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6C5C10" w14:textId="04B94C62" w:rsidR="007933DB" w:rsidRDefault="00A55A6D">
      <w:pPr>
        <w:pStyle w:val="BodyText"/>
        <w:rPr>
          <w:rFonts w:ascii="Times New Roman"/>
        </w:rPr>
      </w:pPr>
      <w:r>
        <w:rPr>
          <w:rFonts w:ascii="Times New Roman"/>
          <w:noProof/>
        </w:rPr>
        <mc:AlternateContent>
          <mc:Choice Requires="wps">
            <w:drawing>
              <wp:anchor distT="0" distB="0" distL="114300" distR="114300" simplePos="0" relativeHeight="251780096" behindDoc="1" locked="0" layoutInCell="1" allowOverlap="1" wp14:anchorId="1CC1551E" wp14:editId="3FEB3145">
                <wp:simplePos x="0" y="0"/>
                <wp:positionH relativeFrom="column">
                  <wp:posOffset>-538480</wp:posOffset>
                </wp:positionH>
                <wp:positionV relativeFrom="paragraph">
                  <wp:posOffset>-937260</wp:posOffset>
                </wp:positionV>
                <wp:extent cx="7790180" cy="10050780"/>
                <wp:effectExtent l="10795" t="5715" r="9525" b="11430"/>
                <wp:wrapNone/>
                <wp:docPr id="1706" name="Rectangle 3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90180" cy="10050780"/>
                        </a:xfrm>
                        <a:prstGeom prst="rect">
                          <a:avLst/>
                        </a:prstGeom>
                        <a:solidFill>
                          <a:schemeClr val="bg1">
                            <a:lumMod val="85000"/>
                            <a:lumOff val="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DC409A" id="Rectangle 3137" o:spid="_x0000_s1026" style="position:absolute;margin-left:-42.4pt;margin-top:-73.8pt;width:613.4pt;height:791.4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" fillcolor="#d8d8d8 [2732]"/>
            </w:pict>
          </mc:Fallback>
        </mc:AlternateContent>
      </w:r>
      <w:r w:rsidR="00935103">
        <w:rPr>
          <w:rFonts w:ascii="Times New Roman"/>
        </w:rPr>
        <w:t xml:space="preserve"> </w:t>
      </w:r>
      <w:r w:rsidR="00B50928">
        <w:rPr>
          <w:rFonts w:ascii="Times New Roman"/>
        </w:rPr>
        <w:t xml:space="preserve"> </w:t>
      </w:r>
      <w:r w:rsidR="0045208C">
        <w:rPr>
          <w:rFonts w:ascii="Times New Roman"/>
        </w:rPr>
        <w:t xml:space="preserve"> </w:t>
      </w:r>
    </w:p>
    <w:p w14:paraId="47149F4A" w14:textId="77777777" w:rsidR="007933DB" w:rsidRDefault="007933DB">
      <w:pPr>
        <w:pStyle w:val="BodyText"/>
        <w:rPr>
          <w:rFonts w:ascii="Times New Roman"/>
        </w:rPr>
      </w:pPr>
    </w:p>
    <w:p w14:paraId="7D2FACAD" w14:textId="77777777" w:rsidR="007933DB" w:rsidRDefault="007933DB">
      <w:pPr>
        <w:pStyle w:val="BodyText"/>
        <w:rPr>
          <w:rFonts w:ascii="Times New Roman"/>
        </w:rPr>
      </w:pPr>
    </w:p>
    <w:p w14:paraId="29005E0A" w14:textId="77777777" w:rsidR="007933DB" w:rsidRDefault="007933DB">
      <w:pPr>
        <w:pStyle w:val="BodyText"/>
        <w:rPr>
          <w:rFonts w:ascii="Times New Roman"/>
        </w:rPr>
      </w:pPr>
    </w:p>
    <w:p w14:paraId="0E245C69" w14:textId="77777777" w:rsidR="007933DB" w:rsidRDefault="007933DB">
      <w:pPr>
        <w:pStyle w:val="BodyText"/>
        <w:rPr>
          <w:rFonts w:ascii="Times New Roman"/>
        </w:rPr>
      </w:pPr>
    </w:p>
    <w:p w14:paraId="23F9D328" w14:textId="77777777" w:rsidR="007933DB" w:rsidRDefault="007933DB">
      <w:pPr>
        <w:pStyle w:val="BodyText"/>
        <w:rPr>
          <w:rFonts w:ascii="Times New Roman"/>
        </w:rPr>
      </w:pPr>
    </w:p>
    <w:p w14:paraId="4226630C" w14:textId="77777777" w:rsidR="0088737D" w:rsidRDefault="0088737D" w:rsidP="0088737D">
      <w:pPr>
        <w:pStyle w:val="BodyText"/>
        <w:rPr>
          <w:rFonts w:ascii="Times New Roman"/>
        </w:rPr>
      </w:pPr>
    </w:p>
    <w:p w14:paraId="55B2A211" w14:textId="77777777" w:rsidR="0088737D" w:rsidRDefault="0088737D" w:rsidP="0088737D">
      <w:pPr>
        <w:pStyle w:val="BodyText"/>
        <w:rPr>
          <w:rFonts w:ascii="Times New Roman"/>
        </w:rPr>
      </w:pPr>
    </w:p>
    <w:p w14:paraId="410056CB" w14:textId="77777777" w:rsidR="0088737D" w:rsidRDefault="0088737D" w:rsidP="0088737D">
      <w:pPr>
        <w:pStyle w:val="BodyText"/>
        <w:rPr>
          <w:rFonts w:ascii="Times New Roman"/>
        </w:rPr>
      </w:pPr>
    </w:p>
    <w:p w14:paraId="450E83CF" w14:textId="77777777" w:rsidR="0088737D" w:rsidRDefault="0088737D" w:rsidP="0088737D">
      <w:pPr>
        <w:pStyle w:val="BodyText"/>
        <w:rPr>
          <w:rFonts w:ascii="Times New Roman"/>
          <w:sz w:val="18"/>
        </w:rPr>
      </w:pPr>
    </w:p>
    <w:p w14:paraId="58E382C6" w14:textId="77777777" w:rsidR="0088737D" w:rsidRPr="00286DAC" w:rsidRDefault="0088737D" w:rsidP="0088737D">
      <w:pPr>
        <w:pStyle w:val="Heading1"/>
        <w:ind w:left="118" w:right="104"/>
        <w:rPr>
          <w:rFonts w:ascii="Century" w:hAnsi="Century"/>
        </w:rPr>
      </w:pPr>
      <w:r w:rsidRPr="00A55A6D">
        <w:rPr>
          <w:rFonts w:ascii="Century" w:hAnsi="Century"/>
          <w:color w:val="00009A"/>
          <w:sz w:val="96"/>
          <w14:shadow w14:blurRad="50800" w14:dist="38100" w14:dir="2700000" w14:sx="100000" w14:sy="100000" w14:kx="0" w14:ky="0" w14:algn="tl">
            <w14:srgbClr w14:val="000000">
              <w14:alpha w14:val="60000"/>
            </w14:srgbClr>
          </w14:shadow>
        </w:rPr>
        <w:t>E</w:t>
      </w:r>
      <w:r w:rsidRPr="00A55A6D">
        <w:rPr>
          <w:rFonts w:ascii="Century" w:hAnsi="Century"/>
          <w:color w:val="00009A"/>
          <w14:shadow w14:blurRad="50800" w14:dist="38100" w14:dir="2700000" w14:sx="100000" w14:sy="100000" w14:kx="0" w14:ky="0" w14:algn="tl">
            <w14:srgbClr w14:val="000000">
              <w14:alpha w14:val="60000"/>
            </w14:srgbClr>
          </w14:shadow>
        </w:rPr>
        <w:t xml:space="preserve">MERGENCY </w:t>
      </w:r>
      <w:r w:rsidRPr="00A55A6D">
        <w:rPr>
          <w:rFonts w:ascii="Century" w:hAnsi="Century"/>
          <w:color w:val="00009A"/>
          <w:sz w:val="96"/>
          <w14:shadow w14:blurRad="50800" w14:dist="38100" w14:dir="2700000" w14:sx="100000" w14:sy="100000" w14:kx="0" w14:ky="0" w14:algn="tl">
            <w14:srgbClr w14:val="000000">
              <w14:alpha w14:val="60000"/>
            </w14:srgbClr>
          </w14:shadow>
        </w:rPr>
        <w:t>O</w:t>
      </w:r>
      <w:r w:rsidRPr="00A55A6D">
        <w:rPr>
          <w:rFonts w:ascii="Century" w:hAnsi="Century"/>
          <w:color w:val="00009A"/>
          <w14:shadow w14:blurRad="50800" w14:dist="38100" w14:dir="2700000" w14:sx="100000" w14:sy="100000" w14:kx="0" w14:ky="0" w14:algn="tl">
            <w14:srgbClr w14:val="000000">
              <w14:alpha w14:val="60000"/>
            </w14:srgbClr>
          </w14:shadow>
        </w:rPr>
        <w:t xml:space="preserve">PERATIONS </w:t>
      </w:r>
      <w:r w:rsidRPr="00A55A6D">
        <w:rPr>
          <w:rFonts w:ascii="Century" w:hAnsi="Century"/>
          <w:color w:val="00009A"/>
          <w:sz w:val="96"/>
          <w14:shadow w14:blurRad="50800" w14:dist="38100" w14:dir="2700000" w14:sx="100000" w14:sy="100000" w14:kx="0" w14:ky="0" w14:algn="tl">
            <w14:srgbClr w14:val="000000">
              <w14:alpha w14:val="60000"/>
            </w14:srgbClr>
          </w14:shadow>
        </w:rPr>
        <w:t>P</w:t>
      </w:r>
      <w:r w:rsidRPr="00A55A6D">
        <w:rPr>
          <w:rFonts w:ascii="Century" w:hAnsi="Century"/>
          <w:color w:val="00009A"/>
          <w14:shadow w14:blurRad="50800" w14:dist="38100" w14:dir="2700000" w14:sx="100000" w14:sy="100000" w14:kx="0" w14:ky="0" w14:algn="tl">
            <w14:srgbClr w14:val="000000">
              <w14:alpha w14:val="60000"/>
            </w14:srgbClr>
          </w14:shadow>
        </w:rPr>
        <w:t>LAN</w:t>
      </w:r>
    </w:p>
    <w:p w14:paraId="2B1CD952" w14:textId="77777777" w:rsidR="0088737D" w:rsidRDefault="0088737D" w:rsidP="0088737D">
      <w:pPr>
        <w:pStyle w:val="BodyText"/>
        <w:rPr>
          <w:rFonts w:ascii="Garamond"/>
          <w:b/>
          <w:sz w:val="108"/>
        </w:rPr>
      </w:pPr>
    </w:p>
    <w:p w14:paraId="0CC9EE24" w14:textId="77777777" w:rsidR="0088737D" w:rsidRPr="00A55A6D" w:rsidRDefault="0088737D" w:rsidP="0088737D">
      <w:pPr>
        <w:spacing w:before="659"/>
        <w:ind w:left="111" w:right="104"/>
        <w:jc w:val="center"/>
        <w:rPr>
          <w:rFonts w:ascii="Garamond" w:eastAsia="Cambria" w:hAnsi="Cambria" w:cs="Cambria"/>
          <w:b/>
          <w:bCs/>
          <w:color w:val="00009A"/>
          <w:sz w:val="72"/>
          <w:szCs w:val="72"/>
          <w14:shadow w14:blurRad="50800" w14:dist="38100" w14:dir="2700000" w14:sx="100000" w14:sy="100000" w14:kx="0" w14:ky="0" w14:algn="tl">
            <w14:srgbClr w14:val="000000">
              <w14:alpha w14:val="60000"/>
            </w14:srgbClr>
          </w14:shadow>
        </w:rPr>
      </w:pPr>
      <w:r w:rsidRPr="00A55A6D">
        <w:rPr>
          <w:rFonts w:ascii="Garamond" w:eastAsia="Cambria" w:hAnsi="Cambria" w:cs="Cambria"/>
          <w:b/>
          <w:bCs/>
          <w:color w:val="00009A"/>
          <w:sz w:val="72"/>
          <w:szCs w:val="72"/>
          <w14:shadow w14:blurRad="50800" w14:dist="38100" w14:dir="2700000" w14:sx="100000" w14:sy="100000" w14:kx="0" w14:ky="0" w14:algn="tl">
            <w14:srgbClr w14:val="000000">
              <w14:alpha w14:val="60000"/>
            </w14:srgbClr>
          </w14:shadow>
        </w:rPr>
        <w:t>BETHANY, OKLAHOMA</w:t>
      </w:r>
    </w:p>
    <w:p w14:paraId="39C19C44" w14:textId="77777777" w:rsidR="0088737D" w:rsidRPr="00A55A6D" w:rsidRDefault="009739D6" w:rsidP="0088737D">
      <w:pPr>
        <w:jc w:val="center"/>
        <w:rPr>
          <w:rFonts w:ascii="Garamond" w:eastAsia="Cambria" w:hAnsi="Cambria" w:cs="Cambria"/>
          <w:b/>
          <w:bCs/>
          <w:color w:val="00009A"/>
          <w:sz w:val="72"/>
          <w:szCs w:val="72"/>
          <w14:shadow w14:blurRad="50800" w14:dist="38100" w14:dir="2700000" w14:sx="100000" w14:sy="100000" w14:kx="0" w14:ky="0" w14:algn="tl">
            <w14:srgbClr w14:val="000000">
              <w14:alpha w14:val="60000"/>
            </w14:srgbClr>
          </w14:shadow>
        </w:rPr>
      </w:pPr>
      <w:r>
        <w:rPr>
          <w:rFonts w:ascii="Lucida Sans"/>
          <w:noProof/>
          <w:sz w:val="56"/>
        </w:rPr>
        <w:drawing>
          <wp:anchor distT="0" distB="0" distL="114300" distR="114300" simplePos="0" relativeHeight="251781120" behindDoc="1" locked="0" layoutInCell="1" allowOverlap="1" wp14:anchorId="3CCE07F2" wp14:editId="4713ADA0">
            <wp:simplePos x="0" y="0"/>
            <wp:positionH relativeFrom="margin">
              <wp:posOffset>1564375</wp:posOffset>
            </wp:positionH>
            <wp:positionV relativeFrom="margin">
              <wp:posOffset>5078028</wp:posOffset>
            </wp:positionV>
            <wp:extent cx="2865755" cy="289623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Seal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65755" cy="2896235"/>
                    </a:xfrm>
                    <a:prstGeom prst="ellipse">
                      <a:avLst/>
                    </a:prstGeom>
                  </pic:spPr>
                </pic:pic>
              </a:graphicData>
            </a:graphic>
            <wp14:sizeRelH relativeFrom="page">
              <wp14:pctWidth>0</wp14:pctWidth>
            </wp14:sizeRelH>
            <wp14:sizeRelV relativeFrom="page">
              <wp14:pctHeight>0</wp14:pctHeight>
            </wp14:sizeRelV>
          </wp:anchor>
        </w:drawing>
      </w:r>
    </w:p>
    <w:p w14:paraId="5394B797" w14:textId="77777777" w:rsidR="004514A2" w:rsidRDefault="004514A2">
      <w:pPr>
        <w:jc w:val="center"/>
        <w:rPr>
          <w:rFonts w:ascii="Lucida Sans"/>
          <w:sz w:val="56"/>
        </w:rPr>
      </w:pPr>
    </w:p>
    <w:p w14:paraId="0B54025C" w14:textId="77777777" w:rsidR="004514A2" w:rsidRDefault="004514A2">
      <w:pPr>
        <w:jc w:val="center"/>
        <w:rPr>
          <w:rFonts w:ascii="Lucida Sans"/>
          <w:sz w:val="56"/>
        </w:rPr>
      </w:pPr>
    </w:p>
    <w:p w14:paraId="30EB497B" w14:textId="77777777" w:rsidR="004514A2" w:rsidRDefault="004514A2">
      <w:pPr>
        <w:jc w:val="center"/>
        <w:rPr>
          <w:rFonts w:ascii="Lucida Sans"/>
          <w:sz w:val="56"/>
        </w:rPr>
      </w:pPr>
    </w:p>
    <w:p w14:paraId="4D6EC727" w14:textId="77777777" w:rsidR="004514A2" w:rsidRDefault="004514A2">
      <w:pPr>
        <w:jc w:val="center"/>
        <w:rPr>
          <w:rFonts w:ascii="Lucida Sans"/>
          <w:sz w:val="56"/>
        </w:rPr>
      </w:pPr>
    </w:p>
    <w:p w14:paraId="2DDB0A58" w14:textId="77777777" w:rsidR="004514A2" w:rsidRDefault="004514A2">
      <w:pPr>
        <w:jc w:val="center"/>
        <w:rPr>
          <w:rFonts w:ascii="Lucida Sans"/>
          <w:sz w:val="56"/>
        </w:rPr>
      </w:pPr>
    </w:p>
    <w:p w14:paraId="4728B061" w14:textId="77777777" w:rsidR="004514A2" w:rsidRDefault="004514A2">
      <w:pPr>
        <w:jc w:val="center"/>
        <w:rPr>
          <w:rFonts w:ascii="Lucida Sans"/>
          <w:sz w:val="56"/>
        </w:rPr>
      </w:pPr>
    </w:p>
    <w:p w14:paraId="7F034DFB" w14:textId="77777777" w:rsidR="004514A2" w:rsidRDefault="004514A2">
      <w:pPr>
        <w:jc w:val="center"/>
        <w:rPr>
          <w:rFonts w:ascii="Lucida Sans"/>
          <w:sz w:val="56"/>
        </w:rPr>
        <w:sectPr w:rsidR="004514A2" w:rsidSect="00204356">
          <w:footerReference w:type="default" r:id="rId11"/>
          <w:type w:val="continuous"/>
          <w:pgSz w:w="12240" w:h="15840"/>
          <w:pgMar w:top="1440" w:right="1440" w:bottom="1440" w:left="1440" w:header="720" w:footer="720" w:gutter="0"/>
          <w:cols w:space="720"/>
          <w:docGrid w:linePitch="299"/>
        </w:sectPr>
      </w:pPr>
    </w:p>
    <w:p w14:paraId="3CD380BB" w14:textId="77777777" w:rsidR="007933DB" w:rsidRDefault="007933DB">
      <w:pPr>
        <w:pStyle w:val="BodyText"/>
        <w:rPr>
          <w:rFonts w:ascii="Lucida Sans"/>
          <w:b/>
          <w:i/>
        </w:rPr>
      </w:pPr>
    </w:p>
    <w:p w14:paraId="18FE6B2A" w14:textId="77777777" w:rsidR="007933DB" w:rsidRDefault="007933DB">
      <w:pPr>
        <w:pStyle w:val="BodyText"/>
        <w:rPr>
          <w:rFonts w:ascii="Lucida Sans"/>
          <w:b/>
          <w:i/>
        </w:rPr>
      </w:pPr>
    </w:p>
    <w:p w14:paraId="7361ECF1" w14:textId="77777777" w:rsidR="007933DB" w:rsidRDefault="007933DB">
      <w:pPr>
        <w:pStyle w:val="BodyText"/>
        <w:rPr>
          <w:rFonts w:ascii="Lucida Sans"/>
          <w:b/>
          <w:i/>
        </w:rPr>
      </w:pPr>
    </w:p>
    <w:p w14:paraId="0ECBCCB8" w14:textId="77777777" w:rsidR="007933DB" w:rsidRDefault="007933DB">
      <w:pPr>
        <w:pStyle w:val="BodyText"/>
        <w:rPr>
          <w:rFonts w:ascii="Lucida Sans"/>
          <w:b/>
          <w:i/>
        </w:rPr>
      </w:pPr>
    </w:p>
    <w:p w14:paraId="3B79695D" w14:textId="77777777" w:rsidR="007933DB" w:rsidRDefault="007933DB">
      <w:pPr>
        <w:pStyle w:val="BodyText"/>
        <w:rPr>
          <w:rFonts w:ascii="Lucida Sans"/>
          <w:b/>
          <w:i/>
        </w:rPr>
      </w:pPr>
    </w:p>
    <w:p w14:paraId="3BCBE94E" w14:textId="77777777" w:rsidR="007933DB" w:rsidRDefault="007933DB">
      <w:pPr>
        <w:pStyle w:val="BodyText"/>
        <w:rPr>
          <w:rFonts w:ascii="Lucida Sans"/>
          <w:b/>
          <w:i/>
        </w:rPr>
      </w:pPr>
    </w:p>
    <w:p w14:paraId="18C22AFB" w14:textId="77777777" w:rsidR="007933DB" w:rsidRDefault="007933DB">
      <w:pPr>
        <w:pStyle w:val="BodyText"/>
        <w:rPr>
          <w:rFonts w:ascii="Lucida Sans"/>
          <w:b/>
          <w:i/>
        </w:rPr>
      </w:pPr>
    </w:p>
    <w:p w14:paraId="6BF7AA42" w14:textId="6084F791" w:rsidR="007933DB" w:rsidRPr="00186160" w:rsidRDefault="00186160" w:rsidP="00186160">
      <w:pPr>
        <w:pStyle w:val="BodyText"/>
        <w:jc w:val="center"/>
        <w:rPr>
          <w:rFonts w:ascii="Lucida Sans"/>
          <w:bCs/>
          <w:iCs/>
        </w:rPr>
      </w:pPr>
      <w:r>
        <w:t>This page intentionally blank</w:t>
      </w:r>
    </w:p>
    <w:p w14:paraId="174BA655" w14:textId="77777777" w:rsidR="007933DB" w:rsidRDefault="007933DB">
      <w:pPr>
        <w:pStyle w:val="BodyText"/>
        <w:rPr>
          <w:rFonts w:ascii="Lucida Sans"/>
          <w:b/>
          <w:i/>
        </w:rPr>
      </w:pPr>
    </w:p>
    <w:p w14:paraId="4C38C433" w14:textId="77777777" w:rsidR="007933DB" w:rsidRDefault="007933DB">
      <w:pPr>
        <w:pStyle w:val="BodyText"/>
        <w:rPr>
          <w:rFonts w:ascii="Lucida Sans"/>
          <w:b/>
          <w:i/>
        </w:rPr>
      </w:pPr>
    </w:p>
    <w:p w14:paraId="38CBB0A5" w14:textId="77777777" w:rsidR="007933DB" w:rsidRDefault="007933DB">
      <w:pPr>
        <w:pStyle w:val="BodyText"/>
        <w:rPr>
          <w:rFonts w:ascii="Lucida Sans"/>
          <w:b/>
          <w:i/>
        </w:rPr>
      </w:pPr>
    </w:p>
    <w:p w14:paraId="794474CB" w14:textId="77777777" w:rsidR="007933DB" w:rsidRDefault="007933DB">
      <w:pPr>
        <w:pStyle w:val="BodyText"/>
        <w:rPr>
          <w:rFonts w:ascii="Lucida Sans"/>
          <w:b/>
          <w:i/>
        </w:rPr>
      </w:pPr>
    </w:p>
    <w:p w14:paraId="52417B31" w14:textId="77777777" w:rsidR="007933DB" w:rsidRDefault="007933DB">
      <w:pPr>
        <w:pStyle w:val="BodyText"/>
        <w:rPr>
          <w:rFonts w:ascii="Lucida Sans"/>
          <w:b/>
          <w:i/>
        </w:rPr>
      </w:pPr>
    </w:p>
    <w:p w14:paraId="351FF2EC" w14:textId="77777777" w:rsidR="007933DB" w:rsidRDefault="007933DB">
      <w:pPr>
        <w:pStyle w:val="BodyText"/>
        <w:rPr>
          <w:rFonts w:ascii="Lucida Sans"/>
          <w:b/>
          <w:i/>
        </w:rPr>
      </w:pPr>
    </w:p>
    <w:p w14:paraId="25B725B2" w14:textId="77777777" w:rsidR="007933DB" w:rsidRDefault="007933DB">
      <w:pPr>
        <w:pStyle w:val="BodyText"/>
        <w:rPr>
          <w:rFonts w:ascii="Lucida Sans"/>
          <w:b/>
          <w:i/>
        </w:rPr>
      </w:pPr>
    </w:p>
    <w:p w14:paraId="7E2DEEF5" w14:textId="77777777" w:rsidR="007933DB" w:rsidRDefault="007933DB">
      <w:pPr>
        <w:pStyle w:val="BodyText"/>
        <w:rPr>
          <w:rFonts w:ascii="Lucida Sans"/>
          <w:b/>
          <w:i/>
        </w:rPr>
      </w:pPr>
    </w:p>
    <w:p w14:paraId="43353047" w14:textId="77777777" w:rsidR="007933DB" w:rsidRDefault="007933DB">
      <w:pPr>
        <w:pStyle w:val="BodyText"/>
        <w:rPr>
          <w:rFonts w:ascii="Lucida Sans"/>
          <w:b/>
          <w:i/>
        </w:rPr>
      </w:pPr>
    </w:p>
    <w:p w14:paraId="6A89F69F" w14:textId="77777777" w:rsidR="007933DB" w:rsidRDefault="007933DB">
      <w:pPr>
        <w:pStyle w:val="BodyText"/>
        <w:rPr>
          <w:rFonts w:ascii="Lucida Sans"/>
          <w:b/>
          <w:i/>
        </w:rPr>
      </w:pPr>
    </w:p>
    <w:p w14:paraId="49C72201" w14:textId="77777777" w:rsidR="007933DB" w:rsidRDefault="007933DB">
      <w:pPr>
        <w:pStyle w:val="BodyText"/>
        <w:rPr>
          <w:rFonts w:ascii="Lucida Sans"/>
          <w:b/>
          <w:i/>
        </w:rPr>
      </w:pPr>
    </w:p>
    <w:p w14:paraId="77705DF2" w14:textId="77777777" w:rsidR="007933DB" w:rsidRDefault="007933DB">
      <w:pPr>
        <w:pStyle w:val="BodyText"/>
        <w:rPr>
          <w:rFonts w:ascii="Lucida Sans"/>
          <w:b/>
          <w:i/>
        </w:rPr>
      </w:pPr>
    </w:p>
    <w:p w14:paraId="2CD10819" w14:textId="77777777" w:rsidR="007933DB" w:rsidRDefault="007933DB">
      <w:pPr>
        <w:pStyle w:val="BodyText"/>
        <w:rPr>
          <w:rFonts w:ascii="Lucida Sans"/>
          <w:b/>
          <w:i/>
        </w:rPr>
      </w:pPr>
    </w:p>
    <w:p w14:paraId="6A30723C" w14:textId="77777777" w:rsidR="007933DB" w:rsidRDefault="007933DB">
      <w:pPr>
        <w:pStyle w:val="BodyText"/>
        <w:spacing w:before="3"/>
        <w:rPr>
          <w:rFonts w:ascii="Lucida Sans"/>
          <w:b/>
          <w:i/>
          <w:sz w:val="28"/>
        </w:rPr>
      </w:pPr>
    </w:p>
    <w:p w14:paraId="5F9B48C1" w14:textId="77777777" w:rsidR="007933DB" w:rsidRDefault="007933DB">
      <w:pPr>
        <w:jc w:val="center"/>
        <w:rPr>
          <w:rFonts w:ascii="Calibri"/>
        </w:rPr>
        <w:sectPr w:rsidR="007933DB" w:rsidSect="00204356">
          <w:pgSz w:w="12240" w:h="15840"/>
          <w:pgMar w:top="1500" w:right="1720" w:bottom="280" w:left="1720" w:header="720" w:footer="720" w:gutter="0"/>
          <w:cols w:space="720"/>
        </w:sectPr>
      </w:pPr>
    </w:p>
    <w:p w14:paraId="6342EF99" w14:textId="77777777" w:rsidR="007933DB" w:rsidRPr="0004108F" w:rsidRDefault="009739D6" w:rsidP="009739D6">
      <w:pPr>
        <w:spacing w:before="77"/>
        <w:ind w:left="574" w:firstLine="600"/>
        <w:rPr>
          <w:b/>
          <w:i/>
          <w:sz w:val="24"/>
        </w:rPr>
      </w:pPr>
      <w:r w:rsidRPr="0004108F">
        <w:rPr>
          <w:noProof/>
          <w:sz w:val="56"/>
        </w:rPr>
        <w:lastRenderedPageBreak/>
        <w:drawing>
          <wp:anchor distT="0" distB="0" distL="114300" distR="114300" simplePos="0" relativeHeight="251653120" behindDoc="1" locked="0" layoutInCell="1" allowOverlap="1" wp14:anchorId="58F89D61" wp14:editId="54BA6C4D">
            <wp:simplePos x="0" y="0"/>
            <wp:positionH relativeFrom="margin">
              <wp:posOffset>-666750</wp:posOffset>
            </wp:positionH>
            <wp:positionV relativeFrom="margin">
              <wp:posOffset>-124460</wp:posOffset>
            </wp:positionV>
            <wp:extent cx="979805" cy="98996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ty-Seal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9805" cy="989965"/>
                    </a:xfrm>
                    <a:prstGeom prst="ellipse">
                      <a:avLst/>
                    </a:prstGeom>
                  </pic:spPr>
                </pic:pic>
              </a:graphicData>
            </a:graphic>
            <wp14:sizeRelH relativeFrom="page">
              <wp14:pctWidth>0</wp14:pctWidth>
            </wp14:sizeRelH>
            <wp14:sizeRelV relativeFrom="page">
              <wp14:pctHeight>0</wp14:pctHeight>
            </wp14:sizeRelV>
          </wp:anchor>
        </w:drawing>
      </w:r>
      <w:r w:rsidR="00847058" w:rsidRPr="0004108F">
        <w:rPr>
          <w:b/>
          <w:i/>
          <w:color w:val="003364"/>
          <w:sz w:val="24"/>
        </w:rPr>
        <w:t xml:space="preserve">City of </w:t>
      </w:r>
      <w:r w:rsidR="004514A2" w:rsidRPr="0004108F">
        <w:rPr>
          <w:b/>
          <w:i/>
          <w:color w:val="003364"/>
          <w:sz w:val="24"/>
        </w:rPr>
        <w:t>Bethany</w:t>
      </w:r>
      <w:r w:rsidR="00847058" w:rsidRPr="0004108F">
        <w:rPr>
          <w:b/>
          <w:i/>
          <w:color w:val="003364"/>
          <w:sz w:val="24"/>
        </w:rPr>
        <w:t>, Oklahoma</w:t>
      </w:r>
    </w:p>
    <w:p w14:paraId="19EEB878" w14:textId="77777777" w:rsidR="007933DB" w:rsidRPr="009739D6" w:rsidRDefault="00A55A6D">
      <w:pPr>
        <w:spacing w:before="3"/>
        <w:ind w:left="1174" w:right="1712"/>
        <w:jc w:val="center"/>
        <w:rPr>
          <w:b/>
          <w:sz w:val="36"/>
        </w:rPr>
      </w:pPr>
      <w:r>
        <w:rPr>
          <w:noProof/>
        </w:rPr>
        <mc:AlternateContent>
          <mc:Choice Requires="wps">
            <w:drawing>
              <wp:anchor distT="0" distB="0" distL="0" distR="0" simplePos="0" relativeHeight="251588608" behindDoc="0" locked="0" layoutInCell="1" allowOverlap="1" wp14:anchorId="0ED9AC8E" wp14:editId="4FBD6A40">
                <wp:simplePos x="0" y="0"/>
                <wp:positionH relativeFrom="page">
                  <wp:posOffset>1619250</wp:posOffset>
                </wp:positionH>
                <wp:positionV relativeFrom="paragraph">
                  <wp:posOffset>313055</wp:posOffset>
                </wp:positionV>
                <wp:extent cx="4610100" cy="0"/>
                <wp:effectExtent l="9525" t="10795" r="9525" b="8255"/>
                <wp:wrapTopAndBottom/>
                <wp:docPr id="1705" name="Line 3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10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B10DE" id="Line 3012" o:spid="_x0000_s1026" style="position:absolute;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27.5pt,24.65pt" to="490.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">
                <w10:wrap type="topAndBottom" anchorx="page"/>
              </v:line>
            </w:pict>
          </mc:Fallback>
        </mc:AlternateContent>
      </w:r>
      <w:r w:rsidR="00847058" w:rsidRPr="0004108F">
        <w:rPr>
          <w:b/>
          <w:sz w:val="36"/>
        </w:rPr>
        <w:t>EMERGENCY OPERATIONS</w:t>
      </w:r>
      <w:r w:rsidR="00847058" w:rsidRPr="009739D6">
        <w:rPr>
          <w:b/>
          <w:sz w:val="36"/>
        </w:rPr>
        <w:t xml:space="preserve"> PLAN</w:t>
      </w:r>
    </w:p>
    <w:p w14:paraId="76279F0B" w14:textId="423ACB50" w:rsidR="007933DB" w:rsidRDefault="00186160">
      <w:pPr>
        <w:spacing w:before="153" w:line="720" w:lineRule="auto"/>
        <w:ind w:left="3029" w:right="3551" w:firstLine="494"/>
        <w:rPr>
          <w:b/>
          <w:sz w:val="24"/>
        </w:rPr>
      </w:pPr>
      <w:r>
        <w:rPr>
          <w:b/>
          <w:sz w:val="24"/>
        </w:rPr>
        <w:t>March 2021</w:t>
      </w:r>
      <w:r w:rsidR="009739D6">
        <w:rPr>
          <w:b/>
          <w:color w:val="003364"/>
          <w:sz w:val="24"/>
        </w:rPr>
        <w:t xml:space="preserve"> </w:t>
      </w:r>
      <w:bookmarkStart w:id="0" w:name="_Hlk481755300"/>
      <w:r w:rsidR="00847058">
        <w:rPr>
          <w:b/>
          <w:sz w:val="24"/>
        </w:rPr>
        <w:t>TABLE OF CONTENTS</w:t>
      </w:r>
    </w:p>
    <w:bookmarkEnd w:id="0"/>
    <w:p w14:paraId="690D65D3" w14:textId="77777777" w:rsidR="0004168E" w:rsidRDefault="0004168E" w:rsidP="0004168E">
      <w:pPr>
        <w:tabs>
          <w:tab w:val="right" w:leader="dot" w:pos="8762"/>
        </w:tabs>
        <w:spacing w:line="243" w:lineRule="exact"/>
        <w:ind w:left="120"/>
        <w:rPr>
          <w:b/>
        </w:rPr>
      </w:pPr>
      <w:r>
        <w:rPr>
          <w:b/>
        </w:rPr>
        <w:t>Plan</w:t>
      </w:r>
      <w:r>
        <w:rPr>
          <w:b/>
          <w:spacing w:val="-1"/>
        </w:rPr>
        <w:t xml:space="preserve"> </w:t>
      </w:r>
      <w:r>
        <w:rPr>
          <w:b/>
        </w:rPr>
        <w:t>Administration</w:t>
      </w:r>
      <w:r>
        <w:rPr>
          <w:b/>
        </w:rPr>
        <w:tab/>
        <w:t>1</w:t>
      </w:r>
    </w:p>
    <w:p w14:paraId="4208412B" w14:textId="77777777" w:rsidR="0004168E" w:rsidRDefault="0004168E" w:rsidP="0004168E">
      <w:pPr>
        <w:tabs>
          <w:tab w:val="right" w:leader="dot" w:pos="8762"/>
        </w:tabs>
        <w:spacing w:before="133"/>
        <w:ind w:left="120"/>
        <w:rPr>
          <w:b/>
        </w:rPr>
      </w:pPr>
      <w:r>
        <w:rPr>
          <w:b/>
        </w:rPr>
        <w:t>Basic</w:t>
      </w:r>
      <w:r>
        <w:rPr>
          <w:b/>
          <w:spacing w:val="-3"/>
        </w:rPr>
        <w:t xml:space="preserve"> </w:t>
      </w:r>
      <w:r>
        <w:rPr>
          <w:b/>
        </w:rPr>
        <w:t>Plan</w:t>
      </w:r>
      <w:r>
        <w:rPr>
          <w:b/>
        </w:rPr>
        <w:tab/>
        <w:t>5</w:t>
      </w:r>
    </w:p>
    <w:p w14:paraId="51B8EF94" w14:textId="77777777" w:rsidR="0004168E" w:rsidRDefault="0004168E" w:rsidP="0004168E">
      <w:pPr>
        <w:tabs>
          <w:tab w:val="right" w:leader="dot" w:pos="8761"/>
        </w:tabs>
        <w:spacing w:before="133"/>
        <w:ind w:left="120"/>
        <w:rPr>
          <w:b/>
        </w:rPr>
      </w:pPr>
      <w:r>
        <w:rPr>
          <w:b/>
        </w:rPr>
        <w:t>Annex A – Direction</w:t>
      </w:r>
      <w:r>
        <w:rPr>
          <w:b/>
          <w:spacing w:val="-7"/>
        </w:rPr>
        <w:t xml:space="preserve"> </w:t>
      </w:r>
      <w:r>
        <w:rPr>
          <w:b/>
        </w:rPr>
        <w:t>and</w:t>
      </w:r>
      <w:r>
        <w:rPr>
          <w:b/>
          <w:spacing w:val="-2"/>
        </w:rPr>
        <w:t xml:space="preserve"> </w:t>
      </w:r>
      <w:r w:rsidR="008408C2">
        <w:rPr>
          <w:b/>
        </w:rPr>
        <w:t>Control</w:t>
      </w:r>
      <w:r w:rsidR="008408C2">
        <w:rPr>
          <w:b/>
        </w:rPr>
        <w:tab/>
        <w:t>53</w:t>
      </w:r>
    </w:p>
    <w:p w14:paraId="3ECBDC41" w14:textId="77777777" w:rsidR="0004168E" w:rsidRDefault="0004168E" w:rsidP="0004168E">
      <w:pPr>
        <w:tabs>
          <w:tab w:val="right" w:leader="dot" w:pos="8761"/>
        </w:tabs>
        <w:spacing w:before="133"/>
        <w:ind w:left="120"/>
        <w:rPr>
          <w:b/>
        </w:rPr>
      </w:pPr>
      <w:r>
        <w:rPr>
          <w:b/>
        </w:rPr>
        <w:t>Annex B</w:t>
      </w:r>
      <w:r>
        <w:rPr>
          <w:b/>
          <w:spacing w:val="-2"/>
        </w:rPr>
        <w:t xml:space="preserve"> </w:t>
      </w:r>
      <w:r>
        <w:rPr>
          <w:b/>
        </w:rPr>
        <w:t>–</w:t>
      </w:r>
      <w:r>
        <w:rPr>
          <w:b/>
          <w:spacing w:val="-3"/>
        </w:rPr>
        <w:t xml:space="preserve"> </w:t>
      </w:r>
      <w:r w:rsidR="008408C2">
        <w:rPr>
          <w:b/>
        </w:rPr>
        <w:t>Communications</w:t>
      </w:r>
      <w:r w:rsidR="008408C2">
        <w:rPr>
          <w:b/>
        </w:rPr>
        <w:tab/>
        <w:t>74</w:t>
      </w:r>
    </w:p>
    <w:p w14:paraId="2DCD7B23" w14:textId="77777777" w:rsidR="0004168E" w:rsidRDefault="0004168E" w:rsidP="0004168E">
      <w:pPr>
        <w:tabs>
          <w:tab w:val="right" w:leader="dot" w:pos="8762"/>
        </w:tabs>
        <w:spacing w:before="133"/>
        <w:ind w:left="120"/>
        <w:rPr>
          <w:b/>
        </w:rPr>
      </w:pPr>
      <w:r>
        <w:rPr>
          <w:b/>
        </w:rPr>
        <w:t>Annex C – Alert</w:t>
      </w:r>
      <w:r>
        <w:rPr>
          <w:b/>
          <w:spacing w:val="-3"/>
        </w:rPr>
        <w:t xml:space="preserve"> </w:t>
      </w:r>
      <w:r>
        <w:rPr>
          <w:b/>
        </w:rPr>
        <w:t>and</w:t>
      </w:r>
      <w:r>
        <w:rPr>
          <w:b/>
          <w:spacing w:val="-5"/>
        </w:rPr>
        <w:t xml:space="preserve"> </w:t>
      </w:r>
      <w:r w:rsidR="008408C2">
        <w:rPr>
          <w:b/>
        </w:rPr>
        <w:t>Warning</w:t>
      </w:r>
      <w:r w:rsidR="008408C2">
        <w:rPr>
          <w:b/>
        </w:rPr>
        <w:tab/>
        <w:t>88</w:t>
      </w:r>
    </w:p>
    <w:p w14:paraId="3EF9B92B" w14:textId="77777777" w:rsidR="0004168E" w:rsidRDefault="0004168E" w:rsidP="0004168E">
      <w:pPr>
        <w:tabs>
          <w:tab w:val="right" w:leader="dot" w:pos="8760"/>
        </w:tabs>
        <w:spacing w:before="133"/>
        <w:ind w:left="120"/>
        <w:rPr>
          <w:b/>
        </w:rPr>
      </w:pPr>
      <w:r>
        <w:rPr>
          <w:b/>
        </w:rPr>
        <w:t>Annex D – Emergency</w:t>
      </w:r>
      <w:r>
        <w:rPr>
          <w:b/>
          <w:spacing w:val="-5"/>
        </w:rPr>
        <w:t xml:space="preserve"> </w:t>
      </w:r>
      <w:r>
        <w:rPr>
          <w:b/>
        </w:rPr>
        <w:t>Public</w:t>
      </w:r>
      <w:r>
        <w:rPr>
          <w:b/>
          <w:spacing w:val="-3"/>
        </w:rPr>
        <w:t xml:space="preserve"> </w:t>
      </w:r>
      <w:r w:rsidR="008408C2">
        <w:rPr>
          <w:b/>
        </w:rPr>
        <w:t>Information</w:t>
      </w:r>
      <w:r w:rsidR="008408C2">
        <w:rPr>
          <w:b/>
        </w:rPr>
        <w:tab/>
        <w:t>98</w:t>
      </w:r>
    </w:p>
    <w:p w14:paraId="0D417D17" w14:textId="77777777" w:rsidR="0004168E" w:rsidRDefault="0004168E" w:rsidP="0004168E">
      <w:pPr>
        <w:tabs>
          <w:tab w:val="right" w:leader="dot" w:pos="8760"/>
        </w:tabs>
        <w:spacing w:before="133"/>
        <w:ind w:left="120"/>
        <w:rPr>
          <w:b/>
        </w:rPr>
      </w:pPr>
      <w:r>
        <w:rPr>
          <w:b/>
        </w:rPr>
        <w:t>Annex E – Evacuation</w:t>
      </w:r>
      <w:r>
        <w:rPr>
          <w:b/>
          <w:spacing w:val="-5"/>
        </w:rPr>
        <w:t xml:space="preserve"> </w:t>
      </w:r>
      <w:r>
        <w:rPr>
          <w:b/>
        </w:rPr>
        <w:t>/</w:t>
      </w:r>
      <w:r>
        <w:rPr>
          <w:b/>
          <w:spacing w:val="-3"/>
        </w:rPr>
        <w:t xml:space="preserve"> </w:t>
      </w:r>
      <w:r>
        <w:rPr>
          <w:b/>
        </w:rPr>
        <w:t>Sheltering</w:t>
      </w:r>
      <w:r w:rsidR="008408C2">
        <w:rPr>
          <w:b/>
        </w:rPr>
        <w:t>-in-Place</w:t>
      </w:r>
      <w:r w:rsidR="008408C2">
        <w:rPr>
          <w:b/>
        </w:rPr>
        <w:tab/>
        <w:t>106</w:t>
      </w:r>
    </w:p>
    <w:p w14:paraId="2468A65C" w14:textId="77777777" w:rsidR="0004168E" w:rsidRDefault="0004168E" w:rsidP="0004168E">
      <w:pPr>
        <w:tabs>
          <w:tab w:val="right" w:leader="dot" w:pos="8760"/>
        </w:tabs>
        <w:spacing w:before="133"/>
        <w:ind w:left="120"/>
        <w:rPr>
          <w:b/>
        </w:rPr>
      </w:pPr>
      <w:r>
        <w:rPr>
          <w:b/>
        </w:rPr>
        <w:t>Annex F – Human Services –</w:t>
      </w:r>
      <w:r>
        <w:rPr>
          <w:b/>
          <w:spacing w:val="-4"/>
        </w:rPr>
        <w:t xml:space="preserve"> </w:t>
      </w:r>
      <w:r>
        <w:rPr>
          <w:b/>
        </w:rPr>
        <w:t>Mass</w:t>
      </w:r>
      <w:r>
        <w:rPr>
          <w:b/>
          <w:spacing w:val="-1"/>
        </w:rPr>
        <w:t xml:space="preserve"> </w:t>
      </w:r>
      <w:r w:rsidR="008408C2">
        <w:rPr>
          <w:b/>
        </w:rPr>
        <w:t>Care</w:t>
      </w:r>
      <w:r w:rsidR="008408C2">
        <w:rPr>
          <w:b/>
        </w:rPr>
        <w:tab/>
        <w:t>112</w:t>
      </w:r>
    </w:p>
    <w:p w14:paraId="5DC2EA71" w14:textId="77777777" w:rsidR="0004168E" w:rsidRDefault="00B2635F" w:rsidP="0004168E">
      <w:pPr>
        <w:spacing w:before="135"/>
        <w:ind w:left="120"/>
      </w:pPr>
      <w:r>
        <w:t>Annex G – (Not U</w:t>
      </w:r>
      <w:r w:rsidR="0004168E">
        <w:t>sed)</w:t>
      </w:r>
    </w:p>
    <w:p w14:paraId="19A8D4C8" w14:textId="77777777" w:rsidR="0004168E" w:rsidRDefault="0004168E" w:rsidP="0004168E">
      <w:pPr>
        <w:tabs>
          <w:tab w:val="right" w:leader="dot" w:pos="8759"/>
        </w:tabs>
        <w:spacing w:before="132"/>
        <w:ind w:left="120"/>
        <w:rPr>
          <w:b/>
        </w:rPr>
      </w:pPr>
      <w:r>
        <w:rPr>
          <w:b/>
        </w:rPr>
        <w:t>Annex H – Health</w:t>
      </w:r>
      <w:r>
        <w:rPr>
          <w:b/>
          <w:spacing w:val="-4"/>
        </w:rPr>
        <w:t xml:space="preserve"> </w:t>
      </w:r>
      <w:r>
        <w:rPr>
          <w:b/>
        </w:rPr>
        <w:t>and</w:t>
      </w:r>
      <w:r>
        <w:rPr>
          <w:b/>
          <w:spacing w:val="-3"/>
        </w:rPr>
        <w:t xml:space="preserve"> </w:t>
      </w:r>
      <w:r w:rsidR="008408C2">
        <w:rPr>
          <w:b/>
        </w:rPr>
        <w:t>Medical</w:t>
      </w:r>
      <w:r w:rsidR="008408C2">
        <w:rPr>
          <w:b/>
        </w:rPr>
        <w:tab/>
        <w:t>134</w:t>
      </w:r>
    </w:p>
    <w:p w14:paraId="7CF7CD6D" w14:textId="77777777" w:rsidR="0004168E" w:rsidRDefault="0004168E" w:rsidP="0004168E">
      <w:pPr>
        <w:tabs>
          <w:tab w:val="right" w:leader="dot" w:pos="8759"/>
        </w:tabs>
        <w:spacing w:before="132"/>
        <w:ind w:left="120"/>
        <w:rPr>
          <w:b/>
        </w:rPr>
      </w:pPr>
      <w:r>
        <w:rPr>
          <w:b/>
        </w:rPr>
        <w:t>Annex I –</w:t>
      </w:r>
      <w:r>
        <w:rPr>
          <w:b/>
          <w:spacing w:val="-4"/>
        </w:rPr>
        <w:t xml:space="preserve"> </w:t>
      </w:r>
      <w:r>
        <w:rPr>
          <w:b/>
        </w:rPr>
        <w:t>Law</w:t>
      </w:r>
      <w:r>
        <w:rPr>
          <w:b/>
          <w:spacing w:val="-3"/>
        </w:rPr>
        <w:t xml:space="preserve"> </w:t>
      </w:r>
      <w:r w:rsidR="008408C2">
        <w:rPr>
          <w:b/>
        </w:rPr>
        <w:t>Enforcement</w:t>
      </w:r>
      <w:r w:rsidR="008408C2">
        <w:rPr>
          <w:b/>
        </w:rPr>
        <w:tab/>
        <w:t>168</w:t>
      </w:r>
    </w:p>
    <w:p w14:paraId="4990C775" w14:textId="77777777" w:rsidR="0004168E" w:rsidRDefault="0004168E" w:rsidP="0004168E">
      <w:pPr>
        <w:tabs>
          <w:tab w:val="right" w:leader="dot" w:pos="8759"/>
        </w:tabs>
        <w:spacing w:before="133"/>
        <w:ind w:left="120"/>
        <w:rPr>
          <w:b/>
        </w:rPr>
      </w:pPr>
      <w:r>
        <w:rPr>
          <w:b/>
        </w:rPr>
        <w:t>Annex J –</w:t>
      </w:r>
      <w:r>
        <w:rPr>
          <w:b/>
          <w:spacing w:val="-4"/>
        </w:rPr>
        <w:t xml:space="preserve"> </w:t>
      </w:r>
      <w:r>
        <w:rPr>
          <w:b/>
        </w:rPr>
        <w:t>Public</w:t>
      </w:r>
      <w:r>
        <w:rPr>
          <w:b/>
          <w:spacing w:val="-3"/>
        </w:rPr>
        <w:t xml:space="preserve"> </w:t>
      </w:r>
      <w:r w:rsidR="008408C2">
        <w:rPr>
          <w:b/>
        </w:rPr>
        <w:t>Works</w:t>
      </w:r>
      <w:r w:rsidR="008408C2">
        <w:rPr>
          <w:b/>
        </w:rPr>
        <w:tab/>
        <w:t>174</w:t>
      </w:r>
    </w:p>
    <w:p w14:paraId="5240ACE4" w14:textId="77777777" w:rsidR="0004168E" w:rsidRDefault="0004168E" w:rsidP="0004168E">
      <w:pPr>
        <w:tabs>
          <w:tab w:val="right" w:leader="dot" w:pos="8759"/>
        </w:tabs>
        <w:spacing w:before="133"/>
        <w:ind w:left="120"/>
        <w:rPr>
          <w:b/>
        </w:rPr>
      </w:pPr>
      <w:r>
        <w:rPr>
          <w:b/>
        </w:rPr>
        <w:t>Annex K – Fire</w:t>
      </w:r>
      <w:r>
        <w:rPr>
          <w:b/>
          <w:spacing w:val="-4"/>
        </w:rPr>
        <w:t xml:space="preserve"> </w:t>
      </w:r>
      <w:r>
        <w:rPr>
          <w:b/>
        </w:rPr>
        <w:t>and</w:t>
      </w:r>
      <w:r>
        <w:rPr>
          <w:b/>
          <w:spacing w:val="-3"/>
        </w:rPr>
        <w:t xml:space="preserve"> </w:t>
      </w:r>
      <w:r w:rsidR="008408C2">
        <w:rPr>
          <w:b/>
        </w:rPr>
        <w:t>Rescue</w:t>
      </w:r>
      <w:r w:rsidR="008408C2">
        <w:rPr>
          <w:b/>
        </w:rPr>
        <w:tab/>
        <w:t>184</w:t>
      </w:r>
    </w:p>
    <w:p w14:paraId="16359B6B" w14:textId="77777777" w:rsidR="0004168E" w:rsidRDefault="0004168E" w:rsidP="0004168E">
      <w:pPr>
        <w:spacing w:before="133" w:line="360" w:lineRule="auto"/>
        <w:ind w:left="120" w:right="2660"/>
      </w:pPr>
      <w:r>
        <w:t>Annex L – (</w:t>
      </w:r>
      <w:r w:rsidR="00B2635F">
        <w:t>Not Used)</w:t>
      </w:r>
      <w:r w:rsidR="00B2635F">
        <w:tab/>
      </w:r>
      <w:r w:rsidR="00B2635F">
        <w:tab/>
      </w:r>
      <w:r w:rsidR="00B2635F">
        <w:tab/>
      </w:r>
      <w:r w:rsidR="00B2635F">
        <w:tab/>
      </w:r>
      <w:r w:rsidR="00B2635F">
        <w:tab/>
        <w:t xml:space="preserve">       Annex M – (Not U</w:t>
      </w:r>
      <w:r>
        <w:t>sed)</w:t>
      </w:r>
    </w:p>
    <w:p w14:paraId="219823A0" w14:textId="77777777" w:rsidR="0004168E" w:rsidRDefault="0004168E" w:rsidP="0004168E">
      <w:pPr>
        <w:tabs>
          <w:tab w:val="right" w:leader="dot" w:pos="8759"/>
        </w:tabs>
        <w:spacing w:line="267" w:lineRule="exact"/>
        <w:ind w:left="120"/>
        <w:rPr>
          <w:b/>
        </w:rPr>
      </w:pPr>
      <w:r>
        <w:rPr>
          <w:b/>
        </w:rPr>
        <w:t>Annex N –</w:t>
      </w:r>
      <w:r>
        <w:rPr>
          <w:b/>
          <w:spacing w:val="-3"/>
        </w:rPr>
        <w:t xml:space="preserve"> </w:t>
      </w:r>
      <w:r>
        <w:rPr>
          <w:b/>
        </w:rPr>
        <w:t>Resource</w:t>
      </w:r>
      <w:r>
        <w:rPr>
          <w:b/>
          <w:spacing w:val="-3"/>
        </w:rPr>
        <w:t xml:space="preserve"> </w:t>
      </w:r>
      <w:r w:rsidR="008408C2">
        <w:rPr>
          <w:b/>
        </w:rPr>
        <w:t>Management</w:t>
      </w:r>
      <w:r w:rsidR="008408C2">
        <w:rPr>
          <w:b/>
        </w:rPr>
        <w:tab/>
        <w:t>188</w:t>
      </w:r>
    </w:p>
    <w:p w14:paraId="649B7D1A" w14:textId="77777777" w:rsidR="0004168E" w:rsidRDefault="00B2635F" w:rsidP="0004168E">
      <w:pPr>
        <w:spacing w:before="133"/>
        <w:ind w:left="120"/>
      </w:pPr>
      <w:r>
        <w:t>Annex O - (Not U</w:t>
      </w:r>
      <w:r w:rsidR="0004168E">
        <w:t>sed)</w:t>
      </w:r>
    </w:p>
    <w:p w14:paraId="3C1B2F54" w14:textId="77777777" w:rsidR="0004168E" w:rsidRDefault="0004168E" w:rsidP="0004168E">
      <w:pPr>
        <w:tabs>
          <w:tab w:val="right" w:leader="dot" w:pos="8759"/>
        </w:tabs>
        <w:spacing w:before="133"/>
        <w:ind w:left="120"/>
        <w:rPr>
          <w:b/>
        </w:rPr>
      </w:pPr>
      <w:r>
        <w:rPr>
          <w:b/>
        </w:rPr>
        <w:t>Annex P –</w:t>
      </w:r>
      <w:r>
        <w:rPr>
          <w:b/>
          <w:spacing w:val="-5"/>
        </w:rPr>
        <w:t xml:space="preserve"> </w:t>
      </w:r>
      <w:r w:rsidR="008408C2">
        <w:rPr>
          <w:b/>
        </w:rPr>
        <w:t>Damage Assessment</w:t>
      </w:r>
      <w:r w:rsidR="008408C2">
        <w:rPr>
          <w:b/>
        </w:rPr>
        <w:tab/>
        <w:t>192</w:t>
      </w:r>
    </w:p>
    <w:p w14:paraId="79F37E08" w14:textId="77777777" w:rsidR="0004168E" w:rsidRDefault="0004168E" w:rsidP="0004168E">
      <w:pPr>
        <w:spacing w:before="136" w:line="360" w:lineRule="auto"/>
        <w:ind w:left="120" w:right="640"/>
      </w:pPr>
      <w:r>
        <w:t>Annex Q – (</w:t>
      </w:r>
      <w:r w:rsidR="00B2635F">
        <w:t>Not Used</w:t>
      </w:r>
      <w:r>
        <w:t xml:space="preserve">) </w:t>
      </w:r>
      <w:r w:rsidR="00B2635F">
        <w:tab/>
      </w:r>
      <w:r w:rsidR="00B2635F">
        <w:tab/>
      </w:r>
      <w:r w:rsidR="00B2635F">
        <w:tab/>
      </w:r>
      <w:r w:rsidR="00B2635F">
        <w:tab/>
      </w:r>
      <w:r w:rsidR="00B2635F">
        <w:tab/>
      </w:r>
      <w:r w:rsidR="00B2635F">
        <w:tab/>
      </w:r>
      <w:r w:rsidR="00B2635F">
        <w:tab/>
      </w:r>
      <w:r w:rsidR="00B2635F">
        <w:tab/>
        <w:t xml:space="preserve">     </w:t>
      </w:r>
      <w:r>
        <w:t>Annex R – (</w:t>
      </w:r>
      <w:r w:rsidR="00B2635F">
        <w:t>Not Used</w:t>
      </w:r>
      <w:r>
        <w:t>)</w:t>
      </w:r>
    </w:p>
    <w:p w14:paraId="0D36F4EA" w14:textId="77777777" w:rsidR="0004168E" w:rsidRDefault="0004168E" w:rsidP="0004168E">
      <w:pPr>
        <w:ind w:left="120"/>
      </w:pPr>
      <w:r>
        <w:t>Annex S – (</w:t>
      </w:r>
      <w:r w:rsidR="00B2635F">
        <w:t>Not Used</w:t>
      </w:r>
      <w:r>
        <w:t>)</w:t>
      </w:r>
    </w:p>
    <w:p w14:paraId="105E802A" w14:textId="77777777" w:rsidR="007933DB" w:rsidRDefault="007933DB">
      <w:pPr>
        <w:sectPr w:rsidR="007933DB" w:rsidSect="00204356">
          <w:pgSz w:w="12240" w:h="15840"/>
          <w:pgMar w:top="1360" w:right="1140" w:bottom="280" w:left="1680" w:header="720" w:footer="720" w:gutter="0"/>
          <w:cols w:space="720"/>
        </w:sectPr>
      </w:pPr>
    </w:p>
    <w:p w14:paraId="146785DB" w14:textId="100141B0" w:rsidR="007933DB" w:rsidRDefault="00186160" w:rsidP="00186160">
      <w:pPr>
        <w:pStyle w:val="BodyText"/>
        <w:jc w:val="center"/>
        <w:rPr>
          <w:sz w:val="22"/>
        </w:rPr>
      </w:pPr>
      <w:r>
        <w:lastRenderedPageBreak/>
        <w:t>This page intentionally blank</w:t>
      </w:r>
    </w:p>
    <w:p w14:paraId="6286D7AE" w14:textId="77777777" w:rsidR="007933DB" w:rsidRDefault="007933DB">
      <w:pPr>
        <w:pStyle w:val="BodyText"/>
        <w:rPr>
          <w:sz w:val="22"/>
        </w:rPr>
      </w:pPr>
    </w:p>
    <w:p w14:paraId="6A0D2618" w14:textId="77777777" w:rsidR="007933DB" w:rsidRDefault="007933DB">
      <w:pPr>
        <w:pStyle w:val="BodyText"/>
        <w:rPr>
          <w:sz w:val="22"/>
        </w:rPr>
      </w:pPr>
    </w:p>
    <w:p w14:paraId="157B588A" w14:textId="77777777" w:rsidR="007933DB" w:rsidRDefault="007933DB">
      <w:pPr>
        <w:pStyle w:val="BodyText"/>
        <w:rPr>
          <w:sz w:val="22"/>
        </w:rPr>
      </w:pPr>
    </w:p>
    <w:p w14:paraId="3800563D" w14:textId="77777777" w:rsidR="007933DB" w:rsidRDefault="007933DB">
      <w:pPr>
        <w:pStyle w:val="BodyText"/>
        <w:rPr>
          <w:sz w:val="22"/>
        </w:rPr>
      </w:pPr>
    </w:p>
    <w:p w14:paraId="7FF92D29" w14:textId="77777777" w:rsidR="007933DB" w:rsidRDefault="007933DB">
      <w:pPr>
        <w:pStyle w:val="BodyText"/>
        <w:rPr>
          <w:sz w:val="22"/>
        </w:rPr>
      </w:pPr>
    </w:p>
    <w:p w14:paraId="15467748" w14:textId="77777777" w:rsidR="007933DB" w:rsidRDefault="007933DB">
      <w:pPr>
        <w:pStyle w:val="BodyText"/>
        <w:rPr>
          <w:sz w:val="22"/>
        </w:rPr>
      </w:pPr>
    </w:p>
    <w:p w14:paraId="4B5AC286" w14:textId="77777777" w:rsidR="007933DB" w:rsidRDefault="007933DB">
      <w:pPr>
        <w:pStyle w:val="BodyText"/>
        <w:rPr>
          <w:sz w:val="22"/>
        </w:rPr>
      </w:pPr>
    </w:p>
    <w:p w14:paraId="73E55F73" w14:textId="77777777" w:rsidR="007933DB" w:rsidRDefault="007933DB">
      <w:pPr>
        <w:pStyle w:val="BodyText"/>
        <w:rPr>
          <w:sz w:val="22"/>
        </w:rPr>
      </w:pPr>
    </w:p>
    <w:p w14:paraId="418BB7A3" w14:textId="77777777" w:rsidR="007933DB" w:rsidRDefault="007933DB">
      <w:pPr>
        <w:pStyle w:val="BodyText"/>
        <w:rPr>
          <w:sz w:val="22"/>
        </w:rPr>
      </w:pPr>
    </w:p>
    <w:p w14:paraId="2810C19B" w14:textId="77777777" w:rsidR="007933DB" w:rsidRDefault="007933DB">
      <w:pPr>
        <w:pStyle w:val="BodyText"/>
        <w:rPr>
          <w:sz w:val="22"/>
        </w:rPr>
      </w:pPr>
    </w:p>
    <w:p w14:paraId="25E02589" w14:textId="77777777" w:rsidR="007933DB" w:rsidRDefault="007933DB">
      <w:pPr>
        <w:pStyle w:val="BodyText"/>
        <w:rPr>
          <w:sz w:val="22"/>
        </w:rPr>
      </w:pPr>
    </w:p>
    <w:p w14:paraId="230CC486" w14:textId="77777777" w:rsidR="007933DB" w:rsidRDefault="007933DB">
      <w:pPr>
        <w:pStyle w:val="BodyText"/>
        <w:rPr>
          <w:sz w:val="22"/>
        </w:rPr>
      </w:pPr>
    </w:p>
    <w:p w14:paraId="3BDC14A8" w14:textId="77777777" w:rsidR="007933DB" w:rsidRDefault="007933DB">
      <w:pPr>
        <w:pStyle w:val="BodyText"/>
        <w:rPr>
          <w:sz w:val="22"/>
        </w:rPr>
      </w:pPr>
    </w:p>
    <w:p w14:paraId="051151EB" w14:textId="77777777" w:rsidR="007933DB" w:rsidRDefault="007933DB">
      <w:pPr>
        <w:pStyle w:val="BodyText"/>
        <w:rPr>
          <w:sz w:val="22"/>
        </w:rPr>
      </w:pPr>
    </w:p>
    <w:p w14:paraId="04805288" w14:textId="77777777" w:rsidR="007933DB" w:rsidRDefault="007933DB">
      <w:pPr>
        <w:pStyle w:val="BodyText"/>
        <w:rPr>
          <w:sz w:val="22"/>
        </w:rPr>
      </w:pPr>
    </w:p>
    <w:p w14:paraId="49EADAB0" w14:textId="77777777" w:rsidR="007933DB" w:rsidRDefault="007933DB">
      <w:pPr>
        <w:pStyle w:val="BodyText"/>
        <w:rPr>
          <w:sz w:val="22"/>
        </w:rPr>
      </w:pPr>
    </w:p>
    <w:p w14:paraId="51D45D04" w14:textId="77777777" w:rsidR="007933DB" w:rsidRDefault="007933DB">
      <w:pPr>
        <w:pStyle w:val="BodyText"/>
        <w:rPr>
          <w:sz w:val="22"/>
        </w:rPr>
      </w:pPr>
    </w:p>
    <w:p w14:paraId="5B013C71" w14:textId="77777777" w:rsidR="007933DB" w:rsidRDefault="007933DB">
      <w:pPr>
        <w:pStyle w:val="BodyText"/>
        <w:rPr>
          <w:sz w:val="22"/>
        </w:rPr>
      </w:pPr>
    </w:p>
    <w:p w14:paraId="59789AA8" w14:textId="77777777" w:rsidR="007933DB" w:rsidRDefault="007933DB">
      <w:pPr>
        <w:jc w:val="center"/>
        <w:rPr>
          <w:rFonts w:ascii="Calibri"/>
        </w:rPr>
        <w:sectPr w:rsidR="007933DB" w:rsidSect="00204356">
          <w:footerReference w:type="default" r:id="rId13"/>
          <w:pgSz w:w="12240" w:h="15840"/>
          <w:pgMar w:top="1498" w:right="1339" w:bottom="1008" w:left="1339" w:header="0" w:footer="1296" w:gutter="0"/>
          <w:pgNumType w:start="1"/>
          <w:cols w:space="720"/>
          <w:docGrid w:linePitch="299"/>
        </w:sectPr>
      </w:pPr>
    </w:p>
    <w:p w14:paraId="02D2168C" w14:textId="77777777" w:rsidR="007933DB" w:rsidRPr="0004108F" w:rsidRDefault="004514A2">
      <w:pPr>
        <w:spacing w:before="67"/>
        <w:ind w:left="321"/>
        <w:rPr>
          <w:i/>
          <w:sz w:val="13"/>
        </w:rPr>
      </w:pPr>
      <w:r w:rsidRPr="0004108F">
        <w:rPr>
          <w:i/>
          <w:color w:val="546B79"/>
          <w:w w:val="95"/>
          <w:sz w:val="14"/>
        </w:rPr>
        <w:lastRenderedPageBreak/>
        <w:t>BETHANY</w:t>
      </w:r>
      <w:r w:rsidR="00847058" w:rsidRPr="0004108F">
        <w:rPr>
          <w:i/>
          <w:color w:val="546B79"/>
          <w:w w:val="95"/>
          <w:sz w:val="14"/>
        </w:rPr>
        <w:t xml:space="preserve"> </w:t>
      </w:r>
      <w:r w:rsidR="00847058" w:rsidRPr="0004108F">
        <w:rPr>
          <w:i/>
          <w:color w:val="3D5E70"/>
          <w:w w:val="95"/>
          <w:sz w:val="14"/>
        </w:rPr>
        <w:t xml:space="preserve">EMERGENCY OPEJIATIONS </w:t>
      </w:r>
      <w:r w:rsidR="00847058" w:rsidRPr="0004108F">
        <w:rPr>
          <w:i/>
          <w:color w:val="3D5E70"/>
          <w:w w:val="95"/>
          <w:sz w:val="13"/>
        </w:rPr>
        <w:t>PLA</w:t>
      </w:r>
      <w:r w:rsidR="00847058" w:rsidRPr="0004108F">
        <w:rPr>
          <w:i/>
          <w:color w:val="668085"/>
          <w:w w:val="95"/>
          <w:sz w:val="13"/>
        </w:rPr>
        <w:t>N</w:t>
      </w:r>
    </w:p>
    <w:p w14:paraId="50B7A178" w14:textId="77777777" w:rsidR="007933DB" w:rsidRPr="0004108F" w:rsidRDefault="00A23D5B">
      <w:pPr>
        <w:spacing w:before="22"/>
        <w:ind w:left="332"/>
        <w:rPr>
          <w:b/>
          <w:sz w:val="15"/>
        </w:rPr>
      </w:pPr>
      <w:r w:rsidRPr="0004108F">
        <w:rPr>
          <w:b/>
          <w:color w:val="1F4B67"/>
          <w:w w:val="95"/>
          <w:sz w:val="15"/>
        </w:rPr>
        <w:t xml:space="preserve">PLAN </w:t>
      </w:r>
      <w:r w:rsidR="00847058" w:rsidRPr="0004108F">
        <w:rPr>
          <w:b/>
          <w:color w:val="1F4B67"/>
          <w:w w:val="95"/>
          <w:sz w:val="15"/>
        </w:rPr>
        <w:t xml:space="preserve">ADMI </w:t>
      </w:r>
      <w:r w:rsidR="00847058" w:rsidRPr="0004108F">
        <w:rPr>
          <w:b/>
          <w:color w:val="3D5E70"/>
          <w:w w:val="95"/>
          <w:sz w:val="15"/>
        </w:rPr>
        <w:t>N</w:t>
      </w:r>
      <w:r w:rsidR="00847058" w:rsidRPr="0004108F">
        <w:rPr>
          <w:b/>
          <w:color w:val="235E7C"/>
          <w:w w:val="95"/>
          <w:sz w:val="15"/>
        </w:rPr>
        <w:t>ISTRATIO</w:t>
      </w:r>
      <w:r w:rsidR="00847058" w:rsidRPr="0004108F">
        <w:rPr>
          <w:b/>
          <w:color w:val="3D5E70"/>
          <w:w w:val="95"/>
          <w:sz w:val="15"/>
        </w:rPr>
        <w:t>N</w:t>
      </w:r>
    </w:p>
    <w:p w14:paraId="2FBA63AC" w14:textId="77777777" w:rsidR="007933DB" w:rsidRPr="0004108F" w:rsidRDefault="007933DB">
      <w:pPr>
        <w:pStyle w:val="BodyText"/>
        <w:spacing w:before="7"/>
        <w:rPr>
          <w:b/>
          <w:sz w:val="21"/>
        </w:rPr>
      </w:pPr>
    </w:p>
    <w:p w14:paraId="1C8E7742" w14:textId="77777777" w:rsidR="007933DB" w:rsidRPr="0004108F" w:rsidRDefault="007933DB">
      <w:pPr>
        <w:rPr>
          <w:sz w:val="21"/>
        </w:rPr>
        <w:sectPr w:rsidR="007933DB" w:rsidRPr="0004108F" w:rsidSect="00204356">
          <w:footerReference w:type="default" r:id="rId14"/>
          <w:pgSz w:w="12240" w:h="15840"/>
          <w:pgMar w:top="720" w:right="720" w:bottom="720" w:left="720" w:header="0" w:footer="1584" w:gutter="0"/>
          <w:cols w:space="720"/>
          <w:docGrid w:linePitch="299"/>
        </w:sectPr>
      </w:pPr>
    </w:p>
    <w:p w14:paraId="2081D42E" w14:textId="77777777" w:rsidR="007933DB" w:rsidRPr="0004108F" w:rsidRDefault="007933DB">
      <w:pPr>
        <w:pStyle w:val="BodyText"/>
        <w:rPr>
          <w:b/>
          <w:sz w:val="22"/>
        </w:rPr>
      </w:pPr>
    </w:p>
    <w:p w14:paraId="2FB59AD7" w14:textId="77777777" w:rsidR="007E5494" w:rsidRDefault="007E5494" w:rsidP="007E5494">
      <w:pPr>
        <w:spacing w:before="129"/>
        <w:ind w:right="-162"/>
        <w:rPr>
          <w:b/>
          <w:color w:val="1F4B67"/>
          <w:w w:val="105"/>
          <w:sz w:val="21"/>
        </w:rPr>
      </w:pPr>
    </w:p>
    <w:p w14:paraId="6501F16F" w14:textId="77777777" w:rsidR="007E5494" w:rsidRPr="00B203A4" w:rsidRDefault="0004108F" w:rsidP="007E5494">
      <w:pPr>
        <w:spacing w:before="129"/>
        <w:ind w:right="-162"/>
        <w:rPr>
          <w:b/>
          <w:color w:val="1F4B67"/>
          <w:w w:val="105"/>
          <w:sz w:val="21"/>
        </w:rPr>
      </w:pPr>
      <w:r>
        <w:rPr>
          <w:b/>
          <w:color w:val="1F4B67"/>
          <w:w w:val="105"/>
          <w:sz w:val="21"/>
        </w:rPr>
        <w:t>Approv</w:t>
      </w:r>
      <w:r w:rsidR="00847058" w:rsidRPr="0004108F">
        <w:rPr>
          <w:b/>
          <w:color w:val="1F4B67"/>
          <w:w w:val="105"/>
          <w:sz w:val="21"/>
        </w:rPr>
        <w:t>al</w:t>
      </w:r>
    </w:p>
    <w:p w14:paraId="16982C88" w14:textId="77777777" w:rsidR="007933DB" w:rsidRPr="0004108F" w:rsidRDefault="00847058">
      <w:pPr>
        <w:spacing w:before="88"/>
        <w:ind w:left="313"/>
        <w:rPr>
          <w:b/>
          <w:sz w:val="28"/>
        </w:rPr>
      </w:pPr>
      <w:r w:rsidRPr="0004108F">
        <w:br w:type="column"/>
      </w:r>
      <w:r w:rsidR="00A23D5B" w:rsidRPr="0004108F">
        <w:rPr>
          <w:b/>
          <w:color w:val="1F4B67"/>
          <w:w w:val="105"/>
          <w:sz w:val="28"/>
        </w:rPr>
        <w:t xml:space="preserve">PLAN </w:t>
      </w:r>
      <w:r w:rsidRPr="0004108F">
        <w:rPr>
          <w:b/>
          <w:color w:val="1F4B67"/>
          <w:w w:val="105"/>
          <w:sz w:val="28"/>
        </w:rPr>
        <w:t>ADMINISTRATION</w:t>
      </w:r>
    </w:p>
    <w:p w14:paraId="66F124E3" w14:textId="77777777" w:rsidR="007933DB" w:rsidRPr="0004108F" w:rsidRDefault="007933DB">
      <w:pPr>
        <w:rPr>
          <w:sz w:val="28"/>
        </w:rPr>
        <w:sectPr w:rsidR="007933DB" w:rsidRPr="0004108F" w:rsidSect="00204356">
          <w:type w:val="continuous"/>
          <w:pgSz w:w="12240" w:h="15840"/>
          <w:pgMar w:top="1500" w:right="1720" w:bottom="280" w:left="1720" w:header="720" w:footer="720" w:gutter="0"/>
          <w:cols w:num="2" w:space="720" w:equalWidth="0">
            <w:col w:w="1278" w:space="1038"/>
            <w:col w:w="6484"/>
          </w:cols>
        </w:sectPr>
      </w:pPr>
    </w:p>
    <w:p w14:paraId="4C20FD3E" w14:textId="27DD7603" w:rsidR="007933DB" w:rsidRPr="0004108F" w:rsidRDefault="00A23D5B">
      <w:pPr>
        <w:spacing w:before="5" w:line="228" w:lineRule="auto"/>
        <w:ind w:left="306" w:right="259" w:firstLine="5"/>
        <w:rPr>
          <w:sz w:val="21"/>
        </w:rPr>
      </w:pPr>
      <w:r w:rsidRPr="0004108F">
        <w:rPr>
          <w:color w:val="343434"/>
          <w:w w:val="105"/>
          <w:sz w:val="21"/>
        </w:rPr>
        <w:t>The f</w:t>
      </w:r>
      <w:r w:rsidR="00847058" w:rsidRPr="0004108F">
        <w:rPr>
          <w:color w:val="343434"/>
          <w:w w:val="105"/>
          <w:sz w:val="21"/>
        </w:rPr>
        <w:t>ollowing</w:t>
      </w:r>
      <w:r w:rsidR="00847058" w:rsidRPr="0004108F">
        <w:rPr>
          <w:color w:val="343434"/>
          <w:spacing w:val="-14"/>
          <w:w w:val="105"/>
          <w:sz w:val="21"/>
        </w:rPr>
        <w:t xml:space="preserve"> </w:t>
      </w:r>
      <w:r w:rsidRPr="0004108F">
        <w:rPr>
          <w:color w:val="343434"/>
          <w:w w:val="105"/>
          <w:sz w:val="21"/>
        </w:rPr>
        <w:t>i</w:t>
      </w:r>
      <w:r w:rsidR="00847058" w:rsidRPr="0004108F">
        <w:rPr>
          <w:color w:val="343434"/>
          <w:w w:val="105"/>
          <w:sz w:val="21"/>
        </w:rPr>
        <w:t>s</w:t>
      </w:r>
      <w:r w:rsidR="00847058" w:rsidRPr="0004108F">
        <w:rPr>
          <w:color w:val="343434"/>
          <w:spacing w:val="-19"/>
          <w:w w:val="105"/>
          <w:sz w:val="21"/>
        </w:rPr>
        <w:t xml:space="preserve"> </w:t>
      </w:r>
      <w:r w:rsidR="00847058" w:rsidRPr="0004108F">
        <w:rPr>
          <w:color w:val="343434"/>
          <w:w w:val="105"/>
          <w:sz w:val="21"/>
        </w:rPr>
        <w:t>the</w:t>
      </w:r>
      <w:r w:rsidR="00847058" w:rsidRPr="0004108F">
        <w:rPr>
          <w:color w:val="343434"/>
          <w:spacing w:val="-25"/>
          <w:w w:val="105"/>
          <w:sz w:val="21"/>
        </w:rPr>
        <w:t xml:space="preserve"> </w:t>
      </w:r>
      <w:r w:rsidR="00847058" w:rsidRPr="0004108F">
        <w:rPr>
          <w:color w:val="343434"/>
          <w:w w:val="105"/>
          <w:sz w:val="21"/>
        </w:rPr>
        <w:t>Emergency</w:t>
      </w:r>
      <w:r w:rsidR="00847058" w:rsidRPr="0004108F">
        <w:rPr>
          <w:color w:val="343434"/>
          <w:spacing w:val="-9"/>
          <w:w w:val="105"/>
          <w:sz w:val="21"/>
        </w:rPr>
        <w:t xml:space="preserve"> </w:t>
      </w:r>
      <w:r w:rsidR="00847058" w:rsidRPr="0004108F">
        <w:rPr>
          <w:color w:val="343434"/>
          <w:w w:val="105"/>
          <w:sz w:val="21"/>
        </w:rPr>
        <w:t>Operations</w:t>
      </w:r>
      <w:r w:rsidR="00847058" w:rsidRPr="0004108F">
        <w:rPr>
          <w:color w:val="343434"/>
          <w:spacing w:val="-13"/>
          <w:w w:val="105"/>
          <w:sz w:val="21"/>
        </w:rPr>
        <w:t xml:space="preserve"> </w:t>
      </w:r>
      <w:r w:rsidR="00847058" w:rsidRPr="0004108F">
        <w:rPr>
          <w:color w:val="343434"/>
          <w:w w:val="105"/>
          <w:sz w:val="21"/>
        </w:rPr>
        <w:t>Plan</w:t>
      </w:r>
      <w:r w:rsidR="00847058" w:rsidRPr="0004108F">
        <w:rPr>
          <w:color w:val="343434"/>
          <w:spacing w:val="-19"/>
          <w:w w:val="105"/>
          <w:sz w:val="21"/>
        </w:rPr>
        <w:t xml:space="preserve"> </w:t>
      </w:r>
      <w:r w:rsidR="00847058" w:rsidRPr="0004108F">
        <w:rPr>
          <w:color w:val="343434"/>
          <w:w w:val="105"/>
          <w:sz w:val="21"/>
        </w:rPr>
        <w:t>for</w:t>
      </w:r>
      <w:r w:rsidR="00847058" w:rsidRPr="0004108F">
        <w:rPr>
          <w:color w:val="343434"/>
          <w:spacing w:val="-17"/>
          <w:w w:val="105"/>
          <w:sz w:val="21"/>
        </w:rPr>
        <w:t xml:space="preserve"> </w:t>
      </w:r>
      <w:r w:rsidR="00847058" w:rsidRPr="0004108F">
        <w:rPr>
          <w:color w:val="343434"/>
          <w:w w:val="105"/>
          <w:sz w:val="21"/>
        </w:rPr>
        <w:t>the</w:t>
      </w:r>
      <w:r w:rsidR="00847058" w:rsidRPr="0004108F">
        <w:rPr>
          <w:color w:val="343434"/>
          <w:spacing w:val="-25"/>
          <w:w w:val="105"/>
          <w:sz w:val="21"/>
        </w:rPr>
        <w:t xml:space="preserve"> </w:t>
      </w:r>
      <w:r w:rsidR="00847058" w:rsidRPr="0004108F">
        <w:rPr>
          <w:color w:val="343434"/>
          <w:w w:val="105"/>
          <w:sz w:val="21"/>
        </w:rPr>
        <w:t>City</w:t>
      </w:r>
      <w:r w:rsidR="00847058" w:rsidRPr="0004108F">
        <w:rPr>
          <w:color w:val="343434"/>
          <w:spacing w:val="-11"/>
          <w:w w:val="105"/>
          <w:sz w:val="21"/>
        </w:rPr>
        <w:t xml:space="preserve"> </w:t>
      </w:r>
      <w:r w:rsidR="00847058" w:rsidRPr="0004108F">
        <w:rPr>
          <w:color w:val="343434"/>
          <w:w w:val="105"/>
          <w:sz w:val="21"/>
        </w:rPr>
        <w:t>of</w:t>
      </w:r>
      <w:r w:rsidR="00847058" w:rsidRPr="0004108F">
        <w:rPr>
          <w:color w:val="343434"/>
          <w:spacing w:val="-22"/>
          <w:w w:val="105"/>
          <w:sz w:val="21"/>
        </w:rPr>
        <w:t xml:space="preserve"> </w:t>
      </w:r>
      <w:r w:rsidR="004514A2" w:rsidRPr="0004108F">
        <w:rPr>
          <w:color w:val="343434"/>
          <w:w w:val="105"/>
          <w:sz w:val="21"/>
        </w:rPr>
        <w:t>Bethany</w:t>
      </w:r>
      <w:r w:rsidR="00847058" w:rsidRPr="0004108F">
        <w:rPr>
          <w:color w:val="343434"/>
          <w:w w:val="105"/>
          <w:sz w:val="21"/>
        </w:rPr>
        <w:t>,</w:t>
      </w:r>
      <w:r w:rsidR="00847058" w:rsidRPr="0004108F">
        <w:rPr>
          <w:color w:val="343434"/>
          <w:spacing w:val="-12"/>
          <w:w w:val="105"/>
          <w:sz w:val="21"/>
        </w:rPr>
        <w:t xml:space="preserve"> </w:t>
      </w:r>
      <w:r w:rsidR="00847058" w:rsidRPr="0004108F">
        <w:rPr>
          <w:color w:val="343434"/>
          <w:w w:val="105"/>
          <w:sz w:val="21"/>
        </w:rPr>
        <w:t>adopted</w:t>
      </w:r>
      <w:r w:rsidR="00847058" w:rsidRPr="0004108F">
        <w:rPr>
          <w:color w:val="343434"/>
          <w:spacing w:val="-16"/>
          <w:w w:val="105"/>
          <w:sz w:val="21"/>
        </w:rPr>
        <w:t xml:space="preserve"> </w:t>
      </w:r>
      <w:r w:rsidR="004514A2" w:rsidRPr="0004108F">
        <w:rPr>
          <w:color w:val="343434"/>
          <w:spacing w:val="-16"/>
          <w:w w:val="105"/>
          <w:sz w:val="21"/>
        </w:rPr>
        <w:t>2003</w:t>
      </w:r>
      <w:r w:rsidR="00847058" w:rsidRPr="0004108F">
        <w:rPr>
          <w:color w:val="343434"/>
          <w:w w:val="105"/>
        </w:rPr>
        <w:t xml:space="preserve"> </w:t>
      </w:r>
      <w:r w:rsidR="00847058" w:rsidRPr="0004108F">
        <w:rPr>
          <w:color w:val="343434"/>
          <w:w w:val="105"/>
          <w:sz w:val="21"/>
        </w:rPr>
        <w:t xml:space="preserve">and </w:t>
      </w:r>
      <w:r w:rsidR="00847058" w:rsidRPr="0004108F">
        <w:rPr>
          <w:color w:val="0C0C0C"/>
          <w:w w:val="105"/>
          <w:sz w:val="21"/>
        </w:rPr>
        <w:t>l</w:t>
      </w:r>
      <w:r w:rsidR="00847058" w:rsidRPr="0004108F">
        <w:rPr>
          <w:color w:val="343434"/>
          <w:w w:val="105"/>
          <w:sz w:val="21"/>
        </w:rPr>
        <w:t xml:space="preserve">ast </w:t>
      </w:r>
      <w:r w:rsidR="00847058" w:rsidRPr="008E42B2">
        <w:rPr>
          <w:w w:val="105"/>
          <w:sz w:val="21"/>
        </w:rPr>
        <w:t xml:space="preserve">updated </w:t>
      </w:r>
      <w:r w:rsidR="00E47A85" w:rsidRPr="008E42B2">
        <w:rPr>
          <w:w w:val="105"/>
          <w:sz w:val="21"/>
        </w:rPr>
        <w:t>March 15, 2021</w:t>
      </w:r>
      <w:r w:rsidR="00847058" w:rsidRPr="008E42B2">
        <w:rPr>
          <w:w w:val="105"/>
        </w:rPr>
        <w:t xml:space="preserve">.  </w:t>
      </w:r>
      <w:r w:rsidR="00847058" w:rsidRPr="0004108F">
        <w:rPr>
          <w:color w:val="343434"/>
          <w:w w:val="105"/>
          <w:sz w:val="21"/>
        </w:rPr>
        <w:t xml:space="preserve">This </w:t>
      </w:r>
      <w:r w:rsidR="00847058" w:rsidRPr="0004108F">
        <w:rPr>
          <w:color w:val="232121"/>
          <w:w w:val="105"/>
          <w:sz w:val="21"/>
        </w:rPr>
        <w:t xml:space="preserve">plan has been developed to </w:t>
      </w:r>
      <w:r w:rsidR="00847058" w:rsidRPr="0004108F">
        <w:rPr>
          <w:color w:val="343434"/>
          <w:w w:val="105"/>
          <w:sz w:val="21"/>
        </w:rPr>
        <w:t xml:space="preserve">provide a </w:t>
      </w:r>
      <w:r w:rsidR="00847058" w:rsidRPr="0004108F">
        <w:rPr>
          <w:color w:val="343434"/>
          <w:spacing w:val="-4"/>
          <w:w w:val="105"/>
          <w:sz w:val="21"/>
        </w:rPr>
        <w:t>compre</w:t>
      </w:r>
      <w:r w:rsidR="00847058" w:rsidRPr="0004108F">
        <w:rPr>
          <w:color w:val="0C0C0C"/>
          <w:spacing w:val="-4"/>
          <w:w w:val="105"/>
          <w:sz w:val="21"/>
        </w:rPr>
        <w:t>h</w:t>
      </w:r>
      <w:r w:rsidR="00847058" w:rsidRPr="0004108F">
        <w:rPr>
          <w:color w:val="343434"/>
          <w:spacing w:val="-4"/>
          <w:w w:val="105"/>
          <w:sz w:val="21"/>
        </w:rPr>
        <w:t xml:space="preserve">ensive </w:t>
      </w:r>
      <w:r w:rsidR="00847058" w:rsidRPr="0004108F">
        <w:rPr>
          <w:color w:val="343434"/>
          <w:w w:val="105"/>
          <w:sz w:val="21"/>
        </w:rPr>
        <w:t>a</w:t>
      </w:r>
      <w:r w:rsidR="00847058" w:rsidRPr="0004108F">
        <w:rPr>
          <w:color w:val="0C0C0C"/>
          <w:w w:val="105"/>
          <w:sz w:val="21"/>
        </w:rPr>
        <w:t>ll</w:t>
      </w:r>
      <w:r w:rsidR="00847058" w:rsidRPr="0004108F">
        <w:rPr>
          <w:color w:val="343434"/>
          <w:w w:val="105"/>
          <w:sz w:val="21"/>
        </w:rPr>
        <w:t>-hazards</w:t>
      </w:r>
      <w:r w:rsidR="004514A2" w:rsidRPr="0004108F">
        <w:rPr>
          <w:color w:val="343434"/>
          <w:w w:val="105"/>
          <w:sz w:val="21"/>
        </w:rPr>
        <w:t xml:space="preserve"> </w:t>
      </w:r>
      <w:r w:rsidR="00847058" w:rsidRPr="0004108F">
        <w:rPr>
          <w:color w:val="343434"/>
          <w:w w:val="105"/>
          <w:sz w:val="21"/>
        </w:rPr>
        <w:t xml:space="preserve">emergency </w:t>
      </w:r>
      <w:r w:rsidR="00847058" w:rsidRPr="0004108F">
        <w:rPr>
          <w:color w:val="232121"/>
          <w:w w:val="105"/>
          <w:sz w:val="21"/>
        </w:rPr>
        <w:t>manag</w:t>
      </w:r>
      <w:r w:rsidR="00847058" w:rsidRPr="0004108F">
        <w:rPr>
          <w:color w:val="4B4B4D"/>
          <w:w w:val="105"/>
          <w:sz w:val="21"/>
        </w:rPr>
        <w:t>eme</w:t>
      </w:r>
      <w:r w:rsidR="00847058" w:rsidRPr="0004108F">
        <w:rPr>
          <w:color w:val="232121"/>
          <w:w w:val="105"/>
          <w:sz w:val="21"/>
        </w:rPr>
        <w:t xml:space="preserve">nt program for </w:t>
      </w:r>
      <w:r w:rsidR="00847058" w:rsidRPr="0004108F">
        <w:rPr>
          <w:color w:val="343434"/>
          <w:w w:val="105"/>
          <w:sz w:val="21"/>
        </w:rPr>
        <w:t xml:space="preserve">the City of </w:t>
      </w:r>
      <w:r w:rsidR="004514A2" w:rsidRPr="0004108F">
        <w:rPr>
          <w:color w:val="232121"/>
          <w:w w:val="105"/>
          <w:sz w:val="21"/>
        </w:rPr>
        <w:t>Bethany</w:t>
      </w:r>
      <w:r w:rsidR="00847058" w:rsidRPr="0004108F">
        <w:rPr>
          <w:color w:val="232121"/>
          <w:w w:val="105"/>
          <w:sz w:val="21"/>
        </w:rPr>
        <w:t xml:space="preserve">. </w:t>
      </w:r>
      <w:r w:rsidR="00847058" w:rsidRPr="0004108F">
        <w:rPr>
          <w:color w:val="343434"/>
          <w:w w:val="105"/>
        </w:rPr>
        <w:t xml:space="preserve">It </w:t>
      </w:r>
      <w:r w:rsidR="00847058" w:rsidRPr="0004108F">
        <w:rPr>
          <w:color w:val="343434"/>
          <w:w w:val="105"/>
          <w:sz w:val="21"/>
        </w:rPr>
        <w:t xml:space="preserve">seeks to </w:t>
      </w:r>
      <w:r w:rsidR="00847058" w:rsidRPr="0004108F">
        <w:rPr>
          <w:color w:val="232121"/>
          <w:w w:val="105"/>
          <w:sz w:val="21"/>
        </w:rPr>
        <w:t xml:space="preserve">mitigate </w:t>
      </w:r>
      <w:r w:rsidR="00847058" w:rsidRPr="0004108F">
        <w:rPr>
          <w:color w:val="343434"/>
          <w:w w:val="105"/>
          <w:sz w:val="21"/>
        </w:rPr>
        <w:t xml:space="preserve">the effects of </w:t>
      </w:r>
      <w:r w:rsidR="00847058" w:rsidRPr="0004108F">
        <w:rPr>
          <w:color w:val="232121"/>
          <w:w w:val="105"/>
          <w:sz w:val="21"/>
        </w:rPr>
        <w:t xml:space="preserve">hazards, </w:t>
      </w:r>
      <w:r w:rsidR="00847058" w:rsidRPr="0004108F">
        <w:rPr>
          <w:color w:val="343434"/>
          <w:w w:val="105"/>
          <w:sz w:val="21"/>
        </w:rPr>
        <w:t xml:space="preserve">prepare </w:t>
      </w:r>
      <w:r w:rsidR="00847058" w:rsidRPr="0004108F">
        <w:rPr>
          <w:color w:val="232121"/>
          <w:w w:val="105"/>
          <w:sz w:val="21"/>
        </w:rPr>
        <w:t xml:space="preserve">for </w:t>
      </w:r>
      <w:r w:rsidR="00847058" w:rsidRPr="0004108F">
        <w:rPr>
          <w:color w:val="343434"/>
          <w:w w:val="105"/>
          <w:sz w:val="21"/>
        </w:rPr>
        <w:t xml:space="preserve">measures to be </w:t>
      </w:r>
      <w:r w:rsidR="00847058" w:rsidRPr="0004108F">
        <w:rPr>
          <w:color w:val="232121"/>
          <w:w w:val="105"/>
          <w:sz w:val="21"/>
        </w:rPr>
        <w:t xml:space="preserve">taken </w:t>
      </w:r>
      <w:r w:rsidR="00847058" w:rsidRPr="0004108F">
        <w:rPr>
          <w:color w:val="343434"/>
          <w:w w:val="105"/>
          <w:sz w:val="21"/>
        </w:rPr>
        <w:t xml:space="preserve">which will preserve life and </w:t>
      </w:r>
      <w:r w:rsidR="00847058" w:rsidRPr="0004108F">
        <w:rPr>
          <w:color w:val="232121"/>
          <w:spacing w:val="3"/>
          <w:w w:val="105"/>
          <w:sz w:val="21"/>
        </w:rPr>
        <w:t>minimi</w:t>
      </w:r>
      <w:r w:rsidR="00847058" w:rsidRPr="0004108F">
        <w:rPr>
          <w:color w:val="4B4B4D"/>
          <w:spacing w:val="3"/>
          <w:w w:val="105"/>
          <w:sz w:val="21"/>
        </w:rPr>
        <w:t xml:space="preserve">ze </w:t>
      </w:r>
      <w:r w:rsidR="00847058" w:rsidRPr="0004108F">
        <w:rPr>
          <w:color w:val="343434"/>
          <w:w w:val="105"/>
          <w:sz w:val="21"/>
        </w:rPr>
        <w:t xml:space="preserve">damage, enhance response </w:t>
      </w:r>
      <w:r w:rsidR="00847058" w:rsidRPr="0004108F">
        <w:rPr>
          <w:color w:val="232121"/>
          <w:w w:val="105"/>
          <w:sz w:val="21"/>
        </w:rPr>
        <w:t xml:space="preserve">during </w:t>
      </w:r>
      <w:r w:rsidR="00847058" w:rsidRPr="0004108F">
        <w:rPr>
          <w:color w:val="343434"/>
          <w:w w:val="105"/>
          <w:sz w:val="21"/>
        </w:rPr>
        <w:t xml:space="preserve">emergencies and provide necessary assistance, and establish a recovery </w:t>
      </w:r>
      <w:r w:rsidR="0017505B" w:rsidRPr="0004108F">
        <w:rPr>
          <w:color w:val="4B4B4D"/>
          <w:w w:val="105"/>
          <w:sz w:val="21"/>
        </w:rPr>
        <w:t>system i</w:t>
      </w:r>
      <w:r w:rsidR="00847058" w:rsidRPr="0004108F">
        <w:rPr>
          <w:color w:val="4B4B4D"/>
          <w:w w:val="105"/>
          <w:sz w:val="21"/>
        </w:rPr>
        <w:t xml:space="preserve">n </w:t>
      </w:r>
      <w:r w:rsidR="00847058" w:rsidRPr="0004108F">
        <w:rPr>
          <w:color w:val="343434"/>
          <w:w w:val="105"/>
          <w:sz w:val="21"/>
        </w:rPr>
        <w:t xml:space="preserve">order to return </w:t>
      </w:r>
      <w:r w:rsidR="00847058" w:rsidRPr="0004108F">
        <w:rPr>
          <w:color w:val="232121"/>
          <w:w w:val="105"/>
          <w:sz w:val="21"/>
        </w:rPr>
        <w:t xml:space="preserve">the </w:t>
      </w:r>
      <w:r w:rsidR="00847058" w:rsidRPr="0004108F">
        <w:rPr>
          <w:color w:val="343434"/>
          <w:w w:val="105"/>
          <w:sz w:val="21"/>
        </w:rPr>
        <w:t xml:space="preserve">City to </w:t>
      </w:r>
      <w:r w:rsidR="0017505B" w:rsidRPr="0004108F">
        <w:rPr>
          <w:color w:val="232121"/>
          <w:w w:val="105"/>
          <w:sz w:val="21"/>
        </w:rPr>
        <w:t>i</w:t>
      </w:r>
      <w:r w:rsidR="00847058" w:rsidRPr="0004108F">
        <w:rPr>
          <w:color w:val="232121"/>
          <w:w w:val="105"/>
          <w:sz w:val="21"/>
        </w:rPr>
        <w:t xml:space="preserve">ts </w:t>
      </w:r>
      <w:r w:rsidR="00847058" w:rsidRPr="0004108F">
        <w:rPr>
          <w:color w:val="343434"/>
          <w:w w:val="105"/>
          <w:sz w:val="21"/>
        </w:rPr>
        <w:t>normal state of affairs.</w:t>
      </w:r>
    </w:p>
    <w:p w14:paraId="28A01921" w14:textId="77777777" w:rsidR="007933DB" w:rsidRPr="0004108F" w:rsidRDefault="007933DB">
      <w:pPr>
        <w:pStyle w:val="BodyText"/>
        <w:spacing w:before="3"/>
      </w:pPr>
    </w:p>
    <w:p w14:paraId="20F0C628" w14:textId="77777777" w:rsidR="007933DB" w:rsidRPr="002C1CAB" w:rsidRDefault="00847058" w:rsidP="0017505B">
      <w:pPr>
        <w:ind w:left="305" w:right="213" w:hanging="4"/>
        <w:rPr>
          <w:sz w:val="21"/>
        </w:rPr>
      </w:pPr>
      <w:r w:rsidRPr="0004108F">
        <w:rPr>
          <w:color w:val="343434"/>
          <w:w w:val="105"/>
          <w:sz w:val="21"/>
        </w:rPr>
        <w:t xml:space="preserve">The </w:t>
      </w:r>
      <w:r w:rsidRPr="0004108F">
        <w:rPr>
          <w:color w:val="232121"/>
          <w:w w:val="105"/>
          <w:sz w:val="21"/>
        </w:rPr>
        <w:t xml:space="preserve">Plan is </w:t>
      </w:r>
      <w:r w:rsidR="00412D05" w:rsidRPr="0004108F">
        <w:rPr>
          <w:color w:val="343434"/>
          <w:w w:val="105"/>
          <w:sz w:val="21"/>
        </w:rPr>
        <w:t>organized i</w:t>
      </w:r>
      <w:r w:rsidRPr="0004108F">
        <w:rPr>
          <w:color w:val="343434"/>
          <w:w w:val="105"/>
          <w:sz w:val="21"/>
        </w:rPr>
        <w:t xml:space="preserve">n a format compatible with similar plans </w:t>
      </w:r>
      <w:r w:rsidR="0017505B" w:rsidRPr="0004108F">
        <w:rPr>
          <w:color w:val="232121"/>
          <w:w w:val="105"/>
          <w:sz w:val="21"/>
        </w:rPr>
        <w:t>i</w:t>
      </w:r>
      <w:r w:rsidRPr="0004108F">
        <w:rPr>
          <w:color w:val="232121"/>
          <w:w w:val="105"/>
          <w:sz w:val="21"/>
        </w:rPr>
        <w:t xml:space="preserve">n </w:t>
      </w:r>
      <w:r w:rsidRPr="0004108F">
        <w:rPr>
          <w:color w:val="343434"/>
          <w:w w:val="105"/>
          <w:sz w:val="21"/>
        </w:rPr>
        <w:t xml:space="preserve">other cities and counties of Oklahoma.  It </w:t>
      </w:r>
      <w:r w:rsidRPr="0004108F">
        <w:rPr>
          <w:color w:val="232121"/>
          <w:w w:val="105"/>
          <w:sz w:val="21"/>
        </w:rPr>
        <w:t xml:space="preserve">begins </w:t>
      </w:r>
      <w:r w:rsidRPr="0004108F">
        <w:rPr>
          <w:color w:val="343434"/>
          <w:w w:val="105"/>
          <w:sz w:val="21"/>
        </w:rPr>
        <w:t xml:space="preserve">with a </w:t>
      </w:r>
      <w:r w:rsidRPr="0004108F">
        <w:rPr>
          <w:color w:val="232121"/>
          <w:w w:val="105"/>
          <w:sz w:val="21"/>
        </w:rPr>
        <w:t>Basi</w:t>
      </w:r>
      <w:r w:rsidRPr="0004108F">
        <w:rPr>
          <w:color w:val="4B4B4D"/>
          <w:w w:val="105"/>
          <w:sz w:val="21"/>
        </w:rPr>
        <w:t xml:space="preserve">c </w:t>
      </w:r>
      <w:r w:rsidRPr="0004108F">
        <w:rPr>
          <w:color w:val="343434"/>
          <w:w w:val="105"/>
          <w:sz w:val="21"/>
        </w:rPr>
        <w:t xml:space="preserve">Plan, which sets executive </w:t>
      </w:r>
      <w:r w:rsidRPr="0004108F">
        <w:rPr>
          <w:color w:val="232121"/>
          <w:w w:val="105"/>
          <w:sz w:val="21"/>
        </w:rPr>
        <w:t xml:space="preserve">policy </w:t>
      </w:r>
      <w:r w:rsidRPr="0004108F">
        <w:rPr>
          <w:color w:val="343434"/>
          <w:w w:val="105"/>
          <w:sz w:val="21"/>
        </w:rPr>
        <w:t xml:space="preserve">for the City's </w:t>
      </w:r>
      <w:r w:rsidRPr="0004108F">
        <w:rPr>
          <w:color w:val="232121"/>
          <w:w w:val="105"/>
          <w:sz w:val="21"/>
        </w:rPr>
        <w:t>r</w:t>
      </w:r>
      <w:r w:rsidRPr="0004108F">
        <w:rPr>
          <w:color w:val="4B4B4D"/>
          <w:w w:val="105"/>
          <w:sz w:val="21"/>
        </w:rPr>
        <w:t>espo</w:t>
      </w:r>
      <w:r w:rsidRPr="0004108F">
        <w:rPr>
          <w:color w:val="232121"/>
          <w:w w:val="105"/>
          <w:sz w:val="21"/>
        </w:rPr>
        <w:t xml:space="preserve">nse </w:t>
      </w:r>
      <w:r w:rsidRPr="0004108F">
        <w:rPr>
          <w:color w:val="343434"/>
          <w:w w:val="105"/>
          <w:sz w:val="21"/>
        </w:rPr>
        <w:t xml:space="preserve">to emergencies </w:t>
      </w:r>
      <w:r w:rsidRPr="0004108F">
        <w:rPr>
          <w:color w:val="4B4B4D"/>
          <w:w w:val="105"/>
          <w:sz w:val="21"/>
        </w:rPr>
        <w:t>a</w:t>
      </w:r>
      <w:r w:rsidRPr="0004108F">
        <w:rPr>
          <w:color w:val="232121"/>
          <w:w w:val="105"/>
          <w:sz w:val="21"/>
        </w:rPr>
        <w:t xml:space="preserve">nd </w:t>
      </w:r>
      <w:r w:rsidRPr="0004108F">
        <w:rPr>
          <w:color w:val="343434"/>
          <w:w w:val="105"/>
          <w:sz w:val="21"/>
        </w:rPr>
        <w:t>disasters. Fo</w:t>
      </w:r>
      <w:r w:rsidRPr="0004108F">
        <w:rPr>
          <w:color w:val="0C0C0C"/>
          <w:w w:val="105"/>
          <w:sz w:val="21"/>
        </w:rPr>
        <w:t>ll</w:t>
      </w:r>
      <w:r w:rsidRPr="0004108F">
        <w:rPr>
          <w:color w:val="343434"/>
          <w:w w:val="105"/>
          <w:sz w:val="21"/>
        </w:rPr>
        <w:t>ow</w:t>
      </w:r>
      <w:r w:rsidRPr="0004108F">
        <w:rPr>
          <w:color w:val="696969"/>
          <w:w w:val="105"/>
          <w:sz w:val="21"/>
        </w:rPr>
        <w:t>i</w:t>
      </w:r>
      <w:r w:rsidRPr="0004108F">
        <w:rPr>
          <w:color w:val="232121"/>
          <w:w w:val="105"/>
          <w:sz w:val="21"/>
        </w:rPr>
        <w:t xml:space="preserve">ng </w:t>
      </w:r>
      <w:r w:rsidRPr="0004108F">
        <w:rPr>
          <w:color w:val="343434"/>
          <w:w w:val="105"/>
          <w:sz w:val="21"/>
        </w:rPr>
        <w:t xml:space="preserve">the </w:t>
      </w:r>
      <w:r w:rsidRPr="0004108F">
        <w:rPr>
          <w:color w:val="232121"/>
          <w:w w:val="105"/>
          <w:sz w:val="21"/>
        </w:rPr>
        <w:t xml:space="preserve">Basic Plan </w:t>
      </w:r>
      <w:r w:rsidRPr="0004108F">
        <w:rPr>
          <w:color w:val="343434"/>
          <w:w w:val="105"/>
          <w:sz w:val="21"/>
        </w:rPr>
        <w:t>are functiona</w:t>
      </w:r>
      <w:r w:rsidRPr="0004108F">
        <w:rPr>
          <w:color w:val="0C0C0C"/>
          <w:w w:val="105"/>
          <w:sz w:val="21"/>
        </w:rPr>
        <w:t xml:space="preserve">l </w:t>
      </w:r>
      <w:r w:rsidRPr="0004108F">
        <w:rPr>
          <w:color w:val="343434"/>
          <w:w w:val="105"/>
          <w:sz w:val="21"/>
        </w:rPr>
        <w:t xml:space="preserve">annexes ("chapters"), each describing essential functions to be completed during </w:t>
      </w:r>
      <w:r w:rsidRPr="0004108F">
        <w:rPr>
          <w:color w:val="232121"/>
          <w:w w:val="105"/>
          <w:sz w:val="21"/>
        </w:rPr>
        <w:t>di</w:t>
      </w:r>
      <w:r w:rsidRPr="0004108F">
        <w:rPr>
          <w:color w:val="4B4B4D"/>
          <w:w w:val="105"/>
          <w:sz w:val="21"/>
        </w:rPr>
        <w:t>sas</w:t>
      </w:r>
      <w:r w:rsidRPr="0004108F">
        <w:rPr>
          <w:color w:val="232121"/>
          <w:w w:val="105"/>
          <w:sz w:val="21"/>
        </w:rPr>
        <w:t xml:space="preserve">ters </w:t>
      </w:r>
      <w:r w:rsidRPr="0004108F">
        <w:rPr>
          <w:color w:val="343434"/>
          <w:w w:val="105"/>
          <w:sz w:val="21"/>
        </w:rPr>
        <w:t>re</w:t>
      </w:r>
      <w:r w:rsidRPr="0004108F">
        <w:rPr>
          <w:color w:val="0C0C0C"/>
          <w:w w:val="105"/>
          <w:sz w:val="21"/>
        </w:rPr>
        <w:t>l</w:t>
      </w:r>
      <w:r w:rsidRPr="0004108F">
        <w:rPr>
          <w:color w:val="343434"/>
          <w:w w:val="105"/>
          <w:sz w:val="21"/>
        </w:rPr>
        <w:t xml:space="preserve">ating </w:t>
      </w:r>
      <w:proofErr w:type="gramStart"/>
      <w:r w:rsidRPr="0004108F">
        <w:rPr>
          <w:color w:val="343434"/>
          <w:w w:val="105"/>
          <w:sz w:val="21"/>
        </w:rPr>
        <w:t>of</w:t>
      </w:r>
      <w:proofErr w:type="gramEnd"/>
      <w:r w:rsidRPr="0004108F">
        <w:rPr>
          <w:color w:val="343434"/>
          <w:w w:val="105"/>
          <w:sz w:val="21"/>
        </w:rPr>
        <w:t xml:space="preserve"> all </w:t>
      </w:r>
      <w:r w:rsidRPr="0004108F">
        <w:rPr>
          <w:color w:val="232121"/>
          <w:w w:val="105"/>
          <w:sz w:val="21"/>
        </w:rPr>
        <w:t xml:space="preserve">types </w:t>
      </w:r>
      <w:r w:rsidRPr="0004108F">
        <w:rPr>
          <w:color w:val="343434"/>
          <w:w w:val="105"/>
          <w:sz w:val="21"/>
        </w:rPr>
        <w:t xml:space="preserve">of </w:t>
      </w:r>
      <w:r w:rsidRPr="0004108F">
        <w:rPr>
          <w:color w:val="232121"/>
          <w:w w:val="105"/>
          <w:sz w:val="21"/>
        </w:rPr>
        <w:t>ha</w:t>
      </w:r>
      <w:r w:rsidRPr="0004108F">
        <w:rPr>
          <w:color w:val="4B4B4D"/>
          <w:w w:val="105"/>
          <w:sz w:val="21"/>
        </w:rPr>
        <w:t>zar</w:t>
      </w:r>
      <w:r w:rsidRPr="0004108F">
        <w:rPr>
          <w:color w:val="232121"/>
          <w:w w:val="105"/>
          <w:sz w:val="21"/>
        </w:rPr>
        <w:t>ds</w:t>
      </w:r>
      <w:r w:rsidRPr="0004108F">
        <w:rPr>
          <w:color w:val="4B4B4D"/>
          <w:w w:val="105"/>
          <w:sz w:val="21"/>
        </w:rPr>
        <w:t xml:space="preserve">. </w:t>
      </w:r>
      <w:r w:rsidRPr="0004108F">
        <w:rPr>
          <w:color w:val="343434"/>
          <w:w w:val="105"/>
          <w:sz w:val="21"/>
        </w:rPr>
        <w:t>This open framework a</w:t>
      </w:r>
      <w:r w:rsidRPr="0004108F">
        <w:rPr>
          <w:color w:val="0C0C0C"/>
          <w:w w:val="105"/>
          <w:sz w:val="21"/>
        </w:rPr>
        <w:t>ll</w:t>
      </w:r>
      <w:r w:rsidRPr="0004108F">
        <w:rPr>
          <w:color w:val="343434"/>
          <w:w w:val="105"/>
          <w:sz w:val="21"/>
        </w:rPr>
        <w:t>ows for greatest f</w:t>
      </w:r>
      <w:r w:rsidRPr="0004108F">
        <w:rPr>
          <w:color w:val="0C0C0C"/>
          <w:w w:val="105"/>
          <w:sz w:val="21"/>
        </w:rPr>
        <w:t>l</w:t>
      </w:r>
      <w:r w:rsidR="00412D05" w:rsidRPr="0004108F">
        <w:rPr>
          <w:color w:val="343434"/>
          <w:w w:val="105"/>
          <w:sz w:val="21"/>
        </w:rPr>
        <w:t>exi</w:t>
      </w:r>
      <w:r w:rsidRPr="0004108F">
        <w:rPr>
          <w:color w:val="343434"/>
          <w:w w:val="105"/>
          <w:sz w:val="21"/>
        </w:rPr>
        <w:t>b</w:t>
      </w:r>
      <w:r w:rsidR="004514A2" w:rsidRPr="0004108F">
        <w:rPr>
          <w:color w:val="343434"/>
          <w:w w:val="105"/>
          <w:sz w:val="21"/>
        </w:rPr>
        <w:t>i</w:t>
      </w:r>
      <w:r w:rsidRPr="0004108F">
        <w:rPr>
          <w:color w:val="343434"/>
          <w:w w:val="105"/>
          <w:sz w:val="21"/>
        </w:rPr>
        <w:t>l</w:t>
      </w:r>
      <w:r w:rsidR="004514A2" w:rsidRPr="0004108F">
        <w:rPr>
          <w:color w:val="343434"/>
          <w:w w:val="105"/>
          <w:sz w:val="21"/>
        </w:rPr>
        <w:t>i</w:t>
      </w:r>
      <w:r w:rsidRPr="0004108F">
        <w:rPr>
          <w:color w:val="343434"/>
          <w:w w:val="105"/>
          <w:sz w:val="21"/>
        </w:rPr>
        <w:t xml:space="preserve">ty </w:t>
      </w:r>
      <w:r w:rsidR="00412D05" w:rsidRPr="0004108F">
        <w:rPr>
          <w:color w:val="4B4B4D"/>
          <w:w w:val="105"/>
          <w:sz w:val="21"/>
        </w:rPr>
        <w:t>i</w:t>
      </w:r>
      <w:r w:rsidRPr="0004108F">
        <w:rPr>
          <w:color w:val="4B4B4D"/>
          <w:w w:val="105"/>
          <w:sz w:val="21"/>
        </w:rPr>
        <w:t xml:space="preserve">n </w:t>
      </w:r>
      <w:r w:rsidRPr="0004108F">
        <w:rPr>
          <w:color w:val="343434"/>
          <w:w w:val="105"/>
          <w:sz w:val="21"/>
        </w:rPr>
        <w:t xml:space="preserve">responding </w:t>
      </w:r>
      <w:r w:rsidRPr="0004108F">
        <w:rPr>
          <w:color w:val="232121"/>
          <w:w w:val="105"/>
          <w:sz w:val="21"/>
        </w:rPr>
        <w:t xml:space="preserve">to </w:t>
      </w:r>
      <w:r w:rsidRPr="0004108F">
        <w:rPr>
          <w:color w:val="343434"/>
          <w:w w:val="105"/>
          <w:sz w:val="21"/>
        </w:rPr>
        <w:t xml:space="preserve">both recognized and </w:t>
      </w:r>
      <w:r w:rsidRPr="0004108F">
        <w:rPr>
          <w:color w:val="232121"/>
          <w:w w:val="105"/>
          <w:sz w:val="21"/>
        </w:rPr>
        <w:t xml:space="preserve">new </w:t>
      </w:r>
      <w:r w:rsidRPr="0004108F">
        <w:rPr>
          <w:color w:val="343434"/>
          <w:w w:val="105"/>
          <w:sz w:val="21"/>
        </w:rPr>
        <w:t xml:space="preserve">types of </w:t>
      </w:r>
      <w:r w:rsidRPr="002C1CAB">
        <w:rPr>
          <w:w w:val="105"/>
          <w:sz w:val="21"/>
        </w:rPr>
        <w:t>disasters, while firmly establishing policies and procedures for each necessary function.</w:t>
      </w:r>
    </w:p>
    <w:p w14:paraId="4FEEA4BA" w14:textId="77777777" w:rsidR="007933DB" w:rsidRPr="002C1CAB" w:rsidRDefault="007933DB">
      <w:pPr>
        <w:pStyle w:val="BodyText"/>
        <w:spacing w:before="5"/>
        <w:rPr>
          <w:sz w:val="21"/>
        </w:rPr>
      </w:pPr>
    </w:p>
    <w:p w14:paraId="11325641" w14:textId="77777777" w:rsidR="007933DB" w:rsidRPr="002C1CAB" w:rsidRDefault="00847058" w:rsidP="00412D05">
      <w:pPr>
        <w:spacing w:before="1" w:line="230" w:lineRule="exact"/>
        <w:ind w:left="305" w:right="266" w:hanging="12"/>
        <w:rPr>
          <w:sz w:val="21"/>
        </w:rPr>
      </w:pPr>
      <w:r w:rsidRPr="002C1CAB">
        <w:rPr>
          <w:w w:val="105"/>
          <w:sz w:val="21"/>
        </w:rPr>
        <w:t>This</w:t>
      </w:r>
      <w:r w:rsidRPr="002C1CAB">
        <w:rPr>
          <w:spacing w:val="-10"/>
          <w:w w:val="105"/>
          <w:sz w:val="21"/>
        </w:rPr>
        <w:t xml:space="preserve"> </w:t>
      </w:r>
      <w:r w:rsidRPr="002C1CAB">
        <w:rPr>
          <w:w w:val="105"/>
          <w:sz w:val="21"/>
        </w:rPr>
        <w:t>Plan</w:t>
      </w:r>
      <w:r w:rsidRPr="002C1CAB">
        <w:rPr>
          <w:spacing w:val="-12"/>
          <w:w w:val="105"/>
          <w:sz w:val="21"/>
        </w:rPr>
        <w:t xml:space="preserve"> </w:t>
      </w:r>
      <w:r w:rsidRPr="002C1CAB">
        <w:rPr>
          <w:w w:val="105"/>
          <w:sz w:val="21"/>
        </w:rPr>
        <w:t>is</w:t>
      </w:r>
      <w:r w:rsidRPr="002C1CAB">
        <w:rPr>
          <w:spacing w:val="-9"/>
          <w:w w:val="105"/>
          <w:sz w:val="21"/>
        </w:rPr>
        <w:t xml:space="preserve"> </w:t>
      </w:r>
      <w:r w:rsidRPr="002C1CAB">
        <w:rPr>
          <w:w w:val="105"/>
          <w:sz w:val="21"/>
        </w:rPr>
        <w:t>in</w:t>
      </w:r>
      <w:r w:rsidRPr="002C1CAB">
        <w:rPr>
          <w:spacing w:val="-8"/>
          <w:w w:val="105"/>
          <w:sz w:val="21"/>
        </w:rPr>
        <w:t xml:space="preserve"> </w:t>
      </w:r>
      <w:r w:rsidRPr="002C1CAB">
        <w:rPr>
          <w:w w:val="105"/>
          <w:sz w:val="21"/>
        </w:rPr>
        <w:t>accordance</w:t>
      </w:r>
      <w:r w:rsidRPr="002C1CAB">
        <w:rPr>
          <w:spacing w:val="-3"/>
          <w:w w:val="105"/>
          <w:sz w:val="21"/>
        </w:rPr>
        <w:t xml:space="preserve"> </w:t>
      </w:r>
      <w:r w:rsidRPr="002C1CAB">
        <w:rPr>
          <w:w w:val="105"/>
          <w:sz w:val="21"/>
        </w:rPr>
        <w:t>with</w:t>
      </w:r>
      <w:r w:rsidRPr="002C1CAB">
        <w:rPr>
          <w:spacing w:val="-18"/>
          <w:w w:val="105"/>
          <w:sz w:val="21"/>
        </w:rPr>
        <w:t xml:space="preserve"> </w:t>
      </w:r>
      <w:r w:rsidRPr="002C1CAB">
        <w:rPr>
          <w:w w:val="105"/>
          <w:sz w:val="21"/>
        </w:rPr>
        <w:t>existing</w:t>
      </w:r>
      <w:r w:rsidRPr="002C1CAB">
        <w:rPr>
          <w:spacing w:val="-2"/>
          <w:w w:val="105"/>
          <w:sz w:val="21"/>
        </w:rPr>
        <w:t xml:space="preserve"> </w:t>
      </w:r>
      <w:r w:rsidRPr="002C1CAB">
        <w:rPr>
          <w:w w:val="105"/>
          <w:sz w:val="21"/>
        </w:rPr>
        <w:t>Federal,</w:t>
      </w:r>
      <w:r w:rsidRPr="002C1CAB">
        <w:rPr>
          <w:spacing w:val="-5"/>
          <w:w w:val="105"/>
          <w:sz w:val="21"/>
        </w:rPr>
        <w:t xml:space="preserve"> </w:t>
      </w:r>
      <w:proofErr w:type="gramStart"/>
      <w:r w:rsidRPr="002C1CAB">
        <w:rPr>
          <w:w w:val="105"/>
          <w:sz w:val="21"/>
        </w:rPr>
        <w:t>State</w:t>
      </w:r>
      <w:proofErr w:type="gramEnd"/>
      <w:r w:rsidRPr="002C1CAB">
        <w:rPr>
          <w:spacing w:val="-12"/>
          <w:w w:val="105"/>
          <w:sz w:val="21"/>
        </w:rPr>
        <w:t xml:space="preserve"> </w:t>
      </w:r>
      <w:r w:rsidRPr="002C1CAB">
        <w:rPr>
          <w:w w:val="105"/>
          <w:sz w:val="21"/>
        </w:rPr>
        <w:t>and</w:t>
      </w:r>
      <w:r w:rsidRPr="002C1CAB">
        <w:rPr>
          <w:spacing w:val="-9"/>
          <w:w w:val="105"/>
          <w:sz w:val="21"/>
        </w:rPr>
        <w:t xml:space="preserve"> </w:t>
      </w:r>
      <w:r w:rsidRPr="002C1CAB">
        <w:rPr>
          <w:w w:val="105"/>
          <w:sz w:val="21"/>
        </w:rPr>
        <w:t>local</w:t>
      </w:r>
      <w:r w:rsidRPr="002C1CAB">
        <w:rPr>
          <w:spacing w:val="-32"/>
          <w:w w:val="105"/>
          <w:sz w:val="21"/>
        </w:rPr>
        <w:t xml:space="preserve"> </w:t>
      </w:r>
      <w:r w:rsidRPr="002C1CAB">
        <w:rPr>
          <w:w w:val="105"/>
          <w:sz w:val="21"/>
        </w:rPr>
        <w:t>statutes.</w:t>
      </w:r>
      <w:r w:rsidRPr="002C1CAB">
        <w:rPr>
          <w:spacing w:val="-10"/>
          <w:w w:val="105"/>
          <w:sz w:val="21"/>
        </w:rPr>
        <w:t xml:space="preserve"> </w:t>
      </w:r>
      <w:r w:rsidRPr="002C1CAB">
        <w:rPr>
          <w:w w:val="105"/>
          <w:sz w:val="21"/>
        </w:rPr>
        <w:t>The</w:t>
      </w:r>
      <w:r w:rsidRPr="002C1CAB">
        <w:rPr>
          <w:spacing w:val="-27"/>
          <w:w w:val="105"/>
          <w:sz w:val="21"/>
        </w:rPr>
        <w:t xml:space="preserve"> </w:t>
      </w:r>
      <w:r w:rsidRPr="002C1CAB">
        <w:rPr>
          <w:w w:val="105"/>
          <w:sz w:val="21"/>
        </w:rPr>
        <w:t xml:space="preserve">Mayor of the City of </w:t>
      </w:r>
      <w:r w:rsidR="004514A2" w:rsidRPr="002C1CAB">
        <w:rPr>
          <w:w w:val="105"/>
          <w:sz w:val="21"/>
        </w:rPr>
        <w:t>Bethany</w:t>
      </w:r>
      <w:r w:rsidRPr="002C1CAB">
        <w:rPr>
          <w:w w:val="105"/>
          <w:sz w:val="21"/>
        </w:rPr>
        <w:t xml:space="preserve">, the City of </w:t>
      </w:r>
      <w:r w:rsidR="004514A2" w:rsidRPr="002C1CAB">
        <w:rPr>
          <w:spacing w:val="2"/>
          <w:w w:val="105"/>
          <w:sz w:val="21"/>
        </w:rPr>
        <w:t>Bethany</w:t>
      </w:r>
      <w:r w:rsidRPr="002C1CAB">
        <w:rPr>
          <w:spacing w:val="2"/>
          <w:w w:val="105"/>
          <w:sz w:val="21"/>
        </w:rPr>
        <w:t xml:space="preserve"> </w:t>
      </w:r>
      <w:r w:rsidRPr="002C1CAB">
        <w:rPr>
          <w:w w:val="105"/>
          <w:sz w:val="21"/>
        </w:rPr>
        <w:t xml:space="preserve">City Manager, the City of </w:t>
      </w:r>
      <w:r w:rsidR="004514A2" w:rsidRPr="002C1CAB">
        <w:rPr>
          <w:w w:val="105"/>
          <w:sz w:val="21"/>
        </w:rPr>
        <w:t>Bethany</w:t>
      </w:r>
      <w:r w:rsidRPr="002C1CAB">
        <w:rPr>
          <w:w w:val="105"/>
          <w:sz w:val="21"/>
        </w:rPr>
        <w:t xml:space="preserve"> </w:t>
      </w:r>
      <w:r w:rsidR="00412D05" w:rsidRPr="002C1CAB">
        <w:rPr>
          <w:w w:val="105"/>
          <w:sz w:val="21"/>
        </w:rPr>
        <w:t>E</w:t>
      </w:r>
      <w:r w:rsidRPr="002C1CAB">
        <w:rPr>
          <w:w w:val="105"/>
          <w:sz w:val="21"/>
        </w:rPr>
        <w:t>mergency Manager,</w:t>
      </w:r>
      <w:r w:rsidRPr="002C1CAB">
        <w:rPr>
          <w:spacing w:val="-25"/>
          <w:w w:val="105"/>
          <w:sz w:val="21"/>
        </w:rPr>
        <w:t xml:space="preserve"> </w:t>
      </w:r>
      <w:r w:rsidRPr="002C1CAB">
        <w:rPr>
          <w:w w:val="105"/>
          <w:sz w:val="21"/>
        </w:rPr>
        <w:t>and</w:t>
      </w:r>
      <w:r w:rsidRPr="002C1CAB">
        <w:rPr>
          <w:spacing w:val="-30"/>
          <w:w w:val="105"/>
          <w:sz w:val="21"/>
        </w:rPr>
        <w:t xml:space="preserve"> </w:t>
      </w:r>
      <w:r w:rsidRPr="002C1CAB">
        <w:rPr>
          <w:w w:val="105"/>
          <w:sz w:val="21"/>
        </w:rPr>
        <w:t>the</w:t>
      </w:r>
      <w:r w:rsidRPr="002C1CAB">
        <w:rPr>
          <w:spacing w:val="-17"/>
          <w:w w:val="105"/>
          <w:sz w:val="21"/>
        </w:rPr>
        <w:t xml:space="preserve"> </w:t>
      </w:r>
      <w:r w:rsidRPr="002C1CAB">
        <w:rPr>
          <w:w w:val="105"/>
          <w:sz w:val="21"/>
        </w:rPr>
        <w:t>Oklahoma</w:t>
      </w:r>
      <w:r w:rsidRPr="002C1CAB">
        <w:rPr>
          <w:spacing w:val="-13"/>
          <w:w w:val="105"/>
          <w:sz w:val="21"/>
        </w:rPr>
        <w:t xml:space="preserve"> </w:t>
      </w:r>
      <w:r w:rsidRPr="002C1CAB">
        <w:rPr>
          <w:w w:val="105"/>
          <w:sz w:val="21"/>
        </w:rPr>
        <w:t>Department</w:t>
      </w:r>
      <w:r w:rsidRPr="002C1CAB">
        <w:rPr>
          <w:spacing w:val="-14"/>
          <w:w w:val="105"/>
          <w:sz w:val="21"/>
        </w:rPr>
        <w:t xml:space="preserve"> </w:t>
      </w:r>
      <w:r w:rsidRPr="002C1CAB">
        <w:rPr>
          <w:w w:val="105"/>
          <w:sz w:val="21"/>
        </w:rPr>
        <w:t>of</w:t>
      </w:r>
      <w:r w:rsidRPr="002C1CAB">
        <w:rPr>
          <w:spacing w:val="-16"/>
          <w:w w:val="105"/>
          <w:sz w:val="21"/>
        </w:rPr>
        <w:t xml:space="preserve"> </w:t>
      </w:r>
      <w:r w:rsidRPr="002C1CAB">
        <w:rPr>
          <w:w w:val="105"/>
          <w:sz w:val="21"/>
        </w:rPr>
        <w:t>Emergency</w:t>
      </w:r>
      <w:r w:rsidRPr="002C1CAB">
        <w:rPr>
          <w:spacing w:val="-17"/>
          <w:w w:val="105"/>
          <w:sz w:val="21"/>
        </w:rPr>
        <w:t xml:space="preserve"> </w:t>
      </w:r>
      <w:r w:rsidRPr="002C1CAB">
        <w:rPr>
          <w:w w:val="105"/>
          <w:sz w:val="21"/>
        </w:rPr>
        <w:t>Management</w:t>
      </w:r>
      <w:r w:rsidRPr="002C1CAB">
        <w:rPr>
          <w:spacing w:val="-20"/>
          <w:w w:val="105"/>
          <w:sz w:val="21"/>
        </w:rPr>
        <w:t xml:space="preserve"> </w:t>
      </w:r>
      <w:proofErr w:type="gramStart"/>
      <w:r w:rsidRPr="002C1CAB">
        <w:rPr>
          <w:w w:val="105"/>
          <w:sz w:val="21"/>
        </w:rPr>
        <w:t>has</w:t>
      </w:r>
      <w:proofErr w:type="gramEnd"/>
      <w:r w:rsidRPr="002C1CAB">
        <w:rPr>
          <w:spacing w:val="-32"/>
          <w:w w:val="105"/>
          <w:sz w:val="21"/>
        </w:rPr>
        <w:t xml:space="preserve"> </w:t>
      </w:r>
      <w:r w:rsidRPr="002C1CAB">
        <w:rPr>
          <w:w w:val="105"/>
          <w:sz w:val="21"/>
        </w:rPr>
        <w:t>concurred</w:t>
      </w:r>
      <w:r w:rsidR="00412D05" w:rsidRPr="002C1CAB">
        <w:rPr>
          <w:rFonts w:cs="Arial"/>
          <w:w w:val="105"/>
        </w:rPr>
        <w:t xml:space="preserve"> i</w:t>
      </w:r>
      <w:r w:rsidRPr="002C1CAB">
        <w:rPr>
          <w:rFonts w:cs="Arial"/>
          <w:w w:val="105"/>
        </w:rPr>
        <w:t>t</w:t>
      </w:r>
      <w:r w:rsidRPr="002C1CAB">
        <w:rPr>
          <w:w w:val="105"/>
        </w:rPr>
        <w:t xml:space="preserve"> </w:t>
      </w:r>
      <w:r w:rsidR="00412D05" w:rsidRPr="002C1CAB">
        <w:rPr>
          <w:w w:val="105"/>
          <w:sz w:val="21"/>
        </w:rPr>
        <w:t>will</w:t>
      </w:r>
      <w:r w:rsidRPr="002C1CAB">
        <w:rPr>
          <w:w w:val="105"/>
          <w:sz w:val="21"/>
        </w:rPr>
        <w:t xml:space="preserve"> be revised and updated as required. All recipients are requested to advise the City of </w:t>
      </w:r>
      <w:r w:rsidR="004514A2" w:rsidRPr="002C1CAB">
        <w:rPr>
          <w:w w:val="105"/>
          <w:sz w:val="21"/>
        </w:rPr>
        <w:t>Bethany</w:t>
      </w:r>
      <w:r w:rsidRPr="002C1CAB">
        <w:rPr>
          <w:w w:val="105"/>
          <w:sz w:val="21"/>
        </w:rPr>
        <w:t xml:space="preserve"> Emergency Management Director of any changes which might </w:t>
      </w:r>
      <w:r w:rsidR="009512F5" w:rsidRPr="002C1CAB">
        <w:rPr>
          <w:w w:val="105"/>
          <w:sz w:val="21"/>
        </w:rPr>
        <w:t>result in i</w:t>
      </w:r>
      <w:r w:rsidRPr="002C1CAB">
        <w:rPr>
          <w:w w:val="105"/>
          <w:sz w:val="21"/>
        </w:rPr>
        <w:t xml:space="preserve">ts </w:t>
      </w:r>
      <w:r w:rsidR="00CE58B7" w:rsidRPr="002C1CAB">
        <w:rPr>
          <w:w w:val="105"/>
          <w:sz w:val="21"/>
        </w:rPr>
        <w:t>improvement or</w:t>
      </w:r>
      <w:r w:rsidRPr="002C1CAB">
        <w:rPr>
          <w:w w:val="105"/>
          <w:sz w:val="21"/>
        </w:rPr>
        <w:t xml:space="preserve"> increase</w:t>
      </w:r>
      <w:r w:rsidR="00412D05" w:rsidRPr="002C1CAB">
        <w:rPr>
          <w:w w:val="105"/>
          <w:sz w:val="21"/>
        </w:rPr>
        <w:t xml:space="preserve"> </w:t>
      </w:r>
      <w:r w:rsidRPr="002C1CAB">
        <w:rPr>
          <w:w w:val="105"/>
          <w:sz w:val="21"/>
        </w:rPr>
        <w:t xml:space="preserve">its </w:t>
      </w:r>
      <w:r w:rsidRPr="002C1CAB">
        <w:rPr>
          <w:spacing w:val="-7"/>
          <w:w w:val="105"/>
          <w:sz w:val="21"/>
        </w:rPr>
        <w:t>usefulness.</w:t>
      </w:r>
    </w:p>
    <w:p w14:paraId="5323B78E" w14:textId="77777777" w:rsidR="007933DB" w:rsidRPr="002C1CAB" w:rsidRDefault="007933DB">
      <w:pPr>
        <w:pStyle w:val="BodyText"/>
        <w:spacing w:before="11"/>
        <w:rPr>
          <w:sz w:val="19"/>
        </w:rPr>
      </w:pPr>
    </w:p>
    <w:p w14:paraId="1C45A86A" w14:textId="77777777" w:rsidR="007933DB" w:rsidRPr="002C1CAB" w:rsidRDefault="00847058">
      <w:pPr>
        <w:spacing w:line="232" w:lineRule="auto"/>
        <w:ind w:left="297" w:right="635" w:hanging="4"/>
        <w:rPr>
          <w:sz w:val="21"/>
        </w:rPr>
      </w:pPr>
      <w:r w:rsidRPr="002C1CAB">
        <w:rPr>
          <w:w w:val="105"/>
          <w:sz w:val="21"/>
        </w:rPr>
        <w:t>This</w:t>
      </w:r>
      <w:r w:rsidRPr="002C1CAB">
        <w:rPr>
          <w:spacing w:val="-16"/>
          <w:w w:val="105"/>
          <w:sz w:val="21"/>
        </w:rPr>
        <w:t xml:space="preserve"> </w:t>
      </w:r>
      <w:r w:rsidRPr="002C1CAB">
        <w:rPr>
          <w:w w:val="105"/>
          <w:sz w:val="21"/>
        </w:rPr>
        <w:t>Emergency</w:t>
      </w:r>
      <w:r w:rsidRPr="002C1CAB">
        <w:rPr>
          <w:spacing w:val="1"/>
          <w:w w:val="105"/>
          <w:sz w:val="21"/>
        </w:rPr>
        <w:t xml:space="preserve"> </w:t>
      </w:r>
      <w:r w:rsidRPr="002C1CAB">
        <w:rPr>
          <w:spacing w:val="-3"/>
          <w:w w:val="105"/>
          <w:sz w:val="21"/>
        </w:rPr>
        <w:t>Operations</w:t>
      </w:r>
      <w:r w:rsidRPr="002C1CAB">
        <w:rPr>
          <w:spacing w:val="-38"/>
          <w:w w:val="105"/>
          <w:sz w:val="21"/>
        </w:rPr>
        <w:t xml:space="preserve"> </w:t>
      </w:r>
      <w:r w:rsidRPr="002C1CAB">
        <w:rPr>
          <w:w w:val="105"/>
          <w:sz w:val="21"/>
        </w:rPr>
        <w:t>Plan</w:t>
      </w:r>
      <w:r w:rsidRPr="002C1CAB">
        <w:rPr>
          <w:spacing w:val="-14"/>
          <w:w w:val="105"/>
          <w:sz w:val="21"/>
        </w:rPr>
        <w:t xml:space="preserve"> </w:t>
      </w:r>
      <w:r w:rsidRPr="002C1CAB">
        <w:rPr>
          <w:w w:val="105"/>
          <w:sz w:val="21"/>
        </w:rPr>
        <w:t>has</w:t>
      </w:r>
      <w:r w:rsidRPr="002C1CAB">
        <w:rPr>
          <w:spacing w:val="-17"/>
          <w:w w:val="105"/>
          <w:sz w:val="21"/>
        </w:rPr>
        <w:t xml:space="preserve"> </w:t>
      </w:r>
      <w:r w:rsidRPr="002C1CAB">
        <w:rPr>
          <w:w w:val="105"/>
          <w:sz w:val="21"/>
        </w:rPr>
        <w:t>been</w:t>
      </w:r>
      <w:r w:rsidRPr="002C1CAB">
        <w:rPr>
          <w:spacing w:val="-15"/>
          <w:w w:val="105"/>
          <w:sz w:val="21"/>
        </w:rPr>
        <w:t xml:space="preserve"> </w:t>
      </w:r>
      <w:r w:rsidRPr="002C1CAB">
        <w:rPr>
          <w:w w:val="105"/>
          <w:sz w:val="21"/>
        </w:rPr>
        <w:t>approved</w:t>
      </w:r>
      <w:r w:rsidRPr="002C1CAB">
        <w:rPr>
          <w:spacing w:val="-9"/>
          <w:w w:val="105"/>
          <w:sz w:val="21"/>
        </w:rPr>
        <w:t xml:space="preserve"> </w:t>
      </w:r>
      <w:r w:rsidRPr="002C1CAB">
        <w:rPr>
          <w:w w:val="105"/>
          <w:sz w:val="21"/>
        </w:rPr>
        <w:t>by</w:t>
      </w:r>
      <w:r w:rsidRPr="002C1CAB">
        <w:rPr>
          <w:spacing w:val="-18"/>
          <w:w w:val="105"/>
          <w:sz w:val="21"/>
        </w:rPr>
        <w:t xml:space="preserve"> </w:t>
      </w:r>
      <w:r w:rsidRPr="002C1CAB">
        <w:rPr>
          <w:w w:val="105"/>
          <w:sz w:val="21"/>
        </w:rPr>
        <w:t>the</w:t>
      </w:r>
      <w:r w:rsidRPr="002C1CAB">
        <w:rPr>
          <w:spacing w:val="-17"/>
          <w:w w:val="105"/>
          <w:sz w:val="21"/>
        </w:rPr>
        <w:t xml:space="preserve"> </w:t>
      </w:r>
      <w:r w:rsidRPr="002C1CAB">
        <w:rPr>
          <w:w w:val="105"/>
          <w:sz w:val="21"/>
        </w:rPr>
        <w:t>City</w:t>
      </w:r>
      <w:r w:rsidRPr="002C1CAB">
        <w:rPr>
          <w:spacing w:val="-7"/>
          <w:w w:val="105"/>
          <w:sz w:val="21"/>
        </w:rPr>
        <w:t xml:space="preserve"> </w:t>
      </w:r>
      <w:r w:rsidRPr="002C1CAB">
        <w:rPr>
          <w:w w:val="105"/>
          <w:sz w:val="21"/>
        </w:rPr>
        <w:t>Council</w:t>
      </w:r>
      <w:r w:rsidRPr="002C1CAB">
        <w:rPr>
          <w:spacing w:val="-3"/>
          <w:w w:val="105"/>
          <w:sz w:val="21"/>
        </w:rPr>
        <w:t xml:space="preserve"> </w:t>
      </w:r>
      <w:r w:rsidRPr="002C1CAB">
        <w:rPr>
          <w:w w:val="105"/>
          <w:sz w:val="21"/>
        </w:rPr>
        <w:t>of</w:t>
      </w:r>
      <w:r w:rsidRPr="002C1CAB">
        <w:rPr>
          <w:spacing w:val="-1"/>
          <w:w w:val="105"/>
          <w:sz w:val="21"/>
        </w:rPr>
        <w:t xml:space="preserve"> </w:t>
      </w:r>
      <w:r w:rsidR="004514A2" w:rsidRPr="002C1CAB">
        <w:rPr>
          <w:spacing w:val="-7"/>
          <w:w w:val="105"/>
          <w:sz w:val="21"/>
        </w:rPr>
        <w:t>Bethany</w:t>
      </w:r>
      <w:r w:rsidRPr="002C1CAB">
        <w:rPr>
          <w:spacing w:val="-7"/>
          <w:w w:val="105"/>
          <w:sz w:val="21"/>
        </w:rPr>
        <w:t xml:space="preserve">, </w:t>
      </w:r>
      <w:r w:rsidRPr="002C1CAB">
        <w:rPr>
          <w:w w:val="105"/>
          <w:sz w:val="21"/>
        </w:rPr>
        <w:t>Oklahoma, with original signatures on-file In the Emergency Management Department.</w:t>
      </w:r>
    </w:p>
    <w:p w14:paraId="375ABE94" w14:textId="77777777" w:rsidR="007933DB" w:rsidRPr="002C1CAB" w:rsidRDefault="007933DB">
      <w:pPr>
        <w:pStyle w:val="BodyText"/>
        <w:spacing w:before="8" w:after="1"/>
        <w:rPr>
          <w:rFonts w:ascii="Arial"/>
          <w:sz w:val="19"/>
        </w:rPr>
      </w:pPr>
    </w:p>
    <w:tbl>
      <w:tblPr>
        <w:tblStyle w:val="TableGrid"/>
        <w:tblW w:w="9638" w:type="dxa"/>
        <w:tblLook w:val="04A0" w:firstRow="1" w:lastRow="0" w:firstColumn="1" w:lastColumn="0" w:noHBand="0" w:noVBand="1"/>
      </w:tblPr>
      <w:tblGrid>
        <w:gridCol w:w="198"/>
        <w:gridCol w:w="2700"/>
        <w:gridCol w:w="2970"/>
        <w:gridCol w:w="3150"/>
        <w:gridCol w:w="620"/>
      </w:tblGrid>
      <w:tr w:rsidR="002C1CAB" w:rsidRPr="002C1CAB" w14:paraId="67ADA2F1" w14:textId="77777777" w:rsidTr="000C443D">
        <w:trPr>
          <w:gridBefore w:val="1"/>
          <w:gridAfter w:val="1"/>
          <w:wBefore w:w="198" w:type="dxa"/>
          <w:wAfter w:w="620" w:type="dxa"/>
          <w:trHeight w:val="989"/>
        </w:trPr>
        <w:tc>
          <w:tcPr>
            <w:tcW w:w="2700" w:type="dxa"/>
          </w:tcPr>
          <w:p w14:paraId="2F4E05F7" w14:textId="77777777" w:rsidR="00A23D5B" w:rsidRPr="002C1CAB" w:rsidRDefault="00A23D5B" w:rsidP="0017505B">
            <w:pPr>
              <w:pStyle w:val="BodyText"/>
              <w:rPr>
                <w:rFonts w:ascii="Arial"/>
                <w:sz w:val="22"/>
              </w:rPr>
            </w:pPr>
          </w:p>
        </w:tc>
        <w:tc>
          <w:tcPr>
            <w:tcW w:w="2970" w:type="dxa"/>
          </w:tcPr>
          <w:p w14:paraId="5F47922C" w14:textId="77777777" w:rsidR="00A23D5B" w:rsidRPr="002C1CAB" w:rsidRDefault="00A23D5B" w:rsidP="0017505B">
            <w:pPr>
              <w:pStyle w:val="BodyText"/>
              <w:rPr>
                <w:rFonts w:ascii="Arial"/>
                <w:sz w:val="22"/>
              </w:rPr>
            </w:pPr>
          </w:p>
        </w:tc>
        <w:tc>
          <w:tcPr>
            <w:tcW w:w="3150" w:type="dxa"/>
          </w:tcPr>
          <w:p w14:paraId="57BF79B9" w14:textId="77777777" w:rsidR="00A23D5B" w:rsidRPr="002C1CAB" w:rsidRDefault="00A23D5B" w:rsidP="0017505B">
            <w:pPr>
              <w:pStyle w:val="BodyText"/>
              <w:rPr>
                <w:rFonts w:ascii="Arial"/>
                <w:sz w:val="22"/>
              </w:rPr>
            </w:pPr>
          </w:p>
        </w:tc>
      </w:tr>
      <w:tr w:rsidR="002C1CAB" w:rsidRPr="002C1CAB" w14:paraId="1D2389C9" w14:textId="77777777" w:rsidTr="000C443D">
        <w:trPr>
          <w:gridBefore w:val="1"/>
          <w:gridAfter w:val="1"/>
          <w:wBefore w:w="198" w:type="dxa"/>
          <w:wAfter w:w="620" w:type="dxa"/>
          <w:trHeight w:val="931"/>
        </w:trPr>
        <w:tc>
          <w:tcPr>
            <w:tcW w:w="2700" w:type="dxa"/>
          </w:tcPr>
          <w:p w14:paraId="0B50F79B" w14:textId="77777777" w:rsidR="00A23D5B" w:rsidRPr="002C1CAB" w:rsidRDefault="00A23D5B" w:rsidP="0017505B">
            <w:pPr>
              <w:pStyle w:val="BodyText"/>
              <w:rPr>
                <w:rFonts w:ascii="Arial"/>
                <w:sz w:val="22"/>
              </w:rPr>
            </w:pPr>
          </w:p>
          <w:p w14:paraId="73AB4B97" w14:textId="77777777" w:rsidR="00A23D5B" w:rsidRPr="002C1CAB" w:rsidRDefault="00A23D5B" w:rsidP="0017505B">
            <w:pPr>
              <w:pStyle w:val="BodyText"/>
              <w:jc w:val="center"/>
              <w:rPr>
                <w:b/>
                <w:sz w:val="22"/>
              </w:rPr>
            </w:pPr>
            <w:r w:rsidRPr="002C1CAB">
              <w:rPr>
                <w:b/>
                <w:sz w:val="22"/>
              </w:rPr>
              <w:t>City Manager</w:t>
            </w:r>
          </w:p>
          <w:p w14:paraId="3C37B90B" w14:textId="041E11E6" w:rsidR="00186160" w:rsidRPr="002C1CAB" w:rsidRDefault="00186160" w:rsidP="0017505B">
            <w:pPr>
              <w:pStyle w:val="BodyText"/>
              <w:jc w:val="center"/>
              <w:rPr>
                <w:b/>
                <w:sz w:val="22"/>
              </w:rPr>
            </w:pPr>
            <w:r w:rsidRPr="002C1CAB">
              <w:rPr>
                <w:b/>
                <w:sz w:val="22"/>
              </w:rPr>
              <w:t>Elizabeth Grey</w:t>
            </w:r>
          </w:p>
        </w:tc>
        <w:tc>
          <w:tcPr>
            <w:tcW w:w="2970" w:type="dxa"/>
          </w:tcPr>
          <w:p w14:paraId="40C2BCA1" w14:textId="77777777" w:rsidR="00A23D5B" w:rsidRPr="002C1CAB" w:rsidRDefault="00A23D5B" w:rsidP="0017505B">
            <w:pPr>
              <w:pStyle w:val="BodyText"/>
              <w:rPr>
                <w:rFonts w:ascii="Arial"/>
                <w:sz w:val="22"/>
              </w:rPr>
            </w:pPr>
          </w:p>
          <w:p w14:paraId="1625DA53" w14:textId="77777777" w:rsidR="00A23D5B" w:rsidRPr="002C1CAB" w:rsidRDefault="00A23D5B" w:rsidP="0017505B">
            <w:pPr>
              <w:pStyle w:val="BodyText"/>
              <w:jc w:val="center"/>
              <w:rPr>
                <w:b/>
                <w:sz w:val="22"/>
              </w:rPr>
            </w:pPr>
            <w:r w:rsidRPr="002C1CAB">
              <w:rPr>
                <w:b/>
                <w:sz w:val="22"/>
              </w:rPr>
              <w:t>Mayor</w:t>
            </w:r>
          </w:p>
          <w:p w14:paraId="09CB39F8" w14:textId="067D90E9" w:rsidR="00186160" w:rsidRPr="002C1CAB" w:rsidRDefault="00186160" w:rsidP="0017505B">
            <w:pPr>
              <w:pStyle w:val="BodyText"/>
              <w:jc w:val="center"/>
              <w:rPr>
                <w:b/>
                <w:sz w:val="22"/>
              </w:rPr>
            </w:pPr>
            <w:r w:rsidRPr="002C1CAB">
              <w:rPr>
                <w:b/>
                <w:sz w:val="22"/>
              </w:rPr>
              <w:t>Nikki Lloyd</w:t>
            </w:r>
          </w:p>
        </w:tc>
        <w:tc>
          <w:tcPr>
            <w:tcW w:w="3150" w:type="dxa"/>
          </w:tcPr>
          <w:p w14:paraId="547B8B86" w14:textId="77777777" w:rsidR="00A23D5B" w:rsidRPr="002C1CAB" w:rsidRDefault="00A23D5B" w:rsidP="0017505B">
            <w:pPr>
              <w:pStyle w:val="BodyText"/>
              <w:rPr>
                <w:rFonts w:ascii="Arial"/>
                <w:sz w:val="22"/>
              </w:rPr>
            </w:pPr>
          </w:p>
          <w:p w14:paraId="46C9832D" w14:textId="77777777" w:rsidR="00A23D5B" w:rsidRPr="002C1CAB" w:rsidRDefault="00A23D5B" w:rsidP="0017505B">
            <w:pPr>
              <w:pStyle w:val="BodyText"/>
              <w:jc w:val="center"/>
              <w:rPr>
                <w:b/>
                <w:sz w:val="22"/>
              </w:rPr>
            </w:pPr>
            <w:r w:rsidRPr="002C1CAB">
              <w:rPr>
                <w:b/>
                <w:sz w:val="22"/>
              </w:rPr>
              <w:t>Emergency Manager</w:t>
            </w:r>
          </w:p>
          <w:p w14:paraId="22A488DF" w14:textId="4DBA7B79" w:rsidR="00186160" w:rsidRPr="002C1CAB" w:rsidRDefault="00186160" w:rsidP="0017505B">
            <w:pPr>
              <w:pStyle w:val="BodyText"/>
              <w:jc w:val="center"/>
              <w:rPr>
                <w:b/>
                <w:sz w:val="22"/>
              </w:rPr>
            </w:pPr>
            <w:r w:rsidRPr="002C1CAB">
              <w:rPr>
                <w:b/>
                <w:sz w:val="22"/>
              </w:rPr>
              <w:t>Brian Murray</w:t>
            </w:r>
          </w:p>
        </w:tc>
      </w:tr>
      <w:tr w:rsidR="000C443D" w:rsidRPr="002C1CAB" w14:paraId="41B80626" w14:textId="77777777" w:rsidTr="000C443D">
        <w:tc>
          <w:tcPr>
            <w:tcW w:w="9638" w:type="dxa"/>
            <w:gridSpan w:val="5"/>
          </w:tcPr>
          <w:p w14:paraId="691E127C" w14:textId="77777777" w:rsidR="000C443D" w:rsidRPr="002C1CAB" w:rsidRDefault="000C443D" w:rsidP="00186160">
            <w:pPr>
              <w:pStyle w:val="BodyText"/>
              <w:rPr>
                <w:rFonts w:ascii="Arial"/>
                <w:sz w:val="22"/>
              </w:rPr>
            </w:pPr>
          </w:p>
        </w:tc>
      </w:tr>
    </w:tbl>
    <w:p w14:paraId="2D60A136" w14:textId="77777777" w:rsidR="007933DB" w:rsidRPr="002C1CAB" w:rsidRDefault="007933DB">
      <w:pPr>
        <w:pStyle w:val="BodyText"/>
        <w:spacing w:before="3"/>
        <w:rPr>
          <w:rFonts w:ascii="Arial"/>
          <w:sz w:val="18"/>
        </w:rPr>
      </w:pPr>
    </w:p>
    <w:p w14:paraId="6F154D09" w14:textId="77777777" w:rsidR="007933DB" w:rsidRPr="002C1CAB" w:rsidRDefault="00847058">
      <w:pPr>
        <w:spacing w:line="236" w:lineRule="exact"/>
        <w:ind w:left="291"/>
        <w:rPr>
          <w:b/>
          <w:sz w:val="21"/>
        </w:rPr>
      </w:pPr>
      <w:r w:rsidRPr="002C1CAB">
        <w:rPr>
          <w:b/>
          <w:w w:val="110"/>
          <w:sz w:val="21"/>
        </w:rPr>
        <w:t>Distribution</w:t>
      </w:r>
    </w:p>
    <w:p w14:paraId="1F3949DB" w14:textId="77777777" w:rsidR="007933DB" w:rsidRPr="0004108F" w:rsidRDefault="00847058" w:rsidP="0004108F">
      <w:pPr>
        <w:spacing w:before="1" w:line="230" w:lineRule="auto"/>
        <w:ind w:left="288" w:right="266" w:firstLine="9"/>
        <w:rPr>
          <w:color w:val="343434"/>
          <w:w w:val="105"/>
          <w:sz w:val="21"/>
        </w:rPr>
      </w:pPr>
      <w:r w:rsidRPr="002C1CAB">
        <w:rPr>
          <w:w w:val="105"/>
          <w:sz w:val="21"/>
        </w:rPr>
        <w:t>Mass   distribution   of   this   Plan   will   be   only via   the   City's website at</w:t>
      </w:r>
      <w:r w:rsidR="0004108F" w:rsidRPr="002C1CAB">
        <w:rPr>
          <w:w w:val="105"/>
          <w:sz w:val="21"/>
        </w:rPr>
        <w:t xml:space="preserve"> </w:t>
      </w:r>
      <w:hyperlink w:history="1">
        <w:r w:rsidR="009512F5" w:rsidRPr="002C1CAB">
          <w:rPr>
            <w:rStyle w:val="Hyperlink"/>
            <w:color w:val="auto"/>
            <w:w w:val="105"/>
            <w:sz w:val="21"/>
            <w:u w:color="000000"/>
          </w:rPr>
          <w:t xml:space="preserve">http </w:t>
        </w:r>
        <w:r w:rsidR="009512F5" w:rsidRPr="002C1CAB">
          <w:rPr>
            <w:rStyle w:val="Hyperlink"/>
            <w:color w:val="auto"/>
            <w:spacing w:val="6"/>
            <w:w w:val="105"/>
            <w:sz w:val="21"/>
            <w:u w:color="000000"/>
          </w:rPr>
          <w:t xml:space="preserve">:// </w:t>
        </w:r>
        <w:r w:rsidR="009512F5" w:rsidRPr="002C1CAB">
          <w:rPr>
            <w:rStyle w:val="Hyperlink"/>
            <w:color w:val="auto"/>
            <w:spacing w:val="-4"/>
            <w:w w:val="105"/>
            <w:sz w:val="21"/>
            <w:u w:color="000000"/>
          </w:rPr>
          <w:t>www.cityofbethany.org</w:t>
        </w:r>
        <w:r w:rsidR="009512F5" w:rsidRPr="002C1CAB">
          <w:rPr>
            <w:rStyle w:val="Hyperlink"/>
            <w:color w:val="auto"/>
            <w:spacing w:val="-4"/>
            <w:w w:val="105"/>
            <w:sz w:val="21"/>
          </w:rPr>
          <w:t>.</w:t>
        </w:r>
      </w:hyperlink>
      <w:r w:rsidRPr="002C1CAB">
        <w:rPr>
          <w:spacing w:val="-4"/>
          <w:w w:val="105"/>
          <w:sz w:val="21"/>
        </w:rPr>
        <w:t xml:space="preserve"> </w:t>
      </w:r>
      <w:r w:rsidRPr="002C1CAB">
        <w:rPr>
          <w:w w:val="105"/>
          <w:sz w:val="21"/>
        </w:rPr>
        <w:t xml:space="preserve">Paper copies </w:t>
      </w:r>
      <w:r w:rsidR="001B67F1" w:rsidRPr="002C1CAB">
        <w:rPr>
          <w:sz w:val="21"/>
        </w:rPr>
        <w:t>will</w:t>
      </w:r>
      <w:r w:rsidRPr="002C1CAB">
        <w:rPr>
          <w:sz w:val="21"/>
        </w:rPr>
        <w:t xml:space="preserve"> </w:t>
      </w:r>
      <w:r w:rsidRPr="002C1CAB">
        <w:rPr>
          <w:w w:val="105"/>
          <w:sz w:val="21"/>
        </w:rPr>
        <w:t>be maintained in the Emergency Operations</w:t>
      </w:r>
      <w:r w:rsidRPr="002C1CAB">
        <w:rPr>
          <w:spacing w:val="-11"/>
          <w:w w:val="105"/>
          <w:sz w:val="21"/>
        </w:rPr>
        <w:t xml:space="preserve"> </w:t>
      </w:r>
      <w:r w:rsidRPr="002C1CAB">
        <w:rPr>
          <w:w w:val="105"/>
          <w:sz w:val="21"/>
        </w:rPr>
        <w:t>Center</w:t>
      </w:r>
      <w:r w:rsidRPr="002C1CAB">
        <w:rPr>
          <w:spacing w:val="-12"/>
          <w:w w:val="105"/>
          <w:sz w:val="21"/>
        </w:rPr>
        <w:t xml:space="preserve"> </w:t>
      </w:r>
      <w:r w:rsidRPr="002C1CAB">
        <w:rPr>
          <w:w w:val="105"/>
          <w:sz w:val="21"/>
        </w:rPr>
        <w:t>for</w:t>
      </w:r>
      <w:r w:rsidRPr="002C1CAB">
        <w:rPr>
          <w:spacing w:val="-1"/>
          <w:w w:val="105"/>
          <w:sz w:val="21"/>
        </w:rPr>
        <w:t xml:space="preserve"> </w:t>
      </w:r>
      <w:r w:rsidRPr="002C1CAB">
        <w:rPr>
          <w:w w:val="105"/>
          <w:sz w:val="21"/>
        </w:rPr>
        <w:t>use</w:t>
      </w:r>
      <w:r w:rsidRPr="002C1CAB">
        <w:rPr>
          <w:spacing w:val="-20"/>
          <w:w w:val="105"/>
          <w:sz w:val="21"/>
        </w:rPr>
        <w:t xml:space="preserve"> </w:t>
      </w:r>
      <w:r w:rsidRPr="002C1CAB">
        <w:rPr>
          <w:w w:val="105"/>
          <w:sz w:val="21"/>
        </w:rPr>
        <w:t>during</w:t>
      </w:r>
      <w:r w:rsidRPr="002C1CAB">
        <w:rPr>
          <w:spacing w:val="-12"/>
          <w:w w:val="105"/>
          <w:sz w:val="21"/>
        </w:rPr>
        <w:t xml:space="preserve"> </w:t>
      </w:r>
      <w:r w:rsidRPr="002C1CAB">
        <w:rPr>
          <w:w w:val="105"/>
          <w:sz w:val="21"/>
        </w:rPr>
        <w:t>emergencies</w:t>
      </w:r>
      <w:r w:rsidRPr="0004108F">
        <w:rPr>
          <w:color w:val="343434"/>
          <w:w w:val="105"/>
          <w:sz w:val="21"/>
        </w:rPr>
        <w:t>.</w:t>
      </w:r>
      <w:r w:rsidRPr="0004108F">
        <w:rPr>
          <w:color w:val="343434"/>
          <w:spacing w:val="53"/>
          <w:w w:val="105"/>
          <w:sz w:val="21"/>
        </w:rPr>
        <w:t xml:space="preserve"> </w:t>
      </w:r>
      <w:r w:rsidRPr="0004108F">
        <w:rPr>
          <w:color w:val="232121"/>
          <w:w w:val="105"/>
          <w:sz w:val="21"/>
        </w:rPr>
        <w:t>Those</w:t>
      </w:r>
      <w:r w:rsidRPr="0004108F">
        <w:rPr>
          <w:color w:val="232121"/>
          <w:spacing w:val="-16"/>
          <w:w w:val="105"/>
          <w:sz w:val="21"/>
        </w:rPr>
        <w:t xml:space="preserve"> </w:t>
      </w:r>
      <w:r w:rsidRPr="0004108F">
        <w:rPr>
          <w:color w:val="343434"/>
          <w:w w:val="105"/>
          <w:sz w:val="21"/>
        </w:rPr>
        <w:t>users</w:t>
      </w:r>
      <w:r w:rsidRPr="0004108F">
        <w:rPr>
          <w:color w:val="343434"/>
          <w:spacing w:val="-9"/>
          <w:w w:val="105"/>
          <w:sz w:val="21"/>
        </w:rPr>
        <w:t xml:space="preserve"> </w:t>
      </w:r>
      <w:r w:rsidRPr="0004108F">
        <w:rPr>
          <w:color w:val="343434"/>
          <w:w w:val="105"/>
          <w:sz w:val="21"/>
        </w:rPr>
        <w:t>who</w:t>
      </w:r>
      <w:r w:rsidRPr="0004108F">
        <w:rPr>
          <w:color w:val="343434"/>
          <w:spacing w:val="-15"/>
          <w:w w:val="105"/>
          <w:sz w:val="21"/>
        </w:rPr>
        <w:t xml:space="preserve"> </w:t>
      </w:r>
      <w:r w:rsidRPr="0004108F">
        <w:rPr>
          <w:color w:val="343434"/>
          <w:w w:val="105"/>
          <w:sz w:val="21"/>
        </w:rPr>
        <w:t>do</w:t>
      </w:r>
      <w:r w:rsidRPr="0004108F">
        <w:rPr>
          <w:color w:val="343434"/>
          <w:spacing w:val="-12"/>
          <w:w w:val="105"/>
          <w:sz w:val="21"/>
        </w:rPr>
        <w:t xml:space="preserve"> </w:t>
      </w:r>
      <w:r w:rsidRPr="0004108F">
        <w:rPr>
          <w:color w:val="232121"/>
          <w:w w:val="105"/>
          <w:sz w:val="21"/>
        </w:rPr>
        <w:t>not</w:t>
      </w:r>
      <w:r w:rsidRPr="0004108F">
        <w:rPr>
          <w:color w:val="232121"/>
          <w:spacing w:val="5"/>
          <w:w w:val="105"/>
          <w:sz w:val="21"/>
        </w:rPr>
        <w:t xml:space="preserve"> </w:t>
      </w:r>
      <w:r w:rsidRPr="0004108F">
        <w:rPr>
          <w:color w:val="232121"/>
          <w:w w:val="105"/>
          <w:sz w:val="21"/>
        </w:rPr>
        <w:t>have</w:t>
      </w:r>
      <w:r w:rsidRPr="0004108F">
        <w:rPr>
          <w:color w:val="232121"/>
          <w:spacing w:val="-16"/>
          <w:w w:val="105"/>
          <w:sz w:val="21"/>
        </w:rPr>
        <w:t xml:space="preserve"> </w:t>
      </w:r>
      <w:r w:rsidRPr="0004108F">
        <w:rPr>
          <w:color w:val="343434"/>
          <w:w w:val="105"/>
          <w:sz w:val="21"/>
        </w:rPr>
        <w:t>on-</w:t>
      </w:r>
      <w:r w:rsidRPr="0004108F">
        <w:rPr>
          <w:color w:val="343434"/>
          <w:spacing w:val="-40"/>
          <w:w w:val="105"/>
          <w:sz w:val="21"/>
        </w:rPr>
        <w:t xml:space="preserve"> </w:t>
      </w:r>
      <w:r w:rsidRPr="0004108F">
        <w:rPr>
          <w:color w:val="0C0C0C"/>
          <w:w w:val="105"/>
          <w:sz w:val="21"/>
        </w:rPr>
        <w:t>lin</w:t>
      </w:r>
      <w:r w:rsidRPr="0004108F">
        <w:rPr>
          <w:color w:val="343434"/>
          <w:w w:val="105"/>
          <w:sz w:val="21"/>
        </w:rPr>
        <w:t>e access</w:t>
      </w:r>
      <w:r w:rsidRPr="0004108F">
        <w:rPr>
          <w:color w:val="343434"/>
          <w:spacing w:val="-15"/>
          <w:w w:val="105"/>
          <w:sz w:val="21"/>
        </w:rPr>
        <w:t xml:space="preserve"> </w:t>
      </w:r>
      <w:r w:rsidRPr="0004108F">
        <w:rPr>
          <w:color w:val="232121"/>
          <w:w w:val="105"/>
          <w:sz w:val="21"/>
        </w:rPr>
        <w:t>may</w:t>
      </w:r>
      <w:r w:rsidRPr="0004108F">
        <w:rPr>
          <w:color w:val="232121"/>
          <w:spacing w:val="-10"/>
          <w:w w:val="105"/>
          <w:sz w:val="21"/>
        </w:rPr>
        <w:t xml:space="preserve"> </w:t>
      </w:r>
      <w:r w:rsidRPr="0004108F">
        <w:rPr>
          <w:color w:val="232121"/>
          <w:w w:val="105"/>
          <w:sz w:val="21"/>
        </w:rPr>
        <w:t>request</w:t>
      </w:r>
      <w:r w:rsidRPr="0004108F">
        <w:rPr>
          <w:color w:val="232121"/>
          <w:spacing w:val="-4"/>
          <w:w w:val="105"/>
          <w:sz w:val="21"/>
        </w:rPr>
        <w:t xml:space="preserve"> </w:t>
      </w:r>
      <w:r w:rsidRPr="0004108F">
        <w:rPr>
          <w:color w:val="232121"/>
          <w:w w:val="105"/>
          <w:sz w:val="21"/>
        </w:rPr>
        <w:t>paper</w:t>
      </w:r>
      <w:r w:rsidRPr="0004108F">
        <w:rPr>
          <w:color w:val="232121"/>
          <w:spacing w:val="-9"/>
          <w:w w:val="105"/>
          <w:sz w:val="21"/>
        </w:rPr>
        <w:t xml:space="preserve"> </w:t>
      </w:r>
      <w:r w:rsidRPr="0004108F">
        <w:rPr>
          <w:color w:val="343434"/>
          <w:w w:val="105"/>
          <w:sz w:val="21"/>
        </w:rPr>
        <w:t>copies</w:t>
      </w:r>
      <w:r w:rsidRPr="0004108F">
        <w:rPr>
          <w:color w:val="343434"/>
          <w:spacing w:val="-10"/>
          <w:w w:val="105"/>
          <w:sz w:val="21"/>
        </w:rPr>
        <w:t xml:space="preserve"> </w:t>
      </w:r>
      <w:r w:rsidRPr="0004108F">
        <w:rPr>
          <w:color w:val="343434"/>
          <w:w w:val="105"/>
          <w:sz w:val="21"/>
        </w:rPr>
        <w:t>via</w:t>
      </w:r>
      <w:r w:rsidRPr="0004108F">
        <w:rPr>
          <w:color w:val="343434"/>
          <w:spacing w:val="-5"/>
          <w:w w:val="105"/>
          <w:sz w:val="21"/>
        </w:rPr>
        <w:t xml:space="preserve"> </w:t>
      </w:r>
      <w:r w:rsidRPr="0004108F">
        <w:rPr>
          <w:color w:val="343434"/>
          <w:w w:val="105"/>
          <w:sz w:val="21"/>
        </w:rPr>
        <w:t>written</w:t>
      </w:r>
      <w:r w:rsidRPr="0004108F">
        <w:rPr>
          <w:color w:val="343434"/>
          <w:spacing w:val="-5"/>
          <w:w w:val="105"/>
          <w:sz w:val="21"/>
        </w:rPr>
        <w:t xml:space="preserve"> </w:t>
      </w:r>
      <w:r w:rsidRPr="0004108F">
        <w:rPr>
          <w:color w:val="232121"/>
          <w:w w:val="105"/>
          <w:sz w:val="21"/>
        </w:rPr>
        <w:t>request</w:t>
      </w:r>
      <w:r w:rsidRPr="0004108F">
        <w:rPr>
          <w:color w:val="232121"/>
          <w:spacing w:val="-14"/>
          <w:w w:val="105"/>
          <w:sz w:val="21"/>
        </w:rPr>
        <w:t xml:space="preserve"> </w:t>
      </w:r>
      <w:r w:rsidRPr="0004108F">
        <w:rPr>
          <w:color w:val="343434"/>
          <w:w w:val="105"/>
          <w:sz w:val="21"/>
        </w:rPr>
        <w:t>to</w:t>
      </w:r>
      <w:r w:rsidRPr="0004108F">
        <w:rPr>
          <w:color w:val="343434"/>
          <w:spacing w:val="4"/>
          <w:w w:val="105"/>
          <w:sz w:val="21"/>
        </w:rPr>
        <w:t xml:space="preserve"> </w:t>
      </w:r>
      <w:r w:rsidRPr="0004108F">
        <w:rPr>
          <w:color w:val="343434"/>
          <w:w w:val="105"/>
          <w:sz w:val="21"/>
        </w:rPr>
        <w:t>the</w:t>
      </w:r>
      <w:r w:rsidRPr="0004108F">
        <w:rPr>
          <w:color w:val="343434"/>
          <w:spacing w:val="-21"/>
          <w:w w:val="105"/>
          <w:sz w:val="21"/>
        </w:rPr>
        <w:t xml:space="preserve"> </w:t>
      </w:r>
      <w:r w:rsidRPr="0004108F">
        <w:rPr>
          <w:color w:val="343434"/>
          <w:w w:val="105"/>
          <w:sz w:val="21"/>
        </w:rPr>
        <w:t>City</w:t>
      </w:r>
      <w:r w:rsidRPr="0004108F">
        <w:rPr>
          <w:color w:val="343434"/>
          <w:spacing w:val="-10"/>
          <w:w w:val="105"/>
          <w:sz w:val="21"/>
        </w:rPr>
        <w:t xml:space="preserve"> </w:t>
      </w:r>
      <w:r w:rsidRPr="0004108F">
        <w:rPr>
          <w:color w:val="343434"/>
          <w:w w:val="105"/>
          <w:sz w:val="21"/>
        </w:rPr>
        <w:t>of</w:t>
      </w:r>
      <w:r w:rsidRPr="0004108F">
        <w:rPr>
          <w:color w:val="343434"/>
          <w:spacing w:val="-10"/>
          <w:w w:val="105"/>
          <w:sz w:val="21"/>
        </w:rPr>
        <w:t xml:space="preserve"> </w:t>
      </w:r>
      <w:r w:rsidR="004514A2" w:rsidRPr="0004108F">
        <w:rPr>
          <w:color w:val="232121"/>
          <w:w w:val="105"/>
          <w:sz w:val="21"/>
        </w:rPr>
        <w:t>Bethany</w:t>
      </w:r>
      <w:r w:rsidRPr="0004108F">
        <w:rPr>
          <w:color w:val="232121"/>
          <w:spacing w:val="-15"/>
          <w:w w:val="105"/>
          <w:sz w:val="21"/>
        </w:rPr>
        <w:t xml:space="preserve"> </w:t>
      </w:r>
      <w:r w:rsidRPr="0004108F">
        <w:rPr>
          <w:color w:val="343434"/>
          <w:w w:val="105"/>
          <w:sz w:val="21"/>
        </w:rPr>
        <w:t xml:space="preserve">Emergency </w:t>
      </w:r>
      <w:r w:rsidRPr="0004108F">
        <w:rPr>
          <w:color w:val="232121"/>
          <w:w w:val="105"/>
          <w:sz w:val="21"/>
        </w:rPr>
        <w:t>Management Dep</w:t>
      </w:r>
      <w:r w:rsidRPr="0004108F">
        <w:rPr>
          <w:color w:val="4B4B4D"/>
          <w:w w:val="105"/>
          <w:sz w:val="21"/>
        </w:rPr>
        <w:t>artme</w:t>
      </w:r>
      <w:r w:rsidRPr="0004108F">
        <w:rPr>
          <w:color w:val="232121"/>
          <w:w w:val="105"/>
          <w:sz w:val="21"/>
        </w:rPr>
        <w:t xml:space="preserve">nt </w:t>
      </w:r>
      <w:r w:rsidRPr="0004108F">
        <w:rPr>
          <w:color w:val="343434"/>
          <w:w w:val="105"/>
          <w:sz w:val="21"/>
        </w:rPr>
        <w:t xml:space="preserve">at </w:t>
      </w:r>
      <w:r w:rsidR="00B33F0A" w:rsidRPr="0004108F">
        <w:rPr>
          <w:rFonts w:cs="Arial"/>
          <w:color w:val="343434"/>
          <w:w w:val="105"/>
        </w:rPr>
        <w:t>6700 N.W. 36</w:t>
      </w:r>
      <w:r w:rsidR="00B33F0A" w:rsidRPr="0004108F">
        <w:rPr>
          <w:rFonts w:cs="Arial"/>
          <w:color w:val="343434"/>
          <w:w w:val="105"/>
          <w:vertAlign w:val="superscript"/>
        </w:rPr>
        <w:t>th</w:t>
      </w:r>
      <w:r w:rsidR="009512F5" w:rsidRPr="0004108F">
        <w:rPr>
          <w:rFonts w:cs="Arial"/>
          <w:color w:val="343434"/>
          <w:w w:val="105"/>
        </w:rPr>
        <w:t xml:space="preserve"> St.</w:t>
      </w:r>
      <w:r w:rsidRPr="0004108F">
        <w:rPr>
          <w:color w:val="343434"/>
          <w:w w:val="105"/>
          <w:sz w:val="21"/>
        </w:rPr>
        <w:t xml:space="preserve"> </w:t>
      </w:r>
      <w:r w:rsidR="004514A2" w:rsidRPr="0004108F">
        <w:rPr>
          <w:color w:val="232121"/>
          <w:w w:val="105"/>
          <w:sz w:val="21"/>
        </w:rPr>
        <w:t>Bethany</w:t>
      </w:r>
      <w:r w:rsidRPr="0004108F">
        <w:rPr>
          <w:color w:val="232121"/>
          <w:w w:val="105"/>
          <w:sz w:val="21"/>
        </w:rPr>
        <w:t xml:space="preserve"> </w:t>
      </w:r>
      <w:r w:rsidRPr="0004108F">
        <w:rPr>
          <w:color w:val="343434"/>
          <w:w w:val="105"/>
          <w:sz w:val="21"/>
        </w:rPr>
        <w:t>OK</w:t>
      </w:r>
      <w:r w:rsidRPr="0004108F">
        <w:rPr>
          <w:rFonts w:cs="Arial"/>
          <w:color w:val="343434"/>
          <w:w w:val="105"/>
          <w:sz w:val="21"/>
        </w:rPr>
        <w:t>,</w:t>
      </w:r>
      <w:r w:rsidRPr="0004108F">
        <w:rPr>
          <w:rFonts w:cs="Arial"/>
          <w:color w:val="343434"/>
          <w:spacing w:val="-30"/>
          <w:w w:val="105"/>
          <w:sz w:val="21"/>
        </w:rPr>
        <w:t xml:space="preserve"> </w:t>
      </w:r>
      <w:r w:rsidR="00B33F0A" w:rsidRPr="0004108F">
        <w:rPr>
          <w:rFonts w:cs="Arial"/>
          <w:color w:val="343434"/>
          <w:w w:val="105"/>
        </w:rPr>
        <w:t>73008</w:t>
      </w:r>
      <w:r w:rsidRPr="00B33F0A">
        <w:rPr>
          <w:rFonts w:ascii="Arial" w:hAnsi="Arial" w:cs="Arial"/>
          <w:color w:val="343434"/>
          <w:w w:val="105"/>
        </w:rPr>
        <w:t>.</w:t>
      </w:r>
    </w:p>
    <w:p w14:paraId="73D32C80" w14:textId="77777777" w:rsidR="007933DB" w:rsidRDefault="007933DB">
      <w:pPr>
        <w:spacing w:line="230" w:lineRule="auto"/>
        <w:rPr>
          <w:rFonts w:ascii="Times New Roman"/>
        </w:rPr>
        <w:sectPr w:rsidR="007933DB" w:rsidSect="00204356">
          <w:footerReference w:type="default" r:id="rId15"/>
          <w:type w:val="continuous"/>
          <w:pgSz w:w="12240" w:h="15840"/>
          <w:pgMar w:top="1008" w:right="1296" w:bottom="1008" w:left="1296" w:header="720" w:footer="14" w:gutter="0"/>
          <w:cols w:space="720"/>
        </w:sectPr>
      </w:pPr>
    </w:p>
    <w:p w14:paraId="075F1175" w14:textId="77777777" w:rsidR="007933DB" w:rsidRDefault="007933DB">
      <w:pPr>
        <w:pStyle w:val="BodyText"/>
        <w:rPr>
          <w:rFonts w:ascii="Times New Roman"/>
        </w:rPr>
      </w:pPr>
    </w:p>
    <w:p w14:paraId="652D58CB" w14:textId="77777777" w:rsidR="007933DB" w:rsidRDefault="007933DB">
      <w:pPr>
        <w:pStyle w:val="BodyText"/>
        <w:rPr>
          <w:rFonts w:ascii="Times New Roman"/>
        </w:rPr>
      </w:pPr>
    </w:p>
    <w:p w14:paraId="17B452CB" w14:textId="77777777" w:rsidR="007933DB" w:rsidRPr="002C1CAB" w:rsidRDefault="00847058">
      <w:pPr>
        <w:spacing w:before="81" w:line="243" w:lineRule="exact"/>
        <w:ind w:left="460"/>
        <w:rPr>
          <w:b/>
          <w:sz w:val="20"/>
        </w:rPr>
      </w:pPr>
      <w:r w:rsidRPr="002C1CAB">
        <w:rPr>
          <w:b/>
          <w:sz w:val="20"/>
        </w:rPr>
        <w:t>Record of Changes</w:t>
      </w:r>
    </w:p>
    <w:p w14:paraId="7BD8F090" w14:textId="4857C29F" w:rsidR="007933DB" w:rsidRPr="002C1CAB" w:rsidRDefault="00847058">
      <w:pPr>
        <w:pStyle w:val="BodyText"/>
        <w:ind w:left="460" w:right="485"/>
      </w:pPr>
      <w:r w:rsidRPr="002C1CAB">
        <w:t xml:space="preserve">This Plan is new as of </w:t>
      </w:r>
      <w:r w:rsidR="00E47A85" w:rsidRPr="002C1CAB">
        <w:t xml:space="preserve">March </w:t>
      </w:r>
      <w:r w:rsidR="00186160" w:rsidRPr="002C1CAB">
        <w:t>15, 2021</w:t>
      </w:r>
      <w:r w:rsidRPr="002C1CAB">
        <w:t>. Changes to this Plan will be recorded in this section.</w:t>
      </w:r>
    </w:p>
    <w:p w14:paraId="4C91B4B4" w14:textId="77777777" w:rsidR="007933DB" w:rsidRPr="002C1CAB" w:rsidRDefault="007933DB">
      <w:pPr>
        <w:pStyle w:val="BodyText"/>
        <w:spacing w:before="11"/>
        <w:rPr>
          <w:sz w:val="19"/>
        </w:rPr>
      </w:pPr>
    </w:p>
    <w:p w14:paraId="0CCE48EB" w14:textId="77777777" w:rsidR="007933DB" w:rsidRPr="002C1CAB" w:rsidRDefault="00847058">
      <w:pPr>
        <w:pStyle w:val="BodyText"/>
        <w:ind w:left="460" w:right="485"/>
      </w:pPr>
      <w:r w:rsidRPr="002C1CAB">
        <w:t xml:space="preserve">Any user of this plan is encouraged to recommend changes that the user feels might enhance or clarify a particular portion of the area being addressed. Suggested changes should be submitted to the City of </w:t>
      </w:r>
      <w:r w:rsidR="004514A2" w:rsidRPr="002C1CAB">
        <w:t>Bethany</w:t>
      </w:r>
      <w:r w:rsidRPr="002C1CAB">
        <w:t xml:space="preserve"> Emergency Management Director for coordination, comment, concurrence, and approval.</w:t>
      </w:r>
    </w:p>
    <w:p w14:paraId="60D00595" w14:textId="77777777" w:rsidR="007933DB" w:rsidRPr="00E47A85" w:rsidRDefault="007933DB">
      <w:pPr>
        <w:pStyle w:val="BodyText"/>
        <w:spacing w:before="11"/>
        <w:rPr>
          <w:color w:val="FF0000"/>
          <w:sz w:val="19"/>
        </w:rPr>
      </w:pPr>
    </w:p>
    <w:p w14:paraId="27731765" w14:textId="77777777" w:rsidR="007933DB" w:rsidRDefault="007933DB">
      <w:pPr>
        <w:rPr>
          <w:sz w:val="20"/>
        </w:rPr>
      </w:pPr>
    </w:p>
    <w:p w14:paraId="0555579C" w14:textId="77777777" w:rsidR="00F034A0" w:rsidRPr="00F034A0" w:rsidRDefault="00F034A0">
      <w:pPr>
        <w:rPr>
          <w:b/>
          <w:color w:val="17365D" w:themeColor="text2" w:themeShade="BF"/>
          <w:sz w:val="20"/>
        </w:rPr>
      </w:pPr>
      <w:r w:rsidRPr="00F034A0">
        <w:rPr>
          <w:b/>
          <w:color w:val="17365D" w:themeColor="text2" w:themeShade="BF"/>
          <w:sz w:val="20"/>
        </w:rPr>
        <w:t>Table of changes since April 2017</w:t>
      </w:r>
    </w:p>
    <w:tbl>
      <w:tblPr>
        <w:tblStyle w:val="TableGrid"/>
        <w:tblW w:w="0" w:type="auto"/>
        <w:tblLook w:val="04A0" w:firstRow="1" w:lastRow="0" w:firstColumn="1" w:lastColumn="0" w:noHBand="0" w:noVBand="1"/>
      </w:tblPr>
      <w:tblGrid>
        <w:gridCol w:w="2391"/>
        <w:gridCol w:w="7159"/>
      </w:tblGrid>
      <w:tr w:rsidR="00F034A0" w14:paraId="259E8176" w14:textId="77777777" w:rsidTr="00F034A0">
        <w:trPr>
          <w:trHeight w:val="877"/>
        </w:trPr>
        <w:tc>
          <w:tcPr>
            <w:tcW w:w="2391" w:type="dxa"/>
          </w:tcPr>
          <w:p w14:paraId="5AD96250" w14:textId="77777777" w:rsidR="00F034A0" w:rsidRDefault="00F034A0">
            <w:pPr>
              <w:rPr>
                <w:sz w:val="20"/>
              </w:rPr>
            </w:pPr>
          </w:p>
          <w:p w14:paraId="360EADF3" w14:textId="0890B408" w:rsidR="00DC3718" w:rsidRDefault="00DC3718">
            <w:pPr>
              <w:rPr>
                <w:sz w:val="20"/>
              </w:rPr>
            </w:pPr>
          </w:p>
        </w:tc>
        <w:tc>
          <w:tcPr>
            <w:tcW w:w="7159" w:type="dxa"/>
          </w:tcPr>
          <w:p w14:paraId="6C34188B" w14:textId="77777777" w:rsidR="00F034A0" w:rsidRDefault="00F034A0">
            <w:pPr>
              <w:rPr>
                <w:sz w:val="20"/>
              </w:rPr>
            </w:pPr>
          </w:p>
        </w:tc>
      </w:tr>
      <w:tr w:rsidR="00F034A0" w14:paraId="4B4A3E92" w14:textId="77777777" w:rsidTr="00F034A0">
        <w:trPr>
          <w:trHeight w:val="877"/>
        </w:trPr>
        <w:tc>
          <w:tcPr>
            <w:tcW w:w="2391" w:type="dxa"/>
          </w:tcPr>
          <w:p w14:paraId="4CD9542C" w14:textId="77777777" w:rsidR="00F034A0" w:rsidRDefault="00F034A0">
            <w:pPr>
              <w:rPr>
                <w:sz w:val="20"/>
              </w:rPr>
            </w:pPr>
          </w:p>
        </w:tc>
        <w:tc>
          <w:tcPr>
            <w:tcW w:w="7159" w:type="dxa"/>
          </w:tcPr>
          <w:p w14:paraId="487F00B0" w14:textId="77777777" w:rsidR="00F034A0" w:rsidRDefault="00F034A0">
            <w:pPr>
              <w:rPr>
                <w:sz w:val="20"/>
              </w:rPr>
            </w:pPr>
          </w:p>
        </w:tc>
      </w:tr>
      <w:tr w:rsidR="00F034A0" w14:paraId="11DCE18B" w14:textId="77777777" w:rsidTr="00F034A0">
        <w:trPr>
          <w:trHeight w:val="877"/>
        </w:trPr>
        <w:tc>
          <w:tcPr>
            <w:tcW w:w="2391" w:type="dxa"/>
          </w:tcPr>
          <w:p w14:paraId="7A4F50AF" w14:textId="77777777" w:rsidR="00F034A0" w:rsidRDefault="00F034A0">
            <w:pPr>
              <w:rPr>
                <w:sz w:val="20"/>
              </w:rPr>
            </w:pPr>
          </w:p>
        </w:tc>
        <w:tc>
          <w:tcPr>
            <w:tcW w:w="7159" w:type="dxa"/>
          </w:tcPr>
          <w:p w14:paraId="4FD74E1F" w14:textId="77777777" w:rsidR="00F034A0" w:rsidRDefault="00F034A0">
            <w:pPr>
              <w:rPr>
                <w:sz w:val="20"/>
              </w:rPr>
            </w:pPr>
          </w:p>
        </w:tc>
      </w:tr>
      <w:tr w:rsidR="00F034A0" w14:paraId="35E3B6C5" w14:textId="77777777" w:rsidTr="00F034A0">
        <w:trPr>
          <w:trHeight w:val="823"/>
        </w:trPr>
        <w:tc>
          <w:tcPr>
            <w:tcW w:w="2391" w:type="dxa"/>
          </w:tcPr>
          <w:p w14:paraId="61C542A6" w14:textId="77777777" w:rsidR="00F034A0" w:rsidRDefault="00F034A0">
            <w:pPr>
              <w:rPr>
                <w:sz w:val="20"/>
              </w:rPr>
            </w:pPr>
          </w:p>
        </w:tc>
        <w:tc>
          <w:tcPr>
            <w:tcW w:w="7159" w:type="dxa"/>
          </w:tcPr>
          <w:p w14:paraId="679ABA23" w14:textId="77777777" w:rsidR="00F034A0" w:rsidRDefault="00F034A0">
            <w:pPr>
              <w:rPr>
                <w:sz w:val="20"/>
              </w:rPr>
            </w:pPr>
          </w:p>
        </w:tc>
      </w:tr>
      <w:tr w:rsidR="00F034A0" w14:paraId="157F916D" w14:textId="77777777" w:rsidTr="00F034A0">
        <w:trPr>
          <w:trHeight w:val="877"/>
        </w:trPr>
        <w:tc>
          <w:tcPr>
            <w:tcW w:w="2391" w:type="dxa"/>
          </w:tcPr>
          <w:p w14:paraId="7BE7662D" w14:textId="77777777" w:rsidR="00F034A0" w:rsidRDefault="00F034A0">
            <w:pPr>
              <w:rPr>
                <w:sz w:val="20"/>
              </w:rPr>
            </w:pPr>
          </w:p>
        </w:tc>
        <w:tc>
          <w:tcPr>
            <w:tcW w:w="7159" w:type="dxa"/>
          </w:tcPr>
          <w:p w14:paraId="7747B88B" w14:textId="77777777" w:rsidR="00F034A0" w:rsidRDefault="00F034A0">
            <w:pPr>
              <w:rPr>
                <w:sz w:val="20"/>
              </w:rPr>
            </w:pPr>
          </w:p>
        </w:tc>
      </w:tr>
      <w:tr w:rsidR="00F034A0" w14:paraId="79E4D32D" w14:textId="77777777" w:rsidTr="00F034A0">
        <w:trPr>
          <w:trHeight w:val="877"/>
        </w:trPr>
        <w:tc>
          <w:tcPr>
            <w:tcW w:w="2391" w:type="dxa"/>
          </w:tcPr>
          <w:p w14:paraId="59FACFD9" w14:textId="77777777" w:rsidR="00F034A0" w:rsidRDefault="00F034A0">
            <w:pPr>
              <w:rPr>
                <w:sz w:val="20"/>
              </w:rPr>
            </w:pPr>
          </w:p>
        </w:tc>
        <w:tc>
          <w:tcPr>
            <w:tcW w:w="7159" w:type="dxa"/>
          </w:tcPr>
          <w:p w14:paraId="06049C17" w14:textId="77777777" w:rsidR="00F034A0" w:rsidRDefault="00F034A0">
            <w:pPr>
              <w:rPr>
                <w:sz w:val="20"/>
              </w:rPr>
            </w:pPr>
          </w:p>
        </w:tc>
      </w:tr>
      <w:tr w:rsidR="00F034A0" w14:paraId="25806069" w14:textId="77777777" w:rsidTr="00F034A0">
        <w:trPr>
          <w:trHeight w:val="877"/>
        </w:trPr>
        <w:tc>
          <w:tcPr>
            <w:tcW w:w="2391" w:type="dxa"/>
          </w:tcPr>
          <w:p w14:paraId="5A8667B9" w14:textId="77777777" w:rsidR="00F034A0" w:rsidRDefault="00F034A0">
            <w:pPr>
              <w:rPr>
                <w:sz w:val="20"/>
              </w:rPr>
            </w:pPr>
          </w:p>
        </w:tc>
        <w:tc>
          <w:tcPr>
            <w:tcW w:w="7159" w:type="dxa"/>
          </w:tcPr>
          <w:p w14:paraId="71460024" w14:textId="77777777" w:rsidR="00F034A0" w:rsidRDefault="00F034A0">
            <w:pPr>
              <w:rPr>
                <w:sz w:val="20"/>
              </w:rPr>
            </w:pPr>
          </w:p>
        </w:tc>
      </w:tr>
      <w:tr w:rsidR="00F034A0" w14:paraId="4153EC9C" w14:textId="77777777" w:rsidTr="00F034A0">
        <w:trPr>
          <w:trHeight w:val="877"/>
        </w:trPr>
        <w:tc>
          <w:tcPr>
            <w:tcW w:w="2391" w:type="dxa"/>
          </w:tcPr>
          <w:p w14:paraId="48FF7562" w14:textId="77777777" w:rsidR="00F034A0" w:rsidRDefault="00F034A0">
            <w:pPr>
              <w:rPr>
                <w:sz w:val="20"/>
              </w:rPr>
            </w:pPr>
          </w:p>
        </w:tc>
        <w:tc>
          <w:tcPr>
            <w:tcW w:w="7159" w:type="dxa"/>
          </w:tcPr>
          <w:p w14:paraId="0B471742" w14:textId="77777777" w:rsidR="00F034A0" w:rsidRDefault="00F034A0">
            <w:pPr>
              <w:rPr>
                <w:sz w:val="20"/>
              </w:rPr>
            </w:pPr>
          </w:p>
        </w:tc>
      </w:tr>
    </w:tbl>
    <w:p w14:paraId="4BA8E7E6" w14:textId="77777777" w:rsidR="00F034A0" w:rsidRDefault="00F034A0">
      <w:pPr>
        <w:rPr>
          <w:sz w:val="20"/>
        </w:rPr>
        <w:sectPr w:rsidR="00F034A0" w:rsidSect="00204356">
          <w:footerReference w:type="default" r:id="rId16"/>
          <w:pgSz w:w="12240" w:h="15840"/>
          <w:pgMar w:top="1360" w:right="1340" w:bottom="720" w:left="1340" w:header="0" w:footer="463" w:gutter="0"/>
          <w:pgNumType w:start="3"/>
          <w:cols w:space="720"/>
        </w:sectPr>
      </w:pPr>
    </w:p>
    <w:p w14:paraId="29D54A7B" w14:textId="77777777" w:rsidR="00006ECF" w:rsidRDefault="00006ECF" w:rsidP="00006ECF">
      <w:pPr>
        <w:tabs>
          <w:tab w:val="left" w:pos="3327"/>
        </w:tabs>
        <w:rPr>
          <w:sz w:val="20"/>
        </w:rPr>
      </w:pPr>
    </w:p>
    <w:p w14:paraId="7697280C" w14:textId="77777777" w:rsidR="007933DB" w:rsidRDefault="007933DB">
      <w:pPr>
        <w:pStyle w:val="BodyText"/>
        <w:rPr>
          <w:b/>
        </w:rPr>
      </w:pPr>
    </w:p>
    <w:p w14:paraId="1FE84C9F" w14:textId="59318F7B" w:rsidR="007933DB" w:rsidRDefault="00186160" w:rsidP="00186160">
      <w:pPr>
        <w:pStyle w:val="BodyText"/>
        <w:spacing w:before="10"/>
        <w:jc w:val="center"/>
        <w:rPr>
          <w:b/>
          <w:sz w:val="27"/>
        </w:rPr>
      </w:pPr>
      <w:r>
        <w:t>This page intentionally blank</w:t>
      </w:r>
    </w:p>
    <w:p w14:paraId="2DD037C5" w14:textId="77777777" w:rsidR="007933DB" w:rsidRDefault="007933DB">
      <w:pPr>
        <w:pStyle w:val="BodyText"/>
      </w:pPr>
    </w:p>
    <w:p w14:paraId="27F84966" w14:textId="77777777" w:rsidR="007933DB" w:rsidRDefault="007933DB">
      <w:pPr>
        <w:pStyle w:val="BodyText"/>
      </w:pPr>
    </w:p>
    <w:p w14:paraId="7B2496CF" w14:textId="77777777" w:rsidR="007933DB" w:rsidRDefault="007933DB">
      <w:pPr>
        <w:pStyle w:val="BodyText"/>
      </w:pPr>
    </w:p>
    <w:p w14:paraId="45BA6B59" w14:textId="77777777" w:rsidR="007933DB" w:rsidRDefault="007933DB">
      <w:pPr>
        <w:pStyle w:val="BodyText"/>
      </w:pPr>
    </w:p>
    <w:p w14:paraId="1BB521C1" w14:textId="77777777" w:rsidR="007933DB" w:rsidRDefault="007933DB">
      <w:pPr>
        <w:pStyle w:val="BodyText"/>
      </w:pPr>
    </w:p>
    <w:p w14:paraId="0EDCBC96" w14:textId="77777777" w:rsidR="007933DB" w:rsidRDefault="007933DB">
      <w:pPr>
        <w:pStyle w:val="BodyText"/>
      </w:pPr>
    </w:p>
    <w:p w14:paraId="453B874E" w14:textId="77777777" w:rsidR="007933DB" w:rsidRDefault="007933DB">
      <w:pPr>
        <w:pStyle w:val="BodyText"/>
      </w:pPr>
    </w:p>
    <w:p w14:paraId="17C299C0" w14:textId="77777777" w:rsidR="007933DB" w:rsidRDefault="007933DB">
      <w:pPr>
        <w:pStyle w:val="BodyText"/>
      </w:pPr>
    </w:p>
    <w:p w14:paraId="1F910922" w14:textId="77777777" w:rsidR="007933DB" w:rsidRDefault="007933DB">
      <w:pPr>
        <w:pStyle w:val="BodyText"/>
      </w:pPr>
    </w:p>
    <w:p w14:paraId="1A18218A" w14:textId="77777777" w:rsidR="007933DB" w:rsidRDefault="007933DB">
      <w:pPr>
        <w:pStyle w:val="BodyText"/>
      </w:pPr>
    </w:p>
    <w:p w14:paraId="2ACB69D9" w14:textId="77777777" w:rsidR="007933DB" w:rsidRDefault="007933DB">
      <w:pPr>
        <w:pStyle w:val="BodyText"/>
      </w:pPr>
    </w:p>
    <w:p w14:paraId="58A884F2" w14:textId="77777777" w:rsidR="007933DB" w:rsidRDefault="007933DB">
      <w:pPr>
        <w:pStyle w:val="BodyText"/>
      </w:pPr>
    </w:p>
    <w:p w14:paraId="54010CF5" w14:textId="77777777" w:rsidR="007933DB" w:rsidRDefault="007933DB">
      <w:pPr>
        <w:pStyle w:val="BodyText"/>
      </w:pPr>
    </w:p>
    <w:p w14:paraId="475AF310" w14:textId="77777777" w:rsidR="007933DB" w:rsidRDefault="007933DB">
      <w:pPr>
        <w:pStyle w:val="BodyText"/>
      </w:pPr>
    </w:p>
    <w:p w14:paraId="072B8169" w14:textId="77777777" w:rsidR="007933DB" w:rsidRDefault="007933DB">
      <w:pPr>
        <w:pStyle w:val="BodyText"/>
      </w:pPr>
    </w:p>
    <w:p w14:paraId="2B104F65" w14:textId="77777777" w:rsidR="007933DB" w:rsidRDefault="007933DB">
      <w:pPr>
        <w:pStyle w:val="BodyText"/>
      </w:pPr>
    </w:p>
    <w:p w14:paraId="2BC29CA6" w14:textId="77777777" w:rsidR="007933DB" w:rsidRDefault="007933DB">
      <w:pPr>
        <w:pStyle w:val="BodyText"/>
      </w:pPr>
    </w:p>
    <w:p w14:paraId="640066AB" w14:textId="77777777" w:rsidR="007933DB" w:rsidRDefault="007933DB">
      <w:pPr>
        <w:pStyle w:val="BodyText"/>
      </w:pPr>
    </w:p>
    <w:p w14:paraId="7E6F8A34" w14:textId="77777777" w:rsidR="007933DB" w:rsidRDefault="007933DB">
      <w:pPr>
        <w:pStyle w:val="BodyText"/>
      </w:pPr>
    </w:p>
    <w:p w14:paraId="1815F629" w14:textId="77777777" w:rsidR="007933DB" w:rsidRDefault="007933DB">
      <w:pPr>
        <w:pStyle w:val="BodyText"/>
      </w:pPr>
    </w:p>
    <w:p w14:paraId="1D9153BF" w14:textId="77777777" w:rsidR="007933DB" w:rsidRDefault="007933DB">
      <w:pPr>
        <w:pStyle w:val="BodyText"/>
      </w:pPr>
    </w:p>
    <w:p w14:paraId="6B46797C" w14:textId="77777777" w:rsidR="007933DB" w:rsidRDefault="007933DB">
      <w:pPr>
        <w:pStyle w:val="BodyText"/>
        <w:rPr>
          <w:sz w:val="19"/>
        </w:rPr>
      </w:pPr>
    </w:p>
    <w:p w14:paraId="09AF859B" w14:textId="77777777" w:rsidR="007933DB" w:rsidRDefault="007933DB">
      <w:pPr>
        <w:jc w:val="center"/>
        <w:rPr>
          <w:rFonts w:ascii="Calibri"/>
        </w:rPr>
      </w:pPr>
    </w:p>
    <w:p w14:paraId="2DA55304" w14:textId="77777777" w:rsidR="00F652BA" w:rsidRPr="00F652BA" w:rsidRDefault="00F652BA" w:rsidP="00F652BA">
      <w:pPr>
        <w:rPr>
          <w:rFonts w:ascii="Calibri"/>
        </w:rPr>
      </w:pPr>
    </w:p>
    <w:p w14:paraId="3A6E93C6" w14:textId="77777777" w:rsidR="00F652BA" w:rsidRPr="00F652BA" w:rsidRDefault="00F652BA" w:rsidP="00F652BA">
      <w:pPr>
        <w:rPr>
          <w:rFonts w:ascii="Calibri"/>
        </w:rPr>
      </w:pPr>
    </w:p>
    <w:p w14:paraId="3F27EC2B" w14:textId="77777777" w:rsidR="00F652BA" w:rsidRPr="00F652BA" w:rsidRDefault="00F652BA" w:rsidP="00F652BA">
      <w:pPr>
        <w:rPr>
          <w:rFonts w:ascii="Calibri"/>
        </w:rPr>
      </w:pPr>
    </w:p>
    <w:p w14:paraId="799C1445" w14:textId="77777777" w:rsidR="00F652BA" w:rsidRPr="00F652BA" w:rsidRDefault="00F652BA" w:rsidP="00F652BA">
      <w:pPr>
        <w:rPr>
          <w:rFonts w:ascii="Calibri"/>
        </w:rPr>
      </w:pPr>
    </w:p>
    <w:p w14:paraId="73C2956C" w14:textId="77777777" w:rsidR="00F652BA" w:rsidRPr="00F652BA" w:rsidRDefault="00F652BA" w:rsidP="00F652BA">
      <w:pPr>
        <w:rPr>
          <w:rFonts w:ascii="Calibri"/>
        </w:rPr>
      </w:pPr>
    </w:p>
    <w:p w14:paraId="0AEB41E7" w14:textId="77777777" w:rsidR="00F652BA" w:rsidRPr="00F652BA" w:rsidRDefault="00F652BA" w:rsidP="00F652BA">
      <w:pPr>
        <w:rPr>
          <w:rFonts w:ascii="Calibri"/>
        </w:rPr>
      </w:pPr>
    </w:p>
    <w:p w14:paraId="7E4C0385" w14:textId="77777777" w:rsidR="00F652BA" w:rsidRPr="00F652BA" w:rsidRDefault="00F652BA" w:rsidP="00F652BA">
      <w:pPr>
        <w:rPr>
          <w:rFonts w:ascii="Calibri"/>
        </w:rPr>
      </w:pPr>
    </w:p>
    <w:p w14:paraId="453005E5" w14:textId="77777777" w:rsidR="00F652BA" w:rsidRPr="00F652BA" w:rsidRDefault="00F652BA" w:rsidP="00F652BA">
      <w:pPr>
        <w:rPr>
          <w:rFonts w:ascii="Calibri"/>
        </w:rPr>
      </w:pPr>
    </w:p>
    <w:p w14:paraId="5E5EF057" w14:textId="77777777" w:rsidR="00F652BA" w:rsidRPr="00F652BA" w:rsidRDefault="00F652BA" w:rsidP="00F652BA">
      <w:pPr>
        <w:rPr>
          <w:rFonts w:ascii="Calibri"/>
        </w:rPr>
      </w:pPr>
    </w:p>
    <w:p w14:paraId="7B3724C0" w14:textId="77777777" w:rsidR="00F652BA" w:rsidRPr="00F652BA" w:rsidRDefault="00F652BA" w:rsidP="00F652BA">
      <w:pPr>
        <w:rPr>
          <w:rFonts w:ascii="Calibri"/>
        </w:rPr>
      </w:pPr>
    </w:p>
    <w:p w14:paraId="0D89D037" w14:textId="77777777" w:rsidR="00F652BA" w:rsidRPr="00F652BA" w:rsidRDefault="00F652BA" w:rsidP="00F652BA">
      <w:pPr>
        <w:rPr>
          <w:rFonts w:ascii="Calibri"/>
        </w:rPr>
      </w:pPr>
    </w:p>
    <w:p w14:paraId="7B058832" w14:textId="77777777" w:rsidR="00F652BA" w:rsidRPr="00F652BA" w:rsidRDefault="00F652BA" w:rsidP="00F652BA">
      <w:pPr>
        <w:rPr>
          <w:rFonts w:ascii="Calibri"/>
        </w:rPr>
      </w:pPr>
    </w:p>
    <w:p w14:paraId="1E46EB8A" w14:textId="77777777" w:rsidR="00F652BA" w:rsidRPr="00F652BA" w:rsidRDefault="00F652BA" w:rsidP="00F652BA">
      <w:pPr>
        <w:rPr>
          <w:rFonts w:ascii="Calibri"/>
        </w:rPr>
      </w:pPr>
    </w:p>
    <w:p w14:paraId="21C6CCE6" w14:textId="77777777" w:rsidR="00F652BA" w:rsidRPr="00F652BA" w:rsidRDefault="00F652BA" w:rsidP="00F652BA">
      <w:pPr>
        <w:rPr>
          <w:rFonts w:ascii="Calibri"/>
        </w:rPr>
      </w:pPr>
    </w:p>
    <w:p w14:paraId="62AF5D22" w14:textId="77777777" w:rsidR="00F652BA" w:rsidRPr="00F652BA" w:rsidRDefault="00F652BA" w:rsidP="00F652BA">
      <w:pPr>
        <w:rPr>
          <w:rFonts w:ascii="Calibri"/>
        </w:rPr>
      </w:pPr>
    </w:p>
    <w:p w14:paraId="7C94C96C" w14:textId="77777777" w:rsidR="00F652BA" w:rsidRPr="00F652BA" w:rsidRDefault="00F652BA" w:rsidP="00F652BA">
      <w:pPr>
        <w:rPr>
          <w:rFonts w:ascii="Calibri"/>
        </w:rPr>
      </w:pPr>
    </w:p>
    <w:p w14:paraId="73003FE6" w14:textId="77777777" w:rsidR="00F652BA" w:rsidRPr="00F652BA" w:rsidRDefault="00F652BA" w:rsidP="00F652BA">
      <w:pPr>
        <w:rPr>
          <w:rFonts w:ascii="Calibri"/>
        </w:rPr>
      </w:pPr>
    </w:p>
    <w:p w14:paraId="6BA04A92" w14:textId="77777777" w:rsidR="00F652BA" w:rsidRPr="00F652BA" w:rsidRDefault="00F652BA" w:rsidP="00F652BA">
      <w:pPr>
        <w:rPr>
          <w:rFonts w:ascii="Calibri"/>
        </w:rPr>
      </w:pPr>
    </w:p>
    <w:p w14:paraId="7F59B227" w14:textId="77777777" w:rsidR="00F652BA" w:rsidRPr="00F652BA" w:rsidRDefault="00F652BA" w:rsidP="00F652BA">
      <w:pPr>
        <w:rPr>
          <w:rFonts w:ascii="Calibri"/>
        </w:rPr>
      </w:pPr>
    </w:p>
    <w:p w14:paraId="2F1490C2" w14:textId="77777777" w:rsidR="00F652BA" w:rsidRPr="00F652BA" w:rsidRDefault="00F652BA" w:rsidP="00F652BA">
      <w:pPr>
        <w:rPr>
          <w:rFonts w:ascii="Calibri"/>
        </w:rPr>
      </w:pPr>
    </w:p>
    <w:p w14:paraId="43022F6E" w14:textId="77777777" w:rsidR="00F652BA" w:rsidRPr="00F652BA" w:rsidRDefault="00F652BA" w:rsidP="00F652BA">
      <w:pPr>
        <w:rPr>
          <w:rFonts w:ascii="Calibri"/>
        </w:rPr>
      </w:pPr>
    </w:p>
    <w:p w14:paraId="45E25757" w14:textId="77777777" w:rsidR="00F652BA" w:rsidRPr="00F652BA" w:rsidRDefault="00F652BA" w:rsidP="00F652BA">
      <w:pPr>
        <w:rPr>
          <w:rFonts w:ascii="Calibri"/>
        </w:rPr>
      </w:pPr>
    </w:p>
    <w:p w14:paraId="173D9048" w14:textId="77777777" w:rsidR="00F652BA" w:rsidRPr="00F652BA" w:rsidRDefault="00F652BA" w:rsidP="00F652BA">
      <w:pPr>
        <w:rPr>
          <w:rFonts w:ascii="Calibri"/>
        </w:rPr>
      </w:pPr>
    </w:p>
    <w:p w14:paraId="2FD4CE4F" w14:textId="77777777" w:rsidR="00F652BA" w:rsidRPr="00F652BA" w:rsidRDefault="00F652BA" w:rsidP="00F652BA">
      <w:pPr>
        <w:rPr>
          <w:rFonts w:ascii="Calibri"/>
        </w:rPr>
      </w:pPr>
    </w:p>
    <w:p w14:paraId="11FB705D" w14:textId="77777777" w:rsidR="00F652BA" w:rsidRPr="00F652BA" w:rsidRDefault="00F652BA" w:rsidP="00F652BA">
      <w:pPr>
        <w:rPr>
          <w:rFonts w:ascii="Calibri"/>
        </w:rPr>
      </w:pPr>
    </w:p>
    <w:p w14:paraId="76125415" w14:textId="77777777" w:rsidR="00F652BA" w:rsidRPr="00F652BA" w:rsidRDefault="00F652BA" w:rsidP="00F652BA">
      <w:pPr>
        <w:rPr>
          <w:rFonts w:ascii="Calibri"/>
        </w:rPr>
      </w:pPr>
    </w:p>
    <w:p w14:paraId="3830A197" w14:textId="77777777" w:rsidR="00F652BA" w:rsidRDefault="00F652BA" w:rsidP="00F652BA">
      <w:pPr>
        <w:rPr>
          <w:rFonts w:ascii="Calibri"/>
        </w:rPr>
      </w:pPr>
    </w:p>
    <w:p w14:paraId="3CB3F05A" w14:textId="5E760765" w:rsidR="00F652BA" w:rsidRPr="00F652BA" w:rsidRDefault="00186160" w:rsidP="00186160">
      <w:pPr>
        <w:jc w:val="center"/>
        <w:rPr>
          <w:rFonts w:ascii="Calibri"/>
        </w:rPr>
        <w:sectPr w:rsidR="00F652BA" w:rsidRPr="00F652BA" w:rsidSect="00204356">
          <w:pgSz w:w="12240" w:h="15840"/>
          <w:pgMar w:top="1500" w:right="1340" w:bottom="720" w:left="1340" w:header="0" w:footer="523" w:gutter="0"/>
          <w:pgNumType w:start="4"/>
          <w:cols w:space="720"/>
        </w:sectPr>
      </w:pPr>
      <w:r>
        <w:t>This page intentionally blank</w:t>
      </w:r>
    </w:p>
    <w:p w14:paraId="5E188602" w14:textId="77777777" w:rsidR="007933DB" w:rsidRDefault="00847058">
      <w:pPr>
        <w:spacing w:before="77"/>
        <w:ind w:left="460"/>
        <w:rPr>
          <w:rFonts w:ascii="Times New Roman"/>
          <w:b/>
          <w:i/>
          <w:sz w:val="24"/>
        </w:rPr>
      </w:pPr>
      <w:bookmarkStart w:id="1" w:name="Basic_Plan_2015dw"/>
      <w:bookmarkEnd w:id="1"/>
      <w:r>
        <w:rPr>
          <w:rFonts w:ascii="Times New Roman"/>
          <w:b/>
          <w:i/>
          <w:color w:val="003364"/>
          <w:sz w:val="24"/>
        </w:rPr>
        <w:lastRenderedPageBreak/>
        <w:t xml:space="preserve">City of </w:t>
      </w:r>
      <w:r w:rsidR="004514A2">
        <w:rPr>
          <w:rFonts w:ascii="Times New Roman"/>
          <w:b/>
          <w:i/>
          <w:color w:val="003364"/>
          <w:sz w:val="24"/>
        </w:rPr>
        <w:t>Bethany</w:t>
      </w:r>
      <w:r>
        <w:rPr>
          <w:rFonts w:ascii="Times New Roman"/>
          <w:b/>
          <w:i/>
          <w:color w:val="003364"/>
          <w:sz w:val="24"/>
        </w:rPr>
        <w:t>, Oklahoma</w:t>
      </w:r>
    </w:p>
    <w:p w14:paraId="6DD9E858" w14:textId="77777777" w:rsidR="007933DB" w:rsidRDefault="00A55A6D">
      <w:pPr>
        <w:spacing w:before="3"/>
        <w:ind w:left="1533"/>
        <w:rPr>
          <w:b/>
          <w:sz w:val="36"/>
        </w:rPr>
      </w:pPr>
      <w:r>
        <w:rPr>
          <w:noProof/>
        </w:rPr>
        <mc:AlternateContent>
          <mc:Choice Requires="wps">
            <w:drawing>
              <wp:anchor distT="0" distB="0" distL="0" distR="0" simplePos="0" relativeHeight="251589632" behindDoc="0" locked="0" layoutInCell="1" allowOverlap="1" wp14:anchorId="30A1E89A" wp14:editId="4E651D22">
                <wp:simplePos x="0" y="0"/>
                <wp:positionH relativeFrom="page">
                  <wp:posOffset>1143000</wp:posOffset>
                </wp:positionH>
                <wp:positionV relativeFrom="paragraph">
                  <wp:posOffset>313055</wp:posOffset>
                </wp:positionV>
                <wp:extent cx="5829300" cy="0"/>
                <wp:effectExtent l="9525" t="10160" r="9525" b="8890"/>
                <wp:wrapTopAndBottom/>
                <wp:docPr id="1704" name="Line 3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98FA1" id="Line 3011" o:spid="_x0000_s1026" style="position:absolute;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24.65pt" to="549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">
                <w10:wrap type="topAndBottom" anchorx="page"/>
              </v:line>
            </w:pict>
          </mc:Fallback>
        </mc:AlternateContent>
      </w:r>
      <w:r w:rsidR="00847058">
        <w:rPr>
          <w:b/>
          <w:color w:val="003364"/>
          <w:sz w:val="36"/>
        </w:rPr>
        <w:t>EMERGENCY OPERATIONS PLAN</w:t>
      </w:r>
    </w:p>
    <w:p w14:paraId="5BB36E34" w14:textId="77777777" w:rsidR="007933DB" w:rsidRDefault="00847058">
      <w:pPr>
        <w:spacing w:before="394"/>
        <w:ind w:left="460"/>
        <w:rPr>
          <w:b/>
        </w:rPr>
      </w:pPr>
      <w:r>
        <w:rPr>
          <w:b/>
          <w:color w:val="003364"/>
        </w:rPr>
        <w:t>PURPOSE</w:t>
      </w:r>
    </w:p>
    <w:p w14:paraId="0D97B303" w14:textId="77777777" w:rsidR="007933DB" w:rsidRDefault="00847058">
      <w:pPr>
        <w:spacing w:before="2"/>
        <w:ind w:left="460" w:right="720"/>
        <w:rPr>
          <w:sz w:val="20"/>
        </w:rPr>
      </w:pPr>
      <w:r>
        <w:rPr>
          <w:b/>
          <w:sz w:val="20"/>
        </w:rPr>
        <w:t xml:space="preserve">This Emergency Operations Plan </w:t>
      </w:r>
      <w:r>
        <w:rPr>
          <w:b/>
          <w:i/>
          <w:sz w:val="20"/>
        </w:rPr>
        <w:t xml:space="preserve">(EOP) </w:t>
      </w:r>
      <w:r>
        <w:rPr>
          <w:b/>
          <w:sz w:val="20"/>
        </w:rPr>
        <w:t xml:space="preserve">is a guide to how the City of </w:t>
      </w:r>
      <w:r w:rsidR="004514A2">
        <w:rPr>
          <w:b/>
          <w:sz w:val="20"/>
        </w:rPr>
        <w:t>Bethany</w:t>
      </w:r>
      <w:r>
        <w:rPr>
          <w:b/>
          <w:sz w:val="20"/>
        </w:rPr>
        <w:t xml:space="preserve"> conducts all-hazards emergency response. </w:t>
      </w:r>
      <w:r>
        <w:rPr>
          <w:sz w:val="20"/>
        </w:rPr>
        <w:t>It describes specific authorities and best practices for managing incidents that range from the serious but purely local, to large-scale terrorist attacks or catastrophic natural disasters.</w:t>
      </w:r>
    </w:p>
    <w:p w14:paraId="0FBB1FB5" w14:textId="77777777" w:rsidR="007933DB" w:rsidRDefault="007933DB">
      <w:pPr>
        <w:pStyle w:val="BodyText"/>
      </w:pPr>
    </w:p>
    <w:p w14:paraId="18BC1D47" w14:textId="77777777" w:rsidR="007933DB" w:rsidRDefault="00847058">
      <w:pPr>
        <w:pStyle w:val="BodyText"/>
        <w:spacing w:before="1"/>
        <w:ind w:left="460" w:right="710"/>
      </w:pPr>
      <w:r>
        <w:t xml:space="preserve">This EOP is part of a comprehensive all-hazards emergency management program for the City of </w:t>
      </w:r>
      <w:r w:rsidR="004514A2">
        <w:t>Bethany</w:t>
      </w:r>
      <w:r>
        <w:t xml:space="preserve">. The overall program seeks to </w:t>
      </w:r>
      <w:r>
        <w:rPr>
          <w:b/>
          <w:i/>
        </w:rPr>
        <w:t xml:space="preserve">identify hazards </w:t>
      </w:r>
      <w:r>
        <w:t xml:space="preserve">to the City; take measures to </w:t>
      </w:r>
      <w:r>
        <w:rPr>
          <w:b/>
          <w:i/>
        </w:rPr>
        <w:t xml:space="preserve">mitigate </w:t>
      </w:r>
      <w:r>
        <w:t xml:space="preserve">their effects; </w:t>
      </w:r>
      <w:r>
        <w:rPr>
          <w:b/>
          <w:i/>
        </w:rPr>
        <w:t xml:space="preserve">prepare </w:t>
      </w:r>
      <w:r>
        <w:t xml:space="preserve">for measures to be taken by individuals, organizations, and responders which will preserve life and minimize damage; </w:t>
      </w:r>
      <w:r>
        <w:rPr>
          <w:b/>
          <w:i/>
        </w:rPr>
        <w:t xml:space="preserve">enhance response </w:t>
      </w:r>
      <w:r>
        <w:t xml:space="preserve">during emergencies and provide necessary assistance; and establish </w:t>
      </w:r>
      <w:r>
        <w:rPr>
          <w:b/>
          <w:i/>
        </w:rPr>
        <w:t xml:space="preserve">recovery </w:t>
      </w:r>
      <w:r>
        <w:t>systems in order to return the City to its normal state of affairs.</w:t>
      </w:r>
    </w:p>
    <w:p w14:paraId="03BBDAF4" w14:textId="77777777" w:rsidR="007933DB" w:rsidRDefault="007933DB">
      <w:pPr>
        <w:pStyle w:val="BodyText"/>
        <w:rPr>
          <w:sz w:val="24"/>
        </w:rPr>
      </w:pPr>
    </w:p>
    <w:p w14:paraId="58CB71EB" w14:textId="77777777" w:rsidR="007933DB" w:rsidRDefault="00847058">
      <w:pPr>
        <w:spacing w:before="191"/>
        <w:ind w:left="460"/>
        <w:rPr>
          <w:b/>
        </w:rPr>
      </w:pPr>
      <w:r>
        <w:rPr>
          <w:b/>
          <w:color w:val="003364"/>
        </w:rPr>
        <w:t>SITUATION AND ASSUMPTIONS</w:t>
      </w:r>
    </w:p>
    <w:p w14:paraId="0FDE35D1" w14:textId="06C54C9A" w:rsidR="007933DB" w:rsidRPr="00375A98" w:rsidRDefault="00847058">
      <w:pPr>
        <w:spacing w:before="4"/>
        <w:ind w:left="460" w:right="740"/>
        <w:rPr>
          <w:sz w:val="20"/>
        </w:rPr>
      </w:pPr>
      <w:r>
        <w:rPr>
          <w:sz w:val="20"/>
        </w:rPr>
        <w:t xml:space="preserve">The City of </w:t>
      </w:r>
      <w:r w:rsidR="004514A2">
        <w:rPr>
          <w:sz w:val="20"/>
        </w:rPr>
        <w:t>Bethany</w:t>
      </w:r>
      <w:r>
        <w:rPr>
          <w:sz w:val="20"/>
        </w:rPr>
        <w:t xml:space="preserve"> is </w:t>
      </w:r>
      <w:r w:rsidR="00006ECF">
        <w:rPr>
          <w:sz w:val="20"/>
        </w:rPr>
        <w:t xml:space="preserve">located within the Northwest Region of the Oklahoma City </w:t>
      </w:r>
      <w:r w:rsidR="00425B38">
        <w:rPr>
          <w:sz w:val="20"/>
        </w:rPr>
        <w:t xml:space="preserve"> </w:t>
      </w:r>
      <w:r w:rsidR="00006ECF">
        <w:rPr>
          <w:sz w:val="20"/>
        </w:rPr>
        <w:t>Me</w:t>
      </w:r>
      <w:r w:rsidR="00375A98">
        <w:rPr>
          <w:sz w:val="20"/>
        </w:rPr>
        <w:t>tro in Western Oklahoma County.</w:t>
      </w:r>
      <w:r w:rsidR="00006ECF">
        <w:rPr>
          <w:sz w:val="20"/>
        </w:rPr>
        <w:t xml:space="preserve"> Bethany is bordered on the North, South, and We</w:t>
      </w:r>
      <w:r w:rsidR="00375A98">
        <w:rPr>
          <w:sz w:val="20"/>
        </w:rPr>
        <w:t xml:space="preserve">st by Oklahoma City. </w:t>
      </w:r>
      <w:r w:rsidR="002279EC">
        <w:rPr>
          <w:sz w:val="20"/>
        </w:rPr>
        <w:t>The East boundary is shared with Oklahoma City and Warr Acres</w:t>
      </w:r>
      <w:r>
        <w:rPr>
          <w:sz w:val="20"/>
        </w:rPr>
        <w:t xml:space="preserve">. </w:t>
      </w:r>
      <w:r w:rsidR="004514A2">
        <w:rPr>
          <w:sz w:val="20"/>
        </w:rPr>
        <w:t>Bethany</w:t>
      </w:r>
      <w:r>
        <w:rPr>
          <w:sz w:val="20"/>
        </w:rPr>
        <w:t xml:space="preserve"> is located on </w:t>
      </w:r>
      <w:r w:rsidR="002279EC">
        <w:rPr>
          <w:sz w:val="20"/>
        </w:rPr>
        <w:t>State Highway 66 and major arterials traversing north and south</w:t>
      </w:r>
      <w:r w:rsidR="00375A98">
        <w:rPr>
          <w:sz w:val="20"/>
        </w:rPr>
        <w:t>. The 2015</w:t>
      </w:r>
      <w:r>
        <w:rPr>
          <w:sz w:val="20"/>
        </w:rPr>
        <w:t xml:space="preserve"> census of population for the City of </w:t>
      </w:r>
      <w:r w:rsidR="004514A2">
        <w:rPr>
          <w:sz w:val="20"/>
        </w:rPr>
        <w:t>Bethany</w:t>
      </w:r>
      <w:r w:rsidR="00375A98">
        <w:rPr>
          <w:sz w:val="20"/>
        </w:rPr>
        <w:t xml:space="preserve"> is 19,478</w:t>
      </w:r>
      <w:r>
        <w:rPr>
          <w:sz w:val="20"/>
        </w:rPr>
        <w:t xml:space="preserve">. </w:t>
      </w:r>
      <w:r w:rsidRPr="00375A98">
        <w:rPr>
          <w:sz w:val="20"/>
        </w:rPr>
        <w:t>Detailed census and map information may be found in the Appendices to this Basic Plan.</w:t>
      </w:r>
    </w:p>
    <w:p w14:paraId="5AC3468D" w14:textId="77777777" w:rsidR="007933DB" w:rsidRDefault="00A55A6D">
      <w:pPr>
        <w:pStyle w:val="BodyText"/>
        <w:spacing w:before="12"/>
        <w:rPr>
          <w:i/>
          <w:sz w:val="19"/>
        </w:rPr>
      </w:pPr>
      <w:r>
        <w:rPr>
          <w:noProof/>
        </w:rPr>
        <mc:AlternateContent>
          <mc:Choice Requires="wpg">
            <w:drawing>
              <wp:anchor distT="0" distB="0" distL="114300" distR="114300" simplePos="0" relativeHeight="251590656" behindDoc="0" locked="0" layoutInCell="1" allowOverlap="1" wp14:anchorId="181B7C3E" wp14:editId="717A16A9">
                <wp:simplePos x="0" y="0"/>
                <wp:positionH relativeFrom="page">
                  <wp:posOffset>3976370</wp:posOffset>
                </wp:positionH>
                <wp:positionV relativeFrom="paragraph">
                  <wp:posOffset>50165</wp:posOffset>
                </wp:positionV>
                <wp:extent cx="2832735" cy="3210560"/>
                <wp:effectExtent l="4445" t="6985" r="1270" b="1905"/>
                <wp:wrapNone/>
                <wp:docPr id="1692" name="Group 2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2735" cy="3210560"/>
                          <a:chOff x="6247" y="71"/>
                          <a:chExt cx="4269" cy="4984"/>
                        </a:xfrm>
                      </wpg:grpSpPr>
                      <wps:wsp>
                        <wps:cNvPr id="1693" name="Line 3010"/>
                        <wps:cNvCnPr>
                          <a:cxnSpLocks noChangeShapeType="1"/>
                        </wps:cNvCnPr>
                        <wps:spPr bwMode="auto">
                          <a:xfrm>
                            <a:off x="6265" y="89"/>
                            <a:ext cx="10" cy="0"/>
                          </a:xfrm>
                          <a:prstGeom prst="line">
                            <a:avLst/>
                          </a:prstGeom>
                          <a:noFill/>
                          <a:ln w="22860">
                            <a:solidFill>
                              <a:srgbClr val="003364"/>
                            </a:solidFill>
                            <a:round/>
                            <a:headEnd/>
                            <a:tailEnd/>
                          </a:ln>
                          <a:extLst>
                            <a:ext uri="{909E8E84-426E-40DD-AFC4-6F175D3DCCD1}">
                              <a14:hiddenFill xmlns:a14="http://schemas.microsoft.com/office/drawing/2010/main">
                                <a:noFill/>
                              </a14:hiddenFill>
                            </a:ext>
                          </a:extLst>
                        </wps:spPr>
                        <wps:bodyPr/>
                      </wps:wsp>
                      <wps:wsp>
                        <wps:cNvPr id="1694" name="Line 3009"/>
                        <wps:cNvCnPr>
                          <a:cxnSpLocks noChangeShapeType="1"/>
                        </wps:cNvCnPr>
                        <wps:spPr bwMode="auto">
                          <a:xfrm>
                            <a:off x="6265" y="76"/>
                            <a:ext cx="10" cy="0"/>
                          </a:xfrm>
                          <a:prstGeom prst="line">
                            <a:avLst/>
                          </a:prstGeom>
                          <a:noFill/>
                          <a:ln w="6096">
                            <a:solidFill>
                              <a:srgbClr val="003364"/>
                            </a:solidFill>
                            <a:round/>
                            <a:headEnd/>
                            <a:tailEnd/>
                          </a:ln>
                          <a:extLst>
                            <a:ext uri="{909E8E84-426E-40DD-AFC4-6F175D3DCCD1}">
                              <a14:hiddenFill xmlns:a14="http://schemas.microsoft.com/office/drawing/2010/main">
                                <a:noFill/>
                              </a14:hiddenFill>
                            </a:ext>
                          </a:extLst>
                        </wps:spPr>
                        <wps:bodyPr/>
                      </wps:wsp>
                      <wps:wsp>
                        <wps:cNvPr id="1695" name="Line 3008"/>
                        <wps:cNvCnPr>
                          <a:cxnSpLocks noChangeShapeType="1"/>
                        </wps:cNvCnPr>
                        <wps:spPr bwMode="auto">
                          <a:xfrm>
                            <a:off x="6275" y="76"/>
                            <a:ext cx="4198" cy="0"/>
                          </a:xfrm>
                          <a:prstGeom prst="line">
                            <a:avLst/>
                          </a:prstGeom>
                          <a:noFill/>
                          <a:ln w="6096">
                            <a:solidFill>
                              <a:srgbClr val="003364"/>
                            </a:solidFill>
                            <a:round/>
                            <a:headEnd/>
                            <a:tailEnd/>
                          </a:ln>
                          <a:extLst>
                            <a:ext uri="{909E8E84-426E-40DD-AFC4-6F175D3DCCD1}">
                              <a14:hiddenFill xmlns:a14="http://schemas.microsoft.com/office/drawing/2010/main">
                                <a:noFill/>
                              </a14:hiddenFill>
                            </a:ext>
                          </a:extLst>
                        </wps:spPr>
                        <wps:bodyPr/>
                      </wps:wsp>
                      <wps:wsp>
                        <wps:cNvPr id="1696" name="Line 3007"/>
                        <wps:cNvCnPr>
                          <a:cxnSpLocks noChangeShapeType="1"/>
                        </wps:cNvCnPr>
                        <wps:spPr bwMode="auto">
                          <a:xfrm>
                            <a:off x="10473" y="94"/>
                            <a:ext cx="29" cy="0"/>
                          </a:xfrm>
                          <a:prstGeom prst="line">
                            <a:avLst/>
                          </a:prstGeom>
                          <a:noFill/>
                          <a:ln w="16764">
                            <a:solidFill>
                              <a:srgbClr val="003364"/>
                            </a:solidFill>
                            <a:round/>
                            <a:headEnd/>
                            <a:tailEnd/>
                          </a:ln>
                          <a:extLst>
                            <a:ext uri="{909E8E84-426E-40DD-AFC4-6F175D3DCCD1}">
                              <a14:hiddenFill xmlns:a14="http://schemas.microsoft.com/office/drawing/2010/main">
                                <a:noFill/>
                              </a14:hiddenFill>
                            </a:ext>
                          </a:extLst>
                        </wps:spPr>
                        <wps:bodyPr/>
                      </wps:wsp>
                      <wps:wsp>
                        <wps:cNvPr id="1697" name="Line 3006"/>
                        <wps:cNvCnPr>
                          <a:cxnSpLocks noChangeShapeType="1"/>
                        </wps:cNvCnPr>
                        <wps:spPr bwMode="auto">
                          <a:xfrm>
                            <a:off x="10473" y="76"/>
                            <a:ext cx="29" cy="0"/>
                          </a:xfrm>
                          <a:prstGeom prst="line">
                            <a:avLst/>
                          </a:prstGeom>
                          <a:noFill/>
                          <a:ln w="6096">
                            <a:solidFill>
                              <a:srgbClr val="003364"/>
                            </a:solidFill>
                            <a:round/>
                            <a:headEnd/>
                            <a:tailEnd/>
                          </a:ln>
                          <a:extLst>
                            <a:ext uri="{909E8E84-426E-40DD-AFC4-6F175D3DCCD1}">
                              <a14:hiddenFill xmlns:a14="http://schemas.microsoft.com/office/drawing/2010/main">
                                <a:noFill/>
                              </a14:hiddenFill>
                            </a:ext>
                          </a:extLst>
                        </wps:spPr>
                        <wps:bodyPr/>
                      </wps:wsp>
                      <wps:wsp>
                        <wps:cNvPr id="1698" name="Line 3005"/>
                        <wps:cNvCnPr>
                          <a:cxnSpLocks noChangeShapeType="1"/>
                        </wps:cNvCnPr>
                        <wps:spPr bwMode="auto">
                          <a:xfrm>
                            <a:off x="6270" y="107"/>
                            <a:ext cx="0" cy="4905"/>
                          </a:xfrm>
                          <a:prstGeom prst="line">
                            <a:avLst/>
                          </a:prstGeom>
                          <a:noFill/>
                          <a:ln w="6096">
                            <a:solidFill>
                              <a:srgbClr val="003364"/>
                            </a:solidFill>
                            <a:round/>
                            <a:headEnd/>
                            <a:tailEnd/>
                          </a:ln>
                          <a:extLst>
                            <a:ext uri="{909E8E84-426E-40DD-AFC4-6F175D3DCCD1}">
                              <a14:hiddenFill xmlns:a14="http://schemas.microsoft.com/office/drawing/2010/main">
                                <a:noFill/>
                              </a14:hiddenFill>
                            </a:ext>
                          </a:extLst>
                        </wps:spPr>
                        <wps:bodyPr/>
                      </wps:wsp>
                      <wps:wsp>
                        <wps:cNvPr id="1699" name="Line 3004"/>
                        <wps:cNvCnPr>
                          <a:cxnSpLocks noChangeShapeType="1"/>
                        </wps:cNvCnPr>
                        <wps:spPr bwMode="auto">
                          <a:xfrm>
                            <a:off x="6265" y="5026"/>
                            <a:ext cx="4208" cy="0"/>
                          </a:xfrm>
                          <a:prstGeom prst="line">
                            <a:avLst/>
                          </a:prstGeom>
                          <a:noFill/>
                          <a:ln w="18288">
                            <a:solidFill>
                              <a:srgbClr val="003364"/>
                            </a:solidFill>
                            <a:round/>
                            <a:headEnd/>
                            <a:tailEnd/>
                          </a:ln>
                          <a:extLst>
                            <a:ext uri="{909E8E84-426E-40DD-AFC4-6F175D3DCCD1}">
                              <a14:hiddenFill xmlns:a14="http://schemas.microsoft.com/office/drawing/2010/main">
                                <a:noFill/>
                              </a14:hiddenFill>
                            </a:ext>
                          </a:extLst>
                        </wps:spPr>
                        <wps:bodyPr/>
                      </wps:wsp>
                      <wps:wsp>
                        <wps:cNvPr id="1700" name="Line 3003"/>
                        <wps:cNvCnPr>
                          <a:cxnSpLocks noChangeShapeType="1"/>
                        </wps:cNvCnPr>
                        <wps:spPr bwMode="auto">
                          <a:xfrm>
                            <a:off x="10488" y="107"/>
                            <a:ext cx="0" cy="4933"/>
                          </a:xfrm>
                          <a:prstGeom prst="line">
                            <a:avLst/>
                          </a:prstGeom>
                          <a:noFill/>
                          <a:ln w="18288">
                            <a:solidFill>
                              <a:srgbClr val="003364"/>
                            </a:solidFill>
                            <a:round/>
                            <a:headEnd/>
                            <a:tailEnd/>
                          </a:ln>
                          <a:extLst>
                            <a:ext uri="{909E8E84-426E-40DD-AFC4-6F175D3DCCD1}">
                              <a14:hiddenFill xmlns:a14="http://schemas.microsoft.com/office/drawing/2010/main">
                                <a:noFill/>
                              </a14:hiddenFill>
                            </a:ext>
                          </a:extLst>
                        </wps:spPr>
                        <wps:bodyPr/>
                      </wps:wsp>
                      <wps:wsp>
                        <wps:cNvPr id="1701" name="Text Box 3002"/>
                        <wps:cNvSpPr txBox="1">
                          <a:spLocks noChangeArrowheads="1"/>
                        </wps:cNvSpPr>
                        <wps:spPr bwMode="auto">
                          <a:xfrm>
                            <a:off x="6435" y="109"/>
                            <a:ext cx="3870" cy="19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1B8D7" w14:textId="77777777" w:rsidR="0078712C" w:rsidRDefault="0078712C">
                              <w:pPr>
                                <w:spacing w:line="219" w:lineRule="exact"/>
                                <w:ind w:right="18"/>
                                <w:jc w:val="center"/>
                                <w:rPr>
                                  <w:b/>
                                  <w:sz w:val="18"/>
                                </w:rPr>
                              </w:pPr>
                              <w:r>
                                <w:rPr>
                                  <w:b/>
                                  <w:color w:val="003364"/>
                                  <w:sz w:val="18"/>
                                </w:rPr>
                                <w:t>Potential Hazards to the City of</w:t>
                              </w:r>
                              <w:r>
                                <w:rPr>
                                  <w:b/>
                                  <w:color w:val="003364"/>
                                  <w:spacing w:val="-16"/>
                                  <w:sz w:val="18"/>
                                </w:rPr>
                                <w:t xml:space="preserve"> </w:t>
                              </w:r>
                              <w:r>
                                <w:rPr>
                                  <w:b/>
                                  <w:color w:val="003364"/>
                                  <w:sz w:val="18"/>
                                </w:rPr>
                                <w:t>Bethany</w:t>
                              </w:r>
                            </w:p>
                            <w:p w14:paraId="35ACCB86" w14:textId="77777777" w:rsidR="0078712C" w:rsidRDefault="0078712C">
                              <w:pPr>
                                <w:spacing w:line="218" w:lineRule="exact"/>
                                <w:ind w:right="15"/>
                                <w:jc w:val="center"/>
                                <w:rPr>
                                  <w:i/>
                                  <w:sz w:val="18"/>
                                </w:rPr>
                              </w:pPr>
                              <w:r>
                                <w:rPr>
                                  <w:i/>
                                  <w:color w:val="003364"/>
                                  <w:sz w:val="18"/>
                                </w:rPr>
                                <w:t>Natural Hazards</w:t>
                              </w:r>
                            </w:p>
                            <w:p w14:paraId="4108AF18" w14:textId="77777777" w:rsidR="0078712C" w:rsidRDefault="0078712C">
                              <w:pPr>
                                <w:spacing w:line="219" w:lineRule="exact"/>
                                <w:ind w:left="214"/>
                                <w:rPr>
                                  <w:rFonts w:ascii="Symbol" w:hAnsi="Symbol"/>
                                  <w:sz w:val="18"/>
                                </w:rPr>
                              </w:pPr>
                              <w:r>
                                <w:rPr>
                                  <w:rFonts w:ascii="Symbol" w:hAnsi="Symbol"/>
                                  <w:sz w:val="18"/>
                                </w:rPr>
                                <w:t></w:t>
                              </w:r>
                            </w:p>
                            <w:p w14:paraId="0531F647" w14:textId="77777777" w:rsidR="0078712C" w:rsidRDefault="0078712C">
                              <w:pPr>
                                <w:spacing w:line="219" w:lineRule="exact"/>
                                <w:ind w:left="214"/>
                                <w:rPr>
                                  <w:rFonts w:ascii="Symbol" w:hAnsi="Symbol"/>
                                  <w:sz w:val="18"/>
                                </w:rPr>
                              </w:pPr>
                              <w:r>
                                <w:rPr>
                                  <w:rFonts w:ascii="Symbol" w:hAnsi="Symbol"/>
                                  <w:sz w:val="18"/>
                                </w:rPr>
                                <w:t></w:t>
                              </w:r>
                            </w:p>
                            <w:p w14:paraId="68C1AB00" w14:textId="77777777" w:rsidR="0078712C" w:rsidRDefault="0078712C">
                              <w:pPr>
                                <w:spacing w:line="218" w:lineRule="exact"/>
                                <w:ind w:left="214"/>
                                <w:rPr>
                                  <w:rFonts w:ascii="Symbol" w:hAnsi="Symbol"/>
                                  <w:sz w:val="18"/>
                                </w:rPr>
                              </w:pPr>
                              <w:r>
                                <w:rPr>
                                  <w:rFonts w:ascii="Symbol" w:hAnsi="Symbol"/>
                                  <w:sz w:val="18"/>
                                </w:rPr>
                                <w:t></w:t>
                              </w:r>
                            </w:p>
                            <w:p w14:paraId="68CA1B74" w14:textId="77777777" w:rsidR="0078712C" w:rsidRDefault="0078712C">
                              <w:pPr>
                                <w:spacing w:line="219" w:lineRule="exact"/>
                                <w:ind w:left="214"/>
                                <w:rPr>
                                  <w:rFonts w:ascii="Symbol" w:hAnsi="Symbol"/>
                                  <w:sz w:val="18"/>
                                </w:rPr>
                              </w:pPr>
                              <w:r>
                                <w:rPr>
                                  <w:rFonts w:ascii="Symbol" w:hAnsi="Symbol"/>
                                  <w:sz w:val="18"/>
                                </w:rPr>
                                <w:t></w:t>
                              </w:r>
                            </w:p>
                            <w:p w14:paraId="2C8C2608" w14:textId="77777777" w:rsidR="0078712C" w:rsidRDefault="0078712C">
                              <w:pPr>
                                <w:spacing w:line="219" w:lineRule="exact"/>
                                <w:ind w:left="214"/>
                                <w:rPr>
                                  <w:rFonts w:ascii="Symbol" w:hAnsi="Symbol"/>
                                  <w:sz w:val="18"/>
                                </w:rPr>
                              </w:pPr>
                              <w:r>
                                <w:rPr>
                                  <w:rFonts w:ascii="Symbol" w:hAnsi="Symbol"/>
                                  <w:sz w:val="18"/>
                                </w:rPr>
                                <w:t></w:t>
                              </w:r>
                            </w:p>
                            <w:p w14:paraId="179BC22C" w14:textId="77777777" w:rsidR="0078712C" w:rsidRDefault="0078712C">
                              <w:pPr>
                                <w:spacing w:line="218" w:lineRule="exact"/>
                                <w:ind w:left="214"/>
                                <w:rPr>
                                  <w:rFonts w:ascii="Symbol" w:hAnsi="Symbol"/>
                                  <w:sz w:val="18"/>
                                </w:rPr>
                              </w:pPr>
                              <w:r>
                                <w:rPr>
                                  <w:rFonts w:ascii="Symbol" w:hAnsi="Symbol"/>
                                  <w:sz w:val="18"/>
                                </w:rPr>
                                <w:t></w:t>
                              </w:r>
                            </w:p>
                            <w:p w14:paraId="4D74CD7A" w14:textId="77777777" w:rsidR="0078712C" w:rsidRDefault="0078712C">
                              <w:pPr>
                                <w:spacing w:line="219" w:lineRule="exact"/>
                                <w:ind w:left="214"/>
                                <w:rPr>
                                  <w:rFonts w:ascii="Symbol" w:hAnsi="Symbol"/>
                                  <w:sz w:val="18"/>
                                </w:rPr>
                              </w:pPr>
                              <w:r>
                                <w:rPr>
                                  <w:rFonts w:ascii="Symbol" w:hAnsi="Symbol"/>
                                  <w:sz w:val="18"/>
                                </w:rPr>
                                <w:t></w:t>
                              </w:r>
                            </w:p>
                          </w:txbxContent>
                        </wps:txbx>
                        <wps:bodyPr rot="0" vert="horz" wrap="square" lIns="0" tIns="0" rIns="0" bIns="0" anchor="t" anchorCtr="0" upright="1">
                          <a:noAutofit/>
                        </wps:bodyPr>
                      </wps:wsp>
                      <wps:wsp>
                        <wps:cNvPr id="1702" name="Text Box 3001"/>
                        <wps:cNvSpPr txBox="1">
                          <a:spLocks noChangeArrowheads="1"/>
                        </wps:cNvSpPr>
                        <wps:spPr bwMode="auto">
                          <a:xfrm>
                            <a:off x="6649" y="2418"/>
                            <a:ext cx="112" cy="2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C3F6D4" w14:textId="77777777" w:rsidR="0078712C" w:rsidRDefault="0078712C">
                              <w:pPr>
                                <w:spacing w:line="219" w:lineRule="exact"/>
                                <w:rPr>
                                  <w:rFonts w:ascii="Symbol" w:hAnsi="Symbol"/>
                                  <w:sz w:val="18"/>
                                </w:rPr>
                              </w:pPr>
                              <w:r>
                                <w:rPr>
                                  <w:rFonts w:ascii="Symbol" w:hAnsi="Symbol"/>
                                  <w:sz w:val="18"/>
                                </w:rPr>
                                <w:t></w:t>
                              </w:r>
                            </w:p>
                            <w:p w14:paraId="3CE0CC9A" w14:textId="77777777" w:rsidR="0078712C" w:rsidRDefault="0078712C">
                              <w:pPr>
                                <w:spacing w:line="218" w:lineRule="exact"/>
                                <w:rPr>
                                  <w:rFonts w:ascii="Symbol" w:hAnsi="Symbol"/>
                                  <w:sz w:val="18"/>
                                </w:rPr>
                              </w:pPr>
                              <w:r>
                                <w:rPr>
                                  <w:rFonts w:ascii="Symbol" w:hAnsi="Symbol"/>
                                  <w:sz w:val="18"/>
                                </w:rPr>
                                <w:t></w:t>
                              </w:r>
                            </w:p>
                            <w:p w14:paraId="17160285" w14:textId="77777777" w:rsidR="0078712C" w:rsidRDefault="0078712C">
                              <w:pPr>
                                <w:spacing w:line="219" w:lineRule="exact"/>
                                <w:rPr>
                                  <w:rFonts w:ascii="Symbol" w:hAnsi="Symbol"/>
                                  <w:sz w:val="18"/>
                                </w:rPr>
                              </w:pPr>
                            </w:p>
                            <w:p w14:paraId="426B623C" w14:textId="77777777" w:rsidR="0078712C" w:rsidRDefault="0078712C">
                              <w:pPr>
                                <w:spacing w:before="9"/>
                                <w:rPr>
                                  <w:sz w:val="17"/>
                                </w:rPr>
                              </w:pPr>
                            </w:p>
                            <w:p w14:paraId="2CA4814C" w14:textId="77777777" w:rsidR="0078712C" w:rsidRDefault="0078712C">
                              <w:pPr>
                                <w:rPr>
                                  <w:rFonts w:ascii="Symbol" w:hAnsi="Symbol"/>
                                  <w:sz w:val="18"/>
                                </w:rPr>
                              </w:pPr>
                              <w:r>
                                <w:rPr>
                                  <w:rFonts w:ascii="Symbol" w:hAnsi="Symbol"/>
                                  <w:sz w:val="18"/>
                                </w:rPr>
                                <w:t></w:t>
                              </w:r>
                            </w:p>
                            <w:p w14:paraId="3E0110DC" w14:textId="77777777" w:rsidR="0078712C" w:rsidRDefault="0078712C">
                              <w:pPr>
                                <w:rPr>
                                  <w:rFonts w:ascii="Symbol" w:hAnsi="Symbol"/>
                                  <w:sz w:val="18"/>
                                </w:rPr>
                              </w:pPr>
                              <w:r>
                                <w:rPr>
                                  <w:rFonts w:ascii="Symbol" w:hAnsi="Symbol"/>
                                  <w:sz w:val="18"/>
                                </w:rPr>
                                <w:t></w:t>
                              </w:r>
                            </w:p>
                            <w:p w14:paraId="49F09001" w14:textId="77777777" w:rsidR="0078712C" w:rsidRDefault="0078712C">
                              <w:pPr>
                                <w:spacing w:before="8"/>
                                <w:rPr>
                                  <w:sz w:val="27"/>
                                </w:rPr>
                              </w:pPr>
                            </w:p>
                            <w:p w14:paraId="2CD1462A" w14:textId="77777777" w:rsidR="0078712C" w:rsidRDefault="0078712C">
                              <w:pPr>
                                <w:rPr>
                                  <w:rFonts w:ascii="Symbol" w:hAnsi="Symbol"/>
                                  <w:sz w:val="18"/>
                                </w:rPr>
                              </w:pPr>
                              <w:r>
                                <w:rPr>
                                  <w:rFonts w:ascii="Symbol" w:hAnsi="Symbol"/>
                                  <w:sz w:val="18"/>
                                </w:rPr>
                                <w:t></w:t>
                              </w:r>
                            </w:p>
                            <w:p w14:paraId="737D7DE4" w14:textId="77777777" w:rsidR="0078712C" w:rsidRDefault="0078712C">
                              <w:pPr>
                                <w:spacing w:line="219" w:lineRule="exact"/>
                                <w:rPr>
                                  <w:rFonts w:ascii="Symbol" w:hAnsi="Symbol"/>
                                  <w:sz w:val="18"/>
                                </w:rPr>
                              </w:pPr>
                              <w:r>
                                <w:rPr>
                                  <w:rFonts w:ascii="Symbol" w:hAnsi="Symbol"/>
                                  <w:sz w:val="18"/>
                                </w:rPr>
                                <w:t></w:t>
                              </w:r>
                            </w:p>
                            <w:p w14:paraId="30537C5B" w14:textId="77777777" w:rsidR="0078712C" w:rsidRDefault="0078712C">
                              <w:pPr>
                                <w:spacing w:line="243" w:lineRule="exact"/>
                                <w:rPr>
                                  <w:rFonts w:ascii="Symbol" w:hAnsi="Symbol"/>
                                  <w:sz w:val="20"/>
                                </w:rPr>
                              </w:pPr>
                              <w:r>
                                <w:rPr>
                                  <w:rFonts w:ascii="Symbol" w:hAnsi="Symbol"/>
                                  <w:w w:val="99"/>
                                  <w:sz w:val="20"/>
                                </w:rPr>
                                <w:t></w:t>
                              </w:r>
                            </w:p>
                          </w:txbxContent>
                        </wps:txbx>
                        <wps:bodyPr rot="0" vert="horz" wrap="square" lIns="0" tIns="0" rIns="0" bIns="0" anchor="t" anchorCtr="0" upright="1">
                          <a:noAutofit/>
                        </wps:bodyPr>
                      </wps:wsp>
                      <wps:wsp>
                        <wps:cNvPr id="1703" name="Text Box 3000"/>
                        <wps:cNvSpPr txBox="1">
                          <a:spLocks noChangeArrowheads="1"/>
                        </wps:cNvSpPr>
                        <wps:spPr bwMode="auto">
                          <a:xfrm>
                            <a:off x="7009" y="546"/>
                            <a:ext cx="3381" cy="4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CDD993" w14:textId="77777777" w:rsidR="0078712C" w:rsidRDefault="0078712C">
                              <w:pPr>
                                <w:ind w:right="8"/>
                                <w:rPr>
                                  <w:sz w:val="18"/>
                                </w:rPr>
                              </w:pPr>
                            </w:p>
                            <w:p w14:paraId="5220C992" w14:textId="77777777" w:rsidR="0078712C" w:rsidRDefault="0078712C">
                              <w:pPr>
                                <w:spacing w:line="218" w:lineRule="exact"/>
                                <w:rPr>
                                  <w:sz w:val="18"/>
                                </w:rPr>
                              </w:pPr>
                              <w:r>
                                <w:rPr>
                                  <w:sz w:val="18"/>
                                </w:rPr>
                                <w:t>Severe weather, tornados, floods</w:t>
                              </w:r>
                            </w:p>
                            <w:p w14:paraId="4EE1D8E7" w14:textId="77777777" w:rsidR="0078712C" w:rsidRDefault="0078712C">
                              <w:pPr>
                                <w:spacing w:line="218" w:lineRule="exact"/>
                                <w:rPr>
                                  <w:sz w:val="18"/>
                                </w:rPr>
                              </w:pPr>
                              <w:r>
                                <w:rPr>
                                  <w:sz w:val="18"/>
                                </w:rPr>
                                <w:t>Winter storms</w:t>
                              </w:r>
                            </w:p>
                            <w:p w14:paraId="494B0137" w14:textId="77777777" w:rsidR="0078712C" w:rsidRDefault="0078712C">
                              <w:pPr>
                                <w:spacing w:line="242" w:lineRule="auto"/>
                                <w:ind w:right="1351"/>
                                <w:rPr>
                                  <w:sz w:val="18"/>
                                </w:rPr>
                              </w:pPr>
                              <w:r>
                                <w:rPr>
                                  <w:sz w:val="18"/>
                                </w:rPr>
                                <w:t>Fires – urban/rural Earthquake</w:t>
                              </w:r>
                            </w:p>
                            <w:p w14:paraId="5D7A7904" w14:textId="77777777" w:rsidR="0078712C" w:rsidRDefault="0078712C">
                              <w:pPr>
                                <w:spacing w:before="4" w:line="218" w:lineRule="exact"/>
                                <w:ind w:right="2489"/>
                                <w:rPr>
                                  <w:sz w:val="18"/>
                                </w:rPr>
                              </w:pPr>
                              <w:r>
                                <w:rPr>
                                  <w:sz w:val="18"/>
                                </w:rPr>
                                <w:t>Pandemic Drought</w:t>
                              </w:r>
                            </w:p>
                            <w:p w14:paraId="3E8166B8" w14:textId="77777777" w:rsidR="0078712C" w:rsidRDefault="0078712C">
                              <w:pPr>
                                <w:spacing w:before="116" w:line="219" w:lineRule="exact"/>
                                <w:ind w:left="326" w:right="1002"/>
                                <w:jc w:val="center"/>
                                <w:rPr>
                                  <w:i/>
                                  <w:sz w:val="18"/>
                                </w:rPr>
                              </w:pPr>
                              <w:r>
                                <w:rPr>
                                  <w:i/>
                                  <w:color w:val="003364"/>
                                  <w:sz w:val="18"/>
                                </w:rPr>
                                <w:t>Technological Hazards</w:t>
                              </w:r>
                            </w:p>
                            <w:p w14:paraId="054E79A3" w14:textId="77777777" w:rsidR="0078712C" w:rsidRDefault="0078712C">
                              <w:pPr>
                                <w:ind w:right="3"/>
                                <w:rPr>
                                  <w:sz w:val="18"/>
                                </w:rPr>
                              </w:pPr>
                              <w:r>
                                <w:rPr>
                                  <w:sz w:val="18"/>
                                </w:rPr>
                                <w:t xml:space="preserve">Hazardous materials - fixed facility Hazardous materials – transportation accidents - auto, truck, air, and pipeline </w:t>
                              </w:r>
                            </w:p>
                            <w:p w14:paraId="2E9D1F0F" w14:textId="77777777" w:rsidR="0078712C" w:rsidRDefault="0078712C">
                              <w:pPr>
                                <w:ind w:right="3"/>
                                <w:rPr>
                                  <w:sz w:val="18"/>
                                </w:rPr>
                              </w:pPr>
                              <w:r>
                                <w:rPr>
                                  <w:sz w:val="18"/>
                                </w:rPr>
                                <w:t>Radiological – transportation</w:t>
                              </w:r>
                            </w:p>
                            <w:p w14:paraId="5CBD48CE" w14:textId="77777777" w:rsidR="0078712C" w:rsidRDefault="0078712C">
                              <w:pPr>
                                <w:spacing w:before="2"/>
                                <w:rPr>
                                  <w:sz w:val="18"/>
                                </w:rPr>
                              </w:pPr>
                              <w:r>
                                <w:rPr>
                                  <w:sz w:val="18"/>
                                </w:rPr>
                                <w:t>Cyber crime</w:t>
                              </w:r>
                            </w:p>
                            <w:p w14:paraId="649EF62D" w14:textId="77777777" w:rsidR="0078712C" w:rsidRDefault="0078712C">
                              <w:pPr>
                                <w:spacing w:before="119" w:line="219" w:lineRule="exact"/>
                                <w:ind w:left="326" w:right="1002"/>
                                <w:jc w:val="center"/>
                                <w:rPr>
                                  <w:i/>
                                  <w:sz w:val="18"/>
                                </w:rPr>
                              </w:pPr>
                              <w:r>
                                <w:rPr>
                                  <w:i/>
                                  <w:color w:val="003364"/>
                                  <w:sz w:val="18"/>
                                </w:rPr>
                                <w:t>Manmade Hazards</w:t>
                              </w:r>
                            </w:p>
                            <w:p w14:paraId="41571967" w14:textId="77777777" w:rsidR="0078712C" w:rsidRDefault="0078712C">
                              <w:pPr>
                                <w:spacing w:line="242" w:lineRule="auto"/>
                                <w:ind w:right="1991"/>
                                <w:rPr>
                                  <w:sz w:val="18"/>
                                </w:rPr>
                              </w:pPr>
                              <w:r>
                                <w:rPr>
                                  <w:sz w:val="18"/>
                                </w:rPr>
                                <w:t>Civil disorder School violence</w:t>
                              </w:r>
                            </w:p>
                            <w:p w14:paraId="45766454" w14:textId="77777777" w:rsidR="0078712C" w:rsidRDefault="0078712C">
                              <w:pPr>
                                <w:spacing w:before="17"/>
                                <w:ind w:right="1074"/>
                                <w:rPr>
                                  <w:sz w:val="18"/>
                                </w:rPr>
                              </w:pPr>
                              <w:r>
                                <w:rPr>
                                  <w:sz w:val="18"/>
                                </w:rPr>
                                <w:t>Terrorism – domestic and international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B7C3E" id="Group 2999" o:spid="_x0000_s1026" style="position:absolute;margin-left:313.1pt;margin-top:3.95pt;width:223.05pt;height:252.8pt;z-index:251590656;mso-position-horizontal-relative:page" coordorigin="6247,71" coordsize="4269,4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">
                <v:line id="Line 3010" o:spid="_x0000_s1027" style="position:absolute;visibility:visible;mso-wrap-style:square" from="6265,89" to="62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" strokecolor="#003364" strokeweight="1.8pt"/>
                <v:line id="Line 3009" o:spid="_x0000_s1028" style="position:absolute;visibility:visible;mso-wrap-style:square" from="6265,76" to="62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" strokecolor="#003364" strokeweight=".48pt"/>
                <v:line id="Line 3008" o:spid="_x0000_s1029" style="position:absolute;visibility:visible;mso-wrap-style:square" from="6275,76" to="1047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" strokecolor="#003364" strokeweight=".48pt"/>
                <v:line id="Line 3007" o:spid="_x0000_s1030" style="position:absolute;visibility:visible;mso-wrap-style:square" from="10473,94" to="1050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" strokecolor="#003364" strokeweight="1.32pt"/>
                <v:line id="Line 3006" o:spid="_x0000_s1031" style="position:absolute;visibility:visible;mso-wrap-style:square" from="10473,76" to="1050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" strokecolor="#003364" strokeweight=".48pt"/>
                <v:line id="Line 3005" o:spid="_x0000_s1032" style="position:absolute;visibility:visible;mso-wrap-style:square" from="6270,107" to="6270,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" strokecolor="#003364" strokeweight=".48pt"/>
                <v:line id="Line 3004" o:spid="_x0000_s1033" style="position:absolute;visibility:visible;mso-wrap-style:square" from="6265,5026" to="10473,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" strokecolor="#003364" strokeweight="1.44pt"/>
                <v:line id="Line 3003" o:spid="_x0000_s1034" style="position:absolute;visibility:visible;mso-wrap-style:square" from="10488,107" to="10488,5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" strokecolor="#003364" strokeweight="1.44pt"/>
                <v:shapetype id="_x0000_t202" coordsize="21600,21600" o:spt="202" path="m,l,21600r21600,l21600,xe">
                  <v:stroke joinstyle="miter"/>
                  <v:path gradientshapeok="t" o:connecttype="rect"/>
                </v:shapetype>
                <v:shape id="Text Box 3002" o:spid="_x0000_s1035" type="#_x0000_t202" style="position:absolute;left:6435;top:109;width:3870;height:1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" filled="f" stroked="f">
                  <v:textbox inset="0,0,0,0">
                    <w:txbxContent>
                      <w:p w14:paraId="11D1B8D7" w14:textId="77777777" w:rsidR="0078712C" w:rsidRDefault="0078712C">
                        <w:pPr>
                          <w:spacing w:line="219" w:lineRule="exact"/>
                          <w:ind w:right="18"/>
                          <w:jc w:val="center"/>
                          <w:rPr>
                            <w:b/>
                            <w:sz w:val="18"/>
                          </w:rPr>
                        </w:pPr>
                        <w:r>
                          <w:rPr>
                            <w:b/>
                            <w:color w:val="003364"/>
                            <w:sz w:val="18"/>
                          </w:rPr>
                          <w:t>Potential Hazards to the City of</w:t>
                        </w:r>
                        <w:r>
                          <w:rPr>
                            <w:b/>
                            <w:color w:val="003364"/>
                            <w:spacing w:val="-16"/>
                            <w:sz w:val="18"/>
                          </w:rPr>
                          <w:t xml:space="preserve"> </w:t>
                        </w:r>
                        <w:r>
                          <w:rPr>
                            <w:b/>
                            <w:color w:val="003364"/>
                            <w:sz w:val="18"/>
                          </w:rPr>
                          <w:t>Bethany</w:t>
                        </w:r>
                      </w:p>
                      <w:p w14:paraId="35ACCB86" w14:textId="77777777" w:rsidR="0078712C" w:rsidRDefault="0078712C">
                        <w:pPr>
                          <w:spacing w:line="218" w:lineRule="exact"/>
                          <w:ind w:right="15"/>
                          <w:jc w:val="center"/>
                          <w:rPr>
                            <w:i/>
                            <w:sz w:val="18"/>
                          </w:rPr>
                        </w:pPr>
                        <w:r>
                          <w:rPr>
                            <w:i/>
                            <w:color w:val="003364"/>
                            <w:sz w:val="18"/>
                          </w:rPr>
                          <w:t>Natural Hazards</w:t>
                        </w:r>
                      </w:p>
                      <w:p w14:paraId="4108AF18" w14:textId="77777777" w:rsidR="0078712C" w:rsidRDefault="0078712C">
                        <w:pPr>
                          <w:spacing w:line="219" w:lineRule="exact"/>
                          <w:ind w:left="214"/>
                          <w:rPr>
                            <w:rFonts w:ascii="Symbol" w:hAnsi="Symbol"/>
                            <w:sz w:val="18"/>
                          </w:rPr>
                        </w:pPr>
                        <w:r>
                          <w:rPr>
                            <w:rFonts w:ascii="Symbol" w:hAnsi="Symbol"/>
                            <w:sz w:val="18"/>
                          </w:rPr>
                          <w:t></w:t>
                        </w:r>
                      </w:p>
                      <w:p w14:paraId="0531F647" w14:textId="77777777" w:rsidR="0078712C" w:rsidRDefault="0078712C">
                        <w:pPr>
                          <w:spacing w:line="219" w:lineRule="exact"/>
                          <w:ind w:left="214"/>
                          <w:rPr>
                            <w:rFonts w:ascii="Symbol" w:hAnsi="Symbol"/>
                            <w:sz w:val="18"/>
                          </w:rPr>
                        </w:pPr>
                        <w:r>
                          <w:rPr>
                            <w:rFonts w:ascii="Symbol" w:hAnsi="Symbol"/>
                            <w:sz w:val="18"/>
                          </w:rPr>
                          <w:t></w:t>
                        </w:r>
                      </w:p>
                      <w:p w14:paraId="68C1AB00" w14:textId="77777777" w:rsidR="0078712C" w:rsidRDefault="0078712C">
                        <w:pPr>
                          <w:spacing w:line="218" w:lineRule="exact"/>
                          <w:ind w:left="214"/>
                          <w:rPr>
                            <w:rFonts w:ascii="Symbol" w:hAnsi="Symbol"/>
                            <w:sz w:val="18"/>
                          </w:rPr>
                        </w:pPr>
                        <w:r>
                          <w:rPr>
                            <w:rFonts w:ascii="Symbol" w:hAnsi="Symbol"/>
                            <w:sz w:val="18"/>
                          </w:rPr>
                          <w:t></w:t>
                        </w:r>
                      </w:p>
                      <w:p w14:paraId="68CA1B74" w14:textId="77777777" w:rsidR="0078712C" w:rsidRDefault="0078712C">
                        <w:pPr>
                          <w:spacing w:line="219" w:lineRule="exact"/>
                          <w:ind w:left="214"/>
                          <w:rPr>
                            <w:rFonts w:ascii="Symbol" w:hAnsi="Symbol"/>
                            <w:sz w:val="18"/>
                          </w:rPr>
                        </w:pPr>
                        <w:r>
                          <w:rPr>
                            <w:rFonts w:ascii="Symbol" w:hAnsi="Symbol"/>
                            <w:sz w:val="18"/>
                          </w:rPr>
                          <w:t></w:t>
                        </w:r>
                      </w:p>
                      <w:p w14:paraId="2C8C2608" w14:textId="77777777" w:rsidR="0078712C" w:rsidRDefault="0078712C">
                        <w:pPr>
                          <w:spacing w:line="219" w:lineRule="exact"/>
                          <w:ind w:left="214"/>
                          <w:rPr>
                            <w:rFonts w:ascii="Symbol" w:hAnsi="Symbol"/>
                            <w:sz w:val="18"/>
                          </w:rPr>
                        </w:pPr>
                        <w:r>
                          <w:rPr>
                            <w:rFonts w:ascii="Symbol" w:hAnsi="Symbol"/>
                            <w:sz w:val="18"/>
                          </w:rPr>
                          <w:t></w:t>
                        </w:r>
                      </w:p>
                      <w:p w14:paraId="179BC22C" w14:textId="77777777" w:rsidR="0078712C" w:rsidRDefault="0078712C">
                        <w:pPr>
                          <w:spacing w:line="218" w:lineRule="exact"/>
                          <w:ind w:left="214"/>
                          <w:rPr>
                            <w:rFonts w:ascii="Symbol" w:hAnsi="Symbol"/>
                            <w:sz w:val="18"/>
                          </w:rPr>
                        </w:pPr>
                        <w:r>
                          <w:rPr>
                            <w:rFonts w:ascii="Symbol" w:hAnsi="Symbol"/>
                            <w:sz w:val="18"/>
                          </w:rPr>
                          <w:t></w:t>
                        </w:r>
                      </w:p>
                      <w:p w14:paraId="4D74CD7A" w14:textId="77777777" w:rsidR="0078712C" w:rsidRDefault="0078712C">
                        <w:pPr>
                          <w:spacing w:line="219" w:lineRule="exact"/>
                          <w:ind w:left="214"/>
                          <w:rPr>
                            <w:rFonts w:ascii="Symbol" w:hAnsi="Symbol"/>
                            <w:sz w:val="18"/>
                          </w:rPr>
                        </w:pPr>
                        <w:r>
                          <w:rPr>
                            <w:rFonts w:ascii="Symbol" w:hAnsi="Symbol"/>
                            <w:sz w:val="18"/>
                          </w:rPr>
                          <w:t></w:t>
                        </w:r>
                      </w:p>
                    </w:txbxContent>
                  </v:textbox>
                </v:shape>
                <v:shape id="Text Box 3001" o:spid="_x0000_s1036" type="#_x0000_t202" style="position:absolute;left:6649;top:2418;width:112;height:2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" filled="f" stroked="f">
                  <v:textbox inset="0,0,0,0">
                    <w:txbxContent>
                      <w:p w14:paraId="14C3F6D4" w14:textId="77777777" w:rsidR="0078712C" w:rsidRDefault="0078712C">
                        <w:pPr>
                          <w:spacing w:line="219" w:lineRule="exact"/>
                          <w:rPr>
                            <w:rFonts w:ascii="Symbol" w:hAnsi="Symbol"/>
                            <w:sz w:val="18"/>
                          </w:rPr>
                        </w:pPr>
                        <w:r>
                          <w:rPr>
                            <w:rFonts w:ascii="Symbol" w:hAnsi="Symbol"/>
                            <w:sz w:val="18"/>
                          </w:rPr>
                          <w:t></w:t>
                        </w:r>
                      </w:p>
                      <w:p w14:paraId="3CE0CC9A" w14:textId="77777777" w:rsidR="0078712C" w:rsidRDefault="0078712C">
                        <w:pPr>
                          <w:spacing w:line="218" w:lineRule="exact"/>
                          <w:rPr>
                            <w:rFonts w:ascii="Symbol" w:hAnsi="Symbol"/>
                            <w:sz w:val="18"/>
                          </w:rPr>
                        </w:pPr>
                        <w:r>
                          <w:rPr>
                            <w:rFonts w:ascii="Symbol" w:hAnsi="Symbol"/>
                            <w:sz w:val="18"/>
                          </w:rPr>
                          <w:t></w:t>
                        </w:r>
                      </w:p>
                      <w:p w14:paraId="17160285" w14:textId="77777777" w:rsidR="0078712C" w:rsidRDefault="0078712C">
                        <w:pPr>
                          <w:spacing w:line="219" w:lineRule="exact"/>
                          <w:rPr>
                            <w:rFonts w:ascii="Symbol" w:hAnsi="Symbol"/>
                            <w:sz w:val="18"/>
                          </w:rPr>
                        </w:pPr>
                      </w:p>
                      <w:p w14:paraId="426B623C" w14:textId="77777777" w:rsidR="0078712C" w:rsidRDefault="0078712C">
                        <w:pPr>
                          <w:spacing w:before="9"/>
                          <w:rPr>
                            <w:sz w:val="17"/>
                          </w:rPr>
                        </w:pPr>
                      </w:p>
                      <w:p w14:paraId="2CA4814C" w14:textId="77777777" w:rsidR="0078712C" w:rsidRDefault="0078712C">
                        <w:pPr>
                          <w:rPr>
                            <w:rFonts w:ascii="Symbol" w:hAnsi="Symbol"/>
                            <w:sz w:val="18"/>
                          </w:rPr>
                        </w:pPr>
                        <w:r>
                          <w:rPr>
                            <w:rFonts w:ascii="Symbol" w:hAnsi="Symbol"/>
                            <w:sz w:val="18"/>
                          </w:rPr>
                          <w:t></w:t>
                        </w:r>
                      </w:p>
                      <w:p w14:paraId="3E0110DC" w14:textId="77777777" w:rsidR="0078712C" w:rsidRDefault="0078712C">
                        <w:pPr>
                          <w:rPr>
                            <w:rFonts w:ascii="Symbol" w:hAnsi="Symbol"/>
                            <w:sz w:val="18"/>
                          </w:rPr>
                        </w:pPr>
                        <w:r>
                          <w:rPr>
                            <w:rFonts w:ascii="Symbol" w:hAnsi="Symbol"/>
                            <w:sz w:val="18"/>
                          </w:rPr>
                          <w:t></w:t>
                        </w:r>
                      </w:p>
                      <w:p w14:paraId="49F09001" w14:textId="77777777" w:rsidR="0078712C" w:rsidRDefault="0078712C">
                        <w:pPr>
                          <w:spacing w:before="8"/>
                          <w:rPr>
                            <w:sz w:val="27"/>
                          </w:rPr>
                        </w:pPr>
                      </w:p>
                      <w:p w14:paraId="2CD1462A" w14:textId="77777777" w:rsidR="0078712C" w:rsidRDefault="0078712C">
                        <w:pPr>
                          <w:rPr>
                            <w:rFonts w:ascii="Symbol" w:hAnsi="Symbol"/>
                            <w:sz w:val="18"/>
                          </w:rPr>
                        </w:pPr>
                        <w:r>
                          <w:rPr>
                            <w:rFonts w:ascii="Symbol" w:hAnsi="Symbol"/>
                            <w:sz w:val="18"/>
                          </w:rPr>
                          <w:t></w:t>
                        </w:r>
                      </w:p>
                      <w:p w14:paraId="737D7DE4" w14:textId="77777777" w:rsidR="0078712C" w:rsidRDefault="0078712C">
                        <w:pPr>
                          <w:spacing w:line="219" w:lineRule="exact"/>
                          <w:rPr>
                            <w:rFonts w:ascii="Symbol" w:hAnsi="Symbol"/>
                            <w:sz w:val="18"/>
                          </w:rPr>
                        </w:pPr>
                        <w:r>
                          <w:rPr>
                            <w:rFonts w:ascii="Symbol" w:hAnsi="Symbol"/>
                            <w:sz w:val="18"/>
                          </w:rPr>
                          <w:t></w:t>
                        </w:r>
                      </w:p>
                      <w:p w14:paraId="30537C5B" w14:textId="77777777" w:rsidR="0078712C" w:rsidRDefault="0078712C">
                        <w:pPr>
                          <w:spacing w:line="243" w:lineRule="exact"/>
                          <w:rPr>
                            <w:rFonts w:ascii="Symbol" w:hAnsi="Symbol"/>
                            <w:sz w:val="20"/>
                          </w:rPr>
                        </w:pPr>
                        <w:r>
                          <w:rPr>
                            <w:rFonts w:ascii="Symbol" w:hAnsi="Symbol"/>
                            <w:w w:val="99"/>
                            <w:sz w:val="20"/>
                          </w:rPr>
                          <w:t></w:t>
                        </w:r>
                      </w:p>
                    </w:txbxContent>
                  </v:textbox>
                </v:shape>
                <v:shape id="Text Box 3000" o:spid="_x0000_s1037" type="#_x0000_t202" style="position:absolute;left:7009;top:546;width:3381;height:4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" filled="f" stroked="f">
                  <v:textbox inset="0,0,0,0">
                    <w:txbxContent>
                      <w:p w14:paraId="76CDD993" w14:textId="77777777" w:rsidR="0078712C" w:rsidRDefault="0078712C">
                        <w:pPr>
                          <w:ind w:right="8"/>
                          <w:rPr>
                            <w:sz w:val="18"/>
                          </w:rPr>
                        </w:pPr>
                      </w:p>
                      <w:p w14:paraId="5220C992" w14:textId="77777777" w:rsidR="0078712C" w:rsidRDefault="0078712C">
                        <w:pPr>
                          <w:spacing w:line="218" w:lineRule="exact"/>
                          <w:rPr>
                            <w:sz w:val="18"/>
                          </w:rPr>
                        </w:pPr>
                        <w:r>
                          <w:rPr>
                            <w:sz w:val="18"/>
                          </w:rPr>
                          <w:t>Severe weather, tornados, floods</w:t>
                        </w:r>
                      </w:p>
                      <w:p w14:paraId="4EE1D8E7" w14:textId="77777777" w:rsidR="0078712C" w:rsidRDefault="0078712C">
                        <w:pPr>
                          <w:spacing w:line="218" w:lineRule="exact"/>
                          <w:rPr>
                            <w:sz w:val="18"/>
                          </w:rPr>
                        </w:pPr>
                        <w:r>
                          <w:rPr>
                            <w:sz w:val="18"/>
                          </w:rPr>
                          <w:t>Winter storms</w:t>
                        </w:r>
                      </w:p>
                      <w:p w14:paraId="494B0137" w14:textId="77777777" w:rsidR="0078712C" w:rsidRDefault="0078712C">
                        <w:pPr>
                          <w:spacing w:line="242" w:lineRule="auto"/>
                          <w:ind w:right="1351"/>
                          <w:rPr>
                            <w:sz w:val="18"/>
                          </w:rPr>
                        </w:pPr>
                        <w:r>
                          <w:rPr>
                            <w:sz w:val="18"/>
                          </w:rPr>
                          <w:t>Fires – urban/rural Earthquake</w:t>
                        </w:r>
                      </w:p>
                      <w:p w14:paraId="5D7A7904" w14:textId="77777777" w:rsidR="0078712C" w:rsidRDefault="0078712C">
                        <w:pPr>
                          <w:spacing w:before="4" w:line="218" w:lineRule="exact"/>
                          <w:ind w:right="2489"/>
                          <w:rPr>
                            <w:sz w:val="18"/>
                          </w:rPr>
                        </w:pPr>
                        <w:r>
                          <w:rPr>
                            <w:sz w:val="18"/>
                          </w:rPr>
                          <w:t>Pandemic Drought</w:t>
                        </w:r>
                      </w:p>
                      <w:p w14:paraId="3E8166B8" w14:textId="77777777" w:rsidR="0078712C" w:rsidRDefault="0078712C">
                        <w:pPr>
                          <w:spacing w:before="116" w:line="219" w:lineRule="exact"/>
                          <w:ind w:left="326" w:right="1002"/>
                          <w:jc w:val="center"/>
                          <w:rPr>
                            <w:i/>
                            <w:sz w:val="18"/>
                          </w:rPr>
                        </w:pPr>
                        <w:r>
                          <w:rPr>
                            <w:i/>
                            <w:color w:val="003364"/>
                            <w:sz w:val="18"/>
                          </w:rPr>
                          <w:t>Technological Hazards</w:t>
                        </w:r>
                      </w:p>
                      <w:p w14:paraId="054E79A3" w14:textId="77777777" w:rsidR="0078712C" w:rsidRDefault="0078712C">
                        <w:pPr>
                          <w:ind w:right="3"/>
                          <w:rPr>
                            <w:sz w:val="18"/>
                          </w:rPr>
                        </w:pPr>
                        <w:r>
                          <w:rPr>
                            <w:sz w:val="18"/>
                          </w:rPr>
                          <w:t xml:space="preserve">Hazardous materials - fixed facility Hazardous materials – transportation accidents - auto, truck, air, and pipeline </w:t>
                        </w:r>
                      </w:p>
                      <w:p w14:paraId="2E9D1F0F" w14:textId="77777777" w:rsidR="0078712C" w:rsidRDefault="0078712C">
                        <w:pPr>
                          <w:ind w:right="3"/>
                          <w:rPr>
                            <w:sz w:val="18"/>
                          </w:rPr>
                        </w:pPr>
                        <w:r>
                          <w:rPr>
                            <w:sz w:val="18"/>
                          </w:rPr>
                          <w:t>Radiological – transportation</w:t>
                        </w:r>
                      </w:p>
                      <w:p w14:paraId="5CBD48CE" w14:textId="77777777" w:rsidR="0078712C" w:rsidRDefault="0078712C">
                        <w:pPr>
                          <w:spacing w:before="2"/>
                          <w:rPr>
                            <w:sz w:val="18"/>
                          </w:rPr>
                        </w:pPr>
                        <w:r>
                          <w:rPr>
                            <w:sz w:val="18"/>
                          </w:rPr>
                          <w:t>Cyber crime</w:t>
                        </w:r>
                      </w:p>
                      <w:p w14:paraId="649EF62D" w14:textId="77777777" w:rsidR="0078712C" w:rsidRDefault="0078712C">
                        <w:pPr>
                          <w:spacing w:before="119" w:line="219" w:lineRule="exact"/>
                          <w:ind w:left="326" w:right="1002"/>
                          <w:jc w:val="center"/>
                          <w:rPr>
                            <w:i/>
                            <w:sz w:val="18"/>
                          </w:rPr>
                        </w:pPr>
                        <w:r>
                          <w:rPr>
                            <w:i/>
                            <w:color w:val="003364"/>
                            <w:sz w:val="18"/>
                          </w:rPr>
                          <w:t>Manmade Hazards</w:t>
                        </w:r>
                      </w:p>
                      <w:p w14:paraId="41571967" w14:textId="77777777" w:rsidR="0078712C" w:rsidRDefault="0078712C">
                        <w:pPr>
                          <w:spacing w:line="242" w:lineRule="auto"/>
                          <w:ind w:right="1991"/>
                          <w:rPr>
                            <w:sz w:val="18"/>
                          </w:rPr>
                        </w:pPr>
                        <w:r>
                          <w:rPr>
                            <w:sz w:val="18"/>
                          </w:rPr>
                          <w:t>Civil disorder School violence</w:t>
                        </w:r>
                      </w:p>
                      <w:p w14:paraId="45766454" w14:textId="77777777" w:rsidR="0078712C" w:rsidRDefault="0078712C">
                        <w:pPr>
                          <w:spacing w:before="17"/>
                          <w:ind w:right="1074"/>
                          <w:rPr>
                            <w:sz w:val="18"/>
                          </w:rPr>
                        </w:pPr>
                        <w:r>
                          <w:rPr>
                            <w:sz w:val="18"/>
                          </w:rPr>
                          <w:t>Terrorism – domestic and international</w:t>
                        </w:r>
                      </w:p>
                    </w:txbxContent>
                  </v:textbox>
                </v:shape>
                <w10:wrap anchorx="page"/>
              </v:group>
            </w:pict>
          </mc:Fallback>
        </mc:AlternateContent>
      </w:r>
    </w:p>
    <w:p w14:paraId="10766ED6" w14:textId="2C3DF388" w:rsidR="007933DB" w:rsidRPr="00663329" w:rsidRDefault="00847058">
      <w:pPr>
        <w:ind w:left="460" w:right="5051"/>
        <w:rPr>
          <w:color w:val="FF0000"/>
          <w:sz w:val="20"/>
        </w:rPr>
      </w:pPr>
      <w:r>
        <w:rPr>
          <w:sz w:val="20"/>
        </w:rPr>
        <w:t xml:space="preserve">The City is exposed to many hazards, all of which have the potential for disrupting the community, causing damage, and creating casualties. </w:t>
      </w:r>
      <w:r>
        <w:rPr>
          <w:b/>
          <w:i/>
          <w:sz w:val="20"/>
        </w:rPr>
        <w:t>An assessment of the frequency and vulnerability of</w:t>
      </w:r>
      <w:r>
        <w:rPr>
          <w:b/>
          <w:i/>
          <w:spacing w:val="-17"/>
          <w:sz w:val="20"/>
        </w:rPr>
        <w:t xml:space="preserve"> </w:t>
      </w:r>
      <w:r>
        <w:rPr>
          <w:b/>
          <w:i/>
          <w:sz w:val="20"/>
        </w:rPr>
        <w:t xml:space="preserve">the City to these hazards, along with a </w:t>
      </w:r>
      <w:r w:rsidR="00714778">
        <w:rPr>
          <w:b/>
          <w:i/>
          <w:sz w:val="20"/>
        </w:rPr>
        <w:t xml:space="preserve">plan to mitigate these hazards is currently being developed. Plan completion </w:t>
      </w:r>
      <w:proofErr w:type="gramStart"/>
      <w:r w:rsidR="00714778">
        <w:rPr>
          <w:b/>
          <w:i/>
          <w:sz w:val="20"/>
        </w:rPr>
        <w:t>estimated</w:t>
      </w:r>
      <w:proofErr w:type="gramEnd"/>
      <w:r w:rsidR="00714778">
        <w:rPr>
          <w:b/>
          <w:i/>
          <w:sz w:val="20"/>
        </w:rPr>
        <w:t xml:space="preserve"> to be </w:t>
      </w:r>
      <w:r w:rsidR="00714778" w:rsidRPr="00663329">
        <w:rPr>
          <w:b/>
          <w:i/>
          <w:color w:val="FF0000"/>
          <w:sz w:val="20"/>
        </w:rPr>
        <w:t>20</w:t>
      </w:r>
      <w:r w:rsidR="00186160" w:rsidRPr="00663329">
        <w:rPr>
          <w:b/>
          <w:i/>
          <w:color w:val="FF0000"/>
          <w:sz w:val="20"/>
        </w:rPr>
        <w:t>21</w:t>
      </w:r>
      <w:r w:rsidR="00714778" w:rsidRPr="00663329">
        <w:rPr>
          <w:b/>
          <w:i/>
          <w:color w:val="FF0000"/>
          <w:sz w:val="20"/>
        </w:rPr>
        <w:t>.</w:t>
      </w:r>
    </w:p>
    <w:p w14:paraId="2A86B287" w14:textId="77777777" w:rsidR="007933DB" w:rsidRDefault="007933DB">
      <w:pPr>
        <w:pStyle w:val="BodyText"/>
        <w:spacing w:before="1"/>
      </w:pPr>
    </w:p>
    <w:p w14:paraId="0C7BB405" w14:textId="77777777" w:rsidR="007933DB" w:rsidRDefault="00847058">
      <w:pPr>
        <w:pStyle w:val="BodyText"/>
        <w:ind w:left="460" w:right="5052"/>
      </w:pPr>
      <w:r>
        <w:t xml:space="preserve">It is assumed that the City of </w:t>
      </w:r>
      <w:r w:rsidR="004514A2">
        <w:t>Bethany</w:t>
      </w:r>
      <w:r>
        <w:t xml:space="preserve"> will continue to be exposed to the hazards identified above as well as others that may develop in the future.</w:t>
      </w:r>
    </w:p>
    <w:p w14:paraId="00B5E888" w14:textId="77777777" w:rsidR="007933DB" w:rsidRDefault="007933DB">
      <w:pPr>
        <w:pStyle w:val="BodyText"/>
        <w:spacing w:before="10"/>
        <w:rPr>
          <w:sz w:val="19"/>
        </w:rPr>
      </w:pPr>
    </w:p>
    <w:p w14:paraId="5DA64C2C" w14:textId="77777777" w:rsidR="007933DB" w:rsidRDefault="00847058">
      <w:pPr>
        <w:pStyle w:val="BodyText"/>
        <w:ind w:left="460" w:right="5028"/>
      </w:pPr>
      <w:r>
        <w:t xml:space="preserve">When confronted with real or threatened disasters, government officials should continue to recognize their responsibilities with regard to the public safety and exercise their authority to implement </w:t>
      </w:r>
      <w:proofErr w:type="gramStart"/>
      <w:r>
        <w:t>this</w:t>
      </w:r>
      <w:proofErr w:type="gramEnd"/>
    </w:p>
    <w:p w14:paraId="4FC5189D" w14:textId="77777777" w:rsidR="007933DB" w:rsidRDefault="00847058">
      <w:pPr>
        <w:pStyle w:val="BodyText"/>
        <w:spacing w:before="1"/>
        <w:ind w:left="460"/>
      </w:pPr>
      <w:r>
        <w:t>emergency operations plan in a timely manner.</w:t>
      </w:r>
    </w:p>
    <w:p w14:paraId="574E222A" w14:textId="77777777" w:rsidR="007933DB" w:rsidRDefault="007933DB">
      <w:pPr>
        <w:pStyle w:val="BodyText"/>
        <w:spacing w:before="10"/>
        <w:rPr>
          <w:sz w:val="19"/>
        </w:rPr>
      </w:pPr>
    </w:p>
    <w:p w14:paraId="6B818B02" w14:textId="77777777" w:rsidR="007933DB" w:rsidRDefault="00847058">
      <w:pPr>
        <w:pStyle w:val="BodyText"/>
        <w:spacing w:before="1"/>
        <w:ind w:left="460"/>
      </w:pPr>
      <w:r>
        <w:t>If properly implemented, this plan will reduce or prevent disaster related losses.</w:t>
      </w:r>
    </w:p>
    <w:p w14:paraId="63BEBF30" w14:textId="77777777" w:rsidR="007933DB" w:rsidRDefault="007933DB">
      <w:pPr>
        <w:sectPr w:rsidR="007933DB" w:rsidSect="00204356">
          <w:pgSz w:w="12240" w:h="15840"/>
          <w:pgMar w:top="1360" w:right="1140" w:bottom="720" w:left="1340" w:header="0" w:footer="523" w:gutter="0"/>
          <w:cols w:space="720"/>
        </w:sectPr>
      </w:pPr>
    </w:p>
    <w:p w14:paraId="27B99132" w14:textId="77777777" w:rsidR="007933DB" w:rsidRDefault="00847058">
      <w:pPr>
        <w:spacing w:before="77"/>
        <w:ind w:left="460"/>
        <w:rPr>
          <w:b/>
        </w:rPr>
      </w:pPr>
      <w:r>
        <w:rPr>
          <w:b/>
          <w:color w:val="003365"/>
        </w:rPr>
        <w:lastRenderedPageBreak/>
        <w:t>CONCEPT OF OPERATIONS</w:t>
      </w:r>
    </w:p>
    <w:p w14:paraId="1503EF34" w14:textId="77777777" w:rsidR="007933DB" w:rsidRDefault="007933DB">
      <w:pPr>
        <w:pStyle w:val="BodyText"/>
        <w:spacing w:before="3"/>
        <w:rPr>
          <w:b/>
        </w:rPr>
      </w:pPr>
    </w:p>
    <w:p w14:paraId="52FC4EAB" w14:textId="77777777" w:rsidR="007933DB" w:rsidRDefault="00847058">
      <w:pPr>
        <w:spacing w:before="1" w:line="243" w:lineRule="exact"/>
        <w:ind w:left="460"/>
        <w:rPr>
          <w:b/>
          <w:sz w:val="20"/>
        </w:rPr>
      </w:pPr>
      <w:r>
        <w:rPr>
          <w:b/>
          <w:color w:val="003365"/>
          <w:sz w:val="20"/>
        </w:rPr>
        <w:t>General Emergency Management</w:t>
      </w:r>
    </w:p>
    <w:p w14:paraId="3462D97A" w14:textId="77777777" w:rsidR="007933DB" w:rsidRDefault="00847058">
      <w:pPr>
        <w:pStyle w:val="BodyText"/>
        <w:ind w:left="459" w:right="485"/>
      </w:pPr>
      <w:r>
        <w:rPr>
          <w:b/>
          <w:i/>
        </w:rPr>
        <w:t xml:space="preserve">Resilient communities begin with prepared individuals </w:t>
      </w:r>
      <w:r>
        <w:t>and depend on the leadership and engagement of local government, non-governmental organizations (NGOs), and the private sector. Individuals, families, and caregivers to those with special needs should enhance their awareness of risk and threats, develop household emergency plans that include care for pets and service animals, and prepare emergency supply kits. Individuals can also volunteer in their communities.</w:t>
      </w:r>
    </w:p>
    <w:p w14:paraId="4F3DF19D" w14:textId="77777777" w:rsidR="007933DB" w:rsidRDefault="00A55A6D">
      <w:pPr>
        <w:pStyle w:val="BodyText"/>
        <w:spacing w:before="1"/>
      </w:pPr>
      <w:r>
        <w:rPr>
          <w:noProof/>
        </w:rPr>
        <mc:AlternateContent>
          <mc:Choice Requires="wps">
            <w:drawing>
              <wp:anchor distT="0" distB="0" distL="114300" distR="114300" simplePos="0" relativeHeight="251740160" behindDoc="0" locked="0" layoutInCell="1" allowOverlap="1" wp14:anchorId="73C43DD0" wp14:editId="4A844E78">
                <wp:simplePos x="0" y="0"/>
                <wp:positionH relativeFrom="column">
                  <wp:posOffset>3921125</wp:posOffset>
                </wp:positionH>
                <wp:positionV relativeFrom="paragraph">
                  <wp:posOffset>108585</wp:posOffset>
                </wp:positionV>
                <wp:extent cx="1438275" cy="447675"/>
                <wp:effectExtent l="9525" t="8890" r="9525" b="29210"/>
                <wp:wrapNone/>
                <wp:docPr id="1691" name="Rectangle 30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476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A4F37C8" id="Rectangle 3098" o:spid="_x0000_s1026" style="position:absolute;margin-left:308.75pt;margin-top:8.55pt;width:113.25pt;height:35.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" fillcolor="#95b3d7 [1940]" strokecolor="#95b3d7 [1940]" strokeweight="1pt">
                <v:fill color2="#dbe5f1 [660]" angle="135" focus="50%" type="gradient"/>
                <v:shadow on="t" color="#243f60 [1604]" opacity=".5" offset="1pt"/>
              </v:rect>
            </w:pict>
          </mc:Fallback>
        </mc:AlternateContent>
      </w:r>
    </w:p>
    <w:p w14:paraId="166AFB24" w14:textId="70B2AB50" w:rsidR="007933DB" w:rsidRDefault="00186160">
      <w:pPr>
        <w:ind w:left="459" w:right="4591"/>
        <w:rPr>
          <w:sz w:val="20"/>
        </w:rPr>
      </w:pPr>
      <w:r>
        <w:t xml:space="preserve">Government has the responsibility to undertake comprehensive management of emergencies in order to protect life and property from the effects of hazardous events. </w:t>
      </w:r>
      <w:r w:rsidRPr="00186160">
        <w:rPr>
          <w:b/>
          <w:bCs/>
        </w:rPr>
        <w:t>Local government has the primary responsibility for emergency management activities because of its proximity to these events.</w:t>
      </w:r>
      <w:r>
        <w:t xml:space="preserve"> Other levels of government will provide resources not available at the local level.</w:t>
      </w:r>
      <w:r w:rsidR="00A55A6D">
        <w:rPr>
          <w:noProof/>
        </w:rPr>
        <mc:AlternateContent>
          <mc:Choice Requires="wps">
            <w:drawing>
              <wp:anchor distT="0" distB="0" distL="114300" distR="114300" simplePos="0" relativeHeight="251754496" behindDoc="0" locked="0" layoutInCell="1" allowOverlap="1" wp14:anchorId="50C33FD0" wp14:editId="6D73EFD1">
                <wp:simplePos x="0" y="0"/>
                <wp:positionH relativeFrom="column">
                  <wp:posOffset>3943350</wp:posOffset>
                </wp:positionH>
                <wp:positionV relativeFrom="paragraph">
                  <wp:posOffset>1150620</wp:posOffset>
                </wp:positionV>
                <wp:extent cx="1438275" cy="447675"/>
                <wp:effectExtent l="12700" t="15240" r="15875" b="22860"/>
                <wp:wrapNone/>
                <wp:docPr id="1690"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476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AF212C6" id="Rectangle 235" o:spid="_x0000_s1026" style="position:absolute;margin-left:310.5pt;margin-top:90.6pt;width:113.25pt;height:35.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" fillcolor="#95b3d7 [1940]" strokecolor="#95b3d7 [1940]" strokeweight="1pt">
                <v:fill color2="#dbe5f1 [660]" angle="135" focus="50%" type="gradient"/>
                <v:shadow on="t" color="#243f60 [1604]" opacity=".5" offset="1pt"/>
              </v:rect>
            </w:pict>
          </mc:Fallback>
        </mc:AlternateContent>
      </w:r>
      <w:r w:rsidR="00A55A6D">
        <w:rPr>
          <w:noProof/>
        </w:rPr>
        <mc:AlternateContent>
          <mc:Choice Requires="wps">
            <w:drawing>
              <wp:anchor distT="45720" distB="45720" distL="114300" distR="114300" simplePos="0" relativeHeight="251756544" behindDoc="0" locked="0" layoutInCell="1" allowOverlap="1" wp14:anchorId="13C41C4A" wp14:editId="657E03FE">
                <wp:simplePos x="0" y="0"/>
                <wp:positionH relativeFrom="column">
                  <wp:posOffset>4029075</wp:posOffset>
                </wp:positionH>
                <wp:positionV relativeFrom="paragraph">
                  <wp:posOffset>1150620</wp:posOffset>
                </wp:positionV>
                <wp:extent cx="1428750" cy="533400"/>
                <wp:effectExtent l="0" t="0" r="0" b="0"/>
                <wp:wrapSquare wrapText="bothSides"/>
                <wp:docPr id="1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533400"/>
                        </a:xfrm>
                        <a:prstGeom prst="rect">
                          <a:avLst/>
                        </a:prstGeom>
                        <a:noFill/>
                        <a:ln w="9525">
                          <a:noFill/>
                          <a:miter lim="800000"/>
                          <a:headEnd/>
                          <a:tailEnd/>
                        </a:ln>
                      </wps:spPr>
                      <wps:txbx>
                        <w:txbxContent>
                          <w:p w14:paraId="44E0C9D6" w14:textId="77777777" w:rsidR="0078712C" w:rsidRPr="00D72928" w:rsidRDefault="0078712C" w:rsidP="00E5312D">
                            <w:pPr>
                              <w:rPr>
                                <w:sz w:val="16"/>
                              </w:rPr>
                            </w:pPr>
                            <w:r w:rsidRPr="00D72928">
                              <w:rPr>
                                <w:sz w:val="16"/>
                              </w:rPr>
                              <w:t>State of Oklahoma</w:t>
                            </w:r>
                          </w:p>
                          <w:p w14:paraId="7EAC034F" w14:textId="77777777" w:rsidR="0078712C" w:rsidRPr="002F552E" w:rsidRDefault="0078712C" w:rsidP="00E5312D">
                            <w:pPr>
                              <w:rPr>
                                <w:sz w:val="14"/>
                              </w:rPr>
                            </w:pPr>
                            <w:r>
                              <w:rPr>
                                <w:sz w:val="14"/>
                              </w:rPr>
                              <w:t>(and mutual aid from neighboring States (EMAC)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41C4A" id="Text Box 2" o:spid="_x0000_s1038" type="#_x0000_t202" style="position:absolute;left:0;text-align:left;margin-left:317.25pt;margin-top:90.6pt;width:112.5pt;height:42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" filled="f" stroked="f">
                <v:textbox>
                  <w:txbxContent>
                    <w:p w14:paraId="44E0C9D6" w14:textId="77777777" w:rsidR="0078712C" w:rsidRPr="00D72928" w:rsidRDefault="0078712C" w:rsidP="00E5312D">
                      <w:pPr>
                        <w:rPr>
                          <w:sz w:val="16"/>
                        </w:rPr>
                      </w:pPr>
                      <w:r w:rsidRPr="00D72928">
                        <w:rPr>
                          <w:sz w:val="16"/>
                        </w:rPr>
                        <w:t>State of Oklahoma</w:t>
                      </w:r>
                    </w:p>
                    <w:p w14:paraId="7EAC034F" w14:textId="77777777" w:rsidR="0078712C" w:rsidRPr="002F552E" w:rsidRDefault="0078712C" w:rsidP="00E5312D">
                      <w:pPr>
                        <w:rPr>
                          <w:sz w:val="14"/>
                        </w:rPr>
                      </w:pPr>
                      <w:r>
                        <w:rPr>
                          <w:sz w:val="14"/>
                        </w:rPr>
                        <w:t>(and mutual aid from neighboring States (EMAC)</w:t>
                      </w:r>
                    </w:p>
                  </w:txbxContent>
                </v:textbox>
                <w10:wrap type="square"/>
              </v:shape>
            </w:pict>
          </mc:Fallback>
        </mc:AlternateContent>
      </w:r>
      <w:r w:rsidR="00A55A6D">
        <w:rPr>
          <w:noProof/>
        </w:rPr>
        <mc:AlternateContent>
          <mc:Choice Requires="wps">
            <w:drawing>
              <wp:anchor distT="45720" distB="45720" distL="114300" distR="114300" simplePos="0" relativeHeight="251751424" behindDoc="0" locked="0" layoutInCell="1" allowOverlap="1" wp14:anchorId="2E6C218F" wp14:editId="05502F36">
                <wp:simplePos x="0" y="0"/>
                <wp:positionH relativeFrom="column">
                  <wp:posOffset>4006850</wp:posOffset>
                </wp:positionH>
                <wp:positionV relativeFrom="paragraph">
                  <wp:posOffset>515620</wp:posOffset>
                </wp:positionV>
                <wp:extent cx="1466850" cy="504825"/>
                <wp:effectExtent l="0" t="0" r="0" b="0"/>
                <wp:wrapSquare wrapText="bothSides"/>
                <wp:docPr id="1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504825"/>
                        </a:xfrm>
                        <a:prstGeom prst="rect">
                          <a:avLst/>
                        </a:prstGeom>
                        <a:noFill/>
                        <a:ln w="9525">
                          <a:noFill/>
                          <a:miter lim="800000"/>
                          <a:headEnd/>
                          <a:tailEnd/>
                        </a:ln>
                      </wps:spPr>
                      <wps:txbx>
                        <w:txbxContent>
                          <w:p w14:paraId="5460DB87" w14:textId="77777777" w:rsidR="0078712C" w:rsidRPr="00D72928" w:rsidRDefault="0078712C" w:rsidP="00AA4D13">
                            <w:pPr>
                              <w:pStyle w:val="NoSpacing"/>
                              <w:rPr>
                                <w:sz w:val="20"/>
                              </w:rPr>
                            </w:pPr>
                            <w:r w:rsidRPr="00D72928">
                              <w:rPr>
                                <w:sz w:val="20"/>
                              </w:rPr>
                              <w:t xml:space="preserve">City of Bethany </w:t>
                            </w:r>
                          </w:p>
                          <w:p w14:paraId="22D2A934" w14:textId="77777777" w:rsidR="0078712C" w:rsidRPr="002F552E" w:rsidRDefault="0078712C" w:rsidP="00AA4D13">
                            <w:pPr>
                              <w:rPr>
                                <w:sz w:val="14"/>
                              </w:rPr>
                            </w:pPr>
                            <w:r w:rsidRPr="002F552E">
                              <w:rPr>
                                <w:sz w:val="14"/>
                              </w:rPr>
                              <w:t>(and mutual aid from neighboring communities</w:t>
                            </w:r>
                            <w:r>
                              <w:rPr>
                                <w:sz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6C218F" id="_x0000_s1039" type="#_x0000_t202" style="position:absolute;left:0;text-align:left;margin-left:315.5pt;margin-top:40.6pt;width:115.5pt;height:39.7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" filled="f" stroked="f">
                <v:textbox>
                  <w:txbxContent>
                    <w:p w14:paraId="5460DB87" w14:textId="77777777" w:rsidR="0078712C" w:rsidRPr="00D72928" w:rsidRDefault="0078712C" w:rsidP="00AA4D13">
                      <w:pPr>
                        <w:pStyle w:val="NoSpacing"/>
                        <w:rPr>
                          <w:sz w:val="20"/>
                        </w:rPr>
                      </w:pPr>
                      <w:r w:rsidRPr="00D72928">
                        <w:rPr>
                          <w:sz w:val="20"/>
                        </w:rPr>
                        <w:t xml:space="preserve">City of Bethany </w:t>
                      </w:r>
                    </w:p>
                    <w:p w14:paraId="22D2A934" w14:textId="77777777" w:rsidR="0078712C" w:rsidRPr="002F552E" w:rsidRDefault="0078712C" w:rsidP="00AA4D13">
                      <w:pPr>
                        <w:rPr>
                          <w:sz w:val="14"/>
                        </w:rPr>
                      </w:pPr>
                      <w:r w:rsidRPr="002F552E">
                        <w:rPr>
                          <w:sz w:val="14"/>
                        </w:rPr>
                        <w:t>(and mutual aid from neighboring communities</w:t>
                      </w:r>
                      <w:r>
                        <w:rPr>
                          <w:sz w:val="14"/>
                        </w:rPr>
                        <w:t>)</w:t>
                      </w:r>
                    </w:p>
                  </w:txbxContent>
                </v:textbox>
                <w10:wrap type="square"/>
              </v:shape>
            </w:pict>
          </mc:Fallback>
        </mc:AlternateContent>
      </w:r>
      <w:r w:rsidR="00A55A6D">
        <w:rPr>
          <w:noProof/>
        </w:rPr>
        <mc:AlternateContent>
          <mc:Choice Requires="wps">
            <w:drawing>
              <wp:anchor distT="0" distB="0" distL="114300" distR="114300" simplePos="0" relativeHeight="251749376" behindDoc="0" locked="0" layoutInCell="1" allowOverlap="1" wp14:anchorId="702FF04C" wp14:editId="7A2290F6">
                <wp:simplePos x="0" y="0"/>
                <wp:positionH relativeFrom="column">
                  <wp:posOffset>3921125</wp:posOffset>
                </wp:positionH>
                <wp:positionV relativeFrom="paragraph">
                  <wp:posOffset>572770</wp:posOffset>
                </wp:positionV>
                <wp:extent cx="1438275" cy="447675"/>
                <wp:effectExtent l="9525" t="8890" r="9525" b="29210"/>
                <wp:wrapNone/>
                <wp:docPr id="1687" name="Rectangl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476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41C771" id="Rectangle 232" o:spid="_x0000_s1026" style="position:absolute;margin-left:308.75pt;margin-top:45.1pt;width:113.25pt;height:3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" fillcolor="#95b3d7 [1940]" strokecolor="#95b3d7 [1940]" strokeweight="1pt">
                <v:fill color2="#dbe5f1 [660]" angle="135" focus="50%" type="gradient"/>
                <v:shadow on="t" color="#243f60 [1604]" opacity=".5" offset="1pt"/>
              </v:rect>
            </w:pict>
          </mc:Fallback>
        </mc:AlternateContent>
      </w:r>
      <w:r w:rsidR="00A55A6D">
        <w:rPr>
          <w:noProof/>
        </w:rPr>
        <mc:AlternateContent>
          <mc:Choice Requires="wps">
            <w:drawing>
              <wp:anchor distT="0" distB="0" distL="114299" distR="114299" simplePos="0" relativeHeight="251557886" behindDoc="0" locked="0" layoutInCell="1" allowOverlap="1" wp14:anchorId="1B20293A" wp14:editId="3BDA534A">
                <wp:simplePos x="0" y="0"/>
                <wp:positionH relativeFrom="column">
                  <wp:posOffset>4625974</wp:posOffset>
                </wp:positionH>
                <wp:positionV relativeFrom="paragraph">
                  <wp:posOffset>363220</wp:posOffset>
                </wp:positionV>
                <wp:extent cx="0" cy="247650"/>
                <wp:effectExtent l="19050" t="0" r="0" b="0"/>
                <wp:wrapNone/>
                <wp:docPr id="1686" name="Straight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47650"/>
                        </a:xfrm>
                        <a:prstGeom prst="line">
                          <a:avLst/>
                        </a:prstGeom>
                        <a:ln w="285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9554CA" id="Straight Connector 231" o:spid="_x0000_s1026" style="position:absolute;flip:x;z-index:25155788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64.25pt,28.6pt" to="364.25pt,4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" strokecolor="#95b3d7 [1940]" strokeweight="2.25pt">
                <o:lock v:ext="edit" shapetype="f"/>
              </v:line>
            </w:pict>
          </mc:Fallback>
        </mc:AlternateContent>
      </w:r>
      <w:r w:rsidR="00A55A6D">
        <w:rPr>
          <w:noProof/>
        </w:rPr>
        <mc:AlternateContent>
          <mc:Choice Requires="wps">
            <w:drawing>
              <wp:anchor distT="45720" distB="45720" distL="114300" distR="114300" simplePos="0" relativeHeight="251741184" behindDoc="0" locked="0" layoutInCell="1" allowOverlap="1" wp14:anchorId="41BA00B8" wp14:editId="17BA6D96">
                <wp:simplePos x="0" y="0"/>
                <wp:positionH relativeFrom="column">
                  <wp:posOffset>3921125</wp:posOffset>
                </wp:positionH>
                <wp:positionV relativeFrom="paragraph">
                  <wp:posOffset>11430</wp:posOffset>
                </wp:positionV>
                <wp:extent cx="1438275" cy="285750"/>
                <wp:effectExtent l="0" t="0" r="0" b="0"/>
                <wp:wrapSquare wrapText="bothSides"/>
                <wp:docPr id="1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85750"/>
                        </a:xfrm>
                        <a:prstGeom prst="rect">
                          <a:avLst/>
                        </a:prstGeom>
                        <a:noFill/>
                        <a:ln w="9525">
                          <a:noFill/>
                          <a:miter lim="800000"/>
                          <a:headEnd/>
                          <a:tailEnd/>
                        </a:ln>
                      </wps:spPr>
                      <wps:txbx>
                        <w:txbxContent>
                          <w:p w14:paraId="755A718E" w14:textId="77777777" w:rsidR="0078712C" w:rsidRPr="002F552E" w:rsidRDefault="0078712C" w:rsidP="00AA4D13">
                            <w:pPr>
                              <w:rPr>
                                <w:sz w:val="18"/>
                              </w:rPr>
                            </w:pPr>
                            <w:r w:rsidRPr="002F552E">
                              <w:rPr>
                                <w:sz w:val="18"/>
                              </w:rPr>
                              <w:t>Prepared Individuals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A00B8" id="_x0000_s1040" type="#_x0000_t202" style="position:absolute;left:0;text-align:left;margin-left:308.75pt;margin-top:.9pt;width:113.25pt;height:2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" filled="f" stroked="f">
                <v:textbox>
                  <w:txbxContent>
                    <w:p w14:paraId="755A718E" w14:textId="77777777" w:rsidR="0078712C" w:rsidRPr="002F552E" w:rsidRDefault="0078712C" w:rsidP="00AA4D13">
                      <w:pPr>
                        <w:rPr>
                          <w:sz w:val="18"/>
                        </w:rPr>
                      </w:pPr>
                      <w:r w:rsidRPr="002F552E">
                        <w:rPr>
                          <w:sz w:val="18"/>
                        </w:rPr>
                        <w:t>Prepared Individuals</w:t>
                      </w:r>
                    </w:p>
                  </w:txbxContent>
                </v:textbox>
                <w10:wrap type="square"/>
              </v:shape>
            </w:pict>
          </mc:Fallback>
        </mc:AlternateContent>
      </w:r>
      <w:r w:rsidR="00A55A6D">
        <w:rPr>
          <w:noProof/>
        </w:rPr>
        <mc:AlternateContent>
          <mc:Choice Requires="wps">
            <w:drawing>
              <wp:anchor distT="0" distB="0" distL="114299" distR="114299" simplePos="0" relativeHeight="251558911" behindDoc="0" locked="0" layoutInCell="1" allowOverlap="1" wp14:anchorId="660AC5B1" wp14:editId="464F0BF7">
                <wp:simplePos x="0" y="0"/>
                <wp:positionH relativeFrom="column">
                  <wp:posOffset>4686299</wp:posOffset>
                </wp:positionH>
                <wp:positionV relativeFrom="paragraph">
                  <wp:posOffset>1036320</wp:posOffset>
                </wp:positionV>
                <wp:extent cx="0" cy="247650"/>
                <wp:effectExtent l="19050" t="0" r="0" b="0"/>
                <wp:wrapNone/>
                <wp:docPr id="1684" name="Straight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47650"/>
                        </a:xfrm>
                        <a:prstGeom prst="line">
                          <a:avLst/>
                        </a:prstGeom>
                        <a:ln w="285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46A25DA" id="Straight Connector 234" o:spid="_x0000_s1026" style="position:absolute;flip:x;z-index:251558911;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69pt,81.6pt" to="369pt,10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" strokecolor="#95b3d7 [1940]" strokeweight="2.25pt">
                <o:lock v:ext="edit" shapetype="f"/>
              </v:line>
            </w:pict>
          </mc:Fallback>
        </mc:AlternateContent>
      </w:r>
      <w:r w:rsidR="00AA4D13" w:rsidRPr="00AA4D13">
        <w:rPr>
          <w:noProof/>
        </w:rPr>
        <w:t xml:space="preserve"> </w:t>
      </w:r>
    </w:p>
    <w:p w14:paraId="21314529" w14:textId="77777777" w:rsidR="007933DB" w:rsidRDefault="00A55A6D">
      <w:pPr>
        <w:pStyle w:val="BodyText"/>
      </w:pPr>
      <w:r>
        <w:rPr>
          <w:noProof/>
        </w:rPr>
        <mc:AlternateContent>
          <mc:Choice Requires="wps">
            <w:drawing>
              <wp:anchor distT="0" distB="0" distL="114299" distR="114299" simplePos="0" relativeHeight="251745280" behindDoc="0" locked="0" layoutInCell="1" allowOverlap="1" wp14:anchorId="618AD573" wp14:editId="262B8B00">
                <wp:simplePos x="0" y="0"/>
                <wp:positionH relativeFrom="column">
                  <wp:posOffset>4692649</wp:posOffset>
                </wp:positionH>
                <wp:positionV relativeFrom="paragraph">
                  <wp:posOffset>27940</wp:posOffset>
                </wp:positionV>
                <wp:extent cx="0" cy="247650"/>
                <wp:effectExtent l="19050" t="0" r="0" b="0"/>
                <wp:wrapNone/>
                <wp:docPr id="1683" name="Straight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247650"/>
                        </a:xfrm>
                        <a:prstGeom prst="line">
                          <a:avLst/>
                        </a:prstGeom>
                        <a:ln w="28575">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EF133DD" id="Straight Connector 230" o:spid="_x0000_s1026" style="position:absolute;flip:x;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369.5pt,2.2pt" to="369.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" strokecolor="#95b3d7 [1940]" strokeweight="2.25pt">
                <o:lock v:ext="edit" shapetype="f"/>
              </v:line>
            </w:pict>
          </mc:Fallback>
        </mc:AlternateContent>
      </w:r>
    </w:p>
    <w:p w14:paraId="7A36E865" w14:textId="77777777" w:rsidR="007933DB" w:rsidRDefault="00A55A6D">
      <w:pPr>
        <w:pStyle w:val="BodyText"/>
        <w:spacing w:before="1"/>
        <w:ind w:left="459" w:right="4615"/>
      </w:pPr>
      <w:r>
        <w:rPr>
          <w:noProof/>
        </w:rPr>
        <mc:AlternateContent>
          <mc:Choice Requires="wps">
            <w:drawing>
              <wp:anchor distT="45720" distB="45720" distL="114300" distR="114300" simplePos="0" relativeHeight="251759616" behindDoc="0" locked="0" layoutInCell="1" allowOverlap="1" wp14:anchorId="6F8039E4" wp14:editId="2539D731">
                <wp:simplePos x="0" y="0"/>
                <wp:positionH relativeFrom="column">
                  <wp:posOffset>3981450</wp:posOffset>
                </wp:positionH>
                <wp:positionV relativeFrom="paragraph">
                  <wp:posOffset>197485</wp:posOffset>
                </wp:positionV>
                <wp:extent cx="1466850" cy="314325"/>
                <wp:effectExtent l="0" t="0" r="0" b="0"/>
                <wp:wrapSquare wrapText="bothSides"/>
                <wp:docPr id="1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314325"/>
                        </a:xfrm>
                        <a:prstGeom prst="rect">
                          <a:avLst/>
                        </a:prstGeom>
                        <a:noFill/>
                        <a:ln w="9525">
                          <a:noFill/>
                          <a:miter lim="800000"/>
                          <a:headEnd/>
                          <a:tailEnd/>
                        </a:ln>
                      </wps:spPr>
                      <wps:txbx>
                        <w:txbxContent>
                          <w:p w14:paraId="4217C37B" w14:textId="77777777" w:rsidR="0078712C" w:rsidRPr="00D72928" w:rsidRDefault="0078712C" w:rsidP="00E5312D">
                            <w:pPr>
                              <w:rPr>
                                <w:sz w:val="18"/>
                              </w:rPr>
                            </w:pPr>
                            <w:r w:rsidRPr="00D72928">
                              <w:rPr>
                                <w:sz w:val="18"/>
                              </w:rPr>
                              <w:t>Federal Government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039E4" id="_x0000_s1041" type="#_x0000_t202" style="position:absolute;left:0;text-align:left;margin-left:313.5pt;margin-top:15.55pt;width:115.5pt;height:24.75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" filled="f" stroked="f">
                <v:textbox>
                  <w:txbxContent>
                    <w:p w14:paraId="4217C37B" w14:textId="77777777" w:rsidR="0078712C" w:rsidRPr="00D72928" w:rsidRDefault="0078712C" w:rsidP="00E5312D">
                      <w:pPr>
                        <w:rPr>
                          <w:sz w:val="18"/>
                        </w:rPr>
                      </w:pPr>
                      <w:r w:rsidRPr="00D72928">
                        <w:rPr>
                          <w:sz w:val="18"/>
                        </w:rPr>
                        <w:t>Federal Government</w:t>
                      </w:r>
                    </w:p>
                  </w:txbxContent>
                </v:textbox>
                <w10:wrap type="square"/>
              </v:shape>
            </w:pict>
          </mc:Fallback>
        </mc:AlternateContent>
      </w:r>
      <w:r>
        <w:rPr>
          <w:noProof/>
        </w:rPr>
        <mc:AlternateContent>
          <mc:Choice Requires="wps">
            <w:drawing>
              <wp:anchor distT="0" distB="0" distL="114300" distR="114300" simplePos="0" relativeHeight="251758592" behindDoc="0" locked="0" layoutInCell="1" allowOverlap="1" wp14:anchorId="370133EA" wp14:editId="44316BED">
                <wp:simplePos x="0" y="0"/>
                <wp:positionH relativeFrom="column">
                  <wp:posOffset>3990975</wp:posOffset>
                </wp:positionH>
                <wp:positionV relativeFrom="paragraph">
                  <wp:posOffset>119380</wp:posOffset>
                </wp:positionV>
                <wp:extent cx="1438275" cy="447675"/>
                <wp:effectExtent l="12700" t="15240" r="15875" b="22860"/>
                <wp:wrapNone/>
                <wp:docPr id="1681" name="Rectangl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44767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C36B6DA" id="Rectangle 237" o:spid="_x0000_s1026" style="position:absolute;margin-left:314.25pt;margin-top:9.4pt;width:113.25pt;height:35.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" fillcolor="#95b3d7 [1940]" strokecolor="#95b3d7 [1940]" strokeweight="1pt">
                <v:fill color2="#dbe5f1 [660]" angle="135" focus="50%" type="gradient"/>
                <v:shadow on="t" color="#243f60 [1604]" opacity=".5" offset="1pt"/>
              </v:rect>
            </w:pict>
          </mc:Fallback>
        </mc:AlternateContent>
      </w:r>
      <w:r w:rsidR="00847058">
        <w:t xml:space="preserve">The City of </w:t>
      </w:r>
      <w:r w:rsidR="004514A2">
        <w:t>Bethany</w:t>
      </w:r>
      <w:r w:rsidR="00847058">
        <w:t xml:space="preserve"> maintains and utilizes a comprehensive emergency operations plan (EOP). The EOP is concerned with all types of hazards that may develop in the</w:t>
      </w:r>
    </w:p>
    <w:p w14:paraId="277E54DE" w14:textId="77777777" w:rsidR="007933DB" w:rsidRDefault="00847058">
      <w:pPr>
        <w:pStyle w:val="BodyText"/>
        <w:spacing w:line="242" w:lineRule="exact"/>
        <w:ind w:left="459"/>
      </w:pPr>
      <w:r>
        <w:t>community, and will account for activities before, during, and after the disaster.</w:t>
      </w:r>
    </w:p>
    <w:p w14:paraId="348A8AF6" w14:textId="77777777" w:rsidR="007933DB" w:rsidRDefault="007933DB">
      <w:pPr>
        <w:pStyle w:val="BodyText"/>
        <w:spacing w:before="1"/>
      </w:pPr>
    </w:p>
    <w:p w14:paraId="4201CFB1" w14:textId="77777777" w:rsidR="007933DB" w:rsidRDefault="00847058">
      <w:pPr>
        <w:ind w:left="459" w:right="521"/>
        <w:rPr>
          <w:sz w:val="20"/>
        </w:rPr>
      </w:pPr>
      <w:r>
        <w:rPr>
          <w:b/>
          <w:i/>
          <w:sz w:val="20"/>
        </w:rPr>
        <w:t xml:space="preserve">Emergency functions performed by City departments responding to an emergency will generally parallel their normal day-to-day functions. </w:t>
      </w:r>
      <w:r>
        <w:rPr>
          <w:sz w:val="20"/>
        </w:rPr>
        <w:t>To the extent possible, the same personnel and material resources will be employed in both cases.</w:t>
      </w:r>
    </w:p>
    <w:p w14:paraId="5A898859" w14:textId="77777777" w:rsidR="007933DB" w:rsidRDefault="007933DB">
      <w:pPr>
        <w:pStyle w:val="BodyText"/>
        <w:spacing w:before="1"/>
      </w:pPr>
    </w:p>
    <w:p w14:paraId="6940B05F" w14:textId="6CC67D06" w:rsidR="007933DB" w:rsidRDefault="00847058">
      <w:pPr>
        <w:pStyle w:val="BodyText"/>
        <w:ind w:left="459" w:right="485"/>
      </w:pPr>
      <w:r>
        <w:t>The City Manager may suspend day-to-day City functions that do not contribute directly to response actions for the duration of the emergency. The resources and efforts that would normally be required for those functions may be diverted to the accomplishment of emergency tasks by the department managing the use of those resources.</w:t>
      </w:r>
    </w:p>
    <w:p w14:paraId="206D9A47" w14:textId="77777777" w:rsidR="00EE1437" w:rsidRDefault="00EE1437">
      <w:pPr>
        <w:pStyle w:val="BodyText"/>
        <w:ind w:left="459" w:right="485"/>
      </w:pPr>
    </w:p>
    <w:p w14:paraId="0811850C" w14:textId="77777777" w:rsidR="00E47A85" w:rsidRPr="00A6332D" w:rsidRDefault="00EE1437">
      <w:pPr>
        <w:pStyle w:val="BodyText"/>
        <w:ind w:left="459" w:right="485"/>
      </w:pPr>
      <w:r w:rsidRPr="00A6332D">
        <w:t xml:space="preserve">While the City is responsible for protecting the lives and property of </w:t>
      </w:r>
      <w:proofErr w:type="gramStart"/>
      <w:r w:rsidRPr="00A6332D">
        <w:t>their</w:t>
      </w:r>
      <w:proofErr w:type="gramEnd"/>
      <w:r w:rsidRPr="00A6332D">
        <w:t xml:space="preserve"> citizens and promoting their well-being, the City does not, and cannot, work alone. In many facets of an incident, the City works with the private and nonprofit sectors as partners in emergency management. </w:t>
      </w:r>
    </w:p>
    <w:p w14:paraId="163A938C" w14:textId="77777777" w:rsidR="00E47A85" w:rsidRPr="00A6332D" w:rsidRDefault="00E47A85">
      <w:pPr>
        <w:pStyle w:val="BodyText"/>
        <w:ind w:left="459" w:right="485"/>
      </w:pPr>
    </w:p>
    <w:p w14:paraId="15B72F51" w14:textId="603B1901" w:rsidR="00EE1437" w:rsidRPr="00A6332D" w:rsidRDefault="00EE1437">
      <w:pPr>
        <w:pStyle w:val="BodyText"/>
        <w:ind w:left="459" w:right="485"/>
      </w:pPr>
      <w:r w:rsidRPr="00A6332D">
        <w:t>Private-sector organizations play a key role before, during, and after an incident and are important in building resilient communities. Businesses must consider what they need to survive an emergency or disaster, as well as the needs of their customers and employees. Business continuity and disaster recovery planning can help private firms return to normal operations more quickly after a disaster, providing stability to the local economy and ensuring employment and therefore income to individuals.</w:t>
      </w:r>
    </w:p>
    <w:p w14:paraId="563B2F93" w14:textId="379D100A" w:rsidR="00E47A85" w:rsidRPr="00A6332D" w:rsidRDefault="00E47A85">
      <w:pPr>
        <w:pStyle w:val="BodyText"/>
        <w:ind w:left="459" w:right="485"/>
      </w:pPr>
    </w:p>
    <w:p w14:paraId="1F7D3038" w14:textId="375CBEEC" w:rsidR="00E47A85" w:rsidRDefault="00E47A85">
      <w:pPr>
        <w:pStyle w:val="BodyText"/>
        <w:ind w:left="459" w:right="485"/>
      </w:pPr>
    </w:p>
    <w:p w14:paraId="7C1547AF" w14:textId="576C109D" w:rsidR="00E47A85" w:rsidRDefault="00E47A85">
      <w:pPr>
        <w:pStyle w:val="BodyText"/>
        <w:ind w:left="459" w:right="485"/>
      </w:pPr>
    </w:p>
    <w:p w14:paraId="67C6439B" w14:textId="3C1C72B7" w:rsidR="00E47A85" w:rsidRDefault="00E47A85">
      <w:pPr>
        <w:pStyle w:val="BodyText"/>
        <w:ind w:left="459" w:right="485"/>
      </w:pPr>
    </w:p>
    <w:p w14:paraId="6AC79768" w14:textId="77777777" w:rsidR="00E47A85" w:rsidRPr="00A6332D" w:rsidRDefault="00E47A85">
      <w:pPr>
        <w:pStyle w:val="BodyText"/>
        <w:ind w:left="459" w:right="485"/>
      </w:pPr>
      <w:r w:rsidRPr="00A6332D">
        <w:lastRenderedPageBreak/>
        <w:t xml:space="preserve">Organizations in the nonprofit sector, including nongovernmental organizations, have enormously important roles before, during, and after an incident. Services they typically provide may include: </w:t>
      </w:r>
    </w:p>
    <w:p w14:paraId="07AD814E" w14:textId="77777777" w:rsidR="00E47A85" w:rsidRPr="00A6332D" w:rsidRDefault="00E47A85">
      <w:pPr>
        <w:pStyle w:val="BodyText"/>
        <w:ind w:left="459" w:right="485"/>
      </w:pPr>
      <w:r w:rsidRPr="00A6332D">
        <w:t>• Sheltering, emergency food supplies, counseling services, and other vital support services to support response and promote the recovery of disaster survivors.</w:t>
      </w:r>
    </w:p>
    <w:p w14:paraId="2A69B56B" w14:textId="06084E38" w:rsidR="00E47A85" w:rsidRPr="00A6332D" w:rsidRDefault="00E47A85">
      <w:pPr>
        <w:pStyle w:val="BodyText"/>
        <w:ind w:left="459" w:right="485"/>
      </w:pPr>
      <w:r w:rsidRPr="00A6332D">
        <w:t xml:space="preserve"> • Specialized services that help individuals with disabilities and other access and functional needs.</w:t>
      </w:r>
    </w:p>
    <w:p w14:paraId="71BB17E2" w14:textId="77777777" w:rsidR="007933DB" w:rsidRPr="00A6332D" w:rsidRDefault="007933DB">
      <w:pPr>
        <w:pStyle w:val="BodyText"/>
        <w:spacing w:before="1"/>
      </w:pPr>
    </w:p>
    <w:p w14:paraId="31901E1B" w14:textId="77777777" w:rsidR="007933DB" w:rsidRDefault="00847058">
      <w:pPr>
        <w:ind w:left="458" w:right="596"/>
        <w:rPr>
          <w:sz w:val="20"/>
        </w:rPr>
      </w:pPr>
      <w:r>
        <w:rPr>
          <w:b/>
          <w:i/>
          <w:sz w:val="20"/>
        </w:rPr>
        <w:t xml:space="preserve">When an emergency exceeds the City of </w:t>
      </w:r>
      <w:r w:rsidR="004514A2">
        <w:rPr>
          <w:b/>
          <w:i/>
          <w:sz w:val="20"/>
        </w:rPr>
        <w:t>Bethany</w:t>
      </w:r>
      <w:r>
        <w:rPr>
          <w:b/>
          <w:i/>
          <w:sz w:val="20"/>
        </w:rPr>
        <w:t xml:space="preserve">’s capability to respond, mutual aid assistance from surrounding communities and jurisdictions may be requested </w:t>
      </w:r>
      <w:r>
        <w:rPr>
          <w:sz w:val="20"/>
        </w:rPr>
        <w:t>at the request of the emergency’s Incident Commander or EOC Director.</w:t>
      </w:r>
    </w:p>
    <w:p w14:paraId="00DFC5F5" w14:textId="77777777" w:rsidR="007933DB" w:rsidRDefault="007933DB">
      <w:pPr>
        <w:pStyle w:val="BodyText"/>
        <w:spacing w:before="10"/>
        <w:rPr>
          <w:sz w:val="19"/>
        </w:rPr>
      </w:pPr>
    </w:p>
    <w:p w14:paraId="23B9FACF" w14:textId="77777777" w:rsidR="007933DB" w:rsidRDefault="00847058">
      <w:pPr>
        <w:pStyle w:val="BodyText"/>
        <w:ind w:left="458" w:right="635"/>
      </w:pPr>
      <w:r>
        <w:t xml:space="preserve">When an emergency exceeds the capabilities of both local and mutual aid responders, the Mayor of the City of </w:t>
      </w:r>
      <w:r w:rsidR="004514A2">
        <w:t>Bethany</w:t>
      </w:r>
      <w:r>
        <w:t xml:space="preserve"> may declare a State of Emergency. Assistance may then be requested from the Governor of the State of Oklahoma, via the Oklahoma Emergency Operations Center.</w:t>
      </w:r>
    </w:p>
    <w:p w14:paraId="30D79086" w14:textId="77777777" w:rsidR="007933DB" w:rsidRDefault="007933DB">
      <w:pPr>
        <w:pStyle w:val="BodyText"/>
        <w:spacing w:before="10"/>
        <w:rPr>
          <w:sz w:val="19"/>
        </w:rPr>
      </w:pPr>
    </w:p>
    <w:p w14:paraId="4EAE8539" w14:textId="77777777" w:rsidR="00EE1437" w:rsidRDefault="00847058" w:rsidP="00EE1437">
      <w:pPr>
        <w:pStyle w:val="BodyText"/>
        <w:ind w:left="458" w:right="485"/>
      </w:pPr>
      <w:r>
        <w:t>When an emergency exceeds the capabilities of local and mutual aid responders and the State of Oklahoma, the Governor may request Federal assistance. Federal assistance is usually extended to aid in recovery from major disasters.</w:t>
      </w:r>
    </w:p>
    <w:p w14:paraId="7752E069" w14:textId="77777777" w:rsidR="00663329" w:rsidRDefault="00663329" w:rsidP="00EE1437">
      <w:pPr>
        <w:pStyle w:val="BodyText"/>
        <w:ind w:left="458" w:right="485"/>
      </w:pPr>
    </w:p>
    <w:p w14:paraId="360169CE" w14:textId="77777777" w:rsidR="00663329" w:rsidRDefault="00663329" w:rsidP="00EE1437">
      <w:pPr>
        <w:pStyle w:val="BodyText"/>
        <w:ind w:left="458" w:right="485"/>
      </w:pPr>
    </w:p>
    <w:p w14:paraId="3EE1AFC9" w14:textId="77777777" w:rsidR="00663329" w:rsidRDefault="00663329" w:rsidP="00663329">
      <w:pPr>
        <w:spacing w:before="81" w:line="243" w:lineRule="exact"/>
        <w:ind w:left="460"/>
        <w:rPr>
          <w:b/>
          <w:sz w:val="20"/>
        </w:rPr>
      </w:pPr>
      <w:r>
        <w:rPr>
          <w:b/>
          <w:color w:val="003364"/>
          <w:sz w:val="20"/>
        </w:rPr>
        <w:t>Phases of Emergency Management</w:t>
      </w:r>
    </w:p>
    <w:p w14:paraId="73218CFB" w14:textId="77777777" w:rsidR="00663329" w:rsidRDefault="00663329" w:rsidP="00663329">
      <w:pPr>
        <w:ind w:left="460" w:right="666"/>
        <w:rPr>
          <w:sz w:val="20"/>
        </w:rPr>
      </w:pPr>
      <w:r>
        <w:rPr>
          <w:i/>
          <w:color w:val="003364"/>
          <w:sz w:val="20"/>
        </w:rPr>
        <w:t xml:space="preserve">Mitigation. </w:t>
      </w:r>
      <w:r>
        <w:rPr>
          <w:b/>
          <w:i/>
          <w:sz w:val="20"/>
        </w:rPr>
        <w:t xml:space="preserve">Mitigation activities are those that eliminate or reduce the probability of a disaster occurring. </w:t>
      </w:r>
      <w:r>
        <w:rPr>
          <w:sz w:val="20"/>
        </w:rPr>
        <w:t>It also includes those long-term actions that lessen the undesirable effects of unavoidable hazards.</w:t>
      </w:r>
    </w:p>
    <w:p w14:paraId="692A66A7" w14:textId="77777777" w:rsidR="00663329" w:rsidRDefault="00663329" w:rsidP="00663329">
      <w:pPr>
        <w:pStyle w:val="BodyText"/>
        <w:spacing w:before="11"/>
        <w:rPr>
          <w:sz w:val="19"/>
        </w:rPr>
      </w:pPr>
    </w:p>
    <w:p w14:paraId="1AB0FD0C" w14:textId="77777777" w:rsidR="00663329" w:rsidRDefault="00663329" w:rsidP="00663329">
      <w:pPr>
        <w:ind w:left="460" w:right="497"/>
        <w:rPr>
          <w:sz w:val="20"/>
        </w:rPr>
      </w:pPr>
      <w:r>
        <w:rPr>
          <w:i/>
          <w:color w:val="003364"/>
          <w:sz w:val="20"/>
        </w:rPr>
        <w:t xml:space="preserve">Preparedness. </w:t>
      </w:r>
      <w:proofErr w:type="gramStart"/>
      <w:r>
        <w:rPr>
          <w:b/>
          <w:i/>
          <w:sz w:val="20"/>
        </w:rPr>
        <w:t>Preparedness</w:t>
      </w:r>
      <w:proofErr w:type="gramEnd"/>
      <w:r>
        <w:rPr>
          <w:b/>
          <w:i/>
          <w:sz w:val="20"/>
        </w:rPr>
        <w:t xml:space="preserve"> actions serve to develop the response capabilities needed in the event an emergency should arise. </w:t>
      </w:r>
      <w:r>
        <w:rPr>
          <w:sz w:val="20"/>
        </w:rPr>
        <w:t xml:space="preserve">Planning, </w:t>
      </w:r>
      <w:proofErr w:type="gramStart"/>
      <w:r>
        <w:rPr>
          <w:sz w:val="20"/>
        </w:rPr>
        <w:t>training</w:t>
      </w:r>
      <w:proofErr w:type="gramEnd"/>
      <w:r>
        <w:rPr>
          <w:sz w:val="20"/>
        </w:rPr>
        <w:t xml:space="preserve"> and exercises are among the activities conducted under this phase.</w:t>
      </w:r>
    </w:p>
    <w:p w14:paraId="12E869D0" w14:textId="77777777" w:rsidR="00663329" w:rsidRDefault="00663329" w:rsidP="00663329">
      <w:pPr>
        <w:pStyle w:val="BodyText"/>
        <w:spacing w:before="10"/>
        <w:rPr>
          <w:sz w:val="19"/>
        </w:rPr>
      </w:pPr>
    </w:p>
    <w:p w14:paraId="793009BB" w14:textId="77777777" w:rsidR="00663329" w:rsidRDefault="00663329" w:rsidP="00663329">
      <w:pPr>
        <w:ind w:left="460" w:right="467"/>
        <w:rPr>
          <w:sz w:val="20"/>
        </w:rPr>
      </w:pPr>
      <w:r>
        <w:rPr>
          <w:i/>
          <w:color w:val="003364"/>
          <w:sz w:val="20"/>
        </w:rPr>
        <w:t xml:space="preserve">Response. </w:t>
      </w:r>
      <w:r>
        <w:rPr>
          <w:b/>
          <w:i/>
          <w:sz w:val="20"/>
        </w:rPr>
        <w:t xml:space="preserve">Response is the actual providing of emergency services during a crisis. These actions help to reduce casualties and damage, and speed recovery. </w:t>
      </w:r>
      <w:r>
        <w:rPr>
          <w:sz w:val="20"/>
        </w:rPr>
        <w:t>Response activities include warning, evacuation, rescue, and similar operations.</w:t>
      </w:r>
    </w:p>
    <w:p w14:paraId="42F23B7A" w14:textId="77777777" w:rsidR="00663329" w:rsidRDefault="00663329" w:rsidP="00663329">
      <w:pPr>
        <w:pStyle w:val="BodyText"/>
        <w:spacing w:before="10"/>
        <w:rPr>
          <w:sz w:val="19"/>
        </w:rPr>
      </w:pPr>
    </w:p>
    <w:p w14:paraId="61E08A90" w14:textId="77777777" w:rsidR="00663329" w:rsidRDefault="00663329" w:rsidP="00663329">
      <w:pPr>
        <w:ind w:left="460" w:right="502"/>
        <w:rPr>
          <w:b/>
          <w:i/>
          <w:sz w:val="20"/>
        </w:rPr>
      </w:pPr>
      <w:r>
        <w:rPr>
          <w:i/>
          <w:color w:val="003364"/>
          <w:sz w:val="20"/>
        </w:rPr>
        <w:t xml:space="preserve">Recovery. </w:t>
      </w:r>
      <w:r>
        <w:rPr>
          <w:sz w:val="20"/>
        </w:rPr>
        <w:t xml:space="preserve">Recovery is both a short-term and long-term process. </w:t>
      </w:r>
      <w:r>
        <w:rPr>
          <w:b/>
          <w:i/>
          <w:sz w:val="20"/>
        </w:rPr>
        <w:t>Short-term recovery operations seek to restore vital services to the community and to provide the basic needs of the public. Long-term recovery</w:t>
      </w:r>
    </w:p>
    <w:p w14:paraId="7E30AEF2" w14:textId="77777777" w:rsidR="00663329" w:rsidRDefault="00663329" w:rsidP="00663329">
      <w:pPr>
        <w:ind w:left="460" w:right="813"/>
        <w:rPr>
          <w:sz w:val="20"/>
        </w:rPr>
      </w:pPr>
      <w:r>
        <w:rPr>
          <w:b/>
          <w:i/>
          <w:sz w:val="20"/>
        </w:rPr>
        <w:t xml:space="preserve">focuses on restoring the community to its normal, or improved, state of affairs. </w:t>
      </w:r>
      <w:r>
        <w:rPr>
          <w:sz w:val="20"/>
        </w:rPr>
        <w:t>Examples of recovery actions include restoration of non-vital government services and reconstruction in damaged areas. The recovery period offers an opportune time to institute mitigation measures, particularly those related to the recent disaster.</w:t>
      </w:r>
    </w:p>
    <w:p w14:paraId="43B2A753" w14:textId="41780FC2" w:rsidR="00663329" w:rsidRDefault="00663329" w:rsidP="00663329">
      <w:pPr>
        <w:pStyle w:val="BodyText"/>
        <w:ind w:right="485"/>
        <w:sectPr w:rsidR="00663329" w:rsidSect="00204356">
          <w:pgSz w:w="12240" w:h="15840"/>
          <w:pgMar w:top="1360" w:right="1340" w:bottom="720" w:left="1340" w:header="0" w:footer="523" w:gutter="0"/>
          <w:cols w:space="720"/>
        </w:sectPr>
      </w:pPr>
    </w:p>
    <w:p w14:paraId="4714170E" w14:textId="77777777" w:rsidR="007933DB" w:rsidRDefault="007933DB">
      <w:pPr>
        <w:pStyle w:val="BodyText"/>
        <w:rPr>
          <w:sz w:val="24"/>
        </w:rPr>
      </w:pPr>
    </w:p>
    <w:p w14:paraId="68C54BE6" w14:textId="77777777" w:rsidR="007933DB" w:rsidRDefault="00847058">
      <w:pPr>
        <w:spacing w:before="193"/>
        <w:ind w:left="460"/>
        <w:rPr>
          <w:b/>
        </w:rPr>
      </w:pPr>
      <w:r>
        <w:rPr>
          <w:b/>
          <w:color w:val="003364"/>
        </w:rPr>
        <w:t>TASK ORGANIZATION AND RESPONSIBILITIES</w:t>
      </w:r>
    </w:p>
    <w:p w14:paraId="73FDB242" w14:textId="370C096F" w:rsidR="007933DB" w:rsidRDefault="00847058">
      <w:pPr>
        <w:spacing w:before="5"/>
        <w:ind w:left="460" w:right="472"/>
        <w:rPr>
          <w:sz w:val="20"/>
        </w:rPr>
      </w:pPr>
      <w:r>
        <w:rPr>
          <w:b/>
          <w:i/>
          <w:sz w:val="20"/>
        </w:rPr>
        <w:t>All organizations named in this plan have emergency functions in addition</w:t>
      </w:r>
      <w:r>
        <w:rPr>
          <w:b/>
          <w:i/>
          <w:spacing w:val="-32"/>
          <w:sz w:val="20"/>
        </w:rPr>
        <w:t xml:space="preserve"> </w:t>
      </w:r>
      <w:r>
        <w:rPr>
          <w:b/>
          <w:i/>
          <w:sz w:val="20"/>
        </w:rPr>
        <w:t xml:space="preserve">to their normal duties. Each organization is responsible for developing and maintaining its own emergency standard operating procedures (SOPs) to fulfill these responsibilities. </w:t>
      </w:r>
      <w:r>
        <w:rPr>
          <w:sz w:val="20"/>
        </w:rPr>
        <w:t>Specific responsibilities are amplified in function specific annexes in this plan.  A matrix and tables specifying these responsibilities can also be found in the Appendices to this</w:t>
      </w:r>
      <w:r>
        <w:rPr>
          <w:spacing w:val="-16"/>
          <w:sz w:val="20"/>
        </w:rPr>
        <w:t xml:space="preserve"> </w:t>
      </w:r>
      <w:r>
        <w:rPr>
          <w:sz w:val="20"/>
        </w:rPr>
        <w:t>Plan.</w:t>
      </w:r>
    </w:p>
    <w:p w14:paraId="63D2C7C1" w14:textId="400D6344" w:rsidR="004B7CD8" w:rsidRDefault="004B7CD8">
      <w:pPr>
        <w:spacing w:before="5"/>
        <w:ind w:left="460" w:right="472"/>
        <w:rPr>
          <w:sz w:val="20"/>
        </w:rPr>
      </w:pPr>
    </w:p>
    <w:p w14:paraId="5CA5F075" w14:textId="529B132D" w:rsidR="004B7CD8" w:rsidRPr="00A6332D" w:rsidRDefault="004B7CD8">
      <w:pPr>
        <w:spacing w:before="5"/>
        <w:ind w:left="460" w:right="472"/>
      </w:pPr>
      <w:r w:rsidRPr="00A6332D">
        <w:rPr>
          <w:b/>
          <w:bCs/>
        </w:rPr>
        <w:t>Emergency field operations</w:t>
      </w:r>
      <w:r w:rsidRPr="00A6332D">
        <w:t xml:space="preserve"> will be conducted by the various responding departments under the direction of an Incident Commander (IC). Information on direction and control during emergencies may be found below, in Annex A, and in the “Direction and Control” section of each functional annex.</w:t>
      </w:r>
    </w:p>
    <w:p w14:paraId="223B8D6D" w14:textId="61AD4D89" w:rsidR="004B7CD8" w:rsidRPr="00A6332D" w:rsidRDefault="004B7CD8">
      <w:pPr>
        <w:spacing w:before="5"/>
        <w:ind w:left="460" w:right="472"/>
        <w:rPr>
          <w:sz w:val="20"/>
        </w:rPr>
      </w:pPr>
    </w:p>
    <w:p w14:paraId="508470C9" w14:textId="017723A1" w:rsidR="004B7CD8" w:rsidRPr="00A6332D" w:rsidRDefault="004B7CD8">
      <w:pPr>
        <w:spacing w:before="5"/>
        <w:ind w:left="460" w:right="472"/>
        <w:rPr>
          <w:sz w:val="20"/>
        </w:rPr>
      </w:pPr>
      <w:r w:rsidRPr="00A6332D">
        <w:rPr>
          <w:b/>
          <w:bCs/>
        </w:rPr>
        <w:t>Coordination of the overall emergency</w:t>
      </w:r>
      <w:r w:rsidRPr="00A6332D">
        <w:t xml:space="preserve"> response will be managed in the Emergency Operations Center by the City’s Department Heads under the direction of the City Manager.</w:t>
      </w:r>
    </w:p>
    <w:p w14:paraId="66AC89E8" w14:textId="77777777" w:rsidR="007933DB" w:rsidRPr="00A6332D" w:rsidRDefault="007933DB">
      <w:pPr>
        <w:pStyle w:val="BodyText"/>
        <w:spacing w:before="1"/>
      </w:pPr>
    </w:p>
    <w:p w14:paraId="634626A9" w14:textId="77777777" w:rsidR="007933DB" w:rsidRDefault="007933DB">
      <w:pPr>
        <w:pStyle w:val="BodyText"/>
        <w:rPr>
          <w:sz w:val="24"/>
        </w:rPr>
      </w:pPr>
    </w:p>
    <w:p w14:paraId="154607C0" w14:textId="77777777" w:rsidR="007933DB" w:rsidRDefault="00847058">
      <w:pPr>
        <w:spacing w:before="190"/>
        <w:ind w:left="460"/>
        <w:rPr>
          <w:b/>
        </w:rPr>
      </w:pPr>
      <w:r>
        <w:rPr>
          <w:b/>
          <w:color w:val="003364"/>
        </w:rPr>
        <w:t>DIRECTION AND CONTROL</w:t>
      </w:r>
    </w:p>
    <w:p w14:paraId="3AA408DF" w14:textId="77777777" w:rsidR="007933DB" w:rsidRDefault="00847058">
      <w:pPr>
        <w:spacing w:before="5"/>
        <w:ind w:left="460" w:right="485"/>
        <w:rPr>
          <w:sz w:val="20"/>
        </w:rPr>
      </w:pPr>
      <w:r>
        <w:rPr>
          <w:b/>
          <w:i/>
          <w:sz w:val="20"/>
        </w:rPr>
        <w:t xml:space="preserve">Final responsibility for emergency management within the City of </w:t>
      </w:r>
      <w:r w:rsidR="004514A2">
        <w:rPr>
          <w:b/>
          <w:i/>
          <w:sz w:val="20"/>
        </w:rPr>
        <w:t>Bethany</w:t>
      </w:r>
      <w:r>
        <w:rPr>
          <w:b/>
          <w:i/>
          <w:sz w:val="20"/>
        </w:rPr>
        <w:t xml:space="preserve"> belongs to the elected officials of the City. </w:t>
      </w:r>
      <w:r>
        <w:rPr>
          <w:sz w:val="20"/>
        </w:rPr>
        <w:t>The Mayor and City Council serve as the decision-making group for all broad policy level decisions.</w:t>
      </w:r>
    </w:p>
    <w:p w14:paraId="41F52EB9" w14:textId="77777777" w:rsidR="007933DB" w:rsidRDefault="007933DB">
      <w:pPr>
        <w:pStyle w:val="BodyText"/>
        <w:spacing w:before="1"/>
      </w:pPr>
    </w:p>
    <w:p w14:paraId="6408ED00" w14:textId="12F904A2" w:rsidR="00663329" w:rsidRPr="00A6332D" w:rsidRDefault="00847058" w:rsidP="004B7CD8">
      <w:pPr>
        <w:ind w:left="460" w:right="521"/>
        <w:rPr>
          <w:sz w:val="20"/>
        </w:rPr>
      </w:pPr>
      <w:r>
        <w:rPr>
          <w:b/>
          <w:i/>
          <w:sz w:val="20"/>
        </w:rPr>
        <w:t xml:space="preserve">Executive responsibility for emergency management is vested in the City Manager. </w:t>
      </w:r>
      <w:r w:rsidRPr="00A6332D">
        <w:rPr>
          <w:sz w:val="20"/>
        </w:rPr>
        <w:t>As chief administrative officer and head of the administrative branch of the city government, he</w:t>
      </w:r>
      <w:r w:rsidR="004B7CD8" w:rsidRPr="00A6332D">
        <w:rPr>
          <w:sz w:val="20"/>
        </w:rPr>
        <w:t>/she</w:t>
      </w:r>
      <w:r w:rsidRPr="00A6332D">
        <w:rPr>
          <w:sz w:val="20"/>
        </w:rPr>
        <w:t xml:space="preserve"> shall execute the laws and ordinances and administer the</w:t>
      </w:r>
      <w:r w:rsidR="004B7CD8" w:rsidRPr="00A6332D">
        <w:rPr>
          <w:sz w:val="20"/>
        </w:rPr>
        <w:t xml:space="preserve"> </w:t>
      </w:r>
      <w:r w:rsidR="00663329" w:rsidRPr="00A6332D">
        <w:t xml:space="preserve">government of the City. </w:t>
      </w:r>
      <w:proofErr w:type="spellStart"/>
      <w:r w:rsidR="00663329" w:rsidRPr="00A6332D">
        <w:t>He</w:t>
      </w:r>
      <w:r w:rsidR="004B7CD8" w:rsidRPr="00A6332D">
        <w:t>/She</w:t>
      </w:r>
      <w:proofErr w:type="spellEnd"/>
      <w:r w:rsidR="00663329" w:rsidRPr="00A6332D">
        <w:t xml:space="preserve"> is the Chief Executive Officer of the City and will coordinate all departments of the City during response operations.</w:t>
      </w:r>
    </w:p>
    <w:p w14:paraId="45790FD6" w14:textId="77777777" w:rsidR="00663329" w:rsidRPr="00A6332D" w:rsidRDefault="00663329" w:rsidP="00663329">
      <w:pPr>
        <w:pStyle w:val="BodyText"/>
      </w:pPr>
    </w:p>
    <w:p w14:paraId="506161BA" w14:textId="77777777" w:rsidR="00663329" w:rsidRDefault="00663329" w:rsidP="00663329">
      <w:pPr>
        <w:ind w:left="460" w:right="549"/>
        <w:rPr>
          <w:sz w:val="20"/>
        </w:rPr>
      </w:pPr>
      <w:r>
        <w:rPr>
          <w:b/>
          <w:i/>
          <w:sz w:val="20"/>
        </w:rPr>
        <w:t xml:space="preserve">Operational responsibility for emergency management is vested in the Director of Emergency Management.  </w:t>
      </w:r>
      <w:r>
        <w:rPr>
          <w:sz w:val="20"/>
        </w:rPr>
        <w:t>He makes routine decisions and advises the City Manager, Mayor, and City Council on alternatives when major decisions are required. During emergency operations, he/she is responsible for the proper functioning of the EOC and its staff. The director also acts as liaison with other local, county, state and federal emergency management, mitigation, preparedness, response, and recovery agencies.</w:t>
      </w:r>
    </w:p>
    <w:p w14:paraId="42EF065F" w14:textId="77777777" w:rsidR="00663329" w:rsidRDefault="00663329" w:rsidP="00663329">
      <w:pPr>
        <w:pStyle w:val="BodyText"/>
      </w:pPr>
    </w:p>
    <w:p w14:paraId="66D43045" w14:textId="77777777" w:rsidR="00663329" w:rsidRDefault="00663329" w:rsidP="00663329">
      <w:pPr>
        <w:ind w:left="460" w:right="485"/>
        <w:rPr>
          <w:sz w:val="20"/>
        </w:rPr>
      </w:pPr>
      <w:r>
        <w:rPr>
          <w:sz w:val="20"/>
        </w:rPr>
        <w:t xml:space="preserve">Specific persons in departments/agencies are responsible for fulfilling their responsibilities as stated in this Basic Plan and the annexes thereto. </w:t>
      </w:r>
      <w:r>
        <w:rPr>
          <w:b/>
          <w:i/>
          <w:sz w:val="20"/>
        </w:rPr>
        <w:t xml:space="preserve">All responding agencies will retain control of their employees and equipment during response operations. </w:t>
      </w:r>
      <w:r>
        <w:rPr>
          <w:sz w:val="20"/>
        </w:rPr>
        <w:t>Standard operating procedures are required of each department having responsibilities in this plan. These SOPs must include:</w:t>
      </w:r>
    </w:p>
    <w:p w14:paraId="754CA506" w14:textId="77777777" w:rsidR="00663329" w:rsidRDefault="00663329" w:rsidP="00663329">
      <w:pPr>
        <w:pStyle w:val="ListParagraph"/>
        <w:numPr>
          <w:ilvl w:val="0"/>
          <w:numId w:val="67"/>
        </w:numPr>
        <w:tabs>
          <w:tab w:val="left" w:pos="1179"/>
          <w:tab w:val="left" w:pos="1180"/>
        </w:tabs>
        <w:spacing w:line="244" w:lineRule="exact"/>
        <w:rPr>
          <w:sz w:val="20"/>
        </w:rPr>
      </w:pPr>
      <w:r>
        <w:rPr>
          <w:sz w:val="20"/>
        </w:rPr>
        <w:t>Recall of personnel during non-duty</w:t>
      </w:r>
      <w:r>
        <w:rPr>
          <w:spacing w:val="-17"/>
          <w:sz w:val="20"/>
        </w:rPr>
        <w:t xml:space="preserve"> </w:t>
      </w:r>
      <w:r>
        <w:rPr>
          <w:sz w:val="20"/>
        </w:rPr>
        <w:t>hours.</w:t>
      </w:r>
    </w:p>
    <w:p w14:paraId="1863CED8" w14:textId="77777777" w:rsidR="00663329" w:rsidRDefault="00663329" w:rsidP="00663329">
      <w:pPr>
        <w:pStyle w:val="ListParagraph"/>
        <w:numPr>
          <w:ilvl w:val="0"/>
          <w:numId w:val="67"/>
        </w:numPr>
        <w:tabs>
          <w:tab w:val="left" w:pos="1179"/>
          <w:tab w:val="left" w:pos="1180"/>
        </w:tabs>
        <w:spacing w:line="244" w:lineRule="exact"/>
        <w:rPr>
          <w:sz w:val="20"/>
        </w:rPr>
      </w:pPr>
      <w:r>
        <w:rPr>
          <w:sz w:val="20"/>
        </w:rPr>
        <w:t>Prioritization of tasks to guide recovery</w:t>
      </w:r>
      <w:r>
        <w:rPr>
          <w:spacing w:val="-16"/>
          <w:sz w:val="20"/>
        </w:rPr>
        <w:t xml:space="preserve"> </w:t>
      </w:r>
      <w:r>
        <w:rPr>
          <w:sz w:val="20"/>
        </w:rPr>
        <w:t>work.</w:t>
      </w:r>
    </w:p>
    <w:p w14:paraId="4802EB17" w14:textId="77777777" w:rsidR="00663329" w:rsidRDefault="00663329" w:rsidP="00663329">
      <w:pPr>
        <w:pStyle w:val="ListParagraph"/>
        <w:numPr>
          <w:ilvl w:val="0"/>
          <w:numId w:val="67"/>
        </w:numPr>
        <w:tabs>
          <w:tab w:val="left" w:pos="1179"/>
          <w:tab w:val="left" w:pos="1180"/>
        </w:tabs>
        <w:spacing w:line="242" w:lineRule="exact"/>
        <w:rPr>
          <w:sz w:val="20"/>
        </w:rPr>
      </w:pPr>
      <w:r>
        <w:rPr>
          <w:sz w:val="20"/>
        </w:rPr>
        <w:t>Procedures to be followed which deviate from</w:t>
      </w:r>
      <w:r>
        <w:rPr>
          <w:spacing w:val="-21"/>
          <w:sz w:val="20"/>
        </w:rPr>
        <w:t xml:space="preserve"> </w:t>
      </w:r>
      <w:r>
        <w:rPr>
          <w:sz w:val="20"/>
        </w:rPr>
        <w:t>normal.</w:t>
      </w:r>
    </w:p>
    <w:p w14:paraId="3301BB28" w14:textId="77777777" w:rsidR="00663329" w:rsidRDefault="00663329" w:rsidP="00663329">
      <w:pPr>
        <w:pStyle w:val="ListParagraph"/>
        <w:numPr>
          <w:ilvl w:val="0"/>
          <w:numId w:val="67"/>
        </w:numPr>
        <w:tabs>
          <w:tab w:val="left" w:pos="1179"/>
          <w:tab w:val="left" w:pos="1180"/>
        </w:tabs>
        <w:ind w:right="1157"/>
        <w:rPr>
          <w:sz w:val="20"/>
        </w:rPr>
      </w:pPr>
      <w:r>
        <w:rPr>
          <w:sz w:val="20"/>
        </w:rPr>
        <w:t>Specific emergency authorities that may be assumed by the</w:t>
      </w:r>
      <w:r>
        <w:rPr>
          <w:spacing w:val="-27"/>
          <w:sz w:val="20"/>
        </w:rPr>
        <w:t xml:space="preserve"> </w:t>
      </w:r>
      <w:r>
        <w:rPr>
          <w:sz w:val="20"/>
        </w:rPr>
        <w:t>designated successor during</w:t>
      </w:r>
      <w:r>
        <w:rPr>
          <w:spacing w:val="-13"/>
          <w:sz w:val="20"/>
        </w:rPr>
        <w:t xml:space="preserve"> </w:t>
      </w:r>
      <w:r>
        <w:rPr>
          <w:sz w:val="20"/>
        </w:rPr>
        <w:t>emergencies.</w:t>
      </w:r>
    </w:p>
    <w:p w14:paraId="1EF80D4F" w14:textId="77777777" w:rsidR="007933DB" w:rsidRDefault="007933DB">
      <w:pPr>
        <w:rPr>
          <w:sz w:val="20"/>
        </w:rPr>
        <w:sectPr w:rsidR="007933DB" w:rsidSect="00204356">
          <w:pgSz w:w="12240" w:h="15840"/>
          <w:pgMar w:top="1360" w:right="1340" w:bottom="720" w:left="1340" w:header="0" w:footer="523" w:gutter="0"/>
          <w:cols w:space="720"/>
        </w:sectPr>
      </w:pPr>
    </w:p>
    <w:p w14:paraId="05DD7C57" w14:textId="77777777" w:rsidR="007933DB" w:rsidRDefault="007933DB">
      <w:pPr>
        <w:pStyle w:val="BodyText"/>
        <w:spacing w:before="11"/>
        <w:rPr>
          <w:sz w:val="19"/>
        </w:rPr>
      </w:pPr>
    </w:p>
    <w:p w14:paraId="1CF7D320" w14:textId="77777777" w:rsidR="007933DB" w:rsidRDefault="00847058">
      <w:pPr>
        <w:ind w:left="459" w:right="480"/>
        <w:rPr>
          <w:sz w:val="20"/>
        </w:rPr>
      </w:pPr>
      <w:r>
        <w:rPr>
          <w:b/>
          <w:i/>
          <w:sz w:val="20"/>
        </w:rPr>
        <w:t xml:space="preserve">During some periods of an emergency, Department heads or their designated alternate will be required to remain in the EOC and direct their departments from that facility. </w:t>
      </w:r>
      <w:r>
        <w:rPr>
          <w:sz w:val="20"/>
        </w:rPr>
        <w:t>During any large-scale emergency, the EOC will in fact become the seat of city government for the duration of the crisis.</w:t>
      </w:r>
    </w:p>
    <w:p w14:paraId="6A6B2AF8" w14:textId="77777777" w:rsidR="007933DB" w:rsidRDefault="007933DB">
      <w:pPr>
        <w:pStyle w:val="BodyText"/>
        <w:spacing w:before="10"/>
        <w:rPr>
          <w:sz w:val="19"/>
        </w:rPr>
      </w:pPr>
    </w:p>
    <w:p w14:paraId="2C5C5CB6" w14:textId="77777777" w:rsidR="007933DB" w:rsidRDefault="00847058">
      <w:pPr>
        <w:ind w:left="459" w:right="521"/>
        <w:rPr>
          <w:sz w:val="20"/>
        </w:rPr>
      </w:pPr>
      <w:r>
        <w:rPr>
          <w:b/>
          <w:i/>
          <w:sz w:val="20"/>
        </w:rPr>
        <w:t>All City departments having responsibilities delineated in this EOP will use the National Incident Management System (NIMS) in accordance with Homeland Security Presidential Directive 5. In addition, all on-scene management of incidents will be conducted using the Incident Command System</w:t>
      </w:r>
      <w:r>
        <w:rPr>
          <w:sz w:val="20"/>
        </w:rPr>
        <w:t xml:space="preserve">, which is a component of NIMS. The use of NIMS and ICS allows proper coordination between local, </w:t>
      </w:r>
      <w:proofErr w:type="gramStart"/>
      <w:r>
        <w:rPr>
          <w:sz w:val="20"/>
        </w:rPr>
        <w:t>state</w:t>
      </w:r>
      <w:proofErr w:type="gramEnd"/>
      <w:r>
        <w:rPr>
          <w:sz w:val="20"/>
        </w:rPr>
        <w:t xml:space="preserve"> and federal organizations, and enables effective and efficient incident management by integrating a combination of facilities, equipment, personnel, procedures, and communications operating with a common organizational structure.</w:t>
      </w:r>
    </w:p>
    <w:p w14:paraId="6E5D8C2E" w14:textId="77777777" w:rsidR="007933DB" w:rsidRDefault="007933DB">
      <w:pPr>
        <w:pStyle w:val="BodyText"/>
        <w:rPr>
          <w:sz w:val="24"/>
        </w:rPr>
      </w:pPr>
    </w:p>
    <w:p w14:paraId="15D7A74A" w14:textId="77777777" w:rsidR="007933DB" w:rsidRDefault="00847058">
      <w:pPr>
        <w:spacing w:before="190"/>
        <w:ind w:left="460"/>
        <w:rPr>
          <w:b/>
        </w:rPr>
      </w:pPr>
      <w:r>
        <w:rPr>
          <w:b/>
          <w:color w:val="003365"/>
        </w:rPr>
        <w:t>CONTINUITY OF GOVERNMENT</w:t>
      </w:r>
    </w:p>
    <w:p w14:paraId="0D398EFD" w14:textId="77777777" w:rsidR="007933DB" w:rsidRDefault="00847058">
      <w:pPr>
        <w:spacing w:before="2"/>
        <w:ind w:left="459" w:right="700"/>
        <w:rPr>
          <w:sz w:val="20"/>
        </w:rPr>
      </w:pPr>
      <w:r>
        <w:rPr>
          <w:b/>
          <w:i/>
          <w:sz w:val="20"/>
        </w:rPr>
        <w:t xml:space="preserve">The line of succession for continuity of government for the City of </w:t>
      </w:r>
      <w:r w:rsidR="004514A2">
        <w:rPr>
          <w:b/>
          <w:i/>
          <w:sz w:val="20"/>
        </w:rPr>
        <w:t>Bethany</w:t>
      </w:r>
      <w:r>
        <w:rPr>
          <w:b/>
          <w:i/>
          <w:sz w:val="20"/>
        </w:rPr>
        <w:t xml:space="preserve"> </w:t>
      </w:r>
      <w:r>
        <w:rPr>
          <w:sz w:val="20"/>
        </w:rPr>
        <w:t>is as follows:</w:t>
      </w:r>
    </w:p>
    <w:p w14:paraId="742F2FDD" w14:textId="77777777" w:rsidR="007933DB" w:rsidRDefault="00847058">
      <w:pPr>
        <w:pStyle w:val="ListParagraph"/>
        <w:numPr>
          <w:ilvl w:val="0"/>
          <w:numId w:val="67"/>
        </w:numPr>
        <w:tabs>
          <w:tab w:val="left" w:pos="1180"/>
          <w:tab w:val="left" w:pos="1181"/>
        </w:tabs>
        <w:spacing w:before="2" w:line="244" w:lineRule="exact"/>
        <w:ind w:left="1180"/>
        <w:rPr>
          <w:sz w:val="20"/>
        </w:rPr>
      </w:pPr>
      <w:r>
        <w:rPr>
          <w:sz w:val="20"/>
        </w:rPr>
        <w:t>Elected</w:t>
      </w:r>
      <w:r>
        <w:rPr>
          <w:spacing w:val="-2"/>
          <w:sz w:val="20"/>
        </w:rPr>
        <w:t xml:space="preserve"> </w:t>
      </w:r>
      <w:r>
        <w:rPr>
          <w:sz w:val="20"/>
        </w:rPr>
        <w:t>Officials</w:t>
      </w:r>
    </w:p>
    <w:p w14:paraId="514C14B7" w14:textId="77777777" w:rsidR="007933DB" w:rsidRDefault="00847058">
      <w:pPr>
        <w:pStyle w:val="ListParagraph"/>
        <w:numPr>
          <w:ilvl w:val="1"/>
          <w:numId w:val="67"/>
        </w:numPr>
        <w:tabs>
          <w:tab w:val="left" w:pos="1541"/>
        </w:tabs>
        <w:spacing w:line="241" w:lineRule="exact"/>
        <w:rPr>
          <w:sz w:val="20"/>
        </w:rPr>
      </w:pPr>
      <w:r>
        <w:rPr>
          <w:sz w:val="20"/>
        </w:rPr>
        <w:t>Mayor of the City of</w:t>
      </w:r>
      <w:r>
        <w:rPr>
          <w:spacing w:val="-12"/>
          <w:sz w:val="20"/>
        </w:rPr>
        <w:t xml:space="preserve"> </w:t>
      </w:r>
      <w:r w:rsidR="004514A2">
        <w:rPr>
          <w:sz w:val="20"/>
        </w:rPr>
        <w:t>Bethany</w:t>
      </w:r>
      <w:r>
        <w:rPr>
          <w:sz w:val="20"/>
        </w:rPr>
        <w:t>.</w:t>
      </w:r>
    </w:p>
    <w:p w14:paraId="6EC38BD1" w14:textId="77777777" w:rsidR="007933DB" w:rsidRDefault="00847058">
      <w:pPr>
        <w:pStyle w:val="ListParagraph"/>
        <w:numPr>
          <w:ilvl w:val="1"/>
          <w:numId w:val="67"/>
        </w:numPr>
        <w:tabs>
          <w:tab w:val="left" w:pos="1540"/>
        </w:tabs>
        <w:spacing w:line="242" w:lineRule="exact"/>
        <w:ind w:left="1539"/>
        <w:rPr>
          <w:sz w:val="20"/>
        </w:rPr>
      </w:pPr>
      <w:r>
        <w:rPr>
          <w:sz w:val="20"/>
        </w:rPr>
        <w:t>Vice Mayor of the City of</w:t>
      </w:r>
      <w:r>
        <w:rPr>
          <w:spacing w:val="-12"/>
          <w:sz w:val="20"/>
        </w:rPr>
        <w:t xml:space="preserve"> </w:t>
      </w:r>
      <w:r w:rsidR="004514A2">
        <w:rPr>
          <w:sz w:val="20"/>
        </w:rPr>
        <w:t>Bethany</w:t>
      </w:r>
      <w:r>
        <w:rPr>
          <w:sz w:val="20"/>
        </w:rPr>
        <w:t>.</w:t>
      </w:r>
    </w:p>
    <w:p w14:paraId="5ED7BADF" w14:textId="77777777" w:rsidR="007933DB" w:rsidRDefault="00847058">
      <w:pPr>
        <w:pStyle w:val="ListParagraph"/>
        <w:numPr>
          <w:ilvl w:val="1"/>
          <w:numId w:val="67"/>
        </w:numPr>
        <w:tabs>
          <w:tab w:val="left" w:pos="1540"/>
        </w:tabs>
        <w:spacing w:line="243" w:lineRule="exact"/>
        <w:ind w:left="1539"/>
        <w:rPr>
          <w:sz w:val="20"/>
        </w:rPr>
      </w:pPr>
      <w:r>
        <w:rPr>
          <w:sz w:val="20"/>
        </w:rPr>
        <w:t>City Council members as determined by time in</w:t>
      </w:r>
      <w:r>
        <w:rPr>
          <w:spacing w:val="-22"/>
          <w:sz w:val="20"/>
        </w:rPr>
        <w:t xml:space="preserve"> </w:t>
      </w:r>
      <w:r>
        <w:rPr>
          <w:sz w:val="20"/>
        </w:rPr>
        <w:t>office.</w:t>
      </w:r>
    </w:p>
    <w:p w14:paraId="1528F739" w14:textId="77777777" w:rsidR="007933DB" w:rsidRDefault="00847058">
      <w:pPr>
        <w:pStyle w:val="ListParagraph"/>
        <w:numPr>
          <w:ilvl w:val="0"/>
          <w:numId w:val="67"/>
        </w:numPr>
        <w:tabs>
          <w:tab w:val="left" w:pos="1179"/>
          <w:tab w:val="left" w:pos="1180"/>
        </w:tabs>
        <w:spacing w:before="1" w:line="244" w:lineRule="exact"/>
        <w:rPr>
          <w:sz w:val="20"/>
        </w:rPr>
      </w:pPr>
      <w:r>
        <w:rPr>
          <w:sz w:val="20"/>
        </w:rPr>
        <w:t>Chief Executive</w:t>
      </w:r>
      <w:r>
        <w:rPr>
          <w:spacing w:val="-9"/>
          <w:sz w:val="20"/>
        </w:rPr>
        <w:t xml:space="preserve"> </w:t>
      </w:r>
      <w:r>
        <w:rPr>
          <w:sz w:val="20"/>
        </w:rPr>
        <w:t>Officer</w:t>
      </w:r>
    </w:p>
    <w:p w14:paraId="5FA102FF" w14:textId="77777777" w:rsidR="007933DB" w:rsidRDefault="00847058">
      <w:pPr>
        <w:pStyle w:val="ListParagraph"/>
        <w:numPr>
          <w:ilvl w:val="0"/>
          <w:numId w:val="66"/>
        </w:numPr>
        <w:tabs>
          <w:tab w:val="left" w:pos="1540"/>
        </w:tabs>
        <w:spacing w:line="241" w:lineRule="exact"/>
        <w:rPr>
          <w:sz w:val="20"/>
        </w:rPr>
      </w:pPr>
      <w:r>
        <w:rPr>
          <w:sz w:val="20"/>
        </w:rPr>
        <w:t>City</w:t>
      </w:r>
      <w:r>
        <w:rPr>
          <w:spacing w:val="-6"/>
          <w:sz w:val="20"/>
        </w:rPr>
        <w:t xml:space="preserve"> </w:t>
      </w:r>
      <w:r>
        <w:rPr>
          <w:sz w:val="20"/>
        </w:rPr>
        <w:t>Manager</w:t>
      </w:r>
    </w:p>
    <w:p w14:paraId="3EFCE0CE" w14:textId="77777777" w:rsidR="007933DB" w:rsidRDefault="00847058">
      <w:pPr>
        <w:pStyle w:val="ListParagraph"/>
        <w:numPr>
          <w:ilvl w:val="0"/>
          <w:numId w:val="66"/>
        </w:numPr>
        <w:tabs>
          <w:tab w:val="left" w:pos="1540"/>
        </w:tabs>
        <w:spacing w:line="242" w:lineRule="exact"/>
        <w:rPr>
          <w:sz w:val="20"/>
        </w:rPr>
      </w:pPr>
      <w:r>
        <w:rPr>
          <w:sz w:val="20"/>
        </w:rPr>
        <w:t>Assistant City Manager</w:t>
      </w:r>
      <w:r>
        <w:rPr>
          <w:spacing w:val="-11"/>
          <w:sz w:val="20"/>
        </w:rPr>
        <w:t xml:space="preserve"> </w:t>
      </w:r>
    </w:p>
    <w:p w14:paraId="06491575" w14:textId="77777777" w:rsidR="007933DB" w:rsidRDefault="00847058">
      <w:pPr>
        <w:pStyle w:val="ListParagraph"/>
        <w:numPr>
          <w:ilvl w:val="0"/>
          <w:numId w:val="67"/>
        </w:numPr>
        <w:tabs>
          <w:tab w:val="left" w:pos="1179"/>
          <w:tab w:val="left" w:pos="1180"/>
        </w:tabs>
        <w:spacing w:line="245" w:lineRule="exact"/>
        <w:rPr>
          <w:sz w:val="20"/>
        </w:rPr>
      </w:pPr>
      <w:r>
        <w:rPr>
          <w:sz w:val="20"/>
        </w:rPr>
        <w:t>Emergency</w:t>
      </w:r>
      <w:r>
        <w:rPr>
          <w:spacing w:val="-9"/>
          <w:sz w:val="20"/>
        </w:rPr>
        <w:t xml:space="preserve"> </w:t>
      </w:r>
      <w:r>
        <w:rPr>
          <w:sz w:val="20"/>
        </w:rPr>
        <w:t>Management</w:t>
      </w:r>
    </w:p>
    <w:p w14:paraId="3CC8DC15" w14:textId="77777777" w:rsidR="007933DB" w:rsidRDefault="00847058">
      <w:pPr>
        <w:pStyle w:val="ListParagraph"/>
        <w:numPr>
          <w:ilvl w:val="0"/>
          <w:numId w:val="65"/>
        </w:numPr>
        <w:tabs>
          <w:tab w:val="left" w:pos="1540"/>
        </w:tabs>
        <w:spacing w:line="243" w:lineRule="exact"/>
        <w:rPr>
          <w:sz w:val="20"/>
        </w:rPr>
      </w:pPr>
      <w:r>
        <w:rPr>
          <w:sz w:val="20"/>
        </w:rPr>
        <w:t>Emergency</w:t>
      </w:r>
      <w:r>
        <w:rPr>
          <w:spacing w:val="-6"/>
          <w:sz w:val="20"/>
        </w:rPr>
        <w:t xml:space="preserve"> </w:t>
      </w:r>
      <w:r>
        <w:rPr>
          <w:sz w:val="20"/>
        </w:rPr>
        <w:t>Manager</w:t>
      </w:r>
    </w:p>
    <w:p w14:paraId="00AFDC69" w14:textId="6EC2A29C" w:rsidR="007933DB" w:rsidRDefault="00847058">
      <w:pPr>
        <w:pStyle w:val="ListParagraph"/>
        <w:numPr>
          <w:ilvl w:val="0"/>
          <w:numId w:val="65"/>
        </w:numPr>
        <w:tabs>
          <w:tab w:val="left" w:pos="1540"/>
        </w:tabs>
        <w:spacing w:line="243" w:lineRule="exact"/>
        <w:rPr>
          <w:sz w:val="20"/>
        </w:rPr>
      </w:pPr>
      <w:r>
        <w:rPr>
          <w:sz w:val="20"/>
        </w:rPr>
        <w:t>Deputy Emergency</w:t>
      </w:r>
      <w:r>
        <w:rPr>
          <w:spacing w:val="-11"/>
          <w:sz w:val="20"/>
        </w:rPr>
        <w:t xml:space="preserve"> </w:t>
      </w:r>
      <w:r>
        <w:rPr>
          <w:sz w:val="20"/>
        </w:rPr>
        <w:t>Manager</w:t>
      </w:r>
    </w:p>
    <w:p w14:paraId="2322560E" w14:textId="6D4093DF" w:rsidR="004B7CD8" w:rsidRDefault="004B7CD8" w:rsidP="004B7CD8">
      <w:pPr>
        <w:pStyle w:val="ListParagraph"/>
        <w:numPr>
          <w:ilvl w:val="0"/>
          <w:numId w:val="67"/>
        </w:numPr>
        <w:tabs>
          <w:tab w:val="left" w:pos="1179"/>
          <w:tab w:val="left" w:pos="1180"/>
        </w:tabs>
        <w:spacing w:before="80"/>
        <w:ind w:right="823" w:hanging="359"/>
        <w:rPr>
          <w:sz w:val="20"/>
        </w:rPr>
      </w:pPr>
      <w:r>
        <w:rPr>
          <w:sz w:val="20"/>
        </w:rPr>
        <w:t>Each City department head shall establish a line of succession according to internal departmental rules and/or standing operating procedures. Final authority for succession lies with the City</w:t>
      </w:r>
      <w:r>
        <w:rPr>
          <w:spacing w:val="-23"/>
          <w:sz w:val="20"/>
        </w:rPr>
        <w:t xml:space="preserve"> </w:t>
      </w:r>
      <w:r>
        <w:rPr>
          <w:sz w:val="20"/>
        </w:rPr>
        <w:t>Manager.</w:t>
      </w:r>
    </w:p>
    <w:p w14:paraId="6175C087" w14:textId="77777777" w:rsidR="000D0680" w:rsidRDefault="000D0680" w:rsidP="000D0680">
      <w:pPr>
        <w:pStyle w:val="ListParagraph"/>
        <w:tabs>
          <w:tab w:val="left" w:pos="1179"/>
          <w:tab w:val="left" w:pos="1180"/>
        </w:tabs>
        <w:spacing w:before="80"/>
        <w:ind w:right="823" w:firstLine="0"/>
        <w:rPr>
          <w:sz w:val="20"/>
        </w:rPr>
      </w:pPr>
    </w:p>
    <w:p w14:paraId="64D39102" w14:textId="77777777" w:rsidR="000D0680" w:rsidRDefault="000D0680" w:rsidP="000D0680">
      <w:pPr>
        <w:pStyle w:val="BodyText"/>
        <w:ind w:left="460" w:right="485"/>
      </w:pPr>
      <w:r>
        <w:t>During certain emergencies, it may become necessary to provide additional security for City facilities. Each Department is responsible for assessing security needs and basic security procedures.  Additional security may be requested via the Police Chief.</w:t>
      </w:r>
    </w:p>
    <w:p w14:paraId="236EDBCF" w14:textId="77777777" w:rsidR="000D0680" w:rsidRDefault="000D0680" w:rsidP="000D0680">
      <w:pPr>
        <w:pStyle w:val="BodyText"/>
        <w:spacing w:before="10"/>
        <w:rPr>
          <w:sz w:val="19"/>
        </w:rPr>
      </w:pPr>
    </w:p>
    <w:p w14:paraId="6EF3651F" w14:textId="77777777" w:rsidR="000D0680" w:rsidRDefault="000D0680" w:rsidP="000D0680">
      <w:pPr>
        <w:ind w:left="460" w:right="521"/>
        <w:rPr>
          <w:b/>
          <w:i/>
          <w:sz w:val="20"/>
        </w:rPr>
      </w:pPr>
      <w:r>
        <w:rPr>
          <w:sz w:val="20"/>
        </w:rPr>
        <w:t xml:space="preserve">Vital City records must be protected in order to provide for normal government operations following a disaster. These include both written and electronic records. </w:t>
      </w:r>
      <w:r>
        <w:rPr>
          <w:b/>
          <w:i/>
          <w:sz w:val="20"/>
        </w:rPr>
        <w:t>Each Department is responsible to determine what records are vital to immediate operations and provide work with the Information Services Director to ensure that proper security and backup methods are employed, and that multiple methods, pathways and hardware exist for retrieval of that data during both normal and disaster conditions.</w:t>
      </w:r>
    </w:p>
    <w:p w14:paraId="2D67D137" w14:textId="1B19F328" w:rsidR="000D0680" w:rsidRDefault="000D0680" w:rsidP="000D0680">
      <w:pPr>
        <w:tabs>
          <w:tab w:val="left" w:pos="1179"/>
          <w:tab w:val="left" w:pos="1180"/>
        </w:tabs>
        <w:spacing w:before="80"/>
        <w:ind w:right="823"/>
        <w:rPr>
          <w:sz w:val="20"/>
        </w:rPr>
      </w:pPr>
    </w:p>
    <w:p w14:paraId="27038C97" w14:textId="4E35490F" w:rsidR="000D0680" w:rsidRPr="000D0680" w:rsidRDefault="000D0680" w:rsidP="000D0680">
      <w:pPr>
        <w:tabs>
          <w:tab w:val="left" w:pos="1179"/>
          <w:tab w:val="left" w:pos="1180"/>
        </w:tabs>
        <w:spacing w:before="80"/>
        <w:ind w:right="823"/>
        <w:rPr>
          <w:sz w:val="20"/>
        </w:rPr>
      </w:pPr>
      <w:r>
        <w:rPr>
          <w:sz w:val="20"/>
        </w:rPr>
        <w:tab/>
      </w:r>
    </w:p>
    <w:p w14:paraId="3BE5382D" w14:textId="774C2D53" w:rsidR="004B7CD8" w:rsidRPr="004B7CD8" w:rsidRDefault="004B7CD8" w:rsidP="004B7CD8">
      <w:pPr>
        <w:tabs>
          <w:tab w:val="left" w:pos="1540"/>
        </w:tabs>
        <w:spacing w:line="243" w:lineRule="exact"/>
        <w:rPr>
          <w:sz w:val="20"/>
        </w:rPr>
      </w:pPr>
    </w:p>
    <w:p w14:paraId="286D56DA" w14:textId="06D00024" w:rsidR="004B7CD8" w:rsidRPr="004B7CD8" w:rsidRDefault="004B7CD8" w:rsidP="004B7CD8">
      <w:pPr>
        <w:tabs>
          <w:tab w:val="left" w:pos="1540"/>
        </w:tabs>
        <w:spacing w:line="243" w:lineRule="exact"/>
        <w:ind w:left="1179"/>
        <w:rPr>
          <w:sz w:val="20"/>
        </w:rPr>
      </w:pPr>
    </w:p>
    <w:p w14:paraId="677AC345" w14:textId="0C4B1130" w:rsidR="004B7CD8" w:rsidRPr="004B7CD8" w:rsidRDefault="004B7CD8" w:rsidP="004B7CD8">
      <w:pPr>
        <w:tabs>
          <w:tab w:val="left" w:pos="1540"/>
        </w:tabs>
        <w:spacing w:line="243" w:lineRule="exact"/>
        <w:rPr>
          <w:sz w:val="20"/>
        </w:rPr>
      </w:pPr>
    </w:p>
    <w:p w14:paraId="2DE000E8" w14:textId="2F75FD99" w:rsidR="004B7CD8" w:rsidRPr="004B7CD8" w:rsidRDefault="004B7CD8" w:rsidP="004B7CD8">
      <w:pPr>
        <w:tabs>
          <w:tab w:val="left" w:pos="1540"/>
        </w:tabs>
        <w:spacing w:line="243" w:lineRule="exact"/>
        <w:rPr>
          <w:sz w:val="20"/>
        </w:rPr>
      </w:pPr>
    </w:p>
    <w:p w14:paraId="75A76642" w14:textId="77777777" w:rsidR="007933DB" w:rsidRDefault="007933DB">
      <w:pPr>
        <w:spacing w:line="243" w:lineRule="exact"/>
        <w:rPr>
          <w:sz w:val="20"/>
        </w:rPr>
        <w:sectPr w:rsidR="007933DB" w:rsidSect="00204356">
          <w:pgSz w:w="12240" w:h="15840"/>
          <w:pgMar w:top="1360" w:right="1340" w:bottom="720" w:left="1340" w:header="0" w:footer="523" w:gutter="0"/>
          <w:cols w:space="720"/>
        </w:sectPr>
      </w:pPr>
    </w:p>
    <w:p w14:paraId="668FA7BA" w14:textId="77777777" w:rsidR="007933DB" w:rsidRDefault="007933DB">
      <w:pPr>
        <w:pStyle w:val="BodyText"/>
        <w:spacing w:before="10"/>
        <w:rPr>
          <w:sz w:val="19"/>
        </w:rPr>
      </w:pPr>
    </w:p>
    <w:p w14:paraId="1CA6ED33" w14:textId="77777777" w:rsidR="007933DB" w:rsidRDefault="00847058">
      <w:pPr>
        <w:spacing w:before="190"/>
        <w:ind w:left="460"/>
        <w:rPr>
          <w:b/>
        </w:rPr>
      </w:pPr>
      <w:r>
        <w:rPr>
          <w:b/>
          <w:color w:val="003365"/>
        </w:rPr>
        <w:t>ADMINISTRATION AND LOGISTICS</w:t>
      </w:r>
    </w:p>
    <w:p w14:paraId="4AE67A5E" w14:textId="77777777" w:rsidR="007933DB" w:rsidRDefault="00847058">
      <w:pPr>
        <w:pStyle w:val="BodyText"/>
        <w:spacing w:before="1"/>
        <w:ind w:left="459" w:right="485"/>
      </w:pPr>
      <w:r>
        <w:rPr>
          <w:i/>
          <w:color w:val="003365"/>
        </w:rPr>
        <w:t xml:space="preserve">Emergency Authority. </w:t>
      </w:r>
      <w:r>
        <w:t xml:space="preserve">Provisions for local emergency powers are found </w:t>
      </w:r>
      <w:proofErr w:type="gramStart"/>
      <w:r>
        <w:t>in</w:t>
      </w:r>
      <w:proofErr w:type="gramEnd"/>
      <w:r>
        <w:t xml:space="preserve"> </w:t>
      </w:r>
    </w:p>
    <w:p w14:paraId="06F154E0" w14:textId="77777777" w:rsidR="007933DB" w:rsidRDefault="007933DB">
      <w:pPr>
        <w:pStyle w:val="BodyText"/>
      </w:pPr>
    </w:p>
    <w:p w14:paraId="7351B7FD" w14:textId="77777777" w:rsidR="007933DB" w:rsidRDefault="00847058">
      <w:pPr>
        <w:pStyle w:val="BodyText"/>
        <w:ind w:left="459" w:right="486"/>
      </w:pPr>
      <w:r>
        <w:t>A summary of existing Oklahoma legislation pertaining to emergency management is listed in Section IX of this Basic Plan.</w:t>
      </w:r>
    </w:p>
    <w:p w14:paraId="210C61F8" w14:textId="77777777" w:rsidR="007933DB" w:rsidRDefault="007933DB">
      <w:pPr>
        <w:pStyle w:val="BodyText"/>
      </w:pPr>
    </w:p>
    <w:p w14:paraId="731720B6" w14:textId="77777777" w:rsidR="007933DB" w:rsidRDefault="00847058">
      <w:pPr>
        <w:pStyle w:val="BodyText"/>
        <w:ind w:left="459" w:right="604"/>
      </w:pPr>
      <w:r>
        <w:rPr>
          <w:i/>
          <w:color w:val="003365"/>
        </w:rPr>
        <w:t xml:space="preserve">Agreements and Understandings. </w:t>
      </w:r>
      <w:r>
        <w:t>Should city resources prove to be inadequate during an emergency; requests will be made for assistance from other local jurisdictions, higher levels of government, and other agencies in accordance with appropriate State laws governing interlocal or mutual assistance, and/or existing or emergency negotiated mutual-aid agreements and understandings. Such assistance may take the form of equipment, supplies, personnel, or other available capability. All agreements and understandings will be entered into by duly authorized officials and will be formalized in writing whenever possible. Note the Oklahoma Intrastate Mutual Aid Compact in Appendix 5.</w:t>
      </w:r>
    </w:p>
    <w:p w14:paraId="594EDA1B" w14:textId="77777777" w:rsidR="007933DB" w:rsidRDefault="007933DB">
      <w:pPr>
        <w:pStyle w:val="BodyText"/>
      </w:pPr>
    </w:p>
    <w:p w14:paraId="41121E8B" w14:textId="77777777" w:rsidR="007933DB" w:rsidRDefault="00847058">
      <w:pPr>
        <w:pStyle w:val="BodyText"/>
        <w:ind w:left="459" w:right="485"/>
      </w:pPr>
      <w:r>
        <w:rPr>
          <w:i/>
          <w:color w:val="003365"/>
        </w:rPr>
        <w:t xml:space="preserve">Reports and Records. </w:t>
      </w:r>
      <w:r>
        <w:t>Required reports will be submitted to the appropriate authorities in accordance with instructions in annexes to this plan. All records of emergency management activities will be maintained at the EOC.</w:t>
      </w:r>
    </w:p>
    <w:p w14:paraId="6F2A8113" w14:textId="77777777" w:rsidR="007933DB" w:rsidRDefault="007933DB">
      <w:pPr>
        <w:pStyle w:val="BodyText"/>
      </w:pPr>
    </w:p>
    <w:p w14:paraId="4CA6BA26" w14:textId="77777777" w:rsidR="007933DB" w:rsidRDefault="00847058">
      <w:pPr>
        <w:ind w:left="459" w:right="485"/>
        <w:rPr>
          <w:sz w:val="20"/>
        </w:rPr>
      </w:pPr>
      <w:r>
        <w:rPr>
          <w:b/>
          <w:i/>
          <w:sz w:val="20"/>
        </w:rPr>
        <w:t xml:space="preserve">All City Departments shall maintain records of their tasks assigned, manpower, and specific hours worked, equipment and supplies used, and funds expended during all emergencies. </w:t>
      </w:r>
      <w:r>
        <w:rPr>
          <w:sz w:val="20"/>
        </w:rPr>
        <w:t>These records will be submitted to the City’s financial recovery officer as soon as practical after the disaster.</w:t>
      </w:r>
    </w:p>
    <w:p w14:paraId="33403493" w14:textId="77777777" w:rsidR="007933DB" w:rsidRDefault="007933DB">
      <w:pPr>
        <w:pStyle w:val="BodyText"/>
        <w:spacing w:before="10"/>
        <w:rPr>
          <w:sz w:val="19"/>
        </w:rPr>
      </w:pPr>
    </w:p>
    <w:p w14:paraId="412DAD0A" w14:textId="77777777" w:rsidR="007933DB" w:rsidRDefault="00847058">
      <w:pPr>
        <w:pStyle w:val="BodyText"/>
        <w:ind w:left="459" w:right="677"/>
      </w:pPr>
      <w:r>
        <w:rPr>
          <w:i/>
          <w:color w:val="003365"/>
        </w:rPr>
        <w:t xml:space="preserve">Relief Assistance. </w:t>
      </w:r>
      <w:r>
        <w:t>All individual disaster assistance provided by the government will be administered in accordance with policies set forth by those State and Federal agencies providing such assistance.</w:t>
      </w:r>
    </w:p>
    <w:p w14:paraId="105436F9" w14:textId="77777777" w:rsidR="007933DB" w:rsidRDefault="007933DB">
      <w:pPr>
        <w:pStyle w:val="BodyText"/>
        <w:spacing w:before="10"/>
        <w:rPr>
          <w:sz w:val="19"/>
        </w:rPr>
      </w:pPr>
    </w:p>
    <w:p w14:paraId="09CD95DF" w14:textId="77777777" w:rsidR="007933DB" w:rsidRDefault="00847058">
      <w:pPr>
        <w:pStyle w:val="BodyText"/>
        <w:ind w:left="458" w:right="899"/>
        <w:jc w:val="both"/>
      </w:pPr>
      <w:r>
        <w:rPr>
          <w:i/>
          <w:color w:val="003365"/>
        </w:rPr>
        <w:t xml:space="preserve">Consumer Protection. </w:t>
      </w:r>
      <w:r>
        <w:t>Consumer complaints pertaining to alleged unfair or illegal business practices will be referred to the Oklahoma Attorney General’s Consumer Protection Division.</w:t>
      </w:r>
    </w:p>
    <w:p w14:paraId="2EFB5452" w14:textId="77777777" w:rsidR="007933DB" w:rsidRDefault="007933DB">
      <w:pPr>
        <w:pStyle w:val="BodyText"/>
        <w:spacing w:before="10"/>
        <w:rPr>
          <w:sz w:val="19"/>
        </w:rPr>
      </w:pPr>
    </w:p>
    <w:p w14:paraId="061F31CE" w14:textId="77777777" w:rsidR="000D0680" w:rsidRDefault="00847058" w:rsidP="000D0680">
      <w:pPr>
        <w:pStyle w:val="BodyText"/>
        <w:spacing w:before="80"/>
        <w:ind w:left="460" w:right="1070"/>
      </w:pPr>
      <w:r>
        <w:rPr>
          <w:i/>
          <w:color w:val="003365"/>
        </w:rPr>
        <w:t xml:space="preserve">Nondiscrimination. </w:t>
      </w:r>
      <w:r>
        <w:t>There will be no discrimination on grounds of race, color, religion, nationality, sex, age, or economic status in the execution of emergency management</w:t>
      </w:r>
      <w:r w:rsidR="000D0680">
        <w:t xml:space="preserve"> functions. This policy applies to all levels of government, contractors, and labor unions.</w:t>
      </w:r>
    </w:p>
    <w:p w14:paraId="75C6675D" w14:textId="77777777" w:rsidR="000D0680" w:rsidRDefault="000D0680" w:rsidP="000D0680">
      <w:pPr>
        <w:pStyle w:val="BodyText"/>
      </w:pPr>
    </w:p>
    <w:p w14:paraId="577853D5" w14:textId="77777777" w:rsidR="000D0680" w:rsidRDefault="000D0680" w:rsidP="000D0680">
      <w:pPr>
        <w:pStyle w:val="BodyText"/>
        <w:ind w:left="460" w:right="521"/>
      </w:pPr>
      <w:r>
        <w:rPr>
          <w:i/>
          <w:color w:val="003365"/>
        </w:rPr>
        <w:t xml:space="preserve">Administration and Insurance Claims. </w:t>
      </w:r>
      <w:r>
        <w:t>Commercial insurance companies and adjustment agencies normally handle insurance claims on a routine basis. Adjustors of private insurance companies are usually dispatched to a disaster area to assist with claim problems. Complaints should be referred to the Oklahoma Insurance Commissioner.</w:t>
      </w:r>
    </w:p>
    <w:p w14:paraId="3E34E9F8" w14:textId="77777777" w:rsidR="000D0680" w:rsidRDefault="000D0680" w:rsidP="000D0680">
      <w:pPr>
        <w:pStyle w:val="BodyText"/>
        <w:spacing w:before="10"/>
        <w:rPr>
          <w:sz w:val="19"/>
        </w:rPr>
      </w:pPr>
    </w:p>
    <w:p w14:paraId="0F00B5E6" w14:textId="77777777" w:rsidR="000D0680" w:rsidRDefault="000D0680" w:rsidP="000D0680">
      <w:pPr>
        <w:pStyle w:val="BodyText"/>
        <w:ind w:left="459" w:right="467"/>
      </w:pPr>
      <w:r>
        <w:rPr>
          <w:i/>
          <w:color w:val="003365"/>
        </w:rPr>
        <w:t xml:space="preserve">Use of Local Firms. </w:t>
      </w:r>
      <w:r>
        <w:t>When major disaster assistance activities may be carried out by contract or agreement with private organizations, firms or individuals, preference will be given, to the extent feasible and practicable, to those organizations, firms and individuals residing or doing business in the City of Bethany.</w:t>
      </w:r>
    </w:p>
    <w:p w14:paraId="294EF420" w14:textId="77777777" w:rsidR="000D0680" w:rsidRDefault="000D0680" w:rsidP="000D0680">
      <w:pPr>
        <w:pStyle w:val="BodyText"/>
        <w:rPr>
          <w:sz w:val="24"/>
        </w:rPr>
      </w:pPr>
    </w:p>
    <w:p w14:paraId="7ADE8C20" w14:textId="54F8329C" w:rsidR="007933DB" w:rsidRDefault="007933DB">
      <w:pPr>
        <w:pStyle w:val="BodyText"/>
        <w:ind w:left="458"/>
      </w:pPr>
    </w:p>
    <w:p w14:paraId="46B2AC9F" w14:textId="77777777" w:rsidR="007933DB" w:rsidRDefault="007933DB">
      <w:pPr>
        <w:sectPr w:rsidR="007933DB" w:rsidSect="00204356">
          <w:pgSz w:w="12240" w:h="15840"/>
          <w:pgMar w:top="1360" w:right="1340" w:bottom="720" w:left="1340" w:header="0" w:footer="523" w:gutter="0"/>
          <w:cols w:space="720"/>
        </w:sectPr>
      </w:pPr>
    </w:p>
    <w:p w14:paraId="6A5BF8BD" w14:textId="77777777" w:rsidR="007933DB" w:rsidRDefault="007933DB">
      <w:pPr>
        <w:pStyle w:val="BodyText"/>
        <w:rPr>
          <w:sz w:val="24"/>
        </w:rPr>
      </w:pPr>
      <w:bookmarkStart w:id="2" w:name="_Hlk65659305"/>
    </w:p>
    <w:bookmarkEnd w:id="2"/>
    <w:p w14:paraId="65625907" w14:textId="77777777" w:rsidR="007933DB" w:rsidRDefault="00847058">
      <w:pPr>
        <w:spacing w:before="191"/>
        <w:ind w:left="460"/>
        <w:rPr>
          <w:b/>
        </w:rPr>
      </w:pPr>
      <w:r>
        <w:rPr>
          <w:b/>
          <w:color w:val="003365"/>
        </w:rPr>
        <w:t>PLAN DEVELOPMENT AND MAINTENANCE</w:t>
      </w:r>
    </w:p>
    <w:p w14:paraId="08FE50BE" w14:textId="77777777" w:rsidR="007933DB" w:rsidRDefault="00847058">
      <w:pPr>
        <w:pStyle w:val="BodyText"/>
        <w:spacing w:before="4"/>
        <w:ind w:left="459" w:right="485"/>
      </w:pPr>
      <w:r>
        <w:t xml:space="preserve">Those people responsible for implementation of this plan must know and understand it. The Emergency Management Department is responsible for briefing City officials and staff concerning their role in emergency management and the contents of this </w:t>
      </w:r>
      <w:r w:rsidR="00F172CA">
        <w:t>plan</w:t>
      </w:r>
      <w:r>
        <w:t>.</w:t>
      </w:r>
    </w:p>
    <w:p w14:paraId="1F6C2B6B" w14:textId="77777777" w:rsidR="007933DB" w:rsidRDefault="007933DB">
      <w:pPr>
        <w:pStyle w:val="BodyText"/>
      </w:pPr>
    </w:p>
    <w:p w14:paraId="13CA69A9" w14:textId="77777777" w:rsidR="007933DB" w:rsidRDefault="00847058">
      <w:pPr>
        <w:pStyle w:val="BodyText"/>
        <w:ind w:left="459" w:right="485"/>
      </w:pPr>
      <w:r>
        <w:t>Department directors are responsible for development and maintenance of their respective segments of this plan and their appropriate supporting SOPs as stated here and in each Annex.</w:t>
      </w:r>
    </w:p>
    <w:p w14:paraId="57443E4D" w14:textId="77777777" w:rsidR="007933DB" w:rsidRDefault="007933DB">
      <w:pPr>
        <w:pStyle w:val="BodyText"/>
        <w:spacing w:before="10"/>
        <w:rPr>
          <w:sz w:val="19"/>
        </w:rPr>
      </w:pPr>
    </w:p>
    <w:p w14:paraId="7016FBDE" w14:textId="77777777" w:rsidR="007933DB" w:rsidRDefault="00847058">
      <w:pPr>
        <w:pStyle w:val="BodyText"/>
        <w:ind w:left="459" w:right="613"/>
      </w:pPr>
      <w:r>
        <w:t>The City Manager will ensure all officials involved in its execution conduct an annual review of this plan. The Emergency Management Department will coordinate this review and any plan revision and distribution found necessary.</w:t>
      </w:r>
    </w:p>
    <w:p w14:paraId="3CC96311" w14:textId="77777777" w:rsidR="007933DB" w:rsidRDefault="007933DB">
      <w:pPr>
        <w:pStyle w:val="BodyText"/>
        <w:spacing w:before="10"/>
        <w:rPr>
          <w:sz w:val="19"/>
        </w:rPr>
      </w:pPr>
    </w:p>
    <w:p w14:paraId="14EA60EA" w14:textId="77777777" w:rsidR="007933DB" w:rsidRDefault="00847058">
      <w:pPr>
        <w:pStyle w:val="BodyText"/>
        <w:ind w:left="459" w:right="526"/>
      </w:pPr>
      <w:r>
        <w:t>This Plan will be tested at least once a year in the form of a simulated emergency exercise or real-world incident, in order to provide practical, controlled experience to those emergency managers tasked within the plan.</w:t>
      </w:r>
    </w:p>
    <w:p w14:paraId="7E94AD66" w14:textId="77777777" w:rsidR="007933DB" w:rsidRDefault="007933DB">
      <w:pPr>
        <w:pStyle w:val="BodyText"/>
        <w:spacing w:before="6"/>
        <w:rPr>
          <w:sz w:val="19"/>
        </w:rPr>
      </w:pPr>
    </w:p>
    <w:p w14:paraId="28CD0B55" w14:textId="77777777" w:rsidR="007933DB" w:rsidRDefault="00847058">
      <w:pPr>
        <w:spacing w:before="1"/>
        <w:ind w:left="460"/>
        <w:rPr>
          <w:b/>
        </w:rPr>
      </w:pPr>
      <w:r>
        <w:rPr>
          <w:b/>
          <w:color w:val="003365"/>
        </w:rPr>
        <w:t>AUTHORITIES AND REFERENCES</w:t>
      </w:r>
    </w:p>
    <w:p w14:paraId="5D38774C" w14:textId="77777777" w:rsidR="007933DB" w:rsidRDefault="00847058">
      <w:pPr>
        <w:spacing w:before="5"/>
        <w:ind w:left="460" w:right="648"/>
        <w:rPr>
          <w:sz w:val="20"/>
        </w:rPr>
      </w:pPr>
      <w:r>
        <w:rPr>
          <w:b/>
          <w:i/>
          <w:sz w:val="20"/>
        </w:rPr>
        <w:t>S</w:t>
      </w:r>
      <w:r w:rsidR="009467DA">
        <w:rPr>
          <w:b/>
          <w:i/>
          <w:sz w:val="20"/>
        </w:rPr>
        <w:t>ection 1-3</w:t>
      </w:r>
      <w:r>
        <w:rPr>
          <w:b/>
          <w:i/>
          <w:sz w:val="20"/>
        </w:rPr>
        <w:t xml:space="preserve"> of the City of </w:t>
      </w:r>
      <w:r w:rsidR="004514A2">
        <w:rPr>
          <w:b/>
          <w:i/>
          <w:sz w:val="20"/>
        </w:rPr>
        <w:t>Bethany</w:t>
      </w:r>
      <w:r>
        <w:rPr>
          <w:b/>
          <w:i/>
          <w:sz w:val="20"/>
        </w:rPr>
        <w:t xml:space="preserve"> Codes and Ordinances provides the authority </w:t>
      </w:r>
      <w:r>
        <w:rPr>
          <w:sz w:val="20"/>
        </w:rPr>
        <w:t xml:space="preserve">for the local government to </w:t>
      </w:r>
      <w:proofErr w:type="gramStart"/>
      <w:r>
        <w:rPr>
          <w:sz w:val="20"/>
        </w:rPr>
        <w:t>protect of</w:t>
      </w:r>
      <w:proofErr w:type="gramEnd"/>
      <w:r>
        <w:rPr>
          <w:sz w:val="20"/>
        </w:rPr>
        <w:t xml:space="preserve"> the lives and health of the citizens of the city and the property and property rights, both private and public.</w:t>
      </w:r>
    </w:p>
    <w:p w14:paraId="5A457A05" w14:textId="77777777" w:rsidR="007933DB" w:rsidRDefault="007933DB">
      <w:pPr>
        <w:pStyle w:val="BodyText"/>
        <w:spacing w:before="1"/>
      </w:pPr>
    </w:p>
    <w:p w14:paraId="366702BC" w14:textId="77777777" w:rsidR="007933DB" w:rsidRDefault="00847058">
      <w:pPr>
        <w:pStyle w:val="BodyText"/>
        <w:ind w:left="459" w:right="596"/>
      </w:pPr>
      <w:r>
        <w:rPr>
          <w:b/>
          <w:i/>
        </w:rPr>
        <w:t xml:space="preserve">Title 63 of the State of Oklahoma Statutes </w:t>
      </w:r>
      <w:r>
        <w:t xml:space="preserve">provides the authority for the State government to respond to disasters and emergencies </w:t>
      </w:r>
      <w:r w:rsidR="00F652BA">
        <w:t>to</w:t>
      </w:r>
      <w:r>
        <w:t xml:space="preserve"> </w:t>
      </w:r>
      <w:proofErr w:type="gramStart"/>
      <w:r>
        <w:t>provide assistance to</w:t>
      </w:r>
      <w:proofErr w:type="gramEnd"/>
      <w:r>
        <w:t xml:space="preserve"> save lives and protect public health, safety, and property. The State Emergency Response Plan is designed to address the consequences of any disaster or </w:t>
      </w:r>
      <w:r w:rsidR="00F652BA">
        <w:t>emergency</w:t>
      </w:r>
      <w:r>
        <w:t xml:space="preserve"> in which there is a need for State response assistance.</w:t>
      </w:r>
    </w:p>
    <w:p w14:paraId="28E0B5DF" w14:textId="77777777" w:rsidR="007933DB" w:rsidRDefault="007933DB">
      <w:pPr>
        <w:pStyle w:val="BodyText"/>
        <w:spacing w:before="10"/>
        <w:rPr>
          <w:sz w:val="19"/>
        </w:rPr>
      </w:pPr>
    </w:p>
    <w:p w14:paraId="4FAE021B" w14:textId="77777777" w:rsidR="007933DB" w:rsidRDefault="00847058">
      <w:pPr>
        <w:tabs>
          <w:tab w:val="left" w:pos="3563"/>
        </w:tabs>
        <w:ind w:left="459" w:right="484"/>
        <w:rPr>
          <w:sz w:val="20"/>
        </w:rPr>
      </w:pPr>
      <w:r>
        <w:rPr>
          <w:b/>
          <w:i/>
          <w:sz w:val="20"/>
        </w:rPr>
        <w:t>The Robert T. Stafford Disaster Relief and Emergency Assistance Act (Public Law 93-288) and the amendments of the Disaster Mitigation Act of 2000</w:t>
      </w:r>
      <w:r>
        <w:rPr>
          <w:b/>
          <w:i/>
          <w:spacing w:val="-23"/>
          <w:sz w:val="20"/>
        </w:rPr>
        <w:t xml:space="preserve"> </w:t>
      </w:r>
      <w:r>
        <w:rPr>
          <w:b/>
          <w:i/>
          <w:sz w:val="20"/>
        </w:rPr>
        <w:t xml:space="preserve">(PL 106-390) </w:t>
      </w:r>
      <w:r>
        <w:rPr>
          <w:sz w:val="20"/>
        </w:rPr>
        <w:t xml:space="preserve">provide the authority for the Federal government to respond to disasters and emergencies in order to </w:t>
      </w:r>
      <w:proofErr w:type="gramStart"/>
      <w:r>
        <w:rPr>
          <w:sz w:val="20"/>
        </w:rPr>
        <w:t>provide assistance to</w:t>
      </w:r>
      <w:proofErr w:type="gramEnd"/>
      <w:r>
        <w:rPr>
          <w:sz w:val="20"/>
        </w:rPr>
        <w:t xml:space="preserve"> save lives and protect public health, safety,</w:t>
      </w:r>
      <w:r>
        <w:rPr>
          <w:spacing w:val="-6"/>
          <w:sz w:val="20"/>
        </w:rPr>
        <w:t xml:space="preserve"> </w:t>
      </w:r>
      <w:r>
        <w:rPr>
          <w:sz w:val="20"/>
        </w:rPr>
        <w:t>and</w:t>
      </w:r>
      <w:r>
        <w:rPr>
          <w:spacing w:val="-4"/>
          <w:sz w:val="20"/>
        </w:rPr>
        <w:t xml:space="preserve"> </w:t>
      </w:r>
      <w:r>
        <w:rPr>
          <w:sz w:val="20"/>
        </w:rPr>
        <w:t>property.</w:t>
      </w:r>
      <w:r>
        <w:rPr>
          <w:sz w:val="20"/>
        </w:rPr>
        <w:tab/>
        <w:t>These laws are codified in Title 44 of the</w:t>
      </w:r>
      <w:r>
        <w:rPr>
          <w:spacing w:val="-14"/>
          <w:sz w:val="20"/>
        </w:rPr>
        <w:t xml:space="preserve"> </w:t>
      </w:r>
      <w:r>
        <w:rPr>
          <w:sz w:val="20"/>
        </w:rPr>
        <w:t>Code</w:t>
      </w:r>
      <w:r>
        <w:rPr>
          <w:spacing w:val="-1"/>
          <w:sz w:val="20"/>
        </w:rPr>
        <w:t xml:space="preserve"> </w:t>
      </w:r>
      <w:r>
        <w:rPr>
          <w:sz w:val="20"/>
        </w:rPr>
        <w:t>of</w:t>
      </w:r>
      <w:r>
        <w:rPr>
          <w:spacing w:val="-1"/>
          <w:w w:val="99"/>
          <w:sz w:val="20"/>
        </w:rPr>
        <w:t xml:space="preserve"> </w:t>
      </w:r>
      <w:r>
        <w:rPr>
          <w:sz w:val="20"/>
        </w:rPr>
        <w:t>Federal</w:t>
      </w:r>
      <w:r>
        <w:rPr>
          <w:spacing w:val="-7"/>
          <w:sz w:val="20"/>
        </w:rPr>
        <w:t xml:space="preserve"> </w:t>
      </w:r>
      <w:r>
        <w:rPr>
          <w:sz w:val="20"/>
        </w:rPr>
        <w:t>Regulations.</w:t>
      </w:r>
    </w:p>
    <w:p w14:paraId="61939455" w14:textId="77777777" w:rsidR="007933DB" w:rsidRDefault="007933DB">
      <w:pPr>
        <w:pStyle w:val="BodyText"/>
        <w:spacing w:before="10"/>
        <w:rPr>
          <w:sz w:val="19"/>
        </w:rPr>
      </w:pPr>
    </w:p>
    <w:p w14:paraId="731FCAEA" w14:textId="77777777" w:rsidR="00403FC0" w:rsidRDefault="00847058" w:rsidP="00403FC0">
      <w:pPr>
        <w:pStyle w:val="BodyText"/>
        <w:spacing w:before="80"/>
        <w:ind w:left="460"/>
      </w:pPr>
      <w:r>
        <w:rPr>
          <w:b/>
          <w:i/>
        </w:rPr>
        <w:t xml:space="preserve">The Sandy Recovery Improvement Act </w:t>
      </w:r>
      <w:r>
        <w:t>authorizes several significant changes to the way FEMA may deliver federal disaster assistance to survivors.  This includes</w:t>
      </w:r>
      <w:r w:rsidR="00403FC0">
        <w:t xml:space="preserve"> changes to Public Assistance, Debris Removal, Dispute Resolution, Reimbursement, Reporting, Disaster Loans, and Declarations.</w:t>
      </w:r>
    </w:p>
    <w:p w14:paraId="25B8783B" w14:textId="77777777" w:rsidR="00403FC0" w:rsidRDefault="00403FC0" w:rsidP="00403FC0">
      <w:pPr>
        <w:pStyle w:val="BodyText"/>
      </w:pPr>
    </w:p>
    <w:p w14:paraId="30E947C6" w14:textId="77777777" w:rsidR="00403FC0" w:rsidRDefault="00403FC0" w:rsidP="00403FC0">
      <w:pPr>
        <w:pStyle w:val="BodyText"/>
        <w:ind w:left="460" w:right="720"/>
      </w:pPr>
      <w:r>
        <w:rPr>
          <w:b/>
          <w:i/>
        </w:rPr>
        <w:t xml:space="preserve">The National Response Framework </w:t>
      </w:r>
      <w:r>
        <w:t>is designed to address the consequences of any disaster or emergency in which there is a need for Federal response assistance.</w:t>
      </w:r>
    </w:p>
    <w:p w14:paraId="007356B1" w14:textId="77777777" w:rsidR="00403FC0" w:rsidRDefault="00403FC0" w:rsidP="00403FC0">
      <w:pPr>
        <w:pStyle w:val="BodyText"/>
      </w:pPr>
    </w:p>
    <w:p w14:paraId="63D17D05" w14:textId="77777777" w:rsidR="00403FC0" w:rsidRDefault="00403FC0" w:rsidP="00403FC0">
      <w:pPr>
        <w:pStyle w:val="BodyText"/>
        <w:ind w:left="459" w:right="714"/>
      </w:pPr>
      <w:r>
        <w:t>A matrix detailing the interfaces between the City of Bethany EOP, the State of Oklahoma Emergency Operations Plan, and the National Response Framework is in Appendix 4.</w:t>
      </w:r>
    </w:p>
    <w:p w14:paraId="76B615E9" w14:textId="77777777" w:rsidR="00403FC0" w:rsidRDefault="00403FC0" w:rsidP="00403FC0">
      <w:pPr>
        <w:pStyle w:val="BodyText"/>
        <w:rPr>
          <w:sz w:val="24"/>
        </w:rPr>
      </w:pPr>
    </w:p>
    <w:p w14:paraId="75AE6880" w14:textId="427382EE" w:rsidR="007933DB" w:rsidRDefault="007933DB">
      <w:pPr>
        <w:ind w:left="459" w:right="611"/>
        <w:rPr>
          <w:sz w:val="20"/>
        </w:rPr>
      </w:pPr>
    </w:p>
    <w:p w14:paraId="3EEBFEB8" w14:textId="77777777" w:rsidR="007933DB" w:rsidRDefault="007933DB">
      <w:pPr>
        <w:rPr>
          <w:sz w:val="20"/>
        </w:rPr>
        <w:sectPr w:rsidR="007933DB" w:rsidSect="00204356">
          <w:pgSz w:w="12240" w:h="15840"/>
          <w:pgMar w:top="1360" w:right="1340" w:bottom="720" w:left="1340" w:header="0" w:footer="523" w:gutter="0"/>
          <w:cols w:space="720"/>
        </w:sectPr>
      </w:pPr>
    </w:p>
    <w:p w14:paraId="41F23FEC" w14:textId="77777777" w:rsidR="007933DB" w:rsidRDefault="00847058">
      <w:pPr>
        <w:spacing w:before="194"/>
        <w:ind w:left="459"/>
        <w:rPr>
          <w:b/>
          <w:sz w:val="20"/>
        </w:rPr>
      </w:pPr>
      <w:r>
        <w:rPr>
          <w:b/>
          <w:color w:val="003365"/>
          <w:sz w:val="20"/>
        </w:rPr>
        <w:lastRenderedPageBreak/>
        <w:t>REFERENCES</w:t>
      </w:r>
    </w:p>
    <w:p w14:paraId="058B17CE" w14:textId="77777777" w:rsidR="007933DB" w:rsidRDefault="00847058">
      <w:pPr>
        <w:pStyle w:val="BodyText"/>
        <w:spacing w:before="1"/>
        <w:ind w:left="459" w:right="969"/>
      </w:pPr>
      <w:r>
        <w:t>FEMA CPG-101, “Producing Emergency Plans: A Guide for All-Hazard Emergency Operations Planning for State, Territorial, Local, and Tribal Governments”.</w:t>
      </w:r>
    </w:p>
    <w:p w14:paraId="441CEFDC" w14:textId="77777777" w:rsidR="007933DB" w:rsidRDefault="00847058">
      <w:pPr>
        <w:pStyle w:val="BodyText"/>
        <w:ind w:left="460" w:right="1176"/>
      </w:pPr>
      <w:r>
        <w:t>FEMA State and Local Guide 101, “Guide for All-Hazard Emergency Operations Planning”.</w:t>
      </w:r>
    </w:p>
    <w:p w14:paraId="252AA357" w14:textId="77777777" w:rsidR="007933DB" w:rsidRDefault="00703C3B">
      <w:pPr>
        <w:pStyle w:val="BodyText"/>
        <w:spacing w:before="3"/>
        <w:ind w:left="459" w:right="3514"/>
        <w:jc w:val="both"/>
      </w:pPr>
      <w:r>
        <w:t>Oklahoma</w:t>
      </w:r>
      <w:r w:rsidR="00847058">
        <w:t xml:space="preserve"> County/City of </w:t>
      </w:r>
      <w:r w:rsidR="004514A2">
        <w:t>Bethany</w:t>
      </w:r>
      <w:r w:rsidR="00847058">
        <w:t xml:space="preserve"> Hazard Mitigation Plan. Emergency Operations Plan for the State of Oklahoma. </w:t>
      </w:r>
      <w:r>
        <w:t>Oklahoma</w:t>
      </w:r>
      <w:r w:rsidR="00847058">
        <w:t xml:space="preserve"> County Emergency Operations Plan.</w:t>
      </w:r>
    </w:p>
    <w:p w14:paraId="6FC900F7" w14:textId="77777777" w:rsidR="007933DB" w:rsidRDefault="00847058">
      <w:pPr>
        <w:pStyle w:val="BodyText"/>
        <w:spacing w:before="1"/>
        <w:ind w:left="459"/>
      </w:pPr>
      <w:r>
        <w:t>National Response Framework.</w:t>
      </w:r>
    </w:p>
    <w:p w14:paraId="0D37050F" w14:textId="77777777" w:rsidR="007933DB" w:rsidRDefault="007933DB">
      <w:pPr>
        <w:pStyle w:val="BodyText"/>
        <w:rPr>
          <w:sz w:val="24"/>
        </w:rPr>
      </w:pPr>
    </w:p>
    <w:p w14:paraId="12C9D7B6" w14:textId="77777777" w:rsidR="007933DB" w:rsidRDefault="00847058">
      <w:pPr>
        <w:spacing w:before="188"/>
        <w:ind w:left="460"/>
        <w:rPr>
          <w:b/>
        </w:rPr>
      </w:pPr>
      <w:r>
        <w:rPr>
          <w:b/>
          <w:color w:val="003365"/>
        </w:rPr>
        <w:t>APPENDICES</w:t>
      </w:r>
    </w:p>
    <w:p w14:paraId="64650AA0" w14:textId="77777777" w:rsidR="007933DB" w:rsidRDefault="00847058">
      <w:pPr>
        <w:pStyle w:val="BodyText"/>
        <w:tabs>
          <w:tab w:val="left" w:pos="1899"/>
        </w:tabs>
        <w:spacing w:before="4"/>
        <w:ind w:left="460" w:right="6396"/>
      </w:pPr>
      <w:r>
        <w:t>Appendix</w:t>
      </w:r>
      <w:r>
        <w:rPr>
          <w:spacing w:val="-3"/>
        </w:rPr>
        <w:t xml:space="preserve"> </w:t>
      </w:r>
      <w:r>
        <w:t>1</w:t>
      </w:r>
      <w:r>
        <w:tab/>
        <w:t>Census</w:t>
      </w:r>
      <w:r>
        <w:rPr>
          <w:spacing w:val="-5"/>
        </w:rPr>
        <w:t xml:space="preserve"> </w:t>
      </w:r>
      <w:r>
        <w:t>Data</w:t>
      </w:r>
      <w:r>
        <w:rPr>
          <w:w w:val="99"/>
        </w:rPr>
        <w:t xml:space="preserve"> </w:t>
      </w:r>
      <w:r>
        <w:t>Appendix</w:t>
      </w:r>
      <w:r>
        <w:rPr>
          <w:spacing w:val="-3"/>
        </w:rPr>
        <w:t xml:space="preserve"> </w:t>
      </w:r>
      <w:r w:rsidR="0004168E">
        <w:t>2</w:t>
      </w:r>
      <w:r w:rsidR="0004168E">
        <w:tab/>
        <w:t>Maps</w:t>
      </w:r>
    </w:p>
    <w:p w14:paraId="13558E18" w14:textId="77777777" w:rsidR="007933DB" w:rsidRDefault="00847058">
      <w:pPr>
        <w:pStyle w:val="BodyText"/>
        <w:tabs>
          <w:tab w:val="left" w:pos="1899"/>
        </w:tabs>
        <w:ind w:left="459" w:right="3492"/>
      </w:pPr>
      <w:r>
        <w:t>Appendix</w:t>
      </w:r>
      <w:r>
        <w:rPr>
          <w:spacing w:val="-3"/>
        </w:rPr>
        <w:t xml:space="preserve"> </w:t>
      </w:r>
      <w:r>
        <w:t>3</w:t>
      </w:r>
      <w:r>
        <w:tab/>
        <w:t>Task Assignments</w:t>
      </w:r>
      <w:r>
        <w:rPr>
          <w:spacing w:val="-11"/>
        </w:rPr>
        <w:t xml:space="preserve"> </w:t>
      </w:r>
      <w:r>
        <w:t>and</w:t>
      </w:r>
      <w:r>
        <w:rPr>
          <w:spacing w:val="-2"/>
        </w:rPr>
        <w:t xml:space="preserve"> </w:t>
      </w:r>
      <w:r>
        <w:t>Responsibilities</w:t>
      </w:r>
      <w:r>
        <w:rPr>
          <w:w w:val="99"/>
        </w:rPr>
        <w:t xml:space="preserve"> </w:t>
      </w:r>
      <w:r>
        <w:t>Appendix</w:t>
      </w:r>
      <w:r>
        <w:rPr>
          <w:spacing w:val="-3"/>
        </w:rPr>
        <w:t xml:space="preserve"> </w:t>
      </w:r>
      <w:r>
        <w:t>4</w:t>
      </w:r>
      <w:r>
        <w:tab/>
        <w:t>Interface with State and</w:t>
      </w:r>
      <w:r>
        <w:rPr>
          <w:spacing w:val="-12"/>
        </w:rPr>
        <w:t xml:space="preserve"> </w:t>
      </w:r>
      <w:r>
        <w:t>Federal</w:t>
      </w:r>
      <w:r>
        <w:rPr>
          <w:spacing w:val="-1"/>
        </w:rPr>
        <w:t xml:space="preserve"> </w:t>
      </w:r>
      <w:r>
        <w:t>Plans</w:t>
      </w:r>
      <w:r>
        <w:rPr>
          <w:w w:val="99"/>
        </w:rPr>
        <w:t xml:space="preserve"> </w:t>
      </w:r>
      <w:r>
        <w:t>Appendix</w:t>
      </w:r>
      <w:r>
        <w:rPr>
          <w:spacing w:val="-3"/>
        </w:rPr>
        <w:t xml:space="preserve"> </w:t>
      </w:r>
      <w:r>
        <w:t>5</w:t>
      </w:r>
      <w:r>
        <w:tab/>
        <w:t>Oklahoma Intrastate Mutual</w:t>
      </w:r>
      <w:r>
        <w:rPr>
          <w:spacing w:val="-8"/>
        </w:rPr>
        <w:t xml:space="preserve"> </w:t>
      </w:r>
      <w:r>
        <w:t>Aid</w:t>
      </w:r>
      <w:r>
        <w:rPr>
          <w:spacing w:val="-5"/>
        </w:rPr>
        <w:t xml:space="preserve"> </w:t>
      </w:r>
      <w:r>
        <w:t>Compact</w:t>
      </w:r>
      <w:r>
        <w:rPr>
          <w:w w:val="99"/>
        </w:rPr>
        <w:t xml:space="preserve"> </w:t>
      </w:r>
      <w:r>
        <w:t>Appendix</w:t>
      </w:r>
      <w:r>
        <w:rPr>
          <w:spacing w:val="-3"/>
        </w:rPr>
        <w:t xml:space="preserve"> </w:t>
      </w:r>
      <w:r>
        <w:t>6</w:t>
      </w:r>
      <w:r>
        <w:tab/>
        <w:t>Definitions and</w:t>
      </w:r>
      <w:r>
        <w:rPr>
          <w:spacing w:val="-8"/>
        </w:rPr>
        <w:t xml:space="preserve"> </w:t>
      </w:r>
      <w:r>
        <w:t>Acronyms</w:t>
      </w:r>
    </w:p>
    <w:p w14:paraId="5438ECC2" w14:textId="77777777" w:rsidR="007933DB" w:rsidRDefault="007933DB">
      <w:pPr>
        <w:sectPr w:rsidR="007933DB" w:rsidSect="00204356">
          <w:pgSz w:w="12240" w:h="15840"/>
          <w:pgMar w:top="1360" w:right="1340" w:bottom="720" w:left="1340" w:header="0" w:footer="523" w:gutter="0"/>
          <w:cols w:space="720"/>
        </w:sectPr>
      </w:pPr>
    </w:p>
    <w:p w14:paraId="26DFB79A" w14:textId="77777777" w:rsidR="007933DB" w:rsidRDefault="007933DB">
      <w:pPr>
        <w:pStyle w:val="BodyText"/>
      </w:pPr>
    </w:p>
    <w:p w14:paraId="6F9362B6" w14:textId="77777777" w:rsidR="007933DB" w:rsidRDefault="007933DB">
      <w:pPr>
        <w:pStyle w:val="BodyText"/>
      </w:pPr>
    </w:p>
    <w:p w14:paraId="043EE32C" w14:textId="77777777" w:rsidR="007933DB" w:rsidRDefault="007933DB">
      <w:pPr>
        <w:pStyle w:val="BodyText"/>
      </w:pPr>
    </w:p>
    <w:p w14:paraId="7B9DB69E" w14:textId="77777777" w:rsidR="007933DB" w:rsidRDefault="007933DB">
      <w:pPr>
        <w:pStyle w:val="BodyText"/>
      </w:pPr>
    </w:p>
    <w:p w14:paraId="6C73CEF8" w14:textId="77777777" w:rsidR="007933DB" w:rsidRDefault="007933DB">
      <w:pPr>
        <w:pStyle w:val="BodyText"/>
      </w:pPr>
    </w:p>
    <w:p w14:paraId="31D7FECC" w14:textId="77777777" w:rsidR="007933DB" w:rsidRDefault="007933DB">
      <w:pPr>
        <w:pStyle w:val="BodyText"/>
      </w:pPr>
    </w:p>
    <w:p w14:paraId="4656B7F1" w14:textId="77777777" w:rsidR="007933DB" w:rsidRDefault="007933DB">
      <w:pPr>
        <w:pStyle w:val="BodyText"/>
      </w:pPr>
    </w:p>
    <w:p w14:paraId="07DB7E9B" w14:textId="77777777" w:rsidR="007933DB" w:rsidRDefault="007933DB">
      <w:pPr>
        <w:pStyle w:val="BodyText"/>
      </w:pPr>
    </w:p>
    <w:p w14:paraId="0A94C2EC" w14:textId="77777777" w:rsidR="007933DB" w:rsidRDefault="007933DB">
      <w:pPr>
        <w:pStyle w:val="BodyText"/>
      </w:pPr>
    </w:p>
    <w:p w14:paraId="08069D92" w14:textId="77777777" w:rsidR="007933DB" w:rsidRDefault="007933DB">
      <w:pPr>
        <w:pStyle w:val="BodyText"/>
      </w:pPr>
    </w:p>
    <w:p w14:paraId="00D7A89C" w14:textId="77777777" w:rsidR="007933DB" w:rsidRDefault="007933DB">
      <w:pPr>
        <w:pStyle w:val="BodyText"/>
      </w:pPr>
    </w:p>
    <w:p w14:paraId="6C6C0F7B" w14:textId="77777777" w:rsidR="007933DB" w:rsidRDefault="007933DB">
      <w:pPr>
        <w:pStyle w:val="BodyText"/>
      </w:pPr>
    </w:p>
    <w:p w14:paraId="089AE556" w14:textId="77777777" w:rsidR="007933DB" w:rsidRDefault="007933DB">
      <w:pPr>
        <w:pStyle w:val="BodyText"/>
      </w:pPr>
    </w:p>
    <w:p w14:paraId="395CD8CD" w14:textId="77777777" w:rsidR="007933DB" w:rsidRDefault="007933DB">
      <w:pPr>
        <w:pStyle w:val="BodyText"/>
      </w:pPr>
    </w:p>
    <w:p w14:paraId="39F61208" w14:textId="77777777" w:rsidR="007933DB" w:rsidRDefault="007933DB">
      <w:pPr>
        <w:pStyle w:val="BodyText"/>
      </w:pPr>
    </w:p>
    <w:p w14:paraId="301E836A" w14:textId="77777777" w:rsidR="007933DB" w:rsidRDefault="007933DB">
      <w:pPr>
        <w:pStyle w:val="BodyText"/>
      </w:pPr>
    </w:p>
    <w:p w14:paraId="1DA4506D" w14:textId="77777777" w:rsidR="007933DB" w:rsidRDefault="007933DB">
      <w:pPr>
        <w:pStyle w:val="BodyText"/>
      </w:pPr>
    </w:p>
    <w:p w14:paraId="43AE340C" w14:textId="77777777" w:rsidR="007933DB" w:rsidRDefault="007933DB">
      <w:pPr>
        <w:pStyle w:val="BodyText"/>
      </w:pPr>
    </w:p>
    <w:p w14:paraId="0D0F9105" w14:textId="77777777" w:rsidR="007933DB" w:rsidRDefault="007933DB">
      <w:pPr>
        <w:pStyle w:val="BodyText"/>
      </w:pPr>
    </w:p>
    <w:p w14:paraId="293B2C6F" w14:textId="77777777" w:rsidR="007933DB" w:rsidRDefault="007933DB">
      <w:pPr>
        <w:pStyle w:val="BodyText"/>
      </w:pPr>
    </w:p>
    <w:p w14:paraId="5E2459F7" w14:textId="77777777" w:rsidR="007933DB" w:rsidRDefault="007933DB">
      <w:pPr>
        <w:pStyle w:val="BodyText"/>
      </w:pPr>
    </w:p>
    <w:p w14:paraId="339C490D" w14:textId="77777777" w:rsidR="007933DB" w:rsidRDefault="007933DB">
      <w:pPr>
        <w:jc w:val="center"/>
        <w:rPr>
          <w:rFonts w:ascii="Calibri"/>
        </w:rPr>
        <w:sectPr w:rsidR="007933DB" w:rsidSect="00204356">
          <w:pgSz w:w="12240" w:h="15840"/>
          <w:pgMar w:top="1500" w:right="1340" w:bottom="720" w:left="1340" w:header="0" w:footer="523" w:gutter="0"/>
          <w:cols w:space="720"/>
        </w:sectPr>
      </w:pPr>
    </w:p>
    <w:p w14:paraId="0DAB35EB" w14:textId="77777777" w:rsidR="007933DB" w:rsidRDefault="007933DB">
      <w:pPr>
        <w:pStyle w:val="BodyText"/>
        <w:rPr>
          <w:rFonts w:ascii="Calibri"/>
        </w:rPr>
      </w:pPr>
    </w:p>
    <w:p w14:paraId="7C4022B4" w14:textId="77777777" w:rsidR="007933DB" w:rsidRDefault="007933DB">
      <w:pPr>
        <w:pStyle w:val="BodyText"/>
        <w:rPr>
          <w:rFonts w:ascii="Calibri"/>
        </w:rPr>
      </w:pPr>
    </w:p>
    <w:p w14:paraId="43804548" w14:textId="77777777" w:rsidR="007933DB" w:rsidRDefault="007933DB">
      <w:pPr>
        <w:pStyle w:val="BodyText"/>
        <w:rPr>
          <w:rFonts w:ascii="Calibri"/>
        </w:rPr>
      </w:pPr>
    </w:p>
    <w:p w14:paraId="2AEEB898" w14:textId="77777777" w:rsidR="007933DB" w:rsidRPr="004E403B" w:rsidRDefault="004E403B" w:rsidP="004E403B">
      <w:pPr>
        <w:spacing w:before="93"/>
        <w:jc w:val="center"/>
        <w:rPr>
          <w:b/>
          <w:i/>
          <w:color w:val="17365D" w:themeColor="text2" w:themeShade="BF"/>
          <w:sz w:val="23"/>
        </w:rPr>
      </w:pPr>
      <w:bookmarkStart w:id="3" w:name="BP_-_App_1_Census_Data"/>
      <w:bookmarkEnd w:id="3"/>
      <w:r w:rsidRPr="004E403B">
        <w:rPr>
          <w:b/>
          <w:i/>
          <w:color w:val="17365D" w:themeColor="text2" w:themeShade="BF"/>
          <w:w w:val="110"/>
          <w:sz w:val="23"/>
        </w:rPr>
        <w:t>EMERGENCY OPERATIONS PLAN, APPENDIX 1</w:t>
      </w:r>
    </w:p>
    <w:p w14:paraId="232C661A" w14:textId="77777777" w:rsidR="004E403B" w:rsidRDefault="004E403B" w:rsidP="004E403B">
      <w:pPr>
        <w:spacing w:before="20"/>
        <w:ind w:left="3397"/>
        <w:rPr>
          <w:rFonts w:ascii="Arial"/>
          <w:b/>
          <w:color w:val="215672"/>
          <w:w w:val="105"/>
          <w:sz w:val="29"/>
        </w:rPr>
      </w:pPr>
    </w:p>
    <w:p w14:paraId="7955C6D6" w14:textId="77777777" w:rsidR="007933DB" w:rsidRPr="009408F8" w:rsidRDefault="00847058" w:rsidP="004E403B">
      <w:pPr>
        <w:spacing w:before="20"/>
        <w:ind w:left="3397"/>
        <w:rPr>
          <w:b/>
          <w:sz w:val="29"/>
        </w:rPr>
      </w:pPr>
      <w:r w:rsidRPr="009408F8">
        <w:rPr>
          <w:b/>
          <w:w w:val="105"/>
          <w:sz w:val="29"/>
        </w:rPr>
        <w:t xml:space="preserve">CITY of </w:t>
      </w:r>
      <w:r w:rsidR="004514A2" w:rsidRPr="009408F8">
        <w:rPr>
          <w:b/>
          <w:w w:val="105"/>
          <w:sz w:val="29"/>
        </w:rPr>
        <w:t>BETHANY</w:t>
      </w:r>
      <w:r w:rsidR="004E403B" w:rsidRPr="009408F8">
        <w:rPr>
          <w:b/>
          <w:w w:val="105"/>
          <w:sz w:val="29"/>
        </w:rPr>
        <w:t xml:space="preserve"> CENSUS </w:t>
      </w:r>
      <w:r w:rsidRPr="009408F8">
        <w:rPr>
          <w:b/>
          <w:w w:val="105"/>
          <w:sz w:val="29"/>
        </w:rPr>
        <w:t>DATA</w:t>
      </w:r>
    </w:p>
    <w:tbl>
      <w:tblPr>
        <w:tblW w:w="0" w:type="auto"/>
        <w:tblInd w:w="218" w:type="dxa"/>
        <w:tblLook w:val="04A0" w:firstRow="1" w:lastRow="0" w:firstColumn="1" w:lastColumn="0" w:noHBand="0" w:noVBand="1"/>
      </w:tblPr>
      <w:tblGrid>
        <w:gridCol w:w="9452"/>
        <w:gridCol w:w="2200"/>
      </w:tblGrid>
      <w:tr w:rsidR="004E403B" w14:paraId="40C35497" w14:textId="77777777" w:rsidTr="00943C26">
        <w:trPr>
          <w:trHeight w:val="585"/>
        </w:trPr>
        <w:tc>
          <w:tcPr>
            <w:tcW w:w="9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BA0650" w14:textId="77777777" w:rsidR="004E403B" w:rsidRDefault="004E403B" w:rsidP="007E27FB">
            <w:pPr>
              <w:rPr>
                <w:b/>
                <w:bCs/>
                <w:color w:val="000000"/>
              </w:rPr>
            </w:pPr>
            <w:r>
              <w:rPr>
                <w:b/>
                <w:bCs/>
                <w:color w:val="000000"/>
              </w:rPr>
              <w:t>Quick Facts – US Census</w:t>
            </w:r>
          </w:p>
        </w:tc>
        <w:tc>
          <w:tcPr>
            <w:tcW w:w="2200" w:type="dxa"/>
            <w:tcBorders>
              <w:top w:val="single" w:sz="4" w:space="0" w:color="auto"/>
              <w:left w:val="nil"/>
              <w:bottom w:val="single" w:sz="4" w:space="0" w:color="auto"/>
              <w:right w:val="single" w:sz="4" w:space="0" w:color="auto"/>
            </w:tcBorders>
            <w:shd w:val="clear" w:color="auto" w:fill="auto"/>
            <w:vAlign w:val="bottom"/>
            <w:hideMark/>
          </w:tcPr>
          <w:p w14:paraId="7D910D97" w14:textId="77777777" w:rsidR="004E403B" w:rsidRDefault="004E403B" w:rsidP="007E27FB">
            <w:pPr>
              <w:rPr>
                <w:b/>
                <w:bCs/>
                <w:color w:val="000000"/>
              </w:rPr>
            </w:pPr>
            <w:r>
              <w:rPr>
                <w:b/>
                <w:bCs/>
                <w:color w:val="000000"/>
              </w:rPr>
              <w:t>Bethany city, Oklahoma</w:t>
            </w:r>
          </w:p>
        </w:tc>
      </w:tr>
      <w:tr w:rsidR="004E403B" w14:paraId="1280AAE0" w14:textId="77777777" w:rsidTr="00943C26">
        <w:trPr>
          <w:trHeight w:val="300"/>
        </w:trPr>
        <w:tc>
          <w:tcPr>
            <w:tcW w:w="9460" w:type="dxa"/>
            <w:tcBorders>
              <w:top w:val="nil"/>
              <w:left w:val="single" w:sz="4" w:space="0" w:color="auto"/>
              <w:bottom w:val="single" w:sz="4" w:space="0" w:color="auto"/>
              <w:right w:val="single" w:sz="4" w:space="0" w:color="auto"/>
            </w:tcBorders>
            <w:shd w:val="clear" w:color="000000" w:fill="B4C6E7"/>
            <w:vAlign w:val="bottom"/>
            <w:hideMark/>
          </w:tcPr>
          <w:p w14:paraId="2090ECB7" w14:textId="77777777" w:rsidR="004E403B" w:rsidRDefault="004E403B" w:rsidP="007E27FB">
            <w:pPr>
              <w:rPr>
                <w:b/>
                <w:bCs/>
                <w:i/>
                <w:iCs/>
                <w:color w:val="000000"/>
              </w:rPr>
            </w:pPr>
            <w:r>
              <w:rPr>
                <w:b/>
                <w:bCs/>
                <w:i/>
                <w:iCs/>
                <w:color w:val="000000"/>
              </w:rPr>
              <w:t>Population</w:t>
            </w:r>
          </w:p>
        </w:tc>
        <w:tc>
          <w:tcPr>
            <w:tcW w:w="2200" w:type="dxa"/>
            <w:tcBorders>
              <w:top w:val="nil"/>
              <w:left w:val="nil"/>
              <w:bottom w:val="single" w:sz="4" w:space="0" w:color="auto"/>
              <w:right w:val="single" w:sz="4" w:space="0" w:color="auto"/>
            </w:tcBorders>
            <w:shd w:val="clear" w:color="000000" w:fill="B4C6E7"/>
            <w:noWrap/>
            <w:vAlign w:val="bottom"/>
            <w:hideMark/>
          </w:tcPr>
          <w:p w14:paraId="72D5E35F" w14:textId="77777777" w:rsidR="004E403B" w:rsidRDefault="004E403B" w:rsidP="007E27FB">
            <w:pPr>
              <w:jc w:val="right"/>
              <w:rPr>
                <w:color w:val="000000"/>
              </w:rPr>
            </w:pPr>
            <w:r>
              <w:rPr>
                <w:color w:val="000000"/>
              </w:rPr>
              <w:t> </w:t>
            </w:r>
          </w:p>
        </w:tc>
      </w:tr>
      <w:tr w:rsidR="004E403B" w14:paraId="5C062823"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6D28147C" w14:textId="77777777" w:rsidR="004E403B" w:rsidRDefault="004E403B" w:rsidP="007E27FB">
            <w:pPr>
              <w:rPr>
                <w:color w:val="000000"/>
              </w:rPr>
            </w:pPr>
            <w:r>
              <w:rPr>
                <w:color w:val="000000"/>
              </w:rPr>
              <w:t>Population estimates, July 1, 2015,  (V2015)</w:t>
            </w:r>
          </w:p>
        </w:tc>
        <w:tc>
          <w:tcPr>
            <w:tcW w:w="2200" w:type="dxa"/>
            <w:tcBorders>
              <w:top w:val="nil"/>
              <w:left w:val="nil"/>
              <w:bottom w:val="single" w:sz="4" w:space="0" w:color="auto"/>
              <w:right w:val="single" w:sz="4" w:space="0" w:color="auto"/>
            </w:tcBorders>
            <w:shd w:val="clear" w:color="auto" w:fill="auto"/>
            <w:noWrap/>
            <w:vAlign w:val="bottom"/>
            <w:hideMark/>
          </w:tcPr>
          <w:p w14:paraId="35A6D355" w14:textId="77777777" w:rsidR="004E403B" w:rsidRDefault="004E403B" w:rsidP="007E27FB">
            <w:pPr>
              <w:jc w:val="right"/>
              <w:rPr>
                <w:color w:val="000000"/>
              </w:rPr>
            </w:pPr>
            <w:r>
              <w:rPr>
                <w:color w:val="000000"/>
              </w:rPr>
              <w:t>19,589</w:t>
            </w:r>
          </w:p>
        </w:tc>
      </w:tr>
      <w:tr w:rsidR="004E403B" w14:paraId="4B51F5DF"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733EB2C2" w14:textId="77777777" w:rsidR="004E403B" w:rsidRDefault="004E403B" w:rsidP="007E27FB">
            <w:pPr>
              <w:rPr>
                <w:color w:val="000000"/>
              </w:rPr>
            </w:pPr>
            <w:r>
              <w:rPr>
                <w:color w:val="000000"/>
              </w:rPr>
              <w:t>Population estimates base, April 1, 2010,  (V2015)</w:t>
            </w:r>
          </w:p>
        </w:tc>
        <w:tc>
          <w:tcPr>
            <w:tcW w:w="2200" w:type="dxa"/>
            <w:tcBorders>
              <w:top w:val="nil"/>
              <w:left w:val="nil"/>
              <w:bottom w:val="single" w:sz="4" w:space="0" w:color="auto"/>
              <w:right w:val="single" w:sz="4" w:space="0" w:color="auto"/>
            </w:tcBorders>
            <w:shd w:val="clear" w:color="auto" w:fill="auto"/>
            <w:noWrap/>
            <w:vAlign w:val="bottom"/>
            <w:hideMark/>
          </w:tcPr>
          <w:p w14:paraId="475CB9D5" w14:textId="77777777" w:rsidR="004E403B" w:rsidRDefault="004E403B" w:rsidP="007E27FB">
            <w:pPr>
              <w:jc w:val="right"/>
              <w:rPr>
                <w:color w:val="000000"/>
              </w:rPr>
            </w:pPr>
            <w:r>
              <w:rPr>
                <w:color w:val="000000"/>
              </w:rPr>
              <w:t>19,051</w:t>
            </w:r>
          </w:p>
        </w:tc>
      </w:tr>
      <w:tr w:rsidR="004E403B" w14:paraId="7720B2EE" w14:textId="77777777" w:rsidTr="00943C26">
        <w:trPr>
          <w:trHeight w:val="6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22524F85" w14:textId="77777777" w:rsidR="004E403B" w:rsidRDefault="004E403B" w:rsidP="007E27FB">
            <w:pPr>
              <w:rPr>
                <w:color w:val="000000"/>
              </w:rPr>
            </w:pPr>
            <w:r>
              <w:rPr>
                <w:color w:val="000000"/>
              </w:rPr>
              <w:t>Population, percent change - April 1, 2010 (estimates base) to July 1, 2015,  (V2015)</w:t>
            </w:r>
          </w:p>
        </w:tc>
        <w:tc>
          <w:tcPr>
            <w:tcW w:w="2200" w:type="dxa"/>
            <w:tcBorders>
              <w:top w:val="nil"/>
              <w:left w:val="nil"/>
              <w:bottom w:val="single" w:sz="4" w:space="0" w:color="auto"/>
              <w:right w:val="single" w:sz="4" w:space="0" w:color="auto"/>
            </w:tcBorders>
            <w:shd w:val="clear" w:color="auto" w:fill="auto"/>
            <w:noWrap/>
            <w:vAlign w:val="bottom"/>
            <w:hideMark/>
          </w:tcPr>
          <w:p w14:paraId="4AC15D2F" w14:textId="77777777" w:rsidR="004E403B" w:rsidRDefault="004E403B" w:rsidP="007E27FB">
            <w:pPr>
              <w:jc w:val="right"/>
              <w:rPr>
                <w:color w:val="000000"/>
              </w:rPr>
            </w:pPr>
            <w:r>
              <w:rPr>
                <w:color w:val="000000"/>
              </w:rPr>
              <w:t>2.8</w:t>
            </w:r>
          </w:p>
        </w:tc>
      </w:tr>
      <w:tr w:rsidR="004E403B" w14:paraId="5E894EA0"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3C7D5304" w14:textId="77777777" w:rsidR="004E403B" w:rsidRDefault="004E403B" w:rsidP="007E27FB">
            <w:pPr>
              <w:rPr>
                <w:color w:val="000000"/>
              </w:rPr>
            </w:pPr>
            <w:r>
              <w:rPr>
                <w:color w:val="000000"/>
              </w:rPr>
              <w:t>Population, Census, April 1, 2010</w:t>
            </w:r>
          </w:p>
        </w:tc>
        <w:tc>
          <w:tcPr>
            <w:tcW w:w="2200" w:type="dxa"/>
            <w:tcBorders>
              <w:top w:val="nil"/>
              <w:left w:val="nil"/>
              <w:bottom w:val="single" w:sz="4" w:space="0" w:color="auto"/>
              <w:right w:val="single" w:sz="4" w:space="0" w:color="auto"/>
            </w:tcBorders>
            <w:shd w:val="clear" w:color="auto" w:fill="auto"/>
            <w:noWrap/>
            <w:vAlign w:val="bottom"/>
            <w:hideMark/>
          </w:tcPr>
          <w:p w14:paraId="2EE6925A" w14:textId="77777777" w:rsidR="004E403B" w:rsidRDefault="004E403B" w:rsidP="007E27FB">
            <w:pPr>
              <w:jc w:val="right"/>
              <w:rPr>
                <w:color w:val="000000"/>
              </w:rPr>
            </w:pPr>
            <w:r>
              <w:rPr>
                <w:color w:val="000000"/>
              </w:rPr>
              <w:t>19,051</w:t>
            </w:r>
          </w:p>
        </w:tc>
      </w:tr>
      <w:tr w:rsidR="004E403B" w14:paraId="6AF345D0" w14:textId="77777777" w:rsidTr="00943C26">
        <w:trPr>
          <w:trHeight w:val="300"/>
        </w:trPr>
        <w:tc>
          <w:tcPr>
            <w:tcW w:w="9460" w:type="dxa"/>
            <w:tcBorders>
              <w:top w:val="nil"/>
              <w:left w:val="single" w:sz="4" w:space="0" w:color="auto"/>
              <w:bottom w:val="single" w:sz="4" w:space="0" w:color="auto"/>
              <w:right w:val="single" w:sz="4" w:space="0" w:color="auto"/>
            </w:tcBorders>
            <w:shd w:val="clear" w:color="000000" w:fill="B4C6E7"/>
            <w:vAlign w:val="bottom"/>
            <w:hideMark/>
          </w:tcPr>
          <w:p w14:paraId="549A3859" w14:textId="77777777" w:rsidR="004E403B" w:rsidRDefault="004E403B" w:rsidP="007E27FB">
            <w:pPr>
              <w:rPr>
                <w:b/>
                <w:bCs/>
                <w:i/>
                <w:iCs/>
                <w:color w:val="000000"/>
              </w:rPr>
            </w:pPr>
            <w:r>
              <w:rPr>
                <w:b/>
                <w:bCs/>
                <w:i/>
                <w:iCs/>
                <w:color w:val="000000"/>
              </w:rPr>
              <w:t>Age and Sex</w:t>
            </w:r>
          </w:p>
        </w:tc>
        <w:tc>
          <w:tcPr>
            <w:tcW w:w="2200" w:type="dxa"/>
            <w:tcBorders>
              <w:top w:val="nil"/>
              <w:left w:val="nil"/>
              <w:bottom w:val="single" w:sz="4" w:space="0" w:color="auto"/>
              <w:right w:val="single" w:sz="4" w:space="0" w:color="auto"/>
            </w:tcBorders>
            <w:shd w:val="clear" w:color="000000" w:fill="B4C6E7"/>
            <w:noWrap/>
            <w:vAlign w:val="bottom"/>
            <w:hideMark/>
          </w:tcPr>
          <w:p w14:paraId="3B70A193" w14:textId="77777777" w:rsidR="004E403B" w:rsidRDefault="004E403B" w:rsidP="007E27FB">
            <w:pPr>
              <w:jc w:val="right"/>
              <w:rPr>
                <w:color w:val="000000"/>
              </w:rPr>
            </w:pPr>
            <w:r>
              <w:rPr>
                <w:color w:val="000000"/>
              </w:rPr>
              <w:t> </w:t>
            </w:r>
          </w:p>
        </w:tc>
      </w:tr>
      <w:tr w:rsidR="004E403B" w14:paraId="707A60B5"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11CA2C5C" w14:textId="77777777" w:rsidR="004E403B" w:rsidRDefault="004E403B" w:rsidP="007E27FB">
            <w:pPr>
              <w:rPr>
                <w:color w:val="000000"/>
              </w:rPr>
            </w:pPr>
            <w:r>
              <w:rPr>
                <w:color w:val="000000"/>
              </w:rPr>
              <w:t>Persons under 5 years, percent, April 1, 2010</w:t>
            </w:r>
          </w:p>
        </w:tc>
        <w:tc>
          <w:tcPr>
            <w:tcW w:w="2200" w:type="dxa"/>
            <w:tcBorders>
              <w:top w:val="nil"/>
              <w:left w:val="nil"/>
              <w:bottom w:val="single" w:sz="4" w:space="0" w:color="auto"/>
              <w:right w:val="single" w:sz="4" w:space="0" w:color="auto"/>
            </w:tcBorders>
            <w:shd w:val="clear" w:color="auto" w:fill="auto"/>
            <w:noWrap/>
            <w:vAlign w:val="bottom"/>
            <w:hideMark/>
          </w:tcPr>
          <w:p w14:paraId="14147933" w14:textId="77777777" w:rsidR="004E403B" w:rsidRDefault="004E403B" w:rsidP="007E27FB">
            <w:pPr>
              <w:jc w:val="right"/>
              <w:rPr>
                <w:color w:val="000000"/>
              </w:rPr>
            </w:pPr>
            <w:r>
              <w:rPr>
                <w:color w:val="000000"/>
              </w:rPr>
              <w:t>6.5</w:t>
            </w:r>
          </w:p>
        </w:tc>
      </w:tr>
      <w:tr w:rsidR="004E403B" w14:paraId="7BF5C9D1"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21DCEF06" w14:textId="77777777" w:rsidR="004E403B" w:rsidRDefault="004E403B" w:rsidP="007E27FB">
            <w:pPr>
              <w:rPr>
                <w:color w:val="000000"/>
              </w:rPr>
            </w:pPr>
            <w:r>
              <w:rPr>
                <w:color w:val="000000"/>
              </w:rPr>
              <w:t>Persons under 18 years, percent, April 1, 2010</w:t>
            </w:r>
          </w:p>
        </w:tc>
        <w:tc>
          <w:tcPr>
            <w:tcW w:w="2200" w:type="dxa"/>
            <w:tcBorders>
              <w:top w:val="nil"/>
              <w:left w:val="nil"/>
              <w:bottom w:val="single" w:sz="4" w:space="0" w:color="auto"/>
              <w:right w:val="single" w:sz="4" w:space="0" w:color="auto"/>
            </w:tcBorders>
            <w:shd w:val="clear" w:color="auto" w:fill="auto"/>
            <w:noWrap/>
            <w:vAlign w:val="bottom"/>
            <w:hideMark/>
          </w:tcPr>
          <w:p w14:paraId="33CA88FB" w14:textId="77777777" w:rsidR="004E403B" w:rsidRDefault="004E403B" w:rsidP="007E27FB">
            <w:pPr>
              <w:jc w:val="right"/>
              <w:rPr>
                <w:color w:val="000000"/>
              </w:rPr>
            </w:pPr>
            <w:r>
              <w:rPr>
                <w:color w:val="000000"/>
              </w:rPr>
              <w:t>23.2</w:t>
            </w:r>
          </w:p>
        </w:tc>
      </w:tr>
      <w:tr w:rsidR="004E403B" w14:paraId="4CCF7D34"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1F4C3F74" w14:textId="77777777" w:rsidR="004E403B" w:rsidRDefault="004E403B" w:rsidP="007E27FB">
            <w:pPr>
              <w:rPr>
                <w:color w:val="000000"/>
              </w:rPr>
            </w:pPr>
            <w:r>
              <w:rPr>
                <w:color w:val="000000"/>
              </w:rPr>
              <w:t>Persons 65 years and over, percent, April 1, 2010</w:t>
            </w:r>
          </w:p>
        </w:tc>
        <w:tc>
          <w:tcPr>
            <w:tcW w:w="2200" w:type="dxa"/>
            <w:tcBorders>
              <w:top w:val="nil"/>
              <w:left w:val="nil"/>
              <w:bottom w:val="single" w:sz="4" w:space="0" w:color="auto"/>
              <w:right w:val="single" w:sz="4" w:space="0" w:color="auto"/>
            </w:tcBorders>
            <w:shd w:val="clear" w:color="auto" w:fill="auto"/>
            <w:noWrap/>
            <w:vAlign w:val="bottom"/>
            <w:hideMark/>
          </w:tcPr>
          <w:p w14:paraId="4B2B079A" w14:textId="77777777" w:rsidR="004E403B" w:rsidRDefault="004E403B" w:rsidP="007E27FB">
            <w:pPr>
              <w:jc w:val="right"/>
              <w:rPr>
                <w:color w:val="000000"/>
              </w:rPr>
            </w:pPr>
            <w:r>
              <w:rPr>
                <w:color w:val="000000"/>
              </w:rPr>
              <w:t>16.8</w:t>
            </w:r>
          </w:p>
        </w:tc>
      </w:tr>
      <w:tr w:rsidR="004E403B" w14:paraId="28D91B7E"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4F032110" w14:textId="77777777" w:rsidR="004E403B" w:rsidRDefault="004E403B" w:rsidP="007E27FB">
            <w:pPr>
              <w:rPr>
                <w:color w:val="000000"/>
              </w:rPr>
            </w:pPr>
            <w:r>
              <w:rPr>
                <w:color w:val="000000"/>
              </w:rPr>
              <w:t>Female persons, percent, April 1, 2010</w:t>
            </w:r>
          </w:p>
        </w:tc>
        <w:tc>
          <w:tcPr>
            <w:tcW w:w="2200" w:type="dxa"/>
            <w:tcBorders>
              <w:top w:val="nil"/>
              <w:left w:val="nil"/>
              <w:bottom w:val="single" w:sz="4" w:space="0" w:color="auto"/>
              <w:right w:val="single" w:sz="4" w:space="0" w:color="auto"/>
            </w:tcBorders>
            <w:shd w:val="clear" w:color="auto" w:fill="auto"/>
            <w:noWrap/>
            <w:vAlign w:val="bottom"/>
            <w:hideMark/>
          </w:tcPr>
          <w:p w14:paraId="46182F3D" w14:textId="77777777" w:rsidR="004E403B" w:rsidRDefault="004E403B" w:rsidP="007E27FB">
            <w:pPr>
              <w:jc w:val="right"/>
              <w:rPr>
                <w:color w:val="000000"/>
              </w:rPr>
            </w:pPr>
            <w:r>
              <w:rPr>
                <w:color w:val="000000"/>
              </w:rPr>
              <w:t>51.5</w:t>
            </w:r>
          </w:p>
        </w:tc>
      </w:tr>
      <w:tr w:rsidR="004E403B" w14:paraId="086E6CFE" w14:textId="77777777" w:rsidTr="00943C26">
        <w:trPr>
          <w:trHeight w:val="300"/>
        </w:trPr>
        <w:tc>
          <w:tcPr>
            <w:tcW w:w="9460" w:type="dxa"/>
            <w:tcBorders>
              <w:top w:val="nil"/>
              <w:left w:val="single" w:sz="4" w:space="0" w:color="auto"/>
              <w:bottom w:val="single" w:sz="4" w:space="0" w:color="auto"/>
              <w:right w:val="single" w:sz="4" w:space="0" w:color="auto"/>
            </w:tcBorders>
            <w:shd w:val="clear" w:color="000000" w:fill="B4C6E7"/>
            <w:vAlign w:val="bottom"/>
            <w:hideMark/>
          </w:tcPr>
          <w:p w14:paraId="2C006C91" w14:textId="77777777" w:rsidR="004E403B" w:rsidRDefault="004E403B" w:rsidP="007E27FB">
            <w:pPr>
              <w:rPr>
                <w:b/>
                <w:bCs/>
                <w:i/>
                <w:iCs/>
                <w:color w:val="000000"/>
              </w:rPr>
            </w:pPr>
            <w:r>
              <w:rPr>
                <w:b/>
                <w:bCs/>
                <w:i/>
                <w:iCs/>
                <w:color w:val="000000"/>
              </w:rPr>
              <w:t>Race and Hispanic Origin</w:t>
            </w:r>
          </w:p>
        </w:tc>
        <w:tc>
          <w:tcPr>
            <w:tcW w:w="2200" w:type="dxa"/>
            <w:tcBorders>
              <w:top w:val="nil"/>
              <w:left w:val="nil"/>
              <w:bottom w:val="single" w:sz="4" w:space="0" w:color="auto"/>
              <w:right w:val="single" w:sz="4" w:space="0" w:color="auto"/>
            </w:tcBorders>
            <w:shd w:val="clear" w:color="000000" w:fill="B4C6E7"/>
            <w:noWrap/>
            <w:vAlign w:val="bottom"/>
            <w:hideMark/>
          </w:tcPr>
          <w:p w14:paraId="2751CE92" w14:textId="77777777" w:rsidR="004E403B" w:rsidRDefault="004E403B" w:rsidP="007E27FB">
            <w:pPr>
              <w:jc w:val="right"/>
              <w:rPr>
                <w:color w:val="000000"/>
              </w:rPr>
            </w:pPr>
            <w:r>
              <w:rPr>
                <w:color w:val="000000"/>
              </w:rPr>
              <w:t> </w:t>
            </w:r>
          </w:p>
        </w:tc>
      </w:tr>
      <w:tr w:rsidR="004E403B" w14:paraId="2B2EC6DF"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0F57F75C" w14:textId="77777777" w:rsidR="004E403B" w:rsidRDefault="004E403B" w:rsidP="007E27FB">
            <w:pPr>
              <w:rPr>
                <w:color w:val="000000"/>
              </w:rPr>
            </w:pPr>
            <w:r>
              <w:rPr>
                <w:color w:val="000000"/>
              </w:rPr>
              <w:t>White</w:t>
            </w:r>
            <w:r w:rsidR="00E81442">
              <w:rPr>
                <w:color w:val="000000"/>
              </w:rPr>
              <w:t xml:space="preserve"> alone, percent, April 1, 2010 </w:t>
            </w:r>
            <w:r>
              <w:rPr>
                <w:color w:val="000000"/>
              </w:rPr>
              <w:t>(a)</w:t>
            </w:r>
          </w:p>
        </w:tc>
        <w:tc>
          <w:tcPr>
            <w:tcW w:w="2200" w:type="dxa"/>
            <w:tcBorders>
              <w:top w:val="nil"/>
              <w:left w:val="nil"/>
              <w:bottom w:val="single" w:sz="4" w:space="0" w:color="auto"/>
              <w:right w:val="single" w:sz="4" w:space="0" w:color="auto"/>
            </w:tcBorders>
            <w:shd w:val="clear" w:color="auto" w:fill="auto"/>
            <w:noWrap/>
            <w:vAlign w:val="bottom"/>
            <w:hideMark/>
          </w:tcPr>
          <w:p w14:paraId="3CB948E8" w14:textId="77777777" w:rsidR="004E403B" w:rsidRDefault="004E403B" w:rsidP="007E27FB">
            <w:pPr>
              <w:jc w:val="right"/>
              <w:rPr>
                <w:color w:val="000000"/>
              </w:rPr>
            </w:pPr>
            <w:r>
              <w:rPr>
                <w:color w:val="000000"/>
              </w:rPr>
              <w:t>77.6</w:t>
            </w:r>
          </w:p>
        </w:tc>
      </w:tr>
      <w:tr w:rsidR="004E403B" w14:paraId="1967743C"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3C9023A4" w14:textId="77777777" w:rsidR="004E403B" w:rsidRDefault="004E403B" w:rsidP="007E27FB">
            <w:pPr>
              <w:rPr>
                <w:color w:val="000000"/>
              </w:rPr>
            </w:pPr>
            <w:r>
              <w:rPr>
                <w:color w:val="000000"/>
              </w:rPr>
              <w:t>Black or African American</w:t>
            </w:r>
            <w:r w:rsidR="00E81442">
              <w:rPr>
                <w:color w:val="000000"/>
              </w:rPr>
              <w:t xml:space="preserve"> alone, percent, April 1, 2010 </w:t>
            </w:r>
            <w:r>
              <w:rPr>
                <w:color w:val="000000"/>
              </w:rPr>
              <w:t>(a)</w:t>
            </w:r>
          </w:p>
        </w:tc>
        <w:tc>
          <w:tcPr>
            <w:tcW w:w="2200" w:type="dxa"/>
            <w:tcBorders>
              <w:top w:val="nil"/>
              <w:left w:val="nil"/>
              <w:bottom w:val="single" w:sz="4" w:space="0" w:color="auto"/>
              <w:right w:val="single" w:sz="4" w:space="0" w:color="auto"/>
            </w:tcBorders>
            <w:shd w:val="clear" w:color="auto" w:fill="auto"/>
            <w:noWrap/>
            <w:vAlign w:val="bottom"/>
            <w:hideMark/>
          </w:tcPr>
          <w:p w14:paraId="00B42120" w14:textId="77777777" w:rsidR="004E403B" w:rsidRDefault="004E403B" w:rsidP="007E27FB">
            <w:pPr>
              <w:jc w:val="right"/>
              <w:rPr>
                <w:color w:val="000000"/>
              </w:rPr>
            </w:pPr>
            <w:r>
              <w:rPr>
                <w:color w:val="000000"/>
              </w:rPr>
              <w:t>5.6</w:t>
            </w:r>
          </w:p>
        </w:tc>
      </w:tr>
      <w:tr w:rsidR="004E403B" w14:paraId="57014EF7"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30E2F0B3" w14:textId="77777777" w:rsidR="004E403B" w:rsidRDefault="004E403B" w:rsidP="007E27FB">
            <w:pPr>
              <w:rPr>
                <w:color w:val="000000"/>
              </w:rPr>
            </w:pPr>
            <w:r>
              <w:rPr>
                <w:color w:val="000000"/>
              </w:rPr>
              <w:t>American Indian and Alaska Nativ</w:t>
            </w:r>
            <w:r w:rsidR="00E81442">
              <w:rPr>
                <w:color w:val="000000"/>
              </w:rPr>
              <w:t>e alone, percent, April 1, 2010</w:t>
            </w:r>
            <w:r>
              <w:rPr>
                <w:color w:val="000000"/>
              </w:rPr>
              <w:t xml:space="preserve"> (a)</w:t>
            </w:r>
          </w:p>
        </w:tc>
        <w:tc>
          <w:tcPr>
            <w:tcW w:w="2200" w:type="dxa"/>
            <w:tcBorders>
              <w:top w:val="nil"/>
              <w:left w:val="nil"/>
              <w:bottom w:val="single" w:sz="4" w:space="0" w:color="auto"/>
              <w:right w:val="single" w:sz="4" w:space="0" w:color="auto"/>
            </w:tcBorders>
            <w:shd w:val="clear" w:color="auto" w:fill="auto"/>
            <w:noWrap/>
            <w:vAlign w:val="bottom"/>
            <w:hideMark/>
          </w:tcPr>
          <w:p w14:paraId="0D38CC46" w14:textId="77777777" w:rsidR="004E403B" w:rsidRDefault="004E403B" w:rsidP="007E27FB">
            <w:pPr>
              <w:jc w:val="right"/>
              <w:rPr>
                <w:color w:val="000000"/>
              </w:rPr>
            </w:pPr>
            <w:r>
              <w:rPr>
                <w:color w:val="000000"/>
              </w:rPr>
              <w:t>3.0</w:t>
            </w:r>
          </w:p>
        </w:tc>
      </w:tr>
      <w:tr w:rsidR="004E403B" w14:paraId="6B3229C5"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683F3E65" w14:textId="77777777" w:rsidR="004E403B" w:rsidRDefault="004E403B" w:rsidP="007E27FB">
            <w:pPr>
              <w:rPr>
                <w:color w:val="000000"/>
              </w:rPr>
            </w:pPr>
            <w:r>
              <w:rPr>
                <w:color w:val="000000"/>
              </w:rPr>
              <w:t>Asian</w:t>
            </w:r>
            <w:r w:rsidR="00E81442">
              <w:rPr>
                <w:color w:val="000000"/>
              </w:rPr>
              <w:t xml:space="preserve"> alone, percent, April 1, 2010 </w:t>
            </w:r>
            <w:r>
              <w:rPr>
                <w:color w:val="000000"/>
              </w:rPr>
              <w:t>(a)</w:t>
            </w:r>
          </w:p>
        </w:tc>
        <w:tc>
          <w:tcPr>
            <w:tcW w:w="2200" w:type="dxa"/>
            <w:tcBorders>
              <w:top w:val="nil"/>
              <w:left w:val="nil"/>
              <w:bottom w:val="single" w:sz="4" w:space="0" w:color="auto"/>
              <w:right w:val="single" w:sz="4" w:space="0" w:color="auto"/>
            </w:tcBorders>
            <w:shd w:val="clear" w:color="auto" w:fill="auto"/>
            <w:noWrap/>
            <w:vAlign w:val="bottom"/>
            <w:hideMark/>
          </w:tcPr>
          <w:p w14:paraId="5D4996FC" w14:textId="77777777" w:rsidR="004E403B" w:rsidRDefault="004E403B" w:rsidP="007E27FB">
            <w:pPr>
              <w:jc w:val="right"/>
              <w:rPr>
                <w:color w:val="000000"/>
              </w:rPr>
            </w:pPr>
            <w:r>
              <w:rPr>
                <w:color w:val="000000"/>
              </w:rPr>
              <w:t>1.3</w:t>
            </w:r>
          </w:p>
        </w:tc>
      </w:tr>
      <w:tr w:rsidR="004E403B" w14:paraId="43680348" w14:textId="77777777" w:rsidTr="00943C26">
        <w:trPr>
          <w:trHeight w:val="6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7E795DCD" w14:textId="77777777" w:rsidR="004E403B" w:rsidRDefault="004E403B" w:rsidP="007E27FB">
            <w:pPr>
              <w:rPr>
                <w:color w:val="000000"/>
              </w:rPr>
            </w:pPr>
            <w:r>
              <w:rPr>
                <w:color w:val="000000"/>
              </w:rPr>
              <w:t>Native Hawaiian and Other Pacific Islande</w:t>
            </w:r>
            <w:r w:rsidR="00E81442">
              <w:rPr>
                <w:color w:val="000000"/>
              </w:rPr>
              <w:t>r alone, percent, April 1, 2010</w:t>
            </w:r>
            <w:r>
              <w:rPr>
                <w:color w:val="000000"/>
              </w:rPr>
              <w:t xml:space="preserve"> (a)</w:t>
            </w:r>
          </w:p>
        </w:tc>
        <w:tc>
          <w:tcPr>
            <w:tcW w:w="2200" w:type="dxa"/>
            <w:tcBorders>
              <w:top w:val="nil"/>
              <w:left w:val="nil"/>
              <w:bottom w:val="single" w:sz="4" w:space="0" w:color="auto"/>
              <w:right w:val="single" w:sz="4" w:space="0" w:color="auto"/>
            </w:tcBorders>
            <w:shd w:val="clear" w:color="auto" w:fill="auto"/>
            <w:noWrap/>
            <w:vAlign w:val="bottom"/>
            <w:hideMark/>
          </w:tcPr>
          <w:p w14:paraId="11108FC4" w14:textId="77777777" w:rsidR="004E403B" w:rsidRDefault="004E403B" w:rsidP="007E27FB">
            <w:pPr>
              <w:jc w:val="right"/>
              <w:rPr>
                <w:color w:val="000000"/>
              </w:rPr>
            </w:pPr>
            <w:r>
              <w:rPr>
                <w:color w:val="000000"/>
              </w:rPr>
              <w:t>0.1</w:t>
            </w:r>
          </w:p>
        </w:tc>
      </w:tr>
      <w:tr w:rsidR="004E403B" w14:paraId="58854182"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0852BA06" w14:textId="77777777" w:rsidR="004E403B" w:rsidRDefault="004E403B" w:rsidP="007E27FB">
            <w:pPr>
              <w:rPr>
                <w:color w:val="000000"/>
              </w:rPr>
            </w:pPr>
            <w:r>
              <w:rPr>
                <w:color w:val="000000"/>
              </w:rPr>
              <w:t>Two or More Races, percent, April 1, 2010</w:t>
            </w:r>
          </w:p>
        </w:tc>
        <w:tc>
          <w:tcPr>
            <w:tcW w:w="2200" w:type="dxa"/>
            <w:tcBorders>
              <w:top w:val="nil"/>
              <w:left w:val="nil"/>
              <w:bottom w:val="single" w:sz="4" w:space="0" w:color="auto"/>
              <w:right w:val="single" w:sz="4" w:space="0" w:color="auto"/>
            </w:tcBorders>
            <w:shd w:val="clear" w:color="auto" w:fill="auto"/>
            <w:noWrap/>
            <w:vAlign w:val="bottom"/>
            <w:hideMark/>
          </w:tcPr>
          <w:p w14:paraId="68B73BFD" w14:textId="77777777" w:rsidR="004E403B" w:rsidRDefault="004E403B" w:rsidP="007E27FB">
            <w:pPr>
              <w:jc w:val="right"/>
              <w:rPr>
                <w:color w:val="000000"/>
              </w:rPr>
            </w:pPr>
            <w:r>
              <w:rPr>
                <w:color w:val="000000"/>
              </w:rPr>
              <w:t>5.0</w:t>
            </w:r>
          </w:p>
        </w:tc>
      </w:tr>
      <w:tr w:rsidR="004E403B" w14:paraId="7E66F14B"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0B2F07F3" w14:textId="77777777" w:rsidR="004E403B" w:rsidRDefault="004E403B" w:rsidP="007E27FB">
            <w:pPr>
              <w:rPr>
                <w:color w:val="000000"/>
              </w:rPr>
            </w:pPr>
            <w:r>
              <w:rPr>
                <w:color w:val="000000"/>
              </w:rPr>
              <w:t xml:space="preserve">Hispanic or </w:t>
            </w:r>
            <w:r w:rsidR="00E81442">
              <w:rPr>
                <w:color w:val="000000"/>
              </w:rPr>
              <w:t xml:space="preserve">Latino, percent, April 1, 2010 </w:t>
            </w:r>
            <w:r>
              <w:rPr>
                <w:color w:val="000000"/>
              </w:rPr>
              <w:t>(b)</w:t>
            </w:r>
          </w:p>
        </w:tc>
        <w:tc>
          <w:tcPr>
            <w:tcW w:w="2200" w:type="dxa"/>
            <w:tcBorders>
              <w:top w:val="nil"/>
              <w:left w:val="nil"/>
              <w:bottom w:val="single" w:sz="4" w:space="0" w:color="auto"/>
              <w:right w:val="single" w:sz="4" w:space="0" w:color="auto"/>
            </w:tcBorders>
            <w:shd w:val="clear" w:color="auto" w:fill="auto"/>
            <w:noWrap/>
            <w:vAlign w:val="bottom"/>
            <w:hideMark/>
          </w:tcPr>
          <w:p w14:paraId="2650A216" w14:textId="77777777" w:rsidR="004E403B" w:rsidRDefault="004E403B" w:rsidP="007E27FB">
            <w:pPr>
              <w:jc w:val="right"/>
              <w:rPr>
                <w:color w:val="000000"/>
              </w:rPr>
            </w:pPr>
            <w:r>
              <w:rPr>
                <w:color w:val="000000"/>
              </w:rPr>
              <w:t>13.4</w:t>
            </w:r>
          </w:p>
        </w:tc>
      </w:tr>
      <w:tr w:rsidR="004E403B" w14:paraId="1EC8DB6D"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4E43B924" w14:textId="77777777" w:rsidR="004E403B" w:rsidRDefault="004E403B" w:rsidP="007E27FB">
            <w:pPr>
              <w:rPr>
                <w:color w:val="000000"/>
              </w:rPr>
            </w:pPr>
            <w:r>
              <w:rPr>
                <w:color w:val="000000"/>
              </w:rPr>
              <w:t>White alone, not Hispanic or Latino, percent, April 1, 2010</w:t>
            </w:r>
          </w:p>
        </w:tc>
        <w:tc>
          <w:tcPr>
            <w:tcW w:w="2200" w:type="dxa"/>
            <w:tcBorders>
              <w:top w:val="nil"/>
              <w:left w:val="nil"/>
              <w:bottom w:val="single" w:sz="4" w:space="0" w:color="auto"/>
              <w:right w:val="single" w:sz="4" w:space="0" w:color="auto"/>
            </w:tcBorders>
            <w:shd w:val="clear" w:color="auto" w:fill="auto"/>
            <w:noWrap/>
            <w:vAlign w:val="bottom"/>
            <w:hideMark/>
          </w:tcPr>
          <w:p w14:paraId="17226D54" w14:textId="77777777" w:rsidR="004E403B" w:rsidRDefault="004E403B" w:rsidP="007E27FB">
            <w:pPr>
              <w:jc w:val="right"/>
              <w:rPr>
                <w:color w:val="000000"/>
              </w:rPr>
            </w:pPr>
            <w:r>
              <w:rPr>
                <w:color w:val="000000"/>
              </w:rPr>
              <w:t>72.9</w:t>
            </w:r>
          </w:p>
        </w:tc>
      </w:tr>
      <w:tr w:rsidR="004E403B" w14:paraId="13AE7616" w14:textId="77777777" w:rsidTr="00943C26">
        <w:trPr>
          <w:trHeight w:val="300"/>
        </w:trPr>
        <w:tc>
          <w:tcPr>
            <w:tcW w:w="9460" w:type="dxa"/>
            <w:tcBorders>
              <w:top w:val="nil"/>
              <w:left w:val="single" w:sz="4" w:space="0" w:color="auto"/>
              <w:bottom w:val="single" w:sz="4" w:space="0" w:color="auto"/>
              <w:right w:val="single" w:sz="4" w:space="0" w:color="auto"/>
            </w:tcBorders>
            <w:shd w:val="clear" w:color="000000" w:fill="B4C6E7"/>
            <w:vAlign w:val="bottom"/>
            <w:hideMark/>
          </w:tcPr>
          <w:p w14:paraId="1A96A903" w14:textId="77777777" w:rsidR="004E403B" w:rsidRDefault="004E403B" w:rsidP="007E27FB">
            <w:pPr>
              <w:rPr>
                <w:b/>
                <w:bCs/>
                <w:i/>
                <w:iCs/>
                <w:color w:val="000000"/>
              </w:rPr>
            </w:pPr>
            <w:r>
              <w:rPr>
                <w:b/>
                <w:bCs/>
                <w:i/>
                <w:iCs/>
                <w:color w:val="000000"/>
              </w:rPr>
              <w:t>Population Characteristics</w:t>
            </w:r>
          </w:p>
        </w:tc>
        <w:tc>
          <w:tcPr>
            <w:tcW w:w="2200" w:type="dxa"/>
            <w:tcBorders>
              <w:top w:val="nil"/>
              <w:left w:val="nil"/>
              <w:bottom w:val="single" w:sz="4" w:space="0" w:color="auto"/>
              <w:right w:val="single" w:sz="4" w:space="0" w:color="auto"/>
            </w:tcBorders>
            <w:shd w:val="clear" w:color="000000" w:fill="B4C6E7"/>
            <w:noWrap/>
            <w:vAlign w:val="bottom"/>
            <w:hideMark/>
          </w:tcPr>
          <w:p w14:paraId="20DE8559" w14:textId="77777777" w:rsidR="004E403B" w:rsidRDefault="004E403B" w:rsidP="007E27FB">
            <w:pPr>
              <w:jc w:val="right"/>
              <w:rPr>
                <w:color w:val="000000"/>
              </w:rPr>
            </w:pPr>
            <w:r>
              <w:rPr>
                <w:color w:val="000000"/>
              </w:rPr>
              <w:t> </w:t>
            </w:r>
          </w:p>
        </w:tc>
      </w:tr>
      <w:tr w:rsidR="004E403B" w14:paraId="2CA5C374"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26F4D9CC" w14:textId="77777777" w:rsidR="004E403B" w:rsidRDefault="004E403B" w:rsidP="007E27FB">
            <w:pPr>
              <w:rPr>
                <w:color w:val="000000"/>
              </w:rPr>
            </w:pPr>
            <w:r>
              <w:rPr>
                <w:color w:val="000000"/>
              </w:rPr>
              <w:t>Veterans, 2011-2015</w:t>
            </w:r>
          </w:p>
        </w:tc>
        <w:tc>
          <w:tcPr>
            <w:tcW w:w="2200" w:type="dxa"/>
            <w:tcBorders>
              <w:top w:val="nil"/>
              <w:left w:val="nil"/>
              <w:bottom w:val="single" w:sz="4" w:space="0" w:color="auto"/>
              <w:right w:val="single" w:sz="4" w:space="0" w:color="auto"/>
            </w:tcBorders>
            <w:shd w:val="clear" w:color="auto" w:fill="auto"/>
            <w:noWrap/>
            <w:vAlign w:val="bottom"/>
            <w:hideMark/>
          </w:tcPr>
          <w:p w14:paraId="1A543C9B" w14:textId="77777777" w:rsidR="004E403B" w:rsidRDefault="004E403B" w:rsidP="007E27FB">
            <w:pPr>
              <w:jc w:val="right"/>
              <w:rPr>
                <w:color w:val="000000"/>
              </w:rPr>
            </w:pPr>
            <w:r>
              <w:rPr>
                <w:color w:val="000000"/>
              </w:rPr>
              <w:t>1,283</w:t>
            </w:r>
          </w:p>
        </w:tc>
      </w:tr>
      <w:tr w:rsidR="004E403B" w14:paraId="64AE4ED5"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6E47F501" w14:textId="77777777" w:rsidR="004E403B" w:rsidRDefault="004E403B" w:rsidP="007E27FB">
            <w:pPr>
              <w:rPr>
                <w:color w:val="000000"/>
              </w:rPr>
            </w:pPr>
            <w:r>
              <w:rPr>
                <w:color w:val="000000"/>
              </w:rPr>
              <w:t>Foreign born persons, percent, 2011-2015</w:t>
            </w:r>
          </w:p>
        </w:tc>
        <w:tc>
          <w:tcPr>
            <w:tcW w:w="2200" w:type="dxa"/>
            <w:tcBorders>
              <w:top w:val="nil"/>
              <w:left w:val="nil"/>
              <w:bottom w:val="single" w:sz="4" w:space="0" w:color="auto"/>
              <w:right w:val="single" w:sz="4" w:space="0" w:color="auto"/>
            </w:tcBorders>
            <w:shd w:val="clear" w:color="auto" w:fill="auto"/>
            <w:noWrap/>
            <w:vAlign w:val="bottom"/>
            <w:hideMark/>
          </w:tcPr>
          <w:p w14:paraId="598F2C96" w14:textId="77777777" w:rsidR="004E403B" w:rsidRDefault="004E403B" w:rsidP="007E27FB">
            <w:pPr>
              <w:jc w:val="right"/>
              <w:rPr>
                <w:color w:val="000000"/>
              </w:rPr>
            </w:pPr>
            <w:r>
              <w:rPr>
                <w:color w:val="000000"/>
              </w:rPr>
              <w:t>8.1</w:t>
            </w:r>
          </w:p>
        </w:tc>
      </w:tr>
      <w:tr w:rsidR="004E403B" w14:paraId="6C6FF134" w14:textId="77777777" w:rsidTr="00943C26">
        <w:trPr>
          <w:trHeight w:val="300"/>
        </w:trPr>
        <w:tc>
          <w:tcPr>
            <w:tcW w:w="9460" w:type="dxa"/>
            <w:tcBorders>
              <w:top w:val="nil"/>
              <w:left w:val="single" w:sz="4" w:space="0" w:color="auto"/>
              <w:bottom w:val="single" w:sz="4" w:space="0" w:color="auto"/>
              <w:right w:val="single" w:sz="4" w:space="0" w:color="auto"/>
            </w:tcBorders>
            <w:shd w:val="clear" w:color="000000" w:fill="B4C6E7"/>
            <w:vAlign w:val="bottom"/>
            <w:hideMark/>
          </w:tcPr>
          <w:p w14:paraId="0E132124" w14:textId="77777777" w:rsidR="004E403B" w:rsidRDefault="004E403B" w:rsidP="007E27FB">
            <w:pPr>
              <w:rPr>
                <w:b/>
                <w:bCs/>
                <w:i/>
                <w:iCs/>
                <w:color w:val="000000"/>
              </w:rPr>
            </w:pPr>
            <w:r>
              <w:rPr>
                <w:b/>
                <w:bCs/>
                <w:i/>
                <w:iCs/>
                <w:color w:val="000000"/>
              </w:rPr>
              <w:t>Housing</w:t>
            </w:r>
          </w:p>
        </w:tc>
        <w:tc>
          <w:tcPr>
            <w:tcW w:w="2200" w:type="dxa"/>
            <w:tcBorders>
              <w:top w:val="nil"/>
              <w:left w:val="nil"/>
              <w:bottom w:val="single" w:sz="4" w:space="0" w:color="auto"/>
              <w:right w:val="single" w:sz="4" w:space="0" w:color="auto"/>
            </w:tcBorders>
            <w:shd w:val="clear" w:color="000000" w:fill="B4C6E7"/>
            <w:noWrap/>
            <w:vAlign w:val="bottom"/>
            <w:hideMark/>
          </w:tcPr>
          <w:p w14:paraId="0EEB1ACD" w14:textId="77777777" w:rsidR="004E403B" w:rsidRDefault="004E403B" w:rsidP="007E27FB">
            <w:pPr>
              <w:jc w:val="right"/>
              <w:rPr>
                <w:color w:val="000000"/>
              </w:rPr>
            </w:pPr>
            <w:r>
              <w:rPr>
                <w:color w:val="000000"/>
              </w:rPr>
              <w:t> </w:t>
            </w:r>
          </w:p>
        </w:tc>
      </w:tr>
      <w:tr w:rsidR="004E403B" w14:paraId="7CAACD53"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1D8543B7" w14:textId="77777777" w:rsidR="004E403B" w:rsidRDefault="004E403B" w:rsidP="007E27FB">
            <w:pPr>
              <w:rPr>
                <w:color w:val="000000"/>
              </w:rPr>
            </w:pPr>
            <w:r>
              <w:rPr>
                <w:color w:val="000000"/>
              </w:rPr>
              <w:t>Housing units, April 1, 2010</w:t>
            </w:r>
          </w:p>
        </w:tc>
        <w:tc>
          <w:tcPr>
            <w:tcW w:w="2200" w:type="dxa"/>
            <w:tcBorders>
              <w:top w:val="nil"/>
              <w:left w:val="nil"/>
              <w:bottom w:val="single" w:sz="4" w:space="0" w:color="auto"/>
              <w:right w:val="single" w:sz="4" w:space="0" w:color="auto"/>
            </w:tcBorders>
            <w:shd w:val="clear" w:color="auto" w:fill="auto"/>
            <w:noWrap/>
            <w:vAlign w:val="bottom"/>
            <w:hideMark/>
          </w:tcPr>
          <w:p w14:paraId="1C8385A5" w14:textId="77777777" w:rsidR="004E403B" w:rsidRDefault="004E403B" w:rsidP="007E27FB">
            <w:pPr>
              <w:jc w:val="right"/>
              <w:rPr>
                <w:color w:val="000000"/>
              </w:rPr>
            </w:pPr>
            <w:r>
              <w:rPr>
                <w:color w:val="000000"/>
              </w:rPr>
              <w:t>8,673</w:t>
            </w:r>
          </w:p>
        </w:tc>
      </w:tr>
      <w:tr w:rsidR="004E403B" w14:paraId="30CCC3EA"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3F93E6CF" w14:textId="77777777" w:rsidR="004E403B" w:rsidRDefault="004E403B" w:rsidP="007E27FB">
            <w:pPr>
              <w:rPr>
                <w:color w:val="000000"/>
              </w:rPr>
            </w:pPr>
            <w:r>
              <w:rPr>
                <w:color w:val="000000"/>
              </w:rPr>
              <w:t>Owner-occupied housing unit rate, 2011-2015</w:t>
            </w:r>
          </w:p>
        </w:tc>
        <w:tc>
          <w:tcPr>
            <w:tcW w:w="2200" w:type="dxa"/>
            <w:tcBorders>
              <w:top w:val="nil"/>
              <w:left w:val="nil"/>
              <w:bottom w:val="single" w:sz="4" w:space="0" w:color="auto"/>
              <w:right w:val="single" w:sz="4" w:space="0" w:color="auto"/>
            </w:tcBorders>
            <w:shd w:val="clear" w:color="auto" w:fill="auto"/>
            <w:noWrap/>
            <w:vAlign w:val="bottom"/>
            <w:hideMark/>
          </w:tcPr>
          <w:p w14:paraId="280A5E34" w14:textId="77777777" w:rsidR="004E403B" w:rsidRDefault="004E403B" w:rsidP="007E27FB">
            <w:pPr>
              <w:jc w:val="right"/>
              <w:rPr>
                <w:color w:val="000000"/>
              </w:rPr>
            </w:pPr>
            <w:r>
              <w:rPr>
                <w:color w:val="000000"/>
              </w:rPr>
              <w:t>56.6</w:t>
            </w:r>
          </w:p>
        </w:tc>
      </w:tr>
      <w:tr w:rsidR="004E403B" w14:paraId="788FC6CC"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3A84A560" w14:textId="77777777" w:rsidR="004E403B" w:rsidRDefault="004E403B" w:rsidP="007E27FB">
            <w:pPr>
              <w:rPr>
                <w:color w:val="000000"/>
              </w:rPr>
            </w:pPr>
            <w:r>
              <w:rPr>
                <w:color w:val="000000"/>
              </w:rPr>
              <w:t>Median value of owner-occupied housing units, 2011-2015</w:t>
            </w:r>
          </w:p>
        </w:tc>
        <w:tc>
          <w:tcPr>
            <w:tcW w:w="2200" w:type="dxa"/>
            <w:tcBorders>
              <w:top w:val="nil"/>
              <w:left w:val="nil"/>
              <w:bottom w:val="single" w:sz="4" w:space="0" w:color="auto"/>
              <w:right w:val="single" w:sz="4" w:space="0" w:color="auto"/>
            </w:tcBorders>
            <w:shd w:val="clear" w:color="auto" w:fill="auto"/>
            <w:noWrap/>
            <w:vAlign w:val="bottom"/>
            <w:hideMark/>
          </w:tcPr>
          <w:p w14:paraId="0DC924A7" w14:textId="77777777" w:rsidR="004E403B" w:rsidRDefault="004E403B" w:rsidP="007E27FB">
            <w:pPr>
              <w:jc w:val="right"/>
              <w:rPr>
                <w:color w:val="000000"/>
              </w:rPr>
            </w:pPr>
            <w:r>
              <w:rPr>
                <w:color w:val="000000"/>
              </w:rPr>
              <w:t>112,000</w:t>
            </w:r>
          </w:p>
        </w:tc>
      </w:tr>
      <w:tr w:rsidR="004E403B" w14:paraId="6B517673"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3ECA7FCA" w14:textId="77777777" w:rsidR="004E403B" w:rsidRDefault="004E403B" w:rsidP="007E27FB">
            <w:pPr>
              <w:rPr>
                <w:color w:val="000000"/>
              </w:rPr>
            </w:pPr>
            <w:r>
              <w:rPr>
                <w:color w:val="000000"/>
              </w:rPr>
              <w:t>Median selected monthly owner costs -with a mortgage, 2011-2015</w:t>
            </w:r>
          </w:p>
        </w:tc>
        <w:tc>
          <w:tcPr>
            <w:tcW w:w="2200" w:type="dxa"/>
            <w:tcBorders>
              <w:top w:val="nil"/>
              <w:left w:val="nil"/>
              <w:bottom w:val="single" w:sz="4" w:space="0" w:color="auto"/>
              <w:right w:val="single" w:sz="4" w:space="0" w:color="auto"/>
            </w:tcBorders>
            <w:shd w:val="clear" w:color="auto" w:fill="auto"/>
            <w:noWrap/>
            <w:vAlign w:val="bottom"/>
            <w:hideMark/>
          </w:tcPr>
          <w:p w14:paraId="79952FA3" w14:textId="77777777" w:rsidR="004E403B" w:rsidRDefault="004E403B" w:rsidP="007E27FB">
            <w:pPr>
              <w:jc w:val="right"/>
              <w:rPr>
                <w:color w:val="000000"/>
              </w:rPr>
            </w:pPr>
            <w:r>
              <w:rPr>
                <w:color w:val="000000"/>
              </w:rPr>
              <w:t>1,104</w:t>
            </w:r>
          </w:p>
        </w:tc>
      </w:tr>
      <w:tr w:rsidR="004E403B" w14:paraId="1D335E60"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2F3A0BE5" w14:textId="77777777" w:rsidR="004E403B" w:rsidRDefault="004E403B" w:rsidP="007E27FB">
            <w:pPr>
              <w:rPr>
                <w:color w:val="000000"/>
              </w:rPr>
            </w:pPr>
            <w:r>
              <w:rPr>
                <w:color w:val="000000"/>
              </w:rPr>
              <w:t>Median selected monthly owner costs -without a mortgage, 2011-2015</w:t>
            </w:r>
          </w:p>
        </w:tc>
        <w:tc>
          <w:tcPr>
            <w:tcW w:w="2200" w:type="dxa"/>
            <w:tcBorders>
              <w:top w:val="nil"/>
              <w:left w:val="nil"/>
              <w:bottom w:val="single" w:sz="4" w:space="0" w:color="auto"/>
              <w:right w:val="single" w:sz="4" w:space="0" w:color="auto"/>
            </w:tcBorders>
            <w:shd w:val="clear" w:color="auto" w:fill="auto"/>
            <w:noWrap/>
            <w:vAlign w:val="bottom"/>
            <w:hideMark/>
          </w:tcPr>
          <w:p w14:paraId="60E71C3E" w14:textId="77777777" w:rsidR="004E403B" w:rsidRDefault="004E403B" w:rsidP="007E27FB">
            <w:pPr>
              <w:jc w:val="right"/>
              <w:rPr>
                <w:color w:val="000000"/>
              </w:rPr>
            </w:pPr>
            <w:r>
              <w:rPr>
                <w:color w:val="000000"/>
              </w:rPr>
              <w:t>420</w:t>
            </w:r>
          </w:p>
        </w:tc>
      </w:tr>
      <w:tr w:rsidR="004E403B" w14:paraId="005C0B57"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56B85946" w14:textId="77777777" w:rsidR="004E403B" w:rsidRDefault="004E403B" w:rsidP="007E27FB">
            <w:pPr>
              <w:rPr>
                <w:color w:val="000000"/>
              </w:rPr>
            </w:pPr>
            <w:r>
              <w:rPr>
                <w:color w:val="000000"/>
              </w:rPr>
              <w:t>Median gross rent, 2011-2015</w:t>
            </w:r>
          </w:p>
        </w:tc>
        <w:tc>
          <w:tcPr>
            <w:tcW w:w="2200" w:type="dxa"/>
            <w:tcBorders>
              <w:top w:val="nil"/>
              <w:left w:val="nil"/>
              <w:bottom w:val="single" w:sz="4" w:space="0" w:color="auto"/>
              <w:right w:val="single" w:sz="4" w:space="0" w:color="auto"/>
            </w:tcBorders>
            <w:shd w:val="clear" w:color="auto" w:fill="auto"/>
            <w:noWrap/>
            <w:vAlign w:val="bottom"/>
            <w:hideMark/>
          </w:tcPr>
          <w:p w14:paraId="7945A872" w14:textId="77777777" w:rsidR="004E403B" w:rsidRDefault="004E403B" w:rsidP="007E27FB">
            <w:pPr>
              <w:jc w:val="right"/>
              <w:rPr>
                <w:color w:val="000000"/>
              </w:rPr>
            </w:pPr>
            <w:r>
              <w:rPr>
                <w:color w:val="000000"/>
              </w:rPr>
              <w:t>756</w:t>
            </w:r>
          </w:p>
        </w:tc>
      </w:tr>
      <w:tr w:rsidR="004E403B" w14:paraId="69E1467C" w14:textId="77777777" w:rsidTr="00943C26">
        <w:trPr>
          <w:trHeight w:val="300"/>
        </w:trPr>
        <w:tc>
          <w:tcPr>
            <w:tcW w:w="9460" w:type="dxa"/>
            <w:tcBorders>
              <w:top w:val="nil"/>
              <w:left w:val="single" w:sz="4" w:space="0" w:color="auto"/>
              <w:bottom w:val="single" w:sz="4" w:space="0" w:color="auto"/>
              <w:right w:val="single" w:sz="4" w:space="0" w:color="auto"/>
            </w:tcBorders>
            <w:shd w:val="clear" w:color="000000" w:fill="B4C6E7"/>
            <w:vAlign w:val="bottom"/>
            <w:hideMark/>
          </w:tcPr>
          <w:p w14:paraId="662BA7B3" w14:textId="77777777" w:rsidR="004E403B" w:rsidRDefault="004E403B" w:rsidP="007E27FB">
            <w:pPr>
              <w:rPr>
                <w:b/>
                <w:bCs/>
                <w:i/>
                <w:iCs/>
                <w:color w:val="000000"/>
              </w:rPr>
            </w:pPr>
            <w:r>
              <w:rPr>
                <w:b/>
                <w:bCs/>
                <w:i/>
                <w:iCs/>
                <w:color w:val="000000"/>
              </w:rPr>
              <w:t>Families and Living Arrangements</w:t>
            </w:r>
          </w:p>
        </w:tc>
        <w:tc>
          <w:tcPr>
            <w:tcW w:w="2200" w:type="dxa"/>
            <w:tcBorders>
              <w:top w:val="nil"/>
              <w:left w:val="nil"/>
              <w:bottom w:val="single" w:sz="4" w:space="0" w:color="auto"/>
              <w:right w:val="single" w:sz="4" w:space="0" w:color="auto"/>
            </w:tcBorders>
            <w:shd w:val="clear" w:color="000000" w:fill="B4C6E7"/>
            <w:noWrap/>
            <w:vAlign w:val="bottom"/>
            <w:hideMark/>
          </w:tcPr>
          <w:p w14:paraId="33CD667B" w14:textId="77777777" w:rsidR="004E403B" w:rsidRDefault="004E403B" w:rsidP="007E27FB">
            <w:pPr>
              <w:jc w:val="right"/>
              <w:rPr>
                <w:color w:val="000000"/>
              </w:rPr>
            </w:pPr>
            <w:r>
              <w:rPr>
                <w:color w:val="000000"/>
              </w:rPr>
              <w:t> </w:t>
            </w:r>
          </w:p>
        </w:tc>
      </w:tr>
      <w:tr w:rsidR="004E403B" w14:paraId="49D390D4"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025A0008" w14:textId="77777777" w:rsidR="004E403B" w:rsidRDefault="004E403B" w:rsidP="007E27FB">
            <w:pPr>
              <w:rPr>
                <w:color w:val="000000"/>
              </w:rPr>
            </w:pPr>
            <w:r>
              <w:rPr>
                <w:color w:val="000000"/>
              </w:rPr>
              <w:t>Households, 2011-2015</w:t>
            </w:r>
          </w:p>
        </w:tc>
        <w:tc>
          <w:tcPr>
            <w:tcW w:w="2200" w:type="dxa"/>
            <w:tcBorders>
              <w:top w:val="nil"/>
              <w:left w:val="nil"/>
              <w:bottom w:val="single" w:sz="4" w:space="0" w:color="auto"/>
              <w:right w:val="single" w:sz="4" w:space="0" w:color="auto"/>
            </w:tcBorders>
            <w:shd w:val="clear" w:color="auto" w:fill="auto"/>
            <w:noWrap/>
            <w:vAlign w:val="bottom"/>
            <w:hideMark/>
          </w:tcPr>
          <w:p w14:paraId="51BFE57B" w14:textId="77777777" w:rsidR="004E403B" w:rsidRDefault="004E403B" w:rsidP="007E27FB">
            <w:pPr>
              <w:jc w:val="right"/>
              <w:rPr>
                <w:color w:val="000000"/>
              </w:rPr>
            </w:pPr>
            <w:r>
              <w:rPr>
                <w:color w:val="000000"/>
              </w:rPr>
              <w:t>7,384</w:t>
            </w:r>
          </w:p>
        </w:tc>
      </w:tr>
      <w:tr w:rsidR="004E403B" w14:paraId="2FD7B6B6"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5467EA22" w14:textId="77777777" w:rsidR="004E403B" w:rsidRDefault="004E403B" w:rsidP="007E27FB">
            <w:pPr>
              <w:rPr>
                <w:color w:val="000000"/>
              </w:rPr>
            </w:pPr>
            <w:r>
              <w:rPr>
                <w:color w:val="000000"/>
              </w:rPr>
              <w:t>Persons per household, 2011-2015</w:t>
            </w:r>
          </w:p>
        </w:tc>
        <w:tc>
          <w:tcPr>
            <w:tcW w:w="2200" w:type="dxa"/>
            <w:tcBorders>
              <w:top w:val="nil"/>
              <w:left w:val="nil"/>
              <w:bottom w:val="single" w:sz="4" w:space="0" w:color="auto"/>
              <w:right w:val="single" w:sz="4" w:space="0" w:color="auto"/>
            </w:tcBorders>
            <w:shd w:val="clear" w:color="auto" w:fill="auto"/>
            <w:noWrap/>
            <w:vAlign w:val="bottom"/>
            <w:hideMark/>
          </w:tcPr>
          <w:p w14:paraId="318E0161" w14:textId="77777777" w:rsidR="004E403B" w:rsidRDefault="004E403B" w:rsidP="007E27FB">
            <w:pPr>
              <w:jc w:val="right"/>
              <w:rPr>
                <w:color w:val="000000"/>
              </w:rPr>
            </w:pPr>
            <w:r>
              <w:rPr>
                <w:color w:val="000000"/>
              </w:rPr>
              <w:t>2.55</w:t>
            </w:r>
          </w:p>
        </w:tc>
      </w:tr>
      <w:tr w:rsidR="004E403B" w14:paraId="77AC72A5" w14:textId="77777777" w:rsidTr="00943C26">
        <w:trPr>
          <w:trHeight w:val="600"/>
        </w:trPr>
        <w:tc>
          <w:tcPr>
            <w:tcW w:w="946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189411B" w14:textId="77777777" w:rsidR="004E403B" w:rsidRDefault="004E403B" w:rsidP="007E27FB">
            <w:pPr>
              <w:rPr>
                <w:color w:val="000000"/>
              </w:rPr>
            </w:pPr>
            <w:r>
              <w:rPr>
                <w:color w:val="000000"/>
              </w:rPr>
              <w:t xml:space="preserve">Language other than English spoken at home, percent of persons </w:t>
            </w:r>
            <w:proofErr w:type="gramStart"/>
            <w:r>
              <w:rPr>
                <w:color w:val="000000"/>
              </w:rPr>
              <w:t>age</w:t>
            </w:r>
            <w:proofErr w:type="gramEnd"/>
            <w:r>
              <w:rPr>
                <w:color w:val="000000"/>
              </w:rPr>
              <w:t xml:space="preserve"> 5 years+, 2011-2015</w:t>
            </w:r>
          </w:p>
        </w:tc>
        <w:tc>
          <w:tcPr>
            <w:tcW w:w="2200" w:type="dxa"/>
            <w:tcBorders>
              <w:top w:val="single" w:sz="4" w:space="0" w:color="auto"/>
              <w:left w:val="nil"/>
              <w:bottom w:val="single" w:sz="4" w:space="0" w:color="auto"/>
              <w:right w:val="single" w:sz="4" w:space="0" w:color="auto"/>
            </w:tcBorders>
            <w:shd w:val="clear" w:color="auto" w:fill="auto"/>
            <w:noWrap/>
            <w:vAlign w:val="bottom"/>
            <w:hideMark/>
          </w:tcPr>
          <w:p w14:paraId="09936C3F" w14:textId="77777777" w:rsidR="004E403B" w:rsidRDefault="004E403B" w:rsidP="007E27FB">
            <w:pPr>
              <w:jc w:val="right"/>
              <w:rPr>
                <w:color w:val="000000"/>
              </w:rPr>
            </w:pPr>
            <w:r>
              <w:rPr>
                <w:color w:val="000000"/>
              </w:rPr>
              <w:t>12.8</w:t>
            </w:r>
          </w:p>
        </w:tc>
      </w:tr>
      <w:tr w:rsidR="00E81442" w14:paraId="6471250B" w14:textId="77777777" w:rsidTr="00943C26">
        <w:trPr>
          <w:trHeight w:val="600"/>
        </w:trPr>
        <w:tc>
          <w:tcPr>
            <w:tcW w:w="9460" w:type="dxa"/>
            <w:tcBorders>
              <w:top w:val="single" w:sz="4" w:space="0" w:color="auto"/>
            </w:tcBorders>
            <w:shd w:val="clear" w:color="auto" w:fill="auto"/>
            <w:vAlign w:val="bottom"/>
          </w:tcPr>
          <w:p w14:paraId="2DB70D68" w14:textId="77777777" w:rsidR="00E81442" w:rsidRDefault="00E81442" w:rsidP="007E27FB">
            <w:pPr>
              <w:rPr>
                <w:color w:val="000000"/>
              </w:rPr>
            </w:pPr>
          </w:p>
        </w:tc>
        <w:tc>
          <w:tcPr>
            <w:tcW w:w="2200" w:type="dxa"/>
            <w:tcBorders>
              <w:top w:val="single" w:sz="4" w:space="0" w:color="auto"/>
            </w:tcBorders>
            <w:shd w:val="clear" w:color="auto" w:fill="auto"/>
            <w:noWrap/>
            <w:vAlign w:val="bottom"/>
          </w:tcPr>
          <w:p w14:paraId="628A0866" w14:textId="77777777" w:rsidR="00E81442" w:rsidRDefault="00E81442" w:rsidP="007E27FB">
            <w:pPr>
              <w:jc w:val="right"/>
              <w:rPr>
                <w:color w:val="000000"/>
              </w:rPr>
            </w:pPr>
          </w:p>
        </w:tc>
      </w:tr>
      <w:tr w:rsidR="00E81442" w14:paraId="52ADB0D6" w14:textId="77777777" w:rsidTr="00943C26">
        <w:trPr>
          <w:trHeight w:val="600"/>
        </w:trPr>
        <w:tc>
          <w:tcPr>
            <w:tcW w:w="9460" w:type="dxa"/>
            <w:tcBorders>
              <w:top w:val="nil"/>
            </w:tcBorders>
            <w:shd w:val="clear" w:color="auto" w:fill="auto"/>
            <w:vAlign w:val="bottom"/>
          </w:tcPr>
          <w:p w14:paraId="63A6F7BA" w14:textId="77777777" w:rsidR="00E81442" w:rsidRDefault="00E81442" w:rsidP="007E27FB">
            <w:pPr>
              <w:rPr>
                <w:color w:val="000000"/>
              </w:rPr>
            </w:pPr>
          </w:p>
        </w:tc>
        <w:tc>
          <w:tcPr>
            <w:tcW w:w="2200" w:type="dxa"/>
            <w:tcBorders>
              <w:top w:val="nil"/>
            </w:tcBorders>
            <w:shd w:val="clear" w:color="auto" w:fill="auto"/>
            <w:noWrap/>
            <w:vAlign w:val="bottom"/>
          </w:tcPr>
          <w:p w14:paraId="177A8785" w14:textId="77777777" w:rsidR="00E81442" w:rsidRDefault="00E81442" w:rsidP="007E27FB">
            <w:pPr>
              <w:jc w:val="right"/>
              <w:rPr>
                <w:color w:val="000000"/>
              </w:rPr>
            </w:pPr>
          </w:p>
        </w:tc>
      </w:tr>
      <w:tr w:rsidR="00E81442" w14:paraId="43FA1E97" w14:textId="77777777" w:rsidTr="00943C26">
        <w:trPr>
          <w:trHeight w:val="600"/>
        </w:trPr>
        <w:tc>
          <w:tcPr>
            <w:tcW w:w="9460" w:type="dxa"/>
            <w:tcBorders>
              <w:bottom w:val="single" w:sz="4" w:space="0" w:color="auto"/>
            </w:tcBorders>
            <w:shd w:val="clear" w:color="auto" w:fill="auto"/>
            <w:vAlign w:val="bottom"/>
          </w:tcPr>
          <w:p w14:paraId="6C65F26F" w14:textId="77777777" w:rsidR="00E81442" w:rsidRDefault="00E81442" w:rsidP="007E27FB">
            <w:pPr>
              <w:rPr>
                <w:color w:val="000000"/>
              </w:rPr>
            </w:pPr>
          </w:p>
        </w:tc>
        <w:tc>
          <w:tcPr>
            <w:tcW w:w="2200" w:type="dxa"/>
            <w:tcBorders>
              <w:bottom w:val="single" w:sz="4" w:space="0" w:color="auto"/>
            </w:tcBorders>
            <w:shd w:val="clear" w:color="auto" w:fill="auto"/>
            <w:noWrap/>
            <w:vAlign w:val="bottom"/>
          </w:tcPr>
          <w:p w14:paraId="1E126D5C" w14:textId="77777777" w:rsidR="00E81442" w:rsidRDefault="00E81442" w:rsidP="007E27FB">
            <w:pPr>
              <w:jc w:val="right"/>
              <w:rPr>
                <w:color w:val="000000"/>
              </w:rPr>
            </w:pPr>
          </w:p>
        </w:tc>
      </w:tr>
      <w:tr w:rsidR="004E403B" w14:paraId="5E51B0B0" w14:textId="77777777" w:rsidTr="00943C26">
        <w:trPr>
          <w:trHeight w:val="300"/>
        </w:trPr>
        <w:tc>
          <w:tcPr>
            <w:tcW w:w="9460"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6D745B39" w14:textId="77777777" w:rsidR="004E403B" w:rsidRDefault="004E403B" w:rsidP="007E27FB">
            <w:pPr>
              <w:rPr>
                <w:b/>
                <w:bCs/>
                <w:i/>
                <w:iCs/>
                <w:color w:val="000000"/>
              </w:rPr>
            </w:pPr>
            <w:r>
              <w:rPr>
                <w:b/>
                <w:bCs/>
                <w:i/>
                <w:iCs/>
                <w:color w:val="000000"/>
              </w:rPr>
              <w:t>Education</w:t>
            </w:r>
          </w:p>
        </w:tc>
        <w:tc>
          <w:tcPr>
            <w:tcW w:w="2200" w:type="dxa"/>
            <w:tcBorders>
              <w:top w:val="single" w:sz="4" w:space="0" w:color="auto"/>
              <w:left w:val="nil"/>
              <w:bottom w:val="single" w:sz="4" w:space="0" w:color="auto"/>
              <w:right w:val="single" w:sz="4" w:space="0" w:color="auto"/>
            </w:tcBorders>
            <w:shd w:val="clear" w:color="000000" w:fill="B4C6E7"/>
            <w:noWrap/>
            <w:vAlign w:val="bottom"/>
            <w:hideMark/>
          </w:tcPr>
          <w:p w14:paraId="23DC87C7" w14:textId="77777777" w:rsidR="004E403B" w:rsidRDefault="004E403B" w:rsidP="007E27FB">
            <w:pPr>
              <w:jc w:val="right"/>
              <w:rPr>
                <w:color w:val="000000"/>
              </w:rPr>
            </w:pPr>
            <w:r>
              <w:rPr>
                <w:color w:val="000000"/>
              </w:rPr>
              <w:t> </w:t>
            </w:r>
          </w:p>
        </w:tc>
      </w:tr>
      <w:tr w:rsidR="00E81442" w14:paraId="723B6DE6"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tcPr>
          <w:p w14:paraId="7EF43024" w14:textId="77777777" w:rsidR="00E81442" w:rsidRDefault="00E81442" w:rsidP="007E27FB">
            <w:pPr>
              <w:rPr>
                <w:b/>
                <w:bCs/>
                <w:i/>
                <w:iCs/>
                <w:color w:val="000000"/>
              </w:rPr>
            </w:pPr>
            <w:r>
              <w:rPr>
                <w:color w:val="000000"/>
              </w:rPr>
              <w:t xml:space="preserve">High school graduate or higher, percent of persons </w:t>
            </w:r>
            <w:proofErr w:type="gramStart"/>
            <w:r>
              <w:rPr>
                <w:color w:val="000000"/>
              </w:rPr>
              <w:t>age</w:t>
            </w:r>
            <w:proofErr w:type="gramEnd"/>
            <w:r>
              <w:rPr>
                <w:color w:val="000000"/>
              </w:rPr>
              <w:t xml:space="preserve"> 25 years+, 2011-2015</w:t>
            </w:r>
          </w:p>
        </w:tc>
        <w:tc>
          <w:tcPr>
            <w:tcW w:w="2200" w:type="dxa"/>
            <w:tcBorders>
              <w:top w:val="nil"/>
              <w:left w:val="nil"/>
              <w:bottom w:val="single" w:sz="4" w:space="0" w:color="auto"/>
              <w:right w:val="single" w:sz="4" w:space="0" w:color="auto"/>
            </w:tcBorders>
            <w:shd w:val="clear" w:color="auto" w:fill="auto"/>
            <w:noWrap/>
            <w:vAlign w:val="bottom"/>
          </w:tcPr>
          <w:p w14:paraId="78E7DDF8" w14:textId="77777777" w:rsidR="00E81442" w:rsidRDefault="00E81442" w:rsidP="007E27FB">
            <w:pPr>
              <w:jc w:val="right"/>
              <w:rPr>
                <w:color w:val="000000"/>
              </w:rPr>
            </w:pPr>
            <w:r>
              <w:rPr>
                <w:color w:val="000000"/>
              </w:rPr>
              <w:t>86.9</w:t>
            </w:r>
          </w:p>
        </w:tc>
      </w:tr>
      <w:tr w:rsidR="00E81442" w14:paraId="1BE09753" w14:textId="77777777" w:rsidTr="00943C26">
        <w:trPr>
          <w:trHeight w:val="300"/>
        </w:trPr>
        <w:tc>
          <w:tcPr>
            <w:tcW w:w="9460" w:type="dxa"/>
            <w:tcBorders>
              <w:top w:val="single" w:sz="4" w:space="0" w:color="auto"/>
              <w:left w:val="single" w:sz="4" w:space="0" w:color="auto"/>
              <w:bottom w:val="single" w:sz="4" w:space="0" w:color="auto"/>
              <w:right w:val="single" w:sz="4" w:space="0" w:color="auto"/>
            </w:tcBorders>
            <w:shd w:val="clear" w:color="auto" w:fill="auto"/>
            <w:vAlign w:val="bottom"/>
          </w:tcPr>
          <w:p w14:paraId="6CF405AA" w14:textId="77777777" w:rsidR="00E81442" w:rsidRDefault="00E81442" w:rsidP="007E27FB">
            <w:pPr>
              <w:rPr>
                <w:b/>
                <w:bCs/>
                <w:i/>
                <w:iCs/>
                <w:color w:val="000000"/>
              </w:rPr>
            </w:pPr>
            <w:r>
              <w:rPr>
                <w:color w:val="000000"/>
              </w:rPr>
              <w:t xml:space="preserve">Bachelor's degree or higher, percent of persons </w:t>
            </w:r>
            <w:proofErr w:type="gramStart"/>
            <w:r>
              <w:rPr>
                <w:color w:val="000000"/>
              </w:rPr>
              <w:t>age</w:t>
            </w:r>
            <w:proofErr w:type="gramEnd"/>
            <w:r>
              <w:rPr>
                <w:color w:val="000000"/>
              </w:rPr>
              <w:t xml:space="preserve"> 25 years+, 2011-2015</w:t>
            </w:r>
          </w:p>
        </w:tc>
        <w:tc>
          <w:tcPr>
            <w:tcW w:w="2200" w:type="dxa"/>
            <w:tcBorders>
              <w:top w:val="single" w:sz="4" w:space="0" w:color="auto"/>
              <w:left w:val="nil"/>
              <w:bottom w:val="single" w:sz="4" w:space="0" w:color="auto"/>
              <w:right w:val="single" w:sz="4" w:space="0" w:color="auto"/>
            </w:tcBorders>
            <w:shd w:val="clear" w:color="auto" w:fill="auto"/>
            <w:noWrap/>
            <w:vAlign w:val="bottom"/>
          </w:tcPr>
          <w:p w14:paraId="688A475D" w14:textId="77777777" w:rsidR="00E81442" w:rsidRDefault="00E81442" w:rsidP="007E27FB">
            <w:pPr>
              <w:jc w:val="right"/>
              <w:rPr>
                <w:color w:val="000000"/>
              </w:rPr>
            </w:pPr>
            <w:r>
              <w:rPr>
                <w:color w:val="000000"/>
              </w:rPr>
              <w:t>24.4</w:t>
            </w:r>
          </w:p>
        </w:tc>
      </w:tr>
      <w:tr w:rsidR="00E81442" w14:paraId="4C486A06" w14:textId="77777777" w:rsidTr="00943C26">
        <w:trPr>
          <w:trHeight w:val="600"/>
        </w:trPr>
        <w:tc>
          <w:tcPr>
            <w:tcW w:w="9460" w:type="dxa"/>
            <w:tcBorders>
              <w:top w:val="single" w:sz="4" w:space="0" w:color="auto"/>
              <w:left w:val="single" w:sz="4" w:space="0" w:color="auto"/>
              <w:bottom w:val="single" w:sz="4" w:space="0" w:color="auto"/>
              <w:right w:val="single" w:sz="4" w:space="0" w:color="auto"/>
            </w:tcBorders>
            <w:shd w:val="clear" w:color="000000" w:fill="B4C6E7"/>
            <w:vAlign w:val="bottom"/>
            <w:hideMark/>
          </w:tcPr>
          <w:p w14:paraId="121A0B25" w14:textId="77777777" w:rsidR="00E81442" w:rsidRDefault="00E81442" w:rsidP="007E27FB">
            <w:pPr>
              <w:rPr>
                <w:color w:val="000000"/>
              </w:rPr>
            </w:pPr>
            <w:r>
              <w:rPr>
                <w:b/>
                <w:bCs/>
                <w:i/>
                <w:iCs/>
                <w:color w:val="000000"/>
              </w:rPr>
              <w:t>Health</w:t>
            </w:r>
          </w:p>
        </w:tc>
        <w:tc>
          <w:tcPr>
            <w:tcW w:w="2200" w:type="dxa"/>
            <w:tcBorders>
              <w:top w:val="single" w:sz="4" w:space="0" w:color="auto"/>
              <w:left w:val="nil"/>
              <w:bottom w:val="single" w:sz="4" w:space="0" w:color="auto"/>
              <w:right w:val="single" w:sz="4" w:space="0" w:color="auto"/>
            </w:tcBorders>
            <w:shd w:val="clear" w:color="000000" w:fill="B4C6E7"/>
            <w:noWrap/>
            <w:vAlign w:val="bottom"/>
            <w:hideMark/>
          </w:tcPr>
          <w:p w14:paraId="0C2A4291" w14:textId="77777777" w:rsidR="00E81442" w:rsidRDefault="00E81442" w:rsidP="007E27FB">
            <w:pPr>
              <w:jc w:val="right"/>
              <w:rPr>
                <w:color w:val="000000"/>
              </w:rPr>
            </w:pPr>
            <w:r>
              <w:rPr>
                <w:color w:val="000000"/>
              </w:rPr>
              <w:t> </w:t>
            </w:r>
          </w:p>
        </w:tc>
      </w:tr>
      <w:tr w:rsidR="00E81442" w14:paraId="638E916E" w14:textId="77777777" w:rsidTr="00943C26">
        <w:trPr>
          <w:trHeight w:val="6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11184E9C" w14:textId="77777777" w:rsidR="00E81442" w:rsidRDefault="00E81442" w:rsidP="007E27FB">
            <w:pPr>
              <w:rPr>
                <w:color w:val="000000"/>
              </w:rPr>
            </w:pPr>
            <w:r>
              <w:rPr>
                <w:color w:val="000000"/>
              </w:rPr>
              <w:t>With a disability, under age 65 years, percent, 2011-2015</w:t>
            </w:r>
          </w:p>
        </w:tc>
        <w:tc>
          <w:tcPr>
            <w:tcW w:w="2200" w:type="dxa"/>
            <w:tcBorders>
              <w:top w:val="nil"/>
              <w:left w:val="nil"/>
              <w:bottom w:val="single" w:sz="4" w:space="0" w:color="auto"/>
              <w:right w:val="single" w:sz="4" w:space="0" w:color="auto"/>
            </w:tcBorders>
            <w:shd w:val="clear" w:color="auto" w:fill="auto"/>
            <w:noWrap/>
            <w:vAlign w:val="bottom"/>
            <w:hideMark/>
          </w:tcPr>
          <w:p w14:paraId="6C8C75C2" w14:textId="77777777" w:rsidR="00E81442" w:rsidRDefault="00E81442" w:rsidP="007E27FB">
            <w:pPr>
              <w:jc w:val="right"/>
              <w:rPr>
                <w:color w:val="000000"/>
              </w:rPr>
            </w:pPr>
            <w:r>
              <w:rPr>
                <w:color w:val="000000"/>
              </w:rPr>
              <w:t>12.0</w:t>
            </w:r>
          </w:p>
        </w:tc>
      </w:tr>
      <w:tr w:rsidR="00E81442" w14:paraId="171511CF" w14:textId="77777777" w:rsidTr="00943C26">
        <w:trPr>
          <w:trHeight w:val="600"/>
        </w:trPr>
        <w:tc>
          <w:tcPr>
            <w:tcW w:w="9460" w:type="dxa"/>
            <w:tcBorders>
              <w:top w:val="nil"/>
              <w:left w:val="single" w:sz="4" w:space="0" w:color="auto"/>
              <w:bottom w:val="single" w:sz="4" w:space="0" w:color="auto"/>
              <w:right w:val="single" w:sz="4" w:space="0" w:color="auto"/>
            </w:tcBorders>
            <w:shd w:val="clear" w:color="000000" w:fill="B4C6E7"/>
            <w:vAlign w:val="bottom"/>
          </w:tcPr>
          <w:p w14:paraId="6F6E0FD6" w14:textId="77777777" w:rsidR="00E81442" w:rsidRDefault="00E81442" w:rsidP="007E27FB">
            <w:pPr>
              <w:rPr>
                <w:color w:val="000000"/>
              </w:rPr>
            </w:pPr>
            <w:r>
              <w:rPr>
                <w:b/>
                <w:bCs/>
                <w:i/>
                <w:iCs/>
                <w:color w:val="000000"/>
              </w:rPr>
              <w:t>Economy</w:t>
            </w:r>
          </w:p>
        </w:tc>
        <w:tc>
          <w:tcPr>
            <w:tcW w:w="2200" w:type="dxa"/>
            <w:tcBorders>
              <w:top w:val="nil"/>
              <w:left w:val="nil"/>
              <w:bottom w:val="single" w:sz="4" w:space="0" w:color="auto"/>
              <w:right w:val="single" w:sz="4" w:space="0" w:color="auto"/>
            </w:tcBorders>
            <w:shd w:val="clear" w:color="000000" w:fill="B4C6E7"/>
            <w:noWrap/>
            <w:vAlign w:val="bottom"/>
          </w:tcPr>
          <w:p w14:paraId="6C626DA4" w14:textId="77777777" w:rsidR="00E81442" w:rsidRDefault="00E81442" w:rsidP="007E27FB">
            <w:pPr>
              <w:jc w:val="right"/>
              <w:rPr>
                <w:color w:val="000000"/>
              </w:rPr>
            </w:pPr>
            <w:r>
              <w:rPr>
                <w:color w:val="000000"/>
              </w:rPr>
              <w:t> </w:t>
            </w:r>
          </w:p>
        </w:tc>
      </w:tr>
      <w:tr w:rsidR="00E81442" w14:paraId="6860FC66" w14:textId="77777777" w:rsidTr="00943C26">
        <w:trPr>
          <w:trHeight w:val="600"/>
        </w:trPr>
        <w:tc>
          <w:tcPr>
            <w:tcW w:w="9460" w:type="dxa"/>
            <w:tcBorders>
              <w:top w:val="nil"/>
              <w:left w:val="single" w:sz="4" w:space="0" w:color="auto"/>
              <w:bottom w:val="single" w:sz="4" w:space="0" w:color="auto"/>
              <w:right w:val="single" w:sz="4" w:space="0" w:color="auto"/>
            </w:tcBorders>
            <w:shd w:val="clear" w:color="auto" w:fill="auto"/>
            <w:vAlign w:val="bottom"/>
          </w:tcPr>
          <w:p w14:paraId="1E58F4F6" w14:textId="77777777" w:rsidR="00E81442" w:rsidRDefault="00E81442" w:rsidP="007E27FB">
            <w:pPr>
              <w:rPr>
                <w:color w:val="000000"/>
              </w:rPr>
            </w:pPr>
            <w:r>
              <w:rPr>
                <w:color w:val="000000"/>
              </w:rPr>
              <w:t>In civilian labor force, total, percent of population age 16 years+, 2011-2015</w:t>
            </w:r>
          </w:p>
        </w:tc>
        <w:tc>
          <w:tcPr>
            <w:tcW w:w="2200" w:type="dxa"/>
            <w:tcBorders>
              <w:top w:val="nil"/>
              <w:left w:val="nil"/>
              <w:bottom w:val="single" w:sz="4" w:space="0" w:color="auto"/>
              <w:right w:val="single" w:sz="4" w:space="0" w:color="auto"/>
            </w:tcBorders>
            <w:shd w:val="clear" w:color="auto" w:fill="auto"/>
            <w:noWrap/>
            <w:vAlign w:val="bottom"/>
          </w:tcPr>
          <w:p w14:paraId="55BA5523" w14:textId="77777777" w:rsidR="00E81442" w:rsidRDefault="00E81442" w:rsidP="007E27FB">
            <w:pPr>
              <w:jc w:val="right"/>
              <w:rPr>
                <w:color w:val="000000"/>
              </w:rPr>
            </w:pPr>
            <w:r>
              <w:rPr>
                <w:color w:val="000000"/>
              </w:rPr>
              <w:t>63.8</w:t>
            </w:r>
          </w:p>
        </w:tc>
      </w:tr>
      <w:tr w:rsidR="00E81442" w14:paraId="7866F327"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6BBFC957" w14:textId="77777777" w:rsidR="00E81442" w:rsidRDefault="00E81442" w:rsidP="007E27FB">
            <w:pPr>
              <w:rPr>
                <w:b/>
                <w:bCs/>
                <w:i/>
                <w:iCs/>
                <w:color w:val="000000"/>
              </w:rPr>
            </w:pPr>
            <w:r>
              <w:rPr>
                <w:color w:val="000000"/>
              </w:rPr>
              <w:t>In civilian labor force, female, percent of population age 16 years+, 2011-2015</w:t>
            </w:r>
          </w:p>
        </w:tc>
        <w:tc>
          <w:tcPr>
            <w:tcW w:w="2200" w:type="dxa"/>
            <w:tcBorders>
              <w:top w:val="nil"/>
              <w:left w:val="nil"/>
              <w:bottom w:val="single" w:sz="4" w:space="0" w:color="auto"/>
              <w:right w:val="single" w:sz="4" w:space="0" w:color="auto"/>
            </w:tcBorders>
            <w:shd w:val="clear" w:color="auto" w:fill="auto"/>
            <w:noWrap/>
            <w:vAlign w:val="bottom"/>
            <w:hideMark/>
          </w:tcPr>
          <w:p w14:paraId="379C0B36" w14:textId="77777777" w:rsidR="00E81442" w:rsidRDefault="00E81442" w:rsidP="007E27FB">
            <w:pPr>
              <w:jc w:val="right"/>
              <w:rPr>
                <w:color w:val="000000"/>
              </w:rPr>
            </w:pPr>
            <w:r>
              <w:rPr>
                <w:color w:val="000000"/>
              </w:rPr>
              <w:t>57.1</w:t>
            </w:r>
          </w:p>
        </w:tc>
      </w:tr>
      <w:tr w:rsidR="00E81442" w14:paraId="3F3B5CED" w14:textId="77777777" w:rsidTr="00943C26">
        <w:trPr>
          <w:trHeight w:val="300"/>
        </w:trPr>
        <w:tc>
          <w:tcPr>
            <w:tcW w:w="9460" w:type="dxa"/>
            <w:tcBorders>
              <w:top w:val="nil"/>
              <w:left w:val="single" w:sz="4" w:space="0" w:color="auto"/>
              <w:bottom w:val="single" w:sz="4" w:space="0" w:color="auto"/>
              <w:right w:val="single" w:sz="4" w:space="0" w:color="auto"/>
            </w:tcBorders>
            <w:shd w:val="clear" w:color="000000" w:fill="B4C6E7"/>
            <w:vAlign w:val="bottom"/>
            <w:hideMark/>
          </w:tcPr>
          <w:p w14:paraId="208B0586" w14:textId="77777777" w:rsidR="00E81442" w:rsidRDefault="00E81442" w:rsidP="007E27FB">
            <w:pPr>
              <w:rPr>
                <w:color w:val="000000"/>
              </w:rPr>
            </w:pPr>
            <w:r>
              <w:rPr>
                <w:b/>
                <w:bCs/>
                <w:i/>
                <w:iCs/>
                <w:color w:val="000000"/>
              </w:rPr>
              <w:t>Transportation</w:t>
            </w:r>
          </w:p>
        </w:tc>
        <w:tc>
          <w:tcPr>
            <w:tcW w:w="2200" w:type="dxa"/>
            <w:tcBorders>
              <w:top w:val="nil"/>
              <w:left w:val="nil"/>
              <w:bottom w:val="single" w:sz="4" w:space="0" w:color="auto"/>
              <w:right w:val="single" w:sz="4" w:space="0" w:color="auto"/>
            </w:tcBorders>
            <w:shd w:val="clear" w:color="000000" w:fill="B4C6E7"/>
            <w:noWrap/>
            <w:vAlign w:val="bottom"/>
            <w:hideMark/>
          </w:tcPr>
          <w:p w14:paraId="105F9DF4" w14:textId="77777777" w:rsidR="00E81442" w:rsidRDefault="00E81442" w:rsidP="007E27FB">
            <w:pPr>
              <w:jc w:val="right"/>
              <w:rPr>
                <w:color w:val="000000"/>
              </w:rPr>
            </w:pPr>
            <w:r>
              <w:rPr>
                <w:color w:val="000000"/>
              </w:rPr>
              <w:t> </w:t>
            </w:r>
          </w:p>
        </w:tc>
      </w:tr>
      <w:tr w:rsidR="00E81442" w14:paraId="163547F9"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6368CE48" w14:textId="77777777" w:rsidR="00E81442" w:rsidRDefault="00E81442" w:rsidP="007E27FB">
            <w:pPr>
              <w:rPr>
                <w:b/>
                <w:bCs/>
                <w:i/>
                <w:iCs/>
                <w:color w:val="000000"/>
              </w:rPr>
            </w:pPr>
            <w:r>
              <w:rPr>
                <w:color w:val="000000"/>
              </w:rPr>
              <w:t xml:space="preserve">Mean travel time to work (minutes), workers </w:t>
            </w:r>
            <w:proofErr w:type="gramStart"/>
            <w:r>
              <w:rPr>
                <w:color w:val="000000"/>
              </w:rPr>
              <w:t>age</w:t>
            </w:r>
            <w:proofErr w:type="gramEnd"/>
            <w:r>
              <w:rPr>
                <w:color w:val="000000"/>
              </w:rPr>
              <w:t xml:space="preserve"> 16 years+, 2011-2015</w:t>
            </w:r>
          </w:p>
        </w:tc>
        <w:tc>
          <w:tcPr>
            <w:tcW w:w="2200" w:type="dxa"/>
            <w:tcBorders>
              <w:top w:val="nil"/>
              <w:left w:val="nil"/>
              <w:bottom w:val="single" w:sz="4" w:space="0" w:color="auto"/>
              <w:right w:val="single" w:sz="4" w:space="0" w:color="auto"/>
            </w:tcBorders>
            <w:shd w:val="clear" w:color="auto" w:fill="auto"/>
            <w:noWrap/>
            <w:vAlign w:val="bottom"/>
            <w:hideMark/>
          </w:tcPr>
          <w:p w14:paraId="46BE865C" w14:textId="77777777" w:rsidR="00E81442" w:rsidRDefault="00E81442" w:rsidP="007E27FB">
            <w:pPr>
              <w:jc w:val="right"/>
              <w:rPr>
                <w:color w:val="000000"/>
              </w:rPr>
            </w:pPr>
            <w:r>
              <w:rPr>
                <w:color w:val="000000"/>
              </w:rPr>
              <w:t>19.7</w:t>
            </w:r>
          </w:p>
        </w:tc>
      </w:tr>
      <w:tr w:rsidR="00E81442" w14:paraId="71F650C3" w14:textId="77777777" w:rsidTr="00943C26">
        <w:trPr>
          <w:trHeight w:val="600"/>
        </w:trPr>
        <w:tc>
          <w:tcPr>
            <w:tcW w:w="9460" w:type="dxa"/>
            <w:tcBorders>
              <w:top w:val="nil"/>
              <w:left w:val="single" w:sz="4" w:space="0" w:color="auto"/>
              <w:bottom w:val="single" w:sz="4" w:space="0" w:color="auto"/>
              <w:right w:val="single" w:sz="4" w:space="0" w:color="auto"/>
            </w:tcBorders>
            <w:shd w:val="clear" w:color="000000" w:fill="B4C6E7"/>
            <w:vAlign w:val="bottom"/>
            <w:hideMark/>
          </w:tcPr>
          <w:p w14:paraId="1516D90D" w14:textId="77777777" w:rsidR="00E81442" w:rsidRDefault="00E81442" w:rsidP="007E27FB">
            <w:pPr>
              <w:rPr>
                <w:color w:val="000000"/>
              </w:rPr>
            </w:pPr>
            <w:r>
              <w:rPr>
                <w:b/>
                <w:bCs/>
                <w:i/>
                <w:iCs/>
                <w:color w:val="000000"/>
              </w:rPr>
              <w:t>Income and Poverty</w:t>
            </w:r>
          </w:p>
        </w:tc>
        <w:tc>
          <w:tcPr>
            <w:tcW w:w="2200" w:type="dxa"/>
            <w:tcBorders>
              <w:top w:val="nil"/>
              <w:left w:val="nil"/>
              <w:bottom w:val="single" w:sz="4" w:space="0" w:color="auto"/>
              <w:right w:val="single" w:sz="4" w:space="0" w:color="auto"/>
            </w:tcBorders>
            <w:shd w:val="clear" w:color="000000" w:fill="B4C6E7"/>
            <w:noWrap/>
            <w:vAlign w:val="bottom"/>
            <w:hideMark/>
          </w:tcPr>
          <w:p w14:paraId="2891870A" w14:textId="77777777" w:rsidR="00E81442" w:rsidRDefault="00E81442" w:rsidP="007E27FB">
            <w:pPr>
              <w:jc w:val="right"/>
              <w:rPr>
                <w:color w:val="000000"/>
              </w:rPr>
            </w:pPr>
            <w:r>
              <w:rPr>
                <w:color w:val="000000"/>
              </w:rPr>
              <w:t> </w:t>
            </w:r>
          </w:p>
        </w:tc>
      </w:tr>
      <w:tr w:rsidR="00E81442" w14:paraId="26D33482" w14:textId="77777777" w:rsidTr="00943C26">
        <w:trPr>
          <w:trHeight w:val="6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118549A5" w14:textId="77777777" w:rsidR="00E81442" w:rsidRDefault="00E81442" w:rsidP="007E27FB">
            <w:pPr>
              <w:rPr>
                <w:color w:val="000000"/>
              </w:rPr>
            </w:pPr>
            <w:r>
              <w:rPr>
                <w:color w:val="000000"/>
              </w:rPr>
              <w:t>Median household income (in 2015 dollars), 2011-2015</w:t>
            </w:r>
          </w:p>
        </w:tc>
        <w:tc>
          <w:tcPr>
            <w:tcW w:w="2200" w:type="dxa"/>
            <w:tcBorders>
              <w:top w:val="nil"/>
              <w:left w:val="nil"/>
              <w:bottom w:val="single" w:sz="4" w:space="0" w:color="auto"/>
              <w:right w:val="single" w:sz="4" w:space="0" w:color="auto"/>
            </w:tcBorders>
            <w:shd w:val="clear" w:color="auto" w:fill="auto"/>
            <w:noWrap/>
            <w:vAlign w:val="bottom"/>
            <w:hideMark/>
          </w:tcPr>
          <w:p w14:paraId="4166FBB5" w14:textId="77777777" w:rsidR="00E81442" w:rsidRDefault="00E81442" w:rsidP="007E27FB">
            <w:pPr>
              <w:jc w:val="right"/>
              <w:rPr>
                <w:color w:val="000000"/>
              </w:rPr>
            </w:pPr>
            <w:r>
              <w:rPr>
                <w:color w:val="000000"/>
              </w:rPr>
              <w:t>42,644</w:t>
            </w:r>
          </w:p>
        </w:tc>
      </w:tr>
      <w:tr w:rsidR="00E81442" w14:paraId="31B196CF"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0F922C55" w14:textId="77777777" w:rsidR="00E81442" w:rsidRDefault="00E81442" w:rsidP="007E27FB">
            <w:pPr>
              <w:rPr>
                <w:b/>
                <w:bCs/>
                <w:i/>
                <w:iCs/>
                <w:color w:val="000000"/>
              </w:rPr>
            </w:pPr>
            <w:r>
              <w:rPr>
                <w:color w:val="000000"/>
              </w:rPr>
              <w:t>Persons in poverty, percent</w:t>
            </w:r>
          </w:p>
        </w:tc>
        <w:tc>
          <w:tcPr>
            <w:tcW w:w="2200" w:type="dxa"/>
            <w:tcBorders>
              <w:top w:val="nil"/>
              <w:left w:val="nil"/>
              <w:bottom w:val="single" w:sz="4" w:space="0" w:color="auto"/>
              <w:right w:val="single" w:sz="4" w:space="0" w:color="auto"/>
            </w:tcBorders>
            <w:shd w:val="clear" w:color="auto" w:fill="auto"/>
            <w:noWrap/>
            <w:vAlign w:val="bottom"/>
            <w:hideMark/>
          </w:tcPr>
          <w:p w14:paraId="75BB68D4" w14:textId="77777777" w:rsidR="00E81442" w:rsidRDefault="00E81442" w:rsidP="007E27FB">
            <w:pPr>
              <w:jc w:val="right"/>
              <w:rPr>
                <w:color w:val="000000"/>
              </w:rPr>
            </w:pPr>
            <w:r>
              <w:rPr>
                <w:color w:val="000000"/>
              </w:rPr>
              <w:t>17.1</w:t>
            </w:r>
          </w:p>
        </w:tc>
      </w:tr>
      <w:tr w:rsidR="00E81442" w14:paraId="1E8F418B" w14:textId="77777777" w:rsidTr="00943C26">
        <w:trPr>
          <w:trHeight w:val="300"/>
        </w:trPr>
        <w:tc>
          <w:tcPr>
            <w:tcW w:w="9460" w:type="dxa"/>
            <w:tcBorders>
              <w:top w:val="nil"/>
              <w:left w:val="single" w:sz="4" w:space="0" w:color="auto"/>
              <w:bottom w:val="single" w:sz="4" w:space="0" w:color="auto"/>
              <w:right w:val="single" w:sz="4" w:space="0" w:color="auto"/>
            </w:tcBorders>
            <w:shd w:val="clear" w:color="000000" w:fill="B4C6E7"/>
            <w:vAlign w:val="bottom"/>
            <w:hideMark/>
          </w:tcPr>
          <w:p w14:paraId="04F35E8A" w14:textId="77777777" w:rsidR="00E81442" w:rsidRDefault="00E81442" w:rsidP="007E27FB">
            <w:pPr>
              <w:rPr>
                <w:color w:val="000000"/>
              </w:rPr>
            </w:pPr>
            <w:r>
              <w:rPr>
                <w:b/>
                <w:bCs/>
                <w:i/>
                <w:iCs/>
                <w:color w:val="000000"/>
              </w:rPr>
              <w:t>Geography</w:t>
            </w:r>
          </w:p>
        </w:tc>
        <w:tc>
          <w:tcPr>
            <w:tcW w:w="2200" w:type="dxa"/>
            <w:tcBorders>
              <w:top w:val="nil"/>
              <w:left w:val="nil"/>
              <w:bottom w:val="single" w:sz="4" w:space="0" w:color="auto"/>
              <w:right w:val="single" w:sz="4" w:space="0" w:color="auto"/>
            </w:tcBorders>
            <w:shd w:val="clear" w:color="000000" w:fill="B4C6E7"/>
            <w:noWrap/>
            <w:vAlign w:val="bottom"/>
            <w:hideMark/>
          </w:tcPr>
          <w:p w14:paraId="077E97B9" w14:textId="77777777" w:rsidR="00E81442" w:rsidRDefault="00E81442" w:rsidP="007E27FB">
            <w:pPr>
              <w:jc w:val="right"/>
              <w:rPr>
                <w:color w:val="000000"/>
              </w:rPr>
            </w:pPr>
            <w:r>
              <w:rPr>
                <w:color w:val="000000"/>
              </w:rPr>
              <w:t> </w:t>
            </w:r>
          </w:p>
        </w:tc>
      </w:tr>
      <w:tr w:rsidR="00E81442" w14:paraId="19C5A978"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78D220D9" w14:textId="77777777" w:rsidR="00E81442" w:rsidRDefault="00E81442" w:rsidP="007E27FB">
            <w:pPr>
              <w:rPr>
                <w:b/>
                <w:bCs/>
                <w:i/>
                <w:iCs/>
                <w:color w:val="000000"/>
              </w:rPr>
            </w:pPr>
            <w:r>
              <w:rPr>
                <w:color w:val="000000"/>
              </w:rPr>
              <w:t>Population per square mile, 2010</w:t>
            </w:r>
          </w:p>
        </w:tc>
        <w:tc>
          <w:tcPr>
            <w:tcW w:w="2200" w:type="dxa"/>
            <w:tcBorders>
              <w:top w:val="nil"/>
              <w:left w:val="nil"/>
              <w:bottom w:val="single" w:sz="4" w:space="0" w:color="auto"/>
              <w:right w:val="single" w:sz="4" w:space="0" w:color="auto"/>
            </w:tcBorders>
            <w:shd w:val="clear" w:color="auto" w:fill="auto"/>
            <w:noWrap/>
            <w:vAlign w:val="bottom"/>
            <w:hideMark/>
          </w:tcPr>
          <w:p w14:paraId="30431D3E" w14:textId="77777777" w:rsidR="00E81442" w:rsidRDefault="00E81442" w:rsidP="007E27FB">
            <w:pPr>
              <w:jc w:val="right"/>
              <w:rPr>
                <w:color w:val="000000"/>
              </w:rPr>
            </w:pPr>
            <w:r>
              <w:rPr>
                <w:color w:val="000000"/>
              </w:rPr>
              <w:t>3644.0</w:t>
            </w:r>
          </w:p>
        </w:tc>
      </w:tr>
      <w:tr w:rsidR="00E81442" w14:paraId="5AA0FBDF" w14:textId="77777777" w:rsidTr="00943C26">
        <w:trPr>
          <w:trHeight w:val="300"/>
        </w:trPr>
        <w:tc>
          <w:tcPr>
            <w:tcW w:w="9460" w:type="dxa"/>
            <w:tcBorders>
              <w:top w:val="nil"/>
              <w:left w:val="single" w:sz="4" w:space="0" w:color="auto"/>
              <w:bottom w:val="single" w:sz="4" w:space="0" w:color="auto"/>
              <w:right w:val="single" w:sz="4" w:space="0" w:color="auto"/>
            </w:tcBorders>
            <w:shd w:val="clear" w:color="auto" w:fill="auto"/>
            <w:vAlign w:val="bottom"/>
            <w:hideMark/>
          </w:tcPr>
          <w:p w14:paraId="4F03212E" w14:textId="77777777" w:rsidR="00E81442" w:rsidRDefault="00E81442" w:rsidP="007E27FB">
            <w:pPr>
              <w:rPr>
                <w:color w:val="000000"/>
              </w:rPr>
            </w:pPr>
            <w:r>
              <w:rPr>
                <w:color w:val="000000"/>
              </w:rPr>
              <w:t>Land area in square miles, 2010</w:t>
            </w:r>
          </w:p>
        </w:tc>
        <w:tc>
          <w:tcPr>
            <w:tcW w:w="2200" w:type="dxa"/>
            <w:tcBorders>
              <w:top w:val="nil"/>
              <w:left w:val="nil"/>
              <w:bottom w:val="single" w:sz="4" w:space="0" w:color="auto"/>
              <w:right w:val="single" w:sz="4" w:space="0" w:color="auto"/>
            </w:tcBorders>
            <w:shd w:val="clear" w:color="auto" w:fill="auto"/>
            <w:noWrap/>
            <w:vAlign w:val="bottom"/>
            <w:hideMark/>
          </w:tcPr>
          <w:p w14:paraId="461CD194" w14:textId="77777777" w:rsidR="00E81442" w:rsidRDefault="00E81442" w:rsidP="007E27FB">
            <w:pPr>
              <w:jc w:val="right"/>
              <w:rPr>
                <w:color w:val="000000"/>
              </w:rPr>
            </w:pPr>
            <w:r>
              <w:rPr>
                <w:color w:val="000000"/>
              </w:rPr>
              <w:t>5.23</w:t>
            </w:r>
          </w:p>
        </w:tc>
      </w:tr>
    </w:tbl>
    <w:p w14:paraId="6CEB836F" w14:textId="77777777" w:rsidR="007933DB" w:rsidRPr="00BD26A9" w:rsidRDefault="00847058" w:rsidP="00BD26A9">
      <w:pPr>
        <w:ind w:left="284"/>
        <w:rPr>
          <w:rFonts w:ascii="Arial"/>
          <w:b/>
        </w:rPr>
      </w:pPr>
      <w:r>
        <w:rPr>
          <w:rFonts w:ascii="Arial"/>
          <w:b/>
          <w:color w:val="3D3D3D"/>
          <w:position w:val="1"/>
          <w:sz w:val="15"/>
        </w:rPr>
        <w:tab/>
      </w:r>
    </w:p>
    <w:p w14:paraId="221E28F8" w14:textId="77777777" w:rsidR="007933DB" w:rsidRDefault="007933DB">
      <w:pPr>
        <w:rPr>
          <w:rFonts w:ascii="Arial"/>
          <w:sz w:val="15"/>
        </w:rPr>
        <w:sectPr w:rsidR="007933DB" w:rsidSect="00204356">
          <w:pgSz w:w="12240" w:h="15840"/>
          <w:pgMar w:top="0" w:right="0" w:bottom="0" w:left="360" w:header="0" w:footer="864" w:gutter="0"/>
          <w:cols w:space="720"/>
          <w:docGrid w:linePitch="299"/>
        </w:sectPr>
      </w:pPr>
    </w:p>
    <w:p w14:paraId="7A167E71" w14:textId="77777777" w:rsidR="007933DB" w:rsidRDefault="00847058">
      <w:pPr>
        <w:tabs>
          <w:tab w:val="left" w:pos="1993"/>
        </w:tabs>
        <w:spacing w:line="247" w:lineRule="exact"/>
        <w:ind w:left="1104"/>
        <w:rPr>
          <w:rFonts w:ascii="Times New Roman"/>
          <w:sz w:val="16"/>
        </w:rPr>
      </w:pPr>
      <w:r>
        <w:rPr>
          <w:rFonts w:ascii="Times New Roman"/>
          <w:color w:val="545454"/>
          <w:w w:val="105"/>
          <w:position w:val="-7"/>
          <w:sz w:val="16"/>
        </w:rPr>
        <w:tab/>
      </w:r>
    </w:p>
    <w:p w14:paraId="4BFDB8C6" w14:textId="77777777" w:rsidR="007933DB" w:rsidRDefault="007933DB">
      <w:pPr>
        <w:spacing w:line="247" w:lineRule="exact"/>
        <w:rPr>
          <w:rFonts w:ascii="Times New Roman"/>
          <w:sz w:val="16"/>
        </w:rPr>
        <w:sectPr w:rsidR="007933DB" w:rsidSect="00204356">
          <w:type w:val="continuous"/>
          <w:pgSz w:w="12240" w:h="15840"/>
          <w:pgMar w:top="1500" w:right="0" w:bottom="280" w:left="360" w:header="720" w:footer="720" w:gutter="0"/>
          <w:cols w:num="3" w:space="720" w:equalWidth="0">
            <w:col w:w="4144" w:space="40"/>
            <w:col w:w="3625" w:space="40"/>
            <w:col w:w="4031"/>
          </w:cols>
        </w:sectPr>
      </w:pPr>
    </w:p>
    <w:p w14:paraId="5FA66A5B" w14:textId="77777777" w:rsidR="007933DB" w:rsidRDefault="007933DB">
      <w:pPr>
        <w:pStyle w:val="BodyText"/>
        <w:rPr>
          <w:rFonts w:ascii="Times New Roman"/>
        </w:rPr>
      </w:pPr>
    </w:p>
    <w:p w14:paraId="0E4B0A84" w14:textId="77777777" w:rsidR="007933DB" w:rsidRDefault="007933DB">
      <w:pPr>
        <w:pStyle w:val="BodyText"/>
        <w:rPr>
          <w:rFonts w:ascii="Times New Roman"/>
        </w:rPr>
      </w:pPr>
    </w:p>
    <w:p w14:paraId="6FDF1B2E" w14:textId="77777777" w:rsidR="007933DB" w:rsidRDefault="007933DB">
      <w:pPr>
        <w:pStyle w:val="BodyText"/>
        <w:rPr>
          <w:rFonts w:ascii="Times New Roman"/>
        </w:rPr>
      </w:pPr>
    </w:p>
    <w:p w14:paraId="5D229A83" w14:textId="77777777" w:rsidR="007933DB" w:rsidRDefault="007933DB">
      <w:pPr>
        <w:pStyle w:val="BodyText"/>
        <w:rPr>
          <w:rFonts w:ascii="Times New Roman"/>
        </w:rPr>
      </w:pPr>
    </w:p>
    <w:p w14:paraId="138E7586" w14:textId="77777777" w:rsidR="007933DB" w:rsidRDefault="007933DB">
      <w:pPr>
        <w:pStyle w:val="BodyText"/>
        <w:rPr>
          <w:rFonts w:ascii="Times New Roman"/>
        </w:rPr>
      </w:pPr>
    </w:p>
    <w:p w14:paraId="5B3F58AA" w14:textId="77777777" w:rsidR="007933DB" w:rsidRDefault="007933DB">
      <w:pPr>
        <w:pStyle w:val="BodyText"/>
        <w:rPr>
          <w:rFonts w:ascii="Times New Roman"/>
        </w:rPr>
      </w:pPr>
    </w:p>
    <w:p w14:paraId="28395A6F" w14:textId="77777777" w:rsidR="007933DB" w:rsidRDefault="007933DB">
      <w:pPr>
        <w:pStyle w:val="BodyText"/>
        <w:rPr>
          <w:rFonts w:ascii="Times New Roman"/>
        </w:rPr>
      </w:pPr>
    </w:p>
    <w:p w14:paraId="3B4F24A6" w14:textId="77777777" w:rsidR="007933DB" w:rsidRDefault="007933DB">
      <w:pPr>
        <w:pStyle w:val="BodyText"/>
        <w:rPr>
          <w:rFonts w:ascii="Times New Roman"/>
        </w:rPr>
      </w:pPr>
    </w:p>
    <w:p w14:paraId="663DC35A" w14:textId="77777777" w:rsidR="007933DB" w:rsidRDefault="007933DB">
      <w:pPr>
        <w:pStyle w:val="BodyText"/>
        <w:rPr>
          <w:rFonts w:ascii="Times New Roman"/>
        </w:rPr>
      </w:pPr>
    </w:p>
    <w:p w14:paraId="6A7C45BC" w14:textId="77777777" w:rsidR="007933DB" w:rsidRDefault="007933DB">
      <w:pPr>
        <w:pStyle w:val="BodyText"/>
        <w:rPr>
          <w:rFonts w:ascii="Times New Roman"/>
        </w:rPr>
      </w:pPr>
    </w:p>
    <w:p w14:paraId="3C8C28AB" w14:textId="77777777" w:rsidR="007933DB" w:rsidRDefault="007933DB">
      <w:pPr>
        <w:pStyle w:val="BodyText"/>
        <w:rPr>
          <w:rFonts w:ascii="Times New Roman"/>
        </w:rPr>
      </w:pPr>
    </w:p>
    <w:p w14:paraId="68010D1F" w14:textId="77777777" w:rsidR="007933DB" w:rsidRDefault="007933DB">
      <w:pPr>
        <w:pStyle w:val="BodyText"/>
        <w:rPr>
          <w:rFonts w:ascii="Times New Roman"/>
        </w:rPr>
      </w:pPr>
    </w:p>
    <w:p w14:paraId="0B6158C6" w14:textId="77777777" w:rsidR="007933DB" w:rsidRDefault="007933DB">
      <w:pPr>
        <w:pStyle w:val="BodyText"/>
        <w:rPr>
          <w:rFonts w:ascii="Times New Roman"/>
        </w:rPr>
      </w:pPr>
    </w:p>
    <w:p w14:paraId="309756BB" w14:textId="77777777" w:rsidR="007933DB" w:rsidRDefault="007933DB">
      <w:pPr>
        <w:pStyle w:val="BodyText"/>
        <w:rPr>
          <w:rFonts w:ascii="Times New Roman"/>
        </w:rPr>
      </w:pPr>
    </w:p>
    <w:p w14:paraId="38E7239E" w14:textId="77777777" w:rsidR="007933DB" w:rsidRDefault="007933DB">
      <w:pPr>
        <w:pStyle w:val="BodyText"/>
        <w:rPr>
          <w:rFonts w:ascii="Times New Roman"/>
        </w:rPr>
      </w:pPr>
    </w:p>
    <w:p w14:paraId="164E3C84" w14:textId="77777777" w:rsidR="007933DB" w:rsidRDefault="007933DB">
      <w:pPr>
        <w:pStyle w:val="BodyText"/>
        <w:rPr>
          <w:rFonts w:ascii="Times New Roman"/>
        </w:rPr>
      </w:pPr>
    </w:p>
    <w:p w14:paraId="52745ECE" w14:textId="77777777" w:rsidR="007933DB" w:rsidRDefault="007933DB">
      <w:pPr>
        <w:pStyle w:val="BodyText"/>
        <w:rPr>
          <w:rFonts w:ascii="Times New Roman"/>
        </w:rPr>
      </w:pPr>
    </w:p>
    <w:p w14:paraId="5565F048" w14:textId="77777777" w:rsidR="007933DB" w:rsidRDefault="007933DB">
      <w:pPr>
        <w:pStyle w:val="BodyText"/>
        <w:rPr>
          <w:rFonts w:ascii="Times New Roman"/>
        </w:rPr>
      </w:pPr>
    </w:p>
    <w:p w14:paraId="42BFE621" w14:textId="77777777" w:rsidR="007933DB" w:rsidRDefault="007933DB">
      <w:pPr>
        <w:pStyle w:val="BodyText"/>
        <w:rPr>
          <w:rFonts w:ascii="Times New Roman"/>
        </w:rPr>
      </w:pPr>
    </w:p>
    <w:p w14:paraId="56EC5003" w14:textId="77777777" w:rsidR="007933DB" w:rsidRDefault="007933DB">
      <w:pPr>
        <w:pStyle w:val="BodyText"/>
        <w:rPr>
          <w:rFonts w:ascii="Times New Roman"/>
        </w:rPr>
      </w:pPr>
    </w:p>
    <w:p w14:paraId="42C65CA1" w14:textId="77777777" w:rsidR="007933DB" w:rsidRDefault="007933DB">
      <w:pPr>
        <w:pStyle w:val="BodyText"/>
        <w:rPr>
          <w:rFonts w:ascii="Times New Roman"/>
        </w:rPr>
      </w:pPr>
    </w:p>
    <w:p w14:paraId="4EDC68A6" w14:textId="77777777" w:rsidR="007933DB" w:rsidRDefault="007933DB">
      <w:pPr>
        <w:pStyle w:val="BodyText"/>
        <w:rPr>
          <w:rFonts w:ascii="Times New Roman"/>
        </w:rPr>
      </w:pPr>
    </w:p>
    <w:p w14:paraId="78A7922D" w14:textId="77777777" w:rsidR="007933DB" w:rsidRDefault="007933DB">
      <w:pPr>
        <w:pStyle w:val="BodyText"/>
        <w:spacing w:before="1"/>
        <w:rPr>
          <w:rFonts w:ascii="Times New Roman"/>
          <w:sz w:val="19"/>
        </w:rPr>
      </w:pPr>
    </w:p>
    <w:p w14:paraId="4F9FBB70" w14:textId="77777777" w:rsidR="007933DB" w:rsidRDefault="007933DB">
      <w:pPr>
        <w:pStyle w:val="BodyText"/>
        <w:rPr>
          <w:rFonts w:ascii="Calibri"/>
          <w:sz w:val="22"/>
        </w:rPr>
      </w:pPr>
    </w:p>
    <w:p w14:paraId="3DE69187" w14:textId="77777777" w:rsidR="007933DB" w:rsidRDefault="007933DB">
      <w:pPr>
        <w:pStyle w:val="BodyText"/>
        <w:rPr>
          <w:rFonts w:ascii="Calibri"/>
          <w:sz w:val="22"/>
        </w:rPr>
      </w:pPr>
    </w:p>
    <w:p w14:paraId="5169B9B7" w14:textId="77777777" w:rsidR="007933DB" w:rsidRDefault="007933DB">
      <w:pPr>
        <w:pStyle w:val="BodyText"/>
        <w:rPr>
          <w:rFonts w:ascii="Calibri"/>
          <w:sz w:val="22"/>
        </w:rPr>
      </w:pPr>
    </w:p>
    <w:p w14:paraId="60067ADE" w14:textId="77777777" w:rsidR="007933DB" w:rsidRDefault="007933DB">
      <w:pPr>
        <w:pStyle w:val="BodyText"/>
        <w:rPr>
          <w:rFonts w:ascii="Calibri"/>
          <w:sz w:val="22"/>
        </w:rPr>
      </w:pPr>
    </w:p>
    <w:p w14:paraId="73A48B3C" w14:textId="77777777" w:rsidR="007933DB" w:rsidRDefault="007933DB">
      <w:pPr>
        <w:pStyle w:val="BodyText"/>
        <w:rPr>
          <w:rFonts w:ascii="Calibri"/>
          <w:sz w:val="22"/>
        </w:rPr>
      </w:pPr>
    </w:p>
    <w:p w14:paraId="0A7E6EEB" w14:textId="77777777" w:rsidR="007933DB" w:rsidRDefault="007933DB">
      <w:pPr>
        <w:pStyle w:val="BodyText"/>
        <w:rPr>
          <w:rFonts w:ascii="Calibri"/>
          <w:sz w:val="22"/>
        </w:rPr>
      </w:pPr>
    </w:p>
    <w:p w14:paraId="2F71D310" w14:textId="77777777" w:rsidR="007933DB" w:rsidRDefault="007933DB">
      <w:pPr>
        <w:pStyle w:val="BodyText"/>
        <w:rPr>
          <w:rFonts w:ascii="Calibri"/>
          <w:sz w:val="22"/>
        </w:rPr>
      </w:pPr>
    </w:p>
    <w:p w14:paraId="3CBACE4D" w14:textId="77777777" w:rsidR="007933DB" w:rsidRDefault="007933DB">
      <w:pPr>
        <w:pStyle w:val="BodyText"/>
        <w:rPr>
          <w:rFonts w:ascii="Calibri"/>
          <w:sz w:val="22"/>
        </w:rPr>
      </w:pPr>
    </w:p>
    <w:p w14:paraId="6589305E" w14:textId="77777777" w:rsidR="007933DB" w:rsidRDefault="007933DB">
      <w:pPr>
        <w:pStyle w:val="BodyText"/>
        <w:rPr>
          <w:rFonts w:ascii="Calibri"/>
          <w:sz w:val="22"/>
        </w:rPr>
      </w:pPr>
    </w:p>
    <w:p w14:paraId="5B118287" w14:textId="77777777" w:rsidR="007933DB" w:rsidRDefault="007933DB">
      <w:pPr>
        <w:pStyle w:val="BodyText"/>
        <w:rPr>
          <w:rFonts w:ascii="Calibri"/>
          <w:sz w:val="22"/>
        </w:rPr>
      </w:pPr>
    </w:p>
    <w:p w14:paraId="49C962F6" w14:textId="77777777" w:rsidR="007933DB" w:rsidRDefault="007933DB">
      <w:pPr>
        <w:pStyle w:val="BodyText"/>
        <w:rPr>
          <w:rFonts w:ascii="Calibri"/>
          <w:sz w:val="22"/>
        </w:rPr>
      </w:pPr>
    </w:p>
    <w:p w14:paraId="4DE6631D" w14:textId="77777777" w:rsidR="007933DB" w:rsidRDefault="007933DB">
      <w:pPr>
        <w:pStyle w:val="BodyText"/>
        <w:rPr>
          <w:rFonts w:ascii="Calibri"/>
          <w:sz w:val="22"/>
        </w:rPr>
      </w:pPr>
    </w:p>
    <w:p w14:paraId="1A753105" w14:textId="77777777" w:rsidR="007933DB" w:rsidRDefault="007933DB">
      <w:pPr>
        <w:pStyle w:val="BodyText"/>
        <w:rPr>
          <w:rFonts w:ascii="Calibri"/>
          <w:sz w:val="22"/>
        </w:rPr>
      </w:pPr>
    </w:p>
    <w:p w14:paraId="1CE64C5C" w14:textId="77777777" w:rsidR="007933DB" w:rsidRDefault="007933DB">
      <w:pPr>
        <w:pStyle w:val="BodyText"/>
        <w:rPr>
          <w:rFonts w:ascii="Calibri"/>
          <w:sz w:val="22"/>
        </w:rPr>
      </w:pPr>
    </w:p>
    <w:p w14:paraId="4A0C1A19" w14:textId="77777777" w:rsidR="007933DB" w:rsidRDefault="007933DB">
      <w:pPr>
        <w:pStyle w:val="BodyText"/>
        <w:rPr>
          <w:rFonts w:ascii="Calibri"/>
          <w:sz w:val="22"/>
        </w:rPr>
      </w:pPr>
    </w:p>
    <w:p w14:paraId="4D51FF28" w14:textId="77777777" w:rsidR="007933DB" w:rsidRDefault="007933DB">
      <w:pPr>
        <w:pStyle w:val="BodyText"/>
        <w:rPr>
          <w:rFonts w:ascii="Calibri"/>
          <w:sz w:val="22"/>
        </w:rPr>
      </w:pPr>
    </w:p>
    <w:p w14:paraId="5DB685B5" w14:textId="77777777" w:rsidR="007933DB" w:rsidRDefault="007933DB">
      <w:pPr>
        <w:pStyle w:val="BodyText"/>
        <w:rPr>
          <w:rFonts w:ascii="Calibri"/>
          <w:sz w:val="22"/>
        </w:rPr>
      </w:pPr>
    </w:p>
    <w:p w14:paraId="3E346B56" w14:textId="77777777" w:rsidR="007933DB" w:rsidRDefault="007933DB">
      <w:pPr>
        <w:pStyle w:val="BodyText"/>
        <w:rPr>
          <w:rFonts w:ascii="Calibri"/>
          <w:sz w:val="22"/>
        </w:rPr>
      </w:pPr>
    </w:p>
    <w:p w14:paraId="7C06A25F" w14:textId="77777777" w:rsidR="007933DB" w:rsidRDefault="007933DB">
      <w:pPr>
        <w:pStyle w:val="BodyText"/>
        <w:rPr>
          <w:rFonts w:ascii="Calibri"/>
          <w:sz w:val="22"/>
        </w:rPr>
      </w:pPr>
    </w:p>
    <w:p w14:paraId="25901870" w14:textId="77777777" w:rsidR="007933DB" w:rsidRDefault="007933DB">
      <w:pPr>
        <w:pStyle w:val="BodyText"/>
        <w:rPr>
          <w:rFonts w:ascii="Calibri"/>
          <w:sz w:val="22"/>
        </w:rPr>
      </w:pPr>
    </w:p>
    <w:p w14:paraId="24065954" w14:textId="77777777" w:rsidR="007933DB" w:rsidRDefault="007933DB">
      <w:pPr>
        <w:pStyle w:val="BodyText"/>
        <w:rPr>
          <w:rFonts w:ascii="Calibri"/>
          <w:sz w:val="22"/>
        </w:rPr>
      </w:pPr>
    </w:p>
    <w:p w14:paraId="229DC0C9" w14:textId="77777777" w:rsidR="007933DB" w:rsidRDefault="007933DB">
      <w:pPr>
        <w:pStyle w:val="BodyText"/>
        <w:rPr>
          <w:rFonts w:ascii="Calibri"/>
          <w:sz w:val="22"/>
        </w:rPr>
      </w:pPr>
    </w:p>
    <w:p w14:paraId="18F9AD9F" w14:textId="77777777" w:rsidR="007933DB" w:rsidRDefault="007933DB">
      <w:pPr>
        <w:pStyle w:val="BodyText"/>
        <w:rPr>
          <w:rFonts w:ascii="Calibri"/>
          <w:sz w:val="22"/>
        </w:rPr>
      </w:pPr>
    </w:p>
    <w:p w14:paraId="3D8674FE" w14:textId="77777777" w:rsidR="007933DB" w:rsidRDefault="007933DB">
      <w:pPr>
        <w:pStyle w:val="BodyText"/>
        <w:rPr>
          <w:rFonts w:ascii="Calibri"/>
          <w:sz w:val="22"/>
        </w:rPr>
      </w:pPr>
    </w:p>
    <w:p w14:paraId="6A431202" w14:textId="77777777" w:rsidR="007933DB" w:rsidRDefault="007933DB">
      <w:pPr>
        <w:pStyle w:val="BodyText"/>
        <w:rPr>
          <w:rFonts w:ascii="Calibri"/>
          <w:sz w:val="22"/>
        </w:rPr>
      </w:pPr>
    </w:p>
    <w:p w14:paraId="2A16B97C" w14:textId="77777777" w:rsidR="007933DB" w:rsidRDefault="007933DB">
      <w:pPr>
        <w:pStyle w:val="BodyText"/>
        <w:rPr>
          <w:rFonts w:ascii="Calibri"/>
          <w:sz w:val="22"/>
        </w:rPr>
      </w:pPr>
    </w:p>
    <w:p w14:paraId="44D68CF5" w14:textId="77777777" w:rsidR="007933DB" w:rsidRDefault="007933DB">
      <w:pPr>
        <w:pStyle w:val="BodyText"/>
        <w:rPr>
          <w:rFonts w:ascii="Calibri"/>
          <w:sz w:val="22"/>
        </w:rPr>
      </w:pPr>
    </w:p>
    <w:p w14:paraId="75EA74B5" w14:textId="77777777" w:rsidR="007933DB" w:rsidRDefault="007933DB">
      <w:pPr>
        <w:pStyle w:val="BodyText"/>
        <w:rPr>
          <w:rFonts w:ascii="Calibri"/>
          <w:sz w:val="22"/>
        </w:rPr>
      </w:pPr>
    </w:p>
    <w:p w14:paraId="3E8C3E90" w14:textId="77777777" w:rsidR="007933DB" w:rsidRDefault="007933DB">
      <w:pPr>
        <w:pStyle w:val="BodyText"/>
        <w:rPr>
          <w:rFonts w:ascii="Calibri"/>
          <w:sz w:val="22"/>
        </w:rPr>
      </w:pPr>
    </w:p>
    <w:p w14:paraId="2548E910" w14:textId="77777777" w:rsidR="007933DB" w:rsidRPr="009467DA" w:rsidRDefault="009467DA" w:rsidP="009467DA">
      <w:pPr>
        <w:tabs>
          <w:tab w:val="left" w:pos="2076"/>
          <w:tab w:val="left" w:pos="10159"/>
        </w:tabs>
        <w:spacing w:before="77"/>
        <w:rPr>
          <w:b/>
          <w:sz w:val="56"/>
        </w:rPr>
        <w:sectPr w:rsidR="007933DB" w:rsidRPr="009467DA" w:rsidSect="00204356">
          <w:pgSz w:w="12240" w:h="15840"/>
          <w:pgMar w:top="840" w:right="720" w:bottom="280" w:left="1260" w:header="0" w:footer="0" w:gutter="0"/>
          <w:cols w:space="720"/>
        </w:sectPr>
      </w:pPr>
      <w:bookmarkStart w:id="4" w:name="BP_-_App_2_EOP_map_2011"/>
      <w:bookmarkEnd w:id="4"/>
      <w:r>
        <w:rPr>
          <w:rFonts w:ascii="Arial"/>
          <w:noProof/>
          <w:sz w:val="16"/>
        </w:rPr>
        <w:lastRenderedPageBreak/>
        <w:drawing>
          <wp:anchor distT="0" distB="0" distL="114300" distR="114300" simplePos="0" relativeHeight="251652096" behindDoc="1" locked="0" layoutInCell="1" allowOverlap="1" wp14:anchorId="37064DB9" wp14:editId="07E077E5">
            <wp:simplePos x="0" y="0"/>
            <wp:positionH relativeFrom="margin">
              <wp:posOffset>-76200</wp:posOffset>
            </wp:positionH>
            <wp:positionV relativeFrom="margin">
              <wp:posOffset>-395605</wp:posOffset>
            </wp:positionV>
            <wp:extent cx="6982460" cy="9872345"/>
            <wp:effectExtent l="0" t="0" r="0" b="0"/>
            <wp:wrapTight wrapText="bothSides">
              <wp:wrapPolygon edited="0">
                <wp:start x="0" y="0"/>
                <wp:lineTo x="0" y="21549"/>
                <wp:lineTo x="21569" y="21549"/>
                <wp:lineTo x="215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 Map.JPG"/>
                    <pic:cNvPicPr/>
                  </pic:nvPicPr>
                  <pic:blipFill>
                    <a:blip r:embed="rId17">
                      <a:extLst>
                        <a:ext uri="{28A0092B-C50C-407E-A947-70E740481C1C}">
                          <a14:useLocalDpi xmlns:a14="http://schemas.microsoft.com/office/drawing/2010/main" val="0"/>
                        </a:ext>
                      </a:extLst>
                    </a:blip>
                    <a:stretch>
                      <a:fillRect/>
                    </a:stretch>
                  </pic:blipFill>
                  <pic:spPr>
                    <a:xfrm>
                      <a:off x="0" y="0"/>
                      <a:ext cx="6982460" cy="9872345"/>
                    </a:xfrm>
                    <a:prstGeom prst="rect">
                      <a:avLst/>
                    </a:prstGeom>
                  </pic:spPr>
                </pic:pic>
              </a:graphicData>
            </a:graphic>
            <wp14:sizeRelH relativeFrom="margin">
              <wp14:pctWidth>0</wp14:pctWidth>
            </wp14:sizeRelH>
            <wp14:sizeRelV relativeFrom="margin">
              <wp14:pctHeight>0</wp14:pctHeight>
            </wp14:sizeRelV>
          </wp:anchor>
        </w:drawing>
      </w:r>
      <w:r w:rsidR="00847058" w:rsidRPr="009467DA">
        <w:rPr>
          <w:b/>
          <w:color w:val="003364"/>
          <w:sz w:val="56"/>
          <w:u w:val="single" w:color="000000"/>
        </w:rPr>
        <w:t>The City of</w:t>
      </w:r>
      <w:r w:rsidR="00847058" w:rsidRPr="009467DA">
        <w:rPr>
          <w:b/>
          <w:color w:val="003364"/>
          <w:spacing w:val="-24"/>
          <w:sz w:val="56"/>
          <w:u w:val="single" w:color="000000"/>
        </w:rPr>
        <w:t xml:space="preserve"> </w:t>
      </w:r>
      <w:r w:rsidR="004514A2" w:rsidRPr="009467DA">
        <w:rPr>
          <w:b/>
          <w:color w:val="003364"/>
          <w:sz w:val="56"/>
          <w:u w:val="single" w:color="000000"/>
        </w:rPr>
        <w:t>Bethany</w:t>
      </w:r>
      <w:r w:rsidR="00847058" w:rsidRPr="009467DA">
        <w:rPr>
          <w:b/>
          <w:color w:val="003364"/>
          <w:sz w:val="56"/>
          <w:u w:val="single" w:color="000000"/>
        </w:rPr>
        <w:tab/>
      </w:r>
    </w:p>
    <w:p w14:paraId="7921E0FA" w14:textId="77777777" w:rsidR="0004168E" w:rsidRDefault="0004168E">
      <w:pPr>
        <w:rPr>
          <w:rFonts w:ascii="Arial"/>
          <w:sz w:val="16"/>
        </w:rPr>
      </w:pPr>
    </w:p>
    <w:p w14:paraId="23C0D2AE" w14:textId="77777777" w:rsidR="009467DA" w:rsidRDefault="009467DA" w:rsidP="009467DA">
      <w:pPr>
        <w:ind w:right="86"/>
        <w:rPr>
          <w:rFonts w:ascii="Arial"/>
          <w:sz w:val="16"/>
        </w:rPr>
      </w:pPr>
    </w:p>
    <w:p w14:paraId="375F1A6E" w14:textId="77777777" w:rsidR="009467DA" w:rsidRPr="009467DA" w:rsidRDefault="009467DA" w:rsidP="009467DA">
      <w:pPr>
        <w:rPr>
          <w:rFonts w:ascii="Arial"/>
          <w:sz w:val="16"/>
        </w:rPr>
      </w:pPr>
    </w:p>
    <w:p w14:paraId="5685B0CC" w14:textId="77777777" w:rsidR="009467DA" w:rsidRDefault="009467DA" w:rsidP="009467DA">
      <w:pPr>
        <w:rPr>
          <w:rFonts w:ascii="Arial"/>
          <w:sz w:val="16"/>
        </w:rPr>
      </w:pPr>
    </w:p>
    <w:p w14:paraId="61DC5CD9" w14:textId="77777777" w:rsidR="007933DB" w:rsidRDefault="007933DB">
      <w:pPr>
        <w:pStyle w:val="BodyText"/>
        <w:rPr>
          <w:rFonts w:ascii="Arial"/>
        </w:rPr>
      </w:pPr>
    </w:p>
    <w:p w14:paraId="5DE2C965" w14:textId="77777777" w:rsidR="007933DB" w:rsidRDefault="007933DB">
      <w:pPr>
        <w:pStyle w:val="BodyText"/>
        <w:rPr>
          <w:rFonts w:ascii="Arial"/>
        </w:rPr>
      </w:pPr>
    </w:p>
    <w:p w14:paraId="60551C5A" w14:textId="77777777" w:rsidR="007933DB" w:rsidRDefault="007933DB">
      <w:pPr>
        <w:pStyle w:val="BodyText"/>
        <w:rPr>
          <w:rFonts w:ascii="Arial"/>
        </w:rPr>
      </w:pPr>
    </w:p>
    <w:p w14:paraId="3C2DA1C8" w14:textId="77777777" w:rsidR="007933DB" w:rsidRDefault="007933DB">
      <w:pPr>
        <w:pStyle w:val="BodyText"/>
        <w:rPr>
          <w:rFonts w:ascii="Arial"/>
        </w:rPr>
      </w:pPr>
    </w:p>
    <w:p w14:paraId="3DA43D83" w14:textId="77777777" w:rsidR="007933DB" w:rsidRDefault="007933DB">
      <w:pPr>
        <w:pStyle w:val="BodyText"/>
        <w:rPr>
          <w:rFonts w:ascii="Arial"/>
        </w:rPr>
      </w:pPr>
    </w:p>
    <w:p w14:paraId="60D8ABD8" w14:textId="77777777" w:rsidR="007933DB" w:rsidRDefault="007933DB">
      <w:pPr>
        <w:pStyle w:val="BodyText"/>
        <w:rPr>
          <w:rFonts w:ascii="Arial"/>
        </w:rPr>
      </w:pPr>
    </w:p>
    <w:p w14:paraId="734574D4" w14:textId="77777777" w:rsidR="007933DB" w:rsidRDefault="007933DB">
      <w:pPr>
        <w:pStyle w:val="BodyText"/>
        <w:rPr>
          <w:rFonts w:ascii="Arial"/>
        </w:rPr>
      </w:pPr>
    </w:p>
    <w:p w14:paraId="4A9FD06B" w14:textId="77777777" w:rsidR="007933DB" w:rsidRDefault="007933DB">
      <w:pPr>
        <w:pStyle w:val="BodyText"/>
        <w:rPr>
          <w:rFonts w:ascii="Arial"/>
        </w:rPr>
      </w:pPr>
    </w:p>
    <w:p w14:paraId="700B65D2" w14:textId="77777777" w:rsidR="007933DB" w:rsidRDefault="007933DB">
      <w:pPr>
        <w:pStyle w:val="BodyText"/>
        <w:rPr>
          <w:rFonts w:ascii="Arial"/>
        </w:rPr>
      </w:pPr>
    </w:p>
    <w:p w14:paraId="004E180A" w14:textId="77777777" w:rsidR="007933DB" w:rsidRDefault="007933DB">
      <w:pPr>
        <w:pStyle w:val="BodyText"/>
        <w:rPr>
          <w:rFonts w:ascii="Arial"/>
        </w:rPr>
      </w:pPr>
    </w:p>
    <w:p w14:paraId="4EFCD6BA" w14:textId="77777777" w:rsidR="007933DB" w:rsidRDefault="007933DB">
      <w:pPr>
        <w:pStyle w:val="BodyText"/>
        <w:rPr>
          <w:rFonts w:ascii="Arial"/>
        </w:rPr>
      </w:pPr>
    </w:p>
    <w:p w14:paraId="54C68605" w14:textId="77777777" w:rsidR="007933DB" w:rsidRDefault="007933DB">
      <w:pPr>
        <w:pStyle w:val="BodyText"/>
        <w:rPr>
          <w:rFonts w:ascii="Arial"/>
        </w:rPr>
      </w:pPr>
    </w:p>
    <w:p w14:paraId="5F105DFC" w14:textId="77777777" w:rsidR="007933DB" w:rsidRDefault="007933DB">
      <w:pPr>
        <w:pStyle w:val="BodyText"/>
        <w:rPr>
          <w:rFonts w:ascii="Arial"/>
        </w:rPr>
      </w:pPr>
    </w:p>
    <w:p w14:paraId="11F2632B" w14:textId="77777777" w:rsidR="007933DB" w:rsidRDefault="007933DB">
      <w:pPr>
        <w:pStyle w:val="BodyText"/>
        <w:rPr>
          <w:rFonts w:ascii="Arial"/>
        </w:rPr>
      </w:pPr>
    </w:p>
    <w:p w14:paraId="1AD31B33" w14:textId="77777777" w:rsidR="007933DB" w:rsidRDefault="007933DB">
      <w:pPr>
        <w:pStyle w:val="BodyText"/>
        <w:rPr>
          <w:rFonts w:ascii="Arial"/>
        </w:rPr>
      </w:pPr>
    </w:p>
    <w:p w14:paraId="2FC73E4F" w14:textId="77777777" w:rsidR="007933DB" w:rsidRDefault="007933DB">
      <w:pPr>
        <w:pStyle w:val="BodyText"/>
        <w:rPr>
          <w:rFonts w:ascii="Arial"/>
        </w:rPr>
      </w:pPr>
    </w:p>
    <w:p w14:paraId="09AE1AD2" w14:textId="77777777" w:rsidR="007933DB" w:rsidRDefault="007933DB">
      <w:pPr>
        <w:pStyle w:val="BodyText"/>
        <w:rPr>
          <w:rFonts w:ascii="Arial"/>
        </w:rPr>
      </w:pPr>
    </w:p>
    <w:p w14:paraId="77478DA7" w14:textId="77777777" w:rsidR="007933DB" w:rsidRDefault="007933DB">
      <w:pPr>
        <w:pStyle w:val="BodyText"/>
        <w:rPr>
          <w:rFonts w:ascii="Arial"/>
        </w:rPr>
      </w:pPr>
    </w:p>
    <w:p w14:paraId="0F1235AF" w14:textId="77777777" w:rsidR="007933DB" w:rsidRDefault="007933DB">
      <w:pPr>
        <w:pStyle w:val="BodyText"/>
        <w:rPr>
          <w:rFonts w:ascii="Arial"/>
        </w:rPr>
      </w:pPr>
    </w:p>
    <w:p w14:paraId="48A23159" w14:textId="77777777" w:rsidR="007933DB" w:rsidRDefault="007933DB">
      <w:pPr>
        <w:pStyle w:val="BodyText"/>
        <w:rPr>
          <w:rFonts w:ascii="Arial"/>
        </w:rPr>
      </w:pPr>
    </w:p>
    <w:p w14:paraId="114BF4B5" w14:textId="77777777" w:rsidR="007933DB" w:rsidRDefault="007933DB">
      <w:pPr>
        <w:pStyle w:val="BodyText"/>
        <w:rPr>
          <w:rFonts w:ascii="Arial"/>
        </w:rPr>
      </w:pPr>
    </w:p>
    <w:p w14:paraId="29F78146" w14:textId="77777777" w:rsidR="007933DB" w:rsidRDefault="007933DB">
      <w:pPr>
        <w:jc w:val="center"/>
        <w:rPr>
          <w:rFonts w:ascii="Calibri"/>
        </w:rPr>
      </w:pPr>
    </w:p>
    <w:p w14:paraId="172712C7" w14:textId="77777777" w:rsidR="0004168E" w:rsidRDefault="0004168E">
      <w:pPr>
        <w:jc w:val="center"/>
        <w:rPr>
          <w:rFonts w:ascii="Calibri"/>
        </w:rPr>
      </w:pPr>
    </w:p>
    <w:p w14:paraId="5108268C" w14:textId="77777777" w:rsidR="0004168E" w:rsidRDefault="0004168E">
      <w:pPr>
        <w:jc w:val="center"/>
        <w:rPr>
          <w:rFonts w:ascii="Calibri"/>
        </w:rPr>
      </w:pPr>
    </w:p>
    <w:p w14:paraId="40BBA2EC" w14:textId="77777777" w:rsidR="0004168E" w:rsidRDefault="0004168E">
      <w:pPr>
        <w:rPr>
          <w:rFonts w:ascii="Calibri"/>
        </w:rPr>
      </w:pPr>
      <w:r>
        <w:rPr>
          <w:rFonts w:ascii="Calibri"/>
        </w:rPr>
        <w:br w:type="page"/>
      </w:r>
    </w:p>
    <w:p w14:paraId="79661E4F" w14:textId="77777777" w:rsidR="0004168E" w:rsidRDefault="00A55A6D" w:rsidP="005D1147">
      <w:pPr>
        <w:rPr>
          <w:rFonts w:ascii="Calibri"/>
        </w:rPr>
      </w:pPr>
      <w:r>
        <w:rPr>
          <w:noProof/>
        </w:rPr>
        <w:lastRenderedPageBreak/>
        <mc:AlternateContent>
          <mc:Choice Requires="wps">
            <w:drawing>
              <wp:anchor distT="45720" distB="45720" distL="114300" distR="114300" simplePos="0" relativeHeight="251768832" behindDoc="0" locked="0" layoutInCell="1" allowOverlap="1" wp14:anchorId="49643CD2" wp14:editId="257E19B6">
                <wp:simplePos x="0" y="0"/>
                <wp:positionH relativeFrom="column">
                  <wp:posOffset>-546100</wp:posOffset>
                </wp:positionH>
                <wp:positionV relativeFrom="paragraph">
                  <wp:posOffset>-679450</wp:posOffset>
                </wp:positionV>
                <wp:extent cx="2423795" cy="260985"/>
                <wp:effectExtent l="0" t="0" r="0" b="0"/>
                <wp:wrapSquare wrapText="bothSides"/>
                <wp:docPr id="1680" name="Text Box 3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E5E2D" w14:textId="77777777" w:rsidR="0078712C" w:rsidRDefault="0078712C">
                            <w:r>
                              <w:t>City of Bethany Public Facilities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9643CD2" id="Text Box 3125" o:spid="_x0000_s1042" type="#_x0000_t202" style="position:absolute;margin-left:-43pt;margin-top:-53.5pt;width:190.85pt;height:20.55pt;z-index:2517688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" stroked="f">
                <v:textbox style="mso-fit-shape-to-text:t">
                  <w:txbxContent>
                    <w:p w14:paraId="04FE5E2D" w14:textId="77777777" w:rsidR="0078712C" w:rsidRDefault="0078712C">
                      <w:r>
                        <w:t>City of Bethany Public Facilities</w:t>
                      </w:r>
                    </w:p>
                  </w:txbxContent>
                </v:textbox>
                <w10:wrap type="square"/>
              </v:shape>
            </w:pict>
          </mc:Fallback>
        </mc:AlternateContent>
      </w:r>
      <w:r w:rsidR="005D1147">
        <w:rPr>
          <w:rFonts w:ascii="Calibri"/>
          <w:noProof/>
        </w:rPr>
        <w:drawing>
          <wp:anchor distT="0" distB="0" distL="114300" distR="114300" simplePos="0" relativeHeight="251766784" behindDoc="1" locked="0" layoutInCell="1" allowOverlap="1" wp14:anchorId="71AD114A" wp14:editId="177D2A3D">
            <wp:simplePos x="0" y="0"/>
            <wp:positionH relativeFrom="margin">
              <wp:posOffset>-589915</wp:posOffset>
            </wp:positionH>
            <wp:positionV relativeFrom="margin">
              <wp:posOffset>-394970</wp:posOffset>
            </wp:positionV>
            <wp:extent cx="7148830" cy="87693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ublic Infrastructure.JPG"/>
                    <pic:cNvPicPr/>
                  </pic:nvPicPr>
                  <pic:blipFill>
                    <a:blip r:embed="rId18">
                      <a:extLst>
                        <a:ext uri="{28A0092B-C50C-407E-A947-70E740481C1C}">
                          <a14:useLocalDpi xmlns:a14="http://schemas.microsoft.com/office/drawing/2010/main" val="0"/>
                        </a:ext>
                      </a:extLst>
                    </a:blip>
                    <a:stretch>
                      <a:fillRect/>
                    </a:stretch>
                  </pic:blipFill>
                  <pic:spPr>
                    <a:xfrm>
                      <a:off x="0" y="0"/>
                      <a:ext cx="7148830" cy="8769350"/>
                    </a:xfrm>
                    <a:prstGeom prst="rect">
                      <a:avLst/>
                    </a:prstGeom>
                  </pic:spPr>
                </pic:pic>
              </a:graphicData>
            </a:graphic>
            <wp14:sizeRelH relativeFrom="page">
              <wp14:pctWidth>0</wp14:pctWidth>
            </wp14:sizeRelH>
            <wp14:sizeRelV relativeFrom="page">
              <wp14:pctHeight>0</wp14:pctHeight>
            </wp14:sizeRelV>
          </wp:anchor>
        </w:drawing>
      </w:r>
    </w:p>
    <w:p w14:paraId="5DA5B016" w14:textId="77777777" w:rsidR="0004168E" w:rsidRDefault="0004168E">
      <w:pPr>
        <w:jc w:val="center"/>
        <w:rPr>
          <w:rFonts w:ascii="Calibri"/>
        </w:rPr>
      </w:pPr>
    </w:p>
    <w:p w14:paraId="386131B5" w14:textId="77777777" w:rsidR="0004168E" w:rsidRDefault="0004168E">
      <w:pPr>
        <w:jc w:val="center"/>
        <w:rPr>
          <w:rFonts w:ascii="Calibri"/>
        </w:rPr>
      </w:pPr>
    </w:p>
    <w:p w14:paraId="03BCADF2" w14:textId="77777777" w:rsidR="0004168E" w:rsidRDefault="0004168E">
      <w:pPr>
        <w:jc w:val="center"/>
        <w:rPr>
          <w:rFonts w:ascii="Calibri"/>
        </w:rPr>
      </w:pPr>
    </w:p>
    <w:p w14:paraId="7869D170" w14:textId="77777777" w:rsidR="0004168E" w:rsidRDefault="0004168E">
      <w:pPr>
        <w:rPr>
          <w:rFonts w:ascii="Calibri"/>
        </w:rPr>
      </w:pPr>
    </w:p>
    <w:p w14:paraId="0E949C31" w14:textId="77777777" w:rsidR="0004168E" w:rsidRDefault="0004168E">
      <w:pPr>
        <w:jc w:val="center"/>
        <w:rPr>
          <w:rFonts w:ascii="Calibri"/>
        </w:rPr>
      </w:pPr>
    </w:p>
    <w:p w14:paraId="7638C9DB" w14:textId="77777777" w:rsidR="0004168E" w:rsidRDefault="0004168E">
      <w:pPr>
        <w:jc w:val="center"/>
        <w:rPr>
          <w:rFonts w:ascii="Calibri"/>
        </w:rPr>
      </w:pPr>
    </w:p>
    <w:p w14:paraId="7BA4D064" w14:textId="77777777" w:rsidR="0004168E" w:rsidRDefault="0004168E">
      <w:pPr>
        <w:jc w:val="center"/>
        <w:rPr>
          <w:rFonts w:ascii="Calibri"/>
        </w:rPr>
      </w:pPr>
    </w:p>
    <w:p w14:paraId="7CDB73A7" w14:textId="77777777" w:rsidR="0004168E" w:rsidRDefault="0004168E">
      <w:pPr>
        <w:jc w:val="center"/>
        <w:rPr>
          <w:rFonts w:ascii="Calibri"/>
        </w:rPr>
      </w:pPr>
    </w:p>
    <w:p w14:paraId="09F0BA18" w14:textId="77777777" w:rsidR="0004168E" w:rsidRDefault="0004168E">
      <w:pPr>
        <w:jc w:val="center"/>
        <w:rPr>
          <w:rFonts w:ascii="Calibri"/>
        </w:rPr>
      </w:pPr>
    </w:p>
    <w:p w14:paraId="731FD7E6" w14:textId="77777777" w:rsidR="0004168E" w:rsidRDefault="0004168E">
      <w:pPr>
        <w:jc w:val="center"/>
        <w:rPr>
          <w:rFonts w:ascii="Calibri"/>
        </w:rPr>
      </w:pPr>
    </w:p>
    <w:p w14:paraId="27AA80B3" w14:textId="77777777" w:rsidR="0004168E" w:rsidRDefault="0004168E">
      <w:pPr>
        <w:jc w:val="center"/>
        <w:rPr>
          <w:rFonts w:ascii="Calibri"/>
        </w:rPr>
      </w:pPr>
    </w:p>
    <w:p w14:paraId="53182D77" w14:textId="77777777" w:rsidR="0004168E" w:rsidRDefault="0004168E">
      <w:pPr>
        <w:jc w:val="center"/>
        <w:rPr>
          <w:rFonts w:ascii="Calibri"/>
        </w:rPr>
      </w:pPr>
    </w:p>
    <w:p w14:paraId="61951149" w14:textId="77777777" w:rsidR="0004168E" w:rsidRDefault="0004168E">
      <w:pPr>
        <w:jc w:val="center"/>
        <w:rPr>
          <w:rFonts w:ascii="Calibri"/>
        </w:rPr>
      </w:pPr>
    </w:p>
    <w:p w14:paraId="2EC4FC4E" w14:textId="77777777" w:rsidR="0004168E" w:rsidRDefault="0004168E">
      <w:pPr>
        <w:jc w:val="center"/>
        <w:rPr>
          <w:rFonts w:ascii="Calibri"/>
        </w:rPr>
      </w:pPr>
    </w:p>
    <w:p w14:paraId="56100D8F" w14:textId="77777777" w:rsidR="0004168E" w:rsidRDefault="0004168E">
      <w:pPr>
        <w:jc w:val="center"/>
        <w:rPr>
          <w:rFonts w:ascii="Calibri"/>
        </w:rPr>
      </w:pPr>
    </w:p>
    <w:p w14:paraId="40E4FCE4" w14:textId="77777777" w:rsidR="0004168E" w:rsidRDefault="0004168E">
      <w:pPr>
        <w:jc w:val="center"/>
        <w:rPr>
          <w:rFonts w:ascii="Calibri"/>
        </w:rPr>
      </w:pPr>
    </w:p>
    <w:p w14:paraId="2BC69DC8" w14:textId="77777777" w:rsidR="0004168E" w:rsidRDefault="0004168E">
      <w:pPr>
        <w:jc w:val="center"/>
        <w:rPr>
          <w:rFonts w:ascii="Calibri"/>
        </w:rPr>
      </w:pPr>
    </w:p>
    <w:p w14:paraId="7D9FCB28" w14:textId="77777777" w:rsidR="0004168E" w:rsidRDefault="0004168E">
      <w:pPr>
        <w:jc w:val="center"/>
        <w:rPr>
          <w:rFonts w:ascii="Calibri"/>
        </w:rPr>
      </w:pPr>
    </w:p>
    <w:p w14:paraId="7641C500" w14:textId="77777777" w:rsidR="0004168E" w:rsidRDefault="0004168E">
      <w:pPr>
        <w:jc w:val="center"/>
        <w:rPr>
          <w:rFonts w:ascii="Calibri"/>
        </w:rPr>
      </w:pPr>
    </w:p>
    <w:p w14:paraId="542F7A6C" w14:textId="77777777" w:rsidR="0004168E" w:rsidRDefault="0004168E">
      <w:pPr>
        <w:jc w:val="center"/>
        <w:rPr>
          <w:rFonts w:ascii="Calibri"/>
        </w:rPr>
      </w:pPr>
    </w:p>
    <w:p w14:paraId="3C7870F4" w14:textId="77777777" w:rsidR="0004168E" w:rsidRPr="008408C2" w:rsidRDefault="0004168E" w:rsidP="0004168E">
      <w:pPr>
        <w:jc w:val="center"/>
      </w:pPr>
      <w:r w:rsidRPr="008408C2">
        <w:br w:type="page"/>
      </w:r>
    </w:p>
    <w:p w14:paraId="739213CF" w14:textId="77777777" w:rsidR="0004168E" w:rsidRDefault="0004168E">
      <w:pPr>
        <w:jc w:val="center"/>
        <w:rPr>
          <w:rFonts w:ascii="Calibri"/>
        </w:rPr>
        <w:sectPr w:rsidR="0004168E" w:rsidSect="00204356">
          <w:pgSz w:w="12240" w:h="15840"/>
          <w:pgMar w:top="1500" w:right="1340" w:bottom="720" w:left="1340" w:header="0" w:footer="523" w:gutter="0"/>
          <w:cols w:space="720"/>
        </w:sectPr>
      </w:pPr>
    </w:p>
    <w:p w14:paraId="460EDDDE" w14:textId="77777777" w:rsidR="007933DB" w:rsidRDefault="00847058">
      <w:pPr>
        <w:spacing w:before="69" w:line="205" w:lineRule="exact"/>
        <w:ind w:right="1"/>
        <w:jc w:val="center"/>
        <w:rPr>
          <w:b/>
          <w:sz w:val="16"/>
        </w:rPr>
      </w:pPr>
      <w:r>
        <w:rPr>
          <w:b/>
          <w:color w:val="333399"/>
          <w:sz w:val="16"/>
        </w:rPr>
        <w:lastRenderedPageBreak/>
        <w:t xml:space="preserve">City of </w:t>
      </w:r>
      <w:r w:rsidR="004514A2">
        <w:rPr>
          <w:b/>
          <w:color w:val="333399"/>
          <w:sz w:val="16"/>
        </w:rPr>
        <w:t>Bethany</w:t>
      </w:r>
    </w:p>
    <w:p w14:paraId="43625641" w14:textId="77777777" w:rsidR="007933DB" w:rsidRDefault="00847058">
      <w:pPr>
        <w:spacing w:line="290" w:lineRule="exact"/>
        <w:ind w:right="1"/>
        <w:jc w:val="center"/>
        <w:rPr>
          <w:b/>
          <w:sz w:val="24"/>
        </w:rPr>
      </w:pPr>
      <w:r>
        <w:rPr>
          <w:b/>
          <w:color w:val="333399"/>
          <w:sz w:val="24"/>
        </w:rPr>
        <w:t>Emergency Task Assignments and Responsibilities</w:t>
      </w:r>
    </w:p>
    <w:p w14:paraId="2E93D5D4" w14:textId="77777777" w:rsidR="008C0A09" w:rsidRPr="009C3C78" w:rsidRDefault="008C0A09" w:rsidP="008C0A09">
      <w:pPr>
        <w:tabs>
          <w:tab w:val="left" w:pos="2873"/>
        </w:tabs>
        <w:spacing w:before="10"/>
        <w:ind w:right="21"/>
        <w:jc w:val="center"/>
        <w:rPr>
          <w:i/>
          <w:sz w:val="13"/>
        </w:rPr>
      </w:pPr>
      <w:r w:rsidRPr="009C3C78">
        <w:rPr>
          <w:i/>
          <w:w w:val="105"/>
          <w:sz w:val="13"/>
        </w:rPr>
        <w:t>P = Agency with Primary Responsibility</w:t>
      </w:r>
      <w:r w:rsidRPr="009C3C78">
        <w:rPr>
          <w:i/>
          <w:spacing w:val="14"/>
          <w:w w:val="105"/>
          <w:sz w:val="13"/>
        </w:rPr>
        <w:t xml:space="preserve"> </w:t>
      </w:r>
      <w:r w:rsidRPr="009C3C78">
        <w:rPr>
          <w:i/>
          <w:w w:val="105"/>
          <w:sz w:val="13"/>
        </w:rPr>
        <w:t>for</w:t>
      </w:r>
      <w:r w:rsidRPr="009C3C78">
        <w:rPr>
          <w:i/>
          <w:spacing w:val="1"/>
          <w:w w:val="105"/>
          <w:sz w:val="13"/>
        </w:rPr>
        <w:t xml:space="preserve"> </w:t>
      </w:r>
      <w:r w:rsidRPr="009C3C78">
        <w:rPr>
          <w:i/>
          <w:w w:val="105"/>
          <w:sz w:val="13"/>
        </w:rPr>
        <w:t>Task</w:t>
      </w:r>
      <w:r w:rsidRPr="009C3C78">
        <w:rPr>
          <w:i/>
          <w:w w:val="105"/>
          <w:sz w:val="13"/>
        </w:rPr>
        <w:tab/>
        <w:t>A = Agency Assisting with</w:t>
      </w:r>
      <w:r w:rsidRPr="009C3C78">
        <w:rPr>
          <w:i/>
          <w:spacing w:val="14"/>
          <w:w w:val="105"/>
          <w:sz w:val="13"/>
        </w:rPr>
        <w:t xml:space="preserve"> </w:t>
      </w:r>
      <w:r w:rsidRPr="009C3C78">
        <w:rPr>
          <w:i/>
          <w:w w:val="105"/>
          <w:sz w:val="13"/>
        </w:rPr>
        <w:t>Task</w:t>
      </w:r>
    </w:p>
    <w:p w14:paraId="787EF42A" w14:textId="77777777" w:rsidR="008C0A09" w:rsidRPr="009C3C78" w:rsidRDefault="008C0A09" w:rsidP="008C0A09">
      <w:pPr>
        <w:spacing w:before="29"/>
        <w:ind w:left="7561"/>
        <w:rPr>
          <w:sz w:val="13"/>
        </w:rPr>
      </w:pPr>
      <w:r w:rsidRPr="009C3C78">
        <w:rPr>
          <w:w w:val="105"/>
          <w:sz w:val="13"/>
        </w:rPr>
        <w:t xml:space="preserve">Responsible or Assisting </w:t>
      </w:r>
      <w:r>
        <w:rPr>
          <w:w w:val="105"/>
          <w:sz w:val="13"/>
        </w:rPr>
        <w:t xml:space="preserve">Department / Office / Agency / </w:t>
      </w:r>
      <w:r w:rsidRPr="009C3C78">
        <w:rPr>
          <w:w w:val="105"/>
          <w:sz w:val="13"/>
        </w:rPr>
        <w:t>Organization</w:t>
      </w:r>
    </w:p>
    <w:tbl>
      <w:tblPr>
        <w:tblW w:w="14895"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3358"/>
        <w:gridCol w:w="266"/>
        <w:gridCol w:w="265"/>
        <w:gridCol w:w="443"/>
        <w:gridCol w:w="393"/>
        <w:gridCol w:w="450"/>
        <w:gridCol w:w="270"/>
        <w:gridCol w:w="270"/>
        <w:gridCol w:w="360"/>
        <w:gridCol w:w="270"/>
        <w:gridCol w:w="270"/>
        <w:gridCol w:w="270"/>
        <w:gridCol w:w="270"/>
        <w:gridCol w:w="450"/>
        <w:gridCol w:w="360"/>
        <w:gridCol w:w="450"/>
        <w:gridCol w:w="360"/>
        <w:gridCol w:w="450"/>
        <w:gridCol w:w="360"/>
        <w:gridCol w:w="270"/>
        <w:gridCol w:w="270"/>
        <w:gridCol w:w="360"/>
        <w:gridCol w:w="270"/>
        <w:gridCol w:w="270"/>
        <w:gridCol w:w="270"/>
        <w:gridCol w:w="450"/>
        <w:gridCol w:w="360"/>
        <w:gridCol w:w="270"/>
        <w:gridCol w:w="360"/>
        <w:gridCol w:w="360"/>
        <w:gridCol w:w="270"/>
        <w:gridCol w:w="270"/>
        <w:gridCol w:w="270"/>
        <w:gridCol w:w="270"/>
        <w:gridCol w:w="360"/>
        <w:gridCol w:w="360"/>
      </w:tblGrid>
      <w:tr w:rsidR="008C0A09" w14:paraId="3FCE6A76" w14:textId="77777777" w:rsidTr="008C0A09">
        <w:trPr>
          <w:trHeight w:hRule="exact" w:val="313"/>
        </w:trPr>
        <w:tc>
          <w:tcPr>
            <w:tcW w:w="3358" w:type="dxa"/>
            <w:vMerge w:val="restart"/>
            <w:tcBorders>
              <w:top w:val="nil"/>
              <w:left w:val="nil"/>
              <w:right w:val="single" w:sz="10" w:space="0" w:color="000000"/>
            </w:tcBorders>
          </w:tcPr>
          <w:p w14:paraId="3969DA68" w14:textId="77777777" w:rsidR="008C0A09" w:rsidRDefault="008C0A09" w:rsidP="00F24F72">
            <w:pPr>
              <w:pStyle w:val="TableParagraph"/>
              <w:rPr>
                <w:rFonts w:ascii="Verdana"/>
                <w:sz w:val="16"/>
              </w:rPr>
            </w:pPr>
          </w:p>
          <w:p w14:paraId="2CEC9808" w14:textId="77777777" w:rsidR="008C0A09" w:rsidRDefault="008C0A09" w:rsidP="00F24F72">
            <w:pPr>
              <w:pStyle w:val="TableParagraph"/>
              <w:rPr>
                <w:rFonts w:ascii="Verdana"/>
                <w:sz w:val="16"/>
              </w:rPr>
            </w:pPr>
          </w:p>
          <w:p w14:paraId="0B9132FE" w14:textId="77777777" w:rsidR="008C0A09" w:rsidRDefault="008C0A09" w:rsidP="00F24F72">
            <w:pPr>
              <w:pStyle w:val="TableParagraph"/>
              <w:rPr>
                <w:rFonts w:ascii="Verdana"/>
                <w:sz w:val="16"/>
              </w:rPr>
            </w:pPr>
          </w:p>
          <w:p w14:paraId="5C5DE3B5" w14:textId="77777777" w:rsidR="008C0A09" w:rsidRDefault="008C0A09" w:rsidP="00F24F72">
            <w:pPr>
              <w:pStyle w:val="TableParagraph"/>
              <w:rPr>
                <w:rFonts w:ascii="Verdana"/>
                <w:sz w:val="16"/>
              </w:rPr>
            </w:pPr>
          </w:p>
          <w:p w14:paraId="18F581C1" w14:textId="77777777" w:rsidR="008C0A09" w:rsidRDefault="008C0A09" w:rsidP="00F24F72">
            <w:pPr>
              <w:pStyle w:val="TableParagraph"/>
              <w:spacing w:before="8"/>
              <w:rPr>
                <w:rFonts w:ascii="Verdana"/>
                <w:sz w:val="14"/>
              </w:rPr>
            </w:pPr>
          </w:p>
          <w:p w14:paraId="1D7F8B47" w14:textId="77777777" w:rsidR="008C0A09" w:rsidRDefault="008C0A09" w:rsidP="008408C2">
            <w:pPr>
              <w:pStyle w:val="TableParagraph"/>
              <w:spacing w:before="1"/>
              <w:ind w:left="1519" w:right="1368"/>
              <w:jc w:val="center"/>
              <w:rPr>
                <w:rFonts w:ascii="Verdana"/>
                <w:sz w:val="13"/>
              </w:rPr>
            </w:pPr>
            <w:r w:rsidRPr="008408C2">
              <w:rPr>
                <w:rFonts w:ascii="Verdana"/>
                <w:sz w:val="18"/>
              </w:rPr>
              <w:t>Task</w:t>
            </w:r>
          </w:p>
        </w:tc>
        <w:tc>
          <w:tcPr>
            <w:tcW w:w="3527" w:type="dxa"/>
            <w:gridSpan w:val="11"/>
            <w:tcBorders>
              <w:top w:val="single" w:sz="10" w:space="0" w:color="000000"/>
              <w:left w:val="single" w:sz="10" w:space="0" w:color="000000"/>
              <w:right w:val="single" w:sz="10" w:space="0" w:color="000000"/>
            </w:tcBorders>
          </w:tcPr>
          <w:p w14:paraId="410EE52E" w14:textId="77777777" w:rsidR="008C0A09" w:rsidRDefault="008C0A09" w:rsidP="00F24F72">
            <w:pPr>
              <w:pStyle w:val="TableParagraph"/>
              <w:spacing w:line="133" w:lineRule="exact"/>
              <w:ind w:left="645"/>
              <w:rPr>
                <w:rFonts w:ascii="Verdana"/>
                <w:sz w:val="13"/>
              </w:rPr>
            </w:pPr>
            <w:r>
              <w:rPr>
                <w:rFonts w:ascii="Verdana"/>
                <w:sz w:val="13"/>
              </w:rPr>
              <w:t>City of Bethany Administration &amp; Departments</w:t>
            </w:r>
          </w:p>
        </w:tc>
        <w:tc>
          <w:tcPr>
            <w:tcW w:w="2700" w:type="dxa"/>
            <w:gridSpan w:val="7"/>
            <w:tcBorders>
              <w:top w:val="single" w:sz="10" w:space="0" w:color="000000"/>
              <w:left w:val="single" w:sz="10" w:space="0" w:color="000000"/>
              <w:right w:val="single" w:sz="10" w:space="0" w:color="000000"/>
            </w:tcBorders>
          </w:tcPr>
          <w:p w14:paraId="737AED00" w14:textId="77777777" w:rsidR="008C0A09" w:rsidRDefault="008C0A09" w:rsidP="00F24F72">
            <w:pPr>
              <w:pStyle w:val="TableParagraph"/>
              <w:spacing w:line="133" w:lineRule="exact"/>
              <w:ind w:left="357"/>
              <w:rPr>
                <w:rFonts w:ascii="Verdana"/>
                <w:sz w:val="13"/>
              </w:rPr>
            </w:pPr>
            <w:r>
              <w:rPr>
                <w:rFonts w:ascii="Verdana"/>
                <w:sz w:val="13"/>
              </w:rPr>
              <w:t>Other Local Agencies</w:t>
            </w:r>
          </w:p>
        </w:tc>
        <w:tc>
          <w:tcPr>
            <w:tcW w:w="3780" w:type="dxa"/>
            <w:gridSpan w:val="12"/>
            <w:tcBorders>
              <w:top w:val="single" w:sz="10" w:space="0" w:color="000000"/>
              <w:left w:val="single" w:sz="10" w:space="0" w:color="000000"/>
              <w:right w:val="single" w:sz="10" w:space="0" w:color="000000"/>
            </w:tcBorders>
          </w:tcPr>
          <w:p w14:paraId="4DE30A4B" w14:textId="77777777" w:rsidR="008C0A09" w:rsidRDefault="008C0A09" w:rsidP="00F24F72">
            <w:pPr>
              <w:pStyle w:val="TableParagraph"/>
              <w:spacing w:line="133" w:lineRule="exact"/>
              <w:ind w:left="275"/>
              <w:rPr>
                <w:rFonts w:ascii="Verdana"/>
                <w:sz w:val="13"/>
              </w:rPr>
            </w:pPr>
            <w:r>
              <w:rPr>
                <w:rFonts w:ascii="Verdana"/>
                <w:sz w:val="13"/>
              </w:rPr>
              <w:t>State of Oklahoma Agencies and Departments</w:t>
            </w:r>
          </w:p>
        </w:tc>
        <w:tc>
          <w:tcPr>
            <w:tcW w:w="1530" w:type="dxa"/>
            <w:gridSpan w:val="5"/>
            <w:tcBorders>
              <w:top w:val="single" w:sz="10" w:space="0" w:color="000000"/>
              <w:left w:val="single" w:sz="10" w:space="0" w:color="000000"/>
              <w:right w:val="single" w:sz="10" w:space="0" w:color="000000"/>
            </w:tcBorders>
          </w:tcPr>
          <w:p w14:paraId="1A0EAB4D" w14:textId="77777777" w:rsidR="008C0A09" w:rsidRDefault="008C0A09" w:rsidP="00F24F72">
            <w:pPr>
              <w:pStyle w:val="TableParagraph"/>
              <w:spacing w:line="133" w:lineRule="exact"/>
              <w:ind w:left="91"/>
              <w:jc w:val="center"/>
              <w:rPr>
                <w:rFonts w:ascii="Verdana"/>
                <w:sz w:val="13"/>
              </w:rPr>
            </w:pPr>
            <w:r>
              <w:rPr>
                <w:rFonts w:ascii="Verdana"/>
                <w:sz w:val="13"/>
              </w:rPr>
              <w:t>Federal Agencies</w:t>
            </w:r>
          </w:p>
        </w:tc>
      </w:tr>
      <w:tr w:rsidR="008C0A09" w14:paraId="751E3D15" w14:textId="77777777" w:rsidTr="008C0A09">
        <w:trPr>
          <w:trHeight w:hRule="exact" w:val="1772"/>
        </w:trPr>
        <w:tc>
          <w:tcPr>
            <w:tcW w:w="3358" w:type="dxa"/>
            <w:vMerge/>
            <w:tcBorders>
              <w:left w:val="nil"/>
              <w:right w:val="single" w:sz="10" w:space="0" w:color="000000"/>
            </w:tcBorders>
          </w:tcPr>
          <w:p w14:paraId="6CD70143" w14:textId="77777777" w:rsidR="008C0A09" w:rsidRDefault="008C0A09" w:rsidP="00F24F72"/>
        </w:tc>
        <w:tc>
          <w:tcPr>
            <w:tcW w:w="266" w:type="dxa"/>
            <w:tcBorders>
              <w:left w:val="single" w:sz="10" w:space="0" w:color="000000"/>
            </w:tcBorders>
            <w:textDirection w:val="btLr"/>
          </w:tcPr>
          <w:p w14:paraId="0F5863B9" w14:textId="77777777" w:rsidR="008C0A09" w:rsidRPr="009C3C78" w:rsidRDefault="008C0A09" w:rsidP="00F24F72">
            <w:pPr>
              <w:pStyle w:val="TableParagraph"/>
              <w:spacing w:before="61"/>
              <w:ind w:left="9"/>
              <w:rPr>
                <w:rFonts w:ascii="Verdana"/>
                <w:sz w:val="14"/>
                <w:szCs w:val="14"/>
              </w:rPr>
            </w:pPr>
            <w:r w:rsidRPr="009C3C78">
              <w:rPr>
                <w:rFonts w:ascii="Verdana"/>
                <w:spacing w:val="-1"/>
                <w:w w:val="101"/>
                <w:sz w:val="14"/>
                <w:szCs w:val="14"/>
              </w:rPr>
              <w:t>M</w:t>
            </w:r>
            <w:r w:rsidRPr="009C3C78">
              <w:rPr>
                <w:rFonts w:ascii="Verdana"/>
                <w:w w:val="101"/>
                <w:sz w:val="14"/>
                <w:szCs w:val="14"/>
              </w:rPr>
              <w:t>ay</w:t>
            </w:r>
            <w:r w:rsidRPr="009C3C78">
              <w:rPr>
                <w:rFonts w:ascii="Verdana"/>
                <w:spacing w:val="-1"/>
                <w:w w:val="101"/>
                <w:sz w:val="14"/>
                <w:szCs w:val="14"/>
              </w:rPr>
              <w:t>o</w:t>
            </w:r>
            <w:r w:rsidRPr="009C3C78">
              <w:rPr>
                <w:rFonts w:ascii="Verdana"/>
                <w:w w:val="101"/>
                <w:sz w:val="14"/>
                <w:szCs w:val="14"/>
              </w:rPr>
              <w:t>r</w:t>
            </w:r>
          </w:p>
        </w:tc>
        <w:tc>
          <w:tcPr>
            <w:tcW w:w="265" w:type="dxa"/>
            <w:textDirection w:val="btLr"/>
          </w:tcPr>
          <w:p w14:paraId="4CF677C3"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C</w:t>
            </w:r>
            <w:r w:rsidRPr="009C3C78">
              <w:rPr>
                <w:rFonts w:ascii="Verdana"/>
                <w:w w:val="101"/>
                <w:sz w:val="14"/>
                <w:szCs w:val="14"/>
              </w:rPr>
              <w:t>ity</w:t>
            </w:r>
            <w:r w:rsidRPr="009C3C78">
              <w:rPr>
                <w:rFonts w:ascii="Verdana"/>
                <w:sz w:val="14"/>
                <w:szCs w:val="14"/>
              </w:rPr>
              <w:t xml:space="preserve"> </w:t>
            </w:r>
            <w:r w:rsidRPr="009C3C78">
              <w:rPr>
                <w:rFonts w:ascii="Verdana"/>
                <w:spacing w:val="-1"/>
                <w:w w:val="101"/>
                <w:sz w:val="14"/>
                <w:szCs w:val="14"/>
              </w:rPr>
              <w:t>M</w:t>
            </w:r>
            <w:r w:rsidRPr="009C3C78">
              <w:rPr>
                <w:rFonts w:ascii="Verdana"/>
                <w:w w:val="101"/>
                <w:sz w:val="14"/>
                <w:szCs w:val="14"/>
              </w:rPr>
              <w:t>ana</w:t>
            </w:r>
            <w:r w:rsidRPr="009C3C78">
              <w:rPr>
                <w:rFonts w:ascii="Verdana"/>
                <w:spacing w:val="-1"/>
                <w:w w:val="101"/>
                <w:sz w:val="14"/>
                <w:szCs w:val="14"/>
              </w:rPr>
              <w:t>g</w:t>
            </w:r>
            <w:r w:rsidRPr="009C3C78">
              <w:rPr>
                <w:rFonts w:ascii="Verdana"/>
                <w:w w:val="101"/>
                <w:sz w:val="14"/>
                <w:szCs w:val="14"/>
              </w:rPr>
              <w:t>er</w:t>
            </w:r>
          </w:p>
        </w:tc>
        <w:tc>
          <w:tcPr>
            <w:tcW w:w="443" w:type="dxa"/>
            <w:textDirection w:val="btLr"/>
          </w:tcPr>
          <w:p w14:paraId="265D5F97"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Co</w:t>
            </w:r>
            <w:r w:rsidRPr="009C3C78">
              <w:rPr>
                <w:rFonts w:ascii="Verdana"/>
                <w:spacing w:val="1"/>
                <w:w w:val="101"/>
                <w:sz w:val="14"/>
                <w:szCs w:val="14"/>
              </w:rPr>
              <w:t>mm</w:t>
            </w:r>
            <w:r w:rsidRPr="009C3C78">
              <w:rPr>
                <w:rFonts w:ascii="Verdana"/>
                <w:w w:val="101"/>
                <w:sz w:val="14"/>
                <w:szCs w:val="14"/>
              </w:rPr>
              <w:t>unity</w:t>
            </w:r>
            <w:r w:rsidRPr="009C3C78">
              <w:rPr>
                <w:rFonts w:ascii="Verdana"/>
                <w:sz w:val="14"/>
                <w:szCs w:val="14"/>
              </w:rPr>
              <w:t xml:space="preserve"> </w:t>
            </w:r>
            <w:r w:rsidRPr="009C3C78">
              <w:rPr>
                <w:rFonts w:ascii="Verdana"/>
                <w:spacing w:val="-1"/>
                <w:w w:val="101"/>
                <w:sz w:val="14"/>
                <w:szCs w:val="14"/>
              </w:rPr>
              <w:t>D</w:t>
            </w:r>
            <w:r w:rsidRPr="009C3C78">
              <w:rPr>
                <w:rFonts w:ascii="Verdana"/>
                <w:w w:val="101"/>
                <w:sz w:val="14"/>
                <w:szCs w:val="14"/>
              </w:rPr>
              <w:t>evel</w:t>
            </w:r>
            <w:r w:rsidRPr="009C3C78">
              <w:rPr>
                <w:rFonts w:ascii="Verdana"/>
                <w:spacing w:val="-2"/>
                <w:w w:val="101"/>
                <w:sz w:val="14"/>
                <w:szCs w:val="14"/>
              </w:rPr>
              <w:t>o</w:t>
            </w:r>
            <w:r w:rsidRPr="009C3C78">
              <w:rPr>
                <w:rFonts w:ascii="Verdana"/>
                <w:spacing w:val="-1"/>
                <w:w w:val="101"/>
                <w:sz w:val="14"/>
                <w:szCs w:val="14"/>
              </w:rPr>
              <w:t>p</w:t>
            </w:r>
            <w:r w:rsidRPr="009C3C78">
              <w:rPr>
                <w:rFonts w:ascii="Verdana"/>
                <w:spacing w:val="1"/>
                <w:w w:val="101"/>
                <w:sz w:val="14"/>
                <w:szCs w:val="14"/>
              </w:rPr>
              <w:t>m</w:t>
            </w:r>
            <w:r w:rsidRPr="009C3C78">
              <w:rPr>
                <w:rFonts w:ascii="Verdana"/>
                <w:w w:val="101"/>
                <w:sz w:val="14"/>
                <w:szCs w:val="14"/>
              </w:rPr>
              <w:t>ent</w:t>
            </w:r>
          </w:p>
        </w:tc>
        <w:tc>
          <w:tcPr>
            <w:tcW w:w="393" w:type="dxa"/>
            <w:textDirection w:val="btLr"/>
          </w:tcPr>
          <w:p w14:paraId="6728DEF9" w14:textId="77777777" w:rsidR="008C0A09" w:rsidRPr="009C3C78" w:rsidRDefault="008C0A09" w:rsidP="00F24F72">
            <w:pPr>
              <w:pStyle w:val="TableParagraph"/>
              <w:spacing w:line="138" w:lineRule="exact"/>
              <w:ind w:left="9"/>
              <w:rPr>
                <w:rFonts w:ascii="Verdana"/>
                <w:sz w:val="14"/>
                <w:szCs w:val="14"/>
              </w:rPr>
            </w:pPr>
            <w:r w:rsidRPr="009C3C78">
              <w:rPr>
                <w:rFonts w:ascii="Verdana"/>
                <w:w w:val="101"/>
                <w:sz w:val="14"/>
                <w:szCs w:val="14"/>
              </w:rPr>
              <w:t>Ec</w:t>
            </w:r>
            <w:r w:rsidRPr="009C3C78">
              <w:rPr>
                <w:rFonts w:ascii="Verdana"/>
                <w:spacing w:val="-1"/>
                <w:w w:val="101"/>
                <w:sz w:val="14"/>
                <w:szCs w:val="14"/>
              </w:rPr>
              <w:t>o</w:t>
            </w:r>
            <w:r w:rsidRPr="009C3C78">
              <w:rPr>
                <w:rFonts w:ascii="Verdana"/>
                <w:w w:val="101"/>
                <w:sz w:val="14"/>
                <w:szCs w:val="14"/>
              </w:rPr>
              <w:t>n</w:t>
            </w:r>
            <w:r w:rsidRPr="009C3C78">
              <w:rPr>
                <w:rFonts w:ascii="Verdana"/>
                <w:spacing w:val="-1"/>
                <w:w w:val="101"/>
                <w:sz w:val="14"/>
                <w:szCs w:val="14"/>
              </w:rPr>
              <w:t>o</w:t>
            </w:r>
            <w:r w:rsidRPr="009C3C78">
              <w:rPr>
                <w:rFonts w:ascii="Verdana"/>
                <w:spacing w:val="1"/>
                <w:w w:val="101"/>
                <w:sz w:val="14"/>
                <w:szCs w:val="14"/>
              </w:rPr>
              <w:t>m</w:t>
            </w:r>
            <w:r w:rsidRPr="009C3C78">
              <w:rPr>
                <w:rFonts w:ascii="Verdana"/>
                <w:w w:val="101"/>
                <w:sz w:val="14"/>
                <w:szCs w:val="14"/>
              </w:rPr>
              <w:t>ic</w:t>
            </w:r>
          </w:p>
          <w:p w14:paraId="25FEDC5D" w14:textId="77777777" w:rsidR="008C0A09" w:rsidRPr="009C3C78" w:rsidRDefault="008C0A09" w:rsidP="00F24F72">
            <w:pPr>
              <w:pStyle w:val="TableParagraph"/>
              <w:spacing w:before="19"/>
              <w:ind w:left="9"/>
              <w:rPr>
                <w:rFonts w:ascii="Verdana"/>
                <w:sz w:val="14"/>
                <w:szCs w:val="14"/>
              </w:rPr>
            </w:pPr>
            <w:r w:rsidRPr="009C3C78">
              <w:rPr>
                <w:rFonts w:ascii="Verdana"/>
                <w:spacing w:val="-1"/>
                <w:w w:val="101"/>
                <w:sz w:val="14"/>
                <w:szCs w:val="14"/>
              </w:rPr>
              <w:t>D</w:t>
            </w:r>
            <w:r w:rsidRPr="009C3C78">
              <w:rPr>
                <w:rFonts w:ascii="Verdana"/>
                <w:w w:val="101"/>
                <w:sz w:val="14"/>
                <w:szCs w:val="14"/>
              </w:rPr>
              <w:t>evel</w:t>
            </w:r>
            <w:r w:rsidRPr="009C3C78">
              <w:rPr>
                <w:rFonts w:ascii="Verdana"/>
                <w:spacing w:val="-2"/>
                <w:w w:val="101"/>
                <w:sz w:val="14"/>
                <w:szCs w:val="14"/>
              </w:rPr>
              <w:t>o</w:t>
            </w:r>
            <w:r w:rsidRPr="009C3C78">
              <w:rPr>
                <w:rFonts w:ascii="Verdana"/>
                <w:spacing w:val="-1"/>
                <w:w w:val="101"/>
                <w:sz w:val="14"/>
                <w:szCs w:val="14"/>
              </w:rPr>
              <w:t>p</w:t>
            </w:r>
            <w:r w:rsidRPr="009C3C78">
              <w:rPr>
                <w:rFonts w:ascii="Verdana"/>
                <w:spacing w:val="1"/>
                <w:w w:val="101"/>
                <w:sz w:val="14"/>
                <w:szCs w:val="14"/>
              </w:rPr>
              <w:t>m</w:t>
            </w:r>
            <w:r w:rsidRPr="009C3C78">
              <w:rPr>
                <w:rFonts w:ascii="Verdana"/>
                <w:w w:val="101"/>
                <w:sz w:val="14"/>
                <w:szCs w:val="14"/>
              </w:rPr>
              <w:t>ent</w:t>
            </w:r>
            <w:r>
              <w:rPr>
                <w:rFonts w:ascii="Verdana"/>
                <w:w w:val="101"/>
                <w:sz w:val="14"/>
                <w:szCs w:val="14"/>
              </w:rPr>
              <w:t xml:space="preserve"> Authority</w:t>
            </w:r>
          </w:p>
        </w:tc>
        <w:tc>
          <w:tcPr>
            <w:tcW w:w="450" w:type="dxa"/>
            <w:textDirection w:val="btLr"/>
          </w:tcPr>
          <w:p w14:paraId="3D589076" w14:textId="77777777" w:rsidR="008C0A09" w:rsidRPr="009C3C78" w:rsidRDefault="008C0A09" w:rsidP="00F24F72">
            <w:pPr>
              <w:pStyle w:val="TableParagraph"/>
              <w:spacing w:before="66"/>
              <w:ind w:left="9"/>
              <w:rPr>
                <w:rFonts w:ascii="Verdana"/>
                <w:sz w:val="14"/>
                <w:szCs w:val="14"/>
              </w:rPr>
            </w:pPr>
            <w:r w:rsidRPr="009C3C78">
              <w:rPr>
                <w:rFonts w:ascii="Verdana"/>
                <w:w w:val="101"/>
                <w:sz w:val="14"/>
                <w:szCs w:val="14"/>
              </w:rPr>
              <w:t>E</w:t>
            </w:r>
            <w:r w:rsidRPr="009C3C78">
              <w:rPr>
                <w:rFonts w:ascii="Verdana"/>
                <w:spacing w:val="1"/>
                <w:w w:val="101"/>
                <w:sz w:val="14"/>
                <w:szCs w:val="14"/>
              </w:rPr>
              <w:t>m</w:t>
            </w:r>
            <w:r w:rsidRPr="009C3C78">
              <w:rPr>
                <w:rFonts w:ascii="Verdana"/>
                <w:w w:val="101"/>
                <w:sz w:val="14"/>
                <w:szCs w:val="14"/>
              </w:rPr>
              <w:t>e</w:t>
            </w:r>
            <w:r w:rsidRPr="009C3C78">
              <w:rPr>
                <w:rFonts w:ascii="Verdana"/>
                <w:spacing w:val="1"/>
                <w:w w:val="101"/>
                <w:sz w:val="14"/>
                <w:szCs w:val="14"/>
              </w:rPr>
              <w:t>r</w:t>
            </w:r>
            <w:r w:rsidRPr="009C3C78">
              <w:rPr>
                <w:rFonts w:ascii="Verdana"/>
                <w:spacing w:val="-1"/>
                <w:w w:val="101"/>
                <w:sz w:val="14"/>
                <w:szCs w:val="14"/>
              </w:rPr>
              <w:t>g</w:t>
            </w:r>
            <w:r w:rsidRPr="009C3C78">
              <w:rPr>
                <w:rFonts w:ascii="Verdana"/>
                <w:w w:val="101"/>
                <w:sz w:val="14"/>
                <w:szCs w:val="14"/>
              </w:rPr>
              <w:t>ency</w:t>
            </w:r>
            <w:r w:rsidRPr="009C3C78">
              <w:rPr>
                <w:rFonts w:ascii="Verdana"/>
                <w:sz w:val="14"/>
                <w:szCs w:val="14"/>
              </w:rPr>
              <w:t xml:space="preserve"> </w:t>
            </w:r>
            <w:r w:rsidRPr="009C3C78">
              <w:rPr>
                <w:rFonts w:ascii="Verdana"/>
                <w:spacing w:val="-1"/>
                <w:w w:val="101"/>
                <w:sz w:val="14"/>
                <w:szCs w:val="14"/>
              </w:rPr>
              <w:t>M</w:t>
            </w:r>
            <w:r w:rsidRPr="009C3C78">
              <w:rPr>
                <w:rFonts w:ascii="Verdana"/>
                <w:w w:val="101"/>
                <w:sz w:val="14"/>
                <w:szCs w:val="14"/>
              </w:rPr>
              <w:t>ana</w:t>
            </w:r>
            <w:r w:rsidRPr="009C3C78">
              <w:rPr>
                <w:rFonts w:ascii="Verdana"/>
                <w:spacing w:val="-1"/>
                <w:w w:val="101"/>
                <w:sz w:val="14"/>
                <w:szCs w:val="14"/>
              </w:rPr>
              <w:t>g</w:t>
            </w:r>
            <w:r w:rsidRPr="009C3C78">
              <w:rPr>
                <w:rFonts w:ascii="Verdana"/>
                <w:w w:val="101"/>
                <w:sz w:val="14"/>
                <w:szCs w:val="14"/>
              </w:rPr>
              <w:t>e</w:t>
            </w:r>
            <w:r w:rsidRPr="009C3C78">
              <w:rPr>
                <w:rFonts w:ascii="Verdana"/>
                <w:spacing w:val="1"/>
                <w:w w:val="101"/>
                <w:sz w:val="14"/>
                <w:szCs w:val="14"/>
              </w:rPr>
              <w:t>m</w:t>
            </w:r>
            <w:r w:rsidRPr="009C3C78">
              <w:rPr>
                <w:rFonts w:ascii="Verdana"/>
                <w:w w:val="101"/>
                <w:sz w:val="14"/>
                <w:szCs w:val="14"/>
              </w:rPr>
              <w:t>ent</w:t>
            </w:r>
          </w:p>
        </w:tc>
        <w:tc>
          <w:tcPr>
            <w:tcW w:w="270" w:type="dxa"/>
            <w:textDirection w:val="btLr"/>
          </w:tcPr>
          <w:p w14:paraId="09AACCF2" w14:textId="77777777" w:rsidR="008C0A09" w:rsidRPr="009C3C78" w:rsidRDefault="008C0A09" w:rsidP="00F24F72">
            <w:pPr>
              <w:pStyle w:val="TableParagraph"/>
              <w:spacing w:before="66"/>
              <w:ind w:left="9"/>
              <w:rPr>
                <w:rFonts w:ascii="Verdana"/>
                <w:sz w:val="14"/>
                <w:szCs w:val="14"/>
              </w:rPr>
            </w:pPr>
            <w:r w:rsidRPr="009C3C78">
              <w:rPr>
                <w:rFonts w:ascii="Verdana"/>
                <w:w w:val="101"/>
                <w:sz w:val="14"/>
                <w:szCs w:val="14"/>
              </w:rPr>
              <w:t>Fire</w:t>
            </w:r>
          </w:p>
        </w:tc>
        <w:tc>
          <w:tcPr>
            <w:tcW w:w="270" w:type="dxa"/>
            <w:textDirection w:val="btLr"/>
          </w:tcPr>
          <w:p w14:paraId="78851DBA" w14:textId="77777777" w:rsidR="008C0A09" w:rsidRPr="009C3C78" w:rsidRDefault="008C0A09" w:rsidP="00F24F72">
            <w:pPr>
              <w:pStyle w:val="TableParagraph"/>
              <w:spacing w:before="66"/>
              <w:ind w:left="9"/>
              <w:rPr>
                <w:rFonts w:ascii="Verdana"/>
                <w:sz w:val="14"/>
                <w:szCs w:val="14"/>
              </w:rPr>
            </w:pPr>
            <w:r w:rsidRPr="009C3C78">
              <w:rPr>
                <w:rFonts w:ascii="Verdana"/>
                <w:w w:val="101"/>
                <w:sz w:val="14"/>
                <w:szCs w:val="14"/>
              </w:rPr>
              <w:t>Finance/</w:t>
            </w:r>
            <w:r w:rsidRPr="009C3C78">
              <w:rPr>
                <w:rFonts w:ascii="Verdana"/>
                <w:spacing w:val="-1"/>
                <w:w w:val="101"/>
                <w:sz w:val="14"/>
                <w:szCs w:val="14"/>
              </w:rPr>
              <w:t>C</w:t>
            </w:r>
            <w:r w:rsidRPr="009C3C78">
              <w:rPr>
                <w:rFonts w:ascii="Verdana"/>
                <w:w w:val="101"/>
                <w:sz w:val="14"/>
                <w:szCs w:val="14"/>
              </w:rPr>
              <w:t>ity</w:t>
            </w:r>
            <w:r w:rsidRPr="009C3C78">
              <w:rPr>
                <w:rFonts w:ascii="Verdana"/>
                <w:sz w:val="14"/>
                <w:szCs w:val="14"/>
              </w:rPr>
              <w:t xml:space="preserve"> </w:t>
            </w:r>
            <w:r w:rsidRPr="009C3C78">
              <w:rPr>
                <w:rFonts w:ascii="Verdana"/>
                <w:spacing w:val="-1"/>
                <w:w w:val="101"/>
                <w:sz w:val="14"/>
                <w:szCs w:val="14"/>
              </w:rPr>
              <w:t>C</w:t>
            </w:r>
            <w:r w:rsidRPr="009C3C78">
              <w:rPr>
                <w:rFonts w:ascii="Verdana"/>
                <w:w w:val="101"/>
                <w:sz w:val="14"/>
                <w:szCs w:val="14"/>
              </w:rPr>
              <w:t>le</w:t>
            </w:r>
            <w:r w:rsidRPr="009C3C78">
              <w:rPr>
                <w:rFonts w:ascii="Verdana"/>
                <w:spacing w:val="1"/>
                <w:w w:val="101"/>
                <w:sz w:val="14"/>
                <w:szCs w:val="14"/>
              </w:rPr>
              <w:t>r</w:t>
            </w:r>
            <w:r w:rsidRPr="009C3C78">
              <w:rPr>
                <w:rFonts w:ascii="Verdana"/>
                <w:w w:val="101"/>
                <w:sz w:val="14"/>
                <w:szCs w:val="14"/>
              </w:rPr>
              <w:t>k</w:t>
            </w:r>
          </w:p>
        </w:tc>
        <w:tc>
          <w:tcPr>
            <w:tcW w:w="360" w:type="dxa"/>
            <w:textDirection w:val="btLr"/>
          </w:tcPr>
          <w:p w14:paraId="25D26328" w14:textId="77777777" w:rsidR="008C0A09" w:rsidRPr="009C3C78" w:rsidRDefault="008C0A09" w:rsidP="00F24F72">
            <w:pPr>
              <w:pStyle w:val="TableParagraph"/>
              <w:spacing w:before="66"/>
              <w:ind w:left="9"/>
              <w:rPr>
                <w:rFonts w:ascii="Verdana"/>
                <w:sz w:val="14"/>
                <w:szCs w:val="14"/>
              </w:rPr>
            </w:pPr>
            <w:r w:rsidRPr="009C3C78">
              <w:rPr>
                <w:rFonts w:ascii="Verdana"/>
                <w:w w:val="101"/>
                <w:sz w:val="14"/>
                <w:szCs w:val="14"/>
              </w:rPr>
              <w:t>In</w:t>
            </w:r>
            <w:r w:rsidRPr="009C3C78">
              <w:rPr>
                <w:rFonts w:ascii="Verdana"/>
                <w:spacing w:val="-1"/>
                <w:w w:val="101"/>
                <w:sz w:val="14"/>
                <w:szCs w:val="14"/>
              </w:rPr>
              <w:t>fo</w:t>
            </w:r>
            <w:r w:rsidRPr="009C3C78">
              <w:rPr>
                <w:rFonts w:ascii="Verdana"/>
                <w:spacing w:val="1"/>
                <w:w w:val="101"/>
                <w:sz w:val="14"/>
                <w:szCs w:val="14"/>
              </w:rPr>
              <w:t>rm</w:t>
            </w:r>
            <w:r w:rsidRPr="009C3C78">
              <w:rPr>
                <w:rFonts w:ascii="Verdana"/>
                <w:w w:val="101"/>
                <w:sz w:val="14"/>
                <w:szCs w:val="14"/>
              </w:rPr>
              <w:t>ati</w:t>
            </w:r>
            <w:r w:rsidRPr="009C3C78">
              <w:rPr>
                <w:rFonts w:ascii="Verdana"/>
                <w:spacing w:val="-2"/>
                <w:w w:val="101"/>
                <w:sz w:val="14"/>
                <w:szCs w:val="14"/>
              </w:rPr>
              <w:t>o</w:t>
            </w:r>
            <w:r w:rsidRPr="009C3C78">
              <w:rPr>
                <w:rFonts w:ascii="Verdana"/>
                <w:w w:val="101"/>
                <w:sz w:val="14"/>
                <w:szCs w:val="14"/>
              </w:rPr>
              <w:t>n</w:t>
            </w:r>
            <w:r w:rsidRPr="009C3C78">
              <w:rPr>
                <w:rFonts w:ascii="Verdana"/>
                <w:sz w:val="14"/>
                <w:szCs w:val="14"/>
              </w:rPr>
              <w:t xml:space="preserve"> </w:t>
            </w:r>
            <w:r w:rsidRPr="009C3C78">
              <w:rPr>
                <w:rFonts w:ascii="Verdana"/>
                <w:w w:val="101"/>
                <w:sz w:val="14"/>
                <w:szCs w:val="14"/>
              </w:rPr>
              <w:t>Techn</w:t>
            </w:r>
            <w:r w:rsidRPr="009C3C78">
              <w:rPr>
                <w:rFonts w:ascii="Verdana"/>
                <w:spacing w:val="-1"/>
                <w:w w:val="101"/>
                <w:sz w:val="14"/>
                <w:szCs w:val="14"/>
              </w:rPr>
              <w:t>o</w:t>
            </w:r>
            <w:r w:rsidRPr="009C3C78">
              <w:rPr>
                <w:rFonts w:ascii="Verdana"/>
                <w:w w:val="101"/>
                <w:sz w:val="14"/>
                <w:szCs w:val="14"/>
              </w:rPr>
              <w:t>l</w:t>
            </w:r>
            <w:r w:rsidRPr="009C3C78">
              <w:rPr>
                <w:rFonts w:ascii="Verdana"/>
                <w:spacing w:val="-2"/>
                <w:w w:val="101"/>
                <w:sz w:val="14"/>
                <w:szCs w:val="14"/>
              </w:rPr>
              <w:t>o</w:t>
            </w:r>
            <w:r w:rsidRPr="009C3C78">
              <w:rPr>
                <w:rFonts w:ascii="Verdana"/>
                <w:spacing w:val="-1"/>
                <w:w w:val="101"/>
                <w:sz w:val="14"/>
                <w:szCs w:val="14"/>
              </w:rPr>
              <w:t>g</w:t>
            </w:r>
            <w:r w:rsidRPr="009C3C78">
              <w:rPr>
                <w:rFonts w:ascii="Verdana"/>
                <w:w w:val="101"/>
                <w:sz w:val="14"/>
                <w:szCs w:val="14"/>
              </w:rPr>
              <w:t>y</w:t>
            </w:r>
          </w:p>
        </w:tc>
        <w:tc>
          <w:tcPr>
            <w:tcW w:w="270" w:type="dxa"/>
            <w:textDirection w:val="btLr"/>
          </w:tcPr>
          <w:p w14:paraId="1332AF4E" w14:textId="77777777" w:rsidR="008C0A09" w:rsidRPr="009C3C78" w:rsidRDefault="008C0A09" w:rsidP="00F24F72">
            <w:pPr>
              <w:pStyle w:val="TableParagraph"/>
              <w:spacing w:before="66"/>
              <w:ind w:left="9"/>
              <w:rPr>
                <w:rFonts w:ascii="Verdana"/>
                <w:sz w:val="14"/>
                <w:szCs w:val="14"/>
              </w:rPr>
            </w:pPr>
            <w:r w:rsidRPr="009C3C78">
              <w:rPr>
                <w:rFonts w:ascii="Verdana"/>
                <w:w w:val="101"/>
                <w:sz w:val="14"/>
                <w:szCs w:val="14"/>
              </w:rPr>
              <w:t>Le</w:t>
            </w:r>
            <w:r w:rsidRPr="009C3C78">
              <w:rPr>
                <w:rFonts w:ascii="Verdana"/>
                <w:spacing w:val="-1"/>
                <w:w w:val="101"/>
                <w:sz w:val="14"/>
                <w:szCs w:val="14"/>
              </w:rPr>
              <w:t>g</w:t>
            </w:r>
            <w:r w:rsidRPr="009C3C78">
              <w:rPr>
                <w:rFonts w:ascii="Verdana"/>
                <w:w w:val="101"/>
                <w:sz w:val="14"/>
                <w:szCs w:val="14"/>
              </w:rPr>
              <w:t>al</w:t>
            </w:r>
          </w:p>
        </w:tc>
        <w:tc>
          <w:tcPr>
            <w:tcW w:w="270" w:type="dxa"/>
            <w:textDirection w:val="btLr"/>
          </w:tcPr>
          <w:p w14:paraId="1A7BF88A"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Po</w:t>
            </w:r>
            <w:r w:rsidRPr="009C3C78">
              <w:rPr>
                <w:rFonts w:ascii="Verdana"/>
                <w:w w:val="101"/>
                <w:sz w:val="14"/>
                <w:szCs w:val="14"/>
              </w:rPr>
              <w:t>lice</w:t>
            </w:r>
          </w:p>
        </w:tc>
        <w:tc>
          <w:tcPr>
            <w:tcW w:w="270" w:type="dxa"/>
            <w:textDirection w:val="btLr"/>
          </w:tcPr>
          <w:p w14:paraId="20FA7843"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P</w:t>
            </w:r>
            <w:r w:rsidRPr="009C3C78">
              <w:rPr>
                <w:rFonts w:ascii="Verdana"/>
                <w:w w:val="101"/>
                <w:sz w:val="14"/>
                <w:szCs w:val="14"/>
              </w:rPr>
              <w:t>u</w:t>
            </w:r>
            <w:r w:rsidRPr="009C3C78">
              <w:rPr>
                <w:rFonts w:ascii="Verdana"/>
                <w:spacing w:val="-1"/>
                <w:w w:val="101"/>
                <w:sz w:val="14"/>
                <w:szCs w:val="14"/>
              </w:rPr>
              <w:t>b</w:t>
            </w:r>
            <w:r w:rsidRPr="009C3C78">
              <w:rPr>
                <w:rFonts w:ascii="Verdana"/>
                <w:w w:val="101"/>
                <w:sz w:val="14"/>
                <w:szCs w:val="14"/>
              </w:rPr>
              <w:t>lic</w:t>
            </w:r>
            <w:r w:rsidRPr="009C3C78">
              <w:rPr>
                <w:rFonts w:ascii="Verdana"/>
                <w:sz w:val="14"/>
                <w:szCs w:val="14"/>
              </w:rPr>
              <w:t xml:space="preserve"> </w:t>
            </w:r>
            <w:r w:rsidRPr="009C3C78">
              <w:rPr>
                <w:rFonts w:ascii="Verdana"/>
                <w:spacing w:val="-1"/>
                <w:w w:val="101"/>
                <w:sz w:val="14"/>
                <w:szCs w:val="14"/>
              </w:rPr>
              <w:t>Wo</w:t>
            </w:r>
            <w:r w:rsidRPr="009C3C78">
              <w:rPr>
                <w:rFonts w:ascii="Verdana"/>
                <w:spacing w:val="1"/>
                <w:w w:val="101"/>
                <w:sz w:val="14"/>
                <w:szCs w:val="14"/>
              </w:rPr>
              <w:t>r</w:t>
            </w:r>
            <w:r w:rsidRPr="009C3C78">
              <w:rPr>
                <w:rFonts w:ascii="Verdana"/>
                <w:w w:val="101"/>
                <w:sz w:val="14"/>
                <w:szCs w:val="14"/>
              </w:rPr>
              <w:t>ks</w:t>
            </w:r>
          </w:p>
        </w:tc>
        <w:tc>
          <w:tcPr>
            <w:tcW w:w="270" w:type="dxa"/>
            <w:tcBorders>
              <w:left w:val="single" w:sz="10" w:space="0" w:color="000000"/>
            </w:tcBorders>
            <w:textDirection w:val="btLr"/>
          </w:tcPr>
          <w:p w14:paraId="43E469AC" w14:textId="77777777" w:rsidR="008C0A09" w:rsidRPr="009C3C78" w:rsidRDefault="008C0A09" w:rsidP="00F24F72">
            <w:pPr>
              <w:pStyle w:val="TableParagraph"/>
              <w:spacing w:before="61"/>
              <w:ind w:left="9"/>
              <w:rPr>
                <w:rFonts w:ascii="Verdana"/>
                <w:sz w:val="14"/>
                <w:szCs w:val="14"/>
              </w:rPr>
            </w:pPr>
            <w:r w:rsidRPr="009C3C78">
              <w:rPr>
                <w:rFonts w:ascii="Verdana"/>
                <w:spacing w:val="-1"/>
                <w:w w:val="101"/>
                <w:sz w:val="14"/>
                <w:szCs w:val="14"/>
              </w:rPr>
              <w:t>Bethany</w:t>
            </w:r>
            <w:r w:rsidRPr="009C3C78">
              <w:rPr>
                <w:rFonts w:ascii="Verdana"/>
                <w:sz w:val="14"/>
                <w:szCs w:val="14"/>
              </w:rPr>
              <w:t xml:space="preserve"> </w:t>
            </w:r>
            <w:r w:rsidRPr="009C3C78">
              <w:rPr>
                <w:rFonts w:ascii="Verdana"/>
                <w:w w:val="101"/>
                <w:sz w:val="14"/>
                <w:szCs w:val="14"/>
              </w:rPr>
              <w:t>E</w:t>
            </w:r>
            <w:r w:rsidRPr="009C3C78">
              <w:rPr>
                <w:rFonts w:ascii="Verdana"/>
                <w:spacing w:val="-1"/>
                <w:w w:val="101"/>
                <w:sz w:val="14"/>
                <w:szCs w:val="14"/>
              </w:rPr>
              <w:t>M</w:t>
            </w:r>
            <w:r w:rsidRPr="009C3C78">
              <w:rPr>
                <w:rFonts w:ascii="Verdana"/>
                <w:w w:val="101"/>
                <w:sz w:val="14"/>
                <w:szCs w:val="14"/>
              </w:rPr>
              <w:t>S</w:t>
            </w:r>
            <w:r w:rsidRPr="009C3C78">
              <w:rPr>
                <w:rFonts w:ascii="Verdana"/>
                <w:sz w:val="14"/>
                <w:szCs w:val="14"/>
              </w:rPr>
              <w:t xml:space="preserve"> </w:t>
            </w:r>
            <w:r w:rsidRPr="009C3C78">
              <w:rPr>
                <w:rFonts w:ascii="Verdana"/>
                <w:spacing w:val="-1"/>
                <w:w w:val="101"/>
                <w:sz w:val="14"/>
                <w:szCs w:val="14"/>
              </w:rPr>
              <w:t>Co</w:t>
            </w:r>
            <w:r w:rsidRPr="009C3C78">
              <w:rPr>
                <w:rFonts w:ascii="Verdana"/>
                <w:w w:val="101"/>
                <w:sz w:val="14"/>
                <w:szCs w:val="14"/>
              </w:rPr>
              <w:t>nt</w:t>
            </w:r>
            <w:r w:rsidRPr="009C3C78">
              <w:rPr>
                <w:rFonts w:ascii="Verdana"/>
                <w:spacing w:val="1"/>
                <w:w w:val="101"/>
                <w:sz w:val="14"/>
                <w:szCs w:val="14"/>
              </w:rPr>
              <w:t>r</w:t>
            </w:r>
            <w:r w:rsidRPr="009C3C78">
              <w:rPr>
                <w:rFonts w:ascii="Verdana"/>
                <w:w w:val="101"/>
                <w:sz w:val="14"/>
                <w:szCs w:val="14"/>
              </w:rPr>
              <w:t>act</w:t>
            </w:r>
            <w:r w:rsidRPr="009C3C78">
              <w:rPr>
                <w:rFonts w:ascii="Verdana"/>
                <w:spacing w:val="-1"/>
                <w:w w:val="101"/>
                <w:sz w:val="14"/>
                <w:szCs w:val="14"/>
              </w:rPr>
              <w:t>o</w:t>
            </w:r>
            <w:r w:rsidRPr="009C3C78">
              <w:rPr>
                <w:rFonts w:ascii="Verdana"/>
                <w:w w:val="101"/>
                <w:sz w:val="14"/>
                <w:szCs w:val="14"/>
              </w:rPr>
              <w:t>r</w:t>
            </w:r>
          </w:p>
        </w:tc>
        <w:tc>
          <w:tcPr>
            <w:tcW w:w="450" w:type="dxa"/>
            <w:textDirection w:val="btLr"/>
          </w:tcPr>
          <w:p w14:paraId="2CB6C254" w14:textId="77777777" w:rsidR="008C0A09" w:rsidRPr="009C3C78" w:rsidRDefault="008C0A09" w:rsidP="00F24F72">
            <w:pPr>
              <w:pStyle w:val="TableParagraph"/>
              <w:spacing w:line="138" w:lineRule="exact"/>
              <w:ind w:left="9"/>
              <w:rPr>
                <w:rFonts w:ascii="Verdana"/>
                <w:sz w:val="14"/>
                <w:szCs w:val="14"/>
              </w:rPr>
            </w:pPr>
            <w:r w:rsidRPr="009C3C78">
              <w:rPr>
                <w:rFonts w:ascii="Verdana"/>
                <w:spacing w:val="-1"/>
                <w:w w:val="101"/>
                <w:sz w:val="14"/>
                <w:szCs w:val="14"/>
              </w:rPr>
              <w:t>Oklahoma</w:t>
            </w:r>
            <w:r w:rsidRPr="009C3C78">
              <w:rPr>
                <w:rFonts w:ascii="Verdana"/>
                <w:spacing w:val="-1"/>
                <w:sz w:val="14"/>
                <w:szCs w:val="14"/>
              </w:rPr>
              <w:t xml:space="preserve"> </w:t>
            </w:r>
            <w:r w:rsidRPr="009C3C78">
              <w:rPr>
                <w:rFonts w:ascii="Verdana"/>
                <w:spacing w:val="-1"/>
                <w:w w:val="101"/>
                <w:sz w:val="14"/>
                <w:szCs w:val="14"/>
              </w:rPr>
              <w:t>Co</w:t>
            </w:r>
            <w:r w:rsidRPr="009C3C78">
              <w:rPr>
                <w:rFonts w:ascii="Verdana"/>
                <w:w w:val="101"/>
                <w:sz w:val="14"/>
                <w:szCs w:val="14"/>
              </w:rPr>
              <w:t>unty</w:t>
            </w:r>
          </w:p>
          <w:p w14:paraId="7A49D7FE" w14:textId="77777777" w:rsidR="008C0A09" w:rsidRPr="009C3C78" w:rsidRDefault="008C0A09" w:rsidP="00F24F72">
            <w:pPr>
              <w:pStyle w:val="TableParagraph"/>
              <w:spacing w:before="19"/>
              <w:ind w:left="9"/>
              <w:rPr>
                <w:rFonts w:ascii="Verdana"/>
                <w:sz w:val="14"/>
                <w:szCs w:val="14"/>
              </w:rPr>
            </w:pPr>
            <w:r w:rsidRPr="009C3C78">
              <w:rPr>
                <w:rFonts w:ascii="Verdana"/>
                <w:spacing w:val="-1"/>
                <w:w w:val="101"/>
                <w:sz w:val="14"/>
                <w:szCs w:val="14"/>
              </w:rPr>
              <w:t>Co</w:t>
            </w:r>
            <w:r w:rsidRPr="009C3C78">
              <w:rPr>
                <w:rFonts w:ascii="Verdana"/>
                <w:spacing w:val="1"/>
                <w:w w:val="101"/>
                <w:sz w:val="14"/>
                <w:szCs w:val="14"/>
              </w:rPr>
              <w:t>mm</w:t>
            </w:r>
            <w:r w:rsidRPr="009C3C78">
              <w:rPr>
                <w:rFonts w:ascii="Verdana"/>
                <w:w w:val="101"/>
                <w:sz w:val="14"/>
                <w:szCs w:val="14"/>
              </w:rPr>
              <w:t>issi</w:t>
            </w:r>
            <w:r w:rsidRPr="009C3C78">
              <w:rPr>
                <w:rFonts w:ascii="Verdana"/>
                <w:spacing w:val="-2"/>
                <w:w w:val="101"/>
                <w:sz w:val="14"/>
                <w:szCs w:val="14"/>
              </w:rPr>
              <w:t>o</w:t>
            </w:r>
            <w:r w:rsidRPr="009C3C78">
              <w:rPr>
                <w:rFonts w:ascii="Verdana"/>
                <w:w w:val="101"/>
                <w:sz w:val="14"/>
                <w:szCs w:val="14"/>
              </w:rPr>
              <w:t>ne</w:t>
            </w:r>
            <w:r w:rsidRPr="009C3C78">
              <w:rPr>
                <w:rFonts w:ascii="Verdana"/>
                <w:spacing w:val="1"/>
                <w:w w:val="101"/>
                <w:sz w:val="14"/>
                <w:szCs w:val="14"/>
              </w:rPr>
              <w:t>r</w:t>
            </w:r>
            <w:r w:rsidRPr="009C3C78">
              <w:rPr>
                <w:rFonts w:ascii="Verdana"/>
                <w:w w:val="101"/>
                <w:sz w:val="14"/>
                <w:szCs w:val="14"/>
              </w:rPr>
              <w:t>s</w:t>
            </w:r>
          </w:p>
        </w:tc>
        <w:tc>
          <w:tcPr>
            <w:tcW w:w="360" w:type="dxa"/>
            <w:textDirection w:val="btLr"/>
          </w:tcPr>
          <w:p w14:paraId="7DF03669" w14:textId="77777777" w:rsidR="008C0A09" w:rsidRPr="009C3C78" w:rsidRDefault="008C0A09" w:rsidP="00F24F72">
            <w:pPr>
              <w:pStyle w:val="TableParagraph"/>
              <w:spacing w:line="138" w:lineRule="exact"/>
              <w:ind w:left="9"/>
              <w:rPr>
                <w:rFonts w:ascii="Verdana"/>
                <w:sz w:val="14"/>
                <w:szCs w:val="14"/>
              </w:rPr>
            </w:pPr>
            <w:r w:rsidRPr="009C3C78">
              <w:rPr>
                <w:rFonts w:ascii="Verdana"/>
                <w:spacing w:val="-1"/>
                <w:w w:val="101"/>
                <w:sz w:val="14"/>
                <w:szCs w:val="14"/>
              </w:rPr>
              <w:t>Oklahoma</w:t>
            </w:r>
            <w:r w:rsidRPr="009C3C78">
              <w:rPr>
                <w:rFonts w:ascii="Verdana"/>
                <w:spacing w:val="-1"/>
                <w:sz w:val="14"/>
                <w:szCs w:val="14"/>
              </w:rPr>
              <w:t xml:space="preserve"> </w:t>
            </w:r>
            <w:r w:rsidRPr="009C3C78">
              <w:rPr>
                <w:rFonts w:ascii="Verdana"/>
                <w:spacing w:val="-1"/>
                <w:w w:val="101"/>
                <w:sz w:val="14"/>
                <w:szCs w:val="14"/>
              </w:rPr>
              <w:t>Co</w:t>
            </w:r>
            <w:r w:rsidRPr="009C3C78">
              <w:rPr>
                <w:rFonts w:ascii="Verdana"/>
                <w:w w:val="101"/>
                <w:sz w:val="14"/>
                <w:szCs w:val="14"/>
              </w:rPr>
              <w:t>unty</w:t>
            </w:r>
            <w:r w:rsidRPr="009C3C78">
              <w:rPr>
                <w:rFonts w:ascii="Verdana"/>
                <w:sz w:val="14"/>
                <w:szCs w:val="14"/>
              </w:rPr>
              <w:t xml:space="preserve"> </w:t>
            </w:r>
            <w:r w:rsidRPr="009C3C78">
              <w:rPr>
                <w:rFonts w:ascii="Verdana"/>
                <w:w w:val="101"/>
                <w:sz w:val="14"/>
                <w:szCs w:val="14"/>
              </w:rPr>
              <w:t>E</w:t>
            </w:r>
            <w:r w:rsidRPr="009C3C78">
              <w:rPr>
                <w:rFonts w:ascii="Verdana"/>
                <w:spacing w:val="1"/>
                <w:w w:val="101"/>
                <w:sz w:val="14"/>
                <w:szCs w:val="14"/>
              </w:rPr>
              <w:t>m</w:t>
            </w:r>
            <w:r w:rsidRPr="009C3C78">
              <w:rPr>
                <w:rFonts w:ascii="Verdana"/>
                <w:w w:val="101"/>
                <w:sz w:val="14"/>
                <w:szCs w:val="14"/>
              </w:rPr>
              <w:t>e</w:t>
            </w:r>
            <w:r w:rsidRPr="009C3C78">
              <w:rPr>
                <w:rFonts w:ascii="Verdana"/>
                <w:spacing w:val="1"/>
                <w:w w:val="101"/>
                <w:sz w:val="14"/>
                <w:szCs w:val="14"/>
              </w:rPr>
              <w:t>r</w:t>
            </w:r>
            <w:r>
              <w:rPr>
                <w:rFonts w:ascii="Verdana"/>
                <w:spacing w:val="-1"/>
                <w:w w:val="101"/>
                <w:sz w:val="14"/>
                <w:szCs w:val="14"/>
              </w:rPr>
              <w:t>g.</w:t>
            </w:r>
            <w:r>
              <w:rPr>
                <w:rFonts w:ascii="Verdana"/>
                <w:w w:val="101"/>
                <w:sz w:val="14"/>
                <w:szCs w:val="14"/>
              </w:rPr>
              <w:t xml:space="preserve"> </w:t>
            </w:r>
            <w:r w:rsidRPr="009C3C78">
              <w:rPr>
                <w:rFonts w:ascii="Verdana"/>
                <w:spacing w:val="-1"/>
                <w:w w:val="101"/>
                <w:sz w:val="14"/>
                <w:szCs w:val="14"/>
              </w:rPr>
              <w:t>Mg</w:t>
            </w:r>
            <w:r w:rsidRPr="009C3C78">
              <w:rPr>
                <w:rFonts w:ascii="Verdana"/>
                <w:w w:val="101"/>
                <w:sz w:val="14"/>
                <w:szCs w:val="14"/>
              </w:rPr>
              <w:t>t.</w:t>
            </w:r>
          </w:p>
        </w:tc>
        <w:tc>
          <w:tcPr>
            <w:tcW w:w="450" w:type="dxa"/>
            <w:textDirection w:val="btLr"/>
          </w:tcPr>
          <w:p w14:paraId="03646631"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Oklahoma</w:t>
            </w:r>
            <w:r w:rsidRPr="009C3C78">
              <w:rPr>
                <w:rFonts w:ascii="Verdana"/>
                <w:spacing w:val="-1"/>
                <w:sz w:val="14"/>
                <w:szCs w:val="14"/>
              </w:rPr>
              <w:t xml:space="preserve"> </w:t>
            </w:r>
            <w:r w:rsidRPr="009C3C78">
              <w:rPr>
                <w:rFonts w:ascii="Verdana"/>
                <w:spacing w:val="-1"/>
                <w:w w:val="101"/>
                <w:sz w:val="14"/>
                <w:szCs w:val="14"/>
              </w:rPr>
              <w:t>Co</w:t>
            </w:r>
            <w:r w:rsidRPr="009C3C78">
              <w:rPr>
                <w:rFonts w:ascii="Verdana"/>
                <w:w w:val="101"/>
                <w:sz w:val="14"/>
                <w:szCs w:val="14"/>
              </w:rPr>
              <w:t>unty</w:t>
            </w:r>
            <w:r w:rsidRPr="009C3C78">
              <w:rPr>
                <w:rFonts w:ascii="Verdana"/>
                <w:sz w:val="14"/>
                <w:szCs w:val="14"/>
              </w:rPr>
              <w:t xml:space="preserve"> </w:t>
            </w:r>
            <w:r w:rsidRPr="009C3C78">
              <w:rPr>
                <w:rFonts w:ascii="Verdana"/>
                <w:w w:val="101"/>
                <w:sz w:val="14"/>
                <w:szCs w:val="14"/>
              </w:rPr>
              <w:t>She</w:t>
            </w:r>
            <w:r w:rsidRPr="009C3C78">
              <w:rPr>
                <w:rFonts w:ascii="Verdana"/>
                <w:spacing w:val="1"/>
                <w:w w:val="101"/>
                <w:sz w:val="14"/>
                <w:szCs w:val="14"/>
              </w:rPr>
              <w:t>r</w:t>
            </w:r>
            <w:r w:rsidRPr="009C3C78">
              <w:rPr>
                <w:rFonts w:ascii="Verdana"/>
                <w:w w:val="101"/>
                <w:sz w:val="14"/>
                <w:szCs w:val="14"/>
              </w:rPr>
              <w:t>i</w:t>
            </w:r>
            <w:r w:rsidRPr="009C3C78">
              <w:rPr>
                <w:rFonts w:ascii="Verdana"/>
                <w:spacing w:val="-1"/>
                <w:w w:val="101"/>
                <w:sz w:val="14"/>
                <w:szCs w:val="14"/>
              </w:rPr>
              <w:t>f</w:t>
            </w:r>
            <w:r w:rsidRPr="009C3C78">
              <w:rPr>
                <w:rFonts w:ascii="Verdana"/>
                <w:w w:val="101"/>
                <w:sz w:val="14"/>
                <w:szCs w:val="14"/>
              </w:rPr>
              <w:t>f</w:t>
            </w:r>
          </w:p>
        </w:tc>
        <w:tc>
          <w:tcPr>
            <w:tcW w:w="360" w:type="dxa"/>
            <w:textDirection w:val="btLr"/>
          </w:tcPr>
          <w:p w14:paraId="3DB105A5" w14:textId="77777777" w:rsidR="008C0A09" w:rsidRPr="009C3C78" w:rsidRDefault="008C0A09" w:rsidP="00F24F72">
            <w:pPr>
              <w:pStyle w:val="TableParagraph"/>
              <w:spacing w:before="66"/>
              <w:ind w:left="9"/>
              <w:rPr>
                <w:rFonts w:ascii="Verdana"/>
                <w:sz w:val="14"/>
                <w:szCs w:val="14"/>
              </w:rPr>
            </w:pPr>
            <w:r w:rsidRPr="009C3C78">
              <w:rPr>
                <w:rFonts w:ascii="Verdana"/>
                <w:w w:val="101"/>
                <w:sz w:val="14"/>
                <w:szCs w:val="14"/>
              </w:rPr>
              <w:t>A</w:t>
            </w:r>
            <w:r w:rsidRPr="009C3C78">
              <w:rPr>
                <w:rFonts w:ascii="Verdana"/>
                <w:spacing w:val="1"/>
                <w:w w:val="101"/>
                <w:sz w:val="14"/>
                <w:szCs w:val="14"/>
              </w:rPr>
              <w:t>m</w:t>
            </w:r>
            <w:r w:rsidRPr="009C3C78">
              <w:rPr>
                <w:rFonts w:ascii="Verdana"/>
                <w:w w:val="101"/>
                <w:sz w:val="14"/>
                <w:szCs w:val="14"/>
              </w:rPr>
              <w:t>e</w:t>
            </w:r>
            <w:r w:rsidRPr="009C3C78">
              <w:rPr>
                <w:rFonts w:ascii="Verdana"/>
                <w:spacing w:val="1"/>
                <w:w w:val="101"/>
                <w:sz w:val="14"/>
                <w:szCs w:val="14"/>
              </w:rPr>
              <w:t>r</w:t>
            </w:r>
            <w:r w:rsidRPr="009C3C78">
              <w:rPr>
                <w:rFonts w:ascii="Verdana"/>
                <w:w w:val="101"/>
                <w:sz w:val="14"/>
                <w:szCs w:val="14"/>
              </w:rPr>
              <w:t>ican</w:t>
            </w:r>
            <w:r w:rsidRPr="009C3C78">
              <w:rPr>
                <w:rFonts w:ascii="Verdana"/>
                <w:sz w:val="14"/>
                <w:szCs w:val="14"/>
              </w:rPr>
              <w:t xml:space="preserve"> </w:t>
            </w:r>
            <w:r w:rsidRPr="009C3C78">
              <w:rPr>
                <w:rFonts w:ascii="Verdana"/>
                <w:spacing w:val="-1"/>
                <w:w w:val="101"/>
                <w:sz w:val="14"/>
                <w:szCs w:val="14"/>
              </w:rPr>
              <w:t>R</w:t>
            </w:r>
            <w:r w:rsidRPr="009C3C78">
              <w:rPr>
                <w:rFonts w:ascii="Verdana"/>
                <w:w w:val="101"/>
                <w:sz w:val="14"/>
                <w:szCs w:val="14"/>
              </w:rPr>
              <w:t>ed</w:t>
            </w:r>
            <w:r w:rsidRPr="009C3C78">
              <w:rPr>
                <w:rFonts w:ascii="Verdana"/>
                <w:spacing w:val="-1"/>
                <w:sz w:val="14"/>
                <w:szCs w:val="14"/>
              </w:rPr>
              <w:t xml:space="preserve"> </w:t>
            </w:r>
            <w:r w:rsidRPr="009C3C78">
              <w:rPr>
                <w:rFonts w:ascii="Verdana"/>
                <w:spacing w:val="-1"/>
                <w:w w:val="101"/>
                <w:sz w:val="14"/>
                <w:szCs w:val="14"/>
              </w:rPr>
              <w:t>C</w:t>
            </w:r>
            <w:r w:rsidRPr="009C3C78">
              <w:rPr>
                <w:rFonts w:ascii="Verdana"/>
                <w:spacing w:val="1"/>
                <w:w w:val="101"/>
                <w:sz w:val="14"/>
                <w:szCs w:val="14"/>
              </w:rPr>
              <w:t>r</w:t>
            </w:r>
            <w:r w:rsidRPr="009C3C78">
              <w:rPr>
                <w:rFonts w:ascii="Verdana"/>
                <w:spacing w:val="-1"/>
                <w:w w:val="101"/>
                <w:sz w:val="14"/>
                <w:szCs w:val="14"/>
              </w:rPr>
              <w:t>o</w:t>
            </w:r>
            <w:r w:rsidRPr="009C3C78">
              <w:rPr>
                <w:rFonts w:ascii="Verdana"/>
                <w:w w:val="101"/>
                <w:sz w:val="14"/>
                <w:szCs w:val="14"/>
              </w:rPr>
              <w:t>ss</w:t>
            </w:r>
          </w:p>
        </w:tc>
        <w:tc>
          <w:tcPr>
            <w:tcW w:w="450" w:type="dxa"/>
            <w:textDirection w:val="btLr"/>
          </w:tcPr>
          <w:p w14:paraId="4B326C59"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Bethany</w:t>
            </w:r>
            <w:r w:rsidRPr="009C3C78">
              <w:rPr>
                <w:rFonts w:ascii="Verdana"/>
                <w:sz w:val="14"/>
                <w:szCs w:val="14"/>
              </w:rPr>
              <w:t xml:space="preserve"> </w:t>
            </w:r>
            <w:r w:rsidRPr="009C3C78">
              <w:rPr>
                <w:rFonts w:ascii="Verdana"/>
                <w:spacing w:val="-1"/>
                <w:w w:val="101"/>
                <w:sz w:val="14"/>
                <w:szCs w:val="14"/>
              </w:rPr>
              <w:t>P</w:t>
            </w:r>
            <w:r w:rsidRPr="009C3C78">
              <w:rPr>
                <w:rFonts w:ascii="Verdana"/>
                <w:w w:val="101"/>
                <w:sz w:val="14"/>
                <w:szCs w:val="14"/>
              </w:rPr>
              <w:t>u</w:t>
            </w:r>
            <w:r w:rsidRPr="009C3C78">
              <w:rPr>
                <w:rFonts w:ascii="Verdana"/>
                <w:spacing w:val="-1"/>
                <w:w w:val="101"/>
                <w:sz w:val="14"/>
                <w:szCs w:val="14"/>
              </w:rPr>
              <w:t>b</w:t>
            </w:r>
            <w:r w:rsidRPr="009C3C78">
              <w:rPr>
                <w:rFonts w:ascii="Verdana"/>
                <w:w w:val="101"/>
                <w:sz w:val="14"/>
                <w:szCs w:val="14"/>
              </w:rPr>
              <w:t>lic</w:t>
            </w:r>
            <w:r w:rsidRPr="009C3C78">
              <w:rPr>
                <w:rFonts w:ascii="Verdana"/>
                <w:sz w:val="14"/>
                <w:szCs w:val="14"/>
              </w:rPr>
              <w:t xml:space="preserve"> </w:t>
            </w:r>
            <w:r w:rsidRPr="009C3C78">
              <w:rPr>
                <w:rFonts w:ascii="Verdana"/>
                <w:w w:val="101"/>
                <w:sz w:val="14"/>
                <w:szCs w:val="14"/>
              </w:rPr>
              <w:t>Sch</w:t>
            </w:r>
            <w:r w:rsidRPr="009C3C78">
              <w:rPr>
                <w:rFonts w:ascii="Verdana"/>
                <w:spacing w:val="-1"/>
                <w:w w:val="101"/>
                <w:sz w:val="14"/>
                <w:szCs w:val="14"/>
              </w:rPr>
              <w:t>oo</w:t>
            </w:r>
            <w:r w:rsidRPr="009C3C78">
              <w:rPr>
                <w:rFonts w:ascii="Verdana"/>
                <w:w w:val="101"/>
                <w:sz w:val="14"/>
                <w:szCs w:val="14"/>
              </w:rPr>
              <w:t>ls</w:t>
            </w:r>
            <w:r>
              <w:rPr>
                <w:rFonts w:ascii="Verdana"/>
                <w:w w:val="101"/>
                <w:sz w:val="14"/>
                <w:szCs w:val="14"/>
              </w:rPr>
              <w:t xml:space="preserve"> / Putnam City Schools</w:t>
            </w:r>
          </w:p>
        </w:tc>
        <w:tc>
          <w:tcPr>
            <w:tcW w:w="360" w:type="dxa"/>
            <w:tcBorders>
              <w:right w:val="single" w:sz="10" w:space="0" w:color="000000"/>
            </w:tcBorders>
            <w:textDirection w:val="btLr"/>
          </w:tcPr>
          <w:p w14:paraId="68737144" w14:textId="77777777" w:rsidR="008C0A09" w:rsidRPr="009C3C78" w:rsidRDefault="008C0A09" w:rsidP="00F24F72">
            <w:pPr>
              <w:pStyle w:val="TableParagraph"/>
              <w:spacing w:before="66"/>
              <w:ind w:left="9"/>
              <w:rPr>
                <w:rFonts w:ascii="Verdana"/>
                <w:sz w:val="14"/>
                <w:szCs w:val="14"/>
              </w:rPr>
            </w:pPr>
            <w:r w:rsidRPr="009C3C78">
              <w:rPr>
                <w:rFonts w:ascii="Verdana"/>
                <w:w w:val="101"/>
                <w:sz w:val="14"/>
                <w:szCs w:val="14"/>
              </w:rPr>
              <w:t>V</w:t>
            </w:r>
            <w:r w:rsidRPr="009C3C78">
              <w:rPr>
                <w:rFonts w:ascii="Verdana"/>
                <w:spacing w:val="-1"/>
                <w:w w:val="101"/>
                <w:sz w:val="14"/>
                <w:szCs w:val="14"/>
              </w:rPr>
              <w:t>O</w:t>
            </w:r>
            <w:r w:rsidRPr="009C3C78">
              <w:rPr>
                <w:rFonts w:ascii="Verdana"/>
                <w:w w:val="101"/>
                <w:sz w:val="14"/>
                <w:szCs w:val="14"/>
              </w:rPr>
              <w:t>A</w:t>
            </w:r>
            <w:r w:rsidRPr="009C3C78">
              <w:rPr>
                <w:rFonts w:ascii="Verdana"/>
                <w:spacing w:val="-1"/>
                <w:w w:val="101"/>
                <w:sz w:val="14"/>
                <w:szCs w:val="14"/>
              </w:rPr>
              <w:t>D</w:t>
            </w:r>
            <w:r w:rsidRPr="009C3C78">
              <w:rPr>
                <w:rFonts w:ascii="Verdana"/>
                <w:w w:val="101"/>
                <w:sz w:val="14"/>
                <w:szCs w:val="14"/>
              </w:rPr>
              <w:t>/NGO</w:t>
            </w:r>
          </w:p>
        </w:tc>
        <w:tc>
          <w:tcPr>
            <w:tcW w:w="270" w:type="dxa"/>
            <w:tcBorders>
              <w:left w:val="single" w:sz="10" w:space="0" w:color="000000"/>
            </w:tcBorders>
            <w:textDirection w:val="btLr"/>
          </w:tcPr>
          <w:p w14:paraId="2FCD1CDD" w14:textId="77777777" w:rsidR="008C0A09" w:rsidRPr="009C3C78" w:rsidRDefault="008C0A09" w:rsidP="00F24F72">
            <w:pPr>
              <w:pStyle w:val="TableParagraph"/>
              <w:spacing w:before="61"/>
              <w:ind w:left="9"/>
              <w:rPr>
                <w:rFonts w:ascii="Verdana"/>
                <w:sz w:val="14"/>
                <w:szCs w:val="14"/>
              </w:rPr>
            </w:pPr>
            <w:r w:rsidRPr="009C3C78">
              <w:rPr>
                <w:rFonts w:ascii="Verdana"/>
                <w:w w:val="101"/>
                <w:sz w:val="14"/>
                <w:szCs w:val="14"/>
              </w:rPr>
              <w:t>G</w:t>
            </w:r>
            <w:r w:rsidRPr="009C3C78">
              <w:rPr>
                <w:rFonts w:ascii="Verdana"/>
                <w:spacing w:val="-1"/>
                <w:w w:val="101"/>
                <w:sz w:val="14"/>
                <w:szCs w:val="14"/>
              </w:rPr>
              <w:t>o</w:t>
            </w:r>
            <w:r w:rsidRPr="009C3C78">
              <w:rPr>
                <w:rFonts w:ascii="Verdana"/>
                <w:w w:val="101"/>
                <w:sz w:val="14"/>
                <w:szCs w:val="14"/>
              </w:rPr>
              <w:t>ve</w:t>
            </w:r>
            <w:r w:rsidRPr="009C3C78">
              <w:rPr>
                <w:rFonts w:ascii="Verdana"/>
                <w:spacing w:val="1"/>
                <w:w w:val="101"/>
                <w:sz w:val="14"/>
                <w:szCs w:val="14"/>
              </w:rPr>
              <w:t>r</w:t>
            </w:r>
            <w:r w:rsidRPr="009C3C78">
              <w:rPr>
                <w:rFonts w:ascii="Verdana"/>
                <w:w w:val="101"/>
                <w:sz w:val="14"/>
                <w:szCs w:val="14"/>
              </w:rPr>
              <w:t>n</w:t>
            </w:r>
            <w:r w:rsidRPr="009C3C78">
              <w:rPr>
                <w:rFonts w:ascii="Verdana"/>
                <w:spacing w:val="-1"/>
                <w:w w:val="101"/>
                <w:sz w:val="14"/>
                <w:szCs w:val="14"/>
              </w:rPr>
              <w:t>o</w:t>
            </w:r>
            <w:r w:rsidRPr="009C3C78">
              <w:rPr>
                <w:rFonts w:ascii="Verdana"/>
                <w:w w:val="101"/>
                <w:sz w:val="14"/>
                <w:szCs w:val="14"/>
              </w:rPr>
              <w:t>r</w:t>
            </w:r>
          </w:p>
        </w:tc>
        <w:tc>
          <w:tcPr>
            <w:tcW w:w="270" w:type="dxa"/>
            <w:textDirection w:val="btLr"/>
          </w:tcPr>
          <w:p w14:paraId="6AD917FC" w14:textId="77777777" w:rsidR="008C0A09" w:rsidRPr="009C3C78" w:rsidRDefault="008C0A09" w:rsidP="00F24F72">
            <w:pPr>
              <w:pStyle w:val="TableParagraph"/>
              <w:spacing w:before="19"/>
              <w:ind w:left="113"/>
              <w:rPr>
                <w:rFonts w:ascii="Verdana"/>
                <w:sz w:val="14"/>
                <w:szCs w:val="14"/>
              </w:rPr>
            </w:pPr>
            <w:r w:rsidRPr="009C3C78">
              <w:rPr>
                <w:rFonts w:ascii="Verdana"/>
                <w:spacing w:val="-1"/>
                <w:w w:val="101"/>
                <w:sz w:val="14"/>
                <w:szCs w:val="14"/>
              </w:rPr>
              <w:t>OD</w:t>
            </w:r>
            <w:r w:rsidRPr="009C3C78">
              <w:rPr>
                <w:rFonts w:ascii="Verdana"/>
                <w:w w:val="101"/>
                <w:sz w:val="14"/>
                <w:szCs w:val="14"/>
              </w:rPr>
              <w:t>EM</w:t>
            </w:r>
          </w:p>
        </w:tc>
        <w:tc>
          <w:tcPr>
            <w:tcW w:w="360" w:type="dxa"/>
            <w:textDirection w:val="btLr"/>
          </w:tcPr>
          <w:p w14:paraId="257A0640"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M</w:t>
            </w:r>
            <w:r w:rsidRPr="009C3C78">
              <w:rPr>
                <w:rFonts w:ascii="Verdana"/>
                <w:w w:val="101"/>
                <w:sz w:val="14"/>
                <w:szCs w:val="14"/>
              </w:rPr>
              <w:t>e</w:t>
            </w:r>
            <w:r w:rsidRPr="009C3C78">
              <w:rPr>
                <w:rFonts w:ascii="Verdana"/>
                <w:spacing w:val="-1"/>
                <w:w w:val="101"/>
                <w:sz w:val="14"/>
                <w:szCs w:val="14"/>
              </w:rPr>
              <w:t>d</w:t>
            </w:r>
            <w:r w:rsidRPr="009C3C78">
              <w:rPr>
                <w:rFonts w:ascii="Verdana"/>
                <w:w w:val="101"/>
                <w:sz w:val="14"/>
                <w:szCs w:val="14"/>
              </w:rPr>
              <w:t>ical</w:t>
            </w:r>
            <w:r w:rsidRPr="009C3C78">
              <w:rPr>
                <w:rFonts w:ascii="Verdana"/>
                <w:spacing w:val="-1"/>
                <w:sz w:val="14"/>
                <w:szCs w:val="14"/>
              </w:rPr>
              <w:t xml:space="preserve"> </w:t>
            </w:r>
            <w:r w:rsidRPr="009C3C78">
              <w:rPr>
                <w:rFonts w:ascii="Verdana"/>
                <w:w w:val="101"/>
                <w:sz w:val="14"/>
                <w:szCs w:val="14"/>
              </w:rPr>
              <w:t>Exa</w:t>
            </w:r>
            <w:r w:rsidRPr="009C3C78">
              <w:rPr>
                <w:rFonts w:ascii="Verdana"/>
                <w:spacing w:val="1"/>
                <w:w w:val="101"/>
                <w:sz w:val="14"/>
                <w:szCs w:val="14"/>
              </w:rPr>
              <w:t>m</w:t>
            </w:r>
            <w:r w:rsidRPr="009C3C78">
              <w:rPr>
                <w:rFonts w:ascii="Verdana"/>
                <w:w w:val="101"/>
                <w:sz w:val="14"/>
                <w:szCs w:val="14"/>
              </w:rPr>
              <w:t>iner</w:t>
            </w:r>
          </w:p>
        </w:tc>
        <w:tc>
          <w:tcPr>
            <w:tcW w:w="270" w:type="dxa"/>
            <w:textDirection w:val="btLr"/>
          </w:tcPr>
          <w:p w14:paraId="554E87B6"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H</w:t>
            </w:r>
            <w:r w:rsidRPr="009C3C78">
              <w:rPr>
                <w:rFonts w:ascii="Verdana"/>
                <w:w w:val="101"/>
                <w:sz w:val="14"/>
                <w:szCs w:val="14"/>
              </w:rPr>
              <w:t>ealth</w:t>
            </w:r>
            <w:r w:rsidRPr="009C3C78">
              <w:rPr>
                <w:rFonts w:ascii="Verdana"/>
                <w:sz w:val="14"/>
                <w:szCs w:val="14"/>
              </w:rPr>
              <w:t xml:space="preserve"> </w:t>
            </w:r>
            <w:r w:rsidRPr="009C3C78">
              <w:rPr>
                <w:rFonts w:ascii="Verdana"/>
                <w:spacing w:val="-1"/>
                <w:w w:val="101"/>
                <w:sz w:val="14"/>
                <w:szCs w:val="14"/>
              </w:rPr>
              <w:t>D</w:t>
            </w:r>
            <w:r w:rsidRPr="009C3C78">
              <w:rPr>
                <w:rFonts w:ascii="Verdana"/>
                <w:w w:val="101"/>
                <w:sz w:val="14"/>
                <w:szCs w:val="14"/>
              </w:rPr>
              <w:t>e</w:t>
            </w:r>
            <w:r w:rsidRPr="009C3C78">
              <w:rPr>
                <w:rFonts w:ascii="Verdana"/>
                <w:spacing w:val="-1"/>
                <w:w w:val="101"/>
                <w:sz w:val="14"/>
                <w:szCs w:val="14"/>
              </w:rPr>
              <w:t>p</w:t>
            </w:r>
            <w:r w:rsidRPr="009C3C78">
              <w:rPr>
                <w:rFonts w:ascii="Verdana"/>
                <w:w w:val="101"/>
                <w:sz w:val="14"/>
                <w:szCs w:val="14"/>
              </w:rPr>
              <w:t>t.</w:t>
            </w:r>
            <w:r w:rsidRPr="009C3C78">
              <w:rPr>
                <w:rFonts w:ascii="Verdana"/>
                <w:sz w:val="14"/>
                <w:szCs w:val="14"/>
              </w:rPr>
              <w:t xml:space="preserve"> </w:t>
            </w:r>
            <w:r w:rsidRPr="009C3C78">
              <w:rPr>
                <w:rFonts w:ascii="Verdana"/>
                <w:spacing w:val="-1"/>
                <w:sz w:val="14"/>
                <w:szCs w:val="14"/>
              </w:rPr>
              <w:t xml:space="preserve"> </w:t>
            </w:r>
            <w:r w:rsidRPr="009C3C78">
              <w:rPr>
                <w:rFonts w:ascii="Verdana"/>
                <w:spacing w:val="-1"/>
                <w:w w:val="101"/>
                <w:sz w:val="14"/>
                <w:szCs w:val="14"/>
              </w:rPr>
              <w:t>O</w:t>
            </w:r>
            <w:r w:rsidRPr="009C3C78">
              <w:rPr>
                <w:rFonts w:ascii="Verdana"/>
                <w:w w:val="101"/>
                <w:sz w:val="14"/>
                <w:szCs w:val="14"/>
              </w:rPr>
              <w:t>S</w:t>
            </w:r>
            <w:r w:rsidRPr="009C3C78">
              <w:rPr>
                <w:rFonts w:ascii="Verdana"/>
                <w:spacing w:val="-1"/>
                <w:w w:val="101"/>
                <w:sz w:val="14"/>
                <w:szCs w:val="14"/>
              </w:rPr>
              <w:t>D</w:t>
            </w:r>
            <w:r w:rsidRPr="009C3C78">
              <w:rPr>
                <w:rFonts w:ascii="Verdana"/>
                <w:w w:val="101"/>
                <w:sz w:val="14"/>
                <w:szCs w:val="14"/>
              </w:rPr>
              <w:t>H</w:t>
            </w:r>
          </w:p>
        </w:tc>
        <w:tc>
          <w:tcPr>
            <w:tcW w:w="270" w:type="dxa"/>
            <w:textDirection w:val="btLr"/>
          </w:tcPr>
          <w:p w14:paraId="40B92F61"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ODMH</w:t>
            </w:r>
            <w:r w:rsidRPr="009C3C78">
              <w:rPr>
                <w:rFonts w:ascii="Verdana"/>
                <w:w w:val="101"/>
                <w:sz w:val="14"/>
                <w:szCs w:val="14"/>
              </w:rPr>
              <w:t>SAS</w:t>
            </w:r>
          </w:p>
        </w:tc>
        <w:tc>
          <w:tcPr>
            <w:tcW w:w="270" w:type="dxa"/>
            <w:textDirection w:val="btLr"/>
          </w:tcPr>
          <w:p w14:paraId="1B5B630C"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H</w:t>
            </w:r>
            <w:r w:rsidRPr="009C3C78">
              <w:rPr>
                <w:rFonts w:ascii="Verdana"/>
                <w:w w:val="101"/>
                <w:sz w:val="14"/>
                <w:szCs w:val="14"/>
              </w:rPr>
              <w:t>u</w:t>
            </w:r>
            <w:r w:rsidRPr="009C3C78">
              <w:rPr>
                <w:rFonts w:ascii="Verdana"/>
                <w:spacing w:val="1"/>
                <w:w w:val="101"/>
                <w:sz w:val="14"/>
                <w:szCs w:val="14"/>
              </w:rPr>
              <w:t>m</w:t>
            </w:r>
            <w:r w:rsidRPr="009C3C78">
              <w:rPr>
                <w:rFonts w:ascii="Verdana"/>
                <w:w w:val="101"/>
                <w:sz w:val="14"/>
                <w:szCs w:val="14"/>
              </w:rPr>
              <w:t>an</w:t>
            </w:r>
            <w:r w:rsidRPr="009C3C78">
              <w:rPr>
                <w:rFonts w:ascii="Verdana"/>
                <w:sz w:val="14"/>
                <w:szCs w:val="14"/>
              </w:rPr>
              <w:t xml:space="preserve"> </w:t>
            </w:r>
            <w:r w:rsidRPr="009C3C78">
              <w:rPr>
                <w:rFonts w:ascii="Verdana"/>
                <w:w w:val="101"/>
                <w:sz w:val="14"/>
                <w:szCs w:val="14"/>
              </w:rPr>
              <w:t>Se</w:t>
            </w:r>
            <w:r w:rsidRPr="009C3C78">
              <w:rPr>
                <w:rFonts w:ascii="Verdana"/>
                <w:spacing w:val="1"/>
                <w:w w:val="101"/>
                <w:sz w:val="14"/>
                <w:szCs w:val="14"/>
              </w:rPr>
              <w:t>r</w:t>
            </w:r>
            <w:r w:rsidRPr="009C3C78">
              <w:rPr>
                <w:rFonts w:ascii="Verdana"/>
                <w:w w:val="101"/>
                <w:sz w:val="14"/>
                <w:szCs w:val="14"/>
              </w:rPr>
              <w:t>vices</w:t>
            </w:r>
            <w:r w:rsidRPr="009C3C78">
              <w:rPr>
                <w:rFonts w:ascii="Verdana"/>
                <w:sz w:val="14"/>
                <w:szCs w:val="14"/>
              </w:rPr>
              <w:t xml:space="preserve"> </w:t>
            </w:r>
            <w:r w:rsidRPr="009C3C78">
              <w:rPr>
                <w:rFonts w:ascii="Verdana"/>
                <w:spacing w:val="-1"/>
                <w:w w:val="101"/>
                <w:sz w:val="14"/>
                <w:szCs w:val="14"/>
              </w:rPr>
              <w:t>DH</w:t>
            </w:r>
            <w:r w:rsidRPr="009C3C78">
              <w:rPr>
                <w:rFonts w:ascii="Verdana"/>
                <w:w w:val="101"/>
                <w:sz w:val="14"/>
                <w:szCs w:val="14"/>
              </w:rPr>
              <w:t>S</w:t>
            </w:r>
          </w:p>
        </w:tc>
        <w:tc>
          <w:tcPr>
            <w:tcW w:w="450" w:type="dxa"/>
            <w:textDirection w:val="btLr"/>
          </w:tcPr>
          <w:p w14:paraId="1BF38FCA" w14:textId="77777777" w:rsidR="008C0A09" w:rsidRPr="009C3C78" w:rsidRDefault="008C0A09" w:rsidP="00F24F72">
            <w:pPr>
              <w:pStyle w:val="TableParagraph"/>
              <w:spacing w:line="138" w:lineRule="exact"/>
              <w:ind w:left="9"/>
              <w:rPr>
                <w:rFonts w:ascii="Verdana"/>
                <w:sz w:val="14"/>
                <w:szCs w:val="14"/>
              </w:rPr>
            </w:pPr>
            <w:r w:rsidRPr="009C3C78">
              <w:rPr>
                <w:rFonts w:ascii="Verdana"/>
                <w:spacing w:val="-1"/>
                <w:w w:val="101"/>
                <w:sz w:val="14"/>
                <w:szCs w:val="14"/>
              </w:rPr>
              <w:t>M</w:t>
            </w:r>
            <w:r w:rsidRPr="009C3C78">
              <w:rPr>
                <w:rFonts w:ascii="Verdana"/>
                <w:w w:val="101"/>
                <w:sz w:val="14"/>
                <w:szCs w:val="14"/>
              </w:rPr>
              <w:t>il</w:t>
            </w:r>
            <w:r w:rsidRPr="009C3C78">
              <w:rPr>
                <w:rFonts w:ascii="Verdana"/>
                <w:spacing w:val="-1"/>
                <w:w w:val="101"/>
                <w:sz w:val="14"/>
                <w:szCs w:val="14"/>
              </w:rPr>
              <w:t>i</w:t>
            </w:r>
            <w:r w:rsidRPr="009C3C78">
              <w:rPr>
                <w:rFonts w:ascii="Verdana"/>
                <w:w w:val="101"/>
                <w:sz w:val="14"/>
                <w:szCs w:val="14"/>
              </w:rPr>
              <w:t>ta</w:t>
            </w:r>
            <w:r w:rsidRPr="009C3C78">
              <w:rPr>
                <w:rFonts w:ascii="Verdana"/>
                <w:spacing w:val="1"/>
                <w:w w:val="101"/>
                <w:sz w:val="14"/>
                <w:szCs w:val="14"/>
              </w:rPr>
              <w:t>r</w:t>
            </w:r>
            <w:r w:rsidRPr="009C3C78">
              <w:rPr>
                <w:rFonts w:ascii="Verdana"/>
                <w:w w:val="101"/>
                <w:sz w:val="14"/>
                <w:szCs w:val="14"/>
              </w:rPr>
              <w:t>y</w:t>
            </w:r>
            <w:r w:rsidRPr="009C3C78">
              <w:rPr>
                <w:rFonts w:ascii="Verdana"/>
                <w:sz w:val="14"/>
                <w:szCs w:val="14"/>
              </w:rPr>
              <w:t xml:space="preserve"> </w:t>
            </w:r>
            <w:r w:rsidRPr="009C3C78">
              <w:rPr>
                <w:rFonts w:ascii="Verdana"/>
                <w:spacing w:val="-1"/>
                <w:w w:val="101"/>
                <w:sz w:val="14"/>
                <w:szCs w:val="14"/>
              </w:rPr>
              <w:t>D</w:t>
            </w:r>
            <w:r w:rsidRPr="009C3C78">
              <w:rPr>
                <w:rFonts w:ascii="Verdana"/>
                <w:w w:val="101"/>
                <w:sz w:val="14"/>
                <w:szCs w:val="14"/>
              </w:rPr>
              <w:t>e</w:t>
            </w:r>
            <w:r w:rsidRPr="009C3C78">
              <w:rPr>
                <w:rFonts w:ascii="Verdana"/>
                <w:spacing w:val="-1"/>
                <w:w w:val="101"/>
                <w:sz w:val="14"/>
                <w:szCs w:val="14"/>
              </w:rPr>
              <w:t>p</w:t>
            </w:r>
            <w:r w:rsidRPr="009C3C78">
              <w:rPr>
                <w:rFonts w:ascii="Verdana"/>
                <w:w w:val="101"/>
                <w:sz w:val="14"/>
                <w:szCs w:val="14"/>
              </w:rPr>
              <w:t>t</w:t>
            </w:r>
            <w:r w:rsidRPr="009C3C78">
              <w:rPr>
                <w:rFonts w:ascii="Verdana"/>
                <w:sz w:val="14"/>
                <w:szCs w:val="14"/>
              </w:rPr>
              <w:t xml:space="preserve"> </w:t>
            </w:r>
            <w:r w:rsidRPr="009C3C78">
              <w:rPr>
                <w:rFonts w:ascii="Verdana"/>
                <w:w w:val="101"/>
                <w:sz w:val="14"/>
                <w:szCs w:val="14"/>
              </w:rPr>
              <w:t>/</w:t>
            </w:r>
            <w:r w:rsidRPr="009C3C78">
              <w:rPr>
                <w:rFonts w:ascii="Verdana"/>
                <w:spacing w:val="-1"/>
                <w:sz w:val="14"/>
                <w:szCs w:val="14"/>
              </w:rPr>
              <w:t xml:space="preserve"> </w:t>
            </w:r>
            <w:r w:rsidRPr="009C3C78">
              <w:rPr>
                <w:rFonts w:ascii="Verdana"/>
                <w:w w:val="101"/>
                <w:sz w:val="14"/>
                <w:szCs w:val="14"/>
              </w:rPr>
              <w:t>N</w:t>
            </w:r>
            <w:r w:rsidRPr="009C3C78">
              <w:rPr>
                <w:rFonts w:ascii="Verdana"/>
                <w:spacing w:val="-1"/>
                <w:w w:val="101"/>
                <w:sz w:val="14"/>
                <w:szCs w:val="14"/>
              </w:rPr>
              <w:t>a</w:t>
            </w:r>
            <w:r w:rsidRPr="009C3C78">
              <w:rPr>
                <w:rFonts w:ascii="Verdana"/>
                <w:w w:val="101"/>
                <w:sz w:val="14"/>
                <w:szCs w:val="14"/>
              </w:rPr>
              <w:t>ti</w:t>
            </w:r>
            <w:r w:rsidRPr="009C3C78">
              <w:rPr>
                <w:rFonts w:ascii="Verdana"/>
                <w:spacing w:val="-2"/>
                <w:w w:val="101"/>
                <w:sz w:val="14"/>
                <w:szCs w:val="14"/>
              </w:rPr>
              <w:t>o</w:t>
            </w:r>
            <w:r w:rsidRPr="009C3C78">
              <w:rPr>
                <w:rFonts w:ascii="Verdana"/>
                <w:w w:val="101"/>
                <w:sz w:val="14"/>
                <w:szCs w:val="14"/>
              </w:rPr>
              <w:t>nal</w:t>
            </w:r>
          </w:p>
          <w:p w14:paraId="69DFF659" w14:textId="77777777" w:rsidR="008C0A09" w:rsidRPr="009C3C78" w:rsidRDefault="008C0A09" w:rsidP="00F24F72">
            <w:pPr>
              <w:pStyle w:val="TableParagraph"/>
              <w:spacing w:before="19"/>
              <w:ind w:left="9"/>
              <w:rPr>
                <w:rFonts w:ascii="Verdana"/>
                <w:sz w:val="14"/>
                <w:szCs w:val="14"/>
              </w:rPr>
            </w:pPr>
            <w:r w:rsidRPr="009C3C78">
              <w:rPr>
                <w:rFonts w:ascii="Verdana"/>
                <w:w w:val="101"/>
                <w:sz w:val="14"/>
                <w:szCs w:val="14"/>
              </w:rPr>
              <w:t>Gua</w:t>
            </w:r>
            <w:r w:rsidRPr="009C3C78">
              <w:rPr>
                <w:rFonts w:ascii="Verdana"/>
                <w:spacing w:val="1"/>
                <w:w w:val="101"/>
                <w:sz w:val="14"/>
                <w:szCs w:val="14"/>
              </w:rPr>
              <w:t>r</w:t>
            </w:r>
            <w:r w:rsidRPr="009C3C78">
              <w:rPr>
                <w:rFonts w:ascii="Verdana"/>
                <w:w w:val="101"/>
                <w:sz w:val="14"/>
                <w:szCs w:val="14"/>
              </w:rPr>
              <w:t>d</w:t>
            </w:r>
          </w:p>
        </w:tc>
        <w:tc>
          <w:tcPr>
            <w:tcW w:w="360" w:type="dxa"/>
            <w:textDirection w:val="btLr"/>
          </w:tcPr>
          <w:p w14:paraId="4FFA967D" w14:textId="77777777" w:rsidR="008C0A09" w:rsidRPr="009C3C78" w:rsidRDefault="008C0A09" w:rsidP="00F24F72">
            <w:pPr>
              <w:pStyle w:val="TableParagraph"/>
              <w:spacing w:line="138" w:lineRule="exact"/>
              <w:ind w:left="9"/>
              <w:rPr>
                <w:rFonts w:ascii="Verdana"/>
                <w:sz w:val="14"/>
                <w:szCs w:val="14"/>
              </w:rPr>
            </w:pPr>
            <w:r w:rsidRPr="009C3C78">
              <w:rPr>
                <w:rFonts w:ascii="Verdana"/>
                <w:w w:val="101"/>
                <w:sz w:val="14"/>
                <w:szCs w:val="14"/>
              </w:rPr>
              <w:t>63</w:t>
            </w:r>
            <w:r w:rsidRPr="009C3C78">
              <w:rPr>
                <w:rFonts w:ascii="Verdana"/>
                <w:spacing w:val="1"/>
                <w:w w:val="101"/>
                <w:sz w:val="14"/>
                <w:szCs w:val="14"/>
              </w:rPr>
              <w:t>r</w:t>
            </w:r>
            <w:r w:rsidRPr="009C3C78">
              <w:rPr>
                <w:rFonts w:ascii="Verdana"/>
                <w:w w:val="101"/>
                <w:sz w:val="14"/>
                <w:szCs w:val="14"/>
              </w:rPr>
              <w:t>d</w:t>
            </w:r>
            <w:r w:rsidRPr="009C3C78">
              <w:rPr>
                <w:rFonts w:ascii="Verdana"/>
                <w:spacing w:val="-1"/>
                <w:sz w:val="14"/>
                <w:szCs w:val="14"/>
              </w:rPr>
              <w:t xml:space="preserve"> </w:t>
            </w:r>
            <w:r w:rsidRPr="009C3C78">
              <w:rPr>
                <w:rFonts w:ascii="Verdana"/>
                <w:spacing w:val="-1"/>
                <w:w w:val="101"/>
                <w:sz w:val="14"/>
                <w:szCs w:val="14"/>
              </w:rPr>
              <w:t>WM</w:t>
            </w:r>
            <w:r w:rsidRPr="009C3C78">
              <w:rPr>
                <w:rFonts w:ascii="Verdana"/>
                <w:w w:val="101"/>
                <w:sz w:val="14"/>
                <w:szCs w:val="14"/>
              </w:rPr>
              <w:t>D</w:t>
            </w:r>
            <w:r w:rsidRPr="009C3C78">
              <w:rPr>
                <w:rFonts w:ascii="Verdana"/>
                <w:spacing w:val="-2"/>
                <w:sz w:val="14"/>
                <w:szCs w:val="14"/>
              </w:rPr>
              <w:t xml:space="preserve"> </w:t>
            </w:r>
            <w:r w:rsidRPr="009C3C78">
              <w:rPr>
                <w:rFonts w:ascii="Verdana"/>
                <w:spacing w:val="-1"/>
                <w:w w:val="101"/>
                <w:sz w:val="14"/>
                <w:szCs w:val="14"/>
              </w:rPr>
              <w:t>C</w:t>
            </w:r>
            <w:r w:rsidRPr="009C3C78">
              <w:rPr>
                <w:rFonts w:ascii="Verdana"/>
                <w:w w:val="101"/>
                <w:sz w:val="14"/>
                <w:szCs w:val="14"/>
              </w:rPr>
              <w:t>ivil</w:t>
            </w:r>
            <w:r w:rsidRPr="009C3C78">
              <w:rPr>
                <w:rFonts w:ascii="Verdana"/>
                <w:spacing w:val="-1"/>
                <w:sz w:val="14"/>
                <w:szCs w:val="14"/>
              </w:rPr>
              <w:t xml:space="preserve"> </w:t>
            </w:r>
            <w:r w:rsidRPr="009C3C78">
              <w:rPr>
                <w:rFonts w:ascii="Verdana"/>
                <w:w w:val="101"/>
                <w:sz w:val="14"/>
                <w:szCs w:val="14"/>
              </w:rPr>
              <w:t>Su</w:t>
            </w:r>
            <w:r w:rsidRPr="009C3C78">
              <w:rPr>
                <w:rFonts w:ascii="Verdana"/>
                <w:spacing w:val="-1"/>
                <w:w w:val="101"/>
                <w:sz w:val="14"/>
                <w:szCs w:val="14"/>
              </w:rPr>
              <w:t>ppo</w:t>
            </w:r>
            <w:r w:rsidRPr="009C3C78">
              <w:rPr>
                <w:rFonts w:ascii="Verdana"/>
                <w:spacing w:val="1"/>
                <w:w w:val="101"/>
                <w:sz w:val="14"/>
                <w:szCs w:val="14"/>
              </w:rPr>
              <w:t>r</w:t>
            </w:r>
            <w:r w:rsidRPr="009C3C78">
              <w:rPr>
                <w:rFonts w:ascii="Verdana"/>
                <w:w w:val="101"/>
                <w:sz w:val="14"/>
                <w:szCs w:val="14"/>
              </w:rPr>
              <w:t>t</w:t>
            </w:r>
          </w:p>
          <w:p w14:paraId="5B6C114D" w14:textId="77777777" w:rsidR="008C0A09" w:rsidRPr="009C3C78" w:rsidRDefault="008C0A09" w:rsidP="00F24F72">
            <w:pPr>
              <w:pStyle w:val="TableParagraph"/>
              <w:spacing w:before="19"/>
              <w:ind w:left="9"/>
              <w:rPr>
                <w:rFonts w:ascii="Verdana"/>
                <w:sz w:val="14"/>
                <w:szCs w:val="14"/>
              </w:rPr>
            </w:pPr>
            <w:r w:rsidRPr="009C3C78">
              <w:rPr>
                <w:rFonts w:ascii="Verdana"/>
                <w:w w:val="101"/>
                <w:sz w:val="14"/>
                <w:szCs w:val="14"/>
              </w:rPr>
              <w:t>Team</w:t>
            </w:r>
          </w:p>
        </w:tc>
        <w:tc>
          <w:tcPr>
            <w:tcW w:w="270" w:type="dxa"/>
            <w:textDirection w:val="btLr"/>
          </w:tcPr>
          <w:p w14:paraId="5BE09348" w14:textId="77777777" w:rsidR="008C0A09" w:rsidRPr="009C3C78" w:rsidRDefault="008C0A09" w:rsidP="00F24F72">
            <w:pPr>
              <w:pStyle w:val="TableParagraph"/>
              <w:spacing w:line="138" w:lineRule="exact"/>
              <w:ind w:left="9"/>
              <w:rPr>
                <w:rFonts w:ascii="Verdana"/>
                <w:sz w:val="14"/>
                <w:szCs w:val="14"/>
              </w:rPr>
            </w:pPr>
            <w:r w:rsidRPr="009C3C78">
              <w:rPr>
                <w:rFonts w:ascii="Verdana"/>
                <w:spacing w:val="-1"/>
                <w:w w:val="101"/>
                <w:sz w:val="14"/>
                <w:szCs w:val="14"/>
              </w:rPr>
              <w:t>ODO</w:t>
            </w:r>
            <w:r w:rsidRPr="009C3C78">
              <w:rPr>
                <w:rFonts w:ascii="Verdana"/>
                <w:w w:val="101"/>
                <w:sz w:val="14"/>
                <w:szCs w:val="14"/>
              </w:rPr>
              <w:t>T</w:t>
            </w:r>
          </w:p>
        </w:tc>
        <w:tc>
          <w:tcPr>
            <w:tcW w:w="360" w:type="dxa"/>
            <w:textDirection w:val="btLr"/>
          </w:tcPr>
          <w:p w14:paraId="517F28F7"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DP</w:t>
            </w:r>
            <w:r w:rsidRPr="009C3C78">
              <w:rPr>
                <w:rFonts w:ascii="Verdana"/>
                <w:w w:val="101"/>
                <w:sz w:val="14"/>
                <w:szCs w:val="14"/>
              </w:rPr>
              <w:t>S</w:t>
            </w:r>
          </w:p>
        </w:tc>
        <w:tc>
          <w:tcPr>
            <w:tcW w:w="360" w:type="dxa"/>
            <w:textDirection w:val="btLr"/>
          </w:tcPr>
          <w:p w14:paraId="16537695"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Ho</w:t>
            </w:r>
            <w:r w:rsidRPr="009C3C78">
              <w:rPr>
                <w:rFonts w:ascii="Verdana"/>
                <w:spacing w:val="1"/>
                <w:w w:val="101"/>
                <w:sz w:val="14"/>
                <w:szCs w:val="14"/>
              </w:rPr>
              <w:t>m</w:t>
            </w:r>
            <w:r w:rsidRPr="009C3C78">
              <w:rPr>
                <w:rFonts w:ascii="Verdana"/>
                <w:w w:val="101"/>
                <w:sz w:val="14"/>
                <w:szCs w:val="14"/>
              </w:rPr>
              <w:t>eland</w:t>
            </w:r>
            <w:r w:rsidRPr="009C3C78">
              <w:rPr>
                <w:rFonts w:ascii="Verdana"/>
                <w:spacing w:val="-1"/>
                <w:sz w:val="14"/>
                <w:szCs w:val="14"/>
              </w:rPr>
              <w:t xml:space="preserve"> </w:t>
            </w:r>
            <w:r w:rsidRPr="009C3C78">
              <w:rPr>
                <w:rFonts w:ascii="Verdana"/>
                <w:w w:val="101"/>
                <w:sz w:val="14"/>
                <w:szCs w:val="14"/>
              </w:rPr>
              <w:t>Secu</w:t>
            </w:r>
            <w:r w:rsidRPr="009C3C78">
              <w:rPr>
                <w:rFonts w:ascii="Verdana"/>
                <w:spacing w:val="1"/>
                <w:w w:val="101"/>
                <w:sz w:val="14"/>
                <w:szCs w:val="14"/>
              </w:rPr>
              <w:t>r</w:t>
            </w:r>
            <w:r w:rsidRPr="009C3C78">
              <w:rPr>
                <w:rFonts w:ascii="Verdana"/>
                <w:w w:val="101"/>
                <w:sz w:val="14"/>
                <w:szCs w:val="14"/>
              </w:rPr>
              <w:t>ity</w:t>
            </w:r>
          </w:p>
        </w:tc>
        <w:tc>
          <w:tcPr>
            <w:tcW w:w="270" w:type="dxa"/>
            <w:tcBorders>
              <w:right w:val="single" w:sz="10" w:space="0" w:color="000000"/>
            </w:tcBorders>
            <w:textDirection w:val="btLr"/>
          </w:tcPr>
          <w:p w14:paraId="1AF8E65B" w14:textId="77777777" w:rsidR="008C0A09" w:rsidRPr="009C3C78" w:rsidRDefault="008C0A09" w:rsidP="00F24F72">
            <w:pPr>
              <w:pStyle w:val="TableParagraph"/>
              <w:spacing w:before="20"/>
              <w:ind w:left="113"/>
              <w:rPr>
                <w:rFonts w:ascii="Verdana"/>
                <w:sz w:val="14"/>
                <w:szCs w:val="14"/>
              </w:rPr>
            </w:pPr>
            <w:r>
              <w:rPr>
                <w:rFonts w:ascii="Verdana"/>
                <w:spacing w:val="-1"/>
                <w:w w:val="101"/>
                <w:sz w:val="14"/>
                <w:szCs w:val="14"/>
              </w:rPr>
              <w:t>O</w:t>
            </w:r>
            <w:r w:rsidRPr="009C3C78">
              <w:rPr>
                <w:rFonts w:ascii="Verdana"/>
                <w:spacing w:val="-1"/>
                <w:w w:val="101"/>
                <w:sz w:val="14"/>
                <w:szCs w:val="14"/>
              </w:rPr>
              <w:t>D</w:t>
            </w:r>
            <w:r w:rsidRPr="009C3C78">
              <w:rPr>
                <w:rFonts w:ascii="Verdana"/>
                <w:w w:val="101"/>
                <w:sz w:val="14"/>
                <w:szCs w:val="14"/>
              </w:rPr>
              <w:t>EQ</w:t>
            </w:r>
          </w:p>
        </w:tc>
        <w:tc>
          <w:tcPr>
            <w:tcW w:w="270" w:type="dxa"/>
            <w:tcBorders>
              <w:left w:val="single" w:sz="10" w:space="0" w:color="000000"/>
            </w:tcBorders>
            <w:textDirection w:val="btLr"/>
          </w:tcPr>
          <w:p w14:paraId="59A9FBB0" w14:textId="77777777" w:rsidR="008C0A09" w:rsidRPr="009C3C78" w:rsidRDefault="008C0A09" w:rsidP="00F24F72">
            <w:pPr>
              <w:pStyle w:val="TableParagraph"/>
              <w:spacing w:before="19"/>
              <w:ind w:left="113"/>
              <w:rPr>
                <w:rFonts w:ascii="Verdana"/>
                <w:sz w:val="14"/>
                <w:szCs w:val="14"/>
              </w:rPr>
            </w:pPr>
            <w:r w:rsidRPr="009C3C78">
              <w:rPr>
                <w:rFonts w:ascii="Verdana"/>
                <w:w w:val="101"/>
                <w:sz w:val="14"/>
                <w:szCs w:val="14"/>
              </w:rPr>
              <w:t>FE</w:t>
            </w:r>
            <w:r w:rsidRPr="009C3C78">
              <w:rPr>
                <w:rFonts w:ascii="Verdana"/>
                <w:spacing w:val="-1"/>
                <w:w w:val="101"/>
                <w:sz w:val="14"/>
                <w:szCs w:val="14"/>
              </w:rPr>
              <w:t>M</w:t>
            </w:r>
            <w:r w:rsidRPr="009C3C78">
              <w:rPr>
                <w:rFonts w:ascii="Verdana"/>
                <w:w w:val="101"/>
                <w:sz w:val="14"/>
                <w:szCs w:val="14"/>
              </w:rPr>
              <w:t>A</w:t>
            </w:r>
          </w:p>
        </w:tc>
        <w:tc>
          <w:tcPr>
            <w:tcW w:w="270" w:type="dxa"/>
            <w:textDirection w:val="btLr"/>
          </w:tcPr>
          <w:p w14:paraId="6929657A" w14:textId="77777777" w:rsidR="008C0A09" w:rsidRPr="009C3C78" w:rsidRDefault="008C0A09" w:rsidP="00F24F72">
            <w:pPr>
              <w:pStyle w:val="TableParagraph"/>
              <w:spacing w:before="19"/>
              <w:ind w:left="113"/>
              <w:rPr>
                <w:rFonts w:ascii="Verdana"/>
                <w:sz w:val="14"/>
                <w:szCs w:val="14"/>
              </w:rPr>
            </w:pPr>
            <w:r w:rsidRPr="009C3C78">
              <w:rPr>
                <w:rFonts w:ascii="Verdana"/>
                <w:w w:val="101"/>
                <w:sz w:val="14"/>
                <w:szCs w:val="14"/>
              </w:rPr>
              <w:t>FBI</w:t>
            </w:r>
          </w:p>
        </w:tc>
        <w:tc>
          <w:tcPr>
            <w:tcW w:w="270" w:type="dxa"/>
            <w:textDirection w:val="btLr"/>
          </w:tcPr>
          <w:p w14:paraId="7426F1A7" w14:textId="77777777" w:rsidR="008C0A09" w:rsidRPr="009C3C78" w:rsidRDefault="008C0A09" w:rsidP="00F24F72">
            <w:pPr>
              <w:pStyle w:val="TableParagraph"/>
              <w:spacing w:before="66"/>
              <w:ind w:left="9"/>
              <w:rPr>
                <w:rFonts w:ascii="Verdana"/>
                <w:sz w:val="14"/>
                <w:szCs w:val="14"/>
              </w:rPr>
            </w:pPr>
            <w:r w:rsidRPr="009C3C78">
              <w:rPr>
                <w:rFonts w:ascii="Verdana"/>
                <w:spacing w:val="-1"/>
                <w:w w:val="101"/>
                <w:sz w:val="14"/>
                <w:szCs w:val="14"/>
              </w:rPr>
              <w:t>Ho</w:t>
            </w:r>
            <w:r w:rsidRPr="009C3C78">
              <w:rPr>
                <w:rFonts w:ascii="Verdana"/>
                <w:spacing w:val="1"/>
                <w:w w:val="101"/>
                <w:sz w:val="14"/>
                <w:szCs w:val="14"/>
              </w:rPr>
              <w:t>m</w:t>
            </w:r>
            <w:r w:rsidRPr="009C3C78">
              <w:rPr>
                <w:rFonts w:ascii="Verdana"/>
                <w:w w:val="101"/>
                <w:sz w:val="14"/>
                <w:szCs w:val="14"/>
              </w:rPr>
              <w:t>eland</w:t>
            </w:r>
            <w:r w:rsidRPr="009C3C78">
              <w:rPr>
                <w:rFonts w:ascii="Verdana"/>
                <w:spacing w:val="-1"/>
                <w:sz w:val="14"/>
                <w:szCs w:val="14"/>
              </w:rPr>
              <w:t xml:space="preserve"> </w:t>
            </w:r>
            <w:r w:rsidRPr="009C3C78">
              <w:rPr>
                <w:rFonts w:ascii="Verdana"/>
                <w:w w:val="101"/>
                <w:sz w:val="14"/>
                <w:szCs w:val="14"/>
              </w:rPr>
              <w:t>Secu</w:t>
            </w:r>
            <w:r w:rsidRPr="009C3C78">
              <w:rPr>
                <w:rFonts w:ascii="Verdana"/>
                <w:spacing w:val="1"/>
                <w:w w:val="101"/>
                <w:sz w:val="14"/>
                <w:szCs w:val="14"/>
              </w:rPr>
              <w:t>r</w:t>
            </w:r>
            <w:r w:rsidRPr="009C3C78">
              <w:rPr>
                <w:rFonts w:ascii="Verdana"/>
                <w:w w:val="101"/>
                <w:sz w:val="14"/>
                <w:szCs w:val="14"/>
              </w:rPr>
              <w:t>ity</w:t>
            </w:r>
          </w:p>
        </w:tc>
        <w:tc>
          <w:tcPr>
            <w:tcW w:w="360" w:type="dxa"/>
            <w:textDirection w:val="btLr"/>
          </w:tcPr>
          <w:p w14:paraId="151188EF" w14:textId="77777777" w:rsidR="008C0A09" w:rsidRPr="009C3C78" w:rsidRDefault="008C0A09" w:rsidP="00F24F72">
            <w:pPr>
              <w:pStyle w:val="TableParagraph"/>
              <w:spacing w:line="138" w:lineRule="exact"/>
              <w:ind w:left="9"/>
              <w:rPr>
                <w:rFonts w:ascii="Verdana"/>
                <w:sz w:val="14"/>
                <w:szCs w:val="14"/>
              </w:rPr>
            </w:pPr>
            <w:r w:rsidRPr="009C3C78">
              <w:rPr>
                <w:rFonts w:ascii="Verdana"/>
                <w:w w:val="101"/>
                <w:sz w:val="14"/>
                <w:szCs w:val="14"/>
              </w:rPr>
              <w:t>S</w:t>
            </w:r>
            <w:r w:rsidRPr="009C3C78">
              <w:rPr>
                <w:rFonts w:ascii="Verdana"/>
                <w:spacing w:val="1"/>
                <w:w w:val="101"/>
                <w:sz w:val="14"/>
                <w:szCs w:val="14"/>
              </w:rPr>
              <w:t>m</w:t>
            </w:r>
            <w:r w:rsidRPr="009C3C78">
              <w:rPr>
                <w:rFonts w:ascii="Verdana"/>
                <w:w w:val="101"/>
                <w:sz w:val="14"/>
                <w:szCs w:val="14"/>
              </w:rPr>
              <w:t>all</w:t>
            </w:r>
            <w:r w:rsidRPr="009C3C78">
              <w:rPr>
                <w:rFonts w:ascii="Verdana"/>
                <w:spacing w:val="-1"/>
                <w:sz w:val="14"/>
                <w:szCs w:val="14"/>
              </w:rPr>
              <w:t xml:space="preserve"> </w:t>
            </w:r>
            <w:r w:rsidRPr="009C3C78">
              <w:rPr>
                <w:rFonts w:ascii="Verdana"/>
                <w:w w:val="101"/>
                <w:sz w:val="14"/>
                <w:szCs w:val="14"/>
              </w:rPr>
              <w:t>Business</w:t>
            </w:r>
          </w:p>
          <w:p w14:paraId="5CBEF6A3" w14:textId="77777777" w:rsidR="008C0A09" w:rsidRPr="009C3C78" w:rsidRDefault="008C0A09" w:rsidP="00F24F72">
            <w:pPr>
              <w:pStyle w:val="TableParagraph"/>
              <w:spacing w:before="19"/>
              <w:ind w:left="9"/>
              <w:rPr>
                <w:rFonts w:ascii="Verdana"/>
                <w:sz w:val="14"/>
                <w:szCs w:val="14"/>
              </w:rPr>
            </w:pPr>
            <w:r w:rsidRPr="009C3C78">
              <w:rPr>
                <w:rFonts w:ascii="Verdana"/>
                <w:w w:val="101"/>
                <w:sz w:val="14"/>
                <w:szCs w:val="14"/>
              </w:rPr>
              <w:t>A</w:t>
            </w:r>
            <w:r w:rsidRPr="009C3C78">
              <w:rPr>
                <w:rFonts w:ascii="Verdana"/>
                <w:spacing w:val="-1"/>
                <w:w w:val="101"/>
                <w:sz w:val="14"/>
                <w:szCs w:val="14"/>
              </w:rPr>
              <w:t>d</w:t>
            </w:r>
            <w:r w:rsidRPr="009C3C78">
              <w:rPr>
                <w:rFonts w:ascii="Verdana"/>
                <w:spacing w:val="1"/>
                <w:w w:val="101"/>
                <w:sz w:val="14"/>
                <w:szCs w:val="14"/>
              </w:rPr>
              <w:t>m</w:t>
            </w:r>
            <w:r w:rsidRPr="009C3C78">
              <w:rPr>
                <w:rFonts w:ascii="Verdana"/>
                <w:w w:val="101"/>
                <w:sz w:val="14"/>
                <w:szCs w:val="14"/>
              </w:rPr>
              <w:t>inist</w:t>
            </w:r>
            <w:r w:rsidRPr="009C3C78">
              <w:rPr>
                <w:rFonts w:ascii="Verdana"/>
                <w:spacing w:val="1"/>
                <w:w w:val="101"/>
                <w:sz w:val="14"/>
                <w:szCs w:val="14"/>
              </w:rPr>
              <w:t>r</w:t>
            </w:r>
            <w:r w:rsidRPr="009C3C78">
              <w:rPr>
                <w:rFonts w:ascii="Verdana"/>
                <w:w w:val="101"/>
                <w:sz w:val="14"/>
                <w:szCs w:val="14"/>
              </w:rPr>
              <w:t>ati</w:t>
            </w:r>
            <w:r w:rsidRPr="009C3C78">
              <w:rPr>
                <w:rFonts w:ascii="Verdana"/>
                <w:spacing w:val="-2"/>
                <w:w w:val="101"/>
                <w:sz w:val="14"/>
                <w:szCs w:val="14"/>
              </w:rPr>
              <w:t>o</w:t>
            </w:r>
            <w:r w:rsidRPr="009C3C78">
              <w:rPr>
                <w:rFonts w:ascii="Verdana"/>
                <w:w w:val="101"/>
                <w:sz w:val="14"/>
                <w:szCs w:val="14"/>
              </w:rPr>
              <w:t>n</w:t>
            </w:r>
          </w:p>
        </w:tc>
        <w:tc>
          <w:tcPr>
            <w:tcW w:w="360" w:type="dxa"/>
            <w:tcBorders>
              <w:right w:val="single" w:sz="10" w:space="0" w:color="000000"/>
            </w:tcBorders>
            <w:textDirection w:val="btLr"/>
          </w:tcPr>
          <w:p w14:paraId="2508C5CD" w14:textId="77777777" w:rsidR="008C0A09" w:rsidRPr="009C3C78" w:rsidRDefault="008C0A09" w:rsidP="00F24F72">
            <w:pPr>
              <w:pStyle w:val="TableParagraph"/>
              <w:spacing w:line="138" w:lineRule="exact"/>
              <w:ind w:left="9"/>
              <w:rPr>
                <w:rFonts w:ascii="Verdana"/>
                <w:sz w:val="14"/>
                <w:szCs w:val="14"/>
              </w:rPr>
            </w:pPr>
            <w:r w:rsidRPr="009C3C78">
              <w:rPr>
                <w:rFonts w:ascii="Verdana"/>
                <w:spacing w:val="-1"/>
                <w:w w:val="101"/>
                <w:sz w:val="14"/>
                <w:szCs w:val="14"/>
              </w:rPr>
              <w:t>Ho</w:t>
            </w:r>
            <w:r w:rsidRPr="009C3C78">
              <w:rPr>
                <w:rFonts w:ascii="Verdana"/>
                <w:w w:val="101"/>
                <w:sz w:val="14"/>
                <w:szCs w:val="14"/>
              </w:rPr>
              <w:t>using</w:t>
            </w:r>
            <w:r w:rsidRPr="009C3C78">
              <w:rPr>
                <w:rFonts w:ascii="Verdana"/>
                <w:spacing w:val="-1"/>
                <w:sz w:val="14"/>
                <w:szCs w:val="14"/>
              </w:rPr>
              <w:t xml:space="preserve"> </w:t>
            </w:r>
            <w:r w:rsidRPr="009C3C78">
              <w:rPr>
                <w:rFonts w:ascii="Verdana"/>
                <w:w w:val="101"/>
                <w:sz w:val="14"/>
                <w:szCs w:val="14"/>
              </w:rPr>
              <w:t>&amp;</w:t>
            </w:r>
            <w:r w:rsidRPr="009C3C78">
              <w:rPr>
                <w:rFonts w:ascii="Verdana"/>
                <w:sz w:val="14"/>
                <w:szCs w:val="14"/>
              </w:rPr>
              <w:t xml:space="preserve"> </w:t>
            </w:r>
            <w:r w:rsidRPr="009C3C78">
              <w:rPr>
                <w:rFonts w:ascii="Verdana"/>
                <w:spacing w:val="-1"/>
                <w:w w:val="101"/>
                <w:sz w:val="14"/>
                <w:szCs w:val="14"/>
              </w:rPr>
              <w:t>U</w:t>
            </w:r>
            <w:r w:rsidRPr="009C3C78">
              <w:rPr>
                <w:rFonts w:ascii="Verdana"/>
                <w:spacing w:val="1"/>
                <w:w w:val="101"/>
                <w:sz w:val="14"/>
                <w:szCs w:val="14"/>
              </w:rPr>
              <w:t>r</w:t>
            </w:r>
            <w:r w:rsidRPr="009C3C78">
              <w:rPr>
                <w:rFonts w:ascii="Verdana"/>
                <w:spacing w:val="-1"/>
                <w:w w:val="101"/>
                <w:sz w:val="14"/>
                <w:szCs w:val="14"/>
              </w:rPr>
              <w:t>b</w:t>
            </w:r>
            <w:r w:rsidRPr="009C3C78">
              <w:rPr>
                <w:rFonts w:ascii="Verdana"/>
                <w:w w:val="101"/>
                <w:sz w:val="14"/>
                <w:szCs w:val="14"/>
              </w:rPr>
              <w:t>an</w:t>
            </w:r>
          </w:p>
          <w:p w14:paraId="5C99033E" w14:textId="77777777" w:rsidR="008C0A09" w:rsidRPr="009C3C78" w:rsidRDefault="008C0A09" w:rsidP="00F24F72">
            <w:pPr>
              <w:pStyle w:val="TableParagraph"/>
              <w:spacing w:before="19"/>
              <w:ind w:left="9"/>
              <w:rPr>
                <w:rFonts w:ascii="Verdana"/>
                <w:sz w:val="14"/>
                <w:szCs w:val="14"/>
              </w:rPr>
            </w:pPr>
            <w:r w:rsidRPr="009C3C78">
              <w:rPr>
                <w:rFonts w:ascii="Verdana"/>
                <w:spacing w:val="-1"/>
                <w:w w:val="101"/>
                <w:sz w:val="14"/>
                <w:szCs w:val="14"/>
              </w:rPr>
              <w:t>D</w:t>
            </w:r>
            <w:r w:rsidRPr="009C3C78">
              <w:rPr>
                <w:rFonts w:ascii="Verdana"/>
                <w:w w:val="101"/>
                <w:sz w:val="14"/>
                <w:szCs w:val="14"/>
              </w:rPr>
              <w:t>evel</w:t>
            </w:r>
            <w:r w:rsidRPr="009C3C78">
              <w:rPr>
                <w:rFonts w:ascii="Verdana"/>
                <w:spacing w:val="-2"/>
                <w:w w:val="101"/>
                <w:sz w:val="14"/>
                <w:szCs w:val="14"/>
              </w:rPr>
              <w:t>o</w:t>
            </w:r>
            <w:r w:rsidRPr="009C3C78">
              <w:rPr>
                <w:rFonts w:ascii="Verdana"/>
                <w:spacing w:val="-1"/>
                <w:w w:val="101"/>
                <w:sz w:val="14"/>
                <w:szCs w:val="14"/>
              </w:rPr>
              <w:t>p</w:t>
            </w:r>
            <w:r w:rsidRPr="009C3C78">
              <w:rPr>
                <w:rFonts w:ascii="Verdana"/>
                <w:spacing w:val="1"/>
                <w:w w:val="101"/>
                <w:sz w:val="14"/>
                <w:szCs w:val="14"/>
              </w:rPr>
              <w:t>m</w:t>
            </w:r>
            <w:r w:rsidRPr="009C3C78">
              <w:rPr>
                <w:rFonts w:ascii="Verdana"/>
                <w:w w:val="101"/>
                <w:sz w:val="14"/>
                <w:szCs w:val="14"/>
              </w:rPr>
              <w:t>ent</w:t>
            </w:r>
          </w:p>
        </w:tc>
      </w:tr>
      <w:tr w:rsidR="008C0A09" w14:paraId="7874DD1D" w14:textId="77777777" w:rsidTr="008C0A09">
        <w:trPr>
          <w:trHeight w:hRule="exact" w:val="149"/>
        </w:trPr>
        <w:tc>
          <w:tcPr>
            <w:tcW w:w="3358" w:type="dxa"/>
            <w:tcBorders>
              <w:right w:val="single" w:sz="10" w:space="0" w:color="000000"/>
            </w:tcBorders>
            <w:shd w:val="clear" w:color="auto" w:fill="CCFFCC"/>
          </w:tcPr>
          <w:p w14:paraId="241A4D7C" w14:textId="77777777" w:rsidR="008C0A09" w:rsidRDefault="008C0A09" w:rsidP="00F24F72">
            <w:pPr>
              <w:pStyle w:val="TableParagraph"/>
              <w:spacing w:line="147" w:lineRule="exact"/>
              <w:ind w:left="23"/>
              <w:rPr>
                <w:rFonts w:ascii="Verdana"/>
                <w:sz w:val="13"/>
              </w:rPr>
            </w:pPr>
            <w:r w:rsidRPr="009C3C78">
              <w:rPr>
                <w:rFonts w:ascii="Verdana"/>
                <w:sz w:val="15"/>
              </w:rPr>
              <w:t>Access control of restricted areas</w:t>
            </w:r>
          </w:p>
        </w:tc>
        <w:tc>
          <w:tcPr>
            <w:tcW w:w="266" w:type="dxa"/>
            <w:tcBorders>
              <w:left w:val="single" w:sz="10" w:space="0" w:color="000000"/>
            </w:tcBorders>
            <w:shd w:val="clear" w:color="auto" w:fill="CCFFCC"/>
          </w:tcPr>
          <w:p w14:paraId="201B5575" w14:textId="77777777" w:rsidR="008C0A09" w:rsidRDefault="008C0A09" w:rsidP="00F24F72"/>
        </w:tc>
        <w:tc>
          <w:tcPr>
            <w:tcW w:w="265" w:type="dxa"/>
            <w:shd w:val="clear" w:color="auto" w:fill="CCFFCC"/>
          </w:tcPr>
          <w:p w14:paraId="53AA20F3" w14:textId="77777777" w:rsidR="008C0A09" w:rsidRDefault="008C0A09" w:rsidP="00F24F72"/>
        </w:tc>
        <w:tc>
          <w:tcPr>
            <w:tcW w:w="443" w:type="dxa"/>
            <w:shd w:val="clear" w:color="auto" w:fill="CCFFCC"/>
          </w:tcPr>
          <w:p w14:paraId="40BEF400" w14:textId="77777777" w:rsidR="008C0A09" w:rsidRDefault="008C0A09" w:rsidP="00F24F72"/>
        </w:tc>
        <w:tc>
          <w:tcPr>
            <w:tcW w:w="393" w:type="dxa"/>
            <w:shd w:val="clear" w:color="auto" w:fill="CCFFCC"/>
          </w:tcPr>
          <w:p w14:paraId="78A38926" w14:textId="77777777" w:rsidR="008C0A09" w:rsidRDefault="008C0A09" w:rsidP="00F24F72"/>
        </w:tc>
        <w:tc>
          <w:tcPr>
            <w:tcW w:w="450" w:type="dxa"/>
            <w:shd w:val="clear" w:color="auto" w:fill="CCFFCC"/>
          </w:tcPr>
          <w:p w14:paraId="34D17F40" w14:textId="77777777" w:rsidR="008C0A09" w:rsidRDefault="008C0A09" w:rsidP="00F24F72"/>
        </w:tc>
        <w:tc>
          <w:tcPr>
            <w:tcW w:w="270" w:type="dxa"/>
            <w:shd w:val="clear" w:color="auto" w:fill="CCFFCC"/>
          </w:tcPr>
          <w:p w14:paraId="640B8B3F" w14:textId="77777777" w:rsidR="008C0A09" w:rsidRDefault="008C0A09" w:rsidP="00F24F72"/>
        </w:tc>
        <w:tc>
          <w:tcPr>
            <w:tcW w:w="270" w:type="dxa"/>
            <w:shd w:val="clear" w:color="auto" w:fill="CCFFCC"/>
          </w:tcPr>
          <w:p w14:paraId="29E9D74A" w14:textId="77777777" w:rsidR="008C0A09" w:rsidRDefault="008C0A09" w:rsidP="00F24F72"/>
        </w:tc>
        <w:tc>
          <w:tcPr>
            <w:tcW w:w="360" w:type="dxa"/>
            <w:shd w:val="clear" w:color="auto" w:fill="CCFFCC"/>
          </w:tcPr>
          <w:p w14:paraId="0AF4FED6" w14:textId="77777777" w:rsidR="008C0A09" w:rsidRDefault="008C0A09" w:rsidP="00F24F72"/>
        </w:tc>
        <w:tc>
          <w:tcPr>
            <w:tcW w:w="270" w:type="dxa"/>
            <w:shd w:val="clear" w:color="auto" w:fill="CCFFCC"/>
          </w:tcPr>
          <w:p w14:paraId="73E1201F" w14:textId="77777777" w:rsidR="008C0A09" w:rsidRDefault="008C0A09" w:rsidP="00F24F72"/>
        </w:tc>
        <w:tc>
          <w:tcPr>
            <w:tcW w:w="270" w:type="dxa"/>
            <w:shd w:val="clear" w:color="auto" w:fill="FFFF00"/>
          </w:tcPr>
          <w:p w14:paraId="1E9A30F0" w14:textId="77777777" w:rsidR="008C0A09" w:rsidRDefault="008C0A09" w:rsidP="00F24F72">
            <w:pPr>
              <w:pStyle w:val="TableParagraph"/>
              <w:spacing w:line="147" w:lineRule="exact"/>
              <w:ind w:left="105"/>
              <w:rPr>
                <w:rFonts w:ascii="Verdana"/>
                <w:b/>
                <w:sz w:val="13"/>
              </w:rPr>
            </w:pPr>
            <w:r>
              <w:rPr>
                <w:rFonts w:ascii="Verdana"/>
                <w:b/>
                <w:w w:val="101"/>
                <w:sz w:val="13"/>
              </w:rPr>
              <w:t>P</w:t>
            </w:r>
          </w:p>
        </w:tc>
        <w:tc>
          <w:tcPr>
            <w:tcW w:w="270" w:type="dxa"/>
            <w:shd w:val="clear" w:color="auto" w:fill="FFCC00"/>
          </w:tcPr>
          <w:p w14:paraId="1C541B6A"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70" w:type="dxa"/>
            <w:tcBorders>
              <w:left w:val="single" w:sz="10" w:space="0" w:color="000000"/>
            </w:tcBorders>
            <w:shd w:val="clear" w:color="auto" w:fill="CCFFCC"/>
          </w:tcPr>
          <w:p w14:paraId="61AC7C22" w14:textId="77777777" w:rsidR="008C0A09" w:rsidRDefault="008C0A09" w:rsidP="00F24F72"/>
        </w:tc>
        <w:tc>
          <w:tcPr>
            <w:tcW w:w="450" w:type="dxa"/>
            <w:shd w:val="clear" w:color="auto" w:fill="FFCC00"/>
          </w:tcPr>
          <w:p w14:paraId="31232142"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360" w:type="dxa"/>
            <w:shd w:val="clear" w:color="auto" w:fill="CCFFCC"/>
          </w:tcPr>
          <w:p w14:paraId="2BBFB2F3" w14:textId="77777777" w:rsidR="008C0A09" w:rsidRDefault="008C0A09" w:rsidP="00F24F72"/>
        </w:tc>
        <w:tc>
          <w:tcPr>
            <w:tcW w:w="450" w:type="dxa"/>
            <w:shd w:val="clear" w:color="auto" w:fill="FFCC00"/>
          </w:tcPr>
          <w:p w14:paraId="7440E32D"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360" w:type="dxa"/>
            <w:shd w:val="clear" w:color="auto" w:fill="CCFFCC"/>
          </w:tcPr>
          <w:p w14:paraId="78581973" w14:textId="77777777" w:rsidR="008C0A09" w:rsidRDefault="008C0A09" w:rsidP="00F24F72"/>
        </w:tc>
        <w:tc>
          <w:tcPr>
            <w:tcW w:w="450" w:type="dxa"/>
            <w:shd w:val="clear" w:color="auto" w:fill="CCFFCC"/>
          </w:tcPr>
          <w:p w14:paraId="66D54464" w14:textId="77777777" w:rsidR="008C0A09" w:rsidRDefault="008C0A09" w:rsidP="00F24F72"/>
        </w:tc>
        <w:tc>
          <w:tcPr>
            <w:tcW w:w="360" w:type="dxa"/>
            <w:tcBorders>
              <w:right w:val="single" w:sz="10" w:space="0" w:color="000000"/>
            </w:tcBorders>
            <w:shd w:val="clear" w:color="auto" w:fill="CCFFCC"/>
          </w:tcPr>
          <w:p w14:paraId="1EAD94A9" w14:textId="77777777" w:rsidR="008C0A09" w:rsidRDefault="008C0A09" w:rsidP="00F24F72"/>
        </w:tc>
        <w:tc>
          <w:tcPr>
            <w:tcW w:w="270" w:type="dxa"/>
            <w:tcBorders>
              <w:left w:val="single" w:sz="10" w:space="0" w:color="000000"/>
            </w:tcBorders>
            <w:shd w:val="clear" w:color="auto" w:fill="CCFFCC"/>
          </w:tcPr>
          <w:p w14:paraId="042CD331" w14:textId="77777777" w:rsidR="008C0A09" w:rsidRDefault="008C0A09" w:rsidP="00F24F72"/>
        </w:tc>
        <w:tc>
          <w:tcPr>
            <w:tcW w:w="270" w:type="dxa"/>
            <w:shd w:val="clear" w:color="auto" w:fill="CCFFCC"/>
          </w:tcPr>
          <w:p w14:paraId="46AEB054" w14:textId="77777777" w:rsidR="008C0A09" w:rsidRDefault="008C0A09" w:rsidP="00F24F72"/>
        </w:tc>
        <w:tc>
          <w:tcPr>
            <w:tcW w:w="360" w:type="dxa"/>
            <w:shd w:val="clear" w:color="auto" w:fill="CCFFCC"/>
          </w:tcPr>
          <w:p w14:paraId="36AF62D4" w14:textId="77777777" w:rsidR="008C0A09" w:rsidRDefault="008C0A09" w:rsidP="00F24F72"/>
        </w:tc>
        <w:tc>
          <w:tcPr>
            <w:tcW w:w="270" w:type="dxa"/>
            <w:shd w:val="clear" w:color="auto" w:fill="CCFFCC"/>
          </w:tcPr>
          <w:p w14:paraId="016F3078" w14:textId="77777777" w:rsidR="008C0A09" w:rsidRDefault="008C0A09" w:rsidP="00F24F72"/>
        </w:tc>
        <w:tc>
          <w:tcPr>
            <w:tcW w:w="270" w:type="dxa"/>
            <w:shd w:val="clear" w:color="auto" w:fill="CCFFCC"/>
          </w:tcPr>
          <w:p w14:paraId="21A309B8" w14:textId="77777777" w:rsidR="008C0A09" w:rsidRDefault="008C0A09" w:rsidP="00F24F72"/>
        </w:tc>
        <w:tc>
          <w:tcPr>
            <w:tcW w:w="270" w:type="dxa"/>
            <w:shd w:val="clear" w:color="auto" w:fill="CCFFCC"/>
          </w:tcPr>
          <w:p w14:paraId="06B88C13" w14:textId="77777777" w:rsidR="008C0A09" w:rsidRDefault="008C0A09" w:rsidP="00F24F72"/>
        </w:tc>
        <w:tc>
          <w:tcPr>
            <w:tcW w:w="450" w:type="dxa"/>
            <w:shd w:val="clear" w:color="auto" w:fill="FFCC00"/>
          </w:tcPr>
          <w:p w14:paraId="70E264AB" w14:textId="77777777" w:rsidR="008C0A09" w:rsidRDefault="008C0A09" w:rsidP="00F24F72">
            <w:pPr>
              <w:pStyle w:val="TableParagraph"/>
              <w:spacing w:line="147" w:lineRule="exact"/>
              <w:ind w:left="108"/>
              <w:rPr>
                <w:rFonts w:ascii="Verdana"/>
                <w:sz w:val="13"/>
              </w:rPr>
            </w:pPr>
            <w:r>
              <w:rPr>
                <w:rFonts w:ascii="Verdana"/>
                <w:w w:val="101"/>
                <w:sz w:val="13"/>
              </w:rPr>
              <w:t>A</w:t>
            </w:r>
          </w:p>
        </w:tc>
        <w:tc>
          <w:tcPr>
            <w:tcW w:w="360" w:type="dxa"/>
            <w:shd w:val="clear" w:color="auto" w:fill="CCFFCC"/>
          </w:tcPr>
          <w:p w14:paraId="383CD950" w14:textId="77777777" w:rsidR="008C0A09" w:rsidRDefault="008C0A09" w:rsidP="00F24F72"/>
        </w:tc>
        <w:tc>
          <w:tcPr>
            <w:tcW w:w="270" w:type="dxa"/>
            <w:shd w:val="clear" w:color="auto" w:fill="CCFFCC"/>
          </w:tcPr>
          <w:p w14:paraId="1169A490" w14:textId="77777777" w:rsidR="008C0A09" w:rsidRDefault="008C0A09" w:rsidP="00F24F72"/>
        </w:tc>
        <w:tc>
          <w:tcPr>
            <w:tcW w:w="360" w:type="dxa"/>
            <w:shd w:val="clear" w:color="auto" w:fill="FFCC00"/>
          </w:tcPr>
          <w:p w14:paraId="1CDADB44"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360" w:type="dxa"/>
            <w:shd w:val="clear" w:color="auto" w:fill="CCFFCC"/>
          </w:tcPr>
          <w:p w14:paraId="131A86F7" w14:textId="77777777" w:rsidR="008C0A09" w:rsidRDefault="008C0A09" w:rsidP="00F24F72"/>
        </w:tc>
        <w:tc>
          <w:tcPr>
            <w:tcW w:w="270" w:type="dxa"/>
            <w:tcBorders>
              <w:right w:val="single" w:sz="10" w:space="0" w:color="000000"/>
            </w:tcBorders>
            <w:shd w:val="clear" w:color="auto" w:fill="CCFFCC"/>
          </w:tcPr>
          <w:p w14:paraId="7BB85B3D" w14:textId="77777777" w:rsidR="008C0A09" w:rsidRDefault="008C0A09" w:rsidP="00F24F72"/>
        </w:tc>
        <w:tc>
          <w:tcPr>
            <w:tcW w:w="270" w:type="dxa"/>
            <w:tcBorders>
              <w:left w:val="single" w:sz="10" w:space="0" w:color="000000"/>
            </w:tcBorders>
            <w:shd w:val="clear" w:color="auto" w:fill="CCFFCC"/>
          </w:tcPr>
          <w:p w14:paraId="6A912520" w14:textId="77777777" w:rsidR="008C0A09" w:rsidRDefault="008C0A09" w:rsidP="00F24F72"/>
        </w:tc>
        <w:tc>
          <w:tcPr>
            <w:tcW w:w="270" w:type="dxa"/>
            <w:shd w:val="clear" w:color="auto" w:fill="CCFFCC"/>
          </w:tcPr>
          <w:p w14:paraId="5D4A211A" w14:textId="77777777" w:rsidR="008C0A09" w:rsidRDefault="008C0A09" w:rsidP="00F24F72"/>
        </w:tc>
        <w:tc>
          <w:tcPr>
            <w:tcW w:w="270" w:type="dxa"/>
            <w:shd w:val="clear" w:color="auto" w:fill="CCFFCC"/>
          </w:tcPr>
          <w:p w14:paraId="7FE4D289" w14:textId="77777777" w:rsidR="008C0A09" w:rsidRDefault="008C0A09" w:rsidP="00F24F72"/>
        </w:tc>
        <w:tc>
          <w:tcPr>
            <w:tcW w:w="360" w:type="dxa"/>
            <w:shd w:val="clear" w:color="auto" w:fill="CCFFCC"/>
          </w:tcPr>
          <w:p w14:paraId="086DC7C9" w14:textId="77777777" w:rsidR="008C0A09" w:rsidRDefault="008C0A09" w:rsidP="00F24F72"/>
        </w:tc>
        <w:tc>
          <w:tcPr>
            <w:tcW w:w="360" w:type="dxa"/>
            <w:tcBorders>
              <w:right w:val="single" w:sz="10" w:space="0" w:color="000000"/>
            </w:tcBorders>
            <w:shd w:val="clear" w:color="auto" w:fill="CCFFCC"/>
          </w:tcPr>
          <w:p w14:paraId="769620CA" w14:textId="77777777" w:rsidR="008C0A09" w:rsidRDefault="008C0A09" w:rsidP="00F24F72"/>
        </w:tc>
      </w:tr>
      <w:tr w:rsidR="008C0A09" w14:paraId="1E47C4AD" w14:textId="77777777" w:rsidTr="008C0A09">
        <w:trPr>
          <w:trHeight w:hRule="exact" w:val="149"/>
        </w:trPr>
        <w:tc>
          <w:tcPr>
            <w:tcW w:w="3358" w:type="dxa"/>
            <w:tcBorders>
              <w:right w:val="single" w:sz="10" w:space="0" w:color="000000"/>
            </w:tcBorders>
            <w:shd w:val="clear" w:color="auto" w:fill="CCFFCC"/>
          </w:tcPr>
          <w:p w14:paraId="3653ABEE"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Animal victim collection, mass care, return</w:t>
            </w:r>
          </w:p>
        </w:tc>
        <w:tc>
          <w:tcPr>
            <w:tcW w:w="266" w:type="dxa"/>
            <w:tcBorders>
              <w:left w:val="single" w:sz="10" w:space="0" w:color="000000"/>
            </w:tcBorders>
            <w:shd w:val="clear" w:color="auto" w:fill="CCFFCC"/>
          </w:tcPr>
          <w:p w14:paraId="42F78FD2" w14:textId="77777777" w:rsidR="008C0A09" w:rsidRDefault="008C0A09" w:rsidP="00F24F72"/>
        </w:tc>
        <w:tc>
          <w:tcPr>
            <w:tcW w:w="265" w:type="dxa"/>
            <w:shd w:val="clear" w:color="auto" w:fill="CCFFCC"/>
          </w:tcPr>
          <w:p w14:paraId="2E553445" w14:textId="77777777" w:rsidR="008C0A09" w:rsidRDefault="008C0A09" w:rsidP="00F24F72"/>
        </w:tc>
        <w:tc>
          <w:tcPr>
            <w:tcW w:w="443" w:type="dxa"/>
            <w:shd w:val="clear" w:color="auto" w:fill="CCFFCC"/>
          </w:tcPr>
          <w:p w14:paraId="15C311C3" w14:textId="77777777" w:rsidR="008C0A09" w:rsidRDefault="008C0A09" w:rsidP="00F24F72"/>
        </w:tc>
        <w:tc>
          <w:tcPr>
            <w:tcW w:w="393" w:type="dxa"/>
            <w:shd w:val="clear" w:color="auto" w:fill="CCFFCC"/>
          </w:tcPr>
          <w:p w14:paraId="778D1F62" w14:textId="77777777" w:rsidR="008C0A09" w:rsidRDefault="008C0A09" w:rsidP="00F24F72"/>
        </w:tc>
        <w:tc>
          <w:tcPr>
            <w:tcW w:w="450" w:type="dxa"/>
            <w:shd w:val="clear" w:color="auto" w:fill="CCFFCC"/>
          </w:tcPr>
          <w:p w14:paraId="7BF9DF9E" w14:textId="77777777" w:rsidR="008C0A09" w:rsidRDefault="008C0A09" w:rsidP="00F24F72"/>
        </w:tc>
        <w:tc>
          <w:tcPr>
            <w:tcW w:w="270" w:type="dxa"/>
            <w:shd w:val="clear" w:color="auto" w:fill="CCFFCC"/>
          </w:tcPr>
          <w:p w14:paraId="3C04BBB1" w14:textId="77777777" w:rsidR="008C0A09" w:rsidRDefault="008C0A09" w:rsidP="00F24F72"/>
        </w:tc>
        <w:tc>
          <w:tcPr>
            <w:tcW w:w="270" w:type="dxa"/>
            <w:shd w:val="clear" w:color="auto" w:fill="CCFFCC"/>
          </w:tcPr>
          <w:p w14:paraId="1CA1428E" w14:textId="77777777" w:rsidR="008C0A09" w:rsidRDefault="008C0A09" w:rsidP="00F24F72"/>
        </w:tc>
        <w:tc>
          <w:tcPr>
            <w:tcW w:w="360" w:type="dxa"/>
            <w:shd w:val="clear" w:color="auto" w:fill="CCFFCC"/>
          </w:tcPr>
          <w:p w14:paraId="7182FF79" w14:textId="77777777" w:rsidR="008C0A09" w:rsidRDefault="008C0A09" w:rsidP="00F24F72"/>
        </w:tc>
        <w:tc>
          <w:tcPr>
            <w:tcW w:w="270" w:type="dxa"/>
            <w:shd w:val="clear" w:color="auto" w:fill="CCFFCC"/>
          </w:tcPr>
          <w:p w14:paraId="498FC682" w14:textId="77777777" w:rsidR="008C0A09" w:rsidRDefault="008C0A09" w:rsidP="00F24F72"/>
        </w:tc>
        <w:tc>
          <w:tcPr>
            <w:tcW w:w="270" w:type="dxa"/>
            <w:shd w:val="clear" w:color="auto" w:fill="CCFFCC"/>
          </w:tcPr>
          <w:p w14:paraId="2BBF4551" w14:textId="77777777" w:rsidR="008C0A09" w:rsidRDefault="008C0A09" w:rsidP="00F24F72"/>
        </w:tc>
        <w:tc>
          <w:tcPr>
            <w:tcW w:w="270" w:type="dxa"/>
            <w:shd w:val="clear" w:color="auto" w:fill="FFFF00"/>
          </w:tcPr>
          <w:p w14:paraId="63D2F0F7"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tcBorders>
              <w:left w:val="single" w:sz="10" w:space="0" w:color="000000"/>
            </w:tcBorders>
            <w:shd w:val="clear" w:color="auto" w:fill="CCFFCC"/>
          </w:tcPr>
          <w:p w14:paraId="2E732AF1" w14:textId="77777777" w:rsidR="008C0A09" w:rsidRDefault="008C0A09" w:rsidP="00F24F72"/>
        </w:tc>
        <w:tc>
          <w:tcPr>
            <w:tcW w:w="450" w:type="dxa"/>
            <w:shd w:val="clear" w:color="auto" w:fill="CCFFCC"/>
          </w:tcPr>
          <w:p w14:paraId="13433905" w14:textId="77777777" w:rsidR="008C0A09" w:rsidRDefault="008C0A09" w:rsidP="00F24F72"/>
        </w:tc>
        <w:tc>
          <w:tcPr>
            <w:tcW w:w="360" w:type="dxa"/>
            <w:shd w:val="clear" w:color="auto" w:fill="CCFFCC"/>
          </w:tcPr>
          <w:p w14:paraId="14EF23A6" w14:textId="77777777" w:rsidR="008C0A09" w:rsidRDefault="008C0A09" w:rsidP="00F24F72"/>
        </w:tc>
        <w:tc>
          <w:tcPr>
            <w:tcW w:w="450" w:type="dxa"/>
            <w:shd w:val="clear" w:color="auto" w:fill="CCFFCC"/>
          </w:tcPr>
          <w:p w14:paraId="35375EF0" w14:textId="77777777" w:rsidR="008C0A09" w:rsidRDefault="008C0A09" w:rsidP="00F24F72"/>
        </w:tc>
        <w:tc>
          <w:tcPr>
            <w:tcW w:w="360" w:type="dxa"/>
            <w:shd w:val="clear" w:color="auto" w:fill="CCFFCC"/>
          </w:tcPr>
          <w:p w14:paraId="2841E98B" w14:textId="77777777" w:rsidR="008C0A09" w:rsidRDefault="008C0A09" w:rsidP="00F24F72"/>
        </w:tc>
        <w:tc>
          <w:tcPr>
            <w:tcW w:w="450" w:type="dxa"/>
            <w:shd w:val="clear" w:color="auto" w:fill="CCFFCC"/>
          </w:tcPr>
          <w:p w14:paraId="03A9307F" w14:textId="77777777" w:rsidR="008C0A09" w:rsidRDefault="008C0A09" w:rsidP="00F24F72"/>
        </w:tc>
        <w:tc>
          <w:tcPr>
            <w:tcW w:w="360" w:type="dxa"/>
            <w:tcBorders>
              <w:right w:val="single" w:sz="10" w:space="0" w:color="000000"/>
            </w:tcBorders>
            <w:shd w:val="clear" w:color="auto" w:fill="CCFFCC"/>
          </w:tcPr>
          <w:p w14:paraId="0CB6380E" w14:textId="77777777" w:rsidR="008C0A09" w:rsidRDefault="008C0A09" w:rsidP="00F24F72"/>
        </w:tc>
        <w:tc>
          <w:tcPr>
            <w:tcW w:w="270" w:type="dxa"/>
            <w:tcBorders>
              <w:left w:val="single" w:sz="10" w:space="0" w:color="000000"/>
            </w:tcBorders>
            <w:shd w:val="clear" w:color="auto" w:fill="CCFFCC"/>
          </w:tcPr>
          <w:p w14:paraId="4591223D" w14:textId="77777777" w:rsidR="008C0A09" w:rsidRDefault="008C0A09" w:rsidP="00F24F72"/>
        </w:tc>
        <w:tc>
          <w:tcPr>
            <w:tcW w:w="270" w:type="dxa"/>
            <w:shd w:val="clear" w:color="auto" w:fill="CCFFCC"/>
          </w:tcPr>
          <w:p w14:paraId="6BDB5DFE" w14:textId="77777777" w:rsidR="008C0A09" w:rsidRDefault="008C0A09" w:rsidP="00F24F72"/>
        </w:tc>
        <w:tc>
          <w:tcPr>
            <w:tcW w:w="360" w:type="dxa"/>
            <w:shd w:val="clear" w:color="auto" w:fill="CCFFCC"/>
          </w:tcPr>
          <w:p w14:paraId="59B1BF53" w14:textId="77777777" w:rsidR="008C0A09" w:rsidRDefault="008C0A09" w:rsidP="00F24F72"/>
        </w:tc>
        <w:tc>
          <w:tcPr>
            <w:tcW w:w="270" w:type="dxa"/>
            <w:shd w:val="clear" w:color="auto" w:fill="CCFFCC"/>
          </w:tcPr>
          <w:p w14:paraId="1305BC48" w14:textId="77777777" w:rsidR="008C0A09" w:rsidRDefault="008C0A09" w:rsidP="00F24F72"/>
        </w:tc>
        <w:tc>
          <w:tcPr>
            <w:tcW w:w="270" w:type="dxa"/>
            <w:shd w:val="clear" w:color="auto" w:fill="CCFFCC"/>
          </w:tcPr>
          <w:p w14:paraId="5E14C390" w14:textId="77777777" w:rsidR="008C0A09" w:rsidRDefault="008C0A09" w:rsidP="00F24F72"/>
        </w:tc>
        <w:tc>
          <w:tcPr>
            <w:tcW w:w="270" w:type="dxa"/>
            <w:shd w:val="clear" w:color="auto" w:fill="CCFFCC"/>
          </w:tcPr>
          <w:p w14:paraId="5D9F47FF" w14:textId="77777777" w:rsidR="008C0A09" w:rsidRDefault="008C0A09" w:rsidP="00F24F72"/>
        </w:tc>
        <w:tc>
          <w:tcPr>
            <w:tcW w:w="450" w:type="dxa"/>
            <w:shd w:val="clear" w:color="auto" w:fill="CCFFCC"/>
          </w:tcPr>
          <w:p w14:paraId="4299F5ED" w14:textId="77777777" w:rsidR="008C0A09" w:rsidRDefault="008C0A09" w:rsidP="00F24F72"/>
        </w:tc>
        <w:tc>
          <w:tcPr>
            <w:tcW w:w="360" w:type="dxa"/>
            <w:shd w:val="clear" w:color="auto" w:fill="CCFFCC"/>
          </w:tcPr>
          <w:p w14:paraId="277C5B58" w14:textId="77777777" w:rsidR="008C0A09" w:rsidRDefault="008C0A09" w:rsidP="00F24F72"/>
        </w:tc>
        <w:tc>
          <w:tcPr>
            <w:tcW w:w="270" w:type="dxa"/>
            <w:shd w:val="clear" w:color="auto" w:fill="CCFFCC"/>
          </w:tcPr>
          <w:p w14:paraId="68C8F511" w14:textId="77777777" w:rsidR="008C0A09" w:rsidRDefault="008C0A09" w:rsidP="00F24F72"/>
        </w:tc>
        <w:tc>
          <w:tcPr>
            <w:tcW w:w="360" w:type="dxa"/>
            <w:shd w:val="clear" w:color="auto" w:fill="CCFFCC"/>
          </w:tcPr>
          <w:p w14:paraId="006E6C90" w14:textId="77777777" w:rsidR="008C0A09" w:rsidRDefault="008C0A09" w:rsidP="00F24F72"/>
        </w:tc>
        <w:tc>
          <w:tcPr>
            <w:tcW w:w="360" w:type="dxa"/>
            <w:shd w:val="clear" w:color="auto" w:fill="CCFFCC"/>
          </w:tcPr>
          <w:p w14:paraId="27478C8F" w14:textId="77777777" w:rsidR="008C0A09" w:rsidRDefault="008C0A09" w:rsidP="00F24F72"/>
        </w:tc>
        <w:tc>
          <w:tcPr>
            <w:tcW w:w="270" w:type="dxa"/>
            <w:tcBorders>
              <w:right w:val="single" w:sz="10" w:space="0" w:color="000000"/>
            </w:tcBorders>
            <w:shd w:val="clear" w:color="auto" w:fill="CCFFCC"/>
          </w:tcPr>
          <w:p w14:paraId="7EE7FEEC" w14:textId="77777777" w:rsidR="008C0A09" w:rsidRDefault="008C0A09" w:rsidP="00F24F72"/>
        </w:tc>
        <w:tc>
          <w:tcPr>
            <w:tcW w:w="270" w:type="dxa"/>
            <w:tcBorders>
              <w:left w:val="single" w:sz="10" w:space="0" w:color="000000"/>
            </w:tcBorders>
            <w:shd w:val="clear" w:color="auto" w:fill="CCFFCC"/>
          </w:tcPr>
          <w:p w14:paraId="252B9930" w14:textId="77777777" w:rsidR="008C0A09" w:rsidRDefault="008C0A09" w:rsidP="00F24F72"/>
        </w:tc>
        <w:tc>
          <w:tcPr>
            <w:tcW w:w="270" w:type="dxa"/>
            <w:shd w:val="clear" w:color="auto" w:fill="CCFFCC"/>
          </w:tcPr>
          <w:p w14:paraId="14A08275" w14:textId="77777777" w:rsidR="008C0A09" w:rsidRDefault="008C0A09" w:rsidP="00F24F72"/>
        </w:tc>
        <w:tc>
          <w:tcPr>
            <w:tcW w:w="270" w:type="dxa"/>
            <w:shd w:val="clear" w:color="auto" w:fill="CCFFCC"/>
          </w:tcPr>
          <w:p w14:paraId="6CB988EF" w14:textId="77777777" w:rsidR="008C0A09" w:rsidRDefault="008C0A09" w:rsidP="00F24F72"/>
        </w:tc>
        <w:tc>
          <w:tcPr>
            <w:tcW w:w="360" w:type="dxa"/>
            <w:shd w:val="clear" w:color="auto" w:fill="CCFFCC"/>
          </w:tcPr>
          <w:p w14:paraId="24C72F23" w14:textId="77777777" w:rsidR="008C0A09" w:rsidRDefault="008C0A09" w:rsidP="00F24F72"/>
        </w:tc>
        <w:tc>
          <w:tcPr>
            <w:tcW w:w="360" w:type="dxa"/>
            <w:tcBorders>
              <w:right w:val="single" w:sz="10" w:space="0" w:color="000000"/>
            </w:tcBorders>
            <w:shd w:val="clear" w:color="auto" w:fill="CCFFCC"/>
          </w:tcPr>
          <w:p w14:paraId="0868245D" w14:textId="77777777" w:rsidR="008C0A09" w:rsidRDefault="008C0A09" w:rsidP="00F24F72"/>
        </w:tc>
      </w:tr>
      <w:tr w:rsidR="008C0A09" w14:paraId="1323B974" w14:textId="77777777" w:rsidTr="008C0A09">
        <w:trPr>
          <w:trHeight w:hRule="exact" w:val="149"/>
        </w:trPr>
        <w:tc>
          <w:tcPr>
            <w:tcW w:w="3358" w:type="dxa"/>
            <w:tcBorders>
              <w:right w:val="single" w:sz="10" w:space="0" w:color="000000"/>
            </w:tcBorders>
            <w:shd w:val="clear" w:color="auto" w:fill="CCFFCC"/>
          </w:tcPr>
          <w:p w14:paraId="4250DFDD"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Business relocation &amp; recovery assistance</w:t>
            </w:r>
          </w:p>
        </w:tc>
        <w:tc>
          <w:tcPr>
            <w:tcW w:w="266" w:type="dxa"/>
            <w:tcBorders>
              <w:left w:val="single" w:sz="10" w:space="0" w:color="000000"/>
            </w:tcBorders>
            <w:shd w:val="clear" w:color="auto" w:fill="CCFFCC"/>
          </w:tcPr>
          <w:p w14:paraId="33A8F1E9" w14:textId="77777777" w:rsidR="008C0A09" w:rsidRDefault="008C0A09" w:rsidP="00F24F72"/>
        </w:tc>
        <w:tc>
          <w:tcPr>
            <w:tcW w:w="265" w:type="dxa"/>
            <w:shd w:val="clear" w:color="auto" w:fill="CCFFCC"/>
          </w:tcPr>
          <w:p w14:paraId="73553C33" w14:textId="77777777" w:rsidR="008C0A09" w:rsidRDefault="008C0A09" w:rsidP="00F24F72"/>
        </w:tc>
        <w:tc>
          <w:tcPr>
            <w:tcW w:w="443" w:type="dxa"/>
            <w:shd w:val="clear" w:color="auto" w:fill="FFC000"/>
          </w:tcPr>
          <w:p w14:paraId="27F37873" w14:textId="77777777" w:rsidR="008C0A09" w:rsidRDefault="008C0A09" w:rsidP="00F24F72">
            <w:pPr>
              <w:jc w:val="center"/>
            </w:pPr>
            <w:r>
              <w:rPr>
                <w:w w:val="101"/>
                <w:sz w:val="13"/>
              </w:rPr>
              <w:t>A</w:t>
            </w:r>
          </w:p>
        </w:tc>
        <w:tc>
          <w:tcPr>
            <w:tcW w:w="393" w:type="dxa"/>
            <w:shd w:val="clear" w:color="auto" w:fill="FFFF00"/>
          </w:tcPr>
          <w:p w14:paraId="42609A6F"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450" w:type="dxa"/>
            <w:shd w:val="clear" w:color="auto" w:fill="CCFFCC"/>
          </w:tcPr>
          <w:p w14:paraId="0F11792E" w14:textId="77777777" w:rsidR="008C0A09" w:rsidRDefault="008C0A09" w:rsidP="00F24F72"/>
        </w:tc>
        <w:tc>
          <w:tcPr>
            <w:tcW w:w="270" w:type="dxa"/>
            <w:shd w:val="clear" w:color="auto" w:fill="CCFFCC"/>
          </w:tcPr>
          <w:p w14:paraId="2C629FEC" w14:textId="77777777" w:rsidR="008C0A09" w:rsidRDefault="008C0A09" w:rsidP="00F24F72"/>
        </w:tc>
        <w:tc>
          <w:tcPr>
            <w:tcW w:w="270" w:type="dxa"/>
            <w:shd w:val="clear" w:color="auto" w:fill="CCFFCC"/>
          </w:tcPr>
          <w:p w14:paraId="5E9DDBC7" w14:textId="77777777" w:rsidR="008C0A09" w:rsidRDefault="008C0A09" w:rsidP="00F24F72"/>
        </w:tc>
        <w:tc>
          <w:tcPr>
            <w:tcW w:w="360" w:type="dxa"/>
            <w:shd w:val="clear" w:color="auto" w:fill="CCFFCC"/>
          </w:tcPr>
          <w:p w14:paraId="6905403A" w14:textId="77777777" w:rsidR="008C0A09" w:rsidRDefault="008C0A09" w:rsidP="00F24F72"/>
        </w:tc>
        <w:tc>
          <w:tcPr>
            <w:tcW w:w="270" w:type="dxa"/>
            <w:shd w:val="clear" w:color="auto" w:fill="CCFFCC"/>
          </w:tcPr>
          <w:p w14:paraId="097DD03C" w14:textId="77777777" w:rsidR="008C0A09" w:rsidRDefault="008C0A09" w:rsidP="00F24F72"/>
        </w:tc>
        <w:tc>
          <w:tcPr>
            <w:tcW w:w="270" w:type="dxa"/>
            <w:shd w:val="clear" w:color="auto" w:fill="CCFFCC"/>
          </w:tcPr>
          <w:p w14:paraId="3AAA3523" w14:textId="77777777" w:rsidR="008C0A09" w:rsidRDefault="008C0A09" w:rsidP="00F24F72"/>
        </w:tc>
        <w:tc>
          <w:tcPr>
            <w:tcW w:w="270" w:type="dxa"/>
            <w:shd w:val="clear" w:color="auto" w:fill="CCFFCC"/>
          </w:tcPr>
          <w:p w14:paraId="2EC5410E" w14:textId="77777777" w:rsidR="008C0A09" w:rsidRDefault="008C0A09" w:rsidP="00F24F72"/>
        </w:tc>
        <w:tc>
          <w:tcPr>
            <w:tcW w:w="270" w:type="dxa"/>
            <w:tcBorders>
              <w:left w:val="single" w:sz="10" w:space="0" w:color="000000"/>
            </w:tcBorders>
            <w:shd w:val="clear" w:color="auto" w:fill="CCFFCC"/>
          </w:tcPr>
          <w:p w14:paraId="605D788C" w14:textId="77777777" w:rsidR="008C0A09" w:rsidRDefault="008C0A09" w:rsidP="00F24F72"/>
        </w:tc>
        <w:tc>
          <w:tcPr>
            <w:tcW w:w="450" w:type="dxa"/>
            <w:shd w:val="clear" w:color="auto" w:fill="CCFFCC"/>
          </w:tcPr>
          <w:p w14:paraId="7CE6711E" w14:textId="77777777" w:rsidR="008C0A09" w:rsidRDefault="008C0A09" w:rsidP="00F24F72"/>
        </w:tc>
        <w:tc>
          <w:tcPr>
            <w:tcW w:w="360" w:type="dxa"/>
            <w:shd w:val="clear" w:color="auto" w:fill="CCFFCC"/>
          </w:tcPr>
          <w:p w14:paraId="2F8E7912" w14:textId="77777777" w:rsidR="008C0A09" w:rsidRDefault="008C0A09" w:rsidP="00F24F72"/>
        </w:tc>
        <w:tc>
          <w:tcPr>
            <w:tcW w:w="450" w:type="dxa"/>
            <w:shd w:val="clear" w:color="auto" w:fill="CCFFCC"/>
          </w:tcPr>
          <w:p w14:paraId="07C7740B" w14:textId="77777777" w:rsidR="008C0A09" w:rsidRDefault="008C0A09" w:rsidP="00F24F72"/>
        </w:tc>
        <w:tc>
          <w:tcPr>
            <w:tcW w:w="360" w:type="dxa"/>
            <w:shd w:val="clear" w:color="auto" w:fill="CCFFCC"/>
          </w:tcPr>
          <w:p w14:paraId="09BB8EEF" w14:textId="77777777" w:rsidR="008C0A09" w:rsidRDefault="008C0A09" w:rsidP="00F24F72"/>
        </w:tc>
        <w:tc>
          <w:tcPr>
            <w:tcW w:w="450" w:type="dxa"/>
            <w:shd w:val="clear" w:color="auto" w:fill="CCFFCC"/>
          </w:tcPr>
          <w:p w14:paraId="7B671E7E" w14:textId="77777777" w:rsidR="008C0A09" w:rsidRDefault="008C0A09" w:rsidP="00F24F72"/>
        </w:tc>
        <w:tc>
          <w:tcPr>
            <w:tcW w:w="360" w:type="dxa"/>
            <w:tcBorders>
              <w:right w:val="single" w:sz="10" w:space="0" w:color="000000"/>
            </w:tcBorders>
            <w:shd w:val="clear" w:color="auto" w:fill="CCFFCC"/>
          </w:tcPr>
          <w:p w14:paraId="3E09C667" w14:textId="77777777" w:rsidR="008C0A09" w:rsidRDefault="008C0A09" w:rsidP="00F24F72"/>
        </w:tc>
        <w:tc>
          <w:tcPr>
            <w:tcW w:w="270" w:type="dxa"/>
            <w:tcBorders>
              <w:left w:val="single" w:sz="10" w:space="0" w:color="000000"/>
            </w:tcBorders>
            <w:shd w:val="clear" w:color="auto" w:fill="CCFFCC"/>
          </w:tcPr>
          <w:p w14:paraId="180D365C" w14:textId="77777777" w:rsidR="008C0A09" w:rsidRDefault="008C0A09" w:rsidP="00F24F72"/>
        </w:tc>
        <w:tc>
          <w:tcPr>
            <w:tcW w:w="270" w:type="dxa"/>
            <w:shd w:val="clear" w:color="auto" w:fill="CCFFCC"/>
          </w:tcPr>
          <w:p w14:paraId="4DEB3233" w14:textId="77777777" w:rsidR="008C0A09" w:rsidRDefault="008C0A09" w:rsidP="00F24F72"/>
        </w:tc>
        <w:tc>
          <w:tcPr>
            <w:tcW w:w="360" w:type="dxa"/>
            <w:shd w:val="clear" w:color="auto" w:fill="CCFFCC"/>
          </w:tcPr>
          <w:p w14:paraId="52F1B301" w14:textId="77777777" w:rsidR="008C0A09" w:rsidRDefault="008C0A09" w:rsidP="00F24F72"/>
        </w:tc>
        <w:tc>
          <w:tcPr>
            <w:tcW w:w="270" w:type="dxa"/>
            <w:shd w:val="clear" w:color="auto" w:fill="CCFFCC"/>
          </w:tcPr>
          <w:p w14:paraId="1D6D1D75" w14:textId="77777777" w:rsidR="008C0A09" w:rsidRDefault="008C0A09" w:rsidP="00F24F72"/>
        </w:tc>
        <w:tc>
          <w:tcPr>
            <w:tcW w:w="270" w:type="dxa"/>
            <w:shd w:val="clear" w:color="auto" w:fill="CCFFCC"/>
          </w:tcPr>
          <w:p w14:paraId="7E0FE126" w14:textId="77777777" w:rsidR="008C0A09" w:rsidRDefault="008C0A09" w:rsidP="00F24F72"/>
        </w:tc>
        <w:tc>
          <w:tcPr>
            <w:tcW w:w="270" w:type="dxa"/>
            <w:shd w:val="clear" w:color="auto" w:fill="CCFFCC"/>
          </w:tcPr>
          <w:p w14:paraId="423D723B" w14:textId="77777777" w:rsidR="008C0A09" w:rsidRDefault="008C0A09" w:rsidP="00F24F72"/>
        </w:tc>
        <w:tc>
          <w:tcPr>
            <w:tcW w:w="450" w:type="dxa"/>
            <w:shd w:val="clear" w:color="auto" w:fill="CCFFCC"/>
          </w:tcPr>
          <w:p w14:paraId="4A540BFD" w14:textId="77777777" w:rsidR="008C0A09" w:rsidRDefault="008C0A09" w:rsidP="00F24F72"/>
        </w:tc>
        <w:tc>
          <w:tcPr>
            <w:tcW w:w="360" w:type="dxa"/>
            <w:shd w:val="clear" w:color="auto" w:fill="CCFFCC"/>
          </w:tcPr>
          <w:p w14:paraId="155CB87D" w14:textId="77777777" w:rsidR="008C0A09" w:rsidRDefault="008C0A09" w:rsidP="00F24F72"/>
        </w:tc>
        <w:tc>
          <w:tcPr>
            <w:tcW w:w="270" w:type="dxa"/>
            <w:shd w:val="clear" w:color="auto" w:fill="CCFFCC"/>
          </w:tcPr>
          <w:p w14:paraId="211E4324" w14:textId="77777777" w:rsidR="008C0A09" w:rsidRDefault="008C0A09" w:rsidP="00F24F72"/>
        </w:tc>
        <w:tc>
          <w:tcPr>
            <w:tcW w:w="360" w:type="dxa"/>
            <w:shd w:val="clear" w:color="auto" w:fill="CCFFCC"/>
          </w:tcPr>
          <w:p w14:paraId="21028A9B" w14:textId="77777777" w:rsidR="008C0A09" w:rsidRDefault="008C0A09" w:rsidP="00F24F72"/>
        </w:tc>
        <w:tc>
          <w:tcPr>
            <w:tcW w:w="360" w:type="dxa"/>
            <w:shd w:val="clear" w:color="auto" w:fill="CCFFCC"/>
          </w:tcPr>
          <w:p w14:paraId="798C1D91" w14:textId="77777777" w:rsidR="008C0A09" w:rsidRDefault="008C0A09" w:rsidP="00F24F72"/>
        </w:tc>
        <w:tc>
          <w:tcPr>
            <w:tcW w:w="270" w:type="dxa"/>
            <w:tcBorders>
              <w:right w:val="single" w:sz="10" w:space="0" w:color="000000"/>
            </w:tcBorders>
            <w:shd w:val="clear" w:color="auto" w:fill="CCFFCC"/>
          </w:tcPr>
          <w:p w14:paraId="0F574BE6" w14:textId="77777777" w:rsidR="008C0A09" w:rsidRDefault="008C0A09" w:rsidP="00F24F72"/>
        </w:tc>
        <w:tc>
          <w:tcPr>
            <w:tcW w:w="270" w:type="dxa"/>
            <w:tcBorders>
              <w:left w:val="single" w:sz="10" w:space="0" w:color="000000"/>
            </w:tcBorders>
            <w:shd w:val="clear" w:color="auto" w:fill="CCFFCC"/>
          </w:tcPr>
          <w:p w14:paraId="230772B9" w14:textId="77777777" w:rsidR="008C0A09" w:rsidRDefault="008C0A09" w:rsidP="00F24F72"/>
        </w:tc>
        <w:tc>
          <w:tcPr>
            <w:tcW w:w="270" w:type="dxa"/>
            <w:shd w:val="clear" w:color="auto" w:fill="CCFFCC"/>
          </w:tcPr>
          <w:p w14:paraId="6FC8F793" w14:textId="77777777" w:rsidR="008C0A09" w:rsidRDefault="008C0A09" w:rsidP="00F24F72"/>
        </w:tc>
        <w:tc>
          <w:tcPr>
            <w:tcW w:w="270" w:type="dxa"/>
            <w:shd w:val="clear" w:color="auto" w:fill="CCFFCC"/>
          </w:tcPr>
          <w:p w14:paraId="0BCEB07A" w14:textId="77777777" w:rsidR="008C0A09" w:rsidRDefault="008C0A09" w:rsidP="00F24F72"/>
        </w:tc>
        <w:tc>
          <w:tcPr>
            <w:tcW w:w="360" w:type="dxa"/>
            <w:shd w:val="clear" w:color="auto" w:fill="FFCC00"/>
          </w:tcPr>
          <w:p w14:paraId="1354E55B" w14:textId="77777777" w:rsidR="008C0A09" w:rsidRDefault="008C0A09" w:rsidP="00F24F72">
            <w:pPr>
              <w:pStyle w:val="TableParagraph"/>
              <w:spacing w:line="147" w:lineRule="exact"/>
              <w:ind w:left="108"/>
              <w:rPr>
                <w:rFonts w:ascii="Verdana"/>
                <w:sz w:val="13"/>
              </w:rPr>
            </w:pPr>
            <w:r>
              <w:rPr>
                <w:rFonts w:ascii="Verdana"/>
                <w:w w:val="101"/>
                <w:sz w:val="13"/>
              </w:rPr>
              <w:t>A</w:t>
            </w:r>
          </w:p>
        </w:tc>
        <w:tc>
          <w:tcPr>
            <w:tcW w:w="360" w:type="dxa"/>
            <w:tcBorders>
              <w:right w:val="single" w:sz="10" w:space="0" w:color="000000"/>
            </w:tcBorders>
            <w:shd w:val="clear" w:color="auto" w:fill="CCFFCC"/>
          </w:tcPr>
          <w:p w14:paraId="3AEF8DE7" w14:textId="77777777" w:rsidR="008C0A09" w:rsidRDefault="008C0A09" w:rsidP="00F24F72"/>
        </w:tc>
      </w:tr>
      <w:tr w:rsidR="008C0A09" w14:paraId="5661B538" w14:textId="77777777" w:rsidTr="008C0A09">
        <w:trPr>
          <w:trHeight w:hRule="exact" w:val="149"/>
        </w:trPr>
        <w:tc>
          <w:tcPr>
            <w:tcW w:w="3358" w:type="dxa"/>
            <w:tcBorders>
              <w:right w:val="single" w:sz="10" w:space="0" w:color="000000"/>
            </w:tcBorders>
          </w:tcPr>
          <w:p w14:paraId="5C8E4525" w14:textId="77777777" w:rsidR="008C0A09" w:rsidRPr="009C3C78" w:rsidRDefault="008C0A09" w:rsidP="00F24F72">
            <w:pPr>
              <w:pStyle w:val="TableParagraph"/>
              <w:spacing w:line="148" w:lineRule="exact"/>
              <w:ind w:left="23"/>
              <w:rPr>
                <w:rFonts w:ascii="Verdana"/>
                <w:sz w:val="15"/>
                <w:szCs w:val="15"/>
              </w:rPr>
            </w:pPr>
            <w:r w:rsidRPr="009C3C78">
              <w:rPr>
                <w:rFonts w:ascii="Verdana"/>
                <w:sz w:val="15"/>
                <w:szCs w:val="15"/>
              </w:rPr>
              <w:t>Cemetery lot coordination</w:t>
            </w:r>
          </w:p>
        </w:tc>
        <w:tc>
          <w:tcPr>
            <w:tcW w:w="266" w:type="dxa"/>
            <w:tcBorders>
              <w:left w:val="single" w:sz="10" w:space="0" w:color="000000"/>
            </w:tcBorders>
          </w:tcPr>
          <w:p w14:paraId="58FF8A83" w14:textId="77777777" w:rsidR="008C0A09" w:rsidRDefault="008C0A09" w:rsidP="00F24F72"/>
        </w:tc>
        <w:tc>
          <w:tcPr>
            <w:tcW w:w="265" w:type="dxa"/>
          </w:tcPr>
          <w:p w14:paraId="5E7196E9" w14:textId="77777777" w:rsidR="008C0A09" w:rsidRDefault="008C0A09" w:rsidP="00F24F72"/>
        </w:tc>
        <w:tc>
          <w:tcPr>
            <w:tcW w:w="443" w:type="dxa"/>
            <w:shd w:val="clear" w:color="auto" w:fill="FFFF00"/>
          </w:tcPr>
          <w:p w14:paraId="46B741E2" w14:textId="77777777" w:rsidR="008C0A09" w:rsidRDefault="008C0A09" w:rsidP="00F24F72">
            <w:pPr>
              <w:jc w:val="center"/>
            </w:pPr>
            <w:r>
              <w:rPr>
                <w:b/>
                <w:w w:val="101"/>
                <w:sz w:val="13"/>
              </w:rPr>
              <w:t>P</w:t>
            </w:r>
          </w:p>
        </w:tc>
        <w:tc>
          <w:tcPr>
            <w:tcW w:w="393" w:type="dxa"/>
          </w:tcPr>
          <w:p w14:paraId="7F6761C0" w14:textId="77777777" w:rsidR="008C0A09" w:rsidRDefault="008C0A09" w:rsidP="00F24F72"/>
        </w:tc>
        <w:tc>
          <w:tcPr>
            <w:tcW w:w="450" w:type="dxa"/>
          </w:tcPr>
          <w:p w14:paraId="3C1DFD1C" w14:textId="77777777" w:rsidR="008C0A09" w:rsidRDefault="008C0A09" w:rsidP="00F24F72"/>
        </w:tc>
        <w:tc>
          <w:tcPr>
            <w:tcW w:w="270" w:type="dxa"/>
          </w:tcPr>
          <w:p w14:paraId="6583E679" w14:textId="77777777" w:rsidR="008C0A09" w:rsidRDefault="008C0A09" w:rsidP="00F24F72"/>
        </w:tc>
        <w:tc>
          <w:tcPr>
            <w:tcW w:w="270" w:type="dxa"/>
            <w:shd w:val="clear" w:color="auto" w:fill="auto"/>
          </w:tcPr>
          <w:p w14:paraId="102D9EDB" w14:textId="77777777" w:rsidR="008C0A09" w:rsidRDefault="008C0A09" w:rsidP="00F24F72">
            <w:pPr>
              <w:pStyle w:val="TableParagraph"/>
              <w:spacing w:line="148" w:lineRule="exact"/>
              <w:ind w:left="105"/>
              <w:rPr>
                <w:rFonts w:ascii="Verdana"/>
                <w:b/>
                <w:sz w:val="13"/>
              </w:rPr>
            </w:pPr>
          </w:p>
        </w:tc>
        <w:tc>
          <w:tcPr>
            <w:tcW w:w="360" w:type="dxa"/>
          </w:tcPr>
          <w:p w14:paraId="4133E471" w14:textId="77777777" w:rsidR="008C0A09" w:rsidRDefault="008C0A09" w:rsidP="00F24F72"/>
        </w:tc>
        <w:tc>
          <w:tcPr>
            <w:tcW w:w="270" w:type="dxa"/>
          </w:tcPr>
          <w:p w14:paraId="7ECF9552" w14:textId="77777777" w:rsidR="008C0A09" w:rsidRDefault="008C0A09" w:rsidP="00F24F72"/>
        </w:tc>
        <w:tc>
          <w:tcPr>
            <w:tcW w:w="270" w:type="dxa"/>
          </w:tcPr>
          <w:p w14:paraId="7CA0558F" w14:textId="77777777" w:rsidR="008C0A09" w:rsidRDefault="008C0A09" w:rsidP="00F24F72"/>
        </w:tc>
        <w:tc>
          <w:tcPr>
            <w:tcW w:w="270" w:type="dxa"/>
            <w:shd w:val="clear" w:color="auto" w:fill="FFCC00"/>
          </w:tcPr>
          <w:p w14:paraId="2DFF4902" w14:textId="77777777" w:rsidR="008C0A09" w:rsidRDefault="008C0A09" w:rsidP="00F24F72">
            <w:pPr>
              <w:pStyle w:val="TableParagraph"/>
              <w:spacing w:line="148" w:lineRule="exact"/>
              <w:ind w:right="90"/>
              <w:jc w:val="right"/>
              <w:rPr>
                <w:rFonts w:ascii="Verdana"/>
                <w:sz w:val="13"/>
              </w:rPr>
            </w:pPr>
            <w:r>
              <w:rPr>
                <w:rFonts w:ascii="Verdana"/>
                <w:w w:val="101"/>
                <w:sz w:val="13"/>
              </w:rPr>
              <w:t>A</w:t>
            </w:r>
          </w:p>
        </w:tc>
        <w:tc>
          <w:tcPr>
            <w:tcW w:w="270" w:type="dxa"/>
            <w:tcBorders>
              <w:left w:val="single" w:sz="10" w:space="0" w:color="000000"/>
            </w:tcBorders>
          </w:tcPr>
          <w:p w14:paraId="35A0A785" w14:textId="77777777" w:rsidR="008C0A09" w:rsidRDefault="008C0A09" w:rsidP="00F24F72"/>
        </w:tc>
        <w:tc>
          <w:tcPr>
            <w:tcW w:w="450" w:type="dxa"/>
          </w:tcPr>
          <w:p w14:paraId="6F477254" w14:textId="77777777" w:rsidR="008C0A09" w:rsidRDefault="008C0A09" w:rsidP="00F24F72"/>
        </w:tc>
        <w:tc>
          <w:tcPr>
            <w:tcW w:w="360" w:type="dxa"/>
          </w:tcPr>
          <w:p w14:paraId="22F9F8A1" w14:textId="77777777" w:rsidR="008C0A09" w:rsidRDefault="008C0A09" w:rsidP="00F24F72"/>
        </w:tc>
        <w:tc>
          <w:tcPr>
            <w:tcW w:w="450" w:type="dxa"/>
          </w:tcPr>
          <w:p w14:paraId="6AC3F28E" w14:textId="77777777" w:rsidR="008C0A09" w:rsidRDefault="008C0A09" w:rsidP="00F24F72"/>
        </w:tc>
        <w:tc>
          <w:tcPr>
            <w:tcW w:w="360" w:type="dxa"/>
          </w:tcPr>
          <w:p w14:paraId="7A3D2905" w14:textId="77777777" w:rsidR="008C0A09" w:rsidRDefault="008C0A09" w:rsidP="00F24F72"/>
        </w:tc>
        <w:tc>
          <w:tcPr>
            <w:tcW w:w="450" w:type="dxa"/>
          </w:tcPr>
          <w:p w14:paraId="175B9330" w14:textId="77777777" w:rsidR="008C0A09" w:rsidRDefault="008C0A09" w:rsidP="00F24F72"/>
        </w:tc>
        <w:tc>
          <w:tcPr>
            <w:tcW w:w="360" w:type="dxa"/>
            <w:tcBorders>
              <w:right w:val="single" w:sz="10" w:space="0" w:color="000000"/>
            </w:tcBorders>
          </w:tcPr>
          <w:p w14:paraId="2F2A6158" w14:textId="77777777" w:rsidR="008C0A09" w:rsidRDefault="008C0A09" w:rsidP="00F24F72"/>
        </w:tc>
        <w:tc>
          <w:tcPr>
            <w:tcW w:w="270" w:type="dxa"/>
            <w:tcBorders>
              <w:left w:val="single" w:sz="10" w:space="0" w:color="000000"/>
            </w:tcBorders>
          </w:tcPr>
          <w:p w14:paraId="07E53CB2" w14:textId="77777777" w:rsidR="008C0A09" w:rsidRDefault="008C0A09" w:rsidP="00F24F72"/>
        </w:tc>
        <w:tc>
          <w:tcPr>
            <w:tcW w:w="270" w:type="dxa"/>
          </w:tcPr>
          <w:p w14:paraId="00563656" w14:textId="77777777" w:rsidR="008C0A09" w:rsidRDefault="008C0A09" w:rsidP="00F24F72"/>
        </w:tc>
        <w:tc>
          <w:tcPr>
            <w:tcW w:w="360" w:type="dxa"/>
          </w:tcPr>
          <w:p w14:paraId="066F212A" w14:textId="77777777" w:rsidR="008C0A09" w:rsidRDefault="008C0A09" w:rsidP="00F24F72"/>
        </w:tc>
        <w:tc>
          <w:tcPr>
            <w:tcW w:w="270" w:type="dxa"/>
          </w:tcPr>
          <w:p w14:paraId="70580A45" w14:textId="77777777" w:rsidR="008C0A09" w:rsidRDefault="008C0A09" w:rsidP="00F24F72"/>
        </w:tc>
        <w:tc>
          <w:tcPr>
            <w:tcW w:w="270" w:type="dxa"/>
          </w:tcPr>
          <w:p w14:paraId="7C8EE240" w14:textId="77777777" w:rsidR="008C0A09" w:rsidRDefault="008C0A09" w:rsidP="00F24F72"/>
        </w:tc>
        <w:tc>
          <w:tcPr>
            <w:tcW w:w="270" w:type="dxa"/>
          </w:tcPr>
          <w:p w14:paraId="108A9B94" w14:textId="77777777" w:rsidR="008C0A09" w:rsidRDefault="008C0A09" w:rsidP="00F24F72"/>
        </w:tc>
        <w:tc>
          <w:tcPr>
            <w:tcW w:w="450" w:type="dxa"/>
          </w:tcPr>
          <w:p w14:paraId="307F26A7" w14:textId="77777777" w:rsidR="008C0A09" w:rsidRDefault="008C0A09" w:rsidP="00F24F72"/>
        </w:tc>
        <w:tc>
          <w:tcPr>
            <w:tcW w:w="360" w:type="dxa"/>
          </w:tcPr>
          <w:p w14:paraId="18FA9CC0" w14:textId="77777777" w:rsidR="008C0A09" w:rsidRDefault="008C0A09" w:rsidP="00F24F72"/>
        </w:tc>
        <w:tc>
          <w:tcPr>
            <w:tcW w:w="270" w:type="dxa"/>
          </w:tcPr>
          <w:p w14:paraId="615C418C" w14:textId="77777777" w:rsidR="008C0A09" w:rsidRDefault="008C0A09" w:rsidP="00F24F72"/>
        </w:tc>
        <w:tc>
          <w:tcPr>
            <w:tcW w:w="360" w:type="dxa"/>
          </w:tcPr>
          <w:p w14:paraId="2B4B82DC" w14:textId="77777777" w:rsidR="008C0A09" w:rsidRDefault="008C0A09" w:rsidP="00F24F72"/>
        </w:tc>
        <w:tc>
          <w:tcPr>
            <w:tcW w:w="360" w:type="dxa"/>
          </w:tcPr>
          <w:p w14:paraId="0AE7F416" w14:textId="77777777" w:rsidR="008C0A09" w:rsidRDefault="008C0A09" w:rsidP="00F24F72"/>
        </w:tc>
        <w:tc>
          <w:tcPr>
            <w:tcW w:w="270" w:type="dxa"/>
            <w:tcBorders>
              <w:right w:val="single" w:sz="10" w:space="0" w:color="000000"/>
            </w:tcBorders>
          </w:tcPr>
          <w:p w14:paraId="7F8BB260" w14:textId="77777777" w:rsidR="008C0A09" w:rsidRDefault="008C0A09" w:rsidP="00F24F72"/>
        </w:tc>
        <w:tc>
          <w:tcPr>
            <w:tcW w:w="270" w:type="dxa"/>
            <w:tcBorders>
              <w:left w:val="single" w:sz="10" w:space="0" w:color="000000"/>
            </w:tcBorders>
          </w:tcPr>
          <w:p w14:paraId="2D470A88" w14:textId="77777777" w:rsidR="008C0A09" w:rsidRDefault="008C0A09" w:rsidP="00F24F72"/>
        </w:tc>
        <w:tc>
          <w:tcPr>
            <w:tcW w:w="270" w:type="dxa"/>
          </w:tcPr>
          <w:p w14:paraId="196BCE6A" w14:textId="77777777" w:rsidR="008C0A09" w:rsidRDefault="008C0A09" w:rsidP="00F24F72"/>
        </w:tc>
        <w:tc>
          <w:tcPr>
            <w:tcW w:w="270" w:type="dxa"/>
          </w:tcPr>
          <w:p w14:paraId="57DA652A" w14:textId="77777777" w:rsidR="008C0A09" w:rsidRDefault="008C0A09" w:rsidP="00F24F72"/>
        </w:tc>
        <w:tc>
          <w:tcPr>
            <w:tcW w:w="360" w:type="dxa"/>
          </w:tcPr>
          <w:p w14:paraId="7067DFFC" w14:textId="77777777" w:rsidR="008C0A09" w:rsidRDefault="008C0A09" w:rsidP="00F24F72"/>
        </w:tc>
        <w:tc>
          <w:tcPr>
            <w:tcW w:w="360" w:type="dxa"/>
            <w:tcBorders>
              <w:right w:val="single" w:sz="10" w:space="0" w:color="000000"/>
            </w:tcBorders>
          </w:tcPr>
          <w:p w14:paraId="5C08BDAE" w14:textId="77777777" w:rsidR="008C0A09" w:rsidRDefault="008C0A09" w:rsidP="00F24F72"/>
        </w:tc>
      </w:tr>
      <w:tr w:rsidR="008C0A09" w14:paraId="3DBFC792" w14:textId="77777777" w:rsidTr="008C0A09">
        <w:trPr>
          <w:trHeight w:hRule="exact" w:val="149"/>
        </w:trPr>
        <w:tc>
          <w:tcPr>
            <w:tcW w:w="3358" w:type="dxa"/>
            <w:tcBorders>
              <w:right w:val="single" w:sz="10" w:space="0" w:color="000000"/>
            </w:tcBorders>
          </w:tcPr>
          <w:p w14:paraId="7D720C97"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Command post operations</w:t>
            </w:r>
          </w:p>
        </w:tc>
        <w:tc>
          <w:tcPr>
            <w:tcW w:w="266" w:type="dxa"/>
            <w:tcBorders>
              <w:left w:val="single" w:sz="10" w:space="0" w:color="000000"/>
            </w:tcBorders>
          </w:tcPr>
          <w:p w14:paraId="1B5A0899" w14:textId="77777777" w:rsidR="008C0A09" w:rsidRDefault="008C0A09" w:rsidP="00F24F72"/>
        </w:tc>
        <w:tc>
          <w:tcPr>
            <w:tcW w:w="265" w:type="dxa"/>
          </w:tcPr>
          <w:p w14:paraId="6808A647" w14:textId="77777777" w:rsidR="008C0A09" w:rsidRDefault="008C0A09" w:rsidP="00F24F72"/>
        </w:tc>
        <w:tc>
          <w:tcPr>
            <w:tcW w:w="443" w:type="dxa"/>
          </w:tcPr>
          <w:p w14:paraId="2EDFE3AF" w14:textId="77777777" w:rsidR="008C0A09" w:rsidRDefault="008C0A09" w:rsidP="00F24F72"/>
        </w:tc>
        <w:tc>
          <w:tcPr>
            <w:tcW w:w="393" w:type="dxa"/>
          </w:tcPr>
          <w:p w14:paraId="5E2E8E02" w14:textId="77777777" w:rsidR="008C0A09" w:rsidRDefault="008C0A09" w:rsidP="00F24F72"/>
        </w:tc>
        <w:tc>
          <w:tcPr>
            <w:tcW w:w="450" w:type="dxa"/>
            <w:shd w:val="clear" w:color="auto" w:fill="FFCC00"/>
          </w:tcPr>
          <w:p w14:paraId="3B0ACFF9"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70" w:type="dxa"/>
            <w:shd w:val="clear" w:color="auto" w:fill="FFFF00"/>
          </w:tcPr>
          <w:p w14:paraId="28D956DB" w14:textId="77777777" w:rsidR="008C0A09" w:rsidRDefault="008C0A09" w:rsidP="00F24F72">
            <w:pPr>
              <w:pStyle w:val="TableParagraph"/>
              <w:spacing w:line="147" w:lineRule="exact"/>
              <w:ind w:left="16"/>
              <w:jc w:val="center"/>
              <w:rPr>
                <w:rFonts w:ascii="Verdana"/>
                <w:b/>
                <w:sz w:val="13"/>
              </w:rPr>
            </w:pPr>
            <w:r>
              <w:rPr>
                <w:rFonts w:ascii="Verdana"/>
                <w:b/>
                <w:w w:val="101"/>
                <w:sz w:val="13"/>
              </w:rPr>
              <w:t>P</w:t>
            </w:r>
          </w:p>
        </w:tc>
        <w:tc>
          <w:tcPr>
            <w:tcW w:w="270" w:type="dxa"/>
          </w:tcPr>
          <w:p w14:paraId="34E5C967" w14:textId="77777777" w:rsidR="008C0A09" w:rsidRDefault="008C0A09" w:rsidP="00F24F72"/>
        </w:tc>
        <w:tc>
          <w:tcPr>
            <w:tcW w:w="360" w:type="dxa"/>
            <w:shd w:val="clear" w:color="auto" w:fill="FFCC00"/>
          </w:tcPr>
          <w:p w14:paraId="6E6C56F2"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Pr>
          <w:p w14:paraId="4D507CA5" w14:textId="77777777" w:rsidR="008C0A09" w:rsidRDefault="008C0A09" w:rsidP="00F24F72"/>
        </w:tc>
        <w:tc>
          <w:tcPr>
            <w:tcW w:w="270" w:type="dxa"/>
            <w:shd w:val="clear" w:color="auto" w:fill="FFFF00"/>
          </w:tcPr>
          <w:p w14:paraId="23CAB42A" w14:textId="77777777" w:rsidR="008C0A09" w:rsidRDefault="008C0A09" w:rsidP="00F24F72">
            <w:pPr>
              <w:pStyle w:val="TableParagraph"/>
              <w:spacing w:line="147" w:lineRule="exact"/>
              <w:ind w:left="105"/>
              <w:rPr>
                <w:rFonts w:ascii="Verdana"/>
                <w:b/>
                <w:sz w:val="13"/>
              </w:rPr>
            </w:pPr>
            <w:r>
              <w:rPr>
                <w:rFonts w:ascii="Verdana"/>
                <w:b/>
                <w:w w:val="101"/>
                <w:sz w:val="13"/>
              </w:rPr>
              <w:t>P</w:t>
            </w:r>
          </w:p>
        </w:tc>
        <w:tc>
          <w:tcPr>
            <w:tcW w:w="270" w:type="dxa"/>
          </w:tcPr>
          <w:p w14:paraId="326E6A27" w14:textId="77777777" w:rsidR="008C0A09" w:rsidRDefault="008C0A09" w:rsidP="00F24F72"/>
        </w:tc>
        <w:tc>
          <w:tcPr>
            <w:tcW w:w="270" w:type="dxa"/>
            <w:tcBorders>
              <w:left w:val="single" w:sz="10" w:space="0" w:color="000000"/>
            </w:tcBorders>
          </w:tcPr>
          <w:p w14:paraId="50EB2B2A" w14:textId="77777777" w:rsidR="008C0A09" w:rsidRDefault="008C0A09" w:rsidP="00F24F72"/>
        </w:tc>
        <w:tc>
          <w:tcPr>
            <w:tcW w:w="450" w:type="dxa"/>
          </w:tcPr>
          <w:p w14:paraId="68E3D1A8" w14:textId="77777777" w:rsidR="008C0A09" w:rsidRDefault="008C0A09" w:rsidP="00F24F72"/>
        </w:tc>
        <w:tc>
          <w:tcPr>
            <w:tcW w:w="360" w:type="dxa"/>
          </w:tcPr>
          <w:p w14:paraId="06EF0D5A" w14:textId="77777777" w:rsidR="008C0A09" w:rsidRDefault="008C0A09" w:rsidP="00F24F72"/>
        </w:tc>
        <w:tc>
          <w:tcPr>
            <w:tcW w:w="450" w:type="dxa"/>
          </w:tcPr>
          <w:p w14:paraId="1BDFD7B7" w14:textId="77777777" w:rsidR="008C0A09" w:rsidRDefault="008C0A09" w:rsidP="00F24F72"/>
        </w:tc>
        <w:tc>
          <w:tcPr>
            <w:tcW w:w="360" w:type="dxa"/>
          </w:tcPr>
          <w:p w14:paraId="75634CC9" w14:textId="77777777" w:rsidR="008C0A09" w:rsidRDefault="008C0A09" w:rsidP="00F24F72"/>
        </w:tc>
        <w:tc>
          <w:tcPr>
            <w:tcW w:w="450" w:type="dxa"/>
          </w:tcPr>
          <w:p w14:paraId="7D85BBE5" w14:textId="77777777" w:rsidR="008C0A09" w:rsidRDefault="008C0A09" w:rsidP="00F24F72"/>
        </w:tc>
        <w:tc>
          <w:tcPr>
            <w:tcW w:w="360" w:type="dxa"/>
            <w:tcBorders>
              <w:right w:val="single" w:sz="10" w:space="0" w:color="000000"/>
            </w:tcBorders>
          </w:tcPr>
          <w:p w14:paraId="0E862A38" w14:textId="77777777" w:rsidR="008C0A09" w:rsidRDefault="008C0A09" w:rsidP="00F24F72"/>
        </w:tc>
        <w:tc>
          <w:tcPr>
            <w:tcW w:w="270" w:type="dxa"/>
            <w:tcBorders>
              <w:left w:val="single" w:sz="10" w:space="0" w:color="000000"/>
            </w:tcBorders>
          </w:tcPr>
          <w:p w14:paraId="4C0E5AB8" w14:textId="77777777" w:rsidR="008C0A09" w:rsidRDefault="008C0A09" w:rsidP="00F24F72"/>
        </w:tc>
        <w:tc>
          <w:tcPr>
            <w:tcW w:w="270" w:type="dxa"/>
          </w:tcPr>
          <w:p w14:paraId="5DBB1D68" w14:textId="77777777" w:rsidR="008C0A09" w:rsidRDefault="008C0A09" w:rsidP="00F24F72"/>
        </w:tc>
        <w:tc>
          <w:tcPr>
            <w:tcW w:w="360" w:type="dxa"/>
          </w:tcPr>
          <w:p w14:paraId="6E641371" w14:textId="77777777" w:rsidR="008C0A09" w:rsidRDefault="008C0A09" w:rsidP="00F24F72"/>
        </w:tc>
        <w:tc>
          <w:tcPr>
            <w:tcW w:w="270" w:type="dxa"/>
          </w:tcPr>
          <w:p w14:paraId="104ACF23" w14:textId="77777777" w:rsidR="008C0A09" w:rsidRDefault="008C0A09" w:rsidP="00F24F72"/>
        </w:tc>
        <w:tc>
          <w:tcPr>
            <w:tcW w:w="270" w:type="dxa"/>
          </w:tcPr>
          <w:p w14:paraId="20F93993" w14:textId="77777777" w:rsidR="008C0A09" w:rsidRDefault="008C0A09" w:rsidP="00F24F72"/>
        </w:tc>
        <w:tc>
          <w:tcPr>
            <w:tcW w:w="270" w:type="dxa"/>
          </w:tcPr>
          <w:p w14:paraId="1422774D" w14:textId="77777777" w:rsidR="008C0A09" w:rsidRDefault="008C0A09" w:rsidP="00F24F72"/>
        </w:tc>
        <w:tc>
          <w:tcPr>
            <w:tcW w:w="450" w:type="dxa"/>
          </w:tcPr>
          <w:p w14:paraId="09476F9C" w14:textId="77777777" w:rsidR="008C0A09" w:rsidRDefault="008C0A09" w:rsidP="00F24F72"/>
        </w:tc>
        <w:tc>
          <w:tcPr>
            <w:tcW w:w="360" w:type="dxa"/>
          </w:tcPr>
          <w:p w14:paraId="149174B6" w14:textId="77777777" w:rsidR="008C0A09" w:rsidRDefault="008C0A09" w:rsidP="00F24F72"/>
        </w:tc>
        <w:tc>
          <w:tcPr>
            <w:tcW w:w="270" w:type="dxa"/>
          </w:tcPr>
          <w:p w14:paraId="2B373712" w14:textId="77777777" w:rsidR="008C0A09" w:rsidRDefault="008C0A09" w:rsidP="00F24F72"/>
        </w:tc>
        <w:tc>
          <w:tcPr>
            <w:tcW w:w="360" w:type="dxa"/>
            <w:shd w:val="clear" w:color="auto" w:fill="FFCC00"/>
          </w:tcPr>
          <w:p w14:paraId="004875ED"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360" w:type="dxa"/>
          </w:tcPr>
          <w:p w14:paraId="76E0A40A" w14:textId="77777777" w:rsidR="008C0A09" w:rsidRDefault="008C0A09" w:rsidP="00F24F72"/>
        </w:tc>
        <w:tc>
          <w:tcPr>
            <w:tcW w:w="270" w:type="dxa"/>
            <w:tcBorders>
              <w:right w:val="single" w:sz="10" w:space="0" w:color="000000"/>
            </w:tcBorders>
          </w:tcPr>
          <w:p w14:paraId="23021483" w14:textId="77777777" w:rsidR="008C0A09" w:rsidRDefault="008C0A09" w:rsidP="00F24F72"/>
        </w:tc>
        <w:tc>
          <w:tcPr>
            <w:tcW w:w="270" w:type="dxa"/>
            <w:tcBorders>
              <w:left w:val="single" w:sz="10" w:space="0" w:color="000000"/>
            </w:tcBorders>
          </w:tcPr>
          <w:p w14:paraId="21D9B7A3" w14:textId="77777777" w:rsidR="008C0A09" w:rsidRDefault="008C0A09" w:rsidP="00F24F72"/>
        </w:tc>
        <w:tc>
          <w:tcPr>
            <w:tcW w:w="270" w:type="dxa"/>
          </w:tcPr>
          <w:p w14:paraId="3866BE15" w14:textId="77777777" w:rsidR="008C0A09" w:rsidRDefault="008C0A09" w:rsidP="00F24F72"/>
        </w:tc>
        <w:tc>
          <w:tcPr>
            <w:tcW w:w="270" w:type="dxa"/>
          </w:tcPr>
          <w:p w14:paraId="58970B9C" w14:textId="77777777" w:rsidR="008C0A09" w:rsidRDefault="008C0A09" w:rsidP="00F24F72"/>
        </w:tc>
        <w:tc>
          <w:tcPr>
            <w:tcW w:w="360" w:type="dxa"/>
          </w:tcPr>
          <w:p w14:paraId="35A553A9" w14:textId="77777777" w:rsidR="008C0A09" w:rsidRDefault="008C0A09" w:rsidP="00F24F72"/>
        </w:tc>
        <w:tc>
          <w:tcPr>
            <w:tcW w:w="360" w:type="dxa"/>
            <w:tcBorders>
              <w:right w:val="single" w:sz="10" w:space="0" w:color="000000"/>
            </w:tcBorders>
          </w:tcPr>
          <w:p w14:paraId="22875B21" w14:textId="77777777" w:rsidR="008C0A09" w:rsidRDefault="008C0A09" w:rsidP="00F24F72"/>
        </w:tc>
      </w:tr>
      <w:tr w:rsidR="008C0A09" w14:paraId="41128EAE" w14:textId="77777777" w:rsidTr="008C0A09">
        <w:trPr>
          <w:trHeight w:hRule="exact" w:val="149"/>
        </w:trPr>
        <w:tc>
          <w:tcPr>
            <w:tcW w:w="3358" w:type="dxa"/>
            <w:tcBorders>
              <w:right w:val="single" w:sz="10" w:space="0" w:color="000000"/>
            </w:tcBorders>
          </w:tcPr>
          <w:p w14:paraId="015809EE"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Command post planning</w:t>
            </w:r>
          </w:p>
        </w:tc>
        <w:tc>
          <w:tcPr>
            <w:tcW w:w="266" w:type="dxa"/>
            <w:tcBorders>
              <w:left w:val="single" w:sz="10" w:space="0" w:color="000000"/>
            </w:tcBorders>
          </w:tcPr>
          <w:p w14:paraId="2981936E" w14:textId="77777777" w:rsidR="008C0A09" w:rsidRDefault="008C0A09" w:rsidP="00F24F72"/>
        </w:tc>
        <w:tc>
          <w:tcPr>
            <w:tcW w:w="265" w:type="dxa"/>
          </w:tcPr>
          <w:p w14:paraId="6B019DA1" w14:textId="77777777" w:rsidR="008C0A09" w:rsidRDefault="008C0A09" w:rsidP="00F24F72"/>
        </w:tc>
        <w:tc>
          <w:tcPr>
            <w:tcW w:w="443" w:type="dxa"/>
          </w:tcPr>
          <w:p w14:paraId="38091772" w14:textId="77777777" w:rsidR="008C0A09" w:rsidRDefault="008C0A09" w:rsidP="00F24F72"/>
        </w:tc>
        <w:tc>
          <w:tcPr>
            <w:tcW w:w="393" w:type="dxa"/>
          </w:tcPr>
          <w:p w14:paraId="4FD54C80" w14:textId="77777777" w:rsidR="008C0A09" w:rsidRDefault="008C0A09" w:rsidP="00F24F72"/>
        </w:tc>
        <w:tc>
          <w:tcPr>
            <w:tcW w:w="450" w:type="dxa"/>
            <w:shd w:val="clear" w:color="auto" w:fill="FFFF00"/>
          </w:tcPr>
          <w:p w14:paraId="44E4AD68"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shd w:val="clear" w:color="auto" w:fill="FFCC00"/>
          </w:tcPr>
          <w:p w14:paraId="13DD3FA2"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Pr>
          <w:p w14:paraId="29DEDCF4" w14:textId="77777777" w:rsidR="008C0A09" w:rsidRDefault="008C0A09" w:rsidP="00F24F72"/>
        </w:tc>
        <w:tc>
          <w:tcPr>
            <w:tcW w:w="360" w:type="dxa"/>
            <w:shd w:val="clear" w:color="auto" w:fill="FFCC00"/>
          </w:tcPr>
          <w:p w14:paraId="65CF51D5"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Pr>
          <w:p w14:paraId="5D83465F" w14:textId="77777777" w:rsidR="008C0A09" w:rsidRDefault="008C0A09" w:rsidP="00F24F72"/>
        </w:tc>
        <w:tc>
          <w:tcPr>
            <w:tcW w:w="270" w:type="dxa"/>
            <w:shd w:val="clear" w:color="auto" w:fill="FFCC00"/>
          </w:tcPr>
          <w:p w14:paraId="102F9D3B"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270" w:type="dxa"/>
          </w:tcPr>
          <w:p w14:paraId="0DAF976F" w14:textId="77777777" w:rsidR="008C0A09" w:rsidRDefault="008C0A09" w:rsidP="00F24F72"/>
        </w:tc>
        <w:tc>
          <w:tcPr>
            <w:tcW w:w="270" w:type="dxa"/>
            <w:tcBorders>
              <w:left w:val="single" w:sz="10" w:space="0" w:color="000000"/>
            </w:tcBorders>
            <w:shd w:val="clear" w:color="auto" w:fill="FFCC00"/>
          </w:tcPr>
          <w:p w14:paraId="24513D3D" w14:textId="77777777" w:rsidR="008C0A09" w:rsidRDefault="008C0A09" w:rsidP="00F24F72">
            <w:pPr>
              <w:pStyle w:val="TableParagraph"/>
              <w:spacing w:line="147" w:lineRule="exact"/>
              <w:ind w:left="10"/>
              <w:jc w:val="center"/>
              <w:rPr>
                <w:rFonts w:ascii="Verdana"/>
                <w:sz w:val="13"/>
              </w:rPr>
            </w:pPr>
            <w:r>
              <w:rPr>
                <w:rFonts w:ascii="Verdana"/>
                <w:w w:val="101"/>
                <w:sz w:val="13"/>
              </w:rPr>
              <w:t>A</w:t>
            </w:r>
          </w:p>
        </w:tc>
        <w:tc>
          <w:tcPr>
            <w:tcW w:w="450" w:type="dxa"/>
          </w:tcPr>
          <w:p w14:paraId="5BA724AD" w14:textId="77777777" w:rsidR="008C0A09" w:rsidRDefault="008C0A09" w:rsidP="00F24F72"/>
        </w:tc>
        <w:tc>
          <w:tcPr>
            <w:tcW w:w="360" w:type="dxa"/>
          </w:tcPr>
          <w:p w14:paraId="3636E0AF" w14:textId="77777777" w:rsidR="008C0A09" w:rsidRDefault="008C0A09" w:rsidP="00F24F72"/>
        </w:tc>
        <w:tc>
          <w:tcPr>
            <w:tcW w:w="450" w:type="dxa"/>
          </w:tcPr>
          <w:p w14:paraId="72565943" w14:textId="77777777" w:rsidR="008C0A09" w:rsidRDefault="008C0A09" w:rsidP="00F24F72"/>
        </w:tc>
        <w:tc>
          <w:tcPr>
            <w:tcW w:w="360" w:type="dxa"/>
          </w:tcPr>
          <w:p w14:paraId="75AB4850" w14:textId="77777777" w:rsidR="008C0A09" w:rsidRDefault="008C0A09" w:rsidP="00F24F72"/>
        </w:tc>
        <w:tc>
          <w:tcPr>
            <w:tcW w:w="450" w:type="dxa"/>
          </w:tcPr>
          <w:p w14:paraId="47021155" w14:textId="77777777" w:rsidR="008C0A09" w:rsidRDefault="008C0A09" w:rsidP="00F24F72"/>
        </w:tc>
        <w:tc>
          <w:tcPr>
            <w:tcW w:w="360" w:type="dxa"/>
            <w:tcBorders>
              <w:right w:val="single" w:sz="10" w:space="0" w:color="000000"/>
            </w:tcBorders>
          </w:tcPr>
          <w:p w14:paraId="355FD5DA" w14:textId="77777777" w:rsidR="008C0A09" w:rsidRDefault="008C0A09" w:rsidP="00F24F72"/>
        </w:tc>
        <w:tc>
          <w:tcPr>
            <w:tcW w:w="270" w:type="dxa"/>
            <w:tcBorders>
              <w:left w:val="single" w:sz="10" w:space="0" w:color="000000"/>
            </w:tcBorders>
          </w:tcPr>
          <w:p w14:paraId="389BDC38" w14:textId="77777777" w:rsidR="008C0A09" w:rsidRDefault="008C0A09" w:rsidP="00F24F72"/>
        </w:tc>
        <w:tc>
          <w:tcPr>
            <w:tcW w:w="270" w:type="dxa"/>
          </w:tcPr>
          <w:p w14:paraId="4E5C29E2" w14:textId="77777777" w:rsidR="008C0A09" w:rsidRDefault="008C0A09" w:rsidP="00F24F72"/>
        </w:tc>
        <w:tc>
          <w:tcPr>
            <w:tcW w:w="360" w:type="dxa"/>
          </w:tcPr>
          <w:p w14:paraId="40BF9F43" w14:textId="77777777" w:rsidR="008C0A09" w:rsidRDefault="008C0A09" w:rsidP="00F24F72"/>
        </w:tc>
        <w:tc>
          <w:tcPr>
            <w:tcW w:w="270" w:type="dxa"/>
          </w:tcPr>
          <w:p w14:paraId="124DB737" w14:textId="77777777" w:rsidR="008C0A09" w:rsidRDefault="008C0A09" w:rsidP="00F24F72"/>
        </w:tc>
        <w:tc>
          <w:tcPr>
            <w:tcW w:w="270" w:type="dxa"/>
          </w:tcPr>
          <w:p w14:paraId="4A7A85B5" w14:textId="77777777" w:rsidR="008C0A09" w:rsidRDefault="008C0A09" w:rsidP="00F24F72"/>
        </w:tc>
        <w:tc>
          <w:tcPr>
            <w:tcW w:w="270" w:type="dxa"/>
          </w:tcPr>
          <w:p w14:paraId="59684A97" w14:textId="77777777" w:rsidR="008C0A09" w:rsidRDefault="008C0A09" w:rsidP="00F24F72"/>
        </w:tc>
        <w:tc>
          <w:tcPr>
            <w:tcW w:w="450" w:type="dxa"/>
          </w:tcPr>
          <w:p w14:paraId="11027AE5" w14:textId="77777777" w:rsidR="008C0A09" w:rsidRDefault="008C0A09" w:rsidP="00F24F72"/>
        </w:tc>
        <w:tc>
          <w:tcPr>
            <w:tcW w:w="360" w:type="dxa"/>
          </w:tcPr>
          <w:p w14:paraId="27315638" w14:textId="77777777" w:rsidR="008C0A09" w:rsidRDefault="008C0A09" w:rsidP="00F24F72"/>
        </w:tc>
        <w:tc>
          <w:tcPr>
            <w:tcW w:w="270" w:type="dxa"/>
          </w:tcPr>
          <w:p w14:paraId="2AC57092" w14:textId="77777777" w:rsidR="008C0A09" w:rsidRDefault="008C0A09" w:rsidP="00F24F72"/>
        </w:tc>
        <w:tc>
          <w:tcPr>
            <w:tcW w:w="360" w:type="dxa"/>
            <w:shd w:val="clear" w:color="auto" w:fill="FFCC00"/>
          </w:tcPr>
          <w:p w14:paraId="737C5CCA"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360" w:type="dxa"/>
          </w:tcPr>
          <w:p w14:paraId="0500A3BA" w14:textId="77777777" w:rsidR="008C0A09" w:rsidRDefault="008C0A09" w:rsidP="00F24F72"/>
        </w:tc>
        <w:tc>
          <w:tcPr>
            <w:tcW w:w="270" w:type="dxa"/>
            <w:tcBorders>
              <w:right w:val="single" w:sz="10" w:space="0" w:color="000000"/>
            </w:tcBorders>
          </w:tcPr>
          <w:p w14:paraId="0495D13E" w14:textId="77777777" w:rsidR="008C0A09" w:rsidRDefault="008C0A09" w:rsidP="00F24F72"/>
        </w:tc>
        <w:tc>
          <w:tcPr>
            <w:tcW w:w="270" w:type="dxa"/>
            <w:tcBorders>
              <w:left w:val="single" w:sz="10" w:space="0" w:color="000000"/>
            </w:tcBorders>
          </w:tcPr>
          <w:p w14:paraId="0288F39F" w14:textId="77777777" w:rsidR="008C0A09" w:rsidRDefault="008C0A09" w:rsidP="00F24F72"/>
        </w:tc>
        <w:tc>
          <w:tcPr>
            <w:tcW w:w="270" w:type="dxa"/>
          </w:tcPr>
          <w:p w14:paraId="5AF6C1CC" w14:textId="77777777" w:rsidR="008C0A09" w:rsidRDefault="008C0A09" w:rsidP="00F24F72"/>
        </w:tc>
        <w:tc>
          <w:tcPr>
            <w:tcW w:w="270" w:type="dxa"/>
          </w:tcPr>
          <w:p w14:paraId="4775A14D" w14:textId="77777777" w:rsidR="008C0A09" w:rsidRDefault="008C0A09" w:rsidP="00F24F72"/>
        </w:tc>
        <w:tc>
          <w:tcPr>
            <w:tcW w:w="360" w:type="dxa"/>
          </w:tcPr>
          <w:p w14:paraId="06B9F0ED" w14:textId="77777777" w:rsidR="008C0A09" w:rsidRDefault="008C0A09" w:rsidP="00F24F72"/>
        </w:tc>
        <w:tc>
          <w:tcPr>
            <w:tcW w:w="360" w:type="dxa"/>
            <w:tcBorders>
              <w:right w:val="single" w:sz="10" w:space="0" w:color="000000"/>
            </w:tcBorders>
          </w:tcPr>
          <w:p w14:paraId="265C616E" w14:textId="77777777" w:rsidR="008C0A09" w:rsidRDefault="008C0A09" w:rsidP="00F24F72"/>
        </w:tc>
      </w:tr>
      <w:tr w:rsidR="008C0A09" w14:paraId="108095C1" w14:textId="77777777" w:rsidTr="008C0A09">
        <w:trPr>
          <w:trHeight w:hRule="exact" w:val="149"/>
        </w:trPr>
        <w:tc>
          <w:tcPr>
            <w:tcW w:w="3358" w:type="dxa"/>
            <w:tcBorders>
              <w:right w:val="single" w:sz="10" w:space="0" w:color="000000"/>
            </w:tcBorders>
            <w:shd w:val="clear" w:color="auto" w:fill="CCFFCC"/>
          </w:tcPr>
          <w:p w14:paraId="7FF87B41"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Communications systems operations</w:t>
            </w:r>
          </w:p>
        </w:tc>
        <w:tc>
          <w:tcPr>
            <w:tcW w:w="266" w:type="dxa"/>
            <w:tcBorders>
              <w:left w:val="single" w:sz="10" w:space="0" w:color="000000"/>
            </w:tcBorders>
            <w:shd w:val="clear" w:color="auto" w:fill="CCFFCC"/>
          </w:tcPr>
          <w:p w14:paraId="7A9D68D7" w14:textId="77777777" w:rsidR="008C0A09" w:rsidRDefault="008C0A09" w:rsidP="00F24F72"/>
        </w:tc>
        <w:tc>
          <w:tcPr>
            <w:tcW w:w="265" w:type="dxa"/>
            <w:shd w:val="clear" w:color="auto" w:fill="CCFFCC"/>
          </w:tcPr>
          <w:p w14:paraId="03CC069B" w14:textId="77777777" w:rsidR="008C0A09" w:rsidRDefault="008C0A09" w:rsidP="00F24F72"/>
        </w:tc>
        <w:tc>
          <w:tcPr>
            <w:tcW w:w="443" w:type="dxa"/>
            <w:shd w:val="clear" w:color="auto" w:fill="CCFFCC"/>
          </w:tcPr>
          <w:p w14:paraId="45261D95" w14:textId="77777777" w:rsidR="008C0A09" w:rsidRDefault="008C0A09" w:rsidP="00F24F72"/>
        </w:tc>
        <w:tc>
          <w:tcPr>
            <w:tcW w:w="393" w:type="dxa"/>
            <w:shd w:val="clear" w:color="auto" w:fill="CCFFCC"/>
          </w:tcPr>
          <w:p w14:paraId="6249BC96" w14:textId="77777777" w:rsidR="008C0A09" w:rsidRDefault="008C0A09" w:rsidP="00F24F72"/>
        </w:tc>
        <w:tc>
          <w:tcPr>
            <w:tcW w:w="450" w:type="dxa"/>
            <w:shd w:val="clear" w:color="auto" w:fill="FFC000"/>
          </w:tcPr>
          <w:p w14:paraId="41D4B011"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70" w:type="dxa"/>
            <w:shd w:val="clear" w:color="auto" w:fill="CCFFCC"/>
          </w:tcPr>
          <w:p w14:paraId="17735365" w14:textId="77777777" w:rsidR="008C0A09" w:rsidRDefault="008C0A09" w:rsidP="00F24F72"/>
        </w:tc>
        <w:tc>
          <w:tcPr>
            <w:tcW w:w="270" w:type="dxa"/>
            <w:shd w:val="clear" w:color="auto" w:fill="CCFFCC"/>
          </w:tcPr>
          <w:p w14:paraId="3E530DA7" w14:textId="77777777" w:rsidR="008C0A09" w:rsidRDefault="008C0A09" w:rsidP="00F24F72"/>
        </w:tc>
        <w:tc>
          <w:tcPr>
            <w:tcW w:w="360" w:type="dxa"/>
            <w:shd w:val="clear" w:color="auto" w:fill="FFCC00"/>
          </w:tcPr>
          <w:p w14:paraId="133F8FD8"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shd w:val="clear" w:color="auto" w:fill="CCFFCC"/>
          </w:tcPr>
          <w:p w14:paraId="087E1296" w14:textId="77777777" w:rsidR="008C0A09" w:rsidRDefault="008C0A09" w:rsidP="00F24F72"/>
        </w:tc>
        <w:tc>
          <w:tcPr>
            <w:tcW w:w="270" w:type="dxa"/>
            <w:shd w:val="clear" w:color="auto" w:fill="F5F505"/>
          </w:tcPr>
          <w:p w14:paraId="679BB20C" w14:textId="77777777" w:rsidR="008C0A09" w:rsidRDefault="008C0A09" w:rsidP="00F24F72">
            <w:pPr>
              <w:pStyle w:val="TableParagraph"/>
              <w:spacing w:line="147" w:lineRule="exact"/>
              <w:ind w:left="105"/>
              <w:rPr>
                <w:rFonts w:ascii="Verdana"/>
                <w:b/>
                <w:sz w:val="13"/>
              </w:rPr>
            </w:pPr>
            <w:r>
              <w:rPr>
                <w:rFonts w:ascii="Verdana"/>
                <w:b/>
                <w:w w:val="101"/>
                <w:sz w:val="13"/>
              </w:rPr>
              <w:t>P</w:t>
            </w:r>
          </w:p>
        </w:tc>
        <w:tc>
          <w:tcPr>
            <w:tcW w:w="270" w:type="dxa"/>
            <w:shd w:val="clear" w:color="auto" w:fill="CCFFCC"/>
          </w:tcPr>
          <w:p w14:paraId="5B0A60FB" w14:textId="77777777" w:rsidR="008C0A09" w:rsidRDefault="008C0A09" w:rsidP="00F24F72"/>
        </w:tc>
        <w:tc>
          <w:tcPr>
            <w:tcW w:w="270" w:type="dxa"/>
            <w:tcBorders>
              <w:left w:val="single" w:sz="10" w:space="0" w:color="000000"/>
            </w:tcBorders>
            <w:shd w:val="clear" w:color="auto" w:fill="CCFFCC"/>
          </w:tcPr>
          <w:p w14:paraId="3837693B" w14:textId="77777777" w:rsidR="008C0A09" w:rsidRDefault="008C0A09" w:rsidP="00F24F72"/>
        </w:tc>
        <w:tc>
          <w:tcPr>
            <w:tcW w:w="450" w:type="dxa"/>
            <w:shd w:val="clear" w:color="auto" w:fill="CCFFCC"/>
          </w:tcPr>
          <w:p w14:paraId="40CCD36D" w14:textId="77777777" w:rsidR="008C0A09" w:rsidRDefault="008C0A09" w:rsidP="00F24F72"/>
        </w:tc>
        <w:tc>
          <w:tcPr>
            <w:tcW w:w="360" w:type="dxa"/>
            <w:shd w:val="clear" w:color="auto" w:fill="CCFFCC"/>
          </w:tcPr>
          <w:p w14:paraId="0CD7D205" w14:textId="77777777" w:rsidR="008C0A09" w:rsidRDefault="008C0A09" w:rsidP="00F24F72"/>
        </w:tc>
        <w:tc>
          <w:tcPr>
            <w:tcW w:w="450" w:type="dxa"/>
            <w:shd w:val="clear" w:color="auto" w:fill="CCFFCC"/>
          </w:tcPr>
          <w:p w14:paraId="4EA0BFFD" w14:textId="77777777" w:rsidR="008C0A09" w:rsidRDefault="008C0A09" w:rsidP="00F24F72"/>
        </w:tc>
        <w:tc>
          <w:tcPr>
            <w:tcW w:w="360" w:type="dxa"/>
            <w:shd w:val="clear" w:color="auto" w:fill="CCFFCC"/>
          </w:tcPr>
          <w:p w14:paraId="07F23344" w14:textId="77777777" w:rsidR="008C0A09" w:rsidRDefault="008C0A09" w:rsidP="00F24F72"/>
        </w:tc>
        <w:tc>
          <w:tcPr>
            <w:tcW w:w="450" w:type="dxa"/>
            <w:shd w:val="clear" w:color="auto" w:fill="CCFFCC"/>
          </w:tcPr>
          <w:p w14:paraId="71A56FD2" w14:textId="77777777" w:rsidR="008C0A09" w:rsidRDefault="008C0A09" w:rsidP="00F24F72"/>
        </w:tc>
        <w:tc>
          <w:tcPr>
            <w:tcW w:w="360" w:type="dxa"/>
            <w:tcBorders>
              <w:right w:val="single" w:sz="10" w:space="0" w:color="000000"/>
            </w:tcBorders>
            <w:shd w:val="clear" w:color="auto" w:fill="CCFFCC"/>
          </w:tcPr>
          <w:p w14:paraId="72BFCD5D" w14:textId="77777777" w:rsidR="008C0A09" w:rsidRDefault="008C0A09" w:rsidP="00F24F72"/>
        </w:tc>
        <w:tc>
          <w:tcPr>
            <w:tcW w:w="270" w:type="dxa"/>
            <w:tcBorders>
              <w:left w:val="single" w:sz="10" w:space="0" w:color="000000"/>
            </w:tcBorders>
            <w:shd w:val="clear" w:color="auto" w:fill="CCFFCC"/>
          </w:tcPr>
          <w:p w14:paraId="43364F36" w14:textId="77777777" w:rsidR="008C0A09" w:rsidRDefault="008C0A09" w:rsidP="00F24F72"/>
        </w:tc>
        <w:tc>
          <w:tcPr>
            <w:tcW w:w="270" w:type="dxa"/>
            <w:shd w:val="clear" w:color="auto" w:fill="CCFFCC"/>
          </w:tcPr>
          <w:p w14:paraId="1589B026" w14:textId="77777777" w:rsidR="008C0A09" w:rsidRDefault="008C0A09" w:rsidP="00F24F72"/>
        </w:tc>
        <w:tc>
          <w:tcPr>
            <w:tcW w:w="360" w:type="dxa"/>
            <w:shd w:val="clear" w:color="auto" w:fill="CCFFCC"/>
          </w:tcPr>
          <w:p w14:paraId="5E375A00" w14:textId="77777777" w:rsidR="008C0A09" w:rsidRDefault="008C0A09" w:rsidP="00F24F72"/>
        </w:tc>
        <w:tc>
          <w:tcPr>
            <w:tcW w:w="270" w:type="dxa"/>
            <w:shd w:val="clear" w:color="auto" w:fill="CCFFCC"/>
          </w:tcPr>
          <w:p w14:paraId="0C8494AF" w14:textId="77777777" w:rsidR="008C0A09" w:rsidRDefault="008C0A09" w:rsidP="00F24F72"/>
        </w:tc>
        <w:tc>
          <w:tcPr>
            <w:tcW w:w="270" w:type="dxa"/>
            <w:shd w:val="clear" w:color="auto" w:fill="CCFFCC"/>
          </w:tcPr>
          <w:p w14:paraId="5548B984" w14:textId="77777777" w:rsidR="008C0A09" w:rsidRDefault="008C0A09" w:rsidP="00F24F72"/>
        </w:tc>
        <w:tc>
          <w:tcPr>
            <w:tcW w:w="270" w:type="dxa"/>
            <w:shd w:val="clear" w:color="auto" w:fill="CCFFCC"/>
          </w:tcPr>
          <w:p w14:paraId="6201E2C7" w14:textId="77777777" w:rsidR="008C0A09" w:rsidRDefault="008C0A09" w:rsidP="00F24F72"/>
        </w:tc>
        <w:tc>
          <w:tcPr>
            <w:tcW w:w="450" w:type="dxa"/>
            <w:shd w:val="clear" w:color="auto" w:fill="CCFFCC"/>
          </w:tcPr>
          <w:p w14:paraId="7D65E6B9" w14:textId="77777777" w:rsidR="008C0A09" w:rsidRDefault="008C0A09" w:rsidP="00F24F72"/>
        </w:tc>
        <w:tc>
          <w:tcPr>
            <w:tcW w:w="360" w:type="dxa"/>
            <w:shd w:val="clear" w:color="auto" w:fill="CCFFCC"/>
          </w:tcPr>
          <w:p w14:paraId="49513FC4" w14:textId="77777777" w:rsidR="008C0A09" w:rsidRDefault="008C0A09" w:rsidP="00F24F72"/>
        </w:tc>
        <w:tc>
          <w:tcPr>
            <w:tcW w:w="270" w:type="dxa"/>
            <w:shd w:val="clear" w:color="auto" w:fill="CCFFCC"/>
          </w:tcPr>
          <w:p w14:paraId="4D082615" w14:textId="77777777" w:rsidR="008C0A09" w:rsidRDefault="008C0A09" w:rsidP="00F24F72"/>
        </w:tc>
        <w:tc>
          <w:tcPr>
            <w:tcW w:w="360" w:type="dxa"/>
            <w:shd w:val="clear" w:color="auto" w:fill="CCFFCC"/>
          </w:tcPr>
          <w:p w14:paraId="4CA9D256" w14:textId="77777777" w:rsidR="008C0A09" w:rsidRDefault="008C0A09" w:rsidP="00F24F72"/>
        </w:tc>
        <w:tc>
          <w:tcPr>
            <w:tcW w:w="360" w:type="dxa"/>
            <w:shd w:val="clear" w:color="auto" w:fill="CCFFCC"/>
          </w:tcPr>
          <w:p w14:paraId="29F71DDC" w14:textId="77777777" w:rsidR="008C0A09" w:rsidRDefault="008C0A09" w:rsidP="00F24F72"/>
        </w:tc>
        <w:tc>
          <w:tcPr>
            <w:tcW w:w="270" w:type="dxa"/>
            <w:tcBorders>
              <w:right w:val="single" w:sz="10" w:space="0" w:color="000000"/>
            </w:tcBorders>
            <w:shd w:val="clear" w:color="auto" w:fill="CCFFCC"/>
          </w:tcPr>
          <w:p w14:paraId="08415AFD" w14:textId="77777777" w:rsidR="008C0A09" w:rsidRDefault="008C0A09" w:rsidP="00F24F72"/>
        </w:tc>
        <w:tc>
          <w:tcPr>
            <w:tcW w:w="270" w:type="dxa"/>
            <w:tcBorders>
              <w:left w:val="single" w:sz="10" w:space="0" w:color="000000"/>
            </w:tcBorders>
            <w:shd w:val="clear" w:color="auto" w:fill="CCFFCC"/>
          </w:tcPr>
          <w:p w14:paraId="4E4C5C20" w14:textId="77777777" w:rsidR="008C0A09" w:rsidRDefault="008C0A09" w:rsidP="00F24F72"/>
        </w:tc>
        <w:tc>
          <w:tcPr>
            <w:tcW w:w="270" w:type="dxa"/>
            <w:shd w:val="clear" w:color="auto" w:fill="CCFFCC"/>
          </w:tcPr>
          <w:p w14:paraId="627704A6" w14:textId="77777777" w:rsidR="008C0A09" w:rsidRDefault="008C0A09" w:rsidP="00F24F72"/>
        </w:tc>
        <w:tc>
          <w:tcPr>
            <w:tcW w:w="270" w:type="dxa"/>
            <w:shd w:val="clear" w:color="auto" w:fill="CCFFCC"/>
          </w:tcPr>
          <w:p w14:paraId="0AFA4A05" w14:textId="77777777" w:rsidR="008C0A09" w:rsidRDefault="008C0A09" w:rsidP="00F24F72"/>
        </w:tc>
        <w:tc>
          <w:tcPr>
            <w:tcW w:w="360" w:type="dxa"/>
            <w:shd w:val="clear" w:color="auto" w:fill="CCFFCC"/>
          </w:tcPr>
          <w:p w14:paraId="3EF66301" w14:textId="77777777" w:rsidR="008C0A09" w:rsidRDefault="008C0A09" w:rsidP="00F24F72"/>
        </w:tc>
        <w:tc>
          <w:tcPr>
            <w:tcW w:w="360" w:type="dxa"/>
            <w:tcBorders>
              <w:right w:val="single" w:sz="10" w:space="0" w:color="000000"/>
            </w:tcBorders>
            <w:shd w:val="clear" w:color="auto" w:fill="CCFFCC"/>
          </w:tcPr>
          <w:p w14:paraId="0D40F841" w14:textId="77777777" w:rsidR="008C0A09" w:rsidRDefault="008C0A09" w:rsidP="00F24F72"/>
        </w:tc>
      </w:tr>
      <w:tr w:rsidR="008C0A09" w14:paraId="1450B456" w14:textId="77777777" w:rsidTr="008C0A09">
        <w:trPr>
          <w:trHeight w:hRule="exact" w:val="149"/>
        </w:trPr>
        <w:tc>
          <w:tcPr>
            <w:tcW w:w="3358" w:type="dxa"/>
            <w:tcBorders>
              <w:right w:val="single" w:sz="10" w:space="0" w:color="000000"/>
            </w:tcBorders>
            <w:shd w:val="clear" w:color="auto" w:fill="CCFFCC"/>
          </w:tcPr>
          <w:p w14:paraId="2FFDD32C"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Communications systems planning</w:t>
            </w:r>
          </w:p>
        </w:tc>
        <w:tc>
          <w:tcPr>
            <w:tcW w:w="266" w:type="dxa"/>
            <w:tcBorders>
              <w:left w:val="single" w:sz="10" w:space="0" w:color="000000"/>
            </w:tcBorders>
            <w:shd w:val="clear" w:color="auto" w:fill="CCFFCC"/>
          </w:tcPr>
          <w:p w14:paraId="379B1275" w14:textId="77777777" w:rsidR="008C0A09" w:rsidRDefault="008C0A09" w:rsidP="00F24F72"/>
        </w:tc>
        <w:tc>
          <w:tcPr>
            <w:tcW w:w="265" w:type="dxa"/>
            <w:shd w:val="clear" w:color="auto" w:fill="CCFFCC"/>
          </w:tcPr>
          <w:p w14:paraId="531FD351" w14:textId="77777777" w:rsidR="008C0A09" w:rsidRDefault="008C0A09" w:rsidP="00F24F72"/>
        </w:tc>
        <w:tc>
          <w:tcPr>
            <w:tcW w:w="443" w:type="dxa"/>
            <w:shd w:val="clear" w:color="auto" w:fill="CCFFCC"/>
          </w:tcPr>
          <w:p w14:paraId="06FAA8D7" w14:textId="77777777" w:rsidR="008C0A09" w:rsidRDefault="008C0A09" w:rsidP="00F24F72"/>
        </w:tc>
        <w:tc>
          <w:tcPr>
            <w:tcW w:w="393" w:type="dxa"/>
            <w:shd w:val="clear" w:color="auto" w:fill="CCFFCC"/>
          </w:tcPr>
          <w:p w14:paraId="592BEE7C" w14:textId="77777777" w:rsidR="008C0A09" w:rsidRDefault="008C0A09" w:rsidP="00F24F72"/>
        </w:tc>
        <w:tc>
          <w:tcPr>
            <w:tcW w:w="450" w:type="dxa"/>
            <w:shd w:val="clear" w:color="auto" w:fill="FFFF00"/>
          </w:tcPr>
          <w:p w14:paraId="0568F599"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shd w:val="clear" w:color="auto" w:fill="FFCC00"/>
          </w:tcPr>
          <w:p w14:paraId="26A2AD4D"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shd w:val="clear" w:color="auto" w:fill="CCFFCC"/>
          </w:tcPr>
          <w:p w14:paraId="49DF17B9" w14:textId="77777777" w:rsidR="008C0A09" w:rsidRDefault="008C0A09" w:rsidP="00F24F72"/>
        </w:tc>
        <w:tc>
          <w:tcPr>
            <w:tcW w:w="360" w:type="dxa"/>
            <w:shd w:val="clear" w:color="auto" w:fill="FFCC00"/>
          </w:tcPr>
          <w:p w14:paraId="0E9DE941"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shd w:val="clear" w:color="auto" w:fill="CCFFCC"/>
          </w:tcPr>
          <w:p w14:paraId="5B0A1C4F" w14:textId="77777777" w:rsidR="008C0A09" w:rsidRDefault="008C0A09" w:rsidP="00F24F72"/>
        </w:tc>
        <w:tc>
          <w:tcPr>
            <w:tcW w:w="270" w:type="dxa"/>
            <w:shd w:val="clear" w:color="auto" w:fill="FFCC00"/>
          </w:tcPr>
          <w:p w14:paraId="2DECD74B"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270" w:type="dxa"/>
            <w:shd w:val="clear" w:color="auto" w:fill="FFCC00"/>
          </w:tcPr>
          <w:p w14:paraId="720C34DB"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70" w:type="dxa"/>
            <w:tcBorders>
              <w:left w:val="single" w:sz="10" w:space="0" w:color="000000"/>
            </w:tcBorders>
            <w:shd w:val="clear" w:color="auto" w:fill="FFCC00"/>
          </w:tcPr>
          <w:p w14:paraId="5954A2E1" w14:textId="77777777" w:rsidR="008C0A09" w:rsidRDefault="008C0A09" w:rsidP="00F24F72">
            <w:pPr>
              <w:pStyle w:val="TableParagraph"/>
              <w:spacing w:line="147" w:lineRule="exact"/>
              <w:ind w:left="10"/>
              <w:jc w:val="center"/>
              <w:rPr>
                <w:rFonts w:ascii="Verdana"/>
                <w:sz w:val="13"/>
              </w:rPr>
            </w:pPr>
            <w:r>
              <w:rPr>
                <w:rFonts w:ascii="Verdana"/>
                <w:w w:val="101"/>
                <w:sz w:val="13"/>
              </w:rPr>
              <w:t>A</w:t>
            </w:r>
          </w:p>
        </w:tc>
        <w:tc>
          <w:tcPr>
            <w:tcW w:w="450" w:type="dxa"/>
            <w:shd w:val="clear" w:color="auto" w:fill="CCFFCC"/>
          </w:tcPr>
          <w:p w14:paraId="1EF96C2E" w14:textId="77777777" w:rsidR="008C0A09" w:rsidRDefault="008C0A09" w:rsidP="00F24F72"/>
        </w:tc>
        <w:tc>
          <w:tcPr>
            <w:tcW w:w="360" w:type="dxa"/>
            <w:shd w:val="clear" w:color="auto" w:fill="CCFFCC"/>
          </w:tcPr>
          <w:p w14:paraId="61B7DD67" w14:textId="77777777" w:rsidR="008C0A09" w:rsidRDefault="008C0A09" w:rsidP="00F24F72"/>
        </w:tc>
        <w:tc>
          <w:tcPr>
            <w:tcW w:w="450" w:type="dxa"/>
            <w:shd w:val="clear" w:color="auto" w:fill="CCFFCC"/>
          </w:tcPr>
          <w:p w14:paraId="65B59733" w14:textId="77777777" w:rsidR="008C0A09" w:rsidRDefault="008C0A09" w:rsidP="00F24F72"/>
        </w:tc>
        <w:tc>
          <w:tcPr>
            <w:tcW w:w="360" w:type="dxa"/>
            <w:shd w:val="clear" w:color="auto" w:fill="CCFFCC"/>
          </w:tcPr>
          <w:p w14:paraId="0276771E" w14:textId="77777777" w:rsidR="008C0A09" w:rsidRDefault="008C0A09" w:rsidP="00F24F72"/>
        </w:tc>
        <w:tc>
          <w:tcPr>
            <w:tcW w:w="450" w:type="dxa"/>
            <w:shd w:val="clear" w:color="auto" w:fill="CCFFCC"/>
          </w:tcPr>
          <w:p w14:paraId="15C4697B" w14:textId="77777777" w:rsidR="008C0A09" w:rsidRDefault="008C0A09" w:rsidP="00F24F72"/>
        </w:tc>
        <w:tc>
          <w:tcPr>
            <w:tcW w:w="360" w:type="dxa"/>
            <w:tcBorders>
              <w:right w:val="single" w:sz="10" w:space="0" w:color="000000"/>
            </w:tcBorders>
            <w:shd w:val="clear" w:color="auto" w:fill="CCFFCC"/>
          </w:tcPr>
          <w:p w14:paraId="2B0F5447" w14:textId="77777777" w:rsidR="008C0A09" w:rsidRDefault="008C0A09" w:rsidP="00F24F72"/>
        </w:tc>
        <w:tc>
          <w:tcPr>
            <w:tcW w:w="270" w:type="dxa"/>
            <w:tcBorders>
              <w:left w:val="single" w:sz="10" w:space="0" w:color="000000"/>
            </w:tcBorders>
            <w:shd w:val="clear" w:color="auto" w:fill="CCFFCC"/>
          </w:tcPr>
          <w:p w14:paraId="0620E1F1" w14:textId="77777777" w:rsidR="008C0A09" w:rsidRDefault="008C0A09" w:rsidP="00F24F72"/>
        </w:tc>
        <w:tc>
          <w:tcPr>
            <w:tcW w:w="270" w:type="dxa"/>
            <w:shd w:val="clear" w:color="auto" w:fill="CCFFCC"/>
          </w:tcPr>
          <w:p w14:paraId="36888C3B" w14:textId="77777777" w:rsidR="008C0A09" w:rsidRDefault="008C0A09" w:rsidP="00F24F72"/>
        </w:tc>
        <w:tc>
          <w:tcPr>
            <w:tcW w:w="360" w:type="dxa"/>
            <w:shd w:val="clear" w:color="auto" w:fill="CCFFCC"/>
          </w:tcPr>
          <w:p w14:paraId="2F787752" w14:textId="77777777" w:rsidR="008C0A09" w:rsidRDefault="008C0A09" w:rsidP="00F24F72"/>
        </w:tc>
        <w:tc>
          <w:tcPr>
            <w:tcW w:w="270" w:type="dxa"/>
            <w:shd w:val="clear" w:color="auto" w:fill="CCFFCC"/>
          </w:tcPr>
          <w:p w14:paraId="3B864DFF" w14:textId="77777777" w:rsidR="008C0A09" w:rsidRDefault="008C0A09" w:rsidP="00F24F72"/>
        </w:tc>
        <w:tc>
          <w:tcPr>
            <w:tcW w:w="270" w:type="dxa"/>
            <w:shd w:val="clear" w:color="auto" w:fill="CCFFCC"/>
          </w:tcPr>
          <w:p w14:paraId="2A6AF4DF" w14:textId="77777777" w:rsidR="008C0A09" w:rsidRDefault="008C0A09" w:rsidP="00F24F72"/>
        </w:tc>
        <w:tc>
          <w:tcPr>
            <w:tcW w:w="270" w:type="dxa"/>
            <w:shd w:val="clear" w:color="auto" w:fill="CCFFCC"/>
          </w:tcPr>
          <w:p w14:paraId="6440E28E" w14:textId="77777777" w:rsidR="008C0A09" w:rsidRDefault="008C0A09" w:rsidP="00F24F72"/>
        </w:tc>
        <w:tc>
          <w:tcPr>
            <w:tcW w:w="450" w:type="dxa"/>
            <w:shd w:val="clear" w:color="auto" w:fill="CCFFCC"/>
          </w:tcPr>
          <w:p w14:paraId="28404FBB" w14:textId="77777777" w:rsidR="008C0A09" w:rsidRDefault="008C0A09" w:rsidP="00F24F72"/>
        </w:tc>
        <w:tc>
          <w:tcPr>
            <w:tcW w:w="360" w:type="dxa"/>
            <w:shd w:val="clear" w:color="auto" w:fill="CCFFCC"/>
          </w:tcPr>
          <w:p w14:paraId="463F9339" w14:textId="77777777" w:rsidR="008C0A09" w:rsidRDefault="008C0A09" w:rsidP="00F24F72"/>
        </w:tc>
        <w:tc>
          <w:tcPr>
            <w:tcW w:w="270" w:type="dxa"/>
            <w:shd w:val="clear" w:color="auto" w:fill="CCFFCC"/>
          </w:tcPr>
          <w:p w14:paraId="0FFFC6D4" w14:textId="77777777" w:rsidR="008C0A09" w:rsidRDefault="008C0A09" w:rsidP="00F24F72"/>
        </w:tc>
        <w:tc>
          <w:tcPr>
            <w:tcW w:w="360" w:type="dxa"/>
            <w:shd w:val="clear" w:color="auto" w:fill="CCFFCC"/>
          </w:tcPr>
          <w:p w14:paraId="627B73AD" w14:textId="77777777" w:rsidR="008C0A09" w:rsidRDefault="008C0A09" w:rsidP="00F24F72"/>
        </w:tc>
        <w:tc>
          <w:tcPr>
            <w:tcW w:w="360" w:type="dxa"/>
            <w:shd w:val="clear" w:color="auto" w:fill="CCFFCC"/>
          </w:tcPr>
          <w:p w14:paraId="3511AAAF" w14:textId="77777777" w:rsidR="008C0A09" w:rsidRDefault="008C0A09" w:rsidP="00F24F72"/>
        </w:tc>
        <w:tc>
          <w:tcPr>
            <w:tcW w:w="270" w:type="dxa"/>
            <w:tcBorders>
              <w:right w:val="single" w:sz="10" w:space="0" w:color="000000"/>
            </w:tcBorders>
            <w:shd w:val="clear" w:color="auto" w:fill="CCFFCC"/>
          </w:tcPr>
          <w:p w14:paraId="01CDD890" w14:textId="77777777" w:rsidR="008C0A09" w:rsidRDefault="008C0A09" w:rsidP="00F24F72"/>
        </w:tc>
        <w:tc>
          <w:tcPr>
            <w:tcW w:w="270" w:type="dxa"/>
            <w:tcBorders>
              <w:left w:val="single" w:sz="10" w:space="0" w:color="000000"/>
            </w:tcBorders>
            <w:shd w:val="clear" w:color="auto" w:fill="CCFFCC"/>
          </w:tcPr>
          <w:p w14:paraId="50F9CFBF" w14:textId="77777777" w:rsidR="008C0A09" w:rsidRDefault="008C0A09" w:rsidP="00F24F72"/>
        </w:tc>
        <w:tc>
          <w:tcPr>
            <w:tcW w:w="270" w:type="dxa"/>
            <w:shd w:val="clear" w:color="auto" w:fill="CCFFCC"/>
          </w:tcPr>
          <w:p w14:paraId="1AA3BE83" w14:textId="77777777" w:rsidR="008C0A09" w:rsidRDefault="008C0A09" w:rsidP="00F24F72"/>
        </w:tc>
        <w:tc>
          <w:tcPr>
            <w:tcW w:w="270" w:type="dxa"/>
            <w:shd w:val="clear" w:color="auto" w:fill="CCFFCC"/>
          </w:tcPr>
          <w:p w14:paraId="16D07631" w14:textId="77777777" w:rsidR="008C0A09" w:rsidRDefault="008C0A09" w:rsidP="00F24F72"/>
        </w:tc>
        <w:tc>
          <w:tcPr>
            <w:tcW w:w="360" w:type="dxa"/>
            <w:shd w:val="clear" w:color="auto" w:fill="CCFFCC"/>
          </w:tcPr>
          <w:p w14:paraId="5652FE08" w14:textId="77777777" w:rsidR="008C0A09" w:rsidRDefault="008C0A09" w:rsidP="00F24F72"/>
        </w:tc>
        <w:tc>
          <w:tcPr>
            <w:tcW w:w="360" w:type="dxa"/>
            <w:tcBorders>
              <w:right w:val="single" w:sz="10" w:space="0" w:color="000000"/>
            </w:tcBorders>
            <w:shd w:val="clear" w:color="auto" w:fill="CCFFCC"/>
          </w:tcPr>
          <w:p w14:paraId="48E856A4" w14:textId="77777777" w:rsidR="008C0A09" w:rsidRDefault="008C0A09" w:rsidP="00F24F72"/>
        </w:tc>
      </w:tr>
      <w:tr w:rsidR="008C0A09" w14:paraId="1C0E760C" w14:textId="77777777" w:rsidTr="008C0A09">
        <w:trPr>
          <w:trHeight w:hRule="exact" w:val="149"/>
        </w:trPr>
        <w:tc>
          <w:tcPr>
            <w:tcW w:w="3358" w:type="dxa"/>
            <w:tcBorders>
              <w:right w:val="single" w:sz="10" w:space="0" w:color="000000"/>
            </w:tcBorders>
            <w:shd w:val="clear" w:color="auto" w:fill="CCFFCC"/>
          </w:tcPr>
          <w:p w14:paraId="77230A26"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Condemnation of non-repaired property</w:t>
            </w:r>
          </w:p>
        </w:tc>
        <w:tc>
          <w:tcPr>
            <w:tcW w:w="266" w:type="dxa"/>
            <w:tcBorders>
              <w:left w:val="single" w:sz="10" w:space="0" w:color="000000"/>
            </w:tcBorders>
            <w:shd w:val="clear" w:color="auto" w:fill="CCFFCC"/>
          </w:tcPr>
          <w:p w14:paraId="16495BE1" w14:textId="77777777" w:rsidR="008C0A09" w:rsidRDefault="008C0A09" w:rsidP="00F24F72"/>
        </w:tc>
        <w:tc>
          <w:tcPr>
            <w:tcW w:w="265" w:type="dxa"/>
            <w:shd w:val="clear" w:color="auto" w:fill="FFCC00"/>
          </w:tcPr>
          <w:p w14:paraId="175674D2"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443" w:type="dxa"/>
            <w:shd w:val="clear" w:color="auto" w:fill="FFFF00"/>
          </w:tcPr>
          <w:p w14:paraId="6ACC6AF6" w14:textId="77777777" w:rsidR="008C0A09" w:rsidRDefault="008C0A09" w:rsidP="00F24F72">
            <w:pPr>
              <w:pStyle w:val="TableParagraph"/>
              <w:spacing w:line="147" w:lineRule="exact"/>
              <w:ind w:left="17"/>
              <w:jc w:val="center"/>
              <w:rPr>
                <w:rFonts w:ascii="Verdana"/>
                <w:b/>
                <w:sz w:val="13"/>
              </w:rPr>
            </w:pPr>
            <w:r>
              <w:rPr>
                <w:rFonts w:ascii="Verdana"/>
                <w:b/>
                <w:w w:val="101"/>
                <w:sz w:val="13"/>
              </w:rPr>
              <w:t>P</w:t>
            </w:r>
          </w:p>
        </w:tc>
        <w:tc>
          <w:tcPr>
            <w:tcW w:w="393" w:type="dxa"/>
            <w:shd w:val="clear" w:color="auto" w:fill="CCFFCC"/>
          </w:tcPr>
          <w:p w14:paraId="3F3054EE" w14:textId="77777777" w:rsidR="008C0A09" w:rsidRDefault="008C0A09" w:rsidP="00F24F72"/>
        </w:tc>
        <w:tc>
          <w:tcPr>
            <w:tcW w:w="450" w:type="dxa"/>
            <w:shd w:val="clear" w:color="auto" w:fill="CCFFCC"/>
          </w:tcPr>
          <w:p w14:paraId="3C370827" w14:textId="77777777" w:rsidR="008C0A09" w:rsidRDefault="008C0A09" w:rsidP="00F24F72"/>
        </w:tc>
        <w:tc>
          <w:tcPr>
            <w:tcW w:w="270" w:type="dxa"/>
            <w:shd w:val="clear" w:color="auto" w:fill="CCFFCC"/>
          </w:tcPr>
          <w:p w14:paraId="264083E8" w14:textId="77777777" w:rsidR="008C0A09" w:rsidRDefault="008C0A09" w:rsidP="00F24F72"/>
        </w:tc>
        <w:tc>
          <w:tcPr>
            <w:tcW w:w="270" w:type="dxa"/>
            <w:shd w:val="clear" w:color="auto" w:fill="CCFFCC"/>
          </w:tcPr>
          <w:p w14:paraId="1411168D" w14:textId="77777777" w:rsidR="008C0A09" w:rsidRDefault="008C0A09" w:rsidP="00F24F72"/>
        </w:tc>
        <w:tc>
          <w:tcPr>
            <w:tcW w:w="360" w:type="dxa"/>
            <w:shd w:val="clear" w:color="auto" w:fill="CCFFCC"/>
          </w:tcPr>
          <w:p w14:paraId="6E9AECB2" w14:textId="77777777" w:rsidR="008C0A09" w:rsidRDefault="008C0A09" w:rsidP="00F24F72"/>
        </w:tc>
        <w:tc>
          <w:tcPr>
            <w:tcW w:w="270" w:type="dxa"/>
            <w:shd w:val="clear" w:color="auto" w:fill="CCFFCC"/>
          </w:tcPr>
          <w:p w14:paraId="487761D3" w14:textId="77777777" w:rsidR="008C0A09" w:rsidRDefault="008C0A09" w:rsidP="00F24F72"/>
        </w:tc>
        <w:tc>
          <w:tcPr>
            <w:tcW w:w="270" w:type="dxa"/>
            <w:shd w:val="clear" w:color="auto" w:fill="CCFFCC"/>
          </w:tcPr>
          <w:p w14:paraId="26F0AA8E" w14:textId="77777777" w:rsidR="008C0A09" w:rsidRDefault="008C0A09" w:rsidP="00F24F72"/>
        </w:tc>
        <w:tc>
          <w:tcPr>
            <w:tcW w:w="270" w:type="dxa"/>
            <w:shd w:val="clear" w:color="auto" w:fill="CCFFCC"/>
          </w:tcPr>
          <w:p w14:paraId="79CBC753" w14:textId="77777777" w:rsidR="008C0A09" w:rsidRDefault="008C0A09" w:rsidP="00F24F72"/>
        </w:tc>
        <w:tc>
          <w:tcPr>
            <w:tcW w:w="270" w:type="dxa"/>
            <w:tcBorders>
              <w:left w:val="single" w:sz="10" w:space="0" w:color="000000"/>
            </w:tcBorders>
            <w:shd w:val="clear" w:color="auto" w:fill="CCFFCC"/>
          </w:tcPr>
          <w:p w14:paraId="19AAAEC5" w14:textId="77777777" w:rsidR="008C0A09" w:rsidRDefault="008C0A09" w:rsidP="00F24F72"/>
        </w:tc>
        <w:tc>
          <w:tcPr>
            <w:tcW w:w="450" w:type="dxa"/>
            <w:shd w:val="clear" w:color="auto" w:fill="CCFFCC"/>
          </w:tcPr>
          <w:p w14:paraId="43FF7988" w14:textId="77777777" w:rsidR="008C0A09" w:rsidRDefault="008C0A09" w:rsidP="00F24F72"/>
        </w:tc>
        <w:tc>
          <w:tcPr>
            <w:tcW w:w="360" w:type="dxa"/>
            <w:shd w:val="clear" w:color="auto" w:fill="CCFFCC"/>
          </w:tcPr>
          <w:p w14:paraId="3AE63890" w14:textId="77777777" w:rsidR="008C0A09" w:rsidRDefault="008C0A09" w:rsidP="00F24F72"/>
        </w:tc>
        <w:tc>
          <w:tcPr>
            <w:tcW w:w="450" w:type="dxa"/>
            <w:shd w:val="clear" w:color="auto" w:fill="CCFFCC"/>
          </w:tcPr>
          <w:p w14:paraId="2D14C434" w14:textId="77777777" w:rsidR="008C0A09" w:rsidRDefault="008C0A09" w:rsidP="00F24F72"/>
        </w:tc>
        <w:tc>
          <w:tcPr>
            <w:tcW w:w="360" w:type="dxa"/>
            <w:shd w:val="clear" w:color="auto" w:fill="CCFFCC"/>
          </w:tcPr>
          <w:p w14:paraId="10B7DB35" w14:textId="77777777" w:rsidR="008C0A09" w:rsidRDefault="008C0A09" w:rsidP="00F24F72"/>
        </w:tc>
        <w:tc>
          <w:tcPr>
            <w:tcW w:w="450" w:type="dxa"/>
            <w:shd w:val="clear" w:color="auto" w:fill="CCFFCC"/>
          </w:tcPr>
          <w:p w14:paraId="78612B56" w14:textId="77777777" w:rsidR="008C0A09" w:rsidRDefault="008C0A09" w:rsidP="00F24F72"/>
        </w:tc>
        <w:tc>
          <w:tcPr>
            <w:tcW w:w="360" w:type="dxa"/>
            <w:tcBorders>
              <w:right w:val="single" w:sz="10" w:space="0" w:color="000000"/>
            </w:tcBorders>
            <w:shd w:val="clear" w:color="auto" w:fill="CCFFCC"/>
          </w:tcPr>
          <w:p w14:paraId="42C86D17" w14:textId="77777777" w:rsidR="008C0A09" w:rsidRDefault="008C0A09" w:rsidP="00F24F72"/>
        </w:tc>
        <w:tc>
          <w:tcPr>
            <w:tcW w:w="270" w:type="dxa"/>
            <w:tcBorders>
              <w:left w:val="single" w:sz="10" w:space="0" w:color="000000"/>
            </w:tcBorders>
            <w:shd w:val="clear" w:color="auto" w:fill="CCFFCC"/>
          </w:tcPr>
          <w:p w14:paraId="1E0DE619" w14:textId="77777777" w:rsidR="008C0A09" w:rsidRDefault="008C0A09" w:rsidP="00F24F72"/>
        </w:tc>
        <w:tc>
          <w:tcPr>
            <w:tcW w:w="270" w:type="dxa"/>
            <w:shd w:val="clear" w:color="auto" w:fill="CCFFCC"/>
          </w:tcPr>
          <w:p w14:paraId="1640FF49" w14:textId="77777777" w:rsidR="008C0A09" w:rsidRDefault="008C0A09" w:rsidP="00F24F72"/>
        </w:tc>
        <w:tc>
          <w:tcPr>
            <w:tcW w:w="360" w:type="dxa"/>
            <w:shd w:val="clear" w:color="auto" w:fill="CCFFCC"/>
          </w:tcPr>
          <w:p w14:paraId="568E61D2" w14:textId="77777777" w:rsidR="008C0A09" w:rsidRDefault="008C0A09" w:rsidP="00F24F72"/>
        </w:tc>
        <w:tc>
          <w:tcPr>
            <w:tcW w:w="270" w:type="dxa"/>
            <w:shd w:val="clear" w:color="auto" w:fill="CCFFCC"/>
          </w:tcPr>
          <w:p w14:paraId="2F4B8803" w14:textId="77777777" w:rsidR="008C0A09" w:rsidRDefault="008C0A09" w:rsidP="00F24F72"/>
        </w:tc>
        <w:tc>
          <w:tcPr>
            <w:tcW w:w="270" w:type="dxa"/>
            <w:shd w:val="clear" w:color="auto" w:fill="CCFFCC"/>
          </w:tcPr>
          <w:p w14:paraId="7FADA2F1" w14:textId="77777777" w:rsidR="008C0A09" w:rsidRDefault="008C0A09" w:rsidP="00F24F72"/>
        </w:tc>
        <w:tc>
          <w:tcPr>
            <w:tcW w:w="270" w:type="dxa"/>
            <w:shd w:val="clear" w:color="auto" w:fill="CCFFCC"/>
          </w:tcPr>
          <w:p w14:paraId="4350FF2C" w14:textId="77777777" w:rsidR="008C0A09" w:rsidRDefault="008C0A09" w:rsidP="00F24F72"/>
        </w:tc>
        <w:tc>
          <w:tcPr>
            <w:tcW w:w="450" w:type="dxa"/>
            <w:shd w:val="clear" w:color="auto" w:fill="CCFFCC"/>
          </w:tcPr>
          <w:p w14:paraId="155A0C22" w14:textId="77777777" w:rsidR="008C0A09" w:rsidRDefault="008C0A09" w:rsidP="00F24F72"/>
        </w:tc>
        <w:tc>
          <w:tcPr>
            <w:tcW w:w="360" w:type="dxa"/>
            <w:shd w:val="clear" w:color="auto" w:fill="CCFFCC"/>
          </w:tcPr>
          <w:p w14:paraId="3A904354" w14:textId="77777777" w:rsidR="008C0A09" w:rsidRDefault="008C0A09" w:rsidP="00F24F72"/>
        </w:tc>
        <w:tc>
          <w:tcPr>
            <w:tcW w:w="270" w:type="dxa"/>
            <w:shd w:val="clear" w:color="auto" w:fill="CCFFCC"/>
          </w:tcPr>
          <w:p w14:paraId="4B73B239" w14:textId="77777777" w:rsidR="008C0A09" w:rsidRDefault="008C0A09" w:rsidP="00F24F72"/>
        </w:tc>
        <w:tc>
          <w:tcPr>
            <w:tcW w:w="360" w:type="dxa"/>
            <w:shd w:val="clear" w:color="auto" w:fill="CCFFCC"/>
          </w:tcPr>
          <w:p w14:paraId="30892434" w14:textId="77777777" w:rsidR="008C0A09" w:rsidRDefault="008C0A09" w:rsidP="00F24F72"/>
        </w:tc>
        <w:tc>
          <w:tcPr>
            <w:tcW w:w="360" w:type="dxa"/>
            <w:shd w:val="clear" w:color="auto" w:fill="CCFFCC"/>
          </w:tcPr>
          <w:p w14:paraId="183E9D29" w14:textId="77777777" w:rsidR="008C0A09" w:rsidRDefault="008C0A09" w:rsidP="00F24F72"/>
        </w:tc>
        <w:tc>
          <w:tcPr>
            <w:tcW w:w="270" w:type="dxa"/>
            <w:tcBorders>
              <w:right w:val="single" w:sz="10" w:space="0" w:color="000000"/>
            </w:tcBorders>
            <w:shd w:val="clear" w:color="auto" w:fill="CCFFCC"/>
          </w:tcPr>
          <w:p w14:paraId="351FDF33" w14:textId="77777777" w:rsidR="008C0A09" w:rsidRDefault="008C0A09" w:rsidP="00F24F72"/>
        </w:tc>
        <w:tc>
          <w:tcPr>
            <w:tcW w:w="270" w:type="dxa"/>
            <w:tcBorders>
              <w:left w:val="single" w:sz="10" w:space="0" w:color="000000"/>
            </w:tcBorders>
            <w:shd w:val="clear" w:color="auto" w:fill="CCFFCC"/>
          </w:tcPr>
          <w:p w14:paraId="22C26EF0" w14:textId="77777777" w:rsidR="008C0A09" w:rsidRDefault="008C0A09" w:rsidP="00F24F72"/>
        </w:tc>
        <w:tc>
          <w:tcPr>
            <w:tcW w:w="270" w:type="dxa"/>
            <w:shd w:val="clear" w:color="auto" w:fill="CCFFCC"/>
          </w:tcPr>
          <w:p w14:paraId="1826A4A3" w14:textId="77777777" w:rsidR="008C0A09" w:rsidRDefault="008C0A09" w:rsidP="00F24F72"/>
        </w:tc>
        <w:tc>
          <w:tcPr>
            <w:tcW w:w="270" w:type="dxa"/>
            <w:shd w:val="clear" w:color="auto" w:fill="CCFFCC"/>
          </w:tcPr>
          <w:p w14:paraId="1D86C494" w14:textId="77777777" w:rsidR="008C0A09" w:rsidRDefault="008C0A09" w:rsidP="00F24F72"/>
        </w:tc>
        <w:tc>
          <w:tcPr>
            <w:tcW w:w="360" w:type="dxa"/>
            <w:shd w:val="clear" w:color="auto" w:fill="CCFFCC"/>
          </w:tcPr>
          <w:p w14:paraId="5630208E" w14:textId="77777777" w:rsidR="008C0A09" w:rsidRDefault="008C0A09" w:rsidP="00F24F72"/>
        </w:tc>
        <w:tc>
          <w:tcPr>
            <w:tcW w:w="360" w:type="dxa"/>
            <w:tcBorders>
              <w:right w:val="single" w:sz="10" w:space="0" w:color="000000"/>
            </w:tcBorders>
            <w:shd w:val="clear" w:color="auto" w:fill="CCFFCC"/>
          </w:tcPr>
          <w:p w14:paraId="0F5DC9AC" w14:textId="77777777" w:rsidR="008C0A09" w:rsidRDefault="008C0A09" w:rsidP="00F24F72"/>
        </w:tc>
      </w:tr>
      <w:tr w:rsidR="008C0A09" w14:paraId="3EC703F5" w14:textId="77777777" w:rsidTr="008C0A09">
        <w:trPr>
          <w:trHeight w:hRule="exact" w:val="149"/>
        </w:trPr>
        <w:tc>
          <w:tcPr>
            <w:tcW w:w="3358" w:type="dxa"/>
            <w:tcBorders>
              <w:right w:val="single" w:sz="10" w:space="0" w:color="000000"/>
            </w:tcBorders>
          </w:tcPr>
          <w:p w14:paraId="71D3646D"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Continuity of local government</w:t>
            </w:r>
          </w:p>
        </w:tc>
        <w:tc>
          <w:tcPr>
            <w:tcW w:w="266" w:type="dxa"/>
            <w:tcBorders>
              <w:left w:val="single" w:sz="10" w:space="0" w:color="000000"/>
            </w:tcBorders>
            <w:shd w:val="clear" w:color="auto" w:fill="FFCC00"/>
          </w:tcPr>
          <w:p w14:paraId="55C0A108"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65" w:type="dxa"/>
            <w:shd w:val="clear" w:color="auto" w:fill="FFCC00"/>
          </w:tcPr>
          <w:p w14:paraId="59EE9E6D"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443" w:type="dxa"/>
          </w:tcPr>
          <w:p w14:paraId="3240925E" w14:textId="77777777" w:rsidR="008C0A09" w:rsidRDefault="008C0A09" w:rsidP="00F24F72"/>
        </w:tc>
        <w:tc>
          <w:tcPr>
            <w:tcW w:w="393" w:type="dxa"/>
          </w:tcPr>
          <w:p w14:paraId="723BE0A9" w14:textId="77777777" w:rsidR="008C0A09" w:rsidRDefault="008C0A09" w:rsidP="00F24F72"/>
        </w:tc>
        <w:tc>
          <w:tcPr>
            <w:tcW w:w="450" w:type="dxa"/>
            <w:shd w:val="clear" w:color="auto" w:fill="FFFF00"/>
          </w:tcPr>
          <w:p w14:paraId="7E269C4A"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tcPr>
          <w:p w14:paraId="2A46CE7A" w14:textId="77777777" w:rsidR="008C0A09" w:rsidRDefault="008C0A09" w:rsidP="00F24F72"/>
        </w:tc>
        <w:tc>
          <w:tcPr>
            <w:tcW w:w="270" w:type="dxa"/>
          </w:tcPr>
          <w:p w14:paraId="796BE114" w14:textId="77777777" w:rsidR="008C0A09" w:rsidRDefault="008C0A09" w:rsidP="00F24F72"/>
        </w:tc>
        <w:tc>
          <w:tcPr>
            <w:tcW w:w="360" w:type="dxa"/>
          </w:tcPr>
          <w:p w14:paraId="3AA6B666" w14:textId="77777777" w:rsidR="008C0A09" w:rsidRDefault="008C0A09" w:rsidP="00F24F72"/>
        </w:tc>
        <w:tc>
          <w:tcPr>
            <w:tcW w:w="270" w:type="dxa"/>
          </w:tcPr>
          <w:p w14:paraId="28B043E5" w14:textId="77777777" w:rsidR="008C0A09" w:rsidRDefault="008C0A09" w:rsidP="00F24F72"/>
        </w:tc>
        <w:tc>
          <w:tcPr>
            <w:tcW w:w="270" w:type="dxa"/>
          </w:tcPr>
          <w:p w14:paraId="0D295DB2" w14:textId="77777777" w:rsidR="008C0A09" w:rsidRDefault="008C0A09" w:rsidP="00F24F72"/>
        </w:tc>
        <w:tc>
          <w:tcPr>
            <w:tcW w:w="270" w:type="dxa"/>
          </w:tcPr>
          <w:p w14:paraId="06FC1D4E" w14:textId="77777777" w:rsidR="008C0A09" w:rsidRDefault="008C0A09" w:rsidP="00F24F72"/>
        </w:tc>
        <w:tc>
          <w:tcPr>
            <w:tcW w:w="270" w:type="dxa"/>
            <w:tcBorders>
              <w:left w:val="single" w:sz="10" w:space="0" w:color="000000"/>
            </w:tcBorders>
          </w:tcPr>
          <w:p w14:paraId="10FCF030" w14:textId="77777777" w:rsidR="008C0A09" w:rsidRDefault="008C0A09" w:rsidP="00F24F72"/>
        </w:tc>
        <w:tc>
          <w:tcPr>
            <w:tcW w:w="450" w:type="dxa"/>
          </w:tcPr>
          <w:p w14:paraId="5297136A" w14:textId="77777777" w:rsidR="008C0A09" w:rsidRDefault="008C0A09" w:rsidP="00F24F72"/>
        </w:tc>
        <w:tc>
          <w:tcPr>
            <w:tcW w:w="360" w:type="dxa"/>
            <w:shd w:val="clear" w:color="auto" w:fill="FFCC00"/>
          </w:tcPr>
          <w:p w14:paraId="08D0A945"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450" w:type="dxa"/>
          </w:tcPr>
          <w:p w14:paraId="47FA74C9" w14:textId="77777777" w:rsidR="008C0A09" w:rsidRDefault="008C0A09" w:rsidP="00F24F72"/>
        </w:tc>
        <w:tc>
          <w:tcPr>
            <w:tcW w:w="360" w:type="dxa"/>
          </w:tcPr>
          <w:p w14:paraId="6E5F301D" w14:textId="77777777" w:rsidR="008C0A09" w:rsidRDefault="008C0A09" w:rsidP="00F24F72"/>
        </w:tc>
        <w:tc>
          <w:tcPr>
            <w:tcW w:w="450" w:type="dxa"/>
          </w:tcPr>
          <w:p w14:paraId="54C5B45B" w14:textId="77777777" w:rsidR="008C0A09" w:rsidRDefault="008C0A09" w:rsidP="00F24F72"/>
        </w:tc>
        <w:tc>
          <w:tcPr>
            <w:tcW w:w="360" w:type="dxa"/>
            <w:tcBorders>
              <w:right w:val="single" w:sz="10" w:space="0" w:color="000000"/>
            </w:tcBorders>
          </w:tcPr>
          <w:p w14:paraId="3FA4EF95" w14:textId="77777777" w:rsidR="008C0A09" w:rsidRDefault="008C0A09" w:rsidP="00F24F72"/>
        </w:tc>
        <w:tc>
          <w:tcPr>
            <w:tcW w:w="270" w:type="dxa"/>
            <w:tcBorders>
              <w:left w:val="single" w:sz="10" w:space="0" w:color="000000"/>
            </w:tcBorders>
          </w:tcPr>
          <w:p w14:paraId="35880FE1" w14:textId="77777777" w:rsidR="008C0A09" w:rsidRDefault="008C0A09" w:rsidP="00F24F72"/>
        </w:tc>
        <w:tc>
          <w:tcPr>
            <w:tcW w:w="270" w:type="dxa"/>
          </w:tcPr>
          <w:p w14:paraId="3FD60208" w14:textId="77777777" w:rsidR="008C0A09" w:rsidRDefault="008C0A09" w:rsidP="00F24F72"/>
        </w:tc>
        <w:tc>
          <w:tcPr>
            <w:tcW w:w="360" w:type="dxa"/>
          </w:tcPr>
          <w:p w14:paraId="1018B7D6" w14:textId="77777777" w:rsidR="008C0A09" w:rsidRDefault="008C0A09" w:rsidP="00F24F72"/>
        </w:tc>
        <w:tc>
          <w:tcPr>
            <w:tcW w:w="270" w:type="dxa"/>
          </w:tcPr>
          <w:p w14:paraId="1F5158CC" w14:textId="77777777" w:rsidR="008C0A09" w:rsidRDefault="008C0A09" w:rsidP="00F24F72"/>
        </w:tc>
        <w:tc>
          <w:tcPr>
            <w:tcW w:w="270" w:type="dxa"/>
          </w:tcPr>
          <w:p w14:paraId="0EC84B9A" w14:textId="77777777" w:rsidR="008C0A09" w:rsidRDefault="008C0A09" w:rsidP="00F24F72"/>
        </w:tc>
        <w:tc>
          <w:tcPr>
            <w:tcW w:w="270" w:type="dxa"/>
          </w:tcPr>
          <w:p w14:paraId="3508FCFB" w14:textId="77777777" w:rsidR="008C0A09" w:rsidRDefault="008C0A09" w:rsidP="00F24F72"/>
        </w:tc>
        <w:tc>
          <w:tcPr>
            <w:tcW w:w="450" w:type="dxa"/>
          </w:tcPr>
          <w:p w14:paraId="34DDFF34" w14:textId="77777777" w:rsidR="008C0A09" w:rsidRDefault="008C0A09" w:rsidP="00F24F72"/>
        </w:tc>
        <w:tc>
          <w:tcPr>
            <w:tcW w:w="360" w:type="dxa"/>
          </w:tcPr>
          <w:p w14:paraId="43943572" w14:textId="77777777" w:rsidR="008C0A09" w:rsidRDefault="008C0A09" w:rsidP="00F24F72"/>
        </w:tc>
        <w:tc>
          <w:tcPr>
            <w:tcW w:w="270" w:type="dxa"/>
          </w:tcPr>
          <w:p w14:paraId="27D3422A" w14:textId="77777777" w:rsidR="008C0A09" w:rsidRDefault="008C0A09" w:rsidP="00F24F72"/>
        </w:tc>
        <w:tc>
          <w:tcPr>
            <w:tcW w:w="360" w:type="dxa"/>
          </w:tcPr>
          <w:p w14:paraId="6E9E0060" w14:textId="77777777" w:rsidR="008C0A09" w:rsidRDefault="008C0A09" w:rsidP="00F24F72"/>
        </w:tc>
        <w:tc>
          <w:tcPr>
            <w:tcW w:w="360" w:type="dxa"/>
          </w:tcPr>
          <w:p w14:paraId="3E8148C7" w14:textId="77777777" w:rsidR="008C0A09" w:rsidRDefault="008C0A09" w:rsidP="00F24F72"/>
        </w:tc>
        <w:tc>
          <w:tcPr>
            <w:tcW w:w="270" w:type="dxa"/>
            <w:tcBorders>
              <w:right w:val="single" w:sz="10" w:space="0" w:color="000000"/>
            </w:tcBorders>
          </w:tcPr>
          <w:p w14:paraId="00D1D556" w14:textId="77777777" w:rsidR="008C0A09" w:rsidRDefault="008C0A09" w:rsidP="00F24F72"/>
        </w:tc>
        <w:tc>
          <w:tcPr>
            <w:tcW w:w="270" w:type="dxa"/>
            <w:tcBorders>
              <w:left w:val="single" w:sz="10" w:space="0" w:color="000000"/>
            </w:tcBorders>
          </w:tcPr>
          <w:p w14:paraId="0CF1EBF5" w14:textId="77777777" w:rsidR="008C0A09" w:rsidRDefault="008C0A09" w:rsidP="00F24F72"/>
        </w:tc>
        <w:tc>
          <w:tcPr>
            <w:tcW w:w="270" w:type="dxa"/>
          </w:tcPr>
          <w:p w14:paraId="37F5D3D2" w14:textId="77777777" w:rsidR="008C0A09" w:rsidRDefault="008C0A09" w:rsidP="00F24F72"/>
        </w:tc>
        <w:tc>
          <w:tcPr>
            <w:tcW w:w="270" w:type="dxa"/>
          </w:tcPr>
          <w:p w14:paraId="6CCBFF02" w14:textId="77777777" w:rsidR="008C0A09" w:rsidRDefault="008C0A09" w:rsidP="00F24F72"/>
        </w:tc>
        <w:tc>
          <w:tcPr>
            <w:tcW w:w="360" w:type="dxa"/>
          </w:tcPr>
          <w:p w14:paraId="6902DE78" w14:textId="77777777" w:rsidR="008C0A09" w:rsidRDefault="008C0A09" w:rsidP="00F24F72"/>
        </w:tc>
        <w:tc>
          <w:tcPr>
            <w:tcW w:w="360" w:type="dxa"/>
            <w:tcBorders>
              <w:right w:val="single" w:sz="10" w:space="0" w:color="000000"/>
            </w:tcBorders>
          </w:tcPr>
          <w:p w14:paraId="2E1D8D6B" w14:textId="77777777" w:rsidR="008C0A09" w:rsidRDefault="008C0A09" w:rsidP="00F24F72"/>
        </w:tc>
      </w:tr>
      <w:tr w:rsidR="008C0A09" w14:paraId="4C2BF864" w14:textId="77777777" w:rsidTr="008C0A09">
        <w:trPr>
          <w:trHeight w:hRule="exact" w:val="149"/>
        </w:trPr>
        <w:tc>
          <w:tcPr>
            <w:tcW w:w="3358" w:type="dxa"/>
            <w:tcBorders>
              <w:right w:val="single" w:sz="10" w:space="0" w:color="000000"/>
            </w:tcBorders>
          </w:tcPr>
          <w:p w14:paraId="73EFAFC8"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Counseling / disaster mental health</w:t>
            </w:r>
          </w:p>
        </w:tc>
        <w:tc>
          <w:tcPr>
            <w:tcW w:w="266" w:type="dxa"/>
            <w:tcBorders>
              <w:left w:val="single" w:sz="10" w:space="0" w:color="000000"/>
            </w:tcBorders>
          </w:tcPr>
          <w:p w14:paraId="4D378D6E" w14:textId="77777777" w:rsidR="008C0A09" w:rsidRDefault="008C0A09" w:rsidP="00F24F72"/>
        </w:tc>
        <w:tc>
          <w:tcPr>
            <w:tcW w:w="265" w:type="dxa"/>
          </w:tcPr>
          <w:p w14:paraId="6739A5E0" w14:textId="77777777" w:rsidR="008C0A09" w:rsidRDefault="008C0A09" w:rsidP="00F24F72"/>
        </w:tc>
        <w:tc>
          <w:tcPr>
            <w:tcW w:w="443" w:type="dxa"/>
          </w:tcPr>
          <w:p w14:paraId="299D7850" w14:textId="77777777" w:rsidR="008C0A09" w:rsidRDefault="008C0A09" w:rsidP="00F24F72"/>
        </w:tc>
        <w:tc>
          <w:tcPr>
            <w:tcW w:w="393" w:type="dxa"/>
          </w:tcPr>
          <w:p w14:paraId="191D6B28" w14:textId="77777777" w:rsidR="008C0A09" w:rsidRDefault="008C0A09" w:rsidP="00F24F72"/>
        </w:tc>
        <w:tc>
          <w:tcPr>
            <w:tcW w:w="450" w:type="dxa"/>
          </w:tcPr>
          <w:p w14:paraId="18A4AC0F" w14:textId="77777777" w:rsidR="008C0A09" w:rsidRDefault="008C0A09" w:rsidP="00F24F72"/>
        </w:tc>
        <w:tc>
          <w:tcPr>
            <w:tcW w:w="270" w:type="dxa"/>
            <w:shd w:val="clear" w:color="auto" w:fill="FFCC00"/>
          </w:tcPr>
          <w:p w14:paraId="00697CB7"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Pr>
          <w:p w14:paraId="69E233F9" w14:textId="77777777" w:rsidR="008C0A09" w:rsidRDefault="008C0A09" w:rsidP="00F24F72"/>
        </w:tc>
        <w:tc>
          <w:tcPr>
            <w:tcW w:w="360" w:type="dxa"/>
          </w:tcPr>
          <w:p w14:paraId="25F0B9D7" w14:textId="77777777" w:rsidR="008C0A09" w:rsidRDefault="008C0A09" w:rsidP="00F24F72"/>
        </w:tc>
        <w:tc>
          <w:tcPr>
            <w:tcW w:w="270" w:type="dxa"/>
            <w:shd w:val="clear" w:color="auto" w:fill="FFC000"/>
          </w:tcPr>
          <w:p w14:paraId="1F1641ED" w14:textId="77777777" w:rsidR="008C0A09" w:rsidRDefault="008C0A09" w:rsidP="00F24F72">
            <w:pPr>
              <w:jc w:val="center"/>
            </w:pPr>
            <w:r>
              <w:rPr>
                <w:w w:val="101"/>
                <w:sz w:val="13"/>
              </w:rPr>
              <w:t>A</w:t>
            </w:r>
          </w:p>
        </w:tc>
        <w:tc>
          <w:tcPr>
            <w:tcW w:w="270" w:type="dxa"/>
            <w:shd w:val="clear" w:color="auto" w:fill="FFCC00"/>
          </w:tcPr>
          <w:p w14:paraId="33EBEC40"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270" w:type="dxa"/>
          </w:tcPr>
          <w:p w14:paraId="7CD33434" w14:textId="77777777" w:rsidR="008C0A09" w:rsidRDefault="008C0A09" w:rsidP="00F24F72"/>
        </w:tc>
        <w:tc>
          <w:tcPr>
            <w:tcW w:w="270" w:type="dxa"/>
            <w:tcBorders>
              <w:left w:val="single" w:sz="10" w:space="0" w:color="000000"/>
            </w:tcBorders>
          </w:tcPr>
          <w:p w14:paraId="4D86B0BE" w14:textId="77777777" w:rsidR="008C0A09" w:rsidRDefault="008C0A09" w:rsidP="00F24F72"/>
        </w:tc>
        <w:tc>
          <w:tcPr>
            <w:tcW w:w="450" w:type="dxa"/>
          </w:tcPr>
          <w:p w14:paraId="43373A9F" w14:textId="77777777" w:rsidR="008C0A09" w:rsidRDefault="008C0A09" w:rsidP="00F24F72"/>
        </w:tc>
        <w:tc>
          <w:tcPr>
            <w:tcW w:w="360" w:type="dxa"/>
          </w:tcPr>
          <w:p w14:paraId="38D0B82F" w14:textId="77777777" w:rsidR="008C0A09" w:rsidRDefault="008C0A09" w:rsidP="00F24F72"/>
        </w:tc>
        <w:tc>
          <w:tcPr>
            <w:tcW w:w="450" w:type="dxa"/>
          </w:tcPr>
          <w:p w14:paraId="3A36B56C" w14:textId="77777777" w:rsidR="008C0A09" w:rsidRDefault="008C0A09" w:rsidP="00F24F72"/>
        </w:tc>
        <w:tc>
          <w:tcPr>
            <w:tcW w:w="360" w:type="dxa"/>
            <w:shd w:val="clear" w:color="auto" w:fill="FFC000"/>
          </w:tcPr>
          <w:p w14:paraId="5FDABB9C"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450" w:type="dxa"/>
          </w:tcPr>
          <w:p w14:paraId="655C4588" w14:textId="77777777" w:rsidR="008C0A09" w:rsidRDefault="008C0A09" w:rsidP="00F24F72"/>
        </w:tc>
        <w:tc>
          <w:tcPr>
            <w:tcW w:w="360" w:type="dxa"/>
            <w:tcBorders>
              <w:right w:val="single" w:sz="10" w:space="0" w:color="000000"/>
            </w:tcBorders>
            <w:shd w:val="clear" w:color="auto" w:fill="FFCC00"/>
          </w:tcPr>
          <w:p w14:paraId="1FE467E5" w14:textId="77777777" w:rsidR="008C0A09" w:rsidRDefault="008C0A09" w:rsidP="00F24F72">
            <w:pPr>
              <w:pStyle w:val="TableParagraph"/>
              <w:spacing w:line="147" w:lineRule="exact"/>
              <w:ind w:left="23"/>
              <w:jc w:val="center"/>
              <w:rPr>
                <w:rFonts w:ascii="Verdana"/>
                <w:sz w:val="13"/>
              </w:rPr>
            </w:pPr>
            <w:r>
              <w:rPr>
                <w:rFonts w:ascii="Verdana"/>
                <w:w w:val="101"/>
                <w:sz w:val="13"/>
              </w:rPr>
              <w:t>A</w:t>
            </w:r>
          </w:p>
        </w:tc>
        <w:tc>
          <w:tcPr>
            <w:tcW w:w="270" w:type="dxa"/>
            <w:tcBorders>
              <w:left w:val="single" w:sz="10" w:space="0" w:color="000000"/>
            </w:tcBorders>
          </w:tcPr>
          <w:p w14:paraId="18728ED7" w14:textId="77777777" w:rsidR="008C0A09" w:rsidRDefault="008C0A09" w:rsidP="00F24F72"/>
        </w:tc>
        <w:tc>
          <w:tcPr>
            <w:tcW w:w="270" w:type="dxa"/>
          </w:tcPr>
          <w:p w14:paraId="7DDE8EFD" w14:textId="77777777" w:rsidR="008C0A09" w:rsidRDefault="008C0A09" w:rsidP="00F24F72"/>
        </w:tc>
        <w:tc>
          <w:tcPr>
            <w:tcW w:w="360" w:type="dxa"/>
          </w:tcPr>
          <w:p w14:paraId="5E208BA6" w14:textId="77777777" w:rsidR="008C0A09" w:rsidRDefault="008C0A09" w:rsidP="00F24F72"/>
        </w:tc>
        <w:tc>
          <w:tcPr>
            <w:tcW w:w="270" w:type="dxa"/>
          </w:tcPr>
          <w:p w14:paraId="219A565E" w14:textId="77777777" w:rsidR="008C0A09" w:rsidRDefault="008C0A09" w:rsidP="00F24F72"/>
        </w:tc>
        <w:tc>
          <w:tcPr>
            <w:tcW w:w="270" w:type="dxa"/>
            <w:shd w:val="clear" w:color="auto" w:fill="F5F505"/>
          </w:tcPr>
          <w:p w14:paraId="38F01FAD" w14:textId="77777777" w:rsidR="008C0A09" w:rsidRDefault="008C0A09" w:rsidP="00F24F72">
            <w:pPr>
              <w:pStyle w:val="TableParagraph"/>
              <w:spacing w:line="147" w:lineRule="exact"/>
              <w:ind w:left="105"/>
              <w:rPr>
                <w:rFonts w:ascii="Verdana"/>
                <w:b/>
                <w:sz w:val="13"/>
              </w:rPr>
            </w:pPr>
            <w:r>
              <w:rPr>
                <w:rFonts w:ascii="Verdana"/>
                <w:b/>
                <w:w w:val="101"/>
                <w:sz w:val="13"/>
              </w:rPr>
              <w:t>P</w:t>
            </w:r>
          </w:p>
        </w:tc>
        <w:tc>
          <w:tcPr>
            <w:tcW w:w="270" w:type="dxa"/>
            <w:shd w:val="clear" w:color="auto" w:fill="FFCC00"/>
          </w:tcPr>
          <w:p w14:paraId="6EFC0D48"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450" w:type="dxa"/>
          </w:tcPr>
          <w:p w14:paraId="56967067" w14:textId="77777777" w:rsidR="008C0A09" w:rsidRDefault="008C0A09" w:rsidP="00F24F72"/>
        </w:tc>
        <w:tc>
          <w:tcPr>
            <w:tcW w:w="360" w:type="dxa"/>
          </w:tcPr>
          <w:p w14:paraId="6462F2F6" w14:textId="77777777" w:rsidR="008C0A09" w:rsidRDefault="008C0A09" w:rsidP="00F24F72"/>
        </w:tc>
        <w:tc>
          <w:tcPr>
            <w:tcW w:w="270" w:type="dxa"/>
          </w:tcPr>
          <w:p w14:paraId="430FB583" w14:textId="77777777" w:rsidR="008C0A09" w:rsidRDefault="008C0A09" w:rsidP="00F24F72"/>
        </w:tc>
        <w:tc>
          <w:tcPr>
            <w:tcW w:w="360" w:type="dxa"/>
          </w:tcPr>
          <w:p w14:paraId="4CB33CE1" w14:textId="77777777" w:rsidR="008C0A09" w:rsidRDefault="008C0A09" w:rsidP="00F24F72"/>
        </w:tc>
        <w:tc>
          <w:tcPr>
            <w:tcW w:w="360" w:type="dxa"/>
          </w:tcPr>
          <w:p w14:paraId="133358DC" w14:textId="77777777" w:rsidR="008C0A09" w:rsidRDefault="008C0A09" w:rsidP="00F24F72"/>
        </w:tc>
        <w:tc>
          <w:tcPr>
            <w:tcW w:w="270" w:type="dxa"/>
            <w:tcBorders>
              <w:right w:val="single" w:sz="10" w:space="0" w:color="000000"/>
            </w:tcBorders>
          </w:tcPr>
          <w:p w14:paraId="33E4B096" w14:textId="77777777" w:rsidR="008C0A09" w:rsidRDefault="008C0A09" w:rsidP="00F24F72"/>
        </w:tc>
        <w:tc>
          <w:tcPr>
            <w:tcW w:w="270" w:type="dxa"/>
            <w:tcBorders>
              <w:left w:val="single" w:sz="10" w:space="0" w:color="000000"/>
            </w:tcBorders>
          </w:tcPr>
          <w:p w14:paraId="67573AF7" w14:textId="77777777" w:rsidR="008C0A09" w:rsidRDefault="008C0A09" w:rsidP="00F24F72"/>
        </w:tc>
        <w:tc>
          <w:tcPr>
            <w:tcW w:w="270" w:type="dxa"/>
          </w:tcPr>
          <w:p w14:paraId="187DF2B8" w14:textId="77777777" w:rsidR="008C0A09" w:rsidRDefault="008C0A09" w:rsidP="00F24F72"/>
        </w:tc>
        <w:tc>
          <w:tcPr>
            <w:tcW w:w="270" w:type="dxa"/>
          </w:tcPr>
          <w:p w14:paraId="32D54048" w14:textId="77777777" w:rsidR="008C0A09" w:rsidRDefault="008C0A09" w:rsidP="00F24F72"/>
        </w:tc>
        <w:tc>
          <w:tcPr>
            <w:tcW w:w="360" w:type="dxa"/>
          </w:tcPr>
          <w:p w14:paraId="3A0FCFEA" w14:textId="77777777" w:rsidR="008C0A09" w:rsidRDefault="008C0A09" w:rsidP="00F24F72"/>
        </w:tc>
        <w:tc>
          <w:tcPr>
            <w:tcW w:w="360" w:type="dxa"/>
            <w:tcBorders>
              <w:right w:val="single" w:sz="10" w:space="0" w:color="000000"/>
            </w:tcBorders>
          </w:tcPr>
          <w:p w14:paraId="0BA821F9" w14:textId="77777777" w:rsidR="008C0A09" w:rsidRDefault="008C0A09" w:rsidP="00F24F72"/>
        </w:tc>
      </w:tr>
      <w:tr w:rsidR="008C0A09" w14:paraId="5389AB1C" w14:textId="77777777" w:rsidTr="008C0A09">
        <w:trPr>
          <w:trHeight w:hRule="exact" w:val="149"/>
        </w:trPr>
        <w:tc>
          <w:tcPr>
            <w:tcW w:w="3358" w:type="dxa"/>
            <w:tcBorders>
              <w:right w:val="single" w:sz="10" w:space="0" w:color="000000"/>
            </w:tcBorders>
          </w:tcPr>
          <w:p w14:paraId="4DE4F13D"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Damage assessment - private property</w:t>
            </w:r>
          </w:p>
        </w:tc>
        <w:tc>
          <w:tcPr>
            <w:tcW w:w="266" w:type="dxa"/>
            <w:tcBorders>
              <w:left w:val="single" w:sz="10" w:space="0" w:color="000000"/>
            </w:tcBorders>
          </w:tcPr>
          <w:p w14:paraId="630793FD" w14:textId="77777777" w:rsidR="008C0A09" w:rsidRDefault="008C0A09" w:rsidP="00F24F72"/>
        </w:tc>
        <w:tc>
          <w:tcPr>
            <w:tcW w:w="265" w:type="dxa"/>
          </w:tcPr>
          <w:p w14:paraId="34C54127" w14:textId="77777777" w:rsidR="008C0A09" w:rsidRDefault="008C0A09" w:rsidP="00F24F72"/>
        </w:tc>
        <w:tc>
          <w:tcPr>
            <w:tcW w:w="443" w:type="dxa"/>
          </w:tcPr>
          <w:p w14:paraId="0E6152C2" w14:textId="77777777" w:rsidR="008C0A09" w:rsidRDefault="008C0A09" w:rsidP="00F24F72"/>
        </w:tc>
        <w:tc>
          <w:tcPr>
            <w:tcW w:w="393" w:type="dxa"/>
          </w:tcPr>
          <w:p w14:paraId="46B08AEF" w14:textId="77777777" w:rsidR="008C0A09" w:rsidRDefault="008C0A09" w:rsidP="00F24F72"/>
        </w:tc>
        <w:tc>
          <w:tcPr>
            <w:tcW w:w="450" w:type="dxa"/>
            <w:shd w:val="clear" w:color="auto" w:fill="FFFF00"/>
          </w:tcPr>
          <w:p w14:paraId="7DCEBDF9"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tcPr>
          <w:p w14:paraId="7F5B00C6" w14:textId="77777777" w:rsidR="008C0A09" w:rsidRDefault="008C0A09" w:rsidP="00F24F72"/>
        </w:tc>
        <w:tc>
          <w:tcPr>
            <w:tcW w:w="270" w:type="dxa"/>
          </w:tcPr>
          <w:p w14:paraId="6139ADEE" w14:textId="77777777" w:rsidR="008C0A09" w:rsidRDefault="008C0A09" w:rsidP="00F24F72"/>
        </w:tc>
        <w:tc>
          <w:tcPr>
            <w:tcW w:w="360" w:type="dxa"/>
          </w:tcPr>
          <w:p w14:paraId="7CD262FE" w14:textId="77777777" w:rsidR="008C0A09" w:rsidRDefault="008C0A09" w:rsidP="00F24F72"/>
        </w:tc>
        <w:tc>
          <w:tcPr>
            <w:tcW w:w="270" w:type="dxa"/>
          </w:tcPr>
          <w:p w14:paraId="2E2C9AD1" w14:textId="77777777" w:rsidR="008C0A09" w:rsidRDefault="008C0A09" w:rsidP="00F24F72"/>
        </w:tc>
        <w:tc>
          <w:tcPr>
            <w:tcW w:w="270" w:type="dxa"/>
          </w:tcPr>
          <w:p w14:paraId="003C172D" w14:textId="77777777" w:rsidR="008C0A09" w:rsidRDefault="008C0A09" w:rsidP="00F24F72"/>
        </w:tc>
        <w:tc>
          <w:tcPr>
            <w:tcW w:w="270" w:type="dxa"/>
          </w:tcPr>
          <w:p w14:paraId="1C51C542" w14:textId="77777777" w:rsidR="008C0A09" w:rsidRDefault="008C0A09" w:rsidP="00F24F72"/>
        </w:tc>
        <w:tc>
          <w:tcPr>
            <w:tcW w:w="270" w:type="dxa"/>
            <w:tcBorders>
              <w:left w:val="single" w:sz="10" w:space="0" w:color="000000"/>
            </w:tcBorders>
          </w:tcPr>
          <w:p w14:paraId="08093964" w14:textId="77777777" w:rsidR="008C0A09" w:rsidRDefault="008C0A09" w:rsidP="00F24F72"/>
        </w:tc>
        <w:tc>
          <w:tcPr>
            <w:tcW w:w="450" w:type="dxa"/>
          </w:tcPr>
          <w:p w14:paraId="64EB6CF8" w14:textId="77777777" w:rsidR="008C0A09" w:rsidRDefault="008C0A09" w:rsidP="00F24F72"/>
        </w:tc>
        <w:tc>
          <w:tcPr>
            <w:tcW w:w="360" w:type="dxa"/>
            <w:shd w:val="clear" w:color="auto" w:fill="FFCC00"/>
          </w:tcPr>
          <w:p w14:paraId="36C0566A"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450" w:type="dxa"/>
          </w:tcPr>
          <w:p w14:paraId="0BBFDEB4" w14:textId="77777777" w:rsidR="008C0A09" w:rsidRDefault="008C0A09" w:rsidP="00F24F72"/>
        </w:tc>
        <w:tc>
          <w:tcPr>
            <w:tcW w:w="360" w:type="dxa"/>
            <w:shd w:val="clear" w:color="auto" w:fill="FFCC00"/>
          </w:tcPr>
          <w:p w14:paraId="5ACF49B9"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450" w:type="dxa"/>
          </w:tcPr>
          <w:p w14:paraId="5D4C3019" w14:textId="77777777" w:rsidR="008C0A09" w:rsidRDefault="008C0A09" w:rsidP="00F24F72"/>
        </w:tc>
        <w:tc>
          <w:tcPr>
            <w:tcW w:w="360" w:type="dxa"/>
            <w:tcBorders>
              <w:right w:val="single" w:sz="10" w:space="0" w:color="000000"/>
            </w:tcBorders>
          </w:tcPr>
          <w:p w14:paraId="4EDE0C84" w14:textId="77777777" w:rsidR="008C0A09" w:rsidRDefault="008C0A09" w:rsidP="00F24F72"/>
        </w:tc>
        <w:tc>
          <w:tcPr>
            <w:tcW w:w="270" w:type="dxa"/>
            <w:tcBorders>
              <w:left w:val="single" w:sz="10" w:space="0" w:color="000000"/>
            </w:tcBorders>
          </w:tcPr>
          <w:p w14:paraId="37931133" w14:textId="77777777" w:rsidR="008C0A09" w:rsidRDefault="008C0A09" w:rsidP="00F24F72"/>
        </w:tc>
        <w:tc>
          <w:tcPr>
            <w:tcW w:w="270" w:type="dxa"/>
          </w:tcPr>
          <w:p w14:paraId="2007A4ED" w14:textId="77777777" w:rsidR="008C0A09" w:rsidRDefault="008C0A09" w:rsidP="00F24F72"/>
        </w:tc>
        <w:tc>
          <w:tcPr>
            <w:tcW w:w="360" w:type="dxa"/>
          </w:tcPr>
          <w:p w14:paraId="604ED1F1" w14:textId="77777777" w:rsidR="008C0A09" w:rsidRDefault="008C0A09" w:rsidP="00F24F72"/>
        </w:tc>
        <w:tc>
          <w:tcPr>
            <w:tcW w:w="270" w:type="dxa"/>
          </w:tcPr>
          <w:p w14:paraId="4AD8ED15" w14:textId="77777777" w:rsidR="008C0A09" w:rsidRDefault="008C0A09" w:rsidP="00F24F72"/>
        </w:tc>
        <w:tc>
          <w:tcPr>
            <w:tcW w:w="270" w:type="dxa"/>
          </w:tcPr>
          <w:p w14:paraId="7F0C12FF" w14:textId="77777777" w:rsidR="008C0A09" w:rsidRDefault="008C0A09" w:rsidP="00F24F72"/>
        </w:tc>
        <w:tc>
          <w:tcPr>
            <w:tcW w:w="270" w:type="dxa"/>
          </w:tcPr>
          <w:p w14:paraId="0D41AEB6" w14:textId="77777777" w:rsidR="008C0A09" w:rsidRDefault="008C0A09" w:rsidP="00F24F72"/>
        </w:tc>
        <w:tc>
          <w:tcPr>
            <w:tcW w:w="450" w:type="dxa"/>
          </w:tcPr>
          <w:p w14:paraId="2BD82927" w14:textId="77777777" w:rsidR="008C0A09" w:rsidRDefault="008C0A09" w:rsidP="00F24F72"/>
        </w:tc>
        <w:tc>
          <w:tcPr>
            <w:tcW w:w="360" w:type="dxa"/>
          </w:tcPr>
          <w:p w14:paraId="1EAF7704" w14:textId="77777777" w:rsidR="008C0A09" w:rsidRDefault="008C0A09" w:rsidP="00F24F72"/>
        </w:tc>
        <w:tc>
          <w:tcPr>
            <w:tcW w:w="270" w:type="dxa"/>
          </w:tcPr>
          <w:p w14:paraId="4C75909F" w14:textId="77777777" w:rsidR="008C0A09" w:rsidRDefault="008C0A09" w:rsidP="00F24F72"/>
        </w:tc>
        <w:tc>
          <w:tcPr>
            <w:tcW w:w="360" w:type="dxa"/>
          </w:tcPr>
          <w:p w14:paraId="5539F821" w14:textId="77777777" w:rsidR="008C0A09" w:rsidRDefault="008C0A09" w:rsidP="00F24F72"/>
        </w:tc>
        <w:tc>
          <w:tcPr>
            <w:tcW w:w="360" w:type="dxa"/>
          </w:tcPr>
          <w:p w14:paraId="2BF0F80F" w14:textId="77777777" w:rsidR="008C0A09" w:rsidRDefault="008C0A09" w:rsidP="00F24F72"/>
        </w:tc>
        <w:tc>
          <w:tcPr>
            <w:tcW w:w="270" w:type="dxa"/>
            <w:tcBorders>
              <w:right w:val="single" w:sz="10" w:space="0" w:color="000000"/>
            </w:tcBorders>
          </w:tcPr>
          <w:p w14:paraId="56692AC5" w14:textId="77777777" w:rsidR="008C0A09" w:rsidRDefault="008C0A09" w:rsidP="00F24F72"/>
        </w:tc>
        <w:tc>
          <w:tcPr>
            <w:tcW w:w="270" w:type="dxa"/>
            <w:tcBorders>
              <w:left w:val="single" w:sz="10" w:space="0" w:color="000000"/>
            </w:tcBorders>
          </w:tcPr>
          <w:p w14:paraId="1B9AA0CF" w14:textId="77777777" w:rsidR="008C0A09" w:rsidRDefault="008C0A09" w:rsidP="00F24F72"/>
        </w:tc>
        <w:tc>
          <w:tcPr>
            <w:tcW w:w="270" w:type="dxa"/>
          </w:tcPr>
          <w:p w14:paraId="1617E57E" w14:textId="77777777" w:rsidR="008C0A09" w:rsidRDefault="008C0A09" w:rsidP="00F24F72"/>
        </w:tc>
        <w:tc>
          <w:tcPr>
            <w:tcW w:w="270" w:type="dxa"/>
          </w:tcPr>
          <w:p w14:paraId="2DCBC068" w14:textId="77777777" w:rsidR="008C0A09" w:rsidRDefault="008C0A09" w:rsidP="00F24F72"/>
        </w:tc>
        <w:tc>
          <w:tcPr>
            <w:tcW w:w="360" w:type="dxa"/>
          </w:tcPr>
          <w:p w14:paraId="7CA12102" w14:textId="77777777" w:rsidR="008C0A09" w:rsidRDefault="008C0A09" w:rsidP="00F24F72"/>
        </w:tc>
        <w:tc>
          <w:tcPr>
            <w:tcW w:w="360" w:type="dxa"/>
            <w:tcBorders>
              <w:right w:val="single" w:sz="10" w:space="0" w:color="000000"/>
            </w:tcBorders>
          </w:tcPr>
          <w:p w14:paraId="4C7C31A7" w14:textId="77777777" w:rsidR="008C0A09" w:rsidRDefault="008C0A09" w:rsidP="00F24F72"/>
        </w:tc>
      </w:tr>
      <w:tr w:rsidR="008C0A09" w14:paraId="3C68DB17" w14:textId="77777777" w:rsidTr="008C0A09">
        <w:trPr>
          <w:trHeight w:hRule="exact" w:val="149"/>
        </w:trPr>
        <w:tc>
          <w:tcPr>
            <w:tcW w:w="3358" w:type="dxa"/>
            <w:tcBorders>
              <w:right w:val="single" w:sz="10" w:space="0" w:color="000000"/>
            </w:tcBorders>
            <w:shd w:val="clear" w:color="auto" w:fill="CCFFCC"/>
          </w:tcPr>
          <w:p w14:paraId="63762A09"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Damage assessment - public property</w:t>
            </w:r>
          </w:p>
        </w:tc>
        <w:tc>
          <w:tcPr>
            <w:tcW w:w="266" w:type="dxa"/>
            <w:tcBorders>
              <w:left w:val="single" w:sz="10" w:space="0" w:color="000000"/>
            </w:tcBorders>
            <w:shd w:val="clear" w:color="auto" w:fill="CCFFCC"/>
          </w:tcPr>
          <w:p w14:paraId="47378571" w14:textId="77777777" w:rsidR="008C0A09" w:rsidRDefault="008C0A09" w:rsidP="00F24F72"/>
        </w:tc>
        <w:tc>
          <w:tcPr>
            <w:tcW w:w="265" w:type="dxa"/>
            <w:shd w:val="clear" w:color="auto" w:fill="CCFFCC"/>
          </w:tcPr>
          <w:p w14:paraId="380728A7" w14:textId="77777777" w:rsidR="008C0A09" w:rsidRDefault="008C0A09" w:rsidP="00F24F72"/>
        </w:tc>
        <w:tc>
          <w:tcPr>
            <w:tcW w:w="443" w:type="dxa"/>
            <w:shd w:val="clear" w:color="auto" w:fill="CCFFCC"/>
          </w:tcPr>
          <w:p w14:paraId="05AF5807" w14:textId="77777777" w:rsidR="008C0A09" w:rsidRDefault="008C0A09" w:rsidP="00F24F72"/>
        </w:tc>
        <w:tc>
          <w:tcPr>
            <w:tcW w:w="393" w:type="dxa"/>
            <w:shd w:val="clear" w:color="auto" w:fill="CCFFCC"/>
          </w:tcPr>
          <w:p w14:paraId="32D0B15A" w14:textId="77777777" w:rsidR="008C0A09" w:rsidRDefault="008C0A09" w:rsidP="00F24F72"/>
        </w:tc>
        <w:tc>
          <w:tcPr>
            <w:tcW w:w="450" w:type="dxa"/>
            <w:shd w:val="clear" w:color="auto" w:fill="FFFF00"/>
          </w:tcPr>
          <w:p w14:paraId="0B309500"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shd w:val="clear" w:color="auto" w:fill="CCFFCC"/>
          </w:tcPr>
          <w:p w14:paraId="61D0E987" w14:textId="77777777" w:rsidR="008C0A09" w:rsidRDefault="008C0A09" w:rsidP="00F24F72"/>
        </w:tc>
        <w:tc>
          <w:tcPr>
            <w:tcW w:w="270" w:type="dxa"/>
            <w:shd w:val="clear" w:color="auto" w:fill="CCFFCC"/>
          </w:tcPr>
          <w:p w14:paraId="269BD9A7" w14:textId="77777777" w:rsidR="008C0A09" w:rsidRDefault="008C0A09" w:rsidP="00F24F72"/>
        </w:tc>
        <w:tc>
          <w:tcPr>
            <w:tcW w:w="360" w:type="dxa"/>
            <w:shd w:val="clear" w:color="auto" w:fill="CCFFCC"/>
          </w:tcPr>
          <w:p w14:paraId="43F9ADF0" w14:textId="77777777" w:rsidR="008C0A09" w:rsidRDefault="008C0A09" w:rsidP="00F24F72"/>
        </w:tc>
        <w:tc>
          <w:tcPr>
            <w:tcW w:w="270" w:type="dxa"/>
            <w:shd w:val="clear" w:color="auto" w:fill="CCFFCC"/>
          </w:tcPr>
          <w:p w14:paraId="5C92BAF5" w14:textId="77777777" w:rsidR="008C0A09" w:rsidRDefault="008C0A09" w:rsidP="00F24F72"/>
        </w:tc>
        <w:tc>
          <w:tcPr>
            <w:tcW w:w="270" w:type="dxa"/>
            <w:shd w:val="clear" w:color="auto" w:fill="CCFFCC"/>
          </w:tcPr>
          <w:p w14:paraId="041B42FE" w14:textId="77777777" w:rsidR="008C0A09" w:rsidRDefault="008C0A09" w:rsidP="00F24F72"/>
        </w:tc>
        <w:tc>
          <w:tcPr>
            <w:tcW w:w="270" w:type="dxa"/>
            <w:shd w:val="clear" w:color="auto" w:fill="CCFFCC"/>
          </w:tcPr>
          <w:p w14:paraId="24E5B2A9" w14:textId="77777777" w:rsidR="008C0A09" w:rsidRDefault="008C0A09" w:rsidP="00F24F72"/>
        </w:tc>
        <w:tc>
          <w:tcPr>
            <w:tcW w:w="270" w:type="dxa"/>
            <w:tcBorders>
              <w:left w:val="single" w:sz="10" w:space="0" w:color="000000"/>
            </w:tcBorders>
            <w:shd w:val="clear" w:color="auto" w:fill="CCFFCC"/>
          </w:tcPr>
          <w:p w14:paraId="1B03D391" w14:textId="77777777" w:rsidR="008C0A09" w:rsidRDefault="008C0A09" w:rsidP="00F24F72"/>
        </w:tc>
        <w:tc>
          <w:tcPr>
            <w:tcW w:w="450" w:type="dxa"/>
            <w:shd w:val="clear" w:color="auto" w:fill="FFCC00"/>
          </w:tcPr>
          <w:p w14:paraId="7CD810CD"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360" w:type="dxa"/>
            <w:shd w:val="clear" w:color="auto" w:fill="FFCC00"/>
          </w:tcPr>
          <w:p w14:paraId="08099258"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450" w:type="dxa"/>
            <w:shd w:val="clear" w:color="auto" w:fill="CCFFCC"/>
          </w:tcPr>
          <w:p w14:paraId="723FF5D5" w14:textId="77777777" w:rsidR="008C0A09" w:rsidRDefault="008C0A09" w:rsidP="00F24F72"/>
        </w:tc>
        <w:tc>
          <w:tcPr>
            <w:tcW w:w="360" w:type="dxa"/>
            <w:shd w:val="clear" w:color="auto" w:fill="CCFFCC"/>
          </w:tcPr>
          <w:p w14:paraId="1AC6F19B" w14:textId="77777777" w:rsidR="008C0A09" w:rsidRDefault="008C0A09" w:rsidP="00F24F72"/>
        </w:tc>
        <w:tc>
          <w:tcPr>
            <w:tcW w:w="450" w:type="dxa"/>
            <w:shd w:val="clear" w:color="auto" w:fill="CCFFCC"/>
          </w:tcPr>
          <w:p w14:paraId="5D2F7949" w14:textId="77777777" w:rsidR="008C0A09" w:rsidRDefault="008C0A09" w:rsidP="00F24F72"/>
        </w:tc>
        <w:tc>
          <w:tcPr>
            <w:tcW w:w="360" w:type="dxa"/>
            <w:tcBorders>
              <w:right w:val="single" w:sz="10" w:space="0" w:color="000000"/>
            </w:tcBorders>
            <w:shd w:val="clear" w:color="auto" w:fill="CCFFCC"/>
          </w:tcPr>
          <w:p w14:paraId="014CC548" w14:textId="77777777" w:rsidR="008C0A09" w:rsidRDefault="008C0A09" w:rsidP="00F24F72"/>
        </w:tc>
        <w:tc>
          <w:tcPr>
            <w:tcW w:w="270" w:type="dxa"/>
            <w:tcBorders>
              <w:left w:val="single" w:sz="10" w:space="0" w:color="000000"/>
            </w:tcBorders>
            <w:shd w:val="clear" w:color="auto" w:fill="CCFFCC"/>
          </w:tcPr>
          <w:p w14:paraId="793913E0" w14:textId="77777777" w:rsidR="008C0A09" w:rsidRDefault="008C0A09" w:rsidP="00F24F72"/>
        </w:tc>
        <w:tc>
          <w:tcPr>
            <w:tcW w:w="270" w:type="dxa"/>
            <w:shd w:val="clear" w:color="auto" w:fill="CCFFCC"/>
          </w:tcPr>
          <w:p w14:paraId="1DBC6579" w14:textId="77777777" w:rsidR="008C0A09" w:rsidRDefault="008C0A09" w:rsidP="00F24F72"/>
        </w:tc>
        <w:tc>
          <w:tcPr>
            <w:tcW w:w="360" w:type="dxa"/>
            <w:shd w:val="clear" w:color="auto" w:fill="CCFFCC"/>
          </w:tcPr>
          <w:p w14:paraId="5F8DA3F4" w14:textId="77777777" w:rsidR="008C0A09" w:rsidRDefault="008C0A09" w:rsidP="00F24F72"/>
        </w:tc>
        <w:tc>
          <w:tcPr>
            <w:tcW w:w="270" w:type="dxa"/>
            <w:shd w:val="clear" w:color="auto" w:fill="CCFFCC"/>
          </w:tcPr>
          <w:p w14:paraId="57D7AF0A" w14:textId="77777777" w:rsidR="008C0A09" w:rsidRDefault="008C0A09" w:rsidP="00F24F72"/>
        </w:tc>
        <w:tc>
          <w:tcPr>
            <w:tcW w:w="270" w:type="dxa"/>
            <w:shd w:val="clear" w:color="auto" w:fill="CCFFCC"/>
          </w:tcPr>
          <w:p w14:paraId="086305F3" w14:textId="77777777" w:rsidR="008C0A09" w:rsidRDefault="008C0A09" w:rsidP="00F24F72"/>
        </w:tc>
        <w:tc>
          <w:tcPr>
            <w:tcW w:w="270" w:type="dxa"/>
            <w:shd w:val="clear" w:color="auto" w:fill="CCFFCC"/>
          </w:tcPr>
          <w:p w14:paraId="59E803A8" w14:textId="77777777" w:rsidR="008C0A09" w:rsidRDefault="008C0A09" w:rsidP="00F24F72"/>
        </w:tc>
        <w:tc>
          <w:tcPr>
            <w:tcW w:w="450" w:type="dxa"/>
            <w:shd w:val="clear" w:color="auto" w:fill="CCFFCC"/>
          </w:tcPr>
          <w:p w14:paraId="34E12FB4" w14:textId="77777777" w:rsidR="008C0A09" w:rsidRDefault="008C0A09" w:rsidP="00F24F72"/>
        </w:tc>
        <w:tc>
          <w:tcPr>
            <w:tcW w:w="360" w:type="dxa"/>
            <w:shd w:val="clear" w:color="auto" w:fill="CCFFCC"/>
          </w:tcPr>
          <w:p w14:paraId="3DEFE6E8" w14:textId="77777777" w:rsidR="008C0A09" w:rsidRDefault="008C0A09" w:rsidP="00F24F72"/>
        </w:tc>
        <w:tc>
          <w:tcPr>
            <w:tcW w:w="270" w:type="dxa"/>
            <w:shd w:val="clear" w:color="auto" w:fill="CCFFCC"/>
          </w:tcPr>
          <w:p w14:paraId="377A15F1" w14:textId="77777777" w:rsidR="008C0A09" w:rsidRDefault="008C0A09" w:rsidP="00F24F72"/>
        </w:tc>
        <w:tc>
          <w:tcPr>
            <w:tcW w:w="360" w:type="dxa"/>
            <w:shd w:val="clear" w:color="auto" w:fill="CCFFCC"/>
          </w:tcPr>
          <w:p w14:paraId="61A89936" w14:textId="77777777" w:rsidR="008C0A09" w:rsidRDefault="008C0A09" w:rsidP="00F24F72"/>
        </w:tc>
        <w:tc>
          <w:tcPr>
            <w:tcW w:w="360" w:type="dxa"/>
            <w:shd w:val="clear" w:color="auto" w:fill="CCFFCC"/>
          </w:tcPr>
          <w:p w14:paraId="1C0AA494" w14:textId="77777777" w:rsidR="008C0A09" w:rsidRDefault="008C0A09" w:rsidP="00F24F72"/>
        </w:tc>
        <w:tc>
          <w:tcPr>
            <w:tcW w:w="270" w:type="dxa"/>
            <w:tcBorders>
              <w:right w:val="single" w:sz="10" w:space="0" w:color="000000"/>
            </w:tcBorders>
            <w:shd w:val="clear" w:color="auto" w:fill="CCFFCC"/>
          </w:tcPr>
          <w:p w14:paraId="5F58942F" w14:textId="77777777" w:rsidR="008C0A09" w:rsidRDefault="008C0A09" w:rsidP="00F24F72"/>
        </w:tc>
        <w:tc>
          <w:tcPr>
            <w:tcW w:w="270" w:type="dxa"/>
            <w:tcBorders>
              <w:left w:val="single" w:sz="10" w:space="0" w:color="000000"/>
            </w:tcBorders>
            <w:shd w:val="clear" w:color="auto" w:fill="CCFFCC"/>
          </w:tcPr>
          <w:p w14:paraId="6439C7C8" w14:textId="77777777" w:rsidR="008C0A09" w:rsidRDefault="008C0A09" w:rsidP="00F24F72"/>
        </w:tc>
        <w:tc>
          <w:tcPr>
            <w:tcW w:w="270" w:type="dxa"/>
            <w:shd w:val="clear" w:color="auto" w:fill="CCFFCC"/>
          </w:tcPr>
          <w:p w14:paraId="17B23566" w14:textId="77777777" w:rsidR="008C0A09" w:rsidRDefault="008C0A09" w:rsidP="00F24F72"/>
        </w:tc>
        <w:tc>
          <w:tcPr>
            <w:tcW w:w="270" w:type="dxa"/>
            <w:shd w:val="clear" w:color="auto" w:fill="CCFFCC"/>
          </w:tcPr>
          <w:p w14:paraId="2AB7598E" w14:textId="77777777" w:rsidR="008C0A09" w:rsidRDefault="008C0A09" w:rsidP="00F24F72"/>
        </w:tc>
        <w:tc>
          <w:tcPr>
            <w:tcW w:w="360" w:type="dxa"/>
            <w:shd w:val="clear" w:color="auto" w:fill="CCFFCC"/>
          </w:tcPr>
          <w:p w14:paraId="56F36BB6" w14:textId="77777777" w:rsidR="008C0A09" w:rsidRDefault="008C0A09" w:rsidP="00F24F72"/>
        </w:tc>
        <w:tc>
          <w:tcPr>
            <w:tcW w:w="360" w:type="dxa"/>
            <w:tcBorders>
              <w:right w:val="single" w:sz="10" w:space="0" w:color="000000"/>
            </w:tcBorders>
            <w:shd w:val="clear" w:color="auto" w:fill="CCFFCC"/>
          </w:tcPr>
          <w:p w14:paraId="5377F7C3" w14:textId="77777777" w:rsidR="008C0A09" w:rsidRDefault="008C0A09" w:rsidP="00F24F72"/>
        </w:tc>
      </w:tr>
      <w:tr w:rsidR="008C0A09" w14:paraId="562DC456" w14:textId="77777777" w:rsidTr="008C0A09">
        <w:trPr>
          <w:trHeight w:hRule="exact" w:val="149"/>
        </w:trPr>
        <w:tc>
          <w:tcPr>
            <w:tcW w:w="3358" w:type="dxa"/>
            <w:tcBorders>
              <w:right w:val="single" w:sz="10" w:space="0" w:color="000000"/>
            </w:tcBorders>
            <w:shd w:val="clear" w:color="auto" w:fill="CCFFCC"/>
          </w:tcPr>
          <w:p w14:paraId="1DA9E6BC"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Debris clearance - private property</w:t>
            </w:r>
          </w:p>
        </w:tc>
        <w:tc>
          <w:tcPr>
            <w:tcW w:w="266" w:type="dxa"/>
            <w:tcBorders>
              <w:left w:val="single" w:sz="10" w:space="0" w:color="000000"/>
            </w:tcBorders>
            <w:shd w:val="clear" w:color="auto" w:fill="CCFFCC"/>
          </w:tcPr>
          <w:p w14:paraId="1A058AEC" w14:textId="77777777" w:rsidR="008C0A09" w:rsidRDefault="008C0A09" w:rsidP="00F24F72"/>
        </w:tc>
        <w:tc>
          <w:tcPr>
            <w:tcW w:w="265" w:type="dxa"/>
            <w:shd w:val="clear" w:color="auto" w:fill="FFFF00"/>
          </w:tcPr>
          <w:p w14:paraId="61AF444B" w14:textId="77777777" w:rsidR="008C0A09" w:rsidRDefault="008C0A09" w:rsidP="00F24F72">
            <w:pPr>
              <w:pStyle w:val="TableParagraph"/>
              <w:spacing w:line="147" w:lineRule="exact"/>
              <w:ind w:left="105"/>
              <w:rPr>
                <w:rFonts w:ascii="Verdana"/>
                <w:b/>
                <w:sz w:val="13"/>
              </w:rPr>
            </w:pPr>
            <w:r>
              <w:rPr>
                <w:rFonts w:ascii="Verdana"/>
                <w:b/>
                <w:w w:val="101"/>
                <w:sz w:val="13"/>
              </w:rPr>
              <w:t>P</w:t>
            </w:r>
          </w:p>
        </w:tc>
        <w:tc>
          <w:tcPr>
            <w:tcW w:w="443" w:type="dxa"/>
            <w:shd w:val="clear" w:color="auto" w:fill="CCFFCC"/>
          </w:tcPr>
          <w:p w14:paraId="1BDBD2CE" w14:textId="77777777" w:rsidR="008C0A09" w:rsidRDefault="008C0A09" w:rsidP="00F24F72"/>
        </w:tc>
        <w:tc>
          <w:tcPr>
            <w:tcW w:w="393" w:type="dxa"/>
            <w:shd w:val="clear" w:color="auto" w:fill="CCFFCC"/>
          </w:tcPr>
          <w:p w14:paraId="5B32EF58" w14:textId="77777777" w:rsidR="008C0A09" w:rsidRDefault="008C0A09" w:rsidP="00F24F72"/>
        </w:tc>
        <w:tc>
          <w:tcPr>
            <w:tcW w:w="450" w:type="dxa"/>
            <w:shd w:val="clear" w:color="auto" w:fill="CCFFCC"/>
          </w:tcPr>
          <w:p w14:paraId="4C14D9E3" w14:textId="77777777" w:rsidR="008C0A09" w:rsidRDefault="008C0A09" w:rsidP="00F24F72"/>
        </w:tc>
        <w:tc>
          <w:tcPr>
            <w:tcW w:w="270" w:type="dxa"/>
            <w:shd w:val="clear" w:color="auto" w:fill="CCFFCC"/>
          </w:tcPr>
          <w:p w14:paraId="56F7A7EA" w14:textId="77777777" w:rsidR="008C0A09" w:rsidRDefault="008C0A09" w:rsidP="00F24F72"/>
        </w:tc>
        <w:tc>
          <w:tcPr>
            <w:tcW w:w="270" w:type="dxa"/>
            <w:shd w:val="clear" w:color="auto" w:fill="CCFFCC"/>
          </w:tcPr>
          <w:p w14:paraId="75F19CAA" w14:textId="77777777" w:rsidR="008C0A09" w:rsidRDefault="008C0A09" w:rsidP="00F24F72"/>
        </w:tc>
        <w:tc>
          <w:tcPr>
            <w:tcW w:w="360" w:type="dxa"/>
            <w:shd w:val="clear" w:color="auto" w:fill="CCFFCC"/>
          </w:tcPr>
          <w:p w14:paraId="51140BBC" w14:textId="77777777" w:rsidR="008C0A09" w:rsidRDefault="008C0A09" w:rsidP="00F24F72"/>
        </w:tc>
        <w:tc>
          <w:tcPr>
            <w:tcW w:w="270" w:type="dxa"/>
            <w:shd w:val="clear" w:color="auto" w:fill="CCFFCC"/>
          </w:tcPr>
          <w:p w14:paraId="09130D62" w14:textId="77777777" w:rsidR="008C0A09" w:rsidRDefault="008C0A09" w:rsidP="00F24F72"/>
        </w:tc>
        <w:tc>
          <w:tcPr>
            <w:tcW w:w="270" w:type="dxa"/>
            <w:shd w:val="clear" w:color="auto" w:fill="CCFFCC"/>
          </w:tcPr>
          <w:p w14:paraId="3AF51329" w14:textId="77777777" w:rsidR="008C0A09" w:rsidRDefault="008C0A09" w:rsidP="00F24F72"/>
        </w:tc>
        <w:tc>
          <w:tcPr>
            <w:tcW w:w="270" w:type="dxa"/>
            <w:shd w:val="clear" w:color="auto" w:fill="CCFFCC"/>
          </w:tcPr>
          <w:p w14:paraId="66ECEC53" w14:textId="77777777" w:rsidR="008C0A09" w:rsidRDefault="008C0A09" w:rsidP="00F24F72"/>
        </w:tc>
        <w:tc>
          <w:tcPr>
            <w:tcW w:w="270" w:type="dxa"/>
            <w:tcBorders>
              <w:left w:val="single" w:sz="10" w:space="0" w:color="000000"/>
            </w:tcBorders>
            <w:shd w:val="clear" w:color="auto" w:fill="CCFFCC"/>
          </w:tcPr>
          <w:p w14:paraId="2A332397" w14:textId="77777777" w:rsidR="008C0A09" w:rsidRDefault="008C0A09" w:rsidP="00F24F72"/>
        </w:tc>
        <w:tc>
          <w:tcPr>
            <w:tcW w:w="450" w:type="dxa"/>
            <w:shd w:val="clear" w:color="auto" w:fill="CCFFCC"/>
          </w:tcPr>
          <w:p w14:paraId="06E91FDE" w14:textId="77777777" w:rsidR="008C0A09" w:rsidRDefault="008C0A09" w:rsidP="00F24F72"/>
        </w:tc>
        <w:tc>
          <w:tcPr>
            <w:tcW w:w="360" w:type="dxa"/>
            <w:shd w:val="clear" w:color="auto" w:fill="CCFFCC"/>
          </w:tcPr>
          <w:p w14:paraId="38782A1E" w14:textId="77777777" w:rsidR="008C0A09" w:rsidRDefault="008C0A09" w:rsidP="00F24F72"/>
        </w:tc>
        <w:tc>
          <w:tcPr>
            <w:tcW w:w="450" w:type="dxa"/>
            <w:shd w:val="clear" w:color="auto" w:fill="CCFFCC"/>
          </w:tcPr>
          <w:p w14:paraId="74F489A7" w14:textId="77777777" w:rsidR="008C0A09" w:rsidRDefault="008C0A09" w:rsidP="00F24F72"/>
        </w:tc>
        <w:tc>
          <w:tcPr>
            <w:tcW w:w="360" w:type="dxa"/>
            <w:shd w:val="clear" w:color="auto" w:fill="CCFFCC"/>
          </w:tcPr>
          <w:p w14:paraId="6451B3D1" w14:textId="77777777" w:rsidR="008C0A09" w:rsidRDefault="008C0A09" w:rsidP="00F24F72"/>
        </w:tc>
        <w:tc>
          <w:tcPr>
            <w:tcW w:w="450" w:type="dxa"/>
            <w:shd w:val="clear" w:color="auto" w:fill="CCFFCC"/>
          </w:tcPr>
          <w:p w14:paraId="2D6C4559" w14:textId="77777777" w:rsidR="008C0A09" w:rsidRDefault="008C0A09" w:rsidP="00F24F72"/>
        </w:tc>
        <w:tc>
          <w:tcPr>
            <w:tcW w:w="360" w:type="dxa"/>
            <w:tcBorders>
              <w:right w:val="single" w:sz="10" w:space="0" w:color="000000"/>
            </w:tcBorders>
            <w:shd w:val="clear" w:color="auto" w:fill="CCFFCC"/>
          </w:tcPr>
          <w:p w14:paraId="2DAD3ACE" w14:textId="77777777" w:rsidR="008C0A09" w:rsidRDefault="008C0A09" w:rsidP="00F24F72"/>
        </w:tc>
        <w:tc>
          <w:tcPr>
            <w:tcW w:w="270" w:type="dxa"/>
            <w:tcBorders>
              <w:left w:val="single" w:sz="10" w:space="0" w:color="000000"/>
            </w:tcBorders>
            <w:shd w:val="clear" w:color="auto" w:fill="CCFFCC"/>
          </w:tcPr>
          <w:p w14:paraId="69B5B1A6" w14:textId="77777777" w:rsidR="008C0A09" w:rsidRDefault="008C0A09" w:rsidP="00F24F72"/>
        </w:tc>
        <w:tc>
          <w:tcPr>
            <w:tcW w:w="270" w:type="dxa"/>
            <w:shd w:val="clear" w:color="auto" w:fill="CCFFCC"/>
          </w:tcPr>
          <w:p w14:paraId="7A6D0BB6" w14:textId="77777777" w:rsidR="008C0A09" w:rsidRDefault="008C0A09" w:rsidP="00F24F72"/>
        </w:tc>
        <w:tc>
          <w:tcPr>
            <w:tcW w:w="360" w:type="dxa"/>
            <w:shd w:val="clear" w:color="auto" w:fill="CCFFCC"/>
          </w:tcPr>
          <w:p w14:paraId="44674039" w14:textId="77777777" w:rsidR="008C0A09" w:rsidRDefault="008C0A09" w:rsidP="00F24F72"/>
        </w:tc>
        <w:tc>
          <w:tcPr>
            <w:tcW w:w="270" w:type="dxa"/>
            <w:shd w:val="clear" w:color="auto" w:fill="CCFFCC"/>
          </w:tcPr>
          <w:p w14:paraId="4817B554" w14:textId="77777777" w:rsidR="008C0A09" w:rsidRDefault="008C0A09" w:rsidP="00F24F72"/>
        </w:tc>
        <w:tc>
          <w:tcPr>
            <w:tcW w:w="270" w:type="dxa"/>
            <w:shd w:val="clear" w:color="auto" w:fill="CCFFCC"/>
          </w:tcPr>
          <w:p w14:paraId="50944390" w14:textId="77777777" w:rsidR="008C0A09" w:rsidRDefault="008C0A09" w:rsidP="00F24F72"/>
        </w:tc>
        <w:tc>
          <w:tcPr>
            <w:tcW w:w="270" w:type="dxa"/>
            <w:shd w:val="clear" w:color="auto" w:fill="CCFFCC"/>
          </w:tcPr>
          <w:p w14:paraId="62F0C24D" w14:textId="77777777" w:rsidR="008C0A09" w:rsidRDefault="008C0A09" w:rsidP="00F24F72"/>
        </w:tc>
        <w:tc>
          <w:tcPr>
            <w:tcW w:w="450" w:type="dxa"/>
            <w:shd w:val="clear" w:color="auto" w:fill="CCFFCC"/>
          </w:tcPr>
          <w:p w14:paraId="495AFFC1" w14:textId="77777777" w:rsidR="008C0A09" w:rsidRDefault="008C0A09" w:rsidP="00F24F72"/>
        </w:tc>
        <w:tc>
          <w:tcPr>
            <w:tcW w:w="360" w:type="dxa"/>
            <w:shd w:val="clear" w:color="auto" w:fill="CCFFCC"/>
          </w:tcPr>
          <w:p w14:paraId="43126BA6" w14:textId="77777777" w:rsidR="008C0A09" w:rsidRDefault="008C0A09" w:rsidP="00F24F72"/>
        </w:tc>
        <w:tc>
          <w:tcPr>
            <w:tcW w:w="270" w:type="dxa"/>
            <w:shd w:val="clear" w:color="auto" w:fill="CCFFCC"/>
          </w:tcPr>
          <w:p w14:paraId="34B8A5A8" w14:textId="77777777" w:rsidR="008C0A09" w:rsidRDefault="008C0A09" w:rsidP="00F24F72"/>
        </w:tc>
        <w:tc>
          <w:tcPr>
            <w:tcW w:w="360" w:type="dxa"/>
            <w:shd w:val="clear" w:color="auto" w:fill="CCFFCC"/>
          </w:tcPr>
          <w:p w14:paraId="2AB7FC84" w14:textId="77777777" w:rsidR="008C0A09" w:rsidRDefault="008C0A09" w:rsidP="00F24F72"/>
        </w:tc>
        <w:tc>
          <w:tcPr>
            <w:tcW w:w="360" w:type="dxa"/>
            <w:shd w:val="clear" w:color="auto" w:fill="CCFFCC"/>
          </w:tcPr>
          <w:p w14:paraId="6F5F2FAA" w14:textId="77777777" w:rsidR="008C0A09" w:rsidRDefault="008C0A09" w:rsidP="00F24F72"/>
        </w:tc>
        <w:tc>
          <w:tcPr>
            <w:tcW w:w="270" w:type="dxa"/>
            <w:tcBorders>
              <w:right w:val="single" w:sz="10" w:space="0" w:color="000000"/>
            </w:tcBorders>
            <w:shd w:val="clear" w:color="auto" w:fill="CCFFCC"/>
          </w:tcPr>
          <w:p w14:paraId="31B47330" w14:textId="77777777" w:rsidR="008C0A09" w:rsidRDefault="008C0A09" w:rsidP="00F24F72"/>
        </w:tc>
        <w:tc>
          <w:tcPr>
            <w:tcW w:w="270" w:type="dxa"/>
            <w:tcBorders>
              <w:left w:val="single" w:sz="10" w:space="0" w:color="000000"/>
            </w:tcBorders>
            <w:shd w:val="clear" w:color="auto" w:fill="CCFFCC"/>
          </w:tcPr>
          <w:p w14:paraId="72B3B799" w14:textId="77777777" w:rsidR="008C0A09" w:rsidRDefault="008C0A09" w:rsidP="00F24F72"/>
        </w:tc>
        <w:tc>
          <w:tcPr>
            <w:tcW w:w="270" w:type="dxa"/>
            <w:shd w:val="clear" w:color="auto" w:fill="CCFFCC"/>
          </w:tcPr>
          <w:p w14:paraId="73976D81" w14:textId="77777777" w:rsidR="008C0A09" w:rsidRDefault="008C0A09" w:rsidP="00F24F72"/>
        </w:tc>
        <w:tc>
          <w:tcPr>
            <w:tcW w:w="270" w:type="dxa"/>
            <w:shd w:val="clear" w:color="auto" w:fill="CCFFCC"/>
          </w:tcPr>
          <w:p w14:paraId="1350D0B2" w14:textId="77777777" w:rsidR="008C0A09" w:rsidRDefault="008C0A09" w:rsidP="00F24F72"/>
        </w:tc>
        <w:tc>
          <w:tcPr>
            <w:tcW w:w="360" w:type="dxa"/>
            <w:shd w:val="clear" w:color="auto" w:fill="CCFFCC"/>
          </w:tcPr>
          <w:p w14:paraId="1E63069F" w14:textId="77777777" w:rsidR="008C0A09" w:rsidRDefault="008C0A09" w:rsidP="00F24F72"/>
        </w:tc>
        <w:tc>
          <w:tcPr>
            <w:tcW w:w="360" w:type="dxa"/>
            <w:tcBorders>
              <w:right w:val="single" w:sz="10" w:space="0" w:color="000000"/>
            </w:tcBorders>
            <w:shd w:val="clear" w:color="auto" w:fill="CCFFCC"/>
          </w:tcPr>
          <w:p w14:paraId="5801BFF3" w14:textId="77777777" w:rsidR="008C0A09" w:rsidRDefault="008C0A09" w:rsidP="00F24F72"/>
        </w:tc>
      </w:tr>
      <w:tr w:rsidR="008C0A09" w14:paraId="053D3F46" w14:textId="77777777" w:rsidTr="008C0A09">
        <w:trPr>
          <w:trHeight w:hRule="exact" w:val="149"/>
        </w:trPr>
        <w:tc>
          <w:tcPr>
            <w:tcW w:w="3358" w:type="dxa"/>
            <w:tcBorders>
              <w:right w:val="single" w:sz="10" w:space="0" w:color="000000"/>
            </w:tcBorders>
            <w:shd w:val="clear" w:color="auto" w:fill="CCFFCC"/>
          </w:tcPr>
          <w:p w14:paraId="34D20922"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Debris clearance - public property</w:t>
            </w:r>
          </w:p>
        </w:tc>
        <w:tc>
          <w:tcPr>
            <w:tcW w:w="266" w:type="dxa"/>
            <w:tcBorders>
              <w:left w:val="single" w:sz="10" w:space="0" w:color="000000"/>
            </w:tcBorders>
            <w:shd w:val="clear" w:color="auto" w:fill="CCFFCC"/>
          </w:tcPr>
          <w:p w14:paraId="78B53AC9" w14:textId="77777777" w:rsidR="008C0A09" w:rsidRDefault="008C0A09" w:rsidP="00F24F72"/>
        </w:tc>
        <w:tc>
          <w:tcPr>
            <w:tcW w:w="265" w:type="dxa"/>
            <w:shd w:val="clear" w:color="auto" w:fill="CCFFCC"/>
          </w:tcPr>
          <w:p w14:paraId="5B9D1E43" w14:textId="77777777" w:rsidR="008C0A09" w:rsidRDefault="008C0A09" w:rsidP="00F24F72"/>
        </w:tc>
        <w:tc>
          <w:tcPr>
            <w:tcW w:w="443" w:type="dxa"/>
            <w:shd w:val="clear" w:color="auto" w:fill="CCFFCC"/>
          </w:tcPr>
          <w:p w14:paraId="359EEA40" w14:textId="77777777" w:rsidR="008C0A09" w:rsidRDefault="008C0A09" w:rsidP="00F24F72"/>
        </w:tc>
        <w:tc>
          <w:tcPr>
            <w:tcW w:w="393" w:type="dxa"/>
            <w:shd w:val="clear" w:color="auto" w:fill="CCFFCC"/>
          </w:tcPr>
          <w:p w14:paraId="2C8D6108" w14:textId="77777777" w:rsidR="008C0A09" w:rsidRDefault="008C0A09" w:rsidP="00F24F72"/>
        </w:tc>
        <w:tc>
          <w:tcPr>
            <w:tcW w:w="450" w:type="dxa"/>
            <w:shd w:val="clear" w:color="auto" w:fill="CCFFCC"/>
          </w:tcPr>
          <w:p w14:paraId="46D04A32" w14:textId="77777777" w:rsidR="008C0A09" w:rsidRDefault="008C0A09" w:rsidP="00F24F72"/>
        </w:tc>
        <w:tc>
          <w:tcPr>
            <w:tcW w:w="270" w:type="dxa"/>
            <w:shd w:val="clear" w:color="auto" w:fill="CCFFCC"/>
          </w:tcPr>
          <w:p w14:paraId="3FBB3548" w14:textId="77777777" w:rsidR="008C0A09" w:rsidRDefault="008C0A09" w:rsidP="00F24F72"/>
        </w:tc>
        <w:tc>
          <w:tcPr>
            <w:tcW w:w="270" w:type="dxa"/>
            <w:shd w:val="clear" w:color="auto" w:fill="CCFFCC"/>
          </w:tcPr>
          <w:p w14:paraId="0BF7F230" w14:textId="77777777" w:rsidR="008C0A09" w:rsidRDefault="008C0A09" w:rsidP="00F24F72"/>
        </w:tc>
        <w:tc>
          <w:tcPr>
            <w:tcW w:w="360" w:type="dxa"/>
            <w:shd w:val="clear" w:color="auto" w:fill="CCFFCC"/>
          </w:tcPr>
          <w:p w14:paraId="4212C58C" w14:textId="77777777" w:rsidR="008C0A09" w:rsidRDefault="008C0A09" w:rsidP="00F24F72"/>
        </w:tc>
        <w:tc>
          <w:tcPr>
            <w:tcW w:w="270" w:type="dxa"/>
            <w:shd w:val="clear" w:color="auto" w:fill="CCFFCC"/>
          </w:tcPr>
          <w:p w14:paraId="653168D8" w14:textId="77777777" w:rsidR="008C0A09" w:rsidRDefault="008C0A09" w:rsidP="00F24F72"/>
        </w:tc>
        <w:tc>
          <w:tcPr>
            <w:tcW w:w="270" w:type="dxa"/>
            <w:shd w:val="clear" w:color="auto" w:fill="CCFFCC"/>
          </w:tcPr>
          <w:p w14:paraId="33901045" w14:textId="77777777" w:rsidR="008C0A09" w:rsidRDefault="008C0A09" w:rsidP="00F24F72"/>
        </w:tc>
        <w:tc>
          <w:tcPr>
            <w:tcW w:w="270" w:type="dxa"/>
            <w:shd w:val="clear" w:color="auto" w:fill="FFFF00"/>
          </w:tcPr>
          <w:p w14:paraId="38CCECD3"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tcBorders>
              <w:left w:val="single" w:sz="10" w:space="0" w:color="000000"/>
            </w:tcBorders>
            <w:shd w:val="clear" w:color="auto" w:fill="CCFFCC"/>
          </w:tcPr>
          <w:p w14:paraId="28A6389D" w14:textId="77777777" w:rsidR="008C0A09" w:rsidRDefault="008C0A09" w:rsidP="00F24F72"/>
        </w:tc>
        <w:tc>
          <w:tcPr>
            <w:tcW w:w="450" w:type="dxa"/>
            <w:shd w:val="clear" w:color="auto" w:fill="FFCC00"/>
          </w:tcPr>
          <w:p w14:paraId="0BD6B056"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360" w:type="dxa"/>
            <w:shd w:val="clear" w:color="auto" w:fill="CCFFCC"/>
          </w:tcPr>
          <w:p w14:paraId="463789CA" w14:textId="77777777" w:rsidR="008C0A09" w:rsidRDefault="008C0A09" w:rsidP="00F24F72"/>
        </w:tc>
        <w:tc>
          <w:tcPr>
            <w:tcW w:w="450" w:type="dxa"/>
            <w:shd w:val="clear" w:color="auto" w:fill="CCFFCC"/>
          </w:tcPr>
          <w:p w14:paraId="5BADED36" w14:textId="77777777" w:rsidR="008C0A09" w:rsidRDefault="008C0A09" w:rsidP="00F24F72"/>
        </w:tc>
        <w:tc>
          <w:tcPr>
            <w:tcW w:w="360" w:type="dxa"/>
            <w:shd w:val="clear" w:color="auto" w:fill="CCFFCC"/>
          </w:tcPr>
          <w:p w14:paraId="3A7220DC" w14:textId="77777777" w:rsidR="008C0A09" w:rsidRDefault="008C0A09" w:rsidP="00F24F72"/>
        </w:tc>
        <w:tc>
          <w:tcPr>
            <w:tcW w:w="450" w:type="dxa"/>
            <w:shd w:val="clear" w:color="auto" w:fill="CCFFCC"/>
          </w:tcPr>
          <w:p w14:paraId="47637582" w14:textId="77777777" w:rsidR="008C0A09" w:rsidRDefault="008C0A09" w:rsidP="00F24F72"/>
        </w:tc>
        <w:tc>
          <w:tcPr>
            <w:tcW w:w="360" w:type="dxa"/>
            <w:tcBorders>
              <w:right w:val="single" w:sz="10" w:space="0" w:color="000000"/>
            </w:tcBorders>
            <w:shd w:val="clear" w:color="auto" w:fill="CCFFCC"/>
          </w:tcPr>
          <w:p w14:paraId="4D9FD10B" w14:textId="77777777" w:rsidR="008C0A09" w:rsidRDefault="008C0A09" w:rsidP="00F24F72"/>
        </w:tc>
        <w:tc>
          <w:tcPr>
            <w:tcW w:w="270" w:type="dxa"/>
            <w:tcBorders>
              <w:left w:val="single" w:sz="10" w:space="0" w:color="000000"/>
            </w:tcBorders>
            <w:shd w:val="clear" w:color="auto" w:fill="CCFFCC"/>
          </w:tcPr>
          <w:p w14:paraId="07238484" w14:textId="77777777" w:rsidR="008C0A09" w:rsidRDefault="008C0A09" w:rsidP="00F24F72"/>
        </w:tc>
        <w:tc>
          <w:tcPr>
            <w:tcW w:w="270" w:type="dxa"/>
            <w:shd w:val="clear" w:color="auto" w:fill="CCFFCC"/>
          </w:tcPr>
          <w:p w14:paraId="789F768B" w14:textId="77777777" w:rsidR="008C0A09" w:rsidRDefault="008C0A09" w:rsidP="00F24F72"/>
        </w:tc>
        <w:tc>
          <w:tcPr>
            <w:tcW w:w="360" w:type="dxa"/>
            <w:shd w:val="clear" w:color="auto" w:fill="CCFFCC"/>
          </w:tcPr>
          <w:p w14:paraId="1893B459" w14:textId="77777777" w:rsidR="008C0A09" w:rsidRDefault="008C0A09" w:rsidP="00F24F72"/>
        </w:tc>
        <w:tc>
          <w:tcPr>
            <w:tcW w:w="270" w:type="dxa"/>
            <w:shd w:val="clear" w:color="auto" w:fill="CCFFCC"/>
          </w:tcPr>
          <w:p w14:paraId="757A8BED" w14:textId="77777777" w:rsidR="008C0A09" w:rsidRDefault="008C0A09" w:rsidP="00F24F72"/>
        </w:tc>
        <w:tc>
          <w:tcPr>
            <w:tcW w:w="270" w:type="dxa"/>
            <w:shd w:val="clear" w:color="auto" w:fill="CCFFCC"/>
          </w:tcPr>
          <w:p w14:paraId="7956FBE1" w14:textId="77777777" w:rsidR="008C0A09" w:rsidRDefault="008C0A09" w:rsidP="00F24F72"/>
        </w:tc>
        <w:tc>
          <w:tcPr>
            <w:tcW w:w="270" w:type="dxa"/>
            <w:shd w:val="clear" w:color="auto" w:fill="CCFFCC"/>
          </w:tcPr>
          <w:p w14:paraId="1909DF73" w14:textId="77777777" w:rsidR="008C0A09" w:rsidRDefault="008C0A09" w:rsidP="00F24F72"/>
        </w:tc>
        <w:tc>
          <w:tcPr>
            <w:tcW w:w="450" w:type="dxa"/>
            <w:shd w:val="clear" w:color="auto" w:fill="CCFFCC"/>
          </w:tcPr>
          <w:p w14:paraId="2ACE0A3B" w14:textId="77777777" w:rsidR="008C0A09" w:rsidRDefault="008C0A09" w:rsidP="00F24F72"/>
        </w:tc>
        <w:tc>
          <w:tcPr>
            <w:tcW w:w="360" w:type="dxa"/>
            <w:shd w:val="clear" w:color="auto" w:fill="CCFFCC"/>
          </w:tcPr>
          <w:p w14:paraId="3D6B4FE7" w14:textId="77777777" w:rsidR="008C0A09" w:rsidRDefault="008C0A09" w:rsidP="00F24F72"/>
        </w:tc>
        <w:tc>
          <w:tcPr>
            <w:tcW w:w="270" w:type="dxa"/>
            <w:shd w:val="clear" w:color="auto" w:fill="CCFFCC"/>
          </w:tcPr>
          <w:p w14:paraId="58E51BEC" w14:textId="77777777" w:rsidR="008C0A09" w:rsidRDefault="008C0A09" w:rsidP="00F24F72"/>
        </w:tc>
        <w:tc>
          <w:tcPr>
            <w:tcW w:w="360" w:type="dxa"/>
            <w:shd w:val="clear" w:color="auto" w:fill="CCFFCC"/>
          </w:tcPr>
          <w:p w14:paraId="686CFFC1" w14:textId="77777777" w:rsidR="008C0A09" w:rsidRDefault="008C0A09" w:rsidP="00F24F72"/>
        </w:tc>
        <w:tc>
          <w:tcPr>
            <w:tcW w:w="360" w:type="dxa"/>
            <w:shd w:val="clear" w:color="auto" w:fill="CCFFCC"/>
          </w:tcPr>
          <w:p w14:paraId="389C72D8" w14:textId="77777777" w:rsidR="008C0A09" w:rsidRDefault="008C0A09" w:rsidP="00F24F72"/>
        </w:tc>
        <w:tc>
          <w:tcPr>
            <w:tcW w:w="270" w:type="dxa"/>
            <w:tcBorders>
              <w:right w:val="single" w:sz="10" w:space="0" w:color="000000"/>
            </w:tcBorders>
            <w:shd w:val="clear" w:color="auto" w:fill="CCFFCC"/>
          </w:tcPr>
          <w:p w14:paraId="64EE993D" w14:textId="77777777" w:rsidR="008C0A09" w:rsidRDefault="008C0A09" w:rsidP="00F24F72"/>
        </w:tc>
        <w:tc>
          <w:tcPr>
            <w:tcW w:w="270" w:type="dxa"/>
            <w:tcBorders>
              <w:left w:val="single" w:sz="10" w:space="0" w:color="000000"/>
            </w:tcBorders>
            <w:shd w:val="clear" w:color="auto" w:fill="CCFFCC"/>
          </w:tcPr>
          <w:p w14:paraId="3079B205" w14:textId="77777777" w:rsidR="008C0A09" w:rsidRDefault="008C0A09" w:rsidP="00F24F72"/>
        </w:tc>
        <w:tc>
          <w:tcPr>
            <w:tcW w:w="270" w:type="dxa"/>
            <w:shd w:val="clear" w:color="auto" w:fill="CCFFCC"/>
          </w:tcPr>
          <w:p w14:paraId="47AF4321" w14:textId="77777777" w:rsidR="008C0A09" w:rsidRDefault="008C0A09" w:rsidP="00F24F72"/>
        </w:tc>
        <w:tc>
          <w:tcPr>
            <w:tcW w:w="270" w:type="dxa"/>
            <w:shd w:val="clear" w:color="auto" w:fill="CCFFCC"/>
          </w:tcPr>
          <w:p w14:paraId="29AF369C" w14:textId="77777777" w:rsidR="008C0A09" w:rsidRDefault="008C0A09" w:rsidP="00F24F72"/>
        </w:tc>
        <w:tc>
          <w:tcPr>
            <w:tcW w:w="360" w:type="dxa"/>
            <w:shd w:val="clear" w:color="auto" w:fill="CCFFCC"/>
          </w:tcPr>
          <w:p w14:paraId="41CECE8C" w14:textId="77777777" w:rsidR="008C0A09" w:rsidRDefault="008C0A09" w:rsidP="00F24F72"/>
        </w:tc>
        <w:tc>
          <w:tcPr>
            <w:tcW w:w="360" w:type="dxa"/>
            <w:tcBorders>
              <w:right w:val="single" w:sz="10" w:space="0" w:color="000000"/>
            </w:tcBorders>
            <w:shd w:val="clear" w:color="auto" w:fill="CCFFCC"/>
          </w:tcPr>
          <w:p w14:paraId="35D69C77" w14:textId="77777777" w:rsidR="008C0A09" w:rsidRDefault="008C0A09" w:rsidP="00F24F72"/>
        </w:tc>
      </w:tr>
      <w:tr w:rsidR="008C0A09" w14:paraId="4C6C0A0A" w14:textId="77777777" w:rsidTr="008C0A09">
        <w:trPr>
          <w:trHeight w:hRule="exact" w:val="149"/>
        </w:trPr>
        <w:tc>
          <w:tcPr>
            <w:tcW w:w="3358" w:type="dxa"/>
            <w:tcBorders>
              <w:right w:val="single" w:sz="10" w:space="0" w:color="000000"/>
            </w:tcBorders>
          </w:tcPr>
          <w:p w14:paraId="19B12332"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Debris removal - immediate from streets</w:t>
            </w:r>
          </w:p>
        </w:tc>
        <w:tc>
          <w:tcPr>
            <w:tcW w:w="266" w:type="dxa"/>
            <w:tcBorders>
              <w:left w:val="single" w:sz="10" w:space="0" w:color="000000"/>
            </w:tcBorders>
          </w:tcPr>
          <w:p w14:paraId="3B9FE292" w14:textId="77777777" w:rsidR="008C0A09" w:rsidRDefault="008C0A09" w:rsidP="00F24F72"/>
        </w:tc>
        <w:tc>
          <w:tcPr>
            <w:tcW w:w="265" w:type="dxa"/>
          </w:tcPr>
          <w:p w14:paraId="7FC3D7B9" w14:textId="77777777" w:rsidR="008C0A09" w:rsidRDefault="008C0A09" w:rsidP="00F24F72"/>
        </w:tc>
        <w:tc>
          <w:tcPr>
            <w:tcW w:w="443" w:type="dxa"/>
          </w:tcPr>
          <w:p w14:paraId="1737C880" w14:textId="77777777" w:rsidR="008C0A09" w:rsidRDefault="008C0A09" w:rsidP="00F24F72"/>
        </w:tc>
        <w:tc>
          <w:tcPr>
            <w:tcW w:w="393" w:type="dxa"/>
          </w:tcPr>
          <w:p w14:paraId="52138661" w14:textId="77777777" w:rsidR="008C0A09" w:rsidRDefault="008C0A09" w:rsidP="00F24F72"/>
        </w:tc>
        <w:tc>
          <w:tcPr>
            <w:tcW w:w="450" w:type="dxa"/>
          </w:tcPr>
          <w:p w14:paraId="521713B3" w14:textId="77777777" w:rsidR="008C0A09" w:rsidRDefault="008C0A09" w:rsidP="00F24F72"/>
        </w:tc>
        <w:tc>
          <w:tcPr>
            <w:tcW w:w="270" w:type="dxa"/>
          </w:tcPr>
          <w:p w14:paraId="5A5B9969" w14:textId="77777777" w:rsidR="008C0A09" w:rsidRDefault="008C0A09" w:rsidP="00F24F72"/>
        </w:tc>
        <w:tc>
          <w:tcPr>
            <w:tcW w:w="270" w:type="dxa"/>
          </w:tcPr>
          <w:p w14:paraId="071933C1" w14:textId="77777777" w:rsidR="008C0A09" w:rsidRDefault="008C0A09" w:rsidP="00F24F72"/>
        </w:tc>
        <w:tc>
          <w:tcPr>
            <w:tcW w:w="360" w:type="dxa"/>
          </w:tcPr>
          <w:p w14:paraId="6CE32816" w14:textId="77777777" w:rsidR="008C0A09" w:rsidRDefault="008C0A09" w:rsidP="00F24F72"/>
        </w:tc>
        <w:tc>
          <w:tcPr>
            <w:tcW w:w="270" w:type="dxa"/>
          </w:tcPr>
          <w:p w14:paraId="6185BDF0" w14:textId="77777777" w:rsidR="008C0A09" w:rsidRDefault="008C0A09" w:rsidP="00F24F72"/>
        </w:tc>
        <w:tc>
          <w:tcPr>
            <w:tcW w:w="270" w:type="dxa"/>
          </w:tcPr>
          <w:p w14:paraId="62D49A65" w14:textId="77777777" w:rsidR="008C0A09" w:rsidRDefault="008C0A09" w:rsidP="00F24F72"/>
        </w:tc>
        <w:tc>
          <w:tcPr>
            <w:tcW w:w="270" w:type="dxa"/>
            <w:shd w:val="clear" w:color="auto" w:fill="FFFF00"/>
          </w:tcPr>
          <w:p w14:paraId="1133F859" w14:textId="77777777" w:rsidR="008C0A09" w:rsidRDefault="008C0A09" w:rsidP="00F24F72">
            <w:pPr>
              <w:pStyle w:val="TableParagraph"/>
              <w:spacing w:line="138" w:lineRule="exact"/>
              <w:ind w:right="86"/>
              <w:jc w:val="right"/>
              <w:rPr>
                <w:rFonts w:ascii="Verdana"/>
                <w:b/>
                <w:sz w:val="13"/>
              </w:rPr>
            </w:pPr>
            <w:r>
              <w:rPr>
                <w:rFonts w:ascii="Verdana"/>
                <w:b/>
                <w:w w:val="101"/>
                <w:sz w:val="13"/>
              </w:rPr>
              <w:t>P</w:t>
            </w:r>
          </w:p>
        </w:tc>
        <w:tc>
          <w:tcPr>
            <w:tcW w:w="270" w:type="dxa"/>
            <w:tcBorders>
              <w:left w:val="single" w:sz="10" w:space="0" w:color="000000"/>
            </w:tcBorders>
          </w:tcPr>
          <w:p w14:paraId="11CB3824" w14:textId="77777777" w:rsidR="008C0A09" w:rsidRDefault="008C0A09" w:rsidP="00F24F72"/>
        </w:tc>
        <w:tc>
          <w:tcPr>
            <w:tcW w:w="450" w:type="dxa"/>
            <w:shd w:val="clear" w:color="auto" w:fill="FFCC00"/>
          </w:tcPr>
          <w:p w14:paraId="3C356D55" w14:textId="77777777" w:rsidR="008C0A09" w:rsidRDefault="008C0A09" w:rsidP="00F24F72">
            <w:pPr>
              <w:pStyle w:val="TableParagraph"/>
              <w:spacing w:line="138" w:lineRule="exact"/>
              <w:ind w:left="107"/>
              <w:rPr>
                <w:rFonts w:ascii="Verdana"/>
                <w:sz w:val="13"/>
              </w:rPr>
            </w:pPr>
            <w:r>
              <w:rPr>
                <w:rFonts w:ascii="Verdana"/>
                <w:w w:val="101"/>
                <w:sz w:val="13"/>
              </w:rPr>
              <w:t>A</w:t>
            </w:r>
          </w:p>
        </w:tc>
        <w:tc>
          <w:tcPr>
            <w:tcW w:w="360" w:type="dxa"/>
          </w:tcPr>
          <w:p w14:paraId="68B02ED1" w14:textId="77777777" w:rsidR="008C0A09" w:rsidRDefault="008C0A09" w:rsidP="00F24F72"/>
        </w:tc>
        <w:tc>
          <w:tcPr>
            <w:tcW w:w="450" w:type="dxa"/>
          </w:tcPr>
          <w:p w14:paraId="4A00F911" w14:textId="77777777" w:rsidR="008C0A09" w:rsidRDefault="008C0A09" w:rsidP="00F24F72"/>
        </w:tc>
        <w:tc>
          <w:tcPr>
            <w:tcW w:w="360" w:type="dxa"/>
          </w:tcPr>
          <w:p w14:paraId="225FE5A8" w14:textId="77777777" w:rsidR="008C0A09" w:rsidRDefault="008C0A09" w:rsidP="00F24F72"/>
        </w:tc>
        <w:tc>
          <w:tcPr>
            <w:tcW w:w="450" w:type="dxa"/>
          </w:tcPr>
          <w:p w14:paraId="53FA27C3" w14:textId="77777777" w:rsidR="008C0A09" w:rsidRDefault="008C0A09" w:rsidP="00F24F72"/>
        </w:tc>
        <w:tc>
          <w:tcPr>
            <w:tcW w:w="360" w:type="dxa"/>
            <w:tcBorders>
              <w:right w:val="single" w:sz="10" w:space="0" w:color="000000"/>
            </w:tcBorders>
          </w:tcPr>
          <w:p w14:paraId="3ED4337D" w14:textId="77777777" w:rsidR="008C0A09" w:rsidRDefault="008C0A09" w:rsidP="00F24F72"/>
        </w:tc>
        <w:tc>
          <w:tcPr>
            <w:tcW w:w="270" w:type="dxa"/>
            <w:tcBorders>
              <w:left w:val="single" w:sz="10" w:space="0" w:color="000000"/>
            </w:tcBorders>
          </w:tcPr>
          <w:p w14:paraId="6DC81F78" w14:textId="77777777" w:rsidR="008C0A09" w:rsidRDefault="008C0A09" w:rsidP="00F24F72"/>
        </w:tc>
        <w:tc>
          <w:tcPr>
            <w:tcW w:w="270" w:type="dxa"/>
          </w:tcPr>
          <w:p w14:paraId="316C2F5D" w14:textId="77777777" w:rsidR="008C0A09" w:rsidRDefault="008C0A09" w:rsidP="00F24F72"/>
        </w:tc>
        <w:tc>
          <w:tcPr>
            <w:tcW w:w="360" w:type="dxa"/>
          </w:tcPr>
          <w:p w14:paraId="1E61C480" w14:textId="77777777" w:rsidR="008C0A09" w:rsidRDefault="008C0A09" w:rsidP="00F24F72"/>
        </w:tc>
        <w:tc>
          <w:tcPr>
            <w:tcW w:w="270" w:type="dxa"/>
          </w:tcPr>
          <w:p w14:paraId="27BC2171" w14:textId="77777777" w:rsidR="008C0A09" w:rsidRDefault="008C0A09" w:rsidP="00F24F72"/>
        </w:tc>
        <w:tc>
          <w:tcPr>
            <w:tcW w:w="270" w:type="dxa"/>
          </w:tcPr>
          <w:p w14:paraId="775BB5B4" w14:textId="77777777" w:rsidR="008C0A09" w:rsidRDefault="008C0A09" w:rsidP="00F24F72"/>
        </w:tc>
        <w:tc>
          <w:tcPr>
            <w:tcW w:w="270" w:type="dxa"/>
          </w:tcPr>
          <w:p w14:paraId="1456A970" w14:textId="77777777" w:rsidR="008C0A09" w:rsidRDefault="008C0A09" w:rsidP="00F24F72"/>
        </w:tc>
        <w:tc>
          <w:tcPr>
            <w:tcW w:w="450" w:type="dxa"/>
          </w:tcPr>
          <w:p w14:paraId="5BAEE8A8" w14:textId="77777777" w:rsidR="008C0A09" w:rsidRDefault="008C0A09" w:rsidP="00F24F72"/>
        </w:tc>
        <w:tc>
          <w:tcPr>
            <w:tcW w:w="360" w:type="dxa"/>
          </w:tcPr>
          <w:p w14:paraId="60204CFF" w14:textId="77777777" w:rsidR="008C0A09" w:rsidRDefault="008C0A09" w:rsidP="00F24F72"/>
        </w:tc>
        <w:tc>
          <w:tcPr>
            <w:tcW w:w="270" w:type="dxa"/>
            <w:shd w:val="clear" w:color="auto" w:fill="FFCC00"/>
          </w:tcPr>
          <w:p w14:paraId="5236B5EA" w14:textId="77777777" w:rsidR="008C0A09" w:rsidRDefault="008C0A09" w:rsidP="00F24F72">
            <w:pPr>
              <w:pStyle w:val="TableParagraph"/>
              <w:spacing w:line="138" w:lineRule="exact"/>
              <w:ind w:left="108"/>
              <w:rPr>
                <w:rFonts w:ascii="Verdana"/>
                <w:sz w:val="13"/>
              </w:rPr>
            </w:pPr>
            <w:r>
              <w:rPr>
                <w:rFonts w:ascii="Verdana"/>
                <w:w w:val="101"/>
                <w:sz w:val="13"/>
              </w:rPr>
              <w:t>A</w:t>
            </w:r>
          </w:p>
        </w:tc>
        <w:tc>
          <w:tcPr>
            <w:tcW w:w="360" w:type="dxa"/>
          </w:tcPr>
          <w:p w14:paraId="17EDC5B3" w14:textId="77777777" w:rsidR="008C0A09" w:rsidRDefault="008C0A09" w:rsidP="00F24F72"/>
        </w:tc>
        <w:tc>
          <w:tcPr>
            <w:tcW w:w="360" w:type="dxa"/>
          </w:tcPr>
          <w:p w14:paraId="17C628E4" w14:textId="77777777" w:rsidR="008C0A09" w:rsidRDefault="008C0A09" w:rsidP="00F24F72"/>
        </w:tc>
        <w:tc>
          <w:tcPr>
            <w:tcW w:w="270" w:type="dxa"/>
            <w:tcBorders>
              <w:right w:val="single" w:sz="10" w:space="0" w:color="000000"/>
            </w:tcBorders>
          </w:tcPr>
          <w:p w14:paraId="281B6389" w14:textId="77777777" w:rsidR="008C0A09" w:rsidRDefault="008C0A09" w:rsidP="00F24F72"/>
        </w:tc>
        <w:tc>
          <w:tcPr>
            <w:tcW w:w="270" w:type="dxa"/>
            <w:tcBorders>
              <w:left w:val="single" w:sz="10" w:space="0" w:color="000000"/>
            </w:tcBorders>
          </w:tcPr>
          <w:p w14:paraId="3DC634CB" w14:textId="77777777" w:rsidR="008C0A09" w:rsidRDefault="008C0A09" w:rsidP="00F24F72"/>
        </w:tc>
        <w:tc>
          <w:tcPr>
            <w:tcW w:w="270" w:type="dxa"/>
          </w:tcPr>
          <w:p w14:paraId="77E42829" w14:textId="77777777" w:rsidR="008C0A09" w:rsidRDefault="008C0A09" w:rsidP="00F24F72"/>
        </w:tc>
        <w:tc>
          <w:tcPr>
            <w:tcW w:w="270" w:type="dxa"/>
          </w:tcPr>
          <w:p w14:paraId="06E593A0" w14:textId="77777777" w:rsidR="008C0A09" w:rsidRDefault="008C0A09" w:rsidP="00F24F72"/>
        </w:tc>
        <w:tc>
          <w:tcPr>
            <w:tcW w:w="360" w:type="dxa"/>
          </w:tcPr>
          <w:p w14:paraId="305D15CD" w14:textId="77777777" w:rsidR="008C0A09" w:rsidRDefault="008C0A09" w:rsidP="00F24F72"/>
        </w:tc>
        <w:tc>
          <w:tcPr>
            <w:tcW w:w="360" w:type="dxa"/>
            <w:tcBorders>
              <w:right w:val="single" w:sz="10" w:space="0" w:color="000000"/>
            </w:tcBorders>
          </w:tcPr>
          <w:p w14:paraId="7E1A278B" w14:textId="77777777" w:rsidR="008C0A09" w:rsidRDefault="008C0A09" w:rsidP="00F24F72"/>
        </w:tc>
      </w:tr>
      <w:tr w:rsidR="008C0A09" w14:paraId="2FBA80DB" w14:textId="77777777" w:rsidTr="008C0A09">
        <w:trPr>
          <w:trHeight w:hRule="exact" w:val="149"/>
        </w:trPr>
        <w:tc>
          <w:tcPr>
            <w:tcW w:w="3358" w:type="dxa"/>
            <w:tcBorders>
              <w:right w:val="single" w:sz="10" w:space="0" w:color="000000"/>
            </w:tcBorders>
          </w:tcPr>
          <w:p w14:paraId="67C9F5ED"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Deceased victim operations</w:t>
            </w:r>
          </w:p>
        </w:tc>
        <w:tc>
          <w:tcPr>
            <w:tcW w:w="266" w:type="dxa"/>
            <w:tcBorders>
              <w:left w:val="single" w:sz="10" w:space="0" w:color="000000"/>
            </w:tcBorders>
          </w:tcPr>
          <w:p w14:paraId="49EC6C33" w14:textId="77777777" w:rsidR="008C0A09" w:rsidRDefault="008C0A09" w:rsidP="00F24F72"/>
        </w:tc>
        <w:tc>
          <w:tcPr>
            <w:tcW w:w="265" w:type="dxa"/>
          </w:tcPr>
          <w:p w14:paraId="0DFFB7F9" w14:textId="77777777" w:rsidR="008C0A09" w:rsidRDefault="008C0A09" w:rsidP="00F24F72"/>
        </w:tc>
        <w:tc>
          <w:tcPr>
            <w:tcW w:w="443" w:type="dxa"/>
          </w:tcPr>
          <w:p w14:paraId="26417DF6" w14:textId="77777777" w:rsidR="008C0A09" w:rsidRDefault="008C0A09" w:rsidP="00F24F72"/>
        </w:tc>
        <w:tc>
          <w:tcPr>
            <w:tcW w:w="393" w:type="dxa"/>
          </w:tcPr>
          <w:p w14:paraId="398A0A2E" w14:textId="77777777" w:rsidR="008C0A09" w:rsidRDefault="008C0A09" w:rsidP="00F24F72"/>
        </w:tc>
        <w:tc>
          <w:tcPr>
            <w:tcW w:w="450" w:type="dxa"/>
          </w:tcPr>
          <w:p w14:paraId="7FB548F2" w14:textId="77777777" w:rsidR="008C0A09" w:rsidRDefault="008C0A09" w:rsidP="00F24F72"/>
        </w:tc>
        <w:tc>
          <w:tcPr>
            <w:tcW w:w="270" w:type="dxa"/>
          </w:tcPr>
          <w:p w14:paraId="68BC5BA1" w14:textId="77777777" w:rsidR="008C0A09" w:rsidRDefault="008C0A09" w:rsidP="00F24F72"/>
        </w:tc>
        <w:tc>
          <w:tcPr>
            <w:tcW w:w="270" w:type="dxa"/>
          </w:tcPr>
          <w:p w14:paraId="1D142919" w14:textId="77777777" w:rsidR="008C0A09" w:rsidRDefault="008C0A09" w:rsidP="00F24F72"/>
        </w:tc>
        <w:tc>
          <w:tcPr>
            <w:tcW w:w="360" w:type="dxa"/>
          </w:tcPr>
          <w:p w14:paraId="2979765B" w14:textId="77777777" w:rsidR="008C0A09" w:rsidRDefault="008C0A09" w:rsidP="00F24F72"/>
        </w:tc>
        <w:tc>
          <w:tcPr>
            <w:tcW w:w="270" w:type="dxa"/>
          </w:tcPr>
          <w:p w14:paraId="33BE4578" w14:textId="77777777" w:rsidR="008C0A09" w:rsidRDefault="008C0A09" w:rsidP="00F24F72"/>
        </w:tc>
        <w:tc>
          <w:tcPr>
            <w:tcW w:w="270" w:type="dxa"/>
            <w:shd w:val="clear" w:color="auto" w:fill="FFC000"/>
          </w:tcPr>
          <w:p w14:paraId="257BE037"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270" w:type="dxa"/>
          </w:tcPr>
          <w:p w14:paraId="1C556CBC" w14:textId="77777777" w:rsidR="008C0A09" w:rsidRDefault="008C0A09" w:rsidP="00F24F72"/>
        </w:tc>
        <w:tc>
          <w:tcPr>
            <w:tcW w:w="270" w:type="dxa"/>
            <w:tcBorders>
              <w:left w:val="single" w:sz="10" w:space="0" w:color="000000"/>
            </w:tcBorders>
            <w:shd w:val="clear" w:color="auto" w:fill="FFCC00"/>
          </w:tcPr>
          <w:p w14:paraId="1439181B" w14:textId="77777777" w:rsidR="008C0A09" w:rsidRDefault="008C0A09" w:rsidP="00F24F72">
            <w:pPr>
              <w:pStyle w:val="TableParagraph"/>
              <w:spacing w:line="147" w:lineRule="exact"/>
              <w:ind w:left="10"/>
              <w:jc w:val="center"/>
              <w:rPr>
                <w:rFonts w:ascii="Verdana"/>
                <w:sz w:val="13"/>
              </w:rPr>
            </w:pPr>
            <w:r>
              <w:rPr>
                <w:rFonts w:ascii="Verdana"/>
                <w:w w:val="101"/>
                <w:sz w:val="13"/>
              </w:rPr>
              <w:t>A</w:t>
            </w:r>
          </w:p>
        </w:tc>
        <w:tc>
          <w:tcPr>
            <w:tcW w:w="450" w:type="dxa"/>
          </w:tcPr>
          <w:p w14:paraId="6D5E72F0" w14:textId="77777777" w:rsidR="008C0A09" w:rsidRDefault="008C0A09" w:rsidP="00F24F72"/>
        </w:tc>
        <w:tc>
          <w:tcPr>
            <w:tcW w:w="360" w:type="dxa"/>
          </w:tcPr>
          <w:p w14:paraId="5B6C44B1" w14:textId="77777777" w:rsidR="008C0A09" w:rsidRDefault="008C0A09" w:rsidP="00F24F72"/>
        </w:tc>
        <w:tc>
          <w:tcPr>
            <w:tcW w:w="450" w:type="dxa"/>
          </w:tcPr>
          <w:p w14:paraId="63941C88" w14:textId="77777777" w:rsidR="008C0A09" w:rsidRDefault="008C0A09" w:rsidP="00F24F72"/>
        </w:tc>
        <w:tc>
          <w:tcPr>
            <w:tcW w:w="360" w:type="dxa"/>
          </w:tcPr>
          <w:p w14:paraId="44176C44" w14:textId="77777777" w:rsidR="008C0A09" w:rsidRDefault="008C0A09" w:rsidP="00F24F72"/>
        </w:tc>
        <w:tc>
          <w:tcPr>
            <w:tcW w:w="450" w:type="dxa"/>
          </w:tcPr>
          <w:p w14:paraId="51A144E5" w14:textId="77777777" w:rsidR="008C0A09" w:rsidRDefault="008C0A09" w:rsidP="00F24F72"/>
        </w:tc>
        <w:tc>
          <w:tcPr>
            <w:tcW w:w="360" w:type="dxa"/>
            <w:tcBorders>
              <w:right w:val="single" w:sz="10" w:space="0" w:color="000000"/>
            </w:tcBorders>
          </w:tcPr>
          <w:p w14:paraId="32DCD704" w14:textId="77777777" w:rsidR="008C0A09" w:rsidRDefault="008C0A09" w:rsidP="00F24F72"/>
        </w:tc>
        <w:tc>
          <w:tcPr>
            <w:tcW w:w="270" w:type="dxa"/>
            <w:tcBorders>
              <w:left w:val="single" w:sz="10" w:space="0" w:color="000000"/>
            </w:tcBorders>
          </w:tcPr>
          <w:p w14:paraId="5D31756A" w14:textId="77777777" w:rsidR="008C0A09" w:rsidRDefault="008C0A09" w:rsidP="00F24F72"/>
        </w:tc>
        <w:tc>
          <w:tcPr>
            <w:tcW w:w="270" w:type="dxa"/>
          </w:tcPr>
          <w:p w14:paraId="4D724FDB" w14:textId="77777777" w:rsidR="008C0A09" w:rsidRDefault="008C0A09" w:rsidP="00F24F72"/>
        </w:tc>
        <w:tc>
          <w:tcPr>
            <w:tcW w:w="360" w:type="dxa"/>
            <w:shd w:val="clear" w:color="auto" w:fill="FFFF00"/>
          </w:tcPr>
          <w:p w14:paraId="356E5110" w14:textId="77777777" w:rsidR="008C0A09" w:rsidRDefault="008C0A09" w:rsidP="00F24F72">
            <w:pPr>
              <w:pStyle w:val="TableParagraph"/>
              <w:spacing w:line="147" w:lineRule="exact"/>
              <w:ind w:left="16"/>
              <w:jc w:val="center"/>
              <w:rPr>
                <w:rFonts w:ascii="Verdana"/>
                <w:b/>
                <w:sz w:val="13"/>
              </w:rPr>
            </w:pPr>
            <w:r>
              <w:rPr>
                <w:rFonts w:ascii="Verdana"/>
                <w:b/>
                <w:w w:val="101"/>
                <w:sz w:val="13"/>
              </w:rPr>
              <w:t>P</w:t>
            </w:r>
          </w:p>
        </w:tc>
        <w:tc>
          <w:tcPr>
            <w:tcW w:w="270" w:type="dxa"/>
            <w:shd w:val="clear" w:color="auto" w:fill="FFCC00"/>
          </w:tcPr>
          <w:p w14:paraId="642897BF"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270" w:type="dxa"/>
          </w:tcPr>
          <w:p w14:paraId="0452586D" w14:textId="77777777" w:rsidR="008C0A09" w:rsidRDefault="008C0A09" w:rsidP="00F24F72"/>
        </w:tc>
        <w:tc>
          <w:tcPr>
            <w:tcW w:w="270" w:type="dxa"/>
          </w:tcPr>
          <w:p w14:paraId="6616FF7F" w14:textId="77777777" w:rsidR="008C0A09" w:rsidRDefault="008C0A09" w:rsidP="00F24F72"/>
        </w:tc>
        <w:tc>
          <w:tcPr>
            <w:tcW w:w="450" w:type="dxa"/>
          </w:tcPr>
          <w:p w14:paraId="1B54AA4B" w14:textId="77777777" w:rsidR="008C0A09" w:rsidRDefault="008C0A09" w:rsidP="00F24F72"/>
        </w:tc>
        <w:tc>
          <w:tcPr>
            <w:tcW w:w="360" w:type="dxa"/>
          </w:tcPr>
          <w:p w14:paraId="1A15BC17" w14:textId="77777777" w:rsidR="008C0A09" w:rsidRDefault="008C0A09" w:rsidP="00F24F72"/>
        </w:tc>
        <w:tc>
          <w:tcPr>
            <w:tcW w:w="270" w:type="dxa"/>
          </w:tcPr>
          <w:p w14:paraId="4EDD84B6" w14:textId="77777777" w:rsidR="008C0A09" w:rsidRDefault="008C0A09" w:rsidP="00F24F72"/>
        </w:tc>
        <w:tc>
          <w:tcPr>
            <w:tcW w:w="360" w:type="dxa"/>
          </w:tcPr>
          <w:p w14:paraId="23392976" w14:textId="77777777" w:rsidR="008C0A09" w:rsidRDefault="008C0A09" w:rsidP="00F24F72"/>
        </w:tc>
        <w:tc>
          <w:tcPr>
            <w:tcW w:w="360" w:type="dxa"/>
          </w:tcPr>
          <w:p w14:paraId="62F86A8F" w14:textId="77777777" w:rsidR="008C0A09" w:rsidRDefault="008C0A09" w:rsidP="00F24F72"/>
        </w:tc>
        <w:tc>
          <w:tcPr>
            <w:tcW w:w="270" w:type="dxa"/>
            <w:tcBorders>
              <w:right w:val="single" w:sz="10" w:space="0" w:color="000000"/>
            </w:tcBorders>
          </w:tcPr>
          <w:p w14:paraId="6F1CCFDB" w14:textId="77777777" w:rsidR="008C0A09" w:rsidRDefault="008C0A09" w:rsidP="00F24F72"/>
        </w:tc>
        <w:tc>
          <w:tcPr>
            <w:tcW w:w="270" w:type="dxa"/>
            <w:tcBorders>
              <w:left w:val="single" w:sz="10" w:space="0" w:color="000000"/>
            </w:tcBorders>
          </w:tcPr>
          <w:p w14:paraId="3F5EF194" w14:textId="77777777" w:rsidR="008C0A09" w:rsidRDefault="008C0A09" w:rsidP="00F24F72"/>
        </w:tc>
        <w:tc>
          <w:tcPr>
            <w:tcW w:w="270" w:type="dxa"/>
          </w:tcPr>
          <w:p w14:paraId="38669FB2" w14:textId="77777777" w:rsidR="008C0A09" w:rsidRDefault="008C0A09" w:rsidP="00F24F72"/>
        </w:tc>
        <w:tc>
          <w:tcPr>
            <w:tcW w:w="270" w:type="dxa"/>
          </w:tcPr>
          <w:p w14:paraId="54093CD7" w14:textId="77777777" w:rsidR="008C0A09" w:rsidRDefault="008C0A09" w:rsidP="00F24F72"/>
        </w:tc>
        <w:tc>
          <w:tcPr>
            <w:tcW w:w="360" w:type="dxa"/>
          </w:tcPr>
          <w:p w14:paraId="016FE165" w14:textId="77777777" w:rsidR="008C0A09" w:rsidRDefault="008C0A09" w:rsidP="00F24F72"/>
        </w:tc>
        <w:tc>
          <w:tcPr>
            <w:tcW w:w="360" w:type="dxa"/>
            <w:tcBorders>
              <w:right w:val="single" w:sz="10" w:space="0" w:color="000000"/>
            </w:tcBorders>
          </w:tcPr>
          <w:p w14:paraId="3C2698A3" w14:textId="77777777" w:rsidR="008C0A09" w:rsidRDefault="008C0A09" w:rsidP="00F24F72"/>
        </w:tc>
      </w:tr>
      <w:tr w:rsidR="008C0A09" w14:paraId="46AA9AEE" w14:textId="77777777" w:rsidTr="008C0A09">
        <w:trPr>
          <w:trHeight w:hRule="exact" w:val="149"/>
        </w:trPr>
        <w:tc>
          <w:tcPr>
            <w:tcW w:w="3358" w:type="dxa"/>
            <w:tcBorders>
              <w:right w:val="single" w:sz="10" w:space="0" w:color="000000"/>
            </w:tcBorders>
          </w:tcPr>
          <w:p w14:paraId="20EE161F" w14:textId="77777777" w:rsidR="008C0A09" w:rsidRPr="009C3C78" w:rsidRDefault="008C0A09" w:rsidP="00F24F72">
            <w:pPr>
              <w:pStyle w:val="TableParagraph"/>
              <w:spacing w:line="148" w:lineRule="exact"/>
              <w:ind w:left="23"/>
              <w:rPr>
                <w:rFonts w:ascii="Verdana"/>
                <w:sz w:val="15"/>
                <w:szCs w:val="15"/>
              </w:rPr>
            </w:pPr>
            <w:r w:rsidRPr="009C3C78">
              <w:rPr>
                <w:rFonts w:ascii="Verdana"/>
                <w:sz w:val="15"/>
                <w:szCs w:val="15"/>
              </w:rPr>
              <w:t>Decontamination</w:t>
            </w:r>
          </w:p>
        </w:tc>
        <w:tc>
          <w:tcPr>
            <w:tcW w:w="266" w:type="dxa"/>
            <w:tcBorders>
              <w:left w:val="single" w:sz="10" w:space="0" w:color="000000"/>
            </w:tcBorders>
          </w:tcPr>
          <w:p w14:paraId="68D35E74" w14:textId="77777777" w:rsidR="008C0A09" w:rsidRDefault="008C0A09" w:rsidP="00F24F72"/>
        </w:tc>
        <w:tc>
          <w:tcPr>
            <w:tcW w:w="265" w:type="dxa"/>
          </w:tcPr>
          <w:p w14:paraId="0FDB7504" w14:textId="77777777" w:rsidR="008C0A09" w:rsidRDefault="008C0A09" w:rsidP="00F24F72"/>
        </w:tc>
        <w:tc>
          <w:tcPr>
            <w:tcW w:w="443" w:type="dxa"/>
          </w:tcPr>
          <w:p w14:paraId="7124CB01" w14:textId="77777777" w:rsidR="008C0A09" w:rsidRDefault="008C0A09" w:rsidP="00F24F72"/>
        </w:tc>
        <w:tc>
          <w:tcPr>
            <w:tcW w:w="393" w:type="dxa"/>
          </w:tcPr>
          <w:p w14:paraId="2B8CDA2E" w14:textId="77777777" w:rsidR="008C0A09" w:rsidRDefault="008C0A09" w:rsidP="00F24F72"/>
        </w:tc>
        <w:tc>
          <w:tcPr>
            <w:tcW w:w="450" w:type="dxa"/>
          </w:tcPr>
          <w:p w14:paraId="559AD114" w14:textId="77777777" w:rsidR="008C0A09" w:rsidRDefault="008C0A09" w:rsidP="00F24F72"/>
        </w:tc>
        <w:tc>
          <w:tcPr>
            <w:tcW w:w="270" w:type="dxa"/>
            <w:shd w:val="clear" w:color="auto" w:fill="FFFF00"/>
          </w:tcPr>
          <w:p w14:paraId="2F53D936" w14:textId="77777777" w:rsidR="008C0A09" w:rsidRDefault="008C0A09" w:rsidP="00F24F72">
            <w:pPr>
              <w:pStyle w:val="TableParagraph"/>
              <w:spacing w:line="148" w:lineRule="exact"/>
              <w:ind w:left="16"/>
              <w:jc w:val="center"/>
              <w:rPr>
                <w:rFonts w:ascii="Verdana"/>
                <w:b/>
                <w:sz w:val="13"/>
              </w:rPr>
            </w:pPr>
            <w:r>
              <w:rPr>
                <w:rFonts w:ascii="Verdana"/>
                <w:b/>
                <w:w w:val="101"/>
                <w:sz w:val="13"/>
              </w:rPr>
              <w:t>P</w:t>
            </w:r>
          </w:p>
        </w:tc>
        <w:tc>
          <w:tcPr>
            <w:tcW w:w="270" w:type="dxa"/>
          </w:tcPr>
          <w:p w14:paraId="3EC0CA81" w14:textId="77777777" w:rsidR="008C0A09" w:rsidRDefault="008C0A09" w:rsidP="00F24F72"/>
        </w:tc>
        <w:tc>
          <w:tcPr>
            <w:tcW w:w="360" w:type="dxa"/>
          </w:tcPr>
          <w:p w14:paraId="05258132" w14:textId="77777777" w:rsidR="008C0A09" w:rsidRDefault="008C0A09" w:rsidP="00F24F72"/>
        </w:tc>
        <w:tc>
          <w:tcPr>
            <w:tcW w:w="270" w:type="dxa"/>
          </w:tcPr>
          <w:p w14:paraId="0ADA15D6" w14:textId="77777777" w:rsidR="008C0A09" w:rsidRDefault="008C0A09" w:rsidP="00F24F72"/>
        </w:tc>
        <w:tc>
          <w:tcPr>
            <w:tcW w:w="270" w:type="dxa"/>
          </w:tcPr>
          <w:p w14:paraId="6B846ED5" w14:textId="77777777" w:rsidR="008C0A09" w:rsidRDefault="008C0A09" w:rsidP="00F24F72"/>
        </w:tc>
        <w:tc>
          <w:tcPr>
            <w:tcW w:w="270" w:type="dxa"/>
          </w:tcPr>
          <w:p w14:paraId="529CD524" w14:textId="77777777" w:rsidR="008C0A09" w:rsidRDefault="008C0A09" w:rsidP="00F24F72"/>
        </w:tc>
        <w:tc>
          <w:tcPr>
            <w:tcW w:w="270" w:type="dxa"/>
            <w:tcBorders>
              <w:left w:val="single" w:sz="10" w:space="0" w:color="000000"/>
            </w:tcBorders>
            <w:shd w:val="clear" w:color="auto" w:fill="FFCC00"/>
          </w:tcPr>
          <w:p w14:paraId="65A9B857" w14:textId="77777777" w:rsidR="008C0A09" w:rsidRDefault="008C0A09" w:rsidP="00F24F72">
            <w:pPr>
              <w:pStyle w:val="TableParagraph"/>
              <w:spacing w:line="148" w:lineRule="exact"/>
              <w:ind w:left="10"/>
              <w:jc w:val="center"/>
              <w:rPr>
                <w:rFonts w:ascii="Verdana"/>
                <w:sz w:val="13"/>
              </w:rPr>
            </w:pPr>
            <w:r>
              <w:rPr>
                <w:rFonts w:ascii="Verdana"/>
                <w:w w:val="101"/>
                <w:sz w:val="13"/>
              </w:rPr>
              <w:t>A</w:t>
            </w:r>
          </w:p>
        </w:tc>
        <w:tc>
          <w:tcPr>
            <w:tcW w:w="450" w:type="dxa"/>
          </w:tcPr>
          <w:p w14:paraId="3B11E1E2" w14:textId="77777777" w:rsidR="008C0A09" w:rsidRDefault="008C0A09" w:rsidP="00F24F72"/>
        </w:tc>
        <w:tc>
          <w:tcPr>
            <w:tcW w:w="360" w:type="dxa"/>
          </w:tcPr>
          <w:p w14:paraId="381373BE" w14:textId="77777777" w:rsidR="008C0A09" w:rsidRDefault="008C0A09" w:rsidP="00F24F72"/>
        </w:tc>
        <w:tc>
          <w:tcPr>
            <w:tcW w:w="450" w:type="dxa"/>
          </w:tcPr>
          <w:p w14:paraId="5D4C154A" w14:textId="77777777" w:rsidR="008C0A09" w:rsidRDefault="008C0A09" w:rsidP="00F24F72"/>
        </w:tc>
        <w:tc>
          <w:tcPr>
            <w:tcW w:w="360" w:type="dxa"/>
          </w:tcPr>
          <w:p w14:paraId="4AD9ACD8" w14:textId="77777777" w:rsidR="008C0A09" w:rsidRDefault="008C0A09" w:rsidP="00F24F72"/>
        </w:tc>
        <w:tc>
          <w:tcPr>
            <w:tcW w:w="450" w:type="dxa"/>
          </w:tcPr>
          <w:p w14:paraId="1BC8C911" w14:textId="77777777" w:rsidR="008C0A09" w:rsidRDefault="008C0A09" w:rsidP="00F24F72"/>
        </w:tc>
        <w:tc>
          <w:tcPr>
            <w:tcW w:w="360" w:type="dxa"/>
            <w:tcBorders>
              <w:right w:val="single" w:sz="10" w:space="0" w:color="000000"/>
            </w:tcBorders>
          </w:tcPr>
          <w:p w14:paraId="00D6488D" w14:textId="77777777" w:rsidR="008C0A09" w:rsidRDefault="008C0A09" w:rsidP="00F24F72"/>
        </w:tc>
        <w:tc>
          <w:tcPr>
            <w:tcW w:w="270" w:type="dxa"/>
            <w:tcBorders>
              <w:left w:val="single" w:sz="10" w:space="0" w:color="000000"/>
            </w:tcBorders>
          </w:tcPr>
          <w:p w14:paraId="37AA059E" w14:textId="77777777" w:rsidR="008C0A09" w:rsidRDefault="008C0A09" w:rsidP="00F24F72"/>
        </w:tc>
        <w:tc>
          <w:tcPr>
            <w:tcW w:w="270" w:type="dxa"/>
          </w:tcPr>
          <w:p w14:paraId="10A64150" w14:textId="77777777" w:rsidR="008C0A09" w:rsidRDefault="008C0A09" w:rsidP="00F24F72"/>
        </w:tc>
        <w:tc>
          <w:tcPr>
            <w:tcW w:w="360" w:type="dxa"/>
          </w:tcPr>
          <w:p w14:paraId="552460DE" w14:textId="77777777" w:rsidR="008C0A09" w:rsidRDefault="008C0A09" w:rsidP="00F24F72"/>
        </w:tc>
        <w:tc>
          <w:tcPr>
            <w:tcW w:w="270" w:type="dxa"/>
            <w:shd w:val="clear" w:color="auto" w:fill="FFCC00"/>
          </w:tcPr>
          <w:p w14:paraId="6FA51770" w14:textId="77777777" w:rsidR="008C0A09" w:rsidRDefault="008C0A09" w:rsidP="00F24F72">
            <w:pPr>
              <w:pStyle w:val="TableParagraph"/>
              <w:spacing w:line="148" w:lineRule="exact"/>
              <w:ind w:left="107"/>
              <w:rPr>
                <w:rFonts w:ascii="Verdana"/>
                <w:sz w:val="13"/>
              </w:rPr>
            </w:pPr>
            <w:r>
              <w:rPr>
                <w:rFonts w:ascii="Verdana"/>
                <w:w w:val="101"/>
                <w:sz w:val="13"/>
              </w:rPr>
              <w:t>A</w:t>
            </w:r>
          </w:p>
        </w:tc>
        <w:tc>
          <w:tcPr>
            <w:tcW w:w="270" w:type="dxa"/>
          </w:tcPr>
          <w:p w14:paraId="2B810805" w14:textId="77777777" w:rsidR="008C0A09" w:rsidRDefault="008C0A09" w:rsidP="00F24F72"/>
        </w:tc>
        <w:tc>
          <w:tcPr>
            <w:tcW w:w="270" w:type="dxa"/>
          </w:tcPr>
          <w:p w14:paraId="101D63B0" w14:textId="77777777" w:rsidR="008C0A09" w:rsidRDefault="008C0A09" w:rsidP="00F24F72"/>
        </w:tc>
        <w:tc>
          <w:tcPr>
            <w:tcW w:w="450" w:type="dxa"/>
          </w:tcPr>
          <w:p w14:paraId="52860F6F" w14:textId="77777777" w:rsidR="008C0A09" w:rsidRDefault="008C0A09" w:rsidP="00F24F72"/>
        </w:tc>
        <w:tc>
          <w:tcPr>
            <w:tcW w:w="360" w:type="dxa"/>
            <w:shd w:val="clear" w:color="auto" w:fill="FFCC00"/>
          </w:tcPr>
          <w:p w14:paraId="7C0AED83" w14:textId="77777777" w:rsidR="008C0A09" w:rsidRDefault="008C0A09" w:rsidP="00F24F72">
            <w:pPr>
              <w:pStyle w:val="TableParagraph"/>
              <w:spacing w:line="148" w:lineRule="exact"/>
              <w:ind w:left="15"/>
              <w:jc w:val="center"/>
              <w:rPr>
                <w:rFonts w:ascii="Verdana"/>
                <w:sz w:val="13"/>
              </w:rPr>
            </w:pPr>
            <w:r>
              <w:rPr>
                <w:rFonts w:ascii="Verdana"/>
                <w:w w:val="101"/>
                <w:sz w:val="13"/>
              </w:rPr>
              <w:t>A</w:t>
            </w:r>
          </w:p>
        </w:tc>
        <w:tc>
          <w:tcPr>
            <w:tcW w:w="270" w:type="dxa"/>
          </w:tcPr>
          <w:p w14:paraId="4A46B2C6" w14:textId="77777777" w:rsidR="008C0A09" w:rsidRDefault="008C0A09" w:rsidP="00F24F72"/>
        </w:tc>
        <w:tc>
          <w:tcPr>
            <w:tcW w:w="360" w:type="dxa"/>
          </w:tcPr>
          <w:p w14:paraId="15453D42" w14:textId="77777777" w:rsidR="008C0A09" w:rsidRDefault="008C0A09" w:rsidP="00F24F72"/>
        </w:tc>
        <w:tc>
          <w:tcPr>
            <w:tcW w:w="360" w:type="dxa"/>
          </w:tcPr>
          <w:p w14:paraId="1C4BD2F6" w14:textId="77777777" w:rsidR="008C0A09" w:rsidRDefault="008C0A09" w:rsidP="00F24F72"/>
        </w:tc>
        <w:tc>
          <w:tcPr>
            <w:tcW w:w="270" w:type="dxa"/>
            <w:tcBorders>
              <w:right w:val="single" w:sz="10" w:space="0" w:color="000000"/>
            </w:tcBorders>
            <w:shd w:val="clear" w:color="auto" w:fill="FFCC00"/>
          </w:tcPr>
          <w:p w14:paraId="23E8F3DF" w14:textId="77777777" w:rsidR="008C0A09" w:rsidRDefault="008C0A09" w:rsidP="00F24F72">
            <w:pPr>
              <w:pStyle w:val="TableParagraph"/>
              <w:spacing w:line="148" w:lineRule="exact"/>
              <w:ind w:right="83"/>
              <w:jc w:val="right"/>
              <w:rPr>
                <w:rFonts w:ascii="Verdana"/>
                <w:sz w:val="13"/>
              </w:rPr>
            </w:pPr>
            <w:r>
              <w:rPr>
                <w:rFonts w:ascii="Verdana"/>
                <w:w w:val="101"/>
                <w:sz w:val="13"/>
              </w:rPr>
              <w:t>A</w:t>
            </w:r>
          </w:p>
        </w:tc>
        <w:tc>
          <w:tcPr>
            <w:tcW w:w="270" w:type="dxa"/>
            <w:tcBorders>
              <w:left w:val="single" w:sz="10" w:space="0" w:color="000000"/>
            </w:tcBorders>
          </w:tcPr>
          <w:p w14:paraId="3AE076F2" w14:textId="77777777" w:rsidR="008C0A09" w:rsidRDefault="008C0A09" w:rsidP="00F24F72"/>
        </w:tc>
        <w:tc>
          <w:tcPr>
            <w:tcW w:w="270" w:type="dxa"/>
          </w:tcPr>
          <w:p w14:paraId="503FFFF3" w14:textId="77777777" w:rsidR="008C0A09" w:rsidRDefault="008C0A09" w:rsidP="00F24F72"/>
        </w:tc>
        <w:tc>
          <w:tcPr>
            <w:tcW w:w="270" w:type="dxa"/>
          </w:tcPr>
          <w:p w14:paraId="424AE58B" w14:textId="77777777" w:rsidR="008C0A09" w:rsidRDefault="008C0A09" w:rsidP="00F24F72"/>
        </w:tc>
        <w:tc>
          <w:tcPr>
            <w:tcW w:w="360" w:type="dxa"/>
          </w:tcPr>
          <w:p w14:paraId="4E54DE49" w14:textId="77777777" w:rsidR="008C0A09" w:rsidRDefault="008C0A09" w:rsidP="00F24F72"/>
        </w:tc>
        <w:tc>
          <w:tcPr>
            <w:tcW w:w="360" w:type="dxa"/>
            <w:tcBorders>
              <w:right w:val="single" w:sz="10" w:space="0" w:color="000000"/>
            </w:tcBorders>
          </w:tcPr>
          <w:p w14:paraId="28E079BA" w14:textId="77777777" w:rsidR="008C0A09" w:rsidRDefault="008C0A09" w:rsidP="00F24F72"/>
        </w:tc>
      </w:tr>
      <w:tr w:rsidR="008C0A09" w14:paraId="3E7C71B6" w14:textId="77777777" w:rsidTr="008C0A09">
        <w:trPr>
          <w:trHeight w:hRule="exact" w:val="149"/>
        </w:trPr>
        <w:tc>
          <w:tcPr>
            <w:tcW w:w="3358" w:type="dxa"/>
            <w:tcBorders>
              <w:right w:val="single" w:sz="10" w:space="0" w:color="000000"/>
            </w:tcBorders>
            <w:shd w:val="clear" w:color="auto" w:fill="CCFFCC"/>
          </w:tcPr>
          <w:p w14:paraId="1A066572"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Disaster declaration - local</w:t>
            </w:r>
          </w:p>
        </w:tc>
        <w:tc>
          <w:tcPr>
            <w:tcW w:w="266" w:type="dxa"/>
            <w:tcBorders>
              <w:left w:val="single" w:sz="10" w:space="0" w:color="000000"/>
            </w:tcBorders>
            <w:shd w:val="clear" w:color="auto" w:fill="FFFF00"/>
          </w:tcPr>
          <w:p w14:paraId="026E76BF"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65" w:type="dxa"/>
            <w:shd w:val="clear" w:color="auto" w:fill="FFCC00"/>
          </w:tcPr>
          <w:p w14:paraId="62CE36EE"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443" w:type="dxa"/>
            <w:shd w:val="clear" w:color="auto" w:fill="CCFFCC"/>
          </w:tcPr>
          <w:p w14:paraId="1C1E357D" w14:textId="77777777" w:rsidR="008C0A09" w:rsidRDefault="008C0A09" w:rsidP="00F24F72"/>
        </w:tc>
        <w:tc>
          <w:tcPr>
            <w:tcW w:w="393" w:type="dxa"/>
            <w:shd w:val="clear" w:color="auto" w:fill="CCFFCC"/>
          </w:tcPr>
          <w:p w14:paraId="4DF6AB8A" w14:textId="77777777" w:rsidR="008C0A09" w:rsidRDefault="008C0A09" w:rsidP="00F24F72"/>
        </w:tc>
        <w:tc>
          <w:tcPr>
            <w:tcW w:w="450" w:type="dxa"/>
            <w:shd w:val="clear" w:color="auto" w:fill="FFCC00"/>
          </w:tcPr>
          <w:p w14:paraId="0B1FB0A4"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70" w:type="dxa"/>
            <w:shd w:val="clear" w:color="auto" w:fill="CCFFCC"/>
          </w:tcPr>
          <w:p w14:paraId="59C83F72" w14:textId="77777777" w:rsidR="008C0A09" w:rsidRDefault="008C0A09" w:rsidP="00F24F72"/>
        </w:tc>
        <w:tc>
          <w:tcPr>
            <w:tcW w:w="270" w:type="dxa"/>
            <w:shd w:val="clear" w:color="auto" w:fill="FFCC00"/>
          </w:tcPr>
          <w:p w14:paraId="7236D745"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360" w:type="dxa"/>
            <w:shd w:val="clear" w:color="auto" w:fill="CCFFCC"/>
          </w:tcPr>
          <w:p w14:paraId="3CED709F" w14:textId="77777777" w:rsidR="008C0A09" w:rsidRDefault="008C0A09" w:rsidP="00F24F72"/>
        </w:tc>
        <w:tc>
          <w:tcPr>
            <w:tcW w:w="270" w:type="dxa"/>
            <w:shd w:val="clear" w:color="auto" w:fill="CCFFCC"/>
          </w:tcPr>
          <w:p w14:paraId="7C0655A8" w14:textId="77777777" w:rsidR="008C0A09" w:rsidRDefault="008C0A09" w:rsidP="00F24F72"/>
        </w:tc>
        <w:tc>
          <w:tcPr>
            <w:tcW w:w="270" w:type="dxa"/>
            <w:shd w:val="clear" w:color="auto" w:fill="CCFFCC"/>
          </w:tcPr>
          <w:p w14:paraId="1A10FC54" w14:textId="77777777" w:rsidR="008C0A09" w:rsidRDefault="008C0A09" w:rsidP="00F24F72"/>
        </w:tc>
        <w:tc>
          <w:tcPr>
            <w:tcW w:w="270" w:type="dxa"/>
            <w:shd w:val="clear" w:color="auto" w:fill="CCFFCC"/>
          </w:tcPr>
          <w:p w14:paraId="18ACE461" w14:textId="77777777" w:rsidR="008C0A09" w:rsidRDefault="008C0A09" w:rsidP="00F24F72"/>
        </w:tc>
        <w:tc>
          <w:tcPr>
            <w:tcW w:w="270" w:type="dxa"/>
            <w:tcBorders>
              <w:left w:val="single" w:sz="10" w:space="0" w:color="000000"/>
            </w:tcBorders>
            <w:shd w:val="clear" w:color="auto" w:fill="CCFFCC"/>
          </w:tcPr>
          <w:p w14:paraId="3BC22A1E" w14:textId="77777777" w:rsidR="008C0A09" w:rsidRDefault="008C0A09" w:rsidP="00F24F72"/>
        </w:tc>
        <w:tc>
          <w:tcPr>
            <w:tcW w:w="450" w:type="dxa"/>
            <w:shd w:val="clear" w:color="auto" w:fill="CCFFCC"/>
          </w:tcPr>
          <w:p w14:paraId="22D68250" w14:textId="77777777" w:rsidR="008C0A09" w:rsidRDefault="008C0A09" w:rsidP="00F24F72"/>
        </w:tc>
        <w:tc>
          <w:tcPr>
            <w:tcW w:w="360" w:type="dxa"/>
            <w:shd w:val="clear" w:color="auto" w:fill="CCFFCC"/>
          </w:tcPr>
          <w:p w14:paraId="1A52007F" w14:textId="77777777" w:rsidR="008C0A09" w:rsidRDefault="008C0A09" w:rsidP="00F24F72"/>
        </w:tc>
        <w:tc>
          <w:tcPr>
            <w:tcW w:w="450" w:type="dxa"/>
            <w:shd w:val="clear" w:color="auto" w:fill="CCFFCC"/>
          </w:tcPr>
          <w:p w14:paraId="56E9BBE9" w14:textId="77777777" w:rsidR="008C0A09" w:rsidRDefault="008C0A09" w:rsidP="00F24F72"/>
        </w:tc>
        <w:tc>
          <w:tcPr>
            <w:tcW w:w="360" w:type="dxa"/>
            <w:shd w:val="clear" w:color="auto" w:fill="CCFFCC"/>
          </w:tcPr>
          <w:p w14:paraId="5FDAC730" w14:textId="77777777" w:rsidR="008C0A09" w:rsidRDefault="008C0A09" w:rsidP="00F24F72"/>
        </w:tc>
        <w:tc>
          <w:tcPr>
            <w:tcW w:w="450" w:type="dxa"/>
            <w:shd w:val="clear" w:color="auto" w:fill="CCFFCC"/>
          </w:tcPr>
          <w:p w14:paraId="67186BB4" w14:textId="77777777" w:rsidR="008C0A09" w:rsidRDefault="008C0A09" w:rsidP="00F24F72"/>
        </w:tc>
        <w:tc>
          <w:tcPr>
            <w:tcW w:w="360" w:type="dxa"/>
            <w:tcBorders>
              <w:right w:val="single" w:sz="10" w:space="0" w:color="000000"/>
            </w:tcBorders>
            <w:shd w:val="clear" w:color="auto" w:fill="CCFFCC"/>
          </w:tcPr>
          <w:p w14:paraId="2EE8CE7B" w14:textId="77777777" w:rsidR="008C0A09" w:rsidRDefault="008C0A09" w:rsidP="00F24F72"/>
        </w:tc>
        <w:tc>
          <w:tcPr>
            <w:tcW w:w="270" w:type="dxa"/>
            <w:tcBorders>
              <w:left w:val="single" w:sz="10" w:space="0" w:color="000000"/>
            </w:tcBorders>
            <w:shd w:val="clear" w:color="auto" w:fill="CCFFCC"/>
          </w:tcPr>
          <w:p w14:paraId="3446025A" w14:textId="77777777" w:rsidR="008C0A09" w:rsidRDefault="008C0A09" w:rsidP="00F24F72"/>
        </w:tc>
        <w:tc>
          <w:tcPr>
            <w:tcW w:w="270" w:type="dxa"/>
            <w:shd w:val="clear" w:color="auto" w:fill="CCFFCC"/>
          </w:tcPr>
          <w:p w14:paraId="7CD4FCFA" w14:textId="77777777" w:rsidR="008C0A09" w:rsidRDefault="008C0A09" w:rsidP="00F24F72"/>
        </w:tc>
        <w:tc>
          <w:tcPr>
            <w:tcW w:w="360" w:type="dxa"/>
            <w:shd w:val="clear" w:color="auto" w:fill="CCFFCC"/>
          </w:tcPr>
          <w:p w14:paraId="11F9EB33" w14:textId="77777777" w:rsidR="008C0A09" w:rsidRDefault="008C0A09" w:rsidP="00F24F72"/>
        </w:tc>
        <w:tc>
          <w:tcPr>
            <w:tcW w:w="270" w:type="dxa"/>
            <w:shd w:val="clear" w:color="auto" w:fill="CCFFCC"/>
          </w:tcPr>
          <w:p w14:paraId="3BC0B80D" w14:textId="77777777" w:rsidR="008C0A09" w:rsidRDefault="008C0A09" w:rsidP="00F24F72"/>
        </w:tc>
        <w:tc>
          <w:tcPr>
            <w:tcW w:w="270" w:type="dxa"/>
            <w:shd w:val="clear" w:color="auto" w:fill="CCFFCC"/>
          </w:tcPr>
          <w:p w14:paraId="6B61B139" w14:textId="77777777" w:rsidR="008C0A09" w:rsidRDefault="008C0A09" w:rsidP="00F24F72"/>
        </w:tc>
        <w:tc>
          <w:tcPr>
            <w:tcW w:w="270" w:type="dxa"/>
            <w:shd w:val="clear" w:color="auto" w:fill="CCFFCC"/>
          </w:tcPr>
          <w:p w14:paraId="1DD8C421" w14:textId="77777777" w:rsidR="008C0A09" w:rsidRDefault="008C0A09" w:rsidP="00F24F72"/>
        </w:tc>
        <w:tc>
          <w:tcPr>
            <w:tcW w:w="450" w:type="dxa"/>
            <w:shd w:val="clear" w:color="auto" w:fill="CCFFCC"/>
          </w:tcPr>
          <w:p w14:paraId="1FE8F989" w14:textId="77777777" w:rsidR="008C0A09" w:rsidRDefault="008C0A09" w:rsidP="00F24F72"/>
        </w:tc>
        <w:tc>
          <w:tcPr>
            <w:tcW w:w="360" w:type="dxa"/>
            <w:shd w:val="clear" w:color="auto" w:fill="CCFFCC"/>
          </w:tcPr>
          <w:p w14:paraId="47B9C48D" w14:textId="77777777" w:rsidR="008C0A09" w:rsidRDefault="008C0A09" w:rsidP="00F24F72"/>
        </w:tc>
        <w:tc>
          <w:tcPr>
            <w:tcW w:w="270" w:type="dxa"/>
            <w:shd w:val="clear" w:color="auto" w:fill="CCFFCC"/>
          </w:tcPr>
          <w:p w14:paraId="3CB62F83" w14:textId="77777777" w:rsidR="008C0A09" w:rsidRDefault="008C0A09" w:rsidP="00F24F72"/>
        </w:tc>
        <w:tc>
          <w:tcPr>
            <w:tcW w:w="360" w:type="dxa"/>
            <w:shd w:val="clear" w:color="auto" w:fill="CCFFCC"/>
          </w:tcPr>
          <w:p w14:paraId="344989B6" w14:textId="77777777" w:rsidR="008C0A09" w:rsidRDefault="008C0A09" w:rsidP="00F24F72"/>
        </w:tc>
        <w:tc>
          <w:tcPr>
            <w:tcW w:w="360" w:type="dxa"/>
            <w:shd w:val="clear" w:color="auto" w:fill="CCFFCC"/>
          </w:tcPr>
          <w:p w14:paraId="0434CBC9" w14:textId="77777777" w:rsidR="008C0A09" w:rsidRDefault="008C0A09" w:rsidP="00F24F72"/>
        </w:tc>
        <w:tc>
          <w:tcPr>
            <w:tcW w:w="270" w:type="dxa"/>
            <w:tcBorders>
              <w:right w:val="single" w:sz="10" w:space="0" w:color="000000"/>
            </w:tcBorders>
            <w:shd w:val="clear" w:color="auto" w:fill="CCFFCC"/>
          </w:tcPr>
          <w:p w14:paraId="787A8820" w14:textId="77777777" w:rsidR="008C0A09" w:rsidRDefault="008C0A09" w:rsidP="00F24F72"/>
        </w:tc>
        <w:tc>
          <w:tcPr>
            <w:tcW w:w="270" w:type="dxa"/>
            <w:tcBorders>
              <w:left w:val="single" w:sz="10" w:space="0" w:color="000000"/>
            </w:tcBorders>
            <w:shd w:val="clear" w:color="auto" w:fill="CCFFCC"/>
          </w:tcPr>
          <w:p w14:paraId="0FC536FA" w14:textId="77777777" w:rsidR="008C0A09" w:rsidRDefault="008C0A09" w:rsidP="00F24F72"/>
        </w:tc>
        <w:tc>
          <w:tcPr>
            <w:tcW w:w="270" w:type="dxa"/>
            <w:shd w:val="clear" w:color="auto" w:fill="CCFFCC"/>
          </w:tcPr>
          <w:p w14:paraId="1BDAD855" w14:textId="77777777" w:rsidR="008C0A09" w:rsidRDefault="008C0A09" w:rsidP="00F24F72"/>
        </w:tc>
        <w:tc>
          <w:tcPr>
            <w:tcW w:w="270" w:type="dxa"/>
            <w:shd w:val="clear" w:color="auto" w:fill="CCFFCC"/>
          </w:tcPr>
          <w:p w14:paraId="35AA019B" w14:textId="77777777" w:rsidR="008C0A09" w:rsidRDefault="008C0A09" w:rsidP="00F24F72"/>
        </w:tc>
        <w:tc>
          <w:tcPr>
            <w:tcW w:w="360" w:type="dxa"/>
            <w:shd w:val="clear" w:color="auto" w:fill="CCFFCC"/>
          </w:tcPr>
          <w:p w14:paraId="560C7126" w14:textId="77777777" w:rsidR="008C0A09" w:rsidRDefault="008C0A09" w:rsidP="00F24F72"/>
        </w:tc>
        <w:tc>
          <w:tcPr>
            <w:tcW w:w="360" w:type="dxa"/>
            <w:tcBorders>
              <w:right w:val="single" w:sz="10" w:space="0" w:color="000000"/>
            </w:tcBorders>
            <w:shd w:val="clear" w:color="auto" w:fill="CCFFCC"/>
          </w:tcPr>
          <w:p w14:paraId="365D907A" w14:textId="77777777" w:rsidR="008C0A09" w:rsidRDefault="008C0A09" w:rsidP="00F24F72"/>
        </w:tc>
      </w:tr>
      <w:tr w:rsidR="008C0A09" w14:paraId="65EAA3E5" w14:textId="77777777" w:rsidTr="008C0A09">
        <w:trPr>
          <w:trHeight w:hRule="exact" w:val="149"/>
        </w:trPr>
        <w:tc>
          <w:tcPr>
            <w:tcW w:w="3358" w:type="dxa"/>
            <w:tcBorders>
              <w:right w:val="single" w:sz="10" w:space="0" w:color="000000"/>
            </w:tcBorders>
            <w:shd w:val="clear" w:color="auto" w:fill="CCFFCC"/>
          </w:tcPr>
          <w:p w14:paraId="47232158"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Disaster declaration - state</w:t>
            </w:r>
          </w:p>
        </w:tc>
        <w:tc>
          <w:tcPr>
            <w:tcW w:w="266" w:type="dxa"/>
            <w:tcBorders>
              <w:left w:val="single" w:sz="10" w:space="0" w:color="000000"/>
            </w:tcBorders>
            <w:shd w:val="clear" w:color="auto" w:fill="FFCC00"/>
          </w:tcPr>
          <w:p w14:paraId="29C2F8B9"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65" w:type="dxa"/>
            <w:shd w:val="clear" w:color="auto" w:fill="CCFFCC"/>
          </w:tcPr>
          <w:p w14:paraId="37CC9D2F" w14:textId="77777777" w:rsidR="008C0A09" w:rsidRDefault="008C0A09" w:rsidP="00F24F72"/>
        </w:tc>
        <w:tc>
          <w:tcPr>
            <w:tcW w:w="443" w:type="dxa"/>
            <w:shd w:val="clear" w:color="auto" w:fill="CCFFCC"/>
          </w:tcPr>
          <w:p w14:paraId="3FB6F4F5" w14:textId="77777777" w:rsidR="008C0A09" w:rsidRDefault="008C0A09" w:rsidP="00F24F72"/>
        </w:tc>
        <w:tc>
          <w:tcPr>
            <w:tcW w:w="393" w:type="dxa"/>
            <w:shd w:val="clear" w:color="auto" w:fill="CCFFCC"/>
          </w:tcPr>
          <w:p w14:paraId="68E02F85" w14:textId="77777777" w:rsidR="008C0A09" w:rsidRDefault="008C0A09" w:rsidP="00F24F72"/>
        </w:tc>
        <w:tc>
          <w:tcPr>
            <w:tcW w:w="450" w:type="dxa"/>
            <w:shd w:val="clear" w:color="auto" w:fill="CCFFCC"/>
          </w:tcPr>
          <w:p w14:paraId="7B8BFD52" w14:textId="77777777" w:rsidR="008C0A09" w:rsidRDefault="008C0A09" w:rsidP="00F24F72"/>
        </w:tc>
        <w:tc>
          <w:tcPr>
            <w:tcW w:w="270" w:type="dxa"/>
            <w:shd w:val="clear" w:color="auto" w:fill="CCFFCC"/>
          </w:tcPr>
          <w:p w14:paraId="4482243B" w14:textId="77777777" w:rsidR="008C0A09" w:rsidRDefault="008C0A09" w:rsidP="00F24F72"/>
        </w:tc>
        <w:tc>
          <w:tcPr>
            <w:tcW w:w="270" w:type="dxa"/>
            <w:shd w:val="clear" w:color="auto" w:fill="CCFFCC"/>
          </w:tcPr>
          <w:p w14:paraId="4FB4C592" w14:textId="77777777" w:rsidR="008C0A09" w:rsidRDefault="008C0A09" w:rsidP="00F24F72"/>
        </w:tc>
        <w:tc>
          <w:tcPr>
            <w:tcW w:w="360" w:type="dxa"/>
            <w:shd w:val="clear" w:color="auto" w:fill="CCFFCC"/>
          </w:tcPr>
          <w:p w14:paraId="650C5F95" w14:textId="77777777" w:rsidR="008C0A09" w:rsidRDefault="008C0A09" w:rsidP="00F24F72"/>
        </w:tc>
        <w:tc>
          <w:tcPr>
            <w:tcW w:w="270" w:type="dxa"/>
            <w:shd w:val="clear" w:color="auto" w:fill="CCFFCC"/>
          </w:tcPr>
          <w:p w14:paraId="26BBC666" w14:textId="77777777" w:rsidR="008C0A09" w:rsidRDefault="008C0A09" w:rsidP="00F24F72"/>
        </w:tc>
        <w:tc>
          <w:tcPr>
            <w:tcW w:w="270" w:type="dxa"/>
            <w:shd w:val="clear" w:color="auto" w:fill="CCFFCC"/>
          </w:tcPr>
          <w:p w14:paraId="0CB706C8" w14:textId="77777777" w:rsidR="008C0A09" w:rsidRDefault="008C0A09" w:rsidP="00F24F72"/>
        </w:tc>
        <w:tc>
          <w:tcPr>
            <w:tcW w:w="270" w:type="dxa"/>
            <w:shd w:val="clear" w:color="auto" w:fill="CCFFCC"/>
          </w:tcPr>
          <w:p w14:paraId="648BE452" w14:textId="77777777" w:rsidR="008C0A09" w:rsidRDefault="008C0A09" w:rsidP="00F24F72"/>
        </w:tc>
        <w:tc>
          <w:tcPr>
            <w:tcW w:w="270" w:type="dxa"/>
            <w:tcBorders>
              <w:left w:val="single" w:sz="10" w:space="0" w:color="000000"/>
            </w:tcBorders>
            <w:shd w:val="clear" w:color="auto" w:fill="CCFFCC"/>
          </w:tcPr>
          <w:p w14:paraId="65C30A6F" w14:textId="77777777" w:rsidR="008C0A09" w:rsidRDefault="008C0A09" w:rsidP="00F24F72"/>
        </w:tc>
        <w:tc>
          <w:tcPr>
            <w:tcW w:w="450" w:type="dxa"/>
            <w:shd w:val="clear" w:color="auto" w:fill="CCFFCC"/>
          </w:tcPr>
          <w:p w14:paraId="06742CB4" w14:textId="77777777" w:rsidR="008C0A09" w:rsidRDefault="008C0A09" w:rsidP="00F24F72"/>
        </w:tc>
        <w:tc>
          <w:tcPr>
            <w:tcW w:w="360" w:type="dxa"/>
            <w:shd w:val="clear" w:color="auto" w:fill="CCFFCC"/>
          </w:tcPr>
          <w:p w14:paraId="31E3A9D7" w14:textId="77777777" w:rsidR="008C0A09" w:rsidRDefault="008C0A09" w:rsidP="00F24F72"/>
        </w:tc>
        <w:tc>
          <w:tcPr>
            <w:tcW w:w="450" w:type="dxa"/>
            <w:shd w:val="clear" w:color="auto" w:fill="CCFFCC"/>
          </w:tcPr>
          <w:p w14:paraId="05F77CA5" w14:textId="77777777" w:rsidR="008C0A09" w:rsidRDefault="008C0A09" w:rsidP="00F24F72"/>
        </w:tc>
        <w:tc>
          <w:tcPr>
            <w:tcW w:w="360" w:type="dxa"/>
            <w:shd w:val="clear" w:color="auto" w:fill="CCFFCC"/>
          </w:tcPr>
          <w:p w14:paraId="027569C3" w14:textId="77777777" w:rsidR="008C0A09" w:rsidRDefault="008C0A09" w:rsidP="00F24F72"/>
        </w:tc>
        <w:tc>
          <w:tcPr>
            <w:tcW w:w="450" w:type="dxa"/>
            <w:shd w:val="clear" w:color="auto" w:fill="CCFFCC"/>
          </w:tcPr>
          <w:p w14:paraId="6D670A92" w14:textId="77777777" w:rsidR="008C0A09" w:rsidRDefault="008C0A09" w:rsidP="00F24F72"/>
        </w:tc>
        <w:tc>
          <w:tcPr>
            <w:tcW w:w="360" w:type="dxa"/>
            <w:tcBorders>
              <w:right w:val="single" w:sz="10" w:space="0" w:color="000000"/>
            </w:tcBorders>
            <w:shd w:val="clear" w:color="auto" w:fill="CCFFCC"/>
          </w:tcPr>
          <w:p w14:paraId="250D6DBE" w14:textId="77777777" w:rsidR="008C0A09" w:rsidRDefault="008C0A09" w:rsidP="00F24F72"/>
        </w:tc>
        <w:tc>
          <w:tcPr>
            <w:tcW w:w="270" w:type="dxa"/>
            <w:tcBorders>
              <w:left w:val="single" w:sz="10" w:space="0" w:color="000000"/>
            </w:tcBorders>
            <w:shd w:val="clear" w:color="auto" w:fill="FFFF00"/>
          </w:tcPr>
          <w:p w14:paraId="0F37CF65" w14:textId="77777777" w:rsidR="008C0A09" w:rsidRDefault="008C0A09" w:rsidP="00F24F72">
            <w:pPr>
              <w:pStyle w:val="TableParagraph"/>
              <w:spacing w:line="147" w:lineRule="exact"/>
              <w:ind w:left="100"/>
              <w:rPr>
                <w:rFonts w:ascii="Verdana"/>
                <w:b/>
                <w:sz w:val="13"/>
              </w:rPr>
            </w:pPr>
            <w:r>
              <w:rPr>
                <w:rFonts w:ascii="Verdana"/>
                <w:b/>
                <w:w w:val="101"/>
                <w:sz w:val="13"/>
              </w:rPr>
              <w:t>P</w:t>
            </w:r>
          </w:p>
        </w:tc>
        <w:tc>
          <w:tcPr>
            <w:tcW w:w="270" w:type="dxa"/>
            <w:shd w:val="clear" w:color="auto" w:fill="FFCC00"/>
          </w:tcPr>
          <w:p w14:paraId="6B1C0019"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360" w:type="dxa"/>
            <w:shd w:val="clear" w:color="auto" w:fill="CCFFCC"/>
          </w:tcPr>
          <w:p w14:paraId="2C3CB7F1" w14:textId="77777777" w:rsidR="008C0A09" w:rsidRDefault="008C0A09" w:rsidP="00F24F72"/>
        </w:tc>
        <w:tc>
          <w:tcPr>
            <w:tcW w:w="270" w:type="dxa"/>
            <w:shd w:val="clear" w:color="auto" w:fill="CCFFCC"/>
          </w:tcPr>
          <w:p w14:paraId="306971F1" w14:textId="77777777" w:rsidR="008C0A09" w:rsidRDefault="008C0A09" w:rsidP="00F24F72"/>
        </w:tc>
        <w:tc>
          <w:tcPr>
            <w:tcW w:w="270" w:type="dxa"/>
            <w:shd w:val="clear" w:color="auto" w:fill="CCFFCC"/>
          </w:tcPr>
          <w:p w14:paraId="5844F8C6" w14:textId="77777777" w:rsidR="008C0A09" w:rsidRDefault="008C0A09" w:rsidP="00F24F72"/>
        </w:tc>
        <w:tc>
          <w:tcPr>
            <w:tcW w:w="270" w:type="dxa"/>
            <w:shd w:val="clear" w:color="auto" w:fill="CCFFCC"/>
          </w:tcPr>
          <w:p w14:paraId="6908B60B" w14:textId="77777777" w:rsidR="008C0A09" w:rsidRDefault="008C0A09" w:rsidP="00F24F72"/>
        </w:tc>
        <w:tc>
          <w:tcPr>
            <w:tcW w:w="450" w:type="dxa"/>
            <w:shd w:val="clear" w:color="auto" w:fill="CCFFCC"/>
          </w:tcPr>
          <w:p w14:paraId="0E3CB657" w14:textId="77777777" w:rsidR="008C0A09" w:rsidRDefault="008C0A09" w:rsidP="00F24F72"/>
        </w:tc>
        <w:tc>
          <w:tcPr>
            <w:tcW w:w="360" w:type="dxa"/>
            <w:shd w:val="clear" w:color="auto" w:fill="CCFFCC"/>
          </w:tcPr>
          <w:p w14:paraId="4A2BE220" w14:textId="77777777" w:rsidR="008C0A09" w:rsidRDefault="008C0A09" w:rsidP="00F24F72"/>
        </w:tc>
        <w:tc>
          <w:tcPr>
            <w:tcW w:w="270" w:type="dxa"/>
            <w:shd w:val="clear" w:color="auto" w:fill="CCFFCC"/>
          </w:tcPr>
          <w:p w14:paraId="108EBA26" w14:textId="77777777" w:rsidR="008C0A09" w:rsidRDefault="008C0A09" w:rsidP="00F24F72"/>
        </w:tc>
        <w:tc>
          <w:tcPr>
            <w:tcW w:w="360" w:type="dxa"/>
            <w:shd w:val="clear" w:color="auto" w:fill="CCFFCC"/>
          </w:tcPr>
          <w:p w14:paraId="4E87F315" w14:textId="77777777" w:rsidR="008C0A09" w:rsidRDefault="008C0A09" w:rsidP="00F24F72"/>
        </w:tc>
        <w:tc>
          <w:tcPr>
            <w:tcW w:w="360" w:type="dxa"/>
            <w:shd w:val="clear" w:color="auto" w:fill="CCFFCC"/>
          </w:tcPr>
          <w:p w14:paraId="50855E12" w14:textId="77777777" w:rsidR="008C0A09" w:rsidRDefault="008C0A09" w:rsidP="00F24F72"/>
        </w:tc>
        <w:tc>
          <w:tcPr>
            <w:tcW w:w="270" w:type="dxa"/>
            <w:tcBorders>
              <w:right w:val="single" w:sz="10" w:space="0" w:color="000000"/>
            </w:tcBorders>
            <w:shd w:val="clear" w:color="auto" w:fill="CCFFCC"/>
          </w:tcPr>
          <w:p w14:paraId="2776B288" w14:textId="77777777" w:rsidR="008C0A09" w:rsidRDefault="008C0A09" w:rsidP="00F24F72"/>
        </w:tc>
        <w:tc>
          <w:tcPr>
            <w:tcW w:w="270" w:type="dxa"/>
            <w:tcBorders>
              <w:left w:val="single" w:sz="10" w:space="0" w:color="000000"/>
            </w:tcBorders>
            <w:shd w:val="clear" w:color="auto" w:fill="CCFFCC"/>
          </w:tcPr>
          <w:p w14:paraId="0FABC4A8" w14:textId="77777777" w:rsidR="008C0A09" w:rsidRDefault="008C0A09" w:rsidP="00F24F72"/>
        </w:tc>
        <w:tc>
          <w:tcPr>
            <w:tcW w:w="270" w:type="dxa"/>
            <w:shd w:val="clear" w:color="auto" w:fill="CCFFCC"/>
          </w:tcPr>
          <w:p w14:paraId="4BA40BD1" w14:textId="77777777" w:rsidR="008C0A09" w:rsidRDefault="008C0A09" w:rsidP="00F24F72"/>
        </w:tc>
        <w:tc>
          <w:tcPr>
            <w:tcW w:w="270" w:type="dxa"/>
            <w:shd w:val="clear" w:color="auto" w:fill="CCFFCC"/>
          </w:tcPr>
          <w:p w14:paraId="6F661FE6" w14:textId="77777777" w:rsidR="008C0A09" w:rsidRDefault="008C0A09" w:rsidP="00F24F72"/>
        </w:tc>
        <w:tc>
          <w:tcPr>
            <w:tcW w:w="360" w:type="dxa"/>
            <w:shd w:val="clear" w:color="auto" w:fill="CCFFCC"/>
          </w:tcPr>
          <w:p w14:paraId="3BE2A5A1" w14:textId="77777777" w:rsidR="008C0A09" w:rsidRDefault="008C0A09" w:rsidP="00F24F72"/>
        </w:tc>
        <w:tc>
          <w:tcPr>
            <w:tcW w:w="360" w:type="dxa"/>
            <w:tcBorders>
              <w:right w:val="single" w:sz="10" w:space="0" w:color="000000"/>
            </w:tcBorders>
            <w:shd w:val="clear" w:color="auto" w:fill="CCFFCC"/>
          </w:tcPr>
          <w:p w14:paraId="00F8DAB3" w14:textId="77777777" w:rsidR="008C0A09" w:rsidRDefault="008C0A09" w:rsidP="00F24F72"/>
        </w:tc>
      </w:tr>
      <w:tr w:rsidR="008C0A09" w14:paraId="75CB780A" w14:textId="77777777" w:rsidTr="008C0A09">
        <w:trPr>
          <w:trHeight w:hRule="exact" w:val="149"/>
        </w:trPr>
        <w:tc>
          <w:tcPr>
            <w:tcW w:w="3358" w:type="dxa"/>
            <w:tcBorders>
              <w:right w:val="single" w:sz="10" w:space="0" w:color="000000"/>
            </w:tcBorders>
            <w:shd w:val="clear" w:color="auto" w:fill="CCFFCC"/>
          </w:tcPr>
          <w:p w14:paraId="759E8219"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Disaster management &amp; coordination - overall</w:t>
            </w:r>
          </w:p>
        </w:tc>
        <w:tc>
          <w:tcPr>
            <w:tcW w:w="266" w:type="dxa"/>
            <w:tcBorders>
              <w:left w:val="single" w:sz="10" w:space="0" w:color="000000"/>
            </w:tcBorders>
            <w:shd w:val="clear" w:color="auto" w:fill="CCFFCC"/>
          </w:tcPr>
          <w:p w14:paraId="5CF1F2B0" w14:textId="77777777" w:rsidR="008C0A09" w:rsidRDefault="008C0A09" w:rsidP="00F24F72"/>
        </w:tc>
        <w:tc>
          <w:tcPr>
            <w:tcW w:w="265" w:type="dxa"/>
            <w:shd w:val="clear" w:color="auto" w:fill="FFCC00"/>
          </w:tcPr>
          <w:p w14:paraId="48F842A6"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443" w:type="dxa"/>
            <w:shd w:val="clear" w:color="auto" w:fill="CCFFCC"/>
          </w:tcPr>
          <w:p w14:paraId="7721A5AE" w14:textId="77777777" w:rsidR="008C0A09" w:rsidRDefault="008C0A09" w:rsidP="00F24F72"/>
        </w:tc>
        <w:tc>
          <w:tcPr>
            <w:tcW w:w="393" w:type="dxa"/>
            <w:shd w:val="clear" w:color="auto" w:fill="CCFFCC"/>
          </w:tcPr>
          <w:p w14:paraId="60DDFA12" w14:textId="77777777" w:rsidR="008C0A09" w:rsidRDefault="008C0A09" w:rsidP="00F24F72"/>
        </w:tc>
        <w:tc>
          <w:tcPr>
            <w:tcW w:w="450" w:type="dxa"/>
            <w:shd w:val="clear" w:color="auto" w:fill="FFFF00"/>
          </w:tcPr>
          <w:p w14:paraId="3ECF7A1A"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shd w:val="clear" w:color="auto" w:fill="CCFFCC"/>
          </w:tcPr>
          <w:p w14:paraId="388C110F" w14:textId="77777777" w:rsidR="008C0A09" w:rsidRDefault="008C0A09" w:rsidP="00F24F72"/>
        </w:tc>
        <w:tc>
          <w:tcPr>
            <w:tcW w:w="270" w:type="dxa"/>
            <w:shd w:val="clear" w:color="auto" w:fill="CCFFCC"/>
          </w:tcPr>
          <w:p w14:paraId="70774F94" w14:textId="77777777" w:rsidR="008C0A09" w:rsidRDefault="008C0A09" w:rsidP="00F24F72"/>
        </w:tc>
        <w:tc>
          <w:tcPr>
            <w:tcW w:w="360" w:type="dxa"/>
            <w:shd w:val="clear" w:color="auto" w:fill="CCFFCC"/>
          </w:tcPr>
          <w:p w14:paraId="2C34C685" w14:textId="77777777" w:rsidR="008C0A09" w:rsidRDefault="008C0A09" w:rsidP="00F24F72"/>
        </w:tc>
        <w:tc>
          <w:tcPr>
            <w:tcW w:w="270" w:type="dxa"/>
            <w:shd w:val="clear" w:color="auto" w:fill="CCFFCC"/>
          </w:tcPr>
          <w:p w14:paraId="7FB0A990" w14:textId="77777777" w:rsidR="008C0A09" w:rsidRDefault="008C0A09" w:rsidP="00F24F72"/>
        </w:tc>
        <w:tc>
          <w:tcPr>
            <w:tcW w:w="270" w:type="dxa"/>
            <w:shd w:val="clear" w:color="auto" w:fill="CCFFCC"/>
          </w:tcPr>
          <w:p w14:paraId="376603EE" w14:textId="77777777" w:rsidR="008C0A09" w:rsidRDefault="008C0A09" w:rsidP="00F24F72"/>
        </w:tc>
        <w:tc>
          <w:tcPr>
            <w:tcW w:w="270" w:type="dxa"/>
            <w:shd w:val="clear" w:color="auto" w:fill="CCFFCC"/>
          </w:tcPr>
          <w:p w14:paraId="5FB19CCC" w14:textId="77777777" w:rsidR="008C0A09" w:rsidRDefault="008C0A09" w:rsidP="00F24F72"/>
        </w:tc>
        <w:tc>
          <w:tcPr>
            <w:tcW w:w="270" w:type="dxa"/>
            <w:tcBorders>
              <w:left w:val="single" w:sz="10" w:space="0" w:color="000000"/>
            </w:tcBorders>
            <w:shd w:val="clear" w:color="auto" w:fill="CCFFCC"/>
          </w:tcPr>
          <w:p w14:paraId="3BD9280F" w14:textId="77777777" w:rsidR="008C0A09" w:rsidRDefault="008C0A09" w:rsidP="00F24F72"/>
        </w:tc>
        <w:tc>
          <w:tcPr>
            <w:tcW w:w="450" w:type="dxa"/>
            <w:shd w:val="clear" w:color="auto" w:fill="CCFFCC"/>
          </w:tcPr>
          <w:p w14:paraId="14E29B26" w14:textId="77777777" w:rsidR="008C0A09" w:rsidRDefault="008C0A09" w:rsidP="00F24F72"/>
        </w:tc>
        <w:tc>
          <w:tcPr>
            <w:tcW w:w="360" w:type="dxa"/>
            <w:shd w:val="clear" w:color="auto" w:fill="FFCC00"/>
          </w:tcPr>
          <w:p w14:paraId="5466B029"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450" w:type="dxa"/>
            <w:shd w:val="clear" w:color="auto" w:fill="CCFFCC"/>
          </w:tcPr>
          <w:p w14:paraId="0280E6F2" w14:textId="77777777" w:rsidR="008C0A09" w:rsidRDefault="008C0A09" w:rsidP="00F24F72"/>
        </w:tc>
        <w:tc>
          <w:tcPr>
            <w:tcW w:w="360" w:type="dxa"/>
            <w:shd w:val="clear" w:color="auto" w:fill="CCFFCC"/>
          </w:tcPr>
          <w:p w14:paraId="2628816C" w14:textId="77777777" w:rsidR="008C0A09" w:rsidRDefault="008C0A09" w:rsidP="00F24F72"/>
        </w:tc>
        <w:tc>
          <w:tcPr>
            <w:tcW w:w="450" w:type="dxa"/>
            <w:shd w:val="clear" w:color="auto" w:fill="CCFFCC"/>
          </w:tcPr>
          <w:p w14:paraId="7AF9C5DA" w14:textId="77777777" w:rsidR="008C0A09" w:rsidRDefault="008C0A09" w:rsidP="00F24F72"/>
        </w:tc>
        <w:tc>
          <w:tcPr>
            <w:tcW w:w="360" w:type="dxa"/>
            <w:tcBorders>
              <w:right w:val="single" w:sz="10" w:space="0" w:color="000000"/>
            </w:tcBorders>
            <w:shd w:val="clear" w:color="auto" w:fill="CCFFCC"/>
          </w:tcPr>
          <w:p w14:paraId="5B284730" w14:textId="77777777" w:rsidR="008C0A09" w:rsidRDefault="008C0A09" w:rsidP="00F24F72"/>
        </w:tc>
        <w:tc>
          <w:tcPr>
            <w:tcW w:w="270" w:type="dxa"/>
            <w:tcBorders>
              <w:left w:val="single" w:sz="10" w:space="0" w:color="000000"/>
            </w:tcBorders>
            <w:shd w:val="clear" w:color="auto" w:fill="CCFFCC"/>
          </w:tcPr>
          <w:p w14:paraId="333FD42E" w14:textId="77777777" w:rsidR="008C0A09" w:rsidRDefault="008C0A09" w:rsidP="00F24F72"/>
        </w:tc>
        <w:tc>
          <w:tcPr>
            <w:tcW w:w="270" w:type="dxa"/>
            <w:shd w:val="clear" w:color="auto" w:fill="CCFFCC"/>
          </w:tcPr>
          <w:p w14:paraId="32BBB716" w14:textId="77777777" w:rsidR="008C0A09" w:rsidRDefault="008C0A09" w:rsidP="00F24F72"/>
        </w:tc>
        <w:tc>
          <w:tcPr>
            <w:tcW w:w="360" w:type="dxa"/>
            <w:shd w:val="clear" w:color="auto" w:fill="CCFFCC"/>
          </w:tcPr>
          <w:p w14:paraId="666BA0AE" w14:textId="77777777" w:rsidR="008C0A09" w:rsidRDefault="008C0A09" w:rsidP="00F24F72"/>
        </w:tc>
        <w:tc>
          <w:tcPr>
            <w:tcW w:w="270" w:type="dxa"/>
            <w:shd w:val="clear" w:color="auto" w:fill="CCFFCC"/>
          </w:tcPr>
          <w:p w14:paraId="4A001D4F" w14:textId="77777777" w:rsidR="008C0A09" w:rsidRDefault="008C0A09" w:rsidP="00F24F72"/>
        </w:tc>
        <w:tc>
          <w:tcPr>
            <w:tcW w:w="270" w:type="dxa"/>
            <w:shd w:val="clear" w:color="auto" w:fill="CCFFCC"/>
          </w:tcPr>
          <w:p w14:paraId="01714156" w14:textId="77777777" w:rsidR="008C0A09" w:rsidRDefault="008C0A09" w:rsidP="00F24F72"/>
        </w:tc>
        <w:tc>
          <w:tcPr>
            <w:tcW w:w="270" w:type="dxa"/>
            <w:shd w:val="clear" w:color="auto" w:fill="CCFFCC"/>
          </w:tcPr>
          <w:p w14:paraId="70E4275A" w14:textId="77777777" w:rsidR="008C0A09" w:rsidRDefault="008C0A09" w:rsidP="00F24F72"/>
        </w:tc>
        <w:tc>
          <w:tcPr>
            <w:tcW w:w="450" w:type="dxa"/>
            <w:shd w:val="clear" w:color="auto" w:fill="CCFFCC"/>
          </w:tcPr>
          <w:p w14:paraId="7BC6A0DA" w14:textId="77777777" w:rsidR="008C0A09" w:rsidRDefault="008C0A09" w:rsidP="00F24F72"/>
        </w:tc>
        <w:tc>
          <w:tcPr>
            <w:tcW w:w="360" w:type="dxa"/>
            <w:shd w:val="clear" w:color="auto" w:fill="CCFFCC"/>
          </w:tcPr>
          <w:p w14:paraId="0E15CC00" w14:textId="77777777" w:rsidR="008C0A09" w:rsidRDefault="008C0A09" w:rsidP="00F24F72"/>
        </w:tc>
        <w:tc>
          <w:tcPr>
            <w:tcW w:w="270" w:type="dxa"/>
            <w:shd w:val="clear" w:color="auto" w:fill="CCFFCC"/>
          </w:tcPr>
          <w:p w14:paraId="753FD8C4" w14:textId="77777777" w:rsidR="008C0A09" w:rsidRDefault="008C0A09" w:rsidP="00F24F72"/>
        </w:tc>
        <w:tc>
          <w:tcPr>
            <w:tcW w:w="360" w:type="dxa"/>
            <w:shd w:val="clear" w:color="auto" w:fill="CCFFCC"/>
          </w:tcPr>
          <w:p w14:paraId="2D6BBCF5" w14:textId="77777777" w:rsidR="008C0A09" w:rsidRDefault="008C0A09" w:rsidP="00F24F72"/>
        </w:tc>
        <w:tc>
          <w:tcPr>
            <w:tcW w:w="360" w:type="dxa"/>
            <w:shd w:val="clear" w:color="auto" w:fill="CCFFCC"/>
          </w:tcPr>
          <w:p w14:paraId="193CD042" w14:textId="77777777" w:rsidR="008C0A09" w:rsidRDefault="008C0A09" w:rsidP="00F24F72"/>
        </w:tc>
        <w:tc>
          <w:tcPr>
            <w:tcW w:w="270" w:type="dxa"/>
            <w:tcBorders>
              <w:right w:val="single" w:sz="10" w:space="0" w:color="000000"/>
            </w:tcBorders>
            <w:shd w:val="clear" w:color="auto" w:fill="CCFFCC"/>
          </w:tcPr>
          <w:p w14:paraId="4D0E31DE" w14:textId="77777777" w:rsidR="008C0A09" w:rsidRDefault="008C0A09" w:rsidP="00F24F72"/>
        </w:tc>
        <w:tc>
          <w:tcPr>
            <w:tcW w:w="270" w:type="dxa"/>
            <w:tcBorders>
              <w:left w:val="single" w:sz="10" w:space="0" w:color="000000"/>
            </w:tcBorders>
            <w:shd w:val="clear" w:color="auto" w:fill="CCFFCC"/>
          </w:tcPr>
          <w:p w14:paraId="349BECD6" w14:textId="77777777" w:rsidR="008C0A09" w:rsidRDefault="008C0A09" w:rsidP="00F24F72"/>
        </w:tc>
        <w:tc>
          <w:tcPr>
            <w:tcW w:w="270" w:type="dxa"/>
            <w:shd w:val="clear" w:color="auto" w:fill="CCFFCC"/>
          </w:tcPr>
          <w:p w14:paraId="5CD9A9C1" w14:textId="77777777" w:rsidR="008C0A09" w:rsidRDefault="008C0A09" w:rsidP="00F24F72"/>
        </w:tc>
        <w:tc>
          <w:tcPr>
            <w:tcW w:w="270" w:type="dxa"/>
            <w:shd w:val="clear" w:color="auto" w:fill="CCFFCC"/>
          </w:tcPr>
          <w:p w14:paraId="25522D0D" w14:textId="77777777" w:rsidR="008C0A09" w:rsidRDefault="008C0A09" w:rsidP="00F24F72"/>
        </w:tc>
        <w:tc>
          <w:tcPr>
            <w:tcW w:w="360" w:type="dxa"/>
            <w:shd w:val="clear" w:color="auto" w:fill="CCFFCC"/>
          </w:tcPr>
          <w:p w14:paraId="5C9720B1" w14:textId="77777777" w:rsidR="008C0A09" w:rsidRDefault="008C0A09" w:rsidP="00F24F72"/>
        </w:tc>
        <w:tc>
          <w:tcPr>
            <w:tcW w:w="360" w:type="dxa"/>
            <w:tcBorders>
              <w:right w:val="single" w:sz="10" w:space="0" w:color="000000"/>
            </w:tcBorders>
            <w:shd w:val="clear" w:color="auto" w:fill="CCFFCC"/>
          </w:tcPr>
          <w:p w14:paraId="2CCDFF64" w14:textId="77777777" w:rsidR="008C0A09" w:rsidRDefault="008C0A09" w:rsidP="00F24F72"/>
        </w:tc>
      </w:tr>
      <w:tr w:rsidR="008C0A09" w14:paraId="235E60E0" w14:textId="77777777" w:rsidTr="008C0A09">
        <w:trPr>
          <w:trHeight w:hRule="exact" w:val="149"/>
        </w:trPr>
        <w:tc>
          <w:tcPr>
            <w:tcW w:w="3358" w:type="dxa"/>
            <w:tcBorders>
              <w:right w:val="single" w:sz="10" w:space="0" w:color="000000"/>
            </w:tcBorders>
          </w:tcPr>
          <w:p w14:paraId="19C91A3C"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Disaster public education</w:t>
            </w:r>
          </w:p>
        </w:tc>
        <w:tc>
          <w:tcPr>
            <w:tcW w:w="266" w:type="dxa"/>
            <w:tcBorders>
              <w:left w:val="single" w:sz="10" w:space="0" w:color="000000"/>
            </w:tcBorders>
          </w:tcPr>
          <w:p w14:paraId="53003A5A" w14:textId="77777777" w:rsidR="008C0A09" w:rsidRDefault="008C0A09" w:rsidP="00F24F72"/>
        </w:tc>
        <w:tc>
          <w:tcPr>
            <w:tcW w:w="265" w:type="dxa"/>
          </w:tcPr>
          <w:p w14:paraId="4ACB5E45" w14:textId="77777777" w:rsidR="008C0A09" w:rsidRDefault="008C0A09" w:rsidP="00F24F72"/>
        </w:tc>
        <w:tc>
          <w:tcPr>
            <w:tcW w:w="443" w:type="dxa"/>
          </w:tcPr>
          <w:p w14:paraId="76EC5328" w14:textId="77777777" w:rsidR="008C0A09" w:rsidRDefault="008C0A09" w:rsidP="00F24F72"/>
        </w:tc>
        <w:tc>
          <w:tcPr>
            <w:tcW w:w="393" w:type="dxa"/>
          </w:tcPr>
          <w:p w14:paraId="633F1A6B" w14:textId="77777777" w:rsidR="008C0A09" w:rsidRDefault="008C0A09" w:rsidP="00F24F72"/>
        </w:tc>
        <w:tc>
          <w:tcPr>
            <w:tcW w:w="450" w:type="dxa"/>
            <w:shd w:val="clear" w:color="auto" w:fill="FFFF00"/>
          </w:tcPr>
          <w:p w14:paraId="06E56280"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shd w:val="clear" w:color="auto" w:fill="FFCC00"/>
          </w:tcPr>
          <w:p w14:paraId="290083FF"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Pr>
          <w:p w14:paraId="13D489A8" w14:textId="77777777" w:rsidR="008C0A09" w:rsidRDefault="008C0A09" w:rsidP="00F24F72"/>
        </w:tc>
        <w:tc>
          <w:tcPr>
            <w:tcW w:w="360" w:type="dxa"/>
          </w:tcPr>
          <w:p w14:paraId="5BB1B876" w14:textId="77777777" w:rsidR="008C0A09" w:rsidRDefault="008C0A09" w:rsidP="00F24F72"/>
        </w:tc>
        <w:tc>
          <w:tcPr>
            <w:tcW w:w="270" w:type="dxa"/>
          </w:tcPr>
          <w:p w14:paraId="4BFE7D2E" w14:textId="77777777" w:rsidR="008C0A09" w:rsidRDefault="008C0A09" w:rsidP="00F24F72"/>
        </w:tc>
        <w:tc>
          <w:tcPr>
            <w:tcW w:w="270" w:type="dxa"/>
            <w:shd w:val="clear" w:color="auto" w:fill="FFCC00"/>
          </w:tcPr>
          <w:p w14:paraId="7D152047"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270" w:type="dxa"/>
          </w:tcPr>
          <w:p w14:paraId="2E844A71" w14:textId="77777777" w:rsidR="008C0A09" w:rsidRDefault="008C0A09" w:rsidP="00F24F72"/>
        </w:tc>
        <w:tc>
          <w:tcPr>
            <w:tcW w:w="270" w:type="dxa"/>
            <w:tcBorders>
              <w:left w:val="single" w:sz="10" w:space="0" w:color="000000"/>
            </w:tcBorders>
          </w:tcPr>
          <w:p w14:paraId="24289443" w14:textId="77777777" w:rsidR="008C0A09" w:rsidRDefault="008C0A09" w:rsidP="00F24F72"/>
        </w:tc>
        <w:tc>
          <w:tcPr>
            <w:tcW w:w="450" w:type="dxa"/>
          </w:tcPr>
          <w:p w14:paraId="43CCA58E" w14:textId="77777777" w:rsidR="008C0A09" w:rsidRDefault="008C0A09" w:rsidP="00F24F72"/>
        </w:tc>
        <w:tc>
          <w:tcPr>
            <w:tcW w:w="360" w:type="dxa"/>
            <w:shd w:val="clear" w:color="auto" w:fill="FFCC00"/>
          </w:tcPr>
          <w:p w14:paraId="1CF822E9"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450" w:type="dxa"/>
          </w:tcPr>
          <w:p w14:paraId="766014D1" w14:textId="77777777" w:rsidR="008C0A09" w:rsidRDefault="008C0A09" w:rsidP="00F24F72"/>
        </w:tc>
        <w:tc>
          <w:tcPr>
            <w:tcW w:w="360" w:type="dxa"/>
            <w:shd w:val="clear" w:color="auto" w:fill="FFCC00"/>
          </w:tcPr>
          <w:p w14:paraId="5F0B7D66"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450" w:type="dxa"/>
          </w:tcPr>
          <w:p w14:paraId="56D6AC69" w14:textId="77777777" w:rsidR="008C0A09" w:rsidRDefault="008C0A09" w:rsidP="00F24F72"/>
        </w:tc>
        <w:tc>
          <w:tcPr>
            <w:tcW w:w="360" w:type="dxa"/>
            <w:tcBorders>
              <w:right w:val="single" w:sz="10" w:space="0" w:color="000000"/>
            </w:tcBorders>
          </w:tcPr>
          <w:p w14:paraId="04A129BD" w14:textId="77777777" w:rsidR="008C0A09" w:rsidRDefault="008C0A09" w:rsidP="00F24F72"/>
        </w:tc>
        <w:tc>
          <w:tcPr>
            <w:tcW w:w="270" w:type="dxa"/>
            <w:tcBorders>
              <w:left w:val="single" w:sz="10" w:space="0" w:color="000000"/>
            </w:tcBorders>
          </w:tcPr>
          <w:p w14:paraId="35CAF939" w14:textId="77777777" w:rsidR="008C0A09" w:rsidRDefault="008C0A09" w:rsidP="00F24F72"/>
        </w:tc>
        <w:tc>
          <w:tcPr>
            <w:tcW w:w="270" w:type="dxa"/>
            <w:shd w:val="clear" w:color="auto" w:fill="FFCC00"/>
          </w:tcPr>
          <w:p w14:paraId="46C7D713"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360" w:type="dxa"/>
          </w:tcPr>
          <w:p w14:paraId="7B92C5CC" w14:textId="77777777" w:rsidR="008C0A09" w:rsidRDefault="008C0A09" w:rsidP="00F24F72"/>
        </w:tc>
        <w:tc>
          <w:tcPr>
            <w:tcW w:w="270" w:type="dxa"/>
          </w:tcPr>
          <w:p w14:paraId="48BB1167" w14:textId="77777777" w:rsidR="008C0A09" w:rsidRDefault="008C0A09" w:rsidP="00F24F72"/>
        </w:tc>
        <w:tc>
          <w:tcPr>
            <w:tcW w:w="270" w:type="dxa"/>
          </w:tcPr>
          <w:p w14:paraId="4B9784A5" w14:textId="77777777" w:rsidR="008C0A09" w:rsidRDefault="008C0A09" w:rsidP="00F24F72"/>
        </w:tc>
        <w:tc>
          <w:tcPr>
            <w:tcW w:w="270" w:type="dxa"/>
          </w:tcPr>
          <w:p w14:paraId="0EC87AD2" w14:textId="77777777" w:rsidR="008C0A09" w:rsidRDefault="008C0A09" w:rsidP="00F24F72"/>
        </w:tc>
        <w:tc>
          <w:tcPr>
            <w:tcW w:w="450" w:type="dxa"/>
          </w:tcPr>
          <w:p w14:paraId="3C1C8BB4" w14:textId="77777777" w:rsidR="008C0A09" w:rsidRDefault="008C0A09" w:rsidP="00F24F72"/>
        </w:tc>
        <w:tc>
          <w:tcPr>
            <w:tcW w:w="360" w:type="dxa"/>
          </w:tcPr>
          <w:p w14:paraId="2E2841D2" w14:textId="77777777" w:rsidR="008C0A09" w:rsidRDefault="008C0A09" w:rsidP="00F24F72"/>
        </w:tc>
        <w:tc>
          <w:tcPr>
            <w:tcW w:w="270" w:type="dxa"/>
          </w:tcPr>
          <w:p w14:paraId="5971EF6D" w14:textId="77777777" w:rsidR="008C0A09" w:rsidRDefault="008C0A09" w:rsidP="00F24F72"/>
        </w:tc>
        <w:tc>
          <w:tcPr>
            <w:tcW w:w="360" w:type="dxa"/>
          </w:tcPr>
          <w:p w14:paraId="02FB1626" w14:textId="77777777" w:rsidR="008C0A09" w:rsidRDefault="008C0A09" w:rsidP="00F24F72"/>
        </w:tc>
        <w:tc>
          <w:tcPr>
            <w:tcW w:w="360" w:type="dxa"/>
          </w:tcPr>
          <w:p w14:paraId="758D5258" w14:textId="77777777" w:rsidR="008C0A09" w:rsidRDefault="008C0A09" w:rsidP="00F24F72"/>
        </w:tc>
        <w:tc>
          <w:tcPr>
            <w:tcW w:w="270" w:type="dxa"/>
            <w:tcBorders>
              <w:right w:val="single" w:sz="10" w:space="0" w:color="000000"/>
            </w:tcBorders>
          </w:tcPr>
          <w:p w14:paraId="499CF00F" w14:textId="77777777" w:rsidR="008C0A09" w:rsidRDefault="008C0A09" w:rsidP="00F24F72"/>
        </w:tc>
        <w:tc>
          <w:tcPr>
            <w:tcW w:w="270" w:type="dxa"/>
            <w:tcBorders>
              <w:left w:val="single" w:sz="10" w:space="0" w:color="000000"/>
            </w:tcBorders>
            <w:shd w:val="clear" w:color="auto" w:fill="FFCC00"/>
          </w:tcPr>
          <w:p w14:paraId="24B24432" w14:textId="77777777" w:rsidR="008C0A09" w:rsidRDefault="008C0A09" w:rsidP="00F24F72">
            <w:pPr>
              <w:pStyle w:val="TableParagraph"/>
              <w:spacing w:line="147" w:lineRule="exact"/>
              <w:ind w:left="103"/>
              <w:rPr>
                <w:rFonts w:ascii="Verdana"/>
                <w:sz w:val="13"/>
              </w:rPr>
            </w:pPr>
            <w:r>
              <w:rPr>
                <w:rFonts w:ascii="Verdana"/>
                <w:w w:val="101"/>
                <w:sz w:val="13"/>
              </w:rPr>
              <w:t>A</w:t>
            </w:r>
          </w:p>
        </w:tc>
        <w:tc>
          <w:tcPr>
            <w:tcW w:w="270" w:type="dxa"/>
          </w:tcPr>
          <w:p w14:paraId="65EEF659" w14:textId="77777777" w:rsidR="008C0A09" w:rsidRDefault="008C0A09" w:rsidP="00F24F72"/>
        </w:tc>
        <w:tc>
          <w:tcPr>
            <w:tcW w:w="270" w:type="dxa"/>
          </w:tcPr>
          <w:p w14:paraId="1B6D996A" w14:textId="77777777" w:rsidR="008C0A09" w:rsidRDefault="008C0A09" w:rsidP="00F24F72"/>
        </w:tc>
        <w:tc>
          <w:tcPr>
            <w:tcW w:w="360" w:type="dxa"/>
          </w:tcPr>
          <w:p w14:paraId="56A32C42" w14:textId="77777777" w:rsidR="008C0A09" w:rsidRDefault="008C0A09" w:rsidP="00F24F72"/>
        </w:tc>
        <w:tc>
          <w:tcPr>
            <w:tcW w:w="360" w:type="dxa"/>
            <w:tcBorders>
              <w:right w:val="single" w:sz="10" w:space="0" w:color="000000"/>
            </w:tcBorders>
          </w:tcPr>
          <w:p w14:paraId="4CE5B505" w14:textId="77777777" w:rsidR="008C0A09" w:rsidRDefault="008C0A09" w:rsidP="00F24F72"/>
        </w:tc>
      </w:tr>
      <w:tr w:rsidR="008C0A09" w14:paraId="184FA7B2" w14:textId="77777777" w:rsidTr="008C0A09">
        <w:trPr>
          <w:trHeight w:hRule="exact" w:val="149"/>
        </w:trPr>
        <w:tc>
          <w:tcPr>
            <w:tcW w:w="3358" w:type="dxa"/>
            <w:tcBorders>
              <w:right w:val="single" w:sz="10" w:space="0" w:color="000000"/>
            </w:tcBorders>
          </w:tcPr>
          <w:p w14:paraId="76B745F7"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Disaster welfare inquiry operations</w:t>
            </w:r>
          </w:p>
        </w:tc>
        <w:tc>
          <w:tcPr>
            <w:tcW w:w="266" w:type="dxa"/>
            <w:tcBorders>
              <w:left w:val="single" w:sz="10" w:space="0" w:color="000000"/>
            </w:tcBorders>
          </w:tcPr>
          <w:p w14:paraId="700417B4" w14:textId="77777777" w:rsidR="008C0A09" w:rsidRDefault="008C0A09" w:rsidP="00F24F72"/>
        </w:tc>
        <w:tc>
          <w:tcPr>
            <w:tcW w:w="265" w:type="dxa"/>
          </w:tcPr>
          <w:p w14:paraId="680E41B5" w14:textId="77777777" w:rsidR="008C0A09" w:rsidRDefault="008C0A09" w:rsidP="00F24F72"/>
        </w:tc>
        <w:tc>
          <w:tcPr>
            <w:tcW w:w="443" w:type="dxa"/>
          </w:tcPr>
          <w:p w14:paraId="05FBBD8F" w14:textId="77777777" w:rsidR="008C0A09" w:rsidRDefault="008C0A09" w:rsidP="00F24F72"/>
        </w:tc>
        <w:tc>
          <w:tcPr>
            <w:tcW w:w="393" w:type="dxa"/>
          </w:tcPr>
          <w:p w14:paraId="25A3D3A5" w14:textId="77777777" w:rsidR="008C0A09" w:rsidRDefault="008C0A09" w:rsidP="00F24F72"/>
        </w:tc>
        <w:tc>
          <w:tcPr>
            <w:tcW w:w="450" w:type="dxa"/>
          </w:tcPr>
          <w:p w14:paraId="18FB195D" w14:textId="77777777" w:rsidR="008C0A09" w:rsidRDefault="008C0A09" w:rsidP="00F24F72"/>
        </w:tc>
        <w:tc>
          <w:tcPr>
            <w:tcW w:w="270" w:type="dxa"/>
            <w:shd w:val="clear" w:color="auto" w:fill="FFCC00"/>
          </w:tcPr>
          <w:p w14:paraId="7408D601"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Pr>
          <w:p w14:paraId="1206E0AC" w14:textId="77777777" w:rsidR="008C0A09" w:rsidRDefault="008C0A09" w:rsidP="00F24F72"/>
        </w:tc>
        <w:tc>
          <w:tcPr>
            <w:tcW w:w="360" w:type="dxa"/>
          </w:tcPr>
          <w:p w14:paraId="2CE5E726" w14:textId="77777777" w:rsidR="008C0A09" w:rsidRDefault="008C0A09" w:rsidP="00F24F72"/>
        </w:tc>
        <w:tc>
          <w:tcPr>
            <w:tcW w:w="270" w:type="dxa"/>
          </w:tcPr>
          <w:p w14:paraId="0AE16D48" w14:textId="77777777" w:rsidR="008C0A09" w:rsidRDefault="008C0A09" w:rsidP="00F24F72"/>
        </w:tc>
        <w:tc>
          <w:tcPr>
            <w:tcW w:w="270" w:type="dxa"/>
            <w:shd w:val="clear" w:color="auto" w:fill="FFCC00"/>
          </w:tcPr>
          <w:p w14:paraId="052A19C8"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270" w:type="dxa"/>
          </w:tcPr>
          <w:p w14:paraId="3B2BD118" w14:textId="77777777" w:rsidR="008C0A09" w:rsidRDefault="008C0A09" w:rsidP="00F24F72"/>
        </w:tc>
        <w:tc>
          <w:tcPr>
            <w:tcW w:w="270" w:type="dxa"/>
            <w:tcBorders>
              <w:left w:val="single" w:sz="10" w:space="0" w:color="000000"/>
            </w:tcBorders>
          </w:tcPr>
          <w:p w14:paraId="1B014B7B" w14:textId="77777777" w:rsidR="008C0A09" w:rsidRDefault="008C0A09" w:rsidP="00F24F72"/>
        </w:tc>
        <w:tc>
          <w:tcPr>
            <w:tcW w:w="450" w:type="dxa"/>
          </w:tcPr>
          <w:p w14:paraId="1BB96548" w14:textId="77777777" w:rsidR="008C0A09" w:rsidRDefault="008C0A09" w:rsidP="00F24F72"/>
        </w:tc>
        <w:tc>
          <w:tcPr>
            <w:tcW w:w="360" w:type="dxa"/>
          </w:tcPr>
          <w:p w14:paraId="326F4C74" w14:textId="77777777" w:rsidR="008C0A09" w:rsidRDefault="008C0A09" w:rsidP="00F24F72"/>
        </w:tc>
        <w:tc>
          <w:tcPr>
            <w:tcW w:w="450" w:type="dxa"/>
          </w:tcPr>
          <w:p w14:paraId="72D4DB0D" w14:textId="77777777" w:rsidR="008C0A09" w:rsidRDefault="008C0A09" w:rsidP="00F24F72"/>
        </w:tc>
        <w:tc>
          <w:tcPr>
            <w:tcW w:w="360" w:type="dxa"/>
            <w:shd w:val="clear" w:color="auto" w:fill="FFFF00"/>
          </w:tcPr>
          <w:p w14:paraId="6AE4648D"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450" w:type="dxa"/>
          </w:tcPr>
          <w:p w14:paraId="56F2658A" w14:textId="77777777" w:rsidR="008C0A09" w:rsidRDefault="008C0A09" w:rsidP="00F24F72"/>
        </w:tc>
        <w:tc>
          <w:tcPr>
            <w:tcW w:w="360" w:type="dxa"/>
            <w:tcBorders>
              <w:right w:val="single" w:sz="10" w:space="0" w:color="000000"/>
            </w:tcBorders>
          </w:tcPr>
          <w:p w14:paraId="2C2E43C3" w14:textId="77777777" w:rsidR="008C0A09" w:rsidRDefault="008C0A09" w:rsidP="00F24F72"/>
        </w:tc>
        <w:tc>
          <w:tcPr>
            <w:tcW w:w="270" w:type="dxa"/>
            <w:tcBorders>
              <w:left w:val="single" w:sz="10" w:space="0" w:color="000000"/>
            </w:tcBorders>
          </w:tcPr>
          <w:p w14:paraId="05EA6783" w14:textId="77777777" w:rsidR="008C0A09" w:rsidRDefault="008C0A09" w:rsidP="00F24F72"/>
        </w:tc>
        <w:tc>
          <w:tcPr>
            <w:tcW w:w="270" w:type="dxa"/>
          </w:tcPr>
          <w:p w14:paraId="0C91ADA3" w14:textId="77777777" w:rsidR="008C0A09" w:rsidRDefault="008C0A09" w:rsidP="00F24F72"/>
        </w:tc>
        <w:tc>
          <w:tcPr>
            <w:tcW w:w="360" w:type="dxa"/>
            <w:shd w:val="clear" w:color="auto" w:fill="FFCC00"/>
          </w:tcPr>
          <w:p w14:paraId="4BBEFDA9"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Pr>
          <w:p w14:paraId="7916261D" w14:textId="77777777" w:rsidR="008C0A09" w:rsidRDefault="008C0A09" w:rsidP="00F24F72"/>
        </w:tc>
        <w:tc>
          <w:tcPr>
            <w:tcW w:w="270" w:type="dxa"/>
          </w:tcPr>
          <w:p w14:paraId="61C1320D" w14:textId="77777777" w:rsidR="008C0A09" w:rsidRDefault="008C0A09" w:rsidP="00F24F72"/>
        </w:tc>
        <w:tc>
          <w:tcPr>
            <w:tcW w:w="270" w:type="dxa"/>
          </w:tcPr>
          <w:p w14:paraId="4BA9FEF4" w14:textId="77777777" w:rsidR="008C0A09" w:rsidRDefault="008C0A09" w:rsidP="00F24F72"/>
        </w:tc>
        <w:tc>
          <w:tcPr>
            <w:tcW w:w="450" w:type="dxa"/>
          </w:tcPr>
          <w:p w14:paraId="53A6B580" w14:textId="77777777" w:rsidR="008C0A09" w:rsidRDefault="008C0A09" w:rsidP="00F24F72"/>
        </w:tc>
        <w:tc>
          <w:tcPr>
            <w:tcW w:w="360" w:type="dxa"/>
          </w:tcPr>
          <w:p w14:paraId="3D8DC7B1" w14:textId="77777777" w:rsidR="008C0A09" w:rsidRDefault="008C0A09" w:rsidP="00F24F72"/>
        </w:tc>
        <w:tc>
          <w:tcPr>
            <w:tcW w:w="270" w:type="dxa"/>
          </w:tcPr>
          <w:p w14:paraId="0332A320" w14:textId="77777777" w:rsidR="008C0A09" w:rsidRDefault="008C0A09" w:rsidP="00F24F72"/>
        </w:tc>
        <w:tc>
          <w:tcPr>
            <w:tcW w:w="360" w:type="dxa"/>
          </w:tcPr>
          <w:p w14:paraId="48A8C396" w14:textId="77777777" w:rsidR="008C0A09" w:rsidRDefault="008C0A09" w:rsidP="00F24F72"/>
        </w:tc>
        <w:tc>
          <w:tcPr>
            <w:tcW w:w="360" w:type="dxa"/>
          </w:tcPr>
          <w:p w14:paraId="0D643DD8" w14:textId="77777777" w:rsidR="008C0A09" w:rsidRDefault="008C0A09" w:rsidP="00F24F72"/>
        </w:tc>
        <w:tc>
          <w:tcPr>
            <w:tcW w:w="270" w:type="dxa"/>
            <w:tcBorders>
              <w:right w:val="single" w:sz="10" w:space="0" w:color="000000"/>
            </w:tcBorders>
          </w:tcPr>
          <w:p w14:paraId="59A5449C" w14:textId="77777777" w:rsidR="008C0A09" w:rsidRDefault="008C0A09" w:rsidP="00F24F72"/>
        </w:tc>
        <w:tc>
          <w:tcPr>
            <w:tcW w:w="270" w:type="dxa"/>
            <w:tcBorders>
              <w:left w:val="single" w:sz="10" w:space="0" w:color="000000"/>
            </w:tcBorders>
          </w:tcPr>
          <w:p w14:paraId="3445F6E7" w14:textId="77777777" w:rsidR="008C0A09" w:rsidRDefault="008C0A09" w:rsidP="00F24F72"/>
        </w:tc>
        <w:tc>
          <w:tcPr>
            <w:tcW w:w="270" w:type="dxa"/>
          </w:tcPr>
          <w:p w14:paraId="7B1DDAC6" w14:textId="77777777" w:rsidR="008C0A09" w:rsidRDefault="008C0A09" w:rsidP="00F24F72"/>
        </w:tc>
        <w:tc>
          <w:tcPr>
            <w:tcW w:w="270" w:type="dxa"/>
          </w:tcPr>
          <w:p w14:paraId="435EDC7C" w14:textId="77777777" w:rsidR="008C0A09" w:rsidRDefault="008C0A09" w:rsidP="00F24F72"/>
        </w:tc>
        <w:tc>
          <w:tcPr>
            <w:tcW w:w="360" w:type="dxa"/>
          </w:tcPr>
          <w:p w14:paraId="293D52F2" w14:textId="77777777" w:rsidR="008C0A09" w:rsidRDefault="008C0A09" w:rsidP="00F24F72"/>
        </w:tc>
        <w:tc>
          <w:tcPr>
            <w:tcW w:w="360" w:type="dxa"/>
            <w:tcBorders>
              <w:right w:val="single" w:sz="10" w:space="0" w:color="000000"/>
            </w:tcBorders>
          </w:tcPr>
          <w:p w14:paraId="30A3D5D9" w14:textId="77777777" w:rsidR="008C0A09" w:rsidRDefault="008C0A09" w:rsidP="00F24F72"/>
        </w:tc>
      </w:tr>
      <w:tr w:rsidR="008C0A09" w14:paraId="6FE8135D" w14:textId="77777777" w:rsidTr="008C0A09">
        <w:trPr>
          <w:trHeight w:hRule="exact" w:val="149"/>
        </w:trPr>
        <w:tc>
          <w:tcPr>
            <w:tcW w:w="3358" w:type="dxa"/>
            <w:tcBorders>
              <w:right w:val="single" w:sz="10" w:space="0" w:color="000000"/>
            </w:tcBorders>
          </w:tcPr>
          <w:p w14:paraId="42E1248A"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Donations management</w:t>
            </w:r>
          </w:p>
        </w:tc>
        <w:tc>
          <w:tcPr>
            <w:tcW w:w="266" w:type="dxa"/>
            <w:tcBorders>
              <w:left w:val="single" w:sz="10" w:space="0" w:color="000000"/>
            </w:tcBorders>
          </w:tcPr>
          <w:p w14:paraId="5243A9E8" w14:textId="77777777" w:rsidR="008C0A09" w:rsidRDefault="008C0A09" w:rsidP="00F24F72"/>
        </w:tc>
        <w:tc>
          <w:tcPr>
            <w:tcW w:w="265" w:type="dxa"/>
          </w:tcPr>
          <w:p w14:paraId="08DA1914" w14:textId="77777777" w:rsidR="008C0A09" w:rsidRDefault="008C0A09" w:rsidP="00F24F72"/>
        </w:tc>
        <w:tc>
          <w:tcPr>
            <w:tcW w:w="443" w:type="dxa"/>
          </w:tcPr>
          <w:p w14:paraId="3200C80B" w14:textId="77777777" w:rsidR="008C0A09" w:rsidRDefault="008C0A09" w:rsidP="00F24F72"/>
        </w:tc>
        <w:tc>
          <w:tcPr>
            <w:tcW w:w="393" w:type="dxa"/>
            <w:shd w:val="clear" w:color="auto" w:fill="FFCC00"/>
          </w:tcPr>
          <w:p w14:paraId="6307152D"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450" w:type="dxa"/>
          </w:tcPr>
          <w:p w14:paraId="21C44E9E" w14:textId="77777777" w:rsidR="008C0A09" w:rsidRDefault="008C0A09" w:rsidP="00F24F72"/>
        </w:tc>
        <w:tc>
          <w:tcPr>
            <w:tcW w:w="270" w:type="dxa"/>
          </w:tcPr>
          <w:p w14:paraId="0308D320" w14:textId="77777777" w:rsidR="008C0A09" w:rsidRDefault="008C0A09" w:rsidP="00F24F72"/>
        </w:tc>
        <w:tc>
          <w:tcPr>
            <w:tcW w:w="270" w:type="dxa"/>
          </w:tcPr>
          <w:p w14:paraId="0498304C" w14:textId="77777777" w:rsidR="008C0A09" w:rsidRDefault="008C0A09" w:rsidP="00F24F72"/>
        </w:tc>
        <w:tc>
          <w:tcPr>
            <w:tcW w:w="360" w:type="dxa"/>
          </w:tcPr>
          <w:p w14:paraId="5D817388" w14:textId="77777777" w:rsidR="008C0A09" w:rsidRDefault="008C0A09" w:rsidP="00F24F72"/>
        </w:tc>
        <w:tc>
          <w:tcPr>
            <w:tcW w:w="270" w:type="dxa"/>
          </w:tcPr>
          <w:p w14:paraId="4A3A0169" w14:textId="77777777" w:rsidR="008C0A09" w:rsidRDefault="008C0A09" w:rsidP="00F24F72"/>
        </w:tc>
        <w:tc>
          <w:tcPr>
            <w:tcW w:w="270" w:type="dxa"/>
          </w:tcPr>
          <w:p w14:paraId="2E5501F8" w14:textId="77777777" w:rsidR="008C0A09" w:rsidRDefault="008C0A09" w:rsidP="00F24F72"/>
        </w:tc>
        <w:tc>
          <w:tcPr>
            <w:tcW w:w="270" w:type="dxa"/>
          </w:tcPr>
          <w:p w14:paraId="0E39655B" w14:textId="77777777" w:rsidR="008C0A09" w:rsidRDefault="008C0A09" w:rsidP="00F24F72"/>
        </w:tc>
        <w:tc>
          <w:tcPr>
            <w:tcW w:w="270" w:type="dxa"/>
            <w:tcBorders>
              <w:left w:val="single" w:sz="10" w:space="0" w:color="000000"/>
            </w:tcBorders>
          </w:tcPr>
          <w:p w14:paraId="4AF21ADE" w14:textId="77777777" w:rsidR="008C0A09" w:rsidRDefault="008C0A09" w:rsidP="00F24F72"/>
        </w:tc>
        <w:tc>
          <w:tcPr>
            <w:tcW w:w="450" w:type="dxa"/>
          </w:tcPr>
          <w:p w14:paraId="44FD8313" w14:textId="77777777" w:rsidR="008C0A09" w:rsidRDefault="008C0A09" w:rsidP="00F24F72"/>
        </w:tc>
        <w:tc>
          <w:tcPr>
            <w:tcW w:w="360" w:type="dxa"/>
          </w:tcPr>
          <w:p w14:paraId="4C9A543B" w14:textId="77777777" w:rsidR="008C0A09" w:rsidRDefault="008C0A09" w:rsidP="00F24F72"/>
        </w:tc>
        <w:tc>
          <w:tcPr>
            <w:tcW w:w="450" w:type="dxa"/>
          </w:tcPr>
          <w:p w14:paraId="579E3D97" w14:textId="77777777" w:rsidR="008C0A09" w:rsidRDefault="008C0A09" w:rsidP="00F24F72"/>
        </w:tc>
        <w:tc>
          <w:tcPr>
            <w:tcW w:w="360" w:type="dxa"/>
          </w:tcPr>
          <w:p w14:paraId="6CADA1BE" w14:textId="77777777" w:rsidR="008C0A09" w:rsidRDefault="008C0A09" w:rsidP="00F24F72"/>
        </w:tc>
        <w:tc>
          <w:tcPr>
            <w:tcW w:w="450" w:type="dxa"/>
          </w:tcPr>
          <w:p w14:paraId="5C22F8B2" w14:textId="77777777" w:rsidR="008C0A09" w:rsidRDefault="008C0A09" w:rsidP="00F24F72"/>
        </w:tc>
        <w:tc>
          <w:tcPr>
            <w:tcW w:w="360" w:type="dxa"/>
            <w:tcBorders>
              <w:right w:val="single" w:sz="10" w:space="0" w:color="000000"/>
            </w:tcBorders>
            <w:shd w:val="clear" w:color="auto" w:fill="FFFF00"/>
          </w:tcPr>
          <w:p w14:paraId="44ABBC79" w14:textId="77777777" w:rsidR="008C0A09" w:rsidRDefault="008C0A09" w:rsidP="00F24F72">
            <w:pPr>
              <w:pStyle w:val="TableParagraph"/>
              <w:spacing w:line="147" w:lineRule="exact"/>
              <w:ind w:left="24"/>
              <w:jc w:val="center"/>
              <w:rPr>
                <w:rFonts w:ascii="Verdana"/>
                <w:b/>
                <w:sz w:val="13"/>
              </w:rPr>
            </w:pPr>
            <w:r>
              <w:rPr>
                <w:rFonts w:ascii="Verdana"/>
                <w:b/>
                <w:w w:val="101"/>
                <w:sz w:val="13"/>
              </w:rPr>
              <w:t>P</w:t>
            </w:r>
          </w:p>
        </w:tc>
        <w:tc>
          <w:tcPr>
            <w:tcW w:w="270" w:type="dxa"/>
            <w:tcBorders>
              <w:left w:val="single" w:sz="10" w:space="0" w:color="000000"/>
            </w:tcBorders>
          </w:tcPr>
          <w:p w14:paraId="0B6A58CF" w14:textId="77777777" w:rsidR="008C0A09" w:rsidRDefault="008C0A09" w:rsidP="00F24F72"/>
        </w:tc>
        <w:tc>
          <w:tcPr>
            <w:tcW w:w="270" w:type="dxa"/>
          </w:tcPr>
          <w:p w14:paraId="09DDB16E" w14:textId="77777777" w:rsidR="008C0A09" w:rsidRDefault="008C0A09" w:rsidP="00F24F72"/>
        </w:tc>
        <w:tc>
          <w:tcPr>
            <w:tcW w:w="360" w:type="dxa"/>
          </w:tcPr>
          <w:p w14:paraId="18EC6D3B" w14:textId="77777777" w:rsidR="008C0A09" w:rsidRDefault="008C0A09" w:rsidP="00F24F72"/>
        </w:tc>
        <w:tc>
          <w:tcPr>
            <w:tcW w:w="270" w:type="dxa"/>
          </w:tcPr>
          <w:p w14:paraId="4127209D" w14:textId="77777777" w:rsidR="008C0A09" w:rsidRDefault="008C0A09" w:rsidP="00F24F72"/>
        </w:tc>
        <w:tc>
          <w:tcPr>
            <w:tcW w:w="270" w:type="dxa"/>
          </w:tcPr>
          <w:p w14:paraId="151AF902" w14:textId="77777777" w:rsidR="008C0A09" w:rsidRDefault="008C0A09" w:rsidP="00F24F72"/>
        </w:tc>
        <w:tc>
          <w:tcPr>
            <w:tcW w:w="270" w:type="dxa"/>
          </w:tcPr>
          <w:p w14:paraId="46CF90A0" w14:textId="77777777" w:rsidR="008C0A09" w:rsidRDefault="008C0A09" w:rsidP="00F24F72"/>
        </w:tc>
        <w:tc>
          <w:tcPr>
            <w:tcW w:w="450" w:type="dxa"/>
          </w:tcPr>
          <w:p w14:paraId="23EC2E3B" w14:textId="77777777" w:rsidR="008C0A09" w:rsidRDefault="008C0A09" w:rsidP="00F24F72"/>
        </w:tc>
        <w:tc>
          <w:tcPr>
            <w:tcW w:w="360" w:type="dxa"/>
          </w:tcPr>
          <w:p w14:paraId="36B65AB0" w14:textId="77777777" w:rsidR="008C0A09" w:rsidRDefault="008C0A09" w:rsidP="00F24F72"/>
        </w:tc>
        <w:tc>
          <w:tcPr>
            <w:tcW w:w="270" w:type="dxa"/>
          </w:tcPr>
          <w:p w14:paraId="0CC1CFD5" w14:textId="77777777" w:rsidR="008C0A09" w:rsidRDefault="008C0A09" w:rsidP="00F24F72"/>
        </w:tc>
        <w:tc>
          <w:tcPr>
            <w:tcW w:w="360" w:type="dxa"/>
          </w:tcPr>
          <w:p w14:paraId="024ED335" w14:textId="77777777" w:rsidR="008C0A09" w:rsidRDefault="008C0A09" w:rsidP="00F24F72"/>
        </w:tc>
        <w:tc>
          <w:tcPr>
            <w:tcW w:w="360" w:type="dxa"/>
          </w:tcPr>
          <w:p w14:paraId="25094DE8" w14:textId="77777777" w:rsidR="008C0A09" w:rsidRDefault="008C0A09" w:rsidP="00F24F72"/>
        </w:tc>
        <w:tc>
          <w:tcPr>
            <w:tcW w:w="270" w:type="dxa"/>
            <w:tcBorders>
              <w:right w:val="single" w:sz="10" w:space="0" w:color="000000"/>
            </w:tcBorders>
          </w:tcPr>
          <w:p w14:paraId="70FE72DB" w14:textId="77777777" w:rsidR="008C0A09" w:rsidRDefault="008C0A09" w:rsidP="00F24F72"/>
        </w:tc>
        <w:tc>
          <w:tcPr>
            <w:tcW w:w="270" w:type="dxa"/>
            <w:tcBorders>
              <w:left w:val="single" w:sz="10" w:space="0" w:color="000000"/>
            </w:tcBorders>
          </w:tcPr>
          <w:p w14:paraId="6C892787" w14:textId="77777777" w:rsidR="008C0A09" w:rsidRDefault="008C0A09" w:rsidP="00F24F72"/>
        </w:tc>
        <w:tc>
          <w:tcPr>
            <w:tcW w:w="270" w:type="dxa"/>
          </w:tcPr>
          <w:p w14:paraId="64BE5C81" w14:textId="77777777" w:rsidR="008C0A09" w:rsidRDefault="008C0A09" w:rsidP="00F24F72"/>
        </w:tc>
        <w:tc>
          <w:tcPr>
            <w:tcW w:w="270" w:type="dxa"/>
          </w:tcPr>
          <w:p w14:paraId="75EFA171" w14:textId="77777777" w:rsidR="008C0A09" w:rsidRDefault="008C0A09" w:rsidP="00F24F72"/>
        </w:tc>
        <w:tc>
          <w:tcPr>
            <w:tcW w:w="360" w:type="dxa"/>
          </w:tcPr>
          <w:p w14:paraId="0511716D" w14:textId="77777777" w:rsidR="008C0A09" w:rsidRDefault="008C0A09" w:rsidP="00F24F72"/>
        </w:tc>
        <w:tc>
          <w:tcPr>
            <w:tcW w:w="360" w:type="dxa"/>
            <w:tcBorders>
              <w:right w:val="single" w:sz="10" w:space="0" w:color="000000"/>
            </w:tcBorders>
          </w:tcPr>
          <w:p w14:paraId="0939225E" w14:textId="77777777" w:rsidR="008C0A09" w:rsidRDefault="008C0A09" w:rsidP="00F24F72"/>
        </w:tc>
      </w:tr>
      <w:tr w:rsidR="008C0A09" w14:paraId="0AFAB532" w14:textId="77777777" w:rsidTr="008C0A09">
        <w:trPr>
          <w:trHeight w:hRule="exact" w:val="149"/>
        </w:trPr>
        <w:tc>
          <w:tcPr>
            <w:tcW w:w="3358" w:type="dxa"/>
            <w:tcBorders>
              <w:right w:val="single" w:sz="10" w:space="0" w:color="000000"/>
            </w:tcBorders>
            <w:shd w:val="clear" w:color="auto" w:fill="CCFFCC"/>
          </w:tcPr>
          <w:p w14:paraId="353BBEDD"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Emergency Management planning</w:t>
            </w:r>
          </w:p>
        </w:tc>
        <w:tc>
          <w:tcPr>
            <w:tcW w:w="266" w:type="dxa"/>
            <w:tcBorders>
              <w:left w:val="single" w:sz="10" w:space="0" w:color="000000"/>
            </w:tcBorders>
            <w:shd w:val="clear" w:color="auto" w:fill="CCFFCC"/>
          </w:tcPr>
          <w:p w14:paraId="5015E34D" w14:textId="77777777" w:rsidR="008C0A09" w:rsidRDefault="008C0A09" w:rsidP="00F24F72"/>
        </w:tc>
        <w:tc>
          <w:tcPr>
            <w:tcW w:w="265" w:type="dxa"/>
            <w:shd w:val="clear" w:color="auto" w:fill="FFCC00"/>
          </w:tcPr>
          <w:p w14:paraId="72BDD198"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443" w:type="dxa"/>
            <w:shd w:val="clear" w:color="auto" w:fill="CCFFCC"/>
          </w:tcPr>
          <w:p w14:paraId="771E9F23" w14:textId="77777777" w:rsidR="008C0A09" w:rsidRDefault="008C0A09" w:rsidP="00F24F72"/>
        </w:tc>
        <w:tc>
          <w:tcPr>
            <w:tcW w:w="393" w:type="dxa"/>
            <w:shd w:val="clear" w:color="auto" w:fill="CCFFCC"/>
          </w:tcPr>
          <w:p w14:paraId="6CCC09B5" w14:textId="77777777" w:rsidR="008C0A09" w:rsidRDefault="008C0A09" w:rsidP="00F24F72"/>
        </w:tc>
        <w:tc>
          <w:tcPr>
            <w:tcW w:w="450" w:type="dxa"/>
            <w:shd w:val="clear" w:color="auto" w:fill="FFFF00"/>
          </w:tcPr>
          <w:p w14:paraId="6A9D58AA"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shd w:val="clear" w:color="auto" w:fill="FFCC00"/>
          </w:tcPr>
          <w:p w14:paraId="315F71F6"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shd w:val="clear" w:color="auto" w:fill="CCFFCC"/>
          </w:tcPr>
          <w:p w14:paraId="35A3BC0A" w14:textId="77777777" w:rsidR="008C0A09" w:rsidRDefault="008C0A09" w:rsidP="00F24F72"/>
        </w:tc>
        <w:tc>
          <w:tcPr>
            <w:tcW w:w="360" w:type="dxa"/>
            <w:shd w:val="clear" w:color="auto" w:fill="CCFFCC"/>
          </w:tcPr>
          <w:p w14:paraId="6571A505" w14:textId="77777777" w:rsidR="008C0A09" w:rsidRDefault="008C0A09" w:rsidP="00F24F72"/>
        </w:tc>
        <w:tc>
          <w:tcPr>
            <w:tcW w:w="270" w:type="dxa"/>
            <w:shd w:val="clear" w:color="auto" w:fill="CCFFCC"/>
          </w:tcPr>
          <w:p w14:paraId="53D4A567" w14:textId="77777777" w:rsidR="008C0A09" w:rsidRDefault="008C0A09" w:rsidP="00F24F72"/>
        </w:tc>
        <w:tc>
          <w:tcPr>
            <w:tcW w:w="270" w:type="dxa"/>
            <w:shd w:val="clear" w:color="auto" w:fill="FFCC00"/>
          </w:tcPr>
          <w:p w14:paraId="1FDA5289"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270" w:type="dxa"/>
            <w:shd w:val="clear" w:color="auto" w:fill="CCFFCC"/>
          </w:tcPr>
          <w:p w14:paraId="159D1DC0" w14:textId="77777777" w:rsidR="008C0A09" w:rsidRDefault="008C0A09" w:rsidP="00F24F72"/>
        </w:tc>
        <w:tc>
          <w:tcPr>
            <w:tcW w:w="270" w:type="dxa"/>
            <w:tcBorders>
              <w:left w:val="single" w:sz="10" w:space="0" w:color="000000"/>
            </w:tcBorders>
            <w:shd w:val="clear" w:color="auto" w:fill="CCFFCC"/>
          </w:tcPr>
          <w:p w14:paraId="478B0945" w14:textId="77777777" w:rsidR="008C0A09" w:rsidRDefault="008C0A09" w:rsidP="00F24F72"/>
        </w:tc>
        <w:tc>
          <w:tcPr>
            <w:tcW w:w="450" w:type="dxa"/>
            <w:shd w:val="clear" w:color="auto" w:fill="FFCC00"/>
          </w:tcPr>
          <w:p w14:paraId="3BEF7096"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360" w:type="dxa"/>
            <w:shd w:val="clear" w:color="auto" w:fill="FFCC00"/>
          </w:tcPr>
          <w:p w14:paraId="6BBF0022"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450" w:type="dxa"/>
            <w:shd w:val="clear" w:color="auto" w:fill="CCFFCC"/>
          </w:tcPr>
          <w:p w14:paraId="197509CC" w14:textId="77777777" w:rsidR="008C0A09" w:rsidRDefault="008C0A09" w:rsidP="00F24F72"/>
        </w:tc>
        <w:tc>
          <w:tcPr>
            <w:tcW w:w="360" w:type="dxa"/>
            <w:shd w:val="clear" w:color="auto" w:fill="CCFFCC"/>
          </w:tcPr>
          <w:p w14:paraId="3A058AE3" w14:textId="77777777" w:rsidR="008C0A09" w:rsidRDefault="008C0A09" w:rsidP="00F24F72"/>
        </w:tc>
        <w:tc>
          <w:tcPr>
            <w:tcW w:w="450" w:type="dxa"/>
            <w:shd w:val="clear" w:color="auto" w:fill="CCFFCC"/>
          </w:tcPr>
          <w:p w14:paraId="01ADEDA7" w14:textId="77777777" w:rsidR="008C0A09" w:rsidRDefault="008C0A09" w:rsidP="00F24F72"/>
        </w:tc>
        <w:tc>
          <w:tcPr>
            <w:tcW w:w="360" w:type="dxa"/>
            <w:tcBorders>
              <w:right w:val="single" w:sz="10" w:space="0" w:color="000000"/>
            </w:tcBorders>
            <w:shd w:val="clear" w:color="auto" w:fill="CCFFCC"/>
          </w:tcPr>
          <w:p w14:paraId="0882C237" w14:textId="77777777" w:rsidR="008C0A09" w:rsidRDefault="008C0A09" w:rsidP="00F24F72"/>
        </w:tc>
        <w:tc>
          <w:tcPr>
            <w:tcW w:w="270" w:type="dxa"/>
            <w:tcBorders>
              <w:left w:val="single" w:sz="10" w:space="0" w:color="000000"/>
            </w:tcBorders>
            <w:shd w:val="clear" w:color="auto" w:fill="CCFFCC"/>
          </w:tcPr>
          <w:p w14:paraId="1B616159" w14:textId="77777777" w:rsidR="008C0A09" w:rsidRDefault="008C0A09" w:rsidP="00F24F72"/>
        </w:tc>
        <w:tc>
          <w:tcPr>
            <w:tcW w:w="270" w:type="dxa"/>
            <w:shd w:val="clear" w:color="auto" w:fill="FFCC00"/>
          </w:tcPr>
          <w:p w14:paraId="01E041A2"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360" w:type="dxa"/>
            <w:shd w:val="clear" w:color="auto" w:fill="CCFFCC"/>
          </w:tcPr>
          <w:p w14:paraId="134291D3" w14:textId="77777777" w:rsidR="008C0A09" w:rsidRDefault="008C0A09" w:rsidP="00F24F72"/>
        </w:tc>
        <w:tc>
          <w:tcPr>
            <w:tcW w:w="270" w:type="dxa"/>
            <w:shd w:val="clear" w:color="auto" w:fill="CCFFCC"/>
          </w:tcPr>
          <w:p w14:paraId="7BE0FCB1" w14:textId="77777777" w:rsidR="008C0A09" w:rsidRDefault="008C0A09" w:rsidP="00F24F72"/>
        </w:tc>
        <w:tc>
          <w:tcPr>
            <w:tcW w:w="270" w:type="dxa"/>
            <w:shd w:val="clear" w:color="auto" w:fill="CCFFCC"/>
          </w:tcPr>
          <w:p w14:paraId="014B11DF" w14:textId="77777777" w:rsidR="008C0A09" w:rsidRDefault="008C0A09" w:rsidP="00F24F72"/>
        </w:tc>
        <w:tc>
          <w:tcPr>
            <w:tcW w:w="270" w:type="dxa"/>
            <w:shd w:val="clear" w:color="auto" w:fill="CCFFCC"/>
          </w:tcPr>
          <w:p w14:paraId="37F941BF" w14:textId="77777777" w:rsidR="008C0A09" w:rsidRDefault="008C0A09" w:rsidP="00F24F72"/>
        </w:tc>
        <w:tc>
          <w:tcPr>
            <w:tcW w:w="450" w:type="dxa"/>
            <w:shd w:val="clear" w:color="auto" w:fill="CCFFCC"/>
          </w:tcPr>
          <w:p w14:paraId="705C1CE5" w14:textId="77777777" w:rsidR="008C0A09" w:rsidRDefault="008C0A09" w:rsidP="00F24F72"/>
        </w:tc>
        <w:tc>
          <w:tcPr>
            <w:tcW w:w="360" w:type="dxa"/>
            <w:shd w:val="clear" w:color="auto" w:fill="CCFFCC"/>
          </w:tcPr>
          <w:p w14:paraId="18CD60B3" w14:textId="77777777" w:rsidR="008C0A09" w:rsidRDefault="008C0A09" w:rsidP="00F24F72"/>
        </w:tc>
        <w:tc>
          <w:tcPr>
            <w:tcW w:w="270" w:type="dxa"/>
            <w:shd w:val="clear" w:color="auto" w:fill="CCFFCC"/>
          </w:tcPr>
          <w:p w14:paraId="1A036EE6" w14:textId="77777777" w:rsidR="008C0A09" w:rsidRDefault="008C0A09" w:rsidP="00F24F72"/>
        </w:tc>
        <w:tc>
          <w:tcPr>
            <w:tcW w:w="360" w:type="dxa"/>
            <w:shd w:val="clear" w:color="auto" w:fill="CCFFCC"/>
          </w:tcPr>
          <w:p w14:paraId="10C2260E" w14:textId="77777777" w:rsidR="008C0A09" w:rsidRDefault="008C0A09" w:rsidP="00F24F72"/>
        </w:tc>
        <w:tc>
          <w:tcPr>
            <w:tcW w:w="360" w:type="dxa"/>
            <w:shd w:val="clear" w:color="auto" w:fill="FFCC00"/>
          </w:tcPr>
          <w:p w14:paraId="033A98EB" w14:textId="77777777" w:rsidR="008C0A09" w:rsidRDefault="008C0A09" w:rsidP="00F24F72">
            <w:pPr>
              <w:pStyle w:val="TableParagraph"/>
              <w:spacing w:line="147" w:lineRule="exact"/>
              <w:ind w:left="108"/>
              <w:rPr>
                <w:rFonts w:ascii="Verdana"/>
                <w:sz w:val="13"/>
              </w:rPr>
            </w:pPr>
            <w:r>
              <w:rPr>
                <w:rFonts w:ascii="Verdana"/>
                <w:w w:val="101"/>
                <w:sz w:val="13"/>
              </w:rPr>
              <w:t>A</w:t>
            </w:r>
          </w:p>
        </w:tc>
        <w:tc>
          <w:tcPr>
            <w:tcW w:w="270" w:type="dxa"/>
            <w:tcBorders>
              <w:right w:val="single" w:sz="10" w:space="0" w:color="000000"/>
            </w:tcBorders>
            <w:shd w:val="clear" w:color="auto" w:fill="CCFFCC"/>
          </w:tcPr>
          <w:p w14:paraId="7A091AD4" w14:textId="77777777" w:rsidR="008C0A09" w:rsidRDefault="008C0A09" w:rsidP="00F24F72"/>
        </w:tc>
        <w:tc>
          <w:tcPr>
            <w:tcW w:w="270" w:type="dxa"/>
            <w:tcBorders>
              <w:left w:val="single" w:sz="10" w:space="0" w:color="000000"/>
            </w:tcBorders>
            <w:shd w:val="clear" w:color="auto" w:fill="FFCC00"/>
          </w:tcPr>
          <w:p w14:paraId="4A571E58" w14:textId="77777777" w:rsidR="008C0A09" w:rsidRDefault="008C0A09" w:rsidP="00F24F72">
            <w:pPr>
              <w:pStyle w:val="TableParagraph"/>
              <w:spacing w:line="147" w:lineRule="exact"/>
              <w:ind w:left="103"/>
              <w:rPr>
                <w:rFonts w:ascii="Verdana"/>
                <w:sz w:val="13"/>
              </w:rPr>
            </w:pPr>
            <w:r>
              <w:rPr>
                <w:rFonts w:ascii="Verdana"/>
                <w:w w:val="101"/>
                <w:sz w:val="13"/>
              </w:rPr>
              <w:t>A</w:t>
            </w:r>
          </w:p>
        </w:tc>
        <w:tc>
          <w:tcPr>
            <w:tcW w:w="270" w:type="dxa"/>
            <w:shd w:val="clear" w:color="auto" w:fill="CCFFCC"/>
          </w:tcPr>
          <w:p w14:paraId="0B33F2F5" w14:textId="77777777" w:rsidR="008C0A09" w:rsidRDefault="008C0A09" w:rsidP="00F24F72"/>
        </w:tc>
        <w:tc>
          <w:tcPr>
            <w:tcW w:w="270" w:type="dxa"/>
            <w:shd w:val="clear" w:color="auto" w:fill="FFCC00"/>
          </w:tcPr>
          <w:p w14:paraId="62FC6470" w14:textId="77777777" w:rsidR="008C0A09" w:rsidRDefault="008C0A09" w:rsidP="00F24F72">
            <w:pPr>
              <w:pStyle w:val="TableParagraph"/>
              <w:spacing w:line="147" w:lineRule="exact"/>
              <w:ind w:left="108"/>
              <w:rPr>
                <w:rFonts w:ascii="Verdana"/>
                <w:sz w:val="13"/>
              </w:rPr>
            </w:pPr>
            <w:r>
              <w:rPr>
                <w:rFonts w:ascii="Verdana"/>
                <w:w w:val="101"/>
                <w:sz w:val="13"/>
              </w:rPr>
              <w:t>A</w:t>
            </w:r>
          </w:p>
        </w:tc>
        <w:tc>
          <w:tcPr>
            <w:tcW w:w="360" w:type="dxa"/>
            <w:shd w:val="clear" w:color="auto" w:fill="CCFFCC"/>
          </w:tcPr>
          <w:p w14:paraId="07A608D0" w14:textId="77777777" w:rsidR="008C0A09" w:rsidRDefault="008C0A09" w:rsidP="00F24F72"/>
        </w:tc>
        <w:tc>
          <w:tcPr>
            <w:tcW w:w="360" w:type="dxa"/>
            <w:tcBorders>
              <w:right w:val="single" w:sz="10" w:space="0" w:color="000000"/>
            </w:tcBorders>
            <w:shd w:val="clear" w:color="auto" w:fill="CCFFCC"/>
          </w:tcPr>
          <w:p w14:paraId="07ACCB2A" w14:textId="77777777" w:rsidR="008C0A09" w:rsidRDefault="008C0A09" w:rsidP="00F24F72"/>
        </w:tc>
      </w:tr>
      <w:tr w:rsidR="008C0A09" w14:paraId="281ED9E4" w14:textId="77777777" w:rsidTr="008C0A09">
        <w:trPr>
          <w:trHeight w:hRule="exact" w:val="149"/>
        </w:trPr>
        <w:tc>
          <w:tcPr>
            <w:tcW w:w="3358" w:type="dxa"/>
            <w:tcBorders>
              <w:right w:val="single" w:sz="10" w:space="0" w:color="000000"/>
            </w:tcBorders>
            <w:shd w:val="clear" w:color="auto" w:fill="CCFFCC"/>
          </w:tcPr>
          <w:p w14:paraId="4F05F5B6"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Emergency medical transport</w:t>
            </w:r>
          </w:p>
        </w:tc>
        <w:tc>
          <w:tcPr>
            <w:tcW w:w="266" w:type="dxa"/>
            <w:tcBorders>
              <w:left w:val="single" w:sz="10" w:space="0" w:color="000000"/>
            </w:tcBorders>
            <w:shd w:val="clear" w:color="auto" w:fill="CCFFCC"/>
          </w:tcPr>
          <w:p w14:paraId="32B029F3" w14:textId="77777777" w:rsidR="008C0A09" w:rsidRDefault="008C0A09" w:rsidP="00F24F72"/>
        </w:tc>
        <w:tc>
          <w:tcPr>
            <w:tcW w:w="265" w:type="dxa"/>
            <w:shd w:val="clear" w:color="auto" w:fill="CCFFCC"/>
          </w:tcPr>
          <w:p w14:paraId="2B461929" w14:textId="77777777" w:rsidR="008C0A09" w:rsidRDefault="008C0A09" w:rsidP="00F24F72"/>
        </w:tc>
        <w:tc>
          <w:tcPr>
            <w:tcW w:w="443" w:type="dxa"/>
            <w:shd w:val="clear" w:color="auto" w:fill="CCFFCC"/>
          </w:tcPr>
          <w:p w14:paraId="3B3FF11E" w14:textId="77777777" w:rsidR="008C0A09" w:rsidRDefault="008C0A09" w:rsidP="00F24F72"/>
        </w:tc>
        <w:tc>
          <w:tcPr>
            <w:tcW w:w="393" w:type="dxa"/>
            <w:shd w:val="clear" w:color="auto" w:fill="CCFFCC"/>
          </w:tcPr>
          <w:p w14:paraId="1F11E0B8" w14:textId="77777777" w:rsidR="008C0A09" w:rsidRDefault="008C0A09" w:rsidP="00F24F72"/>
        </w:tc>
        <w:tc>
          <w:tcPr>
            <w:tcW w:w="450" w:type="dxa"/>
            <w:shd w:val="clear" w:color="auto" w:fill="CCFFCC"/>
          </w:tcPr>
          <w:p w14:paraId="0BE6BE00" w14:textId="77777777" w:rsidR="008C0A09" w:rsidRDefault="008C0A09" w:rsidP="00F24F72"/>
        </w:tc>
        <w:tc>
          <w:tcPr>
            <w:tcW w:w="270" w:type="dxa"/>
            <w:shd w:val="clear" w:color="auto" w:fill="FFCC00"/>
          </w:tcPr>
          <w:p w14:paraId="2E13C098"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shd w:val="clear" w:color="auto" w:fill="CCFFCC"/>
          </w:tcPr>
          <w:p w14:paraId="46D062B5" w14:textId="77777777" w:rsidR="008C0A09" w:rsidRDefault="008C0A09" w:rsidP="00F24F72"/>
        </w:tc>
        <w:tc>
          <w:tcPr>
            <w:tcW w:w="360" w:type="dxa"/>
            <w:shd w:val="clear" w:color="auto" w:fill="CCFFCC"/>
          </w:tcPr>
          <w:p w14:paraId="43678B47" w14:textId="77777777" w:rsidR="008C0A09" w:rsidRDefault="008C0A09" w:rsidP="00F24F72"/>
        </w:tc>
        <w:tc>
          <w:tcPr>
            <w:tcW w:w="270" w:type="dxa"/>
            <w:shd w:val="clear" w:color="auto" w:fill="CCFFCC"/>
          </w:tcPr>
          <w:p w14:paraId="7656EE3E" w14:textId="77777777" w:rsidR="008C0A09" w:rsidRDefault="008C0A09" w:rsidP="00F24F72"/>
        </w:tc>
        <w:tc>
          <w:tcPr>
            <w:tcW w:w="270" w:type="dxa"/>
            <w:shd w:val="clear" w:color="auto" w:fill="CCFFCC"/>
          </w:tcPr>
          <w:p w14:paraId="7FFEBD5A" w14:textId="77777777" w:rsidR="008C0A09" w:rsidRDefault="008C0A09" w:rsidP="00F24F72"/>
        </w:tc>
        <w:tc>
          <w:tcPr>
            <w:tcW w:w="270" w:type="dxa"/>
            <w:shd w:val="clear" w:color="auto" w:fill="CCFFCC"/>
          </w:tcPr>
          <w:p w14:paraId="6AB31736" w14:textId="77777777" w:rsidR="008C0A09" w:rsidRDefault="008C0A09" w:rsidP="00F24F72"/>
        </w:tc>
        <w:tc>
          <w:tcPr>
            <w:tcW w:w="270" w:type="dxa"/>
            <w:tcBorders>
              <w:left w:val="single" w:sz="10" w:space="0" w:color="000000"/>
            </w:tcBorders>
            <w:shd w:val="clear" w:color="auto" w:fill="FFFF00"/>
          </w:tcPr>
          <w:p w14:paraId="738E53A6" w14:textId="77777777" w:rsidR="008C0A09" w:rsidRDefault="008C0A09" w:rsidP="00F24F72">
            <w:pPr>
              <w:pStyle w:val="TableParagraph"/>
              <w:spacing w:line="147" w:lineRule="exact"/>
              <w:ind w:left="12"/>
              <w:jc w:val="center"/>
              <w:rPr>
                <w:rFonts w:ascii="Verdana"/>
                <w:b/>
                <w:sz w:val="13"/>
              </w:rPr>
            </w:pPr>
            <w:r>
              <w:rPr>
                <w:rFonts w:ascii="Verdana"/>
                <w:b/>
                <w:w w:val="101"/>
                <w:sz w:val="13"/>
              </w:rPr>
              <w:t>P</w:t>
            </w:r>
          </w:p>
        </w:tc>
        <w:tc>
          <w:tcPr>
            <w:tcW w:w="450" w:type="dxa"/>
            <w:shd w:val="clear" w:color="auto" w:fill="CCFFCC"/>
          </w:tcPr>
          <w:p w14:paraId="362BE9C3" w14:textId="77777777" w:rsidR="008C0A09" w:rsidRDefault="008C0A09" w:rsidP="00F24F72"/>
        </w:tc>
        <w:tc>
          <w:tcPr>
            <w:tcW w:w="360" w:type="dxa"/>
            <w:shd w:val="clear" w:color="auto" w:fill="CCFFCC"/>
          </w:tcPr>
          <w:p w14:paraId="4DB3AB64" w14:textId="77777777" w:rsidR="008C0A09" w:rsidRDefault="008C0A09" w:rsidP="00F24F72"/>
        </w:tc>
        <w:tc>
          <w:tcPr>
            <w:tcW w:w="450" w:type="dxa"/>
            <w:shd w:val="clear" w:color="auto" w:fill="CCFFCC"/>
          </w:tcPr>
          <w:p w14:paraId="00C2F519" w14:textId="77777777" w:rsidR="008C0A09" w:rsidRDefault="008C0A09" w:rsidP="00F24F72"/>
        </w:tc>
        <w:tc>
          <w:tcPr>
            <w:tcW w:w="360" w:type="dxa"/>
            <w:shd w:val="clear" w:color="auto" w:fill="CCFFCC"/>
          </w:tcPr>
          <w:p w14:paraId="5241646C" w14:textId="77777777" w:rsidR="008C0A09" w:rsidRDefault="008C0A09" w:rsidP="00F24F72"/>
        </w:tc>
        <w:tc>
          <w:tcPr>
            <w:tcW w:w="450" w:type="dxa"/>
            <w:shd w:val="clear" w:color="auto" w:fill="FFC000"/>
          </w:tcPr>
          <w:p w14:paraId="31B660BF" w14:textId="77777777" w:rsidR="008C0A09" w:rsidRDefault="008C0A09" w:rsidP="00F24F72">
            <w:pPr>
              <w:jc w:val="center"/>
            </w:pPr>
            <w:r>
              <w:rPr>
                <w:w w:val="101"/>
                <w:sz w:val="13"/>
              </w:rPr>
              <w:t>A</w:t>
            </w:r>
          </w:p>
        </w:tc>
        <w:tc>
          <w:tcPr>
            <w:tcW w:w="360" w:type="dxa"/>
            <w:tcBorders>
              <w:right w:val="single" w:sz="10" w:space="0" w:color="000000"/>
            </w:tcBorders>
            <w:shd w:val="clear" w:color="auto" w:fill="CCFFCC"/>
          </w:tcPr>
          <w:p w14:paraId="3CAA58B4" w14:textId="77777777" w:rsidR="008C0A09" w:rsidRDefault="008C0A09" w:rsidP="00F24F72"/>
        </w:tc>
        <w:tc>
          <w:tcPr>
            <w:tcW w:w="270" w:type="dxa"/>
            <w:tcBorders>
              <w:left w:val="single" w:sz="10" w:space="0" w:color="000000"/>
            </w:tcBorders>
            <w:shd w:val="clear" w:color="auto" w:fill="CCFFCC"/>
          </w:tcPr>
          <w:p w14:paraId="6E19B8A5" w14:textId="77777777" w:rsidR="008C0A09" w:rsidRDefault="008C0A09" w:rsidP="00F24F72"/>
        </w:tc>
        <w:tc>
          <w:tcPr>
            <w:tcW w:w="270" w:type="dxa"/>
            <w:shd w:val="clear" w:color="auto" w:fill="CCFFCC"/>
          </w:tcPr>
          <w:p w14:paraId="6BCD882D" w14:textId="77777777" w:rsidR="008C0A09" w:rsidRDefault="008C0A09" w:rsidP="00F24F72"/>
        </w:tc>
        <w:tc>
          <w:tcPr>
            <w:tcW w:w="360" w:type="dxa"/>
            <w:shd w:val="clear" w:color="auto" w:fill="CCFFCC"/>
          </w:tcPr>
          <w:p w14:paraId="46EE1877" w14:textId="77777777" w:rsidR="008C0A09" w:rsidRDefault="008C0A09" w:rsidP="00F24F72"/>
        </w:tc>
        <w:tc>
          <w:tcPr>
            <w:tcW w:w="270" w:type="dxa"/>
            <w:shd w:val="clear" w:color="auto" w:fill="CCFFCC"/>
          </w:tcPr>
          <w:p w14:paraId="372D5949" w14:textId="77777777" w:rsidR="008C0A09" w:rsidRDefault="008C0A09" w:rsidP="00F24F72"/>
        </w:tc>
        <w:tc>
          <w:tcPr>
            <w:tcW w:w="270" w:type="dxa"/>
            <w:shd w:val="clear" w:color="auto" w:fill="CCFFCC"/>
          </w:tcPr>
          <w:p w14:paraId="61C70701" w14:textId="77777777" w:rsidR="008C0A09" w:rsidRDefault="008C0A09" w:rsidP="00F24F72"/>
        </w:tc>
        <w:tc>
          <w:tcPr>
            <w:tcW w:w="270" w:type="dxa"/>
            <w:shd w:val="clear" w:color="auto" w:fill="CCFFCC"/>
          </w:tcPr>
          <w:p w14:paraId="2B64A820" w14:textId="77777777" w:rsidR="008C0A09" w:rsidRDefault="008C0A09" w:rsidP="00F24F72"/>
        </w:tc>
        <w:tc>
          <w:tcPr>
            <w:tcW w:w="450" w:type="dxa"/>
            <w:shd w:val="clear" w:color="auto" w:fill="CCFFCC"/>
          </w:tcPr>
          <w:p w14:paraId="4F92A9A4" w14:textId="77777777" w:rsidR="008C0A09" w:rsidRDefault="008C0A09" w:rsidP="00F24F72"/>
        </w:tc>
        <w:tc>
          <w:tcPr>
            <w:tcW w:w="360" w:type="dxa"/>
            <w:shd w:val="clear" w:color="auto" w:fill="CCFFCC"/>
          </w:tcPr>
          <w:p w14:paraId="4882E67F" w14:textId="77777777" w:rsidR="008C0A09" w:rsidRDefault="008C0A09" w:rsidP="00F24F72"/>
        </w:tc>
        <w:tc>
          <w:tcPr>
            <w:tcW w:w="270" w:type="dxa"/>
            <w:shd w:val="clear" w:color="auto" w:fill="CCFFCC"/>
          </w:tcPr>
          <w:p w14:paraId="60D181E2" w14:textId="77777777" w:rsidR="008C0A09" w:rsidRDefault="008C0A09" w:rsidP="00F24F72"/>
        </w:tc>
        <w:tc>
          <w:tcPr>
            <w:tcW w:w="360" w:type="dxa"/>
            <w:shd w:val="clear" w:color="auto" w:fill="CCFFCC"/>
          </w:tcPr>
          <w:p w14:paraId="60709C95" w14:textId="77777777" w:rsidR="008C0A09" w:rsidRDefault="008C0A09" w:rsidP="00F24F72"/>
        </w:tc>
        <w:tc>
          <w:tcPr>
            <w:tcW w:w="360" w:type="dxa"/>
            <w:shd w:val="clear" w:color="auto" w:fill="CCFFCC"/>
          </w:tcPr>
          <w:p w14:paraId="5B33E608" w14:textId="77777777" w:rsidR="008C0A09" w:rsidRDefault="008C0A09" w:rsidP="00F24F72"/>
        </w:tc>
        <w:tc>
          <w:tcPr>
            <w:tcW w:w="270" w:type="dxa"/>
            <w:tcBorders>
              <w:right w:val="single" w:sz="10" w:space="0" w:color="000000"/>
            </w:tcBorders>
            <w:shd w:val="clear" w:color="auto" w:fill="CCFFCC"/>
          </w:tcPr>
          <w:p w14:paraId="710C9BF1" w14:textId="77777777" w:rsidR="008C0A09" w:rsidRDefault="008C0A09" w:rsidP="00F24F72"/>
        </w:tc>
        <w:tc>
          <w:tcPr>
            <w:tcW w:w="270" w:type="dxa"/>
            <w:tcBorders>
              <w:left w:val="single" w:sz="10" w:space="0" w:color="000000"/>
            </w:tcBorders>
            <w:shd w:val="clear" w:color="auto" w:fill="CCFFCC"/>
          </w:tcPr>
          <w:p w14:paraId="0BC760FE" w14:textId="77777777" w:rsidR="008C0A09" w:rsidRDefault="008C0A09" w:rsidP="00F24F72"/>
        </w:tc>
        <w:tc>
          <w:tcPr>
            <w:tcW w:w="270" w:type="dxa"/>
            <w:shd w:val="clear" w:color="auto" w:fill="CCFFCC"/>
          </w:tcPr>
          <w:p w14:paraId="7AE0AE3C" w14:textId="77777777" w:rsidR="008C0A09" w:rsidRDefault="008C0A09" w:rsidP="00F24F72"/>
        </w:tc>
        <w:tc>
          <w:tcPr>
            <w:tcW w:w="270" w:type="dxa"/>
            <w:shd w:val="clear" w:color="auto" w:fill="CCFFCC"/>
          </w:tcPr>
          <w:p w14:paraId="18893C52" w14:textId="77777777" w:rsidR="008C0A09" w:rsidRDefault="008C0A09" w:rsidP="00F24F72"/>
        </w:tc>
        <w:tc>
          <w:tcPr>
            <w:tcW w:w="360" w:type="dxa"/>
            <w:shd w:val="clear" w:color="auto" w:fill="CCFFCC"/>
          </w:tcPr>
          <w:p w14:paraId="63DBC777" w14:textId="77777777" w:rsidR="008C0A09" w:rsidRDefault="008C0A09" w:rsidP="00F24F72"/>
        </w:tc>
        <w:tc>
          <w:tcPr>
            <w:tcW w:w="360" w:type="dxa"/>
            <w:tcBorders>
              <w:right w:val="single" w:sz="10" w:space="0" w:color="000000"/>
            </w:tcBorders>
            <w:shd w:val="clear" w:color="auto" w:fill="CCFFCC"/>
          </w:tcPr>
          <w:p w14:paraId="01800A7C" w14:textId="77777777" w:rsidR="008C0A09" w:rsidRDefault="008C0A09" w:rsidP="00F24F72"/>
        </w:tc>
      </w:tr>
      <w:tr w:rsidR="008C0A09" w14:paraId="7C369921" w14:textId="77777777" w:rsidTr="008C0A09">
        <w:trPr>
          <w:trHeight w:hRule="exact" w:val="149"/>
        </w:trPr>
        <w:tc>
          <w:tcPr>
            <w:tcW w:w="3358" w:type="dxa"/>
            <w:tcBorders>
              <w:right w:val="single" w:sz="10" w:space="0" w:color="000000"/>
            </w:tcBorders>
            <w:shd w:val="clear" w:color="auto" w:fill="CCFFCC"/>
          </w:tcPr>
          <w:p w14:paraId="4299C510"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Emergency medical treatment</w:t>
            </w:r>
          </w:p>
        </w:tc>
        <w:tc>
          <w:tcPr>
            <w:tcW w:w="266" w:type="dxa"/>
            <w:tcBorders>
              <w:left w:val="single" w:sz="10" w:space="0" w:color="000000"/>
            </w:tcBorders>
            <w:shd w:val="clear" w:color="auto" w:fill="CCFFCC"/>
          </w:tcPr>
          <w:p w14:paraId="2029D5DC" w14:textId="77777777" w:rsidR="008C0A09" w:rsidRDefault="008C0A09" w:rsidP="00F24F72"/>
        </w:tc>
        <w:tc>
          <w:tcPr>
            <w:tcW w:w="265" w:type="dxa"/>
            <w:shd w:val="clear" w:color="auto" w:fill="CCFFCC"/>
          </w:tcPr>
          <w:p w14:paraId="7FFE2F63" w14:textId="77777777" w:rsidR="008C0A09" w:rsidRDefault="008C0A09" w:rsidP="00F24F72"/>
        </w:tc>
        <w:tc>
          <w:tcPr>
            <w:tcW w:w="443" w:type="dxa"/>
            <w:shd w:val="clear" w:color="auto" w:fill="CCFFCC"/>
          </w:tcPr>
          <w:p w14:paraId="556CDA55" w14:textId="77777777" w:rsidR="008C0A09" w:rsidRDefault="008C0A09" w:rsidP="00F24F72"/>
        </w:tc>
        <w:tc>
          <w:tcPr>
            <w:tcW w:w="393" w:type="dxa"/>
            <w:shd w:val="clear" w:color="auto" w:fill="CCFFCC"/>
          </w:tcPr>
          <w:p w14:paraId="4C00C1F9" w14:textId="77777777" w:rsidR="008C0A09" w:rsidRDefault="008C0A09" w:rsidP="00F24F72"/>
        </w:tc>
        <w:tc>
          <w:tcPr>
            <w:tcW w:w="450" w:type="dxa"/>
            <w:shd w:val="clear" w:color="auto" w:fill="CCFFCC"/>
          </w:tcPr>
          <w:p w14:paraId="541E5827" w14:textId="77777777" w:rsidR="008C0A09" w:rsidRDefault="008C0A09" w:rsidP="00F24F72"/>
        </w:tc>
        <w:tc>
          <w:tcPr>
            <w:tcW w:w="270" w:type="dxa"/>
            <w:shd w:val="clear" w:color="auto" w:fill="FFCC00"/>
          </w:tcPr>
          <w:p w14:paraId="2B28C32F"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shd w:val="clear" w:color="auto" w:fill="CCFFCC"/>
          </w:tcPr>
          <w:p w14:paraId="55D4B4F2" w14:textId="77777777" w:rsidR="008C0A09" w:rsidRDefault="008C0A09" w:rsidP="00F24F72"/>
        </w:tc>
        <w:tc>
          <w:tcPr>
            <w:tcW w:w="360" w:type="dxa"/>
            <w:shd w:val="clear" w:color="auto" w:fill="CCFFCC"/>
          </w:tcPr>
          <w:p w14:paraId="5C2E7DB5" w14:textId="77777777" w:rsidR="008C0A09" w:rsidRDefault="008C0A09" w:rsidP="00F24F72"/>
        </w:tc>
        <w:tc>
          <w:tcPr>
            <w:tcW w:w="270" w:type="dxa"/>
            <w:shd w:val="clear" w:color="auto" w:fill="CCFFCC"/>
          </w:tcPr>
          <w:p w14:paraId="7E9961C4" w14:textId="77777777" w:rsidR="008C0A09" w:rsidRDefault="008C0A09" w:rsidP="00F24F72"/>
        </w:tc>
        <w:tc>
          <w:tcPr>
            <w:tcW w:w="270" w:type="dxa"/>
            <w:shd w:val="clear" w:color="auto" w:fill="CCFFCC"/>
          </w:tcPr>
          <w:p w14:paraId="5D489450" w14:textId="77777777" w:rsidR="008C0A09" w:rsidRDefault="008C0A09" w:rsidP="00F24F72"/>
        </w:tc>
        <w:tc>
          <w:tcPr>
            <w:tcW w:w="270" w:type="dxa"/>
            <w:shd w:val="clear" w:color="auto" w:fill="CCFFCC"/>
          </w:tcPr>
          <w:p w14:paraId="446EA17F" w14:textId="77777777" w:rsidR="008C0A09" w:rsidRDefault="008C0A09" w:rsidP="00F24F72"/>
        </w:tc>
        <w:tc>
          <w:tcPr>
            <w:tcW w:w="270" w:type="dxa"/>
            <w:tcBorders>
              <w:left w:val="single" w:sz="10" w:space="0" w:color="000000"/>
            </w:tcBorders>
            <w:shd w:val="clear" w:color="auto" w:fill="FFFF00"/>
          </w:tcPr>
          <w:p w14:paraId="63365635" w14:textId="77777777" w:rsidR="008C0A09" w:rsidRDefault="008C0A09" w:rsidP="00F24F72">
            <w:pPr>
              <w:pStyle w:val="TableParagraph"/>
              <w:spacing w:line="147" w:lineRule="exact"/>
              <w:ind w:left="12"/>
              <w:jc w:val="center"/>
              <w:rPr>
                <w:rFonts w:ascii="Verdana"/>
                <w:b/>
                <w:sz w:val="13"/>
              </w:rPr>
            </w:pPr>
            <w:r>
              <w:rPr>
                <w:rFonts w:ascii="Verdana"/>
                <w:b/>
                <w:w w:val="101"/>
                <w:sz w:val="13"/>
              </w:rPr>
              <w:t>P</w:t>
            </w:r>
          </w:p>
        </w:tc>
        <w:tc>
          <w:tcPr>
            <w:tcW w:w="450" w:type="dxa"/>
            <w:shd w:val="clear" w:color="auto" w:fill="CCFFCC"/>
          </w:tcPr>
          <w:p w14:paraId="36961DA0" w14:textId="77777777" w:rsidR="008C0A09" w:rsidRDefault="008C0A09" w:rsidP="00F24F72"/>
        </w:tc>
        <w:tc>
          <w:tcPr>
            <w:tcW w:w="360" w:type="dxa"/>
            <w:shd w:val="clear" w:color="auto" w:fill="CCFFCC"/>
          </w:tcPr>
          <w:p w14:paraId="37FB4BF5" w14:textId="77777777" w:rsidR="008C0A09" w:rsidRDefault="008C0A09" w:rsidP="00F24F72"/>
        </w:tc>
        <w:tc>
          <w:tcPr>
            <w:tcW w:w="450" w:type="dxa"/>
            <w:shd w:val="clear" w:color="auto" w:fill="CCFFCC"/>
          </w:tcPr>
          <w:p w14:paraId="3E9DBEC2" w14:textId="77777777" w:rsidR="008C0A09" w:rsidRDefault="008C0A09" w:rsidP="00F24F72"/>
        </w:tc>
        <w:tc>
          <w:tcPr>
            <w:tcW w:w="360" w:type="dxa"/>
            <w:shd w:val="clear" w:color="auto" w:fill="CCFFCC"/>
          </w:tcPr>
          <w:p w14:paraId="44AC00A0" w14:textId="77777777" w:rsidR="008C0A09" w:rsidRDefault="008C0A09" w:rsidP="00F24F72"/>
        </w:tc>
        <w:tc>
          <w:tcPr>
            <w:tcW w:w="450" w:type="dxa"/>
            <w:shd w:val="clear" w:color="auto" w:fill="CCFFCC"/>
          </w:tcPr>
          <w:p w14:paraId="15A0E666" w14:textId="77777777" w:rsidR="008C0A09" w:rsidRDefault="008C0A09" w:rsidP="00F24F72"/>
        </w:tc>
        <w:tc>
          <w:tcPr>
            <w:tcW w:w="360" w:type="dxa"/>
            <w:tcBorders>
              <w:right w:val="single" w:sz="10" w:space="0" w:color="000000"/>
            </w:tcBorders>
            <w:shd w:val="clear" w:color="auto" w:fill="CCFFCC"/>
          </w:tcPr>
          <w:p w14:paraId="58B39C96" w14:textId="77777777" w:rsidR="008C0A09" w:rsidRDefault="008C0A09" w:rsidP="00F24F72"/>
        </w:tc>
        <w:tc>
          <w:tcPr>
            <w:tcW w:w="270" w:type="dxa"/>
            <w:tcBorders>
              <w:left w:val="single" w:sz="10" w:space="0" w:color="000000"/>
            </w:tcBorders>
            <w:shd w:val="clear" w:color="auto" w:fill="CCFFCC"/>
          </w:tcPr>
          <w:p w14:paraId="7D8B15E8" w14:textId="77777777" w:rsidR="008C0A09" w:rsidRDefault="008C0A09" w:rsidP="00F24F72"/>
        </w:tc>
        <w:tc>
          <w:tcPr>
            <w:tcW w:w="270" w:type="dxa"/>
            <w:shd w:val="clear" w:color="auto" w:fill="CCFFCC"/>
          </w:tcPr>
          <w:p w14:paraId="5BD4694E" w14:textId="77777777" w:rsidR="008C0A09" w:rsidRDefault="008C0A09" w:rsidP="00F24F72"/>
        </w:tc>
        <w:tc>
          <w:tcPr>
            <w:tcW w:w="360" w:type="dxa"/>
            <w:shd w:val="clear" w:color="auto" w:fill="CCFFCC"/>
          </w:tcPr>
          <w:p w14:paraId="7ED8B145" w14:textId="77777777" w:rsidR="008C0A09" w:rsidRDefault="008C0A09" w:rsidP="00F24F72"/>
        </w:tc>
        <w:tc>
          <w:tcPr>
            <w:tcW w:w="270" w:type="dxa"/>
            <w:shd w:val="clear" w:color="auto" w:fill="CCFFCC"/>
          </w:tcPr>
          <w:p w14:paraId="5A159F66" w14:textId="77777777" w:rsidR="008C0A09" w:rsidRDefault="008C0A09" w:rsidP="00F24F72"/>
        </w:tc>
        <w:tc>
          <w:tcPr>
            <w:tcW w:w="270" w:type="dxa"/>
            <w:shd w:val="clear" w:color="auto" w:fill="CCFFCC"/>
          </w:tcPr>
          <w:p w14:paraId="0A90E54C" w14:textId="77777777" w:rsidR="008C0A09" w:rsidRDefault="008C0A09" w:rsidP="00F24F72"/>
        </w:tc>
        <w:tc>
          <w:tcPr>
            <w:tcW w:w="270" w:type="dxa"/>
            <w:shd w:val="clear" w:color="auto" w:fill="CCFFCC"/>
          </w:tcPr>
          <w:p w14:paraId="73B954E5" w14:textId="77777777" w:rsidR="008C0A09" w:rsidRDefault="008C0A09" w:rsidP="00F24F72"/>
        </w:tc>
        <w:tc>
          <w:tcPr>
            <w:tcW w:w="450" w:type="dxa"/>
            <w:shd w:val="clear" w:color="auto" w:fill="CCFFCC"/>
          </w:tcPr>
          <w:p w14:paraId="27FACF8D" w14:textId="77777777" w:rsidR="008C0A09" w:rsidRDefault="008C0A09" w:rsidP="00F24F72"/>
        </w:tc>
        <w:tc>
          <w:tcPr>
            <w:tcW w:w="360" w:type="dxa"/>
            <w:shd w:val="clear" w:color="auto" w:fill="CCFFCC"/>
          </w:tcPr>
          <w:p w14:paraId="5BF91F86" w14:textId="77777777" w:rsidR="008C0A09" w:rsidRDefault="008C0A09" w:rsidP="00F24F72"/>
        </w:tc>
        <w:tc>
          <w:tcPr>
            <w:tcW w:w="270" w:type="dxa"/>
            <w:shd w:val="clear" w:color="auto" w:fill="CCFFCC"/>
          </w:tcPr>
          <w:p w14:paraId="7F3B4692" w14:textId="77777777" w:rsidR="008C0A09" w:rsidRDefault="008C0A09" w:rsidP="00F24F72"/>
        </w:tc>
        <w:tc>
          <w:tcPr>
            <w:tcW w:w="360" w:type="dxa"/>
            <w:shd w:val="clear" w:color="auto" w:fill="CCFFCC"/>
          </w:tcPr>
          <w:p w14:paraId="200F48A6" w14:textId="77777777" w:rsidR="008C0A09" w:rsidRDefault="008C0A09" w:rsidP="00F24F72"/>
        </w:tc>
        <w:tc>
          <w:tcPr>
            <w:tcW w:w="360" w:type="dxa"/>
            <w:shd w:val="clear" w:color="auto" w:fill="CCFFCC"/>
          </w:tcPr>
          <w:p w14:paraId="0562DAA8" w14:textId="77777777" w:rsidR="008C0A09" w:rsidRDefault="008C0A09" w:rsidP="00F24F72"/>
        </w:tc>
        <w:tc>
          <w:tcPr>
            <w:tcW w:w="270" w:type="dxa"/>
            <w:tcBorders>
              <w:right w:val="single" w:sz="10" w:space="0" w:color="000000"/>
            </w:tcBorders>
            <w:shd w:val="clear" w:color="auto" w:fill="CCFFCC"/>
          </w:tcPr>
          <w:p w14:paraId="3C6B040C" w14:textId="77777777" w:rsidR="008C0A09" w:rsidRDefault="008C0A09" w:rsidP="00F24F72"/>
        </w:tc>
        <w:tc>
          <w:tcPr>
            <w:tcW w:w="270" w:type="dxa"/>
            <w:tcBorders>
              <w:left w:val="single" w:sz="10" w:space="0" w:color="000000"/>
            </w:tcBorders>
            <w:shd w:val="clear" w:color="auto" w:fill="CCFFCC"/>
          </w:tcPr>
          <w:p w14:paraId="70870FDB" w14:textId="77777777" w:rsidR="008C0A09" w:rsidRDefault="008C0A09" w:rsidP="00F24F72"/>
        </w:tc>
        <w:tc>
          <w:tcPr>
            <w:tcW w:w="270" w:type="dxa"/>
            <w:shd w:val="clear" w:color="auto" w:fill="CCFFCC"/>
          </w:tcPr>
          <w:p w14:paraId="08783A0D" w14:textId="77777777" w:rsidR="008C0A09" w:rsidRDefault="008C0A09" w:rsidP="00F24F72"/>
        </w:tc>
        <w:tc>
          <w:tcPr>
            <w:tcW w:w="270" w:type="dxa"/>
            <w:shd w:val="clear" w:color="auto" w:fill="CCFFCC"/>
          </w:tcPr>
          <w:p w14:paraId="0757B102" w14:textId="77777777" w:rsidR="008C0A09" w:rsidRDefault="008C0A09" w:rsidP="00F24F72"/>
        </w:tc>
        <w:tc>
          <w:tcPr>
            <w:tcW w:w="360" w:type="dxa"/>
            <w:shd w:val="clear" w:color="auto" w:fill="CCFFCC"/>
          </w:tcPr>
          <w:p w14:paraId="4A2E5A9D" w14:textId="77777777" w:rsidR="008C0A09" w:rsidRDefault="008C0A09" w:rsidP="00F24F72"/>
        </w:tc>
        <w:tc>
          <w:tcPr>
            <w:tcW w:w="360" w:type="dxa"/>
            <w:tcBorders>
              <w:right w:val="single" w:sz="10" w:space="0" w:color="000000"/>
            </w:tcBorders>
            <w:shd w:val="clear" w:color="auto" w:fill="CCFFCC"/>
          </w:tcPr>
          <w:p w14:paraId="6F571E69" w14:textId="77777777" w:rsidR="008C0A09" w:rsidRDefault="008C0A09" w:rsidP="00F24F72"/>
        </w:tc>
      </w:tr>
      <w:tr w:rsidR="008C0A09" w14:paraId="607B7687" w14:textId="77777777" w:rsidTr="008C0A09">
        <w:trPr>
          <w:trHeight w:hRule="exact" w:val="149"/>
        </w:trPr>
        <w:tc>
          <w:tcPr>
            <w:tcW w:w="3358" w:type="dxa"/>
            <w:tcBorders>
              <w:right w:val="single" w:sz="10" w:space="0" w:color="000000"/>
            </w:tcBorders>
          </w:tcPr>
          <w:p w14:paraId="559D71E9"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Emergency medical triage</w:t>
            </w:r>
          </w:p>
        </w:tc>
        <w:tc>
          <w:tcPr>
            <w:tcW w:w="266" w:type="dxa"/>
            <w:tcBorders>
              <w:left w:val="single" w:sz="10" w:space="0" w:color="000000"/>
            </w:tcBorders>
          </w:tcPr>
          <w:p w14:paraId="1427D947" w14:textId="77777777" w:rsidR="008C0A09" w:rsidRDefault="008C0A09" w:rsidP="00F24F72"/>
        </w:tc>
        <w:tc>
          <w:tcPr>
            <w:tcW w:w="265" w:type="dxa"/>
          </w:tcPr>
          <w:p w14:paraId="57C74645" w14:textId="77777777" w:rsidR="008C0A09" w:rsidRDefault="008C0A09" w:rsidP="00F24F72"/>
        </w:tc>
        <w:tc>
          <w:tcPr>
            <w:tcW w:w="443" w:type="dxa"/>
          </w:tcPr>
          <w:p w14:paraId="12DF97DE" w14:textId="77777777" w:rsidR="008C0A09" w:rsidRDefault="008C0A09" w:rsidP="00F24F72"/>
        </w:tc>
        <w:tc>
          <w:tcPr>
            <w:tcW w:w="393" w:type="dxa"/>
          </w:tcPr>
          <w:p w14:paraId="26D1C81D" w14:textId="77777777" w:rsidR="008C0A09" w:rsidRDefault="008C0A09" w:rsidP="00F24F72"/>
        </w:tc>
        <w:tc>
          <w:tcPr>
            <w:tcW w:w="450" w:type="dxa"/>
          </w:tcPr>
          <w:p w14:paraId="58F6B74E" w14:textId="77777777" w:rsidR="008C0A09" w:rsidRDefault="008C0A09" w:rsidP="00F24F72"/>
        </w:tc>
        <w:tc>
          <w:tcPr>
            <w:tcW w:w="270" w:type="dxa"/>
            <w:shd w:val="clear" w:color="auto" w:fill="FFCC00"/>
          </w:tcPr>
          <w:p w14:paraId="0BE32313"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Pr>
          <w:p w14:paraId="23C54D6C" w14:textId="77777777" w:rsidR="008C0A09" w:rsidRDefault="008C0A09" w:rsidP="00F24F72"/>
        </w:tc>
        <w:tc>
          <w:tcPr>
            <w:tcW w:w="360" w:type="dxa"/>
          </w:tcPr>
          <w:p w14:paraId="6337E094" w14:textId="77777777" w:rsidR="008C0A09" w:rsidRDefault="008C0A09" w:rsidP="00F24F72"/>
        </w:tc>
        <w:tc>
          <w:tcPr>
            <w:tcW w:w="270" w:type="dxa"/>
          </w:tcPr>
          <w:p w14:paraId="71AF7E61" w14:textId="77777777" w:rsidR="008C0A09" w:rsidRDefault="008C0A09" w:rsidP="00F24F72"/>
        </w:tc>
        <w:tc>
          <w:tcPr>
            <w:tcW w:w="270" w:type="dxa"/>
          </w:tcPr>
          <w:p w14:paraId="74904FAA" w14:textId="77777777" w:rsidR="008C0A09" w:rsidRDefault="008C0A09" w:rsidP="00F24F72"/>
        </w:tc>
        <w:tc>
          <w:tcPr>
            <w:tcW w:w="270" w:type="dxa"/>
          </w:tcPr>
          <w:p w14:paraId="5F4D137C" w14:textId="77777777" w:rsidR="008C0A09" w:rsidRDefault="008C0A09" w:rsidP="00F24F72"/>
        </w:tc>
        <w:tc>
          <w:tcPr>
            <w:tcW w:w="270" w:type="dxa"/>
            <w:tcBorders>
              <w:left w:val="single" w:sz="10" w:space="0" w:color="000000"/>
            </w:tcBorders>
            <w:shd w:val="clear" w:color="auto" w:fill="FFFF00"/>
          </w:tcPr>
          <w:p w14:paraId="2AF15716" w14:textId="77777777" w:rsidR="008C0A09" w:rsidRDefault="008C0A09" w:rsidP="00F24F72">
            <w:pPr>
              <w:pStyle w:val="TableParagraph"/>
              <w:spacing w:line="147" w:lineRule="exact"/>
              <w:ind w:left="12"/>
              <w:jc w:val="center"/>
              <w:rPr>
                <w:rFonts w:ascii="Verdana"/>
                <w:b/>
                <w:sz w:val="13"/>
              </w:rPr>
            </w:pPr>
            <w:r>
              <w:rPr>
                <w:rFonts w:ascii="Verdana"/>
                <w:b/>
                <w:w w:val="101"/>
                <w:sz w:val="13"/>
              </w:rPr>
              <w:t>P</w:t>
            </w:r>
          </w:p>
        </w:tc>
        <w:tc>
          <w:tcPr>
            <w:tcW w:w="450" w:type="dxa"/>
          </w:tcPr>
          <w:p w14:paraId="07A6B512" w14:textId="77777777" w:rsidR="008C0A09" w:rsidRDefault="008C0A09" w:rsidP="00F24F72"/>
        </w:tc>
        <w:tc>
          <w:tcPr>
            <w:tcW w:w="360" w:type="dxa"/>
          </w:tcPr>
          <w:p w14:paraId="217D315B" w14:textId="77777777" w:rsidR="008C0A09" w:rsidRDefault="008C0A09" w:rsidP="00F24F72"/>
        </w:tc>
        <w:tc>
          <w:tcPr>
            <w:tcW w:w="450" w:type="dxa"/>
          </w:tcPr>
          <w:p w14:paraId="5ADB4447" w14:textId="77777777" w:rsidR="008C0A09" w:rsidRDefault="008C0A09" w:rsidP="00F24F72"/>
        </w:tc>
        <w:tc>
          <w:tcPr>
            <w:tcW w:w="360" w:type="dxa"/>
          </w:tcPr>
          <w:p w14:paraId="28D737ED" w14:textId="77777777" w:rsidR="008C0A09" w:rsidRDefault="008C0A09" w:rsidP="00F24F72"/>
        </w:tc>
        <w:tc>
          <w:tcPr>
            <w:tcW w:w="450" w:type="dxa"/>
          </w:tcPr>
          <w:p w14:paraId="63895AA8" w14:textId="77777777" w:rsidR="008C0A09" w:rsidRDefault="008C0A09" w:rsidP="00F24F72"/>
        </w:tc>
        <w:tc>
          <w:tcPr>
            <w:tcW w:w="360" w:type="dxa"/>
            <w:tcBorders>
              <w:right w:val="single" w:sz="10" w:space="0" w:color="000000"/>
            </w:tcBorders>
          </w:tcPr>
          <w:p w14:paraId="2767DDE3" w14:textId="77777777" w:rsidR="008C0A09" w:rsidRDefault="008C0A09" w:rsidP="00F24F72"/>
        </w:tc>
        <w:tc>
          <w:tcPr>
            <w:tcW w:w="270" w:type="dxa"/>
            <w:tcBorders>
              <w:left w:val="single" w:sz="10" w:space="0" w:color="000000"/>
            </w:tcBorders>
          </w:tcPr>
          <w:p w14:paraId="56B814CC" w14:textId="77777777" w:rsidR="008C0A09" w:rsidRDefault="008C0A09" w:rsidP="00F24F72"/>
        </w:tc>
        <w:tc>
          <w:tcPr>
            <w:tcW w:w="270" w:type="dxa"/>
          </w:tcPr>
          <w:p w14:paraId="6F02ACF3" w14:textId="77777777" w:rsidR="008C0A09" w:rsidRDefault="008C0A09" w:rsidP="00F24F72"/>
        </w:tc>
        <w:tc>
          <w:tcPr>
            <w:tcW w:w="360" w:type="dxa"/>
          </w:tcPr>
          <w:p w14:paraId="54B1D41F" w14:textId="77777777" w:rsidR="008C0A09" w:rsidRDefault="008C0A09" w:rsidP="00F24F72"/>
        </w:tc>
        <w:tc>
          <w:tcPr>
            <w:tcW w:w="270" w:type="dxa"/>
          </w:tcPr>
          <w:p w14:paraId="45238E31" w14:textId="77777777" w:rsidR="008C0A09" w:rsidRDefault="008C0A09" w:rsidP="00F24F72"/>
        </w:tc>
        <w:tc>
          <w:tcPr>
            <w:tcW w:w="270" w:type="dxa"/>
          </w:tcPr>
          <w:p w14:paraId="0012BAFB" w14:textId="77777777" w:rsidR="008C0A09" w:rsidRDefault="008C0A09" w:rsidP="00F24F72"/>
        </w:tc>
        <w:tc>
          <w:tcPr>
            <w:tcW w:w="270" w:type="dxa"/>
          </w:tcPr>
          <w:p w14:paraId="699BE61B" w14:textId="77777777" w:rsidR="008C0A09" w:rsidRDefault="008C0A09" w:rsidP="00F24F72"/>
        </w:tc>
        <w:tc>
          <w:tcPr>
            <w:tcW w:w="450" w:type="dxa"/>
          </w:tcPr>
          <w:p w14:paraId="1CD7791F" w14:textId="77777777" w:rsidR="008C0A09" w:rsidRDefault="008C0A09" w:rsidP="00F24F72"/>
        </w:tc>
        <w:tc>
          <w:tcPr>
            <w:tcW w:w="360" w:type="dxa"/>
          </w:tcPr>
          <w:p w14:paraId="114E5D2D" w14:textId="77777777" w:rsidR="008C0A09" w:rsidRDefault="008C0A09" w:rsidP="00F24F72"/>
        </w:tc>
        <w:tc>
          <w:tcPr>
            <w:tcW w:w="270" w:type="dxa"/>
          </w:tcPr>
          <w:p w14:paraId="065942B2" w14:textId="77777777" w:rsidR="008C0A09" w:rsidRDefault="008C0A09" w:rsidP="00F24F72"/>
        </w:tc>
        <w:tc>
          <w:tcPr>
            <w:tcW w:w="360" w:type="dxa"/>
          </w:tcPr>
          <w:p w14:paraId="296054BF" w14:textId="77777777" w:rsidR="008C0A09" w:rsidRDefault="008C0A09" w:rsidP="00F24F72"/>
        </w:tc>
        <w:tc>
          <w:tcPr>
            <w:tcW w:w="360" w:type="dxa"/>
          </w:tcPr>
          <w:p w14:paraId="6F9FF20F" w14:textId="77777777" w:rsidR="008C0A09" w:rsidRDefault="008C0A09" w:rsidP="00F24F72"/>
        </w:tc>
        <w:tc>
          <w:tcPr>
            <w:tcW w:w="270" w:type="dxa"/>
            <w:tcBorders>
              <w:right w:val="single" w:sz="10" w:space="0" w:color="000000"/>
            </w:tcBorders>
          </w:tcPr>
          <w:p w14:paraId="66161F02" w14:textId="77777777" w:rsidR="008C0A09" w:rsidRDefault="008C0A09" w:rsidP="00F24F72"/>
        </w:tc>
        <w:tc>
          <w:tcPr>
            <w:tcW w:w="270" w:type="dxa"/>
            <w:tcBorders>
              <w:left w:val="single" w:sz="10" w:space="0" w:color="000000"/>
            </w:tcBorders>
          </w:tcPr>
          <w:p w14:paraId="79B08FC7" w14:textId="77777777" w:rsidR="008C0A09" w:rsidRDefault="008C0A09" w:rsidP="00F24F72"/>
        </w:tc>
        <w:tc>
          <w:tcPr>
            <w:tcW w:w="270" w:type="dxa"/>
          </w:tcPr>
          <w:p w14:paraId="0588AF65" w14:textId="77777777" w:rsidR="008C0A09" w:rsidRDefault="008C0A09" w:rsidP="00F24F72"/>
        </w:tc>
        <w:tc>
          <w:tcPr>
            <w:tcW w:w="270" w:type="dxa"/>
          </w:tcPr>
          <w:p w14:paraId="67BD70F5" w14:textId="77777777" w:rsidR="008C0A09" w:rsidRDefault="008C0A09" w:rsidP="00F24F72"/>
        </w:tc>
        <w:tc>
          <w:tcPr>
            <w:tcW w:w="360" w:type="dxa"/>
          </w:tcPr>
          <w:p w14:paraId="69A35AD7" w14:textId="77777777" w:rsidR="008C0A09" w:rsidRDefault="008C0A09" w:rsidP="00F24F72"/>
        </w:tc>
        <w:tc>
          <w:tcPr>
            <w:tcW w:w="360" w:type="dxa"/>
            <w:tcBorders>
              <w:right w:val="single" w:sz="10" w:space="0" w:color="000000"/>
            </w:tcBorders>
          </w:tcPr>
          <w:p w14:paraId="3AE0E344" w14:textId="77777777" w:rsidR="008C0A09" w:rsidRDefault="008C0A09" w:rsidP="00F24F72"/>
        </w:tc>
      </w:tr>
      <w:tr w:rsidR="008C0A09" w14:paraId="0C259DD1" w14:textId="77777777" w:rsidTr="008C0A09">
        <w:trPr>
          <w:trHeight w:hRule="exact" w:val="149"/>
        </w:trPr>
        <w:tc>
          <w:tcPr>
            <w:tcW w:w="3358" w:type="dxa"/>
            <w:tcBorders>
              <w:right w:val="single" w:sz="10" w:space="0" w:color="000000"/>
            </w:tcBorders>
          </w:tcPr>
          <w:p w14:paraId="7B7EF62D"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Emergency public information</w:t>
            </w:r>
          </w:p>
        </w:tc>
        <w:tc>
          <w:tcPr>
            <w:tcW w:w="266" w:type="dxa"/>
            <w:tcBorders>
              <w:left w:val="single" w:sz="10" w:space="0" w:color="000000"/>
            </w:tcBorders>
          </w:tcPr>
          <w:p w14:paraId="50B71415" w14:textId="77777777" w:rsidR="008C0A09" w:rsidRDefault="008C0A09" w:rsidP="00F24F72"/>
        </w:tc>
        <w:tc>
          <w:tcPr>
            <w:tcW w:w="265" w:type="dxa"/>
            <w:shd w:val="clear" w:color="auto" w:fill="FFC000"/>
          </w:tcPr>
          <w:p w14:paraId="1A8A4DA9" w14:textId="77777777" w:rsidR="008C0A09" w:rsidRDefault="008C0A09" w:rsidP="00F24F72">
            <w:pPr>
              <w:jc w:val="center"/>
            </w:pPr>
            <w:r>
              <w:rPr>
                <w:w w:val="101"/>
                <w:sz w:val="13"/>
              </w:rPr>
              <w:t>A</w:t>
            </w:r>
          </w:p>
        </w:tc>
        <w:tc>
          <w:tcPr>
            <w:tcW w:w="443" w:type="dxa"/>
          </w:tcPr>
          <w:p w14:paraId="46D212AD" w14:textId="77777777" w:rsidR="008C0A09" w:rsidRDefault="008C0A09" w:rsidP="00F24F72"/>
        </w:tc>
        <w:tc>
          <w:tcPr>
            <w:tcW w:w="393" w:type="dxa"/>
            <w:shd w:val="clear" w:color="auto" w:fill="auto"/>
          </w:tcPr>
          <w:p w14:paraId="04235F3A" w14:textId="77777777" w:rsidR="008C0A09" w:rsidRDefault="008C0A09" w:rsidP="00F24F72">
            <w:pPr>
              <w:pStyle w:val="TableParagraph"/>
              <w:spacing w:line="147" w:lineRule="exact"/>
              <w:ind w:right="90"/>
              <w:jc w:val="right"/>
              <w:rPr>
                <w:rFonts w:ascii="Verdana"/>
                <w:sz w:val="13"/>
              </w:rPr>
            </w:pPr>
          </w:p>
        </w:tc>
        <w:tc>
          <w:tcPr>
            <w:tcW w:w="450" w:type="dxa"/>
            <w:shd w:val="clear" w:color="auto" w:fill="FFCC00"/>
          </w:tcPr>
          <w:p w14:paraId="5C08E885"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70" w:type="dxa"/>
            <w:shd w:val="clear" w:color="auto" w:fill="FFFF00"/>
          </w:tcPr>
          <w:p w14:paraId="5CCD15D9" w14:textId="77777777" w:rsidR="008C0A09" w:rsidRDefault="008C0A09" w:rsidP="00F24F72">
            <w:pPr>
              <w:pStyle w:val="TableParagraph"/>
              <w:spacing w:line="147" w:lineRule="exact"/>
              <w:ind w:left="16"/>
              <w:jc w:val="center"/>
              <w:rPr>
                <w:rFonts w:ascii="Verdana"/>
                <w:b/>
                <w:sz w:val="13"/>
              </w:rPr>
            </w:pPr>
            <w:r>
              <w:rPr>
                <w:rFonts w:ascii="Verdana"/>
                <w:b/>
                <w:w w:val="101"/>
                <w:sz w:val="13"/>
              </w:rPr>
              <w:t>P</w:t>
            </w:r>
          </w:p>
        </w:tc>
        <w:tc>
          <w:tcPr>
            <w:tcW w:w="270" w:type="dxa"/>
          </w:tcPr>
          <w:p w14:paraId="42CC1660" w14:textId="77777777" w:rsidR="008C0A09" w:rsidRDefault="008C0A09" w:rsidP="00F24F72"/>
        </w:tc>
        <w:tc>
          <w:tcPr>
            <w:tcW w:w="360" w:type="dxa"/>
          </w:tcPr>
          <w:p w14:paraId="2A8333F9" w14:textId="77777777" w:rsidR="008C0A09" w:rsidRDefault="008C0A09" w:rsidP="00F24F72"/>
        </w:tc>
        <w:tc>
          <w:tcPr>
            <w:tcW w:w="270" w:type="dxa"/>
          </w:tcPr>
          <w:p w14:paraId="066D9BCC" w14:textId="77777777" w:rsidR="008C0A09" w:rsidRDefault="008C0A09" w:rsidP="00F24F72"/>
        </w:tc>
        <w:tc>
          <w:tcPr>
            <w:tcW w:w="270" w:type="dxa"/>
            <w:shd w:val="clear" w:color="auto" w:fill="FFFF00"/>
          </w:tcPr>
          <w:p w14:paraId="35FE8766" w14:textId="77777777" w:rsidR="008C0A09" w:rsidRDefault="008C0A09" w:rsidP="00F24F72">
            <w:pPr>
              <w:pStyle w:val="TableParagraph"/>
              <w:spacing w:line="147" w:lineRule="exact"/>
              <w:ind w:left="105"/>
              <w:rPr>
                <w:rFonts w:ascii="Verdana"/>
                <w:b/>
                <w:sz w:val="13"/>
              </w:rPr>
            </w:pPr>
            <w:r>
              <w:rPr>
                <w:rFonts w:ascii="Verdana"/>
                <w:b/>
                <w:w w:val="101"/>
                <w:sz w:val="13"/>
              </w:rPr>
              <w:t>P</w:t>
            </w:r>
          </w:p>
        </w:tc>
        <w:tc>
          <w:tcPr>
            <w:tcW w:w="270" w:type="dxa"/>
          </w:tcPr>
          <w:p w14:paraId="009D26EE" w14:textId="77777777" w:rsidR="008C0A09" w:rsidRDefault="008C0A09" w:rsidP="00F24F72"/>
        </w:tc>
        <w:tc>
          <w:tcPr>
            <w:tcW w:w="270" w:type="dxa"/>
            <w:tcBorders>
              <w:left w:val="single" w:sz="10" w:space="0" w:color="000000"/>
            </w:tcBorders>
          </w:tcPr>
          <w:p w14:paraId="27EB27E4" w14:textId="77777777" w:rsidR="008C0A09" w:rsidRDefault="008C0A09" w:rsidP="00F24F72"/>
        </w:tc>
        <w:tc>
          <w:tcPr>
            <w:tcW w:w="450" w:type="dxa"/>
          </w:tcPr>
          <w:p w14:paraId="03662ED9" w14:textId="77777777" w:rsidR="008C0A09" w:rsidRDefault="008C0A09" w:rsidP="00F24F72"/>
        </w:tc>
        <w:tc>
          <w:tcPr>
            <w:tcW w:w="360" w:type="dxa"/>
          </w:tcPr>
          <w:p w14:paraId="021FF1B9" w14:textId="77777777" w:rsidR="008C0A09" w:rsidRDefault="008C0A09" w:rsidP="00F24F72"/>
        </w:tc>
        <w:tc>
          <w:tcPr>
            <w:tcW w:w="450" w:type="dxa"/>
          </w:tcPr>
          <w:p w14:paraId="1E88E87D" w14:textId="77777777" w:rsidR="008C0A09" w:rsidRDefault="008C0A09" w:rsidP="00F24F72"/>
        </w:tc>
        <w:tc>
          <w:tcPr>
            <w:tcW w:w="360" w:type="dxa"/>
          </w:tcPr>
          <w:p w14:paraId="054BCDEF" w14:textId="77777777" w:rsidR="008C0A09" w:rsidRDefault="008C0A09" w:rsidP="00F24F72"/>
        </w:tc>
        <w:tc>
          <w:tcPr>
            <w:tcW w:w="450" w:type="dxa"/>
          </w:tcPr>
          <w:p w14:paraId="4827F35F" w14:textId="77777777" w:rsidR="008C0A09" w:rsidRDefault="008C0A09" w:rsidP="00F24F72"/>
        </w:tc>
        <w:tc>
          <w:tcPr>
            <w:tcW w:w="360" w:type="dxa"/>
            <w:tcBorders>
              <w:right w:val="single" w:sz="10" w:space="0" w:color="000000"/>
            </w:tcBorders>
          </w:tcPr>
          <w:p w14:paraId="3FB065C8" w14:textId="77777777" w:rsidR="008C0A09" w:rsidRDefault="008C0A09" w:rsidP="00F24F72"/>
        </w:tc>
        <w:tc>
          <w:tcPr>
            <w:tcW w:w="270" w:type="dxa"/>
            <w:tcBorders>
              <w:left w:val="single" w:sz="10" w:space="0" w:color="000000"/>
            </w:tcBorders>
          </w:tcPr>
          <w:p w14:paraId="6D3D78C7" w14:textId="77777777" w:rsidR="008C0A09" w:rsidRDefault="008C0A09" w:rsidP="00F24F72"/>
        </w:tc>
        <w:tc>
          <w:tcPr>
            <w:tcW w:w="270" w:type="dxa"/>
            <w:shd w:val="clear" w:color="auto" w:fill="FFCC00"/>
          </w:tcPr>
          <w:p w14:paraId="6A4F634D"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360" w:type="dxa"/>
          </w:tcPr>
          <w:p w14:paraId="02A1684E" w14:textId="77777777" w:rsidR="008C0A09" w:rsidRDefault="008C0A09" w:rsidP="00F24F72"/>
        </w:tc>
        <w:tc>
          <w:tcPr>
            <w:tcW w:w="270" w:type="dxa"/>
          </w:tcPr>
          <w:p w14:paraId="052B17F6" w14:textId="77777777" w:rsidR="008C0A09" w:rsidRDefault="008C0A09" w:rsidP="00F24F72"/>
        </w:tc>
        <w:tc>
          <w:tcPr>
            <w:tcW w:w="270" w:type="dxa"/>
          </w:tcPr>
          <w:p w14:paraId="6142DE82" w14:textId="77777777" w:rsidR="008C0A09" w:rsidRDefault="008C0A09" w:rsidP="00F24F72"/>
        </w:tc>
        <w:tc>
          <w:tcPr>
            <w:tcW w:w="270" w:type="dxa"/>
          </w:tcPr>
          <w:p w14:paraId="5D5EFD27" w14:textId="77777777" w:rsidR="008C0A09" w:rsidRDefault="008C0A09" w:rsidP="00F24F72"/>
        </w:tc>
        <w:tc>
          <w:tcPr>
            <w:tcW w:w="450" w:type="dxa"/>
          </w:tcPr>
          <w:p w14:paraId="2022AD38" w14:textId="77777777" w:rsidR="008C0A09" w:rsidRDefault="008C0A09" w:rsidP="00F24F72"/>
        </w:tc>
        <w:tc>
          <w:tcPr>
            <w:tcW w:w="360" w:type="dxa"/>
          </w:tcPr>
          <w:p w14:paraId="6D5BEDF8" w14:textId="77777777" w:rsidR="008C0A09" w:rsidRDefault="008C0A09" w:rsidP="00F24F72"/>
        </w:tc>
        <w:tc>
          <w:tcPr>
            <w:tcW w:w="270" w:type="dxa"/>
          </w:tcPr>
          <w:p w14:paraId="7AC53EDF" w14:textId="77777777" w:rsidR="008C0A09" w:rsidRDefault="008C0A09" w:rsidP="00F24F72"/>
        </w:tc>
        <w:tc>
          <w:tcPr>
            <w:tcW w:w="360" w:type="dxa"/>
          </w:tcPr>
          <w:p w14:paraId="7C09F3E8" w14:textId="77777777" w:rsidR="008C0A09" w:rsidRDefault="008C0A09" w:rsidP="00F24F72"/>
        </w:tc>
        <w:tc>
          <w:tcPr>
            <w:tcW w:w="360" w:type="dxa"/>
          </w:tcPr>
          <w:p w14:paraId="24DF1813" w14:textId="77777777" w:rsidR="008C0A09" w:rsidRDefault="008C0A09" w:rsidP="00F24F72"/>
        </w:tc>
        <w:tc>
          <w:tcPr>
            <w:tcW w:w="270" w:type="dxa"/>
            <w:tcBorders>
              <w:right w:val="single" w:sz="10" w:space="0" w:color="000000"/>
            </w:tcBorders>
          </w:tcPr>
          <w:p w14:paraId="1DAB5012" w14:textId="77777777" w:rsidR="008C0A09" w:rsidRDefault="008C0A09" w:rsidP="00F24F72"/>
        </w:tc>
        <w:tc>
          <w:tcPr>
            <w:tcW w:w="270" w:type="dxa"/>
            <w:tcBorders>
              <w:left w:val="single" w:sz="10" w:space="0" w:color="000000"/>
            </w:tcBorders>
          </w:tcPr>
          <w:p w14:paraId="502B7ABC" w14:textId="77777777" w:rsidR="008C0A09" w:rsidRDefault="008C0A09" w:rsidP="00F24F72"/>
        </w:tc>
        <w:tc>
          <w:tcPr>
            <w:tcW w:w="270" w:type="dxa"/>
          </w:tcPr>
          <w:p w14:paraId="2F1060FB" w14:textId="77777777" w:rsidR="008C0A09" w:rsidRDefault="008C0A09" w:rsidP="00F24F72"/>
        </w:tc>
        <w:tc>
          <w:tcPr>
            <w:tcW w:w="270" w:type="dxa"/>
          </w:tcPr>
          <w:p w14:paraId="22653921" w14:textId="77777777" w:rsidR="008C0A09" w:rsidRDefault="008C0A09" w:rsidP="00F24F72"/>
        </w:tc>
        <w:tc>
          <w:tcPr>
            <w:tcW w:w="360" w:type="dxa"/>
          </w:tcPr>
          <w:p w14:paraId="204D6674" w14:textId="77777777" w:rsidR="008C0A09" w:rsidRDefault="008C0A09" w:rsidP="00F24F72"/>
        </w:tc>
        <w:tc>
          <w:tcPr>
            <w:tcW w:w="360" w:type="dxa"/>
            <w:tcBorders>
              <w:right w:val="single" w:sz="10" w:space="0" w:color="000000"/>
            </w:tcBorders>
          </w:tcPr>
          <w:p w14:paraId="54604436" w14:textId="77777777" w:rsidR="008C0A09" w:rsidRDefault="008C0A09" w:rsidP="00F24F72"/>
        </w:tc>
      </w:tr>
      <w:tr w:rsidR="008C0A09" w14:paraId="778B373B" w14:textId="77777777" w:rsidTr="008C0A09">
        <w:trPr>
          <w:trHeight w:hRule="exact" w:val="149"/>
        </w:trPr>
        <w:tc>
          <w:tcPr>
            <w:tcW w:w="3358" w:type="dxa"/>
            <w:tcBorders>
              <w:right w:val="single" w:sz="10" w:space="0" w:color="000000"/>
            </w:tcBorders>
          </w:tcPr>
          <w:p w14:paraId="1A24185F"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Emergency purchasing</w:t>
            </w:r>
          </w:p>
        </w:tc>
        <w:tc>
          <w:tcPr>
            <w:tcW w:w="266" w:type="dxa"/>
            <w:tcBorders>
              <w:left w:val="single" w:sz="10" w:space="0" w:color="000000"/>
            </w:tcBorders>
          </w:tcPr>
          <w:p w14:paraId="75C7A5E3" w14:textId="77777777" w:rsidR="008C0A09" w:rsidRDefault="008C0A09" w:rsidP="00F24F72"/>
        </w:tc>
        <w:tc>
          <w:tcPr>
            <w:tcW w:w="265" w:type="dxa"/>
            <w:shd w:val="clear" w:color="auto" w:fill="FFCC00"/>
          </w:tcPr>
          <w:p w14:paraId="0733EA35"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443" w:type="dxa"/>
          </w:tcPr>
          <w:p w14:paraId="6DACA6BA" w14:textId="77777777" w:rsidR="008C0A09" w:rsidRDefault="008C0A09" w:rsidP="00F24F72"/>
        </w:tc>
        <w:tc>
          <w:tcPr>
            <w:tcW w:w="393" w:type="dxa"/>
          </w:tcPr>
          <w:p w14:paraId="1385259C" w14:textId="77777777" w:rsidR="008C0A09" w:rsidRDefault="008C0A09" w:rsidP="00F24F72"/>
        </w:tc>
        <w:tc>
          <w:tcPr>
            <w:tcW w:w="450" w:type="dxa"/>
          </w:tcPr>
          <w:p w14:paraId="760084D8" w14:textId="77777777" w:rsidR="008C0A09" w:rsidRDefault="008C0A09" w:rsidP="00F24F72"/>
        </w:tc>
        <w:tc>
          <w:tcPr>
            <w:tcW w:w="270" w:type="dxa"/>
          </w:tcPr>
          <w:p w14:paraId="0CF554FF" w14:textId="77777777" w:rsidR="008C0A09" w:rsidRDefault="008C0A09" w:rsidP="00F24F72"/>
        </w:tc>
        <w:tc>
          <w:tcPr>
            <w:tcW w:w="270" w:type="dxa"/>
            <w:shd w:val="clear" w:color="auto" w:fill="FFFF00"/>
          </w:tcPr>
          <w:p w14:paraId="3ACA7E4C" w14:textId="77777777" w:rsidR="008C0A09" w:rsidRDefault="008C0A09" w:rsidP="00F24F72">
            <w:pPr>
              <w:pStyle w:val="TableParagraph"/>
              <w:spacing w:line="147" w:lineRule="exact"/>
              <w:ind w:left="105"/>
              <w:rPr>
                <w:rFonts w:ascii="Verdana"/>
                <w:b/>
                <w:sz w:val="13"/>
              </w:rPr>
            </w:pPr>
            <w:r>
              <w:rPr>
                <w:rFonts w:ascii="Verdana"/>
                <w:b/>
                <w:w w:val="101"/>
                <w:sz w:val="13"/>
              </w:rPr>
              <w:t>P</w:t>
            </w:r>
          </w:p>
        </w:tc>
        <w:tc>
          <w:tcPr>
            <w:tcW w:w="360" w:type="dxa"/>
          </w:tcPr>
          <w:p w14:paraId="055C0447" w14:textId="77777777" w:rsidR="008C0A09" w:rsidRDefault="008C0A09" w:rsidP="00F24F72"/>
        </w:tc>
        <w:tc>
          <w:tcPr>
            <w:tcW w:w="270" w:type="dxa"/>
          </w:tcPr>
          <w:p w14:paraId="361CC307" w14:textId="77777777" w:rsidR="008C0A09" w:rsidRDefault="008C0A09" w:rsidP="00F24F72"/>
        </w:tc>
        <w:tc>
          <w:tcPr>
            <w:tcW w:w="270" w:type="dxa"/>
          </w:tcPr>
          <w:p w14:paraId="0872B5F8" w14:textId="77777777" w:rsidR="008C0A09" w:rsidRDefault="008C0A09" w:rsidP="00F24F72"/>
        </w:tc>
        <w:tc>
          <w:tcPr>
            <w:tcW w:w="270" w:type="dxa"/>
          </w:tcPr>
          <w:p w14:paraId="33BB9714" w14:textId="77777777" w:rsidR="008C0A09" w:rsidRDefault="008C0A09" w:rsidP="00F24F72"/>
        </w:tc>
        <w:tc>
          <w:tcPr>
            <w:tcW w:w="270" w:type="dxa"/>
            <w:tcBorders>
              <w:left w:val="single" w:sz="10" w:space="0" w:color="000000"/>
            </w:tcBorders>
          </w:tcPr>
          <w:p w14:paraId="3E9FA5A5" w14:textId="77777777" w:rsidR="008C0A09" w:rsidRDefault="008C0A09" w:rsidP="00F24F72"/>
        </w:tc>
        <w:tc>
          <w:tcPr>
            <w:tcW w:w="450" w:type="dxa"/>
          </w:tcPr>
          <w:p w14:paraId="0DA27A72" w14:textId="77777777" w:rsidR="008C0A09" w:rsidRDefault="008C0A09" w:rsidP="00F24F72"/>
        </w:tc>
        <w:tc>
          <w:tcPr>
            <w:tcW w:w="360" w:type="dxa"/>
          </w:tcPr>
          <w:p w14:paraId="2D40102D" w14:textId="77777777" w:rsidR="008C0A09" w:rsidRDefault="008C0A09" w:rsidP="00F24F72"/>
        </w:tc>
        <w:tc>
          <w:tcPr>
            <w:tcW w:w="450" w:type="dxa"/>
          </w:tcPr>
          <w:p w14:paraId="0DB960FF" w14:textId="77777777" w:rsidR="008C0A09" w:rsidRDefault="008C0A09" w:rsidP="00F24F72"/>
        </w:tc>
        <w:tc>
          <w:tcPr>
            <w:tcW w:w="360" w:type="dxa"/>
          </w:tcPr>
          <w:p w14:paraId="1BCAD787" w14:textId="77777777" w:rsidR="008C0A09" w:rsidRDefault="008C0A09" w:rsidP="00F24F72"/>
        </w:tc>
        <w:tc>
          <w:tcPr>
            <w:tcW w:w="450" w:type="dxa"/>
          </w:tcPr>
          <w:p w14:paraId="4FBB150F" w14:textId="77777777" w:rsidR="008C0A09" w:rsidRDefault="008C0A09" w:rsidP="00F24F72"/>
        </w:tc>
        <w:tc>
          <w:tcPr>
            <w:tcW w:w="360" w:type="dxa"/>
            <w:tcBorders>
              <w:right w:val="single" w:sz="10" w:space="0" w:color="000000"/>
            </w:tcBorders>
          </w:tcPr>
          <w:p w14:paraId="5723B112" w14:textId="77777777" w:rsidR="008C0A09" w:rsidRDefault="008C0A09" w:rsidP="00F24F72"/>
        </w:tc>
        <w:tc>
          <w:tcPr>
            <w:tcW w:w="270" w:type="dxa"/>
            <w:tcBorders>
              <w:left w:val="single" w:sz="10" w:space="0" w:color="000000"/>
            </w:tcBorders>
          </w:tcPr>
          <w:p w14:paraId="0F4CEA77" w14:textId="77777777" w:rsidR="008C0A09" w:rsidRDefault="008C0A09" w:rsidP="00F24F72"/>
        </w:tc>
        <w:tc>
          <w:tcPr>
            <w:tcW w:w="270" w:type="dxa"/>
          </w:tcPr>
          <w:p w14:paraId="14CB926D" w14:textId="77777777" w:rsidR="008C0A09" w:rsidRDefault="008C0A09" w:rsidP="00F24F72"/>
        </w:tc>
        <w:tc>
          <w:tcPr>
            <w:tcW w:w="360" w:type="dxa"/>
          </w:tcPr>
          <w:p w14:paraId="60BD261A" w14:textId="77777777" w:rsidR="008C0A09" w:rsidRDefault="008C0A09" w:rsidP="00F24F72"/>
        </w:tc>
        <w:tc>
          <w:tcPr>
            <w:tcW w:w="270" w:type="dxa"/>
          </w:tcPr>
          <w:p w14:paraId="536BB0B9" w14:textId="77777777" w:rsidR="008C0A09" w:rsidRDefault="008C0A09" w:rsidP="00F24F72"/>
        </w:tc>
        <w:tc>
          <w:tcPr>
            <w:tcW w:w="270" w:type="dxa"/>
          </w:tcPr>
          <w:p w14:paraId="65679E05" w14:textId="77777777" w:rsidR="008C0A09" w:rsidRDefault="008C0A09" w:rsidP="00F24F72"/>
        </w:tc>
        <w:tc>
          <w:tcPr>
            <w:tcW w:w="270" w:type="dxa"/>
          </w:tcPr>
          <w:p w14:paraId="53260679" w14:textId="77777777" w:rsidR="008C0A09" w:rsidRDefault="008C0A09" w:rsidP="00F24F72"/>
        </w:tc>
        <w:tc>
          <w:tcPr>
            <w:tcW w:w="450" w:type="dxa"/>
          </w:tcPr>
          <w:p w14:paraId="74D335EE" w14:textId="77777777" w:rsidR="008C0A09" w:rsidRDefault="008C0A09" w:rsidP="00F24F72"/>
        </w:tc>
        <w:tc>
          <w:tcPr>
            <w:tcW w:w="360" w:type="dxa"/>
          </w:tcPr>
          <w:p w14:paraId="65C8F3D4" w14:textId="77777777" w:rsidR="008C0A09" w:rsidRDefault="008C0A09" w:rsidP="00F24F72"/>
        </w:tc>
        <w:tc>
          <w:tcPr>
            <w:tcW w:w="270" w:type="dxa"/>
          </w:tcPr>
          <w:p w14:paraId="693EFC55" w14:textId="77777777" w:rsidR="008C0A09" w:rsidRDefault="008C0A09" w:rsidP="00F24F72"/>
        </w:tc>
        <w:tc>
          <w:tcPr>
            <w:tcW w:w="360" w:type="dxa"/>
          </w:tcPr>
          <w:p w14:paraId="30632D6F" w14:textId="77777777" w:rsidR="008C0A09" w:rsidRDefault="008C0A09" w:rsidP="00F24F72"/>
        </w:tc>
        <w:tc>
          <w:tcPr>
            <w:tcW w:w="360" w:type="dxa"/>
          </w:tcPr>
          <w:p w14:paraId="67D2CC05" w14:textId="77777777" w:rsidR="008C0A09" w:rsidRDefault="008C0A09" w:rsidP="00F24F72"/>
        </w:tc>
        <w:tc>
          <w:tcPr>
            <w:tcW w:w="270" w:type="dxa"/>
            <w:tcBorders>
              <w:right w:val="single" w:sz="10" w:space="0" w:color="000000"/>
            </w:tcBorders>
          </w:tcPr>
          <w:p w14:paraId="1CE9CDB6" w14:textId="77777777" w:rsidR="008C0A09" w:rsidRDefault="008C0A09" w:rsidP="00F24F72"/>
        </w:tc>
        <w:tc>
          <w:tcPr>
            <w:tcW w:w="270" w:type="dxa"/>
            <w:tcBorders>
              <w:left w:val="single" w:sz="10" w:space="0" w:color="000000"/>
            </w:tcBorders>
          </w:tcPr>
          <w:p w14:paraId="50857630" w14:textId="77777777" w:rsidR="008C0A09" w:rsidRDefault="008C0A09" w:rsidP="00F24F72"/>
        </w:tc>
        <w:tc>
          <w:tcPr>
            <w:tcW w:w="270" w:type="dxa"/>
          </w:tcPr>
          <w:p w14:paraId="2B13FCAF" w14:textId="77777777" w:rsidR="008C0A09" w:rsidRDefault="008C0A09" w:rsidP="00F24F72"/>
        </w:tc>
        <w:tc>
          <w:tcPr>
            <w:tcW w:w="270" w:type="dxa"/>
          </w:tcPr>
          <w:p w14:paraId="38D198F8" w14:textId="77777777" w:rsidR="008C0A09" w:rsidRDefault="008C0A09" w:rsidP="00F24F72"/>
        </w:tc>
        <w:tc>
          <w:tcPr>
            <w:tcW w:w="360" w:type="dxa"/>
          </w:tcPr>
          <w:p w14:paraId="5BE6424D" w14:textId="77777777" w:rsidR="008C0A09" w:rsidRDefault="008C0A09" w:rsidP="00F24F72"/>
        </w:tc>
        <w:tc>
          <w:tcPr>
            <w:tcW w:w="360" w:type="dxa"/>
            <w:tcBorders>
              <w:right w:val="single" w:sz="10" w:space="0" w:color="000000"/>
            </w:tcBorders>
          </w:tcPr>
          <w:p w14:paraId="2B8A6681" w14:textId="77777777" w:rsidR="008C0A09" w:rsidRDefault="008C0A09" w:rsidP="00F24F72"/>
        </w:tc>
      </w:tr>
      <w:tr w:rsidR="008C0A09" w14:paraId="5F20006C" w14:textId="77777777" w:rsidTr="008C0A09">
        <w:trPr>
          <w:trHeight w:hRule="exact" w:val="149"/>
        </w:trPr>
        <w:tc>
          <w:tcPr>
            <w:tcW w:w="3358" w:type="dxa"/>
            <w:tcBorders>
              <w:right w:val="single" w:sz="10" w:space="0" w:color="000000"/>
            </w:tcBorders>
            <w:shd w:val="clear" w:color="auto" w:fill="CCFFCC"/>
          </w:tcPr>
          <w:p w14:paraId="32D2C081"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Engineering services and advice</w:t>
            </w:r>
          </w:p>
        </w:tc>
        <w:tc>
          <w:tcPr>
            <w:tcW w:w="266" w:type="dxa"/>
            <w:tcBorders>
              <w:left w:val="single" w:sz="10" w:space="0" w:color="000000"/>
            </w:tcBorders>
            <w:shd w:val="clear" w:color="auto" w:fill="CCFFCC"/>
          </w:tcPr>
          <w:p w14:paraId="5A2FE842" w14:textId="77777777" w:rsidR="008C0A09" w:rsidRDefault="008C0A09" w:rsidP="00F24F72"/>
        </w:tc>
        <w:tc>
          <w:tcPr>
            <w:tcW w:w="265" w:type="dxa"/>
          </w:tcPr>
          <w:p w14:paraId="7AEE0C2E" w14:textId="77777777" w:rsidR="008C0A09" w:rsidRDefault="008C0A09" w:rsidP="00F24F72"/>
        </w:tc>
        <w:tc>
          <w:tcPr>
            <w:tcW w:w="443" w:type="dxa"/>
            <w:shd w:val="clear" w:color="auto" w:fill="FFFF00"/>
          </w:tcPr>
          <w:p w14:paraId="1956499C" w14:textId="77777777" w:rsidR="008C0A09" w:rsidRDefault="008C0A09" w:rsidP="00F24F72">
            <w:pPr>
              <w:pStyle w:val="TableParagraph"/>
              <w:spacing w:line="147" w:lineRule="exact"/>
              <w:ind w:left="17"/>
              <w:jc w:val="center"/>
              <w:rPr>
                <w:rFonts w:ascii="Verdana"/>
                <w:b/>
                <w:sz w:val="13"/>
              </w:rPr>
            </w:pPr>
            <w:r>
              <w:rPr>
                <w:rFonts w:ascii="Verdana"/>
                <w:b/>
                <w:w w:val="101"/>
                <w:sz w:val="13"/>
              </w:rPr>
              <w:t>P</w:t>
            </w:r>
          </w:p>
        </w:tc>
        <w:tc>
          <w:tcPr>
            <w:tcW w:w="393" w:type="dxa"/>
            <w:shd w:val="clear" w:color="auto" w:fill="CCFFCC"/>
          </w:tcPr>
          <w:p w14:paraId="1E5293C1" w14:textId="77777777" w:rsidR="008C0A09" w:rsidRDefault="008C0A09" w:rsidP="00F24F72"/>
        </w:tc>
        <w:tc>
          <w:tcPr>
            <w:tcW w:w="450" w:type="dxa"/>
            <w:shd w:val="clear" w:color="auto" w:fill="CCFFCC"/>
          </w:tcPr>
          <w:p w14:paraId="60FB21C9" w14:textId="77777777" w:rsidR="008C0A09" w:rsidRDefault="008C0A09" w:rsidP="00F24F72"/>
        </w:tc>
        <w:tc>
          <w:tcPr>
            <w:tcW w:w="270" w:type="dxa"/>
            <w:shd w:val="clear" w:color="auto" w:fill="CCFFCC"/>
          </w:tcPr>
          <w:p w14:paraId="1D4C1196" w14:textId="77777777" w:rsidR="008C0A09" w:rsidRDefault="008C0A09" w:rsidP="00F24F72"/>
        </w:tc>
        <w:tc>
          <w:tcPr>
            <w:tcW w:w="270" w:type="dxa"/>
            <w:shd w:val="clear" w:color="auto" w:fill="CCFFCC"/>
          </w:tcPr>
          <w:p w14:paraId="0A4B5ABF" w14:textId="77777777" w:rsidR="008C0A09" w:rsidRDefault="008C0A09" w:rsidP="00F24F72"/>
        </w:tc>
        <w:tc>
          <w:tcPr>
            <w:tcW w:w="360" w:type="dxa"/>
            <w:shd w:val="clear" w:color="auto" w:fill="CCFFCC"/>
          </w:tcPr>
          <w:p w14:paraId="07E50E28" w14:textId="77777777" w:rsidR="008C0A09" w:rsidRDefault="008C0A09" w:rsidP="00F24F72"/>
        </w:tc>
        <w:tc>
          <w:tcPr>
            <w:tcW w:w="270" w:type="dxa"/>
            <w:shd w:val="clear" w:color="auto" w:fill="CCFFCC"/>
          </w:tcPr>
          <w:p w14:paraId="795CD3EB" w14:textId="77777777" w:rsidR="008C0A09" w:rsidRDefault="008C0A09" w:rsidP="00F24F72"/>
        </w:tc>
        <w:tc>
          <w:tcPr>
            <w:tcW w:w="270" w:type="dxa"/>
            <w:shd w:val="clear" w:color="auto" w:fill="CCFFCC"/>
          </w:tcPr>
          <w:p w14:paraId="793AD1D5" w14:textId="77777777" w:rsidR="008C0A09" w:rsidRDefault="008C0A09" w:rsidP="00F24F72"/>
        </w:tc>
        <w:tc>
          <w:tcPr>
            <w:tcW w:w="270" w:type="dxa"/>
            <w:shd w:val="clear" w:color="auto" w:fill="FFCC00"/>
          </w:tcPr>
          <w:p w14:paraId="6090D522"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70" w:type="dxa"/>
            <w:tcBorders>
              <w:left w:val="single" w:sz="10" w:space="0" w:color="000000"/>
            </w:tcBorders>
            <w:shd w:val="clear" w:color="auto" w:fill="CCFFCC"/>
          </w:tcPr>
          <w:p w14:paraId="2F4D63D3" w14:textId="77777777" w:rsidR="008C0A09" w:rsidRDefault="008C0A09" w:rsidP="00F24F72"/>
        </w:tc>
        <w:tc>
          <w:tcPr>
            <w:tcW w:w="450" w:type="dxa"/>
            <w:shd w:val="clear" w:color="auto" w:fill="FFCC00"/>
          </w:tcPr>
          <w:p w14:paraId="46FB73C3"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360" w:type="dxa"/>
            <w:shd w:val="clear" w:color="auto" w:fill="CCFFCC"/>
          </w:tcPr>
          <w:p w14:paraId="3794DF13" w14:textId="77777777" w:rsidR="008C0A09" w:rsidRDefault="008C0A09" w:rsidP="00F24F72"/>
        </w:tc>
        <w:tc>
          <w:tcPr>
            <w:tcW w:w="450" w:type="dxa"/>
            <w:shd w:val="clear" w:color="auto" w:fill="CCFFCC"/>
          </w:tcPr>
          <w:p w14:paraId="653EB092" w14:textId="77777777" w:rsidR="008C0A09" w:rsidRDefault="008C0A09" w:rsidP="00F24F72"/>
        </w:tc>
        <w:tc>
          <w:tcPr>
            <w:tcW w:w="360" w:type="dxa"/>
            <w:shd w:val="clear" w:color="auto" w:fill="CCFFCC"/>
          </w:tcPr>
          <w:p w14:paraId="3108B49F" w14:textId="77777777" w:rsidR="008C0A09" w:rsidRDefault="008C0A09" w:rsidP="00F24F72"/>
        </w:tc>
        <w:tc>
          <w:tcPr>
            <w:tcW w:w="450" w:type="dxa"/>
            <w:shd w:val="clear" w:color="auto" w:fill="CCFFCC"/>
          </w:tcPr>
          <w:p w14:paraId="3605FA99" w14:textId="77777777" w:rsidR="008C0A09" w:rsidRDefault="008C0A09" w:rsidP="00F24F72"/>
        </w:tc>
        <w:tc>
          <w:tcPr>
            <w:tcW w:w="360" w:type="dxa"/>
            <w:tcBorders>
              <w:right w:val="single" w:sz="10" w:space="0" w:color="000000"/>
            </w:tcBorders>
            <w:shd w:val="clear" w:color="auto" w:fill="CCFFCC"/>
          </w:tcPr>
          <w:p w14:paraId="1E6B9A53" w14:textId="77777777" w:rsidR="008C0A09" w:rsidRDefault="008C0A09" w:rsidP="00F24F72"/>
        </w:tc>
        <w:tc>
          <w:tcPr>
            <w:tcW w:w="270" w:type="dxa"/>
            <w:tcBorders>
              <w:left w:val="single" w:sz="10" w:space="0" w:color="000000"/>
            </w:tcBorders>
            <w:shd w:val="clear" w:color="auto" w:fill="CCFFCC"/>
          </w:tcPr>
          <w:p w14:paraId="210C145B" w14:textId="77777777" w:rsidR="008C0A09" w:rsidRDefault="008C0A09" w:rsidP="00F24F72"/>
        </w:tc>
        <w:tc>
          <w:tcPr>
            <w:tcW w:w="270" w:type="dxa"/>
            <w:shd w:val="clear" w:color="auto" w:fill="CCFFCC"/>
          </w:tcPr>
          <w:p w14:paraId="6775B55B" w14:textId="77777777" w:rsidR="008C0A09" w:rsidRDefault="008C0A09" w:rsidP="00F24F72"/>
        </w:tc>
        <w:tc>
          <w:tcPr>
            <w:tcW w:w="360" w:type="dxa"/>
            <w:shd w:val="clear" w:color="auto" w:fill="CCFFCC"/>
          </w:tcPr>
          <w:p w14:paraId="29BB5D25" w14:textId="77777777" w:rsidR="008C0A09" w:rsidRDefault="008C0A09" w:rsidP="00F24F72"/>
        </w:tc>
        <w:tc>
          <w:tcPr>
            <w:tcW w:w="270" w:type="dxa"/>
            <w:shd w:val="clear" w:color="auto" w:fill="CCFFCC"/>
          </w:tcPr>
          <w:p w14:paraId="13F11C4D" w14:textId="77777777" w:rsidR="008C0A09" w:rsidRDefault="008C0A09" w:rsidP="00F24F72"/>
        </w:tc>
        <w:tc>
          <w:tcPr>
            <w:tcW w:w="270" w:type="dxa"/>
            <w:shd w:val="clear" w:color="auto" w:fill="CCFFCC"/>
          </w:tcPr>
          <w:p w14:paraId="23D770DE" w14:textId="77777777" w:rsidR="008C0A09" w:rsidRDefault="008C0A09" w:rsidP="00F24F72"/>
        </w:tc>
        <w:tc>
          <w:tcPr>
            <w:tcW w:w="270" w:type="dxa"/>
            <w:shd w:val="clear" w:color="auto" w:fill="CCFFCC"/>
          </w:tcPr>
          <w:p w14:paraId="1B11C5A6" w14:textId="77777777" w:rsidR="008C0A09" w:rsidRDefault="008C0A09" w:rsidP="00F24F72"/>
        </w:tc>
        <w:tc>
          <w:tcPr>
            <w:tcW w:w="450" w:type="dxa"/>
            <w:shd w:val="clear" w:color="auto" w:fill="CCFFCC"/>
          </w:tcPr>
          <w:p w14:paraId="13D83258" w14:textId="77777777" w:rsidR="008C0A09" w:rsidRDefault="008C0A09" w:rsidP="00F24F72"/>
        </w:tc>
        <w:tc>
          <w:tcPr>
            <w:tcW w:w="360" w:type="dxa"/>
            <w:shd w:val="clear" w:color="auto" w:fill="CCFFCC"/>
          </w:tcPr>
          <w:p w14:paraId="681026EB" w14:textId="77777777" w:rsidR="008C0A09" w:rsidRDefault="008C0A09" w:rsidP="00F24F72"/>
        </w:tc>
        <w:tc>
          <w:tcPr>
            <w:tcW w:w="270" w:type="dxa"/>
            <w:shd w:val="clear" w:color="auto" w:fill="CCFFCC"/>
          </w:tcPr>
          <w:p w14:paraId="4EB1F41D" w14:textId="77777777" w:rsidR="008C0A09" w:rsidRDefault="008C0A09" w:rsidP="00F24F72"/>
        </w:tc>
        <w:tc>
          <w:tcPr>
            <w:tcW w:w="360" w:type="dxa"/>
            <w:shd w:val="clear" w:color="auto" w:fill="CCFFCC"/>
          </w:tcPr>
          <w:p w14:paraId="1BEEE836" w14:textId="77777777" w:rsidR="008C0A09" w:rsidRDefault="008C0A09" w:rsidP="00F24F72"/>
        </w:tc>
        <w:tc>
          <w:tcPr>
            <w:tcW w:w="360" w:type="dxa"/>
            <w:shd w:val="clear" w:color="auto" w:fill="CCFFCC"/>
          </w:tcPr>
          <w:p w14:paraId="374F13C5" w14:textId="77777777" w:rsidR="008C0A09" w:rsidRDefault="008C0A09" w:rsidP="00F24F72"/>
        </w:tc>
        <w:tc>
          <w:tcPr>
            <w:tcW w:w="270" w:type="dxa"/>
            <w:tcBorders>
              <w:right w:val="single" w:sz="10" w:space="0" w:color="000000"/>
            </w:tcBorders>
            <w:shd w:val="clear" w:color="auto" w:fill="CCFFCC"/>
          </w:tcPr>
          <w:p w14:paraId="6FB63039" w14:textId="77777777" w:rsidR="008C0A09" w:rsidRDefault="008C0A09" w:rsidP="00F24F72"/>
        </w:tc>
        <w:tc>
          <w:tcPr>
            <w:tcW w:w="270" w:type="dxa"/>
            <w:tcBorders>
              <w:left w:val="single" w:sz="10" w:space="0" w:color="000000"/>
            </w:tcBorders>
            <w:shd w:val="clear" w:color="auto" w:fill="CCFFCC"/>
          </w:tcPr>
          <w:p w14:paraId="3B64FBBC" w14:textId="77777777" w:rsidR="008C0A09" w:rsidRDefault="008C0A09" w:rsidP="00F24F72"/>
        </w:tc>
        <w:tc>
          <w:tcPr>
            <w:tcW w:w="270" w:type="dxa"/>
            <w:shd w:val="clear" w:color="auto" w:fill="CCFFCC"/>
          </w:tcPr>
          <w:p w14:paraId="2C1A2D0C" w14:textId="77777777" w:rsidR="008C0A09" w:rsidRDefault="008C0A09" w:rsidP="00F24F72"/>
        </w:tc>
        <w:tc>
          <w:tcPr>
            <w:tcW w:w="270" w:type="dxa"/>
            <w:shd w:val="clear" w:color="auto" w:fill="CCFFCC"/>
          </w:tcPr>
          <w:p w14:paraId="033EDF5C" w14:textId="77777777" w:rsidR="008C0A09" w:rsidRDefault="008C0A09" w:rsidP="00F24F72"/>
        </w:tc>
        <w:tc>
          <w:tcPr>
            <w:tcW w:w="360" w:type="dxa"/>
            <w:shd w:val="clear" w:color="auto" w:fill="CCFFCC"/>
          </w:tcPr>
          <w:p w14:paraId="1E0B702A" w14:textId="77777777" w:rsidR="008C0A09" w:rsidRDefault="008C0A09" w:rsidP="00F24F72"/>
        </w:tc>
        <w:tc>
          <w:tcPr>
            <w:tcW w:w="360" w:type="dxa"/>
            <w:tcBorders>
              <w:right w:val="single" w:sz="10" w:space="0" w:color="000000"/>
            </w:tcBorders>
            <w:shd w:val="clear" w:color="auto" w:fill="CCFFCC"/>
          </w:tcPr>
          <w:p w14:paraId="37DAC763" w14:textId="77777777" w:rsidR="008C0A09" w:rsidRDefault="008C0A09" w:rsidP="00F24F72"/>
        </w:tc>
      </w:tr>
      <w:tr w:rsidR="008C0A09" w14:paraId="53E01859" w14:textId="77777777" w:rsidTr="008C0A09">
        <w:trPr>
          <w:trHeight w:hRule="exact" w:val="149"/>
        </w:trPr>
        <w:tc>
          <w:tcPr>
            <w:tcW w:w="3358" w:type="dxa"/>
            <w:tcBorders>
              <w:right w:val="single" w:sz="10" w:space="0" w:color="000000"/>
            </w:tcBorders>
            <w:shd w:val="clear" w:color="auto" w:fill="CCFFCC"/>
          </w:tcPr>
          <w:p w14:paraId="69BD18CE" w14:textId="77777777" w:rsidR="008C0A09" w:rsidRPr="009C3C78" w:rsidRDefault="008C0A09" w:rsidP="00F24F72">
            <w:pPr>
              <w:pStyle w:val="TableParagraph"/>
              <w:spacing w:line="148" w:lineRule="exact"/>
              <w:ind w:left="23"/>
              <w:rPr>
                <w:rFonts w:ascii="Verdana"/>
                <w:sz w:val="15"/>
                <w:szCs w:val="15"/>
              </w:rPr>
            </w:pPr>
            <w:r w:rsidRPr="009C3C78">
              <w:rPr>
                <w:rFonts w:ascii="Verdana"/>
                <w:sz w:val="15"/>
                <w:szCs w:val="15"/>
              </w:rPr>
              <w:t>EOC communications</w:t>
            </w:r>
          </w:p>
        </w:tc>
        <w:tc>
          <w:tcPr>
            <w:tcW w:w="266" w:type="dxa"/>
            <w:tcBorders>
              <w:left w:val="single" w:sz="10" w:space="0" w:color="000000"/>
            </w:tcBorders>
            <w:shd w:val="clear" w:color="auto" w:fill="CCFFCC"/>
          </w:tcPr>
          <w:p w14:paraId="166D946B" w14:textId="77777777" w:rsidR="008C0A09" w:rsidRDefault="008C0A09" w:rsidP="00F24F72"/>
        </w:tc>
        <w:tc>
          <w:tcPr>
            <w:tcW w:w="265" w:type="dxa"/>
            <w:shd w:val="clear" w:color="auto" w:fill="CCFFCC"/>
          </w:tcPr>
          <w:p w14:paraId="04E390D6" w14:textId="77777777" w:rsidR="008C0A09" w:rsidRDefault="008C0A09" w:rsidP="00F24F72"/>
        </w:tc>
        <w:tc>
          <w:tcPr>
            <w:tcW w:w="443" w:type="dxa"/>
            <w:shd w:val="clear" w:color="auto" w:fill="CCFFCC"/>
          </w:tcPr>
          <w:p w14:paraId="29380B8E" w14:textId="77777777" w:rsidR="008C0A09" w:rsidRDefault="008C0A09" w:rsidP="00F24F72"/>
        </w:tc>
        <w:tc>
          <w:tcPr>
            <w:tcW w:w="393" w:type="dxa"/>
            <w:shd w:val="clear" w:color="auto" w:fill="CCFFCC"/>
          </w:tcPr>
          <w:p w14:paraId="662007B2" w14:textId="77777777" w:rsidR="008C0A09" w:rsidRDefault="008C0A09" w:rsidP="00F24F72"/>
        </w:tc>
        <w:tc>
          <w:tcPr>
            <w:tcW w:w="450" w:type="dxa"/>
            <w:shd w:val="clear" w:color="auto" w:fill="FFFF00"/>
          </w:tcPr>
          <w:p w14:paraId="75D431F2" w14:textId="77777777" w:rsidR="008C0A09" w:rsidRDefault="008C0A09" w:rsidP="00F24F72">
            <w:pPr>
              <w:pStyle w:val="TableParagraph"/>
              <w:spacing w:line="148" w:lineRule="exact"/>
              <w:ind w:right="86"/>
              <w:jc w:val="right"/>
              <w:rPr>
                <w:rFonts w:ascii="Verdana"/>
                <w:b/>
                <w:sz w:val="13"/>
              </w:rPr>
            </w:pPr>
            <w:r>
              <w:rPr>
                <w:rFonts w:ascii="Verdana"/>
                <w:b/>
                <w:w w:val="101"/>
                <w:sz w:val="13"/>
              </w:rPr>
              <w:t>P</w:t>
            </w:r>
          </w:p>
        </w:tc>
        <w:tc>
          <w:tcPr>
            <w:tcW w:w="270" w:type="dxa"/>
            <w:shd w:val="clear" w:color="auto" w:fill="CCFFCC"/>
          </w:tcPr>
          <w:p w14:paraId="688CFB89" w14:textId="77777777" w:rsidR="008C0A09" w:rsidRDefault="008C0A09" w:rsidP="00F24F72"/>
        </w:tc>
        <w:tc>
          <w:tcPr>
            <w:tcW w:w="270" w:type="dxa"/>
            <w:shd w:val="clear" w:color="auto" w:fill="CCFFCC"/>
          </w:tcPr>
          <w:p w14:paraId="039AA2E5" w14:textId="77777777" w:rsidR="008C0A09" w:rsidRDefault="008C0A09" w:rsidP="00F24F72"/>
        </w:tc>
        <w:tc>
          <w:tcPr>
            <w:tcW w:w="360" w:type="dxa"/>
            <w:shd w:val="clear" w:color="auto" w:fill="FFCC00"/>
          </w:tcPr>
          <w:p w14:paraId="5E67E2C9" w14:textId="77777777" w:rsidR="008C0A09" w:rsidRDefault="008C0A09" w:rsidP="00F24F72">
            <w:pPr>
              <w:pStyle w:val="TableParagraph"/>
              <w:spacing w:line="148" w:lineRule="exact"/>
              <w:ind w:left="15"/>
              <w:jc w:val="center"/>
              <w:rPr>
                <w:rFonts w:ascii="Verdana"/>
                <w:sz w:val="13"/>
              </w:rPr>
            </w:pPr>
            <w:r>
              <w:rPr>
                <w:rFonts w:ascii="Verdana"/>
                <w:w w:val="101"/>
                <w:sz w:val="13"/>
              </w:rPr>
              <w:t>A</w:t>
            </w:r>
          </w:p>
        </w:tc>
        <w:tc>
          <w:tcPr>
            <w:tcW w:w="270" w:type="dxa"/>
            <w:shd w:val="clear" w:color="auto" w:fill="CCFFCC"/>
          </w:tcPr>
          <w:p w14:paraId="527430AE" w14:textId="77777777" w:rsidR="008C0A09" w:rsidRDefault="008C0A09" w:rsidP="00F24F72"/>
        </w:tc>
        <w:tc>
          <w:tcPr>
            <w:tcW w:w="270" w:type="dxa"/>
            <w:shd w:val="clear" w:color="auto" w:fill="CCFFCC"/>
          </w:tcPr>
          <w:p w14:paraId="4E7C601F" w14:textId="77777777" w:rsidR="008C0A09" w:rsidRDefault="008C0A09" w:rsidP="00F24F72"/>
        </w:tc>
        <w:tc>
          <w:tcPr>
            <w:tcW w:w="270" w:type="dxa"/>
            <w:shd w:val="clear" w:color="auto" w:fill="CCFFCC"/>
          </w:tcPr>
          <w:p w14:paraId="14806818" w14:textId="77777777" w:rsidR="008C0A09" w:rsidRDefault="008C0A09" w:rsidP="00F24F72"/>
        </w:tc>
        <w:tc>
          <w:tcPr>
            <w:tcW w:w="270" w:type="dxa"/>
            <w:tcBorders>
              <w:left w:val="single" w:sz="10" w:space="0" w:color="000000"/>
            </w:tcBorders>
            <w:shd w:val="clear" w:color="auto" w:fill="CCFFCC"/>
          </w:tcPr>
          <w:p w14:paraId="1D262A9A" w14:textId="77777777" w:rsidR="008C0A09" w:rsidRDefault="008C0A09" w:rsidP="00F24F72"/>
        </w:tc>
        <w:tc>
          <w:tcPr>
            <w:tcW w:w="450" w:type="dxa"/>
            <w:shd w:val="clear" w:color="auto" w:fill="CCFFCC"/>
          </w:tcPr>
          <w:p w14:paraId="5C3D0D2B" w14:textId="77777777" w:rsidR="008C0A09" w:rsidRDefault="008C0A09" w:rsidP="00F24F72"/>
        </w:tc>
        <w:tc>
          <w:tcPr>
            <w:tcW w:w="360" w:type="dxa"/>
            <w:shd w:val="clear" w:color="auto" w:fill="CCFFCC"/>
          </w:tcPr>
          <w:p w14:paraId="2D2EFF71" w14:textId="77777777" w:rsidR="008C0A09" w:rsidRDefault="008C0A09" w:rsidP="00F24F72"/>
        </w:tc>
        <w:tc>
          <w:tcPr>
            <w:tcW w:w="450" w:type="dxa"/>
            <w:shd w:val="clear" w:color="auto" w:fill="CCFFCC"/>
          </w:tcPr>
          <w:p w14:paraId="7F0A5D33" w14:textId="77777777" w:rsidR="008C0A09" w:rsidRDefault="008C0A09" w:rsidP="00F24F72"/>
        </w:tc>
        <w:tc>
          <w:tcPr>
            <w:tcW w:w="360" w:type="dxa"/>
            <w:shd w:val="clear" w:color="auto" w:fill="CCFFCC"/>
          </w:tcPr>
          <w:p w14:paraId="4BA674D9" w14:textId="77777777" w:rsidR="008C0A09" w:rsidRDefault="008C0A09" w:rsidP="00F24F72"/>
        </w:tc>
        <w:tc>
          <w:tcPr>
            <w:tcW w:w="450" w:type="dxa"/>
            <w:shd w:val="clear" w:color="auto" w:fill="CCFFCC"/>
          </w:tcPr>
          <w:p w14:paraId="4BDD8478" w14:textId="77777777" w:rsidR="008C0A09" w:rsidRDefault="008C0A09" w:rsidP="00F24F72"/>
        </w:tc>
        <w:tc>
          <w:tcPr>
            <w:tcW w:w="360" w:type="dxa"/>
            <w:tcBorders>
              <w:right w:val="single" w:sz="10" w:space="0" w:color="000000"/>
            </w:tcBorders>
            <w:shd w:val="clear" w:color="auto" w:fill="CCFFCC"/>
          </w:tcPr>
          <w:p w14:paraId="0C2FCF0E" w14:textId="77777777" w:rsidR="008C0A09" w:rsidRDefault="008C0A09" w:rsidP="00F24F72"/>
        </w:tc>
        <w:tc>
          <w:tcPr>
            <w:tcW w:w="270" w:type="dxa"/>
            <w:tcBorders>
              <w:left w:val="single" w:sz="10" w:space="0" w:color="000000"/>
            </w:tcBorders>
            <w:shd w:val="clear" w:color="auto" w:fill="CCFFCC"/>
          </w:tcPr>
          <w:p w14:paraId="21270F4C" w14:textId="77777777" w:rsidR="008C0A09" w:rsidRDefault="008C0A09" w:rsidP="00F24F72"/>
        </w:tc>
        <w:tc>
          <w:tcPr>
            <w:tcW w:w="270" w:type="dxa"/>
            <w:shd w:val="clear" w:color="auto" w:fill="FFCC00"/>
          </w:tcPr>
          <w:p w14:paraId="7282ADD3" w14:textId="77777777" w:rsidR="008C0A09" w:rsidRDefault="008C0A09" w:rsidP="00F24F72">
            <w:pPr>
              <w:pStyle w:val="TableParagraph"/>
              <w:spacing w:line="148" w:lineRule="exact"/>
              <w:ind w:right="90"/>
              <w:jc w:val="right"/>
              <w:rPr>
                <w:rFonts w:ascii="Verdana"/>
                <w:sz w:val="13"/>
              </w:rPr>
            </w:pPr>
            <w:r>
              <w:rPr>
                <w:rFonts w:ascii="Verdana"/>
                <w:w w:val="101"/>
                <w:sz w:val="13"/>
              </w:rPr>
              <w:t>A</w:t>
            </w:r>
          </w:p>
        </w:tc>
        <w:tc>
          <w:tcPr>
            <w:tcW w:w="360" w:type="dxa"/>
            <w:shd w:val="clear" w:color="auto" w:fill="CCFFCC"/>
          </w:tcPr>
          <w:p w14:paraId="1A5361FA" w14:textId="77777777" w:rsidR="008C0A09" w:rsidRDefault="008C0A09" w:rsidP="00F24F72"/>
        </w:tc>
        <w:tc>
          <w:tcPr>
            <w:tcW w:w="270" w:type="dxa"/>
            <w:shd w:val="clear" w:color="auto" w:fill="CCFFCC"/>
          </w:tcPr>
          <w:p w14:paraId="0BE28412" w14:textId="77777777" w:rsidR="008C0A09" w:rsidRDefault="008C0A09" w:rsidP="00F24F72"/>
        </w:tc>
        <w:tc>
          <w:tcPr>
            <w:tcW w:w="270" w:type="dxa"/>
            <w:shd w:val="clear" w:color="auto" w:fill="CCFFCC"/>
          </w:tcPr>
          <w:p w14:paraId="0BF16EA0" w14:textId="77777777" w:rsidR="008C0A09" w:rsidRDefault="008C0A09" w:rsidP="00F24F72"/>
        </w:tc>
        <w:tc>
          <w:tcPr>
            <w:tcW w:w="270" w:type="dxa"/>
            <w:shd w:val="clear" w:color="auto" w:fill="CCFFCC"/>
          </w:tcPr>
          <w:p w14:paraId="482D998F" w14:textId="77777777" w:rsidR="008C0A09" w:rsidRDefault="008C0A09" w:rsidP="00F24F72"/>
        </w:tc>
        <w:tc>
          <w:tcPr>
            <w:tcW w:w="450" w:type="dxa"/>
            <w:shd w:val="clear" w:color="auto" w:fill="CCFFCC"/>
          </w:tcPr>
          <w:p w14:paraId="1868EDF3" w14:textId="77777777" w:rsidR="008C0A09" w:rsidRDefault="008C0A09" w:rsidP="00F24F72"/>
        </w:tc>
        <w:tc>
          <w:tcPr>
            <w:tcW w:w="360" w:type="dxa"/>
            <w:shd w:val="clear" w:color="auto" w:fill="CCFFCC"/>
          </w:tcPr>
          <w:p w14:paraId="0C7D4571" w14:textId="77777777" w:rsidR="008C0A09" w:rsidRDefault="008C0A09" w:rsidP="00F24F72"/>
        </w:tc>
        <w:tc>
          <w:tcPr>
            <w:tcW w:w="270" w:type="dxa"/>
            <w:shd w:val="clear" w:color="auto" w:fill="CCFFCC"/>
          </w:tcPr>
          <w:p w14:paraId="3CDDC270" w14:textId="77777777" w:rsidR="008C0A09" w:rsidRDefault="008C0A09" w:rsidP="00F24F72"/>
        </w:tc>
        <w:tc>
          <w:tcPr>
            <w:tcW w:w="360" w:type="dxa"/>
            <w:shd w:val="clear" w:color="auto" w:fill="CCFFCC"/>
          </w:tcPr>
          <w:p w14:paraId="227919FB" w14:textId="77777777" w:rsidR="008C0A09" w:rsidRDefault="008C0A09" w:rsidP="00F24F72"/>
        </w:tc>
        <w:tc>
          <w:tcPr>
            <w:tcW w:w="360" w:type="dxa"/>
            <w:shd w:val="clear" w:color="auto" w:fill="CCFFCC"/>
          </w:tcPr>
          <w:p w14:paraId="1AE67D1D" w14:textId="77777777" w:rsidR="008C0A09" w:rsidRDefault="008C0A09" w:rsidP="00F24F72"/>
        </w:tc>
        <w:tc>
          <w:tcPr>
            <w:tcW w:w="270" w:type="dxa"/>
            <w:tcBorders>
              <w:right w:val="single" w:sz="10" w:space="0" w:color="000000"/>
            </w:tcBorders>
            <w:shd w:val="clear" w:color="auto" w:fill="CCFFCC"/>
          </w:tcPr>
          <w:p w14:paraId="175A8D97" w14:textId="77777777" w:rsidR="008C0A09" w:rsidRDefault="008C0A09" w:rsidP="00F24F72"/>
        </w:tc>
        <w:tc>
          <w:tcPr>
            <w:tcW w:w="270" w:type="dxa"/>
            <w:tcBorders>
              <w:left w:val="single" w:sz="10" w:space="0" w:color="000000"/>
            </w:tcBorders>
            <w:shd w:val="clear" w:color="auto" w:fill="CCFFCC"/>
          </w:tcPr>
          <w:p w14:paraId="07F69B59" w14:textId="77777777" w:rsidR="008C0A09" w:rsidRDefault="008C0A09" w:rsidP="00F24F72"/>
        </w:tc>
        <w:tc>
          <w:tcPr>
            <w:tcW w:w="270" w:type="dxa"/>
            <w:shd w:val="clear" w:color="auto" w:fill="CCFFCC"/>
          </w:tcPr>
          <w:p w14:paraId="1AB24F5F" w14:textId="77777777" w:rsidR="008C0A09" w:rsidRDefault="008C0A09" w:rsidP="00F24F72"/>
        </w:tc>
        <w:tc>
          <w:tcPr>
            <w:tcW w:w="270" w:type="dxa"/>
            <w:shd w:val="clear" w:color="auto" w:fill="CCFFCC"/>
          </w:tcPr>
          <w:p w14:paraId="459B9F2B" w14:textId="77777777" w:rsidR="008C0A09" w:rsidRDefault="008C0A09" w:rsidP="00F24F72"/>
        </w:tc>
        <w:tc>
          <w:tcPr>
            <w:tcW w:w="360" w:type="dxa"/>
            <w:shd w:val="clear" w:color="auto" w:fill="CCFFCC"/>
          </w:tcPr>
          <w:p w14:paraId="7E35FC2D" w14:textId="77777777" w:rsidR="008C0A09" w:rsidRDefault="008C0A09" w:rsidP="00F24F72"/>
        </w:tc>
        <w:tc>
          <w:tcPr>
            <w:tcW w:w="360" w:type="dxa"/>
            <w:tcBorders>
              <w:right w:val="single" w:sz="10" w:space="0" w:color="000000"/>
            </w:tcBorders>
            <w:shd w:val="clear" w:color="auto" w:fill="CCFFCC"/>
          </w:tcPr>
          <w:p w14:paraId="78183617" w14:textId="77777777" w:rsidR="008C0A09" w:rsidRDefault="008C0A09" w:rsidP="00F24F72"/>
        </w:tc>
      </w:tr>
      <w:tr w:rsidR="008C0A09" w14:paraId="06F71281" w14:textId="77777777" w:rsidTr="008C0A09">
        <w:trPr>
          <w:trHeight w:hRule="exact" w:val="149"/>
        </w:trPr>
        <w:tc>
          <w:tcPr>
            <w:tcW w:w="3358" w:type="dxa"/>
            <w:tcBorders>
              <w:right w:val="single" w:sz="10" w:space="0" w:color="000000"/>
            </w:tcBorders>
            <w:shd w:val="clear" w:color="auto" w:fill="CCFFCC"/>
          </w:tcPr>
          <w:p w14:paraId="5713023F"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EOC operation</w:t>
            </w:r>
          </w:p>
        </w:tc>
        <w:tc>
          <w:tcPr>
            <w:tcW w:w="266" w:type="dxa"/>
            <w:tcBorders>
              <w:left w:val="single" w:sz="10" w:space="0" w:color="000000"/>
            </w:tcBorders>
            <w:shd w:val="clear" w:color="auto" w:fill="CCFFCC"/>
          </w:tcPr>
          <w:p w14:paraId="0F4A04A7" w14:textId="77777777" w:rsidR="008C0A09" w:rsidRDefault="008C0A09" w:rsidP="00F24F72"/>
        </w:tc>
        <w:tc>
          <w:tcPr>
            <w:tcW w:w="265" w:type="dxa"/>
            <w:shd w:val="clear" w:color="auto" w:fill="FFCC00"/>
          </w:tcPr>
          <w:p w14:paraId="25A14560"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443" w:type="dxa"/>
            <w:shd w:val="clear" w:color="auto" w:fill="CCFFCC"/>
          </w:tcPr>
          <w:p w14:paraId="36EF2B06" w14:textId="77777777" w:rsidR="008C0A09" w:rsidRDefault="008C0A09" w:rsidP="00F24F72"/>
        </w:tc>
        <w:tc>
          <w:tcPr>
            <w:tcW w:w="393" w:type="dxa"/>
            <w:shd w:val="clear" w:color="auto" w:fill="CCFFCC"/>
          </w:tcPr>
          <w:p w14:paraId="10525309" w14:textId="77777777" w:rsidR="008C0A09" w:rsidRDefault="008C0A09" w:rsidP="00F24F72"/>
        </w:tc>
        <w:tc>
          <w:tcPr>
            <w:tcW w:w="450" w:type="dxa"/>
            <w:shd w:val="clear" w:color="auto" w:fill="FFFF00"/>
          </w:tcPr>
          <w:p w14:paraId="4148292E"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shd w:val="clear" w:color="auto" w:fill="CCFFCC"/>
          </w:tcPr>
          <w:p w14:paraId="0860AA4C" w14:textId="77777777" w:rsidR="008C0A09" w:rsidRDefault="008C0A09" w:rsidP="00F24F72"/>
        </w:tc>
        <w:tc>
          <w:tcPr>
            <w:tcW w:w="270" w:type="dxa"/>
            <w:shd w:val="clear" w:color="auto" w:fill="CCFFCC"/>
          </w:tcPr>
          <w:p w14:paraId="7F71DE40" w14:textId="77777777" w:rsidR="008C0A09" w:rsidRDefault="008C0A09" w:rsidP="00F24F72"/>
        </w:tc>
        <w:tc>
          <w:tcPr>
            <w:tcW w:w="360" w:type="dxa"/>
            <w:shd w:val="clear" w:color="auto" w:fill="FFCC00"/>
          </w:tcPr>
          <w:p w14:paraId="4E6849BD"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shd w:val="clear" w:color="auto" w:fill="CCFFCC"/>
          </w:tcPr>
          <w:p w14:paraId="11E1C7AE" w14:textId="77777777" w:rsidR="008C0A09" w:rsidRDefault="008C0A09" w:rsidP="00F24F72"/>
        </w:tc>
        <w:tc>
          <w:tcPr>
            <w:tcW w:w="270" w:type="dxa"/>
            <w:shd w:val="clear" w:color="auto" w:fill="CCFFCC"/>
          </w:tcPr>
          <w:p w14:paraId="1DB626E5" w14:textId="77777777" w:rsidR="008C0A09" w:rsidRDefault="008C0A09" w:rsidP="00F24F72"/>
        </w:tc>
        <w:tc>
          <w:tcPr>
            <w:tcW w:w="270" w:type="dxa"/>
            <w:shd w:val="clear" w:color="auto" w:fill="CCFFCC"/>
          </w:tcPr>
          <w:p w14:paraId="6FFEDA02" w14:textId="77777777" w:rsidR="008C0A09" w:rsidRDefault="008C0A09" w:rsidP="00F24F72"/>
        </w:tc>
        <w:tc>
          <w:tcPr>
            <w:tcW w:w="270" w:type="dxa"/>
            <w:tcBorders>
              <w:left w:val="single" w:sz="10" w:space="0" w:color="000000"/>
            </w:tcBorders>
            <w:shd w:val="clear" w:color="auto" w:fill="CCFFCC"/>
          </w:tcPr>
          <w:p w14:paraId="1EFE6F1F" w14:textId="77777777" w:rsidR="008C0A09" w:rsidRDefault="008C0A09" w:rsidP="00F24F72"/>
        </w:tc>
        <w:tc>
          <w:tcPr>
            <w:tcW w:w="450" w:type="dxa"/>
            <w:shd w:val="clear" w:color="auto" w:fill="CCFFCC"/>
          </w:tcPr>
          <w:p w14:paraId="21F9BD6C" w14:textId="77777777" w:rsidR="008C0A09" w:rsidRDefault="008C0A09" w:rsidP="00F24F72"/>
        </w:tc>
        <w:tc>
          <w:tcPr>
            <w:tcW w:w="360" w:type="dxa"/>
            <w:shd w:val="clear" w:color="auto" w:fill="CCFFCC"/>
          </w:tcPr>
          <w:p w14:paraId="04E4A4D1" w14:textId="77777777" w:rsidR="008C0A09" w:rsidRDefault="008C0A09" w:rsidP="00F24F72"/>
        </w:tc>
        <w:tc>
          <w:tcPr>
            <w:tcW w:w="450" w:type="dxa"/>
            <w:shd w:val="clear" w:color="auto" w:fill="CCFFCC"/>
          </w:tcPr>
          <w:p w14:paraId="52938B77" w14:textId="77777777" w:rsidR="008C0A09" w:rsidRDefault="008C0A09" w:rsidP="00F24F72"/>
        </w:tc>
        <w:tc>
          <w:tcPr>
            <w:tcW w:w="360" w:type="dxa"/>
            <w:shd w:val="clear" w:color="auto" w:fill="CCFFCC"/>
          </w:tcPr>
          <w:p w14:paraId="015A2E26" w14:textId="77777777" w:rsidR="008C0A09" w:rsidRDefault="008C0A09" w:rsidP="00F24F72"/>
        </w:tc>
        <w:tc>
          <w:tcPr>
            <w:tcW w:w="450" w:type="dxa"/>
            <w:shd w:val="clear" w:color="auto" w:fill="CCFFCC"/>
          </w:tcPr>
          <w:p w14:paraId="7BA91A14" w14:textId="77777777" w:rsidR="008C0A09" w:rsidRDefault="008C0A09" w:rsidP="00F24F72"/>
        </w:tc>
        <w:tc>
          <w:tcPr>
            <w:tcW w:w="360" w:type="dxa"/>
            <w:tcBorders>
              <w:right w:val="single" w:sz="10" w:space="0" w:color="000000"/>
            </w:tcBorders>
            <w:shd w:val="clear" w:color="auto" w:fill="CCFFCC"/>
          </w:tcPr>
          <w:p w14:paraId="215A6CE7" w14:textId="77777777" w:rsidR="008C0A09" w:rsidRDefault="008C0A09" w:rsidP="00F24F72"/>
        </w:tc>
        <w:tc>
          <w:tcPr>
            <w:tcW w:w="270" w:type="dxa"/>
            <w:tcBorders>
              <w:left w:val="single" w:sz="10" w:space="0" w:color="000000"/>
            </w:tcBorders>
            <w:shd w:val="clear" w:color="auto" w:fill="CCFFCC"/>
          </w:tcPr>
          <w:p w14:paraId="25108DB2" w14:textId="77777777" w:rsidR="008C0A09" w:rsidRDefault="008C0A09" w:rsidP="00F24F72"/>
        </w:tc>
        <w:tc>
          <w:tcPr>
            <w:tcW w:w="270" w:type="dxa"/>
            <w:shd w:val="clear" w:color="auto" w:fill="FFCC00"/>
          </w:tcPr>
          <w:p w14:paraId="0718ACDA"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360" w:type="dxa"/>
            <w:shd w:val="clear" w:color="auto" w:fill="CCFFCC"/>
          </w:tcPr>
          <w:p w14:paraId="58ABC9BC" w14:textId="77777777" w:rsidR="008C0A09" w:rsidRDefault="008C0A09" w:rsidP="00F24F72"/>
        </w:tc>
        <w:tc>
          <w:tcPr>
            <w:tcW w:w="270" w:type="dxa"/>
            <w:shd w:val="clear" w:color="auto" w:fill="CCFFCC"/>
          </w:tcPr>
          <w:p w14:paraId="51672762" w14:textId="77777777" w:rsidR="008C0A09" w:rsidRDefault="008C0A09" w:rsidP="00F24F72"/>
        </w:tc>
        <w:tc>
          <w:tcPr>
            <w:tcW w:w="270" w:type="dxa"/>
            <w:shd w:val="clear" w:color="auto" w:fill="CCFFCC"/>
          </w:tcPr>
          <w:p w14:paraId="7D5EBEA1" w14:textId="77777777" w:rsidR="008C0A09" w:rsidRDefault="008C0A09" w:rsidP="00F24F72"/>
        </w:tc>
        <w:tc>
          <w:tcPr>
            <w:tcW w:w="270" w:type="dxa"/>
            <w:shd w:val="clear" w:color="auto" w:fill="CCFFCC"/>
          </w:tcPr>
          <w:p w14:paraId="36C41323" w14:textId="77777777" w:rsidR="008C0A09" w:rsidRDefault="008C0A09" w:rsidP="00F24F72"/>
        </w:tc>
        <w:tc>
          <w:tcPr>
            <w:tcW w:w="450" w:type="dxa"/>
            <w:shd w:val="clear" w:color="auto" w:fill="CCFFCC"/>
          </w:tcPr>
          <w:p w14:paraId="1B1EE7E1" w14:textId="77777777" w:rsidR="008C0A09" w:rsidRDefault="008C0A09" w:rsidP="00F24F72"/>
        </w:tc>
        <w:tc>
          <w:tcPr>
            <w:tcW w:w="360" w:type="dxa"/>
            <w:shd w:val="clear" w:color="auto" w:fill="CCFFCC"/>
          </w:tcPr>
          <w:p w14:paraId="0BB26521" w14:textId="77777777" w:rsidR="008C0A09" w:rsidRDefault="008C0A09" w:rsidP="00F24F72"/>
        </w:tc>
        <w:tc>
          <w:tcPr>
            <w:tcW w:w="270" w:type="dxa"/>
            <w:shd w:val="clear" w:color="auto" w:fill="CCFFCC"/>
          </w:tcPr>
          <w:p w14:paraId="55DE53EA" w14:textId="77777777" w:rsidR="008C0A09" w:rsidRDefault="008C0A09" w:rsidP="00F24F72"/>
        </w:tc>
        <w:tc>
          <w:tcPr>
            <w:tcW w:w="360" w:type="dxa"/>
            <w:shd w:val="clear" w:color="auto" w:fill="CCFFCC"/>
          </w:tcPr>
          <w:p w14:paraId="4D46294D" w14:textId="77777777" w:rsidR="008C0A09" w:rsidRDefault="008C0A09" w:rsidP="00F24F72"/>
        </w:tc>
        <w:tc>
          <w:tcPr>
            <w:tcW w:w="360" w:type="dxa"/>
            <w:shd w:val="clear" w:color="auto" w:fill="CCFFCC"/>
          </w:tcPr>
          <w:p w14:paraId="17AB3B07" w14:textId="77777777" w:rsidR="008C0A09" w:rsidRDefault="008C0A09" w:rsidP="00F24F72"/>
        </w:tc>
        <w:tc>
          <w:tcPr>
            <w:tcW w:w="270" w:type="dxa"/>
            <w:tcBorders>
              <w:right w:val="single" w:sz="10" w:space="0" w:color="000000"/>
            </w:tcBorders>
            <w:shd w:val="clear" w:color="auto" w:fill="CCFFCC"/>
          </w:tcPr>
          <w:p w14:paraId="1F043D08" w14:textId="77777777" w:rsidR="008C0A09" w:rsidRDefault="008C0A09" w:rsidP="00F24F72"/>
        </w:tc>
        <w:tc>
          <w:tcPr>
            <w:tcW w:w="270" w:type="dxa"/>
            <w:tcBorders>
              <w:left w:val="single" w:sz="10" w:space="0" w:color="000000"/>
            </w:tcBorders>
            <w:shd w:val="clear" w:color="auto" w:fill="CCFFCC"/>
          </w:tcPr>
          <w:p w14:paraId="00A62C4F" w14:textId="77777777" w:rsidR="008C0A09" w:rsidRDefault="008C0A09" w:rsidP="00F24F72"/>
        </w:tc>
        <w:tc>
          <w:tcPr>
            <w:tcW w:w="270" w:type="dxa"/>
            <w:shd w:val="clear" w:color="auto" w:fill="CCFFCC"/>
          </w:tcPr>
          <w:p w14:paraId="01FE825C" w14:textId="77777777" w:rsidR="008C0A09" w:rsidRDefault="008C0A09" w:rsidP="00F24F72"/>
        </w:tc>
        <w:tc>
          <w:tcPr>
            <w:tcW w:w="270" w:type="dxa"/>
            <w:shd w:val="clear" w:color="auto" w:fill="CCFFCC"/>
          </w:tcPr>
          <w:p w14:paraId="1BDBA49E" w14:textId="77777777" w:rsidR="008C0A09" w:rsidRDefault="008C0A09" w:rsidP="00F24F72"/>
        </w:tc>
        <w:tc>
          <w:tcPr>
            <w:tcW w:w="360" w:type="dxa"/>
            <w:shd w:val="clear" w:color="auto" w:fill="CCFFCC"/>
          </w:tcPr>
          <w:p w14:paraId="54471248" w14:textId="77777777" w:rsidR="008C0A09" w:rsidRDefault="008C0A09" w:rsidP="00F24F72"/>
        </w:tc>
        <w:tc>
          <w:tcPr>
            <w:tcW w:w="360" w:type="dxa"/>
            <w:tcBorders>
              <w:right w:val="single" w:sz="10" w:space="0" w:color="000000"/>
            </w:tcBorders>
            <w:shd w:val="clear" w:color="auto" w:fill="CCFFCC"/>
          </w:tcPr>
          <w:p w14:paraId="45952D49" w14:textId="77777777" w:rsidR="008C0A09" w:rsidRDefault="008C0A09" w:rsidP="00F24F72"/>
        </w:tc>
      </w:tr>
      <w:tr w:rsidR="008C0A09" w14:paraId="75864D57" w14:textId="77777777" w:rsidTr="008C0A09">
        <w:trPr>
          <w:trHeight w:hRule="exact" w:val="149"/>
        </w:trPr>
        <w:tc>
          <w:tcPr>
            <w:tcW w:w="3358" w:type="dxa"/>
            <w:tcBorders>
              <w:right w:val="single" w:sz="10" w:space="0" w:color="000000"/>
            </w:tcBorders>
          </w:tcPr>
          <w:p w14:paraId="4F8D8F31"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EOC planning</w:t>
            </w:r>
          </w:p>
        </w:tc>
        <w:tc>
          <w:tcPr>
            <w:tcW w:w="266" w:type="dxa"/>
            <w:tcBorders>
              <w:left w:val="single" w:sz="10" w:space="0" w:color="000000"/>
            </w:tcBorders>
          </w:tcPr>
          <w:p w14:paraId="04BB2AB7" w14:textId="77777777" w:rsidR="008C0A09" w:rsidRDefault="008C0A09" w:rsidP="00F24F72"/>
        </w:tc>
        <w:tc>
          <w:tcPr>
            <w:tcW w:w="265" w:type="dxa"/>
            <w:shd w:val="clear" w:color="auto" w:fill="FFCC00"/>
          </w:tcPr>
          <w:p w14:paraId="1B624EC7"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443" w:type="dxa"/>
          </w:tcPr>
          <w:p w14:paraId="2574E6C9" w14:textId="77777777" w:rsidR="008C0A09" w:rsidRDefault="008C0A09" w:rsidP="00F24F72"/>
        </w:tc>
        <w:tc>
          <w:tcPr>
            <w:tcW w:w="393" w:type="dxa"/>
          </w:tcPr>
          <w:p w14:paraId="10C6733B" w14:textId="77777777" w:rsidR="008C0A09" w:rsidRDefault="008C0A09" w:rsidP="00F24F72"/>
        </w:tc>
        <w:tc>
          <w:tcPr>
            <w:tcW w:w="450" w:type="dxa"/>
            <w:shd w:val="clear" w:color="auto" w:fill="FFFF00"/>
          </w:tcPr>
          <w:p w14:paraId="283F597B"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tcPr>
          <w:p w14:paraId="21587C42" w14:textId="77777777" w:rsidR="008C0A09" w:rsidRDefault="008C0A09" w:rsidP="00F24F72"/>
        </w:tc>
        <w:tc>
          <w:tcPr>
            <w:tcW w:w="270" w:type="dxa"/>
          </w:tcPr>
          <w:p w14:paraId="5AA3A8C5" w14:textId="77777777" w:rsidR="008C0A09" w:rsidRDefault="008C0A09" w:rsidP="00F24F72"/>
        </w:tc>
        <w:tc>
          <w:tcPr>
            <w:tcW w:w="360" w:type="dxa"/>
            <w:shd w:val="clear" w:color="auto" w:fill="FFCC00"/>
          </w:tcPr>
          <w:p w14:paraId="538E81A1"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Pr>
          <w:p w14:paraId="1D0FE531" w14:textId="77777777" w:rsidR="008C0A09" w:rsidRDefault="008C0A09" w:rsidP="00F24F72"/>
        </w:tc>
        <w:tc>
          <w:tcPr>
            <w:tcW w:w="270" w:type="dxa"/>
          </w:tcPr>
          <w:p w14:paraId="05D84B44" w14:textId="77777777" w:rsidR="008C0A09" w:rsidRDefault="008C0A09" w:rsidP="00F24F72"/>
        </w:tc>
        <w:tc>
          <w:tcPr>
            <w:tcW w:w="270" w:type="dxa"/>
          </w:tcPr>
          <w:p w14:paraId="55CC2799" w14:textId="77777777" w:rsidR="008C0A09" w:rsidRDefault="008C0A09" w:rsidP="00F24F72"/>
        </w:tc>
        <w:tc>
          <w:tcPr>
            <w:tcW w:w="270" w:type="dxa"/>
            <w:tcBorders>
              <w:left w:val="single" w:sz="10" w:space="0" w:color="000000"/>
            </w:tcBorders>
          </w:tcPr>
          <w:p w14:paraId="141805C1" w14:textId="77777777" w:rsidR="008C0A09" w:rsidRDefault="008C0A09" w:rsidP="00F24F72"/>
        </w:tc>
        <w:tc>
          <w:tcPr>
            <w:tcW w:w="450" w:type="dxa"/>
          </w:tcPr>
          <w:p w14:paraId="78A18989" w14:textId="77777777" w:rsidR="008C0A09" w:rsidRDefault="008C0A09" w:rsidP="00F24F72"/>
        </w:tc>
        <w:tc>
          <w:tcPr>
            <w:tcW w:w="360" w:type="dxa"/>
          </w:tcPr>
          <w:p w14:paraId="68265776" w14:textId="77777777" w:rsidR="008C0A09" w:rsidRDefault="008C0A09" w:rsidP="00F24F72"/>
        </w:tc>
        <w:tc>
          <w:tcPr>
            <w:tcW w:w="450" w:type="dxa"/>
          </w:tcPr>
          <w:p w14:paraId="21F62C1A" w14:textId="77777777" w:rsidR="008C0A09" w:rsidRDefault="008C0A09" w:rsidP="00F24F72"/>
        </w:tc>
        <w:tc>
          <w:tcPr>
            <w:tcW w:w="360" w:type="dxa"/>
          </w:tcPr>
          <w:p w14:paraId="7C0699F0" w14:textId="77777777" w:rsidR="008C0A09" w:rsidRDefault="008C0A09" w:rsidP="00F24F72"/>
        </w:tc>
        <w:tc>
          <w:tcPr>
            <w:tcW w:w="450" w:type="dxa"/>
          </w:tcPr>
          <w:p w14:paraId="244C8ABE" w14:textId="77777777" w:rsidR="008C0A09" w:rsidRDefault="008C0A09" w:rsidP="00F24F72"/>
        </w:tc>
        <w:tc>
          <w:tcPr>
            <w:tcW w:w="360" w:type="dxa"/>
            <w:tcBorders>
              <w:right w:val="single" w:sz="10" w:space="0" w:color="000000"/>
            </w:tcBorders>
          </w:tcPr>
          <w:p w14:paraId="27736CEC" w14:textId="77777777" w:rsidR="008C0A09" w:rsidRDefault="008C0A09" w:rsidP="00F24F72"/>
        </w:tc>
        <w:tc>
          <w:tcPr>
            <w:tcW w:w="270" w:type="dxa"/>
            <w:tcBorders>
              <w:left w:val="single" w:sz="10" w:space="0" w:color="000000"/>
            </w:tcBorders>
          </w:tcPr>
          <w:p w14:paraId="122661AB" w14:textId="77777777" w:rsidR="008C0A09" w:rsidRDefault="008C0A09" w:rsidP="00F24F72"/>
        </w:tc>
        <w:tc>
          <w:tcPr>
            <w:tcW w:w="270" w:type="dxa"/>
            <w:shd w:val="clear" w:color="auto" w:fill="FFCC00"/>
          </w:tcPr>
          <w:p w14:paraId="657D9EFB"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360" w:type="dxa"/>
          </w:tcPr>
          <w:p w14:paraId="1F48F66D" w14:textId="77777777" w:rsidR="008C0A09" w:rsidRDefault="008C0A09" w:rsidP="00F24F72"/>
        </w:tc>
        <w:tc>
          <w:tcPr>
            <w:tcW w:w="270" w:type="dxa"/>
          </w:tcPr>
          <w:p w14:paraId="4D227502" w14:textId="77777777" w:rsidR="008C0A09" w:rsidRDefault="008C0A09" w:rsidP="00F24F72"/>
        </w:tc>
        <w:tc>
          <w:tcPr>
            <w:tcW w:w="270" w:type="dxa"/>
          </w:tcPr>
          <w:p w14:paraId="3DEFBD85" w14:textId="77777777" w:rsidR="008C0A09" w:rsidRDefault="008C0A09" w:rsidP="00F24F72"/>
        </w:tc>
        <w:tc>
          <w:tcPr>
            <w:tcW w:w="270" w:type="dxa"/>
          </w:tcPr>
          <w:p w14:paraId="31467175" w14:textId="77777777" w:rsidR="008C0A09" w:rsidRDefault="008C0A09" w:rsidP="00F24F72"/>
        </w:tc>
        <w:tc>
          <w:tcPr>
            <w:tcW w:w="450" w:type="dxa"/>
          </w:tcPr>
          <w:p w14:paraId="767B5CAF" w14:textId="77777777" w:rsidR="008C0A09" w:rsidRDefault="008C0A09" w:rsidP="00F24F72"/>
        </w:tc>
        <w:tc>
          <w:tcPr>
            <w:tcW w:w="360" w:type="dxa"/>
          </w:tcPr>
          <w:p w14:paraId="759F94D7" w14:textId="77777777" w:rsidR="008C0A09" w:rsidRDefault="008C0A09" w:rsidP="00F24F72"/>
        </w:tc>
        <w:tc>
          <w:tcPr>
            <w:tcW w:w="270" w:type="dxa"/>
          </w:tcPr>
          <w:p w14:paraId="061DF245" w14:textId="77777777" w:rsidR="008C0A09" w:rsidRDefault="008C0A09" w:rsidP="00F24F72"/>
        </w:tc>
        <w:tc>
          <w:tcPr>
            <w:tcW w:w="360" w:type="dxa"/>
          </w:tcPr>
          <w:p w14:paraId="45E405C7" w14:textId="77777777" w:rsidR="008C0A09" w:rsidRDefault="008C0A09" w:rsidP="00F24F72"/>
        </w:tc>
        <w:tc>
          <w:tcPr>
            <w:tcW w:w="360" w:type="dxa"/>
          </w:tcPr>
          <w:p w14:paraId="57BE6C6C" w14:textId="77777777" w:rsidR="008C0A09" w:rsidRDefault="008C0A09" w:rsidP="00F24F72"/>
        </w:tc>
        <w:tc>
          <w:tcPr>
            <w:tcW w:w="270" w:type="dxa"/>
            <w:tcBorders>
              <w:right w:val="single" w:sz="10" w:space="0" w:color="000000"/>
            </w:tcBorders>
          </w:tcPr>
          <w:p w14:paraId="3F524FDD" w14:textId="77777777" w:rsidR="008C0A09" w:rsidRDefault="008C0A09" w:rsidP="00F24F72"/>
        </w:tc>
        <w:tc>
          <w:tcPr>
            <w:tcW w:w="270" w:type="dxa"/>
            <w:tcBorders>
              <w:left w:val="single" w:sz="10" w:space="0" w:color="000000"/>
            </w:tcBorders>
          </w:tcPr>
          <w:p w14:paraId="53CEA8F3" w14:textId="77777777" w:rsidR="008C0A09" w:rsidRDefault="008C0A09" w:rsidP="00F24F72"/>
        </w:tc>
        <w:tc>
          <w:tcPr>
            <w:tcW w:w="270" w:type="dxa"/>
          </w:tcPr>
          <w:p w14:paraId="3A34600C" w14:textId="77777777" w:rsidR="008C0A09" w:rsidRDefault="008C0A09" w:rsidP="00F24F72"/>
        </w:tc>
        <w:tc>
          <w:tcPr>
            <w:tcW w:w="270" w:type="dxa"/>
          </w:tcPr>
          <w:p w14:paraId="06558A2C" w14:textId="77777777" w:rsidR="008C0A09" w:rsidRDefault="008C0A09" w:rsidP="00F24F72"/>
        </w:tc>
        <w:tc>
          <w:tcPr>
            <w:tcW w:w="360" w:type="dxa"/>
          </w:tcPr>
          <w:p w14:paraId="1AA27D59" w14:textId="77777777" w:rsidR="008C0A09" w:rsidRDefault="008C0A09" w:rsidP="00F24F72"/>
        </w:tc>
        <w:tc>
          <w:tcPr>
            <w:tcW w:w="360" w:type="dxa"/>
            <w:tcBorders>
              <w:right w:val="single" w:sz="10" w:space="0" w:color="000000"/>
            </w:tcBorders>
          </w:tcPr>
          <w:p w14:paraId="66AF7E1F" w14:textId="77777777" w:rsidR="008C0A09" w:rsidRDefault="008C0A09" w:rsidP="00F24F72"/>
        </w:tc>
      </w:tr>
      <w:tr w:rsidR="008C0A09" w14:paraId="6AB534FB" w14:textId="77777777" w:rsidTr="008C0A09">
        <w:trPr>
          <w:trHeight w:hRule="exact" w:val="149"/>
        </w:trPr>
        <w:tc>
          <w:tcPr>
            <w:tcW w:w="3358" w:type="dxa"/>
            <w:tcBorders>
              <w:right w:val="single" w:sz="10" w:space="0" w:color="000000"/>
            </w:tcBorders>
          </w:tcPr>
          <w:p w14:paraId="3C51F9E4"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Epidemic control coordination</w:t>
            </w:r>
          </w:p>
        </w:tc>
        <w:tc>
          <w:tcPr>
            <w:tcW w:w="266" w:type="dxa"/>
            <w:tcBorders>
              <w:left w:val="single" w:sz="10" w:space="0" w:color="000000"/>
            </w:tcBorders>
          </w:tcPr>
          <w:p w14:paraId="2FEC8043" w14:textId="77777777" w:rsidR="008C0A09" w:rsidRDefault="008C0A09" w:rsidP="00F24F72"/>
        </w:tc>
        <w:tc>
          <w:tcPr>
            <w:tcW w:w="265" w:type="dxa"/>
          </w:tcPr>
          <w:p w14:paraId="1F015B6A" w14:textId="77777777" w:rsidR="008C0A09" w:rsidRDefault="008C0A09" w:rsidP="00F24F72"/>
        </w:tc>
        <w:tc>
          <w:tcPr>
            <w:tcW w:w="443" w:type="dxa"/>
          </w:tcPr>
          <w:p w14:paraId="121CB984" w14:textId="77777777" w:rsidR="008C0A09" w:rsidRDefault="008C0A09" w:rsidP="00F24F72"/>
        </w:tc>
        <w:tc>
          <w:tcPr>
            <w:tcW w:w="393" w:type="dxa"/>
          </w:tcPr>
          <w:p w14:paraId="7305C5C8" w14:textId="77777777" w:rsidR="008C0A09" w:rsidRDefault="008C0A09" w:rsidP="00F24F72"/>
        </w:tc>
        <w:tc>
          <w:tcPr>
            <w:tcW w:w="450" w:type="dxa"/>
          </w:tcPr>
          <w:p w14:paraId="3F8178C6" w14:textId="77777777" w:rsidR="008C0A09" w:rsidRDefault="008C0A09" w:rsidP="00F24F72"/>
        </w:tc>
        <w:tc>
          <w:tcPr>
            <w:tcW w:w="270" w:type="dxa"/>
          </w:tcPr>
          <w:p w14:paraId="65032C27" w14:textId="77777777" w:rsidR="008C0A09" w:rsidRDefault="008C0A09" w:rsidP="00F24F72"/>
        </w:tc>
        <w:tc>
          <w:tcPr>
            <w:tcW w:w="270" w:type="dxa"/>
          </w:tcPr>
          <w:p w14:paraId="45C1C768" w14:textId="77777777" w:rsidR="008C0A09" w:rsidRDefault="008C0A09" w:rsidP="00F24F72"/>
        </w:tc>
        <w:tc>
          <w:tcPr>
            <w:tcW w:w="360" w:type="dxa"/>
          </w:tcPr>
          <w:p w14:paraId="360BC88F" w14:textId="77777777" w:rsidR="008C0A09" w:rsidRDefault="008C0A09" w:rsidP="00F24F72"/>
        </w:tc>
        <w:tc>
          <w:tcPr>
            <w:tcW w:w="270" w:type="dxa"/>
          </w:tcPr>
          <w:p w14:paraId="7D19DF60" w14:textId="77777777" w:rsidR="008C0A09" w:rsidRDefault="008C0A09" w:rsidP="00F24F72"/>
        </w:tc>
        <w:tc>
          <w:tcPr>
            <w:tcW w:w="270" w:type="dxa"/>
          </w:tcPr>
          <w:p w14:paraId="649B6660" w14:textId="77777777" w:rsidR="008C0A09" w:rsidRDefault="008C0A09" w:rsidP="00F24F72"/>
        </w:tc>
        <w:tc>
          <w:tcPr>
            <w:tcW w:w="270" w:type="dxa"/>
          </w:tcPr>
          <w:p w14:paraId="38B35E7F" w14:textId="77777777" w:rsidR="008C0A09" w:rsidRDefault="008C0A09" w:rsidP="00F24F72"/>
        </w:tc>
        <w:tc>
          <w:tcPr>
            <w:tcW w:w="270" w:type="dxa"/>
            <w:tcBorders>
              <w:left w:val="single" w:sz="10" w:space="0" w:color="000000"/>
            </w:tcBorders>
          </w:tcPr>
          <w:p w14:paraId="543CFE02" w14:textId="77777777" w:rsidR="008C0A09" w:rsidRDefault="008C0A09" w:rsidP="00F24F72"/>
        </w:tc>
        <w:tc>
          <w:tcPr>
            <w:tcW w:w="450" w:type="dxa"/>
          </w:tcPr>
          <w:p w14:paraId="42E984B1" w14:textId="77777777" w:rsidR="008C0A09" w:rsidRDefault="008C0A09" w:rsidP="00F24F72"/>
        </w:tc>
        <w:tc>
          <w:tcPr>
            <w:tcW w:w="360" w:type="dxa"/>
          </w:tcPr>
          <w:p w14:paraId="13945EB5" w14:textId="77777777" w:rsidR="008C0A09" w:rsidRDefault="008C0A09" w:rsidP="00F24F72"/>
        </w:tc>
        <w:tc>
          <w:tcPr>
            <w:tcW w:w="450" w:type="dxa"/>
          </w:tcPr>
          <w:p w14:paraId="3E020884" w14:textId="77777777" w:rsidR="008C0A09" w:rsidRDefault="008C0A09" w:rsidP="00F24F72"/>
        </w:tc>
        <w:tc>
          <w:tcPr>
            <w:tcW w:w="360" w:type="dxa"/>
          </w:tcPr>
          <w:p w14:paraId="6F0D83B8" w14:textId="77777777" w:rsidR="008C0A09" w:rsidRDefault="008C0A09" w:rsidP="00F24F72"/>
        </w:tc>
        <w:tc>
          <w:tcPr>
            <w:tcW w:w="450" w:type="dxa"/>
          </w:tcPr>
          <w:p w14:paraId="74832CE4" w14:textId="77777777" w:rsidR="008C0A09" w:rsidRDefault="008C0A09" w:rsidP="00F24F72"/>
        </w:tc>
        <w:tc>
          <w:tcPr>
            <w:tcW w:w="360" w:type="dxa"/>
            <w:tcBorders>
              <w:right w:val="single" w:sz="10" w:space="0" w:color="000000"/>
            </w:tcBorders>
          </w:tcPr>
          <w:p w14:paraId="675E1B31" w14:textId="77777777" w:rsidR="008C0A09" w:rsidRDefault="008C0A09" w:rsidP="00F24F72"/>
        </w:tc>
        <w:tc>
          <w:tcPr>
            <w:tcW w:w="270" w:type="dxa"/>
            <w:tcBorders>
              <w:left w:val="single" w:sz="10" w:space="0" w:color="000000"/>
            </w:tcBorders>
          </w:tcPr>
          <w:p w14:paraId="20460417" w14:textId="77777777" w:rsidR="008C0A09" w:rsidRDefault="008C0A09" w:rsidP="00F24F72"/>
        </w:tc>
        <w:tc>
          <w:tcPr>
            <w:tcW w:w="270" w:type="dxa"/>
          </w:tcPr>
          <w:p w14:paraId="39179F4D" w14:textId="77777777" w:rsidR="008C0A09" w:rsidRDefault="008C0A09" w:rsidP="00F24F72"/>
        </w:tc>
        <w:tc>
          <w:tcPr>
            <w:tcW w:w="360" w:type="dxa"/>
          </w:tcPr>
          <w:p w14:paraId="5A47289C" w14:textId="77777777" w:rsidR="008C0A09" w:rsidRDefault="008C0A09" w:rsidP="00F24F72"/>
        </w:tc>
        <w:tc>
          <w:tcPr>
            <w:tcW w:w="270" w:type="dxa"/>
            <w:shd w:val="clear" w:color="auto" w:fill="FFFF00"/>
          </w:tcPr>
          <w:p w14:paraId="76EDC821" w14:textId="77777777" w:rsidR="008C0A09" w:rsidRDefault="008C0A09" w:rsidP="00F24F72">
            <w:pPr>
              <w:pStyle w:val="TableParagraph"/>
              <w:spacing w:line="147" w:lineRule="exact"/>
              <w:ind w:left="105"/>
              <w:rPr>
                <w:rFonts w:ascii="Verdana"/>
                <w:b/>
                <w:sz w:val="13"/>
              </w:rPr>
            </w:pPr>
            <w:r>
              <w:rPr>
                <w:rFonts w:ascii="Verdana"/>
                <w:b/>
                <w:w w:val="101"/>
                <w:sz w:val="13"/>
              </w:rPr>
              <w:t>P</w:t>
            </w:r>
          </w:p>
        </w:tc>
        <w:tc>
          <w:tcPr>
            <w:tcW w:w="270" w:type="dxa"/>
          </w:tcPr>
          <w:p w14:paraId="1B238391" w14:textId="77777777" w:rsidR="008C0A09" w:rsidRDefault="008C0A09" w:rsidP="00F24F72"/>
        </w:tc>
        <w:tc>
          <w:tcPr>
            <w:tcW w:w="270" w:type="dxa"/>
          </w:tcPr>
          <w:p w14:paraId="3C7B029B" w14:textId="77777777" w:rsidR="008C0A09" w:rsidRDefault="008C0A09" w:rsidP="00F24F72"/>
        </w:tc>
        <w:tc>
          <w:tcPr>
            <w:tcW w:w="450" w:type="dxa"/>
          </w:tcPr>
          <w:p w14:paraId="561FBF3C" w14:textId="77777777" w:rsidR="008C0A09" w:rsidRDefault="008C0A09" w:rsidP="00F24F72"/>
        </w:tc>
        <w:tc>
          <w:tcPr>
            <w:tcW w:w="360" w:type="dxa"/>
          </w:tcPr>
          <w:p w14:paraId="1AF85337" w14:textId="77777777" w:rsidR="008C0A09" w:rsidRDefault="008C0A09" w:rsidP="00F24F72"/>
        </w:tc>
        <w:tc>
          <w:tcPr>
            <w:tcW w:w="270" w:type="dxa"/>
          </w:tcPr>
          <w:p w14:paraId="439D2678" w14:textId="77777777" w:rsidR="008C0A09" w:rsidRDefault="008C0A09" w:rsidP="00F24F72"/>
        </w:tc>
        <w:tc>
          <w:tcPr>
            <w:tcW w:w="360" w:type="dxa"/>
          </w:tcPr>
          <w:p w14:paraId="7ED999FD" w14:textId="77777777" w:rsidR="008C0A09" w:rsidRDefault="008C0A09" w:rsidP="00F24F72"/>
        </w:tc>
        <w:tc>
          <w:tcPr>
            <w:tcW w:w="360" w:type="dxa"/>
          </w:tcPr>
          <w:p w14:paraId="7CF57B4A" w14:textId="77777777" w:rsidR="008C0A09" w:rsidRDefault="008C0A09" w:rsidP="00F24F72"/>
        </w:tc>
        <w:tc>
          <w:tcPr>
            <w:tcW w:w="270" w:type="dxa"/>
            <w:tcBorders>
              <w:right w:val="single" w:sz="10" w:space="0" w:color="000000"/>
            </w:tcBorders>
          </w:tcPr>
          <w:p w14:paraId="7087B3CD" w14:textId="77777777" w:rsidR="008C0A09" w:rsidRDefault="008C0A09" w:rsidP="00F24F72"/>
        </w:tc>
        <w:tc>
          <w:tcPr>
            <w:tcW w:w="270" w:type="dxa"/>
            <w:tcBorders>
              <w:left w:val="single" w:sz="10" w:space="0" w:color="000000"/>
            </w:tcBorders>
          </w:tcPr>
          <w:p w14:paraId="2109AB4C" w14:textId="77777777" w:rsidR="008C0A09" w:rsidRDefault="008C0A09" w:rsidP="00F24F72"/>
        </w:tc>
        <w:tc>
          <w:tcPr>
            <w:tcW w:w="270" w:type="dxa"/>
          </w:tcPr>
          <w:p w14:paraId="0AFD44C6" w14:textId="77777777" w:rsidR="008C0A09" w:rsidRDefault="008C0A09" w:rsidP="00F24F72"/>
        </w:tc>
        <w:tc>
          <w:tcPr>
            <w:tcW w:w="270" w:type="dxa"/>
          </w:tcPr>
          <w:p w14:paraId="31442251" w14:textId="77777777" w:rsidR="008C0A09" w:rsidRDefault="008C0A09" w:rsidP="00F24F72"/>
        </w:tc>
        <w:tc>
          <w:tcPr>
            <w:tcW w:w="360" w:type="dxa"/>
          </w:tcPr>
          <w:p w14:paraId="1DE554B8" w14:textId="77777777" w:rsidR="008C0A09" w:rsidRDefault="008C0A09" w:rsidP="00F24F72"/>
        </w:tc>
        <w:tc>
          <w:tcPr>
            <w:tcW w:w="360" w:type="dxa"/>
            <w:tcBorders>
              <w:right w:val="single" w:sz="10" w:space="0" w:color="000000"/>
            </w:tcBorders>
          </w:tcPr>
          <w:p w14:paraId="01EFE1C7" w14:textId="77777777" w:rsidR="008C0A09" w:rsidRDefault="008C0A09" w:rsidP="00F24F72"/>
        </w:tc>
      </w:tr>
      <w:tr w:rsidR="008C0A09" w14:paraId="11B7FEA1" w14:textId="77777777" w:rsidTr="008C0A09">
        <w:trPr>
          <w:trHeight w:hRule="exact" w:val="149"/>
        </w:trPr>
        <w:tc>
          <w:tcPr>
            <w:tcW w:w="3358" w:type="dxa"/>
            <w:tcBorders>
              <w:right w:val="single" w:sz="10" w:space="0" w:color="000000"/>
            </w:tcBorders>
          </w:tcPr>
          <w:p w14:paraId="44BE6909"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Exercise planning</w:t>
            </w:r>
          </w:p>
        </w:tc>
        <w:tc>
          <w:tcPr>
            <w:tcW w:w="266" w:type="dxa"/>
            <w:tcBorders>
              <w:left w:val="single" w:sz="10" w:space="0" w:color="000000"/>
            </w:tcBorders>
          </w:tcPr>
          <w:p w14:paraId="57D065AB" w14:textId="77777777" w:rsidR="008C0A09" w:rsidRDefault="008C0A09" w:rsidP="00F24F72"/>
        </w:tc>
        <w:tc>
          <w:tcPr>
            <w:tcW w:w="265" w:type="dxa"/>
          </w:tcPr>
          <w:p w14:paraId="70D9446F" w14:textId="77777777" w:rsidR="008C0A09" w:rsidRDefault="008C0A09" w:rsidP="00F24F72"/>
        </w:tc>
        <w:tc>
          <w:tcPr>
            <w:tcW w:w="443" w:type="dxa"/>
          </w:tcPr>
          <w:p w14:paraId="5A234511" w14:textId="77777777" w:rsidR="008C0A09" w:rsidRDefault="008C0A09" w:rsidP="00F24F72"/>
        </w:tc>
        <w:tc>
          <w:tcPr>
            <w:tcW w:w="393" w:type="dxa"/>
          </w:tcPr>
          <w:p w14:paraId="161D8900" w14:textId="77777777" w:rsidR="008C0A09" w:rsidRDefault="008C0A09" w:rsidP="00F24F72"/>
        </w:tc>
        <w:tc>
          <w:tcPr>
            <w:tcW w:w="450" w:type="dxa"/>
            <w:shd w:val="clear" w:color="auto" w:fill="FFFF00"/>
          </w:tcPr>
          <w:p w14:paraId="061D8717"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shd w:val="clear" w:color="auto" w:fill="FFCC00"/>
          </w:tcPr>
          <w:p w14:paraId="35D438C6"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Pr>
          <w:p w14:paraId="2992DF58" w14:textId="77777777" w:rsidR="008C0A09" w:rsidRDefault="008C0A09" w:rsidP="00F24F72"/>
        </w:tc>
        <w:tc>
          <w:tcPr>
            <w:tcW w:w="360" w:type="dxa"/>
          </w:tcPr>
          <w:p w14:paraId="028EFD87" w14:textId="77777777" w:rsidR="008C0A09" w:rsidRDefault="008C0A09" w:rsidP="00F24F72"/>
        </w:tc>
        <w:tc>
          <w:tcPr>
            <w:tcW w:w="270" w:type="dxa"/>
          </w:tcPr>
          <w:p w14:paraId="42A0CD41" w14:textId="77777777" w:rsidR="008C0A09" w:rsidRDefault="008C0A09" w:rsidP="00F24F72"/>
        </w:tc>
        <w:tc>
          <w:tcPr>
            <w:tcW w:w="270" w:type="dxa"/>
            <w:shd w:val="clear" w:color="auto" w:fill="FFCC00"/>
          </w:tcPr>
          <w:p w14:paraId="2DEF0CB6"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270" w:type="dxa"/>
          </w:tcPr>
          <w:p w14:paraId="46C76148" w14:textId="77777777" w:rsidR="008C0A09" w:rsidRDefault="008C0A09" w:rsidP="00F24F72"/>
        </w:tc>
        <w:tc>
          <w:tcPr>
            <w:tcW w:w="270" w:type="dxa"/>
            <w:tcBorders>
              <w:left w:val="single" w:sz="10" w:space="0" w:color="000000"/>
            </w:tcBorders>
          </w:tcPr>
          <w:p w14:paraId="69EBE5B7" w14:textId="77777777" w:rsidR="008C0A09" w:rsidRDefault="008C0A09" w:rsidP="00F24F72"/>
        </w:tc>
        <w:tc>
          <w:tcPr>
            <w:tcW w:w="450" w:type="dxa"/>
          </w:tcPr>
          <w:p w14:paraId="19D8802A" w14:textId="77777777" w:rsidR="008C0A09" w:rsidRDefault="008C0A09" w:rsidP="00F24F72"/>
        </w:tc>
        <w:tc>
          <w:tcPr>
            <w:tcW w:w="360" w:type="dxa"/>
            <w:shd w:val="clear" w:color="auto" w:fill="FFCC00"/>
          </w:tcPr>
          <w:p w14:paraId="21B98734"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450" w:type="dxa"/>
          </w:tcPr>
          <w:p w14:paraId="6584955A" w14:textId="77777777" w:rsidR="008C0A09" w:rsidRDefault="008C0A09" w:rsidP="00F24F72"/>
        </w:tc>
        <w:tc>
          <w:tcPr>
            <w:tcW w:w="360" w:type="dxa"/>
          </w:tcPr>
          <w:p w14:paraId="2A629821" w14:textId="77777777" w:rsidR="008C0A09" w:rsidRDefault="008C0A09" w:rsidP="00F24F72"/>
        </w:tc>
        <w:tc>
          <w:tcPr>
            <w:tcW w:w="450" w:type="dxa"/>
          </w:tcPr>
          <w:p w14:paraId="2372FC30" w14:textId="77777777" w:rsidR="008C0A09" w:rsidRDefault="008C0A09" w:rsidP="00F24F72"/>
        </w:tc>
        <w:tc>
          <w:tcPr>
            <w:tcW w:w="360" w:type="dxa"/>
            <w:tcBorders>
              <w:right w:val="single" w:sz="10" w:space="0" w:color="000000"/>
            </w:tcBorders>
          </w:tcPr>
          <w:p w14:paraId="0D417AE2" w14:textId="77777777" w:rsidR="008C0A09" w:rsidRDefault="008C0A09" w:rsidP="00F24F72"/>
        </w:tc>
        <w:tc>
          <w:tcPr>
            <w:tcW w:w="270" w:type="dxa"/>
            <w:tcBorders>
              <w:left w:val="single" w:sz="10" w:space="0" w:color="000000"/>
            </w:tcBorders>
          </w:tcPr>
          <w:p w14:paraId="2413E17B" w14:textId="77777777" w:rsidR="008C0A09" w:rsidRDefault="008C0A09" w:rsidP="00F24F72"/>
        </w:tc>
        <w:tc>
          <w:tcPr>
            <w:tcW w:w="270" w:type="dxa"/>
          </w:tcPr>
          <w:p w14:paraId="29BDFA0F" w14:textId="77777777" w:rsidR="008C0A09" w:rsidRDefault="008C0A09" w:rsidP="00F24F72"/>
        </w:tc>
        <w:tc>
          <w:tcPr>
            <w:tcW w:w="360" w:type="dxa"/>
          </w:tcPr>
          <w:p w14:paraId="782EEB23" w14:textId="77777777" w:rsidR="008C0A09" w:rsidRDefault="008C0A09" w:rsidP="00F24F72"/>
        </w:tc>
        <w:tc>
          <w:tcPr>
            <w:tcW w:w="270" w:type="dxa"/>
          </w:tcPr>
          <w:p w14:paraId="3AFF87D0" w14:textId="77777777" w:rsidR="008C0A09" w:rsidRDefault="008C0A09" w:rsidP="00F24F72"/>
        </w:tc>
        <w:tc>
          <w:tcPr>
            <w:tcW w:w="270" w:type="dxa"/>
          </w:tcPr>
          <w:p w14:paraId="780A1831" w14:textId="77777777" w:rsidR="008C0A09" w:rsidRDefault="008C0A09" w:rsidP="00F24F72"/>
        </w:tc>
        <w:tc>
          <w:tcPr>
            <w:tcW w:w="270" w:type="dxa"/>
          </w:tcPr>
          <w:p w14:paraId="364F03A4" w14:textId="77777777" w:rsidR="008C0A09" w:rsidRDefault="008C0A09" w:rsidP="00F24F72"/>
        </w:tc>
        <w:tc>
          <w:tcPr>
            <w:tcW w:w="450" w:type="dxa"/>
          </w:tcPr>
          <w:p w14:paraId="104B7D87" w14:textId="77777777" w:rsidR="008C0A09" w:rsidRDefault="008C0A09" w:rsidP="00F24F72"/>
        </w:tc>
        <w:tc>
          <w:tcPr>
            <w:tcW w:w="360" w:type="dxa"/>
          </w:tcPr>
          <w:p w14:paraId="3B1B5A71" w14:textId="77777777" w:rsidR="008C0A09" w:rsidRDefault="008C0A09" w:rsidP="00F24F72"/>
        </w:tc>
        <w:tc>
          <w:tcPr>
            <w:tcW w:w="270" w:type="dxa"/>
          </w:tcPr>
          <w:p w14:paraId="236975F2" w14:textId="77777777" w:rsidR="008C0A09" w:rsidRDefault="008C0A09" w:rsidP="00F24F72"/>
        </w:tc>
        <w:tc>
          <w:tcPr>
            <w:tcW w:w="360" w:type="dxa"/>
          </w:tcPr>
          <w:p w14:paraId="1FDE970A" w14:textId="77777777" w:rsidR="008C0A09" w:rsidRDefault="008C0A09" w:rsidP="00F24F72"/>
        </w:tc>
        <w:tc>
          <w:tcPr>
            <w:tcW w:w="360" w:type="dxa"/>
          </w:tcPr>
          <w:p w14:paraId="3955111B" w14:textId="77777777" w:rsidR="008C0A09" w:rsidRDefault="008C0A09" w:rsidP="00F24F72"/>
        </w:tc>
        <w:tc>
          <w:tcPr>
            <w:tcW w:w="270" w:type="dxa"/>
            <w:tcBorders>
              <w:right w:val="single" w:sz="10" w:space="0" w:color="000000"/>
            </w:tcBorders>
          </w:tcPr>
          <w:p w14:paraId="0F7E14AD" w14:textId="77777777" w:rsidR="008C0A09" w:rsidRDefault="008C0A09" w:rsidP="00F24F72"/>
        </w:tc>
        <w:tc>
          <w:tcPr>
            <w:tcW w:w="270" w:type="dxa"/>
            <w:tcBorders>
              <w:left w:val="single" w:sz="10" w:space="0" w:color="000000"/>
            </w:tcBorders>
          </w:tcPr>
          <w:p w14:paraId="72EBD87B" w14:textId="77777777" w:rsidR="008C0A09" w:rsidRDefault="008C0A09" w:rsidP="00F24F72"/>
        </w:tc>
        <w:tc>
          <w:tcPr>
            <w:tcW w:w="270" w:type="dxa"/>
          </w:tcPr>
          <w:p w14:paraId="5CDCEA42" w14:textId="77777777" w:rsidR="008C0A09" w:rsidRDefault="008C0A09" w:rsidP="00F24F72"/>
        </w:tc>
        <w:tc>
          <w:tcPr>
            <w:tcW w:w="270" w:type="dxa"/>
          </w:tcPr>
          <w:p w14:paraId="2213BE52" w14:textId="77777777" w:rsidR="008C0A09" w:rsidRDefault="008C0A09" w:rsidP="00F24F72"/>
        </w:tc>
        <w:tc>
          <w:tcPr>
            <w:tcW w:w="360" w:type="dxa"/>
          </w:tcPr>
          <w:p w14:paraId="6A79092F" w14:textId="77777777" w:rsidR="008C0A09" w:rsidRDefault="008C0A09" w:rsidP="00F24F72"/>
        </w:tc>
        <w:tc>
          <w:tcPr>
            <w:tcW w:w="360" w:type="dxa"/>
            <w:tcBorders>
              <w:right w:val="single" w:sz="10" w:space="0" w:color="000000"/>
            </w:tcBorders>
          </w:tcPr>
          <w:p w14:paraId="40622F29" w14:textId="77777777" w:rsidR="008C0A09" w:rsidRDefault="008C0A09" w:rsidP="00F24F72"/>
        </w:tc>
      </w:tr>
      <w:tr w:rsidR="008C0A09" w14:paraId="2B7E4C90" w14:textId="77777777" w:rsidTr="008C0A09">
        <w:trPr>
          <w:trHeight w:hRule="exact" w:val="149"/>
        </w:trPr>
        <w:tc>
          <w:tcPr>
            <w:tcW w:w="3358" w:type="dxa"/>
            <w:tcBorders>
              <w:right w:val="single" w:sz="10" w:space="0" w:color="000000"/>
            </w:tcBorders>
            <w:shd w:val="clear" w:color="auto" w:fill="CCFFCC"/>
          </w:tcPr>
          <w:p w14:paraId="5AB02BF2"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Financial coordination</w:t>
            </w:r>
          </w:p>
        </w:tc>
        <w:tc>
          <w:tcPr>
            <w:tcW w:w="266" w:type="dxa"/>
            <w:tcBorders>
              <w:left w:val="single" w:sz="10" w:space="0" w:color="000000"/>
            </w:tcBorders>
            <w:shd w:val="clear" w:color="auto" w:fill="CCFFCC"/>
          </w:tcPr>
          <w:p w14:paraId="3392CB5D" w14:textId="77777777" w:rsidR="008C0A09" w:rsidRDefault="008C0A09" w:rsidP="00F24F72"/>
        </w:tc>
        <w:tc>
          <w:tcPr>
            <w:tcW w:w="265" w:type="dxa"/>
            <w:shd w:val="clear" w:color="auto" w:fill="FFCC00"/>
          </w:tcPr>
          <w:p w14:paraId="21909092"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443" w:type="dxa"/>
            <w:shd w:val="clear" w:color="auto" w:fill="CCFFCC"/>
          </w:tcPr>
          <w:p w14:paraId="4206E617" w14:textId="77777777" w:rsidR="008C0A09" w:rsidRDefault="008C0A09" w:rsidP="00F24F72"/>
        </w:tc>
        <w:tc>
          <w:tcPr>
            <w:tcW w:w="393" w:type="dxa"/>
            <w:shd w:val="clear" w:color="auto" w:fill="CCFFCC"/>
          </w:tcPr>
          <w:p w14:paraId="1DB5CAE9" w14:textId="77777777" w:rsidR="008C0A09" w:rsidRDefault="008C0A09" w:rsidP="00F24F72"/>
        </w:tc>
        <w:tc>
          <w:tcPr>
            <w:tcW w:w="450" w:type="dxa"/>
            <w:shd w:val="clear" w:color="auto" w:fill="CCFFCC"/>
          </w:tcPr>
          <w:p w14:paraId="62361C37" w14:textId="77777777" w:rsidR="008C0A09" w:rsidRDefault="008C0A09" w:rsidP="00F24F72"/>
        </w:tc>
        <w:tc>
          <w:tcPr>
            <w:tcW w:w="270" w:type="dxa"/>
            <w:shd w:val="clear" w:color="auto" w:fill="CCFFCC"/>
          </w:tcPr>
          <w:p w14:paraId="50E56670" w14:textId="77777777" w:rsidR="008C0A09" w:rsidRDefault="008C0A09" w:rsidP="00F24F72"/>
        </w:tc>
        <w:tc>
          <w:tcPr>
            <w:tcW w:w="270" w:type="dxa"/>
            <w:shd w:val="clear" w:color="auto" w:fill="FFFF00"/>
          </w:tcPr>
          <w:p w14:paraId="0B97A537" w14:textId="77777777" w:rsidR="008C0A09" w:rsidRDefault="008C0A09" w:rsidP="00F24F72">
            <w:pPr>
              <w:pStyle w:val="TableParagraph"/>
              <w:spacing w:line="147" w:lineRule="exact"/>
              <w:ind w:left="105"/>
              <w:rPr>
                <w:rFonts w:ascii="Verdana"/>
                <w:b/>
                <w:sz w:val="13"/>
              </w:rPr>
            </w:pPr>
            <w:r>
              <w:rPr>
                <w:rFonts w:ascii="Verdana"/>
                <w:b/>
                <w:w w:val="101"/>
                <w:sz w:val="13"/>
              </w:rPr>
              <w:t>P</w:t>
            </w:r>
          </w:p>
        </w:tc>
        <w:tc>
          <w:tcPr>
            <w:tcW w:w="360" w:type="dxa"/>
            <w:shd w:val="clear" w:color="auto" w:fill="CCFFCC"/>
          </w:tcPr>
          <w:p w14:paraId="53A9F03E" w14:textId="77777777" w:rsidR="008C0A09" w:rsidRDefault="008C0A09" w:rsidP="00F24F72"/>
        </w:tc>
        <w:tc>
          <w:tcPr>
            <w:tcW w:w="270" w:type="dxa"/>
            <w:shd w:val="clear" w:color="auto" w:fill="CCFFCC"/>
          </w:tcPr>
          <w:p w14:paraId="39725C61" w14:textId="77777777" w:rsidR="008C0A09" w:rsidRDefault="008C0A09" w:rsidP="00F24F72"/>
        </w:tc>
        <w:tc>
          <w:tcPr>
            <w:tcW w:w="270" w:type="dxa"/>
            <w:shd w:val="clear" w:color="auto" w:fill="CCFFCC"/>
          </w:tcPr>
          <w:p w14:paraId="734ED79E" w14:textId="77777777" w:rsidR="008C0A09" w:rsidRDefault="008C0A09" w:rsidP="00F24F72"/>
        </w:tc>
        <w:tc>
          <w:tcPr>
            <w:tcW w:w="270" w:type="dxa"/>
            <w:shd w:val="clear" w:color="auto" w:fill="CCFFCC"/>
          </w:tcPr>
          <w:p w14:paraId="32B2B532" w14:textId="77777777" w:rsidR="008C0A09" w:rsidRDefault="008C0A09" w:rsidP="00F24F72"/>
        </w:tc>
        <w:tc>
          <w:tcPr>
            <w:tcW w:w="270" w:type="dxa"/>
            <w:tcBorders>
              <w:left w:val="single" w:sz="10" w:space="0" w:color="000000"/>
            </w:tcBorders>
            <w:shd w:val="clear" w:color="auto" w:fill="CCFFCC"/>
          </w:tcPr>
          <w:p w14:paraId="0CDE0F1E" w14:textId="77777777" w:rsidR="008C0A09" w:rsidRDefault="008C0A09" w:rsidP="00F24F72"/>
        </w:tc>
        <w:tc>
          <w:tcPr>
            <w:tcW w:w="450" w:type="dxa"/>
            <w:shd w:val="clear" w:color="auto" w:fill="CCFFCC"/>
          </w:tcPr>
          <w:p w14:paraId="3DF69E1B" w14:textId="77777777" w:rsidR="008C0A09" w:rsidRDefault="008C0A09" w:rsidP="00F24F72"/>
        </w:tc>
        <w:tc>
          <w:tcPr>
            <w:tcW w:w="360" w:type="dxa"/>
            <w:shd w:val="clear" w:color="auto" w:fill="CCFFCC"/>
          </w:tcPr>
          <w:p w14:paraId="391C5218" w14:textId="77777777" w:rsidR="008C0A09" w:rsidRDefault="008C0A09" w:rsidP="00F24F72"/>
        </w:tc>
        <w:tc>
          <w:tcPr>
            <w:tcW w:w="450" w:type="dxa"/>
            <w:shd w:val="clear" w:color="auto" w:fill="CCFFCC"/>
          </w:tcPr>
          <w:p w14:paraId="0E8625DC" w14:textId="77777777" w:rsidR="008C0A09" w:rsidRDefault="008C0A09" w:rsidP="00F24F72"/>
        </w:tc>
        <w:tc>
          <w:tcPr>
            <w:tcW w:w="360" w:type="dxa"/>
            <w:shd w:val="clear" w:color="auto" w:fill="CCFFCC"/>
          </w:tcPr>
          <w:p w14:paraId="4B6712CE" w14:textId="77777777" w:rsidR="008C0A09" w:rsidRDefault="008C0A09" w:rsidP="00F24F72"/>
        </w:tc>
        <w:tc>
          <w:tcPr>
            <w:tcW w:w="450" w:type="dxa"/>
            <w:shd w:val="clear" w:color="auto" w:fill="CCFFCC"/>
          </w:tcPr>
          <w:p w14:paraId="4C495748" w14:textId="77777777" w:rsidR="008C0A09" w:rsidRDefault="008C0A09" w:rsidP="00F24F72"/>
        </w:tc>
        <w:tc>
          <w:tcPr>
            <w:tcW w:w="360" w:type="dxa"/>
            <w:tcBorders>
              <w:right w:val="single" w:sz="10" w:space="0" w:color="000000"/>
            </w:tcBorders>
            <w:shd w:val="clear" w:color="auto" w:fill="CCFFCC"/>
          </w:tcPr>
          <w:p w14:paraId="34A634F5" w14:textId="77777777" w:rsidR="008C0A09" w:rsidRDefault="008C0A09" w:rsidP="00F24F72"/>
        </w:tc>
        <w:tc>
          <w:tcPr>
            <w:tcW w:w="270" w:type="dxa"/>
            <w:tcBorders>
              <w:left w:val="single" w:sz="10" w:space="0" w:color="000000"/>
            </w:tcBorders>
            <w:shd w:val="clear" w:color="auto" w:fill="CCFFCC"/>
          </w:tcPr>
          <w:p w14:paraId="674A5FA3" w14:textId="77777777" w:rsidR="008C0A09" w:rsidRDefault="008C0A09" w:rsidP="00F24F72"/>
        </w:tc>
        <w:tc>
          <w:tcPr>
            <w:tcW w:w="270" w:type="dxa"/>
            <w:shd w:val="clear" w:color="auto" w:fill="CCFFCC"/>
          </w:tcPr>
          <w:p w14:paraId="2B43D8BE" w14:textId="77777777" w:rsidR="008C0A09" w:rsidRDefault="008C0A09" w:rsidP="00F24F72"/>
        </w:tc>
        <w:tc>
          <w:tcPr>
            <w:tcW w:w="360" w:type="dxa"/>
            <w:shd w:val="clear" w:color="auto" w:fill="CCFFCC"/>
          </w:tcPr>
          <w:p w14:paraId="64DEB368" w14:textId="77777777" w:rsidR="008C0A09" w:rsidRDefault="008C0A09" w:rsidP="00F24F72"/>
        </w:tc>
        <w:tc>
          <w:tcPr>
            <w:tcW w:w="270" w:type="dxa"/>
            <w:shd w:val="clear" w:color="auto" w:fill="CCFFCC"/>
          </w:tcPr>
          <w:p w14:paraId="4E959A6F" w14:textId="77777777" w:rsidR="008C0A09" w:rsidRDefault="008C0A09" w:rsidP="00F24F72"/>
        </w:tc>
        <w:tc>
          <w:tcPr>
            <w:tcW w:w="270" w:type="dxa"/>
            <w:shd w:val="clear" w:color="auto" w:fill="CCFFCC"/>
          </w:tcPr>
          <w:p w14:paraId="5C52859D" w14:textId="77777777" w:rsidR="008C0A09" w:rsidRDefault="008C0A09" w:rsidP="00F24F72"/>
        </w:tc>
        <w:tc>
          <w:tcPr>
            <w:tcW w:w="270" w:type="dxa"/>
            <w:shd w:val="clear" w:color="auto" w:fill="CCFFCC"/>
          </w:tcPr>
          <w:p w14:paraId="64DCCA73" w14:textId="77777777" w:rsidR="008C0A09" w:rsidRDefault="008C0A09" w:rsidP="00F24F72"/>
        </w:tc>
        <w:tc>
          <w:tcPr>
            <w:tcW w:w="450" w:type="dxa"/>
            <w:shd w:val="clear" w:color="auto" w:fill="CCFFCC"/>
          </w:tcPr>
          <w:p w14:paraId="054F85A2" w14:textId="77777777" w:rsidR="008C0A09" w:rsidRDefault="008C0A09" w:rsidP="00F24F72"/>
        </w:tc>
        <w:tc>
          <w:tcPr>
            <w:tcW w:w="360" w:type="dxa"/>
            <w:shd w:val="clear" w:color="auto" w:fill="CCFFCC"/>
          </w:tcPr>
          <w:p w14:paraId="56C641E3" w14:textId="77777777" w:rsidR="008C0A09" w:rsidRDefault="008C0A09" w:rsidP="00F24F72"/>
        </w:tc>
        <w:tc>
          <w:tcPr>
            <w:tcW w:w="270" w:type="dxa"/>
            <w:shd w:val="clear" w:color="auto" w:fill="CCFFCC"/>
          </w:tcPr>
          <w:p w14:paraId="0EDA777C" w14:textId="77777777" w:rsidR="008C0A09" w:rsidRDefault="008C0A09" w:rsidP="00F24F72"/>
        </w:tc>
        <w:tc>
          <w:tcPr>
            <w:tcW w:w="360" w:type="dxa"/>
            <w:shd w:val="clear" w:color="auto" w:fill="CCFFCC"/>
          </w:tcPr>
          <w:p w14:paraId="6E26979A" w14:textId="77777777" w:rsidR="008C0A09" w:rsidRDefault="008C0A09" w:rsidP="00F24F72"/>
        </w:tc>
        <w:tc>
          <w:tcPr>
            <w:tcW w:w="360" w:type="dxa"/>
            <w:shd w:val="clear" w:color="auto" w:fill="CCFFCC"/>
          </w:tcPr>
          <w:p w14:paraId="5992DAB1" w14:textId="77777777" w:rsidR="008C0A09" w:rsidRDefault="008C0A09" w:rsidP="00F24F72"/>
        </w:tc>
        <w:tc>
          <w:tcPr>
            <w:tcW w:w="270" w:type="dxa"/>
            <w:tcBorders>
              <w:right w:val="single" w:sz="10" w:space="0" w:color="000000"/>
            </w:tcBorders>
            <w:shd w:val="clear" w:color="auto" w:fill="CCFFCC"/>
          </w:tcPr>
          <w:p w14:paraId="71DC99EE" w14:textId="77777777" w:rsidR="008C0A09" w:rsidRDefault="008C0A09" w:rsidP="00F24F72"/>
        </w:tc>
        <w:tc>
          <w:tcPr>
            <w:tcW w:w="270" w:type="dxa"/>
            <w:tcBorders>
              <w:left w:val="single" w:sz="10" w:space="0" w:color="000000"/>
            </w:tcBorders>
            <w:shd w:val="clear" w:color="auto" w:fill="CCFFCC"/>
          </w:tcPr>
          <w:p w14:paraId="370A334D" w14:textId="77777777" w:rsidR="008C0A09" w:rsidRDefault="008C0A09" w:rsidP="00F24F72"/>
        </w:tc>
        <w:tc>
          <w:tcPr>
            <w:tcW w:w="270" w:type="dxa"/>
            <w:shd w:val="clear" w:color="auto" w:fill="CCFFCC"/>
          </w:tcPr>
          <w:p w14:paraId="1D5EE3EC" w14:textId="77777777" w:rsidR="008C0A09" w:rsidRDefault="008C0A09" w:rsidP="00F24F72"/>
        </w:tc>
        <w:tc>
          <w:tcPr>
            <w:tcW w:w="270" w:type="dxa"/>
            <w:shd w:val="clear" w:color="auto" w:fill="CCFFCC"/>
          </w:tcPr>
          <w:p w14:paraId="5C5A8B22" w14:textId="77777777" w:rsidR="008C0A09" w:rsidRDefault="008C0A09" w:rsidP="00F24F72"/>
        </w:tc>
        <w:tc>
          <w:tcPr>
            <w:tcW w:w="360" w:type="dxa"/>
            <w:shd w:val="clear" w:color="auto" w:fill="CCFFCC"/>
          </w:tcPr>
          <w:p w14:paraId="18986C40" w14:textId="77777777" w:rsidR="008C0A09" w:rsidRDefault="008C0A09" w:rsidP="00F24F72"/>
        </w:tc>
        <w:tc>
          <w:tcPr>
            <w:tcW w:w="360" w:type="dxa"/>
            <w:tcBorders>
              <w:right w:val="single" w:sz="10" w:space="0" w:color="000000"/>
            </w:tcBorders>
            <w:shd w:val="clear" w:color="auto" w:fill="CCFFCC"/>
          </w:tcPr>
          <w:p w14:paraId="2A7D7F03" w14:textId="77777777" w:rsidR="008C0A09" w:rsidRDefault="008C0A09" w:rsidP="00F24F72"/>
        </w:tc>
      </w:tr>
      <w:tr w:rsidR="008C0A09" w14:paraId="1C934D5C" w14:textId="77777777" w:rsidTr="008C0A09">
        <w:trPr>
          <w:trHeight w:hRule="exact" w:val="149"/>
        </w:trPr>
        <w:tc>
          <w:tcPr>
            <w:tcW w:w="3358" w:type="dxa"/>
            <w:tcBorders>
              <w:right w:val="single" w:sz="10" w:space="0" w:color="000000"/>
            </w:tcBorders>
            <w:shd w:val="clear" w:color="auto" w:fill="CCFFCC"/>
          </w:tcPr>
          <w:p w14:paraId="274C0C2D"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Fire mitigation</w:t>
            </w:r>
          </w:p>
        </w:tc>
        <w:tc>
          <w:tcPr>
            <w:tcW w:w="266" w:type="dxa"/>
            <w:tcBorders>
              <w:left w:val="single" w:sz="10" w:space="0" w:color="000000"/>
            </w:tcBorders>
            <w:shd w:val="clear" w:color="auto" w:fill="CCFFCC"/>
          </w:tcPr>
          <w:p w14:paraId="2B7BE859" w14:textId="77777777" w:rsidR="008C0A09" w:rsidRDefault="008C0A09" w:rsidP="00F24F72"/>
        </w:tc>
        <w:tc>
          <w:tcPr>
            <w:tcW w:w="265" w:type="dxa"/>
            <w:shd w:val="clear" w:color="auto" w:fill="CCFFCC"/>
          </w:tcPr>
          <w:p w14:paraId="4B8D7B8B" w14:textId="77777777" w:rsidR="008C0A09" w:rsidRDefault="008C0A09" w:rsidP="00F24F72"/>
        </w:tc>
        <w:tc>
          <w:tcPr>
            <w:tcW w:w="443" w:type="dxa"/>
            <w:shd w:val="clear" w:color="auto" w:fill="CCFFCC"/>
          </w:tcPr>
          <w:p w14:paraId="0DC95BD7" w14:textId="77777777" w:rsidR="008C0A09" w:rsidRDefault="008C0A09" w:rsidP="00F24F72"/>
        </w:tc>
        <w:tc>
          <w:tcPr>
            <w:tcW w:w="393" w:type="dxa"/>
            <w:shd w:val="clear" w:color="auto" w:fill="CCFFCC"/>
          </w:tcPr>
          <w:p w14:paraId="00D50081" w14:textId="77777777" w:rsidR="008C0A09" w:rsidRDefault="008C0A09" w:rsidP="00F24F72"/>
        </w:tc>
        <w:tc>
          <w:tcPr>
            <w:tcW w:w="450" w:type="dxa"/>
            <w:shd w:val="clear" w:color="auto" w:fill="CCFFCC"/>
          </w:tcPr>
          <w:p w14:paraId="06810D96" w14:textId="77777777" w:rsidR="008C0A09" w:rsidRDefault="008C0A09" w:rsidP="00F24F72"/>
        </w:tc>
        <w:tc>
          <w:tcPr>
            <w:tcW w:w="270" w:type="dxa"/>
            <w:shd w:val="clear" w:color="auto" w:fill="FFFF00"/>
          </w:tcPr>
          <w:p w14:paraId="1FF2FA3A" w14:textId="77777777" w:rsidR="008C0A09" w:rsidRDefault="008C0A09" w:rsidP="00F24F72">
            <w:pPr>
              <w:pStyle w:val="TableParagraph"/>
              <w:spacing w:line="147" w:lineRule="exact"/>
              <w:ind w:left="16"/>
              <w:jc w:val="center"/>
              <w:rPr>
                <w:rFonts w:ascii="Verdana"/>
                <w:b/>
                <w:sz w:val="13"/>
              </w:rPr>
            </w:pPr>
            <w:r>
              <w:rPr>
                <w:rFonts w:ascii="Verdana"/>
                <w:b/>
                <w:w w:val="101"/>
                <w:sz w:val="13"/>
              </w:rPr>
              <w:t>P</w:t>
            </w:r>
          </w:p>
        </w:tc>
        <w:tc>
          <w:tcPr>
            <w:tcW w:w="270" w:type="dxa"/>
            <w:shd w:val="clear" w:color="auto" w:fill="CCFFCC"/>
          </w:tcPr>
          <w:p w14:paraId="47765407" w14:textId="77777777" w:rsidR="008C0A09" w:rsidRDefault="008C0A09" w:rsidP="00F24F72"/>
        </w:tc>
        <w:tc>
          <w:tcPr>
            <w:tcW w:w="360" w:type="dxa"/>
            <w:shd w:val="clear" w:color="auto" w:fill="CCFFCC"/>
          </w:tcPr>
          <w:p w14:paraId="218259A3" w14:textId="77777777" w:rsidR="008C0A09" w:rsidRDefault="008C0A09" w:rsidP="00F24F72"/>
        </w:tc>
        <w:tc>
          <w:tcPr>
            <w:tcW w:w="270" w:type="dxa"/>
            <w:shd w:val="clear" w:color="auto" w:fill="CCFFCC"/>
          </w:tcPr>
          <w:p w14:paraId="20B59024" w14:textId="77777777" w:rsidR="008C0A09" w:rsidRDefault="008C0A09" w:rsidP="00F24F72"/>
        </w:tc>
        <w:tc>
          <w:tcPr>
            <w:tcW w:w="270" w:type="dxa"/>
            <w:shd w:val="clear" w:color="auto" w:fill="CCFFCC"/>
          </w:tcPr>
          <w:p w14:paraId="70678B51" w14:textId="77777777" w:rsidR="008C0A09" w:rsidRDefault="008C0A09" w:rsidP="00F24F72"/>
        </w:tc>
        <w:tc>
          <w:tcPr>
            <w:tcW w:w="270" w:type="dxa"/>
            <w:shd w:val="clear" w:color="auto" w:fill="CCFFCC"/>
          </w:tcPr>
          <w:p w14:paraId="4F58A540" w14:textId="77777777" w:rsidR="008C0A09" w:rsidRDefault="008C0A09" w:rsidP="00F24F72"/>
        </w:tc>
        <w:tc>
          <w:tcPr>
            <w:tcW w:w="270" w:type="dxa"/>
            <w:tcBorders>
              <w:left w:val="single" w:sz="10" w:space="0" w:color="000000"/>
            </w:tcBorders>
            <w:shd w:val="clear" w:color="auto" w:fill="CCFFCC"/>
          </w:tcPr>
          <w:p w14:paraId="16C867C9" w14:textId="77777777" w:rsidR="008C0A09" w:rsidRDefault="008C0A09" w:rsidP="00F24F72"/>
        </w:tc>
        <w:tc>
          <w:tcPr>
            <w:tcW w:w="450" w:type="dxa"/>
            <w:shd w:val="clear" w:color="auto" w:fill="CCFFCC"/>
          </w:tcPr>
          <w:p w14:paraId="21425433" w14:textId="77777777" w:rsidR="008C0A09" w:rsidRDefault="008C0A09" w:rsidP="00F24F72"/>
        </w:tc>
        <w:tc>
          <w:tcPr>
            <w:tcW w:w="360" w:type="dxa"/>
            <w:shd w:val="clear" w:color="auto" w:fill="CCFFCC"/>
          </w:tcPr>
          <w:p w14:paraId="08A4FBA0" w14:textId="77777777" w:rsidR="008C0A09" w:rsidRDefault="008C0A09" w:rsidP="00F24F72"/>
        </w:tc>
        <w:tc>
          <w:tcPr>
            <w:tcW w:w="450" w:type="dxa"/>
            <w:shd w:val="clear" w:color="auto" w:fill="CCFFCC"/>
          </w:tcPr>
          <w:p w14:paraId="3C55ED76" w14:textId="77777777" w:rsidR="008C0A09" w:rsidRDefault="008C0A09" w:rsidP="00F24F72"/>
        </w:tc>
        <w:tc>
          <w:tcPr>
            <w:tcW w:w="360" w:type="dxa"/>
            <w:shd w:val="clear" w:color="auto" w:fill="CCFFCC"/>
          </w:tcPr>
          <w:p w14:paraId="47839485" w14:textId="77777777" w:rsidR="008C0A09" w:rsidRDefault="008C0A09" w:rsidP="00F24F72"/>
        </w:tc>
        <w:tc>
          <w:tcPr>
            <w:tcW w:w="450" w:type="dxa"/>
            <w:shd w:val="clear" w:color="auto" w:fill="CCFFCC"/>
          </w:tcPr>
          <w:p w14:paraId="1DE58531" w14:textId="77777777" w:rsidR="008C0A09" w:rsidRDefault="008C0A09" w:rsidP="00F24F72"/>
        </w:tc>
        <w:tc>
          <w:tcPr>
            <w:tcW w:w="360" w:type="dxa"/>
            <w:tcBorders>
              <w:right w:val="single" w:sz="10" w:space="0" w:color="000000"/>
            </w:tcBorders>
            <w:shd w:val="clear" w:color="auto" w:fill="CCFFCC"/>
          </w:tcPr>
          <w:p w14:paraId="0933583C" w14:textId="77777777" w:rsidR="008C0A09" w:rsidRDefault="008C0A09" w:rsidP="00F24F72"/>
        </w:tc>
        <w:tc>
          <w:tcPr>
            <w:tcW w:w="270" w:type="dxa"/>
            <w:tcBorders>
              <w:left w:val="single" w:sz="10" w:space="0" w:color="000000"/>
            </w:tcBorders>
            <w:shd w:val="clear" w:color="auto" w:fill="CCFFCC"/>
          </w:tcPr>
          <w:p w14:paraId="11CCA874" w14:textId="77777777" w:rsidR="008C0A09" w:rsidRDefault="008C0A09" w:rsidP="00F24F72"/>
        </w:tc>
        <w:tc>
          <w:tcPr>
            <w:tcW w:w="270" w:type="dxa"/>
            <w:shd w:val="clear" w:color="auto" w:fill="CCFFCC"/>
          </w:tcPr>
          <w:p w14:paraId="73671585" w14:textId="77777777" w:rsidR="008C0A09" w:rsidRDefault="008C0A09" w:rsidP="00F24F72"/>
        </w:tc>
        <w:tc>
          <w:tcPr>
            <w:tcW w:w="360" w:type="dxa"/>
            <w:shd w:val="clear" w:color="auto" w:fill="CCFFCC"/>
          </w:tcPr>
          <w:p w14:paraId="54B19609" w14:textId="77777777" w:rsidR="008C0A09" w:rsidRDefault="008C0A09" w:rsidP="00F24F72"/>
        </w:tc>
        <w:tc>
          <w:tcPr>
            <w:tcW w:w="270" w:type="dxa"/>
            <w:shd w:val="clear" w:color="auto" w:fill="CCFFCC"/>
          </w:tcPr>
          <w:p w14:paraId="3BD5C7E3" w14:textId="77777777" w:rsidR="008C0A09" w:rsidRDefault="008C0A09" w:rsidP="00F24F72"/>
        </w:tc>
        <w:tc>
          <w:tcPr>
            <w:tcW w:w="270" w:type="dxa"/>
            <w:shd w:val="clear" w:color="auto" w:fill="CCFFCC"/>
          </w:tcPr>
          <w:p w14:paraId="13622988" w14:textId="77777777" w:rsidR="008C0A09" w:rsidRDefault="008C0A09" w:rsidP="00F24F72"/>
        </w:tc>
        <w:tc>
          <w:tcPr>
            <w:tcW w:w="270" w:type="dxa"/>
            <w:shd w:val="clear" w:color="auto" w:fill="CCFFCC"/>
          </w:tcPr>
          <w:p w14:paraId="37E0069F" w14:textId="77777777" w:rsidR="008C0A09" w:rsidRDefault="008C0A09" w:rsidP="00F24F72"/>
        </w:tc>
        <w:tc>
          <w:tcPr>
            <w:tcW w:w="450" w:type="dxa"/>
            <w:shd w:val="clear" w:color="auto" w:fill="CCFFCC"/>
          </w:tcPr>
          <w:p w14:paraId="286ACECA" w14:textId="77777777" w:rsidR="008C0A09" w:rsidRDefault="008C0A09" w:rsidP="00F24F72"/>
        </w:tc>
        <w:tc>
          <w:tcPr>
            <w:tcW w:w="360" w:type="dxa"/>
            <w:shd w:val="clear" w:color="auto" w:fill="CCFFCC"/>
          </w:tcPr>
          <w:p w14:paraId="248BEABC" w14:textId="77777777" w:rsidR="008C0A09" w:rsidRDefault="008C0A09" w:rsidP="00F24F72"/>
        </w:tc>
        <w:tc>
          <w:tcPr>
            <w:tcW w:w="270" w:type="dxa"/>
            <w:shd w:val="clear" w:color="auto" w:fill="CCFFCC"/>
          </w:tcPr>
          <w:p w14:paraId="26B8EF7D" w14:textId="77777777" w:rsidR="008C0A09" w:rsidRDefault="008C0A09" w:rsidP="00F24F72"/>
        </w:tc>
        <w:tc>
          <w:tcPr>
            <w:tcW w:w="360" w:type="dxa"/>
            <w:shd w:val="clear" w:color="auto" w:fill="CCFFCC"/>
          </w:tcPr>
          <w:p w14:paraId="1FC842F0" w14:textId="77777777" w:rsidR="008C0A09" w:rsidRDefault="008C0A09" w:rsidP="00F24F72"/>
        </w:tc>
        <w:tc>
          <w:tcPr>
            <w:tcW w:w="360" w:type="dxa"/>
            <w:shd w:val="clear" w:color="auto" w:fill="CCFFCC"/>
          </w:tcPr>
          <w:p w14:paraId="60BCB153" w14:textId="77777777" w:rsidR="008C0A09" w:rsidRDefault="008C0A09" w:rsidP="00F24F72"/>
        </w:tc>
        <w:tc>
          <w:tcPr>
            <w:tcW w:w="270" w:type="dxa"/>
            <w:tcBorders>
              <w:right w:val="single" w:sz="10" w:space="0" w:color="000000"/>
            </w:tcBorders>
            <w:shd w:val="clear" w:color="auto" w:fill="CCFFCC"/>
          </w:tcPr>
          <w:p w14:paraId="41EBA993" w14:textId="77777777" w:rsidR="008C0A09" w:rsidRDefault="008C0A09" w:rsidP="00F24F72"/>
        </w:tc>
        <w:tc>
          <w:tcPr>
            <w:tcW w:w="270" w:type="dxa"/>
            <w:tcBorders>
              <w:left w:val="single" w:sz="10" w:space="0" w:color="000000"/>
            </w:tcBorders>
            <w:shd w:val="clear" w:color="auto" w:fill="CCFFCC"/>
          </w:tcPr>
          <w:p w14:paraId="08D53FE0" w14:textId="77777777" w:rsidR="008C0A09" w:rsidRDefault="008C0A09" w:rsidP="00F24F72"/>
        </w:tc>
        <w:tc>
          <w:tcPr>
            <w:tcW w:w="270" w:type="dxa"/>
            <w:shd w:val="clear" w:color="auto" w:fill="CCFFCC"/>
          </w:tcPr>
          <w:p w14:paraId="7800352F" w14:textId="77777777" w:rsidR="008C0A09" w:rsidRDefault="008C0A09" w:rsidP="00F24F72"/>
        </w:tc>
        <w:tc>
          <w:tcPr>
            <w:tcW w:w="270" w:type="dxa"/>
            <w:shd w:val="clear" w:color="auto" w:fill="CCFFCC"/>
          </w:tcPr>
          <w:p w14:paraId="3B0550D9" w14:textId="77777777" w:rsidR="008C0A09" w:rsidRDefault="008C0A09" w:rsidP="00F24F72"/>
        </w:tc>
        <w:tc>
          <w:tcPr>
            <w:tcW w:w="360" w:type="dxa"/>
            <w:shd w:val="clear" w:color="auto" w:fill="CCFFCC"/>
          </w:tcPr>
          <w:p w14:paraId="55FB6993" w14:textId="77777777" w:rsidR="008C0A09" w:rsidRDefault="008C0A09" w:rsidP="00F24F72"/>
        </w:tc>
        <w:tc>
          <w:tcPr>
            <w:tcW w:w="360" w:type="dxa"/>
            <w:tcBorders>
              <w:right w:val="single" w:sz="10" w:space="0" w:color="000000"/>
            </w:tcBorders>
            <w:shd w:val="clear" w:color="auto" w:fill="CCFFCC"/>
          </w:tcPr>
          <w:p w14:paraId="290E16F4" w14:textId="77777777" w:rsidR="008C0A09" w:rsidRDefault="008C0A09" w:rsidP="00F24F72"/>
        </w:tc>
      </w:tr>
      <w:tr w:rsidR="008C0A09" w14:paraId="70F925B8" w14:textId="77777777" w:rsidTr="008C0A09">
        <w:trPr>
          <w:trHeight w:hRule="exact" w:val="149"/>
        </w:trPr>
        <w:tc>
          <w:tcPr>
            <w:tcW w:w="3358" w:type="dxa"/>
            <w:tcBorders>
              <w:right w:val="single" w:sz="10" w:space="0" w:color="000000"/>
            </w:tcBorders>
            <w:shd w:val="clear" w:color="auto" w:fill="CCFFCC"/>
          </w:tcPr>
          <w:p w14:paraId="5A0B772C"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Fire suppression</w:t>
            </w:r>
          </w:p>
        </w:tc>
        <w:tc>
          <w:tcPr>
            <w:tcW w:w="266" w:type="dxa"/>
            <w:tcBorders>
              <w:left w:val="single" w:sz="10" w:space="0" w:color="000000"/>
            </w:tcBorders>
            <w:shd w:val="clear" w:color="auto" w:fill="CCFFCC"/>
          </w:tcPr>
          <w:p w14:paraId="04E7A808" w14:textId="77777777" w:rsidR="008C0A09" w:rsidRDefault="008C0A09" w:rsidP="00F24F72"/>
        </w:tc>
        <w:tc>
          <w:tcPr>
            <w:tcW w:w="265" w:type="dxa"/>
            <w:shd w:val="clear" w:color="auto" w:fill="CCFFCC"/>
          </w:tcPr>
          <w:p w14:paraId="4625F49A" w14:textId="77777777" w:rsidR="008C0A09" w:rsidRDefault="008C0A09" w:rsidP="00F24F72"/>
        </w:tc>
        <w:tc>
          <w:tcPr>
            <w:tcW w:w="443" w:type="dxa"/>
            <w:shd w:val="clear" w:color="auto" w:fill="CCFFCC"/>
          </w:tcPr>
          <w:p w14:paraId="39258C8A" w14:textId="77777777" w:rsidR="008C0A09" w:rsidRDefault="008C0A09" w:rsidP="00F24F72"/>
        </w:tc>
        <w:tc>
          <w:tcPr>
            <w:tcW w:w="393" w:type="dxa"/>
            <w:shd w:val="clear" w:color="auto" w:fill="CCFFCC"/>
          </w:tcPr>
          <w:p w14:paraId="708D66BE" w14:textId="77777777" w:rsidR="008C0A09" w:rsidRDefault="008C0A09" w:rsidP="00F24F72"/>
        </w:tc>
        <w:tc>
          <w:tcPr>
            <w:tcW w:w="450" w:type="dxa"/>
            <w:shd w:val="clear" w:color="auto" w:fill="CCFFCC"/>
          </w:tcPr>
          <w:p w14:paraId="7BAB7457" w14:textId="77777777" w:rsidR="008C0A09" w:rsidRDefault="008C0A09" w:rsidP="00F24F72"/>
        </w:tc>
        <w:tc>
          <w:tcPr>
            <w:tcW w:w="270" w:type="dxa"/>
            <w:shd w:val="clear" w:color="auto" w:fill="FFFF00"/>
          </w:tcPr>
          <w:p w14:paraId="7B9B2E67" w14:textId="77777777" w:rsidR="008C0A09" w:rsidRDefault="008C0A09" w:rsidP="00F24F72">
            <w:pPr>
              <w:pStyle w:val="TableParagraph"/>
              <w:spacing w:line="147" w:lineRule="exact"/>
              <w:ind w:left="16"/>
              <w:jc w:val="center"/>
              <w:rPr>
                <w:rFonts w:ascii="Verdana"/>
                <w:b/>
                <w:sz w:val="13"/>
              </w:rPr>
            </w:pPr>
            <w:r>
              <w:rPr>
                <w:rFonts w:ascii="Verdana"/>
                <w:b/>
                <w:w w:val="101"/>
                <w:sz w:val="13"/>
              </w:rPr>
              <w:t>P</w:t>
            </w:r>
          </w:p>
        </w:tc>
        <w:tc>
          <w:tcPr>
            <w:tcW w:w="270" w:type="dxa"/>
            <w:shd w:val="clear" w:color="auto" w:fill="CCFFCC"/>
          </w:tcPr>
          <w:p w14:paraId="0B502EEA" w14:textId="77777777" w:rsidR="008C0A09" w:rsidRDefault="008C0A09" w:rsidP="00F24F72"/>
        </w:tc>
        <w:tc>
          <w:tcPr>
            <w:tcW w:w="360" w:type="dxa"/>
            <w:shd w:val="clear" w:color="auto" w:fill="CCFFCC"/>
          </w:tcPr>
          <w:p w14:paraId="1E248679" w14:textId="77777777" w:rsidR="008C0A09" w:rsidRDefault="008C0A09" w:rsidP="00F24F72"/>
        </w:tc>
        <w:tc>
          <w:tcPr>
            <w:tcW w:w="270" w:type="dxa"/>
            <w:shd w:val="clear" w:color="auto" w:fill="CCFFCC"/>
          </w:tcPr>
          <w:p w14:paraId="7A47A406" w14:textId="77777777" w:rsidR="008C0A09" w:rsidRDefault="008C0A09" w:rsidP="00F24F72"/>
        </w:tc>
        <w:tc>
          <w:tcPr>
            <w:tcW w:w="270" w:type="dxa"/>
            <w:shd w:val="clear" w:color="auto" w:fill="CCFFCC"/>
          </w:tcPr>
          <w:p w14:paraId="296C72BE" w14:textId="77777777" w:rsidR="008C0A09" w:rsidRDefault="008C0A09" w:rsidP="00F24F72"/>
        </w:tc>
        <w:tc>
          <w:tcPr>
            <w:tcW w:w="270" w:type="dxa"/>
            <w:shd w:val="clear" w:color="auto" w:fill="FFC000"/>
          </w:tcPr>
          <w:p w14:paraId="407AA08A"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tcBorders>
              <w:left w:val="single" w:sz="10" w:space="0" w:color="000000"/>
            </w:tcBorders>
            <w:shd w:val="clear" w:color="auto" w:fill="CCFFCC"/>
          </w:tcPr>
          <w:p w14:paraId="3B6DACD8" w14:textId="77777777" w:rsidR="008C0A09" w:rsidRDefault="008C0A09" w:rsidP="00F24F72"/>
        </w:tc>
        <w:tc>
          <w:tcPr>
            <w:tcW w:w="450" w:type="dxa"/>
            <w:shd w:val="clear" w:color="auto" w:fill="CCFFCC"/>
          </w:tcPr>
          <w:p w14:paraId="798CA4B8" w14:textId="77777777" w:rsidR="008C0A09" w:rsidRDefault="008C0A09" w:rsidP="00F24F72"/>
        </w:tc>
        <w:tc>
          <w:tcPr>
            <w:tcW w:w="360" w:type="dxa"/>
            <w:shd w:val="clear" w:color="auto" w:fill="CCFFCC"/>
          </w:tcPr>
          <w:p w14:paraId="23982746" w14:textId="77777777" w:rsidR="008C0A09" w:rsidRDefault="008C0A09" w:rsidP="00F24F72"/>
        </w:tc>
        <w:tc>
          <w:tcPr>
            <w:tcW w:w="450" w:type="dxa"/>
            <w:shd w:val="clear" w:color="auto" w:fill="CCFFCC"/>
          </w:tcPr>
          <w:p w14:paraId="1F2768CC" w14:textId="77777777" w:rsidR="008C0A09" w:rsidRDefault="008C0A09" w:rsidP="00F24F72"/>
        </w:tc>
        <w:tc>
          <w:tcPr>
            <w:tcW w:w="360" w:type="dxa"/>
            <w:shd w:val="clear" w:color="auto" w:fill="CCFFCC"/>
          </w:tcPr>
          <w:p w14:paraId="45EC0EB6" w14:textId="77777777" w:rsidR="008C0A09" w:rsidRDefault="008C0A09" w:rsidP="00F24F72"/>
        </w:tc>
        <w:tc>
          <w:tcPr>
            <w:tcW w:w="450" w:type="dxa"/>
            <w:shd w:val="clear" w:color="auto" w:fill="CCFFCC"/>
          </w:tcPr>
          <w:p w14:paraId="0BFD233A" w14:textId="77777777" w:rsidR="008C0A09" w:rsidRDefault="008C0A09" w:rsidP="00F24F72"/>
        </w:tc>
        <w:tc>
          <w:tcPr>
            <w:tcW w:w="360" w:type="dxa"/>
            <w:tcBorders>
              <w:right w:val="single" w:sz="10" w:space="0" w:color="000000"/>
            </w:tcBorders>
            <w:shd w:val="clear" w:color="auto" w:fill="CCFFCC"/>
          </w:tcPr>
          <w:p w14:paraId="093D2A03" w14:textId="77777777" w:rsidR="008C0A09" w:rsidRDefault="008C0A09" w:rsidP="00F24F72"/>
        </w:tc>
        <w:tc>
          <w:tcPr>
            <w:tcW w:w="270" w:type="dxa"/>
            <w:tcBorders>
              <w:left w:val="single" w:sz="10" w:space="0" w:color="000000"/>
            </w:tcBorders>
            <w:shd w:val="clear" w:color="auto" w:fill="CCFFCC"/>
          </w:tcPr>
          <w:p w14:paraId="0A816293" w14:textId="77777777" w:rsidR="008C0A09" w:rsidRDefault="008C0A09" w:rsidP="00F24F72"/>
        </w:tc>
        <w:tc>
          <w:tcPr>
            <w:tcW w:w="270" w:type="dxa"/>
            <w:shd w:val="clear" w:color="auto" w:fill="FFCC00"/>
          </w:tcPr>
          <w:p w14:paraId="20AF5EB2"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360" w:type="dxa"/>
            <w:shd w:val="clear" w:color="auto" w:fill="CCFFCC"/>
          </w:tcPr>
          <w:p w14:paraId="02D09C79" w14:textId="77777777" w:rsidR="008C0A09" w:rsidRDefault="008C0A09" w:rsidP="00F24F72"/>
        </w:tc>
        <w:tc>
          <w:tcPr>
            <w:tcW w:w="270" w:type="dxa"/>
            <w:shd w:val="clear" w:color="auto" w:fill="CCFFCC"/>
          </w:tcPr>
          <w:p w14:paraId="180F7E37" w14:textId="77777777" w:rsidR="008C0A09" w:rsidRDefault="008C0A09" w:rsidP="00F24F72"/>
        </w:tc>
        <w:tc>
          <w:tcPr>
            <w:tcW w:w="270" w:type="dxa"/>
            <w:shd w:val="clear" w:color="auto" w:fill="CCFFCC"/>
          </w:tcPr>
          <w:p w14:paraId="2569B690" w14:textId="77777777" w:rsidR="008C0A09" w:rsidRDefault="008C0A09" w:rsidP="00F24F72"/>
        </w:tc>
        <w:tc>
          <w:tcPr>
            <w:tcW w:w="270" w:type="dxa"/>
            <w:shd w:val="clear" w:color="auto" w:fill="CCFFCC"/>
          </w:tcPr>
          <w:p w14:paraId="638D6DBB" w14:textId="77777777" w:rsidR="008C0A09" w:rsidRDefault="008C0A09" w:rsidP="00F24F72"/>
        </w:tc>
        <w:tc>
          <w:tcPr>
            <w:tcW w:w="450" w:type="dxa"/>
            <w:shd w:val="clear" w:color="auto" w:fill="CCFFCC"/>
          </w:tcPr>
          <w:p w14:paraId="43B77A59" w14:textId="77777777" w:rsidR="008C0A09" w:rsidRDefault="008C0A09" w:rsidP="00F24F72"/>
        </w:tc>
        <w:tc>
          <w:tcPr>
            <w:tcW w:w="360" w:type="dxa"/>
            <w:shd w:val="clear" w:color="auto" w:fill="CCFFCC"/>
          </w:tcPr>
          <w:p w14:paraId="70DD72E2" w14:textId="77777777" w:rsidR="008C0A09" w:rsidRDefault="008C0A09" w:rsidP="00F24F72"/>
        </w:tc>
        <w:tc>
          <w:tcPr>
            <w:tcW w:w="270" w:type="dxa"/>
            <w:shd w:val="clear" w:color="auto" w:fill="CCFFCC"/>
          </w:tcPr>
          <w:p w14:paraId="7A8D3E09" w14:textId="77777777" w:rsidR="008C0A09" w:rsidRDefault="008C0A09" w:rsidP="00F24F72"/>
        </w:tc>
        <w:tc>
          <w:tcPr>
            <w:tcW w:w="360" w:type="dxa"/>
            <w:shd w:val="clear" w:color="auto" w:fill="CCFFCC"/>
          </w:tcPr>
          <w:p w14:paraId="1791DBE1" w14:textId="77777777" w:rsidR="008C0A09" w:rsidRDefault="008C0A09" w:rsidP="00F24F72"/>
        </w:tc>
        <w:tc>
          <w:tcPr>
            <w:tcW w:w="360" w:type="dxa"/>
            <w:shd w:val="clear" w:color="auto" w:fill="CCFFCC"/>
          </w:tcPr>
          <w:p w14:paraId="51ACFCE9" w14:textId="77777777" w:rsidR="008C0A09" w:rsidRDefault="008C0A09" w:rsidP="00F24F72"/>
        </w:tc>
        <w:tc>
          <w:tcPr>
            <w:tcW w:w="270" w:type="dxa"/>
            <w:tcBorders>
              <w:right w:val="single" w:sz="10" w:space="0" w:color="000000"/>
            </w:tcBorders>
            <w:shd w:val="clear" w:color="auto" w:fill="CCFFCC"/>
          </w:tcPr>
          <w:p w14:paraId="746F5CFE" w14:textId="77777777" w:rsidR="008C0A09" w:rsidRDefault="008C0A09" w:rsidP="00F24F72"/>
        </w:tc>
        <w:tc>
          <w:tcPr>
            <w:tcW w:w="270" w:type="dxa"/>
            <w:tcBorders>
              <w:left w:val="single" w:sz="10" w:space="0" w:color="000000"/>
            </w:tcBorders>
            <w:shd w:val="clear" w:color="auto" w:fill="CCFFCC"/>
          </w:tcPr>
          <w:p w14:paraId="6F4F811E" w14:textId="77777777" w:rsidR="008C0A09" w:rsidRDefault="008C0A09" w:rsidP="00F24F72"/>
        </w:tc>
        <w:tc>
          <w:tcPr>
            <w:tcW w:w="270" w:type="dxa"/>
            <w:shd w:val="clear" w:color="auto" w:fill="CCFFCC"/>
          </w:tcPr>
          <w:p w14:paraId="58195E0C" w14:textId="77777777" w:rsidR="008C0A09" w:rsidRDefault="008C0A09" w:rsidP="00F24F72"/>
        </w:tc>
        <w:tc>
          <w:tcPr>
            <w:tcW w:w="270" w:type="dxa"/>
            <w:shd w:val="clear" w:color="auto" w:fill="CCFFCC"/>
          </w:tcPr>
          <w:p w14:paraId="6039DFD4" w14:textId="77777777" w:rsidR="008C0A09" w:rsidRDefault="008C0A09" w:rsidP="00F24F72"/>
        </w:tc>
        <w:tc>
          <w:tcPr>
            <w:tcW w:w="360" w:type="dxa"/>
            <w:shd w:val="clear" w:color="auto" w:fill="CCFFCC"/>
          </w:tcPr>
          <w:p w14:paraId="274CB051" w14:textId="77777777" w:rsidR="008C0A09" w:rsidRDefault="008C0A09" w:rsidP="00F24F72"/>
        </w:tc>
        <w:tc>
          <w:tcPr>
            <w:tcW w:w="360" w:type="dxa"/>
            <w:tcBorders>
              <w:right w:val="single" w:sz="10" w:space="0" w:color="000000"/>
            </w:tcBorders>
            <w:shd w:val="clear" w:color="auto" w:fill="CCFFCC"/>
          </w:tcPr>
          <w:p w14:paraId="4414E745" w14:textId="77777777" w:rsidR="008C0A09" w:rsidRDefault="008C0A09" w:rsidP="00F24F72"/>
        </w:tc>
      </w:tr>
      <w:tr w:rsidR="008C0A09" w14:paraId="092A4856" w14:textId="77777777" w:rsidTr="008C0A09">
        <w:trPr>
          <w:trHeight w:hRule="exact" w:val="149"/>
        </w:trPr>
        <w:tc>
          <w:tcPr>
            <w:tcW w:w="3358" w:type="dxa"/>
            <w:tcBorders>
              <w:right w:val="single" w:sz="10" w:space="0" w:color="000000"/>
            </w:tcBorders>
          </w:tcPr>
          <w:p w14:paraId="2128F403"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Food supply inspection</w:t>
            </w:r>
          </w:p>
        </w:tc>
        <w:tc>
          <w:tcPr>
            <w:tcW w:w="266" w:type="dxa"/>
            <w:tcBorders>
              <w:left w:val="single" w:sz="10" w:space="0" w:color="000000"/>
            </w:tcBorders>
          </w:tcPr>
          <w:p w14:paraId="3B25EDC8" w14:textId="77777777" w:rsidR="008C0A09" w:rsidRDefault="008C0A09" w:rsidP="00F24F72"/>
        </w:tc>
        <w:tc>
          <w:tcPr>
            <w:tcW w:w="265" w:type="dxa"/>
          </w:tcPr>
          <w:p w14:paraId="391FF191" w14:textId="77777777" w:rsidR="008C0A09" w:rsidRDefault="008C0A09" w:rsidP="00F24F72"/>
        </w:tc>
        <w:tc>
          <w:tcPr>
            <w:tcW w:w="443" w:type="dxa"/>
          </w:tcPr>
          <w:p w14:paraId="19830E56" w14:textId="77777777" w:rsidR="008C0A09" w:rsidRDefault="008C0A09" w:rsidP="00F24F72"/>
        </w:tc>
        <w:tc>
          <w:tcPr>
            <w:tcW w:w="393" w:type="dxa"/>
          </w:tcPr>
          <w:p w14:paraId="53C9B7BB" w14:textId="77777777" w:rsidR="008C0A09" w:rsidRDefault="008C0A09" w:rsidP="00F24F72"/>
        </w:tc>
        <w:tc>
          <w:tcPr>
            <w:tcW w:w="450" w:type="dxa"/>
          </w:tcPr>
          <w:p w14:paraId="7C9A6D80" w14:textId="77777777" w:rsidR="008C0A09" w:rsidRDefault="008C0A09" w:rsidP="00F24F72"/>
        </w:tc>
        <w:tc>
          <w:tcPr>
            <w:tcW w:w="270" w:type="dxa"/>
          </w:tcPr>
          <w:p w14:paraId="4B67CF45" w14:textId="77777777" w:rsidR="008C0A09" w:rsidRDefault="008C0A09" w:rsidP="00F24F72"/>
        </w:tc>
        <w:tc>
          <w:tcPr>
            <w:tcW w:w="270" w:type="dxa"/>
          </w:tcPr>
          <w:p w14:paraId="68876900" w14:textId="77777777" w:rsidR="008C0A09" w:rsidRDefault="008C0A09" w:rsidP="00F24F72"/>
        </w:tc>
        <w:tc>
          <w:tcPr>
            <w:tcW w:w="360" w:type="dxa"/>
          </w:tcPr>
          <w:p w14:paraId="2DD40429" w14:textId="77777777" w:rsidR="008C0A09" w:rsidRDefault="008C0A09" w:rsidP="00F24F72"/>
        </w:tc>
        <w:tc>
          <w:tcPr>
            <w:tcW w:w="270" w:type="dxa"/>
          </w:tcPr>
          <w:p w14:paraId="39B06699" w14:textId="77777777" w:rsidR="008C0A09" w:rsidRDefault="008C0A09" w:rsidP="00F24F72"/>
        </w:tc>
        <w:tc>
          <w:tcPr>
            <w:tcW w:w="270" w:type="dxa"/>
          </w:tcPr>
          <w:p w14:paraId="3F5CBCEB" w14:textId="77777777" w:rsidR="008C0A09" w:rsidRDefault="008C0A09" w:rsidP="00F24F72"/>
        </w:tc>
        <w:tc>
          <w:tcPr>
            <w:tcW w:w="270" w:type="dxa"/>
          </w:tcPr>
          <w:p w14:paraId="63C86C32" w14:textId="77777777" w:rsidR="008C0A09" w:rsidRDefault="008C0A09" w:rsidP="00F24F72"/>
        </w:tc>
        <w:tc>
          <w:tcPr>
            <w:tcW w:w="270" w:type="dxa"/>
            <w:tcBorders>
              <w:left w:val="single" w:sz="10" w:space="0" w:color="000000"/>
            </w:tcBorders>
          </w:tcPr>
          <w:p w14:paraId="1AEB986D" w14:textId="77777777" w:rsidR="008C0A09" w:rsidRDefault="008C0A09" w:rsidP="00F24F72"/>
        </w:tc>
        <w:tc>
          <w:tcPr>
            <w:tcW w:w="450" w:type="dxa"/>
          </w:tcPr>
          <w:p w14:paraId="5B435467" w14:textId="77777777" w:rsidR="008C0A09" w:rsidRDefault="008C0A09" w:rsidP="00F24F72"/>
        </w:tc>
        <w:tc>
          <w:tcPr>
            <w:tcW w:w="360" w:type="dxa"/>
          </w:tcPr>
          <w:p w14:paraId="4109E635" w14:textId="77777777" w:rsidR="008C0A09" w:rsidRDefault="008C0A09" w:rsidP="00F24F72"/>
        </w:tc>
        <w:tc>
          <w:tcPr>
            <w:tcW w:w="450" w:type="dxa"/>
          </w:tcPr>
          <w:p w14:paraId="33D16395" w14:textId="77777777" w:rsidR="008C0A09" w:rsidRDefault="008C0A09" w:rsidP="00F24F72"/>
        </w:tc>
        <w:tc>
          <w:tcPr>
            <w:tcW w:w="360" w:type="dxa"/>
          </w:tcPr>
          <w:p w14:paraId="02E62D4A" w14:textId="77777777" w:rsidR="008C0A09" w:rsidRDefault="008C0A09" w:rsidP="00F24F72"/>
        </w:tc>
        <w:tc>
          <w:tcPr>
            <w:tcW w:w="450" w:type="dxa"/>
          </w:tcPr>
          <w:p w14:paraId="53642169" w14:textId="77777777" w:rsidR="008C0A09" w:rsidRDefault="008C0A09" w:rsidP="00F24F72"/>
        </w:tc>
        <w:tc>
          <w:tcPr>
            <w:tcW w:w="360" w:type="dxa"/>
            <w:tcBorders>
              <w:right w:val="single" w:sz="10" w:space="0" w:color="000000"/>
            </w:tcBorders>
          </w:tcPr>
          <w:p w14:paraId="43629575" w14:textId="77777777" w:rsidR="008C0A09" w:rsidRDefault="008C0A09" w:rsidP="00F24F72"/>
        </w:tc>
        <w:tc>
          <w:tcPr>
            <w:tcW w:w="270" w:type="dxa"/>
            <w:tcBorders>
              <w:left w:val="single" w:sz="10" w:space="0" w:color="000000"/>
            </w:tcBorders>
          </w:tcPr>
          <w:p w14:paraId="380C91F4" w14:textId="77777777" w:rsidR="008C0A09" w:rsidRDefault="008C0A09" w:rsidP="00F24F72"/>
        </w:tc>
        <w:tc>
          <w:tcPr>
            <w:tcW w:w="270" w:type="dxa"/>
          </w:tcPr>
          <w:p w14:paraId="55481F6C" w14:textId="77777777" w:rsidR="008C0A09" w:rsidRDefault="008C0A09" w:rsidP="00F24F72"/>
        </w:tc>
        <w:tc>
          <w:tcPr>
            <w:tcW w:w="360" w:type="dxa"/>
          </w:tcPr>
          <w:p w14:paraId="4AEA4DA6" w14:textId="77777777" w:rsidR="008C0A09" w:rsidRDefault="008C0A09" w:rsidP="00F24F72"/>
        </w:tc>
        <w:tc>
          <w:tcPr>
            <w:tcW w:w="270" w:type="dxa"/>
            <w:shd w:val="clear" w:color="auto" w:fill="FFFF00"/>
          </w:tcPr>
          <w:p w14:paraId="19B1A3DC" w14:textId="77777777" w:rsidR="008C0A09" w:rsidRDefault="008C0A09" w:rsidP="00F24F72">
            <w:pPr>
              <w:pStyle w:val="TableParagraph"/>
              <w:spacing w:line="147" w:lineRule="exact"/>
              <w:ind w:left="105"/>
              <w:rPr>
                <w:rFonts w:ascii="Verdana"/>
                <w:b/>
                <w:sz w:val="13"/>
              </w:rPr>
            </w:pPr>
            <w:r>
              <w:rPr>
                <w:rFonts w:ascii="Verdana"/>
                <w:b/>
                <w:w w:val="101"/>
                <w:sz w:val="13"/>
              </w:rPr>
              <w:t>P</w:t>
            </w:r>
          </w:p>
        </w:tc>
        <w:tc>
          <w:tcPr>
            <w:tcW w:w="270" w:type="dxa"/>
          </w:tcPr>
          <w:p w14:paraId="4EE7FE7F" w14:textId="77777777" w:rsidR="008C0A09" w:rsidRDefault="008C0A09" w:rsidP="00F24F72"/>
        </w:tc>
        <w:tc>
          <w:tcPr>
            <w:tcW w:w="270" w:type="dxa"/>
          </w:tcPr>
          <w:p w14:paraId="351B243B" w14:textId="77777777" w:rsidR="008C0A09" w:rsidRDefault="008C0A09" w:rsidP="00F24F72"/>
        </w:tc>
        <w:tc>
          <w:tcPr>
            <w:tcW w:w="450" w:type="dxa"/>
          </w:tcPr>
          <w:p w14:paraId="6D49B9F5" w14:textId="77777777" w:rsidR="008C0A09" w:rsidRDefault="008C0A09" w:rsidP="00F24F72"/>
        </w:tc>
        <w:tc>
          <w:tcPr>
            <w:tcW w:w="360" w:type="dxa"/>
          </w:tcPr>
          <w:p w14:paraId="406FD3A1" w14:textId="77777777" w:rsidR="008C0A09" w:rsidRDefault="008C0A09" w:rsidP="00F24F72"/>
        </w:tc>
        <w:tc>
          <w:tcPr>
            <w:tcW w:w="270" w:type="dxa"/>
          </w:tcPr>
          <w:p w14:paraId="1D16A96C" w14:textId="77777777" w:rsidR="008C0A09" w:rsidRDefault="008C0A09" w:rsidP="00F24F72"/>
        </w:tc>
        <w:tc>
          <w:tcPr>
            <w:tcW w:w="360" w:type="dxa"/>
          </w:tcPr>
          <w:p w14:paraId="096E5739" w14:textId="77777777" w:rsidR="008C0A09" w:rsidRDefault="008C0A09" w:rsidP="00F24F72"/>
        </w:tc>
        <w:tc>
          <w:tcPr>
            <w:tcW w:w="360" w:type="dxa"/>
          </w:tcPr>
          <w:p w14:paraId="6914E804" w14:textId="77777777" w:rsidR="008C0A09" w:rsidRDefault="008C0A09" w:rsidP="00F24F72"/>
        </w:tc>
        <w:tc>
          <w:tcPr>
            <w:tcW w:w="270" w:type="dxa"/>
            <w:tcBorders>
              <w:right w:val="single" w:sz="10" w:space="0" w:color="000000"/>
            </w:tcBorders>
          </w:tcPr>
          <w:p w14:paraId="6215D823" w14:textId="77777777" w:rsidR="008C0A09" w:rsidRDefault="008C0A09" w:rsidP="00F24F72"/>
        </w:tc>
        <w:tc>
          <w:tcPr>
            <w:tcW w:w="270" w:type="dxa"/>
            <w:tcBorders>
              <w:left w:val="single" w:sz="10" w:space="0" w:color="000000"/>
            </w:tcBorders>
          </w:tcPr>
          <w:p w14:paraId="7B11AC20" w14:textId="77777777" w:rsidR="008C0A09" w:rsidRDefault="008C0A09" w:rsidP="00F24F72"/>
        </w:tc>
        <w:tc>
          <w:tcPr>
            <w:tcW w:w="270" w:type="dxa"/>
          </w:tcPr>
          <w:p w14:paraId="700539AA" w14:textId="77777777" w:rsidR="008C0A09" w:rsidRDefault="008C0A09" w:rsidP="00F24F72"/>
        </w:tc>
        <w:tc>
          <w:tcPr>
            <w:tcW w:w="270" w:type="dxa"/>
          </w:tcPr>
          <w:p w14:paraId="13821A48" w14:textId="77777777" w:rsidR="008C0A09" w:rsidRDefault="008C0A09" w:rsidP="00F24F72"/>
        </w:tc>
        <w:tc>
          <w:tcPr>
            <w:tcW w:w="360" w:type="dxa"/>
          </w:tcPr>
          <w:p w14:paraId="013708D0" w14:textId="77777777" w:rsidR="008C0A09" w:rsidRDefault="008C0A09" w:rsidP="00F24F72"/>
        </w:tc>
        <w:tc>
          <w:tcPr>
            <w:tcW w:w="360" w:type="dxa"/>
            <w:tcBorders>
              <w:right w:val="single" w:sz="10" w:space="0" w:color="000000"/>
            </w:tcBorders>
          </w:tcPr>
          <w:p w14:paraId="3759C012" w14:textId="77777777" w:rsidR="008C0A09" w:rsidRDefault="008C0A09" w:rsidP="00F24F72"/>
        </w:tc>
      </w:tr>
      <w:tr w:rsidR="008C0A09" w14:paraId="5219892B" w14:textId="77777777" w:rsidTr="008C0A09">
        <w:trPr>
          <w:trHeight w:hRule="exact" w:val="149"/>
        </w:trPr>
        <w:tc>
          <w:tcPr>
            <w:tcW w:w="3358" w:type="dxa"/>
            <w:tcBorders>
              <w:right w:val="single" w:sz="10" w:space="0" w:color="000000"/>
            </w:tcBorders>
          </w:tcPr>
          <w:p w14:paraId="3625C95C"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Funeral home coordination</w:t>
            </w:r>
          </w:p>
        </w:tc>
        <w:tc>
          <w:tcPr>
            <w:tcW w:w="266" w:type="dxa"/>
            <w:tcBorders>
              <w:left w:val="single" w:sz="10" w:space="0" w:color="000000"/>
            </w:tcBorders>
          </w:tcPr>
          <w:p w14:paraId="62AA9826" w14:textId="77777777" w:rsidR="008C0A09" w:rsidRDefault="008C0A09" w:rsidP="00F24F72"/>
        </w:tc>
        <w:tc>
          <w:tcPr>
            <w:tcW w:w="265" w:type="dxa"/>
          </w:tcPr>
          <w:p w14:paraId="459BDFD1" w14:textId="77777777" w:rsidR="008C0A09" w:rsidRDefault="008C0A09" w:rsidP="00F24F72"/>
        </w:tc>
        <w:tc>
          <w:tcPr>
            <w:tcW w:w="443" w:type="dxa"/>
          </w:tcPr>
          <w:p w14:paraId="07E631FE" w14:textId="77777777" w:rsidR="008C0A09" w:rsidRDefault="008C0A09" w:rsidP="00F24F72"/>
        </w:tc>
        <w:tc>
          <w:tcPr>
            <w:tcW w:w="393" w:type="dxa"/>
          </w:tcPr>
          <w:p w14:paraId="25188151" w14:textId="77777777" w:rsidR="008C0A09" w:rsidRDefault="008C0A09" w:rsidP="00F24F72"/>
        </w:tc>
        <w:tc>
          <w:tcPr>
            <w:tcW w:w="450" w:type="dxa"/>
          </w:tcPr>
          <w:p w14:paraId="3825C210" w14:textId="77777777" w:rsidR="008C0A09" w:rsidRDefault="008C0A09" w:rsidP="00F24F72"/>
        </w:tc>
        <w:tc>
          <w:tcPr>
            <w:tcW w:w="270" w:type="dxa"/>
          </w:tcPr>
          <w:p w14:paraId="1B92BE26" w14:textId="77777777" w:rsidR="008C0A09" w:rsidRDefault="008C0A09" w:rsidP="00F24F72"/>
        </w:tc>
        <w:tc>
          <w:tcPr>
            <w:tcW w:w="270" w:type="dxa"/>
          </w:tcPr>
          <w:p w14:paraId="67958594" w14:textId="77777777" w:rsidR="008C0A09" w:rsidRDefault="008C0A09" w:rsidP="00F24F72"/>
        </w:tc>
        <w:tc>
          <w:tcPr>
            <w:tcW w:w="360" w:type="dxa"/>
          </w:tcPr>
          <w:p w14:paraId="6E326D6F" w14:textId="77777777" w:rsidR="008C0A09" w:rsidRDefault="008C0A09" w:rsidP="00F24F72"/>
        </w:tc>
        <w:tc>
          <w:tcPr>
            <w:tcW w:w="270" w:type="dxa"/>
          </w:tcPr>
          <w:p w14:paraId="1F9D2008" w14:textId="77777777" w:rsidR="008C0A09" w:rsidRDefault="008C0A09" w:rsidP="00F24F72"/>
        </w:tc>
        <w:tc>
          <w:tcPr>
            <w:tcW w:w="270" w:type="dxa"/>
          </w:tcPr>
          <w:p w14:paraId="69E28B2D" w14:textId="77777777" w:rsidR="008C0A09" w:rsidRDefault="008C0A09" w:rsidP="00F24F72"/>
        </w:tc>
        <w:tc>
          <w:tcPr>
            <w:tcW w:w="270" w:type="dxa"/>
          </w:tcPr>
          <w:p w14:paraId="330226FF" w14:textId="77777777" w:rsidR="008C0A09" w:rsidRDefault="008C0A09" w:rsidP="00F24F72"/>
        </w:tc>
        <w:tc>
          <w:tcPr>
            <w:tcW w:w="270" w:type="dxa"/>
            <w:tcBorders>
              <w:left w:val="single" w:sz="10" w:space="0" w:color="000000"/>
            </w:tcBorders>
          </w:tcPr>
          <w:p w14:paraId="749EE2D2" w14:textId="77777777" w:rsidR="008C0A09" w:rsidRDefault="008C0A09" w:rsidP="00F24F72"/>
        </w:tc>
        <w:tc>
          <w:tcPr>
            <w:tcW w:w="450" w:type="dxa"/>
          </w:tcPr>
          <w:p w14:paraId="0E70787F" w14:textId="77777777" w:rsidR="008C0A09" w:rsidRDefault="008C0A09" w:rsidP="00F24F72"/>
        </w:tc>
        <w:tc>
          <w:tcPr>
            <w:tcW w:w="360" w:type="dxa"/>
          </w:tcPr>
          <w:p w14:paraId="0BCB4A53" w14:textId="77777777" w:rsidR="008C0A09" w:rsidRDefault="008C0A09" w:rsidP="00F24F72"/>
        </w:tc>
        <w:tc>
          <w:tcPr>
            <w:tcW w:w="450" w:type="dxa"/>
          </w:tcPr>
          <w:p w14:paraId="10EF0FBF" w14:textId="77777777" w:rsidR="008C0A09" w:rsidRDefault="008C0A09" w:rsidP="00F24F72"/>
        </w:tc>
        <w:tc>
          <w:tcPr>
            <w:tcW w:w="360" w:type="dxa"/>
          </w:tcPr>
          <w:p w14:paraId="3E3BD1B4" w14:textId="77777777" w:rsidR="008C0A09" w:rsidRDefault="008C0A09" w:rsidP="00F24F72"/>
        </w:tc>
        <w:tc>
          <w:tcPr>
            <w:tcW w:w="450" w:type="dxa"/>
          </w:tcPr>
          <w:p w14:paraId="17E8AC87" w14:textId="77777777" w:rsidR="008C0A09" w:rsidRDefault="008C0A09" w:rsidP="00F24F72"/>
        </w:tc>
        <w:tc>
          <w:tcPr>
            <w:tcW w:w="360" w:type="dxa"/>
            <w:tcBorders>
              <w:right w:val="single" w:sz="10" w:space="0" w:color="000000"/>
            </w:tcBorders>
          </w:tcPr>
          <w:p w14:paraId="542F6B1E" w14:textId="77777777" w:rsidR="008C0A09" w:rsidRDefault="008C0A09" w:rsidP="00F24F72"/>
        </w:tc>
        <w:tc>
          <w:tcPr>
            <w:tcW w:w="270" w:type="dxa"/>
            <w:tcBorders>
              <w:left w:val="single" w:sz="10" w:space="0" w:color="000000"/>
            </w:tcBorders>
          </w:tcPr>
          <w:p w14:paraId="3A2D40F4" w14:textId="77777777" w:rsidR="008C0A09" w:rsidRDefault="008C0A09" w:rsidP="00F24F72"/>
        </w:tc>
        <w:tc>
          <w:tcPr>
            <w:tcW w:w="270" w:type="dxa"/>
          </w:tcPr>
          <w:p w14:paraId="7521AF6C" w14:textId="77777777" w:rsidR="008C0A09" w:rsidRDefault="008C0A09" w:rsidP="00F24F72"/>
        </w:tc>
        <w:tc>
          <w:tcPr>
            <w:tcW w:w="360" w:type="dxa"/>
            <w:shd w:val="clear" w:color="auto" w:fill="FFFF00"/>
          </w:tcPr>
          <w:p w14:paraId="2853B9D2" w14:textId="77777777" w:rsidR="008C0A09" w:rsidRDefault="008C0A09" w:rsidP="00F24F72">
            <w:pPr>
              <w:pStyle w:val="TableParagraph"/>
              <w:spacing w:line="147" w:lineRule="exact"/>
              <w:ind w:left="16"/>
              <w:jc w:val="center"/>
              <w:rPr>
                <w:rFonts w:ascii="Verdana"/>
                <w:b/>
                <w:sz w:val="13"/>
              </w:rPr>
            </w:pPr>
            <w:r>
              <w:rPr>
                <w:rFonts w:ascii="Verdana"/>
                <w:b/>
                <w:w w:val="101"/>
                <w:sz w:val="13"/>
              </w:rPr>
              <w:t>P</w:t>
            </w:r>
          </w:p>
        </w:tc>
        <w:tc>
          <w:tcPr>
            <w:tcW w:w="270" w:type="dxa"/>
          </w:tcPr>
          <w:p w14:paraId="2F0C833C" w14:textId="77777777" w:rsidR="008C0A09" w:rsidRDefault="008C0A09" w:rsidP="00F24F72"/>
        </w:tc>
        <w:tc>
          <w:tcPr>
            <w:tcW w:w="270" w:type="dxa"/>
          </w:tcPr>
          <w:p w14:paraId="0E135563" w14:textId="77777777" w:rsidR="008C0A09" w:rsidRDefault="008C0A09" w:rsidP="00F24F72"/>
        </w:tc>
        <w:tc>
          <w:tcPr>
            <w:tcW w:w="270" w:type="dxa"/>
          </w:tcPr>
          <w:p w14:paraId="16BF8079" w14:textId="77777777" w:rsidR="008C0A09" w:rsidRDefault="008C0A09" w:rsidP="00F24F72"/>
        </w:tc>
        <w:tc>
          <w:tcPr>
            <w:tcW w:w="450" w:type="dxa"/>
          </w:tcPr>
          <w:p w14:paraId="4BB05CB3" w14:textId="77777777" w:rsidR="008C0A09" w:rsidRDefault="008C0A09" w:rsidP="00F24F72"/>
        </w:tc>
        <w:tc>
          <w:tcPr>
            <w:tcW w:w="360" w:type="dxa"/>
          </w:tcPr>
          <w:p w14:paraId="47E12874" w14:textId="77777777" w:rsidR="008C0A09" w:rsidRDefault="008C0A09" w:rsidP="00F24F72"/>
        </w:tc>
        <w:tc>
          <w:tcPr>
            <w:tcW w:w="270" w:type="dxa"/>
          </w:tcPr>
          <w:p w14:paraId="23D9B36C" w14:textId="77777777" w:rsidR="008C0A09" w:rsidRDefault="008C0A09" w:rsidP="00F24F72"/>
        </w:tc>
        <w:tc>
          <w:tcPr>
            <w:tcW w:w="360" w:type="dxa"/>
          </w:tcPr>
          <w:p w14:paraId="71C5026F" w14:textId="77777777" w:rsidR="008C0A09" w:rsidRDefault="008C0A09" w:rsidP="00F24F72"/>
        </w:tc>
        <w:tc>
          <w:tcPr>
            <w:tcW w:w="360" w:type="dxa"/>
          </w:tcPr>
          <w:p w14:paraId="2DFB521D" w14:textId="77777777" w:rsidR="008C0A09" w:rsidRDefault="008C0A09" w:rsidP="00F24F72"/>
        </w:tc>
        <w:tc>
          <w:tcPr>
            <w:tcW w:w="270" w:type="dxa"/>
            <w:tcBorders>
              <w:right w:val="single" w:sz="10" w:space="0" w:color="000000"/>
            </w:tcBorders>
          </w:tcPr>
          <w:p w14:paraId="1D89EAB2" w14:textId="77777777" w:rsidR="008C0A09" w:rsidRDefault="008C0A09" w:rsidP="00F24F72"/>
        </w:tc>
        <w:tc>
          <w:tcPr>
            <w:tcW w:w="270" w:type="dxa"/>
            <w:tcBorders>
              <w:left w:val="single" w:sz="10" w:space="0" w:color="000000"/>
            </w:tcBorders>
          </w:tcPr>
          <w:p w14:paraId="4EFD5F11" w14:textId="77777777" w:rsidR="008C0A09" w:rsidRDefault="008C0A09" w:rsidP="00F24F72"/>
        </w:tc>
        <w:tc>
          <w:tcPr>
            <w:tcW w:w="270" w:type="dxa"/>
          </w:tcPr>
          <w:p w14:paraId="6934F60D" w14:textId="77777777" w:rsidR="008C0A09" w:rsidRDefault="008C0A09" w:rsidP="00F24F72"/>
        </w:tc>
        <w:tc>
          <w:tcPr>
            <w:tcW w:w="270" w:type="dxa"/>
          </w:tcPr>
          <w:p w14:paraId="2FD039A0" w14:textId="77777777" w:rsidR="008C0A09" w:rsidRDefault="008C0A09" w:rsidP="00F24F72"/>
        </w:tc>
        <w:tc>
          <w:tcPr>
            <w:tcW w:w="360" w:type="dxa"/>
          </w:tcPr>
          <w:p w14:paraId="623F6DFD" w14:textId="77777777" w:rsidR="008C0A09" w:rsidRDefault="008C0A09" w:rsidP="00F24F72"/>
        </w:tc>
        <w:tc>
          <w:tcPr>
            <w:tcW w:w="360" w:type="dxa"/>
            <w:tcBorders>
              <w:right w:val="single" w:sz="10" w:space="0" w:color="000000"/>
            </w:tcBorders>
          </w:tcPr>
          <w:p w14:paraId="366B6BF6" w14:textId="77777777" w:rsidR="008C0A09" w:rsidRDefault="008C0A09" w:rsidP="00F24F72"/>
        </w:tc>
      </w:tr>
      <w:tr w:rsidR="008C0A09" w14:paraId="594BE905" w14:textId="77777777" w:rsidTr="008C0A09">
        <w:trPr>
          <w:trHeight w:hRule="exact" w:val="149"/>
        </w:trPr>
        <w:tc>
          <w:tcPr>
            <w:tcW w:w="3358" w:type="dxa"/>
            <w:tcBorders>
              <w:right w:val="single" w:sz="10" w:space="0" w:color="000000"/>
            </w:tcBorders>
          </w:tcPr>
          <w:p w14:paraId="38B0176E"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Garbage disposal</w:t>
            </w:r>
          </w:p>
        </w:tc>
        <w:tc>
          <w:tcPr>
            <w:tcW w:w="266" w:type="dxa"/>
            <w:tcBorders>
              <w:left w:val="single" w:sz="10" w:space="0" w:color="000000"/>
            </w:tcBorders>
          </w:tcPr>
          <w:p w14:paraId="567FA483" w14:textId="77777777" w:rsidR="008C0A09" w:rsidRDefault="008C0A09" w:rsidP="00F24F72"/>
        </w:tc>
        <w:tc>
          <w:tcPr>
            <w:tcW w:w="265" w:type="dxa"/>
          </w:tcPr>
          <w:p w14:paraId="79D70F5A" w14:textId="77777777" w:rsidR="008C0A09" w:rsidRDefault="008C0A09" w:rsidP="00F24F72"/>
        </w:tc>
        <w:tc>
          <w:tcPr>
            <w:tcW w:w="443" w:type="dxa"/>
          </w:tcPr>
          <w:p w14:paraId="4A74E0C3" w14:textId="77777777" w:rsidR="008C0A09" w:rsidRDefault="008C0A09" w:rsidP="00F24F72"/>
        </w:tc>
        <w:tc>
          <w:tcPr>
            <w:tcW w:w="393" w:type="dxa"/>
          </w:tcPr>
          <w:p w14:paraId="00DF766E" w14:textId="77777777" w:rsidR="008C0A09" w:rsidRDefault="008C0A09" w:rsidP="00F24F72"/>
        </w:tc>
        <w:tc>
          <w:tcPr>
            <w:tcW w:w="450" w:type="dxa"/>
          </w:tcPr>
          <w:p w14:paraId="17CF086B" w14:textId="77777777" w:rsidR="008C0A09" w:rsidRDefault="008C0A09" w:rsidP="00F24F72"/>
        </w:tc>
        <w:tc>
          <w:tcPr>
            <w:tcW w:w="270" w:type="dxa"/>
          </w:tcPr>
          <w:p w14:paraId="7C82BC06" w14:textId="77777777" w:rsidR="008C0A09" w:rsidRDefault="008C0A09" w:rsidP="00F24F72"/>
        </w:tc>
        <w:tc>
          <w:tcPr>
            <w:tcW w:w="270" w:type="dxa"/>
          </w:tcPr>
          <w:p w14:paraId="3E741EA4" w14:textId="77777777" w:rsidR="008C0A09" w:rsidRDefault="008C0A09" w:rsidP="00F24F72"/>
        </w:tc>
        <w:tc>
          <w:tcPr>
            <w:tcW w:w="360" w:type="dxa"/>
          </w:tcPr>
          <w:p w14:paraId="07C83D64" w14:textId="77777777" w:rsidR="008C0A09" w:rsidRDefault="008C0A09" w:rsidP="00F24F72"/>
        </w:tc>
        <w:tc>
          <w:tcPr>
            <w:tcW w:w="270" w:type="dxa"/>
          </w:tcPr>
          <w:p w14:paraId="27E7E791" w14:textId="77777777" w:rsidR="008C0A09" w:rsidRDefault="008C0A09" w:rsidP="00F24F72"/>
        </w:tc>
        <w:tc>
          <w:tcPr>
            <w:tcW w:w="270" w:type="dxa"/>
          </w:tcPr>
          <w:p w14:paraId="06AB6F09" w14:textId="77777777" w:rsidR="008C0A09" w:rsidRDefault="008C0A09" w:rsidP="00F24F72"/>
        </w:tc>
        <w:tc>
          <w:tcPr>
            <w:tcW w:w="270" w:type="dxa"/>
            <w:shd w:val="clear" w:color="auto" w:fill="FFFF00"/>
          </w:tcPr>
          <w:p w14:paraId="79CF5913" w14:textId="77777777" w:rsidR="008C0A09" w:rsidRDefault="008C0A09" w:rsidP="00F24F72">
            <w:pPr>
              <w:pStyle w:val="TableParagraph"/>
              <w:spacing w:line="147" w:lineRule="exact"/>
              <w:ind w:right="86"/>
              <w:jc w:val="right"/>
              <w:rPr>
                <w:rFonts w:ascii="Verdana"/>
                <w:b/>
                <w:sz w:val="13"/>
              </w:rPr>
            </w:pPr>
            <w:r>
              <w:rPr>
                <w:rFonts w:ascii="Verdana"/>
                <w:b/>
                <w:w w:val="101"/>
                <w:sz w:val="13"/>
              </w:rPr>
              <w:t>P</w:t>
            </w:r>
          </w:p>
        </w:tc>
        <w:tc>
          <w:tcPr>
            <w:tcW w:w="270" w:type="dxa"/>
            <w:tcBorders>
              <w:left w:val="single" w:sz="10" w:space="0" w:color="000000"/>
            </w:tcBorders>
          </w:tcPr>
          <w:p w14:paraId="22991F92" w14:textId="77777777" w:rsidR="008C0A09" w:rsidRDefault="008C0A09" w:rsidP="00F24F72"/>
        </w:tc>
        <w:tc>
          <w:tcPr>
            <w:tcW w:w="450" w:type="dxa"/>
          </w:tcPr>
          <w:p w14:paraId="675CECA4" w14:textId="77777777" w:rsidR="008C0A09" w:rsidRDefault="008C0A09" w:rsidP="00F24F72"/>
        </w:tc>
        <w:tc>
          <w:tcPr>
            <w:tcW w:w="360" w:type="dxa"/>
          </w:tcPr>
          <w:p w14:paraId="72EF5027" w14:textId="77777777" w:rsidR="008C0A09" w:rsidRDefault="008C0A09" w:rsidP="00F24F72"/>
        </w:tc>
        <w:tc>
          <w:tcPr>
            <w:tcW w:w="450" w:type="dxa"/>
          </w:tcPr>
          <w:p w14:paraId="61E2DCAE" w14:textId="77777777" w:rsidR="008C0A09" w:rsidRDefault="008C0A09" w:rsidP="00F24F72"/>
        </w:tc>
        <w:tc>
          <w:tcPr>
            <w:tcW w:w="360" w:type="dxa"/>
          </w:tcPr>
          <w:p w14:paraId="5738EA6F" w14:textId="77777777" w:rsidR="008C0A09" w:rsidRDefault="008C0A09" w:rsidP="00F24F72"/>
        </w:tc>
        <w:tc>
          <w:tcPr>
            <w:tcW w:w="450" w:type="dxa"/>
          </w:tcPr>
          <w:p w14:paraId="3D867B64" w14:textId="77777777" w:rsidR="008C0A09" w:rsidRDefault="008C0A09" w:rsidP="00F24F72"/>
        </w:tc>
        <w:tc>
          <w:tcPr>
            <w:tcW w:w="360" w:type="dxa"/>
            <w:tcBorders>
              <w:right w:val="single" w:sz="10" w:space="0" w:color="000000"/>
            </w:tcBorders>
          </w:tcPr>
          <w:p w14:paraId="6B3887B6" w14:textId="77777777" w:rsidR="008C0A09" w:rsidRDefault="008C0A09" w:rsidP="00F24F72"/>
        </w:tc>
        <w:tc>
          <w:tcPr>
            <w:tcW w:w="270" w:type="dxa"/>
            <w:tcBorders>
              <w:left w:val="single" w:sz="10" w:space="0" w:color="000000"/>
            </w:tcBorders>
          </w:tcPr>
          <w:p w14:paraId="72BB4FE5" w14:textId="77777777" w:rsidR="008C0A09" w:rsidRDefault="008C0A09" w:rsidP="00F24F72"/>
        </w:tc>
        <w:tc>
          <w:tcPr>
            <w:tcW w:w="270" w:type="dxa"/>
          </w:tcPr>
          <w:p w14:paraId="16F4EAEC" w14:textId="77777777" w:rsidR="008C0A09" w:rsidRDefault="008C0A09" w:rsidP="00F24F72"/>
        </w:tc>
        <w:tc>
          <w:tcPr>
            <w:tcW w:w="360" w:type="dxa"/>
          </w:tcPr>
          <w:p w14:paraId="4CE51469" w14:textId="77777777" w:rsidR="008C0A09" w:rsidRDefault="008C0A09" w:rsidP="00F24F72"/>
        </w:tc>
        <w:tc>
          <w:tcPr>
            <w:tcW w:w="270" w:type="dxa"/>
          </w:tcPr>
          <w:p w14:paraId="0B4CCE39" w14:textId="77777777" w:rsidR="008C0A09" w:rsidRDefault="008C0A09" w:rsidP="00F24F72"/>
        </w:tc>
        <w:tc>
          <w:tcPr>
            <w:tcW w:w="270" w:type="dxa"/>
          </w:tcPr>
          <w:p w14:paraId="1C901E86" w14:textId="77777777" w:rsidR="008C0A09" w:rsidRDefault="008C0A09" w:rsidP="00F24F72"/>
        </w:tc>
        <w:tc>
          <w:tcPr>
            <w:tcW w:w="270" w:type="dxa"/>
          </w:tcPr>
          <w:p w14:paraId="5FEFCEE6" w14:textId="77777777" w:rsidR="008C0A09" w:rsidRDefault="008C0A09" w:rsidP="00F24F72"/>
        </w:tc>
        <w:tc>
          <w:tcPr>
            <w:tcW w:w="450" w:type="dxa"/>
          </w:tcPr>
          <w:p w14:paraId="0DE12DB1" w14:textId="77777777" w:rsidR="008C0A09" w:rsidRDefault="008C0A09" w:rsidP="00F24F72"/>
        </w:tc>
        <w:tc>
          <w:tcPr>
            <w:tcW w:w="360" w:type="dxa"/>
          </w:tcPr>
          <w:p w14:paraId="12A29481" w14:textId="77777777" w:rsidR="008C0A09" w:rsidRDefault="008C0A09" w:rsidP="00F24F72"/>
        </w:tc>
        <w:tc>
          <w:tcPr>
            <w:tcW w:w="270" w:type="dxa"/>
          </w:tcPr>
          <w:p w14:paraId="0227CAFF" w14:textId="77777777" w:rsidR="008C0A09" w:rsidRDefault="008C0A09" w:rsidP="00F24F72"/>
        </w:tc>
        <w:tc>
          <w:tcPr>
            <w:tcW w:w="360" w:type="dxa"/>
          </w:tcPr>
          <w:p w14:paraId="4BA3399B" w14:textId="77777777" w:rsidR="008C0A09" w:rsidRDefault="008C0A09" w:rsidP="00F24F72"/>
        </w:tc>
        <w:tc>
          <w:tcPr>
            <w:tcW w:w="360" w:type="dxa"/>
          </w:tcPr>
          <w:p w14:paraId="4FE5C627" w14:textId="77777777" w:rsidR="008C0A09" w:rsidRDefault="008C0A09" w:rsidP="00F24F72"/>
        </w:tc>
        <w:tc>
          <w:tcPr>
            <w:tcW w:w="270" w:type="dxa"/>
            <w:tcBorders>
              <w:right w:val="single" w:sz="10" w:space="0" w:color="000000"/>
            </w:tcBorders>
          </w:tcPr>
          <w:p w14:paraId="3CEFA4A7" w14:textId="77777777" w:rsidR="008C0A09" w:rsidRDefault="008C0A09" w:rsidP="00F24F72"/>
        </w:tc>
        <w:tc>
          <w:tcPr>
            <w:tcW w:w="270" w:type="dxa"/>
            <w:tcBorders>
              <w:left w:val="single" w:sz="10" w:space="0" w:color="000000"/>
            </w:tcBorders>
          </w:tcPr>
          <w:p w14:paraId="508C7661" w14:textId="77777777" w:rsidR="008C0A09" w:rsidRDefault="008C0A09" w:rsidP="00F24F72"/>
        </w:tc>
        <w:tc>
          <w:tcPr>
            <w:tcW w:w="270" w:type="dxa"/>
          </w:tcPr>
          <w:p w14:paraId="37A64DAB" w14:textId="77777777" w:rsidR="008C0A09" w:rsidRDefault="008C0A09" w:rsidP="00F24F72"/>
        </w:tc>
        <w:tc>
          <w:tcPr>
            <w:tcW w:w="270" w:type="dxa"/>
          </w:tcPr>
          <w:p w14:paraId="01FE5837" w14:textId="77777777" w:rsidR="008C0A09" w:rsidRDefault="008C0A09" w:rsidP="00F24F72"/>
        </w:tc>
        <w:tc>
          <w:tcPr>
            <w:tcW w:w="360" w:type="dxa"/>
          </w:tcPr>
          <w:p w14:paraId="158AE736" w14:textId="77777777" w:rsidR="008C0A09" w:rsidRDefault="008C0A09" w:rsidP="00F24F72"/>
        </w:tc>
        <w:tc>
          <w:tcPr>
            <w:tcW w:w="360" w:type="dxa"/>
            <w:tcBorders>
              <w:right w:val="single" w:sz="10" w:space="0" w:color="000000"/>
            </w:tcBorders>
          </w:tcPr>
          <w:p w14:paraId="0CD4C310" w14:textId="77777777" w:rsidR="008C0A09" w:rsidRDefault="008C0A09" w:rsidP="00F24F72"/>
        </w:tc>
      </w:tr>
      <w:tr w:rsidR="008C0A09" w14:paraId="6CCBF02E" w14:textId="77777777" w:rsidTr="008C0A09">
        <w:trPr>
          <w:trHeight w:hRule="exact" w:val="149"/>
        </w:trPr>
        <w:tc>
          <w:tcPr>
            <w:tcW w:w="3358" w:type="dxa"/>
            <w:tcBorders>
              <w:right w:val="single" w:sz="10" w:space="0" w:color="000000"/>
            </w:tcBorders>
            <w:shd w:val="clear" w:color="auto" w:fill="CCFFCC"/>
          </w:tcPr>
          <w:p w14:paraId="50374519"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Hazardous materials mitigation</w:t>
            </w:r>
          </w:p>
        </w:tc>
        <w:tc>
          <w:tcPr>
            <w:tcW w:w="266" w:type="dxa"/>
            <w:tcBorders>
              <w:left w:val="single" w:sz="10" w:space="0" w:color="000000"/>
            </w:tcBorders>
            <w:shd w:val="clear" w:color="auto" w:fill="CCFFCC"/>
          </w:tcPr>
          <w:p w14:paraId="7362B994" w14:textId="77777777" w:rsidR="008C0A09" w:rsidRDefault="008C0A09" w:rsidP="00F24F72"/>
        </w:tc>
        <w:tc>
          <w:tcPr>
            <w:tcW w:w="265" w:type="dxa"/>
            <w:shd w:val="clear" w:color="auto" w:fill="CCFFCC"/>
          </w:tcPr>
          <w:p w14:paraId="2D765961" w14:textId="77777777" w:rsidR="008C0A09" w:rsidRDefault="008C0A09" w:rsidP="00F24F72"/>
        </w:tc>
        <w:tc>
          <w:tcPr>
            <w:tcW w:w="443" w:type="dxa"/>
            <w:shd w:val="clear" w:color="auto" w:fill="CCFFCC"/>
          </w:tcPr>
          <w:p w14:paraId="304FA665" w14:textId="77777777" w:rsidR="008C0A09" w:rsidRDefault="008C0A09" w:rsidP="00F24F72"/>
        </w:tc>
        <w:tc>
          <w:tcPr>
            <w:tcW w:w="393" w:type="dxa"/>
            <w:shd w:val="clear" w:color="auto" w:fill="CCFFCC"/>
          </w:tcPr>
          <w:p w14:paraId="7AAF4775" w14:textId="77777777" w:rsidR="008C0A09" w:rsidRDefault="008C0A09" w:rsidP="00F24F72"/>
        </w:tc>
        <w:tc>
          <w:tcPr>
            <w:tcW w:w="450" w:type="dxa"/>
            <w:shd w:val="clear" w:color="auto" w:fill="FFCC00"/>
          </w:tcPr>
          <w:p w14:paraId="31553A62"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70" w:type="dxa"/>
            <w:shd w:val="clear" w:color="auto" w:fill="FFFF00"/>
          </w:tcPr>
          <w:p w14:paraId="2DAD8437" w14:textId="77777777" w:rsidR="008C0A09" w:rsidRDefault="008C0A09" w:rsidP="00F24F72">
            <w:pPr>
              <w:pStyle w:val="TableParagraph"/>
              <w:spacing w:line="147" w:lineRule="exact"/>
              <w:ind w:left="16"/>
              <w:jc w:val="center"/>
              <w:rPr>
                <w:rFonts w:ascii="Verdana"/>
                <w:b/>
                <w:sz w:val="13"/>
              </w:rPr>
            </w:pPr>
            <w:r>
              <w:rPr>
                <w:rFonts w:ascii="Verdana"/>
                <w:b/>
                <w:w w:val="101"/>
                <w:sz w:val="13"/>
              </w:rPr>
              <w:t>P</w:t>
            </w:r>
          </w:p>
        </w:tc>
        <w:tc>
          <w:tcPr>
            <w:tcW w:w="270" w:type="dxa"/>
            <w:shd w:val="clear" w:color="auto" w:fill="CCFFCC"/>
          </w:tcPr>
          <w:p w14:paraId="74B5F7D0" w14:textId="77777777" w:rsidR="008C0A09" w:rsidRDefault="008C0A09" w:rsidP="00F24F72"/>
        </w:tc>
        <w:tc>
          <w:tcPr>
            <w:tcW w:w="360" w:type="dxa"/>
            <w:shd w:val="clear" w:color="auto" w:fill="CCFFCC"/>
          </w:tcPr>
          <w:p w14:paraId="03F0CB7F" w14:textId="77777777" w:rsidR="008C0A09" w:rsidRDefault="008C0A09" w:rsidP="00F24F72"/>
        </w:tc>
        <w:tc>
          <w:tcPr>
            <w:tcW w:w="270" w:type="dxa"/>
            <w:shd w:val="clear" w:color="auto" w:fill="CCFFCC"/>
          </w:tcPr>
          <w:p w14:paraId="47BB6E06" w14:textId="77777777" w:rsidR="008C0A09" w:rsidRDefault="008C0A09" w:rsidP="00F24F72"/>
        </w:tc>
        <w:tc>
          <w:tcPr>
            <w:tcW w:w="270" w:type="dxa"/>
            <w:shd w:val="clear" w:color="auto" w:fill="CCFFCC"/>
          </w:tcPr>
          <w:p w14:paraId="7C78C06E" w14:textId="77777777" w:rsidR="008C0A09" w:rsidRDefault="008C0A09" w:rsidP="00F24F72"/>
        </w:tc>
        <w:tc>
          <w:tcPr>
            <w:tcW w:w="270" w:type="dxa"/>
            <w:shd w:val="clear" w:color="auto" w:fill="CCFFCC"/>
          </w:tcPr>
          <w:p w14:paraId="3F7B3D83" w14:textId="77777777" w:rsidR="008C0A09" w:rsidRDefault="008C0A09" w:rsidP="00F24F72"/>
        </w:tc>
        <w:tc>
          <w:tcPr>
            <w:tcW w:w="270" w:type="dxa"/>
            <w:tcBorders>
              <w:left w:val="single" w:sz="10" w:space="0" w:color="000000"/>
            </w:tcBorders>
            <w:shd w:val="clear" w:color="auto" w:fill="CCFFCC"/>
          </w:tcPr>
          <w:p w14:paraId="75F3A6AC" w14:textId="77777777" w:rsidR="008C0A09" w:rsidRDefault="008C0A09" w:rsidP="00F24F72"/>
        </w:tc>
        <w:tc>
          <w:tcPr>
            <w:tcW w:w="450" w:type="dxa"/>
            <w:shd w:val="clear" w:color="auto" w:fill="CCFFCC"/>
          </w:tcPr>
          <w:p w14:paraId="1F4E1DC1" w14:textId="77777777" w:rsidR="008C0A09" w:rsidRDefault="008C0A09" w:rsidP="00F24F72"/>
        </w:tc>
        <w:tc>
          <w:tcPr>
            <w:tcW w:w="360" w:type="dxa"/>
            <w:shd w:val="clear" w:color="auto" w:fill="CCFFCC"/>
          </w:tcPr>
          <w:p w14:paraId="12D845F7" w14:textId="77777777" w:rsidR="008C0A09" w:rsidRDefault="008C0A09" w:rsidP="00F24F72"/>
        </w:tc>
        <w:tc>
          <w:tcPr>
            <w:tcW w:w="450" w:type="dxa"/>
            <w:shd w:val="clear" w:color="auto" w:fill="CCFFCC"/>
          </w:tcPr>
          <w:p w14:paraId="0E00C7D6" w14:textId="77777777" w:rsidR="008C0A09" w:rsidRDefault="008C0A09" w:rsidP="00F24F72"/>
        </w:tc>
        <w:tc>
          <w:tcPr>
            <w:tcW w:w="360" w:type="dxa"/>
            <w:shd w:val="clear" w:color="auto" w:fill="CCFFCC"/>
          </w:tcPr>
          <w:p w14:paraId="4EFF0B92" w14:textId="77777777" w:rsidR="008C0A09" w:rsidRDefault="008C0A09" w:rsidP="00F24F72"/>
        </w:tc>
        <w:tc>
          <w:tcPr>
            <w:tcW w:w="450" w:type="dxa"/>
            <w:shd w:val="clear" w:color="auto" w:fill="CCFFCC"/>
          </w:tcPr>
          <w:p w14:paraId="296BCE09" w14:textId="77777777" w:rsidR="008C0A09" w:rsidRDefault="008C0A09" w:rsidP="00F24F72"/>
        </w:tc>
        <w:tc>
          <w:tcPr>
            <w:tcW w:w="360" w:type="dxa"/>
            <w:tcBorders>
              <w:right w:val="single" w:sz="10" w:space="0" w:color="000000"/>
            </w:tcBorders>
            <w:shd w:val="clear" w:color="auto" w:fill="CCFFCC"/>
          </w:tcPr>
          <w:p w14:paraId="27CBFBA0" w14:textId="77777777" w:rsidR="008C0A09" w:rsidRDefault="008C0A09" w:rsidP="00F24F72"/>
        </w:tc>
        <w:tc>
          <w:tcPr>
            <w:tcW w:w="270" w:type="dxa"/>
            <w:tcBorders>
              <w:left w:val="single" w:sz="10" w:space="0" w:color="000000"/>
            </w:tcBorders>
            <w:shd w:val="clear" w:color="auto" w:fill="CCFFCC"/>
          </w:tcPr>
          <w:p w14:paraId="5780E01F" w14:textId="77777777" w:rsidR="008C0A09" w:rsidRDefault="008C0A09" w:rsidP="00F24F72"/>
        </w:tc>
        <w:tc>
          <w:tcPr>
            <w:tcW w:w="270" w:type="dxa"/>
            <w:shd w:val="clear" w:color="auto" w:fill="CCFFCC"/>
          </w:tcPr>
          <w:p w14:paraId="0622EB8B" w14:textId="77777777" w:rsidR="008C0A09" w:rsidRDefault="008C0A09" w:rsidP="00F24F72"/>
        </w:tc>
        <w:tc>
          <w:tcPr>
            <w:tcW w:w="360" w:type="dxa"/>
            <w:shd w:val="clear" w:color="auto" w:fill="CCFFCC"/>
          </w:tcPr>
          <w:p w14:paraId="04B2E4A7" w14:textId="77777777" w:rsidR="008C0A09" w:rsidRDefault="008C0A09" w:rsidP="00F24F72"/>
        </w:tc>
        <w:tc>
          <w:tcPr>
            <w:tcW w:w="270" w:type="dxa"/>
            <w:shd w:val="clear" w:color="auto" w:fill="CCFFCC"/>
          </w:tcPr>
          <w:p w14:paraId="5DFA9423" w14:textId="77777777" w:rsidR="008C0A09" w:rsidRDefault="008C0A09" w:rsidP="00F24F72"/>
        </w:tc>
        <w:tc>
          <w:tcPr>
            <w:tcW w:w="270" w:type="dxa"/>
            <w:shd w:val="clear" w:color="auto" w:fill="CCFFCC"/>
          </w:tcPr>
          <w:p w14:paraId="7111E8C4" w14:textId="77777777" w:rsidR="008C0A09" w:rsidRDefault="008C0A09" w:rsidP="00F24F72"/>
        </w:tc>
        <w:tc>
          <w:tcPr>
            <w:tcW w:w="270" w:type="dxa"/>
            <w:shd w:val="clear" w:color="auto" w:fill="CCFFCC"/>
          </w:tcPr>
          <w:p w14:paraId="571B902D" w14:textId="77777777" w:rsidR="008C0A09" w:rsidRDefault="008C0A09" w:rsidP="00F24F72"/>
        </w:tc>
        <w:tc>
          <w:tcPr>
            <w:tcW w:w="450" w:type="dxa"/>
            <w:shd w:val="clear" w:color="auto" w:fill="CCFFCC"/>
          </w:tcPr>
          <w:p w14:paraId="5776FA9E" w14:textId="77777777" w:rsidR="008C0A09" w:rsidRDefault="008C0A09" w:rsidP="00F24F72"/>
        </w:tc>
        <w:tc>
          <w:tcPr>
            <w:tcW w:w="360" w:type="dxa"/>
            <w:shd w:val="clear" w:color="auto" w:fill="CCFFCC"/>
          </w:tcPr>
          <w:p w14:paraId="0A796B4C" w14:textId="77777777" w:rsidR="008C0A09" w:rsidRDefault="008C0A09" w:rsidP="00F24F72"/>
        </w:tc>
        <w:tc>
          <w:tcPr>
            <w:tcW w:w="270" w:type="dxa"/>
            <w:shd w:val="clear" w:color="auto" w:fill="CCFFCC"/>
          </w:tcPr>
          <w:p w14:paraId="6F160BA9" w14:textId="77777777" w:rsidR="008C0A09" w:rsidRDefault="008C0A09" w:rsidP="00F24F72"/>
        </w:tc>
        <w:tc>
          <w:tcPr>
            <w:tcW w:w="360" w:type="dxa"/>
            <w:shd w:val="clear" w:color="auto" w:fill="CCFFCC"/>
          </w:tcPr>
          <w:p w14:paraId="3BCA566B" w14:textId="77777777" w:rsidR="008C0A09" w:rsidRDefault="008C0A09" w:rsidP="00F24F72"/>
        </w:tc>
        <w:tc>
          <w:tcPr>
            <w:tcW w:w="360" w:type="dxa"/>
            <w:shd w:val="clear" w:color="auto" w:fill="CCFFCC"/>
          </w:tcPr>
          <w:p w14:paraId="5C6222CF" w14:textId="77777777" w:rsidR="008C0A09" w:rsidRDefault="008C0A09" w:rsidP="00F24F72"/>
        </w:tc>
        <w:tc>
          <w:tcPr>
            <w:tcW w:w="270" w:type="dxa"/>
            <w:tcBorders>
              <w:right w:val="single" w:sz="10" w:space="0" w:color="000000"/>
            </w:tcBorders>
            <w:shd w:val="clear" w:color="auto" w:fill="FFCC00"/>
          </w:tcPr>
          <w:p w14:paraId="3BDE342B" w14:textId="77777777" w:rsidR="008C0A09" w:rsidRDefault="008C0A09" w:rsidP="00F24F72">
            <w:pPr>
              <w:pStyle w:val="TableParagraph"/>
              <w:spacing w:line="147" w:lineRule="exact"/>
              <w:ind w:right="83"/>
              <w:jc w:val="right"/>
              <w:rPr>
                <w:rFonts w:ascii="Verdana"/>
                <w:sz w:val="13"/>
              </w:rPr>
            </w:pPr>
            <w:r>
              <w:rPr>
                <w:rFonts w:ascii="Verdana"/>
                <w:w w:val="101"/>
                <w:sz w:val="13"/>
              </w:rPr>
              <w:t>A</w:t>
            </w:r>
          </w:p>
        </w:tc>
        <w:tc>
          <w:tcPr>
            <w:tcW w:w="270" w:type="dxa"/>
            <w:tcBorders>
              <w:left w:val="single" w:sz="10" w:space="0" w:color="000000"/>
            </w:tcBorders>
            <w:shd w:val="clear" w:color="auto" w:fill="CCFFCC"/>
          </w:tcPr>
          <w:p w14:paraId="56842EB6" w14:textId="77777777" w:rsidR="008C0A09" w:rsidRDefault="008C0A09" w:rsidP="00F24F72"/>
        </w:tc>
        <w:tc>
          <w:tcPr>
            <w:tcW w:w="270" w:type="dxa"/>
            <w:shd w:val="clear" w:color="auto" w:fill="CCFFCC"/>
          </w:tcPr>
          <w:p w14:paraId="2800D4D6" w14:textId="77777777" w:rsidR="008C0A09" w:rsidRDefault="008C0A09" w:rsidP="00F24F72"/>
        </w:tc>
        <w:tc>
          <w:tcPr>
            <w:tcW w:w="270" w:type="dxa"/>
            <w:shd w:val="clear" w:color="auto" w:fill="CCFFCC"/>
          </w:tcPr>
          <w:p w14:paraId="42F1CB9E" w14:textId="77777777" w:rsidR="008C0A09" w:rsidRDefault="008C0A09" w:rsidP="00F24F72"/>
        </w:tc>
        <w:tc>
          <w:tcPr>
            <w:tcW w:w="360" w:type="dxa"/>
            <w:shd w:val="clear" w:color="auto" w:fill="CCFFCC"/>
          </w:tcPr>
          <w:p w14:paraId="511D36E0" w14:textId="77777777" w:rsidR="008C0A09" w:rsidRDefault="008C0A09" w:rsidP="00F24F72"/>
        </w:tc>
        <w:tc>
          <w:tcPr>
            <w:tcW w:w="360" w:type="dxa"/>
            <w:tcBorders>
              <w:right w:val="single" w:sz="10" w:space="0" w:color="000000"/>
            </w:tcBorders>
            <w:shd w:val="clear" w:color="auto" w:fill="CCFFCC"/>
          </w:tcPr>
          <w:p w14:paraId="68CF1E57" w14:textId="77777777" w:rsidR="008C0A09" w:rsidRDefault="008C0A09" w:rsidP="00F24F72"/>
        </w:tc>
      </w:tr>
      <w:tr w:rsidR="008C0A09" w14:paraId="42D73E34" w14:textId="77777777" w:rsidTr="008C0A09">
        <w:trPr>
          <w:trHeight w:hRule="exact" w:val="149"/>
        </w:trPr>
        <w:tc>
          <w:tcPr>
            <w:tcW w:w="3358" w:type="dxa"/>
            <w:tcBorders>
              <w:right w:val="single" w:sz="10" w:space="0" w:color="000000"/>
            </w:tcBorders>
            <w:shd w:val="clear" w:color="auto" w:fill="CCFFCC"/>
          </w:tcPr>
          <w:p w14:paraId="66CA0939"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Hazardous materials operations</w:t>
            </w:r>
          </w:p>
        </w:tc>
        <w:tc>
          <w:tcPr>
            <w:tcW w:w="266" w:type="dxa"/>
            <w:tcBorders>
              <w:left w:val="single" w:sz="10" w:space="0" w:color="000000"/>
            </w:tcBorders>
            <w:shd w:val="clear" w:color="auto" w:fill="CCFFCC"/>
          </w:tcPr>
          <w:p w14:paraId="6FD0BAED" w14:textId="77777777" w:rsidR="008C0A09" w:rsidRDefault="008C0A09" w:rsidP="00F24F72"/>
        </w:tc>
        <w:tc>
          <w:tcPr>
            <w:tcW w:w="265" w:type="dxa"/>
            <w:shd w:val="clear" w:color="auto" w:fill="CCFFCC"/>
          </w:tcPr>
          <w:p w14:paraId="35A01387" w14:textId="77777777" w:rsidR="008C0A09" w:rsidRDefault="008C0A09" w:rsidP="00F24F72"/>
        </w:tc>
        <w:tc>
          <w:tcPr>
            <w:tcW w:w="443" w:type="dxa"/>
            <w:shd w:val="clear" w:color="auto" w:fill="CCFFCC"/>
          </w:tcPr>
          <w:p w14:paraId="5919FE94" w14:textId="77777777" w:rsidR="008C0A09" w:rsidRDefault="008C0A09" w:rsidP="00F24F72"/>
        </w:tc>
        <w:tc>
          <w:tcPr>
            <w:tcW w:w="393" w:type="dxa"/>
            <w:shd w:val="clear" w:color="auto" w:fill="CCFFCC"/>
          </w:tcPr>
          <w:p w14:paraId="55485A1E" w14:textId="77777777" w:rsidR="008C0A09" w:rsidRDefault="008C0A09" w:rsidP="00F24F72"/>
        </w:tc>
        <w:tc>
          <w:tcPr>
            <w:tcW w:w="450" w:type="dxa"/>
            <w:shd w:val="clear" w:color="auto" w:fill="CCFFCC"/>
          </w:tcPr>
          <w:p w14:paraId="53B60F62" w14:textId="77777777" w:rsidR="008C0A09" w:rsidRDefault="008C0A09" w:rsidP="00F24F72"/>
        </w:tc>
        <w:tc>
          <w:tcPr>
            <w:tcW w:w="270" w:type="dxa"/>
            <w:shd w:val="clear" w:color="auto" w:fill="FFFF00"/>
          </w:tcPr>
          <w:p w14:paraId="0A78FE51" w14:textId="77777777" w:rsidR="008C0A09" w:rsidRDefault="008C0A09" w:rsidP="00F24F72">
            <w:pPr>
              <w:pStyle w:val="TableParagraph"/>
              <w:spacing w:line="147" w:lineRule="exact"/>
              <w:ind w:left="16"/>
              <w:jc w:val="center"/>
              <w:rPr>
                <w:rFonts w:ascii="Verdana"/>
                <w:b/>
                <w:sz w:val="13"/>
              </w:rPr>
            </w:pPr>
            <w:r>
              <w:rPr>
                <w:rFonts w:ascii="Verdana"/>
                <w:b/>
                <w:w w:val="101"/>
                <w:sz w:val="13"/>
              </w:rPr>
              <w:t>P</w:t>
            </w:r>
          </w:p>
        </w:tc>
        <w:tc>
          <w:tcPr>
            <w:tcW w:w="270" w:type="dxa"/>
            <w:shd w:val="clear" w:color="auto" w:fill="CCFFCC"/>
          </w:tcPr>
          <w:p w14:paraId="5EC1297D" w14:textId="77777777" w:rsidR="008C0A09" w:rsidRDefault="008C0A09" w:rsidP="00F24F72"/>
        </w:tc>
        <w:tc>
          <w:tcPr>
            <w:tcW w:w="360" w:type="dxa"/>
            <w:shd w:val="clear" w:color="auto" w:fill="CCFFCC"/>
          </w:tcPr>
          <w:p w14:paraId="336185DD" w14:textId="77777777" w:rsidR="008C0A09" w:rsidRDefault="008C0A09" w:rsidP="00F24F72"/>
        </w:tc>
        <w:tc>
          <w:tcPr>
            <w:tcW w:w="270" w:type="dxa"/>
            <w:shd w:val="clear" w:color="auto" w:fill="CCFFCC"/>
          </w:tcPr>
          <w:p w14:paraId="3F5946E0" w14:textId="77777777" w:rsidR="008C0A09" w:rsidRDefault="008C0A09" w:rsidP="00F24F72"/>
        </w:tc>
        <w:tc>
          <w:tcPr>
            <w:tcW w:w="270" w:type="dxa"/>
            <w:shd w:val="clear" w:color="auto" w:fill="CCFFCC"/>
          </w:tcPr>
          <w:p w14:paraId="5F00E62D" w14:textId="77777777" w:rsidR="008C0A09" w:rsidRDefault="008C0A09" w:rsidP="00F24F72"/>
        </w:tc>
        <w:tc>
          <w:tcPr>
            <w:tcW w:w="270" w:type="dxa"/>
            <w:shd w:val="clear" w:color="auto" w:fill="CCFFCC"/>
          </w:tcPr>
          <w:p w14:paraId="408B2E47" w14:textId="77777777" w:rsidR="008C0A09" w:rsidRDefault="008C0A09" w:rsidP="00F24F72"/>
        </w:tc>
        <w:tc>
          <w:tcPr>
            <w:tcW w:w="270" w:type="dxa"/>
            <w:tcBorders>
              <w:left w:val="single" w:sz="10" w:space="0" w:color="000000"/>
            </w:tcBorders>
            <w:shd w:val="clear" w:color="auto" w:fill="CCFFCC"/>
          </w:tcPr>
          <w:p w14:paraId="367B4325" w14:textId="77777777" w:rsidR="008C0A09" w:rsidRDefault="008C0A09" w:rsidP="00F24F72"/>
        </w:tc>
        <w:tc>
          <w:tcPr>
            <w:tcW w:w="450" w:type="dxa"/>
            <w:shd w:val="clear" w:color="auto" w:fill="CCFFCC"/>
          </w:tcPr>
          <w:p w14:paraId="31CBA4C1" w14:textId="77777777" w:rsidR="008C0A09" w:rsidRDefault="008C0A09" w:rsidP="00F24F72"/>
        </w:tc>
        <w:tc>
          <w:tcPr>
            <w:tcW w:w="360" w:type="dxa"/>
            <w:shd w:val="clear" w:color="auto" w:fill="CCFFCC"/>
          </w:tcPr>
          <w:p w14:paraId="6C7C506F" w14:textId="77777777" w:rsidR="008C0A09" w:rsidRDefault="008C0A09" w:rsidP="00F24F72"/>
        </w:tc>
        <w:tc>
          <w:tcPr>
            <w:tcW w:w="450" w:type="dxa"/>
            <w:shd w:val="clear" w:color="auto" w:fill="CCFFCC"/>
          </w:tcPr>
          <w:p w14:paraId="7826A7BC" w14:textId="77777777" w:rsidR="008C0A09" w:rsidRDefault="008C0A09" w:rsidP="00F24F72"/>
        </w:tc>
        <w:tc>
          <w:tcPr>
            <w:tcW w:w="360" w:type="dxa"/>
            <w:shd w:val="clear" w:color="auto" w:fill="CCFFCC"/>
          </w:tcPr>
          <w:p w14:paraId="7DFDC969" w14:textId="77777777" w:rsidR="008C0A09" w:rsidRDefault="008C0A09" w:rsidP="00F24F72"/>
        </w:tc>
        <w:tc>
          <w:tcPr>
            <w:tcW w:w="450" w:type="dxa"/>
            <w:shd w:val="clear" w:color="auto" w:fill="CCFFCC"/>
          </w:tcPr>
          <w:p w14:paraId="0C24B390" w14:textId="77777777" w:rsidR="008C0A09" w:rsidRDefault="008C0A09" w:rsidP="00F24F72"/>
        </w:tc>
        <w:tc>
          <w:tcPr>
            <w:tcW w:w="360" w:type="dxa"/>
            <w:tcBorders>
              <w:right w:val="single" w:sz="10" w:space="0" w:color="000000"/>
            </w:tcBorders>
            <w:shd w:val="clear" w:color="auto" w:fill="CCFFCC"/>
          </w:tcPr>
          <w:p w14:paraId="77095CDF" w14:textId="77777777" w:rsidR="008C0A09" w:rsidRDefault="008C0A09" w:rsidP="00F24F72"/>
        </w:tc>
        <w:tc>
          <w:tcPr>
            <w:tcW w:w="270" w:type="dxa"/>
            <w:tcBorders>
              <w:left w:val="single" w:sz="10" w:space="0" w:color="000000"/>
            </w:tcBorders>
            <w:shd w:val="clear" w:color="auto" w:fill="CCFFCC"/>
          </w:tcPr>
          <w:p w14:paraId="3D3CD4BE" w14:textId="77777777" w:rsidR="008C0A09" w:rsidRDefault="008C0A09" w:rsidP="00F24F72"/>
        </w:tc>
        <w:tc>
          <w:tcPr>
            <w:tcW w:w="270" w:type="dxa"/>
            <w:shd w:val="clear" w:color="auto" w:fill="CCFFCC"/>
          </w:tcPr>
          <w:p w14:paraId="61BA4F11" w14:textId="77777777" w:rsidR="008C0A09" w:rsidRDefault="008C0A09" w:rsidP="00F24F72"/>
        </w:tc>
        <w:tc>
          <w:tcPr>
            <w:tcW w:w="360" w:type="dxa"/>
            <w:shd w:val="clear" w:color="auto" w:fill="CCFFCC"/>
          </w:tcPr>
          <w:p w14:paraId="43783B68" w14:textId="77777777" w:rsidR="008C0A09" w:rsidRDefault="008C0A09" w:rsidP="00F24F72"/>
        </w:tc>
        <w:tc>
          <w:tcPr>
            <w:tcW w:w="270" w:type="dxa"/>
            <w:shd w:val="clear" w:color="auto" w:fill="CCFFCC"/>
          </w:tcPr>
          <w:p w14:paraId="768BE4C3" w14:textId="77777777" w:rsidR="008C0A09" w:rsidRDefault="008C0A09" w:rsidP="00F24F72"/>
        </w:tc>
        <w:tc>
          <w:tcPr>
            <w:tcW w:w="270" w:type="dxa"/>
            <w:shd w:val="clear" w:color="auto" w:fill="CCFFCC"/>
          </w:tcPr>
          <w:p w14:paraId="6FD400D4" w14:textId="77777777" w:rsidR="008C0A09" w:rsidRDefault="008C0A09" w:rsidP="00F24F72"/>
        </w:tc>
        <w:tc>
          <w:tcPr>
            <w:tcW w:w="270" w:type="dxa"/>
            <w:shd w:val="clear" w:color="auto" w:fill="CCFFCC"/>
          </w:tcPr>
          <w:p w14:paraId="3330A5C0" w14:textId="77777777" w:rsidR="008C0A09" w:rsidRDefault="008C0A09" w:rsidP="00F24F72"/>
        </w:tc>
        <w:tc>
          <w:tcPr>
            <w:tcW w:w="450" w:type="dxa"/>
            <w:shd w:val="clear" w:color="auto" w:fill="CCFFCC"/>
          </w:tcPr>
          <w:p w14:paraId="6C537D68" w14:textId="77777777" w:rsidR="008C0A09" w:rsidRDefault="008C0A09" w:rsidP="00F24F72"/>
        </w:tc>
        <w:tc>
          <w:tcPr>
            <w:tcW w:w="360" w:type="dxa"/>
            <w:shd w:val="clear" w:color="auto" w:fill="FFCC00"/>
          </w:tcPr>
          <w:p w14:paraId="59FEE3A2"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shd w:val="clear" w:color="auto" w:fill="CCFFCC"/>
          </w:tcPr>
          <w:p w14:paraId="226FAA93" w14:textId="77777777" w:rsidR="008C0A09" w:rsidRDefault="008C0A09" w:rsidP="00F24F72"/>
        </w:tc>
        <w:tc>
          <w:tcPr>
            <w:tcW w:w="360" w:type="dxa"/>
            <w:shd w:val="clear" w:color="auto" w:fill="CCFFCC"/>
          </w:tcPr>
          <w:p w14:paraId="30EF9262" w14:textId="77777777" w:rsidR="008C0A09" w:rsidRDefault="008C0A09" w:rsidP="00F24F72"/>
        </w:tc>
        <w:tc>
          <w:tcPr>
            <w:tcW w:w="360" w:type="dxa"/>
            <w:shd w:val="clear" w:color="auto" w:fill="CCFFCC"/>
          </w:tcPr>
          <w:p w14:paraId="71CF904A" w14:textId="77777777" w:rsidR="008C0A09" w:rsidRDefault="008C0A09" w:rsidP="00F24F72"/>
        </w:tc>
        <w:tc>
          <w:tcPr>
            <w:tcW w:w="270" w:type="dxa"/>
            <w:tcBorders>
              <w:right w:val="single" w:sz="10" w:space="0" w:color="000000"/>
            </w:tcBorders>
            <w:shd w:val="clear" w:color="auto" w:fill="FFCC00"/>
          </w:tcPr>
          <w:p w14:paraId="42DF6D28" w14:textId="77777777" w:rsidR="008C0A09" w:rsidRDefault="008C0A09" w:rsidP="00F24F72">
            <w:pPr>
              <w:pStyle w:val="TableParagraph"/>
              <w:spacing w:line="147" w:lineRule="exact"/>
              <w:ind w:right="83"/>
              <w:jc w:val="right"/>
              <w:rPr>
                <w:rFonts w:ascii="Verdana"/>
                <w:sz w:val="13"/>
              </w:rPr>
            </w:pPr>
            <w:r>
              <w:rPr>
                <w:rFonts w:ascii="Verdana"/>
                <w:w w:val="101"/>
                <w:sz w:val="13"/>
              </w:rPr>
              <w:t>A</w:t>
            </w:r>
          </w:p>
        </w:tc>
        <w:tc>
          <w:tcPr>
            <w:tcW w:w="270" w:type="dxa"/>
            <w:tcBorders>
              <w:left w:val="single" w:sz="10" w:space="0" w:color="000000"/>
            </w:tcBorders>
            <w:shd w:val="clear" w:color="auto" w:fill="CCFFCC"/>
          </w:tcPr>
          <w:p w14:paraId="106B5E31" w14:textId="77777777" w:rsidR="008C0A09" w:rsidRDefault="008C0A09" w:rsidP="00F24F72"/>
        </w:tc>
        <w:tc>
          <w:tcPr>
            <w:tcW w:w="270" w:type="dxa"/>
            <w:shd w:val="clear" w:color="auto" w:fill="CCFFCC"/>
          </w:tcPr>
          <w:p w14:paraId="02093C4C" w14:textId="77777777" w:rsidR="008C0A09" w:rsidRDefault="008C0A09" w:rsidP="00F24F72"/>
        </w:tc>
        <w:tc>
          <w:tcPr>
            <w:tcW w:w="270" w:type="dxa"/>
            <w:shd w:val="clear" w:color="auto" w:fill="CCFFCC"/>
          </w:tcPr>
          <w:p w14:paraId="375ACF74" w14:textId="77777777" w:rsidR="008C0A09" w:rsidRDefault="008C0A09" w:rsidP="00F24F72"/>
        </w:tc>
        <w:tc>
          <w:tcPr>
            <w:tcW w:w="360" w:type="dxa"/>
            <w:shd w:val="clear" w:color="auto" w:fill="CCFFCC"/>
          </w:tcPr>
          <w:p w14:paraId="31D5768D" w14:textId="77777777" w:rsidR="008C0A09" w:rsidRDefault="008C0A09" w:rsidP="00F24F72"/>
        </w:tc>
        <w:tc>
          <w:tcPr>
            <w:tcW w:w="360" w:type="dxa"/>
            <w:tcBorders>
              <w:right w:val="single" w:sz="10" w:space="0" w:color="000000"/>
            </w:tcBorders>
            <w:shd w:val="clear" w:color="auto" w:fill="CCFFCC"/>
          </w:tcPr>
          <w:p w14:paraId="6531CECB" w14:textId="77777777" w:rsidR="008C0A09" w:rsidRDefault="008C0A09" w:rsidP="00F24F72"/>
        </w:tc>
      </w:tr>
      <w:tr w:rsidR="008C0A09" w14:paraId="72C76B84" w14:textId="77777777" w:rsidTr="008C0A09">
        <w:trPr>
          <w:trHeight w:hRule="exact" w:val="149"/>
        </w:trPr>
        <w:tc>
          <w:tcPr>
            <w:tcW w:w="3358" w:type="dxa"/>
            <w:tcBorders>
              <w:right w:val="single" w:sz="10" w:space="0" w:color="000000"/>
            </w:tcBorders>
            <w:shd w:val="clear" w:color="auto" w:fill="CCFFCC"/>
          </w:tcPr>
          <w:p w14:paraId="567A1F6A" w14:textId="77777777" w:rsidR="008C0A09" w:rsidRPr="009C3C78" w:rsidRDefault="008C0A09" w:rsidP="00F24F72">
            <w:pPr>
              <w:pStyle w:val="TableParagraph"/>
              <w:spacing w:line="147" w:lineRule="exact"/>
              <w:ind w:left="23"/>
              <w:rPr>
                <w:rFonts w:ascii="Verdana"/>
                <w:sz w:val="15"/>
                <w:szCs w:val="15"/>
              </w:rPr>
            </w:pPr>
            <w:r w:rsidRPr="009C3C78">
              <w:rPr>
                <w:rFonts w:ascii="Verdana"/>
                <w:sz w:val="15"/>
                <w:szCs w:val="15"/>
              </w:rPr>
              <w:t>Information Systems planning</w:t>
            </w:r>
          </w:p>
        </w:tc>
        <w:tc>
          <w:tcPr>
            <w:tcW w:w="266" w:type="dxa"/>
            <w:tcBorders>
              <w:left w:val="single" w:sz="10" w:space="0" w:color="000000"/>
            </w:tcBorders>
            <w:shd w:val="clear" w:color="auto" w:fill="CCFFCC"/>
          </w:tcPr>
          <w:p w14:paraId="26140D23" w14:textId="77777777" w:rsidR="008C0A09" w:rsidRDefault="008C0A09" w:rsidP="00F24F72"/>
        </w:tc>
        <w:tc>
          <w:tcPr>
            <w:tcW w:w="265" w:type="dxa"/>
            <w:shd w:val="clear" w:color="auto" w:fill="CCFFCC"/>
          </w:tcPr>
          <w:p w14:paraId="6A48B335" w14:textId="77777777" w:rsidR="008C0A09" w:rsidRDefault="008C0A09" w:rsidP="00F24F72"/>
        </w:tc>
        <w:tc>
          <w:tcPr>
            <w:tcW w:w="443" w:type="dxa"/>
            <w:shd w:val="clear" w:color="auto" w:fill="CCFFCC"/>
          </w:tcPr>
          <w:p w14:paraId="020FDAA4" w14:textId="77777777" w:rsidR="008C0A09" w:rsidRDefault="008C0A09" w:rsidP="00F24F72"/>
        </w:tc>
        <w:tc>
          <w:tcPr>
            <w:tcW w:w="393" w:type="dxa"/>
            <w:shd w:val="clear" w:color="auto" w:fill="CCFFCC"/>
          </w:tcPr>
          <w:p w14:paraId="354365A6" w14:textId="77777777" w:rsidR="008C0A09" w:rsidRDefault="008C0A09" w:rsidP="00F24F72"/>
        </w:tc>
        <w:tc>
          <w:tcPr>
            <w:tcW w:w="450" w:type="dxa"/>
            <w:shd w:val="clear" w:color="auto" w:fill="FFCC00"/>
          </w:tcPr>
          <w:p w14:paraId="759F6141" w14:textId="77777777" w:rsidR="008C0A09" w:rsidRDefault="008C0A09" w:rsidP="00F24F72">
            <w:pPr>
              <w:pStyle w:val="TableParagraph"/>
              <w:spacing w:line="147" w:lineRule="exact"/>
              <w:ind w:right="90"/>
              <w:jc w:val="right"/>
              <w:rPr>
                <w:rFonts w:ascii="Verdana"/>
                <w:sz w:val="13"/>
              </w:rPr>
            </w:pPr>
            <w:r>
              <w:rPr>
                <w:rFonts w:ascii="Verdana"/>
                <w:w w:val="101"/>
                <w:sz w:val="13"/>
              </w:rPr>
              <w:t>A</w:t>
            </w:r>
          </w:p>
        </w:tc>
        <w:tc>
          <w:tcPr>
            <w:tcW w:w="270" w:type="dxa"/>
            <w:shd w:val="clear" w:color="auto" w:fill="FFCC00"/>
          </w:tcPr>
          <w:p w14:paraId="7E62E42F" w14:textId="77777777" w:rsidR="008C0A09" w:rsidRDefault="008C0A09" w:rsidP="00F24F72">
            <w:pPr>
              <w:pStyle w:val="TableParagraph"/>
              <w:spacing w:line="147" w:lineRule="exact"/>
              <w:ind w:left="15"/>
              <w:jc w:val="center"/>
              <w:rPr>
                <w:rFonts w:ascii="Verdana"/>
                <w:sz w:val="13"/>
              </w:rPr>
            </w:pPr>
            <w:r>
              <w:rPr>
                <w:rFonts w:ascii="Verdana"/>
                <w:w w:val="101"/>
                <w:sz w:val="13"/>
              </w:rPr>
              <w:t>A</w:t>
            </w:r>
          </w:p>
        </w:tc>
        <w:tc>
          <w:tcPr>
            <w:tcW w:w="270" w:type="dxa"/>
            <w:shd w:val="clear" w:color="auto" w:fill="CCFFCC"/>
          </w:tcPr>
          <w:p w14:paraId="32D8DCBB" w14:textId="77777777" w:rsidR="008C0A09" w:rsidRDefault="008C0A09" w:rsidP="00F24F72"/>
        </w:tc>
        <w:tc>
          <w:tcPr>
            <w:tcW w:w="360" w:type="dxa"/>
            <w:shd w:val="clear" w:color="auto" w:fill="FFFF00"/>
          </w:tcPr>
          <w:p w14:paraId="4498BCF0" w14:textId="77777777" w:rsidR="008C0A09" w:rsidRDefault="008C0A09" w:rsidP="00F24F72">
            <w:pPr>
              <w:pStyle w:val="TableParagraph"/>
              <w:spacing w:line="147" w:lineRule="exact"/>
              <w:ind w:left="17"/>
              <w:jc w:val="center"/>
              <w:rPr>
                <w:rFonts w:ascii="Verdana"/>
                <w:b/>
                <w:sz w:val="13"/>
              </w:rPr>
            </w:pPr>
            <w:r>
              <w:rPr>
                <w:rFonts w:ascii="Verdana"/>
                <w:b/>
                <w:w w:val="101"/>
                <w:sz w:val="13"/>
              </w:rPr>
              <w:t>P</w:t>
            </w:r>
          </w:p>
        </w:tc>
        <w:tc>
          <w:tcPr>
            <w:tcW w:w="270" w:type="dxa"/>
            <w:shd w:val="clear" w:color="auto" w:fill="CCFFCC"/>
          </w:tcPr>
          <w:p w14:paraId="32951636" w14:textId="77777777" w:rsidR="008C0A09" w:rsidRDefault="008C0A09" w:rsidP="00F24F72"/>
        </w:tc>
        <w:tc>
          <w:tcPr>
            <w:tcW w:w="270" w:type="dxa"/>
            <w:shd w:val="clear" w:color="auto" w:fill="FFCC00"/>
          </w:tcPr>
          <w:p w14:paraId="1C81D2FC" w14:textId="77777777" w:rsidR="008C0A09" w:rsidRDefault="008C0A09" w:rsidP="00F24F72">
            <w:pPr>
              <w:pStyle w:val="TableParagraph"/>
              <w:spacing w:line="147" w:lineRule="exact"/>
              <w:ind w:left="107"/>
              <w:rPr>
                <w:rFonts w:ascii="Verdana"/>
                <w:sz w:val="13"/>
              </w:rPr>
            </w:pPr>
            <w:r>
              <w:rPr>
                <w:rFonts w:ascii="Verdana"/>
                <w:w w:val="101"/>
                <w:sz w:val="13"/>
              </w:rPr>
              <w:t>A</w:t>
            </w:r>
          </w:p>
        </w:tc>
        <w:tc>
          <w:tcPr>
            <w:tcW w:w="270" w:type="dxa"/>
            <w:shd w:val="clear" w:color="auto" w:fill="CCFFCC"/>
          </w:tcPr>
          <w:p w14:paraId="3B87DE52" w14:textId="77777777" w:rsidR="008C0A09" w:rsidRDefault="008C0A09" w:rsidP="00F24F72"/>
        </w:tc>
        <w:tc>
          <w:tcPr>
            <w:tcW w:w="270" w:type="dxa"/>
            <w:tcBorders>
              <w:left w:val="single" w:sz="10" w:space="0" w:color="000000"/>
            </w:tcBorders>
            <w:shd w:val="clear" w:color="auto" w:fill="CCFFCC"/>
          </w:tcPr>
          <w:p w14:paraId="6668C248" w14:textId="77777777" w:rsidR="008C0A09" w:rsidRDefault="008C0A09" w:rsidP="00F24F72"/>
        </w:tc>
        <w:tc>
          <w:tcPr>
            <w:tcW w:w="450" w:type="dxa"/>
            <w:shd w:val="clear" w:color="auto" w:fill="CCFFCC"/>
          </w:tcPr>
          <w:p w14:paraId="5BF243D5" w14:textId="77777777" w:rsidR="008C0A09" w:rsidRDefault="008C0A09" w:rsidP="00F24F72"/>
        </w:tc>
        <w:tc>
          <w:tcPr>
            <w:tcW w:w="360" w:type="dxa"/>
            <w:shd w:val="clear" w:color="auto" w:fill="CCFFCC"/>
          </w:tcPr>
          <w:p w14:paraId="78212FFF" w14:textId="77777777" w:rsidR="008C0A09" w:rsidRDefault="008C0A09" w:rsidP="00F24F72"/>
        </w:tc>
        <w:tc>
          <w:tcPr>
            <w:tcW w:w="450" w:type="dxa"/>
            <w:shd w:val="clear" w:color="auto" w:fill="CCFFCC"/>
          </w:tcPr>
          <w:p w14:paraId="2C3B3FE0" w14:textId="77777777" w:rsidR="008C0A09" w:rsidRDefault="008C0A09" w:rsidP="00F24F72"/>
        </w:tc>
        <w:tc>
          <w:tcPr>
            <w:tcW w:w="360" w:type="dxa"/>
            <w:shd w:val="clear" w:color="auto" w:fill="CCFFCC"/>
          </w:tcPr>
          <w:p w14:paraId="780E4020" w14:textId="77777777" w:rsidR="008C0A09" w:rsidRDefault="008C0A09" w:rsidP="00F24F72"/>
        </w:tc>
        <w:tc>
          <w:tcPr>
            <w:tcW w:w="450" w:type="dxa"/>
            <w:shd w:val="clear" w:color="auto" w:fill="CCFFCC"/>
          </w:tcPr>
          <w:p w14:paraId="55BEFDF7" w14:textId="77777777" w:rsidR="008C0A09" w:rsidRDefault="008C0A09" w:rsidP="00F24F72"/>
        </w:tc>
        <w:tc>
          <w:tcPr>
            <w:tcW w:w="360" w:type="dxa"/>
            <w:tcBorders>
              <w:right w:val="single" w:sz="10" w:space="0" w:color="000000"/>
            </w:tcBorders>
            <w:shd w:val="clear" w:color="auto" w:fill="CCFFCC"/>
          </w:tcPr>
          <w:p w14:paraId="1B21CDC4" w14:textId="77777777" w:rsidR="008C0A09" w:rsidRDefault="008C0A09" w:rsidP="00F24F72"/>
        </w:tc>
        <w:tc>
          <w:tcPr>
            <w:tcW w:w="270" w:type="dxa"/>
            <w:tcBorders>
              <w:left w:val="single" w:sz="10" w:space="0" w:color="000000"/>
            </w:tcBorders>
            <w:shd w:val="clear" w:color="auto" w:fill="CCFFCC"/>
          </w:tcPr>
          <w:p w14:paraId="7ADF944B" w14:textId="77777777" w:rsidR="008C0A09" w:rsidRDefault="008C0A09" w:rsidP="00F24F72"/>
        </w:tc>
        <w:tc>
          <w:tcPr>
            <w:tcW w:w="270" w:type="dxa"/>
            <w:shd w:val="clear" w:color="auto" w:fill="CCFFCC"/>
          </w:tcPr>
          <w:p w14:paraId="6E48F502" w14:textId="77777777" w:rsidR="008C0A09" w:rsidRDefault="008C0A09" w:rsidP="00F24F72"/>
        </w:tc>
        <w:tc>
          <w:tcPr>
            <w:tcW w:w="360" w:type="dxa"/>
            <w:shd w:val="clear" w:color="auto" w:fill="CCFFCC"/>
          </w:tcPr>
          <w:p w14:paraId="7FEC3FFD" w14:textId="77777777" w:rsidR="008C0A09" w:rsidRDefault="008C0A09" w:rsidP="00F24F72"/>
        </w:tc>
        <w:tc>
          <w:tcPr>
            <w:tcW w:w="270" w:type="dxa"/>
            <w:shd w:val="clear" w:color="auto" w:fill="CCFFCC"/>
          </w:tcPr>
          <w:p w14:paraId="255FCD44" w14:textId="77777777" w:rsidR="008C0A09" w:rsidRDefault="008C0A09" w:rsidP="00F24F72"/>
        </w:tc>
        <w:tc>
          <w:tcPr>
            <w:tcW w:w="270" w:type="dxa"/>
            <w:shd w:val="clear" w:color="auto" w:fill="CCFFCC"/>
          </w:tcPr>
          <w:p w14:paraId="67526305" w14:textId="77777777" w:rsidR="008C0A09" w:rsidRDefault="008C0A09" w:rsidP="00F24F72"/>
        </w:tc>
        <w:tc>
          <w:tcPr>
            <w:tcW w:w="270" w:type="dxa"/>
            <w:shd w:val="clear" w:color="auto" w:fill="CCFFCC"/>
          </w:tcPr>
          <w:p w14:paraId="5EADB54B" w14:textId="77777777" w:rsidR="008C0A09" w:rsidRDefault="008C0A09" w:rsidP="00F24F72"/>
        </w:tc>
        <w:tc>
          <w:tcPr>
            <w:tcW w:w="450" w:type="dxa"/>
            <w:shd w:val="clear" w:color="auto" w:fill="CCFFCC"/>
          </w:tcPr>
          <w:p w14:paraId="4910EF76" w14:textId="77777777" w:rsidR="008C0A09" w:rsidRDefault="008C0A09" w:rsidP="00F24F72"/>
        </w:tc>
        <w:tc>
          <w:tcPr>
            <w:tcW w:w="360" w:type="dxa"/>
            <w:shd w:val="clear" w:color="auto" w:fill="CCFFCC"/>
          </w:tcPr>
          <w:p w14:paraId="29BF6D51" w14:textId="77777777" w:rsidR="008C0A09" w:rsidRDefault="008C0A09" w:rsidP="00F24F72"/>
        </w:tc>
        <w:tc>
          <w:tcPr>
            <w:tcW w:w="270" w:type="dxa"/>
            <w:shd w:val="clear" w:color="auto" w:fill="CCFFCC"/>
          </w:tcPr>
          <w:p w14:paraId="2FD18209" w14:textId="77777777" w:rsidR="008C0A09" w:rsidRDefault="008C0A09" w:rsidP="00F24F72"/>
        </w:tc>
        <w:tc>
          <w:tcPr>
            <w:tcW w:w="360" w:type="dxa"/>
            <w:shd w:val="clear" w:color="auto" w:fill="CCFFCC"/>
          </w:tcPr>
          <w:p w14:paraId="1376634C" w14:textId="77777777" w:rsidR="008C0A09" w:rsidRDefault="008C0A09" w:rsidP="00F24F72"/>
        </w:tc>
        <w:tc>
          <w:tcPr>
            <w:tcW w:w="360" w:type="dxa"/>
            <w:shd w:val="clear" w:color="auto" w:fill="CCFFCC"/>
          </w:tcPr>
          <w:p w14:paraId="3FCC0DC9" w14:textId="77777777" w:rsidR="008C0A09" w:rsidRDefault="008C0A09" w:rsidP="00F24F72"/>
        </w:tc>
        <w:tc>
          <w:tcPr>
            <w:tcW w:w="270" w:type="dxa"/>
            <w:tcBorders>
              <w:right w:val="single" w:sz="10" w:space="0" w:color="000000"/>
            </w:tcBorders>
            <w:shd w:val="clear" w:color="auto" w:fill="CCFFCC"/>
          </w:tcPr>
          <w:p w14:paraId="1239B42F" w14:textId="77777777" w:rsidR="008C0A09" w:rsidRDefault="008C0A09" w:rsidP="00F24F72"/>
        </w:tc>
        <w:tc>
          <w:tcPr>
            <w:tcW w:w="270" w:type="dxa"/>
            <w:tcBorders>
              <w:left w:val="single" w:sz="10" w:space="0" w:color="000000"/>
            </w:tcBorders>
            <w:shd w:val="clear" w:color="auto" w:fill="CCFFCC"/>
          </w:tcPr>
          <w:p w14:paraId="4AC23296" w14:textId="77777777" w:rsidR="008C0A09" w:rsidRDefault="008C0A09" w:rsidP="00F24F72"/>
        </w:tc>
        <w:tc>
          <w:tcPr>
            <w:tcW w:w="270" w:type="dxa"/>
            <w:shd w:val="clear" w:color="auto" w:fill="CCFFCC"/>
          </w:tcPr>
          <w:p w14:paraId="171B7139" w14:textId="77777777" w:rsidR="008C0A09" w:rsidRDefault="008C0A09" w:rsidP="00F24F72"/>
        </w:tc>
        <w:tc>
          <w:tcPr>
            <w:tcW w:w="270" w:type="dxa"/>
            <w:shd w:val="clear" w:color="auto" w:fill="CCFFCC"/>
          </w:tcPr>
          <w:p w14:paraId="12D34B30" w14:textId="77777777" w:rsidR="008C0A09" w:rsidRDefault="008C0A09" w:rsidP="00F24F72"/>
        </w:tc>
        <w:tc>
          <w:tcPr>
            <w:tcW w:w="360" w:type="dxa"/>
            <w:shd w:val="clear" w:color="auto" w:fill="CCFFCC"/>
          </w:tcPr>
          <w:p w14:paraId="4EF81BBF" w14:textId="77777777" w:rsidR="008C0A09" w:rsidRDefault="008C0A09" w:rsidP="00F24F72"/>
        </w:tc>
        <w:tc>
          <w:tcPr>
            <w:tcW w:w="360" w:type="dxa"/>
            <w:tcBorders>
              <w:right w:val="single" w:sz="10" w:space="0" w:color="000000"/>
            </w:tcBorders>
            <w:shd w:val="clear" w:color="auto" w:fill="CCFFCC"/>
          </w:tcPr>
          <w:p w14:paraId="1F4D47C7" w14:textId="77777777" w:rsidR="008C0A09" w:rsidRDefault="008C0A09" w:rsidP="00F24F72"/>
        </w:tc>
      </w:tr>
      <w:tr w:rsidR="008C0A09" w14:paraId="5663E76B" w14:textId="77777777" w:rsidTr="008C0A09">
        <w:trPr>
          <w:trHeight w:hRule="exact" w:val="149"/>
        </w:trPr>
        <w:tc>
          <w:tcPr>
            <w:tcW w:w="3358" w:type="dxa"/>
            <w:tcBorders>
              <w:right w:val="single" w:sz="10" w:space="0" w:color="000000"/>
            </w:tcBorders>
          </w:tcPr>
          <w:p w14:paraId="67749911" w14:textId="77777777" w:rsidR="008C0A09" w:rsidRPr="009C3C78" w:rsidRDefault="008C0A09" w:rsidP="00F24F72">
            <w:pPr>
              <w:pStyle w:val="TableParagraph"/>
              <w:spacing w:line="148" w:lineRule="exact"/>
              <w:ind w:left="23"/>
              <w:rPr>
                <w:rFonts w:ascii="Verdana"/>
                <w:sz w:val="15"/>
                <w:szCs w:val="15"/>
              </w:rPr>
            </w:pPr>
            <w:r w:rsidRPr="009C3C78">
              <w:rPr>
                <w:rFonts w:ascii="Verdana"/>
                <w:sz w:val="15"/>
                <w:szCs w:val="15"/>
              </w:rPr>
              <w:t>Information Systems maintenance &amp; repair</w:t>
            </w:r>
          </w:p>
          <w:p w14:paraId="7F211396" w14:textId="77777777" w:rsidR="008C0A09" w:rsidRPr="009C3C78" w:rsidRDefault="008C0A09" w:rsidP="00F24F72">
            <w:pPr>
              <w:rPr>
                <w:sz w:val="15"/>
                <w:szCs w:val="15"/>
              </w:rPr>
            </w:pPr>
          </w:p>
          <w:p w14:paraId="32F96FB5" w14:textId="77777777" w:rsidR="008C0A09" w:rsidRPr="009C3C78" w:rsidRDefault="008C0A09" w:rsidP="00F24F72">
            <w:pPr>
              <w:rPr>
                <w:sz w:val="15"/>
                <w:szCs w:val="15"/>
              </w:rPr>
            </w:pPr>
          </w:p>
          <w:p w14:paraId="263F434E" w14:textId="77777777" w:rsidR="008C0A09" w:rsidRPr="009C3C78" w:rsidRDefault="008C0A09" w:rsidP="00F24F72">
            <w:pPr>
              <w:jc w:val="center"/>
              <w:rPr>
                <w:sz w:val="15"/>
                <w:szCs w:val="15"/>
              </w:rPr>
            </w:pPr>
          </w:p>
        </w:tc>
        <w:tc>
          <w:tcPr>
            <w:tcW w:w="266" w:type="dxa"/>
            <w:tcBorders>
              <w:left w:val="single" w:sz="10" w:space="0" w:color="000000"/>
            </w:tcBorders>
          </w:tcPr>
          <w:p w14:paraId="6405C4ED" w14:textId="77777777" w:rsidR="008C0A09" w:rsidRDefault="008C0A09" w:rsidP="00F24F72"/>
        </w:tc>
        <w:tc>
          <w:tcPr>
            <w:tcW w:w="265" w:type="dxa"/>
          </w:tcPr>
          <w:p w14:paraId="4C609DC6" w14:textId="77777777" w:rsidR="008C0A09" w:rsidRDefault="008C0A09" w:rsidP="00F24F72"/>
        </w:tc>
        <w:tc>
          <w:tcPr>
            <w:tcW w:w="443" w:type="dxa"/>
          </w:tcPr>
          <w:p w14:paraId="3191A16D" w14:textId="77777777" w:rsidR="008C0A09" w:rsidRDefault="008C0A09" w:rsidP="00F24F72"/>
        </w:tc>
        <w:tc>
          <w:tcPr>
            <w:tcW w:w="393" w:type="dxa"/>
          </w:tcPr>
          <w:p w14:paraId="3AEAAD09" w14:textId="77777777" w:rsidR="008C0A09" w:rsidRDefault="008C0A09" w:rsidP="00F24F72"/>
        </w:tc>
        <w:tc>
          <w:tcPr>
            <w:tcW w:w="450" w:type="dxa"/>
          </w:tcPr>
          <w:p w14:paraId="57FD1553" w14:textId="77777777" w:rsidR="008C0A09" w:rsidRDefault="008C0A09" w:rsidP="00F24F72"/>
        </w:tc>
        <w:tc>
          <w:tcPr>
            <w:tcW w:w="270" w:type="dxa"/>
          </w:tcPr>
          <w:p w14:paraId="2327EFF0" w14:textId="77777777" w:rsidR="008C0A09" w:rsidRDefault="008C0A09" w:rsidP="00F24F72"/>
        </w:tc>
        <w:tc>
          <w:tcPr>
            <w:tcW w:w="270" w:type="dxa"/>
          </w:tcPr>
          <w:p w14:paraId="4E2C9B69" w14:textId="77777777" w:rsidR="008C0A09" w:rsidRDefault="008C0A09" w:rsidP="00F24F72"/>
        </w:tc>
        <w:tc>
          <w:tcPr>
            <w:tcW w:w="360" w:type="dxa"/>
            <w:shd w:val="clear" w:color="auto" w:fill="FFFF00"/>
          </w:tcPr>
          <w:p w14:paraId="2052E117" w14:textId="77777777" w:rsidR="008C0A09" w:rsidRDefault="008C0A09" w:rsidP="00F24F72">
            <w:pPr>
              <w:pStyle w:val="TableParagraph"/>
              <w:spacing w:line="148" w:lineRule="exact"/>
              <w:ind w:left="17"/>
              <w:jc w:val="center"/>
              <w:rPr>
                <w:rFonts w:ascii="Verdana"/>
                <w:b/>
                <w:sz w:val="13"/>
              </w:rPr>
            </w:pPr>
            <w:r>
              <w:rPr>
                <w:rFonts w:ascii="Verdana"/>
                <w:b/>
                <w:w w:val="101"/>
                <w:sz w:val="13"/>
              </w:rPr>
              <w:t>P</w:t>
            </w:r>
          </w:p>
        </w:tc>
        <w:tc>
          <w:tcPr>
            <w:tcW w:w="270" w:type="dxa"/>
          </w:tcPr>
          <w:p w14:paraId="2691EFF2" w14:textId="77777777" w:rsidR="008C0A09" w:rsidRDefault="008C0A09" w:rsidP="00F24F72"/>
        </w:tc>
        <w:tc>
          <w:tcPr>
            <w:tcW w:w="270" w:type="dxa"/>
          </w:tcPr>
          <w:p w14:paraId="47AEE06B" w14:textId="77777777" w:rsidR="008C0A09" w:rsidRDefault="008C0A09" w:rsidP="00F24F72"/>
        </w:tc>
        <w:tc>
          <w:tcPr>
            <w:tcW w:w="270" w:type="dxa"/>
          </w:tcPr>
          <w:p w14:paraId="1AE449FB" w14:textId="77777777" w:rsidR="008C0A09" w:rsidRDefault="008C0A09" w:rsidP="00F24F72"/>
        </w:tc>
        <w:tc>
          <w:tcPr>
            <w:tcW w:w="270" w:type="dxa"/>
            <w:tcBorders>
              <w:left w:val="single" w:sz="10" w:space="0" w:color="000000"/>
            </w:tcBorders>
          </w:tcPr>
          <w:p w14:paraId="42F6E53F" w14:textId="77777777" w:rsidR="008C0A09" w:rsidRDefault="008C0A09" w:rsidP="00F24F72"/>
        </w:tc>
        <w:tc>
          <w:tcPr>
            <w:tcW w:w="450" w:type="dxa"/>
          </w:tcPr>
          <w:p w14:paraId="14C56B2B" w14:textId="77777777" w:rsidR="008C0A09" w:rsidRDefault="008C0A09" w:rsidP="00F24F72"/>
        </w:tc>
        <w:tc>
          <w:tcPr>
            <w:tcW w:w="360" w:type="dxa"/>
          </w:tcPr>
          <w:p w14:paraId="74AD1CD2" w14:textId="77777777" w:rsidR="008C0A09" w:rsidRDefault="008C0A09" w:rsidP="00F24F72"/>
        </w:tc>
        <w:tc>
          <w:tcPr>
            <w:tcW w:w="450" w:type="dxa"/>
          </w:tcPr>
          <w:p w14:paraId="30379A14" w14:textId="77777777" w:rsidR="008C0A09" w:rsidRDefault="008C0A09" w:rsidP="00F24F72"/>
        </w:tc>
        <w:tc>
          <w:tcPr>
            <w:tcW w:w="360" w:type="dxa"/>
          </w:tcPr>
          <w:p w14:paraId="601EB96C" w14:textId="77777777" w:rsidR="008C0A09" w:rsidRDefault="008C0A09" w:rsidP="00F24F72"/>
        </w:tc>
        <w:tc>
          <w:tcPr>
            <w:tcW w:w="450" w:type="dxa"/>
          </w:tcPr>
          <w:p w14:paraId="15BC3B01" w14:textId="77777777" w:rsidR="008C0A09" w:rsidRDefault="008C0A09" w:rsidP="00F24F72"/>
        </w:tc>
        <w:tc>
          <w:tcPr>
            <w:tcW w:w="360" w:type="dxa"/>
            <w:tcBorders>
              <w:right w:val="single" w:sz="10" w:space="0" w:color="000000"/>
            </w:tcBorders>
          </w:tcPr>
          <w:p w14:paraId="713055E0" w14:textId="77777777" w:rsidR="008C0A09" w:rsidRDefault="008C0A09" w:rsidP="00F24F72"/>
        </w:tc>
        <w:tc>
          <w:tcPr>
            <w:tcW w:w="270" w:type="dxa"/>
            <w:tcBorders>
              <w:left w:val="single" w:sz="10" w:space="0" w:color="000000"/>
            </w:tcBorders>
          </w:tcPr>
          <w:p w14:paraId="665B5B46" w14:textId="77777777" w:rsidR="008C0A09" w:rsidRDefault="008C0A09" w:rsidP="00F24F72"/>
        </w:tc>
        <w:tc>
          <w:tcPr>
            <w:tcW w:w="270" w:type="dxa"/>
          </w:tcPr>
          <w:p w14:paraId="59C971A8" w14:textId="77777777" w:rsidR="008C0A09" w:rsidRDefault="008C0A09" w:rsidP="00F24F72"/>
        </w:tc>
        <w:tc>
          <w:tcPr>
            <w:tcW w:w="360" w:type="dxa"/>
          </w:tcPr>
          <w:p w14:paraId="201A2315" w14:textId="77777777" w:rsidR="008C0A09" w:rsidRDefault="008C0A09" w:rsidP="00F24F72"/>
        </w:tc>
        <w:tc>
          <w:tcPr>
            <w:tcW w:w="270" w:type="dxa"/>
          </w:tcPr>
          <w:p w14:paraId="25C0A96F" w14:textId="77777777" w:rsidR="008C0A09" w:rsidRDefault="008C0A09" w:rsidP="00F24F72"/>
        </w:tc>
        <w:tc>
          <w:tcPr>
            <w:tcW w:w="270" w:type="dxa"/>
          </w:tcPr>
          <w:p w14:paraId="6B30C1C4" w14:textId="77777777" w:rsidR="008C0A09" w:rsidRDefault="008C0A09" w:rsidP="00F24F72"/>
        </w:tc>
        <w:tc>
          <w:tcPr>
            <w:tcW w:w="270" w:type="dxa"/>
          </w:tcPr>
          <w:p w14:paraId="4886701E" w14:textId="77777777" w:rsidR="0004168E" w:rsidRDefault="0004168E" w:rsidP="00F24F72"/>
          <w:p w14:paraId="688808BC" w14:textId="77777777" w:rsidR="0004168E" w:rsidRPr="0004168E" w:rsidRDefault="0004168E" w:rsidP="0004168E"/>
          <w:p w14:paraId="45C40C55" w14:textId="77777777" w:rsidR="008C0A09" w:rsidRPr="0004168E" w:rsidRDefault="008C0A09" w:rsidP="0004168E"/>
        </w:tc>
        <w:tc>
          <w:tcPr>
            <w:tcW w:w="450" w:type="dxa"/>
          </w:tcPr>
          <w:p w14:paraId="0D19F246" w14:textId="77777777" w:rsidR="008C0A09" w:rsidRDefault="008C0A09" w:rsidP="00F24F72"/>
        </w:tc>
        <w:tc>
          <w:tcPr>
            <w:tcW w:w="360" w:type="dxa"/>
          </w:tcPr>
          <w:p w14:paraId="37700F4B" w14:textId="77777777" w:rsidR="008C0A09" w:rsidRDefault="008C0A09" w:rsidP="00F24F72"/>
        </w:tc>
        <w:tc>
          <w:tcPr>
            <w:tcW w:w="270" w:type="dxa"/>
          </w:tcPr>
          <w:p w14:paraId="61077BFF" w14:textId="77777777" w:rsidR="008C0A09" w:rsidRDefault="008C0A09" w:rsidP="00F24F72"/>
        </w:tc>
        <w:tc>
          <w:tcPr>
            <w:tcW w:w="360" w:type="dxa"/>
          </w:tcPr>
          <w:p w14:paraId="772CD7F9" w14:textId="77777777" w:rsidR="008C0A09" w:rsidRDefault="008C0A09" w:rsidP="00F24F72"/>
        </w:tc>
        <w:tc>
          <w:tcPr>
            <w:tcW w:w="360" w:type="dxa"/>
          </w:tcPr>
          <w:p w14:paraId="0E6672B5" w14:textId="77777777" w:rsidR="008C0A09" w:rsidRDefault="008C0A09" w:rsidP="00F24F72"/>
        </w:tc>
        <w:tc>
          <w:tcPr>
            <w:tcW w:w="270" w:type="dxa"/>
            <w:tcBorders>
              <w:right w:val="single" w:sz="10" w:space="0" w:color="000000"/>
            </w:tcBorders>
          </w:tcPr>
          <w:p w14:paraId="0B4B37FD" w14:textId="77777777" w:rsidR="008C0A09" w:rsidRDefault="008C0A09" w:rsidP="00F24F72"/>
        </w:tc>
        <w:tc>
          <w:tcPr>
            <w:tcW w:w="270" w:type="dxa"/>
            <w:tcBorders>
              <w:left w:val="single" w:sz="10" w:space="0" w:color="000000"/>
            </w:tcBorders>
          </w:tcPr>
          <w:p w14:paraId="5FAF9B28" w14:textId="77777777" w:rsidR="008C0A09" w:rsidRDefault="008C0A09" w:rsidP="00F24F72"/>
        </w:tc>
        <w:tc>
          <w:tcPr>
            <w:tcW w:w="270" w:type="dxa"/>
          </w:tcPr>
          <w:p w14:paraId="6EE03AD9" w14:textId="77777777" w:rsidR="008C0A09" w:rsidRDefault="008C0A09" w:rsidP="00F24F72"/>
        </w:tc>
        <w:tc>
          <w:tcPr>
            <w:tcW w:w="270" w:type="dxa"/>
          </w:tcPr>
          <w:p w14:paraId="2B3E978F" w14:textId="77777777" w:rsidR="0052748A" w:rsidRDefault="0052748A" w:rsidP="00F24F72"/>
          <w:p w14:paraId="1B492530" w14:textId="77777777" w:rsidR="0052748A" w:rsidRPr="0052748A" w:rsidRDefault="0052748A" w:rsidP="0052748A"/>
          <w:p w14:paraId="60246CEA" w14:textId="77777777" w:rsidR="008C0A09" w:rsidRPr="0052748A" w:rsidRDefault="008C0A09" w:rsidP="0052748A"/>
        </w:tc>
        <w:tc>
          <w:tcPr>
            <w:tcW w:w="360" w:type="dxa"/>
          </w:tcPr>
          <w:p w14:paraId="70733BF9" w14:textId="77777777" w:rsidR="008C0A09" w:rsidRDefault="008C0A09" w:rsidP="00F24F72"/>
        </w:tc>
        <w:tc>
          <w:tcPr>
            <w:tcW w:w="360" w:type="dxa"/>
            <w:tcBorders>
              <w:right w:val="single" w:sz="10" w:space="0" w:color="000000"/>
            </w:tcBorders>
          </w:tcPr>
          <w:p w14:paraId="0FD0C00A" w14:textId="77777777" w:rsidR="008C0A09" w:rsidRDefault="008C0A09" w:rsidP="00F24F72"/>
        </w:tc>
      </w:tr>
    </w:tbl>
    <w:p w14:paraId="51B1DF05" w14:textId="77777777" w:rsidR="007933DB" w:rsidRDefault="007933DB">
      <w:pPr>
        <w:sectPr w:rsidR="007933DB" w:rsidSect="00204356">
          <w:pgSz w:w="15840" w:h="12240" w:orient="landscape"/>
          <w:pgMar w:top="1020" w:right="360" w:bottom="660" w:left="360" w:header="0" w:footer="463" w:gutter="0"/>
          <w:cols w:space="720"/>
        </w:sectPr>
      </w:pPr>
    </w:p>
    <w:p w14:paraId="2FC592EB" w14:textId="77777777" w:rsidR="00FB3165" w:rsidRPr="00492C0A" w:rsidRDefault="00FB3165" w:rsidP="00FB3165">
      <w:pPr>
        <w:tabs>
          <w:tab w:val="left" w:pos="2873"/>
        </w:tabs>
        <w:spacing w:before="77"/>
        <w:ind w:right="21"/>
        <w:jc w:val="center"/>
        <w:rPr>
          <w:i/>
          <w:sz w:val="13"/>
        </w:rPr>
      </w:pPr>
      <w:r w:rsidRPr="00492C0A">
        <w:rPr>
          <w:i/>
          <w:w w:val="105"/>
          <w:sz w:val="13"/>
        </w:rPr>
        <w:lastRenderedPageBreak/>
        <w:t>P = Agency with Primary Responsibility</w:t>
      </w:r>
      <w:r w:rsidRPr="00492C0A">
        <w:rPr>
          <w:i/>
          <w:spacing w:val="14"/>
          <w:w w:val="105"/>
          <w:sz w:val="13"/>
        </w:rPr>
        <w:t xml:space="preserve"> </w:t>
      </w:r>
      <w:r w:rsidRPr="00492C0A">
        <w:rPr>
          <w:i/>
          <w:w w:val="105"/>
          <w:sz w:val="13"/>
        </w:rPr>
        <w:t>for</w:t>
      </w:r>
      <w:r w:rsidRPr="00492C0A">
        <w:rPr>
          <w:i/>
          <w:spacing w:val="1"/>
          <w:w w:val="105"/>
          <w:sz w:val="13"/>
        </w:rPr>
        <w:t xml:space="preserve"> </w:t>
      </w:r>
      <w:r w:rsidRPr="00492C0A">
        <w:rPr>
          <w:i/>
          <w:w w:val="105"/>
          <w:sz w:val="13"/>
        </w:rPr>
        <w:t>Task</w:t>
      </w:r>
      <w:r w:rsidRPr="00492C0A">
        <w:rPr>
          <w:i/>
          <w:w w:val="105"/>
          <w:sz w:val="13"/>
        </w:rPr>
        <w:tab/>
        <w:t>A = Agency Assisting with</w:t>
      </w:r>
      <w:r w:rsidRPr="00492C0A">
        <w:rPr>
          <w:i/>
          <w:spacing w:val="14"/>
          <w:w w:val="105"/>
          <w:sz w:val="13"/>
        </w:rPr>
        <w:t xml:space="preserve"> </w:t>
      </w:r>
      <w:r w:rsidRPr="00492C0A">
        <w:rPr>
          <w:i/>
          <w:w w:val="105"/>
          <w:sz w:val="13"/>
        </w:rPr>
        <w:t>Task</w:t>
      </w:r>
    </w:p>
    <w:p w14:paraId="49A1FB84" w14:textId="77777777" w:rsidR="00FB3165" w:rsidRPr="00492C0A" w:rsidRDefault="00FB3165" w:rsidP="00FB3165">
      <w:pPr>
        <w:spacing w:before="29"/>
        <w:ind w:left="7561"/>
        <w:rPr>
          <w:sz w:val="13"/>
        </w:rPr>
      </w:pPr>
      <w:r w:rsidRPr="00492C0A">
        <w:rPr>
          <w:w w:val="105"/>
          <w:sz w:val="13"/>
        </w:rPr>
        <w:t>Responsible or Assisting Department / Office / Agency / Organization</w:t>
      </w:r>
    </w:p>
    <w:tbl>
      <w:tblPr>
        <w:tblW w:w="14940" w:type="dxa"/>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CellMar>
          <w:left w:w="0" w:type="dxa"/>
          <w:right w:w="0" w:type="dxa"/>
        </w:tblCellMar>
        <w:tblLook w:val="01E0" w:firstRow="1" w:lastRow="1" w:firstColumn="1" w:lastColumn="1" w:noHBand="0" w:noVBand="0"/>
      </w:tblPr>
      <w:tblGrid>
        <w:gridCol w:w="3510"/>
        <w:gridCol w:w="270"/>
        <w:gridCol w:w="270"/>
        <w:gridCol w:w="450"/>
        <w:gridCol w:w="360"/>
        <w:gridCol w:w="450"/>
        <w:gridCol w:w="270"/>
        <w:gridCol w:w="270"/>
        <w:gridCol w:w="270"/>
        <w:gridCol w:w="270"/>
        <w:gridCol w:w="270"/>
        <w:gridCol w:w="270"/>
        <w:gridCol w:w="360"/>
        <w:gridCol w:w="360"/>
        <w:gridCol w:w="360"/>
        <w:gridCol w:w="450"/>
        <w:gridCol w:w="270"/>
        <w:gridCol w:w="450"/>
        <w:gridCol w:w="360"/>
        <w:gridCol w:w="360"/>
        <w:gridCol w:w="360"/>
        <w:gridCol w:w="360"/>
        <w:gridCol w:w="270"/>
        <w:gridCol w:w="270"/>
        <w:gridCol w:w="360"/>
        <w:gridCol w:w="360"/>
        <w:gridCol w:w="360"/>
        <w:gridCol w:w="270"/>
        <w:gridCol w:w="270"/>
        <w:gridCol w:w="360"/>
        <w:gridCol w:w="270"/>
        <w:gridCol w:w="270"/>
        <w:gridCol w:w="270"/>
        <w:gridCol w:w="270"/>
        <w:gridCol w:w="360"/>
        <w:gridCol w:w="360"/>
      </w:tblGrid>
      <w:tr w:rsidR="00FB3165" w14:paraId="4DCFB407" w14:textId="77777777" w:rsidTr="00FB3165">
        <w:trPr>
          <w:trHeight w:hRule="exact" w:val="322"/>
        </w:trPr>
        <w:tc>
          <w:tcPr>
            <w:tcW w:w="3510" w:type="dxa"/>
            <w:vMerge w:val="restart"/>
            <w:tcBorders>
              <w:top w:val="nil"/>
              <w:left w:val="nil"/>
              <w:right w:val="single" w:sz="10" w:space="0" w:color="000000"/>
            </w:tcBorders>
          </w:tcPr>
          <w:p w14:paraId="663ACEFE" w14:textId="77777777" w:rsidR="00FB3165" w:rsidRDefault="00FB3165" w:rsidP="00F24F72">
            <w:pPr>
              <w:pStyle w:val="TableParagraph"/>
              <w:rPr>
                <w:rFonts w:ascii="Verdana"/>
                <w:sz w:val="16"/>
              </w:rPr>
            </w:pPr>
          </w:p>
          <w:p w14:paraId="7923D085" w14:textId="77777777" w:rsidR="00FB3165" w:rsidRDefault="00FB3165" w:rsidP="00F24F72">
            <w:pPr>
              <w:pStyle w:val="TableParagraph"/>
              <w:rPr>
                <w:rFonts w:ascii="Verdana"/>
                <w:sz w:val="16"/>
              </w:rPr>
            </w:pPr>
          </w:p>
          <w:p w14:paraId="6E036DE2" w14:textId="77777777" w:rsidR="00FB3165" w:rsidRDefault="00FB3165" w:rsidP="00F24F72">
            <w:pPr>
              <w:pStyle w:val="TableParagraph"/>
              <w:rPr>
                <w:rFonts w:ascii="Verdana"/>
                <w:sz w:val="16"/>
              </w:rPr>
            </w:pPr>
          </w:p>
          <w:p w14:paraId="149B62C7" w14:textId="77777777" w:rsidR="00FB3165" w:rsidRDefault="00FB3165" w:rsidP="00F24F72">
            <w:pPr>
              <w:pStyle w:val="TableParagraph"/>
              <w:rPr>
                <w:rFonts w:ascii="Verdana"/>
                <w:sz w:val="16"/>
              </w:rPr>
            </w:pPr>
          </w:p>
          <w:p w14:paraId="28292085" w14:textId="77777777" w:rsidR="00FB3165" w:rsidRDefault="00FB3165" w:rsidP="00F24F72">
            <w:pPr>
              <w:pStyle w:val="TableParagraph"/>
              <w:spacing w:before="8"/>
              <w:rPr>
                <w:rFonts w:ascii="Verdana"/>
                <w:sz w:val="14"/>
              </w:rPr>
            </w:pPr>
          </w:p>
          <w:p w14:paraId="4CD158F2" w14:textId="77777777" w:rsidR="00FB3165" w:rsidRDefault="00FB3165" w:rsidP="00F24F72">
            <w:pPr>
              <w:pStyle w:val="TableParagraph"/>
              <w:spacing w:before="1"/>
              <w:ind w:left="1519" w:right="1491"/>
              <w:jc w:val="center"/>
              <w:rPr>
                <w:rFonts w:ascii="Verdana"/>
                <w:sz w:val="13"/>
              </w:rPr>
            </w:pPr>
            <w:r w:rsidRPr="00492C0A">
              <w:rPr>
                <w:rFonts w:ascii="Verdana"/>
                <w:sz w:val="15"/>
              </w:rPr>
              <w:t>Task</w:t>
            </w:r>
          </w:p>
        </w:tc>
        <w:tc>
          <w:tcPr>
            <w:tcW w:w="3420" w:type="dxa"/>
            <w:gridSpan w:val="11"/>
            <w:tcBorders>
              <w:top w:val="single" w:sz="10" w:space="0" w:color="000000"/>
              <w:left w:val="single" w:sz="10" w:space="0" w:color="000000"/>
              <w:right w:val="single" w:sz="10" w:space="0" w:color="000000"/>
            </w:tcBorders>
          </w:tcPr>
          <w:p w14:paraId="164E1276" w14:textId="77777777" w:rsidR="00FB3165" w:rsidRPr="00492C0A" w:rsidRDefault="00FB3165" w:rsidP="00F24F72">
            <w:pPr>
              <w:pStyle w:val="TableParagraph"/>
              <w:spacing w:line="133" w:lineRule="exact"/>
              <w:ind w:left="645"/>
              <w:rPr>
                <w:rFonts w:ascii="Verdana"/>
                <w:sz w:val="14"/>
                <w:szCs w:val="14"/>
              </w:rPr>
            </w:pPr>
            <w:r w:rsidRPr="00492C0A">
              <w:rPr>
                <w:rFonts w:ascii="Verdana"/>
                <w:sz w:val="14"/>
                <w:szCs w:val="14"/>
              </w:rPr>
              <w:t>City of Bethany Administration &amp; Departments</w:t>
            </w:r>
          </w:p>
        </w:tc>
        <w:tc>
          <w:tcPr>
            <w:tcW w:w="2610" w:type="dxa"/>
            <w:gridSpan w:val="7"/>
            <w:tcBorders>
              <w:top w:val="single" w:sz="10" w:space="0" w:color="000000"/>
              <w:left w:val="single" w:sz="10" w:space="0" w:color="000000"/>
              <w:right w:val="single" w:sz="10" w:space="0" w:color="000000"/>
            </w:tcBorders>
          </w:tcPr>
          <w:p w14:paraId="4C26E47A" w14:textId="77777777" w:rsidR="00FB3165" w:rsidRPr="00492C0A" w:rsidRDefault="00FB3165" w:rsidP="00F24F72">
            <w:pPr>
              <w:pStyle w:val="TableParagraph"/>
              <w:spacing w:line="133" w:lineRule="exact"/>
              <w:ind w:left="357"/>
              <w:rPr>
                <w:rFonts w:ascii="Verdana"/>
                <w:sz w:val="14"/>
                <w:szCs w:val="14"/>
              </w:rPr>
            </w:pPr>
            <w:r w:rsidRPr="00492C0A">
              <w:rPr>
                <w:rFonts w:ascii="Verdana"/>
                <w:sz w:val="14"/>
                <w:szCs w:val="14"/>
              </w:rPr>
              <w:t>Other Local Agencies</w:t>
            </w:r>
          </w:p>
        </w:tc>
        <w:tc>
          <w:tcPr>
            <w:tcW w:w="3870" w:type="dxa"/>
            <w:gridSpan w:val="12"/>
            <w:tcBorders>
              <w:top w:val="single" w:sz="10" w:space="0" w:color="000000"/>
              <w:left w:val="single" w:sz="10" w:space="0" w:color="000000"/>
              <w:right w:val="single" w:sz="10" w:space="0" w:color="000000"/>
            </w:tcBorders>
          </w:tcPr>
          <w:p w14:paraId="0B17EB39" w14:textId="77777777" w:rsidR="00FB3165" w:rsidRPr="00492C0A" w:rsidRDefault="00FB3165" w:rsidP="00F24F72">
            <w:pPr>
              <w:pStyle w:val="TableParagraph"/>
              <w:spacing w:line="133" w:lineRule="exact"/>
              <w:ind w:left="275"/>
              <w:rPr>
                <w:rFonts w:ascii="Verdana"/>
                <w:sz w:val="14"/>
                <w:szCs w:val="14"/>
              </w:rPr>
            </w:pPr>
            <w:r w:rsidRPr="00492C0A">
              <w:rPr>
                <w:rFonts w:ascii="Verdana"/>
                <w:sz w:val="14"/>
                <w:szCs w:val="14"/>
              </w:rPr>
              <w:t>State of Oklahoma Agencies and Departments</w:t>
            </w:r>
          </w:p>
        </w:tc>
        <w:tc>
          <w:tcPr>
            <w:tcW w:w="1530" w:type="dxa"/>
            <w:gridSpan w:val="5"/>
            <w:tcBorders>
              <w:top w:val="single" w:sz="10" w:space="0" w:color="000000"/>
              <w:left w:val="single" w:sz="10" w:space="0" w:color="000000"/>
              <w:right w:val="single" w:sz="10" w:space="0" w:color="000000"/>
            </w:tcBorders>
          </w:tcPr>
          <w:p w14:paraId="2FA7A773" w14:textId="77777777" w:rsidR="00FB3165" w:rsidRPr="00492C0A" w:rsidRDefault="00FB3165" w:rsidP="00F24F72">
            <w:pPr>
              <w:pStyle w:val="TableParagraph"/>
              <w:spacing w:line="133" w:lineRule="exact"/>
              <w:ind w:left="91"/>
              <w:rPr>
                <w:rFonts w:ascii="Verdana"/>
                <w:sz w:val="14"/>
                <w:szCs w:val="14"/>
              </w:rPr>
            </w:pPr>
            <w:r w:rsidRPr="00492C0A">
              <w:rPr>
                <w:rFonts w:ascii="Verdana"/>
                <w:sz w:val="14"/>
                <w:szCs w:val="14"/>
              </w:rPr>
              <w:t>Federal Agencies</w:t>
            </w:r>
          </w:p>
        </w:tc>
      </w:tr>
      <w:tr w:rsidR="00FB3165" w14:paraId="3920B3B1" w14:textId="77777777" w:rsidTr="00FB3165">
        <w:trPr>
          <w:trHeight w:hRule="exact" w:val="1772"/>
        </w:trPr>
        <w:tc>
          <w:tcPr>
            <w:tcW w:w="3510" w:type="dxa"/>
            <w:vMerge/>
            <w:tcBorders>
              <w:left w:val="nil"/>
              <w:right w:val="single" w:sz="10" w:space="0" w:color="000000"/>
            </w:tcBorders>
          </w:tcPr>
          <w:p w14:paraId="343A54CC" w14:textId="77777777" w:rsidR="00FB3165" w:rsidRDefault="00FB3165" w:rsidP="00F24F72"/>
        </w:tc>
        <w:tc>
          <w:tcPr>
            <w:tcW w:w="270" w:type="dxa"/>
            <w:tcBorders>
              <w:left w:val="single" w:sz="10" w:space="0" w:color="000000"/>
            </w:tcBorders>
            <w:textDirection w:val="btLr"/>
          </w:tcPr>
          <w:p w14:paraId="3CD3F14C" w14:textId="77777777" w:rsidR="00FB3165" w:rsidRPr="00492C0A" w:rsidRDefault="00FB3165" w:rsidP="00F24F72">
            <w:pPr>
              <w:pStyle w:val="TableParagraph"/>
              <w:spacing w:before="61"/>
              <w:ind w:left="9"/>
              <w:rPr>
                <w:rFonts w:ascii="Verdana"/>
                <w:sz w:val="14"/>
                <w:szCs w:val="14"/>
              </w:rPr>
            </w:pPr>
            <w:r w:rsidRPr="00492C0A">
              <w:rPr>
                <w:rFonts w:ascii="Verdana"/>
                <w:spacing w:val="-1"/>
                <w:w w:val="101"/>
                <w:sz w:val="14"/>
                <w:szCs w:val="14"/>
              </w:rPr>
              <w:t>M</w:t>
            </w:r>
            <w:r w:rsidRPr="00492C0A">
              <w:rPr>
                <w:rFonts w:ascii="Verdana"/>
                <w:w w:val="101"/>
                <w:sz w:val="14"/>
                <w:szCs w:val="14"/>
              </w:rPr>
              <w:t>ay</w:t>
            </w:r>
            <w:r w:rsidRPr="00492C0A">
              <w:rPr>
                <w:rFonts w:ascii="Verdana"/>
                <w:spacing w:val="-1"/>
                <w:w w:val="101"/>
                <w:sz w:val="14"/>
                <w:szCs w:val="14"/>
              </w:rPr>
              <w:t>o</w:t>
            </w:r>
            <w:r w:rsidRPr="00492C0A">
              <w:rPr>
                <w:rFonts w:ascii="Verdana"/>
                <w:w w:val="101"/>
                <w:sz w:val="14"/>
                <w:szCs w:val="14"/>
              </w:rPr>
              <w:t>r</w:t>
            </w:r>
          </w:p>
        </w:tc>
        <w:tc>
          <w:tcPr>
            <w:tcW w:w="270" w:type="dxa"/>
            <w:textDirection w:val="btLr"/>
          </w:tcPr>
          <w:p w14:paraId="29DCCC9F"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C</w:t>
            </w:r>
            <w:r w:rsidRPr="00492C0A">
              <w:rPr>
                <w:rFonts w:ascii="Verdana"/>
                <w:w w:val="101"/>
                <w:sz w:val="14"/>
                <w:szCs w:val="14"/>
              </w:rPr>
              <w:t>ity</w:t>
            </w:r>
            <w:r w:rsidRPr="00492C0A">
              <w:rPr>
                <w:rFonts w:ascii="Verdana"/>
                <w:sz w:val="14"/>
                <w:szCs w:val="14"/>
              </w:rPr>
              <w:t xml:space="preserve"> </w:t>
            </w:r>
            <w:r w:rsidRPr="00492C0A">
              <w:rPr>
                <w:rFonts w:ascii="Verdana"/>
                <w:spacing w:val="-1"/>
                <w:w w:val="101"/>
                <w:sz w:val="14"/>
                <w:szCs w:val="14"/>
              </w:rPr>
              <w:t>M</w:t>
            </w:r>
            <w:r w:rsidRPr="00492C0A">
              <w:rPr>
                <w:rFonts w:ascii="Verdana"/>
                <w:w w:val="101"/>
                <w:sz w:val="14"/>
                <w:szCs w:val="14"/>
              </w:rPr>
              <w:t>ana</w:t>
            </w:r>
            <w:r w:rsidRPr="00492C0A">
              <w:rPr>
                <w:rFonts w:ascii="Verdana"/>
                <w:spacing w:val="-1"/>
                <w:w w:val="101"/>
                <w:sz w:val="14"/>
                <w:szCs w:val="14"/>
              </w:rPr>
              <w:t>g</w:t>
            </w:r>
            <w:r w:rsidRPr="00492C0A">
              <w:rPr>
                <w:rFonts w:ascii="Verdana"/>
                <w:w w:val="101"/>
                <w:sz w:val="14"/>
                <w:szCs w:val="14"/>
              </w:rPr>
              <w:t>er</w:t>
            </w:r>
          </w:p>
        </w:tc>
        <w:tc>
          <w:tcPr>
            <w:tcW w:w="450" w:type="dxa"/>
            <w:textDirection w:val="btLr"/>
          </w:tcPr>
          <w:p w14:paraId="16A2CBB4"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Co</w:t>
            </w:r>
            <w:r w:rsidRPr="00492C0A">
              <w:rPr>
                <w:rFonts w:ascii="Verdana"/>
                <w:spacing w:val="1"/>
                <w:w w:val="101"/>
                <w:sz w:val="14"/>
                <w:szCs w:val="14"/>
              </w:rPr>
              <w:t>mm</w:t>
            </w:r>
            <w:r w:rsidRPr="00492C0A">
              <w:rPr>
                <w:rFonts w:ascii="Verdana"/>
                <w:w w:val="101"/>
                <w:sz w:val="14"/>
                <w:szCs w:val="14"/>
              </w:rPr>
              <w:t>unity</w:t>
            </w:r>
            <w:r w:rsidRPr="00492C0A">
              <w:rPr>
                <w:rFonts w:ascii="Verdana"/>
                <w:sz w:val="14"/>
                <w:szCs w:val="14"/>
              </w:rPr>
              <w:t xml:space="preserve"> </w:t>
            </w:r>
            <w:r w:rsidRPr="00492C0A">
              <w:rPr>
                <w:rFonts w:ascii="Verdana"/>
                <w:spacing w:val="-1"/>
                <w:w w:val="101"/>
                <w:sz w:val="14"/>
                <w:szCs w:val="14"/>
              </w:rPr>
              <w:t>D</w:t>
            </w:r>
            <w:r w:rsidRPr="00492C0A">
              <w:rPr>
                <w:rFonts w:ascii="Verdana"/>
                <w:w w:val="101"/>
                <w:sz w:val="14"/>
                <w:szCs w:val="14"/>
              </w:rPr>
              <w:t>evel</w:t>
            </w:r>
            <w:r w:rsidRPr="00492C0A">
              <w:rPr>
                <w:rFonts w:ascii="Verdana"/>
                <w:spacing w:val="-2"/>
                <w:w w:val="101"/>
                <w:sz w:val="14"/>
                <w:szCs w:val="14"/>
              </w:rPr>
              <w:t>o</w:t>
            </w:r>
            <w:r w:rsidRPr="00492C0A">
              <w:rPr>
                <w:rFonts w:ascii="Verdana"/>
                <w:spacing w:val="-1"/>
                <w:w w:val="101"/>
                <w:sz w:val="14"/>
                <w:szCs w:val="14"/>
              </w:rPr>
              <w:t>p</w:t>
            </w:r>
            <w:r w:rsidRPr="00492C0A">
              <w:rPr>
                <w:rFonts w:ascii="Verdana"/>
                <w:spacing w:val="1"/>
                <w:w w:val="101"/>
                <w:sz w:val="14"/>
                <w:szCs w:val="14"/>
              </w:rPr>
              <w:t>m</w:t>
            </w:r>
            <w:r w:rsidRPr="00492C0A">
              <w:rPr>
                <w:rFonts w:ascii="Verdana"/>
                <w:w w:val="101"/>
                <w:sz w:val="14"/>
                <w:szCs w:val="14"/>
              </w:rPr>
              <w:t>ent</w:t>
            </w:r>
          </w:p>
        </w:tc>
        <w:tc>
          <w:tcPr>
            <w:tcW w:w="360" w:type="dxa"/>
            <w:textDirection w:val="btLr"/>
          </w:tcPr>
          <w:p w14:paraId="7E6D66FE" w14:textId="77777777" w:rsidR="00FB3165" w:rsidRPr="00492C0A" w:rsidRDefault="00FB3165" w:rsidP="00F24F72">
            <w:pPr>
              <w:pStyle w:val="TableParagraph"/>
              <w:spacing w:line="138" w:lineRule="exact"/>
              <w:ind w:left="9"/>
              <w:rPr>
                <w:rFonts w:ascii="Verdana"/>
                <w:sz w:val="14"/>
                <w:szCs w:val="14"/>
              </w:rPr>
            </w:pPr>
            <w:r w:rsidRPr="00492C0A">
              <w:rPr>
                <w:rFonts w:ascii="Verdana"/>
                <w:w w:val="101"/>
                <w:sz w:val="14"/>
                <w:szCs w:val="14"/>
              </w:rPr>
              <w:t>Ec</w:t>
            </w:r>
            <w:r w:rsidRPr="00492C0A">
              <w:rPr>
                <w:rFonts w:ascii="Verdana"/>
                <w:spacing w:val="-1"/>
                <w:w w:val="101"/>
                <w:sz w:val="14"/>
                <w:szCs w:val="14"/>
              </w:rPr>
              <w:t>o</w:t>
            </w:r>
            <w:r w:rsidRPr="00492C0A">
              <w:rPr>
                <w:rFonts w:ascii="Verdana"/>
                <w:w w:val="101"/>
                <w:sz w:val="14"/>
                <w:szCs w:val="14"/>
              </w:rPr>
              <w:t>n</w:t>
            </w:r>
            <w:r w:rsidRPr="00492C0A">
              <w:rPr>
                <w:rFonts w:ascii="Verdana"/>
                <w:spacing w:val="-1"/>
                <w:w w:val="101"/>
                <w:sz w:val="14"/>
                <w:szCs w:val="14"/>
              </w:rPr>
              <w:t>o</w:t>
            </w:r>
            <w:r w:rsidRPr="00492C0A">
              <w:rPr>
                <w:rFonts w:ascii="Verdana"/>
                <w:spacing w:val="1"/>
                <w:w w:val="101"/>
                <w:sz w:val="14"/>
                <w:szCs w:val="14"/>
              </w:rPr>
              <w:t>m</w:t>
            </w:r>
            <w:r w:rsidRPr="00492C0A">
              <w:rPr>
                <w:rFonts w:ascii="Verdana"/>
                <w:w w:val="101"/>
                <w:sz w:val="14"/>
                <w:szCs w:val="14"/>
              </w:rPr>
              <w:t>ic</w:t>
            </w:r>
          </w:p>
          <w:p w14:paraId="46151DBA" w14:textId="77777777" w:rsidR="00FB3165" w:rsidRPr="00492C0A" w:rsidRDefault="00FB3165" w:rsidP="00F24F72">
            <w:pPr>
              <w:pStyle w:val="TableParagraph"/>
              <w:spacing w:before="19"/>
              <w:ind w:left="9"/>
              <w:rPr>
                <w:rFonts w:ascii="Verdana"/>
                <w:sz w:val="14"/>
                <w:szCs w:val="14"/>
              </w:rPr>
            </w:pPr>
            <w:r w:rsidRPr="00492C0A">
              <w:rPr>
                <w:rFonts w:ascii="Verdana"/>
                <w:spacing w:val="-1"/>
                <w:w w:val="101"/>
                <w:sz w:val="14"/>
                <w:szCs w:val="14"/>
              </w:rPr>
              <w:t>D</w:t>
            </w:r>
            <w:r w:rsidRPr="00492C0A">
              <w:rPr>
                <w:rFonts w:ascii="Verdana"/>
                <w:w w:val="101"/>
                <w:sz w:val="14"/>
                <w:szCs w:val="14"/>
              </w:rPr>
              <w:t>evel</w:t>
            </w:r>
            <w:r w:rsidRPr="00492C0A">
              <w:rPr>
                <w:rFonts w:ascii="Verdana"/>
                <w:spacing w:val="-2"/>
                <w:w w:val="101"/>
                <w:sz w:val="14"/>
                <w:szCs w:val="14"/>
              </w:rPr>
              <w:t>o</w:t>
            </w:r>
            <w:r w:rsidRPr="00492C0A">
              <w:rPr>
                <w:rFonts w:ascii="Verdana"/>
                <w:spacing w:val="-1"/>
                <w:w w:val="101"/>
                <w:sz w:val="14"/>
                <w:szCs w:val="14"/>
              </w:rPr>
              <w:t>p</w:t>
            </w:r>
            <w:r w:rsidRPr="00492C0A">
              <w:rPr>
                <w:rFonts w:ascii="Verdana"/>
                <w:spacing w:val="1"/>
                <w:w w:val="101"/>
                <w:sz w:val="14"/>
                <w:szCs w:val="14"/>
              </w:rPr>
              <w:t>m</w:t>
            </w:r>
            <w:r>
              <w:rPr>
                <w:rFonts w:ascii="Verdana"/>
                <w:w w:val="101"/>
                <w:sz w:val="14"/>
                <w:szCs w:val="14"/>
              </w:rPr>
              <w:t>ent Authority</w:t>
            </w:r>
          </w:p>
        </w:tc>
        <w:tc>
          <w:tcPr>
            <w:tcW w:w="450" w:type="dxa"/>
            <w:textDirection w:val="btLr"/>
          </w:tcPr>
          <w:p w14:paraId="3322415D" w14:textId="77777777" w:rsidR="00FB3165" w:rsidRPr="00492C0A" w:rsidRDefault="00FB3165" w:rsidP="00F24F72">
            <w:pPr>
              <w:pStyle w:val="TableParagraph"/>
              <w:spacing w:before="66"/>
              <w:ind w:left="9"/>
              <w:rPr>
                <w:rFonts w:ascii="Verdana"/>
                <w:sz w:val="14"/>
                <w:szCs w:val="14"/>
              </w:rPr>
            </w:pPr>
            <w:r w:rsidRPr="00492C0A">
              <w:rPr>
                <w:rFonts w:ascii="Verdana"/>
                <w:w w:val="101"/>
                <w:sz w:val="14"/>
                <w:szCs w:val="14"/>
              </w:rPr>
              <w:t>E</w:t>
            </w:r>
            <w:r w:rsidRPr="00492C0A">
              <w:rPr>
                <w:rFonts w:ascii="Verdana"/>
                <w:spacing w:val="1"/>
                <w:w w:val="101"/>
                <w:sz w:val="14"/>
                <w:szCs w:val="14"/>
              </w:rPr>
              <w:t>m</w:t>
            </w:r>
            <w:r w:rsidRPr="00492C0A">
              <w:rPr>
                <w:rFonts w:ascii="Verdana"/>
                <w:w w:val="101"/>
                <w:sz w:val="14"/>
                <w:szCs w:val="14"/>
              </w:rPr>
              <w:t>e</w:t>
            </w:r>
            <w:r w:rsidRPr="00492C0A">
              <w:rPr>
                <w:rFonts w:ascii="Verdana"/>
                <w:spacing w:val="1"/>
                <w:w w:val="101"/>
                <w:sz w:val="14"/>
                <w:szCs w:val="14"/>
              </w:rPr>
              <w:t>r</w:t>
            </w:r>
            <w:r w:rsidRPr="00492C0A">
              <w:rPr>
                <w:rFonts w:ascii="Verdana"/>
                <w:spacing w:val="-1"/>
                <w:w w:val="101"/>
                <w:sz w:val="14"/>
                <w:szCs w:val="14"/>
              </w:rPr>
              <w:t>g</w:t>
            </w:r>
            <w:r w:rsidRPr="00492C0A">
              <w:rPr>
                <w:rFonts w:ascii="Verdana"/>
                <w:w w:val="101"/>
                <w:sz w:val="14"/>
                <w:szCs w:val="14"/>
              </w:rPr>
              <w:t>ency</w:t>
            </w:r>
            <w:r w:rsidRPr="00492C0A">
              <w:rPr>
                <w:rFonts w:ascii="Verdana"/>
                <w:sz w:val="14"/>
                <w:szCs w:val="14"/>
              </w:rPr>
              <w:t xml:space="preserve"> </w:t>
            </w:r>
            <w:r w:rsidRPr="00492C0A">
              <w:rPr>
                <w:rFonts w:ascii="Verdana"/>
                <w:spacing w:val="-1"/>
                <w:w w:val="101"/>
                <w:sz w:val="14"/>
                <w:szCs w:val="14"/>
              </w:rPr>
              <w:t>M</w:t>
            </w:r>
            <w:r w:rsidRPr="00492C0A">
              <w:rPr>
                <w:rFonts w:ascii="Verdana"/>
                <w:w w:val="101"/>
                <w:sz w:val="14"/>
                <w:szCs w:val="14"/>
              </w:rPr>
              <w:t>ana</w:t>
            </w:r>
            <w:r w:rsidRPr="00492C0A">
              <w:rPr>
                <w:rFonts w:ascii="Verdana"/>
                <w:spacing w:val="-1"/>
                <w:w w:val="101"/>
                <w:sz w:val="14"/>
                <w:szCs w:val="14"/>
              </w:rPr>
              <w:t>g</w:t>
            </w:r>
            <w:r w:rsidRPr="00492C0A">
              <w:rPr>
                <w:rFonts w:ascii="Verdana"/>
                <w:w w:val="101"/>
                <w:sz w:val="14"/>
                <w:szCs w:val="14"/>
              </w:rPr>
              <w:t>e</w:t>
            </w:r>
            <w:r w:rsidRPr="00492C0A">
              <w:rPr>
                <w:rFonts w:ascii="Verdana"/>
                <w:spacing w:val="1"/>
                <w:w w:val="101"/>
                <w:sz w:val="14"/>
                <w:szCs w:val="14"/>
              </w:rPr>
              <w:t>m</w:t>
            </w:r>
            <w:r w:rsidRPr="00492C0A">
              <w:rPr>
                <w:rFonts w:ascii="Verdana"/>
                <w:w w:val="101"/>
                <w:sz w:val="14"/>
                <w:szCs w:val="14"/>
              </w:rPr>
              <w:t>ent</w:t>
            </w:r>
          </w:p>
        </w:tc>
        <w:tc>
          <w:tcPr>
            <w:tcW w:w="270" w:type="dxa"/>
            <w:textDirection w:val="btLr"/>
          </w:tcPr>
          <w:p w14:paraId="443249A1" w14:textId="77777777" w:rsidR="00FB3165" w:rsidRPr="00492C0A" w:rsidRDefault="00FB3165" w:rsidP="00F24F72">
            <w:pPr>
              <w:pStyle w:val="TableParagraph"/>
              <w:spacing w:before="66"/>
              <w:ind w:left="9"/>
              <w:rPr>
                <w:rFonts w:ascii="Verdana"/>
                <w:sz w:val="14"/>
                <w:szCs w:val="14"/>
              </w:rPr>
            </w:pPr>
            <w:r w:rsidRPr="00492C0A">
              <w:rPr>
                <w:rFonts w:ascii="Verdana"/>
                <w:w w:val="101"/>
                <w:sz w:val="14"/>
                <w:szCs w:val="14"/>
              </w:rPr>
              <w:t>Fire</w:t>
            </w:r>
          </w:p>
        </w:tc>
        <w:tc>
          <w:tcPr>
            <w:tcW w:w="270" w:type="dxa"/>
            <w:textDirection w:val="btLr"/>
          </w:tcPr>
          <w:p w14:paraId="583F6BD8" w14:textId="77777777" w:rsidR="00FB3165" w:rsidRPr="00492C0A" w:rsidRDefault="00FB3165" w:rsidP="00F24F72">
            <w:pPr>
              <w:pStyle w:val="TableParagraph"/>
              <w:spacing w:before="66"/>
              <w:ind w:left="9"/>
              <w:rPr>
                <w:rFonts w:ascii="Verdana"/>
                <w:sz w:val="14"/>
                <w:szCs w:val="14"/>
              </w:rPr>
            </w:pPr>
            <w:r w:rsidRPr="00492C0A">
              <w:rPr>
                <w:rFonts w:ascii="Verdana"/>
                <w:w w:val="101"/>
                <w:sz w:val="14"/>
                <w:szCs w:val="14"/>
              </w:rPr>
              <w:t>Finance/</w:t>
            </w:r>
            <w:r w:rsidRPr="00492C0A">
              <w:rPr>
                <w:rFonts w:ascii="Verdana"/>
                <w:spacing w:val="-1"/>
                <w:w w:val="101"/>
                <w:sz w:val="14"/>
                <w:szCs w:val="14"/>
              </w:rPr>
              <w:t>C</w:t>
            </w:r>
            <w:r w:rsidRPr="00492C0A">
              <w:rPr>
                <w:rFonts w:ascii="Verdana"/>
                <w:w w:val="101"/>
                <w:sz w:val="14"/>
                <w:szCs w:val="14"/>
              </w:rPr>
              <w:t>ity</w:t>
            </w:r>
            <w:r w:rsidRPr="00492C0A">
              <w:rPr>
                <w:rFonts w:ascii="Verdana"/>
                <w:sz w:val="14"/>
                <w:szCs w:val="14"/>
              </w:rPr>
              <w:t xml:space="preserve"> </w:t>
            </w:r>
            <w:r w:rsidRPr="00492C0A">
              <w:rPr>
                <w:rFonts w:ascii="Verdana"/>
                <w:spacing w:val="-1"/>
                <w:w w:val="101"/>
                <w:sz w:val="14"/>
                <w:szCs w:val="14"/>
              </w:rPr>
              <w:t>C</w:t>
            </w:r>
            <w:r w:rsidRPr="00492C0A">
              <w:rPr>
                <w:rFonts w:ascii="Verdana"/>
                <w:w w:val="101"/>
                <w:sz w:val="14"/>
                <w:szCs w:val="14"/>
              </w:rPr>
              <w:t>le</w:t>
            </w:r>
            <w:r w:rsidRPr="00492C0A">
              <w:rPr>
                <w:rFonts w:ascii="Verdana"/>
                <w:spacing w:val="1"/>
                <w:w w:val="101"/>
                <w:sz w:val="14"/>
                <w:szCs w:val="14"/>
              </w:rPr>
              <w:t>r</w:t>
            </w:r>
            <w:r w:rsidRPr="00492C0A">
              <w:rPr>
                <w:rFonts w:ascii="Verdana"/>
                <w:w w:val="101"/>
                <w:sz w:val="14"/>
                <w:szCs w:val="14"/>
              </w:rPr>
              <w:t>k</w:t>
            </w:r>
          </w:p>
        </w:tc>
        <w:tc>
          <w:tcPr>
            <w:tcW w:w="270" w:type="dxa"/>
            <w:textDirection w:val="btLr"/>
          </w:tcPr>
          <w:p w14:paraId="14192CD1" w14:textId="77777777" w:rsidR="00FB3165" w:rsidRPr="00492C0A" w:rsidRDefault="00FB3165" w:rsidP="00F24F72">
            <w:pPr>
              <w:pStyle w:val="TableParagraph"/>
              <w:spacing w:before="66"/>
              <w:ind w:left="9"/>
              <w:rPr>
                <w:rFonts w:ascii="Verdana"/>
                <w:sz w:val="14"/>
                <w:szCs w:val="14"/>
              </w:rPr>
            </w:pPr>
            <w:r w:rsidRPr="00492C0A">
              <w:rPr>
                <w:rFonts w:ascii="Verdana"/>
                <w:w w:val="101"/>
                <w:sz w:val="14"/>
                <w:szCs w:val="14"/>
              </w:rPr>
              <w:t>In</w:t>
            </w:r>
            <w:r w:rsidRPr="00492C0A">
              <w:rPr>
                <w:rFonts w:ascii="Verdana"/>
                <w:spacing w:val="-1"/>
                <w:w w:val="101"/>
                <w:sz w:val="14"/>
                <w:szCs w:val="14"/>
              </w:rPr>
              <w:t>fo</w:t>
            </w:r>
            <w:r w:rsidRPr="00492C0A">
              <w:rPr>
                <w:rFonts w:ascii="Verdana"/>
                <w:spacing w:val="1"/>
                <w:w w:val="101"/>
                <w:sz w:val="14"/>
                <w:szCs w:val="14"/>
              </w:rPr>
              <w:t>rm</w:t>
            </w:r>
            <w:r w:rsidRPr="00492C0A">
              <w:rPr>
                <w:rFonts w:ascii="Verdana"/>
                <w:w w:val="101"/>
                <w:sz w:val="14"/>
                <w:szCs w:val="14"/>
              </w:rPr>
              <w:t>ati</w:t>
            </w:r>
            <w:r w:rsidRPr="00492C0A">
              <w:rPr>
                <w:rFonts w:ascii="Verdana"/>
                <w:spacing w:val="-2"/>
                <w:w w:val="101"/>
                <w:sz w:val="14"/>
                <w:szCs w:val="14"/>
              </w:rPr>
              <w:t>o</w:t>
            </w:r>
            <w:r w:rsidRPr="00492C0A">
              <w:rPr>
                <w:rFonts w:ascii="Verdana"/>
                <w:w w:val="101"/>
                <w:sz w:val="14"/>
                <w:szCs w:val="14"/>
              </w:rPr>
              <w:t>n</w:t>
            </w:r>
            <w:r w:rsidRPr="00492C0A">
              <w:rPr>
                <w:rFonts w:ascii="Verdana"/>
                <w:sz w:val="14"/>
                <w:szCs w:val="14"/>
              </w:rPr>
              <w:t xml:space="preserve"> </w:t>
            </w:r>
            <w:r w:rsidRPr="00492C0A">
              <w:rPr>
                <w:rFonts w:ascii="Verdana"/>
                <w:w w:val="101"/>
                <w:sz w:val="14"/>
                <w:szCs w:val="14"/>
              </w:rPr>
              <w:t>Techn</w:t>
            </w:r>
            <w:r w:rsidRPr="00492C0A">
              <w:rPr>
                <w:rFonts w:ascii="Verdana"/>
                <w:spacing w:val="-1"/>
                <w:w w:val="101"/>
                <w:sz w:val="14"/>
                <w:szCs w:val="14"/>
              </w:rPr>
              <w:t>o</w:t>
            </w:r>
            <w:r w:rsidRPr="00492C0A">
              <w:rPr>
                <w:rFonts w:ascii="Verdana"/>
                <w:w w:val="101"/>
                <w:sz w:val="14"/>
                <w:szCs w:val="14"/>
              </w:rPr>
              <w:t>l</w:t>
            </w:r>
            <w:r w:rsidRPr="00492C0A">
              <w:rPr>
                <w:rFonts w:ascii="Verdana"/>
                <w:spacing w:val="-2"/>
                <w:w w:val="101"/>
                <w:sz w:val="14"/>
                <w:szCs w:val="14"/>
              </w:rPr>
              <w:t>o</w:t>
            </w:r>
            <w:r w:rsidRPr="00492C0A">
              <w:rPr>
                <w:rFonts w:ascii="Verdana"/>
                <w:spacing w:val="-1"/>
                <w:w w:val="101"/>
                <w:sz w:val="14"/>
                <w:szCs w:val="14"/>
              </w:rPr>
              <w:t>g</w:t>
            </w:r>
            <w:r w:rsidRPr="00492C0A">
              <w:rPr>
                <w:rFonts w:ascii="Verdana"/>
                <w:w w:val="101"/>
                <w:sz w:val="14"/>
                <w:szCs w:val="14"/>
              </w:rPr>
              <w:t>y</w:t>
            </w:r>
          </w:p>
        </w:tc>
        <w:tc>
          <w:tcPr>
            <w:tcW w:w="270" w:type="dxa"/>
            <w:textDirection w:val="btLr"/>
          </w:tcPr>
          <w:p w14:paraId="24D8FE42" w14:textId="77777777" w:rsidR="00FB3165" w:rsidRPr="00492C0A" w:rsidRDefault="00FB3165" w:rsidP="00F24F72">
            <w:pPr>
              <w:pStyle w:val="TableParagraph"/>
              <w:spacing w:before="66"/>
              <w:ind w:left="9"/>
              <w:rPr>
                <w:rFonts w:ascii="Verdana"/>
                <w:sz w:val="14"/>
                <w:szCs w:val="14"/>
              </w:rPr>
            </w:pPr>
            <w:r w:rsidRPr="00492C0A">
              <w:rPr>
                <w:rFonts w:ascii="Verdana"/>
                <w:w w:val="101"/>
                <w:sz w:val="14"/>
                <w:szCs w:val="14"/>
              </w:rPr>
              <w:t>Le</w:t>
            </w:r>
            <w:r w:rsidRPr="00492C0A">
              <w:rPr>
                <w:rFonts w:ascii="Verdana"/>
                <w:spacing w:val="-1"/>
                <w:w w:val="101"/>
                <w:sz w:val="14"/>
                <w:szCs w:val="14"/>
              </w:rPr>
              <w:t>g</w:t>
            </w:r>
            <w:r w:rsidRPr="00492C0A">
              <w:rPr>
                <w:rFonts w:ascii="Verdana"/>
                <w:w w:val="101"/>
                <w:sz w:val="14"/>
                <w:szCs w:val="14"/>
              </w:rPr>
              <w:t>al</w:t>
            </w:r>
          </w:p>
        </w:tc>
        <w:tc>
          <w:tcPr>
            <w:tcW w:w="270" w:type="dxa"/>
            <w:textDirection w:val="btLr"/>
          </w:tcPr>
          <w:p w14:paraId="339EE386"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Public works</w:t>
            </w:r>
          </w:p>
        </w:tc>
        <w:tc>
          <w:tcPr>
            <w:tcW w:w="270" w:type="dxa"/>
            <w:textDirection w:val="btLr"/>
          </w:tcPr>
          <w:p w14:paraId="718B5256"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Po</w:t>
            </w:r>
            <w:r w:rsidRPr="00492C0A">
              <w:rPr>
                <w:rFonts w:ascii="Verdana"/>
                <w:w w:val="101"/>
                <w:sz w:val="14"/>
                <w:szCs w:val="14"/>
              </w:rPr>
              <w:t>lice</w:t>
            </w:r>
          </w:p>
        </w:tc>
        <w:tc>
          <w:tcPr>
            <w:tcW w:w="360" w:type="dxa"/>
            <w:tcBorders>
              <w:left w:val="single" w:sz="10" w:space="0" w:color="000000"/>
            </w:tcBorders>
            <w:textDirection w:val="btLr"/>
          </w:tcPr>
          <w:p w14:paraId="08E29219" w14:textId="77777777" w:rsidR="00FB3165" w:rsidRPr="00492C0A" w:rsidRDefault="00FB3165" w:rsidP="00F24F72">
            <w:pPr>
              <w:pStyle w:val="TableParagraph"/>
              <w:spacing w:before="61"/>
              <w:ind w:left="9"/>
              <w:rPr>
                <w:rFonts w:ascii="Verdana"/>
                <w:sz w:val="14"/>
                <w:szCs w:val="14"/>
              </w:rPr>
            </w:pPr>
            <w:r w:rsidRPr="00492C0A">
              <w:rPr>
                <w:rFonts w:ascii="Verdana"/>
                <w:spacing w:val="-1"/>
                <w:w w:val="101"/>
                <w:sz w:val="14"/>
                <w:szCs w:val="14"/>
              </w:rPr>
              <w:t>Bethany</w:t>
            </w:r>
            <w:r w:rsidRPr="00492C0A">
              <w:rPr>
                <w:rFonts w:ascii="Verdana"/>
                <w:sz w:val="14"/>
                <w:szCs w:val="14"/>
              </w:rPr>
              <w:t xml:space="preserve"> </w:t>
            </w:r>
            <w:r w:rsidRPr="00492C0A">
              <w:rPr>
                <w:rFonts w:ascii="Verdana"/>
                <w:w w:val="101"/>
                <w:sz w:val="14"/>
                <w:szCs w:val="14"/>
              </w:rPr>
              <w:t>E</w:t>
            </w:r>
            <w:r w:rsidRPr="00492C0A">
              <w:rPr>
                <w:rFonts w:ascii="Verdana"/>
                <w:spacing w:val="-1"/>
                <w:w w:val="101"/>
                <w:sz w:val="14"/>
                <w:szCs w:val="14"/>
              </w:rPr>
              <w:t>M</w:t>
            </w:r>
            <w:r w:rsidRPr="00492C0A">
              <w:rPr>
                <w:rFonts w:ascii="Verdana"/>
                <w:w w:val="101"/>
                <w:sz w:val="14"/>
                <w:szCs w:val="14"/>
              </w:rPr>
              <w:t>S</w:t>
            </w:r>
            <w:r w:rsidRPr="00492C0A">
              <w:rPr>
                <w:rFonts w:ascii="Verdana"/>
                <w:sz w:val="14"/>
                <w:szCs w:val="14"/>
              </w:rPr>
              <w:t xml:space="preserve"> </w:t>
            </w:r>
            <w:r w:rsidRPr="00492C0A">
              <w:rPr>
                <w:rFonts w:ascii="Verdana"/>
                <w:spacing w:val="-1"/>
                <w:w w:val="101"/>
                <w:sz w:val="14"/>
                <w:szCs w:val="14"/>
              </w:rPr>
              <w:t>Co</w:t>
            </w:r>
            <w:r w:rsidRPr="00492C0A">
              <w:rPr>
                <w:rFonts w:ascii="Verdana"/>
                <w:w w:val="101"/>
                <w:sz w:val="14"/>
                <w:szCs w:val="14"/>
              </w:rPr>
              <w:t>nt</w:t>
            </w:r>
            <w:r w:rsidRPr="00492C0A">
              <w:rPr>
                <w:rFonts w:ascii="Verdana"/>
                <w:spacing w:val="1"/>
                <w:w w:val="101"/>
                <w:sz w:val="14"/>
                <w:szCs w:val="14"/>
              </w:rPr>
              <w:t>r</w:t>
            </w:r>
            <w:r w:rsidRPr="00492C0A">
              <w:rPr>
                <w:rFonts w:ascii="Verdana"/>
                <w:w w:val="101"/>
                <w:sz w:val="14"/>
                <w:szCs w:val="14"/>
              </w:rPr>
              <w:t>act</w:t>
            </w:r>
            <w:r w:rsidRPr="00492C0A">
              <w:rPr>
                <w:rFonts w:ascii="Verdana"/>
                <w:spacing w:val="-1"/>
                <w:w w:val="101"/>
                <w:sz w:val="14"/>
                <w:szCs w:val="14"/>
              </w:rPr>
              <w:t>o</w:t>
            </w:r>
            <w:r w:rsidRPr="00492C0A">
              <w:rPr>
                <w:rFonts w:ascii="Verdana"/>
                <w:w w:val="101"/>
                <w:sz w:val="14"/>
                <w:szCs w:val="14"/>
              </w:rPr>
              <w:t>r</w:t>
            </w:r>
          </w:p>
        </w:tc>
        <w:tc>
          <w:tcPr>
            <w:tcW w:w="360" w:type="dxa"/>
            <w:textDirection w:val="btLr"/>
          </w:tcPr>
          <w:p w14:paraId="770B8F70" w14:textId="77777777" w:rsidR="00FB3165" w:rsidRPr="00492C0A" w:rsidRDefault="00FB3165" w:rsidP="00F24F72">
            <w:pPr>
              <w:pStyle w:val="TableParagraph"/>
              <w:spacing w:line="138" w:lineRule="exact"/>
              <w:ind w:left="9"/>
              <w:rPr>
                <w:rFonts w:ascii="Verdana"/>
                <w:sz w:val="14"/>
                <w:szCs w:val="14"/>
              </w:rPr>
            </w:pPr>
            <w:r w:rsidRPr="00492C0A">
              <w:rPr>
                <w:rFonts w:ascii="Verdana"/>
                <w:spacing w:val="-1"/>
                <w:w w:val="101"/>
                <w:sz w:val="14"/>
                <w:szCs w:val="14"/>
              </w:rPr>
              <w:t>Oklahoma</w:t>
            </w:r>
            <w:r w:rsidRPr="00492C0A">
              <w:rPr>
                <w:rFonts w:ascii="Verdana"/>
                <w:spacing w:val="-1"/>
                <w:sz w:val="14"/>
                <w:szCs w:val="14"/>
              </w:rPr>
              <w:t xml:space="preserve"> </w:t>
            </w:r>
            <w:r w:rsidRPr="00492C0A">
              <w:rPr>
                <w:rFonts w:ascii="Verdana"/>
                <w:spacing w:val="-1"/>
                <w:w w:val="101"/>
                <w:sz w:val="14"/>
                <w:szCs w:val="14"/>
              </w:rPr>
              <w:t>Co</w:t>
            </w:r>
            <w:r w:rsidRPr="00492C0A">
              <w:rPr>
                <w:rFonts w:ascii="Verdana"/>
                <w:w w:val="101"/>
                <w:sz w:val="14"/>
                <w:szCs w:val="14"/>
              </w:rPr>
              <w:t>unty</w:t>
            </w:r>
          </w:p>
          <w:p w14:paraId="118AAB09" w14:textId="77777777" w:rsidR="00FB3165" w:rsidRPr="00492C0A" w:rsidRDefault="00FB3165" w:rsidP="00F24F72">
            <w:pPr>
              <w:pStyle w:val="TableParagraph"/>
              <w:spacing w:before="19"/>
              <w:ind w:left="9"/>
              <w:rPr>
                <w:rFonts w:ascii="Verdana"/>
                <w:sz w:val="14"/>
                <w:szCs w:val="14"/>
              </w:rPr>
            </w:pPr>
            <w:r w:rsidRPr="00492C0A">
              <w:rPr>
                <w:rFonts w:ascii="Verdana"/>
                <w:spacing w:val="-1"/>
                <w:w w:val="101"/>
                <w:sz w:val="14"/>
                <w:szCs w:val="14"/>
              </w:rPr>
              <w:t>Co</w:t>
            </w:r>
            <w:r w:rsidRPr="00492C0A">
              <w:rPr>
                <w:rFonts w:ascii="Verdana"/>
                <w:spacing w:val="1"/>
                <w:w w:val="101"/>
                <w:sz w:val="14"/>
                <w:szCs w:val="14"/>
              </w:rPr>
              <w:t>mm</w:t>
            </w:r>
            <w:r w:rsidRPr="00492C0A">
              <w:rPr>
                <w:rFonts w:ascii="Verdana"/>
                <w:w w:val="101"/>
                <w:sz w:val="14"/>
                <w:szCs w:val="14"/>
              </w:rPr>
              <w:t>issi</w:t>
            </w:r>
            <w:r w:rsidRPr="00492C0A">
              <w:rPr>
                <w:rFonts w:ascii="Verdana"/>
                <w:spacing w:val="-2"/>
                <w:w w:val="101"/>
                <w:sz w:val="14"/>
                <w:szCs w:val="14"/>
              </w:rPr>
              <w:t>o</w:t>
            </w:r>
            <w:r w:rsidRPr="00492C0A">
              <w:rPr>
                <w:rFonts w:ascii="Verdana"/>
                <w:w w:val="101"/>
                <w:sz w:val="14"/>
                <w:szCs w:val="14"/>
              </w:rPr>
              <w:t>ne</w:t>
            </w:r>
            <w:r w:rsidRPr="00492C0A">
              <w:rPr>
                <w:rFonts w:ascii="Verdana"/>
                <w:spacing w:val="1"/>
                <w:w w:val="101"/>
                <w:sz w:val="14"/>
                <w:szCs w:val="14"/>
              </w:rPr>
              <w:t>r</w:t>
            </w:r>
            <w:r w:rsidRPr="00492C0A">
              <w:rPr>
                <w:rFonts w:ascii="Verdana"/>
                <w:w w:val="101"/>
                <w:sz w:val="14"/>
                <w:szCs w:val="14"/>
              </w:rPr>
              <w:t>s</w:t>
            </w:r>
          </w:p>
        </w:tc>
        <w:tc>
          <w:tcPr>
            <w:tcW w:w="360" w:type="dxa"/>
            <w:textDirection w:val="btLr"/>
          </w:tcPr>
          <w:p w14:paraId="0FD028C0" w14:textId="77777777" w:rsidR="00FB3165" w:rsidRPr="00492C0A" w:rsidRDefault="00FB3165" w:rsidP="00F24F72">
            <w:pPr>
              <w:pStyle w:val="TableParagraph"/>
              <w:spacing w:line="138" w:lineRule="exact"/>
              <w:ind w:left="9"/>
              <w:rPr>
                <w:rFonts w:ascii="Verdana"/>
                <w:sz w:val="14"/>
                <w:szCs w:val="14"/>
              </w:rPr>
            </w:pPr>
            <w:r w:rsidRPr="00492C0A">
              <w:rPr>
                <w:rFonts w:ascii="Verdana"/>
                <w:spacing w:val="-1"/>
                <w:w w:val="101"/>
                <w:sz w:val="14"/>
                <w:szCs w:val="14"/>
              </w:rPr>
              <w:t>Oklahoma</w:t>
            </w:r>
            <w:r w:rsidRPr="00492C0A">
              <w:rPr>
                <w:rFonts w:ascii="Verdana"/>
                <w:spacing w:val="-1"/>
                <w:sz w:val="14"/>
                <w:szCs w:val="14"/>
              </w:rPr>
              <w:t xml:space="preserve"> </w:t>
            </w:r>
            <w:r w:rsidRPr="00492C0A">
              <w:rPr>
                <w:rFonts w:ascii="Verdana"/>
                <w:spacing w:val="-1"/>
                <w:w w:val="101"/>
                <w:sz w:val="14"/>
                <w:szCs w:val="14"/>
              </w:rPr>
              <w:t>Co</w:t>
            </w:r>
            <w:r w:rsidRPr="00492C0A">
              <w:rPr>
                <w:rFonts w:ascii="Verdana"/>
                <w:w w:val="101"/>
                <w:sz w:val="14"/>
                <w:szCs w:val="14"/>
              </w:rPr>
              <w:t>unty</w:t>
            </w:r>
            <w:r w:rsidRPr="00492C0A">
              <w:rPr>
                <w:rFonts w:ascii="Verdana"/>
                <w:sz w:val="14"/>
                <w:szCs w:val="14"/>
              </w:rPr>
              <w:t xml:space="preserve"> </w:t>
            </w:r>
            <w:r w:rsidRPr="00492C0A">
              <w:rPr>
                <w:rFonts w:ascii="Verdana"/>
                <w:w w:val="101"/>
                <w:sz w:val="14"/>
                <w:szCs w:val="14"/>
              </w:rPr>
              <w:t>E</w:t>
            </w:r>
            <w:r w:rsidRPr="00492C0A">
              <w:rPr>
                <w:rFonts w:ascii="Verdana"/>
                <w:spacing w:val="1"/>
                <w:w w:val="101"/>
                <w:sz w:val="14"/>
                <w:szCs w:val="14"/>
              </w:rPr>
              <w:t>m</w:t>
            </w:r>
            <w:r w:rsidRPr="00492C0A">
              <w:rPr>
                <w:rFonts w:ascii="Verdana"/>
                <w:w w:val="101"/>
                <w:sz w:val="14"/>
                <w:szCs w:val="14"/>
              </w:rPr>
              <w:t>e</w:t>
            </w:r>
            <w:r w:rsidRPr="00492C0A">
              <w:rPr>
                <w:rFonts w:ascii="Verdana"/>
                <w:spacing w:val="1"/>
                <w:w w:val="101"/>
                <w:sz w:val="14"/>
                <w:szCs w:val="14"/>
              </w:rPr>
              <w:t>r</w:t>
            </w:r>
            <w:r w:rsidRPr="00492C0A">
              <w:rPr>
                <w:rFonts w:ascii="Verdana"/>
                <w:spacing w:val="-1"/>
                <w:w w:val="101"/>
                <w:sz w:val="14"/>
                <w:szCs w:val="14"/>
              </w:rPr>
              <w:t>g</w:t>
            </w:r>
            <w:r w:rsidRPr="00492C0A">
              <w:rPr>
                <w:rFonts w:ascii="Verdana"/>
                <w:w w:val="101"/>
                <w:sz w:val="14"/>
                <w:szCs w:val="14"/>
              </w:rPr>
              <w:t>.</w:t>
            </w:r>
            <w:r>
              <w:rPr>
                <w:rFonts w:ascii="Verdana"/>
                <w:w w:val="101"/>
                <w:sz w:val="14"/>
                <w:szCs w:val="14"/>
              </w:rPr>
              <w:t xml:space="preserve"> </w:t>
            </w:r>
            <w:r w:rsidRPr="00492C0A">
              <w:rPr>
                <w:rFonts w:ascii="Verdana"/>
                <w:spacing w:val="-1"/>
                <w:w w:val="101"/>
                <w:sz w:val="14"/>
                <w:szCs w:val="14"/>
              </w:rPr>
              <w:t>Mg</w:t>
            </w:r>
            <w:r w:rsidRPr="00492C0A">
              <w:rPr>
                <w:rFonts w:ascii="Verdana"/>
                <w:w w:val="101"/>
                <w:sz w:val="14"/>
                <w:szCs w:val="14"/>
              </w:rPr>
              <w:t>t.</w:t>
            </w:r>
          </w:p>
        </w:tc>
        <w:tc>
          <w:tcPr>
            <w:tcW w:w="450" w:type="dxa"/>
            <w:textDirection w:val="btLr"/>
          </w:tcPr>
          <w:p w14:paraId="3FB8153B"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Oklahoma</w:t>
            </w:r>
            <w:r w:rsidRPr="00492C0A">
              <w:rPr>
                <w:rFonts w:ascii="Verdana"/>
                <w:spacing w:val="-1"/>
                <w:sz w:val="14"/>
                <w:szCs w:val="14"/>
              </w:rPr>
              <w:t xml:space="preserve"> </w:t>
            </w:r>
            <w:r w:rsidRPr="00492C0A">
              <w:rPr>
                <w:rFonts w:ascii="Verdana"/>
                <w:spacing w:val="-1"/>
                <w:w w:val="101"/>
                <w:sz w:val="14"/>
                <w:szCs w:val="14"/>
              </w:rPr>
              <w:t>Co</w:t>
            </w:r>
            <w:r w:rsidRPr="00492C0A">
              <w:rPr>
                <w:rFonts w:ascii="Verdana"/>
                <w:w w:val="101"/>
                <w:sz w:val="14"/>
                <w:szCs w:val="14"/>
              </w:rPr>
              <w:t>unty</w:t>
            </w:r>
            <w:r w:rsidRPr="00492C0A">
              <w:rPr>
                <w:rFonts w:ascii="Verdana"/>
                <w:sz w:val="14"/>
                <w:szCs w:val="14"/>
              </w:rPr>
              <w:t xml:space="preserve"> </w:t>
            </w:r>
            <w:r w:rsidRPr="00492C0A">
              <w:rPr>
                <w:rFonts w:ascii="Verdana"/>
                <w:w w:val="101"/>
                <w:sz w:val="14"/>
                <w:szCs w:val="14"/>
              </w:rPr>
              <w:t>She</w:t>
            </w:r>
            <w:r w:rsidRPr="00492C0A">
              <w:rPr>
                <w:rFonts w:ascii="Verdana"/>
                <w:spacing w:val="1"/>
                <w:w w:val="101"/>
                <w:sz w:val="14"/>
                <w:szCs w:val="14"/>
              </w:rPr>
              <w:t>r</w:t>
            </w:r>
            <w:r w:rsidRPr="00492C0A">
              <w:rPr>
                <w:rFonts w:ascii="Verdana"/>
                <w:w w:val="101"/>
                <w:sz w:val="14"/>
                <w:szCs w:val="14"/>
              </w:rPr>
              <w:t>i</w:t>
            </w:r>
            <w:r w:rsidRPr="00492C0A">
              <w:rPr>
                <w:rFonts w:ascii="Verdana"/>
                <w:spacing w:val="-1"/>
                <w:w w:val="101"/>
                <w:sz w:val="14"/>
                <w:szCs w:val="14"/>
              </w:rPr>
              <w:t>f</w:t>
            </w:r>
            <w:r w:rsidRPr="00492C0A">
              <w:rPr>
                <w:rFonts w:ascii="Verdana"/>
                <w:w w:val="101"/>
                <w:sz w:val="14"/>
                <w:szCs w:val="14"/>
              </w:rPr>
              <w:t>f</w:t>
            </w:r>
          </w:p>
        </w:tc>
        <w:tc>
          <w:tcPr>
            <w:tcW w:w="270" w:type="dxa"/>
            <w:textDirection w:val="btLr"/>
          </w:tcPr>
          <w:p w14:paraId="14135D37" w14:textId="77777777" w:rsidR="00FB3165" w:rsidRPr="00492C0A" w:rsidRDefault="00FB3165" w:rsidP="00F24F72">
            <w:pPr>
              <w:pStyle w:val="TableParagraph"/>
              <w:spacing w:before="66"/>
              <w:ind w:left="9"/>
              <w:rPr>
                <w:rFonts w:ascii="Verdana"/>
                <w:sz w:val="14"/>
                <w:szCs w:val="14"/>
              </w:rPr>
            </w:pPr>
            <w:r w:rsidRPr="00492C0A">
              <w:rPr>
                <w:rFonts w:ascii="Verdana"/>
                <w:w w:val="101"/>
                <w:sz w:val="14"/>
                <w:szCs w:val="14"/>
              </w:rPr>
              <w:t>A</w:t>
            </w:r>
            <w:r w:rsidRPr="00492C0A">
              <w:rPr>
                <w:rFonts w:ascii="Verdana"/>
                <w:spacing w:val="1"/>
                <w:w w:val="101"/>
                <w:sz w:val="14"/>
                <w:szCs w:val="14"/>
              </w:rPr>
              <w:t>m</w:t>
            </w:r>
            <w:r w:rsidRPr="00492C0A">
              <w:rPr>
                <w:rFonts w:ascii="Verdana"/>
                <w:w w:val="101"/>
                <w:sz w:val="14"/>
                <w:szCs w:val="14"/>
              </w:rPr>
              <w:t>e</w:t>
            </w:r>
            <w:r w:rsidRPr="00492C0A">
              <w:rPr>
                <w:rFonts w:ascii="Verdana"/>
                <w:spacing w:val="1"/>
                <w:w w:val="101"/>
                <w:sz w:val="14"/>
                <w:szCs w:val="14"/>
              </w:rPr>
              <w:t>r</w:t>
            </w:r>
            <w:r w:rsidRPr="00492C0A">
              <w:rPr>
                <w:rFonts w:ascii="Verdana"/>
                <w:w w:val="101"/>
                <w:sz w:val="14"/>
                <w:szCs w:val="14"/>
              </w:rPr>
              <w:t>ican</w:t>
            </w:r>
            <w:r w:rsidRPr="00492C0A">
              <w:rPr>
                <w:rFonts w:ascii="Verdana"/>
                <w:sz w:val="14"/>
                <w:szCs w:val="14"/>
              </w:rPr>
              <w:t xml:space="preserve"> </w:t>
            </w:r>
            <w:r w:rsidRPr="00492C0A">
              <w:rPr>
                <w:rFonts w:ascii="Verdana"/>
                <w:spacing w:val="-1"/>
                <w:w w:val="101"/>
                <w:sz w:val="14"/>
                <w:szCs w:val="14"/>
              </w:rPr>
              <w:t>R</w:t>
            </w:r>
            <w:r w:rsidRPr="00492C0A">
              <w:rPr>
                <w:rFonts w:ascii="Verdana"/>
                <w:w w:val="101"/>
                <w:sz w:val="14"/>
                <w:szCs w:val="14"/>
              </w:rPr>
              <w:t>ed</w:t>
            </w:r>
            <w:r w:rsidRPr="00492C0A">
              <w:rPr>
                <w:rFonts w:ascii="Verdana"/>
                <w:spacing w:val="-1"/>
                <w:sz w:val="14"/>
                <w:szCs w:val="14"/>
              </w:rPr>
              <w:t xml:space="preserve"> </w:t>
            </w:r>
            <w:r w:rsidRPr="00492C0A">
              <w:rPr>
                <w:rFonts w:ascii="Verdana"/>
                <w:spacing w:val="-1"/>
                <w:w w:val="101"/>
                <w:sz w:val="14"/>
                <w:szCs w:val="14"/>
              </w:rPr>
              <w:t>C</w:t>
            </w:r>
            <w:r w:rsidRPr="00492C0A">
              <w:rPr>
                <w:rFonts w:ascii="Verdana"/>
                <w:spacing w:val="1"/>
                <w:w w:val="101"/>
                <w:sz w:val="14"/>
                <w:szCs w:val="14"/>
              </w:rPr>
              <w:t>r</w:t>
            </w:r>
            <w:r w:rsidRPr="00492C0A">
              <w:rPr>
                <w:rFonts w:ascii="Verdana"/>
                <w:spacing w:val="-1"/>
                <w:w w:val="101"/>
                <w:sz w:val="14"/>
                <w:szCs w:val="14"/>
              </w:rPr>
              <w:t>o</w:t>
            </w:r>
            <w:r w:rsidRPr="00492C0A">
              <w:rPr>
                <w:rFonts w:ascii="Verdana"/>
                <w:w w:val="101"/>
                <w:sz w:val="14"/>
                <w:szCs w:val="14"/>
              </w:rPr>
              <w:t>ss</w:t>
            </w:r>
          </w:p>
        </w:tc>
        <w:tc>
          <w:tcPr>
            <w:tcW w:w="450" w:type="dxa"/>
            <w:textDirection w:val="btLr"/>
          </w:tcPr>
          <w:p w14:paraId="45EBC638"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Bethany</w:t>
            </w:r>
            <w:r w:rsidRPr="00492C0A">
              <w:rPr>
                <w:rFonts w:ascii="Verdana"/>
                <w:sz w:val="14"/>
                <w:szCs w:val="14"/>
              </w:rPr>
              <w:t xml:space="preserve"> </w:t>
            </w:r>
            <w:r w:rsidRPr="00492C0A">
              <w:rPr>
                <w:rFonts w:ascii="Verdana"/>
                <w:spacing w:val="-1"/>
                <w:w w:val="101"/>
                <w:sz w:val="14"/>
                <w:szCs w:val="14"/>
              </w:rPr>
              <w:t>P</w:t>
            </w:r>
            <w:r w:rsidRPr="00492C0A">
              <w:rPr>
                <w:rFonts w:ascii="Verdana"/>
                <w:w w:val="101"/>
                <w:sz w:val="14"/>
                <w:szCs w:val="14"/>
              </w:rPr>
              <w:t>u</w:t>
            </w:r>
            <w:r w:rsidRPr="00492C0A">
              <w:rPr>
                <w:rFonts w:ascii="Verdana"/>
                <w:spacing w:val="-1"/>
                <w:w w:val="101"/>
                <w:sz w:val="14"/>
                <w:szCs w:val="14"/>
              </w:rPr>
              <w:t>b</w:t>
            </w:r>
            <w:r w:rsidRPr="00492C0A">
              <w:rPr>
                <w:rFonts w:ascii="Verdana"/>
                <w:w w:val="101"/>
                <w:sz w:val="14"/>
                <w:szCs w:val="14"/>
              </w:rPr>
              <w:t>lic</w:t>
            </w:r>
            <w:r w:rsidRPr="00492C0A">
              <w:rPr>
                <w:rFonts w:ascii="Verdana"/>
                <w:sz w:val="14"/>
                <w:szCs w:val="14"/>
              </w:rPr>
              <w:t xml:space="preserve"> </w:t>
            </w:r>
            <w:r w:rsidRPr="00492C0A">
              <w:rPr>
                <w:rFonts w:ascii="Verdana"/>
                <w:w w:val="101"/>
                <w:sz w:val="14"/>
                <w:szCs w:val="14"/>
              </w:rPr>
              <w:t>Sch</w:t>
            </w:r>
            <w:r w:rsidRPr="00492C0A">
              <w:rPr>
                <w:rFonts w:ascii="Verdana"/>
                <w:spacing w:val="-1"/>
                <w:w w:val="101"/>
                <w:sz w:val="14"/>
                <w:szCs w:val="14"/>
              </w:rPr>
              <w:t>oo</w:t>
            </w:r>
            <w:r w:rsidRPr="00492C0A">
              <w:rPr>
                <w:rFonts w:ascii="Verdana"/>
                <w:w w:val="101"/>
                <w:sz w:val="14"/>
                <w:szCs w:val="14"/>
              </w:rPr>
              <w:t>ls</w:t>
            </w:r>
            <w:r>
              <w:rPr>
                <w:rFonts w:ascii="Verdana"/>
                <w:w w:val="101"/>
                <w:sz w:val="14"/>
                <w:szCs w:val="14"/>
              </w:rPr>
              <w:t xml:space="preserve"> / Putnam City Schools</w:t>
            </w:r>
          </w:p>
        </w:tc>
        <w:tc>
          <w:tcPr>
            <w:tcW w:w="360" w:type="dxa"/>
            <w:tcBorders>
              <w:right w:val="single" w:sz="10" w:space="0" w:color="000000"/>
            </w:tcBorders>
            <w:textDirection w:val="btLr"/>
          </w:tcPr>
          <w:p w14:paraId="012037E0" w14:textId="77777777" w:rsidR="00FB3165" w:rsidRPr="00492C0A" w:rsidRDefault="00FB3165" w:rsidP="00F24F72">
            <w:pPr>
              <w:pStyle w:val="TableParagraph"/>
              <w:spacing w:before="66"/>
              <w:ind w:left="9"/>
              <w:rPr>
                <w:rFonts w:ascii="Verdana"/>
                <w:sz w:val="14"/>
                <w:szCs w:val="14"/>
              </w:rPr>
            </w:pPr>
            <w:r w:rsidRPr="00492C0A">
              <w:rPr>
                <w:rFonts w:ascii="Verdana"/>
                <w:w w:val="101"/>
                <w:sz w:val="14"/>
                <w:szCs w:val="14"/>
              </w:rPr>
              <w:t>V</w:t>
            </w:r>
            <w:r w:rsidRPr="00492C0A">
              <w:rPr>
                <w:rFonts w:ascii="Verdana"/>
                <w:spacing w:val="-1"/>
                <w:w w:val="101"/>
                <w:sz w:val="14"/>
                <w:szCs w:val="14"/>
              </w:rPr>
              <w:t>O</w:t>
            </w:r>
            <w:r w:rsidRPr="00492C0A">
              <w:rPr>
                <w:rFonts w:ascii="Verdana"/>
                <w:w w:val="101"/>
                <w:sz w:val="14"/>
                <w:szCs w:val="14"/>
              </w:rPr>
              <w:t>A</w:t>
            </w:r>
            <w:r w:rsidRPr="00492C0A">
              <w:rPr>
                <w:rFonts w:ascii="Verdana"/>
                <w:spacing w:val="-1"/>
                <w:w w:val="101"/>
                <w:sz w:val="14"/>
                <w:szCs w:val="14"/>
              </w:rPr>
              <w:t>D</w:t>
            </w:r>
            <w:r w:rsidRPr="00492C0A">
              <w:rPr>
                <w:rFonts w:ascii="Verdana"/>
                <w:w w:val="101"/>
                <w:sz w:val="14"/>
                <w:szCs w:val="14"/>
              </w:rPr>
              <w:t>/NGO</w:t>
            </w:r>
          </w:p>
        </w:tc>
        <w:tc>
          <w:tcPr>
            <w:tcW w:w="360" w:type="dxa"/>
            <w:tcBorders>
              <w:left w:val="single" w:sz="10" w:space="0" w:color="000000"/>
            </w:tcBorders>
            <w:textDirection w:val="btLr"/>
          </w:tcPr>
          <w:p w14:paraId="4C0C4492" w14:textId="77777777" w:rsidR="00FB3165" w:rsidRPr="00492C0A" w:rsidRDefault="00FB3165" w:rsidP="00F24F72">
            <w:pPr>
              <w:pStyle w:val="TableParagraph"/>
              <w:spacing w:before="61"/>
              <w:ind w:left="9"/>
              <w:rPr>
                <w:rFonts w:ascii="Verdana"/>
                <w:sz w:val="14"/>
                <w:szCs w:val="14"/>
              </w:rPr>
            </w:pPr>
            <w:r w:rsidRPr="00492C0A">
              <w:rPr>
                <w:rFonts w:ascii="Verdana"/>
                <w:w w:val="101"/>
                <w:sz w:val="14"/>
                <w:szCs w:val="14"/>
              </w:rPr>
              <w:t>G</w:t>
            </w:r>
            <w:r w:rsidRPr="00492C0A">
              <w:rPr>
                <w:rFonts w:ascii="Verdana"/>
                <w:spacing w:val="-1"/>
                <w:w w:val="101"/>
                <w:sz w:val="14"/>
                <w:szCs w:val="14"/>
              </w:rPr>
              <w:t>o</w:t>
            </w:r>
            <w:r w:rsidRPr="00492C0A">
              <w:rPr>
                <w:rFonts w:ascii="Verdana"/>
                <w:w w:val="101"/>
                <w:sz w:val="14"/>
                <w:szCs w:val="14"/>
              </w:rPr>
              <w:t>ve</w:t>
            </w:r>
            <w:r w:rsidRPr="00492C0A">
              <w:rPr>
                <w:rFonts w:ascii="Verdana"/>
                <w:spacing w:val="1"/>
                <w:w w:val="101"/>
                <w:sz w:val="14"/>
                <w:szCs w:val="14"/>
              </w:rPr>
              <w:t>r</w:t>
            </w:r>
            <w:r w:rsidRPr="00492C0A">
              <w:rPr>
                <w:rFonts w:ascii="Verdana"/>
                <w:w w:val="101"/>
                <w:sz w:val="14"/>
                <w:szCs w:val="14"/>
              </w:rPr>
              <w:t>n</w:t>
            </w:r>
            <w:r w:rsidRPr="00492C0A">
              <w:rPr>
                <w:rFonts w:ascii="Verdana"/>
                <w:spacing w:val="-1"/>
                <w:w w:val="101"/>
                <w:sz w:val="14"/>
                <w:szCs w:val="14"/>
              </w:rPr>
              <w:t>o</w:t>
            </w:r>
            <w:r w:rsidRPr="00492C0A">
              <w:rPr>
                <w:rFonts w:ascii="Verdana"/>
                <w:w w:val="101"/>
                <w:sz w:val="14"/>
                <w:szCs w:val="14"/>
              </w:rPr>
              <w:t>r</w:t>
            </w:r>
          </w:p>
        </w:tc>
        <w:tc>
          <w:tcPr>
            <w:tcW w:w="360" w:type="dxa"/>
            <w:textDirection w:val="btLr"/>
          </w:tcPr>
          <w:p w14:paraId="0DAF77B9" w14:textId="77777777" w:rsidR="00FB3165" w:rsidRPr="00492C0A" w:rsidRDefault="00FB3165" w:rsidP="00F24F72">
            <w:pPr>
              <w:pStyle w:val="TableParagraph"/>
              <w:spacing w:before="19"/>
              <w:ind w:left="9"/>
              <w:rPr>
                <w:rFonts w:ascii="Verdana"/>
                <w:sz w:val="14"/>
                <w:szCs w:val="14"/>
              </w:rPr>
            </w:pPr>
            <w:r w:rsidRPr="00492C0A">
              <w:rPr>
                <w:rFonts w:ascii="Verdana"/>
                <w:spacing w:val="-1"/>
                <w:w w:val="101"/>
                <w:sz w:val="14"/>
                <w:szCs w:val="14"/>
              </w:rPr>
              <w:t>OD</w:t>
            </w:r>
            <w:r w:rsidRPr="00492C0A">
              <w:rPr>
                <w:rFonts w:ascii="Verdana"/>
                <w:w w:val="101"/>
                <w:sz w:val="14"/>
                <w:szCs w:val="14"/>
              </w:rPr>
              <w:t>EM</w:t>
            </w:r>
          </w:p>
        </w:tc>
        <w:tc>
          <w:tcPr>
            <w:tcW w:w="360" w:type="dxa"/>
            <w:textDirection w:val="btLr"/>
          </w:tcPr>
          <w:p w14:paraId="1F90BB9E"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M</w:t>
            </w:r>
            <w:r w:rsidRPr="00492C0A">
              <w:rPr>
                <w:rFonts w:ascii="Verdana"/>
                <w:w w:val="101"/>
                <w:sz w:val="14"/>
                <w:szCs w:val="14"/>
              </w:rPr>
              <w:t>e</w:t>
            </w:r>
            <w:r w:rsidRPr="00492C0A">
              <w:rPr>
                <w:rFonts w:ascii="Verdana"/>
                <w:spacing w:val="-1"/>
                <w:w w:val="101"/>
                <w:sz w:val="14"/>
                <w:szCs w:val="14"/>
              </w:rPr>
              <w:t>d</w:t>
            </w:r>
            <w:r w:rsidRPr="00492C0A">
              <w:rPr>
                <w:rFonts w:ascii="Verdana"/>
                <w:w w:val="101"/>
                <w:sz w:val="14"/>
                <w:szCs w:val="14"/>
              </w:rPr>
              <w:t>ical</w:t>
            </w:r>
            <w:r w:rsidRPr="00492C0A">
              <w:rPr>
                <w:rFonts w:ascii="Verdana"/>
                <w:spacing w:val="-1"/>
                <w:sz w:val="14"/>
                <w:szCs w:val="14"/>
              </w:rPr>
              <w:t xml:space="preserve"> </w:t>
            </w:r>
            <w:r w:rsidRPr="00492C0A">
              <w:rPr>
                <w:rFonts w:ascii="Verdana"/>
                <w:w w:val="101"/>
                <w:sz w:val="14"/>
                <w:szCs w:val="14"/>
              </w:rPr>
              <w:t>Exa</w:t>
            </w:r>
            <w:r w:rsidRPr="00492C0A">
              <w:rPr>
                <w:rFonts w:ascii="Verdana"/>
                <w:spacing w:val="1"/>
                <w:w w:val="101"/>
                <w:sz w:val="14"/>
                <w:szCs w:val="14"/>
              </w:rPr>
              <w:t>m</w:t>
            </w:r>
            <w:r w:rsidRPr="00492C0A">
              <w:rPr>
                <w:rFonts w:ascii="Verdana"/>
                <w:w w:val="101"/>
                <w:sz w:val="14"/>
                <w:szCs w:val="14"/>
              </w:rPr>
              <w:t>iner</w:t>
            </w:r>
          </w:p>
        </w:tc>
        <w:tc>
          <w:tcPr>
            <w:tcW w:w="270" w:type="dxa"/>
            <w:textDirection w:val="btLr"/>
          </w:tcPr>
          <w:p w14:paraId="0E7A53D9"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H</w:t>
            </w:r>
            <w:r w:rsidRPr="00492C0A">
              <w:rPr>
                <w:rFonts w:ascii="Verdana"/>
                <w:w w:val="101"/>
                <w:sz w:val="14"/>
                <w:szCs w:val="14"/>
              </w:rPr>
              <w:t>ealth</w:t>
            </w:r>
            <w:r w:rsidRPr="00492C0A">
              <w:rPr>
                <w:rFonts w:ascii="Verdana"/>
                <w:sz w:val="14"/>
                <w:szCs w:val="14"/>
              </w:rPr>
              <w:t xml:space="preserve"> </w:t>
            </w:r>
            <w:r w:rsidRPr="00492C0A">
              <w:rPr>
                <w:rFonts w:ascii="Verdana"/>
                <w:spacing w:val="-1"/>
                <w:w w:val="101"/>
                <w:sz w:val="14"/>
                <w:szCs w:val="14"/>
              </w:rPr>
              <w:t>D</w:t>
            </w:r>
            <w:r w:rsidRPr="00492C0A">
              <w:rPr>
                <w:rFonts w:ascii="Verdana"/>
                <w:w w:val="101"/>
                <w:sz w:val="14"/>
                <w:szCs w:val="14"/>
              </w:rPr>
              <w:t>e</w:t>
            </w:r>
            <w:r w:rsidRPr="00492C0A">
              <w:rPr>
                <w:rFonts w:ascii="Verdana"/>
                <w:spacing w:val="-1"/>
                <w:w w:val="101"/>
                <w:sz w:val="14"/>
                <w:szCs w:val="14"/>
              </w:rPr>
              <w:t>p</w:t>
            </w:r>
            <w:r w:rsidRPr="00492C0A">
              <w:rPr>
                <w:rFonts w:ascii="Verdana"/>
                <w:w w:val="101"/>
                <w:sz w:val="14"/>
                <w:szCs w:val="14"/>
              </w:rPr>
              <w:t>t.</w:t>
            </w:r>
            <w:r w:rsidRPr="00492C0A">
              <w:rPr>
                <w:rFonts w:ascii="Verdana"/>
                <w:sz w:val="14"/>
                <w:szCs w:val="14"/>
              </w:rPr>
              <w:t xml:space="preserve"> </w:t>
            </w:r>
            <w:r w:rsidRPr="00492C0A">
              <w:rPr>
                <w:rFonts w:ascii="Verdana"/>
                <w:spacing w:val="-1"/>
                <w:sz w:val="14"/>
                <w:szCs w:val="14"/>
              </w:rPr>
              <w:t xml:space="preserve"> </w:t>
            </w:r>
            <w:r w:rsidRPr="00492C0A">
              <w:rPr>
                <w:rFonts w:ascii="Verdana"/>
                <w:spacing w:val="-1"/>
                <w:w w:val="101"/>
                <w:sz w:val="14"/>
                <w:szCs w:val="14"/>
              </w:rPr>
              <w:t>O</w:t>
            </w:r>
            <w:r w:rsidRPr="00492C0A">
              <w:rPr>
                <w:rFonts w:ascii="Verdana"/>
                <w:w w:val="101"/>
                <w:sz w:val="14"/>
                <w:szCs w:val="14"/>
              </w:rPr>
              <w:t>S</w:t>
            </w:r>
            <w:r w:rsidRPr="00492C0A">
              <w:rPr>
                <w:rFonts w:ascii="Verdana"/>
                <w:spacing w:val="-1"/>
                <w:w w:val="101"/>
                <w:sz w:val="14"/>
                <w:szCs w:val="14"/>
              </w:rPr>
              <w:t>D</w:t>
            </w:r>
            <w:r w:rsidRPr="00492C0A">
              <w:rPr>
                <w:rFonts w:ascii="Verdana"/>
                <w:w w:val="101"/>
                <w:sz w:val="14"/>
                <w:szCs w:val="14"/>
              </w:rPr>
              <w:t>H</w:t>
            </w:r>
          </w:p>
        </w:tc>
        <w:tc>
          <w:tcPr>
            <w:tcW w:w="270" w:type="dxa"/>
            <w:textDirection w:val="btLr"/>
          </w:tcPr>
          <w:p w14:paraId="05EF6F32"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ODMH</w:t>
            </w:r>
            <w:r w:rsidRPr="00492C0A">
              <w:rPr>
                <w:rFonts w:ascii="Verdana"/>
                <w:w w:val="101"/>
                <w:sz w:val="14"/>
                <w:szCs w:val="14"/>
              </w:rPr>
              <w:t>SAS</w:t>
            </w:r>
          </w:p>
        </w:tc>
        <w:tc>
          <w:tcPr>
            <w:tcW w:w="360" w:type="dxa"/>
            <w:textDirection w:val="btLr"/>
          </w:tcPr>
          <w:p w14:paraId="4D898FF4"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H</w:t>
            </w:r>
            <w:r w:rsidRPr="00492C0A">
              <w:rPr>
                <w:rFonts w:ascii="Verdana"/>
                <w:w w:val="101"/>
                <w:sz w:val="14"/>
                <w:szCs w:val="14"/>
              </w:rPr>
              <w:t>u</w:t>
            </w:r>
            <w:r w:rsidRPr="00492C0A">
              <w:rPr>
                <w:rFonts w:ascii="Verdana"/>
                <w:spacing w:val="1"/>
                <w:w w:val="101"/>
                <w:sz w:val="14"/>
                <w:szCs w:val="14"/>
              </w:rPr>
              <w:t>m</w:t>
            </w:r>
            <w:r w:rsidRPr="00492C0A">
              <w:rPr>
                <w:rFonts w:ascii="Verdana"/>
                <w:w w:val="101"/>
                <w:sz w:val="14"/>
                <w:szCs w:val="14"/>
              </w:rPr>
              <w:t>an</w:t>
            </w:r>
            <w:r w:rsidRPr="00492C0A">
              <w:rPr>
                <w:rFonts w:ascii="Verdana"/>
                <w:sz w:val="14"/>
                <w:szCs w:val="14"/>
              </w:rPr>
              <w:t xml:space="preserve"> </w:t>
            </w:r>
            <w:r w:rsidRPr="00492C0A">
              <w:rPr>
                <w:rFonts w:ascii="Verdana"/>
                <w:w w:val="101"/>
                <w:sz w:val="14"/>
                <w:szCs w:val="14"/>
              </w:rPr>
              <w:t>Se</w:t>
            </w:r>
            <w:r w:rsidRPr="00492C0A">
              <w:rPr>
                <w:rFonts w:ascii="Verdana"/>
                <w:spacing w:val="1"/>
                <w:w w:val="101"/>
                <w:sz w:val="14"/>
                <w:szCs w:val="14"/>
              </w:rPr>
              <w:t>r</w:t>
            </w:r>
            <w:r w:rsidRPr="00492C0A">
              <w:rPr>
                <w:rFonts w:ascii="Verdana"/>
                <w:w w:val="101"/>
                <w:sz w:val="14"/>
                <w:szCs w:val="14"/>
              </w:rPr>
              <w:t>vices</w:t>
            </w:r>
            <w:r w:rsidRPr="00492C0A">
              <w:rPr>
                <w:rFonts w:ascii="Verdana"/>
                <w:sz w:val="14"/>
                <w:szCs w:val="14"/>
              </w:rPr>
              <w:t xml:space="preserve"> </w:t>
            </w:r>
            <w:r w:rsidRPr="00492C0A">
              <w:rPr>
                <w:rFonts w:ascii="Verdana"/>
                <w:spacing w:val="-1"/>
                <w:w w:val="101"/>
                <w:sz w:val="14"/>
                <w:szCs w:val="14"/>
              </w:rPr>
              <w:t>DH</w:t>
            </w:r>
            <w:r w:rsidRPr="00492C0A">
              <w:rPr>
                <w:rFonts w:ascii="Verdana"/>
                <w:w w:val="101"/>
                <w:sz w:val="14"/>
                <w:szCs w:val="14"/>
              </w:rPr>
              <w:t>S</w:t>
            </w:r>
          </w:p>
        </w:tc>
        <w:tc>
          <w:tcPr>
            <w:tcW w:w="360" w:type="dxa"/>
            <w:textDirection w:val="btLr"/>
          </w:tcPr>
          <w:p w14:paraId="316465B9" w14:textId="77777777" w:rsidR="00FB3165" w:rsidRPr="00492C0A" w:rsidRDefault="00FB3165" w:rsidP="00F24F72">
            <w:pPr>
              <w:pStyle w:val="TableParagraph"/>
              <w:spacing w:line="138" w:lineRule="exact"/>
              <w:ind w:left="9"/>
              <w:rPr>
                <w:rFonts w:ascii="Verdana"/>
                <w:sz w:val="14"/>
                <w:szCs w:val="14"/>
              </w:rPr>
            </w:pPr>
            <w:r w:rsidRPr="00492C0A">
              <w:rPr>
                <w:rFonts w:ascii="Verdana"/>
                <w:spacing w:val="-1"/>
                <w:w w:val="101"/>
                <w:sz w:val="14"/>
                <w:szCs w:val="14"/>
              </w:rPr>
              <w:t>M</w:t>
            </w:r>
            <w:r w:rsidRPr="00492C0A">
              <w:rPr>
                <w:rFonts w:ascii="Verdana"/>
                <w:w w:val="101"/>
                <w:sz w:val="14"/>
                <w:szCs w:val="14"/>
              </w:rPr>
              <w:t>il</w:t>
            </w:r>
            <w:r w:rsidRPr="00492C0A">
              <w:rPr>
                <w:rFonts w:ascii="Verdana"/>
                <w:spacing w:val="-1"/>
                <w:w w:val="101"/>
                <w:sz w:val="14"/>
                <w:szCs w:val="14"/>
              </w:rPr>
              <w:t>i</w:t>
            </w:r>
            <w:r w:rsidRPr="00492C0A">
              <w:rPr>
                <w:rFonts w:ascii="Verdana"/>
                <w:w w:val="101"/>
                <w:sz w:val="14"/>
                <w:szCs w:val="14"/>
              </w:rPr>
              <w:t>ta</w:t>
            </w:r>
            <w:r w:rsidRPr="00492C0A">
              <w:rPr>
                <w:rFonts w:ascii="Verdana"/>
                <w:spacing w:val="1"/>
                <w:w w:val="101"/>
                <w:sz w:val="14"/>
                <w:szCs w:val="14"/>
              </w:rPr>
              <w:t>r</w:t>
            </w:r>
            <w:r w:rsidRPr="00492C0A">
              <w:rPr>
                <w:rFonts w:ascii="Verdana"/>
                <w:w w:val="101"/>
                <w:sz w:val="14"/>
                <w:szCs w:val="14"/>
              </w:rPr>
              <w:t>y</w:t>
            </w:r>
            <w:r w:rsidRPr="00492C0A">
              <w:rPr>
                <w:rFonts w:ascii="Verdana"/>
                <w:sz w:val="14"/>
                <w:szCs w:val="14"/>
              </w:rPr>
              <w:t xml:space="preserve"> </w:t>
            </w:r>
            <w:r w:rsidRPr="00492C0A">
              <w:rPr>
                <w:rFonts w:ascii="Verdana"/>
                <w:spacing w:val="-1"/>
                <w:w w:val="101"/>
                <w:sz w:val="14"/>
                <w:szCs w:val="14"/>
              </w:rPr>
              <w:t>D</w:t>
            </w:r>
            <w:r w:rsidRPr="00492C0A">
              <w:rPr>
                <w:rFonts w:ascii="Verdana"/>
                <w:w w:val="101"/>
                <w:sz w:val="14"/>
                <w:szCs w:val="14"/>
              </w:rPr>
              <w:t>e</w:t>
            </w:r>
            <w:r w:rsidRPr="00492C0A">
              <w:rPr>
                <w:rFonts w:ascii="Verdana"/>
                <w:spacing w:val="-1"/>
                <w:w w:val="101"/>
                <w:sz w:val="14"/>
                <w:szCs w:val="14"/>
              </w:rPr>
              <w:t>p</w:t>
            </w:r>
            <w:r w:rsidRPr="00492C0A">
              <w:rPr>
                <w:rFonts w:ascii="Verdana"/>
                <w:w w:val="101"/>
                <w:sz w:val="14"/>
                <w:szCs w:val="14"/>
              </w:rPr>
              <w:t>t</w:t>
            </w:r>
            <w:r w:rsidRPr="00492C0A">
              <w:rPr>
                <w:rFonts w:ascii="Verdana"/>
                <w:sz w:val="14"/>
                <w:szCs w:val="14"/>
              </w:rPr>
              <w:t xml:space="preserve"> </w:t>
            </w:r>
            <w:r w:rsidRPr="00492C0A">
              <w:rPr>
                <w:rFonts w:ascii="Verdana"/>
                <w:w w:val="101"/>
                <w:sz w:val="14"/>
                <w:szCs w:val="14"/>
              </w:rPr>
              <w:t>/</w:t>
            </w:r>
            <w:r w:rsidRPr="00492C0A">
              <w:rPr>
                <w:rFonts w:ascii="Verdana"/>
                <w:spacing w:val="-1"/>
                <w:sz w:val="14"/>
                <w:szCs w:val="14"/>
              </w:rPr>
              <w:t xml:space="preserve"> </w:t>
            </w:r>
            <w:r w:rsidRPr="00492C0A">
              <w:rPr>
                <w:rFonts w:ascii="Verdana"/>
                <w:w w:val="101"/>
                <w:sz w:val="14"/>
                <w:szCs w:val="14"/>
              </w:rPr>
              <w:t>N</w:t>
            </w:r>
            <w:r w:rsidRPr="00492C0A">
              <w:rPr>
                <w:rFonts w:ascii="Verdana"/>
                <w:spacing w:val="-1"/>
                <w:w w:val="101"/>
                <w:sz w:val="14"/>
                <w:szCs w:val="14"/>
              </w:rPr>
              <w:t>a</w:t>
            </w:r>
            <w:r w:rsidRPr="00492C0A">
              <w:rPr>
                <w:rFonts w:ascii="Verdana"/>
                <w:w w:val="101"/>
                <w:sz w:val="14"/>
                <w:szCs w:val="14"/>
              </w:rPr>
              <w:t>ti</w:t>
            </w:r>
            <w:r w:rsidRPr="00492C0A">
              <w:rPr>
                <w:rFonts w:ascii="Verdana"/>
                <w:spacing w:val="-2"/>
                <w:w w:val="101"/>
                <w:sz w:val="14"/>
                <w:szCs w:val="14"/>
              </w:rPr>
              <w:t>o</w:t>
            </w:r>
            <w:r w:rsidRPr="00492C0A">
              <w:rPr>
                <w:rFonts w:ascii="Verdana"/>
                <w:w w:val="101"/>
                <w:sz w:val="14"/>
                <w:szCs w:val="14"/>
              </w:rPr>
              <w:t>nal</w:t>
            </w:r>
          </w:p>
          <w:p w14:paraId="739F3B20" w14:textId="77777777" w:rsidR="00FB3165" w:rsidRPr="00492C0A" w:rsidRDefault="00FB3165" w:rsidP="00F24F72">
            <w:pPr>
              <w:pStyle w:val="TableParagraph"/>
              <w:spacing w:before="19"/>
              <w:ind w:left="9"/>
              <w:rPr>
                <w:rFonts w:ascii="Verdana"/>
                <w:sz w:val="14"/>
                <w:szCs w:val="14"/>
              </w:rPr>
            </w:pPr>
            <w:r w:rsidRPr="00492C0A">
              <w:rPr>
                <w:rFonts w:ascii="Verdana"/>
                <w:w w:val="101"/>
                <w:sz w:val="14"/>
                <w:szCs w:val="14"/>
              </w:rPr>
              <w:t>Gua</w:t>
            </w:r>
            <w:r w:rsidRPr="00492C0A">
              <w:rPr>
                <w:rFonts w:ascii="Verdana"/>
                <w:spacing w:val="1"/>
                <w:w w:val="101"/>
                <w:sz w:val="14"/>
                <w:szCs w:val="14"/>
              </w:rPr>
              <w:t>r</w:t>
            </w:r>
            <w:r w:rsidRPr="00492C0A">
              <w:rPr>
                <w:rFonts w:ascii="Verdana"/>
                <w:w w:val="101"/>
                <w:sz w:val="14"/>
                <w:szCs w:val="14"/>
              </w:rPr>
              <w:t>d</w:t>
            </w:r>
          </w:p>
        </w:tc>
        <w:tc>
          <w:tcPr>
            <w:tcW w:w="360" w:type="dxa"/>
            <w:textDirection w:val="btLr"/>
          </w:tcPr>
          <w:p w14:paraId="3EAC416C" w14:textId="77777777" w:rsidR="00FB3165" w:rsidRPr="00492C0A" w:rsidRDefault="00FB3165" w:rsidP="00F24F72">
            <w:pPr>
              <w:pStyle w:val="TableParagraph"/>
              <w:spacing w:line="138" w:lineRule="exact"/>
              <w:ind w:left="9"/>
              <w:rPr>
                <w:rFonts w:ascii="Verdana"/>
                <w:sz w:val="14"/>
                <w:szCs w:val="14"/>
              </w:rPr>
            </w:pPr>
            <w:r w:rsidRPr="00492C0A">
              <w:rPr>
                <w:rFonts w:ascii="Verdana"/>
                <w:w w:val="101"/>
                <w:sz w:val="14"/>
                <w:szCs w:val="14"/>
              </w:rPr>
              <w:t>63</w:t>
            </w:r>
            <w:r w:rsidRPr="00492C0A">
              <w:rPr>
                <w:rFonts w:ascii="Verdana"/>
                <w:spacing w:val="1"/>
                <w:w w:val="101"/>
                <w:sz w:val="14"/>
                <w:szCs w:val="14"/>
              </w:rPr>
              <w:t>r</w:t>
            </w:r>
            <w:r w:rsidRPr="00492C0A">
              <w:rPr>
                <w:rFonts w:ascii="Verdana"/>
                <w:w w:val="101"/>
                <w:sz w:val="14"/>
                <w:szCs w:val="14"/>
              </w:rPr>
              <w:t>d</w:t>
            </w:r>
            <w:r w:rsidRPr="00492C0A">
              <w:rPr>
                <w:rFonts w:ascii="Verdana"/>
                <w:spacing w:val="-1"/>
                <w:sz w:val="14"/>
                <w:szCs w:val="14"/>
              </w:rPr>
              <w:t xml:space="preserve"> </w:t>
            </w:r>
            <w:r w:rsidRPr="00492C0A">
              <w:rPr>
                <w:rFonts w:ascii="Verdana"/>
                <w:spacing w:val="-1"/>
                <w:w w:val="101"/>
                <w:sz w:val="14"/>
                <w:szCs w:val="14"/>
              </w:rPr>
              <w:t>WM</w:t>
            </w:r>
            <w:r w:rsidRPr="00492C0A">
              <w:rPr>
                <w:rFonts w:ascii="Verdana"/>
                <w:w w:val="101"/>
                <w:sz w:val="14"/>
                <w:szCs w:val="14"/>
              </w:rPr>
              <w:t>D</w:t>
            </w:r>
            <w:r w:rsidRPr="00492C0A">
              <w:rPr>
                <w:rFonts w:ascii="Verdana"/>
                <w:spacing w:val="-2"/>
                <w:sz w:val="14"/>
                <w:szCs w:val="14"/>
              </w:rPr>
              <w:t xml:space="preserve"> </w:t>
            </w:r>
            <w:r w:rsidRPr="00492C0A">
              <w:rPr>
                <w:rFonts w:ascii="Verdana"/>
                <w:spacing w:val="-1"/>
                <w:w w:val="101"/>
                <w:sz w:val="14"/>
                <w:szCs w:val="14"/>
              </w:rPr>
              <w:t>C</w:t>
            </w:r>
            <w:r w:rsidRPr="00492C0A">
              <w:rPr>
                <w:rFonts w:ascii="Verdana"/>
                <w:w w:val="101"/>
                <w:sz w:val="14"/>
                <w:szCs w:val="14"/>
              </w:rPr>
              <w:t>ivil</w:t>
            </w:r>
            <w:r w:rsidRPr="00492C0A">
              <w:rPr>
                <w:rFonts w:ascii="Verdana"/>
                <w:spacing w:val="-1"/>
                <w:sz w:val="14"/>
                <w:szCs w:val="14"/>
              </w:rPr>
              <w:t xml:space="preserve"> </w:t>
            </w:r>
            <w:r w:rsidRPr="00492C0A">
              <w:rPr>
                <w:rFonts w:ascii="Verdana"/>
                <w:w w:val="101"/>
                <w:sz w:val="14"/>
                <w:szCs w:val="14"/>
              </w:rPr>
              <w:t>Su</w:t>
            </w:r>
            <w:r w:rsidRPr="00492C0A">
              <w:rPr>
                <w:rFonts w:ascii="Verdana"/>
                <w:spacing w:val="-1"/>
                <w:w w:val="101"/>
                <w:sz w:val="14"/>
                <w:szCs w:val="14"/>
              </w:rPr>
              <w:t>ppo</w:t>
            </w:r>
            <w:r w:rsidRPr="00492C0A">
              <w:rPr>
                <w:rFonts w:ascii="Verdana"/>
                <w:spacing w:val="1"/>
                <w:w w:val="101"/>
                <w:sz w:val="14"/>
                <w:szCs w:val="14"/>
              </w:rPr>
              <w:t>r</w:t>
            </w:r>
            <w:r w:rsidRPr="00492C0A">
              <w:rPr>
                <w:rFonts w:ascii="Verdana"/>
                <w:w w:val="101"/>
                <w:sz w:val="14"/>
                <w:szCs w:val="14"/>
              </w:rPr>
              <w:t>t</w:t>
            </w:r>
          </w:p>
          <w:p w14:paraId="71569D61" w14:textId="77777777" w:rsidR="00FB3165" w:rsidRPr="00492C0A" w:rsidRDefault="00FB3165" w:rsidP="00F24F72">
            <w:pPr>
              <w:pStyle w:val="TableParagraph"/>
              <w:spacing w:before="19"/>
              <w:ind w:left="9"/>
              <w:rPr>
                <w:rFonts w:ascii="Verdana"/>
                <w:sz w:val="14"/>
                <w:szCs w:val="14"/>
              </w:rPr>
            </w:pPr>
            <w:r w:rsidRPr="00492C0A">
              <w:rPr>
                <w:rFonts w:ascii="Verdana"/>
                <w:w w:val="101"/>
                <w:sz w:val="14"/>
                <w:szCs w:val="14"/>
              </w:rPr>
              <w:t>Team</w:t>
            </w:r>
          </w:p>
        </w:tc>
        <w:tc>
          <w:tcPr>
            <w:tcW w:w="270" w:type="dxa"/>
            <w:textDirection w:val="btLr"/>
          </w:tcPr>
          <w:p w14:paraId="22E08794" w14:textId="77777777" w:rsidR="00FB3165" w:rsidRPr="00492C0A" w:rsidRDefault="00FB3165" w:rsidP="00F24F72">
            <w:pPr>
              <w:pStyle w:val="TableParagraph"/>
              <w:spacing w:before="19"/>
              <w:ind w:left="9"/>
              <w:rPr>
                <w:rFonts w:ascii="Verdana"/>
                <w:sz w:val="14"/>
                <w:szCs w:val="14"/>
              </w:rPr>
            </w:pPr>
            <w:r w:rsidRPr="00492C0A">
              <w:rPr>
                <w:rFonts w:ascii="Verdana"/>
                <w:spacing w:val="-1"/>
                <w:w w:val="101"/>
                <w:sz w:val="14"/>
                <w:szCs w:val="14"/>
              </w:rPr>
              <w:t>ODO</w:t>
            </w:r>
            <w:r w:rsidRPr="00492C0A">
              <w:rPr>
                <w:rFonts w:ascii="Verdana"/>
                <w:w w:val="101"/>
                <w:sz w:val="14"/>
                <w:szCs w:val="14"/>
              </w:rPr>
              <w:t>T</w:t>
            </w:r>
          </w:p>
        </w:tc>
        <w:tc>
          <w:tcPr>
            <w:tcW w:w="270" w:type="dxa"/>
            <w:textDirection w:val="btLr"/>
          </w:tcPr>
          <w:p w14:paraId="1ABDFDA1"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DP</w:t>
            </w:r>
            <w:r w:rsidRPr="00492C0A">
              <w:rPr>
                <w:rFonts w:ascii="Verdana"/>
                <w:w w:val="101"/>
                <w:sz w:val="14"/>
                <w:szCs w:val="14"/>
              </w:rPr>
              <w:t>S</w:t>
            </w:r>
          </w:p>
        </w:tc>
        <w:tc>
          <w:tcPr>
            <w:tcW w:w="360" w:type="dxa"/>
            <w:textDirection w:val="btLr"/>
          </w:tcPr>
          <w:p w14:paraId="05B7BA32"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Ho</w:t>
            </w:r>
            <w:r w:rsidRPr="00492C0A">
              <w:rPr>
                <w:rFonts w:ascii="Verdana"/>
                <w:spacing w:val="1"/>
                <w:w w:val="101"/>
                <w:sz w:val="14"/>
                <w:szCs w:val="14"/>
              </w:rPr>
              <w:t>m</w:t>
            </w:r>
            <w:r w:rsidRPr="00492C0A">
              <w:rPr>
                <w:rFonts w:ascii="Verdana"/>
                <w:w w:val="101"/>
                <w:sz w:val="14"/>
                <w:szCs w:val="14"/>
              </w:rPr>
              <w:t>eland</w:t>
            </w:r>
            <w:r w:rsidRPr="00492C0A">
              <w:rPr>
                <w:rFonts w:ascii="Verdana"/>
                <w:spacing w:val="-1"/>
                <w:sz w:val="14"/>
                <w:szCs w:val="14"/>
              </w:rPr>
              <w:t xml:space="preserve"> </w:t>
            </w:r>
            <w:r w:rsidRPr="00492C0A">
              <w:rPr>
                <w:rFonts w:ascii="Verdana"/>
                <w:w w:val="101"/>
                <w:sz w:val="14"/>
                <w:szCs w:val="14"/>
              </w:rPr>
              <w:t>Secu</w:t>
            </w:r>
            <w:r w:rsidRPr="00492C0A">
              <w:rPr>
                <w:rFonts w:ascii="Verdana"/>
                <w:spacing w:val="1"/>
                <w:w w:val="101"/>
                <w:sz w:val="14"/>
                <w:szCs w:val="14"/>
              </w:rPr>
              <w:t>r</w:t>
            </w:r>
            <w:r w:rsidRPr="00492C0A">
              <w:rPr>
                <w:rFonts w:ascii="Verdana"/>
                <w:w w:val="101"/>
                <w:sz w:val="14"/>
                <w:szCs w:val="14"/>
              </w:rPr>
              <w:t>ity</w:t>
            </w:r>
          </w:p>
        </w:tc>
        <w:tc>
          <w:tcPr>
            <w:tcW w:w="270" w:type="dxa"/>
            <w:tcBorders>
              <w:right w:val="single" w:sz="10" w:space="0" w:color="000000"/>
            </w:tcBorders>
            <w:textDirection w:val="btLr"/>
          </w:tcPr>
          <w:p w14:paraId="746EC62F" w14:textId="77777777" w:rsidR="00FB3165" w:rsidRPr="00492C0A" w:rsidRDefault="00FB3165" w:rsidP="00F24F72">
            <w:pPr>
              <w:pStyle w:val="TableParagraph"/>
              <w:spacing w:before="20"/>
              <w:ind w:left="9"/>
              <w:rPr>
                <w:rFonts w:ascii="Verdana"/>
                <w:sz w:val="14"/>
                <w:szCs w:val="14"/>
              </w:rPr>
            </w:pPr>
            <w:r>
              <w:rPr>
                <w:rFonts w:ascii="Verdana"/>
                <w:spacing w:val="-1"/>
                <w:w w:val="101"/>
                <w:sz w:val="14"/>
                <w:szCs w:val="14"/>
              </w:rPr>
              <w:t>O</w:t>
            </w:r>
            <w:r w:rsidRPr="00492C0A">
              <w:rPr>
                <w:rFonts w:ascii="Verdana"/>
                <w:spacing w:val="-1"/>
                <w:w w:val="101"/>
                <w:sz w:val="14"/>
                <w:szCs w:val="14"/>
              </w:rPr>
              <w:t>D</w:t>
            </w:r>
            <w:r w:rsidRPr="00492C0A">
              <w:rPr>
                <w:rFonts w:ascii="Verdana"/>
                <w:w w:val="101"/>
                <w:sz w:val="14"/>
                <w:szCs w:val="14"/>
              </w:rPr>
              <w:t>EQ</w:t>
            </w:r>
          </w:p>
        </w:tc>
        <w:tc>
          <w:tcPr>
            <w:tcW w:w="270" w:type="dxa"/>
            <w:tcBorders>
              <w:left w:val="single" w:sz="10" w:space="0" w:color="000000"/>
            </w:tcBorders>
            <w:textDirection w:val="btLr"/>
          </w:tcPr>
          <w:p w14:paraId="58B5F7DA" w14:textId="77777777" w:rsidR="00FB3165" w:rsidRPr="00492C0A" w:rsidRDefault="00FB3165" w:rsidP="00F24F72">
            <w:pPr>
              <w:pStyle w:val="TableParagraph"/>
              <w:spacing w:before="19"/>
              <w:ind w:left="9"/>
              <w:rPr>
                <w:rFonts w:ascii="Verdana"/>
                <w:sz w:val="14"/>
                <w:szCs w:val="14"/>
              </w:rPr>
            </w:pPr>
            <w:r w:rsidRPr="00492C0A">
              <w:rPr>
                <w:rFonts w:ascii="Verdana"/>
                <w:w w:val="101"/>
                <w:sz w:val="14"/>
                <w:szCs w:val="14"/>
              </w:rPr>
              <w:t>FE</w:t>
            </w:r>
            <w:r w:rsidRPr="00492C0A">
              <w:rPr>
                <w:rFonts w:ascii="Verdana"/>
                <w:spacing w:val="-1"/>
                <w:w w:val="101"/>
                <w:sz w:val="14"/>
                <w:szCs w:val="14"/>
              </w:rPr>
              <w:t>M</w:t>
            </w:r>
            <w:r w:rsidRPr="00492C0A">
              <w:rPr>
                <w:rFonts w:ascii="Verdana"/>
                <w:w w:val="101"/>
                <w:sz w:val="14"/>
                <w:szCs w:val="14"/>
              </w:rPr>
              <w:t>A</w:t>
            </w:r>
          </w:p>
        </w:tc>
        <w:tc>
          <w:tcPr>
            <w:tcW w:w="270" w:type="dxa"/>
            <w:textDirection w:val="btLr"/>
          </w:tcPr>
          <w:p w14:paraId="57F24CEC" w14:textId="77777777" w:rsidR="00FB3165" w:rsidRPr="00492C0A" w:rsidRDefault="00FB3165" w:rsidP="00F24F72">
            <w:pPr>
              <w:pStyle w:val="TableParagraph"/>
              <w:spacing w:before="19"/>
              <w:ind w:left="9"/>
              <w:rPr>
                <w:rFonts w:ascii="Verdana"/>
                <w:sz w:val="14"/>
                <w:szCs w:val="14"/>
              </w:rPr>
            </w:pPr>
            <w:r w:rsidRPr="00492C0A">
              <w:rPr>
                <w:rFonts w:ascii="Verdana"/>
                <w:w w:val="101"/>
                <w:sz w:val="14"/>
                <w:szCs w:val="14"/>
              </w:rPr>
              <w:t>FBI</w:t>
            </w:r>
          </w:p>
        </w:tc>
        <w:tc>
          <w:tcPr>
            <w:tcW w:w="270" w:type="dxa"/>
            <w:textDirection w:val="btLr"/>
          </w:tcPr>
          <w:p w14:paraId="057DD4B4" w14:textId="77777777" w:rsidR="00FB3165" w:rsidRPr="00492C0A" w:rsidRDefault="00FB3165" w:rsidP="00F24F72">
            <w:pPr>
              <w:pStyle w:val="TableParagraph"/>
              <w:spacing w:before="66"/>
              <w:ind w:left="9"/>
              <w:rPr>
                <w:rFonts w:ascii="Verdana"/>
                <w:sz w:val="14"/>
                <w:szCs w:val="14"/>
              </w:rPr>
            </w:pPr>
            <w:r w:rsidRPr="00492C0A">
              <w:rPr>
                <w:rFonts w:ascii="Verdana"/>
                <w:spacing w:val="-1"/>
                <w:w w:val="101"/>
                <w:sz w:val="14"/>
                <w:szCs w:val="14"/>
              </w:rPr>
              <w:t>Ho</w:t>
            </w:r>
            <w:r w:rsidRPr="00492C0A">
              <w:rPr>
                <w:rFonts w:ascii="Verdana"/>
                <w:spacing w:val="1"/>
                <w:w w:val="101"/>
                <w:sz w:val="14"/>
                <w:szCs w:val="14"/>
              </w:rPr>
              <w:t>m</w:t>
            </w:r>
            <w:r w:rsidRPr="00492C0A">
              <w:rPr>
                <w:rFonts w:ascii="Verdana"/>
                <w:w w:val="101"/>
                <w:sz w:val="14"/>
                <w:szCs w:val="14"/>
              </w:rPr>
              <w:t>eland</w:t>
            </w:r>
            <w:r w:rsidRPr="00492C0A">
              <w:rPr>
                <w:rFonts w:ascii="Verdana"/>
                <w:spacing w:val="-1"/>
                <w:sz w:val="14"/>
                <w:szCs w:val="14"/>
              </w:rPr>
              <w:t xml:space="preserve"> </w:t>
            </w:r>
            <w:r w:rsidRPr="00492C0A">
              <w:rPr>
                <w:rFonts w:ascii="Verdana"/>
                <w:w w:val="101"/>
                <w:sz w:val="14"/>
                <w:szCs w:val="14"/>
              </w:rPr>
              <w:t>Secu</w:t>
            </w:r>
            <w:r w:rsidRPr="00492C0A">
              <w:rPr>
                <w:rFonts w:ascii="Verdana"/>
                <w:spacing w:val="1"/>
                <w:w w:val="101"/>
                <w:sz w:val="14"/>
                <w:szCs w:val="14"/>
              </w:rPr>
              <w:t>r</w:t>
            </w:r>
            <w:r w:rsidRPr="00492C0A">
              <w:rPr>
                <w:rFonts w:ascii="Verdana"/>
                <w:w w:val="101"/>
                <w:sz w:val="14"/>
                <w:szCs w:val="14"/>
              </w:rPr>
              <w:t>ity</w:t>
            </w:r>
          </w:p>
        </w:tc>
        <w:tc>
          <w:tcPr>
            <w:tcW w:w="360" w:type="dxa"/>
            <w:textDirection w:val="btLr"/>
          </w:tcPr>
          <w:p w14:paraId="47559E22" w14:textId="77777777" w:rsidR="00FB3165" w:rsidRPr="00492C0A" w:rsidRDefault="00FB3165" w:rsidP="00F24F72">
            <w:pPr>
              <w:pStyle w:val="TableParagraph"/>
              <w:spacing w:line="138" w:lineRule="exact"/>
              <w:ind w:left="9"/>
              <w:rPr>
                <w:rFonts w:ascii="Verdana"/>
                <w:sz w:val="14"/>
                <w:szCs w:val="14"/>
              </w:rPr>
            </w:pPr>
            <w:r w:rsidRPr="00492C0A">
              <w:rPr>
                <w:rFonts w:ascii="Verdana"/>
                <w:w w:val="101"/>
                <w:sz w:val="14"/>
                <w:szCs w:val="14"/>
              </w:rPr>
              <w:t>S</w:t>
            </w:r>
            <w:r w:rsidRPr="00492C0A">
              <w:rPr>
                <w:rFonts w:ascii="Verdana"/>
                <w:spacing w:val="1"/>
                <w:w w:val="101"/>
                <w:sz w:val="14"/>
                <w:szCs w:val="14"/>
              </w:rPr>
              <w:t>m</w:t>
            </w:r>
            <w:r w:rsidRPr="00492C0A">
              <w:rPr>
                <w:rFonts w:ascii="Verdana"/>
                <w:w w:val="101"/>
                <w:sz w:val="14"/>
                <w:szCs w:val="14"/>
              </w:rPr>
              <w:t>all</w:t>
            </w:r>
            <w:r w:rsidRPr="00492C0A">
              <w:rPr>
                <w:rFonts w:ascii="Verdana"/>
                <w:spacing w:val="-1"/>
                <w:sz w:val="14"/>
                <w:szCs w:val="14"/>
              </w:rPr>
              <w:t xml:space="preserve"> </w:t>
            </w:r>
            <w:r w:rsidRPr="00492C0A">
              <w:rPr>
                <w:rFonts w:ascii="Verdana"/>
                <w:w w:val="101"/>
                <w:sz w:val="14"/>
                <w:szCs w:val="14"/>
              </w:rPr>
              <w:t>Business</w:t>
            </w:r>
          </w:p>
          <w:p w14:paraId="3AA066A7" w14:textId="77777777" w:rsidR="00FB3165" w:rsidRPr="00492C0A" w:rsidRDefault="00FB3165" w:rsidP="00F24F72">
            <w:pPr>
              <w:pStyle w:val="TableParagraph"/>
              <w:spacing w:before="19"/>
              <w:ind w:left="9"/>
              <w:rPr>
                <w:rFonts w:ascii="Verdana"/>
                <w:sz w:val="14"/>
                <w:szCs w:val="14"/>
              </w:rPr>
            </w:pPr>
            <w:r w:rsidRPr="00492C0A">
              <w:rPr>
                <w:rFonts w:ascii="Verdana"/>
                <w:w w:val="101"/>
                <w:sz w:val="14"/>
                <w:szCs w:val="14"/>
              </w:rPr>
              <w:t>A</w:t>
            </w:r>
            <w:r w:rsidRPr="00492C0A">
              <w:rPr>
                <w:rFonts w:ascii="Verdana"/>
                <w:spacing w:val="-1"/>
                <w:w w:val="101"/>
                <w:sz w:val="14"/>
                <w:szCs w:val="14"/>
              </w:rPr>
              <w:t>d</w:t>
            </w:r>
            <w:r w:rsidRPr="00492C0A">
              <w:rPr>
                <w:rFonts w:ascii="Verdana"/>
                <w:spacing w:val="1"/>
                <w:w w:val="101"/>
                <w:sz w:val="14"/>
                <w:szCs w:val="14"/>
              </w:rPr>
              <w:t>m</w:t>
            </w:r>
            <w:r w:rsidRPr="00492C0A">
              <w:rPr>
                <w:rFonts w:ascii="Verdana"/>
                <w:w w:val="101"/>
                <w:sz w:val="14"/>
                <w:szCs w:val="14"/>
              </w:rPr>
              <w:t>inist</w:t>
            </w:r>
            <w:r w:rsidRPr="00492C0A">
              <w:rPr>
                <w:rFonts w:ascii="Verdana"/>
                <w:spacing w:val="1"/>
                <w:w w:val="101"/>
                <w:sz w:val="14"/>
                <w:szCs w:val="14"/>
              </w:rPr>
              <w:t>r</w:t>
            </w:r>
            <w:r w:rsidRPr="00492C0A">
              <w:rPr>
                <w:rFonts w:ascii="Verdana"/>
                <w:w w:val="101"/>
                <w:sz w:val="14"/>
                <w:szCs w:val="14"/>
              </w:rPr>
              <w:t>ati</w:t>
            </w:r>
            <w:r w:rsidRPr="00492C0A">
              <w:rPr>
                <w:rFonts w:ascii="Verdana"/>
                <w:spacing w:val="-2"/>
                <w:w w:val="101"/>
                <w:sz w:val="14"/>
                <w:szCs w:val="14"/>
              </w:rPr>
              <w:t>o</w:t>
            </w:r>
            <w:r w:rsidRPr="00492C0A">
              <w:rPr>
                <w:rFonts w:ascii="Verdana"/>
                <w:w w:val="101"/>
                <w:sz w:val="14"/>
                <w:szCs w:val="14"/>
              </w:rPr>
              <w:t>n</w:t>
            </w:r>
          </w:p>
        </w:tc>
        <w:tc>
          <w:tcPr>
            <w:tcW w:w="360" w:type="dxa"/>
            <w:tcBorders>
              <w:right w:val="single" w:sz="10" w:space="0" w:color="000000"/>
            </w:tcBorders>
            <w:textDirection w:val="btLr"/>
          </w:tcPr>
          <w:p w14:paraId="368EE883" w14:textId="77777777" w:rsidR="00FB3165" w:rsidRPr="00492C0A" w:rsidRDefault="00FB3165" w:rsidP="00F24F72">
            <w:pPr>
              <w:pStyle w:val="TableParagraph"/>
              <w:spacing w:line="138" w:lineRule="exact"/>
              <w:ind w:left="9"/>
              <w:rPr>
                <w:rFonts w:ascii="Verdana"/>
                <w:sz w:val="14"/>
                <w:szCs w:val="14"/>
              </w:rPr>
            </w:pPr>
            <w:r w:rsidRPr="00492C0A">
              <w:rPr>
                <w:rFonts w:ascii="Verdana"/>
                <w:spacing w:val="-1"/>
                <w:w w:val="101"/>
                <w:sz w:val="14"/>
                <w:szCs w:val="14"/>
              </w:rPr>
              <w:t>Ho</w:t>
            </w:r>
            <w:r w:rsidRPr="00492C0A">
              <w:rPr>
                <w:rFonts w:ascii="Verdana"/>
                <w:w w:val="101"/>
                <w:sz w:val="14"/>
                <w:szCs w:val="14"/>
              </w:rPr>
              <w:t>using</w:t>
            </w:r>
            <w:r w:rsidRPr="00492C0A">
              <w:rPr>
                <w:rFonts w:ascii="Verdana"/>
                <w:spacing w:val="-1"/>
                <w:sz w:val="14"/>
                <w:szCs w:val="14"/>
              </w:rPr>
              <w:t xml:space="preserve"> </w:t>
            </w:r>
            <w:r w:rsidRPr="00492C0A">
              <w:rPr>
                <w:rFonts w:ascii="Verdana"/>
                <w:w w:val="101"/>
                <w:sz w:val="14"/>
                <w:szCs w:val="14"/>
              </w:rPr>
              <w:t>&amp;</w:t>
            </w:r>
            <w:r w:rsidRPr="00492C0A">
              <w:rPr>
                <w:rFonts w:ascii="Verdana"/>
                <w:sz w:val="14"/>
                <w:szCs w:val="14"/>
              </w:rPr>
              <w:t xml:space="preserve"> </w:t>
            </w:r>
            <w:r w:rsidRPr="00492C0A">
              <w:rPr>
                <w:rFonts w:ascii="Verdana"/>
                <w:spacing w:val="-1"/>
                <w:w w:val="101"/>
                <w:sz w:val="14"/>
                <w:szCs w:val="14"/>
              </w:rPr>
              <w:t>U</w:t>
            </w:r>
            <w:r w:rsidRPr="00492C0A">
              <w:rPr>
                <w:rFonts w:ascii="Verdana"/>
                <w:spacing w:val="1"/>
                <w:w w:val="101"/>
                <w:sz w:val="14"/>
                <w:szCs w:val="14"/>
              </w:rPr>
              <w:t>r</w:t>
            </w:r>
            <w:r w:rsidRPr="00492C0A">
              <w:rPr>
                <w:rFonts w:ascii="Verdana"/>
                <w:spacing w:val="-1"/>
                <w:w w:val="101"/>
                <w:sz w:val="14"/>
                <w:szCs w:val="14"/>
              </w:rPr>
              <w:t>b</w:t>
            </w:r>
            <w:r w:rsidRPr="00492C0A">
              <w:rPr>
                <w:rFonts w:ascii="Verdana"/>
                <w:w w:val="101"/>
                <w:sz w:val="14"/>
                <w:szCs w:val="14"/>
              </w:rPr>
              <w:t>an</w:t>
            </w:r>
          </w:p>
          <w:p w14:paraId="237ACD3F" w14:textId="77777777" w:rsidR="00FB3165" w:rsidRPr="00492C0A" w:rsidRDefault="00FB3165" w:rsidP="00F24F72">
            <w:pPr>
              <w:pStyle w:val="TableParagraph"/>
              <w:spacing w:before="19"/>
              <w:ind w:left="9"/>
              <w:rPr>
                <w:rFonts w:ascii="Verdana"/>
                <w:sz w:val="14"/>
                <w:szCs w:val="14"/>
              </w:rPr>
            </w:pPr>
            <w:r w:rsidRPr="00492C0A">
              <w:rPr>
                <w:rFonts w:ascii="Verdana"/>
                <w:spacing w:val="-1"/>
                <w:w w:val="101"/>
                <w:sz w:val="14"/>
                <w:szCs w:val="14"/>
              </w:rPr>
              <w:t>D</w:t>
            </w:r>
            <w:r w:rsidRPr="00492C0A">
              <w:rPr>
                <w:rFonts w:ascii="Verdana"/>
                <w:w w:val="101"/>
                <w:sz w:val="14"/>
                <w:szCs w:val="14"/>
              </w:rPr>
              <w:t>evel</w:t>
            </w:r>
            <w:r w:rsidRPr="00492C0A">
              <w:rPr>
                <w:rFonts w:ascii="Verdana"/>
                <w:spacing w:val="-2"/>
                <w:w w:val="101"/>
                <w:sz w:val="14"/>
                <w:szCs w:val="14"/>
              </w:rPr>
              <w:t>o</w:t>
            </w:r>
            <w:r w:rsidRPr="00492C0A">
              <w:rPr>
                <w:rFonts w:ascii="Verdana"/>
                <w:spacing w:val="-1"/>
                <w:w w:val="101"/>
                <w:sz w:val="14"/>
                <w:szCs w:val="14"/>
              </w:rPr>
              <w:t>p</w:t>
            </w:r>
            <w:r w:rsidRPr="00492C0A">
              <w:rPr>
                <w:rFonts w:ascii="Verdana"/>
                <w:spacing w:val="1"/>
                <w:w w:val="101"/>
                <w:sz w:val="14"/>
                <w:szCs w:val="14"/>
              </w:rPr>
              <w:t>m</w:t>
            </w:r>
            <w:r w:rsidRPr="00492C0A">
              <w:rPr>
                <w:rFonts w:ascii="Verdana"/>
                <w:w w:val="101"/>
                <w:sz w:val="14"/>
                <w:szCs w:val="14"/>
              </w:rPr>
              <w:t>ent</w:t>
            </w:r>
          </w:p>
        </w:tc>
      </w:tr>
      <w:tr w:rsidR="00FB3165" w:rsidRPr="00492C0A" w14:paraId="5B075CE8" w14:textId="77777777" w:rsidTr="00FB3165">
        <w:trPr>
          <w:trHeight w:hRule="exact" w:val="149"/>
        </w:trPr>
        <w:tc>
          <w:tcPr>
            <w:tcW w:w="3510" w:type="dxa"/>
            <w:tcBorders>
              <w:right w:val="single" w:sz="10" w:space="0" w:color="000000"/>
            </w:tcBorders>
          </w:tcPr>
          <w:p w14:paraId="369A63EB" w14:textId="77777777" w:rsidR="00FB3165" w:rsidRPr="00492C0A" w:rsidRDefault="00FB3165" w:rsidP="00F24F72">
            <w:pPr>
              <w:pStyle w:val="TableParagraph"/>
              <w:spacing w:line="147" w:lineRule="exact"/>
              <w:ind w:left="23"/>
              <w:rPr>
                <w:rFonts w:ascii="Verdana"/>
                <w:sz w:val="15"/>
              </w:rPr>
            </w:pPr>
            <w:bookmarkStart w:id="5" w:name="_Hlk481581827"/>
            <w:r w:rsidRPr="00492C0A">
              <w:rPr>
                <w:rFonts w:ascii="Verdana"/>
                <w:sz w:val="15"/>
              </w:rPr>
              <w:t>Law enforcement</w:t>
            </w:r>
          </w:p>
        </w:tc>
        <w:tc>
          <w:tcPr>
            <w:tcW w:w="270" w:type="dxa"/>
            <w:tcBorders>
              <w:left w:val="single" w:sz="10" w:space="0" w:color="000000"/>
            </w:tcBorders>
          </w:tcPr>
          <w:p w14:paraId="5BF8074F" w14:textId="77777777" w:rsidR="00FB3165" w:rsidRPr="00492C0A" w:rsidRDefault="00FB3165" w:rsidP="00F24F72">
            <w:pPr>
              <w:rPr>
                <w:sz w:val="24"/>
              </w:rPr>
            </w:pPr>
          </w:p>
        </w:tc>
        <w:tc>
          <w:tcPr>
            <w:tcW w:w="270" w:type="dxa"/>
          </w:tcPr>
          <w:p w14:paraId="553D52D7" w14:textId="77777777" w:rsidR="00FB3165" w:rsidRPr="00492C0A" w:rsidRDefault="00FB3165" w:rsidP="00F24F72">
            <w:pPr>
              <w:rPr>
                <w:sz w:val="24"/>
              </w:rPr>
            </w:pPr>
          </w:p>
        </w:tc>
        <w:tc>
          <w:tcPr>
            <w:tcW w:w="450" w:type="dxa"/>
          </w:tcPr>
          <w:p w14:paraId="2C9FE696" w14:textId="77777777" w:rsidR="00FB3165" w:rsidRPr="00492C0A" w:rsidRDefault="00FB3165" w:rsidP="00F24F72">
            <w:pPr>
              <w:rPr>
                <w:sz w:val="24"/>
              </w:rPr>
            </w:pPr>
          </w:p>
        </w:tc>
        <w:tc>
          <w:tcPr>
            <w:tcW w:w="360" w:type="dxa"/>
          </w:tcPr>
          <w:p w14:paraId="0D5DD23A" w14:textId="77777777" w:rsidR="00FB3165" w:rsidRPr="00492C0A" w:rsidRDefault="00FB3165" w:rsidP="00F24F72">
            <w:pPr>
              <w:rPr>
                <w:sz w:val="24"/>
              </w:rPr>
            </w:pPr>
          </w:p>
        </w:tc>
        <w:tc>
          <w:tcPr>
            <w:tcW w:w="450" w:type="dxa"/>
          </w:tcPr>
          <w:p w14:paraId="6356A45B" w14:textId="77777777" w:rsidR="00FB3165" w:rsidRPr="00492C0A" w:rsidRDefault="00FB3165" w:rsidP="00F24F72">
            <w:pPr>
              <w:rPr>
                <w:sz w:val="24"/>
              </w:rPr>
            </w:pPr>
          </w:p>
        </w:tc>
        <w:tc>
          <w:tcPr>
            <w:tcW w:w="270" w:type="dxa"/>
          </w:tcPr>
          <w:p w14:paraId="0DEC141F" w14:textId="77777777" w:rsidR="00FB3165" w:rsidRPr="00492C0A" w:rsidRDefault="00FB3165" w:rsidP="00F24F72">
            <w:pPr>
              <w:rPr>
                <w:sz w:val="24"/>
              </w:rPr>
            </w:pPr>
          </w:p>
        </w:tc>
        <w:tc>
          <w:tcPr>
            <w:tcW w:w="270" w:type="dxa"/>
          </w:tcPr>
          <w:p w14:paraId="34CCB3AB" w14:textId="77777777" w:rsidR="00FB3165" w:rsidRPr="00492C0A" w:rsidRDefault="00FB3165" w:rsidP="00F24F72">
            <w:pPr>
              <w:rPr>
                <w:sz w:val="24"/>
              </w:rPr>
            </w:pPr>
          </w:p>
        </w:tc>
        <w:tc>
          <w:tcPr>
            <w:tcW w:w="270" w:type="dxa"/>
          </w:tcPr>
          <w:p w14:paraId="2C1568C3" w14:textId="77777777" w:rsidR="00FB3165" w:rsidRPr="00492C0A" w:rsidRDefault="00FB3165" w:rsidP="00F24F72">
            <w:pPr>
              <w:rPr>
                <w:sz w:val="24"/>
              </w:rPr>
            </w:pPr>
          </w:p>
        </w:tc>
        <w:tc>
          <w:tcPr>
            <w:tcW w:w="270" w:type="dxa"/>
          </w:tcPr>
          <w:p w14:paraId="4C60B8D0" w14:textId="77777777" w:rsidR="00FB3165" w:rsidRPr="00492C0A" w:rsidRDefault="00FB3165" w:rsidP="00F24F72">
            <w:pPr>
              <w:rPr>
                <w:sz w:val="24"/>
              </w:rPr>
            </w:pPr>
          </w:p>
        </w:tc>
        <w:tc>
          <w:tcPr>
            <w:tcW w:w="270" w:type="dxa"/>
          </w:tcPr>
          <w:p w14:paraId="359ED157" w14:textId="77777777" w:rsidR="00FB3165" w:rsidRPr="00492C0A" w:rsidRDefault="00FB3165" w:rsidP="00F24F72">
            <w:pPr>
              <w:rPr>
                <w:sz w:val="24"/>
              </w:rPr>
            </w:pPr>
          </w:p>
        </w:tc>
        <w:tc>
          <w:tcPr>
            <w:tcW w:w="270" w:type="dxa"/>
            <w:shd w:val="clear" w:color="auto" w:fill="FFFF00"/>
          </w:tcPr>
          <w:p w14:paraId="28D1BEEA" w14:textId="77777777" w:rsidR="00FB3165" w:rsidRPr="00492C0A" w:rsidRDefault="00FB3165" w:rsidP="00F24F72">
            <w:pPr>
              <w:pStyle w:val="TableParagraph"/>
              <w:spacing w:line="147" w:lineRule="exact"/>
              <w:ind w:left="105"/>
              <w:rPr>
                <w:rFonts w:ascii="Verdana"/>
                <w:b/>
                <w:sz w:val="15"/>
              </w:rPr>
            </w:pPr>
            <w:r w:rsidRPr="00492C0A">
              <w:rPr>
                <w:rFonts w:ascii="Verdana"/>
                <w:b/>
                <w:w w:val="101"/>
                <w:sz w:val="15"/>
              </w:rPr>
              <w:t>P</w:t>
            </w:r>
          </w:p>
        </w:tc>
        <w:tc>
          <w:tcPr>
            <w:tcW w:w="360" w:type="dxa"/>
            <w:tcBorders>
              <w:left w:val="single" w:sz="10" w:space="0" w:color="000000"/>
            </w:tcBorders>
          </w:tcPr>
          <w:p w14:paraId="1195D55A" w14:textId="77777777" w:rsidR="00FB3165" w:rsidRPr="00492C0A" w:rsidRDefault="00FB3165" w:rsidP="00F24F72">
            <w:pPr>
              <w:rPr>
                <w:sz w:val="24"/>
              </w:rPr>
            </w:pPr>
          </w:p>
        </w:tc>
        <w:tc>
          <w:tcPr>
            <w:tcW w:w="360" w:type="dxa"/>
          </w:tcPr>
          <w:p w14:paraId="3C2695F8" w14:textId="77777777" w:rsidR="00FB3165" w:rsidRPr="00492C0A" w:rsidRDefault="00FB3165" w:rsidP="00F24F72">
            <w:pPr>
              <w:rPr>
                <w:sz w:val="24"/>
              </w:rPr>
            </w:pPr>
          </w:p>
        </w:tc>
        <w:tc>
          <w:tcPr>
            <w:tcW w:w="360" w:type="dxa"/>
          </w:tcPr>
          <w:p w14:paraId="2F540E61" w14:textId="77777777" w:rsidR="00FB3165" w:rsidRPr="00492C0A" w:rsidRDefault="00FB3165" w:rsidP="00F24F72">
            <w:pPr>
              <w:rPr>
                <w:sz w:val="24"/>
              </w:rPr>
            </w:pPr>
          </w:p>
        </w:tc>
        <w:tc>
          <w:tcPr>
            <w:tcW w:w="450" w:type="dxa"/>
            <w:shd w:val="clear" w:color="auto" w:fill="FFCC00"/>
          </w:tcPr>
          <w:p w14:paraId="46B87D6C"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tcPr>
          <w:p w14:paraId="2EB07E70" w14:textId="77777777" w:rsidR="00FB3165" w:rsidRPr="00492C0A" w:rsidRDefault="00FB3165" w:rsidP="00F24F72">
            <w:pPr>
              <w:rPr>
                <w:sz w:val="24"/>
              </w:rPr>
            </w:pPr>
          </w:p>
        </w:tc>
        <w:tc>
          <w:tcPr>
            <w:tcW w:w="450" w:type="dxa"/>
          </w:tcPr>
          <w:p w14:paraId="43EF5F3C" w14:textId="77777777" w:rsidR="00FB3165" w:rsidRPr="00492C0A" w:rsidRDefault="00FB3165" w:rsidP="00F24F72">
            <w:pPr>
              <w:rPr>
                <w:sz w:val="24"/>
              </w:rPr>
            </w:pPr>
          </w:p>
        </w:tc>
        <w:tc>
          <w:tcPr>
            <w:tcW w:w="360" w:type="dxa"/>
            <w:tcBorders>
              <w:right w:val="single" w:sz="10" w:space="0" w:color="000000"/>
            </w:tcBorders>
          </w:tcPr>
          <w:p w14:paraId="512564C0" w14:textId="77777777" w:rsidR="00FB3165" w:rsidRPr="00492C0A" w:rsidRDefault="00FB3165" w:rsidP="00F24F72">
            <w:pPr>
              <w:rPr>
                <w:sz w:val="24"/>
              </w:rPr>
            </w:pPr>
          </w:p>
        </w:tc>
        <w:tc>
          <w:tcPr>
            <w:tcW w:w="360" w:type="dxa"/>
            <w:tcBorders>
              <w:left w:val="single" w:sz="10" w:space="0" w:color="000000"/>
            </w:tcBorders>
          </w:tcPr>
          <w:p w14:paraId="2296FF6E" w14:textId="77777777" w:rsidR="00FB3165" w:rsidRPr="00492C0A" w:rsidRDefault="00FB3165" w:rsidP="00F24F72">
            <w:pPr>
              <w:rPr>
                <w:sz w:val="24"/>
              </w:rPr>
            </w:pPr>
          </w:p>
        </w:tc>
        <w:tc>
          <w:tcPr>
            <w:tcW w:w="360" w:type="dxa"/>
          </w:tcPr>
          <w:p w14:paraId="15D1E519" w14:textId="77777777" w:rsidR="00FB3165" w:rsidRPr="00492C0A" w:rsidRDefault="00FB3165" w:rsidP="00F24F72">
            <w:pPr>
              <w:rPr>
                <w:sz w:val="24"/>
              </w:rPr>
            </w:pPr>
          </w:p>
        </w:tc>
        <w:tc>
          <w:tcPr>
            <w:tcW w:w="360" w:type="dxa"/>
          </w:tcPr>
          <w:p w14:paraId="304EA429" w14:textId="77777777" w:rsidR="00FB3165" w:rsidRPr="00492C0A" w:rsidRDefault="00FB3165" w:rsidP="00F24F72">
            <w:pPr>
              <w:rPr>
                <w:sz w:val="24"/>
              </w:rPr>
            </w:pPr>
          </w:p>
        </w:tc>
        <w:tc>
          <w:tcPr>
            <w:tcW w:w="270" w:type="dxa"/>
          </w:tcPr>
          <w:p w14:paraId="53FC7596" w14:textId="77777777" w:rsidR="00FB3165" w:rsidRPr="00492C0A" w:rsidRDefault="00FB3165" w:rsidP="00F24F72">
            <w:pPr>
              <w:rPr>
                <w:sz w:val="24"/>
              </w:rPr>
            </w:pPr>
          </w:p>
        </w:tc>
        <w:tc>
          <w:tcPr>
            <w:tcW w:w="270" w:type="dxa"/>
          </w:tcPr>
          <w:p w14:paraId="1737DA47" w14:textId="77777777" w:rsidR="00FB3165" w:rsidRPr="00492C0A" w:rsidRDefault="00FB3165" w:rsidP="00F24F72">
            <w:pPr>
              <w:rPr>
                <w:sz w:val="24"/>
              </w:rPr>
            </w:pPr>
          </w:p>
        </w:tc>
        <w:tc>
          <w:tcPr>
            <w:tcW w:w="360" w:type="dxa"/>
          </w:tcPr>
          <w:p w14:paraId="54BDA704" w14:textId="77777777" w:rsidR="00FB3165" w:rsidRPr="00492C0A" w:rsidRDefault="00FB3165" w:rsidP="00F24F72">
            <w:pPr>
              <w:rPr>
                <w:sz w:val="24"/>
              </w:rPr>
            </w:pPr>
          </w:p>
        </w:tc>
        <w:tc>
          <w:tcPr>
            <w:tcW w:w="360" w:type="dxa"/>
            <w:shd w:val="clear" w:color="auto" w:fill="FFCC00"/>
          </w:tcPr>
          <w:p w14:paraId="0ABD1A66"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tcPr>
          <w:p w14:paraId="13AA7BA5" w14:textId="77777777" w:rsidR="00FB3165" w:rsidRPr="00492C0A" w:rsidRDefault="00FB3165" w:rsidP="00F24F72">
            <w:pPr>
              <w:rPr>
                <w:sz w:val="24"/>
              </w:rPr>
            </w:pPr>
          </w:p>
        </w:tc>
        <w:tc>
          <w:tcPr>
            <w:tcW w:w="270" w:type="dxa"/>
          </w:tcPr>
          <w:p w14:paraId="0E563273" w14:textId="77777777" w:rsidR="00FB3165" w:rsidRPr="00492C0A" w:rsidRDefault="00FB3165" w:rsidP="00F24F72">
            <w:pPr>
              <w:rPr>
                <w:sz w:val="24"/>
              </w:rPr>
            </w:pPr>
          </w:p>
        </w:tc>
        <w:tc>
          <w:tcPr>
            <w:tcW w:w="270" w:type="dxa"/>
            <w:shd w:val="clear" w:color="auto" w:fill="FFCC00"/>
          </w:tcPr>
          <w:p w14:paraId="1BDA2086"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360" w:type="dxa"/>
          </w:tcPr>
          <w:p w14:paraId="1A1E77BE" w14:textId="77777777" w:rsidR="00FB3165" w:rsidRPr="00492C0A" w:rsidRDefault="00FB3165" w:rsidP="00F24F72">
            <w:pPr>
              <w:rPr>
                <w:sz w:val="24"/>
              </w:rPr>
            </w:pPr>
          </w:p>
        </w:tc>
        <w:tc>
          <w:tcPr>
            <w:tcW w:w="270" w:type="dxa"/>
            <w:tcBorders>
              <w:right w:val="single" w:sz="10" w:space="0" w:color="000000"/>
            </w:tcBorders>
          </w:tcPr>
          <w:p w14:paraId="1DE47D4E" w14:textId="77777777" w:rsidR="00FB3165" w:rsidRPr="00492C0A" w:rsidRDefault="00FB3165" w:rsidP="00F24F72">
            <w:pPr>
              <w:rPr>
                <w:sz w:val="24"/>
              </w:rPr>
            </w:pPr>
          </w:p>
        </w:tc>
        <w:tc>
          <w:tcPr>
            <w:tcW w:w="270" w:type="dxa"/>
            <w:tcBorders>
              <w:left w:val="single" w:sz="10" w:space="0" w:color="000000"/>
            </w:tcBorders>
          </w:tcPr>
          <w:p w14:paraId="61A7E589" w14:textId="77777777" w:rsidR="00FB3165" w:rsidRPr="00492C0A" w:rsidRDefault="00FB3165" w:rsidP="00F24F72">
            <w:pPr>
              <w:rPr>
                <w:sz w:val="24"/>
              </w:rPr>
            </w:pPr>
          </w:p>
        </w:tc>
        <w:tc>
          <w:tcPr>
            <w:tcW w:w="270" w:type="dxa"/>
            <w:shd w:val="clear" w:color="auto" w:fill="FFCC00"/>
          </w:tcPr>
          <w:p w14:paraId="011DAE90"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270" w:type="dxa"/>
          </w:tcPr>
          <w:p w14:paraId="6ABE6C1A" w14:textId="77777777" w:rsidR="00FB3165" w:rsidRPr="00492C0A" w:rsidRDefault="00FB3165" w:rsidP="00F24F72">
            <w:pPr>
              <w:rPr>
                <w:sz w:val="24"/>
              </w:rPr>
            </w:pPr>
          </w:p>
        </w:tc>
        <w:tc>
          <w:tcPr>
            <w:tcW w:w="360" w:type="dxa"/>
          </w:tcPr>
          <w:p w14:paraId="26461E94" w14:textId="77777777" w:rsidR="00FB3165" w:rsidRPr="00492C0A" w:rsidRDefault="00FB3165" w:rsidP="00F24F72">
            <w:pPr>
              <w:rPr>
                <w:sz w:val="24"/>
              </w:rPr>
            </w:pPr>
          </w:p>
        </w:tc>
        <w:tc>
          <w:tcPr>
            <w:tcW w:w="360" w:type="dxa"/>
            <w:tcBorders>
              <w:right w:val="single" w:sz="10" w:space="0" w:color="000000"/>
            </w:tcBorders>
          </w:tcPr>
          <w:p w14:paraId="6B0FDFBE" w14:textId="77777777" w:rsidR="00FB3165" w:rsidRPr="00492C0A" w:rsidRDefault="00FB3165" w:rsidP="00F24F72">
            <w:pPr>
              <w:rPr>
                <w:sz w:val="24"/>
              </w:rPr>
            </w:pPr>
          </w:p>
        </w:tc>
      </w:tr>
      <w:tr w:rsidR="00FB3165" w:rsidRPr="00492C0A" w14:paraId="02F55B3B" w14:textId="77777777" w:rsidTr="00FB3165">
        <w:trPr>
          <w:trHeight w:hRule="exact" w:val="149"/>
        </w:trPr>
        <w:tc>
          <w:tcPr>
            <w:tcW w:w="3510" w:type="dxa"/>
            <w:tcBorders>
              <w:right w:val="single" w:sz="10" w:space="0" w:color="000000"/>
            </w:tcBorders>
          </w:tcPr>
          <w:p w14:paraId="448404E0" w14:textId="77777777" w:rsidR="00FB3165" w:rsidRPr="00492C0A" w:rsidRDefault="00FB3165" w:rsidP="00F24F72">
            <w:pPr>
              <w:pStyle w:val="TableParagraph"/>
              <w:spacing w:line="147" w:lineRule="exact"/>
              <w:ind w:left="23"/>
              <w:rPr>
                <w:rFonts w:ascii="Verdana"/>
                <w:sz w:val="15"/>
              </w:rPr>
            </w:pPr>
            <w:r w:rsidRPr="00492C0A">
              <w:rPr>
                <w:rFonts w:ascii="Verdana"/>
                <w:sz w:val="15"/>
              </w:rPr>
              <w:t>Legal coordination</w:t>
            </w:r>
          </w:p>
        </w:tc>
        <w:tc>
          <w:tcPr>
            <w:tcW w:w="270" w:type="dxa"/>
            <w:tcBorders>
              <w:left w:val="single" w:sz="10" w:space="0" w:color="000000"/>
            </w:tcBorders>
          </w:tcPr>
          <w:p w14:paraId="17BBE1FD" w14:textId="77777777" w:rsidR="00FB3165" w:rsidRPr="00492C0A" w:rsidRDefault="00FB3165" w:rsidP="00F24F72">
            <w:pPr>
              <w:rPr>
                <w:sz w:val="24"/>
              </w:rPr>
            </w:pPr>
          </w:p>
        </w:tc>
        <w:tc>
          <w:tcPr>
            <w:tcW w:w="270" w:type="dxa"/>
            <w:shd w:val="clear" w:color="auto" w:fill="FFCC00"/>
          </w:tcPr>
          <w:p w14:paraId="1DD96DDF"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c>
          <w:tcPr>
            <w:tcW w:w="450" w:type="dxa"/>
          </w:tcPr>
          <w:p w14:paraId="3958B803" w14:textId="77777777" w:rsidR="00FB3165" w:rsidRPr="00492C0A" w:rsidRDefault="00FB3165" w:rsidP="00F24F72">
            <w:pPr>
              <w:rPr>
                <w:sz w:val="24"/>
              </w:rPr>
            </w:pPr>
          </w:p>
        </w:tc>
        <w:tc>
          <w:tcPr>
            <w:tcW w:w="360" w:type="dxa"/>
          </w:tcPr>
          <w:p w14:paraId="1B98272E" w14:textId="77777777" w:rsidR="00FB3165" w:rsidRPr="00492C0A" w:rsidRDefault="00FB3165" w:rsidP="00F24F72">
            <w:pPr>
              <w:rPr>
                <w:sz w:val="24"/>
              </w:rPr>
            </w:pPr>
          </w:p>
        </w:tc>
        <w:tc>
          <w:tcPr>
            <w:tcW w:w="450" w:type="dxa"/>
          </w:tcPr>
          <w:p w14:paraId="3723CC41" w14:textId="77777777" w:rsidR="00FB3165" w:rsidRPr="00492C0A" w:rsidRDefault="00FB3165" w:rsidP="00F24F72">
            <w:pPr>
              <w:rPr>
                <w:sz w:val="24"/>
              </w:rPr>
            </w:pPr>
          </w:p>
        </w:tc>
        <w:tc>
          <w:tcPr>
            <w:tcW w:w="270" w:type="dxa"/>
          </w:tcPr>
          <w:p w14:paraId="735FAA75" w14:textId="77777777" w:rsidR="00FB3165" w:rsidRPr="00492C0A" w:rsidRDefault="00FB3165" w:rsidP="00F24F72">
            <w:pPr>
              <w:rPr>
                <w:sz w:val="24"/>
              </w:rPr>
            </w:pPr>
          </w:p>
        </w:tc>
        <w:tc>
          <w:tcPr>
            <w:tcW w:w="270" w:type="dxa"/>
          </w:tcPr>
          <w:p w14:paraId="381B4A55" w14:textId="77777777" w:rsidR="00FB3165" w:rsidRPr="00492C0A" w:rsidRDefault="00FB3165" w:rsidP="00F24F72">
            <w:pPr>
              <w:rPr>
                <w:sz w:val="24"/>
              </w:rPr>
            </w:pPr>
          </w:p>
        </w:tc>
        <w:tc>
          <w:tcPr>
            <w:tcW w:w="270" w:type="dxa"/>
          </w:tcPr>
          <w:p w14:paraId="09FF743A" w14:textId="77777777" w:rsidR="00FB3165" w:rsidRPr="00492C0A" w:rsidRDefault="00FB3165" w:rsidP="00F24F72">
            <w:pPr>
              <w:rPr>
                <w:sz w:val="24"/>
              </w:rPr>
            </w:pPr>
          </w:p>
        </w:tc>
        <w:tc>
          <w:tcPr>
            <w:tcW w:w="270" w:type="dxa"/>
            <w:shd w:val="clear" w:color="auto" w:fill="FFFF00"/>
          </w:tcPr>
          <w:p w14:paraId="281A8447"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270" w:type="dxa"/>
          </w:tcPr>
          <w:p w14:paraId="1C515BE8" w14:textId="77777777" w:rsidR="00FB3165" w:rsidRPr="00492C0A" w:rsidRDefault="00FB3165" w:rsidP="00F24F72">
            <w:pPr>
              <w:rPr>
                <w:sz w:val="24"/>
              </w:rPr>
            </w:pPr>
          </w:p>
        </w:tc>
        <w:tc>
          <w:tcPr>
            <w:tcW w:w="270" w:type="dxa"/>
          </w:tcPr>
          <w:p w14:paraId="783F8B06" w14:textId="77777777" w:rsidR="00FB3165" w:rsidRPr="00492C0A" w:rsidRDefault="00FB3165" w:rsidP="00F24F72">
            <w:pPr>
              <w:rPr>
                <w:sz w:val="24"/>
              </w:rPr>
            </w:pPr>
          </w:p>
        </w:tc>
        <w:tc>
          <w:tcPr>
            <w:tcW w:w="360" w:type="dxa"/>
            <w:tcBorders>
              <w:left w:val="single" w:sz="10" w:space="0" w:color="000000"/>
            </w:tcBorders>
          </w:tcPr>
          <w:p w14:paraId="38C56AC7" w14:textId="77777777" w:rsidR="00FB3165" w:rsidRPr="00492C0A" w:rsidRDefault="00FB3165" w:rsidP="00F24F72">
            <w:pPr>
              <w:rPr>
                <w:sz w:val="24"/>
              </w:rPr>
            </w:pPr>
          </w:p>
        </w:tc>
        <w:tc>
          <w:tcPr>
            <w:tcW w:w="360" w:type="dxa"/>
          </w:tcPr>
          <w:p w14:paraId="089E290A" w14:textId="77777777" w:rsidR="00FB3165" w:rsidRPr="00492C0A" w:rsidRDefault="00FB3165" w:rsidP="00F24F72">
            <w:pPr>
              <w:rPr>
                <w:sz w:val="24"/>
              </w:rPr>
            </w:pPr>
          </w:p>
        </w:tc>
        <w:tc>
          <w:tcPr>
            <w:tcW w:w="360" w:type="dxa"/>
          </w:tcPr>
          <w:p w14:paraId="369928D2" w14:textId="77777777" w:rsidR="00FB3165" w:rsidRPr="00492C0A" w:rsidRDefault="00FB3165" w:rsidP="00F24F72">
            <w:pPr>
              <w:rPr>
                <w:sz w:val="24"/>
              </w:rPr>
            </w:pPr>
          </w:p>
        </w:tc>
        <w:tc>
          <w:tcPr>
            <w:tcW w:w="450" w:type="dxa"/>
          </w:tcPr>
          <w:p w14:paraId="2CBFBF01" w14:textId="77777777" w:rsidR="00FB3165" w:rsidRPr="00492C0A" w:rsidRDefault="00FB3165" w:rsidP="00F24F72">
            <w:pPr>
              <w:rPr>
                <w:sz w:val="24"/>
              </w:rPr>
            </w:pPr>
          </w:p>
        </w:tc>
        <w:tc>
          <w:tcPr>
            <w:tcW w:w="270" w:type="dxa"/>
          </w:tcPr>
          <w:p w14:paraId="530F647A" w14:textId="77777777" w:rsidR="00FB3165" w:rsidRPr="00492C0A" w:rsidRDefault="00FB3165" w:rsidP="00F24F72">
            <w:pPr>
              <w:rPr>
                <w:sz w:val="24"/>
              </w:rPr>
            </w:pPr>
          </w:p>
        </w:tc>
        <w:tc>
          <w:tcPr>
            <w:tcW w:w="450" w:type="dxa"/>
          </w:tcPr>
          <w:p w14:paraId="108E715E" w14:textId="77777777" w:rsidR="00FB3165" w:rsidRPr="00492C0A" w:rsidRDefault="00FB3165" w:rsidP="00F24F72">
            <w:pPr>
              <w:rPr>
                <w:sz w:val="24"/>
              </w:rPr>
            </w:pPr>
          </w:p>
        </w:tc>
        <w:tc>
          <w:tcPr>
            <w:tcW w:w="360" w:type="dxa"/>
            <w:tcBorders>
              <w:right w:val="single" w:sz="10" w:space="0" w:color="000000"/>
            </w:tcBorders>
          </w:tcPr>
          <w:p w14:paraId="439FDCD8" w14:textId="77777777" w:rsidR="00FB3165" w:rsidRPr="00492C0A" w:rsidRDefault="00FB3165" w:rsidP="00F24F72">
            <w:pPr>
              <w:rPr>
                <w:sz w:val="24"/>
              </w:rPr>
            </w:pPr>
          </w:p>
        </w:tc>
        <w:tc>
          <w:tcPr>
            <w:tcW w:w="360" w:type="dxa"/>
            <w:tcBorders>
              <w:left w:val="single" w:sz="10" w:space="0" w:color="000000"/>
            </w:tcBorders>
          </w:tcPr>
          <w:p w14:paraId="66E81F10" w14:textId="77777777" w:rsidR="00FB3165" w:rsidRPr="00492C0A" w:rsidRDefault="00FB3165" w:rsidP="00F24F72">
            <w:pPr>
              <w:rPr>
                <w:sz w:val="24"/>
              </w:rPr>
            </w:pPr>
          </w:p>
        </w:tc>
        <w:tc>
          <w:tcPr>
            <w:tcW w:w="360" w:type="dxa"/>
          </w:tcPr>
          <w:p w14:paraId="71FC856C" w14:textId="77777777" w:rsidR="00FB3165" w:rsidRPr="00492C0A" w:rsidRDefault="00FB3165" w:rsidP="00F24F72">
            <w:pPr>
              <w:rPr>
                <w:sz w:val="24"/>
              </w:rPr>
            </w:pPr>
          </w:p>
        </w:tc>
        <w:tc>
          <w:tcPr>
            <w:tcW w:w="360" w:type="dxa"/>
          </w:tcPr>
          <w:p w14:paraId="7F976D8D" w14:textId="77777777" w:rsidR="00FB3165" w:rsidRPr="00492C0A" w:rsidRDefault="00FB3165" w:rsidP="00F24F72">
            <w:pPr>
              <w:rPr>
                <w:sz w:val="24"/>
              </w:rPr>
            </w:pPr>
          </w:p>
        </w:tc>
        <w:tc>
          <w:tcPr>
            <w:tcW w:w="270" w:type="dxa"/>
          </w:tcPr>
          <w:p w14:paraId="6F52BB06" w14:textId="77777777" w:rsidR="00FB3165" w:rsidRPr="00492C0A" w:rsidRDefault="00FB3165" w:rsidP="00F24F72">
            <w:pPr>
              <w:rPr>
                <w:sz w:val="24"/>
              </w:rPr>
            </w:pPr>
          </w:p>
        </w:tc>
        <w:tc>
          <w:tcPr>
            <w:tcW w:w="270" w:type="dxa"/>
          </w:tcPr>
          <w:p w14:paraId="53DDB84F" w14:textId="77777777" w:rsidR="00FB3165" w:rsidRPr="00492C0A" w:rsidRDefault="00FB3165" w:rsidP="00F24F72">
            <w:pPr>
              <w:rPr>
                <w:sz w:val="24"/>
              </w:rPr>
            </w:pPr>
          </w:p>
        </w:tc>
        <w:tc>
          <w:tcPr>
            <w:tcW w:w="360" w:type="dxa"/>
          </w:tcPr>
          <w:p w14:paraId="7BF49486" w14:textId="77777777" w:rsidR="00FB3165" w:rsidRPr="00492C0A" w:rsidRDefault="00FB3165" w:rsidP="00F24F72">
            <w:pPr>
              <w:rPr>
                <w:sz w:val="24"/>
              </w:rPr>
            </w:pPr>
          </w:p>
        </w:tc>
        <w:tc>
          <w:tcPr>
            <w:tcW w:w="360" w:type="dxa"/>
          </w:tcPr>
          <w:p w14:paraId="70F2D31C" w14:textId="77777777" w:rsidR="00FB3165" w:rsidRPr="00492C0A" w:rsidRDefault="00FB3165" w:rsidP="00F24F72">
            <w:pPr>
              <w:rPr>
                <w:sz w:val="24"/>
              </w:rPr>
            </w:pPr>
          </w:p>
        </w:tc>
        <w:tc>
          <w:tcPr>
            <w:tcW w:w="360" w:type="dxa"/>
          </w:tcPr>
          <w:p w14:paraId="2E99D1E2" w14:textId="77777777" w:rsidR="00FB3165" w:rsidRPr="00492C0A" w:rsidRDefault="00FB3165" w:rsidP="00F24F72">
            <w:pPr>
              <w:rPr>
                <w:sz w:val="24"/>
              </w:rPr>
            </w:pPr>
          </w:p>
        </w:tc>
        <w:tc>
          <w:tcPr>
            <w:tcW w:w="270" w:type="dxa"/>
          </w:tcPr>
          <w:p w14:paraId="5E15968E" w14:textId="77777777" w:rsidR="00FB3165" w:rsidRPr="00492C0A" w:rsidRDefault="00FB3165" w:rsidP="00F24F72">
            <w:pPr>
              <w:rPr>
                <w:sz w:val="24"/>
              </w:rPr>
            </w:pPr>
          </w:p>
        </w:tc>
        <w:tc>
          <w:tcPr>
            <w:tcW w:w="270" w:type="dxa"/>
          </w:tcPr>
          <w:p w14:paraId="7D3D9C0D" w14:textId="77777777" w:rsidR="00FB3165" w:rsidRPr="00492C0A" w:rsidRDefault="00FB3165" w:rsidP="00F24F72">
            <w:pPr>
              <w:rPr>
                <w:sz w:val="24"/>
              </w:rPr>
            </w:pPr>
          </w:p>
        </w:tc>
        <w:tc>
          <w:tcPr>
            <w:tcW w:w="360" w:type="dxa"/>
          </w:tcPr>
          <w:p w14:paraId="3F989017" w14:textId="77777777" w:rsidR="00FB3165" w:rsidRPr="00492C0A" w:rsidRDefault="00FB3165" w:rsidP="00F24F72">
            <w:pPr>
              <w:rPr>
                <w:sz w:val="24"/>
              </w:rPr>
            </w:pPr>
          </w:p>
        </w:tc>
        <w:tc>
          <w:tcPr>
            <w:tcW w:w="270" w:type="dxa"/>
            <w:tcBorders>
              <w:right w:val="single" w:sz="10" w:space="0" w:color="000000"/>
            </w:tcBorders>
          </w:tcPr>
          <w:p w14:paraId="5ADC9573" w14:textId="77777777" w:rsidR="00FB3165" w:rsidRPr="00492C0A" w:rsidRDefault="00FB3165" w:rsidP="00F24F72">
            <w:pPr>
              <w:rPr>
                <w:sz w:val="24"/>
              </w:rPr>
            </w:pPr>
          </w:p>
        </w:tc>
        <w:tc>
          <w:tcPr>
            <w:tcW w:w="270" w:type="dxa"/>
            <w:tcBorders>
              <w:left w:val="single" w:sz="10" w:space="0" w:color="000000"/>
            </w:tcBorders>
          </w:tcPr>
          <w:p w14:paraId="5B5E4779" w14:textId="77777777" w:rsidR="00FB3165" w:rsidRPr="00492C0A" w:rsidRDefault="00FB3165" w:rsidP="00F24F72">
            <w:pPr>
              <w:rPr>
                <w:sz w:val="24"/>
              </w:rPr>
            </w:pPr>
          </w:p>
        </w:tc>
        <w:tc>
          <w:tcPr>
            <w:tcW w:w="270" w:type="dxa"/>
          </w:tcPr>
          <w:p w14:paraId="4AE8DFF9" w14:textId="77777777" w:rsidR="00FB3165" w:rsidRPr="00492C0A" w:rsidRDefault="00FB3165" w:rsidP="00F24F72">
            <w:pPr>
              <w:rPr>
                <w:sz w:val="24"/>
              </w:rPr>
            </w:pPr>
          </w:p>
        </w:tc>
        <w:tc>
          <w:tcPr>
            <w:tcW w:w="270" w:type="dxa"/>
          </w:tcPr>
          <w:p w14:paraId="62E52653" w14:textId="77777777" w:rsidR="00FB3165" w:rsidRPr="00492C0A" w:rsidRDefault="00FB3165" w:rsidP="00F24F72">
            <w:pPr>
              <w:rPr>
                <w:sz w:val="24"/>
              </w:rPr>
            </w:pPr>
          </w:p>
        </w:tc>
        <w:tc>
          <w:tcPr>
            <w:tcW w:w="360" w:type="dxa"/>
          </w:tcPr>
          <w:p w14:paraId="0BFC3A50" w14:textId="77777777" w:rsidR="00FB3165" w:rsidRPr="00492C0A" w:rsidRDefault="00FB3165" w:rsidP="00F24F72">
            <w:pPr>
              <w:rPr>
                <w:sz w:val="24"/>
              </w:rPr>
            </w:pPr>
          </w:p>
        </w:tc>
        <w:tc>
          <w:tcPr>
            <w:tcW w:w="360" w:type="dxa"/>
            <w:tcBorders>
              <w:right w:val="single" w:sz="10" w:space="0" w:color="000000"/>
            </w:tcBorders>
          </w:tcPr>
          <w:p w14:paraId="6655C1B6" w14:textId="77777777" w:rsidR="00FB3165" w:rsidRPr="00492C0A" w:rsidRDefault="00FB3165" w:rsidP="00F24F72">
            <w:pPr>
              <w:rPr>
                <w:sz w:val="24"/>
              </w:rPr>
            </w:pPr>
          </w:p>
        </w:tc>
      </w:tr>
      <w:tr w:rsidR="00FB3165" w:rsidRPr="00492C0A" w14:paraId="501FDA29" w14:textId="77777777" w:rsidTr="00FB3165">
        <w:trPr>
          <w:trHeight w:hRule="exact" w:val="149"/>
        </w:trPr>
        <w:tc>
          <w:tcPr>
            <w:tcW w:w="3510" w:type="dxa"/>
            <w:tcBorders>
              <w:right w:val="single" w:sz="10" w:space="0" w:color="000000"/>
            </w:tcBorders>
          </w:tcPr>
          <w:p w14:paraId="19B9A06E" w14:textId="77777777" w:rsidR="00FB3165" w:rsidRPr="00492C0A" w:rsidRDefault="00FB3165" w:rsidP="00F24F72">
            <w:pPr>
              <w:pStyle w:val="TableParagraph"/>
              <w:spacing w:line="147" w:lineRule="exact"/>
              <w:ind w:left="23"/>
              <w:rPr>
                <w:rFonts w:ascii="Verdana"/>
                <w:sz w:val="15"/>
              </w:rPr>
            </w:pPr>
            <w:r w:rsidRPr="00492C0A">
              <w:rPr>
                <w:rFonts w:ascii="Verdana"/>
                <w:sz w:val="15"/>
              </w:rPr>
              <w:t>Long term recovery</w:t>
            </w:r>
          </w:p>
        </w:tc>
        <w:tc>
          <w:tcPr>
            <w:tcW w:w="270" w:type="dxa"/>
            <w:tcBorders>
              <w:left w:val="single" w:sz="10" w:space="0" w:color="000000"/>
            </w:tcBorders>
          </w:tcPr>
          <w:p w14:paraId="014C6612" w14:textId="77777777" w:rsidR="00FB3165" w:rsidRPr="00492C0A" w:rsidRDefault="00FB3165" w:rsidP="00F24F72">
            <w:pPr>
              <w:rPr>
                <w:sz w:val="24"/>
              </w:rPr>
            </w:pPr>
          </w:p>
        </w:tc>
        <w:tc>
          <w:tcPr>
            <w:tcW w:w="270" w:type="dxa"/>
          </w:tcPr>
          <w:p w14:paraId="6AF47D4E" w14:textId="77777777" w:rsidR="00FB3165" w:rsidRPr="00492C0A" w:rsidRDefault="00FB3165" w:rsidP="00F24F72">
            <w:pPr>
              <w:rPr>
                <w:sz w:val="24"/>
              </w:rPr>
            </w:pPr>
          </w:p>
        </w:tc>
        <w:tc>
          <w:tcPr>
            <w:tcW w:w="450" w:type="dxa"/>
          </w:tcPr>
          <w:p w14:paraId="4077FF17" w14:textId="77777777" w:rsidR="00FB3165" w:rsidRPr="00492C0A" w:rsidRDefault="00FB3165" w:rsidP="00F24F72">
            <w:pPr>
              <w:rPr>
                <w:sz w:val="24"/>
              </w:rPr>
            </w:pPr>
          </w:p>
        </w:tc>
        <w:tc>
          <w:tcPr>
            <w:tcW w:w="360" w:type="dxa"/>
          </w:tcPr>
          <w:p w14:paraId="5681EDFF" w14:textId="77777777" w:rsidR="00FB3165" w:rsidRPr="00492C0A" w:rsidRDefault="00FB3165" w:rsidP="00F24F72">
            <w:pPr>
              <w:rPr>
                <w:sz w:val="24"/>
              </w:rPr>
            </w:pPr>
          </w:p>
        </w:tc>
        <w:tc>
          <w:tcPr>
            <w:tcW w:w="450" w:type="dxa"/>
          </w:tcPr>
          <w:p w14:paraId="519424E8" w14:textId="77777777" w:rsidR="00FB3165" w:rsidRPr="00492C0A" w:rsidRDefault="00FB3165" w:rsidP="00F24F72">
            <w:pPr>
              <w:rPr>
                <w:sz w:val="24"/>
              </w:rPr>
            </w:pPr>
          </w:p>
        </w:tc>
        <w:tc>
          <w:tcPr>
            <w:tcW w:w="270" w:type="dxa"/>
          </w:tcPr>
          <w:p w14:paraId="3B58A6E2" w14:textId="77777777" w:rsidR="00FB3165" w:rsidRPr="00492C0A" w:rsidRDefault="00FB3165" w:rsidP="00F24F72">
            <w:pPr>
              <w:rPr>
                <w:sz w:val="24"/>
              </w:rPr>
            </w:pPr>
          </w:p>
        </w:tc>
        <w:tc>
          <w:tcPr>
            <w:tcW w:w="270" w:type="dxa"/>
          </w:tcPr>
          <w:p w14:paraId="5306F455" w14:textId="77777777" w:rsidR="00FB3165" w:rsidRPr="00492C0A" w:rsidRDefault="00FB3165" w:rsidP="00F24F72">
            <w:pPr>
              <w:rPr>
                <w:sz w:val="24"/>
              </w:rPr>
            </w:pPr>
          </w:p>
        </w:tc>
        <w:tc>
          <w:tcPr>
            <w:tcW w:w="270" w:type="dxa"/>
          </w:tcPr>
          <w:p w14:paraId="4CD83E9D" w14:textId="77777777" w:rsidR="00FB3165" w:rsidRPr="00492C0A" w:rsidRDefault="00FB3165" w:rsidP="00F24F72">
            <w:pPr>
              <w:rPr>
                <w:sz w:val="24"/>
              </w:rPr>
            </w:pPr>
          </w:p>
        </w:tc>
        <w:tc>
          <w:tcPr>
            <w:tcW w:w="270" w:type="dxa"/>
          </w:tcPr>
          <w:p w14:paraId="1EE6EFCB" w14:textId="77777777" w:rsidR="00FB3165" w:rsidRPr="00492C0A" w:rsidRDefault="00FB3165" w:rsidP="00F24F72">
            <w:pPr>
              <w:rPr>
                <w:sz w:val="24"/>
              </w:rPr>
            </w:pPr>
          </w:p>
        </w:tc>
        <w:tc>
          <w:tcPr>
            <w:tcW w:w="270" w:type="dxa"/>
          </w:tcPr>
          <w:p w14:paraId="1C8A01A9" w14:textId="77777777" w:rsidR="00FB3165" w:rsidRPr="00492C0A" w:rsidRDefault="00FB3165" w:rsidP="00F24F72">
            <w:pPr>
              <w:rPr>
                <w:sz w:val="24"/>
              </w:rPr>
            </w:pPr>
          </w:p>
        </w:tc>
        <w:tc>
          <w:tcPr>
            <w:tcW w:w="270" w:type="dxa"/>
          </w:tcPr>
          <w:p w14:paraId="756E6BBC" w14:textId="77777777" w:rsidR="00FB3165" w:rsidRPr="00492C0A" w:rsidRDefault="00FB3165" w:rsidP="00F24F72">
            <w:pPr>
              <w:rPr>
                <w:sz w:val="24"/>
              </w:rPr>
            </w:pPr>
          </w:p>
        </w:tc>
        <w:tc>
          <w:tcPr>
            <w:tcW w:w="360" w:type="dxa"/>
            <w:tcBorders>
              <w:left w:val="single" w:sz="10" w:space="0" w:color="000000"/>
            </w:tcBorders>
          </w:tcPr>
          <w:p w14:paraId="2828061B" w14:textId="77777777" w:rsidR="00FB3165" w:rsidRPr="00492C0A" w:rsidRDefault="00FB3165" w:rsidP="00F24F72">
            <w:pPr>
              <w:rPr>
                <w:sz w:val="24"/>
              </w:rPr>
            </w:pPr>
          </w:p>
        </w:tc>
        <w:tc>
          <w:tcPr>
            <w:tcW w:w="360" w:type="dxa"/>
          </w:tcPr>
          <w:p w14:paraId="227F088F" w14:textId="77777777" w:rsidR="00FB3165" w:rsidRPr="00492C0A" w:rsidRDefault="00FB3165" w:rsidP="00F24F72">
            <w:pPr>
              <w:rPr>
                <w:sz w:val="24"/>
              </w:rPr>
            </w:pPr>
          </w:p>
        </w:tc>
        <w:tc>
          <w:tcPr>
            <w:tcW w:w="360" w:type="dxa"/>
          </w:tcPr>
          <w:p w14:paraId="7E782C1D" w14:textId="77777777" w:rsidR="00FB3165" w:rsidRPr="00492C0A" w:rsidRDefault="00FB3165" w:rsidP="00F24F72">
            <w:pPr>
              <w:rPr>
                <w:sz w:val="24"/>
              </w:rPr>
            </w:pPr>
          </w:p>
        </w:tc>
        <w:tc>
          <w:tcPr>
            <w:tcW w:w="450" w:type="dxa"/>
          </w:tcPr>
          <w:p w14:paraId="63415064" w14:textId="77777777" w:rsidR="00FB3165" w:rsidRPr="00492C0A" w:rsidRDefault="00FB3165" w:rsidP="00F24F72">
            <w:pPr>
              <w:rPr>
                <w:sz w:val="24"/>
              </w:rPr>
            </w:pPr>
          </w:p>
        </w:tc>
        <w:tc>
          <w:tcPr>
            <w:tcW w:w="270" w:type="dxa"/>
            <w:shd w:val="clear" w:color="auto" w:fill="FFCC00"/>
          </w:tcPr>
          <w:p w14:paraId="5BB5EFE8"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450" w:type="dxa"/>
          </w:tcPr>
          <w:p w14:paraId="6DC1807A" w14:textId="77777777" w:rsidR="00FB3165" w:rsidRPr="00492C0A" w:rsidRDefault="00FB3165" w:rsidP="00F24F72">
            <w:pPr>
              <w:rPr>
                <w:sz w:val="24"/>
              </w:rPr>
            </w:pPr>
          </w:p>
        </w:tc>
        <w:tc>
          <w:tcPr>
            <w:tcW w:w="360" w:type="dxa"/>
            <w:tcBorders>
              <w:right w:val="single" w:sz="10" w:space="0" w:color="000000"/>
            </w:tcBorders>
            <w:shd w:val="clear" w:color="auto" w:fill="FFFF00"/>
          </w:tcPr>
          <w:p w14:paraId="336AC96C" w14:textId="77777777" w:rsidR="00FB3165" w:rsidRPr="00492C0A" w:rsidRDefault="00FB3165" w:rsidP="00F24F72">
            <w:pPr>
              <w:pStyle w:val="TableParagraph"/>
              <w:spacing w:line="147" w:lineRule="exact"/>
              <w:ind w:left="24"/>
              <w:jc w:val="center"/>
              <w:rPr>
                <w:rFonts w:ascii="Verdana"/>
                <w:b/>
                <w:sz w:val="15"/>
              </w:rPr>
            </w:pPr>
            <w:r w:rsidRPr="00492C0A">
              <w:rPr>
                <w:rFonts w:ascii="Verdana"/>
                <w:b/>
                <w:w w:val="101"/>
                <w:sz w:val="15"/>
              </w:rPr>
              <w:t>P</w:t>
            </w:r>
          </w:p>
        </w:tc>
        <w:tc>
          <w:tcPr>
            <w:tcW w:w="360" w:type="dxa"/>
            <w:tcBorders>
              <w:left w:val="single" w:sz="10" w:space="0" w:color="000000"/>
            </w:tcBorders>
          </w:tcPr>
          <w:p w14:paraId="22BE0CE0" w14:textId="77777777" w:rsidR="00FB3165" w:rsidRPr="00492C0A" w:rsidRDefault="00FB3165" w:rsidP="00F24F72">
            <w:pPr>
              <w:rPr>
                <w:sz w:val="24"/>
              </w:rPr>
            </w:pPr>
          </w:p>
        </w:tc>
        <w:tc>
          <w:tcPr>
            <w:tcW w:w="360" w:type="dxa"/>
          </w:tcPr>
          <w:p w14:paraId="7000C2A4" w14:textId="77777777" w:rsidR="00FB3165" w:rsidRPr="00492C0A" w:rsidRDefault="00FB3165" w:rsidP="00F24F72">
            <w:pPr>
              <w:rPr>
                <w:sz w:val="24"/>
              </w:rPr>
            </w:pPr>
          </w:p>
        </w:tc>
        <w:tc>
          <w:tcPr>
            <w:tcW w:w="360" w:type="dxa"/>
          </w:tcPr>
          <w:p w14:paraId="6838028A" w14:textId="77777777" w:rsidR="00FB3165" w:rsidRPr="00492C0A" w:rsidRDefault="00FB3165" w:rsidP="00F24F72">
            <w:pPr>
              <w:rPr>
                <w:sz w:val="24"/>
              </w:rPr>
            </w:pPr>
          </w:p>
        </w:tc>
        <w:tc>
          <w:tcPr>
            <w:tcW w:w="270" w:type="dxa"/>
          </w:tcPr>
          <w:p w14:paraId="47C656CD" w14:textId="77777777" w:rsidR="00FB3165" w:rsidRPr="00492C0A" w:rsidRDefault="00FB3165" w:rsidP="00F24F72">
            <w:pPr>
              <w:rPr>
                <w:sz w:val="24"/>
              </w:rPr>
            </w:pPr>
          </w:p>
        </w:tc>
        <w:tc>
          <w:tcPr>
            <w:tcW w:w="270" w:type="dxa"/>
          </w:tcPr>
          <w:p w14:paraId="1EFCDB2E" w14:textId="77777777" w:rsidR="00FB3165" w:rsidRPr="00492C0A" w:rsidRDefault="00FB3165" w:rsidP="00F24F72">
            <w:pPr>
              <w:rPr>
                <w:sz w:val="24"/>
              </w:rPr>
            </w:pPr>
          </w:p>
        </w:tc>
        <w:tc>
          <w:tcPr>
            <w:tcW w:w="360" w:type="dxa"/>
          </w:tcPr>
          <w:p w14:paraId="65712BFB" w14:textId="77777777" w:rsidR="00FB3165" w:rsidRPr="00492C0A" w:rsidRDefault="00FB3165" w:rsidP="00F24F72">
            <w:pPr>
              <w:rPr>
                <w:sz w:val="24"/>
              </w:rPr>
            </w:pPr>
          </w:p>
        </w:tc>
        <w:tc>
          <w:tcPr>
            <w:tcW w:w="360" w:type="dxa"/>
          </w:tcPr>
          <w:p w14:paraId="41B125D5" w14:textId="77777777" w:rsidR="00FB3165" w:rsidRPr="00492C0A" w:rsidRDefault="00FB3165" w:rsidP="00F24F72">
            <w:pPr>
              <w:rPr>
                <w:sz w:val="24"/>
              </w:rPr>
            </w:pPr>
          </w:p>
        </w:tc>
        <w:tc>
          <w:tcPr>
            <w:tcW w:w="360" w:type="dxa"/>
          </w:tcPr>
          <w:p w14:paraId="44053A90" w14:textId="77777777" w:rsidR="00FB3165" w:rsidRPr="00492C0A" w:rsidRDefault="00FB3165" w:rsidP="00F24F72">
            <w:pPr>
              <w:rPr>
                <w:sz w:val="24"/>
              </w:rPr>
            </w:pPr>
          </w:p>
        </w:tc>
        <w:tc>
          <w:tcPr>
            <w:tcW w:w="270" w:type="dxa"/>
          </w:tcPr>
          <w:p w14:paraId="17A48C84" w14:textId="77777777" w:rsidR="00FB3165" w:rsidRPr="00492C0A" w:rsidRDefault="00FB3165" w:rsidP="00F24F72">
            <w:pPr>
              <w:rPr>
                <w:sz w:val="24"/>
              </w:rPr>
            </w:pPr>
          </w:p>
        </w:tc>
        <w:tc>
          <w:tcPr>
            <w:tcW w:w="270" w:type="dxa"/>
          </w:tcPr>
          <w:p w14:paraId="1EAF7481" w14:textId="77777777" w:rsidR="00FB3165" w:rsidRPr="00492C0A" w:rsidRDefault="00FB3165" w:rsidP="00F24F72">
            <w:pPr>
              <w:rPr>
                <w:sz w:val="24"/>
              </w:rPr>
            </w:pPr>
          </w:p>
        </w:tc>
        <w:tc>
          <w:tcPr>
            <w:tcW w:w="360" w:type="dxa"/>
          </w:tcPr>
          <w:p w14:paraId="4C153674" w14:textId="77777777" w:rsidR="00FB3165" w:rsidRPr="00492C0A" w:rsidRDefault="00FB3165" w:rsidP="00F24F72">
            <w:pPr>
              <w:rPr>
                <w:sz w:val="24"/>
              </w:rPr>
            </w:pPr>
          </w:p>
        </w:tc>
        <w:tc>
          <w:tcPr>
            <w:tcW w:w="270" w:type="dxa"/>
            <w:tcBorders>
              <w:right w:val="single" w:sz="10" w:space="0" w:color="000000"/>
            </w:tcBorders>
          </w:tcPr>
          <w:p w14:paraId="64D6E5D1" w14:textId="77777777" w:rsidR="00FB3165" w:rsidRPr="00492C0A" w:rsidRDefault="00FB3165" w:rsidP="00F24F72">
            <w:pPr>
              <w:rPr>
                <w:sz w:val="24"/>
              </w:rPr>
            </w:pPr>
          </w:p>
        </w:tc>
        <w:tc>
          <w:tcPr>
            <w:tcW w:w="270" w:type="dxa"/>
            <w:tcBorders>
              <w:left w:val="single" w:sz="10" w:space="0" w:color="000000"/>
            </w:tcBorders>
          </w:tcPr>
          <w:p w14:paraId="233B6F6D" w14:textId="77777777" w:rsidR="00FB3165" w:rsidRPr="00492C0A" w:rsidRDefault="00FB3165" w:rsidP="00F24F72">
            <w:pPr>
              <w:rPr>
                <w:sz w:val="24"/>
              </w:rPr>
            </w:pPr>
          </w:p>
        </w:tc>
        <w:tc>
          <w:tcPr>
            <w:tcW w:w="270" w:type="dxa"/>
          </w:tcPr>
          <w:p w14:paraId="3A2E5CAC" w14:textId="77777777" w:rsidR="00FB3165" w:rsidRPr="00492C0A" w:rsidRDefault="00FB3165" w:rsidP="00F24F72">
            <w:pPr>
              <w:rPr>
                <w:sz w:val="24"/>
              </w:rPr>
            </w:pPr>
          </w:p>
        </w:tc>
        <w:tc>
          <w:tcPr>
            <w:tcW w:w="270" w:type="dxa"/>
          </w:tcPr>
          <w:p w14:paraId="1FA6158B" w14:textId="77777777" w:rsidR="00FB3165" w:rsidRPr="00492C0A" w:rsidRDefault="00FB3165" w:rsidP="00F24F72">
            <w:pPr>
              <w:rPr>
                <w:sz w:val="24"/>
              </w:rPr>
            </w:pPr>
          </w:p>
        </w:tc>
        <w:tc>
          <w:tcPr>
            <w:tcW w:w="360" w:type="dxa"/>
          </w:tcPr>
          <w:p w14:paraId="41952DEB" w14:textId="77777777" w:rsidR="00FB3165" w:rsidRPr="00492C0A" w:rsidRDefault="00FB3165" w:rsidP="00F24F72">
            <w:pPr>
              <w:rPr>
                <w:sz w:val="24"/>
              </w:rPr>
            </w:pPr>
          </w:p>
        </w:tc>
        <w:tc>
          <w:tcPr>
            <w:tcW w:w="360" w:type="dxa"/>
            <w:shd w:val="clear" w:color="auto" w:fill="FFCC00"/>
          </w:tcPr>
          <w:p w14:paraId="130F6199"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r>
      <w:tr w:rsidR="00FB3165" w:rsidRPr="00492C0A" w14:paraId="0E965A12" w14:textId="77777777" w:rsidTr="00FB3165">
        <w:trPr>
          <w:trHeight w:val="149"/>
        </w:trPr>
        <w:tc>
          <w:tcPr>
            <w:tcW w:w="3510" w:type="dxa"/>
            <w:tcBorders>
              <w:right w:val="single" w:sz="10" w:space="0" w:color="000000"/>
            </w:tcBorders>
            <w:shd w:val="clear" w:color="auto" w:fill="CCFFCC"/>
          </w:tcPr>
          <w:p w14:paraId="71013DD8" w14:textId="77777777" w:rsidR="00FB3165" w:rsidRPr="00492C0A" w:rsidRDefault="00FB3165" w:rsidP="00F24F72">
            <w:pPr>
              <w:pStyle w:val="TableParagraph"/>
              <w:spacing w:line="147" w:lineRule="exact"/>
              <w:ind w:left="23"/>
              <w:rPr>
                <w:rFonts w:ascii="Verdana"/>
                <w:sz w:val="15"/>
              </w:rPr>
            </w:pPr>
            <w:r w:rsidRPr="00492C0A">
              <w:rPr>
                <w:rFonts w:ascii="Verdana"/>
                <w:sz w:val="15"/>
              </w:rPr>
              <w:t>Mapping (GIS)</w:t>
            </w:r>
          </w:p>
        </w:tc>
        <w:tc>
          <w:tcPr>
            <w:tcW w:w="270" w:type="dxa"/>
            <w:tcBorders>
              <w:left w:val="single" w:sz="10" w:space="0" w:color="000000"/>
            </w:tcBorders>
            <w:shd w:val="clear" w:color="auto" w:fill="CCFFCC"/>
          </w:tcPr>
          <w:p w14:paraId="57AE7756" w14:textId="77777777" w:rsidR="00FB3165" w:rsidRPr="00492C0A" w:rsidRDefault="00FB3165" w:rsidP="00F24F72">
            <w:pPr>
              <w:rPr>
                <w:sz w:val="24"/>
              </w:rPr>
            </w:pPr>
          </w:p>
        </w:tc>
        <w:tc>
          <w:tcPr>
            <w:tcW w:w="270" w:type="dxa"/>
            <w:shd w:val="clear" w:color="auto" w:fill="CCFFCC"/>
          </w:tcPr>
          <w:p w14:paraId="5B24FF6C" w14:textId="77777777" w:rsidR="00FB3165" w:rsidRPr="00492C0A" w:rsidRDefault="00FB3165" w:rsidP="00F24F72">
            <w:pPr>
              <w:rPr>
                <w:sz w:val="24"/>
              </w:rPr>
            </w:pPr>
          </w:p>
        </w:tc>
        <w:tc>
          <w:tcPr>
            <w:tcW w:w="450" w:type="dxa"/>
            <w:shd w:val="clear" w:color="auto" w:fill="FFCC00"/>
          </w:tcPr>
          <w:p w14:paraId="3567C2A1"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360" w:type="dxa"/>
            <w:shd w:val="clear" w:color="auto" w:fill="CCFFCC"/>
          </w:tcPr>
          <w:p w14:paraId="68A25FA5" w14:textId="77777777" w:rsidR="00FB3165" w:rsidRPr="00492C0A" w:rsidRDefault="00FB3165" w:rsidP="00F24F72">
            <w:pPr>
              <w:rPr>
                <w:sz w:val="24"/>
              </w:rPr>
            </w:pPr>
          </w:p>
        </w:tc>
        <w:tc>
          <w:tcPr>
            <w:tcW w:w="450" w:type="dxa"/>
            <w:shd w:val="clear" w:color="auto" w:fill="FFCC00"/>
          </w:tcPr>
          <w:p w14:paraId="383C2FE2"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FFCC00"/>
          </w:tcPr>
          <w:p w14:paraId="7805BD00"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270" w:type="dxa"/>
            <w:shd w:val="clear" w:color="auto" w:fill="CCFFCC"/>
          </w:tcPr>
          <w:p w14:paraId="0F30A948" w14:textId="77777777" w:rsidR="00FB3165" w:rsidRPr="00492C0A" w:rsidRDefault="00FB3165" w:rsidP="00F24F72">
            <w:pPr>
              <w:rPr>
                <w:sz w:val="24"/>
              </w:rPr>
            </w:pPr>
          </w:p>
        </w:tc>
        <w:tc>
          <w:tcPr>
            <w:tcW w:w="270" w:type="dxa"/>
            <w:shd w:val="clear" w:color="auto" w:fill="FFFF00"/>
          </w:tcPr>
          <w:p w14:paraId="58DAE16F" w14:textId="77777777" w:rsidR="00FB3165" w:rsidRPr="00492C0A" w:rsidRDefault="00FB3165" w:rsidP="00F24F72">
            <w:pPr>
              <w:pStyle w:val="TableParagraph"/>
              <w:spacing w:line="147" w:lineRule="exact"/>
              <w:ind w:left="17"/>
              <w:jc w:val="center"/>
              <w:rPr>
                <w:rFonts w:ascii="Verdana"/>
                <w:b/>
                <w:sz w:val="15"/>
              </w:rPr>
            </w:pPr>
            <w:r w:rsidRPr="00492C0A">
              <w:rPr>
                <w:rFonts w:ascii="Verdana"/>
                <w:b/>
                <w:w w:val="101"/>
                <w:sz w:val="15"/>
              </w:rPr>
              <w:t>P</w:t>
            </w:r>
          </w:p>
        </w:tc>
        <w:tc>
          <w:tcPr>
            <w:tcW w:w="270" w:type="dxa"/>
            <w:shd w:val="clear" w:color="auto" w:fill="CCFFCC"/>
          </w:tcPr>
          <w:p w14:paraId="60073497" w14:textId="77777777" w:rsidR="00FB3165" w:rsidRPr="00492C0A" w:rsidRDefault="00FB3165" w:rsidP="00F24F72">
            <w:pPr>
              <w:rPr>
                <w:sz w:val="24"/>
              </w:rPr>
            </w:pPr>
          </w:p>
        </w:tc>
        <w:tc>
          <w:tcPr>
            <w:tcW w:w="270" w:type="dxa"/>
            <w:shd w:val="clear" w:color="auto" w:fill="CCFFCC"/>
          </w:tcPr>
          <w:p w14:paraId="0F7979D2" w14:textId="77777777" w:rsidR="00FB3165" w:rsidRPr="00492C0A" w:rsidRDefault="00FB3165" w:rsidP="00F24F72">
            <w:pPr>
              <w:rPr>
                <w:sz w:val="24"/>
              </w:rPr>
            </w:pPr>
          </w:p>
        </w:tc>
        <w:tc>
          <w:tcPr>
            <w:tcW w:w="270" w:type="dxa"/>
            <w:shd w:val="clear" w:color="auto" w:fill="CCFFCC"/>
          </w:tcPr>
          <w:p w14:paraId="42433585" w14:textId="77777777" w:rsidR="00FB3165" w:rsidRPr="00492C0A" w:rsidRDefault="00FB3165" w:rsidP="00F24F72">
            <w:pPr>
              <w:rPr>
                <w:sz w:val="24"/>
              </w:rPr>
            </w:pPr>
          </w:p>
        </w:tc>
        <w:tc>
          <w:tcPr>
            <w:tcW w:w="360" w:type="dxa"/>
            <w:tcBorders>
              <w:left w:val="single" w:sz="10" w:space="0" w:color="000000"/>
            </w:tcBorders>
            <w:shd w:val="clear" w:color="auto" w:fill="CCFFCC"/>
          </w:tcPr>
          <w:p w14:paraId="27690D0E" w14:textId="77777777" w:rsidR="00FB3165" w:rsidRPr="00492C0A" w:rsidRDefault="00FB3165" w:rsidP="00F24F72">
            <w:pPr>
              <w:rPr>
                <w:sz w:val="24"/>
              </w:rPr>
            </w:pPr>
          </w:p>
        </w:tc>
        <w:tc>
          <w:tcPr>
            <w:tcW w:w="360" w:type="dxa"/>
            <w:shd w:val="clear" w:color="auto" w:fill="CCFFCC"/>
          </w:tcPr>
          <w:p w14:paraId="04268E7B" w14:textId="77777777" w:rsidR="00FB3165" w:rsidRPr="00492C0A" w:rsidRDefault="00FB3165" w:rsidP="00F24F72">
            <w:pPr>
              <w:rPr>
                <w:sz w:val="24"/>
              </w:rPr>
            </w:pPr>
          </w:p>
        </w:tc>
        <w:tc>
          <w:tcPr>
            <w:tcW w:w="360" w:type="dxa"/>
            <w:shd w:val="clear" w:color="auto" w:fill="CCFFCC"/>
          </w:tcPr>
          <w:p w14:paraId="5634C798" w14:textId="77777777" w:rsidR="00FB3165" w:rsidRPr="00492C0A" w:rsidRDefault="00FB3165" w:rsidP="00F24F72">
            <w:pPr>
              <w:rPr>
                <w:sz w:val="24"/>
              </w:rPr>
            </w:pPr>
          </w:p>
        </w:tc>
        <w:tc>
          <w:tcPr>
            <w:tcW w:w="450" w:type="dxa"/>
            <w:shd w:val="clear" w:color="auto" w:fill="CCFFCC"/>
          </w:tcPr>
          <w:p w14:paraId="41D9F3ED" w14:textId="77777777" w:rsidR="00FB3165" w:rsidRPr="00492C0A" w:rsidRDefault="00FB3165" w:rsidP="00F24F72">
            <w:pPr>
              <w:rPr>
                <w:sz w:val="24"/>
              </w:rPr>
            </w:pPr>
          </w:p>
        </w:tc>
        <w:tc>
          <w:tcPr>
            <w:tcW w:w="270" w:type="dxa"/>
            <w:shd w:val="clear" w:color="auto" w:fill="CCFFCC"/>
          </w:tcPr>
          <w:p w14:paraId="616F9F8A" w14:textId="77777777" w:rsidR="00FB3165" w:rsidRPr="00492C0A" w:rsidRDefault="00FB3165" w:rsidP="00F24F72">
            <w:pPr>
              <w:rPr>
                <w:sz w:val="24"/>
              </w:rPr>
            </w:pPr>
          </w:p>
        </w:tc>
        <w:tc>
          <w:tcPr>
            <w:tcW w:w="450" w:type="dxa"/>
            <w:shd w:val="clear" w:color="auto" w:fill="CCFFCC"/>
          </w:tcPr>
          <w:p w14:paraId="1248662D" w14:textId="77777777" w:rsidR="00FB3165" w:rsidRPr="00492C0A" w:rsidRDefault="00FB3165" w:rsidP="00F24F72">
            <w:pPr>
              <w:rPr>
                <w:sz w:val="24"/>
              </w:rPr>
            </w:pPr>
          </w:p>
        </w:tc>
        <w:tc>
          <w:tcPr>
            <w:tcW w:w="360" w:type="dxa"/>
            <w:tcBorders>
              <w:right w:val="single" w:sz="10" w:space="0" w:color="000000"/>
            </w:tcBorders>
            <w:shd w:val="clear" w:color="auto" w:fill="CCFFCC"/>
          </w:tcPr>
          <w:p w14:paraId="7E84752E" w14:textId="77777777" w:rsidR="00FB3165" w:rsidRPr="00492C0A" w:rsidRDefault="00FB3165" w:rsidP="00F24F72">
            <w:pPr>
              <w:rPr>
                <w:sz w:val="24"/>
              </w:rPr>
            </w:pPr>
          </w:p>
        </w:tc>
        <w:tc>
          <w:tcPr>
            <w:tcW w:w="360" w:type="dxa"/>
            <w:tcBorders>
              <w:left w:val="single" w:sz="10" w:space="0" w:color="000000"/>
            </w:tcBorders>
            <w:shd w:val="clear" w:color="auto" w:fill="CCFFCC"/>
          </w:tcPr>
          <w:p w14:paraId="3A9065B0" w14:textId="77777777" w:rsidR="00FB3165" w:rsidRPr="00492C0A" w:rsidRDefault="00FB3165" w:rsidP="00F24F72">
            <w:pPr>
              <w:rPr>
                <w:sz w:val="24"/>
              </w:rPr>
            </w:pPr>
          </w:p>
        </w:tc>
        <w:tc>
          <w:tcPr>
            <w:tcW w:w="360" w:type="dxa"/>
            <w:shd w:val="clear" w:color="auto" w:fill="CCFFCC"/>
          </w:tcPr>
          <w:p w14:paraId="5099F411" w14:textId="77777777" w:rsidR="00FB3165" w:rsidRPr="00492C0A" w:rsidRDefault="00FB3165" w:rsidP="00F24F72">
            <w:pPr>
              <w:rPr>
                <w:sz w:val="24"/>
              </w:rPr>
            </w:pPr>
          </w:p>
        </w:tc>
        <w:tc>
          <w:tcPr>
            <w:tcW w:w="360" w:type="dxa"/>
            <w:shd w:val="clear" w:color="auto" w:fill="CCFFCC"/>
          </w:tcPr>
          <w:p w14:paraId="3D3515EE" w14:textId="77777777" w:rsidR="00FB3165" w:rsidRPr="00492C0A" w:rsidRDefault="00FB3165" w:rsidP="00F24F72">
            <w:pPr>
              <w:rPr>
                <w:sz w:val="24"/>
              </w:rPr>
            </w:pPr>
          </w:p>
        </w:tc>
        <w:tc>
          <w:tcPr>
            <w:tcW w:w="270" w:type="dxa"/>
            <w:shd w:val="clear" w:color="auto" w:fill="CCFFCC"/>
          </w:tcPr>
          <w:p w14:paraId="38971890" w14:textId="77777777" w:rsidR="00FB3165" w:rsidRPr="00492C0A" w:rsidRDefault="00FB3165" w:rsidP="00F24F72">
            <w:pPr>
              <w:rPr>
                <w:sz w:val="24"/>
              </w:rPr>
            </w:pPr>
          </w:p>
        </w:tc>
        <w:tc>
          <w:tcPr>
            <w:tcW w:w="270" w:type="dxa"/>
            <w:shd w:val="clear" w:color="auto" w:fill="CCFFCC"/>
          </w:tcPr>
          <w:p w14:paraId="179622A2" w14:textId="77777777" w:rsidR="00FB3165" w:rsidRPr="00492C0A" w:rsidRDefault="00FB3165" w:rsidP="00F24F72">
            <w:pPr>
              <w:rPr>
                <w:sz w:val="24"/>
              </w:rPr>
            </w:pPr>
          </w:p>
        </w:tc>
        <w:tc>
          <w:tcPr>
            <w:tcW w:w="360" w:type="dxa"/>
            <w:shd w:val="clear" w:color="auto" w:fill="CCFFCC"/>
          </w:tcPr>
          <w:p w14:paraId="75BB5DEA" w14:textId="77777777" w:rsidR="00FB3165" w:rsidRPr="00492C0A" w:rsidRDefault="00FB3165" w:rsidP="00F24F72">
            <w:pPr>
              <w:rPr>
                <w:sz w:val="24"/>
              </w:rPr>
            </w:pPr>
          </w:p>
        </w:tc>
        <w:tc>
          <w:tcPr>
            <w:tcW w:w="360" w:type="dxa"/>
            <w:shd w:val="clear" w:color="auto" w:fill="CCFFCC"/>
          </w:tcPr>
          <w:p w14:paraId="300EDBA3" w14:textId="77777777" w:rsidR="00FB3165" w:rsidRPr="00492C0A" w:rsidRDefault="00FB3165" w:rsidP="00F24F72">
            <w:pPr>
              <w:rPr>
                <w:sz w:val="24"/>
              </w:rPr>
            </w:pPr>
          </w:p>
        </w:tc>
        <w:tc>
          <w:tcPr>
            <w:tcW w:w="360" w:type="dxa"/>
            <w:shd w:val="clear" w:color="auto" w:fill="CCFFCC"/>
          </w:tcPr>
          <w:p w14:paraId="450CB8FB" w14:textId="77777777" w:rsidR="00FB3165" w:rsidRPr="00492C0A" w:rsidRDefault="00FB3165" w:rsidP="00F24F72">
            <w:pPr>
              <w:rPr>
                <w:sz w:val="24"/>
              </w:rPr>
            </w:pPr>
          </w:p>
        </w:tc>
        <w:tc>
          <w:tcPr>
            <w:tcW w:w="270" w:type="dxa"/>
            <w:shd w:val="clear" w:color="auto" w:fill="CCFFCC"/>
          </w:tcPr>
          <w:p w14:paraId="14215AF0" w14:textId="77777777" w:rsidR="00FB3165" w:rsidRPr="00492C0A" w:rsidRDefault="00FB3165" w:rsidP="00F24F72">
            <w:pPr>
              <w:rPr>
                <w:sz w:val="24"/>
              </w:rPr>
            </w:pPr>
          </w:p>
        </w:tc>
        <w:tc>
          <w:tcPr>
            <w:tcW w:w="270" w:type="dxa"/>
            <w:shd w:val="clear" w:color="auto" w:fill="CCFFCC"/>
          </w:tcPr>
          <w:p w14:paraId="5EAA764A" w14:textId="77777777" w:rsidR="00FB3165" w:rsidRPr="00492C0A" w:rsidRDefault="00FB3165" w:rsidP="00F24F72">
            <w:pPr>
              <w:rPr>
                <w:sz w:val="24"/>
              </w:rPr>
            </w:pPr>
          </w:p>
        </w:tc>
        <w:tc>
          <w:tcPr>
            <w:tcW w:w="360" w:type="dxa"/>
            <w:shd w:val="clear" w:color="auto" w:fill="CCFFCC"/>
          </w:tcPr>
          <w:p w14:paraId="4C88CB33" w14:textId="77777777" w:rsidR="00FB3165" w:rsidRPr="00492C0A" w:rsidRDefault="00FB3165" w:rsidP="00F24F72">
            <w:pPr>
              <w:rPr>
                <w:sz w:val="24"/>
              </w:rPr>
            </w:pPr>
          </w:p>
        </w:tc>
        <w:tc>
          <w:tcPr>
            <w:tcW w:w="270" w:type="dxa"/>
            <w:tcBorders>
              <w:right w:val="single" w:sz="10" w:space="0" w:color="000000"/>
            </w:tcBorders>
            <w:shd w:val="clear" w:color="auto" w:fill="CCFFCC"/>
          </w:tcPr>
          <w:p w14:paraId="36E846F5" w14:textId="77777777" w:rsidR="00FB3165" w:rsidRPr="00492C0A" w:rsidRDefault="00FB3165" w:rsidP="00F24F72">
            <w:pPr>
              <w:rPr>
                <w:sz w:val="24"/>
              </w:rPr>
            </w:pPr>
          </w:p>
        </w:tc>
        <w:tc>
          <w:tcPr>
            <w:tcW w:w="270" w:type="dxa"/>
            <w:tcBorders>
              <w:left w:val="single" w:sz="10" w:space="0" w:color="000000"/>
            </w:tcBorders>
            <w:shd w:val="clear" w:color="auto" w:fill="CCFFCC"/>
          </w:tcPr>
          <w:p w14:paraId="07F70045" w14:textId="77777777" w:rsidR="00FB3165" w:rsidRPr="00492C0A" w:rsidRDefault="00FB3165" w:rsidP="00F24F72">
            <w:pPr>
              <w:rPr>
                <w:sz w:val="24"/>
              </w:rPr>
            </w:pPr>
          </w:p>
        </w:tc>
        <w:tc>
          <w:tcPr>
            <w:tcW w:w="270" w:type="dxa"/>
            <w:shd w:val="clear" w:color="auto" w:fill="CCFFCC"/>
          </w:tcPr>
          <w:p w14:paraId="29D213AF" w14:textId="77777777" w:rsidR="00FB3165" w:rsidRPr="00492C0A" w:rsidRDefault="00FB3165" w:rsidP="00F24F72">
            <w:pPr>
              <w:rPr>
                <w:sz w:val="24"/>
              </w:rPr>
            </w:pPr>
          </w:p>
        </w:tc>
        <w:tc>
          <w:tcPr>
            <w:tcW w:w="270" w:type="dxa"/>
            <w:shd w:val="clear" w:color="auto" w:fill="CCFFCC"/>
          </w:tcPr>
          <w:p w14:paraId="7B49F863" w14:textId="77777777" w:rsidR="00FB3165" w:rsidRPr="00492C0A" w:rsidRDefault="00FB3165" w:rsidP="00F24F72">
            <w:pPr>
              <w:rPr>
                <w:sz w:val="24"/>
              </w:rPr>
            </w:pPr>
          </w:p>
        </w:tc>
        <w:tc>
          <w:tcPr>
            <w:tcW w:w="360" w:type="dxa"/>
            <w:shd w:val="clear" w:color="auto" w:fill="CCFFCC"/>
          </w:tcPr>
          <w:p w14:paraId="5FCAE9AB" w14:textId="77777777" w:rsidR="00FB3165" w:rsidRPr="00492C0A" w:rsidRDefault="00FB3165" w:rsidP="00F24F72">
            <w:pPr>
              <w:rPr>
                <w:sz w:val="24"/>
              </w:rPr>
            </w:pPr>
          </w:p>
        </w:tc>
        <w:tc>
          <w:tcPr>
            <w:tcW w:w="360" w:type="dxa"/>
            <w:tcBorders>
              <w:right w:val="single" w:sz="10" w:space="0" w:color="000000"/>
            </w:tcBorders>
            <w:shd w:val="clear" w:color="auto" w:fill="CCFFCC"/>
          </w:tcPr>
          <w:p w14:paraId="06734122" w14:textId="77777777" w:rsidR="00FB3165" w:rsidRPr="00492C0A" w:rsidRDefault="00FB3165" w:rsidP="00F24F72">
            <w:pPr>
              <w:rPr>
                <w:sz w:val="24"/>
              </w:rPr>
            </w:pPr>
          </w:p>
        </w:tc>
      </w:tr>
      <w:tr w:rsidR="00FB3165" w:rsidRPr="00492C0A" w14:paraId="513C45BF" w14:textId="77777777" w:rsidTr="00FB3165">
        <w:trPr>
          <w:trHeight w:hRule="exact" w:val="149"/>
        </w:trPr>
        <w:tc>
          <w:tcPr>
            <w:tcW w:w="3510" w:type="dxa"/>
            <w:tcBorders>
              <w:right w:val="single" w:sz="10" w:space="0" w:color="000000"/>
            </w:tcBorders>
            <w:shd w:val="clear" w:color="auto" w:fill="CCFFCC"/>
          </w:tcPr>
          <w:p w14:paraId="390A182A" w14:textId="77777777" w:rsidR="00FB3165" w:rsidRPr="00492C0A" w:rsidRDefault="00FB3165" w:rsidP="00F24F72">
            <w:pPr>
              <w:pStyle w:val="TableParagraph"/>
              <w:spacing w:line="147" w:lineRule="exact"/>
              <w:ind w:left="23"/>
              <w:rPr>
                <w:rFonts w:ascii="Verdana"/>
                <w:sz w:val="15"/>
              </w:rPr>
            </w:pPr>
            <w:r w:rsidRPr="00492C0A">
              <w:rPr>
                <w:rFonts w:ascii="Verdana"/>
                <w:sz w:val="15"/>
              </w:rPr>
              <w:t>Mass care operations</w:t>
            </w:r>
          </w:p>
        </w:tc>
        <w:tc>
          <w:tcPr>
            <w:tcW w:w="270" w:type="dxa"/>
            <w:tcBorders>
              <w:left w:val="single" w:sz="10" w:space="0" w:color="000000"/>
            </w:tcBorders>
            <w:shd w:val="clear" w:color="auto" w:fill="CCFFCC"/>
          </w:tcPr>
          <w:p w14:paraId="534DE2DE" w14:textId="77777777" w:rsidR="00FB3165" w:rsidRPr="00492C0A" w:rsidRDefault="00FB3165" w:rsidP="00F24F72">
            <w:pPr>
              <w:rPr>
                <w:sz w:val="24"/>
              </w:rPr>
            </w:pPr>
          </w:p>
        </w:tc>
        <w:tc>
          <w:tcPr>
            <w:tcW w:w="270" w:type="dxa"/>
            <w:shd w:val="clear" w:color="auto" w:fill="CCFFCC"/>
          </w:tcPr>
          <w:p w14:paraId="6E052FCB" w14:textId="77777777" w:rsidR="00FB3165" w:rsidRPr="00492C0A" w:rsidRDefault="00FB3165" w:rsidP="00F24F72">
            <w:pPr>
              <w:rPr>
                <w:sz w:val="24"/>
              </w:rPr>
            </w:pPr>
          </w:p>
        </w:tc>
        <w:tc>
          <w:tcPr>
            <w:tcW w:w="450" w:type="dxa"/>
            <w:shd w:val="clear" w:color="auto" w:fill="CCFFCC"/>
          </w:tcPr>
          <w:p w14:paraId="58077415" w14:textId="77777777" w:rsidR="00FB3165" w:rsidRPr="00492C0A" w:rsidRDefault="00FB3165" w:rsidP="00F24F72">
            <w:pPr>
              <w:rPr>
                <w:sz w:val="24"/>
              </w:rPr>
            </w:pPr>
          </w:p>
        </w:tc>
        <w:tc>
          <w:tcPr>
            <w:tcW w:w="360" w:type="dxa"/>
            <w:shd w:val="clear" w:color="auto" w:fill="CCFFCC"/>
          </w:tcPr>
          <w:p w14:paraId="30FD34DA" w14:textId="77777777" w:rsidR="00FB3165" w:rsidRPr="00492C0A" w:rsidRDefault="00FB3165" w:rsidP="00F24F72">
            <w:pPr>
              <w:rPr>
                <w:sz w:val="24"/>
              </w:rPr>
            </w:pPr>
          </w:p>
        </w:tc>
        <w:tc>
          <w:tcPr>
            <w:tcW w:w="450" w:type="dxa"/>
            <w:shd w:val="clear" w:color="auto" w:fill="CCFFCC"/>
          </w:tcPr>
          <w:p w14:paraId="7CE16642" w14:textId="77777777" w:rsidR="00FB3165" w:rsidRPr="00492C0A" w:rsidRDefault="00FB3165" w:rsidP="00F24F72">
            <w:pPr>
              <w:rPr>
                <w:sz w:val="24"/>
              </w:rPr>
            </w:pPr>
          </w:p>
        </w:tc>
        <w:tc>
          <w:tcPr>
            <w:tcW w:w="270" w:type="dxa"/>
            <w:shd w:val="clear" w:color="auto" w:fill="CCFFCC"/>
          </w:tcPr>
          <w:p w14:paraId="6E1CF4B9" w14:textId="77777777" w:rsidR="00FB3165" w:rsidRPr="00492C0A" w:rsidRDefault="00FB3165" w:rsidP="00F24F72">
            <w:pPr>
              <w:rPr>
                <w:sz w:val="24"/>
              </w:rPr>
            </w:pPr>
          </w:p>
        </w:tc>
        <w:tc>
          <w:tcPr>
            <w:tcW w:w="270" w:type="dxa"/>
            <w:shd w:val="clear" w:color="auto" w:fill="CCFFCC"/>
          </w:tcPr>
          <w:p w14:paraId="67E55C0F" w14:textId="77777777" w:rsidR="00FB3165" w:rsidRPr="00492C0A" w:rsidRDefault="00FB3165" w:rsidP="00F24F72">
            <w:pPr>
              <w:rPr>
                <w:sz w:val="24"/>
              </w:rPr>
            </w:pPr>
          </w:p>
        </w:tc>
        <w:tc>
          <w:tcPr>
            <w:tcW w:w="270" w:type="dxa"/>
            <w:shd w:val="clear" w:color="auto" w:fill="CCFFCC"/>
          </w:tcPr>
          <w:p w14:paraId="65099938" w14:textId="77777777" w:rsidR="00FB3165" w:rsidRPr="00492C0A" w:rsidRDefault="00FB3165" w:rsidP="00F24F72">
            <w:pPr>
              <w:rPr>
                <w:sz w:val="24"/>
              </w:rPr>
            </w:pPr>
          </w:p>
        </w:tc>
        <w:tc>
          <w:tcPr>
            <w:tcW w:w="270" w:type="dxa"/>
            <w:shd w:val="clear" w:color="auto" w:fill="CCFFCC"/>
          </w:tcPr>
          <w:p w14:paraId="3C47D728" w14:textId="77777777" w:rsidR="00FB3165" w:rsidRPr="00492C0A" w:rsidRDefault="00FB3165" w:rsidP="00F24F72">
            <w:pPr>
              <w:rPr>
                <w:sz w:val="24"/>
              </w:rPr>
            </w:pPr>
          </w:p>
        </w:tc>
        <w:tc>
          <w:tcPr>
            <w:tcW w:w="270" w:type="dxa"/>
            <w:shd w:val="clear" w:color="auto" w:fill="FFCC00"/>
          </w:tcPr>
          <w:p w14:paraId="2B15DCE5"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CCFFCC"/>
          </w:tcPr>
          <w:p w14:paraId="00C7FBFC" w14:textId="77777777" w:rsidR="00FB3165" w:rsidRPr="00492C0A" w:rsidRDefault="00FB3165" w:rsidP="00F24F72">
            <w:pPr>
              <w:rPr>
                <w:sz w:val="24"/>
              </w:rPr>
            </w:pPr>
          </w:p>
        </w:tc>
        <w:tc>
          <w:tcPr>
            <w:tcW w:w="360" w:type="dxa"/>
            <w:tcBorders>
              <w:left w:val="single" w:sz="10" w:space="0" w:color="000000"/>
            </w:tcBorders>
            <w:shd w:val="clear" w:color="auto" w:fill="CCFFCC"/>
          </w:tcPr>
          <w:p w14:paraId="131AAE45" w14:textId="77777777" w:rsidR="00FB3165" w:rsidRPr="00492C0A" w:rsidRDefault="00FB3165" w:rsidP="00F24F72">
            <w:pPr>
              <w:rPr>
                <w:sz w:val="24"/>
              </w:rPr>
            </w:pPr>
          </w:p>
        </w:tc>
        <w:tc>
          <w:tcPr>
            <w:tcW w:w="360" w:type="dxa"/>
            <w:shd w:val="clear" w:color="auto" w:fill="CCFFCC"/>
          </w:tcPr>
          <w:p w14:paraId="019C37A2" w14:textId="77777777" w:rsidR="00FB3165" w:rsidRPr="00492C0A" w:rsidRDefault="00FB3165" w:rsidP="00F24F72">
            <w:pPr>
              <w:rPr>
                <w:sz w:val="24"/>
              </w:rPr>
            </w:pPr>
          </w:p>
        </w:tc>
        <w:tc>
          <w:tcPr>
            <w:tcW w:w="360" w:type="dxa"/>
            <w:shd w:val="clear" w:color="auto" w:fill="CCFFCC"/>
          </w:tcPr>
          <w:p w14:paraId="610EE10F" w14:textId="77777777" w:rsidR="00FB3165" w:rsidRPr="00492C0A" w:rsidRDefault="00FB3165" w:rsidP="00F24F72">
            <w:pPr>
              <w:rPr>
                <w:sz w:val="24"/>
              </w:rPr>
            </w:pPr>
          </w:p>
        </w:tc>
        <w:tc>
          <w:tcPr>
            <w:tcW w:w="450" w:type="dxa"/>
            <w:shd w:val="clear" w:color="auto" w:fill="CCFFCC"/>
          </w:tcPr>
          <w:p w14:paraId="12DCDC2D" w14:textId="77777777" w:rsidR="00FB3165" w:rsidRPr="00492C0A" w:rsidRDefault="00FB3165" w:rsidP="00F24F72">
            <w:pPr>
              <w:rPr>
                <w:sz w:val="24"/>
              </w:rPr>
            </w:pPr>
          </w:p>
        </w:tc>
        <w:tc>
          <w:tcPr>
            <w:tcW w:w="270" w:type="dxa"/>
            <w:shd w:val="clear" w:color="auto" w:fill="FFFF00"/>
          </w:tcPr>
          <w:p w14:paraId="3DF757E8"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450" w:type="dxa"/>
            <w:shd w:val="clear" w:color="auto" w:fill="FFCC00"/>
          </w:tcPr>
          <w:p w14:paraId="54F4238A"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c>
          <w:tcPr>
            <w:tcW w:w="360" w:type="dxa"/>
            <w:tcBorders>
              <w:right w:val="single" w:sz="10" w:space="0" w:color="000000"/>
            </w:tcBorders>
            <w:shd w:val="clear" w:color="auto" w:fill="FFCC00"/>
          </w:tcPr>
          <w:p w14:paraId="3504512E" w14:textId="77777777" w:rsidR="00FB3165" w:rsidRPr="00492C0A" w:rsidRDefault="00FB3165" w:rsidP="00F24F72">
            <w:pPr>
              <w:pStyle w:val="TableParagraph"/>
              <w:spacing w:line="147" w:lineRule="exact"/>
              <w:ind w:left="23"/>
              <w:jc w:val="center"/>
              <w:rPr>
                <w:rFonts w:ascii="Verdana"/>
                <w:sz w:val="15"/>
              </w:rPr>
            </w:pPr>
            <w:r w:rsidRPr="00492C0A">
              <w:rPr>
                <w:rFonts w:ascii="Verdana"/>
                <w:w w:val="101"/>
                <w:sz w:val="15"/>
              </w:rPr>
              <w:t>A</w:t>
            </w:r>
          </w:p>
        </w:tc>
        <w:tc>
          <w:tcPr>
            <w:tcW w:w="360" w:type="dxa"/>
            <w:tcBorders>
              <w:left w:val="single" w:sz="10" w:space="0" w:color="000000"/>
            </w:tcBorders>
            <w:shd w:val="clear" w:color="auto" w:fill="CCFFCC"/>
          </w:tcPr>
          <w:p w14:paraId="01AB28B5" w14:textId="77777777" w:rsidR="00FB3165" w:rsidRPr="00492C0A" w:rsidRDefault="00FB3165" w:rsidP="00F24F72">
            <w:pPr>
              <w:rPr>
                <w:sz w:val="24"/>
              </w:rPr>
            </w:pPr>
          </w:p>
        </w:tc>
        <w:tc>
          <w:tcPr>
            <w:tcW w:w="360" w:type="dxa"/>
            <w:shd w:val="clear" w:color="auto" w:fill="CCFFCC"/>
          </w:tcPr>
          <w:p w14:paraId="1E4556D0" w14:textId="77777777" w:rsidR="00FB3165" w:rsidRPr="00492C0A" w:rsidRDefault="00FB3165" w:rsidP="00F24F72">
            <w:pPr>
              <w:rPr>
                <w:sz w:val="24"/>
              </w:rPr>
            </w:pPr>
          </w:p>
        </w:tc>
        <w:tc>
          <w:tcPr>
            <w:tcW w:w="360" w:type="dxa"/>
            <w:shd w:val="clear" w:color="auto" w:fill="CCFFCC"/>
          </w:tcPr>
          <w:p w14:paraId="65201FBC" w14:textId="77777777" w:rsidR="00FB3165" w:rsidRPr="00492C0A" w:rsidRDefault="00FB3165" w:rsidP="00F24F72">
            <w:pPr>
              <w:rPr>
                <w:sz w:val="24"/>
              </w:rPr>
            </w:pPr>
          </w:p>
        </w:tc>
        <w:tc>
          <w:tcPr>
            <w:tcW w:w="270" w:type="dxa"/>
            <w:shd w:val="clear" w:color="auto" w:fill="CCFFCC"/>
          </w:tcPr>
          <w:p w14:paraId="1C6E6CA8" w14:textId="77777777" w:rsidR="00FB3165" w:rsidRPr="00492C0A" w:rsidRDefault="00FB3165" w:rsidP="00F24F72">
            <w:pPr>
              <w:rPr>
                <w:sz w:val="24"/>
              </w:rPr>
            </w:pPr>
          </w:p>
        </w:tc>
        <w:tc>
          <w:tcPr>
            <w:tcW w:w="270" w:type="dxa"/>
            <w:shd w:val="clear" w:color="auto" w:fill="CCFFCC"/>
          </w:tcPr>
          <w:p w14:paraId="534B1816" w14:textId="77777777" w:rsidR="00FB3165" w:rsidRPr="00492C0A" w:rsidRDefault="00FB3165" w:rsidP="00F24F72">
            <w:pPr>
              <w:rPr>
                <w:sz w:val="24"/>
              </w:rPr>
            </w:pPr>
          </w:p>
        </w:tc>
        <w:tc>
          <w:tcPr>
            <w:tcW w:w="360" w:type="dxa"/>
            <w:shd w:val="clear" w:color="auto" w:fill="CCFFCC"/>
          </w:tcPr>
          <w:p w14:paraId="02E7E088" w14:textId="77777777" w:rsidR="00FB3165" w:rsidRPr="00492C0A" w:rsidRDefault="00FB3165" w:rsidP="00F24F72">
            <w:pPr>
              <w:rPr>
                <w:sz w:val="24"/>
              </w:rPr>
            </w:pPr>
          </w:p>
        </w:tc>
        <w:tc>
          <w:tcPr>
            <w:tcW w:w="360" w:type="dxa"/>
            <w:shd w:val="clear" w:color="auto" w:fill="CCFFCC"/>
          </w:tcPr>
          <w:p w14:paraId="149D8166" w14:textId="77777777" w:rsidR="00FB3165" w:rsidRPr="00492C0A" w:rsidRDefault="00FB3165" w:rsidP="00F24F72">
            <w:pPr>
              <w:rPr>
                <w:sz w:val="24"/>
              </w:rPr>
            </w:pPr>
          </w:p>
        </w:tc>
        <w:tc>
          <w:tcPr>
            <w:tcW w:w="360" w:type="dxa"/>
            <w:shd w:val="clear" w:color="auto" w:fill="CCFFCC"/>
          </w:tcPr>
          <w:p w14:paraId="7979DE2D" w14:textId="77777777" w:rsidR="00FB3165" w:rsidRPr="00492C0A" w:rsidRDefault="00FB3165" w:rsidP="00F24F72">
            <w:pPr>
              <w:rPr>
                <w:sz w:val="24"/>
              </w:rPr>
            </w:pPr>
          </w:p>
        </w:tc>
        <w:tc>
          <w:tcPr>
            <w:tcW w:w="270" w:type="dxa"/>
            <w:shd w:val="clear" w:color="auto" w:fill="CCFFCC"/>
          </w:tcPr>
          <w:p w14:paraId="534D5710" w14:textId="77777777" w:rsidR="00FB3165" w:rsidRPr="00492C0A" w:rsidRDefault="00FB3165" w:rsidP="00F24F72">
            <w:pPr>
              <w:rPr>
                <w:sz w:val="24"/>
              </w:rPr>
            </w:pPr>
          </w:p>
        </w:tc>
        <w:tc>
          <w:tcPr>
            <w:tcW w:w="270" w:type="dxa"/>
            <w:shd w:val="clear" w:color="auto" w:fill="CCFFCC"/>
          </w:tcPr>
          <w:p w14:paraId="5911DE3F" w14:textId="77777777" w:rsidR="00FB3165" w:rsidRPr="00492C0A" w:rsidRDefault="00FB3165" w:rsidP="00F24F72">
            <w:pPr>
              <w:rPr>
                <w:sz w:val="24"/>
              </w:rPr>
            </w:pPr>
          </w:p>
        </w:tc>
        <w:tc>
          <w:tcPr>
            <w:tcW w:w="360" w:type="dxa"/>
            <w:shd w:val="clear" w:color="auto" w:fill="CCFFCC"/>
          </w:tcPr>
          <w:p w14:paraId="1D880422" w14:textId="77777777" w:rsidR="00FB3165" w:rsidRPr="00492C0A" w:rsidRDefault="00FB3165" w:rsidP="00F24F72">
            <w:pPr>
              <w:rPr>
                <w:sz w:val="24"/>
              </w:rPr>
            </w:pPr>
          </w:p>
        </w:tc>
        <w:tc>
          <w:tcPr>
            <w:tcW w:w="270" w:type="dxa"/>
            <w:tcBorders>
              <w:right w:val="single" w:sz="10" w:space="0" w:color="000000"/>
            </w:tcBorders>
            <w:shd w:val="clear" w:color="auto" w:fill="CCFFCC"/>
          </w:tcPr>
          <w:p w14:paraId="06135FC0" w14:textId="77777777" w:rsidR="00FB3165" w:rsidRPr="00492C0A" w:rsidRDefault="00FB3165" w:rsidP="00F24F72">
            <w:pPr>
              <w:rPr>
                <w:sz w:val="24"/>
              </w:rPr>
            </w:pPr>
          </w:p>
        </w:tc>
        <w:tc>
          <w:tcPr>
            <w:tcW w:w="270" w:type="dxa"/>
            <w:tcBorders>
              <w:left w:val="single" w:sz="10" w:space="0" w:color="000000"/>
            </w:tcBorders>
            <w:shd w:val="clear" w:color="auto" w:fill="CCFFCC"/>
          </w:tcPr>
          <w:p w14:paraId="304D0299" w14:textId="77777777" w:rsidR="00FB3165" w:rsidRPr="00492C0A" w:rsidRDefault="00FB3165" w:rsidP="00F24F72">
            <w:pPr>
              <w:rPr>
                <w:sz w:val="24"/>
              </w:rPr>
            </w:pPr>
          </w:p>
        </w:tc>
        <w:tc>
          <w:tcPr>
            <w:tcW w:w="270" w:type="dxa"/>
            <w:shd w:val="clear" w:color="auto" w:fill="CCFFCC"/>
          </w:tcPr>
          <w:p w14:paraId="156963C1" w14:textId="77777777" w:rsidR="00FB3165" w:rsidRPr="00492C0A" w:rsidRDefault="00FB3165" w:rsidP="00F24F72">
            <w:pPr>
              <w:rPr>
                <w:sz w:val="24"/>
              </w:rPr>
            </w:pPr>
          </w:p>
        </w:tc>
        <w:tc>
          <w:tcPr>
            <w:tcW w:w="270" w:type="dxa"/>
            <w:shd w:val="clear" w:color="auto" w:fill="CCFFCC"/>
          </w:tcPr>
          <w:p w14:paraId="07249120" w14:textId="77777777" w:rsidR="00FB3165" w:rsidRPr="00492C0A" w:rsidRDefault="00FB3165" w:rsidP="00F24F72">
            <w:pPr>
              <w:rPr>
                <w:sz w:val="24"/>
              </w:rPr>
            </w:pPr>
          </w:p>
        </w:tc>
        <w:tc>
          <w:tcPr>
            <w:tcW w:w="360" w:type="dxa"/>
            <w:shd w:val="clear" w:color="auto" w:fill="CCFFCC"/>
          </w:tcPr>
          <w:p w14:paraId="20E019F8" w14:textId="77777777" w:rsidR="00FB3165" w:rsidRPr="00492C0A" w:rsidRDefault="00FB3165" w:rsidP="00F24F72">
            <w:pPr>
              <w:rPr>
                <w:sz w:val="24"/>
              </w:rPr>
            </w:pPr>
          </w:p>
        </w:tc>
        <w:tc>
          <w:tcPr>
            <w:tcW w:w="360" w:type="dxa"/>
            <w:tcBorders>
              <w:right w:val="single" w:sz="10" w:space="0" w:color="000000"/>
            </w:tcBorders>
            <w:shd w:val="clear" w:color="auto" w:fill="CCFFCC"/>
          </w:tcPr>
          <w:p w14:paraId="5051126A" w14:textId="77777777" w:rsidR="00FB3165" w:rsidRPr="00492C0A" w:rsidRDefault="00FB3165" w:rsidP="00F24F72">
            <w:pPr>
              <w:rPr>
                <w:sz w:val="24"/>
              </w:rPr>
            </w:pPr>
          </w:p>
        </w:tc>
      </w:tr>
      <w:tr w:rsidR="00FB3165" w:rsidRPr="00492C0A" w14:paraId="1032D0CF" w14:textId="77777777" w:rsidTr="00FB3165">
        <w:trPr>
          <w:trHeight w:hRule="exact" w:val="149"/>
        </w:trPr>
        <w:tc>
          <w:tcPr>
            <w:tcW w:w="3510" w:type="dxa"/>
            <w:tcBorders>
              <w:right w:val="single" w:sz="10" w:space="0" w:color="000000"/>
            </w:tcBorders>
            <w:shd w:val="clear" w:color="auto" w:fill="CCFFCC"/>
          </w:tcPr>
          <w:p w14:paraId="104C970B" w14:textId="77777777" w:rsidR="00FB3165" w:rsidRPr="00492C0A" w:rsidRDefault="00FB3165" w:rsidP="00F24F72">
            <w:pPr>
              <w:pStyle w:val="TableParagraph"/>
              <w:spacing w:line="147" w:lineRule="exact"/>
              <w:ind w:left="23"/>
              <w:rPr>
                <w:rFonts w:ascii="Verdana"/>
                <w:sz w:val="15"/>
              </w:rPr>
            </w:pPr>
            <w:r w:rsidRPr="00492C0A">
              <w:rPr>
                <w:rFonts w:ascii="Verdana"/>
                <w:sz w:val="15"/>
              </w:rPr>
              <w:t>Mass care planning</w:t>
            </w:r>
          </w:p>
        </w:tc>
        <w:tc>
          <w:tcPr>
            <w:tcW w:w="270" w:type="dxa"/>
            <w:tcBorders>
              <w:left w:val="single" w:sz="10" w:space="0" w:color="000000"/>
            </w:tcBorders>
            <w:shd w:val="clear" w:color="auto" w:fill="CCFFCC"/>
          </w:tcPr>
          <w:p w14:paraId="654B2EA0" w14:textId="77777777" w:rsidR="00FB3165" w:rsidRPr="00492C0A" w:rsidRDefault="00FB3165" w:rsidP="00F24F72">
            <w:pPr>
              <w:rPr>
                <w:sz w:val="24"/>
              </w:rPr>
            </w:pPr>
          </w:p>
        </w:tc>
        <w:tc>
          <w:tcPr>
            <w:tcW w:w="270" w:type="dxa"/>
            <w:shd w:val="clear" w:color="auto" w:fill="CCFFCC"/>
          </w:tcPr>
          <w:p w14:paraId="1048A1B8" w14:textId="77777777" w:rsidR="00FB3165" w:rsidRPr="00492C0A" w:rsidRDefault="00FB3165" w:rsidP="00F24F72">
            <w:pPr>
              <w:rPr>
                <w:sz w:val="24"/>
              </w:rPr>
            </w:pPr>
          </w:p>
        </w:tc>
        <w:tc>
          <w:tcPr>
            <w:tcW w:w="450" w:type="dxa"/>
            <w:shd w:val="clear" w:color="auto" w:fill="CCFFCC"/>
          </w:tcPr>
          <w:p w14:paraId="4D70D168" w14:textId="77777777" w:rsidR="00FB3165" w:rsidRPr="00492C0A" w:rsidRDefault="00FB3165" w:rsidP="00F24F72">
            <w:pPr>
              <w:rPr>
                <w:sz w:val="24"/>
              </w:rPr>
            </w:pPr>
          </w:p>
        </w:tc>
        <w:tc>
          <w:tcPr>
            <w:tcW w:w="360" w:type="dxa"/>
            <w:shd w:val="clear" w:color="auto" w:fill="CCFFCC"/>
          </w:tcPr>
          <w:p w14:paraId="7C1E5A25" w14:textId="77777777" w:rsidR="00FB3165" w:rsidRPr="00492C0A" w:rsidRDefault="00FB3165" w:rsidP="00F24F72">
            <w:pPr>
              <w:rPr>
                <w:sz w:val="24"/>
              </w:rPr>
            </w:pPr>
          </w:p>
        </w:tc>
        <w:tc>
          <w:tcPr>
            <w:tcW w:w="450" w:type="dxa"/>
            <w:shd w:val="clear" w:color="auto" w:fill="FFCC00"/>
          </w:tcPr>
          <w:p w14:paraId="337535B4"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CCFFCC"/>
          </w:tcPr>
          <w:p w14:paraId="329A0266" w14:textId="77777777" w:rsidR="00FB3165" w:rsidRPr="00492C0A" w:rsidRDefault="00FB3165" w:rsidP="00F24F72">
            <w:pPr>
              <w:rPr>
                <w:sz w:val="24"/>
              </w:rPr>
            </w:pPr>
          </w:p>
        </w:tc>
        <w:tc>
          <w:tcPr>
            <w:tcW w:w="270" w:type="dxa"/>
            <w:shd w:val="clear" w:color="auto" w:fill="CCFFCC"/>
          </w:tcPr>
          <w:p w14:paraId="595ACBE2" w14:textId="77777777" w:rsidR="00FB3165" w:rsidRPr="00492C0A" w:rsidRDefault="00FB3165" w:rsidP="00F24F72">
            <w:pPr>
              <w:rPr>
                <w:sz w:val="24"/>
              </w:rPr>
            </w:pPr>
          </w:p>
        </w:tc>
        <w:tc>
          <w:tcPr>
            <w:tcW w:w="270" w:type="dxa"/>
            <w:shd w:val="clear" w:color="auto" w:fill="CCFFCC"/>
          </w:tcPr>
          <w:p w14:paraId="0B4C8C39" w14:textId="77777777" w:rsidR="00FB3165" w:rsidRPr="00492C0A" w:rsidRDefault="00FB3165" w:rsidP="00F24F72">
            <w:pPr>
              <w:rPr>
                <w:sz w:val="24"/>
              </w:rPr>
            </w:pPr>
          </w:p>
        </w:tc>
        <w:tc>
          <w:tcPr>
            <w:tcW w:w="270" w:type="dxa"/>
            <w:shd w:val="clear" w:color="auto" w:fill="CCFFCC"/>
          </w:tcPr>
          <w:p w14:paraId="12AC287F" w14:textId="77777777" w:rsidR="00FB3165" w:rsidRPr="00492C0A" w:rsidRDefault="00FB3165" w:rsidP="00F24F72">
            <w:pPr>
              <w:rPr>
                <w:sz w:val="24"/>
              </w:rPr>
            </w:pPr>
          </w:p>
        </w:tc>
        <w:tc>
          <w:tcPr>
            <w:tcW w:w="270" w:type="dxa"/>
            <w:shd w:val="clear" w:color="auto" w:fill="CCFFCC"/>
          </w:tcPr>
          <w:p w14:paraId="719A560B" w14:textId="77777777" w:rsidR="00FB3165" w:rsidRPr="00492C0A" w:rsidRDefault="00FB3165" w:rsidP="00F24F72">
            <w:pPr>
              <w:rPr>
                <w:sz w:val="24"/>
              </w:rPr>
            </w:pPr>
          </w:p>
        </w:tc>
        <w:tc>
          <w:tcPr>
            <w:tcW w:w="270" w:type="dxa"/>
            <w:shd w:val="clear" w:color="auto" w:fill="CCFFCC"/>
          </w:tcPr>
          <w:p w14:paraId="48E3CFE5" w14:textId="77777777" w:rsidR="00FB3165" w:rsidRPr="00492C0A" w:rsidRDefault="00FB3165" w:rsidP="00F24F72">
            <w:pPr>
              <w:rPr>
                <w:sz w:val="24"/>
              </w:rPr>
            </w:pPr>
          </w:p>
        </w:tc>
        <w:tc>
          <w:tcPr>
            <w:tcW w:w="360" w:type="dxa"/>
            <w:tcBorders>
              <w:left w:val="single" w:sz="10" w:space="0" w:color="000000"/>
            </w:tcBorders>
            <w:shd w:val="clear" w:color="auto" w:fill="CCFFCC"/>
          </w:tcPr>
          <w:p w14:paraId="66AB4D3F" w14:textId="77777777" w:rsidR="00FB3165" w:rsidRPr="00492C0A" w:rsidRDefault="00FB3165" w:rsidP="00F24F72">
            <w:pPr>
              <w:rPr>
                <w:sz w:val="24"/>
              </w:rPr>
            </w:pPr>
          </w:p>
        </w:tc>
        <w:tc>
          <w:tcPr>
            <w:tcW w:w="360" w:type="dxa"/>
            <w:shd w:val="clear" w:color="auto" w:fill="CCFFCC"/>
          </w:tcPr>
          <w:p w14:paraId="54BF478C" w14:textId="77777777" w:rsidR="00FB3165" w:rsidRPr="00492C0A" w:rsidRDefault="00FB3165" w:rsidP="00F24F72">
            <w:pPr>
              <w:rPr>
                <w:sz w:val="24"/>
              </w:rPr>
            </w:pPr>
          </w:p>
        </w:tc>
        <w:tc>
          <w:tcPr>
            <w:tcW w:w="360" w:type="dxa"/>
            <w:shd w:val="clear" w:color="auto" w:fill="FFCC00"/>
          </w:tcPr>
          <w:p w14:paraId="4928A1A5"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450" w:type="dxa"/>
            <w:shd w:val="clear" w:color="auto" w:fill="CCFFCC"/>
          </w:tcPr>
          <w:p w14:paraId="36CE2456" w14:textId="77777777" w:rsidR="00FB3165" w:rsidRPr="00492C0A" w:rsidRDefault="00FB3165" w:rsidP="00F24F72">
            <w:pPr>
              <w:rPr>
                <w:sz w:val="24"/>
              </w:rPr>
            </w:pPr>
          </w:p>
        </w:tc>
        <w:tc>
          <w:tcPr>
            <w:tcW w:w="270" w:type="dxa"/>
            <w:shd w:val="clear" w:color="auto" w:fill="FFFF00"/>
          </w:tcPr>
          <w:p w14:paraId="1D54D894"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450" w:type="dxa"/>
            <w:shd w:val="clear" w:color="auto" w:fill="CCFFCC"/>
          </w:tcPr>
          <w:p w14:paraId="5B05575E" w14:textId="77777777" w:rsidR="00FB3165" w:rsidRPr="00492C0A" w:rsidRDefault="00FB3165" w:rsidP="00F24F72">
            <w:pPr>
              <w:rPr>
                <w:sz w:val="24"/>
              </w:rPr>
            </w:pPr>
          </w:p>
        </w:tc>
        <w:tc>
          <w:tcPr>
            <w:tcW w:w="360" w:type="dxa"/>
            <w:tcBorders>
              <w:right w:val="single" w:sz="10" w:space="0" w:color="000000"/>
            </w:tcBorders>
            <w:shd w:val="clear" w:color="auto" w:fill="CCFFCC"/>
          </w:tcPr>
          <w:p w14:paraId="76F5946D" w14:textId="77777777" w:rsidR="00FB3165" w:rsidRPr="00492C0A" w:rsidRDefault="00FB3165" w:rsidP="00F24F72">
            <w:pPr>
              <w:rPr>
                <w:sz w:val="24"/>
              </w:rPr>
            </w:pPr>
          </w:p>
        </w:tc>
        <w:tc>
          <w:tcPr>
            <w:tcW w:w="360" w:type="dxa"/>
            <w:tcBorders>
              <w:left w:val="single" w:sz="10" w:space="0" w:color="000000"/>
            </w:tcBorders>
            <w:shd w:val="clear" w:color="auto" w:fill="CCFFCC"/>
          </w:tcPr>
          <w:p w14:paraId="464C0D49" w14:textId="77777777" w:rsidR="00FB3165" w:rsidRPr="00492C0A" w:rsidRDefault="00FB3165" w:rsidP="00F24F72">
            <w:pPr>
              <w:rPr>
                <w:sz w:val="24"/>
              </w:rPr>
            </w:pPr>
          </w:p>
        </w:tc>
        <w:tc>
          <w:tcPr>
            <w:tcW w:w="360" w:type="dxa"/>
            <w:shd w:val="clear" w:color="auto" w:fill="CCFFCC"/>
          </w:tcPr>
          <w:p w14:paraId="6EA694BD" w14:textId="77777777" w:rsidR="00FB3165" w:rsidRPr="00492C0A" w:rsidRDefault="00FB3165" w:rsidP="00F24F72">
            <w:pPr>
              <w:rPr>
                <w:sz w:val="24"/>
              </w:rPr>
            </w:pPr>
          </w:p>
        </w:tc>
        <w:tc>
          <w:tcPr>
            <w:tcW w:w="360" w:type="dxa"/>
            <w:shd w:val="clear" w:color="auto" w:fill="CCFFCC"/>
          </w:tcPr>
          <w:p w14:paraId="07A51418" w14:textId="77777777" w:rsidR="00FB3165" w:rsidRPr="00492C0A" w:rsidRDefault="00FB3165" w:rsidP="00F24F72">
            <w:pPr>
              <w:rPr>
                <w:sz w:val="24"/>
              </w:rPr>
            </w:pPr>
          </w:p>
        </w:tc>
        <w:tc>
          <w:tcPr>
            <w:tcW w:w="270" w:type="dxa"/>
            <w:shd w:val="clear" w:color="auto" w:fill="CCFFCC"/>
          </w:tcPr>
          <w:p w14:paraId="630092E4" w14:textId="77777777" w:rsidR="00FB3165" w:rsidRPr="00492C0A" w:rsidRDefault="00FB3165" w:rsidP="00F24F72">
            <w:pPr>
              <w:rPr>
                <w:sz w:val="24"/>
              </w:rPr>
            </w:pPr>
          </w:p>
        </w:tc>
        <w:tc>
          <w:tcPr>
            <w:tcW w:w="270" w:type="dxa"/>
            <w:shd w:val="clear" w:color="auto" w:fill="CCFFCC"/>
          </w:tcPr>
          <w:p w14:paraId="28101B2F" w14:textId="77777777" w:rsidR="00FB3165" w:rsidRPr="00492C0A" w:rsidRDefault="00FB3165" w:rsidP="00F24F72">
            <w:pPr>
              <w:rPr>
                <w:sz w:val="24"/>
              </w:rPr>
            </w:pPr>
          </w:p>
        </w:tc>
        <w:tc>
          <w:tcPr>
            <w:tcW w:w="360" w:type="dxa"/>
            <w:shd w:val="clear" w:color="auto" w:fill="CCFFCC"/>
          </w:tcPr>
          <w:p w14:paraId="0CEF9233" w14:textId="77777777" w:rsidR="00FB3165" w:rsidRPr="00492C0A" w:rsidRDefault="00FB3165" w:rsidP="00F24F72">
            <w:pPr>
              <w:rPr>
                <w:sz w:val="24"/>
              </w:rPr>
            </w:pPr>
          </w:p>
        </w:tc>
        <w:tc>
          <w:tcPr>
            <w:tcW w:w="360" w:type="dxa"/>
            <w:shd w:val="clear" w:color="auto" w:fill="CCFFCC"/>
          </w:tcPr>
          <w:p w14:paraId="5DC863E0" w14:textId="77777777" w:rsidR="00FB3165" w:rsidRPr="00492C0A" w:rsidRDefault="00FB3165" w:rsidP="00F24F72">
            <w:pPr>
              <w:rPr>
                <w:sz w:val="24"/>
              </w:rPr>
            </w:pPr>
          </w:p>
        </w:tc>
        <w:tc>
          <w:tcPr>
            <w:tcW w:w="360" w:type="dxa"/>
            <w:shd w:val="clear" w:color="auto" w:fill="CCFFCC"/>
          </w:tcPr>
          <w:p w14:paraId="6BAC6ECD" w14:textId="77777777" w:rsidR="00FB3165" w:rsidRPr="00492C0A" w:rsidRDefault="00FB3165" w:rsidP="00F24F72">
            <w:pPr>
              <w:rPr>
                <w:sz w:val="24"/>
              </w:rPr>
            </w:pPr>
          </w:p>
        </w:tc>
        <w:tc>
          <w:tcPr>
            <w:tcW w:w="270" w:type="dxa"/>
            <w:shd w:val="clear" w:color="auto" w:fill="CCFFCC"/>
          </w:tcPr>
          <w:p w14:paraId="512393ED" w14:textId="77777777" w:rsidR="00FB3165" w:rsidRPr="00492C0A" w:rsidRDefault="00FB3165" w:rsidP="00F24F72">
            <w:pPr>
              <w:rPr>
                <w:sz w:val="24"/>
              </w:rPr>
            </w:pPr>
          </w:p>
        </w:tc>
        <w:tc>
          <w:tcPr>
            <w:tcW w:w="270" w:type="dxa"/>
            <w:shd w:val="clear" w:color="auto" w:fill="CCFFCC"/>
          </w:tcPr>
          <w:p w14:paraId="5CEEC2D6" w14:textId="77777777" w:rsidR="00FB3165" w:rsidRPr="00492C0A" w:rsidRDefault="00FB3165" w:rsidP="00F24F72">
            <w:pPr>
              <w:rPr>
                <w:sz w:val="24"/>
              </w:rPr>
            </w:pPr>
          </w:p>
        </w:tc>
        <w:tc>
          <w:tcPr>
            <w:tcW w:w="360" w:type="dxa"/>
            <w:shd w:val="clear" w:color="auto" w:fill="CCFFCC"/>
          </w:tcPr>
          <w:p w14:paraId="4EB5807B" w14:textId="77777777" w:rsidR="00FB3165" w:rsidRPr="00492C0A" w:rsidRDefault="00FB3165" w:rsidP="00F24F72">
            <w:pPr>
              <w:rPr>
                <w:sz w:val="24"/>
              </w:rPr>
            </w:pPr>
          </w:p>
        </w:tc>
        <w:tc>
          <w:tcPr>
            <w:tcW w:w="270" w:type="dxa"/>
            <w:tcBorders>
              <w:right w:val="single" w:sz="10" w:space="0" w:color="000000"/>
            </w:tcBorders>
            <w:shd w:val="clear" w:color="auto" w:fill="CCFFCC"/>
          </w:tcPr>
          <w:p w14:paraId="240EC860" w14:textId="77777777" w:rsidR="00FB3165" w:rsidRPr="00492C0A" w:rsidRDefault="00FB3165" w:rsidP="00F24F72">
            <w:pPr>
              <w:rPr>
                <w:sz w:val="24"/>
              </w:rPr>
            </w:pPr>
          </w:p>
        </w:tc>
        <w:tc>
          <w:tcPr>
            <w:tcW w:w="270" w:type="dxa"/>
            <w:tcBorders>
              <w:left w:val="single" w:sz="10" w:space="0" w:color="000000"/>
            </w:tcBorders>
            <w:shd w:val="clear" w:color="auto" w:fill="CCFFCC"/>
          </w:tcPr>
          <w:p w14:paraId="6629CE9C" w14:textId="77777777" w:rsidR="00FB3165" w:rsidRPr="00492C0A" w:rsidRDefault="00FB3165" w:rsidP="00F24F72">
            <w:pPr>
              <w:rPr>
                <w:sz w:val="24"/>
              </w:rPr>
            </w:pPr>
          </w:p>
        </w:tc>
        <w:tc>
          <w:tcPr>
            <w:tcW w:w="270" w:type="dxa"/>
            <w:shd w:val="clear" w:color="auto" w:fill="CCFFCC"/>
          </w:tcPr>
          <w:p w14:paraId="6CE8184D" w14:textId="77777777" w:rsidR="00FB3165" w:rsidRPr="00492C0A" w:rsidRDefault="00FB3165" w:rsidP="00F24F72">
            <w:pPr>
              <w:rPr>
                <w:sz w:val="24"/>
              </w:rPr>
            </w:pPr>
          </w:p>
        </w:tc>
        <w:tc>
          <w:tcPr>
            <w:tcW w:w="270" w:type="dxa"/>
            <w:shd w:val="clear" w:color="auto" w:fill="CCFFCC"/>
          </w:tcPr>
          <w:p w14:paraId="1EF935D0" w14:textId="77777777" w:rsidR="00FB3165" w:rsidRPr="00492C0A" w:rsidRDefault="00FB3165" w:rsidP="00F24F72">
            <w:pPr>
              <w:rPr>
                <w:sz w:val="24"/>
              </w:rPr>
            </w:pPr>
          </w:p>
        </w:tc>
        <w:tc>
          <w:tcPr>
            <w:tcW w:w="360" w:type="dxa"/>
            <w:shd w:val="clear" w:color="auto" w:fill="CCFFCC"/>
          </w:tcPr>
          <w:p w14:paraId="59923F82" w14:textId="77777777" w:rsidR="00FB3165" w:rsidRPr="00492C0A" w:rsidRDefault="00FB3165" w:rsidP="00F24F72">
            <w:pPr>
              <w:rPr>
                <w:sz w:val="24"/>
              </w:rPr>
            </w:pPr>
          </w:p>
        </w:tc>
        <w:tc>
          <w:tcPr>
            <w:tcW w:w="360" w:type="dxa"/>
            <w:tcBorders>
              <w:right w:val="single" w:sz="10" w:space="0" w:color="000000"/>
            </w:tcBorders>
            <w:shd w:val="clear" w:color="auto" w:fill="CCFFCC"/>
          </w:tcPr>
          <w:p w14:paraId="5A9B3AFD" w14:textId="77777777" w:rsidR="00FB3165" w:rsidRPr="00492C0A" w:rsidRDefault="00FB3165" w:rsidP="00F24F72">
            <w:pPr>
              <w:rPr>
                <w:sz w:val="24"/>
              </w:rPr>
            </w:pPr>
          </w:p>
        </w:tc>
      </w:tr>
      <w:tr w:rsidR="00FB3165" w:rsidRPr="00492C0A" w14:paraId="1865865E" w14:textId="77777777" w:rsidTr="00FB3165">
        <w:trPr>
          <w:trHeight w:hRule="exact" w:val="149"/>
        </w:trPr>
        <w:tc>
          <w:tcPr>
            <w:tcW w:w="3510" w:type="dxa"/>
            <w:tcBorders>
              <w:right w:val="single" w:sz="10" w:space="0" w:color="000000"/>
            </w:tcBorders>
          </w:tcPr>
          <w:p w14:paraId="088140F6" w14:textId="77777777" w:rsidR="00FB3165" w:rsidRPr="00492C0A" w:rsidRDefault="00FB3165" w:rsidP="00F24F72">
            <w:pPr>
              <w:pStyle w:val="TableParagraph"/>
              <w:spacing w:line="148" w:lineRule="exact"/>
              <w:ind w:left="23"/>
              <w:rPr>
                <w:rFonts w:ascii="Verdana"/>
                <w:sz w:val="15"/>
              </w:rPr>
            </w:pPr>
            <w:r w:rsidRPr="00492C0A">
              <w:rPr>
                <w:rFonts w:ascii="Verdana"/>
                <w:sz w:val="15"/>
              </w:rPr>
              <w:t>Mass inoculation</w:t>
            </w:r>
          </w:p>
        </w:tc>
        <w:tc>
          <w:tcPr>
            <w:tcW w:w="270" w:type="dxa"/>
            <w:tcBorders>
              <w:left w:val="single" w:sz="10" w:space="0" w:color="000000"/>
            </w:tcBorders>
          </w:tcPr>
          <w:p w14:paraId="61A5D3D7" w14:textId="77777777" w:rsidR="00FB3165" w:rsidRPr="00492C0A" w:rsidRDefault="00FB3165" w:rsidP="00F24F72">
            <w:pPr>
              <w:rPr>
                <w:sz w:val="24"/>
              </w:rPr>
            </w:pPr>
          </w:p>
        </w:tc>
        <w:tc>
          <w:tcPr>
            <w:tcW w:w="270" w:type="dxa"/>
          </w:tcPr>
          <w:p w14:paraId="31BCBAF8" w14:textId="77777777" w:rsidR="00FB3165" w:rsidRPr="00492C0A" w:rsidRDefault="00FB3165" w:rsidP="00F24F72">
            <w:pPr>
              <w:rPr>
                <w:sz w:val="24"/>
              </w:rPr>
            </w:pPr>
          </w:p>
        </w:tc>
        <w:tc>
          <w:tcPr>
            <w:tcW w:w="450" w:type="dxa"/>
          </w:tcPr>
          <w:p w14:paraId="305D8A18" w14:textId="77777777" w:rsidR="00FB3165" w:rsidRPr="00492C0A" w:rsidRDefault="00FB3165" w:rsidP="00F24F72">
            <w:pPr>
              <w:rPr>
                <w:sz w:val="24"/>
              </w:rPr>
            </w:pPr>
          </w:p>
        </w:tc>
        <w:tc>
          <w:tcPr>
            <w:tcW w:w="360" w:type="dxa"/>
          </w:tcPr>
          <w:p w14:paraId="0F8797EF" w14:textId="77777777" w:rsidR="00FB3165" w:rsidRPr="00492C0A" w:rsidRDefault="00FB3165" w:rsidP="00F24F72">
            <w:pPr>
              <w:rPr>
                <w:sz w:val="24"/>
              </w:rPr>
            </w:pPr>
          </w:p>
        </w:tc>
        <w:tc>
          <w:tcPr>
            <w:tcW w:w="450" w:type="dxa"/>
          </w:tcPr>
          <w:p w14:paraId="5FDC5DCD" w14:textId="77777777" w:rsidR="00FB3165" w:rsidRPr="00492C0A" w:rsidRDefault="00FB3165" w:rsidP="00F24F72">
            <w:pPr>
              <w:rPr>
                <w:sz w:val="24"/>
              </w:rPr>
            </w:pPr>
          </w:p>
        </w:tc>
        <w:tc>
          <w:tcPr>
            <w:tcW w:w="270" w:type="dxa"/>
          </w:tcPr>
          <w:p w14:paraId="2407613C" w14:textId="77777777" w:rsidR="00FB3165" w:rsidRPr="00492C0A" w:rsidRDefault="00FB3165" w:rsidP="00F24F72">
            <w:pPr>
              <w:rPr>
                <w:sz w:val="24"/>
              </w:rPr>
            </w:pPr>
          </w:p>
        </w:tc>
        <w:tc>
          <w:tcPr>
            <w:tcW w:w="270" w:type="dxa"/>
          </w:tcPr>
          <w:p w14:paraId="4A29F384" w14:textId="77777777" w:rsidR="00FB3165" w:rsidRPr="00492C0A" w:rsidRDefault="00FB3165" w:rsidP="00F24F72">
            <w:pPr>
              <w:rPr>
                <w:sz w:val="24"/>
              </w:rPr>
            </w:pPr>
          </w:p>
        </w:tc>
        <w:tc>
          <w:tcPr>
            <w:tcW w:w="270" w:type="dxa"/>
          </w:tcPr>
          <w:p w14:paraId="466FFC0C" w14:textId="77777777" w:rsidR="00FB3165" w:rsidRPr="00492C0A" w:rsidRDefault="00FB3165" w:rsidP="00F24F72">
            <w:pPr>
              <w:rPr>
                <w:sz w:val="24"/>
              </w:rPr>
            </w:pPr>
          </w:p>
        </w:tc>
        <w:tc>
          <w:tcPr>
            <w:tcW w:w="270" w:type="dxa"/>
          </w:tcPr>
          <w:p w14:paraId="5125442E" w14:textId="77777777" w:rsidR="00FB3165" w:rsidRPr="00492C0A" w:rsidRDefault="00FB3165" w:rsidP="00F24F72">
            <w:pPr>
              <w:rPr>
                <w:sz w:val="24"/>
              </w:rPr>
            </w:pPr>
          </w:p>
        </w:tc>
        <w:tc>
          <w:tcPr>
            <w:tcW w:w="270" w:type="dxa"/>
          </w:tcPr>
          <w:p w14:paraId="1DB5812A" w14:textId="77777777" w:rsidR="00FB3165" w:rsidRPr="00492C0A" w:rsidRDefault="00FB3165" w:rsidP="00F24F72">
            <w:pPr>
              <w:rPr>
                <w:sz w:val="24"/>
              </w:rPr>
            </w:pPr>
          </w:p>
        </w:tc>
        <w:tc>
          <w:tcPr>
            <w:tcW w:w="270" w:type="dxa"/>
          </w:tcPr>
          <w:p w14:paraId="5728E3AD" w14:textId="77777777" w:rsidR="00FB3165" w:rsidRPr="00492C0A" w:rsidRDefault="00FB3165" w:rsidP="00F24F72">
            <w:pPr>
              <w:rPr>
                <w:sz w:val="24"/>
              </w:rPr>
            </w:pPr>
          </w:p>
        </w:tc>
        <w:tc>
          <w:tcPr>
            <w:tcW w:w="360" w:type="dxa"/>
            <w:tcBorders>
              <w:left w:val="single" w:sz="10" w:space="0" w:color="000000"/>
            </w:tcBorders>
          </w:tcPr>
          <w:p w14:paraId="56B33F42" w14:textId="77777777" w:rsidR="00FB3165" w:rsidRPr="00492C0A" w:rsidRDefault="00FB3165" w:rsidP="00F24F72">
            <w:pPr>
              <w:rPr>
                <w:sz w:val="24"/>
              </w:rPr>
            </w:pPr>
          </w:p>
        </w:tc>
        <w:tc>
          <w:tcPr>
            <w:tcW w:w="360" w:type="dxa"/>
          </w:tcPr>
          <w:p w14:paraId="358EB7E5" w14:textId="77777777" w:rsidR="00FB3165" w:rsidRPr="00492C0A" w:rsidRDefault="00FB3165" w:rsidP="00F24F72">
            <w:pPr>
              <w:rPr>
                <w:sz w:val="24"/>
              </w:rPr>
            </w:pPr>
          </w:p>
        </w:tc>
        <w:tc>
          <w:tcPr>
            <w:tcW w:w="360" w:type="dxa"/>
          </w:tcPr>
          <w:p w14:paraId="3F319BC4" w14:textId="77777777" w:rsidR="00FB3165" w:rsidRPr="00492C0A" w:rsidRDefault="00FB3165" w:rsidP="00F24F72">
            <w:pPr>
              <w:rPr>
                <w:sz w:val="24"/>
              </w:rPr>
            </w:pPr>
          </w:p>
        </w:tc>
        <w:tc>
          <w:tcPr>
            <w:tcW w:w="450" w:type="dxa"/>
          </w:tcPr>
          <w:p w14:paraId="6D31844B" w14:textId="77777777" w:rsidR="00FB3165" w:rsidRPr="00492C0A" w:rsidRDefault="00FB3165" w:rsidP="00F24F72">
            <w:pPr>
              <w:rPr>
                <w:sz w:val="24"/>
              </w:rPr>
            </w:pPr>
          </w:p>
        </w:tc>
        <w:tc>
          <w:tcPr>
            <w:tcW w:w="270" w:type="dxa"/>
          </w:tcPr>
          <w:p w14:paraId="1FAD2623" w14:textId="77777777" w:rsidR="00FB3165" w:rsidRPr="00492C0A" w:rsidRDefault="00FB3165" w:rsidP="00F24F72">
            <w:pPr>
              <w:rPr>
                <w:sz w:val="24"/>
              </w:rPr>
            </w:pPr>
          </w:p>
        </w:tc>
        <w:tc>
          <w:tcPr>
            <w:tcW w:w="450" w:type="dxa"/>
          </w:tcPr>
          <w:p w14:paraId="509CCDFA" w14:textId="77777777" w:rsidR="00FB3165" w:rsidRPr="00492C0A" w:rsidRDefault="00FB3165" w:rsidP="00F24F72">
            <w:pPr>
              <w:rPr>
                <w:sz w:val="24"/>
              </w:rPr>
            </w:pPr>
          </w:p>
        </w:tc>
        <w:tc>
          <w:tcPr>
            <w:tcW w:w="360" w:type="dxa"/>
            <w:tcBorders>
              <w:right w:val="single" w:sz="10" w:space="0" w:color="000000"/>
            </w:tcBorders>
          </w:tcPr>
          <w:p w14:paraId="2A96D1AE" w14:textId="77777777" w:rsidR="00FB3165" w:rsidRPr="00492C0A" w:rsidRDefault="00FB3165" w:rsidP="00F24F72">
            <w:pPr>
              <w:rPr>
                <w:sz w:val="24"/>
              </w:rPr>
            </w:pPr>
          </w:p>
        </w:tc>
        <w:tc>
          <w:tcPr>
            <w:tcW w:w="360" w:type="dxa"/>
            <w:tcBorders>
              <w:left w:val="single" w:sz="10" w:space="0" w:color="000000"/>
            </w:tcBorders>
          </w:tcPr>
          <w:p w14:paraId="76F6BC3A" w14:textId="77777777" w:rsidR="00FB3165" w:rsidRPr="00492C0A" w:rsidRDefault="00FB3165" w:rsidP="00F24F72">
            <w:pPr>
              <w:rPr>
                <w:sz w:val="24"/>
              </w:rPr>
            </w:pPr>
          </w:p>
        </w:tc>
        <w:tc>
          <w:tcPr>
            <w:tcW w:w="360" w:type="dxa"/>
          </w:tcPr>
          <w:p w14:paraId="729FE9DD" w14:textId="77777777" w:rsidR="00FB3165" w:rsidRPr="00492C0A" w:rsidRDefault="00FB3165" w:rsidP="00F24F72">
            <w:pPr>
              <w:rPr>
                <w:sz w:val="24"/>
              </w:rPr>
            </w:pPr>
          </w:p>
        </w:tc>
        <w:tc>
          <w:tcPr>
            <w:tcW w:w="360" w:type="dxa"/>
          </w:tcPr>
          <w:p w14:paraId="7BDBB998" w14:textId="77777777" w:rsidR="00FB3165" w:rsidRPr="00492C0A" w:rsidRDefault="00FB3165" w:rsidP="00F24F72">
            <w:pPr>
              <w:rPr>
                <w:sz w:val="24"/>
              </w:rPr>
            </w:pPr>
          </w:p>
        </w:tc>
        <w:tc>
          <w:tcPr>
            <w:tcW w:w="270" w:type="dxa"/>
            <w:shd w:val="clear" w:color="auto" w:fill="FFFF00"/>
          </w:tcPr>
          <w:p w14:paraId="376BF53B" w14:textId="77777777" w:rsidR="00FB3165" w:rsidRPr="00492C0A" w:rsidRDefault="00FB3165" w:rsidP="00F24F72">
            <w:pPr>
              <w:pStyle w:val="TableParagraph"/>
              <w:spacing w:line="138" w:lineRule="exact"/>
              <w:ind w:left="105"/>
              <w:rPr>
                <w:rFonts w:ascii="Verdana"/>
                <w:b/>
                <w:sz w:val="15"/>
              </w:rPr>
            </w:pPr>
            <w:r w:rsidRPr="00492C0A">
              <w:rPr>
                <w:rFonts w:ascii="Verdana"/>
                <w:b/>
                <w:w w:val="101"/>
                <w:sz w:val="15"/>
              </w:rPr>
              <w:t>P</w:t>
            </w:r>
          </w:p>
        </w:tc>
        <w:tc>
          <w:tcPr>
            <w:tcW w:w="270" w:type="dxa"/>
          </w:tcPr>
          <w:p w14:paraId="43AB9966" w14:textId="77777777" w:rsidR="00FB3165" w:rsidRPr="00492C0A" w:rsidRDefault="00FB3165" w:rsidP="00F24F72">
            <w:pPr>
              <w:rPr>
                <w:sz w:val="24"/>
              </w:rPr>
            </w:pPr>
          </w:p>
        </w:tc>
        <w:tc>
          <w:tcPr>
            <w:tcW w:w="360" w:type="dxa"/>
          </w:tcPr>
          <w:p w14:paraId="2928A40A" w14:textId="77777777" w:rsidR="00FB3165" w:rsidRPr="00492C0A" w:rsidRDefault="00FB3165" w:rsidP="00F24F72">
            <w:pPr>
              <w:rPr>
                <w:sz w:val="24"/>
              </w:rPr>
            </w:pPr>
          </w:p>
        </w:tc>
        <w:tc>
          <w:tcPr>
            <w:tcW w:w="360" w:type="dxa"/>
          </w:tcPr>
          <w:p w14:paraId="1729E023" w14:textId="77777777" w:rsidR="00FB3165" w:rsidRPr="00492C0A" w:rsidRDefault="00FB3165" w:rsidP="00F24F72">
            <w:pPr>
              <w:rPr>
                <w:sz w:val="24"/>
              </w:rPr>
            </w:pPr>
          </w:p>
        </w:tc>
        <w:tc>
          <w:tcPr>
            <w:tcW w:w="360" w:type="dxa"/>
          </w:tcPr>
          <w:p w14:paraId="3C8863A6" w14:textId="77777777" w:rsidR="00FB3165" w:rsidRPr="00492C0A" w:rsidRDefault="00FB3165" w:rsidP="00F24F72">
            <w:pPr>
              <w:rPr>
                <w:sz w:val="24"/>
              </w:rPr>
            </w:pPr>
          </w:p>
        </w:tc>
        <w:tc>
          <w:tcPr>
            <w:tcW w:w="270" w:type="dxa"/>
          </w:tcPr>
          <w:p w14:paraId="5763B557" w14:textId="77777777" w:rsidR="00FB3165" w:rsidRPr="00492C0A" w:rsidRDefault="00FB3165" w:rsidP="00F24F72">
            <w:pPr>
              <w:rPr>
                <w:sz w:val="24"/>
              </w:rPr>
            </w:pPr>
          </w:p>
        </w:tc>
        <w:tc>
          <w:tcPr>
            <w:tcW w:w="270" w:type="dxa"/>
          </w:tcPr>
          <w:p w14:paraId="2730A2DF" w14:textId="77777777" w:rsidR="00FB3165" w:rsidRPr="00492C0A" w:rsidRDefault="00FB3165" w:rsidP="00F24F72">
            <w:pPr>
              <w:rPr>
                <w:sz w:val="24"/>
              </w:rPr>
            </w:pPr>
          </w:p>
        </w:tc>
        <w:tc>
          <w:tcPr>
            <w:tcW w:w="360" w:type="dxa"/>
          </w:tcPr>
          <w:p w14:paraId="0FE51DCE" w14:textId="77777777" w:rsidR="00FB3165" w:rsidRPr="00492C0A" w:rsidRDefault="00FB3165" w:rsidP="00F24F72">
            <w:pPr>
              <w:rPr>
                <w:sz w:val="24"/>
              </w:rPr>
            </w:pPr>
          </w:p>
        </w:tc>
        <w:tc>
          <w:tcPr>
            <w:tcW w:w="270" w:type="dxa"/>
            <w:tcBorders>
              <w:right w:val="single" w:sz="10" w:space="0" w:color="000000"/>
            </w:tcBorders>
          </w:tcPr>
          <w:p w14:paraId="63B524AD" w14:textId="77777777" w:rsidR="00FB3165" w:rsidRPr="00492C0A" w:rsidRDefault="00FB3165" w:rsidP="00F24F72">
            <w:pPr>
              <w:rPr>
                <w:sz w:val="24"/>
              </w:rPr>
            </w:pPr>
          </w:p>
        </w:tc>
        <w:tc>
          <w:tcPr>
            <w:tcW w:w="270" w:type="dxa"/>
            <w:tcBorders>
              <w:left w:val="single" w:sz="10" w:space="0" w:color="000000"/>
            </w:tcBorders>
          </w:tcPr>
          <w:p w14:paraId="374CED92" w14:textId="77777777" w:rsidR="00FB3165" w:rsidRPr="00492C0A" w:rsidRDefault="00FB3165" w:rsidP="00F24F72">
            <w:pPr>
              <w:rPr>
                <w:sz w:val="24"/>
              </w:rPr>
            </w:pPr>
          </w:p>
        </w:tc>
        <w:tc>
          <w:tcPr>
            <w:tcW w:w="270" w:type="dxa"/>
          </w:tcPr>
          <w:p w14:paraId="1D42C306" w14:textId="77777777" w:rsidR="00FB3165" w:rsidRPr="00492C0A" w:rsidRDefault="00FB3165" w:rsidP="00F24F72">
            <w:pPr>
              <w:rPr>
                <w:sz w:val="24"/>
              </w:rPr>
            </w:pPr>
          </w:p>
        </w:tc>
        <w:tc>
          <w:tcPr>
            <w:tcW w:w="270" w:type="dxa"/>
          </w:tcPr>
          <w:p w14:paraId="25406D83" w14:textId="77777777" w:rsidR="00FB3165" w:rsidRPr="00492C0A" w:rsidRDefault="00FB3165" w:rsidP="00F24F72">
            <w:pPr>
              <w:rPr>
                <w:sz w:val="24"/>
              </w:rPr>
            </w:pPr>
          </w:p>
        </w:tc>
        <w:tc>
          <w:tcPr>
            <w:tcW w:w="360" w:type="dxa"/>
          </w:tcPr>
          <w:p w14:paraId="33B5F423" w14:textId="77777777" w:rsidR="00FB3165" w:rsidRPr="00492C0A" w:rsidRDefault="00FB3165" w:rsidP="00F24F72">
            <w:pPr>
              <w:rPr>
                <w:sz w:val="24"/>
              </w:rPr>
            </w:pPr>
          </w:p>
        </w:tc>
        <w:tc>
          <w:tcPr>
            <w:tcW w:w="360" w:type="dxa"/>
            <w:tcBorders>
              <w:right w:val="single" w:sz="10" w:space="0" w:color="000000"/>
            </w:tcBorders>
          </w:tcPr>
          <w:p w14:paraId="6663A95F" w14:textId="77777777" w:rsidR="00FB3165" w:rsidRPr="00492C0A" w:rsidRDefault="00FB3165" w:rsidP="00F24F72">
            <w:pPr>
              <w:rPr>
                <w:sz w:val="24"/>
              </w:rPr>
            </w:pPr>
          </w:p>
        </w:tc>
      </w:tr>
      <w:tr w:rsidR="00FB3165" w:rsidRPr="00492C0A" w14:paraId="1633C67B" w14:textId="77777777" w:rsidTr="00FB3165">
        <w:trPr>
          <w:trHeight w:hRule="exact" w:val="149"/>
        </w:trPr>
        <w:tc>
          <w:tcPr>
            <w:tcW w:w="3510" w:type="dxa"/>
            <w:tcBorders>
              <w:right w:val="single" w:sz="10" w:space="0" w:color="000000"/>
            </w:tcBorders>
          </w:tcPr>
          <w:p w14:paraId="09E08A5C" w14:textId="77777777" w:rsidR="00FB3165" w:rsidRPr="00492C0A" w:rsidRDefault="00FB3165" w:rsidP="00F24F72">
            <w:pPr>
              <w:pStyle w:val="TableParagraph"/>
              <w:spacing w:line="147" w:lineRule="exact"/>
              <w:ind w:left="23"/>
              <w:rPr>
                <w:rFonts w:ascii="Verdana"/>
                <w:sz w:val="15"/>
              </w:rPr>
            </w:pPr>
            <w:r w:rsidRPr="00492C0A">
              <w:rPr>
                <w:rFonts w:ascii="Verdana"/>
                <w:sz w:val="15"/>
              </w:rPr>
              <w:t>Portable restrooms</w:t>
            </w:r>
          </w:p>
        </w:tc>
        <w:tc>
          <w:tcPr>
            <w:tcW w:w="270" w:type="dxa"/>
            <w:tcBorders>
              <w:left w:val="single" w:sz="10" w:space="0" w:color="000000"/>
            </w:tcBorders>
          </w:tcPr>
          <w:p w14:paraId="0628A678" w14:textId="77777777" w:rsidR="00FB3165" w:rsidRPr="00492C0A" w:rsidRDefault="00FB3165" w:rsidP="00F24F72">
            <w:pPr>
              <w:rPr>
                <w:sz w:val="24"/>
              </w:rPr>
            </w:pPr>
          </w:p>
        </w:tc>
        <w:tc>
          <w:tcPr>
            <w:tcW w:w="270" w:type="dxa"/>
          </w:tcPr>
          <w:p w14:paraId="6087022A" w14:textId="77777777" w:rsidR="00FB3165" w:rsidRPr="00492C0A" w:rsidRDefault="00FB3165" w:rsidP="00F24F72">
            <w:pPr>
              <w:rPr>
                <w:sz w:val="24"/>
              </w:rPr>
            </w:pPr>
          </w:p>
        </w:tc>
        <w:tc>
          <w:tcPr>
            <w:tcW w:w="450" w:type="dxa"/>
          </w:tcPr>
          <w:p w14:paraId="366AE46B" w14:textId="77777777" w:rsidR="00FB3165" w:rsidRPr="00492C0A" w:rsidRDefault="00FB3165" w:rsidP="00F24F72">
            <w:pPr>
              <w:rPr>
                <w:sz w:val="24"/>
              </w:rPr>
            </w:pPr>
          </w:p>
        </w:tc>
        <w:tc>
          <w:tcPr>
            <w:tcW w:w="360" w:type="dxa"/>
          </w:tcPr>
          <w:p w14:paraId="3DC9AA92" w14:textId="77777777" w:rsidR="00FB3165" w:rsidRPr="00492C0A" w:rsidRDefault="00FB3165" w:rsidP="00F24F72">
            <w:pPr>
              <w:rPr>
                <w:sz w:val="24"/>
              </w:rPr>
            </w:pPr>
          </w:p>
        </w:tc>
        <w:tc>
          <w:tcPr>
            <w:tcW w:w="450" w:type="dxa"/>
          </w:tcPr>
          <w:p w14:paraId="7CA18ABD" w14:textId="77777777" w:rsidR="00FB3165" w:rsidRPr="00492C0A" w:rsidRDefault="00FB3165" w:rsidP="00F24F72">
            <w:pPr>
              <w:rPr>
                <w:sz w:val="24"/>
              </w:rPr>
            </w:pPr>
          </w:p>
        </w:tc>
        <w:tc>
          <w:tcPr>
            <w:tcW w:w="270" w:type="dxa"/>
          </w:tcPr>
          <w:p w14:paraId="5C545D7C" w14:textId="77777777" w:rsidR="00FB3165" w:rsidRPr="00492C0A" w:rsidRDefault="00FB3165" w:rsidP="00F24F72">
            <w:pPr>
              <w:rPr>
                <w:sz w:val="24"/>
              </w:rPr>
            </w:pPr>
          </w:p>
        </w:tc>
        <w:tc>
          <w:tcPr>
            <w:tcW w:w="270" w:type="dxa"/>
          </w:tcPr>
          <w:p w14:paraId="2B933C62" w14:textId="77777777" w:rsidR="00FB3165" w:rsidRPr="00492C0A" w:rsidRDefault="00FB3165" w:rsidP="00F24F72">
            <w:pPr>
              <w:rPr>
                <w:sz w:val="24"/>
              </w:rPr>
            </w:pPr>
          </w:p>
        </w:tc>
        <w:tc>
          <w:tcPr>
            <w:tcW w:w="270" w:type="dxa"/>
          </w:tcPr>
          <w:p w14:paraId="4A804960" w14:textId="77777777" w:rsidR="00FB3165" w:rsidRPr="00492C0A" w:rsidRDefault="00FB3165" w:rsidP="00F24F72">
            <w:pPr>
              <w:rPr>
                <w:sz w:val="24"/>
              </w:rPr>
            </w:pPr>
          </w:p>
        </w:tc>
        <w:tc>
          <w:tcPr>
            <w:tcW w:w="270" w:type="dxa"/>
          </w:tcPr>
          <w:p w14:paraId="368BD68C" w14:textId="77777777" w:rsidR="00FB3165" w:rsidRPr="00492C0A" w:rsidRDefault="00FB3165" w:rsidP="00F24F72">
            <w:pPr>
              <w:rPr>
                <w:sz w:val="24"/>
              </w:rPr>
            </w:pPr>
          </w:p>
        </w:tc>
        <w:tc>
          <w:tcPr>
            <w:tcW w:w="270" w:type="dxa"/>
            <w:shd w:val="clear" w:color="auto" w:fill="FFFF00"/>
          </w:tcPr>
          <w:p w14:paraId="2DB27733" w14:textId="77777777" w:rsidR="00FB3165" w:rsidRPr="00492C0A" w:rsidRDefault="00FB3165" w:rsidP="00F24F72">
            <w:pPr>
              <w:pStyle w:val="TableParagraph"/>
              <w:spacing w:line="138" w:lineRule="exact"/>
              <w:ind w:right="86"/>
              <w:jc w:val="right"/>
              <w:rPr>
                <w:rFonts w:ascii="Verdana"/>
                <w:b/>
                <w:sz w:val="15"/>
              </w:rPr>
            </w:pPr>
            <w:r w:rsidRPr="00492C0A">
              <w:rPr>
                <w:rFonts w:ascii="Verdana"/>
                <w:b/>
                <w:w w:val="101"/>
                <w:sz w:val="15"/>
              </w:rPr>
              <w:t>P</w:t>
            </w:r>
          </w:p>
        </w:tc>
        <w:tc>
          <w:tcPr>
            <w:tcW w:w="270" w:type="dxa"/>
          </w:tcPr>
          <w:p w14:paraId="3293BE2A" w14:textId="77777777" w:rsidR="00FB3165" w:rsidRPr="00492C0A" w:rsidRDefault="00FB3165" w:rsidP="00F24F72">
            <w:pPr>
              <w:rPr>
                <w:sz w:val="24"/>
              </w:rPr>
            </w:pPr>
          </w:p>
        </w:tc>
        <w:tc>
          <w:tcPr>
            <w:tcW w:w="360" w:type="dxa"/>
            <w:tcBorders>
              <w:left w:val="single" w:sz="10" w:space="0" w:color="000000"/>
            </w:tcBorders>
          </w:tcPr>
          <w:p w14:paraId="68F3148B" w14:textId="77777777" w:rsidR="00FB3165" w:rsidRPr="00492C0A" w:rsidRDefault="00FB3165" w:rsidP="00F24F72">
            <w:pPr>
              <w:rPr>
                <w:sz w:val="24"/>
              </w:rPr>
            </w:pPr>
          </w:p>
        </w:tc>
        <w:tc>
          <w:tcPr>
            <w:tcW w:w="360" w:type="dxa"/>
          </w:tcPr>
          <w:p w14:paraId="5067F6AE" w14:textId="77777777" w:rsidR="00FB3165" w:rsidRPr="00492C0A" w:rsidRDefault="00FB3165" w:rsidP="00F24F72">
            <w:pPr>
              <w:rPr>
                <w:sz w:val="24"/>
              </w:rPr>
            </w:pPr>
          </w:p>
        </w:tc>
        <w:tc>
          <w:tcPr>
            <w:tcW w:w="360" w:type="dxa"/>
          </w:tcPr>
          <w:p w14:paraId="3F6F576A" w14:textId="77777777" w:rsidR="00FB3165" w:rsidRPr="00492C0A" w:rsidRDefault="00FB3165" w:rsidP="00F24F72">
            <w:pPr>
              <w:rPr>
                <w:sz w:val="24"/>
              </w:rPr>
            </w:pPr>
          </w:p>
        </w:tc>
        <w:tc>
          <w:tcPr>
            <w:tcW w:w="450" w:type="dxa"/>
          </w:tcPr>
          <w:p w14:paraId="2D794E0F" w14:textId="77777777" w:rsidR="00FB3165" w:rsidRPr="00492C0A" w:rsidRDefault="00FB3165" w:rsidP="00F24F72">
            <w:pPr>
              <w:rPr>
                <w:sz w:val="24"/>
              </w:rPr>
            </w:pPr>
          </w:p>
        </w:tc>
        <w:tc>
          <w:tcPr>
            <w:tcW w:w="270" w:type="dxa"/>
          </w:tcPr>
          <w:p w14:paraId="21B4530B" w14:textId="77777777" w:rsidR="00FB3165" w:rsidRPr="00492C0A" w:rsidRDefault="00FB3165" w:rsidP="00F24F72">
            <w:pPr>
              <w:rPr>
                <w:sz w:val="24"/>
              </w:rPr>
            </w:pPr>
          </w:p>
        </w:tc>
        <w:tc>
          <w:tcPr>
            <w:tcW w:w="450" w:type="dxa"/>
          </w:tcPr>
          <w:p w14:paraId="1DE28C50" w14:textId="77777777" w:rsidR="00FB3165" w:rsidRPr="00492C0A" w:rsidRDefault="00FB3165" w:rsidP="00F24F72">
            <w:pPr>
              <w:rPr>
                <w:sz w:val="24"/>
              </w:rPr>
            </w:pPr>
          </w:p>
        </w:tc>
        <w:tc>
          <w:tcPr>
            <w:tcW w:w="360" w:type="dxa"/>
            <w:tcBorders>
              <w:right w:val="single" w:sz="10" w:space="0" w:color="000000"/>
            </w:tcBorders>
          </w:tcPr>
          <w:p w14:paraId="172D9F33" w14:textId="77777777" w:rsidR="00FB3165" w:rsidRPr="00492C0A" w:rsidRDefault="00FB3165" w:rsidP="00F24F72">
            <w:pPr>
              <w:rPr>
                <w:sz w:val="24"/>
              </w:rPr>
            </w:pPr>
          </w:p>
        </w:tc>
        <w:tc>
          <w:tcPr>
            <w:tcW w:w="360" w:type="dxa"/>
            <w:tcBorders>
              <w:left w:val="single" w:sz="10" w:space="0" w:color="000000"/>
            </w:tcBorders>
          </w:tcPr>
          <w:p w14:paraId="4C411B9A" w14:textId="77777777" w:rsidR="00FB3165" w:rsidRPr="00492C0A" w:rsidRDefault="00FB3165" w:rsidP="00F24F72">
            <w:pPr>
              <w:rPr>
                <w:sz w:val="24"/>
              </w:rPr>
            </w:pPr>
          </w:p>
        </w:tc>
        <w:tc>
          <w:tcPr>
            <w:tcW w:w="360" w:type="dxa"/>
          </w:tcPr>
          <w:p w14:paraId="78CCC5FF" w14:textId="77777777" w:rsidR="00FB3165" w:rsidRPr="00492C0A" w:rsidRDefault="00FB3165" w:rsidP="00F24F72">
            <w:pPr>
              <w:rPr>
                <w:sz w:val="24"/>
              </w:rPr>
            </w:pPr>
          </w:p>
        </w:tc>
        <w:tc>
          <w:tcPr>
            <w:tcW w:w="360" w:type="dxa"/>
          </w:tcPr>
          <w:p w14:paraId="62D4CCC8" w14:textId="77777777" w:rsidR="00FB3165" w:rsidRPr="00492C0A" w:rsidRDefault="00FB3165" w:rsidP="00F24F72">
            <w:pPr>
              <w:rPr>
                <w:sz w:val="24"/>
              </w:rPr>
            </w:pPr>
          </w:p>
        </w:tc>
        <w:tc>
          <w:tcPr>
            <w:tcW w:w="270" w:type="dxa"/>
          </w:tcPr>
          <w:p w14:paraId="18C10C52" w14:textId="77777777" w:rsidR="00FB3165" w:rsidRPr="00492C0A" w:rsidRDefault="00FB3165" w:rsidP="00F24F72">
            <w:pPr>
              <w:rPr>
                <w:sz w:val="24"/>
              </w:rPr>
            </w:pPr>
          </w:p>
        </w:tc>
        <w:tc>
          <w:tcPr>
            <w:tcW w:w="270" w:type="dxa"/>
          </w:tcPr>
          <w:p w14:paraId="41025C56" w14:textId="77777777" w:rsidR="00FB3165" w:rsidRPr="00492C0A" w:rsidRDefault="00FB3165" w:rsidP="00F24F72">
            <w:pPr>
              <w:rPr>
                <w:sz w:val="24"/>
              </w:rPr>
            </w:pPr>
          </w:p>
        </w:tc>
        <w:tc>
          <w:tcPr>
            <w:tcW w:w="360" w:type="dxa"/>
          </w:tcPr>
          <w:p w14:paraId="129D3213" w14:textId="77777777" w:rsidR="00FB3165" w:rsidRPr="00492C0A" w:rsidRDefault="00FB3165" w:rsidP="00F24F72">
            <w:pPr>
              <w:rPr>
                <w:sz w:val="24"/>
              </w:rPr>
            </w:pPr>
          </w:p>
        </w:tc>
        <w:tc>
          <w:tcPr>
            <w:tcW w:w="360" w:type="dxa"/>
          </w:tcPr>
          <w:p w14:paraId="3396CCC8" w14:textId="77777777" w:rsidR="00FB3165" w:rsidRPr="00492C0A" w:rsidRDefault="00FB3165" w:rsidP="00F24F72">
            <w:pPr>
              <w:rPr>
                <w:sz w:val="24"/>
              </w:rPr>
            </w:pPr>
          </w:p>
        </w:tc>
        <w:tc>
          <w:tcPr>
            <w:tcW w:w="360" w:type="dxa"/>
          </w:tcPr>
          <w:p w14:paraId="3B3AF23E" w14:textId="77777777" w:rsidR="00FB3165" w:rsidRPr="00492C0A" w:rsidRDefault="00FB3165" w:rsidP="00F24F72">
            <w:pPr>
              <w:rPr>
                <w:sz w:val="24"/>
              </w:rPr>
            </w:pPr>
          </w:p>
        </w:tc>
        <w:tc>
          <w:tcPr>
            <w:tcW w:w="270" w:type="dxa"/>
          </w:tcPr>
          <w:p w14:paraId="5F6C0957" w14:textId="77777777" w:rsidR="00FB3165" w:rsidRPr="00492C0A" w:rsidRDefault="00FB3165" w:rsidP="00F24F72">
            <w:pPr>
              <w:rPr>
                <w:sz w:val="24"/>
              </w:rPr>
            </w:pPr>
          </w:p>
        </w:tc>
        <w:tc>
          <w:tcPr>
            <w:tcW w:w="270" w:type="dxa"/>
          </w:tcPr>
          <w:p w14:paraId="4EAF401F" w14:textId="77777777" w:rsidR="00FB3165" w:rsidRPr="00492C0A" w:rsidRDefault="00FB3165" w:rsidP="00F24F72">
            <w:pPr>
              <w:rPr>
                <w:sz w:val="24"/>
              </w:rPr>
            </w:pPr>
          </w:p>
        </w:tc>
        <w:tc>
          <w:tcPr>
            <w:tcW w:w="360" w:type="dxa"/>
          </w:tcPr>
          <w:p w14:paraId="343BC638" w14:textId="77777777" w:rsidR="00FB3165" w:rsidRPr="00492C0A" w:rsidRDefault="00FB3165" w:rsidP="00F24F72">
            <w:pPr>
              <w:rPr>
                <w:sz w:val="24"/>
              </w:rPr>
            </w:pPr>
          </w:p>
        </w:tc>
        <w:tc>
          <w:tcPr>
            <w:tcW w:w="270" w:type="dxa"/>
            <w:tcBorders>
              <w:right w:val="single" w:sz="10" w:space="0" w:color="000000"/>
            </w:tcBorders>
          </w:tcPr>
          <w:p w14:paraId="74302DD4" w14:textId="77777777" w:rsidR="00FB3165" w:rsidRPr="00492C0A" w:rsidRDefault="00FB3165" w:rsidP="00F24F72">
            <w:pPr>
              <w:rPr>
                <w:sz w:val="24"/>
              </w:rPr>
            </w:pPr>
          </w:p>
        </w:tc>
        <w:tc>
          <w:tcPr>
            <w:tcW w:w="270" w:type="dxa"/>
            <w:tcBorders>
              <w:left w:val="single" w:sz="10" w:space="0" w:color="000000"/>
            </w:tcBorders>
          </w:tcPr>
          <w:p w14:paraId="775B15E6" w14:textId="77777777" w:rsidR="00FB3165" w:rsidRPr="00492C0A" w:rsidRDefault="00FB3165" w:rsidP="00F24F72">
            <w:pPr>
              <w:rPr>
                <w:sz w:val="24"/>
              </w:rPr>
            </w:pPr>
          </w:p>
        </w:tc>
        <w:tc>
          <w:tcPr>
            <w:tcW w:w="270" w:type="dxa"/>
          </w:tcPr>
          <w:p w14:paraId="7C640A5E" w14:textId="77777777" w:rsidR="00FB3165" w:rsidRPr="00492C0A" w:rsidRDefault="00FB3165" w:rsidP="00F24F72">
            <w:pPr>
              <w:rPr>
                <w:sz w:val="24"/>
              </w:rPr>
            </w:pPr>
          </w:p>
        </w:tc>
        <w:tc>
          <w:tcPr>
            <w:tcW w:w="270" w:type="dxa"/>
          </w:tcPr>
          <w:p w14:paraId="24EEB50E" w14:textId="77777777" w:rsidR="00FB3165" w:rsidRPr="00492C0A" w:rsidRDefault="00FB3165" w:rsidP="00F24F72">
            <w:pPr>
              <w:rPr>
                <w:sz w:val="24"/>
              </w:rPr>
            </w:pPr>
          </w:p>
        </w:tc>
        <w:tc>
          <w:tcPr>
            <w:tcW w:w="360" w:type="dxa"/>
          </w:tcPr>
          <w:p w14:paraId="74A4AC21" w14:textId="77777777" w:rsidR="00FB3165" w:rsidRPr="00492C0A" w:rsidRDefault="00FB3165" w:rsidP="00F24F72">
            <w:pPr>
              <w:rPr>
                <w:sz w:val="24"/>
              </w:rPr>
            </w:pPr>
          </w:p>
        </w:tc>
        <w:tc>
          <w:tcPr>
            <w:tcW w:w="360" w:type="dxa"/>
            <w:tcBorders>
              <w:right w:val="single" w:sz="10" w:space="0" w:color="000000"/>
            </w:tcBorders>
          </w:tcPr>
          <w:p w14:paraId="6C6C6A38" w14:textId="77777777" w:rsidR="00FB3165" w:rsidRPr="00492C0A" w:rsidRDefault="00FB3165" w:rsidP="00F24F72">
            <w:pPr>
              <w:rPr>
                <w:sz w:val="24"/>
              </w:rPr>
            </w:pPr>
          </w:p>
        </w:tc>
      </w:tr>
      <w:tr w:rsidR="00FB3165" w:rsidRPr="00492C0A" w14:paraId="66A6D863" w14:textId="77777777" w:rsidTr="00FB3165">
        <w:trPr>
          <w:trHeight w:hRule="exact" w:val="149"/>
        </w:trPr>
        <w:tc>
          <w:tcPr>
            <w:tcW w:w="3510" w:type="dxa"/>
            <w:tcBorders>
              <w:right w:val="single" w:sz="10" w:space="0" w:color="000000"/>
            </w:tcBorders>
          </w:tcPr>
          <w:p w14:paraId="5B5211F5" w14:textId="77777777" w:rsidR="00FB3165" w:rsidRPr="00492C0A" w:rsidRDefault="00FB3165" w:rsidP="00F24F72">
            <w:pPr>
              <w:pStyle w:val="TableParagraph"/>
              <w:spacing w:line="147" w:lineRule="exact"/>
              <w:ind w:left="23"/>
              <w:rPr>
                <w:rFonts w:ascii="Verdana"/>
                <w:sz w:val="15"/>
              </w:rPr>
            </w:pPr>
            <w:r w:rsidRPr="00492C0A">
              <w:rPr>
                <w:rFonts w:ascii="Verdana"/>
                <w:sz w:val="15"/>
              </w:rPr>
              <w:t>Resource coordination - Federal</w:t>
            </w:r>
          </w:p>
        </w:tc>
        <w:tc>
          <w:tcPr>
            <w:tcW w:w="270" w:type="dxa"/>
            <w:tcBorders>
              <w:left w:val="single" w:sz="10" w:space="0" w:color="000000"/>
            </w:tcBorders>
          </w:tcPr>
          <w:p w14:paraId="7687C376" w14:textId="77777777" w:rsidR="00FB3165" w:rsidRPr="00492C0A" w:rsidRDefault="00FB3165" w:rsidP="00F24F72">
            <w:pPr>
              <w:rPr>
                <w:sz w:val="24"/>
              </w:rPr>
            </w:pPr>
          </w:p>
        </w:tc>
        <w:tc>
          <w:tcPr>
            <w:tcW w:w="270" w:type="dxa"/>
          </w:tcPr>
          <w:p w14:paraId="51626F71" w14:textId="77777777" w:rsidR="00FB3165" w:rsidRPr="00492C0A" w:rsidRDefault="00FB3165" w:rsidP="00F24F72">
            <w:pPr>
              <w:rPr>
                <w:sz w:val="24"/>
              </w:rPr>
            </w:pPr>
          </w:p>
        </w:tc>
        <w:tc>
          <w:tcPr>
            <w:tcW w:w="450" w:type="dxa"/>
          </w:tcPr>
          <w:p w14:paraId="485A1958" w14:textId="77777777" w:rsidR="00FB3165" w:rsidRPr="00492C0A" w:rsidRDefault="00FB3165" w:rsidP="00F24F72">
            <w:pPr>
              <w:rPr>
                <w:sz w:val="24"/>
              </w:rPr>
            </w:pPr>
          </w:p>
        </w:tc>
        <w:tc>
          <w:tcPr>
            <w:tcW w:w="360" w:type="dxa"/>
          </w:tcPr>
          <w:p w14:paraId="438B0FE6" w14:textId="77777777" w:rsidR="00FB3165" w:rsidRPr="00492C0A" w:rsidRDefault="00FB3165" w:rsidP="00F24F72">
            <w:pPr>
              <w:rPr>
                <w:sz w:val="24"/>
              </w:rPr>
            </w:pPr>
          </w:p>
        </w:tc>
        <w:tc>
          <w:tcPr>
            <w:tcW w:w="450" w:type="dxa"/>
            <w:shd w:val="clear" w:color="auto" w:fill="FFCC00"/>
          </w:tcPr>
          <w:p w14:paraId="48EDB69B"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tcPr>
          <w:p w14:paraId="62834028" w14:textId="77777777" w:rsidR="00FB3165" w:rsidRPr="00492C0A" w:rsidRDefault="00FB3165" w:rsidP="00F24F72">
            <w:pPr>
              <w:rPr>
                <w:sz w:val="24"/>
              </w:rPr>
            </w:pPr>
          </w:p>
        </w:tc>
        <w:tc>
          <w:tcPr>
            <w:tcW w:w="270" w:type="dxa"/>
          </w:tcPr>
          <w:p w14:paraId="6041354A" w14:textId="77777777" w:rsidR="00FB3165" w:rsidRPr="00492C0A" w:rsidRDefault="00FB3165" w:rsidP="00F24F72">
            <w:pPr>
              <w:rPr>
                <w:sz w:val="24"/>
              </w:rPr>
            </w:pPr>
          </w:p>
        </w:tc>
        <w:tc>
          <w:tcPr>
            <w:tcW w:w="270" w:type="dxa"/>
          </w:tcPr>
          <w:p w14:paraId="40A65444" w14:textId="77777777" w:rsidR="00FB3165" w:rsidRPr="00492C0A" w:rsidRDefault="00FB3165" w:rsidP="00F24F72">
            <w:pPr>
              <w:rPr>
                <w:sz w:val="24"/>
              </w:rPr>
            </w:pPr>
          </w:p>
        </w:tc>
        <w:tc>
          <w:tcPr>
            <w:tcW w:w="270" w:type="dxa"/>
          </w:tcPr>
          <w:p w14:paraId="47FB7C42" w14:textId="77777777" w:rsidR="00FB3165" w:rsidRPr="00492C0A" w:rsidRDefault="00FB3165" w:rsidP="00F24F72">
            <w:pPr>
              <w:rPr>
                <w:sz w:val="24"/>
              </w:rPr>
            </w:pPr>
          </w:p>
        </w:tc>
        <w:tc>
          <w:tcPr>
            <w:tcW w:w="270" w:type="dxa"/>
          </w:tcPr>
          <w:p w14:paraId="15DADBBA" w14:textId="77777777" w:rsidR="00FB3165" w:rsidRPr="00492C0A" w:rsidRDefault="00FB3165" w:rsidP="00F24F72">
            <w:pPr>
              <w:rPr>
                <w:sz w:val="24"/>
              </w:rPr>
            </w:pPr>
          </w:p>
        </w:tc>
        <w:tc>
          <w:tcPr>
            <w:tcW w:w="270" w:type="dxa"/>
          </w:tcPr>
          <w:p w14:paraId="082C29B1" w14:textId="77777777" w:rsidR="00FB3165" w:rsidRPr="00492C0A" w:rsidRDefault="00FB3165" w:rsidP="00F24F72">
            <w:pPr>
              <w:rPr>
                <w:sz w:val="24"/>
              </w:rPr>
            </w:pPr>
          </w:p>
        </w:tc>
        <w:tc>
          <w:tcPr>
            <w:tcW w:w="360" w:type="dxa"/>
            <w:tcBorders>
              <w:left w:val="single" w:sz="10" w:space="0" w:color="000000"/>
            </w:tcBorders>
          </w:tcPr>
          <w:p w14:paraId="21482AD8" w14:textId="77777777" w:rsidR="00FB3165" w:rsidRPr="00492C0A" w:rsidRDefault="00FB3165" w:rsidP="00F24F72">
            <w:pPr>
              <w:rPr>
                <w:sz w:val="24"/>
              </w:rPr>
            </w:pPr>
          </w:p>
        </w:tc>
        <w:tc>
          <w:tcPr>
            <w:tcW w:w="360" w:type="dxa"/>
          </w:tcPr>
          <w:p w14:paraId="68A05524" w14:textId="77777777" w:rsidR="00FB3165" w:rsidRPr="00492C0A" w:rsidRDefault="00FB3165" w:rsidP="00F24F72">
            <w:pPr>
              <w:rPr>
                <w:sz w:val="24"/>
              </w:rPr>
            </w:pPr>
          </w:p>
        </w:tc>
        <w:tc>
          <w:tcPr>
            <w:tcW w:w="360" w:type="dxa"/>
            <w:shd w:val="clear" w:color="auto" w:fill="FFCC00"/>
          </w:tcPr>
          <w:p w14:paraId="69EF3A84"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450" w:type="dxa"/>
          </w:tcPr>
          <w:p w14:paraId="19A4BE23" w14:textId="77777777" w:rsidR="00FB3165" w:rsidRPr="00492C0A" w:rsidRDefault="00FB3165" w:rsidP="00F24F72">
            <w:pPr>
              <w:rPr>
                <w:sz w:val="24"/>
              </w:rPr>
            </w:pPr>
          </w:p>
        </w:tc>
        <w:tc>
          <w:tcPr>
            <w:tcW w:w="270" w:type="dxa"/>
          </w:tcPr>
          <w:p w14:paraId="601EF292" w14:textId="77777777" w:rsidR="00FB3165" w:rsidRPr="00492C0A" w:rsidRDefault="00FB3165" w:rsidP="00F24F72">
            <w:pPr>
              <w:rPr>
                <w:sz w:val="24"/>
              </w:rPr>
            </w:pPr>
          </w:p>
        </w:tc>
        <w:tc>
          <w:tcPr>
            <w:tcW w:w="450" w:type="dxa"/>
          </w:tcPr>
          <w:p w14:paraId="1E4CAB2D" w14:textId="77777777" w:rsidR="00FB3165" w:rsidRPr="00492C0A" w:rsidRDefault="00FB3165" w:rsidP="00F24F72">
            <w:pPr>
              <w:rPr>
                <w:sz w:val="24"/>
              </w:rPr>
            </w:pPr>
          </w:p>
        </w:tc>
        <w:tc>
          <w:tcPr>
            <w:tcW w:w="360" w:type="dxa"/>
            <w:tcBorders>
              <w:right w:val="single" w:sz="10" w:space="0" w:color="000000"/>
            </w:tcBorders>
          </w:tcPr>
          <w:p w14:paraId="7E4F928B" w14:textId="77777777" w:rsidR="00FB3165" w:rsidRPr="00492C0A" w:rsidRDefault="00FB3165" w:rsidP="00F24F72">
            <w:pPr>
              <w:rPr>
                <w:sz w:val="24"/>
              </w:rPr>
            </w:pPr>
          </w:p>
        </w:tc>
        <w:tc>
          <w:tcPr>
            <w:tcW w:w="360" w:type="dxa"/>
            <w:tcBorders>
              <w:left w:val="single" w:sz="10" w:space="0" w:color="000000"/>
            </w:tcBorders>
          </w:tcPr>
          <w:p w14:paraId="4DB5DD59" w14:textId="77777777" w:rsidR="00FB3165" w:rsidRPr="00492C0A" w:rsidRDefault="00FB3165" w:rsidP="00F24F72">
            <w:pPr>
              <w:rPr>
                <w:sz w:val="24"/>
              </w:rPr>
            </w:pPr>
          </w:p>
        </w:tc>
        <w:tc>
          <w:tcPr>
            <w:tcW w:w="360" w:type="dxa"/>
            <w:shd w:val="clear" w:color="auto" w:fill="FFCC00"/>
          </w:tcPr>
          <w:p w14:paraId="54F98D1A"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tcPr>
          <w:p w14:paraId="04A6FC42" w14:textId="77777777" w:rsidR="00FB3165" w:rsidRPr="00492C0A" w:rsidRDefault="00FB3165" w:rsidP="00F24F72">
            <w:pPr>
              <w:rPr>
                <w:sz w:val="24"/>
              </w:rPr>
            </w:pPr>
          </w:p>
        </w:tc>
        <w:tc>
          <w:tcPr>
            <w:tcW w:w="270" w:type="dxa"/>
          </w:tcPr>
          <w:p w14:paraId="15283357" w14:textId="77777777" w:rsidR="00FB3165" w:rsidRPr="00492C0A" w:rsidRDefault="00FB3165" w:rsidP="00F24F72">
            <w:pPr>
              <w:rPr>
                <w:sz w:val="24"/>
              </w:rPr>
            </w:pPr>
          </w:p>
        </w:tc>
        <w:tc>
          <w:tcPr>
            <w:tcW w:w="270" w:type="dxa"/>
          </w:tcPr>
          <w:p w14:paraId="42464F65" w14:textId="77777777" w:rsidR="00FB3165" w:rsidRPr="00492C0A" w:rsidRDefault="00FB3165" w:rsidP="00F24F72">
            <w:pPr>
              <w:rPr>
                <w:sz w:val="24"/>
              </w:rPr>
            </w:pPr>
          </w:p>
        </w:tc>
        <w:tc>
          <w:tcPr>
            <w:tcW w:w="360" w:type="dxa"/>
          </w:tcPr>
          <w:p w14:paraId="1E60B7C6" w14:textId="77777777" w:rsidR="00FB3165" w:rsidRPr="00492C0A" w:rsidRDefault="00FB3165" w:rsidP="00F24F72">
            <w:pPr>
              <w:rPr>
                <w:sz w:val="24"/>
              </w:rPr>
            </w:pPr>
          </w:p>
        </w:tc>
        <w:tc>
          <w:tcPr>
            <w:tcW w:w="360" w:type="dxa"/>
          </w:tcPr>
          <w:p w14:paraId="7F76F7D9" w14:textId="77777777" w:rsidR="00FB3165" w:rsidRPr="00492C0A" w:rsidRDefault="00FB3165" w:rsidP="00F24F72">
            <w:pPr>
              <w:rPr>
                <w:sz w:val="24"/>
              </w:rPr>
            </w:pPr>
          </w:p>
        </w:tc>
        <w:tc>
          <w:tcPr>
            <w:tcW w:w="360" w:type="dxa"/>
          </w:tcPr>
          <w:p w14:paraId="120F46A2" w14:textId="77777777" w:rsidR="00FB3165" w:rsidRPr="00492C0A" w:rsidRDefault="00FB3165" w:rsidP="00F24F72">
            <w:pPr>
              <w:rPr>
                <w:sz w:val="24"/>
              </w:rPr>
            </w:pPr>
          </w:p>
        </w:tc>
        <w:tc>
          <w:tcPr>
            <w:tcW w:w="270" w:type="dxa"/>
          </w:tcPr>
          <w:p w14:paraId="6F155FA2" w14:textId="77777777" w:rsidR="00FB3165" w:rsidRPr="00492C0A" w:rsidRDefault="00FB3165" w:rsidP="00F24F72">
            <w:pPr>
              <w:rPr>
                <w:sz w:val="24"/>
              </w:rPr>
            </w:pPr>
          </w:p>
        </w:tc>
        <w:tc>
          <w:tcPr>
            <w:tcW w:w="270" w:type="dxa"/>
          </w:tcPr>
          <w:p w14:paraId="2202BF31" w14:textId="77777777" w:rsidR="00FB3165" w:rsidRPr="00492C0A" w:rsidRDefault="00FB3165" w:rsidP="00F24F72">
            <w:pPr>
              <w:rPr>
                <w:sz w:val="24"/>
              </w:rPr>
            </w:pPr>
          </w:p>
        </w:tc>
        <w:tc>
          <w:tcPr>
            <w:tcW w:w="360" w:type="dxa"/>
          </w:tcPr>
          <w:p w14:paraId="5E6D7FA9" w14:textId="77777777" w:rsidR="00FB3165" w:rsidRPr="00492C0A" w:rsidRDefault="00FB3165" w:rsidP="00F24F72">
            <w:pPr>
              <w:rPr>
                <w:sz w:val="24"/>
              </w:rPr>
            </w:pPr>
          </w:p>
        </w:tc>
        <w:tc>
          <w:tcPr>
            <w:tcW w:w="270" w:type="dxa"/>
            <w:tcBorders>
              <w:right w:val="single" w:sz="10" w:space="0" w:color="000000"/>
            </w:tcBorders>
          </w:tcPr>
          <w:p w14:paraId="29C74D76" w14:textId="77777777" w:rsidR="00FB3165" w:rsidRPr="00492C0A" w:rsidRDefault="00FB3165" w:rsidP="00F24F72">
            <w:pPr>
              <w:rPr>
                <w:sz w:val="24"/>
              </w:rPr>
            </w:pPr>
          </w:p>
        </w:tc>
        <w:tc>
          <w:tcPr>
            <w:tcW w:w="270" w:type="dxa"/>
            <w:tcBorders>
              <w:left w:val="single" w:sz="10" w:space="0" w:color="000000"/>
            </w:tcBorders>
            <w:shd w:val="clear" w:color="auto" w:fill="FFFF00"/>
          </w:tcPr>
          <w:p w14:paraId="5DF38441" w14:textId="77777777" w:rsidR="00FB3165" w:rsidRPr="00492C0A" w:rsidRDefault="00FB3165" w:rsidP="00F24F72">
            <w:pPr>
              <w:pStyle w:val="TableParagraph"/>
              <w:spacing w:line="147" w:lineRule="exact"/>
              <w:ind w:left="100"/>
              <w:rPr>
                <w:rFonts w:ascii="Verdana"/>
                <w:b/>
                <w:sz w:val="15"/>
              </w:rPr>
            </w:pPr>
            <w:r w:rsidRPr="00492C0A">
              <w:rPr>
                <w:rFonts w:ascii="Verdana"/>
                <w:b/>
                <w:w w:val="101"/>
                <w:sz w:val="15"/>
              </w:rPr>
              <w:t>P</w:t>
            </w:r>
          </w:p>
        </w:tc>
        <w:tc>
          <w:tcPr>
            <w:tcW w:w="270" w:type="dxa"/>
          </w:tcPr>
          <w:p w14:paraId="62258A07" w14:textId="77777777" w:rsidR="00FB3165" w:rsidRPr="00492C0A" w:rsidRDefault="00FB3165" w:rsidP="00F24F72">
            <w:pPr>
              <w:rPr>
                <w:sz w:val="24"/>
              </w:rPr>
            </w:pPr>
          </w:p>
        </w:tc>
        <w:tc>
          <w:tcPr>
            <w:tcW w:w="270" w:type="dxa"/>
          </w:tcPr>
          <w:p w14:paraId="552D1545" w14:textId="77777777" w:rsidR="00FB3165" w:rsidRPr="00492C0A" w:rsidRDefault="00FB3165" w:rsidP="00F24F72">
            <w:pPr>
              <w:rPr>
                <w:sz w:val="24"/>
              </w:rPr>
            </w:pPr>
          </w:p>
        </w:tc>
        <w:tc>
          <w:tcPr>
            <w:tcW w:w="360" w:type="dxa"/>
          </w:tcPr>
          <w:p w14:paraId="3D95D308" w14:textId="77777777" w:rsidR="00FB3165" w:rsidRPr="00492C0A" w:rsidRDefault="00FB3165" w:rsidP="00F24F72">
            <w:pPr>
              <w:rPr>
                <w:sz w:val="24"/>
              </w:rPr>
            </w:pPr>
          </w:p>
        </w:tc>
        <w:tc>
          <w:tcPr>
            <w:tcW w:w="360" w:type="dxa"/>
            <w:tcBorders>
              <w:right w:val="single" w:sz="10" w:space="0" w:color="000000"/>
            </w:tcBorders>
          </w:tcPr>
          <w:p w14:paraId="37CDA104" w14:textId="77777777" w:rsidR="00FB3165" w:rsidRPr="00492C0A" w:rsidRDefault="00FB3165" w:rsidP="00F24F72">
            <w:pPr>
              <w:rPr>
                <w:sz w:val="24"/>
              </w:rPr>
            </w:pPr>
          </w:p>
        </w:tc>
      </w:tr>
      <w:tr w:rsidR="00FB3165" w:rsidRPr="00492C0A" w14:paraId="191DCBBF" w14:textId="77777777" w:rsidTr="00FB3165">
        <w:trPr>
          <w:trHeight w:hRule="exact" w:val="149"/>
        </w:trPr>
        <w:tc>
          <w:tcPr>
            <w:tcW w:w="3510" w:type="dxa"/>
            <w:tcBorders>
              <w:right w:val="single" w:sz="10" w:space="0" w:color="000000"/>
            </w:tcBorders>
            <w:shd w:val="clear" w:color="auto" w:fill="CCFFCC"/>
          </w:tcPr>
          <w:p w14:paraId="29C8482D" w14:textId="77777777" w:rsidR="00FB3165" w:rsidRPr="00492C0A" w:rsidRDefault="00FB3165" w:rsidP="00F24F72">
            <w:pPr>
              <w:pStyle w:val="TableParagraph"/>
              <w:spacing w:line="147" w:lineRule="exact"/>
              <w:ind w:left="23"/>
              <w:rPr>
                <w:rFonts w:ascii="Verdana"/>
                <w:sz w:val="15"/>
              </w:rPr>
            </w:pPr>
            <w:r w:rsidRPr="00492C0A">
              <w:rPr>
                <w:rFonts w:ascii="Verdana"/>
                <w:sz w:val="15"/>
              </w:rPr>
              <w:t>Resource coordination - local</w:t>
            </w:r>
          </w:p>
        </w:tc>
        <w:tc>
          <w:tcPr>
            <w:tcW w:w="270" w:type="dxa"/>
            <w:tcBorders>
              <w:left w:val="single" w:sz="10" w:space="0" w:color="000000"/>
            </w:tcBorders>
            <w:shd w:val="clear" w:color="auto" w:fill="CCFFCC"/>
          </w:tcPr>
          <w:p w14:paraId="0385A3A5" w14:textId="77777777" w:rsidR="00FB3165" w:rsidRPr="00492C0A" w:rsidRDefault="00FB3165" w:rsidP="00F24F72">
            <w:pPr>
              <w:rPr>
                <w:sz w:val="24"/>
              </w:rPr>
            </w:pPr>
          </w:p>
        </w:tc>
        <w:tc>
          <w:tcPr>
            <w:tcW w:w="270" w:type="dxa"/>
            <w:shd w:val="clear" w:color="auto" w:fill="CCFFCC"/>
          </w:tcPr>
          <w:p w14:paraId="38E39462" w14:textId="77777777" w:rsidR="00FB3165" w:rsidRPr="00492C0A" w:rsidRDefault="00FB3165" w:rsidP="00F24F72">
            <w:pPr>
              <w:rPr>
                <w:sz w:val="24"/>
              </w:rPr>
            </w:pPr>
          </w:p>
        </w:tc>
        <w:tc>
          <w:tcPr>
            <w:tcW w:w="450" w:type="dxa"/>
            <w:shd w:val="clear" w:color="auto" w:fill="CCFFCC"/>
          </w:tcPr>
          <w:p w14:paraId="0DC04A39" w14:textId="77777777" w:rsidR="00FB3165" w:rsidRPr="00492C0A" w:rsidRDefault="00FB3165" w:rsidP="00F24F72">
            <w:pPr>
              <w:rPr>
                <w:sz w:val="24"/>
              </w:rPr>
            </w:pPr>
          </w:p>
        </w:tc>
        <w:tc>
          <w:tcPr>
            <w:tcW w:w="360" w:type="dxa"/>
            <w:shd w:val="clear" w:color="auto" w:fill="CCFFCC"/>
          </w:tcPr>
          <w:p w14:paraId="24EC1F49" w14:textId="77777777" w:rsidR="00FB3165" w:rsidRPr="00492C0A" w:rsidRDefault="00FB3165" w:rsidP="00F24F72">
            <w:pPr>
              <w:rPr>
                <w:sz w:val="24"/>
              </w:rPr>
            </w:pPr>
          </w:p>
        </w:tc>
        <w:tc>
          <w:tcPr>
            <w:tcW w:w="450" w:type="dxa"/>
            <w:shd w:val="clear" w:color="auto" w:fill="FFFF00"/>
          </w:tcPr>
          <w:p w14:paraId="1178FE4D"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270" w:type="dxa"/>
            <w:shd w:val="clear" w:color="auto" w:fill="CCFFCC"/>
          </w:tcPr>
          <w:p w14:paraId="69C08E16" w14:textId="77777777" w:rsidR="00FB3165" w:rsidRPr="00492C0A" w:rsidRDefault="00FB3165" w:rsidP="00F24F72">
            <w:pPr>
              <w:rPr>
                <w:sz w:val="24"/>
              </w:rPr>
            </w:pPr>
          </w:p>
        </w:tc>
        <w:tc>
          <w:tcPr>
            <w:tcW w:w="270" w:type="dxa"/>
            <w:shd w:val="clear" w:color="auto" w:fill="CCFFCC"/>
          </w:tcPr>
          <w:p w14:paraId="1B17D216" w14:textId="77777777" w:rsidR="00FB3165" w:rsidRPr="00492C0A" w:rsidRDefault="00FB3165" w:rsidP="00F24F72">
            <w:pPr>
              <w:rPr>
                <w:sz w:val="24"/>
              </w:rPr>
            </w:pPr>
          </w:p>
        </w:tc>
        <w:tc>
          <w:tcPr>
            <w:tcW w:w="270" w:type="dxa"/>
            <w:shd w:val="clear" w:color="auto" w:fill="CCFFCC"/>
          </w:tcPr>
          <w:p w14:paraId="7BE365A3" w14:textId="77777777" w:rsidR="00FB3165" w:rsidRPr="00492C0A" w:rsidRDefault="00FB3165" w:rsidP="00F24F72">
            <w:pPr>
              <w:rPr>
                <w:sz w:val="24"/>
              </w:rPr>
            </w:pPr>
          </w:p>
        </w:tc>
        <w:tc>
          <w:tcPr>
            <w:tcW w:w="270" w:type="dxa"/>
            <w:shd w:val="clear" w:color="auto" w:fill="CCFFCC"/>
          </w:tcPr>
          <w:p w14:paraId="5DBF21A3" w14:textId="77777777" w:rsidR="00FB3165" w:rsidRPr="00492C0A" w:rsidRDefault="00FB3165" w:rsidP="00F24F72">
            <w:pPr>
              <w:rPr>
                <w:sz w:val="24"/>
              </w:rPr>
            </w:pPr>
          </w:p>
        </w:tc>
        <w:tc>
          <w:tcPr>
            <w:tcW w:w="270" w:type="dxa"/>
            <w:shd w:val="clear" w:color="auto" w:fill="CCFFCC"/>
          </w:tcPr>
          <w:p w14:paraId="087A5B23" w14:textId="77777777" w:rsidR="00FB3165" w:rsidRPr="00492C0A" w:rsidRDefault="00FB3165" w:rsidP="00F24F72">
            <w:pPr>
              <w:rPr>
                <w:sz w:val="24"/>
              </w:rPr>
            </w:pPr>
          </w:p>
        </w:tc>
        <w:tc>
          <w:tcPr>
            <w:tcW w:w="270" w:type="dxa"/>
            <w:shd w:val="clear" w:color="auto" w:fill="CCFFCC"/>
          </w:tcPr>
          <w:p w14:paraId="5906F6ED" w14:textId="77777777" w:rsidR="00FB3165" w:rsidRPr="00492C0A" w:rsidRDefault="00FB3165" w:rsidP="00F24F72">
            <w:pPr>
              <w:rPr>
                <w:sz w:val="24"/>
              </w:rPr>
            </w:pPr>
          </w:p>
        </w:tc>
        <w:tc>
          <w:tcPr>
            <w:tcW w:w="360" w:type="dxa"/>
            <w:tcBorders>
              <w:left w:val="single" w:sz="10" w:space="0" w:color="000000"/>
            </w:tcBorders>
            <w:shd w:val="clear" w:color="auto" w:fill="CCFFCC"/>
          </w:tcPr>
          <w:p w14:paraId="7B3BB830" w14:textId="77777777" w:rsidR="00FB3165" w:rsidRPr="00492C0A" w:rsidRDefault="00FB3165" w:rsidP="00F24F72">
            <w:pPr>
              <w:rPr>
                <w:sz w:val="24"/>
              </w:rPr>
            </w:pPr>
          </w:p>
        </w:tc>
        <w:tc>
          <w:tcPr>
            <w:tcW w:w="360" w:type="dxa"/>
            <w:shd w:val="clear" w:color="auto" w:fill="CCFFCC"/>
          </w:tcPr>
          <w:p w14:paraId="3D15FE53" w14:textId="77777777" w:rsidR="00FB3165" w:rsidRPr="00492C0A" w:rsidRDefault="00FB3165" w:rsidP="00F24F72">
            <w:pPr>
              <w:rPr>
                <w:sz w:val="24"/>
              </w:rPr>
            </w:pPr>
          </w:p>
        </w:tc>
        <w:tc>
          <w:tcPr>
            <w:tcW w:w="360" w:type="dxa"/>
            <w:shd w:val="clear" w:color="auto" w:fill="FFCC00"/>
          </w:tcPr>
          <w:p w14:paraId="0FCA9DC8"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450" w:type="dxa"/>
            <w:shd w:val="clear" w:color="auto" w:fill="CCFFCC"/>
          </w:tcPr>
          <w:p w14:paraId="6B13BD26" w14:textId="77777777" w:rsidR="00FB3165" w:rsidRPr="00492C0A" w:rsidRDefault="00FB3165" w:rsidP="00F24F72">
            <w:pPr>
              <w:rPr>
                <w:sz w:val="24"/>
              </w:rPr>
            </w:pPr>
          </w:p>
        </w:tc>
        <w:tc>
          <w:tcPr>
            <w:tcW w:w="270" w:type="dxa"/>
            <w:shd w:val="clear" w:color="auto" w:fill="CCFFCC"/>
          </w:tcPr>
          <w:p w14:paraId="6F4C3D2F" w14:textId="77777777" w:rsidR="00FB3165" w:rsidRPr="00492C0A" w:rsidRDefault="00FB3165" w:rsidP="00F24F72">
            <w:pPr>
              <w:rPr>
                <w:sz w:val="24"/>
              </w:rPr>
            </w:pPr>
          </w:p>
        </w:tc>
        <w:tc>
          <w:tcPr>
            <w:tcW w:w="450" w:type="dxa"/>
            <w:shd w:val="clear" w:color="auto" w:fill="CCFFCC"/>
          </w:tcPr>
          <w:p w14:paraId="5AD420F2" w14:textId="77777777" w:rsidR="00FB3165" w:rsidRPr="00492C0A" w:rsidRDefault="00FB3165" w:rsidP="00F24F72">
            <w:pPr>
              <w:rPr>
                <w:sz w:val="24"/>
              </w:rPr>
            </w:pPr>
          </w:p>
        </w:tc>
        <w:tc>
          <w:tcPr>
            <w:tcW w:w="360" w:type="dxa"/>
            <w:tcBorders>
              <w:right w:val="single" w:sz="10" w:space="0" w:color="000000"/>
            </w:tcBorders>
            <w:shd w:val="clear" w:color="auto" w:fill="CCFFCC"/>
          </w:tcPr>
          <w:p w14:paraId="1700BAE9" w14:textId="77777777" w:rsidR="00FB3165" w:rsidRPr="00492C0A" w:rsidRDefault="00FB3165" w:rsidP="00F24F72">
            <w:pPr>
              <w:rPr>
                <w:sz w:val="24"/>
              </w:rPr>
            </w:pPr>
          </w:p>
        </w:tc>
        <w:tc>
          <w:tcPr>
            <w:tcW w:w="360" w:type="dxa"/>
            <w:tcBorders>
              <w:left w:val="single" w:sz="10" w:space="0" w:color="000000"/>
            </w:tcBorders>
            <w:shd w:val="clear" w:color="auto" w:fill="CCFFCC"/>
          </w:tcPr>
          <w:p w14:paraId="120F2BB4" w14:textId="77777777" w:rsidR="00FB3165" w:rsidRPr="00492C0A" w:rsidRDefault="00FB3165" w:rsidP="00F24F72">
            <w:pPr>
              <w:rPr>
                <w:sz w:val="24"/>
              </w:rPr>
            </w:pPr>
          </w:p>
        </w:tc>
        <w:tc>
          <w:tcPr>
            <w:tcW w:w="360" w:type="dxa"/>
            <w:shd w:val="clear" w:color="auto" w:fill="FFCC00"/>
          </w:tcPr>
          <w:p w14:paraId="6B0C4E90"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shd w:val="clear" w:color="auto" w:fill="CCFFCC"/>
          </w:tcPr>
          <w:p w14:paraId="522ED0AA" w14:textId="77777777" w:rsidR="00FB3165" w:rsidRPr="00492C0A" w:rsidRDefault="00FB3165" w:rsidP="00F24F72">
            <w:pPr>
              <w:rPr>
                <w:sz w:val="24"/>
              </w:rPr>
            </w:pPr>
          </w:p>
        </w:tc>
        <w:tc>
          <w:tcPr>
            <w:tcW w:w="270" w:type="dxa"/>
            <w:shd w:val="clear" w:color="auto" w:fill="CCFFCC"/>
          </w:tcPr>
          <w:p w14:paraId="6907E864" w14:textId="77777777" w:rsidR="00FB3165" w:rsidRPr="00492C0A" w:rsidRDefault="00FB3165" w:rsidP="00F24F72">
            <w:pPr>
              <w:rPr>
                <w:sz w:val="24"/>
              </w:rPr>
            </w:pPr>
          </w:p>
        </w:tc>
        <w:tc>
          <w:tcPr>
            <w:tcW w:w="270" w:type="dxa"/>
            <w:shd w:val="clear" w:color="auto" w:fill="CCFFCC"/>
          </w:tcPr>
          <w:p w14:paraId="6F6B2DF9" w14:textId="77777777" w:rsidR="00FB3165" w:rsidRPr="00492C0A" w:rsidRDefault="00FB3165" w:rsidP="00F24F72">
            <w:pPr>
              <w:rPr>
                <w:sz w:val="24"/>
              </w:rPr>
            </w:pPr>
          </w:p>
        </w:tc>
        <w:tc>
          <w:tcPr>
            <w:tcW w:w="360" w:type="dxa"/>
            <w:shd w:val="clear" w:color="auto" w:fill="CCFFCC"/>
          </w:tcPr>
          <w:p w14:paraId="7DCFAE00" w14:textId="77777777" w:rsidR="00FB3165" w:rsidRPr="00492C0A" w:rsidRDefault="00FB3165" w:rsidP="00F24F72">
            <w:pPr>
              <w:rPr>
                <w:sz w:val="24"/>
              </w:rPr>
            </w:pPr>
          </w:p>
        </w:tc>
        <w:tc>
          <w:tcPr>
            <w:tcW w:w="360" w:type="dxa"/>
            <w:shd w:val="clear" w:color="auto" w:fill="CCFFCC"/>
          </w:tcPr>
          <w:p w14:paraId="235342A4" w14:textId="77777777" w:rsidR="00FB3165" w:rsidRPr="00492C0A" w:rsidRDefault="00FB3165" w:rsidP="00F24F72">
            <w:pPr>
              <w:rPr>
                <w:sz w:val="24"/>
              </w:rPr>
            </w:pPr>
          </w:p>
        </w:tc>
        <w:tc>
          <w:tcPr>
            <w:tcW w:w="360" w:type="dxa"/>
            <w:shd w:val="clear" w:color="auto" w:fill="CCFFCC"/>
          </w:tcPr>
          <w:p w14:paraId="4C30652B" w14:textId="77777777" w:rsidR="00FB3165" w:rsidRPr="00492C0A" w:rsidRDefault="00FB3165" w:rsidP="00F24F72">
            <w:pPr>
              <w:rPr>
                <w:sz w:val="24"/>
              </w:rPr>
            </w:pPr>
          </w:p>
        </w:tc>
        <w:tc>
          <w:tcPr>
            <w:tcW w:w="270" w:type="dxa"/>
            <w:shd w:val="clear" w:color="auto" w:fill="CCFFCC"/>
          </w:tcPr>
          <w:p w14:paraId="77A6096B" w14:textId="77777777" w:rsidR="00FB3165" w:rsidRPr="00492C0A" w:rsidRDefault="00FB3165" w:rsidP="00F24F72">
            <w:pPr>
              <w:rPr>
                <w:sz w:val="24"/>
              </w:rPr>
            </w:pPr>
          </w:p>
        </w:tc>
        <w:tc>
          <w:tcPr>
            <w:tcW w:w="270" w:type="dxa"/>
            <w:shd w:val="clear" w:color="auto" w:fill="CCFFCC"/>
          </w:tcPr>
          <w:p w14:paraId="37C4562B" w14:textId="77777777" w:rsidR="00FB3165" w:rsidRPr="00492C0A" w:rsidRDefault="00FB3165" w:rsidP="00F24F72">
            <w:pPr>
              <w:rPr>
                <w:sz w:val="24"/>
              </w:rPr>
            </w:pPr>
          </w:p>
        </w:tc>
        <w:tc>
          <w:tcPr>
            <w:tcW w:w="360" w:type="dxa"/>
            <w:shd w:val="clear" w:color="auto" w:fill="CCFFCC"/>
          </w:tcPr>
          <w:p w14:paraId="022A72B0" w14:textId="77777777" w:rsidR="00FB3165" w:rsidRPr="00492C0A" w:rsidRDefault="00FB3165" w:rsidP="00F24F72">
            <w:pPr>
              <w:rPr>
                <w:sz w:val="24"/>
              </w:rPr>
            </w:pPr>
          </w:p>
        </w:tc>
        <w:tc>
          <w:tcPr>
            <w:tcW w:w="270" w:type="dxa"/>
            <w:tcBorders>
              <w:right w:val="single" w:sz="10" w:space="0" w:color="000000"/>
            </w:tcBorders>
            <w:shd w:val="clear" w:color="auto" w:fill="CCFFCC"/>
          </w:tcPr>
          <w:p w14:paraId="317E6CDB" w14:textId="77777777" w:rsidR="00FB3165" w:rsidRPr="00492C0A" w:rsidRDefault="00FB3165" w:rsidP="00F24F72">
            <w:pPr>
              <w:rPr>
                <w:sz w:val="24"/>
              </w:rPr>
            </w:pPr>
          </w:p>
        </w:tc>
        <w:tc>
          <w:tcPr>
            <w:tcW w:w="270" w:type="dxa"/>
            <w:tcBorders>
              <w:left w:val="single" w:sz="10" w:space="0" w:color="000000"/>
            </w:tcBorders>
            <w:shd w:val="clear" w:color="auto" w:fill="FFCC00"/>
          </w:tcPr>
          <w:p w14:paraId="5A22D9C3" w14:textId="77777777" w:rsidR="00FB3165" w:rsidRPr="00492C0A" w:rsidRDefault="00FB3165" w:rsidP="00F24F72">
            <w:pPr>
              <w:pStyle w:val="TableParagraph"/>
              <w:spacing w:line="147" w:lineRule="exact"/>
              <w:ind w:left="103"/>
              <w:rPr>
                <w:rFonts w:ascii="Verdana"/>
                <w:sz w:val="15"/>
              </w:rPr>
            </w:pPr>
            <w:r w:rsidRPr="00492C0A">
              <w:rPr>
                <w:rFonts w:ascii="Verdana"/>
                <w:w w:val="101"/>
                <w:sz w:val="15"/>
              </w:rPr>
              <w:t>A</w:t>
            </w:r>
          </w:p>
        </w:tc>
        <w:tc>
          <w:tcPr>
            <w:tcW w:w="270" w:type="dxa"/>
            <w:shd w:val="clear" w:color="auto" w:fill="CCFFCC"/>
          </w:tcPr>
          <w:p w14:paraId="0608F445" w14:textId="77777777" w:rsidR="00FB3165" w:rsidRPr="00492C0A" w:rsidRDefault="00FB3165" w:rsidP="00F24F72">
            <w:pPr>
              <w:rPr>
                <w:sz w:val="24"/>
              </w:rPr>
            </w:pPr>
          </w:p>
        </w:tc>
        <w:tc>
          <w:tcPr>
            <w:tcW w:w="270" w:type="dxa"/>
            <w:shd w:val="clear" w:color="auto" w:fill="CCFFCC"/>
          </w:tcPr>
          <w:p w14:paraId="208FBA29" w14:textId="77777777" w:rsidR="00FB3165" w:rsidRPr="00492C0A" w:rsidRDefault="00FB3165" w:rsidP="00F24F72">
            <w:pPr>
              <w:rPr>
                <w:sz w:val="24"/>
              </w:rPr>
            </w:pPr>
          </w:p>
        </w:tc>
        <w:tc>
          <w:tcPr>
            <w:tcW w:w="360" w:type="dxa"/>
            <w:shd w:val="clear" w:color="auto" w:fill="CCFFCC"/>
          </w:tcPr>
          <w:p w14:paraId="44E5681F" w14:textId="77777777" w:rsidR="00FB3165" w:rsidRPr="00492C0A" w:rsidRDefault="00FB3165" w:rsidP="00F24F72">
            <w:pPr>
              <w:rPr>
                <w:sz w:val="24"/>
              </w:rPr>
            </w:pPr>
          </w:p>
        </w:tc>
        <w:tc>
          <w:tcPr>
            <w:tcW w:w="360" w:type="dxa"/>
            <w:tcBorders>
              <w:right w:val="single" w:sz="10" w:space="0" w:color="000000"/>
            </w:tcBorders>
            <w:shd w:val="clear" w:color="auto" w:fill="CCFFCC"/>
          </w:tcPr>
          <w:p w14:paraId="2FD85411" w14:textId="77777777" w:rsidR="00FB3165" w:rsidRPr="00492C0A" w:rsidRDefault="00FB3165" w:rsidP="00F24F72">
            <w:pPr>
              <w:rPr>
                <w:sz w:val="24"/>
              </w:rPr>
            </w:pPr>
          </w:p>
        </w:tc>
      </w:tr>
      <w:tr w:rsidR="00FB3165" w:rsidRPr="00492C0A" w14:paraId="1FF17C30" w14:textId="77777777" w:rsidTr="00FB3165">
        <w:trPr>
          <w:trHeight w:hRule="exact" w:val="149"/>
        </w:trPr>
        <w:tc>
          <w:tcPr>
            <w:tcW w:w="3510" w:type="dxa"/>
            <w:tcBorders>
              <w:right w:val="single" w:sz="10" w:space="0" w:color="000000"/>
            </w:tcBorders>
            <w:shd w:val="clear" w:color="auto" w:fill="CCFFCC"/>
          </w:tcPr>
          <w:p w14:paraId="271E2160" w14:textId="77777777" w:rsidR="00FB3165" w:rsidRPr="00492C0A" w:rsidRDefault="00FB3165" w:rsidP="00F24F72">
            <w:pPr>
              <w:pStyle w:val="TableParagraph"/>
              <w:spacing w:line="147" w:lineRule="exact"/>
              <w:ind w:left="23"/>
              <w:rPr>
                <w:rFonts w:ascii="Verdana"/>
                <w:sz w:val="15"/>
              </w:rPr>
            </w:pPr>
            <w:r w:rsidRPr="00492C0A">
              <w:rPr>
                <w:rFonts w:ascii="Verdana"/>
                <w:sz w:val="15"/>
              </w:rPr>
              <w:t>Resource coordination - State</w:t>
            </w:r>
          </w:p>
        </w:tc>
        <w:tc>
          <w:tcPr>
            <w:tcW w:w="270" w:type="dxa"/>
            <w:tcBorders>
              <w:left w:val="single" w:sz="10" w:space="0" w:color="000000"/>
            </w:tcBorders>
            <w:shd w:val="clear" w:color="auto" w:fill="CCFFCC"/>
          </w:tcPr>
          <w:p w14:paraId="49F32230" w14:textId="77777777" w:rsidR="00FB3165" w:rsidRPr="00492C0A" w:rsidRDefault="00FB3165" w:rsidP="00F24F72">
            <w:pPr>
              <w:rPr>
                <w:sz w:val="24"/>
              </w:rPr>
            </w:pPr>
          </w:p>
        </w:tc>
        <w:tc>
          <w:tcPr>
            <w:tcW w:w="270" w:type="dxa"/>
            <w:shd w:val="clear" w:color="auto" w:fill="CCFFCC"/>
          </w:tcPr>
          <w:p w14:paraId="0F735BC4" w14:textId="77777777" w:rsidR="00FB3165" w:rsidRPr="00492C0A" w:rsidRDefault="00FB3165" w:rsidP="00F24F72">
            <w:pPr>
              <w:rPr>
                <w:sz w:val="24"/>
              </w:rPr>
            </w:pPr>
          </w:p>
        </w:tc>
        <w:tc>
          <w:tcPr>
            <w:tcW w:w="450" w:type="dxa"/>
            <w:shd w:val="clear" w:color="auto" w:fill="CCFFCC"/>
          </w:tcPr>
          <w:p w14:paraId="579416E3" w14:textId="77777777" w:rsidR="00FB3165" w:rsidRPr="00492C0A" w:rsidRDefault="00FB3165" w:rsidP="00F24F72">
            <w:pPr>
              <w:rPr>
                <w:sz w:val="24"/>
              </w:rPr>
            </w:pPr>
          </w:p>
        </w:tc>
        <w:tc>
          <w:tcPr>
            <w:tcW w:w="360" w:type="dxa"/>
            <w:shd w:val="clear" w:color="auto" w:fill="CCFFCC"/>
          </w:tcPr>
          <w:p w14:paraId="673EF481" w14:textId="77777777" w:rsidR="00FB3165" w:rsidRPr="00492C0A" w:rsidRDefault="00FB3165" w:rsidP="00F24F72">
            <w:pPr>
              <w:rPr>
                <w:sz w:val="24"/>
              </w:rPr>
            </w:pPr>
          </w:p>
        </w:tc>
        <w:tc>
          <w:tcPr>
            <w:tcW w:w="450" w:type="dxa"/>
            <w:shd w:val="clear" w:color="auto" w:fill="FFCC00"/>
          </w:tcPr>
          <w:p w14:paraId="7536E43C"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CCFFCC"/>
          </w:tcPr>
          <w:p w14:paraId="55DEB6CD" w14:textId="77777777" w:rsidR="00FB3165" w:rsidRPr="00492C0A" w:rsidRDefault="00FB3165" w:rsidP="00F24F72">
            <w:pPr>
              <w:rPr>
                <w:sz w:val="24"/>
              </w:rPr>
            </w:pPr>
          </w:p>
        </w:tc>
        <w:tc>
          <w:tcPr>
            <w:tcW w:w="270" w:type="dxa"/>
            <w:shd w:val="clear" w:color="auto" w:fill="CCFFCC"/>
          </w:tcPr>
          <w:p w14:paraId="5C17AA9E" w14:textId="77777777" w:rsidR="00FB3165" w:rsidRPr="00492C0A" w:rsidRDefault="00FB3165" w:rsidP="00F24F72">
            <w:pPr>
              <w:rPr>
                <w:sz w:val="24"/>
              </w:rPr>
            </w:pPr>
          </w:p>
        </w:tc>
        <w:tc>
          <w:tcPr>
            <w:tcW w:w="270" w:type="dxa"/>
            <w:shd w:val="clear" w:color="auto" w:fill="CCFFCC"/>
          </w:tcPr>
          <w:p w14:paraId="12F94891" w14:textId="77777777" w:rsidR="00FB3165" w:rsidRPr="00492C0A" w:rsidRDefault="00FB3165" w:rsidP="00F24F72">
            <w:pPr>
              <w:rPr>
                <w:sz w:val="24"/>
              </w:rPr>
            </w:pPr>
          </w:p>
        </w:tc>
        <w:tc>
          <w:tcPr>
            <w:tcW w:w="270" w:type="dxa"/>
            <w:shd w:val="clear" w:color="auto" w:fill="CCFFCC"/>
          </w:tcPr>
          <w:p w14:paraId="00619C00" w14:textId="77777777" w:rsidR="00FB3165" w:rsidRPr="00492C0A" w:rsidRDefault="00FB3165" w:rsidP="00F24F72">
            <w:pPr>
              <w:rPr>
                <w:sz w:val="24"/>
              </w:rPr>
            </w:pPr>
          </w:p>
        </w:tc>
        <w:tc>
          <w:tcPr>
            <w:tcW w:w="270" w:type="dxa"/>
            <w:shd w:val="clear" w:color="auto" w:fill="CCFFCC"/>
          </w:tcPr>
          <w:p w14:paraId="3BAA5DC1" w14:textId="77777777" w:rsidR="00FB3165" w:rsidRPr="00492C0A" w:rsidRDefault="00FB3165" w:rsidP="00F24F72">
            <w:pPr>
              <w:rPr>
                <w:sz w:val="24"/>
              </w:rPr>
            </w:pPr>
          </w:p>
        </w:tc>
        <w:tc>
          <w:tcPr>
            <w:tcW w:w="270" w:type="dxa"/>
            <w:shd w:val="clear" w:color="auto" w:fill="CCFFCC"/>
          </w:tcPr>
          <w:p w14:paraId="11DB7FF9" w14:textId="77777777" w:rsidR="00FB3165" w:rsidRPr="00492C0A" w:rsidRDefault="00FB3165" w:rsidP="00F24F72">
            <w:pPr>
              <w:rPr>
                <w:sz w:val="24"/>
              </w:rPr>
            </w:pPr>
          </w:p>
        </w:tc>
        <w:tc>
          <w:tcPr>
            <w:tcW w:w="360" w:type="dxa"/>
            <w:tcBorders>
              <w:left w:val="single" w:sz="10" w:space="0" w:color="000000"/>
            </w:tcBorders>
            <w:shd w:val="clear" w:color="auto" w:fill="CCFFCC"/>
          </w:tcPr>
          <w:p w14:paraId="2CC92091" w14:textId="77777777" w:rsidR="00FB3165" w:rsidRPr="00492C0A" w:rsidRDefault="00FB3165" w:rsidP="00F24F72">
            <w:pPr>
              <w:rPr>
                <w:sz w:val="24"/>
              </w:rPr>
            </w:pPr>
          </w:p>
        </w:tc>
        <w:tc>
          <w:tcPr>
            <w:tcW w:w="360" w:type="dxa"/>
            <w:shd w:val="clear" w:color="auto" w:fill="CCFFCC"/>
          </w:tcPr>
          <w:p w14:paraId="3AF31B7D" w14:textId="77777777" w:rsidR="00FB3165" w:rsidRPr="00492C0A" w:rsidRDefault="00FB3165" w:rsidP="00F24F72">
            <w:pPr>
              <w:rPr>
                <w:sz w:val="24"/>
              </w:rPr>
            </w:pPr>
          </w:p>
        </w:tc>
        <w:tc>
          <w:tcPr>
            <w:tcW w:w="360" w:type="dxa"/>
            <w:shd w:val="clear" w:color="auto" w:fill="FFCC00"/>
          </w:tcPr>
          <w:p w14:paraId="1B7268D3"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450" w:type="dxa"/>
            <w:shd w:val="clear" w:color="auto" w:fill="CCFFCC"/>
          </w:tcPr>
          <w:p w14:paraId="0F2C1509" w14:textId="77777777" w:rsidR="00FB3165" w:rsidRPr="00492C0A" w:rsidRDefault="00FB3165" w:rsidP="00F24F72">
            <w:pPr>
              <w:rPr>
                <w:sz w:val="24"/>
              </w:rPr>
            </w:pPr>
          </w:p>
        </w:tc>
        <w:tc>
          <w:tcPr>
            <w:tcW w:w="270" w:type="dxa"/>
            <w:shd w:val="clear" w:color="auto" w:fill="CCFFCC"/>
          </w:tcPr>
          <w:p w14:paraId="292FBE75" w14:textId="77777777" w:rsidR="00FB3165" w:rsidRPr="00492C0A" w:rsidRDefault="00FB3165" w:rsidP="00F24F72">
            <w:pPr>
              <w:rPr>
                <w:sz w:val="24"/>
              </w:rPr>
            </w:pPr>
          </w:p>
        </w:tc>
        <w:tc>
          <w:tcPr>
            <w:tcW w:w="450" w:type="dxa"/>
            <w:shd w:val="clear" w:color="auto" w:fill="CCFFCC"/>
          </w:tcPr>
          <w:p w14:paraId="27AA4D38" w14:textId="77777777" w:rsidR="00FB3165" w:rsidRPr="00492C0A" w:rsidRDefault="00FB3165" w:rsidP="00F24F72">
            <w:pPr>
              <w:rPr>
                <w:sz w:val="24"/>
              </w:rPr>
            </w:pPr>
          </w:p>
        </w:tc>
        <w:tc>
          <w:tcPr>
            <w:tcW w:w="360" w:type="dxa"/>
            <w:tcBorders>
              <w:right w:val="single" w:sz="10" w:space="0" w:color="000000"/>
            </w:tcBorders>
            <w:shd w:val="clear" w:color="auto" w:fill="CCFFCC"/>
          </w:tcPr>
          <w:p w14:paraId="4B613875" w14:textId="77777777" w:rsidR="00FB3165" w:rsidRPr="00492C0A" w:rsidRDefault="00FB3165" w:rsidP="00F24F72">
            <w:pPr>
              <w:rPr>
                <w:sz w:val="24"/>
              </w:rPr>
            </w:pPr>
          </w:p>
        </w:tc>
        <w:tc>
          <w:tcPr>
            <w:tcW w:w="360" w:type="dxa"/>
            <w:tcBorders>
              <w:left w:val="single" w:sz="10" w:space="0" w:color="000000"/>
            </w:tcBorders>
            <w:shd w:val="clear" w:color="auto" w:fill="CCFFCC"/>
          </w:tcPr>
          <w:p w14:paraId="6BBFB58C" w14:textId="77777777" w:rsidR="00FB3165" w:rsidRPr="00492C0A" w:rsidRDefault="00FB3165" w:rsidP="00F24F72">
            <w:pPr>
              <w:rPr>
                <w:sz w:val="24"/>
              </w:rPr>
            </w:pPr>
          </w:p>
        </w:tc>
        <w:tc>
          <w:tcPr>
            <w:tcW w:w="360" w:type="dxa"/>
            <w:shd w:val="clear" w:color="auto" w:fill="FFFF00"/>
          </w:tcPr>
          <w:p w14:paraId="34A49BEB"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360" w:type="dxa"/>
            <w:shd w:val="clear" w:color="auto" w:fill="CCFFCC"/>
          </w:tcPr>
          <w:p w14:paraId="29FE5B1E" w14:textId="77777777" w:rsidR="00FB3165" w:rsidRPr="00492C0A" w:rsidRDefault="00FB3165" w:rsidP="00F24F72">
            <w:pPr>
              <w:rPr>
                <w:sz w:val="24"/>
              </w:rPr>
            </w:pPr>
          </w:p>
        </w:tc>
        <w:tc>
          <w:tcPr>
            <w:tcW w:w="270" w:type="dxa"/>
            <w:shd w:val="clear" w:color="auto" w:fill="CCFFCC"/>
          </w:tcPr>
          <w:p w14:paraId="1DFA5216" w14:textId="77777777" w:rsidR="00FB3165" w:rsidRPr="00492C0A" w:rsidRDefault="00FB3165" w:rsidP="00F24F72">
            <w:pPr>
              <w:rPr>
                <w:sz w:val="24"/>
              </w:rPr>
            </w:pPr>
          </w:p>
        </w:tc>
        <w:tc>
          <w:tcPr>
            <w:tcW w:w="270" w:type="dxa"/>
            <w:shd w:val="clear" w:color="auto" w:fill="CCFFCC"/>
          </w:tcPr>
          <w:p w14:paraId="272BD4B6" w14:textId="77777777" w:rsidR="00FB3165" w:rsidRPr="00492C0A" w:rsidRDefault="00FB3165" w:rsidP="00F24F72">
            <w:pPr>
              <w:rPr>
                <w:sz w:val="24"/>
              </w:rPr>
            </w:pPr>
          </w:p>
        </w:tc>
        <w:tc>
          <w:tcPr>
            <w:tcW w:w="360" w:type="dxa"/>
            <w:shd w:val="clear" w:color="auto" w:fill="CCFFCC"/>
          </w:tcPr>
          <w:p w14:paraId="578BFEDE" w14:textId="77777777" w:rsidR="00FB3165" w:rsidRPr="00492C0A" w:rsidRDefault="00FB3165" w:rsidP="00F24F72">
            <w:pPr>
              <w:rPr>
                <w:sz w:val="24"/>
              </w:rPr>
            </w:pPr>
          </w:p>
        </w:tc>
        <w:tc>
          <w:tcPr>
            <w:tcW w:w="360" w:type="dxa"/>
            <w:shd w:val="clear" w:color="auto" w:fill="CCFFCC"/>
          </w:tcPr>
          <w:p w14:paraId="30BD5FB1" w14:textId="77777777" w:rsidR="00FB3165" w:rsidRPr="00492C0A" w:rsidRDefault="00FB3165" w:rsidP="00F24F72">
            <w:pPr>
              <w:rPr>
                <w:sz w:val="24"/>
              </w:rPr>
            </w:pPr>
          </w:p>
        </w:tc>
        <w:tc>
          <w:tcPr>
            <w:tcW w:w="360" w:type="dxa"/>
            <w:shd w:val="clear" w:color="auto" w:fill="CCFFCC"/>
          </w:tcPr>
          <w:p w14:paraId="6C0CE95B" w14:textId="77777777" w:rsidR="00FB3165" w:rsidRPr="00492C0A" w:rsidRDefault="00FB3165" w:rsidP="00F24F72">
            <w:pPr>
              <w:rPr>
                <w:sz w:val="24"/>
              </w:rPr>
            </w:pPr>
          </w:p>
        </w:tc>
        <w:tc>
          <w:tcPr>
            <w:tcW w:w="270" w:type="dxa"/>
            <w:shd w:val="clear" w:color="auto" w:fill="CCFFCC"/>
          </w:tcPr>
          <w:p w14:paraId="46614304" w14:textId="77777777" w:rsidR="00FB3165" w:rsidRPr="00492C0A" w:rsidRDefault="00FB3165" w:rsidP="00F24F72">
            <w:pPr>
              <w:rPr>
                <w:sz w:val="24"/>
              </w:rPr>
            </w:pPr>
          </w:p>
        </w:tc>
        <w:tc>
          <w:tcPr>
            <w:tcW w:w="270" w:type="dxa"/>
            <w:shd w:val="clear" w:color="auto" w:fill="CCFFCC"/>
          </w:tcPr>
          <w:p w14:paraId="1C54CD24" w14:textId="77777777" w:rsidR="00FB3165" w:rsidRPr="00492C0A" w:rsidRDefault="00FB3165" w:rsidP="00F24F72">
            <w:pPr>
              <w:rPr>
                <w:sz w:val="24"/>
              </w:rPr>
            </w:pPr>
          </w:p>
        </w:tc>
        <w:tc>
          <w:tcPr>
            <w:tcW w:w="360" w:type="dxa"/>
            <w:shd w:val="clear" w:color="auto" w:fill="CCFFCC"/>
          </w:tcPr>
          <w:p w14:paraId="7C4EAC00" w14:textId="77777777" w:rsidR="00FB3165" w:rsidRPr="00492C0A" w:rsidRDefault="00FB3165" w:rsidP="00F24F72">
            <w:pPr>
              <w:rPr>
                <w:sz w:val="24"/>
              </w:rPr>
            </w:pPr>
          </w:p>
        </w:tc>
        <w:tc>
          <w:tcPr>
            <w:tcW w:w="270" w:type="dxa"/>
            <w:tcBorders>
              <w:right w:val="single" w:sz="10" w:space="0" w:color="000000"/>
            </w:tcBorders>
            <w:shd w:val="clear" w:color="auto" w:fill="CCFFCC"/>
          </w:tcPr>
          <w:p w14:paraId="7129789A" w14:textId="77777777" w:rsidR="00FB3165" w:rsidRPr="00492C0A" w:rsidRDefault="00FB3165" w:rsidP="00F24F72">
            <w:pPr>
              <w:rPr>
                <w:sz w:val="24"/>
              </w:rPr>
            </w:pPr>
          </w:p>
        </w:tc>
        <w:tc>
          <w:tcPr>
            <w:tcW w:w="270" w:type="dxa"/>
            <w:tcBorders>
              <w:left w:val="single" w:sz="10" w:space="0" w:color="000000"/>
            </w:tcBorders>
            <w:shd w:val="clear" w:color="auto" w:fill="FFCC00"/>
          </w:tcPr>
          <w:p w14:paraId="5F04AED8" w14:textId="77777777" w:rsidR="00FB3165" w:rsidRPr="00492C0A" w:rsidRDefault="00FB3165" w:rsidP="00F24F72">
            <w:pPr>
              <w:pStyle w:val="TableParagraph"/>
              <w:spacing w:line="147" w:lineRule="exact"/>
              <w:ind w:left="103"/>
              <w:rPr>
                <w:rFonts w:ascii="Verdana"/>
                <w:sz w:val="15"/>
              </w:rPr>
            </w:pPr>
            <w:r w:rsidRPr="00492C0A">
              <w:rPr>
                <w:rFonts w:ascii="Verdana"/>
                <w:w w:val="101"/>
                <w:sz w:val="15"/>
              </w:rPr>
              <w:t>A</w:t>
            </w:r>
          </w:p>
        </w:tc>
        <w:tc>
          <w:tcPr>
            <w:tcW w:w="270" w:type="dxa"/>
            <w:shd w:val="clear" w:color="auto" w:fill="CCFFCC"/>
          </w:tcPr>
          <w:p w14:paraId="51B47AE5" w14:textId="77777777" w:rsidR="00FB3165" w:rsidRPr="00492C0A" w:rsidRDefault="00FB3165" w:rsidP="00F24F72">
            <w:pPr>
              <w:rPr>
                <w:sz w:val="24"/>
              </w:rPr>
            </w:pPr>
          </w:p>
        </w:tc>
        <w:tc>
          <w:tcPr>
            <w:tcW w:w="270" w:type="dxa"/>
            <w:shd w:val="clear" w:color="auto" w:fill="CCFFCC"/>
          </w:tcPr>
          <w:p w14:paraId="13DB88A6" w14:textId="77777777" w:rsidR="00FB3165" w:rsidRPr="00492C0A" w:rsidRDefault="00FB3165" w:rsidP="00F24F72">
            <w:pPr>
              <w:rPr>
                <w:sz w:val="24"/>
              </w:rPr>
            </w:pPr>
          </w:p>
        </w:tc>
        <w:tc>
          <w:tcPr>
            <w:tcW w:w="360" w:type="dxa"/>
            <w:shd w:val="clear" w:color="auto" w:fill="CCFFCC"/>
          </w:tcPr>
          <w:p w14:paraId="6815F988" w14:textId="77777777" w:rsidR="00FB3165" w:rsidRPr="00492C0A" w:rsidRDefault="00FB3165" w:rsidP="00F24F72">
            <w:pPr>
              <w:rPr>
                <w:sz w:val="24"/>
              </w:rPr>
            </w:pPr>
          </w:p>
        </w:tc>
        <w:tc>
          <w:tcPr>
            <w:tcW w:w="360" w:type="dxa"/>
            <w:tcBorders>
              <w:right w:val="single" w:sz="10" w:space="0" w:color="000000"/>
            </w:tcBorders>
            <w:shd w:val="clear" w:color="auto" w:fill="CCFFCC"/>
          </w:tcPr>
          <w:p w14:paraId="2E12BD36" w14:textId="77777777" w:rsidR="00FB3165" w:rsidRPr="00492C0A" w:rsidRDefault="00FB3165" w:rsidP="00F24F72">
            <w:pPr>
              <w:rPr>
                <w:sz w:val="24"/>
              </w:rPr>
            </w:pPr>
          </w:p>
        </w:tc>
      </w:tr>
      <w:tr w:rsidR="00FB3165" w:rsidRPr="00492C0A" w14:paraId="4A07B28B" w14:textId="77777777" w:rsidTr="00FB3165">
        <w:trPr>
          <w:trHeight w:hRule="exact" w:val="149"/>
        </w:trPr>
        <w:tc>
          <w:tcPr>
            <w:tcW w:w="3510" w:type="dxa"/>
            <w:tcBorders>
              <w:right w:val="single" w:sz="10" w:space="0" w:color="000000"/>
            </w:tcBorders>
            <w:shd w:val="clear" w:color="auto" w:fill="CCFFCC"/>
          </w:tcPr>
          <w:p w14:paraId="0E36006D" w14:textId="77777777" w:rsidR="00FB3165" w:rsidRPr="00492C0A" w:rsidRDefault="00FB3165" w:rsidP="00F24F72">
            <w:pPr>
              <w:pStyle w:val="TableParagraph"/>
              <w:spacing w:line="147" w:lineRule="exact"/>
              <w:ind w:left="23"/>
              <w:rPr>
                <w:rFonts w:ascii="Verdana"/>
                <w:sz w:val="15"/>
              </w:rPr>
            </w:pPr>
            <w:r w:rsidRPr="00492C0A">
              <w:rPr>
                <w:rFonts w:ascii="Verdana"/>
                <w:sz w:val="15"/>
              </w:rPr>
              <w:t>Sanitary standards enforcement</w:t>
            </w:r>
          </w:p>
        </w:tc>
        <w:tc>
          <w:tcPr>
            <w:tcW w:w="270" w:type="dxa"/>
            <w:tcBorders>
              <w:left w:val="single" w:sz="10" w:space="0" w:color="000000"/>
            </w:tcBorders>
            <w:shd w:val="clear" w:color="auto" w:fill="CCFFCC"/>
          </w:tcPr>
          <w:p w14:paraId="48BB17E9" w14:textId="77777777" w:rsidR="00FB3165" w:rsidRPr="00492C0A" w:rsidRDefault="00FB3165" w:rsidP="00F24F72">
            <w:pPr>
              <w:rPr>
                <w:sz w:val="24"/>
              </w:rPr>
            </w:pPr>
          </w:p>
        </w:tc>
        <w:tc>
          <w:tcPr>
            <w:tcW w:w="270" w:type="dxa"/>
            <w:shd w:val="clear" w:color="auto" w:fill="CCFFCC"/>
          </w:tcPr>
          <w:p w14:paraId="4C9115F8" w14:textId="77777777" w:rsidR="00FB3165" w:rsidRPr="00492C0A" w:rsidRDefault="00FB3165" w:rsidP="00F24F72">
            <w:pPr>
              <w:rPr>
                <w:sz w:val="24"/>
              </w:rPr>
            </w:pPr>
          </w:p>
        </w:tc>
        <w:tc>
          <w:tcPr>
            <w:tcW w:w="450" w:type="dxa"/>
            <w:shd w:val="clear" w:color="auto" w:fill="CCFFCC"/>
          </w:tcPr>
          <w:p w14:paraId="75049A24" w14:textId="77777777" w:rsidR="00FB3165" w:rsidRPr="00492C0A" w:rsidRDefault="00FB3165" w:rsidP="00F24F72">
            <w:pPr>
              <w:rPr>
                <w:sz w:val="24"/>
              </w:rPr>
            </w:pPr>
          </w:p>
        </w:tc>
        <w:tc>
          <w:tcPr>
            <w:tcW w:w="360" w:type="dxa"/>
            <w:shd w:val="clear" w:color="auto" w:fill="CCFFCC"/>
          </w:tcPr>
          <w:p w14:paraId="4C9A491E" w14:textId="77777777" w:rsidR="00FB3165" w:rsidRPr="00492C0A" w:rsidRDefault="00FB3165" w:rsidP="00F24F72">
            <w:pPr>
              <w:rPr>
                <w:sz w:val="24"/>
              </w:rPr>
            </w:pPr>
          </w:p>
        </w:tc>
        <w:tc>
          <w:tcPr>
            <w:tcW w:w="450" w:type="dxa"/>
            <w:shd w:val="clear" w:color="auto" w:fill="CCFFCC"/>
          </w:tcPr>
          <w:p w14:paraId="55F3EF6B" w14:textId="77777777" w:rsidR="00FB3165" w:rsidRPr="00492C0A" w:rsidRDefault="00FB3165" w:rsidP="00F24F72">
            <w:pPr>
              <w:rPr>
                <w:sz w:val="24"/>
              </w:rPr>
            </w:pPr>
          </w:p>
        </w:tc>
        <w:tc>
          <w:tcPr>
            <w:tcW w:w="270" w:type="dxa"/>
            <w:shd w:val="clear" w:color="auto" w:fill="CCFFCC"/>
          </w:tcPr>
          <w:p w14:paraId="0A34CED1" w14:textId="77777777" w:rsidR="00FB3165" w:rsidRPr="00492C0A" w:rsidRDefault="00FB3165" w:rsidP="00F24F72">
            <w:pPr>
              <w:rPr>
                <w:sz w:val="24"/>
              </w:rPr>
            </w:pPr>
          </w:p>
        </w:tc>
        <w:tc>
          <w:tcPr>
            <w:tcW w:w="270" w:type="dxa"/>
            <w:shd w:val="clear" w:color="auto" w:fill="CCFFCC"/>
          </w:tcPr>
          <w:p w14:paraId="26EECD77" w14:textId="77777777" w:rsidR="00FB3165" w:rsidRPr="00492C0A" w:rsidRDefault="00FB3165" w:rsidP="00F24F72">
            <w:pPr>
              <w:rPr>
                <w:sz w:val="24"/>
              </w:rPr>
            </w:pPr>
          </w:p>
        </w:tc>
        <w:tc>
          <w:tcPr>
            <w:tcW w:w="270" w:type="dxa"/>
            <w:shd w:val="clear" w:color="auto" w:fill="CCFFCC"/>
          </w:tcPr>
          <w:p w14:paraId="324D2825" w14:textId="77777777" w:rsidR="00FB3165" w:rsidRPr="00492C0A" w:rsidRDefault="00FB3165" w:rsidP="00F24F72">
            <w:pPr>
              <w:rPr>
                <w:sz w:val="24"/>
              </w:rPr>
            </w:pPr>
          </w:p>
        </w:tc>
        <w:tc>
          <w:tcPr>
            <w:tcW w:w="270" w:type="dxa"/>
            <w:shd w:val="clear" w:color="auto" w:fill="CCFFCC"/>
          </w:tcPr>
          <w:p w14:paraId="5509EC15" w14:textId="77777777" w:rsidR="00FB3165" w:rsidRPr="00492C0A" w:rsidRDefault="00FB3165" w:rsidP="00F24F72">
            <w:pPr>
              <w:rPr>
                <w:sz w:val="24"/>
              </w:rPr>
            </w:pPr>
          </w:p>
        </w:tc>
        <w:tc>
          <w:tcPr>
            <w:tcW w:w="270" w:type="dxa"/>
            <w:shd w:val="clear" w:color="auto" w:fill="CCFFCC"/>
          </w:tcPr>
          <w:p w14:paraId="78B2B6E5" w14:textId="77777777" w:rsidR="00FB3165" w:rsidRPr="00492C0A" w:rsidRDefault="00FB3165" w:rsidP="00F24F72">
            <w:pPr>
              <w:rPr>
                <w:sz w:val="24"/>
              </w:rPr>
            </w:pPr>
          </w:p>
        </w:tc>
        <w:tc>
          <w:tcPr>
            <w:tcW w:w="270" w:type="dxa"/>
            <w:shd w:val="clear" w:color="auto" w:fill="CCFFCC"/>
          </w:tcPr>
          <w:p w14:paraId="7B1F6427" w14:textId="77777777" w:rsidR="00FB3165" w:rsidRPr="00492C0A" w:rsidRDefault="00FB3165" w:rsidP="00F24F72">
            <w:pPr>
              <w:rPr>
                <w:sz w:val="24"/>
              </w:rPr>
            </w:pPr>
          </w:p>
        </w:tc>
        <w:tc>
          <w:tcPr>
            <w:tcW w:w="360" w:type="dxa"/>
            <w:tcBorders>
              <w:left w:val="single" w:sz="10" w:space="0" w:color="000000"/>
            </w:tcBorders>
            <w:shd w:val="clear" w:color="auto" w:fill="CCFFCC"/>
          </w:tcPr>
          <w:p w14:paraId="7E521AD5" w14:textId="77777777" w:rsidR="00FB3165" w:rsidRPr="00492C0A" w:rsidRDefault="00FB3165" w:rsidP="00F24F72">
            <w:pPr>
              <w:rPr>
                <w:sz w:val="24"/>
              </w:rPr>
            </w:pPr>
          </w:p>
        </w:tc>
        <w:tc>
          <w:tcPr>
            <w:tcW w:w="360" w:type="dxa"/>
            <w:shd w:val="clear" w:color="auto" w:fill="CCFFCC"/>
          </w:tcPr>
          <w:p w14:paraId="2EDC6886" w14:textId="77777777" w:rsidR="00FB3165" w:rsidRPr="00492C0A" w:rsidRDefault="00FB3165" w:rsidP="00F24F72">
            <w:pPr>
              <w:rPr>
                <w:sz w:val="24"/>
              </w:rPr>
            </w:pPr>
          </w:p>
        </w:tc>
        <w:tc>
          <w:tcPr>
            <w:tcW w:w="360" w:type="dxa"/>
            <w:shd w:val="clear" w:color="auto" w:fill="CCFFCC"/>
          </w:tcPr>
          <w:p w14:paraId="58A29BFE" w14:textId="77777777" w:rsidR="00FB3165" w:rsidRPr="00492C0A" w:rsidRDefault="00FB3165" w:rsidP="00F24F72">
            <w:pPr>
              <w:rPr>
                <w:sz w:val="24"/>
              </w:rPr>
            </w:pPr>
          </w:p>
        </w:tc>
        <w:tc>
          <w:tcPr>
            <w:tcW w:w="450" w:type="dxa"/>
            <w:shd w:val="clear" w:color="auto" w:fill="CCFFCC"/>
          </w:tcPr>
          <w:p w14:paraId="71474BC4" w14:textId="77777777" w:rsidR="00FB3165" w:rsidRPr="00492C0A" w:rsidRDefault="00FB3165" w:rsidP="00F24F72">
            <w:pPr>
              <w:rPr>
                <w:sz w:val="24"/>
              </w:rPr>
            </w:pPr>
          </w:p>
        </w:tc>
        <w:tc>
          <w:tcPr>
            <w:tcW w:w="270" w:type="dxa"/>
            <w:shd w:val="clear" w:color="auto" w:fill="CCFFCC"/>
          </w:tcPr>
          <w:p w14:paraId="57329F01" w14:textId="77777777" w:rsidR="00FB3165" w:rsidRPr="00492C0A" w:rsidRDefault="00FB3165" w:rsidP="00F24F72">
            <w:pPr>
              <w:rPr>
                <w:sz w:val="24"/>
              </w:rPr>
            </w:pPr>
          </w:p>
        </w:tc>
        <w:tc>
          <w:tcPr>
            <w:tcW w:w="450" w:type="dxa"/>
            <w:shd w:val="clear" w:color="auto" w:fill="CCFFCC"/>
          </w:tcPr>
          <w:p w14:paraId="4C0ACC7E" w14:textId="77777777" w:rsidR="00FB3165" w:rsidRPr="00492C0A" w:rsidRDefault="00FB3165" w:rsidP="00F24F72">
            <w:pPr>
              <w:rPr>
                <w:sz w:val="24"/>
              </w:rPr>
            </w:pPr>
          </w:p>
        </w:tc>
        <w:tc>
          <w:tcPr>
            <w:tcW w:w="360" w:type="dxa"/>
            <w:tcBorders>
              <w:right w:val="single" w:sz="10" w:space="0" w:color="000000"/>
            </w:tcBorders>
            <w:shd w:val="clear" w:color="auto" w:fill="CCFFCC"/>
          </w:tcPr>
          <w:p w14:paraId="5553E386" w14:textId="77777777" w:rsidR="00FB3165" w:rsidRPr="00492C0A" w:rsidRDefault="00FB3165" w:rsidP="00F24F72">
            <w:pPr>
              <w:rPr>
                <w:sz w:val="24"/>
              </w:rPr>
            </w:pPr>
          </w:p>
        </w:tc>
        <w:tc>
          <w:tcPr>
            <w:tcW w:w="360" w:type="dxa"/>
            <w:tcBorders>
              <w:left w:val="single" w:sz="10" w:space="0" w:color="000000"/>
            </w:tcBorders>
            <w:shd w:val="clear" w:color="auto" w:fill="CCFFCC"/>
          </w:tcPr>
          <w:p w14:paraId="0E4C7F26" w14:textId="77777777" w:rsidR="00FB3165" w:rsidRPr="00492C0A" w:rsidRDefault="00FB3165" w:rsidP="00F24F72">
            <w:pPr>
              <w:rPr>
                <w:sz w:val="24"/>
              </w:rPr>
            </w:pPr>
          </w:p>
        </w:tc>
        <w:tc>
          <w:tcPr>
            <w:tcW w:w="360" w:type="dxa"/>
            <w:shd w:val="clear" w:color="auto" w:fill="CCFFCC"/>
          </w:tcPr>
          <w:p w14:paraId="27B684C3" w14:textId="77777777" w:rsidR="00FB3165" w:rsidRPr="00492C0A" w:rsidRDefault="00FB3165" w:rsidP="00F24F72">
            <w:pPr>
              <w:rPr>
                <w:sz w:val="24"/>
              </w:rPr>
            </w:pPr>
          </w:p>
        </w:tc>
        <w:tc>
          <w:tcPr>
            <w:tcW w:w="360" w:type="dxa"/>
            <w:shd w:val="clear" w:color="auto" w:fill="CCFFCC"/>
          </w:tcPr>
          <w:p w14:paraId="200FE9E9" w14:textId="77777777" w:rsidR="00FB3165" w:rsidRPr="00492C0A" w:rsidRDefault="00FB3165" w:rsidP="00F24F72">
            <w:pPr>
              <w:rPr>
                <w:sz w:val="24"/>
              </w:rPr>
            </w:pPr>
          </w:p>
        </w:tc>
        <w:tc>
          <w:tcPr>
            <w:tcW w:w="270" w:type="dxa"/>
            <w:shd w:val="clear" w:color="auto" w:fill="FFFF00"/>
          </w:tcPr>
          <w:p w14:paraId="1D8D448C" w14:textId="77777777" w:rsidR="00FB3165" w:rsidRPr="00492C0A" w:rsidRDefault="00FB3165" w:rsidP="00F24F72">
            <w:pPr>
              <w:pStyle w:val="TableParagraph"/>
              <w:spacing w:line="147" w:lineRule="exact"/>
              <w:ind w:left="105"/>
              <w:rPr>
                <w:rFonts w:ascii="Verdana"/>
                <w:b/>
                <w:sz w:val="15"/>
              </w:rPr>
            </w:pPr>
            <w:r w:rsidRPr="00492C0A">
              <w:rPr>
                <w:rFonts w:ascii="Verdana"/>
                <w:b/>
                <w:w w:val="101"/>
                <w:sz w:val="15"/>
              </w:rPr>
              <w:t>P</w:t>
            </w:r>
          </w:p>
        </w:tc>
        <w:tc>
          <w:tcPr>
            <w:tcW w:w="270" w:type="dxa"/>
            <w:shd w:val="clear" w:color="auto" w:fill="CCFFCC"/>
          </w:tcPr>
          <w:p w14:paraId="4F8B6B7A" w14:textId="77777777" w:rsidR="00FB3165" w:rsidRPr="00492C0A" w:rsidRDefault="00FB3165" w:rsidP="00F24F72">
            <w:pPr>
              <w:rPr>
                <w:sz w:val="24"/>
              </w:rPr>
            </w:pPr>
          </w:p>
        </w:tc>
        <w:tc>
          <w:tcPr>
            <w:tcW w:w="360" w:type="dxa"/>
            <w:shd w:val="clear" w:color="auto" w:fill="CCFFCC"/>
          </w:tcPr>
          <w:p w14:paraId="32A6FF23" w14:textId="77777777" w:rsidR="00FB3165" w:rsidRPr="00492C0A" w:rsidRDefault="00FB3165" w:rsidP="00F24F72">
            <w:pPr>
              <w:rPr>
                <w:sz w:val="24"/>
              </w:rPr>
            </w:pPr>
          </w:p>
        </w:tc>
        <w:tc>
          <w:tcPr>
            <w:tcW w:w="360" w:type="dxa"/>
            <w:shd w:val="clear" w:color="auto" w:fill="CCFFCC"/>
          </w:tcPr>
          <w:p w14:paraId="4B96B70F" w14:textId="77777777" w:rsidR="00FB3165" w:rsidRPr="00492C0A" w:rsidRDefault="00FB3165" w:rsidP="00F24F72">
            <w:pPr>
              <w:rPr>
                <w:sz w:val="24"/>
              </w:rPr>
            </w:pPr>
          </w:p>
        </w:tc>
        <w:tc>
          <w:tcPr>
            <w:tcW w:w="360" w:type="dxa"/>
            <w:shd w:val="clear" w:color="auto" w:fill="CCFFCC"/>
          </w:tcPr>
          <w:p w14:paraId="6FF99004" w14:textId="77777777" w:rsidR="00FB3165" w:rsidRPr="00492C0A" w:rsidRDefault="00FB3165" w:rsidP="00F24F72">
            <w:pPr>
              <w:rPr>
                <w:sz w:val="24"/>
              </w:rPr>
            </w:pPr>
          </w:p>
        </w:tc>
        <w:tc>
          <w:tcPr>
            <w:tcW w:w="270" w:type="dxa"/>
            <w:shd w:val="clear" w:color="auto" w:fill="CCFFCC"/>
          </w:tcPr>
          <w:p w14:paraId="5416D3ED" w14:textId="77777777" w:rsidR="00FB3165" w:rsidRPr="00492C0A" w:rsidRDefault="00FB3165" w:rsidP="00F24F72">
            <w:pPr>
              <w:rPr>
                <w:sz w:val="24"/>
              </w:rPr>
            </w:pPr>
          </w:p>
        </w:tc>
        <w:tc>
          <w:tcPr>
            <w:tcW w:w="270" w:type="dxa"/>
            <w:shd w:val="clear" w:color="auto" w:fill="CCFFCC"/>
          </w:tcPr>
          <w:p w14:paraId="0ACD0949" w14:textId="77777777" w:rsidR="00FB3165" w:rsidRPr="00492C0A" w:rsidRDefault="00FB3165" w:rsidP="00F24F72">
            <w:pPr>
              <w:rPr>
                <w:sz w:val="24"/>
              </w:rPr>
            </w:pPr>
          </w:p>
        </w:tc>
        <w:tc>
          <w:tcPr>
            <w:tcW w:w="360" w:type="dxa"/>
            <w:shd w:val="clear" w:color="auto" w:fill="CCFFCC"/>
          </w:tcPr>
          <w:p w14:paraId="76E9F55B" w14:textId="77777777" w:rsidR="00FB3165" w:rsidRPr="00492C0A" w:rsidRDefault="00FB3165" w:rsidP="00F24F72">
            <w:pPr>
              <w:rPr>
                <w:sz w:val="24"/>
              </w:rPr>
            </w:pPr>
          </w:p>
        </w:tc>
        <w:tc>
          <w:tcPr>
            <w:tcW w:w="270" w:type="dxa"/>
            <w:tcBorders>
              <w:right w:val="single" w:sz="10" w:space="0" w:color="000000"/>
            </w:tcBorders>
            <w:shd w:val="clear" w:color="auto" w:fill="CCFFCC"/>
          </w:tcPr>
          <w:p w14:paraId="08769AF9" w14:textId="77777777" w:rsidR="00FB3165" w:rsidRPr="00492C0A" w:rsidRDefault="00FB3165" w:rsidP="00F24F72">
            <w:pPr>
              <w:rPr>
                <w:sz w:val="24"/>
              </w:rPr>
            </w:pPr>
          </w:p>
        </w:tc>
        <w:tc>
          <w:tcPr>
            <w:tcW w:w="270" w:type="dxa"/>
            <w:tcBorders>
              <w:left w:val="single" w:sz="10" w:space="0" w:color="000000"/>
            </w:tcBorders>
            <w:shd w:val="clear" w:color="auto" w:fill="CCFFCC"/>
          </w:tcPr>
          <w:p w14:paraId="4924001F" w14:textId="77777777" w:rsidR="00FB3165" w:rsidRPr="00492C0A" w:rsidRDefault="00FB3165" w:rsidP="00F24F72">
            <w:pPr>
              <w:rPr>
                <w:sz w:val="24"/>
              </w:rPr>
            </w:pPr>
          </w:p>
        </w:tc>
        <w:tc>
          <w:tcPr>
            <w:tcW w:w="270" w:type="dxa"/>
            <w:shd w:val="clear" w:color="auto" w:fill="CCFFCC"/>
          </w:tcPr>
          <w:p w14:paraId="052591E9" w14:textId="77777777" w:rsidR="00FB3165" w:rsidRPr="00492C0A" w:rsidRDefault="00FB3165" w:rsidP="00F24F72">
            <w:pPr>
              <w:rPr>
                <w:sz w:val="24"/>
              </w:rPr>
            </w:pPr>
          </w:p>
        </w:tc>
        <w:tc>
          <w:tcPr>
            <w:tcW w:w="270" w:type="dxa"/>
            <w:shd w:val="clear" w:color="auto" w:fill="CCFFCC"/>
          </w:tcPr>
          <w:p w14:paraId="0D5B59A9" w14:textId="77777777" w:rsidR="00FB3165" w:rsidRPr="00492C0A" w:rsidRDefault="00FB3165" w:rsidP="00F24F72">
            <w:pPr>
              <w:rPr>
                <w:sz w:val="24"/>
              </w:rPr>
            </w:pPr>
          </w:p>
        </w:tc>
        <w:tc>
          <w:tcPr>
            <w:tcW w:w="360" w:type="dxa"/>
            <w:shd w:val="clear" w:color="auto" w:fill="CCFFCC"/>
          </w:tcPr>
          <w:p w14:paraId="048B5CD9" w14:textId="77777777" w:rsidR="00FB3165" w:rsidRPr="00492C0A" w:rsidRDefault="00FB3165" w:rsidP="00F24F72">
            <w:pPr>
              <w:rPr>
                <w:sz w:val="24"/>
              </w:rPr>
            </w:pPr>
          </w:p>
        </w:tc>
        <w:tc>
          <w:tcPr>
            <w:tcW w:w="360" w:type="dxa"/>
            <w:tcBorders>
              <w:right w:val="single" w:sz="10" w:space="0" w:color="000000"/>
            </w:tcBorders>
            <w:shd w:val="clear" w:color="auto" w:fill="CCFFCC"/>
          </w:tcPr>
          <w:p w14:paraId="7175AA00" w14:textId="77777777" w:rsidR="00FB3165" w:rsidRPr="00492C0A" w:rsidRDefault="00FB3165" w:rsidP="00F24F72">
            <w:pPr>
              <w:rPr>
                <w:sz w:val="24"/>
              </w:rPr>
            </w:pPr>
          </w:p>
        </w:tc>
      </w:tr>
      <w:tr w:rsidR="00FB3165" w:rsidRPr="00492C0A" w14:paraId="4F46678C" w14:textId="77777777" w:rsidTr="00FB3165">
        <w:trPr>
          <w:trHeight w:hRule="exact" w:val="149"/>
        </w:trPr>
        <w:tc>
          <w:tcPr>
            <w:tcW w:w="3510" w:type="dxa"/>
            <w:tcBorders>
              <w:right w:val="single" w:sz="10" w:space="0" w:color="000000"/>
            </w:tcBorders>
          </w:tcPr>
          <w:p w14:paraId="245951BE" w14:textId="77777777" w:rsidR="00FB3165" w:rsidRPr="00492C0A" w:rsidRDefault="00FB3165" w:rsidP="00F24F72">
            <w:pPr>
              <w:pStyle w:val="TableParagraph"/>
              <w:spacing w:line="147" w:lineRule="exact"/>
              <w:ind w:left="23"/>
              <w:rPr>
                <w:rFonts w:ascii="Verdana"/>
                <w:sz w:val="15"/>
              </w:rPr>
            </w:pPr>
            <w:r w:rsidRPr="00492C0A">
              <w:rPr>
                <w:rFonts w:ascii="Verdana"/>
                <w:sz w:val="15"/>
              </w:rPr>
              <w:t>Search &amp; rescue operations</w:t>
            </w:r>
          </w:p>
        </w:tc>
        <w:tc>
          <w:tcPr>
            <w:tcW w:w="270" w:type="dxa"/>
            <w:tcBorders>
              <w:left w:val="single" w:sz="10" w:space="0" w:color="000000"/>
            </w:tcBorders>
          </w:tcPr>
          <w:p w14:paraId="11A1B84C" w14:textId="77777777" w:rsidR="00FB3165" w:rsidRPr="00492C0A" w:rsidRDefault="00FB3165" w:rsidP="00F24F72">
            <w:pPr>
              <w:rPr>
                <w:sz w:val="24"/>
              </w:rPr>
            </w:pPr>
          </w:p>
        </w:tc>
        <w:tc>
          <w:tcPr>
            <w:tcW w:w="270" w:type="dxa"/>
          </w:tcPr>
          <w:p w14:paraId="04280006" w14:textId="77777777" w:rsidR="00FB3165" w:rsidRPr="00492C0A" w:rsidRDefault="00FB3165" w:rsidP="00F24F72">
            <w:pPr>
              <w:rPr>
                <w:sz w:val="24"/>
              </w:rPr>
            </w:pPr>
          </w:p>
        </w:tc>
        <w:tc>
          <w:tcPr>
            <w:tcW w:w="450" w:type="dxa"/>
          </w:tcPr>
          <w:p w14:paraId="0D959371" w14:textId="77777777" w:rsidR="00FB3165" w:rsidRPr="00492C0A" w:rsidRDefault="00FB3165" w:rsidP="00F24F72">
            <w:pPr>
              <w:rPr>
                <w:sz w:val="24"/>
              </w:rPr>
            </w:pPr>
          </w:p>
        </w:tc>
        <w:tc>
          <w:tcPr>
            <w:tcW w:w="360" w:type="dxa"/>
          </w:tcPr>
          <w:p w14:paraId="3E45FE70" w14:textId="77777777" w:rsidR="00FB3165" w:rsidRPr="00492C0A" w:rsidRDefault="00FB3165" w:rsidP="00F24F72">
            <w:pPr>
              <w:rPr>
                <w:sz w:val="24"/>
              </w:rPr>
            </w:pPr>
          </w:p>
        </w:tc>
        <w:tc>
          <w:tcPr>
            <w:tcW w:w="450" w:type="dxa"/>
          </w:tcPr>
          <w:p w14:paraId="1E3EE4DC" w14:textId="77777777" w:rsidR="00FB3165" w:rsidRPr="00492C0A" w:rsidRDefault="00FB3165" w:rsidP="00F24F72">
            <w:pPr>
              <w:rPr>
                <w:sz w:val="24"/>
              </w:rPr>
            </w:pPr>
          </w:p>
        </w:tc>
        <w:tc>
          <w:tcPr>
            <w:tcW w:w="270" w:type="dxa"/>
            <w:shd w:val="clear" w:color="auto" w:fill="FFFF00"/>
          </w:tcPr>
          <w:p w14:paraId="6DDE7B0D" w14:textId="77777777" w:rsidR="00FB3165" w:rsidRPr="00492C0A" w:rsidRDefault="00FB3165" w:rsidP="00F24F72">
            <w:pPr>
              <w:pStyle w:val="TableParagraph"/>
              <w:spacing w:line="147" w:lineRule="exact"/>
              <w:ind w:left="16"/>
              <w:jc w:val="center"/>
              <w:rPr>
                <w:rFonts w:ascii="Verdana"/>
                <w:b/>
                <w:sz w:val="15"/>
              </w:rPr>
            </w:pPr>
            <w:r w:rsidRPr="00492C0A">
              <w:rPr>
                <w:rFonts w:ascii="Verdana"/>
                <w:b/>
                <w:w w:val="101"/>
                <w:sz w:val="15"/>
              </w:rPr>
              <w:t>P</w:t>
            </w:r>
          </w:p>
        </w:tc>
        <w:tc>
          <w:tcPr>
            <w:tcW w:w="270" w:type="dxa"/>
          </w:tcPr>
          <w:p w14:paraId="0B23853B" w14:textId="77777777" w:rsidR="00FB3165" w:rsidRPr="00492C0A" w:rsidRDefault="00FB3165" w:rsidP="00F24F72">
            <w:pPr>
              <w:rPr>
                <w:sz w:val="24"/>
              </w:rPr>
            </w:pPr>
          </w:p>
        </w:tc>
        <w:tc>
          <w:tcPr>
            <w:tcW w:w="270" w:type="dxa"/>
          </w:tcPr>
          <w:p w14:paraId="6CBAE44D" w14:textId="77777777" w:rsidR="00FB3165" w:rsidRPr="00492C0A" w:rsidRDefault="00FB3165" w:rsidP="00F24F72">
            <w:pPr>
              <w:rPr>
                <w:sz w:val="24"/>
              </w:rPr>
            </w:pPr>
          </w:p>
        </w:tc>
        <w:tc>
          <w:tcPr>
            <w:tcW w:w="270" w:type="dxa"/>
          </w:tcPr>
          <w:p w14:paraId="58D53CD5" w14:textId="77777777" w:rsidR="00FB3165" w:rsidRPr="00492C0A" w:rsidRDefault="00FB3165" w:rsidP="00F24F72">
            <w:pPr>
              <w:rPr>
                <w:sz w:val="24"/>
              </w:rPr>
            </w:pPr>
          </w:p>
        </w:tc>
        <w:tc>
          <w:tcPr>
            <w:tcW w:w="270" w:type="dxa"/>
            <w:shd w:val="clear" w:color="auto" w:fill="FFC000"/>
          </w:tcPr>
          <w:p w14:paraId="078B8FB9" w14:textId="77777777" w:rsidR="00FB3165" w:rsidRPr="00492C0A" w:rsidRDefault="00FB3165" w:rsidP="00F24F72">
            <w:pPr>
              <w:jc w:val="center"/>
              <w:rPr>
                <w:sz w:val="24"/>
              </w:rPr>
            </w:pPr>
            <w:r w:rsidRPr="00492C0A">
              <w:rPr>
                <w:w w:val="101"/>
                <w:sz w:val="15"/>
              </w:rPr>
              <w:t>A</w:t>
            </w:r>
          </w:p>
        </w:tc>
        <w:tc>
          <w:tcPr>
            <w:tcW w:w="270" w:type="dxa"/>
            <w:shd w:val="clear" w:color="auto" w:fill="FFCC00"/>
          </w:tcPr>
          <w:p w14:paraId="1015659B"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c>
          <w:tcPr>
            <w:tcW w:w="360" w:type="dxa"/>
            <w:tcBorders>
              <w:left w:val="single" w:sz="10" w:space="0" w:color="000000"/>
            </w:tcBorders>
          </w:tcPr>
          <w:p w14:paraId="1FE7A408" w14:textId="77777777" w:rsidR="00FB3165" w:rsidRPr="00492C0A" w:rsidRDefault="00FB3165" w:rsidP="00F24F72">
            <w:pPr>
              <w:rPr>
                <w:sz w:val="24"/>
              </w:rPr>
            </w:pPr>
          </w:p>
        </w:tc>
        <w:tc>
          <w:tcPr>
            <w:tcW w:w="360" w:type="dxa"/>
          </w:tcPr>
          <w:p w14:paraId="148C8DA4" w14:textId="77777777" w:rsidR="00FB3165" w:rsidRPr="00492C0A" w:rsidRDefault="00FB3165" w:rsidP="00F24F72">
            <w:pPr>
              <w:rPr>
                <w:sz w:val="24"/>
              </w:rPr>
            </w:pPr>
          </w:p>
        </w:tc>
        <w:tc>
          <w:tcPr>
            <w:tcW w:w="360" w:type="dxa"/>
          </w:tcPr>
          <w:p w14:paraId="6F229209" w14:textId="77777777" w:rsidR="00FB3165" w:rsidRPr="00492C0A" w:rsidRDefault="00FB3165" w:rsidP="00F24F72">
            <w:pPr>
              <w:rPr>
                <w:sz w:val="24"/>
              </w:rPr>
            </w:pPr>
          </w:p>
        </w:tc>
        <w:tc>
          <w:tcPr>
            <w:tcW w:w="450" w:type="dxa"/>
          </w:tcPr>
          <w:p w14:paraId="1C494BB9" w14:textId="77777777" w:rsidR="00FB3165" w:rsidRPr="00492C0A" w:rsidRDefault="00FB3165" w:rsidP="00F24F72">
            <w:pPr>
              <w:rPr>
                <w:sz w:val="24"/>
              </w:rPr>
            </w:pPr>
          </w:p>
        </w:tc>
        <w:tc>
          <w:tcPr>
            <w:tcW w:w="270" w:type="dxa"/>
          </w:tcPr>
          <w:p w14:paraId="42EAB3C6" w14:textId="77777777" w:rsidR="00FB3165" w:rsidRPr="00492C0A" w:rsidRDefault="00FB3165" w:rsidP="00F24F72">
            <w:pPr>
              <w:rPr>
                <w:sz w:val="24"/>
              </w:rPr>
            </w:pPr>
          </w:p>
        </w:tc>
        <w:tc>
          <w:tcPr>
            <w:tcW w:w="450" w:type="dxa"/>
          </w:tcPr>
          <w:p w14:paraId="40FF9C47" w14:textId="77777777" w:rsidR="00FB3165" w:rsidRPr="00492C0A" w:rsidRDefault="00FB3165" w:rsidP="00F24F72">
            <w:pPr>
              <w:rPr>
                <w:sz w:val="24"/>
              </w:rPr>
            </w:pPr>
          </w:p>
        </w:tc>
        <w:tc>
          <w:tcPr>
            <w:tcW w:w="360" w:type="dxa"/>
            <w:tcBorders>
              <w:right w:val="single" w:sz="10" w:space="0" w:color="000000"/>
            </w:tcBorders>
          </w:tcPr>
          <w:p w14:paraId="291B3878" w14:textId="77777777" w:rsidR="00FB3165" w:rsidRPr="00492C0A" w:rsidRDefault="00FB3165" w:rsidP="00F24F72">
            <w:pPr>
              <w:rPr>
                <w:sz w:val="24"/>
              </w:rPr>
            </w:pPr>
          </w:p>
        </w:tc>
        <w:tc>
          <w:tcPr>
            <w:tcW w:w="360" w:type="dxa"/>
            <w:tcBorders>
              <w:left w:val="single" w:sz="10" w:space="0" w:color="000000"/>
            </w:tcBorders>
          </w:tcPr>
          <w:p w14:paraId="145223EB" w14:textId="77777777" w:rsidR="00FB3165" w:rsidRPr="00492C0A" w:rsidRDefault="00FB3165" w:rsidP="00F24F72">
            <w:pPr>
              <w:rPr>
                <w:sz w:val="24"/>
              </w:rPr>
            </w:pPr>
          </w:p>
        </w:tc>
        <w:tc>
          <w:tcPr>
            <w:tcW w:w="360" w:type="dxa"/>
          </w:tcPr>
          <w:p w14:paraId="2E38BD6C" w14:textId="77777777" w:rsidR="00FB3165" w:rsidRPr="00492C0A" w:rsidRDefault="00FB3165" w:rsidP="00F24F72">
            <w:pPr>
              <w:rPr>
                <w:sz w:val="24"/>
              </w:rPr>
            </w:pPr>
          </w:p>
        </w:tc>
        <w:tc>
          <w:tcPr>
            <w:tcW w:w="360" w:type="dxa"/>
          </w:tcPr>
          <w:p w14:paraId="51C7A3E9" w14:textId="77777777" w:rsidR="00FB3165" w:rsidRPr="00492C0A" w:rsidRDefault="00FB3165" w:rsidP="00F24F72">
            <w:pPr>
              <w:rPr>
                <w:sz w:val="24"/>
              </w:rPr>
            </w:pPr>
          </w:p>
        </w:tc>
        <w:tc>
          <w:tcPr>
            <w:tcW w:w="270" w:type="dxa"/>
          </w:tcPr>
          <w:p w14:paraId="72E80D04" w14:textId="77777777" w:rsidR="00FB3165" w:rsidRPr="00492C0A" w:rsidRDefault="00FB3165" w:rsidP="00F24F72">
            <w:pPr>
              <w:rPr>
                <w:sz w:val="24"/>
              </w:rPr>
            </w:pPr>
          </w:p>
        </w:tc>
        <w:tc>
          <w:tcPr>
            <w:tcW w:w="270" w:type="dxa"/>
          </w:tcPr>
          <w:p w14:paraId="4B483775" w14:textId="77777777" w:rsidR="00FB3165" w:rsidRPr="00492C0A" w:rsidRDefault="00FB3165" w:rsidP="00F24F72">
            <w:pPr>
              <w:rPr>
                <w:sz w:val="24"/>
              </w:rPr>
            </w:pPr>
          </w:p>
        </w:tc>
        <w:tc>
          <w:tcPr>
            <w:tcW w:w="360" w:type="dxa"/>
          </w:tcPr>
          <w:p w14:paraId="2C8457A6" w14:textId="77777777" w:rsidR="00FB3165" w:rsidRPr="00492C0A" w:rsidRDefault="00FB3165" w:rsidP="00F24F72">
            <w:pPr>
              <w:rPr>
                <w:sz w:val="24"/>
              </w:rPr>
            </w:pPr>
          </w:p>
        </w:tc>
        <w:tc>
          <w:tcPr>
            <w:tcW w:w="360" w:type="dxa"/>
          </w:tcPr>
          <w:p w14:paraId="6C235478" w14:textId="77777777" w:rsidR="00FB3165" w:rsidRPr="00492C0A" w:rsidRDefault="00FB3165" w:rsidP="00F24F72">
            <w:pPr>
              <w:rPr>
                <w:sz w:val="24"/>
              </w:rPr>
            </w:pPr>
          </w:p>
        </w:tc>
        <w:tc>
          <w:tcPr>
            <w:tcW w:w="360" w:type="dxa"/>
          </w:tcPr>
          <w:p w14:paraId="226C5F48" w14:textId="77777777" w:rsidR="00FB3165" w:rsidRPr="00492C0A" w:rsidRDefault="00FB3165" w:rsidP="00F24F72">
            <w:pPr>
              <w:rPr>
                <w:sz w:val="24"/>
              </w:rPr>
            </w:pPr>
          </w:p>
        </w:tc>
        <w:tc>
          <w:tcPr>
            <w:tcW w:w="270" w:type="dxa"/>
          </w:tcPr>
          <w:p w14:paraId="328FFEFC" w14:textId="77777777" w:rsidR="00FB3165" w:rsidRPr="00492C0A" w:rsidRDefault="00FB3165" w:rsidP="00F24F72">
            <w:pPr>
              <w:rPr>
                <w:sz w:val="24"/>
              </w:rPr>
            </w:pPr>
          </w:p>
        </w:tc>
        <w:tc>
          <w:tcPr>
            <w:tcW w:w="270" w:type="dxa"/>
          </w:tcPr>
          <w:p w14:paraId="5935DB5E" w14:textId="77777777" w:rsidR="00FB3165" w:rsidRPr="00492C0A" w:rsidRDefault="00FB3165" w:rsidP="00F24F72">
            <w:pPr>
              <w:rPr>
                <w:sz w:val="24"/>
              </w:rPr>
            </w:pPr>
          </w:p>
        </w:tc>
        <w:tc>
          <w:tcPr>
            <w:tcW w:w="360" w:type="dxa"/>
          </w:tcPr>
          <w:p w14:paraId="022D8C7B" w14:textId="77777777" w:rsidR="00FB3165" w:rsidRPr="00492C0A" w:rsidRDefault="00FB3165" w:rsidP="00F24F72">
            <w:pPr>
              <w:rPr>
                <w:sz w:val="24"/>
              </w:rPr>
            </w:pPr>
          </w:p>
        </w:tc>
        <w:tc>
          <w:tcPr>
            <w:tcW w:w="270" w:type="dxa"/>
            <w:tcBorders>
              <w:right w:val="single" w:sz="10" w:space="0" w:color="000000"/>
            </w:tcBorders>
          </w:tcPr>
          <w:p w14:paraId="2872EA4E" w14:textId="77777777" w:rsidR="00FB3165" w:rsidRPr="00492C0A" w:rsidRDefault="00FB3165" w:rsidP="00F24F72">
            <w:pPr>
              <w:rPr>
                <w:sz w:val="24"/>
              </w:rPr>
            </w:pPr>
          </w:p>
        </w:tc>
        <w:tc>
          <w:tcPr>
            <w:tcW w:w="270" w:type="dxa"/>
            <w:tcBorders>
              <w:left w:val="single" w:sz="10" w:space="0" w:color="000000"/>
            </w:tcBorders>
            <w:shd w:val="clear" w:color="auto" w:fill="FFCC00"/>
          </w:tcPr>
          <w:p w14:paraId="5B937ED7" w14:textId="77777777" w:rsidR="00FB3165" w:rsidRPr="00492C0A" w:rsidRDefault="00FB3165" w:rsidP="00F24F72">
            <w:pPr>
              <w:pStyle w:val="TableParagraph"/>
              <w:spacing w:line="147" w:lineRule="exact"/>
              <w:ind w:left="103"/>
              <w:rPr>
                <w:rFonts w:ascii="Verdana"/>
                <w:sz w:val="15"/>
              </w:rPr>
            </w:pPr>
            <w:r w:rsidRPr="00492C0A">
              <w:rPr>
                <w:rFonts w:ascii="Verdana"/>
                <w:w w:val="101"/>
                <w:sz w:val="15"/>
              </w:rPr>
              <w:t>A</w:t>
            </w:r>
          </w:p>
        </w:tc>
        <w:tc>
          <w:tcPr>
            <w:tcW w:w="270" w:type="dxa"/>
          </w:tcPr>
          <w:p w14:paraId="4475DA0B" w14:textId="77777777" w:rsidR="00FB3165" w:rsidRPr="00492C0A" w:rsidRDefault="00FB3165" w:rsidP="00F24F72">
            <w:pPr>
              <w:rPr>
                <w:sz w:val="24"/>
              </w:rPr>
            </w:pPr>
          </w:p>
        </w:tc>
        <w:tc>
          <w:tcPr>
            <w:tcW w:w="270" w:type="dxa"/>
          </w:tcPr>
          <w:p w14:paraId="783AACF6" w14:textId="77777777" w:rsidR="00FB3165" w:rsidRPr="00492C0A" w:rsidRDefault="00FB3165" w:rsidP="00F24F72">
            <w:pPr>
              <w:rPr>
                <w:sz w:val="24"/>
              </w:rPr>
            </w:pPr>
          </w:p>
        </w:tc>
        <w:tc>
          <w:tcPr>
            <w:tcW w:w="360" w:type="dxa"/>
          </w:tcPr>
          <w:p w14:paraId="7E0A58D1" w14:textId="77777777" w:rsidR="00FB3165" w:rsidRPr="00492C0A" w:rsidRDefault="00FB3165" w:rsidP="00F24F72">
            <w:pPr>
              <w:rPr>
                <w:sz w:val="24"/>
              </w:rPr>
            </w:pPr>
          </w:p>
        </w:tc>
        <w:tc>
          <w:tcPr>
            <w:tcW w:w="360" w:type="dxa"/>
            <w:tcBorders>
              <w:right w:val="single" w:sz="10" w:space="0" w:color="000000"/>
            </w:tcBorders>
          </w:tcPr>
          <w:p w14:paraId="6DFE4914" w14:textId="77777777" w:rsidR="00FB3165" w:rsidRPr="00492C0A" w:rsidRDefault="00FB3165" w:rsidP="00F24F72">
            <w:pPr>
              <w:rPr>
                <w:sz w:val="24"/>
              </w:rPr>
            </w:pPr>
          </w:p>
        </w:tc>
      </w:tr>
      <w:tr w:rsidR="00FB3165" w:rsidRPr="00492C0A" w14:paraId="47CF0845" w14:textId="77777777" w:rsidTr="00FB3165">
        <w:trPr>
          <w:trHeight w:hRule="exact" w:val="149"/>
        </w:trPr>
        <w:tc>
          <w:tcPr>
            <w:tcW w:w="3510" w:type="dxa"/>
            <w:tcBorders>
              <w:right w:val="single" w:sz="10" w:space="0" w:color="000000"/>
            </w:tcBorders>
          </w:tcPr>
          <w:p w14:paraId="5AFF3342" w14:textId="77777777" w:rsidR="00FB3165" w:rsidRPr="00492C0A" w:rsidRDefault="00FB3165" w:rsidP="00F24F72">
            <w:pPr>
              <w:pStyle w:val="TableParagraph"/>
              <w:spacing w:line="147" w:lineRule="exact"/>
              <w:ind w:left="23"/>
              <w:rPr>
                <w:rFonts w:ascii="Verdana"/>
                <w:sz w:val="15"/>
              </w:rPr>
            </w:pPr>
            <w:r w:rsidRPr="00492C0A">
              <w:rPr>
                <w:rFonts w:ascii="Verdana"/>
                <w:sz w:val="15"/>
              </w:rPr>
              <w:t>Security of vital data</w:t>
            </w:r>
          </w:p>
        </w:tc>
        <w:tc>
          <w:tcPr>
            <w:tcW w:w="270" w:type="dxa"/>
            <w:tcBorders>
              <w:left w:val="single" w:sz="10" w:space="0" w:color="000000"/>
            </w:tcBorders>
          </w:tcPr>
          <w:p w14:paraId="0B5E5D2C" w14:textId="77777777" w:rsidR="00FB3165" w:rsidRPr="00492C0A" w:rsidRDefault="00FB3165" w:rsidP="00F24F72">
            <w:pPr>
              <w:rPr>
                <w:sz w:val="24"/>
              </w:rPr>
            </w:pPr>
          </w:p>
        </w:tc>
        <w:tc>
          <w:tcPr>
            <w:tcW w:w="270" w:type="dxa"/>
            <w:shd w:val="clear" w:color="auto" w:fill="FFCC00"/>
          </w:tcPr>
          <w:p w14:paraId="3E290D91"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c>
          <w:tcPr>
            <w:tcW w:w="450" w:type="dxa"/>
            <w:shd w:val="clear" w:color="auto" w:fill="FFCC00"/>
          </w:tcPr>
          <w:p w14:paraId="47FA5070"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360" w:type="dxa"/>
            <w:shd w:val="clear" w:color="auto" w:fill="FFCC00"/>
          </w:tcPr>
          <w:p w14:paraId="68ECAD94"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c>
          <w:tcPr>
            <w:tcW w:w="450" w:type="dxa"/>
            <w:shd w:val="clear" w:color="auto" w:fill="FFCC00"/>
          </w:tcPr>
          <w:p w14:paraId="5ACBFF40"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FFCC00"/>
          </w:tcPr>
          <w:p w14:paraId="5F0C1716"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270" w:type="dxa"/>
            <w:shd w:val="clear" w:color="auto" w:fill="FFCC00"/>
          </w:tcPr>
          <w:p w14:paraId="6DDE82DA"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c>
          <w:tcPr>
            <w:tcW w:w="270" w:type="dxa"/>
            <w:shd w:val="clear" w:color="auto" w:fill="FFFF00"/>
          </w:tcPr>
          <w:p w14:paraId="0C4ED990" w14:textId="77777777" w:rsidR="00FB3165" w:rsidRPr="00492C0A" w:rsidRDefault="00FB3165" w:rsidP="00F24F72">
            <w:pPr>
              <w:pStyle w:val="TableParagraph"/>
              <w:spacing w:line="147" w:lineRule="exact"/>
              <w:ind w:left="17"/>
              <w:jc w:val="center"/>
              <w:rPr>
                <w:rFonts w:ascii="Verdana"/>
                <w:b/>
                <w:sz w:val="15"/>
              </w:rPr>
            </w:pPr>
            <w:r w:rsidRPr="00492C0A">
              <w:rPr>
                <w:rFonts w:ascii="Verdana"/>
                <w:b/>
                <w:w w:val="101"/>
                <w:sz w:val="15"/>
              </w:rPr>
              <w:t>P</w:t>
            </w:r>
          </w:p>
        </w:tc>
        <w:tc>
          <w:tcPr>
            <w:tcW w:w="270" w:type="dxa"/>
            <w:shd w:val="clear" w:color="auto" w:fill="FFCC00"/>
          </w:tcPr>
          <w:p w14:paraId="47FD203C"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FFCC00"/>
          </w:tcPr>
          <w:p w14:paraId="54CA7D1B"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FFCC00"/>
          </w:tcPr>
          <w:p w14:paraId="772E5071"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c>
          <w:tcPr>
            <w:tcW w:w="360" w:type="dxa"/>
            <w:tcBorders>
              <w:left w:val="single" w:sz="10" w:space="0" w:color="000000"/>
            </w:tcBorders>
          </w:tcPr>
          <w:p w14:paraId="46D104DF" w14:textId="77777777" w:rsidR="00FB3165" w:rsidRPr="00492C0A" w:rsidRDefault="00FB3165" w:rsidP="00F24F72">
            <w:pPr>
              <w:rPr>
                <w:sz w:val="24"/>
              </w:rPr>
            </w:pPr>
          </w:p>
        </w:tc>
        <w:tc>
          <w:tcPr>
            <w:tcW w:w="360" w:type="dxa"/>
          </w:tcPr>
          <w:p w14:paraId="5BB4C8BC" w14:textId="77777777" w:rsidR="00FB3165" w:rsidRPr="00492C0A" w:rsidRDefault="00FB3165" w:rsidP="00F24F72">
            <w:pPr>
              <w:rPr>
                <w:sz w:val="24"/>
              </w:rPr>
            </w:pPr>
          </w:p>
        </w:tc>
        <w:tc>
          <w:tcPr>
            <w:tcW w:w="360" w:type="dxa"/>
          </w:tcPr>
          <w:p w14:paraId="4185B973" w14:textId="77777777" w:rsidR="00FB3165" w:rsidRPr="00492C0A" w:rsidRDefault="00FB3165" w:rsidP="00F24F72">
            <w:pPr>
              <w:rPr>
                <w:sz w:val="24"/>
              </w:rPr>
            </w:pPr>
          </w:p>
        </w:tc>
        <w:tc>
          <w:tcPr>
            <w:tcW w:w="450" w:type="dxa"/>
          </w:tcPr>
          <w:p w14:paraId="422852DC" w14:textId="77777777" w:rsidR="00FB3165" w:rsidRPr="00492C0A" w:rsidRDefault="00FB3165" w:rsidP="00F24F72">
            <w:pPr>
              <w:rPr>
                <w:sz w:val="24"/>
              </w:rPr>
            </w:pPr>
          </w:p>
        </w:tc>
        <w:tc>
          <w:tcPr>
            <w:tcW w:w="270" w:type="dxa"/>
          </w:tcPr>
          <w:p w14:paraId="1FFF92D9" w14:textId="77777777" w:rsidR="00FB3165" w:rsidRPr="00492C0A" w:rsidRDefault="00FB3165" w:rsidP="00F24F72">
            <w:pPr>
              <w:rPr>
                <w:sz w:val="24"/>
              </w:rPr>
            </w:pPr>
          </w:p>
        </w:tc>
        <w:tc>
          <w:tcPr>
            <w:tcW w:w="450" w:type="dxa"/>
          </w:tcPr>
          <w:p w14:paraId="2AB148E7" w14:textId="77777777" w:rsidR="00FB3165" w:rsidRPr="00492C0A" w:rsidRDefault="00FB3165" w:rsidP="00F24F72">
            <w:pPr>
              <w:rPr>
                <w:sz w:val="24"/>
              </w:rPr>
            </w:pPr>
          </w:p>
        </w:tc>
        <w:tc>
          <w:tcPr>
            <w:tcW w:w="360" w:type="dxa"/>
            <w:tcBorders>
              <w:right w:val="single" w:sz="10" w:space="0" w:color="000000"/>
            </w:tcBorders>
          </w:tcPr>
          <w:p w14:paraId="6E4696FD" w14:textId="77777777" w:rsidR="00FB3165" w:rsidRPr="00492C0A" w:rsidRDefault="00FB3165" w:rsidP="00F24F72">
            <w:pPr>
              <w:rPr>
                <w:sz w:val="24"/>
              </w:rPr>
            </w:pPr>
          </w:p>
        </w:tc>
        <w:tc>
          <w:tcPr>
            <w:tcW w:w="360" w:type="dxa"/>
            <w:tcBorders>
              <w:left w:val="single" w:sz="10" w:space="0" w:color="000000"/>
            </w:tcBorders>
          </w:tcPr>
          <w:p w14:paraId="251B5648" w14:textId="77777777" w:rsidR="00FB3165" w:rsidRPr="00492C0A" w:rsidRDefault="00FB3165" w:rsidP="00F24F72">
            <w:pPr>
              <w:rPr>
                <w:sz w:val="24"/>
              </w:rPr>
            </w:pPr>
          </w:p>
        </w:tc>
        <w:tc>
          <w:tcPr>
            <w:tcW w:w="360" w:type="dxa"/>
          </w:tcPr>
          <w:p w14:paraId="24C9D110" w14:textId="77777777" w:rsidR="00FB3165" w:rsidRPr="00492C0A" w:rsidRDefault="00FB3165" w:rsidP="00F24F72">
            <w:pPr>
              <w:rPr>
                <w:sz w:val="24"/>
              </w:rPr>
            </w:pPr>
          </w:p>
        </w:tc>
        <w:tc>
          <w:tcPr>
            <w:tcW w:w="360" w:type="dxa"/>
          </w:tcPr>
          <w:p w14:paraId="6D662289" w14:textId="77777777" w:rsidR="00FB3165" w:rsidRPr="00492C0A" w:rsidRDefault="00FB3165" w:rsidP="00F24F72">
            <w:pPr>
              <w:rPr>
                <w:sz w:val="24"/>
              </w:rPr>
            </w:pPr>
          </w:p>
        </w:tc>
        <w:tc>
          <w:tcPr>
            <w:tcW w:w="270" w:type="dxa"/>
          </w:tcPr>
          <w:p w14:paraId="0247C5CE" w14:textId="77777777" w:rsidR="00FB3165" w:rsidRPr="00492C0A" w:rsidRDefault="00FB3165" w:rsidP="00F24F72">
            <w:pPr>
              <w:rPr>
                <w:sz w:val="24"/>
              </w:rPr>
            </w:pPr>
          </w:p>
        </w:tc>
        <w:tc>
          <w:tcPr>
            <w:tcW w:w="270" w:type="dxa"/>
          </w:tcPr>
          <w:p w14:paraId="167C0FD5" w14:textId="77777777" w:rsidR="00FB3165" w:rsidRPr="00492C0A" w:rsidRDefault="00FB3165" w:rsidP="00F24F72">
            <w:pPr>
              <w:rPr>
                <w:sz w:val="24"/>
              </w:rPr>
            </w:pPr>
          </w:p>
        </w:tc>
        <w:tc>
          <w:tcPr>
            <w:tcW w:w="360" w:type="dxa"/>
          </w:tcPr>
          <w:p w14:paraId="3078275D" w14:textId="77777777" w:rsidR="00FB3165" w:rsidRPr="00492C0A" w:rsidRDefault="00FB3165" w:rsidP="00F24F72">
            <w:pPr>
              <w:rPr>
                <w:sz w:val="24"/>
              </w:rPr>
            </w:pPr>
          </w:p>
        </w:tc>
        <w:tc>
          <w:tcPr>
            <w:tcW w:w="360" w:type="dxa"/>
          </w:tcPr>
          <w:p w14:paraId="0C8AE21F" w14:textId="77777777" w:rsidR="00FB3165" w:rsidRPr="00492C0A" w:rsidRDefault="00FB3165" w:rsidP="00F24F72">
            <w:pPr>
              <w:rPr>
                <w:sz w:val="24"/>
              </w:rPr>
            </w:pPr>
          </w:p>
        </w:tc>
        <w:tc>
          <w:tcPr>
            <w:tcW w:w="360" w:type="dxa"/>
          </w:tcPr>
          <w:p w14:paraId="47116FBD" w14:textId="77777777" w:rsidR="00FB3165" w:rsidRPr="00492C0A" w:rsidRDefault="00FB3165" w:rsidP="00F24F72">
            <w:pPr>
              <w:rPr>
                <w:sz w:val="24"/>
              </w:rPr>
            </w:pPr>
          </w:p>
        </w:tc>
        <w:tc>
          <w:tcPr>
            <w:tcW w:w="270" w:type="dxa"/>
          </w:tcPr>
          <w:p w14:paraId="02F89382" w14:textId="77777777" w:rsidR="00FB3165" w:rsidRPr="00492C0A" w:rsidRDefault="00FB3165" w:rsidP="00F24F72">
            <w:pPr>
              <w:rPr>
                <w:sz w:val="24"/>
              </w:rPr>
            </w:pPr>
          </w:p>
        </w:tc>
        <w:tc>
          <w:tcPr>
            <w:tcW w:w="270" w:type="dxa"/>
          </w:tcPr>
          <w:p w14:paraId="153FA0A5" w14:textId="77777777" w:rsidR="00FB3165" w:rsidRPr="00492C0A" w:rsidRDefault="00FB3165" w:rsidP="00F24F72">
            <w:pPr>
              <w:rPr>
                <w:sz w:val="24"/>
              </w:rPr>
            </w:pPr>
          </w:p>
        </w:tc>
        <w:tc>
          <w:tcPr>
            <w:tcW w:w="360" w:type="dxa"/>
          </w:tcPr>
          <w:p w14:paraId="4502992F" w14:textId="77777777" w:rsidR="00FB3165" w:rsidRPr="00492C0A" w:rsidRDefault="00FB3165" w:rsidP="00F24F72">
            <w:pPr>
              <w:rPr>
                <w:sz w:val="24"/>
              </w:rPr>
            </w:pPr>
          </w:p>
        </w:tc>
        <w:tc>
          <w:tcPr>
            <w:tcW w:w="270" w:type="dxa"/>
            <w:tcBorders>
              <w:right w:val="single" w:sz="10" w:space="0" w:color="000000"/>
            </w:tcBorders>
          </w:tcPr>
          <w:p w14:paraId="0FBB763F" w14:textId="77777777" w:rsidR="00FB3165" w:rsidRPr="00492C0A" w:rsidRDefault="00FB3165" w:rsidP="00F24F72">
            <w:pPr>
              <w:rPr>
                <w:sz w:val="24"/>
              </w:rPr>
            </w:pPr>
          </w:p>
        </w:tc>
        <w:tc>
          <w:tcPr>
            <w:tcW w:w="270" w:type="dxa"/>
            <w:tcBorders>
              <w:left w:val="single" w:sz="10" w:space="0" w:color="000000"/>
            </w:tcBorders>
          </w:tcPr>
          <w:p w14:paraId="25B3FE05" w14:textId="77777777" w:rsidR="00FB3165" w:rsidRPr="00492C0A" w:rsidRDefault="00FB3165" w:rsidP="00F24F72">
            <w:pPr>
              <w:rPr>
                <w:sz w:val="24"/>
              </w:rPr>
            </w:pPr>
          </w:p>
        </w:tc>
        <w:tc>
          <w:tcPr>
            <w:tcW w:w="270" w:type="dxa"/>
          </w:tcPr>
          <w:p w14:paraId="0524C2F6" w14:textId="77777777" w:rsidR="00FB3165" w:rsidRPr="00492C0A" w:rsidRDefault="00FB3165" w:rsidP="00F24F72">
            <w:pPr>
              <w:rPr>
                <w:sz w:val="24"/>
              </w:rPr>
            </w:pPr>
          </w:p>
        </w:tc>
        <w:tc>
          <w:tcPr>
            <w:tcW w:w="270" w:type="dxa"/>
          </w:tcPr>
          <w:p w14:paraId="6E58133B" w14:textId="77777777" w:rsidR="00FB3165" w:rsidRPr="00492C0A" w:rsidRDefault="00FB3165" w:rsidP="00F24F72">
            <w:pPr>
              <w:rPr>
                <w:sz w:val="24"/>
              </w:rPr>
            </w:pPr>
          </w:p>
        </w:tc>
        <w:tc>
          <w:tcPr>
            <w:tcW w:w="360" w:type="dxa"/>
          </w:tcPr>
          <w:p w14:paraId="43E6C3A8" w14:textId="77777777" w:rsidR="00FB3165" w:rsidRPr="00492C0A" w:rsidRDefault="00FB3165" w:rsidP="00F24F72">
            <w:pPr>
              <w:rPr>
                <w:sz w:val="24"/>
              </w:rPr>
            </w:pPr>
          </w:p>
        </w:tc>
        <w:tc>
          <w:tcPr>
            <w:tcW w:w="360" w:type="dxa"/>
            <w:tcBorders>
              <w:right w:val="single" w:sz="10" w:space="0" w:color="000000"/>
            </w:tcBorders>
          </w:tcPr>
          <w:p w14:paraId="06ECDC60" w14:textId="77777777" w:rsidR="00FB3165" w:rsidRPr="00492C0A" w:rsidRDefault="00FB3165" w:rsidP="00F24F72">
            <w:pPr>
              <w:rPr>
                <w:sz w:val="24"/>
              </w:rPr>
            </w:pPr>
          </w:p>
        </w:tc>
      </w:tr>
      <w:tr w:rsidR="00FB3165" w:rsidRPr="00492C0A" w14:paraId="7DC2D339" w14:textId="77777777" w:rsidTr="00FB3165">
        <w:trPr>
          <w:trHeight w:hRule="exact" w:val="149"/>
        </w:trPr>
        <w:tc>
          <w:tcPr>
            <w:tcW w:w="3510" w:type="dxa"/>
            <w:tcBorders>
              <w:right w:val="single" w:sz="10" w:space="0" w:color="000000"/>
            </w:tcBorders>
          </w:tcPr>
          <w:p w14:paraId="6C7D1E26" w14:textId="77777777" w:rsidR="00FB3165" w:rsidRPr="00492C0A" w:rsidRDefault="00FB3165" w:rsidP="00F24F72">
            <w:pPr>
              <w:pStyle w:val="TableParagraph"/>
              <w:spacing w:line="147" w:lineRule="exact"/>
              <w:ind w:left="23"/>
              <w:rPr>
                <w:rFonts w:ascii="Verdana"/>
                <w:sz w:val="15"/>
              </w:rPr>
            </w:pPr>
            <w:r w:rsidRPr="00492C0A">
              <w:rPr>
                <w:rFonts w:ascii="Verdana"/>
                <w:sz w:val="15"/>
              </w:rPr>
              <w:t>Security of vital facilities</w:t>
            </w:r>
          </w:p>
        </w:tc>
        <w:tc>
          <w:tcPr>
            <w:tcW w:w="270" w:type="dxa"/>
            <w:tcBorders>
              <w:left w:val="single" w:sz="10" w:space="0" w:color="000000"/>
            </w:tcBorders>
          </w:tcPr>
          <w:p w14:paraId="16FA84E7" w14:textId="77777777" w:rsidR="00FB3165" w:rsidRPr="00492C0A" w:rsidRDefault="00FB3165" w:rsidP="00F24F72">
            <w:pPr>
              <w:rPr>
                <w:sz w:val="24"/>
              </w:rPr>
            </w:pPr>
          </w:p>
        </w:tc>
        <w:tc>
          <w:tcPr>
            <w:tcW w:w="270" w:type="dxa"/>
          </w:tcPr>
          <w:p w14:paraId="23C95761" w14:textId="77777777" w:rsidR="00FB3165" w:rsidRPr="00492C0A" w:rsidRDefault="00FB3165" w:rsidP="00F24F72">
            <w:pPr>
              <w:rPr>
                <w:sz w:val="24"/>
              </w:rPr>
            </w:pPr>
          </w:p>
        </w:tc>
        <w:tc>
          <w:tcPr>
            <w:tcW w:w="450" w:type="dxa"/>
          </w:tcPr>
          <w:p w14:paraId="7E29E652" w14:textId="77777777" w:rsidR="00FB3165" w:rsidRPr="00492C0A" w:rsidRDefault="00FB3165" w:rsidP="00F24F72">
            <w:pPr>
              <w:rPr>
                <w:sz w:val="24"/>
              </w:rPr>
            </w:pPr>
          </w:p>
        </w:tc>
        <w:tc>
          <w:tcPr>
            <w:tcW w:w="360" w:type="dxa"/>
          </w:tcPr>
          <w:p w14:paraId="2875DFEF" w14:textId="77777777" w:rsidR="00FB3165" w:rsidRPr="00492C0A" w:rsidRDefault="00FB3165" w:rsidP="00F24F72">
            <w:pPr>
              <w:rPr>
                <w:sz w:val="24"/>
              </w:rPr>
            </w:pPr>
          </w:p>
        </w:tc>
        <w:tc>
          <w:tcPr>
            <w:tcW w:w="450" w:type="dxa"/>
          </w:tcPr>
          <w:p w14:paraId="4D1CAF50" w14:textId="77777777" w:rsidR="00FB3165" w:rsidRPr="00492C0A" w:rsidRDefault="00FB3165" w:rsidP="00F24F72">
            <w:pPr>
              <w:rPr>
                <w:sz w:val="24"/>
              </w:rPr>
            </w:pPr>
          </w:p>
        </w:tc>
        <w:tc>
          <w:tcPr>
            <w:tcW w:w="270" w:type="dxa"/>
          </w:tcPr>
          <w:p w14:paraId="607E6195" w14:textId="77777777" w:rsidR="00FB3165" w:rsidRPr="00492C0A" w:rsidRDefault="00FB3165" w:rsidP="00F24F72">
            <w:pPr>
              <w:rPr>
                <w:sz w:val="24"/>
              </w:rPr>
            </w:pPr>
          </w:p>
        </w:tc>
        <w:tc>
          <w:tcPr>
            <w:tcW w:w="270" w:type="dxa"/>
          </w:tcPr>
          <w:p w14:paraId="6B7282F1" w14:textId="77777777" w:rsidR="00FB3165" w:rsidRPr="00492C0A" w:rsidRDefault="00FB3165" w:rsidP="00F24F72">
            <w:pPr>
              <w:rPr>
                <w:sz w:val="24"/>
              </w:rPr>
            </w:pPr>
          </w:p>
        </w:tc>
        <w:tc>
          <w:tcPr>
            <w:tcW w:w="270" w:type="dxa"/>
          </w:tcPr>
          <w:p w14:paraId="23165462" w14:textId="77777777" w:rsidR="00FB3165" w:rsidRPr="00492C0A" w:rsidRDefault="00FB3165" w:rsidP="00F24F72">
            <w:pPr>
              <w:rPr>
                <w:sz w:val="24"/>
              </w:rPr>
            </w:pPr>
          </w:p>
        </w:tc>
        <w:tc>
          <w:tcPr>
            <w:tcW w:w="270" w:type="dxa"/>
          </w:tcPr>
          <w:p w14:paraId="2AAFFEC2" w14:textId="77777777" w:rsidR="00FB3165" w:rsidRPr="00492C0A" w:rsidRDefault="00FB3165" w:rsidP="00F24F72">
            <w:pPr>
              <w:rPr>
                <w:sz w:val="24"/>
              </w:rPr>
            </w:pPr>
          </w:p>
        </w:tc>
        <w:tc>
          <w:tcPr>
            <w:tcW w:w="270" w:type="dxa"/>
          </w:tcPr>
          <w:p w14:paraId="3CCD1312" w14:textId="77777777" w:rsidR="00FB3165" w:rsidRPr="00492C0A" w:rsidRDefault="00FB3165" w:rsidP="00F24F72">
            <w:pPr>
              <w:rPr>
                <w:sz w:val="24"/>
              </w:rPr>
            </w:pPr>
          </w:p>
        </w:tc>
        <w:tc>
          <w:tcPr>
            <w:tcW w:w="270" w:type="dxa"/>
            <w:shd w:val="clear" w:color="auto" w:fill="FFFF00"/>
          </w:tcPr>
          <w:p w14:paraId="22617507" w14:textId="77777777" w:rsidR="00FB3165" w:rsidRPr="00492C0A" w:rsidRDefault="00FB3165" w:rsidP="00F24F72">
            <w:pPr>
              <w:pStyle w:val="TableParagraph"/>
              <w:spacing w:line="147" w:lineRule="exact"/>
              <w:ind w:left="105"/>
              <w:rPr>
                <w:rFonts w:ascii="Verdana"/>
                <w:b/>
                <w:sz w:val="15"/>
              </w:rPr>
            </w:pPr>
            <w:r w:rsidRPr="00492C0A">
              <w:rPr>
                <w:rFonts w:ascii="Verdana"/>
                <w:b/>
                <w:w w:val="101"/>
                <w:sz w:val="15"/>
              </w:rPr>
              <w:t>P</w:t>
            </w:r>
          </w:p>
        </w:tc>
        <w:tc>
          <w:tcPr>
            <w:tcW w:w="360" w:type="dxa"/>
            <w:tcBorders>
              <w:left w:val="single" w:sz="10" w:space="0" w:color="000000"/>
            </w:tcBorders>
          </w:tcPr>
          <w:p w14:paraId="0FD35F11" w14:textId="77777777" w:rsidR="00FB3165" w:rsidRPr="00492C0A" w:rsidRDefault="00FB3165" w:rsidP="00F24F72">
            <w:pPr>
              <w:rPr>
                <w:sz w:val="24"/>
              </w:rPr>
            </w:pPr>
          </w:p>
        </w:tc>
        <w:tc>
          <w:tcPr>
            <w:tcW w:w="360" w:type="dxa"/>
          </w:tcPr>
          <w:p w14:paraId="3AF2DAA1" w14:textId="77777777" w:rsidR="00FB3165" w:rsidRPr="00492C0A" w:rsidRDefault="00FB3165" w:rsidP="00F24F72">
            <w:pPr>
              <w:rPr>
                <w:sz w:val="24"/>
              </w:rPr>
            </w:pPr>
          </w:p>
        </w:tc>
        <w:tc>
          <w:tcPr>
            <w:tcW w:w="360" w:type="dxa"/>
          </w:tcPr>
          <w:p w14:paraId="11BA28F5" w14:textId="77777777" w:rsidR="00FB3165" w:rsidRPr="00492C0A" w:rsidRDefault="00FB3165" w:rsidP="00F24F72">
            <w:pPr>
              <w:rPr>
                <w:sz w:val="24"/>
              </w:rPr>
            </w:pPr>
          </w:p>
        </w:tc>
        <w:tc>
          <w:tcPr>
            <w:tcW w:w="450" w:type="dxa"/>
            <w:shd w:val="clear" w:color="auto" w:fill="FFCC00"/>
          </w:tcPr>
          <w:p w14:paraId="2DC20A02"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tcPr>
          <w:p w14:paraId="0806C1C0" w14:textId="77777777" w:rsidR="00FB3165" w:rsidRPr="00492C0A" w:rsidRDefault="00FB3165" w:rsidP="00F24F72">
            <w:pPr>
              <w:rPr>
                <w:sz w:val="24"/>
              </w:rPr>
            </w:pPr>
          </w:p>
        </w:tc>
        <w:tc>
          <w:tcPr>
            <w:tcW w:w="450" w:type="dxa"/>
          </w:tcPr>
          <w:p w14:paraId="0643A01F" w14:textId="77777777" w:rsidR="00FB3165" w:rsidRPr="00492C0A" w:rsidRDefault="00FB3165" w:rsidP="00F24F72">
            <w:pPr>
              <w:rPr>
                <w:sz w:val="24"/>
              </w:rPr>
            </w:pPr>
          </w:p>
        </w:tc>
        <w:tc>
          <w:tcPr>
            <w:tcW w:w="360" w:type="dxa"/>
            <w:tcBorders>
              <w:right w:val="single" w:sz="10" w:space="0" w:color="000000"/>
            </w:tcBorders>
          </w:tcPr>
          <w:p w14:paraId="6B626FAB" w14:textId="77777777" w:rsidR="00FB3165" w:rsidRPr="00492C0A" w:rsidRDefault="00FB3165" w:rsidP="00F24F72">
            <w:pPr>
              <w:rPr>
                <w:sz w:val="24"/>
              </w:rPr>
            </w:pPr>
          </w:p>
        </w:tc>
        <w:tc>
          <w:tcPr>
            <w:tcW w:w="360" w:type="dxa"/>
            <w:tcBorders>
              <w:left w:val="single" w:sz="10" w:space="0" w:color="000000"/>
            </w:tcBorders>
          </w:tcPr>
          <w:p w14:paraId="3A62EBFB" w14:textId="77777777" w:rsidR="00FB3165" w:rsidRPr="00492C0A" w:rsidRDefault="00FB3165" w:rsidP="00F24F72">
            <w:pPr>
              <w:rPr>
                <w:sz w:val="24"/>
              </w:rPr>
            </w:pPr>
          </w:p>
        </w:tc>
        <w:tc>
          <w:tcPr>
            <w:tcW w:w="360" w:type="dxa"/>
          </w:tcPr>
          <w:p w14:paraId="0003D594" w14:textId="77777777" w:rsidR="00FB3165" w:rsidRPr="00492C0A" w:rsidRDefault="00FB3165" w:rsidP="00F24F72">
            <w:pPr>
              <w:rPr>
                <w:sz w:val="24"/>
              </w:rPr>
            </w:pPr>
          </w:p>
        </w:tc>
        <w:tc>
          <w:tcPr>
            <w:tcW w:w="360" w:type="dxa"/>
          </w:tcPr>
          <w:p w14:paraId="2E2536A1" w14:textId="77777777" w:rsidR="00FB3165" w:rsidRPr="00492C0A" w:rsidRDefault="00FB3165" w:rsidP="00F24F72">
            <w:pPr>
              <w:rPr>
                <w:sz w:val="24"/>
              </w:rPr>
            </w:pPr>
          </w:p>
        </w:tc>
        <w:tc>
          <w:tcPr>
            <w:tcW w:w="270" w:type="dxa"/>
          </w:tcPr>
          <w:p w14:paraId="64AD8A3E" w14:textId="77777777" w:rsidR="00FB3165" w:rsidRPr="00492C0A" w:rsidRDefault="00FB3165" w:rsidP="00F24F72">
            <w:pPr>
              <w:rPr>
                <w:sz w:val="24"/>
              </w:rPr>
            </w:pPr>
          </w:p>
        </w:tc>
        <w:tc>
          <w:tcPr>
            <w:tcW w:w="270" w:type="dxa"/>
          </w:tcPr>
          <w:p w14:paraId="709D4653" w14:textId="77777777" w:rsidR="00FB3165" w:rsidRPr="00492C0A" w:rsidRDefault="00FB3165" w:rsidP="00F24F72">
            <w:pPr>
              <w:rPr>
                <w:sz w:val="24"/>
              </w:rPr>
            </w:pPr>
          </w:p>
        </w:tc>
        <w:tc>
          <w:tcPr>
            <w:tcW w:w="360" w:type="dxa"/>
          </w:tcPr>
          <w:p w14:paraId="5C9FBF8F" w14:textId="77777777" w:rsidR="00FB3165" w:rsidRPr="00492C0A" w:rsidRDefault="00FB3165" w:rsidP="00F24F72">
            <w:pPr>
              <w:rPr>
                <w:sz w:val="24"/>
              </w:rPr>
            </w:pPr>
          </w:p>
        </w:tc>
        <w:tc>
          <w:tcPr>
            <w:tcW w:w="360" w:type="dxa"/>
            <w:shd w:val="clear" w:color="auto" w:fill="FFCC00"/>
          </w:tcPr>
          <w:p w14:paraId="7784AFE1"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tcPr>
          <w:p w14:paraId="385C5043" w14:textId="77777777" w:rsidR="00FB3165" w:rsidRPr="00492C0A" w:rsidRDefault="00FB3165" w:rsidP="00F24F72">
            <w:pPr>
              <w:rPr>
                <w:sz w:val="24"/>
              </w:rPr>
            </w:pPr>
          </w:p>
        </w:tc>
        <w:tc>
          <w:tcPr>
            <w:tcW w:w="270" w:type="dxa"/>
          </w:tcPr>
          <w:p w14:paraId="487FE831" w14:textId="77777777" w:rsidR="00FB3165" w:rsidRPr="00492C0A" w:rsidRDefault="00FB3165" w:rsidP="00F24F72">
            <w:pPr>
              <w:rPr>
                <w:sz w:val="24"/>
              </w:rPr>
            </w:pPr>
          </w:p>
        </w:tc>
        <w:tc>
          <w:tcPr>
            <w:tcW w:w="270" w:type="dxa"/>
            <w:shd w:val="clear" w:color="auto" w:fill="FFCC00"/>
          </w:tcPr>
          <w:p w14:paraId="6DFB6F13"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360" w:type="dxa"/>
          </w:tcPr>
          <w:p w14:paraId="61E10C7C" w14:textId="77777777" w:rsidR="00FB3165" w:rsidRPr="00492C0A" w:rsidRDefault="00FB3165" w:rsidP="00F24F72">
            <w:pPr>
              <w:rPr>
                <w:sz w:val="24"/>
              </w:rPr>
            </w:pPr>
          </w:p>
        </w:tc>
        <w:tc>
          <w:tcPr>
            <w:tcW w:w="270" w:type="dxa"/>
            <w:tcBorders>
              <w:right w:val="single" w:sz="10" w:space="0" w:color="000000"/>
            </w:tcBorders>
          </w:tcPr>
          <w:p w14:paraId="11A8D022" w14:textId="77777777" w:rsidR="00FB3165" w:rsidRPr="00492C0A" w:rsidRDefault="00FB3165" w:rsidP="00F24F72">
            <w:pPr>
              <w:rPr>
                <w:sz w:val="24"/>
              </w:rPr>
            </w:pPr>
          </w:p>
        </w:tc>
        <w:tc>
          <w:tcPr>
            <w:tcW w:w="270" w:type="dxa"/>
            <w:tcBorders>
              <w:left w:val="single" w:sz="10" w:space="0" w:color="000000"/>
            </w:tcBorders>
          </w:tcPr>
          <w:p w14:paraId="14456F16" w14:textId="77777777" w:rsidR="00FB3165" w:rsidRPr="00492C0A" w:rsidRDefault="00FB3165" w:rsidP="00F24F72">
            <w:pPr>
              <w:rPr>
                <w:sz w:val="24"/>
              </w:rPr>
            </w:pPr>
          </w:p>
        </w:tc>
        <w:tc>
          <w:tcPr>
            <w:tcW w:w="270" w:type="dxa"/>
            <w:shd w:val="clear" w:color="auto" w:fill="FFCC00"/>
          </w:tcPr>
          <w:p w14:paraId="46C36473"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270" w:type="dxa"/>
          </w:tcPr>
          <w:p w14:paraId="50F1783A" w14:textId="77777777" w:rsidR="00FB3165" w:rsidRPr="00492C0A" w:rsidRDefault="00FB3165" w:rsidP="00F24F72">
            <w:pPr>
              <w:rPr>
                <w:sz w:val="24"/>
              </w:rPr>
            </w:pPr>
          </w:p>
        </w:tc>
        <w:tc>
          <w:tcPr>
            <w:tcW w:w="360" w:type="dxa"/>
          </w:tcPr>
          <w:p w14:paraId="5A9E2ADA" w14:textId="77777777" w:rsidR="00FB3165" w:rsidRPr="00492C0A" w:rsidRDefault="00FB3165" w:rsidP="00F24F72">
            <w:pPr>
              <w:rPr>
                <w:sz w:val="24"/>
              </w:rPr>
            </w:pPr>
          </w:p>
        </w:tc>
        <w:tc>
          <w:tcPr>
            <w:tcW w:w="360" w:type="dxa"/>
            <w:tcBorders>
              <w:right w:val="single" w:sz="10" w:space="0" w:color="000000"/>
            </w:tcBorders>
          </w:tcPr>
          <w:p w14:paraId="00DEC89D" w14:textId="77777777" w:rsidR="00FB3165" w:rsidRPr="00492C0A" w:rsidRDefault="00FB3165" w:rsidP="00F24F72">
            <w:pPr>
              <w:rPr>
                <w:sz w:val="24"/>
              </w:rPr>
            </w:pPr>
          </w:p>
        </w:tc>
      </w:tr>
      <w:tr w:rsidR="00FB3165" w:rsidRPr="00492C0A" w14:paraId="79650C66" w14:textId="77777777" w:rsidTr="00FB3165">
        <w:trPr>
          <w:trHeight w:hRule="exact" w:val="149"/>
        </w:trPr>
        <w:tc>
          <w:tcPr>
            <w:tcW w:w="3510" w:type="dxa"/>
            <w:tcBorders>
              <w:right w:val="single" w:sz="10" w:space="0" w:color="000000"/>
            </w:tcBorders>
            <w:shd w:val="clear" w:color="auto" w:fill="CCFFCC"/>
          </w:tcPr>
          <w:p w14:paraId="362E27A5" w14:textId="77777777" w:rsidR="00FB3165" w:rsidRPr="00492C0A" w:rsidRDefault="00FB3165" w:rsidP="00F24F72">
            <w:pPr>
              <w:pStyle w:val="TableParagraph"/>
              <w:spacing w:line="147" w:lineRule="exact"/>
              <w:ind w:left="23"/>
              <w:rPr>
                <w:rFonts w:ascii="Verdana"/>
                <w:sz w:val="15"/>
              </w:rPr>
            </w:pPr>
            <w:r w:rsidRPr="00492C0A">
              <w:rPr>
                <w:rFonts w:ascii="Verdana"/>
                <w:sz w:val="15"/>
              </w:rPr>
              <w:t>Severe weather observation</w:t>
            </w:r>
          </w:p>
        </w:tc>
        <w:tc>
          <w:tcPr>
            <w:tcW w:w="270" w:type="dxa"/>
            <w:tcBorders>
              <w:left w:val="single" w:sz="10" w:space="0" w:color="000000"/>
            </w:tcBorders>
            <w:shd w:val="clear" w:color="auto" w:fill="CCFFCC"/>
          </w:tcPr>
          <w:p w14:paraId="23B3C693" w14:textId="77777777" w:rsidR="00FB3165" w:rsidRPr="00492C0A" w:rsidRDefault="00FB3165" w:rsidP="00F24F72">
            <w:pPr>
              <w:rPr>
                <w:sz w:val="24"/>
              </w:rPr>
            </w:pPr>
          </w:p>
        </w:tc>
        <w:tc>
          <w:tcPr>
            <w:tcW w:w="270" w:type="dxa"/>
            <w:shd w:val="clear" w:color="auto" w:fill="CCFFCC"/>
          </w:tcPr>
          <w:p w14:paraId="42D5C2E1" w14:textId="77777777" w:rsidR="00FB3165" w:rsidRPr="00492C0A" w:rsidRDefault="00FB3165" w:rsidP="00F24F72">
            <w:pPr>
              <w:rPr>
                <w:sz w:val="24"/>
              </w:rPr>
            </w:pPr>
          </w:p>
        </w:tc>
        <w:tc>
          <w:tcPr>
            <w:tcW w:w="450" w:type="dxa"/>
            <w:shd w:val="clear" w:color="auto" w:fill="CCFFCC"/>
          </w:tcPr>
          <w:p w14:paraId="1DA20489" w14:textId="77777777" w:rsidR="00FB3165" w:rsidRPr="00492C0A" w:rsidRDefault="00FB3165" w:rsidP="00F24F72">
            <w:pPr>
              <w:rPr>
                <w:sz w:val="24"/>
              </w:rPr>
            </w:pPr>
          </w:p>
        </w:tc>
        <w:tc>
          <w:tcPr>
            <w:tcW w:w="360" w:type="dxa"/>
            <w:shd w:val="clear" w:color="auto" w:fill="CCFFCC"/>
          </w:tcPr>
          <w:p w14:paraId="6B94CA97" w14:textId="77777777" w:rsidR="00FB3165" w:rsidRPr="00492C0A" w:rsidRDefault="00FB3165" w:rsidP="00F24F72">
            <w:pPr>
              <w:rPr>
                <w:sz w:val="24"/>
              </w:rPr>
            </w:pPr>
          </w:p>
        </w:tc>
        <w:tc>
          <w:tcPr>
            <w:tcW w:w="450" w:type="dxa"/>
            <w:shd w:val="clear" w:color="auto" w:fill="FFFF00"/>
          </w:tcPr>
          <w:p w14:paraId="462D065B"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270" w:type="dxa"/>
            <w:shd w:val="clear" w:color="auto" w:fill="CCFFCC"/>
          </w:tcPr>
          <w:p w14:paraId="4859A281" w14:textId="77777777" w:rsidR="00FB3165" w:rsidRPr="00492C0A" w:rsidRDefault="00FB3165" w:rsidP="00F24F72">
            <w:pPr>
              <w:rPr>
                <w:sz w:val="24"/>
              </w:rPr>
            </w:pPr>
          </w:p>
        </w:tc>
        <w:tc>
          <w:tcPr>
            <w:tcW w:w="270" w:type="dxa"/>
            <w:shd w:val="clear" w:color="auto" w:fill="CCFFCC"/>
          </w:tcPr>
          <w:p w14:paraId="31BC19B6" w14:textId="77777777" w:rsidR="00FB3165" w:rsidRPr="00492C0A" w:rsidRDefault="00FB3165" w:rsidP="00F24F72">
            <w:pPr>
              <w:rPr>
                <w:sz w:val="24"/>
              </w:rPr>
            </w:pPr>
          </w:p>
        </w:tc>
        <w:tc>
          <w:tcPr>
            <w:tcW w:w="270" w:type="dxa"/>
            <w:shd w:val="clear" w:color="auto" w:fill="CCFFCC"/>
          </w:tcPr>
          <w:p w14:paraId="183335B5" w14:textId="77777777" w:rsidR="00FB3165" w:rsidRPr="00492C0A" w:rsidRDefault="00FB3165" w:rsidP="00F24F72">
            <w:pPr>
              <w:rPr>
                <w:sz w:val="24"/>
              </w:rPr>
            </w:pPr>
          </w:p>
        </w:tc>
        <w:tc>
          <w:tcPr>
            <w:tcW w:w="270" w:type="dxa"/>
            <w:shd w:val="clear" w:color="auto" w:fill="CCFFCC"/>
          </w:tcPr>
          <w:p w14:paraId="7FA02B61" w14:textId="77777777" w:rsidR="00FB3165" w:rsidRPr="00492C0A" w:rsidRDefault="00FB3165" w:rsidP="00F24F72">
            <w:pPr>
              <w:rPr>
                <w:sz w:val="24"/>
              </w:rPr>
            </w:pPr>
          </w:p>
        </w:tc>
        <w:tc>
          <w:tcPr>
            <w:tcW w:w="270" w:type="dxa"/>
            <w:shd w:val="clear" w:color="auto" w:fill="CCFFCC"/>
          </w:tcPr>
          <w:p w14:paraId="3EAD2525" w14:textId="77777777" w:rsidR="00FB3165" w:rsidRPr="00492C0A" w:rsidRDefault="00FB3165" w:rsidP="00F24F72">
            <w:pPr>
              <w:rPr>
                <w:sz w:val="24"/>
              </w:rPr>
            </w:pPr>
          </w:p>
        </w:tc>
        <w:tc>
          <w:tcPr>
            <w:tcW w:w="270" w:type="dxa"/>
            <w:shd w:val="clear" w:color="auto" w:fill="CCFFCC"/>
          </w:tcPr>
          <w:p w14:paraId="1376CE7E" w14:textId="77777777" w:rsidR="00FB3165" w:rsidRPr="00492C0A" w:rsidRDefault="00FB3165" w:rsidP="00F24F72">
            <w:pPr>
              <w:rPr>
                <w:sz w:val="24"/>
              </w:rPr>
            </w:pPr>
          </w:p>
        </w:tc>
        <w:tc>
          <w:tcPr>
            <w:tcW w:w="360" w:type="dxa"/>
            <w:tcBorders>
              <w:left w:val="single" w:sz="10" w:space="0" w:color="000000"/>
            </w:tcBorders>
            <w:shd w:val="clear" w:color="auto" w:fill="CCFFCC"/>
          </w:tcPr>
          <w:p w14:paraId="4FDC6747" w14:textId="77777777" w:rsidR="00FB3165" w:rsidRPr="00492C0A" w:rsidRDefault="00FB3165" w:rsidP="00F24F72">
            <w:pPr>
              <w:rPr>
                <w:sz w:val="24"/>
              </w:rPr>
            </w:pPr>
          </w:p>
        </w:tc>
        <w:tc>
          <w:tcPr>
            <w:tcW w:w="360" w:type="dxa"/>
            <w:shd w:val="clear" w:color="auto" w:fill="CCFFCC"/>
          </w:tcPr>
          <w:p w14:paraId="5572EEC6" w14:textId="77777777" w:rsidR="00FB3165" w:rsidRPr="00492C0A" w:rsidRDefault="00FB3165" w:rsidP="00F24F72">
            <w:pPr>
              <w:rPr>
                <w:sz w:val="24"/>
              </w:rPr>
            </w:pPr>
          </w:p>
        </w:tc>
        <w:tc>
          <w:tcPr>
            <w:tcW w:w="360" w:type="dxa"/>
            <w:shd w:val="clear" w:color="auto" w:fill="CCFFCC"/>
          </w:tcPr>
          <w:p w14:paraId="353F15EB" w14:textId="77777777" w:rsidR="00FB3165" w:rsidRPr="00492C0A" w:rsidRDefault="00FB3165" w:rsidP="00F24F72">
            <w:pPr>
              <w:rPr>
                <w:sz w:val="24"/>
              </w:rPr>
            </w:pPr>
          </w:p>
        </w:tc>
        <w:tc>
          <w:tcPr>
            <w:tcW w:w="450" w:type="dxa"/>
            <w:shd w:val="clear" w:color="auto" w:fill="CCFFCC"/>
          </w:tcPr>
          <w:p w14:paraId="5038B91A" w14:textId="77777777" w:rsidR="00FB3165" w:rsidRPr="00492C0A" w:rsidRDefault="00FB3165" w:rsidP="00F24F72">
            <w:pPr>
              <w:rPr>
                <w:sz w:val="24"/>
              </w:rPr>
            </w:pPr>
          </w:p>
        </w:tc>
        <w:tc>
          <w:tcPr>
            <w:tcW w:w="270" w:type="dxa"/>
            <w:shd w:val="clear" w:color="auto" w:fill="CCFFCC"/>
          </w:tcPr>
          <w:p w14:paraId="2B220765" w14:textId="77777777" w:rsidR="00FB3165" w:rsidRPr="00492C0A" w:rsidRDefault="00FB3165" w:rsidP="00F24F72">
            <w:pPr>
              <w:rPr>
                <w:sz w:val="24"/>
              </w:rPr>
            </w:pPr>
          </w:p>
        </w:tc>
        <w:tc>
          <w:tcPr>
            <w:tcW w:w="450" w:type="dxa"/>
            <w:shd w:val="clear" w:color="auto" w:fill="CCFFCC"/>
          </w:tcPr>
          <w:p w14:paraId="53826536" w14:textId="77777777" w:rsidR="00FB3165" w:rsidRPr="00492C0A" w:rsidRDefault="00FB3165" w:rsidP="00F24F72">
            <w:pPr>
              <w:rPr>
                <w:sz w:val="24"/>
              </w:rPr>
            </w:pPr>
          </w:p>
        </w:tc>
        <w:tc>
          <w:tcPr>
            <w:tcW w:w="360" w:type="dxa"/>
            <w:tcBorders>
              <w:right w:val="single" w:sz="10" w:space="0" w:color="000000"/>
            </w:tcBorders>
            <w:shd w:val="clear" w:color="auto" w:fill="CCFFCC"/>
          </w:tcPr>
          <w:p w14:paraId="4C71B94F" w14:textId="77777777" w:rsidR="00FB3165" w:rsidRPr="00492C0A" w:rsidRDefault="00FB3165" w:rsidP="00F24F72">
            <w:pPr>
              <w:rPr>
                <w:sz w:val="24"/>
              </w:rPr>
            </w:pPr>
          </w:p>
        </w:tc>
        <w:tc>
          <w:tcPr>
            <w:tcW w:w="360" w:type="dxa"/>
            <w:tcBorders>
              <w:left w:val="single" w:sz="10" w:space="0" w:color="000000"/>
            </w:tcBorders>
            <w:shd w:val="clear" w:color="auto" w:fill="CCFFCC"/>
          </w:tcPr>
          <w:p w14:paraId="41DEECBB" w14:textId="77777777" w:rsidR="00FB3165" w:rsidRPr="00492C0A" w:rsidRDefault="00FB3165" w:rsidP="00F24F72">
            <w:pPr>
              <w:rPr>
                <w:sz w:val="24"/>
              </w:rPr>
            </w:pPr>
          </w:p>
        </w:tc>
        <w:tc>
          <w:tcPr>
            <w:tcW w:w="360" w:type="dxa"/>
            <w:shd w:val="clear" w:color="auto" w:fill="CCFFCC"/>
          </w:tcPr>
          <w:p w14:paraId="202CA464" w14:textId="77777777" w:rsidR="00FB3165" w:rsidRPr="00492C0A" w:rsidRDefault="00FB3165" w:rsidP="00F24F72">
            <w:pPr>
              <w:rPr>
                <w:sz w:val="24"/>
              </w:rPr>
            </w:pPr>
          </w:p>
        </w:tc>
        <w:tc>
          <w:tcPr>
            <w:tcW w:w="360" w:type="dxa"/>
            <w:shd w:val="clear" w:color="auto" w:fill="CCFFCC"/>
          </w:tcPr>
          <w:p w14:paraId="6BAB5DBA" w14:textId="77777777" w:rsidR="00FB3165" w:rsidRPr="00492C0A" w:rsidRDefault="00FB3165" w:rsidP="00F24F72">
            <w:pPr>
              <w:rPr>
                <w:sz w:val="24"/>
              </w:rPr>
            </w:pPr>
          </w:p>
        </w:tc>
        <w:tc>
          <w:tcPr>
            <w:tcW w:w="270" w:type="dxa"/>
            <w:shd w:val="clear" w:color="auto" w:fill="CCFFCC"/>
          </w:tcPr>
          <w:p w14:paraId="28379AC3" w14:textId="77777777" w:rsidR="00FB3165" w:rsidRPr="00492C0A" w:rsidRDefault="00FB3165" w:rsidP="00F24F72">
            <w:pPr>
              <w:rPr>
                <w:sz w:val="24"/>
              </w:rPr>
            </w:pPr>
          </w:p>
        </w:tc>
        <w:tc>
          <w:tcPr>
            <w:tcW w:w="270" w:type="dxa"/>
            <w:shd w:val="clear" w:color="auto" w:fill="CCFFCC"/>
          </w:tcPr>
          <w:p w14:paraId="7838FDC8" w14:textId="77777777" w:rsidR="00FB3165" w:rsidRPr="00492C0A" w:rsidRDefault="00FB3165" w:rsidP="00F24F72">
            <w:pPr>
              <w:rPr>
                <w:sz w:val="24"/>
              </w:rPr>
            </w:pPr>
          </w:p>
        </w:tc>
        <w:tc>
          <w:tcPr>
            <w:tcW w:w="360" w:type="dxa"/>
            <w:shd w:val="clear" w:color="auto" w:fill="CCFFCC"/>
          </w:tcPr>
          <w:p w14:paraId="3D6CE4C8" w14:textId="77777777" w:rsidR="00FB3165" w:rsidRPr="00492C0A" w:rsidRDefault="00FB3165" w:rsidP="00F24F72">
            <w:pPr>
              <w:rPr>
                <w:sz w:val="24"/>
              </w:rPr>
            </w:pPr>
          </w:p>
        </w:tc>
        <w:tc>
          <w:tcPr>
            <w:tcW w:w="360" w:type="dxa"/>
            <w:shd w:val="clear" w:color="auto" w:fill="CCFFCC"/>
          </w:tcPr>
          <w:p w14:paraId="1591A1B4" w14:textId="77777777" w:rsidR="00FB3165" w:rsidRPr="00492C0A" w:rsidRDefault="00FB3165" w:rsidP="00F24F72">
            <w:pPr>
              <w:rPr>
                <w:sz w:val="24"/>
              </w:rPr>
            </w:pPr>
          </w:p>
        </w:tc>
        <w:tc>
          <w:tcPr>
            <w:tcW w:w="360" w:type="dxa"/>
            <w:shd w:val="clear" w:color="auto" w:fill="CCFFCC"/>
          </w:tcPr>
          <w:p w14:paraId="0EF53017" w14:textId="77777777" w:rsidR="00FB3165" w:rsidRPr="00492C0A" w:rsidRDefault="00FB3165" w:rsidP="00F24F72">
            <w:pPr>
              <w:rPr>
                <w:sz w:val="24"/>
              </w:rPr>
            </w:pPr>
          </w:p>
        </w:tc>
        <w:tc>
          <w:tcPr>
            <w:tcW w:w="270" w:type="dxa"/>
            <w:shd w:val="clear" w:color="auto" w:fill="CCFFCC"/>
          </w:tcPr>
          <w:p w14:paraId="6F429095" w14:textId="77777777" w:rsidR="00FB3165" w:rsidRPr="00492C0A" w:rsidRDefault="00FB3165" w:rsidP="00F24F72">
            <w:pPr>
              <w:rPr>
                <w:sz w:val="24"/>
              </w:rPr>
            </w:pPr>
          </w:p>
        </w:tc>
        <w:tc>
          <w:tcPr>
            <w:tcW w:w="270" w:type="dxa"/>
            <w:shd w:val="clear" w:color="auto" w:fill="CCFFCC"/>
          </w:tcPr>
          <w:p w14:paraId="67B1A71A" w14:textId="77777777" w:rsidR="00FB3165" w:rsidRPr="00492C0A" w:rsidRDefault="00FB3165" w:rsidP="00F24F72">
            <w:pPr>
              <w:rPr>
                <w:sz w:val="24"/>
              </w:rPr>
            </w:pPr>
          </w:p>
        </w:tc>
        <w:tc>
          <w:tcPr>
            <w:tcW w:w="360" w:type="dxa"/>
            <w:shd w:val="clear" w:color="auto" w:fill="CCFFCC"/>
          </w:tcPr>
          <w:p w14:paraId="25647DC5" w14:textId="77777777" w:rsidR="00FB3165" w:rsidRPr="00492C0A" w:rsidRDefault="00FB3165" w:rsidP="00F24F72">
            <w:pPr>
              <w:rPr>
                <w:sz w:val="24"/>
              </w:rPr>
            </w:pPr>
          </w:p>
        </w:tc>
        <w:tc>
          <w:tcPr>
            <w:tcW w:w="270" w:type="dxa"/>
            <w:tcBorders>
              <w:right w:val="single" w:sz="10" w:space="0" w:color="000000"/>
            </w:tcBorders>
            <w:shd w:val="clear" w:color="auto" w:fill="CCFFCC"/>
          </w:tcPr>
          <w:p w14:paraId="1B39A292" w14:textId="77777777" w:rsidR="00FB3165" w:rsidRPr="00492C0A" w:rsidRDefault="00FB3165" w:rsidP="00F24F72">
            <w:pPr>
              <w:rPr>
                <w:sz w:val="24"/>
              </w:rPr>
            </w:pPr>
          </w:p>
        </w:tc>
        <w:tc>
          <w:tcPr>
            <w:tcW w:w="270" w:type="dxa"/>
            <w:tcBorders>
              <w:left w:val="single" w:sz="10" w:space="0" w:color="000000"/>
            </w:tcBorders>
            <w:shd w:val="clear" w:color="auto" w:fill="CCFFCC"/>
          </w:tcPr>
          <w:p w14:paraId="0D1E70C4" w14:textId="77777777" w:rsidR="00FB3165" w:rsidRPr="00492C0A" w:rsidRDefault="00FB3165" w:rsidP="00F24F72">
            <w:pPr>
              <w:rPr>
                <w:sz w:val="24"/>
              </w:rPr>
            </w:pPr>
          </w:p>
        </w:tc>
        <w:tc>
          <w:tcPr>
            <w:tcW w:w="270" w:type="dxa"/>
            <w:shd w:val="clear" w:color="auto" w:fill="CCFFCC"/>
          </w:tcPr>
          <w:p w14:paraId="63D8CBBE" w14:textId="77777777" w:rsidR="00FB3165" w:rsidRPr="00492C0A" w:rsidRDefault="00FB3165" w:rsidP="00F24F72">
            <w:pPr>
              <w:rPr>
                <w:sz w:val="24"/>
              </w:rPr>
            </w:pPr>
          </w:p>
        </w:tc>
        <w:tc>
          <w:tcPr>
            <w:tcW w:w="270" w:type="dxa"/>
            <w:shd w:val="clear" w:color="auto" w:fill="CCFFCC"/>
          </w:tcPr>
          <w:p w14:paraId="0F0D2F3D" w14:textId="77777777" w:rsidR="00FB3165" w:rsidRPr="00492C0A" w:rsidRDefault="00FB3165" w:rsidP="00F24F72">
            <w:pPr>
              <w:rPr>
                <w:sz w:val="24"/>
              </w:rPr>
            </w:pPr>
          </w:p>
        </w:tc>
        <w:tc>
          <w:tcPr>
            <w:tcW w:w="360" w:type="dxa"/>
            <w:shd w:val="clear" w:color="auto" w:fill="CCFFCC"/>
          </w:tcPr>
          <w:p w14:paraId="07D9EA44" w14:textId="77777777" w:rsidR="00FB3165" w:rsidRPr="00492C0A" w:rsidRDefault="00FB3165" w:rsidP="00F24F72">
            <w:pPr>
              <w:rPr>
                <w:sz w:val="24"/>
              </w:rPr>
            </w:pPr>
          </w:p>
        </w:tc>
        <w:tc>
          <w:tcPr>
            <w:tcW w:w="360" w:type="dxa"/>
            <w:tcBorders>
              <w:right w:val="single" w:sz="10" w:space="0" w:color="000000"/>
            </w:tcBorders>
            <w:shd w:val="clear" w:color="auto" w:fill="CCFFCC"/>
          </w:tcPr>
          <w:p w14:paraId="4DFCE188" w14:textId="77777777" w:rsidR="00FB3165" w:rsidRPr="00492C0A" w:rsidRDefault="00FB3165" w:rsidP="00F24F72">
            <w:pPr>
              <w:rPr>
                <w:sz w:val="24"/>
              </w:rPr>
            </w:pPr>
          </w:p>
        </w:tc>
      </w:tr>
      <w:tr w:rsidR="00FB3165" w:rsidRPr="00492C0A" w14:paraId="7383A54C" w14:textId="77777777" w:rsidTr="00FB3165">
        <w:trPr>
          <w:trHeight w:hRule="exact" w:val="149"/>
        </w:trPr>
        <w:tc>
          <w:tcPr>
            <w:tcW w:w="3510" w:type="dxa"/>
            <w:tcBorders>
              <w:right w:val="single" w:sz="10" w:space="0" w:color="000000"/>
            </w:tcBorders>
            <w:shd w:val="clear" w:color="auto" w:fill="CCFFCC"/>
          </w:tcPr>
          <w:p w14:paraId="349997C5" w14:textId="77777777" w:rsidR="00FB3165" w:rsidRPr="00492C0A" w:rsidRDefault="00FB3165" w:rsidP="00F24F72">
            <w:pPr>
              <w:pStyle w:val="TableParagraph"/>
              <w:spacing w:line="147" w:lineRule="exact"/>
              <w:ind w:left="23"/>
              <w:rPr>
                <w:rFonts w:ascii="Verdana"/>
                <w:sz w:val="15"/>
              </w:rPr>
            </w:pPr>
            <w:r w:rsidRPr="00492C0A">
              <w:rPr>
                <w:rFonts w:ascii="Verdana"/>
                <w:sz w:val="15"/>
              </w:rPr>
              <w:t xml:space="preserve">Storm </w:t>
            </w:r>
            <w:proofErr w:type="gramStart"/>
            <w:r w:rsidRPr="00492C0A">
              <w:rPr>
                <w:rFonts w:ascii="Verdana"/>
                <w:sz w:val="15"/>
              </w:rPr>
              <w:t>drain</w:t>
            </w:r>
            <w:proofErr w:type="gramEnd"/>
            <w:r w:rsidRPr="00492C0A">
              <w:rPr>
                <w:rFonts w:ascii="Verdana"/>
                <w:sz w:val="15"/>
              </w:rPr>
              <w:t xml:space="preserve"> maintenance &amp; repair</w:t>
            </w:r>
          </w:p>
        </w:tc>
        <w:tc>
          <w:tcPr>
            <w:tcW w:w="270" w:type="dxa"/>
            <w:tcBorders>
              <w:left w:val="single" w:sz="10" w:space="0" w:color="000000"/>
            </w:tcBorders>
            <w:shd w:val="clear" w:color="auto" w:fill="CCFFCC"/>
          </w:tcPr>
          <w:p w14:paraId="03603E02" w14:textId="77777777" w:rsidR="00FB3165" w:rsidRPr="00492C0A" w:rsidRDefault="00FB3165" w:rsidP="00F24F72">
            <w:pPr>
              <w:rPr>
                <w:sz w:val="24"/>
              </w:rPr>
            </w:pPr>
          </w:p>
        </w:tc>
        <w:tc>
          <w:tcPr>
            <w:tcW w:w="270" w:type="dxa"/>
            <w:shd w:val="clear" w:color="auto" w:fill="CCFFCC"/>
          </w:tcPr>
          <w:p w14:paraId="1E37733F" w14:textId="77777777" w:rsidR="00FB3165" w:rsidRPr="00492C0A" w:rsidRDefault="00FB3165" w:rsidP="00F24F72">
            <w:pPr>
              <w:rPr>
                <w:sz w:val="24"/>
              </w:rPr>
            </w:pPr>
          </w:p>
        </w:tc>
        <w:tc>
          <w:tcPr>
            <w:tcW w:w="450" w:type="dxa"/>
            <w:shd w:val="clear" w:color="auto" w:fill="CCFFCC"/>
          </w:tcPr>
          <w:p w14:paraId="504D0B48" w14:textId="77777777" w:rsidR="00FB3165" w:rsidRPr="00492C0A" w:rsidRDefault="00FB3165" w:rsidP="00F24F72">
            <w:pPr>
              <w:rPr>
                <w:sz w:val="24"/>
              </w:rPr>
            </w:pPr>
          </w:p>
        </w:tc>
        <w:tc>
          <w:tcPr>
            <w:tcW w:w="360" w:type="dxa"/>
            <w:shd w:val="clear" w:color="auto" w:fill="CCFFCC"/>
          </w:tcPr>
          <w:p w14:paraId="36B6A95D" w14:textId="77777777" w:rsidR="00FB3165" w:rsidRPr="00492C0A" w:rsidRDefault="00FB3165" w:rsidP="00F24F72">
            <w:pPr>
              <w:rPr>
                <w:sz w:val="24"/>
              </w:rPr>
            </w:pPr>
          </w:p>
        </w:tc>
        <w:tc>
          <w:tcPr>
            <w:tcW w:w="450" w:type="dxa"/>
            <w:shd w:val="clear" w:color="auto" w:fill="CCFFCC"/>
          </w:tcPr>
          <w:p w14:paraId="188C3752" w14:textId="77777777" w:rsidR="00FB3165" w:rsidRPr="00492C0A" w:rsidRDefault="00FB3165" w:rsidP="00F24F72">
            <w:pPr>
              <w:rPr>
                <w:sz w:val="24"/>
              </w:rPr>
            </w:pPr>
          </w:p>
        </w:tc>
        <w:tc>
          <w:tcPr>
            <w:tcW w:w="270" w:type="dxa"/>
            <w:shd w:val="clear" w:color="auto" w:fill="CCFFCC"/>
          </w:tcPr>
          <w:p w14:paraId="5632F2CB" w14:textId="77777777" w:rsidR="00FB3165" w:rsidRPr="00492C0A" w:rsidRDefault="00FB3165" w:rsidP="00F24F72">
            <w:pPr>
              <w:rPr>
                <w:sz w:val="24"/>
              </w:rPr>
            </w:pPr>
          </w:p>
        </w:tc>
        <w:tc>
          <w:tcPr>
            <w:tcW w:w="270" w:type="dxa"/>
            <w:shd w:val="clear" w:color="auto" w:fill="CCFFCC"/>
          </w:tcPr>
          <w:p w14:paraId="7B9943D0" w14:textId="77777777" w:rsidR="00FB3165" w:rsidRPr="00492C0A" w:rsidRDefault="00FB3165" w:rsidP="00F24F72">
            <w:pPr>
              <w:rPr>
                <w:sz w:val="24"/>
              </w:rPr>
            </w:pPr>
          </w:p>
        </w:tc>
        <w:tc>
          <w:tcPr>
            <w:tcW w:w="270" w:type="dxa"/>
            <w:shd w:val="clear" w:color="auto" w:fill="CCFFCC"/>
          </w:tcPr>
          <w:p w14:paraId="41CB7C3F" w14:textId="77777777" w:rsidR="00FB3165" w:rsidRPr="00492C0A" w:rsidRDefault="00FB3165" w:rsidP="00F24F72">
            <w:pPr>
              <w:rPr>
                <w:sz w:val="24"/>
              </w:rPr>
            </w:pPr>
          </w:p>
        </w:tc>
        <w:tc>
          <w:tcPr>
            <w:tcW w:w="270" w:type="dxa"/>
            <w:shd w:val="clear" w:color="auto" w:fill="FFC000"/>
          </w:tcPr>
          <w:p w14:paraId="366A5621" w14:textId="77777777" w:rsidR="00FB3165" w:rsidRPr="00492C0A" w:rsidRDefault="00FB3165" w:rsidP="00F24F72">
            <w:pPr>
              <w:jc w:val="center"/>
              <w:rPr>
                <w:sz w:val="24"/>
              </w:rPr>
            </w:pPr>
            <w:r w:rsidRPr="00492C0A">
              <w:rPr>
                <w:w w:val="101"/>
                <w:sz w:val="15"/>
              </w:rPr>
              <w:t>A</w:t>
            </w:r>
          </w:p>
        </w:tc>
        <w:tc>
          <w:tcPr>
            <w:tcW w:w="270" w:type="dxa"/>
            <w:shd w:val="clear" w:color="auto" w:fill="FFFF00"/>
          </w:tcPr>
          <w:p w14:paraId="2876F047"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270" w:type="dxa"/>
            <w:shd w:val="clear" w:color="auto" w:fill="CCFFCC"/>
          </w:tcPr>
          <w:p w14:paraId="75ECA7C9" w14:textId="77777777" w:rsidR="00FB3165" w:rsidRPr="00492C0A" w:rsidRDefault="00FB3165" w:rsidP="00F24F72">
            <w:pPr>
              <w:rPr>
                <w:sz w:val="24"/>
              </w:rPr>
            </w:pPr>
          </w:p>
        </w:tc>
        <w:tc>
          <w:tcPr>
            <w:tcW w:w="360" w:type="dxa"/>
            <w:tcBorders>
              <w:left w:val="single" w:sz="10" w:space="0" w:color="000000"/>
            </w:tcBorders>
            <w:shd w:val="clear" w:color="auto" w:fill="CCFFCC"/>
          </w:tcPr>
          <w:p w14:paraId="12EDBB9D" w14:textId="77777777" w:rsidR="00FB3165" w:rsidRPr="00492C0A" w:rsidRDefault="00FB3165" w:rsidP="00F24F72">
            <w:pPr>
              <w:rPr>
                <w:sz w:val="24"/>
              </w:rPr>
            </w:pPr>
          </w:p>
        </w:tc>
        <w:tc>
          <w:tcPr>
            <w:tcW w:w="360" w:type="dxa"/>
            <w:shd w:val="clear" w:color="auto" w:fill="CCFFCC"/>
          </w:tcPr>
          <w:p w14:paraId="45433799" w14:textId="77777777" w:rsidR="00FB3165" w:rsidRPr="00492C0A" w:rsidRDefault="00FB3165" w:rsidP="00F24F72">
            <w:pPr>
              <w:rPr>
                <w:sz w:val="24"/>
              </w:rPr>
            </w:pPr>
          </w:p>
        </w:tc>
        <w:tc>
          <w:tcPr>
            <w:tcW w:w="360" w:type="dxa"/>
            <w:shd w:val="clear" w:color="auto" w:fill="CCFFCC"/>
          </w:tcPr>
          <w:p w14:paraId="3EB8BFF3" w14:textId="77777777" w:rsidR="00FB3165" w:rsidRPr="00492C0A" w:rsidRDefault="00FB3165" w:rsidP="00F24F72">
            <w:pPr>
              <w:rPr>
                <w:sz w:val="24"/>
              </w:rPr>
            </w:pPr>
          </w:p>
        </w:tc>
        <w:tc>
          <w:tcPr>
            <w:tcW w:w="450" w:type="dxa"/>
            <w:shd w:val="clear" w:color="auto" w:fill="CCFFCC"/>
          </w:tcPr>
          <w:p w14:paraId="50A89F2C" w14:textId="77777777" w:rsidR="00FB3165" w:rsidRPr="00492C0A" w:rsidRDefault="00FB3165" w:rsidP="00F24F72">
            <w:pPr>
              <w:rPr>
                <w:sz w:val="24"/>
              </w:rPr>
            </w:pPr>
          </w:p>
        </w:tc>
        <w:tc>
          <w:tcPr>
            <w:tcW w:w="270" w:type="dxa"/>
            <w:shd w:val="clear" w:color="auto" w:fill="CCFFCC"/>
          </w:tcPr>
          <w:p w14:paraId="6FEF4947" w14:textId="77777777" w:rsidR="00FB3165" w:rsidRPr="00492C0A" w:rsidRDefault="00FB3165" w:rsidP="00F24F72">
            <w:pPr>
              <w:rPr>
                <w:sz w:val="24"/>
              </w:rPr>
            </w:pPr>
          </w:p>
        </w:tc>
        <w:tc>
          <w:tcPr>
            <w:tcW w:w="450" w:type="dxa"/>
            <w:shd w:val="clear" w:color="auto" w:fill="CCFFCC"/>
          </w:tcPr>
          <w:p w14:paraId="49DB1105" w14:textId="77777777" w:rsidR="00FB3165" w:rsidRPr="00492C0A" w:rsidRDefault="00FB3165" w:rsidP="00F24F72">
            <w:pPr>
              <w:rPr>
                <w:sz w:val="24"/>
              </w:rPr>
            </w:pPr>
          </w:p>
        </w:tc>
        <w:tc>
          <w:tcPr>
            <w:tcW w:w="360" w:type="dxa"/>
            <w:tcBorders>
              <w:right w:val="single" w:sz="10" w:space="0" w:color="000000"/>
            </w:tcBorders>
            <w:shd w:val="clear" w:color="auto" w:fill="CCFFCC"/>
          </w:tcPr>
          <w:p w14:paraId="7428B9C4" w14:textId="77777777" w:rsidR="00FB3165" w:rsidRPr="00492C0A" w:rsidRDefault="00FB3165" w:rsidP="00F24F72">
            <w:pPr>
              <w:rPr>
                <w:sz w:val="24"/>
              </w:rPr>
            </w:pPr>
          </w:p>
        </w:tc>
        <w:tc>
          <w:tcPr>
            <w:tcW w:w="360" w:type="dxa"/>
            <w:tcBorders>
              <w:left w:val="single" w:sz="10" w:space="0" w:color="000000"/>
            </w:tcBorders>
            <w:shd w:val="clear" w:color="auto" w:fill="CCFFCC"/>
          </w:tcPr>
          <w:p w14:paraId="596B82F2" w14:textId="77777777" w:rsidR="00FB3165" w:rsidRPr="00492C0A" w:rsidRDefault="00FB3165" w:rsidP="00F24F72">
            <w:pPr>
              <w:rPr>
                <w:sz w:val="24"/>
              </w:rPr>
            </w:pPr>
          </w:p>
        </w:tc>
        <w:tc>
          <w:tcPr>
            <w:tcW w:w="360" w:type="dxa"/>
            <w:shd w:val="clear" w:color="auto" w:fill="CCFFCC"/>
          </w:tcPr>
          <w:p w14:paraId="0C8B69BD" w14:textId="77777777" w:rsidR="00FB3165" w:rsidRPr="00492C0A" w:rsidRDefault="00FB3165" w:rsidP="00F24F72">
            <w:pPr>
              <w:rPr>
                <w:sz w:val="24"/>
              </w:rPr>
            </w:pPr>
          </w:p>
        </w:tc>
        <w:tc>
          <w:tcPr>
            <w:tcW w:w="360" w:type="dxa"/>
            <w:shd w:val="clear" w:color="auto" w:fill="CCFFCC"/>
          </w:tcPr>
          <w:p w14:paraId="5B6439BF" w14:textId="77777777" w:rsidR="00FB3165" w:rsidRPr="00492C0A" w:rsidRDefault="00FB3165" w:rsidP="00F24F72">
            <w:pPr>
              <w:rPr>
                <w:sz w:val="24"/>
              </w:rPr>
            </w:pPr>
          </w:p>
        </w:tc>
        <w:tc>
          <w:tcPr>
            <w:tcW w:w="270" w:type="dxa"/>
            <w:shd w:val="clear" w:color="auto" w:fill="CCFFCC"/>
          </w:tcPr>
          <w:p w14:paraId="2F08362B" w14:textId="77777777" w:rsidR="00FB3165" w:rsidRPr="00492C0A" w:rsidRDefault="00FB3165" w:rsidP="00F24F72">
            <w:pPr>
              <w:rPr>
                <w:sz w:val="24"/>
              </w:rPr>
            </w:pPr>
          </w:p>
        </w:tc>
        <w:tc>
          <w:tcPr>
            <w:tcW w:w="270" w:type="dxa"/>
            <w:shd w:val="clear" w:color="auto" w:fill="CCFFCC"/>
          </w:tcPr>
          <w:p w14:paraId="6912EB08" w14:textId="77777777" w:rsidR="00FB3165" w:rsidRPr="00492C0A" w:rsidRDefault="00FB3165" w:rsidP="00F24F72">
            <w:pPr>
              <w:rPr>
                <w:sz w:val="24"/>
              </w:rPr>
            </w:pPr>
          </w:p>
        </w:tc>
        <w:tc>
          <w:tcPr>
            <w:tcW w:w="360" w:type="dxa"/>
            <w:shd w:val="clear" w:color="auto" w:fill="CCFFCC"/>
          </w:tcPr>
          <w:p w14:paraId="15CF82D3" w14:textId="77777777" w:rsidR="00FB3165" w:rsidRPr="00492C0A" w:rsidRDefault="00FB3165" w:rsidP="00F24F72">
            <w:pPr>
              <w:rPr>
                <w:sz w:val="24"/>
              </w:rPr>
            </w:pPr>
          </w:p>
        </w:tc>
        <w:tc>
          <w:tcPr>
            <w:tcW w:w="360" w:type="dxa"/>
            <w:shd w:val="clear" w:color="auto" w:fill="CCFFCC"/>
          </w:tcPr>
          <w:p w14:paraId="54DAA83A" w14:textId="77777777" w:rsidR="00FB3165" w:rsidRPr="00492C0A" w:rsidRDefault="00FB3165" w:rsidP="00F24F72">
            <w:pPr>
              <w:rPr>
                <w:sz w:val="24"/>
              </w:rPr>
            </w:pPr>
          </w:p>
        </w:tc>
        <w:tc>
          <w:tcPr>
            <w:tcW w:w="360" w:type="dxa"/>
            <w:shd w:val="clear" w:color="auto" w:fill="CCFFCC"/>
          </w:tcPr>
          <w:p w14:paraId="63748F29" w14:textId="77777777" w:rsidR="00FB3165" w:rsidRPr="00492C0A" w:rsidRDefault="00FB3165" w:rsidP="00F24F72">
            <w:pPr>
              <w:rPr>
                <w:sz w:val="24"/>
              </w:rPr>
            </w:pPr>
          </w:p>
        </w:tc>
        <w:tc>
          <w:tcPr>
            <w:tcW w:w="270" w:type="dxa"/>
            <w:shd w:val="clear" w:color="auto" w:fill="CCFFCC"/>
          </w:tcPr>
          <w:p w14:paraId="09A50CC9" w14:textId="77777777" w:rsidR="00FB3165" w:rsidRPr="00492C0A" w:rsidRDefault="00FB3165" w:rsidP="00F24F72">
            <w:pPr>
              <w:rPr>
                <w:sz w:val="24"/>
              </w:rPr>
            </w:pPr>
          </w:p>
        </w:tc>
        <w:tc>
          <w:tcPr>
            <w:tcW w:w="270" w:type="dxa"/>
            <w:shd w:val="clear" w:color="auto" w:fill="CCFFCC"/>
          </w:tcPr>
          <w:p w14:paraId="1BE83C49" w14:textId="77777777" w:rsidR="00FB3165" w:rsidRPr="00492C0A" w:rsidRDefault="00FB3165" w:rsidP="00F24F72">
            <w:pPr>
              <w:rPr>
                <w:sz w:val="24"/>
              </w:rPr>
            </w:pPr>
          </w:p>
        </w:tc>
        <w:tc>
          <w:tcPr>
            <w:tcW w:w="360" w:type="dxa"/>
            <w:shd w:val="clear" w:color="auto" w:fill="CCFFCC"/>
          </w:tcPr>
          <w:p w14:paraId="375D7803" w14:textId="77777777" w:rsidR="00FB3165" w:rsidRPr="00492C0A" w:rsidRDefault="00FB3165" w:rsidP="00F24F72">
            <w:pPr>
              <w:rPr>
                <w:sz w:val="24"/>
              </w:rPr>
            </w:pPr>
          </w:p>
        </w:tc>
        <w:tc>
          <w:tcPr>
            <w:tcW w:w="270" w:type="dxa"/>
            <w:tcBorders>
              <w:right w:val="single" w:sz="10" w:space="0" w:color="000000"/>
            </w:tcBorders>
            <w:shd w:val="clear" w:color="auto" w:fill="CCFFCC"/>
          </w:tcPr>
          <w:p w14:paraId="17D1ED79" w14:textId="77777777" w:rsidR="00FB3165" w:rsidRPr="00492C0A" w:rsidRDefault="00FB3165" w:rsidP="00F24F72">
            <w:pPr>
              <w:rPr>
                <w:sz w:val="24"/>
              </w:rPr>
            </w:pPr>
          </w:p>
        </w:tc>
        <w:tc>
          <w:tcPr>
            <w:tcW w:w="270" w:type="dxa"/>
            <w:tcBorders>
              <w:left w:val="single" w:sz="10" w:space="0" w:color="000000"/>
            </w:tcBorders>
            <w:shd w:val="clear" w:color="auto" w:fill="CCFFCC"/>
          </w:tcPr>
          <w:p w14:paraId="6B900163" w14:textId="77777777" w:rsidR="00FB3165" w:rsidRPr="00492C0A" w:rsidRDefault="00FB3165" w:rsidP="00F24F72">
            <w:pPr>
              <w:rPr>
                <w:sz w:val="24"/>
              </w:rPr>
            </w:pPr>
          </w:p>
        </w:tc>
        <w:tc>
          <w:tcPr>
            <w:tcW w:w="270" w:type="dxa"/>
            <w:shd w:val="clear" w:color="auto" w:fill="CCFFCC"/>
          </w:tcPr>
          <w:p w14:paraId="0E922948" w14:textId="77777777" w:rsidR="00FB3165" w:rsidRPr="00492C0A" w:rsidRDefault="00FB3165" w:rsidP="00F24F72">
            <w:pPr>
              <w:rPr>
                <w:sz w:val="24"/>
              </w:rPr>
            </w:pPr>
          </w:p>
        </w:tc>
        <w:tc>
          <w:tcPr>
            <w:tcW w:w="270" w:type="dxa"/>
            <w:shd w:val="clear" w:color="auto" w:fill="CCFFCC"/>
          </w:tcPr>
          <w:p w14:paraId="18465B71" w14:textId="77777777" w:rsidR="00FB3165" w:rsidRPr="00492C0A" w:rsidRDefault="00FB3165" w:rsidP="00F24F72">
            <w:pPr>
              <w:rPr>
                <w:sz w:val="24"/>
              </w:rPr>
            </w:pPr>
          </w:p>
        </w:tc>
        <w:tc>
          <w:tcPr>
            <w:tcW w:w="360" w:type="dxa"/>
            <w:shd w:val="clear" w:color="auto" w:fill="CCFFCC"/>
          </w:tcPr>
          <w:p w14:paraId="5E2EBEF0" w14:textId="77777777" w:rsidR="00FB3165" w:rsidRPr="00492C0A" w:rsidRDefault="00FB3165" w:rsidP="00F24F72">
            <w:pPr>
              <w:rPr>
                <w:sz w:val="24"/>
              </w:rPr>
            </w:pPr>
          </w:p>
        </w:tc>
        <w:tc>
          <w:tcPr>
            <w:tcW w:w="360" w:type="dxa"/>
            <w:tcBorders>
              <w:right w:val="single" w:sz="10" w:space="0" w:color="000000"/>
            </w:tcBorders>
            <w:shd w:val="clear" w:color="auto" w:fill="CCFFCC"/>
          </w:tcPr>
          <w:p w14:paraId="425FE291" w14:textId="77777777" w:rsidR="00FB3165" w:rsidRPr="00492C0A" w:rsidRDefault="00FB3165" w:rsidP="00F24F72">
            <w:pPr>
              <w:rPr>
                <w:sz w:val="24"/>
              </w:rPr>
            </w:pPr>
          </w:p>
        </w:tc>
      </w:tr>
      <w:tr w:rsidR="00FB3165" w:rsidRPr="00492C0A" w14:paraId="263A71EB" w14:textId="77777777" w:rsidTr="00FB3165">
        <w:trPr>
          <w:trHeight w:hRule="exact" w:val="149"/>
        </w:trPr>
        <w:tc>
          <w:tcPr>
            <w:tcW w:w="3510" w:type="dxa"/>
            <w:tcBorders>
              <w:right w:val="single" w:sz="10" w:space="0" w:color="000000"/>
            </w:tcBorders>
            <w:shd w:val="clear" w:color="auto" w:fill="CCFFCC"/>
          </w:tcPr>
          <w:p w14:paraId="1C693F89" w14:textId="77777777" w:rsidR="00FB3165" w:rsidRPr="00492C0A" w:rsidRDefault="00FB3165" w:rsidP="00F24F72">
            <w:pPr>
              <w:pStyle w:val="TableParagraph"/>
              <w:spacing w:line="147" w:lineRule="exact"/>
              <w:ind w:left="23"/>
              <w:rPr>
                <w:rFonts w:ascii="Verdana"/>
                <w:sz w:val="15"/>
              </w:rPr>
            </w:pPr>
            <w:r w:rsidRPr="00492C0A">
              <w:rPr>
                <w:rFonts w:ascii="Verdana"/>
                <w:sz w:val="15"/>
              </w:rPr>
              <w:t>Street &amp; bridge repair</w:t>
            </w:r>
          </w:p>
        </w:tc>
        <w:tc>
          <w:tcPr>
            <w:tcW w:w="270" w:type="dxa"/>
            <w:tcBorders>
              <w:left w:val="single" w:sz="10" w:space="0" w:color="000000"/>
            </w:tcBorders>
            <w:shd w:val="clear" w:color="auto" w:fill="CCFFCC"/>
          </w:tcPr>
          <w:p w14:paraId="0CB7260B" w14:textId="77777777" w:rsidR="00FB3165" w:rsidRPr="00492C0A" w:rsidRDefault="00FB3165" w:rsidP="00F24F72">
            <w:pPr>
              <w:rPr>
                <w:sz w:val="24"/>
              </w:rPr>
            </w:pPr>
          </w:p>
        </w:tc>
        <w:tc>
          <w:tcPr>
            <w:tcW w:w="270" w:type="dxa"/>
            <w:shd w:val="clear" w:color="auto" w:fill="CCFFCC"/>
          </w:tcPr>
          <w:p w14:paraId="693B1B1B" w14:textId="77777777" w:rsidR="00FB3165" w:rsidRPr="00492C0A" w:rsidRDefault="00FB3165" w:rsidP="00F24F72">
            <w:pPr>
              <w:rPr>
                <w:sz w:val="24"/>
              </w:rPr>
            </w:pPr>
          </w:p>
        </w:tc>
        <w:tc>
          <w:tcPr>
            <w:tcW w:w="450" w:type="dxa"/>
            <w:shd w:val="clear" w:color="auto" w:fill="CCFFCC"/>
          </w:tcPr>
          <w:p w14:paraId="1B8BD3F8" w14:textId="77777777" w:rsidR="00FB3165" w:rsidRPr="00492C0A" w:rsidRDefault="00FB3165" w:rsidP="00F24F72">
            <w:pPr>
              <w:rPr>
                <w:sz w:val="24"/>
              </w:rPr>
            </w:pPr>
          </w:p>
        </w:tc>
        <w:tc>
          <w:tcPr>
            <w:tcW w:w="360" w:type="dxa"/>
            <w:shd w:val="clear" w:color="auto" w:fill="CCFFCC"/>
          </w:tcPr>
          <w:p w14:paraId="5E4F9FEB" w14:textId="77777777" w:rsidR="00FB3165" w:rsidRPr="00492C0A" w:rsidRDefault="00FB3165" w:rsidP="00F24F72">
            <w:pPr>
              <w:rPr>
                <w:sz w:val="24"/>
              </w:rPr>
            </w:pPr>
          </w:p>
        </w:tc>
        <w:tc>
          <w:tcPr>
            <w:tcW w:w="450" w:type="dxa"/>
            <w:shd w:val="clear" w:color="auto" w:fill="CCFFCC"/>
          </w:tcPr>
          <w:p w14:paraId="2FB6D782" w14:textId="77777777" w:rsidR="00FB3165" w:rsidRPr="00492C0A" w:rsidRDefault="00FB3165" w:rsidP="00F24F72">
            <w:pPr>
              <w:rPr>
                <w:sz w:val="24"/>
              </w:rPr>
            </w:pPr>
          </w:p>
        </w:tc>
        <w:tc>
          <w:tcPr>
            <w:tcW w:w="270" w:type="dxa"/>
            <w:shd w:val="clear" w:color="auto" w:fill="CCFFCC"/>
          </w:tcPr>
          <w:p w14:paraId="1476679A" w14:textId="77777777" w:rsidR="00FB3165" w:rsidRPr="00492C0A" w:rsidRDefault="00FB3165" w:rsidP="00F24F72">
            <w:pPr>
              <w:rPr>
                <w:sz w:val="24"/>
              </w:rPr>
            </w:pPr>
          </w:p>
        </w:tc>
        <w:tc>
          <w:tcPr>
            <w:tcW w:w="270" w:type="dxa"/>
            <w:shd w:val="clear" w:color="auto" w:fill="CCFFCC"/>
          </w:tcPr>
          <w:p w14:paraId="1D713C77" w14:textId="77777777" w:rsidR="00FB3165" w:rsidRPr="00492C0A" w:rsidRDefault="00FB3165" w:rsidP="00F24F72">
            <w:pPr>
              <w:rPr>
                <w:sz w:val="24"/>
              </w:rPr>
            </w:pPr>
          </w:p>
        </w:tc>
        <w:tc>
          <w:tcPr>
            <w:tcW w:w="270" w:type="dxa"/>
            <w:shd w:val="clear" w:color="auto" w:fill="CCFFCC"/>
          </w:tcPr>
          <w:p w14:paraId="1C295994" w14:textId="77777777" w:rsidR="00FB3165" w:rsidRPr="00492C0A" w:rsidRDefault="00FB3165" w:rsidP="00F24F72">
            <w:pPr>
              <w:rPr>
                <w:sz w:val="24"/>
              </w:rPr>
            </w:pPr>
          </w:p>
        </w:tc>
        <w:tc>
          <w:tcPr>
            <w:tcW w:w="270" w:type="dxa"/>
            <w:shd w:val="clear" w:color="auto" w:fill="CCFFCC"/>
          </w:tcPr>
          <w:p w14:paraId="795E4D04" w14:textId="77777777" w:rsidR="00FB3165" w:rsidRPr="00492C0A" w:rsidRDefault="00FB3165" w:rsidP="00F24F72">
            <w:pPr>
              <w:rPr>
                <w:sz w:val="24"/>
              </w:rPr>
            </w:pPr>
          </w:p>
        </w:tc>
        <w:tc>
          <w:tcPr>
            <w:tcW w:w="270" w:type="dxa"/>
            <w:shd w:val="clear" w:color="auto" w:fill="FFFF00"/>
          </w:tcPr>
          <w:p w14:paraId="31BD92E2"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270" w:type="dxa"/>
            <w:shd w:val="clear" w:color="auto" w:fill="CCFFCC"/>
          </w:tcPr>
          <w:p w14:paraId="50B8A877" w14:textId="77777777" w:rsidR="00FB3165" w:rsidRPr="00492C0A" w:rsidRDefault="00FB3165" w:rsidP="00F24F72">
            <w:pPr>
              <w:rPr>
                <w:sz w:val="24"/>
              </w:rPr>
            </w:pPr>
          </w:p>
        </w:tc>
        <w:tc>
          <w:tcPr>
            <w:tcW w:w="360" w:type="dxa"/>
            <w:tcBorders>
              <w:left w:val="single" w:sz="10" w:space="0" w:color="000000"/>
            </w:tcBorders>
            <w:shd w:val="clear" w:color="auto" w:fill="CCFFCC"/>
          </w:tcPr>
          <w:p w14:paraId="5723B831" w14:textId="77777777" w:rsidR="00FB3165" w:rsidRPr="00492C0A" w:rsidRDefault="00FB3165" w:rsidP="00F24F72">
            <w:pPr>
              <w:rPr>
                <w:sz w:val="24"/>
              </w:rPr>
            </w:pPr>
          </w:p>
        </w:tc>
        <w:tc>
          <w:tcPr>
            <w:tcW w:w="360" w:type="dxa"/>
            <w:shd w:val="clear" w:color="auto" w:fill="FFCC00"/>
          </w:tcPr>
          <w:p w14:paraId="105E1D46"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c>
          <w:tcPr>
            <w:tcW w:w="360" w:type="dxa"/>
            <w:shd w:val="clear" w:color="auto" w:fill="CCFFCC"/>
          </w:tcPr>
          <w:p w14:paraId="0595C85F" w14:textId="77777777" w:rsidR="00FB3165" w:rsidRPr="00492C0A" w:rsidRDefault="00FB3165" w:rsidP="00F24F72">
            <w:pPr>
              <w:rPr>
                <w:sz w:val="24"/>
              </w:rPr>
            </w:pPr>
          </w:p>
        </w:tc>
        <w:tc>
          <w:tcPr>
            <w:tcW w:w="450" w:type="dxa"/>
            <w:shd w:val="clear" w:color="auto" w:fill="CCFFCC"/>
          </w:tcPr>
          <w:p w14:paraId="5E3491FE" w14:textId="77777777" w:rsidR="00FB3165" w:rsidRPr="00492C0A" w:rsidRDefault="00FB3165" w:rsidP="00F24F72">
            <w:pPr>
              <w:rPr>
                <w:sz w:val="24"/>
              </w:rPr>
            </w:pPr>
          </w:p>
        </w:tc>
        <w:tc>
          <w:tcPr>
            <w:tcW w:w="270" w:type="dxa"/>
            <w:shd w:val="clear" w:color="auto" w:fill="CCFFCC"/>
          </w:tcPr>
          <w:p w14:paraId="21D1A0EE" w14:textId="77777777" w:rsidR="00FB3165" w:rsidRPr="00492C0A" w:rsidRDefault="00FB3165" w:rsidP="00F24F72">
            <w:pPr>
              <w:rPr>
                <w:sz w:val="24"/>
              </w:rPr>
            </w:pPr>
          </w:p>
        </w:tc>
        <w:tc>
          <w:tcPr>
            <w:tcW w:w="450" w:type="dxa"/>
            <w:shd w:val="clear" w:color="auto" w:fill="CCFFCC"/>
          </w:tcPr>
          <w:p w14:paraId="02179445" w14:textId="77777777" w:rsidR="00FB3165" w:rsidRPr="00492C0A" w:rsidRDefault="00FB3165" w:rsidP="00F24F72">
            <w:pPr>
              <w:rPr>
                <w:sz w:val="24"/>
              </w:rPr>
            </w:pPr>
          </w:p>
        </w:tc>
        <w:tc>
          <w:tcPr>
            <w:tcW w:w="360" w:type="dxa"/>
            <w:tcBorders>
              <w:right w:val="single" w:sz="10" w:space="0" w:color="000000"/>
            </w:tcBorders>
            <w:shd w:val="clear" w:color="auto" w:fill="CCFFCC"/>
          </w:tcPr>
          <w:p w14:paraId="5D9FCB52" w14:textId="77777777" w:rsidR="00FB3165" w:rsidRPr="00492C0A" w:rsidRDefault="00FB3165" w:rsidP="00F24F72">
            <w:pPr>
              <w:rPr>
                <w:sz w:val="24"/>
              </w:rPr>
            </w:pPr>
          </w:p>
        </w:tc>
        <w:tc>
          <w:tcPr>
            <w:tcW w:w="360" w:type="dxa"/>
            <w:tcBorders>
              <w:left w:val="single" w:sz="10" w:space="0" w:color="000000"/>
            </w:tcBorders>
            <w:shd w:val="clear" w:color="auto" w:fill="CCFFCC"/>
          </w:tcPr>
          <w:p w14:paraId="5647E1BB" w14:textId="77777777" w:rsidR="00FB3165" w:rsidRPr="00492C0A" w:rsidRDefault="00FB3165" w:rsidP="00F24F72">
            <w:pPr>
              <w:rPr>
                <w:sz w:val="24"/>
              </w:rPr>
            </w:pPr>
          </w:p>
        </w:tc>
        <w:tc>
          <w:tcPr>
            <w:tcW w:w="360" w:type="dxa"/>
            <w:shd w:val="clear" w:color="auto" w:fill="CCFFCC"/>
          </w:tcPr>
          <w:p w14:paraId="1EABA4B8" w14:textId="77777777" w:rsidR="00FB3165" w:rsidRPr="00492C0A" w:rsidRDefault="00FB3165" w:rsidP="00F24F72">
            <w:pPr>
              <w:rPr>
                <w:sz w:val="24"/>
              </w:rPr>
            </w:pPr>
          </w:p>
        </w:tc>
        <w:tc>
          <w:tcPr>
            <w:tcW w:w="360" w:type="dxa"/>
            <w:shd w:val="clear" w:color="auto" w:fill="CCFFCC"/>
          </w:tcPr>
          <w:p w14:paraId="39DADBE5" w14:textId="77777777" w:rsidR="00FB3165" w:rsidRPr="00492C0A" w:rsidRDefault="00FB3165" w:rsidP="00F24F72">
            <w:pPr>
              <w:rPr>
                <w:sz w:val="24"/>
              </w:rPr>
            </w:pPr>
          </w:p>
        </w:tc>
        <w:tc>
          <w:tcPr>
            <w:tcW w:w="270" w:type="dxa"/>
            <w:shd w:val="clear" w:color="auto" w:fill="CCFFCC"/>
          </w:tcPr>
          <w:p w14:paraId="1C32AABF" w14:textId="77777777" w:rsidR="00FB3165" w:rsidRPr="00492C0A" w:rsidRDefault="00FB3165" w:rsidP="00F24F72">
            <w:pPr>
              <w:rPr>
                <w:sz w:val="24"/>
              </w:rPr>
            </w:pPr>
          </w:p>
        </w:tc>
        <w:tc>
          <w:tcPr>
            <w:tcW w:w="270" w:type="dxa"/>
            <w:shd w:val="clear" w:color="auto" w:fill="CCFFCC"/>
          </w:tcPr>
          <w:p w14:paraId="5ECD30F6" w14:textId="77777777" w:rsidR="00FB3165" w:rsidRPr="00492C0A" w:rsidRDefault="00FB3165" w:rsidP="00F24F72">
            <w:pPr>
              <w:rPr>
                <w:sz w:val="24"/>
              </w:rPr>
            </w:pPr>
          </w:p>
        </w:tc>
        <w:tc>
          <w:tcPr>
            <w:tcW w:w="360" w:type="dxa"/>
            <w:shd w:val="clear" w:color="auto" w:fill="CCFFCC"/>
          </w:tcPr>
          <w:p w14:paraId="00DC2377" w14:textId="77777777" w:rsidR="00FB3165" w:rsidRPr="00492C0A" w:rsidRDefault="00FB3165" w:rsidP="00F24F72">
            <w:pPr>
              <w:rPr>
                <w:sz w:val="24"/>
              </w:rPr>
            </w:pPr>
          </w:p>
        </w:tc>
        <w:tc>
          <w:tcPr>
            <w:tcW w:w="360" w:type="dxa"/>
            <w:shd w:val="clear" w:color="auto" w:fill="CCFFCC"/>
          </w:tcPr>
          <w:p w14:paraId="18493465" w14:textId="77777777" w:rsidR="00FB3165" w:rsidRPr="00492C0A" w:rsidRDefault="00FB3165" w:rsidP="00F24F72">
            <w:pPr>
              <w:rPr>
                <w:sz w:val="24"/>
              </w:rPr>
            </w:pPr>
          </w:p>
        </w:tc>
        <w:tc>
          <w:tcPr>
            <w:tcW w:w="360" w:type="dxa"/>
            <w:shd w:val="clear" w:color="auto" w:fill="CCFFCC"/>
          </w:tcPr>
          <w:p w14:paraId="4B6BC7F4" w14:textId="77777777" w:rsidR="00FB3165" w:rsidRPr="00492C0A" w:rsidRDefault="00FB3165" w:rsidP="00F24F72">
            <w:pPr>
              <w:rPr>
                <w:sz w:val="24"/>
              </w:rPr>
            </w:pPr>
          </w:p>
        </w:tc>
        <w:tc>
          <w:tcPr>
            <w:tcW w:w="270" w:type="dxa"/>
            <w:shd w:val="clear" w:color="auto" w:fill="FFFF00"/>
          </w:tcPr>
          <w:p w14:paraId="00E2C901" w14:textId="77777777" w:rsidR="00FB3165" w:rsidRPr="00492C0A" w:rsidRDefault="00FB3165" w:rsidP="00F24F72">
            <w:pPr>
              <w:pStyle w:val="TableParagraph"/>
              <w:spacing w:line="147" w:lineRule="exact"/>
              <w:ind w:left="105"/>
              <w:rPr>
                <w:rFonts w:ascii="Verdana"/>
                <w:b/>
                <w:sz w:val="15"/>
              </w:rPr>
            </w:pPr>
            <w:r w:rsidRPr="00492C0A">
              <w:rPr>
                <w:rFonts w:ascii="Verdana"/>
                <w:b/>
                <w:w w:val="101"/>
                <w:sz w:val="15"/>
              </w:rPr>
              <w:t>P</w:t>
            </w:r>
          </w:p>
        </w:tc>
        <w:tc>
          <w:tcPr>
            <w:tcW w:w="270" w:type="dxa"/>
            <w:shd w:val="clear" w:color="auto" w:fill="CCFFCC"/>
          </w:tcPr>
          <w:p w14:paraId="1745CFA2" w14:textId="77777777" w:rsidR="00FB3165" w:rsidRPr="00492C0A" w:rsidRDefault="00FB3165" w:rsidP="00F24F72">
            <w:pPr>
              <w:rPr>
                <w:sz w:val="24"/>
              </w:rPr>
            </w:pPr>
          </w:p>
        </w:tc>
        <w:tc>
          <w:tcPr>
            <w:tcW w:w="360" w:type="dxa"/>
            <w:shd w:val="clear" w:color="auto" w:fill="CCFFCC"/>
          </w:tcPr>
          <w:p w14:paraId="6C3B2A07" w14:textId="77777777" w:rsidR="00FB3165" w:rsidRPr="00492C0A" w:rsidRDefault="00FB3165" w:rsidP="00F24F72">
            <w:pPr>
              <w:rPr>
                <w:sz w:val="24"/>
              </w:rPr>
            </w:pPr>
          </w:p>
        </w:tc>
        <w:tc>
          <w:tcPr>
            <w:tcW w:w="270" w:type="dxa"/>
            <w:tcBorders>
              <w:right w:val="single" w:sz="10" w:space="0" w:color="000000"/>
            </w:tcBorders>
            <w:shd w:val="clear" w:color="auto" w:fill="CCFFCC"/>
          </w:tcPr>
          <w:p w14:paraId="34C85261" w14:textId="77777777" w:rsidR="00FB3165" w:rsidRPr="00492C0A" w:rsidRDefault="00FB3165" w:rsidP="00F24F72">
            <w:pPr>
              <w:rPr>
                <w:sz w:val="24"/>
              </w:rPr>
            </w:pPr>
          </w:p>
        </w:tc>
        <w:tc>
          <w:tcPr>
            <w:tcW w:w="270" w:type="dxa"/>
            <w:tcBorders>
              <w:left w:val="single" w:sz="10" w:space="0" w:color="000000"/>
            </w:tcBorders>
            <w:shd w:val="clear" w:color="auto" w:fill="CCFFCC"/>
          </w:tcPr>
          <w:p w14:paraId="040D30D4" w14:textId="77777777" w:rsidR="00FB3165" w:rsidRPr="00492C0A" w:rsidRDefault="00FB3165" w:rsidP="00F24F72">
            <w:pPr>
              <w:rPr>
                <w:sz w:val="24"/>
              </w:rPr>
            </w:pPr>
          </w:p>
        </w:tc>
        <w:tc>
          <w:tcPr>
            <w:tcW w:w="270" w:type="dxa"/>
            <w:shd w:val="clear" w:color="auto" w:fill="CCFFCC"/>
          </w:tcPr>
          <w:p w14:paraId="0916E37A" w14:textId="77777777" w:rsidR="00FB3165" w:rsidRPr="00492C0A" w:rsidRDefault="00FB3165" w:rsidP="00F24F72">
            <w:pPr>
              <w:rPr>
                <w:sz w:val="24"/>
              </w:rPr>
            </w:pPr>
          </w:p>
        </w:tc>
        <w:tc>
          <w:tcPr>
            <w:tcW w:w="270" w:type="dxa"/>
            <w:shd w:val="clear" w:color="auto" w:fill="CCFFCC"/>
          </w:tcPr>
          <w:p w14:paraId="4E21641C" w14:textId="77777777" w:rsidR="00FB3165" w:rsidRPr="00492C0A" w:rsidRDefault="00FB3165" w:rsidP="00F24F72">
            <w:pPr>
              <w:rPr>
                <w:sz w:val="24"/>
              </w:rPr>
            </w:pPr>
          </w:p>
        </w:tc>
        <w:tc>
          <w:tcPr>
            <w:tcW w:w="360" w:type="dxa"/>
            <w:shd w:val="clear" w:color="auto" w:fill="CCFFCC"/>
          </w:tcPr>
          <w:p w14:paraId="720A6720" w14:textId="77777777" w:rsidR="00FB3165" w:rsidRPr="00492C0A" w:rsidRDefault="00FB3165" w:rsidP="00F24F72">
            <w:pPr>
              <w:rPr>
                <w:sz w:val="24"/>
              </w:rPr>
            </w:pPr>
          </w:p>
        </w:tc>
        <w:tc>
          <w:tcPr>
            <w:tcW w:w="360" w:type="dxa"/>
            <w:tcBorders>
              <w:right w:val="single" w:sz="10" w:space="0" w:color="000000"/>
            </w:tcBorders>
            <w:shd w:val="clear" w:color="auto" w:fill="CCFFCC"/>
          </w:tcPr>
          <w:p w14:paraId="1423387B" w14:textId="77777777" w:rsidR="00FB3165" w:rsidRPr="00492C0A" w:rsidRDefault="00FB3165" w:rsidP="00F24F72">
            <w:pPr>
              <w:rPr>
                <w:sz w:val="24"/>
              </w:rPr>
            </w:pPr>
          </w:p>
        </w:tc>
      </w:tr>
      <w:tr w:rsidR="00FB3165" w:rsidRPr="00492C0A" w14:paraId="24F3A11E" w14:textId="77777777" w:rsidTr="00FB3165">
        <w:trPr>
          <w:trHeight w:hRule="exact" w:val="149"/>
        </w:trPr>
        <w:tc>
          <w:tcPr>
            <w:tcW w:w="3510" w:type="dxa"/>
            <w:tcBorders>
              <w:right w:val="single" w:sz="10" w:space="0" w:color="000000"/>
            </w:tcBorders>
          </w:tcPr>
          <w:p w14:paraId="2B3116CB" w14:textId="77777777" w:rsidR="00FB3165" w:rsidRPr="00492C0A" w:rsidRDefault="00FB3165" w:rsidP="00F24F72">
            <w:pPr>
              <w:pStyle w:val="TableParagraph"/>
              <w:spacing w:line="147" w:lineRule="exact"/>
              <w:ind w:left="23"/>
              <w:rPr>
                <w:rFonts w:ascii="Verdana"/>
                <w:sz w:val="15"/>
              </w:rPr>
            </w:pPr>
            <w:r w:rsidRPr="00492C0A">
              <w:rPr>
                <w:rFonts w:ascii="Verdana"/>
                <w:sz w:val="15"/>
              </w:rPr>
              <w:t>Terrorism mitigation</w:t>
            </w:r>
          </w:p>
        </w:tc>
        <w:tc>
          <w:tcPr>
            <w:tcW w:w="270" w:type="dxa"/>
            <w:tcBorders>
              <w:left w:val="single" w:sz="10" w:space="0" w:color="000000"/>
            </w:tcBorders>
          </w:tcPr>
          <w:p w14:paraId="15443C18" w14:textId="77777777" w:rsidR="00FB3165" w:rsidRPr="00492C0A" w:rsidRDefault="00FB3165" w:rsidP="00F24F72">
            <w:pPr>
              <w:rPr>
                <w:sz w:val="24"/>
              </w:rPr>
            </w:pPr>
          </w:p>
        </w:tc>
        <w:tc>
          <w:tcPr>
            <w:tcW w:w="270" w:type="dxa"/>
          </w:tcPr>
          <w:p w14:paraId="75C23018" w14:textId="77777777" w:rsidR="00FB3165" w:rsidRPr="00492C0A" w:rsidRDefault="00FB3165" w:rsidP="00F24F72">
            <w:pPr>
              <w:rPr>
                <w:sz w:val="24"/>
              </w:rPr>
            </w:pPr>
          </w:p>
        </w:tc>
        <w:tc>
          <w:tcPr>
            <w:tcW w:w="450" w:type="dxa"/>
          </w:tcPr>
          <w:p w14:paraId="35BBFE95" w14:textId="77777777" w:rsidR="00FB3165" w:rsidRPr="00492C0A" w:rsidRDefault="00FB3165" w:rsidP="00F24F72">
            <w:pPr>
              <w:rPr>
                <w:sz w:val="24"/>
              </w:rPr>
            </w:pPr>
          </w:p>
        </w:tc>
        <w:tc>
          <w:tcPr>
            <w:tcW w:w="360" w:type="dxa"/>
          </w:tcPr>
          <w:p w14:paraId="08226955" w14:textId="77777777" w:rsidR="00FB3165" w:rsidRPr="00492C0A" w:rsidRDefault="00FB3165" w:rsidP="00F24F72">
            <w:pPr>
              <w:rPr>
                <w:sz w:val="24"/>
              </w:rPr>
            </w:pPr>
          </w:p>
        </w:tc>
        <w:tc>
          <w:tcPr>
            <w:tcW w:w="450" w:type="dxa"/>
            <w:shd w:val="clear" w:color="auto" w:fill="FFCC00"/>
          </w:tcPr>
          <w:p w14:paraId="2B2F9522"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FFCC00"/>
          </w:tcPr>
          <w:p w14:paraId="5B78F61E"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270" w:type="dxa"/>
          </w:tcPr>
          <w:p w14:paraId="4A86C2A7" w14:textId="77777777" w:rsidR="00FB3165" w:rsidRPr="00492C0A" w:rsidRDefault="00FB3165" w:rsidP="00F24F72">
            <w:pPr>
              <w:rPr>
                <w:sz w:val="24"/>
              </w:rPr>
            </w:pPr>
          </w:p>
        </w:tc>
        <w:tc>
          <w:tcPr>
            <w:tcW w:w="270" w:type="dxa"/>
          </w:tcPr>
          <w:p w14:paraId="2EE64DC5" w14:textId="77777777" w:rsidR="00FB3165" w:rsidRPr="00492C0A" w:rsidRDefault="00FB3165" w:rsidP="00F24F72">
            <w:pPr>
              <w:rPr>
                <w:sz w:val="24"/>
              </w:rPr>
            </w:pPr>
          </w:p>
        </w:tc>
        <w:tc>
          <w:tcPr>
            <w:tcW w:w="270" w:type="dxa"/>
          </w:tcPr>
          <w:p w14:paraId="544254E2" w14:textId="77777777" w:rsidR="00FB3165" w:rsidRPr="00492C0A" w:rsidRDefault="00FB3165" w:rsidP="00F24F72">
            <w:pPr>
              <w:rPr>
                <w:sz w:val="24"/>
              </w:rPr>
            </w:pPr>
          </w:p>
        </w:tc>
        <w:tc>
          <w:tcPr>
            <w:tcW w:w="270" w:type="dxa"/>
          </w:tcPr>
          <w:p w14:paraId="0FBF4589" w14:textId="77777777" w:rsidR="00FB3165" w:rsidRPr="00492C0A" w:rsidRDefault="00FB3165" w:rsidP="00F24F72">
            <w:pPr>
              <w:rPr>
                <w:sz w:val="24"/>
              </w:rPr>
            </w:pPr>
          </w:p>
        </w:tc>
        <w:tc>
          <w:tcPr>
            <w:tcW w:w="270" w:type="dxa"/>
            <w:shd w:val="clear" w:color="auto" w:fill="FFFF00"/>
          </w:tcPr>
          <w:p w14:paraId="37DB4DAB" w14:textId="77777777" w:rsidR="00FB3165" w:rsidRPr="00492C0A" w:rsidRDefault="00FB3165" w:rsidP="00F24F72">
            <w:pPr>
              <w:pStyle w:val="TableParagraph"/>
              <w:spacing w:line="147" w:lineRule="exact"/>
              <w:ind w:left="105"/>
              <w:rPr>
                <w:rFonts w:ascii="Verdana"/>
                <w:b/>
                <w:sz w:val="15"/>
              </w:rPr>
            </w:pPr>
            <w:r w:rsidRPr="00492C0A">
              <w:rPr>
                <w:rFonts w:ascii="Verdana"/>
                <w:b/>
                <w:w w:val="101"/>
                <w:sz w:val="15"/>
              </w:rPr>
              <w:t>P</w:t>
            </w:r>
          </w:p>
        </w:tc>
        <w:tc>
          <w:tcPr>
            <w:tcW w:w="360" w:type="dxa"/>
            <w:tcBorders>
              <w:left w:val="single" w:sz="10" w:space="0" w:color="000000"/>
            </w:tcBorders>
          </w:tcPr>
          <w:p w14:paraId="733F7C19" w14:textId="77777777" w:rsidR="00FB3165" w:rsidRPr="00492C0A" w:rsidRDefault="00FB3165" w:rsidP="00F24F72">
            <w:pPr>
              <w:rPr>
                <w:sz w:val="24"/>
              </w:rPr>
            </w:pPr>
          </w:p>
        </w:tc>
        <w:tc>
          <w:tcPr>
            <w:tcW w:w="360" w:type="dxa"/>
          </w:tcPr>
          <w:p w14:paraId="6588C942" w14:textId="77777777" w:rsidR="00FB3165" w:rsidRPr="00492C0A" w:rsidRDefault="00FB3165" w:rsidP="00F24F72">
            <w:pPr>
              <w:rPr>
                <w:sz w:val="24"/>
              </w:rPr>
            </w:pPr>
          </w:p>
        </w:tc>
        <w:tc>
          <w:tcPr>
            <w:tcW w:w="360" w:type="dxa"/>
          </w:tcPr>
          <w:p w14:paraId="4B9DE4AF" w14:textId="77777777" w:rsidR="00FB3165" w:rsidRPr="00492C0A" w:rsidRDefault="00FB3165" w:rsidP="00F24F72">
            <w:pPr>
              <w:rPr>
                <w:sz w:val="24"/>
              </w:rPr>
            </w:pPr>
          </w:p>
        </w:tc>
        <w:tc>
          <w:tcPr>
            <w:tcW w:w="450" w:type="dxa"/>
            <w:shd w:val="clear" w:color="auto" w:fill="FFCC00"/>
          </w:tcPr>
          <w:p w14:paraId="035AE325"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tcPr>
          <w:p w14:paraId="50C8C68D" w14:textId="77777777" w:rsidR="00FB3165" w:rsidRPr="00492C0A" w:rsidRDefault="00FB3165" w:rsidP="00F24F72">
            <w:pPr>
              <w:rPr>
                <w:sz w:val="24"/>
              </w:rPr>
            </w:pPr>
          </w:p>
        </w:tc>
        <w:tc>
          <w:tcPr>
            <w:tcW w:w="450" w:type="dxa"/>
          </w:tcPr>
          <w:p w14:paraId="4175ED55" w14:textId="77777777" w:rsidR="00FB3165" w:rsidRPr="00492C0A" w:rsidRDefault="00FB3165" w:rsidP="00F24F72">
            <w:pPr>
              <w:rPr>
                <w:sz w:val="24"/>
              </w:rPr>
            </w:pPr>
          </w:p>
        </w:tc>
        <w:tc>
          <w:tcPr>
            <w:tcW w:w="360" w:type="dxa"/>
            <w:tcBorders>
              <w:right w:val="single" w:sz="10" w:space="0" w:color="000000"/>
            </w:tcBorders>
          </w:tcPr>
          <w:p w14:paraId="641EB51C" w14:textId="77777777" w:rsidR="00FB3165" w:rsidRPr="00492C0A" w:rsidRDefault="00FB3165" w:rsidP="00F24F72">
            <w:pPr>
              <w:rPr>
                <w:sz w:val="24"/>
              </w:rPr>
            </w:pPr>
          </w:p>
        </w:tc>
        <w:tc>
          <w:tcPr>
            <w:tcW w:w="360" w:type="dxa"/>
            <w:tcBorders>
              <w:left w:val="single" w:sz="10" w:space="0" w:color="000000"/>
            </w:tcBorders>
          </w:tcPr>
          <w:p w14:paraId="0916EE35" w14:textId="77777777" w:rsidR="00FB3165" w:rsidRPr="00492C0A" w:rsidRDefault="00FB3165" w:rsidP="00F24F72">
            <w:pPr>
              <w:rPr>
                <w:sz w:val="24"/>
              </w:rPr>
            </w:pPr>
          </w:p>
        </w:tc>
        <w:tc>
          <w:tcPr>
            <w:tcW w:w="360" w:type="dxa"/>
            <w:shd w:val="clear" w:color="auto" w:fill="FFCC00"/>
          </w:tcPr>
          <w:p w14:paraId="4FBD2478"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tcPr>
          <w:p w14:paraId="262CF8CC" w14:textId="77777777" w:rsidR="00FB3165" w:rsidRPr="00492C0A" w:rsidRDefault="00FB3165" w:rsidP="00F24F72">
            <w:pPr>
              <w:rPr>
                <w:sz w:val="24"/>
              </w:rPr>
            </w:pPr>
          </w:p>
        </w:tc>
        <w:tc>
          <w:tcPr>
            <w:tcW w:w="270" w:type="dxa"/>
          </w:tcPr>
          <w:p w14:paraId="26515E7C" w14:textId="77777777" w:rsidR="00FB3165" w:rsidRPr="00492C0A" w:rsidRDefault="00FB3165" w:rsidP="00F24F72">
            <w:pPr>
              <w:rPr>
                <w:sz w:val="24"/>
              </w:rPr>
            </w:pPr>
          </w:p>
        </w:tc>
        <w:tc>
          <w:tcPr>
            <w:tcW w:w="270" w:type="dxa"/>
          </w:tcPr>
          <w:p w14:paraId="1AA2939D" w14:textId="77777777" w:rsidR="00FB3165" w:rsidRPr="00492C0A" w:rsidRDefault="00FB3165" w:rsidP="00F24F72">
            <w:pPr>
              <w:rPr>
                <w:sz w:val="24"/>
              </w:rPr>
            </w:pPr>
          </w:p>
        </w:tc>
        <w:tc>
          <w:tcPr>
            <w:tcW w:w="360" w:type="dxa"/>
          </w:tcPr>
          <w:p w14:paraId="6A05BC55" w14:textId="77777777" w:rsidR="00FB3165" w:rsidRPr="00492C0A" w:rsidRDefault="00FB3165" w:rsidP="00F24F72">
            <w:pPr>
              <w:rPr>
                <w:sz w:val="24"/>
              </w:rPr>
            </w:pPr>
          </w:p>
        </w:tc>
        <w:tc>
          <w:tcPr>
            <w:tcW w:w="360" w:type="dxa"/>
            <w:shd w:val="clear" w:color="auto" w:fill="FFCC00"/>
          </w:tcPr>
          <w:p w14:paraId="791701F6"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tcPr>
          <w:p w14:paraId="02B32897" w14:textId="77777777" w:rsidR="00FB3165" w:rsidRPr="00492C0A" w:rsidRDefault="00FB3165" w:rsidP="00F24F72">
            <w:pPr>
              <w:rPr>
                <w:sz w:val="24"/>
              </w:rPr>
            </w:pPr>
          </w:p>
        </w:tc>
        <w:tc>
          <w:tcPr>
            <w:tcW w:w="270" w:type="dxa"/>
          </w:tcPr>
          <w:p w14:paraId="2E28E3D3" w14:textId="77777777" w:rsidR="00FB3165" w:rsidRPr="00492C0A" w:rsidRDefault="00FB3165" w:rsidP="00F24F72">
            <w:pPr>
              <w:rPr>
                <w:sz w:val="24"/>
              </w:rPr>
            </w:pPr>
          </w:p>
        </w:tc>
        <w:tc>
          <w:tcPr>
            <w:tcW w:w="270" w:type="dxa"/>
            <w:shd w:val="clear" w:color="auto" w:fill="FFFF00"/>
          </w:tcPr>
          <w:p w14:paraId="71B8ED9E" w14:textId="77777777" w:rsidR="00FB3165" w:rsidRPr="00492C0A" w:rsidRDefault="00FB3165" w:rsidP="00F24F72">
            <w:pPr>
              <w:pStyle w:val="TableParagraph"/>
              <w:spacing w:line="147" w:lineRule="exact"/>
              <w:ind w:left="17"/>
              <w:jc w:val="center"/>
              <w:rPr>
                <w:rFonts w:ascii="Verdana"/>
                <w:b/>
                <w:sz w:val="15"/>
              </w:rPr>
            </w:pPr>
            <w:r w:rsidRPr="00492C0A">
              <w:rPr>
                <w:rFonts w:ascii="Verdana"/>
                <w:b/>
                <w:w w:val="101"/>
                <w:sz w:val="15"/>
              </w:rPr>
              <w:t>P</w:t>
            </w:r>
          </w:p>
        </w:tc>
        <w:tc>
          <w:tcPr>
            <w:tcW w:w="360" w:type="dxa"/>
            <w:shd w:val="clear" w:color="auto" w:fill="FFCC00"/>
          </w:tcPr>
          <w:p w14:paraId="5E80C0AE"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tcBorders>
              <w:right w:val="single" w:sz="10" w:space="0" w:color="000000"/>
            </w:tcBorders>
          </w:tcPr>
          <w:p w14:paraId="0C6CBDD6" w14:textId="77777777" w:rsidR="00FB3165" w:rsidRPr="00492C0A" w:rsidRDefault="00FB3165" w:rsidP="00F24F72">
            <w:pPr>
              <w:rPr>
                <w:sz w:val="24"/>
              </w:rPr>
            </w:pPr>
          </w:p>
        </w:tc>
        <w:tc>
          <w:tcPr>
            <w:tcW w:w="270" w:type="dxa"/>
            <w:tcBorders>
              <w:left w:val="single" w:sz="10" w:space="0" w:color="000000"/>
            </w:tcBorders>
            <w:shd w:val="clear" w:color="auto" w:fill="FFCC00"/>
          </w:tcPr>
          <w:p w14:paraId="42BB806D" w14:textId="77777777" w:rsidR="00FB3165" w:rsidRPr="00492C0A" w:rsidRDefault="00FB3165" w:rsidP="00F24F72">
            <w:pPr>
              <w:pStyle w:val="TableParagraph"/>
              <w:spacing w:line="147" w:lineRule="exact"/>
              <w:ind w:left="103"/>
              <w:rPr>
                <w:rFonts w:ascii="Verdana"/>
                <w:sz w:val="15"/>
              </w:rPr>
            </w:pPr>
            <w:r w:rsidRPr="00492C0A">
              <w:rPr>
                <w:rFonts w:ascii="Verdana"/>
                <w:w w:val="101"/>
                <w:sz w:val="15"/>
              </w:rPr>
              <w:t>A</w:t>
            </w:r>
          </w:p>
        </w:tc>
        <w:tc>
          <w:tcPr>
            <w:tcW w:w="270" w:type="dxa"/>
            <w:shd w:val="clear" w:color="auto" w:fill="FFFF00"/>
          </w:tcPr>
          <w:p w14:paraId="2E3AAC97" w14:textId="77777777" w:rsidR="00FB3165" w:rsidRPr="00492C0A" w:rsidRDefault="00FB3165" w:rsidP="00F24F72">
            <w:pPr>
              <w:pStyle w:val="TableParagraph"/>
              <w:spacing w:line="147" w:lineRule="exact"/>
              <w:ind w:left="17"/>
              <w:jc w:val="center"/>
              <w:rPr>
                <w:rFonts w:ascii="Verdana"/>
                <w:b/>
                <w:sz w:val="15"/>
              </w:rPr>
            </w:pPr>
            <w:r w:rsidRPr="00492C0A">
              <w:rPr>
                <w:rFonts w:ascii="Verdana"/>
                <w:b/>
                <w:w w:val="101"/>
                <w:sz w:val="15"/>
              </w:rPr>
              <w:t>P</w:t>
            </w:r>
          </w:p>
        </w:tc>
        <w:tc>
          <w:tcPr>
            <w:tcW w:w="270" w:type="dxa"/>
            <w:shd w:val="clear" w:color="auto" w:fill="FFCC00"/>
          </w:tcPr>
          <w:p w14:paraId="1BFBF247"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tcPr>
          <w:p w14:paraId="2B8A43F8" w14:textId="77777777" w:rsidR="00FB3165" w:rsidRPr="00492C0A" w:rsidRDefault="00FB3165" w:rsidP="00F24F72">
            <w:pPr>
              <w:rPr>
                <w:sz w:val="24"/>
              </w:rPr>
            </w:pPr>
          </w:p>
        </w:tc>
        <w:tc>
          <w:tcPr>
            <w:tcW w:w="360" w:type="dxa"/>
            <w:tcBorders>
              <w:right w:val="single" w:sz="10" w:space="0" w:color="000000"/>
            </w:tcBorders>
          </w:tcPr>
          <w:p w14:paraId="725E4114" w14:textId="77777777" w:rsidR="00FB3165" w:rsidRPr="00492C0A" w:rsidRDefault="00FB3165" w:rsidP="00F24F72">
            <w:pPr>
              <w:rPr>
                <w:sz w:val="24"/>
              </w:rPr>
            </w:pPr>
          </w:p>
        </w:tc>
      </w:tr>
      <w:tr w:rsidR="00FB3165" w:rsidRPr="00492C0A" w14:paraId="15288A9A" w14:textId="77777777" w:rsidTr="00FB3165">
        <w:trPr>
          <w:trHeight w:hRule="exact" w:val="149"/>
        </w:trPr>
        <w:tc>
          <w:tcPr>
            <w:tcW w:w="3510" w:type="dxa"/>
            <w:tcBorders>
              <w:right w:val="single" w:sz="10" w:space="0" w:color="000000"/>
            </w:tcBorders>
          </w:tcPr>
          <w:p w14:paraId="3178B153" w14:textId="77777777" w:rsidR="00FB3165" w:rsidRPr="00492C0A" w:rsidRDefault="00FB3165" w:rsidP="00F24F72">
            <w:pPr>
              <w:pStyle w:val="TableParagraph"/>
              <w:spacing w:line="147" w:lineRule="exact"/>
              <w:ind w:left="23"/>
              <w:rPr>
                <w:rFonts w:ascii="Verdana"/>
                <w:sz w:val="15"/>
              </w:rPr>
            </w:pPr>
            <w:r w:rsidRPr="00492C0A">
              <w:rPr>
                <w:rFonts w:ascii="Verdana"/>
                <w:sz w:val="15"/>
              </w:rPr>
              <w:t>Terrorism operations/response</w:t>
            </w:r>
          </w:p>
        </w:tc>
        <w:tc>
          <w:tcPr>
            <w:tcW w:w="270" w:type="dxa"/>
            <w:tcBorders>
              <w:left w:val="single" w:sz="10" w:space="0" w:color="000000"/>
            </w:tcBorders>
          </w:tcPr>
          <w:p w14:paraId="7E37842E" w14:textId="77777777" w:rsidR="00FB3165" w:rsidRPr="00492C0A" w:rsidRDefault="00FB3165" w:rsidP="00F24F72">
            <w:pPr>
              <w:rPr>
                <w:sz w:val="24"/>
              </w:rPr>
            </w:pPr>
          </w:p>
        </w:tc>
        <w:tc>
          <w:tcPr>
            <w:tcW w:w="270" w:type="dxa"/>
          </w:tcPr>
          <w:p w14:paraId="32D6E068" w14:textId="77777777" w:rsidR="00FB3165" w:rsidRPr="00492C0A" w:rsidRDefault="00FB3165" w:rsidP="00F24F72">
            <w:pPr>
              <w:rPr>
                <w:sz w:val="24"/>
              </w:rPr>
            </w:pPr>
          </w:p>
        </w:tc>
        <w:tc>
          <w:tcPr>
            <w:tcW w:w="450" w:type="dxa"/>
          </w:tcPr>
          <w:p w14:paraId="786BCDD2" w14:textId="77777777" w:rsidR="00FB3165" w:rsidRPr="00492C0A" w:rsidRDefault="00FB3165" w:rsidP="00F24F72">
            <w:pPr>
              <w:rPr>
                <w:sz w:val="24"/>
              </w:rPr>
            </w:pPr>
          </w:p>
        </w:tc>
        <w:tc>
          <w:tcPr>
            <w:tcW w:w="360" w:type="dxa"/>
          </w:tcPr>
          <w:p w14:paraId="5AC3DB89" w14:textId="77777777" w:rsidR="00FB3165" w:rsidRPr="00492C0A" w:rsidRDefault="00FB3165" w:rsidP="00F24F72">
            <w:pPr>
              <w:rPr>
                <w:sz w:val="24"/>
              </w:rPr>
            </w:pPr>
          </w:p>
        </w:tc>
        <w:tc>
          <w:tcPr>
            <w:tcW w:w="450" w:type="dxa"/>
            <w:shd w:val="clear" w:color="auto" w:fill="FFCC00"/>
          </w:tcPr>
          <w:p w14:paraId="26CA067D"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FFFF00"/>
          </w:tcPr>
          <w:p w14:paraId="2F67BC95" w14:textId="77777777" w:rsidR="00FB3165" w:rsidRPr="00492C0A" w:rsidRDefault="00FB3165" w:rsidP="00F24F72">
            <w:pPr>
              <w:pStyle w:val="TableParagraph"/>
              <w:spacing w:line="147" w:lineRule="exact"/>
              <w:ind w:left="16"/>
              <w:jc w:val="center"/>
              <w:rPr>
                <w:rFonts w:ascii="Verdana"/>
                <w:b/>
                <w:sz w:val="15"/>
              </w:rPr>
            </w:pPr>
            <w:r w:rsidRPr="00492C0A">
              <w:rPr>
                <w:rFonts w:ascii="Verdana"/>
                <w:b/>
                <w:w w:val="101"/>
                <w:sz w:val="15"/>
              </w:rPr>
              <w:t>P</w:t>
            </w:r>
          </w:p>
        </w:tc>
        <w:tc>
          <w:tcPr>
            <w:tcW w:w="270" w:type="dxa"/>
          </w:tcPr>
          <w:p w14:paraId="39BA6B6F" w14:textId="77777777" w:rsidR="00FB3165" w:rsidRPr="00492C0A" w:rsidRDefault="00FB3165" w:rsidP="00F24F72">
            <w:pPr>
              <w:rPr>
                <w:sz w:val="24"/>
              </w:rPr>
            </w:pPr>
          </w:p>
        </w:tc>
        <w:tc>
          <w:tcPr>
            <w:tcW w:w="270" w:type="dxa"/>
          </w:tcPr>
          <w:p w14:paraId="3FB849DB" w14:textId="77777777" w:rsidR="00FB3165" w:rsidRPr="00492C0A" w:rsidRDefault="00FB3165" w:rsidP="00F24F72">
            <w:pPr>
              <w:rPr>
                <w:sz w:val="24"/>
              </w:rPr>
            </w:pPr>
          </w:p>
        </w:tc>
        <w:tc>
          <w:tcPr>
            <w:tcW w:w="270" w:type="dxa"/>
          </w:tcPr>
          <w:p w14:paraId="1BF629CE" w14:textId="77777777" w:rsidR="00FB3165" w:rsidRPr="00492C0A" w:rsidRDefault="00FB3165" w:rsidP="00F24F72">
            <w:pPr>
              <w:rPr>
                <w:sz w:val="24"/>
              </w:rPr>
            </w:pPr>
          </w:p>
        </w:tc>
        <w:tc>
          <w:tcPr>
            <w:tcW w:w="270" w:type="dxa"/>
          </w:tcPr>
          <w:p w14:paraId="4DAE961B" w14:textId="77777777" w:rsidR="00FB3165" w:rsidRPr="00492C0A" w:rsidRDefault="00FB3165" w:rsidP="00F24F72">
            <w:pPr>
              <w:rPr>
                <w:sz w:val="24"/>
              </w:rPr>
            </w:pPr>
          </w:p>
        </w:tc>
        <w:tc>
          <w:tcPr>
            <w:tcW w:w="270" w:type="dxa"/>
            <w:shd w:val="clear" w:color="auto" w:fill="FFFF00"/>
          </w:tcPr>
          <w:p w14:paraId="3DC17495" w14:textId="77777777" w:rsidR="00FB3165" w:rsidRPr="00492C0A" w:rsidRDefault="00FB3165" w:rsidP="00F24F72">
            <w:pPr>
              <w:pStyle w:val="TableParagraph"/>
              <w:spacing w:line="147" w:lineRule="exact"/>
              <w:ind w:left="105"/>
              <w:rPr>
                <w:rFonts w:ascii="Verdana"/>
                <w:b/>
                <w:sz w:val="15"/>
              </w:rPr>
            </w:pPr>
            <w:r w:rsidRPr="00492C0A">
              <w:rPr>
                <w:rFonts w:ascii="Verdana"/>
                <w:b/>
                <w:w w:val="101"/>
                <w:sz w:val="15"/>
              </w:rPr>
              <w:t>P</w:t>
            </w:r>
          </w:p>
        </w:tc>
        <w:tc>
          <w:tcPr>
            <w:tcW w:w="360" w:type="dxa"/>
            <w:tcBorders>
              <w:left w:val="single" w:sz="10" w:space="0" w:color="000000"/>
            </w:tcBorders>
            <w:shd w:val="clear" w:color="auto" w:fill="FFCC00"/>
          </w:tcPr>
          <w:p w14:paraId="41A24BC0" w14:textId="77777777" w:rsidR="00FB3165" w:rsidRPr="00492C0A" w:rsidRDefault="00FB3165" w:rsidP="00F24F72">
            <w:pPr>
              <w:pStyle w:val="TableParagraph"/>
              <w:spacing w:line="147" w:lineRule="exact"/>
              <w:ind w:left="103"/>
              <w:rPr>
                <w:rFonts w:ascii="Verdana"/>
                <w:sz w:val="15"/>
              </w:rPr>
            </w:pPr>
            <w:r w:rsidRPr="00492C0A">
              <w:rPr>
                <w:rFonts w:ascii="Verdana"/>
                <w:w w:val="101"/>
                <w:sz w:val="15"/>
              </w:rPr>
              <w:t>A</w:t>
            </w:r>
          </w:p>
        </w:tc>
        <w:tc>
          <w:tcPr>
            <w:tcW w:w="360" w:type="dxa"/>
          </w:tcPr>
          <w:p w14:paraId="0A40D381" w14:textId="77777777" w:rsidR="00FB3165" w:rsidRPr="00492C0A" w:rsidRDefault="00FB3165" w:rsidP="00F24F72">
            <w:pPr>
              <w:rPr>
                <w:sz w:val="24"/>
              </w:rPr>
            </w:pPr>
          </w:p>
        </w:tc>
        <w:tc>
          <w:tcPr>
            <w:tcW w:w="360" w:type="dxa"/>
          </w:tcPr>
          <w:p w14:paraId="73FEABAA" w14:textId="77777777" w:rsidR="00FB3165" w:rsidRPr="00492C0A" w:rsidRDefault="00FB3165" w:rsidP="00F24F72">
            <w:pPr>
              <w:rPr>
                <w:sz w:val="24"/>
              </w:rPr>
            </w:pPr>
          </w:p>
        </w:tc>
        <w:tc>
          <w:tcPr>
            <w:tcW w:w="450" w:type="dxa"/>
            <w:shd w:val="clear" w:color="auto" w:fill="FFCC00"/>
          </w:tcPr>
          <w:p w14:paraId="0C0C949E"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tcPr>
          <w:p w14:paraId="59AE2E9D" w14:textId="77777777" w:rsidR="00FB3165" w:rsidRPr="00492C0A" w:rsidRDefault="00FB3165" w:rsidP="00F24F72">
            <w:pPr>
              <w:rPr>
                <w:sz w:val="24"/>
              </w:rPr>
            </w:pPr>
          </w:p>
        </w:tc>
        <w:tc>
          <w:tcPr>
            <w:tcW w:w="450" w:type="dxa"/>
          </w:tcPr>
          <w:p w14:paraId="0A3F263D" w14:textId="77777777" w:rsidR="00FB3165" w:rsidRPr="00492C0A" w:rsidRDefault="00FB3165" w:rsidP="00F24F72">
            <w:pPr>
              <w:rPr>
                <w:sz w:val="24"/>
              </w:rPr>
            </w:pPr>
          </w:p>
        </w:tc>
        <w:tc>
          <w:tcPr>
            <w:tcW w:w="360" w:type="dxa"/>
            <w:tcBorders>
              <w:right w:val="single" w:sz="10" w:space="0" w:color="000000"/>
            </w:tcBorders>
          </w:tcPr>
          <w:p w14:paraId="33AAA689" w14:textId="77777777" w:rsidR="00FB3165" w:rsidRPr="00492C0A" w:rsidRDefault="00FB3165" w:rsidP="00F24F72">
            <w:pPr>
              <w:rPr>
                <w:sz w:val="24"/>
              </w:rPr>
            </w:pPr>
          </w:p>
        </w:tc>
        <w:tc>
          <w:tcPr>
            <w:tcW w:w="360" w:type="dxa"/>
            <w:tcBorders>
              <w:left w:val="single" w:sz="10" w:space="0" w:color="000000"/>
            </w:tcBorders>
          </w:tcPr>
          <w:p w14:paraId="34C3AE56" w14:textId="77777777" w:rsidR="00FB3165" w:rsidRPr="00492C0A" w:rsidRDefault="00FB3165" w:rsidP="00F24F72">
            <w:pPr>
              <w:rPr>
                <w:sz w:val="24"/>
              </w:rPr>
            </w:pPr>
          </w:p>
        </w:tc>
        <w:tc>
          <w:tcPr>
            <w:tcW w:w="360" w:type="dxa"/>
            <w:shd w:val="clear" w:color="auto" w:fill="FFCC00"/>
          </w:tcPr>
          <w:p w14:paraId="5203E78B"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tcPr>
          <w:p w14:paraId="7AD69237" w14:textId="77777777" w:rsidR="00FB3165" w:rsidRPr="00492C0A" w:rsidRDefault="00FB3165" w:rsidP="00F24F72">
            <w:pPr>
              <w:rPr>
                <w:sz w:val="24"/>
              </w:rPr>
            </w:pPr>
          </w:p>
        </w:tc>
        <w:tc>
          <w:tcPr>
            <w:tcW w:w="270" w:type="dxa"/>
            <w:shd w:val="clear" w:color="auto" w:fill="FFCC00"/>
          </w:tcPr>
          <w:p w14:paraId="14B43634"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c>
          <w:tcPr>
            <w:tcW w:w="270" w:type="dxa"/>
          </w:tcPr>
          <w:p w14:paraId="609023DC" w14:textId="77777777" w:rsidR="00FB3165" w:rsidRPr="00492C0A" w:rsidRDefault="00FB3165" w:rsidP="00F24F72">
            <w:pPr>
              <w:rPr>
                <w:sz w:val="24"/>
              </w:rPr>
            </w:pPr>
          </w:p>
        </w:tc>
        <w:tc>
          <w:tcPr>
            <w:tcW w:w="360" w:type="dxa"/>
          </w:tcPr>
          <w:p w14:paraId="14BC86E4" w14:textId="77777777" w:rsidR="00FB3165" w:rsidRPr="00492C0A" w:rsidRDefault="00FB3165" w:rsidP="00F24F72">
            <w:pPr>
              <w:rPr>
                <w:sz w:val="24"/>
              </w:rPr>
            </w:pPr>
          </w:p>
        </w:tc>
        <w:tc>
          <w:tcPr>
            <w:tcW w:w="360" w:type="dxa"/>
          </w:tcPr>
          <w:p w14:paraId="1F8F95BF" w14:textId="77777777" w:rsidR="00FB3165" w:rsidRPr="00492C0A" w:rsidRDefault="00FB3165" w:rsidP="00F24F72">
            <w:pPr>
              <w:rPr>
                <w:sz w:val="24"/>
              </w:rPr>
            </w:pPr>
          </w:p>
        </w:tc>
        <w:tc>
          <w:tcPr>
            <w:tcW w:w="360" w:type="dxa"/>
            <w:shd w:val="clear" w:color="auto" w:fill="FFCC00"/>
          </w:tcPr>
          <w:p w14:paraId="62708DB6" w14:textId="77777777" w:rsidR="00FB3165" w:rsidRPr="00492C0A" w:rsidRDefault="00FB3165" w:rsidP="00F24F72">
            <w:pPr>
              <w:pStyle w:val="TableParagraph"/>
              <w:spacing w:line="147" w:lineRule="exact"/>
              <w:ind w:left="107"/>
              <w:rPr>
                <w:rFonts w:ascii="Verdana"/>
                <w:sz w:val="15"/>
              </w:rPr>
            </w:pPr>
            <w:r w:rsidRPr="00492C0A">
              <w:rPr>
                <w:rFonts w:ascii="Verdana"/>
                <w:w w:val="101"/>
                <w:sz w:val="15"/>
              </w:rPr>
              <w:t>A</w:t>
            </w:r>
          </w:p>
        </w:tc>
        <w:tc>
          <w:tcPr>
            <w:tcW w:w="270" w:type="dxa"/>
          </w:tcPr>
          <w:p w14:paraId="12F96A58" w14:textId="77777777" w:rsidR="00FB3165" w:rsidRPr="00492C0A" w:rsidRDefault="00FB3165" w:rsidP="00F24F72">
            <w:pPr>
              <w:rPr>
                <w:sz w:val="24"/>
              </w:rPr>
            </w:pPr>
          </w:p>
        </w:tc>
        <w:tc>
          <w:tcPr>
            <w:tcW w:w="270" w:type="dxa"/>
            <w:shd w:val="clear" w:color="auto" w:fill="FFFF00"/>
          </w:tcPr>
          <w:p w14:paraId="057162AD" w14:textId="77777777" w:rsidR="00FB3165" w:rsidRPr="00492C0A" w:rsidRDefault="00FB3165" w:rsidP="00F24F72">
            <w:pPr>
              <w:pStyle w:val="TableParagraph"/>
              <w:spacing w:line="147" w:lineRule="exact"/>
              <w:ind w:left="17"/>
              <w:jc w:val="center"/>
              <w:rPr>
                <w:rFonts w:ascii="Verdana"/>
                <w:b/>
                <w:sz w:val="15"/>
              </w:rPr>
            </w:pPr>
            <w:r w:rsidRPr="00492C0A">
              <w:rPr>
                <w:rFonts w:ascii="Verdana"/>
                <w:b/>
                <w:w w:val="101"/>
                <w:sz w:val="15"/>
              </w:rPr>
              <w:t>P</w:t>
            </w:r>
          </w:p>
        </w:tc>
        <w:tc>
          <w:tcPr>
            <w:tcW w:w="360" w:type="dxa"/>
            <w:shd w:val="clear" w:color="auto" w:fill="FFCC00"/>
          </w:tcPr>
          <w:p w14:paraId="69E33CDE"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tcBorders>
              <w:right w:val="single" w:sz="10" w:space="0" w:color="000000"/>
            </w:tcBorders>
            <w:shd w:val="clear" w:color="auto" w:fill="FFCC00"/>
          </w:tcPr>
          <w:p w14:paraId="4DA30F6D" w14:textId="77777777" w:rsidR="00FB3165" w:rsidRPr="00492C0A" w:rsidRDefault="00FB3165" w:rsidP="00F24F72">
            <w:pPr>
              <w:pStyle w:val="TableParagraph"/>
              <w:spacing w:line="147" w:lineRule="exact"/>
              <w:ind w:left="22"/>
              <w:jc w:val="center"/>
              <w:rPr>
                <w:rFonts w:ascii="Verdana"/>
                <w:sz w:val="15"/>
              </w:rPr>
            </w:pPr>
            <w:r w:rsidRPr="00492C0A">
              <w:rPr>
                <w:rFonts w:ascii="Verdana"/>
                <w:w w:val="101"/>
                <w:sz w:val="15"/>
              </w:rPr>
              <w:t>A</w:t>
            </w:r>
          </w:p>
        </w:tc>
        <w:tc>
          <w:tcPr>
            <w:tcW w:w="270" w:type="dxa"/>
            <w:tcBorders>
              <w:left w:val="single" w:sz="10" w:space="0" w:color="000000"/>
            </w:tcBorders>
            <w:shd w:val="clear" w:color="auto" w:fill="FFCC00"/>
          </w:tcPr>
          <w:p w14:paraId="0393AF54" w14:textId="77777777" w:rsidR="00FB3165" w:rsidRPr="00492C0A" w:rsidRDefault="00FB3165" w:rsidP="00F24F72">
            <w:pPr>
              <w:pStyle w:val="TableParagraph"/>
              <w:spacing w:line="147" w:lineRule="exact"/>
              <w:ind w:left="103"/>
              <w:rPr>
                <w:rFonts w:ascii="Verdana"/>
                <w:sz w:val="15"/>
              </w:rPr>
            </w:pPr>
            <w:r w:rsidRPr="00492C0A">
              <w:rPr>
                <w:rFonts w:ascii="Verdana"/>
                <w:w w:val="101"/>
                <w:sz w:val="15"/>
              </w:rPr>
              <w:t>A</w:t>
            </w:r>
          </w:p>
        </w:tc>
        <w:tc>
          <w:tcPr>
            <w:tcW w:w="270" w:type="dxa"/>
            <w:shd w:val="clear" w:color="auto" w:fill="FFFF00"/>
          </w:tcPr>
          <w:p w14:paraId="53B9DE1D" w14:textId="77777777" w:rsidR="00FB3165" w:rsidRPr="00492C0A" w:rsidRDefault="00FB3165" w:rsidP="00F24F72">
            <w:pPr>
              <w:pStyle w:val="TableParagraph"/>
              <w:spacing w:line="147" w:lineRule="exact"/>
              <w:ind w:left="17"/>
              <w:jc w:val="center"/>
              <w:rPr>
                <w:rFonts w:ascii="Verdana"/>
                <w:b/>
                <w:sz w:val="15"/>
              </w:rPr>
            </w:pPr>
            <w:r w:rsidRPr="00492C0A">
              <w:rPr>
                <w:rFonts w:ascii="Verdana"/>
                <w:b/>
                <w:w w:val="101"/>
                <w:sz w:val="15"/>
              </w:rPr>
              <w:t>P</w:t>
            </w:r>
          </w:p>
        </w:tc>
        <w:tc>
          <w:tcPr>
            <w:tcW w:w="270" w:type="dxa"/>
            <w:shd w:val="clear" w:color="auto" w:fill="FFCC00"/>
          </w:tcPr>
          <w:p w14:paraId="1C8AEC02"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tcPr>
          <w:p w14:paraId="188CCAAB" w14:textId="77777777" w:rsidR="00FB3165" w:rsidRPr="00492C0A" w:rsidRDefault="00FB3165" w:rsidP="00F24F72">
            <w:pPr>
              <w:rPr>
                <w:sz w:val="24"/>
              </w:rPr>
            </w:pPr>
          </w:p>
        </w:tc>
        <w:tc>
          <w:tcPr>
            <w:tcW w:w="360" w:type="dxa"/>
            <w:tcBorders>
              <w:right w:val="single" w:sz="10" w:space="0" w:color="000000"/>
            </w:tcBorders>
          </w:tcPr>
          <w:p w14:paraId="6C47AF9A" w14:textId="77777777" w:rsidR="00FB3165" w:rsidRPr="00492C0A" w:rsidRDefault="00FB3165" w:rsidP="00F24F72">
            <w:pPr>
              <w:rPr>
                <w:sz w:val="24"/>
              </w:rPr>
            </w:pPr>
          </w:p>
        </w:tc>
      </w:tr>
      <w:tr w:rsidR="00FB3165" w:rsidRPr="00492C0A" w14:paraId="317EC19E" w14:textId="77777777" w:rsidTr="00FB3165">
        <w:trPr>
          <w:trHeight w:hRule="exact" w:val="149"/>
        </w:trPr>
        <w:tc>
          <w:tcPr>
            <w:tcW w:w="3510" w:type="dxa"/>
            <w:tcBorders>
              <w:right w:val="single" w:sz="10" w:space="0" w:color="000000"/>
            </w:tcBorders>
          </w:tcPr>
          <w:p w14:paraId="4F59FFE6" w14:textId="77777777" w:rsidR="00FB3165" w:rsidRPr="00492C0A" w:rsidRDefault="00FB3165" w:rsidP="00F24F72">
            <w:pPr>
              <w:pStyle w:val="TableParagraph"/>
              <w:spacing w:line="148" w:lineRule="exact"/>
              <w:ind w:left="23"/>
              <w:rPr>
                <w:rFonts w:ascii="Verdana"/>
                <w:sz w:val="15"/>
              </w:rPr>
            </w:pPr>
            <w:r w:rsidRPr="00492C0A">
              <w:rPr>
                <w:rFonts w:ascii="Verdana"/>
                <w:sz w:val="15"/>
              </w:rPr>
              <w:t>Terrorism preparedness</w:t>
            </w:r>
          </w:p>
        </w:tc>
        <w:tc>
          <w:tcPr>
            <w:tcW w:w="270" w:type="dxa"/>
            <w:tcBorders>
              <w:left w:val="single" w:sz="10" w:space="0" w:color="000000"/>
            </w:tcBorders>
          </w:tcPr>
          <w:p w14:paraId="4ABAFF1C" w14:textId="77777777" w:rsidR="00FB3165" w:rsidRPr="00492C0A" w:rsidRDefault="00FB3165" w:rsidP="00F24F72">
            <w:pPr>
              <w:rPr>
                <w:sz w:val="24"/>
              </w:rPr>
            </w:pPr>
          </w:p>
        </w:tc>
        <w:tc>
          <w:tcPr>
            <w:tcW w:w="270" w:type="dxa"/>
          </w:tcPr>
          <w:p w14:paraId="02D9A5E0" w14:textId="77777777" w:rsidR="00FB3165" w:rsidRPr="00492C0A" w:rsidRDefault="00FB3165" w:rsidP="00F24F72">
            <w:pPr>
              <w:rPr>
                <w:sz w:val="24"/>
              </w:rPr>
            </w:pPr>
          </w:p>
        </w:tc>
        <w:tc>
          <w:tcPr>
            <w:tcW w:w="450" w:type="dxa"/>
          </w:tcPr>
          <w:p w14:paraId="72BD2789" w14:textId="77777777" w:rsidR="00FB3165" w:rsidRPr="00492C0A" w:rsidRDefault="00FB3165" w:rsidP="00F24F72">
            <w:pPr>
              <w:rPr>
                <w:sz w:val="24"/>
              </w:rPr>
            </w:pPr>
          </w:p>
        </w:tc>
        <w:tc>
          <w:tcPr>
            <w:tcW w:w="360" w:type="dxa"/>
          </w:tcPr>
          <w:p w14:paraId="5DA2B692" w14:textId="77777777" w:rsidR="00FB3165" w:rsidRPr="00492C0A" w:rsidRDefault="00FB3165" w:rsidP="00F24F72">
            <w:pPr>
              <w:rPr>
                <w:sz w:val="24"/>
              </w:rPr>
            </w:pPr>
          </w:p>
        </w:tc>
        <w:tc>
          <w:tcPr>
            <w:tcW w:w="450" w:type="dxa"/>
            <w:shd w:val="clear" w:color="auto" w:fill="FFFF00"/>
          </w:tcPr>
          <w:p w14:paraId="4642DCED" w14:textId="77777777" w:rsidR="00FB3165" w:rsidRPr="00492C0A" w:rsidRDefault="00FB3165" w:rsidP="00F24F72">
            <w:pPr>
              <w:pStyle w:val="TableParagraph"/>
              <w:spacing w:line="148" w:lineRule="exact"/>
              <w:ind w:right="86"/>
              <w:jc w:val="right"/>
              <w:rPr>
                <w:rFonts w:ascii="Verdana"/>
                <w:b/>
                <w:sz w:val="15"/>
              </w:rPr>
            </w:pPr>
            <w:r w:rsidRPr="00492C0A">
              <w:rPr>
                <w:rFonts w:ascii="Verdana"/>
                <w:b/>
                <w:w w:val="101"/>
                <w:sz w:val="15"/>
              </w:rPr>
              <w:t>P</w:t>
            </w:r>
          </w:p>
        </w:tc>
        <w:tc>
          <w:tcPr>
            <w:tcW w:w="270" w:type="dxa"/>
            <w:shd w:val="clear" w:color="auto" w:fill="FFCC00"/>
          </w:tcPr>
          <w:p w14:paraId="0E223A6E" w14:textId="77777777" w:rsidR="00FB3165" w:rsidRPr="00492C0A" w:rsidRDefault="00FB3165" w:rsidP="00F24F72">
            <w:pPr>
              <w:pStyle w:val="TableParagraph"/>
              <w:spacing w:line="148" w:lineRule="exact"/>
              <w:ind w:left="15"/>
              <w:jc w:val="center"/>
              <w:rPr>
                <w:rFonts w:ascii="Verdana"/>
                <w:sz w:val="15"/>
              </w:rPr>
            </w:pPr>
            <w:r w:rsidRPr="00492C0A">
              <w:rPr>
                <w:rFonts w:ascii="Verdana"/>
                <w:w w:val="101"/>
                <w:sz w:val="15"/>
              </w:rPr>
              <w:t>A</w:t>
            </w:r>
          </w:p>
        </w:tc>
        <w:tc>
          <w:tcPr>
            <w:tcW w:w="270" w:type="dxa"/>
          </w:tcPr>
          <w:p w14:paraId="522848A1" w14:textId="77777777" w:rsidR="00FB3165" w:rsidRPr="00492C0A" w:rsidRDefault="00FB3165" w:rsidP="00F24F72">
            <w:pPr>
              <w:rPr>
                <w:sz w:val="24"/>
              </w:rPr>
            </w:pPr>
          </w:p>
        </w:tc>
        <w:tc>
          <w:tcPr>
            <w:tcW w:w="270" w:type="dxa"/>
          </w:tcPr>
          <w:p w14:paraId="6E772AF1" w14:textId="77777777" w:rsidR="00FB3165" w:rsidRPr="00492C0A" w:rsidRDefault="00FB3165" w:rsidP="00F24F72">
            <w:pPr>
              <w:rPr>
                <w:sz w:val="24"/>
              </w:rPr>
            </w:pPr>
          </w:p>
        </w:tc>
        <w:tc>
          <w:tcPr>
            <w:tcW w:w="270" w:type="dxa"/>
          </w:tcPr>
          <w:p w14:paraId="6CB75350" w14:textId="77777777" w:rsidR="00FB3165" w:rsidRPr="00492C0A" w:rsidRDefault="00FB3165" w:rsidP="00F24F72">
            <w:pPr>
              <w:rPr>
                <w:sz w:val="24"/>
              </w:rPr>
            </w:pPr>
          </w:p>
        </w:tc>
        <w:tc>
          <w:tcPr>
            <w:tcW w:w="270" w:type="dxa"/>
          </w:tcPr>
          <w:p w14:paraId="50041654" w14:textId="77777777" w:rsidR="00FB3165" w:rsidRPr="00492C0A" w:rsidRDefault="00FB3165" w:rsidP="00F24F72">
            <w:pPr>
              <w:rPr>
                <w:sz w:val="24"/>
              </w:rPr>
            </w:pPr>
          </w:p>
        </w:tc>
        <w:tc>
          <w:tcPr>
            <w:tcW w:w="270" w:type="dxa"/>
            <w:shd w:val="clear" w:color="auto" w:fill="FFFF00"/>
          </w:tcPr>
          <w:p w14:paraId="47D96E81" w14:textId="77777777" w:rsidR="00FB3165" w:rsidRPr="00492C0A" w:rsidRDefault="00FB3165" w:rsidP="00F24F72">
            <w:pPr>
              <w:pStyle w:val="TableParagraph"/>
              <w:spacing w:line="148" w:lineRule="exact"/>
              <w:ind w:left="105"/>
              <w:rPr>
                <w:rFonts w:ascii="Verdana"/>
                <w:b/>
                <w:sz w:val="15"/>
              </w:rPr>
            </w:pPr>
            <w:r w:rsidRPr="00492C0A">
              <w:rPr>
                <w:rFonts w:ascii="Verdana"/>
                <w:b/>
                <w:w w:val="101"/>
                <w:sz w:val="15"/>
              </w:rPr>
              <w:t>P</w:t>
            </w:r>
          </w:p>
        </w:tc>
        <w:tc>
          <w:tcPr>
            <w:tcW w:w="360" w:type="dxa"/>
            <w:tcBorders>
              <w:left w:val="single" w:sz="10" w:space="0" w:color="000000"/>
            </w:tcBorders>
          </w:tcPr>
          <w:p w14:paraId="7B712A78" w14:textId="77777777" w:rsidR="00FB3165" w:rsidRPr="00492C0A" w:rsidRDefault="00FB3165" w:rsidP="00F24F72">
            <w:pPr>
              <w:rPr>
                <w:sz w:val="24"/>
              </w:rPr>
            </w:pPr>
          </w:p>
        </w:tc>
        <w:tc>
          <w:tcPr>
            <w:tcW w:w="360" w:type="dxa"/>
          </w:tcPr>
          <w:p w14:paraId="3F77351B" w14:textId="77777777" w:rsidR="00FB3165" w:rsidRPr="00492C0A" w:rsidRDefault="00FB3165" w:rsidP="00F24F72">
            <w:pPr>
              <w:rPr>
                <w:sz w:val="24"/>
              </w:rPr>
            </w:pPr>
          </w:p>
        </w:tc>
        <w:tc>
          <w:tcPr>
            <w:tcW w:w="360" w:type="dxa"/>
          </w:tcPr>
          <w:p w14:paraId="5B3D1BDB" w14:textId="77777777" w:rsidR="00FB3165" w:rsidRPr="00492C0A" w:rsidRDefault="00FB3165" w:rsidP="00F24F72">
            <w:pPr>
              <w:rPr>
                <w:sz w:val="24"/>
              </w:rPr>
            </w:pPr>
          </w:p>
        </w:tc>
        <w:tc>
          <w:tcPr>
            <w:tcW w:w="450" w:type="dxa"/>
            <w:shd w:val="clear" w:color="auto" w:fill="FFCC00"/>
          </w:tcPr>
          <w:p w14:paraId="52629299" w14:textId="77777777" w:rsidR="00FB3165" w:rsidRPr="00492C0A" w:rsidRDefault="00FB3165" w:rsidP="00F24F72">
            <w:pPr>
              <w:pStyle w:val="TableParagraph"/>
              <w:spacing w:line="148" w:lineRule="exact"/>
              <w:ind w:right="90"/>
              <w:jc w:val="right"/>
              <w:rPr>
                <w:rFonts w:ascii="Verdana"/>
                <w:sz w:val="15"/>
              </w:rPr>
            </w:pPr>
            <w:r w:rsidRPr="00492C0A">
              <w:rPr>
                <w:rFonts w:ascii="Verdana"/>
                <w:w w:val="101"/>
                <w:sz w:val="15"/>
              </w:rPr>
              <w:t>A</w:t>
            </w:r>
          </w:p>
        </w:tc>
        <w:tc>
          <w:tcPr>
            <w:tcW w:w="270" w:type="dxa"/>
          </w:tcPr>
          <w:p w14:paraId="2A9EE2F5" w14:textId="77777777" w:rsidR="00FB3165" w:rsidRPr="00492C0A" w:rsidRDefault="00FB3165" w:rsidP="00F24F72">
            <w:pPr>
              <w:rPr>
                <w:sz w:val="24"/>
              </w:rPr>
            </w:pPr>
          </w:p>
        </w:tc>
        <w:tc>
          <w:tcPr>
            <w:tcW w:w="450" w:type="dxa"/>
          </w:tcPr>
          <w:p w14:paraId="2C758FA5" w14:textId="77777777" w:rsidR="00FB3165" w:rsidRPr="00492C0A" w:rsidRDefault="00FB3165" w:rsidP="00F24F72">
            <w:pPr>
              <w:rPr>
                <w:sz w:val="24"/>
              </w:rPr>
            </w:pPr>
          </w:p>
        </w:tc>
        <w:tc>
          <w:tcPr>
            <w:tcW w:w="360" w:type="dxa"/>
            <w:tcBorders>
              <w:right w:val="single" w:sz="10" w:space="0" w:color="000000"/>
            </w:tcBorders>
          </w:tcPr>
          <w:p w14:paraId="35148116" w14:textId="77777777" w:rsidR="00FB3165" w:rsidRPr="00492C0A" w:rsidRDefault="00FB3165" w:rsidP="00F24F72">
            <w:pPr>
              <w:rPr>
                <w:sz w:val="24"/>
              </w:rPr>
            </w:pPr>
          </w:p>
        </w:tc>
        <w:tc>
          <w:tcPr>
            <w:tcW w:w="360" w:type="dxa"/>
            <w:tcBorders>
              <w:left w:val="single" w:sz="10" w:space="0" w:color="000000"/>
            </w:tcBorders>
          </w:tcPr>
          <w:p w14:paraId="6EA90228" w14:textId="77777777" w:rsidR="00FB3165" w:rsidRPr="00492C0A" w:rsidRDefault="00FB3165" w:rsidP="00F24F72">
            <w:pPr>
              <w:rPr>
                <w:sz w:val="24"/>
              </w:rPr>
            </w:pPr>
          </w:p>
        </w:tc>
        <w:tc>
          <w:tcPr>
            <w:tcW w:w="360" w:type="dxa"/>
            <w:shd w:val="clear" w:color="auto" w:fill="FFCC00"/>
          </w:tcPr>
          <w:p w14:paraId="64C49836" w14:textId="77777777" w:rsidR="00FB3165" w:rsidRPr="00492C0A" w:rsidRDefault="00FB3165" w:rsidP="00F24F72">
            <w:pPr>
              <w:pStyle w:val="TableParagraph"/>
              <w:spacing w:line="148" w:lineRule="exact"/>
              <w:ind w:right="90"/>
              <w:jc w:val="right"/>
              <w:rPr>
                <w:rFonts w:ascii="Verdana"/>
                <w:sz w:val="15"/>
              </w:rPr>
            </w:pPr>
            <w:r w:rsidRPr="00492C0A">
              <w:rPr>
                <w:rFonts w:ascii="Verdana"/>
                <w:w w:val="101"/>
                <w:sz w:val="15"/>
              </w:rPr>
              <w:t>A</w:t>
            </w:r>
          </w:p>
        </w:tc>
        <w:tc>
          <w:tcPr>
            <w:tcW w:w="360" w:type="dxa"/>
          </w:tcPr>
          <w:p w14:paraId="65104E2B" w14:textId="77777777" w:rsidR="00FB3165" w:rsidRPr="00492C0A" w:rsidRDefault="00FB3165" w:rsidP="00F24F72">
            <w:pPr>
              <w:rPr>
                <w:sz w:val="24"/>
              </w:rPr>
            </w:pPr>
          </w:p>
        </w:tc>
        <w:tc>
          <w:tcPr>
            <w:tcW w:w="270" w:type="dxa"/>
          </w:tcPr>
          <w:p w14:paraId="3D93BFCE" w14:textId="77777777" w:rsidR="00FB3165" w:rsidRPr="00492C0A" w:rsidRDefault="00FB3165" w:rsidP="00F24F72">
            <w:pPr>
              <w:rPr>
                <w:sz w:val="24"/>
              </w:rPr>
            </w:pPr>
          </w:p>
        </w:tc>
        <w:tc>
          <w:tcPr>
            <w:tcW w:w="270" w:type="dxa"/>
          </w:tcPr>
          <w:p w14:paraId="68322929" w14:textId="77777777" w:rsidR="00FB3165" w:rsidRPr="00492C0A" w:rsidRDefault="00FB3165" w:rsidP="00F24F72">
            <w:pPr>
              <w:rPr>
                <w:sz w:val="24"/>
              </w:rPr>
            </w:pPr>
          </w:p>
        </w:tc>
        <w:tc>
          <w:tcPr>
            <w:tcW w:w="360" w:type="dxa"/>
          </w:tcPr>
          <w:p w14:paraId="6761F63D" w14:textId="77777777" w:rsidR="00FB3165" w:rsidRPr="00492C0A" w:rsidRDefault="00FB3165" w:rsidP="00F24F72">
            <w:pPr>
              <w:rPr>
                <w:sz w:val="24"/>
              </w:rPr>
            </w:pPr>
          </w:p>
        </w:tc>
        <w:tc>
          <w:tcPr>
            <w:tcW w:w="360" w:type="dxa"/>
          </w:tcPr>
          <w:p w14:paraId="34307507" w14:textId="77777777" w:rsidR="00FB3165" w:rsidRPr="00492C0A" w:rsidRDefault="00FB3165" w:rsidP="00F24F72">
            <w:pPr>
              <w:rPr>
                <w:sz w:val="24"/>
              </w:rPr>
            </w:pPr>
          </w:p>
        </w:tc>
        <w:tc>
          <w:tcPr>
            <w:tcW w:w="360" w:type="dxa"/>
          </w:tcPr>
          <w:p w14:paraId="4206527A" w14:textId="77777777" w:rsidR="00FB3165" w:rsidRPr="00492C0A" w:rsidRDefault="00FB3165" w:rsidP="00F24F72">
            <w:pPr>
              <w:rPr>
                <w:sz w:val="24"/>
              </w:rPr>
            </w:pPr>
          </w:p>
        </w:tc>
        <w:tc>
          <w:tcPr>
            <w:tcW w:w="270" w:type="dxa"/>
          </w:tcPr>
          <w:p w14:paraId="0796F05C" w14:textId="77777777" w:rsidR="00FB3165" w:rsidRPr="00492C0A" w:rsidRDefault="00FB3165" w:rsidP="00F24F72">
            <w:pPr>
              <w:rPr>
                <w:sz w:val="24"/>
              </w:rPr>
            </w:pPr>
          </w:p>
        </w:tc>
        <w:tc>
          <w:tcPr>
            <w:tcW w:w="270" w:type="dxa"/>
            <w:shd w:val="clear" w:color="auto" w:fill="FFCC00"/>
          </w:tcPr>
          <w:p w14:paraId="448FAB53" w14:textId="77777777" w:rsidR="00FB3165" w:rsidRPr="00492C0A" w:rsidRDefault="00FB3165" w:rsidP="00F24F72">
            <w:pPr>
              <w:pStyle w:val="TableParagraph"/>
              <w:spacing w:line="148" w:lineRule="exact"/>
              <w:ind w:left="15"/>
              <w:jc w:val="center"/>
              <w:rPr>
                <w:rFonts w:ascii="Verdana"/>
                <w:sz w:val="15"/>
              </w:rPr>
            </w:pPr>
            <w:r w:rsidRPr="00492C0A">
              <w:rPr>
                <w:rFonts w:ascii="Verdana"/>
                <w:w w:val="101"/>
                <w:sz w:val="15"/>
              </w:rPr>
              <w:t>A</w:t>
            </w:r>
          </w:p>
        </w:tc>
        <w:tc>
          <w:tcPr>
            <w:tcW w:w="360" w:type="dxa"/>
            <w:shd w:val="clear" w:color="auto" w:fill="FFFF00"/>
          </w:tcPr>
          <w:p w14:paraId="56AC67F1" w14:textId="77777777" w:rsidR="00FB3165" w:rsidRPr="00492C0A" w:rsidRDefault="00FB3165" w:rsidP="00F24F72">
            <w:pPr>
              <w:pStyle w:val="TableParagraph"/>
              <w:spacing w:line="148" w:lineRule="exact"/>
              <w:ind w:right="86"/>
              <w:jc w:val="right"/>
              <w:rPr>
                <w:rFonts w:ascii="Verdana"/>
                <w:b/>
                <w:sz w:val="15"/>
              </w:rPr>
            </w:pPr>
            <w:r w:rsidRPr="00492C0A">
              <w:rPr>
                <w:rFonts w:ascii="Verdana"/>
                <w:b/>
                <w:w w:val="101"/>
                <w:sz w:val="15"/>
              </w:rPr>
              <w:t>P</w:t>
            </w:r>
          </w:p>
        </w:tc>
        <w:tc>
          <w:tcPr>
            <w:tcW w:w="270" w:type="dxa"/>
            <w:tcBorders>
              <w:right w:val="single" w:sz="10" w:space="0" w:color="000000"/>
            </w:tcBorders>
          </w:tcPr>
          <w:p w14:paraId="2F1C6BC2" w14:textId="77777777" w:rsidR="00FB3165" w:rsidRPr="00492C0A" w:rsidRDefault="00FB3165" w:rsidP="00F24F72">
            <w:pPr>
              <w:rPr>
                <w:sz w:val="24"/>
              </w:rPr>
            </w:pPr>
          </w:p>
        </w:tc>
        <w:tc>
          <w:tcPr>
            <w:tcW w:w="270" w:type="dxa"/>
            <w:tcBorders>
              <w:left w:val="single" w:sz="10" w:space="0" w:color="000000"/>
            </w:tcBorders>
            <w:shd w:val="clear" w:color="auto" w:fill="FFCC00"/>
          </w:tcPr>
          <w:p w14:paraId="705EB7D5" w14:textId="77777777" w:rsidR="00FB3165" w:rsidRPr="00492C0A" w:rsidRDefault="00FB3165" w:rsidP="00F24F72">
            <w:pPr>
              <w:pStyle w:val="TableParagraph"/>
              <w:spacing w:line="148" w:lineRule="exact"/>
              <w:ind w:left="103"/>
              <w:rPr>
                <w:rFonts w:ascii="Verdana"/>
                <w:sz w:val="15"/>
              </w:rPr>
            </w:pPr>
            <w:r w:rsidRPr="00492C0A">
              <w:rPr>
                <w:rFonts w:ascii="Verdana"/>
                <w:w w:val="101"/>
                <w:sz w:val="15"/>
              </w:rPr>
              <w:t>A</w:t>
            </w:r>
          </w:p>
        </w:tc>
        <w:tc>
          <w:tcPr>
            <w:tcW w:w="270" w:type="dxa"/>
            <w:shd w:val="clear" w:color="auto" w:fill="FFCC00"/>
          </w:tcPr>
          <w:p w14:paraId="7CBF55B8" w14:textId="77777777" w:rsidR="00FB3165" w:rsidRPr="00492C0A" w:rsidRDefault="00FB3165" w:rsidP="00F24F72">
            <w:pPr>
              <w:pStyle w:val="TableParagraph"/>
              <w:spacing w:line="148" w:lineRule="exact"/>
              <w:ind w:left="15"/>
              <w:jc w:val="center"/>
              <w:rPr>
                <w:rFonts w:ascii="Verdana"/>
                <w:sz w:val="15"/>
              </w:rPr>
            </w:pPr>
            <w:r w:rsidRPr="00492C0A">
              <w:rPr>
                <w:rFonts w:ascii="Verdana"/>
                <w:w w:val="101"/>
                <w:sz w:val="15"/>
              </w:rPr>
              <w:t>A</w:t>
            </w:r>
          </w:p>
        </w:tc>
        <w:tc>
          <w:tcPr>
            <w:tcW w:w="270" w:type="dxa"/>
            <w:shd w:val="clear" w:color="auto" w:fill="FFFF00"/>
          </w:tcPr>
          <w:p w14:paraId="5348710C" w14:textId="77777777" w:rsidR="00FB3165" w:rsidRPr="00492C0A" w:rsidRDefault="00FB3165" w:rsidP="00F24F72">
            <w:pPr>
              <w:pStyle w:val="TableParagraph"/>
              <w:spacing w:line="148" w:lineRule="exact"/>
              <w:ind w:right="86"/>
              <w:jc w:val="right"/>
              <w:rPr>
                <w:rFonts w:ascii="Verdana"/>
                <w:b/>
                <w:sz w:val="15"/>
              </w:rPr>
            </w:pPr>
            <w:r w:rsidRPr="00492C0A">
              <w:rPr>
                <w:rFonts w:ascii="Verdana"/>
                <w:b/>
                <w:w w:val="101"/>
                <w:sz w:val="15"/>
              </w:rPr>
              <w:t>P</w:t>
            </w:r>
          </w:p>
        </w:tc>
        <w:tc>
          <w:tcPr>
            <w:tcW w:w="360" w:type="dxa"/>
          </w:tcPr>
          <w:p w14:paraId="1D25C748" w14:textId="77777777" w:rsidR="00FB3165" w:rsidRPr="00492C0A" w:rsidRDefault="00FB3165" w:rsidP="00F24F72">
            <w:pPr>
              <w:rPr>
                <w:sz w:val="24"/>
              </w:rPr>
            </w:pPr>
          </w:p>
        </w:tc>
        <w:tc>
          <w:tcPr>
            <w:tcW w:w="360" w:type="dxa"/>
            <w:tcBorders>
              <w:right w:val="single" w:sz="10" w:space="0" w:color="000000"/>
            </w:tcBorders>
          </w:tcPr>
          <w:p w14:paraId="4D5ADA8A" w14:textId="77777777" w:rsidR="00FB3165" w:rsidRPr="00492C0A" w:rsidRDefault="00FB3165" w:rsidP="00F24F72">
            <w:pPr>
              <w:rPr>
                <w:sz w:val="24"/>
              </w:rPr>
            </w:pPr>
          </w:p>
        </w:tc>
      </w:tr>
      <w:tr w:rsidR="00FB3165" w:rsidRPr="00492C0A" w14:paraId="1D1C6A02" w14:textId="77777777" w:rsidTr="00FB3165">
        <w:trPr>
          <w:trHeight w:hRule="exact" w:val="149"/>
        </w:trPr>
        <w:tc>
          <w:tcPr>
            <w:tcW w:w="3510" w:type="dxa"/>
            <w:tcBorders>
              <w:right w:val="single" w:sz="10" w:space="0" w:color="000000"/>
            </w:tcBorders>
            <w:shd w:val="clear" w:color="auto" w:fill="CCFFCC"/>
          </w:tcPr>
          <w:p w14:paraId="66D689F0" w14:textId="77777777" w:rsidR="00FB3165" w:rsidRPr="00492C0A" w:rsidRDefault="00FB3165" w:rsidP="00F24F72">
            <w:pPr>
              <w:pStyle w:val="TableParagraph"/>
              <w:spacing w:line="147" w:lineRule="exact"/>
              <w:ind w:left="23"/>
              <w:rPr>
                <w:rFonts w:ascii="Verdana"/>
                <w:sz w:val="15"/>
              </w:rPr>
            </w:pPr>
            <w:r w:rsidRPr="00492C0A">
              <w:rPr>
                <w:rFonts w:ascii="Verdana"/>
                <w:sz w:val="15"/>
              </w:rPr>
              <w:t>Terrorism recovery</w:t>
            </w:r>
          </w:p>
        </w:tc>
        <w:tc>
          <w:tcPr>
            <w:tcW w:w="270" w:type="dxa"/>
            <w:tcBorders>
              <w:left w:val="single" w:sz="10" w:space="0" w:color="000000"/>
            </w:tcBorders>
            <w:shd w:val="clear" w:color="auto" w:fill="CCFFCC"/>
          </w:tcPr>
          <w:p w14:paraId="4F76973A" w14:textId="77777777" w:rsidR="00FB3165" w:rsidRPr="00492C0A" w:rsidRDefault="00FB3165" w:rsidP="00F24F72">
            <w:pPr>
              <w:rPr>
                <w:sz w:val="24"/>
              </w:rPr>
            </w:pPr>
          </w:p>
        </w:tc>
        <w:tc>
          <w:tcPr>
            <w:tcW w:w="270" w:type="dxa"/>
            <w:shd w:val="clear" w:color="auto" w:fill="CCFFCC"/>
          </w:tcPr>
          <w:p w14:paraId="13945A26" w14:textId="77777777" w:rsidR="00FB3165" w:rsidRPr="00492C0A" w:rsidRDefault="00FB3165" w:rsidP="00F24F72">
            <w:pPr>
              <w:rPr>
                <w:sz w:val="24"/>
              </w:rPr>
            </w:pPr>
          </w:p>
        </w:tc>
        <w:tc>
          <w:tcPr>
            <w:tcW w:w="450" w:type="dxa"/>
            <w:shd w:val="clear" w:color="auto" w:fill="CCFFCC"/>
          </w:tcPr>
          <w:p w14:paraId="3D53219F" w14:textId="77777777" w:rsidR="00FB3165" w:rsidRPr="00492C0A" w:rsidRDefault="00FB3165" w:rsidP="00F24F72">
            <w:pPr>
              <w:rPr>
                <w:sz w:val="24"/>
              </w:rPr>
            </w:pPr>
          </w:p>
        </w:tc>
        <w:tc>
          <w:tcPr>
            <w:tcW w:w="360" w:type="dxa"/>
            <w:shd w:val="clear" w:color="auto" w:fill="CCFFCC"/>
          </w:tcPr>
          <w:p w14:paraId="393DA4FB" w14:textId="77777777" w:rsidR="00FB3165" w:rsidRPr="00492C0A" w:rsidRDefault="00FB3165" w:rsidP="00F24F72">
            <w:pPr>
              <w:rPr>
                <w:sz w:val="24"/>
              </w:rPr>
            </w:pPr>
          </w:p>
        </w:tc>
        <w:tc>
          <w:tcPr>
            <w:tcW w:w="450" w:type="dxa"/>
            <w:shd w:val="clear" w:color="auto" w:fill="FFCC00"/>
          </w:tcPr>
          <w:p w14:paraId="0CEF1152"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CCFFCC"/>
          </w:tcPr>
          <w:p w14:paraId="4A782BFD" w14:textId="77777777" w:rsidR="00FB3165" w:rsidRPr="00492C0A" w:rsidRDefault="00FB3165" w:rsidP="00F24F72">
            <w:pPr>
              <w:rPr>
                <w:sz w:val="24"/>
              </w:rPr>
            </w:pPr>
          </w:p>
        </w:tc>
        <w:tc>
          <w:tcPr>
            <w:tcW w:w="270" w:type="dxa"/>
            <w:shd w:val="clear" w:color="auto" w:fill="CCFFCC"/>
          </w:tcPr>
          <w:p w14:paraId="7F3C6166" w14:textId="77777777" w:rsidR="00FB3165" w:rsidRPr="00492C0A" w:rsidRDefault="00FB3165" w:rsidP="00F24F72">
            <w:pPr>
              <w:rPr>
                <w:sz w:val="24"/>
              </w:rPr>
            </w:pPr>
          </w:p>
        </w:tc>
        <w:tc>
          <w:tcPr>
            <w:tcW w:w="270" w:type="dxa"/>
            <w:shd w:val="clear" w:color="auto" w:fill="CCFFCC"/>
          </w:tcPr>
          <w:p w14:paraId="4A7173C0" w14:textId="77777777" w:rsidR="00FB3165" w:rsidRPr="00492C0A" w:rsidRDefault="00FB3165" w:rsidP="00F24F72">
            <w:pPr>
              <w:rPr>
                <w:sz w:val="24"/>
              </w:rPr>
            </w:pPr>
          </w:p>
        </w:tc>
        <w:tc>
          <w:tcPr>
            <w:tcW w:w="270" w:type="dxa"/>
            <w:shd w:val="clear" w:color="auto" w:fill="CCFFCC"/>
          </w:tcPr>
          <w:p w14:paraId="7D726397" w14:textId="77777777" w:rsidR="00FB3165" w:rsidRPr="00492C0A" w:rsidRDefault="00FB3165" w:rsidP="00F24F72">
            <w:pPr>
              <w:rPr>
                <w:sz w:val="24"/>
              </w:rPr>
            </w:pPr>
          </w:p>
        </w:tc>
        <w:tc>
          <w:tcPr>
            <w:tcW w:w="270" w:type="dxa"/>
            <w:shd w:val="clear" w:color="auto" w:fill="CCFFCC"/>
          </w:tcPr>
          <w:p w14:paraId="286385B4" w14:textId="77777777" w:rsidR="00FB3165" w:rsidRPr="00492C0A" w:rsidRDefault="00FB3165" w:rsidP="00F24F72">
            <w:pPr>
              <w:rPr>
                <w:sz w:val="24"/>
              </w:rPr>
            </w:pPr>
          </w:p>
        </w:tc>
        <w:tc>
          <w:tcPr>
            <w:tcW w:w="270" w:type="dxa"/>
            <w:shd w:val="clear" w:color="auto" w:fill="FFFF00"/>
          </w:tcPr>
          <w:p w14:paraId="0D0D08F6" w14:textId="77777777" w:rsidR="00FB3165" w:rsidRPr="00492C0A" w:rsidRDefault="00FB3165" w:rsidP="00F24F72">
            <w:pPr>
              <w:pStyle w:val="TableParagraph"/>
              <w:spacing w:line="138" w:lineRule="exact"/>
              <w:ind w:left="105"/>
              <w:rPr>
                <w:rFonts w:ascii="Verdana"/>
                <w:b/>
                <w:sz w:val="15"/>
              </w:rPr>
            </w:pPr>
            <w:r w:rsidRPr="00492C0A">
              <w:rPr>
                <w:rFonts w:ascii="Verdana"/>
                <w:b/>
                <w:w w:val="101"/>
                <w:sz w:val="15"/>
              </w:rPr>
              <w:t>P</w:t>
            </w:r>
          </w:p>
        </w:tc>
        <w:tc>
          <w:tcPr>
            <w:tcW w:w="360" w:type="dxa"/>
            <w:tcBorders>
              <w:left w:val="single" w:sz="10" w:space="0" w:color="000000"/>
            </w:tcBorders>
            <w:shd w:val="clear" w:color="auto" w:fill="CCFFCC"/>
          </w:tcPr>
          <w:p w14:paraId="481D6C2E" w14:textId="77777777" w:rsidR="00FB3165" w:rsidRPr="00492C0A" w:rsidRDefault="00FB3165" w:rsidP="00F24F72">
            <w:pPr>
              <w:rPr>
                <w:sz w:val="24"/>
              </w:rPr>
            </w:pPr>
          </w:p>
        </w:tc>
        <w:tc>
          <w:tcPr>
            <w:tcW w:w="360" w:type="dxa"/>
            <w:shd w:val="clear" w:color="auto" w:fill="CCFFCC"/>
          </w:tcPr>
          <w:p w14:paraId="2BCBFE00" w14:textId="77777777" w:rsidR="00FB3165" w:rsidRPr="00492C0A" w:rsidRDefault="00FB3165" w:rsidP="00F24F72">
            <w:pPr>
              <w:rPr>
                <w:sz w:val="24"/>
              </w:rPr>
            </w:pPr>
          </w:p>
        </w:tc>
        <w:tc>
          <w:tcPr>
            <w:tcW w:w="360" w:type="dxa"/>
            <w:shd w:val="clear" w:color="auto" w:fill="CCFFCC"/>
          </w:tcPr>
          <w:p w14:paraId="4BDBFEF2" w14:textId="77777777" w:rsidR="00FB3165" w:rsidRPr="00492C0A" w:rsidRDefault="00FB3165" w:rsidP="00F24F72">
            <w:pPr>
              <w:rPr>
                <w:sz w:val="24"/>
              </w:rPr>
            </w:pPr>
          </w:p>
        </w:tc>
        <w:tc>
          <w:tcPr>
            <w:tcW w:w="450" w:type="dxa"/>
            <w:shd w:val="clear" w:color="auto" w:fill="CCFFCC"/>
          </w:tcPr>
          <w:p w14:paraId="51D0658D" w14:textId="77777777" w:rsidR="00FB3165" w:rsidRPr="00492C0A" w:rsidRDefault="00FB3165" w:rsidP="00F24F72">
            <w:pPr>
              <w:rPr>
                <w:sz w:val="24"/>
              </w:rPr>
            </w:pPr>
          </w:p>
        </w:tc>
        <w:tc>
          <w:tcPr>
            <w:tcW w:w="270" w:type="dxa"/>
            <w:shd w:val="clear" w:color="auto" w:fill="CCFFCC"/>
          </w:tcPr>
          <w:p w14:paraId="42D4B1AE" w14:textId="77777777" w:rsidR="00FB3165" w:rsidRPr="00492C0A" w:rsidRDefault="00FB3165" w:rsidP="00F24F72">
            <w:pPr>
              <w:rPr>
                <w:sz w:val="24"/>
              </w:rPr>
            </w:pPr>
          </w:p>
        </w:tc>
        <w:tc>
          <w:tcPr>
            <w:tcW w:w="450" w:type="dxa"/>
            <w:shd w:val="clear" w:color="auto" w:fill="CCFFCC"/>
          </w:tcPr>
          <w:p w14:paraId="74B149C8" w14:textId="77777777" w:rsidR="00FB3165" w:rsidRPr="00492C0A" w:rsidRDefault="00FB3165" w:rsidP="00F24F72">
            <w:pPr>
              <w:rPr>
                <w:sz w:val="24"/>
              </w:rPr>
            </w:pPr>
          </w:p>
        </w:tc>
        <w:tc>
          <w:tcPr>
            <w:tcW w:w="360" w:type="dxa"/>
            <w:tcBorders>
              <w:right w:val="single" w:sz="10" w:space="0" w:color="000000"/>
            </w:tcBorders>
            <w:shd w:val="clear" w:color="auto" w:fill="CCFFCC"/>
          </w:tcPr>
          <w:p w14:paraId="50687B3C" w14:textId="77777777" w:rsidR="00FB3165" w:rsidRPr="00492C0A" w:rsidRDefault="00FB3165" w:rsidP="00F24F72">
            <w:pPr>
              <w:rPr>
                <w:sz w:val="24"/>
              </w:rPr>
            </w:pPr>
          </w:p>
        </w:tc>
        <w:tc>
          <w:tcPr>
            <w:tcW w:w="360" w:type="dxa"/>
            <w:tcBorders>
              <w:left w:val="single" w:sz="10" w:space="0" w:color="000000"/>
            </w:tcBorders>
            <w:shd w:val="clear" w:color="auto" w:fill="CCFFCC"/>
          </w:tcPr>
          <w:p w14:paraId="534C971F" w14:textId="77777777" w:rsidR="00FB3165" w:rsidRPr="00492C0A" w:rsidRDefault="00FB3165" w:rsidP="00F24F72">
            <w:pPr>
              <w:rPr>
                <w:sz w:val="24"/>
              </w:rPr>
            </w:pPr>
          </w:p>
        </w:tc>
        <w:tc>
          <w:tcPr>
            <w:tcW w:w="360" w:type="dxa"/>
            <w:shd w:val="clear" w:color="auto" w:fill="CCFFCC"/>
          </w:tcPr>
          <w:p w14:paraId="3C4E506F" w14:textId="77777777" w:rsidR="00FB3165" w:rsidRPr="00492C0A" w:rsidRDefault="00FB3165" w:rsidP="00F24F72">
            <w:pPr>
              <w:rPr>
                <w:sz w:val="24"/>
              </w:rPr>
            </w:pPr>
          </w:p>
        </w:tc>
        <w:tc>
          <w:tcPr>
            <w:tcW w:w="360" w:type="dxa"/>
            <w:shd w:val="clear" w:color="auto" w:fill="CCFFCC"/>
          </w:tcPr>
          <w:p w14:paraId="237099CD" w14:textId="77777777" w:rsidR="00FB3165" w:rsidRPr="00492C0A" w:rsidRDefault="00FB3165" w:rsidP="00F24F72">
            <w:pPr>
              <w:rPr>
                <w:sz w:val="24"/>
              </w:rPr>
            </w:pPr>
          </w:p>
        </w:tc>
        <w:tc>
          <w:tcPr>
            <w:tcW w:w="270" w:type="dxa"/>
            <w:shd w:val="clear" w:color="auto" w:fill="CCFFCC"/>
          </w:tcPr>
          <w:p w14:paraId="31C92165" w14:textId="77777777" w:rsidR="00FB3165" w:rsidRPr="00492C0A" w:rsidRDefault="00FB3165" w:rsidP="00F24F72">
            <w:pPr>
              <w:rPr>
                <w:sz w:val="24"/>
              </w:rPr>
            </w:pPr>
          </w:p>
        </w:tc>
        <w:tc>
          <w:tcPr>
            <w:tcW w:w="270" w:type="dxa"/>
            <w:shd w:val="clear" w:color="auto" w:fill="CCFFCC"/>
          </w:tcPr>
          <w:p w14:paraId="0C12E3F4" w14:textId="77777777" w:rsidR="00FB3165" w:rsidRPr="00492C0A" w:rsidRDefault="00FB3165" w:rsidP="00F24F72">
            <w:pPr>
              <w:rPr>
                <w:sz w:val="24"/>
              </w:rPr>
            </w:pPr>
          </w:p>
        </w:tc>
        <w:tc>
          <w:tcPr>
            <w:tcW w:w="360" w:type="dxa"/>
            <w:shd w:val="clear" w:color="auto" w:fill="CCFFCC"/>
          </w:tcPr>
          <w:p w14:paraId="4BBFCD53" w14:textId="77777777" w:rsidR="00FB3165" w:rsidRPr="00492C0A" w:rsidRDefault="00FB3165" w:rsidP="00F24F72">
            <w:pPr>
              <w:rPr>
                <w:sz w:val="24"/>
              </w:rPr>
            </w:pPr>
          </w:p>
        </w:tc>
        <w:tc>
          <w:tcPr>
            <w:tcW w:w="360" w:type="dxa"/>
            <w:shd w:val="clear" w:color="auto" w:fill="CCFFCC"/>
          </w:tcPr>
          <w:p w14:paraId="1834C026" w14:textId="77777777" w:rsidR="00FB3165" w:rsidRPr="00492C0A" w:rsidRDefault="00FB3165" w:rsidP="00F24F72">
            <w:pPr>
              <w:rPr>
                <w:sz w:val="24"/>
              </w:rPr>
            </w:pPr>
          </w:p>
        </w:tc>
        <w:tc>
          <w:tcPr>
            <w:tcW w:w="360" w:type="dxa"/>
            <w:shd w:val="clear" w:color="auto" w:fill="CCFFCC"/>
          </w:tcPr>
          <w:p w14:paraId="3ABC20DC" w14:textId="77777777" w:rsidR="00FB3165" w:rsidRPr="00492C0A" w:rsidRDefault="00FB3165" w:rsidP="00F24F72">
            <w:pPr>
              <w:rPr>
                <w:sz w:val="24"/>
              </w:rPr>
            </w:pPr>
          </w:p>
        </w:tc>
        <w:tc>
          <w:tcPr>
            <w:tcW w:w="270" w:type="dxa"/>
            <w:shd w:val="clear" w:color="auto" w:fill="CCFFCC"/>
          </w:tcPr>
          <w:p w14:paraId="5E457475" w14:textId="77777777" w:rsidR="00FB3165" w:rsidRPr="00492C0A" w:rsidRDefault="00FB3165" w:rsidP="00F24F72">
            <w:pPr>
              <w:rPr>
                <w:sz w:val="24"/>
              </w:rPr>
            </w:pPr>
          </w:p>
        </w:tc>
        <w:tc>
          <w:tcPr>
            <w:tcW w:w="270" w:type="dxa"/>
            <w:shd w:val="clear" w:color="auto" w:fill="CCFFCC"/>
          </w:tcPr>
          <w:p w14:paraId="299192DC" w14:textId="77777777" w:rsidR="00FB3165" w:rsidRPr="00492C0A" w:rsidRDefault="00FB3165" w:rsidP="00F24F72">
            <w:pPr>
              <w:rPr>
                <w:sz w:val="24"/>
              </w:rPr>
            </w:pPr>
          </w:p>
        </w:tc>
        <w:tc>
          <w:tcPr>
            <w:tcW w:w="360" w:type="dxa"/>
            <w:shd w:val="clear" w:color="auto" w:fill="CCFFCC"/>
          </w:tcPr>
          <w:p w14:paraId="50BBBA0B" w14:textId="77777777" w:rsidR="00FB3165" w:rsidRPr="00492C0A" w:rsidRDefault="00FB3165" w:rsidP="00F24F72">
            <w:pPr>
              <w:rPr>
                <w:sz w:val="24"/>
              </w:rPr>
            </w:pPr>
          </w:p>
        </w:tc>
        <w:tc>
          <w:tcPr>
            <w:tcW w:w="270" w:type="dxa"/>
            <w:tcBorders>
              <w:right w:val="single" w:sz="10" w:space="0" w:color="000000"/>
            </w:tcBorders>
            <w:shd w:val="clear" w:color="auto" w:fill="CCFFCC"/>
          </w:tcPr>
          <w:p w14:paraId="4CDD13B5" w14:textId="77777777" w:rsidR="00FB3165" w:rsidRPr="00492C0A" w:rsidRDefault="00FB3165" w:rsidP="00F24F72">
            <w:pPr>
              <w:rPr>
                <w:sz w:val="24"/>
              </w:rPr>
            </w:pPr>
          </w:p>
        </w:tc>
        <w:tc>
          <w:tcPr>
            <w:tcW w:w="270" w:type="dxa"/>
            <w:tcBorders>
              <w:left w:val="single" w:sz="10" w:space="0" w:color="000000"/>
            </w:tcBorders>
            <w:shd w:val="clear" w:color="auto" w:fill="CCFFCC"/>
          </w:tcPr>
          <w:p w14:paraId="5849ED2E" w14:textId="77777777" w:rsidR="00FB3165" w:rsidRPr="00492C0A" w:rsidRDefault="00FB3165" w:rsidP="00F24F72">
            <w:pPr>
              <w:rPr>
                <w:sz w:val="24"/>
              </w:rPr>
            </w:pPr>
          </w:p>
        </w:tc>
        <w:tc>
          <w:tcPr>
            <w:tcW w:w="270" w:type="dxa"/>
            <w:shd w:val="clear" w:color="auto" w:fill="CCFFCC"/>
          </w:tcPr>
          <w:p w14:paraId="271CE32A" w14:textId="77777777" w:rsidR="00FB3165" w:rsidRPr="00492C0A" w:rsidRDefault="00FB3165" w:rsidP="00F24F72">
            <w:pPr>
              <w:rPr>
                <w:sz w:val="24"/>
              </w:rPr>
            </w:pPr>
          </w:p>
        </w:tc>
        <w:tc>
          <w:tcPr>
            <w:tcW w:w="270" w:type="dxa"/>
            <w:shd w:val="clear" w:color="auto" w:fill="CCFFCC"/>
          </w:tcPr>
          <w:p w14:paraId="1A4399DA" w14:textId="77777777" w:rsidR="00FB3165" w:rsidRPr="00492C0A" w:rsidRDefault="00FB3165" w:rsidP="00F24F72">
            <w:pPr>
              <w:rPr>
                <w:sz w:val="24"/>
              </w:rPr>
            </w:pPr>
          </w:p>
        </w:tc>
        <w:tc>
          <w:tcPr>
            <w:tcW w:w="360" w:type="dxa"/>
            <w:shd w:val="clear" w:color="auto" w:fill="CCFFCC"/>
          </w:tcPr>
          <w:p w14:paraId="2E7200A3" w14:textId="77777777" w:rsidR="00FB3165" w:rsidRPr="00492C0A" w:rsidRDefault="00FB3165" w:rsidP="00F24F72">
            <w:pPr>
              <w:rPr>
                <w:sz w:val="24"/>
              </w:rPr>
            </w:pPr>
          </w:p>
        </w:tc>
        <w:tc>
          <w:tcPr>
            <w:tcW w:w="360" w:type="dxa"/>
            <w:tcBorders>
              <w:right w:val="single" w:sz="10" w:space="0" w:color="000000"/>
            </w:tcBorders>
            <w:shd w:val="clear" w:color="auto" w:fill="CCFFCC"/>
          </w:tcPr>
          <w:p w14:paraId="668F28C8" w14:textId="77777777" w:rsidR="00FB3165" w:rsidRPr="00492C0A" w:rsidRDefault="00FB3165" w:rsidP="00F24F72">
            <w:pPr>
              <w:rPr>
                <w:sz w:val="24"/>
              </w:rPr>
            </w:pPr>
          </w:p>
        </w:tc>
      </w:tr>
      <w:tr w:rsidR="00FB3165" w:rsidRPr="00492C0A" w14:paraId="15E156AA" w14:textId="77777777" w:rsidTr="00FB3165">
        <w:trPr>
          <w:trHeight w:hRule="exact" w:val="149"/>
        </w:trPr>
        <w:tc>
          <w:tcPr>
            <w:tcW w:w="3510" w:type="dxa"/>
            <w:tcBorders>
              <w:right w:val="single" w:sz="10" w:space="0" w:color="000000"/>
            </w:tcBorders>
            <w:shd w:val="clear" w:color="auto" w:fill="CCFFCC"/>
          </w:tcPr>
          <w:p w14:paraId="661B9109" w14:textId="77777777" w:rsidR="00FB3165" w:rsidRPr="00492C0A" w:rsidRDefault="00FB3165" w:rsidP="00F24F72">
            <w:pPr>
              <w:pStyle w:val="TableParagraph"/>
              <w:spacing w:line="147" w:lineRule="exact"/>
              <w:ind w:left="23"/>
              <w:rPr>
                <w:rFonts w:ascii="Verdana"/>
                <w:sz w:val="15"/>
              </w:rPr>
            </w:pPr>
            <w:r w:rsidRPr="00492C0A">
              <w:rPr>
                <w:rFonts w:ascii="Verdana"/>
                <w:sz w:val="15"/>
              </w:rPr>
              <w:t>Traffic control</w:t>
            </w:r>
          </w:p>
        </w:tc>
        <w:tc>
          <w:tcPr>
            <w:tcW w:w="270" w:type="dxa"/>
            <w:tcBorders>
              <w:left w:val="single" w:sz="10" w:space="0" w:color="000000"/>
            </w:tcBorders>
            <w:shd w:val="clear" w:color="auto" w:fill="CCFFCC"/>
          </w:tcPr>
          <w:p w14:paraId="4A97FCF5" w14:textId="77777777" w:rsidR="00FB3165" w:rsidRPr="00492C0A" w:rsidRDefault="00FB3165" w:rsidP="00F24F72">
            <w:pPr>
              <w:rPr>
                <w:sz w:val="24"/>
              </w:rPr>
            </w:pPr>
          </w:p>
        </w:tc>
        <w:tc>
          <w:tcPr>
            <w:tcW w:w="270" w:type="dxa"/>
            <w:shd w:val="clear" w:color="auto" w:fill="CCFFCC"/>
          </w:tcPr>
          <w:p w14:paraId="43D0120E" w14:textId="77777777" w:rsidR="00FB3165" w:rsidRPr="00492C0A" w:rsidRDefault="00FB3165" w:rsidP="00F24F72">
            <w:pPr>
              <w:rPr>
                <w:sz w:val="24"/>
              </w:rPr>
            </w:pPr>
          </w:p>
        </w:tc>
        <w:tc>
          <w:tcPr>
            <w:tcW w:w="450" w:type="dxa"/>
            <w:shd w:val="clear" w:color="auto" w:fill="CCFFCC"/>
          </w:tcPr>
          <w:p w14:paraId="20516EC4" w14:textId="77777777" w:rsidR="00FB3165" w:rsidRPr="00492C0A" w:rsidRDefault="00FB3165" w:rsidP="00F24F72">
            <w:pPr>
              <w:rPr>
                <w:sz w:val="24"/>
              </w:rPr>
            </w:pPr>
          </w:p>
        </w:tc>
        <w:tc>
          <w:tcPr>
            <w:tcW w:w="360" w:type="dxa"/>
            <w:shd w:val="clear" w:color="auto" w:fill="CCFFCC"/>
          </w:tcPr>
          <w:p w14:paraId="6F131A36" w14:textId="77777777" w:rsidR="00FB3165" w:rsidRPr="00492C0A" w:rsidRDefault="00FB3165" w:rsidP="00F24F72">
            <w:pPr>
              <w:rPr>
                <w:sz w:val="24"/>
              </w:rPr>
            </w:pPr>
          </w:p>
        </w:tc>
        <w:tc>
          <w:tcPr>
            <w:tcW w:w="450" w:type="dxa"/>
            <w:shd w:val="clear" w:color="auto" w:fill="FFCC00"/>
          </w:tcPr>
          <w:p w14:paraId="4AE16E9F"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CCFFCC"/>
          </w:tcPr>
          <w:p w14:paraId="455D9DE8" w14:textId="77777777" w:rsidR="00FB3165" w:rsidRPr="00492C0A" w:rsidRDefault="00FB3165" w:rsidP="00F24F72">
            <w:pPr>
              <w:rPr>
                <w:sz w:val="24"/>
              </w:rPr>
            </w:pPr>
          </w:p>
        </w:tc>
        <w:tc>
          <w:tcPr>
            <w:tcW w:w="270" w:type="dxa"/>
            <w:shd w:val="clear" w:color="auto" w:fill="CCFFCC"/>
          </w:tcPr>
          <w:p w14:paraId="337FA672" w14:textId="77777777" w:rsidR="00FB3165" w:rsidRPr="00492C0A" w:rsidRDefault="00FB3165" w:rsidP="00F24F72">
            <w:pPr>
              <w:rPr>
                <w:sz w:val="24"/>
              </w:rPr>
            </w:pPr>
          </w:p>
        </w:tc>
        <w:tc>
          <w:tcPr>
            <w:tcW w:w="270" w:type="dxa"/>
            <w:shd w:val="clear" w:color="auto" w:fill="CCFFCC"/>
          </w:tcPr>
          <w:p w14:paraId="43214319" w14:textId="77777777" w:rsidR="00FB3165" w:rsidRPr="00492C0A" w:rsidRDefault="00FB3165" w:rsidP="00F24F72">
            <w:pPr>
              <w:rPr>
                <w:sz w:val="24"/>
              </w:rPr>
            </w:pPr>
          </w:p>
        </w:tc>
        <w:tc>
          <w:tcPr>
            <w:tcW w:w="270" w:type="dxa"/>
            <w:shd w:val="clear" w:color="auto" w:fill="CCFFCC"/>
          </w:tcPr>
          <w:p w14:paraId="6E17EE32" w14:textId="77777777" w:rsidR="00FB3165" w:rsidRPr="00492C0A" w:rsidRDefault="00FB3165" w:rsidP="00F24F72">
            <w:pPr>
              <w:rPr>
                <w:sz w:val="24"/>
              </w:rPr>
            </w:pPr>
          </w:p>
        </w:tc>
        <w:tc>
          <w:tcPr>
            <w:tcW w:w="270" w:type="dxa"/>
            <w:shd w:val="clear" w:color="auto" w:fill="FFC000"/>
          </w:tcPr>
          <w:p w14:paraId="2719E562" w14:textId="77777777" w:rsidR="00FB3165" w:rsidRPr="00492C0A" w:rsidRDefault="00FB3165" w:rsidP="00F24F72">
            <w:pPr>
              <w:jc w:val="center"/>
              <w:rPr>
                <w:sz w:val="24"/>
              </w:rPr>
            </w:pPr>
            <w:r w:rsidRPr="00492C0A">
              <w:rPr>
                <w:w w:val="101"/>
                <w:sz w:val="15"/>
              </w:rPr>
              <w:t>A</w:t>
            </w:r>
          </w:p>
        </w:tc>
        <w:tc>
          <w:tcPr>
            <w:tcW w:w="270" w:type="dxa"/>
            <w:shd w:val="clear" w:color="auto" w:fill="FFFF00"/>
          </w:tcPr>
          <w:p w14:paraId="2781A5C3" w14:textId="77777777" w:rsidR="00FB3165" w:rsidRPr="00492C0A" w:rsidRDefault="00FB3165" w:rsidP="00F24F72">
            <w:pPr>
              <w:pStyle w:val="TableParagraph"/>
              <w:spacing w:line="147" w:lineRule="exact"/>
              <w:ind w:left="105"/>
              <w:rPr>
                <w:rFonts w:ascii="Verdana"/>
                <w:b/>
                <w:sz w:val="15"/>
              </w:rPr>
            </w:pPr>
            <w:r w:rsidRPr="00492C0A">
              <w:rPr>
                <w:rFonts w:ascii="Verdana"/>
                <w:b/>
                <w:w w:val="101"/>
                <w:sz w:val="15"/>
              </w:rPr>
              <w:t>P</w:t>
            </w:r>
          </w:p>
        </w:tc>
        <w:tc>
          <w:tcPr>
            <w:tcW w:w="360" w:type="dxa"/>
            <w:tcBorders>
              <w:left w:val="single" w:sz="10" w:space="0" w:color="000000"/>
            </w:tcBorders>
            <w:shd w:val="clear" w:color="auto" w:fill="CCFFCC"/>
          </w:tcPr>
          <w:p w14:paraId="33C0F66B" w14:textId="77777777" w:rsidR="00FB3165" w:rsidRPr="00492C0A" w:rsidRDefault="00FB3165" w:rsidP="00F24F72">
            <w:pPr>
              <w:rPr>
                <w:sz w:val="24"/>
              </w:rPr>
            </w:pPr>
          </w:p>
        </w:tc>
        <w:tc>
          <w:tcPr>
            <w:tcW w:w="360" w:type="dxa"/>
            <w:shd w:val="clear" w:color="auto" w:fill="CCFFCC"/>
          </w:tcPr>
          <w:p w14:paraId="0CBA32C7" w14:textId="77777777" w:rsidR="00FB3165" w:rsidRPr="00492C0A" w:rsidRDefault="00FB3165" w:rsidP="00F24F72">
            <w:pPr>
              <w:rPr>
                <w:sz w:val="24"/>
              </w:rPr>
            </w:pPr>
          </w:p>
        </w:tc>
        <w:tc>
          <w:tcPr>
            <w:tcW w:w="360" w:type="dxa"/>
            <w:shd w:val="clear" w:color="auto" w:fill="CCFFCC"/>
          </w:tcPr>
          <w:p w14:paraId="5E3AAFD8" w14:textId="77777777" w:rsidR="00FB3165" w:rsidRPr="00492C0A" w:rsidRDefault="00FB3165" w:rsidP="00F24F72">
            <w:pPr>
              <w:rPr>
                <w:sz w:val="24"/>
              </w:rPr>
            </w:pPr>
          </w:p>
        </w:tc>
        <w:tc>
          <w:tcPr>
            <w:tcW w:w="450" w:type="dxa"/>
            <w:shd w:val="clear" w:color="auto" w:fill="FFCC00"/>
          </w:tcPr>
          <w:p w14:paraId="0C78CA1D"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CCFFCC"/>
          </w:tcPr>
          <w:p w14:paraId="10EE6972" w14:textId="77777777" w:rsidR="00FB3165" w:rsidRPr="00492C0A" w:rsidRDefault="00FB3165" w:rsidP="00F24F72">
            <w:pPr>
              <w:rPr>
                <w:sz w:val="24"/>
              </w:rPr>
            </w:pPr>
          </w:p>
        </w:tc>
        <w:tc>
          <w:tcPr>
            <w:tcW w:w="450" w:type="dxa"/>
            <w:shd w:val="clear" w:color="auto" w:fill="CCFFCC"/>
          </w:tcPr>
          <w:p w14:paraId="254FE2A7" w14:textId="77777777" w:rsidR="00FB3165" w:rsidRPr="00492C0A" w:rsidRDefault="00FB3165" w:rsidP="00F24F72">
            <w:pPr>
              <w:rPr>
                <w:sz w:val="24"/>
              </w:rPr>
            </w:pPr>
          </w:p>
        </w:tc>
        <w:tc>
          <w:tcPr>
            <w:tcW w:w="360" w:type="dxa"/>
            <w:tcBorders>
              <w:right w:val="single" w:sz="10" w:space="0" w:color="000000"/>
            </w:tcBorders>
            <w:shd w:val="clear" w:color="auto" w:fill="CCFFCC"/>
          </w:tcPr>
          <w:p w14:paraId="04B6E8E7" w14:textId="77777777" w:rsidR="00FB3165" w:rsidRPr="00492C0A" w:rsidRDefault="00FB3165" w:rsidP="00F24F72">
            <w:pPr>
              <w:rPr>
                <w:sz w:val="24"/>
              </w:rPr>
            </w:pPr>
          </w:p>
        </w:tc>
        <w:tc>
          <w:tcPr>
            <w:tcW w:w="360" w:type="dxa"/>
            <w:tcBorders>
              <w:left w:val="single" w:sz="10" w:space="0" w:color="000000"/>
            </w:tcBorders>
            <w:shd w:val="clear" w:color="auto" w:fill="CCFFCC"/>
          </w:tcPr>
          <w:p w14:paraId="78119D49" w14:textId="77777777" w:rsidR="00FB3165" w:rsidRPr="00492C0A" w:rsidRDefault="00FB3165" w:rsidP="00F24F72">
            <w:pPr>
              <w:rPr>
                <w:sz w:val="24"/>
              </w:rPr>
            </w:pPr>
          </w:p>
        </w:tc>
        <w:tc>
          <w:tcPr>
            <w:tcW w:w="360" w:type="dxa"/>
            <w:shd w:val="clear" w:color="auto" w:fill="CCFFCC"/>
          </w:tcPr>
          <w:p w14:paraId="56CC02A3" w14:textId="77777777" w:rsidR="00FB3165" w:rsidRPr="00492C0A" w:rsidRDefault="00FB3165" w:rsidP="00F24F72">
            <w:pPr>
              <w:rPr>
                <w:sz w:val="24"/>
              </w:rPr>
            </w:pPr>
          </w:p>
        </w:tc>
        <w:tc>
          <w:tcPr>
            <w:tcW w:w="360" w:type="dxa"/>
            <w:shd w:val="clear" w:color="auto" w:fill="CCFFCC"/>
          </w:tcPr>
          <w:p w14:paraId="6B8E10A3" w14:textId="77777777" w:rsidR="00FB3165" w:rsidRPr="00492C0A" w:rsidRDefault="00FB3165" w:rsidP="00F24F72">
            <w:pPr>
              <w:rPr>
                <w:sz w:val="24"/>
              </w:rPr>
            </w:pPr>
          </w:p>
        </w:tc>
        <w:tc>
          <w:tcPr>
            <w:tcW w:w="270" w:type="dxa"/>
            <w:shd w:val="clear" w:color="auto" w:fill="CCFFCC"/>
          </w:tcPr>
          <w:p w14:paraId="44212CDC" w14:textId="77777777" w:rsidR="00FB3165" w:rsidRPr="00492C0A" w:rsidRDefault="00FB3165" w:rsidP="00F24F72">
            <w:pPr>
              <w:rPr>
                <w:sz w:val="24"/>
              </w:rPr>
            </w:pPr>
          </w:p>
        </w:tc>
        <w:tc>
          <w:tcPr>
            <w:tcW w:w="270" w:type="dxa"/>
            <w:shd w:val="clear" w:color="auto" w:fill="CCFFCC"/>
          </w:tcPr>
          <w:p w14:paraId="47C2C046" w14:textId="77777777" w:rsidR="00FB3165" w:rsidRPr="00492C0A" w:rsidRDefault="00FB3165" w:rsidP="00F24F72">
            <w:pPr>
              <w:rPr>
                <w:sz w:val="24"/>
              </w:rPr>
            </w:pPr>
          </w:p>
        </w:tc>
        <w:tc>
          <w:tcPr>
            <w:tcW w:w="360" w:type="dxa"/>
            <w:shd w:val="clear" w:color="auto" w:fill="CCFFCC"/>
          </w:tcPr>
          <w:p w14:paraId="15571ACB" w14:textId="77777777" w:rsidR="00FB3165" w:rsidRPr="00492C0A" w:rsidRDefault="00FB3165" w:rsidP="00F24F72">
            <w:pPr>
              <w:rPr>
                <w:sz w:val="24"/>
              </w:rPr>
            </w:pPr>
          </w:p>
        </w:tc>
        <w:tc>
          <w:tcPr>
            <w:tcW w:w="360" w:type="dxa"/>
            <w:shd w:val="clear" w:color="auto" w:fill="FFCC00"/>
          </w:tcPr>
          <w:p w14:paraId="49AB9DA9"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shd w:val="clear" w:color="auto" w:fill="CCFFCC"/>
          </w:tcPr>
          <w:p w14:paraId="57CC33E9" w14:textId="77777777" w:rsidR="00FB3165" w:rsidRPr="00492C0A" w:rsidRDefault="00FB3165" w:rsidP="00F24F72">
            <w:pPr>
              <w:rPr>
                <w:sz w:val="24"/>
              </w:rPr>
            </w:pPr>
          </w:p>
        </w:tc>
        <w:tc>
          <w:tcPr>
            <w:tcW w:w="270" w:type="dxa"/>
            <w:shd w:val="clear" w:color="auto" w:fill="CCFFCC"/>
          </w:tcPr>
          <w:p w14:paraId="4FF0517A" w14:textId="77777777" w:rsidR="00FB3165" w:rsidRPr="00492C0A" w:rsidRDefault="00FB3165" w:rsidP="00F24F72">
            <w:pPr>
              <w:rPr>
                <w:sz w:val="24"/>
              </w:rPr>
            </w:pPr>
          </w:p>
        </w:tc>
        <w:tc>
          <w:tcPr>
            <w:tcW w:w="270" w:type="dxa"/>
            <w:shd w:val="clear" w:color="auto" w:fill="FFCC00"/>
          </w:tcPr>
          <w:p w14:paraId="51729B5F" w14:textId="77777777" w:rsidR="00FB3165" w:rsidRPr="00492C0A" w:rsidRDefault="00FB3165" w:rsidP="00F24F72">
            <w:pPr>
              <w:pStyle w:val="TableParagraph"/>
              <w:spacing w:line="147" w:lineRule="exact"/>
              <w:ind w:left="15"/>
              <w:jc w:val="center"/>
              <w:rPr>
                <w:rFonts w:ascii="Verdana"/>
                <w:sz w:val="15"/>
              </w:rPr>
            </w:pPr>
            <w:r w:rsidRPr="00492C0A">
              <w:rPr>
                <w:rFonts w:ascii="Verdana"/>
                <w:w w:val="101"/>
                <w:sz w:val="15"/>
              </w:rPr>
              <w:t>A</w:t>
            </w:r>
          </w:p>
        </w:tc>
        <w:tc>
          <w:tcPr>
            <w:tcW w:w="360" w:type="dxa"/>
            <w:shd w:val="clear" w:color="auto" w:fill="CCFFCC"/>
          </w:tcPr>
          <w:p w14:paraId="34BF747D" w14:textId="77777777" w:rsidR="00FB3165" w:rsidRPr="00492C0A" w:rsidRDefault="00FB3165" w:rsidP="00F24F72">
            <w:pPr>
              <w:rPr>
                <w:sz w:val="24"/>
              </w:rPr>
            </w:pPr>
          </w:p>
        </w:tc>
        <w:tc>
          <w:tcPr>
            <w:tcW w:w="270" w:type="dxa"/>
            <w:tcBorders>
              <w:right w:val="single" w:sz="10" w:space="0" w:color="000000"/>
            </w:tcBorders>
            <w:shd w:val="clear" w:color="auto" w:fill="CCFFCC"/>
          </w:tcPr>
          <w:p w14:paraId="2FE4A53F" w14:textId="77777777" w:rsidR="00FB3165" w:rsidRPr="00492C0A" w:rsidRDefault="00FB3165" w:rsidP="00F24F72">
            <w:pPr>
              <w:rPr>
                <w:sz w:val="24"/>
              </w:rPr>
            </w:pPr>
          </w:p>
        </w:tc>
        <w:tc>
          <w:tcPr>
            <w:tcW w:w="270" w:type="dxa"/>
            <w:tcBorders>
              <w:left w:val="single" w:sz="10" w:space="0" w:color="000000"/>
            </w:tcBorders>
            <w:shd w:val="clear" w:color="auto" w:fill="CCFFCC"/>
          </w:tcPr>
          <w:p w14:paraId="71A42073" w14:textId="77777777" w:rsidR="00FB3165" w:rsidRPr="00492C0A" w:rsidRDefault="00FB3165" w:rsidP="00F24F72">
            <w:pPr>
              <w:rPr>
                <w:sz w:val="24"/>
              </w:rPr>
            </w:pPr>
          </w:p>
        </w:tc>
        <w:tc>
          <w:tcPr>
            <w:tcW w:w="270" w:type="dxa"/>
            <w:shd w:val="clear" w:color="auto" w:fill="CCFFCC"/>
          </w:tcPr>
          <w:p w14:paraId="407DCF51" w14:textId="77777777" w:rsidR="00FB3165" w:rsidRPr="00492C0A" w:rsidRDefault="00FB3165" w:rsidP="00F24F72">
            <w:pPr>
              <w:rPr>
                <w:sz w:val="24"/>
              </w:rPr>
            </w:pPr>
          </w:p>
        </w:tc>
        <w:tc>
          <w:tcPr>
            <w:tcW w:w="270" w:type="dxa"/>
            <w:shd w:val="clear" w:color="auto" w:fill="CCFFCC"/>
          </w:tcPr>
          <w:p w14:paraId="358733DD" w14:textId="77777777" w:rsidR="00FB3165" w:rsidRPr="00492C0A" w:rsidRDefault="00FB3165" w:rsidP="00F24F72">
            <w:pPr>
              <w:rPr>
                <w:sz w:val="24"/>
              </w:rPr>
            </w:pPr>
          </w:p>
        </w:tc>
        <w:tc>
          <w:tcPr>
            <w:tcW w:w="360" w:type="dxa"/>
            <w:shd w:val="clear" w:color="auto" w:fill="CCFFCC"/>
          </w:tcPr>
          <w:p w14:paraId="1EDD6C2B" w14:textId="77777777" w:rsidR="00FB3165" w:rsidRPr="00492C0A" w:rsidRDefault="00FB3165" w:rsidP="00F24F72">
            <w:pPr>
              <w:rPr>
                <w:sz w:val="24"/>
              </w:rPr>
            </w:pPr>
          </w:p>
        </w:tc>
        <w:tc>
          <w:tcPr>
            <w:tcW w:w="360" w:type="dxa"/>
            <w:tcBorders>
              <w:right w:val="single" w:sz="10" w:space="0" w:color="000000"/>
            </w:tcBorders>
            <w:shd w:val="clear" w:color="auto" w:fill="CCFFCC"/>
          </w:tcPr>
          <w:p w14:paraId="2F8B8105" w14:textId="77777777" w:rsidR="00FB3165" w:rsidRPr="00492C0A" w:rsidRDefault="00FB3165" w:rsidP="00F24F72">
            <w:pPr>
              <w:rPr>
                <w:sz w:val="24"/>
              </w:rPr>
            </w:pPr>
          </w:p>
        </w:tc>
      </w:tr>
      <w:tr w:rsidR="00FB3165" w:rsidRPr="00492C0A" w14:paraId="6571A463" w14:textId="77777777" w:rsidTr="00FB3165">
        <w:trPr>
          <w:trHeight w:hRule="exact" w:val="149"/>
        </w:trPr>
        <w:tc>
          <w:tcPr>
            <w:tcW w:w="3510" w:type="dxa"/>
            <w:tcBorders>
              <w:right w:val="single" w:sz="10" w:space="0" w:color="000000"/>
            </w:tcBorders>
            <w:shd w:val="clear" w:color="auto" w:fill="CCFFCC"/>
          </w:tcPr>
          <w:p w14:paraId="00C673EE" w14:textId="77777777" w:rsidR="00FB3165" w:rsidRPr="00492C0A" w:rsidRDefault="00FB3165" w:rsidP="00F24F72">
            <w:pPr>
              <w:pStyle w:val="TableParagraph"/>
              <w:spacing w:line="147" w:lineRule="exact"/>
              <w:ind w:left="23"/>
              <w:rPr>
                <w:rFonts w:ascii="Verdana"/>
                <w:sz w:val="15"/>
              </w:rPr>
            </w:pPr>
            <w:r w:rsidRPr="00492C0A">
              <w:rPr>
                <w:rFonts w:ascii="Verdana"/>
                <w:sz w:val="15"/>
              </w:rPr>
              <w:t>Transportation of non-injured victims</w:t>
            </w:r>
          </w:p>
        </w:tc>
        <w:tc>
          <w:tcPr>
            <w:tcW w:w="270" w:type="dxa"/>
            <w:tcBorders>
              <w:left w:val="single" w:sz="10" w:space="0" w:color="000000"/>
            </w:tcBorders>
            <w:shd w:val="clear" w:color="auto" w:fill="CCFFCC"/>
          </w:tcPr>
          <w:p w14:paraId="585A1F77" w14:textId="77777777" w:rsidR="00FB3165" w:rsidRPr="00492C0A" w:rsidRDefault="00FB3165" w:rsidP="00F24F72">
            <w:pPr>
              <w:rPr>
                <w:sz w:val="24"/>
              </w:rPr>
            </w:pPr>
          </w:p>
        </w:tc>
        <w:tc>
          <w:tcPr>
            <w:tcW w:w="270" w:type="dxa"/>
            <w:shd w:val="clear" w:color="auto" w:fill="CCFFCC"/>
          </w:tcPr>
          <w:p w14:paraId="1476064E" w14:textId="77777777" w:rsidR="00FB3165" w:rsidRPr="00492C0A" w:rsidRDefault="00FB3165" w:rsidP="00F24F72">
            <w:pPr>
              <w:rPr>
                <w:sz w:val="24"/>
              </w:rPr>
            </w:pPr>
          </w:p>
        </w:tc>
        <w:tc>
          <w:tcPr>
            <w:tcW w:w="450" w:type="dxa"/>
            <w:shd w:val="clear" w:color="auto" w:fill="CCFFCC"/>
          </w:tcPr>
          <w:p w14:paraId="0EDC96C3" w14:textId="77777777" w:rsidR="00FB3165" w:rsidRPr="00492C0A" w:rsidRDefault="00FB3165" w:rsidP="00F24F72">
            <w:pPr>
              <w:rPr>
                <w:sz w:val="24"/>
              </w:rPr>
            </w:pPr>
          </w:p>
        </w:tc>
        <w:tc>
          <w:tcPr>
            <w:tcW w:w="360" w:type="dxa"/>
            <w:shd w:val="clear" w:color="auto" w:fill="CCFFCC"/>
          </w:tcPr>
          <w:p w14:paraId="3F9061B3" w14:textId="77777777" w:rsidR="00FB3165" w:rsidRPr="00492C0A" w:rsidRDefault="00FB3165" w:rsidP="00F24F72">
            <w:pPr>
              <w:rPr>
                <w:sz w:val="24"/>
              </w:rPr>
            </w:pPr>
          </w:p>
        </w:tc>
        <w:tc>
          <w:tcPr>
            <w:tcW w:w="450" w:type="dxa"/>
            <w:shd w:val="clear" w:color="auto" w:fill="CCFFCC"/>
          </w:tcPr>
          <w:p w14:paraId="2100E5F9" w14:textId="77777777" w:rsidR="00FB3165" w:rsidRPr="00492C0A" w:rsidRDefault="00FB3165" w:rsidP="00F24F72">
            <w:pPr>
              <w:rPr>
                <w:sz w:val="24"/>
              </w:rPr>
            </w:pPr>
          </w:p>
        </w:tc>
        <w:tc>
          <w:tcPr>
            <w:tcW w:w="270" w:type="dxa"/>
            <w:shd w:val="clear" w:color="auto" w:fill="CCFFCC"/>
          </w:tcPr>
          <w:p w14:paraId="3A83420C" w14:textId="77777777" w:rsidR="00FB3165" w:rsidRPr="00492C0A" w:rsidRDefault="00FB3165" w:rsidP="00F24F72">
            <w:pPr>
              <w:rPr>
                <w:sz w:val="24"/>
              </w:rPr>
            </w:pPr>
          </w:p>
        </w:tc>
        <w:tc>
          <w:tcPr>
            <w:tcW w:w="270" w:type="dxa"/>
            <w:shd w:val="clear" w:color="auto" w:fill="CCFFCC"/>
          </w:tcPr>
          <w:p w14:paraId="58898FDD" w14:textId="77777777" w:rsidR="00FB3165" w:rsidRPr="00492C0A" w:rsidRDefault="00FB3165" w:rsidP="00F24F72">
            <w:pPr>
              <w:rPr>
                <w:sz w:val="24"/>
              </w:rPr>
            </w:pPr>
          </w:p>
        </w:tc>
        <w:tc>
          <w:tcPr>
            <w:tcW w:w="270" w:type="dxa"/>
            <w:shd w:val="clear" w:color="auto" w:fill="CCFFCC"/>
          </w:tcPr>
          <w:p w14:paraId="3060F265" w14:textId="77777777" w:rsidR="00FB3165" w:rsidRPr="00492C0A" w:rsidRDefault="00FB3165" w:rsidP="00F24F72">
            <w:pPr>
              <w:rPr>
                <w:sz w:val="24"/>
              </w:rPr>
            </w:pPr>
          </w:p>
        </w:tc>
        <w:tc>
          <w:tcPr>
            <w:tcW w:w="270" w:type="dxa"/>
            <w:shd w:val="clear" w:color="auto" w:fill="CCFFCC"/>
          </w:tcPr>
          <w:p w14:paraId="123FCFC1" w14:textId="77777777" w:rsidR="00FB3165" w:rsidRPr="00492C0A" w:rsidRDefault="00FB3165" w:rsidP="00F24F72">
            <w:pPr>
              <w:rPr>
                <w:sz w:val="24"/>
              </w:rPr>
            </w:pPr>
          </w:p>
        </w:tc>
        <w:tc>
          <w:tcPr>
            <w:tcW w:w="270" w:type="dxa"/>
            <w:shd w:val="clear" w:color="auto" w:fill="FFCC00"/>
          </w:tcPr>
          <w:p w14:paraId="3511E865"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270" w:type="dxa"/>
            <w:shd w:val="clear" w:color="auto" w:fill="CCFFCC"/>
          </w:tcPr>
          <w:p w14:paraId="0B0D36E6" w14:textId="77777777" w:rsidR="00FB3165" w:rsidRPr="00492C0A" w:rsidRDefault="00FB3165" w:rsidP="00F24F72">
            <w:pPr>
              <w:rPr>
                <w:sz w:val="24"/>
              </w:rPr>
            </w:pPr>
          </w:p>
        </w:tc>
        <w:tc>
          <w:tcPr>
            <w:tcW w:w="360" w:type="dxa"/>
            <w:tcBorders>
              <w:left w:val="single" w:sz="10" w:space="0" w:color="000000"/>
            </w:tcBorders>
            <w:shd w:val="clear" w:color="auto" w:fill="CCFFCC"/>
          </w:tcPr>
          <w:p w14:paraId="14FFBE9E" w14:textId="77777777" w:rsidR="00FB3165" w:rsidRPr="00492C0A" w:rsidRDefault="00FB3165" w:rsidP="00F24F72">
            <w:pPr>
              <w:rPr>
                <w:sz w:val="24"/>
              </w:rPr>
            </w:pPr>
          </w:p>
        </w:tc>
        <w:tc>
          <w:tcPr>
            <w:tcW w:w="360" w:type="dxa"/>
            <w:shd w:val="clear" w:color="auto" w:fill="CCFFCC"/>
          </w:tcPr>
          <w:p w14:paraId="32407B8E" w14:textId="77777777" w:rsidR="00FB3165" w:rsidRPr="00492C0A" w:rsidRDefault="00FB3165" w:rsidP="00F24F72">
            <w:pPr>
              <w:rPr>
                <w:sz w:val="24"/>
              </w:rPr>
            </w:pPr>
          </w:p>
        </w:tc>
        <w:tc>
          <w:tcPr>
            <w:tcW w:w="360" w:type="dxa"/>
            <w:shd w:val="clear" w:color="auto" w:fill="CCFFCC"/>
          </w:tcPr>
          <w:p w14:paraId="6ED0CD5A" w14:textId="77777777" w:rsidR="00FB3165" w:rsidRPr="00492C0A" w:rsidRDefault="00FB3165" w:rsidP="00F24F72">
            <w:pPr>
              <w:rPr>
                <w:sz w:val="24"/>
              </w:rPr>
            </w:pPr>
          </w:p>
        </w:tc>
        <w:tc>
          <w:tcPr>
            <w:tcW w:w="450" w:type="dxa"/>
            <w:shd w:val="clear" w:color="auto" w:fill="CCFFCC"/>
          </w:tcPr>
          <w:p w14:paraId="5B62DC92" w14:textId="77777777" w:rsidR="00FB3165" w:rsidRPr="00492C0A" w:rsidRDefault="00FB3165" w:rsidP="00F24F72">
            <w:pPr>
              <w:rPr>
                <w:sz w:val="24"/>
              </w:rPr>
            </w:pPr>
          </w:p>
        </w:tc>
        <w:tc>
          <w:tcPr>
            <w:tcW w:w="270" w:type="dxa"/>
            <w:shd w:val="clear" w:color="auto" w:fill="CCFFCC"/>
          </w:tcPr>
          <w:p w14:paraId="7AB4B603" w14:textId="77777777" w:rsidR="00FB3165" w:rsidRPr="00492C0A" w:rsidRDefault="00FB3165" w:rsidP="00F24F72">
            <w:pPr>
              <w:rPr>
                <w:sz w:val="24"/>
              </w:rPr>
            </w:pPr>
          </w:p>
        </w:tc>
        <w:tc>
          <w:tcPr>
            <w:tcW w:w="450" w:type="dxa"/>
            <w:shd w:val="clear" w:color="auto" w:fill="FFFF00"/>
          </w:tcPr>
          <w:p w14:paraId="01B77D4A" w14:textId="77777777" w:rsidR="00FB3165" w:rsidRPr="00492C0A" w:rsidRDefault="00FB3165" w:rsidP="00F24F72">
            <w:pPr>
              <w:pStyle w:val="TableParagraph"/>
              <w:spacing w:line="147" w:lineRule="exact"/>
              <w:ind w:left="105"/>
              <w:rPr>
                <w:rFonts w:ascii="Verdana"/>
                <w:b/>
                <w:sz w:val="15"/>
              </w:rPr>
            </w:pPr>
            <w:r w:rsidRPr="00492C0A">
              <w:rPr>
                <w:rFonts w:ascii="Verdana"/>
                <w:b/>
                <w:w w:val="101"/>
                <w:sz w:val="15"/>
              </w:rPr>
              <w:t>P</w:t>
            </w:r>
          </w:p>
        </w:tc>
        <w:tc>
          <w:tcPr>
            <w:tcW w:w="360" w:type="dxa"/>
            <w:tcBorders>
              <w:right w:val="single" w:sz="10" w:space="0" w:color="000000"/>
            </w:tcBorders>
            <w:shd w:val="clear" w:color="auto" w:fill="CCFFCC"/>
          </w:tcPr>
          <w:p w14:paraId="774E3E72" w14:textId="77777777" w:rsidR="00FB3165" w:rsidRPr="00492C0A" w:rsidRDefault="00FB3165" w:rsidP="00F24F72">
            <w:pPr>
              <w:rPr>
                <w:sz w:val="24"/>
              </w:rPr>
            </w:pPr>
          </w:p>
        </w:tc>
        <w:tc>
          <w:tcPr>
            <w:tcW w:w="360" w:type="dxa"/>
            <w:tcBorders>
              <w:left w:val="single" w:sz="10" w:space="0" w:color="000000"/>
            </w:tcBorders>
            <w:shd w:val="clear" w:color="auto" w:fill="CCFFCC"/>
          </w:tcPr>
          <w:p w14:paraId="0FBE8EF6" w14:textId="77777777" w:rsidR="00FB3165" w:rsidRPr="00492C0A" w:rsidRDefault="00FB3165" w:rsidP="00F24F72">
            <w:pPr>
              <w:rPr>
                <w:sz w:val="24"/>
              </w:rPr>
            </w:pPr>
          </w:p>
        </w:tc>
        <w:tc>
          <w:tcPr>
            <w:tcW w:w="360" w:type="dxa"/>
            <w:shd w:val="clear" w:color="auto" w:fill="CCFFCC"/>
          </w:tcPr>
          <w:p w14:paraId="1C7F1B02" w14:textId="77777777" w:rsidR="00FB3165" w:rsidRPr="00492C0A" w:rsidRDefault="00FB3165" w:rsidP="00F24F72">
            <w:pPr>
              <w:rPr>
                <w:sz w:val="24"/>
              </w:rPr>
            </w:pPr>
          </w:p>
        </w:tc>
        <w:tc>
          <w:tcPr>
            <w:tcW w:w="360" w:type="dxa"/>
            <w:shd w:val="clear" w:color="auto" w:fill="CCFFCC"/>
          </w:tcPr>
          <w:p w14:paraId="533BD293" w14:textId="77777777" w:rsidR="00FB3165" w:rsidRPr="00492C0A" w:rsidRDefault="00FB3165" w:rsidP="00F24F72">
            <w:pPr>
              <w:rPr>
                <w:sz w:val="24"/>
              </w:rPr>
            </w:pPr>
          </w:p>
        </w:tc>
        <w:tc>
          <w:tcPr>
            <w:tcW w:w="270" w:type="dxa"/>
            <w:shd w:val="clear" w:color="auto" w:fill="CCFFCC"/>
          </w:tcPr>
          <w:p w14:paraId="390A29BE" w14:textId="77777777" w:rsidR="00FB3165" w:rsidRPr="00492C0A" w:rsidRDefault="00FB3165" w:rsidP="00F24F72">
            <w:pPr>
              <w:rPr>
                <w:sz w:val="24"/>
              </w:rPr>
            </w:pPr>
          </w:p>
        </w:tc>
        <w:tc>
          <w:tcPr>
            <w:tcW w:w="270" w:type="dxa"/>
            <w:shd w:val="clear" w:color="auto" w:fill="CCFFCC"/>
          </w:tcPr>
          <w:p w14:paraId="55F03DC8" w14:textId="77777777" w:rsidR="00FB3165" w:rsidRPr="00492C0A" w:rsidRDefault="00FB3165" w:rsidP="00F24F72">
            <w:pPr>
              <w:rPr>
                <w:sz w:val="24"/>
              </w:rPr>
            </w:pPr>
          </w:p>
        </w:tc>
        <w:tc>
          <w:tcPr>
            <w:tcW w:w="360" w:type="dxa"/>
            <w:shd w:val="clear" w:color="auto" w:fill="CCFFCC"/>
          </w:tcPr>
          <w:p w14:paraId="7C7F00BD" w14:textId="77777777" w:rsidR="00FB3165" w:rsidRPr="00492C0A" w:rsidRDefault="00FB3165" w:rsidP="00F24F72">
            <w:pPr>
              <w:rPr>
                <w:sz w:val="24"/>
              </w:rPr>
            </w:pPr>
          </w:p>
        </w:tc>
        <w:tc>
          <w:tcPr>
            <w:tcW w:w="360" w:type="dxa"/>
            <w:shd w:val="clear" w:color="auto" w:fill="CCFFCC"/>
          </w:tcPr>
          <w:p w14:paraId="2F4C3FC2" w14:textId="77777777" w:rsidR="00FB3165" w:rsidRPr="00492C0A" w:rsidRDefault="00FB3165" w:rsidP="00F24F72">
            <w:pPr>
              <w:rPr>
                <w:sz w:val="24"/>
              </w:rPr>
            </w:pPr>
          </w:p>
        </w:tc>
        <w:tc>
          <w:tcPr>
            <w:tcW w:w="360" w:type="dxa"/>
            <w:shd w:val="clear" w:color="auto" w:fill="CCFFCC"/>
          </w:tcPr>
          <w:p w14:paraId="1B36BAF0" w14:textId="77777777" w:rsidR="00FB3165" w:rsidRPr="00492C0A" w:rsidRDefault="00FB3165" w:rsidP="00F24F72">
            <w:pPr>
              <w:rPr>
                <w:sz w:val="24"/>
              </w:rPr>
            </w:pPr>
          </w:p>
        </w:tc>
        <w:tc>
          <w:tcPr>
            <w:tcW w:w="270" w:type="dxa"/>
            <w:shd w:val="clear" w:color="auto" w:fill="CCFFCC"/>
          </w:tcPr>
          <w:p w14:paraId="1DAE4B47" w14:textId="77777777" w:rsidR="00FB3165" w:rsidRPr="00492C0A" w:rsidRDefault="00FB3165" w:rsidP="00F24F72">
            <w:pPr>
              <w:rPr>
                <w:sz w:val="24"/>
              </w:rPr>
            </w:pPr>
          </w:p>
        </w:tc>
        <w:tc>
          <w:tcPr>
            <w:tcW w:w="270" w:type="dxa"/>
            <w:shd w:val="clear" w:color="auto" w:fill="CCFFCC"/>
          </w:tcPr>
          <w:p w14:paraId="428A9E36" w14:textId="77777777" w:rsidR="00FB3165" w:rsidRPr="00492C0A" w:rsidRDefault="00FB3165" w:rsidP="00F24F72">
            <w:pPr>
              <w:rPr>
                <w:sz w:val="24"/>
              </w:rPr>
            </w:pPr>
          </w:p>
        </w:tc>
        <w:tc>
          <w:tcPr>
            <w:tcW w:w="360" w:type="dxa"/>
            <w:shd w:val="clear" w:color="auto" w:fill="CCFFCC"/>
          </w:tcPr>
          <w:p w14:paraId="5AE45907" w14:textId="77777777" w:rsidR="00FB3165" w:rsidRPr="00492C0A" w:rsidRDefault="00FB3165" w:rsidP="00F24F72">
            <w:pPr>
              <w:rPr>
                <w:sz w:val="24"/>
              </w:rPr>
            </w:pPr>
          </w:p>
        </w:tc>
        <w:tc>
          <w:tcPr>
            <w:tcW w:w="270" w:type="dxa"/>
            <w:tcBorders>
              <w:right w:val="single" w:sz="10" w:space="0" w:color="000000"/>
            </w:tcBorders>
            <w:shd w:val="clear" w:color="auto" w:fill="CCFFCC"/>
          </w:tcPr>
          <w:p w14:paraId="05385277" w14:textId="77777777" w:rsidR="00FB3165" w:rsidRPr="00492C0A" w:rsidRDefault="00FB3165" w:rsidP="00F24F72">
            <w:pPr>
              <w:rPr>
                <w:sz w:val="24"/>
              </w:rPr>
            </w:pPr>
          </w:p>
        </w:tc>
        <w:tc>
          <w:tcPr>
            <w:tcW w:w="270" w:type="dxa"/>
            <w:tcBorders>
              <w:left w:val="single" w:sz="10" w:space="0" w:color="000000"/>
            </w:tcBorders>
            <w:shd w:val="clear" w:color="auto" w:fill="CCFFCC"/>
          </w:tcPr>
          <w:p w14:paraId="5CC04871" w14:textId="77777777" w:rsidR="00FB3165" w:rsidRPr="00492C0A" w:rsidRDefault="00FB3165" w:rsidP="00F24F72">
            <w:pPr>
              <w:rPr>
                <w:sz w:val="24"/>
              </w:rPr>
            </w:pPr>
          </w:p>
        </w:tc>
        <w:tc>
          <w:tcPr>
            <w:tcW w:w="270" w:type="dxa"/>
            <w:shd w:val="clear" w:color="auto" w:fill="CCFFCC"/>
          </w:tcPr>
          <w:p w14:paraId="57A7ED24" w14:textId="77777777" w:rsidR="00FB3165" w:rsidRPr="00492C0A" w:rsidRDefault="00FB3165" w:rsidP="00F24F72">
            <w:pPr>
              <w:rPr>
                <w:sz w:val="24"/>
              </w:rPr>
            </w:pPr>
          </w:p>
        </w:tc>
        <w:tc>
          <w:tcPr>
            <w:tcW w:w="270" w:type="dxa"/>
            <w:shd w:val="clear" w:color="auto" w:fill="CCFFCC"/>
          </w:tcPr>
          <w:p w14:paraId="604172F7" w14:textId="77777777" w:rsidR="00FB3165" w:rsidRPr="00492C0A" w:rsidRDefault="00FB3165" w:rsidP="00F24F72">
            <w:pPr>
              <w:rPr>
                <w:sz w:val="24"/>
              </w:rPr>
            </w:pPr>
          </w:p>
        </w:tc>
        <w:tc>
          <w:tcPr>
            <w:tcW w:w="360" w:type="dxa"/>
            <w:shd w:val="clear" w:color="auto" w:fill="CCFFCC"/>
          </w:tcPr>
          <w:p w14:paraId="49E4555B" w14:textId="77777777" w:rsidR="00FB3165" w:rsidRPr="00492C0A" w:rsidRDefault="00FB3165" w:rsidP="00F24F72">
            <w:pPr>
              <w:rPr>
                <w:sz w:val="24"/>
              </w:rPr>
            </w:pPr>
          </w:p>
        </w:tc>
        <w:tc>
          <w:tcPr>
            <w:tcW w:w="360" w:type="dxa"/>
            <w:tcBorders>
              <w:right w:val="single" w:sz="10" w:space="0" w:color="000000"/>
            </w:tcBorders>
            <w:shd w:val="clear" w:color="auto" w:fill="CCFFCC"/>
          </w:tcPr>
          <w:p w14:paraId="57AB65EA" w14:textId="77777777" w:rsidR="00FB3165" w:rsidRPr="00492C0A" w:rsidRDefault="00FB3165" w:rsidP="00F24F72">
            <w:pPr>
              <w:rPr>
                <w:sz w:val="24"/>
              </w:rPr>
            </w:pPr>
          </w:p>
        </w:tc>
      </w:tr>
      <w:tr w:rsidR="00FB3165" w:rsidRPr="00492C0A" w14:paraId="025ECAD9" w14:textId="77777777" w:rsidTr="00FB3165">
        <w:trPr>
          <w:trHeight w:hRule="exact" w:val="149"/>
        </w:trPr>
        <w:tc>
          <w:tcPr>
            <w:tcW w:w="3510" w:type="dxa"/>
            <w:tcBorders>
              <w:right w:val="single" w:sz="10" w:space="0" w:color="000000"/>
            </w:tcBorders>
          </w:tcPr>
          <w:p w14:paraId="53BC56C3" w14:textId="77777777" w:rsidR="00FB3165" w:rsidRPr="00492C0A" w:rsidRDefault="00FB3165" w:rsidP="00F24F72">
            <w:pPr>
              <w:pStyle w:val="TableParagraph"/>
              <w:spacing w:line="147" w:lineRule="exact"/>
              <w:ind w:left="23"/>
              <w:rPr>
                <w:rFonts w:ascii="Verdana"/>
                <w:sz w:val="15"/>
              </w:rPr>
            </w:pPr>
            <w:r w:rsidRPr="00492C0A">
              <w:rPr>
                <w:rFonts w:ascii="Verdana"/>
                <w:sz w:val="15"/>
              </w:rPr>
              <w:t>Vehicle maintenance</w:t>
            </w:r>
          </w:p>
        </w:tc>
        <w:tc>
          <w:tcPr>
            <w:tcW w:w="270" w:type="dxa"/>
            <w:tcBorders>
              <w:left w:val="single" w:sz="10" w:space="0" w:color="000000"/>
            </w:tcBorders>
          </w:tcPr>
          <w:p w14:paraId="7B5946C9" w14:textId="77777777" w:rsidR="00FB3165" w:rsidRPr="00492C0A" w:rsidRDefault="00FB3165" w:rsidP="00F24F72">
            <w:pPr>
              <w:rPr>
                <w:sz w:val="24"/>
              </w:rPr>
            </w:pPr>
          </w:p>
        </w:tc>
        <w:tc>
          <w:tcPr>
            <w:tcW w:w="270" w:type="dxa"/>
          </w:tcPr>
          <w:p w14:paraId="2AFD85F5" w14:textId="77777777" w:rsidR="00FB3165" w:rsidRPr="00492C0A" w:rsidRDefault="00FB3165" w:rsidP="00F24F72">
            <w:pPr>
              <w:rPr>
                <w:sz w:val="24"/>
              </w:rPr>
            </w:pPr>
          </w:p>
        </w:tc>
        <w:tc>
          <w:tcPr>
            <w:tcW w:w="450" w:type="dxa"/>
          </w:tcPr>
          <w:p w14:paraId="5B08C212" w14:textId="77777777" w:rsidR="00FB3165" w:rsidRPr="00492C0A" w:rsidRDefault="00FB3165" w:rsidP="00F24F72">
            <w:pPr>
              <w:rPr>
                <w:sz w:val="24"/>
              </w:rPr>
            </w:pPr>
          </w:p>
        </w:tc>
        <w:tc>
          <w:tcPr>
            <w:tcW w:w="360" w:type="dxa"/>
          </w:tcPr>
          <w:p w14:paraId="7A0A23F9" w14:textId="77777777" w:rsidR="00FB3165" w:rsidRPr="00492C0A" w:rsidRDefault="00FB3165" w:rsidP="00F24F72">
            <w:pPr>
              <w:rPr>
                <w:sz w:val="24"/>
              </w:rPr>
            </w:pPr>
          </w:p>
        </w:tc>
        <w:tc>
          <w:tcPr>
            <w:tcW w:w="450" w:type="dxa"/>
          </w:tcPr>
          <w:p w14:paraId="7212F5D3" w14:textId="77777777" w:rsidR="00FB3165" w:rsidRPr="00492C0A" w:rsidRDefault="00FB3165" w:rsidP="00F24F72">
            <w:pPr>
              <w:rPr>
                <w:sz w:val="24"/>
              </w:rPr>
            </w:pPr>
          </w:p>
        </w:tc>
        <w:tc>
          <w:tcPr>
            <w:tcW w:w="270" w:type="dxa"/>
          </w:tcPr>
          <w:p w14:paraId="5C6D8EEB" w14:textId="77777777" w:rsidR="00FB3165" w:rsidRPr="00492C0A" w:rsidRDefault="00FB3165" w:rsidP="00F24F72">
            <w:pPr>
              <w:rPr>
                <w:sz w:val="24"/>
              </w:rPr>
            </w:pPr>
          </w:p>
        </w:tc>
        <w:tc>
          <w:tcPr>
            <w:tcW w:w="270" w:type="dxa"/>
          </w:tcPr>
          <w:p w14:paraId="7210C388" w14:textId="77777777" w:rsidR="00FB3165" w:rsidRPr="00492C0A" w:rsidRDefault="00FB3165" w:rsidP="00F24F72">
            <w:pPr>
              <w:rPr>
                <w:sz w:val="24"/>
              </w:rPr>
            </w:pPr>
          </w:p>
        </w:tc>
        <w:tc>
          <w:tcPr>
            <w:tcW w:w="270" w:type="dxa"/>
          </w:tcPr>
          <w:p w14:paraId="082A2368" w14:textId="77777777" w:rsidR="00FB3165" w:rsidRPr="00492C0A" w:rsidRDefault="00FB3165" w:rsidP="00F24F72">
            <w:pPr>
              <w:rPr>
                <w:sz w:val="24"/>
              </w:rPr>
            </w:pPr>
          </w:p>
        </w:tc>
        <w:tc>
          <w:tcPr>
            <w:tcW w:w="270" w:type="dxa"/>
          </w:tcPr>
          <w:p w14:paraId="539D0EF1" w14:textId="77777777" w:rsidR="00FB3165" w:rsidRPr="00492C0A" w:rsidRDefault="00FB3165" w:rsidP="00F24F72">
            <w:pPr>
              <w:rPr>
                <w:sz w:val="24"/>
              </w:rPr>
            </w:pPr>
          </w:p>
        </w:tc>
        <w:tc>
          <w:tcPr>
            <w:tcW w:w="270" w:type="dxa"/>
            <w:shd w:val="clear" w:color="auto" w:fill="FFFF00"/>
          </w:tcPr>
          <w:p w14:paraId="4B531C4D"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270" w:type="dxa"/>
          </w:tcPr>
          <w:p w14:paraId="4E718D43" w14:textId="77777777" w:rsidR="00FB3165" w:rsidRPr="00492C0A" w:rsidRDefault="00FB3165" w:rsidP="00F24F72">
            <w:pPr>
              <w:rPr>
                <w:sz w:val="24"/>
              </w:rPr>
            </w:pPr>
          </w:p>
        </w:tc>
        <w:tc>
          <w:tcPr>
            <w:tcW w:w="360" w:type="dxa"/>
            <w:tcBorders>
              <w:left w:val="single" w:sz="10" w:space="0" w:color="000000"/>
            </w:tcBorders>
          </w:tcPr>
          <w:p w14:paraId="754534A1" w14:textId="77777777" w:rsidR="00FB3165" w:rsidRPr="00492C0A" w:rsidRDefault="00FB3165" w:rsidP="00F24F72">
            <w:pPr>
              <w:rPr>
                <w:sz w:val="24"/>
              </w:rPr>
            </w:pPr>
          </w:p>
        </w:tc>
        <w:tc>
          <w:tcPr>
            <w:tcW w:w="360" w:type="dxa"/>
          </w:tcPr>
          <w:p w14:paraId="7B00F6E7" w14:textId="77777777" w:rsidR="00FB3165" w:rsidRPr="00492C0A" w:rsidRDefault="00FB3165" w:rsidP="00F24F72">
            <w:pPr>
              <w:rPr>
                <w:sz w:val="24"/>
              </w:rPr>
            </w:pPr>
          </w:p>
        </w:tc>
        <w:tc>
          <w:tcPr>
            <w:tcW w:w="360" w:type="dxa"/>
          </w:tcPr>
          <w:p w14:paraId="6F0CE3D7" w14:textId="77777777" w:rsidR="00FB3165" w:rsidRPr="00492C0A" w:rsidRDefault="00FB3165" w:rsidP="00F24F72">
            <w:pPr>
              <w:rPr>
                <w:sz w:val="24"/>
              </w:rPr>
            </w:pPr>
          </w:p>
        </w:tc>
        <w:tc>
          <w:tcPr>
            <w:tcW w:w="450" w:type="dxa"/>
          </w:tcPr>
          <w:p w14:paraId="5C8DACE9" w14:textId="77777777" w:rsidR="00FB3165" w:rsidRPr="00492C0A" w:rsidRDefault="00FB3165" w:rsidP="00F24F72">
            <w:pPr>
              <w:rPr>
                <w:sz w:val="24"/>
              </w:rPr>
            </w:pPr>
          </w:p>
        </w:tc>
        <w:tc>
          <w:tcPr>
            <w:tcW w:w="270" w:type="dxa"/>
          </w:tcPr>
          <w:p w14:paraId="422F3F96" w14:textId="77777777" w:rsidR="00FB3165" w:rsidRPr="00492C0A" w:rsidRDefault="00FB3165" w:rsidP="00F24F72">
            <w:pPr>
              <w:rPr>
                <w:sz w:val="24"/>
              </w:rPr>
            </w:pPr>
          </w:p>
        </w:tc>
        <w:tc>
          <w:tcPr>
            <w:tcW w:w="450" w:type="dxa"/>
          </w:tcPr>
          <w:p w14:paraId="29A72846" w14:textId="77777777" w:rsidR="00FB3165" w:rsidRPr="00492C0A" w:rsidRDefault="00FB3165" w:rsidP="00F24F72">
            <w:pPr>
              <w:rPr>
                <w:sz w:val="24"/>
              </w:rPr>
            </w:pPr>
          </w:p>
        </w:tc>
        <w:tc>
          <w:tcPr>
            <w:tcW w:w="360" w:type="dxa"/>
            <w:tcBorders>
              <w:right w:val="single" w:sz="10" w:space="0" w:color="000000"/>
            </w:tcBorders>
          </w:tcPr>
          <w:p w14:paraId="0CC0C38C" w14:textId="77777777" w:rsidR="00FB3165" w:rsidRPr="00492C0A" w:rsidRDefault="00FB3165" w:rsidP="00F24F72">
            <w:pPr>
              <w:rPr>
                <w:sz w:val="24"/>
              </w:rPr>
            </w:pPr>
          </w:p>
        </w:tc>
        <w:tc>
          <w:tcPr>
            <w:tcW w:w="360" w:type="dxa"/>
            <w:tcBorders>
              <w:left w:val="single" w:sz="10" w:space="0" w:color="000000"/>
            </w:tcBorders>
          </w:tcPr>
          <w:p w14:paraId="5A1A9B96" w14:textId="77777777" w:rsidR="00FB3165" w:rsidRPr="00492C0A" w:rsidRDefault="00FB3165" w:rsidP="00F24F72">
            <w:pPr>
              <w:rPr>
                <w:sz w:val="24"/>
              </w:rPr>
            </w:pPr>
          </w:p>
        </w:tc>
        <w:tc>
          <w:tcPr>
            <w:tcW w:w="360" w:type="dxa"/>
          </w:tcPr>
          <w:p w14:paraId="49CFBF81" w14:textId="77777777" w:rsidR="00FB3165" w:rsidRPr="00492C0A" w:rsidRDefault="00FB3165" w:rsidP="00F24F72">
            <w:pPr>
              <w:rPr>
                <w:sz w:val="24"/>
              </w:rPr>
            </w:pPr>
          </w:p>
        </w:tc>
        <w:tc>
          <w:tcPr>
            <w:tcW w:w="360" w:type="dxa"/>
          </w:tcPr>
          <w:p w14:paraId="41F294ED" w14:textId="77777777" w:rsidR="00FB3165" w:rsidRPr="00492C0A" w:rsidRDefault="00FB3165" w:rsidP="00F24F72">
            <w:pPr>
              <w:rPr>
                <w:sz w:val="24"/>
              </w:rPr>
            </w:pPr>
          </w:p>
        </w:tc>
        <w:tc>
          <w:tcPr>
            <w:tcW w:w="270" w:type="dxa"/>
          </w:tcPr>
          <w:p w14:paraId="12481281" w14:textId="77777777" w:rsidR="00FB3165" w:rsidRPr="00492C0A" w:rsidRDefault="00FB3165" w:rsidP="00F24F72">
            <w:pPr>
              <w:rPr>
                <w:sz w:val="24"/>
              </w:rPr>
            </w:pPr>
          </w:p>
        </w:tc>
        <w:tc>
          <w:tcPr>
            <w:tcW w:w="270" w:type="dxa"/>
          </w:tcPr>
          <w:p w14:paraId="71FAA07F" w14:textId="77777777" w:rsidR="00FB3165" w:rsidRPr="00492C0A" w:rsidRDefault="00FB3165" w:rsidP="00F24F72">
            <w:pPr>
              <w:rPr>
                <w:sz w:val="24"/>
              </w:rPr>
            </w:pPr>
          </w:p>
        </w:tc>
        <w:tc>
          <w:tcPr>
            <w:tcW w:w="360" w:type="dxa"/>
          </w:tcPr>
          <w:p w14:paraId="36EC2CD6" w14:textId="77777777" w:rsidR="00FB3165" w:rsidRPr="00492C0A" w:rsidRDefault="00FB3165" w:rsidP="00F24F72">
            <w:pPr>
              <w:rPr>
                <w:sz w:val="24"/>
              </w:rPr>
            </w:pPr>
          </w:p>
        </w:tc>
        <w:tc>
          <w:tcPr>
            <w:tcW w:w="360" w:type="dxa"/>
          </w:tcPr>
          <w:p w14:paraId="1D80DB98" w14:textId="77777777" w:rsidR="00FB3165" w:rsidRPr="00492C0A" w:rsidRDefault="00FB3165" w:rsidP="00F24F72">
            <w:pPr>
              <w:rPr>
                <w:sz w:val="24"/>
              </w:rPr>
            </w:pPr>
          </w:p>
        </w:tc>
        <w:tc>
          <w:tcPr>
            <w:tcW w:w="360" w:type="dxa"/>
          </w:tcPr>
          <w:p w14:paraId="7375257D" w14:textId="77777777" w:rsidR="00FB3165" w:rsidRPr="00492C0A" w:rsidRDefault="00FB3165" w:rsidP="00F24F72">
            <w:pPr>
              <w:rPr>
                <w:sz w:val="24"/>
              </w:rPr>
            </w:pPr>
          </w:p>
        </w:tc>
        <w:tc>
          <w:tcPr>
            <w:tcW w:w="270" w:type="dxa"/>
          </w:tcPr>
          <w:p w14:paraId="702C335A" w14:textId="77777777" w:rsidR="00FB3165" w:rsidRPr="00492C0A" w:rsidRDefault="00FB3165" w:rsidP="00F24F72">
            <w:pPr>
              <w:rPr>
                <w:sz w:val="24"/>
              </w:rPr>
            </w:pPr>
          </w:p>
        </w:tc>
        <w:tc>
          <w:tcPr>
            <w:tcW w:w="270" w:type="dxa"/>
          </w:tcPr>
          <w:p w14:paraId="6ABB0924" w14:textId="77777777" w:rsidR="00FB3165" w:rsidRPr="00492C0A" w:rsidRDefault="00FB3165" w:rsidP="00F24F72">
            <w:pPr>
              <w:rPr>
                <w:sz w:val="24"/>
              </w:rPr>
            </w:pPr>
          </w:p>
        </w:tc>
        <w:tc>
          <w:tcPr>
            <w:tcW w:w="360" w:type="dxa"/>
          </w:tcPr>
          <w:p w14:paraId="245A9740" w14:textId="77777777" w:rsidR="00FB3165" w:rsidRPr="00492C0A" w:rsidRDefault="00FB3165" w:rsidP="00F24F72">
            <w:pPr>
              <w:rPr>
                <w:sz w:val="24"/>
              </w:rPr>
            </w:pPr>
          </w:p>
        </w:tc>
        <w:tc>
          <w:tcPr>
            <w:tcW w:w="270" w:type="dxa"/>
            <w:tcBorders>
              <w:right w:val="single" w:sz="10" w:space="0" w:color="000000"/>
            </w:tcBorders>
          </w:tcPr>
          <w:p w14:paraId="42693EAD" w14:textId="77777777" w:rsidR="00FB3165" w:rsidRPr="00492C0A" w:rsidRDefault="00FB3165" w:rsidP="00F24F72">
            <w:pPr>
              <w:rPr>
                <w:sz w:val="24"/>
              </w:rPr>
            </w:pPr>
          </w:p>
        </w:tc>
        <w:tc>
          <w:tcPr>
            <w:tcW w:w="270" w:type="dxa"/>
            <w:tcBorders>
              <w:left w:val="single" w:sz="10" w:space="0" w:color="000000"/>
            </w:tcBorders>
          </w:tcPr>
          <w:p w14:paraId="5A96572D" w14:textId="77777777" w:rsidR="00FB3165" w:rsidRPr="00492C0A" w:rsidRDefault="00FB3165" w:rsidP="00F24F72">
            <w:pPr>
              <w:rPr>
                <w:sz w:val="24"/>
              </w:rPr>
            </w:pPr>
          </w:p>
        </w:tc>
        <w:tc>
          <w:tcPr>
            <w:tcW w:w="270" w:type="dxa"/>
          </w:tcPr>
          <w:p w14:paraId="549B3B81" w14:textId="77777777" w:rsidR="00FB3165" w:rsidRPr="00492C0A" w:rsidRDefault="00FB3165" w:rsidP="00F24F72">
            <w:pPr>
              <w:rPr>
                <w:sz w:val="24"/>
              </w:rPr>
            </w:pPr>
          </w:p>
        </w:tc>
        <w:tc>
          <w:tcPr>
            <w:tcW w:w="270" w:type="dxa"/>
          </w:tcPr>
          <w:p w14:paraId="62469BC1" w14:textId="77777777" w:rsidR="00FB3165" w:rsidRPr="00492C0A" w:rsidRDefault="00FB3165" w:rsidP="00F24F72">
            <w:pPr>
              <w:rPr>
                <w:sz w:val="24"/>
              </w:rPr>
            </w:pPr>
          </w:p>
        </w:tc>
        <w:tc>
          <w:tcPr>
            <w:tcW w:w="360" w:type="dxa"/>
          </w:tcPr>
          <w:p w14:paraId="49D2176D" w14:textId="77777777" w:rsidR="00FB3165" w:rsidRPr="00492C0A" w:rsidRDefault="00FB3165" w:rsidP="00F24F72">
            <w:pPr>
              <w:rPr>
                <w:sz w:val="24"/>
              </w:rPr>
            </w:pPr>
          </w:p>
        </w:tc>
        <w:tc>
          <w:tcPr>
            <w:tcW w:w="360" w:type="dxa"/>
            <w:tcBorders>
              <w:right w:val="single" w:sz="10" w:space="0" w:color="000000"/>
            </w:tcBorders>
          </w:tcPr>
          <w:p w14:paraId="1BD9820C" w14:textId="77777777" w:rsidR="00FB3165" w:rsidRPr="00492C0A" w:rsidRDefault="00FB3165" w:rsidP="00F24F72">
            <w:pPr>
              <w:rPr>
                <w:sz w:val="24"/>
              </w:rPr>
            </w:pPr>
          </w:p>
        </w:tc>
      </w:tr>
      <w:tr w:rsidR="00FB3165" w:rsidRPr="00492C0A" w14:paraId="41E7A064" w14:textId="77777777" w:rsidTr="00FB3165">
        <w:trPr>
          <w:trHeight w:hRule="exact" w:val="149"/>
        </w:trPr>
        <w:tc>
          <w:tcPr>
            <w:tcW w:w="3510" w:type="dxa"/>
            <w:tcBorders>
              <w:right w:val="single" w:sz="10" w:space="0" w:color="000000"/>
            </w:tcBorders>
          </w:tcPr>
          <w:p w14:paraId="09989B10" w14:textId="77777777" w:rsidR="00FB3165" w:rsidRPr="00492C0A" w:rsidRDefault="00FB3165" w:rsidP="00F24F72">
            <w:pPr>
              <w:pStyle w:val="TableParagraph"/>
              <w:spacing w:line="147" w:lineRule="exact"/>
              <w:ind w:left="23"/>
              <w:rPr>
                <w:rFonts w:ascii="Verdana"/>
                <w:sz w:val="15"/>
              </w:rPr>
            </w:pPr>
            <w:r w:rsidRPr="00492C0A">
              <w:rPr>
                <w:rFonts w:ascii="Verdana"/>
                <w:sz w:val="15"/>
              </w:rPr>
              <w:t>Victim lodging assistance</w:t>
            </w:r>
          </w:p>
        </w:tc>
        <w:tc>
          <w:tcPr>
            <w:tcW w:w="270" w:type="dxa"/>
            <w:tcBorders>
              <w:left w:val="single" w:sz="10" w:space="0" w:color="000000"/>
            </w:tcBorders>
          </w:tcPr>
          <w:p w14:paraId="3E815915" w14:textId="77777777" w:rsidR="00FB3165" w:rsidRPr="00492C0A" w:rsidRDefault="00FB3165" w:rsidP="00F24F72">
            <w:pPr>
              <w:rPr>
                <w:sz w:val="24"/>
              </w:rPr>
            </w:pPr>
          </w:p>
        </w:tc>
        <w:tc>
          <w:tcPr>
            <w:tcW w:w="270" w:type="dxa"/>
          </w:tcPr>
          <w:p w14:paraId="034341CE" w14:textId="77777777" w:rsidR="00FB3165" w:rsidRPr="00492C0A" w:rsidRDefault="00FB3165" w:rsidP="00F24F72">
            <w:pPr>
              <w:rPr>
                <w:sz w:val="24"/>
              </w:rPr>
            </w:pPr>
          </w:p>
        </w:tc>
        <w:tc>
          <w:tcPr>
            <w:tcW w:w="450" w:type="dxa"/>
          </w:tcPr>
          <w:p w14:paraId="46403575" w14:textId="77777777" w:rsidR="00FB3165" w:rsidRPr="00492C0A" w:rsidRDefault="00FB3165" w:rsidP="00F24F72">
            <w:pPr>
              <w:rPr>
                <w:sz w:val="24"/>
              </w:rPr>
            </w:pPr>
          </w:p>
        </w:tc>
        <w:tc>
          <w:tcPr>
            <w:tcW w:w="360" w:type="dxa"/>
          </w:tcPr>
          <w:p w14:paraId="284F9722" w14:textId="77777777" w:rsidR="00FB3165" w:rsidRPr="00492C0A" w:rsidRDefault="00FB3165" w:rsidP="00F24F72">
            <w:pPr>
              <w:rPr>
                <w:sz w:val="24"/>
              </w:rPr>
            </w:pPr>
          </w:p>
        </w:tc>
        <w:tc>
          <w:tcPr>
            <w:tcW w:w="450" w:type="dxa"/>
          </w:tcPr>
          <w:p w14:paraId="1065C4BA" w14:textId="77777777" w:rsidR="00FB3165" w:rsidRPr="00492C0A" w:rsidRDefault="00FB3165" w:rsidP="00F24F72">
            <w:pPr>
              <w:rPr>
                <w:sz w:val="24"/>
              </w:rPr>
            </w:pPr>
          </w:p>
        </w:tc>
        <w:tc>
          <w:tcPr>
            <w:tcW w:w="270" w:type="dxa"/>
          </w:tcPr>
          <w:p w14:paraId="2B38D117" w14:textId="77777777" w:rsidR="00FB3165" w:rsidRPr="00492C0A" w:rsidRDefault="00FB3165" w:rsidP="00F24F72">
            <w:pPr>
              <w:rPr>
                <w:sz w:val="24"/>
              </w:rPr>
            </w:pPr>
          </w:p>
        </w:tc>
        <w:tc>
          <w:tcPr>
            <w:tcW w:w="270" w:type="dxa"/>
          </w:tcPr>
          <w:p w14:paraId="3DBA17B4" w14:textId="77777777" w:rsidR="00FB3165" w:rsidRPr="00492C0A" w:rsidRDefault="00FB3165" w:rsidP="00F24F72">
            <w:pPr>
              <w:rPr>
                <w:sz w:val="24"/>
              </w:rPr>
            </w:pPr>
          </w:p>
        </w:tc>
        <w:tc>
          <w:tcPr>
            <w:tcW w:w="270" w:type="dxa"/>
          </w:tcPr>
          <w:p w14:paraId="272C1EA5" w14:textId="77777777" w:rsidR="00FB3165" w:rsidRPr="00492C0A" w:rsidRDefault="00FB3165" w:rsidP="00F24F72">
            <w:pPr>
              <w:rPr>
                <w:sz w:val="24"/>
              </w:rPr>
            </w:pPr>
          </w:p>
        </w:tc>
        <w:tc>
          <w:tcPr>
            <w:tcW w:w="270" w:type="dxa"/>
          </w:tcPr>
          <w:p w14:paraId="62A07A01" w14:textId="77777777" w:rsidR="00FB3165" w:rsidRPr="00492C0A" w:rsidRDefault="00FB3165" w:rsidP="00F24F72">
            <w:pPr>
              <w:rPr>
                <w:sz w:val="24"/>
              </w:rPr>
            </w:pPr>
          </w:p>
        </w:tc>
        <w:tc>
          <w:tcPr>
            <w:tcW w:w="270" w:type="dxa"/>
          </w:tcPr>
          <w:p w14:paraId="41755EF1" w14:textId="77777777" w:rsidR="00FB3165" w:rsidRPr="00492C0A" w:rsidRDefault="00FB3165" w:rsidP="00F24F72">
            <w:pPr>
              <w:rPr>
                <w:sz w:val="24"/>
              </w:rPr>
            </w:pPr>
          </w:p>
        </w:tc>
        <w:tc>
          <w:tcPr>
            <w:tcW w:w="270" w:type="dxa"/>
          </w:tcPr>
          <w:p w14:paraId="4EC81094" w14:textId="77777777" w:rsidR="00FB3165" w:rsidRPr="00492C0A" w:rsidRDefault="00FB3165" w:rsidP="00F24F72">
            <w:pPr>
              <w:rPr>
                <w:sz w:val="24"/>
              </w:rPr>
            </w:pPr>
          </w:p>
        </w:tc>
        <w:tc>
          <w:tcPr>
            <w:tcW w:w="360" w:type="dxa"/>
            <w:tcBorders>
              <w:left w:val="single" w:sz="10" w:space="0" w:color="000000"/>
            </w:tcBorders>
          </w:tcPr>
          <w:p w14:paraId="6C30CD1D" w14:textId="77777777" w:rsidR="00FB3165" w:rsidRPr="00492C0A" w:rsidRDefault="00FB3165" w:rsidP="00F24F72">
            <w:pPr>
              <w:rPr>
                <w:sz w:val="24"/>
              </w:rPr>
            </w:pPr>
          </w:p>
        </w:tc>
        <w:tc>
          <w:tcPr>
            <w:tcW w:w="360" w:type="dxa"/>
          </w:tcPr>
          <w:p w14:paraId="2739B917" w14:textId="77777777" w:rsidR="00FB3165" w:rsidRPr="00492C0A" w:rsidRDefault="00FB3165" w:rsidP="00F24F72">
            <w:pPr>
              <w:rPr>
                <w:sz w:val="24"/>
              </w:rPr>
            </w:pPr>
          </w:p>
        </w:tc>
        <w:tc>
          <w:tcPr>
            <w:tcW w:w="360" w:type="dxa"/>
          </w:tcPr>
          <w:p w14:paraId="6C7E5C07" w14:textId="77777777" w:rsidR="00FB3165" w:rsidRPr="00492C0A" w:rsidRDefault="00FB3165" w:rsidP="00F24F72">
            <w:pPr>
              <w:rPr>
                <w:sz w:val="24"/>
              </w:rPr>
            </w:pPr>
          </w:p>
        </w:tc>
        <w:tc>
          <w:tcPr>
            <w:tcW w:w="450" w:type="dxa"/>
          </w:tcPr>
          <w:p w14:paraId="469D6CFB" w14:textId="77777777" w:rsidR="00FB3165" w:rsidRPr="00492C0A" w:rsidRDefault="00FB3165" w:rsidP="00F24F72">
            <w:pPr>
              <w:rPr>
                <w:sz w:val="24"/>
              </w:rPr>
            </w:pPr>
          </w:p>
        </w:tc>
        <w:tc>
          <w:tcPr>
            <w:tcW w:w="270" w:type="dxa"/>
            <w:shd w:val="clear" w:color="auto" w:fill="FFFF00"/>
          </w:tcPr>
          <w:p w14:paraId="206ABD84"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450" w:type="dxa"/>
          </w:tcPr>
          <w:p w14:paraId="39F52CBF" w14:textId="77777777" w:rsidR="00FB3165" w:rsidRPr="00492C0A" w:rsidRDefault="00FB3165" w:rsidP="00F24F72">
            <w:pPr>
              <w:rPr>
                <w:sz w:val="24"/>
              </w:rPr>
            </w:pPr>
          </w:p>
        </w:tc>
        <w:tc>
          <w:tcPr>
            <w:tcW w:w="360" w:type="dxa"/>
            <w:tcBorders>
              <w:right w:val="single" w:sz="10" w:space="0" w:color="000000"/>
            </w:tcBorders>
            <w:shd w:val="clear" w:color="auto" w:fill="FFCC00"/>
          </w:tcPr>
          <w:p w14:paraId="0DC27348" w14:textId="77777777" w:rsidR="00FB3165" w:rsidRPr="00492C0A" w:rsidRDefault="00FB3165" w:rsidP="00F24F72">
            <w:pPr>
              <w:pStyle w:val="TableParagraph"/>
              <w:spacing w:line="147" w:lineRule="exact"/>
              <w:ind w:left="23"/>
              <w:jc w:val="center"/>
              <w:rPr>
                <w:rFonts w:ascii="Verdana"/>
                <w:sz w:val="15"/>
              </w:rPr>
            </w:pPr>
            <w:r w:rsidRPr="00492C0A">
              <w:rPr>
                <w:rFonts w:ascii="Verdana"/>
                <w:w w:val="101"/>
                <w:sz w:val="15"/>
              </w:rPr>
              <w:t>A</w:t>
            </w:r>
          </w:p>
        </w:tc>
        <w:tc>
          <w:tcPr>
            <w:tcW w:w="360" w:type="dxa"/>
            <w:tcBorders>
              <w:left w:val="single" w:sz="10" w:space="0" w:color="000000"/>
            </w:tcBorders>
          </w:tcPr>
          <w:p w14:paraId="77CD471A" w14:textId="77777777" w:rsidR="00FB3165" w:rsidRPr="00492C0A" w:rsidRDefault="00FB3165" w:rsidP="00F24F72">
            <w:pPr>
              <w:rPr>
                <w:sz w:val="24"/>
              </w:rPr>
            </w:pPr>
          </w:p>
        </w:tc>
        <w:tc>
          <w:tcPr>
            <w:tcW w:w="360" w:type="dxa"/>
          </w:tcPr>
          <w:p w14:paraId="192DA842" w14:textId="77777777" w:rsidR="00FB3165" w:rsidRPr="00492C0A" w:rsidRDefault="00FB3165" w:rsidP="00F24F72">
            <w:pPr>
              <w:rPr>
                <w:sz w:val="24"/>
              </w:rPr>
            </w:pPr>
          </w:p>
        </w:tc>
        <w:tc>
          <w:tcPr>
            <w:tcW w:w="360" w:type="dxa"/>
          </w:tcPr>
          <w:p w14:paraId="079CB08A" w14:textId="77777777" w:rsidR="00FB3165" w:rsidRPr="00492C0A" w:rsidRDefault="00FB3165" w:rsidP="00F24F72">
            <w:pPr>
              <w:rPr>
                <w:sz w:val="24"/>
              </w:rPr>
            </w:pPr>
          </w:p>
        </w:tc>
        <w:tc>
          <w:tcPr>
            <w:tcW w:w="270" w:type="dxa"/>
          </w:tcPr>
          <w:p w14:paraId="212D5954" w14:textId="77777777" w:rsidR="00FB3165" w:rsidRPr="00492C0A" w:rsidRDefault="00FB3165" w:rsidP="00F24F72">
            <w:pPr>
              <w:rPr>
                <w:sz w:val="24"/>
              </w:rPr>
            </w:pPr>
          </w:p>
        </w:tc>
        <w:tc>
          <w:tcPr>
            <w:tcW w:w="270" w:type="dxa"/>
          </w:tcPr>
          <w:p w14:paraId="63C8B205" w14:textId="77777777" w:rsidR="00FB3165" w:rsidRPr="00492C0A" w:rsidRDefault="00FB3165" w:rsidP="00F24F72">
            <w:pPr>
              <w:rPr>
                <w:sz w:val="24"/>
              </w:rPr>
            </w:pPr>
          </w:p>
        </w:tc>
        <w:tc>
          <w:tcPr>
            <w:tcW w:w="360" w:type="dxa"/>
          </w:tcPr>
          <w:p w14:paraId="25626719" w14:textId="77777777" w:rsidR="00FB3165" w:rsidRPr="00492C0A" w:rsidRDefault="00FB3165" w:rsidP="00F24F72">
            <w:pPr>
              <w:rPr>
                <w:sz w:val="24"/>
              </w:rPr>
            </w:pPr>
          </w:p>
        </w:tc>
        <w:tc>
          <w:tcPr>
            <w:tcW w:w="360" w:type="dxa"/>
          </w:tcPr>
          <w:p w14:paraId="4B19F888" w14:textId="77777777" w:rsidR="00FB3165" w:rsidRPr="00492C0A" w:rsidRDefault="00FB3165" w:rsidP="00F24F72">
            <w:pPr>
              <w:rPr>
                <w:sz w:val="24"/>
              </w:rPr>
            </w:pPr>
          </w:p>
        </w:tc>
        <w:tc>
          <w:tcPr>
            <w:tcW w:w="360" w:type="dxa"/>
          </w:tcPr>
          <w:p w14:paraId="3E605A10" w14:textId="77777777" w:rsidR="00FB3165" w:rsidRPr="00492C0A" w:rsidRDefault="00FB3165" w:rsidP="00F24F72">
            <w:pPr>
              <w:rPr>
                <w:sz w:val="24"/>
              </w:rPr>
            </w:pPr>
          </w:p>
        </w:tc>
        <w:tc>
          <w:tcPr>
            <w:tcW w:w="270" w:type="dxa"/>
          </w:tcPr>
          <w:p w14:paraId="116BFDCB" w14:textId="77777777" w:rsidR="00FB3165" w:rsidRPr="00492C0A" w:rsidRDefault="00FB3165" w:rsidP="00F24F72">
            <w:pPr>
              <w:rPr>
                <w:sz w:val="24"/>
              </w:rPr>
            </w:pPr>
          </w:p>
        </w:tc>
        <w:tc>
          <w:tcPr>
            <w:tcW w:w="270" w:type="dxa"/>
          </w:tcPr>
          <w:p w14:paraId="76F41063" w14:textId="77777777" w:rsidR="00FB3165" w:rsidRPr="00492C0A" w:rsidRDefault="00FB3165" w:rsidP="00F24F72">
            <w:pPr>
              <w:rPr>
                <w:sz w:val="24"/>
              </w:rPr>
            </w:pPr>
          </w:p>
        </w:tc>
        <w:tc>
          <w:tcPr>
            <w:tcW w:w="360" w:type="dxa"/>
          </w:tcPr>
          <w:p w14:paraId="0C259649" w14:textId="77777777" w:rsidR="00FB3165" w:rsidRPr="00492C0A" w:rsidRDefault="00FB3165" w:rsidP="00F24F72">
            <w:pPr>
              <w:rPr>
                <w:sz w:val="24"/>
              </w:rPr>
            </w:pPr>
          </w:p>
        </w:tc>
        <w:tc>
          <w:tcPr>
            <w:tcW w:w="270" w:type="dxa"/>
            <w:tcBorders>
              <w:right w:val="single" w:sz="10" w:space="0" w:color="000000"/>
            </w:tcBorders>
          </w:tcPr>
          <w:p w14:paraId="19032CCA" w14:textId="77777777" w:rsidR="00FB3165" w:rsidRPr="00492C0A" w:rsidRDefault="00FB3165" w:rsidP="00F24F72">
            <w:pPr>
              <w:rPr>
                <w:sz w:val="24"/>
              </w:rPr>
            </w:pPr>
          </w:p>
        </w:tc>
        <w:tc>
          <w:tcPr>
            <w:tcW w:w="270" w:type="dxa"/>
            <w:tcBorders>
              <w:left w:val="single" w:sz="10" w:space="0" w:color="000000"/>
            </w:tcBorders>
          </w:tcPr>
          <w:p w14:paraId="29D9F2B0" w14:textId="77777777" w:rsidR="00FB3165" w:rsidRPr="00492C0A" w:rsidRDefault="00FB3165" w:rsidP="00F24F72">
            <w:pPr>
              <w:rPr>
                <w:sz w:val="24"/>
              </w:rPr>
            </w:pPr>
          </w:p>
        </w:tc>
        <w:tc>
          <w:tcPr>
            <w:tcW w:w="270" w:type="dxa"/>
          </w:tcPr>
          <w:p w14:paraId="29401159" w14:textId="77777777" w:rsidR="00FB3165" w:rsidRPr="00492C0A" w:rsidRDefault="00FB3165" w:rsidP="00F24F72">
            <w:pPr>
              <w:rPr>
                <w:sz w:val="24"/>
              </w:rPr>
            </w:pPr>
          </w:p>
        </w:tc>
        <w:tc>
          <w:tcPr>
            <w:tcW w:w="270" w:type="dxa"/>
          </w:tcPr>
          <w:p w14:paraId="19E63AC8" w14:textId="77777777" w:rsidR="00FB3165" w:rsidRPr="00492C0A" w:rsidRDefault="00FB3165" w:rsidP="00F24F72">
            <w:pPr>
              <w:rPr>
                <w:sz w:val="24"/>
              </w:rPr>
            </w:pPr>
          </w:p>
        </w:tc>
        <w:tc>
          <w:tcPr>
            <w:tcW w:w="360" w:type="dxa"/>
          </w:tcPr>
          <w:p w14:paraId="3069CE05" w14:textId="77777777" w:rsidR="00FB3165" w:rsidRPr="00492C0A" w:rsidRDefault="00FB3165" w:rsidP="00F24F72">
            <w:pPr>
              <w:rPr>
                <w:sz w:val="24"/>
              </w:rPr>
            </w:pPr>
          </w:p>
        </w:tc>
        <w:tc>
          <w:tcPr>
            <w:tcW w:w="360" w:type="dxa"/>
            <w:tcBorders>
              <w:right w:val="single" w:sz="10" w:space="0" w:color="000000"/>
            </w:tcBorders>
          </w:tcPr>
          <w:p w14:paraId="6611549B" w14:textId="77777777" w:rsidR="00FB3165" w:rsidRPr="00492C0A" w:rsidRDefault="00FB3165" w:rsidP="00F24F72">
            <w:pPr>
              <w:rPr>
                <w:sz w:val="24"/>
              </w:rPr>
            </w:pPr>
          </w:p>
        </w:tc>
      </w:tr>
      <w:tr w:rsidR="00FB3165" w:rsidRPr="00492C0A" w14:paraId="7C50D804" w14:textId="77777777" w:rsidTr="00FB3165">
        <w:trPr>
          <w:trHeight w:hRule="exact" w:val="149"/>
        </w:trPr>
        <w:tc>
          <w:tcPr>
            <w:tcW w:w="3510" w:type="dxa"/>
            <w:tcBorders>
              <w:right w:val="single" w:sz="10" w:space="0" w:color="000000"/>
            </w:tcBorders>
          </w:tcPr>
          <w:p w14:paraId="6E00ED40" w14:textId="77777777" w:rsidR="00FB3165" w:rsidRPr="00492C0A" w:rsidRDefault="00FB3165" w:rsidP="00F24F72">
            <w:pPr>
              <w:pStyle w:val="TableParagraph"/>
              <w:spacing w:line="147" w:lineRule="exact"/>
              <w:ind w:left="23"/>
              <w:rPr>
                <w:rFonts w:ascii="Verdana"/>
                <w:sz w:val="15"/>
              </w:rPr>
            </w:pPr>
            <w:r w:rsidRPr="00492C0A">
              <w:rPr>
                <w:rFonts w:ascii="Verdana"/>
                <w:sz w:val="15"/>
              </w:rPr>
              <w:t>Victim monetary assistance</w:t>
            </w:r>
          </w:p>
        </w:tc>
        <w:tc>
          <w:tcPr>
            <w:tcW w:w="270" w:type="dxa"/>
            <w:tcBorders>
              <w:left w:val="single" w:sz="10" w:space="0" w:color="000000"/>
            </w:tcBorders>
          </w:tcPr>
          <w:p w14:paraId="349A90AF" w14:textId="77777777" w:rsidR="00FB3165" w:rsidRPr="00492C0A" w:rsidRDefault="00FB3165" w:rsidP="00F24F72">
            <w:pPr>
              <w:rPr>
                <w:sz w:val="24"/>
              </w:rPr>
            </w:pPr>
          </w:p>
        </w:tc>
        <w:tc>
          <w:tcPr>
            <w:tcW w:w="270" w:type="dxa"/>
          </w:tcPr>
          <w:p w14:paraId="28AD5AB9" w14:textId="77777777" w:rsidR="00FB3165" w:rsidRPr="00492C0A" w:rsidRDefault="00FB3165" w:rsidP="00F24F72">
            <w:pPr>
              <w:rPr>
                <w:sz w:val="24"/>
              </w:rPr>
            </w:pPr>
          </w:p>
        </w:tc>
        <w:tc>
          <w:tcPr>
            <w:tcW w:w="450" w:type="dxa"/>
          </w:tcPr>
          <w:p w14:paraId="1D7E3A2F" w14:textId="77777777" w:rsidR="00FB3165" w:rsidRPr="00492C0A" w:rsidRDefault="00FB3165" w:rsidP="00F24F72">
            <w:pPr>
              <w:rPr>
                <w:sz w:val="24"/>
              </w:rPr>
            </w:pPr>
          </w:p>
        </w:tc>
        <w:tc>
          <w:tcPr>
            <w:tcW w:w="360" w:type="dxa"/>
          </w:tcPr>
          <w:p w14:paraId="0E8AE1C9" w14:textId="77777777" w:rsidR="00FB3165" w:rsidRPr="00492C0A" w:rsidRDefault="00FB3165" w:rsidP="00F24F72">
            <w:pPr>
              <w:rPr>
                <w:sz w:val="24"/>
              </w:rPr>
            </w:pPr>
          </w:p>
        </w:tc>
        <w:tc>
          <w:tcPr>
            <w:tcW w:w="450" w:type="dxa"/>
          </w:tcPr>
          <w:p w14:paraId="0104A527" w14:textId="77777777" w:rsidR="00FB3165" w:rsidRPr="00492C0A" w:rsidRDefault="00FB3165" w:rsidP="00F24F72">
            <w:pPr>
              <w:rPr>
                <w:sz w:val="24"/>
              </w:rPr>
            </w:pPr>
          </w:p>
        </w:tc>
        <w:tc>
          <w:tcPr>
            <w:tcW w:w="270" w:type="dxa"/>
          </w:tcPr>
          <w:p w14:paraId="2A40876F" w14:textId="77777777" w:rsidR="00FB3165" w:rsidRPr="00492C0A" w:rsidRDefault="00FB3165" w:rsidP="00F24F72">
            <w:pPr>
              <w:rPr>
                <w:sz w:val="24"/>
              </w:rPr>
            </w:pPr>
          </w:p>
        </w:tc>
        <w:tc>
          <w:tcPr>
            <w:tcW w:w="270" w:type="dxa"/>
          </w:tcPr>
          <w:p w14:paraId="089884FF" w14:textId="77777777" w:rsidR="00FB3165" w:rsidRPr="00492C0A" w:rsidRDefault="00FB3165" w:rsidP="00F24F72">
            <w:pPr>
              <w:rPr>
                <w:sz w:val="24"/>
              </w:rPr>
            </w:pPr>
          </w:p>
        </w:tc>
        <w:tc>
          <w:tcPr>
            <w:tcW w:w="270" w:type="dxa"/>
          </w:tcPr>
          <w:p w14:paraId="5E32D72E" w14:textId="77777777" w:rsidR="00FB3165" w:rsidRPr="00492C0A" w:rsidRDefault="00FB3165" w:rsidP="00F24F72">
            <w:pPr>
              <w:rPr>
                <w:sz w:val="24"/>
              </w:rPr>
            </w:pPr>
          </w:p>
        </w:tc>
        <w:tc>
          <w:tcPr>
            <w:tcW w:w="270" w:type="dxa"/>
          </w:tcPr>
          <w:p w14:paraId="5F75EC2B" w14:textId="77777777" w:rsidR="00FB3165" w:rsidRPr="00492C0A" w:rsidRDefault="00FB3165" w:rsidP="00F24F72">
            <w:pPr>
              <w:rPr>
                <w:sz w:val="24"/>
              </w:rPr>
            </w:pPr>
          </w:p>
        </w:tc>
        <w:tc>
          <w:tcPr>
            <w:tcW w:w="270" w:type="dxa"/>
          </w:tcPr>
          <w:p w14:paraId="49F217B8" w14:textId="77777777" w:rsidR="00FB3165" w:rsidRPr="00492C0A" w:rsidRDefault="00FB3165" w:rsidP="00F24F72">
            <w:pPr>
              <w:rPr>
                <w:sz w:val="24"/>
              </w:rPr>
            </w:pPr>
          </w:p>
        </w:tc>
        <w:tc>
          <w:tcPr>
            <w:tcW w:w="270" w:type="dxa"/>
          </w:tcPr>
          <w:p w14:paraId="6784CF79" w14:textId="77777777" w:rsidR="00FB3165" w:rsidRPr="00492C0A" w:rsidRDefault="00FB3165" w:rsidP="00F24F72">
            <w:pPr>
              <w:rPr>
                <w:sz w:val="24"/>
              </w:rPr>
            </w:pPr>
          </w:p>
        </w:tc>
        <w:tc>
          <w:tcPr>
            <w:tcW w:w="360" w:type="dxa"/>
            <w:tcBorders>
              <w:left w:val="single" w:sz="10" w:space="0" w:color="000000"/>
            </w:tcBorders>
          </w:tcPr>
          <w:p w14:paraId="6D1848CB" w14:textId="77777777" w:rsidR="00FB3165" w:rsidRPr="00492C0A" w:rsidRDefault="00FB3165" w:rsidP="00F24F72">
            <w:pPr>
              <w:rPr>
                <w:sz w:val="24"/>
              </w:rPr>
            </w:pPr>
          </w:p>
        </w:tc>
        <w:tc>
          <w:tcPr>
            <w:tcW w:w="360" w:type="dxa"/>
          </w:tcPr>
          <w:p w14:paraId="57AD8CE7" w14:textId="77777777" w:rsidR="00FB3165" w:rsidRPr="00492C0A" w:rsidRDefault="00FB3165" w:rsidP="00F24F72">
            <w:pPr>
              <w:rPr>
                <w:sz w:val="24"/>
              </w:rPr>
            </w:pPr>
          </w:p>
        </w:tc>
        <w:tc>
          <w:tcPr>
            <w:tcW w:w="360" w:type="dxa"/>
          </w:tcPr>
          <w:p w14:paraId="38036F2E" w14:textId="77777777" w:rsidR="00FB3165" w:rsidRPr="00492C0A" w:rsidRDefault="00FB3165" w:rsidP="00F24F72">
            <w:pPr>
              <w:rPr>
                <w:sz w:val="24"/>
              </w:rPr>
            </w:pPr>
          </w:p>
        </w:tc>
        <w:tc>
          <w:tcPr>
            <w:tcW w:w="450" w:type="dxa"/>
          </w:tcPr>
          <w:p w14:paraId="76CD1BD0" w14:textId="77777777" w:rsidR="00FB3165" w:rsidRPr="00492C0A" w:rsidRDefault="00FB3165" w:rsidP="00F24F72">
            <w:pPr>
              <w:rPr>
                <w:sz w:val="24"/>
              </w:rPr>
            </w:pPr>
          </w:p>
        </w:tc>
        <w:tc>
          <w:tcPr>
            <w:tcW w:w="270" w:type="dxa"/>
            <w:shd w:val="clear" w:color="auto" w:fill="FFC000"/>
          </w:tcPr>
          <w:p w14:paraId="35B0EE2E"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450" w:type="dxa"/>
          </w:tcPr>
          <w:p w14:paraId="5FAE18AD" w14:textId="77777777" w:rsidR="00FB3165" w:rsidRPr="00492C0A" w:rsidRDefault="00FB3165" w:rsidP="00F24F72">
            <w:pPr>
              <w:rPr>
                <w:sz w:val="24"/>
              </w:rPr>
            </w:pPr>
          </w:p>
        </w:tc>
        <w:tc>
          <w:tcPr>
            <w:tcW w:w="360" w:type="dxa"/>
            <w:tcBorders>
              <w:right w:val="single" w:sz="10" w:space="0" w:color="000000"/>
            </w:tcBorders>
            <w:shd w:val="clear" w:color="auto" w:fill="FFCC00"/>
          </w:tcPr>
          <w:p w14:paraId="34F58701" w14:textId="77777777" w:rsidR="00FB3165" w:rsidRPr="00492C0A" w:rsidRDefault="00FB3165" w:rsidP="00F24F72">
            <w:pPr>
              <w:pStyle w:val="TableParagraph"/>
              <w:spacing w:line="147" w:lineRule="exact"/>
              <w:ind w:left="23"/>
              <w:jc w:val="center"/>
              <w:rPr>
                <w:rFonts w:ascii="Verdana"/>
                <w:sz w:val="15"/>
              </w:rPr>
            </w:pPr>
            <w:r w:rsidRPr="00492C0A">
              <w:rPr>
                <w:rFonts w:ascii="Verdana"/>
                <w:w w:val="101"/>
                <w:sz w:val="15"/>
              </w:rPr>
              <w:t>A</w:t>
            </w:r>
          </w:p>
        </w:tc>
        <w:tc>
          <w:tcPr>
            <w:tcW w:w="360" w:type="dxa"/>
            <w:tcBorders>
              <w:left w:val="single" w:sz="10" w:space="0" w:color="000000"/>
            </w:tcBorders>
          </w:tcPr>
          <w:p w14:paraId="4A490941" w14:textId="77777777" w:rsidR="00FB3165" w:rsidRPr="00492C0A" w:rsidRDefault="00FB3165" w:rsidP="00F24F72">
            <w:pPr>
              <w:rPr>
                <w:sz w:val="24"/>
              </w:rPr>
            </w:pPr>
          </w:p>
        </w:tc>
        <w:tc>
          <w:tcPr>
            <w:tcW w:w="360" w:type="dxa"/>
            <w:shd w:val="clear" w:color="auto" w:fill="FFCC00"/>
          </w:tcPr>
          <w:p w14:paraId="6EF4DEEC" w14:textId="77777777" w:rsidR="00FB3165" w:rsidRPr="00492C0A" w:rsidRDefault="00FB3165" w:rsidP="00F24F72">
            <w:pPr>
              <w:pStyle w:val="TableParagraph"/>
              <w:spacing w:line="147" w:lineRule="exact"/>
              <w:ind w:right="90"/>
              <w:jc w:val="right"/>
              <w:rPr>
                <w:rFonts w:ascii="Verdana"/>
                <w:sz w:val="15"/>
              </w:rPr>
            </w:pPr>
            <w:r w:rsidRPr="00492C0A">
              <w:rPr>
                <w:rFonts w:ascii="Verdana"/>
                <w:w w:val="101"/>
                <w:sz w:val="15"/>
              </w:rPr>
              <w:t>A</w:t>
            </w:r>
          </w:p>
        </w:tc>
        <w:tc>
          <w:tcPr>
            <w:tcW w:w="360" w:type="dxa"/>
          </w:tcPr>
          <w:p w14:paraId="4318FB8B" w14:textId="77777777" w:rsidR="00FB3165" w:rsidRPr="00492C0A" w:rsidRDefault="00FB3165" w:rsidP="00F24F72">
            <w:pPr>
              <w:rPr>
                <w:sz w:val="24"/>
              </w:rPr>
            </w:pPr>
          </w:p>
        </w:tc>
        <w:tc>
          <w:tcPr>
            <w:tcW w:w="270" w:type="dxa"/>
          </w:tcPr>
          <w:p w14:paraId="3076EE6C" w14:textId="77777777" w:rsidR="00FB3165" w:rsidRPr="00492C0A" w:rsidRDefault="00FB3165" w:rsidP="00F24F72">
            <w:pPr>
              <w:rPr>
                <w:sz w:val="24"/>
              </w:rPr>
            </w:pPr>
          </w:p>
        </w:tc>
        <w:tc>
          <w:tcPr>
            <w:tcW w:w="270" w:type="dxa"/>
          </w:tcPr>
          <w:p w14:paraId="5DA5606D" w14:textId="77777777" w:rsidR="00FB3165" w:rsidRPr="00492C0A" w:rsidRDefault="00FB3165" w:rsidP="00F24F72">
            <w:pPr>
              <w:rPr>
                <w:sz w:val="24"/>
              </w:rPr>
            </w:pPr>
          </w:p>
        </w:tc>
        <w:tc>
          <w:tcPr>
            <w:tcW w:w="360" w:type="dxa"/>
          </w:tcPr>
          <w:p w14:paraId="2C712278" w14:textId="77777777" w:rsidR="00FB3165" w:rsidRPr="00492C0A" w:rsidRDefault="00FB3165" w:rsidP="00F24F72">
            <w:pPr>
              <w:rPr>
                <w:sz w:val="24"/>
              </w:rPr>
            </w:pPr>
          </w:p>
        </w:tc>
        <w:tc>
          <w:tcPr>
            <w:tcW w:w="360" w:type="dxa"/>
          </w:tcPr>
          <w:p w14:paraId="0B442C84" w14:textId="77777777" w:rsidR="00FB3165" w:rsidRPr="00492C0A" w:rsidRDefault="00FB3165" w:rsidP="00F24F72">
            <w:pPr>
              <w:rPr>
                <w:sz w:val="24"/>
              </w:rPr>
            </w:pPr>
          </w:p>
        </w:tc>
        <w:tc>
          <w:tcPr>
            <w:tcW w:w="360" w:type="dxa"/>
          </w:tcPr>
          <w:p w14:paraId="516C6C0A" w14:textId="77777777" w:rsidR="00FB3165" w:rsidRPr="00492C0A" w:rsidRDefault="00FB3165" w:rsidP="00F24F72">
            <w:pPr>
              <w:rPr>
                <w:sz w:val="24"/>
              </w:rPr>
            </w:pPr>
          </w:p>
        </w:tc>
        <w:tc>
          <w:tcPr>
            <w:tcW w:w="270" w:type="dxa"/>
          </w:tcPr>
          <w:p w14:paraId="47799C4A" w14:textId="77777777" w:rsidR="00FB3165" w:rsidRPr="00492C0A" w:rsidRDefault="00FB3165" w:rsidP="00F24F72">
            <w:pPr>
              <w:rPr>
                <w:sz w:val="24"/>
              </w:rPr>
            </w:pPr>
          </w:p>
        </w:tc>
        <w:tc>
          <w:tcPr>
            <w:tcW w:w="270" w:type="dxa"/>
          </w:tcPr>
          <w:p w14:paraId="1F6DA8DD" w14:textId="77777777" w:rsidR="00FB3165" w:rsidRPr="00492C0A" w:rsidRDefault="00FB3165" w:rsidP="00F24F72">
            <w:pPr>
              <w:rPr>
                <w:sz w:val="24"/>
              </w:rPr>
            </w:pPr>
          </w:p>
        </w:tc>
        <w:tc>
          <w:tcPr>
            <w:tcW w:w="360" w:type="dxa"/>
          </w:tcPr>
          <w:p w14:paraId="4CF3E1ED" w14:textId="77777777" w:rsidR="00FB3165" w:rsidRPr="00492C0A" w:rsidRDefault="00FB3165" w:rsidP="00F24F72">
            <w:pPr>
              <w:rPr>
                <w:sz w:val="24"/>
              </w:rPr>
            </w:pPr>
          </w:p>
        </w:tc>
        <w:tc>
          <w:tcPr>
            <w:tcW w:w="270" w:type="dxa"/>
            <w:tcBorders>
              <w:right w:val="single" w:sz="10" w:space="0" w:color="000000"/>
            </w:tcBorders>
          </w:tcPr>
          <w:p w14:paraId="432F316A" w14:textId="77777777" w:rsidR="00FB3165" w:rsidRPr="00492C0A" w:rsidRDefault="00FB3165" w:rsidP="00F24F72">
            <w:pPr>
              <w:rPr>
                <w:sz w:val="24"/>
              </w:rPr>
            </w:pPr>
          </w:p>
        </w:tc>
        <w:tc>
          <w:tcPr>
            <w:tcW w:w="270" w:type="dxa"/>
            <w:tcBorders>
              <w:left w:val="single" w:sz="10" w:space="0" w:color="000000"/>
            </w:tcBorders>
            <w:shd w:val="clear" w:color="auto" w:fill="FFFF00"/>
          </w:tcPr>
          <w:p w14:paraId="04879411" w14:textId="77777777" w:rsidR="00FB3165" w:rsidRPr="00492C0A" w:rsidRDefault="00FB3165" w:rsidP="00F24F72">
            <w:pPr>
              <w:pStyle w:val="TableParagraph"/>
              <w:spacing w:line="147" w:lineRule="exact"/>
              <w:ind w:left="100"/>
              <w:rPr>
                <w:rFonts w:ascii="Verdana"/>
                <w:b/>
                <w:sz w:val="15"/>
              </w:rPr>
            </w:pPr>
            <w:r w:rsidRPr="00492C0A">
              <w:rPr>
                <w:rFonts w:ascii="Verdana"/>
                <w:b/>
                <w:w w:val="101"/>
                <w:sz w:val="15"/>
              </w:rPr>
              <w:t>P</w:t>
            </w:r>
          </w:p>
        </w:tc>
        <w:tc>
          <w:tcPr>
            <w:tcW w:w="270" w:type="dxa"/>
          </w:tcPr>
          <w:p w14:paraId="6047FA82" w14:textId="77777777" w:rsidR="00FB3165" w:rsidRPr="00492C0A" w:rsidRDefault="00FB3165" w:rsidP="00F24F72">
            <w:pPr>
              <w:rPr>
                <w:sz w:val="24"/>
              </w:rPr>
            </w:pPr>
          </w:p>
        </w:tc>
        <w:tc>
          <w:tcPr>
            <w:tcW w:w="270" w:type="dxa"/>
          </w:tcPr>
          <w:p w14:paraId="44623F1E" w14:textId="77777777" w:rsidR="00FB3165" w:rsidRPr="00492C0A" w:rsidRDefault="00FB3165" w:rsidP="00F24F72">
            <w:pPr>
              <w:rPr>
                <w:sz w:val="24"/>
              </w:rPr>
            </w:pPr>
          </w:p>
        </w:tc>
        <w:tc>
          <w:tcPr>
            <w:tcW w:w="360" w:type="dxa"/>
            <w:shd w:val="clear" w:color="auto" w:fill="FFCC00"/>
          </w:tcPr>
          <w:p w14:paraId="081C3F56" w14:textId="77777777" w:rsidR="00FB3165" w:rsidRPr="00492C0A" w:rsidRDefault="00FB3165" w:rsidP="00F24F72">
            <w:pPr>
              <w:pStyle w:val="TableParagraph"/>
              <w:spacing w:line="147" w:lineRule="exact"/>
              <w:ind w:left="108"/>
              <w:rPr>
                <w:rFonts w:ascii="Verdana"/>
                <w:sz w:val="15"/>
              </w:rPr>
            </w:pPr>
            <w:r w:rsidRPr="00492C0A">
              <w:rPr>
                <w:rFonts w:ascii="Verdana"/>
                <w:w w:val="101"/>
                <w:sz w:val="15"/>
              </w:rPr>
              <w:t>A</w:t>
            </w:r>
          </w:p>
        </w:tc>
        <w:tc>
          <w:tcPr>
            <w:tcW w:w="360" w:type="dxa"/>
            <w:tcBorders>
              <w:right w:val="single" w:sz="10" w:space="0" w:color="000000"/>
            </w:tcBorders>
          </w:tcPr>
          <w:p w14:paraId="3EB68D20" w14:textId="77777777" w:rsidR="00FB3165" w:rsidRPr="00492C0A" w:rsidRDefault="00FB3165" w:rsidP="00F24F72">
            <w:pPr>
              <w:rPr>
                <w:sz w:val="24"/>
              </w:rPr>
            </w:pPr>
          </w:p>
        </w:tc>
      </w:tr>
      <w:tr w:rsidR="00FB3165" w:rsidRPr="00492C0A" w14:paraId="33AC03D6" w14:textId="77777777" w:rsidTr="00FB3165">
        <w:trPr>
          <w:trHeight w:hRule="exact" w:val="149"/>
        </w:trPr>
        <w:tc>
          <w:tcPr>
            <w:tcW w:w="3510" w:type="dxa"/>
            <w:tcBorders>
              <w:right w:val="single" w:sz="10" w:space="0" w:color="000000"/>
            </w:tcBorders>
            <w:shd w:val="clear" w:color="auto" w:fill="CCFFCC"/>
          </w:tcPr>
          <w:p w14:paraId="447C1806" w14:textId="77777777" w:rsidR="00FB3165" w:rsidRPr="00492C0A" w:rsidRDefault="00FB3165" w:rsidP="00F24F72">
            <w:pPr>
              <w:pStyle w:val="TableParagraph"/>
              <w:spacing w:line="147" w:lineRule="exact"/>
              <w:ind w:left="23"/>
              <w:rPr>
                <w:rFonts w:ascii="Verdana"/>
                <w:sz w:val="15"/>
              </w:rPr>
            </w:pPr>
            <w:r w:rsidRPr="00492C0A">
              <w:rPr>
                <w:rFonts w:ascii="Verdana"/>
                <w:sz w:val="15"/>
              </w:rPr>
              <w:t>Victim provisions assistance</w:t>
            </w:r>
          </w:p>
        </w:tc>
        <w:tc>
          <w:tcPr>
            <w:tcW w:w="270" w:type="dxa"/>
            <w:tcBorders>
              <w:left w:val="single" w:sz="10" w:space="0" w:color="000000"/>
            </w:tcBorders>
            <w:shd w:val="clear" w:color="auto" w:fill="CCFFCC"/>
          </w:tcPr>
          <w:p w14:paraId="67B280B5" w14:textId="77777777" w:rsidR="00FB3165" w:rsidRPr="00492C0A" w:rsidRDefault="00FB3165" w:rsidP="00F24F72">
            <w:pPr>
              <w:rPr>
                <w:sz w:val="24"/>
              </w:rPr>
            </w:pPr>
          </w:p>
        </w:tc>
        <w:tc>
          <w:tcPr>
            <w:tcW w:w="270" w:type="dxa"/>
            <w:shd w:val="clear" w:color="auto" w:fill="CCFFCC"/>
          </w:tcPr>
          <w:p w14:paraId="46009A7D" w14:textId="77777777" w:rsidR="00FB3165" w:rsidRPr="00492C0A" w:rsidRDefault="00FB3165" w:rsidP="00F24F72">
            <w:pPr>
              <w:rPr>
                <w:sz w:val="24"/>
              </w:rPr>
            </w:pPr>
          </w:p>
        </w:tc>
        <w:tc>
          <w:tcPr>
            <w:tcW w:w="450" w:type="dxa"/>
            <w:shd w:val="clear" w:color="auto" w:fill="CCFFCC"/>
          </w:tcPr>
          <w:p w14:paraId="2033751E" w14:textId="77777777" w:rsidR="00FB3165" w:rsidRPr="00492C0A" w:rsidRDefault="00FB3165" w:rsidP="00F24F72">
            <w:pPr>
              <w:rPr>
                <w:sz w:val="24"/>
              </w:rPr>
            </w:pPr>
          </w:p>
        </w:tc>
        <w:tc>
          <w:tcPr>
            <w:tcW w:w="360" w:type="dxa"/>
            <w:shd w:val="clear" w:color="auto" w:fill="CCFFCC"/>
          </w:tcPr>
          <w:p w14:paraId="7120D337" w14:textId="77777777" w:rsidR="00FB3165" w:rsidRPr="00492C0A" w:rsidRDefault="00FB3165" w:rsidP="00F24F72">
            <w:pPr>
              <w:rPr>
                <w:sz w:val="24"/>
              </w:rPr>
            </w:pPr>
          </w:p>
        </w:tc>
        <w:tc>
          <w:tcPr>
            <w:tcW w:w="450" w:type="dxa"/>
            <w:shd w:val="clear" w:color="auto" w:fill="CCFFCC"/>
          </w:tcPr>
          <w:p w14:paraId="1353E496" w14:textId="77777777" w:rsidR="00FB3165" w:rsidRPr="00492C0A" w:rsidRDefault="00FB3165" w:rsidP="00F24F72">
            <w:pPr>
              <w:rPr>
                <w:sz w:val="24"/>
              </w:rPr>
            </w:pPr>
          </w:p>
        </w:tc>
        <w:tc>
          <w:tcPr>
            <w:tcW w:w="270" w:type="dxa"/>
            <w:shd w:val="clear" w:color="auto" w:fill="CCFFCC"/>
          </w:tcPr>
          <w:p w14:paraId="14750EDC" w14:textId="77777777" w:rsidR="00FB3165" w:rsidRPr="00492C0A" w:rsidRDefault="00FB3165" w:rsidP="00F24F72">
            <w:pPr>
              <w:rPr>
                <w:sz w:val="24"/>
              </w:rPr>
            </w:pPr>
          </w:p>
        </w:tc>
        <w:tc>
          <w:tcPr>
            <w:tcW w:w="270" w:type="dxa"/>
            <w:shd w:val="clear" w:color="auto" w:fill="CCFFCC"/>
          </w:tcPr>
          <w:p w14:paraId="69C7C285" w14:textId="77777777" w:rsidR="00FB3165" w:rsidRPr="00492C0A" w:rsidRDefault="00FB3165" w:rsidP="00F24F72">
            <w:pPr>
              <w:rPr>
                <w:sz w:val="24"/>
              </w:rPr>
            </w:pPr>
          </w:p>
        </w:tc>
        <w:tc>
          <w:tcPr>
            <w:tcW w:w="270" w:type="dxa"/>
            <w:shd w:val="clear" w:color="auto" w:fill="CCFFCC"/>
          </w:tcPr>
          <w:p w14:paraId="2F7E55CA" w14:textId="77777777" w:rsidR="00FB3165" w:rsidRPr="00492C0A" w:rsidRDefault="00FB3165" w:rsidP="00F24F72">
            <w:pPr>
              <w:rPr>
                <w:sz w:val="24"/>
              </w:rPr>
            </w:pPr>
          </w:p>
        </w:tc>
        <w:tc>
          <w:tcPr>
            <w:tcW w:w="270" w:type="dxa"/>
            <w:shd w:val="clear" w:color="auto" w:fill="CCFFCC"/>
          </w:tcPr>
          <w:p w14:paraId="1CADE852" w14:textId="77777777" w:rsidR="00FB3165" w:rsidRPr="00492C0A" w:rsidRDefault="00FB3165" w:rsidP="00F24F72">
            <w:pPr>
              <w:rPr>
                <w:sz w:val="24"/>
              </w:rPr>
            </w:pPr>
          </w:p>
        </w:tc>
        <w:tc>
          <w:tcPr>
            <w:tcW w:w="270" w:type="dxa"/>
            <w:shd w:val="clear" w:color="auto" w:fill="CCFFCC"/>
          </w:tcPr>
          <w:p w14:paraId="56B665A2" w14:textId="77777777" w:rsidR="00FB3165" w:rsidRPr="00492C0A" w:rsidRDefault="00FB3165" w:rsidP="00F24F72">
            <w:pPr>
              <w:rPr>
                <w:sz w:val="24"/>
              </w:rPr>
            </w:pPr>
          </w:p>
        </w:tc>
        <w:tc>
          <w:tcPr>
            <w:tcW w:w="270" w:type="dxa"/>
            <w:shd w:val="clear" w:color="auto" w:fill="CCFFCC"/>
          </w:tcPr>
          <w:p w14:paraId="2E65DB82" w14:textId="77777777" w:rsidR="00FB3165" w:rsidRPr="00492C0A" w:rsidRDefault="00FB3165" w:rsidP="00F24F72">
            <w:pPr>
              <w:rPr>
                <w:sz w:val="24"/>
              </w:rPr>
            </w:pPr>
          </w:p>
        </w:tc>
        <w:tc>
          <w:tcPr>
            <w:tcW w:w="360" w:type="dxa"/>
            <w:tcBorders>
              <w:left w:val="single" w:sz="10" w:space="0" w:color="000000"/>
            </w:tcBorders>
            <w:shd w:val="clear" w:color="auto" w:fill="CCFFCC"/>
          </w:tcPr>
          <w:p w14:paraId="14A2D409" w14:textId="77777777" w:rsidR="00FB3165" w:rsidRPr="00492C0A" w:rsidRDefault="00FB3165" w:rsidP="00F24F72">
            <w:pPr>
              <w:rPr>
                <w:sz w:val="24"/>
              </w:rPr>
            </w:pPr>
          </w:p>
        </w:tc>
        <w:tc>
          <w:tcPr>
            <w:tcW w:w="360" w:type="dxa"/>
            <w:shd w:val="clear" w:color="auto" w:fill="CCFFCC"/>
          </w:tcPr>
          <w:p w14:paraId="45AD0D86" w14:textId="77777777" w:rsidR="00FB3165" w:rsidRPr="00492C0A" w:rsidRDefault="00FB3165" w:rsidP="00F24F72">
            <w:pPr>
              <w:rPr>
                <w:sz w:val="24"/>
              </w:rPr>
            </w:pPr>
          </w:p>
        </w:tc>
        <w:tc>
          <w:tcPr>
            <w:tcW w:w="360" w:type="dxa"/>
            <w:shd w:val="clear" w:color="auto" w:fill="CCFFCC"/>
          </w:tcPr>
          <w:p w14:paraId="1AECA69F" w14:textId="77777777" w:rsidR="00FB3165" w:rsidRPr="00492C0A" w:rsidRDefault="00FB3165" w:rsidP="00F24F72">
            <w:pPr>
              <w:rPr>
                <w:sz w:val="24"/>
              </w:rPr>
            </w:pPr>
          </w:p>
        </w:tc>
        <w:tc>
          <w:tcPr>
            <w:tcW w:w="450" w:type="dxa"/>
            <w:shd w:val="clear" w:color="auto" w:fill="CCFFCC"/>
          </w:tcPr>
          <w:p w14:paraId="03C0EC8B" w14:textId="77777777" w:rsidR="00FB3165" w:rsidRPr="00492C0A" w:rsidRDefault="00FB3165" w:rsidP="00F24F72">
            <w:pPr>
              <w:rPr>
                <w:sz w:val="24"/>
              </w:rPr>
            </w:pPr>
          </w:p>
        </w:tc>
        <w:tc>
          <w:tcPr>
            <w:tcW w:w="270" w:type="dxa"/>
            <w:shd w:val="clear" w:color="auto" w:fill="FFFF00"/>
          </w:tcPr>
          <w:p w14:paraId="1B3F4E9D" w14:textId="77777777" w:rsidR="00FB3165" w:rsidRPr="00492C0A" w:rsidRDefault="00FB3165" w:rsidP="00F24F72">
            <w:pPr>
              <w:pStyle w:val="TableParagraph"/>
              <w:spacing w:line="147" w:lineRule="exact"/>
              <w:ind w:right="86"/>
              <w:jc w:val="right"/>
              <w:rPr>
                <w:rFonts w:ascii="Verdana"/>
                <w:b/>
                <w:sz w:val="15"/>
              </w:rPr>
            </w:pPr>
            <w:r w:rsidRPr="00492C0A">
              <w:rPr>
                <w:rFonts w:ascii="Verdana"/>
                <w:b/>
                <w:w w:val="101"/>
                <w:sz w:val="15"/>
              </w:rPr>
              <w:t>P</w:t>
            </w:r>
          </w:p>
        </w:tc>
        <w:tc>
          <w:tcPr>
            <w:tcW w:w="450" w:type="dxa"/>
            <w:shd w:val="clear" w:color="auto" w:fill="CCFFCC"/>
          </w:tcPr>
          <w:p w14:paraId="66B7A6C3" w14:textId="77777777" w:rsidR="00FB3165" w:rsidRPr="00492C0A" w:rsidRDefault="00FB3165" w:rsidP="00F24F72">
            <w:pPr>
              <w:rPr>
                <w:sz w:val="24"/>
              </w:rPr>
            </w:pPr>
          </w:p>
        </w:tc>
        <w:tc>
          <w:tcPr>
            <w:tcW w:w="360" w:type="dxa"/>
            <w:tcBorders>
              <w:right w:val="single" w:sz="10" w:space="0" w:color="000000"/>
            </w:tcBorders>
            <w:shd w:val="clear" w:color="auto" w:fill="FFCC00"/>
          </w:tcPr>
          <w:p w14:paraId="2E857CDA" w14:textId="77777777" w:rsidR="00FB3165" w:rsidRPr="00492C0A" w:rsidRDefault="00FB3165" w:rsidP="00F24F72">
            <w:pPr>
              <w:pStyle w:val="TableParagraph"/>
              <w:spacing w:line="147" w:lineRule="exact"/>
              <w:ind w:left="23"/>
              <w:jc w:val="center"/>
              <w:rPr>
                <w:rFonts w:ascii="Verdana"/>
                <w:sz w:val="15"/>
              </w:rPr>
            </w:pPr>
            <w:r w:rsidRPr="00492C0A">
              <w:rPr>
                <w:rFonts w:ascii="Verdana"/>
                <w:w w:val="101"/>
                <w:sz w:val="15"/>
              </w:rPr>
              <w:t>A</w:t>
            </w:r>
          </w:p>
        </w:tc>
        <w:tc>
          <w:tcPr>
            <w:tcW w:w="360" w:type="dxa"/>
            <w:tcBorders>
              <w:left w:val="single" w:sz="10" w:space="0" w:color="000000"/>
            </w:tcBorders>
            <w:shd w:val="clear" w:color="auto" w:fill="CCFFCC"/>
          </w:tcPr>
          <w:p w14:paraId="52139441" w14:textId="77777777" w:rsidR="00FB3165" w:rsidRPr="00492C0A" w:rsidRDefault="00FB3165" w:rsidP="00F24F72">
            <w:pPr>
              <w:rPr>
                <w:sz w:val="24"/>
              </w:rPr>
            </w:pPr>
          </w:p>
        </w:tc>
        <w:tc>
          <w:tcPr>
            <w:tcW w:w="360" w:type="dxa"/>
            <w:shd w:val="clear" w:color="auto" w:fill="CCFFCC"/>
          </w:tcPr>
          <w:p w14:paraId="542B7261" w14:textId="77777777" w:rsidR="00FB3165" w:rsidRPr="00492C0A" w:rsidRDefault="00FB3165" w:rsidP="00F24F72">
            <w:pPr>
              <w:rPr>
                <w:sz w:val="24"/>
              </w:rPr>
            </w:pPr>
          </w:p>
        </w:tc>
        <w:tc>
          <w:tcPr>
            <w:tcW w:w="360" w:type="dxa"/>
            <w:shd w:val="clear" w:color="auto" w:fill="CCFFCC"/>
          </w:tcPr>
          <w:p w14:paraId="21CFDB3E" w14:textId="77777777" w:rsidR="00FB3165" w:rsidRPr="00492C0A" w:rsidRDefault="00FB3165" w:rsidP="00F24F72">
            <w:pPr>
              <w:rPr>
                <w:sz w:val="24"/>
              </w:rPr>
            </w:pPr>
          </w:p>
        </w:tc>
        <w:tc>
          <w:tcPr>
            <w:tcW w:w="270" w:type="dxa"/>
            <w:shd w:val="clear" w:color="auto" w:fill="CCFFCC"/>
          </w:tcPr>
          <w:p w14:paraId="3E1A917F" w14:textId="77777777" w:rsidR="00FB3165" w:rsidRPr="00492C0A" w:rsidRDefault="00FB3165" w:rsidP="00F24F72">
            <w:pPr>
              <w:rPr>
                <w:sz w:val="24"/>
              </w:rPr>
            </w:pPr>
          </w:p>
        </w:tc>
        <w:tc>
          <w:tcPr>
            <w:tcW w:w="270" w:type="dxa"/>
            <w:shd w:val="clear" w:color="auto" w:fill="CCFFCC"/>
          </w:tcPr>
          <w:p w14:paraId="1C4C82EA" w14:textId="77777777" w:rsidR="00FB3165" w:rsidRPr="00492C0A" w:rsidRDefault="00FB3165" w:rsidP="00F24F72">
            <w:pPr>
              <w:rPr>
                <w:sz w:val="24"/>
              </w:rPr>
            </w:pPr>
          </w:p>
        </w:tc>
        <w:tc>
          <w:tcPr>
            <w:tcW w:w="360" w:type="dxa"/>
            <w:shd w:val="clear" w:color="auto" w:fill="CCFFCC"/>
          </w:tcPr>
          <w:p w14:paraId="3E471350" w14:textId="77777777" w:rsidR="00FB3165" w:rsidRPr="00492C0A" w:rsidRDefault="00FB3165" w:rsidP="00F24F72">
            <w:pPr>
              <w:rPr>
                <w:sz w:val="24"/>
              </w:rPr>
            </w:pPr>
          </w:p>
        </w:tc>
        <w:tc>
          <w:tcPr>
            <w:tcW w:w="360" w:type="dxa"/>
            <w:shd w:val="clear" w:color="auto" w:fill="CCFFCC"/>
          </w:tcPr>
          <w:p w14:paraId="47BCC8C4" w14:textId="77777777" w:rsidR="00FB3165" w:rsidRPr="00492C0A" w:rsidRDefault="00FB3165" w:rsidP="00F24F72">
            <w:pPr>
              <w:rPr>
                <w:sz w:val="24"/>
              </w:rPr>
            </w:pPr>
          </w:p>
        </w:tc>
        <w:tc>
          <w:tcPr>
            <w:tcW w:w="360" w:type="dxa"/>
            <w:shd w:val="clear" w:color="auto" w:fill="CCFFCC"/>
          </w:tcPr>
          <w:p w14:paraId="306EE5D7" w14:textId="77777777" w:rsidR="00FB3165" w:rsidRPr="00492C0A" w:rsidRDefault="00FB3165" w:rsidP="00F24F72">
            <w:pPr>
              <w:rPr>
                <w:sz w:val="24"/>
              </w:rPr>
            </w:pPr>
          </w:p>
        </w:tc>
        <w:tc>
          <w:tcPr>
            <w:tcW w:w="270" w:type="dxa"/>
            <w:shd w:val="clear" w:color="auto" w:fill="CCFFCC"/>
          </w:tcPr>
          <w:p w14:paraId="29742C65" w14:textId="77777777" w:rsidR="00FB3165" w:rsidRPr="00492C0A" w:rsidRDefault="00FB3165" w:rsidP="00F24F72">
            <w:pPr>
              <w:rPr>
                <w:sz w:val="24"/>
              </w:rPr>
            </w:pPr>
          </w:p>
        </w:tc>
        <w:tc>
          <w:tcPr>
            <w:tcW w:w="270" w:type="dxa"/>
            <w:shd w:val="clear" w:color="auto" w:fill="CCFFCC"/>
          </w:tcPr>
          <w:p w14:paraId="68D7D683" w14:textId="77777777" w:rsidR="00FB3165" w:rsidRPr="00492C0A" w:rsidRDefault="00FB3165" w:rsidP="00F24F72">
            <w:pPr>
              <w:rPr>
                <w:sz w:val="24"/>
              </w:rPr>
            </w:pPr>
          </w:p>
        </w:tc>
        <w:tc>
          <w:tcPr>
            <w:tcW w:w="360" w:type="dxa"/>
            <w:shd w:val="clear" w:color="auto" w:fill="CCFFCC"/>
          </w:tcPr>
          <w:p w14:paraId="3B4D45CB" w14:textId="77777777" w:rsidR="00FB3165" w:rsidRPr="00492C0A" w:rsidRDefault="00FB3165" w:rsidP="00F24F72">
            <w:pPr>
              <w:rPr>
                <w:sz w:val="24"/>
              </w:rPr>
            </w:pPr>
          </w:p>
        </w:tc>
        <w:tc>
          <w:tcPr>
            <w:tcW w:w="270" w:type="dxa"/>
            <w:tcBorders>
              <w:right w:val="single" w:sz="10" w:space="0" w:color="000000"/>
            </w:tcBorders>
            <w:shd w:val="clear" w:color="auto" w:fill="CCFFCC"/>
          </w:tcPr>
          <w:p w14:paraId="1E7B4D4C" w14:textId="77777777" w:rsidR="00FB3165" w:rsidRPr="00492C0A" w:rsidRDefault="00FB3165" w:rsidP="00F24F72">
            <w:pPr>
              <w:rPr>
                <w:sz w:val="24"/>
              </w:rPr>
            </w:pPr>
          </w:p>
        </w:tc>
        <w:tc>
          <w:tcPr>
            <w:tcW w:w="270" w:type="dxa"/>
            <w:tcBorders>
              <w:left w:val="single" w:sz="10" w:space="0" w:color="000000"/>
            </w:tcBorders>
            <w:shd w:val="clear" w:color="auto" w:fill="CCFFCC"/>
          </w:tcPr>
          <w:p w14:paraId="7B511A32" w14:textId="77777777" w:rsidR="00FB3165" w:rsidRPr="00492C0A" w:rsidRDefault="00FB3165" w:rsidP="00F24F72">
            <w:pPr>
              <w:rPr>
                <w:sz w:val="24"/>
              </w:rPr>
            </w:pPr>
          </w:p>
        </w:tc>
        <w:tc>
          <w:tcPr>
            <w:tcW w:w="270" w:type="dxa"/>
            <w:shd w:val="clear" w:color="auto" w:fill="CCFFCC"/>
          </w:tcPr>
          <w:p w14:paraId="7166FC34" w14:textId="77777777" w:rsidR="00FB3165" w:rsidRPr="00492C0A" w:rsidRDefault="00FB3165" w:rsidP="00F24F72">
            <w:pPr>
              <w:rPr>
                <w:sz w:val="24"/>
              </w:rPr>
            </w:pPr>
          </w:p>
        </w:tc>
        <w:tc>
          <w:tcPr>
            <w:tcW w:w="270" w:type="dxa"/>
            <w:shd w:val="clear" w:color="auto" w:fill="CCFFCC"/>
          </w:tcPr>
          <w:p w14:paraId="16E64377" w14:textId="77777777" w:rsidR="00FB3165" w:rsidRPr="00492C0A" w:rsidRDefault="00FB3165" w:rsidP="00F24F72">
            <w:pPr>
              <w:rPr>
                <w:sz w:val="24"/>
              </w:rPr>
            </w:pPr>
          </w:p>
        </w:tc>
        <w:tc>
          <w:tcPr>
            <w:tcW w:w="360" w:type="dxa"/>
            <w:shd w:val="clear" w:color="auto" w:fill="CCFFCC"/>
          </w:tcPr>
          <w:p w14:paraId="1AB6E75A" w14:textId="77777777" w:rsidR="00FB3165" w:rsidRPr="00492C0A" w:rsidRDefault="00FB3165" w:rsidP="00F24F72">
            <w:pPr>
              <w:rPr>
                <w:sz w:val="24"/>
              </w:rPr>
            </w:pPr>
          </w:p>
        </w:tc>
        <w:tc>
          <w:tcPr>
            <w:tcW w:w="360" w:type="dxa"/>
            <w:tcBorders>
              <w:right w:val="single" w:sz="10" w:space="0" w:color="000000"/>
            </w:tcBorders>
            <w:shd w:val="clear" w:color="auto" w:fill="CCFFCC"/>
          </w:tcPr>
          <w:p w14:paraId="75D6273B" w14:textId="77777777" w:rsidR="00FB3165" w:rsidRPr="00492C0A" w:rsidRDefault="00FB3165" w:rsidP="00F24F72">
            <w:pPr>
              <w:rPr>
                <w:sz w:val="24"/>
              </w:rPr>
            </w:pPr>
          </w:p>
        </w:tc>
      </w:tr>
      <w:tr w:rsidR="00FB3165" w:rsidRPr="00492C0A" w14:paraId="75334E3A" w14:textId="77777777" w:rsidTr="00FB3165">
        <w:trPr>
          <w:trHeight w:hRule="exact" w:val="149"/>
        </w:trPr>
        <w:tc>
          <w:tcPr>
            <w:tcW w:w="3510" w:type="dxa"/>
            <w:tcBorders>
              <w:right w:val="single" w:sz="10" w:space="0" w:color="000000"/>
            </w:tcBorders>
            <w:shd w:val="clear" w:color="auto" w:fill="CCFFCC"/>
          </w:tcPr>
          <w:p w14:paraId="691BF6E4" w14:textId="77777777" w:rsidR="00FB3165" w:rsidRPr="00492C0A" w:rsidRDefault="00FB3165" w:rsidP="00F24F72">
            <w:pPr>
              <w:pStyle w:val="TableParagraph"/>
              <w:spacing w:line="147" w:lineRule="exact"/>
              <w:ind w:left="23"/>
              <w:rPr>
                <w:rFonts w:ascii="Verdana"/>
                <w:sz w:val="15"/>
              </w:rPr>
            </w:pPr>
            <w:r w:rsidRPr="00492C0A">
              <w:rPr>
                <w:rFonts w:ascii="Verdana"/>
                <w:sz w:val="15"/>
              </w:rPr>
              <w:t>Volunteer manpower resource management</w:t>
            </w:r>
          </w:p>
        </w:tc>
        <w:tc>
          <w:tcPr>
            <w:tcW w:w="270" w:type="dxa"/>
            <w:tcBorders>
              <w:left w:val="single" w:sz="10" w:space="0" w:color="000000"/>
            </w:tcBorders>
            <w:shd w:val="clear" w:color="auto" w:fill="CCFFCC"/>
          </w:tcPr>
          <w:p w14:paraId="70DB73F9" w14:textId="77777777" w:rsidR="00FB3165" w:rsidRPr="00492C0A" w:rsidRDefault="00FB3165" w:rsidP="00F24F72">
            <w:pPr>
              <w:rPr>
                <w:sz w:val="24"/>
              </w:rPr>
            </w:pPr>
          </w:p>
        </w:tc>
        <w:tc>
          <w:tcPr>
            <w:tcW w:w="270" w:type="dxa"/>
            <w:shd w:val="clear" w:color="auto" w:fill="CCFFCC"/>
          </w:tcPr>
          <w:p w14:paraId="2DFD0DEC" w14:textId="77777777" w:rsidR="00FB3165" w:rsidRPr="00492C0A" w:rsidRDefault="00FB3165" w:rsidP="00F24F72">
            <w:pPr>
              <w:rPr>
                <w:sz w:val="24"/>
              </w:rPr>
            </w:pPr>
          </w:p>
        </w:tc>
        <w:tc>
          <w:tcPr>
            <w:tcW w:w="450" w:type="dxa"/>
            <w:shd w:val="clear" w:color="auto" w:fill="CCFFCC"/>
          </w:tcPr>
          <w:p w14:paraId="600BD0F4" w14:textId="77777777" w:rsidR="00FB3165" w:rsidRPr="00492C0A" w:rsidRDefault="00FB3165" w:rsidP="00F24F72">
            <w:pPr>
              <w:rPr>
                <w:sz w:val="24"/>
              </w:rPr>
            </w:pPr>
          </w:p>
        </w:tc>
        <w:tc>
          <w:tcPr>
            <w:tcW w:w="360" w:type="dxa"/>
            <w:shd w:val="clear" w:color="auto" w:fill="CCFFCC"/>
          </w:tcPr>
          <w:p w14:paraId="405BFFA6" w14:textId="77777777" w:rsidR="00FB3165" w:rsidRPr="00492C0A" w:rsidRDefault="00FB3165" w:rsidP="00F24F72">
            <w:pPr>
              <w:rPr>
                <w:sz w:val="24"/>
              </w:rPr>
            </w:pPr>
          </w:p>
        </w:tc>
        <w:tc>
          <w:tcPr>
            <w:tcW w:w="450" w:type="dxa"/>
            <w:shd w:val="clear" w:color="auto" w:fill="CCFFCC"/>
          </w:tcPr>
          <w:p w14:paraId="246B696F" w14:textId="77777777" w:rsidR="00FB3165" w:rsidRPr="00492C0A" w:rsidRDefault="00FB3165" w:rsidP="00F24F72">
            <w:pPr>
              <w:rPr>
                <w:sz w:val="24"/>
              </w:rPr>
            </w:pPr>
          </w:p>
        </w:tc>
        <w:tc>
          <w:tcPr>
            <w:tcW w:w="270" w:type="dxa"/>
            <w:shd w:val="clear" w:color="auto" w:fill="CCFFCC"/>
          </w:tcPr>
          <w:p w14:paraId="47B890E7" w14:textId="77777777" w:rsidR="00FB3165" w:rsidRPr="00492C0A" w:rsidRDefault="00FB3165" w:rsidP="00F24F72">
            <w:pPr>
              <w:rPr>
                <w:sz w:val="24"/>
              </w:rPr>
            </w:pPr>
          </w:p>
        </w:tc>
        <w:tc>
          <w:tcPr>
            <w:tcW w:w="270" w:type="dxa"/>
            <w:shd w:val="clear" w:color="auto" w:fill="CCFFCC"/>
          </w:tcPr>
          <w:p w14:paraId="0E9BD5FF" w14:textId="77777777" w:rsidR="00FB3165" w:rsidRPr="00492C0A" w:rsidRDefault="00FB3165" w:rsidP="00F24F72">
            <w:pPr>
              <w:rPr>
                <w:sz w:val="24"/>
              </w:rPr>
            </w:pPr>
          </w:p>
        </w:tc>
        <w:tc>
          <w:tcPr>
            <w:tcW w:w="270" w:type="dxa"/>
            <w:shd w:val="clear" w:color="auto" w:fill="CCFFCC"/>
          </w:tcPr>
          <w:p w14:paraId="0B6D5694" w14:textId="77777777" w:rsidR="00FB3165" w:rsidRPr="00492C0A" w:rsidRDefault="00FB3165" w:rsidP="00F24F72">
            <w:pPr>
              <w:rPr>
                <w:sz w:val="24"/>
              </w:rPr>
            </w:pPr>
          </w:p>
        </w:tc>
        <w:tc>
          <w:tcPr>
            <w:tcW w:w="270" w:type="dxa"/>
            <w:shd w:val="clear" w:color="auto" w:fill="CCFFCC"/>
          </w:tcPr>
          <w:p w14:paraId="7C9F356B" w14:textId="77777777" w:rsidR="00FB3165" w:rsidRPr="00492C0A" w:rsidRDefault="00FB3165" w:rsidP="00F24F72">
            <w:pPr>
              <w:rPr>
                <w:sz w:val="24"/>
              </w:rPr>
            </w:pPr>
          </w:p>
        </w:tc>
        <w:tc>
          <w:tcPr>
            <w:tcW w:w="270" w:type="dxa"/>
            <w:shd w:val="clear" w:color="auto" w:fill="CCFFCC"/>
          </w:tcPr>
          <w:p w14:paraId="02D138EB" w14:textId="77777777" w:rsidR="00FB3165" w:rsidRPr="00492C0A" w:rsidRDefault="00FB3165" w:rsidP="00F24F72">
            <w:pPr>
              <w:rPr>
                <w:sz w:val="24"/>
              </w:rPr>
            </w:pPr>
          </w:p>
        </w:tc>
        <w:tc>
          <w:tcPr>
            <w:tcW w:w="270" w:type="dxa"/>
            <w:shd w:val="clear" w:color="auto" w:fill="CCFFCC"/>
          </w:tcPr>
          <w:p w14:paraId="2F814A57" w14:textId="77777777" w:rsidR="00FB3165" w:rsidRPr="00492C0A" w:rsidRDefault="00FB3165" w:rsidP="00F24F72">
            <w:pPr>
              <w:rPr>
                <w:sz w:val="24"/>
              </w:rPr>
            </w:pPr>
          </w:p>
        </w:tc>
        <w:tc>
          <w:tcPr>
            <w:tcW w:w="360" w:type="dxa"/>
            <w:tcBorders>
              <w:left w:val="single" w:sz="10" w:space="0" w:color="000000"/>
            </w:tcBorders>
            <w:shd w:val="clear" w:color="auto" w:fill="CCFFCC"/>
          </w:tcPr>
          <w:p w14:paraId="0E0DC394" w14:textId="77777777" w:rsidR="00FB3165" w:rsidRPr="00492C0A" w:rsidRDefault="00FB3165" w:rsidP="00F24F72">
            <w:pPr>
              <w:rPr>
                <w:sz w:val="24"/>
              </w:rPr>
            </w:pPr>
          </w:p>
        </w:tc>
        <w:tc>
          <w:tcPr>
            <w:tcW w:w="360" w:type="dxa"/>
            <w:shd w:val="clear" w:color="auto" w:fill="CCFFCC"/>
          </w:tcPr>
          <w:p w14:paraId="4114B253" w14:textId="77777777" w:rsidR="00FB3165" w:rsidRPr="00492C0A" w:rsidRDefault="00FB3165" w:rsidP="00F24F72">
            <w:pPr>
              <w:rPr>
                <w:sz w:val="24"/>
              </w:rPr>
            </w:pPr>
          </w:p>
        </w:tc>
        <w:tc>
          <w:tcPr>
            <w:tcW w:w="360" w:type="dxa"/>
            <w:shd w:val="clear" w:color="auto" w:fill="CCFFCC"/>
          </w:tcPr>
          <w:p w14:paraId="5209DE69" w14:textId="77777777" w:rsidR="00FB3165" w:rsidRPr="00492C0A" w:rsidRDefault="00FB3165" w:rsidP="00F24F72">
            <w:pPr>
              <w:rPr>
                <w:sz w:val="24"/>
              </w:rPr>
            </w:pPr>
          </w:p>
        </w:tc>
        <w:tc>
          <w:tcPr>
            <w:tcW w:w="450" w:type="dxa"/>
            <w:shd w:val="clear" w:color="auto" w:fill="CCFFCC"/>
          </w:tcPr>
          <w:p w14:paraId="5FA64E31" w14:textId="77777777" w:rsidR="00FB3165" w:rsidRPr="00492C0A" w:rsidRDefault="00FB3165" w:rsidP="00F24F72">
            <w:pPr>
              <w:rPr>
                <w:sz w:val="24"/>
              </w:rPr>
            </w:pPr>
          </w:p>
        </w:tc>
        <w:tc>
          <w:tcPr>
            <w:tcW w:w="270" w:type="dxa"/>
            <w:tcBorders>
              <w:right w:val="single" w:sz="10" w:space="0" w:color="000000"/>
            </w:tcBorders>
            <w:shd w:val="clear" w:color="auto" w:fill="FFCC00"/>
          </w:tcPr>
          <w:p w14:paraId="0A1284CC" w14:textId="77777777" w:rsidR="00FB3165" w:rsidRPr="00492C0A" w:rsidRDefault="00FB3165" w:rsidP="00F24F72">
            <w:pPr>
              <w:pStyle w:val="TableParagraph"/>
              <w:spacing w:line="147" w:lineRule="exact"/>
              <w:ind w:right="84"/>
              <w:jc w:val="right"/>
              <w:rPr>
                <w:rFonts w:ascii="Verdana"/>
                <w:sz w:val="15"/>
              </w:rPr>
            </w:pPr>
            <w:r w:rsidRPr="00492C0A">
              <w:rPr>
                <w:rFonts w:ascii="Verdana"/>
                <w:w w:val="101"/>
                <w:sz w:val="15"/>
              </w:rPr>
              <w:t>A</w:t>
            </w:r>
          </w:p>
        </w:tc>
        <w:tc>
          <w:tcPr>
            <w:tcW w:w="450" w:type="dxa"/>
            <w:tcBorders>
              <w:left w:val="single" w:sz="10" w:space="0" w:color="000000"/>
            </w:tcBorders>
            <w:shd w:val="clear" w:color="auto" w:fill="CCFFCC"/>
          </w:tcPr>
          <w:p w14:paraId="037D352B" w14:textId="77777777" w:rsidR="00FB3165" w:rsidRPr="00492C0A" w:rsidRDefault="00FB3165" w:rsidP="00F24F72">
            <w:pPr>
              <w:rPr>
                <w:sz w:val="24"/>
              </w:rPr>
            </w:pPr>
          </w:p>
        </w:tc>
        <w:tc>
          <w:tcPr>
            <w:tcW w:w="360" w:type="dxa"/>
            <w:tcBorders>
              <w:right w:val="single" w:sz="10" w:space="0" w:color="000000"/>
            </w:tcBorders>
            <w:shd w:val="clear" w:color="auto" w:fill="FFFF00"/>
          </w:tcPr>
          <w:p w14:paraId="756D68CB" w14:textId="77777777" w:rsidR="00FB3165" w:rsidRPr="00492C0A" w:rsidRDefault="00FB3165" w:rsidP="00F24F72">
            <w:pPr>
              <w:pStyle w:val="TableParagraph"/>
              <w:spacing w:line="147" w:lineRule="exact"/>
              <w:ind w:left="24"/>
              <w:jc w:val="center"/>
              <w:rPr>
                <w:rFonts w:ascii="Verdana"/>
                <w:b/>
                <w:sz w:val="15"/>
              </w:rPr>
            </w:pPr>
            <w:r w:rsidRPr="00492C0A">
              <w:rPr>
                <w:rFonts w:ascii="Verdana"/>
                <w:b/>
                <w:w w:val="101"/>
                <w:sz w:val="15"/>
              </w:rPr>
              <w:t>P</w:t>
            </w:r>
          </w:p>
        </w:tc>
        <w:tc>
          <w:tcPr>
            <w:tcW w:w="360" w:type="dxa"/>
            <w:tcBorders>
              <w:left w:val="single" w:sz="10" w:space="0" w:color="000000"/>
            </w:tcBorders>
            <w:shd w:val="clear" w:color="auto" w:fill="CCFFCC"/>
          </w:tcPr>
          <w:p w14:paraId="015A1A1A" w14:textId="77777777" w:rsidR="00FB3165" w:rsidRPr="00492C0A" w:rsidRDefault="00FB3165" w:rsidP="00F24F72">
            <w:pPr>
              <w:rPr>
                <w:sz w:val="24"/>
              </w:rPr>
            </w:pPr>
          </w:p>
        </w:tc>
        <w:tc>
          <w:tcPr>
            <w:tcW w:w="360" w:type="dxa"/>
            <w:shd w:val="clear" w:color="auto" w:fill="CCFFCC"/>
          </w:tcPr>
          <w:p w14:paraId="78A80FB7" w14:textId="77777777" w:rsidR="00FB3165" w:rsidRPr="00492C0A" w:rsidRDefault="00FB3165" w:rsidP="00F24F72">
            <w:pPr>
              <w:rPr>
                <w:sz w:val="24"/>
              </w:rPr>
            </w:pPr>
          </w:p>
        </w:tc>
        <w:tc>
          <w:tcPr>
            <w:tcW w:w="360" w:type="dxa"/>
            <w:shd w:val="clear" w:color="auto" w:fill="CCFFCC"/>
          </w:tcPr>
          <w:p w14:paraId="626FC921" w14:textId="77777777" w:rsidR="00FB3165" w:rsidRPr="00492C0A" w:rsidRDefault="00FB3165" w:rsidP="00F24F72">
            <w:pPr>
              <w:rPr>
                <w:sz w:val="24"/>
              </w:rPr>
            </w:pPr>
          </w:p>
        </w:tc>
        <w:tc>
          <w:tcPr>
            <w:tcW w:w="270" w:type="dxa"/>
            <w:shd w:val="clear" w:color="auto" w:fill="CCFFCC"/>
          </w:tcPr>
          <w:p w14:paraId="7583E0B6" w14:textId="77777777" w:rsidR="00FB3165" w:rsidRPr="00492C0A" w:rsidRDefault="00FB3165" w:rsidP="00F24F72">
            <w:pPr>
              <w:rPr>
                <w:sz w:val="24"/>
              </w:rPr>
            </w:pPr>
          </w:p>
        </w:tc>
        <w:tc>
          <w:tcPr>
            <w:tcW w:w="270" w:type="dxa"/>
            <w:shd w:val="clear" w:color="auto" w:fill="CCFFCC"/>
          </w:tcPr>
          <w:p w14:paraId="5F508B45" w14:textId="77777777" w:rsidR="00FB3165" w:rsidRPr="00492C0A" w:rsidRDefault="00FB3165" w:rsidP="00F24F72">
            <w:pPr>
              <w:rPr>
                <w:sz w:val="24"/>
              </w:rPr>
            </w:pPr>
          </w:p>
        </w:tc>
        <w:tc>
          <w:tcPr>
            <w:tcW w:w="360" w:type="dxa"/>
            <w:shd w:val="clear" w:color="auto" w:fill="CCFFCC"/>
          </w:tcPr>
          <w:p w14:paraId="2FFBB84C" w14:textId="77777777" w:rsidR="00FB3165" w:rsidRPr="00492C0A" w:rsidRDefault="00FB3165" w:rsidP="00F24F72">
            <w:pPr>
              <w:rPr>
                <w:sz w:val="24"/>
              </w:rPr>
            </w:pPr>
          </w:p>
        </w:tc>
        <w:tc>
          <w:tcPr>
            <w:tcW w:w="360" w:type="dxa"/>
            <w:shd w:val="clear" w:color="auto" w:fill="CCFFCC"/>
          </w:tcPr>
          <w:p w14:paraId="66DA1A77" w14:textId="77777777" w:rsidR="00FB3165" w:rsidRPr="00492C0A" w:rsidRDefault="00FB3165" w:rsidP="00F24F72">
            <w:pPr>
              <w:rPr>
                <w:sz w:val="24"/>
              </w:rPr>
            </w:pPr>
          </w:p>
        </w:tc>
        <w:tc>
          <w:tcPr>
            <w:tcW w:w="360" w:type="dxa"/>
            <w:shd w:val="clear" w:color="auto" w:fill="CCFFCC"/>
          </w:tcPr>
          <w:p w14:paraId="583645C8" w14:textId="77777777" w:rsidR="00FB3165" w:rsidRPr="00492C0A" w:rsidRDefault="00FB3165" w:rsidP="00F24F72">
            <w:pPr>
              <w:rPr>
                <w:sz w:val="24"/>
              </w:rPr>
            </w:pPr>
          </w:p>
        </w:tc>
        <w:tc>
          <w:tcPr>
            <w:tcW w:w="270" w:type="dxa"/>
            <w:shd w:val="clear" w:color="auto" w:fill="CCFFCC"/>
          </w:tcPr>
          <w:p w14:paraId="352001D8" w14:textId="77777777" w:rsidR="00FB3165" w:rsidRPr="00492C0A" w:rsidRDefault="00FB3165" w:rsidP="00F24F72">
            <w:pPr>
              <w:rPr>
                <w:sz w:val="24"/>
              </w:rPr>
            </w:pPr>
          </w:p>
        </w:tc>
        <w:tc>
          <w:tcPr>
            <w:tcW w:w="270" w:type="dxa"/>
            <w:shd w:val="clear" w:color="auto" w:fill="CCFFCC"/>
          </w:tcPr>
          <w:p w14:paraId="27F37C6F" w14:textId="77777777" w:rsidR="00FB3165" w:rsidRPr="00492C0A" w:rsidRDefault="00FB3165" w:rsidP="00F24F72">
            <w:pPr>
              <w:rPr>
                <w:sz w:val="24"/>
              </w:rPr>
            </w:pPr>
          </w:p>
        </w:tc>
        <w:tc>
          <w:tcPr>
            <w:tcW w:w="360" w:type="dxa"/>
            <w:shd w:val="clear" w:color="auto" w:fill="CCFFCC"/>
          </w:tcPr>
          <w:p w14:paraId="42F9744F" w14:textId="77777777" w:rsidR="00FB3165" w:rsidRPr="00492C0A" w:rsidRDefault="00FB3165" w:rsidP="00F24F72">
            <w:pPr>
              <w:rPr>
                <w:sz w:val="24"/>
              </w:rPr>
            </w:pPr>
          </w:p>
        </w:tc>
        <w:tc>
          <w:tcPr>
            <w:tcW w:w="270" w:type="dxa"/>
            <w:tcBorders>
              <w:right w:val="single" w:sz="10" w:space="0" w:color="000000"/>
            </w:tcBorders>
            <w:shd w:val="clear" w:color="auto" w:fill="CCFFCC"/>
          </w:tcPr>
          <w:p w14:paraId="76EFC733" w14:textId="77777777" w:rsidR="00FB3165" w:rsidRPr="00492C0A" w:rsidRDefault="00FB3165" w:rsidP="00F24F72">
            <w:pPr>
              <w:rPr>
                <w:sz w:val="24"/>
              </w:rPr>
            </w:pPr>
          </w:p>
        </w:tc>
        <w:tc>
          <w:tcPr>
            <w:tcW w:w="270" w:type="dxa"/>
            <w:tcBorders>
              <w:left w:val="single" w:sz="10" w:space="0" w:color="000000"/>
            </w:tcBorders>
            <w:shd w:val="clear" w:color="auto" w:fill="CCFFCC"/>
          </w:tcPr>
          <w:p w14:paraId="67B9DAD3" w14:textId="77777777" w:rsidR="00FB3165" w:rsidRPr="00492C0A" w:rsidRDefault="00FB3165" w:rsidP="00F24F72">
            <w:pPr>
              <w:rPr>
                <w:sz w:val="24"/>
              </w:rPr>
            </w:pPr>
          </w:p>
        </w:tc>
        <w:tc>
          <w:tcPr>
            <w:tcW w:w="270" w:type="dxa"/>
            <w:shd w:val="clear" w:color="auto" w:fill="CCFFCC"/>
          </w:tcPr>
          <w:p w14:paraId="600CAEB0" w14:textId="77777777" w:rsidR="00FB3165" w:rsidRPr="00492C0A" w:rsidRDefault="00FB3165" w:rsidP="00F24F72">
            <w:pPr>
              <w:rPr>
                <w:sz w:val="24"/>
              </w:rPr>
            </w:pPr>
          </w:p>
        </w:tc>
        <w:tc>
          <w:tcPr>
            <w:tcW w:w="270" w:type="dxa"/>
            <w:shd w:val="clear" w:color="auto" w:fill="CCFFCC"/>
          </w:tcPr>
          <w:p w14:paraId="61966E34" w14:textId="77777777" w:rsidR="00FB3165" w:rsidRPr="00492C0A" w:rsidRDefault="00FB3165" w:rsidP="00F24F72">
            <w:pPr>
              <w:rPr>
                <w:sz w:val="24"/>
              </w:rPr>
            </w:pPr>
          </w:p>
        </w:tc>
        <w:tc>
          <w:tcPr>
            <w:tcW w:w="360" w:type="dxa"/>
            <w:shd w:val="clear" w:color="auto" w:fill="CCFFCC"/>
          </w:tcPr>
          <w:p w14:paraId="630E99AE" w14:textId="77777777" w:rsidR="00FB3165" w:rsidRPr="00492C0A" w:rsidRDefault="00FB3165" w:rsidP="00F24F72">
            <w:pPr>
              <w:rPr>
                <w:sz w:val="24"/>
              </w:rPr>
            </w:pPr>
          </w:p>
        </w:tc>
        <w:tc>
          <w:tcPr>
            <w:tcW w:w="360" w:type="dxa"/>
            <w:tcBorders>
              <w:right w:val="single" w:sz="10" w:space="0" w:color="000000"/>
            </w:tcBorders>
            <w:shd w:val="clear" w:color="auto" w:fill="CCFFCC"/>
          </w:tcPr>
          <w:p w14:paraId="422A8B6B" w14:textId="77777777" w:rsidR="00FB3165" w:rsidRPr="00492C0A" w:rsidRDefault="00FB3165" w:rsidP="00F24F72">
            <w:pPr>
              <w:rPr>
                <w:sz w:val="24"/>
              </w:rPr>
            </w:pPr>
          </w:p>
        </w:tc>
      </w:tr>
      <w:tr w:rsidR="00FB3165" w:rsidRPr="00492C0A" w14:paraId="37F04B93" w14:textId="77777777" w:rsidTr="00FB3165">
        <w:trPr>
          <w:trHeight w:hRule="exact" w:val="166"/>
        </w:trPr>
        <w:tc>
          <w:tcPr>
            <w:tcW w:w="3510" w:type="dxa"/>
            <w:tcBorders>
              <w:right w:val="single" w:sz="10" w:space="0" w:color="000000"/>
            </w:tcBorders>
            <w:shd w:val="clear" w:color="auto" w:fill="CCFFCC"/>
          </w:tcPr>
          <w:p w14:paraId="4C4CF66A" w14:textId="77777777" w:rsidR="00FB3165" w:rsidRPr="00492C0A" w:rsidRDefault="00FB3165" w:rsidP="00F24F72">
            <w:pPr>
              <w:pStyle w:val="TableParagraph"/>
              <w:spacing w:line="154" w:lineRule="exact"/>
              <w:ind w:left="23"/>
              <w:rPr>
                <w:rFonts w:ascii="Verdana"/>
                <w:sz w:val="15"/>
              </w:rPr>
            </w:pPr>
            <w:r w:rsidRPr="00492C0A">
              <w:rPr>
                <w:rFonts w:ascii="Verdana"/>
                <w:sz w:val="15"/>
              </w:rPr>
              <w:t>Warning system maintenance - local</w:t>
            </w:r>
          </w:p>
        </w:tc>
        <w:tc>
          <w:tcPr>
            <w:tcW w:w="270" w:type="dxa"/>
            <w:tcBorders>
              <w:left w:val="single" w:sz="10" w:space="0" w:color="000000"/>
            </w:tcBorders>
            <w:shd w:val="clear" w:color="auto" w:fill="CCFFCC"/>
          </w:tcPr>
          <w:p w14:paraId="3F96175A" w14:textId="77777777" w:rsidR="00FB3165" w:rsidRPr="00492C0A" w:rsidRDefault="00FB3165" w:rsidP="00F24F72">
            <w:pPr>
              <w:rPr>
                <w:sz w:val="24"/>
              </w:rPr>
            </w:pPr>
          </w:p>
        </w:tc>
        <w:tc>
          <w:tcPr>
            <w:tcW w:w="270" w:type="dxa"/>
            <w:shd w:val="clear" w:color="auto" w:fill="CCFFCC"/>
          </w:tcPr>
          <w:p w14:paraId="7C0A9F2C" w14:textId="77777777" w:rsidR="00FB3165" w:rsidRPr="00492C0A" w:rsidRDefault="00FB3165" w:rsidP="00F24F72">
            <w:pPr>
              <w:rPr>
                <w:sz w:val="24"/>
              </w:rPr>
            </w:pPr>
          </w:p>
        </w:tc>
        <w:tc>
          <w:tcPr>
            <w:tcW w:w="450" w:type="dxa"/>
            <w:shd w:val="clear" w:color="auto" w:fill="CCFFCC"/>
          </w:tcPr>
          <w:p w14:paraId="3E896620" w14:textId="77777777" w:rsidR="00FB3165" w:rsidRPr="00492C0A" w:rsidRDefault="00FB3165" w:rsidP="00F24F72">
            <w:pPr>
              <w:rPr>
                <w:sz w:val="24"/>
              </w:rPr>
            </w:pPr>
          </w:p>
        </w:tc>
        <w:tc>
          <w:tcPr>
            <w:tcW w:w="360" w:type="dxa"/>
            <w:shd w:val="clear" w:color="auto" w:fill="CCFFCC"/>
          </w:tcPr>
          <w:p w14:paraId="381FBF4E" w14:textId="77777777" w:rsidR="00FB3165" w:rsidRPr="00492C0A" w:rsidRDefault="00FB3165" w:rsidP="00F24F72">
            <w:pPr>
              <w:rPr>
                <w:sz w:val="24"/>
              </w:rPr>
            </w:pPr>
          </w:p>
        </w:tc>
        <w:tc>
          <w:tcPr>
            <w:tcW w:w="450" w:type="dxa"/>
            <w:shd w:val="clear" w:color="auto" w:fill="FFFF00"/>
          </w:tcPr>
          <w:p w14:paraId="34FAD978" w14:textId="77777777" w:rsidR="00FB3165" w:rsidRPr="00492C0A" w:rsidRDefault="00FB3165" w:rsidP="00F24F72">
            <w:pPr>
              <w:pStyle w:val="TableParagraph"/>
              <w:spacing w:line="154" w:lineRule="exact"/>
              <w:ind w:right="86"/>
              <w:jc w:val="right"/>
              <w:rPr>
                <w:rFonts w:ascii="Verdana"/>
                <w:b/>
                <w:sz w:val="15"/>
              </w:rPr>
            </w:pPr>
            <w:r w:rsidRPr="00492C0A">
              <w:rPr>
                <w:rFonts w:ascii="Verdana"/>
                <w:b/>
                <w:w w:val="101"/>
                <w:sz w:val="15"/>
              </w:rPr>
              <w:t>P</w:t>
            </w:r>
          </w:p>
        </w:tc>
        <w:tc>
          <w:tcPr>
            <w:tcW w:w="270" w:type="dxa"/>
            <w:shd w:val="clear" w:color="auto" w:fill="CCFFCC"/>
          </w:tcPr>
          <w:p w14:paraId="1675AB09" w14:textId="77777777" w:rsidR="00FB3165" w:rsidRPr="00492C0A" w:rsidRDefault="00FB3165" w:rsidP="00F24F72">
            <w:pPr>
              <w:rPr>
                <w:sz w:val="24"/>
              </w:rPr>
            </w:pPr>
          </w:p>
        </w:tc>
        <w:tc>
          <w:tcPr>
            <w:tcW w:w="270" w:type="dxa"/>
            <w:shd w:val="clear" w:color="auto" w:fill="CCFFCC"/>
          </w:tcPr>
          <w:p w14:paraId="3B2F34F6" w14:textId="77777777" w:rsidR="00FB3165" w:rsidRPr="00492C0A" w:rsidRDefault="00FB3165" w:rsidP="00F24F72">
            <w:pPr>
              <w:rPr>
                <w:sz w:val="24"/>
              </w:rPr>
            </w:pPr>
          </w:p>
        </w:tc>
        <w:tc>
          <w:tcPr>
            <w:tcW w:w="270" w:type="dxa"/>
            <w:shd w:val="clear" w:color="auto" w:fill="CCFFCC"/>
          </w:tcPr>
          <w:p w14:paraId="1D0FA027" w14:textId="77777777" w:rsidR="00FB3165" w:rsidRPr="00492C0A" w:rsidRDefault="00FB3165" w:rsidP="00F24F72">
            <w:pPr>
              <w:rPr>
                <w:sz w:val="24"/>
              </w:rPr>
            </w:pPr>
          </w:p>
        </w:tc>
        <w:tc>
          <w:tcPr>
            <w:tcW w:w="270" w:type="dxa"/>
            <w:shd w:val="clear" w:color="auto" w:fill="CCFFCC"/>
          </w:tcPr>
          <w:p w14:paraId="7B7FC963" w14:textId="77777777" w:rsidR="00FB3165" w:rsidRPr="00492C0A" w:rsidRDefault="00FB3165" w:rsidP="00F24F72">
            <w:pPr>
              <w:rPr>
                <w:sz w:val="24"/>
              </w:rPr>
            </w:pPr>
          </w:p>
        </w:tc>
        <w:tc>
          <w:tcPr>
            <w:tcW w:w="270" w:type="dxa"/>
            <w:shd w:val="clear" w:color="auto" w:fill="FFC000"/>
          </w:tcPr>
          <w:p w14:paraId="705DD745" w14:textId="77777777" w:rsidR="00FB3165" w:rsidRPr="00492C0A" w:rsidRDefault="00FB3165" w:rsidP="00F24F72">
            <w:pPr>
              <w:pStyle w:val="TableParagraph"/>
              <w:spacing w:line="154" w:lineRule="exact"/>
              <w:ind w:right="90"/>
              <w:jc w:val="right"/>
              <w:rPr>
                <w:rFonts w:ascii="Verdana"/>
                <w:sz w:val="15"/>
              </w:rPr>
            </w:pPr>
            <w:r w:rsidRPr="00492C0A">
              <w:rPr>
                <w:rFonts w:ascii="Verdana"/>
                <w:w w:val="101"/>
                <w:sz w:val="15"/>
              </w:rPr>
              <w:t>A</w:t>
            </w:r>
          </w:p>
        </w:tc>
        <w:tc>
          <w:tcPr>
            <w:tcW w:w="270" w:type="dxa"/>
            <w:shd w:val="clear" w:color="auto" w:fill="CCFFCC"/>
          </w:tcPr>
          <w:p w14:paraId="5B185917" w14:textId="77777777" w:rsidR="00FB3165" w:rsidRPr="00492C0A" w:rsidRDefault="00FB3165" w:rsidP="00F24F72">
            <w:pPr>
              <w:rPr>
                <w:sz w:val="24"/>
              </w:rPr>
            </w:pPr>
          </w:p>
        </w:tc>
        <w:tc>
          <w:tcPr>
            <w:tcW w:w="360" w:type="dxa"/>
            <w:tcBorders>
              <w:left w:val="single" w:sz="10" w:space="0" w:color="000000"/>
            </w:tcBorders>
            <w:shd w:val="clear" w:color="auto" w:fill="CCFFCC"/>
          </w:tcPr>
          <w:p w14:paraId="501EBE44" w14:textId="77777777" w:rsidR="00FB3165" w:rsidRPr="00492C0A" w:rsidRDefault="00FB3165" w:rsidP="00F24F72">
            <w:pPr>
              <w:rPr>
                <w:sz w:val="24"/>
              </w:rPr>
            </w:pPr>
          </w:p>
        </w:tc>
        <w:tc>
          <w:tcPr>
            <w:tcW w:w="360" w:type="dxa"/>
            <w:shd w:val="clear" w:color="auto" w:fill="CCFFCC"/>
          </w:tcPr>
          <w:p w14:paraId="46761AA8" w14:textId="77777777" w:rsidR="00FB3165" w:rsidRPr="00492C0A" w:rsidRDefault="00FB3165" w:rsidP="00F24F72">
            <w:pPr>
              <w:rPr>
                <w:sz w:val="24"/>
              </w:rPr>
            </w:pPr>
          </w:p>
        </w:tc>
        <w:tc>
          <w:tcPr>
            <w:tcW w:w="360" w:type="dxa"/>
            <w:shd w:val="clear" w:color="auto" w:fill="CCFFCC"/>
          </w:tcPr>
          <w:p w14:paraId="3BE984B6" w14:textId="77777777" w:rsidR="00FB3165" w:rsidRPr="00492C0A" w:rsidRDefault="00FB3165" w:rsidP="00F24F72">
            <w:pPr>
              <w:rPr>
                <w:sz w:val="24"/>
              </w:rPr>
            </w:pPr>
          </w:p>
        </w:tc>
        <w:tc>
          <w:tcPr>
            <w:tcW w:w="450" w:type="dxa"/>
            <w:shd w:val="clear" w:color="auto" w:fill="CCFFCC"/>
          </w:tcPr>
          <w:p w14:paraId="08950041" w14:textId="77777777" w:rsidR="00FB3165" w:rsidRPr="00492C0A" w:rsidRDefault="00FB3165" w:rsidP="00F24F72">
            <w:pPr>
              <w:rPr>
                <w:sz w:val="24"/>
              </w:rPr>
            </w:pPr>
          </w:p>
        </w:tc>
        <w:tc>
          <w:tcPr>
            <w:tcW w:w="270" w:type="dxa"/>
            <w:shd w:val="clear" w:color="auto" w:fill="CCFFCC"/>
          </w:tcPr>
          <w:p w14:paraId="573771B0" w14:textId="77777777" w:rsidR="00FB3165" w:rsidRPr="00492C0A" w:rsidRDefault="00FB3165" w:rsidP="00F24F72">
            <w:pPr>
              <w:rPr>
                <w:sz w:val="24"/>
              </w:rPr>
            </w:pPr>
          </w:p>
        </w:tc>
        <w:tc>
          <w:tcPr>
            <w:tcW w:w="450" w:type="dxa"/>
            <w:shd w:val="clear" w:color="auto" w:fill="CCFFCC"/>
          </w:tcPr>
          <w:p w14:paraId="05114FFF" w14:textId="77777777" w:rsidR="00FB3165" w:rsidRPr="00492C0A" w:rsidRDefault="00FB3165" w:rsidP="00F24F72">
            <w:pPr>
              <w:rPr>
                <w:sz w:val="24"/>
              </w:rPr>
            </w:pPr>
          </w:p>
        </w:tc>
        <w:tc>
          <w:tcPr>
            <w:tcW w:w="360" w:type="dxa"/>
            <w:tcBorders>
              <w:right w:val="single" w:sz="10" w:space="0" w:color="000000"/>
            </w:tcBorders>
            <w:shd w:val="clear" w:color="auto" w:fill="CCFFCC"/>
          </w:tcPr>
          <w:p w14:paraId="0436A210" w14:textId="77777777" w:rsidR="00FB3165" w:rsidRPr="00492C0A" w:rsidRDefault="00FB3165" w:rsidP="00F24F72">
            <w:pPr>
              <w:rPr>
                <w:sz w:val="24"/>
              </w:rPr>
            </w:pPr>
          </w:p>
        </w:tc>
        <w:tc>
          <w:tcPr>
            <w:tcW w:w="360" w:type="dxa"/>
            <w:tcBorders>
              <w:left w:val="single" w:sz="10" w:space="0" w:color="000000"/>
            </w:tcBorders>
            <w:shd w:val="clear" w:color="auto" w:fill="CCFFCC"/>
          </w:tcPr>
          <w:p w14:paraId="3EF3EAAC" w14:textId="77777777" w:rsidR="00FB3165" w:rsidRPr="00492C0A" w:rsidRDefault="00FB3165" w:rsidP="00F24F72">
            <w:pPr>
              <w:rPr>
                <w:sz w:val="24"/>
              </w:rPr>
            </w:pPr>
          </w:p>
        </w:tc>
        <w:tc>
          <w:tcPr>
            <w:tcW w:w="360" w:type="dxa"/>
            <w:shd w:val="clear" w:color="auto" w:fill="CCFFCC"/>
          </w:tcPr>
          <w:p w14:paraId="2E7E9E6E" w14:textId="77777777" w:rsidR="00FB3165" w:rsidRPr="00492C0A" w:rsidRDefault="00FB3165" w:rsidP="00F24F72">
            <w:pPr>
              <w:rPr>
                <w:sz w:val="24"/>
              </w:rPr>
            </w:pPr>
          </w:p>
        </w:tc>
        <w:tc>
          <w:tcPr>
            <w:tcW w:w="360" w:type="dxa"/>
            <w:shd w:val="clear" w:color="auto" w:fill="CCFFCC"/>
          </w:tcPr>
          <w:p w14:paraId="4A90A28C" w14:textId="77777777" w:rsidR="00FB3165" w:rsidRPr="00492C0A" w:rsidRDefault="00FB3165" w:rsidP="00F24F72">
            <w:pPr>
              <w:rPr>
                <w:sz w:val="24"/>
              </w:rPr>
            </w:pPr>
          </w:p>
        </w:tc>
        <w:tc>
          <w:tcPr>
            <w:tcW w:w="270" w:type="dxa"/>
            <w:shd w:val="clear" w:color="auto" w:fill="CCFFCC"/>
          </w:tcPr>
          <w:p w14:paraId="29B8C4BB" w14:textId="77777777" w:rsidR="00FB3165" w:rsidRPr="00492C0A" w:rsidRDefault="00FB3165" w:rsidP="00F24F72">
            <w:pPr>
              <w:rPr>
                <w:sz w:val="24"/>
              </w:rPr>
            </w:pPr>
          </w:p>
        </w:tc>
        <w:tc>
          <w:tcPr>
            <w:tcW w:w="270" w:type="dxa"/>
            <w:shd w:val="clear" w:color="auto" w:fill="CCFFCC"/>
          </w:tcPr>
          <w:p w14:paraId="305FF4AE" w14:textId="77777777" w:rsidR="00FB3165" w:rsidRPr="00492C0A" w:rsidRDefault="00FB3165" w:rsidP="00F24F72">
            <w:pPr>
              <w:rPr>
                <w:sz w:val="24"/>
              </w:rPr>
            </w:pPr>
          </w:p>
        </w:tc>
        <w:tc>
          <w:tcPr>
            <w:tcW w:w="360" w:type="dxa"/>
            <w:shd w:val="clear" w:color="auto" w:fill="CCFFCC"/>
          </w:tcPr>
          <w:p w14:paraId="6C3A7A45" w14:textId="77777777" w:rsidR="00FB3165" w:rsidRPr="00492C0A" w:rsidRDefault="00FB3165" w:rsidP="00F24F72">
            <w:pPr>
              <w:rPr>
                <w:sz w:val="24"/>
              </w:rPr>
            </w:pPr>
          </w:p>
        </w:tc>
        <w:tc>
          <w:tcPr>
            <w:tcW w:w="360" w:type="dxa"/>
            <w:shd w:val="clear" w:color="auto" w:fill="CCFFCC"/>
          </w:tcPr>
          <w:p w14:paraId="1A7198B6" w14:textId="77777777" w:rsidR="00FB3165" w:rsidRPr="00492C0A" w:rsidRDefault="00FB3165" w:rsidP="00F24F72">
            <w:pPr>
              <w:rPr>
                <w:sz w:val="24"/>
              </w:rPr>
            </w:pPr>
          </w:p>
        </w:tc>
        <w:tc>
          <w:tcPr>
            <w:tcW w:w="360" w:type="dxa"/>
            <w:shd w:val="clear" w:color="auto" w:fill="CCFFCC"/>
          </w:tcPr>
          <w:p w14:paraId="12FC4A79" w14:textId="77777777" w:rsidR="00FB3165" w:rsidRPr="00492C0A" w:rsidRDefault="00FB3165" w:rsidP="00F24F72">
            <w:pPr>
              <w:rPr>
                <w:sz w:val="24"/>
              </w:rPr>
            </w:pPr>
          </w:p>
        </w:tc>
        <w:tc>
          <w:tcPr>
            <w:tcW w:w="270" w:type="dxa"/>
            <w:shd w:val="clear" w:color="auto" w:fill="CCFFCC"/>
          </w:tcPr>
          <w:p w14:paraId="73C1BAF4" w14:textId="77777777" w:rsidR="00FB3165" w:rsidRPr="00492C0A" w:rsidRDefault="00FB3165" w:rsidP="00F24F72">
            <w:pPr>
              <w:rPr>
                <w:sz w:val="24"/>
              </w:rPr>
            </w:pPr>
          </w:p>
        </w:tc>
        <w:tc>
          <w:tcPr>
            <w:tcW w:w="270" w:type="dxa"/>
            <w:shd w:val="clear" w:color="auto" w:fill="CCFFCC"/>
          </w:tcPr>
          <w:p w14:paraId="6A2E08EA" w14:textId="77777777" w:rsidR="00FB3165" w:rsidRPr="00492C0A" w:rsidRDefault="00FB3165" w:rsidP="00F24F72">
            <w:pPr>
              <w:rPr>
                <w:sz w:val="24"/>
              </w:rPr>
            </w:pPr>
          </w:p>
        </w:tc>
        <w:tc>
          <w:tcPr>
            <w:tcW w:w="360" w:type="dxa"/>
            <w:shd w:val="clear" w:color="auto" w:fill="CCFFCC"/>
          </w:tcPr>
          <w:p w14:paraId="0318F6F7" w14:textId="77777777" w:rsidR="00FB3165" w:rsidRPr="00492C0A" w:rsidRDefault="00FB3165" w:rsidP="00F24F72">
            <w:pPr>
              <w:rPr>
                <w:sz w:val="24"/>
              </w:rPr>
            </w:pPr>
          </w:p>
        </w:tc>
        <w:tc>
          <w:tcPr>
            <w:tcW w:w="270" w:type="dxa"/>
            <w:tcBorders>
              <w:right w:val="single" w:sz="10" w:space="0" w:color="000000"/>
            </w:tcBorders>
            <w:shd w:val="clear" w:color="auto" w:fill="CCFFCC"/>
          </w:tcPr>
          <w:p w14:paraId="6FC7222B" w14:textId="77777777" w:rsidR="00FB3165" w:rsidRPr="00492C0A" w:rsidRDefault="00FB3165" w:rsidP="00F24F72">
            <w:pPr>
              <w:rPr>
                <w:sz w:val="24"/>
              </w:rPr>
            </w:pPr>
          </w:p>
        </w:tc>
        <w:tc>
          <w:tcPr>
            <w:tcW w:w="270" w:type="dxa"/>
            <w:tcBorders>
              <w:left w:val="single" w:sz="10" w:space="0" w:color="000000"/>
            </w:tcBorders>
            <w:shd w:val="clear" w:color="auto" w:fill="CCFFCC"/>
          </w:tcPr>
          <w:p w14:paraId="4576AD8E" w14:textId="77777777" w:rsidR="00FB3165" w:rsidRPr="00492C0A" w:rsidRDefault="00FB3165" w:rsidP="00F24F72">
            <w:pPr>
              <w:rPr>
                <w:sz w:val="24"/>
              </w:rPr>
            </w:pPr>
          </w:p>
        </w:tc>
        <w:tc>
          <w:tcPr>
            <w:tcW w:w="270" w:type="dxa"/>
            <w:shd w:val="clear" w:color="auto" w:fill="CCFFCC"/>
          </w:tcPr>
          <w:p w14:paraId="74ECFA92" w14:textId="77777777" w:rsidR="00FB3165" w:rsidRPr="00492C0A" w:rsidRDefault="00FB3165" w:rsidP="00F24F72">
            <w:pPr>
              <w:rPr>
                <w:sz w:val="24"/>
              </w:rPr>
            </w:pPr>
          </w:p>
        </w:tc>
        <w:tc>
          <w:tcPr>
            <w:tcW w:w="270" w:type="dxa"/>
            <w:shd w:val="clear" w:color="auto" w:fill="CCFFCC"/>
          </w:tcPr>
          <w:p w14:paraId="4255B903" w14:textId="77777777" w:rsidR="00FB3165" w:rsidRPr="00492C0A" w:rsidRDefault="00FB3165" w:rsidP="00F24F72">
            <w:pPr>
              <w:rPr>
                <w:sz w:val="24"/>
              </w:rPr>
            </w:pPr>
          </w:p>
        </w:tc>
        <w:tc>
          <w:tcPr>
            <w:tcW w:w="360" w:type="dxa"/>
            <w:shd w:val="clear" w:color="auto" w:fill="CCFFCC"/>
          </w:tcPr>
          <w:p w14:paraId="6DA7793C" w14:textId="77777777" w:rsidR="00FB3165" w:rsidRPr="00492C0A" w:rsidRDefault="00FB3165" w:rsidP="00F24F72">
            <w:pPr>
              <w:rPr>
                <w:sz w:val="24"/>
              </w:rPr>
            </w:pPr>
          </w:p>
        </w:tc>
        <w:tc>
          <w:tcPr>
            <w:tcW w:w="360" w:type="dxa"/>
            <w:tcBorders>
              <w:right w:val="single" w:sz="10" w:space="0" w:color="000000"/>
            </w:tcBorders>
            <w:shd w:val="clear" w:color="auto" w:fill="CCFFCC"/>
          </w:tcPr>
          <w:p w14:paraId="4CE2E822" w14:textId="77777777" w:rsidR="00FB3165" w:rsidRPr="00492C0A" w:rsidRDefault="00FB3165" w:rsidP="00F24F72">
            <w:pPr>
              <w:rPr>
                <w:sz w:val="24"/>
              </w:rPr>
            </w:pPr>
          </w:p>
        </w:tc>
      </w:tr>
      <w:tr w:rsidR="00FB3165" w:rsidRPr="00492C0A" w14:paraId="203F44F4" w14:textId="77777777" w:rsidTr="00FB3165">
        <w:trPr>
          <w:trHeight w:hRule="exact" w:val="166"/>
        </w:trPr>
        <w:tc>
          <w:tcPr>
            <w:tcW w:w="3510" w:type="dxa"/>
            <w:tcBorders>
              <w:right w:val="single" w:sz="10" w:space="0" w:color="000000"/>
            </w:tcBorders>
          </w:tcPr>
          <w:p w14:paraId="18901D79" w14:textId="77777777" w:rsidR="00FB3165" w:rsidRPr="00492C0A" w:rsidRDefault="00FB3165" w:rsidP="00F24F72">
            <w:pPr>
              <w:pStyle w:val="TableParagraph"/>
              <w:spacing w:line="154" w:lineRule="exact"/>
              <w:ind w:left="23"/>
              <w:rPr>
                <w:rFonts w:ascii="Verdana"/>
                <w:sz w:val="15"/>
              </w:rPr>
            </w:pPr>
            <w:r w:rsidRPr="00492C0A">
              <w:rPr>
                <w:rFonts w:ascii="Verdana"/>
                <w:sz w:val="15"/>
              </w:rPr>
              <w:t>Warning system operation - local</w:t>
            </w:r>
          </w:p>
        </w:tc>
        <w:tc>
          <w:tcPr>
            <w:tcW w:w="270" w:type="dxa"/>
            <w:tcBorders>
              <w:left w:val="single" w:sz="10" w:space="0" w:color="000000"/>
            </w:tcBorders>
          </w:tcPr>
          <w:p w14:paraId="6BC760FA" w14:textId="77777777" w:rsidR="00FB3165" w:rsidRPr="00492C0A" w:rsidRDefault="00FB3165" w:rsidP="00F24F72">
            <w:pPr>
              <w:rPr>
                <w:sz w:val="24"/>
              </w:rPr>
            </w:pPr>
          </w:p>
        </w:tc>
        <w:tc>
          <w:tcPr>
            <w:tcW w:w="270" w:type="dxa"/>
          </w:tcPr>
          <w:p w14:paraId="5AE05599" w14:textId="77777777" w:rsidR="00FB3165" w:rsidRPr="00492C0A" w:rsidRDefault="00FB3165" w:rsidP="00F24F72">
            <w:pPr>
              <w:rPr>
                <w:sz w:val="24"/>
              </w:rPr>
            </w:pPr>
          </w:p>
        </w:tc>
        <w:tc>
          <w:tcPr>
            <w:tcW w:w="450" w:type="dxa"/>
          </w:tcPr>
          <w:p w14:paraId="6B40B54E" w14:textId="77777777" w:rsidR="00FB3165" w:rsidRPr="00492C0A" w:rsidRDefault="00FB3165" w:rsidP="00F24F72">
            <w:pPr>
              <w:rPr>
                <w:sz w:val="24"/>
              </w:rPr>
            </w:pPr>
          </w:p>
        </w:tc>
        <w:tc>
          <w:tcPr>
            <w:tcW w:w="360" w:type="dxa"/>
          </w:tcPr>
          <w:p w14:paraId="2C7872AA" w14:textId="77777777" w:rsidR="00FB3165" w:rsidRPr="00492C0A" w:rsidRDefault="00FB3165" w:rsidP="00F24F72">
            <w:pPr>
              <w:rPr>
                <w:sz w:val="24"/>
              </w:rPr>
            </w:pPr>
          </w:p>
        </w:tc>
        <w:tc>
          <w:tcPr>
            <w:tcW w:w="450" w:type="dxa"/>
            <w:shd w:val="clear" w:color="auto" w:fill="FFFF00"/>
          </w:tcPr>
          <w:p w14:paraId="23D3AB04" w14:textId="77777777" w:rsidR="00FB3165" w:rsidRPr="00492C0A" w:rsidRDefault="00FB3165" w:rsidP="00F24F72">
            <w:pPr>
              <w:pStyle w:val="TableParagraph"/>
              <w:spacing w:line="154" w:lineRule="exact"/>
              <w:ind w:right="86"/>
              <w:jc w:val="right"/>
              <w:rPr>
                <w:rFonts w:ascii="Verdana"/>
                <w:b/>
                <w:sz w:val="15"/>
              </w:rPr>
            </w:pPr>
            <w:r w:rsidRPr="00492C0A">
              <w:rPr>
                <w:rFonts w:ascii="Verdana"/>
                <w:b/>
                <w:w w:val="101"/>
                <w:sz w:val="15"/>
              </w:rPr>
              <w:t>P</w:t>
            </w:r>
          </w:p>
        </w:tc>
        <w:tc>
          <w:tcPr>
            <w:tcW w:w="270" w:type="dxa"/>
            <w:shd w:val="clear" w:color="auto" w:fill="FFCC00"/>
          </w:tcPr>
          <w:p w14:paraId="0A548855" w14:textId="77777777" w:rsidR="00FB3165" w:rsidRPr="00492C0A" w:rsidRDefault="00FB3165" w:rsidP="00F24F72">
            <w:pPr>
              <w:pStyle w:val="TableParagraph"/>
              <w:spacing w:line="154" w:lineRule="exact"/>
              <w:ind w:left="15"/>
              <w:jc w:val="center"/>
              <w:rPr>
                <w:rFonts w:ascii="Verdana"/>
                <w:sz w:val="15"/>
              </w:rPr>
            </w:pPr>
            <w:r w:rsidRPr="00492C0A">
              <w:rPr>
                <w:rFonts w:ascii="Verdana"/>
                <w:w w:val="101"/>
                <w:sz w:val="15"/>
              </w:rPr>
              <w:t>A</w:t>
            </w:r>
          </w:p>
        </w:tc>
        <w:tc>
          <w:tcPr>
            <w:tcW w:w="270" w:type="dxa"/>
          </w:tcPr>
          <w:p w14:paraId="67FECA1E" w14:textId="77777777" w:rsidR="00FB3165" w:rsidRPr="00492C0A" w:rsidRDefault="00FB3165" w:rsidP="00F24F72">
            <w:pPr>
              <w:rPr>
                <w:sz w:val="24"/>
              </w:rPr>
            </w:pPr>
          </w:p>
        </w:tc>
        <w:tc>
          <w:tcPr>
            <w:tcW w:w="270" w:type="dxa"/>
          </w:tcPr>
          <w:p w14:paraId="349CC54E" w14:textId="77777777" w:rsidR="00FB3165" w:rsidRPr="00492C0A" w:rsidRDefault="00FB3165" w:rsidP="00F24F72">
            <w:pPr>
              <w:rPr>
                <w:sz w:val="24"/>
              </w:rPr>
            </w:pPr>
          </w:p>
        </w:tc>
        <w:tc>
          <w:tcPr>
            <w:tcW w:w="270" w:type="dxa"/>
          </w:tcPr>
          <w:p w14:paraId="7D4A0418" w14:textId="77777777" w:rsidR="00FB3165" w:rsidRPr="00492C0A" w:rsidRDefault="00FB3165" w:rsidP="00F24F72">
            <w:pPr>
              <w:rPr>
                <w:sz w:val="24"/>
              </w:rPr>
            </w:pPr>
          </w:p>
        </w:tc>
        <w:tc>
          <w:tcPr>
            <w:tcW w:w="270" w:type="dxa"/>
          </w:tcPr>
          <w:p w14:paraId="1B8C06DB" w14:textId="77777777" w:rsidR="00FB3165" w:rsidRPr="00492C0A" w:rsidRDefault="00FB3165" w:rsidP="00F24F72">
            <w:pPr>
              <w:rPr>
                <w:sz w:val="24"/>
              </w:rPr>
            </w:pPr>
          </w:p>
        </w:tc>
        <w:tc>
          <w:tcPr>
            <w:tcW w:w="270" w:type="dxa"/>
            <w:shd w:val="clear" w:color="auto" w:fill="FFCC00"/>
          </w:tcPr>
          <w:p w14:paraId="65EFB608" w14:textId="77777777" w:rsidR="00FB3165" w:rsidRPr="00492C0A" w:rsidRDefault="00FB3165" w:rsidP="00F24F72">
            <w:pPr>
              <w:pStyle w:val="TableParagraph"/>
              <w:spacing w:line="154" w:lineRule="exact"/>
              <w:ind w:left="107"/>
              <w:rPr>
                <w:rFonts w:ascii="Verdana"/>
                <w:sz w:val="15"/>
              </w:rPr>
            </w:pPr>
            <w:r w:rsidRPr="00492C0A">
              <w:rPr>
                <w:rFonts w:ascii="Verdana"/>
                <w:w w:val="101"/>
                <w:sz w:val="15"/>
              </w:rPr>
              <w:t>A</w:t>
            </w:r>
          </w:p>
        </w:tc>
        <w:tc>
          <w:tcPr>
            <w:tcW w:w="360" w:type="dxa"/>
            <w:tcBorders>
              <w:left w:val="single" w:sz="10" w:space="0" w:color="000000"/>
            </w:tcBorders>
          </w:tcPr>
          <w:p w14:paraId="38272CC5" w14:textId="77777777" w:rsidR="00FB3165" w:rsidRPr="00492C0A" w:rsidRDefault="00FB3165" w:rsidP="00F24F72">
            <w:pPr>
              <w:rPr>
                <w:sz w:val="24"/>
              </w:rPr>
            </w:pPr>
          </w:p>
        </w:tc>
        <w:tc>
          <w:tcPr>
            <w:tcW w:w="360" w:type="dxa"/>
          </w:tcPr>
          <w:p w14:paraId="51ED4F91" w14:textId="77777777" w:rsidR="00FB3165" w:rsidRPr="00492C0A" w:rsidRDefault="00FB3165" w:rsidP="00F24F72">
            <w:pPr>
              <w:rPr>
                <w:sz w:val="24"/>
              </w:rPr>
            </w:pPr>
          </w:p>
        </w:tc>
        <w:tc>
          <w:tcPr>
            <w:tcW w:w="360" w:type="dxa"/>
          </w:tcPr>
          <w:p w14:paraId="18124AE4" w14:textId="77777777" w:rsidR="00FB3165" w:rsidRPr="00492C0A" w:rsidRDefault="00FB3165" w:rsidP="00F24F72">
            <w:pPr>
              <w:rPr>
                <w:sz w:val="24"/>
              </w:rPr>
            </w:pPr>
          </w:p>
        </w:tc>
        <w:tc>
          <w:tcPr>
            <w:tcW w:w="450" w:type="dxa"/>
          </w:tcPr>
          <w:p w14:paraId="10CFBECF" w14:textId="77777777" w:rsidR="00FB3165" w:rsidRPr="00492C0A" w:rsidRDefault="00FB3165" w:rsidP="00F24F72">
            <w:pPr>
              <w:rPr>
                <w:sz w:val="24"/>
              </w:rPr>
            </w:pPr>
          </w:p>
        </w:tc>
        <w:tc>
          <w:tcPr>
            <w:tcW w:w="270" w:type="dxa"/>
          </w:tcPr>
          <w:p w14:paraId="0CD7C499" w14:textId="77777777" w:rsidR="00FB3165" w:rsidRPr="00492C0A" w:rsidRDefault="00FB3165" w:rsidP="00F24F72">
            <w:pPr>
              <w:rPr>
                <w:sz w:val="24"/>
              </w:rPr>
            </w:pPr>
          </w:p>
        </w:tc>
        <w:tc>
          <w:tcPr>
            <w:tcW w:w="450" w:type="dxa"/>
          </w:tcPr>
          <w:p w14:paraId="4C9DDA4D" w14:textId="77777777" w:rsidR="00FB3165" w:rsidRPr="00492C0A" w:rsidRDefault="00FB3165" w:rsidP="00F24F72">
            <w:pPr>
              <w:rPr>
                <w:sz w:val="24"/>
              </w:rPr>
            </w:pPr>
          </w:p>
        </w:tc>
        <w:tc>
          <w:tcPr>
            <w:tcW w:w="360" w:type="dxa"/>
            <w:tcBorders>
              <w:right w:val="single" w:sz="10" w:space="0" w:color="000000"/>
            </w:tcBorders>
          </w:tcPr>
          <w:p w14:paraId="5ECCA911" w14:textId="77777777" w:rsidR="00FB3165" w:rsidRPr="00492C0A" w:rsidRDefault="00FB3165" w:rsidP="00F24F72">
            <w:pPr>
              <w:rPr>
                <w:sz w:val="24"/>
              </w:rPr>
            </w:pPr>
          </w:p>
        </w:tc>
        <w:tc>
          <w:tcPr>
            <w:tcW w:w="360" w:type="dxa"/>
            <w:tcBorders>
              <w:left w:val="single" w:sz="10" w:space="0" w:color="000000"/>
            </w:tcBorders>
          </w:tcPr>
          <w:p w14:paraId="6C7EDCFF" w14:textId="77777777" w:rsidR="00FB3165" w:rsidRPr="00492C0A" w:rsidRDefault="00FB3165" w:rsidP="00F24F72">
            <w:pPr>
              <w:rPr>
                <w:sz w:val="24"/>
              </w:rPr>
            </w:pPr>
          </w:p>
        </w:tc>
        <w:tc>
          <w:tcPr>
            <w:tcW w:w="360" w:type="dxa"/>
          </w:tcPr>
          <w:p w14:paraId="59F10B16" w14:textId="77777777" w:rsidR="00FB3165" w:rsidRPr="00492C0A" w:rsidRDefault="00FB3165" w:rsidP="00F24F72">
            <w:pPr>
              <w:rPr>
                <w:sz w:val="24"/>
              </w:rPr>
            </w:pPr>
          </w:p>
        </w:tc>
        <w:tc>
          <w:tcPr>
            <w:tcW w:w="360" w:type="dxa"/>
          </w:tcPr>
          <w:p w14:paraId="0F432CED" w14:textId="77777777" w:rsidR="00FB3165" w:rsidRPr="00492C0A" w:rsidRDefault="00FB3165" w:rsidP="00F24F72">
            <w:pPr>
              <w:rPr>
                <w:sz w:val="24"/>
              </w:rPr>
            </w:pPr>
          </w:p>
        </w:tc>
        <w:tc>
          <w:tcPr>
            <w:tcW w:w="270" w:type="dxa"/>
          </w:tcPr>
          <w:p w14:paraId="1F1F4316" w14:textId="77777777" w:rsidR="00FB3165" w:rsidRPr="00492C0A" w:rsidRDefault="00FB3165" w:rsidP="00F24F72">
            <w:pPr>
              <w:rPr>
                <w:sz w:val="24"/>
              </w:rPr>
            </w:pPr>
          </w:p>
        </w:tc>
        <w:tc>
          <w:tcPr>
            <w:tcW w:w="270" w:type="dxa"/>
          </w:tcPr>
          <w:p w14:paraId="0D5D654F" w14:textId="77777777" w:rsidR="00FB3165" w:rsidRPr="00492C0A" w:rsidRDefault="00FB3165" w:rsidP="00F24F72">
            <w:pPr>
              <w:rPr>
                <w:sz w:val="24"/>
              </w:rPr>
            </w:pPr>
          </w:p>
        </w:tc>
        <w:tc>
          <w:tcPr>
            <w:tcW w:w="360" w:type="dxa"/>
          </w:tcPr>
          <w:p w14:paraId="530431A9" w14:textId="77777777" w:rsidR="00FB3165" w:rsidRPr="00492C0A" w:rsidRDefault="00FB3165" w:rsidP="00F24F72">
            <w:pPr>
              <w:rPr>
                <w:sz w:val="24"/>
              </w:rPr>
            </w:pPr>
          </w:p>
        </w:tc>
        <w:tc>
          <w:tcPr>
            <w:tcW w:w="360" w:type="dxa"/>
          </w:tcPr>
          <w:p w14:paraId="62F1EF71" w14:textId="77777777" w:rsidR="00FB3165" w:rsidRPr="00492C0A" w:rsidRDefault="00FB3165" w:rsidP="00F24F72">
            <w:pPr>
              <w:rPr>
                <w:sz w:val="24"/>
              </w:rPr>
            </w:pPr>
          </w:p>
        </w:tc>
        <w:tc>
          <w:tcPr>
            <w:tcW w:w="360" w:type="dxa"/>
          </w:tcPr>
          <w:p w14:paraId="767BB417" w14:textId="77777777" w:rsidR="00FB3165" w:rsidRPr="00492C0A" w:rsidRDefault="00FB3165" w:rsidP="00F24F72">
            <w:pPr>
              <w:rPr>
                <w:sz w:val="24"/>
              </w:rPr>
            </w:pPr>
          </w:p>
        </w:tc>
        <w:tc>
          <w:tcPr>
            <w:tcW w:w="270" w:type="dxa"/>
          </w:tcPr>
          <w:p w14:paraId="02B8C1BB" w14:textId="77777777" w:rsidR="00FB3165" w:rsidRPr="00492C0A" w:rsidRDefault="00FB3165" w:rsidP="00F24F72">
            <w:pPr>
              <w:rPr>
                <w:sz w:val="24"/>
              </w:rPr>
            </w:pPr>
          </w:p>
        </w:tc>
        <w:tc>
          <w:tcPr>
            <w:tcW w:w="270" w:type="dxa"/>
          </w:tcPr>
          <w:p w14:paraId="04ECE1A7" w14:textId="77777777" w:rsidR="00FB3165" w:rsidRPr="00492C0A" w:rsidRDefault="00FB3165" w:rsidP="00F24F72">
            <w:pPr>
              <w:rPr>
                <w:sz w:val="24"/>
              </w:rPr>
            </w:pPr>
          </w:p>
        </w:tc>
        <w:tc>
          <w:tcPr>
            <w:tcW w:w="360" w:type="dxa"/>
          </w:tcPr>
          <w:p w14:paraId="0E99786C" w14:textId="77777777" w:rsidR="00FB3165" w:rsidRPr="00492C0A" w:rsidRDefault="00FB3165" w:rsidP="00F24F72">
            <w:pPr>
              <w:rPr>
                <w:sz w:val="24"/>
              </w:rPr>
            </w:pPr>
          </w:p>
        </w:tc>
        <w:tc>
          <w:tcPr>
            <w:tcW w:w="270" w:type="dxa"/>
            <w:tcBorders>
              <w:right w:val="single" w:sz="10" w:space="0" w:color="000000"/>
            </w:tcBorders>
          </w:tcPr>
          <w:p w14:paraId="30AD8CE9" w14:textId="77777777" w:rsidR="00FB3165" w:rsidRPr="00492C0A" w:rsidRDefault="00FB3165" w:rsidP="00F24F72">
            <w:pPr>
              <w:rPr>
                <w:sz w:val="24"/>
              </w:rPr>
            </w:pPr>
          </w:p>
        </w:tc>
        <w:tc>
          <w:tcPr>
            <w:tcW w:w="270" w:type="dxa"/>
            <w:tcBorders>
              <w:left w:val="single" w:sz="10" w:space="0" w:color="000000"/>
            </w:tcBorders>
          </w:tcPr>
          <w:p w14:paraId="0D038E64" w14:textId="77777777" w:rsidR="00FB3165" w:rsidRPr="00492C0A" w:rsidRDefault="00FB3165" w:rsidP="00F24F72">
            <w:pPr>
              <w:rPr>
                <w:sz w:val="24"/>
              </w:rPr>
            </w:pPr>
          </w:p>
        </w:tc>
        <w:tc>
          <w:tcPr>
            <w:tcW w:w="270" w:type="dxa"/>
          </w:tcPr>
          <w:p w14:paraId="5C7A55F3" w14:textId="77777777" w:rsidR="00FB3165" w:rsidRPr="00492C0A" w:rsidRDefault="00FB3165" w:rsidP="00F24F72">
            <w:pPr>
              <w:rPr>
                <w:sz w:val="24"/>
              </w:rPr>
            </w:pPr>
          </w:p>
        </w:tc>
        <w:tc>
          <w:tcPr>
            <w:tcW w:w="270" w:type="dxa"/>
          </w:tcPr>
          <w:p w14:paraId="5C4035A3" w14:textId="77777777" w:rsidR="00FB3165" w:rsidRPr="00492C0A" w:rsidRDefault="00FB3165" w:rsidP="00F24F72">
            <w:pPr>
              <w:rPr>
                <w:sz w:val="24"/>
              </w:rPr>
            </w:pPr>
          </w:p>
        </w:tc>
        <w:tc>
          <w:tcPr>
            <w:tcW w:w="360" w:type="dxa"/>
          </w:tcPr>
          <w:p w14:paraId="26569505" w14:textId="77777777" w:rsidR="00FB3165" w:rsidRPr="00492C0A" w:rsidRDefault="00FB3165" w:rsidP="00F24F72">
            <w:pPr>
              <w:rPr>
                <w:sz w:val="24"/>
              </w:rPr>
            </w:pPr>
          </w:p>
        </w:tc>
        <w:tc>
          <w:tcPr>
            <w:tcW w:w="360" w:type="dxa"/>
            <w:tcBorders>
              <w:right w:val="single" w:sz="10" w:space="0" w:color="000000"/>
            </w:tcBorders>
          </w:tcPr>
          <w:p w14:paraId="629F9C62" w14:textId="77777777" w:rsidR="00FB3165" w:rsidRPr="00492C0A" w:rsidRDefault="00FB3165" w:rsidP="00F24F72">
            <w:pPr>
              <w:rPr>
                <w:sz w:val="24"/>
              </w:rPr>
            </w:pPr>
          </w:p>
        </w:tc>
      </w:tr>
      <w:tr w:rsidR="00FB3165" w:rsidRPr="00492C0A" w14:paraId="63A3EEB0" w14:textId="77777777" w:rsidTr="00FB3165">
        <w:trPr>
          <w:trHeight w:hRule="exact" w:val="166"/>
        </w:trPr>
        <w:tc>
          <w:tcPr>
            <w:tcW w:w="3510" w:type="dxa"/>
            <w:tcBorders>
              <w:right w:val="single" w:sz="10" w:space="0" w:color="000000"/>
            </w:tcBorders>
          </w:tcPr>
          <w:p w14:paraId="364506F4" w14:textId="77777777" w:rsidR="00FB3165" w:rsidRPr="00492C0A" w:rsidRDefault="00FB3165" w:rsidP="00F24F72">
            <w:pPr>
              <w:pStyle w:val="TableParagraph"/>
              <w:spacing w:line="154" w:lineRule="exact"/>
              <w:ind w:left="23"/>
              <w:rPr>
                <w:rFonts w:ascii="Verdana"/>
                <w:sz w:val="15"/>
              </w:rPr>
            </w:pPr>
            <w:r w:rsidRPr="00492C0A">
              <w:rPr>
                <w:rFonts w:ascii="Verdana"/>
                <w:sz w:val="15"/>
              </w:rPr>
              <w:t xml:space="preserve">Wastewater collection system </w:t>
            </w:r>
            <w:proofErr w:type="spellStart"/>
            <w:r w:rsidRPr="00492C0A">
              <w:rPr>
                <w:rFonts w:ascii="Verdana"/>
                <w:sz w:val="15"/>
              </w:rPr>
              <w:t>maint</w:t>
            </w:r>
            <w:proofErr w:type="spellEnd"/>
            <w:r w:rsidRPr="00492C0A">
              <w:rPr>
                <w:rFonts w:ascii="Verdana"/>
                <w:sz w:val="15"/>
              </w:rPr>
              <w:t>. &amp; repair</w:t>
            </w:r>
          </w:p>
        </w:tc>
        <w:tc>
          <w:tcPr>
            <w:tcW w:w="270" w:type="dxa"/>
            <w:tcBorders>
              <w:left w:val="single" w:sz="10" w:space="0" w:color="000000"/>
            </w:tcBorders>
          </w:tcPr>
          <w:p w14:paraId="11288EF8" w14:textId="77777777" w:rsidR="00FB3165" w:rsidRPr="00492C0A" w:rsidRDefault="00FB3165" w:rsidP="00F24F72">
            <w:pPr>
              <w:rPr>
                <w:sz w:val="24"/>
              </w:rPr>
            </w:pPr>
          </w:p>
        </w:tc>
        <w:tc>
          <w:tcPr>
            <w:tcW w:w="270" w:type="dxa"/>
          </w:tcPr>
          <w:p w14:paraId="5C0168C7" w14:textId="77777777" w:rsidR="00FB3165" w:rsidRPr="00492C0A" w:rsidRDefault="00FB3165" w:rsidP="00F24F72">
            <w:pPr>
              <w:rPr>
                <w:sz w:val="24"/>
              </w:rPr>
            </w:pPr>
          </w:p>
        </w:tc>
        <w:tc>
          <w:tcPr>
            <w:tcW w:w="450" w:type="dxa"/>
          </w:tcPr>
          <w:p w14:paraId="3D1D8C56" w14:textId="77777777" w:rsidR="00FB3165" w:rsidRPr="00492C0A" w:rsidRDefault="00FB3165" w:rsidP="00F24F72">
            <w:pPr>
              <w:rPr>
                <w:sz w:val="24"/>
              </w:rPr>
            </w:pPr>
          </w:p>
        </w:tc>
        <w:tc>
          <w:tcPr>
            <w:tcW w:w="360" w:type="dxa"/>
          </w:tcPr>
          <w:p w14:paraId="319D8441" w14:textId="77777777" w:rsidR="00FB3165" w:rsidRPr="00492C0A" w:rsidRDefault="00FB3165" w:rsidP="00F24F72">
            <w:pPr>
              <w:rPr>
                <w:sz w:val="24"/>
              </w:rPr>
            </w:pPr>
          </w:p>
        </w:tc>
        <w:tc>
          <w:tcPr>
            <w:tcW w:w="450" w:type="dxa"/>
          </w:tcPr>
          <w:p w14:paraId="02E77042" w14:textId="77777777" w:rsidR="00FB3165" w:rsidRPr="00492C0A" w:rsidRDefault="00FB3165" w:rsidP="00F24F72">
            <w:pPr>
              <w:rPr>
                <w:sz w:val="24"/>
              </w:rPr>
            </w:pPr>
          </w:p>
        </w:tc>
        <w:tc>
          <w:tcPr>
            <w:tcW w:w="270" w:type="dxa"/>
          </w:tcPr>
          <w:p w14:paraId="03CA41C3" w14:textId="77777777" w:rsidR="00FB3165" w:rsidRPr="00492C0A" w:rsidRDefault="00FB3165" w:rsidP="00F24F72">
            <w:pPr>
              <w:rPr>
                <w:sz w:val="24"/>
              </w:rPr>
            </w:pPr>
          </w:p>
        </w:tc>
        <w:tc>
          <w:tcPr>
            <w:tcW w:w="270" w:type="dxa"/>
          </w:tcPr>
          <w:p w14:paraId="014988A6" w14:textId="77777777" w:rsidR="00FB3165" w:rsidRPr="00492C0A" w:rsidRDefault="00FB3165" w:rsidP="00F24F72">
            <w:pPr>
              <w:rPr>
                <w:sz w:val="24"/>
              </w:rPr>
            </w:pPr>
          </w:p>
        </w:tc>
        <w:tc>
          <w:tcPr>
            <w:tcW w:w="270" w:type="dxa"/>
          </w:tcPr>
          <w:p w14:paraId="7D0BF240" w14:textId="77777777" w:rsidR="00FB3165" w:rsidRPr="00492C0A" w:rsidRDefault="00FB3165" w:rsidP="00F24F72">
            <w:pPr>
              <w:rPr>
                <w:sz w:val="24"/>
              </w:rPr>
            </w:pPr>
          </w:p>
        </w:tc>
        <w:tc>
          <w:tcPr>
            <w:tcW w:w="270" w:type="dxa"/>
          </w:tcPr>
          <w:p w14:paraId="4E598DC5" w14:textId="77777777" w:rsidR="00FB3165" w:rsidRPr="00492C0A" w:rsidRDefault="00FB3165" w:rsidP="00F24F72">
            <w:pPr>
              <w:rPr>
                <w:sz w:val="24"/>
              </w:rPr>
            </w:pPr>
          </w:p>
        </w:tc>
        <w:tc>
          <w:tcPr>
            <w:tcW w:w="270" w:type="dxa"/>
            <w:shd w:val="clear" w:color="auto" w:fill="FFFF00"/>
          </w:tcPr>
          <w:p w14:paraId="5CA09B1A" w14:textId="77777777" w:rsidR="00FB3165" w:rsidRPr="00492C0A" w:rsidRDefault="00FB3165" w:rsidP="00F24F72">
            <w:pPr>
              <w:pStyle w:val="TableParagraph"/>
              <w:spacing w:line="154" w:lineRule="exact"/>
              <w:ind w:left="17"/>
              <w:jc w:val="center"/>
              <w:rPr>
                <w:rFonts w:ascii="Verdana"/>
                <w:b/>
                <w:sz w:val="15"/>
              </w:rPr>
            </w:pPr>
            <w:r w:rsidRPr="00492C0A">
              <w:rPr>
                <w:rFonts w:ascii="Verdana"/>
                <w:b/>
                <w:w w:val="101"/>
                <w:sz w:val="15"/>
              </w:rPr>
              <w:t>P</w:t>
            </w:r>
          </w:p>
        </w:tc>
        <w:tc>
          <w:tcPr>
            <w:tcW w:w="270" w:type="dxa"/>
          </w:tcPr>
          <w:p w14:paraId="186B1ACD" w14:textId="77777777" w:rsidR="00FB3165" w:rsidRPr="00492C0A" w:rsidRDefault="00FB3165" w:rsidP="00F24F72">
            <w:pPr>
              <w:rPr>
                <w:sz w:val="24"/>
              </w:rPr>
            </w:pPr>
          </w:p>
        </w:tc>
        <w:tc>
          <w:tcPr>
            <w:tcW w:w="360" w:type="dxa"/>
            <w:tcBorders>
              <w:left w:val="single" w:sz="10" w:space="0" w:color="000000"/>
            </w:tcBorders>
          </w:tcPr>
          <w:p w14:paraId="5FEFE298" w14:textId="77777777" w:rsidR="00FB3165" w:rsidRPr="00492C0A" w:rsidRDefault="00FB3165" w:rsidP="00F24F72">
            <w:pPr>
              <w:rPr>
                <w:sz w:val="24"/>
              </w:rPr>
            </w:pPr>
          </w:p>
        </w:tc>
        <w:tc>
          <w:tcPr>
            <w:tcW w:w="360" w:type="dxa"/>
          </w:tcPr>
          <w:p w14:paraId="10D4BCEF" w14:textId="77777777" w:rsidR="00FB3165" w:rsidRPr="00492C0A" w:rsidRDefault="00FB3165" w:rsidP="00F24F72">
            <w:pPr>
              <w:rPr>
                <w:sz w:val="24"/>
              </w:rPr>
            </w:pPr>
          </w:p>
        </w:tc>
        <w:tc>
          <w:tcPr>
            <w:tcW w:w="360" w:type="dxa"/>
          </w:tcPr>
          <w:p w14:paraId="4C60DCE3" w14:textId="77777777" w:rsidR="00FB3165" w:rsidRPr="00492C0A" w:rsidRDefault="00FB3165" w:rsidP="00F24F72">
            <w:pPr>
              <w:rPr>
                <w:sz w:val="24"/>
              </w:rPr>
            </w:pPr>
          </w:p>
        </w:tc>
        <w:tc>
          <w:tcPr>
            <w:tcW w:w="450" w:type="dxa"/>
          </w:tcPr>
          <w:p w14:paraId="3B06D5EB" w14:textId="77777777" w:rsidR="00FB3165" w:rsidRPr="00492C0A" w:rsidRDefault="00FB3165" w:rsidP="00F24F72">
            <w:pPr>
              <w:rPr>
                <w:sz w:val="24"/>
              </w:rPr>
            </w:pPr>
          </w:p>
        </w:tc>
        <w:tc>
          <w:tcPr>
            <w:tcW w:w="270" w:type="dxa"/>
          </w:tcPr>
          <w:p w14:paraId="10496FF7" w14:textId="77777777" w:rsidR="00FB3165" w:rsidRPr="00492C0A" w:rsidRDefault="00FB3165" w:rsidP="00F24F72">
            <w:pPr>
              <w:rPr>
                <w:sz w:val="24"/>
              </w:rPr>
            </w:pPr>
          </w:p>
        </w:tc>
        <w:tc>
          <w:tcPr>
            <w:tcW w:w="450" w:type="dxa"/>
          </w:tcPr>
          <w:p w14:paraId="6C59172B" w14:textId="77777777" w:rsidR="00FB3165" w:rsidRPr="00492C0A" w:rsidRDefault="00FB3165" w:rsidP="00F24F72">
            <w:pPr>
              <w:rPr>
                <w:sz w:val="24"/>
              </w:rPr>
            </w:pPr>
          </w:p>
        </w:tc>
        <w:tc>
          <w:tcPr>
            <w:tcW w:w="360" w:type="dxa"/>
            <w:tcBorders>
              <w:right w:val="single" w:sz="10" w:space="0" w:color="000000"/>
            </w:tcBorders>
          </w:tcPr>
          <w:p w14:paraId="30DAAE8E" w14:textId="77777777" w:rsidR="00FB3165" w:rsidRPr="00492C0A" w:rsidRDefault="00FB3165" w:rsidP="00F24F72">
            <w:pPr>
              <w:rPr>
                <w:sz w:val="24"/>
              </w:rPr>
            </w:pPr>
          </w:p>
        </w:tc>
        <w:tc>
          <w:tcPr>
            <w:tcW w:w="360" w:type="dxa"/>
            <w:tcBorders>
              <w:left w:val="single" w:sz="10" w:space="0" w:color="000000"/>
            </w:tcBorders>
          </w:tcPr>
          <w:p w14:paraId="506740A5" w14:textId="77777777" w:rsidR="00FB3165" w:rsidRPr="00492C0A" w:rsidRDefault="00FB3165" w:rsidP="00F24F72">
            <w:pPr>
              <w:rPr>
                <w:sz w:val="24"/>
              </w:rPr>
            </w:pPr>
          </w:p>
        </w:tc>
        <w:tc>
          <w:tcPr>
            <w:tcW w:w="360" w:type="dxa"/>
          </w:tcPr>
          <w:p w14:paraId="2427E996" w14:textId="77777777" w:rsidR="00FB3165" w:rsidRPr="00492C0A" w:rsidRDefault="00FB3165" w:rsidP="00F24F72">
            <w:pPr>
              <w:rPr>
                <w:sz w:val="24"/>
              </w:rPr>
            </w:pPr>
          </w:p>
        </w:tc>
        <w:tc>
          <w:tcPr>
            <w:tcW w:w="360" w:type="dxa"/>
          </w:tcPr>
          <w:p w14:paraId="2A38EBB2" w14:textId="77777777" w:rsidR="00FB3165" w:rsidRPr="00492C0A" w:rsidRDefault="00FB3165" w:rsidP="00F24F72">
            <w:pPr>
              <w:rPr>
                <w:sz w:val="24"/>
              </w:rPr>
            </w:pPr>
          </w:p>
        </w:tc>
        <w:tc>
          <w:tcPr>
            <w:tcW w:w="270" w:type="dxa"/>
          </w:tcPr>
          <w:p w14:paraId="64B6DB16" w14:textId="77777777" w:rsidR="00FB3165" w:rsidRPr="00492C0A" w:rsidRDefault="00FB3165" w:rsidP="00F24F72">
            <w:pPr>
              <w:rPr>
                <w:sz w:val="24"/>
              </w:rPr>
            </w:pPr>
          </w:p>
        </w:tc>
        <w:tc>
          <w:tcPr>
            <w:tcW w:w="270" w:type="dxa"/>
          </w:tcPr>
          <w:p w14:paraId="55FFC983" w14:textId="77777777" w:rsidR="00FB3165" w:rsidRPr="00492C0A" w:rsidRDefault="00FB3165" w:rsidP="00F24F72">
            <w:pPr>
              <w:rPr>
                <w:sz w:val="24"/>
              </w:rPr>
            </w:pPr>
          </w:p>
        </w:tc>
        <w:tc>
          <w:tcPr>
            <w:tcW w:w="360" w:type="dxa"/>
          </w:tcPr>
          <w:p w14:paraId="50E27D5B" w14:textId="77777777" w:rsidR="00FB3165" w:rsidRPr="00492C0A" w:rsidRDefault="00FB3165" w:rsidP="00F24F72">
            <w:pPr>
              <w:rPr>
                <w:sz w:val="24"/>
              </w:rPr>
            </w:pPr>
          </w:p>
        </w:tc>
        <w:tc>
          <w:tcPr>
            <w:tcW w:w="360" w:type="dxa"/>
          </w:tcPr>
          <w:p w14:paraId="1BEFF2F0" w14:textId="77777777" w:rsidR="00FB3165" w:rsidRPr="00492C0A" w:rsidRDefault="00FB3165" w:rsidP="00F24F72">
            <w:pPr>
              <w:rPr>
                <w:sz w:val="24"/>
              </w:rPr>
            </w:pPr>
          </w:p>
        </w:tc>
        <w:tc>
          <w:tcPr>
            <w:tcW w:w="360" w:type="dxa"/>
          </w:tcPr>
          <w:p w14:paraId="5F47A3B9" w14:textId="77777777" w:rsidR="00FB3165" w:rsidRPr="00492C0A" w:rsidRDefault="00FB3165" w:rsidP="00F24F72">
            <w:pPr>
              <w:rPr>
                <w:sz w:val="24"/>
              </w:rPr>
            </w:pPr>
          </w:p>
        </w:tc>
        <w:tc>
          <w:tcPr>
            <w:tcW w:w="270" w:type="dxa"/>
          </w:tcPr>
          <w:p w14:paraId="5A60D56F" w14:textId="77777777" w:rsidR="00FB3165" w:rsidRPr="00492C0A" w:rsidRDefault="00FB3165" w:rsidP="00F24F72">
            <w:pPr>
              <w:rPr>
                <w:sz w:val="24"/>
              </w:rPr>
            </w:pPr>
          </w:p>
        </w:tc>
        <w:tc>
          <w:tcPr>
            <w:tcW w:w="270" w:type="dxa"/>
          </w:tcPr>
          <w:p w14:paraId="4FE8EC5F" w14:textId="77777777" w:rsidR="00FB3165" w:rsidRPr="00492C0A" w:rsidRDefault="00FB3165" w:rsidP="00F24F72">
            <w:pPr>
              <w:rPr>
                <w:sz w:val="24"/>
              </w:rPr>
            </w:pPr>
          </w:p>
        </w:tc>
        <w:tc>
          <w:tcPr>
            <w:tcW w:w="360" w:type="dxa"/>
          </w:tcPr>
          <w:p w14:paraId="35C0EBAD" w14:textId="77777777" w:rsidR="00FB3165" w:rsidRPr="00492C0A" w:rsidRDefault="00FB3165" w:rsidP="00F24F72">
            <w:pPr>
              <w:rPr>
                <w:sz w:val="24"/>
              </w:rPr>
            </w:pPr>
          </w:p>
        </w:tc>
        <w:tc>
          <w:tcPr>
            <w:tcW w:w="270" w:type="dxa"/>
            <w:tcBorders>
              <w:right w:val="single" w:sz="10" w:space="0" w:color="000000"/>
            </w:tcBorders>
          </w:tcPr>
          <w:p w14:paraId="451E2CA8" w14:textId="77777777" w:rsidR="00FB3165" w:rsidRPr="00492C0A" w:rsidRDefault="00FB3165" w:rsidP="00F24F72">
            <w:pPr>
              <w:rPr>
                <w:sz w:val="24"/>
              </w:rPr>
            </w:pPr>
          </w:p>
        </w:tc>
        <w:tc>
          <w:tcPr>
            <w:tcW w:w="270" w:type="dxa"/>
            <w:tcBorders>
              <w:left w:val="single" w:sz="10" w:space="0" w:color="000000"/>
            </w:tcBorders>
          </w:tcPr>
          <w:p w14:paraId="31A3F695" w14:textId="77777777" w:rsidR="00FB3165" w:rsidRPr="00492C0A" w:rsidRDefault="00FB3165" w:rsidP="00F24F72">
            <w:pPr>
              <w:rPr>
                <w:sz w:val="24"/>
              </w:rPr>
            </w:pPr>
          </w:p>
        </w:tc>
        <w:tc>
          <w:tcPr>
            <w:tcW w:w="270" w:type="dxa"/>
          </w:tcPr>
          <w:p w14:paraId="7A378BE4" w14:textId="77777777" w:rsidR="00FB3165" w:rsidRPr="00492C0A" w:rsidRDefault="00FB3165" w:rsidP="00F24F72">
            <w:pPr>
              <w:rPr>
                <w:sz w:val="24"/>
              </w:rPr>
            </w:pPr>
          </w:p>
        </w:tc>
        <w:tc>
          <w:tcPr>
            <w:tcW w:w="270" w:type="dxa"/>
          </w:tcPr>
          <w:p w14:paraId="3FFE9AE5" w14:textId="77777777" w:rsidR="00FB3165" w:rsidRPr="00492C0A" w:rsidRDefault="00FB3165" w:rsidP="00F24F72">
            <w:pPr>
              <w:rPr>
                <w:sz w:val="24"/>
              </w:rPr>
            </w:pPr>
          </w:p>
        </w:tc>
        <w:tc>
          <w:tcPr>
            <w:tcW w:w="360" w:type="dxa"/>
          </w:tcPr>
          <w:p w14:paraId="258920C7" w14:textId="77777777" w:rsidR="00FB3165" w:rsidRPr="00492C0A" w:rsidRDefault="00FB3165" w:rsidP="00F24F72">
            <w:pPr>
              <w:rPr>
                <w:sz w:val="24"/>
              </w:rPr>
            </w:pPr>
          </w:p>
        </w:tc>
        <w:tc>
          <w:tcPr>
            <w:tcW w:w="360" w:type="dxa"/>
            <w:tcBorders>
              <w:right w:val="single" w:sz="10" w:space="0" w:color="000000"/>
            </w:tcBorders>
          </w:tcPr>
          <w:p w14:paraId="18BB471D" w14:textId="77777777" w:rsidR="00FB3165" w:rsidRPr="00492C0A" w:rsidRDefault="00FB3165" w:rsidP="00F24F72">
            <w:pPr>
              <w:rPr>
                <w:sz w:val="24"/>
              </w:rPr>
            </w:pPr>
          </w:p>
        </w:tc>
      </w:tr>
      <w:tr w:rsidR="00FB3165" w:rsidRPr="00492C0A" w14:paraId="0856AE10" w14:textId="77777777" w:rsidTr="00FB3165">
        <w:trPr>
          <w:trHeight w:hRule="exact" w:val="166"/>
        </w:trPr>
        <w:tc>
          <w:tcPr>
            <w:tcW w:w="3510" w:type="dxa"/>
            <w:tcBorders>
              <w:right w:val="single" w:sz="10" w:space="0" w:color="000000"/>
            </w:tcBorders>
          </w:tcPr>
          <w:p w14:paraId="2308B6E6" w14:textId="77777777" w:rsidR="00FB3165" w:rsidRPr="00492C0A" w:rsidRDefault="00FB3165" w:rsidP="00F24F72">
            <w:pPr>
              <w:pStyle w:val="TableParagraph"/>
              <w:spacing w:line="154" w:lineRule="exact"/>
              <w:ind w:left="23"/>
              <w:rPr>
                <w:rFonts w:ascii="Verdana"/>
                <w:sz w:val="15"/>
              </w:rPr>
            </w:pPr>
            <w:r w:rsidRPr="00492C0A">
              <w:rPr>
                <w:rFonts w:ascii="Verdana"/>
                <w:sz w:val="15"/>
              </w:rPr>
              <w:t>Water production/distribution system repair</w:t>
            </w:r>
          </w:p>
        </w:tc>
        <w:tc>
          <w:tcPr>
            <w:tcW w:w="270" w:type="dxa"/>
            <w:tcBorders>
              <w:left w:val="single" w:sz="10" w:space="0" w:color="000000"/>
            </w:tcBorders>
          </w:tcPr>
          <w:p w14:paraId="205D4AAE" w14:textId="77777777" w:rsidR="00FB3165" w:rsidRPr="00492C0A" w:rsidRDefault="00FB3165" w:rsidP="00F24F72">
            <w:pPr>
              <w:rPr>
                <w:sz w:val="24"/>
              </w:rPr>
            </w:pPr>
          </w:p>
        </w:tc>
        <w:tc>
          <w:tcPr>
            <w:tcW w:w="270" w:type="dxa"/>
          </w:tcPr>
          <w:p w14:paraId="3606C6BC" w14:textId="77777777" w:rsidR="00FB3165" w:rsidRPr="00492C0A" w:rsidRDefault="00FB3165" w:rsidP="00F24F72">
            <w:pPr>
              <w:rPr>
                <w:sz w:val="24"/>
              </w:rPr>
            </w:pPr>
          </w:p>
        </w:tc>
        <w:tc>
          <w:tcPr>
            <w:tcW w:w="450" w:type="dxa"/>
          </w:tcPr>
          <w:p w14:paraId="3D02E5C0" w14:textId="77777777" w:rsidR="00FB3165" w:rsidRPr="00492C0A" w:rsidRDefault="00FB3165" w:rsidP="00F24F72">
            <w:pPr>
              <w:rPr>
                <w:sz w:val="24"/>
              </w:rPr>
            </w:pPr>
          </w:p>
        </w:tc>
        <w:tc>
          <w:tcPr>
            <w:tcW w:w="360" w:type="dxa"/>
          </w:tcPr>
          <w:p w14:paraId="3334CD38" w14:textId="77777777" w:rsidR="00FB3165" w:rsidRPr="00492C0A" w:rsidRDefault="00FB3165" w:rsidP="00F24F72">
            <w:pPr>
              <w:rPr>
                <w:sz w:val="24"/>
              </w:rPr>
            </w:pPr>
          </w:p>
        </w:tc>
        <w:tc>
          <w:tcPr>
            <w:tcW w:w="450" w:type="dxa"/>
          </w:tcPr>
          <w:p w14:paraId="0BB1A85A" w14:textId="77777777" w:rsidR="00FB3165" w:rsidRPr="00492C0A" w:rsidRDefault="00FB3165" w:rsidP="00F24F72">
            <w:pPr>
              <w:rPr>
                <w:sz w:val="24"/>
              </w:rPr>
            </w:pPr>
          </w:p>
        </w:tc>
        <w:tc>
          <w:tcPr>
            <w:tcW w:w="270" w:type="dxa"/>
          </w:tcPr>
          <w:p w14:paraId="3994315A" w14:textId="77777777" w:rsidR="00FB3165" w:rsidRPr="00492C0A" w:rsidRDefault="00FB3165" w:rsidP="00F24F72">
            <w:pPr>
              <w:rPr>
                <w:sz w:val="24"/>
              </w:rPr>
            </w:pPr>
          </w:p>
        </w:tc>
        <w:tc>
          <w:tcPr>
            <w:tcW w:w="270" w:type="dxa"/>
          </w:tcPr>
          <w:p w14:paraId="05362D6E" w14:textId="77777777" w:rsidR="00FB3165" w:rsidRPr="00492C0A" w:rsidRDefault="00FB3165" w:rsidP="00F24F72">
            <w:pPr>
              <w:rPr>
                <w:sz w:val="24"/>
              </w:rPr>
            </w:pPr>
          </w:p>
        </w:tc>
        <w:tc>
          <w:tcPr>
            <w:tcW w:w="270" w:type="dxa"/>
          </w:tcPr>
          <w:p w14:paraId="0A797F60" w14:textId="77777777" w:rsidR="00FB3165" w:rsidRPr="00492C0A" w:rsidRDefault="00FB3165" w:rsidP="00F24F72">
            <w:pPr>
              <w:rPr>
                <w:sz w:val="24"/>
              </w:rPr>
            </w:pPr>
          </w:p>
        </w:tc>
        <w:tc>
          <w:tcPr>
            <w:tcW w:w="270" w:type="dxa"/>
          </w:tcPr>
          <w:p w14:paraId="72183201" w14:textId="77777777" w:rsidR="00FB3165" w:rsidRPr="00492C0A" w:rsidRDefault="00FB3165" w:rsidP="00F24F72">
            <w:pPr>
              <w:rPr>
                <w:sz w:val="24"/>
              </w:rPr>
            </w:pPr>
          </w:p>
        </w:tc>
        <w:tc>
          <w:tcPr>
            <w:tcW w:w="270" w:type="dxa"/>
            <w:shd w:val="clear" w:color="auto" w:fill="FFFF00"/>
          </w:tcPr>
          <w:p w14:paraId="2543500B" w14:textId="77777777" w:rsidR="00FB3165" w:rsidRPr="00492C0A" w:rsidRDefault="00FB3165" w:rsidP="00F24F72">
            <w:pPr>
              <w:pStyle w:val="TableParagraph"/>
              <w:spacing w:line="154" w:lineRule="exact"/>
              <w:ind w:left="17"/>
              <w:jc w:val="center"/>
              <w:rPr>
                <w:rFonts w:ascii="Verdana"/>
                <w:b/>
                <w:sz w:val="15"/>
              </w:rPr>
            </w:pPr>
            <w:r w:rsidRPr="00492C0A">
              <w:rPr>
                <w:rFonts w:ascii="Verdana"/>
                <w:b/>
                <w:w w:val="101"/>
                <w:sz w:val="15"/>
              </w:rPr>
              <w:t>P</w:t>
            </w:r>
          </w:p>
        </w:tc>
        <w:tc>
          <w:tcPr>
            <w:tcW w:w="270" w:type="dxa"/>
          </w:tcPr>
          <w:p w14:paraId="22627D41" w14:textId="77777777" w:rsidR="00FB3165" w:rsidRPr="00492C0A" w:rsidRDefault="00FB3165" w:rsidP="00F24F72">
            <w:pPr>
              <w:rPr>
                <w:sz w:val="24"/>
              </w:rPr>
            </w:pPr>
          </w:p>
        </w:tc>
        <w:tc>
          <w:tcPr>
            <w:tcW w:w="360" w:type="dxa"/>
            <w:tcBorders>
              <w:left w:val="single" w:sz="10" w:space="0" w:color="000000"/>
            </w:tcBorders>
          </w:tcPr>
          <w:p w14:paraId="376BF67D" w14:textId="77777777" w:rsidR="00FB3165" w:rsidRPr="00492C0A" w:rsidRDefault="00FB3165" w:rsidP="00F24F72">
            <w:pPr>
              <w:rPr>
                <w:sz w:val="24"/>
              </w:rPr>
            </w:pPr>
          </w:p>
        </w:tc>
        <w:tc>
          <w:tcPr>
            <w:tcW w:w="360" w:type="dxa"/>
          </w:tcPr>
          <w:p w14:paraId="43DBE503" w14:textId="77777777" w:rsidR="00FB3165" w:rsidRPr="00492C0A" w:rsidRDefault="00FB3165" w:rsidP="00F24F72">
            <w:pPr>
              <w:rPr>
                <w:sz w:val="24"/>
              </w:rPr>
            </w:pPr>
          </w:p>
        </w:tc>
        <w:tc>
          <w:tcPr>
            <w:tcW w:w="360" w:type="dxa"/>
          </w:tcPr>
          <w:p w14:paraId="65ED887E" w14:textId="77777777" w:rsidR="00FB3165" w:rsidRPr="00492C0A" w:rsidRDefault="00FB3165" w:rsidP="00F24F72">
            <w:pPr>
              <w:rPr>
                <w:sz w:val="24"/>
              </w:rPr>
            </w:pPr>
          </w:p>
        </w:tc>
        <w:tc>
          <w:tcPr>
            <w:tcW w:w="450" w:type="dxa"/>
          </w:tcPr>
          <w:p w14:paraId="649A32E5" w14:textId="77777777" w:rsidR="00FB3165" w:rsidRPr="00492C0A" w:rsidRDefault="00FB3165" w:rsidP="00F24F72">
            <w:pPr>
              <w:rPr>
                <w:sz w:val="24"/>
              </w:rPr>
            </w:pPr>
          </w:p>
        </w:tc>
        <w:tc>
          <w:tcPr>
            <w:tcW w:w="270" w:type="dxa"/>
          </w:tcPr>
          <w:p w14:paraId="0A9F7554" w14:textId="77777777" w:rsidR="00FB3165" w:rsidRPr="00492C0A" w:rsidRDefault="00FB3165" w:rsidP="00F24F72">
            <w:pPr>
              <w:rPr>
                <w:sz w:val="24"/>
              </w:rPr>
            </w:pPr>
          </w:p>
        </w:tc>
        <w:tc>
          <w:tcPr>
            <w:tcW w:w="450" w:type="dxa"/>
          </w:tcPr>
          <w:p w14:paraId="2264CDD7" w14:textId="77777777" w:rsidR="00FB3165" w:rsidRPr="00492C0A" w:rsidRDefault="00FB3165" w:rsidP="00F24F72">
            <w:pPr>
              <w:rPr>
                <w:sz w:val="24"/>
              </w:rPr>
            </w:pPr>
          </w:p>
        </w:tc>
        <w:tc>
          <w:tcPr>
            <w:tcW w:w="360" w:type="dxa"/>
            <w:tcBorders>
              <w:right w:val="single" w:sz="10" w:space="0" w:color="000000"/>
            </w:tcBorders>
          </w:tcPr>
          <w:p w14:paraId="10397F09" w14:textId="77777777" w:rsidR="00FB3165" w:rsidRPr="00492C0A" w:rsidRDefault="00FB3165" w:rsidP="00F24F72">
            <w:pPr>
              <w:rPr>
                <w:sz w:val="24"/>
              </w:rPr>
            </w:pPr>
          </w:p>
        </w:tc>
        <w:tc>
          <w:tcPr>
            <w:tcW w:w="360" w:type="dxa"/>
            <w:tcBorders>
              <w:left w:val="single" w:sz="10" w:space="0" w:color="000000"/>
            </w:tcBorders>
          </w:tcPr>
          <w:p w14:paraId="08CB2C27" w14:textId="77777777" w:rsidR="00FB3165" w:rsidRPr="00492C0A" w:rsidRDefault="00FB3165" w:rsidP="00F24F72">
            <w:pPr>
              <w:rPr>
                <w:sz w:val="24"/>
              </w:rPr>
            </w:pPr>
          </w:p>
        </w:tc>
        <w:tc>
          <w:tcPr>
            <w:tcW w:w="360" w:type="dxa"/>
          </w:tcPr>
          <w:p w14:paraId="75698A43" w14:textId="77777777" w:rsidR="00FB3165" w:rsidRPr="00492C0A" w:rsidRDefault="00FB3165" w:rsidP="00F24F72">
            <w:pPr>
              <w:rPr>
                <w:sz w:val="24"/>
              </w:rPr>
            </w:pPr>
          </w:p>
        </w:tc>
        <w:tc>
          <w:tcPr>
            <w:tcW w:w="360" w:type="dxa"/>
          </w:tcPr>
          <w:p w14:paraId="6CEA3216" w14:textId="77777777" w:rsidR="00FB3165" w:rsidRPr="00492C0A" w:rsidRDefault="00FB3165" w:rsidP="00F24F72">
            <w:pPr>
              <w:rPr>
                <w:sz w:val="24"/>
              </w:rPr>
            </w:pPr>
          </w:p>
        </w:tc>
        <w:tc>
          <w:tcPr>
            <w:tcW w:w="270" w:type="dxa"/>
          </w:tcPr>
          <w:p w14:paraId="6F9058AC" w14:textId="77777777" w:rsidR="00FB3165" w:rsidRPr="00492C0A" w:rsidRDefault="00FB3165" w:rsidP="00F24F72">
            <w:pPr>
              <w:rPr>
                <w:sz w:val="24"/>
              </w:rPr>
            </w:pPr>
          </w:p>
        </w:tc>
        <w:tc>
          <w:tcPr>
            <w:tcW w:w="270" w:type="dxa"/>
          </w:tcPr>
          <w:p w14:paraId="0FA6A0DE" w14:textId="77777777" w:rsidR="00FB3165" w:rsidRPr="00492C0A" w:rsidRDefault="00FB3165" w:rsidP="00F24F72">
            <w:pPr>
              <w:rPr>
                <w:sz w:val="24"/>
              </w:rPr>
            </w:pPr>
          </w:p>
        </w:tc>
        <w:tc>
          <w:tcPr>
            <w:tcW w:w="360" w:type="dxa"/>
          </w:tcPr>
          <w:p w14:paraId="06762B29" w14:textId="77777777" w:rsidR="00FB3165" w:rsidRPr="00492C0A" w:rsidRDefault="00FB3165" w:rsidP="00F24F72">
            <w:pPr>
              <w:rPr>
                <w:sz w:val="24"/>
              </w:rPr>
            </w:pPr>
          </w:p>
        </w:tc>
        <w:tc>
          <w:tcPr>
            <w:tcW w:w="360" w:type="dxa"/>
          </w:tcPr>
          <w:p w14:paraId="7E627472" w14:textId="77777777" w:rsidR="00FB3165" w:rsidRPr="00492C0A" w:rsidRDefault="00FB3165" w:rsidP="00F24F72">
            <w:pPr>
              <w:rPr>
                <w:sz w:val="24"/>
              </w:rPr>
            </w:pPr>
          </w:p>
        </w:tc>
        <w:tc>
          <w:tcPr>
            <w:tcW w:w="360" w:type="dxa"/>
          </w:tcPr>
          <w:p w14:paraId="221A2E3B" w14:textId="77777777" w:rsidR="00FB3165" w:rsidRPr="00492C0A" w:rsidRDefault="00FB3165" w:rsidP="00F24F72">
            <w:pPr>
              <w:rPr>
                <w:sz w:val="24"/>
              </w:rPr>
            </w:pPr>
          </w:p>
        </w:tc>
        <w:tc>
          <w:tcPr>
            <w:tcW w:w="270" w:type="dxa"/>
          </w:tcPr>
          <w:p w14:paraId="616C47CD" w14:textId="77777777" w:rsidR="00FB3165" w:rsidRPr="00492C0A" w:rsidRDefault="00FB3165" w:rsidP="00F24F72">
            <w:pPr>
              <w:rPr>
                <w:sz w:val="24"/>
              </w:rPr>
            </w:pPr>
          </w:p>
        </w:tc>
        <w:tc>
          <w:tcPr>
            <w:tcW w:w="270" w:type="dxa"/>
          </w:tcPr>
          <w:p w14:paraId="120B706C" w14:textId="77777777" w:rsidR="00FB3165" w:rsidRPr="00492C0A" w:rsidRDefault="00FB3165" w:rsidP="00F24F72">
            <w:pPr>
              <w:rPr>
                <w:sz w:val="24"/>
              </w:rPr>
            </w:pPr>
          </w:p>
        </w:tc>
        <w:tc>
          <w:tcPr>
            <w:tcW w:w="360" w:type="dxa"/>
          </w:tcPr>
          <w:p w14:paraId="5BE496C1" w14:textId="77777777" w:rsidR="00FB3165" w:rsidRPr="00492C0A" w:rsidRDefault="00FB3165" w:rsidP="00F24F72">
            <w:pPr>
              <w:rPr>
                <w:sz w:val="24"/>
              </w:rPr>
            </w:pPr>
          </w:p>
        </w:tc>
        <w:tc>
          <w:tcPr>
            <w:tcW w:w="270" w:type="dxa"/>
            <w:tcBorders>
              <w:right w:val="single" w:sz="10" w:space="0" w:color="000000"/>
            </w:tcBorders>
          </w:tcPr>
          <w:p w14:paraId="6B785ACE" w14:textId="77777777" w:rsidR="00FB3165" w:rsidRPr="00492C0A" w:rsidRDefault="00FB3165" w:rsidP="00F24F72">
            <w:pPr>
              <w:rPr>
                <w:sz w:val="24"/>
              </w:rPr>
            </w:pPr>
          </w:p>
        </w:tc>
        <w:tc>
          <w:tcPr>
            <w:tcW w:w="270" w:type="dxa"/>
            <w:tcBorders>
              <w:left w:val="single" w:sz="10" w:space="0" w:color="000000"/>
            </w:tcBorders>
          </w:tcPr>
          <w:p w14:paraId="034071DF" w14:textId="77777777" w:rsidR="00FB3165" w:rsidRPr="00492C0A" w:rsidRDefault="00FB3165" w:rsidP="00F24F72">
            <w:pPr>
              <w:rPr>
                <w:sz w:val="24"/>
              </w:rPr>
            </w:pPr>
          </w:p>
        </w:tc>
        <w:tc>
          <w:tcPr>
            <w:tcW w:w="270" w:type="dxa"/>
          </w:tcPr>
          <w:p w14:paraId="5A5D342E" w14:textId="77777777" w:rsidR="00FB3165" w:rsidRPr="00492C0A" w:rsidRDefault="00FB3165" w:rsidP="00F24F72">
            <w:pPr>
              <w:rPr>
                <w:sz w:val="24"/>
              </w:rPr>
            </w:pPr>
          </w:p>
        </w:tc>
        <w:tc>
          <w:tcPr>
            <w:tcW w:w="270" w:type="dxa"/>
          </w:tcPr>
          <w:p w14:paraId="44A79D15" w14:textId="77777777" w:rsidR="00FB3165" w:rsidRPr="00492C0A" w:rsidRDefault="00FB3165" w:rsidP="00F24F72">
            <w:pPr>
              <w:rPr>
                <w:sz w:val="24"/>
              </w:rPr>
            </w:pPr>
          </w:p>
        </w:tc>
        <w:tc>
          <w:tcPr>
            <w:tcW w:w="360" w:type="dxa"/>
          </w:tcPr>
          <w:p w14:paraId="6D420D56" w14:textId="77777777" w:rsidR="00FB3165" w:rsidRPr="00492C0A" w:rsidRDefault="00FB3165" w:rsidP="00F24F72">
            <w:pPr>
              <w:rPr>
                <w:sz w:val="24"/>
              </w:rPr>
            </w:pPr>
          </w:p>
        </w:tc>
        <w:tc>
          <w:tcPr>
            <w:tcW w:w="360" w:type="dxa"/>
            <w:tcBorders>
              <w:right w:val="single" w:sz="10" w:space="0" w:color="000000"/>
            </w:tcBorders>
          </w:tcPr>
          <w:p w14:paraId="1A068CDD" w14:textId="77777777" w:rsidR="00FB3165" w:rsidRPr="00492C0A" w:rsidRDefault="00FB3165" w:rsidP="00F24F72">
            <w:pPr>
              <w:rPr>
                <w:sz w:val="24"/>
              </w:rPr>
            </w:pPr>
          </w:p>
        </w:tc>
      </w:tr>
      <w:tr w:rsidR="00FB3165" w:rsidRPr="00492C0A" w14:paraId="60A8C7A6" w14:textId="77777777" w:rsidTr="00FB3165">
        <w:trPr>
          <w:trHeight w:hRule="exact" w:val="174"/>
        </w:trPr>
        <w:tc>
          <w:tcPr>
            <w:tcW w:w="3510" w:type="dxa"/>
            <w:tcBorders>
              <w:right w:val="single" w:sz="10" w:space="0" w:color="000000"/>
            </w:tcBorders>
            <w:shd w:val="clear" w:color="auto" w:fill="CCFFCC"/>
          </w:tcPr>
          <w:p w14:paraId="00606300" w14:textId="77777777" w:rsidR="00FB3165" w:rsidRPr="00492C0A" w:rsidRDefault="00FB3165" w:rsidP="00F24F72">
            <w:pPr>
              <w:pStyle w:val="TableParagraph"/>
              <w:spacing w:before="1"/>
              <w:ind w:left="23"/>
              <w:rPr>
                <w:rFonts w:ascii="Verdana"/>
                <w:sz w:val="15"/>
              </w:rPr>
            </w:pPr>
            <w:r w:rsidRPr="00492C0A">
              <w:rPr>
                <w:rFonts w:ascii="Verdana"/>
                <w:sz w:val="15"/>
              </w:rPr>
              <w:t>Water supply inspection</w:t>
            </w:r>
          </w:p>
        </w:tc>
        <w:tc>
          <w:tcPr>
            <w:tcW w:w="270" w:type="dxa"/>
            <w:tcBorders>
              <w:left w:val="single" w:sz="10" w:space="0" w:color="000000"/>
              <w:bottom w:val="single" w:sz="10" w:space="0" w:color="000000"/>
            </w:tcBorders>
            <w:shd w:val="clear" w:color="auto" w:fill="CCFFCC"/>
          </w:tcPr>
          <w:p w14:paraId="0CC2998C" w14:textId="77777777" w:rsidR="00A6116A" w:rsidRDefault="00A6116A" w:rsidP="00F24F72">
            <w:pPr>
              <w:rPr>
                <w:sz w:val="24"/>
              </w:rPr>
            </w:pPr>
          </w:p>
          <w:p w14:paraId="20893939" w14:textId="77777777" w:rsidR="00A6116A" w:rsidRPr="00A6116A" w:rsidRDefault="00A6116A" w:rsidP="00A6116A">
            <w:pPr>
              <w:rPr>
                <w:sz w:val="24"/>
              </w:rPr>
            </w:pPr>
          </w:p>
          <w:p w14:paraId="4B650BC0" w14:textId="77777777" w:rsidR="00A6116A" w:rsidRPr="00A6116A" w:rsidRDefault="00A6116A" w:rsidP="00A6116A">
            <w:pPr>
              <w:rPr>
                <w:sz w:val="24"/>
              </w:rPr>
            </w:pPr>
          </w:p>
          <w:p w14:paraId="7E809D59" w14:textId="77777777" w:rsidR="00A6116A" w:rsidRPr="00A6116A" w:rsidRDefault="00A6116A" w:rsidP="00A6116A">
            <w:pPr>
              <w:rPr>
                <w:sz w:val="24"/>
              </w:rPr>
            </w:pPr>
          </w:p>
          <w:p w14:paraId="27216AB3" w14:textId="77777777" w:rsidR="00A6116A" w:rsidRPr="00A6116A" w:rsidRDefault="00A6116A" w:rsidP="00A6116A">
            <w:pPr>
              <w:rPr>
                <w:sz w:val="24"/>
              </w:rPr>
            </w:pPr>
          </w:p>
          <w:p w14:paraId="4807292C" w14:textId="77777777" w:rsidR="00A6116A" w:rsidRPr="00A6116A" w:rsidRDefault="00A6116A" w:rsidP="00A6116A">
            <w:pPr>
              <w:rPr>
                <w:sz w:val="24"/>
              </w:rPr>
            </w:pPr>
          </w:p>
          <w:p w14:paraId="55C35626" w14:textId="77777777" w:rsidR="00A6116A" w:rsidRPr="00A6116A" w:rsidRDefault="00A6116A" w:rsidP="00A6116A">
            <w:pPr>
              <w:rPr>
                <w:sz w:val="24"/>
              </w:rPr>
            </w:pPr>
          </w:p>
          <w:p w14:paraId="41CCCF7D" w14:textId="77777777" w:rsidR="00A6116A" w:rsidRPr="00A6116A" w:rsidRDefault="00A6116A" w:rsidP="00A6116A">
            <w:pPr>
              <w:rPr>
                <w:sz w:val="24"/>
              </w:rPr>
            </w:pPr>
          </w:p>
          <w:p w14:paraId="6940C686" w14:textId="77777777" w:rsidR="00A6116A" w:rsidRPr="00A6116A" w:rsidRDefault="00A6116A" w:rsidP="00A6116A">
            <w:pPr>
              <w:rPr>
                <w:sz w:val="24"/>
              </w:rPr>
            </w:pPr>
          </w:p>
          <w:p w14:paraId="750CF3E5" w14:textId="77777777" w:rsidR="00A6116A" w:rsidRDefault="00A6116A" w:rsidP="00A6116A">
            <w:pPr>
              <w:rPr>
                <w:sz w:val="24"/>
              </w:rPr>
            </w:pPr>
          </w:p>
          <w:p w14:paraId="0CF583A4" w14:textId="77777777" w:rsidR="00FB3165" w:rsidRPr="00A6116A" w:rsidRDefault="00FB3165" w:rsidP="00A6116A">
            <w:pPr>
              <w:rPr>
                <w:sz w:val="24"/>
              </w:rPr>
            </w:pPr>
          </w:p>
        </w:tc>
        <w:tc>
          <w:tcPr>
            <w:tcW w:w="270" w:type="dxa"/>
            <w:tcBorders>
              <w:bottom w:val="single" w:sz="10" w:space="0" w:color="000000"/>
            </w:tcBorders>
            <w:shd w:val="clear" w:color="auto" w:fill="CCFFCC"/>
          </w:tcPr>
          <w:p w14:paraId="41C7F056" w14:textId="77777777" w:rsidR="00FB3165" w:rsidRPr="00492C0A" w:rsidRDefault="00FB3165" w:rsidP="00F24F72">
            <w:pPr>
              <w:rPr>
                <w:sz w:val="24"/>
              </w:rPr>
            </w:pPr>
          </w:p>
        </w:tc>
        <w:tc>
          <w:tcPr>
            <w:tcW w:w="450" w:type="dxa"/>
            <w:tcBorders>
              <w:bottom w:val="single" w:sz="10" w:space="0" w:color="000000"/>
            </w:tcBorders>
            <w:shd w:val="clear" w:color="auto" w:fill="CCFFCC"/>
          </w:tcPr>
          <w:p w14:paraId="2E5BF134" w14:textId="77777777" w:rsidR="00FB3165" w:rsidRPr="00492C0A" w:rsidRDefault="00FB3165" w:rsidP="00F24F72">
            <w:pPr>
              <w:rPr>
                <w:sz w:val="24"/>
              </w:rPr>
            </w:pPr>
          </w:p>
        </w:tc>
        <w:tc>
          <w:tcPr>
            <w:tcW w:w="360" w:type="dxa"/>
            <w:tcBorders>
              <w:bottom w:val="single" w:sz="10" w:space="0" w:color="000000"/>
            </w:tcBorders>
            <w:shd w:val="clear" w:color="auto" w:fill="CCFFCC"/>
          </w:tcPr>
          <w:p w14:paraId="18412931" w14:textId="77777777" w:rsidR="00FB3165" w:rsidRPr="00492C0A" w:rsidRDefault="00FB3165" w:rsidP="00F24F72">
            <w:pPr>
              <w:rPr>
                <w:sz w:val="24"/>
              </w:rPr>
            </w:pPr>
          </w:p>
        </w:tc>
        <w:tc>
          <w:tcPr>
            <w:tcW w:w="450" w:type="dxa"/>
            <w:tcBorders>
              <w:bottom w:val="single" w:sz="10" w:space="0" w:color="000000"/>
            </w:tcBorders>
            <w:shd w:val="clear" w:color="auto" w:fill="CCFFCC"/>
          </w:tcPr>
          <w:p w14:paraId="16D5F35A" w14:textId="77777777" w:rsidR="00FB3165" w:rsidRPr="00492C0A" w:rsidRDefault="00FB3165" w:rsidP="00F24F72">
            <w:pPr>
              <w:rPr>
                <w:sz w:val="24"/>
              </w:rPr>
            </w:pPr>
          </w:p>
        </w:tc>
        <w:tc>
          <w:tcPr>
            <w:tcW w:w="270" w:type="dxa"/>
            <w:tcBorders>
              <w:bottom w:val="single" w:sz="10" w:space="0" w:color="000000"/>
            </w:tcBorders>
            <w:shd w:val="clear" w:color="auto" w:fill="CCFFCC"/>
          </w:tcPr>
          <w:p w14:paraId="28E5802A" w14:textId="77777777" w:rsidR="00FB3165" w:rsidRPr="00492C0A" w:rsidRDefault="00FB3165" w:rsidP="00F24F72">
            <w:pPr>
              <w:rPr>
                <w:sz w:val="24"/>
              </w:rPr>
            </w:pPr>
          </w:p>
        </w:tc>
        <w:tc>
          <w:tcPr>
            <w:tcW w:w="270" w:type="dxa"/>
            <w:tcBorders>
              <w:bottom w:val="single" w:sz="10" w:space="0" w:color="000000"/>
            </w:tcBorders>
            <w:shd w:val="clear" w:color="auto" w:fill="CCFFCC"/>
          </w:tcPr>
          <w:p w14:paraId="07729524" w14:textId="77777777" w:rsidR="00FB3165" w:rsidRPr="00492C0A" w:rsidRDefault="00FB3165" w:rsidP="00F24F72">
            <w:pPr>
              <w:rPr>
                <w:sz w:val="24"/>
              </w:rPr>
            </w:pPr>
          </w:p>
        </w:tc>
        <w:tc>
          <w:tcPr>
            <w:tcW w:w="270" w:type="dxa"/>
            <w:tcBorders>
              <w:bottom w:val="single" w:sz="10" w:space="0" w:color="000000"/>
            </w:tcBorders>
            <w:shd w:val="clear" w:color="auto" w:fill="CCFFCC"/>
          </w:tcPr>
          <w:p w14:paraId="51D03D4D" w14:textId="77777777" w:rsidR="00FB3165" w:rsidRPr="00492C0A" w:rsidRDefault="00FB3165" w:rsidP="00F24F72">
            <w:pPr>
              <w:rPr>
                <w:sz w:val="24"/>
              </w:rPr>
            </w:pPr>
          </w:p>
        </w:tc>
        <w:tc>
          <w:tcPr>
            <w:tcW w:w="270" w:type="dxa"/>
            <w:tcBorders>
              <w:bottom w:val="single" w:sz="10" w:space="0" w:color="000000"/>
            </w:tcBorders>
            <w:shd w:val="clear" w:color="auto" w:fill="CCFFCC"/>
          </w:tcPr>
          <w:p w14:paraId="3CCC87CB" w14:textId="77777777" w:rsidR="00FB3165" w:rsidRPr="00492C0A" w:rsidRDefault="00FB3165" w:rsidP="00F24F72">
            <w:pPr>
              <w:rPr>
                <w:sz w:val="24"/>
              </w:rPr>
            </w:pPr>
          </w:p>
        </w:tc>
        <w:tc>
          <w:tcPr>
            <w:tcW w:w="270" w:type="dxa"/>
            <w:tcBorders>
              <w:bottom w:val="single" w:sz="10" w:space="0" w:color="000000"/>
            </w:tcBorders>
            <w:shd w:val="clear" w:color="auto" w:fill="FFFF00"/>
          </w:tcPr>
          <w:p w14:paraId="0D8241E7" w14:textId="77777777" w:rsidR="00FB3165" w:rsidRPr="00492C0A" w:rsidRDefault="00FB3165" w:rsidP="00F24F72">
            <w:pPr>
              <w:pStyle w:val="TableParagraph"/>
              <w:spacing w:before="1"/>
              <w:ind w:left="17"/>
              <w:jc w:val="center"/>
              <w:rPr>
                <w:rFonts w:ascii="Verdana"/>
                <w:b/>
                <w:sz w:val="15"/>
              </w:rPr>
            </w:pPr>
            <w:r w:rsidRPr="00492C0A">
              <w:rPr>
                <w:rFonts w:ascii="Verdana"/>
                <w:b/>
                <w:w w:val="101"/>
                <w:sz w:val="15"/>
              </w:rPr>
              <w:t>P</w:t>
            </w:r>
          </w:p>
        </w:tc>
        <w:tc>
          <w:tcPr>
            <w:tcW w:w="270" w:type="dxa"/>
            <w:tcBorders>
              <w:bottom w:val="single" w:sz="10" w:space="0" w:color="000000"/>
            </w:tcBorders>
            <w:shd w:val="clear" w:color="auto" w:fill="CCFFCC"/>
          </w:tcPr>
          <w:p w14:paraId="5926F583" w14:textId="77777777" w:rsidR="00FB3165" w:rsidRPr="00492C0A" w:rsidRDefault="00FB3165" w:rsidP="00F24F72">
            <w:pPr>
              <w:rPr>
                <w:sz w:val="24"/>
              </w:rPr>
            </w:pPr>
          </w:p>
        </w:tc>
        <w:tc>
          <w:tcPr>
            <w:tcW w:w="360" w:type="dxa"/>
            <w:tcBorders>
              <w:left w:val="single" w:sz="10" w:space="0" w:color="000000"/>
              <w:bottom w:val="single" w:sz="10" w:space="0" w:color="000000"/>
            </w:tcBorders>
            <w:shd w:val="clear" w:color="auto" w:fill="CCFFCC"/>
          </w:tcPr>
          <w:p w14:paraId="46A57E14" w14:textId="77777777" w:rsidR="00FB3165" w:rsidRPr="00492C0A" w:rsidRDefault="00FB3165" w:rsidP="00F24F72">
            <w:pPr>
              <w:rPr>
                <w:sz w:val="24"/>
              </w:rPr>
            </w:pPr>
          </w:p>
        </w:tc>
        <w:tc>
          <w:tcPr>
            <w:tcW w:w="360" w:type="dxa"/>
            <w:tcBorders>
              <w:bottom w:val="single" w:sz="10" w:space="0" w:color="000000"/>
            </w:tcBorders>
            <w:shd w:val="clear" w:color="auto" w:fill="CCFFCC"/>
          </w:tcPr>
          <w:p w14:paraId="55E296C9" w14:textId="77777777" w:rsidR="00FB3165" w:rsidRPr="00492C0A" w:rsidRDefault="00FB3165" w:rsidP="00F24F72">
            <w:pPr>
              <w:rPr>
                <w:sz w:val="24"/>
              </w:rPr>
            </w:pPr>
          </w:p>
        </w:tc>
        <w:tc>
          <w:tcPr>
            <w:tcW w:w="360" w:type="dxa"/>
            <w:tcBorders>
              <w:bottom w:val="single" w:sz="10" w:space="0" w:color="000000"/>
            </w:tcBorders>
            <w:shd w:val="clear" w:color="auto" w:fill="CCFFCC"/>
          </w:tcPr>
          <w:p w14:paraId="70BF8ED5" w14:textId="77777777" w:rsidR="00FB3165" w:rsidRPr="00492C0A" w:rsidRDefault="00FB3165" w:rsidP="00F24F72">
            <w:pPr>
              <w:rPr>
                <w:sz w:val="24"/>
              </w:rPr>
            </w:pPr>
          </w:p>
        </w:tc>
        <w:tc>
          <w:tcPr>
            <w:tcW w:w="450" w:type="dxa"/>
            <w:tcBorders>
              <w:bottom w:val="single" w:sz="10" w:space="0" w:color="000000"/>
            </w:tcBorders>
            <w:shd w:val="clear" w:color="auto" w:fill="CCFFCC"/>
          </w:tcPr>
          <w:p w14:paraId="7FD77E35" w14:textId="77777777" w:rsidR="00FB3165" w:rsidRPr="00492C0A" w:rsidRDefault="00FB3165" w:rsidP="00F24F72">
            <w:pPr>
              <w:rPr>
                <w:sz w:val="24"/>
              </w:rPr>
            </w:pPr>
          </w:p>
        </w:tc>
        <w:tc>
          <w:tcPr>
            <w:tcW w:w="270" w:type="dxa"/>
            <w:tcBorders>
              <w:bottom w:val="single" w:sz="10" w:space="0" w:color="000000"/>
            </w:tcBorders>
            <w:shd w:val="clear" w:color="auto" w:fill="CCFFCC"/>
          </w:tcPr>
          <w:p w14:paraId="0911A8C6" w14:textId="77777777" w:rsidR="00FB3165" w:rsidRPr="00492C0A" w:rsidRDefault="00FB3165" w:rsidP="00F24F72">
            <w:pPr>
              <w:rPr>
                <w:sz w:val="24"/>
              </w:rPr>
            </w:pPr>
          </w:p>
        </w:tc>
        <w:tc>
          <w:tcPr>
            <w:tcW w:w="450" w:type="dxa"/>
            <w:tcBorders>
              <w:bottom w:val="single" w:sz="10" w:space="0" w:color="000000"/>
            </w:tcBorders>
            <w:shd w:val="clear" w:color="auto" w:fill="CCFFCC"/>
          </w:tcPr>
          <w:p w14:paraId="05846E9A" w14:textId="77777777" w:rsidR="00FB3165" w:rsidRPr="00492C0A" w:rsidRDefault="00FB3165" w:rsidP="00F24F72">
            <w:pPr>
              <w:rPr>
                <w:sz w:val="24"/>
              </w:rPr>
            </w:pPr>
          </w:p>
        </w:tc>
        <w:tc>
          <w:tcPr>
            <w:tcW w:w="360" w:type="dxa"/>
            <w:tcBorders>
              <w:bottom w:val="single" w:sz="10" w:space="0" w:color="000000"/>
              <w:right w:val="single" w:sz="10" w:space="0" w:color="000000"/>
            </w:tcBorders>
            <w:shd w:val="clear" w:color="auto" w:fill="CCFFCC"/>
          </w:tcPr>
          <w:p w14:paraId="4493C60A" w14:textId="77777777" w:rsidR="00FB3165" w:rsidRPr="00492C0A" w:rsidRDefault="00FB3165" w:rsidP="00F24F72">
            <w:pPr>
              <w:rPr>
                <w:sz w:val="24"/>
              </w:rPr>
            </w:pPr>
          </w:p>
        </w:tc>
        <w:tc>
          <w:tcPr>
            <w:tcW w:w="360" w:type="dxa"/>
            <w:tcBorders>
              <w:left w:val="single" w:sz="10" w:space="0" w:color="000000"/>
              <w:bottom w:val="single" w:sz="10" w:space="0" w:color="000000"/>
            </w:tcBorders>
            <w:shd w:val="clear" w:color="auto" w:fill="CCFFCC"/>
          </w:tcPr>
          <w:p w14:paraId="74213B08" w14:textId="77777777" w:rsidR="00FB3165" w:rsidRPr="00492C0A" w:rsidRDefault="00FB3165" w:rsidP="00F24F72">
            <w:pPr>
              <w:rPr>
                <w:sz w:val="24"/>
              </w:rPr>
            </w:pPr>
          </w:p>
        </w:tc>
        <w:tc>
          <w:tcPr>
            <w:tcW w:w="360" w:type="dxa"/>
            <w:tcBorders>
              <w:bottom w:val="single" w:sz="10" w:space="0" w:color="000000"/>
            </w:tcBorders>
            <w:shd w:val="clear" w:color="auto" w:fill="CCFFCC"/>
          </w:tcPr>
          <w:p w14:paraId="39E29419" w14:textId="77777777" w:rsidR="00FB3165" w:rsidRPr="00492C0A" w:rsidRDefault="00FB3165" w:rsidP="00F24F72">
            <w:pPr>
              <w:rPr>
                <w:sz w:val="24"/>
              </w:rPr>
            </w:pPr>
          </w:p>
        </w:tc>
        <w:tc>
          <w:tcPr>
            <w:tcW w:w="360" w:type="dxa"/>
            <w:tcBorders>
              <w:bottom w:val="single" w:sz="10" w:space="0" w:color="000000"/>
            </w:tcBorders>
            <w:shd w:val="clear" w:color="auto" w:fill="CCFFCC"/>
          </w:tcPr>
          <w:p w14:paraId="44585607" w14:textId="77777777" w:rsidR="00FB3165" w:rsidRPr="00492C0A" w:rsidRDefault="00FB3165" w:rsidP="00F24F72">
            <w:pPr>
              <w:rPr>
                <w:sz w:val="24"/>
              </w:rPr>
            </w:pPr>
          </w:p>
        </w:tc>
        <w:tc>
          <w:tcPr>
            <w:tcW w:w="270" w:type="dxa"/>
            <w:tcBorders>
              <w:bottom w:val="single" w:sz="10" w:space="0" w:color="000000"/>
            </w:tcBorders>
            <w:shd w:val="clear" w:color="auto" w:fill="CCFFCC"/>
          </w:tcPr>
          <w:p w14:paraId="0BE9274F" w14:textId="77777777" w:rsidR="00FB3165" w:rsidRPr="00492C0A" w:rsidRDefault="00FB3165" w:rsidP="00F24F72">
            <w:pPr>
              <w:rPr>
                <w:sz w:val="24"/>
              </w:rPr>
            </w:pPr>
          </w:p>
        </w:tc>
        <w:tc>
          <w:tcPr>
            <w:tcW w:w="270" w:type="dxa"/>
            <w:tcBorders>
              <w:bottom w:val="single" w:sz="10" w:space="0" w:color="000000"/>
            </w:tcBorders>
            <w:shd w:val="clear" w:color="auto" w:fill="CCFFCC"/>
          </w:tcPr>
          <w:p w14:paraId="0A95B03C" w14:textId="77777777" w:rsidR="00FB3165" w:rsidRPr="00492C0A" w:rsidRDefault="00FB3165" w:rsidP="00F24F72">
            <w:pPr>
              <w:rPr>
                <w:sz w:val="24"/>
              </w:rPr>
            </w:pPr>
          </w:p>
        </w:tc>
        <w:tc>
          <w:tcPr>
            <w:tcW w:w="360" w:type="dxa"/>
            <w:tcBorders>
              <w:bottom w:val="single" w:sz="10" w:space="0" w:color="000000"/>
            </w:tcBorders>
            <w:shd w:val="clear" w:color="auto" w:fill="CCFFCC"/>
          </w:tcPr>
          <w:p w14:paraId="2B96998E" w14:textId="77777777" w:rsidR="00FB3165" w:rsidRPr="00492C0A" w:rsidRDefault="00FB3165" w:rsidP="00F24F72">
            <w:pPr>
              <w:rPr>
                <w:sz w:val="24"/>
              </w:rPr>
            </w:pPr>
          </w:p>
        </w:tc>
        <w:tc>
          <w:tcPr>
            <w:tcW w:w="360" w:type="dxa"/>
            <w:tcBorders>
              <w:bottom w:val="single" w:sz="10" w:space="0" w:color="000000"/>
            </w:tcBorders>
            <w:shd w:val="clear" w:color="auto" w:fill="CCFFCC"/>
          </w:tcPr>
          <w:p w14:paraId="4B8DB96C" w14:textId="77777777" w:rsidR="00FB3165" w:rsidRPr="00492C0A" w:rsidRDefault="00FB3165" w:rsidP="00F24F72">
            <w:pPr>
              <w:rPr>
                <w:sz w:val="24"/>
              </w:rPr>
            </w:pPr>
          </w:p>
        </w:tc>
        <w:tc>
          <w:tcPr>
            <w:tcW w:w="360" w:type="dxa"/>
            <w:tcBorders>
              <w:bottom w:val="single" w:sz="10" w:space="0" w:color="000000"/>
            </w:tcBorders>
            <w:shd w:val="clear" w:color="auto" w:fill="CCFFCC"/>
          </w:tcPr>
          <w:p w14:paraId="170F4019" w14:textId="77777777" w:rsidR="00FB3165" w:rsidRPr="00492C0A" w:rsidRDefault="00FB3165" w:rsidP="00F24F72">
            <w:pPr>
              <w:rPr>
                <w:sz w:val="24"/>
              </w:rPr>
            </w:pPr>
          </w:p>
        </w:tc>
        <w:tc>
          <w:tcPr>
            <w:tcW w:w="270" w:type="dxa"/>
            <w:tcBorders>
              <w:bottom w:val="single" w:sz="10" w:space="0" w:color="000000"/>
            </w:tcBorders>
            <w:shd w:val="clear" w:color="auto" w:fill="CCFFCC"/>
          </w:tcPr>
          <w:p w14:paraId="3F1ACD15" w14:textId="77777777" w:rsidR="00FB3165" w:rsidRPr="00492C0A" w:rsidRDefault="00FB3165" w:rsidP="00F24F72">
            <w:pPr>
              <w:rPr>
                <w:sz w:val="24"/>
              </w:rPr>
            </w:pPr>
          </w:p>
        </w:tc>
        <w:tc>
          <w:tcPr>
            <w:tcW w:w="270" w:type="dxa"/>
            <w:tcBorders>
              <w:bottom w:val="single" w:sz="10" w:space="0" w:color="000000"/>
            </w:tcBorders>
            <w:shd w:val="clear" w:color="auto" w:fill="CCFFCC"/>
          </w:tcPr>
          <w:p w14:paraId="023A7BD8" w14:textId="77777777" w:rsidR="00FB3165" w:rsidRPr="00492C0A" w:rsidRDefault="00FB3165" w:rsidP="00F24F72">
            <w:pPr>
              <w:rPr>
                <w:sz w:val="24"/>
              </w:rPr>
            </w:pPr>
          </w:p>
        </w:tc>
        <w:tc>
          <w:tcPr>
            <w:tcW w:w="360" w:type="dxa"/>
            <w:tcBorders>
              <w:bottom w:val="single" w:sz="10" w:space="0" w:color="000000"/>
            </w:tcBorders>
            <w:shd w:val="clear" w:color="auto" w:fill="CCFFCC"/>
          </w:tcPr>
          <w:p w14:paraId="18ADBF73" w14:textId="77777777" w:rsidR="00FB3165" w:rsidRPr="00492C0A" w:rsidRDefault="00FB3165" w:rsidP="00F24F72">
            <w:pPr>
              <w:rPr>
                <w:sz w:val="24"/>
              </w:rPr>
            </w:pPr>
          </w:p>
        </w:tc>
        <w:tc>
          <w:tcPr>
            <w:tcW w:w="270" w:type="dxa"/>
            <w:tcBorders>
              <w:right w:val="single" w:sz="10" w:space="0" w:color="000000"/>
            </w:tcBorders>
            <w:shd w:val="clear" w:color="auto" w:fill="FFFF00"/>
          </w:tcPr>
          <w:p w14:paraId="5C96582C" w14:textId="77777777" w:rsidR="00FB3165" w:rsidRPr="00492C0A" w:rsidRDefault="00FB3165" w:rsidP="00F24F72">
            <w:pPr>
              <w:pStyle w:val="TableParagraph"/>
              <w:spacing w:before="1"/>
              <w:ind w:left="24"/>
              <w:jc w:val="center"/>
              <w:rPr>
                <w:rFonts w:ascii="Verdana"/>
                <w:b/>
                <w:sz w:val="15"/>
              </w:rPr>
            </w:pPr>
            <w:r w:rsidRPr="00492C0A">
              <w:rPr>
                <w:rFonts w:ascii="Verdana"/>
                <w:b/>
                <w:w w:val="101"/>
                <w:sz w:val="15"/>
              </w:rPr>
              <w:t>P</w:t>
            </w:r>
          </w:p>
        </w:tc>
        <w:tc>
          <w:tcPr>
            <w:tcW w:w="270" w:type="dxa"/>
            <w:tcBorders>
              <w:left w:val="single" w:sz="10" w:space="0" w:color="000000"/>
              <w:bottom w:val="single" w:sz="10" w:space="0" w:color="000000"/>
            </w:tcBorders>
            <w:shd w:val="clear" w:color="auto" w:fill="CCFFCC"/>
          </w:tcPr>
          <w:p w14:paraId="0EC18613" w14:textId="77777777" w:rsidR="00FB3165" w:rsidRPr="00492C0A" w:rsidRDefault="00FB3165" w:rsidP="00F24F72">
            <w:pPr>
              <w:rPr>
                <w:sz w:val="24"/>
              </w:rPr>
            </w:pPr>
          </w:p>
        </w:tc>
        <w:tc>
          <w:tcPr>
            <w:tcW w:w="270" w:type="dxa"/>
            <w:tcBorders>
              <w:bottom w:val="single" w:sz="10" w:space="0" w:color="000000"/>
            </w:tcBorders>
            <w:shd w:val="clear" w:color="auto" w:fill="CCFFCC"/>
          </w:tcPr>
          <w:p w14:paraId="31414492" w14:textId="77777777" w:rsidR="0052748A" w:rsidRDefault="0052748A" w:rsidP="00F24F72">
            <w:pPr>
              <w:rPr>
                <w:sz w:val="24"/>
              </w:rPr>
            </w:pPr>
          </w:p>
          <w:p w14:paraId="2FF05B53" w14:textId="77777777" w:rsidR="0052748A" w:rsidRPr="0052748A" w:rsidRDefault="0052748A" w:rsidP="0052748A">
            <w:pPr>
              <w:rPr>
                <w:sz w:val="24"/>
              </w:rPr>
            </w:pPr>
          </w:p>
          <w:p w14:paraId="32EC412A" w14:textId="77777777" w:rsidR="0052748A" w:rsidRPr="0052748A" w:rsidRDefault="0052748A" w:rsidP="0052748A">
            <w:pPr>
              <w:rPr>
                <w:sz w:val="24"/>
              </w:rPr>
            </w:pPr>
          </w:p>
          <w:p w14:paraId="2C8CC313" w14:textId="77777777" w:rsidR="0052748A" w:rsidRPr="0052748A" w:rsidRDefault="0052748A" w:rsidP="0052748A">
            <w:pPr>
              <w:rPr>
                <w:sz w:val="24"/>
              </w:rPr>
            </w:pPr>
          </w:p>
          <w:p w14:paraId="2F246913" w14:textId="77777777" w:rsidR="0052748A" w:rsidRPr="0052748A" w:rsidRDefault="0052748A" w:rsidP="0052748A">
            <w:pPr>
              <w:rPr>
                <w:sz w:val="24"/>
              </w:rPr>
            </w:pPr>
          </w:p>
          <w:p w14:paraId="22DFC815" w14:textId="77777777" w:rsidR="0052748A" w:rsidRPr="0052748A" w:rsidRDefault="0052748A" w:rsidP="0052748A">
            <w:pPr>
              <w:rPr>
                <w:sz w:val="24"/>
              </w:rPr>
            </w:pPr>
          </w:p>
          <w:p w14:paraId="7E0BA0B9" w14:textId="77777777" w:rsidR="0052748A" w:rsidRPr="0052748A" w:rsidRDefault="0052748A" w:rsidP="0052748A">
            <w:pPr>
              <w:rPr>
                <w:sz w:val="24"/>
              </w:rPr>
            </w:pPr>
          </w:p>
          <w:p w14:paraId="1F21C3E8" w14:textId="77777777" w:rsidR="0052748A" w:rsidRPr="0052748A" w:rsidRDefault="0052748A" w:rsidP="0052748A">
            <w:pPr>
              <w:rPr>
                <w:sz w:val="24"/>
              </w:rPr>
            </w:pPr>
          </w:p>
          <w:p w14:paraId="6D6567EE" w14:textId="77777777" w:rsidR="0052748A" w:rsidRPr="0052748A" w:rsidRDefault="0052748A" w:rsidP="0052748A">
            <w:pPr>
              <w:rPr>
                <w:sz w:val="24"/>
              </w:rPr>
            </w:pPr>
          </w:p>
          <w:p w14:paraId="66510EB1" w14:textId="77777777" w:rsidR="00FB3165" w:rsidRPr="0052748A" w:rsidRDefault="00FB3165" w:rsidP="0052748A">
            <w:pPr>
              <w:rPr>
                <w:sz w:val="24"/>
              </w:rPr>
            </w:pPr>
          </w:p>
        </w:tc>
        <w:tc>
          <w:tcPr>
            <w:tcW w:w="270" w:type="dxa"/>
            <w:tcBorders>
              <w:bottom w:val="single" w:sz="10" w:space="0" w:color="000000"/>
            </w:tcBorders>
            <w:shd w:val="clear" w:color="auto" w:fill="CCFFCC"/>
          </w:tcPr>
          <w:p w14:paraId="4EAD989B" w14:textId="77777777" w:rsidR="00FB3165" w:rsidRPr="00492C0A" w:rsidRDefault="00FB3165" w:rsidP="00F24F72">
            <w:pPr>
              <w:rPr>
                <w:sz w:val="24"/>
              </w:rPr>
            </w:pPr>
          </w:p>
        </w:tc>
        <w:tc>
          <w:tcPr>
            <w:tcW w:w="360" w:type="dxa"/>
            <w:tcBorders>
              <w:bottom w:val="single" w:sz="10" w:space="0" w:color="000000"/>
            </w:tcBorders>
            <w:shd w:val="clear" w:color="auto" w:fill="CCFFCC"/>
          </w:tcPr>
          <w:p w14:paraId="74C45942" w14:textId="77777777" w:rsidR="00FB3165" w:rsidRPr="00492C0A" w:rsidRDefault="00FB3165" w:rsidP="00F24F72">
            <w:pPr>
              <w:rPr>
                <w:sz w:val="24"/>
              </w:rPr>
            </w:pPr>
          </w:p>
        </w:tc>
        <w:tc>
          <w:tcPr>
            <w:tcW w:w="360" w:type="dxa"/>
            <w:tcBorders>
              <w:bottom w:val="single" w:sz="10" w:space="0" w:color="000000"/>
              <w:right w:val="single" w:sz="10" w:space="0" w:color="000000"/>
            </w:tcBorders>
            <w:shd w:val="clear" w:color="auto" w:fill="CCFFCC"/>
          </w:tcPr>
          <w:p w14:paraId="2BA128D9" w14:textId="77777777" w:rsidR="00FB3165" w:rsidRPr="00492C0A" w:rsidRDefault="00FB3165" w:rsidP="00F24F72">
            <w:pPr>
              <w:rPr>
                <w:sz w:val="24"/>
              </w:rPr>
            </w:pPr>
          </w:p>
        </w:tc>
      </w:tr>
      <w:bookmarkEnd w:id="5"/>
    </w:tbl>
    <w:p w14:paraId="46001BB2" w14:textId="77777777" w:rsidR="007933DB" w:rsidRDefault="007933DB">
      <w:pPr>
        <w:sectPr w:rsidR="007933DB" w:rsidSect="00204356">
          <w:pgSz w:w="15840" w:h="12240" w:orient="landscape"/>
          <w:pgMar w:top="1020" w:right="360" w:bottom="720" w:left="360" w:header="0" w:footer="463" w:gutter="0"/>
          <w:cols w:space="720"/>
        </w:sectPr>
      </w:pPr>
    </w:p>
    <w:p w14:paraId="0D336731" w14:textId="77777777" w:rsidR="007933DB" w:rsidRDefault="00847058">
      <w:pPr>
        <w:spacing w:before="81"/>
        <w:ind w:left="2531" w:right="2544"/>
        <w:jc w:val="center"/>
        <w:rPr>
          <w:b/>
          <w:sz w:val="32"/>
        </w:rPr>
      </w:pPr>
      <w:r>
        <w:rPr>
          <w:b/>
          <w:color w:val="333399"/>
          <w:sz w:val="32"/>
        </w:rPr>
        <w:lastRenderedPageBreak/>
        <w:t>Disaster Task Assignments</w:t>
      </w:r>
    </w:p>
    <w:p w14:paraId="080A6905" w14:textId="77777777" w:rsidR="007933DB" w:rsidRDefault="00847058">
      <w:pPr>
        <w:spacing w:before="4"/>
        <w:ind w:left="2489" w:right="2544"/>
        <w:jc w:val="center"/>
        <w:rPr>
          <w:b/>
          <w:i/>
          <w:sz w:val="21"/>
        </w:rPr>
      </w:pPr>
      <w:r>
        <w:rPr>
          <w:b/>
          <w:i/>
          <w:color w:val="333399"/>
          <w:w w:val="105"/>
          <w:sz w:val="21"/>
        </w:rPr>
        <w:t xml:space="preserve">by City of </w:t>
      </w:r>
      <w:r w:rsidR="004514A2">
        <w:rPr>
          <w:b/>
          <w:i/>
          <w:color w:val="333399"/>
          <w:w w:val="105"/>
          <w:sz w:val="21"/>
        </w:rPr>
        <w:t>Bethany</w:t>
      </w:r>
      <w:r>
        <w:rPr>
          <w:b/>
          <w:i/>
          <w:color w:val="333399"/>
          <w:w w:val="105"/>
          <w:sz w:val="21"/>
        </w:rPr>
        <w:t xml:space="preserve"> Department</w:t>
      </w:r>
    </w:p>
    <w:p w14:paraId="126B8A5C" w14:textId="77777777" w:rsidR="007933DB" w:rsidRDefault="00847058">
      <w:pPr>
        <w:tabs>
          <w:tab w:val="left" w:pos="3653"/>
          <w:tab w:val="left" w:pos="7220"/>
        </w:tabs>
        <w:spacing w:before="200"/>
        <w:ind w:left="400"/>
        <w:rPr>
          <w:b/>
          <w:i/>
          <w:sz w:val="16"/>
        </w:rPr>
      </w:pPr>
      <w:r>
        <w:rPr>
          <w:b/>
          <w:i/>
          <w:sz w:val="16"/>
        </w:rPr>
        <w:t>Department/Agency</w:t>
      </w:r>
      <w:r>
        <w:rPr>
          <w:b/>
          <w:i/>
          <w:sz w:val="16"/>
        </w:rPr>
        <w:tab/>
        <w:t>Primary</w:t>
      </w:r>
      <w:r>
        <w:rPr>
          <w:b/>
          <w:i/>
          <w:spacing w:val="6"/>
          <w:sz w:val="16"/>
        </w:rPr>
        <w:t xml:space="preserve"> </w:t>
      </w:r>
      <w:r>
        <w:rPr>
          <w:b/>
          <w:i/>
          <w:sz w:val="16"/>
        </w:rPr>
        <w:t>Tasks</w:t>
      </w:r>
      <w:r>
        <w:rPr>
          <w:b/>
          <w:i/>
          <w:sz w:val="16"/>
        </w:rPr>
        <w:tab/>
        <w:t>Assisting</w:t>
      </w:r>
      <w:r>
        <w:rPr>
          <w:b/>
          <w:i/>
          <w:spacing w:val="17"/>
          <w:sz w:val="16"/>
        </w:rPr>
        <w:t xml:space="preserve"> </w:t>
      </w:r>
      <w:r>
        <w:rPr>
          <w:b/>
          <w:i/>
          <w:sz w:val="16"/>
        </w:rPr>
        <w:t>Tasks</w:t>
      </w:r>
    </w:p>
    <w:tbl>
      <w:tblPr>
        <w:tblW w:w="0" w:type="auto"/>
        <w:tblInd w:w="112"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left w:w="0" w:type="dxa"/>
          <w:right w:w="0" w:type="dxa"/>
        </w:tblCellMar>
        <w:tblLook w:val="01E0" w:firstRow="1" w:lastRow="1" w:firstColumn="1" w:lastColumn="1" w:noHBand="0" w:noVBand="0"/>
      </w:tblPr>
      <w:tblGrid>
        <w:gridCol w:w="2442"/>
        <w:gridCol w:w="3493"/>
        <w:gridCol w:w="3749"/>
      </w:tblGrid>
      <w:tr w:rsidR="007933DB" w14:paraId="5A75564B" w14:textId="77777777">
        <w:trPr>
          <w:trHeight w:hRule="exact" w:val="198"/>
        </w:trPr>
        <w:tc>
          <w:tcPr>
            <w:tcW w:w="2442" w:type="dxa"/>
            <w:tcBorders>
              <w:bottom w:val="nil"/>
              <w:right w:val="single" w:sz="7" w:space="0" w:color="000000"/>
            </w:tcBorders>
          </w:tcPr>
          <w:p w14:paraId="42A79EF9" w14:textId="77777777" w:rsidR="007933DB" w:rsidRDefault="00847058">
            <w:pPr>
              <w:pStyle w:val="TableParagraph"/>
              <w:spacing w:line="175"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Mayor</w:t>
            </w:r>
          </w:p>
        </w:tc>
        <w:tc>
          <w:tcPr>
            <w:tcW w:w="3493" w:type="dxa"/>
            <w:tcBorders>
              <w:left w:val="single" w:sz="7" w:space="0" w:color="000000"/>
              <w:bottom w:val="single" w:sz="7" w:space="0" w:color="000000"/>
              <w:right w:val="single" w:sz="7" w:space="0" w:color="000000"/>
            </w:tcBorders>
          </w:tcPr>
          <w:p w14:paraId="338A8F19" w14:textId="77777777" w:rsidR="007933DB" w:rsidRDefault="00847058">
            <w:pPr>
              <w:pStyle w:val="TableParagraph"/>
              <w:spacing w:line="175" w:lineRule="exact"/>
              <w:ind w:left="26"/>
              <w:rPr>
                <w:rFonts w:ascii="Verdana"/>
                <w:sz w:val="16"/>
              </w:rPr>
            </w:pPr>
            <w:r>
              <w:rPr>
                <w:rFonts w:ascii="Verdana"/>
                <w:sz w:val="16"/>
              </w:rPr>
              <w:t>Disaster declaration - local</w:t>
            </w:r>
          </w:p>
        </w:tc>
        <w:tc>
          <w:tcPr>
            <w:tcW w:w="3749" w:type="dxa"/>
            <w:tcBorders>
              <w:left w:val="single" w:sz="7" w:space="0" w:color="000000"/>
              <w:bottom w:val="single" w:sz="7" w:space="0" w:color="000000"/>
            </w:tcBorders>
          </w:tcPr>
          <w:p w14:paraId="65A08759" w14:textId="77777777" w:rsidR="007933DB" w:rsidRDefault="00847058">
            <w:pPr>
              <w:pStyle w:val="TableParagraph"/>
              <w:spacing w:line="175" w:lineRule="exact"/>
              <w:ind w:left="26"/>
              <w:rPr>
                <w:rFonts w:ascii="Verdana"/>
                <w:sz w:val="16"/>
              </w:rPr>
            </w:pPr>
            <w:r>
              <w:rPr>
                <w:rFonts w:ascii="Verdana"/>
                <w:sz w:val="16"/>
              </w:rPr>
              <w:t>Continuity of local government</w:t>
            </w:r>
          </w:p>
        </w:tc>
      </w:tr>
      <w:tr w:rsidR="007933DB" w14:paraId="2FDF2CDD" w14:textId="77777777">
        <w:trPr>
          <w:trHeight w:hRule="exact" w:val="208"/>
        </w:trPr>
        <w:tc>
          <w:tcPr>
            <w:tcW w:w="5935" w:type="dxa"/>
            <w:gridSpan w:val="2"/>
            <w:tcBorders>
              <w:top w:val="nil"/>
              <w:right w:val="single" w:sz="7" w:space="0" w:color="000000"/>
            </w:tcBorders>
          </w:tcPr>
          <w:p w14:paraId="627C69D7" w14:textId="77777777" w:rsidR="007933DB" w:rsidRDefault="007933DB"/>
        </w:tc>
        <w:tc>
          <w:tcPr>
            <w:tcW w:w="3749" w:type="dxa"/>
            <w:tcBorders>
              <w:top w:val="single" w:sz="7" w:space="0" w:color="000000"/>
              <w:left w:val="single" w:sz="7" w:space="0" w:color="000000"/>
            </w:tcBorders>
          </w:tcPr>
          <w:p w14:paraId="59F53AD7" w14:textId="77777777" w:rsidR="007933DB" w:rsidRDefault="00847058">
            <w:pPr>
              <w:pStyle w:val="TableParagraph"/>
              <w:spacing w:line="183" w:lineRule="exact"/>
              <w:ind w:left="26"/>
              <w:rPr>
                <w:rFonts w:ascii="Verdana"/>
                <w:sz w:val="16"/>
              </w:rPr>
            </w:pPr>
            <w:r>
              <w:rPr>
                <w:rFonts w:ascii="Verdana"/>
                <w:sz w:val="16"/>
              </w:rPr>
              <w:t>Disaster declaration - state</w:t>
            </w:r>
          </w:p>
        </w:tc>
      </w:tr>
      <w:tr w:rsidR="007933DB" w14:paraId="38FB2241" w14:textId="77777777">
        <w:trPr>
          <w:trHeight w:hRule="exact" w:val="392"/>
        </w:trPr>
        <w:tc>
          <w:tcPr>
            <w:tcW w:w="2442" w:type="dxa"/>
            <w:tcBorders>
              <w:bottom w:val="nil"/>
              <w:right w:val="single" w:sz="7" w:space="0" w:color="000000"/>
            </w:tcBorders>
          </w:tcPr>
          <w:p w14:paraId="1FC8DD33" w14:textId="77777777" w:rsidR="007933DB" w:rsidRDefault="00847058">
            <w:pPr>
              <w:pStyle w:val="TableParagraph"/>
              <w:spacing w:line="175"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City Manager</w:t>
            </w:r>
          </w:p>
        </w:tc>
        <w:tc>
          <w:tcPr>
            <w:tcW w:w="3493" w:type="dxa"/>
            <w:tcBorders>
              <w:left w:val="single" w:sz="7" w:space="0" w:color="000000"/>
              <w:bottom w:val="single" w:sz="7" w:space="0" w:color="000000"/>
              <w:right w:val="single" w:sz="7" w:space="0" w:color="000000"/>
            </w:tcBorders>
          </w:tcPr>
          <w:p w14:paraId="77DAA8DE" w14:textId="77777777" w:rsidR="007933DB" w:rsidRDefault="00847058">
            <w:pPr>
              <w:pStyle w:val="TableParagraph"/>
              <w:spacing w:line="175" w:lineRule="exact"/>
              <w:ind w:left="26"/>
              <w:rPr>
                <w:rFonts w:ascii="Verdana"/>
                <w:sz w:val="16"/>
              </w:rPr>
            </w:pPr>
            <w:r>
              <w:rPr>
                <w:rFonts w:ascii="Verdana"/>
                <w:sz w:val="16"/>
              </w:rPr>
              <w:t>Debris clearance - private property</w:t>
            </w:r>
          </w:p>
        </w:tc>
        <w:tc>
          <w:tcPr>
            <w:tcW w:w="3749" w:type="dxa"/>
            <w:tcBorders>
              <w:left w:val="single" w:sz="7" w:space="0" w:color="000000"/>
              <w:bottom w:val="single" w:sz="7" w:space="0" w:color="000000"/>
            </w:tcBorders>
          </w:tcPr>
          <w:p w14:paraId="1A8D4775" w14:textId="77777777" w:rsidR="007933DB" w:rsidRDefault="00847058">
            <w:pPr>
              <w:pStyle w:val="TableParagraph"/>
              <w:spacing w:line="175" w:lineRule="exact"/>
              <w:ind w:left="26"/>
              <w:rPr>
                <w:rFonts w:ascii="Verdana"/>
                <w:sz w:val="16"/>
              </w:rPr>
            </w:pPr>
            <w:r>
              <w:rPr>
                <w:rFonts w:ascii="Verdana"/>
                <w:sz w:val="16"/>
              </w:rPr>
              <w:t>Legal coordination</w:t>
            </w:r>
          </w:p>
        </w:tc>
      </w:tr>
      <w:tr w:rsidR="007933DB" w14:paraId="45EB804F" w14:textId="77777777">
        <w:trPr>
          <w:trHeight w:hRule="exact" w:val="197"/>
        </w:trPr>
        <w:tc>
          <w:tcPr>
            <w:tcW w:w="5935" w:type="dxa"/>
            <w:gridSpan w:val="2"/>
            <w:vMerge w:val="restart"/>
            <w:tcBorders>
              <w:top w:val="nil"/>
              <w:right w:val="single" w:sz="7" w:space="0" w:color="000000"/>
            </w:tcBorders>
          </w:tcPr>
          <w:p w14:paraId="155DEDC9" w14:textId="77777777" w:rsidR="007933DB" w:rsidRDefault="007933DB"/>
        </w:tc>
        <w:tc>
          <w:tcPr>
            <w:tcW w:w="3749" w:type="dxa"/>
            <w:tcBorders>
              <w:top w:val="single" w:sz="7" w:space="0" w:color="000000"/>
              <w:left w:val="single" w:sz="7" w:space="0" w:color="000000"/>
              <w:bottom w:val="single" w:sz="7" w:space="0" w:color="000000"/>
            </w:tcBorders>
          </w:tcPr>
          <w:p w14:paraId="4F77E726" w14:textId="77777777" w:rsidR="007933DB" w:rsidRDefault="00847058">
            <w:pPr>
              <w:pStyle w:val="TableParagraph"/>
              <w:spacing w:line="182" w:lineRule="exact"/>
              <w:ind w:left="26"/>
              <w:rPr>
                <w:rFonts w:ascii="Verdana"/>
                <w:sz w:val="16"/>
              </w:rPr>
            </w:pPr>
            <w:r>
              <w:rPr>
                <w:rFonts w:ascii="Verdana"/>
                <w:sz w:val="16"/>
              </w:rPr>
              <w:t>Disaster declaration - local</w:t>
            </w:r>
          </w:p>
        </w:tc>
      </w:tr>
      <w:tr w:rsidR="007933DB" w14:paraId="687ED4BF" w14:textId="77777777">
        <w:trPr>
          <w:trHeight w:hRule="exact" w:val="391"/>
        </w:trPr>
        <w:tc>
          <w:tcPr>
            <w:tcW w:w="5935" w:type="dxa"/>
            <w:gridSpan w:val="2"/>
            <w:vMerge/>
            <w:tcBorders>
              <w:right w:val="single" w:sz="7" w:space="0" w:color="000000"/>
            </w:tcBorders>
          </w:tcPr>
          <w:p w14:paraId="76A638ED" w14:textId="77777777" w:rsidR="007933DB" w:rsidRDefault="007933DB"/>
        </w:tc>
        <w:tc>
          <w:tcPr>
            <w:tcW w:w="3749" w:type="dxa"/>
            <w:tcBorders>
              <w:top w:val="single" w:sz="7" w:space="0" w:color="000000"/>
              <w:left w:val="single" w:sz="7" w:space="0" w:color="000000"/>
              <w:bottom w:val="single" w:sz="7" w:space="0" w:color="000000"/>
            </w:tcBorders>
          </w:tcPr>
          <w:p w14:paraId="61E2E152" w14:textId="77777777" w:rsidR="007933DB" w:rsidRDefault="00847058">
            <w:pPr>
              <w:pStyle w:val="TableParagraph"/>
              <w:spacing w:line="182" w:lineRule="exact"/>
              <w:ind w:left="26"/>
              <w:rPr>
                <w:rFonts w:ascii="Verdana"/>
                <w:sz w:val="16"/>
              </w:rPr>
            </w:pPr>
            <w:r>
              <w:rPr>
                <w:rFonts w:ascii="Verdana"/>
                <w:sz w:val="16"/>
              </w:rPr>
              <w:t>Disaster management &amp; coordination -</w:t>
            </w:r>
          </w:p>
          <w:p w14:paraId="57EADF21" w14:textId="77777777" w:rsidR="007933DB" w:rsidRDefault="00847058">
            <w:pPr>
              <w:pStyle w:val="TableParagraph"/>
              <w:spacing w:before="21"/>
              <w:ind w:left="26"/>
              <w:rPr>
                <w:rFonts w:ascii="Verdana"/>
                <w:sz w:val="16"/>
              </w:rPr>
            </w:pPr>
            <w:r>
              <w:rPr>
                <w:rFonts w:ascii="Verdana"/>
                <w:sz w:val="16"/>
              </w:rPr>
              <w:t>overall</w:t>
            </w:r>
          </w:p>
        </w:tc>
      </w:tr>
      <w:tr w:rsidR="007933DB" w14:paraId="5F85A5C2" w14:textId="77777777">
        <w:trPr>
          <w:trHeight w:hRule="exact" w:val="197"/>
        </w:trPr>
        <w:tc>
          <w:tcPr>
            <w:tcW w:w="5935" w:type="dxa"/>
            <w:gridSpan w:val="2"/>
            <w:vMerge/>
            <w:tcBorders>
              <w:right w:val="single" w:sz="7" w:space="0" w:color="000000"/>
            </w:tcBorders>
          </w:tcPr>
          <w:p w14:paraId="64B48278" w14:textId="77777777" w:rsidR="007933DB" w:rsidRDefault="007933DB"/>
        </w:tc>
        <w:tc>
          <w:tcPr>
            <w:tcW w:w="3749" w:type="dxa"/>
            <w:tcBorders>
              <w:top w:val="single" w:sz="7" w:space="0" w:color="000000"/>
              <w:left w:val="single" w:sz="7" w:space="0" w:color="000000"/>
              <w:bottom w:val="single" w:sz="7" w:space="0" w:color="000000"/>
            </w:tcBorders>
          </w:tcPr>
          <w:p w14:paraId="7BFE22B0" w14:textId="77777777" w:rsidR="007933DB" w:rsidRDefault="00847058">
            <w:pPr>
              <w:pStyle w:val="TableParagraph"/>
              <w:spacing w:line="182" w:lineRule="exact"/>
              <w:ind w:left="26"/>
              <w:rPr>
                <w:rFonts w:ascii="Verdana"/>
                <w:sz w:val="16"/>
              </w:rPr>
            </w:pPr>
            <w:r>
              <w:rPr>
                <w:rFonts w:ascii="Verdana"/>
                <w:sz w:val="16"/>
              </w:rPr>
              <w:t>Financial coordination</w:t>
            </w:r>
          </w:p>
        </w:tc>
      </w:tr>
      <w:tr w:rsidR="007933DB" w14:paraId="3613310B" w14:textId="77777777">
        <w:trPr>
          <w:trHeight w:hRule="exact" w:val="197"/>
        </w:trPr>
        <w:tc>
          <w:tcPr>
            <w:tcW w:w="5935" w:type="dxa"/>
            <w:gridSpan w:val="2"/>
            <w:vMerge/>
            <w:tcBorders>
              <w:right w:val="single" w:sz="7" w:space="0" w:color="000000"/>
            </w:tcBorders>
          </w:tcPr>
          <w:p w14:paraId="2534EC01" w14:textId="77777777" w:rsidR="007933DB" w:rsidRDefault="007933DB"/>
        </w:tc>
        <w:tc>
          <w:tcPr>
            <w:tcW w:w="3749" w:type="dxa"/>
            <w:tcBorders>
              <w:top w:val="single" w:sz="7" w:space="0" w:color="000000"/>
              <w:left w:val="single" w:sz="7" w:space="0" w:color="000000"/>
              <w:bottom w:val="single" w:sz="7" w:space="0" w:color="000000"/>
            </w:tcBorders>
          </w:tcPr>
          <w:p w14:paraId="7A4EA4BF" w14:textId="77777777" w:rsidR="007933DB" w:rsidRDefault="00847058">
            <w:pPr>
              <w:pStyle w:val="TableParagraph"/>
              <w:spacing w:line="182" w:lineRule="exact"/>
              <w:ind w:left="26"/>
              <w:rPr>
                <w:rFonts w:ascii="Verdana"/>
                <w:sz w:val="16"/>
              </w:rPr>
            </w:pPr>
            <w:r>
              <w:rPr>
                <w:rFonts w:ascii="Verdana"/>
                <w:sz w:val="16"/>
              </w:rPr>
              <w:t>Emergency Management planning</w:t>
            </w:r>
          </w:p>
        </w:tc>
      </w:tr>
      <w:tr w:rsidR="007933DB" w14:paraId="7C73F88B" w14:textId="77777777">
        <w:trPr>
          <w:trHeight w:hRule="exact" w:val="391"/>
        </w:trPr>
        <w:tc>
          <w:tcPr>
            <w:tcW w:w="5935" w:type="dxa"/>
            <w:gridSpan w:val="2"/>
            <w:vMerge/>
            <w:tcBorders>
              <w:right w:val="single" w:sz="7" w:space="0" w:color="000000"/>
            </w:tcBorders>
          </w:tcPr>
          <w:p w14:paraId="194D3E01" w14:textId="77777777" w:rsidR="007933DB" w:rsidRDefault="007933DB"/>
        </w:tc>
        <w:tc>
          <w:tcPr>
            <w:tcW w:w="3749" w:type="dxa"/>
            <w:tcBorders>
              <w:top w:val="single" w:sz="7" w:space="0" w:color="000000"/>
              <w:left w:val="single" w:sz="7" w:space="0" w:color="000000"/>
              <w:bottom w:val="single" w:sz="7" w:space="0" w:color="000000"/>
            </w:tcBorders>
          </w:tcPr>
          <w:p w14:paraId="43505905" w14:textId="77777777" w:rsidR="007933DB" w:rsidRDefault="00847058">
            <w:pPr>
              <w:pStyle w:val="TableParagraph"/>
              <w:spacing w:line="182" w:lineRule="exact"/>
              <w:ind w:left="26"/>
              <w:rPr>
                <w:rFonts w:ascii="Verdana"/>
                <w:sz w:val="16"/>
              </w:rPr>
            </w:pPr>
            <w:r>
              <w:rPr>
                <w:rFonts w:ascii="Verdana"/>
                <w:sz w:val="16"/>
              </w:rPr>
              <w:t>Condemnation of non-repaired property</w:t>
            </w:r>
          </w:p>
        </w:tc>
      </w:tr>
      <w:tr w:rsidR="007933DB" w14:paraId="1EBB3F64" w14:textId="77777777">
        <w:trPr>
          <w:trHeight w:hRule="exact" w:val="197"/>
        </w:trPr>
        <w:tc>
          <w:tcPr>
            <w:tcW w:w="5935" w:type="dxa"/>
            <w:gridSpan w:val="2"/>
            <w:vMerge/>
            <w:tcBorders>
              <w:right w:val="single" w:sz="7" w:space="0" w:color="000000"/>
            </w:tcBorders>
          </w:tcPr>
          <w:p w14:paraId="0812E3A3" w14:textId="77777777" w:rsidR="007933DB" w:rsidRDefault="007933DB"/>
        </w:tc>
        <w:tc>
          <w:tcPr>
            <w:tcW w:w="3749" w:type="dxa"/>
            <w:tcBorders>
              <w:top w:val="single" w:sz="7" w:space="0" w:color="000000"/>
              <w:left w:val="single" w:sz="7" w:space="0" w:color="000000"/>
              <w:bottom w:val="single" w:sz="7" w:space="0" w:color="000000"/>
            </w:tcBorders>
          </w:tcPr>
          <w:p w14:paraId="57B3907F" w14:textId="77777777" w:rsidR="007933DB" w:rsidRDefault="00847058">
            <w:pPr>
              <w:pStyle w:val="TableParagraph"/>
              <w:spacing w:line="182" w:lineRule="exact"/>
              <w:ind w:left="26"/>
              <w:rPr>
                <w:rFonts w:ascii="Verdana"/>
                <w:sz w:val="16"/>
              </w:rPr>
            </w:pPr>
            <w:r>
              <w:rPr>
                <w:rFonts w:ascii="Verdana"/>
                <w:sz w:val="16"/>
              </w:rPr>
              <w:t>Continuity of local government</w:t>
            </w:r>
          </w:p>
        </w:tc>
      </w:tr>
      <w:tr w:rsidR="007933DB" w14:paraId="664A99C7" w14:textId="77777777">
        <w:trPr>
          <w:trHeight w:hRule="exact" w:val="197"/>
        </w:trPr>
        <w:tc>
          <w:tcPr>
            <w:tcW w:w="5935" w:type="dxa"/>
            <w:gridSpan w:val="2"/>
            <w:vMerge/>
            <w:tcBorders>
              <w:right w:val="single" w:sz="7" w:space="0" w:color="000000"/>
            </w:tcBorders>
          </w:tcPr>
          <w:p w14:paraId="107B9E59" w14:textId="77777777" w:rsidR="007933DB" w:rsidRDefault="007933DB"/>
        </w:tc>
        <w:tc>
          <w:tcPr>
            <w:tcW w:w="3749" w:type="dxa"/>
            <w:tcBorders>
              <w:top w:val="single" w:sz="7" w:space="0" w:color="000000"/>
              <w:left w:val="single" w:sz="7" w:space="0" w:color="000000"/>
              <w:bottom w:val="single" w:sz="7" w:space="0" w:color="000000"/>
            </w:tcBorders>
          </w:tcPr>
          <w:p w14:paraId="71766697" w14:textId="77777777" w:rsidR="007933DB" w:rsidRDefault="00847058">
            <w:pPr>
              <w:pStyle w:val="TableParagraph"/>
              <w:spacing w:line="182" w:lineRule="exact"/>
              <w:ind w:left="26"/>
              <w:rPr>
                <w:rFonts w:ascii="Verdana"/>
                <w:sz w:val="16"/>
              </w:rPr>
            </w:pPr>
            <w:r>
              <w:rPr>
                <w:rFonts w:ascii="Verdana"/>
                <w:sz w:val="16"/>
              </w:rPr>
              <w:t>EOC operation</w:t>
            </w:r>
          </w:p>
        </w:tc>
      </w:tr>
      <w:tr w:rsidR="007933DB" w14:paraId="7160CF32" w14:textId="77777777">
        <w:trPr>
          <w:trHeight w:hRule="exact" w:val="197"/>
        </w:trPr>
        <w:tc>
          <w:tcPr>
            <w:tcW w:w="5935" w:type="dxa"/>
            <w:gridSpan w:val="2"/>
            <w:vMerge/>
            <w:tcBorders>
              <w:right w:val="single" w:sz="7" w:space="0" w:color="000000"/>
            </w:tcBorders>
          </w:tcPr>
          <w:p w14:paraId="56FA48EC" w14:textId="77777777" w:rsidR="007933DB" w:rsidRDefault="007933DB"/>
        </w:tc>
        <w:tc>
          <w:tcPr>
            <w:tcW w:w="3749" w:type="dxa"/>
            <w:tcBorders>
              <w:top w:val="single" w:sz="7" w:space="0" w:color="000000"/>
              <w:left w:val="single" w:sz="7" w:space="0" w:color="000000"/>
              <w:bottom w:val="single" w:sz="7" w:space="0" w:color="000000"/>
            </w:tcBorders>
          </w:tcPr>
          <w:p w14:paraId="5ACC7992" w14:textId="77777777" w:rsidR="007933DB" w:rsidRDefault="00847058">
            <w:pPr>
              <w:pStyle w:val="TableParagraph"/>
              <w:spacing w:line="182" w:lineRule="exact"/>
              <w:ind w:left="26"/>
              <w:rPr>
                <w:rFonts w:ascii="Verdana"/>
                <w:sz w:val="16"/>
              </w:rPr>
            </w:pPr>
            <w:r>
              <w:rPr>
                <w:rFonts w:ascii="Verdana"/>
                <w:sz w:val="16"/>
              </w:rPr>
              <w:t>EOC planning</w:t>
            </w:r>
          </w:p>
        </w:tc>
      </w:tr>
      <w:tr w:rsidR="008F4609" w14:paraId="7B8667BF" w14:textId="77777777">
        <w:trPr>
          <w:trHeight w:hRule="exact" w:val="197"/>
        </w:trPr>
        <w:tc>
          <w:tcPr>
            <w:tcW w:w="5935" w:type="dxa"/>
            <w:gridSpan w:val="2"/>
            <w:vMerge/>
            <w:tcBorders>
              <w:right w:val="single" w:sz="7" w:space="0" w:color="000000"/>
            </w:tcBorders>
          </w:tcPr>
          <w:p w14:paraId="29F9A65B" w14:textId="77777777" w:rsidR="008F4609" w:rsidRDefault="008F4609"/>
        </w:tc>
        <w:tc>
          <w:tcPr>
            <w:tcW w:w="3749" w:type="dxa"/>
            <w:tcBorders>
              <w:top w:val="single" w:sz="7" w:space="0" w:color="000000"/>
              <w:left w:val="single" w:sz="7" w:space="0" w:color="000000"/>
              <w:bottom w:val="single" w:sz="7" w:space="0" w:color="000000"/>
            </w:tcBorders>
          </w:tcPr>
          <w:p w14:paraId="696FA7D4" w14:textId="77777777" w:rsidR="008F4609" w:rsidRDefault="008F4609">
            <w:pPr>
              <w:pStyle w:val="TableParagraph"/>
              <w:spacing w:line="182" w:lineRule="exact"/>
              <w:ind w:left="26"/>
              <w:rPr>
                <w:rFonts w:ascii="Verdana"/>
                <w:sz w:val="16"/>
              </w:rPr>
            </w:pPr>
            <w:r>
              <w:rPr>
                <w:rFonts w:ascii="Verdana"/>
                <w:sz w:val="16"/>
              </w:rPr>
              <w:t>Emergency Public Information (PIO)</w:t>
            </w:r>
          </w:p>
        </w:tc>
      </w:tr>
      <w:tr w:rsidR="007933DB" w14:paraId="19FDD3E9" w14:textId="77777777">
        <w:trPr>
          <w:trHeight w:hRule="exact" w:val="196"/>
        </w:trPr>
        <w:tc>
          <w:tcPr>
            <w:tcW w:w="5935" w:type="dxa"/>
            <w:gridSpan w:val="2"/>
            <w:vMerge/>
            <w:tcBorders>
              <w:bottom w:val="nil"/>
              <w:right w:val="single" w:sz="7" w:space="0" w:color="000000"/>
            </w:tcBorders>
          </w:tcPr>
          <w:p w14:paraId="6E4714A0" w14:textId="77777777" w:rsidR="007933DB" w:rsidRDefault="007933DB"/>
        </w:tc>
        <w:tc>
          <w:tcPr>
            <w:tcW w:w="3749" w:type="dxa"/>
            <w:vMerge w:val="restart"/>
            <w:tcBorders>
              <w:top w:val="single" w:sz="7" w:space="0" w:color="000000"/>
              <w:left w:val="single" w:sz="7" w:space="0" w:color="000000"/>
            </w:tcBorders>
          </w:tcPr>
          <w:p w14:paraId="37EF4346" w14:textId="77777777" w:rsidR="008F4609" w:rsidRDefault="008F4609">
            <w:pPr>
              <w:pStyle w:val="TableParagraph"/>
              <w:spacing w:line="182" w:lineRule="exact"/>
              <w:ind w:left="26"/>
              <w:rPr>
                <w:rFonts w:ascii="Verdana"/>
                <w:sz w:val="16"/>
              </w:rPr>
            </w:pPr>
          </w:p>
          <w:p w14:paraId="70F4A5B9" w14:textId="77777777" w:rsidR="008F4609" w:rsidRDefault="00847058" w:rsidP="008F4609">
            <w:pPr>
              <w:pStyle w:val="TableParagraph"/>
              <w:spacing w:line="182" w:lineRule="exact"/>
              <w:rPr>
                <w:rFonts w:ascii="Verdana"/>
                <w:sz w:val="16"/>
              </w:rPr>
            </w:pPr>
            <w:r>
              <w:rPr>
                <w:rFonts w:ascii="Verdana"/>
                <w:sz w:val="16"/>
              </w:rPr>
              <w:t>Security of vital data</w:t>
            </w:r>
            <w:r w:rsidR="008F4609">
              <w:rPr>
                <w:rFonts w:ascii="Verdana"/>
                <w:sz w:val="16"/>
              </w:rPr>
              <w:t xml:space="preserve"> </w:t>
            </w:r>
          </w:p>
          <w:p w14:paraId="7486AD7A" w14:textId="77777777" w:rsidR="008F4609" w:rsidRDefault="00A55A6D">
            <w:pPr>
              <w:pStyle w:val="TableParagraph"/>
              <w:spacing w:line="182" w:lineRule="exact"/>
              <w:ind w:left="26"/>
              <w:rPr>
                <w:rFonts w:ascii="Verdana"/>
                <w:sz w:val="16"/>
              </w:rPr>
            </w:pPr>
            <w:r>
              <w:rPr>
                <w:rFonts w:ascii="Verdana"/>
                <w:noProof/>
                <w:sz w:val="16"/>
              </w:rPr>
              <mc:AlternateContent>
                <mc:Choice Requires="wps">
                  <w:drawing>
                    <wp:anchor distT="0" distB="0" distL="114300" distR="114300" simplePos="0" relativeHeight="251760640" behindDoc="0" locked="0" layoutInCell="1" allowOverlap="1" wp14:anchorId="37CA1E6F" wp14:editId="5FFE4B9C">
                      <wp:simplePos x="0" y="0"/>
                      <wp:positionH relativeFrom="column">
                        <wp:posOffset>-5715</wp:posOffset>
                      </wp:positionH>
                      <wp:positionV relativeFrom="paragraph">
                        <wp:posOffset>109855</wp:posOffset>
                      </wp:positionV>
                      <wp:extent cx="2343150" cy="0"/>
                      <wp:effectExtent l="9525" t="10795" r="9525" b="8255"/>
                      <wp:wrapNone/>
                      <wp:docPr id="1679" name="AutoShape 3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31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441421" id="_x0000_t32" coordsize="21600,21600" o:spt="32" o:oned="t" path="m,l21600,21600e" filled="f">
                      <v:path arrowok="t" fillok="f" o:connecttype="none"/>
                      <o:lock v:ext="edit" shapetype="t"/>
                    </v:shapetype>
                    <v:shape id="AutoShape 3109" o:spid="_x0000_s1026" type="#_x0000_t32" style="position:absolute;margin-left:-.45pt;margin-top:8.65pt;width:184.5pt;height:0;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"/>
                  </w:pict>
                </mc:Fallback>
              </mc:AlternateContent>
            </w:r>
          </w:p>
          <w:p w14:paraId="6DBA2A83" w14:textId="77777777" w:rsidR="007933DB" w:rsidRDefault="008F4609">
            <w:pPr>
              <w:pStyle w:val="TableParagraph"/>
              <w:spacing w:line="182" w:lineRule="exact"/>
              <w:ind w:left="26"/>
              <w:rPr>
                <w:rFonts w:ascii="Verdana"/>
                <w:sz w:val="16"/>
              </w:rPr>
            </w:pPr>
            <w:r>
              <w:rPr>
                <w:rFonts w:ascii="Verdana"/>
                <w:sz w:val="16"/>
              </w:rPr>
              <w:t>Cemetery lot coordination</w:t>
            </w:r>
          </w:p>
        </w:tc>
      </w:tr>
      <w:tr w:rsidR="007933DB" w14:paraId="6C3BEA67" w14:textId="77777777">
        <w:trPr>
          <w:trHeight w:hRule="exact" w:val="393"/>
        </w:trPr>
        <w:tc>
          <w:tcPr>
            <w:tcW w:w="2442" w:type="dxa"/>
            <w:vMerge w:val="restart"/>
            <w:tcBorders>
              <w:top w:val="nil"/>
              <w:right w:val="single" w:sz="7" w:space="0" w:color="000000"/>
            </w:tcBorders>
          </w:tcPr>
          <w:p w14:paraId="39B74FE9" w14:textId="77777777" w:rsidR="007933DB" w:rsidRDefault="00847058">
            <w:pPr>
              <w:pStyle w:val="TableParagraph"/>
              <w:spacing w:line="266" w:lineRule="auto"/>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Community Development </w:t>
            </w:r>
            <w:r w:rsidR="00EA2B7B">
              <w:rPr>
                <w:rFonts w:ascii="Verdana"/>
                <w:sz w:val="16"/>
              </w:rPr>
              <w:t>Dept.</w:t>
            </w:r>
          </w:p>
        </w:tc>
        <w:tc>
          <w:tcPr>
            <w:tcW w:w="3493" w:type="dxa"/>
            <w:tcBorders>
              <w:top w:val="nil"/>
              <w:left w:val="single" w:sz="7" w:space="0" w:color="000000"/>
              <w:bottom w:val="single" w:sz="7" w:space="0" w:color="000000"/>
              <w:right w:val="single" w:sz="7" w:space="0" w:color="000000"/>
            </w:tcBorders>
          </w:tcPr>
          <w:p w14:paraId="4881754F" w14:textId="77777777" w:rsidR="007933DB" w:rsidRDefault="00847058">
            <w:pPr>
              <w:pStyle w:val="TableParagraph"/>
              <w:spacing w:line="192" w:lineRule="exact"/>
              <w:ind w:left="26"/>
              <w:rPr>
                <w:rFonts w:ascii="Verdana"/>
                <w:sz w:val="16"/>
              </w:rPr>
            </w:pPr>
            <w:r>
              <w:rPr>
                <w:rFonts w:ascii="Verdana"/>
                <w:sz w:val="16"/>
              </w:rPr>
              <w:t>Condemnation of non-repaired property</w:t>
            </w:r>
          </w:p>
        </w:tc>
        <w:tc>
          <w:tcPr>
            <w:tcW w:w="3749" w:type="dxa"/>
            <w:vMerge/>
            <w:tcBorders>
              <w:left w:val="single" w:sz="7" w:space="0" w:color="000000"/>
            </w:tcBorders>
          </w:tcPr>
          <w:p w14:paraId="297E4579" w14:textId="77777777" w:rsidR="007933DB" w:rsidRDefault="007933DB"/>
        </w:tc>
      </w:tr>
      <w:tr w:rsidR="007933DB" w14:paraId="51E518EA" w14:textId="77777777">
        <w:trPr>
          <w:trHeight w:hRule="exact" w:val="197"/>
        </w:trPr>
        <w:tc>
          <w:tcPr>
            <w:tcW w:w="2442" w:type="dxa"/>
            <w:vMerge/>
            <w:tcBorders>
              <w:right w:val="single" w:sz="7" w:space="0" w:color="000000"/>
            </w:tcBorders>
          </w:tcPr>
          <w:p w14:paraId="519C5B24"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7661594E" w14:textId="77777777" w:rsidR="007933DB" w:rsidRDefault="00847058">
            <w:pPr>
              <w:pStyle w:val="TableParagraph"/>
              <w:spacing w:line="182" w:lineRule="exact"/>
              <w:ind w:left="26"/>
              <w:rPr>
                <w:rFonts w:ascii="Verdana"/>
                <w:sz w:val="16"/>
              </w:rPr>
            </w:pPr>
            <w:r>
              <w:rPr>
                <w:rFonts w:ascii="Verdana"/>
                <w:sz w:val="16"/>
              </w:rPr>
              <w:t>Engineering services and advice</w:t>
            </w:r>
          </w:p>
        </w:tc>
        <w:tc>
          <w:tcPr>
            <w:tcW w:w="3749" w:type="dxa"/>
            <w:vMerge/>
            <w:tcBorders>
              <w:left w:val="single" w:sz="7" w:space="0" w:color="000000"/>
            </w:tcBorders>
          </w:tcPr>
          <w:p w14:paraId="0FABEE64" w14:textId="77777777" w:rsidR="007933DB" w:rsidRDefault="007933DB"/>
        </w:tc>
      </w:tr>
      <w:tr w:rsidR="007933DB" w14:paraId="2B4D5A69" w14:textId="77777777">
        <w:trPr>
          <w:trHeight w:hRule="exact" w:val="208"/>
        </w:trPr>
        <w:tc>
          <w:tcPr>
            <w:tcW w:w="2442" w:type="dxa"/>
            <w:vMerge/>
            <w:tcBorders>
              <w:right w:val="single" w:sz="7" w:space="0" w:color="000000"/>
            </w:tcBorders>
          </w:tcPr>
          <w:p w14:paraId="5CF9B7C0" w14:textId="77777777" w:rsidR="007933DB" w:rsidRDefault="007933DB"/>
        </w:tc>
        <w:tc>
          <w:tcPr>
            <w:tcW w:w="3493" w:type="dxa"/>
            <w:tcBorders>
              <w:top w:val="single" w:sz="7" w:space="0" w:color="000000"/>
              <w:left w:val="single" w:sz="7" w:space="0" w:color="000000"/>
              <w:right w:val="single" w:sz="7" w:space="0" w:color="000000"/>
            </w:tcBorders>
          </w:tcPr>
          <w:p w14:paraId="730B2C6B" w14:textId="77777777" w:rsidR="007933DB" w:rsidRDefault="00847058">
            <w:pPr>
              <w:pStyle w:val="TableParagraph"/>
              <w:spacing w:line="182" w:lineRule="exact"/>
              <w:ind w:left="26"/>
              <w:rPr>
                <w:rFonts w:ascii="Verdana"/>
                <w:sz w:val="16"/>
              </w:rPr>
            </w:pPr>
            <w:r>
              <w:rPr>
                <w:rFonts w:ascii="Verdana"/>
                <w:sz w:val="16"/>
              </w:rPr>
              <w:t>Mapping (GIS)</w:t>
            </w:r>
          </w:p>
        </w:tc>
        <w:tc>
          <w:tcPr>
            <w:tcW w:w="3749" w:type="dxa"/>
            <w:vMerge/>
            <w:tcBorders>
              <w:left w:val="single" w:sz="7" w:space="0" w:color="000000"/>
            </w:tcBorders>
          </w:tcPr>
          <w:p w14:paraId="0EB405C0" w14:textId="77777777" w:rsidR="007933DB" w:rsidRDefault="007933DB"/>
        </w:tc>
      </w:tr>
      <w:tr w:rsidR="007933DB" w14:paraId="7F40F5C0" w14:textId="77777777" w:rsidTr="008F4609">
        <w:trPr>
          <w:trHeight w:hRule="exact" w:val="704"/>
        </w:trPr>
        <w:tc>
          <w:tcPr>
            <w:tcW w:w="2442" w:type="dxa"/>
            <w:tcBorders>
              <w:bottom w:val="nil"/>
              <w:right w:val="single" w:sz="7" w:space="0" w:color="000000"/>
            </w:tcBorders>
          </w:tcPr>
          <w:p w14:paraId="519248CF" w14:textId="77777777" w:rsidR="007933DB" w:rsidRDefault="008F4609">
            <w:pPr>
              <w:pStyle w:val="TableParagraph"/>
              <w:spacing w:before="21"/>
              <w:ind w:left="19"/>
              <w:rPr>
                <w:rFonts w:ascii="Verdana"/>
                <w:sz w:val="16"/>
              </w:rPr>
            </w:pPr>
            <w:r>
              <w:rPr>
                <w:rFonts w:ascii="Verdana"/>
                <w:sz w:val="16"/>
              </w:rPr>
              <w:t>City of Bethany Finance Dept./ Economic Development Authority</w:t>
            </w:r>
          </w:p>
        </w:tc>
        <w:tc>
          <w:tcPr>
            <w:tcW w:w="3493" w:type="dxa"/>
            <w:tcBorders>
              <w:left w:val="single" w:sz="7" w:space="0" w:color="000000"/>
              <w:bottom w:val="single" w:sz="7" w:space="0" w:color="000000"/>
              <w:right w:val="single" w:sz="7" w:space="0" w:color="000000"/>
            </w:tcBorders>
          </w:tcPr>
          <w:p w14:paraId="73FFFECB" w14:textId="77777777" w:rsidR="007933DB" w:rsidRDefault="00847058">
            <w:pPr>
              <w:pStyle w:val="TableParagraph"/>
              <w:spacing w:line="175" w:lineRule="exact"/>
              <w:ind w:left="26"/>
              <w:rPr>
                <w:rFonts w:ascii="Verdana"/>
                <w:sz w:val="16"/>
              </w:rPr>
            </w:pPr>
            <w:r>
              <w:rPr>
                <w:rFonts w:ascii="Verdana"/>
                <w:sz w:val="16"/>
              </w:rPr>
              <w:t>Business relocation &amp; recovery assistance</w:t>
            </w:r>
          </w:p>
        </w:tc>
        <w:tc>
          <w:tcPr>
            <w:tcW w:w="3749" w:type="dxa"/>
            <w:tcBorders>
              <w:left w:val="single" w:sz="7" w:space="0" w:color="000000"/>
              <w:bottom w:val="single" w:sz="7" w:space="0" w:color="000000"/>
            </w:tcBorders>
          </w:tcPr>
          <w:p w14:paraId="3EDEAA88" w14:textId="77777777" w:rsidR="007933DB" w:rsidRDefault="00847058">
            <w:pPr>
              <w:pStyle w:val="TableParagraph"/>
              <w:spacing w:line="175" w:lineRule="exact"/>
              <w:ind w:left="26"/>
              <w:rPr>
                <w:rFonts w:ascii="Verdana"/>
                <w:sz w:val="16"/>
              </w:rPr>
            </w:pPr>
            <w:r>
              <w:rPr>
                <w:rFonts w:ascii="Verdana"/>
                <w:sz w:val="16"/>
              </w:rPr>
              <w:t>Donations management</w:t>
            </w:r>
          </w:p>
        </w:tc>
      </w:tr>
      <w:tr w:rsidR="007933DB" w14:paraId="7D6ED15E" w14:textId="77777777">
        <w:trPr>
          <w:trHeight w:hRule="exact" w:val="197"/>
        </w:trPr>
        <w:tc>
          <w:tcPr>
            <w:tcW w:w="5935" w:type="dxa"/>
            <w:gridSpan w:val="2"/>
            <w:vMerge w:val="restart"/>
            <w:tcBorders>
              <w:top w:val="nil"/>
              <w:right w:val="single" w:sz="7" w:space="0" w:color="000000"/>
            </w:tcBorders>
          </w:tcPr>
          <w:p w14:paraId="7A20B87D" w14:textId="77777777" w:rsidR="007933DB" w:rsidRDefault="007933DB">
            <w:pPr>
              <w:pStyle w:val="TableParagraph"/>
              <w:spacing w:before="37"/>
              <w:ind w:left="19"/>
              <w:rPr>
                <w:rFonts w:ascii="Verdana"/>
                <w:sz w:val="16"/>
              </w:rPr>
            </w:pPr>
          </w:p>
        </w:tc>
        <w:tc>
          <w:tcPr>
            <w:tcW w:w="3749" w:type="dxa"/>
            <w:tcBorders>
              <w:top w:val="single" w:sz="7" w:space="0" w:color="000000"/>
              <w:left w:val="single" w:sz="7" w:space="0" w:color="000000"/>
              <w:bottom w:val="single" w:sz="7" w:space="0" w:color="000000"/>
            </w:tcBorders>
          </w:tcPr>
          <w:p w14:paraId="5452896C" w14:textId="77777777" w:rsidR="007933DB" w:rsidRDefault="008F4609">
            <w:pPr>
              <w:pStyle w:val="TableParagraph"/>
              <w:spacing w:line="182" w:lineRule="exact"/>
              <w:ind w:left="26"/>
              <w:rPr>
                <w:rFonts w:ascii="Verdana"/>
                <w:sz w:val="16"/>
              </w:rPr>
            </w:pPr>
            <w:r>
              <w:rPr>
                <w:rFonts w:ascii="Verdana"/>
                <w:sz w:val="16"/>
              </w:rPr>
              <w:t>Security of vital data</w:t>
            </w:r>
          </w:p>
        </w:tc>
      </w:tr>
      <w:tr w:rsidR="007933DB" w14:paraId="2922A2A3" w14:textId="77777777">
        <w:trPr>
          <w:trHeight w:hRule="exact" w:val="198"/>
        </w:trPr>
        <w:tc>
          <w:tcPr>
            <w:tcW w:w="5935" w:type="dxa"/>
            <w:gridSpan w:val="2"/>
            <w:vMerge/>
            <w:tcBorders>
              <w:bottom w:val="nil"/>
              <w:right w:val="single" w:sz="7" w:space="0" w:color="000000"/>
            </w:tcBorders>
          </w:tcPr>
          <w:p w14:paraId="1F62FAE3" w14:textId="77777777" w:rsidR="007933DB" w:rsidRDefault="007933DB"/>
        </w:tc>
        <w:tc>
          <w:tcPr>
            <w:tcW w:w="3749" w:type="dxa"/>
            <w:tcBorders>
              <w:top w:val="single" w:sz="7" w:space="0" w:color="000000"/>
              <w:left w:val="single" w:sz="7" w:space="0" w:color="000000"/>
              <w:bottom w:val="nil"/>
            </w:tcBorders>
          </w:tcPr>
          <w:p w14:paraId="333F9422" w14:textId="77777777" w:rsidR="007933DB" w:rsidRDefault="007933DB">
            <w:pPr>
              <w:pStyle w:val="TableParagraph"/>
              <w:spacing w:line="182" w:lineRule="exact"/>
              <w:ind w:left="26"/>
              <w:rPr>
                <w:rFonts w:ascii="Verdana"/>
                <w:sz w:val="16"/>
              </w:rPr>
            </w:pPr>
          </w:p>
        </w:tc>
      </w:tr>
      <w:tr w:rsidR="007933DB" w14:paraId="385CD0E2" w14:textId="77777777">
        <w:trPr>
          <w:trHeight w:hRule="exact" w:val="403"/>
        </w:trPr>
        <w:tc>
          <w:tcPr>
            <w:tcW w:w="9684" w:type="dxa"/>
            <w:gridSpan w:val="3"/>
            <w:tcBorders>
              <w:top w:val="nil"/>
              <w:right w:val="nil"/>
            </w:tcBorders>
          </w:tcPr>
          <w:p w14:paraId="30C6093A" w14:textId="77777777" w:rsidR="007933DB" w:rsidRDefault="007933DB"/>
        </w:tc>
      </w:tr>
      <w:tr w:rsidR="007933DB" w14:paraId="5A86F17E" w14:textId="77777777">
        <w:trPr>
          <w:trHeight w:hRule="exact" w:val="198"/>
        </w:trPr>
        <w:tc>
          <w:tcPr>
            <w:tcW w:w="2442" w:type="dxa"/>
            <w:vMerge w:val="restart"/>
            <w:tcBorders>
              <w:right w:val="single" w:sz="7" w:space="0" w:color="000000"/>
            </w:tcBorders>
          </w:tcPr>
          <w:p w14:paraId="5BC64DA2" w14:textId="77777777" w:rsidR="007933DB" w:rsidRDefault="00847058">
            <w:pPr>
              <w:pStyle w:val="TableParagraph"/>
              <w:spacing w:line="175"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Emergency</w:t>
            </w:r>
          </w:p>
          <w:p w14:paraId="619D3064" w14:textId="77777777" w:rsidR="007933DB" w:rsidRDefault="00847058">
            <w:pPr>
              <w:pStyle w:val="TableParagraph"/>
              <w:spacing w:before="21"/>
              <w:ind w:left="19"/>
              <w:rPr>
                <w:rFonts w:ascii="Verdana"/>
                <w:sz w:val="16"/>
              </w:rPr>
            </w:pPr>
            <w:r>
              <w:rPr>
                <w:rFonts w:ascii="Verdana"/>
                <w:sz w:val="16"/>
              </w:rPr>
              <w:t>Management</w:t>
            </w:r>
          </w:p>
        </w:tc>
        <w:tc>
          <w:tcPr>
            <w:tcW w:w="3493" w:type="dxa"/>
            <w:tcBorders>
              <w:left w:val="single" w:sz="7" w:space="0" w:color="000000"/>
              <w:bottom w:val="single" w:sz="7" w:space="0" w:color="000000"/>
              <w:right w:val="single" w:sz="7" w:space="0" w:color="000000"/>
            </w:tcBorders>
          </w:tcPr>
          <w:p w14:paraId="665665C9" w14:textId="77777777" w:rsidR="007933DB" w:rsidRDefault="00847058">
            <w:pPr>
              <w:pStyle w:val="TableParagraph"/>
              <w:spacing w:line="175" w:lineRule="exact"/>
              <w:ind w:left="26"/>
              <w:rPr>
                <w:rFonts w:ascii="Verdana"/>
                <w:sz w:val="16"/>
              </w:rPr>
            </w:pPr>
            <w:r>
              <w:rPr>
                <w:rFonts w:ascii="Verdana"/>
                <w:sz w:val="16"/>
              </w:rPr>
              <w:t>Command post planning</w:t>
            </w:r>
          </w:p>
        </w:tc>
        <w:tc>
          <w:tcPr>
            <w:tcW w:w="3749" w:type="dxa"/>
            <w:tcBorders>
              <w:left w:val="single" w:sz="7" w:space="0" w:color="000000"/>
              <w:bottom w:val="single" w:sz="7" w:space="0" w:color="000000"/>
            </w:tcBorders>
          </w:tcPr>
          <w:p w14:paraId="1B8BBAB8" w14:textId="77777777" w:rsidR="007933DB" w:rsidRDefault="00847058">
            <w:pPr>
              <w:pStyle w:val="TableParagraph"/>
              <w:spacing w:line="175" w:lineRule="exact"/>
              <w:ind w:left="26"/>
              <w:rPr>
                <w:rFonts w:ascii="Verdana"/>
                <w:sz w:val="16"/>
              </w:rPr>
            </w:pPr>
            <w:r>
              <w:rPr>
                <w:rFonts w:ascii="Verdana"/>
                <w:sz w:val="16"/>
              </w:rPr>
              <w:t>Command post operations</w:t>
            </w:r>
          </w:p>
        </w:tc>
      </w:tr>
      <w:tr w:rsidR="007933DB" w14:paraId="5FCE93A0" w14:textId="77777777">
        <w:trPr>
          <w:trHeight w:hRule="exact" w:val="197"/>
        </w:trPr>
        <w:tc>
          <w:tcPr>
            <w:tcW w:w="2442" w:type="dxa"/>
            <w:vMerge/>
            <w:tcBorders>
              <w:right w:val="single" w:sz="7" w:space="0" w:color="000000"/>
            </w:tcBorders>
          </w:tcPr>
          <w:p w14:paraId="05EB6803"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3301EA85" w14:textId="77777777" w:rsidR="007933DB" w:rsidRDefault="00847058">
            <w:pPr>
              <w:pStyle w:val="TableParagraph"/>
              <w:spacing w:line="182" w:lineRule="exact"/>
              <w:ind w:left="26"/>
              <w:rPr>
                <w:rFonts w:ascii="Verdana"/>
                <w:sz w:val="16"/>
              </w:rPr>
            </w:pPr>
            <w:r>
              <w:rPr>
                <w:rFonts w:ascii="Verdana"/>
                <w:sz w:val="16"/>
              </w:rPr>
              <w:t>Communications systems operations</w:t>
            </w:r>
          </w:p>
        </w:tc>
        <w:tc>
          <w:tcPr>
            <w:tcW w:w="3749" w:type="dxa"/>
            <w:tcBorders>
              <w:top w:val="single" w:sz="7" w:space="0" w:color="000000"/>
              <w:left w:val="single" w:sz="7" w:space="0" w:color="000000"/>
              <w:bottom w:val="single" w:sz="7" w:space="0" w:color="000000"/>
            </w:tcBorders>
          </w:tcPr>
          <w:p w14:paraId="6B8EC954" w14:textId="77777777" w:rsidR="007933DB" w:rsidRDefault="00847058">
            <w:pPr>
              <w:pStyle w:val="TableParagraph"/>
              <w:spacing w:line="182" w:lineRule="exact"/>
              <w:ind w:left="26"/>
              <w:rPr>
                <w:rFonts w:ascii="Verdana"/>
                <w:sz w:val="16"/>
              </w:rPr>
            </w:pPr>
            <w:r>
              <w:rPr>
                <w:rFonts w:ascii="Verdana"/>
                <w:sz w:val="16"/>
              </w:rPr>
              <w:t>Disaster declaration - local</w:t>
            </w:r>
          </w:p>
        </w:tc>
      </w:tr>
      <w:tr w:rsidR="007933DB" w14:paraId="4319EC45" w14:textId="77777777">
        <w:trPr>
          <w:trHeight w:hRule="exact" w:val="197"/>
        </w:trPr>
        <w:tc>
          <w:tcPr>
            <w:tcW w:w="2442" w:type="dxa"/>
            <w:vMerge/>
            <w:tcBorders>
              <w:right w:val="single" w:sz="7" w:space="0" w:color="000000"/>
            </w:tcBorders>
          </w:tcPr>
          <w:p w14:paraId="13024190"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5899DC05" w14:textId="77777777" w:rsidR="007933DB" w:rsidRDefault="00847058">
            <w:pPr>
              <w:pStyle w:val="TableParagraph"/>
              <w:spacing w:line="182" w:lineRule="exact"/>
              <w:ind w:left="26"/>
              <w:rPr>
                <w:rFonts w:ascii="Verdana"/>
                <w:sz w:val="16"/>
              </w:rPr>
            </w:pPr>
            <w:r>
              <w:rPr>
                <w:rFonts w:ascii="Verdana"/>
                <w:sz w:val="16"/>
              </w:rPr>
              <w:t>Communications systems planning</w:t>
            </w:r>
          </w:p>
        </w:tc>
        <w:tc>
          <w:tcPr>
            <w:tcW w:w="3749" w:type="dxa"/>
            <w:tcBorders>
              <w:top w:val="single" w:sz="7" w:space="0" w:color="000000"/>
              <w:left w:val="single" w:sz="7" w:space="0" w:color="000000"/>
              <w:bottom w:val="single" w:sz="7" w:space="0" w:color="000000"/>
            </w:tcBorders>
          </w:tcPr>
          <w:p w14:paraId="219A9A30" w14:textId="77777777" w:rsidR="007933DB" w:rsidRDefault="00847058">
            <w:pPr>
              <w:pStyle w:val="TableParagraph"/>
              <w:spacing w:line="182" w:lineRule="exact"/>
              <w:ind w:left="26"/>
              <w:rPr>
                <w:rFonts w:ascii="Verdana"/>
                <w:sz w:val="16"/>
              </w:rPr>
            </w:pPr>
            <w:r>
              <w:rPr>
                <w:rFonts w:ascii="Verdana"/>
                <w:sz w:val="16"/>
              </w:rPr>
              <w:t>Emergency public information</w:t>
            </w:r>
          </w:p>
        </w:tc>
      </w:tr>
      <w:tr w:rsidR="007933DB" w14:paraId="7134ADE6" w14:textId="77777777">
        <w:trPr>
          <w:trHeight w:hRule="exact" w:val="197"/>
        </w:trPr>
        <w:tc>
          <w:tcPr>
            <w:tcW w:w="2442" w:type="dxa"/>
            <w:vMerge/>
            <w:tcBorders>
              <w:right w:val="single" w:sz="7" w:space="0" w:color="000000"/>
            </w:tcBorders>
          </w:tcPr>
          <w:p w14:paraId="5489DBD2"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47C2EF70" w14:textId="77777777" w:rsidR="007933DB" w:rsidRDefault="00847058">
            <w:pPr>
              <w:pStyle w:val="TableParagraph"/>
              <w:spacing w:line="182" w:lineRule="exact"/>
              <w:ind w:left="26"/>
              <w:rPr>
                <w:rFonts w:ascii="Verdana"/>
                <w:sz w:val="16"/>
              </w:rPr>
            </w:pPr>
            <w:r>
              <w:rPr>
                <w:rFonts w:ascii="Verdana"/>
                <w:sz w:val="16"/>
              </w:rPr>
              <w:t>Continuity of local government</w:t>
            </w:r>
          </w:p>
        </w:tc>
        <w:tc>
          <w:tcPr>
            <w:tcW w:w="3749" w:type="dxa"/>
            <w:tcBorders>
              <w:top w:val="single" w:sz="7" w:space="0" w:color="000000"/>
              <w:left w:val="single" w:sz="7" w:space="0" w:color="000000"/>
              <w:bottom w:val="single" w:sz="7" w:space="0" w:color="000000"/>
            </w:tcBorders>
          </w:tcPr>
          <w:p w14:paraId="1C6887F6" w14:textId="77777777" w:rsidR="007933DB" w:rsidRDefault="00847058">
            <w:pPr>
              <w:pStyle w:val="TableParagraph"/>
              <w:spacing w:line="182" w:lineRule="exact"/>
              <w:ind w:left="26"/>
              <w:rPr>
                <w:rFonts w:ascii="Verdana"/>
                <w:sz w:val="16"/>
              </w:rPr>
            </w:pPr>
            <w:r>
              <w:rPr>
                <w:rFonts w:ascii="Verdana"/>
                <w:sz w:val="16"/>
              </w:rPr>
              <w:t>Hazardous materials mitigation</w:t>
            </w:r>
          </w:p>
        </w:tc>
      </w:tr>
      <w:tr w:rsidR="007933DB" w14:paraId="09AC9BDD" w14:textId="77777777">
        <w:trPr>
          <w:trHeight w:hRule="exact" w:val="391"/>
        </w:trPr>
        <w:tc>
          <w:tcPr>
            <w:tcW w:w="2442" w:type="dxa"/>
            <w:vMerge/>
            <w:tcBorders>
              <w:right w:val="single" w:sz="7" w:space="0" w:color="000000"/>
            </w:tcBorders>
          </w:tcPr>
          <w:p w14:paraId="0D003FFA"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5DA31131" w14:textId="77777777" w:rsidR="007933DB" w:rsidRDefault="00847058">
            <w:pPr>
              <w:pStyle w:val="TableParagraph"/>
              <w:spacing w:line="182" w:lineRule="exact"/>
              <w:ind w:left="26"/>
              <w:rPr>
                <w:rFonts w:ascii="Verdana"/>
                <w:sz w:val="16"/>
              </w:rPr>
            </w:pPr>
            <w:r>
              <w:rPr>
                <w:rFonts w:ascii="Verdana"/>
                <w:sz w:val="16"/>
              </w:rPr>
              <w:t>Damage assessment - private</w:t>
            </w:r>
            <w:r>
              <w:rPr>
                <w:rFonts w:ascii="Verdana"/>
                <w:spacing w:val="53"/>
                <w:sz w:val="16"/>
              </w:rPr>
              <w:t xml:space="preserve"> </w:t>
            </w:r>
            <w:r>
              <w:rPr>
                <w:rFonts w:ascii="Verdana"/>
                <w:sz w:val="16"/>
              </w:rPr>
              <w:t>property</w:t>
            </w:r>
          </w:p>
        </w:tc>
        <w:tc>
          <w:tcPr>
            <w:tcW w:w="3749" w:type="dxa"/>
            <w:tcBorders>
              <w:top w:val="single" w:sz="7" w:space="0" w:color="000000"/>
              <w:left w:val="single" w:sz="7" w:space="0" w:color="000000"/>
              <w:bottom w:val="single" w:sz="7" w:space="0" w:color="000000"/>
            </w:tcBorders>
          </w:tcPr>
          <w:p w14:paraId="53D7678E" w14:textId="77777777" w:rsidR="007933DB" w:rsidRDefault="00847058">
            <w:pPr>
              <w:pStyle w:val="TableParagraph"/>
              <w:spacing w:line="182" w:lineRule="exact"/>
              <w:ind w:left="26"/>
              <w:rPr>
                <w:rFonts w:ascii="Verdana"/>
                <w:sz w:val="16"/>
              </w:rPr>
            </w:pPr>
            <w:r>
              <w:rPr>
                <w:rFonts w:ascii="Verdana"/>
                <w:sz w:val="16"/>
              </w:rPr>
              <w:t>Information systems planning</w:t>
            </w:r>
          </w:p>
        </w:tc>
      </w:tr>
      <w:tr w:rsidR="007933DB" w14:paraId="44401CD9" w14:textId="77777777">
        <w:trPr>
          <w:trHeight w:hRule="exact" w:val="391"/>
        </w:trPr>
        <w:tc>
          <w:tcPr>
            <w:tcW w:w="2442" w:type="dxa"/>
            <w:vMerge/>
            <w:tcBorders>
              <w:right w:val="single" w:sz="7" w:space="0" w:color="000000"/>
            </w:tcBorders>
          </w:tcPr>
          <w:p w14:paraId="3DE428A1"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74F77CEE" w14:textId="77777777" w:rsidR="007933DB" w:rsidRDefault="00847058">
            <w:pPr>
              <w:pStyle w:val="TableParagraph"/>
              <w:spacing w:line="182" w:lineRule="exact"/>
              <w:ind w:left="26"/>
              <w:rPr>
                <w:rFonts w:ascii="Verdana"/>
                <w:sz w:val="16"/>
              </w:rPr>
            </w:pPr>
            <w:r>
              <w:rPr>
                <w:rFonts w:ascii="Verdana"/>
                <w:sz w:val="16"/>
              </w:rPr>
              <w:t>Damage assessment - public property</w:t>
            </w:r>
          </w:p>
        </w:tc>
        <w:tc>
          <w:tcPr>
            <w:tcW w:w="3749" w:type="dxa"/>
            <w:tcBorders>
              <w:top w:val="single" w:sz="7" w:space="0" w:color="000000"/>
              <w:left w:val="single" w:sz="7" w:space="0" w:color="000000"/>
              <w:bottom w:val="single" w:sz="7" w:space="0" w:color="000000"/>
            </w:tcBorders>
          </w:tcPr>
          <w:p w14:paraId="5580AB7F" w14:textId="77777777" w:rsidR="007933DB" w:rsidRDefault="00847058">
            <w:pPr>
              <w:pStyle w:val="TableParagraph"/>
              <w:spacing w:line="182" w:lineRule="exact"/>
              <w:ind w:left="26"/>
              <w:rPr>
                <w:rFonts w:ascii="Verdana"/>
                <w:sz w:val="16"/>
              </w:rPr>
            </w:pPr>
            <w:r>
              <w:rPr>
                <w:rFonts w:ascii="Verdana"/>
                <w:sz w:val="16"/>
              </w:rPr>
              <w:t>Mapping (GIS)</w:t>
            </w:r>
          </w:p>
        </w:tc>
      </w:tr>
      <w:tr w:rsidR="007933DB" w14:paraId="65D9ADB8" w14:textId="77777777">
        <w:trPr>
          <w:trHeight w:hRule="exact" w:val="391"/>
        </w:trPr>
        <w:tc>
          <w:tcPr>
            <w:tcW w:w="2442" w:type="dxa"/>
            <w:vMerge/>
            <w:tcBorders>
              <w:right w:val="single" w:sz="7" w:space="0" w:color="000000"/>
            </w:tcBorders>
          </w:tcPr>
          <w:p w14:paraId="6A9F9861"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07A5C27E" w14:textId="77777777" w:rsidR="007933DB" w:rsidRDefault="00847058">
            <w:pPr>
              <w:pStyle w:val="TableParagraph"/>
              <w:spacing w:line="182" w:lineRule="exact"/>
              <w:ind w:left="26"/>
              <w:rPr>
                <w:rFonts w:ascii="Verdana"/>
                <w:sz w:val="16"/>
              </w:rPr>
            </w:pPr>
            <w:r>
              <w:rPr>
                <w:rFonts w:ascii="Verdana"/>
                <w:sz w:val="16"/>
              </w:rPr>
              <w:t>Disaster management &amp; coordination -</w:t>
            </w:r>
          </w:p>
          <w:p w14:paraId="7D231BE9" w14:textId="77777777" w:rsidR="007933DB" w:rsidRDefault="00847058">
            <w:pPr>
              <w:pStyle w:val="TableParagraph"/>
              <w:spacing w:before="21"/>
              <w:ind w:left="26"/>
              <w:rPr>
                <w:rFonts w:ascii="Verdana"/>
                <w:sz w:val="16"/>
              </w:rPr>
            </w:pPr>
            <w:r>
              <w:rPr>
                <w:rFonts w:ascii="Verdana"/>
                <w:sz w:val="16"/>
              </w:rPr>
              <w:t>overall</w:t>
            </w:r>
          </w:p>
        </w:tc>
        <w:tc>
          <w:tcPr>
            <w:tcW w:w="3749" w:type="dxa"/>
            <w:tcBorders>
              <w:top w:val="single" w:sz="7" w:space="0" w:color="000000"/>
              <w:left w:val="single" w:sz="7" w:space="0" w:color="000000"/>
              <w:bottom w:val="single" w:sz="7" w:space="0" w:color="000000"/>
            </w:tcBorders>
          </w:tcPr>
          <w:p w14:paraId="46F2A611" w14:textId="77777777" w:rsidR="007933DB" w:rsidRDefault="00847058">
            <w:pPr>
              <w:pStyle w:val="TableParagraph"/>
              <w:spacing w:line="182" w:lineRule="exact"/>
              <w:ind w:left="26"/>
              <w:rPr>
                <w:rFonts w:ascii="Verdana"/>
                <w:sz w:val="16"/>
              </w:rPr>
            </w:pPr>
            <w:r>
              <w:rPr>
                <w:rFonts w:ascii="Verdana"/>
                <w:sz w:val="16"/>
              </w:rPr>
              <w:t>Mass care planning</w:t>
            </w:r>
          </w:p>
        </w:tc>
      </w:tr>
      <w:tr w:rsidR="007933DB" w14:paraId="143A16D7" w14:textId="77777777">
        <w:trPr>
          <w:trHeight w:hRule="exact" w:val="197"/>
        </w:trPr>
        <w:tc>
          <w:tcPr>
            <w:tcW w:w="2442" w:type="dxa"/>
            <w:vMerge/>
            <w:tcBorders>
              <w:right w:val="single" w:sz="7" w:space="0" w:color="000000"/>
            </w:tcBorders>
          </w:tcPr>
          <w:p w14:paraId="6AEA59FC"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3B8B1933" w14:textId="77777777" w:rsidR="007933DB" w:rsidRDefault="00847058">
            <w:pPr>
              <w:pStyle w:val="TableParagraph"/>
              <w:spacing w:line="182" w:lineRule="exact"/>
              <w:ind w:left="26"/>
              <w:rPr>
                <w:rFonts w:ascii="Verdana"/>
                <w:sz w:val="16"/>
              </w:rPr>
            </w:pPr>
            <w:r>
              <w:rPr>
                <w:rFonts w:ascii="Verdana"/>
                <w:sz w:val="16"/>
              </w:rPr>
              <w:t>Disaster public education</w:t>
            </w:r>
          </w:p>
        </w:tc>
        <w:tc>
          <w:tcPr>
            <w:tcW w:w="3749" w:type="dxa"/>
            <w:tcBorders>
              <w:top w:val="single" w:sz="7" w:space="0" w:color="000000"/>
              <w:left w:val="single" w:sz="7" w:space="0" w:color="000000"/>
              <w:bottom w:val="single" w:sz="7" w:space="0" w:color="000000"/>
            </w:tcBorders>
          </w:tcPr>
          <w:p w14:paraId="62528EB8" w14:textId="77777777" w:rsidR="007933DB" w:rsidRDefault="00847058">
            <w:pPr>
              <w:pStyle w:val="TableParagraph"/>
              <w:spacing w:line="182" w:lineRule="exact"/>
              <w:ind w:left="26"/>
              <w:rPr>
                <w:rFonts w:ascii="Verdana"/>
                <w:sz w:val="16"/>
              </w:rPr>
            </w:pPr>
            <w:r>
              <w:rPr>
                <w:rFonts w:ascii="Verdana"/>
                <w:sz w:val="16"/>
              </w:rPr>
              <w:t>Resource coordination - federal</w:t>
            </w:r>
          </w:p>
        </w:tc>
      </w:tr>
      <w:tr w:rsidR="007933DB" w14:paraId="072736D5" w14:textId="77777777">
        <w:trPr>
          <w:trHeight w:hRule="exact" w:val="197"/>
        </w:trPr>
        <w:tc>
          <w:tcPr>
            <w:tcW w:w="2442" w:type="dxa"/>
            <w:vMerge/>
            <w:tcBorders>
              <w:right w:val="single" w:sz="7" w:space="0" w:color="000000"/>
            </w:tcBorders>
          </w:tcPr>
          <w:p w14:paraId="138B0276"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56EA1FDD" w14:textId="77777777" w:rsidR="007933DB" w:rsidRDefault="00847058">
            <w:pPr>
              <w:pStyle w:val="TableParagraph"/>
              <w:spacing w:line="182" w:lineRule="exact"/>
              <w:ind w:left="26"/>
              <w:rPr>
                <w:rFonts w:ascii="Verdana"/>
                <w:sz w:val="16"/>
              </w:rPr>
            </w:pPr>
            <w:r>
              <w:rPr>
                <w:rFonts w:ascii="Verdana"/>
                <w:sz w:val="16"/>
              </w:rPr>
              <w:t>Emergency Management planning</w:t>
            </w:r>
          </w:p>
        </w:tc>
        <w:tc>
          <w:tcPr>
            <w:tcW w:w="3749" w:type="dxa"/>
            <w:tcBorders>
              <w:top w:val="single" w:sz="7" w:space="0" w:color="000000"/>
              <w:left w:val="single" w:sz="7" w:space="0" w:color="000000"/>
              <w:bottom w:val="single" w:sz="7" w:space="0" w:color="000000"/>
            </w:tcBorders>
          </w:tcPr>
          <w:p w14:paraId="6ED5478F" w14:textId="77777777" w:rsidR="007933DB" w:rsidRDefault="00847058">
            <w:pPr>
              <w:pStyle w:val="TableParagraph"/>
              <w:spacing w:line="182" w:lineRule="exact"/>
              <w:ind w:left="26"/>
              <w:rPr>
                <w:rFonts w:ascii="Verdana"/>
                <w:sz w:val="16"/>
              </w:rPr>
            </w:pPr>
            <w:r>
              <w:rPr>
                <w:rFonts w:ascii="Verdana"/>
                <w:sz w:val="16"/>
              </w:rPr>
              <w:t>Resource coordination - State</w:t>
            </w:r>
          </w:p>
        </w:tc>
      </w:tr>
      <w:tr w:rsidR="007933DB" w14:paraId="523E942C" w14:textId="77777777">
        <w:trPr>
          <w:trHeight w:hRule="exact" w:val="197"/>
        </w:trPr>
        <w:tc>
          <w:tcPr>
            <w:tcW w:w="2442" w:type="dxa"/>
            <w:vMerge/>
            <w:tcBorders>
              <w:right w:val="single" w:sz="7" w:space="0" w:color="000000"/>
            </w:tcBorders>
          </w:tcPr>
          <w:p w14:paraId="066F42DA"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756464E2" w14:textId="77777777" w:rsidR="007933DB" w:rsidRDefault="00847058">
            <w:pPr>
              <w:pStyle w:val="TableParagraph"/>
              <w:spacing w:line="182" w:lineRule="exact"/>
              <w:ind w:left="26"/>
              <w:rPr>
                <w:rFonts w:ascii="Verdana"/>
                <w:sz w:val="16"/>
              </w:rPr>
            </w:pPr>
            <w:r>
              <w:rPr>
                <w:rFonts w:ascii="Verdana"/>
                <w:sz w:val="16"/>
              </w:rPr>
              <w:t>EOC communications</w:t>
            </w:r>
          </w:p>
        </w:tc>
        <w:tc>
          <w:tcPr>
            <w:tcW w:w="3749" w:type="dxa"/>
            <w:tcBorders>
              <w:top w:val="single" w:sz="7" w:space="0" w:color="000000"/>
              <w:left w:val="single" w:sz="7" w:space="0" w:color="000000"/>
              <w:bottom w:val="single" w:sz="7" w:space="0" w:color="000000"/>
            </w:tcBorders>
          </w:tcPr>
          <w:p w14:paraId="277F1B14" w14:textId="77777777" w:rsidR="007933DB" w:rsidRDefault="00847058">
            <w:pPr>
              <w:pStyle w:val="TableParagraph"/>
              <w:spacing w:line="182" w:lineRule="exact"/>
              <w:ind w:left="26"/>
              <w:rPr>
                <w:rFonts w:ascii="Verdana"/>
                <w:sz w:val="16"/>
              </w:rPr>
            </w:pPr>
            <w:r>
              <w:rPr>
                <w:rFonts w:ascii="Verdana"/>
                <w:sz w:val="16"/>
              </w:rPr>
              <w:t>Security of vital data</w:t>
            </w:r>
          </w:p>
        </w:tc>
      </w:tr>
      <w:tr w:rsidR="007933DB" w14:paraId="30DEA197" w14:textId="77777777">
        <w:trPr>
          <w:trHeight w:hRule="exact" w:val="197"/>
        </w:trPr>
        <w:tc>
          <w:tcPr>
            <w:tcW w:w="2442" w:type="dxa"/>
            <w:vMerge/>
            <w:tcBorders>
              <w:right w:val="single" w:sz="7" w:space="0" w:color="000000"/>
            </w:tcBorders>
          </w:tcPr>
          <w:p w14:paraId="45C747E2"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091D7229" w14:textId="77777777" w:rsidR="007933DB" w:rsidRDefault="00847058">
            <w:pPr>
              <w:pStyle w:val="TableParagraph"/>
              <w:spacing w:line="182" w:lineRule="exact"/>
              <w:ind w:left="26"/>
              <w:rPr>
                <w:rFonts w:ascii="Verdana"/>
                <w:sz w:val="16"/>
              </w:rPr>
            </w:pPr>
            <w:r>
              <w:rPr>
                <w:rFonts w:ascii="Verdana"/>
                <w:sz w:val="16"/>
              </w:rPr>
              <w:t>EOC operation</w:t>
            </w:r>
          </w:p>
        </w:tc>
        <w:tc>
          <w:tcPr>
            <w:tcW w:w="3749" w:type="dxa"/>
            <w:tcBorders>
              <w:top w:val="single" w:sz="7" w:space="0" w:color="000000"/>
              <w:left w:val="single" w:sz="7" w:space="0" w:color="000000"/>
              <w:bottom w:val="single" w:sz="7" w:space="0" w:color="000000"/>
            </w:tcBorders>
          </w:tcPr>
          <w:p w14:paraId="49B14631" w14:textId="77777777" w:rsidR="007933DB" w:rsidRDefault="00847058">
            <w:pPr>
              <w:pStyle w:val="TableParagraph"/>
              <w:spacing w:line="182" w:lineRule="exact"/>
              <w:ind w:left="26"/>
              <w:rPr>
                <w:rFonts w:ascii="Verdana"/>
                <w:sz w:val="16"/>
              </w:rPr>
            </w:pPr>
            <w:r>
              <w:rPr>
                <w:rFonts w:ascii="Verdana"/>
                <w:sz w:val="16"/>
              </w:rPr>
              <w:t>Terrorism mitigation</w:t>
            </w:r>
          </w:p>
        </w:tc>
      </w:tr>
      <w:tr w:rsidR="007933DB" w14:paraId="6B257F2E" w14:textId="77777777">
        <w:trPr>
          <w:trHeight w:hRule="exact" w:val="197"/>
        </w:trPr>
        <w:tc>
          <w:tcPr>
            <w:tcW w:w="2442" w:type="dxa"/>
            <w:vMerge/>
            <w:tcBorders>
              <w:right w:val="single" w:sz="7" w:space="0" w:color="000000"/>
            </w:tcBorders>
          </w:tcPr>
          <w:p w14:paraId="67E9E4E3"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12FEB9CD" w14:textId="77777777" w:rsidR="007933DB" w:rsidRDefault="00847058">
            <w:pPr>
              <w:pStyle w:val="TableParagraph"/>
              <w:spacing w:line="182" w:lineRule="exact"/>
              <w:ind w:left="26"/>
              <w:rPr>
                <w:rFonts w:ascii="Verdana"/>
                <w:sz w:val="16"/>
              </w:rPr>
            </w:pPr>
            <w:r>
              <w:rPr>
                <w:rFonts w:ascii="Verdana"/>
                <w:sz w:val="16"/>
              </w:rPr>
              <w:t>EOC planning</w:t>
            </w:r>
          </w:p>
        </w:tc>
        <w:tc>
          <w:tcPr>
            <w:tcW w:w="3749" w:type="dxa"/>
            <w:tcBorders>
              <w:top w:val="single" w:sz="7" w:space="0" w:color="000000"/>
              <w:left w:val="single" w:sz="7" w:space="0" w:color="000000"/>
              <w:bottom w:val="single" w:sz="7" w:space="0" w:color="000000"/>
            </w:tcBorders>
          </w:tcPr>
          <w:p w14:paraId="512A9F13" w14:textId="77777777" w:rsidR="007933DB" w:rsidRDefault="00847058">
            <w:pPr>
              <w:pStyle w:val="TableParagraph"/>
              <w:spacing w:line="182" w:lineRule="exact"/>
              <w:ind w:left="26"/>
              <w:rPr>
                <w:rFonts w:ascii="Verdana"/>
                <w:sz w:val="16"/>
              </w:rPr>
            </w:pPr>
            <w:r>
              <w:rPr>
                <w:rFonts w:ascii="Verdana"/>
                <w:sz w:val="16"/>
              </w:rPr>
              <w:t>Terrorism operations/response</w:t>
            </w:r>
          </w:p>
        </w:tc>
      </w:tr>
      <w:tr w:rsidR="007933DB" w14:paraId="5632E175" w14:textId="77777777">
        <w:trPr>
          <w:trHeight w:hRule="exact" w:val="197"/>
        </w:trPr>
        <w:tc>
          <w:tcPr>
            <w:tcW w:w="2442" w:type="dxa"/>
            <w:vMerge/>
            <w:tcBorders>
              <w:right w:val="single" w:sz="7" w:space="0" w:color="000000"/>
            </w:tcBorders>
          </w:tcPr>
          <w:p w14:paraId="188CFB67"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73956346" w14:textId="77777777" w:rsidR="007933DB" w:rsidRDefault="00847058">
            <w:pPr>
              <w:pStyle w:val="TableParagraph"/>
              <w:spacing w:line="182" w:lineRule="exact"/>
              <w:ind w:left="26"/>
              <w:rPr>
                <w:rFonts w:ascii="Verdana"/>
                <w:sz w:val="16"/>
              </w:rPr>
            </w:pPr>
            <w:r>
              <w:rPr>
                <w:rFonts w:ascii="Verdana"/>
                <w:sz w:val="16"/>
              </w:rPr>
              <w:t>Exercise planning</w:t>
            </w:r>
          </w:p>
        </w:tc>
        <w:tc>
          <w:tcPr>
            <w:tcW w:w="3749" w:type="dxa"/>
            <w:tcBorders>
              <w:top w:val="single" w:sz="7" w:space="0" w:color="000000"/>
              <w:left w:val="single" w:sz="7" w:space="0" w:color="000000"/>
              <w:bottom w:val="single" w:sz="7" w:space="0" w:color="000000"/>
            </w:tcBorders>
          </w:tcPr>
          <w:p w14:paraId="450E71DC" w14:textId="77777777" w:rsidR="007933DB" w:rsidRDefault="00847058">
            <w:pPr>
              <w:pStyle w:val="TableParagraph"/>
              <w:spacing w:line="182" w:lineRule="exact"/>
              <w:ind w:left="26"/>
              <w:rPr>
                <w:rFonts w:ascii="Verdana"/>
                <w:sz w:val="16"/>
              </w:rPr>
            </w:pPr>
            <w:r>
              <w:rPr>
                <w:rFonts w:ascii="Verdana"/>
                <w:sz w:val="16"/>
              </w:rPr>
              <w:t>Traffic control</w:t>
            </w:r>
          </w:p>
        </w:tc>
      </w:tr>
      <w:tr w:rsidR="007933DB" w14:paraId="67FDCA0D" w14:textId="77777777">
        <w:trPr>
          <w:trHeight w:hRule="exact" w:val="197"/>
        </w:trPr>
        <w:tc>
          <w:tcPr>
            <w:tcW w:w="2442" w:type="dxa"/>
            <w:vMerge/>
            <w:tcBorders>
              <w:right w:val="single" w:sz="7" w:space="0" w:color="000000"/>
            </w:tcBorders>
          </w:tcPr>
          <w:p w14:paraId="79002BDA"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169F4F0C" w14:textId="77777777" w:rsidR="007933DB" w:rsidRDefault="00847058">
            <w:pPr>
              <w:pStyle w:val="TableParagraph"/>
              <w:spacing w:line="182" w:lineRule="exact"/>
              <w:ind w:left="26"/>
              <w:rPr>
                <w:rFonts w:ascii="Verdana"/>
                <w:sz w:val="16"/>
              </w:rPr>
            </w:pPr>
            <w:r>
              <w:rPr>
                <w:rFonts w:ascii="Verdana"/>
                <w:sz w:val="16"/>
              </w:rPr>
              <w:t>Resource coordination - local</w:t>
            </w:r>
          </w:p>
        </w:tc>
        <w:tc>
          <w:tcPr>
            <w:tcW w:w="3749" w:type="dxa"/>
            <w:vMerge w:val="restart"/>
            <w:tcBorders>
              <w:top w:val="single" w:sz="7" w:space="0" w:color="000000"/>
              <w:left w:val="single" w:sz="7" w:space="0" w:color="000000"/>
            </w:tcBorders>
          </w:tcPr>
          <w:p w14:paraId="78A834C8" w14:textId="77777777" w:rsidR="007933DB" w:rsidRDefault="007933DB"/>
        </w:tc>
      </w:tr>
      <w:tr w:rsidR="007933DB" w14:paraId="543EF8B0" w14:textId="77777777">
        <w:trPr>
          <w:trHeight w:hRule="exact" w:val="197"/>
        </w:trPr>
        <w:tc>
          <w:tcPr>
            <w:tcW w:w="2442" w:type="dxa"/>
            <w:vMerge/>
            <w:tcBorders>
              <w:right w:val="single" w:sz="7" w:space="0" w:color="000000"/>
            </w:tcBorders>
          </w:tcPr>
          <w:p w14:paraId="0E3D360F"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5D4F8F0D" w14:textId="77777777" w:rsidR="007933DB" w:rsidRDefault="00847058">
            <w:pPr>
              <w:pStyle w:val="TableParagraph"/>
              <w:spacing w:line="182" w:lineRule="exact"/>
              <w:ind w:left="26"/>
              <w:rPr>
                <w:rFonts w:ascii="Verdana"/>
                <w:sz w:val="16"/>
              </w:rPr>
            </w:pPr>
            <w:r>
              <w:rPr>
                <w:rFonts w:ascii="Verdana"/>
                <w:sz w:val="16"/>
              </w:rPr>
              <w:t>Severe weather observation</w:t>
            </w:r>
          </w:p>
        </w:tc>
        <w:tc>
          <w:tcPr>
            <w:tcW w:w="3749" w:type="dxa"/>
            <w:vMerge/>
            <w:tcBorders>
              <w:left w:val="single" w:sz="7" w:space="0" w:color="000000"/>
            </w:tcBorders>
          </w:tcPr>
          <w:p w14:paraId="502FC901" w14:textId="77777777" w:rsidR="007933DB" w:rsidRDefault="007933DB"/>
        </w:tc>
      </w:tr>
      <w:tr w:rsidR="007933DB" w14:paraId="1072FB9B" w14:textId="77777777">
        <w:trPr>
          <w:trHeight w:hRule="exact" w:val="197"/>
        </w:trPr>
        <w:tc>
          <w:tcPr>
            <w:tcW w:w="2442" w:type="dxa"/>
            <w:vMerge/>
            <w:tcBorders>
              <w:right w:val="single" w:sz="7" w:space="0" w:color="000000"/>
            </w:tcBorders>
          </w:tcPr>
          <w:p w14:paraId="0ED7632A"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7803F2F5" w14:textId="77777777" w:rsidR="007933DB" w:rsidRDefault="00847058">
            <w:pPr>
              <w:pStyle w:val="TableParagraph"/>
              <w:spacing w:line="182" w:lineRule="exact"/>
              <w:ind w:left="26"/>
              <w:rPr>
                <w:rFonts w:ascii="Verdana"/>
                <w:sz w:val="16"/>
              </w:rPr>
            </w:pPr>
            <w:r>
              <w:rPr>
                <w:rFonts w:ascii="Verdana"/>
                <w:sz w:val="16"/>
              </w:rPr>
              <w:t>Warning system maintenance - local</w:t>
            </w:r>
          </w:p>
        </w:tc>
        <w:tc>
          <w:tcPr>
            <w:tcW w:w="3749" w:type="dxa"/>
            <w:vMerge/>
            <w:tcBorders>
              <w:left w:val="single" w:sz="7" w:space="0" w:color="000000"/>
            </w:tcBorders>
          </w:tcPr>
          <w:p w14:paraId="4A8CA3C1" w14:textId="77777777" w:rsidR="007933DB" w:rsidRDefault="007933DB"/>
        </w:tc>
      </w:tr>
      <w:tr w:rsidR="007933DB" w14:paraId="532BD942" w14:textId="77777777">
        <w:trPr>
          <w:trHeight w:hRule="exact" w:val="197"/>
        </w:trPr>
        <w:tc>
          <w:tcPr>
            <w:tcW w:w="2442" w:type="dxa"/>
            <w:vMerge/>
            <w:tcBorders>
              <w:right w:val="single" w:sz="7" w:space="0" w:color="000000"/>
            </w:tcBorders>
          </w:tcPr>
          <w:p w14:paraId="262B30A4"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61F5DA6B" w14:textId="77777777" w:rsidR="007933DB" w:rsidRDefault="00847058">
            <w:pPr>
              <w:pStyle w:val="TableParagraph"/>
              <w:spacing w:line="182" w:lineRule="exact"/>
              <w:ind w:left="26"/>
              <w:rPr>
                <w:rFonts w:ascii="Verdana"/>
                <w:sz w:val="16"/>
              </w:rPr>
            </w:pPr>
            <w:r>
              <w:rPr>
                <w:rFonts w:ascii="Verdana"/>
                <w:sz w:val="16"/>
              </w:rPr>
              <w:t>Warning system operation - local</w:t>
            </w:r>
          </w:p>
        </w:tc>
        <w:tc>
          <w:tcPr>
            <w:tcW w:w="3749" w:type="dxa"/>
            <w:vMerge/>
            <w:tcBorders>
              <w:left w:val="single" w:sz="7" w:space="0" w:color="000000"/>
            </w:tcBorders>
          </w:tcPr>
          <w:p w14:paraId="2FC928B8" w14:textId="77777777" w:rsidR="007933DB" w:rsidRDefault="007933DB"/>
        </w:tc>
      </w:tr>
      <w:tr w:rsidR="007933DB" w14:paraId="12159185" w14:textId="77777777">
        <w:trPr>
          <w:trHeight w:hRule="exact" w:val="197"/>
        </w:trPr>
        <w:tc>
          <w:tcPr>
            <w:tcW w:w="2442" w:type="dxa"/>
            <w:vMerge/>
            <w:tcBorders>
              <w:right w:val="single" w:sz="7" w:space="0" w:color="000000"/>
            </w:tcBorders>
          </w:tcPr>
          <w:p w14:paraId="543A9E94"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67E2794B" w14:textId="77777777" w:rsidR="007933DB" w:rsidRDefault="00847058">
            <w:pPr>
              <w:pStyle w:val="TableParagraph"/>
              <w:spacing w:line="182" w:lineRule="exact"/>
              <w:ind w:left="26"/>
              <w:rPr>
                <w:rFonts w:ascii="Verdana"/>
                <w:sz w:val="16"/>
              </w:rPr>
            </w:pPr>
            <w:r>
              <w:rPr>
                <w:rFonts w:ascii="Verdana"/>
                <w:sz w:val="16"/>
              </w:rPr>
              <w:t>Terrorism preparedness</w:t>
            </w:r>
          </w:p>
        </w:tc>
        <w:tc>
          <w:tcPr>
            <w:tcW w:w="3749" w:type="dxa"/>
            <w:vMerge/>
            <w:tcBorders>
              <w:left w:val="single" w:sz="7" w:space="0" w:color="000000"/>
            </w:tcBorders>
          </w:tcPr>
          <w:p w14:paraId="765410CD" w14:textId="77777777" w:rsidR="007933DB" w:rsidRDefault="007933DB"/>
        </w:tc>
      </w:tr>
      <w:tr w:rsidR="007933DB" w14:paraId="437614AE" w14:textId="77777777">
        <w:trPr>
          <w:trHeight w:hRule="exact" w:val="208"/>
        </w:trPr>
        <w:tc>
          <w:tcPr>
            <w:tcW w:w="2442" w:type="dxa"/>
            <w:vMerge/>
            <w:tcBorders>
              <w:right w:val="single" w:sz="7" w:space="0" w:color="000000"/>
            </w:tcBorders>
          </w:tcPr>
          <w:p w14:paraId="607C5755" w14:textId="77777777" w:rsidR="007933DB" w:rsidRDefault="007933DB"/>
        </w:tc>
        <w:tc>
          <w:tcPr>
            <w:tcW w:w="3493" w:type="dxa"/>
            <w:tcBorders>
              <w:top w:val="single" w:sz="7" w:space="0" w:color="000000"/>
              <w:left w:val="single" w:sz="7" w:space="0" w:color="000000"/>
              <w:right w:val="single" w:sz="7" w:space="0" w:color="000000"/>
            </w:tcBorders>
          </w:tcPr>
          <w:p w14:paraId="1D2F44AD" w14:textId="77777777" w:rsidR="007933DB" w:rsidRDefault="00847058">
            <w:pPr>
              <w:pStyle w:val="TableParagraph"/>
              <w:spacing w:line="182" w:lineRule="exact"/>
              <w:ind w:left="26"/>
              <w:rPr>
                <w:rFonts w:ascii="Verdana"/>
                <w:sz w:val="16"/>
              </w:rPr>
            </w:pPr>
            <w:r>
              <w:rPr>
                <w:rFonts w:ascii="Verdana"/>
                <w:sz w:val="16"/>
              </w:rPr>
              <w:t>Terrorism recovery</w:t>
            </w:r>
          </w:p>
        </w:tc>
        <w:tc>
          <w:tcPr>
            <w:tcW w:w="3749" w:type="dxa"/>
            <w:vMerge/>
            <w:tcBorders>
              <w:left w:val="single" w:sz="7" w:space="0" w:color="000000"/>
            </w:tcBorders>
          </w:tcPr>
          <w:p w14:paraId="396A70CC" w14:textId="77777777" w:rsidR="007933DB" w:rsidRDefault="007933DB"/>
        </w:tc>
      </w:tr>
      <w:tr w:rsidR="007933DB" w14:paraId="366963E2" w14:textId="77777777">
        <w:trPr>
          <w:trHeight w:hRule="exact" w:val="198"/>
        </w:trPr>
        <w:tc>
          <w:tcPr>
            <w:tcW w:w="2442" w:type="dxa"/>
            <w:vMerge w:val="restart"/>
            <w:tcBorders>
              <w:right w:val="single" w:sz="7" w:space="0" w:color="000000"/>
            </w:tcBorders>
          </w:tcPr>
          <w:p w14:paraId="2404377F" w14:textId="77777777" w:rsidR="007933DB" w:rsidRDefault="00847058">
            <w:pPr>
              <w:pStyle w:val="TableParagraph"/>
              <w:spacing w:line="175"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EMS</w:t>
            </w:r>
          </w:p>
          <w:p w14:paraId="50D1C646" w14:textId="77777777" w:rsidR="00E47CA0" w:rsidRDefault="00847058">
            <w:pPr>
              <w:pStyle w:val="TableParagraph"/>
              <w:spacing w:before="21"/>
              <w:ind w:left="19"/>
              <w:rPr>
                <w:rFonts w:ascii="Verdana"/>
                <w:sz w:val="16"/>
              </w:rPr>
            </w:pPr>
            <w:r>
              <w:rPr>
                <w:rFonts w:ascii="Verdana"/>
                <w:sz w:val="16"/>
              </w:rPr>
              <w:t>Contractor</w:t>
            </w:r>
          </w:p>
          <w:p w14:paraId="1AB03BAE" w14:textId="77777777" w:rsidR="00E47CA0" w:rsidRPr="00E47CA0" w:rsidRDefault="00E47CA0" w:rsidP="00E47CA0"/>
          <w:p w14:paraId="75EE4A4A" w14:textId="77777777" w:rsidR="00E47CA0" w:rsidRPr="00E47CA0" w:rsidRDefault="00E47CA0" w:rsidP="00E47CA0"/>
          <w:p w14:paraId="51A4EF0B" w14:textId="77777777" w:rsidR="00E47CA0" w:rsidRPr="00E47CA0" w:rsidRDefault="00E47CA0" w:rsidP="00E47CA0"/>
          <w:p w14:paraId="3F736412" w14:textId="77777777" w:rsidR="00E47CA0" w:rsidRPr="00E47CA0" w:rsidRDefault="00E47CA0" w:rsidP="00E47CA0"/>
          <w:p w14:paraId="48D2CFAB" w14:textId="77777777" w:rsidR="00E47CA0" w:rsidRPr="00E47CA0" w:rsidRDefault="00E47CA0" w:rsidP="00E47CA0"/>
          <w:p w14:paraId="5A75B7C0" w14:textId="77777777" w:rsidR="00E47CA0" w:rsidRPr="00E47CA0" w:rsidRDefault="00E47CA0" w:rsidP="00E47CA0"/>
          <w:p w14:paraId="7117186A" w14:textId="77777777" w:rsidR="00E47CA0" w:rsidRPr="00E47CA0" w:rsidRDefault="00E47CA0" w:rsidP="00E47CA0"/>
          <w:p w14:paraId="1E108848" w14:textId="77777777" w:rsidR="00E47CA0" w:rsidRPr="00E47CA0" w:rsidRDefault="00E47CA0" w:rsidP="00E47CA0"/>
          <w:p w14:paraId="7B48E9AD" w14:textId="77777777" w:rsidR="00E47CA0" w:rsidRDefault="00E47CA0" w:rsidP="00E47CA0"/>
          <w:p w14:paraId="3739828A" w14:textId="77777777" w:rsidR="007933DB" w:rsidRPr="00E47CA0" w:rsidRDefault="007933DB" w:rsidP="00E47CA0">
            <w:pPr>
              <w:jc w:val="center"/>
            </w:pPr>
          </w:p>
        </w:tc>
        <w:tc>
          <w:tcPr>
            <w:tcW w:w="3493" w:type="dxa"/>
            <w:tcBorders>
              <w:left w:val="single" w:sz="7" w:space="0" w:color="000000"/>
              <w:bottom w:val="single" w:sz="7" w:space="0" w:color="000000"/>
              <w:right w:val="single" w:sz="7" w:space="0" w:color="000000"/>
            </w:tcBorders>
          </w:tcPr>
          <w:p w14:paraId="3451C92A" w14:textId="77777777" w:rsidR="007933DB" w:rsidRDefault="00847058">
            <w:pPr>
              <w:pStyle w:val="TableParagraph"/>
              <w:spacing w:line="175" w:lineRule="exact"/>
              <w:ind w:left="26"/>
              <w:rPr>
                <w:rFonts w:ascii="Verdana"/>
                <w:sz w:val="16"/>
              </w:rPr>
            </w:pPr>
            <w:r>
              <w:rPr>
                <w:rFonts w:ascii="Verdana"/>
                <w:sz w:val="16"/>
              </w:rPr>
              <w:t>Emergency medical transport</w:t>
            </w:r>
          </w:p>
        </w:tc>
        <w:tc>
          <w:tcPr>
            <w:tcW w:w="3749" w:type="dxa"/>
            <w:tcBorders>
              <w:left w:val="single" w:sz="7" w:space="0" w:color="000000"/>
              <w:bottom w:val="single" w:sz="7" w:space="0" w:color="000000"/>
            </w:tcBorders>
          </w:tcPr>
          <w:p w14:paraId="409F32B7" w14:textId="77777777" w:rsidR="007933DB" w:rsidRDefault="00847058">
            <w:pPr>
              <w:pStyle w:val="TableParagraph"/>
              <w:spacing w:line="175" w:lineRule="exact"/>
              <w:ind w:left="26"/>
              <w:rPr>
                <w:rFonts w:ascii="Verdana"/>
                <w:sz w:val="16"/>
              </w:rPr>
            </w:pPr>
            <w:r>
              <w:rPr>
                <w:rFonts w:ascii="Verdana"/>
                <w:sz w:val="16"/>
              </w:rPr>
              <w:t>Deceased victim operations</w:t>
            </w:r>
          </w:p>
        </w:tc>
      </w:tr>
      <w:tr w:rsidR="007933DB" w14:paraId="0F8E5865" w14:textId="77777777">
        <w:trPr>
          <w:trHeight w:hRule="exact" w:val="197"/>
        </w:trPr>
        <w:tc>
          <w:tcPr>
            <w:tcW w:w="2442" w:type="dxa"/>
            <w:vMerge/>
            <w:tcBorders>
              <w:right w:val="single" w:sz="7" w:space="0" w:color="000000"/>
            </w:tcBorders>
          </w:tcPr>
          <w:p w14:paraId="0429A0EF"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4C0F9D68" w14:textId="77777777" w:rsidR="007933DB" w:rsidRDefault="00847058">
            <w:pPr>
              <w:pStyle w:val="TableParagraph"/>
              <w:spacing w:line="182" w:lineRule="exact"/>
              <w:ind w:left="26"/>
              <w:rPr>
                <w:rFonts w:ascii="Verdana"/>
                <w:sz w:val="16"/>
              </w:rPr>
            </w:pPr>
            <w:r>
              <w:rPr>
                <w:rFonts w:ascii="Verdana"/>
                <w:sz w:val="16"/>
              </w:rPr>
              <w:t>Emergency medical treatment</w:t>
            </w:r>
          </w:p>
        </w:tc>
        <w:tc>
          <w:tcPr>
            <w:tcW w:w="3749" w:type="dxa"/>
            <w:tcBorders>
              <w:top w:val="single" w:sz="7" w:space="0" w:color="000000"/>
              <w:left w:val="single" w:sz="7" w:space="0" w:color="000000"/>
              <w:bottom w:val="single" w:sz="7" w:space="0" w:color="000000"/>
            </w:tcBorders>
          </w:tcPr>
          <w:p w14:paraId="0E167B8C" w14:textId="77777777" w:rsidR="007933DB" w:rsidRDefault="00847058">
            <w:pPr>
              <w:pStyle w:val="TableParagraph"/>
              <w:spacing w:line="182" w:lineRule="exact"/>
              <w:ind w:left="26"/>
              <w:rPr>
                <w:rFonts w:ascii="Verdana"/>
                <w:sz w:val="16"/>
              </w:rPr>
            </w:pPr>
            <w:r>
              <w:rPr>
                <w:rFonts w:ascii="Verdana"/>
                <w:sz w:val="16"/>
              </w:rPr>
              <w:t>Decontamination</w:t>
            </w:r>
          </w:p>
        </w:tc>
      </w:tr>
      <w:tr w:rsidR="007933DB" w14:paraId="479EBFB3" w14:textId="77777777">
        <w:trPr>
          <w:trHeight w:hRule="exact" w:val="208"/>
        </w:trPr>
        <w:tc>
          <w:tcPr>
            <w:tcW w:w="2442" w:type="dxa"/>
            <w:vMerge/>
            <w:tcBorders>
              <w:right w:val="single" w:sz="7" w:space="0" w:color="000000"/>
            </w:tcBorders>
          </w:tcPr>
          <w:p w14:paraId="62E1C673" w14:textId="77777777" w:rsidR="007933DB" w:rsidRDefault="007933DB"/>
        </w:tc>
        <w:tc>
          <w:tcPr>
            <w:tcW w:w="3493" w:type="dxa"/>
            <w:tcBorders>
              <w:top w:val="single" w:sz="7" w:space="0" w:color="000000"/>
              <w:left w:val="single" w:sz="7" w:space="0" w:color="000000"/>
              <w:right w:val="single" w:sz="7" w:space="0" w:color="000000"/>
            </w:tcBorders>
          </w:tcPr>
          <w:p w14:paraId="0A87069E" w14:textId="77777777" w:rsidR="007933DB" w:rsidRDefault="00847058">
            <w:pPr>
              <w:pStyle w:val="TableParagraph"/>
              <w:spacing w:line="182" w:lineRule="exact"/>
              <w:ind w:left="26"/>
              <w:rPr>
                <w:rFonts w:ascii="Verdana"/>
                <w:sz w:val="16"/>
              </w:rPr>
            </w:pPr>
            <w:r>
              <w:rPr>
                <w:rFonts w:ascii="Verdana"/>
                <w:sz w:val="16"/>
              </w:rPr>
              <w:t>Emergency medical triage</w:t>
            </w:r>
          </w:p>
        </w:tc>
        <w:tc>
          <w:tcPr>
            <w:tcW w:w="3749" w:type="dxa"/>
            <w:tcBorders>
              <w:top w:val="single" w:sz="7" w:space="0" w:color="000000"/>
              <w:left w:val="single" w:sz="7" w:space="0" w:color="000000"/>
            </w:tcBorders>
          </w:tcPr>
          <w:p w14:paraId="791590E5" w14:textId="77777777" w:rsidR="00A6116A" w:rsidRDefault="00847058">
            <w:pPr>
              <w:pStyle w:val="TableParagraph"/>
              <w:spacing w:line="182" w:lineRule="exact"/>
              <w:ind w:left="26"/>
              <w:rPr>
                <w:rFonts w:ascii="Verdana"/>
                <w:sz w:val="16"/>
              </w:rPr>
            </w:pPr>
            <w:r>
              <w:rPr>
                <w:rFonts w:ascii="Verdana"/>
                <w:sz w:val="16"/>
              </w:rPr>
              <w:t>Terrorism operations/response</w:t>
            </w:r>
          </w:p>
          <w:p w14:paraId="4B64958E" w14:textId="77777777" w:rsidR="00A6116A" w:rsidRPr="00A6116A" w:rsidRDefault="00A6116A" w:rsidP="00A6116A"/>
          <w:p w14:paraId="6CCA45DF" w14:textId="77777777" w:rsidR="00A6116A" w:rsidRPr="00A6116A" w:rsidRDefault="00A6116A" w:rsidP="00A6116A"/>
          <w:p w14:paraId="26E75B53" w14:textId="77777777" w:rsidR="00A6116A" w:rsidRPr="00A6116A" w:rsidRDefault="00A6116A" w:rsidP="00A6116A"/>
          <w:p w14:paraId="14A7346E" w14:textId="77777777" w:rsidR="00A6116A" w:rsidRPr="00A6116A" w:rsidRDefault="00A6116A" w:rsidP="00A6116A"/>
          <w:p w14:paraId="6D93190E" w14:textId="77777777" w:rsidR="00A6116A" w:rsidRPr="00A6116A" w:rsidRDefault="00A6116A" w:rsidP="00A6116A"/>
          <w:p w14:paraId="3F3517A9" w14:textId="77777777" w:rsidR="00A6116A" w:rsidRPr="00A6116A" w:rsidRDefault="00A6116A" w:rsidP="00A6116A"/>
          <w:p w14:paraId="72D985AF" w14:textId="77777777" w:rsidR="00A6116A" w:rsidRDefault="00A6116A" w:rsidP="00A6116A"/>
          <w:p w14:paraId="1DEA7BDE" w14:textId="77777777" w:rsidR="007933DB" w:rsidRPr="00A6116A" w:rsidRDefault="007933DB" w:rsidP="00A6116A">
            <w:pPr>
              <w:jc w:val="center"/>
            </w:pPr>
          </w:p>
        </w:tc>
      </w:tr>
    </w:tbl>
    <w:p w14:paraId="302D1DE1" w14:textId="77777777" w:rsidR="007933DB" w:rsidRDefault="007933DB">
      <w:pPr>
        <w:spacing w:line="182" w:lineRule="exact"/>
        <w:rPr>
          <w:sz w:val="16"/>
        </w:rPr>
        <w:sectPr w:rsidR="007933DB" w:rsidSect="00204356">
          <w:pgSz w:w="12240" w:h="15840"/>
          <w:pgMar w:top="1380" w:right="1140" w:bottom="720" w:left="1140" w:header="0" w:footer="523" w:gutter="0"/>
          <w:cols w:space="720"/>
        </w:sectPr>
      </w:pPr>
    </w:p>
    <w:p w14:paraId="4DE01123" w14:textId="77777777" w:rsidR="007933DB" w:rsidRDefault="00847058">
      <w:pPr>
        <w:pStyle w:val="Heading8"/>
        <w:spacing w:before="81"/>
        <w:ind w:left="2520"/>
      </w:pPr>
      <w:r>
        <w:rPr>
          <w:color w:val="333399"/>
        </w:rPr>
        <w:lastRenderedPageBreak/>
        <w:t>Disaster Task Assignments</w:t>
      </w:r>
    </w:p>
    <w:p w14:paraId="27FE41BC" w14:textId="77777777" w:rsidR="007933DB" w:rsidRDefault="00847058">
      <w:pPr>
        <w:spacing w:before="4"/>
        <w:ind w:left="2489" w:right="2544"/>
        <w:jc w:val="center"/>
        <w:rPr>
          <w:b/>
          <w:i/>
          <w:sz w:val="21"/>
        </w:rPr>
      </w:pPr>
      <w:r>
        <w:rPr>
          <w:b/>
          <w:i/>
          <w:color w:val="333399"/>
          <w:w w:val="105"/>
          <w:sz w:val="21"/>
        </w:rPr>
        <w:t xml:space="preserve">by City of </w:t>
      </w:r>
      <w:r w:rsidR="004514A2">
        <w:rPr>
          <w:b/>
          <w:i/>
          <w:color w:val="333399"/>
          <w:w w:val="105"/>
          <w:sz w:val="21"/>
        </w:rPr>
        <w:t>Bethany</w:t>
      </w:r>
      <w:r>
        <w:rPr>
          <w:b/>
          <w:i/>
          <w:color w:val="333399"/>
          <w:w w:val="105"/>
          <w:sz w:val="21"/>
        </w:rPr>
        <w:t xml:space="preserve"> Department</w:t>
      </w:r>
    </w:p>
    <w:tbl>
      <w:tblPr>
        <w:tblW w:w="0" w:type="auto"/>
        <w:tblInd w:w="112"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left w:w="0" w:type="dxa"/>
          <w:right w:w="0" w:type="dxa"/>
        </w:tblCellMar>
        <w:tblLook w:val="01E0" w:firstRow="1" w:lastRow="1" w:firstColumn="1" w:lastColumn="1" w:noHBand="0" w:noVBand="0"/>
      </w:tblPr>
      <w:tblGrid>
        <w:gridCol w:w="2442"/>
        <w:gridCol w:w="3493"/>
        <w:gridCol w:w="3749"/>
      </w:tblGrid>
      <w:tr w:rsidR="007933DB" w14:paraId="06FB4D3E" w14:textId="77777777" w:rsidTr="008F4609">
        <w:trPr>
          <w:trHeight w:hRule="exact" w:val="198"/>
        </w:trPr>
        <w:tc>
          <w:tcPr>
            <w:tcW w:w="2442" w:type="dxa"/>
            <w:vMerge w:val="restart"/>
            <w:tcBorders>
              <w:right w:val="single" w:sz="7" w:space="0" w:color="000000"/>
            </w:tcBorders>
          </w:tcPr>
          <w:p w14:paraId="602C90DA" w14:textId="77777777" w:rsidR="007933DB" w:rsidRDefault="00847058">
            <w:pPr>
              <w:pStyle w:val="TableParagraph"/>
              <w:spacing w:line="176"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Finance and</w:t>
            </w:r>
          </w:p>
          <w:p w14:paraId="28BDE6F2" w14:textId="77777777" w:rsidR="007933DB" w:rsidRDefault="008F4609">
            <w:pPr>
              <w:pStyle w:val="TableParagraph"/>
              <w:spacing w:before="21"/>
              <w:ind w:left="19"/>
              <w:rPr>
                <w:rFonts w:ascii="Verdana"/>
                <w:sz w:val="16"/>
              </w:rPr>
            </w:pPr>
            <w:r>
              <w:rPr>
                <w:rFonts w:ascii="Verdana"/>
                <w:sz w:val="16"/>
              </w:rPr>
              <w:t>Accounting Dept.</w:t>
            </w:r>
          </w:p>
        </w:tc>
        <w:tc>
          <w:tcPr>
            <w:tcW w:w="3493" w:type="dxa"/>
            <w:tcBorders>
              <w:left w:val="single" w:sz="7" w:space="0" w:color="000000"/>
              <w:bottom w:val="single" w:sz="4" w:space="0" w:color="auto"/>
              <w:right w:val="single" w:sz="7" w:space="0" w:color="000000"/>
            </w:tcBorders>
          </w:tcPr>
          <w:p w14:paraId="18518D09" w14:textId="77777777" w:rsidR="007933DB" w:rsidRDefault="008F4609">
            <w:pPr>
              <w:pStyle w:val="TableParagraph"/>
              <w:spacing w:line="176" w:lineRule="exact"/>
              <w:ind w:left="26"/>
              <w:rPr>
                <w:rFonts w:ascii="Verdana"/>
                <w:sz w:val="16"/>
              </w:rPr>
            </w:pPr>
            <w:r>
              <w:rPr>
                <w:rFonts w:ascii="Verdana"/>
                <w:sz w:val="16"/>
              </w:rPr>
              <w:t>Emergency purchasing</w:t>
            </w:r>
          </w:p>
        </w:tc>
        <w:tc>
          <w:tcPr>
            <w:tcW w:w="3749" w:type="dxa"/>
            <w:tcBorders>
              <w:left w:val="single" w:sz="7" w:space="0" w:color="000000"/>
              <w:bottom w:val="single" w:sz="7" w:space="0" w:color="000000"/>
            </w:tcBorders>
          </w:tcPr>
          <w:p w14:paraId="0B9C51D0" w14:textId="77777777" w:rsidR="007933DB" w:rsidRDefault="00847058">
            <w:pPr>
              <w:pStyle w:val="TableParagraph"/>
              <w:spacing w:line="176" w:lineRule="exact"/>
              <w:ind w:left="26"/>
              <w:rPr>
                <w:rFonts w:ascii="Verdana"/>
                <w:sz w:val="16"/>
              </w:rPr>
            </w:pPr>
            <w:r>
              <w:rPr>
                <w:rFonts w:ascii="Verdana"/>
                <w:sz w:val="16"/>
              </w:rPr>
              <w:t>Disaster declaration - local</w:t>
            </w:r>
          </w:p>
        </w:tc>
      </w:tr>
      <w:tr w:rsidR="007933DB" w14:paraId="4F65BEA3" w14:textId="77777777" w:rsidTr="008F4609">
        <w:trPr>
          <w:trHeight w:hRule="exact" w:val="197"/>
        </w:trPr>
        <w:tc>
          <w:tcPr>
            <w:tcW w:w="2442" w:type="dxa"/>
            <w:vMerge/>
            <w:tcBorders>
              <w:bottom w:val="nil"/>
              <w:right w:val="single" w:sz="8" w:space="0" w:color="000000"/>
            </w:tcBorders>
          </w:tcPr>
          <w:p w14:paraId="71CEEB3C" w14:textId="77777777" w:rsidR="007933DB" w:rsidRDefault="007933DB"/>
        </w:tc>
        <w:tc>
          <w:tcPr>
            <w:tcW w:w="3493" w:type="dxa"/>
            <w:tcBorders>
              <w:top w:val="single" w:sz="4" w:space="0" w:color="auto"/>
              <w:left w:val="single" w:sz="8" w:space="0" w:color="000000"/>
              <w:bottom w:val="single" w:sz="8" w:space="0" w:color="000000"/>
              <w:right w:val="single" w:sz="8" w:space="0" w:color="000000"/>
            </w:tcBorders>
          </w:tcPr>
          <w:p w14:paraId="2A2340FA" w14:textId="77777777" w:rsidR="007933DB" w:rsidRDefault="008F4609">
            <w:pPr>
              <w:pStyle w:val="TableParagraph"/>
              <w:spacing w:line="183" w:lineRule="exact"/>
              <w:ind w:left="26"/>
              <w:rPr>
                <w:rFonts w:ascii="Verdana"/>
                <w:sz w:val="16"/>
              </w:rPr>
            </w:pPr>
            <w:r>
              <w:rPr>
                <w:rFonts w:ascii="Verdana"/>
                <w:sz w:val="16"/>
              </w:rPr>
              <w:t>Security of vital data</w:t>
            </w:r>
          </w:p>
        </w:tc>
        <w:tc>
          <w:tcPr>
            <w:tcW w:w="3749" w:type="dxa"/>
            <w:tcBorders>
              <w:top w:val="single" w:sz="7" w:space="0" w:color="000000"/>
              <w:left w:val="single" w:sz="8" w:space="0" w:color="000000"/>
              <w:bottom w:val="single" w:sz="7" w:space="0" w:color="000000"/>
            </w:tcBorders>
          </w:tcPr>
          <w:p w14:paraId="25808B1E" w14:textId="77777777" w:rsidR="007933DB" w:rsidRDefault="00847058">
            <w:pPr>
              <w:pStyle w:val="TableParagraph"/>
              <w:spacing w:line="183" w:lineRule="exact"/>
              <w:ind w:left="26"/>
              <w:rPr>
                <w:rFonts w:ascii="Verdana"/>
                <w:sz w:val="16"/>
              </w:rPr>
            </w:pPr>
            <w:r>
              <w:rPr>
                <w:rFonts w:ascii="Verdana"/>
                <w:sz w:val="16"/>
              </w:rPr>
              <w:t>Financial coordination</w:t>
            </w:r>
          </w:p>
        </w:tc>
      </w:tr>
      <w:tr w:rsidR="007933DB" w14:paraId="35EFE7E6" w14:textId="77777777">
        <w:trPr>
          <w:trHeight w:hRule="exact" w:val="208"/>
        </w:trPr>
        <w:tc>
          <w:tcPr>
            <w:tcW w:w="9684" w:type="dxa"/>
            <w:gridSpan w:val="3"/>
            <w:tcBorders>
              <w:top w:val="nil"/>
              <w:bottom w:val="single" w:sz="14" w:space="0" w:color="000000"/>
            </w:tcBorders>
          </w:tcPr>
          <w:p w14:paraId="0D4F4AA9" w14:textId="77777777" w:rsidR="007933DB" w:rsidRDefault="007933DB">
            <w:pPr>
              <w:pStyle w:val="TableParagraph"/>
              <w:spacing w:line="192" w:lineRule="exact"/>
              <w:ind w:left="5953"/>
              <w:rPr>
                <w:rFonts w:ascii="Verdana"/>
                <w:sz w:val="16"/>
              </w:rPr>
            </w:pPr>
          </w:p>
        </w:tc>
      </w:tr>
      <w:tr w:rsidR="007933DB" w14:paraId="4D1835F6" w14:textId="77777777">
        <w:trPr>
          <w:trHeight w:hRule="exact" w:val="198"/>
        </w:trPr>
        <w:tc>
          <w:tcPr>
            <w:tcW w:w="2442" w:type="dxa"/>
            <w:vMerge w:val="restart"/>
            <w:tcBorders>
              <w:top w:val="single" w:sz="14" w:space="0" w:color="000000"/>
              <w:right w:val="single" w:sz="7" w:space="0" w:color="000000"/>
            </w:tcBorders>
          </w:tcPr>
          <w:p w14:paraId="4FA0265D" w14:textId="77777777" w:rsidR="007933DB" w:rsidRDefault="00847058">
            <w:pPr>
              <w:pStyle w:val="TableParagraph"/>
              <w:spacing w:line="176"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Fire </w:t>
            </w:r>
            <w:r w:rsidR="00EA2B7B">
              <w:rPr>
                <w:rFonts w:ascii="Verdana"/>
                <w:sz w:val="16"/>
              </w:rPr>
              <w:t>Dept.</w:t>
            </w:r>
          </w:p>
        </w:tc>
        <w:tc>
          <w:tcPr>
            <w:tcW w:w="3493" w:type="dxa"/>
            <w:tcBorders>
              <w:top w:val="single" w:sz="14" w:space="0" w:color="000000"/>
              <w:left w:val="single" w:sz="7" w:space="0" w:color="000000"/>
              <w:bottom w:val="single" w:sz="7" w:space="0" w:color="000000"/>
              <w:right w:val="single" w:sz="7" w:space="0" w:color="000000"/>
            </w:tcBorders>
          </w:tcPr>
          <w:p w14:paraId="4DECA662" w14:textId="77777777" w:rsidR="007933DB" w:rsidRDefault="00847058">
            <w:pPr>
              <w:pStyle w:val="TableParagraph"/>
              <w:spacing w:line="176" w:lineRule="exact"/>
              <w:ind w:left="26"/>
              <w:rPr>
                <w:rFonts w:ascii="Verdana"/>
                <w:sz w:val="16"/>
              </w:rPr>
            </w:pPr>
            <w:r>
              <w:rPr>
                <w:rFonts w:ascii="Verdana"/>
                <w:sz w:val="16"/>
              </w:rPr>
              <w:t>Decontamination</w:t>
            </w:r>
          </w:p>
        </w:tc>
        <w:tc>
          <w:tcPr>
            <w:tcW w:w="3749" w:type="dxa"/>
            <w:tcBorders>
              <w:top w:val="single" w:sz="14" w:space="0" w:color="000000"/>
              <w:left w:val="single" w:sz="7" w:space="0" w:color="000000"/>
              <w:bottom w:val="single" w:sz="7" w:space="0" w:color="000000"/>
            </w:tcBorders>
          </w:tcPr>
          <w:p w14:paraId="0AB7ED53" w14:textId="77777777" w:rsidR="007933DB" w:rsidRDefault="00847058">
            <w:pPr>
              <w:pStyle w:val="TableParagraph"/>
              <w:spacing w:line="176" w:lineRule="exact"/>
              <w:ind w:left="26"/>
              <w:rPr>
                <w:rFonts w:ascii="Verdana"/>
                <w:sz w:val="16"/>
              </w:rPr>
            </w:pPr>
            <w:r>
              <w:rPr>
                <w:rFonts w:ascii="Verdana"/>
                <w:sz w:val="16"/>
              </w:rPr>
              <w:t>Emergency medical transport</w:t>
            </w:r>
          </w:p>
        </w:tc>
      </w:tr>
      <w:tr w:rsidR="007933DB" w14:paraId="0037B54E" w14:textId="77777777">
        <w:trPr>
          <w:trHeight w:hRule="exact" w:val="197"/>
        </w:trPr>
        <w:tc>
          <w:tcPr>
            <w:tcW w:w="2442" w:type="dxa"/>
            <w:vMerge/>
            <w:tcBorders>
              <w:right w:val="single" w:sz="7" w:space="0" w:color="000000"/>
            </w:tcBorders>
          </w:tcPr>
          <w:p w14:paraId="34DAE9AC"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4D433404" w14:textId="77777777" w:rsidR="007933DB" w:rsidRDefault="00847058">
            <w:pPr>
              <w:pStyle w:val="TableParagraph"/>
              <w:spacing w:line="183" w:lineRule="exact"/>
              <w:ind w:left="26"/>
              <w:rPr>
                <w:rFonts w:ascii="Verdana"/>
                <w:sz w:val="16"/>
              </w:rPr>
            </w:pPr>
            <w:r>
              <w:rPr>
                <w:rFonts w:ascii="Verdana"/>
                <w:sz w:val="16"/>
              </w:rPr>
              <w:t>Fire mitigation</w:t>
            </w:r>
          </w:p>
        </w:tc>
        <w:tc>
          <w:tcPr>
            <w:tcW w:w="3749" w:type="dxa"/>
            <w:tcBorders>
              <w:top w:val="single" w:sz="7" w:space="0" w:color="000000"/>
              <w:left w:val="single" w:sz="7" w:space="0" w:color="000000"/>
              <w:bottom w:val="single" w:sz="7" w:space="0" w:color="000000"/>
            </w:tcBorders>
          </w:tcPr>
          <w:p w14:paraId="262F50B3" w14:textId="77777777" w:rsidR="007933DB" w:rsidRDefault="00847058">
            <w:pPr>
              <w:pStyle w:val="TableParagraph"/>
              <w:spacing w:line="183" w:lineRule="exact"/>
              <w:ind w:left="26"/>
              <w:rPr>
                <w:rFonts w:ascii="Verdana"/>
                <w:sz w:val="16"/>
              </w:rPr>
            </w:pPr>
            <w:r>
              <w:rPr>
                <w:rFonts w:ascii="Verdana"/>
                <w:sz w:val="16"/>
              </w:rPr>
              <w:t>Emergency medical treatment</w:t>
            </w:r>
          </w:p>
        </w:tc>
      </w:tr>
      <w:tr w:rsidR="007933DB" w14:paraId="7A45C0D6" w14:textId="77777777">
        <w:trPr>
          <w:trHeight w:hRule="exact" w:val="197"/>
        </w:trPr>
        <w:tc>
          <w:tcPr>
            <w:tcW w:w="2442" w:type="dxa"/>
            <w:vMerge/>
            <w:tcBorders>
              <w:right w:val="single" w:sz="7" w:space="0" w:color="000000"/>
            </w:tcBorders>
          </w:tcPr>
          <w:p w14:paraId="74330F61"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65E1F639" w14:textId="77777777" w:rsidR="007933DB" w:rsidRDefault="00847058">
            <w:pPr>
              <w:pStyle w:val="TableParagraph"/>
              <w:spacing w:line="183" w:lineRule="exact"/>
              <w:ind w:left="26"/>
              <w:rPr>
                <w:rFonts w:ascii="Verdana"/>
                <w:sz w:val="16"/>
              </w:rPr>
            </w:pPr>
            <w:r>
              <w:rPr>
                <w:rFonts w:ascii="Verdana"/>
                <w:sz w:val="16"/>
              </w:rPr>
              <w:t>Fire suppression</w:t>
            </w:r>
          </w:p>
        </w:tc>
        <w:tc>
          <w:tcPr>
            <w:tcW w:w="3749" w:type="dxa"/>
            <w:tcBorders>
              <w:top w:val="single" w:sz="7" w:space="0" w:color="000000"/>
              <w:left w:val="single" w:sz="7" w:space="0" w:color="000000"/>
              <w:bottom w:val="single" w:sz="7" w:space="0" w:color="000000"/>
            </w:tcBorders>
          </w:tcPr>
          <w:p w14:paraId="28AFC5D8" w14:textId="77777777" w:rsidR="007933DB" w:rsidRDefault="00847058">
            <w:pPr>
              <w:pStyle w:val="TableParagraph"/>
              <w:spacing w:line="183" w:lineRule="exact"/>
              <w:ind w:left="26"/>
              <w:rPr>
                <w:rFonts w:ascii="Verdana"/>
                <w:sz w:val="16"/>
              </w:rPr>
            </w:pPr>
            <w:r>
              <w:rPr>
                <w:rFonts w:ascii="Verdana"/>
                <w:sz w:val="16"/>
              </w:rPr>
              <w:t>Emergency medical triage</w:t>
            </w:r>
          </w:p>
        </w:tc>
      </w:tr>
      <w:tr w:rsidR="007933DB" w14:paraId="41F3CA63" w14:textId="77777777">
        <w:trPr>
          <w:trHeight w:hRule="exact" w:val="197"/>
        </w:trPr>
        <w:tc>
          <w:tcPr>
            <w:tcW w:w="2442" w:type="dxa"/>
            <w:vMerge/>
            <w:tcBorders>
              <w:right w:val="single" w:sz="7" w:space="0" w:color="000000"/>
            </w:tcBorders>
          </w:tcPr>
          <w:p w14:paraId="6103DBFC"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6C1B3154" w14:textId="77777777" w:rsidR="007933DB" w:rsidRDefault="00847058">
            <w:pPr>
              <w:pStyle w:val="TableParagraph"/>
              <w:spacing w:line="183" w:lineRule="exact"/>
              <w:ind w:left="26"/>
              <w:rPr>
                <w:rFonts w:ascii="Verdana"/>
                <w:sz w:val="16"/>
              </w:rPr>
            </w:pPr>
            <w:r>
              <w:rPr>
                <w:rFonts w:ascii="Verdana"/>
                <w:sz w:val="16"/>
              </w:rPr>
              <w:t>Hazardous materials mitigation</w:t>
            </w:r>
          </w:p>
        </w:tc>
        <w:tc>
          <w:tcPr>
            <w:tcW w:w="3749" w:type="dxa"/>
            <w:tcBorders>
              <w:top w:val="single" w:sz="7" w:space="0" w:color="000000"/>
              <w:left w:val="single" w:sz="7" w:space="0" w:color="000000"/>
              <w:bottom w:val="single" w:sz="7" w:space="0" w:color="000000"/>
            </w:tcBorders>
          </w:tcPr>
          <w:p w14:paraId="6A405B19" w14:textId="77777777" w:rsidR="007933DB" w:rsidRDefault="00847058">
            <w:pPr>
              <w:pStyle w:val="TableParagraph"/>
              <w:spacing w:line="183" w:lineRule="exact"/>
              <w:ind w:left="26"/>
              <w:rPr>
                <w:rFonts w:ascii="Verdana"/>
                <w:sz w:val="16"/>
              </w:rPr>
            </w:pPr>
            <w:r>
              <w:rPr>
                <w:rFonts w:ascii="Verdana"/>
                <w:sz w:val="16"/>
              </w:rPr>
              <w:t>Disaster public education</w:t>
            </w:r>
          </w:p>
        </w:tc>
      </w:tr>
      <w:tr w:rsidR="007933DB" w14:paraId="7D53581B" w14:textId="77777777">
        <w:trPr>
          <w:trHeight w:hRule="exact" w:val="197"/>
        </w:trPr>
        <w:tc>
          <w:tcPr>
            <w:tcW w:w="2442" w:type="dxa"/>
            <w:vMerge/>
            <w:tcBorders>
              <w:right w:val="single" w:sz="7" w:space="0" w:color="000000"/>
            </w:tcBorders>
          </w:tcPr>
          <w:p w14:paraId="40A81EEB"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0CB6E6E1" w14:textId="77777777" w:rsidR="007933DB" w:rsidRDefault="00847058">
            <w:pPr>
              <w:pStyle w:val="TableParagraph"/>
              <w:spacing w:line="183" w:lineRule="exact"/>
              <w:ind w:left="26"/>
              <w:rPr>
                <w:rFonts w:ascii="Verdana"/>
                <w:sz w:val="16"/>
              </w:rPr>
            </w:pPr>
            <w:r>
              <w:rPr>
                <w:rFonts w:ascii="Verdana"/>
                <w:sz w:val="16"/>
              </w:rPr>
              <w:t>Hazardous materials operations</w:t>
            </w:r>
          </w:p>
        </w:tc>
        <w:tc>
          <w:tcPr>
            <w:tcW w:w="3749" w:type="dxa"/>
            <w:tcBorders>
              <w:top w:val="single" w:sz="7" w:space="0" w:color="000000"/>
              <w:left w:val="single" w:sz="7" w:space="0" w:color="000000"/>
              <w:bottom w:val="single" w:sz="7" w:space="0" w:color="000000"/>
            </w:tcBorders>
          </w:tcPr>
          <w:p w14:paraId="5FC4007B" w14:textId="77777777" w:rsidR="007933DB" w:rsidRDefault="00847058">
            <w:pPr>
              <w:pStyle w:val="TableParagraph"/>
              <w:spacing w:line="183" w:lineRule="exact"/>
              <w:ind w:left="26"/>
              <w:rPr>
                <w:rFonts w:ascii="Verdana"/>
                <w:sz w:val="16"/>
              </w:rPr>
            </w:pPr>
            <w:r>
              <w:rPr>
                <w:rFonts w:ascii="Verdana"/>
                <w:sz w:val="16"/>
              </w:rPr>
              <w:t>Exercise planning</w:t>
            </w:r>
          </w:p>
        </w:tc>
      </w:tr>
      <w:tr w:rsidR="007933DB" w14:paraId="167C4A22" w14:textId="77777777">
        <w:trPr>
          <w:trHeight w:hRule="exact" w:val="197"/>
        </w:trPr>
        <w:tc>
          <w:tcPr>
            <w:tcW w:w="2442" w:type="dxa"/>
            <w:vMerge/>
            <w:tcBorders>
              <w:right w:val="single" w:sz="7" w:space="0" w:color="000000"/>
            </w:tcBorders>
          </w:tcPr>
          <w:p w14:paraId="0167F375"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0BF3757F" w14:textId="77777777" w:rsidR="007933DB" w:rsidRDefault="00847058">
            <w:pPr>
              <w:pStyle w:val="TableParagraph"/>
              <w:spacing w:line="183" w:lineRule="exact"/>
              <w:ind w:left="26"/>
              <w:rPr>
                <w:rFonts w:ascii="Verdana"/>
                <w:sz w:val="16"/>
              </w:rPr>
            </w:pPr>
            <w:r>
              <w:rPr>
                <w:rFonts w:ascii="Verdana"/>
                <w:sz w:val="16"/>
              </w:rPr>
              <w:t>Search &amp; rescue operations</w:t>
            </w:r>
          </w:p>
        </w:tc>
        <w:tc>
          <w:tcPr>
            <w:tcW w:w="3749" w:type="dxa"/>
            <w:tcBorders>
              <w:top w:val="single" w:sz="7" w:space="0" w:color="000000"/>
              <w:left w:val="single" w:sz="7" w:space="0" w:color="000000"/>
              <w:bottom w:val="single" w:sz="7" w:space="0" w:color="000000"/>
            </w:tcBorders>
          </w:tcPr>
          <w:p w14:paraId="15EF4023" w14:textId="77777777" w:rsidR="007933DB" w:rsidRDefault="00847058">
            <w:pPr>
              <w:pStyle w:val="TableParagraph"/>
              <w:spacing w:line="183" w:lineRule="exact"/>
              <w:ind w:left="26"/>
              <w:rPr>
                <w:rFonts w:ascii="Verdana"/>
                <w:sz w:val="16"/>
              </w:rPr>
            </w:pPr>
            <w:r>
              <w:rPr>
                <w:rFonts w:ascii="Verdana"/>
                <w:sz w:val="16"/>
              </w:rPr>
              <w:t>Terrorism preparedness</w:t>
            </w:r>
          </w:p>
        </w:tc>
      </w:tr>
      <w:tr w:rsidR="007933DB" w14:paraId="30493A08" w14:textId="77777777">
        <w:trPr>
          <w:trHeight w:hRule="exact" w:val="197"/>
        </w:trPr>
        <w:tc>
          <w:tcPr>
            <w:tcW w:w="2442" w:type="dxa"/>
            <w:vMerge/>
            <w:tcBorders>
              <w:right w:val="single" w:sz="7" w:space="0" w:color="000000"/>
            </w:tcBorders>
          </w:tcPr>
          <w:p w14:paraId="3934BA27"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36D64A6A" w14:textId="77777777" w:rsidR="007933DB" w:rsidRDefault="00847058">
            <w:pPr>
              <w:pStyle w:val="TableParagraph"/>
              <w:spacing w:line="183" w:lineRule="exact"/>
              <w:ind w:left="26"/>
              <w:rPr>
                <w:rFonts w:ascii="Verdana"/>
                <w:sz w:val="16"/>
              </w:rPr>
            </w:pPr>
            <w:r>
              <w:rPr>
                <w:rFonts w:ascii="Verdana"/>
                <w:sz w:val="16"/>
              </w:rPr>
              <w:t>Command post operations</w:t>
            </w:r>
          </w:p>
        </w:tc>
        <w:tc>
          <w:tcPr>
            <w:tcW w:w="3749" w:type="dxa"/>
            <w:tcBorders>
              <w:top w:val="single" w:sz="7" w:space="0" w:color="000000"/>
              <w:left w:val="single" w:sz="7" w:space="0" w:color="000000"/>
              <w:bottom w:val="single" w:sz="7" w:space="0" w:color="000000"/>
            </w:tcBorders>
          </w:tcPr>
          <w:p w14:paraId="55F19761" w14:textId="77777777" w:rsidR="007933DB" w:rsidRDefault="00847058">
            <w:pPr>
              <w:pStyle w:val="TableParagraph"/>
              <w:spacing w:line="183" w:lineRule="exact"/>
              <w:ind w:left="26"/>
              <w:rPr>
                <w:rFonts w:ascii="Verdana"/>
                <w:sz w:val="16"/>
              </w:rPr>
            </w:pPr>
            <w:r>
              <w:rPr>
                <w:rFonts w:ascii="Verdana"/>
                <w:sz w:val="16"/>
              </w:rPr>
              <w:t>Command post planning</w:t>
            </w:r>
          </w:p>
        </w:tc>
      </w:tr>
      <w:tr w:rsidR="007933DB" w14:paraId="4AAC9B1A" w14:textId="77777777">
        <w:trPr>
          <w:trHeight w:hRule="exact" w:val="197"/>
        </w:trPr>
        <w:tc>
          <w:tcPr>
            <w:tcW w:w="2442" w:type="dxa"/>
            <w:vMerge/>
            <w:tcBorders>
              <w:right w:val="single" w:sz="7" w:space="0" w:color="000000"/>
            </w:tcBorders>
          </w:tcPr>
          <w:p w14:paraId="04441DED"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443CB87B" w14:textId="77777777" w:rsidR="007933DB" w:rsidRDefault="00847058">
            <w:pPr>
              <w:pStyle w:val="TableParagraph"/>
              <w:spacing w:line="183" w:lineRule="exact"/>
              <w:ind w:left="26"/>
              <w:rPr>
                <w:rFonts w:ascii="Verdana"/>
                <w:sz w:val="16"/>
              </w:rPr>
            </w:pPr>
            <w:r>
              <w:rPr>
                <w:rFonts w:ascii="Verdana"/>
                <w:sz w:val="16"/>
              </w:rPr>
              <w:t>Emergency public information</w:t>
            </w:r>
          </w:p>
        </w:tc>
        <w:tc>
          <w:tcPr>
            <w:tcW w:w="3749" w:type="dxa"/>
            <w:tcBorders>
              <w:top w:val="single" w:sz="7" w:space="0" w:color="000000"/>
              <w:left w:val="single" w:sz="7" w:space="0" w:color="000000"/>
              <w:bottom w:val="single" w:sz="7" w:space="0" w:color="000000"/>
            </w:tcBorders>
          </w:tcPr>
          <w:p w14:paraId="687E270A" w14:textId="77777777" w:rsidR="007933DB" w:rsidRDefault="00847058">
            <w:pPr>
              <w:pStyle w:val="TableParagraph"/>
              <w:spacing w:line="183" w:lineRule="exact"/>
              <w:ind w:left="26"/>
              <w:rPr>
                <w:rFonts w:ascii="Verdana"/>
                <w:sz w:val="16"/>
              </w:rPr>
            </w:pPr>
            <w:r>
              <w:rPr>
                <w:rFonts w:ascii="Verdana"/>
                <w:sz w:val="16"/>
              </w:rPr>
              <w:t>Communications systems planning</w:t>
            </w:r>
          </w:p>
        </w:tc>
      </w:tr>
      <w:tr w:rsidR="007933DB" w14:paraId="75D735EB" w14:textId="77777777">
        <w:trPr>
          <w:trHeight w:hRule="exact" w:val="197"/>
        </w:trPr>
        <w:tc>
          <w:tcPr>
            <w:tcW w:w="2442" w:type="dxa"/>
            <w:vMerge/>
            <w:tcBorders>
              <w:bottom w:val="nil"/>
              <w:right w:val="single" w:sz="7" w:space="0" w:color="000000"/>
            </w:tcBorders>
          </w:tcPr>
          <w:p w14:paraId="5AC70092"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1F6DCFDC" w14:textId="77777777" w:rsidR="007933DB" w:rsidRDefault="00847058">
            <w:pPr>
              <w:pStyle w:val="TableParagraph"/>
              <w:spacing w:line="183" w:lineRule="exact"/>
              <w:ind w:left="26"/>
              <w:rPr>
                <w:rFonts w:ascii="Verdana"/>
                <w:sz w:val="16"/>
              </w:rPr>
            </w:pPr>
            <w:r>
              <w:rPr>
                <w:rFonts w:ascii="Verdana"/>
                <w:sz w:val="16"/>
              </w:rPr>
              <w:t>Terrorism operations/response</w:t>
            </w:r>
          </w:p>
        </w:tc>
        <w:tc>
          <w:tcPr>
            <w:tcW w:w="3749" w:type="dxa"/>
            <w:tcBorders>
              <w:top w:val="single" w:sz="7" w:space="0" w:color="000000"/>
              <w:left w:val="single" w:sz="7" w:space="0" w:color="000000"/>
              <w:bottom w:val="single" w:sz="7" w:space="0" w:color="000000"/>
            </w:tcBorders>
          </w:tcPr>
          <w:p w14:paraId="52CBF733" w14:textId="77777777" w:rsidR="007933DB" w:rsidRDefault="00847058">
            <w:pPr>
              <w:pStyle w:val="TableParagraph"/>
              <w:spacing w:line="183" w:lineRule="exact"/>
              <w:ind w:left="26"/>
              <w:rPr>
                <w:rFonts w:ascii="Verdana"/>
                <w:sz w:val="16"/>
              </w:rPr>
            </w:pPr>
            <w:r>
              <w:rPr>
                <w:rFonts w:ascii="Verdana"/>
                <w:sz w:val="16"/>
              </w:rPr>
              <w:t>Counseling / disaster mental health</w:t>
            </w:r>
          </w:p>
        </w:tc>
      </w:tr>
      <w:tr w:rsidR="007933DB" w14:paraId="60F6611B" w14:textId="77777777">
        <w:trPr>
          <w:trHeight w:hRule="exact" w:val="197"/>
        </w:trPr>
        <w:tc>
          <w:tcPr>
            <w:tcW w:w="5935" w:type="dxa"/>
            <w:gridSpan w:val="2"/>
            <w:vMerge w:val="restart"/>
            <w:tcBorders>
              <w:top w:val="nil"/>
              <w:right w:val="single" w:sz="7" w:space="0" w:color="000000"/>
            </w:tcBorders>
          </w:tcPr>
          <w:p w14:paraId="5C3C62C5" w14:textId="77777777" w:rsidR="007933DB" w:rsidRDefault="007933DB"/>
        </w:tc>
        <w:tc>
          <w:tcPr>
            <w:tcW w:w="3749" w:type="dxa"/>
            <w:tcBorders>
              <w:top w:val="single" w:sz="7" w:space="0" w:color="000000"/>
              <w:left w:val="single" w:sz="7" w:space="0" w:color="000000"/>
              <w:bottom w:val="single" w:sz="7" w:space="0" w:color="000000"/>
            </w:tcBorders>
          </w:tcPr>
          <w:p w14:paraId="13A5F6B6" w14:textId="77777777" w:rsidR="007933DB" w:rsidRDefault="00847058">
            <w:pPr>
              <w:pStyle w:val="TableParagraph"/>
              <w:spacing w:line="183" w:lineRule="exact"/>
              <w:ind w:left="26"/>
              <w:rPr>
                <w:rFonts w:ascii="Verdana"/>
                <w:sz w:val="16"/>
              </w:rPr>
            </w:pPr>
            <w:r>
              <w:rPr>
                <w:rFonts w:ascii="Verdana"/>
                <w:sz w:val="16"/>
              </w:rPr>
              <w:t>Warning system operation - local</w:t>
            </w:r>
          </w:p>
        </w:tc>
      </w:tr>
      <w:tr w:rsidR="007933DB" w14:paraId="248F7B52" w14:textId="77777777">
        <w:trPr>
          <w:trHeight w:hRule="exact" w:val="197"/>
        </w:trPr>
        <w:tc>
          <w:tcPr>
            <w:tcW w:w="5935" w:type="dxa"/>
            <w:gridSpan w:val="2"/>
            <w:vMerge/>
            <w:tcBorders>
              <w:right w:val="single" w:sz="7" w:space="0" w:color="000000"/>
            </w:tcBorders>
          </w:tcPr>
          <w:p w14:paraId="66F84377" w14:textId="77777777" w:rsidR="007933DB" w:rsidRDefault="007933DB"/>
        </w:tc>
        <w:tc>
          <w:tcPr>
            <w:tcW w:w="3749" w:type="dxa"/>
            <w:tcBorders>
              <w:top w:val="single" w:sz="7" w:space="0" w:color="000000"/>
              <w:left w:val="single" w:sz="7" w:space="0" w:color="000000"/>
              <w:bottom w:val="single" w:sz="7" w:space="0" w:color="000000"/>
            </w:tcBorders>
          </w:tcPr>
          <w:p w14:paraId="5D411355" w14:textId="77777777" w:rsidR="007933DB" w:rsidRDefault="00847058">
            <w:pPr>
              <w:pStyle w:val="TableParagraph"/>
              <w:spacing w:line="183" w:lineRule="exact"/>
              <w:ind w:left="26"/>
              <w:rPr>
                <w:rFonts w:ascii="Verdana"/>
                <w:sz w:val="16"/>
              </w:rPr>
            </w:pPr>
            <w:r>
              <w:rPr>
                <w:rFonts w:ascii="Verdana"/>
                <w:sz w:val="16"/>
              </w:rPr>
              <w:t>Terrorism mitigation</w:t>
            </w:r>
          </w:p>
        </w:tc>
      </w:tr>
      <w:tr w:rsidR="007933DB" w14:paraId="7C5069B4" w14:textId="77777777">
        <w:trPr>
          <w:trHeight w:hRule="exact" w:val="197"/>
        </w:trPr>
        <w:tc>
          <w:tcPr>
            <w:tcW w:w="5935" w:type="dxa"/>
            <w:gridSpan w:val="2"/>
            <w:vMerge/>
            <w:tcBorders>
              <w:right w:val="single" w:sz="7" w:space="0" w:color="000000"/>
            </w:tcBorders>
          </w:tcPr>
          <w:p w14:paraId="2F7AD1A8" w14:textId="77777777" w:rsidR="007933DB" w:rsidRDefault="007933DB"/>
        </w:tc>
        <w:tc>
          <w:tcPr>
            <w:tcW w:w="3749" w:type="dxa"/>
            <w:tcBorders>
              <w:top w:val="single" w:sz="7" w:space="0" w:color="000000"/>
              <w:left w:val="single" w:sz="7" w:space="0" w:color="000000"/>
              <w:bottom w:val="single" w:sz="7" w:space="0" w:color="000000"/>
            </w:tcBorders>
          </w:tcPr>
          <w:p w14:paraId="15C9DDD8" w14:textId="77777777" w:rsidR="007933DB" w:rsidRDefault="00847058">
            <w:pPr>
              <w:pStyle w:val="TableParagraph"/>
              <w:spacing w:line="183" w:lineRule="exact"/>
              <w:ind w:left="26"/>
              <w:rPr>
                <w:rFonts w:ascii="Verdana"/>
                <w:sz w:val="16"/>
              </w:rPr>
            </w:pPr>
            <w:r>
              <w:rPr>
                <w:rFonts w:ascii="Verdana"/>
                <w:sz w:val="16"/>
              </w:rPr>
              <w:t>Emergency Management planning</w:t>
            </w:r>
          </w:p>
        </w:tc>
      </w:tr>
      <w:tr w:rsidR="007933DB" w14:paraId="61FEAA24" w14:textId="77777777">
        <w:trPr>
          <w:trHeight w:hRule="exact" w:val="197"/>
        </w:trPr>
        <w:tc>
          <w:tcPr>
            <w:tcW w:w="5935" w:type="dxa"/>
            <w:gridSpan w:val="2"/>
            <w:vMerge/>
            <w:tcBorders>
              <w:right w:val="single" w:sz="7" w:space="0" w:color="000000"/>
            </w:tcBorders>
          </w:tcPr>
          <w:p w14:paraId="33F40E1C" w14:textId="77777777" w:rsidR="007933DB" w:rsidRDefault="007933DB"/>
        </w:tc>
        <w:tc>
          <w:tcPr>
            <w:tcW w:w="3749" w:type="dxa"/>
            <w:tcBorders>
              <w:top w:val="single" w:sz="7" w:space="0" w:color="000000"/>
              <w:left w:val="single" w:sz="7" w:space="0" w:color="000000"/>
              <w:bottom w:val="single" w:sz="7" w:space="0" w:color="000000"/>
            </w:tcBorders>
          </w:tcPr>
          <w:p w14:paraId="34CE1B6B" w14:textId="77777777" w:rsidR="007933DB" w:rsidRDefault="00847058">
            <w:pPr>
              <w:pStyle w:val="TableParagraph"/>
              <w:spacing w:line="183" w:lineRule="exact"/>
              <w:ind w:left="26"/>
              <w:rPr>
                <w:rFonts w:ascii="Verdana"/>
                <w:sz w:val="16"/>
              </w:rPr>
            </w:pPr>
            <w:r>
              <w:rPr>
                <w:rFonts w:ascii="Verdana"/>
                <w:sz w:val="16"/>
              </w:rPr>
              <w:t>Information systems planning</w:t>
            </w:r>
          </w:p>
        </w:tc>
      </w:tr>
      <w:tr w:rsidR="007933DB" w14:paraId="6EE33FAD" w14:textId="77777777">
        <w:trPr>
          <w:trHeight w:hRule="exact" w:val="197"/>
        </w:trPr>
        <w:tc>
          <w:tcPr>
            <w:tcW w:w="5935" w:type="dxa"/>
            <w:gridSpan w:val="2"/>
            <w:vMerge/>
            <w:tcBorders>
              <w:right w:val="single" w:sz="7" w:space="0" w:color="000000"/>
            </w:tcBorders>
          </w:tcPr>
          <w:p w14:paraId="01D211DB" w14:textId="77777777" w:rsidR="007933DB" w:rsidRDefault="007933DB"/>
        </w:tc>
        <w:tc>
          <w:tcPr>
            <w:tcW w:w="3749" w:type="dxa"/>
            <w:tcBorders>
              <w:top w:val="single" w:sz="7" w:space="0" w:color="000000"/>
              <w:left w:val="single" w:sz="7" w:space="0" w:color="000000"/>
              <w:bottom w:val="single" w:sz="7" w:space="0" w:color="000000"/>
            </w:tcBorders>
          </w:tcPr>
          <w:p w14:paraId="7303ABD0" w14:textId="77777777" w:rsidR="007933DB" w:rsidRDefault="00847058">
            <w:pPr>
              <w:pStyle w:val="TableParagraph"/>
              <w:spacing w:line="183" w:lineRule="exact"/>
              <w:ind w:left="26"/>
              <w:rPr>
                <w:rFonts w:ascii="Verdana"/>
                <w:sz w:val="16"/>
              </w:rPr>
            </w:pPr>
            <w:r>
              <w:rPr>
                <w:rFonts w:ascii="Verdana"/>
                <w:sz w:val="16"/>
              </w:rPr>
              <w:t>Disaster welfare inquiries</w:t>
            </w:r>
          </w:p>
        </w:tc>
      </w:tr>
      <w:tr w:rsidR="007933DB" w14:paraId="38E84FB9" w14:textId="77777777">
        <w:trPr>
          <w:trHeight w:hRule="exact" w:val="208"/>
        </w:trPr>
        <w:tc>
          <w:tcPr>
            <w:tcW w:w="5935" w:type="dxa"/>
            <w:gridSpan w:val="2"/>
            <w:vMerge/>
            <w:tcBorders>
              <w:right w:val="single" w:sz="7" w:space="0" w:color="000000"/>
            </w:tcBorders>
          </w:tcPr>
          <w:p w14:paraId="1F0EBD05" w14:textId="77777777" w:rsidR="007933DB" w:rsidRDefault="007933DB"/>
        </w:tc>
        <w:tc>
          <w:tcPr>
            <w:tcW w:w="3749" w:type="dxa"/>
            <w:tcBorders>
              <w:top w:val="single" w:sz="7" w:space="0" w:color="000000"/>
              <w:left w:val="single" w:sz="7" w:space="0" w:color="000000"/>
            </w:tcBorders>
          </w:tcPr>
          <w:p w14:paraId="13763552" w14:textId="77777777" w:rsidR="007933DB" w:rsidRDefault="00847058">
            <w:pPr>
              <w:pStyle w:val="TableParagraph"/>
              <w:spacing w:line="183" w:lineRule="exact"/>
              <w:ind w:left="26"/>
              <w:rPr>
                <w:rFonts w:ascii="Verdana"/>
                <w:sz w:val="16"/>
              </w:rPr>
            </w:pPr>
            <w:r>
              <w:rPr>
                <w:rFonts w:ascii="Verdana"/>
                <w:sz w:val="16"/>
              </w:rPr>
              <w:t>Security of vital data</w:t>
            </w:r>
          </w:p>
        </w:tc>
      </w:tr>
      <w:tr w:rsidR="007933DB" w14:paraId="15626F29" w14:textId="77777777">
        <w:trPr>
          <w:trHeight w:hRule="exact" w:val="198"/>
        </w:trPr>
        <w:tc>
          <w:tcPr>
            <w:tcW w:w="2442" w:type="dxa"/>
            <w:vMerge w:val="restart"/>
            <w:tcBorders>
              <w:right w:val="single" w:sz="7" w:space="0" w:color="000000"/>
            </w:tcBorders>
          </w:tcPr>
          <w:p w14:paraId="43474A3E" w14:textId="77777777" w:rsidR="007933DB" w:rsidRDefault="00847058">
            <w:pPr>
              <w:pStyle w:val="TableParagraph"/>
              <w:spacing w:line="176"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Information</w:t>
            </w:r>
          </w:p>
          <w:p w14:paraId="20F804CB" w14:textId="77777777" w:rsidR="007933DB" w:rsidRDefault="00847058">
            <w:pPr>
              <w:pStyle w:val="TableParagraph"/>
              <w:spacing w:before="21"/>
              <w:ind w:left="19"/>
              <w:rPr>
                <w:rFonts w:ascii="Verdana"/>
                <w:sz w:val="16"/>
              </w:rPr>
            </w:pPr>
            <w:r>
              <w:rPr>
                <w:rFonts w:ascii="Verdana"/>
                <w:sz w:val="16"/>
              </w:rPr>
              <w:t xml:space="preserve">Technology </w:t>
            </w:r>
            <w:r w:rsidR="00EA2B7B">
              <w:rPr>
                <w:rFonts w:ascii="Verdana"/>
                <w:sz w:val="16"/>
              </w:rPr>
              <w:t>Dept.</w:t>
            </w:r>
          </w:p>
        </w:tc>
        <w:tc>
          <w:tcPr>
            <w:tcW w:w="3493" w:type="dxa"/>
            <w:tcBorders>
              <w:left w:val="single" w:sz="7" w:space="0" w:color="000000"/>
              <w:bottom w:val="single" w:sz="7" w:space="0" w:color="000000"/>
              <w:right w:val="single" w:sz="7" w:space="0" w:color="000000"/>
            </w:tcBorders>
          </w:tcPr>
          <w:p w14:paraId="65DC922C" w14:textId="77777777" w:rsidR="007933DB" w:rsidRDefault="00847058">
            <w:pPr>
              <w:pStyle w:val="TableParagraph"/>
              <w:spacing w:line="176" w:lineRule="exact"/>
              <w:ind w:left="26"/>
              <w:rPr>
                <w:rFonts w:ascii="Verdana"/>
                <w:sz w:val="16"/>
              </w:rPr>
            </w:pPr>
            <w:r>
              <w:rPr>
                <w:rFonts w:ascii="Verdana"/>
                <w:sz w:val="16"/>
              </w:rPr>
              <w:t>Information systems planning</w:t>
            </w:r>
          </w:p>
        </w:tc>
        <w:tc>
          <w:tcPr>
            <w:tcW w:w="3749" w:type="dxa"/>
            <w:tcBorders>
              <w:left w:val="single" w:sz="7" w:space="0" w:color="000000"/>
              <w:bottom w:val="nil"/>
            </w:tcBorders>
          </w:tcPr>
          <w:p w14:paraId="59E08530" w14:textId="77777777" w:rsidR="007933DB" w:rsidRDefault="00847058">
            <w:pPr>
              <w:pStyle w:val="TableParagraph"/>
              <w:spacing w:line="176" w:lineRule="exact"/>
              <w:ind w:left="26"/>
              <w:rPr>
                <w:rFonts w:ascii="Verdana"/>
                <w:sz w:val="16"/>
              </w:rPr>
            </w:pPr>
            <w:r>
              <w:rPr>
                <w:rFonts w:ascii="Verdana"/>
                <w:sz w:val="16"/>
              </w:rPr>
              <w:t>Command post planning &amp; operations</w:t>
            </w:r>
          </w:p>
        </w:tc>
      </w:tr>
      <w:tr w:rsidR="007933DB" w14:paraId="03791686" w14:textId="77777777">
        <w:trPr>
          <w:trHeight w:hRule="exact" w:val="223"/>
        </w:trPr>
        <w:tc>
          <w:tcPr>
            <w:tcW w:w="2442" w:type="dxa"/>
            <w:vMerge/>
            <w:tcBorders>
              <w:right w:val="single" w:sz="7" w:space="0" w:color="000000"/>
            </w:tcBorders>
          </w:tcPr>
          <w:p w14:paraId="7C4F40DF"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0778A812" w14:textId="77777777" w:rsidR="007933DB" w:rsidRDefault="00847058">
            <w:pPr>
              <w:pStyle w:val="TableParagraph"/>
              <w:spacing w:line="183" w:lineRule="exact"/>
              <w:ind w:left="26"/>
              <w:rPr>
                <w:rFonts w:ascii="Verdana"/>
                <w:sz w:val="16"/>
              </w:rPr>
            </w:pPr>
            <w:r>
              <w:rPr>
                <w:rFonts w:ascii="Verdana"/>
                <w:sz w:val="16"/>
              </w:rPr>
              <w:t>Information systems maintenance &amp;</w:t>
            </w:r>
          </w:p>
        </w:tc>
        <w:tc>
          <w:tcPr>
            <w:tcW w:w="3749" w:type="dxa"/>
            <w:tcBorders>
              <w:top w:val="nil"/>
              <w:left w:val="single" w:sz="7" w:space="0" w:color="000000"/>
              <w:bottom w:val="nil"/>
            </w:tcBorders>
          </w:tcPr>
          <w:p w14:paraId="3AD47429" w14:textId="77777777" w:rsidR="007933DB" w:rsidRDefault="00847058">
            <w:pPr>
              <w:pStyle w:val="TableParagraph"/>
              <w:spacing w:line="192" w:lineRule="exact"/>
              <w:ind w:left="26"/>
              <w:rPr>
                <w:rFonts w:ascii="Verdana"/>
                <w:sz w:val="16"/>
              </w:rPr>
            </w:pPr>
            <w:r>
              <w:rPr>
                <w:rFonts w:ascii="Verdana"/>
                <w:sz w:val="16"/>
              </w:rPr>
              <w:t>Communications systems planning &amp; ops</w:t>
            </w:r>
          </w:p>
        </w:tc>
      </w:tr>
      <w:tr w:rsidR="007933DB" w14:paraId="504A2D09" w14:textId="77777777">
        <w:trPr>
          <w:trHeight w:hRule="exact" w:val="234"/>
        </w:trPr>
        <w:tc>
          <w:tcPr>
            <w:tcW w:w="2442" w:type="dxa"/>
            <w:vMerge/>
            <w:tcBorders>
              <w:right w:val="single" w:sz="7" w:space="0" w:color="000000"/>
            </w:tcBorders>
          </w:tcPr>
          <w:p w14:paraId="5761CD0C" w14:textId="77777777" w:rsidR="007933DB" w:rsidRDefault="007933DB"/>
        </w:tc>
        <w:tc>
          <w:tcPr>
            <w:tcW w:w="3493" w:type="dxa"/>
            <w:tcBorders>
              <w:top w:val="single" w:sz="7" w:space="0" w:color="000000"/>
              <w:left w:val="single" w:sz="7" w:space="0" w:color="000000"/>
              <w:right w:val="single" w:sz="7" w:space="0" w:color="000000"/>
            </w:tcBorders>
          </w:tcPr>
          <w:p w14:paraId="5E04324E" w14:textId="77777777" w:rsidR="007933DB" w:rsidRDefault="00847058">
            <w:pPr>
              <w:pStyle w:val="TableParagraph"/>
              <w:spacing w:line="183" w:lineRule="exact"/>
              <w:ind w:left="26"/>
              <w:rPr>
                <w:rFonts w:ascii="Verdana"/>
                <w:sz w:val="16"/>
              </w:rPr>
            </w:pPr>
            <w:r>
              <w:rPr>
                <w:rFonts w:ascii="Verdana"/>
                <w:sz w:val="16"/>
              </w:rPr>
              <w:t>Security of vital data</w:t>
            </w:r>
          </w:p>
        </w:tc>
        <w:tc>
          <w:tcPr>
            <w:tcW w:w="3749" w:type="dxa"/>
            <w:tcBorders>
              <w:top w:val="nil"/>
              <w:left w:val="single" w:sz="7" w:space="0" w:color="000000"/>
            </w:tcBorders>
          </w:tcPr>
          <w:p w14:paraId="620AB838" w14:textId="77777777" w:rsidR="007933DB" w:rsidRDefault="00847058">
            <w:pPr>
              <w:pStyle w:val="TableParagraph"/>
              <w:spacing w:line="192" w:lineRule="exact"/>
              <w:ind w:left="26"/>
              <w:rPr>
                <w:rFonts w:ascii="Verdana"/>
                <w:sz w:val="16"/>
              </w:rPr>
            </w:pPr>
            <w:r>
              <w:rPr>
                <w:rFonts w:ascii="Verdana"/>
                <w:sz w:val="16"/>
              </w:rPr>
              <w:t>Engineering services and advice</w:t>
            </w:r>
          </w:p>
        </w:tc>
      </w:tr>
      <w:tr w:rsidR="007933DB" w14:paraId="26BDEBB0" w14:textId="77777777">
        <w:trPr>
          <w:trHeight w:hRule="exact" w:val="235"/>
        </w:trPr>
        <w:tc>
          <w:tcPr>
            <w:tcW w:w="2442" w:type="dxa"/>
            <w:tcBorders>
              <w:right w:val="single" w:sz="7" w:space="0" w:color="000000"/>
            </w:tcBorders>
          </w:tcPr>
          <w:p w14:paraId="48AE934D" w14:textId="77777777" w:rsidR="007933DB" w:rsidRDefault="007933DB"/>
        </w:tc>
        <w:tc>
          <w:tcPr>
            <w:tcW w:w="3493" w:type="dxa"/>
            <w:tcBorders>
              <w:left w:val="single" w:sz="7" w:space="0" w:color="000000"/>
              <w:right w:val="single" w:sz="7" w:space="0" w:color="000000"/>
            </w:tcBorders>
          </w:tcPr>
          <w:p w14:paraId="6C55D36D" w14:textId="77777777" w:rsidR="007933DB" w:rsidRDefault="00847058">
            <w:pPr>
              <w:pStyle w:val="TableParagraph"/>
              <w:spacing w:line="176" w:lineRule="exact"/>
              <w:ind w:left="26"/>
              <w:rPr>
                <w:rFonts w:ascii="Verdana"/>
                <w:sz w:val="16"/>
              </w:rPr>
            </w:pPr>
            <w:r>
              <w:rPr>
                <w:rFonts w:ascii="Verdana"/>
                <w:sz w:val="16"/>
              </w:rPr>
              <w:t>Mapping (GIS)</w:t>
            </w:r>
          </w:p>
        </w:tc>
        <w:tc>
          <w:tcPr>
            <w:tcW w:w="3749" w:type="dxa"/>
            <w:tcBorders>
              <w:left w:val="single" w:sz="7" w:space="0" w:color="000000"/>
            </w:tcBorders>
          </w:tcPr>
          <w:p w14:paraId="339CF05D" w14:textId="77777777" w:rsidR="007933DB" w:rsidRDefault="00847058">
            <w:pPr>
              <w:pStyle w:val="TableParagraph"/>
              <w:spacing w:line="176" w:lineRule="exact"/>
              <w:ind w:left="26"/>
              <w:rPr>
                <w:rFonts w:ascii="Verdana"/>
                <w:sz w:val="16"/>
              </w:rPr>
            </w:pPr>
            <w:r>
              <w:rPr>
                <w:rFonts w:ascii="Verdana"/>
                <w:sz w:val="16"/>
              </w:rPr>
              <w:t>EOC Communications &amp; Operation</w:t>
            </w:r>
          </w:p>
        </w:tc>
      </w:tr>
      <w:tr w:rsidR="007933DB" w14:paraId="63FFFFB0" w14:textId="77777777">
        <w:trPr>
          <w:trHeight w:hRule="exact" w:val="209"/>
        </w:trPr>
        <w:tc>
          <w:tcPr>
            <w:tcW w:w="2442" w:type="dxa"/>
            <w:tcBorders>
              <w:right w:val="single" w:sz="7" w:space="0" w:color="000000"/>
            </w:tcBorders>
          </w:tcPr>
          <w:p w14:paraId="5F0798DA" w14:textId="77777777" w:rsidR="007933DB" w:rsidRDefault="00847058">
            <w:pPr>
              <w:pStyle w:val="TableParagraph"/>
              <w:spacing w:line="176"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Legal </w:t>
            </w:r>
            <w:r w:rsidR="00EA2B7B">
              <w:rPr>
                <w:rFonts w:ascii="Verdana"/>
                <w:sz w:val="16"/>
              </w:rPr>
              <w:t>Dept.</w:t>
            </w:r>
          </w:p>
        </w:tc>
        <w:tc>
          <w:tcPr>
            <w:tcW w:w="3493" w:type="dxa"/>
            <w:tcBorders>
              <w:left w:val="single" w:sz="7" w:space="0" w:color="000000"/>
              <w:right w:val="single" w:sz="7" w:space="0" w:color="000000"/>
            </w:tcBorders>
          </w:tcPr>
          <w:p w14:paraId="417FBBD6" w14:textId="77777777" w:rsidR="007933DB" w:rsidRDefault="00847058">
            <w:pPr>
              <w:pStyle w:val="TableParagraph"/>
              <w:spacing w:line="176" w:lineRule="exact"/>
              <w:ind w:left="26"/>
              <w:rPr>
                <w:rFonts w:ascii="Verdana"/>
                <w:sz w:val="16"/>
              </w:rPr>
            </w:pPr>
            <w:r>
              <w:rPr>
                <w:rFonts w:ascii="Verdana"/>
                <w:sz w:val="16"/>
              </w:rPr>
              <w:t>Legal coordination</w:t>
            </w:r>
          </w:p>
        </w:tc>
        <w:tc>
          <w:tcPr>
            <w:tcW w:w="3749" w:type="dxa"/>
            <w:tcBorders>
              <w:left w:val="single" w:sz="7" w:space="0" w:color="000000"/>
            </w:tcBorders>
          </w:tcPr>
          <w:p w14:paraId="5C55D602" w14:textId="77777777" w:rsidR="007933DB" w:rsidRDefault="007933DB"/>
        </w:tc>
      </w:tr>
      <w:tr w:rsidR="007933DB" w14:paraId="0B47AB87" w14:textId="77777777">
        <w:trPr>
          <w:trHeight w:hRule="exact" w:val="198"/>
        </w:trPr>
        <w:tc>
          <w:tcPr>
            <w:tcW w:w="2442" w:type="dxa"/>
            <w:vMerge w:val="restart"/>
            <w:tcBorders>
              <w:right w:val="nil"/>
            </w:tcBorders>
          </w:tcPr>
          <w:p w14:paraId="6F00F187" w14:textId="77777777" w:rsidR="007933DB" w:rsidRDefault="00847058" w:rsidP="003F5697">
            <w:pPr>
              <w:pStyle w:val="TableParagraph"/>
              <w:spacing w:line="176" w:lineRule="exact"/>
              <w:ind w:left="19"/>
              <w:rPr>
                <w:rFonts w:ascii="Verdana"/>
                <w:sz w:val="16"/>
              </w:rPr>
            </w:pPr>
            <w:r>
              <w:rPr>
                <w:rFonts w:ascii="Verdana"/>
                <w:sz w:val="16"/>
              </w:rPr>
              <w:t xml:space="preserve">City of </w:t>
            </w:r>
            <w:r w:rsidR="003F5697">
              <w:rPr>
                <w:rFonts w:ascii="Verdana"/>
                <w:sz w:val="16"/>
              </w:rPr>
              <w:t>Bethany Public Works</w:t>
            </w:r>
            <w:r>
              <w:rPr>
                <w:rFonts w:ascii="Verdana"/>
                <w:sz w:val="16"/>
              </w:rPr>
              <w:t xml:space="preserve"> </w:t>
            </w:r>
            <w:r w:rsidR="00EA2B7B">
              <w:rPr>
                <w:rFonts w:ascii="Verdana"/>
                <w:sz w:val="16"/>
              </w:rPr>
              <w:t>Dept.</w:t>
            </w:r>
          </w:p>
        </w:tc>
        <w:tc>
          <w:tcPr>
            <w:tcW w:w="3493" w:type="dxa"/>
            <w:tcBorders>
              <w:left w:val="nil"/>
              <w:bottom w:val="nil"/>
              <w:right w:val="single" w:sz="7" w:space="0" w:color="000000"/>
            </w:tcBorders>
          </w:tcPr>
          <w:p w14:paraId="123ECC25" w14:textId="77777777" w:rsidR="007933DB" w:rsidRDefault="00847058">
            <w:pPr>
              <w:pStyle w:val="TableParagraph"/>
              <w:spacing w:line="176" w:lineRule="exact"/>
              <w:ind w:left="34"/>
              <w:rPr>
                <w:rFonts w:ascii="Verdana"/>
                <w:sz w:val="16"/>
              </w:rPr>
            </w:pPr>
            <w:r>
              <w:rPr>
                <w:rFonts w:ascii="Verdana"/>
                <w:sz w:val="16"/>
              </w:rPr>
              <w:t>Portable restrooms</w:t>
            </w:r>
          </w:p>
        </w:tc>
        <w:tc>
          <w:tcPr>
            <w:tcW w:w="3749" w:type="dxa"/>
            <w:tcBorders>
              <w:left w:val="single" w:sz="7" w:space="0" w:color="000000"/>
              <w:bottom w:val="single" w:sz="7" w:space="0" w:color="000000"/>
            </w:tcBorders>
          </w:tcPr>
          <w:p w14:paraId="0E2A63E9" w14:textId="77777777" w:rsidR="007933DB" w:rsidRDefault="00847058">
            <w:pPr>
              <w:pStyle w:val="TableParagraph"/>
              <w:spacing w:line="176" w:lineRule="exact"/>
              <w:ind w:left="26"/>
              <w:rPr>
                <w:rFonts w:ascii="Verdana"/>
                <w:sz w:val="16"/>
              </w:rPr>
            </w:pPr>
            <w:r>
              <w:rPr>
                <w:rFonts w:ascii="Verdana"/>
                <w:sz w:val="16"/>
              </w:rPr>
              <w:t>Mass care operations</w:t>
            </w:r>
          </w:p>
        </w:tc>
      </w:tr>
      <w:tr w:rsidR="007933DB" w14:paraId="7C001155" w14:textId="77777777">
        <w:trPr>
          <w:trHeight w:hRule="exact" w:val="205"/>
        </w:trPr>
        <w:tc>
          <w:tcPr>
            <w:tcW w:w="2442" w:type="dxa"/>
            <w:vMerge/>
            <w:tcBorders>
              <w:bottom w:val="nil"/>
              <w:right w:val="nil"/>
            </w:tcBorders>
          </w:tcPr>
          <w:p w14:paraId="578C1144" w14:textId="77777777" w:rsidR="007933DB" w:rsidRDefault="007933DB"/>
        </w:tc>
        <w:tc>
          <w:tcPr>
            <w:tcW w:w="3493" w:type="dxa"/>
            <w:tcBorders>
              <w:top w:val="nil"/>
              <w:left w:val="nil"/>
              <w:bottom w:val="nil"/>
              <w:right w:val="single" w:sz="7" w:space="0" w:color="000000"/>
            </w:tcBorders>
          </w:tcPr>
          <w:p w14:paraId="337F3286" w14:textId="77777777" w:rsidR="007933DB" w:rsidRDefault="007933DB"/>
        </w:tc>
        <w:tc>
          <w:tcPr>
            <w:tcW w:w="3749" w:type="dxa"/>
            <w:tcBorders>
              <w:top w:val="single" w:sz="7" w:space="0" w:color="000000"/>
              <w:left w:val="single" w:sz="7" w:space="0" w:color="000000"/>
              <w:bottom w:val="nil"/>
            </w:tcBorders>
          </w:tcPr>
          <w:p w14:paraId="31C209D5" w14:textId="77777777" w:rsidR="007933DB" w:rsidRDefault="00847058">
            <w:pPr>
              <w:pStyle w:val="TableParagraph"/>
              <w:spacing w:line="183" w:lineRule="exact"/>
              <w:ind w:left="26"/>
              <w:rPr>
                <w:rFonts w:ascii="Verdana"/>
                <w:sz w:val="16"/>
              </w:rPr>
            </w:pPr>
            <w:r>
              <w:rPr>
                <w:rFonts w:ascii="Verdana"/>
                <w:sz w:val="16"/>
              </w:rPr>
              <w:t>Security of vital data</w:t>
            </w:r>
          </w:p>
        </w:tc>
      </w:tr>
      <w:tr w:rsidR="007933DB" w14:paraId="676F845C" w14:textId="77777777">
        <w:trPr>
          <w:trHeight w:hRule="exact" w:val="197"/>
        </w:trPr>
        <w:tc>
          <w:tcPr>
            <w:tcW w:w="2442" w:type="dxa"/>
            <w:tcBorders>
              <w:top w:val="nil"/>
              <w:bottom w:val="nil"/>
              <w:right w:val="nil"/>
            </w:tcBorders>
          </w:tcPr>
          <w:p w14:paraId="29A5EBBB" w14:textId="77777777" w:rsidR="007933DB" w:rsidRDefault="007933DB"/>
        </w:tc>
        <w:tc>
          <w:tcPr>
            <w:tcW w:w="3493" w:type="dxa"/>
            <w:tcBorders>
              <w:top w:val="nil"/>
              <w:left w:val="nil"/>
              <w:bottom w:val="nil"/>
              <w:right w:val="single" w:sz="7" w:space="0" w:color="000000"/>
            </w:tcBorders>
          </w:tcPr>
          <w:p w14:paraId="5D513687" w14:textId="77777777" w:rsidR="007933DB" w:rsidRDefault="007933DB"/>
        </w:tc>
        <w:tc>
          <w:tcPr>
            <w:tcW w:w="3749" w:type="dxa"/>
            <w:tcBorders>
              <w:top w:val="nil"/>
              <w:left w:val="single" w:sz="7" w:space="0" w:color="000000"/>
              <w:bottom w:val="nil"/>
            </w:tcBorders>
          </w:tcPr>
          <w:p w14:paraId="0FA5D1D5" w14:textId="77777777" w:rsidR="007933DB" w:rsidRDefault="00847058">
            <w:pPr>
              <w:pStyle w:val="TableParagraph"/>
              <w:spacing w:line="184" w:lineRule="exact"/>
              <w:ind w:left="26"/>
              <w:rPr>
                <w:rFonts w:ascii="Verdana"/>
                <w:sz w:val="16"/>
              </w:rPr>
            </w:pPr>
            <w:r>
              <w:rPr>
                <w:rFonts w:ascii="Verdana"/>
                <w:sz w:val="16"/>
              </w:rPr>
              <w:t>Cemetery lot Coordination</w:t>
            </w:r>
          </w:p>
        </w:tc>
      </w:tr>
      <w:tr w:rsidR="007933DB" w14:paraId="4DB67897" w14:textId="77777777">
        <w:trPr>
          <w:trHeight w:hRule="exact" w:val="197"/>
        </w:trPr>
        <w:tc>
          <w:tcPr>
            <w:tcW w:w="2442" w:type="dxa"/>
            <w:tcBorders>
              <w:top w:val="nil"/>
              <w:bottom w:val="nil"/>
              <w:right w:val="nil"/>
            </w:tcBorders>
          </w:tcPr>
          <w:p w14:paraId="3C35AF2A" w14:textId="77777777" w:rsidR="007933DB" w:rsidRDefault="007933DB"/>
        </w:tc>
        <w:tc>
          <w:tcPr>
            <w:tcW w:w="3493" w:type="dxa"/>
            <w:tcBorders>
              <w:top w:val="nil"/>
              <w:left w:val="nil"/>
              <w:bottom w:val="nil"/>
              <w:right w:val="single" w:sz="7" w:space="0" w:color="000000"/>
            </w:tcBorders>
          </w:tcPr>
          <w:p w14:paraId="728DADC1" w14:textId="77777777" w:rsidR="007933DB" w:rsidRDefault="007933DB"/>
        </w:tc>
        <w:tc>
          <w:tcPr>
            <w:tcW w:w="3749" w:type="dxa"/>
            <w:tcBorders>
              <w:top w:val="nil"/>
              <w:left w:val="single" w:sz="7" w:space="0" w:color="000000"/>
              <w:bottom w:val="nil"/>
            </w:tcBorders>
          </w:tcPr>
          <w:p w14:paraId="404FBA9A" w14:textId="77777777" w:rsidR="007933DB" w:rsidRDefault="00847058">
            <w:pPr>
              <w:pStyle w:val="TableParagraph"/>
              <w:spacing w:line="184" w:lineRule="exact"/>
              <w:ind w:left="26"/>
              <w:rPr>
                <w:rFonts w:ascii="Verdana"/>
                <w:sz w:val="16"/>
              </w:rPr>
            </w:pPr>
            <w:r>
              <w:rPr>
                <w:rFonts w:ascii="Verdana"/>
                <w:sz w:val="16"/>
              </w:rPr>
              <w:t>Damage assessment - public property</w:t>
            </w:r>
          </w:p>
        </w:tc>
      </w:tr>
      <w:tr w:rsidR="007933DB" w14:paraId="390E9D3F" w14:textId="77777777">
        <w:trPr>
          <w:trHeight w:hRule="exact" w:val="189"/>
        </w:trPr>
        <w:tc>
          <w:tcPr>
            <w:tcW w:w="2442" w:type="dxa"/>
            <w:tcBorders>
              <w:top w:val="nil"/>
              <w:bottom w:val="nil"/>
              <w:right w:val="nil"/>
            </w:tcBorders>
          </w:tcPr>
          <w:p w14:paraId="6C3D201B" w14:textId="77777777" w:rsidR="007933DB" w:rsidRDefault="007933DB"/>
        </w:tc>
        <w:tc>
          <w:tcPr>
            <w:tcW w:w="3493" w:type="dxa"/>
            <w:tcBorders>
              <w:top w:val="nil"/>
              <w:left w:val="nil"/>
              <w:bottom w:val="nil"/>
              <w:right w:val="single" w:sz="7" w:space="0" w:color="000000"/>
            </w:tcBorders>
          </w:tcPr>
          <w:p w14:paraId="00059131" w14:textId="77777777" w:rsidR="007933DB" w:rsidRDefault="007933DB"/>
        </w:tc>
        <w:tc>
          <w:tcPr>
            <w:tcW w:w="3749" w:type="dxa"/>
            <w:tcBorders>
              <w:top w:val="nil"/>
              <w:left w:val="single" w:sz="7" w:space="0" w:color="000000"/>
              <w:bottom w:val="single" w:sz="7" w:space="0" w:color="000000"/>
            </w:tcBorders>
          </w:tcPr>
          <w:p w14:paraId="709FAF22" w14:textId="77777777" w:rsidR="007933DB" w:rsidRDefault="00847058">
            <w:pPr>
              <w:pStyle w:val="TableParagraph"/>
              <w:spacing w:line="184" w:lineRule="exact"/>
              <w:ind w:left="26"/>
              <w:rPr>
                <w:rFonts w:ascii="Verdana"/>
                <w:sz w:val="16"/>
              </w:rPr>
            </w:pPr>
            <w:r>
              <w:rPr>
                <w:rFonts w:ascii="Verdana"/>
                <w:sz w:val="16"/>
              </w:rPr>
              <w:t>Debris Removal-Immediate from</w:t>
            </w:r>
            <w:r>
              <w:rPr>
                <w:rFonts w:ascii="Verdana"/>
                <w:spacing w:val="54"/>
                <w:sz w:val="16"/>
              </w:rPr>
              <w:t xml:space="preserve"> </w:t>
            </w:r>
            <w:r>
              <w:rPr>
                <w:rFonts w:ascii="Verdana"/>
                <w:sz w:val="16"/>
              </w:rPr>
              <w:t>streets</w:t>
            </w:r>
          </w:p>
        </w:tc>
      </w:tr>
      <w:tr w:rsidR="007933DB" w14:paraId="1886217B" w14:textId="77777777">
        <w:trPr>
          <w:trHeight w:hRule="exact" w:val="208"/>
        </w:trPr>
        <w:tc>
          <w:tcPr>
            <w:tcW w:w="2442" w:type="dxa"/>
            <w:tcBorders>
              <w:top w:val="nil"/>
              <w:right w:val="nil"/>
            </w:tcBorders>
          </w:tcPr>
          <w:p w14:paraId="00B33EE6" w14:textId="77777777" w:rsidR="007933DB" w:rsidRDefault="007933DB"/>
        </w:tc>
        <w:tc>
          <w:tcPr>
            <w:tcW w:w="3493" w:type="dxa"/>
            <w:tcBorders>
              <w:top w:val="nil"/>
              <w:left w:val="nil"/>
              <w:right w:val="single" w:sz="7" w:space="0" w:color="000000"/>
            </w:tcBorders>
          </w:tcPr>
          <w:p w14:paraId="7780BC31" w14:textId="77777777" w:rsidR="007933DB" w:rsidRDefault="007933DB"/>
        </w:tc>
        <w:tc>
          <w:tcPr>
            <w:tcW w:w="3749" w:type="dxa"/>
            <w:tcBorders>
              <w:top w:val="single" w:sz="7" w:space="0" w:color="000000"/>
              <w:left w:val="single" w:sz="7" w:space="0" w:color="000000"/>
            </w:tcBorders>
          </w:tcPr>
          <w:p w14:paraId="20C09E50" w14:textId="77777777" w:rsidR="007933DB" w:rsidRDefault="00847058">
            <w:pPr>
              <w:pStyle w:val="TableParagraph"/>
              <w:spacing w:line="183" w:lineRule="exact"/>
              <w:ind w:left="26"/>
              <w:rPr>
                <w:rFonts w:ascii="Verdana"/>
                <w:sz w:val="16"/>
              </w:rPr>
            </w:pPr>
            <w:r>
              <w:rPr>
                <w:rFonts w:ascii="Verdana"/>
                <w:sz w:val="16"/>
              </w:rPr>
              <w:t>Transportation of non-injured victims</w:t>
            </w:r>
          </w:p>
        </w:tc>
      </w:tr>
      <w:tr w:rsidR="007933DB" w14:paraId="66DBEF2E" w14:textId="77777777">
        <w:trPr>
          <w:trHeight w:hRule="exact" w:val="198"/>
        </w:trPr>
        <w:tc>
          <w:tcPr>
            <w:tcW w:w="2442" w:type="dxa"/>
            <w:vMerge w:val="restart"/>
            <w:tcBorders>
              <w:right w:val="single" w:sz="7" w:space="0" w:color="000000"/>
            </w:tcBorders>
          </w:tcPr>
          <w:p w14:paraId="6CBF2AEC" w14:textId="77777777" w:rsidR="007933DB" w:rsidRDefault="00847058">
            <w:pPr>
              <w:pStyle w:val="TableParagraph"/>
              <w:spacing w:line="176"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Police </w:t>
            </w:r>
            <w:r w:rsidR="00EA2B7B">
              <w:rPr>
                <w:rFonts w:ascii="Verdana"/>
                <w:sz w:val="16"/>
              </w:rPr>
              <w:t>Dept.</w:t>
            </w:r>
          </w:p>
        </w:tc>
        <w:tc>
          <w:tcPr>
            <w:tcW w:w="3493" w:type="dxa"/>
            <w:tcBorders>
              <w:left w:val="single" w:sz="7" w:space="0" w:color="000000"/>
              <w:bottom w:val="single" w:sz="7" w:space="0" w:color="000000"/>
              <w:right w:val="single" w:sz="7" w:space="0" w:color="000000"/>
            </w:tcBorders>
          </w:tcPr>
          <w:p w14:paraId="7CDE8542" w14:textId="77777777" w:rsidR="007933DB" w:rsidRDefault="00847058">
            <w:pPr>
              <w:pStyle w:val="TableParagraph"/>
              <w:spacing w:line="176" w:lineRule="exact"/>
              <w:ind w:left="26"/>
              <w:rPr>
                <w:rFonts w:ascii="Verdana"/>
                <w:sz w:val="16"/>
              </w:rPr>
            </w:pPr>
            <w:r>
              <w:rPr>
                <w:rFonts w:ascii="Verdana"/>
                <w:sz w:val="16"/>
              </w:rPr>
              <w:t>Access control of restricted areas</w:t>
            </w:r>
          </w:p>
        </w:tc>
        <w:tc>
          <w:tcPr>
            <w:tcW w:w="3749" w:type="dxa"/>
            <w:tcBorders>
              <w:left w:val="single" w:sz="7" w:space="0" w:color="000000"/>
              <w:bottom w:val="single" w:sz="7" w:space="0" w:color="000000"/>
            </w:tcBorders>
          </w:tcPr>
          <w:p w14:paraId="7FAB39F9" w14:textId="77777777" w:rsidR="007933DB" w:rsidRDefault="00847058">
            <w:pPr>
              <w:pStyle w:val="TableParagraph"/>
              <w:spacing w:line="176" w:lineRule="exact"/>
              <w:ind w:left="26"/>
              <w:rPr>
                <w:rFonts w:ascii="Verdana"/>
                <w:sz w:val="16"/>
              </w:rPr>
            </w:pPr>
            <w:r>
              <w:rPr>
                <w:rFonts w:ascii="Verdana"/>
                <w:sz w:val="16"/>
              </w:rPr>
              <w:t>Disaster public education</w:t>
            </w:r>
          </w:p>
        </w:tc>
      </w:tr>
      <w:tr w:rsidR="007933DB" w14:paraId="40ABDA2D" w14:textId="77777777">
        <w:trPr>
          <w:trHeight w:hRule="exact" w:val="197"/>
        </w:trPr>
        <w:tc>
          <w:tcPr>
            <w:tcW w:w="2442" w:type="dxa"/>
            <w:vMerge/>
            <w:tcBorders>
              <w:right w:val="single" w:sz="7" w:space="0" w:color="000000"/>
            </w:tcBorders>
          </w:tcPr>
          <w:p w14:paraId="1E739CF1"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54588C3C" w14:textId="77777777" w:rsidR="007933DB" w:rsidRDefault="00847058">
            <w:pPr>
              <w:pStyle w:val="TableParagraph"/>
              <w:spacing w:line="184" w:lineRule="exact"/>
              <w:ind w:left="26"/>
              <w:rPr>
                <w:rFonts w:ascii="Verdana"/>
                <w:sz w:val="16"/>
              </w:rPr>
            </w:pPr>
            <w:r>
              <w:rPr>
                <w:rFonts w:ascii="Verdana"/>
                <w:sz w:val="16"/>
              </w:rPr>
              <w:t>Law enforcement</w:t>
            </w:r>
          </w:p>
        </w:tc>
        <w:tc>
          <w:tcPr>
            <w:tcW w:w="3749" w:type="dxa"/>
            <w:tcBorders>
              <w:top w:val="single" w:sz="7" w:space="0" w:color="000000"/>
              <w:left w:val="single" w:sz="7" w:space="0" w:color="000000"/>
              <w:bottom w:val="single" w:sz="7" w:space="0" w:color="000000"/>
            </w:tcBorders>
          </w:tcPr>
          <w:p w14:paraId="6408CCF6" w14:textId="77777777" w:rsidR="007933DB" w:rsidRDefault="00847058">
            <w:pPr>
              <w:pStyle w:val="TableParagraph"/>
              <w:spacing w:line="184" w:lineRule="exact"/>
              <w:ind w:left="26"/>
              <w:rPr>
                <w:rFonts w:ascii="Verdana"/>
                <w:sz w:val="16"/>
              </w:rPr>
            </w:pPr>
            <w:r>
              <w:rPr>
                <w:rFonts w:ascii="Verdana"/>
                <w:sz w:val="16"/>
              </w:rPr>
              <w:t>Exercise planning</w:t>
            </w:r>
          </w:p>
        </w:tc>
      </w:tr>
      <w:tr w:rsidR="007933DB" w14:paraId="70244D48" w14:textId="77777777">
        <w:trPr>
          <w:trHeight w:hRule="exact" w:val="197"/>
        </w:trPr>
        <w:tc>
          <w:tcPr>
            <w:tcW w:w="2442" w:type="dxa"/>
            <w:vMerge/>
            <w:tcBorders>
              <w:right w:val="single" w:sz="7" w:space="0" w:color="000000"/>
            </w:tcBorders>
          </w:tcPr>
          <w:p w14:paraId="1BDDBDE7"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24CAFA52" w14:textId="77777777" w:rsidR="007933DB" w:rsidRDefault="00847058">
            <w:pPr>
              <w:pStyle w:val="TableParagraph"/>
              <w:spacing w:line="183" w:lineRule="exact"/>
              <w:ind w:left="26"/>
              <w:rPr>
                <w:rFonts w:ascii="Verdana"/>
                <w:sz w:val="16"/>
              </w:rPr>
            </w:pPr>
            <w:r>
              <w:rPr>
                <w:rFonts w:ascii="Verdana"/>
                <w:sz w:val="16"/>
              </w:rPr>
              <w:t>Security of vital facilities</w:t>
            </w:r>
          </w:p>
        </w:tc>
        <w:tc>
          <w:tcPr>
            <w:tcW w:w="3749" w:type="dxa"/>
            <w:tcBorders>
              <w:top w:val="single" w:sz="7" w:space="0" w:color="000000"/>
              <w:left w:val="single" w:sz="7" w:space="0" w:color="000000"/>
              <w:bottom w:val="single" w:sz="7" w:space="0" w:color="000000"/>
            </w:tcBorders>
          </w:tcPr>
          <w:p w14:paraId="19F1E67F" w14:textId="77777777" w:rsidR="007933DB" w:rsidRDefault="00847058">
            <w:pPr>
              <w:pStyle w:val="TableParagraph"/>
              <w:spacing w:line="183" w:lineRule="exact"/>
              <w:ind w:left="26"/>
              <w:rPr>
                <w:rFonts w:ascii="Verdana"/>
                <w:sz w:val="16"/>
              </w:rPr>
            </w:pPr>
            <w:r>
              <w:rPr>
                <w:rFonts w:ascii="Verdana"/>
                <w:sz w:val="16"/>
              </w:rPr>
              <w:t>Warning system operation - local</w:t>
            </w:r>
          </w:p>
        </w:tc>
      </w:tr>
      <w:tr w:rsidR="007933DB" w14:paraId="34C235D9" w14:textId="77777777">
        <w:trPr>
          <w:trHeight w:hRule="exact" w:val="197"/>
        </w:trPr>
        <w:tc>
          <w:tcPr>
            <w:tcW w:w="2442" w:type="dxa"/>
            <w:vMerge/>
            <w:tcBorders>
              <w:right w:val="single" w:sz="7" w:space="0" w:color="000000"/>
            </w:tcBorders>
          </w:tcPr>
          <w:p w14:paraId="3BB5B75F"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454886DC" w14:textId="77777777" w:rsidR="007933DB" w:rsidRDefault="00847058">
            <w:pPr>
              <w:pStyle w:val="TableParagraph"/>
              <w:spacing w:line="183" w:lineRule="exact"/>
              <w:ind w:left="26"/>
              <w:rPr>
                <w:rFonts w:ascii="Verdana"/>
                <w:sz w:val="16"/>
              </w:rPr>
            </w:pPr>
            <w:r>
              <w:rPr>
                <w:rFonts w:ascii="Verdana"/>
                <w:sz w:val="16"/>
              </w:rPr>
              <w:t>Traffic control</w:t>
            </w:r>
          </w:p>
        </w:tc>
        <w:tc>
          <w:tcPr>
            <w:tcW w:w="3749" w:type="dxa"/>
            <w:tcBorders>
              <w:top w:val="single" w:sz="7" w:space="0" w:color="000000"/>
              <w:left w:val="single" w:sz="7" w:space="0" w:color="000000"/>
              <w:bottom w:val="single" w:sz="7" w:space="0" w:color="000000"/>
            </w:tcBorders>
          </w:tcPr>
          <w:p w14:paraId="0A6A8D7A" w14:textId="77777777" w:rsidR="007933DB" w:rsidRDefault="00847058">
            <w:pPr>
              <w:pStyle w:val="TableParagraph"/>
              <w:spacing w:line="183" w:lineRule="exact"/>
              <w:ind w:left="26"/>
              <w:rPr>
                <w:rFonts w:ascii="Verdana"/>
                <w:sz w:val="16"/>
              </w:rPr>
            </w:pPr>
            <w:r>
              <w:rPr>
                <w:rFonts w:ascii="Verdana"/>
                <w:sz w:val="16"/>
              </w:rPr>
              <w:t>Command post planning</w:t>
            </w:r>
          </w:p>
        </w:tc>
      </w:tr>
      <w:tr w:rsidR="007933DB" w14:paraId="782C4E8D" w14:textId="77777777">
        <w:trPr>
          <w:trHeight w:hRule="exact" w:val="391"/>
        </w:trPr>
        <w:tc>
          <w:tcPr>
            <w:tcW w:w="2442" w:type="dxa"/>
            <w:vMerge/>
            <w:tcBorders>
              <w:bottom w:val="nil"/>
              <w:right w:val="single" w:sz="7" w:space="0" w:color="000000"/>
            </w:tcBorders>
          </w:tcPr>
          <w:p w14:paraId="199885F9"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0B586785" w14:textId="77777777" w:rsidR="007933DB" w:rsidRDefault="00847058">
            <w:pPr>
              <w:pStyle w:val="TableParagraph"/>
              <w:spacing w:line="183" w:lineRule="exact"/>
              <w:ind w:left="26"/>
              <w:rPr>
                <w:rFonts w:ascii="Verdana"/>
                <w:sz w:val="16"/>
              </w:rPr>
            </w:pPr>
            <w:r>
              <w:rPr>
                <w:rFonts w:ascii="Verdana"/>
                <w:sz w:val="16"/>
              </w:rPr>
              <w:t>Terrorism preparedness, mitigation, and</w:t>
            </w:r>
          </w:p>
          <w:p w14:paraId="5988066C" w14:textId="77777777" w:rsidR="007933DB" w:rsidRDefault="00847058">
            <w:pPr>
              <w:pStyle w:val="TableParagraph"/>
              <w:spacing w:before="21"/>
              <w:ind w:left="26"/>
              <w:rPr>
                <w:rFonts w:ascii="Verdana"/>
                <w:sz w:val="16"/>
              </w:rPr>
            </w:pPr>
            <w:r>
              <w:rPr>
                <w:rFonts w:ascii="Verdana"/>
                <w:sz w:val="16"/>
              </w:rPr>
              <w:t>response</w:t>
            </w:r>
          </w:p>
        </w:tc>
        <w:tc>
          <w:tcPr>
            <w:tcW w:w="3749" w:type="dxa"/>
            <w:tcBorders>
              <w:top w:val="single" w:sz="7" w:space="0" w:color="000000"/>
              <w:left w:val="single" w:sz="7" w:space="0" w:color="000000"/>
              <w:bottom w:val="single" w:sz="7" w:space="0" w:color="000000"/>
            </w:tcBorders>
          </w:tcPr>
          <w:p w14:paraId="526B4469" w14:textId="77777777" w:rsidR="007933DB" w:rsidRDefault="00847058">
            <w:pPr>
              <w:pStyle w:val="TableParagraph"/>
              <w:spacing w:line="183" w:lineRule="exact"/>
              <w:ind w:left="26"/>
              <w:rPr>
                <w:rFonts w:ascii="Verdana"/>
                <w:sz w:val="16"/>
              </w:rPr>
            </w:pPr>
            <w:r>
              <w:rPr>
                <w:rFonts w:ascii="Verdana"/>
                <w:sz w:val="16"/>
              </w:rPr>
              <w:t>Communications systems planning</w:t>
            </w:r>
          </w:p>
        </w:tc>
      </w:tr>
      <w:tr w:rsidR="007933DB" w14:paraId="6E5AD4D4" w14:textId="77777777">
        <w:trPr>
          <w:trHeight w:hRule="exact" w:val="197"/>
        </w:trPr>
        <w:tc>
          <w:tcPr>
            <w:tcW w:w="2442" w:type="dxa"/>
            <w:tcBorders>
              <w:top w:val="nil"/>
              <w:bottom w:val="nil"/>
              <w:right w:val="nil"/>
            </w:tcBorders>
          </w:tcPr>
          <w:p w14:paraId="56CE7254" w14:textId="77777777" w:rsidR="007933DB" w:rsidRDefault="007933DB"/>
        </w:tc>
        <w:tc>
          <w:tcPr>
            <w:tcW w:w="3493" w:type="dxa"/>
            <w:tcBorders>
              <w:top w:val="single" w:sz="7" w:space="0" w:color="000000"/>
              <w:left w:val="nil"/>
              <w:bottom w:val="nil"/>
              <w:right w:val="single" w:sz="7" w:space="0" w:color="000000"/>
            </w:tcBorders>
          </w:tcPr>
          <w:p w14:paraId="4904EB23" w14:textId="77777777" w:rsidR="007933DB" w:rsidRDefault="00847058">
            <w:pPr>
              <w:pStyle w:val="TableParagraph"/>
              <w:spacing w:line="183" w:lineRule="exact"/>
              <w:ind w:left="34"/>
              <w:rPr>
                <w:rFonts w:ascii="Verdana"/>
                <w:sz w:val="16"/>
              </w:rPr>
            </w:pPr>
            <w:r>
              <w:rPr>
                <w:rFonts w:ascii="Verdana"/>
                <w:sz w:val="16"/>
              </w:rPr>
              <w:t>Command post operations</w:t>
            </w:r>
          </w:p>
        </w:tc>
        <w:tc>
          <w:tcPr>
            <w:tcW w:w="3749" w:type="dxa"/>
            <w:tcBorders>
              <w:top w:val="single" w:sz="7" w:space="0" w:color="000000"/>
              <w:left w:val="single" w:sz="7" w:space="0" w:color="000000"/>
              <w:bottom w:val="single" w:sz="7" w:space="0" w:color="000000"/>
            </w:tcBorders>
          </w:tcPr>
          <w:p w14:paraId="5CBD89C3" w14:textId="77777777" w:rsidR="007933DB" w:rsidRDefault="00847058">
            <w:pPr>
              <w:pStyle w:val="TableParagraph"/>
              <w:spacing w:line="183" w:lineRule="exact"/>
              <w:ind w:left="26"/>
              <w:rPr>
                <w:rFonts w:ascii="Verdana"/>
                <w:sz w:val="16"/>
              </w:rPr>
            </w:pPr>
            <w:r>
              <w:rPr>
                <w:rFonts w:ascii="Verdana"/>
                <w:sz w:val="16"/>
              </w:rPr>
              <w:t>Counseling / disaster mental health</w:t>
            </w:r>
          </w:p>
        </w:tc>
      </w:tr>
      <w:tr w:rsidR="007933DB" w14:paraId="66256DE1" w14:textId="77777777">
        <w:trPr>
          <w:trHeight w:hRule="exact" w:val="197"/>
        </w:trPr>
        <w:tc>
          <w:tcPr>
            <w:tcW w:w="2442" w:type="dxa"/>
            <w:tcBorders>
              <w:top w:val="nil"/>
              <w:bottom w:val="nil"/>
              <w:right w:val="nil"/>
            </w:tcBorders>
          </w:tcPr>
          <w:p w14:paraId="2DA3C4CC" w14:textId="77777777" w:rsidR="007933DB" w:rsidRDefault="007933DB"/>
        </w:tc>
        <w:tc>
          <w:tcPr>
            <w:tcW w:w="3493" w:type="dxa"/>
            <w:tcBorders>
              <w:top w:val="nil"/>
              <w:left w:val="nil"/>
              <w:bottom w:val="nil"/>
              <w:right w:val="single" w:sz="7" w:space="0" w:color="000000"/>
            </w:tcBorders>
          </w:tcPr>
          <w:p w14:paraId="7EC1A2A4" w14:textId="77777777" w:rsidR="007933DB" w:rsidRDefault="00847058">
            <w:pPr>
              <w:pStyle w:val="TableParagraph"/>
              <w:spacing w:line="192" w:lineRule="exact"/>
              <w:ind w:left="34"/>
              <w:rPr>
                <w:rFonts w:ascii="Verdana"/>
                <w:sz w:val="16"/>
              </w:rPr>
            </w:pPr>
            <w:r>
              <w:rPr>
                <w:rFonts w:ascii="Verdana"/>
                <w:sz w:val="16"/>
              </w:rPr>
              <w:t>Emergency public information</w:t>
            </w:r>
          </w:p>
        </w:tc>
        <w:tc>
          <w:tcPr>
            <w:tcW w:w="3749" w:type="dxa"/>
            <w:tcBorders>
              <w:top w:val="single" w:sz="7" w:space="0" w:color="000000"/>
              <w:left w:val="single" w:sz="7" w:space="0" w:color="000000"/>
              <w:bottom w:val="single" w:sz="7" w:space="0" w:color="000000"/>
            </w:tcBorders>
          </w:tcPr>
          <w:p w14:paraId="65897A4B" w14:textId="77777777" w:rsidR="007933DB" w:rsidRDefault="00847058">
            <w:pPr>
              <w:pStyle w:val="TableParagraph"/>
              <w:spacing w:line="183" w:lineRule="exact"/>
              <w:ind w:left="26"/>
              <w:rPr>
                <w:rFonts w:ascii="Verdana"/>
                <w:sz w:val="16"/>
              </w:rPr>
            </w:pPr>
            <w:r>
              <w:rPr>
                <w:rFonts w:ascii="Verdana"/>
                <w:sz w:val="16"/>
              </w:rPr>
              <w:t>Information systems planning</w:t>
            </w:r>
          </w:p>
        </w:tc>
      </w:tr>
      <w:tr w:rsidR="007933DB" w14:paraId="781CCB45" w14:textId="77777777">
        <w:trPr>
          <w:trHeight w:hRule="exact" w:val="197"/>
        </w:trPr>
        <w:tc>
          <w:tcPr>
            <w:tcW w:w="2442" w:type="dxa"/>
            <w:tcBorders>
              <w:top w:val="nil"/>
              <w:bottom w:val="nil"/>
              <w:right w:val="nil"/>
            </w:tcBorders>
          </w:tcPr>
          <w:p w14:paraId="44F53A63" w14:textId="77777777" w:rsidR="007933DB" w:rsidRDefault="007933DB"/>
        </w:tc>
        <w:tc>
          <w:tcPr>
            <w:tcW w:w="3493" w:type="dxa"/>
            <w:tcBorders>
              <w:top w:val="nil"/>
              <w:left w:val="nil"/>
              <w:bottom w:val="nil"/>
              <w:right w:val="single" w:sz="7" w:space="0" w:color="000000"/>
            </w:tcBorders>
          </w:tcPr>
          <w:p w14:paraId="0ECDC627" w14:textId="77777777" w:rsidR="007933DB" w:rsidRDefault="007933DB"/>
        </w:tc>
        <w:tc>
          <w:tcPr>
            <w:tcW w:w="3749" w:type="dxa"/>
            <w:tcBorders>
              <w:top w:val="single" w:sz="7" w:space="0" w:color="000000"/>
              <w:left w:val="single" w:sz="7" w:space="0" w:color="000000"/>
              <w:bottom w:val="single" w:sz="7" w:space="0" w:color="000000"/>
            </w:tcBorders>
          </w:tcPr>
          <w:p w14:paraId="07378603" w14:textId="77777777" w:rsidR="007933DB" w:rsidRDefault="00847058">
            <w:pPr>
              <w:pStyle w:val="TableParagraph"/>
              <w:spacing w:line="183" w:lineRule="exact"/>
              <w:ind w:left="26"/>
              <w:rPr>
                <w:rFonts w:ascii="Verdana"/>
                <w:sz w:val="16"/>
              </w:rPr>
            </w:pPr>
            <w:r>
              <w:rPr>
                <w:rFonts w:ascii="Verdana"/>
                <w:sz w:val="16"/>
              </w:rPr>
              <w:t>Search &amp; rescue operations</w:t>
            </w:r>
          </w:p>
        </w:tc>
      </w:tr>
      <w:tr w:rsidR="008A5566" w14:paraId="7CCB32FD" w14:textId="77777777" w:rsidTr="008A5566">
        <w:trPr>
          <w:trHeight w:hRule="exact" w:val="374"/>
        </w:trPr>
        <w:tc>
          <w:tcPr>
            <w:tcW w:w="2442" w:type="dxa"/>
            <w:tcBorders>
              <w:top w:val="nil"/>
              <w:bottom w:val="nil"/>
              <w:right w:val="nil"/>
            </w:tcBorders>
          </w:tcPr>
          <w:p w14:paraId="03AF2063" w14:textId="77777777" w:rsidR="008A5566" w:rsidRDefault="008A5566"/>
        </w:tc>
        <w:tc>
          <w:tcPr>
            <w:tcW w:w="3493" w:type="dxa"/>
            <w:tcBorders>
              <w:top w:val="nil"/>
              <w:left w:val="nil"/>
              <w:bottom w:val="nil"/>
              <w:right w:val="single" w:sz="7" w:space="0" w:color="000000"/>
            </w:tcBorders>
          </w:tcPr>
          <w:p w14:paraId="707A356D" w14:textId="77777777" w:rsidR="008A5566" w:rsidRDefault="008A5566"/>
        </w:tc>
        <w:tc>
          <w:tcPr>
            <w:tcW w:w="3749" w:type="dxa"/>
            <w:tcBorders>
              <w:top w:val="single" w:sz="7" w:space="0" w:color="000000"/>
              <w:left w:val="single" w:sz="7" w:space="0" w:color="000000"/>
              <w:bottom w:val="single" w:sz="7" w:space="0" w:color="000000"/>
            </w:tcBorders>
          </w:tcPr>
          <w:p w14:paraId="1B609108" w14:textId="77777777" w:rsidR="008A5566" w:rsidRDefault="008A5566" w:rsidP="008A5566">
            <w:pPr>
              <w:pStyle w:val="TableParagraph"/>
              <w:spacing w:line="180" w:lineRule="exact"/>
              <w:ind w:left="26"/>
              <w:rPr>
                <w:rFonts w:ascii="Verdana"/>
                <w:sz w:val="16"/>
              </w:rPr>
            </w:pPr>
            <w:r>
              <w:rPr>
                <w:rFonts w:ascii="Verdana"/>
                <w:sz w:val="16"/>
              </w:rPr>
              <w:t>Animal victim collection, mass care,</w:t>
            </w:r>
          </w:p>
          <w:p w14:paraId="62A8B240" w14:textId="77777777" w:rsidR="008A5566" w:rsidRDefault="008A5566" w:rsidP="008A5566">
            <w:pPr>
              <w:pStyle w:val="TableParagraph"/>
              <w:spacing w:line="183" w:lineRule="exact"/>
              <w:ind w:left="26"/>
              <w:rPr>
                <w:rFonts w:ascii="Verdana"/>
                <w:sz w:val="16"/>
              </w:rPr>
            </w:pPr>
            <w:r>
              <w:rPr>
                <w:rFonts w:ascii="Verdana"/>
                <w:sz w:val="16"/>
              </w:rPr>
              <w:t>return</w:t>
            </w:r>
          </w:p>
        </w:tc>
      </w:tr>
      <w:tr w:rsidR="007933DB" w14:paraId="011E7614" w14:textId="77777777">
        <w:trPr>
          <w:trHeight w:hRule="exact" w:val="197"/>
        </w:trPr>
        <w:tc>
          <w:tcPr>
            <w:tcW w:w="2442" w:type="dxa"/>
            <w:tcBorders>
              <w:top w:val="nil"/>
              <w:bottom w:val="nil"/>
              <w:right w:val="nil"/>
            </w:tcBorders>
          </w:tcPr>
          <w:p w14:paraId="1A7009C6" w14:textId="77777777" w:rsidR="007933DB" w:rsidRDefault="007933DB"/>
        </w:tc>
        <w:tc>
          <w:tcPr>
            <w:tcW w:w="3493" w:type="dxa"/>
            <w:tcBorders>
              <w:top w:val="nil"/>
              <w:left w:val="nil"/>
              <w:bottom w:val="nil"/>
              <w:right w:val="single" w:sz="7" w:space="0" w:color="000000"/>
            </w:tcBorders>
          </w:tcPr>
          <w:p w14:paraId="5733C021" w14:textId="77777777" w:rsidR="007933DB" w:rsidRDefault="007933DB"/>
        </w:tc>
        <w:tc>
          <w:tcPr>
            <w:tcW w:w="3749" w:type="dxa"/>
            <w:tcBorders>
              <w:top w:val="single" w:sz="7" w:space="0" w:color="000000"/>
              <w:left w:val="single" w:sz="7" w:space="0" w:color="000000"/>
              <w:bottom w:val="single" w:sz="7" w:space="0" w:color="000000"/>
            </w:tcBorders>
          </w:tcPr>
          <w:p w14:paraId="775E8B99" w14:textId="77777777" w:rsidR="007933DB" w:rsidRDefault="00847058">
            <w:pPr>
              <w:pStyle w:val="TableParagraph"/>
              <w:spacing w:line="183" w:lineRule="exact"/>
              <w:ind w:left="26"/>
              <w:rPr>
                <w:rFonts w:ascii="Verdana"/>
                <w:sz w:val="16"/>
              </w:rPr>
            </w:pPr>
            <w:r>
              <w:rPr>
                <w:rFonts w:ascii="Verdana"/>
                <w:sz w:val="16"/>
              </w:rPr>
              <w:t>Security of vital data</w:t>
            </w:r>
          </w:p>
        </w:tc>
      </w:tr>
      <w:tr w:rsidR="007933DB" w14:paraId="587DDBE7" w14:textId="77777777">
        <w:trPr>
          <w:trHeight w:hRule="exact" w:val="208"/>
        </w:trPr>
        <w:tc>
          <w:tcPr>
            <w:tcW w:w="2442" w:type="dxa"/>
            <w:tcBorders>
              <w:top w:val="nil"/>
              <w:right w:val="nil"/>
            </w:tcBorders>
          </w:tcPr>
          <w:p w14:paraId="08A49CBC" w14:textId="77777777" w:rsidR="007933DB" w:rsidRDefault="007933DB"/>
        </w:tc>
        <w:tc>
          <w:tcPr>
            <w:tcW w:w="3493" w:type="dxa"/>
            <w:tcBorders>
              <w:top w:val="nil"/>
              <w:left w:val="nil"/>
              <w:right w:val="single" w:sz="7" w:space="0" w:color="000000"/>
            </w:tcBorders>
          </w:tcPr>
          <w:p w14:paraId="2E1D8601" w14:textId="77777777" w:rsidR="007933DB" w:rsidRDefault="007933DB"/>
        </w:tc>
        <w:tc>
          <w:tcPr>
            <w:tcW w:w="3749" w:type="dxa"/>
            <w:tcBorders>
              <w:top w:val="single" w:sz="7" w:space="0" w:color="000000"/>
              <w:left w:val="single" w:sz="7" w:space="0" w:color="000000"/>
            </w:tcBorders>
          </w:tcPr>
          <w:p w14:paraId="3DAAB210" w14:textId="77777777" w:rsidR="007933DB" w:rsidRDefault="00847058">
            <w:pPr>
              <w:pStyle w:val="TableParagraph"/>
              <w:spacing w:line="183" w:lineRule="exact"/>
              <w:ind w:left="26"/>
              <w:rPr>
                <w:rFonts w:ascii="Verdana"/>
                <w:sz w:val="16"/>
              </w:rPr>
            </w:pPr>
            <w:r>
              <w:rPr>
                <w:rFonts w:ascii="Verdana"/>
                <w:sz w:val="16"/>
              </w:rPr>
              <w:t>Emergency Management planning</w:t>
            </w:r>
          </w:p>
        </w:tc>
      </w:tr>
      <w:tr w:rsidR="007933DB" w14:paraId="7DAEF17B" w14:textId="77777777">
        <w:trPr>
          <w:trHeight w:hRule="exact" w:val="198"/>
        </w:trPr>
        <w:tc>
          <w:tcPr>
            <w:tcW w:w="2442" w:type="dxa"/>
            <w:vMerge w:val="restart"/>
            <w:tcBorders>
              <w:right w:val="single" w:sz="7" w:space="0" w:color="000000"/>
            </w:tcBorders>
          </w:tcPr>
          <w:p w14:paraId="6F6A0508" w14:textId="77777777" w:rsidR="007933DB" w:rsidRDefault="00847058">
            <w:pPr>
              <w:pStyle w:val="TableParagraph"/>
              <w:spacing w:line="176"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Public Utilities</w:t>
            </w:r>
          </w:p>
          <w:p w14:paraId="514FF51F" w14:textId="77777777" w:rsidR="007933DB" w:rsidRDefault="00EA2B7B">
            <w:pPr>
              <w:pStyle w:val="TableParagraph"/>
              <w:spacing w:before="21"/>
              <w:ind w:left="19"/>
              <w:rPr>
                <w:rFonts w:ascii="Verdana"/>
                <w:sz w:val="16"/>
              </w:rPr>
            </w:pPr>
            <w:r>
              <w:rPr>
                <w:rFonts w:ascii="Verdana"/>
                <w:sz w:val="16"/>
              </w:rPr>
              <w:t>Dept.</w:t>
            </w:r>
          </w:p>
        </w:tc>
        <w:tc>
          <w:tcPr>
            <w:tcW w:w="3493" w:type="dxa"/>
            <w:tcBorders>
              <w:left w:val="single" w:sz="7" w:space="0" w:color="000000"/>
              <w:bottom w:val="single" w:sz="7" w:space="0" w:color="000000"/>
              <w:right w:val="single" w:sz="7" w:space="0" w:color="000000"/>
            </w:tcBorders>
          </w:tcPr>
          <w:p w14:paraId="037B91CA" w14:textId="77777777" w:rsidR="007933DB" w:rsidRDefault="00847058">
            <w:pPr>
              <w:pStyle w:val="TableParagraph"/>
              <w:spacing w:line="176" w:lineRule="exact"/>
              <w:ind w:left="26"/>
              <w:rPr>
                <w:rFonts w:ascii="Verdana"/>
                <w:sz w:val="16"/>
              </w:rPr>
            </w:pPr>
            <w:r>
              <w:rPr>
                <w:rFonts w:ascii="Verdana"/>
                <w:sz w:val="16"/>
              </w:rPr>
              <w:t xml:space="preserve">Storm </w:t>
            </w:r>
            <w:proofErr w:type="gramStart"/>
            <w:r>
              <w:rPr>
                <w:rFonts w:ascii="Verdana"/>
                <w:sz w:val="16"/>
              </w:rPr>
              <w:t>drain</w:t>
            </w:r>
            <w:proofErr w:type="gramEnd"/>
            <w:r>
              <w:rPr>
                <w:rFonts w:ascii="Verdana"/>
                <w:sz w:val="16"/>
              </w:rPr>
              <w:t xml:space="preserve"> maintenance &amp; repair</w:t>
            </w:r>
          </w:p>
        </w:tc>
        <w:tc>
          <w:tcPr>
            <w:tcW w:w="3749" w:type="dxa"/>
            <w:tcBorders>
              <w:left w:val="single" w:sz="7" w:space="0" w:color="000000"/>
              <w:bottom w:val="single" w:sz="7" w:space="0" w:color="000000"/>
            </w:tcBorders>
          </w:tcPr>
          <w:p w14:paraId="36949899" w14:textId="77777777" w:rsidR="007933DB" w:rsidRDefault="00847058">
            <w:pPr>
              <w:pStyle w:val="TableParagraph"/>
              <w:spacing w:line="176" w:lineRule="exact"/>
              <w:ind w:left="26"/>
              <w:rPr>
                <w:rFonts w:ascii="Verdana"/>
                <w:sz w:val="16"/>
              </w:rPr>
            </w:pPr>
            <w:r>
              <w:rPr>
                <w:rFonts w:ascii="Verdana"/>
                <w:sz w:val="16"/>
              </w:rPr>
              <w:t>Engineering services and advice</w:t>
            </w:r>
          </w:p>
        </w:tc>
      </w:tr>
      <w:tr w:rsidR="007933DB" w14:paraId="290D1F65" w14:textId="77777777">
        <w:trPr>
          <w:trHeight w:hRule="exact" w:val="391"/>
        </w:trPr>
        <w:tc>
          <w:tcPr>
            <w:tcW w:w="2442" w:type="dxa"/>
            <w:vMerge/>
            <w:tcBorders>
              <w:right w:val="single" w:sz="7" w:space="0" w:color="000000"/>
            </w:tcBorders>
          </w:tcPr>
          <w:p w14:paraId="3B72FBF6"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4538E502" w14:textId="77777777" w:rsidR="007933DB" w:rsidRDefault="00847058">
            <w:pPr>
              <w:pStyle w:val="TableParagraph"/>
              <w:spacing w:line="183" w:lineRule="exact"/>
              <w:ind w:left="26"/>
              <w:rPr>
                <w:rFonts w:ascii="Verdana"/>
                <w:sz w:val="16"/>
              </w:rPr>
            </w:pPr>
            <w:r>
              <w:rPr>
                <w:rFonts w:ascii="Verdana"/>
                <w:sz w:val="16"/>
              </w:rPr>
              <w:t>Water production/distribution system</w:t>
            </w:r>
          </w:p>
          <w:p w14:paraId="32B652FF" w14:textId="77777777" w:rsidR="007933DB" w:rsidRDefault="00847058">
            <w:pPr>
              <w:pStyle w:val="TableParagraph"/>
              <w:spacing w:before="21"/>
              <w:ind w:left="26"/>
              <w:rPr>
                <w:rFonts w:ascii="Verdana"/>
                <w:sz w:val="16"/>
              </w:rPr>
            </w:pPr>
            <w:r>
              <w:rPr>
                <w:rFonts w:ascii="Verdana"/>
                <w:sz w:val="16"/>
              </w:rPr>
              <w:t>repair</w:t>
            </w:r>
          </w:p>
        </w:tc>
        <w:tc>
          <w:tcPr>
            <w:tcW w:w="3749" w:type="dxa"/>
            <w:tcBorders>
              <w:top w:val="single" w:sz="7" w:space="0" w:color="000000"/>
              <w:left w:val="single" w:sz="7" w:space="0" w:color="000000"/>
              <w:bottom w:val="nil"/>
            </w:tcBorders>
          </w:tcPr>
          <w:p w14:paraId="179ACF3D" w14:textId="77777777" w:rsidR="007933DB" w:rsidRDefault="00847058">
            <w:pPr>
              <w:pStyle w:val="TableParagraph"/>
              <w:spacing w:line="183" w:lineRule="exact"/>
              <w:ind w:left="26"/>
              <w:rPr>
                <w:rFonts w:ascii="Verdana"/>
                <w:sz w:val="16"/>
              </w:rPr>
            </w:pPr>
            <w:r>
              <w:rPr>
                <w:rFonts w:ascii="Verdana"/>
                <w:sz w:val="16"/>
              </w:rPr>
              <w:t>Security of vital data</w:t>
            </w:r>
          </w:p>
        </w:tc>
      </w:tr>
      <w:tr w:rsidR="007933DB" w14:paraId="433BBAC6" w14:textId="77777777" w:rsidTr="008F4609">
        <w:trPr>
          <w:trHeight w:hRule="exact" w:val="479"/>
        </w:trPr>
        <w:tc>
          <w:tcPr>
            <w:tcW w:w="2442" w:type="dxa"/>
            <w:vMerge/>
            <w:tcBorders>
              <w:bottom w:val="nil"/>
              <w:right w:val="single" w:sz="7" w:space="0" w:color="000000"/>
            </w:tcBorders>
          </w:tcPr>
          <w:p w14:paraId="777A1D0F" w14:textId="77777777" w:rsidR="007933DB" w:rsidRDefault="007933DB"/>
        </w:tc>
        <w:tc>
          <w:tcPr>
            <w:tcW w:w="3493" w:type="dxa"/>
            <w:tcBorders>
              <w:top w:val="single" w:sz="7" w:space="0" w:color="000000"/>
              <w:left w:val="single" w:sz="7" w:space="0" w:color="000000"/>
              <w:bottom w:val="nil"/>
              <w:right w:val="single" w:sz="7" w:space="0" w:color="000000"/>
            </w:tcBorders>
          </w:tcPr>
          <w:p w14:paraId="22B9D192" w14:textId="77777777" w:rsidR="007933DB" w:rsidRDefault="00847058">
            <w:pPr>
              <w:pStyle w:val="TableParagraph"/>
              <w:spacing w:line="183" w:lineRule="exact"/>
              <w:ind w:left="26"/>
              <w:rPr>
                <w:rFonts w:ascii="Verdana"/>
                <w:sz w:val="16"/>
              </w:rPr>
            </w:pPr>
            <w:r>
              <w:rPr>
                <w:rFonts w:ascii="Verdana"/>
                <w:sz w:val="16"/>
              </w:rPr>
              <w:t xml:space="preserve">Wastewater collection system </w:t>
            </w:r>
            <w:proofErr w:type="spellStart"/>
            <w:r>
              <w:rPr>
                <w:rFonts w:ascii="Verdana"/>
                <w:sz w:val="16"/>
              </w:rPr>
              <w:t>maint</w:t>
            </w:r>
            <w:proofErr w:type="spellEnd"/>
            <w:r>
              <w:rPr>
                <w:rFonts w:ascii="Verdana"/>
                <w:sz w:val="16"/>
              </w:rPr>
              <w:t>. &amp;</w:t>
            </w:r>
          </w:p>
          <w:p w14:paraId="4DA99119" w14:textId="77777777" w:rsidR="007933DB" w:rsidRDefault="00847058">
            <w:pPr>
              <w:pStyle w:val="TableParagraph"/>
              <w:spacing w:before="22"/>
              <w:ind w:left="26"/>
              <w:rPr>
                <w:rFonts w:ascii="Verdana"/>
                <w:sz w:val="16"/>
              </w:rPr>
            </w:pPr>
            <w:r>
              <w:rPr>
                <w:rFonts w:ascii="Verdana"/>
                <w:sz w:val="16"/>
              </w:rPr>
              <w:t>repair</w:t>
            </w:r>
          </w:p>
        </w:tc>
        <w:tc>
          <w:tcPr>
            <w:tcW w:w="3749" w:type="dxa"/>
            <w:tcBorders>
              <w:top w:val="nil"/>
              <w:left w:val="single" w:sz="7" w:space="0" w:color="000000"/>
              <w:bottom w:val="nil"/>
            </w:tcBorders>
          </w:tcPr>
          <w:p w14:paraId="7D305BB9" w14:textId="77777777" w:rsidR="007933DB" w:rsidRDefault="00847058">
            <w:pPr>
              <w:pStyle w:val="TableParagraph"/>
              <w:spacing w:line="192" w:lineRule="exact"/>
              <w:ind w:left="26"/>
              <w:rPr>
                <w:rFonts w:ascii="Verdana"/>
                <w:sz w:val="16"/>
              </w:rPr>
            </w:pPr>
            <w:r>
              <w:rPr>
                <w:rFonts w:ascii="Verdana"/>
                <w:sz w:val="16"/>
              </w:rPr>
              <w:t>Fire Suppression</w:t>
            </w:r>
          </w:p>
        </w:tc>
      </w:tr>
    </w:tbl>
    <w:p w14:paraId="65790D6D" w14:textId="77777777" w:rsidR="007933DB" w:rsidRDefault="00847058">
      <w:pPr>
        <w:ind w:left="2606"/>
        <w:rPr>
          <w:sz w:val="16"/>
        </w:rPr>
      </w:pPr>
      <w:r>
        <w:rPr>
          <w:sz w:val="16"/>
        </w:rPr>
        <w:t>Water Supply Inspection</w:t>
      </w:r>
    </w:p>
    <w:tbl>
      <w:tblPr>
        <w:tblW w:w="0" w:type="auto"/>
        <w:tblInd w:w="112"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0" w:type="dxa"/>
          <w:right w:w="0" w:type="dxa"/>
        </w:tblCellMar>
        <w:tblLook w:val="01E0" w:firstRow="1" w:lastRow="1" w:firstColumn="1" w:lastColumn="1" w:noHBand="0" w:noVBand="0"/>
      </w:tblPr>
      <w:tblGrid>
        <w:gridCol w:w="2442"/>
        <w:gridCol w:w="3493"/>
        <w:gridCol w:w="3749"/>
      </w:tblGrid>
      <w:tr w:rsidR="007933DB" w14:paraId="4FF7FB56" w14:textId="77777777">
        <w:trPr>
          <w:trHeight w:hRule="exact" w:val="391"/>
        </w:trPr>
        <w:tc>
          <w:tcPr>
            <w:tcW w:w="2442" w:type="dxa"/>
            <w:vMerge w:val="restart"/>
            <w:tcBorders>
              <w:left w:val="single" w:sz="13" w:space="0" w:color="000000"/>
            </w:tcBorders>
          </w:tcPr>
          <w:p w14:paraId="70050415" w14:textId="77777777" w:rsidR="007933DB" w:rsidRDefault="00847058">
            <w:pPr>
              <w:pStyle w:val="TableParagraph"/>
              <w:spacing w:line="180"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Public Works</w:t>
            </w:r>
          </w:p>
          <w:p w14:paraId="0B7A92A4" w14:textId="77777777" w:rsidR="007933DB" w:rsidRDefault="00EA2B7B">
            <w:pPr>
              <w:pStyle w:val="TableParagraph"/>
              <w:spacing w:before="21"/>
              <w:ind w:left="19"/>
              <w:rPr>
                <w:rFonts w:ascii="Verdana"/>
                <w:sz w:val="16"/>
              </w:rPr>
            </w:pPr>
            <w:r>
              <w:rPr>
                <w:rFonts w:ascii="Verdana"/>
                <w:sz w:val="16"/>
              </w:rPr>
              <w:t>Dept.</w:t>
            </w:r>
          </w:p>
        </w:tc>
        <w:tc>
          <w:tcPr>
            <w:tcW w:w="3493" w:type="dxa"/>
          </w:tcPr>
          <w:p w14:paraId="78585E8A" w14:textId="77777777" w:rsidR="007933DB" w:rsidRDefault="007933DB">
            <w:pPr>
              <w:pStyle w:val="TableParagraph"/>
              <w:spacing w:before="21"/>
              <w:ind w:left="26"/>
              <w:rPr>
                <w:rFonts w:ascii="Verdana"/>
                <w:sz w:val="16"/>
              </w:rPr>
            </w:pPr>
          </w:p>
        </w:tc>
        <w:tc>
          <w:tcPr>
            <w:tcW w:w="3749" w:type="dxa"/>
            <w:tcBorders>
              <w:right w:val="single" w:sz="13" w:space="0" w:color="000000"/>
            </w:tcBorders>
          </w:tcPr>
          <w:p w14:paraId="712FC07A" w14:textId="77777777" w:rsidR="007933DB" w:rsidRDefault="00847058">
            <w:pPr>
              <w:pStyle w:val="TableParagraph"/>
              <w:spacing w:line="180" w:lineRule="exact"/>
              <w:ind w:left="26"/>
              <w:rPr>
                <w:rFonts w:ascii="Verdana"/>
                <w:sz w:val="16"/>
              </w:rPr>
            </w:pPr>
            <w:r>
              <w:rPr>
                <w:rFonts w:ascii="Verdana"/>
                <w:sz w:val="16"/>
              </w:rPr>
              <w:t>Access control of restricted areas</w:t>
            </w:r>
          </w:p>
        </w:tc>
      </w:tr>
      <w:tr w:rsidR="007933DB" w14:paraId="0DBF2D1A" w14:textId="77777777">
        <w:trPr>
          <w:trHeight w:hRule="exact" w:val="197"/>
        </w:trPr>
        <w:tc>
          <w:tcPr>
            <w:tcW w:w="2442" w:type="dxa"/>
            <w:vMerge/>
            <w:tcBorders>
              <w:left w:val="single" w:sz="13" w:space="0" w:color="000000"/>
            </w:tcBorders>
          </w:tcPr>
          <w:p w14:paraId="7771E52F" w14:textId="77777777" w:rsidR="007933DB" w:rsidRDefault="007933DB"/>
        </w:tc>
        <w:tc>
          <w:tcPr>
            <w:tcW w:w="3493" w:type="dxa"/>
          </w:tcPr>
          <w:p w14:paraId="67723F32" w14:textId="77777777" w:rsidR="007933DB" w:rsidRDefault="00847058">
            <w:pPr>
              <w:pStyle w:val="TableParagraph"/>
              <w:spacing w:line="180" w:lineRule="exact"/>
              <w:ind w:left="26"/>
              <w:rPr>
                <w:rFonts w:ascii="Verdana"/>
                <w:sz w:val="16"/>
              </w:rPr>
            </w:pPr>
            <w:r>
              <w:rPr>
                <w:rFonts w:ascii="Verdana"/>
                <w:sz w:val="16"/>
              </w:rPr>
              <w:t>Debris clearance - public property</w:t>
            </w:r>
          </w:p>
        </w:tc>
        <w:tc>
          <w:tcPr>
            <w:tcW w:w="3749" w:type="dxa"/>
            <w:tcBorders>
              <w:right w:val="single" w:sz="13" w:space="0" w:color="000000"/>
            </w:tcBorders>
          </w:tcPr>
          <w:p w14:paraId="24EF5C93" w14:textId="77777777" w:rsidR="007933DB" w:rsidRDefault="00847058">
            <w:pPr>
              <w:pStyle w:val="TableParagraph"/>
              <w:spacing w:line="180" w:lineRule="exact"/>
              <w:ind w:left="26"/>
              <w:rPr>
                <w:rFonts w:ascii="Verdana"/>
                <w:sz w:val="16"/>
              </w:rPr>
            </w:pPr>
            <w:r>
              <w:rPr>
                <w:rFonts w:ascii="Verdana"/>
                <w:sz w:val="16"/>
              </w:rPr>
              <w:t>Cemetery lot coordination</w:t>
            </w:r>
          </w:p>
        </w:tc>
      </w:tr>
      <w:tr w:rsidR="007933DB" w14:paraId="4CCD6704" w14:textId="77777777">
        <w:trPr>
          <w:trHeight w:hRule="exact" w:val="391"/>
        </w:trPr>
        <w:tc>
          <w:tcPr>
            <w:tcW w:w="2442" w:type="dxa"/>
            <w:vMerge/>
            <w:tcBorders>
              <w:left w:val="single" w:sz="13" w:space="0" w:color="000000"/>
            </w:tcBorders>
          </w:tcPr>
          <w:p w14:paraId="7A31ECAC" w14:textId="77777777" w:rsidR="007933DB" w:rsidRDefault="007933DB"/>
        </w:tc>
        <w:tc>
          <w:tcPr>
            <w:tcW w:w="3493" w:type="dxa"/>
          </w:tcPr>
          <w:p w14:paraId="68518575" w14:textId="77777777" w:rsidR="007933DB" w:rsidRDefault="00847058">
            <w:pPr>
              <w:pStyle w:val="TableParagraph"/>
              <w:spacing w:line="180" w:lineRule="exact"/>
              <w:ind w:left="26"/>
              <w:rPr>
                <w:rFonts w:ascii="Verdana"/>
                <w:sz w:val="16"/>
              </w:rPr>
            </w:pPr>
            <w:r>
              <w:rPr>
                <w:rFonts w:ascii="Verdana"/>
                <w:sz w:val="16"/>
              </w:rPr>
              <w:t>Debris removal - immediate from</w:t>
            </w:r>
            <w:r>
              <w:rPr>
                <w:rFonts w:ascii="Verdana"/>
                <w:spacing w:val="54"/>
                <w:sz w:val="16"/>
              </w:rPr>
              <w:t xml:space="preserve"> </w:t>
            </w:r>
            <w:r>
              <w:rPr>
                <w:rFonts w:ascii="Verdana"/>
                <w:sz w:val="16"/>
              </w:rPr>
              <w:t>streets</w:t>
            </w:r>
          </w:p>
        </w:tc>
        <w:tc>
          <w:tcPr>
            <w:tcW w:w="3749" w:type="dxa"/>
            <w:tcBorders>
              <w:right w:val="single" w:sz="13" w:space="0" w:color="000000"/>
            </w:tcBorders>
          </w:tcPr>
          <w:p w14:paraId="1A79C6D4" w14:textId="77777777" w:rsidR="007933DB" w:rsidRDefault="00847058">
            <w:pPr>
              <w:pStyle w:val="TableParagraph"/>
              <w:spacing w:line="180" w:lineRule="exact"/>
              <w:ind w:left="26"/>
              <w:rPr>
                <w:rFonts w:ascii="Verdana"/>
                <w:sz w:val="16"/>
              </w:rPr>
            </w:pPr>
            <w:r>
              <w:rPr>
                <w:rFonts w:ascii="Verdana"/>
                <w:sz w:val="16"/>
              </w:rPr>
              <w:t>Communications systems planning</w:t>
            </w:r>
          </w:p>
        </w:tc>
      </w:tr>
      <w:tr w:rsidR="007933DB" w14:paraId="05679127" w14:textId="77777777">
        <w:trPr>
          <w:trHeight w:hRule="exact" w:val="197"/>
        </w:trPr>
        <w:tc>
          <w:tcPr>
            <w:tcW w:w="2442" w:type="dxa"/>
            <w:vMerge/>
            <w:tcBorders>
              <w:left w:val="single" w:sz="13" w:space="0" w:color="000000"/>
            </w:tcBorders>
          </w:tcPr>
          <w:p w14:paraId="7EF5E089" w14:textId="77777777" w:rsidR="007933DB" w:rsidRDefault="007933DB"/>
        </w:tc>
        <w:tc>
          <w:tcPr>
            <w:tcW w:w="3493" w:type="dxa"/>
          </w:tcPr>
          <w:p w14:paraId="39B3F10A" w14:textId="77777777" w:rsidR="007933DB" w:rsidRDefault="00847058">
            <w:pPr>
              <w:pStyle w:val="TableParagraph"/>
              <w:spacing w:line="180" w:lineRule="exact"/>
              <w:ind w:left="26"/>
              <w:rPr>
                <w:rFonts w:ascii="Verdana"/>
                <w:sz w:val="16"/>
              </w:rPr>
            </w:pPr>
            <w:r>
              <w:rPr>
                <w:rFonts w:ascii="Verdana"/>
                <w:sz w:val="16"/>
              </w:rPr>
              <w:t>Garbage disposal</w:t>
            </w:r>
          </w:p>
        </w:tc>
        <w:tc>
          <w:tcPr>
            <w:tcW w:w="3749" w:type="dxa"/>
            <w:tcBorders>
              <w:right w:val="single" w:sz="13" w:space="0" w:color="000000"/>
            </w:tcBorders>
          </w:tcPr>
          <w:p w14:paraId="4732DD7B" w14:textId="77777777" w:rsidR="007933DB" w:rsidRDefault="00847058">
            <w:pPr>
              <w:pStyle w:val="TableParagraph"/>
              <w:spacing w:line="180" w:lineRule="exact"/>
              <w:ind w:left="26"/>
              <w:rPr>
                <w:rFonts w:ascii="Verdana"/>
                <w:sz w:val="16"/>
              </w:rPr>
            </w:pPr>
            <w:r>
              <w:rPr>
                <w:rFonts w:ascii="Verdana"/>
                <w:sz w:val="16"/>
              </w:rPr>
              <w:t>Engineering services and advice</w:t>
            </w:r>
          </w:p>
        </w:tc>
      </w:tr>
      <w:tr w:rsidR="007933DB" w14:paraId="180AD241" w14:textId="77777777">
        <w:trPr>
          <w:trHeight w:hRule="exact" w:val="197"/>
        </w:trPr>
        <w:tc>
          <w:tcPr>
            <w:tcW w:w="2442" w:type="dxa"/>
            <w:vMerge/>
            <w:tcBorders>
              <w:left w:val="single" w:sz="13" w:space="0" w:color="000000"/>
            </w:tcBorders>
          </w:tcPr>
          <w:p w14:paraId="713833FF" w14:textId="77777777" w:rsidR="007933DB" w:rsidRDefault="007933DB"/>
        </w:tc>
        <w:tc>
          <w:tcPr>
            <w:tcW w:w="3493" w:type="dxa"/>
          </w:tcPr>
          <w:p w14:paraId="142FABA2" w14:textId="77777777" w:rsidR="007933DB" w:rsidRDefault="00847058">
            <w:pPr>
              <w:pStyle w:val="TableParagraph"/>
              <w:spacing w:line="180" w:lineRule="exact"/>
              <w:ind w:left="26"/>
              <w:rPr>
                <w:rFonts w:ascii="Verdana"/>
                <w:sz w:val="16"/>
              </w:rPr>
            </w:pPr>
            <w:r>
              <w:rPr>
                <w:rFonts w:ascii="Verdana"/>
                <w:sz w:val="16"/>
              </w:rPr>
              <w:t>Vehicle maintenance</w:t>
            </w:r>
          </w:p>
        </w:tc>
        <w:tc>
          <w:tcPr>
            <w:tcW w:w="3749" w:type="dxa"/>
            <w:tcBorders>
              <w:bottom w:val="nil"/>
              <w:right w:val="nil"/>
            </w:tcBorders>
          </w:tcPr>
          <w:p w14:paraId="03D83235" w14:textId="77777777" w:rsidR="007933DB" w:rsidRDefault="00847058">
            <w:pPr>
              <w:pStyle w:val="TableParagraph"/>
              <w:spacing w:line="180" w:lineRule="exact"/>
              <w:ind w:left="26"/>
              <w:rPr>
                <w:rFonts w:ascii="Verdana"/>
                <w:sz w:val="16"/>
              </w:rPr>
            </w:pPr>
            <w:r>
              <w:rPr>
                <w:rFonts w:ascii="Verdana"/>
                <w:sz w:val="16"/>
              </w:rPr>
              <w:t>Security of vital data</w:t>
            </w:r>
          </w:p>
        </w:tc>
      </w:tr>
      <w:tr w:rsidR="007933DB" w14:paraId="0EBBDCB6" w14:textId="77777777">
        <w:trPr>
          <w:trHeight w:hRule="exact" w:val="208"/>
        </w:trPr>
        <w:tc>
          <w:tcPr>
            <w:tcW w:w="2442" w:type="dxa"/>
            <w:vMerge/>
            <w:tcBorders>
              <w:left w:val="single" w:sz="13" w:space="0" w:color="000000"/>
              <w:bottom w:val="single" w:sz="13" w:space="0" w:color="000000"/>
            </w:tcBorders>
          </w:tcPr>
          <w:p w14:paraId="7230C786" w14:textId="77777777" w:rsidR="007933DB" w:rsidRDefault="007933DB"/>
        </w:tc>
        <w:tc>
          <w:tcPr>
            <w:tcW w:w="3493" w:type="dxa"/>
            <w:tcBorders>
              <w:bottom w:val="single" w:sz="13" w:space="0" w:color="000000"/>
            </w:tcBorders>
          </w:tcPr>
          <w:p w14:paraId="54635D8F" w14:textId="77777777" w:rsidR="007933DB" w:rsidRDefault="00847058">
            <w:pPr>
              <w:pStyle w:val="TableParagraph"/>
              <w:spacing w:line="180" w:lineRule="exact"/>
              <w:ind w:left="26"/>
              <w:rPr>
                <w:rFonts w:ascii="Verdana"/>
                <w:sz w:val="16"/>
              </w:rPr>
            </w:pPr>
            <w:r>
              <w:rPr>
                <w:rFonts w:ascii="Verdana"/>
                <w:sz w:val="16"/>
              </w:rPr>
              <w:t>Street &amp; bridge repair</w:t>
            </w:r>
          </w:p>
        </w:tc>
        <w:tc>
          <w:tcPr>
            <w:tcW w:w="3749" w:type="dxa"/>
            <w:tcBorders>
              <w:top w:val="nil"/>
              <w:bottom w:val="single" w:sz="13" w:space="0" w:color="000000"/>
              <w:right w:val="single" w:sz="13" w:space="0" w:color="000000"/>
            </w:tcBorders>
          </w:tcPr>
          <w:p w14:paraId="030916C9" w14:textId="77777777" w:rsidR="007933DB" w:rsidRDefault="00847058">
            <w:pPr>
              <w:pStyle w:val="TableParagraph"/>
              <w:spacing w:line="188" w:lineRule="exact"/>
              <w:ind w:left="26"/>
              <w:rPr>
                <w:rFonts w:ascii="Verdana"/>
                <w:sz w:val="16"/>
              </w:rPr>
            </w:pPr>
            <w:r>
              <w:rPr>
                <w:rFonts w:ascii="Verdana"/>
                <w:sz w:val="16"/>
              </w:rPr>
              <w:t>Search &amp; rescue operations</w:t>
            </w:r>
          </w:p>
        </w:tc>
      </w:tr>
      <w:tr w:rsidR="007933DB" w14:paraId="66C6BCF6" w14:textId="77777777">
        <w:trPr>
          <w:trHeight w:hRule="exact" w:val="392"/>
        </w:trPr>
        <w:tc>
          <w:tcPr>
            <w:tcW w:w="5935" w:type="dxa"/>
            <w:gridSpan w:val="2"/>
            <w:vMerge w:val="restart"/>
            <w:tcBorders>
              <w:top w:val="single" w:sz="13" w:space="0" w:color="000000"/>
              <w:left w:val="single" w:sz="13" w:space="0" w:color="000000"/>
            </w:tcBorders>
          </w:tcPr>
          <w:p w14:paraId="580EF4BB" w14:textId="77777777" w:rsidR="007933DB" w:rsidRDefault="00847058">
            <w:pPr>
              <w:pStyle w:val="TableParagraph"/>
              <w:spacing w:line="173" w:lineRule="exact"/>
              <w:ind w:left="19"/>
              <w:rPr>
                <w:rFonts w:ascii="Verdana"/>
                <w:sz w:val="16"/>
              </w:rPr>
            </w:pPr>
            <w:r>
              <w:rPr>
                <w:rFonts w:ascii="Verdana"/>
                <w:sz w:val="16"/>
              </w:rPr>
              <w:t xml:space="preserve">City of </w:t>
            </w:r>
            <w:r w:rsidR="004514A2">
              <w:rPr>
                <w:rFonts w:ascii="Verdana"/>
                <w:sz w:val="16"/>
              </w:rPr>
              <w:t>Bethany</w:t>
            </w:r>
            <w:r>
              <w:rPr>
                <w:rFonts w:ascii="Verdana"/>
                <w:sz w:val="16"/>
              </w:rPr>
              <w:t xml:space="preserve"> Risk</w:t>
            </w:r>
          </w:p>
          <w:p w14:paraId="50CF86C5" w14:textId="77777777" w:rsidR="007933DB" w:rsidRDefault="00847058">
            <w:pPr>
              <w:pStyle w:val="TableParagraph"/>
              <w:spacing w:before="21"/>
              <w:ind w:left="19"/>
              <w:rPr>
                <w:rFonts w:ascii="Verdana"/>
                <w:sz w:val="16"/>
              </w:rPr>
            </w:pPr>
            <w:r>
              <w:rPr>
                <w:rFonts w:ascii="Verdana"/>
                <w:sz w:val="16"/>
              </w:rPr>
              <w:t xml:space="preserve">Management </w:t>
            </w:r>
            <w:r w:rsidR="00EA2B7B">
              <w:rPr>
                <w:rFonts w:ascii="Verdana"/>
                <w:sz w:val="16"/>
              </w:rPr>
              <w:t>Dept.</w:t>
            </w:r>
          </w:p>
        </w:tc>
        <w:tc>
          <w:tcPr>
            <w:tcW w:w="3749" w:type="dxa"/>
            <w:tcBorders>
              <w:top w:val="single" w:sz="13" w:space="0" w:color="000000"/>
              <w:right w:val="single" w:sz="13" w:space="0" w:color="000000"/>
            </w:tcBorders>
          </w:tcPr>
          <w:p w14:paraId="44720F6E" w14:textId="77777777" w:rsidR="007933DB" w:rsidRDefault="00847058">
            <w:pPr>
              <w:pStyle w:val="TableParagraph"/>
              <w:spacing w:line="173" w:lineRule="exact"/>
              <w:ind w:left="26"/>
              <w:rPr>
                <w:rFonts w:ascii="Verdana"/>
                <w:sz w:val="16"/>
              </w:rPr>
            </w:pPr>
            <w:r>
              <w:rPr>
                <w:rFonts w:ascii="Verdana"/>
                <w:sz w:val="16"/>
              </w:rPr>
              <w:t>Damage assessment - public property</w:t>
            </w:r>
          </w:p>
        </w:tc>
      </w:tr>
      <w:tr w:rsidR="007933DB" w14:paraId="38CCCFA5" w14:textId="77777777">
        <w:trPr>
          <w:trHeight w:hRule="exact" w:val="208"/>
        </w:trPr>
        <w:tc>
          <w:tcPr>
            <w:tcW w:w="5935" w:type="dxa"/>
            <w:gridSpan w:val="2"/>
            <w:vMerge/>
            <w:tcBorders>
              <w:left w:val="single" w:sz="13" w:space="0" w:color="000000"/>
              <w:bottom w:val="single" w:sz="13" w:space="0" w:color="000000"/>
            </w:tcBorders>
          </w:tcPr>
          <w:p w14:paraId="714C0693" w14:textId="77777777" w:rsidR="007933DB" w:rsidRDefault="007933DB"/>
        </w:tc>
        <w:tc>
          <w:tcPr>
            <w:tcW w:w="3749" w:type="dxa"/>
            <w:tcBorders>
              <w:bottom w:val="single" w:sz="13" w:space="0" w:color="000000"/>
              <w:right w:val="single" w:sz="13" w:space="0" w:color="000000"/>
            </w:tcBorders>
          </w:tcPr>
          <w:p w14:paraId="0CA5341C" w14:textId="77777777" w:rsidR="007933DB" w:rsidRDefault="00847058">
            <w:pPr>
              <w:pStyle w:val="TableParagraph"/>
              <w:spacing w:line="180" w:lineRule="exact"/>
              <w:ind w:left="26"/>
              <w:rPr>
                <w:rFonts w:ascii="Verdana"/>
                <w:sz w:val="16"/>
              </w:rPr>
            </w:pPr>
            <w:r>
              <w:rPr>
                <w:rFonts w:ascii="Verdana"/>
                <w:sz w:val="16"/>
              </w:rPr>
              <w:t>Security of vital data</w:t>
            </w:r>
          </w:p>
        </w:tc>
      </w:tr>
    </w:tbl>
    <w:p w14:paraId="2446ACA2" w14:textId="77777777" w:rsidR="007933DB" w:rsidRDefault="007933DB">
      <w:pPr>
        <w:spacing w:line="180" w:lineRule="exact"/>
        <w:rPr>
          <w:sz w:val="16"/>
        </w:rPr>
        <w:sectPr w:rsidR="007933DB" w:rsidSect="00204356">
          <w:pgSz w:w="12240" w:h="15840"/>
          <w:pgMar w:top="1380" w:right="1140" w:bottom="720" w:left="1140" w:header="0" w:footer="523" w:gutter="0"/>
          <w:cols w:space="720"/>
        </w:sectPr>
      </w:pPr>
    </w:p>
    <w:p w14:paraId="46598576" w14:textId="77777777" w:rsidR="007933DB" w:rsidRDefault="00847058">
      <w:pPr>
        <w:pStyle w:val="Heading8"/>
        <w:spacing w:before="81"/>
        <w:ind w:right="2544"/>
        <w:jc w:val="center"/>
      </w:pPr>
      <w:r>
        <w:rPr>
          <w:color w:val="333399"/>
        </w:rPr>
        <w:lastRenderedPageBreak/>
        <w:t>Disaster Task Assignments</w:t>
      </w:r>
    </w:p>
    <w:p w14:paraId="7361EC10" w14:textId="77777777" w:rsidR="007933DB" w:rsidRDefault="00847058">
      <w:pPr>
        <w:spacing w:before="4"/>
        <w:ind w:left="2487" w:right="2544"/>
        <w:jc w:val="center"/>
        <w:rPr>
          <w:b/>
          <w:i/>
          <w:sz w:val="21"/>
        </w:rPr>
      </w:pPr>
      <w:r>
        <w:rPr>
          <w:b/>
          <w:i/>
          <w:color w:val="333399"/>
          <w:w w:val="105"/>
          <w:sz w:val="21"/>
        </w:rPr>
        <w:t>by County Department/Local Agency</w:t>
      </w:r>
    </w:p>
    <w:p w14:paraId="0EAA06BF" w14:textId="77777777" w:rsidR="007933DB" w:rsidRDefault="00847058">
      <w:pPr>
        <w:tabs>
          <w:tab w:val="left" w:pos="3653"/>
          <w:tab w:val="left" w:pos="7220"/>
        </w:tabs>
        <w:spacing w:before="200"/>
        <w:ind w:left="400"/>
        <w:rPr>
          <w:b/>
          <w:i/>
          <w:sz w:val="16"/>
        </w:rPr>
      </w:pPr>
      <w:r>
        <w:rPr>
          <w:b/>
          <w:i/>
          <w:sz w:val="16"/>
        </w:rPr>
        <w:t>Department/Agency</w:t>
      </w:r>
      <w:r>
        <w:rPr>
          <w:b/>
          <w:i/>
          <w:sz w:val="16"/>
        </w:rPr>
        <w:tab/>
        <w:t>Primary</w:t>
      </w:r>
      <w:r>
        <w:rPr>
          <w:b/>
          <w:i/>
          <w:spacing w:val="6"/>
          <w:sz w:val="16"/>
        </w:rPr>
        <w:t xml:space="preserve"> </w:t>
      </w:r>
      <w:r>
        <w:rPr>
          <w:b/>
          <w:i/>
          <w:sz w:val="16"/>
        </w:rPr>
        <w:t>Tasks</w:t>
      </w:r>
      <w:r>
        <w:rPr>
          <w:b/>
          <w:i/>
          <w:sz w:val="16"/>
        </w:rPr>
        <w:tab/>
        <w:t>Assisting</w:t>
      </w:r>
      <w:r>
        <w:rPr>
          <w:b/>
          <w:i/>
          <w:spacing w:val="17"/>
          <w:sz w:val="16"/>
        </w:rPr>
        <w:t xml:space="preserve"> </w:t>
      </w:r>
      <w:r>
        <w:rPr>
          <w:b/>
          <w:i/>
          <w:sz w:val="16"/>
        </w:rPr>
        <w:t>Tasks</w:t>
      </w:r>
    </w:p>
    <w:tbl>
      <w:tblPr>
        <w:tblW w:w="0" w:type="auto"/>
        <w:tblInd w:w="112"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left w:w="0" w:type="dxa"/>
          <w:right w:w="0" w:type="dxa"/>
        </w:tblCellMar>
        <w:tblLook w:val="01E0" w:firstRow="1" w:lastRow="1" w:firstColumn="1" w:lastColumn="1" w:noHBand="0" w:noVBand="0"/>
      </w:tblPr>
      <w:tblGrid>
        <w:gridCol w:w="2442"/>
        <w:gridCol w:w="3493"/>
        <w:gridCol w:w="3749"/>
      </w:tblGrid>
      <w:tr w:rsidR="007933DB" w14:paraId="19CA1823" w14:textId="77777777">
        <w:trPr>
          <w:trHeight w:hRule="exact" w:val="198"/>
        </w:trPr>
        <w:tc>
          <w:tcPr>
            <w:tcW w:w="2442" w:type="dxa"/>
            <w:vMerge w:val="restart"/>
            <w:tcBorders>
              <w:right w:val="single" w:sz="7" w:space="0" w:color="000000"/>
            </w:tcBorders>
          </w:tcPr>
          <w:p w14:paraId="2BD17447" w14:textId="77777777" w:rsidR="007933DB" w:rsidRDefault="00847058">
            <w:pPr>
              <w:pStyle w:val="TableParagraph"/>
              <w:spacing w:line="175" w:lineRule="exact"/>
              <w:ind w:left="19"/>
              <w:rPr>
                <w:rFonts w:ascii="Verdana"/>
                <w:sz w:val="16"/>
              </w:rPr>
            </w:pPr>
            <w:r>
              <w:rPr>
                <w:rFonts w:ascii="Verdana"/>
                <w:sz w:val="16"/>
              </w:rPr>
              <w:t>American Red Cross</w:t>
            </w:r>
          </w:p>
          <w:p w14:paraId="1D6685B0" w14:textId="77777777" w:rsidR="007933DB" w:rsidRDefault="00847058">
            <w:pPr>
              <w:pStyle w:val="TableParagraph"/>
              <w:spacing w:before="22"/>
              <w:ind w:left="19"/>
              <w:rPr>
                <w:rFonts w:ascii="Verdana"/>
                <w:sz w:val="16"/>
              </w:rPr>
            </w:pPr>
            <w:r>
              <w:rPr>
                <w:rFonts w:ascii="Verdana"/>
                <w:sz w:val="16"/>
              </w:rPr>
              <w:t>Heart of Oklahoma Chapter</w:t>
            </w:r>
          </w:p>
        </w:tc>
        <w:tc>
          <w:tcPr>
            <w:tcW w:w="3493" w:type="dxa"/>
            <w:tcBorders>
              <w:left w:val="single" w:sz="7" w:space="0" w:color="000000"/>
              <w:bottom w:val="single" w:sz="7" w:space="0" w:color="000000"/>
              <w:right w:val="single" w:sz="7" w:space="0" w:color="000000"/>
            </w:tcBorders>
          </w:tcPr>
          <w:p w14:paraId="012365C4" w14:textId="77777777" w:rsidR="007933DB" w:rsidRDefault="00847058">
            <w:pPr>
              <w:pStyle w:val="TableParagraph"/>
              <w:spacing w:line="175" w:lineRule="exact"/>
              <w:ind w:left="26"/>
              <w:rPr>
                <w:rFonts w:ascii="Verdana"/>
                <w:sz w:val="16"/>
              </w:rPr>
            </w:pPr>
            <w:r>
              <w:rPr>
                <w:rFonts w:ascii="Verdana"/>
                <w:sz w:val="16"/>
              </w:rPr>
              <w:t>Counseling / disaster mental health</w:t>
            </w:r>
          </w:p>
        </w:tc>
        <w:tc>
          <w:tcPr>
            <w:tcW w:w="3749" w:type="dxa"/>
            <w:tcBorders>
              <w:left w:val="single" w:sz="7" w:space="0" w:color="000000"/>
              <w:bottom w:val="single" w:sz="7" w:space="0" w:color="000000"/>
            </w:tcBorders>
          </w:tcPr>
          <w:p w14:paraId="4603C5DA" w14:textId="77777777" w:rsidR="007933DB" w:rsidRDefault="00847058">
            <w:pPr>
              <w:pStyle w:val="TableParagraph"/>
              <w:spacing w:line="175" w:lineRule="exact"/>
              <w:ind w:left="26"/>
              <w:rPr>
                <w:rFonts w:ascii="Verdana"/>
                <w:sz w:val="16"/>
              </w:rPr>
            </w:pPr>
            <w:r>
              <w:rPr>
                <w:rFonts w:ascii="Verdana"/>
                <w:sz w:val="16"/>
              </w:rPr>
              <w:t>Victim monetary assistance</w:t>
            </w:r>
          </w:p>
        </w:tc>
      </w:tr>
      <w:tr w:rsidR="007933DB" w14:paraId="4D072837" w14:textId="77777777">
        <w:trPr>
          <w:trHeight w:hRule="exact" w:val="197"/>
        </w:trPr>
        <w:tc>
          <w:tcPr>
            <w:tcW w:w="2442" w:type="dxa"/>
            <w:vMerge/>
            <w:tcBorders>
              <w:right w:val="single" w:sz="7" w:space="0" w:color="000000"/>
            </w:tcBorders>
          </w:tcPr>
          <w:p w14:paraId="790CB0C8"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76E6E017" w14:textId="77777777" w:rsidR="007933DB" w:rsidRDefault="00847058">
            <w:pPr>
              <w:pStyle w:val="TableParagraph"/>
              <w:spacing w:line="183" w:lineRule="exact"/>
              <w:ind w:left="26"/>
              <w:rPr>
                <w:rFonts w:ascii="Verdana"/>
                <w:sz w:val="16"/>
              </w:rPr>
            </w:pPr>
            <w:r>
              <w:rPr>
                <w:rFonts w:ascii="Verdana"/>
                <w:sz w:val="16"/>
              </w:rPr>
              <w:t>Disaster welfare inquiry operations</w:t>
            </w:r>
          </w:p>
        </w:tc>
        <w:tc>
          <w:tcPr>
            <w:tcW w:w="3749" w:type="dxa"/>
            <w:tcBorders>
              <w:top w:val="single" w:sz="7" w:space="0" w:color="000000"/>
              <w:left w:val="single" w:sz="7" w:space="0" w:color="000000"/>
              <w:bottom w:val="single" w:sz="7" w:space="0" w:color="000000"/>
            </w:tcBorders>
          </w:tcPr>
          <w:p w14:paraId="122FC0E1" w14:textId="77777777" w:rsidR="007933DB" w:rsidRDefault="00847058">
            <w:pPr>
              <w:pStyle w:val="TableParagraph"/>
              <w:spacing w:line="183" w:lineRule="exact"/>
              <w:ind w:left="26"/>
              <w:rPr>
                <w:rFonts w:ascii="Verdana"/>
                <w:sz w:val="16"/>
              </w:rPr>
            </w:pPr>
            <w:r>
              <w:rPr>
                <w:rFonts w:ascii="Verdana"/>
                <w:sz w:val="16"/>
              </w:rPr>
              <w:t>Damage assessment - private</w:t>
            </w:r>
            <w:r>
              <w:rPr>
                <w:rFonts w:ascii="Verdana"/>
                <w:spacing w:val="53"/>
                <w:sz w:val="16"/>
              </w:rPr>
              <w:t xml:space="preserve"> </w:t>
            </w:r>
            <w:r>
              <w:rPr>
                <w:rFonts w:ascii="Verdana"/>
                <w:sz w:val="16"/>
              </w:rPr>
              <w:t>property</w:t>
            </w:r>
          </w:p>
        </w:tc>
      </w:tr>
      <w:tr w:rsidR="007933DB" w14:paraId="06D010D8" w14:textId="77777777">
        <w:trPr>
          <w:trHeight w:hRule="exact" w:val="197"/>
        </w:trPr>
        <w:tc>
          <w:tcPr>
            <w:tcW w:w="2442" w:type="dxa"/>
            <w:vMerge/>
            <w:tcBorders>
              <w:right w:val="single" w:sz="7" w:space="0" w:color="000000"/>
            </w:tcBorders>
          </w:tcPr>
          <w:p w14:paraId="269EB3D4"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31658A6F" w14:textId="77777777" w:rsidR="007933DB" w:rsidRDefault="00847058">
            <w:pPr>
              <w:pStyle w:val="TableParagraph"/>
              <w:spacing w:line="182" w:lineRule="exact"/>
              <w:ind w:left="26"/>
              <w:rPr>
                <w:rFonts w:ascii="Verdana"/>
                <w:sz w:val="16"/>
              </w:rPr>
            </w:pPr>
            <w:r>
              <w:rPr>
                <w:rFonts w:ascii="Verdana"/>
                <w:sz w:val="16"/>
              </w:rPr>
              <w:t>Long term recovery</w:t>
            </w:r>
          </w:p>
        </w:tc>
        <w:tc>
          <w:tcPr>
            <w:tcW w:w="3749" w:type="dxa"/>
            <w:tcBorders>
              <w:top w:val="single" w:sz="7" w:space="0" w:color="000000"/>
              <w:left w:val="single" w:sz="7" w:space="0" w:color="000000"/>
              <w:bottom w:val="single" w:sz="7" w:space="0" w:color="000000"/>
            </w:tcBorders>
          </w:tcPr>
          <w:p w14:paraId="1F7C8391" w14:textId="77777777" w:rsidR="007933DB" w:rsidRDefault="00847058">
            <w:pPr>
              <w:pStyle w:val="TableParagraph"/>
              <w:spacing w:line="182" w:lineRule="exact"/>
              <w:ind w:left="26"/>
              <w:rPr>
                <w:rFonts w:ascii="Verdana"/>
                <w:sz w:val="16"/>
              </w:rPr>
            </w:pPr>
            <w:r>
              <w:rPr>
                <w:rFonts w:ascii="Verdana"/>
                <w:sz w:val="16"/>
              </w:rPr>
              <w:t>Disaster public education</w:t>
            </w:r>
          </w:p>
        </w:tc>
      </w:tr>
      <w:tr w:rsidR="007933DB" w14:paraId="4CA151F9" w14:textId="77777777">
        <w:trPr>
          <w:trHeight w:hRule="exact" w:val="402"/>
        </w:trPr>
        <w:tc>
          <w:tcPr>
            <w:tcW w:w="2442" w:type="dxa"/>
            <w:vMerge/>
            <w:tcBorders>
              <w:right w:val="single" w:sz="7" w:space="0" w:color="000000"/>
            </w:tcBorders>
          </w:tcPr>
          <w:p w14:paraId="7722E6A9"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10F7EA71" w14:textId="77777777" w:rsidR="007933DB" w:rsidRDefault="00847058">
            <w:pPr>
              <w:pStyle w:val="TableParagraph"/>
              <w:spacing w:line="182" w:lineRule="exact"/>
              <w:ind w:left="26"/>
              <w:rPr>
                <w:rFonts w:ascii="Verdana"/>
                <w:sz w:val="16"/>
              </w:rPr>
            </w:pPr>
            <w:r>
              <w:rPr>
                <w:rFonts w:ascii="Verdana"/>
                <w:sz w:val="16"/>
              </w:rPr>
              <w:t>Mass care operations</w:t>
            </w:r>
          </w:p>
        </w:tc>
        <w:tc>
          <w:tcPr>
            <w:tcW w:w="3749" w:type="dxa"/>
            <w:tcBorders>
              <w:top w:val="single" w:sz="7" w:space="0" w:color="000000"/>
              <w:left w:val="single" w:sz="7" w:space="0" w:color="000000"/>
              <w:right w:val="single" w:sz="7" w:space="0" w:color="000000"/>
            </w:tcBorders>
          </w:tcPr>
          <w:p w14:paraId="11E9AD12" w14:textId="77777777" w:rsidR="007933DB" w:rsidRDefault="00847058">
            <w:pPr>
              <w:pStyle w:val="TableParagraph"/>
              <w:spacing w:line="182" w:lineRule="exact"/>
              <w:ind w:left="26"/>
              <w:rPr>
                <w:rFonts w:ascii="Verdana"/>
                <w:sz w:val="16"/>
              </w:rPr>
            </w:pPr>
            <w:r>
              <w:rPr>
                <w:rFonts w:ascii="Verdana"/>
                <w:sz w:val="16"/>
              </w:rPr>
              <w:t xml:space="preserve">Volunteer manpower </w:t>
            </w:r>
            <w:r w:rsidR="008A5566">
              <w:rPr>
                <w:rFonts w:ascii="Verdana"/>
                <w:sz w:val="16"/>
              </w:rPr>
              <w:t>resource management</w:t>
            </w:r>
          </w:p>
        </w:tc>
      </w:tr>
      <w:tr w:rsidR="007933DB" w14:paraId="5FC83551" w14:textId="77777777">
        <w:trPr>
          <w:trHeight w:hRule="exact" w:val="198"/>
        </w:trPr>
        <w:tc>
          <w:tcPr>
            <w:tcW w:w="2442" w:type="dxa"/>
            <w:vMerge/>
            <w:tcBorders>
              <w:right w:val="single" w:sz="7" w:space="0" w:color="000000"/>
            </w:tcBorders>
          </w:tcPr>
          <w:p w14:paraId="63D28D67"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1F87A15B" w14:textId="77777777" w:rsidR="007933DB" w:rsidRDefault="00847058">
            <w:pPr>
              <w:pStyle w:val="TableParagraph"/>
              <w:spacing w:line="183" w:lineRule="exact"/>
              <w:ind w:left="26"/>
              <w:rPr>
                <w:rFonts w:ascii="Verdana"/>
                <w:sz w:val="16"/>
              </w:rPr>
            </w:pPr>
            <w:r>
              <w:rPr>
                <w:rFonts w:ascii="Verdana"/>
                <w:sz w:val="16"/>
              </w:rPr>
              <w:t>Mass care planning</w:t>
            </w:r>
          </w:p>
        </w:tc>
        <w:tc>
          <w:tcPr>
            <w:tcW w:w="3749" w:type="dxa"/>
            <w:vMerge w:val="restart"/>
            <w:tcBorders>
              <w:left w:val="single" w:sz="7" w:space="0" w:color="000000"/>
            </w:tcBorders>
          </w:tcPr>
          <w:p w14:paraId="3145D9FB" w14:textId="77777777" w:rsidR="007933DB" w:rsidRDefault="007933DB"/>
        </w:tc>
      </w:tr>
      <w:tr w:rsidR="007933DB" w14:paraId="24D1E0CB" w14:textId="77777777">
        <w:trPr>
          <w:trHeight w:hRule="exact" w:val="197"/>
        </w:trPr>
        <w:tc>
          <w:tcPr>
            <w:tcW w:w="2442" w:type="dxa"/>
            <w:vMerge/>
            <w:tcBorders>
              <w:right w:val="single" w:sz="7" w:space="0" w:color="000000"/>
            </w:tcBorders>
          </w:tcPr>
          <w:p w14:paraId="1EB25B0A"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3B5B56B7" w14:textId="77777777" w:rsidR="007933DB" w:rsidRDefault="00847058">
            <w:pPr>
              <w:pStyle w:val="TableParagraph"/>
              <w:spacing w:line="182" w:lineRule="exact"/>
              <w:ind w:left="26"/>
              <w:rPr>
                <w:rFonts w:ascii="Verdana"/>
                <w:sz w:val="16"/>
              </w:rPr>
            </w:pPr>
            <w:r>
              <w:rPr>
                <w:rFonts w:ascii="Verdana"/>
                <w:sz w:val="16"/>
              </w:rPr>
              <w:t>Victim lodging assistance</w:t>
            </w:r>
          </w:p>
        </w:tc>
        <w:tc>
          <w:tcPr>
            <w:tcW w:w="3749" w:type="dxa"/>
            <w:vMerge/>
            <w:tcBorders>
              <w:left w:val="single" w:sz="7" w:space="0" w:color="000000"/>
            </w:tcBorders>
          </w:tcPr>
          <w:p w14:paraId="3A1A7A48" w14:textId="77777777" w:rsidR="007933DB" w:rsidRDefault="007933DB"/>
        </w:tc>
      </w:tr>
      <w:tr w:rsidR="007933DB" w14:paraId="7D49A774" w14:textId="77777777">
        <w:trPr>
          <w:trHeight w:hRule="exact" w:val="197"/>
        </w:trPr>
        <w:tc>
          <w:tcPr>
            <w:tcW w:w="2442" w:type="dxa"/>
            <w:vMerge/>
            <w:tcBorders>
              <w:right w:val="single" w:sz="7" w:space="0" w:color="000000"/>
            </w:tcBorders>
          </w:tcPr>
          <w:p w14:paraId="22A98DE9"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5DB5E608" w14:textId="77777777" w:rsidR="007933DB" w:rsidRDefault="00847058">
            <w:pPr>
              <w:pStyle w:val="TableParagraph"/>
              <w:spacing w:line="182" w:lineRule="exact"/>
              <w:ind w:left="26"/>
              <w:rPr>
                <w:rFonts w:ascii="Verdana"/>
                <w:sz w:val="16"/>
              </w:rPr>
            </w:pPr>
            <w:r>
              <w:rPr>
                <w:rFonts w:ascii="Verdana"/>
                <w:sz w:val="16"/>
              </w:rPr>
              <w:t>Victim provisions assistance</w:t>
            </w:r>
          </w:p>
        </w:tc>
        <w:tc>
          <w:tcPr>
            <w:tcW w:w="3749" w:type="dxa"/>
            <w:vMerge/>
            <w:tcBorders>
              <w:left w:val="single" w:sz="7" w:space="0" w:color="000000"/>
              <w:bottom w:val="nil"/>
            </w:tcBorders>
          </w:tcPr>
          <w:p w14:paraId="26469833" w14:textId="77777777" w:rsidR="007933DB" w:rsidRDefault="007933DB"/>
        </w:tc>
      </w:tr>
      <w:tr w:rsidR="007933DB" w14:paraId="0641C2F6" w14:textId="77777777">
        <w:trPr>
          <w:trHeight w:hRule="exact" w:val="208"/>
        </w:trPr>
        <w:tc>
          <w:tcPr>
            <w:tcW w:w="2442" w:type="dxa"/>
            <w:vMerge/>
            <w:tcBorders>
              <w:right w:val="single" w:sz="7" w:space="0" w:color="000000"/>
            </w:tcBorders>
          </w:tcPr>
          <w:p w14:paraId="0DA9FF8F" w14:textId="77777777" w:rsidR="007933DB" w:rsidRDefault="007933DB"/>
        </w:tc>
        <w:tc>
          <w:tcPr>
            <w:tcW w:w="7242" w:type="dxa"/>
            <w:gridSpan w:val="2"/>
            <w:tcBorders>
              <w:top w:val="nil"/>
              <w:left w:val="single" w:sz="7" w:space="0" w:color="000000"/>
            </w:tcBorders>
          </w:tcPr>
          <w:p w14:paraId="4DBDD283" w14:textId="77777777" w:rsidR="007933DB" w:rsidRDefault="007933DB"/>
        </w:tc>
      </w:tr>
      <w:tr w:rsidR="007933DB" w14:paraId="0C79FC54" w14:textId="77777777">
        <w:trPr>
          <w:trHeight w:hRule="exact" w:val="198"/>
        </w:trPr>
        <w:tc>
          <w:tcPr>
            <w:tcW w:w="5935" w:type="dxa"/>
            <w:gridSpan w:val="2"/>
            <w:vMerge w:val="restart"/>
            <w:tcBorders>
              <w:right w:val="single" w:sz="7" w:space="0" w:color="000000"/>
            </w:tcBorders>
          </w:tcPr>
          <w:p w14:paraId="23E102E7" w14:textId="77777777" w:rsidR="007933DB" w:rsidRDefault="00703C3B">
            <w:pPr>
              <w:pStyle w:val="TableParagraph"/>
              <w:spacing w:line="175" w:lineRule="exact"/>
              <w:ind w:left="19"/>
              <w:rPr>
                <w:rFonts w:ascii="Verdana"/>
                <w:sz w:val="16"/>
              </w:rPr>
            </w:pPr>
            <w:r>
              <w:rPr>
                <w:rFonts w:ascii="Verdana"/>
                <w:sz w:val="16"/>
              </w:rPr>
              <w:t>Oklahoma</w:t>
            </w:r>
            <w:r w:rsidR="00847058">
              <w:rPr>
                <w:rFonts w:ascii="Verdana"/>
                <w:sz w:val="16"/>
              </w:rPr>
              <w:t xml:space="preserve"> County</w:t>
            </w:r>
          </w:p>
          <w:p w14:paraId="0A391FDA" w14:textId="77777777" w:rsidR="007933DB" w:rsidRDefault="00847058">
            <w:pPr>
              <w:pStyle w:val="TableParagraph"/>
              <w:spacing w:before="21"/>
              <w:ind w:left="19"/>
              <w:rPr>
                <w:rFonts w:ascii="Verdana"/>
                <w:sz w:val="16"/>
              </w:rPr>
            </w:pPr>
            <w:r>
              <w:rPr>
                <w:rFonts w:ascii="Verdana"/>
                <w:sz w:val="16"/>
              </w:rPr>
              <w:t>Commissioners</w:t>
            </w:r>
          </w:p>
        </w:tc>
        <w:tc>
          <w:tcPr>
            <w:tcW w:w="3749" w:type="dxa"/>
            <w:tcBorders>
              <w:left w:val="single" w:sz="7" w:space="0" w:color="000000"/>
              <w:bottom w:val="single" w:sz="7" w:space="0" w:color="000000"/>
            </w:tcBorders>
          </w:tcPr>
          <w:p w14:paraId="4C87B00F" w14:textId="77777777" w:rsidR="007933DB" w:rsidRDefault="00847058">
            <w:pPr>
              <w:pStyle w:val="TableParagraph"/>
              <w:spacing w:line="175" w:lineRule="exact"/>
              <w:ind w:left="26"/>
              <w:rPr>
                <w:rFonts w:ascii="Verdana"/>
                <w:sz w:val="16"/>
              </w:rPr>
            </w:pPr>
            <w:r>
              <w:rPr>
                <w:rFonts w:ascii="Verdana"/>
                <w:sz w:val="16"/>
              </w:rPr>
              <w:t>Access control of restricted areas</w:t>
            </w:r>
          </w:p>
        </w:tc>
      </w:tr>
      <w:tr w:rsidR="007933DB" w14:paraId="513D06F7" w14:textId="77777777">
        <w:trPr>
          <w:trHeight w:hRule="exact" w:val="197"/>
        </w:trPr>
        <w:tc>
          <w:tcPr>
            <w:tcW w:w="5935" w:type="dxa"/>
            <w:gridSpan w:val="2"/>
            <w:vMerge/>
            <w:tcBorders>
              <w:right w:val="single" w:sz="7" w:space="0" w:color="000000"/>
            </w:tcBorders>
          </w:tcPr>
          <w:p w14:paraId="3ED1E3EE" w14:textId="77777777" w:rsidR="007933DB" w:rsidRDefault="007933DB"/>
        </w:tc>
        <w:tc>
          <w:tcPr>
            <w:tcW w:w="3749" w:type="dxa"/>
            <w:tcBorders>
              <w:top w:val="single" w:sz="7" w:space="0" w:color="000000"/>
              <w:left w:val="single" w:sz="7" w:space="0" w:color="000000"/>
              <w:bottom w:val="single" w:sz="7" w:space="0" w:color="000000"/>
            </w:tcBorders>
          </w:tcPr>
          <w:p w14:paraId="1521EAE5" w14:textId="77777777" w:rsidR="007933DB" w:rsidRDefault="00847058">
            <w:pPr>
              <w:pStyle w:val="TableParagraph"/>
              <w:spacing w:line="182" w:lineRule="exact"/>
              <w:ind w:left="26"/>
              <w:rPr>
                <w:rFonts w:ascii="Verdana"/>
                <w:sz w:val="16"/>
              </w:rPr>
            </w:pPr>
            <w:r>
              <w:rPr>
                <w:rFonts w:ascii="Verdana"/>
                <w:sz w:val="16"/>
              </w:rPr>
              <w:t>Damage assessment - public property</w:t>
            </w:r>
          </w:p>
        </w:tc>
      </w:tr>
      <w:tr w:rsidR="007933DB" w14:paraId="29B635C1" w14:textId="77777777">
        <w:trPr>
          <w:trHeight w:hRule="exact" w:val="197"/>
        </w:trPr>
        <w:tc>
          <w:tcPr>
            <w:tcW w:w="5935" w:type="dxa"/>
            <w:gridSpan w:val="2"/>
            <w:vMerge/>
            <w:tcBorders>
              <w:right w:val="single" w:sz="7" w:space="0" w:color="000000"/>
            </w:tcBorders>
          </w:tcPr>
          <w:p w14:paraId="2D411F47" w14:textId="77777777" w:rsidR="007933DB" w:rsidRDefault="007933DB"/>
        </w:tc>
        <w:tc>
          <w:tcPr>
            <w:tcW w:w="3749" w:type="dxa"/>
            <w:tcBorders>
              <w:top w:val="single" w:sz="7" w:space="0" w:color="000000"/>
              <w:left w:val="single" w:sz="7" w:space="0" w:color="000000"/>
              <w:bottom w:val="single" w:sz="7" w:space="0" w:color="000000"/>
            </w:tcBorders>
          </w:tcPr>
          <w:p w14:paraId="3659AFB3" w14:textId="77777777" w:rsidR="007933DB" w:rsidRDefault="00847058">
            <w:pPr>
              <w:pStyle w:val="TableParagraph"/>
              <w:spacing w:line="182" w:lineRule="exact"/>
              <w:ind w:left="26"/>
              <w:rPr>
                <w:rFonts w:ascii="Verdana"/>
                <w:sz w:val="16"/>
              </w:rPr>
            </w:pPr>
            <w:r>
              <w:rPr>
                <w:rFonts w:ascii="Verdana"/>
                <w:sz w:val="16"/>
              </w:rPr>
              <w:t>Debris clearance - public property</w:t>
            </w:r>
          </w:p>
        </w:tc>
      </w:tr>
      <w:tr w:rsidR="007933DB" w14:paraId="575D9F90" w14:textId="77777777">
        <w:trPr>
          <w:trHeight w:hRule="exact" w:val="197"/>
        </w:trPr>
        <w:tc>
          <w:tcPr>
            <w:tcW w:w="5935" w:type="dxa"/>
            <w:gridSpan w:val="2"/>
            <w:vMerge/>
            <w:tcBorders>
              <w:right w:val="single" w:sz="7" w:space="0" w:color="000000"/>
            </w:tcBorders>
          </w:tcPr>
          <w:p w14:paraId="4E38EAC7" w14:textId="77777777" w:rsidR="007933DB" w:rsidRDefault="007933DB"/>
        </w:tc>
        <w:tc>
          <w:tcPr>
            <w:tcW w:w="3749" w:type="dxa"/>
            <w:tcBorders>
              <w:top w:val="single" w:sz="7" w:space="0" w:color="000000"/>
              <w:left w:val="single" w:sz="7" w:space="0" w:color="000000"/>
              <w:bottom w:val="single" w:sz="7" w:space="0" w:color="000000"/>
            </w:tcBorders>
          </w:tcPr>
          <w:p w14:paraId="7893C0F0" w14:textId="77777777" w:rsidR="007933DB" w:rsidRDefault="00847058">
            <w:pPr>
              <w:pStyle w:val="TableParagraph"/>
              <w:spacing w:line="182" w:lineRule="exact"/>
              <w:ind w:left="26"/>
              <w:rPr>
                <w:rFonts w:ascii="Verdana"/>
                <w:sz w:val="16"/>
              </w:rPr>
            </w:pPr>
            <w:r>
              <w:rPr>
                <w:rFonts w:ascii="Verdana"/>
                <w:sz w:val="16"/>
              </w:rPr>
              <w:t>Debris removal - immediate from</w:t>
            </w:r>
            <w:r>
              <w:rPr>
                <w:rFonts w:ascii="Verdana"/>
                <w:spacing w:val="54"/>
                <w:sz w:val="16"/>
              </w:rPr>
              <w:t xml:space="preserve"> </w:t>
            </w:r>
            <w:r>
              <w:rPr>
                <w:rFonts w:ascii="Verdana"/>
                <w:sz w:val="16"/>
              </w:rPr>
              <w:t>streets</w:t>
            </w:r>
          </w:p>
        </w:tc>
      </w:tr>
      <w:tr w:rsidR="007933DB" w14:paraId="6F2EB9F6" w14:textId="77777777">
        <w:trPr>
          <w:trHeight w:hRule="exact" w:val="197"/>
        </w:trPr>
        <w:tc>
          <w:tcPr>
            <w:tcW w:w="5935" w:type="dxa"/>
            <w:gridSpan w:val="2"/>
            <w:vMerge/>
            <w:tcBorders>
              <w:right w:val="single" w:sz="7" w:space="0" w:color="000000"/>
            </w:tcBorders>
          </w:tcPr>
          <w:p w14:paraId="3DBF3233" w14:textId="77777777" w:rsidR="007933DB" w:rsidRDefault="007933DB"/>
        </w:tc>
        <w:tc>
          <w:tcPr>
            <w:tcW w:w="3749" w:type="dxa"/>
            <w:tcBorders>
              <w:top w:val="single" w:sz="7" w:space="0" w:color="000000"/>
              <w:left w:val="single" w:sz="7" w:space="0" w:color="000000"/>
              <w:bottom w:val="single" w:sz="7" w:space="0" w:color="000000"/>
            </w:tcBorders>
          </w:tcPr>
          <w:p w14:paraId="6AF5B507" w14:textId="77777777" w:rsidR="007933DB" w:rsidRDefault="00847058">
            <w:pPr>
              <w:pStyle w:val="TableParagraph"/>
              <w:spacing w:line="182" w:lineRule="exact"/>
              <w:ind w:left="26"/>
              <w:rPr>
                <w:rFonts w:ascii="Verdana"/>
                <w:sz w:val="16"/>
              </w:rPr>
            </w:pPr>
            <w:r>
              <w:rPr>
                <w:rFonts w:ascii="Verdana"/>
                <w:sz w:val="16"/>
              </w:rPr>
              <w:t>Emergency Management planning</w:t>
            </w:r>
          </w:p>
        </w:tc>
      </w:tr>
      <w:tr w:rsidR="007933DB" w14:paraId="22D80CA3" w14:textId="77777777">
        <w:trPr>
          <w:trHeight w:hRule="exact" w:val="197"/>
        </w:trPr>
        <w:tc>
          <w:tcPr>
            <w:tcW w:w="5935" w:type="dxa"/>
            <w:gridSpan w:val="2"/>
            <w:vMerge/>
            <w:tcBorders>
              <w:right w:val="single" w:sz="7" w:space="0" w:color="000000"/>
            </w:tcBorders>
          </w:tcPr>
          <w:p w14:paraId="6EA10C46" w14:textId="77777777" w:rsidR="007933DB" w:rsidRDefault="007933DB"/>
        </w:tc>
        <w:tc>
          <w:tcPr>
            <w:tcW w:w="3749" w:type="dxa"/>
            <w:tcBorders>
              <w:top w:val="single" w:sz="7" w:space="0" w:color="000000"/>
              <w:left w:val="single" w:sz="7" w:space="0" w:color="000000"/>
              <w:bottom w:val="single" w:sz="7" w:space="0" w:color="000000"/>
            </w:tcBorders>
          </w:tcPr>
          <w:p w14:paraId="3360C7A6" w14:textId="77777777" w:rsidR="007933DB" w:rsidRDefault="00847058">
            <w:pPr>
              <w:pStyle w:val="TableParagraph"/>
              <w:spacing w:line="182" w:lineRule="exact"/>
              <w:ind w:left="26"/>
              <w:rPr>
                <w:rFonts w:ascii="Verdana"/>
                <w:sz w:val="16"/>
              </w:rPr>
            </w:pPr>
            <w:r>
              <w:rPr>
                <w:rFonts w:ascii="Verdana"/>
                <w:sz w:val="16"/>
              </w:rPr>
              <w:t>Engineering services and advice</w:t>
            </w:r>
          </w:p>
        </w:tc>
      </w:tr>
      <w:tr w:rsidR="007933DB" w14:paraId="0BB8919A" w14:textId="77777777">
        <w:trPr>
          <w:trHeight w:hRule="exact" w:val="208"/>
        </w:trPr>
        <w:tc>
          <w:tcPr>
            <w:tcW w:w="5935" w:type="dxa"/>
            <w:gridSpan w:val="2"/>
            <w:vMerge/>
            <w:tcBorders>
              <w:right w:val="single" w:sz="7" w:space="0" w:color="000000"/>
            </w:tcBorders>
          </w:tcPr>
          <w:p w14:paraId="5569A12E" w14:textId="77777777" w:rsidR="007933DB" w:rsidRDefault="007933DB"/>
        </w:tc>
        <w:tc>
          <w:tcPr>
            <w:tcW w:w="3749" w:type="dxa"/>
            <w:tcBorders>
              <w:top w:val="single" w:sz="7" w:space="0" w:color="000000"/>
              <w:left w:val="single" w:sz="7" w:space="0" w:color="000000"/>
            </w:tcBorders>
          </w:tcPr>
          <w:p w14:paraId="505944FE" w14:textId="77777777" w:rsidR="007933DB" w:rsidRDefault="00847058">
            <w:pPr>
              <w:pStyle w:val="TableParagraph"/>
              <w:spacing w:line="182" w:lineRule="exact"/>
              <w:ind w:left="26"/>
              <w:rPr>
                <w:rFonts w:ascii="Verdana"/>
                <w:sz w:val="16"/>
              </w:rPr>
            </w:pPr>
            <w:r>
              <w:rPr>
                <w:rFonts w:ascii="Verdana"/>
                <w:sz w:val="16"/>
              </w:rPr>
              <w:t>Street &amp; bridge repair</w:t>
            </w:r>
          </w:p>
        </w:tc>
      </w:tr>
      <w:tr w:rsidR="007933DB" w14:paraId="30DE90D4" w14:textId="77777777">
        <w:trPr>
          <w:trHeight w:hRule="exact" w:val="198"/>
        </w:trPr>
        <w:tc>
          <w:tcPr>
            <w:tcW w:w="5935" w:type="dxa"/>
            <w:gridSpan w:val="2"/>
            <w:vMerge w:val="restart"/>
            <w:tcBorders>
              <w:right w:val="single" w:sz="7" w:space="0" w:color="000000"/>
            </w:tcBorders>
          </w:tcPr>
          <w:p w14:paraId="42B685CE" w14:textId="77777777" w:rsidR="007933DB" w:rsidRDefault="00703C3B">
            <w:pPr>
              <w:pStyle w:val="TableParagraph"/>
              <w:spacing w:line="175" w:lineRule="exact"/>
              <w:ind w:left="19"/>
              <w:rPr>
                <w:rFonts w:ascii="Verdana"/>
                <w:sz w:val="16"/>
              </w:rPr>
            </w:pPr>
            <w:r>
              <w:rPr>
                <w:rFonts w:ascii="Verdana"/>
                <w:sz w:val="16"/>
              </w:rPr>
              <w:t>Oklahoma</w:t>
            </w:r>
            <w:r w:rsidR="00847058">
              <w:rPr>
                <w:rFonts w:ascii="Verdana"/>
                <w:sz w:val="16"/>
              </w:rPr>
              <w:t xml:space="preserve"> County</w:t>
            </w:r>
          </w:p>
          <w:p w14:paraId="6F3806E6" w14:textId="77777777" w:rsidR="007933DB" w:rsidRDefault="00847058">
            <w:pPr>
              <w:pStyle w:val="TableParagraph"/>
              <w:spacing w:before="21"/>
              <w:ind w:left="19"/>
              <w:rPr>
                <w:rFonts w:ascii="Verdana"/>
                <w:sz w:val="16"/>
              </w:rPr>
            </w:pPr>
            <w:r>
              <w:rPr>
                <w:rFonts w:ascii="Verdana"/>
                <w:sz w:val="16"/>
              </w:rPr>
              <w:t>Emergency Management</w:t>
            </w:r>
          </w:p>
        </w:tc>
        <w:tc>
          <w:tcPr>
            <w:tcW w:w="3749" w:type="dxa"/>
            <w:tcBorders>
              <w:left w:val="single" w:sz="7" w:space="0" w:color="000000"/>
              <w:bottom w:val="single" w:sz="7" w:space="0" w:color="000000"/>
            </w:tcBorders>
          </w:tcPr>
          <w:p w14:paraId="536DA84E" w14:textId="77777777" w:rsidR="007933DB" w:rsidRDefault="00847058">
            <w:pPr>
              <w:pStyle w:val="TableParagraph"/>
              <w:spacing w:line="175" w:lineRule="exact"/>
              <w:ind w:left="26"/>
              <w:rPr>
                <w:rFonts w:ascii="Verdana"/>
                <w:sz w:val="16"/>
              </w:rPr>
            </w:pPr>
            <w:r>
              <w:rPr>
                <w:rFonts w:ascii="Verdana"/>
                <w:sz w:val="16"/>
              </w:rPr>
              <w:t>Continuity of local government</w:t>
            </w:r>
          </w:p>
        </w:tc>
      </w:tr>
      <w:tr w:rsidR="007933DB" w14:paraId="08729AD5" w14:textId="77777777">
        <w:trPr>
          <w:trHeight w:hRule="exact" w:val="197"/>
        </w:trPr>
        <w:tc>
          <w:tcPr>
            <w:tcW w:w="5935" w:type="dxa"/>
            <w:gridSpan w:val="2"/>
            <w:vMerge/>
            <w:tcBorders>
              <w:right w:val="single" w:sz="7" w:space="0" w:color="000000"/>
            </w:tcBorders>
          </w:tcPr>
          <w:p w14:paraId="6566DC58" w14:textId="77777777" w:rsidR="007933DB" w:rsidRDefault="007933DB"/>
        </w:tc>
        <w:tc>
          <w:tcPr>
            <w:tcW w:w="3749" w:type="dxa"/>
            <w:tcBorders>
              <w:top w:val="single" w:sz="7" w:space="0" w:color="000000"/>
              <w:left w:val="single" w:sz="7" w:space="0" w:color="000000"/>
              <w:bottom w:val="single" w:sz="7" w:space="0" w:color="000000"/>
            </w:tcBorders>
          </w:tcPr>
          <w:p w14:paraId="3620192D" w14:textId="77777777" w:rsidR="007933DB" w:rsidRDefault="00847058">
            <w:pPr>
              <w:pStyle w:val="TableParagraph"/>
              <w:spacing w:line="182" w:lineRule="exact"/>
              <w:ind w:left="26"/>
              <w:rPr>
                <w:rFonts w:ascii="Verdana"/>
                <w:sz w:val="16"/>
              </w:rPr>
            </w:pPr>
            <w:r>
              <w:rPr>
                <w:rFonts w:ascii="Verdana"/>
                <w:sz w:val="16"/>
              </w:rPr>
              <w:t>Damage assessment - private</w:t>
            </w:r>
            <w:r>
              <w:rPr>
                <w:rFonts w:ascii="Verdana"/>
                <w:spacing w:val="53"/>
                <w:sz w:val="16"/>
              </w:rPr>
              <w:t xml:space="preserve"> </w:t>
            </w:r>
            <w:r>
              <w:rPr>
                <w:rFonts w:ascii="Verdana"/>
                <w:sz w:val="16"/>
              </w:rPr>
              <w:t>property</w:t>
            </w:r>
          </w:p>
        </w:tc>
      </w:tr>
      <w:tr w:rsidR="007933DB" w14:paraId="6E3F5BDB" w14:textId="77777777">
        <w:trPr>
          <w:trHeight w:hRule="exact" w:val="197"/>
        </w:trPr>
        <w:tc>
          <w:tcPr>
            <w:tcW w:w="5935" w:type="dxa"/>
            <w:gridSpan w:val="2"/>
            <w:vMerge/>
            <w:tcBorders>
              <w:right w:val="single" w:sz="7" w:space="0" w:color="000000"/>
            </w:tcBorders>
          </w:tcPr>
          <w:p w14:paraId="2FAA9BCC" w14:textId="77777777" w:rsidR="007933DB" w:rsidRDefault="007933DB"/>
        </w:tc>
        <w:tc>
          <w:tcPr>
            <w:tcW w:w="3749" w:type="dxa"/>
            <w:tcBorders>
              <w:top w:val="single" w:sz="7" w:space="0" w:color="000000"/>
              <w:left w:val="single" w:sz="7" w:space="0" w:color="000000"/>
              <w:bottom w:val="single" w:sz="7" w:space="0" w:color="000000"/>
            </w:tcBorders>
          </w:tcPr>
          <w:p w14:paraId="3F27A059" w14:textId="77777777" w:rsidR="007933DB" w:rsidRDefault="00847058">
            <w:pPr>
              <w:pStyle w:val="TableParagraph"/>
              <w:spacing w:line="182" w:lineRule="exact"/>
              <w:ind w:left="26"/>
              <w:rPr>
                <w:rFonts w:ascii="Verdana"/>
                <w:sz w:val="16"/>
              </w:rPr>
            </w:pPr>
            <w:r>
              <w:rPr>
                <w:rFonts w:ascii="Verdana"/>
                <w:sz w:val="16"/>
              </w:rPr>
              <w:t>Damage assessment - public property</w:t>
            </w:r>
          </w:p>
        </w:tc>
      </w:tr>
      <w:tr w:rsidR="007933DB" w14:paraId="3D5687F7" w14:textId="77777777">
        <w:trPr>
          <w:trHeight w:hRule="exact" w:val="391"/>
        </w:trPr>
        <w:tc>
          <w:tcPr>
            <w:tcW w:w="5935" w:type="dxa"/>
            <w:gridSpan w:val="2"/>
            <w:vMerge/>
            <w:tcBorders>
              <w:right w:val="single" w:sz="7" w:space="0" w:color="000000"/>
            </w:tcBorders>
          </w:tcPr>
          <w:p w14:paraId="0FB3E57C" w14:textId="77777777" w:rsidR="007933DB" w:rsidRDefault="007933DB"/>
        </w:tc>
        <w:tc>
          <w:tcPr>
            <w:tcW w:w="3749" w:type="dxa"/>
            <w:tcBorders>
              <w:top w:val="single" w:sz="7" w:space="0" w:color="000000"/>
              <w:left w:val="single" w:sz="7" w:space="0" w:color="000000"/>
              <w:bottom w:val="single" w:sz="7" w:space="0" w:color="000000"/>
            </w:tcBorders>
          </w:tcPr>
          <w:p w14:paraId="03778285" w14:textId="77777777" w:rsidR="007933DB" w:rsidRDefault="00847058">
            <w:pPr>
              <w:pStyle w:val="TableParagraph"/>
              <w:spacing w:line="182" w:lineRule="exact"/>
              <w:ind w:left="26"/>
              <w:rPr>
                <w:rFonts w:ascii="Verdana"/>
                <w:sz w:val="16"/>
              </w:rPr>
            </w:pPr>
            <w:r>
              <w:rPr>
                <w:rFonts w:ascii="Verdana"/>
                <w:sz w:val="16"/>
              </w:rPr>
              <w:t>Disaster management &amp; coordination -</w:t>
            </w:r>
          </w:p>
          <w:p w14:paraId="1AD6CBD6" w14:textId="77777777" w:rsidR="007933DB" w:rsidRDefault="00847058">
            <w:pPr>
              <w:pStyle w:val="TableParagraph"/>
              <w:spacing w:before="21"/>
              <w:ind w:left="26"/>
              <w:rPr>
                <w:rFonts w:ascii="Verdana"/>
                <w:sz w:val="16"/>
              </w:rPr>
            </w:pPr>
            <w:r>
              <w:rPr>
                <w:rFonts w:ascii="Verdana"/>
                <w:sz w:val="16"/>
              </w:rPr>
              <w:t>overall</w:t>
            </w:r>
          </w:p>
        </w:tc>
      </w:tr>
      <w:tr w:rsidR="007933DB" w14:paraId="5F393AD5" w14:textId="77777777">
        <w:trPr>
          <w:trHeight w:hRule="exact" w:val="197"/>
        </w:trPr>
        <w:tc>
          <w:tcPr>
            <w:tcW w:w="5935" w:type="dxa"/>
            <w:gridSpan w:val="2"/>
            <w:vMerge/>
            <w:tcBorders>
              <w:right w:val="single" w:sz="7" w:space="0" w:color="000000"/>
            </w:tcBorders>
          </w:tcPr>
          <w:p w14:paraId="3BAAE38D" w14:textId="77777777" w:rsidR="007933DB" w:rsidRDefault="007933DB"/>
        </w:tc>
        <w:tc>
          <w:tcPr>
            <w:tcW w:w="3749" w:type="dxa"/>
            <w:tcBorders>
              <w:top w:val="single" w:sz="7" w:space="0" w:color="000000"/>
              <w:left w:val="single" w:sz="7" w:space="0" w:color="000000"/>
              <w:bottom w:val="single" w:sz="7" w:space="0" w:color="000000"/>
            </w:tcBorders>
          </w:tcPr>
          <w:p w14:paraId="25E86361" w14:textId="77777777" w:rsidR="007933DB" w:rsidRDefault="00847058">
            <w:pPr>
              <w:pStyle w:val="TableParagraph"/>
              <w:spacing w:line="182" w:lineRule="exact"/>
              <w:ind w:left="26"/>
              <w:rPr>
                <w:rFonts w:ascii="Verdana"/>
                <w:sz w:val="16"/>
              </w:rPr>
            </w:pPr>
            <w:r>
              <w:rPr>
                <w:rFonts w:ascii="Verdana"/>
                <w:sz w:val="16"/>
              </w:rPr>
              <w:t>Disaster public education</w:t>
            </w:r>
          </w:p>
        </w:tc>
      </w:tr>
      <w:tr w:rsidR="007933DB" w14:paraId="4FD8F970" w14:textId="77777777">
        <w:trPr>
          <w:trHeight w:hRule="exact" w:val="197"/>
        </w:trPr>
        <w:tc>
          <w:tcPr>
            <w:tcW w:w="5935" w:type="dxa"/>
            <w:gridSpan w:val="2"/>
            <w:vMerge/>
            <w:tcBorders>
              <w:right w:val="single" w:sz="7" w:space="0" w:color="000000"/>
            </w:tcBorders>
          </w:tcPr>
          <w:p w14:paraId="3192D8DE" w14:textId="77777777" w:rsidR="007933DB" w:rsidRDefault="007933DB"/>
        </w:tc>
        <w:tc>
          <w:tcPr>
            <w:tcW w:w="3749" w:type="dxa"/>
            <w:tcBorders>
              <w:top w:val="single" w:sz="7" w:space="0" w:color="000000"/>
              <w:left w:val="single" w:sz="7" w:space="0" w:color="000000"/>
              <w:bottom w:val="single" w:sz="7" w:space="0" w:color="000000"/>
            </w:tcBorders>
          </w:tcPr>
          <w:p w14:paraId="69968E2B" w14:textId="77777777" w:rsidR="007933DB" w:rsidRDefault="00847058">
            <w:pPr>
              <w:pStyle w:val="TableParagraph"/>
              <w:spacing w:line="182" w:lineRule="exact"/>
              <w:ind w:left="26"/>
              <w:rPr>
                <w:rFonts w:ascii="Verdana"/>
                <w:sz w:val="16"/>
              </w:rPr>
            </w:pPr>
            <w:r>
              <w:rPr>
                <w:rFonts w:ascii="Verdana"/>
                <w:sz w:val="16"/>
              </w:rPr>
              <w:t>Emergency Management planning</w:t>
            </w:r>
          </w:p>
        </w:tc>
      </w:tr>
      <w:tr w:rsidR="007933DB" w14:paraId="513413CA" w14:textId="77777777">
        <w:trPr>
          <w:trHeight w:hRule="exact" w:val="197"/>
        </w:trPr>
        <w:tc>
          <w:tcPr>
            <w:tcW w:w="5935" w:type="dxa"/>
            <w:gridSpan w:val="2"/>
            <w:vMerge/>
            <w:tcBorders>
              <w:right w:val="single" w:sz="7" w:space="0" w:color="000000"/>
            </w:tcBorders>
          </w:tcPr>
          <w:p w14:paraId="51E61427" w14:textId="77777777" w:rsidR="007933DB" w:rsidRDefault="007933DB"/>
        </w:tc>
        <w:tc>
          <w:tcPr>
            <w:tcW w:w="3749" w:type="dxa"/>
            <w:tcBorders>
              <w:top w:val="single" w:sz="7" w:space="0" w:color="000000"/>
              <w:left w:val="single" w:sz="7" w:space="0" w:color="000000"/>
              <w:bottom w:val="single" w:sz="7" w:space="0" w:color="000000"/>
            </w:tcBorders>
          </w:tcPr>
          <w:p w14:paraId="02A00D8A" w14:textId="77777777" w:rsidR="007933DB" w:rsidRDefault="00847058">
            <w:pPr>
              <w:pStyle w:val="TableParagraph"/>
              <w:spacing w:line="182" w:lineRule="exact"/>
              <w:ind w:left="26"/>
              <w:rPr>
                <w:rFonts w:ascii="Verdana"/>
                <w:sz w:val="16"/>
              </w:rPr>
            </w:pPr>
            <w:r>
              <w:rPr>
                <w:rFonts w:ascii="Verdana"/>
                <w:sz w:val="16"/>
              </w:rPr>
              <w:t>Exercise planning</w:t>
            </w:r>
          </w:p>
        </w:tc>
      </w:tr>
      <w:tr w:rsidR="007933DB" w14:paraId="36E1967E" w14:textId="77777777">
        <w:trPr>
          <w:trHeight w:hRule="exact" w:val="197"/>
        </w:trPr>
        <w:tc>
          <w:tcPr>
            <w:tcW w:w="5935" w:type="dxa"/>
            <w:gridSpan w:val="2"/>
            <w:vMerge/>
            <w:tcBorders>
              <w:right w:val="single" w:sz="7" w:space="0" w:color="000000"/>
            </w:tcBorders>
          </w:tcPr>
          <w:p w14:paraId="55E8101D" w14:textId="77777777" w:rsidR="007933DB" w:rsidRDefault="007933DB"/>
        </w:tc>
        <w:tc>
          <w:tcPr>
            <w:tcW w:w="3749" w:type="dxa"/>
            <w:tcBorders>
              <w:top w:val="single" w:sz="7" w:space="0" w:color="000000"/>
              <w:left w:val="single" w:sz="7" w:space="0" w:color="000000"/>
              <w:bottom w:val="single" w:sz="7" w:space="0" w:color="000000"/>
            </w:tcBorders>
          </w:tcPr>
          <w:p w14:paraId="42BF1050" w14:textId="77777777" w:rsidR="007933DB" w:rsidRDefault="00847058">
            <w:pPr>
              <w:pStyle w:val="TableParagraph"/>
              <w:spacing w:line="182" w:lineRule="exact"/>
              <w:ind w:left="26"/>
              <w:rPr>
                <w:rFonts w:ascii="Verdana"/>
                <w:sz w:val="16"/>
              </w:rPr>
            </w:pPr>
            <w:r>
              <w:rPr>
                <w:rFonts w:ascii="Verdana"/>
                <w:sz w:val="16"/>
              </w:rPr>
              <w:t>Mass care planning</w:t>
            </w:r>
          </w:p>
        </w:tc>
      </w:tr>
      <w:tr w:rsidR="007933DB" w14:paraId="451659B5" w14:textId="77777777">
        <w:trPr>
          <w:trHeight w:hRule="exact" w:val="197"/>
        </w:trPr>
        <w:tc>
          <w:tcPr>
            <w:tcW w:w="5935" w:type="dxa"/>
            <w:gridSpan w:val="2"/>
            <w:vMerge/>
            <w:tcBorders>
              <w:right w:val="single" w:sz="7" w:space="0" w:color="000000"/>
            </w:tcBorders>
          </w:tcPr>
          <w:p w14:paraId="075739EA" w14:textId="77777777" w:rsidR="007933DB" w:rsidRDefault="007933DB"/>
        </w:tc>
        <w:tc>
          <w:tcPr>
            <w:tcW w:w="3749" w:type="dxa"/>
            <w:tcBorders>
              <w:top w:val="single" w:sz="7" w:space="0" w:color="000000"/>
              <w:left w:val="single" w:sz="7" w:space="0" w:color="000000"/>
              <w:bottom w:val="single" w:sz="7" w:space="0" w:color="000000"/>
            </w:tcBorders>
          </w:tcPr>
          <w:p w14:paraId="38558D31" w14:textId="77777777" w:rsidR="007933DB" w:rsidRDefault="00847058">
            <w:pPr>
              <w:pStyle w:val="TableParagraph"/>
              <w:spacing w:line="182" w:lineRule="exact"/>
              <w:ind w:left="26"/>
              <w:rPr>
                <w:rFonts w:ascii="Verdana"/>
                <w:sz w:val="16"/>
              </w:rPr>
            </w:pPr>
            <w:r>
              <w:rPr>
                <w:rFonts w:ascii="Verdana"/>
                <w:sz w:val="16"/>
              </w:rPr>
              <w:t>Resource coordination - federal</w:t>
            </w:r>
          </w:p>
        </w:tc>
      </w:tr>
      <w:tr w:rsidR="007933DB" w14:paraId="5EBAA2FA" w14:textId="77777777">
        <w:trPr>
          <w:trHeight w:hRule="exact" w:val="197"/>
        </w:trPr>
        <w:tc>
          <w:tcPr>
            <w:tcW w:w="5935" w:type="dxa"/>
            <w:gridSpan w:val="2"/>
            <w:vMerge/>
            <w:tcBorders>
              <w:right w:val="single" w:sz="7" w:space="0" w:color="000000"/>
            </w:tcBorders>
          </w:tcPr>
          <w:p w14:paraId="057C447B" w14:textId="77777777" w:rsidR="007933DB" w:rsidRDefault="007933DB"/>
        </w:tc>
        <w:tc>
          <w:tcPr>
            <w:tcW w:w="3749" w:type="dxa"/>
            <w:tcBorders>
              <w:top w:val="single" w:sz="7" w:space="0" w:color="000000"/>
              <w:left w:val="single" w:sz="7" w:space="0" w:color="000000"/>
              <w:bottom w:val="single" w:sz="7" w:space="0" w:color="000000"/>
            </w:tcBorders>
          </w:tcPr>
          <w:p w14:paraId="0B5BE05A" w14:textId="77777777" w:rsidR="007933DB" w:rsidRDefault="00847058">
            <w:pPr>
              <w:pStyle w:val="TableParagraph"/>
              <w:spacing w:line="182" w:lineRule="exact"/>
              <w:ind w:left="26"/>
              <w:rPr>
                <w:rFonts w:ascii="Verdana"/>
                <w:sz w:val="16"/>
              </w:rPr>
            </w:pPr>
            <w:r>
              <w:rPr>
                <w:rFonts w:ascii="Verdana"/>
                <w:sz w:val="16"/>
              </w:rPr>
              <w:t>Resource coordination - local</w:t>
            </w:r>
          </w:p>
        </w:tc>
      </w:tr>
      <w:tr w:rsidR="007933DB" w14:paraId="108B0F5B" w14:textId="77777777">
        <w:trPr>
          <w:trHeight w:hRule="exact" w:val="208"/>
        </w:trPr>
        <w:tc>
          <w:tcPr>
            <w:tcW w:w="5935" w:type="dxa"/>
            <w:gridSpan w:val="2"/>
            <w:vMerge/>
            <w:tcBorders>
              <w:right w:val="single" w:sz="7" w:space="0" w:color="000000"/>
            </w:tcBorders>
          </w:tcPr>
          <w:p w14:paraId="390B3932" w14:textId="77777777" w:rsidR="007933DB" w:rsidRDefault="007933DB"/>
        </w:tc>
        <w:tc>
          <w:tcPr>
            <w:tcW w:w="3749" w:type="dxa"/>
            <w:tcBorders>
              <w:top w:val="single" w:sz="7" w:space="0" w:color="000000"/>
              <w:left w:val="single" w:sz="7" w:space="0" w:color="000000"/>
            </w:tcBorders>
          </w:tcPr>
          <w:p w14:paraId="7E9E0DF9" w14:textId="77777777" w:rsidR="007933DB" w:rsidRDefault="00847058">
            <w:pPr>
              <w:pStyle w:val="TableParagraph"/>
              <w:spacing w:line="182" w:lineRule="exact"/>
              <w:ind w:left="26"/>
              <w:rPr>
                <w:rFonts w:ascii="Verdana"/>
                <w:sz w:val="16"/>
              </w:rPr>
            </w:pPr>
            <w:r>
              <w:rPr>
                <w:rFonts w:ascii="Verdana"/>
                <w:sz w:val="16"/>
              </w:rPr>
              <w:t>Resource coordination - State</w:t>
            </w:r>
          </w:p>
        </w:tc>
      </w:tr>
      <w:tr w:rsidR="007933DB" w14:paraId="13A9AD34" w14:textId="77777777">
        <w:trPr>
          <w:trHeight w:hRule="exact" w:val="198"/>
        </w:trPr>
        <w:tc>
          <w:tcPr>
            <w:tcW w:w="5935" w:type="dxa"/>
            <w:gridSpan w:val="2"/>
            <w:vMerge w:val="restart"/>
            <w:tcBorders>
              <w:right w:val="single" w:sz="7" w:space="0" w:color="000000"/>
            </w:tcBorders>
          </w:tcPr>
          <w:p w14:paraId="41D8E050" w14:textId="77777777" w:rsidR="007933DB" w:rsidRDefault="00703C3B">
            <w:pPr>
              <w:pStyle w:val="TableParagraph"/>
              <w:spacing w:line="175" w:lineRule="exact"/>
              <w:ind w:left="19"/>
              <w:rPr>
                <w:rFonts w:ascii="Verdana"/>
                <w:sz w:val="16"/>
              </w:rPr>
            </w:pPr>
            <w:r>
              <w:rPr>
                <w:rFonts w:ascii="Verdana"/>
                <w:sz w:val="16"/>
              </w:rPr>
              <w:t>Oklahoma</w:t>
            </w:r>
            <w:r w:rsidR="00847058">
              <w:rPr>
                <w:rFonts w:ascii="Verdana"/>
                <w:sz w:val="16"/>
              </w:rPr>
              <w:t xml:space="preserve"> County Sheriff</w:t>
            </w:r>
          </w:p>
        </w:tc>
        <w:tc>
          <w:tcPr>
            <w:tcW w:w="3749" w:type="dxa"/>
            <w:tcBorders>
              <w:left w:val="single" w:sz="7" w:space="0" w:color="000000"/>
              <w:bottom w:val="single" w:sz="7" w:space="0" w:color="000000"/>
            </w:tcBorders>
          </w:tcPr>
          <w:p w14:paraId="38223721" w14:textId="77777777" w:rsidR="007933DB" w:rsidRDefault="00847058">
            <w:pPr>
              <w:pStyle w:val="TableParagraph"/>
              <w:spacing w:line="175" w:lineRule="exact"/>
              <w:ind w:left="26"/>
              <w:rPr>
                <w:rFonts w:ascii="Verdana"/>
                <w:sz w:val="16"/>
              </w:rPr>
            </w:pPr>
            <w:r>
              <w:rPr>
                <w:rFonts w:ascii="Verdana"/>
                <w:sz w:val="16"/>
              </w:rPr>
              <w:t>Access control of restricted areas</w:t>
            </w:r>
          </w:p>
        </w:tc>
      </w:tr>
      <w:tr w:rsidR="007933DB" w14:paraId="449C9878" w14:textId="77777777">
        <w:trPr>
          <w:trHeight w:hRule="exact" w:val="197"/>
        </w:trPr>
        <w:tc>
          <w:tcPr>
            <w:tcW w:w="5935" w:type="dxa"/>
            <w:gridSpan w:val="2"/>
            <w:vMerge/>
            <w:tcBorders>
              <w:right w:val="single" w:sz="7" w:space="0" w:color="000000"/>
            </w:tcBorders>
          </w:tcPr>
          <w:p w14:paraId="6F6670EA" w14:textId="77777777" w:rsidR="007933DB" w:rsidRDefault="007933DB"/>
        </w:tc>
        <w:tc>
          <w:tcPr>
            <w:tcW w:w="3749" w:type="dxa"/>
            <w:tcBorders>
              <w:top w:val="single" w:sz="7" w:space="0" w:color="000000"/>
              <w:left w:val="single" w:sz="7" w:space="0" w:color="000000"/>
              <w:bottom w:val="single" w:sz="7" w:space="0" w:color="000000"/>
            </w:tcBorders>
          </w:tcPr>
          <w:p w14:paraId="4806B6B8" w14:textId="77777777" w:rsidR="007933DB" w:rsidRDefault="00847058">
            <w:pPr>
              <w:pStyle w:val="TableParagraph"/>
              <w:spacing w:line="182" w:lineRule="exact"/>
              <w:ind w:left="26"/>
              <w:rPr>
                <w:rFonts w:ascii="Verdana"/>
                <w:sz w:val="16"/>
              </w:rPr>
            </w:pPr>
            <w:r>
              <w:rPr>
                <w:rFonts w:ascii="Verdana"/>
                <w:sz w:val="16"/>
              </w:rPr>
              <w:t>Law enforcement</w:t>
            </w:r>
          </w:p>
        </w:tc>
      </w:tr>
      <w:tr w:rsidR="007933DB" w14:paraId="5AAB4E53" w14:textId="77777777">
        <w:trPr>
          <w:trHeight w:hRule="exact" w:val="197"/>
        </w:trPr>
        <w:tc>
          <w:tcPr>
            <w:tcW w:w="5935" w:type="dxa"/>
            <w:gridSpan w:val="2"/>
            <w:vMerge/>
            <w:tcBorders>
              <w:right w:val="single" w:sz="7" w:space="0" w:color="000000"/>
            </w:tcBorders>
          </w:tcPr>
          <w:p w14:paraId="46921573" w14:textId="77777777" w:rsidR="007933DB" w:rsidRDefault="007933DB"/>
        </w:tc>
        <w:tc>
          <w:tcPr>
            <w:tcW w:w="3749" w:type="dxa"/>
            <w:tcBorders>
              <w:top w:val="single" w:sz="7" w:space="0" w:color="000000"/>
              <w:left w:val="single" w:sz="7" w:space="0" w:color="000000"/>
              <w:bottom w:val="single" w:sz="7" w:space="0" w:color="000000"/>
            </w:tcBorders>
          </w:tcPr>
          <w:p w14:paraId="6D4DBF28" w14:textId="77777777" w:rsidR="007933DB" w:rsidRDefault="00847058">
            <w:pPr>
              <w:pStyle w:val="TableParagraph"/>
              <w:spacing w:line="182" w:lineRule="exact"/>
              <w:ind w:left="26"/>
              <w:rPr>
                <w:rFonts w:ascii="Verdana"/>
                <w:sz w:val="16"/>
              </w:rPr>
            </w:pPr>
            <w:r>
              <w:rPr>
                <w:rFonts w:ascii="Verdana"/>
                <w:sz w:val="16"/>
              </w:rPr>
              <w:t>Security of vital facilities</w:t>
            </w:r>
          </w:p>
        </w:tc>
      </w:tr>
      <w:tr w:rsidR="007933DB" w14:paraId="079FDFE9" w14:textId="77777777">
        <w:trPr>
          <w:trHeight w:hRule="exact" w:val="197"/>
        </w:trPr>
        <w:tc>
          <w:tcPr>
            <w:tcW w:w="5935" w:type="dxa"/>
            <w:gridSpan w:val="2"/>
            <w:vMerge/>
            <w:tcBorders>
              <w:right w:val="single" w:sz="7" w:space="0" w:color="000000"/>
            </w:tcBorders>
          </w:tcPr>
          <w:p w14:paraId="78E8BC76" w14:textId="77777777" w:rsidR="007933DB" w:rsidRDefault="007933DB"/>
        </w:tc>
        <w:tc>
          <w:tcPr>
            <w:tcW w:w="3749" w:type="dxa"/>
            <w:tcBorders>
              <w:top w:val="single" w:sz="7" w:space="0" w:color="000000"/>
              <w:left w:val="single" w:sz="7" w:space="0" w:color="000000"/>
              <w:bottom w:val="single" w:sz="7" w:space="0" w:color="000000"/>
            </w:tcBorders>
          </w:tcPr>
          <w:p w14:paraId="1392F3CE" w14:textId="77777777" w:rsidR="007933DB" w:rsidRDefault="00847058">
            <w:pPr>
              <w:pStyle w:val="TableParagraph"/>
              <w:spacing w:line="182" w:lineRule="exact"/>
              <w:ind w:left="26"/>
              <w:rPr>
                <w:rFonts w:ascii="Verdana"/>
                <w:sz w:val="16"/>
              </w:rPr>
            </w:pPr>
            <w:r>
              <w:rPr>
                <w:rFonts w:ascii="Verdana"/>
                <w:sz w:val="16"/>
              </w:rPr>
              <w:t>Terrorism mitigation</w:t>
            </w:r>
          </w:p>
        </w:tc>
      </w:tr>
      <w:tr w:rsidR="007933DB" w14:paraId="5D3E8C01" w14:textId="77777777">
        <w:trPr>
          <w:trHeight w:hRule="exact" w:val="197"/>
        </w:trPr>
        <w:tc>
          <w:tcPr>
            <w:tcW w:w="5935" w:type="dxa"/>
            <w:gridSpan w:val="2"/>
            <w:vMerge/>
            <w:tcBorders>
              <w:right w:val="single" w:sz="7" w:space="0" w:color="000000"/>
            </w:tcBorders>
          </w:tcPr>
          <w:p w14:paraId="1B5D985B" w14:textId="77777777" w:rsidR="007933DB" w:rsidRDefault="007933DB"/>
        </w:tc>
        <w:tc>
          <w:tcPr>
            <w:tcW w:w="3749" w:type="dxa"/>
            <w:tcBorders>
              <w:top w:val="single" w:sz="7" w:space="0" w:color="000000"/>
              <w:left w:val="single" w:sz="7" w:space="0" w:color="000000"/>
              <w:bottom w:val="single" w:sz="7" w:space="0" w:color="000000"/>
            </w:tcBorders>
          </w:tcPr>
          <w:p w14:paraId="70AAA310" w14:textId="77777777" w:rsidR="007933DB" w:rsidRDefault="00847058">
            <w:pPr>
              <w:pStyle w:val="TableParagraph"/>
              <w:spacing w:line="182" w:lineRule="exact"/>
              <w:ind w:left="26"/>
              <w:rPr>
                <w:rFonts w:ascii="Verdana"/>
                <w:sz w:val="16"/>
              </w:rPr>
            </w:pPr>
            <w:r>
              <w:rPr>
                <w:rFonts w:ascii="Verdana"/>
                <w:sz w:val="16"/>
              </w:rPr>
              <w:t>Terrorism operations/response</w:t>
            </w:r>
          </w:p>
        </w:tc>
      </w:tr>
      <w:tr w:rsidR="007933DB" w14:paraId="40B24EA7" w14:textId="77777777">
        <w:trPr>
          <w:trHeight w:hRule="exact" w:val="197"/>
        </w:trPr>
        <w:tc>
          <w:tcPr>
            <w:tcW w:w="5935" w:type="dxa"/>
            <w:gridSpan w:val="2"/>
            <w:vMerge/>
            <w:tcBorders>
              <w:right w:val="single" w:sz="7" w:space="0" w:color="000000"/>
            </w:tcBorders>
          </w:tcPr>
          <w:p w14:paraId="438DF17B" w14:textId="77777777" w:rsidR="007933DB" w:rsidRDefault="007933DB"/>
        </w:tc>
        <w:tc>
          <w:tcPr>
            <w:tcW w:w="3749" w:type="dxa"/>
            <w:tcBorders>
              <w:top w:val="single" w:sz="7" w:space="0" w:color="000000"/>
              <w:left w:val="single" w:sz="7" w:space="0" w:color="000000"/>
              <w:bottom w:val="single" w:sz="7" w:space="0" w:color="000000"/>
            </w:tcBorders>
          </w:tcPr>
          <w:p w14:paraId="3775E3D6" w14:textId="77777777" w:rsidR="007933DB" w:rsidRDefault="00847058">
            <w:pPr>
              <w:pStyle w:val="TableParagraph"/>
              <w:spacing w:line="182" w:lineRule="exact"/>
              <w:ind w:left="26"/>
              <w:rPr>
                <w:rFonts w:ascii="Verdana"/>
                <w:sz w:val="16"/>
              </w:rPr>
            </w:pPr>
            <w:r>
              <w:rPr>
                <w:rFonts w:ascii="Verdana"/>
                <w:sz w:val="16"/>
              </w:rPr>
              <w:t>Terrorism preparedness</w:t>
            </w:r>
          </w:p>
        </w:tc>
      </w:tr>
      <w:tr w:rsidR="007933DB" w14:paraId="46313A93" w14:textId="77777777">
        <w:trPr>
          <w:trHeight w:hRule="exact" w:val="208"/>
        </w:trPr>
        <w:tc>
          <w:tcPr>
            <w:tcW w:w="5935" w:type="dxa"/>
            <w:gridSpan w:val="2"/>
            <w:vMerge/>
            <w:tcBorders>
              <w:right w:val="single" w:sz="7" w:space="0" w:color="000000"/>
            </w:tcBorders>
          </w:tcPr>
          <w:p w14:paraId="13802234" w14:textId="77777777" w:rsidR="007933DB" w:rsidRDefault="007933DB"/>
        </w:tc>
        <w:tc>
          <w:tcPr>
            <w:tcW w:w="3749" w:type="dxa"/>
            <w:tcBorders>
              <w:top w:val="single" w:sz="7" w:space="0" w:color="000000"/>
              <w:left w:val="single" w:sz="7" w:space="0" w:color="000000"/>
            </w:tcBorders>
          </w:tcPr>
          <w:p w14:paraId="35ACEDF2" w14:textId="77777777" w:rsidR="007933DB" w:rsidRDefault="00847058">
            <w:pPr>
              <w:pStyle w:val="TableParagraph"/>
              <w:spacing w:line="182" w:lineRule="exact"/>
              <w:ind w:left="26"/>
              <w:rPr>
                <w:rFonts w:ascii="Verdana"/>
                <w:sz w:val="16"/>
              </w:rPr>
            </w:pPr>
            <w:r>
              <w:rPr>
                <w:rFonts w:ascii="Verdana"/>
                <w:sz w:val="16"/>
              </w:rPr>
              <w:t>Traffic control</w:t>
            </w:r>
          </w:p>
        </w:tc>
      </w:tr>
      <w:tr w:rsidR="007933DB" w14:paraId="468B38B6" w14:textId="77777777" w:rsidTr="00B24585">
        <w:trPr>
          <w:trHeight w:hRule="exact" w:val="515"/>
        </w:trPr>
        <w:tc>
          <w:tcPr>
            <w:tcW w:w="2442" w:type="dxa"/>
            <w:tcBorders>
              <w:right w:val="single" w:sz="7" w:space="0" w:color="000000"/>
            </w:tcBorders>
          </w:tcPr>
          <w:p w14:paraId="69A0F530" w14:textId="77777777" w:rsidR="00B24585" w:rsidRDefault="004514A2" w:rsidP="00B24585">
            <w:pPr>
              <w:pStyle w:val="TableParagraph"/>
              <w:spacing w:line="175" w:lineRule="exact"/>
              <w:ind w:left="19"/>
              <w:rPr>
                <w:rFonts w:ascii="Verdana"/>
                <w:sz w:val="16"/>
              </w:rPr>
            </w:pPr>
            <w:r>
              <w:rPr>
                <w:rFonts w:ascii="Verdana"/>
                <w:sz w:val="16"/>
              </w:rPr>
              <w:t>Bethany</w:t>
            </w:r>
            <w:r w:rsidR="00847058">
              <w:rPr>
                <w:rFonts w:ascii="Verdana"/>
                <w:sz w:val="16"/>
              </w:rPr>
              <w:t xml:space="preserve"> Public Schools</w:t>
            </w:r>
            <w:r w:rsidR="003F5697">
              <w:rPr>
                <w:rFonts w:ascii="Verdana"/>
                <w:sz w:val="16"/>
              </w:rPr>
              <w:t xml:space="preserve"> </w:t>
            </w:r>
            <w:r w:rsidR="00B24585">
              <w:rPr>
                <w:rFonts w:ascii="Verdana"/>
                <w:sz w:val="16"/>
              </w:rPr>
              <w:t>/</w:t>
            </w:r>
          </w:p>
          <w:p w14:paraId="5EEB1FD5" w14:textId="77777777" w:rsidR="007933DB" w:rsidRDefault="003F5697">
            <w:pPr>
              <w:pStyle w:val="TableParagraph"/>
              <w:spacing w:line="175" w:lineRule="exact"/>
              <w:ind w:left="19"/>
              <w:rPr>
                <w:rFonts w:ascii="Verdana"/>
                <w:sz w:val="16"/>
              </w:rPr>
            </w:pPr>
            <w:r>
              <w:rPr>
                <w:rFonts w:ascii="Verdana"/>
                <w:sz w:val="16"/>
              </w:rPr>
              <w:t>Putnam Ci</w:t>
            </w:r>
            <w:r w:rsidR="00B24585">
              <w:rPr>
                <w:rFonts w:ascii="Verdana"/>
                <w:sz w:val="16"/>
              </w:rPr>
              <w:t>ty Schools</w:t>
            </w:r>
          </w:p>
          <w:p w14:paraId="7D310FB5" w14:textId="77777777" w:rsidR="003F5697" w:rsidRDefault="003F5697">
            <w:pPr>
              <w:pStyle w:val="TableParagraph"/>
              <w:spacing w:line="175" w:lineRule="exact"/>
              <w:ind w:left="19"/>
              <w:rPr>
                <w:rFonts w:ascii="Verdana"/>
                <w:sz w:val="16"/>
              </w:rPr>
            </w:pPr>
          </w:p>
        </w:tc>
        <w:tc>
          <w:tcPr>
            <w:tcW w:w="3493" w:type="dxa"/>
            <w:tcBorders>
              <w:left w:val="single" w:sz="7" w:space="0" w:color="000000"/>
              <w:right w:val="single" w:sz="7" w:space="0" w:color="000000"/>
            </w:tcBorders>
          </w:tcPr>
          <w:p w14:paraId="5E349115" w14:textId="77777777" w:rsidR="007933DB" w:rsidRDefault="00847058">
            <w:pPr>
              <w:pStyle w:val="TableParagraph"/>
              <w:spacing w:line="175" w:lineRule="exact"/>
              <w:ind w:left="26"/>
              <w:rPr>
                <w:rFonts w:ascii="Verdana"/>
                <w:sz w:val="16"/>
              </w:rPr>
            </w:pPr>
            <w:r>
              <w:rPr>
                <w:rFonts w:ascii="Verdana"/>
                <w:sz w:val="16"/>
              </w:rPr>
              <w:t>Transportation of non-injured victims</w:t>
            </w:r>
          </w:p>
        </w:tc>
        <w:tc>
          <w:tcPr>
            <w:tcW w:w="3749" w:type="dxa"/>
            <w:tcBorders>
              <w:left w:val="single" w:sz="7" w:space="0" w:color="000000"/>
            </w:tcBorders>
          </w:tcPr>
          <w:p w14:paraId="21AEB610" w14:textId="77777777" w:rsidR="007933DB" w:rsidRDefault="00847058">
            <w:pPr>
              <w:pStyle w:val="TableParagraph"/>
              <w:spacing w:line="175" w:lineRule="exact"/>
              <w:ind w:left="26"/>
              <w:rPr>
                <w:rFonts w:ascii="Verdana"/>
                <w:sz w:val="16"/>
              </w:rPr>
            </w:pPr>
            <w:r>
              <w:rPr>
                <w:rFonts w:ascii="Verdana"/>
                <w:sz w:val="16"/>
              </w:rPr>
              <w:t>Mass care operations</w:t>
            </w:r>
          </w:p>
        </w:tc>
      </w:tr>
      <w:tr w:rsidR="007933DB" w14:paraId="26BB73BD" w14:textId="77777777">
        <w:trPr>
          <w:trHeight w:hRule="exact" w:val="198"/>
        </w:trPr>
        <w:tc>
          <w:tcPr>
            <w:tcW w:w="2442" w:type="dxa"/>
            <w:vMerge w:val="restart"/>
            <w:tcBorders>
              <w:right w:val="single" w:sz="7" w:space="0" w:color="000000"/>
            </w:tcBorders>
          </w:tcPr>
          <w:p w14:paraId="660B8118" w14:textId="77777777" w:rsidR="007933DB" w:rsidRDefault="00847058">
            <w:pPr>
              <w:pStyle w:val="TableParagraph"/>
              <w:spacing w:line="175" w:lineRule="exact"/>
              <w:ind w:left="19"/>
              <w:rPr>
                <w:rFonts w:ascii="Verdana"/>
                <w:sz w:val="16"/>
              </w:rPr>
            </w:pPr>
            <w:r>
              <w:rPr>
                <w:rFonts w:ascii="Verdana"/>
                <w:sz w:val="16"/>
              </w:rPr>
              <w:t>Voluntary Organizations</w:t>
            </w:r>
          </w:p>
          <w:p w14:paraId="626473E5" w14:textId="77777777" w:rsidR="007933DB" w:rsidRDefault="00847058">
            <w:pPr>
              <w:pStyle w:val="TableParagraph"/>
              <w:spacing w:before="21"/>
              <w:ind w:left="19"/>
              <w:rPr>
                <w:rFonts w:ascii="Verdana"/>
                <w:sz w:val="16"/>
              </w:rPr>
            </w:pPr>
            <w:r>
              <w:rPr>
                <w:rFonts w:ascii="Verdana"/>
                <w:sz w:val="16"/>
              </w:rPr>
              <w:t>Active in Disaster</w:t>
            </w:r>
          </w:p>
        </w:tc>
        <w:tc>
          <w:tcPr>
            <w:tcW w:w="3493" w:type="dxa"/>
            <w:tcBorders>
              <w:left w:val="single" w:sz="7" w:space="0" w:color="000000"/>
              <w:bottom w:val="single" w:sz="7" w:space="0" w:color="000000"/>
              <w:right w:val="single" w:sz="7" w:space="0" w:color="000000"/>
            </w:tcBorders>
          </w:tcPr>
          <w:p w14:paraId="42BF13E6" w14:textId="77777777" w:rsidR="007933DB" w:rsidRDefault="00847058">
            <w:pPr>
              <w:pStyle w:val="TableParagraph"/>
              <w:spacing w:line="175" w:lineRule="exact"/>
              <w:ind w:left="26"/>
              <w:rPr>
                <w:rFonts w:ascii="Verdana"/>
                <w:sz w:val="16"/>
              </w:rPr>
            </w:pPr>
            <w:r>
              <w:rPr>
                <w:rFonts w:ascii="Verdana"/>
                <w:sz w:val="16"/>
              </w:rPr>
              <w:t>Donations management</w:t>
            </w:r>
          </w:p>
        </w:tc>
        <w:tc>
          <w:tcPr>
            <w:tcW w:w="3749" w:type="dxa"/>
            <w:tcBorders>
              <w:left w:val="single" w:sz="7" w:space="0" w:color="000000"/>
              <w:bottom w:val="single" w:sz="7" w:space="0" w:color="000000"/>
            </w:tcBorders>
          </w:tcPr>
          <w:p w14:paraId="376B3420" w14:textId="77777777" w:rsidR="007933DB" w:rsidRDefault="00847058">
            <w:pPr>
              <w:pStyle w:val="TableParagraph"/>
              <w:spacing w:line="175" w:lineRule="exact"/>
              <w:ind w:left="26"/>
              <w:rPr>
                <w:rFonts w:ascii="Verdana"/>
                <w:sz w:val="16"/>
              </w:rPr>
            </w:pPr>
            <w:r>
              <w:rPr>
                <w:rFonts w:ascii="Verdana"/>
                <w:sz w:val="16"/>
              </w:rPr>
              <w:t>Counseling / disaster mental health</w:t>
            </w:r>
          </w:p>
        </w:tc>
      </w:tr>
      <w:tr w:rsidR="007933DB" w14:paraId="43EA7F3A" w14:textId="77777777">
        <w:trPr>
          <w:trHeight w:hRule="exact" w:val="197"/>
        </w:trPr>
        <w:tc>
          <w:tcPr>
            <w:tcW w:w="2442" w:type="dxa"/>
            <w:vMerge/>
            <w:tcBorders>
              <w:right w:val="single" w:sz="7" w:space="0" w:color="000000"/>
            </w:tcBorders>
          </w:tcPr>
          <w:p w14:paraId="0053D169"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2A956204" w14:textId="77777777" w:rsidR="007933DB" w:rsidRDefault="00847058">
            <w:pPr>
              <w:pStyle w:val="TableParagraph"/>
              <w:spacing w:line="182" w:lineRule="exact"/>
              <w:ind w:left="26"/>
              <w:rPr>
                <w:rFonts w:ascii="Verdana"/>
                <w:sz w:val="16"/>
              </w:rPr>
            </w:pPr>
            <w:r>
              <w:rPr>
                <w:rFonts w:ascii="Verdana"/>
                <w:sz w:val="16"/>
              </w:rPr>
              <w:t>Long term recovery</w:t>
            </w:r>
          </w:p>
        </w:tc>
        <w:tc>
          <w:tcPr>
            <w:tcW w:w="3749" w:type="dxa"/>
            <w:tcBorders>
              <w:top w:val="single" w:sz="7" w:space="0" w:color="000000"/>
              <w:left w:val="single" w:sz="7" w:space="0" w:color="000000"/>
              <w:bottom w:val="single" w:sz="7" w:space="0" w:color="000000"/>
            </w:tcBorders>
          </w:tcPr>
          <w:p w14:paraId="3FDE0820" w14:textId="77777777" w:rsidR="007933DB" w:rsidRDefault="00847058">
            <w:pPr>
              <w:pStyle w:val="TableParagraph"/>
              <w:spacing w:line="182" w:lineRule="exact"/>
              <w:ind w:left="26"/>
              <w:rPr>
                <w:rFonts w:ascii="Verdana"/>
                <w:sz w:val="16"/>
              </w:rPr>
            </w:pPr>
            <w:r>
              <w:rPr>
                <w:rFonts w:ascii="Verdana"/>
                <w:sz w:val="16"/>
              </w:rPr>
              <w:t>Mass care operations</w:t>
            </w:r>
          </w:p>
        </w:tc>
      </w:tr>
      <w:tr w:rsidR="007933DB" w14:paraId="1F60A7F4" w14:textId="77777777">
        <w:trPr>
          <w:trHeight w:hRule="exact" w:val="391"/>
        </w:trPr>
        <w:tc>
          <w:tcPr>
            <w:tcW w:w="2442" w:type="dxa"/>
            <w:vMerge/>
            <w:tcBorders>
              <w:bottom w:val="nil"/>
              <w:right w:val="single" w:sz="7" w:space="0" w:color="000000"/>
            </w:tcBorders>
          </w:tcPr>
          <w:p w14:paraId="161FB87A"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59F4E315" w14:textId="77777777" w:rsidR="007933DB" w:rsidRDefault="00847058">
            <w:pPr>
              <w:pStyle w:val="TableParagraph"/>
              <w:spacing w:line="182" w:lineRule="exact"/>
              <w:ind w:left="26"/>
              <w:rPr>
                <w:rFonts w:ascii="Verdana"/>
                <w:sz w:val="16"/>
              </w:rPr>
            </w:pPr>
            <w:r>
              <w:rPr>
                <w:rFonts w:ascii="Verdana"/>
                <w:sz w:val="16"/>
              </w:rPr>
              <w:t xml:space="preserve">Volunteer manpower </w:t>
            </w:r>
            <w:proofErr w:type="gramStart"/>
            <w:r>
              <w:rPr>
                <w:rFonts w:ascii="Verdana"/>
                <w:sz w:val="16"/>
              </w:rPr>
              <w:t>resource</w:t>
            </w:r>
            <w:proofErr w:type="gramEnd"/>
          </w:p>
          <w:p w14:paraId="22B87067" w14:textId="77777777" w:rsidR="007933DB" w:rsidRDefault="00847058">
            <w:pPr>
              <w:pStyle w:val="TableParagraph"/>
              <w:spacing w:before="21"/>
              <w:ind w:left="26"/>
              <w:rPr>
                <w:rFonts w:ascii="Verdana"/>
                <w:sz w:val="16"/>
              </w:rPr>
            </w:pPr>
            <w:r>
              <w:rPr>
                <w:rFonts w:ascii="Verdana"/>
                <w:sz w:val="16"/>
              </w:rPr>
              <w:t>management</w:t>
            </w:r>
          </w:p>
        </w:tc>
        <w:tc>
          <w:tcPr>
            <w:tcW w:w="3749" w:type="dxa"/>
            <w:tcBorders>
              <w:top w:val="single" w:sz="7" w:space="0" w:color="000000"/>
              <w:left w:val="single" w:sz="7" w:space="0" w:color="000000"/>
              <w:bottom w:val="single" w:sz="7" w:space="0" w:color="000000"/>
            </w:tcBorders>
          </w:tcPr>
          <w:p w14:paraId="18BCD5BE" w14:textId="77777777" w:rsidR="007933DB" w:rsidRDefault="00847058">
            <w:pPr>
              <w:pStyle w:val="TableParagraph"/>
              <w:spacing w:line="182" w:lineRule="exact"/>
              <w:ind w:left="26"/>
              <w:rPr>
                <w:rFonts w:ascii="Verdana"/>
                <w:sz w:val="16"/>
              </w:rPr>
            </w:pPr>
            <w:r>
              <w:rPr>
                <w:rFonts w:ascii="Verdana"/>
                <w:sz w:val="16"/>
              </w:rPr>
              <w:t>Victim lodging assistance</w:t>
            </w:r>
          </w:p>
        </w:tc>
      </w:tr>
      <w:tr w:rsidR="007933DB" w14:paraId="0E5696AE" w14:textId="77777777">
        <w:trPr>
          <w:trHeight w:hRule="exact" w:val="197"/>
        </w:trPr>
        <w:tc>
          <w:tcPr>
            <w:tcW w:w="5935" w:type="dxa"/>
            <w:gridSpan w:val="2"/>
            <w:vMerge w:val="restart"/>
            <w:tcBorders>
              <w:top w:val="nil"/>
              <w:right w:val="single" w:sz="7" w:space="0" w:color="000000"/>
            </w:tcBorders>
          </w:tcPr>
          <w:p w14:paraId="5A17EB85" w14:textId="77777777" w:rsidR="007933DB" w:rsidRDefault="007933DB"/>
        </w:tc>
        <w:tc>
          <w:tcPr>
            <w:tcW w:w="3749" w:type="dxa"/>
            <w:tcBorders>
              <w:top w:val="single" w:sz="7" w:space="0" w:color="000000"/>
              <w:left w:val="single" w:sz="7" w:space="0" w:color="000000"/>
              <w:bottom w:val="single" w:sz="7" w:space="0" w:color="000000"/>
            </w:tcBorders>
          </w:tcPr>
          <w:p w14:paraId="62B329C7" w14:textId="77777777" w:rsidR="007933DB" w:rsidRDefault="00847058">
            <w:pPr>
              <w:pStyle w:val="TableParagraph"/>
              <w:spacing w:line="182" w:lineRule="exact"/>
              <w:ind w:left="26"/>
              <w:rPr>
                <w:rFonts w:ascii="Verdana"/>
                <w:sz w:val="16"/>
              </w:rPr>
            </w:pPr>
            <w:r>
              <w:rPr>
                <w:rFonts w:ascii="Verdana"/>
                <w:sz w:val="16"/>
              </w:rPr>
              <w:t>Victim monetary assistance</w:t>
            </w:r>
          </w:p>
        </w:tc>
      </w:tr>
      <w:tr w:rsidR="007933DB" w14:paraId="6A55D044" w14:textId="77777777">
        <w:trPr>
          <w:trHeight w:hRule="exact" w:val="208"/>
        </w:trPr>
        <w:tc>
          <w:tcPr>
            <w:tcW w:w="5935" w:type="dxa"/>
            <w:gridSpan w:val="2"/>
            <w:vMerge/>
            <w:tcBorders>
              <w:right w:val="single" w:sz="7" w:space="0" w:color="000000"/>
            </w:tcBorders>
          </w:tcPr>
          <w:p w14:paraId="2ADF4D74" w14:textId="77777777" w:rsidR="007933DB" w:rsidRDefault="007933DB"/>
        </w:tc>
        <w:tc>
          <w:tcPr>
            <w:tcW w:w="3749" w:type="dxa"/>
            <w:tcBorders>
              <w:top w:val="single" w:sz="7" w:space="0" w:color="000000"/>
              <w:left w:val="single" w:sz="7" w:space="0" w:color="000000"/>
            </w:tcBorders>
          </w:tcPr>
          <w:p w14:paraId="53AB367A" w14:textId="77777777" w:rsidR="007933DB" w:rsidRDefault="00847058">
            <w:pPr>
              <w:pStyle w:val="TableParagraph"/>
              <w:spacing w:line="182" w:lineRule="exact"/>
              <w:ind w:left="26"/>
              <w:rPr>
                <w:rFonts w:ascii="Verdana"/>
                <w:sz w:val="16"/>
              </w:rPr>
            </w:pPr>
            <w:r>
              <w:rPr>
                <w:rFonts w:ascii="Verdana"/>
                <w:sz w:val="16"/>
              </w:rPr>
              <w:t>Victim provisions assistance</w:t>
            </w:r>
          </w:p>
        </w:tc>
      </w:tr>
    </w:tbl>
    <w:p w14:paraId="7923BAC2" w14:textId="77777777" w:rsidR="007933DB" w:rsidRDefault="007933DB">
      <w:pPr>
        <w:spacing w:line="182" w:lineRule="exact"/>
        <w:rPr>
          <w:sz w:val="16"/>
        </w:rPr>
        <w:sectPr w:rsidR="007933DB" w:rsidSect="00204356">
          <w:pgSz w:w="12240" w:h="15840"/>
          <w:pgMar w:top="1380" w:right="1140" w:bottom="720" w:left="1140" w:header="0" w:footer="523" w:gutter="0"/>
          <w:cols w:space="720"/>
        </w:sectPr>
      </w:pPr>
    </w:p>
    <w:p w14:paraId="6AC0A08E" w14:textId="77777777" w:rsidR="007933DB" w:rsidRDefault="00847058">
      <w:pPr>
        <w:pStyle w:val="Heading8"/>
        <w:spacing w:before="81"/>
        <w:ind w:right="2544"/>
        <w:jc w:val="center"/>
      </w:pPr>
      <w:r>
        <w:rPr>
          <w:color w:val="333399"/>
        </w:rPr>
        <w:lastRenderedPageBreak/>
        <w:t>Disaster Task Assignments</w:t>
      </w:r>
    </w:p>
    <w:p w14:paraId="7ADC5FFE" w14:textId="77777777" w:rsidR="007933DB" w:rsidRDefault="00847058">
      <w:pPr>
        <w:spacing w:before="4"/>
        <w:ind w:left="2487" w:right="2544"/>
        <w:jc w:val="center"/>
        <w:rPr>
          <w:b/>
          <w:i/>
          <w:sz w:val="21"/>
        </w:rPr>
      </w:pPr>
      <w:r>
        <w:rPr>
          <w:b/>
          <w:i/>
          <w:color w:val="333399"/>
          <w:w w:val="105"/>
          <w:sz w:val="21"/>
        </w:rPr>
        <w:t>by State Agency</w:t>
      </w:r>
    </w:p>
    <w:p w14:paraId="735B8F80" w14:textId="77777777" w:rsidR="007933DB" w:rsidRDefault="00847058">
      <w:pPr>
        <w:tabs>
          <w:tab w:val="left" w:pos="3653"/>
          <w:tab w:val="left" w:pos="7220"/>
        </w:tabs>
        <w:spacing w:before="200"/>
        <w:ind w:left="400"/>
        <w:rPr>
          <w:b/>
          <w:i/>
          <w:sz w:val="16"/>
        </w:rPr>
      </w:pPr>
      <w:r>
        <w:rPr>
          <w:b/>
          <w:i/>
          <w:sz w:val="16"/>
        </w:rPr>
        <w:t>Department/Agency</w:t>
      </w:r>
      <w:r>
        <w:rPr>
          <w:b/>
          <w:i/>
          <w:sz w:val="16"/>
        </w:rPr>
        <w:tab/>
        <w:t>Primary</w:t>
      </w:r>
      <w:r>
        <w:rPr>
          <w:b/>
          <w:i/>
          <w:spacing w:val="6"/>
          <w:sz w:val="16"/>
        </w:rPr>
        <w:t xml:space="preserve"> </w:t>
      </w:r>
      <w:r>
        <w:rPr>
          <w:b/>
          <w:i/>
          <w:sz w:val="16"/>
        </w:rPr>
        <w:t>Tasks</w:t>
      </w:r>
      <w:r>
        <w:rPr>
          <w:b/>
          <w:i/>
          <w:sz w:val="16"/>
        </w:rPr>
        <w:tab/>
        <w:t>Assisting</w:t>
      </w:r>
      <w:r>
        <w:rPr>
          <w:b/>
          <w:i/>
          <w:spacing w:val="17"/>
          <w:sz w:val="16"/>
        </w:rPr>
        <w:t xml:space="preserve"> </w:t>
      </w:r>
      <w:r>
        <w:rPr>
          <w:b/>
          <w:i/>
          <w:sz w:val="16"/>
        </w:rPr>
        <w:t>Tasks</w:t>
      </w:r>
    </w:p>
    <w:tbl>
      <w:tblPr>
        <w:tblW w:w="0" w:type="auto"/>
        <w:tblInd w:w="112"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left w:w="0" w:type="dxa"/>
          <w:right w:w="0" w:type="dxa"/>
        </w:tblCellMar>
        <w:tblLook w:val="01E0" w:firstRow="1" w:lastRow="1" w:firstColumn="1" w:lastColumn="1" w:noHBand="0" w:noVBand="0"/>
      </w:tblPr>
      <w:tblGrid>
        <w:gridCol w:w="2442"/>
        <w:gridCol w:w="3493"/>
        <w:gridCol w:w="3749"/>
      </w:tblGrid>
      <w:tr w:rsidR="007933DB" w14:paraId="58403F0A" w14:textId="77777777">
        <w:trPr>
          <w:trHeight w:hRule="exact" w:val="404"/>
        </w:trPr>
        <w:tc>
          <w:tcPr>
            <w:tcW w:w="2442" w:type="dxa"/>
            <w:tcBorders>
              <w:right w:val="single" w:sz="7" w:space="0" w:color="000000"/>
            </w:tcBorders>
          </w:tcPr>
          <w:p w14:paraId="1A9D2800" w14:textId="77777777" w:rsidR="007933DB" w:rsidRDefault="00847058">
            <w:pPr>
              <w:pStyle w:val="TableParagraph"/>
              <w:spacing w:line="175" w:lineRule="exact"/>
              <w:ind w:left="19"/>
              <w:rPr>
                <w:rFonts w:ascii="Verdana"/>
                <w:sz w:val="16"/>
              </w:rPr>
            </w:pPr>
            <w:r>
              <w:rPr>
                <w:rFonts w:ascii="Verdana"/>
                <w:sz w:val="16"/>
              </w:rPr>
              <w:t xml:space="preserve">Oklahoma </w:t>
            </w:r>
            <w:r w:rsidR="00EA2B7B">
              <w:rPr>
                <w:rFonts w:ascii="Verdana"/>
                <w:sz w:val="16"/>
              </w:rPr>
              <w:t>Governor</w:t>
            </w:r>
            <w:r w:rsidR="00EA2B7B">
              <w:rPr>
                <w:rFonts w:ascii="Verdana"/>
                <w:sz w:val="16"/>
              </w:rPr>
              <w:t>’</w:t>
            </w:r>
            <w:r w:rsidR="00EA2B7B">
              <w:rPr>
                <w:rFonts w:ascii="Verdana"/>
                <w:sz w:val="16"/>
              </w:rPr>
              <w:t>s</w:t>
            </w:r>
            <w:r>
              <w:rPr>
                <w:rFonts w:ascii="Verdana"/>
                <w:sz w:val="16"/>
              </w:rPr>
              <w:t xml:space="preserve"> Office</w:t>
            </w:r>
          </w:p>
        </w:tc>
        <w:tc>
          <w:tcPr>
            <w:tcW w:w="3493" w:type="dxa"/>
            <w:tcBorders>
              <w:left w:val="single" w:sz="7" w:space="0" w:color="000000"/>
              <w:right w:val="single" w:sz="7" w:space="0" w:color="000000"/>
            </w:tcBorders>
          </w:tcPr>
          <w:p w14:paraId="1A143D47" w14:textId="77777777" w:rsidR="007933DB" w:rsidRDefault="00847058">
            <w:pPr>
              <w:pStyle w:val="TableParagraph"/>
              <w:spacing w:line="175" w:lineRule="exact"/>
              <w:ind w:left="26"/>
              <w:rPr>
                <w:rFonts w:ascii="Verdana"/>
                <w:sz w:val="16"/>
              </w:rPr>
            </w:pPr>
            <w:r>
              <w:rPr>
                <w:rFonts w:ascii="Verdana"/>
                <w:sz w:val="16"/>
              </w:rPr>
              <w:t>Disaster declaration - state</w:t>
            </w:r>
          </w:p>
        </w:tc>
        <w:tc>
          <w:tcPr>
            <w:tcW w:w="3749" w:type="dxa"/>
            <w:tcBorders>
              <w:left w:val="single" w:sz="7" w:space="0" w:color="000000"/>
            </w:tcBorders>
          </w:tcPr>
          <w:p w14:paraId="157F85E4" w14:textId="77777777" w:rsidR="007933DB" w:rsidRDefault="007933DB"/>
        </w:tc>
      </w:tr>
      <w:tr w:rsidR="007933DB" w14:paraId="5073FADE" w14:textId="77777777">
        <w:trPr>
          <w:trHeight w:hRule="exact" w:val="198"/>
        </w:trPr>
        <w:tc>
          <w:tcPr>
            <w:tcW w:w="2442" w:type="dxa"/>
            <w:tcBorders>
              <w:bottom w:val="nil"/>
              <w:right w:val="single" w:sz="7" w:space="0" w:color="000000"/>
            </w:tcBorders>
          </w:tcPr>
          <w:p w14:paraId="33BF39DA" w14:textId="77777777" w:rsidR="007933DB" w:rsidRDefault="00847058">
            <w:pPr>
              <w:pStyle w:val="TableParagraph"/>
              <w:spacing w:line="175" w:lineRule="exact"/>
              <w:ind w:left="19"/>
              <w:rPr>
                <w:rFonts w:ascii="Verdana"/>
                <w:sz w:val="16"/>
              </w:rPr>
            </w:pPr>
            <w:r>
              <w:rPr>
                <w:rFonts w:ascii="Verdana"/>
                <w:sz w:val="16"/>
              </w:rPr>
              <w:t>Oklahoma Emergency</w:t>
            </w:r>
          </w:p>
        </w:tc>
        <w:tc>
          <w:tcPr>
            <w:tcW w:w="3493" w:type="dxa"/>
            <w:tcBorders>
              <w:left w:val="single" w:sz="7" w:space="0" w:color="000000"/>
              <w:bottom w:val="single" w:sz="7" w:space="0" w:color="000000"/>
              <w:right w:val="single" w:sz="7" w:space="0" w:color="000000"/>
            </w:tcBorders>
          </w:tcPr>
          <w:p w14:paraId="4A1B2428" w14:textId="77777777" w:rsidR="007933DB" w:rsidRDefault="00847058">
            <w:pPr>
              <w:pStyle w:val="TableParagraph"/>
              <w:spacing w:line="175" w:lineRule="exact"/>
              <w:ind w:left="26"/>
              <w:rPr>
                <w:rFonts w:ascii="Verdana"/>
                <w:sz w:val="16"/>
              </w:rPr>
            </w:pPr>
            <w:r>
              <w:rPr>
                <w:rFonts w:ascii="Verdana"/>
                <w:sz w:val="16"/>
              </w:rPr>
              <w:t>Resource coordination - State</w:t>
            </w:r>
          </w:p>
        </w:tc>
        <w:tc>
          <w:tcPr>
            <w:tcW w:w="3749" w:type="dxa"/>
            <w:tcBorders>
              <w:left w:val="single" w:sz="7" w:space="0" w:color="000000"/>
              <w:bottom w:val="single" w:sz="7" w:space="0" w:color="000000"/>
            </w:tcBorders>
          </w:tcPr>
          <w:p w14:paraId="0E46E2B5" w14:textId="77777777" w:rsidR="007933DB" w:rsidRDefault="00847058">
            <w:pPr>
              <w:pStyle w:val="TableParagraph"/>
              <w:spacing w:line="175" w:lineRule="exact"/>
              <w:ind w:left="26"/>
              <w:rPr>
                <w:rFonts w:ascii="Verdana"/>
                <w:sz w:val="16"/>
              </w:rPr>
            </w:pPr>
            <w:r>
              <w:rPr>
                <w:rFonts w:ascii="Verdana"/>
                <w:sz w:val="16"/>
              </w:rPr>
              <w:t>Disaster declaration - state</w:t>
            </w:r>
          </w:p>
        </w:tc>
      </w:tr>
      <w:tr w:rsidR="007933DB" w14:paraId="1DA8FAA9" w14:textId="77777777">
        <w:trPr>
          <w:trHeight w:hRule="exact" w:val="197"/>
        </w:trPr>
        <w:tc>
          <w:tcPr>
            <w:tcW w:w="5935" w:type="dxa"/>
            <w:gridSpan w:val="2"/>
            <w:vMerge w:val="restart"/>
            <w:tcBorders>
              <w:top w:val="nil"/>
              <w:right w:val="single" w:sz="7" w:space="0" w:color="000000"/>
            </w:tcBorders>
          </w:tcPr>
          <w:p w14:paraId="0C6BEA92" w14:textId="77777777" w:rsidR="007933DB" w:rsidRDefault="00847058">
            <w:pPr>
              <w:pStyle w:val="TableParagraph"/>
              <w:spacing w:before="15"/>
              <w:ind w:left="19"/>
              <w:rPr>
                <w:rFonts w:ascii="Verdana"/>
                <w:sz w:val="16"/>
              </w:rPr>
            </w:pPr>
            <w:r>
              <w:rPr>
                <w:rFonts w:ascii="Verdana"/>
                <w:sz w:val="16"/>
              </w:rPr>
              <w:t xml:space="preserve">Management </w:t>
            </w:r>
            <w:r w:rsidR="00EA2B7B">
              <w:rPr>
                <w:rFonts w:ascii="Verdana"/>
                <w:sz w:val="16"/>
              </w:rPr>
              <w:t>Dept.</w:t>
            </w:r>
          </w:p>
        </w:tc>
        <w:tc>
          <w:tcPr>
            <w:tcW w:w="3749" w:type="dxa"/>
            <w:tcBorders>
              <w:top w:val="single" w:sz="7" w:space="0" w:color="000000"/>
              <w:left w:val="single" w:sz="7" w:space="0" w:color="000000"/>
              <w:bottom w:val="single" w:sz="7" w:space="0" w:color="000000"/>
            </w:tcBorders>
          </w:tcPr>
          <w:p w14:paraId="2312A74D" w14:textId="77777777" w:rsidR="007933DB" w:rsidRDefault="00847058">
            <w:pPr>
              <w:pStyle w:val="TableParagraph"/>
              <w:spacing w:line="182" w:lineRule="exact"/>
              <w:ind w:left="26"/>
              <w:rPr>
                <w:rFonts w:ascii="Verdana"/>
                <w:sz w:val="16"/>
              </w:rPr>
            </w:pPr>
            <w:r>
              <w:rPr>
                <w:rFonts w:ascii="Verdana"/>
                <w:sz w:val="16"/>
              </w:rPr>
              <w:t>Disaster public education</w:t>
            </w:r>
          </w:p>
        </w:tc>
      </w:tr>
      <w:tr w:rsidR="007933DB" w14:paraId="7C4CBF1D" w14:textId="77777777">
        <w:trPr>
          <w:trHeight w:hRule="exact" w:val="197"/>
        </w:trPr>
        <w:tc>
          <w:tcPr>
            <w:tcW w:w="5935" w:type="dxa"/>
            <w:gridSpan w:val="2"/>
            <w:vMerge/>
            <w:tcBorders>
              <w:right w:val="single" w:sz="7" w:space="0" w:color="000000"/>
            </w:tcBorders>
          </w:tcPr>
          <w:p w14:paraId="76A4D605" w14:textId="77777777" w:rsidR="007933DB" w:rsidRDefault="007933DB"/>
        </w:tc>
        <w:tc>
          <w:tcPr>
            <w:tcW w:w="3749" w:type="dxa"/>
            <w:tcBorders>
              <w:top w:val="single" w:sz="7" w:space="0" w:color="000000"/>
              <w:left w:val="single" w:sz="7" w:space="0" w:color="000000"/>
              <w:bottom w:val="single" w:sz="7" w:space="0" w:color="000000"/>
            </w:tcBorders>
          </w:tcPr>
          <w:p w14:paraId="2CB37999" w14:textId="77777777" w:rsidR="007933DB" w:rsidRDefault="00847058">
            <w:pPr>
              <w:pStyle w:val="TableParagraph"/>
              <w:spacing w:line="182" w:lineRule="exact"/>
              <w:ind w:left="26"/>
              <w:rPr>
                <w:rFonts w:ascii="Verdana"/>
                <w:sz w:val="16"/>
              </w:rPr>
            </w:pPr>
            <w:r>
              <w:rPr>
                <w:rFonts w:ascii="Verdana"/>
                <w:sz w:val="16"/>
              </w:rPr>
              <w:t>Emergency Management planning</w:t>
            </w:r>
          </w:p>
        </w:tc>
      </w:tr>
      <w:tr w:rsidR="007933DB" w14:paraId="0AA650C1" w14:textId="77777777">
        <w:trPr>
          <w:trHeight w:hRule="exact" w:val="197"/>
        </w:trPr>
        <w:tc>
          <w:tcPr>
            <w:tcW w:w="5935" w:type="dxa"/>
            <w:gridSpan w:val="2"/>
            <w:vMerge/>
            <w:tcBorders>
              <w:right w:val="single" w:sz="7" w:space="0" w:color="000000"/>
            </w:tcBorders>
          </w:tcPr>
          <w:p w14:paraId="274CC841" w14:textId="77777777" w:rsidR="007933DB" w:rsidRDefault="007933DB"/>
        </w:tc>
        <w:tc>
          <w:tcPr>
            <w:tcW w:w="3749" w:type="dxa"/>
            <w:tcBorders>
              <w:top w:val="single" w:sz="7" w:space="0" w:color="000000"/>
              <w:left w:val="single" w:sz="7" w:space="0" w:color="000000"/>
              <w:bottom w:val="single" w:sz="7" w:space="0" w:color="000000"/>
            </w:tcBorders>
          </w:tcPr>
          <w:p w14:paraId="47AB1DE2" w14:textId="77777777" w:rsidR="007933DB" w:rsidRDefault="00847058">
            <w:pPr>
              <w:pStyle w:val="TableParagraph"/>
              <w:spacing w:line="182" w:lineRule="exact"/>
              <w:ind w:left="26"/>
              <w:rPr>
                <w:rFonts w:ascii="Verdana"/>
                <w:sz w:val="16"/>
              </w:rPr>
            </w:pPr>
            <w:r>
              <w:rPr>
                <w:rFonts w:ascii="Verdana"/>
                <w:sz w:val="16"/>
              </w:rPr>
              <w:t>Emergency public information</w:t>
            </w:r>
          </w:p>
        </w:tc>
      </w:tr>
      <w:tr w:rsidR="007933DB" w14:paraId="78B1E316" w14:textId="77777777">
        <w:trPr>
          <w:trHeight w:hRule="exact" w:val="197"/>
        </w:trPr>
        <w:tc>
          <w:tcPr>
            <w:tcW w:w="5935" w:type="dxa"/>
            <w:gridSpan w:val="2"/>
            <w:vMerge/>
            <w:tcBorders>
              <w:right w:val="single" w:sz="7" w:space="0" w:color="000000"/>
            </w:tcBorders>
          </w:tcPr>
          <w:p w14:paraId="2974B3F0" w14:textId="77777777" w:rsidR="007933DB" w:rsidRDefault="007933DB"/>
        </w:tc>
        <w:tc>
          <w:tcPr>
            <w:tcW w:w="3749" w:type="dxa"/>
            <w:tcBorders>
              <w:top w:val="single" w:sz="7" w:space="0" w:color="000000"/>
              <w:left w:val="single" w:sz="7" w:space="0" w:color="000000"/>
              <w:bottom w:val="single" w:sz="7" w:space="0" w:color="000000"/>
            </w:tcBorders>
          </w:tcPr>
          <w:p w14:paraId="7D27BE06" w14:textId="77777777" w:rsidR="007933DB" w:rsidRDefault="00847058">
            <w:pPr>
              <w:pStyle w:val="TableParagraph"/>
              <w:spacing w:line="182" w:lineRule="exact"/>
              <w:ind w:left="26"/>
              <w:rPr>
                <w:rFonts w:ascii="Verdana"/>
                <w:sz w:val="16"/>
              </w:rPr>
            </w:pPr>
            <w:r>
              <w:rPr>
                <w:rFonts w:ascii="Verdana"/>
                <w:sz w:val="16"/>
              </w:rPr>
              <w:t>EOC communications</w:t>
            </w:r>
          </w:p>
        </w:tc>
      </w:tr>
      <w:tr w:rsidR="007933DB" w14:paraId="746BDA21" w14:textId="77777777">
        <w:trPr>
          <w:trHeight w:hRule="exact" w:val="197"/>
        </w:trPr>
        <w:tc>
          <w:tcPr>
            <w:tcW w:w="5935" w:type="dxa"/>
            <w:gridSpan w:val="2"/>
            <w:vMerge/>
            <w:tcBorders>
              <w:right w:val="single" w:sz="7" w:space="0" w:color="000000"/>
            </w:tcBorders>
          </w:tcPr>
          <w:p w14:paraId="5B61CD62" w14:textId="77777777" w:rsidR="007933DB" w:rsidRDefault="007933DB"/>
        </w:tc>
        <w:tc>
          <w:tcPr>
            <w:tcW w:w="3749" w:type="dxa"/>
            <w:tcBorders>
              <w:top w:val="single" w:sz="7" w:space="0" w:color="000000"/>
              <w:left w:val="single" w:sz="7" w:space="0" w:color="000000"/>
              <w:bottom w:val="single" w:sz="7" w:space="0" w:color="000000"/>
            </w:tcBorders>
          </w:tcPr>
          <w:p w14:paraId="52111552" w14:textId="77777777" w:rsidR="007933DB" w:rsidRDefault="00847058">
            <w:pPr>
              <w:pStyle w:val="TableParagraph"/>
              <w:spacing w:line="182" w:lineRule="exact"/>
              <w:ind w:left="26"/>
              <w:rPr>
                <w:rFonts w:ascii="Verdana"/>
                <w:sz w:val="16"/>
              </w:rPr>
            </w:pPr>
            <w:r>
              <w:rPr>
                <w:rFonts w:ascii="Verdana"/>
                <w:sz w:val="16"/>
              </w:rPr>
              <w:t>EOC operation</w:t>
            </w:r>
          </w:p>
        </w:tc>
      </w:tr>
      <w:tr w:rsidR="007933DB" w14:paraId="1D29A4D0" w14:textId="77777777">
        <w:trPr>
          <w:trHeight w:hRule="exact" w:val="197"/>
        </w:trPr>
        <w:tc>
          <w:tcPr>
            <w:tcW w:w="5935" w:type="dxa"/>
            <w:gridSpan w:val="2"/>
            <w:vMerge/>
            <w:tcBorders>
              <w:right w:val="single" w:sz="7" w:space="0" w:color="000000"/>
            </w:tcBorders>
          </w:tcPr>
          <w:p w14:paraId="689C210B" w14:textId="77777777" w:rsidR="007933DB" w:rsidRDefault="007933DB"/>
        </w:tc>
        <w:tc>
          <w:tcPr>
            <w:tcW w:w="3749" w:type="dxa"/>
            <w:tcBorders>
              <w:top w:val="single" w:sz="7" w:space="0" w:color="000000"/>
              <w:left w:val="single" w:sz="7" w:space="0" w:color="000000"/>
              <w:bottom w:val="single" w:sz="7" w:space="0" w:color="000000"/>
            </w:tcBorders>
          </w:tcPr>
          <w:p w14:paraId="48AC82FB" w14:textId="77777777" w:rsidR="007933DB" w:rsidRDefault="00847058">
            <w:pPr>
              <w:pStyle w:val="TableParagraph"/>
              <w:spacing w:line="182" w:lineRule="exact"/>
              <w:ind w:left="26"/>
              <w:rPr>
                <w:rFonts w:ascii="Verdana"/>
                <w:sz w:val="16"/>
              </w:rPr>
            </w:pPr>
            <w:r>
              <w:rPr>
                <w:rFonts w:ascii="Verdana"/>
                <w:sz w:val="16"/>
              </w:rPr>
              <w:t>EOC planning</w:t>
            </w:r>
          </w:p>
        </w:tc>
      </w:tr>
      <w:tr w:rsidR="007933DB" w14:paraId="10A54FAB" w14:textId="77777777">
        <w:trPr>
          <w:trHeight w:hRule="exact" w:val="197"/>
        </w:trPr>
        <w:tc>
          <w:tcPr>
            <w:tcW w:w="5935" w:type="dxa"/>
            <w:gridSpan w:val="2"/>
            <w:vMerge/>
            <w:tcBorders>
              <w:right w:val="single" w:sz="7" w:space="0" w:color="000000"/>
            </w:tcBorders>
          </w:tcPr>
          <w:p w14:paraId="61A479EE" w14:textId="77777777" w:rsidR="007933DB" w:rsidRDefault="007933DB"/>
        </w:tc>
        <w:tc>
          <w:tcPr>
            <w:tcW w:w="3749" w:type="dxa"/>
            <w:tcBorders>
              <w:top w:val="single" w:sz="7" w:space="0" w:color="000000"/>
              <w:left w:val="single" w:sz="7" w:space="0" w:color="000000"/>
              <w:bottom w:val="single" w:sz="7" w:space="0" w:color="000000"/>
            </w:tcBorders>
          </w:tcPr>
          <w:p w14:paraId="7DE68C67" w14:textId="77777777" w:rsidR="007933DB" w:rsidRDefault="00847058">
            <w:pPr>
              <w:pStyle w:val="TableParagraph"/>
              <w:spacing w:line="182" w:lineRule="exact"/>
              <w:ind w:left="26"/>
              <w:rPr>
                <w:rFonts w:ascii="Verdana"/>
                <w:sz w:val="16"/>
              </w:rPr>
            </w:pPr>
            <w:r>
              <w:rPr>
                <w:rFonts w:ascii="Verdana"/>
                <w:sz w:val="16"/>
              </w:rPr>
              <w:t xml:space="preserve">Fire </w:t>
            </w:r>
            <w:r w:rsidR="00EA2B7B">
              <w:rPr>
                <w:rFonts w:ascii="Verdana"/>
                <w:sz w:val="16"/>
              </w:rPr>
              <w:t>Suppression</w:t>
            </w:r>
          </w:p>
        </w:tc>
      </w:tr>
      <w:tr w:rsidR="007933DB" w14:paraId="34E8428C" w14:textId="77777777">
        <w:trPr>
          <w:trHeight w:hRule="exact" w:val="197"/>
        </w:trPr>
        <w:tc>
          <w:tcPr>
            <w:tcW w:w="5935" w:type="dxa"/>
            <w:gridSpan w:val="2"/>
            <w:vMerge/>
            <w:tcBorders>
              <w:right w:val="single" w:sz="7" w:space="0" w:color="000000"/>
            </w:tcBorders>
          </w:tcPr>
          <w:p w14:paraId="30EE1D87" w14:textId="77777777" w:rsidR="007933DB" w:rsidRDefault="007933DB"/>
        </w:tc>
        <w:tc>
          <w:tcPr>
            <w:tcW w:w="3749" w:type="dxa"/>
            <w:tcBorders>
              <w:top w:val="single" w:sz="7" w:space="0" w:color="000000"/>
              <w:left w:val="single" w:sz="7" w:space="0" w:color="000000"/>
              <w:bottom w:val="single" w:sz="7" w:space="0" w:color="000000"/>
            </w:tcBorders>
          </w:tcPr>
          <w:p w14:paraId="39EF85AE" w14:textId="77777777" w:rsidR="007933DB" w:rsidRDefault="00847058">
            <w:pPr>
              <w:pStyle w:val="TableParagraph"/>
              <w:spacing w:line="182" w:lineRule="exact"/>
              <w:ind w:left="26"/>
              <w:rPr>
                <w:rFonts w:ascii="Verdana"/>
                <w:sz w:val="16"/>
              </w:rPr>
            </w:pPr>
            <w:r>
              <w:rPr>
                <w:rFonts w:ascii="Verdana"/>
                <w:sz w:val="16"/>
              </w:rPr>
              <w:t>Resource coordination - federal</w:t>
            </w:r>
          </w:p>
        </w:tc>
      </w:tr>
      <w:tr w:rsidR="007933DB" w14:paraId="55CA6605" w14:textId="77777777">
        <w:trPr>
          <w:trHeight w:hRule="exact" w:val="197"/>
        </w:trPr>
        <w:tc>
          <w:tcPr>
            <w:tcW w:w="5935" w:type="dxa"/>
            <w:gridSpan w:val="2"/>
            <w:vMerge/>
            <w:tcBorders>
              <w:right w:val="single" w:sz="7" w:space="0" w:color="000000"/>
            </w:tcBorders>
          </w:tcPr>
          <w:p w14:paraId="4D4DC2A2" w14:textId="77777777" w:rsidR="007933DB" w:rsidRDefault="007933DB"/>
        </w:tc>
        <w:tc>
          <w:tcPr>
            <w:tcW w:w="3749" w:type="dxa"/>
            <w:tcBorders>
              <w:top w:val="single" w:sz="7" w:space="0" w:color="000000"/>
              <w:left w:val="single" w:sz="7" w:space="0" w:color="000000"/>
              <w:bottom w:val="single" w:sz="7" w:space="0" w:color="000000"/>
            </w:tcBorders>
          </w:tcPr>
          <w:p w14:paraId="3B30AF85" w14:textId="77777777" w:rsidR="007933DB" w:rsidRDefault="00847058">
            <w:pPr>
              <w:pStyle w:val="TableParagraph"/>
              <w:spacing w:line="182" w:lineRule="exact"/>
              <w:ind w:left="26"/>
              <w:rPr>
                <w:rFonts w:ascii="Verdana"/>
                <w:sz w:val="16"/>
              </w:rPr>
            </w:pPr>
            <w:r>
              <w:rPr>
                <w:rFonts w:ascii="Verdana"/>
                <w:sz w:val="16"/>
              </w:rPr>
              <w:t>Resource coordination - local</w:t>
            </w:r>
          </w:p>
        </w:tc>
      </w:tr>
      <w:tr w:rsidR="007933DB" w14:paraId="7A89B0C7" w14:textId="77777777">
        <w:trPr>
          <w:trHeight w:hRule="exact" w:val="197"/>
        </w:trPr>
        <w:tc>
          <w:tcPr>
            <w:tcW w:w="5935" w:type="dxa"/>
            <w:gridSpan w:val="2"/>
            <w:vMerge/>
            <w:tcBorders>
              <w:right w:val="single" w:sz="7" w:space="0" w:color="000000"/>
            </w:tcBorders>
          </w:tcPr>
          <w:p w14:paraId="50B8AC73" w14:textId="77777777" w:rsidR="007933DB" w:rsidRDefault="007933DB"/>
        </w:tc>
        <w:tc>
          <w:tcPr>
            <w:tcW w:w="3749" w:type="dxa"/>
            <w:tcBorders>
              <w:top w:val="single" w:sz="7" w:space="0" w:color="000000"/>
              <w:left w:val="single" w:sz="7" w:space="0" w:color="000000"/>
              <w:bottom w:val="single" w:sz="7" w:space="0" w:color="000000"/>
            </w:tcBorders>
          </w:tcPr>
          <w:p w14:paraId="57BCA16D" w14:textId="77777777" w:rsidR="007933DB" w:rsidRDefault="00847058">
            <w:pPr>
              <w:pStyle w:val="TableParagraph"/>
              <w:spacing w:line="182" w:lineRule="exact"/>
              <w:ind w:left="26"/>
              <w:rPr>
                <w:rFonts w:ascii="Verdana"/>
                <w:sz w:val="16"/>
              </w:rPr>
            </w:pPr>
            <w:r>
              <w:rPr>
                <w:rFonts w:ascii="Verdana"/>
                <w:sz w:val="16"/>
              </w:rPr>
              <w:t>Terrorism operations/response</w:t>
            </w:r>
          </w:p>
        </w:tc>
      </w:tr>
      <w:tr w:rsidR="007933DB" w14:paraId="692F458C" w14:textId="77777777">
        <w:trPr>
          <w:trHeight w:hRule="exact" w:val="197"/>
        </w:trPr>
        <w:tc>
          <w:tcPr>
            <w:tcW w:w="5935" w:type="dxa"/>
            <w:gridSpan w:val="2"/>
            <w:vMerge/>
            <w:tcBorders>
              <w:right w:val="single" w:sz="7" w:space="0" w:color="000000"/>
            </w:tcBorders>
          </w:tcPr>
          <w:p w14:paraId="0F4FCEDD" w14:textId="77777777" w:rsidR="007933DB" w:rsidRDefault="007933DB"/>
        </w:tc>
        <w:tc>
          <w:tcPr>
            <w:tcW w:w="3749" w:type="dxa"/>
            <w:tcBorders>
              <w:top w:val="single" w:sz="7" w:space="0" w:color="000000"/>
              <w:left w:val="single" w:sz="7" w:space="0" w:color="000000"/>
              <w:bottom w:val="single" w:sz="7" w:space="0" w:color="000000"/>
            </w:tcBorders>
          </w:tcPr>
          <w:p w14:paraId="03BF9E79" w14:textId="77777777" w:rsidR="007933DB" w:rsidRDefault="00847058">
            <w:pPr>
              <w:pStyle w:val="TableParagraph"/>
              <w:spacing w:line="182" w:lineRule="exact"/>
              <w:ind w:left="26"/>
              <w:rPr>
                <w:rFonts w:ascii="Verdana"/>
                <w:sz w:val="16"/>
              </w:rPr>
            </w:pPr>
            <w:r>
              <w:rPr>
                <w:rFonts w:ascii="Verdana"/>
                <w:sz w:val="16"/>
              </w:rPr>
              <w:t>Terrorism preparedness</w:t>
            </w:r>
          </w:p>
        </w:tc>
      </w:tr>
      <w:tr w:rsidR="007933DB" w14:paraId="38436824" w14:textId="77777777">
        <w:trPr>
          <w:trHeight w:hRule="exact" w:val="197"/>
        </w:trPr>
        <w:tc>
          <w:tcPr>
            <w:tcW w:w="5935" w:type="dxa"/>
            <w:gridSpan w:val="2"/>
            <w:vMerge/>
            <w:tcBorders>
              <w:right w:val="single" w:sz="7" w:space="0" w:color="000000"/>
            </w:tcBorders>
          </w:tcPr>
          <w:p w14:paraId="558BF189" w14:textId="77777777" w:rsidR="007933DB" w:rsidRDefault="007933DB"/>
        </w:tc>
        <w:tc>
          <w:tcPr>
            <w:tcW w:w="3749" w:type="dxa"/>
            <w:tcBorders>
              <w:top w:val="single" w:sz="7" w:space="0" w:color="000000"/>
              <w:left w:val="single" w:sz="7" w:space="0" w:color="000000"/>
              <w:bottom w:val="single" w:sz="7" w:space="0" w:color="000000"/>
            </w:tcBorders>
          </w:tcPr>
          <w:p w14:paraId="74BE0143" w14:textId="77777777" w:rsidR="007933DB" w:rsidRDefault="00847058">
            <w:pPr>
              <w:pStyle w:val="TableParagraph"/>
              <w:spacing w:line="182" w:lineRule="exact"/>
              <w:ind w:left="26"/>
              <w:rPr>
                <w:rFonts w:ascii="Verdana"/>
                <w:sz w:val="16"/>
              </w:rPr>
            </w:pPr>
            <w:r>
              <w:rPr>
                <w:rFonts w:ascii="Verdana"/>
                <w:sz w:val="16"/>
              </w:rPr>
              <w:t>Victim monetary assistance</w:t>
            </w:r>
          </w:p>
        </w:tc>
      </w:tr>
      <w:tr w:rsidR="007933DB" w14:paraId="7C9CC4D3" w14:textId="77777777">
        <w:trPr>
          <w:trHeight w:hRule="exact" w:val="197"/>
        </w:trPr>
        <w:tc>
          <w:tcPr>
            <w:tcW w:w="5935" w:type="dxa"/>
            <w:gridSpan w:val="2"/>
            <w:vMerge/>
            <w:tcBorders>
              <w:right w:val="single" w:sz="7" w:space="0" w:color="000000"/>
            </w:tcBorders>
          </w:tcPr>
          <w:p w14:paraId="0CFF1036" w14:textId="77777777" w:rsidR="007933DB" w:rsidRDefault="007933DB"/>
        </w:tc>
        <w:tc>
          <w:tcPr>
            <w:tcW w:w="3749" w:type="dxa"/>
            <w:tcBorders>
              <w:top w:val="single" w:sz="7" w:space="0" w:color="000000"/>
              <w:left w:val="single" w:sz="7" w:space="0" w:color="000000"/>
              <w:bottom w:val="single" w:sz="7" w:space="0" w:color="000000"/>
            </w:tcBorders>
          </w:tcPr>
          <w:p w14:paraId="301DA702" w14:textId="77777777" w:rsidR="007933DB" w:rsidRDefault="00847058">
            <w:pPr>
              <w:pStyle w:val="TableParagraph"/>
              <w:spacing w:line="183" w:lineRule="exact"/>
              <w:ind w:left="26"/>
              <w:rPr>
                <w:rFonts w:ascii="Verdana"/>
                <w:sz w:val="16"/>
              </w:rPr>
            </w:pPr>
            <w:r>
              <w:rPr>
                <w:rFonts w:ascii="Verdana"/>
                <w:sz w:val="16"/>
              </w:rPr>
              <w:t>Warning system maintenance - local</w:t>
            </w:r>
          </w:p>
        </w:tc>
      </w:tr>
      <w:tr w:rsidR="007933DB" w14:paraId="1ECC58F7" w14:textId="77777777">
        <w:trPr>
          <w:trHeight w:hRule="exact" w:val="208"/>
        </w:trPr>
        <w:tc>
          <w:tcPr>
            <w:tcW w:w="5935" w:type="dxa"/>
            <w:gridSpan w:val="2"/>
            <w:vMerge/>
            <w:tcBorders>
              <w:right w:val="single" w:sz="7" w:space="0" w:color="000000"/>
            </w:tcBorders>
          </w:tcPr>
          <w:p w14:paraId="2537CF56" w14:textId="77777777" w:rsidR="007933DB" w:rsidRDefault="007933DB"/>
        </w:tc>
        <w:tc>
          <w:tcPr>
            <w:tcW w:w="3749" w:type="dxa"/>
            <w:tcBorders>
              <w:top w:val="single" w:sz="7" w:space="0" w:color="000000"/>
              <w:left w:val="single" w:sz="7" w:space="0" w:color="000000"/>
            </w:tcBorders>
          </w:tcPr>
          <w:p w14:paraId="6919D34E" w14:textId="77777777" w:rsidR="007933DB" w:rsidRDefault="00847058">
            <w:pPr>
              <w:pStyle w:val="TableParagraph"/>
              <w:spacing w:line="182" w:lineRule="exact"/>
              <w:ind w:left="26"/>
              <w:rPr>
                <w:rFonts w:ascii="Verdana"/>
                <w:sz w:val="16"/>
              </w:rPr>
            </w:pPr>
            <w:r>
              <w:rPr>
                <w:rFonts w:ascii="Verdana"/>
                <w:sz w:val="16"/>
              </w:rPr>
              <w:t>Warning system operation - local</w:t>
            </w:r>
          </w:p>
        </w:tc>
      </w:tr>
      <w:tr w:rsidR="007933DB" w14:paraId="20904860" w14:textId="77777777">
        <w:trPr>
          <w:trHeight w:hRule="exact" w:val="198"/>
        </w:trPr>
        <w:tc>
          <w:tcPr>
            <w:tcW w:w="5935" w:type="dxa"/>
            <w:gridSpan w:val="2"/>
            <w:vMerge w:val="restart"/>
            <w:tcBorders>
              <w:right w:val="single" w:sz="7" w:space="0" w:color="000000"/>
            </w:tcBorders>
          </w:tcPr>
          <w:p w14:paraId="207DB85A" w14:textId="77777777" w:rsidR="007933DB" w:rsidRDefault="00847058">
            <w:pPr>
              <w:pStyle w:val="TableParagraph"/>
              <w:spacing w:line="175" w:lineRule="exact"/>
              <w:ind w:left="19"/>
              <w:rPr>
                <w:rFonts w:ascii="Verdana"/>
                <w:sz w:val="16"/>
              </w:rPr>
            </w:pPr>
            <w:r>
              <w:rPr>
                <w:rFonts w:ascii="Verdana"/>
                <w:sz w:val="16"/>
              </w:rPr>
              <w:t>Oklahoma Dept. of</w:t>
            </w:r>
          </w:p>
          <w:p w14:paraId="12160627" w14:textId="77777777" w:rsidR="007933DB" w:rsidRDefault="00847058">
            <w:pPr>
              <w:pStyle w:val="TableParagraph"/>
              <w:spacing w:before="21"/>
              <w:ind w:left="19"/>
              <w:rPr>
                <w:rFonts w:ascii="Verdana"/>
                <w:sz w:val="16"/>
              </w:rPr>
            </w:pPr>
            <w:r>
              <w:rPr>
                <w:rFonts w:ascii="Verdana"/>
                <w:sz w:val="16"/>
              </w:rPr>
              <w:t>Environmental Quality</w:t>
            </w:r>
          </w:p>
        </w:tc>
        <w:tc>
          <w:tcPr>
            <w:tcW w:w="3749" w:type="dxa"/>
            <w:tcBorders>
              <w:left w:val="single" w:sz="7" w:space="0" w:color="000000"/>
              <w:bottom w:val="single" w:sz="7" w:space="0" w:color="000000"/>
            </w:tcBorders>
          </w:tcPr>
          <w:p w14:paraId="71F6B525" w14:textId="77777777" w:rsidR="007933DB" w:rsidRDefault="00847058">
            <w:pPr>
              <w:pStyle w:val="TableParagraph"/>
              <w:spacing w:line="175" w:lineRule="exact"/>
              <w:ind w:left="26"/>
              <w:rPr>
                <w:rFonts w:ascii="Verdana"/>
                <w:sz w:val="16"/>
              </w:rPr>
            </w:pPr>
            <w:r>
              <w:rPr>
                <w:rFonts w:ascii="Verdana"/>
                <w:sz w:val="16"/>
              </w:rPr>
              <w:t>Decontamination</w:t>
            </w:r>
          </w:p>
        </w:tc>
      </w:tr>
      <w:tr w:rsidR="007933DB" w14:paraId="3D6D9B0C" w14:textId="77777777">
        <w:trPr>
          <w:trHeight w:hRule="exact" w:val="197"/>
        </w:trPr>
        <w:tc>
          <w:tcPr>
            <w:tcW w:w="5935" w:type="dxa"/>
            <w:gridSpan w:val="2"/>
            <w:vMerge/>
            <w:tcBorders>
              <w:right w:val="single" w:sz="7" w:space="0" w:color="000000"/>
            </w:tcBorders>
          </w:tcPr>
          <w:p w14:paraId="5A354F22" w14:textId="77777777" w:rsidR="007933DB" w:rsidRDefault="007933DB"/>
        </w:tc>
        <w:tc>
          <w:tcPr>
            <w:tcW w:w="3749" w:type="dxa"/>
            <w:tcBorders>
              <w:top w:val="single" w:sz="7" w:space="0" w:color="000000"/>
              <w:left w:val="single" w:sz="7" w:space="0" w:color="000000"/>
              <w:bottom w:val="single" w:sz="7" w:space="0" w:color="000000"/>
            </w:tcBorders>
          </w:tcPr>
          <w:p w14:paraId="4A29B766" w14:textId="77777777" w:rsidR="007933DB" w:rsidRDefault="00847058">
            <w:pPr>
              <w:pStyle w:val="TableParagraph"/>
              <w:spacing w:line="182" w:lineRule="exact"/>
              <w:ind w:left="26"/>
              <w:rPr>
                <w:rFonts w:ascii="Verdana"/>
                <w:sz w:val="16"/>
              </w:rPr>
            </w:pPr>
            <w:r>
              <w:rPr>
                <w:rFonts w:ascii="Verdana"/>
                <w:sz w:val="16"/>
              </w:rPr>
              <w:t>Hazardous materials mitigation</w:t>
            </w:r>
          </w:p>
        </w:tc>
      </w:tr>
      <w:tr w:rsidR="007933DB" w14:paraId="0F17515F" w14:textId="77777777">
        <w:trPr>
          <w:trHeight w:hRule="exact" w:val="197"/>
        </w:trPr>
        <w:tc>
          <w:tcPr>
            <w:tcW w:w="5935" w:type="dxa"/>
            <w:gridSpan w:val="2"/>
            <w:vMerge/>
            <w:tcBorders>
              <w:right w:val="single" w:sz="7" w:space="0" w:color="000000"/>
            </w:tcBorders>
          </w:tcPr>
          <w:p w14:paraId="30E1F0C7" w14:textId="77777777" w:rsidR="007933DB" w:rsidRDefault="007933DB"/>
        </w:tc>
        <w:tc>
          <w:tcPr>
            <w:tcW w:w="3749" w:type="dxa"/>
            <w:tcBorders>
              <w:top w:val="single" w:sz="7" w:space="0" w:color="000000"/>
              <w:left w:val="single" w:sz="7" w:space="0" w:color="000000"/>
              <w:bottom w:val="single" w:sz="7" w:space="0" w:color="000000"/>
            </w:tcBorders>
          </w:tcPr>
          <w:p w14:paraId="66DEDED4" w14:textId="77777777" w:rsidR="007933DB" w:rsidRDefault="00847058">
            <w:pPr>
              <w:pStyle w:val="TableParagraph"/>
              <w:spacing w:line="182" w:lineRule="exact"/>
              <w:ind w:left="26"/>
              <w:rPr>
                <w:rFonts w:ascii="Verdana"/>
                <w:sz w:val="16"/>
              </w:rPr>
            </w:pPr>
            <w:r>
              <w:rPr>
                <w:rFonts w:ascii="Verdana"/>
                <w:sz w:val="16"/>
              </w:rPr>
              <w:t>Hazardous materials operations</w:t>
            </w:r>
          </w:p>
        </w:tc>
      </w:tr>
      <w:tr w:rsidR="007933DB" w14:paraId="7AB5FDBC" w14:textId="77777777">
        <w:trPr>
          <w:trHeight w:hRule="exact" w:val="197"/>
        </w:trPr>
        <w:tc>
          <w:tcPr>
            <w:tcW w:w="5935" w:type="dxa"/>
            <w:gridSpan w:val="2"/>
            <w:vMerge/>
            <w:tcBorders>
              <w:right w:val="single" w:sz="7" w:space="0" w:color="000000"/>
            </w:tcBorders>
          </w:tcPr>
          <w:p w14:paraId="0C9961A3" w14:textId="77777777" w:rsidR="007933DB" w:rsidRDefault="007933DB"/>
        </w:tc>
        <w:tc>
          <w:tcPr>
            <w:tcW w:w="3749" w:type="dxa"/>
            <w:tcBorders>
              <w:top w:val="single" w:sz="7" w:space="0" w:color="000000"/>
              <w:left w:val="single" w:sz="7" w:space="0" w:color="000000"/>
              <w:bottom w:val="single" w:sz="7" w:space="0" w:color="000000"/>
            </w:tcBorders>
          </w:tcPr>
          <w:p w14:paraId="73435F90" w14:textId="77777777" w:rsidR="007933DB" w:rsidRDefault="00847058">
            <w:pPr>
              <w:pStyle w:val="TableParagraph"/>
              <w:spacing w:line="182" w:lineRule="exact"/>
              <w:ind w:left="26"/>
              <w:rPr>
                <w:rFonts w:ascii="Verdana"/>
                <w:sz w:val="16"/>
              </w:rPr>
            </w:pPr>
            <w:r>
              <w:rPr>
                <w:rFonts w:ascii="Verdana"/>
                <w:sz w:val="16"/>
              </w:rPr>
              <w:t>Terrorism operations/response</w:t>
            </w:r>
          </w:p>
        </w:tc>
      </w:tr>
      <w:tr w:rsidR="007933DB" w14:paraId="0FA45531" w14:textId="77777777">
        <w:trPr>
          <w:trHeight w:hRule="exact" w:val="208"/>
        </w:trPr>
        <w:tc>
          <w:tcPr>
            <w:tcW w:w="5935" w:type="dxa"/>
            <w:gridSpan w:val="2"/>
            <w:vMerge/>
            <w:tcBorders>
              <w:right w:val="single" w:sz="7" w:space="0" w:color="000000"/>
            </w:tcBorders>
          </w:tcPr>
          <w:p w14:paraId="32D42130" w14:textId="77777777" w:rsidR="007933DB" w:rsidRDefault="007933DB"/>
        </w:tc>
        <w:tc>
          <w:tcPr>
            <w:tcW w:w="3749" w:type="dxa"/>
            <w:tcBorders>
              <w:top w:val="single" w:sz="7" w:space="0" w:color="000000"/>
              <w:left w:val="single" w:sz="7" w:space="0" w:color="000000"/>
            </w:tcBorders>
          </w:tcPr>
          <w:p w14:paraId="0F0A0D13" w14:textId="77777777" w:rsidR="007933DB" w:rsidRDefault="00847058">
            <w:pPr>
              <w:pStyle w:val="TableParagraph"/>
              <w:spacing w:line="182" w:lineRule="exact"/>
              <w:ind w:left="26"/>
              <w:rPr>
                <w:rFonts w:ascii="Verdana"/>
                <w:sz w:val="16"/>
              </w:rPr>
            </w:pPr>
            <w:r>
              <w:rPr>
                <w:rFonts w:ascii="Verdana"/>
                <w:sz w:val="16"/>
              </w:rPr>
              <w:t>Water supply inspection</w:t>
            </w:r>
          </w:p>
        </w:tc>
      </w:tr>
      <w:tr w:rsidR="007933DB" w14:paraId="709D7102" w14:textId="77777777">
        <w:trPr>
          <w:trHeight w:hRule="exact" w:val="198"/>
        </w:trPr>
        <w:tc>
          <w:tcPr>
            <w:tcW w:w="2442" w:type="dxa"/>
            <w:vMerge w:val="restart"/>
            <w:tcBorders>
              <w:right w:val="single" w:sz="7" w:space="0" w:color="000000"/>
            </w:tcBorders>
          </w:tcPr>
          <w:p w14:paraId="2E64F0A0" w14:textId="77777777" w:rsidR="007933DB" w:rsidRDefault="00847058">
            <w:pPr>
              <w:pStyle w:val="TableParagraph"/>
              <w:spacing w:line="175" w:lineRule="exact"/>
              <w:ind w:left="19"/>
              <w:rPr>
                <w:rFonts w:ascii="Verdana"/>
                <w:sz w:val="16"/>
              </w:rPr>
            </w:pPr>
            <w:r>
              <w:rPr>
                <w:rFonts w:ascii="Verdana"/>
                <w:sz w:val="16"/>
              </w:rPr>
              <w:t>Oklahoma State Health</w:t>
            </w:r>
          </w:p>
          <w:p w14:paraId="716FE9F6" w14:textId="77777777" w:rsidR="007933DB" w:rsidRDefault="00847058">
            <w:pPr>
              <w:pStyle w:val="TableParagraph"/>
              <w:spacing w:before="21"/>
              <w:ind w:left="19"/>
              <w:rPr>
                <w:rFonts w:ascii="Verdana"/>
                <w:sz w:val="16"/>
              </w:rPr>
            </w:pPr>
            <w:r>
              <w:rPr>
                <w:rFonts w:ascii="Verdana"/>
                <w:sz w:val="16"/>
              </w:rPr>
              <w:t>Dept.</w:t>
            </w:r>
          </w:p>
        </w:tc>
        <w:tc>
          <w:tcPr>
            <w:tcW w:w="3493" w:type="dxa"/>
            <w:tcBorders>
              <w:left w:val="single" w:sz="7" w:space="0" w:color="000000"/>
              <w:bottom w:val="single" w:sz="7" w:space="0" w:color="000000"/>
              <w:right w:val="single" w:sz="7" w:space="0" w:color="000000"/>
            </w:tcBorders>
          </w:tcPr>
          <w:p w14:paraId="6D6F7947" w14:textId="77777777" w:rsidR="007933DB" w:rsidRDefault="00847058">
            <w:pPr>
              <w:pStyle w:val="TableParagraph"/>
              <w:spacing w:line="175" w:lineRule="exact"/>
              <w:ind w:left="26"/>
              <w:rPr>
                <w:rFonts w:ascii="Verdana"/>
                <w:sz w:val="16"/>
              </w:rPr>
            </w:pPr>
            <w:r>
              <w:rPr>
                <w:rFonts w:ascii="Verdana"/>
                <w:sz w:val="16"/>
              </w:rPr>
              <w:t>Epidemic control coordination</w:t>
            </w:r>
          </w:p>
        </w:tc>
        <w:tc>
          <w:tcPr>
            <w:tcW w:w="3749" w:type="dxa"/>
            <w:tcBorders>
              <w:left w:val="single" w:sz="7" w:space="0" w:color="000000"/>
              <w:bottom w:val="single" w:sz="7" w:space="0" w:color="000000"/>
            </w:tcBorders>
          </w:tcPr>
          <w:p w14:paraId="688C7CD2" w14:textId="77777777" w:rsidR="007933DB" w:rsidRDefault="007933DB"/>
        </w:tc>
      </w:tr>
      <w:tr w:rsidR="007933DB" w14:paraId="312E4369" w14:textId="77777777">
        <w:trPr>
          <w:trHeight w:hRule="exact" w:val="197"/>
        </w:trPr>
        <w:tc>
          <w:tcPr>
            <w:tcW w:w="2442" w:type="dxa"/>
            <w:vMerge/>
            <w:tcBorders>
              <w:right w:val="single" w:sz="7" w:space="0" w:color="000000"/>
            </w:tcBorders>
          </w:tcPr>
          <w:p w14:paraId="63054911"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5CD10E61" w14:textId="77777777" w:rsidR="007933DB" w:rsidRDefault="00847058">
            <w:pPr>
              <w:pStyle w:val="TableParagraph"/>
              <w:spacing w:line="182" w:lineRule="exact"/>
              <w:ind w:left="26"/>
              <w:rPr>
                <w:rFonts w:ascii="Verdana"/>
                <w:sz w:val="16"/>
              </w:rPr>
            </w:pPr>
            <w:r>
              <w:rPr>
                <w:rFonts w:ascii="Verdana"/>
                <w:sz w:val="16"/>
              </w:rPr>
              <w:t>Food supply inspection</w:t>
            </w:r>
          </w:p>
        </w:tc>
        <w:tc>
          <w:tcPr>
            <w:tcW w:w="3749" w:type="dxa"/>
            <w:tcBorders>
              <w:top w:val="single" w:sz="7" w:space="0" w:color="000000"/>
              <w:left w:val="single" w:sz="7" w:space="0" w:color="000000"/>
              <w:bottom w:val="single" w:sz="7" w:space="0" w:color="000000"/>
            </w:tcBorders>
          </w:tcPr>
          <w:p w14:paraId="5B218D15" w14:textId="77777777" w:rsidR="007933DB" w:rsidRDefault="00847058">
            <w:pPr>
              <w:pStyle w:val="TableParagraph"/>
              <w:spacing w:line="182" w:lineRule="exact"/>
              <w:ind w:left="26"/>
              <w:rPr>
                <w:rFonts w:ascii="Verdana"/>
                <w:sz w:val="16"/>
              </w:rPr>
            </w:pPr>
            <w:r>
              <w:rPr>
                <w:rFonts w:ascii="Verdana"/>
                <w:sz w:val="16"/>
              </w:rPr>
              <w:t>Decontamination</w:t>
            </w:r>
          </w:p>
        </w:tc>
      </w:tr>
      <w:tr w:rsidR="007933DB" w14:paraId="328384B1" w14:textId="77777777">
        <w:trPr>
          <w:trHeight w:hRule="exact" w:val="197"/>
        </w:trPr>
        <w:tc>
          <w:tcPr>
            <w:tcW w:w="2442" w:type="dxa"/>
            <w:vMerge/>
            <w:tcBorders>
              <w:right w:val="single" w:sz="7" w:space="0" w:color="000000"/>
            </w:tcBorders>
          </w:tcPr>
          <w:p w14:paraId="56DCD262"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707FDF20" w14:textId="77777777" w:rsidR="007933DB" w:rsidRDefault="00847058">
            <w:pPr>
              <w:pStyle w:val="TableParagraph"/>
              <w:spacing w:line="182" w:lineRule="exact"/>
              <w:ind w:left="26"/>
              <w:rPr>
                <w:rFonts w:ascii="Verdana"/>
                <w:sz w:val="16"/>
              </w:rPr>
            </w:pPr>
            <w:r>
              <w:rPr>
                <w:rFonts w:ascii="Verdana"/>
                <w:sz w:val="16"/>
              </w:rPr>
              <w:t xml:space="preserve">Mass </w:t>
            </w:r>
            <w:r w:rsidR="00EA2B7B">
              <w:rPr>
                <w:rFonts w:ascii="Verdana"/>
                <w:sz w:val="16"/>
              </w:rPr>
              <w:t>inoculation</w:t>
            </w:r>
          </w:p>
        </w:tc>
        <w:tc>
          <w:tcPr>
            <w:tcW w:w="3749" w:type="dxa"/>
            <w:tcBorders>
              <w:top w:val="single" w:sz="7" w:space="0" w:color="000000"/>
              <w:left w:val="single" w:sz="7" w:space="0" w:color="000000"/>
              <w:bottom w:val="single" w:sz="7" w:space="0" w:color="000000"/>
            </w:tcBorders>
          </w:tcPr>
          <w:p w14:paraId="749FD38B" w14:textId="77777777" w:rsidR="007933DB" w:rsidRDefault="00847058">
            <w:pPr>
              <w:pStyle w:val="TableParagraph"/>
              <w:spacing w:line="182" w:lineRule="exact"/>
              <w:ind w:left="26"/>
              <w:rPr>
                <w:rFonts w:ascii="Verdana"/>
                <w:sz w:val="16"/>
              </w:rPr>
            </w:pPr>
            <w:r>
              <w:rPr>
                <w:rFonts w:ascii="Verdana"/>
                <w:sz w:val="16"/>
              </w:rPr>
              <w:t>Terrorism operations/response</w:t>
            </w:r>
          </w:p>
        </w:tc>
      </w:tr>
      <w:tr w:rsidR="007933DB" w14:paraId="7B08550E" w14:textId="77777777">
        <w:trPr>
          <w:trHeight w:hRule="exact" w:val="208"/>
        </w:trPr>
        <w:tc>
          <w:tcPr>
            <w:tcW w:w="2442" w:type="dxa"/>
            <w:vMerge/>
            <w:tcBorders>
              <w:right w:val="single" w:sz="7" w:space="0" w:color="000000"/>
            </w:tcBorders>
          </w:tcPr>
          <w:p w14:paraId="7A864440" w14:textId="77777777" w:rsidR="007933DB" w:rsidRDefault="007933DB"/>
        </w:tc>
        <w:tc>
          <w:tcPr>
            <w:tcW w:w="3493" w:type="dxa"/>
            <w:tcBorders>
              <w:top w:val="single" w:sz="7" w:space="0" w:color="000000"/>
              <w:left w:val="single" w:sz="7" w:space="0" w:color="000000"/>
              <w:right w:val="single" w:sz="7" w:space="0" w:color="000000"/>
            </w:tcBorders>
          </w:tcPr>
          <w:p w14:paraId="0BF5562C" w14:textId="77777777" w:rsidR="007933DB" w:rsidRDefault="00847058">
            <w:pPr>
              <w:pStyle w:val="TableParagraph"/>
              <w:spacing w:line="182" w:lineRule="exact"/>
              <w:ind w:left="26"/>
              <w:rPr>
                <w:rFonts w:ascii="Verdana"/>
                <w:sz w:val="16"/>
              </w:rPr>
            </w:pPr>
            <w:r>
              <w:rPr>
                <w:rFonts w:ascii="Verdana"/>
                <w:sz w:val="16"/>
              </w:rPr>
              <w:t>Sanitary standards enforcement</w:t>
            </w:r>
          </w:p>
        </w:tc>
        <w:tc>
          <w:tcPr>
            <w:tcW w:w="3749" w:type="dxa"/>
            <w:tcBorders>
              <w:top w:val="single" w:sz="7" w:space="0" w:color="000000"/>
              <w:left w:val="single" w:sz="7" w:space="0" w:color="000000"/>
            </w:tcBorders>
          </w:tcPr>
          <w:p w14:paraId="5DF78078" w14:textId="77777777" w:rsidR="007933DB" w:rsidRDefault="007933DB"/>
        </w:tc>
      </w:tr>
      <w:tr w:rsidR="007933DB" w14:paraId="0703EC5E" w14:textId="77777777">
        <w:trPr>
          <w:trHeight w:hRule="exact" w:val="198"/>
        </w:trPr>
        <w:tc>
          <w:tcPr>
            <w:tcW w:w="2442" w:type="dxa"/>
            <w:tcBorders>
              <w:bottom w:val="nil"/>
              <w:right w:val="single" w:sz="7" w:space="0" w:color="000000"/>
            </w:tcBorders>
          </w:tcPr>
          <w:p w14:paraId="09B3F5A5" w14:textId="77777777" w:rsidR="007933DB" w:rsidRDefault="00847058">
            <w:pPr>
              <w:pStyle w:val="TableParagraph"/>
              <w:spacing w:line="175" w:lineRule="exact"/>
              <w:ind w:left="19"/>
              <w:rPr>
                <w:rFonts w:ascii="Verdana"/>
                <w:sz w:val="16"/>
              </w:rPr>
            </w:pPr>
            <w:r>
              <w:rPr>
                <w:rFonts w:ascii="Verdana"/>
                <w:sz w:val="16"/>
              </w:rPr>
              <w:t>Oklahoma Homeland</w:t>
            </w:r>
          </w:p>
        </w:tc>
        <w:tc>
          <w:tcPr>
            <w:tcW w:w="3493" w:type="dxa"/>
            <w:tcBorders>
              <w:left w:val="single" w:sz="7" w:space="0" w:color="000000"/>
              <w:bottom w:val="single" w:sz="7" w:space="0" w:color="000000"/>
              <w:right w:val="single" w:sz="7" w:space="0" w:color="000000"/>
            </w:tcBorders>
          </w:tcPr>
          <w:p w14:paraId="57E382A6" w14:textId="77777777" w:rsidR="007933DB" w:rsidRDefault="00847058">
            <w:pPr>
              <w:pStyle w:val="TableParagraph"/>
              <w:spacing w:line="175" w:lineRule="exact"/>
              <w:ind w:left="26"/>
              <w:rPr>
                <w:rFonts w:ascii="Verdana"/>
                <w:sz w:val="16"/>
              </w:rPr>
            </w:pPr>
            <w:r>
              <w:rPr>
                <w:rFonts w:ascii="Verdana"/>
                <w:sz w:val="16"/>
              </w:rPr>
              <w:t>Terrorism preparedness</w:t>
            </w:r>
          </w:p>
        </w:tc>
        <w:tc>
          <w:tcPr>
            <w:tcW w:w="3749" w:type="dxa"/>
            <w:tcBorders>
              <w:left w:val="single" w:sz="7" w:space="0" w:color="000000"/>
              <w:bottom w:val="single" w:sz="7" w:space="0" w:color="000000"/>
            </w:tcBorders>
          </w:tcPr>
          <w:p w14:paraId="4E17EDA0" w14:textId="77777777" w:rsidR="007933DB" w:rsidRDefault="00847058">
            <w:pPr>
              <w:pStyle w:val="TableParagraph"/>
              <w:spacing w:line="175" w:lineRule="exact"/>
              <w:ind w:left="26"/>
              <w:rPr>
                <w:rFonts w:ascii="Verdana"/>
                <w:sz w:val="16"/>
              </w:rPr>
            </w:pPr>
            <w:r>
              <w:rPr>
                <w:rFonts w:ascii="Verdana"/>
                <w:sz w:val="16"/>
              </w:rPr>
              <w:t>Emergency Management planning</w:t>
            </w:r>
          </w:p>
        </w:tc>
      </w:tr>
      <w:tr w:rsidR="007933DB" w14:paraId="539452CD" w14:textId="77777777">
        <w:trPr>
          <w:trHeight w:hRule="exact" w:val="197"/>
        </w:trPr>
        <w:tc>
          <w:tcPr>
            <w:tcW w:w="5935" w:type="dxa"/>
            <w:gridSpan w:val="2"/>
            <w:vMerge w:val="restart"/>
            <w:tcBorders>
              <w:top w:val="nil"/>
              <w:right w:val="single" w:sz="7" w:space="0" w:color="000000"/>
            </w:tcBorders>
          </w:tcPr>
          <w:p w14:paraId="3C8F9270" w14:textId="77777777" w:rsidR="007933DB" w:rsidRDefault="00847058">
            <w:pPr>
              <w:pStyle w:val="TableParagraph"/>
              <w:spacing w:before="15"/>
              <w:ind w:left="19"/>
              <w:rPr>
                <w:rFonts w:ascii="Verdana"/>
                <w:sz w:val="16"/>
              </w:rPr>
            </w:pPr>
            <w:r>
              <w:rPr>
                <w:rFonts w:ascii="Verdana"/>
                <w:sz w:val="16"/>
              </w:rPr>
              <w:t>Security Dept.</w:t>
            </w:r>
          </w:p>
        </w:tc>
        <w:tc>
          <w:tcPr>
            <w:tcW w:w="3749" w:type="dxa"/>
            <w:tcBorders>
              <w:top w:val="single" w:sz="7" w:space="0" w:color="000000"/>
              <w:left w:val="single" w:sz="7" w:space="0" w:color="000000"/>
              <w:bottom w:val="single" w:sz="7" w:space="0" w:color="000000"/>
            </w:tcBorders>
          </w:tcPr>
          <w:p w14:paraId="6AF1A6AE" w14:textId="77777777" w:rsidR="007933DB" w:rsidRDefault="00847058">
            <w:pPr>
              <w:pStyle w:val="TableParagraph"/>
              <w:spacing w:line="182" w:lineRule="exact"/>
              <w:ind w:left="26"/>
              <w:rPr>
                <w:rFonts w:ascii="Verdana"/>
                <w:sz w:val="16"/>
              </w:rPr>
            </w:pPr>
            <w:r>
              <w:rPr>
                <w:rFonts w:ascii="Verdana"/>
                <w:sz w:val="16"/>
              </w:rPr>
              <w:t>Terrorism mitigation</w:t>
            </w:r>
          </w:p>
        </w:tc>
      </w:tr>
      <w:tr w:rsidR="007933DB" w14:paraId="236ADB48" w14:textId="77777777">
        <w:trPr>
          <w:trHeight w:hRule="exact" w:val="208"/>
        </w:trPr>
        <w:tc>
          <w:tcPr>
            <w:tcW w:w="5935" w:type="dxa"/>
            <w:gridSpan w:val="2"/>
            <w:vMerge/>
            <w:tcBorders>
              <w:right w:val="single" w:sz="7" w:space="0" w:color="000000"/>
            </w:tcBorders>
          </w:tcPr>
          <w:p w14:paraId="7C396A65" w14:textId="77777777" w:rsidR="007933DB" w:rsidRDefault="007933DB"/>
        </w:tc>
        <w:tc>
          <w:tcPr>
            <w:tcW w:w="3749" w:type="dxa"/>
            <w:tcBorders>
              <w:top w:val="single" w:sz="7" w:space="0" w:color="000000"/>
              <w:left w:val="single" w:sz="7" w:space="0" w:color="000000"/>
            </w:tcBorders>
          </w:tcPr>
          <w:p w14:paraId="41B3A26C" w14:textId="77777777" w:rsidR="007933DB" w:rsidRDefault="00847058">
            <w:pPr>
              <w:pStyle w:val="TableParagraph"/>
              <w:spacing w:line="183" w:lineRule="exact"/>
              <w:ind w:left="26"/>
              <w:rPr>
                <w:rFonts w:ascii="Verdana"/>
                <w:sz w:val="16"/>
              </w:rPr>
            </w:pPr>
            <w:r>
              <w:rPr>
                <w:rFonts w:ascii="Verdana"/>
                <w:sz w:val="16"/>
              </w:rPr>
              <w:t>Terrorism operations/response</w:t>
            </w:r>
          </w:p>
        </w:tc>
      </w:tr>
      <w:tr w:rsidR="007933DB" w14:paraId="0E7CD7D6" w14:textId="77777777">
        <w:trPr>
          <w:trHeight w:hRule="exact" w:val="403"/>
        </w:trPr>
        <w:tc>
          <w:tcPr>
            <w:tcW w:w="5935" w:type="dxa"/>
            <w:gridSpan w:val="2"/>
            <w:tcBorders>
              <w:right w:val="single" w:sz="7" w:space="0" w:color="000000"/>
            </w:tcBorders>
          </w:tcPr>
          <w:p w14:paraId="556B2F06" w14:textId="77777777" w:rsidR="007933DB" w:rsidRDefault="00847058">
            <w:pPr>
              <w:pStyle w:val="TableParagraph"/>
              <w:spacing w:line="175" w:lineRule="exact"/>
              <w:ind w:left="19"/>
              <w:rPr>
                <w:rFonts w:ascii="Verdana"/>
                <w:sz w:val="16"/>
              </w:rPr>
            </w:pPr>
            <w:r>
              <w:rPr>
                <w:rFonts w:ascii="Verdana"/>
                <w:sz w:val="16"/>
              </w:rPr>
              <w:t xml:space="preserve">Oklahoma </w:t>
            </w:r>
            <w:r w:rsidR="00EA2B7B">
              <w:rPr>
                <w:rFonts w:ascii="Verdana"/>
                <w:sz w:val="16"/>
              </w:rPr>
              <w:t>Dept.</w:t>
            </w:r>
            <w:r>
              <w:rPr>
                <w:rFonts w:ascii="Verdana"/>
                <w:sz w:val="16"/>
              </w:rPr>
              <w:t xml:space="preserve"> of Human</w:t>
            </w:r>
          </w:p>
          <w:p w14:paraId="0BF7D92B" w14:textId="77777777" w:rsidR="007933DB" w:rsidRDefault="00847058">
            <w:pPr>
              <w:pStyle w:val="TableParagraph"/>
              <w:spacing w:before="21"/>
              <w:ind w:left="19"/>
              <w:rPr>
                <w:rFonts w:ascii="Verdana"/>
                <w:sz w:val="16"/>
              </w:rPr>
            </w:pPr>
            <w:proofErr w:type="spellStart"/>
            <w:r>
              <w:rPr>
                <w:rFonts w:ascii="Verdana"/>
                <w:sz w:val="16"/>
              </w:rPr>
              <w:t>Svcs</w:t>
            </w:r>
            <w:proofErr w:type="spellEnd"/>
          </w:p>
        </w:tc>
        <w:tc>
          <w:tcPr>
            <w:tcW w:w="3749" w:type="dxa"/>
            <w:tcBorders>
              <w:left w:val="single" w:sz="7" w:space="0" w:color="000000"/>
            </w:tcBorders>
          </w:tcPr>
          <w:p w14:paraId="3E52EDE2" w14:textId="77777777" w:rsidR="007933DB" w:rsidRDefault="00847058">
            <w:pPr>
              <w:pStyle w:val="TableParagraph"/>
              <w:spacing w:line="175" w:lineRule="exact"/>
              <w:ind w:left="26"/>
              <w:rPr>
                <w:rFonts w:ascii="Verdana"/>
                <w:sz w:val="16"/>
              </w:rPr>
            </w:pPr>
            <w:r>
              <w:rPr>
                <w:rFonts w:ascii="Verdana"/>
                <w:sz w:val="16"/>
              </w:rPr>
              <w:t>Counseling / disaster mental health</w:t>
            </w:r>
          </w:p>
        </w:tc>
      </w:tr>
      <w:tr w:rsidR="007933DB" w14:paraId="29E86B83" w14:textId="77777777">
        <w:trPr>
          <w:trHeight w:hRule="exact" w:val="198"/>
        </w:trPr>
        <w:tc>
          <w:tcPr>
            <w:tcW w:w="2442" w:type="dxa"/>
            <w:vMerge w:val="restart"/>
            <w:tcBorders>
              <w:right w:val="single" w:sz="7" w:space="0" w:color="000000"/>
            </w:tcBorders>
          </w:tcPr>
          <w:p w14:paraId="6670F353" w14:textId="77777777" w:rsidR="007933DB" w:rsidRDefault="00847058">
            <w:pPr>
              <w:pStyle w:val="TableParagraph"/>
              <w:spacing w:line="175" w:lineRule="exact"/>
              <w:ind w:left="19"/>
              <w:rPr>
                <w:rFonts w:ascii="Verdana"/>
                <w:sz w:val="16"/>
              </w:rPr>
            </w:pPr>
            <w:r>
              <w:rPr>
                <w:rFonts w:ascii="Verdana"/>
                <w:sz w:val="16"/>
              </w:rPr>
              <w:t>Oklahoma Medical</w:t>
            </w:r>
          </w:p>
          <w:p w14:paraId="1633950A" w14:textId="77777777" w:rsidR="007933DB" w:rsidRDefault="00EA2B7B">
            <w:pPr>
              <w:pStyle w:val="TableParagraph"/>
              <w:spacing w:before="21"/>
              <w:ind w:left="19"/>
              <w:rPr>
                <w:rFonts w:ascii="Verdana"/>
                <w:sz w:val="16"/>
              </w:rPr>
            </w:pPr>
            <w:r>
              <w:rPr>
                <w:rFonts w:ascii="Verdana"/>
                <w:sz w:val="16"/>
              </w:rPr>
              <w:t>Examiner</w:t>
            </w:r>
            <w:r>
              <w:rPr>
                <w:rFonts w:ascii="Verdana"/>
                <w:sz w:val="16"/>
              </w:rPr>
              <w:t>’</w:t>
            </w:r>
            <w:r>
              <w:rPr>
                <w:rFonts w:ascii="Verdana"/>
                <w:sz w:val="16"/>
              </w:rPr>
              <w:t>s</w:t>
            </w:r>
            <w:r w:rsidR="00847058">
              <w:rPr>
                <w:rFonts w:ascii="Verdana"/>
                <w:sz w:val="16"/>
              </w:rPr>
              <w:t xml:space="preserve"> Office</w:t>
            </w:r>
          </w:p>
        </w:tc>
        <w:tc>
          <w:tcPr>
            <w:tcW w:w="3493" w:type="dxa"/>
            <w:tcBorders>
              <w:left w:val="single" w:sz="7" w:space="0" w:color="000000"/>
              <w:bottom w:val="single" w:sz="7" w:space="0" w:color="000000"/>
              <w:right w:val="single" w:sz="7" w:space="0" w:color="000000"/>
            </w:tcBorders>
          </w:tcPr>
          <w:p w14:paraId="53E96AF6" w14:textId="77777777" w:rsidR="007933DB" w:rsidRDefault="00847058">
            <w:pPr>
              <w:pStyle w:val="TableParagraph"/>
              <w:spacing w:line="175" w:lineRule="exact"/>
              <w:ind w:left="26"/>
              <w:rPr>
                <w:rFonts w:ascii="Verdana"/>
                <w:sz w:val="16"/>
              </w:rPr>
            </w:pPr>
            <w:r>
              <w:rPr>
                <w:rFonts w:ascii="Verdana"/>
                <w:sz w:val="16"/>
              </w:rPr>
              <w:t>Deceased victim operations</w:t>
            </w:r>
          </w:p>
        </w:tc>
        <w:tc>
          <w:tcPr>
            <w:tcW w:w="3749" w:type="dxa"/>
            <w:tcBorders>
              <w:left w:val="single" w:sz="7" w:space="0" w:color="000000"/>
              <w:bottom w:val="single" w:sz="7" w:space="0" w:color="000000"/>
            </w:tcBorders>
          </w:tcPr>
          <w:p w14:paraId="3CB94066" w14:textId="77777777" w:rsidR="007933DB" w:rsidRDefault="00847058">
            <w:pPr>
              <w:pStyle w:val="TableParagraph"/>
              <w:spacing w:line="175" w:lineRule="exact"/>
              <w:ind w:left="26"/>
              <w:rPr>
                <w:rFonts w:ascii="Verdana"/>
                <w:sz w:val="16"/>
              </w:rPr>
            </w:pPr>
            <w:r>
              <w:rPr>
                <w:rFonts w:ascii="Verdana"/>
                <w:sz w:val="16"/>
              </w:rPr>
              <w:t>Disaster welfare inquiry operations</w:t>
            </w:r>
          </w:p>
        </w:tc>
      </w:tr>
      <w:tr w:rsidR="007933DB" w14:paraId="1837EE18" w14:textId="77777777">
        <w:trPr>
          <w:trHeight w:hRule="exact" w:val="208"/>
        </w:trPr>
        <w:tc>
          <w:tcPr>
            <w:tcW w:w="2442" w:type="dxa"/>
            <w:vMerge/>
            <w:tcBorders>
              <w:right w:val="single" w:sz="7" w:space="0" w:color="000000"/>
            </w:tcBorders>
          </w:tcPr>
          <w:p w14:paraId="54714DFD" w14:textId="77777777" w:rsidR="007933DB" w:rsidRDefault="007933DB"/>
        </w:tc>
        <w:tc>
          <w:tcPr>
            <w:tcW w:w="3493" w:type="dxa"/>
            <w:tcBorders>
              <w:top w:val="single" w:sz="7" w:space="0" w:color="000000"/>
              <w:left w:val="single" w:sz="7" w:space="0" w:color="000000"/>
              <w:right w:val="single" w:sz="7" w:space="0" w:color="000000"/>
            </w:tcBorders>
          </w:tcPr>
          <w:p w14:paraId="19C9D51B" w14:textId="77777777" w:rsidR="007933DB" w:rsidRDefault="00847058">
            <w:pPr>
              <w:pStyle w:val="TableParagraph"/>
              <w:spacing w:line="182" w:lineRule="exact"/>
              <w:ind w:left="26"/>
              <w:rPr>
                <w:rFonts w:ascii="Verdana"/>
                <w:sz w:val="16"/>
              </w:rPr>
            </w:pPr>
            <w:r>
              <w:rPr>
                <w:rFonts w:ascii="Verdana"/>
                <w:sz w:val="16"/>
              </w:rPr>
              <w:t>Funeral home coordination</w:t>
            </w:r>
          </w:p>
        </w:tc>
        <w:tc>
          <w:tcPr>
            <w:tcW w:w="3749" w:type="dxa"/>
            <w:tcBorders>
              <w:top w:val="single" w:sz="7" w:space="0" w:color="000000"/>
              <w:left w:val="single" w:sz="7" w:space="0" w:color="000000"/>
            </w:tcBorders>
          </w:tcPr>
          <w:p w14:paraId="6F011963" w14:textId="77777777" w:rsidR="007933DB" w:rsidRDefault="007933DB"/>
        </w:tc>
      </w:tr>
      <w:tr w:rsidR="007933DB" w14:paraId="30E41FE7" w14:textId="77777777">
        <w:trPr>
          <w:trHeight w:hRule="exact" w:val="600"/>
        </w:trPr>
        <w:tc>
          <w:tcPr>
            <w:tcW w:w="2442" w:type="dxa"/>
            <w:tcBorders>
              <w:right w:val="single" w:sz="7" w:space="0" w:color="000000"/>
            </w:tcBorders>
          </w:tcPr>
          <w:p w14:paraId="34B5BD66" w14:textId="77777777" w:rsidR="007933DB" w:rsidRDefault="00847058">
            <w:pPr>
              <w:pStyle w:val="TableParagraph"/>
              <w:spacing w:line="175" w:lineRule="exact"/>
              <w:ind w:left="19"/>
              <w:rPr>
                <w:rFonts w:ascii="Verdana"/>
                <w:sz w:val="16"/>
              </w:rPr>
            </w:pPr>
            <w:r>
              <w:rPr>
                <w:rFonts w:ascii="Verdana"/>
                <w:sz w:val="16"/>
              </w:rPr>
              <w:t>Oklahoma Dept. of Mental</w:t>
            </w:r>
          </w:p>
          <w:p w14:paraId="3B2FD21D" w14:textId="77777777" w:rsidR="007933DB" w:rsidRDefault="00847058">
            <w:pPr>
              <w:pStyle w:val="TableParagraph"/>
              <w:spacing w:before="6" w:line="210" w:lineRule="atLeast"/>
              <w:ind w:left="19"/>
              <w:rPr>
                <w:rFonts w:ascii="Verdana"/>
                <w:sz w:val="16"/>
              </w:rPr>
            </w:pPr>
            <w:r>
              <w:rPr>
                <w:rFonts w:ascii="Verdana"/>
                <w:sz w:val="16"/>
              </w:rPr>
              <w:t>Health and Substance Abuse Services</w:t>
            </w:r>
          </w:p>
        </w:tc>
        <w:tc>
          <w:tcPr>
            <w:tcW w:w="3493" w:type="dxa"/>
            <w:tcBorders>
              <w:left w:val="single" w:sz="7" w:space="0" w:color="000000"/>
            </w:tcBorders>
          </w:tcPr>
          <w:p w14:paraId="349C7721" w14:textId="77777777" w:rsidR="007933DB" w:rsidRDefault="00847058">
            <w:pPr>
              <w:pStyle w:val="TableParagraph"/>
              <w:spacing w:line="175" w:lineRule="exact"/>
              <w:ind w:left="26"/>
              <w:rPr>
                <w:rFonts w:ascii="Verdana"/>
                <w:sz w:val="16"/>
              </w:rPr>
            </w:pPr>
            <w:r>
              <w:rPr>
                <w:rFonts w:ascii="Verdana"/>
                <w:sz w:val="16"/>
              </w:rPr>
              <w:t>Counseling / disaster mental health</w:t>
            </w:r>
          </w:p>
        </w:tc>
        <w:tc>
          <w:tcPr>
            <w:tcW w:w="3749" w:type="dxa"/>
          </w:tcPr>
          <w:p w14:paraId="71930999" w14:textId="77777777" w:rsidR="007933DB" w:rsidRDefault="007933DB"/>
        </w:tc>
      </w:tr>
      <w:tr w:rsidR="007933DB" w14:paraId="0921B853" w14:textId="77777777">
        <w:trPr>
          <w:trHeight w:hRule="exact" w:val="198"/>
        </w:trPr>
        <w:tc>
          <w:tcPr>
            <w:tcW w:w="5935" w:type="dxa"/>
            <w:gridSpan w:val="2"/>
            <w:vMerge w:val="restart"/>
            <w:tcBorders>
              <w:right w:val="single" w:sz="7" w:space="0" w:color="000000"/>
            </w:tcBorders>
          </w:tcPr>
          <w:p w14:paraId="3AA8BB5B" w14:textId="77777777" w:rsidR="007933DB" w:rsidRDefault="00847058">
            <w:pPr>
              <w:pStyle w:val="TableParagraph"/>
              <w:spacing w:line="175" w:lineRule="exact"/>
              <w:ind w:left="19"/>
              <w:rPr>
                <w:rFonts w:ascii="Verdana"/>
                <w:sz w:val="16"/>
              </w:rPr>
            </w:pPr>
            <w:r>
              <w:rPr>
                <w:rFonts w:ascii="Verdana"/>
                <w:sz w:val="16"/>
              </w:rPr>
              <w:t>Oklahoma National Guard</w:t>
            </w:r>
          </w:p>
        </w:tc>
        <w:tc>
          <w:tcPr>
            <w:tcW w:w="3749" w:type="dxa"/>
            <w:tcBorders>
              <w:left w:val="single" w:sz="7" w:space="0" w:color="000000"/>
              <w:bottom w:val="single" w:sz="7" w:space="0" w:color="000000"/>
            </w:tcBorders>
          </w:tcPr>
          <w:p w14:paraId="7628751C" w14:textId="77777777" w:rsidR="007933DB" w:rsidRDefault="00847058">
            <w:pPr>
              <w:pStyle w:val="TableParagraph"/>
              <w:spacing w:line="175" w:lineRule="exact"/>
              <w:ind w:left="26"/>
              <w:rPr>
                <w:rFonts w:ascii="Verdana"/>
                <w:sz w:val="16"/>
              </w:rPr>
            </w:pPr>
            <w:r>
              <w:rPr>
                <w:rFonts w:ascii="Verdana"/>
                <w:sz w:val="16"/>
              </w:rPr>
              <w:t>Access control of restricted areas</w:t>
            </w:r>
          </w:p>
        </w:tc>
      </w:tr>
      <w:tr w:rsidR="007933DB" w14:paraId="780BD3BF" w14:textId="77777777">
        <w:trPr>
          <w:trHeight w:hRule="exact" w:val="197"/>
        </w:trPr>
        <w:tc>
          <w:tcPr>
            <w:tcW w:w="5935" w:type="dxa"/>
            <w:gridSpan w:val="2"/>
            <w:vMerge/>
            <w:tcBorders>
              <w:right w:val="single" w:sz="7" w:space="0" w:color="000000"/>
            </w:tcBorders>
          </w:tcPr>
          <w:p w14:paraId="6DA8F315" w14:textId="77777777" w:rsidR="007933DB" w:rsidRDefault="007933DB"/>
        </w:tc>
        <w:tc>
          <w:tcPr>
            <w:tcW w:w="3749" w:type="dxa"/>
            <w:tcBorders>
              <w:top w:val="single" w:sz="7" w:space="0" w:color="000000"/>
              <w:left w:val="single" w:sz="7" w:space="0" w:color="000000"/>
              <w:bottom w:val="single" w:sz="7" w:space="0" w:color="000000"/>
            </w:tcBorders>
          </w:tcPr>
          <w:p w14:paraId="05826FE8" w14:textId="77777777" w:rsidR="007933DB" w:rsidRDefault="00847058">
            <w:pPr>
              <w:pStyle w:val="TableParagraph"/>
              <w:spacing w:line="182" w:lineRule="exact"/>
              <w:ind w:left="26"/>
              <w:rPr>
                <w:rFonts w:ascii="Verdana"/>
                <w:sz w:val="16"/>
              </w:rPr>
            </w:pPr>
            <w:r>
              <w:rPr>
                <w:rFonts w:ascii="Verdana"/>
                <w:sz w:val="16"/>
              </w:rPr>
              <w:t>Law enforcement</w:t>
            </w:r>
          </w:p>
        </w:tc>
      </w:tr>
      <w:tr w:rsidR="007933DB" w14:paraId="2681198A" w14:textId="77777777">
        <w:trPr>
          <w:trHeight w:hRule="exact" w:val="197"/>
        </w:trPr>
        <w:tc>
          <w:tcPr>
            <w:tcW w:w="5935" w:type="dxa"/>
            <w:gridSpan w:val="2"/>
            <w:vMerge/>
            <w:tcBorders>
              <w:right w:val="single" w:sz="7" w:space="0" w:color="000000"/>
            </w:tcBorders>
          </w:tcPr>
          <w:p w14:paraId="78C736A0" w14:textId="77777777" w:rsidR="007933DB" w:rsidRDefault="007933DB"/>
        </w:tc>
        <w:tc>
          <w:tcPr>
            <w:tcW w:w="3749" w:type="dxa"/>
            <w:tcBorders>
              <w:top w:val="single" w:sz="7" w:space="0" w:color="000000"/>
              <w:left w:val="single" w:sz="7" w:space="0" w:color="000000"/>
              <w:bottom w:val="single" w:sz="7" w:space="0" w:color="000000"/>
            </w:tcBorders>
          </w:tcPr>
          <w:p w14:paraId="0D879C3A" w14:textId="77777777" w:rsidR="007933DB" w:rsidRDefault="00847058">
            <w:pPr>
              <w:pStyle w:val="TableParagraph"/>
              <w:spacing w:line="182" w:lineRule="exact"/>
              <w:ind w:left="26"/>
              <w:rPr>
                <w:rFonts w:ascii="Verdana"/>
                <w:sz w:val="16"/>
              </w:rPr>
            </w:pPr>
            <w:r>
              <w:rPr>
                <w:rFonts w:ascii="Verdana"/>
                <w:sz w:val="16"/>
              </w:rPr>
              <w:t>Security of vital facilities</w:t>
            </w:r>
          </w:p>
        </w:tc>
      </w:tr>
      <w:tr w:rsidR="007933DB" w14:paraId="2AC986AB" w14:textId="77777777">
        <w:trPr>
          <w:trHeight w:hRule="exact" w:val="197"/>
        </w:trPr>
        <w:tc>
          <w:tcPr>
            <w:tcW w:w="5935" w:type="dxa"/>
            <w:gridSpan w:val="2"/>
            <w:vMerge/>
            <w:tcBorders>
              <w:right w:val="single" w:sz="7" w:space="0" w:color="000000"/>
            </w:tcBorders>
          </w:tcPr>
          <w:p w14:paraId="41BD8D03" w14:textId="77777777" w:rsidR="007933DB" w:rsidRDefault="007933DB"/>
        </w:tc>
        <w:tc>
          <w:tcPr>
            <w:tcW w:w="3749" w:type="dxa"/>
            <w:tcBorders>
              <w:top w:val="single" w:sz="7" w:space="0" w:color="000000"/>
              <w:left w:val="single" w:sz="7" w:space="0" w:color="000000"/>
              <w:bottom w:val="single" w:sz="7" w:space="0" w:color="000000"/>
            </w:tcBorders>
          </w:tcPr>
          <w:p w14:paraId="1FD789AD" w14:textId="77777777" w:rsidR="007933DB" w:rsidRDefault="00847058">
            <w:pPr>
              <w:pStyle w:val="TableParagraph"/>
              <w:spacing w:line="182" w:lineRule="exact"/>
              <w:ind w:left="26"/>
              <w:rPr>
                <w:rFonts w:ascii="Verdana"/>
                <w:sz w:val="16"/>
              </w:rPr>
            </w:pPr>
            <w:r>
              <w:rPr>
                <w:rFonts w:ascii="Verdana"/>
                <w:sz w:val="16"/>
              </w:rPr>
              <w:t>Terrorism mitigation</w:t>
            </w:r>
          </w:p>
        </w:tc>
      </w:tr>
      <w:tr w:rsidR="007933DB" w14:paraId="26557874" w14:textId="77777777">
        <w:trPr>
          <w:trHeight w:hRule="exact" w:val="208"/>
        </w:trPr>
        <w:tc>
          <w:tcPr>
            <w:tcW w:w="5935" w:type="dxa"/>
            <w:gridSpan w:val="2"/>
            <w:vMerge/>
            <w:tcBorders>
              <w:right w:val="single" w:sz="7" w:space="0" w:color="000000"/>
            </w:tcBorders>
          </w:tcPr>
          <w:p w14:paraId="10401947" w14:textId="77777777" w:rsidR="007933DB" w:rsidRDefault="007933DB"/>
        </w:tc>
        <w:tc>
          <w:tcPr>
            <w:tcW w:w="3749" w:type="dxa"/>
            <w:tcBorders>
              <w:top w:val="single" w:sz="7" w:space="0" w:color="000000"/>
              <w:left w:val="single" w:sz="7" w:space="0" w:color="000000"/>
            </w:tcBorders>
          </w:tcPr>
          <w:p w14:paraId="06167364" w14:textId="77777777" w:rsidR="007933DB" w:rsidRDefault="00847058">
            <w:pPr>
              <w:pStyle w:val="TableParagraph"/>
              <w:spacing w:line="182" w:lineRule="exact"/>
              <w:ind w:left="26"/>
              <w:rPr>
                <w:rFonts w:ascii="Verdana"/>
                <w:sz w:val="16"/>
              </w:rPr>
            </w:pPr>
            <w:r>
              <w:rPr>
                <w:rFonts w:ascii="Verdana"/>
                <w:sz w:val="16"/>
              </w:rPr>
              <w:t>Traffic control</w:t>
            </w:r>
          </w:p>
        </w:tc>
      </w:tr>
      <w:tr w:rsidR="007933DB" w14:paraId="7179B0FE" w14:textId="77777777">
        <w:trPr>
          <w:trHeight w:hRule="exact" w:val="198"/>
        </w:trPr>
        <w:tc>
          <w:tcPr>
            <w:tcW w:w="5935" w:type="dxa"/>
            <w:gridSpan w:val="2"/>
            <w:vMerge w:val="restart"/>
            <w:tcBorders>
              <w:right w:val="single" w:sz="7" w:space="0" w:color="000000"/>
            </w:tcBorders>
          </w:tcPr>
          <w:p w14:paraId="37FACBAA" w14:textId="77777777" w:rsidR="007933DB" w:rsidRDefault="00847058">
            <w:pPr>
              <w:pStyle w:val="TableParagraph"/>
              <w:spacing w:line="175" w:lineRule="exact"/>
              <w:ind w:left="19"/>
              <w:rPr>
                <w:rFonts w:ascii="Verdana"/>
                <w:sz w:val="16"/>
              </w:rPr>
            </w:pPr>
            <w:r>
              <w:rPr>
                <w:rFonts w:ascii="Verdana"/>
                <w:sz w:val="16"/>
              </w:rPr>
              <w:t>Oklahoma National Guard -</w:t>
            </w:r>
          </w:p>
          <w:p w14:paraId="2B640436" w14:textId="77777777" w:rsidR="007933DB" w:rsidRDefault="00847058">
            <w:pPr>
              <w:pStyle w:val="TableParagraph"/>
              <w:spacing w:before="6" w:line="210" w:lineRule="atLeast"/>
              <w:ind w:left="19" w:right="3165"/>
              <w:rPr>
                <w:rFonts w:ascii="Verdana"/>
                <w:sz w:val="16"/>
              </w:rPr>
            </w:pPr>
            <w:r>
              <w:rPr>
                <w:rFonts w:ascii="Verdana"/>
                <w:sz w:val="16"/>
              </w:rPr>
              <w:t>63rd Weapons of Mass Destruction Civil Support</w:t>
            </w:r>
          </w:p>
        </w:tc>
        <w:tc>
          <w:tcPr>
            <w:tcW w:w="3749" w:type="dxa"/>
            <w:tcBorders>
              <w:left w:val="single" w:sz="7" w:space="0" w:color="000000"/>
              <w:bottom w:val="single" w:sz="7" w:space="0" w:color="000000"/>
            </w:tcBorders>
          </w:tcPr>
          <w:p w14:paraId="37026216" w14:textId="77777777" w:rsidR="007933DB" w:rsidRDefault="00847058">
            <w:pPr>
              <w:pStyle w:val="TableParagraph"/>
              <w:spacing w:line="175" w:lineRule="exact"/>
              <w:ind w:left="26"/>
              <w:rPr>
                <w:rFonts w:ascii="Verdana"/>
                <w:sz w:val="16"/>
              </w:rPr>
            </w:pPr>
            <w:r>
              <w:rPr>
                <w:rFonts w:ascii="Verdana"/>
                <w:sz w:val="16"/>
              </w:rPr>
              <w:t>Decontamination</w:t>
            </w:r>
          </w:p>
        </w:tc>
      </w:tr>
      <w:tr w:rsidR="007933DB" w14:paraId="36F55A9D" w14:textId="77777777">
        <w:trPr>
          <w:trHeight w:hRule="exact" w:val="197"/>
        </w:trPr>
        <w:tc>
          <w:tcPr>
            <w:tcW w:w="5935" w:type="dxa"/>
            <w:gridSpan w:val="2"/>
            <w:vMerge/>
            <w:tcBorders>
              <w:right w:val="single" w:sz="7" w:space="0" w:color="000000"/>
            </w:tcBorders>
          </w:tcPr>
          <w:p w14:paraId="6487F9A8" w14:textId="77777777" w:rsidR="007933DB" w:rsidRDefault="007933DB"/>
        </w:tc>
        <w:tc>
          <w:tcPr>
            <w:tcW w:w="3749" w:type="dxa"/>
            <w:tcBorders>
              <w:top w:val="single" w:sz="7" w:space="0" w:color="000000"/>
              <w:left w:val="single" w:sz="7" w:space="0" w:color="000000"/>
              <w:bottom w:val="single" w:sz="7" w:space="0" w:color="000000"/>
            </w:tcBorders>
          </w:tcPr>
          <w:p w14:paraId="4F8185C3" w14:textId="77777777" w:rsidR="007933DB" w:rsidRDefault="00847058">
            <w:pPr>
              <w:pStyle w:val="TableParagraph"/>
              <w:spacing w:line="183" w:lineRule="exact"/>
              <w:ind w:left="26"/>
              <w:rPr>
                <w:rFonts w:ascii="Verdana"/>
                <w:sz w:val="16"/>
              </w:rPr>
            </w:pPr>
            <w:r>
              <w:rPr>
                <w:rFonts w:ascii="Verdana"/>
                <w:sz w:val="16"/>
              </w:rPr>
              <w:t>Hazardous materials operations</w:t>
            </w:r>
          </w:p>
        </w:tc>
      </w:tr>
      <w:tr w:rsidR="007933DB" w14:paraId="60303576" w14:textId="77777777">
        <w:trPr>
          <w:trHeight w:hRule="exact" w:val="208"/>
        </w:trPr>
        <w:tc>
          <w:tcPr>
            <w:tcW w:w="5935" w:type="dxa"/>
            <w:gridSpan w:val="2"/>
            <w:vMerge/>
            <w:tcBorders>
              <w:right w:val="single" w:sz="7" w:space="0" w:color="000000"/>
            </w:tcBorders>
          </w:tcPr>
          <w:p w14:paraId="7DA20B87" w14:textId="77777777" w:rsidR="007933DB" w:rsidRDefault="007933DB"/>
        </w:tc>
        <w:tc>
          <w:tcPr>
            <w:tcW w:w="3749" w:type="dxa"/>
            <w:tcBorders>
              <w:top w:val="single" w:sz="7" w:space="0" w:color="000000"/>
              <w:left w:val="single" w:sz="7" w:space="0" w:color="000000"/>
            </w:tcBorders>
          </w:tcPr>
          <w:p w14:paraId="4CA139B8" w14:textId="77777777" w:rsidR="007933DB" w:rsidRDefault="00847058">
            <w:pPr>
              <w:pStyle w:val="TableParagraph"/>
              <w:spacing w:line="182" w:lineRule="exact"/>
              <w:ind w:left="26"/>
              <w:rPr>
                <w:rFonts w:ascii="Verdana"/>
                <w:sz w:val="16"/>
              </w:rPr>
            </w:pPr>
            <w:r>
              <w:rPr>
                <w:rFonts w:ascii="Verdana"/>
                <w:sz w:val="16"/>
              </w:rPr>
              <w:t>Terrorism operations/response</w:t>
            </w:r>
          </w:p>
        </w:tc>
      </w:tr>
      <w:tr w:rsidR="007933DB" w14:paraId="400EA751" w14:textId="77777777">
        <w:trPr>
          <w:trHeight w:hRule="exact" w:val="198"/>
        </w:trPr>
        <w:tc>
          <w:tcPr>
            <w:tcW w:w="2442" w:type="dxa"/>
            <w:vMerge w:val="restart"/>
            <w:tcBorders>
              <w:right w:val="single" w:sz="7" w:space="0" w:color="000000"/>
            </w:tcBorders>
          </w:tcPr>
          <w:p w14:paraId="347FE61B" w14:textId="77777777" w:rsidR="007933DB" w:rsidRDefault="00847058">
            <w:pPr>
              <w:pStyle w:val="TableParagraph"/>
              <w:spacing w:line="175" w:lineRule="exact"/>
              <w:ind w:left="19"/>
              <w:rPr>
                <w:rFonts w:ascii="Verdana"/>
                <w:sz w:val="16"/>
              </w:rPr>
            </w:pPr>
            <w:r>
              <w:rPr>
                <w:rFonts w:ascii="Verdana"/>
                <w:sz w:val="16"/>
              </w:rPr>
              <w:t xml:space="preserve">Oklahoma </w:t>
            </w:r>
            <w:r w:rsidR="00EA2B7B">
              <w:rPr>
                <w:rFonts w:ascii="Verdana"/>
                <w:sz w:val="16"/>
              </w:rPr>
              <w:t>Dept.</w:t>
            </w:r>
            <w:r>
              <w:rPr>
                <w:rFonts w:ascii="Verdana"/>
                <w:sz w:val="16"/>
              </w:rPr>
              <w:t xml:space="preserve"> of Public</w:t>
            </w:r>
          </w:p>
          <w:p w14:paraId="29AB656A" w14:textId="77777777" w:rsidR="007933DB" w:rsidRDefault="00847058">
            <w:pPr>
              <w:pStyle w:val="TableParagraph"/>
              <w:spacing w:before="21"/>
              <w:ind w:left="19"/>
              <w:rPr>
                <w:rFonts w:ascii="Verdana"/>
                <w:sz w:val="16"/>
              </w:rPr>
            </w:pPr>
            <w:r>
              <w:rPr>
                <w:rFonts w:ascii="Verdana"/>
                <w:sz w:val="16"/>
              </w:rPr>
              <w:t>Safety</w:t>
            </w:r>
          </w:p>
        </w:tc>
        <w:tc>
          <w:tcPr>
            <w:tcW w:w="3493" w:type="dxa"/>
            <w:tcBorders>
              <w:left w:val="single" w:sz="7" w:space="0" w:color="000000"/>
              <w:bottom w:val="single" w:sz="7" w:space="0" w:color="000000"/>
              <w:right w:val="single" w:sz="7" w:space="0" w:color="000000"/>
            </w:tcBorders>
          </w:tcPr>
          <w:p w14:paraId="2F5E518D" w14:textId="77777777" w:rsidR="007933DB" w:rsidRDefault="00847058">
            <w:pPr>
              <w:pStyle w:val="TableParagraph"/>
              <w:spacing w:line="175" w:lineRule="exact"/>
              <w:ind w:left="26"/>
              <w:rPr>
                <w:rFonts w:ascii="Verdana"/>
                <w:sz w:val="16"/>
              </w:rPr>
            </w:pPr>
            <w:r>
              <w:rPr>
                <w:rFonts w:ascii="Verdana"/>
                <w:sz w:val="16"/>
              </w:rPr>
              <w:t>Terrorism mitigation</w:t>
            </w:r>
          </w:p>
        </w:tc>
        <w:tc>
          <w:tcPr>
            <w:tcW w:w="3749" w:type="dxa"/>
            <w:tcBorders>
              <w:left w:val="single" w:sz="7" w:space="0" w:color="000000"/>
              <w:bottom w:val="single" w:sz="7" w:space="0" w:color="000000"/>
            </w:tcBorders>
          </w:tcPr>
          <w:p w14:paraId="506B50FC" w14:textId="77777777" w:rsidR="007933DB" w:rsidRDefault="00847058">
            <w:pPr>
              <w:pStyle w:val="TableParagraph"/>
              <w:spacing w:line="175" w:lineRule="exact"/>
              <w:ind w:left="26"/>
              <w:rPr>
                <w:rFonts w:ascii="Verdana"/>
                <w:sz w:val="16"/>
              </w:rPr>
            </w:pPr>
            <w:r>
              <w:rPr>
                <w:rFonts w:ascii="Verdana"/>
                <w:sz w:val="16"/>
              </w:rPr>
              <w:t>Access control of restricted areas</w:t>
            </w:r>
          </w:p>
        </w:tc>
      </w:tr>
      <w:tr w:rsidR="007933DB" w14:paraId="610E8CA2" w14:textId="77777777">
        <w:trPr>
          <w:trHeight w:hRule="exact" w:val="197"/>
        </w:trPr>
        <w:tc>
          <w:tcPr>
            <w:tcW w:w="2442" w:type="dxa"/>
            <w:vMerge/>
            <w:tcBorders>
              <w:bottom w:val="nil"/>
              <w:right w:val="single" w:sz="7" w:space="0" w:color="000000"/>
            </w:tcBorders>
          </w:tcPr>
          <w:p w14:paraId="0D35AB1E"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5EF24576" w14:textId="77777777" w:rsidR="007933DB" w:rsidRDefault="00847058">
            <w:pPr>
              <w:pStyle w:val="TableParagraph"/>
              <w:spacing w:line="182" w:lineRule="exact"/>
              <w:ind w:left="26"/>
              <w:rPr>
                <w:rFonts w:ascii="Verdana"/>
                <w:sz w:val="16"/>
              </w:rPr>
            </w:pPr>
            <w:r>
              <w:rPr>
                <w:rFonts w:ascii="Verdana"/>
                <w:sz w:val="16"/>
              </w:rPr>
              <w:t>Terrorism operations/response</w:t>
            </w:r>
          </w:p>
        </w:tc>
        <w:tc>
          <w:tcPr>
            <w:tcW w:w="3749" w:type="dxa"/>
            <w:tcBorders>
              <w:top w:val="single" w:sz="7" w:space="0" w:color="000000"/>
              <w:left w:val="single" w:sz="7" w:space="0" w:color="000000"/>
              <w:bottom w:val="single" w:sz="7" w:space="0" w:color="000000"/>
            </w:tcBorders>
          </w:tcPr>
          <w:p w14:paraId="0F5F961D" w14:textId="77777777" w:rsidR="007933DB" w:rsidRDefault="00847058">
            <w:pPr>
              <w:pStyle w:val="TableParagraph"/>
              <w:spacing w:line="182" w:lineRule="exact"/>
              <w:ind w:left="26"/>
              <w:rPr>
                <w:rFonts w:ascii="Verdana"/>
                <w:sz w:val="16"/>
              </w:rPr>
            </w:pPr>
            <w:r>
              <w:rPr>
                <w:rFonts w:ascii="Verdana"/>
                <w:sz w:val="16"/>
              </w:rPr>
              <w:t>Command Post operations</w:t>
            </w:r>
          </w:p>
        </w:tc>
      </w:tr>
      <w:tr w:rsidR="007933DB" w14:paraId="6F303CC1" w14:textId="77777777">
        <w:trPr>
          <w:trHeight w:hRule="exact" w:val="197"/>
        </w:trPr>
        <w:tc>
          <w:tcPr>
            <w:tcW w:w="5935" w:type="dxa"/>
            <w:gridSpan w:val="2"/>
            <w:vMerge w:val="restart"/>
            <w:tcBorders>
              <w:top w:val="nil"/>
              <w:right w:val="single" w:sz="7" w:space="0" w:color="000000"/>
            </w:tcBorders>
          </w:tcPr>
          <w:p w14:paraId="0636023D" w14:textId="77777777" w:rsidR="007933DB" w:rsidRDefault="007933DB"/>
        </w:tc>
        <w:tc>
          <w:tcPr>
            <w:tcW w:w="3749" w:type="dxa"/>
            <w:tcBorders>
              <w:top w:val="single" w:sz="7" w:space="0" w:color="000000"/>
              <w:left w:val="single" w:sz="7" w:space="0" w:color="000000"/>
              <w:bottom w:val="single" w:sz="7" w:space="0" w:color="000000"/>
            </w:tcBorders>
          </w:tcPr>
          <w:p w14:paraId="61009A67" w14:textId="77777777" w:rsidR="007933DB" w:rsidRDefault="00847058">
            <w:pPr>
              <w:pStyle w:val="TableParagraph"/>
              <w:spacing w:line="182" w:lineRule="exact"/>
              <w:ind w:left="26"/>
              <w:rPr>
                <w:rFonts w:ascii="Verdana"/>
                <w:sz w:val="16"/>
              </w:rPr>
            </w:pPr>
            <w:r>
              <w:rPr>
                <w:rFonts w:ascii="Verdana"/>
                <w:sz w:val="16"/>
              </w:rPr>
              <w:t>Law enforcement</w:t>
            </w:r>
          </w:p>
        </w:tc>
      </w:tr>
      <w:tr w:rsidR="007933DB" w14:paraId="61CBF7AF" w14:textId="77777777">
        <w:trPr>
          <w:trHeight w:hRule="exact" w:val="197"/>
        </w:trPr>
        <w:tc>
          <w:tcPr>
            <w:tcW w:w="5935" w:type="dxa"/>
            <w:gridSpan w:val="2"/>
            <w:vMerge/>
            <w:tcBorders>
              <w:right w:val="single" w:sz="7" w:space="0" w:color="000000"/>
            </w:tcBorders>
          </w:tcPr>
          <w:p w14:paraId="2897A210" w14:textId="77777777" w:rsidR="007933DB" w:rsidRDefault="007933DB"/>
        </w:tc>
        <w:tc>
          <w:tcPr>
            <w:tcW w:w="3749" w:type="dxa"/>
            <w:tcBorders>
              <w:top w:val="single" w:sz="7" w:space="0" w:color="000000"/>
              <w:left w:val="single" w:sz="7" w:space="0" w:color="000000"/>
              <w:bottom w:val="single" w:sz="7" w:space="0" w:color="000000"/>
            </w:tcBorders>
          </w:tcPr>
          <w:p w14:paraId="5C3113A8" w14:textId="77777777" w:rsidR="007933DB" w:rsidRDefault="00847058">
            <w:pPr>
              <w:pStyle w:val="TableParagraph"/>
              <w:spacing w:line="182" w:lineRule="exact"/>
              <w:ind w:left="26"/>
              <w:rPr>
                <w:rFonts w:ascii="Verdana"/>
                <w:sz w:val="16"/>
              </w:rPr>
            </w:pPr>
            <w:r>
              <w:rPr>
                <w:rFonts w:ascii="Verdana"/>
                <w:sz w:val="16"/>
              </w:rPr>
              <w:t>Security of vital facilities</w:t>
            </w:r>
          </w:p>
        </w:tc>
      </w:tr>
      <w:tr w:rsidR="007933DB" w14:paraId="43D92385" w14:textId="77777777">
        <w:trPr>
          <w:trHeight w:hRule="exact" w:val="197"/>
        </w:trPr>
        <w:tc>
          <w:tcPr>
            <w:tcW w:w="5935" w:type="dxa"/>
            <w:gridSpan w:val="2"/>
            <w:vMerge/>
            <w:tcBorders>
              <w:right w:val="single" w:sz="7" w:space="0" w:color="000000"/>
            </w:tcBorders>
          </w:tcPr>
          <w:p w14:paraId="68E9E4BD" w14:textId="77777777" w:rsidR="007933DB" w:rsidRDefault="007933DB"/>
        </w:tc>
        <w:tc>
          <w:tcPr>
            <w:tcW w:w="3749" w:type="dxa"/>
            <w:tcBorders>
              <w:top w:val="single" w:sz="7" w:space="0" w:color="000000"/>
              <w:left w:val="single" w:sz="7" w:space="0" w:color="000000"/>
              <w:bottom w:val="single" w:sz="7" w:space="0" w:color="000000"/>
            </w:tcBorders>
          </w:tcPr>
          <w:p w14:paraId="6FF923A3" w14:textId="77777777" w:rsidR="007933DB" w:rsidRDefault="00847058">
            <w:pPr>
              <w:pStyle w:val="TableParagraph"/>
              <w:spacing w:line="182" w:lineRule="exact"/>
              <w:ind w:left="26"/>
              <w:rPr>
                <w:rFonts w:ascii="Verdana"/>
                <w:sz w:val="16"/>
              </w:rPr>
            </w:pPr>
            <w:r>
              <w:rPr>
                <w:rFonts w:ascii="Verdana"/>
                <w:sz w:val="16"/>
              </w:rPr>
              <w:t>Terrorism preparedness</w:t>
            </w:r>
          </w:p>
        </w:tc>
      </w:tr>
      <w:tr w:rsidR="007933DB" w14:paraId="1CC2314D" w14:textId="77777777">
        <w:trPr>
          <w:trHeight w:hRule="exact" w:val="208"/>
        </w:trPr>
        <w:tc>
          <w:tcPr>
            <w:tcW w:w="5935" w:type="dxa"/>
            <w:gridSpan w:val="2"/>
            <w:vMerge/>
            <w:tcBorders>
              <w:right w:val="single" w:sz="7" w:space="0" w:color="000000"/>
            </w:tcBorders>
          </w:tcPr>
          <w:p w14:paraId="7C34702B" w14:textId="77777777" w:rsidR="007933DB" w:rsidRDefault="007933DB"/>
        </w:tc>
        <w:tc>
          <w:tcPr>
            <w:tcW w:w="3749" w:type="dxa"/>
            <w:tcBorders>
              <w:top w:val="single" w:sz="7" w:space="0" w:color="000000"/>
              <w:left w:val="single" w:sz="7" w:space="0" w:color="000000"/>
            </w:tcBorders>
          </w:tcPr>
          <w:p w14:paraId="02C00D13" w14:textId="77777777" w:rsidR="007933DB" w:rsidRDefault="00847058">
            <w:pPr>
              <w:pStyle w:val="TableParagraph"/>
              <w:spacing w:line="182" w:lineRule="exact"/>
              <w:ind w:left="26"/>
              <w:rPr>
                <w:rFonts w:ascii="Verdana"/>
                <w:sz w:val="16"/>
              </w:rPr>
            </w:pPr>
            <w:r>
              <w:rPr>
                <w:rFonts w:ascii="Verdana"/>
                <w:sz w:val="16"/>
              </w:rPr>
              <w:t>Traffic control</w:t>
            </w:r>
          </w:p>
        </w:tc>
      </w:tr>
      <w:tr w:rsidR="007933DB" w14:paraId="1A8D8F48" w14:textId="77777777">
        <w:trPr>
          <w:trHeight w:hRule="exact" w:val="403"/>
        </w:trPr>
        <w:tc>
          <w:tcPr>
            <w:tcW w:w="2442" w:type="dxa"/>
            <w:tcBorders>
              <w:right w:val="single" w:sz="7" w:space="0" w:color="000000"/>
            </w:tcBorders>
          </w:tcPr>
          <w:p w14:paraId="60EA0E92" w14:textId="77777777" w:rsidR="007933DB" w:rsidRDefault="00847058">
            <w:pPr>
              <w:pStyle w:val="TableParagraph"/>
              <w:spacing w:line="175" w:lineRule="exact"/>
              <w:ind w:left="19"/>
              <w:rPr>
                <w:rFonts w:ascii="Verdana"/>
                <w:sz w:val="16"/>
              </w:rPr>
            </w:pPr>
            <w:r>
              <w:rPr>
                <w:rFonts w:ascii="Verdana"/>
                <w:sz w:val="16"/>
              </w:rPr>
              <w:t xml:space="preserve">Oklahoma </w:t>
            </w:r>
            <w:r w:rsidR="00EA2B7B">
              <w:rPr>
                <w:rFonts w:ascii="Verdana"/>
                <w:sz w:val="16"/>
              </w:rPr>
              <w:t>Dept.</w:t>
            </w:r>
            <w:r>
              <w:rPr>
                <w:rFonts w:ascii="Verdana"/>
                <w:sz w:val="16"/>
              </w:rPr>
              <w:t xml:space="preserve"> of</w:t>
            </w:r>
          </w:p>
          <w:p w14:paraId="0E3DDF58" w14:textId="77777777" w:rsidR="007933DB" w:rsidRDefault="00847058">
            <w:pPr>
              <w:pStyle w:val="TableParagraph"/>
              <w:spacing w:before="21"/>
              <w:ind w:left="19"/>
              <w:rPr>
                <w:rFonts w:ascii="Verdana"/>
                <w:sz w:val="16"/>
              </w:rPr>
            </w:pPr>
            <w:r>
              <w:rPr>
                <w:rFonts w:ascii="Verdana"/>
                <w:sz w:val="16"/>
              </w:rPr>
              <w:t>Transportation</w:t>
            </w:r>
          </w:p>
        </w:tc>
        <w:tc>
          <w:tcPr>
            <w:tcW w:w="3493" w:type="dxa"/>
            <w:tcBorders>
              <w:left w:val="single" w:sz="7" w:space="0" w:color="000000"/>
              <w:right w:val="single" w:sz="7" w:space="0" w:color="000000"/>
            </w:tcBorders>
          </w:tcPr>
          <w:p w14:paraId="76ADE072" w14:textId="77777777" w:rsidR="007933DB" w:rsidRDefault="00847058">
            <w:pPr>
              <w:pStyle w:val="TableParagraph"/>
              <w:spacing w:line="175" w:lineRule="exact"/>
              <w:ind w:left="26"/>
              <w:rPr>
                <w:rFonts w:ascii="Verdana"/>
                <w:sz w:val="16"/>
              </w:rPr>
            </w:pPr>
            <w:r>
              <w:rPr>
                <w:rFonts w:ascii="Verdana"/>
                <w:sz w:val="16"/>
              </w:rPr>
              <w:t>Street &amp; bridge repair</w:t>
            </w:r>
          </w:p>
        </w:tc>
        <w:tc>
          <w:tcPr>
            <w:tcW w:w="3749" w:type="dxa"/>
            <w:tcBorders>
              <w:left w:val="single" w:sz="7" w:space="0" w:color="000000"/>
            </w:tcBorders>
          </w:tcPr>
          <w:p w14:paraId="07887F70" w14:textId="77777777" w:rsidR="007933DB" w:rsidRDefault="00847058">
            <w:pPr>
              <w:pStyle w:val="TableParagraph"/>
              <w:spacing w:line="175" w:lineRule="exact"/>
              <w:ind w:left="26"/>
              <w:rPr>
                <w:rFonts w:ascii="Verdana"/>
                <w:sz w:val="16"/>
              </w:rPr>
            </w:pPr>
            <w:r>
              <w:rPr>
                <w:rFonts w:ascii="Verdana"/>
                <w:sz w:val="16"/>
              </w:rPr>
              <w:t>Debris removal - immediate from</w:t>
            </w:r>
            <w:r>
              <w:rPr>
                <w:rFonts w:ascii="Verdana"/>
                <w:spacing w:val="54"/>
                <w:sz w:val="16"/>
              </w:rPr>
              <w:t xml:space="preserve"> </w:t>
            </w:r>
            <w:r>
              <w:rPr>
                <w:rFonts w:ascii="Verdana"/>
                <w:sz w:val="16"/>
              </w:rPr>
              <w:t>streets</w:t>
            </w:r>
          </w:p>
        </w:tc>
      </w:tr>
    </w:tbl>
    <w:p w14:paraId="43BE7B59" w14:textId="77777777" w:rsidR="007933DB" w:rsidRDefault="007933DB">
      <w:pPr>
        <w:spacing w:line="175" w:lineRule="exact"/>
        <w:rPr>
          <w:sz w:val="16"/>
        </w:rPr>
        <w:sectPr w:rsidR="007933DB" w:rsidSect="00204356">
          <w:pgSz w:w="12240" w:h="15840"/>
          <w:pgMar w:top="1380" w:right="1140" w:bottom="720" w:left="1140" w:header="0" w:footer="523" w:gutter="0"/>
          <w:cols w:space="720"/>
        </w:sectPr>
      </w:pPr>
    </w:p>
    <w:p w14:paraId="7D8ED607" w14:textId="77777777" w:rsidR="007933DB" w:rsidRDefault="00847058">
      <w:pPr>
        <w:pStyle w:val="Heading8"/>
        <w:spacing w:before="81"/>
        <w:ind w:right="2544"/>
        <w:jc w:val="center"/>
      </w:pPr>
      <w:r>
        <w:rPr>
          <w:color w:val="333399"/>
        </w:rPr>
        <w:lastRenderedPageBreak/>
        <w:t>Disaster Task Assignments</w:t>
      </w:r>
    </w:p>
    <w:p w14:paraId="6BB5BC6E" w14:textId="77777777" w:rsidR="007933DB" w:rsidRDefault="00847058">
      <w:pPr>
        <w:spacing w:before="4"/>
        <w:ind w:left="2486" w:right="2544"/>
        <w:jc w:val="center"/>
        <w:rPr>
          <w:b/>
          <w:i/>
          <w:sz w:val="21"/>
        </w:rPr>
      </w:pPr>
      <w:r>
        <w:rPr>
          <w:b/>
          <w:i/>
          <w:color w:val="333399"/>
          <w:w w:val="105"/>
          <w:sz w:val="21"/>
        </w:rPr>
        <w:t>by Federal</w:t>
      </w:r>
      <w:r>
        <w:rPr>
          <w:b/>
          <w:i/>
          <w:color w:val="333399"/>
          <w:spacing w:val="-50"/>
          <w:w w:val="105"/>
          <w:sz w:val="21"/>
        </w:rPr>
        <w:t xml:space="preserve"> </w:t>
      </w:r>
      <w:r>
        <w:rPr>
          <w:b/>
          <w:i/>
          <w:color w:val="333399"/>
          <w:w w:val="105"/>
          <w:sz w:val="21"/>
        </w:rPr>
        <w:t>Agency</w:t>
      </w:r>
    </w:p>
    <w:p w14:paraId="360ACBC3" w14:textId="77777777" w:rsidR="007933DB" w:rsidRDefault="00847058">
      <w:pPr>
        <w:tabs>
          <w:tab w:val="left" w:pos="3653"/>
          <w:tab w:val="left" w:pos="7220"/>
        </w:tabs>
        <w:spacing w:before="200"/>
        <w:ind w:left="400"/>
        <w:rPr>
          <w:b/>
          <w:i/>
          <w:sz w:val="16"/>
        </w:rPr>
      </w:pPr>
      <w:r>
        <w:rPr>
          <w:b/>
          <w:i/>
          <w:sz w:val="16"/>
        </w:rPr>
        <w:t>Department/Agency</w:t>
      </w:r>
      <w:r>
        <w:rPr>
          <w:b/>
          <w:i/>
          <w:sz w:val="16"/>
        </w:rPr>
        <w:tab/>
        <w:t>Primary</w:t>
      </w:r>
      <w:r>
        <w:rPr>
          <w:b/>
          <w:i/>
          <w:spacing w:val="6"/>
          <w:sz w:val="16"/>
        </w:rPr>
        <w:t xml:space="preserve"> </w:t>
      </w:r>
      <w:r>
        <w:rPr>
          <w:b/>
          <w:i/>
          <w:sz w:val="16"/>
        </w:rPr>
        <w:t>Tasks</w:t>
      </w:r>
      <w:r>
        <w:rPr>
          <w:b/>
          <w:i/>
          <w:sz w:val="16"/>
        </w:rPr>
        <w:tab/>
        <w:t>Assisting</w:t>
      </w:r>
      <w:r>
        <w:rPr>
          <w:b/>
          <w:i/>
          <w:spacing w:val="17"/>
          <w:sz w:val="16"/>
        </w:rPr>
        <w:t xml:space="preserve"> </w:t>
      </w:r>
      <w:r>
        <w:rPr>
          <w:b/>
          <w:i/>
          <w:sz w:val="16"/>
        </w:rPr>
        <w:t>Tasks</w:t>
      </w:r>
    </w:p>
    <w:tbl>
      <w:tblPr>
        <w:tblW w:w="0" w:type="auto"/>
        <w:tblInd w:w="112" w:type="dxa"/>
        <w:tblBorders>
          <w:top w:val="single" w:sz="13" w:space="0" w:color="000000"/>
          <w:left w:val="single" w:sz="13" w:space="0" w:color="000000"/>
          <w:bottom w:val="single" w:sz="13" w:space="0" w:color="000000"/>
          <w:right w:val="single" w:sz="13" w:space="0" w:color="000000"/>
          <w:insideH w:val="single" w:sz="13" w:space="0" w:color="000000"/>
          <w:insideV w:val="single" w:sz="13" w:space="0" w:color="000000"/>
        </w:tblBorders>
        <w:tblLayout w:type="fixed"/>
        <w:tblCellMar>
          <w:left w:w="0" w:type="dxa"/>
          <w:right w:w="0" w:type="dxa"/>
        </w:tblCellMar>
        <w:tblLook w:val="01E0" w:firstRow="1" w:lastRow="1" w:firstColumn="1" w:lastColumn="1" w:noHBand="0" w:noVBand="0"/>
      </w:tblPr>
      <w:tblGrid>
        <w:gridCol w:w="2442"/>
        <w:gridCol w:w="3493"/>
        <w:gridCol w:w="3749"/>
      </w:tblGrid>
      <w:tr w:rsidR="007933DB" w14:paraId="20AF7EC5" w14:textId="77777777">
        <w:trPr>
          <w:trHeight w:hRule="exact" w:val="198"/>
        </w:trPr>
        <w:tc>
          <w:tcPr>
            <w:tcW w:w="2442" w:type="dxa"/>
            <w:vMerge w:val="restart"/>
            <w:tcBorders>
              <w:right w:val="single" w:sz="7" w:space="0" w:color="000000"/>
            </w:tcBorders>
          </w:tcPr>
          <w:p w14:paraId="5737BECC" w14:textId="77777777" w:rsidR="007933DB" w:rsidRDefault="00847058">
            <w:pPr>
              <w:pStyle w:val="TableParagraph"/>
              <w:spacing w:line="175" w:lineRule="exact"/>
              <w:ind w:left="19"/>
              <w:rPr>
                <w:rFonts w:ascii="Verdana"/>
                <w:sz w:val="16"/>
              </w:rPr>
            </w:pPr>
            <w:r>
              <w:rPr>
                <w:rFonts w:ascii="Verdana"/>
                <w:sz w:val="16"/>
              </w:rPr>
              <w:t>Federal Bureau of</w:t>
            </w:r>
          </w:p>
          <w:p w14:paraId="109F727A" w14:textId="77777777" w:rsidR="007933DB" w:rsidRDefault="00847058">
            <w:pPr>
              <w:pStyle w:val="TableParagraph"/>
              <w:spacing w:before="22"/>
              <w:ind w:left="19"/>
              <w:rPr>
                <w:rFonts w:ascii="Verdana"/>
                <w:sz w:val="16"/>
              </w:rPr>
            </w:pPr>
            <w:r>
              <w:rPr>
                <w:rFonts w:ascii="Verdana"/>
                <w:sz w:val="16"/>
              </w:rPr>
              <w:t>Investigation</w:t>
            </w:r>
          </w:p>
        </w:tc>
        <w:tc>
          <w:tcPr>
            <w:tcW w:w="3493" w:type="dxa"/>
            <w:tcBorders>
              <w:left w:val="single" w:sz="7" w:space="0" w:color="000000"/>
              <w:bottom w:val="single" w:sz="7" w:space="0" w:color="000000"/>
              <w:right w:val="single" w:sz="7" w:space="0" w:color="000000"/>
            </w:tcBorders>
          </w:tcPr>
          <w:p w14:paraId="4FF7680B" w14:textId="77777777" w:rsidR="007933DB" w:rsidRDefault="00847058">
            <w:pPr>
              <w:pStyle w:val="TableParagraph"/>
              <w:spacing w:line="175" w:lineRule="exact"/>
              <w:ind w:left="26"/>
              <w:rPr>
                <w:rFonts w:ascii="Verdana"/>
                <w:sz w:val="16"/>
              </w:rPr>
            </w:pPr>
            <w:r>
              <w:rPr>
                <w:rFonts w:ascii="Verdana"/>
                <w:sz w:val="16"/>
              </w:rPr>
              <w:t>Terrorism mitigation</w:t>
            </w:r>
          </w:p>
        </w:tc>
        <w:tc>
          <w:tcPr>
            <w:tcW w:w="3749" w:type="dxa"/>
            <w:tcBorders>
              <w:left w:val="single" w:sz="7" w:space="0" w:color="000000"/>
              <w:bottom w:val="single" w:sz="7" w:space="0" w:color="000000"/>
            </w:tcBorders>
          </w:tcPr>
          <w:p w14:paraId="615F50E6" w14:textId="77777777" w:rsidR="007933DB" w:rsidRDefault="00847058">
            <w:pPr>
              <w:pStyle w:val="TableParagraph"/>
              <w:spacing w:line="175" w:lineRule="exact"/>
              <w:ind w:left="26"/>
              <w:rPr>
                <w:rFonts w:ascii="Verdana"/>
                <w:sz w:val="16"/>
              </w:rPr>
            </w:pPr>
            <w:r>
              <w:rPr>
                <w:rFonts w:ascii="Verdana"/>
                <w:sz w:val="16"/>
              </w:rPr>
              <w:t>Law enforcement</w:t>
            </w:r>
          </w:p>
        </w:tc>
      </w:tr>
      <w:tr w:rsidR="007933DB" w14:paraId="5D1C3DCD" w14:textId="77777777">
        <w:trPr>
          <w:trHeight w:hRule="exact" w:val="197"/>
        </w:trPr>
        <w:tc>
          <w:tcPr>
            <w:tcW w:w="2442" w:type="dxa"/>
            <w:vMerge/>
            <w:tcBorders>
              <w:bottom w:val="nil"/>
              <w:right w:val="single" w:sz="7" w:space="0" w:color="000000"/>
            </w:tcBorders>
          </w:tcPr>
          <w:p w14:paraId="079EFEAC"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799CBB50" w14:textId="77777777" w:rsidR="007933DB" w:rsidRDefault="00847058">
            <w:pPr>
              <w:pStyle w:val="TableParagraph"/>
              <w:spacing w:line="183" w:lineRule="exact"/>
              <w:ind w:left="26"/>
              <w:rPr>
                <w:rFonts w:ascii="Verdana"/>
                <w:sz w:val="16"/>
              </w:rPr>
            </w:pPr>
            <w:r>
              <w:rPr>
                <w:rFonts w:ascii="Verdana"/>
                <w:sz w:val="16"/>
              </w:rPr>
              <w:t>Terrorism operations/response</w:t>
            </w:r>
          </w:p>
        </w:tc>
        <w:tc>
          <w:tcPr>
            <w:tcW w:w="3749" w:type="dxa"/>
            <w:tcBorders>
              <w:top w:val="single" w:sz="7" w:space="0" w:color="000000"/>
              <w:left w:val="single" w:sz="7" w:space="0" w:color="000000"/>
              <w:bottom w:val="single" w:sz="7" w:space="0" w:color="000000"/>
            </w:tcBorders>
          </w:tcPr>
          <w:p w14:paraId="0CCADA10" w14:textId="77777777" w:rsidR="007933DB" w:rsidRDefault="00847058">
            <w:pPr>
              <w:pStyle w:val="TableParagraph"/>
              <w:spacing w:line="183" w:lineRule="exact"/>
              <w:ind w:left="26"/>
              <w:rPr>
                <w:rFonts w:ascii="Verdana"/>
                <w:sz w:val="16"/>
              </w:rPr>
            </w:pPr>
            <w:r>
              <w:rPr>
                <w:rFonts w:ascii="Verdana"/>
                <w:sz w:val="16"/>
              </w:rPr>
              <w:t>Security of vital facilities</w:t>
            </w:r>
          </w:p>
        </w:tc>
      </w:tr>
      <w:tr w:rsidR="007933DB" w14:paraId="76E21F8B" w14:textId="77777777">
        <w:trPr>
          <w:trHeight w:hRule="exact" w:val="208"/>
        </w:trPr>
        <w:tc>
          <w:tcPr>
            <w:tcW w:w="5935" w:type="dxa"/>
            <w:gridSpan w:val="2"/>
            <w:tcBorders>
              <w:top w:val="nil"/>
              <w:right w:val="single" w:sz="7" w:space="0" w:color="000000"/>
            </w:tcBorders>
          </w:tcPr>
          <w:p w14:paraId="1F7BBED6" w14:textId="77777777" w:rsidR="007933DB" w:rsidRDefault="007933DB"/>
        </w:tc>
        <w:tc>
          <w:tcPr>
            <w:tcW w:w="3749" w:type="dxa"/>
            <w:tcBorders>
              <w:top w:val="single" w:sz="7" w:space="0" w:color="000000"/>
              <w:left w:val="single" w:sz="7" w:space="0" w:color="000000"/>
            </w:tcBorders>
          </w:tcPr>
          <w:p w14:paraId="6954D7A7" w14:textId="77777777" w:rsidR="007933DB" w:rsidRDefault="00847058">
            <w:pPr>
              <w:pStyle w:val="TableParagraph"/>
              <w:spacing w:line="182" w:lineRule="exact"/>
              <w:ind w:left="26"/>
              <w:rPr>
                <w:rFonts w:ascii="Verdana"/>
                <w:sz w:val="16"/>
              </w:rPr>
            </w:pPr>
            <w:r>
              <w:rPr>
                <w:rFonts w:ascii="Verdana"/>
                <w:sz w:val="16"/>
              </w:rPr>
              <w:t>Terrorism preparedness</w:t>
            </w:r>
          </w:p>
        </w:tc>
      </w:tr>
      <w:tr w:rsidR="007933DB" w14:paraId="61114A8E" w14:textId="77777777">
        <w:trPr>
          <w:trHeight w:hRule="exact" w:val="198"/>
        </w:trPr>
        <w:tc>
          <w:tcPr>
            <w:tcW w:w="2442" w:type="dxa"/>
            <w:vMerge w:val="restart"/>
            <w:tcBorders>
              <w:right w:val="single" w:sz="7" w:space="0" w:color="000000"/>
            </w:tcBorders>
          </w:tcPr>
          <w:p w14:paraId="5BE11DB1" w14:textId="77777777" w:rsidR="007933DB" w:rsidRDefault="00847058">
            <w:pPr>
              <w:pStyle w:val="TableParagraph"/>
              <w:spacing w:line="175" w:lineRule="exact"/>
              <w:ind w:left="19"/>
              <w:rPr>
                <w:rFonts w:ascii="Verdana"/>
                <w:sz w:val="16"/>
              </w:rPr>
            </w:pPr>
            <w:r>
              <w:rPr>
                <w:rFonts w:ascii="Verdana"/>
                <w:sz w:val="16"/>
              </w:rPr>
              <w:t>Federal Emergency</w:t>
            </w:r>
          </w:p>
          <w:p w14:paraId="663CF56D" w14:textId="77777777" w:rsidR="007933DB" w:rsidRDefault="00847058">
            <w:pPr>
              <w:pStyle w:val="TableParagraph"/>
              <w:spacing w:before="21"/>
              <w:ind w:left="19"/>
              <w:rPr>
                <w:rFonts w:ascii="Verdana"/>
                <w:sz w:val="16"/>
              </w:rPr>
            </w:pPr>
            <w:r>
              <w:rPr>
                <w:rFonts w:ascii="Verdana"/>
                <w:sz w:val="16"/>
              </w:rPr>
              <w:t>Management Agency</w:t>
            </w:r>
          </w:p>
        </w:tc>
        <w:tc>
          <w:tcPr>
            <w:tcW w:w="3493" w:type="dxa"/>
            <w:tcBorders>
              <w:left w:val="single" w:sz="7" w:space="0" w:color="000000"/>
              <w:bottom w:val="single" w:sz="7" w:space="0" w:color="000000"/>
              <w:right w:val="single" w:sz="7" w:space="0" w:color="000000"/>
            </w:tcBorders>
          </w:tcPr>
          <w:p w14:paraId="4BA0468A" w14:textId="77777777" w:rsidR="007933DB" w:rsidRDefault="00847058">
            <w:pPr>
              <w:pStyle w:val="TableParagraph"/>
              <w:spacing w:line="175" w:lineRule="exact"/>
              <w:ind w:left="26"/>
              <w:rPr>
                <w:rFonts w:ascii="Verdana"/>
                <w:sz w:val="16"/>
              </w:rPr>
            </w:pPr>
            <w:r>
              <w:rPr>
                <w:rFonts w:ascii="Verdana"/>
                <w:sz w:val="16"/>
              </w:rPr>
              <w:t>Resource coordination - federal</w:t>
            </w:r>
          </w:p>
        </w:tc>
        <w:tc>
          <w:tcPr>
            <w:tcW w:w="3749" w:type="dxa"/>
            <w:tcBorders>
              <w:left w:val="single" w:sz="7" w:space="0" w:color="000000"/>
              <w:bottom w:val="single" w:sz="7" w:space="0" w:color="000000"/>
            </w:tcBorders>
          </w:tcPr>
          <w:p w14:paraId="5EBF0435" w14:textId="77777777" w:rsidR="007933DB" w:rsidRDefault="00847058">
            <w:pPr>
              <w:pStyle w:val="TableParagraph"/>
              <w:spacing w:line="175" w:lineRule="exact"/>
              <w:ind w:left="26"/>
              <w:rPr>
                <w:rFonts w:ascii="Verdana"/>
                <w:sz w:val="16"/>
              </w:rPr>
            </w:pPr>
            <w:r>
              <w:rPr>
                <w:rFonts w:ascii="Verdana"/>
                <w:sz w:val="16"/>
              </w:rPr>
              <w:t>Disaster public education</w:t>
            </w:r>
          </w:p>
        </w:tc>
      </w:tr>
      <w:tr w:rsidR="007933DB" w14:paraId="74F1F07D" w14:textId="77777777">
        <w:trPr>
          <w:trHeight w:hRule="exact" w:val="197"/>
        </w:trPr>
        <w:tc>
          <w:tcPr>
            <w:tcW w:w="2442" w:type="dxa"/>
            <w:vMerge/>
            <w:tcBorders>
              <w:bottom w:val="nil"/>
              <w:right w:val="single" w:sz="7" w:space="0" w:color="000000"/>
            </w:tcBorders>
          </w:tcPr>
          <w:p w14:paraId="6F66199A" w14:textId="77777777" w:rsidR="007933DB" w:rsidRDefault="007933DB"/>
        </w:tc>
        <w:tc>
          <w:tcPr>
            <w:tcW w:w="3493" w:type="dxa"/>
            <w:tcBorders>
              <w:top w:val="single" w:sz="7" w:space="0" w:color="000000"/>
              <w:left w:val="single" w:sz="7" w:space="0" w:color="000000"/>
              <w:bottom w:val="single" w:sz="7" w:space="0" w:color="000000"/>
              <w:right w:val="single" w:sz="7" w:space="0" w:color="000000"/>
            </w:tcBorders>
          </w:tcPr>
          <w:p w14:paraId="3AF117FD" w14:textId="77777777" w:rsidR="007933DB" w:rsidRDefault="00847058">
            <w:pPr>
              <w:pStyle w:val="TableParagraph"/>
              <w:spacing w:line="182" w:lineRule="exact"/>
              <w:ind w:left="26"/>
              <w:rPr>
                <w:rFonts w:ascii="Verdana"/>
                <w:sz w:val="16"/>
              </w:rPr>
            </w:pPr>
            <w:r>
              <w:rPr>
                <w:rFonts w:ascii="Verdana"/>
                <w:sz w:val="16"/>
              </w:rPr>
              <w:t>Victim monetary assistance</w:t>
            </w:r>
          </w:p>
        </w:tc>
        <w:tc>
          <w:tcPr>
            <w:tcW w:w="3749" w:type="dxa"/>
            <w:tcBorders>
              <w:top w:val="single" w:sz="7" w:space="0" w:color="000000"/>
              <w:left w:val="single" w:sz="7" w:space="0" w:color="000000"/>
              <w:bottom w:val="single" w:sz="7" w:space="0" w:color="000000"/>
            </w:tcBorders>
          </w:tcPr>
          <w:p w14:paraId="4E32263E" w14:textId="77777777" w:rsidR="007933DB" w:rsidRDefault="00847058">
            <w:pPr>
              <w:pStyle w:val="TableParagraph"/>
              <w:spacing w:line="182" w:lineRule="exact"/>
              <w:ind w:left="26"/>
              <w:rPr>
                <w:rFonts w:ascii="Verdana"/>
                <w:sz w:val="16"/>
              </w:rPr>
            </w:pPr>
            <w:r>
              <w:rPr>
                <w:rFonts w:ascii="Verdana"/>
                <w:sz w:val="16"/>
              </w:rPr>
              <w:t>Emergency Management planning</w:t>
            </w:r>
          </w:p>
        </w:tc>
      </w:tr>
      <w:tr w:rsidR="007933DB" w14:paraId="7075AA37" w14:textId="77777777">
        <w:trPr>
          <w:trHeight w:hRule="exact" w:val="197"/>
        </w:trPr>
        <w:tc>
          <w:tcPr>
            <w:tcW w:w="5935" w:type="dxa"/>
            <w:gridSpan w:val="2"/>
            <w:vMerge w:val="restart"/>
            <w:tcBorders>
              <w:top w:val="nil"/>
              <w:right w:val="single" w:sz="7" w:space="0" w:color="000000"/>
            </w:tcBorders>
          </w:tcPr>
          <w:p w14:paraId="00A3CEB2" w14:textId="77777777" w:rsidR="007933DB" w:rsidRDefault="007933DB"/>
        </w:tc>
        <w:tc>
          <w:tcPr>
            <w:tcW w:w="3749" w:type="dxa"/>
            <w:tcBorders>
              <w:top w:val="single" w:sz="7" w:space="0" w:color="000000"/>
              <w:left w:val="single" w:sz="7" w:space="0" w:color="000000"/>
              <w:bottom w:val="single" w:sz="7" w:space="0" w:color="000000"/>
            </w:tcBorders>
          </w:tcPr>
          <w:p w14:paraId="273D29B4" w14:textId="77777777" w:rsidR="007933DB" w:rsidRDefault="00847058">
            <w:pPr>
              <w:pStyle w:val="TableParagraph"/>
              <w:spacing w:line="182" w:lineRule="exact"/>
              <w:ind w:left="26"/>
              <w:rPr>
                <w:rFonts w:ascii="Verdana"/>
                <w:sz w:val="16"/>
              </w:rPr>
            </w:pPr>
            <w:r>
              <w:rPr>
                <w:rFonts w:ascii="Verdana"/>
                <w:sz w:val="16"/>
              </w:rPr>
              <w:t>Resource coordination - local</w:t>
            </w:r>
          </w:p>
        </w:tc>
      </w:tr>
      <w:tr w:rsidR="007933DB" w14:paraId="538724EF" w14:textId="77777777">
        <w:trPr>
          <w:trHeight w:hRule="exact" w:val="197"/>
        </w:trPr>
        <w:tc>
          <w:tcPr>
            <w:tcW w:w="5935" w:type="dxa"/>
            <w:gridSpan w:val="2"/>
            <w:vMerge/>
            <w:tcBorders>
              <w:right w:val="single" w:sz="7" w:space="0" w:color="000000"/>
            </w:tcBorders>
          </w:tcPr>
          <w:p w14:paraId="6D1004CA" w14:textId="77777777" w:rsidR="007933DB" w:rsidRDefault="007933DB"/>
        </w:tc>
        <w:tc>
          <w:tcPr>
            <w:tcW w:w="3749" w:type="dxa"/>
            <w:tcBorders>
              <w:top w:val="single" w:sz="7" w:space="0" w:color="000000"/>
              <w:left w:val="single" w:sz="7" w:space="0" w:color="000000"/>
              <w:bottom w:val="single" w:sz="7" w:space="0" w:color="000000"/>
            </w:tcBorders>
          </w:tcPr>
          <w:p w14:paraId="1A94A4E8" w14:textId="77777777" w:rsidR="007933DB" w:rsidRDefault="00847058">
            <w:pPr>
              <w:pStyle w:val="TableParagraph"/>
              <w:spacing w:line="182" w:lineRule="exact"/>
              <w:ind w:left="26"/>
              <w:rPr>
                <w:rFonts w:ascii="Verdana"/>
                <w:sz w:val="16"/>
              </w:rPr>
            </w:pPr>
            <w:r>
              <w:rPr>
                <w:rFonts w:ascii="Verdana"/>
                <w:sz w:val="16"/>
              </w:rPr>
              <w:t>Resource coordination - State</w:t>
            </w:r>
          </w:p>
        </w:tc>
      </w:tr>
      <w:tr w:rsidR="007933DB" w14:paraId="160F4A86" w14:textId="77777777">
        <w:trPr>
          <w:trHeight w:hRule="exact" w:val="197"/>
        </w:trPr>
        <w:tc>
          <w:tcPr>
            <w:tcW w:w="5935" w:type="dxa"/>
            <w:gridSpan w:val="2"/>
            <w:vMerge/>
            <w:tcBorders>
              <w:right w:val="single" w:sz="7" w:space="0" w:color="000000"/>
            </w:tcBorders>
          </w:tcPr>
          <w:p w14:paraId="02A0B7B3" w14:textId="77777777" w:rsidR="007933DB" w:rsidRDefault="007933DB"/>
        </w:tc>
        <w:tc>
          <w:tcPr>
            <w:tcW w:w="3749" w:type="dxa"/>
            <w:tcBorders>
              <w:top w:val="single" w:sz="7" w:space="0" w:color="000000"/>
              <w:left w:val="single" w:sz="7" w:space="0" w:color="000000"/>
              <w:bottom w:val="single" w:sz="7" w:space="0" w:color="000000"/>
            </w:tcBorders>
          </w:tcPr>
          <w:p w14:paraId="6AB3FD74" w14:textId="77777777" w:rsidR="007933DB" w:rsidRDefault="00847058">
            <w:pPr>
              <w:pStyle w:val="TableParagraph"/>
              <w:spacing w:line="182" w:lineRule="exact"/>
              <w:ind w:left="26"/>
              <w:rPr>
                <w:rFonts w:ascii="Verdana"/>
                <w:sz w:val="16"/>
              </w:rPr>
            </w:pPr>
            <w:r>
              <w:rPr>
                <w:rFonts w:ascii="Verdana"/>
                <w:sz w:val="16"/>
              </w:rPr>
              <w:t>Search &amp; rescue operations</w:t>
            </w:r>
          </w:p>
        </w:tc>
      </w:tr>
      <w:tr w:rsidR="007933DB" w14:paraId="0B07FE87" w14:textId="77777777">
        <w:trPr>
          <w:trHeight w:hRule="exact" w:val="197"/>
        </w:trPr>
        <w:tc>
          <w:tcPr>
            <w:tcW w:w="5935" w:type="dxa"/>
            <w:gridSpan w:val="2"/>
            <w:vMerge/>
            <w:tcBorders>
              <w:right w:val="single" w:sz="7" w:space="0" w:color="000000"/>
            </w:tcBorders>
          </w:tcPr>
          <w:p w14:paraId="63AAB910" w14:textId="77777777" w:rsidR="007933DB" w:rsidRDefault="007933DB"/>
        </w:tc>
        <w:tc>
          <w:tcPr>
            <w:tcW w:w="3749" w:type="dxa"/>
            <w:tcBorders>
              <w:top w:val="single" w:sz="7" w:space="0" w:color="000000"/>
              <w:left w:val="single" w:sz="7" w:space="0" w:color="000000"/>
              <w:bottom w:val="single" w:sz="7" w:space="0" w:color="000000"/>
            </w:tcBorders>
          </w:tcPr>
          <w:p w14:paraId="278A9878" w14:textId="77777777" w:rsidR="007933DB" w:rsidRDefault="00847058">
            <w:pPr>
              <w:pStyle w:val="TableParagraph"/>
              <w:spacing w:line="182" w:lineRule="exact"/>
              <w:ind w:left="26"/>
              <w:rPr>
                <w:rFonts w:ascii="Verdana"/>
                <w:sz w:val="16"/>
              </w:rPr>
            </w:pPr>
            <w:r>
              <w:rPr>
                <w:rFonts w:ascii="Verdana"/>
                <w:sz w:val="16"/>
              </w:rPr>
              <w:t>Terrorism mitigation</w:t>
            </w:r>
          </w:p>
        </w:tc>
      </w:tr>
      <w:tr w:rsidR="007933DB" w14:paraId="0DFEDE6C" w14:textId="77777777">
        <w:trPr>
          <w:trHeight w:hRule="exact" w:val="197"/>
        </w:trPr>
        <w:tc>
          <w:tcPr>
            <w:tcW w:w="5935" w:type="dxa"/>
            <w:gridSpan w:val="2"/>
            <w:vMerge/>
            <w:tcBorders>
              <w:right w:val="single" w:sz="7" w:space="0" w:color="000000"/>
            </w:tcBorders>
          </w:tcPr>
          <w:p w14:paraId="4CBC26BB" w14:textId="77777777" w:rsidR="007933DB" w:rsidRDefault="007933DB"/>
        </w:tc>
        <w:tc>
          <w:tcPr>
            <w:tcW w:w="3749" w:type="dxa"/>
            <w:tcBorders>
              <w:top w:val="single" w:sz="7" w:space="0" w:color="000000"/>
              <w:left w:val="single" w:sz="7" w:space="0" w:color="000000"/>
              <w:bottom w:val="single" w:sz="7" w:space="0" w:color="000000"/>
            </w:tcBorders>
          </w:tcPr>
          <w:p w14:paraId="6926BBC8" w14:textId="77777777" w:rsidR="007933DB" w:rsidRDefault="00847058">
            <w:pPr>
              <w:pStyle w:val="TableParagraph"/>
              <w:spacing w:line="182" w:lineRule="exact"/>
              <w:ind w:left="26"/>
              <w:rPr>
                <w:rFonts w:ascii="Verdana"/>
                <w:sz w:val="16"/>
              </w:rPr>
            </w:pPr>
            <w:r>
              <w:rPr>
                <w:rFonts w:ascii="Verdana"/>
                <w:sz w:val="16"/>
              </w:rPr>
              <w:t>Terrorism operations/response</w:t>
            </w:r>
          </w:p>
        </w:tc>
      </w:tr>
      <w:tr w:rsidR="007933DB" w14:paraId="0C10295A" w14:textId="77777777">
        <w:trPr>
          <w:trHeight w:hRule="exact" w:val="208"/>
        </w:trPr>
        <w:tc>
          <w:tcPr>
            <w:tcW w:w="5935" w:type="dxa"/>
            <w:gridSpan w:val="2"/>
            <w:vMerge/>
            <w:tcBorders>
              <w:right w:val="single" w:sz="7" w:space="0" w:color="000000"/>
            </w:tcBorders>
          </w:tcPr>
          <w:p w14:paraId="05A784E5" w14:textId="77777777" w:rsidR="007933DB" w:rsidRDefault="007933DB"/>
        </w:tc>
        <w:tc>
          <w:tcPr>
            <w:tcW w:w="3749" w:type="dxa"/>
            <w:tcBorders>
              <w:top w:val="single" w:sz="7" w:space="0" w:color="000000"/>
              <w:left w:val="single" w:sz="7" w:space="0" w:color="000000"/>
            </w:tcBorders>
          </w:tcPr>
          <w:p w14:paraId="06A1E663" w14:textId="77777777" w:rsidR="007933DB" w:rsidRDefault="00847058">
            <w:pPr>
              <w:pStyle w:val="TableParagraph"/>
              <w:spacing w:line="182" w:lineRule="exact"/>
              <w:ind w:left="26"/>
              <w:rPr>
                <w:rFonts w:ascii="Verdana"/>
                <w:sz w:val="16"/>
              </w:rPr>
            </w:pPr>
            <w:r>
              <w:rPr>
                <w:rFonts w:ascii="Verdana"/>
                <w:sz w:val="16"/>
              </w:rPr>
              <w:t>Terrorism preparedness</w:t>
            </w:r>
          </w:p>
        </w:tc>
      </w:tr>
      <w:tr w:rsidR="007933DB" w14:paraId="61AEFA24" w14:textId="77777777">
        <w:trPr>
          <w:trHeight w:hRule="exact" w:val="198"/>
        </w:trPr>
        <w:tc>
          <w:tcPr>
            <w:tcW w:w="2442" w:type="dxa"/>
            <w:tcBorders>
              <w:bottom w:val="nil"/>
              <w:right w:val="single" w:sz="7" w:space="0" w:color="000000"/>
            </w:tcBorders>
          </w:tcPr>
          <w:p w14:paraId="630F1CD0" w14:textId="77777777" w:rsidR="007933DB" w:rsidRDefault="00847058">
            <w:pPr>
              <w:pStyle w:val="TableParagraph"/>
              <w:spacing w:line="175" w:lineRule="exact"/>
              <w:ind w:left="19"/>
              <w:rPr>
                <w:rFonts w:ascii="Verdana"/>
                <w:sz w:val="16"/>
              </w:rPr>
            </w:pPr>
            <w:r>
              <w:rPr>
                <w:rFonts w:ascii="Verdana"/>
                <w:sz w:val="16"/>
              </w:rPr>
              <w:t>Federal Homeland Security</w:t>
            </w:r>
          </w:p>
        </w:tc>
        <w:tc>
          <w:tcPr>
            <w:tcW w:w="3493" w:type="dxa"/>
            <w:tcBorders>
              <w:left w:val="single" w:sz="7" w:space="0" w:color="000000"/>
              <w:bottom w:val="single" w:sz="7" w:space="0" w:color="000000"/>
              <w:right w:val="single" w:sz="7" w:space="0" w:color="000000"/>
            </w:tcBorders>
          </w:tcPr>
          <w:p w14:paraId="55D13D77" w14:textId="77777777" w:rsidR="007933DB" w:rsidRDefault="00847058">
            <w:pPr>
              <w:pStyle w:val="TableParagraph"/>
              <w:spacing w:line="175" w:lineRule="exact"/>
              <w:ind w:left="26"/>
              <w:rPr>
                <w:rFonts w:ascii="Verdana"/>
                <w:sz w:val="16"/>
              </w:rPr>
            </w:pPr>
            <w:r>
              <w:rPr>
                <w:rFonts w:ascii="Verdana"/>
                <w:sz w:val="16"/>
              </w:rPr>
              <w:t>Terrorism preparedness</w:t>
            </w:r>
          </w:p>
        </w:tc>
        <w:tc>
          <w:tcPr>
            <w:tcW w:w="3749" w:type="dxa"/>
            <w:tcBorders>
              <w:left w:val="single" w:sz="7" w:space="0" w:color="000000"/>
              <w:bottom w:val="single" w:sz="7" w:space="0" w:color="000000"/>
            </w:tcBorders>
          </w:tcPr>
          <w:p w14:paraId="572FD944" w14:textId="77777777" w:rsidR="007933DB" w:rsidRDefault="00847058">
            <w:pPr>
              <w:pStyle w:val="TableParagraph"/>
              <w:spacing w:line="175" w:lineRule="exact"/>
              <w:ind w:left="26"/>
              <w:rPr>
                <w:rFonts w:ascii="Verdana"/>
                <w:sz w:val="16"/>
              </w:rPr>
            </w:pPr>
            <w:r>
              <w:rPr>
                <w:rFonts w:ascii="Verdana"/>
                <w:sz w:val="16"/>
              </w:rPr>
              <w:t>Emergency Management planning</w:t>
            </w:r>
          </w:p>
        </w:tc>
      </w:tr>
      <w:tr w:rsidR="007933DB" w14:paraId="33A0694C" w14:textId="77777777">
        <w:trPr>
          <w:trHeight w:hRule="exact" w:val="197"/>
        </w:trPr>
        <w:tc>
          <w:tcPr>
            <w:tcW w:w="5935" w:type="dxa"/>
            <w:gridSpan w:val="2"/>
            <w:vMerge w:val="restart"/>
            <w:tcBorders>
              <w:top w:val="nil"/>
              <w:right w:val="single" w:sz="7" w:space="0" w:color="000000"/>
            </w:tcBorders>
          </w:tcPr>
          <w:p w14:paraId="10BF1B43" w14:textId="77777777" w:rsidR="007933DB" w:rsidRDefault="00EA2B7B">
            <w:pPr>
              <w:pStyle w:val="TableParagraph"/>
              <w:spacing w:before="15"/>
              <w:ind w:left="19"/>
              <w:rPr>
                <w:rFonts w:ascii="Verdana"/>
                <w:sz w:val="16"/>
              </w:rPr>
            </w:pPr>
            <w:r>
              <w:rPr>
                <w:rFonts w:ascii="Verdana"/>
                <w:sz w:val="16"/>
              </w:rPr>
              <w:t>Dept.</w:t>
            </w:r>
          </w:p>
        </w:tc>
        <w:tc>
          <w:tcPr>
            <w:tcW w:w="3749" w:type="dxa"/>
            <w:tcBorders>
              <w:top w:val="single" w:sz="7" w:space="0" w:color="000000"/>
              <w:left w:val="single" w:sz="7" w:space="0" w:color="000000"/>
              <w:bottom w:val="single" w:sz="7" w:space="0" w:color="000000"/>
            </w:tcBorders>
          </w:tcPr>
          <w:p w14:paraId="0E858733" w14:textId="77777777" w:rsidR="007933DB" w:rsidRDefault="00847058">
            <w:pPr>
              <w:pStyle w:val="TableParagraph"/>
              <w:spacing w:line="182" w:lineRule="exact"/>
              <w:ind w:left="26"/>
              <w:rPr>
                <w:rFonts w:ascii="Verdana"/>
                <w:sz w:val="16"/>
              </w:rPr>
            </w:pPr>
            <w:r>
              <w:rPr>
                <w:rFonts w:ascii="Verdana"/>
                <w:sz w:val="16"/>
              </w:rPr>
              <w:t>Terrorism mitigation</w:t>
            </w:r>
          </w:p>
        </w:tc>
      </w:tr>
      <w:tr w:rsidR="007933DB" w14:paraId="608543A6" w14:textId="77777777">
        <w:trPr>
          <w:trHeight w:hRule="exact" w:val="208"/>
        </w:trPr>
        <w:tc>
          <w:tcPr>
            <w:tcW w:w="5935" w:type="dxa"/>
            <w:gridSpan w:val="2"/>
            <w:vMerge/>
            <w:tcBorders>
              <w:right w:val="single" w:sz="7" w:space="0" w:color="000000"/>
            </w:tcBorders>
          </w:tcPr>
          <w:p w14:paraId="2BF4642C" w14:textId="77777777" w:rsidR="007933DB" w:rsidRDefault="007933DB"/>
        </w:tc>
        <w:tc>
          <w:tcPr>
            <w:tcW w:w="3749" w:type="dxa"/>
            <w:tcBorders>
              <w:top w:val="single" w:sz="7" w:space="0" w:color="000000"/>
              <w:left w:val="single" w:sz="7" w:space="0" w:color="000000"/>
            </w:tcBorders>
          </w:tcPr>
          <w:p w14:paraId="59B3C479" w14:textId="77777777" w:rsidR="007933DB" w:rsidRDefault="00847058">
            <w:pPr>
              <w:pStyle w:val="TableParagraph"/>
              <w:spacing w:line="182" w:lineRule="exact"/>
              <w:ind w:left="26"/>
              <w:rPr>
                <w:rFonts w:ascii="Verdana"/>
                <w:sz w:val="16"/>
              </w:rPr>
            </w:pPr>
            <w:r>
              <w:rPr>
                <w:rFonts w:ascii="Verdana"/>
                <w:sz w:val="16"/>
              </w:rPr>
              <w:t>Terrorism operations/response</w:t>
            </w:r>
          </w:p>
        </w:tc>
      </w:tr>
      <w:tr w:rsidR="007933DB" w14:paraId="1ED31ADB" w14:textId="77777777">
        <w:trPr>
          <w:trHeight w:hRule="exact" w:val="404"/>
        </w:trPr>
        <w:tc>
          <w:tcPr>
            <w:tcW w:w="2442" w:type="dxa"/>
            <w:tcBorders>
              <w:right w:val="nil"/>
            </w:tcBorders>
          </w:tcPr>
          <w:p w14:paraId="73813482" w14:textId="77777777" w:rsidR="007933DB" w:rsidRDefault="00847058">
            <w:pPr>
              <w:pStyle w:val="TableParagraph"/>
              <w:spacing w:line="175" w:lineRule="exact"/>
              <w:ind w:left="19"/>
              <w:rPr>
                <w:rFonts w:ascii="Verdana"/>
                <w:sz w:val="16"/>
              </w:rPr>
            </w:pPr>
            <w:r>
              <w:rPr>
                <w:rFonts w:ascii="Verdana"/>
                <w:sz w:val="16"/>
              </w:rPr>
              <w:t>Federal Housing &amp; Urban</w:t>
            </w:r>
          </w:p>
          <w:p w14:paraId="3EC84D12" w14:textId="77777777" w:rsidR="007933DB" w:rsidRDefault="00847058">
            <w:pPr>
              <w:pStyle w:val="TableParagraph"/>
              <w:spacing w:before="22"/>
              <w:ind w:left="19"/>
              <w:rPr>
                <w:rFonts w:ascii="Verdana"/>
                <w:sz w:val="16"/>
              </w:rPr>
            </w:pPr>
            <w:r>
              <w:rPr>
                <w:rFonts w:ascii="Verdana"/>
                <w:sz w:val="16"/>
              </w:rPr>
              <w:t>Development</w:t>
            </w:r>
          </w:p>
        </w:tc>
        <w:tc>
          <w:tcPr>
            <w:tcW w:w="3493" w:type="dxa"/>
            <w:tcBorders>
              <w:left w:val="nil"/>
              <w:right w:val="single" w:sz="7" w:space="0" w:color="000000"/>
            </w:tcBorders>
          </w:tcPr>
          <w:p w14:paraId="25419078" w14:textId="77777777" w:rsidR="007933DB" w:rsidRDefault="00847058">
            <w:pPr>
              <w:pStyle w:val="TableParagraph"/>
              <w:spacing w:line="175" w:lineRule="exact"/>
              <w:ind w:left="34"/>
              <w:rPr>
                <w:rFonts w:ascii="Verdana"/>
                <w:sz w:val="16"/>
              </w:rPr>
            </w:pPr>
            <w:r>
              <w:rPr>
                <w:rFonts w:ascii="Verdana"/>
                <w:sz w:val="16"/>
              </w:rPr>
              <w:t>Long term recovery</w:t>
            </w:r>
          </w:p>
        </w:tc>
        <w:tc>
          <w:tcPr>
            <w:tcW w:w="3749" w:type="dxa"/>
            <w:tcBorders>
              <w:left w:val="single" w:sz="7" w:space="0" w:color="000000"/>
            </w:tcBorders>
          </w:tcPr>
          <w:p w14:paraId="5F5018C5" w14:textId="77777777" w:rsidR="007933DB" w:rsidRDefault="007933DB"/>
        </w:tc>
      </w:tr>
      <w:tr w:rsidR="007933DB" w14:paraId="4AFBF594" w14:textId="77777777">
        <w:trPr>
          <w:trHeight w:hRule="exact" w:val="392"/>
        </w:trPr>
        <w:tc>
          <w:tcPr>
            <w:tcW w:w="5935" w:type="dxa"/>
            <w:gridSpan w:val="2"/>
            <w:vMerge w:val="restart"/>
            <w:tcBorders>
              <w:right w:val="single" w:sz="7" w:space="0" w:color="000000"/>
            </w:tcBorders>
          </w:tcPr>
          <w:p w14:paraId="23B9FC82" w14:textId="77777777" w:rsidR="007933DB" w:rsidRDefault="00847058">
            <w:pPr>
              <w:pStyle w:val="TableParagraph"/>
              <w:spacing w:line="175" w:lineRule="exact"/>
              <w:ind w:left="19"/>
              <w:rPr>
                <w:rFonts w:ascii="Verdana"/>
                <w:sz w:val="16"/>
              </w:rPr>
            </w:pPr>
            <w:r>
              <w:rPr>
                <w:rFonts w:ascii="Verdana"/>
                <w:sz w:val="16"/>
              </w:rPr>
              <w:t>Federal Small Business</w:t>
            </w:r>
          </w:p>
          <w:p w14:paraId="3118BC80" w14:textId="77777777" w:rsidR="007933DB" w:rsidRDefault="00847058">
            <w:pPr>
              <w:pStyle w:val="TableParagraph"/>
              <w:spacing w:before="21"/>
              <w:ind w:left="19"/>
              <w:rPr>
                <w:rFonts w:ascii="Verdana"/>
                <w:sz w:val="16"/>
              </w:rPr>
            </w:pPr>
            <w:r>
              <w:rPr>
                <w:rFonts w:ascii="Verdana"/>
                <w:sz w:val="16"/>
              </w:rPr>
              <w:t>Administration</w:t>
            </w:r>
          </w:p>
        </w:tc>
        <w:tc>
          <w:tcPr>
            <w:tcW w:w="3749" w:type="dxa"/>
            <w:tcBorders>
              <w:left w:val="single" w:sz="7" w:space="0" w:color="000000"/>
              <w:bottom w:val="single" w:sz="7" w:space="0" w:color="000000"/>
            </w:tcBorders>
          </w:tcPr>
          <w:p w14:paraId="1D0459F6" w14:textId="77777777" w:rsidR="007933DB" w:rsidRDefault="00847058">
            <w:pPr>
              <w:pStyle w:val="TableParagraph"/>
              <w:spacing w:line="175" w:lineRule="exact"/>
              <w:ind w:left="26"/>
              <w:rPr>
                <w:rFonts w:ascii="Verdana"/>
                <w:sz w:val="16"/>
              </w:rPr>
            </w:pPr>
            <w:r>
              <w:rPr>
                <w:rFonts w:ascii="Verdana"/>
                <w:sz w:val="16"/>
              </w:rPr>
              <w:t>Business relocation &amp; recovery assistance</w:t>
            </w:r>
          </w:p>
        </w:tc>
      </w:tr>
      <w:tr w:rsidR="007933DB" w14:paraId="5E4B4366" w14:textId="77777777">
        <w:trPr>
          <w:trHeight w:hRule="exact" w:val="208"/>
        </w:trPr>
        <w:tc>
          <w:tcPr>
            <w:tcW w:w="5935" w:type="dxa"/>
            <w:gridSpan w:val="2"/>
            <w:vMerge/>
            <w:tcBorders>
              <w:right w:val="single" w:sz="7" w:space="0" w:color="000000"/>
            </w:tcBorders>
          </w:tcPr>
          <w:p w14:paraId="3F0905FC" w14:textId="77777777" w:rsidR="007933DB" w:rsidRDefault="007933DB"/>
        </w:tc>
        <w:tc>
          <w:tcPr>
            <w:tcW w:w="3749" w:type="dxa"/>
            <w:tcBorders>
              <w:top w:val="single" w:sz="7" w:space="0" w:color="000000"/>
              <w:left w:val="single" w:sz="7" w:space="0" w:color="000000"/>
            </w:tcBorders>
          </w:tcPr>
          <w:p w14:paraId="58375881" w14:textId="77777777" w:rsidR="007933DB" w:rsidRDefault="00847058">
            <w:pPr>
              <w:pStyle w:val="TableParagraph"/>
              <w:spacing w:line="182" w:lineRule="exact"/>
              <w:ind w:left="26"/>
              <w:rPr>
                <w:rFonts w:ascii="Verdana"/>
                <w:sz w:val="16"/>
              </w:rPr>
            </w:pPr>
            <w:r>
              <w:rPr>
                <w:rFonts w:ascii="Verdana"/>
                <w:sz w:val="16"/>
              </w:rPr>
              <w:t>Victim monetary assistance</w:t>
            </w:r>
          </w:p>
        </w:tc>
      </w:tr>
    </w:tbl>
    <w:p w14:paraId="08658789" w14:textId="77777777" w:rsidR="007933DB" w:rsidRDefault="007933DB">
      <w:pPr>
        <w:spacing w:line="182" w:lineRule="exact"/>
        <w:rPr>
          <w:sz w:val="16"/>
        </w:rPr>
        <w:sectPr w:rsidR="007933DB" w:rsidSect="00204356">
          <w:pgSz w:w="12240" w:h="15840"/>
          <w:pgMar w:top="1380" w:right="1140" w:bottom="720" w:left="1140" w:header="0" w:footer="523" w:gutter="0"/>
          <w:cols w:space="720"/>
        </w:sectPr>
      </w:pPr>
    </w:p>
    <w:p w14:paraId="3A0D4054" w14:textId="77777777" w:rsidR="007933DB" w:rsidRDefault="007933DB">
      <w:pPr>
        <w:pStyle w:val="BodyText"/>
        <w:rPr>
          <w:b/>
          <w:i/>
        </w:rPr>
      </w:pPr>
    </w:p>
    <w:p w14:paraId="29699AC7" w14:textId="77777777" w:rsidR="007933DB" w:rsidRDefault="007933DB">
      <w:pPr>
        <w:pStyle w:val="BodyText"/>
        <w:rPr>
          <w:b/>
          <w:i/>
        </w:rPr>
      </w:pPr>
    </w:p>
    <w:p w14:paraId="536389FA" w14:textId="77777777" w:rsidR="007933DB" w:rsidRDefault="007933DB">
      <w:pPr>
        <w:pStyle w:val="BodyText"/>
        <w:rPr>
          <w:b/>
          <w:i/>
        </w:rPr>
      </w:pPr>
    </w:p>
    <w:p w14:paraId="2CB112D0" w14:textId="77777777" w:rsidR="007933DB" w:rsidRDefault="007933DB">
      <w:pPr>
        <w:pStyle w:val="BodyText"/>
        <w:rPr>
          <w:b/>
          <w:i/>
        </w:rPr>
      </w:pPr>
    </w:p>
    <w:p w14:paraId="202B8AFC" w14:textId="77777777" w:rsidR="007933DB" w:rsidRDefault="007933DB">
      <w:pPr>
        <w:pStyle w:val="BodyText"/>
        <w:rPr>
          <w:b/>
          <w:i/>
        </w:rPr>
      </w:pPr>
    </w:p>
    <w:p w14:paraId="417F9BB8" w14:textId="77777777" w:rsidR="007933DB" w:rsidRDefault="007933DB">
      <w:pPr>
        <w:pStyle w:val="BodyText"/>
        <w:rPr>
          <w:b/>
          <w:i/>
        </w:rPr>
      </w:pPr>
    </w:p>
    <w:p w14:paraId="5785C832" w14:textId="77777777" w:rsidR="007933DB" w:rsidRDefault="007933DB">
      <w:pPr>
        <w:pStyle w:val="BodyText"/>
        <w:rPr>
          <w:b/>
          <w:i/>
        </w:rPr>
      </w:pPr>
    </w:p>
    <w:p w14:paraId="425E04A6" w14:textId="77777777" w:rsidR="007933DB" w:rsidRDefault="007933DB">
      <w:pPr>
        <w:pStyle w:val="BodyText"/>
        <w:rPr>
          <w:b/>
          <w:i/>
        </w:rPr>
      </w:pPr>
    </w:p>
    <w:p w14:paraId="2BE53005" w14:textId="77777777" w:rsidR="007933DB" w:rsidRDefault="007933DB">
      <w:pPr>
        <w:pStyle w:val="BodyText"/>
        <w:rPr>
          <w:b/>
          <w:i/>
        </w:rPr>
      </w:pPr>
    </w:p>
    <w:p w14:paraId="126FEFE2" w14:textId="77777777" w:rsidR="007933DB" w:rsidRDefault="007933DB">
      <w:pPr>
        <w:pStyle w:val="BodyText"/>
        <w:rPr>
          <w:b/>
          <w:i/>
        </w:rPr>
      </w:pPr>
    </w:p>
    <w:p w14:paraId="6B527030" w14:textId="77777777" w:rsidR="007933DB" w:rsidRDefault="007933DB">
      <w:pPr>
        <w:pStyle w:val="BodyText"/>
        <w:rPr>
          <w:b/>
          <w:i/>
        </w:rPr>
      </w:pPr>
    </w:p>
    <w:p w14:paraId="54A6DF64" w14:textId="77777777" w:rsidR="007933DB" w:rsidRDefault="007933DB">
      <w:pPr>
        <w:pStyle w:val="BodyText"/>
        <w:rPr>
          <w:b/>
          <w:i/>
        </w:rPr>
      </w:pPr>
    </w:p>
    <w:p w14:paraId="20D4E635" w14:textId="77777777" w:rsidR="007933DB" w:rsidRDefault="007933DB">
      <w:pPr>
        <w:pStyle w:val="BodyText"/>
        <w:rPr>
          <w:b/>
          <w:i/>
        </w:rPr>
      </w:pPr>
    </w:p>
    <w:p w14:paraId="229041CB" w14:textId="77777777" w:rsidR="007933DB" w:rsidRDefault="007933DB">
      <w:pPr>
        <w:pStyle w:val="BodyText"/>
        <w:rPr>
          <w:b/>
          <w:i/>
        </w:rPr>
      </w:pPr>
    </w:p>
    <w:p w14:paraId="1338C79D" w14:textId="77777777" w:rsidR="007933DB" w:rsidRDefault="007933DB">
      <w:pPr>
        <w:pStyle w:val="BodyText"/>
        <w:rPr>
          <w:b/>
          <w:i/>
        </w:rPr>
      </w:pPr>
    </w:p>
    <w:p w14:paraId="044E94BA" w14:textId="77777777" w:rsidR="007933DB" w:rsidRDefault="007933DB">
      <w:pPr>
        <w:pStyle w:val="BodyText"/>
        <w:rPr>
          <w:b/>
          <w:i/>
        </w:rPr>
      </w:pPr>
    </w:p>
    <w:p w14:paraId="55AC4A02" w14:textId="77777777" w:rsidR="007933DB" w:rsidRDefault="007933DB">
      <w:pPr>
        <w:pStyle w:val="BodyText"/>
        <w:rPr>
          <w:b/>
          <w:i/>
        </w:rPr>
      </w:pPr>
    </w:p>
    <w:p w14:paraId="4DA00F89" w14:textId="77777777" w:rsidR="007933DB" w:rsidRDefault="007933DB">
      <w:pPr>
        <w:pStyle w:val="BodyText"/>
        <w:rPr>
          <w:b/>
          <w:i/>
        </w:rPr>
      </w:pPr>
    </w:p>
    <w:p w14:paraId="1080C853" w14:textId="77777777" w:rsidR="007933DB" w:rsidRDefault="007933DB">
      <w:pPr>
        <w:pStyle w:val="BodyText"/>
        <w:rPr>
          <w:b/>
          <w:i/>
        </w:rPr>
      </w:pPr>
    </w:p>
    <w:p w14:paraId="3791CB8E" w14:textId="77777777" w:rsidR="007933DB" w:rsidRDefault="007933DB">
      <w:pPr>
        <w:pStyle w:val="BodyText"/>
        <w:rPr>
          <w:b/>
          <w:i/>
        </w:rPr>
      </w:pPr>
    </w:p>
    <w:p w14:paraId="6F3AD149" w14:textId="77777777" w:rsidR="007933DB" w:rsidRDefault="007933DB">
      <w:pPr>
        <w:pStyle w:val="BodyText"/>
        <w:rPr>
          <w:b/>
          <w:i/>
        </w:rPr>
      </w:pPr>
    </w:p>
    <w:p w14:paraId="3E7BE165" w14:textId="77777777" w:rsidR="007933DB" w:rsidRDefault="007933DB">
      <w:pPr>
        <w:pStyle w:val="BodyText"/>
        <w:rPr>
          <w:b/>
          <w:i/>
          <w:sz w:val="19"/>
        </w:rPr>
      </w:pPr>
    </w:p>
    <w:p w14:paraId="3182AD8B" w14:textId="77777777" w:rsidR="007933DB" w:rsidRPr="00083A3B" w:rsidRDefault="007933DB">
      <w:pPr>
        <w:ind w:left="1"/>
        <w:jc w:val="center"/>
      </w:pPr>
    </w:p>
    <w:p w14:paraId="7D487CC4" w14:textId="77777777" w:rsidR="007933DB" w:rsidRDefault="007933DB">
      <w:pPr>
        <w:jc w:val="center"/>
        <w:rPr>
          <w:rFonts w:ascii="Calibri"/>
        </w:rPr>
        <w:sectPr w:rsidR="007933DB" w:rsidSect="00204356">
          <w:pgSz w:w="12240" w:h="15840"/>
          <w:pgMar w:top="1500" w:right="1340" w:bottom="720" w:left="1340" w:header="0" w:footer="523" w:gutter="0"/>
          <w:cols w:space="720"/>
        </w:sectPr>
      </w:pPr>
    </w:p>
    <w:p w14:paraId="60E77226" w14:textId="77777777" w:rsidR="007933DB" w:rsidRDefault="007933DB">
      <w:pPr>
        <w:pStyle w:val="BodyText"/>
        <w:spacing w:before="2"/>
        <w:rPr>
          <w:rFonts w:ascii="Calibri"/>
          <w:sz w:val="24"/>
        </w:rPr>
      </w:pPr>
    </w:p>
    <w:tbl>
      <w:tblPr>
        <w:tblW w:w="0" w:type="auto"/>
        <w:tblInd w:w="109"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66"/>
        <w:gridCol w:w="905"/>
        <w:gridCol w:w="2656"/>
        <w:gridCol w:w="3155"/>
        <w:gridCol w:w="4492"/>
      </w:tblGrid>
      <w:tr w:rsidR="007933DB" w14:paraId="352FC390" w14:textId="77777777">
        <w:trPr>
          <w:trHeight w:hRule="exact" w:val="698"/>
        </w:trPr>
        <w:tc>
          <w:tcPr>
            <w:tcW w:w="14374" w:type="dxa"/>
            <w:gridSpan w:val="5"/>
          </w:tcPr>
          <w:p w14:paraId="2A12FAE4" w14:textId="77777777" w:rsidR="007933DB" w:rsidRDefault="00847058">
            <w:pPr>
              <w:pStyle w:val="TableParagraph"/>
              <w:ind w:left="621"/>
              <w:rPr>
                <w:rFonts w:ascii="Verdana"/>
                <w:b/>
                <w:sz w:val="36"/>
              </w:rPr>
            </w:pPr>
            <w:bookmarkStart w:id="6" w:name="BP_-_App_4_Interface_Matrix"/>
            <w:bookmarkEnd w:id="6"/>
            <w:r>
              <w:rPr>
                <w:rFonts w:ascii="Verdana"/>
                <w:b/>
                <w:color w:val="333399"/>
                <w:sz w:val="36"/>
              </w:rPr>
              <w:t>Interface Between Local, State, and Federal Emergency Planning</w:t>
            </w:r>
          </w:p>
        </w:tc>
      </w:tr>
      <w:tr w:rsidR="007933DB" w14:paraId="71A8A02B" w14:textId="77777777">
        <w:trPr>
          <w:trHeight w:hRule="exact" w:val="293"/>
        </w:trPr>
        <w:tc>
          <w:tcPr>
            <w:tcW w:w="3166" w:type="dxa"/>
          </w:tcPr>
          <w:p w14:paraId="046E30C6" w14:textId="77777777" w:rsidR="007933DB" w:rsidRDefault="00847058">
            <w:pPr>
              <w:pStyle w:val="TableParagraph"/>
              <w:tabs>
                <w:tab w:val="left" w:pos="1291"/>
                <w:tab w:val="left" w:pos="4072"/>
              </w:tabs>
              <w:spacing w:before="12"/>
              <w:ind w:right="-908"/>
              <w:rPr>
                <w:rFonts w:ascii="Verdana"/>
                <w:b/>
                <w:sz w:val="20"/>
              </w:rPr>
            </w:pPr>
            <w:r>
              <w:rPr>
                <w:rFonts w:ascii="Verdana"/>
                <w:b/>
                <w:color w:val="C1C1C1"/>
                <w:w w:val="99"/>
                <w:sz w:val="20"/>
                <w:shd w:val="clear" w:color="auto" w:fill="800000"/>
              </w:rPr>
              <w:t xml:space="preserve"> </w:t>
            </w:r>
            <w:r>
              <w:rPr>
                <w:rFonts w:ascii="Verdana"/>
                <w:b/>
                <w:color w:val="C1C1C1"/>
                <w:sz w:val="20"/>
                <w:shd w:val="clear" w:color="auto" w:fill="800000"/>
              </w:rPr>
              <w:tab/>
              <w:t>Plan</w:t>
            </w:r>
            <w:r>
              <w:rPr>
                <w:rFonts w:ascii="Verdana"/>
                <w:b/>
                <w:color w:val="C1C1C1"/>
                <w:spacing w:val="-13"/>
                <w:sz w:val="20"/>
                <w:shd w:val="clear" w:color="auto" w:fill="800000"/>
              </w:rPr>
              <w:t xml:space="preserve"> </w:t>
            </w:r>
            <w:r>
              <w:rPr>
                <w:rFonts w:ascii="Verdana"/>
                <w:b/>
                <w:color w:val="C1C1C1"/>
                <w:sz w:val="20"/>
                <w:shd w:val="clear" w:color="auto" w:fill="800000"/>
              </w:rPr>
              <w:t>Location</w:t>
            </w:r>
            <w:r>
              <w:rPr>
                <w:rFonts w:ascii="Verdana"/>
                <w:b/>
                <w:color w:val="C1C1C1"/>
                <w:sz w:val="20"/>
                <w:shd w:val="clear" w:color="auto" w:fill="800000"/>
              </w:rPr>
              <w:tab/>
            </w:r>
          </w:p>
        </w:tc>
        <w:tc>
          <w:tcPr>
            <w:tcW w:w="905" w:type="dxa"/>
          </w:tcPr>
          <w:p w14:paraId="1251DE05" w14:textId="77777777" w:rsidR="007933DB" w:rsidRDefault="007933DB"/>
        </w:tc>
        <w:tc>
          <w:tcPr>
            <w:tcW w:w="2656" w:type="dxa"/>
            <w:shd w:val="clear" w:color="auto" w:fill="333399"/>
          </w:tcPr>
          <w:p w14:paraId="69BF213B" w14:textId="77777777" w:rsidR="007933DB" w:rsidRDefault="007933DB"/>
        </w:tc>
        <w:tc>
          <w:tcPr>
            <w:tcW w:w="7647" w:type="dxa"/>
            <w:gridSpan w:val="2"/>
            <w:shd w:val="clear" w:color="auto" w:fill="333399"/>
          </w:tcPr>
          <w:p w14:paraId="646AD635" w14:textId="77777777" w:rsidR="007933DB" w:rsidRDefault="00847058">
            <w:pPr>
              <w:pStyle w:val="TableParagraph"/>
              <w:spacing w:before="12"/>
              <w:ind w:left="670"/>
              <w:rPr>
                <w:rFonts w:ascii="Verdana"/>
                <w:b/>
                <w:sz w:val="20"/>
              </w:rPr>
            </w:pPr>
            <w:r>
              <w:rPr>
                <w:rFonts w:ascii="Verdana"/>
                <w:b/>
                <w:color w:val="C1C1C1"/>
                <w:sz w:val="20"/>
              </w:rPr>
              <w:t>Lead Agency and/or Department</w:t>
            </w:r>
          </w:p>
        </w:tc>
      </w:tr>
      <w:tr w:rsidR="007933DB" w14:paraId="517C8535" w14:textId="77777777">
        <w:trPr>
          <w:trHeight w:hRule="exact" w:val="768"/>
        </w:trPr>
        <w:tc>
          <w:tcPr>
            <w:tcW w:w="3166" w:type="dxa"/>
            <w:tcBorders>
              <w:bottom w:val="single" w:sz="8" w:space="0" w:color="000000"/>
            </w:tcBorders>
          </w:tcPr>
          <w:p w14:paraId="6D15878E" w14:textId="77777777" w:rsidR="007933DB" w:rsidRDefault="00847058">
            <w:pPr>
              <w:pStyle w:val="TableParagraph"/>
              <w:spacing w:before="130" w:line="256" w:lineRule="auto"/>
              <w:ind w:left="45"/>
              <w:rPr>
                <w:rFonts w:ascii="Verdana"/>
                <w:b/>
                <w:i/>
                <w:sz w:val="20"/>
              </w:rPr>
            </w:pPr>
            <w:r>
              <w:rPr>
                <w:rFonts w:ascii="Verdana"/>
                <w:b/>
                <w:i/>
                <w:color w:val="800000"/>
                <w:sz w:val="20"/>
              </w:rPr>
              <w:t>Federal &amp; State Emergency Support Function</w:t>
            </w:r>
          </w:p>
        </w:tc>
        <w:tc>
          <w:tcPr>
            <w:tcW w:w="905" w:type="dxa"/>
            <w:tcBorders>
              <w:bottom w:val="single" w:sz="8" w:space="0" w:color="000000"/>
            </w:tcBorders>
          </w:tcPr>
          <w:p w14:paraId="6DFE4F30" w14:textId="77777777" w:rsidR="007933DB" w:rsidRDefault="00847058">
            <w:pPr>
              <w:pStyle w:val="TableParagraph"/>
              <w:spacing w:before="130" w:line="256" w:lineRule="auto"/>
              <w:ind w:left="86" w:firstLine="4"/>
              <w:rPr>
                <w:rFonts w:ascii="Verdana"/>
                <w:b/>
                <w:i/>
                <w:sz w:val="20"/>
              </w:rPr>
            </w:pPr>
            <w:r>
              <w:rPr>
                <w:rFonts w:ascii="Verdana"/>
                <w:b/>
                <w:i/>
                <w:color w:val="800000"/>
                <w:sz w:val="20"/>
              </w:rPr>
              <w:t>Annex</w:t>
            </w:r>
          </w:p>
        </w:tc>
        <w:tc>
          <w:tcPr>
            <w:tcW w:w="2656" w:type="dxa"/>
            <w:tcBorders>
              <w:bottom w:val="single" w:sz="8" w:space="0" w:color="000000"/>
            </w:tcBorders>
          </w:tcPr>
          <w:p w14:paraId="5030E756" w14:textId="77777777" w:rsidR="007933DB" w:rsidRDefault="007933DB">
            <w:pPr>
              <w:pStyle w:val="TableParagraph"/>
              <w:spacing w:before="3"/>
              <w:rPr>
                <w:rFonts w:ascii="Calibri"/>
                <w:sz w:val="21"/>
              </w:rPr>
            </w:pPr>
          </w:p>
          <w:p w14:paraId="7F27B4AA" w14:textId="77777777" w:rsidR="007933DB" w:rsidRDefault="00847058">
            <w:pPr>
              <w:pStyle w:val="TableParagraph"/>
              <w:ind w:left="45"/>
              <w:rPr>
                <w:rFonts w:ascii="Verdana"/>
                <w:b/>
                <w:i/>
                <w:sz w:val="20"/>
              </w:rPr>
            </w:pPr>
            <w:r>
              <w:rPr>
                <w:rFonts w:ascii="Verdana"/>
                <w:b/>
                <w:i/>
                <w:color w:val="333399"/>
                <w:sz w:val="20"/>
              </w:rPr>
              <w:t xml:space="preserve">City of </w:t>
            </w:r>
            <w:r w:rsidR="004514A2">
              <w:rPr>
                <w:rFonts w:ascii="Verdana"/>
                <w:b/>
                <w:i/>
                <w:color w:val="333399"/>
                <w:sz w:val="20"/>
              </w:rPr>
              <w:t>Bethany</w:t>
            </w:r>
          </w:p>
        </w:tc>
        <w:tc>
          <w:tcPr>
            <w:tcW w:w="3155" w:type="dxa"/>
            <w:tcBorders>
              <w:bottom w:val="single" w:sz="8" w:space="0" w:color="000000"/>
            </w:tcBorders>
          </w:tcPr>
          <w:p w14:paraId="314AE993" w14:textId="77777777" w:rsidR="007933DB" w:rsidRDefault="007933DB">
            <w:pPr>
              <w:pStyle w:val="TableParagraph"/>
              <w:spacing w:before="3"/>
              <w:rPr>
                <w:rFonts w:ascii="Calibri"/>
                <w:sz w:val="21"/>
              </w:rPr>
            </w:pPr>
          </w:p>
          <w:p w14:paraId="21EF8425" w14:textId="77777777" w:rsidR="007933DB" w:rsidRDefault="00847058">
            <w:pPr>
              <w:pStyle w:val="TableParagraph"/>
              <w:ind w:left="197"/>
              <w:rPr>
                <w:rFonts w:ascii="Verdana"/>
                <w:b/>
                <w:i/>
                <w:sz w:val="20"/>
              </w:rPr>
            </w:pPr>
            <w:r>
              <w:rPr>
                <w:rFonts w:ascii="Verdana"/>
                <w:b/>
                <w:i/>
                <w:color w:val="333399"/>
                <w:sz w:val="20"/>
              </w:rPr>
              <w:t>State of Oklahoma</w:t>
            </w:r>
          </w:p>
        </w:tc>
        <w:tc>
          <w:tcPr>
            <w:tcW w:w="4492" w:type="dxa"/>
            <w:tcBorders>
              <w:bottom w:val="single" w:sz="8" w:space="0" w:color="000000"/>
            </w:tcBorders>
          </w:tcPr>
          <w:p w14:paraId="7CAD4DD0" w14:textId="77777777" w:rsidR="007933DB" w:rsidRDefault="007933DB">
            <w:pPr>
              <w:pStyle w:val="TableParagraph"/>
              <w:spacing w:before="3"/>
              <w:rPr>
                <w:rFonts w:ascii="Calibri"/>
                <w:sz w:val="21"/>
              </w:rPr>
            </w:pPr>
          </w:p>
          <w:p w14:paraId="1F8F249E" w14:textId="77777777" w:rsidR="007933DB" w:rsidRDefault="00847058">
            <w:pPr>
              <w:pStyle w:val="TableParagraph"/>
              <w:ind w:left="322"/>
              <w:rPr>
                <w:rFonts w:ascii="Verdana"/>
                <w:b/>
                <w:i/>
                <w:sz w:val="20"/>
              </w:rPr>
            </w:pPr>
            <w:r>
              <w:rPr>
                <w:rFonts w:ascii="Verdana"/>
                <w:b/>
                <w:i/>
                <w:color w:val="333399"/>
                <w:sz w:val="20"/>
              </w:rPr>
              <w:t>United States Government</w:t>
            </w:r>
          </w:p>
        </w:tc>
      </w:tr>
      <w:tr w:rsidR="007933DB" w14:paraId="47FC13CB" w14:textId="77777777" w:rsidTr="00083A3B">
        <w:trPr>
          <w:trHeight w:hRule="exact" w:val="574"/>
        </w:trPr>
        <w:tc>
          <w:tcPr>
            <w:tcW w:w="3166" w:type="dxa"/>
            <w:tcBorders>
              <w:top w:val="single" w:sz="8" w:space="0" w:color="000000"/>
              <w:bottom w:val="single" w:sz="8" w:space="0" w:color="000000"/>
            </w:tcBorders>
          </w:tcPr>
          <w:p w14:paraId="310F2ADB" w14:textId="77777777" w:rsidR="007933DB" w:rsidRDefault="00847058">
            <w:pPr>
              <w:pStyle w:val="TableParagraph"/>
              <w:spacing w:before="88"/>
              <w:ind w:left="36"/>
              <w:rPr>
                <w:rFonts w:ascii="Verdana"/>
                <w:sz w:val="16"/>
              </w:rPr>
            </w:pPr>
            <w:r>
              <w:rPr>
                <w:rFonts w:ascii="Verdana"/>
                <w:sz w:val="16"/>
              </w:rPr>
              <w:t>1-Transportation</w:t>
            </w:r>
          </w:p>
        </w:tc>
        <w:tc>
          <w:tcPr>
            <w:tcW w:w="905" w:type="dxa"/>
            <w:tcBorders>
              <w:top w:val="single" w:sz="8" w:space="0" w:color="000000"/>
              <w:bottom w:val="single" w:sz="8" w:space="0" w:color="000000"/>
            </w:tcBorders>
          </w:tcPr>
          <w:p w14:paraId="2DEBDCEA" w14:textId="77777777" w:rsidR="007933DB" w:rsidRDefault="00847058">
            <w:pPr>
              <w:pStyle w:val="TableParagraph"/>
              <w:spacing w:before="88"/>
              <w:ind w:left="7"/>
              <w:jc w:val="center"/>
              <w:rPr>
                <w:rFonts w:ascii="Verdana"/>
                <w:sz w:val="16"/>
              </w:rPr>
            </w:pPr>
            <w:r>
              <w:rPr>
                <w:rFonts w:ascii="Verdana"/>
                <w:sz w:val="16"/>
              </w:rPr>
              <w:t>E</w:t>
            </w:r>
          </w:p>
        </w:tc>
        <w:tc>
          <w:tcPr>
            <w:tcW w:w="2656" w:type="dxa"/>
            <w:tcBorders>
              <w:top w:val="single" w:sz="8" w:space="0" w:color="000000"/>
              <w:bottom w:val="single" w:sz="8" w:space="0" w:color="000000"/>
            </w:tcBorders>
          </w:tcPr>
          <w:p w14:paraId="4C86D02E" w14:textId="77777777" w:rsidR="007933DB" w:rsidRDefault="004514A2">
            <w:pPr>
              <w:pStyle w:val="TableParagraph"/>
              <w:spacing w:before="88"/>
              <w:ind w:left="35"/>
              <w:rPr>
                <w:rFonts w:ascii="Verdana"/>
                <w:sz w:val="16"/>
              </w:rPr>
            </w:pPr>
            <w:r>
              <w:rPr>
                <w:rFonts w:ascii="Verdana"/>
                <w:sz w:val="16"/>
              </w:rPr>
              <w:t>Bethany</w:t>
            </w:r>
            <w:r w:rsidR="00847058">
              <w:rPr>
                <w:rFonts w:ascii="Verdana"/>
                <w:sz w:val="16"/>
              </w:rPr>
              <w:t xml:space="preserve"> Public Schools</w:t>
            </w:r>
            <w:r w:rsidR="00083A3B">
              <w:rPr>
                <w:rFonts w:ascii="Verdana"/>
                <w:sz w:val="16"/>
              </w:rPr>
              <w:t xml:space="preserve"> / Putnam City Schools</w:t>
            </w:r>
          </w:p>
        </w:tc>
        <w:tc>
          <w:tcPr>
            <w:tcW w:w="3155" w:type="dxa"/>
            <w:tcBorders>
              <w:top w:val="single" w:sz="8" w:space="0" w:color="000000"/>
              <w:bottom w:val="single" w:sz="8" w:space="0" w:color="000000"/>
            </w:tcBorders>
          </w:tcPr>
          <w:p w14:paraId="6AED4003" w14:textId="77777777" w:rsidR="007933DB" w:rsidRDefault="00847058">
            <w:pPr>
              <w:pStyle w:val="TableParagraph"/>
              <w:spacing w:before="88"/>
              <w:ind w:left="187"/>
              <w:rPr>
                <w:rFonts w:ascii="Verdana"/>
                <w:sz w:val="16"/>
              </w:rPr>
            </w:pPr>
            <w:r>
              <w:rPr>
                <w:rFonts w:ascii="Verdana"/>
                <w:sz w:val="16"/>
              </w:rPr>
              <w:t>Dept of Transportation</w:t>
            </w:r>
          </w:p>
        </w:tc>
        <w:tc>
          <w:tcPr>
            <w:tcW w:w="4492" w:type="dxa"/>
            <w:tcBorders>
              <w:top w:val="single" w:sz="8" w:space="0" w:color="000000"/>
              <w:bottom w:val="single" w:sz="8" w:space="0" w:color="000000"/>
            </w:tcBorders>
          </w:tcPr>
          <w:p w14:paraId="2ABDA1FC" w14:textId="77777777" w:rsidR="007933DB" w:rsidRDefault="00847058">
            <w:pPr>
              <w:pStyle w:val="TableParagraph"/>
              <w:spacing w:before="88"/>
              <w:ind w:left="313"/>
              <w:rPr>
                <w:rFonts w:ascii="Verdana"/>
                <w:sz w:val="16"/>
              </w:rPr>
            </w:pPr>
            <w:r>
              <w:rPr>
                <w:rFonts w:ascii="Verdana"/>
                <w:sz w:val="16"/>
              </w:rPr>
              <w:t>US Dept. of Transportation</w:t>
            </w:r>
          </w:p>
        </w:tc>
      </w:tr>
      <w:tr w:rsidR="007933DB" w14:paraId="5331DE31" w14:textId="77777777">
        <w:trPr>
          <w:trHeight w:hRule="exact" w:val="540"/>
        </w:trPr>
        <w:tc>
          <w:tcPr>
            <w:tcW w:w="3166" w:type="dxa"/>
            <w:tcBorders>
              <w:top w:val="single" w:sz="8" w:space="0" w:color="000000"/>
              <w:bottom w:val="single" w:sz="8" w:space="0" w:color="000000"/>
            </w:tcBorders>
          </w:tcPr>
          <w:p w14:paraId="2C902505" w14:textId="77777777" w:rsidR="007933DB" w:rsidRDefault="00847058">
            <w:pPr>
              <w:pStyle w:val="TableParagraph"/>
              <w:spacing w:before="163"/>
              <w:ind w:left="36"/>
              <w:rPr>
                <w:rFonts w:ascii="Verdana"/>
                <w:sz w:val="16"/>
              </w:rPr>
            </w:pPr>
            <w:r>
              <w:rPr>
                <w:rFonts w:ascii="Verdana"/>
                <w:sz w:val="16"/>
              </w:rPr>
              <w:t>2-Communications</w:t>
            </w:r>
          </w:p>
        </w:tc>
        <w:tc>
          <w:tcPr>
            <w:tcW w:w="905" w:type="dxa"/>
            <w:tcBorders>
              <w:top w:val="single" w:sz="8" w:space="0" w:color="000000"/>
              <w:bottom w:val="single" w:sz="8" w:space="0" w:color="000000"/>
            </w:tcBorders>
          </w:tcPr>
          <w:p w14:paraId="30E8F53A" w14:textId="77777777" w:rsidR="007933DB" w:rsidRDefault="008408C2">
            <w:pPr>
              <w:pStyle w:val="TableParagraph"/>
              <w:spacing w:before="163"/>
              <w:ind w:left="8"/>
              <w:jc w:val="center"/>
              <w:rPr>
                <w:rFonts w:ascii="Verdana"/>
                <w:sz w:val="16"/>
              </w:rPr>
            </w:pPr>
            <w:r>
              <w:rPr>
                <w:rFonts w:ascii="Verdana"/>
                <w:sz w:val="16"/>
              </w:rPr>
              <w:t>B,</w:t>
            </w:r>
            <w:r w:rsidR="00847058">
              <w:rPr>
                <w:rFonts w:ascii="Verdana"/>
                <w:sz w:val="16"/>
              </w:rPr>
              <w:t>C</w:t>
            </w:r>
          </w:p>
        </w:tc>
        <w:tc>
          <w:tcPr>
            <w:tcW w:w="2656" w:type="dxa"/>
            <w:tcBorders>
              <w:top w:val="single" w:sz="8" w:space="0" w:color="000000"/>
              <w:bottom w:val="single" w:sz="8" w:space="0" w:color="000000"/>
            </w:tcBorders>
          </w:tcPr>
          <w:p w14:paraId="741485B0" w14:textId="77777777" w:rsidR="007933DB" w:rsidRDefault="00847058">
            <w:pPr>
              <w:pStyle w:val="TableParagraph"/>
              <w:spacing w:before="163"/>
              <w:ind w:left="35"/>
              <w:rPr>
                <w:rFonts w:ascii="Verdana"/>
                <w:sz w:val="16"/>
              </w:rPr>
            </w:pPr>
            <w:r>
              <w:rPr>
                <w:rFonts w:ascii="Verdana"/>
                <w:sz w:val="16"/>
              </w:rPr>
              <w:t>Emergency Management</w:t>
            </w:r>
          </w:p>
        </w:tc>
        <w:tc>
          <w:tcPr>
            <w:tcW w:w="3155" w:type="dxa"/>
            <w:tcBorders>
              <w:top w:val="single" w:sz="8" w:space="0" w:color="000000"/>
              <w:bottom w:val="single" w:sz="8" w:space="0" w:color="000000"/>
            </w:tcBorders>
          </w:tcPr>
          <w:p w14:paraId="5259A60D" w14:textId="77777777" w:rsidR="007933DB" w:rsidRDefault="00847058">
            <w:pPr>
              <w:pStyle w:val="TableParagraph"/>
              <w:spacing w:before="163"/>
              <w:ind w:left="187"/>
              <w:rPr>
                <w:rFonts w:ascii="Verdana"/>
                <w:sz w:val="16"/>
              </w:rPr>
            </w:pPr>
            <w:r>
              <w:rPr>
                <w:rFonts w:ascii="Verdana"/>
                <w:sz w:val="16"/>
              </w:rPr>
              <w:t>Dept of Emergency Management</w:t>
            </w:r>
          </w:p>
        </w:tc>
        <w:tc>
          <w:tcPr>
            <w:tcW w:w="4492" w:type="dxa"/>
            <w:tcBorders>
              <w:top w:val="single" w:sz="8" w:space="0" w:color="000000"/>
              <w:bottom w:val="single" w:sz="8" w:space="0" w:color="000000"/>
            </w:tcBorders>
          </w:tcPr>
          <w:p w14:paraId="544416F7" w14:textId="77777777" w:rsidR="007933DB" w:rsidRDefault="00847058">
            <w:pPr>
              <w:pStyle w:val="TableParagraph"/>
              <w:spacing w:before="57" w:line="261" w:lineRule="auto"/>
              <w:ind w:left="313" w:right="1253"/>
              <w:rPr>
                <w:rFonts w:ascii="Verdana"/>
                <w:sz w:val="16"/>
              </w:rPr>
            </w:pPr>
            <w:r>
              <w:rPr>
                <w:rFonts w:ascii="Verdana"/>
                <w:sz w:val="16"/>
              </w:rPr>
              <w:t>Dept of Homeland Security/National Communications System</w:t>
            </w:r>
          </w:p>
        </w:tc>
      </w:tr>
      <w:tr w:rsidR="007933DB" w14:paraId="0CC85EFD" w14:textId="77777777">
        <w:trPr>
          <w:trHeight w:hRule="exact" w:val="389"/>
        </w:trPr>
        <w:tc>
          <w:tcPr>
            <w:tcW w:w="3166" w:type="dxa"/>
            <w:tcBorders>
              <w:top w:val="single" w:sz="8" w:space="0" w:color="000000"/>
              <w:bottom w:val="single" w:sz="8" w:space="0" w:color="000000"/>
            </w:tcBorders>
          </w:tcPr>
          <w:p w14:paraId="3B25DD2F" w14:textId="77777777" w:rsidR="007933DB" w:rsidRDefault="00847058">
            <w:pPr>
              <w:pStyle w:val="TableParagraph"/>
              <w:spacing w:before="88"/>
              <w:ind w:left="36"/>
              <w:rPr>
                <w:rFonts w:ascii="Verdana"/>
                <w:sz w:val="16"/>
              </w:rPr>
            </w:pPr>
            <w:r>
              <w:rPr>
                <w:rFonts w:ascii="Verdana"/>
                <w:sz w:val="16"/>
              </w:rPr>
              <w:t>3-Public Works &amp; Engineering</w:t>
            </w:r>
          </w:p>
        </w:tc>
        <w:tc>
          <w:tcPr>
            <w:tcW w:w="905" w:type="dxa"/>
            <w:tcBorders>
              <w:top w:val="single" w:sz="8" w:space="0" w:color="000000"/>
              <w:bottom w:val="single" w:sz="8" w:space="0" w:color="000000"/>
            </w:tcBorders>
          </w:tcPr>
          <w:p w14:paraId="36A336AE" w14:textId="77777777" w:rsidR="007933DB" w:rsidRDefault="00847058">
            <w:pPr>
              <w:pStyle w:val="TableParagraph"/>
              <w:spacing w:before="88"/>
              <w:ind w:left="8"/>
              <w:jc w:val="center"/>
              <w:rPr>
                <w:rFonts w:ascii="Verdana"/>
                <w:sz w:val="16"/>
              </w:rPr>
            </w:pPr>
            <w:r>
              <w:rPr>
                <w:rFonts w:ascii="Verdana"/>
                <w:sz w:val="16"/>
              </w:rPr>
              <w:t>J</w:t>
            </w:r>
          </w:p>
        </w:tc>
        <w:tc>
          <w:tcPr>
            <w:tcW w:w="2656" w:type="dxa"/>
            <w:tcBorders>
              <w:top w:val="single" w:sz="8" w:space="0" w:color="000000"/>
              <w:bottom w:val="single" w:sz="8" w:space="0" w:color="000000"/>
            </w:tcBorders>
          </w:tcPr>
          <w:p w14:paraId="2E758C8D" w14:textId="77777777" w:rsidR="007933DB" w:rsidRDefault="00847058">
            <w:pPr>
              <w:pStyle w:val="TableParagraph"/>
              <w:spacing w:before="88"/>
              <w:ind w:left="36"/>
              <w:rPr>
                <w:rFonts w:ascii="Verdana"/>
                <w:sz w:val="16"/>
              </w:rPr>
            </w:pPr>
            <w:r>
              <w:rPr>
                <w:rFonts w:ascii="Verdana"/>
                <w:sz w:val="16"/>
              </w:rPr>
              <w:t>Public Works Dept</w:t>
            </w:r>
          </w:p>
        </w:tc>
        <w:tc>
          <w:tcPr>
            <w:tcW w:w="3155" w:type="dxa"/>
            <w:tcBorders>
              <w:top w:val="single" w:sz="8" w:space="0" w:color="000000"/>
              <w:bottom w:val="single" w:sz="8" w:space="0" w:color="000000"/>
            </w:tcBorders>
          </w:tcPr>
          <w:p w14:paraId="6E9DC0CE" w14:textId="77777777" w:rsidR="007933DB" w:rsidRDefault="00847058">
            <w:pPr>
              <w:pStyle w:val="TableParagraph"/>
              <w:spacing w:before="88"/>
              <w:ind w:left="187"/>
              <w:rPr>
                <w:rFonts w:ascii="Verdana"/>
                <w:sz w:val="16"/>
              </w:rPr>
            </w:pPr>
            <w:r>
              <w:rPr>
                <w:rFonts w:ascii="Verdana"/>
                <w:sz w:val="16"/>
              </w:rPr>
              <w:t>Dept of Transportation</w:t>
            </w:r>
          </w:p>
        </w:tc>
        <w:tc>
          <w:tcPr>
            <w:tcW w:w="4492" w:type="dxa"/>
            <w:tcBorders>
              <w:top w:val="single" w:sz="8" w:space="0" w:color="000000"/>
              <w:bottom w:val="single" w:sz="8" w:space="0" w:color="000000"/>
            </w:tcBorders>
          </w:tcPr>
          <w:p w14:paraId="34FA98E5" w14:textId="77777777" w:rsidR="007933DB" w:rsidRDefault="00847058">
            <w:pPr>
              <w:pStyle w:val="TableParagraph"/>
              <w:spacing w:before="88"/>
              <w:ind w:left="313"/>
              <w:rPr>
                <w:rFonts w:ascii="Verdana"/>
                <w:sz w:val="16"/>
              </w:rPr>
            </w:pPr>
            <w:r>
              <w:rPr>
                <w:rFonts w:ascii="Verdana"/>
                <w:sz w:val="16"/>
              </w:rPr>
              <w:t>Dept of Defense/US Army Corps of Engineers</w:t>
            </w:r>
          </w:p>
        </w:tc>
      </w:tr>
      <w:tr w:rsidR="007933DB" w14:paraId="1BF4BBB5" w14:textId="77777777">
        <w:trPr>
          <w:trHeight w:hRule="exact" w:val="389"/>
        </w:trPr>
        <w:tc>
          <w:tcPr>
            <w:tcW w:w="3166" w:type="dxa"/>
            <w:tcBorders>
              <w:top w:val="single" w:sz="8" w:space="0" w:color="000000"/>
              <w:bottom w:val="single" w:sz="8" w:space="0" w:color="000000"/>
            </w:tcBorders>
          </w:tcPr>
          <w:p w14:paraId="7DF0C28F" w14:textId="77777777" w:rsidR="007933DB" w:rsidRDefault="00847058">
            <w:pPr>
              <w:pStyle w:val="TableParagraph"/>
              <w:spacing w:before="88"/>
              <w:ind w:left="36"/>
              <w:rPr>
                <w:rFonts w:ascii="Verdana"/>
                <w:sz w:val="16"/>
              </w:rPr>
            </w:pPr>
            <w:r>
              <w:rPr>
                <w:rFonts w:ascii="Verdana"/>
                <w:sz w:val="16"/>
              </w:rPr>
              <w:t>4-Firefighting</w:t>
            </w:r>
          </w:p>
        </w:tc>
        <w:tc>
          <w:tcPr>
            <w:tcW w:w="905" w:type="dxa"/>
            <w:tcBorders>
              <w:top w:val="single" w:sz="8" w:space="0" w:color="000000"/>
              <w:bottom w:val="single" w:sz="8" w:space="0" w:color="000000"/>
            </w:tcBorders>
          </w:tcPr>
          <w:p w14:paraId="1864E010" w14:textId="77777777" w:rsidR="007933DB" w:rsidRDefault="00847058">
            <w:pPr>
              <w:pStyle w:val="TableParagraph"/>
              <w:spacing w:before="88"/>
              <w:ind w:left="8"/>
              <w:jc w:val="center"/>
              <w:rPr>
                <w:rFonts w:ascii="Verdana"/>
                <w:sz w:val="16"/>
              </w:rPr>
            </w:pPr>
            <w:r>
              <w:rPr>
                <w:rFonts w:ascii="Verdana"/>
                <w:sz w:val="16"/>
              </w:rPr>
              <w:t>K</w:t>
            </w:r>
          </w:p>
        </w:tc>
        <w:tc>
          <w:tcPr>
            <w:tcW w:w="2656" w:type="dxa"/>
            <w:tcBorders>
              <w:top w:val="single" w:sz="8" w:space="0" w:color="000000"/>
              <w:bottom w:val="single" w:sz="8" w:space="0" w:color="000000"/>
            </w:tcBorders>
          </w:tcPr>
          <w:p w14:paraId="70F47FE1" w14:textId="77777777" w:rsidR="007933DB" w:rsidRDefault="00847058">
            <w:pPr>
              <w:pStyle w:val="TableParagraph"/>
              <w:spacing w:before="88"/>
              <w:ind w:left="36"/>
              <w:rPr>
                <w:rFonts w:ascii="Verdana"/>
                <w:sz w:val="16"/>
              </w:rPr>
            </w:pPr>
            <w:r>
              <w:rPr>
                <w:rFonts w:ascii="Verdana"/>
                <w:sz w:val="16"/>
              </w:rPr>
              <w:t>Fire Dept</w:t>
            </w:r>
          </w:p>
        </w:tc>
        <w:tc>
          <w:tcPr>
            <w:tcW w:w="3155" w:type="dxa"/>
            <w:tcBorders>
              <w:top w:val="single" w:sz="8" w:space="0" w:color="000000"/>
              <w:bottom w:val="single" w:sz="8" w:space="0" w:color="000000"/>
            </w:tcBorders>
          </w:tcPr>
          <w:p w14:paraId="6EDAD22C" w14:textId="77777777" w:rsidR="007933DB" w:rsidRDefault="00847058">
            <w:pPr>
              <w:pStyle w:val="TableParagraph"/>
              <w:spacing w:before="88"/>
              <w:ind w:left="187"/>
              <w:rPr>
                <w:rFonts w:ascii="Verdana"/>
                <w:sz w:val="16"/>
              </w:rPr>
            </w:pPr>
            <w:r>
              <w:rPr>
                <w:rFonts w:ascii="Verdana"/>
                <w:sz w:val="16"/>
              </w:rPr>
              <w:t>Dept of Agriculture</w:t>
            </w:r>
          </w:p>
        </w:tc>
        <w:tc>
          <w:tcPr>
            <w:tcW w:w="4492" w:type="dxa"/>
            <w:tcBorders>
              <w:top w:val="single" w:sz="8" w:space="0" w:color="000000"/>
              <w:bottom w:val="single" w:sz="8" w:space="0" w:color="000000"/>
            </w:tcBorders>
          </w:tcPr>
          <w:p w14:paraId="5BBDD081" w14:textId="77777777" w:rsidR="007933DB" w:rsidRDefault="00847058">
            <w:pPr>
              <w:pStyle w:val="TableParagraph"/>
              <w:spacing w:before="88"/>
              <w:ind w:left="313"/>
              <w:rPr>
                <w:rFonts w:ascii="Verdana"/>
                <w:sz w:val="16"/>
              </w:rPr>
            </w:pPr>
            <w:r>
              <w:rPr>
                <w:rFonts w:ascii="Verdana"/>
                <w:sz w:val="16"/>
              </w:rPr>
              <w:t>US Dept of Agriculture/Forest Service</w:t>
            </w:r>
          </w:p>
        </w:tc>
      </w:tr>
      <w:tr w:rsidR="007933DB" w14:paraId="09F1E1CD" w14:textId="77777777">
        <w:trPr>
          <w:trHeight w:hRule="exact" w:val="540"/>
        </w:trPr>
        <w:tc>
          <w:tcPr>
            <w:tcW w:w="3166" w:type="dxa"/>
            <w:tcBorders>
              <w:top w:val="single" w:sz="8" w:space="0" w:color="000000"/>
              <w:bottom w:val="single" w:sz="8" w:space="0" w:color="000000"/>
            </w:tcBorders>
          </w:tcPr>
          <w:p w14:paraId="16D1D63D" w14:textId="77777777" w:rsidR="007933DB" w:rsidRDefault="00847058">
            <w:pPr>
              <w:pStyle w:val="TableParagraph"/>
              <w:spacing w:before="163"/>
              <w:ind w:left="36"/>
              <w:rPr>
                <w:rFonts w:ascii="Verdana"/>
                <w:sz w:val="16"/>
              </w:rPr>
            </w:pPr>
            <w:r>
              <w:rPr>
                <w:rFonts w:ascii="Verdana"/>
                <w:sz w:val="16"/>
              </w:rPr>
              <w:t>5.Emergency Management</w:t>
            </w:r>
          </w:p>
        </w:tc>
        <w:tc>
          <w:tcPr>
            <w:tcW w:w="905" w:type="dxa"/>
            <w:tcBorders>
              <w:top w:val="single" w:sz="8" w:space="0" w:color="000000"/>
              <w:bottom w:val="single" w:sz="8" w:space="0" w:color="000000"/>
            </w:tcBorders>
          </w:tcPr>
          <w:p w14:paraId="0B14A094" w14:textId="77777777" w:rsidR="007933DB" w:rsidRDefault="008408C2">
            <w:pPr>
              <w:pStyle w:val="TableParagraph"/>
              <w:spacing w:before="163"/>
              <w:ind w:left="220" w:right="214"/>
              <w:jc w:val="center"/>
              <w:rPr>
                <w:rFonts w:ascii="Verdana"/>
                <w:sz w:val="16"/>
              </w:rPr>
            </w:pPr>
            <w:r>
              <w:rPr>
                <w:rFonts w:ascii="Verdana"/>
                <w:sz w:val="16"/>
              </w:rPr>
              <w:t>A,D,E</w:t>
            </w:r>
            <w:r w:rsidR="00847058">
              <w:rPr>
                <w:rFonts w:ascii="Verdana"/>
                <w:sz w:val="16"/>
              </w:rPr>
              <w:t>P, A</w:t>
            </w:r>
          </w:p>
        </w:tc>
        <w:tc>
          <w:tcPr>
            <w:tcW w:w="2656" w:type="dxa"/>
            <w:tcBorders>
              <w:top w:val="single" w:sz="8" w:space="0" w:color="000000"/>
              <w:bottom w:val="single" w:sz="8" w:space="0" w:color="000000"/>
            </w:tcBorders>
          </w:tcPr>
          <w:p w14:paraId="31610D02" w14:textId="77777777" w:rsidR="007933DB" w:rsidRDefault="00847058">
            <w:pPr>
              <w:pStyle w:val="TableParagraph"/>
              <w:spacing w:before="163"/>
              <w:ind w:left="36"/>
              <w:rPr>
                <w:rFonts w:ascii="Verdana"/>
                <w:sz w:val="16"/>
              </w:rPr>
            </w:pPr>
            <w:r>
              <w:rPr>
                <w:rFonts w:ascii="Verdana"/>
                <w:sz w:val="16"/>
              </w:rPr>
              <w:t>Emergency Management</w:t>
            </w:r>
          </w:p>
        </w:tc>
        <w:tc>
          <w:tcPr>
            <w:tcW w:w="3155" w:type="dxa"/>
            <w:tcBorders>
              <w:top w:val="single" w:sz="8" w:space="0" w:color="000000"/>
              <w:bottom w:val="single" w:sz="8" w:space="0" w:color="000000"/>
            </w:tcBorders>
          </w:tcPr>
          <w:p w14:paraId="733CC4E3" w14:textId="77777777" w:rsidR="007933DB" w:rsidRDefault="00847058">
            <w:pPr>
              <w:pStyle w:val="TableParagraph"/>
              <w:spacing w:before="163"/>
              <w:ind w:left="187"/>
              <w:rPr>
                <w:rFonts w:ascii="Verdana"/>
                <w:sz w:val="16"/>
              </w:rPr>
            </w:pPr>
            <w:r>
              <w:rPr>
                <w:rFonts w:ascii="Verdana"/>
                <w:sz w:val="16"/>
              </w:rPr>
              <w:t>Dept of Emergency Management</w:t>
            </w:r>
          </w:p>
        </w:tc>
        <w:tc>
          <w:tcPr>
            <w:tcW w:w="4492" w:type="dxa"/>
            <w:tcBorders>
              <w:top w:val="single" w:sz="8" w:space="0" w:color="000000"/>
              <w:bottom w:val="single" w:sz="8" w:space="0" w:color="000000"/>
            </w:tcBorders>
          </w:tcPr>
          <w:p w14:paraId="7D5A3D62" w14:textId="77777777" w:rsidR="007933DB" w:rsidRDefault="00847058">
            <w:pPr>
              <w:pStyle w:val="TableParagraph"/>
              <w:spacing w:before="163"/>
              <w:ind w:left="313"/>
              <w:rPr>
                <w:rFonts w:ascii="Verdana"/>
                <w:sz w:val="16"/>
              </w:rPr>
            </w:pPr>
            <w:r>
              <w:rPr>
                <w:rFonts w:ascii="Verdana"/>
                <w:sz w:val="16"/>
              </w:rPr>
              <w:t>Federal Emergency Management Agency</w:t>
            </w:r>
          </w:p>
        </w:tc>
      </w:tr>
      <w:tr w:rsidR="007933DB" w14:paraId="087F1DEA" w14:textId="77777777">
        <w:trPr>
          <w:trHeight w:hRule="exact" w:val="653"/>
        </w:trPr>
        <w:tc>
          <w:tcPr>
            <w:tcW w:w="3166" w:type="dxa"/>
            <w:tcBorders>
              <w:top w:val="single" w:sz="8" w:space="0" w:color="000000"/>
              <w:bottom w:val="single" w:sz="8" w:space="0" w:color="000000"/>
            </w:tcBorders>
          </w:tcPr>
          <w:p w14:paraId="1F701911" w14:textId="77777777" w:rsidR="007933DB" w:rsidRDefault="00847058">
            <w:pPr>
              <w:pStyle w:val="TableParagraph"/>
              <w:spacing w:before="115" w:line="261" w:lineRule="auto"/>
              <w:ind w:left="36" w:right="144"/>
              <w:rPr>
                <w:rFonts w:ascii="Verdana"/>
                <w:sz w:val="16"/>
              </w:rPr>
            </w:pPr>
            <w:r>
              <w:rPr>
                <w:rFonts w:ascii="Verdana"/>
                <w:sz w:val="16"/>
              </w:rPr>
              <w:t>6-Mass Care, Emergency Assistance, Housing, and Human Services</w:t>
            </w:r>
          </w:p>
        </w:tc>
        <w:tc>
          <w:tcPr>
            <w:tcW w:w="905" w:type="dxa"/>
            <w:tcBorders>
              <w:top w:val="single" w:sz="8" w:space="0" w:color="000000"/>
              <w:bottom w:val="single" w:sz="8" w:space="0" w:color="000000"/>
            </w:tcBorders>
          </w:tcPr>
          <w:p w14:paraId="2A7E5F5E" w14:textId="77777777" w:rsidR="007933DB" w:rsidRDefault="007933DB">
            <w:pPr>
              <w:pStyle w:val="TableParagraph"/>
              <w:spacing w:before="1"/>
              <w:rPr>
                <w:rFonts w:ascii="Calibri"/>
                <w:sz w:val="18"/>
              </w:rPr>
            </w:pPr>
          </w:p>
          <w:p w14:paraId="4D1D69D9" w14:textId="77777777" w:rsidR="007933DB" w:rsidRDefault="00847058">
            <w:pPr>
              <w:pStyle w:val="TableParagraph"/>
              <w:ind w:left="8"/>
              <w:jc w:val="center"/>
              <w:rPr>
                <w:rFonts w:ascii="Verdana"/>
                <w:sz w:val="16"/>
              </w:rPr>
            </w:pPr>
            <w:r>
              <w:rPr>
                <w:rFonts w:ascii="Verdana"/>
                <w:sz w:val="16"/>
              </w:rPr>
              <w:t>F</w:t>
            </w:r>
          </w:p>
        </w:tc>
        <w:tc>
          <w:tcPr>
            <w:tcW w:w="2656" w:type="dxa"/>
            <w:tcBorders>
              <w:top w:val="single" w:sz="8" w:space="0" w:color="000000"/>
              <w:bottom w:val="single" w:sz="8" w:space="0" w:color="000000"/>
            </w:tcBorders>
          </w:tcPr>
          <w:p w14:paraId="7C72755B" w14:textId="77777777" w:rsidR="007933DB" w:rsidRDefault="00847058">
            <w:pPr>
              <w:pStyle w:val="TableParagraph"/>
              <w:spacing w:before="115"/>
              <w:ind w:left="36"/>
              <w:rPr>
                <w:rFonts w:ascii="Verdana"/>
                <w:sz w:val="16"/>
              </w:rPr>
            </w:pPr>
            <w:r>
              <w:rPr>
                <w:rFonts w:ascii="Verdana"/>
                <w:sz w:val="16"/>
              </w:rPr>
              <w:t>American Red Cross,</w:t>
            </w:r>
          </w:p>
          <w:p w14:paraId="4E0D27DB" w14:textId="77777777" w:rsidR="007933DB" w:rsidRDefault="00847058">
            <w:pPr>
              <w:pStyle w:val="TableParagraph"/>
              <w:spacing w:before="16"/>
              <w:ind w:left="36"/>
              <w:rPr>
                <w:rFonts w:ascii="Verdana"/>
                <w:sz w:val="16"/>
              </w:rPr>
            </w:pPr>
            <w:r>
              <w:rPr>
                <w:rFonts w:ascii="Verdana"/>
                <w:sz w:val="16"/>
              </w:rPr>
              <w:t>Heart of Oklahoma Chapter</w:t>
            </w:r>
          </w:p>
        </w:tc>
        <w:tc>
          <w:tcPr>
            <w:tcW w:w="3155" w:type="dxa"/>
            <w:tcBorders>
              <w:top w:val="single" w:sz="8" w:space="0" w:color="000000"/>
              <w:bottom w:val="single" w:sz="8" w:space="0" w:color="000000"/>
            </w:tcBorders>
          </w:tcPr>
          <w:p w14:paraId="69BEE9E0" w14:textId="77777777" w:rsidR="007933DB" w:rsidRDefault="007933DB">
            <w:pPr>
              <w:pStyle w:val="TableParagraph"/>
              <w:rPr>
                <w:rFonts w:ascii="Calibri"/>
                <w:sz w:val="18"/>
              </w:rPr>
            </w:pPr>
          </w:p>
          <w:p w14:paraId="5C1F371A" w14:textId="77777777" w:rsidR="007933DB" w:rsidRDefault="00847058">
            <w:pPr>
              <w:pStyle w:val="TableParagraph"/>
              <w:spacing w:before="1"/>
              <w:ind w:left="188"/>
              <w:rPr>
                <w:rFonts w:ascii="Verdana"/>
                <w:sz w:val="16"/>
              </w:rPr>
            </w:pPr>
            <w:r>
              <w:rPr>
                <w:rFonts w:ascii="Verdana"/>
                <w:sz w:val="16"/>
              </w:rPr>
              <w:t>Dept of Emergency Management</w:t>
            </w:r>
          </w:p>
        </w:tc>
        <w:tc>
          <w:tcPr>
            <w:tcW w:w="4492" w:type="dxa"/>
            <w:tcBorders>
              <w:top w:val="single" w:sz="8" w:space="0" w:color="000000"/>
              <w:bottom w:val="single" w:sz="8" w:space="0" w:color="000000"/>
            </w:tcBorders>
          </w:tcPr>
          <w:p w14:paraId="3491BC89" w14:textId="77777777" w:rsidR="007933DB" w:rsidRDefault="007933DB">
            <w:pPr>
              <w:pStyle w:val="TableParagraph"/>
              <w:rPr>
                <w:rFonts w:ascii="Calibri"/>
                <w:sz w:val="18"/>
              </w:rPr>
            </w:pPr>
          </w:p>
          <w:p w14:paraId="55FA9050" w14:textId="77777777" w:rsidR="007933DB" w:rsidRDefault="00847058">
            <w:pPr>
              <w:pStyle w:val="TableParagraph"/>
              <w:spacing w:before="1"/>
              <w:ind w:left="313"/>
              <w:rPr>
                <w:rFonts w:ascii="Verdana"/>
                <w:sz w:val="16"/>
              </w:rPr>
            </w:pPr>
            <w:r>
              <w:rPr>
                <w:rFonts w:ascii="Verdana"/>
                <w:sz w:val="16"/>
              </w:rPr>
              <w:t>Federal Emergency Management Agency</w:t>
            </w:r>
          </w:p>
        </w:tc>
      </w:tr>
      <w:tr w:rsidR="007933DB" w14:paraId="68227244" w14:textId="77777777">
        <w:trPr>
          <w:trHeight w:hRule="exact" w:val="540"/>
        </w:trPr>
        <w:tc>
          <w:tcPr>
            <w:tcW w:w="3166" w:type="dxa"/>
            <w:tcBorders>
              <w:top w:val="single" w:sz="8" w:space="0" w:color="000000"/>
              <w:bottom w:val="single" w:sz="8" w:space="0" w:color="000000"/>
            </w:tcBorders>
          </w:tcPr>
          <w:p w14:paraId="0FAB4D1D" w14:textId="77777777" w:rsidR="007933DB" w:rsidRDefault="00847058">
            <w:pPr>
              <w:pStyle w:val="TableParagraph"/>
              <w:spacing w:before="57" w:line="261" w:lineRule="auto"/>
              <w:ind w:left="36" w:right="800"/>
              <w:rPr>
                <w:rFonts w:ascii="Verdana"/>
                <w:sz w:val="16"/>
              </w:rPr>
            </w:pPr>
            <w:r>
              <w:rPr>
                <w:rFonts w:ascii="Verdana"/>
                <w:sz w:val="16"/>
              </w:rPr>
              <w:t>7-Logistics Management and Resource Support</w:t>
            </w:r>
          </w:p>
        </w:tc>
        <w:tc>
          <w:tcPr>
            <w:tcW w:w="905" w:type="dxa"/>
            <w:tcBorders>
              <w:top w:val="single" w:sz="8" w:space="0" w:color="000000"/>
              <w:bottom w:val="single" w:sz="8" w:space="0" w:color="000000"/>
            </w:tcBorders>
          </w:tcPr>
          <w:p w14:paraId="39BA005E" w14:textId="77777777" w:rsidR="007933DB" w:rsidRDefault="00847058">
            <w:pPr>
              <w:pStyle w:val="TableParagraph"/>
              <w:spacing w:before="163"/>
              <w:ind w:left="7"/>
              <w:jc w:val="center"/>
              <w:rPr>
                <w:rFonts w:ascii="Verdana"/>
                <w:sz w:val="16"/>
              </w:rPr>
            </w:pPr>
            <w:r>
              <w:rPr>
                <w:rFonts w:ascii="Verdana"/>
                <w:sz w:val="16"/>
              </w:rPr>
              <w:t>N</w:t>
            </w:r>
          </w:p>
        </w:tc>
        <w:tc>
          <w:tcPr>
            <w:tcW w:w="2656" w:type="dxa"/>
            <w:tcBorders>
              <w:top w:val="single" w:sz="8" w:space="0" w:color="000000"/>
              <w:bottom w:val="single" w:sz="8" w:space="0" w:color="000000"/>
            </w:tcBorders>
          </w:tcPr>
          <w:p w14:paraId="2FACDDC8" w14:textId="77777777" w:rsidR="007933DB" w:rsidRDefault="00847058">
            <w:pPr>
              <w:pStyle w:val="TableParagraph"/>
              <w:spacing w:before="163"/>
              <w:ind w:left="36"/>
              <w:rPr>
                <w:rFonts w:ascii="Verdana"/>
                <w:sz w:val="16"/>
              </w:rPr>
            </w:pPr>
            <w:r>
              <w:rPr>
                <w:rFonts w:ascii="Verdana"/>
                <w:sz w:val="16"/>
              </w:rPr>
              <w:t>Emergency Management</w:t>
            </w:r>
          </w:p>
        </w:tc>
        <w:tc>
          <w:tcPr>
            <w:tcW w:w="3155" w:type="dxa"/>
            <w:tcBorders>
              <w:top w:val="single" w:sz="8" w:space="0" w:color="000000"/>
              <w:bottom w:val="single" w:sz="8" w:space="0" w:color="000000"/>
            </w:tcBorders>
          </w:tcPr>
          <w:p w14:paraId="15C50E03" w14:textId="77777777" w:rsidR="007933DB" w:rsidRDefault="00847058">
            <w:pPr>
              <w:pStyle w:val="TableParagraph"/>
              <w:spacing w:before="163"/>
              <w:ind w:left="188"/>
              <w:rPr>
                <w:rFonts w:ascii="Verdana"/>
                <w:sz w:val="16"/>
              </w:rPr>
            </w:pPr>
            <w:r>
              <w:rPr>
                <w:rFonts w:ascii="Verdana"/>
                <w:sz w:val="16"/>
              </w:rPr>
              <w:t>Dept of Emergency Management</w:t>
            </w:r>
          </w:p>
        </w:tc>
        <w:tc>
          <w:tcPr>
            <w:tcW w:w="4492" w:type="dxa"/>
            <w:tcBorders>
              <w:top w:val="single" w:sz="8" w:space="0" w:color="000000"/>
              <w:bottom w:val="single" w:sz="8" w:space="0" w:color="000000"/>
            </w:tcBorders>
          </w:tcPr>
          <w:p w14:paraId="43B74016" w14:textId="77777777" w:rsidR="007933DB" w:rsidRDefault="00847058">
            <w:pPr>
              <w:pStyle w:val="TableParagraph"/>
              <w:spacing w:before="163"/>
              <w:ind w:left="313"/>
              <w:rPr>
                <w:rFonts w:ascii="Verdana"/>
                <w:sz w:val="16"/>
              </w:rPr>
            </w:pPr>
            <w:r>
              <w:rPr>
                <w:rFonts w:ascii="Verdana"/>
                <w:sz w:val="16"/>
              </w:rPr>
              <w:t>General Services Admin.</w:t>
            </w:r>
          </w:p>
        </w:tc>
      </w:tr>
      <w:tr w:rsidR="007933DB" w14:paraId="3D09A3B0" w14:textId="77777777">
        <w:trPr>
          <w:trHeight w:hRule="exact" w:val="540"/>
        </w:trPr>
        <w:tc>
          <w:tcPr>
            <w:tcW w:w="3166" w:type="dxa"/>
            <w:tcBorders>
              <w:top w:val="single" w:sz="8" w:space="0" w:color="000000"/>
              <w:bottom w:val="single" w:sz="8" w:space="0" w:color="000000"/>
            </w:tcBorders>
          </w:tcPr>
          <w:p w14:paraId="0C869896" w14:textId="77777777" w:rsidR="007933DB" w:rsidRDefault="00847058">
            <w:pPr>
              <w:pStyle w:val="TableParagraph"/>
              <w:spacing w:before="163"/>
              <w:ind w:left="36"/>
              <w:rPr>
                <w:rFonts w:ascii="Verdana"/>
                <w:sz w:val="16"/>
              </w:rPr>
            </w:pPr>
            <w:r>
              <w:rPr>
                <w:rFonts w:ascii="Verdana"/>
                <w:sz w:val="16"/>
              </w:rPr>
              <w:t>8-Public Health &amp; Medical Services</w:t>
            </w:r>
          </w:p>
        </w:tc>
        <w:tc>
          <w:tcPr>
            <w:tcW w:w="905" w:type="dxa"/>
            <w:tcBorders>
              <w:top w:val="single" w:sz="8" w:space="0" w:color="000000"/>
              <w:bottom w:val="single" w:sz="8" w:space="0" w:color="000000"/>
            </w:tcBorders>
          </w:tcPr>
          <w:p w14:paraId="22986BF7" w14:textId="77777777" w:rsidR="007933DB" w:rsidRDefault="00847058">
            <w:pPr>
              <w:pStyle w:val="TableParagraph"/>
              <w:spacing w:before="163"/>
              <w:ind w:left="8"/>
              <w:jc w:val="center"/>
              <w:rPr>
                <w:rFonts w:ascii="Verdana"/>
                <w:sz w:val="16"/>
              </w:rPr>
            </w:pPr>
            <w:r>
              <w:rPr>
                <w:rFonts w:ascii="Verdana"/>
                <w:sz w:val="16"/>
              </w:rPr>
              <w:t>H</w:t>
            </w:r>
          </w:p>
        </w:tc>
        <w:tc>
          <w:tcPr>
            <w:tcW w:w="2656" w:type="dxa"/>
            <w:tcBorders>
              <w:top w:val="single" w:sz="8" w:space="0" w:color="000000"/>
              <w:bottom w:val="single" w:sz="8" w:space="0" w:color="000000"/>
            </w:tcBorders>
          </w:tcPr>
          <w:p w14:paraId="4C72A26B" w14:textId="77777777" w:rsidR="007933DB" w:rsidRDefault="00675F29">
            <w:pPr>
              <w:pStyle w:val="TableParagraph"/>
              <w:spacing w:before="163"/>
              <w:ind w:left="36"/>
              <w:rPr>
                <w:rFonts w:ascii="Verdana"/>
                <w:sz w:val="16"/>
              </w:rPr>
            </w:pPr>
            <w:r>
              <w:rPr>
                <w:rFonts w:ascii="Verdana"/>
                <w:sz w:val="16"/>
              </w:rPr>
              <w:t>Oklahoma</w:t>
            </w:r>
            <w:r w:rsidR="00847058">
              <w:rPr>
                <w:rFonts w:ascii="Verdana"/>
                <w:sz w:val="16"/>
              </w:rPr>
              <w:t xml:space="preserve"> County Health Dept</w:t>
            </w:r>
          </w:p>
        </w:tc>
        <w:tc>
          <w:tcPr>
            <w:tcW w:w="3155" w:type="dxa"/>
            <w:tcBorders>
              <w:top w:val="single" w:sz="8" w:space="0" w:color="000000"/>
              <w:bottom w:val="single" w:sz="8" w:space="0" w:color="000000"/>
            </w:tcBorders>
          </w:tcPr>
          <w:p w14:paraId="64CDCBD8" w14:textId="77777777" w:rsidR="007933DB" w:rsidRDefault="00847058">
            <w:pPr>
              <w:pStyle w:val="TableParagraph"/>
              <w:spacing w:before="163"/>
              <w:ind w:left="188"/>
              <w:rPr>
                <w:rFonts w:ascii="Verdana"/>
                <w:sz w:val="16"/>
              </w:rPr>
            </w:pPr>
            <w:r>
              <w:rPr>
                <w:rFonts w:ascii="Verdana"/>
                <w:sz w:val="16"/>
              </w:rPr>
              <w:t>State Dept of Health</w:t>
            </w:r>
          </w:p>
        </w:tc>
        <w:tc>
          <w:tcPr>
            <w:tcW w:w="4492" w:type="dxa"/>
            <w:tcBorders>
              <w:top w:val="single" w:sz="8" w:space="0" w:color="000000"/>
              <w:bottom w:val="single" w:sz="8" w:space="0" w:color="000000"/>
            </w:tcBorders>
          </w:tcPr>
          <w:p w14:paraId="461209AA" w14:textId="77777777" w:rsidR="007933DB" w:rsidRDefault="00847058">
            <w:pPr>
              <w:pStyle w:val="TableParagraph"/>
              <w:spacing w:before="163"/>
              <w:ind w:left="313"/>
              <w:rPr>
                <w:rFonts w:ascii="Verdana"/>
                <w:sz w:val="16"/>
              </w:rPr>
            </w:pPr>
            <w:r>
              <w:rPr>
                <w:rFonts w:ascii="Verdana"/>
                <w:sz w:val="16"/>
              </w:rPr>
              <w:t>Dept of Health &amp; Human Services</w:t>
            </w:r>
          </w:p>
        </w:tc>
      </w:tr>
      <w:tr w:rsidR="007933DB" w14:paraId="493B560C" w14:textId="77777777">
        <w:trPr>
          <w:trHeight w:hRule="exact" w:val="389"/>
        </w:trPr>
        <w:tc>
          <w:tcPr>
            <w:tcW w:w="3166" w:type="dxa"/>
            <w:tcBorders>
              <w:top w:val="single" w:sz="8" w:space="0" w:color="000000"/>
              <w:bottom w:val="single" w:sz="8" w:space="0" w:color="000000"/>
            </w:tcBorders>
          </w:tcPr>
          <w:p w14:paraId="35D9641D" w14:textId="77777777" w:rsidR="007933DB" w:rsidRDefault="00847058">
            <w:pPr>
              <w:pStyle w:val="TableParagraph"/>
              <w:spacing w:before="88"/>
              <w:ind w:left="36"/>
              <w:rPr>
                <w:rFonts w:ascii="Verdana"/>
                <w:sz w:val="16"/>
              </w:rPr>
            </w:pPr>
            <w:r>
              <w:rPr>
                <w:rFonts w:ascii="Verdana"/>
                <w:sz w:val="16"/>
              </w:rPr>
              <w:t>9-Search &amp; Rescue</w:t>
            </w:r>
          </w:p>
        </w:tc>
        <w:tc>
          <w:tcPr>
            <w:tcW w:w="905" w:type="dxa"/>
            <w:tcBorders>
              <w:top w:val="single" w:sz="8" w:space="0" w:color="000000"/>
              <w:bottom w:val="single" w:sz="8" w:space="0" w:color="000000"/>
            </w:tcBorders>
          </w:tcPr>
          <w:p w14:paraId="6FE289D1" w14:textId="77777777" w:rsidR="007933DB" w:rsidRDefault="00847058">
            <w:pPr>
              <w:pStyle w:val="TableParagraph"/>
              <w:spacing w:before="88"/>
              <w:ind w:left="8"/>
              <w:jc w:val="center"/>
              <w:rPr>
                <w:rFonts w:ascii="Verdana"/>
                <w:sz w:val="16"/>
              </w:rPr>
            </w:pPr>
            <w:r>
              <w:rPr>
                <w:rFonts w:ascii="Verdana"/>
                <w:sz w:val="16"/>
              </w:rPr>
              <w:t>K</w:t>
            </w:r>
          </w:p>
        </w:tc>
        <w:tc>
          <w:tcPr>
            <w:tcW w:w="2656" w:type="dxa"/>
            <w:tcBorders>
              <w:top w:val="single" w:sz="8" w:space="0" w:color="000000"/>
              <w:bottom w:val="single" w:sz="8" w:space="0" w:color="000000"/>
            </w:tcBorders>
          </w:tcPr>
          <w:p w14:paraId="60CE1C99" w14:textId="77777777" w:rsidR="007933DB" w:rsidRDefault="00847058">
            <w:pPr>
              <w:pStyle w:val="TableParagraph"/>
              <w:spacing w:before="88"/>
              <w:ind w:left="36"/>
              <w:rPr>
                <w:rFonts w:ascii="Verdana"/>
                <w:sz w:val="16"/>
              </w:rPr>
            </w:pPr>
            <w:r>
              <w:rPr>
                <w:rFonts w:ascii="Verdana"/>
                <w:sz w:val="16"/>
              </w:rPr>
              <w:t>Fire Dept</w:t>
            </w:r>
          </w:p>
        </w:tc>
        <w:tc>
          <w:tcPr>
            <w:tcW w:w="3155" w:type="dxa"/>
            <w:tcBorders>
              <w:top w:val="single" w:sz="8" w:space="0" w:color="000000"/>
              <w:bottom w:val="single" w:sz="8" w:space="0" w:color="000000"/>
            </w:tcBorders>
          </w:tcPr>
          <w:p w14:paraId="5E2BF538" w14:textId="77777777" w:rsidR="007933DB" w:rsidRDefault="00847058">
            <w:pPr>
              <w:pStyle w:val="TableParagraph"/>
              <w:spacing w:before="88"/>
              <w:ind w:left="188"/>
              <w:rPr>
                <w:rFonts w:ascii="Verdana"/>
                <w:sz w:val="16"/>
              </w:rPr>
            </w:pPr>
            <w:r>
              <w:rPr>
                <w:rFonts w:ascii="Verdana"/>
                <w:sz w:val="16"/>
              </w:rPr>
              <w:t>Dept of Public Safety</w:t>
            </w:r>
          </w:p>
        </w:tc>
        <w:tc>
          <w:tcPr>
            <w:tcW w:w="4492" w:type="dxa"/>
            <w:tcBorders>
              <w:top w:val="single" w:sz="8" w:space="0" w:color="000000"/>
              <w:bottom w:val="single" w:sz="8" w:space="0" w:color="000000"/>
            </w:tcBorders>
          </w:tcPr>
          <w:p w14:paraId="576B44CD" w14:textId="77777777" w:rsidR="007933DB" w:rsidRDefault="00847058">
            <w:pPr>
              <w:pStyle w:val="TableParagraph"/>
              <w:spacing w:before="88"/>
              <w:ind w:left="313"/>
              <w:rPr>
                <w:rFonts w:ascii="Verdana"/>
                <w:sz w:val="16"/>
              </w:rPr>
            </w:pPr>
            <w:r>
              <w:rPr>
                <w:rFonts w:ascii="Verdana"/>
                <w:sz w:val="16"/>
              </w:rPr>
              <w:t>Federal Emergency Management Agency</w:t>
            </w:r>
          </w:p>
        </w:tc>
      </w:tr>
      <w:tr w:rsidR="007933DB" w14:paraId="3A56665E" w14:textId="77777777">
        <w:trPr>
          <w:trHeight w:hRule="exact" w:val="540"/>
        </w:trPr>
        <w:tc>
          <w:tcPr>
            <w:tcW w:w="3166" w:type="dxa"/>
            <w:tcBorders>
              <w:top w:val="single" w:sz="8" w:space="0" w:color="000000"/>
              <w:bottom w:val="single" w:sz="8" w:space="0" w:color="000000"/>
            </w:tcBorders>
          </w:tcPr>
          <w:p w14:paraId="0460E194" w14:textId="77777777" w:rsidR="007933DB" w:rsidRDefault="00847058">
            <w:pPr>
              <w:pStyle w:val="TableParagraph"/>
              <w:spacing w:before="57" w:line="261" w:lineRule="auto"/>
              <w:ind w:left="36" w:right="666"/>
              <w:rPr>
                <w:rFonts w:ascii="Verdana"/>
                <w:sz w:val="16"/>
              </w:rPr>
            </w:pPr>
            <w:r>
              <w:rPr>
                <w:rFonts w:ascii="Verdana"/>
                <w:sz w:val="16"/>
              </w:rPr>
              <w:t>10-Oil and Hazardous Material Response</w:t>
            </w:r>
          </w:p>
        </w:tc>
        <w:tc>
          <w:tcPr>
            <w:tcW w:w="905" w:type="dxa"/>
            <w:tcBorders>
              <w:top w:val="single" w:sz="8" w:space="0" w:color="000000"/>
              <w:bottom w:val="single" w:sz="8" w:space="0" w:color="000000"/>
            </w:tcBorders>
          </w:tcPr>
          <w:p w14:paraId="13BAAEBB" w14:textId="77777777" w:rsidR="007933DB" w:rsidRDefault="00847058">
            <w:pPr>
              <w:pStyle w:val="TableParagraph"/>
              <w:spacing w:before="163"/>
              <w:ind w:left="220" w:right="212"/>
              <w:jc w:val="center"/>
              <w:rPr>
                <w:rFonts w:ascii="Verdana"/>
                <w:sz w:val="16"/>
              </w:rPr>
            </w:pPr>
            <w:r>
              <w:rPr>
                <w:rFonts w:ascii="Verdana"/>
                <w:sz w:val="16"/>
              </w:rPr>
              <w:t>H, K</w:t>
            </w:r>
          </w:p>
        </w:tc>
        <w:tc>
          <w:tcPr>
            <w:tcW w:w="2656" w:type="dxa"/>
            <w:tcBorders>
              <w:top w:val="single" w:sz="8" w:space="0" w:color="000000"/>
              <w:bottom w:val="single" w:sz="8" w:space="0" w:color="000000"/>
            </w:tcBorders>
          </w:tcPr>
          <w:p w14:paraId="7BCDE5BE" w14:textId="77777777" w:rsidR="007933DB" w:rsidRDefault="00847058">
            <w:pPr>
              <w:pStyle w:val="TableParagraph"/>
              <w:spacing w:before="163"/>
              <w:ind w:left="36"/>
              <w:rPr>
                <w:rFonts w:ascii="Verdana"/>
                <w:sz w:val="16"/>
              </w:rPr>
            </w:pPr>
            <w:r>
              <w:rPr>
                <w:rFonts w:ascii="Verdana"/>
                <w:sz w:val="16"/>
              </w:rPr>
              <w:t>Fire Dept</w:t>
            </w:r>
          </w:p>
        </w:tc>
        <w:tc>
          <w:tcPr>
            <w:tcW w:w="3155" w:type="dxa"/>
            <w:tcBorders>
              <w:top w:val="single" w:sz="8" w:space="0" w:color="000000"/>
              <w:bottom w:val="single" w:sz="8" w:space="0" w:color="000000"/>
            </w:tcBorders>
          </w:tcPr>
          <w:p w14:paraId="24F39180" w14:textId="77777777" w:rsidR="007933DB" w:rsidRDefault="00847058">
            <w:pPr>
              <w:pStyle w:val="TableParagraph"/>
              <w:spacing w:before="163"/>
              <w:ind w:left="188"/>
              <w:rPr>
                <w:rFonts w:ascii="Verdana"/>
                <w:sz w:val="16"/>
              </w:rPr>
            </w:pPr>
            <w:r>
              <w:rPr>
                <w:rFonts w:ascii="Verdana"/>
                <w:sz w:val="16"/>
              </w:rPr>
              <w:t>Dept of Environmental Quality</w:t>
            </w:r>
          </w:p>
        </w:tc>
        <w:tc>
          <w:tcPr>
            <w:tcW w:w="4492" w:type="dxa"/>
            <w:tcBorders>
              <w:top w:val="single" w:sz="8" w:space="0" w:color="000000"/>
              <w:bottom w:val="single" w:sz="8" w:space="0" w:color="000000"/>
            </w:tcBorders>
          </w:tcPr>
          <w:p w14:paraId="2F21AF7F" w14:textId="77777777" w:rsidR="007933DB" w:rsidRDefault="00847058">
            <w:pPr>
              <w:pStyle w:val="TableParagraph"/>
              <w:spacing w:before="163"/>
              <w:ind w:left="314"/>
              <w:rPr>
                <w:rFonts w:ascii="Verdana"/>
                <w:sz w:val="16"/>
              </w:rPr>
            </w:pPr>
            <w:r>
              <w:rPr>
                <w:rFonts w:ascii="Verdana"/>
                <w:sz w:val="16"/>
              </w:rPr>
              <w:t>Environmental Protection Agency</w:t>
            </w:r>
          </w:p>
        </w:tc>
      </w:tr>
      <w:tr w:rsidR="007933DB" w14:paraId="5A63368A" w14:textId="77777777">
        <w:trPr>
          <w:trHeight w:hRule="exact" w:val="540"/>
        </w:trPr>
        <w:tc>
          <w:tcPr>
            <w:tcW w:w="3166" w:type="dxa"/>
            <w:tcBorders>
              <w:top w:val="single" w:sz="8" w:space="0" w:color="000000"/>
              <w:bottom w:val="single" w:sz="8" w:space="0" w:color="000000"/>
            </w:tcBorders>
          </w:tcPr>
          <w:p w14:paraId="1FA1E5B7" w14:textId="77777777" w:rsidR="007933DB" w:rsidRDefault="00847058">
            <w:pPr>
              <w:pStyle w:val="TableParagraph"/>
              <w:spacing w:before="163"/>
              <w:ind w:left="36"/>
              <w:rPr>
                <w:rFonts w:ascii="Verdana"/>
                <w:sz w:val="16"/>
              </w:rPr>
            </w:pPr>
            <w:r>
              <w:rPr>
                <w:rFonts w:ascii="Verdana"/>
                <w:sz w:val="16"/>
              </w:rPr>
              <w:t>11-Agriculture and Natural Resources</w:t>
            </w:r>
          </w:p>
        </w:tc>
        <w:tc>
          <w:tcPr>
            <w:tcW w:w="905" w:type="dxa"/>
            <w:tcBorders>
              <w:top w:val="single" w:sz="8" w:space="0" w:color="000000"/>
              <w:bottom w:val="single" w:sz="8" w:space="0" w:color="000000"/>
            </w:tcBorders>
          </w:tcPr>
          <w:p w14:paraId="20F64E7C" w14:textId="77777777" w:rsidR="007933DB" w:rsidRDefault="00847058">
            <w:pPr>
              <w:pStyle w:val="TableParagraph"/>
              <w:spacing w:before="163"/>
              <w:ind w:left="9"/>
              <w:jc w:val="center"/>
              <w:rPr>
                <w:rFonts w:ascii="Verdana"/>
                <w:sz w:val="16"/>
              </w:rPr>
            </w:pPr>
            <w:r>
              <w:rPr>
                <w:rFonts w:ascii="Verdana"/>
                <w:sz w:val="16"/>
              </w:rPr>
              <w:t>J</w:t>
            </w:r>
          </w:p>
        </w:tc>
        <w:tc>
          <w:tcPr>
            <w:tcW w:w="2656" w:type="dxa"/>
            <w:tcBorders>
              <w:top w:val="single" w:sz="8" w:space="0" w:color="000000"/>
              <w:bottom w:val="single" w:sz="8" w:space="0" w:color="000000"/>
            </w:tcBorders>
          </w:tcPr>
          <w:p w14:paraId="242DBCF2" w14:textId="77777777" w:rsidR="007933DB" w:rsidRDefault="008408C2">
            <w:pPr>
              <w:pStyle w:val="TableParagraph"/>
              <w:spacing w:before="163"/>
              <w:ind w:left="36"/>
              <w:rPr>
                <w:rFonts w:ascii="Verdana"/>
                <w:sz w:val="16"/>
              </w:rPr>
            </w:pPr>
            <w:r>
              <w:rPr>
                <w:rFonts w:ascii="Verdana"/>
                <w:sz w:val="16"/>
              </w:rPr>
              <w:t>Public Works</w:t>
            </w:r>
          </w:p>
        </w:tc>
        <w:tc>
          <w:tcPr>
            <w:tcW w:w="3155" w:type="dxa"/>
            <w:tcBorders>
              <w:top w:val="single" w:sz="8" w:space="0" w:color="000000"/>
              <w:bottom w:val="single" w:sz="8" w:space="0" w:color="000000"/>
            </w:tcBorders>
          </w:tcPr>
          <w:p w14:paraId="09B657D9" w14:textId="77777777" w:rsidR="007933DB" w:rsidRDefault="00847058">
            <w:pPr>
              <w:pStyle w:val="TableParagraph"/>
              <w:spacing w:before="163"/>
              <w:ind w:left="188"/>
              <w:rPr>
                <w:rFonts w:ascii="Verdana"/>
                <w:sz w:val="16"/>
              </w:rPr>
            </w:pPr>
            <w:r>
              <w:rPr>
                <w:rFonts w:ascii="Verdana"/>
                <w:sz w:val="16"/>
              </w:rPr>
              <w:t>Dept. of Agriculture</w:t>
            </w:r>
          </w:p>
        </w:tc>
        <w:tc>
          <w:tcPr>
            <w:tcW w:w="4492" w:type="dxa"/>
            <w:tcBorders>
              <w:top w:val="single" w:sz="8" w:space="0" w:color="000000"/>
              <w:bottom w:val="single" w:sz="8" w:space="0" w:color="000000"/>
            </w:tcBorders>
          </w:tcPr>
          <w:p w14:paraId="3354E1B2" w14:textId="77777777" w:rsidR="007933DB" w:rsidRDefault="00847058">
            <w:pPr>
              <w:pStyle w:val="TableParagraph"/>
              <w:spacing w:before="163"/>
              <w:ind w:left="314"/>
              <w:rPr>
                <w:rFonts w:ascii="Verdana"/>
                <w:sz w:val="16"/>
              </w:rPr>
            </w:pPr>
            <w:r>
              <w:rPr>
                <w:rFonts w:ascii="Verdana"/>
                <w:sz w:val="16"/>
              </w:rPr>
              <w:t>Dept of Agriculture</w:t>
            </w:r>
          </w:p>
        </w:tc>
      </w:tr>
      <w:tr w:rsidR="007933DB" w14:paraId="45A2FF03" w14:textId="77777777">
        <w:trPr>
          <w:trHeight w:hRule="exact" w:val="540"/>
        </w:trPr>
        <w:tc>
          <w:tcPr>
            <w:tcW w:w="3166" w:type="dxa"/>
            <w:tcBorders>
              <w:top w:val="single" w:sz="8" w:space="0" w:color="000000"/>
              <w:bottom w:val="single" w:sz="8" w:space="0" w:color="000000"/>
            </w:tcBorders>
          </w:tcPr>
          <w:p w14:paraId="2B3033E9" w14:textId="77777777" w:rsidR="007933DB" w:rsidRDefault="00847058">
            <w:pPr>
              <w:pStyle w:val="TableParagraph"/>
              <w:spacing w:before="162"/>
              <w:ind w:left="36"/>
              <w:rPr>
                <w:rFonts w:ascii="Verdana"/>
                <w:sz w:val="16"/>
              </w:rPr>
            </w:pPr>
            <w:r>
              <w:rPr>
                <w:rFonts w:ascii="Verdana"/>
                <w:sz w:val="16"/>
              </w:rPr>
              <w:t>12-Energy</w:t>
            </w:r>
          </w:p>
        </w:tc>
        <w:tc>
          <w:tcPr>
            <w:tcW w:w="905" w:type="dxa"/>
            <w:tcBorders>
              <w:top w:val="single" w:sz="8" w:space="0" w:color="000000"/>
              <w:bottom w:val="single" w:sz="8" w:space="0" w:color="000000"/>
            </w:tcBorders>
          </w:tcPr>
          <w:p w14:paraId="73443B12" w14:textId="77777777" w:rsidR="007933DB" w:rsidRDefault="007933DB"/>
        </w:tc>
        <w:tc>
          <w:tcPr>
            <w:tcW w:w="2656" w:type="dxa"/>
            <w:tcBorders>
              <w:top w:val="single" w:sz="8" w:space="0" w:color="000000"/>
              <w:bottom w:val="single" w:sz="8" w:space="0" w:color="000000"/>
            </w:tcBorders>
          </w:tcPr>
          <w:p w14:paraId="1B9B220B" w14:textId="77777777" w:rsidR="007933DB" w:rsidRDefault="00847058">
            <w:pPr>
              <w:pStyle w:val="TableParagraph"/>
              <w:spacing w:before="162"/>
              <w:ind w:left="36"/>
              <w:rPr>
                <w:rFonts w:ascii="Verdana"/>
                <w:sz w:val="16"/>
              </w:rPr>
            </w:pPr>
            <w:r>
              <w:rPr>
                <w:rFonts w:ascii="Verdana"/>
                <w:sz w:val="16"/>
              </w:rPr>
              <w:t>Emergency Management</w:t>
            </w:r>
          </w:p>
        </w:tc>
        <w:tc>
          <w:tcPr>
            <w:tcW w:w="3155" w:type="dxa"/>
            <w:tcBorders>
              <w:top w:val="single" w:sz="8" w:space="0" w:color="000000"/>
              <w:bottom w:val="single" w:sz="8" w:space="0" w:color="000000"/>
            </w:tcBorders>
          </w:tcPr>
          <w:p w14:paraId="2975C741" w14:textId="77777777" w:rsidR="007933DB" w:rsidRDefault="00847058" w:rsidP="00675F29">
            <w:pPr>
              <w:pStyle w:val="TableParagraph"/>
              <w:spacing w:before="162"/>
              <w:ind w:left="188"/>
              <w:rPr>
                <w:rFonts w:ascii="Verdana"/>
                <w:sz w:val="16"/>
              </w:rPr>
            </w:pPr>
            <w:r>
              <w:rPr>
                <w:rFonts w:ascii="Verdana"/>
                <w:sz w:val="16"/>
              </w:rPr>
              <w:t>Corporation Commission</w:t>
            </w:r>
          </w:p>
        </w:tc>
        <w:tc>
          <w:tcPr>
            <w:tcW w:w="4492" w:type="dxa"/>
            <w:tcBorders>
              <w:top w:val="single" w:sz="8" w:space="0" w:color="000000"/>
              <w:bottom w:val="single" w:sz="8" w:space="0" w:color="000000"/>
            </w:tcBorders>
          </w:tcPr>
          <w:p w14:paraId="2669D87D" w14:textId="77777777" w:rsidR="007933DB" w:rsidRDefault="00847058">
            <w:pPr>
              <w:pStyle w:val="TableParagraph"/>
              <w:spacing w:before="162"/>
              <w:ind w:left="314"/>
              <w:rPr>
                <w:rFonts w:ascii="Verdana"/>
                <w:sz w:val="16"/>
              </w:rPr>
            </w:pPr>
            <w:r>
              <w:rPr>
                <w:rFonts w:ascii="Verdana"/>
                <w:sz w:val="16"/>
              </w:rPr>
              <w:t>Dept of Energy</w:t>
            </w:r>
          </w:p>
        </w:tc>
      </w:tr>
      <w:tr w:rsidR="007933DB" w14:paraId="7C5CB625" w14:textId="77777777">
        <w:trPr>
          <w:trHeight w:hRule="exact" w:val="389"/>
        </w:trPr>
        <w:tc>
          <w:tcPr>
            <w:tcW w:w="3166" w:type="dxa"/>
            <w:tcBorders>
              <w:top w:val="single" w:sz="8" w:space="0" w:color="000000"/>
              <w:bottom w:val="single" w:sz="8" w:space="0" w:color="000000"/>
            </w:tcBorders>
          </w:tcPr>
          <w:p w14:paraId="191DFA7F" w14:textId="77777777" w:rsidR="007933DB" w:rsidRDefault="00847058">
            <w:pPr>
              <w:pStyle w:val="TableParagraph"/>
              <w:spacing w:before="88"/>
              <w:ind w:left="36"/>
              <w:rPr>
                <w:rFonts w:ascii="Verdana"/>
                <w:sz w:val="16"/>
              </w:rPr>
            </w:pPr>
            <w:r>
              <w:rPr>
                <w:rFonts w:ascii="Verdana"/>
                <w:sz w:val="16"/>
              </w:rPr>
              <w:t>13-Public Safety &amp; Security</w:t>
            </w:r>
          </w:p>
        </w:tc>
        <w:tc>
          <w:tcPr>
            <w:tcW w:w="905" w:type="dxa"/>
            <w:tcBorders>
              <w:top w:val="single" w:sz="8" w:space="0" w:color="000000"/>
              <w:bottom w:val="single" w:sz="8" w:space="0" w:color="000000"/>
            </w:tcBorders>
          </w:tcPr>
          <w:p w14:paraId="2E1F9CE6" w14:textId="77777777" w:rsidR="007933DB" w:rsidRDefault="00847058">
            <w:pPr>
              <w:pStyle w:val="TableParagraph"/>
              <w:spacing w:before="88"/>
              <w:ind w:left="8"/>
              <w:jc w:val="center"/>
              <w:rPr>
                <w:rFonts w:ascii="Verdana"/>
                <w:sz w:val="16"/>
              </w:rPr>
            </w:pPr>
            <w:r>
              <w:rPr>
                <w:rFonts w:ascii="Verdana"/>
                <w:sz w:val="16"/>
              </w:rPr>
              <w:t>I</w:t>
            </w:r>
          </w:p>
        </w:tc>
        <w:tc>
          <w:tcPr>
            <w:tcW w:w="2656" w:type="dxa"/>
            <w:tcBorders>
              <w:top w:val="single" w:sz="8" w:space="0" w:color="000000"/>
              <w:bottom w:val="single" w:sz="8" w:space="0" w:color="000000"/>
            </w:tcBorders>
          </w:tcPr>
          <w:p w14:paraId="0DD2F754" w14:textId="77777777" w:rsidR="007933DB" w:rsidRDefault="00847058">
            <w:pPr>
              <w:pStyle w:val="TableParagraph"/>
              <w:spacing w:before="88"/>
              <w:ind w:left="36"/>
              <w:rPr>
                <w:rFonts w:ascii="Verdana"/>
                <w:sz w:val="16"/>
              </w:rPr>
            </w:pPr>
            <w:r>
              <w:rPr>
                <w:rFonts w:ascii="Verdana"/>
                <w:sz w:val="16"/>
              </w:rPr>
              <w:t>Police Dept</w:t>
            </w:r>
          </w:p>
        </w:tc>
        <w:tc>
          <w:tcPr>
            <w:tcW w:w="3155" w:type="dxa"/>
            <w:tcBorders>
              <w:top w:val="single" w:sz="8" w:space="0" w:color="000000"/>
              <w:bottom w:val="single" w:sz="8" w:space="0" w:color="000000"/>
            </w:tcBorders>
          </w:tcPr>
          <w:p w14:paraId="716707D6" w14:textId="77777777" w:rsidR="007933DB" w:rsidRDefault="00847058">
            <w:pPr>
              <w:pStyle w:val="TableParagraph"/>
              <w:spacing w:before="88"/>
              <w:ind w:left="188"/>
              <w:rPr>
                <w:rFonts w:ascii="Verdana"/>
                <w:sz w:val="16"/>
              </w:rPr>
            </w:pPr>
            <w:r>
              <w:rPr>
                <w:rFonts w:ascii="Verdana"/>
                <w:sz w:val="16"/>
              </w:rPr>
              <w:t>Dept of Public Safety</w:t>
            </w:r>
          </w:p>
        </w:tc>
        <w:tc>
          <w:tcPr>
            <w:tcW w:w="4492" w:type="dxa"/>
            <w:tcBorders>
              <w:top w:val="single" w:sz="8" w:space="0" w:color="000000"/>
              <w:bottom w:val="single" w:sz="8" w:space="0" w:color="000000"/>
            </w:tcBorders>
          </w:tcPr>
          <w:p w14:paraId="18A49109" w14:textId="77777777" w:rsidR="007933DB" w:rsidRDefault="00847058">
            <w:pPr>
              <w:pStyle w:val="TableParagraph"/>
              <w:spacing w:before="88"/>
              <w:ind w:left="314"/>
              <w:rPr>
                <w:rFonts w:ascii="Verdana"/>
                <w:sz w:val="16"/>
              </w:rPr>
            </w:pPr>
            <w:r>
              <w:rPr>
                <w:rFonts w:ascii="Verdana"/>
                <w:sz w:val="16"/>
              </w:rPr>
              <w:t>Dept of Justice</w:t>
            </w:r>
          </w:p>
        </w:tc>
      </w:tr>
      <w:tr w:rsidR="007933DB" w14:paraId="55650339" w14:textId="77777777">
        <w:trPr>
          <w:trHeight w:hRule="exact" w:val="540"/>
        </w:trPr>
        <w:tc>
          <w:tcPr>
            <w:tcW w:w="3166" w:type="dxa"/>
            <w:tcBorders>
              <w:top w:val="single" w:sz="8" w:space="0" w:color="000000"/>
              <w:bottom w:val="single" w:sz="8" w:space="0" w:color="000000"/>
            </w:tcBorders>
          </w:tcPr>
          <w:p w14:paraId="0BC4AC45" w14:textId="77777777" w:rsidR="007933DB" w:rsidRDefault="00847058">
            <w:pPr>
              <w:pStyle w:val="TableParagraph"/>
              <w:spacing w:before="163"/>
              <w:ind w:left="36"/>
              <w:rPr>
                <w:rFonts w:ascii="Verdana"/>
                <w:sz w:val="16"/>
              </w:rPr>
            </w:pPr>
            <w:r>
              <w:rPr>
                <w:rFonts w:ascii="Verdana"/>
                <w:sz w:val="16"/>
              </w:rPr>
              <w:t>14-Long-Term Community Recovery</w:t>
            </w:r>
          </w:p>
        </w:tc>
        <w:tc>
          <w:tcPr>
            <w:tcW w:w="905" w:type="dxa"/>
            <w:tcBorders>
              <w:top w:val="single" w:sz="8" w:space="0" w:color="000000"/>
              <w:bottom w:val="single" w:sz="8" w:space="0" w:color="000000"/>
            </w:tcBorders>
          </w:tcPr>
          <w:p w14:paraId="13118C3D" w14:textId="77777777" w:rsidR="007933DB" w:rsidRDefault="00847058">
            <w:pPr>
              <w:pStyle w:val="TableParagraph"/>
              <w:spacing w:before="163"/>
              <w:ind w:left="9"/>
              <w:jc w:val="center"/>
              <w:rPr>
                <w:rFonts w:ascii="Verdana"/>
                <w:sz w:val="16"/>
              </w:rPr>
            </w:pPr>
            <w:r>
              <w:rPr>
                <w:rFonts w:ascii="Verdana"/>
                <w:sz w:val="16"/>
              </w:rPr>
              <w:t>P</w:t>
            </w:r>
          </w:p>
        </w:tc>
        <w:tc>
          <w:tcPr>
            <w:tcW w:w="2656" w:type="dxa"/>
            <w:tcBorders>
              <w:top w:val="single" w:sz="8" w:space="0" w:color="000000"/>
              <w:bottom w:val="single" w:sz="8" w:space="0" w:color="000000"/>
            </w:tcBorders>
          </w:tcPr>
          <w:p w14:paraId="233DCA57" w14:textId="77777777" w:rsidR="007933DB" w:rsidRDefault="00847058">
            <w:pPr>
              <w:pStyle w:val="TableParagraph"/>
              <w:spacing w:before="163"/>
              <w:ind w:left="36"/>
              <w:rPr>
                <w:rFonts w:ascii="Verdana"/>
                <w:sz w:val="16"/>
              </w:rPr>
            </w:pPr>
            <w:r>
              <w:rPr>
                <w:rFonts w:ascii="Verdana"/>
                <w:sz w:val="16"/>
              </w:rPr>
              <w:t>Emergency Management</w:t>
            </w:r>
          </w:p>
        </w:tc>
        <w:tc>
          <w:tcPr>
            <w:tcW w:w="3155" w:type="dxa"/>
            <w:tcBorders>
              <w:top w:val="single" w:sz="8" w:space="0" w:color="000000"/>
              <w:bottom w:val="single" w:sz="8" w:space="0" w:color="000000"/>
            </w:tcBorders>
          </w:tcPr>
          <w:p w14:paraId="14883EB4" w14:textId="77777777" w:rsidR="007933DB" w:rsidRDefault="00847058">
            <w:pPr>
              <w:pStyle w:val="TableParagraph"/>
              <w:spacing w:before="163"/>
              <w:ind w:left="188"/>
              <w:rPr>
                <w:rFonts w:ascii="Verdana"/>
                <w:sz w:val="16"/>
              </w:rPr>
            </w:pPr>
            <w:r>
              <w:rPr>
                <w:rFonts w:ascii="Verdana"/>
                <w:sz w:val="16"/>
              </w:rPr>
              <w:t>Dept of Emergency Management</w:t>
            </w:r>
          </w:p>
        </w:tc>
        <w:tc>
          <w:tcPr>
            <w:tcW w:w="4492" w:type="dxa"/>
            <w:tcBorders>
              <w:top w:val="single" w:sz="8" w:space="0" w:color="000000"/>
              <w:bottom w:val="single" w:sz="8" w:space="0" w:color="000000"/>
            </w:tcBorders>
          </w:tcPr>
          <w:p w14:paraId="49DA43BA" w14:textId="77777777" w:rsidR="007933DB" w:rsidRDefault="00847058">
            <w:pPr>
              <w:pStyle w:val="TableParagraph"/>
              <w:spacing w:before="163"/>
              <w:ind w:left="314"/>
              <w:rPr>
                <w:rFonts w:ascii="Verdana"/>
                <w:sz w:val="16"/>
              </w:rPr>
            </w:pPr>
            <w:r>
              <w:rPr>
                <w:rFonts w:ascii="Verdana"/>
                <w:sz w:val="16"/>
              </w:rPr>
              <w:t>Federal Emergency Management Agency</w:t>
            </w:r>
          </w:p>
        </w:tc>
      </w:tr>
      <w:tr w:rsidR="007933DB" w14:paraId="344FD751" w14:textId="77777777">
        <w:trPr>
          <w:trHeight w:hRule="exact" w:val="389"/>
        </w:trPr>
        <w:tc>
          <w:tcPr>
            <w:tcW w:w="3166" w:type="dxa"/>
            <w:tcBorders>
              <w:top w:val="single" w:sz="8" w:space="0" w:color="000000"/>
              <w:bottom w:val="single" w:sz="8" w:space="0" w:color="000000"/>
            </w:tcBorders>
          </w:tcPr>
          <w:p w14:paraId="1F397494" w14:textId="77777777" w:rsidR="007933DB" w:rsidRDefault="00847058">
            <w:pPr>
              <w:pStyle w:val="TableParagraph"/>
              <w:spacing w:before="88"/>
              <w:ind w:left="36"/>
              <w:rPr>
                <w:rFonts w:ascii="Verdana"/>
                <w:sz w:val="16"/>
              </w:rPr>
            </w:pPr>
            <w:r>
              <w:rPr>
                <w:rFonts w:ascii="Verdana"/>
                <w:sz w:val="16"/>
              </w:rPr>
              <w:t>15-External Affairs</w:t>
            </w:r>
          </w:p>
        </w:tc>
        <w:tc>
          <w:tcPr>
            <w:tcW w:w="905" w:type="dxa"/>
            <w:tcBorders>
              <w:top w:val="single" w:sz="8" w:space="0" w:color="000000"/>
              <w:bottom w:val="single" w:sz="8" w:space="0" w:color="000000"/>
            </w:tcBorders>
          </w:tcPr>
          <w:p w14:paraId="7A3A278E" w14:textId="77777777" w:rsidR="007933DB" w:rsidRDefault="00847058">
            <w:pPr>
              <w:pStyle w:val="TableParagraph"/>
              <w:spacing w:before="88"/>
              <w:ind w:left="7"/>
              <w:jc w:val="center"/>
              <w:rPr>
                <w:rFonts w:ascii="Verdana"/>
                <w:sz w:val="16"/>
              </w:rPr>
            </w:pPr>
            <w:r>
              <w:rPr>
                <w:rFonts w:ascii="Verdana"/>
                <w:sz w:val="16"/>
              </w:rPr>
              <w:t>D</w:t>
            </w:r>
          </w:p>
        </w:tc>
        <w:tc>
          <w:tcPr>
            <w:tcW w:w="2656" w:type="dxa"/>
            <w:tcBorders>
              <w:top w:val="single" w:sz="8" w:space="0" w:color="000000"/>
              <w:bottom w:val="single" w:sz="8" w:space="0" w:color="000000"/>
            </w:tcBorders>
          </w:tcPr>
          <w:p w14:paraId="240C71F7" w14:textId="77777777" w:rsidR="007933DB" w:rsidRDefault="00847058">
            <w:pPr>
              <w:pStyle w:val="TableParagraph"/>
              <w:spacing w:before="88"/>
              <w:ind w:left="36"/>
              <w:rPr>
                <w:rFonts w:ascii="Verdana"/>
                <w:sz w:val="16"/>
              </w:rPr>
            </w:pPr>
            <w:r>
              <w:rPr>
                <w:rFonts w:ascii="Verdana"/>
                <w:sz w:val="16"/>
              </w:rPr>
              <w:t>Police and Fire Dept.</w:t>
            </w:r>
          </w:p>
        </w:tc>
        <w:tc>
          <w:tcPr>
            <w:tcW w:w="3155" w:type="dxa"/>
            <w:tcBorders>
              <w:top w:val="single" w:sz="8" w:space="0" w:color="000000"/>
              <w:bottom w:val="single" w:sz="8" w:space="0" w:color="000000"/>
            </w:tcBorders>
          </w:tcPr>
          <w:p w14:paraId="0C7CE27B" w14:textId="77777777" w:rsidR="007933DB" w:rsidRDefault="00847058">
            <w:pPr>
              <w:pStyle w:val="TableParagraph"/>
              <w:spacing w:before="88"/>
              <w:ind w:left="188"/>
              <w:rPr>
                <w:rFonts w:ascii="Verdana"/>
                <w:sz w:val="16"/>
              </w:rPr>
            </w:pPr>
            <w:r>
              <w:rPr>
                <w:rFonts w:ascii="Verdana"/>
                <w:sz w:val="16"/>
              </w:rPr>
              <w:t>Dept of Emergency Management</w:t>
            </w:r>
          </w:p>
        </w:tc>
        <w:tc>
          <w:tcPr>
            <w:tcW w:w="4492" w:type="dxa"/>
            <w:tcBorders>
              <w:top w:val="single" w:sz="8" w:space="0" w:color="000000"/>
              <w:bottom w:val="single" w:sz="8" w:space="0" w:color="000000"/>
            </w:tcBorders>
          </w:tcPr>
          <w:p w14:paraId="2E0942AE" w14:textId="77777777" w:rsidR="007933DB" w:rsidRDefault="00847058">
            <w:pPr>
              <w:pStyle w:val="TableParagraph"/>
              <w:spacing w:before="88"/>
              <w:ind w:left="314"/>
              <w:rPr>
                <w:rFonts w:ascii="Verdana"/>
                <w:sz w:val="16"/>
              </w:rPr>
            </w:pPr>
            <w:r>
              <w:rPr>
                <w:rFonts w:ascii="Verdana"/>
                <w:sz w:val="16"/>
              </w:rPr>
              <w:t>Dept of Homeland Security</w:t>
            </w:r>
          </w:p>
        </w:tc>
      </w:tr>
      <w:tr w:rsidR="007933DB" w14:paraId="2562D849" w14:textId="77777777">
        <w:trPr>
          <w:trHeight w:hRule="exact" w:val="540"/>
        </w:trPr>
        <w:tc>
          <w:tcPr>
            <w:tcW w:w="3166" w:type="dxa"/>
            <w:tcBorders>
              <w:top w:val="single" w:sz="8" w:space="0" w:color="000000"/>
              <w:bottom w:val="single" w:sz="8" w:space="0" w:color="000000"/>
            </w:tcBorders>
          </w:tcPr>
          <w:p w14:paraId="76040A8D" w14:textId="77777777" w:rsidR="007933DB" w:rsidRDefault="00847058">
            <w:pPr>
              <w:pStyle w:val="TableParagraph"/>
              <w:spacing w:before="57" w:line="261" w:lineRule="auto"/>
              <w:ind w:left="36" w:right="842"/>
              <w:rPr>
                <w:rFonts w:ascii="Verdana"/>
                <w:sz w:val="16"/>
              </w:rPr>
            </w:pPr>
            <w:r>
              <w:rPr>
                <w:rFonts w:ascii="Verdana"/>
                <w:sz w:val="16"/>
              </w:rPr>
              <w:t>16-Volunteer and Donations Management</w:t>
            </w:r>
          </w:p>
        </w:tc>
        <w:tc>
          <w:tcPr>
            <w:tcW w:w="905" w:type="dxa"/>
            <w:tcBorders>
              <w:top w:val="single" w:sz="8" w:space="0" w:color="000000"/>
              <w:bottom w:val="single" w:sz="8" w:space="0" w:color="000000"/>
            </w:tcBorders>
          </w:tcPr>
          <w:p w14:paraId="1415B20B" w14:textId="77777777" w:rsidR="007933DB" w:rsidRDefault="00847058">
            <w:pPr>
              <w:pStyle w:val="TableParagraph"/>
              <w:spacing w:before="163"/>
              <w:ind w:left="8"/>
              <w:jc w:val="center"/>
              <w:rPr>
                <w:rFonts w:ascii="Verdana"/>
                <w:sz w:val="16"/>
              </w:rPr>
            </w:pPr>
            <w:r>
              <w:rPr>
                <w:rFonts w:ascii="Verdana"/>
                <w:sz w:val="16"/>
              </w:rPr>
              <w:t>N</w:t>
            </w:r>
          </w:p>
        </w:tc>
        <w:tc>
          <w:tcPr>
            <w:tcW w:w="2656" w:type="dxa"/>
            <w:tcBorders>
              <w:top w:val="single" w:sz="8" w:space="0" w:color="000000"/>
              <w:bottom w:val="single" w:sz="8" w:space="0" w:color="000000"/>
            </w:tcBorders>
          </w:tcPr>
          <w:p w14:paraId="1F5C1C5A" w14:textId="77777777" w:rsidR="007933DB" w:rsidRDefault="00847058">
            <w:pPr>
              <w:pStyle w:val="TableParagraph"/>
              <w:spacing w:before="163"/>
              <w:ind w:left="36"/>
              <w:rPr>
                <w:rFonts w:ascii="Verdana"/>
                <w:sz w:val="16"/>
              </w:rPr>
            </w:pPr>
            <w:r>
              <w:rPr>
                <w:rFonts w:ascii="Verdana"/>
                <w:sz w:val="16"/>
              </w:rPr>
              <w:t>VOAD/NGO</w:t>
            </w:r>
          </w:p>
        </w:tc>
        <w:tc>
          <w:tcPr>
            <w:tcW w:w="3155" w:type="dxa"/>
            <w:tcBorders>
              <w:top w:val="single" w:sz="8" w:space="0" w:color="000000"/>
              <w:bottom w:val="single" w:sz="8" w:space="0" w:color="000000"/>
            </w:tcBorders>
          </w:tcPr>
          <w:p w14:paraId="2BB85FB2" w14:textId="77777777" w:rsidR="007933DB" w:rsidRDefault="00847058">
            <w:pPr>
              <w:pStyle w:val="TableParagraph"/>
              <w:spacing w:before="163"/>
              <w:ind w:left="188"/>
              <w:rPr>
                <w:rFonts w:ascii="Verdana"/>
                <w:sz w:val="16"/>
              </w:rPr>
            </w:pPr>
            <w:r>
              <w:rPr>
                <w:rFonts w:ascii="Verdana"/>
                <w:sz w:val="16"/>
              </w:rPr>
              <w:t>Dept of Emergency Management</w:t>
            </w:r>
          </w:p>
        </w:tc>
        <w:tc>
          <w:tcPr>
            <w:tcW w:w="4492" w:type="dxa"/>
            <w:tcBorders>
              <w:top w:val="single" w:sz="8" w:space="0" w:color="000000"/>
              <w:bottom w:val="single" w:sz="8" w:space="0" w:color="000000"/>
            </w:tcBorders>
          </w:tcPr>
          <w:p w14:paraId="5B3BEF94" w14:textId="77777777" w:rsidR="007933DB" w:rsidRDefault="00847058">
            <w:pPr>
              <w:pStyle w:val="TableParagraph"/>
              <w:spacing w:before="163"/>
              <w:ind w:left="314"/>
              <w:rPr>
                <w:rFonts w:ascii="Verdana"/>
                <w:sz w:val="16"/>
              </w:rPr>
            </w:pPr>
            <w:r>
              <w:rPr>
                <w:rFonts w:ascii="Verdana"/>
                <w:sz w:val="16"/>
              </w:rPr>
              <w:t>Federal Emergency Management Agency</w:t>
            </w:r>
          </w:p>
        </w:tc>
      </w:tr>
    </w:tbl>
    <w:p w14:paraId="5C1021FD" w14:textId="77777777" w:rsidR="007933DB" w:rsidRDefault="00847058" w:rsidP="005D1147">
      <w:pPr>
        <w:tabs>
          <w:tab w:val="left" w:pos="5797"/>
          <w:tab w:val="left" w:pos="13183"/>
        </w:tabs>
        <w:rPr>
          <w:rFonts w:ascii="Arial"/>
          <w:sz w:val="16"/>
        </w:rPr>
      </w:pPr>
      <w:r>
        <w:rPr>
          <w:rFonts w:ascii="Arial"/>
          <w:sz w:val="16"/>
        </w:rPr>
        <w:tab/>
      </w:r>
      <w:r w:rsidR="00A6116A">
        <w:rPr>
          <w:rFonts w:ascii="Arial"/>
          <w:sz w:val="16"/>
        </w:rPr>
        <w:tab/>
      </w:r>
      <w:r>
        <w:rPr>
          <w:rFonts w:ascii="Arial"/>
          <w:sz w:val="16"/>
        </w:rPr>
        <w:tab/>
      </w:r>
    </w:p>
    <w:p w14:paraId="71F4CCF6" w14:textId="77777777" w:rsidR="007933DB" w:rsidRDefault="007933DB">
      <w:pPr>
        <w:rPr>
          <w:rFonts w:ascii="Arial"/>
          <w:sz w:val="16"/>
        </w:rPr>
        <w:sectPr w:rsidR="007933DB" w:rsidSect="00204356">
          <w:footerReference w:type="default" r:id="rId19"/>
          <w:pgSz w:w="15840" w:h="12240" w:orient="landscape"/>
          <w:pgMar w:top="1123" w:right="619" w:bottom="720" w:left="619" w:header="0" w:footer="0" w:gutter="0"/>
          <w:cols w:space="720"/>
        </w:sectPr>
      </w:pPr>
    </w:p>
    <w:p w14:paraId="5767E257" w14:textId="77777777" w:rsidR="007933DB" w:rsidRDefault="007933DB">
      <w:pPr>
        <w:pStyle w:val="BodyText"/>
        <w:rPr>
          <w:rFonts w:ascii="Arial"/>
        </w:rPr>
      </w:pPr>
    </w:p>
    <w:p w14:paraId="47630FE0" w14:textId="77777777" w:rsidR="007933DB" w:rsidRDefault="007933DB">
      <w:pPr>
        <w:pStyle w:val="BodyText"/>
        <w:rPr>
          <w:rFonts w:ascii="Arial"/>
        </w:rPr>
      </w:pPr>
    </w:p>
    <w:p w14:paraId="3E64F046" w14:textId="77777777" w:rsidR="007933DB" w:rsidRDefault="007933DB">
      <w:pPr>
        <w:pStyle w:val="BodyText"/>
        <w:rPr>
          <w:rFonts w:ascii="Arial"/>
        </w:rPr>
      </w:pPr>
    </w:p>
    <w:p w14:paraId="4162767C" w14:textId="77777777" w:rsidR="007933DB" w:rsidRDefault="007933DB">
      <w:pPr>
        <w:pStyle w:val="BodyText"/>
        <w:rPr>
          <w:rFonts w:ascii="Arial"/>
        </w:rPr>
      </w:pPr>
    </w:p>
    <w:p w14:paraId="796850B4" w14:textId="77777777" w:rsidR="007933DB" w:rsidRDefault="007933DB">
      <w:pPr>
        <w:pStyle w:val="BodyText"/>
        <w:rPr>
          <w:rFonts w:ascii="Arial"/>
        </w:rPr>
      </w:pPr>
    </w:p>
    <w:p w14:paraId="31ED0B8B" w14:textId="77777777" w:rsidR="007933DB" w:rsidRDefault="007933DB">
      <w:pPr>
        <w:pStyle w:val="BodyText"/>
        <w:rPr>
          <w:rFonts w:ascii="Arial"/>
        </w:rPr>
      </w:pPr>
    </w:p>
    <w:p w14:paraId="6DE09A9A" w14:textId="77777777" w:rsidR="007933DB" w:rsidRDefault="007933DB">
      <w:pPr>
        <w:pStyle w:val="BodyText"/>
        <w:rPr>
          <w:rFonts w:ascii="Arial"/>
        </w:rPr>
      </w:pPr>
    </w:p>
    <w:p w14:paraId="5C97EE3E" w14:textId="77777777" w:rsidR="007933DB" w:rsidRDefault="007933DB">
      <w:pPr>
        <w:pStyle w:val="BodyText"/>
        <w:rPr>
          <w:rFonts w:ascii="Arial"/>
        </w:rPr>
      </w:pPr>
    </w:p>
    <w:p w14:paraId="4B9BBABB" w14:textId="77777777" w:rsidR="007933DB" w:rsidRDefault="007933DB">
      <w:pPr>
        <w:pStyle w:val="BodyText"/>
        <w:rPr>
          <w:rFonts w:ascii="Arial"/>
        </w:rPr>
      </w:pPr>
    </w:p>
    <w:p w14:paraId="30577B97" w14:textId="77777777" w:rsidR="007933DB" w:rsidRDefault="007933DB">
      <w:pPr>
        <w:pStyle w:val="BodyText"/>
        <w:rPr>
          <w:rFonts w:ascii="Arial"/>
        </w:rPr>
      </w:pPr>
    </w:p>
    <w:p w14:paraId="272D19A9" w14:textId="77777777" w:rsidR="007933DB" w:rsidRDefault="007933DB">
      <w:pPr>
        <w:pStyle w:val="BodyText"/>
        <w:rPr>
          <w:rFonts w:ascii="Arial"/>
        </w:rPr>
      </w:pPr>
    </w:p>
    <w:p w14:paraId="083E3F04" w14:textId="77777777" w:rsidR="007933DB" w:rsidRDefault="007933DB">
      <w:pPr>
        <w:pStyle w:val="BodyText"/>
        <w:rPr>
          <w:rFonts w:ascii="Arial"/>
        </w:rPr>
      </w:pPr>
    </w:p>
    <w:p w14:paraId="57042F07" w14:textId="77777777" w:rsidR="007933DB" w:rsidRDefault="007933DB">
      <w:pPr>
        <w:pStyle w:val="BodyText"/>
        <w:rPr>
          <w:rFonts w:ascii="Arial"/>
        </w:rPr>
      </w:pPr>
    </w:p>
    <w:p w14:paraId="568D10AF" w14:textId="77777777" w:rsidR="007933DB" w:rsidRDefault="007933DB">
      <w:pPr>
        <w:pStyle w:val="BodyText"/>
        <w:rPr>
          <w:rFonts w:ascii="Arial"/>
        </w:rPr>
      </w:pPr>
    </w:p>
    <w:p w14:paraId="7CC5EE0D" w14:textId="77777777" w:rsidR="007933DB" w:rsidRDefault="007933DB">
      <w:pPr>
        <w:pStyle w:val="BodyText"/>
        <w:rPr>
          <w:rFonts w:ascii="Arial"/>
        </w:rPr>
      </w:pPr>
    </w:p>
    <w:p w14:paraId="504A58D1" w14:textId="77777777" w:rsidR="007933DB" w:rsidRDefault="007933DB">
      <w:pPr>
        <w:pStyle w:val="BodyText"/>
        <w:rPr>
          <w:rFonts w:ascii="Arial"/>
        </w:rPr>
      </w:pPr>
    </w:p>
    <w:p w14:paraId="4F3E1993" w14:textId="77777777" w:rsidR="007933DB" w:rsidRDefault="007933DB">
      <w:pPr>
        <w:pStyle w:val="BodyText"/>
        <w:rPr>
          <w:rFonts w:ascii="Arial"/>
        </w:rPr>
      </w:pPr>
    </w:p>
    <w:p w14:paraId="1C67F977" w14:textId="77777777" w:rsidR="007933DB" w:rsidRDefault="007933DB">
      <w:pPr>
        <w:pStyle w:val="BodyText"/>
        <w:rPr>
          <w:rFonts w:ascii="Arial"/>
        </w:rPr>
      </w:pPr>
    </w:p>
    <w:p w14:paraId="5BDA14A2" w14:textId="77777777" w:rsidR="007933DB" w:rsidRDefault="007933DB">
      <w:pPr>
        <w:pStyle w:val="BodyText"/>
        <w:rPr>
          <w:rFonts w:ascii="Arial"/>
        </w:rPr>
      </w:pPr>
    </w:p>
    <w:p w14:paraId="585672DA" w14:textId="77777777" w:rsidR="007933DB" w:rsidRDefault="007933DB">
      <w:pPr>
        <w:pStyle w:val="BodyText"/>
        <w:rPr>
          <w:rFonts w:ascii="Arial"/>
        </w:rPr>
      </w:pPr>
    </w:p>
    <w:p w14:paraId="0780F389" w14:textId="77777777" w:rsidR="007933DB" w:rsidRDefault="007933DB">
      <w:pPr>
        <w:pStyle w:val="BodyText"/>
        <w:rPr>
          <w:rFonts w:ascii="Arial"/>
        </w:rPr>
      </w:pPr>
    </w:p>
    <w:p w14:paraId="790B762E" w14:textId="77777777" w:rsidR="007933DB" w:rsidRDefault="007933DB">
      <w:pPr>
        <w:pStyle w:val="BodyText"/>
        <w:rPr>
          <w:rFonts w:ascii="Arial"/>
        </w:rPr>
      </w:pPr>
    </w:p>
    <w:p w14:paraId="47C1B161" w14:textId="77777777" w:rsidR="007933DB" w:rsidRDefault="007933DB">
      <w:pPr>
        <w:pStyle w:val="BodyText"/>
        <w:spacing w:before="1"/>
        <w:rPr>
          <w:rFonts w:ascii="Arial"/>
          <w:sz w:val="19"/>
        </w:rPr>
      </w:pPr>
    </w:p>
    <w:p w14:paraId="6CBEBB04" w14:textId="77777777" w:rsidR="007933DB" w:rsidRPr="00A36B3F" w:rsidRDefault="007933DB" w:rsidP="00A36B3F">
      <w:pPr>
        <w:spacing w:before="56"/>
        <w:ind w:left="1"/>
        <w:jc w:val="center"/>
        <w:sectPr w:rsidR="007933DB" w:rsidRPr="00A36B3F" w:rsidSect="00204356">
          <w:pgSz w:w="12240" w:h="15840"/>
          <w:pgMar w:top="1500" w:right="1340" w:bottom="720" w:left="1340" w:header="0" w:footer="523" w:gutter="0"/>
          <w:cols w:space="720"/>
        </w:sectPr>
      </w:pPr>
    </w:p>
    <w:p w14:paraId="6C196E0E" w14:textId="77777777" w:rsidR="007933DB" w:rsidRDefault="00847058">
      <w:pPr>
        <w:spacing w:before="80" w:line="242" w:lineRule="exact"/>
        <w:ind w:left="1600"/>
        <w:rPr>
          <w:b/>
          <w:sz w:val="20"/>
        </w:rPr>
      </w:pPr>
      <w:bookmarkStart w:id="7" w:name="BP_-_App_5_MA_Compact"/>
      <w:bookmarkEnd w:id="7"/>
      <w:r>
        <w:rPr>
          <w:b/>
          <w:color w:val="003365"/>
          <w:sz w:val="20"/>
        </w:rPr>
        <w:lastRenderedPageBreak/>
        <w:t xml:space="preserve">Appendix 5 to the </w:t>
      </w:r>
      <w:r w:rsidR="004514A2">
        <w:rPr>
          <w:b/>
          <w:color w:val="003365"/>
          <w:sz w:val="20"/>
        </w:rPr>
        <w:t>Bethany</w:t>
      </w:r>
      <w:r>
        <w:rPr>
          <w:b/>
          <w:color w:val="003365"/>
          <w:sz w:val="20"/>
        </w:rPr>
        <w:t>, OK Emergency Operations Plan</w:t>
      </w:r>
    </w:p>
    <w:p w14:paraId="269FF49E" w14:textId="77777777" w:rsidR="007933DB" w:rsidRDefault="00847058">
      <w:pPr>
        <w:spacing w:line="290" w:lineRule="exact"/>
        <w:ind w:left="1531"/>
        <w:rPr>
          <w:b/>
          <w:sz w:val="24"/>
        </w:rPr>
      </w:pPr>
      <w:r>
        <w:rPr>
          <w:b/>
          <w:color w:val="003365"/>
          <w:sz w:val="24"/>
        </w:rPr>
        <w:t>OKLAHOMA INTRASTATE MUTUAL AID COMPACT</w:t>
      </w:r>
    </w:p>
    <w:p w14:paraId="617809AB" w14:textId="77777777" w:rsidR="007933DB" w:rsidRDefault="00847058">
      <w:pPr>
        <w:pStyle w:val="BodyText"/>
        <w:spacing w:before="246"/>
        <w:ind w:left="120" w:right="127"/>
      </w:pPr>
      <w:r>
        <w:t>The “Oklahoma Intrastate Mutual Aid Compact” (63 O.S. 2006, Section 695.1) created a system of intrastate mutual aid between participating jurisdictions, including Sovereign Tribal Nations, in the State of Oklahoma.</w:t>
      </w:r>
    </w:p>
    <w:p w14:paraId="5517CEC5" w14:textId="77777777" w:rsidR="007933DB" w:rsidRDefault="007933DB">
      <w:pPr>
        <w:pStyle w:val="BodyText"/>
        <w:spacing w:before="11"/>
        <w:rPr>
          <w:sz w:val="19"/>
        </w:rPr>
      </w:pPr>
    </w:p>
    <w:p w14:paraId="0D6439C1" w14:textId="77777777" w:rsidR="007933DB" w:rsidRDefault="00847058">
      <w:pPr>
        <w:pStyle w:val="BodyText"/>
        <w:ind w:left="120"/>
      </w:pPr>
      <w:r>
        <w:t xml:space="preserve">This Compact is for all resources that may be available in a jurisdiction during an emergency or disaster including Law Enforcement, Fire Service, Emergency Medical Service, Public Works, Emergency </w:t>
      </w:r>
      <w:proofErr w:type="gramStart"/>
      <w:r>
        <w:t>Management</w:t>
      </w:r>
      <w:proofErr w:type="gramEnd"/>
      <w:r>
        <w:t xml:space="preserve"> and others.</w:t>
      </w:r>
    </w:p>
    <w:p w14:paraId="590860F3" w14:textId="77777777" w:rsidR="007933DB" w:rsidRDefault="007933DB">
      <w:pPr>
        <w:pStyle w:val="BodyText"/>
        <w:spacing w:before="10"/>
        <w:rPr>
          <w:sz w:val="19"/>
        </w:rPr>
      </w:pPr>
    </w:p>
    <w:p w14:paraId="317C4131" w14:textId="77777777" w:rsidR="007933DB" w:rsidRDefault="00847058">
      <w:pPr>
        <w:pStyle w:val="BodyText"/>
        <w:spacing w:before="1"/>
        <w:ind w:left="120"/>
      </w:pPr>
      <w:r>
        <w:t>Each jurisdiction must designate an authorized representative and alternates to request assistance from other jurisdictions and to authorize deployment of resources to other jurisdictions.</w:t>
      </w:r>
    </w:p>
    <w:p w14:paraId="06DDB265" w14:textId="77777777" w:rsidR="007933DB" w:rsidRDefault="007933DB">
      <w:pPr>
        <w:pStyle w:val="BodyText"/>
        <w:spacing w:before="11"/>
        <w:rPr>
          <w:sz w:val="19"/>
        </w:rPr>
      </w:pPr>
    </w:p>
    <w:p w14:paraId="02118C03" w14:textId="77777777" w:rsidR="007933DB" w:rsidRDefault="00847058">
      <w:pPr>
        <w:pStyle w:val="BodyText"/>
        <w:ind w:left="119" w:right="127"/>
      </w:pPr>
      <w:r>
        <w:t>Emergencies transcend political jurisdictional boundaries and intergovernmental coordination is essential for the protection of lives and property and for best use of available assets both public and private. This Compact provides for mutual assistance among the participating jurisdictions in the prevention of, response to, and recovery from, any disaster that results in a formal state of emergency in a participating jurisdiction subject to that participating jurisdiction’s criterion for declaration. This compact also provides for mutual cooperation among the participating jurisdictions in conducting disaster-related exercises, testing or other training activities outside actual declared emergency</w:t>
      </w:r>
      <w:r>
        <w:rPr>
          <w:spacing w:val="-32"/>
        </w:rPr>
        <w:t xml:space="preserve"> </w:t>
      </w:r>
      <w:r>
        <w:t>periods.</w:t>
      </w:r>
    </w:p>
    <w:p w14:paraId="7634EEDB" w14:textId="77777777" w:rsidR="007933DB" w:rsidRDefault="007933DB">
      <w:pPr>
        <w:pStyle w:val="BodyText"/>
        <w:spacing w:before="1"/>
      </w:pPr>
    </w:p>
    <w:p w14:paraId="67BC485C" w14:textId="77777777" w:rsidR="007933DB" w:rsidRDefault="00847058">
      <w:pPr>
        <w:pStyle w:val="BodyText"/>
        <w:ind w:left="119" w:right="336"/>
      </w:pPr>
      <w:r>
        <w:t>This Compact provides no immunity, rights or privileges for any individual responding to a state of emergency that is not requested and/or authorized to respond by a participating jurisdiction.</w:t>
      </w:r>
    </w:p>
    <w:p w14:paraId="3D30EB7B" w14:textId="77777777" w:rsidR="007933DB" w:rsidRDefault="00847058">
      <w:pPr>
        <w:pStyle w:val="BodyText"/>
        <w:spacing w:before="131"/>
        <w:ind w:left="119" w:right="121"/>
      </w:pPr>
      <w:r>
        <w:t>All jurisdictions within the state are automatically a part of the statewide mutual aid</w:t>
      </w:r>
      <w:r>
        <w:rPr>
          <w:spacing w:val="-31"/>
        </w:rPr>
        <w:t xml:space="preserve"> </w:t>
      </w:r>
      <w:r>
        <w:t>system. A jurisdiction within the state may elect not to participate or to later withdraw from the system upon enacting an appropriate resolution by its governing body declaring that it elects not to participate in the statewide mutual aid system and providing a copy of the resolution to the Oklahoma Department of Emergency Management. This Compact does not preclude participating jurisdictions from entering into supplementary agreements with another jurisdiction and does not affect any other agreement to which a jurisdiction may currently be a party or decide to be a party</w:t>
      </w:r>
      <w:r>
        <w:rPr>
          <w:spacing w:val="-19"/>
        </w:rPr>
        <w:t xml:space="preserve"> </w:t>
      </w:r>
      <w:r>
        <w:t>to.</w:t>
      </w:r>
    </w:p>
    <w:p w14:paraId="18C6A367" w14:textId="77777777" w:rsidR="007933DB" w:rsidRDefault="007933DB">
      <w:pPr>
        <w:pStyle w:val="BodyText"/>
      </w:pPr>
    </w:p>
    <w:p w14:paraId="17777878" w14:textId="77777777" w:rsidR="007933DB" w:rsidRDefault="00847058">
      <w:pPr>
        <w:pStyle w:val="BodyText"/>
        <w:spacing w:before="1"/>
        <w:ind w:left="119" w:right="86"/>
      </w:pPr>
      <w:r>
        <w:t>Many disasters begin as emergencies where local jurisdictions require fire service and/or law enforcement assistance. These services would normally be requested and provided at the department level as normal day-to-day operations with no reimbursement. If an incident response expands beyond a normal day-to-day emergency into a disaster situation, reimbursement for mutual aid services may be necessary and will be in accordance with the Federal Emergency Management Agency reimbursement policy.</w:t>
      </w:r>
    </w:p>
    <w:p w14:paraId="5D554319" w14:textId="77777777" w:rsidR="007933DB" w:rsidRDefault="007933DB">
      <w:pPr>
        <w:pStyle w:val="BodyText"/>
        <w:spacing w:before="1"/>
      </w:pPr>
    </w:p>
    <w:p w14:paraId="2AFBF611" w14:textId="77777777" w:rsidR="007933DB" w:rsidRDefault="00847058">
      <w:pPr>
        <w:pStyle w:val="BodyText"/>
        <w:ind w:left="120" w:right="212"/>
      </w:pPr>
      <w:r>
        <w:t>In support of the Emergency Management Compact, Section 684.1 et seq of Title 63 of the Oklahoma Statutes, the Governor or the Governor’s representative may request mutual aid assistance from local jurisdictions for other states or their jurisdictions. In such situations, the assisting local jurisdiction shall be considered an agent of the State.</w:t>
      </w:r>
    </w:p>
    <w:p w14:paraId="1F1BB7CE" w14:textId="77777777" w:rsidR="007933DB" w:rsidRDefault="007933DB">
      <w:pPr>
        <w:pStyle w:val="BodyText"/>
        <w:spacing w:before="10"/>
        <w:rPr>
          <w:sz w:val="19"/>
        </w:rPr>
      </w:pPr>
    </w:p>
    <w:p w14:paraId="05671435" w14:textId="77777777" w:rsidR="007933DB" w:rsidRDefault="00847058">
      <w:pPr>
        <w:pStyle w:val="BodyText"/>
        <w:ind w:left="120" w:right="113"/>
      </w:pPr>
      <w:r>
        <w:t>On behalf of the chief elected officer of each jurisdiction participating in the Compact, the legally designated jurisdiction official who is assigned responsibility for emergency management will be responsible for the formulation of the appropriate plans and procedures necessary to implement the Compact.</w:t>
      </w:r>
    </w:p>
    <w:p w14:paraId="5E7EFBD6" w14:textId="77777777" w:rsidR="007933DB" w:rsidRDefault="007933DB">
      <w:pPr>
        <w:sectPr w:rsidR="007933DB" w:rsidSect="00204356">
          <w:pgSz w:w="12240" w:h="15840"/>
          <w:pgMar w:top="1360" w:right="1340" w:bottom="720" w:left="1320" w:header="0" w:footer="523" w:gutter="0"/>
          <w:cols w:space="720"/>
        </w:sectPr>
      </w:pPr>
    </w:p>
    <w:p w14:paraId="48901EA1" w14:textId="77777777" w:rsidR="007933DB" w:rsidRDefault="00847058">
      <w:pPr>
        <w:pStyle w:val="ListParagraph"/>
        <w:numPr>
          <w:ilvl w:val="0"/>
          <w:numId w:val="64"/>
        </w:numPr>
        <w:tabs>
          <w:tab w:val="left" w:pos="451"/>
        </w:tabs>
        <w:spacing w:before="183"/>
        <w:ind w:right="285" w:firstLine="0"/>
        <w:rPr>
          <w:sz w:val="20"/>
        </w:rPr>
      </w:pPr>
      <w:r>
        <w:rPr>
          <w:sz w:val="20"/>
        </w:rPr>
        <w:lastRenderedPageBreak/>
        <w:t>Each jurisdiction has the responsibility to formulate procedural plans and programs for interjurisdictional cooperation in the performance of the responsibilities listed in this Compact. In formulating such plans, and in carrying them out, the jurisdictions, insofar as practical,</w:t>
      </w:r>
      <w:r>
        <w:rPr>
          <w:spacing w:val="-6"/>
          <w:sz w:val="20"/>
        </w:rPr>
        <w:t xml:space="preserve"> </w:t>
      </w:r>
      <w:r>
        <w:rPr>
          <w:sz w:val="20"/>
        </w:rPr>
        <w:t>shall:</w:t>
      </w:r>
    </w:p>
    <w:p w14:paraId="5BF3D0D1" w14:textId="77777777" w:rsidR="007933DB" w:rsidRDefault="007933DB">
      <w:pPr>
        <w:pStyle w:val="BodyText"/>
        <w:rPr>
          <w:sz w:val="24"/>
        </w:rPr>
      </w:pPr>
    </w:p>
    <w:p w14:paraId="339EC2F6" w14:textId="77777777" w:rsidR="007933DB" w:rsidRDefault="00847058">
      <w:pPr>
        <w:pStyle w:val="ListParagraph"/>
        <w:numPr>
          <w:ilvl w:val="1"/>
          <w:numId w:val="64"/>
        </w:numPr>
        <w:tabs>
          <w:tab w:val="left" w:pos="439"/>
        </w:tabs>
        <w:spacing w:before="195"/>
        <w:ind w:right="160" w:firstLine="0"/>
        <w:rPr>
          <w:sz w:val="20"/>
        </w:rPr>
      </w:pPr>
      <w:r>
        <w:rPr>
          <w:sz w:val="20"/>
        </w:rPr>
        <w:t>Review individual jurisdictional hazards analyses and, to the extent reasonably possible, determine all those potential emergencies the jurisdictions might jointly suffer, whether</w:t>
      </w:r>
      <w:r>
        <w:rPr>
          <w:spacing w:val="-32"/>
          <w:sz w:val="20"/>
        </w:rPr>
        <w:t xml:space="preserve"> </w:t>
      </w:r>
      <w:r>
        <w:rPr>
          <w:sz w:val="20"/>
        </w:rPr>
        <w:t>due to natural or man-made disasters or</w:t>
      </w:r>
      <w:r>
        <w:rPr>
          <w:spacing w:val="-19"/>
          <w:sz w:val="20"/>
        </w:rPr>
        <w:t xml:space="preserve"> </w:t>
      </w:r>
      <w:proofErr w:type="gramStart"/>
      <w:r>
        <w:rPr>
          <w:sz w:val="20"/>
        </w:rPr>
        <w:t>emergencies;</w:t>
      </w:r>
      <w:proofErr w:type="gramEnd"/>
    </w:p>
    <w:p w14:paraId="6CAA1375" w14:textId="77777777" w:rsidR="007933DB" w:rsidRDefault="007933DB">
      <w:pPr>
        <w:pStyle w:val="BodyText"/>
        <w:spacing w:before="1"/>
      </w:pPr>
    </w:p>
    <w:p w14:paraId="53B96344" w14:textId="77777777" w:rsidR="007933DB" w:rsidRDefault="00847058">
      <w:pPr>
        <w:pStyle w:val="ListParagraph"/>
        <w:numPr>
          <w:ilvl w:val="1"/>
          <w:numId w:val="64"/>
        </w:numPr>
        <w:tabs>
          <w:tab w:val="left" w:pos="439"/>
        </w:tabs>
        <w:ind w:right="311" w:firstLine="0"/>
        <w:rPr>
          <w:sz w:val="20"/>
        </w:rPr>
      </w:pPr>
      <w:r>
        <w:rPr>
          <w:sz w:val="20"/>
        </w:rPr>
        <w:t>Review jurisdictions’ individual emergency plans and develop a plan that will determine the mechanism for the interjurisdictional management and provision of assistance concerning any potential</w:t>
      </w:r>
      <w:r>
        <w:rPr>
          <w:spacing w:val="-16"/>
          <w:sz w:val="20"/>
        </w:rPr>
        <w:t xml:space="preserve"> </w:t>
      </w:r>
      <w:proofErr w:type="gramStart"/>
      <w:r>
        <w:rPr>
          <w:sz w:val="20"/>
        </w:rPr>
        <w:t>emergency;</w:t>
      </w:r>
      <w:proofErr w:type="gramEnd"/>
    </w:p>
    <w:p w14:paraId="0A2219F9" w14:textId="77777777" w:rsidR="007933DB" w:rsidRDefault="007933DB">
      <w:pPr>
        <w:pStyle w:val="BodyText"/>
        <w:spacing w:before="10"/>
        <w:rPr>
          <w:sz w:val="19"/>
        </w:rPr>
      </w:pPr>
    </w:p>
    <w:p w14:paraId="594B1902" w14:textId="77777777" w:rsidR="007933DB" w:rsidRDefault="00847058">
      <w:pPr>
        <w:pStyle w:val="ListParagraph"/>
        <w:numPr>
          <w:ilvl w:val="1"/>
          <w:numId w:val="64"/>
        </w:numPr>
        <w:tabs>
          <w:tab w:val="left" w:pos="439"/>
        </w:tabs>
        <w:ind w:right="815" w:firstLine="0"/>
        <w:rPr>
          <w:sz w:val="20"/>
        </w:rPr>
      </w:pPr>
      <w:r>
        <w:rPr>
          <w:sz w:val="20"/>
        </w:rPr>
        <w:t>Develop interjurisdictional procedures to fill any identified gaps and to resolve</w:t>
      </w:r>
      <w:r>
        <w:rPr>
          <w:spacing w:val="-29"/>
          <w:sz w:val="20"/>
        </w:rPr>
        <w:t xml:space="preserve"> </w:t>
      </w:r>
      <w:r>
        <w:rPr>
          <w:sz w:val="20"/>
        </w:rPr>
        <w:t>any identified inconsistencies or overlaps in existing or developed</w:t>
      </w:r>
      <w:r>
        <w:rPr>
          <w:spacing w:val="-25"/>
          <w:sz w:val="20"/>
        </w:rPr>
        <w:t xml:space="preserve"> </w:t>
      </w:r>
      <w:proofErr w:type="gramStart"/>
      <w:r>
        <w:rPr>
          <w:sz w:val="20"/>
        </w:rPr>
        <w:t>plans;</w:t>
      </w:r>
      <w:proofErr w:type="gramEnd"/>
    </w:p>
    <w:p w14:paraId="310B3A5E" w14:textId="77777777" w:rsidR="007933DB" w:rsidRDefault="007933DB">
      <w:pPr>
        <w:pStyle w:val="BodyText"/>
      </w:pPr>
    </w:p>
    <w:p w14:paraId="16CAFD6B" w14:textId="77777777" w:rsidR="007933DB" w:rsidRDefault="00847058">
      <w:pPr>
        <w:pStyle w:val="ListParagraph"/>
        <w:numPr>
          <w:ilvl w:val="1"/>
          <w:numId w:val="64"/>
        </w:numPr>
        <w:tabs>
          <w:tab w:val="left" w:pos="439"/>
        </w:tabs>
        <w:ind w:left="438" w:hanging="338"/>
        <w:rPr>
          <w:sz w:val="20"/>
        </w:rPr>
      </w:pPr>
      <w:r>
        <w:rPr>
          <w:sz w:val="20"/>
        </w:rPr>
        <w:t>Assist in warning communities adjacent to or crossing the jurisdictional</w:t>
      </w:r>
      <w:r>
        <w:rPr>
          <w:spacing w:val="-25"/>
          <w:sz w:val="20"/>
        </w:rPr>
        <w:t xml:space="preserve"> </w:t>
      </w:r>
      <w:proofErr w:type="gramStart"/>
      <w:r>
        <w:rPr>
          <w:sz w:val="20"/>
        </w:rPr>
        <w:t>boundaries;</w:t>
      </w:r>
      <w:proofErr w:type="gramEnd"/>
    </w:p>
    <w:p w14:paraId="0468C07A" w14:textId="77777777" w:rsidR="007933DB" w:rsidRDefault="007933DB">
      <w:pPr>
        <w:pStyle w:val="BodyText"/>
      </w:pPr>
    </w:p>
    <w:p w14:paraId="41ACAA30" w14:textId="77777777" w:rsidR="007933DB" w:rsidRDefault="00847058">
      <w:pPr>
        <w:pStyle w:val="ListParagraph"/>
        <w:numPr>
          <w:ilvl w:val="1"/>
          <w:numId w:val="64"/>
        </w:numPr>
        <w:tabs>
          <w:tab w:val="left" w:pos="439"/>
        </w:tabs>
        <w:ind w:right="213" w:firstLine="0"/>
        <w:rPr>
          <w:sz w:val="20"/>
        </w:rPr>
      </w:pPr>
      <w:r>
        <w:rPr>
          <w:sz w:val="20"/>
        </w:rPr>
        <w:t>Protect and assure uninterrupted delivery of services, medicines, water, food, energy and fuel, search and rescue, and critical lifeline equipment, and resources, both human</w:t>
      </w:r>
      <w:r>
        <w:rPr>
          <w:spacing w:val="-33"/>
          <w:sz w:val="20"/>
        </w:rPr>
        <w:t xml:space="preserve"> </w:t>
      </w:r>
      <w:r>
        <w:rPr>
          <w:sz w:val="20"/>
        </w:rPr>
        <w:t xml:space="preserve">and </w:t>
      </w:r>
      <w:proofErr w:type="gramStart"/>
      <w:r>
        <w:rPr>
          <w:sz w:val="20"/>
        </w:rPr>
        <w:t>material;</w:t>
      </w:r>
      <w:proofErr w:type="gramEnd"/>
    </w:p>
    <w:p w14:paraId="1809D12D" w14:textId="77777777" w:rsidR="007933DB" w:rsidRDefault="007933DB">
      <w:pPr>
        <w:pStyle w:val="BodyText"/>
      </w:pPr>
    </w:p>
    <w:p w14:paraId="4BAA67BD" w14:textId="77777777" w:rsidR="007933DB" w:rsidRDefault="00847058">
      <w:pPr>
        <w:pStyle w:val="ListParagraph"/>
        <w:numPr>
          <w:ilvl w:val="1"/>
          <w:numId w:val="64"/>
        </w:numPr>
        <w:tabs>
          <w:tab w:val="left" w:pos="372"/>
        </w:tabs>
        <w:ind w:right="388" w:firstLine="0"/>
        <w:rPr>
          <w:sz w:val="20"/>
        </w:rPr>
      </w:pPr>
      <w:r>
        <w:rPr>
          <w:sz w:val="20"/>
        </w:rPr>
        <w:t>Inventory and set procedures for the interjurisdictional loan and delivery of human</w:t>
      </w:r>
      <w:r>
        <w:rPr>
          <w:spacing w:val="-32"/>
          <w:sz w:val="20"/>
        </w:rPr>
        <w:t xml:space="preserve"> </w:t>
      </w:r>
      <w:r>
        <w:rPr>
          <w:sz w:val="20"/>
        </w:rPr>
        <w:t>and material resources, together with procedures for reimbursement or forgiveness;</w:t>
      </w:r>
      <w:r>
        <w:rPr>
          <w:spacing w:val="-36"/>
          <w:sz w:val="20"/>
        </w:rPr>
        <w:t xml:space="preserve"> </w:t>
      </w:r>
      <w:r>
        <w:rPr>
          <w:sz w:val="20"/>
        </w:rPr>
        <w:t>and</w:t>
      </w:r>
    </w:p>
    <w:p w14:paraId="635AA6EF" w14:textId="77777777" w:rsidR="007933DB" w:rsidRDefault="007933DB">
      <w:pPr>
        <w:pStyle w:val="BodyText"/>
        <w:spacing w:before="10"/>
        <w:rPr>
          <w:sz w:val="19"/>
        </w:rPr>
      </w:pPr>
    </w:p>
    <w:p w14:paraId="27C30088" w14:textId="77777777" w:rsidR="007933DB" w:rsidRDefault="00847058">
      <w:pPr>
        <w:pStyle w:val="ListParagraph"/>
        <w:numPr>
          <w:ilvl w:val="1"/>
          <w:numId w:val="64"/>
        </w:numPr>
        <w:tabs>
          <w:tab w:val="left" w:pos="439"/>
        </w:tabs>
        <w:ind w:right="498" w:firstLine="0"/>
        <w:rPr>
          <w:sz w:val="20"/>
        </w:rPr>
      </w:pPr>
      <w:r>
        <w:rPr>
          <w:sz w:val="20"/>
        </w:rPr>
        <w:t>Provide, to the extent authorized by law, for temporary suspension of any statutes</w:t>
      </w:r>
      <w:r>
        <w:rPr>
          <w:spacing w:val="-34"/>
          <w:sz w:val="20"/>
        </w:rPr>
        <w:t xml:space="preserve"> </w:t>
      </w:r>
      <w:r>
        <w:rPr>
          <w:sz w:val="20"/>
        </w:rPr>
        <w:t>or ordinances that restrict the implementation of the above</w:t>
      </w:r>
      <w:r>
        <w:rPr>
          <w:spacing w:val="-25"/>
          <w:sz w:val="20"/>
        </w:rPr>
        <w:t xml:space="preserve"> </w:t>
      </w:r>
      <w:r>
        <w:rPr>
          <w:sz w:val="20"/>
        </w:rPr>
        <w:t>responsibilities.</w:t>
      </w:r>
    </w:p>
    <w:p w14:paraId="7EF835D9" w14:textId="77777777" w:rsidR="007933DB" w:rsidRDefault="007933DB">
      <w:pPr>
        <w:pStyle w:val="BodyText"/>
        <w:spacing w:before="10"/>
        <w:rPr>
          <w:sz w:val="19"/>
        </w:rPr>
      </w:pPr>
    </w:p>
    <w:p w14:paraId="1336BAE0" w14:textId="77777777" w:rsidR="007933DB" w:rsidRDefault="00847058">
      <w:pPr>
        <w:pStyle w:val="ListParagraph"/>
        <w:numPr>
          <w:ilvl w:val="1"/>
          <w:numId w:val="64"/>
        </w:numPr>
        <w:tabs>
          <w:tab w:val="left" w:pos="439"/>
        </w:tabs>
        <w:ind w:right="485" w:firstLine="0"/>
        <w:rPr>
          <w:sz w:val="20"/>
        </w:rPr>
      </w:pPr>
      <w:r>
        <w:rPr>
          <w:sz w:val="20"/>
        </w:rPr>
        <w:t>All jurisdictions should use and conform to the current national standard for on-scene management and command</w:t>
      </w:r>
      <w:r>
        <w:rPr>
          <w:spacing w:val="-17"/>
          <w:sz w:val="20"/>
        </w:rPr>
        <w:t xml:space="preserve"> </w:t>
      </w:r>
      <w:r>
        <w:rPr>
          <w:sz w:val="20"/>
        </w:rPr>
        <w:t>systems.</w:t>
      </w:r>
    </w:p>
    <w:p w14:paraId="35ABCC5D" w14:textId="77777777" w:rsidR="007933DB" w:rsidRDefault="007933DB">
      <w:pPr>
        <w:pStyle w:val="BodyText"/>
        <w:spacing w:before="10"/>
        <w:rPr>
          <w:sz w:val="19"/>
        </w:rPr>
      </w:pPr>
    </w:p>
    <w:p w14:paraId="1ACBCCFA" w14:textId="77777777" w:rsidR="007933DB" w:rsidRDefault="00847058">
      <w:pPr>
        <w:pStyle w:val="ListParagraph"/>
        <w:numPr>
          <w:ilvl w:val="0"/>
          <w:numId w:val="64"/>
        </w:numPr>
        <w:tabs>
          <w:tab w:val="left" w:pos="449"/>
        </w:tabs>
        <w:ind w:right="160" w:firstLine="0"/>
        <w:rPr>
          <w:sz w:val="20"/>
        </w:rPr>
      </w:pPr>
      <w:r>
        <w:rPr>
          <w:sz w:val="20"/>
        </w:rPr>
        <w:t>The authorized representative of a jurisdiction (appointed/authorized by the jurisdiction) may request assistance of another jurisdiction by contacting the authorized representative of that jurisdiction. The provisions of the Oklahoma Intrastate Mutual Aid Compact shall apply only to requests for assistance made by and to authorized representatives. Requests may be verbal or in writing.  If verbal, the request shall be confirmed in writing within</w:t>
      </w:r>
      <w:r>
        <w:rPr>
          <w:spacing w:val="-28"/>
          <w:sz w:val="20"/>
        </w:rPr>
        <w:t xml:space="preserve"> </w:t>
      </w:r>
      <w:proofErr w:type="gramStart"/>
      <w:r>
        <w:rPr>
          <w:sz w:val="20"/>
        </w:rPr>
        <w:t>thirty</w:t>
      </w:r>
      <w:proofErr w:type="gramEnd"/>
    </w:p>
    <w:p w14:paraId="17834759" w14:textId="77777777" w:rsidR="007933DB" w:rsidRDefault="00847058">
      <w:pPr>
        <w:pStyle w:val="BodyText"/>
        <w:spacing w:before="1"/>
        <w:ind w:left="100"/>
      </w:pPr>
      <w:r>
        <w:t>(30) days of the verbal request.  Requests shall provide the following information:</w:t>
      </w:r>
    </w:p>
    <w:p w14:paraId="2254E179" w14:textId="77777777" w:rsidR="007933DB" w:rsidRDefault="007933DB">
      <w:pPr>
        <w:pStyle w:val="BodyText"/>
        <w:spacing w:before="10"/>
        <w:rPr>
          <w:sz w:val="19"/>
        </w:rPr>
      </w:pPr>
    </w:p>
    <w:p w14:paraId="2D5AA504" w14:textId="77777777" w:rsidR="007933DB" w:rsidRDefault="00847058">
      <w:pPr>
        <w:pStyle w:val="ListParagraph"/>
        <w:numPr>
          <w:ilvl w:val="0"/>
          <w:numId w:val="63"/>
        </w:numPr>
        <w:tabs>
          <w:tab w:val="left" w:pos="439"/>
        </w:tabs>
        <w:ind w:right="142" w:firstLine="0"/>
        <w:rPr>
          <w:sz w:val="20"/>
        </w:rPr>
      </w:pPr>
      <w:r>
        <w:rPr>
          <w:sz w:val="20"/>
        </w:rPr>
        <w:t>A description of the emergency service function for which assistance is needed, including, but not limited to, fire services, law enforcement, emergency medical, transportation, communications, public works and engineering, building inspection, planning and information assistance, mass care, resource support, health and medical services, and search and</w:t>
      </w:r>
      <w:r>
        <w:rPr>
          <w:spacing w:val="-9"/>
          <w:sz w:val="20"/>
        </w:rPr>
        <w:t xml:space="preserve"> </w:t>
      </w:r>
      <w:proofErr w:type="gramStart"/>
      <w:r>
        <w:rPr>
          <w:sz w:val="20"/>
        </w:rPr>
        <w:t>rescue;</w:t>
      </w:r>
      <w:proofErr w:type="gramEnd"/>
    </w:p>
    <w:p w14:paraId="09795DED" w14:textId="77777777" w:rsidR="007933DB" w:rsidRDefault="007933DB">
      <w:pPr>
        <w:pStyle w:val="BodyText"/>
      </w:pPr>
    </w:p>
    <w:p w14:paraId="10150DEA" w14:textId="77777777" w:rsidR="007933DB" w:rsidRDefault="00847058">
      <w:pPr>
        <w:pStyle w:val="ListParagraph"/>
        <w:numPr>
          <w:ilvl w:val="0"/>
          <w:numId w:val="63"/>
        </w:numPr>
        <w:tabs>
          <w:tab w:val="left" w:pos="439"/>
        </w:tabs>
        <w:ind w:right="601" w:firstLine="0"/>
        <w:rPr>
          <w:sz w:val="20"/>
        </w:rPr>
      </w:pPr>
      <w:r>
        <w:rPr>
          <w:sz w:val="20"/>
        </w:rPr>
        <w:t xml:space="preserve">The amount and type of personnel, equipment, </w:t>
      </w:r>
      <w:proofErr w:type="gramStart"/>
      <w:r>
        <w:rPr>
          <w:sz w:val="20"/>
        </w:rPr>
        <w:t>materials</w:t>
      </w:r>
      <w:proofErr w:type="gramEnd"/>
      <w:r>
        <w:rPr>
          <w:sz w:val="20"/>
        </w:rPr>
        <w:t xml:space="preserve"> and supplies needed and</w:t>
      </w:r>
      <w:r>
        <w:rPr>
          <w:spacing w:val="-32"/>
          <w:sz w:val="20"/>
        </w:rPr>
        <w:t xml:space="preserve"> </w:t>
      </w:r>
      <w:r>
        <w:rPr>
          <w:sz w:val="20"/>
        </w:rPr>
        <w:t>a reasonable estimate of the length of time they will be needed;</w:t>
      </w:r>
      <w:r>
        <w:rPr>
          <w:spacing w:val="-27"/>
          <w:sz w:val="20"/>
        </w:rPr>
        <w:t xml:space="preserve"> </w:t>
      </w:r>
      <w:r>
        <w:rPr>
          <w:sz w:val="20"/>
        </w:rPr>
        <w:t>and</w:t>
      </w:r>
    </w:p>
    <w:p w14:paraId="12C3820F" w14:textId="77777777" w:rsidR="007933DB" w:rsidRDefault="007933DB">
      <w:pPr>
        <w:pStyle w:val="BodyText"/>
      </w:pPr>
    </w:p>
    <w:p w14:paraId="716127D4" w14:textId="77777777" w:rsidR="007933DB" w:rsidRDefault="00847058">
      <w:pPr>
        <w:pStyle w:val="ListParagraph"/>
        <w:numPr>
          <w:ilvl w:val="0"/>
          <w:numId w:val="63"/>
        </w:numPr>
        <w:tabs>
          <w:tab w:val="left" w:pos="439"/>
        </w:tabs>
        <w:ind w:right="440" w:firstLine="0"/>
        <w:rPr>
          <w:sz w:val="20"/>
        </w:rPr>
      </w:pPr>
      <w:r>
        <w:rPr>
          <w:sz w:val="20"/>
        </w:rPr>
        <w:t>The specific place and time for staging of the assisting party's response and a point</w:t>
      </w:r>
      <w:r>
        <w:rPr>
          <w:spacing w:val="-26"/>
          <w:sz w:val="20"/>
        </w:rPr>
        <w:t xml:space="preserve"> </w:t>
      </w:r>
      <w:r>
        <w:rPr>
          <w:sz w:val="20"/>
        </w:rPr>
        <w:t>of contact at that</w:t>
      </w:r>
      <w:r>
        <w:rPr>
          <w:spacing w:val="-6"/>
          <w:sz w:val="20"/>
        </w:rPr>
        <w:t xml:space="preserve"> </w:t>
      </w:r>
      <w:r>
        <w:rPr>
          <w:sz w:val="20"/>
        </w:rPr>
        <w:t>location.</w:t>
      </w:r>
    </w:p>
    <w:p w14:paraId="3741DA91" w14:textId="77777777" w:rsidR="007933DB" w:rsidRDefault="007933DB">
      <w:pPr>
        <w:pStyle w:val="BodyText"/>
        <w:spacing w:before="10"/>
        <w:rPr>
          <w:sz w:val="19"/>
        </w:rPr>
      </w:pPr>
    </w:p>
    <w:p w14:paraId="746AAB8A" w14:textId="77777777" w:rsidR="007933DB" w:rsidRDefault="00847058">
      <w:pPr>
        <w:pStyle w:val="ListParagraph"/>
        <w:numPr>
          <w:ilvl w:val="0"/>
          <w:numId w:val="64"/>
        </w:numPr>
        <w:tabs>
          <w:tab w:val="left" w:pos="451"/>
        </w:tabs>
        <w:ind w:left="450" w:hanging="350"/>
        <w:rPr>
          <w:sz w:val="20"/>
        </w:rPr>
      </w:pPr>
      <w:r>
        <w:rPr>
          <w:sz w:val="20"/>
        </w:rPr>
        <w:t>There shall be frequent consultation between jurisdiction officials who have</w:t>
      </w:r>
      <w:r>
        <w:rPr>
          <w:spacing w:val="-27"/>
          <w:sz w:val="20"/>
        </w:rPr>
        <w:t xml:space="preserve"> </w:t>
      </w:r>
      <w:proofErr w:type="gramStart"/>
      <w:r>
        <w:rPr>
          <w:sz w:val="20"/>
        </w:rPr>
        <w:t>assigned</w:t>
      </w:r>
      <w:proofErr w:type="gramEnd"/>
    </w:p>
    <w:p w14:paraId="3B43B62F" w14:textId="77777777" w:rsidR="007933DB" w:rsidRDefault="007933DB">
      <w:pPr>
        <w:rPr>
          <w:sz w:val="20"/>
        </w:rPr>
        <w:sectPr w:rsidR="007933DB" w:rsidSect="00204356">
          <w:pgSz w:w="12240" w:h="15840"/>
          <w:pgMar w:top="1500" w:right="1340" w:bottom="720" w:left="1340" w:header="0" w:footer="523" w:gutter="0"/>
          <w:cols w:space="720"/>
        </w:sectPr>
      </w:pPr>
    </w:p>
    <w:p w14:paraId="2FB0F607" w14:textId="77777777" w:rsidR="007933DB" w:rsidRDefault="00847058">
      <w:pPr>
        <w:pStyle w:val="BodyText"/>
        <w:spacing w:before="80"/>
        <w:ind w:left="120" w:right="843"/>
        <w:jc w:val="both"/>
      </w:pPr>
      <w:r>
        <w:lastRenderedPageBreak/>
        <w:t>emergency management responsibilities and other appropriate representatives of</w:t>
      </w:r>
      <w:r>
        <w:rPr>
          <w:spacing w:val="-34"/>
        </w:rPr>
        <w:t xml:space="preserve"> </w:t>
      </w:r>
      <w:r>
        <w:t>the jurisdictions with affected jurisdictions, with free exchange of information, plans, and resource records relating to emergency</w:t>
      </w:r>
      <w:r>
        <w:rPr>
          <w:spacing w:val="-22"/>
        </w:rPr>
        <w:t xml:space="preserve"> </w:t>
      </w:r>
      <w:r>
        <w:t>capabilities.</w:t>
      </w:r>
    </w:p>
    <w:p w14:paraId="32DB32ED" w14:textId="77777777" w:rsidR="007933DB" w:rsidRDefault="007933DB">
      <w:pPr>
        <w:pStyle w:val="BodyText"/>
        <w:spacing w:before="10"/>
        <w:rPr>
          <w:sz w:val="19"/>
        </w:rPr>
      </w:pPr>
    </w:p>
    <w:p w14:paraId="1E3D7369" w14:textId="77777777" w:rsidR="007933DB" w:rsidRDefault="00847058">
      <w:pPr>
        <w:pStyle w:val="ListParagraph"/>
        <w:numPr>
          <w:ilvl w:val="0"/>
          <w:numId w:val="64"/>
        </w:numPr>
        <w:tabs>
          <w:tab w:val="left" w:pos="485"/>
        </w:tabs>
        <w:ind w:left="120" w:right="165" w:firstLine="0"/>
        <w:rPr>
          <w:sz w:val="20"/>
        </w:rPr>
      </w:pPr>
      <w:r>
        <w:rPr>
          <w:sz w:val="20"/>
        </w:rPr>
        <w:t>Jurisdictions shall not be obligated under the Compact to send the requested</w:t>
      </w:r>
      <w:r>
        <w:rPr>
          <w:spacing w:val="-33"/>
          <w:sz w:val="20"/>
        </w:rPr>
        <w:t xml:space="preserve"> </w:t>
      </w:r>
      <w:r>
        <w:rPr>
          <w:sz w:val="20"/>
        </w:rPr>
        <w:t>assistance, and assistance may be withdrawn at any time in the sole and absolute discretion of the jurisdiction.</w:t>
      </w:r>
    </w:p>
    <w:p w14:paraId="3681374C" w14:textId="77777777" w:rsidR="007933DB" w:rsidRDefault="007933DB">
      <w:pPr>
        <w:pStyle w:val="BodyText"/>
        <w:spacing w:before="10"/>
        <w:rPr>
          <w:sz w:val="19"/>
        </w:rPr>
      </w:pPr>
    </w:p>
    <w:p w14:paraId="16332246" w14:textId="77777777" w:rsidR="007933DB" w:rsidRDefault="00847058">
      <w:pPr>
        <w:pStyle w:val="ListParagraph"/>
        <w:numPr>
          <w:ilvl w:val="0"/>
          <w:numId w:val="64"/>
        </w:numPr>
        <w:tabs>
          <w:tab w:val="left" w:pos="459"/>
        </w:tabs>
        <w:ind w:left="120" w:right="142" w:firstLine="0"/>
        <w:rPr>
          <w:sz w:val="20"/>
        </w:rPr>
      </w:pPr>
      <w:r>
        <w:rPr>
          <w:sz w:val="20"/>
        </w:rPr>
        <w:t>Any jurisdiction requested to render mutual aid or conduct exercises and training for mutual aid shall take such action as is necessary to provide and make available the resources covered by the Oklahoma Intrastate Mutual Aid Compact in accordance with the terms hereof; provided that it is understood that the jurisdiction rendering aid may withhold resources to the extent necessary to provide reasonable protection for its own</w:t>
      </w:r>
      <w:r>
        <w:rPr>
          <w:spacing w:val="-21"/>
          <w:sz w:val="20"/>
        </w:rPr>
        <w:t xml:space="preserve"> </w:t>
      </w:r>
      <w:r>
        <w:rPr>
          <w:sz w:val="20"/>
        </w:rPr>
        <w:t>jurisdiction.</w:t>
      </w:r>
    </w:p>
    <w:p w14:paraId="42B68BBB" w14:textId="77777777" w:rsidR="007933DB" w:rsidRDefault="007933DB">
      <w:pPr>
        <w:pStyle w:val="BodyText"/>
      </w:pPr>
    </w:p>
    <w:p w14:paraId="701B5687" w14:textId="77777777" w:rsidR="007933DB" w:rsidRDefault="00847058">
      <w:pPr>
        <w:pStyle w:val="ListParagraph"/>
        <w:numPr>
          <w:ilvl w:val="0"/>
          <w:numId w:val="64"/>
        </w:numPr>
        <w:tabs>
          <w:tab w:val="left" w:pos="449"/>
        </w:tabs>
        <w:ind w:left="119" w:right="170" w:firstLine="0"/>
        <w:rPr>
          <w:sz w:val="20"/>
        </w:rPr>
      </w:pPr>
      <w:r>
        <w:rPr>
          <w:sz w:val="20"/>
        </w:rPr>
        <w:t>Each jurisdiction shall afford the emergency forces of any jurisdiction, while operating within its jurisdictional limits under the terms and conditions of the Compact, the same powers, duties, rights, and privileges as are afforded forces of the jurisdiction in which they are performing emergency services.  Emergency forces will continue under the command and control of their regular leaders, but the organizational units will come under operational control of the emergency services authorities of the jurisdiction receiving assistance and must report to the incident check-in location for</w:t>
      </w:r>
      <w:r>
        <w:rPr>
          <w:spacing w:val="-18"/>
          <w:sz w:val="20"/>
        </w:rPr>
        <w:t xml:space="preserve"> </w:t>
      </w:r>
      <w:r>
        <w:rPr>
          <w:sz w:val="20"/>
        </w:rPr>
        <w:t>assignment.</w:t>
      </w:r>
    </w:p>
    <w:p w14:paraId="63D371D3" w14:textId="77777777" w:rsidR="007933DB" w:rsidRDefault="007933DB">
      <w:pPr>
        <w:pStyle w:val="BodyText"/>
        <w:spacing w:before="10"/>
        <w:rPr>
          <w:sz w:val="19"/>
        </w:rPr>
      </w:pPr>
    </w:p>
    <w:p w14:paraId="41C2A45D" w14:textId="77777777" w:rsidR="007933DB" w:rsidRDefault="00847058">
      <w:pPr>
        <w:pStyle w:val="ListParagraph"/>
        <w:numPr>
          <w:ilvl w:val="0"/>
          <w:numId w:val="64"/>
        </w:numPr>
        <w:tabs>
          <w:tab w:val="left" w:pos="487"/>
        </w:tabs>
        <w:ind w:left="119" w:right="162" w:firstLine="0"/>
        <w:rPr>
          <w:sz w:val="20"/>
        </w:rPr>
      </w:pPr>
      <w:r>
        <w:rPr>
          <w:sz w:val="20"/>
        </w:rPr>
        <w:t>Whenever any person holds a license, certificate, or other permit issued by any jurisdiction evidencing the meeting of qualifications for professional, mechanical, or other skills, and when such assistance is requested by the receiving jurisdiction, such person</w:t>
      </w:r>
      <w:r>
        <w:rPr>
          <w:spacing w:val="-35"/>
          <w:sz w:val="20"/>
        </w:rPr>
        <w:t xml:space="preserve"> </w:t>
      </w:r>
      <w:r>
        <w:rPr>
          <w:sz w:val="20"/>
        </w:rPr>
        <w:t>shall be deemed licensed, certified, or permitted by the jurisdiction requesting assistance to render aid involving such skill to meet a declared emergency or disaster, subject to such limitations and conditions as the requesting jurisdiction may prescribe by executive order or otherwise.</w:t>
      </w:r>
    </w:p>
    <w:p w14:paraId="63284F29" w14:textId="77777777" w:rsidR="007933DB" w:rsidRDefault="007933DB">
      <w:pPr>
        <w:pStyle w:val="BodyText"/>
        <w:spacing w:before="10"/>
        <w:rPr>
          <w:sz w:val="19"/>
        </w:rPr>
      </w:pPr>
    </w:p>
    <w:p w14:paraId="1C71CDC2" w14:textId="77777777" w:rsidR="007933DB" w:rsidRDefault="00847058">
      <w:pPr>
        <w:pStyle w:val="ListParagraph"/>
        <w:numPr>
          <w:ilvl w:val="0"/>
          <w:numId w:val="64"/>
        </w:numPr>
        <w:tabs>
          <w:tab w:val="left" w:pos="482"/>
        </w:tabs>
        <w:ind w:left="119" w:right="181" w:firstLine="0"/>
        <w:rPr>
          <w:sz w:val="20"/>
        </w:rPr>
      </w:pPr>
      <w:r>
        <w:rPr>
          <w:sz w:val="20"/>
        </w:rPr>
        <w:t>Officers or employees of a jurisdiction rendering aid in another jurisdiction pursuant to the Oklahoma Intrastate Mutual Aid Compact shall be considered within the scope of employment of the requesting jurisdiction for tort liability and immunity purposes. No jurisdiction or its officers or employees rendering aid in another jurisdiction pursuant to the Compact shall be liable on account of any act or omission in good faith on the jurisdiction</w:t>
      </w:r>
      <w:r>
        <w:rPr>
          <w:spacing w:val="-29"/>
          <w:sz w:val="20"/>
        </w:rPr>
        <w:t xml:space="preserve"> </w:t>
      </w:r>
      <w:r>
        <w:rPr>
          <w:sz w:val="20"/>
        </w:rPr>
        <w:t>of such forces while so engaged or on account of the maintenance or use of any equipment or supplies in connection therewith. Good faith shall not include willful misconduct, gross negligence, or</w:t>
      </w:r>
      <w:r>
        <w:rPr>
          <w:spacing w:val="-15"/>
          <w:sz w:val="20"/>
        </w:rPr>
        <w:t xml:space="preserve"> </w:t>
      </w:r>
      <w:r>
        <w:rPr>
          <w:sz w:val="20"/>
        </w:rPr>
        <w:t>recklessness.</w:t>
      </w:r>
    </w:p>
    <w:p w14:paraId="54EF5A9A" w14:textId="77777777" w:rsidR="007933DB" w:rsidRDefault="007933DB">
      <w:pPr>
        <w:pStyle w:val="BodyText"/>
      </w:pPr>
    </w:p>
    <w:p w14:paraId="7D739896" w14:textId="77777777" w:rsidR="007933DB" w:rsidRDefault="00847058">
      <w:pPr>
        <w:pStyle w:val="ListParagraph"/>
        <w:numPr>
          <w:ilvl w:val="0"/>
          <w:numId w:val="64"/>
        </w:numPr>
        <w:tabs>
          <w:tab w:val="left" w:pos="417"/>
        </w:tabs>
        <w:ind w:left="119" w:right="342" w:firstLine="0"/>
        <w:rPr>
          <w:sz w:val="20"/>
        </w:rPr>
      </w:pPr>
      <w:r>
        <w:rPr>
          <w:sz w:val="20"/>
        </w:rPr>
        <w:t>Each jurisdiction shall provide for the payment of compensation and death benefits to injured members of the emergency forces of that jurisdiction and representatives of deceased members of such forces who sustain injuries or are killed while rendering aid pursuant to the Oklahoma Intrastate Mutual Aid Compact, in the same manner and on</w:t>
      </w:r>
      <w:r>
        <w:rPr>
          <w:spacing w:val="-27"/>
          <w:sz w:val="20"/>
        </w:rPr>
        <w:t xml:space="preserve"> </w:t>
      </w:r>
      <w:r>
        <w:rPr>
          <w:sz w:val="20"/>
        </w:rPr>
        <w:t>the same terms as if the injury or death were sustained within its own</w:t>
      </w:r>
      <w:r>
        <w:rPr>
          <w:spacing w:val="-24"/>
          <w:sz w:val="20"/>
        </w:rPr>
        <w:t xml:space="preserve"> </w:t>
      </w:r>
      <w:r>
        <w:rPr>
          <w:sz w:val="20"/>
        </w:rPr>
        <w:t>jurisdiction.</w:t>
      </w:r>
    </w:p>
    <w:p w14:paraId="56B1C01B" w14:textId="77777777" w:rsidR="007933DB" w:rsidRDefault="007933DB">
      <w:pPr>
        <w:pStyle w:val="BodyText"/>
        <w:spacing w:before="10"/>
        <w:rPr>
          <w:sz w:val="19"/>
        </w:rPr>
      </w:pPr>
    </w:p>
    <w:p w14:paraId="7C23B155" w14:textId="77777777" w:rsidR="007933DB" w:rsidRDefault="00847058">
      <w:pPr>
        <w:pStyle w:val="ListParagraph"/>
        <w:numPr>
          <w:ilvl w:val="0"/>
          <w:numId w:val="64"/>
        </w:numPr>
        <w:tabs>
          <w:tab w:val="left" w:pos="422"/>
        </w:tabs>
        <w:ind w:left="119" w:right="117" w:firstLine="0"/>
        <w:rPr>
          <w:sz w:val="20"/>
        </w:rPr>
      </w:pPr>
      <w:r>
        <w:rPr>
          <w:sz w:val="20"/>
        </w:rPr>
        <w:t>Any jurisdiction rendering aid in another jurisdiction pursuant to the Oklahoma Intrastate Mutual Aid Compact shall be reimbursed by the jurisdiction receiving such aid for any loss</w:t>
      </w:r>
      <w:r>
        <w:rPr>
          <w:spacing w:val="-32"/>
          <w:sz w:val="20"/>
        </w:rPr>
        <w:t xml:space="preserve"> </w:t>
      </w:r>
      <w:r>
        <w:rPr>
          <w:sz w:val="20"/>
        </w:rPr>
        <w:t>or damage to or expense incurred in the operation of any equipment and the provision of any service in answering a request for aid and for the costs incurred in connection with such requests; provided, that any aiding jurisdiction may assume in whole or in part such loss, damage, expense, or other cost, or may loan such equipment or donate such services to the receiving jurisdiction without charge or cost; and provided further, that any two or more jurisdictions may enter into supplementary agreements establishing a different allocation</w:t>
      </w:r>
      <w:r>
        <w:rPr>
          <w:spacing w:val="-32"/>
          <w:sz w:val="20"/>
        </w:rPr>
        <w:t xml:space="preserve"> </w:t>
      </w:r>
      <w:r>
        <w:rPr>
          <w:sz w:val="20"/>
        </w:rPr>
        <w:t>of</w:t>
      </w:r>
    </w:p>
    <w:p w14:paraId="00570ECE" w14:textId="77777777" w:rsidR="007933DB" w:rsidRDefault="007933DB">
      <w:pPr>
        <w:rPr>
          <w:sz w:val="20"/>
        </w:rPr>
        <w:sectPr w:rsidR="007933DB" w:rsidSect="00204356">
          <w:pgSz w:w="12240" w:h="15840"/>
          <w:pgMar w:top="1360" w:right="1340" w:bottom="720" w:left="1320" w:header="0" w:footer="523" w:gutter="0"/>
          <w:cols w:space="720"/>
        </w:sectPr>
      </w:pPr>
    </w:p>
    <w:p w14:paraId="26DFB14E" w14:textId="77777777" w:rsidR="007933DB" w:rsidRDefault="00847058">
      <w:pPr>
        <w:pStyle w:val="BodyText"/>
        <w:spacing w:before="80"/>
        <w:ind w:left="100" w:right="307"/>
      </w:pPr>
      <w:r>
        <w:lastRenderedPageBreak/>
        <w:t>costs among those jurisdictions. Compensation expenses shall not be reimbursable under this section.</w:t>
      </w:r>
    </w:p>
    <w:p w14:paraId="6EA1C737" w14:textId="77777777" w:rsidR="007933DB" w:rsidRDefault="007933DB">
      <w:pPr>
        <w:pStyle w:val="BodyText"/>
      </w:pPr>
    </w:p>
    <w:p w14:paraId="4F6474F4" w14:textId="77777777" w:rsidR="007933DB" w:rsidRDefault="00847058">
      <w:pPr>
        <w:pStyle w:val="ListParagraph"/>
        <w:numPr>
          <w:ilvl w:val="0"/>
          <w:numId w:val="64"/>
        </w:numPr>
        <w:tabs>
          <w:tab w:val="left" w:pos="451"/>
        </w:tabs>
        <w:ind w:right="112" w:firstLine="0"/>
        <w:rPr>
          <w:sz w:val="20"/>
        </w:rPr>
      </w:pPr>
      <w:r>
        <w:rPr>
          <w:sz w:val="20"/>
        </w:rPr>
        <w:t>Plans for the orderly evacuation and interjurisdiction reception of portions of the civilian population as the result of any emergency or disaster of sufficient proportions to so</w:t>
      </w:r>
      <w:r>
        <w:rPr>
          <w:spacing w:val="-31"/>
          <w:sz w:val="20"/>
        </w:rPr>
        <w:t xml:space="preserve"> </w:t>
      </w:r>
      <w:r>
        <w:rPr>
          <w:sz w:val="20"/>
        </w:rPr>
        <w:t>warrant, shall be worked out and maintained between the jurisdictions of the Oklahoma Intrastate Mutual Aid Compact and the emergency management or services directors of the various jurisdictions where any type of incident requiring evacuations might</w:t>
      </w:r>
      <w:r>
        <w:rPr>
          <w:spacing w:val="-26"/>
          <w:sz w:val="20"/>
        </w:rPr>
        <w:t xml:space="preserve"> </w:t>
      </w:r>
      <w:r>
        <w:rPr>
          <w:sz w:val="20"/>
        </w:rPr>
        <w:t>occur.</w:t>
      </w:r>
    </w:p>
    <w:p w14:paraId="5BE784BD" w14:textId="77777777" w:rsidR="007933DB" w:rsidRDefault="007933DB">
      <w:pPr>
        <w:pStyle w:val="BodyText"/>
        <w:spacing w:before="10"/>
        <w:rPr>
          <w:sz w:val="19"/>
        </w:rPr>
      </w:pPr>
    </w:p>
    <w:p w14:paraId="5BDC272B" w14:textId="77777777" w:rsidR="007933DB" w:rsidRDefault="00847058">
      <w:pPr>
        <w:pStyle w:val="BodyText"/>
        <w:ind w:left="100" w:right="81"/>
      </w:pPr>
      <w:r>
        <w:t xml:space="preserve">Such plans shall be put into effect by request of the jurisdiction from which evacuees come and shall include the manner of transporting such evacuees, the number of evacuees to </w:t>
      </w:r>
      <w:proofErr w:type="spellStart"/>
      <w:r>
        <w:t>received</w:t>
      </w:r>
      <w:proofErr w:type="spellEnd"/>
      <w:r>
        <w:t xml:space="preserve"> in different areas, the manner in which food, clothing, housing, and medical care will be provided, the registration of evacuees, the providing of facilities for the notification of relatives or friends, and the forwarding of such evacuees to other areas or the bringing in of additional materials, supplies, and all other relevant factors.</w:t>
      </w:r>
    </w:p>
    <w:p w14:paraId="27D774AA" w14:textId="77777777" w:rsidR="007933DB" w:rsidRDefault="007933DB">
      <w:pPr>
        <w:pStyle w:val="BodyText"/>
        <w:spacing w:before="10"/>
        <w:rPr>
          <w:sz w:val="19"/>
        </w:rPr>
      </w:pPr>
    </w:p>
    <w:p w14:paraId="0FA361A5" w14:textId="77777777" w:rsidR="007933DB" w:rsidRDefault="00847058">
      <w:pPr>
        <w:pStyle w:val="ListParagraph"/>
        <w:numPr>
          <w:ilvl w:val="0"/>
          <w:numId w:val="64"/>
        </w:numPr>
        <w:tabs>
          <w:tab w:val="left" w:pos="422"/>
        </w:tabs>
        <w:ind w:right="194" w:firstLine="0"/>
        <w:rPr>
          <w:sz w:val="20"/>
        </w:rPr>
      </w:pPr>
      <w:r>
        <w:rPr>
          <w:sz w:val="20"/>
        </w:rPr>
        <w:t>Requests for aid will be documented using the following form at Appendix 1 that designates the Requesting Jurisdiction, the resources requested, Assisting Jurisdiction, and the available resources and applicable costs for reimbursement, if any, signed and dated by both</w:t>
      </w:r>
      <w:r>
        <w:rPr>
          <w:spacing w:val="-5"/>
          <w:sz w:val="20"/>
        </w:rPr>
        <w:t xml:space="preserve"> </w:t>
      </w:r>
      <w:r>
        <w:rPr>
          <w:sz w:val="20"/>
        </w:rPr>
        <w:t>jurisdictions.</w:t>
      </w:r>
    </w:p>
    <w:p w14:paraId="09E5C026" w14:textId="77777777" w:rsidR="007933DB" w:rsidRDefault="007933DB">
      <w:pPr>
        <w:rPr>
          <w:sz w:val="20"/>
        </w:rPr>
        <w:sectPr w:rsidR="007933DB" w:rsidSect="00204356">
          <w:pgSz w:w="12240" w:h="15840"/>
          <w:pgMar w:top="1360" w:right="1340" w:bottom="720" w:left="1340" w:header="0" w:footer="523" w:gutter="0"/>
          <w:cols w:space="720"/>
        </w:sectPr>
      </w:pPr>
    </w:p>
    <w:tbl>
      <w:tblPr>
        <w:tblpPr w:leftFromText="180" w:rightFromText="180" w:horzAnchor="margin" w:tblpY="-542"/>
        <w:tblW w:w="107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80"/>
        <w:gridCol w:w="7530"/>
      </w:tblGrid>
      <w:tr w:rsidR="007933DB" w14:paraId="52914E2D" w14:textId="77777777" w:rsidTr="006101B4">
        <w:trPr>
          <w:trHeight w:hRule="exact" w:val="455"/>
        </w:trPr>
        <w:tc>
          <w:tcPr>
            <w:tcW w:w="10710" w:type="dxa"/>
            <w:gridSpan w:val="2"/>
          </w:tcPr>
          <w:p w14:paraId="4E09370A" w14:textId="77777777" w:rsidR="007933DB" w:rsidRDefault="00847058" w:rsidP="00B42DEB">
            <w:pPr>
              <w:pStyle w:val="TableParagraph"/>
              <w:spacing w:line="339" w:lineRule="exact"/>
              <w:ind w:left="3248"/>
              <w:rPr>
                <w:rFonts w:ascii="Verdana"/>
                <w:b/>
                <w:sz w:val="28"/>
              </w:rPr>
            </w:pPr>
            <w:bookmarkStart w:id="8" w:name="BP_-_App_6_Acronyms_and_Glossary"/>
            <w:bookmarkStart w:id="9" w:name="Sheet3"/>
            <w:bookmarkEnd w:id="8"/>
            <w:bookmarkEnd w:id="9"/>
            <w:r>
              <w:rPr>
                <w:rFonts w:ascii="Verdana"/>
                <w:b/>
                <w:color w:val="333399"/>
                <w:sz w:val="28"/>
              </w:rPr>
              <w:lastRenderedPageBreak/>
              <w:t>Glossary and Acronyms</w:t>
            </w:r>
          </w:p>
        </w:tc>
      </w:tr>
      <w:tr w:rsidR="007933DB" w14:paraId="33B318EF" w14:textId="77777777" w:rsidTr="006101B4">
        <w:trPr>
          <w:trHeight w:hRule="exact" w:val="902"/>
        </w:trPr>
        <w:tc>
          <w:tcPr>
            <w:tcW w:w="3180" w:type="dxa"/>
          </w:tcPr>
          <w:p w14:paraId="2B71027E" w14:textId="77777777" w:rsidR="007933DB" w:rsidRPr="00B42DEB" w:rsidRDefault="00847058" w:rsidP="00B42DEB">
            <w:pPr>
              <w:pStyle w:val="TableParagraph"/>
              <w:spacing w:before="103"/>
              <w:ind w:left="200"/>
              <w:rPr>
                <w:rFonts w:ascii="Verdana" w:hAnsi="Verdana"/>
                <w:b/>
                <w:sz w:val="16"/>
              </w:rPr>
            </w:pPr>
            <w:r w:rsidRPr="00B42DEB">
              <w:rPr>
                <w:rFonts w:ascii="Verdana" w:hAnsi="Verdana"/>
                <w:b/>
                <w:sz w:val="16"/>
              </w:rPr>
              <w:t>63rd WMD-CST</w:t>
            </w:r>
          </w:p>
        </w:tc>
        <w:tc>
          <w:tcPr>
            <w:tcW w:w="7530" w:type="dxa"/>
          </w:tcPr>
          <w:p w14:paraId="29797610" w14:textId="77777777" w:rsidR="007933DB" w:rsidRPr="00B42DEB" w:rsidRDefault="00847058" w:rsidP="00B42DEB">
            <w:pPr>
              <w:pStyle w:val="TableParagraph"/>
              <w:spacing w:before="103" w:line="266" w:lineRule="auto"/>
              <w:ind w:left="128" w:right="139"/>
              <w:rPr>
                <w:rFonts w:ascii="Verdana" w:hAnsi="Verdana"/>
                <w:sz w:val="16"/>
              </w:rPr>
            </w:pPr>
            <w:r w:rsidRPr="00B42DEB">
              <w:rPr>
                <w:rFonts w:ascii="Verdana" w:hAnsi="Verdana"/>
                <w:sz w:val="16"/>
              </w:rPr>
              <w:t>Oklahoma National Guard asset that supports civil authorities at a domestic CBRNE incident site by identifying CBRNE agents/substances, assessing current and projected consequences, advising on response measures, and assisting with requests for additional support.</w:t>
            </w:r>
          </w:p>
        </w:tc>
      </w:tr>
      <w:tr w:rsidR="007933DB" w14:paraId="3CB48B3D" w14:textId="77777777" w:rsidTr="006101B4">
        <w:trPr>
          <w:trHeight w:hRule="exact" w:val="513"/>
        </w:trPr>
        <w:tc>
          <w:tcPr>
            <w:tcW w:w="3180" w:type="dxa"/>
          </w:tcPr>
          <w:p w14:paraId="78D0497C" w14:textId="77777777" w:rsidR="007933DB" w:rsidRPr="00B42DEB" w:rsidRDefault="00847058" w:rsidP="00B42DEB">
            <w:pPr>
              <w:pStyle w:val="TableParagraph"/>
              <w:spacing w:before="94"/>
              <w:ind w:left="200"/>
              <w:rPr>
                <w:rFonts w:ascii="Verdana" w:hAnsi="Verdana"/>
                <w:b/>
                <w:sz w:val="16"/>
              </w:rPr>
            </w:pPr>
            <w:r w:rsidRPr="00B42DEB">
              <w:rPr>
                <w:rFonts w:ascii="Verdana" w:hAnsi="Verdana"/>
                <w:b/>
                <w:sz w:val="16"/>
              </w:rPr>
              <w:t>9-1-1</w:t>
            </w:r>
          </w:p>
        </w:tc>
        <w:tc>
          <w:tcPr>
            <w:tcW w:w="7530" w:type="dxa"/>
          </w:tcPr>
          <w:p w14:paraId="69A010E2" w14:textId="77777777" w:rsidR="007933DB" w:rsidRPr="00B42DEB" w:rsidRDefault="00847058" w:rsidP="00B42DEB">
            <w:pPr>
              <w:pStyle w:val="TableParagraph"/>
              <w:spacing w:before="94" w:line="266" w:lineRule="auto"/>
              <w:ind w:left="128" w:right="279"/>
              <w:rPr>
                <w:rFonts w:ascii="Verdana" w:hAnsi="Verdana"/>
                <w:sz w:val="16"/>
              </w:rPr>
            </w:pPr>
            <w:r w:rsidRPr="00B42DEB">
              <w:rPr>
                <w:rFonts w:ascii="Verdana" w:hAnsi="Verdana"/>
                <w:sz w:val="16"/>
              </w:rPr>
              <w:t>Universal telephone number to reach dispatch centers for emergency response agencies such as law enforcement, fire and rescue, and emergency medical services.</w:t>
            </w:r>
          </w:p>
        </w:tc>
      </w:tr>
      <w:tr w:rsidR="007933DB" w14:paraId="78A8F44D" w14:textId="77777777" w:rsidTr="006101B4">
        <w:trPr>
          <w:trHeight w:hRule="exact" w:val="201"/>
        </w:trPr>
        <w:tc>
          <w:tcPr>
            <w:tcW w:w="3180" w:type="dxa"/>
          </w:tcPr>
          <w:p w14:paraId="754E7488" w14:textId="77777777" w:rsidR="007933DB" w:rsidRPr="00B42DEB" w:rsidRDefault="00847058" w:rsidP="00B42DEB">
            <w:pPr>
              <w:pStyle w:val="TableParagraph"/>
              <w:spacing w:line="191" w:lineRule="exact"/>
              <w:ind w:left="200"/>
              <w:rPr>
                <w:rFonts w:ascii="Verdana" w:hAnsi="Verdana"/>
                <w:b/>
                <w:sz w:val="16"/>
              </w:rPr>
            </w:pPr>
            <w:r w:rsidRPr="00B42DEB">
              <w:rPr>
                <w:rFonts w:ascii="Verdana" w:hAnsi="Verdana"/>
                <w:b/>
                <w:sz w:val="16"/>
              </w:rPr>
              <w:t>ABLE</w:t>
            </w:r>
          </w:p>
        </w:tc>
        <w:tc>
          <w:tcPr>
            <w:tcW w:w="7530" w:type="dxa"/>
          </w:tcPr>
          <w:p w14:paraId="5DD96949" w14:textId="77777777" w:rsidR="007933DB" w:rsidRPr="00B42DEB" w:rsidRDefault="00847058" w:rsidP="00B42DEB">
            <w:pPr>
              <w:pStyle w:val="TableParagraph"/>
              <w:spacing w:line="191" w:lineRule="exact"/>
              <w:ind w:left="128"/>
              <w:rPr>
                <w:rFonts w:ascii="Verdana" w:hAnsi="Verdana"/>
                <w:sz w:val="16"/>
              </w:rPr>
            </w:pPr>
            <w:r w:rsidRPr="00B42DEB">
              <w:rPr>
                <w:rFonts w:ascii="Verdana" w:hAnsi="Verdana"/>
                <w:sz w:val="16"/>
              </w:rPr>
              <w:t xml:space="preserve">Oklahoma Alcohol, Beverage, and Liquor </w:t>
            </w:r>
            <w:proofErr w:type="spellStart"/>
            <w:r w:rsidRPr="00B42DEB">
              <w:rPr>
                <w:rFonts w:ascii="Verdana" w:hAnsi="Verdana"/>
                <w:sz w:val="16"/>
              </w:rPr>
              <w:t>Enforcment</w:t>
            </w:r>
            <w:proofErr w:type="spellEnd"/>
            <w:r w:rsidRPr="00B42DEB">
              <w:rPr>
                <w:rFonts w:ascii="Verdana" w:hAnsi="Verdana"/>
                <w:sz w:val="16"/>
              </w:rPr>
              <w:t xml:space="preserve"> Agency</w:t>
            </w:r>
          </w:p>
        </w:tc>
      </w:tr>
      <w:tr w:rsidR="007933DB" w14:paraId="1EFA75C8" w14:textId="77777777" w:rsidTr="006101B4">
        <w:trPr>
          <w:trHeight w:hRule="exact" w:val="206"/>
        </w:trPr>
        <w:tc>
          <w:tcPr>
            <w:tcW w:w="3180" w:type="dxa"/>
          </w:tcPr>
          <w:p w14:paraId="04B12590" w14:textId="77777777" w:rsidR="007933DB" w:rsidRPr="00B42DEB" w:rsidRDefault="00847058" w:rsidP="00B42DEB">
            <w:pPr>
              <w:pStyle w:val="TableParagraph"/>
              <w:spacing w:before="2"/>
              <w:ind w:left="200"/>
              <w:rPr>
                <w:rFonts w:ascii="Verdana" w:hAnsi="Verdana"/>
                <w:b/>
                <w:sz w:val="16"/>
              </w:rPr>
            </w:pPr>
            <w:r w:rsidRPr="00B42DEB">
              <w:rPr>
                <w:rFonts w:ascii="Verdana" w:hAnsi="Verdana"/>
                <w:b/>
                <w:sz w:val="16"/>
              </w:rPr>
              <w:t>AED</w:t>
            </w:r>
          </w:p>
        </w:tc>
        <w:tc>
          <w:tcPr>
            <w:tcW w:w="7530" w:type="dxa"/>
          </w:tcPr>
          <w:p w14:paraId="1AFAB4E5" w14:textId="77777777" w:rsidR="007933DB" w:rsidRPr="00B42DEB" w:rsidRDefault="00847058" w:rsidP="00B42DEB">
            <w:pPr>
              <w:pStyle w:val="TableParagraph"/>
              <w:spacing w:before="2"/>
              <w:ind w:left="128"/>
              <w:rPr>
                <w:rFonts w:ascii="Verdana" w:hAnsi="Verdana"/>
                <w:sz w:val="16"/>
              </w:rPr>
            </w:pPr>
            <w:r w:rsidRPr="00B42DEB">
              <w:rPr>
                <w:rFonts w:ascii="Verdana" w:hAnsi="Verdana"/>
                <w:sz w:val="16"/>
              </w:rPr>
              <w:t>Automatic External Defibrillators</w:t>
            </w:r>
          </w:p>
        </w:tc>
      </w:tr>
      <w:tr w:rsidR="007933DB" w14:paraId="1CF2B26D" w14:textId="77777777" w:rsidTr="006101B4">
        <w:trPr>
          <w:trHeight w:hRule="exact" w:val="884"/>
        </w:trPr>
        <w:tc>
          <w:tcPr>
            <w:tcW w:w="3180" w:type="dxa"/>
          </w:tcPr>
          <w:p w14:paraId="0985432A" w14:textId="77777777" w:rsidR="007933DB" w:rsidRPr="00B42DEB" w:rsidRDefault="00847058" w:rsidP="00B42DEB">
            <w:pPr>
              <w:pStyle w:val="TableParagraph"/>
              <w:spacing w:before="2"/>
              <w:ind w:left="200"/>
              <w:rPr>
                <w:rFonts w:ascii="Verdana" w:hAnsi="Verdana"/>
                <w:b/>
                <w:sz w:val="16"/>
              </w:rPr>
            </w:pPr>
            <w:r w:rsidRPr="00B42DEB">
              <w:rPr>
                <w:rFonts w:ascii="Verdana" w:hAnsi="Verdana"/>
                <w:b/>
                <w:sz w:val="16"/>
              </w:rPr>
              <w:t>AFRCC</w:t>
            </w:r>
          </w:p>
        </w:tc>
        <w:tc>
          <w:tcPr>
            <w:tcW w:w="7530" w:type="dxa"/>
          </w:tcPr>
          <w:p w14:paraId="586E5D00" w14:textId="77777777" w:rsidR="007933DB" w:rsidRPr="00B42DEB" w:rsidRDefault="00847058" w:rsidP="00B42DEB">
            <w:pPr>
              <w:pStyle w:val="TableParagraph"/>
              <w:spacing w:before="2" w:line="266" w:lineRule="auto"/>
              <w:ind w:left="128" w:right="139"/>
              <w:rPr>
                <w:rFonts w:ascii="Verdana" w:hAnsi="Verdana"/>
                <w:sz w:val="16"/>
              </w:rPr>
            </w:pPr>
            <w:r w:rsidRPr="00B42DEB">
              <w:rPr>
                <w:rFonts w:ascii="Verdana" w:hAnsi="Verdana"/>
                <w:sz w:val="16"/>
              </w:rPr>
              <w:t>United States Air Force Rescue Coordination Center is the single point of contact for the coordination of federal resources involved in search and rescue (SAR) missions in all 48 Continental United States (CONUS), and in some cases, provides mutual assistance to US Coast Guard, Canada, and Mexico. Headquarters are in Langley, VA.</w:t>
            </w:r>
          </w:p>
        </w:tc>
      </w:tr>
      <w:tr w:rsidR="007933DB" w14:paraId="6F588BF9" w14:textId="77777777" w:rsidTr="006101B4">
        <w:trPr>
          <w:trHeight w:hRule="exact" w:val="508"/>
        </w:trPr>
        <w:tc>
          <w:tcPr>
            <w:tcW w:w="3180" w:type="dxa"/>
          </w:tcPr>
          <w:p w14:paraId="25B3C8E1" w14:textId="77777777" w:rsidR="007933DB" w:rsidRPr="00B42DEB" w:rsidRDefault="00847058" w:rsidP="00B42DEB">
            <w:pPr>
              <w:pStyle w:val="TableParagraph"/>
              <w:spacing w:before="90"/>
              <w:ind w:left="200"/>
              <w:rPr>
                <w:rFonts w:ascii="Verdana" w:hAnsi="Verdana"/>
                <w:b/>
                <w:sz w:val="16"/>
              </w:rPr>
            </w:pPr>
            <w:r w:rsidRPr="00B42DEB">
              <w:rPr>
                <w:rFonts w:ascii="Verdana" w:hAnsi="Verdana"/>
                <w:b/>
                <w:sz w:val="16"/>
              </w:rPr>
              <w:t>ALARA</w:t>
            </w:r>
          </w:p>
        </w:tc>
        <w:tc>
          <w:tcPr>
            <w:tcW w:w="7530" w:type="dxa"/>
          </w:tcPr>
          <w:p w14:paraId="7D2E2BF0" w14:textId="77777777" w:rsidR="007933DB" w:rsidRPr="00B42DEB" w:rsidRDefault="00847058" w:rsidP="00B42DEB">
            <w:pPr>
              <w:pStyle w:val="TableParagraph"/>
              <w:spacing w:before="90" w:line="266" w:lineRule="auto"/>
              <w:ind w:left="128" w:right="139"/>
              <w:rPr>
                <w:rFonts w:ascii="Verdana" w:hAnsi="Verdana"/>
                <w:sz w:val="16"/>
              </w:rPr>
            </w:pPr>
            <w:r w:rsidRPr="00B42DEB">
              <w:rPr>
                <w:rFonts w:ascii="Verdana" w:hAnsi="Verdana"/>
                <w:sz w:val="16"/>
              </w:rPr>
              <w:t>As Low As Reasonably Achievable. A principle that states all efforts be aimed at keeping radiation exposure as low as reasonably achievable.</w:t>
            </w:r>
          </w:p>
        </w:tc>
      </w:tr>
      <w:tr w:rsidR="007933DB" w14:paraId="12659F3E" w14:textId="77777777" w:rsidTr="006101B4">
        <w:trPr>
          <w:trHeight w:hRule="exact" w:val="1287"/>
        </w:trPr>
        <w:tc>
          <w:tcPr>
            <w:tcW w:w="3180" w:type="dxa"/>
          </w:tcPr>
          <w:p w14:paraId="32FEBDFA" w14:textId="77777777" w:rsidR="007933DB" w:rsidRPr="00B42DEB" w:rsidRDefault="00847058" w:rsidP="00B42DEB">
            <w:pPr>
              <w:pStyle w:val="TableParagraph"/>
              <w:spacing w:line="191" w:lineRule="exact"/>
              <w:ind w:left="200"/>
              <w:rPr>
                <w:rFonts w:ascii="Verdana" w:hAnsi="Verdana"/>
                <w:b/>
                <w:sz w:val="16"/>
              </w:rPr>
            </w:pPr>
            <w:r w:rsidRPr="00B42DEB">
              <w:rPr>
                <w:rFonts w:ascii="Verdana" w:hAnsi="Verdana"/>
                <w:b/>
                <w:sz w:val="16"/>
              </w:rPr>
              <w:t>All-Hazards Plan</w:t>
            </w:r>
          </w:p>
        </w:tc>
        <w:tc>
          <w:tcPr>
            <w:tcW w:w="7530" w:type="dxa"/>
          </w:tcPr>
          <w:p w14:paraId="71CAF6A9" w14:textId="77777777" w:rsidR="007933DB" w:rsidRPr="00B42DEB" w:rsidRDefault="00847058" w:rsidP="00B42DEB">
            <w:pPr>
              <w:pStyle w:val="TableParagraph"/>
              <w:spacing w:line="266" w:lineRule="auto"/>
              <w:ind w:left="128" w:right="312"/>
              <w:rPr>
                <w:rFonts w:ascii="Verdana" w:hAnsi="Verdana"/>
                <w:sz w:val="16"/>
              </w:rPr>
            </w:pPr>
            <w:r w:rsidRPr="00B42DEB">
              <w:rPr>
                <w:rFonts w:ascii="Verdana" w:hAnsi="Verdana"/>
                <w:sz w:val="16"/>
              </w:rPr>
              <w:t>An all-hazards plan is an emergency operations plan (EOP). It recognizes flexibility in disaster and hazards planning and the need to combine hazard specific activities with a core approach that encompasses responses that are appropriate to all hazards. Refer to Federal Emergency Management Agency (FEMA) publication, Guide for All-Hazards Emergency Operations Planning: State and Local Guide SLG 101. Contributed by Tom May. (USA)</w:t>
            </w:r>
          </w:p>
        </w:tc>
      </w:tr>
      <w:tr w:rsidR="007933DB" w14:paraId="66884DB1" w14:textId="77777777" w:rsidTr="006101B4">
        <w:trPr>
          <w:trHeight w:hRule="exact" w:val="929"/>
        </w:trPr>
        <w:tc>
          <w:tcPr>
            <w:tcW w:w="3180" w:type="dxa"/>
          </w:tcPr>
          <w:p w14:paraId="5F9ACC16" w14:textId="77777777" w:rsidR="007933DB" w:rsidRPr="00B42DEB" w:rsidRDefault="00847058" w:rsidP="00B42DEB">
            <w:pPr>
              <w:pStyle w:val="TableParagraph"/>
              <w:spacing w:before="85"/>
              <w:ind w:left="200"/>
              <w:rPr>
                <w:rFonts w:ascii="Verdana" w:hAnsi="Verdana"/>
                <w:b/>
                <w:sz w:val="16"/>
              </w:rPr>
            </w:pPr>
            <w:r w:rsidRPr="00B42DEB">
              <w:rPr>
                <w:rFonts w:ascii="Verdana" w:hAnsi="Verdana"/>
                <w:b/>
                <w:sz w:val="16"/>
              </w:rPr>
              <w:t>ALO</w:t>
            </w:r>
          </w:p>
        </w:tc>
        <w:tc>
          <w:tcPr>
            <w:tcW w:w="7530" w:type="dxa"/>
          </w:tcPr>
          <w:p w14:paraId="50945B88" w14:textId="77777777" w:rsidR="007933DB" w:rsidRPr="00B42DEB" w:rsidRDefault="00847058" w:rsidP="00B42DEB">
            <w:pPr>
              <w:pStyle w:val="TableParagraph"/>
              <w:spacing w:before="85" w:line="266" w:lineRule="auto"/>
              <w:ind w:left="128" w:right="139"/>
              <w:rPr>
                <w:rFonts w:ascii="Verdana" w:hAnsi="Verdana"/>
                <w:sz w:val="16"/>
              </w:rPr>
            </w:pPr>
            <w:r w:rsidRPr="00B42DEB">
              <w:rPr>
                <w:rFonts w:ascii="Verdana" w:hAnsi="Verdana"/>
                <w:sz w:val="16"/>
              </w:rPr>
              <w:t>Agency Liaison Officer: Persons appointed by Director of designated state agencies who shall operate under the Director, Department of Civil Emergency Management, during emergency periods to coordinate an agency's actions for providing effective relief and assistance in accordance with this plan and Public Law 93-288.</w:t>
            </w:r>
          </w:p>
        </w:tc>
      </w:tr>
      <w:tr w:rsidR="007933DB" w14:paraId="5840FB06" w14:textId="77777777" w:rsidTr="006101B4">
        <w:trPr>
          <w:trHeight w:hRule="exact" w:val="830"/>
        </w:trPr>
        <w:tc>
          <w:tcPr>
            <w:tcW w:w="3180" w:type="dxa"/>
          </w:tcPr>
          <w:p w14:paraId="16195E9D" w14:textId="77777777" w:rsidR="007933DB" w:rsidRPr="00B42DEB" w:rsidRDefault="00847058" w:rsidP="00B42DEB">
            <w:pPr>
              <w:pStyle w:val="TableParagraph"/>
              <w:spacing w:line="181" w:lineRule="exact"/>
              <w:ind w:left="200"/>
              <w:rPr>
                <w:rFonts w:ascii="Verdana" w:hAnsi="Verdana"/>
                <w:b/>
                <w:sz w:val="16"/>
              </w:rPr>
            </w:pPr>
            <w:r w:rsidRPr="00B42DEB">
              <w:rPr>
                <w:rFonts w:ascii="Verdana" w:hAnsi="Verdana"/>
                <w:b/>
                <w:sz w:val="16"/>
              </w:rPr>
              <w:t>Amateur Radio Emergency Service</w:t>
            </w:r>
          </w:p>
          <w:p w14:paraId="664F624F" w14:textId="77777777" w:rsidR="007933DB" w:rsidRPr="00B42DEB" w:rsidRDefault="00847058" w:rsidP="00B42DEB">
            <w:pPr>
              <w:pStyle w:val="TableParagraph"/>
              <w:spacing w:before="20"/>
              <w:ind w:left="200"/>
              <w:rPr>
                <w:rFonts w:ascii="Verdana" w:hAnsi="Verdana"/>
                <w:b/>
                <w:sz w:val="16"/>
              </w:rPr>
            </w:pPr>
            <w:r w:rsidRPr="00B42DEB">
              <w:rPr>
                <w:rFonts w:ascii="Verdana" w:hAnsi="Verdana"/>
                <w:b/>
                <w:sz w:val="16"/>
              </w:rPr>
              <w:t>(ARES)</w:t>
            </w:r>
          </w:p>
        </w:tc>
        <w:tc>
          <w:tcPr>
            <w:tcW w:w="7530" w:type="dxa"/>
          </w:tcPr>
          <w:p w14:paraId="0E7B5029" w14:textId="77777777" w:rsidR="007933DB" w:rsidRPr="00B42DEB" w:rsidRDefault="00847058" w:rsidP="00B42DEB">
            <w:pPr>
              <w:pStyle w:val="TableParagraph"/>
              <w:spacing w:line="181" w:lineRule="exact"/>
              <w:ind w:left="128"/>
              <w:rPr>
                <w:rFonts w:ascii="Verdana" w:hAnsi="Verdana"/>
                <w:sz w:val="16"/>
              </w:rPr>
            </w:pPr>
            <w:r w:rsidRPr="00B42DEB">
              <w:rPr>
                <w:rFonts w:ascii="Verdana" w:hAnsi="Verdana"/>
                <w:sz w:val="16"/>
              </w:rPr>
              <w:t xml:space="preserve">A volunteer emergency radio communication service provided by ham radio </w:t>
            </w:r>
            <w:proofErr w:type="gramStart"/>
            <w:r w:rsidRPr="00B42DEB">
              <w:rPr>
                <w:rFonts w:ascii="Verdana" w:hAnsi="Verdana"/>
                <w:sz w:val="16"/>
              </w:rPr>
              <w:t>operators</w:t>
            </w:r>
            <w:proofErr w:type="gramEnd"/>
          </w:p>
          <w:p w14:paraId="2BBEF81B" w14:textId="77777777" w:rsidR="007933DB" w:rsidRPr="00B42DEB" w:rsidRDefault="00847058" w:rsidP="00B42DEB">
            <w:pPr>
              <w:pStyle w:val="TableParagraph"/>
              <w:spacing w:before="20" w:line="266" w:lineRule="auto"/>
              <w:ind w:left="128" w:right="488"/>
              <w:rPr>
                <w:rFonts w:ascii="Verdana" w:hAnsi="Verdana"/>
                <w:sz w:val="16"/>
              </w:rPr>
            </w:pPr>
            <w:r w:rsidRPr="00B42DEB">
              <w:rPr>
                <w:rFonts w:ascii="Verdana" w:hAnsi="Verdana"/>
                <w:sz w:val="16"/>
              </w:rPr>
              <w:t>worldwide whenever there is disaster. ARES provides communications support for private entities such as American Red Cross and The Salvation Army for disaster preparedness and recovery.</w:t>
            </w:r>
          </w:p>
        </w:tc>
      </w:tr>
      <w:tr w:rsidR="007933DB" w14:paraId="0333BB4F" w14:textId="77777777" w:rsidTr="006101B4">
        <w:trPr>
          <w:trHeight w:hRule="exact" w:val="617"/>
        </w:trPr>
        <w:tc>
          <w:tcPr>
            <w:tcW w:w="3180" w:type="dxa"/>
          </w:tcPr>
          <w:p w14:paraId="4FEAFF81" w14:textId="77777777" w:rsidR="007933DB" w:rsidRPr="00B42DEB" w:rsidRDefault="00847058" w:rsidP="00B42DEB">
            <w:pPr>
              <w:pStyle w:val="TableParagraph"/>
              <w:spacing w:line="181" w:lineRule="exact"/>
              <w:ind w:left="200"/>
              <w:rPr>
                <w:rFonts w:ascii="Verdana" w:hAnsi="Verdana"/>
                <w:b/>
                <w:sz w:val="16"/>
              </w:rPr>
            </w:pPr>
            <w:r w:rsidRPr="00B42DEB">
              <w:rPr>
                <w:rFonts w:ascii="Verdana" w:hAnsi="Verdana"/>
                <w:b/>
                <w:sz w:val="16"/>
              </w:rPr>
              <w:t>APRS</w:t>
            </w:r>
          </w:p>
        </w:tc>
        <w:tc>
          <w:tcPr>
            <w:tcW w:w="7530" w:type="dxa"/>
          </w:tcPr>
          <w:p w14:paraId="0558C80A" w14:textId="77777777" w:rsidR="007933DB" w:rsidRPr="00B42DEB" w:rsidRDefault="00847058" w:rsidP="00B42DEB">
            <w:pPr>
              <w:pStyle w:val="TableParagraph"/>
              <w:spacing w:line="181" w:lineRule="exact"/>
              <w:ind w:left="128"/>
              <w:rPr>
                <w:rFonts w:ascii="Verdana" w:hAnsi="Verdana"/>
                <w:sz w:val="16"/>
              </w:rPr>
            </w:pPr>
            <w:r w:rsidRPr="00B42DEB">
              <w:rPr>
                <w:rFonts w:ascii="Verdana" w:hAnsi="Verdana"/>
                <w:sz w:val="16"/>
              </w:rPr>
              <w:t xml:space="preserve">Automatic Position Reporting System is a component of amateur (ham) radio where a </w:t>
            </w:r>
            <w:proofErr w:type="gramStart"/>
            <w:r w:rsidRPr="00B42DEB">
              <w:rPr>
                <w:rFonts w:ascii="Verdana" w:hAnsi="Verdana"/>
                <w:sz w:val="16"/>
              </w:rPr>
              <w:t>device</w:t>
            </w:r>
            <w:proofErr w:type="gramEnd"/>
          </w:p>
          <w:p w14:paraId="39FEE8BF" w14:textId="77777777" w:rsidR="007933DB" w:rsidRPr="00B42DEB" w:rsidRDefault="00847058" w:rsidP="00B42DEB">
            <w:pPr>
              <w:pStyle w:val="TableParagraph"/>
              <w:spacing w:before="20" w:line="266" w:lineRule="auto"/>
              <w:ind w:left="128" w:right="139"/>
              <w:rPr>
                <w:rFonts w:ascii="Verdana" w:hAnsi="Verdana"/>
                <w:sz w:val="16"/>
              </w:rPr>
            </w:pPr>
            <w:r w:rsidRPr="00B42DEB">
              <w:rPr>
                <w:rFonts w:ascii="Verdana" w:hAnsi="Verdana"/>
                <w:sz w:val="16"/>
              </w:rPr>
              <w:t>such as Global Positioning System is fitted to a radio such that the location of the device is constantly transmitted without human intervention.</w:t>
            </w:r>
          </w:p>
        </w:tc>
      </w:tr>
      <w:tr w:rsidR="007933DB" w14:paraId="4B66A8CB" w14:textId="77777777" w:rsidTr="006101B4">
        <w:trPr>
          <w:trHeight w:hRule="exact" w:val="195"/>
        </w:trPr>
        <w:tc>
          <w:tcPr>
            <w:tcW w:w="3180" w:type="dxa"/>
          </w:tcPr>
          <w:p w14:paraId="72A589F5" w14:textId="77777777" w:rsidR="007933DB" w:rsidRPr="00B42DEB" w:rsidRDefault="00847058" w:rsidP="00B42DEB">
            <w:pPr>
              <w:pStyle w:val="TableParagraph"/>
              <w:spacing w:line="186" w:lineRule="exact"/>
              <w:ind w:left="200"/>
              <w:rPr>
                <w:rFonts w:ascii="Verdana" w:hAnsi="Verdana"/>
                <w:b/>
                <w:sz w:val="16"/>
              </w:rPr>
            </w:pPr>
            <w:r w:rsidRPr="00B42DEB">
              <w:rPr>
                <w:rFonts w:ascii="Verdana" w:hAnsi="Verdana"/>
                <w:b/>
                <w:sz w:val="16"/>
              </w:rPr>
              <w:t>ARC</w:t>
            </w:r>
          </w:p>
        </w:tc>
        <w:tc>
          <w:tcPr>
            <w:tcW w:w="7530" w:type="dxa"/>
          </w:tcPr>
          <w:p w14:paraId="53AA680D" w14:textId="77777777" w:rsidR="007933DB" w:rsidRPr="00B42DEB" w:rsidRDefault="00847058" w:rsidP="00B42DEB">
            <w:pPr>
              <w:pStyle w:val="TableParagraph"/>
              <w:spacing w:line="186" w:lineRule="exact"/>
              <w:ind w:left="128"/>
              <w:rPr>
                <w:rFonts w:ascii="Verdana" w:hAnsi="Verdana"/>
                <w:sz w:val="16"/>
              </w:rPr>
            </w:pPr>
            <w:r w:rsidRPr="00B42DEB">
              <w:rPr>
                <w:rFonts w:ascii="Verdana" w:hAnsi="Verdana"/>
                <w:sz w:val="16"/>
              </w:rPr>
              <w:t>American Red Cross</w:t>
            </w:r>
          </w:p>
        </w:tc>
      </w:tr>
      <w:tr w:rsidR="007933DB" w14:paraId="206B3929" w14:textId="77777777" w:rsidTr="006101B4">
        <w:trPr>
          <w:trHeight w:hRule="exact" w:val="631"/>
        </w:trPr>
        <w:tc>
          <w:tcPr>
            <w:tcW w:w="3180" w:type="dxa"/>
          </w:tcPr>
          <w:p w14:paraId="3C664711" w14:textId="77777777" w:rsidR="007933DB" w:rsidRPr="00B42DEB" w:rsidRDefault="00847058" w:rsidP="00B42DEB">
            <w:pPr>
              <w:pStyle w:val="TableParagraph"/>
              <w:spacing w:before="2"/>
              <w:ind w:left="200"/>
              <w:rPr>
                <w:rFonts w:ascii="Verdana" w:hAnsi="Verdana"/>
                <w:b/>
                <w:sz w:val="16"/>
              </w:rPr>
            </w:pPr>
            <w:r w:rsidRPr="00B42DEB">
              <w:rPr>
                <w:rFonts w:ascii="Verdana" w:hAnsi="Verdana"/>
                <w:b/>
                <w:sz w:val="16"/>
              </w:rPr>
              <w:t>Atmosphere-Supplying Respirator</w:t>
            </w:r>
          </w:p>
        </w:tc>
        <w:tc>
          <w:tcPr>
            <w:tcW w:w="7530" w:type="dxa"/>
          </w:tcPr>
          <w:p w14:paraId="3AC1306B" w14:textId="77777777" w:rsidR="007933DB" w:rsidRPr="00B42DEB" w:rsidRDefault="00847058" w:rsidP="00B42DEB">
            <w:pPr>
              <w:pStyle w:val="TableParagraph"/>
              <w:spacing w:before="2" w:line="266" w:lineRule="auto"/>
              <w:ind w:left="128" w:right="279"/>
              <w:rPr>
                <w:rFonts w:ascii="Verdana" w:hAnsi="Verdana"/>
                <w:sz w:val="16"/>
              </w:rPr>
            </w:pPr>
            <w:r w:rsidRPr="00B42DEB">
              <w:rPr>
                <w:rFonts w:ascii="Verdana" w:hAnsi="Verdana"/>
                <w:sz w:val="16"/>
              </w:rPr>
              <w:t xml:space="preserve">A respirator that supplies the respirator user with breathing air from a source independent of the ambient </w:t>
            </w:r>
            <w:proofErr w:type="gramStart"/>
            <w:r w:rsidRPr="00B42DEB">
              <w:rPr>
                <w:rFonts w:ascii="Verdana" w:hAnsi="Verdana"/>
                <w:sz w:val="16"/>
              </w:rPr>
              <w:t>atmosphere, and</w:t>
            </w:r>
            <w:proofErr w:type="gramEnd"/>
            <w:r w:rsidRPr="00B42DEB">
              <w:rPr>
                <w:rFonts w:ascii="Verdana" w:hAnsi="Verdana"/>
                <w:sz w:val="16"/>
              </w:rPr>
              <w:t xml:space="preserve"> includes supplied-air respirators (SARs) and self-contained breathing apparatus (SCBA) units.</w:t>
            </w:r>
          </w:p>
        </w:tc>
      </w:tr>
      <w:tr w:rsidR="007933DB" w14:paraId="203F3404" w14:textId="77777777" w:rsidTr="006101B4">
        <w:trPr>
          <w:trHeight w:hRule="exact" w:val="409"/>
        </w:trPr>
        <w:tc>
          <w:tcPr>
            <w:tcW w:w="3180" w:type="dxa"/>
          </w:tcPr>
          <w:p w14:paraId="4C7CADE4" w14:textId="77777777" w:rsidR="007933DB" w:rsidRPr="00B42DEB" w:rsidRDefault="00847058" w:rsidP="00B42DEB">
            <w:pPr>
              <w:pStyle w:val="TableParagraph"/>
              <w:spacing w:line="186" w:lineRule="exact"/>
              <w:ind w:left="200"/>
              <w:rPr>
                <w:rFonts w:ascii="Verdana" w:hAnsi="Verdana"/>
                <w:b/>
                <w:sz w:val="16"/>
              </w:rPr>
            </w:pPr>
            <w:r w:rsidRPr="00B42DEB">
              <w:rPr>
                <w:rFonts w:ascii="Verdana" w:hAnsi="Verdana"/>
                <w:b/>
                <w:sz w:val="16"/>
              </w:rPr>
              <w:t>Attraction Search</w:t>
            </w:r>
          </w:p>
        </w:tc>
        <w:tc>
          <w:tcPr>
            <w:tcW w:w="7530" w:type="dxa"/>
          </w:tcPr>
          <w:p w14:paraId="6627CF0E" w14:textId="77777777" w:rsidR="007933DB" w:rsidRPr="00B42DEB" w:rsidRDefault="00847058" w:rsidP="00B42DEB">
            <w:pPr>
              <w:pStyle w:val="TableParagraph"/>
              <w:spacing w:line="266" w:lineRule="auto"/>
              <w:ind w:left="128" w:right="139"/>
              <w:rPr>
                <w:rFonts w:ascii="Verdana" w:hAnsi="Verdana"/>
                <w:sz w:val="16"/>
              </w:rPr>
            </w:pPr>
            <w:r w:rsidRPr="00B42DEB">
              <w:rPr>
                <w:rFonts w:ascii="Verdana" w:hAnsi="Verdana"/>
                <w:sz w:val="16"/>
              </w:rPr>
              <w:t>Search based on the idea that the victim is alive, willing to be found and will, upon hearing or seeing signs of rescue, make them self and their position known.</w:t>
            </w:r>
          </w:p>
        </w:tc>
      </w:tr>
      <w:tr w:rsidR="007933DB" w14:paraId="176C075A" w14:textId="77777777" w:rsidTr="006101B4">
        <w:trPr>
          <w:trHeight w:hRule="exact" w:val="626"/>
        </w:trPr>
        <w:tc>
          <w:tcPr>
            <w:tcW w:w="3180" w:type="dxa"/>
          </w:tcPr>
          <w:p w14:paraId="33BB2E75" w14:textId="77777777" w:rsidR="007933DB" w:rsidRPr="00B42DEB" w:rsidRDefault="00847058" w:rsidP="00B42DEB">
            <w:pPr>
              <w:pStyle w:val="TableParagraph"/>
              <w:spacing w:line="191" w:lineRule="exact"/>
              <w:ind w:left="200"/>
              <w:rPr>
                <w:rFonts w:ascii="Verdana" w:hAnsi="Verdana"/>
                <w:b/>
                <w:sz w:val="16"/>
              </w:rPr>
            </w:pPr>
            <w:r w:rsidRPr="00B42DEB">
              <w:rPr>
                <w:rFonts w:ascii="Verdana" w:hAnsi="Verdana"/>
                <w:b/>
                <w:sz w:val="16"/>
              </w:rPr>
              <w:t>Basic Life Support (BLS)</w:t>
            </w:r>
          </w:p>
        </w:tc>
        <w:tc>
          <w:tcPr>
            <w:tcW w:w="7530" w:type="dxa"/>
          </w:tcPr>
          <w:p w14:paraId="2EF21067" w14:textId="77777777" w:rsidR="007933DB" w:rsidRPr="00B42DEB" w:rsidRDefault="00847058" w:rsidP="00B42DEB">
            <w:pPr>
              <w:pStyle w:val="TableParagraph"/>
              <w:spacing w:line="266" w:lineRule="auto"/>
              <w:ind w:left="128" w:right="139"/>
              <w:rPr>
                <w:rFonts w:ascii="Verdana" w:hAnsi="Verdana"/>
                <w:sz w:val="16"/>
              </w:rPr>
            </w:pPr>
            <w:r w:rsidRPr="00B42DEB">
              <w:rPr>
                <w:rFonts w:ascii="Verdana" w:hAnsi="Verdana"/>
                <w:sz w:val="16"/>
              </w:rPr>
              <w:t>Level of emergency medical care, which by Oklahoma State Health Department regulations includes cardiopulmonary resuscitation (CPR) and utilization of Semi-Automated advisory defibrillator (SAAD)</w:t>
            </w:r>
          </w:p>
        </w:tc>
      </w:tr>
      <w:tr w:rsidR="007933DB" w14:paraId="142C696E" w14:textId="77777777" w:rsidTr="006101B4">
        <w:trPr>
          <w:trHeight w:hRule="exact" w:val="378"/>
        </w:trPr>
        <w:tc>
          <w:tcPr>
            <w:tcW w:w="3180" w:type="dxa"/>
          </w:tcPr>
          <w:p w14:paraId="2662C98F" w14:textId="77777777" w:rsidR="007933DB" w:rsidRPr="00B42DEB" w:rsidRDefault="00847058" w:rsidP="00B42DEB">
            <w:pPr>
              <w:pStyle w:val="TableParagraph"/>
              <w:spacing w:line="186" w:lineRule="exact"/>
              <w:ind w:left="200"/>
              <w:rPr>
                <w:rFonts w:ascii="Verdana" w:hAnsi="Verdana"/>
                <w:b/>
                <w:sz w:val="16"/>
              </w:rPr>
            </w:pPr>
            <w:r w:rsidRPr="00B42DEB">
              <w:rPr>
                <w:rFonts w:ascii="Verdana" w:hAnsi="Verdana"/>
                <w:b/>
                <w:sz w:val="16"/>
              </w:rPr>
              <w:t>B-NICE</w:t>
            </w:r>
          </w:p>
        </w:tc>
        <w:tc>
          <w:tcPr>
            <w:tcW w:w="7530" w:type="dxa"/>
          </w:tcPr>
          <w:p w14:paraId="36DB3FD4" w14:textId="77777777" w:rsidR="007933DB" w:rsidRPr="00B42DEB" w:rsidRDefault="00847058" w:rsidP="00B42DEB">
            <w:pPr>
              <w:pStyle w:val="TableParagraph"/>
              <w:spacing w:line="186" w:lineRule="exact"/>
              <w:ind w:left="128"/>
              <w:rPr>
                <w:rFonts w:ascii="Verdana" w:hAnsi="Verdana"/>
                <w:sz w:val="16"/>
              </w:rPr>
            </w:pPr>
            <w:r w:rsidRPr="00B42DEB">
              <w:rPr>
                <w:rFonts w:ascii="Verdana" w:hAnsi="Verdana"/>
                <w:sz w:val="16"/>
              </w:rPr>
              <w:t>Five categories of terrorist incidents: Biological, Nuclear, Incendiary, Chemical, and Explosives.</w:t>
            </w:r>
          </w:p>
        </w:tc>
      </w:tr>
      <w:tr w:rsidR="007933DB" w14:paraId="18D1BAC7" w14:textId="77777777" w:rsidTr="006101B4">
        <w:trPr>
          <w:trHeight w:hRule="exact" w:val="522"/>
        </w:trPr>
        <w:tc>
          <w:tcPr>
            <w:tcW w:w="3180" w:type="dxa"/>
          </w:tcPr>
          <w:p w14:paraId="06D56A65" w14:textId="77777777" w:rsidR="007933DB" w:rsidRPr="00B42DEB" w:rsidRDefault="00847058" w:rsidP="00B42DEB">
            <w:pPr>
              <w:pStyle w:val="TableParagraph"/>
              <w:spacing w:before="104"/>
              <w:ind w:left="200"/>
              <w:rPr>
                <w:rFonts w:ascii="Verdana" w:hAnsi="Verdana"/>
                <w:b/>
                <w:sz w:val="16"/>
              </w:rPr>
            </w:pPr>
            <w:r w:rsidRPr="00B42DEB">
              <w:rPr>
                <w:rFonts w:ascii="Verdana" w:hAnsi="Verdana"/>
                <w:b/>
                <w:sz w:val="16"/>
              </w:rPr>
              <w:t>CAD</w:t>
            </w:r>
          </w:p>
        </w:tc>
        <w:tc>
          <w:tcPr>
            <w:tcW w:w="7530" w:type="dxa"/>
          </w:tcPr>
          <w:p w14:paraId="445F5878" w14:textId="77777777" w:rsidR="007933DB" w:rsidRPr="00B42DEB" w:rsidRDefault="00847058" w:rsidP="00B42DEB">
            <w:pPr>
              <w:pStyle w:val="TableParagraph"/>
              <w:spacing w:before="104" w:line="266" w:lineRule="auto"/>
              <w:ind w:left="128" w:right="139"/>
              <w:rPr>
                <w:rFonts w:ascii="Verdana" w:hAnsi="Verdana"/>
                <w:sz w:val="16"/>
              </w:rPr>
            </w:pPr>
            <w:r w:rsidRPr="00B42DEB">
              <w:rPr>
                <w:rFonts w:ascii="Verdana" w:hAnsi="Verdana"/>
                <w:sz w:val="16"/>
              </w:rPr>
              <w:t>Computer Aided Dispatch. Commonly used at radio communications dispatch centers and terminals.</w:t>
            </w:r>
          </w:p>
        </w:tc>
      </w:tr>
      <w:tr w:rsidR="007933DB" w14:paraId="0C07F448" w14:textId="77777777" w:rsidTr="006101B4">
        <w:trPr>
          <w:trHeight w:hRule="exact" w:val="1053"/>
        </w:trPr>
        <w:tc>
          <w:tcPr>
            <w:tcW w:w="3180" w:type="dxa"/>
          </w:tcPr>
          <w:p w14:paraId="40F72D33" w14:textId="77777777" w:rsidR="007933DB" w:rsidRPr="00B42DEB" w:rsidRDefault="00847058" w:rsidP="00B42DEB">
            <w:pPr>
              <w:pStyle w:val="TableParagraph"/>
              <w:spacing w:line="191" w:lineRule="exact"/>
              <w:ind w:left="200"/>
              <w:rPr>
                <w:rFonts w:ascii="Verdana" w:hAnsi="Verdana"/>
                <w:b/>
                <w:sz w:val="16"/>
              </w:rPr>
            </w:pPr>
            <w:r w:rsidRPr="00B42DEB">
              <w:rPr>
                <w:rFonts w:ascii="Verdana" w:hAnsi="Verdana"/>
                <w:b/>
                <w:sz w:val="16"/>
              </w:rPr>
              <w:t>Catastrophic Disaster</w:t>
            </w:r>
          </w:p>
        </w:tc>
        <w:tc>
          <w:tcPr>
            <w:tcW w:w="7530" w:type="dxa"/>
          </w:tcPr>
          <w:p w14:paraId="658DCD40" w14:textId="77777777" w:rsidR="007933DB" w:rsidRPr="00B42DEB" w:rsidRDefault="00847058" w:rsidP="00B42DEB">
            <w:pPr>
              <w:pStyle w:val="TableParagraph"/>
              <w:spacing w:line="266" w:lineRule="auto"/>
              <w:ind w:left="128" w:right="433"/>
              <w:rPr>
                <w:rFonts w:ascii="Verdana" w:hAnsi="Verdana"/>
                <w:sz w:val="16"/>
              </w:rPr>
            </w:pPr>
            <w:r w:rsidRPr="00B42DEB">
              <w:rPr>
                <w:rFonts w:ascii="Verdana" w:hAnsi="Verdana"/>
                <w:sz w:val="16"/>
              </w:rPr>
              <w:t>An event that results in large numbers of deaths and injuries; causes extensive damage or destruction of facilities that provide and sustain human needs; produces an overwhelming demand on State and local response resources and mechanisms; causes a severe long-term effect on general economic activity; and severely affects State, local, and private-sector capabilities to begin and sustain response activities.</w:t>
            </w:r>
          </w:p>
        </w:tc>
      </w:tr>
      <w:tr w:rsidR="007933DB" w14:paraId="398E1B93" w14:textId="77777777" w:rsidTr="006101B4">
        <w:trPr>
          <w:trHeight w:hRule="exact" w:val="767"/>
        </w:trPr>
        <w:tc>
          <w:tcPr>
            <w:tcW w:w="3180" w:type="dxa"/>
          </w:tcPr>
          <w:p w14:paraId="28333471" w14:textId="77777777" w:rsidR="007933DB" w:rsidRPr="00B42DEB" w:rsidRDefault="00847058" w:rsidP="00B42DEB">
            <w:pPr>
              <w:pStyle w:val="TableParagraph"/>
              <w:spacing w:line="176" w:lineRule="exact"/>
              <w:ind w:left="200"/>
              <w:rPr>
                <w:rFonts w:ascii="Verdana" w:hAnsi="Verdana"/>
                <w:b/>
                <w:sz w:val="16"/>
              </w:rPr>
            </w:pPr>
            <w:r w:rsidRPr="00B42DEB">
              <w:rPr>
                <w:rFonts w:ascii="Verdana" w:hAnsi="Verdana"/>
                <w:b/>
                <w:sz w:val="16"/>
              </w:rPr>
              <w:t>Catastrophic Disaster Response</w:t>
            </w:r>
          </w:p>
          <w:p w14:paraId="4F6F9510" w14:textId="77777777" w:rsidR="007933DB" w:rsidRPr="00B42DEB" w:rsidRDefault="00847058" w:rsidP="00B42DEB">
            <w:pPr>
              <w:pStyle w:val="TableParagraph"/>
              <w:spacing w:before="20"/>
              <w:ind w:left="200"/>
              <w:rPr>
                <w:rFonts w:ascii="Verdana" w:hAnsi="Verdana"/>
                <w:b/>
                <w:sz w:val="16"/>
              </w:rPr>
            </w:pPr>
            <w:r w:rsidRPr="00B42DEB">
              <w:rPr>
                <w:rFonts w:ascii="Verdana" w:hAnsi="Verdana"/>
                <w:b/>
                <w:sz w:val="16"/>
              </w:rPr>
              <w:t>Group (CDRG)</w:t>
            </w:r>
          </w:p>
        </w:tc>
        <w:tc>
          <w:tcPr>
            <w:tcW w:w="7530" w:type="dxa"/>
          </w:tcPr>
          <w:p w14:paraId="06B661A1" w14:textId="77777777" w:rsidR="007933DB" w:rsidRPr="00B42DEB" w:rsidRDefault="00847058" w:rsidP="00B42DEB">
            <w:pPr>
              <w:pStyle w:val="TableParagraph"/>
              <w:spacing w:line="176" w:lineRule="exact"/>
              <w:ind w:left="128"/>
              <w:rPr>
                <w:rFonts w:ascii="Verdana" w:hAnsi="Verdana"/>
                <w:sz w:val="16"/>
              </w:rPr>
            </w:pPr>
            <w:r w:rsidRPr="00B42DEB">
              <w:rPr>
                <w:rFonts w:ascii="Verdana" w:hAnsi="Verdana"/>
                <w:sz w:val="16"/>
              </w:rPr>
              <w:t>CDRG's purpose is to coordinate operations of those Federal departments and agencies with</w:t>
            </w:r>
          </w:p>
          <w:p w14:paraId="1DCC16A9" w14:textId="77777777" w:rsidR="007933DB" w:rsidRPr="00B42DEB" w:rsidRDefault="00847058" w:rsidP="00B42DEB">
            <w:pPr>
              <w:pStyle w:val="TableParagraph"/>
              <w:spacing w:before="20" w:line="266" w:lineRule="auto"/>
              <w:ind w:left="128" w:right="139"/>
              <w:rPr>
                <w:rFonts w:ascii="Verdana" w:hAnsi="Verdana"/>
                <w:sz w:val="16"/>
              </w:rPr>
            </w:pPr>
            <w:r w:rsidRPr="00B42DEB">
              <w:rPr>
                <w:rFonts w:ascii="Verdana" w:hAnsi="Verdana"/>
                <w:sz w:val="16"/>
              </w:rPr>
              <w:t>functional responsibilities during disaster operations under the Federal Response Plan (FRP, q.v.). Lead agency is the Federal Emergency Management Agency (FEMA).</w:t>
            </w:r>
          </w:p>
        </w:tc>
      </w:tr>
      <w:tr w:rsidR="007933DB" w14:paraId="48E17965" w14:textId="77777777" w:rsidTr="006101B4">
        <w:trPr>
          <w:trHeight w:hRule="exact" w:val="300"/>
        </w:trPr>
        <w:tc>
          <w:tcPr>
            <w:tcW w:w="3180" w:type="dxa"/>
          </w:tcPr>
          <w:p w14:paraId="1BC4A980" w14:textId="77777777" w:rsidR="007933DB" w:rsidRPr="00B42DEB" w:rsidRDefault="00847058" w:rsidP="00B42DEB">
            <w:pPr>
              <w:pStyle w:val="TableParagraph"/>
              <w:spacing w:before="94"/>
              <w:ind w:left="200"/>
              <w:rPr>
                <w:rFonts w:ascii="Verdana" w:hAnsi="Verdana"/>
                <w:b/>
                <w:sz w:val="16"/>
              </w:rPr>
            </w:pPr>
            <w:r w:rsidRPr="00B42DEB">
              <w:rPr>
                <w:rFonts w:ascii="Verdana" w:hAnsi="Verdana"/>
                <w:b/>
                <w:sz w:val="16"/>
              </w:rPr>
              <w:t>CBRNE</w:t>
            </w:r>
          </w:p>
        </w:tc>
        <w:tc>
          <w:tcPr>
            <w:tcW w:w="7530" w:type="dxa"/>
          </w:tcPr>
          <w:p w14:paraId="62A757D5" w14:textId="77777777" w:rsidR="007933DB" w:rsidRPr="00B42DEB" w:rsidRDefault="00847058" w:rsidP="00B42DEB">
            <w:pPr>
              <w:pStyle w:val="TableParagraph"/>
              <w:spacing w:before="94"/>
              <w:ind w:left="128"/>
              <w:rPr>
                <w:rFonts w:ascii="Verdana" w:hAnsi="Verdana"/>
                <w:sz w:val="16"/>
              </w:rPr>
            </w:pPr>
            <w:r w:rsidRPr="00B42DEB">
              <w:rPr>
                <w:rFonts w:ascii="Verdana" w:hAnsi="Verdana"/>
                <w:sz w:val="16"/>
              </w:rPr>
              <w:t>Chemical, Biological, Radiological, Nuclear or Explosives.</w:t>
            </w:r>
          </w:p>
        </w:tc>
      </w:tr>
      <w:tr w:rsidR="007933DB" w14:paraId="181120D3" w14:textId="77777777" w:rsidTr="006101B4">
        <w:trPr>
          <w:trHeight w:hRule="exact" w:val="918"/>
        </w:trPr>
        <w:tc>
          <w:tcPr>
            <w:tcW w:w="3180" w:type="dxa"/>
          </w:tcPr>
          <w:p w14:paraId="0CFAEA91" w14:textId="77777777" w:rsidR="007933DB" w:rsidRPr="00B42DEB" w:rsidRDefault="00847058" w:rsidP="00B42DEB">
            <w:pPr>
              <w:pStyle w:val="TableParagraph"/>
              <w:spacing w:before="2"/>
              <w:ind w:left="200"/>
              <w:rPr>
                <w:rFonts w:ascii="Verdana" w:hAnsi="Verdana"/>
                <w:b/>
                <w:sz w:val="16"/>
              </w:rPr>
            </w:pPr>
            <w:r w:rsidRPr="00B42DEB">
              <w:rPr>
                <w:rFonts w:ascii="Verdana" w:hAnsi="Verdana"/>
                <w:b/>
                <w:sz w:val="16"/>
              </w:rPr>
              <w:t>CB-RRT</w:t>
            </w:r>
          </w:p>
        </w:tc>
        <w:tc>
          <w:tcPr>
            <w:tcW w:w="7530" w:type="dxa"/>
          </w:tcPr>
          <w:p w14:paraId="11056C1C" w14:textId="77777777" w:rsidR="007933DB" w:rsidRPr="00B42DEB" w:rsidRDefault="00847058" w:rsidP="00B42DEB">
            <w:pPr>
              <w:pStyle w:val="TableParagraph"/>
              <w:spacing w:before="2" w:line="266" w:lineRule="auto"/>
              <w:ind w:left="128" w:right="279"/>
              <w:rPr>
                <w:rFonts w:ascii="Verdana" w:hAnsi="Verdana"/>
                <w:sz w:val="16"/>
              </w:rPr>
            </w:pPr>
            <w:r w:rsidRPr="00B42DEB">
              <w:rPr>
                <w:rFonts w:ascii="Verdana" w:hAnsi="Verdana"/>
                <w:sz w:val="16"/>
              </w:rPr>
              <w:t xml:space="preserve">Chemical Biological Rapid </w:t>
            </w:r>
            <w:proofErr w:type="spellStart"/>
            <w:r w:rsidRPr="00B42DEB">
              <w:rPr>
                <w:rFonts w:ascii="Verdana" w:hAnsi="Verdana"/>
                <w:sz w:val="16"/>
              </w:rPr>
              <w:t>Reponse</w:t>
            </w:r>
            <w:proofErr w:type="spellEnd"/>
            <w:r w:rsidRPr="00B42DEB">
              <w:rPr>
                <w:rFonts w:ascii="Verdana" w:hAnsi="Verdana"/>
                <w:sz w:val="16"/>
              </w:rPr>
              <w:t xml:space="preserve"> Team. Public Law 104-201, Section 1414 et seq. mandates that the Department of Defense organize a Chemical and Biological Rapid Response Team to be a joint organization to provide chemical and biological defense support to civil authorities.</w:t>
            </w:r>
          </w:p>
        </w:tc>
      </w:tr>
      <w:tr w:rsidR="007933DB" w14:paraId="4F5A0C12" w14:textId="77777777" w:rsidTr="006101B4">
        <w:trPr>
          <w:trHeight w:hRule="exact" w:val="295"/>
        </w:trPr>
        <w:tc>
          <w:tcPr>
            <w:tcW w:w="3180" w:type="dxa"/>
          </w:tcPr>
          <w:p w14:paraId="64251066" w14:textId="77777777" w:rsidR="00CE2AF5" w:rsidRPr="00B42DEB" w:rsidRDefault="00B42DEB" w:rsidP="00B42DEB">
            <w:pPr>
              <w:pStyle w:val="TableParagraph"/>
              <w:spacing w:before="94"/>
              <w:ind w:left="200"/>
              <w:rPr>
                <w:rFonts w:ascii="Verdana" w:hAnsi="Verdana"/>
                <w:b/>
                <w:sz w:val="16"/>
              </w:rPr>
            </w:pPr>
            <w:r>
              <w:rPr>
                <w:rFonts w:ascii="Verdana" w:hAnsi="Verdana"/>
                <w:b/>
                <w:sz w:val="16"/>
              </w:rPr>
              <w:t>O</w:t>
            </w:r>
            <w:r w:rsidR="00847058" w:rsidRPr="00B42DEB">
              <w:rPr>
                <w:rFonts w:ascii="Verdana" w:hAnsi="Verdana"/>
                <w:b/>
                <w:sz w:val="16"/>
              </w:rPr>
              <w:t>CSO</w:t>
            </w:r>
          </w:p>
          <w:p w14:paraId="7CF2F969" w14:textId="77777777" w:rsidR="00CE2AF5" w:rsidRPr="00B42DEB" w:rsidRDefault="00CE2AF5" w:rsidP="00B42DEB">
            <w:pPr>
              <w:rPr>
                <w:sz w:val="16"/>
              </w:rPr>
            </w:pPr>
          </w:p>
          <w:p w14:paraId="1057219D" w14:textId="77777777" w:rsidR="00CE2AF5" w:rsidRPr="00B42DEB" w:rsidRDefault="00CE2AF5" w:rsidP="00B42DEB">
            <w:pPr>
              <w:rPr>
                <w:sz w:val="16"/>
              </w:rPr>
            </w:pPr>
          </w:p>
          <w:p w14:paraId="79B1503C" w14:textId="77777777" w:rsidR="00CE2AF5" w:rsidRPr="00B42DEB" w:rsidRDefault="00CE2AF5" w:rsidP="00B42DEB">
            <w:pPr>
              <w:rPr>
                <w:sz w:val="16"/>
              </w:rPr>
            </w:pPr>
          </w:p>
          <w:p w14:paraId="22600396" w14:textId="77777777" w:rsidR="007933DB" w:rsidRPr="00B42DEB" w:rsidRDefault="007933DB" w:rsidP="00B42DEB">
            <w:pPr>
              <w:jc w:val="center"/>
              <w:rPr>
                <w:sz w:val="16"/>
              </w:rPr>
            </w:pPr>
          </w:p>
        </w:tc>
        <w:tc>
          <w:tcPr>
            <w:tcW w:w="7530" w:type="dxa"/>
          </w:tcPr>
          <w:p w14:paraId="587659A6" w14:textId="77777777" w:rsidR="007933DB" w:rsidRPr="00B42DEB" w:rsidRDefault="00703C3B" w:rsidP="00B42DEB">
            <w:pPr>
              <w:pStyle w:val="TableParagraph"/>
              <w:spacing w:before="94"/>
              <w:ind w:left="128"/>
              <w:rPr>
                <w:rFonts w:ascii="Verdana" w:hAnsi="Verdana"/>
                <w:sz w:val="16"/>
              </w:rPr>
            </w:pPr>
            <w:r w:rsidRPr="00B42DEB">
              <w:rPr>
                <w:rFonts w:ascii="Verdana" w:hAnsi="Verdana"/>
                <w:sz w:val="16"/>
              </w:rPr>
              <w:t>Oklahoma</w:t>
            </w:r>
            <w:r w:rsidR="00847058" w:rsidRPr="00B42DEB">
              <w:rPr>
                <w:rFonts w:ascii="Verdana" w:hAnsi="Verdana"/>
                <w:sz w:val="16"/>
              </w:rPr>
              <w:t xml:space="preserve"> County </w:t>
            </w:r>
            <w:proofErr w:type="spellStart"/>
            <w:r w:rsidR="00847058" w:rsidRPr="00B42DEB">
              <w:rPr>
                <w:rFonts w:ascii="Verdana" w:hAnsi="Verdana"/>
                <w:sz w:val="16"/>
              </w:rPr>
              <w:t>Sheriffs</w:t>
            </w:r>
            <w:proofErr w:type="spellEnd"/>
            <w:r w:rsidR="00847058" w:rsidRPr="00B42DEB">
              <w:rPr>
                <w:rFonts w:ascii="Verdana" w:hAnsi="Verdana"/>
                <w:sz w:val="16"/>
              </w:rPr>
              <w:t xml:space="preserve"> Department</w:t>
            </w:r>
          </w:p>
        </w:tc>
      </w:tr>
    </w:tbl>
    <w:p w14:paraId="4C8DF56A" w14:textId="77777777" w:rsidR="007933DB" w:rsidRDefault="007933DB">
      <w:pPr>
        <w:rPr>
          <w:sz w:val="16"/>
        </w:rPr>
        <w:sectPr w:rsidR="007933DB" w:rsidSect="00204356">
          <w:pgSz w:w="12240" w:h="15840"/>
          <w:pgMar w:top="1440" w:right="1020" w:bottom="660" w:left="820" w:header="0" w:footer="463" w:gutter="0"/>
          <w:cols w:space="720"/>
        </w:sectPr>
      </w:pPr>
    </w:p>
    <w:tbl>
      <w:tblPr>
        <w:tblpPr w:leftFromText="180" w:rightFromText="180" w:horzAnchor="margin" w:tblpY="-635"/>
        <w:tblW w:w="1098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42"/>
        <w:gridCol w:w="7938"/>
      </w:tblGrid>
      <w:tr w:rsidR="007933DB" w:rsidRPr="00B42DEB" w14:paraId="045010DB" w14:textId="77777777" w:rsidTr="001A1533">
        <w:trPr>
          <w:trHeight w:hRule="exact" w:val="630"/>
        </w:trPr>
        <w:tc>
          <w:tcPr>
            <w:tcW w:w="3042" w:type="dxa"/>
          </w:tcPr>
          <w:p w14:paraId="7D0CCC67" w14:textId="77777777" w:rsidR="007933DB" w:rsidRPr="00B42DEB" w:rsidRDefault="00847058" w:rsidP="00B42DEB">
            <w:pPr>
              <w:pStyle w:val="TableParagraph"/>
              <w:spacing w:before="1" w:line="266" w:lineRule="auto"/>
              <w:ind w:left="200" w:right="278"/>
              <w:rPr>
                <w:rFonts w:ascii="Verdana" w:hAnsi="Verdana"/>
                <w:b/>
                <w:sz w:val="16"/>
                <w:szCs w:val="16"/>
              </w:rPr>
            </w:pPr>
            <w:r w:rsidRPr="00B42DEB">
              <w:rPr>
                <w:rFonts w:ascii="Verdana" w:hAnsi="Verdana"/>
                <w:b/>
                <w:sz w:val="16"/>
                <w:szCs w:val="16"/>
              </w:rPr>
              <w:lastRenderedPageBreak/>
              <w:t>Centers for Disease Control and Prevention (CDC)</w:t>
            </w:r>
          </w:p>
        </w:tc>
        <w:tc>
          <w:tcPr>
            <w:tcW w:w="7938" w:type="dxa"/>
          </w:tcPr>
          <w:p w14:paraId="6F0A9702" w14:textId="77777777" w:rsidR="007933DB" w:rsidRPr="00B42DEB" w:rsidRDefault="00847058" w:rsidP="00B42DEB">
            <w:pPr>
              <w:pStyle w:val="TableParagraph"/>
              <w:spacing w:before="1" w:line="266" w:lineRule="auto"/>
              <w:ind w:left="198"/>
              <w:rPr>
                <w:rFonts w:ascii="Verdana" w:hAnsi="Verdana"/>
                <w:sz w:val="16"/>
                <w:szCs w:val="16"/>
              </w:rPr>
            </w:pPr>
            <w:r w:rsidRPr="00B42DEB">
              <w:rPr>
                <w:rFonts w:ascii="Verdana" w:hAnsi="Verdana"/>
                <w:sz w:val="16"/>
                <w:szCs w:val="16"/>
              </w:rPr>
              <w:t>A federal agency in the Department of Health and Human Services (HHS). The National Pharmaceutical Stockpile (NPS, q.v.) is a function of the CDC. Contributed by Tom May. (USA)</w:t>
            </w:r>
          </w:p>
        </w:tc>
      </w:tr>
      <w:tr w:rsidR="007933DB" w:rsidRPr="00B42DEB" w14:paraId="128FDEB1" w14:textId="77777777" w:rsidTr="001A1533">
        <w:trPr>
          <w:trHeight w:hRule="exact" w:val="1437"/>
        </w:trPr>
        <w:tc>
          <w:tcPr>
            <w:tcW w:w="3042" w:type="dxa"/>
          </w:tcPr>
          <w:p w14:paraId="0EA34F0B" w14:textId="77777777" w:rsidR="007933DB" w:rsidRPr="00B42DEB" w:rsidRDefault="00847058" w:rsidP="00B42DEB">
            <w:pPr>
              <w:pStyle w:val="TableParagraph"/>
              <w:spacing w:before="101"/>
              <w:ind w:left="200"/>
              <w:rPr>
                <w:rFonts w:ascii="Verdana" w:hAnsi="Verdana"/>
                <w:b/>
                <w:sz w:val="16"/>
                <w:szCs w:val="16"/>
              </w:rPr>
            </w:pPr>
            <w:r w:rsidRPr="00B42DEB">
              <w:rPr>
                <w:rFonts w:ascii="Verdana" w:hAnsi="Verdana"/>
                <w:b/>
                <w:sz w:val="16"/>
                <w:szCs w:val="16"/>
              </w:rPr>
              <w:t>CERT (1)</w:t>
            </w:r>
          </w:p>
        </w:tc>
        <w:tc>
          <w:tcPr>
            <w:tcW w:w="7938" w:type="dxa"/>
          </w:tcPr>
          <w:p w14:paraId="2A1C164A" w14:textId="77777777" w:rsidR="007933DB" w:rsidRPr="00B42DEB" w:rsidRDefault="00847058" w:rsidP="00B42DEB">
            <w:pPr>
              <w:pStyle w:val="TableParagraph"/>
              <w:spacing w:before="101" w:line="266" w:lineRule="auto"/>
              <w:ind w:left="198" w:right="289"/>
              <w:rPr>
                <w:rFonts w:ascii="Verdana" w:hAnsi="Verdana"/>
                <w:sz w:val="16"/>
                <w:szCs w:val="16"/>
              </w:rPr>
            </w:pPr>
            <w:r w:rsidRPr="00B42DEB">
              <w:rPr>
                <w:rFonts w:ascii="Verdana" w:hAnsi="Verdana"/>
                <w:sz w:val="16"/>
                <w:szCs w:val="16"/>
              </w:rPr>
              <w:t xml:space="preserve">Community Emergency Response Team. A team of local citizens, with or without an organizational affiliation, trained in a range of basic emergency response skills and techniques to assist their community in times of disaster or </w:t>
            </w:r>
            <w:proofErr w:type="gramStart"/>
            <w:r w:rsidRPr="00B42DEB">
              <w:rPr>
                <w:rFonts w:ascii="Verdana" w:hAnsi="Verdana"/>
                <w:sz w:val="16"/>
                <w:szCs w:val="16"/>
              </w:rPr>
              <w:t>other</w:t>
            </w:r>
            <w:proofErr w:type="gramEnd"/>
            <w:r w:rsidRPr="00B42DEB">
              <w:rPr>
                <w:rFonts w:ascii="Verdana" w:hAnsi="Verdana"/>
                <w:sz w:val="16"/>
                <w:szCs w:val="16"/>
              </w:rPr>
              <w:t xml:space="preserve"> emergency. CERT training is local to national standards that are available from the Federal Emergency Management Agency (FEMA). CERT is one of the Citizen Corps programs designated to help fulfill the President’s call for community service</w:t>
            </w:r>
          </w:p>
        </w:tc>
      </w:tr>
      <w:tr w:rsidR="007933DB" w:rsidRPr="00B42DEB" w14:paraId="752DE44B" w14:textId="77777777" w:rsidTr="001A1533">
        <w:trPr>
          <w:trHeight w:hRule="exact" w:val="1527"/>
        </w:trPr>
        <w:tc>
          <w:tcPr>
            <w:tcW w:w="3042" w:type="dxa"/>
          </w:tcPr>
          <w:p w14:paraId="345EDC8E" w14:textId="77777777" w:rsidR="007933DB" w:rsidRPr="00B42DEB" w:rsidRDefault="00847058" w:rsidP="00B42DEB">
            <w:pPr>
              <w:pStyle w:val="TableParagraph"/>
              <w:spacing w:line="174" w:lineRule="exact"/>
              <w:ind w:left="200"/>
              <w:rPr>
                <w:rFonts w:ascii="Verdana" w:hAnsi="Verdana"/>
                <w:b/>
                <w:sz w:val="16"/>
                <w:szCs w:val="16"/>
              </w:rPr>
            </w:pPr>
            <w:r w:rsidRPr="00B42DEB">
              <w:rPr>
                <w:rFonts w:ascii="Verdana" w:hAnsi="Verdana"/>
                <w:b/>
                <w:sz w:val="16"/>
                <w:szCs w:val="16"/>
              </w:rPr>
              <w:t>CERT (2)</w:t>
            </w:r>
          </w:p>
        </w:tc>
        <w:tc>
          <w:tcPr>
            <w:tcW w:w="7938" w:type="dxa"/>
          </w:tcPr>
          <w:p w14:paraId="36400C87" w14:textId="77777777" w:rsidR="007933DB" w:rsidRPr="00B42DEB" w:rsidRDefault="00847058" w:rsidP="00B42DEB">
            <w:pPr>
              <w:pStyle w:val="TableParagraph"/>
              <w:spacing w:line="174" w:lineRule="exact"/>
              <w:ind w:left="198"/>
              <w:rPr>
                <w:rFonts w:ascii="Verdana" w:hAnsi="Verdana"/>
                <w:sz w:val="16"/>
                <w:szCs w:val="16"/>
              </w:rPr>
            </w:pPr>
            <w:r w:rsidRPr="00B42DEB">
              <w:rPr>
                <w:rFonts w:ascii="Verdana" w:hAnsi="Verdana"/>
                <w:sz w:val="16"/>
                <w:szCs w:val="16"/>
              </w:rPr>
              <w:t>An Internet emergency response team. The Defense Advanced Research Projects Agency</w:t>
            </w:r>
          </w:p>
          <w:p w14:paraId="522D61D2" w14:textId="77777777" w:rsidR="007933DB" w:rsidRPr="00B42DEB" w:rsidRDefault="00847058" w:rsidP="00B42DEB">
            <w:pPr>
              <w:pStyle w:val="TableParagraph"/>
              <w:spacing w:before="20" w:line="266" w:lineRule="auto"/>
              <w:ind w:left="198" w:right="185"/>
              <w:rPr>
                <w:rFonts w:ascii="Verdana" w:hAnsi="Verdana"/>
                <w:sz w:val="16"/>
                <w:szCs w:val="16"/>
              </w:rPr>
            </w:pPr>
            <w:r w:rsidRPr="00B42DEB">
              <w:rPr>
                <w:rFonts w:ascii="Verdana" w:hAnsi="Verdana"/>
                <w:sz w:val="16"/>
                <w:szCs w:val="16"/>
              </w:rPr>
              <w:t>(DARPA), sponsors of the Internet, established the CERT® Coordination Center (CERT®/CC) in 1988 at the Software Engineering Institute (SEI), a part of Carnegie Mellon University.</w:t>
            </w:r>
          </w:p>
          <w:p w14:paraId="320E99C5" w14:textId="77777777" w:rsidR="007933DB" w:rsidRPr="00B42DEB" w:rsidRDefault="00847058" w:rsidP="00B42DEB">
            <w:pPr>
              <w:pStyle w:val="TableParagraph"/>
              <w:spacing w:line="266" w:lineRule="auto"/>
              <w:ind w:left="198"/>
              <w:rPr>
                <w:rFonts w:ascii="Verdana" w:hAnsi="Verdana"/>
                <w:sz w:val="16"/>
                <w:szCs w:val="16"/>
              </w:rPr>
            </w:pPr>
            <w:r w:rsidRPr="00B42DEB">
              <w:rPr>
                <w:rFonts w:ascii="Verdana" w:hAnsi="Verdana"/>
                <w:sz w:val="16"/>
                <w:szCs w:val="16"/>
              </w:rPr>
              <w:t>CERT®/CC serves the Internet community with a single organization that can coordinate responses to security incidents on the Internet. In response to a security incident CERT®/CC establishes and maintains communication with affected sites and engages experts who can diagnose and solve security problems.</w:t>
            </w:r>
          </w:p>
        </w:tc>
      </w:tr>
      <w:tr w:rsidR="007933DB" w:rsidRPr="00B42DEB" w14:paraId="13A7C5FC" w14:textId="77777777" w:rsidTr="001A1533">
        <w:trPr>
          <w:trHeight w:hRule="exact" w:val="274"/>
        </w:trPr>
        <w:tc>
          <w:tcPr>
            <w:tcW w:w="3042" w:type="dxa"/>
          </w:tcPr>
          <w:p w14:paraId="7C9C0741" w14:textId="77777777" w:rsidR="007933DB" w:rsidRPr="00B42DEB" w:rsidRDefault="00847058" w:rsidP="00B42DEB">
            <w:pPr>
              <w:pStyle w:val="TableParagraph"/>
              <w:spacing w:before="76"/>
              <w:ind w:left="200"/>
              <w:rPr>
                <w:rFonts w:ascii="Verdana" w:hAnsi="Verdana"/>
                <w:b/>
                <w:sz w:val="16"/>
                <w:szCs w:val="16"/>
              </w:rPr>
            </w:pPr>
            <w:r w:rsidRPr="00B42DEB">
              <w:rPr>
                <w:rFonts w:ascii="Verdana" w:hAnsi="Verdana"/>
                <w:b/>
                <w:sz w:val="16"/>
                <w:szCs w:val="16"/>
              </w:rPr>
              <w:t>CFR</w:t>
            </w:r>
          </w:p>
        </w:tc>
        <w:tc>
          <w:tcPr>
            <w:tcW w:w="7938" w:type="dxa"/>
          </w:tcPr>
          <w:p w14:paraId="08CF4C1E" w14:textId="77777777" w:rsidR="007933DB" w:rsidRPr="00B42DEB" w:rsidRDefault="00847058" w:rsidP="00B42DEB">
            <w:pPr>
              <w:pStyle w:val="TableParagraph"/>
              <w:spacing w:before="76"/>
              <w:ind w:left="198"/>
              <w:rPr>
                <w:rFonts w:ascii="Verdana" w:hAnsi="Verdana"/>
                <w:sz w:val="16"/>
                <w:szCs w:val="16"/>
              </w:rPr>
            </w:pPr>
            <w:r w:rsidRPr="00B42DEB">
              <w:rPr>
                <w:rFonts w:ascii="Verdana" w:hAnsi="Verdana"/>
                <w:sz w:val="16"/>
                <w:szCs w:val="16"/>
              </w:rPr>
              <w:t>Code of Federal Regulations</w:t>
            </w:r>
          </w:p>
        </w:tc>
      </w:tr>
      <w:tr w:rsidR="007933DB" w:rsidRPr="00B42DEB" w14:paraId="796C2CC3" w14:textId="77777777" w:rsidTr="001A1533">
        <w:trPr>
          <w:trHeight w:hRule="exact" w:val="202"/>
        </w:trPr>
        <w:tc>
          <w:tcPr>
            <w:tcW w:w="3042" w:type="dxa"/>
          </w:tcPr>
          <w:p w14:paraId="26631909" w14:textId="77777777" w:rsidR="007933DB" w:rsidRPr="00B42DEB" w:rsidRDefault="00847058" w:rsidP="00B42DEB">
            <w:pPr>
              <w:pStyle w:val="TableParagraph"/>
              <w:spacing w:before="4"/>
              <w:ind w:left="200"/>
              <w:rPr>
                <w:rFonts w:ascii="Verdana" w:hAnsi="Verdana"/>
                <w:b/>
                <w:sz w:val="16"/>
                <w:szCs w:val="16"/>
              </w:rPr>
            </w:pPr>
            <w:r w:rsidRPr="00B42DEB">
              <w:rPr>
                <w:rFonts w:ascii="Verdana" w:hAnsi="Verdana"/>
                <w:b/>
                <w:sz w:val="16"/>
                <w:szCs w:val="16"/>
              </w:rPr>
              <w:t>Chain of Command</w:t>
            </w:r>
          </w:p>
        </w:tc>
        <w:tc>
          <w:tcPr>
            <w:tcW w:w="7938" w:type="dxa"/>
          </w:tcPr>
          <w:p w14:paraId="42C4227F" w14:textId="77777777" w:rsidR="007933DB" w:rsidRPr="00B42DEB" w:rsidRDefault="00847058" w:rsidP="00B42DEB">
            <w:pPr>
              <w:pStyle w:val="TableParagraph"/>
              <w:spacing w:before="4"/>
              <w:ind w:left="198"/>
              <w:rPr>
                <w:rFonts w:ascii="Verdana" w:hAnsi="Verdana"/>
                <w:sz w:val="16"/>
                <w:szCs w:val="16"/>
              </w:rPr>
            </w:pPr>
            <w:r w:rsidRPr="00B42DEB">
              <w:rPr>
                <w:rFonts w:ascii="Verdana" w:hAnsi="Verdana"/>
                <w:sz w:val="16"/>
                <w:szCs w:val="16"/>
              </w:rPr>
              <w:t>A series of management positions in order of authority.</w:t>
            </w:r>
          </w:p>
        </w:tc>
      </w:tr>
      <w:tr w:rsidR="007933DB" w:rsidRPr="00B42DEB" w14:paraId="4DB2FE31" w14:textId="77777777" w:rsidTr="001A1533">
        <w:trPr>
          <w:trHeight w:hRule="exact" w:val="609"/>
        </w:trPr>
        <w:tc>
          <w:tcPr>
            <w:tcW w:w="3042" w:type="dxa"/>
          </w:tcPr>
          <w:p w14:paraId="45FE31BF" w14:textId="77777777" w:rsidR="007933DB" w:rsidRPr="00B42DEB" w:rsidRDefault="00847058" w:rsidP="00B42DEB">
            <w:pPr>
              <w:pStyle w:val="TableParagraph"/>
              <w:spacing w:before="4"/>
              <w:ind w:left="200"/>
              <w:rPr>
                <w:rFonts w:ascii="Verdana" w:hAnsi="Verdana"/>
                <w:b/>
                <w:sz w:val="16"/>
                <w:szCs w:val="16"/>
              </w:rPr>
            </w:pPr>
            <w:r w:rsidRPr="00B42DEB">
              <w:rPr>
                <w:rFonts w:ascii="Verdana" w:hAnsi="Verdana"/>
                <w:b/>
                <w:sz w:val="16"/>
                <w:szCs w:val="16"/>
              </w:rPr>
              <w:t>CHEMTREC</w:t>
            </w:r>
          </w:p>
        </w:tc>
        <w:tc>
          <w:tcPr>
            <w:tcW w:w="7938" w:type="dxa"/>
          </w:tcPr>
          <w:p w14:paraId="43C73E6F" w14:textId="77777777" w:rsidR="007933DB" w:rsidRPr="00B42DEB" w:rsidRDefault="00847058" w:rsidP="00B42DEB">
            <w:pPr>
              <w:pStyle w:val="TableParagraph"/>
              <w:spacing w:before="4" w:line="266" w:lineRule="auto"/>
              <w:ind w:left="198"/>
              <w:rPr>
                <w:rFonts w:ascii="Verdana" w:hAnsi="Verdana"/>
                <w:sz w:val="16"/>
                <w:szCs w:val="16"/>
              </w:rPr>
            </w:pPr>
            <w:r w:rsidRPr="00B42DEB">
              <w:rPr>
                <w:rFonts w:ascii="Verdana" w:hAnsi="Verdana"/>
                <w:sz w:val="16"/>
                <w:szCs w:val="16"/>
              </w:rPr>
              <w:t xml:space="preserve">Chemical Transportation Emergency Center. A service operated by the Chemical </w:t>
            </w:r>
            <w:proofErr w:type="spellStart"/>
            <w:r w:rsidRPr="00B42DEB">
              <w:rPr>
                <w:rFonts w:ascii="Verdana" w:hAnsi="Verdana"/>
                <w:sz w:val="16"/>
                <w:szCs w:val="16"/>
              </w:rPr>
              <w:t>Manufactures</w:t>
            </w:r>
            <w:proofErr w:type="spellEnd"/>
            <w:r w:rsidRPr="00B42DEB">
              <w:rPr>
                <w:rFonts w:ascii="Verdana" w:hAnsi="Verdana"/>
                <w:sz w:val="16"/>
                <w:szCs w:val="16"/>
              </w:rPr>
              <w:t xml:space="preserve"> Association to provide information and other assistance to emergency responders.</w:t>
            </w:r>
          </w:p>
        </w:tc>
      </w:tr>
      <w:tr w:rsidR="007933DB" w:rsidRPr="00B42DEB" w14:paraId="462E7BAC" w14:textId="77777777" w:rsidTr="001A1533">
        <w:trPr>
          <w:trHeight w:hRule="exact" w:val="299"/>
        </w:trPr>
        <w:tc>
          <w:tcPr>
            <w:tcW w:w="3042" w:type="dxa"/>
          </w:tcPr>
          <w:p w14:paraId="66CE7DC8" w14:textId="77777777" w:rsidR="007933DB" w:rsidRPr="00B42DEB" w:rsidRDefault="00847058" w:rsidP="00B42DEB">
            <w:pPr>
              <w:pStyle w:val="TableParagraph"/>
              <w:spacing w:before="101"/>
              <w:ind w:left="200"/>
              <w:rPr>
                <w:rFonts w:ascii="Verdana" w:hAnsi="Verdana"/>
                <w:b/>
                <w:sz w:val="16"/>
                <w:szCs w:val="16"/>
              </w:rPr>
            </w:pPr>
            <w:r w:rsidRPr="00B42DEB">
              <w:rPr>
                <w:rFonts w:ascii="Verdana" w:hAnsi="Verdana"/>
                <w:b/>
                <w:sz w:val="16"/>
                <w:szCs w:val="16"/>
              </w:rPr>
              <w:t>CHIP</w:t>
            </w:r>
          </w:p>
        </w:tc>
        <w:tc>
          <w:tcPr>
            <w:tcW w:w="7938" w:type="dxa"/>
          </w:tcPr>
          <w:p w14:paraId="1ABC55A6" w14:textId="77777777" w:rsidR="007933DB" w:rsidRPr="00B42DEB" w:rsidRDefault="00847058" w:rsidP="00B42DEB">
            <w:pPr>
              <w:pStyle w:val="TableParagraph"/>
              <w:spacing w:before="101"/>
              <w:ind w:left="198"/>
              <w:rPr>
                <w:rFonts w:ascii="Verdana" w:hAnsi="Verdana"/>
                <w:sz w:val="16"/>
                <w:szCs w:val="16"/>
              </w:rPr>
            </w:pPr>
            <w:r w:rsidRPr="00B42DEB">
              <w:rPr>
                <w:rFonts w:ascii="Verdana" w:hAnsi="Verdana"/>
                <w:sz w:val="16"/>
                <w:szCs w:val="16"/>
              </w:rPr>
              <w:t>Capability and Hazard Identification Program</w:t>
            </w:r>
          </w:p>
        </w:tc>
      </w:tr>
      <w:tr w:rsidR="007933DB" w:rsidRPr="00B42DEB" w14:paraId="50969629" w14:textId="77777777" w:rsidTr="001A1533">
        <w:trPr>
          <w:trHeight w:hRule="exact" w:val="619"/>
        </w:trPr>
        <w:tc>
          <w:tcPr>
            <w:tcW w:w="3042" w:type="dxa"/>
          </w:tcPr>
          <w:p w14:paraId="004B626F" w14:textId="77777777" w:rsidR="007933DB" w:rsidRPr="00B42DEB" w:rsidRDefault="00847058" w:rsidP="00B42DEB">
            <w:pPr>
              <w:pStyle w:val="TableParagraph"/>
              <w:spacing w:before="4"/>
              <w:ind w:left="200"/>
              <w:rPr>
                <w:rFonts w:ascii="Verdana" w:hAnsi="Verdana"/>
                <w:b/>
                <w:sz w:val="16"/>
                <w:szCs w:val="16"/>
              </w:rPr>
            </w:pPr>
            <w:r w:rsidRPr="00B42DEB">
              <w:rPr>
                <w:rFonts w:ascii="Verdana" w:hAnsi="Verdana"/>
                <w:b/>
                <w:sz w:val="16"/>
                <w:szCs w:val="16"/>
              </w:rPr>
              <w:t>Civil Air Patrol (CAP)</w:t>
            </w:r>
          </w:p>
        </w:tc>
        <w:tc>
          <w:tcPr>
            <w:tcW w:w="7938" w:type="dxa"/>
          </w:tcPr>
          <w:p w14:paraId="670BF3D8" w14:textId="77777777" w:rsidR="007933DB" w:rsidRPr="00B42DEB" w:rsidRDefault="00847058" w:rsidP="00B42DEB">
            <w:pPr>
              <w:pStyle w:val="TableParagraph"/>
              <w:spacing w:before="4" w:line="266" w:lineRule="auto"/>
              <w:ind w:left="198" w:right="289"/>
              <w:rPr>
                <w:rFonts w:ascii="Verdana" w:hAnsi="Verdana"/>
                <w:sz w:val="16"/>
                <w:szCs w:val="16"/>
              </w:rPr>
            </w:pPr>
            <w:r w:rsidRPr="00B42DEB">
              <w:rPr>
                <w:rFonts w:ascii="Verdana" w:hAnsi="Verdana"/>
                <w:sz w:val="16"/>
                <w:szCs w:val="16"/>
              </w:rPr>
              <w:t xml:space="preserve">Civil Air Patrol: Missions </w:t>
            </w:r>
            <w:proofErr w:type="gramStart"/>
            <w:r w:rsidRPr="00B42DEB">
              <w:rPr>
                <w:rFonts w:ascii="Verdana" w:hAnsi="Verdana"/>
                <w:sz w:val="16"/>
                <w:szCs w:val="16"/>
              </w:rPr>
              <w:t>include:</w:t>
            </w:r>
            <w:proofErr w:type="gramEnd"/>
            <w:r w:rsidRPr="00B42DEB">
              <w:rPr>
                <w:rFonts w:ascii="Verdana" w:hAnsi="Verdana"/>
                <w:sz w:val="16"/>
                <w:szCs w:val="16"/>
              </w:rPr>
              <w:t xml:space="preserve"> Aerial reconnaissance, airborne imagery, disaster relief, damage assessment, air and ground transportation, communications network, aerial search and rescue.</w:t>
            </w:r>
          </w:p>
        </w:tc>
      </w:tr>
      <w:tr w:rsidR="007933DB" w:rsidRPr="00B42DEB" w14:paraId="416B68FF" w14:textId="77777777" w:rsidTr="001A1533">
        <w:trPr>
          <w:trHeight w:hRule="exact" w:val="1140"/>
        </w:trPr>
        <w:tc>
          <w:tcPr>
            <w:tcW w:w="3042" w:type="dxa"/>
          </w:tcPr>
          <w:p w14:paraId="3C0B9250" w14:textId="77777777" w:rsidR="007933DB" w:rsidRPr="00B42DEB" w:rsidRDefault="00B42DEB" w:rsidP="00B42DEB">
            <w:pPr>
              <w:pStyle w:val="TableParagraph"/>
              <w:spacing w:line="188" w:lineRule="exact"/>
              <w:ind w:left="200"/>
              <w:rPr>
                <w:rFonts w:ascii="Verdana" w:hAnsi="Verdana"/>
                <w:b/>
                <w:sz w:val="16"/>
                <w:szCs w:val="16"/>
              </w:rPr>
            </w:pPr>
            <w:r w:rsidRPr="00B42DEB">
              <w:rPr>
                <w:rFonts w:ascii="Verdana" w:hAnsi="Verdana"/>
                <w:b/>
                <w:sz w:val="16"/>
                <w:szCs w:val="16"/>
              </w:rPr>
              <w:t>O</w:t>
            </w:r>
            <w:r w:rsidR="00847058" w:rsidRPr="00B42DEB">
              <w:rPr>
                <w:rFonts w:ascii="Verdana" w:hAnsi="Verdana"/>
                <w:b/>
                <w:sz w:val="16"/>
                <w:szCs w:val="16"/>
              </w:rPr>
              <w:t>CHD</w:t>
            </w:r>
          </w:p>
        </w:tc>
        <w:tc>
          <w:tcPr>
            <w:tcW w:w="7938" w:type="dxa"/>
          </w:tcPr>
          <w:p w14:paraId="22F8E4BA" w14:textId="77777777" w:rsidR="007933DB" w:rsidRPr="00B42DEB" w:rsidRDefault="00703C3B" w:rsidP="00B42DEB">
            <w:pPr>
              <w:pStyle w:val="TableParagraph"/>
              <w:spacing w:line="266" w:lineRule="auto"/>
              <w:ind w:left="198" w:right="289"/>
              <w:rPr>
                <w:rFonts w:ascii="Verdana" w:hAnsi="Verdana"/>
                <w:sz w:val="16"/>
                <w:szCs w:val="16"/>
              </w:rPr>
            </w:pPr>
            <w:r w:rsidRPr="00B42DEB">
              <w:rPr>
                <w:rFonts w:ascii="Verdana" w:hAnsi="Verdana"/>
                <w:sz w:val="16"/>
                <w:szCs w:val="16"/>
              </w:rPr>
              <w:t>Oklahoma</w:t>
            </w:r>
            <w:r w:rsidR="00847058" w:rsidRPr="00B42DEB">
              <w:rPr>
                <w:rFonts w:ascii="Verdana" w:hAnsi="Verdana"/>
                <w:sz w:val="16"/>
                <w:szCs w:val="16"/>
              </w:rPr>
              <w:t xml:space="preserve"> County Health Department- An Oklahoma agency promoting and improving the health of the community by monitoring the health status of the community, </w:t>
            </w:r>
            <w:proofErr w:type="gramStart"/>
            <w:r w:rsidR="00847058" w:rsidRPr="00B42DEB">
              <w:rPr>
                <w:rFonts w:ascii="Verdana" w:hAnsi="Verdana"/>
                <w:sz w:val="16"/>
                <w:szCs w:val="16"/>
              </w:rPr>
              <w:t>identifying</w:t>
            </w:r>
            <w:proofErr w:type="gramEnd"/>
            <w:r w:rsidR="00847058" w:rsidRPr="00B42DEB">
              <w:rPr>
                <w:rFonts w:ascii="Verdana" w:hAnsi="Verdana"/>
                <w:sz w:val="16"/>
                <w:szCs w:val="16"/>
              </w:rPr>
              <w:t xml:space="preserve"> and responding the health threats, providing timely and accurate information to the public and partners, enforcing laws that protect health, and providing quality services to prevent and control disease.</w:t>
            </w:r>
          </w:p>
        </w:tc>
      </w:tr>
      <w:tr w:rsidR="007933DB" w:rsidRPr="00B42DEB" w14:paraId="3E01F6AF" w14:textId="77777777" w:rsidTr="001A1533">
        <w:trPr>
          <w:trHeight w:hRule="exact" w:val="1018"/>
        </w:trPr>
        <w:tc>
          <w:tcPr>
            <w:tcW w:w="3042" w:type="dxa"/>
          </w:tcPr>
          <w:p w14:paraId="50A7C5AB" w14:textId="77777777" w:rsidR="007933DB" w:rsidRPr="00B42DEB" w:rsidRDefault="00847058" w:rsidP="00B42DEB">
            <w:pPr>
              <w:pStyle w:val="TableParagraph"/>
              <w:spacing w:line="178" w:lineRule="exact"/>
              <w:ind w:left="200"/>
              <w:rPr>
                <w:rFonts w:ascii="Verdana" w:hAnsi="Verdana"/>
                <w:b/>
                <w:sz w:val="16"/>
                <w:szCs w:val="16"/>
              </w:rPr>
            </w:pPr>
            <w:r w:rsidRPr="00B42DEB">
              <w:rPr>
                <w:rFonts w:ascii="Verdana" w:hAnsi="Verdana"/>
                <w:b/>
                <w:sz w:val="16"/>
                <w:szCs w:val="16"/>
              </w:rPr>
              <w:t>Cold Zone</w:t>
            </w:r>
          </w:p>
        </w:tc>
        <w:tc>
          <w:tcPr>
            <w:tcW w:w="7938" w:type="dxa"/>
          </w:tcPr>
          <w:p w14:paraId="4F571274" w14:textId="77777777" w:rsidR="007933DB" w:rsidRPr="00B42DEB" w:rsidRDefault="00847058" w:rsidP="00B42DEB">
            <w:pPr>
              <w:pStyle w:val="TableParagraph"/>
              <w:spacing w:line="178" w:lineRule="exact"/>
              <w:ind w:left="198"/>
              <w:rPr>
                <w:rFonts w:ascii="Verdana" w:hAnsi="Verdana"/>
                <w:sz w:val="16"/>
                <w:szCs w:val="16"/>
              </w:rPr>
            </w:pPr>
            <w:r w:rsidRPr="00B42DEB">
              <w:rPr>
                <w:rFonts w:ascii="Verdana" w:hAnsi="Verdana"/>
                <w:sz w:val="16"/>
                <w:szCs w:val="16"/>
              </w:rPr>
              <w:t>With respect to control zones for a hazardous materials incident and to the Emergency</w:t>
            </w:r>
          </w:p>
          <w:p w14:paraId="5A6BC41B" w14:textId="77777777" w:rsidR="007933DB" w:rsidRPr="00B42DEB" w:rsidRDefault="00847058" w:rsidP="00B42DEB">
            <w:pPr>
              <w:pStyle w:val="TableParagraph"/>
              <w:spacing w:before="20" w:line="266" w:lineRule="auto"/>
              <w:ind w:left="198" w:right="272"/>
              <w:rPr>
                <w:rFonts w:ascii="Verdana" w:hAnsi="Verdana"/>
                <w:sz w:val="16"/>
                <w:szCs w:val="16"/>
              </w:rPr>
            </w:pPr>
            <w:r w:rsidRPr="00B42DEB">
              <w:rPr>
                <w:rFonts w:ascii="Verdana" w:hAnsi="Verdana"/>
                <w:sz w:val="16"/>
                <w:szCs w:val="16"/>
              </w:rPr>
              <w:t xml:space="preserve">Response Guide , the area where the command post and support functions that are necessary to control the incident are located. This is also referred to as the clean zone, green </w:t>
            </w:r>
            <w:proofErr w:type="gramStart"/>
            <w:r w:rsidRPr="00B42DEB">
              <w:rPr>
                <w:rFonts w:ascii="Verdana" w:hAnsi="Verdana"/>
                <w:sz w:val="16"/>
                <w:szCs w:val="16"/>
              </w:rPr>
              <w:t>zone</w:t>
            </w:r>
            <w:proofErr w:type="gramEnd"/>
            <w:r w:rsidRPr="00B42DEB">
              <w:rPr>
                <w:rFonts w:ascii="Verdana" w:hAnsi="Verdana"/>
                <w:sz w:val="16"/>
                <w:szCs w:val="16"/>
              </w:rPr>
              <w:t xml:space="preserve"> or support zone in other documents. EPA Standard Operating Safety Guidelines, OSHA 29 CFR</w:t>
            </w:r>
          </w:p>
          <w:p w14:paraId="734F2316" w14:textId="77777777" w:rsidR="007933DB" w:rsidRPr="00B42DEB" w:rsidRDefault="00847058" w:rsidP="00B42DEB">
            <w:pPr>
              <w:pStyle w:val="TableParagraph"/>
              <w:spacing w:line="193" w:lineRule="exact"/>
              <w:ind w:left="198"/>
              <w:rPr>
                <w:rFonts w:ascii="Verdana" w:hAnsi="Verdana"/>
                <w:sz w:val="16"/>
                <w:szCs w:val="16"/>
              </w:rPr>
            </w:pPr>
            <w:r w:rsidRPr="00B42DEB">
              <w:rPr>
                <w:rFonts w:ascii="Verdana" w:hAnsi="Verdana"/>
                <w:sz w:val="16"/>
                <w:szCs w:val="16"/>
              </w:rPr>
              <w:t>§1910.120, NFPA 472.</w:t>
            </w:r>
          </w:p>
        </w:tc>
      </w:tr>
      <w:tr w:rsidR="007933DB" w:rsidRPr="00B42DEB" w14:paraId="6B9B49B6" w14:textId="77777777" w:rsidTr="001A1533">
        <w:trPr>
          <w:trHeight w:hRule="exact" w:val="600"/>
        </w:trPr>
        <w:tc>
          <w:tcPr>
            <w:tcW w:w="3042" w:type="dxa"/>
          </w:tcPr>
          <w:p w14:paraId="6C615C6E" w14:textId="77777777" w:rsidR="007933DB" w:rsidRPr="00B42DEB" w:rsidRDefault="00847058" w:rsidP="00B42DEB">
            <w:pPr>
              <w:pStyle w:val="TableParagraph"/>
              <w:spacing w:line="178" w:lineRule="exact"/>
              <w:ind w:left="200"/>
              <w:rPr>
                <w:rFonts w:ascii="Verdana" w:hAnsi="Verdana"/>
                <w:b/>
                <w:sz w:val="16"/>
                <w:szCs w:val="16"/>
              </w:rPr>
            </w:pPr>
            <w:r w:rsidRPr="00B42DEB">
              <w:rPr>
                <w:rFonts w:ascii="Verdana" w:hAnsi="Verdana"/>
                <w:b/>
                <w:sz w:val="16"/>
                <w:szCs w:val="16"/>
              </w:rPr>
              <w:t>Command</w:t>
            </w:r>
          </w:p>
        </w:tc>
        <w:tc>
          <w:tcPr>
            <w:tcW w:w="7938" w:type="dxa"/>
          </w:tcPr>
          <w:p w14:paraId="6E23E563" w14:textId="77777777" w:rsidR="007933DB" w:rsidRPr="00B42DEB" w:rsidRDefault="00847058" w:rsidP="00B42DEB">
            <w:pPr>
              <w:pStyle w:val="TableParagraph"/>
              <w:spacing w:line="178" w:lineRule="exact"/>
              <w:ind w:left="198"/>
              <w:rPr>
                <w:rFonts w:ascii="Verdana" w:hAnsi="Verdana"/>
                <w:sz w:val="16"/>
                <w:szCs w:val="16"/>
              </w:rPr>
            </w:pPr>
            <w:r w:rsidRPr="00B42DEB">
              <w:rPr>
                <w:rFonts w:ascii="Verdana" w:hAnsi="Verdana"/>
                <w:sz w:val="16"/>
                <w:szCs w:val="16"/>
              </w:rPr>
              <w:t>The act of directing, managing and/or controlling personnel and resources by virtue of explicit</w:t>
            </w:r>
          </w:p>
          <w:p w14:paraId="722409DD" w14:textId="77777777" w:rsidR="007933DB" w:rsidRPr="00B42DEB" w:rsidRDefault="00847058" w:rsidP="00B42DEB">
            <w:pPr>
              <w:pStyle w:val="TableParagraph"/>
              <w:spacing w:before="20" w:line="266" w:lineRule="auto"/>
              <w:ind w:left="198"/>
              <w:rPr>
                <w:rFonts w:ascii="Verdana" w:hAnsi="Verdana"/>
                <w:sz w:val="16"/>
                <w:szCs w:val="16"/>
              </w:rPr>
            </w:pPr>
            <w:r w:rsidRPr="00B42DEB">
              <w:rPr>
                <w:rFonts w:ascii="Verdana" w:hAnsi="Verdana"/>
                <w:sz w:val="16"/>
                <w:szCs w:val="16"/>
              </w:rPr>
              <w:t>legal, agency or delegated authority. The term "command" is also used to describe the Incident Commander managing the incident, i.e., "Broadway Command".</w:t>
            </w:r>
          </w:p>
        </w:tc>
      </w:tr>
      <w:tr w:rsidR="007933DB" w:rsidRPr="00B42DEB" w14:paraId="31B4590D" w14:textId="77777777" w:rsidTr="001A1533">
        <w:trPr>
          <w:trHeight w:hRule="exact" w:val="1716"/>
        </w:trPr>
        <w:tc>
          <w:tcPr>
            <w:tcW w:w="3042" w:type="dxa"/>
          </w:tcPr>
          <w:p w14:paraId="3F67B0A5" w14:textId="77777777" w:rsidR="007933DB" w:rsidRPr="00B42DEB" w:rsidRDefault="00847058" w:rsidP="00B42DEB">
            <w:pPr>
              <w:pStyle w:val="TableParagraph"/>
              <w:spacing w:line="188" w:lineRule="exact"/>
              <w:ind w:left="200"/>
              <w:rPr>
                <w:rFonts w:ascii="Verdana" w:hAnsi="Verdana"/>
                <w:b/>
                <w:sz w:val="16"/>
                <w:szCs w:val="16"/>
              </w:rPr>
            </w:pPr>
            <w:r w:rsidRPr="00B42DEB">
              <w:rPr>
                <w:rFonts w:ascii="Verdana" w:hAnsi="Verdana"/>
                <w:b/>
                <w:sz w:val="16"/>
                <w:szCs w:val="16"/>
              </w:rPr>
              <w:t>Command Staff</w:t>
            </w:r>
          </w:p>
        </w:tc>
        <w:tc>
          <w:tcPr>
            <w:tcW w:w="7938" w:type="dxa"/>
          </w:tcPr>
          <w:p w14:paraId="07F08894" w14:textId="77777777" w:rsidR="007933DB" w:rsidRPr="00B42DEB" w:rsidRDefault="00847058" w:rsidP="00B42DEB">
            <w:pPr>
              <w:pStyle w:val="TableParagraph"/>
              <w:spacing w:line="266" w:lineRule="auto"/>
              <w:ind w:left="198" w:right="185"/>
              <w:rPr>
                <w:rFonts w:ascii="Verdana" w:hAnsi="Verdana"/>
                <w:sz w:val="16"/>
                <w:szCs w:val="16"/>
              </w:rPr>
            </w:pPr>
            <w:r w:rsidRPr="00B42DEB">
              <w:rPr>
                <w:rFonts w:ascii="Verdana" w:hAnsi="Verdana"/>
                <w:sz w:val="16"/>
                <w:szCs w:val="16"/>
              </w:rPr>
              <w:t>Under the Incident Command System, a normalized Command Staff consists of an Information Officer, a Safety Officer, and a Liaison Officer. The positions on the Command Staff directly serve the Incident Commander. As distinct from a localized field incident, a disaster that activates an emergency response by a business entity or a governmental jurisdiction such as a city, county or school district may require a Command Staff that also includes a Legal Adviser, an Inspector General, a Fiscal Policy Officer, a Labor Relations Officer, and others as may be appropriate to emergency conditions for the Incident Commander, City/County Manager, or other executive officer to carry out authorized duties.</w:t>
            </w:r>
          </w:p>
        </w:tc>
      </w:tr>
      <w:tr w:rsidR="007933DB" w:rsidRPr="00B42DEB" w14:paraId="25EB3499" w14:textId="77777777" w:rsidTr="001A1533">
        <w:trPr>
          <w:trHeight w:hRule="exact" w:val="478"/>
        </w:trPr>
        <w:tc>
          <w:tcPr>
            <w:tcW w:w="3042" w:type="dxa"/>
          </w:tcPr>
          <w:p w14:paraId="6EC925E8" w14:textId="77777777" w:rsidR="007933DB" w:rsidRPr="00B42DEB" w:rsidRDefault="00847058" w:rsidP="00B42DEB">
            <w:pPr>
              <w:pStyle w:val="TableParagraph"/>
              <w:spacing w:before="71"/>
              <w:ind w:left="200"/>
              <w:rPr>
                <w:rFonts w:ascii="Verdana" w:hAnsi="Verdana"/>
                <w:b/>
                <w:sz w:val="16"/>
                <w:szCs w:val="16"/>
              </w:rPr>
            </w:pPr>
            <w:r w:rsidRPr="00B42DEB">
              <w:rPr>
                <w:rFonts w:ascii="Verdana" w:hAnsi="Verdana"/>
                <w:b/>
                <w:sz w:val="16"/>
                <w:szCs w:val="16"/>
              </w:rPr>
              <w:t>Community Shelter</w:t>
            </w:r>
          </w:p>
        </w:tc>
        <w:tc>
          <w:tcPr>
            <w:tcW w:w="7938" w:type="dxa"/>
          </w:tcPr>
          <w:p w14:paraId="35C01B7C" w14:textId="77777777" w:rsidR="007933DB" w:rsidRPr="00B42DEB" w:rsidRDefault="00847058" w:rsidP="00B42DEB">
            <w:pPr>
              <w:pStyle w:val="TableParagraph"/>
              <w:spacing w:before="72" w:line="266" w:lineRule="auto"/>
              <w:ind w:left="198"/>
              <w:rPr>
                <w:rFonts w:ascii="Verdana" w:hAnsi="Verdana"/>
                <w:sz w:val="16"/>
                <w:szCs w:val="16"/>
              </w:rPr>
            </w:pPr>
            <w:r w:rsidRPr="00B42DEB">
              <w:rPr>
                <w:rFonts w:ascii="Verdana" w:hAnsi="Verdana"/>
                <w:sz w:val="16"/>
                <w:szCs w:val="16"/>
              </w:rPr>
              <w:t xml:space="preserve">A weather shelter designed for multiple </w:t>
            </w:r>
            <w:proofErr w:type="gramStart"/>
            <w:r w:rsidRPr="00B42DEB">
              <w:rPr>
                <w:rFonts w:ascii="Verdana" w:hAnsi="Verdana"/>
                <w:sz w:val="16"/>
                <w:szCs w:val="16"/>
              </w:rPr>
              <w:t>persons</w:t>
            </w:r>
            <w:proofErr w:type="gramEnd"/>
            <w:r w:rsidRPr="00B42DEB">
              <w:rPr>
                <w:rFonts w:ascii="Verdana" w:hAnsi="Verdana"/>
                <w:sz w:val="16"/>
                <w:szCs w:val="16"/>
              </w:rPr>
              <w:t>, not all of the same family or living quarters. Compare with individual shelter.</w:t>
            </w:r>
          </w:p>
        </w:tc>
      </w:tr>
      <w:tr w:rsidR="007933DB" w:rsidRPr="00B42DEB" w14:paraId="6940EFE3" w14:textId="77777777" w:rsidTr="001A1533">
        <w:trPr>
          <w:trHeight w:hRule="exact" w:val="614"/>
        </w:trPr>
        <w:tc>
          <w:tcPr>
            <w:tcW w:w="3042" w:type="dxa"/>
          </w:tcPr>
          <w:p w14:paraId="4B4D8F2C" w14:textId="77777777" w:rsidR="007933DB" w:rsidRPr="00B42DEB" w:rsidRDefault="00847058" w:rsidP="00B42DEB">
            <w:pPr>
              <w:pStyle w:val="TableParagraph"/>
              <w:spacing w:line="193" w:lineRule="exact"/>
              <w:ind w:left="200"/>
              <w:rPr>
                <w:rFonts w:ascii="Verdana" w:hAnsi="Verdana"/>
                <w:b/>
                <w:sz w:val="16"/>
                <w:szCs w:val="16"/>
              </w:rPr>
            </w:pPr>
            <w:r w:rsidRPr="00B42DEB">
              <w:rPr>
                <w:rFonts w:ascii="Verdana" w:hAnsi="Verdana"/>
                <w:b/>
                <w:sz w:val="16"/>
                <w:szCs w:val="16"/>
              </w:rPr>
              <w:t>Consequence Management</w:t>
            </w:r>
          </w:p>
        </w:tc>
        <w:tc>
          <w:tcPr>
            <w:tcW w:w="7938" w:type="dxa"/>
          </w:tcPr>
          <w:p w14:paraId="797A70A9" w14:textId="77777777" w:rsidR="007933DB" w:rsidRPr="00B42DEB" w:rsidRDefault="00847058" w:rsidP="00B42DEB">
            <w:pPr>
              <w:pStyle w:val="TableParagraph"/>
              <w:spacing w:line="266" w:lineRule="auto"/>
              <w:ind w:left="198"/>
              <w:rPr>
                <w:rFonts w:ascii="Verdana" w:hAnsi="Verdana"/>
                <w:sz w:val="16"/>
                <w:szCs w:val="16"/>
              </w:rPr>
            </w:pPr>
            <w:r w:rsidRPr="00B42DEB">
              <w:rPr>
                <w:rFonts w:ascii="Verdana" w:hAnsi="Verdana"/>
                <w:sz w:val="16"/>
                <w:szCs w:val="16"/>
              </w:rPr>
              <w:t>Measures to protect public health and safety, restore essential services and provide emergency relief to business and individuals affected by the consequences of a crisis, such as an act of terrorism.  Compare with crisis management.</w:t>
            </w:r>
          </w:p>
        </w:tc>
      </w:tr>
      <w:tr w:rsidR="007933DB" w:rsidRPr="00B42DEB" w14:paraId="6EF67068" w14:textId="77777777" w:rsidTr="001A1533">
        <w:trPr>
          <w:trHeight w:hRule="exact" w:val="610"/>
        </w:trPr>
        <w:tc>
          <w:tcPr>
            <w:tcW w:w="3042" w:type="dxa"/>
          </w:tcPr>
          <w:p w14:paraId="7B3FD843" w14:textId="77777777" w:rsidR="007933DB" w:rsidRPr="00B42DEB" w:rsidRDefault="00847058" w:rsidP="00B42DEB">
            <w:pPr>
              <w:pStyle w:val="TableParagraph"/>
              <w:spacing w:line="188" w:lineRule="exact"/>
              <w:ind w:left="200"/>
              <w:rPr>
                <w:rFonts w:ascii="Verdana" w:hAnsi="Verdana"/>
                <w:b/>
                <w:sz w:val="16"/>
                <w:szCs w:val="16"/>
              </w:rPr>
            </w:pPr>
            <w:r w:rsidRPr="00B42DEB">
              <w:rPr>
                <w:rFonts w:ascii="Verdana" w:hAnsi="Verdana"/>
                <w:b/>
                <w:sz w:val="16"/>
                <w:szCs w:val="16"/>
              </w:rPr>
              <w:t>Contamination</w:t>
            </w:r>
          </w:p>
        </w:tc>
        <w:tc>
          <w:tcPr>
            <w:tcW w:w="7938" w:type="dxa"/>
          </w:tcPr>
          <w:p w14:paraId="5B588BC2" w14:textId="77777777" w:rsidR="007933DB" w:rsidRPr="00B42DEB" w:rsidRDefault="00847058" w:rsidP="00B42DEB">
            <w:pPr>
              <w:pStyle w:val="TableParagraph"/>
              <w:spacing w:line="266" w:lineRule="auto"/>
              <w:ind w:left="198" w:right="289"/>
              <w:rPr>
                <w:rFonts w:ascii="Verdana" w:hAnsi="Verdana"/>
                <w:sz w:val="16"/>
                <w:szCs w:val="16"/>
              </w:rPr>
            </w:pPr>
            <w:r w:rsidRPr="00B42DEB">
              <w:rPr>
                <w:rFonts w:ascii="Verdana" w:hAnsi="Verdana"/>
                <w:sz w:val="16"/>
                <w:szCs w:val="16"/>
              </w:rPr>
              <w:t xml:space="preserve">The deposit of hazardous material (radioactive, </w:t>
            </w:r>
            <w:proofErr w:type="gramStart"/>
            <w:r w:rsidRPr="00B42DEB">
              <w:rPr>
                <w:rFonts w:ascii="Verdana" w:hAnsi="Verdana"/>
                <w:sz w:val="16"/>
                <w:szCs w:val="16"/>
              </w:rPr>
              <w:t>chemical</w:t>
            </w:r>
            <w:proofErr w:type="gramEnd"/>
            <w:r w:rsidRPr="00B42DEB">
              <w:rPr>
                <w:rFonts w:ascii="Verdana" w:hAnsi="Verdana"/>
                <w:sz w:val="16"/>
                <w:szCs w:val="16"/>
              </w:rPr>
              <w:t xml:space="preserve"> or biologic) on the surfaces of structures, areas, objects, animals, or people following an incident causing the release and distribution of such material.  See also decontamination.</w:t>
            </w:r>
          </w:p>
        </w:tc>
      </w:tr>
      <w:tr w:rsidR="007933DB" w:rsidRPr="00B42DEB" w14:paraId="24E2A9CA" w14:textId="77777777" w:rsidTr="001A1533">
        <w:trPr>
          <w:trHeight w:hRule="exact" w:val="1356"/>
        </w:trPr>
        <w:tc>
          <w:tcPr>
            <w:tcW w:w="3042" w:type="dxa"/>
          </w:tcPr>
          <w:p w14:paraId="7F434B4D" w14:textId="77777777" w:rsidR="007933DB" w:rsidRPr="00B42DEB" w:rsidRDefault="00847058" w:rsidP="00B42DEB">
            <w:pPr>
              <w:pStyle w:val="TableParagraph"/>
              <w:spacing w:line="188" w:lineRule="exact"/>
              <w:ind w:left="200"/>
              <w:rPr>
                <w:rFonts w:ascii="Verdana" w:hAnsi="Verdana"/>
                <w:b/>
                <w:sz w:val="16"/>
                <w:szCs w:val="16"/>
              </w:rPr>
            </w:pPr>
            <w:r w:rsidRPr="00B42DEB">
              <w:rPr>
                <w:rFonts w:ascii="Verdana" w:hAnsi="Verdana"/>
                <w:b/>
                <w:sz w:val="16"/>
                <w:szCs w:val="16"/>
              </w:rPr>
              <w:t>Continuity of Government (COG)</w:t>
            </w:r>
          </w:p>
        </w:tc>
        <w:tc>
          <w:tcPr>
            <w:tcW w:w="7938" w:type="dxa"/>
          </w:tcPr>
          <w:p w14:paraId="53ACBD30" w14:textId="77777777" w:rsidR="007933DB" w:rsidRPr="00B42DEB" w:rsidRDefault="00847058" w:rsidP="00B42DEB">
            <w:pPr>
              <w:pStyle w:val="TableParagraph"/>
              <w:spacing w:line="266" w:lineRule="auto"/>
              <w:ind w:left="198" w:right="192"/>
              <w:rPr>
                <w:rFonts w:ascii="Verdana" w:hAnsi="Verdana"/>
                <w:sz w:val="16"/>
                <w:szCs w:val="16"/>
              </w:rPr>
            </w:pPr>
            <w:r w:rsidRPr="00B42DEB">
              <w:rPr>
                <w:rFonts w:ascii="Verdana" w:hAnsi="Verdana"/>
                <w:sz w:val="16"/>
                <w:szCs w:val="16"/>
              </w:rPr>
              <w:t xml:space="preserve">The internal efforts taken at the policy and/or executive level of a national, </w:t>
            </w:r>
            <w:proofErr w:type="gramStart"/>
            <w:r w:rsidRPr="00B42DEB">
              <w:rPr>
                <w:rFonts w:ascii="Verdana" w:hAnsi="Verdana"/>
                <w:sz w:val="16"/>
                <w:szCs w:val="16"/>
              </w:rPr>
              <w:t>state</w:t>
            </w:r>
            <w:proofErr w:type="gramEnd"/>
            <w:r w:rsidRPr="00B42DEB">
              <w:rPr>
                <w:rFonts w:ascii="Verdana" w:hAnsi="Verdana"/>
                <w:sz w:val="16"/>
                <w:szCs w:val="16"/>
              </w:rPr>
              <w:t xml:space="preserve"> or local governmental agency or entity to assure the continuity of essential functions across a wide range of potential emergencies by providing for: succession to office and emergency delegations of authority in accordance with applicable law; safekeeping of essential resources, facilities, and records; and establishment of emergency operating capabilities.</w:t>
            </w:r>
          </w:p>
        </w:tc>
      </w:tr>
    </w:tbl>
    <w:p w14:paraId="26986B93" w14:textId="77777777" w:rsidR="007933DB" w:rsidRDefault="007933DB">
      <w:pPr>
        <w:spacing w:line="266" w:lineRule="auto"/>
        <w:rPr>
          <w:sz w:val="16"/>
        </w:rPr>
        <w:sectPr w:rsidR="007933DB" w:rsidSect="00204356">
          <w:pgSz w:w="12240" w:h="15840"/>
          <w:pgMar w:top="1440" w:right="1020" w:bottom="660" w:left="820" w:header="0" w:footer="463" w:gutter="0"/>
          <w:cols w:space="720"/>
        </w:sectPr>
      </w:pPr>
    </w:p>
    <w:tbl>
      <w:tblPr>
        <w:tblpPr w:leftFromText="180" w:rightFromText="180" w:horzAnchor="margin" w:tblpY="-879"/>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89"/>
        <w:gridCol w:w="6995"/>
      </w:tblGrid>
      <w:tr w:rsidR="007933DB" w:rsidRPr="00B42DEB" w14:paraId="285C4601" w14:textId="77777777" w:rsidTr="00B42DEB">
        <w:trPr>
          <w:trHeight w:hRule="exact" w:val="407"/>
        </w:trPr>
        <w:tc>
          <w:tcPr>
            <w:tcW w:w="3189" w:type="dxa"/>
          </w:tcPr>
          <w:p w14:paraId="40639AED" w14:textId="77777777" w:rsidR="007933DB" w:rsidRPr="00B42DEB" w:rsidRDefault="00847058" w:rsidP="00B42DEB">
            <w:pPr>
              <w:pStyle w:val="TableParagraph"/>
              <w:spacing w:before="1"/>
              <w:ind w:left="200"/>
              <w:rPr>
                <w:rFonts w:ascii="Verdana" w:hAnsi="Verdana"/>
                <w:b/>
                <w:sz w:val="16"/>
              </w:rPr>
            </w:pPr>
            <w:r w:rsidRPr="00B42DEB">
              <w:rPr>
                <w:rFonts w:ascii="Verdana" w:hAnsi="Verdana"/>
                <w:b/>
                <w:sz w:val="16"/>
              </w:rPr>
              <w:lastRenderedPageBreak/>
              <w:t>CPG</w:t>
            </w:r>
          </w:p>
        </w:tc>
        <w:tc>
          <w:tcPr>
            <w:tcW w:w="6995" w:type="dxa"/>
          </w:tcPr>
          <w:p w14:paraId="483B5C99" w14:textId="77777777" w:rsidR="007933DB" w:rsidRPr="00B42DEB" w:rsidRDefault="00847058" w:rsidP="00B42DEB">
            <w:pPr>
              <w:pStyle w:val="TableParagraph"/>
              <w:spacing w:before="1" w:line="266" w:lineRule="auto"/>
              <w:ind w:left="51" w:right="224"/>
              <w:rPr>
                <w:rFonts w:ascii="Verdana" w:hAnsi="Verdana"/>
                <w:sz w:val="16"/>
              </w:rPr>
            </w:pPr>
            <w:r w:rsidRPr="00B42DEB">
              <w:rPr>
                <w:rFonts w:ascii="Verdana" w:hAnsi="Verdana"/>
                <w:sz w:val="16"/>
              </w:rPr>
              <w:t>Civil Preparedness Guide. General series of FEMA publications designed for public education concerning emergencies and disasters.</w:t>
            </w:r>
          </w:p>
        </w:tc>
      </w:tr>
      <w:tr w:rsidR="007933DB" w:rsidRPr="00B42DEB" w14:paraId="4C184F12" w14:textId="77777777" w:rsidTr="00B42DEB">
        <w:trPr>
          <w:trHeight w:hRule="exact" w:val="1482"/>
        </w:trPr>
        <w:tc>
          <w:tcPr>
            <w:tcW w:w="3189" w:type="dxa"/>
          </w:tcPr>
          <w:p w14:paraId="76F667D5" w14:textId="77777777" w:rsidR="007933DB" w:rsidRPr="00B42DEB" w:rsidRDefault="00847058" w:rsidP="00B42DEB">
            <w:pPr>
              <w:pStyle w:val="TableParagraph"/>
              <w:spacing w:line="193" w:lineRule="exact"/>
              <w:ind w:left="200"/>
              <w:rPr>
                <w:rFonts w:ascii="Verdana" w:hAnsi="Verdana"/>
                <w:b/>
                <w:sz w:val="16"/>
              </w:rPr>
            </w:pPr>
            <w:r w:rsidRPr="00B42DEB">
              <w:rPr>
                <w:rFonts w:ascii="Verdana" w:hAnsi="Verdana"/>
                <w:b/>
                <w:sz w:val="16"/>
              </w:rPr>
              <w:t>Crisis Communication</w:t>
            </w:r>
          </w:p>
        </w:tc>
        <w:tc>
          <w:tcPr>
            <w:tcW w:w="6995" w:type="dxa"/>
          </w:tcPr>
          <w:p w14:paraId="65FA3D8E" w14:textId="77777777" w:rsidR="007933DB" w:rsidRPr="00B42DEB" w:rsidRDefault="00847058" w:rsidP="00B42DEB">
            <w:pPr>
              <w:pStyle w:val="TableParagraph"/>
              <w:spacing w:line="266" w:lineRule="auto"/>
              <w:ind w:left="51" w:right="224"/>
              <w:rPr>
                <w:rFonts w:ascii="Verdana" w:hAnsi="Verdana"/>
                <w:sz w:val="16"/>
              </w:rPr>
            </w:pPr>
            <w:r w:rsidRPr="00B42DEB">
              <w:rPr>
                <w:rFonts w:ascii="Verdana" w:hAnsi="Verdana"/>
                <w:sz w:val="16"/>
              </w:rPr>
              <w:t xml:space="preserve">A process of managing the provision of internal and external information to others during a crisis event. Crisis communications include managing the message, the timing, and the channels involved in crisis information dissemination. Good crisis management is necessary to communicate effectively with the media, employees, </w:t>
            </w:r>
            <w:proofErr w:type="gramStart"/>
            <w:r w:rsidRPr="00B42DEB">
              <w:rPr>
                <w:rFonts w:ascii="Verdana" w:hAnsi="Verdana"/>
                <w:sz w:val="16"/>
              </w:rPr>
              <w:t>customers</w:t>
            </w:r>
            <w:proofErr w:type="gramEnd"/>
            <w:r w:rsidRPr="00B42DEB">
              <w:rPr>
                <w:rFonts w:ascii="Verdana" w:hAnsi="Verdana"/>
                <w:sz w:val="16"/>
              </w:rPr>
              <w:t xml:space="preserve"> and stakeholders. The crisis communications function should facilitate the rapid de-escalation of the crisis through timely and effective communications methods</w:t>
            </w:r>
          </w:p>
        </w:tc>
      </w:tr>
      <w:tr w:rsidR="007933DB" w:rsidRPr="00B42DEB" w14:paraId="5D2F1590" w14:textId="77777777" w:rsidTr="00B42DEB">
        <w:trPr>
          <w:trHeight w:hRule="exact" w:val="717"/>
        </w:trPr>
        <w:tc>
          <w:tcPr>
            <w:tcW w:w="3189" w:type="dxa"/>
          </w:tcPr>
          <w:p w14:paraId="5B9E4140" w14:textId="77777777" w:rsidR="007933DB" w:rsidRPr="00B42DEB" w:rsidRDefault="00847058" w:rsidP="00B42DEB">
            <w:pPr>
              <w:pStyle w:val="TableParagraph"/>
              <w:spacing w:line="174" w:lineRule="exact"/>
              <w:ind w:left="200"/>
              <w:rPr>
                <w:rFonts w:ascii="Verdana" w:hAnsi="Verdana"/>
                <w:b/>
                <w:sz w:val="16"/>
              </w:rPr>
            </w:pPr>
            <w:r w:rsidRPr="00B42DEB">
              <w:rPr>
                <w:rFonts w:ascii="Verdana" w:hAnsi="Verdana"/>
                <w:b/>
                <w:sz w:val="16"/>
              </w:rPr>
              <w:t>Crisis Management</w:t>
            </w:r>
          </w:p>
        </w:tc>
        <w:tc>
          <w:tcPr>
            <w:tcW w:w="6995" w:type="dxa"/>
          </w:tcPr>
          <w:p w14:paraId="613A1AAD" w14:textId="77777777" w:rsidR="007933DB" w:rsidRPr="00B42DEB" w:rsidRDefault="00847058" w:rsidP="00B42DEB">
            <w:pPr>
              <w:pStyle w:val="TableParagraph"/>
              <w:spacing w:line="174" w:lineRule="exact"/>
              <w:ind w:left="51"/>
              <w:rPr>
                <w:rFonts w:ascii="Verdana" w:hAnsi="Verdana"/>
                <w:sz w:val="16"/>
              </w:rPr>
            </w:pPr>
            <w:r w:rsidRPr="00B42DEB">
              <w:rPr>
                <w:rFonts w:ascii="Verdana" w:hAnsi="Verdana"/>
                <w:sz w:val="16"/>
              </w:rPr>
              <w:t>Measures to identify, acquire, and plan the use of resources needed to anticipate, prevent,</w:t>
            </w:r>
          </w:p>
          <w:p w14:paraId="0D1E444E" w14:textId="77777777" w:rsidR="007933DB" w:rsidRPr="00B42DEB" w:rsidRDefault="00847058" w:rsidP="00B42DEB">
            <w:pPr>
              <w:pStyle w:val="TableParagraph"/>
              <w:spacing w:before="20"/>
              <w:ind w:left="51"/>
              <w:rPr>
                <w:rFonts w:ascii="Verdana" w:hAnsi="Verdana"/>
                <w:sz w:val="16"/>
              </w:rPr>
            </w:pPr>
            <w:r w:rsidRPr="00B42DEB">
              <w:rPr>
                <w:rFonts w:ascii="Verdana" w:hAnsi="Verdana"/>
                <w:sz w:val="16"/>
              </w:rPr>
              <w:t>and/or resolve a crisis or an act of terrorism.  Compare with consequence management.</w:t>
            </w:r>
          </w:p>
        </w:tc>
      </w:tr>
      <w:tr w:rsidR="007933DB" w:rsidRPr="00B42DEB" w14:paraId="7031CCA7" w14:textId="77777777" w:rsidTr="00B42DEB">
        <w:trPr>
          <w:trHeight w:hRule="exact" w:val="508"/>
        </w:trPr>
        <w:tc>
          <w:tcPr>
            <w:tcW w:w="3189" w:type="dxa"/>
          </w:tcPr>
          <w:p w14:paraId="725B1C1D" w14:textId="77777777" w:rsidR="007933DB" w:rsidRPr="00B42DEB" w:rsidRDefault="00847058" w:rsidP="00B42DEB">
            <w:pPr>
              <w:pStyle w:val="TableParagraph"/>
              <w:spacing w:before="101"/>
              <w:ind w:left="200"/>
              <w:rPr>
                <w:rFonts w:ascii="Verdana" w:hAnsi="Verdana"/>
                <w:b/>
                <w:sz w:val="16"/>
              </w:rPr>
            </w:pPr>
            <w:r w:rsidRPr="00B42DEB">
              <w:rPr>
                <w:rFonts w:ascii="Verdana" w:hAnsi="Verdana"/>
                <w:b/>
                <w:sz w:val="16"/>
              </w:rPr>
              <w:t>Crisis Relocation Plan</w:t>
            </w:r>
          </w:p>
        </w:tc>
        <w:tc>
          <w:tcPr>
            <w:tcW w:w="6995" w:type="dxa"/>
          </w:tcPr>
          <w:p w14:paraId="2C526678" w14:textId="77777777" w:rsidR="007933DB" w:rsidRPr="00B42DEB" w:rsidRDefault="00847058" w:rsidP="00B42DEB">
            <w:pPr>
              <w:pStyle w:val="TableParagraph"/>
              <w:spacing w:before="101" w:line="266" w:lineRule="auto"/>
              <w:ind w:left="51" w:right="471"/>
              <w:rPr>
                <w:rFonts w:ascii="Verdana" w:hAnsi="Verdana"/>
                <w:sz w:val="16"/>
              </w:rPr>
            </w:pPr>
            <w:r w:rsidRPr="00B42DEB">
              <w:rPr>
                <w:rFonts w:ascii="Verdana" w:hAnsi="Verdana"/>
                <w:sz w:val="16"/>
              </w:rPr>
              <w:t xml:space="preserve">Regional plans developed during the Cold War for mass relocation of population away from high-risk target areas.  </w:t>
            </w:r>
            <w:proofErr w:type="gramStart"/>
            <w:r w:rsidRPr="00B42DEB">
              <w:rPr>
                <w:rFonts w:ascii="Verdana" w:hAnsi="Verdana"/>
                <w:sz w:val="16"/>
              </w:rPr>
              <w:t>CRP's</w:t>
            </w:r>
            <w:proofErr w:type="gramEnd"/>
            <w:r w:rsidRPr="00B42DEB">
              <w:rPr>
                <w:rFonts w:ascii="Verdana" w:hAnsi="Verdana"/>
                <w:sz w:val="16"/>
              </w:rPr>
              <w:t xml:space="preserve"> are no longer valid plans.</w:t>
            </w:r>
          </w:p>
        </w:tc>
      </w:tr>
      <w:tr w:rsidR="007933DB" w:rsidRPr="00B42DEB" w14:paraId="3EB8E6DE" w14:textId="77777777" w:rsidTr="00B963E9">
        <w:trPr>
          <w:trHeight w:hRule="exact" w:val="1104"/>
        </w:trPr>
        <w:tc>
          <w:tcPr>
            <w:tcW w:w="3189" w:type="dxa"/>
          </w:tcPr>
          <w:p w14:paraId="41851250" w14:textId="77777777" w:rsidR="007933DB" w:rsidRPr="00B42DEB" w:rsidRDefault="00847058" w:rsidP="00B42DEB">
            <w:pPr>
              <w:pStyle w:val="TableParagraph"/>
              <w:spacing w:line="193" w:lineRule="exact"/>
              <w:ind w:left="200"/>
              <w:rPr>
                <w:rFonts w:ascii="Verdana" w:hAnsi="Verdana"/>
                <w:b/>
                <w:sz w:val="16"/>
              </w:rPr>
            </w:pPr>
            <w:r w:rsidRPr="00B42DEB">
              <w:rPr>
                <w:rFonts w:ascii="Verdana" w:hAnsi="Verdana"/>
                <w:b/>
                <w:sz w:val="16"/>
              </w:rPr>
              <w:t>Critical Processes, Functions or Data</w:t>
            </w:r>
          </w:p>
        </w:tc>
        <w:tc>
          <w:tcPr>
            <w:tcW w:w="6995" w:type="dxa"/>
          </w:tcPr>
          <w:p w14:paraId="291C536B" w14:textId="77777777" w:rsidR="007933DB" w:rsidRPr="00B42DEB" w:rsidRDefault="00847058" w:rsidP="00B42DEB">
            <w:pPr>
              <w:pStyle w:val="TableParagraph"/>
              <w:spacing w:line="266" w:lineRule="auto"/>
              <w:ind w:left="51" w:right="224"/>
              <w:rPr>
                <w:rFonts w:ascii="Verdana" w:hAnsi="Verdana"/>
                <w:sz w:val="16"/>
              </w:rPr>
            </w:pPr>
            <w:r w:rsidRPr="00B42DEB">
              <w:rPr>
                <w:rFonts w:ascii="Verdana" w:hAnsi="Verdana"/>
                <w:sz w:val="16"/>
              </w:rPr>
              <w:t xml:space="preserve">Business processes or supporting data which could not be interrupted or unavailable for any significant period (generally 0-24 hours) without jeopardizing </w:t>
            </w:r>
            <w:proofErr w:type="gramStart"/>
            <w:r w:rsidRPr="00B42DEB">
              <w:rPr>
                <w:rFonts w:ascii="Verdana" w:hAnsi="Verdana"/>
                <w:sz w:val="16"/>
              </w:rPr>
              <w:t>operation</w:t>
            </w:r>
            <w:proofErr w:type="gramEnd"/>
            <w:r w:rsidRPr="00B42DEB">
              <w:rPr>
                <w:rFonts w:ascii="Verdana" w:hAnsi="Verdana"/>
                <w:sz w:val="16"/>
              </w:rPr>
              <w:t xml:space="preserve"> of the organization. Time frames depend on the </w:t>
            </w:r>
            <w:proofErr w:type="gramStart"/>
            <w:r w:rsidRPr="00B42DEB">
              <w:rPr>
                <w:rFonts w:ascii="Verdana" w:hAnsi="Verdana"/>
                <w:sz w:val="16"/>
              </w:rPr>
              <w:t>organization</w:t>
            </w:r>
            <w:proofErr w:type="gramEnd"/>
            <w:r w:rsidRPr="00B42DEB">
              <w:rPr>
                <w:rFonts w:ascii="Verdana" w:hAnsi="Verdana"/>
                <w:sz w:val="16"/>
              </w:rPr>
              <w:t xml:space="preserve"> but these generally represent activities that are vital to the operation of the organization. Sometimes called High Priority Tasks. Contributed by Steve Davis.</w:t>
            </w:r>
          </w:p>
        </w:tc>
      </w:tr>
      <w:tr w:rsidR="007933DB" w:rsidRPr="00B42DEB" w14:paraId="2AC4EDDF" w14:textId="77777777" w:rsidTr="00B42DEB">
        <w:trPr>
          <w:trHeight w:hRule="exact" w:val="182"/>
        </w:trPr>
        <w:tc>
          <w:tcPr>
            <w:tcW w:w="3189" w:type="dxa"/>
          </w:tcPr>
          <w:p w14:paraId="567DB8ED" w14:textId="77777777" w:rsidR="007933DB" w:rsidRPr="00B42DEB" w:rsidRDefault="00847058" w:rsidP="00B42DEB">
            <w:pPr>
              <w:pStyle w:val="TableParagraph"/>
              <w:spacing w:line="178" w:lineRule="exact"/>
              <w:ind w:left="200"/>
              <w:rPr>
                <w:rFonts w:ascii="Verdana" w:hAnsi="Verdana"/>
                <w:b/>
                <w:sz w:val="16"/>
              </w:rPr>
            </w:pPr>
            <w:r w:rsidRPr="00B42DEB">
              <w:rPr>
                <w:rFonts w:ascii="Verdana" w:hAnsi="Verdana"/>
                <w:b/>
                <w:sz w:val="16"/>
              </w:rPr>
              <w:t>DAC</w:t>
            </w:r>
          </w:p>
        </w:tc>
        <w:tc>
          <w:tcPr>
            <w:tcW w:w="6995" w:type="dxa"/>
          </w:tcPr>
          <w:p w14:paraId="302C339D" w14:textId="77777777" w:rsidR="007933DB" w:rsidRPr="00B42DEB" w:rsidRDefault="00847058" w:rsidP="00B42DEB">
            <w:pPr>
              <w:pStyle w:val="TableParagraph"/>
              <w:spacing w:line="178" w:lineRule="exact"/>
              <w:ind w:left="51"/>
              <w:rPr>
                <w:rFonts w:ascii="Verdana" w:hAnsi="Verdana"/>
                <w:sz w:val="16"/>
              </w:rPr>
            </w:pPr>
            <w:r w:rsidRPr="00B42DEB">
              <w:rPr>
                <w:rFonts w:ascii="Verdana" w:hAnsi="Verdana"/>
                <w:sz w:val="16"/>
              </w:rPr>
              <w:t>Disaster Application Center</w:t>
            </w:r>
          </w:p>
        </w:tc>
      </w:tr>
      <w:tr w:rsidR="007933DB" w:rsidRPr="00B42DEB" w14:paraId="26A5D333" w14:textId="77777777" w:rsidTr="00B963E9">
        <w:trPr>
          <w:trHeight w:hRule="exact" w:val="1095"/>
        </w:trPr>
        <w:tc>
          <w:tcPr>
            <w:tcW w:w="3189" w:type="dxa"/>
          </w:tcPr>
          <w:p w14:paraId="5FE643B3" w14:textId="77777777" w:rsidR="007933DB" w:rsidRPr="00B42DEB" w:rsidRDefault="00847058" w:rsidP="00B42DEB">
            <w:pPr>
              <w:pStyle w:val="TableParagraph"/>
              <w:spacing w:before="4"/>
              <w:ind w:left="200"/>
              <w:rPr>
                <w:rFonts w:ascii="Verdana" w:hAnsi="Verdana"/>
                <w:b/>
                <w:sz w:val="16"/>
              </w:rPr>
            </w:pPr>
            <w:r w:rsidRPr="00B42DEB">
              <w:rPr>
                <w:rFonts w:ascii="Verdana" w:hAnsi="Verdana"/>
                <w:b/>
                <w:sz w:val="16"/>
              </w:rPr>
              <w:t>Damage Assessment</w:t>
            </w:r>
          </w:p>
        </w:tc>
        <w:tc>
          <w:tcPr>
            <w:tcW w:w="6995" w:type="dxa"/>
          </w:tcPr>
          <w:p w14:paraId="1FC01301" w14:textId="77777777" w:rsidR="007933DB" w:rsidRPr="00B42DEB" w:rsidRDefault="00847058" w:rsidP="00B42DEB">
            <w:pPr>
              <w:pStyle w:val="TableParagraph"/>
              <w:spacing w:before="4" w:line="266" w:lineRule="auto"/>
              <w:ind w:left="51" w:right="219"/>
              <w:rPr>
                <w:rFonts w:ascii="Verdana" w:hAnsi="Verdana"/>
                <w:sz w:val="16"/>
              </w:rPr>
            </w:pPr>
            <w:r w:rsidRPr="00B42DEB">
              <w:rPr>
                <w:rFonts w:ascii="Verdana" w:hAnsi="Verdana"/>
                <w:sz w:val="16"/>
              </w:rPr>
              <w:t xml:space="preserve">The process of assessing the physical </w:t>
            </w:r>
            <w:proofErr w:type="gramStart"/>
            <w:r w:rsidRPr="00B42DEB">
              <w:rPr>
                <w:rFonts w:ascii="Verdana" w:hAnsi="Verdana"/>
                <w:sz w:val="16"/>
              </w:rPr>
              <w:t>damages</w:t>
            </w:r>
            <w:proofErr w:type="gramEnd"/>
            <w:r w:rsidRPr="00B42DEB">
              <w:rPr>
                <w:rFonts w:ascii="Verdana" w:hAnsi="Verdana"/>
                <w:sz w:val="16"/>
              </w:rPr>
              <w:t xml:space="preserve"> resulting from a disaster or emergency and the resulting recovery time and cost estimates. A damage assessment may also serve as the basis for the Governor’s request to the President for a declaration of Emergency or Major Disaster. Metrics a monetary figure for repair costs and a time estimate for recovery.</w:t>
            </w:r>
          </w:p>
        </w:tc>
      </w:tr>
      <w:tr w:rsidR="007933DB" w:rsidRPr="00B42DEB" w14:paraId="434FB97A" w14:textId="77777777" w:rsidTr="00B42DEB">
        <w:trPr>
          <w:trHeight w:hRule="exact" w:val="707"/>
        </w:trPr>
        <w:tc>
          <w:tcPr>
            <w:tcW w:w="3189" w:type="dxa"/>
          </w:tcPr>
          <w:p w14:paraId="42A40A18" w14:textId="77777777" w:rsidR="007933DB" w:rsidRPr="00B42DEB" w:rsidRDefault="00847058" w:rsidP="00B42DEB">
            <w:pPr>
              <w:pStyle w:val="TableParagraph"/>
              <w:spacing w:before="92"/>
              <w:ind w:left="200"/>
              <w:rPr>
                <w:rFonts w:ascii="Verdana" w:hAnsi="Verdana"/>
                <w:b/>
                <w:sz w:val="16"/>
              </w:rPr>
            </w:pPr>
            <w:r w:rsidRPr="00B42DEB">
              <w:rPr>
                <w:rFonts w:ascii="Verdana" w:hAnsi="Verdana"/>
                <w:b/>
                <w:sz w:val="16"/>
              </w:rPr>
              <w:t>Damage, Destroyed</w:t>
            </w:r>
          </w:p>
        </w:tc>
        <w:tc>
          <w:tcPr>
            <w:tcW w:w="6995" w:type="dxa"/>
          </w:tcPr>
          <w:p w14:paraId="2A2407E6" w14:textId="77777777" w:rsidR="007933DB" w:rsidRPr="00B42DEB" w:rsidRDefault="00847058" w:rsidP="00B42DEB">
            <w:pPr>
              <w:pStyle w:val="TableParagraph"/>
              <w:spacing w:before="92" w:line="266" w:lineRule="auto"/>
              <w:ind w:left="51" w:right="224"/>
              <w:rPr>
                <w:rFonts w:ascii="Verdana" w:hAnsi="Verdana"/>
                <w:sz w:val="16"/>
              </w:rPr>
            </w:pPr>
            <w:r w:rsidRPr="00B42DEB">
              <w:rPr>
                <w:rFonts w:ascii="Verdana" w:hAnsi="Verdana"/>
                <w:sz w:val="16"/>
              </w:rPr>
              <w:t>A classification for an item or building that is a total loss or is damaged to the extent that it is not usable and not economically repairable. Used by FEMA in damage assessments. Metrics Monetary value of loss.</w:t>
            </w:r>
          </w:p>
        </w:tc>
      </w:tr>
      <w:tr w:rsidR="007933DB" w:rsidRPr="00B42DEB" w14:paraId="6D407315" w14:textId="77777777" w:rsidTr="00B963E9">
        <w:trPr>
          <w:trHeight w:hRule="exact" w:val="897"/>
        </w:trPr>
        <w:tc>
          <w:tcPr>
            <w:tcW w:w="3189" w:type="dxa"/>
          </w:tcPr>
          <w:p w14:paraId="648B5CA1" w14:textId="77777777" w:rsidR="007933DB" w:rsidRPr="00B42DEB" w:rsidRDefault="00847058" w:rsidP="00B42DEB">
            <w:pPr>
              <w:pStyle w:val="TableParagraph"/>
              <w:spacing w:line="188" w:lineRule="exact"/>
              <w:ind w:left="200"/>
              <w:rPr>
                <w:rFonts w:ascii="Verdana" w:hAnsi="Verdana"/>
                <w:b/>
                <w:sz w:val="16"/>
              </w:rPr>
            </w:pPr>
            <w:r w:rsidRPr="00B42DEB">
              <w:rPr>
                <w:rFonts w:ascii="Verdana" w:hAnsi="Verdana"/>
                <w:b/>
                <w:sz w:val="16"/>
              </w:rPr>
              <w:t>Damage, Major</w:t>
            </w:r>
          </w:p>
        </w:tc>
        <w:tc>
          <w:tcPr>
            <w:tcW w:w="6995" w:type="dxa"/>
          </w:tcPr>
          <w:p w14:paraId="516D6820" w14:textId="77777777" w:rsidR="007933DB" w:rsidRPr="00B42DEB" w:rsidRDefault="00847058" w:rsidP="00B42DEB">
            <w:pPr>
              <w:pStyle w:val="TableParagraph"/>
              <w:spacing w:line="266" w:lineRule="auto"/>
              <w:ind w:left="51" w:right="184"/>
              <w:rPr>
                <w:rFonts w:ascii="Verdana" w:hAnsi="Verdana"/>
                <w:sz w:val="16"/>
              </w:rPr>
            </w:pPr>
            <w:r w:rsidRPr="00B42DEB">
              <w:rPr>
                <w:rFonts w:ascii="Verdana" w:hAnsi="Verdana"/>
                <w:sz w:val="16"/>
              </w:rPr>
              <w:t>This term is used by the Federal Emergency Management Agency (FEMA) to categorize an item or a building that has been damaged to the extent that it is no longer usable and may be returned to service only with extensive repairs. Contributed by Steve Davis. ( International )</w:t>
            </w:r>
          </w:p>
        </w:tc>
      </w:tr>
      <w:tr w:rsidR="007933DB" w:rsidRPr="00B42DEB" w14:paraId="1267B601" w14:textId="77777777" w:rsidTr="00B42DEB">
        <w:trPr>
          <w:trHeight w:hRule="exact" w:val="503"/>
        </w:trPr>
        <w:tc>
          <w:tcPr>
            <w:tcW w:w="3189" w:type="dxa"/>
          </w:tcPr>
          <w:p w14:paraId="5C8BD634" w14:textId="77777777" w:rsidR="007933DB" w:rsidRPr="00B42DEB" w:rsidRDefault="00847058" w:rsidP="00B42DEB">
            <w:pPr>
              <w:pStyle w:val="TableParagraph"/>
              <w:spacing w:before="97"/>
              <w:ind w:left="200"/>
              <w:rPr>
                <w:rFonts w:ascii="Verdana" w:hAnsi="Verdana"/>
                <w:b/>
                <w:sz w:val="16"/>
              </w:rPr>
            </w:pPr>
            <w:r w:rsidRPr="00B42DEB">
              <w:rPr>
                <w:rFonts w:ascii="Verdana" w:hAnsi="Verdana"/>
                <w:b/>
                <w:sz w:val="16"/>
              </w:rPr>
              <w:t>Damage, Minor</w:t>
            </w:r>
          </w:p>
        </w:tc>
        <w:tc>
          <w:tcPr>
            <w:tcW w:w="6995" w:type="dxa"/>
          </w:tcPr>
          <w:p w14:paraId="7BA5602E" w14:textId="77777777" w:rsidR="007933DB" w:rsidRPr="00B42DEB" w:rsidRDefault="00847058" w:rsidP="00B42DEB">
            <w:pPr>
              <w:pStyle w:val="TableParagraph"/>
              <w:spacing w:before="97" w:line="266" w:lineRule="auto"/>
              <w:ind w:left="51" w:right="540"/>
              <w:rPr>
                <w:rFonts w:ascii="Verdana" w:hAnsi="Verdana"/>
                <w:sz w:val="16"/>
              </w:rPr>
            </w:pPr>
            <w:r w:rsidRPr="00B42DEB">
              <w:rPr>
                <w:rFonts w:ascii="Verdana" w:hAnsi="Verdana"/>
                <w:sz w:val="16"/>
              </w:rPr>
              <w:t xml:space="preserve">FEMA Category where an item or building is damaged and may only be used under limited </w:t>
            </w:r>
            <w:proofErr w:type="gramStart"/>
            <w:r w:rsidRPr="00B42DEB">
              <w:rPr>
                <w:rFonts w:ascii="Verdana" w:hAnsi="Verdana"/>
                <w:sz w:val="16"/>
              </w:rPr>
              <w:t>conditions, but</w:t>
            </w:r>
            <w:proofErr w:type="gramEnd"/>
            <w:r w:rsidRPr="00B42DEB">
              <w:rPr>
                <w:rFonts w:ascii="Verdana" w:hAnsi="Verdana"/>
                <w:sz w:val="16"/>
              </w:rPr>
              <w:t xml:space="preserve"> may be restored with minor repairs.</w:t>
            </w:r>
          </w:p>
        </w:tc>
      </w:tr>
      <w:tr w:rsidR="007933DB" w:rsidRPr="00B42DEB" w14:paraId="78968BD1" w14:textId="77777777" w:rsidTr="00B42DEB">
        <w:trPr>
          <w:trHeight w:hRule="exact" w:val="614"/>
        </w:trPr>
        <w:tc>
          <w:tcPr>
            <w:tcW w:w="3189" w:type="dxa"/>
          </w:tcPr>
          <w:p w14:paraId="2FBE106B" w14:textId="77777777" w:rsidR="007933DB" w:rsidRPr="00B42DEB" w:rsidRDefault="00847058" w:rsidP="00B42DEB">
            <w:pPr>
              <w:pStyle w:val="TableParagraph"/>
              <w:spacing w:line="193" w:lineRule="exact"/>
              <w:ind w:left="200"/>
              <w:rPr>
                <w:rFonts w:ascii="Verdana" w:hAnsi="Verdana"/>
                <w:b/>
                <w:sz w:val="16"/>
              </w:rPr>
            </w:pPr>
            <w:r w:rsidRPr="00B42DEB">
              <w:rPr>
                <w:rFonts w:ascii="Verdana" w:hAnsi="Verdana"/>
                <w:b/>
                <w:sz w:val="16"/>
              </w:rPr>
              <w:t>Declaration (Disaster Declaration)</w:t>
            </w:r>
          </w:p>
        </w:tc>
        <w:tc>
          <w:tcPr>
            <w:tcW w:w="6995" w:type="dxa"/>
          </w:tcPr>
          <w:p w14:paraId="29889A5C" w14:textId="77777777" w:rsidR="007933DB" w:rsidRPr="00B42DEB" w:rsidRDefault="00847058" w:rsidP="00B42DEB">
            <w:pPr>
              <w:pStyle w:val="TableParagraph"/>
              <w:spacing w:line="266" w:lineRule="auto"/>
              <w:ind w:left="51" w:right="379"/>
              <w:rPr>
                <w:rFonts w:ascii="Verdana" w:hAnsi="Verdana"/>
                <w:sz w:val="16"/>
              </w:rPr>
            </w:pPr>
            <w:r w:rsidRPr="00B42DEB">
              <w:rPr>
                <w:rFonts w:ascii="Verdana" w:hAnsi="Verdana"/>
                <w:sz w:val="16"/>
              </w:rPr>
              <w:t>The formal action by the President to make a State eligible for major disaster or emergency assistance under the Robert T. Stafford Relief and Emergency Assistance Act, Public Law 93- 288, as amended.</w:t>
            </w:r>
          </w:p>
        </w:tc>
      </w:tr>
      <w:tr w:rsidR="007933DB" w:rsidRPr="00B42DEB" w14:paraId="6064045C" w14:textId="77777777" w:rsidTr="00B42DEB">
        <w:trPr>
          <w:trHeight w:hRule="exact" w:val="2381"/>
        </w:trPr>
        <w:tc>
          <w:tcPr>
            <w:tcW w:w="3189" w:type="dxa"/>
          </w:tcPr>
          <w:p w14:paraId="427ECD4F" w14:textId="77777777" w:rsidR="007933DB" w:rsidRPr="00B42DEB" w:rsidRDefault="00847058" w:rsidP="00B42DEB">
            <w:pPr>
              <w:pStyle w:val="TableParagraph"/>
              <w:spacing w:line="188" w:lineRule="exact"/>
              <w:ind w:left="200"/>
              <w:rPr>
                <w:rFonts w:ascii="Verdana" w:hAnsi="Verdana"/>
                <w:b/>
                <w:sz w:val="16"/>
              </w:rPr>
            </w:pPr>
            <w:r w:rsidRPr="00B42DEB">
              <w:rPr>
                <w:rFonts w:ascii="Verdana" w:hAnsi="Verdana"/>
                <w:b/>
                <w:sz w:val="16"/>
              </w:rPr>
              <w:t>Decontamination</w:t>
            </w:r>
          </w:p>
        </w:tc>
        <w:tc>
          <w:tcPr>
            <w:tcW w:w="6995" w:type="dxa"/>
          </w:tcPr>
          <w:p w14:paraId="15971742" w14:textId="77777777" w:rsidR="007933DB" w:rsidRPr="00B42DEB" w:rsidRDefault="00847058" w:rsidP="00B42DEB">
            <w:pPr>
              <w:pStyle w:val="TableParagraph"/>
              <w:spacing w:line="266" w:lineRule="auto"/>
              <w:ind w:left="51" w:right="217"/>
              <w:rPr>
                <w:rFonts w:ascii="Verdana" w:hAnsi="Verdana"/>
                <w:sz w:val="16"/>
              </w:rPr>
            </w:pPr>
            <w:r w:rsidRPr="00B42DEB">
              <w:rPr>
                <w:rFonts w:ascii="Verdana" w:hAnsi="Verdana"/>
                <w:sz w:val="16"/>
              </w:rPr>
              <w:t xml:space="preserve">The reduction or removal of hazardous material (radioactive, </w:t>
            </w:r>
            <w:proofErr w:type="gramStart"/>
            <w:r w:rsidRPr="00B42DEB">
              <w:rPr>
                <w:rFonts w:ascii="Verdana" w:hAnsi="Verdana"/>
                <w:sz w:val="16"/>
              </w:rPr>
              <w:t>chemical</w:t>
            </w:r>
            <w:proofErr w:type="gramEnd"/>
            <w:r w:rsidRPr="00B42DEB">
              <w:rPr>
                <w:rFonts w:ascii="Verdana" w:hAnsi="Verdana"/>
                <w:sz w:val="16"/>
              </w:rPr>
              <w:t xml:space="preserve"> or biologic) from a structure, area, object, animal or person. Appropriate decontamination practice may be simple or complex. When complex, the need is for teams with specialized skills, </w:t>
            </w:r>
            <w:proofErr w:type="gramStart"/>
            <w:r w:rsidRPr="00B42DEB">
              <w:rPr>
                <w:rFonts w:ascii="Verdana" w:hAnsi="Verdana"/>
                <w:sz w:val="16"/>
              </w:rPr>
              <w:t>equipment</w:t>
            </w:r>
            <w:proofErr w:type="gramEnd"/>
            <w:r w:rsidRPr="00B42DEB">
              <w:rPr>
                <w:rFonts w:ascii="Verdana" w:hAnsi="Verdana"/>
                <w:sz w:val="16"/>
              </w:rPr>
              <w:t xml:space="preserve"> and supplies. Decontamination may be accomplished </w:t>
            </w:r>
            <w:proofErr w:type="gramStart"/>
            <w:r w:rsidRPr="00B42DEB">
              <w:rPr>
                <w:rFonts w:ascii="Verdana" w:hAnsi="Verdana"/>
                <w:sz w:val="16"/>
              </w:rPr>
              <w:t>by:</w:t>
            </w:r>
            <w:proofErr w:type="gramEnd"/>
            <w:r w:rsidRPr="00B42DEB">
              <w:rPr>
                <w:rFonts w:ascii="Verdana" w:hAnsi="Verdana"/>
                <w:sz w:val="16"/>
              </w:rPr>
              <w:t xml:space="preserve"> 1) treating the contaminated surfaces so as to remove or decrease the potency of the contaminating material, 2) letting the material stay in place until radioactivity is decreased as a result of natural decay, or until adverse chemical or biological properties naturally dissipate or dilute, 3) covering the contaminated surfaces, 4) flushing with water. Poor management of decontamination may result in </w:t>
            </w:r>
            <w:proofErr w:type="gramStart"/>
            <w:r w:rsidRPr="00B42DEB">
              <w:rPr>
                <w:rFonts w:ascii="Verdana" w:hAnsi="Verdana"/>
                <w:sz w:val="16"/>
              </w:rPr>
              <w:t>wide spread</w:t>
            </w:r>
            <w:proofErr w:type="gramEnd"/>
            <w:r w:rsidRPr="00B42DEB">
              <w:rPr>
                <w:rFonts w:ascii="Verdana" w:hAnsi="Verdana"/>
                <w:sz w:val="16"/>
              </w:rPr>
              <w:t xml:space="preserve"> contamination. A decontamination procedure that physically removes hazardous material</w:t>
            </w:r>
            <w:r w:rsidRPr="00B42DEB">
              <w:rPr>
                <w:rFonts w:ascii="Verdana" w:hAnsi="Verdana"/>
                <w:spacing w:val="-4"/>
                <w:sz w:val="16"/>
              </w:rPr>
              <w:t xml:space="preserve"> </w:t>
            </w:r>
            <w:r w:rsidRPr="00B42DEB">
              <w:rPr>
                <w:rFonts w:ascii="Verdana" w:hAnsi="Verdana"/>
                <w:sz w:val="16"/>
              </w:rPr>
              <w:t>should</w:t>
            </w:r>
            <w:r w:rsidRPr="00B42DEB">
              <w:rPr>
                <w:rFonts w:ascii="Verdana" w:hAnsi="Verdana"/>
                <w:spacing w:val="-3"/>
                <w:sz w:val="16"/>
              </w:rPr>
              <w:t xml:space="preserve"> </w:t>
            </w:r>
            <w:r w:rsidRPr="00B42DEB">
              <w:rPr>
                <w:rFonts w:ascii="Verdana" w:hAnsi="Verdana"/>
                <w:sz w:val="16"/>
              </w:rPr>
              <w:t>not</w:t>
            </w:r>
            <w:r w:rsidRPr="00B42DEB">
              <w:rPr>
                <w:rFonts w:ascii="Verdana" w:hAnsi="Verdana"/>
                <w:spacing w:val="-4"/>
                <w:sz w:val="16"/>
              </w:rPr>
              <w:t xml:space="preserve"> </w:t>
            </w:r>
            <w:r w:rsidRPr="00B42DEB">
              <w:rPr>
                <w:rFonts w:ascii="Verdana" w:hAnsi="Verdana"/>
                <w:sz w:val="16"/>
              </w:rPr>
              <w:t>transfer</w:t>
            </w:r>
            <w:r w:rsidRPr="00B42DEB">
              <w:rPr>
                <w:rFonts w:ascii="Verdana" w:hAnsi="Verdana"/>
                <w:spacing w:val="-3"/>
                <w:sz w:val="16"/>
              </w:rPr>
              <w:t xml:space="preserve"> </w:t>
            </w:r>
            <w:r w:rsidRPr="00B42DEB">
              <w:rPr>
                <w:rFonts w:ascii="Verdana" w:hAnsi="Verdana"/>
                <w:sz w:val="16"/>
              </w:rPr>
              <w:t>that</w:t>
            </w:r>
            <w:r w:rsidRPr="00B42DEB">
              <w:rPr>
                <w:rFonts w:ascii="Verdana" w:hAnsi="Verdana"/>
                <w:spacing w:val="-4"/>
                <w:sz w:val="16"/>
              </w:rPr>
              <w:t xml:space="preserve"> </w:t>
            </w:r>
            <w:r w:rsidRPr="00B42DEB">
              <w:rPr>
                <w:rFonts w:ascii="Verdana" w:hAnsi="Verdana"/>
                <w:sz w:val="16"/>
              </w:rPr>
              <w:t>same</w:t>
            </w:r>
            <w:r w:rsidRPr="00B42DEB">
              <w:rPr>
                <w:rFonts w:ascii="Verdana" w:hAnsi="Verdana"/>
                <w:spacing w:val="-4"/>
                <w:sz w:val="16"/>
              </w:rPr>
              <w:t xml:space="preserve"> </w:t>
            </w:r>
            <w:r w:rsidRPr="00B42DEB">
              <w:rPr>
                <w:rFonts w:ascii="Verdana" w:hAnsi="Verdana"/>
                <w:sz w:val="16"/>
              </w:rPr>
              <w:t>material</w:t>
            </w:r>
            <w:r w:rsidRPr="00B42DEB">
              <w:rPr>
                <w:rFonts w:ascii="Verdana" w:hAnsi="Verdana"/>
                <w:spacing w:val="-4"/>
                <w:sz w:val="16"/>
              </w:rPr>
              <w:t xml:space="preserve"> </w:t>
            </w:r>
            <w:r w:rsidRPr="00B42DEB">
              <w:rPr>
                <w:rFonts w:ascii="Verdana" w:hAnsi="Verdana"/>
                <w:sz w:val="16"/>
              </w:rPr>
              <w:t>to</w:t>
            </w:r>
            <w:r w:rsidRPr="00B42DEB">
              <w:rPr>
                <w:rFonts w:ascii="Verdana" w:hAnsi="Verdana"/>
                <w:spacing w:val="-4"/>
                <w:sz w:val="16"/>
              </w:rPr>
              <w:t xml:space="preserve"> </w:t>
            </w:r>
            <w:r w:rsidRPr="00B42DEB">
              <w:rPr>
                <w:rFonts w:ascii="Verdana" w:hAnsi="Verdana"/>
                <w:sz w:val="16"/>
              </w:rPr>
              <w:t>another</w:t>
            </w:r>
            <w:r w:rsidRPr="00B42DEB">
              <w:rPr>
                <w:rFonts w:ascii="Verdana" w:hAnsi="Verdana"/>
                <w:spacing w:val="-3"/>
                <w:sz w:val="16"/>
              </w:rPr>
              <w:t xml:space="preserve"> </w:t>
            </w:r>
            <w:r w:rsidRPr="00B42DEB">
              <w:rPr>
                <w:rFonts w:ascii="Verdana" w:hAnsi="Verdana"/>
                <w:sz w:val="16"/>
              </w:rPr>
              <w:t>critical</w:t>
            </w:r>
            <w:r w:rsidRPr="00B42DEB">
              <w:rPr>
                <w:rFonts w:ascii="Verdana" w:hAnsi="Verdana"/>
                <w:spacing w:val="-4"/>
                <w:sz w:val="16"/>
              </w:rPr>
              <w:t xml:space="preserve"> </w:t>
            </w:r>
            <w:r w:rsidRPr="00B42DEB">
              <w:rPr>
                <w:rFonts w:ascii="Verdana" w:hAnsi="Verdana"/>
                <w:sz w:val="16"/>
              </w:rPr>
              <w:t>site</w:t>
            </w:r>
            <w:r w:rsidRPr="00B42DEB">
              <w:rPr>
                <w:rFonts w:ascii="Verdana" w:hAnsi="Verdana"/>
                <w:spacing w:val="-4"/>
                <w:sz w:val="16"/>
              </w:rPr>
              <w:t xml:space="preserve"> </w:t>
            </w:r>
            <w:r w:rsidRPr="00B42DEB">
              <w:rPr>
                <w:rFonts w:ascii="Verdana" w:hAnsi="Verdana"/>
                <w:sz w:val="16"/>
              </w:rPr>
              <w:t>or</w:t>
            </w:r>
            <w:r w:rsidRPr="00B42DEB">
              <w:rPr>
                <w:rFonts w:ascii="Verdana" w:hAnsi="Verdana"/>
                <w:spacing w:val="-3"/>
                <w:sz w:val="16"/>
              </w:rPr>
              <w:t xml:space="preserve"> </w:t>
            </w:r>
            <w:r w:rsidRPr="00B42DEB">
              <w:rPr>
                <w:rFonts w:ascii="Verdana" w:hAnsi="Verdana"/>
                <w:sz w:val="16"/>
              </w:rPr>
              <w:t>object</w:t>
            </w:r>
            <w:r w:rsidRPr="00B42DEB">
              <w:rPr>
                <w:rFonts w:ascii="Verdana" w:hAnsi="Verdana"/>
                <w:spacing w:val="-4"/>
                <w:sz w:val="16"/>
              </w:rPr>
              <w:t xml:space="preserve"> </w:t>
            </w:r>
            <w:r w:rsidRPr="00B42DEB">
              <w:rPr>
                <w:rFonts w:ascii="Verdana" w:hAnsi="Verdana"/>
                <w:sz w:val="16"/>
              </w:rPr>
              <w:t>in</w:t>
            </w:r>
            <w:r w:rsidRPr="00B42DEB">
              <w:rPr>
                <w:rFonts w:ascii="Verdana" w:hAnsi="Verdana"/>
                <w:spacing w:val="-4"/>
                <w:sz w:val="16"/>
              </w:rPr>
              <w:t xml:space="preserve"> </w:t>
            </w:r>
            <w:r w:rsidRPr="00B42DEB">
              <w:rPr>
                <w:rFonts w:ascii="Verdana" w:hAnsi="Verdana"/>
                <w:sz w:val="16"/>
              </w:rPr>
              <w:t>concentrated form.</w:t>
            </w:r>
          </w:p>
        </w:tc>
      </w:tr>
      <w:tr w:rsidR="007933DB" w:rsidRPr="00B42DEB" w14:paraId="27667854" w14:textId="77777777" w:rsidTr="00B42DEB">
        <w:trPr>
          <w:trHeight w:hRule="exact" w:val="672"/>
        </w:trPr>
        <w:tc>
          <w:tcPr>
            <w:tcW w:w="3189" w:type="dxa"/>
          </w:tcPr>
          <w:p w14:paraId="78081EE7" w14:textId="77777777" w:rsidR="007933DB" w:rsidRPr="00B42DEB" w:rsidRDefault="00847058" w:rsidP="00B42DEB">
            <w:pPr>
              <w:pStyle w:val="TableParagraph"/>
              <w:spacing w:before="57"/>
              <w:ind w:left="200"/>
              <w:rPr>
                <w:rFonts w:ascii="Verdana" w:hAnsi="Verdana"/>
                <w:b/>
                <w:sz w:val="16"/>
              </w:rPr>
            </w:pPr>
            <w:r w:rsidRPr="00B42DEB">
              <w:rPr>
                <w:rFonts w:ascii="Verdana" w:hAnsi="Verdana"/>
                <w:b/>
                <w:sz w:val="16"/>
              </w:rPr>
              <w:t>Delegation of Authority</w:t>
            </w:r>
          </w:p>
        </w:tc>
        <w:tc>
          <w:tcPr>
            <w:tcW w:w="6995" w:type="dxa"/>
          </w:tcPr>
          <w:p w14:paraId="6A9669D1" w14:textId="77777777" w:rsidR="007933DB" w:rsidRPr="00B42DEB" w:rsidRDefault="00847058" w:rsidP="00B42DEB">
            <w:pPr>
              <w:pStyle w:val="TableParagraph"/>
              <w:spacing w:before="57" w:line="266" w:lineRule="auto"/>
              <w:ind w:left="51" w:right="224"/>
              <w:rPr>
                <w:rFonts w:ascii="Verdana" w:hAnsi="Verdana"/>
                <w:sz w:val="16"/>
              </w:rPr>
            </w:pPr>
            <w:r w:rsidRPr="00B42DEB">
              <w:rPr>
                <w:rFonts w:ascii="Verdana" w:hAnsi="Verdana"/>
                <w:sz w:val="16"/>
              </w:rPr>
              <w:t xml:space="preserve">A statement provided to the Incident Commander (IC) by the agency executive delegating authority and assigning </w:t>
            </w:r>
            <w:proofErr w:type="spellStart"/>
            <w:r w:rsidRPr="00B42DEB">
              <w:rPr>
                <w:rFonts w:ascii="Verdana" w:hAnsi="Verdana"/>
                <w:sz w:val="16"/>
              </w:rPr>
              <w:t>reponsibility</w:t>
            </w:r>
            <w:proofErr w:type="spellEnd"/>
            <w:r w:rsidRPr="00B42DEB">
              <w:rPr>
                <w:rFonts w:ascii="Verdana" w:hAnsi="Verdana"/>
                <w:sz w:val="16"/>
              </w:rPr>
              <w:t>. Many agencies require written Delegation of Authority to be given to Incident Commanders.</w:t>
            </w:r>
          </w:p>
        </w:tc>
      </w:tr>
      <w:tr w:rsidR="007933DB" w:rsidRPr="00B42DEB" w14:paraId="19375A7E" w14:textId="77777777" w:rsidTr="00B42DEB">
        <w:trPr>
          <w:trHeight w:hRule="exact" w:val="192"/>
        </w:trPr>
        <w:tc>
          <w:tcPr>
            <w:tcW w:w="3189" w:type="dxa"/>
          </w:tcPr>
          <w:p w14:paraId="2122FC98" w14:textId="77777777" w:rsidR="007933DB" w:rsidRPr="00B42DEB" w:rsidRDefault="00847058" w:rsidP="00B42DEB">
            <w:pPr>
              <w:pStyle w:val="TableParagraph"/>
              <w:spacing w:line="188" w:lineRule="exact"/>
              <w:ind w:left="200"/>
              <w:rPr>
                <w:rFonts w:ascii="Verdana" w:hAnsi="Verdana"/>
                <w:b/>
                <w:sz w:val="16"/>
              </w:rPr>
            </w:pPr>
            <w:r w:rsidRPr="00B42DEB">
              <w:rPr>
                <w:rFonts w:ascii="Verdana" w:hAnsi="Verdana"/>
                <w:b/>
                <w:sz w:val="16"/>
              </w:rPr>
              <w:t>DEMOB</w:t>
            </w:r>
          </w:p>
        </w:tc>
        <w:tc>
          <w:tcPr>
            <w:tcW w:w="6995" w:type="dxa"/>
          </w:tcPr>
          <w:p w14:paraId="56411109" w14:textId="77777777" w:rsidR="007933DB" w:rsidRPr="00B42DEB" w:rsidRDefault="00847058" w:rsidP="00B42DEB">
            <w:pPr>
              <w:pStyle w:val="TableParagraph"/>
              <w:spacing w:line="188" w:lineRule="exact"/>
              <w:ind w:left="51"/>
              <w:rPr>
                <w:rFonts w:ascii="Verdana" w:hAnsi="Verdana"/>
                <w:sz w:val="16"/>
              </w:rPr>
            </w:pPr>
            <w:r w:rsidRPr="00B42DEB">
              <w:rPr>
                <w:rFonts w:ascii="Verdana" w:hAnsi="Verdana"/>
                <w:sz w:val="16"/>
              </w:rPr>
              <w:t xml:space="preserve">Demobilization. Used under the Incident Command </w:t>
            </w:r>
            <w:proofErr w:type="spellStart"/>
            <w:r w:rsidRPr="00B42DEB">
              <w:rPr>
                <w:rFonts w:ascii="Verdana" w:hAnsi="Verdana"/>
                <w:sz w:val="16"/>
              </w:rPr>
              <w:t>Systemn</w:t>
            </w:r>
            <w:proofErr w:type="spellEnd"/>
            <w:r w:rsidRPr="00B42DEB">
              <w:rPr>
                <w:rFonts w:ascii="Verdana" w:hAnsi="Verdana"/>
                <w:sz w:val="16"/>
              </w:rPr>
              <w:t xml:space="preserve"> (ICS).</w:t>
            </w:r>
          </w:p>
        </w:tc>
      </w:tr>
      <w:tr w:rsidR="007933DB" w:rsidRPr="00B42DEB" w14:paraId="27107D17" w14:textId="77777777" w:rsidTr="00B42DEB">
        <w:trPr>
          <w:trHeight w:hRule="exact" w:val="828"/>
        </w:trPr>
        <w:tc>
          <w:tcPr>
            <w:tcW w:w="3189" w:type="dxa"/>
          </w:tcPr>
          <w:p w14:paraId="7B974D8A" w14:textId="77777777" w:rsidR="007933DB" w:rsidRPr="00B42DEB" w:rsidRDefault="00847058" w:rsidP="00B42DEB">
            <w:pPr>
              <w:pStyle w:val="TableParagraph"/>
              <w:spacing w:before="4" w:line="266" w:lineRule="auto"/>
              <w:ind w:left="200" w:right="228"/>
              <w:rPr>
                <w:rFonts w:ascii="Verdana" w:hAnsi="Verdana"/>
                <w:b/>
                <w:sz w:val="16"/>
              </w:rPr>
            </w:pPr>
            <w:r w:rsidRPr="00B42DEB">
              <w:rPr>
                <w:rFonts w:ascii="Verdana" w:hAnsi="Verdana"/>
                <w:b/>
                <w:sz w:val="16"/>
              </w:rPr>
              <w:t>Department of Homeland Security (DHS)</w:t>
            </w:r>
          </w:p>
        </w:tc>
        <w:tc>
          <w:tcPr>
            <w:tcW w:w="6995" w:type="dxa"/>
          </w:tcPr>
          <w:p w14:paraId="7686A90E" w14:textId="77777777" w:rsidR="007933DB" w:rsidRPr="00B42DEB" w:rsidRDefault="00847058" w:rsidP="00B42DEB">
            <w:pPr>
              <w:pStyle w:val="TableParagraph"/>
              <w:spacing w:before="4" w:line="266" w:lineRule="auto"/>
              <w:ind w:left="51" w:right="224"/>
              <w:rPr>
                <w:rFonts w:ascii="Verdana" w:hAnsi="Verdana"/>
                <w:sz w:val="16"/>
              </w:rPr>
            </w:pPr>
            <w:r w:rsidRPr="00B42DEB">
              <w:rPr>
                <w:rFonts w:ascii="Verdana" w:hAnsi="Verdana"/>
                <w:sz w:val="16"/>
              </w:rPr>
              <w:t>Department of Homeland Security. A cabinet level agency of the U.S. Government. The Secretary of DHS is considered in the top tier of the President's cabinet, along with the Secretary of State, the Secretary of the Treasury, the Secretary of Defense, and the Attorney General.</w:t>
            </w:r>
          </w:p>
        </w:tc>
      </w:tr>
      <w:tr w:rsidR="007933DB" w:rsidRPr="00B42DEB" w14:paraId="44A8E9B1" w14:textId="77777777" w:rsidTr="00B42DEB">
        <w:trPr>
          <w:trHeight w:hRule="exact" w:val="814"/>
        </w:trPr>
        <w:tc>
          <w:tcPr>
            <w:tcW w:w="3189" w:type="dxa"/>
          </w:tcPr>
          <w:p w14:paraId="3E9BB0B3" w14:textId="77777777" w:rsidR="007933DB" w:rsidRPr="00B42DEB" w:rsidRDefault="00847058" w:rsidP="00B42DEB">
            <w:pPr>
              <w:pStyle w:val="TableParagraph"/>
              <w:spacing w:line="183" w:lineRule="exact"/>
              <w:ind w:left="200"/>
              <w:rPr>
                <w:rFonts w:ascii="Verdana" w:hAnsi="Verdana"/>
                <w:b/>
                <w:sz w:val="16"/>
              </w:rPr>
            </w:pPr>
            <w:r w:rsidRPr="00B42DEB">
              <w:rPr>
                <w:rFonts w:ascii="Verdana" w:hAnsi="Verdana"/>
                <w:b/>
                <w:sz w:val="16"/>
              </w:rPr>
              <w:t>Department of Justice (DOJ)</w:t>
            </w:r>
          </w:p>
        </w:tc>
        <w:tc>
          <w:tcPr>
            <w:tcW w:w="6995" w:type="dxa"/>
          </w:tcPr>
          <w:p w14:paraId="75D69898" w14:textId="77777777" w:rsidR="007933DB" w:rsidRPr="00B42DEB" w:rsidRDefault="00847058" w:rsidP="00B42DEB">
            <w:pPr>
              <w:pStyle w:val="TableParagraph"/>
              <w:spacing w:line="266" w:lineRule="auto"/>
              <w:ind w:left="51" w:right="224"/>
              <w:rPr>
                <w:rFonts w:ascii="Verdana" w:hAnsi="Verdana"/>
                <w:sz w:val="16"/>
              </w:rPr>
            </w:pPr>
            <w:r w:rsidRPr="00B42DEB">
              <w:rPr>
                <w:rFonts w:ascii="Verdana" w:hAnsi="Verdana"/>
                <w:sz w:val="16"/>
              </w:rPr>
              <w:t>An agency under the Attorney General, a senior member of the President's cabinet. DOJ's Office for Domestic Preparedness (ODP, q.v.) is the program office for enhancing the capacity of state and local jurisdictions to respond to and mitigate the consequences of incidents of domestic terrorism.</w:t>
            </w:r>
          </w:p>
        </w:tc>
      </w:tr>
      <w:tr w:rsidR="007933DB" w:rsidRPr="00B42DEB" w14:paraId="7CDE27CB" w14:textId="77777777" w:rsidTr="00B42DEB">
        <w:trPr>
          <w:trHeight w:hRule="exact" w:val="183"/>
        </w:trPr>
        <w:tc>
          <w:tcPr>
            <w:tcW w:w="3189" w:type="dxa"/>
          </w:tcPr>
          <w:p w14:paraId="1F1A097D" w14:textId="77777777" w:rsidR="007933DB" w:rsidRPr="00B42DEB" w:rsidRDefault="00847058" w:rsidP="00B42DEB">
            <w:pPr>
              <w:pStyle w:val="TableParagraph"/>
              <w:spacing w:line="183" w:lineRule="exact"/>
              <w:ind w:left="200"/>
              <w:rPr>
                <w:rFonts w:ascii="Verdana" w:hAnsi="Verdana"/>
                <w:b/>
                <w:sz w:val="16"/>
              </w:rPr>
            </w:pPr>
            <w:r w:rsidRPr="00B42DEB">
              <w:rPr>
                <w:rFonts w:ascii="Verdana" w:hAnsi="Verdana"/>
                <w:b/>
                <w:sz w:val="16"/>
              </w:rPr>
              <w:t>DEQ</w:t>
            </w:r>
          </w:p>
        </w:tc>
        <w:tc>
          <w:tcPr>
            <w:tcW w:w="6995" w:type="dxa"/>
          </w:tcPr>
          <w:p w14:paraId="44EAC040" w14:textId="77777777" w:rsidR="007933DB" w:rsidRPr="00B42DEB" w:rsidRDefault="00847058" w:rsidP="00B42DEB">
            <w:pPr>
              <w:pStyle w:val="TableParagraph"/>
              <w:spacing w:line="183" w:lineRule="exact"/>
              <w:ind w:left="51"/>
              <w:rPr>
                <w:rFonts w:ascii="Verdana" w:hAnsi="Verdana"/>
                <w:sz w:val="16"/>
              </w:rPr>
            </w:pPr>
            <w:r w:rsidRPr="00B42DEB">
              <w:rPr>
                <w:rFonts w:ascii="Verdana" w:hAnsi="Verdana"/>
                <w:sz w:val="16"/>
              </w:rPr>
              <w:t>Oklahoma Department of Environmental Quality</w:t>
            </w:r>
          </w:p>
        </w:tc>
      </w:tr>
    </w:tbl>
    <w:p w14:paraId="71A9A110" w14:textId="77777777" w:rsidR="007933DB" w:rsidRDefault="007933DB">
      <w:pPr>
        <w:spacing w:line="183" w:lineRule="exact"/>
        <w:rPr>
          <w:sz w:val="16"/>
        </w:rPr>
        <w:sectPr w:rsidR="007933DB" w:rsidSect="00204356">
          <w:pgSz w:w="12240" w:h="15840"/>
          <w:pgMar w:top="1440" w:right="1020" w:bottom="660" w:left="820" w:header="0" w:footer="463" w:gutter="0"/>
          <w:cols w:space="720"/>
        </w:sectPr>
      </w:pPr>
    </w:p>
    <w:tbl>
      <w:tblPr>
        <w:tblpPr w:leftFromText="180" w:rightFromText="180" w:vertAnchor="page" w:horzAnchor="margin" w:tblpY="507"/>
        <w:tblW w:w="1089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41"/>
        <w:gridCol w:w="7749"/>
      </w:tblGrid>
      <w:tr w:rsidR="007933DB" w:rsidRPr="00B963E9" w14:paraId="7482055E" w14:textId="77777777" w:rsidTr="00B963E9">
        <w:trPr>
          <w:trHeight w:hRule="exact" w:val="824"/>
        </w:trPr>
        <w:tc>
          <w:tcPr>
            <w:tcW w:w="3141" w:type="dxa"/>
          </w:tcPr>
          <w:p w14:paraId="1394C8A5" w14:textId="77777777" w:rsidR="007933DB" w:rsidRPr="00B963E9" w:rsidRDefault="00847058" w:rsidP="00B963E9">
            <w:pPr>
              <w:pStyle w:val="TableParagraph"/>
              <w:spacing w:before="1"/>
              <w:ind w:left="200"/>
              <w:rPr>
                <w:rFonts w:ascii="Verdana" w:hAnsi="Verdana"/>
                <w:b/>
                <w:sz w:val="16"/>
              </w:rPr>
            </w:pPr>
            <w:r w:rsidRPr="00B963E9">
              <w:rPr>
                <w:rFonts w:ascii="Verdana" w:hAnsi="Verdana"/>
                <w:b/>
                <w:sz w:val="16"/>
              </w:rPr>
              <w:lastRenderedPageBreak/>
              <w:t>DHS (Federal)</w:t>
            </w:r>
          </w:p>
        </w:tc>
        <w:tc>
          <w:tcPr>
            <w:tcW w:w="7749" w:type="dxa"/>
          </w:tcPr>
          <w:p w14:paraId="4DE20FB9" w14:textId="77777777" w:rsidR="007933DB" w:rsidRPr="00B963E9" w:rsidRDefault="00847058" w:rsidP="00B963E9">
            <w:pPr>
              <w:pStyle w:val="TableParagraph"/>
              <w:spacing w:before="1" w:line="266" w:lineRule="auto"/>
              <w:ind w:left="100" w:right="184"/>
              <w:rPr>
                <w:rFonts w:ascii="Verdana" w:hAnsi="Verdana"/>
                <w:sz w:val="16"/>
              </w:rPr>
            </w:pPr>
            <w:r w:rsidRPr="00B963E9">
              <w:rPr>
                <w:rFonts w:ascii="Verdana" w:hAnsi="Verdana"/>
                <w:sz w:val="16"/>
              </w:rPr>
              <w:t>Department of Homeland Security. A cabinet level agency of the U.S. Government. The Secretary of DHS is considered in the top tier of the President's cabinet members, along with the Secretary of State, the Secretary of the Treasury, the Secretary of Defense, and the Attorney General.</w:t>
            </w:r>
          </w:p>
        </w:tc>
      </w:tr>
      <w:tr w:rsidR="007933DB" w:rsidRPr="00B963E9" w14:paraId="1FA8C7E2" w14:textId="77777777" w:rsidTr="00B963E9">
        <w:trPr>
          <w:trHeight w:hRule="exact" w:val="187"/>
        </w:trPr>
        <w:tc>
          <w:tcPr>
            <w:tcW w:w="3141" w:type="dxa"/>
          </w:tcPr>
          <w:p w14:paraId="3B14ED32" w14:textId="77777777" w:rsidR="007933DB" w:rsidRPr="00B963E9" w:rsidRDefault="00847058" w:rsidP="00B963E9">
            <w:pPr>
              <w:pStyle w:val="TableParagraph"/>
              <w:spacing w:line="183" w:lineRule="exact"/>
              <w:ind w:left="200"/>
              <w:rPr>
                <w:rFonts w:ascii="Verdana" w:hAnsi="Verdana"/>
                <w:b/>
                <w:sz w:val="16"/>
              </w:rPr>
            </w:pPr>
            <w:r w:rsidRPr="00B963E9">
              <w:rPr>
                <w:rFonts w:ascii="Verdana" w:hAnsi="Verdana"/>
                <w:b/>
                <w:sz w:val="16"/>
              </w:rPr>
              <w:t>DHS (Oklahoma)</w:t>
            </w:r>
          </w:p>
        </w:tc>
        <w:tc>
          <w:tcPr>
            <w:tcW w:w="7749" w:type="dxa"/>
          </w:tcPr>
          <w:p w14:paraId="2CDC6F5B" w14:textId="77777777" w:rsidR="007933DB" w:rsidRPr="00B963E9" w:rsidRDefault="00847058" w:rsidP="00B963E9">
            <w:pPr>
              <w:pStyle w:val="TableParagraph"/>
              <w:spacing w:line="183" w:lineRule="exact"/>
              <w:ind w:left="100"/>
              <w:rPr>
                <w:rFonts w:ascii="Verdana" w:hAnsi="Verdana"/>
                <w:sz w:val="16"/>
              </w:rPr>
            </w:pPr>
            <w:r w:rsidRPr="00B963E9">
              <w:rPr>
                <w:rFonts w:ascii="Verdana" w:hAnsi="Verdana"/>
                <w:sz w:val="16"/>
              </w:rPr>
              <w:t>Oklahoma Department of Human Services</w:t>
            </w:r>
          </w:p>
        </w:tc>
      </w:tr>
      <w:tr w:rsidR="007933DB" w:rsidRPr="00B963E9" w14:paraId="18917566" w14:textId="77777777" w:rsidTr="006101B4">
        <w:trPr>
          <w:trHeight w:hRule="exact" w:val="1331"/>
        </w:trPr>
        <w:tc>
          <w:tcPr>
            <w:tcW w:w="3141" w:type="dxa"/>
          </w:tcPr>
          <w:p w14:paraId="2908EA11"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Direct Effects</w:t>
            </w:r>
          </w:p>
        </w:tc>
        <w:tc>
          <w:tcPr>
            <w:tcW w:w="7749" w:type="dxa"/>
          </w:tcPr>
          <w:p w14:paraId="56085428" w14:textId="77777777" w:rsidR="007933DB" w:rsidRPr="00B963E9" w:rsidRDefault="00847058" w:rsidP="00B963E9">
            <w:pPr>
              <w:pStyle w:val="TableParagraph"/>
              <w:spacing w:before="4" w:line="266" w:lineRule="auto"/>
              <w:ind w:left="100" w:right="184"/>
              <w:rPr>
                <w:rFonts w:ascii="Verdana" w:hAnsi="Verdana"/>
                <w:sz w:val="16"/>
              </w:rPr>
            </w:pPr>
            <w:r w:rsidRPr="00B963E9">
              <w:rPr>
                <w:rFonts w:ascii="Verdana" w:hAnsi="Verdana"/>
                <w:sz w:val="16"/>
              </w:rPr>
              <w:t xml:space="preserve">The immediate emissions of a nuclear burst </w:t>
            </w:r>
            <w:proofErr w:type="gramStart"/>
            <w:r w:rsidRPr="00B963E9">
              <w:rPr>
                <w:rFonts w:ascii="Verdana" w:hAnsi="Verdana"/>
                <w:sz w:val="16"/>
              </w:rPr>
              <w:t>considered</w:t>
            </w:r>
            <w:proofErr w:type="gramEnd"/>
            <w:r w:rsidRPr="00B963E9">
              <w:rPr>
                <w:rFonts w:ascii="Verdana" w:hAnsi="Verdana"/>
                <w:sz w:val="16"/>
              </w:rPr>
              <w:t xml:space="preserve"> most hazardous; namely, blast, heat, and initial nuclear radiation. Structural damage may occur from the blast effect and fires may occur from the heat effect. The initial nuclear radiation includes neutrons which are highly penetrating of most materials and exceedingly harmful to living tissue. In addition, neutron radiation will induce radioactivity in certain elements causing them to emit hazardous radiation thereafter. Radioactive fallout is an indirect rather than a direct effect.</w:t>
            </w:r>
          </w:p>
        </w:tc>
      </w:tr>
      <w:tr w:rsidR="007933DB" w:rsidRPr="00B963E9" w14:paraId="450BE52E" w14:textId="77777777" w:rsidTr="00B963E9">
        <w:trPr>
          <w:trHeight w:hRule="exact" w:val="487"/>
        </w:trPr>
        <w:tc>
          <w:tcPr>
            <w:tcW w:w="3141" w:type="dxa"/>
          </w:tcPr>
          <w:p w14:paraId="1F518EFE" w14:textId="77777777" w:rsidR="007933DB" w:rsidRPr="00B963E9" w:rsidRDefault="00847058" w:rsidP="00B963E9">
            <w:pPr>
              <w:pStyle w:val="TableParagraph"/>
              <w:spacing w:before="81"/>
              <w:ind w:left="200"/>
              <w:rPr>
                <w:rFonts w:ascii="Verdana" w:hAnsi="Verdana"/>
                <w:b/>
                <w:sz w:val="16"/>
              </w:rPr>
            </w:pPr>
            <w:r w:rsidRPr="00B963E9">
              <w:rPr>
                <w:rFonts w:ascii="Verdana" w:hAnsi="Verdana"/>
                <w:b/>
                <w:sz w:val="16"/>
              </w:rPr>
              <w:t>Dirty bomb</w:t>
            </w:r>
          </w:p>
        </w:tc>
        <w:tc>
          <w:tcPr>
            <w:tcW w:w="7749" w:type="dxa"/>
          </w:tcPr>
          <w:p w14:paraId="16E75DF3" w14:textId="77777777" w:rsidR="007933DB" w:rsidRPr="00B963E9" w:rsidRDefault="00847058" w:rsidP="00B963E9">
            <w:pPr>
              <w:pStyle w:val="TableParagraph"/>
              <w:spacing w:before="81" w:line="266" w:lineRule="auto"/>
              <w:ind w:left="100"/>
              <w:rPr>
                <w:rFonts w:ascii="Verdana" w:hAnsi="Verdana"/>
                <w:sz w:val="16"/>
              </w:rPr>
            </w:pPr>
            <w:r w:rsidRPr="00B963E9">
              <w:rPr>
                <w:rFonts w:ascii="Verdana" w:hAnsi="Verdana"/>
                <w:sz w:val="16"/>
              </w:rPr>
              <w:t>A dirty bomb is a conventional explosive attached to radioactive material, which is spread when the device goes off.</w:t>
            </w:r>
          </w:p>
        </w:tc>
      </w:tr>
      <w:tr w:rsidR="007933DB" w:rsidRPr="00B963E9" w14:paraId="737FF11C" w14:textId="77777777" w:rsidTr="00B963E9">
        <w:trPr>
          <w:trHeight w:hRule="exact" w:val="823"/>
        </w:trPr>
        <w:tc>
          <w:tcPr>
            <w:tcW w:w="3141" w:type="dxa"/>
          </w:tcPr>
          <w:p w14:paraId="7463EE80"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Disaster Field Office (DFO)</w:t>
            </w:r>
          </w:p>
        </w:tc>
        <w:tc>
          <w:tcPr>
            <w:tcW w:w="7749" w:type="dxa"/>
          </w:tcPr>
          <w:p w14:paraId="38C187B5" w14:textId="77777777" w:rsidR="007933DB" w:rsidRPr="00B963E9" w:rsidRDefault="00847058" w:rsidP="00B963E9">
            <w:pPr>
              <w:pStyle w:val="TableParagraph"/>
              <w:spacing w:line="266" w:lineRule="auto"/>
              <w:ind w:left="100" w:right="378"/>
              <w:rPr>
                <w:rFonts w:ascii="Verdana" w:hAnsi="Verdana"/>
                <w:sz w:val="16"/>
              </w:rPr>
            </w:pPr>
            <w:r w:rsidRPr="00B963E9">
              <w:rPr>
                <w:rFonts w:ascii="Verdana" w:hAnsi="Verdana"/>
                <w:sz w:val="16"/>
              </w:rPr>
              <w:t>A temporary office in proximity to a disaster scene for administration of assistance and recovery programs by the Federal Emergency Management Agency (FEMA) in coordination with the state response team. Relates to Emergency Operations Vehicle (EOV) and to Mobile Emergency Response Support (MERS).</w:t>
            </w:r>
          </w:p>
        </w:tc>
      </w:tr>
      <w:tr w:rsidR="007933DB" w:rsidRPr="00B963E9" w14:paraId="2B105D98" w14:textId="77777777" w:rsidTr="006101B4">
        <w:trPr>
          <w:trHeight w:hRule="exact" w:val="935"/>
        </w:trPr>
        <w:tc>
          <w:tcPr>
            <w:tcW w:w="3141" w:type="dxa"/>
          </w:tcPr>
          <w:p w14:paraId="0E51AE85" w14:textId="77777777" w:rsidR="007933DB" w:rsidRPr="00B963E9" w:rsidRDefault="00847058" w:rsidP="00B963E9">
            <w:pPr>
              <w:pStyle w:val="TableParagraph"/>
              <w:spacing w:line="266" w:lineRule="auto"/>
              <w:ind w:left="200" w:right="213"/>
              <w:rPr>
                <w:rFonts w:ascii="Verdana" w:hAnsi="Verdana"/>
                <w:b/>
                <w:sz w:val="16"/>
              </w:rPr>
            </w:pPr>
            <w:r w:rsidRPr="00B963E9">
              <w:rPr>
                <w:rFonts w:ascii="Verdana" w:hAnsi="Verdana"/>
                <w:b/>
                <w:sz w:val="16"/>
              </w:rPr>
              <w:t>Disaster Medical Assistance Team (DMAT)</w:t>
            </w:r>
          </w:p>
        </w:tc>
        <w:tc>
          <w:tcPr>
            <w:tcW w:w="7749" w:type="dxa"/>
          </w:tcPr>
          <w:p w14:paraId="6EA0D4CB" w14:textId="77777777" w:rsidR="007933DB" w:rsidRPr="00B963E9" w:rsidRDefault="00847058" w:rsidP="00B963E9">
            <w:pPr>
              <w:pStyle w:val="TableParagraph"/>
              <w:spacing w:line="266" w:lineRule="auto"/>
              <w:ind w:left="100" w:right="378"/>
              <w:rPr>
                <w:rFonts w:ascii="Verdana" w:hAnsi="Verdana"/>
                <w:sz w:val="16"/>
              </w:rPr>
            </w:pPr>
            <w:r w:rsidRPr="00B963E9">
              <w:rPr>
                <w:rFonts w:ascii="Verdana" w:hAnsi="Verdana"/>
                <w:sz w:val="16"/>
              </w:rPr>
              <w:t xml:space="preserve">DMAT is usually a regional group of volunteer medical professionals and support personnel with the ability to quickly move into a disaster area and provide medical care. Under the control of the U.S. Public Health Service, DMAT's can rapidly deploy for any type of disaster that requires an immediate </w:t>
            </w:r>
            <w:proofErr w:type="spellStart"/>
            <w:r w:rsidRPr="00B963E9">
              <w:rPr>
                <w:rFonts w:ascii="Verdana" w:hAnsi="Verdana"/>
                <w:sz w:val="16"/>
              </w:rPr>
              <w:t>medial</w:t>
            </w:r>
            <w:proofErr w:type="spellEnd"/>
            <w:r w:rsidRPr="00B963E9">
              <w:rPr>
                <w:rFonts w:ascii="Verdana" w:hAnsi="Verdana"/>
                <w:sz w:val="16"/>
              </w:rPr>
              <w:t xml:space="preserve"> response.</w:t>
            </w:r>
          </w:p>
        </w:tc>
      </w:tr>
      <w:tr w:rsidR="007933DB" w:rsidRPr="00B963E9" w14:paraId="5454FC16" w14:textId="77777777" w:rsidTr="00B963E9">
        <w:trPr>
          <w:trHeight w:hRule="exact" w:val="1170"/>
        </w:trPr>
        <w:tc>
          <w:tcPr>
            <w:tcW w:w="3141" w:type="dxa"/>
          </w:tcPr>
          <w:p w14:paraId="2DE34EC9" w14:textId="77777777" w:rsidR="007933DB" w:rsidRPr="00B963E9" w:rsidRDefault="00847058" w:rsidP="00B963E9">
            <w:pPr>
              <w:pStyle w:val="TableParagraph"/>
              <w:spacing w:line="183" w:lineRule="exact"/>
              <w:ind w:left="200"/>
              <w:rPr>
                <w:rFonts w:ascii="Verdana" w:hAnsi="Verdana"/>
                <w:b/>
                <w:sz w:val="16"/>
              </w:rPr>
            </w:pPr>
            <w:r w:rsidRPr="00B963E9">
              <w:rPr>
                <w:rFonts w:ascii="Verdana" w:hAnsi="Verdana"/>
                <w:b/>
                <w:sz w:val="16"/>
              </w:rPr>
              <w:t>Disaster Recovery Center (DRC)</w:t>
            </w:r>
          </w:p>
        </w:tc>
        <w:tc>
          <w:tcPr>
            <w:tcW w:w="7749" w:type="dxa"/>
          </w:tcPr>
          <w:p w14:paraId="04524233" w14:textId="77777777" w:rsidR="007933DB" w:rsidRPr="00B963E9" w:rsidRDefault="00847058" w:rsidP="00B963E9">
            <w:pPr>
              <w:pStyle w:val="TableParagraph"/>
              <w:spacing w:line="266" w:lineRule="auto"/>
              <w:ind w:left="100" w:right="184"/>
              <w:rPr>
                <w:rFonts w:ascii="Verdana" w:hAnsi="Verdana"/>
                <w:sz w:val="16"/>
              </w:rPr>
            </w:pPr>
            <w:r w:rsidRPr="00B963E9">
              <w:rPr>
                <w:rFonts w:ascii="Verdana" w:hAnsi="Verdana"/>
                <w:sz w:val="16"/>
              </w:rPr>
              <w:t xml:space="preserve">A center set up in the disaster area where individual disaster victims may receive information concerning available </w:t>
            </w:r>
            <w:proofErr w:type="gramStart"/>
            <w:r w:rsidRPr="00B963E9">
              <w:rPr>
                <w:rFonts w:ascii="Verdana" w:hAnsi="Verdana"/>
                <w:sz w:val="16"/>
              </w:rPr>
              <w:t>assistance, and</w:t>
            </w:r>
            <w:proofErr w:type="gramEnd"/>
            <w:r w:rsidRPr="00B963E9">
              <w:rPr>
                <w:rFonts w:ascii="Verdana" w:hAnsi="Verdana"/>
                <w:sz w:val="16"/>
              </w:rPr>
              <w:t xml:space="preserve"> apply for the programs for which they are eligible.</w:t>
            </w:r>
          </w:p>
          <w:p w14:paraId="62C25573" w14:textId="77777777" w:rsidR="007933DB" w:rsidRPr="00B963E9" w:rsidRDefault="00847058" w:rsidP="00B963E9">
            <w:pPr>
              <w:pStyle w:val="TableParagraph"/>
              <w:spacing w:before="9" w:line="266" w:lineRule="auto"/>
              <w:ind w:left="100" w:right="184"/>
              <w:rPr>
                <w:rFonts w:ascii="Verdana" w:hAnsi="Verdana"/>
                <w:sz w:val="16"/>
              </w:rPr>
            </w:pPr>
            <w:r w:rsidRPr="00B963E9">
              <w:rPr>
                <w:rFonts w:ascii="Verdana" w:hAnsi="Verdana"/>
                <w:sz w:val="16"/>
              </w:rPr>
              <w:t>Disaster Recovery Center will house representatives of the federal, state, and local agencies that deal directly with the needs of the individual victim.</w:t>
            </w:r>
          </w:p>
        </w:tc>
      </w:tr>
      <w:tr w:rsidR="007933DB" w:rsidRPr="00B963E9" w14:paraId="797E5B7C" w14:textId="77777777" w:rsidTr="00B963E9">
        <w:trPr>
          <w:trHeight w:hRule="exact" w:val="396"/>
        </w:trPr>
        <w:tc>
          <w:tcPr>
            <w:tcW w:w="3141" w:type="dxa"/>
          </w:tcPr>
          <w:p w14:paraId="5B57B3A1" w14:textId="77777777" w:rsidR="007933DB" w:rsidRPr="00B963E9" w:rsidRDefault="00847058" w:rsidP="00B963E9">
            <w:pPr>
              <w:pStyle w:val="TableParagraph"/>
              <w:spacing w:line="183" w:lineRule="exact"/>
              <w:ind w:left="200"/>
              <w:rPr>
                <w:rFonts w:ascii="Verdana" w:hAnsi="Verdana"/>
                <w:b/>
                <w:sz w:val="16"/>
              </w:rPr>
            </w:pPr>
            <w:r w:rsidRPr="00B963E9">
              <w:rPr>
                <w:rFonts w:ascii="Verdana" w:hAnsi="Verdana"/>
                <w:b/>
                <w:sz w:val="16"/>
              </w:rPr>
              <w:t>Disaster Recovery Period</w:t>
            </w:r>
          </w:p>
        </w:tc>
        <w:tc>
          <w:tcPr>
            <w:tcW w:w="7749" w:type="dxa"/>
          </w:tcPr>
          <w:p w14:paraId="4E9306F2" w14:textId="77777777" w:rsidR="007933DB" w:rsidRPr="00B963E9" w:rsidRDefault="00847058" w:rsidP="00B963E9">
            <w:pPr>
              <w:pStyle w:val="TableParagraph"/>
              <w:spacing w:line="266" w:lineRule="auto"/>
              <w:ind w:left="100"/>
              <w:rPr>
                <w:rFonts w:ascii="Verdana" w:hAnsi="Verdana"/>
                <w:sz w:val="16"/>
              </w:rPr>
            </w:pPr>
            <w:r w:rsidRPr="00B963E9">
              <w:rPr>
                <w:rFonts w:ascii="Verdana" w:hAnsi="Verdana"/>
                <w:sz w:val="16"/>
              </w:rPr>
              <w:t>The time period between a disaster and a return to normal functions, during which the disaster recovery plan is employed.</w:t>
            </w:r>
          </w:p>
        </w:tc>
      </w:tr>
      <w:tr w:rsidR="007933DB" w:rsidRPr="00B963E9" w14:paraId="11804907" w14:textId="77777777" w:rsidTr="00B963E9">
        <w:trPr>
          <w:trHeight w:hRule="exact" w:val="1125"/>
        </w:trPr>
        <w:tc>
          <w:tcPr>
            <w:tcW w:w="3141" w:type="dxa"/>
          </w:tcPr>
          <w:p w14:paraId="7F88A1A0" w14:textId="77777777" w:rsidR="007933DB" w:rsidRPr="00B963E9" w:rsidRDefault="00847058" w:rsidP="00B963E9">
            <w:pPr>
              <w:pStyle w:val="TableParagraph"/>
              <w:spacing w:line="266" w:lineRule="auto"/>
              <w:ind w:left="200" w:right="92"/>
              <w:rPr>
                <w:rFonts w:ascii="Verdana" w:hAnsi="Verdana"/>
                <w:b/>
                <w:sz w:val="16"/>
              </w:rPr>
            </w:pPr>
            <w:r w:rsidRPr="00B963E9">
              <w:rPr>
                <w:rFonts w:ascii="Verdana" w:hAnsi="Verdana"/>
                <w:b/>
                <w:sz w:val="16"/>
              </w:rPr>
              <w:t>Disaster Unemployment Assistance (DUA)</w:t>
            </w:r>
          </w:p>
        </w:tc>
        <w:tc>
          <w:tcPr>
            <w:tcW w:w="7749" w:type="dxa"/>
          </w:tcPr>
          <w:p w14:paraId="37AD6173" w14:textId="77777777" w:rsidR="007933DB" w:rsidRPr="00B963E9" w:rsidRDefault="00847058" w:rsidP="00B963E9">
            <w:pPr>
              <w:pStyle w:val="TableParagraph"/>
              <w:spacing w:line="266" w:lineRule="auto"/>
              <w:ind w:left="100" w:right="181"/>
              <w:rPr>
                <w:rFonts w:ascii="Verdana" w:hAnsi="Verdana"/>
                <w:sz w:val="16"/>
              </w:rPr>
            </w:pPr>
            <w:r w:rsidRPr="00B963E9">
              <w:rPr>
                <w:rFonts w:ascii="Verdana" w:hAnsi="Verdana"/>
                <w:sz w:val="16"/>
              </w:rPr>
              <w:t xml:space="preserve">DUA is administered by the Department of Labor (DOL, q.v.). Under the DUA program any individual who is unemployed as a "direct" result of a major disaster that is presidentially declared is entitled to benefit assistance while such individual is unemployed. the rules for such assistance are found in the Federal Register, Vol. 68, No. 44 (March 6, 2003) on pages 10932 to 10937 at </w:t>
            </w:r>
            <w:hyperlink r:id="rId20">
              <w:r w:rsidRPr="00B963E9">
                <w:rPr>
                  <w:rFonts w:ascii="Verdana" w:hAnsi="Verdana"/>
                  <w:sz w:val="16"/>
                </w:rPr>
                <w:t>www.access.gpo.gov.</w:t>
              </w:r>
            </w:hyperlink>
          </w:p>
        </w:tc>
      </w:tr>
      <w:tr w:rsidR="007933DB" w:rsidRPr="00B963E9" w14:paraId="2DA9AFED" w14:textId="77777777" w:rsidTr="00B963E9">
        <w:trPr>
          <w:trHeight w:hRule="exact" w:val="1718"/>
        </w:trPr>
        <w:tc>
          <w:tcPr>
            <w:tcW w:w="3141" w:type="dxa"/>
          </w:tcPr>
          <w:p w14:paraId="017E59A1" w14:textId="77777777" w:rsidR="007933DB" w:rsidRPr="00B963E9" w:rsidRDefault="00847058" w:rsidP="00B963E9">
            <w:pPr>
              <w:pStyle w:val="TableParagraph"/>
              <w:spacing w:line="179" w:lineRule="exact"/>
              <w:ind w:left="200"/>
              <w:rPr>
                <w:rFonts w:ascii="Verdana" w:hAnsi="Verdana"/>
                <w:b/>
                <w:sz w:val="16"/>
              </w:rPr>
            </w:pPr>
            <w:r w:rsidRPr="00B963E9">
              <w:rPr>
                <w:rFonts w:ascii="Verdana" w:hAnsi="Verdana"/>
                <w:b/>
                <w:sz w:val="16"/>
              </w:rPr>
              <w:t>Disaster, Catastrophic</w:t>
            </w:r>
          </w:p>
        </w:tc>
        <w:tc>
          <w:tcPr>
            <w:tcW w:w="7749" w:type="dxa"/>
          </w:tcPr>
          <w:p w14:paraId="67411EEC" w14:textId="77777777" w:rsidR="007933DB" w:rsidRPr="00B963E9" w:rsidRDefault="00847058" w:rsidP="00B963E9">
            <w:pPr>
              <w:pStyle w:val="TableParagraph"/>
              <w:spacing w:line="179" w:lineRule="exact"/>
              <w:ind w:left="100"/>
              <w:rPr>
                <w:rFonts w:ascii="Verdana" w:hAnsi="Verdana"/>
                <w:sz w:val="16"/>
              </w:rPr>
            </w:pPr>
            <w:r w:rsidRPr="00B963E9">
              <w:rPr>
                <w:rFonts w:ascii="Verdana" w:hAnsi="Verdana"/>
                <w:sz w:val="16"/>
              </w:rPr>
              <w:t>An event which produces severe and widespread damages of such a magnitude as to result in</w:t>
            </w:r>
          </w:p>
          <w:p w14:paraId="484C2EBC" w14:textId="77777777" w:rsidR="007933DB" w:rsidRPr="00B963E9" w:rsidRDefault="00847058" w:rsidP="00B963E9">
            <w:pPr>
              <w:pStyle w:val="TableParagraph"/>
              <w:spacing w:before="20" w:line="266" w:lineRule="auto"/>
              <w:ind w:left="100" w:right="246"/>
              <w:rPr>
                <w:rFonts w:ascii="Verdana" w:hAnsi="Verdana"/>
                <w:sz w:val="16"/>
              </w:rPr>
            </w:pPr>
            <w:r w:rsidRPr="00B963E9">
              <w:rPr>
                <w:rFonts w:ascii="Verdana" w:hAnsi="Verdana"/>
                <w:sz w:val="16"/>
              </w:rPr>
              <w:t>the requirement for significant resources from outside the affected area to provide the necessary response. A Catastrophic Disaster is defined as an event that results in large numbers of deaths and injuries; causes extensive damage or destruction of facilities that provide and sustain human needs; produces an overwhelming demand on organizational, state, and local response resources and mechanisms; causes a severe long-term effect on general economic activity; and severely affects public and private sector capabilities to begin and sustain response activities.</w:t>
            </w:r>
          </w:p>
        </w:tc>
      </w:tr>
      <w:tr w:rsidR="007933DB" w:rsidRPr="00B963E9" w14:paraId="70BB2F3B" w14:textId="77777777" w:rsidTr="00B963E9">
        <w:trPr>
          <w:trHeight w:hRule="exact" w:val="1800"/>
        </w:trPr>
        <w:tc>
          <w:tcPr>
            <w:tcW w:w="3141" w:type="dxa"/>
          </w:tcPr>
          <w:p w14:paraId="61CED177" w14:textId="77777777" w:rsidR="007933DB" w:rsidRPr="00B963E9" w:rsidRDefault="00847058" w:rsidP="00B963E9">
            <w:pPr>
              <w:pStyle w:val="TableParagraph"/>
              <w:spacing w:before="71"/>
              <w:ind w:left="200"/>
              <w:rPr>
                <w:rFonts w:ascii="Verdana" w:hAnsi="Verdana"/>
                <w:b/>
                <w:sz w:val="16"/>
              </w:rPr>
            </w:pPr>
            <w:r w:rsidRPr="00B963E9">
              <w:rPr>
                <w:rFonts w:ascii="Verdana" w:hAnsi="Verdana"/>
                <w:b/>
                <w:sz w:val="16"/>
              </w:rPr>
              <w:t>Disaster, Major</w:t>
            </w:r>
          </w:p>
        </w:tc>
        <w:tc>
          <w:tcPr>
            <w:tcW w:w="7749" w:type="dxa"/>
          </w:tcPr>
          <w:p w14:paraId="5646AF2D" w14:textId="77777777" w:rsidR="007933DB" w:rsidRPr="00B963E9" w:rsidRDefault="00847058" w:rsidP="00B963E9">
            <w:pPr>
              <w:pStyle w:val="TableParagraph"/>
              <w:spacing w:before="72" w:line="266" w:lineRule="auto"/>
              <w:ind w:left="100" w:right="203"/>
              <w:rPr>
                <w:rFonts w:ascii="Verdana" w:hAnsi="Verdana"/>
                <w:sz w:val="16"/>
              </w:rPr>
            </w:pPr>
            <w:r w:rsidRPr="00B963E9">
              <w:rPr>
                <w:rFonts w:ascii="Verdana" w:hAnsi="Verdana"/>
                <w:sz w:val="16"/>
              </w:rPr>
              <w:t>As defined under P.L. 93-288, any natural catastrophe, (including any hurricane, tornado, storm, flood, high water, wind-driven water, tidal wave, tsunami, earthquake, volcanic eruption, landslide, mudslide, snowstorm, or drought), or, regardless of cause, any fire, flood, or explosion, in any part of the United States, which in the determination of the President causes damage of sufficient severity and magnitude to warrant major disaster assistance</w:t>
            </w:r>
            <w:r w:rsidRPr="00B963E9">
              <w:rPr>
                <w:rFonts w:ascii="Verdana" w:hAnsi="Verdana"/>
                <w:spacing w:val="-33"/>
                <w:sz w:val="16"/>
              </w:rPr>
              <w:t xml:space="preserve"> </w:t>
            </w:r>
            <w:r w:rsidRPr="00B963E9">
              <w:rPr>
                <w:rFonts w:ascii="Verdana" w:hAnsi="Verdana"/>
                <w:sz w:val="16"/>
              </w:rPr>
              <w:t>under this Act to supplement the efforts and available resources of States, local governments, and disaster relief organizations in alleviating the damage, loss, hardship, or suffering caused thereby</w:t>
            </w:r>
          </w:p>
        </w:tc>
      </w:tr>
      <w:tr w:rsidR="007933DB" w:rsidRPr="00B963E9" w14:paraId="5B704EF6" w14:textId="77777777" w:rsidTr="006101B4">
        <w:trPr>
          <w:trHeight w:hRule="exact" w:val="899"/>
        </w:trPr>
        <w:tc>
          <w:tcPr>
            <w:tcW w:w="3141" w:type="dxa"/>
          </w:tcPr>
          <w:p w14:paraId="580FDB20" w14:textId="77777777" w:rsidR="007933DB" w:rsidRPr="00B963E9" w:rsidRDefault="00847058" w:rsidP="00B963E9">
            <w:pPr>
              <w:pStyle w:val="TableParagraph"/>
              <w:spacing w:line="163" w:lineRule="exact"/>
              <w:ind w:left="200"/>
              <w:rPr>
                <w:rFonts w:ascii="Verdana" w:hAnsi="Verdana"/>
                <w:b/>
                <w:sz w:val="16"/>
              </w:rPr>
            </w:pPr>
            <w:r w:rsidRPr="00B963E9">
              <w:rPr>
                <w:rFonts w:ascii="Verdana" w:hAnsi="Verdana"/>
                <w:b/>
                <w:sz w:val="16"/>
              </w:rPr>
              <w:t>Disaster, Oklahoma</w:t>
            </w:r>
          </w:p>
        </w:tc>
        <w:tc>
          <w:tcPr>
            <w:tcW w:w="7749" w:type="dxa"/>
          </w:tcPr>
          <w:p w14:paraId="73563BA8" w14:textId="77777777" w:rsidR="007933DB" w:rsidRPr="00B963E9" w:rsidRDefault="00847058" w:rsidP="00B963E9">
            <w:pPr>
              <w:pStyle w:val="TableParagraph"/>
              <w:spacing w:line="163" w:lineRule="exact"/>
              <w:ind w:left="100"/>
              <w:rPr>
                <w:rFonts w:ascii="Verdana" w:hAnsi="Verdana"/>
                <w:sz w:val="16"/>
              </w:rPr>
            </w:pPr>
            <w:r w:rsidRPr="00B963E9">
              <w:rPr>
                <w:rFonts w:ascii="Verdana" w:hAnsi="Verdana"/>
                <w:sz w:val="16"/>
              </w:rPr>
              <w:t xml:space="preserve">A dangerous event that causes significant human and economic loss and demands a </w:t>
            </w:r>
            <w:proofErr w:type="gramStart"/>
            <w:r w:rsidRPr="00B963E9">
              <w:rPr>
                <w:rFonts w:ascii="Verdana" w:hAnsi="Verdana"/>
                <w:sz w:val="16"/>
              </w:rPr>
              <w:t>crisis</w:t>
            </w:r>
            <w:proofErr w:type="gramEnd"/>
          </w:p>
          <w:p w14:paraId="4E3B7E7D" w14:textId="77777777" w:rsidR="007933DB" w:rsidRPr="00B963E9" w:rsidRDefault="00847058" w:rsidP="00B963E9">
            <w:pPr>
              <w:pStyle w:val="TableParagraph"/>
              <w:spacing w:before="20" w:line="266" w:lineRule="auto"/>
              <w:ind w:left="100" w:right="184"/>
              <w:rPr>
                <w:rFonts w:ascii="Verdana" w:hAnsi="Verdana"/>
                <w:sz w:val="16"/>
              </w:rPr>
            </w:pPr>
            <w:r w:rsidRPr="00B963E9">
              <w:rPr>
                <w:rFonts w:ascii="Verdana" w:hAnsi="Verdana"/>
                <w:sz w:val="16"/>
              </w:rPr>
              <w:t>response beyond the scope of any single agency or service, such as the fire or police department. Disasters are distinguished from emergencies by the greater level of response required. Disaster requires resources beyond those available locally.</w:t>
            </w:r>
          </w:p>
        </w:tc>
      </w:tr>
      <w:tr w:rsidR="007933DB" w:rsidRPr="00B963E9" w14:paraId="7F85A2AB" w14:textId="77777777" w:rsidTr="006101B4">
        <w:trPr>
          <w:trHeight w:hRule="exact" w:val="1538"/>
        </w:trPr>
        <w:tc>
          <w:tcPr>
            <w:tcW w:w="3141" w:type="dxa"/>
          </w:tcPr>
          <w:p w14:paraId="7E920D21" w14:textId="77777777" w:rsidR="007933DB" w:rsidRPr="00B963E9" w:rsidRDefault="00847058" w:rsidP="00B963E9">
            <w:pPr>
              <w:pStyle w:val="TableParagraph"/>
              <w:spacing w:line="183" w:lineRule="exact"/>
              <w:ind w:left="200"/>
              <w:rPr>
                <w:rFonts w:ascii="Verdana" w:hAnsi="Verdana"/>
                <w:b/>
                <w:sz w:val="16"/>
              </w:rPr>
            </w:pPr>
            <w:r w:rsidRPr="00B963E9">
              <w:rPr>
                <w:rFonts w:ascii="Verdana" w:hAnsi="Verdana"/>
                <w:b/>
                <w:sz w:val="16"/>
              </w:rPr>
              <w:t>DMIA Task Force</w:t>
            </w:r>
          </w:p>
        </w:tc>
        <w:tc>
          <w:tcPr>
            <w:tcW w:w="7749" w:type="dxa"/>
          </w:tcPr>
          <w:p w14:paraId="440E9C0E" w14:textId="77777777" w:rsidR="007933DB" w:rsidRPr="00B963E9" w:rsidRDefault="00847058" w:rsidP="00B963E9">
            <w:pPr>
              <w:pStyle w:val="TableParagraph"/>
              <w:spacing w:line="266" w:lineRule="auto"/>
              <w:ind w:left="100" w:right="181"/>
              <w:rPr>
                <w:rFonts w:ascii="Verdana" w:hAnsi="Verdana"/>
                <w:sz w:val="16"/>
              </w:rPr>
            </w:pPr>
            <w:r w:rsidRPr="00B963E9">
              <w:rPr>
                <w:rFonts w:ascii="Verdana" w:hAnsi="Verdana"/>
                <w:sz w:val="16"/>
              </w:rPr>
              <w:t xml:space="preserve">Data Management Improvement Act Task Force. A federal task force activated early 2002 to advise and recommend on implementing an electronic tracking system that detects terrorists, criminals, and dangerous cargo at hundreds of United States ports of entry, i.e. airports, </w:t>
            </w:r>
            <w:proofErr w:type="gramStart"/>
            <w:r w:rsidRPr="00B963E9">
              <w:rPr>
                <w:rFonts w:ascii="Verdana" w:hAnsi="Verdana"/>
                <w:sz w:val="16"/>
              </w:rPr>
              <w:t>seaports</w:t>
            </w:r>
            <w:proofErr w:type="gramEnd"/>
            <w:r w:rsidRPr="00B963E9">
              <w:rPr>
                <w:rFonts w:ascii="Verdana" w:hAnsi="Verdana"/>
                <w:sz w:val="16"/>
              </w:rPr>
              <w:t xml:space="preserve"> and land border crossings. The goal is to enhance border security while avoiding a negative impact on commercial and non-commercial traffic. The Task Force includes six federal agencies, two state and local government organizations, and nine private sector organizations.</w:t>
            </w:r>
          </w:p>
        </w:tc>
      </w:tr>
    </w:tbl>
    <w:p w14:paraId="44BE754E" w14:textId="77777777" w:rsidR="007933DB" w:rsidRDefault="007933DB">
      <w:pPr>
        <w:spacing w:line="266" w:lineRule="auto"/>
        <w:rPr>
          <w:sz w:val="16"/>
        </w:rPr>
        <w:sectPr w:rsidR="007933DB" w:rsidSect="00204356">
          <w:pgSz w:w="12240" w:h="15840"/>
          <w:pgMar w:top="1440" w:right="1020" w:bottom="660" w:left="820" w:header="0" w:footer="463" w:gutter="0"/>
          <w:cols w:space="720"/>
        </w:sectPr>
      </w:pPr>
    </w:p>
    <w:tbl>
      <w:tblPr>
        <w:tblpPr w:leftFromText="180" w:rightFromText="180" w:horzAnchor="margin" w:tblpY="-860"/>
        <w:tblW w:w="106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91"/>
        <w:gridCol w:w="7429"/>
      </w:tblGrid>
      <w:tr w:rsidR="007933DB" w:rsidRPr="00B963E9" w14:paraId="56E679A3" w14:textId="77777777" w:rsidTr="00B963E9">
        <w:trPr>
          <w:trHeight w:hRule="exact" w:val="1346"/>
        </w:trPr>
        <w:tc>
          <w:tcPr>
            <w:tcW w:w="3191" w:type="dxa"/>
          </w:tcPr>
          <w:p w14:paraId="59A6FC7D" w14:textId="77777777" w:rsidR="007933DB" w:rsidRPr="00B963E9" w:rsidRDefault="00847058" w:rsidP="00B963E9">
            <w:pPr>
              <w:pStyle w:val="TableParagraph"/>
              <w:spacing w:before="1"/>
              <w:ind w:left="200"/>
              <w:rPr>
                <w:rFonts w:ascii="Verdana" w:hAnsi="Verdana"/>
                <w:b/>
                <w:sz w:val="16"/>
              </w:rPr>
            </w:pPr>
            <w:r w:rsidRPr="00B963E9">
              <w:rPr>
                <w:rFonts w:ascii="Verdana" w:hAnsi="Verdana"/>
                <w:b/>
                <w:sz w:val="16"/>
              </w:rPr>
              <w:lastRenderedPageBreak/>
              <w:t>DMORT</w:t>
            </w:r>
          </w:p>
        </w:tc>
        <w:tc>
          <w:tcPr>
            <w:tcW w:w="7429" w:type="dxa"/>
          </w:tcPr>
          <w:p w14:paraId="7631285D" w14:textId="77777777" w:rsidR="007933DB" w:rsidRPr="00B963E9" w:rsidRDefault="00847058" w:rsidP="00B963E9">
            <w:pPr>
              <w:pStyle w:val="TableParagraph"/>
              <w:spacing w:before="1" w:line="266" w:lineRule="auto"/>
              <w:ind w:left="50" w:right="286"/>
              <w:rPr>
                <w:rFonts w:ascii="Verdana" w:hAnsi="Verdana"/>
                <w:sz w:val="16"/>
              </w:rPr>
            </w:pPr>
            <w:r w:rsidRPr="00B963E9">
              <w:rPr>
                <w:rFonts w:ascii="Verdana" w:hAnsi="Verdana"/>
                <w:sz w:val="16"/>
              </w:rPr>
              <w:t xml:space="preserve">Disaster Mortuary Operational Response Team. DMORT assists local authorities during a Mass Fatality Incident. A Mass fatality incident can be defined as, ‘An incident where more deaths occur than can be handled by local </w:t>
            </w:r>
            <w:proofErr w:type="gramStart"/>
            <w:r w:rsidRPr="00B963E9">
              <w:rPr>
                <w:rFonts w:ascii="Verdana" w:hAnsi="Verdana"/>
                <w:sz w:val="16"/>
              </w:rPr>
              <w:t>resources’</w:t>
            </w:r>
            <w:proofErr w:type="gramEnd"/>
            <w:r w:rsidRPr="00B963E9">
              <w:rPr>
                <w:rFonts w:ascii="Verdana" w:hAnsi="Verdana"/>
                <w:sz w:val="16"/>
              </w:rPr>
              <w:t>. DMORT is a program of the US Dept. of Health and Human Services that responds ONLY when requested. DMORT may be requested by any municipality in need by going through the departmental procedures for requesting federal assistance</w:t>
            </w:r>
          </w:p>
        </w:tc>
      </w:tr>
      <w:tr w:rsidR="007933DB" w:rsidRPr="00B963E9" w14:paraId="1801E192" w14:textId="77777777" w:rsidTr="00B963E9">
        <w:trPr>
          <w:trHeight w:hRule="exact" w:val="697"/>
        </w:trPr>
        <w:tc>
          <w:tcPr>
            <w:tcW w:w="3191" w:type="dxa"/>
          </w:tcPr>
          <w:p w14:paraId="62D533CF" w14:textId="77777777" w:rsidR="007933DB" w:rsidRPr="00B963E9" w:rsidRDefault="00847058" w:rsidP="00B963E9">
            <w:pPr>
              <w:pStyle w:val="TableParagraph"/>
              <w:spacing w:line="174" w:lineRule="exact"/>
              <w:ind w:left="200"/>
              <w:rPr>
                <w:rFonts w:ascii="Verdana" w:hAnsi="Verdana"/>
                <w:b/>
                <w:sz w:val="16"/>
              </w:rPr>
            </w:pPr>
            <w:r w:rsidRPr="00B963E9">
              <w:rPr>
                <w:rFonts w:ascii="Verdana" w:hAnsi="Verdana"/>
                <w:b/>
                <w:sz w:val="16"/>
              </w:rPr>
              <w:t>Dosimeter</w:t>
            </w:r>
          </w:p>
        </w:tc>
        <w:tc>
          <w:tcPr>
            <w:tcW w:w="7429" w:type="dxa"/>
          </w:tcPr>
          <w:p w14:paraId="283184FC" w14:textId="77777777" w:rsidR="007933DB" w:rsidRPr="00B963E9" w:rsidRDefault="00847058" w:rsidP="00B963E9">
            <w:pPr>
              <w:pStyle w:val="TableParagraph"/>
              <w:spacing w:line="174" w:lineRule="exact"/>
              <w:ind w:left="50"/>
              <w:rPr>
                <w:rFonts w:ascii="Verdana" w:hAnsi="Verdana"/>
                <w:sz w:val="16"/>
              </w:rPr>
            </w:pPr>
            <w:r w:rsidRPr="00B963E9">
              <w:rPr>
                <w:rFonts w:ascii="Verdana" w:hAnsi="Verdana"/>
                <w:sz w:val="16"/>
              </w:rPr>
              <w:t xml:space="preserve">An instrument that measures a cumulative dose of radiation to determine </w:t>
            </w:r>
            <w:proofErr w:type="gramStart"/>
            <w:r w:rsidRPr="00B963E9">
              <w:rPr>
                <w:rFonts w:ascii="Verdana" w:hAnsi="Verdana"/>
                <w:sz w:val="16"/>
              </w:rPr>
              <w:t>hazardous</w:t>
            </w:r>
            <w:proofErr w:type="gramEnd"/>
          </w:p>
          <w:p w14:paraId="0EC789E5" w14:textId="77777777" w:rsidR="007933DB" w:rsidRPr="00B963E9" w:rsidRDefault="00847058" w:rsidP="00B963E9">
            <w:pPr>
              <w:pStyle w:val="TableParagraph"/>
              <w:spacing w:before="20" w:line="266" w:lineRule="auto"/>
              <w:ind w:left="50" w:right="286"/>
              <w:rPr>
                <w:rFonts w:ascii="Verdana" w:hAnsi="Verdana"/>
                <w:sz w:val="16"/>
              </w:rPr>
            </w:pPr>
            <w:r w:rsidRPr="00B963E9">
              <w:rPr>
                <w:rFonts w:ascii="Verdana" w:hAnsi="Verdana"/>
                <w:sz w:val="16"/>
              </w:rPr>
              <w:t>conditions. It may be used to indirectly measure the dose rate. One style of dosimeter in widespread use records only gamma radiation. It requires a separate charging box.</w:t>
            </w:r>
          </w:p>
        </w:tc>
      </w:tr>
      <w:tr w:rsidR="007933DB" w:rsidRPr="00B963E9" w14:paraId="0BCCB4A0" w14:textId="77777777" w:rsidTr="00B963E9">
        <w:trPr>
          <w:trHeight w:hRule="exact" w:val="294"/>
        </w:trPr>
        <w:tc>
          <w:tcPr>
            <w:tcW w:w="3191" w:type="dxa"/>
          </w:tcPr>
          <w:p w14:paraId="1B376D8A" w14:textId="77777777" w:rsidR="007933DB" w:rsidRPr="00B963E9" w:rsidRDefault="00847058" w:rsidP="00B963E9">
            <w:pPr>
              <w:pStyle w:val="TableParagraph"/>
              <w:spacing w:before="97"/>
              <w:ind w:left="200"/>
              <w:rPr>
                <w:rFonts w:ascii="Verdana" w:hAnsi="Verdana"/>
                <w:b/>
                <w:sz w:val="16"/>
              </w:rPr>
            </w:pPr>
            <w:r w:rsidRPr="00B963E9">
              <w:rPr>
                <w:rFonts w:ascii="Verdana" w:hAnsi="Verdana"/>
                <w:b/>
                <w:sz w:val="16"/>
              </w:rPr>
              <w:t>DOT</w:t>
            </w:r>
          </w:p>
        </w:tc>
        <w:tc>
          <w:tcPr>
            <w:tcW w:w="7429" w:type="dxa"/>
          </w:tcPr>
          <w:p w14:paraId="38721642" w14:textId="77777777" w:rsidR="007933DB" w:rsidRPr="00B963E9" w:rsidRDefault="00847058" w:rsidP="00B963E9">
            <w:pPr>
              <w:pStyle w:val="TableParagraph"/>
              <w:spacing w:before="97"/>
              <w:ind w:left="50"/>
              <w:rPr>
                <w:rFonts w:ascii="Verdana" w:hAnsi="Verdana"/>
                <w:sz w:val="16"/>
              </w:rPr>
            </w:pPr>
            <w:r w:rsidRPr="00B963E9">
              <w:rPr>
                <w:rFonts w:ascii="Verdana" w:hAnsi="Verdana"/>
                <w:sz w:val="16"/>
              </w:rPr>
              <w:t>Oklahoma Department of Transportation</w:t>
            </w:r>
          </w:p>
        </w:tc>
      </w:tr>
      <w:tr w:rsidR="007933DB" w:rsidRPr="00B963E9" w14:paraId="608D1B37" w14:textId="77777777" w:rsidTr="00B963E9">
        <w:trPr>
          <w:trHeight w:hRule="exact" w:val="202"/>
        </w:trPr>
        <w:tc>
          <w:tcPr>
            <w:tcW w:w="3191" w:type="dxa"/>
          </w:tcPr>
          <w:p w14:paraId="473A1F03"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DPS</w:t>
            </w:r>
          </w:p>
        </w:tc>
        <w:tc>
          <w:tcPr>
            <w:tcW w:w="7429" w:type="dxa"/>
          </w:tcPr>
          <w:p w14:paraId="1BC49B78" w14:textId="77777777" w:rsidR="007933DB" w:rsidRPr="00B963E9" w:rsidRDefault="00847058" w:rsidP="00B963E9">
            <w:pPr>
              <w:pStyle w:val="TableParagraph"/>
              <w:spacing w:before="4"/>
              <w:ind w:left="50"/>
              <w:rPr>
                <w:rFonts w:ascii="Verdana" w:hAnsi="Verdana"/>
                <w:sz w:val="16"/>
              </w:rPr>
            </w:pPr>
            <w:r w:rsidRPr="00B963E9">
              <w:rPr>
                <w:rFonts w:ascii="Verdana" w:hAnsi="Verdana"/>
                <w:sz w:val="16"/>
              </w:rPr>
              <w:t>Oklahoma Department of Public Safety</w:t>
            </w:r>
          </w:p>
        </w:tc>
      </w:tr>
      <w:tr w:rsidR="007933DB" w:rsidRPr="00B963E9" w14:paraId="233820D4" w14:textId="77777777" w:rsidTr="00B963E9">
        <w:trPr>
          <w:trHeight w:hRule="exact" w:val="721"/>
        </w:trPr>
        <w:tc>
          <w:tcPr>
            <w:tcW w:w="3191" w:type="dxa"/>
          </w:tcPr>
          <w:p w14:paraId="2059F7E8"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DWI</w:t>
            </w:r>
          </w:p>
        </w:tc>
        <w:tc>
          <w:tcPr>
            <w:tcW w:w="7429" w:type="dxa"/>
          </w:tcPr>
          <w:p w14:paraId="36883A7A" w14:textId="77777777" w:rsidR="007933DB" w:rsidRPr="00B963E9" w:rsidRDefault="00847058" w:rsidP="00B963E9">
            <w:pPr>
              <w:pStyle w:val="TableParagraph"/>
              <w:spacing w:before="4" w:line="266" w:lineRule="auto"/>
              <w:ind w:left="49" w:right="286"/>
              <w:rPr>
                <w:rFonts w:ascii="Verdana" w:hAnsi="Verdana"/>
                <w:sz w:val="16"/>
              </w:rPr>
            </w:pPr>
            <w:r w:rsidRPr="00B963E9">
              <w:rPr>
                <w:rFonts w:ascii="Verdana" w:hAnsi="Verdana"/>
                <w:sz w:val="16"/>
              </w:rPr>
              <w:t xml:space="preserve">Disaster Welfare Inquiry. Health and welfare inquiries sent to alleviate distress when normal direct communication between family members </w:t>
            </w:r>
            <w:proofErr w:type="gramStart"/>
            <w:r w:rsidRPr="00B963E9">
              <w:rPr>
                <w:rFonts w:ascii="Verdana" w:hAnsi="Verdana"/>
                <w:sz w:val="16"/>
              </w:rPr>
              <w:t>are</w:t>
            </w:r>
            <w:proofErr w:type="gramEnd"/>
            <w:r w:rsidRPr="00B963E9">
              <w:rPr>
                <w:rFonts w:ascii="Verdana" w:hAnsi="Verdana"/>
                <w:sz w:val="16"/>
              </w:rPr>
              <w:t xml:space="preserve"> disrupted and attempts to reestablish contact have failed.</w:t>
            </w:r>
          </w:p>
        </w:tc>
      </w:tr>
      <w:tr w:rsidR="007933DB" w:rsidRPr="00B963E9" w14:paraId="05E87417" w14:textId="77777777" w:rsidTr="00B963E9">
        <w:trPr>
          <w:trHeight w:hRule="exact" w:val="503"/>
        </w:trPr>
        <w:tc>
          <w:tcPr>
            <w:tcW w:w="3191" w:type="dxa"/>
          </w:tcPr>
          <w:p w14:paraId="3B503BEF" w14:textId="77777777" w:rsidR="007933DB" w:rsidRPr="00B963E9" w:rsidRDefault="00847058" w:rsidP="00B963E9">
            <w:pPr>
              <w:pStyle w:val="TableParagraph"/>
              <w:spacing w:before="97"/>
              <w:ind w:left="200"/>
              <w:rPr>
                <w:rFonts w:ascii="Verdana" w:hAnsi="Verdana"/>
                <w:b/>
                <w:sz w:val="16"/>
              </w:rPr>
            </w:pPr>
            <w:r w:rsidRPr="00B963E9">
              <w:rPr>
                <w:rFonts w:ascii="Verdana" w:hAnsi="Verdana"/>
                <w:b/>
                <w:sz w:val="16"/>
              </w:rPr>
              <w:t>Electromagnetic Pulse (EMP)</w:t>
            </w:r>
          </w:p>
        </w:tc>
        <w:tc>
          <w:tcPr>
            <w:tcW w:w="7429" w:type="dxa"/>
          </w:tcPr>
          <w:p w14:paraId="10180E47" w14:textId="77777777" w:rsidR="007933DB" w:rsidRPr="00B963E9" w:rsidRDefault="00847058" w:rsidP="00B963E9">
            <w:pPr>
              <w:pStyle w:val="TableParagraph"/>
              <w:spacing w:before="97" w:line="266" w:lineRule="auto"/>
              <w:ind w:left="50" w:right="274"/>
              <w:rPr>
                <w:rFonts w:ascii="Verdana" w:hAnsi="Verdana"/>
                <w:sz w:val="16"/>
              </w:rPr>
            </w:pPr>
            <w:r w:rsidRPr="00B963E9">
              <w:rPr>
                <w:rFonts w:ascii="Verdana" w:hAnsi="Verdana"/>
                <w:sz w:val="16"/>
              </w:rPr>
              <w:t>A phenomenon of a nuclear detonation which disrupts electrical transmission and radio sets in a similar manner to a direct hit by lightning.</w:t>
            </w:r>
          </w:p>
        </w:tc>
      </w:tr>
      <w:tr w:rsidR="007933DB" w:rsidRPr="00B963E9" w14:paraId="0114C867" w14:textId="77777777" w:rsidTr="00B963E9">
        <w:trPr>
          <w:trHeight w:hRule="exact" w:val="614"/>
        </w:trPr>
        <w:tc>
          <w:tcPr>
            <w:tcW w:w="3191" w:type="dxa"/>
          </w:tcPr>
          <w:p w14:paraId="41BA55F8"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EMAC</w:t>
            </w:r>
          </w:p>
        </w:tc>
        <w:tc>
          <w:tcPr>
            <w:tcW w:w="7429" w:type="dxa"/>
          </w:tcPr>
          <w:p w14:paraId="2480ED1A" w14:textId="77777777" w:rsidR="007933DB" w:rsidRPr="00B963E9" w:rsidRDefault="00847058" w:rsidP="00B963E9">
            <w:pPr>
              <w:pStyle w:val="TableParagraph"/>
              <w:spacing w:line="266" w:lineRule="auto"/>
              <w:ind w:left="50" w:right="286"/>
              <w:rPr>
                <w:rFonts w:ascii="Verdana" w:hAnsi="Verdana"/>
                <w:sz w:val="16"/>
              </w:rPr>
            </w:pPr>
            <w:r w:rsidRPr="00B963E9">
              <w:rPr>
                <w:rFonts w:ascii="Verdana" w:hAnsi="Verdana"/>
                <w:sz w:val="16"/>
              </w:rPr>
              <w:t>Emergency Management Assistance Compact. A legally binding mutual aid agreement and partnership between states that allows them to assist one another during emergencies and disasters.</w:t>
            </w:r>
          </w:p>
        </w:tc>
      </w:tr>
      <w:tr w:rsidR="007933DB" w:rsidRPr="00B963E9" w14:paraId="19871D8B" w14:textId="77777777" w:rsidTr="00B963E9">
        <w:trPr>
          <w:trHeight w:hRule="exact" w:val="401"/>
        </w:trPr>
        <w:tc>
          <w:tcPr>
            <w:tcW w:w="3191" w:type="dxa"/>
          </w:tcPr>
          <w:p w14:paraId="1558D59D" w14:textId="77777777" w:rsidR="007933DB" w:rsidRPr="00B963E9" w:rsidRDefault="00847058" w:rsidP="00B963E9">
            <w:pPr>
              <w:pStyle w:val="TableParagraph"/>
              <w:spacing w:line="188" w:lineRule="exact"/>
              <w:ind w:left="200"/>
              <w:rPr>
                <w:rFonts w:ascii="Verdana" w:hAnsi="Verdana"/>
                <w:b/>
                <w:sz w:val="16"/>
              </w:rPr>
            </w:pPr>
            <w:r w:rsidRPr="00B963E9">
              <w:rPr>
                <w:rFonts w:ascii="Verdana" w:hAnsi="Verdana"/>
                <w:b/>
                <w:sz w:val="16"/>
              </w:rPr>
              <w:t>Emergency</w:t>
            </w:r>
          </w:p>
        </w:tc>
        <w:tc>
          <w:tcPr>
            <w:tcW w:w="7429" w:type="dxa"/>
          </w:tcPr>
          <w:p w14:paraId="0C079260" w14:textId="77777777" w:rsidR="007933DB" w:rsidRPr="00B963E9" w:rsidRDefault="00847058" w:rsidP="00B963E9">
            <w:pPr>
              <w:pStyle w:val="TableParagraph"/>
              <w:spacing w:line="266" w:lineRule="auto"/>
              <w:ind w:left="50" w:right="154"/>
              <w:rPr>
                <w:rFonts w:ascii="Verdana" w:hAnsi="Verdana"/>
                <w:sz w:val="16"/>
              </w:rPr>
            </w:pPr>
            <w:r w:rsidRPr="00B963E9">
              <w:rPr>
                <w:rFonts w:ascii="Verdana" w:hAnsi="Verdana"/>
                <w:sz w:val="16"/>
              </w:rPr>
              <w:t>While an emergency may have been devastating, it is a dangerous event that does not result in a request for State or Federal assistance.</w:t>
            </w:r>
          </w:p>
        </w:tc>
      </w:tr>
      <w:tr w:rsidR="007933DB" w:rsidRPr="00B963E9" w14:paraId="0D976DCC" w14:textId="77777777" w:rsidTr="00B963E9">
        <w:trPr>
          <w:trHeight w:hRule="exact" w:val="823"/>
        </w:trPr>
        <w:tc>
          <w:tcPr>
            <w:tcW w:w="3191" w:type="dxa"/>
          </w:tcPr>
          <w:p w14:paraId="6F852337" w14:textId="77777777" w:rsidR="007933DB" w:rsidRPr="00B963E9" w:rsidRDefault="00847058" w:rsidP="00B963E9">
            <w:pPr>
              <w:pStyle w:val="TableParagraph"/>
              <w:spacing w:line="266" w:lineRule="auto"/>
              <w:ind w:left="200" w:right="291"/>
              <w:rPr>
                <w:rFonts w:ascii="Verdana" w:hAnsi="Verdana"/>
                <w:b/>
                <w:sz w:val="16"/>
              </w:rPr>
            </w:pPr>
            <w:r w:rsidRPr="00B963E9">
              <w:rPr>
                <w:rFonts w:ascii="Verdana" w:hAnsi="Verdana"/>
                <w:b/>
                <w:sz w:val="16"/>
              </w:rPr>
              <w:t>Emergency (as proclaimed by the Governor)</w:t>
            </w:r>
          </w:p>
        </w:tc>
        <w:tc>
          <w:tcPr>
            <w:tcW w:w="7429" w:type="dxa"/>
          </w:tcPr>
          <w:p w14:paraId="61A4E2A3" w14:textId="77777777" w:rsidR="007933DB" w:rsidRPr="00B963E9" w:rsidRDefault="00847058" w:rsidP="00B963E9">
            <w:pPr>
              <w:pStyle w:val="TableParagraph"/>
              <w:spacing w:line="266" w:lineRule="auto"/>
              <w:ind w:left="50"/>
              <w:rPr>
                <w:rFonts w:ascii="Verdana" w:hAnsi="Verdana"/>
                <w:sz w:val="16"/>
              </w:rPr>
            </w:pPr>
            <w:r w:rsidRPr="00B963E9">
              <w:rPr>
                <w:rFonts w:ascii="Verdana" w:hAnsi="Verdana"/>
                <w:sz w:val="16"/>
              </w:rPr>
              <w:t>Whenever, in the opinion of the Governor, the safety of Oklahoma and its citizens requires the exercise of extreme measures due to an impending or actual disaster, he may declare an emergency to exist in the state, or any part of the state, in order to aid individuals and local government.</w:t>
            </w:r>
          </w:p>
        </w:tc>
      </w:tr>
      <w:tr w:rsidR="007933DB" w:rsidRPr="00B963E9" w14:paraId="352C5358" w14:textId="77777777" w:rsidTr="00B963E9">
        <w:trPr>
          <w:trHeight w:hRule="exact" w:val="1124"/>
        </w:trPr>
        <w:tc>
          <w:tcPr>
            <w:tcW w:w="3191" w:type="dxa"/>
          </w:tcPr>
          <w:p w14:paraId="055BD1C7" w14:textId="77777777" w:rsidR="007933DB" w:rsidRPr="00B963E9" w:rsidRDefault="00847058" w:rsidP="00B963E9">
            <w:pPr>
              <w:pStyle w:val="TableParagraph"/>
              <w:spacing w:line="183" w:lineRule="exact"/>
              <w:ind w:left="200"/>
              <w:rPr>
                <w:rFonts w:ascii="Verdana" w:hAnsi="Verdana"/>
                <w:b/>
                <w:sz w:val="16"/>
              </w:rPr>
            </w:pPr>
            <w:r w:rsidRPr="00B963E9">
              <w:rPr>
                <w:rFonts w:ascii="Verdana" w:hAnsi="Verdana"/>
                <w:b/>
                <w:sz w:val="16"/>
              </w:rPr>
              <w:t>Emergency Action Levels (EALs)</w:t>
            </w:r>
          </w:p>
        </w:tc>
        <w:tc>
          <w:tcPr>
            <w:tcW w:w="7429" w:type="dxa"/>
          </w:tcPr>
          <w:p w14:paraId="2E8B6848" w14:textId="77777777" w:rsidR="007933DB" w:rsidRPr="00B963E9" w:rsidRDefault="00847058" w:rsidP="00B963E9">
            <w:pPr>
              <w:pStyle w:val="TableParagraph"/>
              <w:spacing w:line="266" w:lineRule="auto"/>
              <w:ind w:left="50" w:right="154"/>
              <w:rPr>
                <w:rFonts w:ascii="Verdana" w:hAnsi="Verdana"/>
                <w:sz w:val="16"/>
              </w:rPr>
            </w:pPr>
            <w:r w:rsidRPr="00B963E9">
              <w:rPr>
                <w:rFonts w:ascii="Verdana" w:hAnsi="Verdana"/>
                <w:sz w:val="16"/>
              </w:rPr>
              <w:t xml:space="preserve">A matrix </w:t>
            </w:r>
            <w:proofErr w:type="gramStart"/>
            <w:r w:rsidRPr="00B963E9">
              <w:rPr>
                <w:rFonts w:ascii="Verdana" w:hAnsi="Verdana"/>
                <w:sz w:val="16"/>
              </w:rPr>
              <w:t>devised</w:t>
            </w:r>
            <w:proofErr w:type="gramEnd"/>
            <w:r w:rsidRPr="00B963E9">
              <w:rPr>
                <w:rFonts w:ascii="Verdana" w:hAnsi="Verdana"/>
                <w:sz w:val="16"/>
              </w:rPr>
              <w:t xml:space="preserve"> to grade response to an escalating event. Event triggers levels of action to respond. EALs are a management system from the Nuclear Regulatory Commission (NRC) and the Federal Emergency Management Agency (FEMA) designed to assure that emergency plans are adequate and capable of being implemented in the event of a radiological emergency. EALs have been adapted for use by other agencies.</w:t>
            </w:r>
          </w:p>
        </w:tc>
      </w:tr>
      <w:tr w:rsidR="007933DB" w:rsidRPr="00B963E9" w14:paraId="4E847CDF" w14:textId="77777777" w:rsidTr="00B963E9">
        <w:trPr>
          <w:trHeight w:hRule="exact" w:val="1184"/>
        </w:trPr>
        <w:tc>
          <w:tcPr>
            <w:tcW w:w="3191" w:type="dxa"/>
          </w:tcPr>
          <w:p w14:paraId="008631DC" w14:textId="77777777" w:rsidR="007933DB" w:rsidRPr="00B963E9" w:rsidRDefault="00847058" w:rsidP="00B963E9">
            <w:pPr>
              <w:pStyle w:val="TableParagraph"/>
              <w:spacing w:before="87"/>
              <w:ind w:left="200"/>
              <w:rPr>
                <w:rFonts w:ascii="Verdana" w:hAnsi="Verdana"/>
                <w:b/>
                <w:sz w:val="16"/>
              </w:rPr>
            </w:pPr>
            <w:r w:rsidRPr="00B963E9">
              <w:rPr>
                <w:rFonts w:ascii="Verdana" w:hAnsi="Verdana"/>
                <w:b/>
                <w:sz w:val="16"/>
              </w:rPr>
              <w:t>Emergency Alert System (EAS)</w:t>
            </w:r>
          </w:p>
        </w:tc>
        <w:tc>
          <w:tcPr>
            <w:tcW w:w="7429" w:type="dxa"/>
          </w:tcPr>
          <w:p w14:paraId="37338510" w14:textId="77777777" w:rsidR="007933DB" w:rsidRPr="00B963E9" w:rsidRDefault="00847058" w:rsidP="00B963E9">
            <w:pPr>
              <w:pStyle w:val="TableParagraph"/>
              <w:spacing w:before="87" w:line="266" w:lineRule="auto"/>
              <w:ind w:left="50" w:right="174"/>
              <w:rPr>
                <w:rFonts w:ascii="Verdana" w:hAnsi="Verdana"/>
                <w:sz w:val="16"/>
              </w:rPr>
            </w:pPr>
            <w:r w:rsidRPr="00B963E9">
              <w:rPr>
                <w:rFonts w:ascii="Verdana" w:hAnsi="Verdana"/>
                <w:sz w:val="16"/>
              </w:rPr>
              <w:t xml:space="preserve">The national public warning system for emergencies. EAS allows satellite, </w:t>
            </w:r>
            <w:proofErr w:type="gramStart"/>
            <w:r w:rsidRPr="00B963E9">
              <w:rPr>
                <w:rFonts w:ascii="Verdana" w:hAnsi="Verdana"/>
                <w:sz w:val="16"/>
              </w:rPr>
              <w:t>broadcast</w:t>
            </w:r>
            <w:proofErr w:type="gramEnd"/>
            <w:r w:rsidRPr="00B963E9">
              <w:rPr>
                <w:rFonts w:ascii="Verdana" w:hAnsi="Verdana"/>
                <w:sz w:val="16"/>
              </w:rPr>
              <w:t xml:space="preserve"> and cable to send and receive alerting information. EAS has multiple-source monitoring for emergency alerts and a standard protocol for messages. Relates to the Federal Communications Commission (FCC), the National Weather Service (NWS), and the Federal Emergency Management Agency (FEMA).</w:t>
            </w:r>
          </w:p>
        </w:tc>
      </w:tr>
      <w:tr w:rsidR="007933DB" w:rsidRPr="00B963E9" w14:paraId="6D7E3BC3" w14:textId="77777777" w:rsidTr="00B963E9">
        <w:trPr>
          <w:trHeight w:hRule="exact" w:val="391"/>
        </w:trPr>
        <w:tc>
          <w:tcPr>
            <w:tcW w:w="3191" w:type="dxa"/>
          </w:tcPr>
          <w:p w14:paraId="4BB755F2" w14:textId="77777777" w:rsidR="007933DB" w:rsidRPr="00B963E9" w:rsidRDefault="00847058" w:rsidP="00B963E9">
            <w:pPr>
              <w:pStyle w:val="TableParagraph"/>
              <w:spacing w:line="178" w:lineRule="exact"/>
              <w:ind w:left="200"/>
              <w:rPr>
                <w:rFonts w:ascii="Verdana" w:hAnsi="Verdana"/>
                <w:b/>
                <w:sz w:val="16"/>
              </w:rPr>
            </w:pPr>
            <w:r w:rsidRPr="00B963E9">
              <w:rPr>
                <w:rFonts w:ascii="Verdana" w:hAnsi="Verdana"/>
                <w:b/>
                <w:sz w:val="16"/>
              </w:rPr>
              <w:t>Emergency Locator Transmitter</w:t>
            </w:r>
          </w:p>
          <w:p w14:paraId="53690412" w14:textId="77777777" w:rsidR="007933DB" w:rsidRPr="00B963E9" w:rsidRDefault="00847058" w:rsidP="00B963E9">
            <w:pPr>
              <w:pStyle w:val="TableParagraph"/>
              <w:spacing w:before="20"/>
              <w:ind w:left="200"/>
              <w:rPr>
                <w:rFonts w:ascii="Verdana" w:hAnsi="Verdana"/>
                <w:b/>
                <w:sz w:val="16"/>
              </w:rPr>
            </w:pPr>
            <w:r w:rsidRPr="00B963E9">
              <w:rPr>
                <w:rFonts w:ascii="Verdana" w:hAnsi="Verdana"/>
                <w:b/>
                <w:sz w:val="16"/>
              </w:rPr>
              <w:t>(ELT)</w:t>
            </w:r>
          </w:p>
        </w:tc>
        <w:tc>
          <w:tcPr>
            <w:tcW w:w="7429" w:type="dxa"/>
          </w:tcPr>
          <w:p w14:paraId="7ECE1A99" w14:textId="77777777" w:rsidR="007933DB" w:rsidRPr="00B963E9" w:rsidRDefault="00847058" w:rsidP="00B963E9">
            <w:pPr>
              <w:pStyle w:val="TableParagraph"/>
              <w:spacing w:line="178" w:lineRule="exact"/>
              <w:ind w:left="50"/>
              <w:rPr>
                <w:rFonts w:ascii="Verdana" w:hAnsi="Verdana"/>
                <w:sz w:val="16"/>
              </w:rPr>
            </w:pPr>
            <w:r w:rsidRPr="00B963E9">
              <w:rPr>
                <w:rFonts w:ascii="Verdana" w:hAnsi="Verdana"/>
                <w:sz w:val="16"/>
              </w:rPr>
              <w:t>Homing beacon radio device on board all aircraft which automatically activates upon a severe</w:t>
            </w:r>
          </w:p>
          <w:p w14:paraId="43DF6DA5" w14:textId="77777777" w:rsidR="007933DB" w:rsidRPr="00B963E9" w:rsidRDefault="00847058" w:rsidP="00B963E9">
            <w:pPr>
              <w:pStyle w:val="TableParagraph"/>
              <w:spacing w:before="20"/>
              <w:ind w:left="50"/>
              <w:rPr>
                <w:rFonts w:ascii="Verdana" w:hAnsi="Verdana"/>
                <w:sz w:val="16"/>
              </w:rPr>
            </w:pPr>
            <w:r w:rsidRPr="00B963E9">
              <w:rPr>
                <w:rFonts w:ascii="Verdana" w:hAnsi="Verdana"/>
                <w:sz w:val="16"/>
              </w:rPr>
              <w:t>jolt as during an accident.</w:t>
            </w:r>
          </w:p>
        </w:tc>
      </w:tr>
      <w:tr w:rsidR="007933DB" w:rsidRPr="00B963E9" w14:paraId="691CC3CD" w14:textId="77777777" w:rsidTr="00B963E9">
        <w:trPr>
          <w:trHeight w:hRule="exact" w:val="428"/>
        </w:trPr>
        <w:tc>
          <w:tcPr>
            <w:tcW w:w="3191" w:type="dxa"/>
          </w:tcPr>
          <w:p w14:paraId="1EC7AC77"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Emergency Operations Center (EOC)</w:t>
            </w:r>
          </w:p>
        </w:tc>
        <w:tc>
          <w:tcPr>
            <w:tcW w:w="7429" w:type="dxa"/>
          </w:tcPr>
          <w:p w14:paraId="6D30182F" w14:textId="77777777" w:rsidR="007933DB" w:rsidRPr="00B963E9" w:rsidRDefault="00847058" w:rsidP="00B963E9">
            <w:pPr>
              <w:pStyle w:val="TableParagraph"/>
              <w:spacing w:line="193" w:lineRule="exact"/>
              <w:ind w:left="50"/>
              <w:rPr>
                <w:rFonts w:ascii="Verdana" w:hAnsi="Verdana"/>
                <w:sz w:val="16"/>
              </w:rPr>
            </w:pPr>
            <w:r w:rsidRPr="00B963E9">
              <w:rPr>
                <w:rFonts w:ascii="Verdana" w:hAnsi="Verdana"/>
                <w:sz w:val="16"/>
              </w:rPr>
              <w:t xml:space="preserve">A centralized facility to be utilized by the governments for direction, </w:t>
            </w:r>
            <w:proofErr w:type="gramStart"/>
            <w:r w:rsidRPr="00B963E9">
              <w:rPr>
                <w:rFonts w:ascii="Verdana" w:hAnsi="Verdana"/>
                <w:sz w:val="16"/>
              </w:rPr>
              <w:t>control</w:t>
            </w:r>
            <w:proofErr w:type="gramEnd"/>
            <w:r w:rsidRPr="00B963E9">
              <w:rPr>
                <w:rFonts w:ascii="Verdana" w:hAnsi="Verdana"/>
                <w:sz w:val="16"/>
              </w:rPr>
              <w:t xml:space="preserve"> and coordination.</w:t>
            </w:r>
          </w:p>
        </w:tc>
      </w:tr>
      <w:tr w:rsidR="007933DB" w:rsidRPr="00B963E9" w14:paraId="17748931" w14:textId="77777777" w:rsidTr="00B963E9">
        <w:trPr>
          <w:trHeight w:hRule="exact" w:val="1166"/>
        </w:trPr>
        <w:tc>
          <w:tcPr>
            <w:tcW w:w="3191" w:type="dxa"/>
          </w:tcPr>
          <w:p w14:paraId="0F906BB6" w14:textId="77777777" w:rsidR="007933DB" w:rsidRPr="00B963E9" w:rsidRDefault="00847058" w:rsidP="00B963E9">
            <w:pPr>
              <w:pStyle w:val="TableParagraph"/>
              <w:spacing w:before="106"/>
              <w:ind w:left="200"/>
              <w:rPr>
                <w:rFonts w:ascii="Verdana" w:hAnsi="Verdana"/>
                <w:b/>
                <w:sz w:val="16"/>
              </w:rPr>
            </w:pPr>
            <w:r w:rsidRPr="00B963E9">
              <w:rPr>
                <w:rFonts w:ascii="Verdana" w:hAnsi="Verdana"/>
                <w:b/>
                <w:sz w:val="16"/>
              </w:rPr>
              <w:t>Emergency Operations Plan (EOP)</w:t>
            </w:r>
          </w:p>
        </w:tc>
        <w:tc>
          <w:tcPr>
            <w:tcW w:w="7429" w:type="dxa"/>
          </w:tcPr>
          <w:p w14:paraId="3280EF99" w14:textId="77777777" w:rsidR="007933DB" w:rsidRPr="00B963E9" w:rsidRDefault="00847058" w:rsidP="00B963E9">
            <w:pPr>
              <w:pStyle w:val="TableParagraph"/>
              <w:spacing w:before="106" w:line="266" w:lineRule="auto"/>
              <w:ind w:left="50"/>
              <w:rPr>
                <w:rFonts w:ascii="Verdana" w:hAnsi="Verdana"/>
                <w:sz w:val="16"/>
              </w:rPr>
            </w:pPr>
            <w:r w:rsidRPr="00B963E9">
              <w:rPr>
                <w:rFonts w:ascii="Verdana" w:hAnsi="Verdana"/>
                <w:sz w:val="16"/>
              </w:rPr>
              <w:t>Emergency Operations Plan. A document that: describes how people and property will be protected in disaster and disaster threat situations; details who is responsible for carrying out specific actions; identifies the personnel, equipment, facilities, supplies, and other resources available for use in the disaster; and outlines how all actions will be coordinated. (Source FEMA SLG101)</w:t>
            </w:r>
          </w:p>
        </w:tc>
      </w:tr>
      <w:tr w:rsidR="007933DB" w:rsidRPr="00B963E9" w14:paraId="5FA935DF" w14:textId="77777777" w:rsidTr="00B963E9">
        <w:trPr>
          <w:trHeight w:hRule="exact" w:val="600"/>
        </w:trPr>
        <w:tc>
          <w:tcPr>
            <w:tcW w:w="3191" w:type="dxa"/>
          </w:tcPr>
          <w:p w14:paraId="6CBFD0A6" w14:textId="77777777" w:rsidR="007933DB" w:rsidRPr="00B963E9" w:rsidRDefault="00847058" w:rsidP="00B963E9">
            <w:pPr>
              <w:pStyle w:val="TableParagraph"/>
              <w:spacing w:line="178" w:lineRule="exact"/>
              <w:ind w:left="200"/>
              <w:rPr>
                <w:rFonts w:ascii="Verdana" w:hAnsi="Verdana"/>
                <w:b/>
                <w:sz w:val="16"/>
              </w:rPr>
            </w:pPr>
            <w:r w:rsidRPr="00B963E9">
              <w:rPr>
                <w:rFonts w:ascii="Verdana" w:hAnsi="Verdana"/>
                <w:b/>
                <w:sz w:val="16"/>
              </w:rPr>
              <w:t>Emergency Period</w:t>
            </w:r>
          </w:p>
        </w:tc>
        <w:tc>
          <w:tcPr>
            <w:tcW w:w="7429" w:type="dxa"/>
          </w:tcPr>
          <w:p w14:paraId="15B464D2" w14:textId="77777777" w:rsidR="007933DB" w:rsidRPr="00B963E9" w:rsidRDefault="00847058" w:rsidP="00B963E9">
            <w:pPr>
              <w:pStyle w:val="TableParagraph"/>
              <w:spacing w:line="178" w:lineRule="exact"/>
              <w:ind w:left="50"/>
              <w:rPr>
                <w:rFonts w:ascii="Verdana" w:hAnsi="Verdana"/>
                <w:sz w:val="16"/>
              </w:rPr>
            </w:pPr>
            <w:r w:rsidRPr="00B963E9">
              <w:rPr>
                <w:rFonts w:ascii="Verdana" w:hAnsi="Verdana"/>
                <w:sz w:val="16"/>
              </w:rPr>
              <w:t>The period of time immediately before, and/or immediately following the impact of a</w:t>
            </w:r>
          </w:p>
          <w:p w14:paraId="448C9126" w14:textId="77777777" w:rsidR="007933DB" w:rsidRPr="00B963E9" w:rsidRDefault="00847058" w:rsidP="00B963E9">
            <w:pPr>
              <w:pStyle w:val="TableParagraph"/>
              <w:spacing w:before="20" w:line="266" w:lineRule="auto"/>
              <w:ind w:left="50"/>
              <w:rPr>
                <w:rFonts w:ascii="Verdana" w:hAnsi="Verdana"/>
                <w:sz w:val="16"/>
              </w:rPr>
            </w:pPr>
            <w:r w:rsidRPr="00B963E9">
              <w:rPr>
                <w:rFonts w:ascii="Verdana" w:hAnsi="Verdana"/>
                <w:sz w:val="16"/>
              </w:rPr>
              <w:t>catastrophe when severe threats exist to human life, animals, other private and public property and/or the environment.</w:t>
            </w:r>
          </w:p>
        </w:tc>
      </w:tr>
      <w:tr w:rsidR="007933DB" w:rsidRPr="00B963E9" w14:paraId="5AB3A752" w14:textId="77777777" w:rsidTr="00B963E9">
        <w:trPr>
          <w:trHeight w:hRule="exact" w:val="610"/>
        </w:trPr>
        <w:tc>
          <w:tcPr>
            <w:tcW w:w="3191" w:type="dxa"/>
          </w:tcPr>
          <w:p w14:paraId="79848865" w14:textId="77777777" w:rsidR="007933DB" w:rsidRPr="00B963E9" w:rsidRDefault="00847058" w:rsidP="00B963E9">
            <w:pPr>
              <w:pStyle w:val="TableParagraph"/>
              <w:spacing w:line="188" w:lineRule="exact"/>
              <w:ind w:left="200"/>
              <w:rPr>
                <w:rFonts w:ascii="Verdana" w:hAnsi="Verdana"/>
                <w:b/>
                <w:sz w:val="16"/>
              </w:rPr>
            </w:pPr>
            <w:r w:rsidRPr="00B963E9">
              <w:rPr>
                <w:rFonts w:ascii="Verdana" w:hAnsi="Verdana"/>
                <w:b/>
                <w:sz w:val="16"/>
              </w:rPr>
              <w:t>Emergency Period</w:t>
            </w:r>
          </w:p>
        </w:tc>
        <w:tc>
          <w:tcPr>
            <w:tcW w:w="7429" w:type="dxa"/>
          </w:tcPr>
          <w:p w14:paraId="6C718978" w14:textId="77777777" w:rsidR="007933DB" w:rsidRPr="00B963E9" w:rsidRDefault="00847058" w:rsidP="00B963E9">
            <w:pPr>
              <w:pStyle w:val="TableParagraph"/>
              <w:spacing w:line="266" w:lineRule="auto"/>
              <w:ind w:left="50" w:right="154"/>
              <w:rPr>
                <w:rFonts w:ascii="Verdana" w:hAnsi="Verdana"/>
                <w:sz w:val="16"/>
              </w:rPr>
            </w:pPr>
            <w:r w:rsidRPr="00B963E9">
              <w:rPr>
                <w:rFonts w:ascii="Verdana" w:hAnsi="Verdana"/>
                <w:sz w:val="16"/>
              </w:rPr>
              <w:t>The period of time immediately before, and/or immediately following the impact of a catastrophe when severe threats exist to human life, animals, other private and public property and/or the environment.</w:t>
            </w:r>
          </w:p>
        </w:tc>
      </w:tr>
      <w:tr w:rsidR="007933DB" w:rsidRPr="00B963E9" w14:paraId="0F5F448A" w14:textId="77777777" w:rsidTr="00B963E9">
        <w:trPr>
          <w:trHeight w:hRule="exact" w:val="401"/>
        </w:trPr>
        <w:tc>
          <w:tcPr>
            <w:tcW w:w="3191" w:type="dxa"/>
          </w:tcPr>
          <w:p w14:paraId="3926CFD4" w14:textId="77777777" w:rsidR="007933DB" w:rsidRPr="00B963E9" w:rsidRDefault="00847058" w:rsidP="00B963E9">
            <w:pPr>
              <w:pStyle w:val="TableParagraph"/>
              <w:spacing w:line="188" w:lineRule="exact"/>
              <w:ind w:left="200"/>
              <w:rPr>
                <w:rFonts w:ascii="Verdana" w:hAnsi="Verdana"/>
                <w:b/>
                <w:sz w:val="16"/>
              </w:rPr>
            </w:pPr>
            <w:r w:rsidRPr="00B963E9">
              <w:rPr>
                <w:rFonts w:ascii="Verdana" w:hAnsi="Verdana"/>
                <w:b/>
                <w:sz w:val="16"/>
              </w:rPr>
              <w:t>Emergency Preparedness</w:t>
            </w:r>
          </w:p>
        </w:tc>
        <w:tc>
          <w:tcPr>
            <w:tcW w:w="7429" w:type="dxa"/>
          </w:tcPr>
          <w:p w14:paraId="20FFC618" w14:textId="77777777" w:rsidR="007933DB" w:rsidRPr="00B963E9" w:rsidRDefault="00847058" w:rsidP="00B963E9">
            <w:pPr>
              <w:pStyle w:val="TableParagraph"/>
              <w:spacing w:line="266" w:lineRule="auto"/>
              <w:ind w:left="50" w:right="286"/>
              <w:rPr>
                <w:rFonts w:ascii="Verdana" w:hAnsi="Verdana"/>
                <w:sz w:val="16"/>
              </w:rPr>
            </w:pPr>
            <w:r w:rsidRPr="00B963E9">
              <w:rPr>
                <w:rFonts w:ascii="Verdana" w:hAnsi="Verdana"/>
                <w:sz w:val="16"/>
              </w:rPr>
              <w:t>The discipline which ensures an organization, or community's readiness to respond to an emergency in a coordinated, timely, and effective manner.</w:t>
            </w:r>
          </w:p>
        </w:tc>
      </w:tr>
      <w:tr w:rsidR="007933DB" w:rsidRPr="00B963E9" w14:paraId="1ED9AA90" w14:textId="77777777" w:rsidTr="00B963E9">
        <w:trPr>
          <w:trHeight w:hRule="exact" w:val="406"/>
        </w:trPr>
        <w:tc>
          <w:tcPr>
            <w:tcW w:w="3191" w:type="dxa"/>
          </w:tcPr>
          <w:p w14:paraId="54D50FFD"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Emergency Procedures</w:t>
            </w:r>
          </w:p>
        </w:tc>
        <w:tc>
          <w:tcPr>
            <w:tcW w:w="7429" w:type="dxa"/>
          </w:tcPr>
          <w:p w14:paraId="0CD33D0C" w14:textId="77777777" w:rsidR="007933DB" w:rsidRPr="00B963E9" w:rsidRDefault="00847058" w:rsidP="00B963E9">
            <w:pPr>
              <w:pStyle w:val="TableParagraph"/>
              <w:spacing w:line="266" w:lineRule="auto"/>
              <w:ind w:left="50" w:right="286"/>
              <w:rPr>
                <w:rFonts w:ascii="Verdana" w:hAnsi="Verdana"/>
                <w:sz w:val="16"/>
              </w:rPr>
            </w:pPr>
            <w:r w:rsidRPr="00B963E9">
              <w:rPr>
                <w:rFonts w:ascii="Verdana" w:hAnsi="Verdana"/>
                <w:sz w:val="16"/>
              </w:rPr>
              <w:t>A plan of action to commence immediately to prevent the loss of life and minimize injury and property damage.</w:t>
            </w:r>
          </w:p>
        </w:tc>
      </w:tr>
      <w:tr w:rsidR="007933DB" w:rsidRPr="00B963E9" w14:paraId="7891EC71" w14:textId="77777777" w:rsidTr="00B963E9">
        <w:trPr>
          <w:trHeight w:hRule="exact" w:val="620"/>
        </w:trPr>
        <w:tc>
          <w:tcPr>
            <w:tcW w:w="3191" w:type="dxa"/>
          </w:tcPr>
          <w:p w14:paraId="1F710871"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Emergency Protective Measures</w:t>
            </w:r>
          </w:p>
        </w:tc>
        <w:tc>
          <w:tcPr>
            <w:tcW w:w="7429" w:type="dxa"/>
          </w:tcPr>
          <w:p w14:paraId="4E5D9E62" w14:textId="77777777" w:rsidR="007933DB" w:rsidRPr="00B963E9" w:rsidRDefault="00847058" w:rsidP="00B963E9">
            <w:pPr>
              <w:pStyle w:val="TableParagraph"/>
              <w:spacing w:line="266" w:lineRule="auto"/>
              <w:ind w:left="50" w:right="286"/>
              <w:rPr>
                <w:rFonts w:ascii="Verdana" w:hAnsi="Verdana"/>
                <w:sz w:val="16"/>
              </w:rPr>
            </w:pPr>
            <w:r w:rsidRPr="00B963E9">
              <w:rPr>
                <w:rFonts w:ascii="Verdana" w:hAnsi="Verdana"/>
                <w:sz w:val="16"/>
              </w:rPr>
              <w:t>Those efforts to protect life and property against anticipated and occurring effects of a disaster. These activities generally take place after disaster warning (if any) and throughout the incidence period.</w:t>
            </w:r>
          </w:p>
        </w:tc>
      </w:tr>
    </w:tbl>
    <w:p w14:paraId="112898E6" w14:textId="77777777" w:rsidR="007933DB" w:rsidRDefault="007933DB">
      <w:pPr>
        <w:spacing w:line="266" w:lineRule="auto"/>
        <w:rPr>
          <w:sz w:val="16"/>
        </w:rPr>
        <w:sectPr w:rsidR="007933DB" w:rsidSect="00204356">
          <w:pgSz w:w="12240" w:h="15840"/>
          <w:pgMar w:top="1440" w:right="1020" w:bottom="660" w:left="820" w:header="0" w:footer="463" w:gutter="0"/>
          <w:cols w:space="720"/>
        </w:sectPr>
      </w:pPr>
    </w:p>
    <w:tbl>
      <w:tblPr>
        <w:tblpPr w:leftFromText="180" w:rightFromText="180" w:horzAnchor="margin" w:tblpY="-785"/>
        <w:tblW w:w="1071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240"/>
        <w:gridCol w:w="7470"/>
      </w:tblGrid>
      <w:tr w:rsidR="007933DB" w:rsidRPr="00B963E9" w14:paraId="58DA6DF9" w14:textId="77777777" w:rsidTr="00AA7A45">
        <w:trPr>
          <w:trHeight w:hRule="exact" w:val="717"/>
        </w:trPr>
        <w:tc>
          <w:tcPr>
            <w:tcW w:w="3240" w:type="dxa"/>
          </w:tcPr>
          <w:p w14:paraId="5D7E6E1E" w14:textId="77777777" w:rsidR="007933DB" w:rsidRPr="00B963E9" w:rsidRDefault="00847058" w:rsidP="00B963E9">
            <w:pPr>
              <w:pStyle w:val="TableParagraph"/>
              <w:spacing w:before="1"/>
              <w:ind w:left="200"/>
              <w:rPr>
                <w:rFonts w:ascii="Verdana" w:hAnsi="Verdana"/>
                <w:b/>
                <w:sz w:val="16"/>
              </w:rPr>
            </w:pPr>
            <w:r w:rsidRPr="00B963E9">
              <w:rPr>
                <w:rFonts w:ascii="Verdana" w:hAnsi="Verdana"/>
                <w:b/>
                <w:sz w:val="16"/>
              </w:rPr>
              <w:lastRenderedPageBreak/>
              <w:t>Emergency Public Information (EPI)</w:t>
            </w:r>
          </w:p>
        </w:tc>
        <w:tc>
          <w:tcPr>
            <w:tcW w:w="7470" w:type="dxa"/>
          </w:tcPr>
          <w:p w14:paraId="56536870" w14:textId="77777777" w:rsidR="007933DB" w:rsidRPr="00B963E9" w:rsidRDefault="00847058" w:rsidP="00B963E9">
            <w:pPr>
              <w:pStyle w:val="TableParagraph"/>
              <w:spacing w:before="1" w:line="266" w:lineRule="auto"/>
              <w:ind w:left="54" w:right="191"/>
              <w:rPr>
                <w:rFonts w:ascii="Verdana" w:hAnsi="Verdana"/>
                <w:sz w:val="16"/>
              </w:rPr>
            </w:pPr>
            <w:r w:rsidRPr="00B963E9">
              <w:rPr>
                <w:rFonts w:ascii="Verdana" w:hAnsi="Verdana"/>
                <w:sz w:val="16"/>
              </w:rPr>
              <w:t>EPI disseminates information primarily in anticipation of an emergency, or at the actual time of an emergency. In addition to providing information as such, EPI frequently directs actions, instructs, and transmits direct orders. It includes rumor-control processes.</w:t>
            </w:r>
          </w:p>
        </w:tc>
      </w:tr>
      <w:tr w:rsidR="007933DB" w:rsidRPr="00B963E9" w14:paraId="6EA63190" w14:textId="77777777" w:rsidTr="00AA7A45">
        <w:trPr>
          <w:trHeight w:hRule="exact" w:val="1546"/>
        </w:trPr>
        <w:tc>
          <w:tcPr>
            <w:tcW w:w="3240" w:type="dxa"/>
          </w:tcPr>
          <w:p w14:paraId="4EB9C8C4" w14:textId="77777777" w:rsidR="007933DB" w:rsidRPr="00B963E9" w:rsidRDefault="00847058" w:rsidP="00B963E9">
            <w:pPr>
              <w:pStyle w:val="TableParagraph"/>
              <w:spacing w:before="97" w:line="266" w:lineRule="auto"/>
              <w:ind w:left="200" w:right="348"/>
              <w:rPr>
                <w:rFonts w:ascii="Verdana" w:hAnsi="Verdana"/>
                <w:b/>
                <w:sz w:val="16"/>
              </w:rPr>
            </w:pPr>
            <w:r w:rsidRPr="00B963E9">
              <w:rPr>
                <w:rFonts w:ascii="Verdana" w:hAnsi="Verdana"/>
                <w:b/>
                <w:sz w:val="16"/>
              </w:rPr>
              <w:t>Emergency Response Guidebook (ERG)</w:t>
            </w:r>
          </w:p>
        </w:tc>
        <w:tc>
          <w:tcPr>
            <w:tcW w:w="7470" w:type="dxa"/>
          </w:tcPr>
          <w:p w14:paraId="4857E2D7" w14:textId="77777777" w:rsidR="007933DB" w:rsidRPr="00B963E9" w:rsidRDefault="00847058" w:rsidP="00B963E9">
            <w:pPr>
              <w:pStyle w:val="TableParagraph"/>
              <w:spacing w:before="97" w:line="266" w:lineRule="auto"/>
              <w:ind w:left="54" w:right="241"/>
              <w:rPr>
                <w:rFonts w:ascii="Verdana" w:hAnsi="Verdana"/>
                <w:sz w:val="16"/>
              </w:rPr>
            </w:pPr>
            <w:r w:rsidRPr="00B963E9">
              <w:rPr>
                <w:rFonts w:ascii="Verdana" w:hAnsi="Verdana"/>
                <w:sz w:val="16"/>
              </w:rPr>
              <w:t>Information on hazardous materials handling. The Emergency Response Guide (ERG), aka North American Emergency Response Guide (NAERG), was developed jointly by the US Department of Transportation, Transport Canada, and the Secretariat of Communications and Transportation of Mexico (SCT) for use by firefighters, police, and other emergency services personnel who may be the first to arrive at the scene of a transportation incident involving a hazardous material. It is primarily a guide to aid first responders. Update versions will be published</w:t>
            </w:r>
          </w:p>
        </w:tc>
      </w:tr>
      <w:tr w:rsidR="007933DB" w:rsidRPr="00B963E9" w14:paraId="5854EFB4" w14:textId="77777777" w:rsidTr="00AA7A45">
        <w:trPr>
          <w:trHeight w:hRule="exact" w:val="1514"/>
        </w:trPr>
        <w:tc>
          <w:tcPr>
            <w:tcW w:w="3240" w:type="dxa"/>
          </w:tcPr>
          <w:p w14:paraId="78C84AE2" w14:textId="77777777" w:rsidR="007933DB" w:rsidRPr="00B963E9" w:rsidRDefault="00847058" w:rsidP="00B963E9">
            <w:pPr>
              <w:pStyle w:val="TableParagraph"/>
              <w:spacing w:line="168" w:lineRule="exact"/>
              <w:ind w:left="200"/>
              <w:rPr>
                <w:rFonts w:ascii="Verdana" w:hAnsi="Verdana"/>
                <w:b/>
                <w:sz w:val="16"/>
              </w:rPr>
            </w:pPr>
            <w:r w:rsidRPr="00B963E9">
              <w:rPr>
                <w:rFonts w:ascii="Verdana" w:hAnsi="Verdana"/>
                <w:b/>
                <w:sz w:val="16"/>
              </w:rPr>
              <w:t>Emergency Response Team (ERT)</w:t>
            </w:r>
          </w:p>
          <w:p w14:paraId="36EDBDC2" w14:textId="77777777" w:rsidR="007933DB" w:rsidRPr="00B963E9" w:rsidRDefault="00847058" w:rsidP="00B963E9">
            <w:pPr>
              <w:pStyle w:val="TableParagraph"/>
              <w:spacing w:before="20"/>
              <w:ind w:left="200"/>
              <w:rPr>
                <w:rFonts w:ascii="Verdana" w:hAnsi="Verdana"/>
                <w:b/>
                <w:sz w:val="16"/>
              </w:rPr>
            </w:pPr>
            <w:r w:rsidRPr="00B963E9">
              <w:rPr>
                <w:rFonts w:ascii="Verdana" w:hAnsi="Verdana"/>
                <w:b/>
                <w:sz w:val="16"/>
              </w:rPr>
              <w:t>(Federal)</w:t>
            </w:r>
          </w:p>
        </w:tc>
        <w:tc>
          <w:tcPr>
            <w:tcW w:w="7470" w:type="dxa"/>
          </w:tcPr>
          <w:p w14:paraId="5995867B" w14:textId="77777777" w:rsidR="007933DB" w:rsidRPr="00B963E9" w:rsidRDefault="00847058" w:rsidP="00AA7A45">
            <w:pPr>
              <w:pStyle w:val="TableParagraph"/>
              <w:spacing w:line="168" w:lineRule="exact"/>
              <w:ind w:left="54"/>
              <w:rPr>
                <w:rFonts w:ascii="Verdana" w:hAnsi="Verdana"/>
                <w:sz w:val="16"/>
              </w:rPr>
            </w:pPr>
            <w:r w:rsidRPr="00B963E9">
              <w:rPr>
                <w:rFonts w:ascii="Verdana" w:hAnsi="Verdana"/>
                <w:sz w:val="16"/>
              </w:rPr>
              <w:t>An interagency team, consisting of the lead representative from each Federal department or</w:t>
            </w:r>
            <w:r w:rsidR="00AA7A45">
              <w:rPr>
                <w:rFonts w:ascii="Verdana" w:hAnsi="Verdana"/>
                <w:sz w:val="16"/>
              </w:rPr>
              <w:t xml:space="preserve"> </w:t>
            </w:r>
            <w:r w:rsidRPr="00B963E9">
              <w:rPr>
                <w:rFonts w:ascii="Verdana" w:hAnsi="Verdana"/>
                <w:sz w:val="16"/>
              </w:rPr>
              <w:t>agency assigned primary responsibility for an ESF and key members of the FCO’s staff, formed to assist the FCO in carrying out his/her coordination responsibilities. The ERT provides a forum for coordinating the overall Federal response, reporting on the conduct of specific operations, exchanging information, and resolving issues related to ESF and other response requirements. ERT members respond to and meet as requested by the FCO. The ERT may be expanded by the FCO to include designated representatives of other Federal Departments and agencies as needed. Contributed by Steve Davis. ( International )</w:t>
            </w:r>
          </w:p>
        </w:tc>
      </w:tr>
      <w:tr w:rsidR="007933DB" w:rsidRPr="00B963E9" w14:paraId="3CC039C4" w14:textId="77777777" w:rsidTr="00AA7A45">
        <w:trPr>
          <w:trHeight w:hRule="exact" w:val="452"/>
        </w:trPr>
        <w:tc>
          <w:tcPr>
            <w:tcW w:w="3240" w:type="dxa"/>
          </w:tcPr>
          <w:p w14:paraId="4D7CB01F" w14:textId="77777777" w:rsidR="007933DB" w:rsidRPr="00B963E9" w:rsidRDefault="00847058" w:rsidP="00B963E9">
            <w:pPr>
              <w:pStyle w:val="TableParagraph"/>
              <w:spacing w:before="72" w:line="266" w:lineRule="auto"/>
              <w:ind w:left="200" w:right="263"/>
              <w:rPr>
                <w:rFonts w:ascii="Verdana" w:hAnsi="Verdana"/>
                <w:b/>
                <w:sz w:val="16"/>
              </w:rPr>
            </w:pPr>
            <w:r w:rsidRPr="00B963E9">
              <w:rPr>
                <w:rFonts w:ascii="Verdana" w:hAnsi="Verdana"/>
                <w:b/>
                <w:sz w:val="16"/>
              </w:rPr>
              <w:t>Emergency Response Team (ERT) (</w:t>
            </w:r>
            <w:r w:rsidR="004514A2" w:rsidRPr="00B963E9">
              <w:rPr>
                <w:rFonts w:ascii="Verdana" w:hAnsi="Verdana"/>
                <w:b/>
                <w:sz w:val="16"/>
              </w:rPr>
              <w:t>Bethany</w:t>
            </w:r>
            <w:r w:rsidRPr="00B963E9">
              <w:rPr>
                <w:rFonts w:ascii="Verdana" w:hAnsi="Verdana"/>
                <w:b/>
                <w:sz w:val="16"/>
              </w:rPr>
              <w:t>)</w:t>
            </w:r>
          </w:p>
        </w:tc>
        <w:tc>
          <w:tcPr>
            <w:tcW w:w="7470" w:type="dxa"/>
          </w:tcPr>
          <w:p w14:paraId="437D6609" w14:textId="77777777" w:rsidR="007933DB" w:rsidRPr="00B963E9" w:rsidRDefault="00847058" w:rsidP="00B963E9">
            <w:pPr>
              <w:pStyle w:val="TableParagraph"/>
              <w:spacing w:before="72"/>
              <w:ind w:left="54"/>
              <w:rPr>
                <w:rFonts w:ascii="Verdana" w:hAnsi="Verdana"/>
                <w:sz w:val="16"/>
              </w:rPr>
            </w:pPr>
            <w:r w:rsidRPr="00B963E9">
              <w:rPr>
                <w:rFonts w:ascii="Verdana" w:hAnsi="Verdana"/>
                <w:sz w:val="16"/>
              </w:rPr>
              <w:t>Team within the Police Department specializing in high-risk entry and hostage rescue.</w:t>
            </w:r>
          </w:p>
        </w:tc>
      </w:tr>
      <w:tr w:rsidR="007933DB" w:rsidRPr="00B963E9" w14:paraId="6FA9AD46" w14:textId="77777777" w:rsidTr="00AA7A45">
        <w:trPr>
          <w:trHeight w:hRule="exact" w:val="1550"/>
        </w:trPr>
        <w:tc>
          <w:tcPr>
            <w:tcW w:w="3240" w:type="dxa"/>
          </w:tcPr>
          <w:p w14:paraId="3574ED85"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Emergency Support Function (ESF)</w:t>
            </w:r>
          </w:p>
        </w:tc>
        <w:tc>
          <w:tcPr>
            <w:tcW w:w="7470" w:type="dxa"/>
          </w:tcPr>
          <w:p w14:paraId="61C8CE92" w14:textId="77777777" w:rsidR="007933DB" w:rsidRPr="00B963E9" w:rsidRDefault="00847058" w:rsidP="00B963E9">
            <w:pPr>
              <w:pStyle w:val="TableParagraph"/>
              <w:spacing w:line="266" w:lineRule="auto"/>
              <w:ind w:left="54" w:right="241"/>
              <w:rPr>
                <w:rFonts w:ascii="Verdana" w:hAnsi="Verdana"/>
                <w:sz w:val="16"/>
              </w:rPr>
            </w:pPr>
            <w:r w:rsidRPr="00B963E9">
              <w:rPr>
                <w:rFonts w:ascii="Verdana" w:hAnsi="Verdana"/>
                <w:sz w:val="16"/>
              </w:rPr>
              <w:t xml:space="preserve">A functional area of response activity </w:t>
            </w:r>
            <w:proofErr w:type="gramStart"/>
            <w:r w:rsidRPr="00B963E9">
              <w:rPr>
                <w:rFonts w:ascii="Verdana" w:hAnsi="Verdana"/>
                <w:sz w:val="16"/>
              </w:rPr>
              <w:t>established</w:t>
            </w:r>
            <w:proofErr w:type="gramEnd"/>
            <w:r w:rsidRPr="00B963E9">
              <w:rPr>
                <w:rFonts w:ascii="Verdana" w:hAnsi="Verdana"/>
                <w:sz w:val="16"/>
              </w:rPr>
              <w:t xml:space="preserve"> to facilitate the delivery of Federal assistance required during the immediate response phases of a disaster to save lives, protect property and public health, and to maintain public safety. ESFs represent those types of Federal assistance which the State will most likely need because of the Overwhelming impact of a catastrophic or significant disaster on its own resources and response capabilities, or because of the specialized or unique nature of the assistance required. ESF missions are designed to supplement State and local response efforts.</w:t>
            </w:r>
          </w:p>
        </w:tc>
      </w:tr>
      <w:tr w:rsidR="007933DB" w:rsidRPr="00B963E9" w14:paraId="66136021" w14:textId="77777777" w:rsidTr="00AA7A45">
        <w:trPr>
          <w:trHeight w:hRule="exact" w:val="1109"/>
        </w:trPr>
        <w:tc>
          <w:tcPr>
            <w:tcW w:w="3240" w:type="dxa"/>
          </w:tcPr>
          <w:p w14:paraId="5B694865" w14:textId="77777777" w:rsidR="007933DB" w:rsidRPr="00B963E9" w:rsidRDefault="00847058" w:rsidP="00B963E9">
            <w:pPr>
              <w:pStyle w:val="TableParagraph"/>
              <w:spacing w:before="76"/>
              <w:ind w:left="200"/>
              <w:rPr>
                <w:rFonts w:ascii="Verdana" w:hAnsi="Verdana"/>
                <w:b/>
                <w:sz w:val="16"/>
              </w:rPr>
            </w:pPr>
            <w:r w:rsidRPr="00B963E9">
              <w:rPr>
                <w:rFonts w:ascii="Verdana" w:hAnsi="Verdana"/>
                <w:b/>
                <w:sz w:val="16"/>
              </w:rPr>
              <w:t>EMI</w:t>
            </w:r>
          </w:p>
        </w:tc>
        <w:tc>
          <w:tcPr>
            <w:tcW w:w="7470" w:type="dxa"/>
          </w:tcPr>
          <w:p w14:paraId="710B2F2B" w14:textId="77777777" w:rsidR="007933DB" w:rsidRPr="00B963E9" w:rsidRDefault="00847058" w:rsidP="00B963E9">
            <w:pPr>
              <w:pStyle w:val="TableParagraph"/>
              <w:spacing w:before="76" w:line="266" w:lineRule="auto"/>
              <w:ind w:left="54"/>
              <w:rPr>
                <w:rFonts w:ascii="Verdana" w:hAnsi="Verdana"/>
                <w:sz w:val="16"/>
              </w:rPr>
            </w:pPr>
            <w:r w:rsidRPr="00B963E9">
              <w:rPr>
                <w:rFonts w:ascii="Verdana" w:hAnsi="Verdana"/>
                <w:sz w:val="16"/>
              </w:rPr>
              <w:t>Emergency Management Institute. A part of the Training Division of the Preparedness, Training and Exercise Directorate of the Federal Emergency Management Agency (FEMA). The EMI is located at Emmitsburg, Maryland, USA at the National Emergency Training Center (NETC).</w:t>
            </w:r>
          </w:p>
          <w:p w14:paraId="551D74B6" w14:textId="77777777" w:rsidR="007933DB" w:rsidRPr="00B963E9" w:rsidRDefault="00847058" w:rsidP="00B963E9">
            <w:pPr>
              <w:pStyle w:val="TableParagraph"/>
              <w:spacing w:line="266" w:lineRule="auto"/>
              <w:ind w:left="54" w:right="947"/>
              <w:rPr>
                <w:rFonts w:ascii="Verdana" w:hAnsi="Verdana"/>
                <w:sz w:val="16"/>
              </w:rPr>
            </w:pPr>
            <w:r w:rsidRPr="00B963E9">
              <w:rPr>
                <w:rFonts w:ascii="Verdana" w:hAnsi="Verdana"/>
                <w:sz w:val="16"/>
              </w:rPr>
              <w:t>Training is conducted by FEMA instructors on-campus and under auspices of training authorities in the various states.</w:t>
            </w:r>
          </w:p>
        </w:tc>
      </w:tr>
      <w:tr w:rsidR="007933DB" w:rsidRPr="00B963E9" w14:paraId="63C2AF75" w14:textId="77777777" w:rsidTr="00AA7A45">
        <w:trPr>
          <w:trHeight w:hRule="exact" w:val="587"/>
        </w:trPr>
        <w:tc>
          <w:tcPr>
            <w:tcW w:w="3240" w:type="dxa"/>
          </w:tcPr>
          <w:p w14:paraId="105BAF0D" w14:textId="77777777" w:rsidR="007933DB" w:rsidRPr="00B963E9" w:rsidRDefault="00847058" w:rsidP="00B963E9">
            <w:pPr>
              <w:pStyle w:val="TableParagraph"/>
              <w:spacing w:line="178" w:lineRule="exact"/>
              <w:ind w:left="200"/>
              <w:rPr>
                <w:rFonts w:ascii="Verdana" w:hAnsi="Verdana"/>
                <w:b/>
                <w:sz w:val="16"/>
              </w:rPr>
            </w:pPr>
            <w:r w:rsidRPr="00B963E9">
              <w:rPr>
                <w:rFonts w:ascii="Verdana" w:hAnsi="Verdana"/>
                <w:b/>
                <w:sz w:val="16"/>
              </w:rPr>
              <w:t>EMS</w:t>
            </w:r>
          </w:p>
        </w:tc>
        <w:tc>
          <w:tcPr>
            <w:tcW w:w="7470" w:type="dxa"/>
          </w:tcPr>
          <w:p w14:paraId="28575021" w14:textId="77777777" w:rsidR="007933DB" w:rsidRPr="00B963E9" w:rsidRDefault="00847058" w:rsidP="00B963E9">
            <w:pPr>
              <w:pStyle w:val="TableParagraph"/>
              <w:spacing w:line="178" w:lineRule="exact"/>
              <w:ind w:left="54"/>
              <w:rPr>
                <w:rFonts w:ascii="Verdana" w:hAnsi="Verdana"/>
                <w:sz w:val="16"/>
              </w:rPr>
            </w:pPr>
            <w:r w:rsidRPr="00B963E9">
              <w:rPr>
                <w:rFonts w:ascii="Verdana" w:hAnsi="Verdana"/>
                <w:sz w:val="16"/>
              </w:rPr>
              <w:t>Emergency Medical Service. Also known as ambulance service, local government function that</w:t>
            </w:r>
          </w:p>
          <w:p w14:paraId="38A9C3A0" w14:textId="77777777" w:rsidR="007933DB" w:rsidRPr="00B963E9" w:rsidRDefault="00847058" w:rsidP="00B963E9">
            <w:pPr>
              <w:pStyle w:val="TableParagraph"/>
              <w:spacing w:before="20"/>
              <w:ind w:left="54"/>
              <w:rPr>
                <w:rFonts w:ascii="Verdana" w:hAnsi="Verdana"/>
                <w:sz w:val="16"/>
              </w:rPr>
            </w:pPr>
            <w:r w:rsidRPr="00B963E9">
              <w:rPr>
                <w:rFonts w:ascii="Verdana" w:hAnsi="Verdana"/>
                <w:sz w:val="16"/>
              </w:rPr>
              <w:t>provides emergency medical triage, treatment, and transport to hospital facility.</w:t>
            </w:r>
          </w:p>
        </w:tc>
      </w:tr>
      <w:tr w:rsidR="007933DB" w:rsidRPr="00B963E9" w14:paraId="22035698" w14:textId="77777777" w:rsidTr="00AA7A45">
        <w:trPr>
          <w:trHeight w:hRule="exact" w:val="299"/>
        </w:trPr>
        <w:tc>
          <w:tcPr>
            <w:tcW w:w="3240" w:type="dxa"/>
          </w:tcPr>
          <w:p w14:paraId="3ED20FA5" w14:textId="77777777" w:rsidR="007933DB" w:rsidRPr="00B963E9" w:rsidRDefault="00847058" w:rsidP="00B963E9">
            <w:pPr>
              <w:pStyle w:val="TableParagraph"/>
              <w:spacing w:before="101"/>
              <w:ind w:left="200"/>
              <w:rPr>
                <w:rFonts w:ascii="Verdana" w:hAnsi="Verdana"/>
                <w:b/>
                <w:sz w:val="16"/>
              </w:rPr>
            </w:pPr>
            <w:r w:rsidRPr="00B963E9">
              <w:rPr>
                <w:rFonts w:ascii="Verdana" w:hAnsi="Verdana"/>
                <w:b/>
                <w:sz w:val="16"/>
              </w:rPr>
              <w:t>EMWIN</w:t>
            </w:r>
          </w:p>
        </w:tc>
        <w:tc>
          <w:tcPr>
            <w:tcW w:w="7470" w:type="dxa"/>
          </w:tcPr>
          <w:p w14:paraId="1BAEF540" w14:textId="77777777" w:rsidR="007933DB" w:rsidRPr="00B963E9" w:rsidRDefault="00847058" w:rsidP="00B963E9">
            <w:pPr>
              <w:pStyle w:val="TableParagraph"/>
              <w:spacing w:before="101"/>
              <w:ind w:left="54"/>
              <w:rPr>
                <w:rFonts w:ascii="Verdana" w:hAnsi="Verdana"/>
                <w:sz w:val="16"/>
              </w:rPr>
            </w:pPr>
            <w:r w:rsidRPr="00B963E9">
              <w:rPr>
                <w:rFonts w:ascii="Verdana" w:hAnsi="Verdana"/>
                <w:sz w:val="16"/>
              </w:rPr>
              <w:t>Emergency Managers Weather Information Network</w:t>
            </w:r>
          </w:p>
        </w:tc>
      </w:tr>
      <w:tr w:rsidR="007933DB" w:rsidRPr="00B963E9" w14:paraId="13EE73C9" w14:textId="77777777" w:rsidTr="00AA7A45">
        <w:trPr>
          <w:trHeight w:hRule="exact" w:val="202"/>
        </w:trPr>
        <w:tc>
          <w:tcPr>
            <w:tcW w:w="3240" w:type="dxa"/>
          </w:tcPr>
          <w:p w14:paraId="751DBD7D"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EPA</w:t>
            </w:r>
          </w:p>
        </w:tc>
        <w:tc>
          <w:tcPr>
            <w:tcW w:w="7470" w:type="dxa"/>
          </w:tcPr>
          <w:p w14:paraId="10FB4E10" w14:textId="77777777" w:rsidR="007933DB" w:rsidRPr="00B963E9" w:rsidRDefault="00847058" w:rsidP="00B963E9">
            <w:pPr>
              <w:pStyle w:val="TableParagraph"/>
              <w:spacing w:before="4"/>
              <w:ind w:left="54"/>
              <w:rPr>
                <w:rFonts w:ascii="Verdana" w:hAnsi="Verdana"/>
                <w:sz w:val="16"/>
              </w:rPr>
            </w:pPr>
            <w:r w:rsidRPr="00B963E9">
              <w:rPr>
                <w:rFonts w:ascii="Verdana" w:hAnsi="Verdana"/>
                <w:sz w:val="16"/>
              </w:rPr>
              <w:t>Environmental Protection Agency</w:t>
            </w:r>
          </w:p>
        </w:tc>
      </w:tr>
      <w:tr w:rsidR="007933DB" w:rsidRPr="00B963E9" w14:paraId="78A80435" w14:textId="77777777" w:rsidTr="00AA7A45">
        <w:trPr>
          <w:trHeight w:hRule="exact" w:val="1478"/>
        </w:trPr>
        <w:tc>
          <w:tcPr>
            <w:tcW w:w="3240" w:type="dxa"/>
          </w:tcPr>
          <w:p w14:paraId="3DDCB3CC"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EPCRA</w:t>
            </w:r>
          </w:p>
        </w:tc>
        <w:tc>
          <w:tcPr>
            <w:tcW w:w="7470" w:type="dxa"/>
          </w:tcPr>
          <w:p w14:paraId="56EA616A" w14:textId="77777777" w:rsidR="007933DB" w:rsidRPr="00B963E9" w:rsidRDefault="00847058" w:rsidP="00B963E9">
            <w:pPr>
              <w:pStyle w:val="TableParagraph"/>
              <w:spacing w:before="4" w:line="266" w:lineRule="auto"/>
              <w:ind w:left="54" w:right="279"/>
              <w:rPr>
                <w:rFonts w:ascii="Verdana" w:hAnsi="Verdana"/>
                <w:sz w:val="16"/>
              </w:rPr>
            </w:pPr>
            <w:r w:rsidRPr="00B963E9">
              <w:rPr>
                <w:rFonts w:ascii="Verdana" w:hAnsi="Verdana"/>
                <w:sz w:val="16"/>
              </w:rPr>
              <w:t>Emergency Planning and Community Right to Know Act. Also known as Title III of SARA ... 42 USC 11001 et seq. (1986). EPCRA is a response to the environmental and safety hazards posed by the storage and handling of toxic chemicals. It was triggered by the 1984 disaster in Bhopal, India, in which more than 2,000 people suffered death or serious injury from the accidental release of methyl isocyanate. To reduce the likelihood of such a disaster in the United States, EPCRA places requirements on both states and regulated facilities.</w:t>
            </w:r>
          </w:p>
        </w:tc>
      </w:tr>
      <w:tr w:rsidR="007933DB" w:rsidRPr="00B963E9" w14:paraId="7AD9EF9B" w14:textId="77777777" w:rsidTr="00AA7A45">
        <w:trPr>
          <w:trHeight w:hRule="exact" w:val="487"/>
        </w:trPr>
        <w:tc>
          <w:tcPr>
            <w:tcW w:w="3240" w:type="dxa"/>
          </w:tcPr>
          <w:p w14:paraId="60B66A40" w14:textId="77777777" w:rsidR="007933DB" w:rsidRPr="00B963E9" w:rsidRDefault="00847058" w:rsidP="00B963E9">
            <w:pPr>
              <w:pStyle w:val="TableParagraph"/>
              <w:spacing w:before="81"/>
              <w:ind w:left="200"/>
              <w:rPr>
                <w:rFonts w:ascii="Verdana" w:hAnsi="Verdana"/>
                <w:b/>
                <w:sz w:val="16"/>
              </w:rPr>
            </w:pPr>
            <w:r w:rsidRPr="00B963E9">
              <w:rPr>
                <w:rFonts w:ascii="Verdana" w:hAnsi="Verdana"/>
                <w:b/>
                <w:sz w:val="16"/>
              </w:rPr>
              <w:t>ERV</w:t>
            </w:r>
          </w:p>
        </w:tc>
        <w:tc>
          <w:tcPr>
            <w:tcW w:w="7470" w:type="dxa"/>
          </w:tcPr>
          <w:p w14:paraId="511702F9" w14:textId="77777777" w:rsidR="007933DB" w:rsidRPr="00B963E9" w:rsidRDefault="00847058" w:rsidP="00B963E9">
            <w:pPr>
              <w:pStyle w:val="TableParagraph"/>
              <w:spacing w:before="81" w:line="266" w:lineRule="auto"/>
              <w:ind w:left="54" w:right="362"/>
              <w:rPr>
                <w:rFonts w:ascii="Verdana" w:hAnsi="Verdana"/>
                <w:sz w:val="16"/>
              </w:rPr>
            </w:pPr>
            <w:r w:rsidRPr="00B963E9">
              <w:rPr>
                <w:rFonts w:ascii="Verdana" w:hAnsi="Verdana"/>
                <w:sz w:val="16"/>
              </w:rPr>
              <w:t>Emergency Response Vehicle. Terminology used by the American Red Cross to describe their standardized emergency response vehicles.</w:t>
            </w:r>
          </w:p>
        </w:tc>
      </w:tr>
      <w:tr w:rsidR="007933DB" w:rsidRPr="00B963E9" w14:paraId="23743F93" w14:textId="77777777" w:rsidTr="00AA7A45">
        <w:trPr>
          <w:trHeight w:hRule="exact" w:val="614"/>
        </w:trPr>
        <w:tc>
          <w:tcPr>
            <w:tcW w:w="3240" w:type="dxa"/>
          </w:tcPr>
          <w:p w14:paraId="15CA15C2"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Escape Gas Mask</w:t>
            </w:r>
          </w:p>
        </w:tc>
        <w:tc>
          <w:tcPr>
            <w:tcW w:w="7470" w:type="dxa"/>
          </w:tcPr>
          <w:p w14:paraId="04B15E1D" w14:textId="77777777" w:rsidR="007933DB" w:rsidRPr="00B963E9" w:rsidRDefault="00000000" w:rsidP="00B963E9">
            <w:pPr>
              <w:pStyle w:val="TableParagraph"/>
              <w:spacing w:line="266" w:lineRule="auto"/>
              <w:ind w:left="54" w:right="191"/>
              <w:rPr>
                <w:rFonts w:ascii="Verdana" w:hAnsi="Verdana"/>
                <w:sz w:val="16"/>
              </w:rPr>
            </w:pPr>
            <w:hyperlink r:id="rId21">
              <w:r w:rsidR="00847058" w:rsidRPr="00B963E9">
                <w:rPr>
                  <w:rFonts w:ascii="Verdana" w:hAnsi="Verdana"/>
                  <w:sz w:val="16"/>
                </w:rPr>
                <w:t>A gas mask that consists of a half-mask facepiece or mouthpiece, a canister, and associated</w:t>
              </w:r>
            </w:hyperlink>
            <w:r w:rsidR="00847058" w:rsidRPr="00B963E9">
              <w:rPr>
                <w:rFonts w:ascii="Verdana" w:hAnsi="Verdana"/>
                <w:sz w:val="16"/>
              </w:rPr>
              <w:t xml:space="preserve"> </w:t>
            </w:r>
            <w:hyperlink r:id="rId22">
              <w:r w:rsidR="00847058" w:rsidRPr="00B963E9">
                <w:rPr>
                  <w:rFonts w:ascii="Verdana" w:hAnsi="Verdana"/>
                  <w:sz w:val="16"/>
                </w:rPr>
                <w:t>connections, and that is designed for use during escape-only from hazardous atmospheres.</w:t>
              </w:r>
            </w:hyperlink>
            <w:r w:rsidR="00847058" w:rsidRPr="00B963E9">
              <w:rPr>
                <w:rFonts w:ascii="Verdana" w:hAnsi="Verdana"/>
                <w:sz w:val="16"/>
              </w:rPr>
              <w:t xml:space="preserve"> </w:t>
            </w:r>
            <w:hyperlink r:id="rId23">
              <w:r w:rsidR="00847058" w:rsidRPr="00B963E9">
                <w:rPr>
                  <w:rFonts w:ascii="Verdana" w:hAnsi="Verdana"/>
                  <w:sz w:val="16"/>
                </w:rPr>
                <w:t>NIOSH Definition Source OSHA</w:t>
              </w:r>
            </w:hyperlink>
          </w:p>
        </w:tc>
      </w:tr>
      <w:tr w:rsidR="007933DB" w:rsidRPr="00B963E9" w14:paraId="7FF2425B" w14:textId="77777777" w:rsidTr="00AA7A45">
        <w:trPr>
          <w:trHeight w:hRule="exact" w:val="875"/>
        </w:trPr>
        <w:tc>
          <w:tcPr>
            <w:tcW w:w="3240" w:type="dxa"/>
          </w:tcPr>
          <w:p w14:paraId="3DB7B75B" w14:textId="77777777" w:rsidR="007933DB" w:rsidRPr="00B963E9" w:rsidRDefault="00847058" w:rsidP="00B963E9">
            <w:pPr>
              <w:pStyle w:val="TableParagraph"/>
              <w:spacing w:line="188" w:lineRule="exact"/>
              <w:ind w:left="200"/>
              <w:rPr>
                <w:rFonts w:ascii="Verdana" w:hAnsi="Verdana"/>
                <w:b/>
                <w:sz w:val="16"/>
              </w:rPr>
            </w:pPr>
            <w:r w:rsidRPr="00B963E9">
              <w:rPr>
                <w:rFonts w:ascii="Verdana" w:hAnsi="Verdana"/>
                <w:b/>
                <w:sz w:val="16"/>
              </w:rPr>
              <w:t>EST</w:t>
            </w:r>
          </w:p>
        </w:tc>
        <w:tc>
          <w:tcPr>
            <w:tcW w:w="7470" w:type="dxa"/>
          </w:tcPr>
          <w:p w14:paraId="4C01E670" w14:textId="77777777" w:rsidR="007933DB" w:rsidRPr="00B963E9" w:rsidRDefault="00847058" w:rsidP="00B963E9">
            <w:pPr>
              <w:pStyle w:val="TableParagraph"/>
              <w:spacing w:line="266" w:lineRule="auto"/>
              <w:ind w:left="54" w:right="204"/>
              <w:rPr>
                <w:rFonts w:ascii="Verdana" w:hAnsi="Verdana"/>
                <w:sz w:val="16"/>
              </w:rPr>
            </w:pPr>
            <w:r w:rsidRPr="00B963E9">
              <w:rPr>
                <w:rFonts w:ascii="Verdana" w:hAnsi="Verdana"/>
                <w:sz w:val="16"/>
              </w:rPr>
              <w:t>Emergency Support Team: Interagency group of federal personnel formed by the Director, Federal Emergency Management Agency, Region VI, and deployed in a declared major disaster area to assist the federal coordinating officer in carrying out his responsibilities.</w:t>
            </w:r>
          </w:p>
        </w:tc>
      </w:tr>
      <w:tr w:rsidR="007933DB" w:rsidRPr="00B963E9" w14:paraId="7009367E" w14:textId="77777777" w:rsidTr="00AA7A45">
        <w:trPr>
          <w:trHeight w:hRule="exact" w:val="294"/>
        </w:trPr>
        <w:tc>
          <w:tcPr>
            <w:tcW w:w="3240" w:type="dxa"/>
          </w:tcPr>
          <w:p w14:paraId="0BE89DF0" w14:textId="77777777" w:rsidR="007933DB" w:rsidRPr="00B963E9" w:rsidRDefault="00847058" w:rsidP="00B963E9">
            <w:pPr>
              <w:pStyle w:val="TableParagraph"/>
              <w:spacing w:before="97"/>
              <w:ind w:left="200"/>
              <w:rPr>
                <w:rFonts w:ascii="Verdana" w:hAnsi="Verdana"/>
                <w:b/>
                <w:sz w:val="16"/>
              </w:rPr>
            </w:pPr>
            <w:r w:rsidRPr="00B963E9">
              <w:rPr>
                <w:rFonts w:ascii="Verdana" w:hAnsi="Verdana"/>
                <w:b/>
                <w:sz w:val="16"/>
              </w:rPr>
              <w:t>Evacuation Assembly Point</w:t>
            </w:r>
          </w:p>
        </w:tc>
        <w:tc>
          <w:tcPr>
            <w:tcW w:w="7470" w:type="dxa"/>
          </w:tcPr>
          <w:p w14:paraId="75FFC3D8" w14:textId="77777777" w:rsidR="007933DB" w:rsidRPr="00B963E9" w:rsidRDefault="00847058" w:rsidP="00B963E9">
            <w:pPr>
              <w:pStyle w:val="TableParagraph"/>
              <w:spacing w:before="97"/>
              <w:ind w:left="54"/>
              <w:rPr>
                <w:rFonts w:ascii="Verdana" w:hAnsi="Verdana"/>
                <w:sz w:val="16"/>
              </w:rPr>
            </w:pPr>
            <w:r w:rsidRPr="00B963E9">
              <w:rPr>
                <w:rFonts w:ascii="Verdana" w:hAnsi="Verdana"/>
                <w:sz w:val="16"/>
              </w:rPr>
              <w:t>Building or area to which evacuees are directed for transportation.</w:t>
            </w:r>
          </w:p>
        </w:tc>
      </w:tr>
      <w:tr w:rsidR="007933DB" w:rsidRPr="00B963E9" w14:paraId="05E4CDD9" w14:textId="77777777" w:rsidTr="00AA7A45">
        <w:trPr>
          <w:trHeight w:hRule="exact" w:val="1154"/>
        </w:trPr>
        <w:tc>
          <w:tcPr>
            <w:tcW w:w="3240" w:type="dxa"/>
          </w:tcPr>
          <w:p w14:paraId="2C7C77E3"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Exercise</w:t>
            </w:r>
          </w:p>
        </w:tc>
        <w:tc>
          <w:tcPr>
            <w:tcW w:w="7470" w:type="dxa"/>
          </w:tcPr>
          <w:p w14:paraId="3E0FF989" w14:textId="77777777" w:rsidR="007933DB" w:rsidRPr="00B963E9" w:rsidRDefault="00847058" w:rsidP="00B963E9">
            <w:pPr>
              <w:pStyle w:val="TableParagraph"/>
              <w:spacing w:before="4" w:line="266" w:lineRule="auto"/>
              <w:ind w:left="54" w:right="241"/>
              <w:rPr>
                <w:rFonts w:ascii="Verdana" w:hAnsi="Verdana"/>
                <w:sz w:val="16"/>
              </w:rPr>
            </w:pPr>
            <w:r w:rsidRPr="00B963E9">
              <w:rPr>
                <w:rFonts w:ascii="Verdana" w:hAnsi="Verdana"/>
                <w:sz w:val="16"/>
              </w:rPr>
              <w:t>A simulated emergency condition involving planning, preparation, and execution; carried out for the purpose of testing, evaluating, planning, developing, training, and/or demonstrating emergency management systems and individual components and capabilities, to identify areas of strength and weakness for improvement of emergency plans.</w:t>
            </w:r>
          </w:p>
        </w:tc>
      </w:tr>
    </w:tbl>
    <w:p w14:paraId="35B99F7A" w14:textId="77777777" w:rsidR="007933DB" w:rsidRDefault="007933DB">
      <w:pPr>
        <w:spacing w:line="266" w:lineRule="auto"/>
        <w:rPr>
          <w:sz w:val="16"/>
        </w:rPr>
        <w:sectPr w:rsidR="007933DB" w:rsidSect="00204356">
          <w:pgSz w:w="12240" w:h="15840"/>
          <w:pgMar w:top="1440" w:right="1020" w:bottom="660" w:left="820" w:header="0" w:footer="463" w:gutter="0"/>
          <w:cols w:space="720"/>
        </w:sectPr>
      </w:pPr>
    </w:p>
    <w:tbl>
      <w:tblPr>
        <w:tblpPr w:leftFromText="180" w:rightFromText="180" w:horzAnchor="margin" w:tblpY="-673"/>
        <w:tblW w:w="1053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45"/>
        <w:gridCol w:w="7385"/>
      </w:tblGrid>
      <w:tr w:rsidR="007933DB" w:rsidRPr="00B963E9" w14:paraId="3C7DD9E3" w14:textId="77777777" w:rsidTr="00B963E9">
        <w:trPr>
          <w:trHeight w:hRule="exact" w:val="926"/>
        </w:trPr>
        <w:tc>
          <w:tcPr>
            <w:tcW w:w="3145" w:type="dxa"/>
          </w:tcPr>
          <w:p w14:paraId="2D27D427" w14:textId="77777777" w:rsidR="007933DB" w:rsidRPr="00B963E9" w:rsidRDefault="00847058" w:rsidP="00B963E9">
            <w:pPr>
              <w:pStyle w:val="TableParagraph"/>
              <w:spacing w:before="1"/>
              <w:ind w:left="200"/>
              <w:rPr>
                <w:rFonts w:ascii="Verdana" w:hAnsi="Verdana"/>
                <w:b/>
                <w:sz w:val="16"/>
              </w:rPr>
            </w:pPr>
            <w:r w:rsidRPr="00B963E9">
              <w:rPr>
                <w:rFonts w:ascii="Verdana" w:hAnsi="Verdana"/>
                <w:b/>
                <w:sz w:val="16"/>
              </w:rPr>
              <w:lastRenderedPageBreak/>
              <w:t>Expedient Shelter</w:t>
            </w:r>
          </w:p>
        </w:tc>
        <w:tc>
          <w:tcPr>
            <w:tcW w:w="7385" w:type="dxa"/>
          </w:tcPr>
          <w:p w14:paraId="6C02A4EC" w14:textId="77777777" w:rsidR="007933DB" w:rsidRPr="00B963E9" w:rsidRDefault="00847058" w:rsidP="00B963E9">
            <w:pPr>
              <w:pStyle w:val="TableParagraph"/>
              <w:spacing w:before="1" w:line="266" w:lineRule="auto"/>
              <w:ind w:left="95" w:right="213"/>
              <w:rPr>
                <w:rFonts w:ascii="Verdana" w:hAnsi="Verdana"/>
                <w:sz w:val="16"/>
              </w:rPr>
            </w:pPr>
            <w:r w:rsidRPr="00B963E9">
              <w:rPr>
                <w:rFonts w:ascii="Verdana" w:hAnsi="Verdana"/>
                <w:sz w:val="16"/>
              </w:rPr>
              <w:t>A shelter constructed or used in an emergency or crisis on a crash basis by individuals, families,</w:t>
            </w:r>
            <w:r w:rsidRPr="00B963E9">
              <w:rPr>
                <w:rFonts w:ascii="Verdana" w:hAnsi="Verdana"/>
                <w:spacing w:val="-4"/>
                <w:sz w:val="16"/>
              </w:rPr>
              <w:t xml:space="preserve"> </w:t>
            </w:r>
            <w:r w:rsidRPr="00B963E9">
              <w:rPr>
                <w:rFonts w:ascii="Verdana" w:hAnsi="Verdana"/>
                <w:sz w:val="16"/>
              </w:rPr>
              <w:t>or</w:t>
            </w:r>
            <w:r w:rsidRPr="00B963E9">
              <w:rPr>
                <w:rFonts w:ascii="Verdana" w:hAnsi="Verdana"/>
                <w:spacing w:val="-3"/>
                <w:sz w:val="16"/>
              </w:rPr>
              <w:t xml:space="preserve"> </w:t>
            </w:r>
            <w:r w:rsidRPr="00B963E9">
              <w:rPr>
                <w:rFonts w:ascii="Verdana" w:hAnsi="Verdana"/>
                <w:sz w:val="16"/>
              </w:rPr>
              <w:t>small</w:t>
            </w:r>
            <w:r w:rsidRPr="00B963E9">
              <w:rPr>
                <w:rFonts w:ascii="Verdana" w:hAnsi="Verdana"/>
                <w:spacing w:val="-4"/>
                <w:sz w:val="16"/>
              </w:rPr>
              <w:t xml:space="preserve"> </w:t>
            </w:r>
            <w:r w:rsidRPr="00B963E9">
              <w:rPr>
                <w:rFonts w:ascii="Verdana" w:hAnsi="Verdana"/>
                <w:sz w:val="16"/>
              </w:rPr>
              <w:t>groups.</w:t>
            </w:r>
            <w:r w:rsidRPr="00B963E9">
              <w:rPr>
                <w:rFonts w:ascii="Verdana" w:hAnsi="Verdana"/>
                <w:spacing w:val="-4"/>
                <w:sz w:val="16"/>
              </w:rPr>
              <w:t xml:space="preserve"> </w:t>
            </w:r>
            <w:r w:rsidRPr="00B963E9">
              <w:rPr>
                <w:rFonts w:ascii="Verdana" w:hAnsi="Verdana"/>
                <w:sz w:val="16"/>
              </w:rPr>
              <w:t>And,</w:t>
            </w:r>
            <w:r w:rsidRPr="00B963E9">
              <w:rPr>
                <w:rFonts w:ascii="Verdana" w:hAnsi="Verdana"/>
                <w:spacing w:val="-4"/>
                <w:sz w:val="16"/>
              </w:rPr>
              <w:t xml:space="preserve"> </w:t>
            </w:r>
            <w:r w:rsidRPr="00B963E9">
              <w:rPr>
                <w:rFonts w:ascii="Verdana" w:hAnsi="Verdana"/>
                <w:sz w:val="16"/>
              </w:rPr>
              <w:t>possibly,</w:t>
            </w:r>
            <w:r w:rsidRPr="00B963E9">
              <w:rPr>
                <w:rFonts w:ascii="Verdana" w:hAnsi="Verdana"/>
                <w:spacing w:val="-4"/>
                <w:sz w:val="16"/>
              </w:rPr>
              <w:t xml:space="preserve"> </w:t>
            </w:r>
            <w:r w:rsidRPr="00B963E9">
              <w:rPr>
                <w:rFonts w:ascii="Verdana" w:hAnsi="Verdana"/>
                <w:sz w:val="16"/>
              </w:rPr>
              <w:t>large</w:t>
            </w:r>
            <w:r w:rsidRPr="00B963E9">
              <w:rPr>
                <w:rFonts w:ascii="Verdana" w:hAnsi="Verdana"/>
                <w:spacing w:val="-4"/>
                <w:sz w:val="16"/>
              </w:rPr>
              <w:t xml:space="preserve"> </w:t>
            </w:r>
            <w:r w:rsidRPr="00B963E9">
              <w:rPr>
                <w:rFonts w:ascii="Verdana" w:hAnsi="Verdana"/>
                <w:sz w:val="16"/>
              </w:rPr>
              <w:t>groups.</w:t>
            </w:r>
            <w:r w:rsidRPr="00B963E9">
              <w:rPr>
                <w:rFonts w:ascii="Verdana" w:hAnsi="Verdana"/>
                <w:spacing w:val="-4"/>
                <w:sz w:val="16"/>
              </w:rPr>
              <w:t xml:space="preserve"> </w:t>
            </w:r>
            <w:r w:rsidRPr="00B963E9">
              <w:rPr>
                <w:rFonts w:ascii="Verdana" w:hAnsi="Verdana"/>
                <w:sz w:val="16"/>
              </w:rPr>
              <w:t>The</w:t>
            </w:r>
            <w:r w:rsidRPr="00B963E9">
              <w:rPr>
                <w:rFonts w:ascii="Verdana" w:hAnsi="Verdana"/>
                <w:spacing w:val="-4"/>
                <w:sz w:val="16"/>
              </w:rPr>
              <w:t xml:space="preserve"> </w:t>
            </w:r>
            <w:r w:rsidRPr="00B963E9">
              <w:rPr>
                <w:rFonts w:ascii="Verdana" w:hAnsi="Verdana"/>
                <w:sz w:val="16"/>
              </w:rPr>
              <w:t>term</w:t>
            </w:r>
            <w:r w:rsidRPr="00B963E9">
              <w:rPr>
                <w:rFonts w:ascii="Verdana" w:hAnsi="Verdana"/>
                <w:spacing w:val="-4"/>
                <w:sz w:val="16"/>
              </w:rPr>
              <w:t xml:space="preserve"> </w:t>
            </w:r>
            <w:r w:rsidRPr="00B963E9">
              <w:rPr>
                <w:rFonts w:ascii="Verdana" w:hAnsi="Verdana"/>
                <w:sz w:val="16"/>
              </w:rPr>
              <w:t>is</w:t>
            </w:r>
            <w:r w:rsidRPr="00B963E9">
              <w:rPr>
                <w:rFonts w:ascii="Verdana" w:hAnsi="Verdana"/>
                <w:spacing w:val="-3"/>
                <w:sz w:val="16"/>
              </w:rPr>
              <w:t xml:space="preserve"> </w:t>
            </w:r>
            <w:r w:rsidRPr="00B963E9">
              <w:rPr>
                <w:rFonts w:ascii="Verdana" w:hAnsi="Verdana"/>
                <w:sz w:val="16"/>
              </w:rPr>
              <w:t>commonly</w:t>
            </w:r>
            <w:r w:rsidRPr="00B963E9">
              <w:rPr>
                <w:rFonts w:ascii="Verdana" w:hAnsi="Verdana"/>
                <w:spacing w:val="-4"/>
                <w:sz w:val="16"/>
              </w:rPr>
              <w:t xml:space="preserve"> </w:t>
            </w:r>
            <w:r w:rsidRPr="00B963E9">
              <w:rPr>
                <w:rFonts w:ascii="Verdana" w:hAnsi="Verdana"/>
                <w:sz w:val="16"/>
              </w:rPr>
              <w:t>applied</w:t>
            </w:r>
            <w:r w:rsidRPr="00B963E9">
              <w:rPr>
                <w:rFonts w:ascii="Verdana" w:hAnsi="Verdana"/>
                <w:spacing w:val="-3"/>
                <w:sz w:val="16"/>
              </w:rPr>
              <w:t xml:space="preserve"> </w:t>
            </w:r>
            <w:r w:rsidRPr="00B963E9">
              <w:rPr>
                <w:rFonts w:ascii="Verdana" w:hAnsi="Verdana"/>
                <w:sz w:val="16"/>
              </w:rPr>
              <w:t>to</w:t>
            </w:r>
            <w:r w:rsidRPr="00B963E9">
              <w:rPr>
                <w:rFonts w:ascii="Verdana" w:hAnsi="Verdana"/>
                <w:spacing w:val="-4"/>
                <w:sz w:val="16"/>
              </w:rPr>
              <w:t xml:space="preserve"> </w:t>
            </w:r>
            <w:r w:rsidRPr="00B963E9">
              <w:rPr>
                <w:rFonts w:ascii="Verdana" w:hAnsi="Verdana"/>
                <w:sz w:val="16"/>
              </w:rPr>
              <w:t>shelters that are intended to protect the occupants against radiation from radioactive fallout. A culvert under a roadway might be considered an expedient</w:t>
            </w:r>
            <w:r w:rsidRPr="00B963E9">
              <w:rPr>
                <w:rFonts w:ascii="Verdana" w:hAnsi="Verdana"/>
                <w:spacing w:val="-24"/>
                <w:sz w:val="16"/>
              </w:rPr>
              <w:t xml:space="preserve"> </w:t>
            </w:r>
            <w:r w:rsidRPr="00B963E9">
              <w:rPr>
                <w:rFonts w:ascii="Verdana" w:hAnsi="Verdana"/>
                <w:sz w:val="16"/>
              </w:rPr>
              <w:t>shelter.</w:t>
            </w:r>
          </w:p>
        </w:tc>
      </w:tr>
      <w:tr w:rsidR="007933DB" w:rsidRPr="00B963E9" w14:paraId="4C52B7FB" w14:textId="77777777" w:rsidTr="00B963E9">
        <w:trPr>
          <w:trHeight w:hRule="exact" w:val="809"/>
        </w:trPr>
        <w:tc>
          <w:tcPr>
            <w:tcW w:w="3145" w:type="dxa"/>
          </w:tcPr>
          <w:p w14:paraId="431C9F86" w14:textId="77777777" w:rsidR="007933DB" w:rsidRPr="00B963E9" w:rsidRDefault="00847058" w:rsidP="00B963E9">
            <w:pPr>
              <w:pStyle w:val="TableParagraph"/>
              <w:spacing w:before="92"/>
              <w:ind w:left="200"/>
              <w:rPr>
                <w:rFonts w:ascii="Verdana" w:hAnsi="Verdana"/>
                <w:b/>
                <w:sz w:val="16"/>
              </w:rPr>
            </w:pPr>
            <w:r w:rsidRPr="00B963E9">
              <w:rPr>
                <w:rFonts w:ascii="Verdana" w:hAnsi="Verdana"/>
                <w:b/>
                <w:sz w:val="16"/>
              </w:rPr>
              <w:t>FAA</w:t>
            </w:r>
          </w:p>
        </w:tc>
        <w:tc>
          <w:tcPr>
            <w:tcW w:w="7385" w:type="dxa"/>
          </w:tcPr>
          <w:p w14:paraId="3C20AB26" w14:textId="77777777" w:rsidR="007933DB" w:rsidRPr="00B963E9" w:rsidRDefault="00847058" w:rsidP="00B963E9">
            <w:pPr>
              <w:pStyle w:val="TableParagraph"/>
              <w:spacing w:before="92" w:line="266" w:lineRule="auto"/>
              <w:ind w:left="95" w:right="239"/>
              <w:rPr>
                <w:rFonts w:ascii="Verdana" w:hAnsi="Verdana"/>
                <w:sz w:val="16"/>
              </w:rPr>
            </w:pPr>
            <w:r w:rsidRPr="00B963E9">
              <w:rPr>
                <w:rFonts w:ascii="Verdana" w:hAnsi="Verdana"/>
                <w:sz w:val="16"/>
              </w:rPr>
              <w:t>Federal Aviation Administration. The FAA operates the US aviation system. It is responsible for the safety and certification of aircraft and pilots, for the security of US airports, and for the around-the-clock operation of the US's air traffic control system.</w:t>
            </w:r>
          </w:p>
        </w:tc>
      </w:tr>
      <w:tr w:rsidR="007933DB" w:rsidRPr="00B963E9" w14:paraId="162A3CEB" w14:textId="77777777" w:rsidTr="00B963E9">
        <w:trPr>
          <w:trHeight w:hRule="exact" w:val="920"/>
        </w:trPr>
        <w:tc>
          <w:tcPr>
            <w:tcW w:w="3145" w:type="dxa"/>
          </w:tcPr>
          <w:p w14:paraId="1C68F699" w14:textId="77777777" w:rsidR="007933DB" w:rsidRPr="00B963E9" w:rsidRDefault="00847058" w:rsidP="00B963E9">
            <w:pPr>
              <w:pStyle w:val="TableParagraph"/>
              <w:spacing w:before="97"/>
              <w:ind w:left="200"/>
              <w:rPr>
                <w:rFonts w:ascii="Verdana" w:hAnsi="Verdana"/>
                <w:b/>
                <w:sz w:val="16"/>
              </w:rPr>
            </w:pPr>
            <w:r w:rsidRPr="00B963E9">
              <w:rPr>
                <w:rFonts w:ascii="Verdana" w:hAnsi="Verdana"/>
                <w:b/>
                <w:sz w:val="16"/>
              </w:rPr>
              <w:t>Fallout Shelter</w:t>
            </w:r>
          </w:p>
        </w:tc>
        <w:tc>
          <w:tcPr>
            <w:tcW w:w="7385" w:type="dxa"/>
          </w:tcPr>
          <w:p w14:paraId="01C8F9F7" w14:textId="77777777" w:rsidR="007933DB" w:rsidRPr="00B963E9" w:rsidRDefault="00847058" w:rsidP="00B963E9">
            <w:pPr>
              <w:pStyle w:val="TableParagraph"/>
              <w:spacing w:before="97" w:line="266" w:lineRule="auto"/>
              <w:ind w:left="95" w:right="142"/>
              <w:rPr>
                <w:rFonts w:ascii="Verdana" w:hAnsi="Verdana"/>
                <w:sz w:val="16"/>
              </w:rPr>
            </w:pPr>
            <w:r w:rsidRPr="00B963E9">
              <w:rPr>
                <w:rFonts w:ascii="Verdana" w:hAnsi="Verdana"/>
                <w:sz w:val="16"/>
              </w:rPr>
              <w:t>A habitable structure, facility, or space used to protect its occupants from radiation emitted by radioactive fallout. Criteria for standardized shelter design include a Protection Factor (PF, q.v.) of 40 or greater, and a minimum of 10 square feet of floor space and 65 cubic feet of living space per person.</w:t>
            </w:r>
          </w:p>
        </w:tc>
      </w:tr>
      <w:tr w:rsidR="007933DB" w:rsidRPr="00B963E9" w14:paraId="0624D63A" w14:textId="77777777" w:rsidTr="00B963E9">
        <w:trPr>
          <w:trHeight w:hRule="exact" w:val="1933"/>
        </w:trPr>
        <w:tc>
          <w:tcPr>
            <w:tcW w:w="3145" w:type="dxa"/>
          </w:tcPr>
          <w:p w14:paraId="6D6FC216" w14:textId="77777777" w:rsidR="007933DB" w:rsidRPr="00B963E9" w:rsidRDefault="00847058" w:rsidP="00B963E9">
            <w:pPr>
              <w:pStyle w:val="TableParagraph"/>
              <w:spacing w:line="183" w:lineRule="exact"/>
              <w:ind w:left="200"/>
              <w:rPr>
                <w:rFonts w:ascii="Verdana" w:hAnsi="Verdana"/>
                <w:b/>
                <w:sz w:val="16"/>
              </w:rPr>
            </w:pPr>
            <w:r w:rsidRPr="00B963E9">
              <w:rPr>
                <w:rFonts w:ascii="Verdana" w:hAnsi="Verdana"/>
                <w:b/>
                <w:sz w:val="16"/>
              </w:rPr>
              <w:t>Fallout, Radioactive</w:t>
            </w:r>
          </w:p>
        </w:tc>
        <w:tc>
          <w:tcPr>
            <w:tcW w:w="7385" w:type="dxa"/>
          </w:tcPr>
          <w:p w14:paraId="7375B81B" w14:textId="77777777" w:rsidR="007933DB" w:rsidRPr="00B963E9" w:rsidRDefault="00847058" w:rsidP="00B963E9">
            <w:pPr>
              <w:pStyle w:val="TableParagraph"/>
              <w:spacing w:line="266" w:lineRule="auto"/>
              <w:ind w:left="95" w:right="200"/>
              <w:rPr>
                <w:rFonts w:ascii="Verdana" w:hAnsi="Verdana"/>
                <w:sz w:val="16"/>
              </w:rPr>
            </w:pPr>
            <w:r w:rsidRPr="00B963E9">
              <w:rPr>
                <w:rFonts w:ascii="Verdana" w:hAnsi="Verdana"/>
                <w:sz w:val="16"/>
              </w:rPr>
              <w:t>Fallout, Radioactive. The process or phenomenon of the fallback to the earth's surface of particles contaminated with radioactive materials from the cloud formed by a nuclear burst. The</w:t>
            </w:r>
            <w:r w:rsidRPr="00B963E9">
              <w:rPr>
                <w:rFonts w:ascii="Verdana" w:hAnsi="Verdana"/>
                <w:spacing w:val="-4"/>
                <w:sz w:val="16"/>
              </w:rPr>
              <w:t xml:space="preserve"> </w:t>
            </w:r>
            <w:r w:rsidRPr="00B963E9">
              <w:rPr>
                <w:rFonts w:ascii="Verdana" w:hAnsi="Verdana"/>
                <w:sz w:val="16"/>
              </w:rPr>
              <w:t>term</w:t>
            </w:r>
            <w:r w:rsidRPr="00B963E9">
              <w:rPr>
                <w:rFonts w:ascii="Verdana" w:hAnsi="Verdana"/>
                <w:spacing w:val="-4"/>
                <w:sz w:val="16"/>
              </w:rPr>
              <w:t xml:space="preserve"> </w:t>
            </w:r>
            <w:r w:rsidRPr="00B963E9">
              <w:rPr>
                <w:rFonts w:ascii="Verdana" w:hAnsi="Verdana"/>
                <w:sz w:val="16"/>
              </w:rPr>
              <w:t>is</w:t>
            </w:r>
            <w:r w:rsidRPr="00B963E9">
              <w:rPr>
                <w:rFonts w:ascii="Verdana" w:hAnsi="Verdana"/>
                <w:spacing w:val="-3"/>
                <w:sz w:val="16"/>
              </w:rPr>
              <w:t xml:space="preserve"> </w:t>
            </w:r>
            <w:r w:rsidRPr="00B963E9">
              <w:rPr>
                <w:rFonts w:ascii="Verdana" w:hAnsi="Verdana"/>
                <w:sz w:val="16"/>
              </w:rPr>
              <w:t>also</w:t>
            </w:r>
            <w:r w:rsidRPr="00B963E9">
              <w:rPr>
                <w:rFonts w:ascii="Verdana" w:hAnsi="Verdana"/>
                <w:spacing w:val="-4"/>
                <w:sz w:val="16"/>
              </w:rPr>
              <w:t xml:space="preserve"> </w:t>
            </w:r>
            <w:r w:rsidRPr="00B963E9">
              <w:rPr>
                <w:rFonts w:ascii="Verdana" w:hAnsi="Verdana"/>
                <w:sz w:val="16"/>
              </w:rPr>
              <w:t>applied</w:t>
            </w:r>
            <w:r w:rsidRPr="00B963E9">
              <w:rPr>
                <w:rFonts w:ascii="Verdana" w:hAnsi="Verdana"/>
                <w:spacing w:val="-3"/>
                <w:sz w:val="16"/>
              </w:rPr>
              <w:t xml:space="preserve"> </w:t>
            </w:r>
            <w:r w:rsidRPr="00B963E9">
              <w:rPr>
                <w:rFonts w:ascii="Verdana" w:hAnsi="Verdana"/>
                <w:sz w:val="16"/>
              </w:rPr>
              <w:t>in</w:t>
            </w:r>
            <w:r w:rsidRPr="00B963E9">
              <w:rPr>
                <w:rFonts w:ascii="Verdana" w:hAnsi="Verdana"/>
                <w:spacing w:val="-4"/>
                <w:sz w:val="16"/>
              </w:rPr>
              <w:t xml:space="preserve"> </w:t>
            </w:r>
            <w:r w:rsidRPr="00B963E9">
              <w:rPr>
                <w:rFonts w:ascii="Verdana" w:hAnsi="Verdana"/>
                <w:sz w:val="16"/>
              </w:rPr>
              <w:t>a</w:t>
            </w:r>
            <w:r w:rsidRPr="00B963E9">
              <w:rPr>
                <w:rFonts w:ascii="Verdana" w:hAnsi="Verdana"/>
                <w:spacing w:val="-4"/>
                <w:sz w:val="16"/>
              </w:rPr>
              <w:t xml:space="preserve"> </w:t>
            </w:r>
            <w:r w:rsidRPr="00B963E9">
              <w:rPr>
                <w:rFonts w:ascii="Verdana" w:hAnsi="Verdana"/>
                <w:sz w:val="16"/>
              </w:rPr>
              <w:t>collective</w:t>
            </w:r>
            <w:r w:rsidRPr="00B963E9">
              <w:rPr>
                <w:rFonts w:ascii="Verdana" w:hAnsi="Verdana"/>
                <w:spacing w:val="-4"/>
                <w:sz w:val="16"/>
              </w:rPr>
              <w:t xml:space="preserve"> </w:t>
            </w:r>
            <w:r w:rsidRPr="00B963E9">
              <w:rPr>
                <w:rFonts w:ascii="Verdana" w:hAnsi="Verdana"/>
                <w:sz w:val="16"/>
              </w:rPr>
              <w:t>sense</w:t>
            </w:r>
            <w:r w:rsidRPr="00B963E9">
              <w:rPr>
                <w:rFonts w:ascii="Verdana" w:hAnsi="Verdana"/>
                <w:spacing w:val="-4"/>
                <w:sz w:val="16"/>
              </w:rPr>
              <w:t xml:space="preserve"> </w:t>
            </w:r>
            <w:r w:rsidRPr="00B963E9">
              <w:rPr>
                <w:rFonts w:ascii="Verdana" w:hAnsi="Verdana"/>
                <w:sz w:val="16"/>
              </w:rPr>
              <w:t>to</w:t>
            </w:r>
            <w:r w:rsidRPr="00B963E9">
              <w:rPr>
                <w:rFonts w:ascii="Verdana" w:hAnsi="Verdana"/>
                <w:spacing w:val="-4"/>
                <w:sz w:val="16"/>
              </w:rPr>
              <w:t xml:space="preserve"> </w:t>
            </w:r>
            <w:r w:rsidRPr="00B963E9">
              <w:rPr>
                <w:rFonts w:ascii="Verdana" w:hAnsi="Verdana"/>
                <w:sz w:val="16"/>
              </w:rPr>
              <w:t>the</w:t>
            </w:r>
            <w:r w:rsidRPr="00B963E9">
              <w:rPr>
                <w:rFonts w:ascii="Verdana" w:hAnsi="Verdana"/>
                <w:spacing w:val="-4"/>
                <w:sz w:val="16"/>
              </w:rPr>
              <w:t xml:space="preserve"> </w:t>
            </w:r>
            <w:r w:rsidRPr="00B963E9">
              <w:rPr>
                <w:rFonts w:ascii="Verdana" w:hAnsi="Verdana"/>
                <w:sz w:val="16"/>
              </w:rPr>
              <w:t>contaminated</w:t>
            </w:r>
            <w:r w:rsidRPr="00B963E9">
              <w:rPr>
                <w:rFonts w:ascii="Verdana" w:hAnsi="Verdana"/>
                <w:spacing w:val="-3"/>
                <w:sz w:val="16"/>
              </w:rPr>
              <w:t xml:space="preserve"> </w:t>
            </w:r>
            <w:r w:rsidRPr="00B963E9">
              <w:rPr>
                <w:rFonts w:ascii="Verdana" w:hAnsi="Verdana"/>
                <w:sz w:val="16"/>
              </w:rPr>
              <w:t>particulate</w:t>
            </w:r>
            <w:r w:rsidRPr="00B963E9">
              <w:rPr>
                <w:rFonts w:ascii="Verdana" w:hAnsi="Verdana"/>
                <w:spacing w:val="-4"/>
                <w:sz w:val="16"/>
              </w:rPr>
              <w:t xml:space="preserve"> </w:t>
            </w:r>
            <w:r w:rsidRPr="00B963E9">
              <w:rPr>
                <w:rFonts w:ascii="Verdana" w:hAnsi="Verdana"/>
                <w:sz w:val="16"/>
              </w:rPr>
              <w:t>matter</w:t>
            </w:r>
            <w:r w:rsidRPr="00B963E9">
              <w:rPr>
                <w:rFonts w:ascii="Verdana" w:hAnsi="Verdana"/>
                <w:spacing w:val="-3"/>
                <w:sz w:val="16"/>
              </w:rPr>
              <w:t xml:space="preserve"> </w:t>
            </w:r>
            <w:r w:rsidRPr="00B963E9">
              <w:rPr>
                <w:rFonts w:ascii="Verdana" w:hAnsi="Verdana"/>
                <w:sz w:val="16"/>
              </w:rPr>
              <w:t>itself.</w:t>
            </w:r>
            <w:r w:rsidRPr="00B963E9">
              <w:rPr>
                <w:rFonts w:ascii="Verdana" w:hAnsi="Verdana"/>
                <w:spacing w:val="-4"/>
                <w:sz w:val="16"/>
              </w:rPr>
              <w:t xml:space="preserve"> </w:t>
            </w:r>
            <w:r w:rsidRPr="00B963E9">
              <w:rPr>
                <w:rFonts w:ascii="Verdana" w:hAnsi="Verdana"/>
                <w:sz w:val="16"/>
              </w:rPr>
              <w:t>Early (or local) fallout is defined, somewhat arbitrarily, as those particles which reach the earth's surface within 24 hours after a nuclear burst. The delayed (or worldwide) fallout consists of smaller particles which rise into the upper troposphere and into the stratosphere and are carried</w:t>
            </w:r>
            <w:r w:rsidRPr="00B963E9">
              <w:rPr>
                <w:rFonts w:ascii="Verdana" w:hAnsi="Verdana"/>
                <w:spacing w:val="-2"/>
                <w:sz w:val="16"/>
              </w:rPr>
              <w:t xml:space="preserve"> </w:t>
            </w:r>
            <w:r w:rsidRPr="00B963E9">
              <w:rPr>
                <w:rFonts w:ascii="Verdana" w:hAnsi="Verdana"/>
                <w:sz w:val="16"/>
              </w:rPr>
              <w:t>by</w:t>
            </w:r>
            <w:r w:rsidRPr="00B963E9">
              <w:rPr>
                <w:rFonts w:ascii="Verdana" w:hAnsi="Verdana"/>
                <w:spacing w:val="-3"/>
                <w:sz w:val="16"/>
              </w:rPr>
              <w:t xml:space="preserve"> </w:t>
            </w:r>
            <w:r w:rsidRPr="00B963E9">
              <w:rPr>
                <w:rFonts w:ascii="Verdana" w:hAnsi="Verdana"/>
                <w:sz w:val="16"/>
              </w:rPr>
              <w:t>winds</w:t>
            </w:r>
            <w:r w:rsidRPr="00B963E9">
              <w:rPr>
                <w:rFonts w:ascii="Verdana" w:hAnsi="Verdana"/>
                <w:spacing w:val="-2"/>
                <w:sz w:val="16"/>
              </w:rPr>
              <w:t xml:space="preserve"> </w:t>
            </w:r>
            <w:r w:rsidRPr="00B963E9">
              <w:rPr>
                <w:rFonts w:ascii="Verdana" w:hAnsi="Verdana"/>
                <w:sz w:val="16"/>
              </w:rPr>
              <w:t>to</w:t>
            </w:r>
            <w:r w:rsidRPr="00B963E9">
              <w:rPr>
                <w:rFonts w:ascii="Verdana" w:hAnsi="Verdana"/>
                <w:spacing w:val="-3"/>
                <w:sz w:val="16"/>
              </w:rPr>
              <w:t xml:space="preserve"> </w:t>
            </w:r>
            <w:r w:rsidRPr="00B963E9">
              <w:rPr>
                <w:rFonts w:ascii="Verdana" w:hAnsi="Verdana"/>
                <w:sz w:val="16"/>
              </w:rPr>
              <w:t>all</w:t>
            </w:r>
            <w:r w:rsidRPr="00B963E9">
              <w:rPr>
                <w:rFonts w:ascii="Verdana" w:hAnsi="Verdana"/>
                <w:spacing w:val="-3"/>
                <w:sz w:val="16"/>
              </w:rPr>
              <w:t xml:space="preserve"> </w:t>
            </w:r>
            <w:r w:rsidRPr="00B963E9">
              <w:rPr>
                <w:rFonts w:ascii="Verdana" w:hAnsi="Verdana"/>
                <w:sz w:val="16"/>
              </w:rPr>
              <w:t>parts</w:t>
            </w:r>
            <w:r w:rsidRPr="00B963E9">
              <w:rPr>
                <w:rFonts w:ascii="Verdana" w:hAnsi="Verdana"/>
                <w:spacing w:val="-2"/>
                <w:sz w:val="16"/>
              </w:rPr>
              <w:t xml:space="preserve"> </w:t>
            </w:r>
            <w:r w:rsidRPr="00B963E9">
              <w:rPr>
                <w:rFonts w:ascii="Verdana" w:hAnsi="Verdana"/>
                <w:sz w:val="16"/>
              </w:rPr>
              <w:t>of</w:t>
            </w:r>
            <w:r w:rsidRPr="00B963E9">
              <w:rPr>
                <w:rFonts w:ascii="Verdana" w:hAnsi="Verdana"/>
                <w:spacing w:val="-3"/>
                <w:sz w:val="16"/>
              </w:rPr>
              <w:t xml:space="preserve"> </w:t>
            </w:r>
            <w:r w:rsidRPr="00B963E9">
              <w:rPr>
                <w:rFonts w:ascii="Verdana" w:hAnsi="Verdana"/>
                <w:sz w:val="16"/>
              </w:rPr>
              <w:t>the</w:t>
            </w:r>
            <w:r w:rsidRPr="00B963E9">
              <w:rPr>
                <w:rFonts w:ascii="Verdana" w:hAnsi="Verdana"/>
                <w:spacing w:val="-3"/>
                <w:sz w:val="16"/>
              </w:rPr>
              <w:t xml:space="preserve"> </w:t>
            </w:r>
            <w:r w:rsidRPr="00B963E9">
              <w:rPr>
                <w:rFonts w:ascii="Verdana" w:hAnsi="Verdana"/>
                <w:sz w:val="16"/>
              </w:rPr>
              <w:t>earth.</w:t>
            </w:r>
            <w:r w:rsidRPr="00B963E9">
              <w:rPr>
                <w:rFonts w:ascii="Verdana" w:hAnsi="Verdana"/>
                <w:spacing w:val="-3"/>
                <w:sz w:val="16"/>
              </w:rPr>
              <w:t xml:space="preserve"> </w:t>
            </w:r>
            <w:r w:rsidRPr="00B963E9">
              <w:rPr>
                <w:rFonts w:ascii="Verdana" w:hAnsi="Verdana"/>
                <w:sz w:val="16"/>
              </w:rPr>
              <w:t>Delayed</w:t>
            </w:r>
            <w:r w:rsidRPr="00B963E9">
              <w:rPr>
                <w:rFonts w:ascii="Verdana" w:hAnsi="Verdana"/>
                <w:spacing w:val="-2"/>
                <w:sz w:val="16"/>
              </w:rPr>
              <w:t xml:space="preserve"> </w:t>
            </w:r>
            <w:r w:rsidRPr="00B963E9">
              <w:rPr>
                <w:rFonts w:ascii="Verdana" w:hAnsi="Verdana"/>
                <w:sz w:val="16"/>
              </w:rPr>
              <w:t>fallout</w:t>
            </w:r>
            <w:r w:rsidRPr="00B963E9">
              <w:rPr>
                <w:rFonts w:ascii="Verdana" w:hAnsi="Verdana"/>
                <w:spacing w:val="-3"/>
                <w:sz w:val="16"/>
              </w:rPr>
              <w:t xml:space="preserve"> </w:t>
            </w:r>
            <w:r w:rsidRPr="00B963E9">
              <w:rPr>
                <w:rFonts w:ascii="Verdana" w:hAnsi="Verdana"/>
                <w:sz w:val="16"/>
              </w:rPr>
              <w:t>descends</w:t>
            </w:r>
            <w:r w:rsidRPr="00B963E9">
              <w:rPr>
                <w:rFonts w:ascii="Verdana" w:hAnsi="Verdana"/>
                <w:spacing w:val="-2"/>
                <w:sz w:val="16"/>
              </w:rPr>
              <w:t xml:space="preserve"> </w:t>
            </w:r>
            <w:r w:rsidRPr="00B963E9">
              <w:rPr>
                <w:rFonts w:ascii="Verdana" w:hAnsi="Verdana"/>
                <w:sz w:val="16"/>
              </w:rPr>
              <w:t>to</w:t>
            </w:r>
            <w:r w:rsidRPr="00B963E9">
              <w:rPr>
                <w:rFonts w:ascii="Verdana" w:hAnsi="Verdana"/>
                <w:spacing w:val="-3"/>
                <w:sz w:val="16"/>
              </w:rPr>
              <w:t xml:space="preserve"> </w:t>
            </w:r>
            <w:r w:rsidRPr="00B963E9">
              <w:rPr>
                <w:rFonts w:ascii="Verdana" w:hAnsi="Verdana"/>
                <w:sz w:val="16"/>
              </w:rPr>
              <w:t>the</w:t>
            </w:r>
            <w:r w:rsidRPr="00B963E9">
              <w:rPr>
                <w:rFonts w:ascii="Verdana" w:hAnsi="Verdana"/>
                <w:spacing w:val="-3"/>
                <w:sz w:val="16"/>
              </w:rPr>
              <w:t xml:space="preserve"> </w:t>
            </w:r>
            <w:r w:rsidRPr="00B963E9">
              <w:rPr>
                <w:rFonts w:ascii="Verdana" w:hAnsi="Verdana"/>
                <w:sz w:val="16"/>
              </w:rPr>
              <w:t>earth's</w:t>
            </w:r>
            <w:r w:rsidRPr="00B963E9">
              <w:rPr>
                <w:rFonts w:ascii="Verdana" w:hAnsi="Verdana"/>
                <w:spacing w:val="-2"/>
                <w:sz w:val="16"/>
              </w:rPr>
              <w:t xml:space="preserve"> </w:t>
            </w:r>
            <w:r w:rsidRPr="00B963E9">
              <w:rPr>
                <w:rFonts w:ascii="Verdana" w:hAnsi="Verdana"/>
                <w:sz w:val="16"/>
              </w:rPr>
              <w:t>surface</w:t>
            </w:r>
            <w:r w:rsidRPr="00B963E9">
              <w:rPr>
                <w:rFonts w:ascii="Verdana" w:hAnsi="Verdana"/>
                <w:spacing w:val="-3"/>
                <w:sz w:val="16"/>
              </w:rPr>
              <w:t xml:space="preserve"> </w:t>
            </w:r>
            <w:r w:rsidRPr="00B963E9">
              <w:rPr>
                <w:rFonts w:ascii="Verdana" w:hAnsi="Verdana"/>
                <w:sz w:val="16"/>
              </w:rPr>
              <w:t>mainly in rain or snow, over extended periods ranging from months to</w:t>
            </w:r>
            <w:r w:rsidRPr="00B963E9">
              <w:rPr>
                <w:rFonts w:ascii="Verdana" w:hAnsi="Verdana"/>
                <w:spacing w:val="-27"/>
                <w:sz w:val="16"/>
              </w:rPr>
              <w:t xml:space="preserve"> </w:t>
            </w:r>
            <w:r w:rsidRPr="00B963E9">
              <w:rPr>
                <w:rFonts w:ascii="Verdana" w:hAnsi="Verdana"/>
                <w:sz w:val="16"/>
              </w:rPr>
              <w:t>years.</w:t>
            </w:r>
          </w:p>
        </w:tc>
      </w:tr>
      <w:tr w:rsidR="007933DB" w:rsidRPr="00B963E9" w14:paraId="68EDCC3D" w14:textId="77777777" w:rsidTr="00B963E9">
        <w:trPr>
          <w:trHeight w:hRule="exact" w:val="269"/>
        </w:trPr>
        <w:tc>
          <w:tcPr>
            <w:tcW w:w="3145" w:type="dxa"/>
          </w:tcPr>
          <w:p w14:paraId="4E3B30A2" w14:textId="77777777" w:rsidR="007933DB" w:rsidRPr="00B963E9" w:rsidRDefault="00847058" w:rsidP="00B963E9">
            <w:pPr>
              <w:pStyle w:val="TableParagraph"/>
              <w:spacing w:before="71"/>
              <w:ind w:left="200"/>
              <w:rPr>
                <w:rFonts w:ascii="Verdana" w:hAnsi="Verdana"/>
                <w:b/>
                <w:sz w:val="16"/>
              </w:rPr>
            </w:pPr>
            <w:r w:rsidRPr="00B963E9">
              <w:rPr>
                <w:rFonts w:ascii="Verdana" w:hAnsi="Verdana"/>
                <w:b/>
                <w:sz w:val="16"/>
              </w:rPr>
              <w:t>FBI</w:t>
            </w:r>
          </w:p>
        </w:tc>
        <w:tc>
          <w:tcPr>
            <w:tcW w:w="7385" w:type="dxa"/>
          </w:tcPr>
          <w:p w14:paraId="4FC58E38" w14:textId="77777777" w:rsidR="007933DB" w:rsidRPr="00B963E9" w:rsidRDefault="00847058" w:rsidP="00B963E9">
            <w:pPr>
              <w:pStyle w:val="TableParagraph"/>
              <w:spacing w:before="71"/>
              <w:ind w:left="95"/>
              <w:rPr>
                <w:rFonts w:ascii="Verdana" w:hAnsi="Verdana"/>
                <w:sz w:val="16"/>
              </w:rPr>
            </w:pPr>
            <w:r w:rsidRPr="00B963E9">
              <w:rPr>
                <w:rFonts w:ascii="Verdana" w:hAnsi="Verdana"/>
                <w:sz w:val="16"/>
              </w:rPr>
              <w:t>Federal Bureau of Investigation</w:t>
            </w:r>
          </w:p>
        </w:tc>
      </w:tr>
      <w:tr w:rsidR="007933DB" w:rsidRPr="00B963E9" w14:paraId="69BAE306" w14:textId="77777777" w:rsidTr="00B963E9">
        <w:trPr>
          <w:trHeight w:hRule="exact" w:val="202"/>
        </w:trPr>
        <w:tc>
          <w:tcPr>
            <w:tcW w:w="3145" w:type="dxa"/>
          </w:tcPr>
          <w:p w14:paraId="05C12E75"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FCC</w:t>
            </w:r>
          </w:p>
        </w:tc>
        <w:tc>
          <w:tcPr>
            <w:tcW w:w="7385" w:type="dxa"/>
          </w:tcPr>
          <w:p w14:paraId="5F20005D" w14:textId="77777777" w:rsidR="007933DB" w:rsidRPr="00B963E9" w:rsidRDefault="00847058" w:rsidP="00B963E9">
            <w:pPr>
              <w:pStyle w:val="TableParagraph"/>
              <w:spacing w:before="4"/>
              <w:ind w:left="95"/>
              <w:rPr>
                <w:rFonts w:ascii="Verdana" w:hAnsi="Verdana"/>
                <w:sz w:val="16"/>
              </w:rPr>
            </w:pPr>
            <w:r w:rsidRPr="00B963E9">
              <w:rPr>
                <w:rFonts w:ascii="Verdana" w:hAnsi="Verdana"/>
                <w:sz w:val="16"/>
              </w:rPr>
              <w:t>Federal Communications Commission.</w:t>
            </w:r>
          </w:p>
        </w:tc>
      </w:tr>
      <w:tr w:rsidR="007933DB" w:rsidRPr="00B963E9" w14:paraId="61466076" w14:textId="77777777" w:rsidTr="00B963E9">
        <w:trPr>
          <w:trHeight w:hRule="exact" w:val="871"/>
        </w:trPr>
        <w:tc>
          <w:tcPr>
            <w:tcW w:w="3145" w:type="dxa"/>
          </w:tcPr>
          <w:p w14:paraId="41A444F5"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FCO</w:t>
            </w:r>
          </w:p>
        </w:tc>
        <w:tc>
          <w:tcPr>
            <w:tcW w:w="7385" w:type="dxa"/>
          </w:tcPr>
          <w:p w14:paraId="55F6346F" w14:textId="77777777" w:rsidR="007933DB" w:rsidRPr="00B963E9" w:rsidRDefault="00847058" w:rsidP="00B963E9">
            <w:pPr>
              <w:pStyle w:val="TableParagraph"/>
              <w:spacing w:before="4" w:line="266" w:lineRule="auto"/>
              <w:ind w:left="95" w:right="232"/>
              <w:rPr>
                <w:rFonts w:ascii="Verdana" w:hAnsi="Verdana"/>
                <w:sz w:val="16"/>
              </w:rPr>
            </w:pPr>
            <w:r w:rsidRPr="00B963E9">
              <w:rPr>
                <w:rFonts w:ascii="Verdana" w:hAnsi="Verdana"/>
                <w:sz w:val="16"/>
              </w:rPr>
              <w:t>Federal Coordinating Officer: The person appointed by the President of the United States to operate under the Director, Region VI Federal Emergency Management Agency to coordinate federal assistance in a declared major disaster area under the provisions of Public Law 93-288.</w:t>
            </w:r>
          </w:p>
        </w:tc>
      </w:tr>
      <w:tr w:rsidR="007933DB" w:rsidRPr="00B963E9" w14:paraId="7F7D2D3A" w14:textId="77777777" w:rsidTr="00B963E9">
        <w:trPr>
          <w:trHeight w:hRule="exact" w:val="1129"/>
        </w:trPr>
        <w:tc>
          <w:tcPr>
            <w:tcW w:w="3145" w:type="dxa"/>
          </w:tcPr>
          <w:p w14:paraId="63EF7C69" w14:textId="77777777" w:rsidR="007933DB" w:rsidRPr="00B963E9" w:rsidRDefault="00847058" w:rsidP="00B963E9">
            <w:pPr>
              <w:pStyle w:val="TableParagraph"/>
              <w:spacing w:before="97"/>
              <w:ind w:left="200"/>
              <w:rPr>
                <w:rFonts w:ascii="Verdana" w:hAnsi="Verdana"/>
                <w:b/>
                <w:sz w:val="16"/>
              </w:rPr>
            </w:pPr>
            <w:r w:rsidRPr="00B963E9">
              <w:rPr>
                <w:rFonts w:ascii="Verdana" w:hAnsi="Verdana"/>
                <w:b/>
                <w:sz w:val="16"/>
              </w:rPr>
              <w:t>Federal / State Agreement</w:t>
            </w:r>
          </w:p>
        </w:tc>
        <w:tc>
          <w:tcPr>
            <w:tcW w:w="7385" w:type="dxa"/>
          </w:tcPr>
          <w:p w14:paraId="7584B769" w14:textId="77777777" w:rsidR="007933DB" w:rsidRPr="00B963E9" w:rsidRDefault="00847058" w:rsidP="00B963E9">
            <w:pPr>
              <w:pStyle w:val="TableParagraph"/>
              <w:spacing w:before="97" w:line="266" w:lineRule="auto"/>
              <w:ind w:left="95" w:right="242"/>
              <w:rPr>
                <w:rFonts w:ascii="Verdana" w:hAnsi="Verdana"/>
                <w:sz w:val="16"/>
              </w:rPr>
            </w:pPr>
            <w:r w:rsidRPr="00B963E9">
              <w:rPr>
                <w:rFonts w:ascii="Verdana" w:hAnsi="Verdana"/>
                <w:sz w:val="16"/>
              </w:rPr>
              <w:t>The agreement signed by the Governor and the Regional Director of the Federal Emergency Management Agency, specifying the manner in which federal assistance will be made available for a Presidential Declaration of Emergency, Fire Suppression, or Major Disaster, and containing terms and conditions consistent with applicable laws, executive orders, and regulations as the Administrator of FEMA may require.</w:t>
            </w:r>
          </w:p>
        </w:tc>
      </w:tr>
      <w:tr w:rsidR="007933DB" w:rsidRPr="00B963E9" w14:paraId="75E832D1" w14:textId="77777777" w:rsidTr="00B963E9">
        <w:trPr>
          <w:trHeight w:hRule="exact" w:val="391"/>
        </w:trPr>
        <w:tc>
          <w:tcPr>
            <w:tcW w:w="3145" w:type="dxa"/>
          </w:tcPr>
          <w:p w14:paraId="003D1478" w14:textId="77777777" w:rsidR="007933DB" w:rsidRPr="00B963E9" w:rsidRDefault="00847058" w:rsidP="00B963E9">
            <w:pPr>
              <w:pStyle w:val="TableParagraph"/>
              <w:spacing w:line="178" w:lineRule="exact"/>
              <w:ind w:left="200"/>
              <w:rPr>
                <w:rFonts w:ascii="Verdana" w:hAnsi="Verdana"/>
                <w:b/>
                <w:sz w:val="16"/>
              </w:rPr>
            </w:pPr>
            <w:r w:rsidRPr="00B963E9">
              <w:rPr>
                <w:rFonts w:ascii="Verdana" w:hAnsi="Verdana"/>
                <w:b/>
                <w:sz w:val="16"/>
              </w:rPr>
              <w:t>Federal Assistance</w:t>
            </w:r>
          </w:p>
        </w:tc>
        <w:tc>
          <w:tcPr>
            <w:tcW w:w="7385" w:type="dxa"/>
          </w:tcPr>
          <w:p w14:paraId="4246DF97" w14:textId="77777777" w:rsidR="007933DB" w:rsidRPr="00B963E9" w:rsidRDefault="00847058" w:rsidP="00B963E9">
            <w:pPr>
              <w:pStyle w:val="TableParagraph"/>
              <w:spacing w:line="178" w:lineRule="exact"/>
              <w:ind w:left="95"/>
              <w:rPr>
                <w:rFonts w:ascii="Verdana" w:hAnsi="Verdana"/>
                <w:sz w:val="16"/>
              </w:rPr>
            </w:pPr>
            <w:r w:rsidRPr="00B963E9">
              <w:rPr>
                <w:rFonts w:ascii="Verdana" w:hAnsi="Verdana"/>
                <w:sz w:val="16"/>
              </w:rPr>
              <w:t xml:space="preserve">Aid to disaster victims or state or local governments by federal agencies authorized to </w:t>
            </w:r>
            <w:proofErr w:type="gramStart"/>
            <w:r w:rsidRPr="00B963E9">
              <w:rPr>
                <w:rFonts w:ascii="Verdana" w:hAnsi="Verdana"/>
                <w:sz w:val="16"/>
              </w:rPr>
              <w:t>provide</w:t>
            </w:r>
            <w:proofErr w:type="gramEnd"/>
          </w:p>
          <w:p w14:paraId="33FC6CD7" w14:textId="77777777" w:rsidR="007933DB" w:rsidRPr="00B963E9" w:rsidRDefault="00847058" w:rsidP="00B963E9">
            <w:pPr>
              <w:pStyle w:val="TableParagraph"/>
              <w:spacing w:before="20"/>
              <w:ind w:left="95"/>
              <w:rPr>
                <w:rFonts w:ascii="Verdana" w:hAnsi="Verdana"/>
                <w:sz w:val="16"/>
              </w:rPr>
            </w:pPr>
            <w:r w:rsidRPr="00B963E9">
              <w:rPr>
                <w:rFonts w:ascii="Verdana" w:hAnsi="Verdana"/>
                <w:sz w:val="16"/>
              </w:rPr>
              <w:t>assistance under federal statutes.</w:t>
            </w:r>
          </w:p>
        </w:tc>
      </w:tr>
      <w:tr w:rsidR="007933DB" w:rsidRPr="00B963E9" w14:paraId="0D2867EE" w14:textId="77777777" w:rsidTr="00B963E9">
        <w:trPr>
          <w:trHeight w:hRule="exact" w:val="1285"/>
        </w:trPr>
        <w:tc>
          <w:tcPr>
            <w:tcW w:w="3145" w:type="dxa"/>
          </w:tcPr>
          <w:p w14:paraId="67F27D66"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Federal Response Plan (FRP)</w:t>
            </w:r>
          </w:p>
        </w:tc>
        <w:tc>
          <w:tcPr>
            <w:tcW w:w="7385" w:type="dxa"/>
          </w:tcPr>
          <w:p w14:paraId="5CC1AD76" w14:textId="77777777" w:rsidR="007933DB" w:rsidRPr="00B963E9" w:rsidRDefault="00847058" w:rsidP="00B963E9">
            <w:pPr>
              <w:pStyle w:val="TableParagraph"/>
              <w:spacing w:line="266" w:lineRule="auto"/>
              <w:ind w:left="95" w:right="142"/>
              <w:rPr>
                <w:rFonts w:ascii="Verdana" w:hAnsi="Verdana"/>
                <w:sz w:val="16"/>
              </w:rPr>
            </w:pPr>
            <w:r w:rsidRPr="00B963E9">
              <w:rPr>
                <w:rFonts w:ascii="Verdana" w:hAnsi="Verdana"/>
                <w:sz w:val="16"/>
              </w:rPr>
              <w:t xml:space="preserve">A signed agreement among 27 federal departments and agencies, which includes the American Red Cross, that provides the mechanism for coordinating delivery of federal assistance and resources to augment efforts of state and local governments overwhelmed by a major disaster or emergency. To be </w:t>
            </w:r>
            <w:proofErr w:type="spellStart"/>
            <w:r w:rsidRPr="00B963E9">
              <w:rPr>
                <w:rFonts w:ascii="Verdana" w:hAnsi="Verdana"/>
                <w:sz w:val="16"/>
              </w:rPr>
              <w:t>superceded</w:t>
            </w:r>
            <w:proofErr w:type="spellEnd"/>
            <w:r w:rsidRPr="00B963E9">
              <w:rPr>
                <w:rFonts w:ascii="Verdana" w:hAnsi="Verdana"/>
                <w:sz w:val="16"/>
              </w:rPr>
              <w:t xml:space="preserve"> by the National Response Plan, which is more interactive with respect to state and local agencies, </w:t>
            </w:r>
            <w:proofErr w:type="gramStart"/>
            <w:r w:rsidRPr="00B963E9">
              <w:rPr>
                <w:rFonts w:ascii="Verdana" w:hAnsi="Verdana"/>
                <w:sz w:val="16"/>
              </w:rPr>
              <w:t>NGO's</w:t>
            </w:r>
            <w:proofErr w:type="gramEnd"/>
            <w:r w:rsidRPr="00B963E9">
              <w:rPr>
                <w:rFonts w:ascii="Verdana" w:hAnsi="Verdana"/>
                <w:sz w:val="16"/>
              </w:rPr>
              <w:t>, and business and industry.</w:t>
            </w:r>
          </w:p>
        </w:tc>
      </w:tr>
      <w:tr w:rsidR="007933DB" w:rsidRPr="00B963E9" w14:paraId="3A398CF7" w14:textId="77777777" w:rsidTr="00B963E9">
        <w:trPr>
          <w:trHeight w:hRule="exact" w:val="1329"/>
        </w:trPr>
        <w:tc>
          <w:tcPr>
            <w:tcW w:w="3145" w:type="dxa"/>
          </w:tcPr>
          <w:p w14:paraId="6227C3B1" w14:textId="77777777" w:rsidR="007933DB" w:rsidRPr="00B963E9" w:rsidRDefault="00847058" w:rsidP="00B963E9">
            <w:pPr>
              <w:pStyle w:val="TableParagraph"/>
              <w:spacing w:before="87"/>
              <w:ind w:left="200"/>
              <w:rPr>
                <w:rFonts w:ascii="Verdana" w:hAnsi="Verdana"/>
                <w:b/>
                <w:sz w:val="16"/>
              </w:rPr>
            </w:pPr>
            <w:r w:rsidRPr="00B963E9">
              <w:rPr>
                <w:rFonts w:ascii="Verdana" w:hAnsi="Verdana"/>
                <w:b/>
                <w:sz w:val="16"/>
              </w:rPr>
              <w:t>FEMA</w:t>
            </w:r>
          </w:p>
        </w:tc>
        <w:tc>
          <w:tcPr>
            <w:tcW w:w="7385" w:type="dxa"/>
          </w:tcPr>
          <w:p w14:paraId="2A8B39EA" w14:textId="77777777" w:rsidR="007933DB" w:rsidRPr="00B963E9" w:rsidRDefault="00847058" w:rsidP="00B963E9">
            <w:pPr>
              <w:pStyle w:val="TableParagraph"/>
              <w:spacing w:before="87" w:line="266" w:lineRule="auto"/>
              <w:ind w:left="95" w:right="264"/>
              <w:rPr>
                <w:rFonts w:ascii="Verdana" w:hAnsi="Verdana"/>
                <w:sz w:val="16"/>
              </w:rPr>
            </w:pPr>
            <w:r w:rsidRPr="00B963E9">
              <w:rPr>
                <w:rFonts w:ascii="Verdana" w:hAnsi="Verdana"/>
                <w:sz w:val="16"/>
              </w:rPr>
              <w:t xml:space="preserve">FEMA plays a multi-faceted central role in the national disaster program in terms of preparedness, response, recovery and mitigation by federal, </w:t>
            </w:r>
            <w:proofErr w:type="gramStart"/>
            <w:r w:rsidRPr="00B963E9">
              <w:rPr>
                <w:rFonts w:ascii="Verdana" w:hAnsi="Verdana"/>
                <w:sz w:val="16"/>
              </w:rPr>
              <w:t>state</w:t>
            </w:r>
            <w:proofErr w:type="gramEnd"/>
            <w:r w:rsidRPr="00B963E9">
              <w:rPr>
                <w:rFonts w:ascii="Verdana" w:hAnsi="Verdana"/>
                <w:sz w:val="16"/>
              </w:rPr>
              <w:t xml:space="preserve"> and local governments, business and industry, individuals and families, and </w:t>
            </w:r>
            <w:proofErr w:type="spellStart"/>
            <w:r w:rsidRPr="00B963E9">
              <w:rPr>
                <w:rFonts w:ascii="Verdana" w:hAnsi="Verdana"/>
                <w:sz w:val="16"/>
              </w:rPr>
              <w:t>ngo's</w:t>
            </w:r>
            <w:proofErr w:type="spellEnd"/>
            <w:r w:rsidRPr="00B963E9">
              <w:rPr>
                <w:rFonts w:ascii="Verdana" w:hAnsi="Verdana"/>
                <w:sz w:val="16"/>
              </w:rPr>
              <w:t xml:space="preserve">. FEMA is a part of the Directorate of Emergency Preparedness and Response (EPR, q.v.) which, in turn, is a major component of the Department of Homeland Security (DHS, q.v.). Prior to 2003 FEMA was a </w:t>
            </w:r>
            <w:proofErr w:type="spellStart"/>
            <w:proofErr w:type="gramStart"/>
            <w:r w:rsidRPr="00B963E9">
              <w:rPr>
                <w:rFonts w:ascii="Verdana" w:hAnsi="Verdana"/>
                <w:sz w:val="16"/>
              </w:rPr>
              <w:t>stand alone</w:t>
            </w:r>
            <w:proofErr w:type="spellEnd"/>
            <w:proofErr w:type="gramEnd"/>
            <w:r w:rsidRPr="00B963E9">
              <w:rPr>
                <w:rFonts w:ascii="Verdana" w:hAnsi="Verdana"/>
                <w:sz w:val="16"/>
              </w:rPr>
              <w:t xml:space="preserve"> agency</w:t>
            </w:r>
          </w:p>
        </w:tc>
      </w:tr>
      <w:tr w:rsidR="007933DB" w:rsidRPr="00B963E9" w14:paraId="11FC1CE0" w14:textId="77777777" w:rsidTr="00B963E9">
        <w:trPr>
          <w:trHeight w:hRule="exact" w:val="386"/>
        </w:trPr>
        <w:tc>
          <w:tcPr>
            <w:tcW w:w="3145" w:type="dxa"/>
          </w:tcPr>
          <w:p w14:paraId="4CE1BA18" w14:textId="77777777" w:rsidR="007933DB" w:rsidRPr="00B963E9" w:rsidRDefault="00847058" w:rsidP="00B963E9">
            <w:pPr>
              <w:pStyle w:val="TableParagraph"/>
              <w:spacing w:line="174" w:lineRule="exact"/>
              <w:ind w:left="200"/>
              <w:rPr>
                <w:rFonts w:ascii="Verdana" w:hAnsi="Verdana"/>
                <w:b/>
                <w:sz w:val="16"/>
              </w:rPr>
            </w:pPr>
            <w:r w:rsidRPr="00B963E9">
              <w:rPr>
                <w:rFonts w:ascii="Verdana" w:hAnsi="Verdana"/>
                <w:b/>
                <w:sz w:val="16"/>
              </w:rPr>
              <w:t>Four Phases of Emergency</w:t>
            </w:r>
          </w:p>
          <w:p w14:paraId="0AAD06CF" w14:textId="77777777" w:rsidR="007933DB" w:rsidRPr="00B963E9" w:rsidRDefault="00847058" w:rsidP="00B963E9">
            <w:pPr>
              <w:pStyle w:val="TableParagraph"/>
              <w:spacing w:before="20"/>
              <w:ind w:left="200"/>
              <w:rPr>
                <w:rFonts w:ascii="Verdana" w:hAnsi="Verdana"/>
                <w:b/>
                <w:sz w:val="16"/>
              </w:rPr>
            </w:pPr>
            <w:r w:rsidRPr="00B963E9">
              <w:rPr>
                <w:rFonts w:ascii="Verdana" w:hAnsi="Verdana"/>
                <w:b/>
                <w:sz w:val="16"/>
              </w:rPr>
              <w:t>Management</w:t>
            </w:r>
          </w:p>
        </w:tc>
        <w:tc>
          <w:tcPr>
            <w:tcW w:w="7385" w:type="dxa"/>
          </w:tcPr>
          <w:p w14:paraId="2AEAEFBE" w14:textId="77777777" w:rsidR="007933DB" w:rsidRPr="00B963E9" w:rsidRDefault="00847058" w:rsidP="00B963E9">
            <w:pPr>
              <w:pStyle w:val="TableParagraph"/>
              <w:spacing w:line="174" w:lineRule="exact"/>
              <w:ind w:left="95"/>
              <w:rPr>
                <w:rFonts w:ascii="Verdana" w:hAnsi="Verdana"/>
                <w:sz w:val="16"/>
              </w:rPr>
            </w:pPr>
            <w:r w:rsidRPr="00B963E9">
              <w:rPr>
                <w:rFonts w:ascii="Verdana" w:hAnsi="Verdana"/>
                <w:sz w:val="16"/>
              </w:rPr>
              <w:t>Mitigation, Preparedness, Response and Recovery</w:t>
            </w:r>
          </w:p>
        </w:tc>
      </w:tr>
      <w:tr w:rsidR="007933DB" w:rsidRPr="00B963E9" w14:paraId="33100896" w14:textId="77777777" w:rsidTr="00B963E9">
        <w:trPr>
          <w:trHeight w:hRule="exact" w:val="823"/>
        </w:trPr>
        <w:tc>
          <w:tcPr>
            <w:tcW w:w="3145" w:type="dxa"/>
          </w:tcPr>
          <w:p w14:paraId="0FEC707B"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FPS</w:t>
            </w:r>
          </w:p>
        </w:tc>
        <w:tc>
          <w:tcPr>
            <w:tcW w:w="7385" w:type="dxa"/>
          </w:tcPr>
          <w:p w14:paraId="7CA3CD83" w14:textId="77777777" w:rsidR="007933DB" w:rsidRPr="00B963E9" w:rsidRDefault="00847058" w:rsidP="00B963E9">
            <w:pPr>
              <w:pStyle w:val="TableParagraph"/>
              <w:spacing w:line="266" w:lineRule="auto"/>
              <w:ind w:left="95" w:right="239"/>
              <w:rPr>
                <w:rFonts w:ascii="Verdana" w:hAnsi="Verdana"/>
                <w:sz w:val="16"/>
              </w:rPr>
            </w:pPr>
            <w:r w:rsidRPr="00B963E9">
              <w:rPr>
                <w:rFonts w:ascii="Verdana" w:hAnsi="Verdana"/>
                <w:sz w:val="16"/>
              </w:rPr>
              <w:t>US Federal Protective Service. A police agency that protects federal facilities and serves to protect and serve federal communities. The FPC is a part of the Bureau of Immigration and Customs Enforcement which is a major component of the Department of Homeland Security (DHS).</w:t>
            </w:r>
          </w:p>
        </w:tc>
      </w:tr>
      <w:tr w:rsidR="007933DB" w:rsidRPr="00B963E9" w14:paraId="624D384A" w14:textId="77777777" w:rsidTr="00B963E9">
        <w:trPr>
          <w:trHeight w:hRule="exact" w:val="605"/>
        </w:trPr>
        <w:tc>
          <w:tcPr>
            <w:tcW w:w="3145" w:type="dxa"/>
          </w:tcPr>
          <w:p w14:paraId="09262ED9" w14:textId="77777777" w:rsidR="007933DB" w:rsidRPr="00B963E9" w:rsidRDefault="00847058" w:rsidP="00B963E9">
            <w:pPr>
              <w:pStyle w:val="TableParagraph"/>
              <w:spacing w:line="183" w:lineRule="exact"/>
              <w:ind w:left="200"/>
              <w:rPr>
                <w:rFonts w:ascii="Verdana" w:hAnsi="Verdana"/>
                <w:b/>
                <w:sz w:val="16"/>
              </w:rPr>
            </w:pPr>
            <w:r w:rsidRPr="00B963E9">
              <w:rPr>
                <w:rFonts w:ascii="Verdana" w:hAnsi="Verdana"/>
                <w:b/>
                <w:sz w:val="16"/>
              </w:rPr>
              <w:t>Freedom of Information Act (FOIA)</w:t>
            </w:r>
          </w:p>
        </w:tc>
        <w:tc>
          <w:tcPr>
            <w:tcW w:w="7385" w:type="dxa"/>
          </w:tcPr>
          <w:p w14:paraId="18DFF1D5" w14:textId="77777777" w:rsidR="007933DB" w:rsidRPr="00B963E9" w:rsidRDefault="00847058" w:rsidP="00B963E9">
            <w:pPr>
              <w:pStyle w:val="TableParagraph"/>
              <w:spacing w:line="266" w:lineRule="auto"/>
              <w:ind w:left="95" w:right="239"/>
              <w:rPr>
                <w:rFonts w:ascii="Verdana" w:hAnsi="Verdana"/>
                <w:sz w:val="16"/>
              </w:rPr>
            </w:pPr>
            <w:r w:rsidRPr="00B963E9">
              <w:rPr>
                <w:rFonts w:ascii="Verdana" w:hAnsi="Verdana"/>
                <w:sz w:val="16"/>
              </w:rPr>
              <w:t xml:space="preserve">A document or software is </w:t>
            </w:r>
            <w:proofErr w:type="spellStart"/>
            <w:r w:rsidRPr="00B963E9">
              <w:rPr>
                <w:rFonts w:ascii="Verdana" w:hAnsi="Verdana"/>
                <w:sz w:val="16"/>
              </w:rPr>
              <w:t>FOIAble</w:t>
            </w:r>
            <w:proofErr w:type="spellEnd"/>
            <w:r w:rsidRPr="00B963E9">
              <w:rPr>
                <w:rFonts w:ascii="Verdana" w:hAnsi="Verdana"/>
                <w:sz w:val="16"/>
              </w:rPr>
              <w:t xml:space="preserve"> when it is subject to release to a member of the public in accordance with a properly prepared and presented request. Sensitive or classified documents may not be </w:t>
            </w:r>
            <w:proofErr w:type="spellStart"/>
            <w:proofErr w:type="gramStart"/>
            <w:r w:rsidRPr="00B963E9">
              <w:rPr>
                <w:rFonts w:ascii="Verdana" w:hAnsi="Verdana"/>
                <w:sz w:val="16"/>
              </w:rPr>
              <w:t>FOIAble</w:t>
            </w:r>
            <w:proofErr w:type="spellEnd"/>
            <w:r w:rsidRPr="00B963E9">
              <w:rPr>
                <w:rFonts w:ascii="Verdana" w:hAnsi="Verdana"/>
                <w:sz w:val="16"/>
              </w:rPr>
              <w:t>, or</w:t>
            </w:r>
            <w:proofErr w:type="gramEnd"/>
            <w:r w:rsidRPr="00B963E9">
              <w:rPr>
                <w:rFonts w:ascii="Verdana" w:hAnsi="Verdana"/>
                <w:sz w:val="16"/>
              </w:rPr>
              <w:t xml:space="preserve"> may be </w:t>
            </w:r>
            <w:proofErr w:type="spellStart"/>
            <w:r w:rsidRPr="00B963E9">
              <w:rPr>
                <w:rFonts w:ascii="Verdana" w:hAnsi="Verdana"/>
                <w:sz w:val="16"/>
              </w:rPr>
              <w:t>FOIAble</w:t>
            </w:r>
            <w:proofErr w:type="spellEnd"/>
            <w:r w:rsidRPr="00B963E9">
              <w:rPr>
                <w:rFonts w:ascii="Verdana" w:hAnsi="Verdana"/>
                <w:sz w:val="16"/>
              </w:rPr>
              <w:t xml:space="preserve"> after a time lapse.</w:t>
            </w:r>
          </w:p>
        </w:tc>
      </w:tr>
      <w:tr w:rsidR="007933DB" w:rsidRPr="00B963E9" w14:paraId="18EF308A" w14:textId="77777777" w:rsidTr="00B963E9">
        <w:trPr>
          <w:trHeight w:hRule="exact" w:val="907"/>
        </w:trPr>
        <w:tc>
          <w:tcPr>
            <w:tcW w:w="3145" w:type="dxa"/>
          </w:tcPr>
          <w:p w14:paraId="47756CC3" w14:textId="77777777" w:rsidR="007933DB" w:rsidRPr="00B963E9" w:rsidRDefault="00B963E9" w:rsidP="00B963E9">
            <w:pPr>
              <w:pStyle w:val="TableParagraph"/>
              <w:spacing w:line="188" w:lineRule="exact"/>
              <w:ind w:left="200"/>
              <w:rPr>
                <w:rFonts w:ascii="Verdana" w:hAnsi="Verdana"/>
                <w:b/>
                <w:sz w:val="16"/>
              </w:rPr>
            </w:pPr>
            <w:r>
              <w:rPr>
                <w:rFonts w:ascii="Verdana" w:hAnsi="Verdana"/>
                <w:b/>
                <w:sz w:val="16"/>
              </w:rPr>
              <w:t xml:space="preserve">Enhanced </w:t>
            </w:r>
            <w:r w:rsidR="00847058" w:rsidRPr="00B963E9">
              <w:rPr>
                <w:rFonts w:ascii="Verdana" w:hAnsi="Verdana"/>
                <w:b/>
                <w:sz w:val="16"/>
              </w:rPr>
              <w:t>Fujita Scale</w:t>
            </w:r>
          </w:p>
        </w:tc>
        <w:tc>
          <w:tcPr>
            <w:tcW w:w="7385" w:type="dxa"/>
          </w:tcPr>
          <w:p w14:paraId="7EDA54AB" w14:textId="77777777" w:rsidR="007933DB" w:rsidRPr="00B963E9" w:rsidRDefault="00847058" w:rsidP="00B963E9">
            <w:pPr>
              <w:pStyle w:val="TableParagraph"/>
              <w:spacing w:line="266" w:lineRule="auto"/>
              <w:ind w:left="95" w:right="142"/>
              <w:rPr>
                <w:rFonts w:ascii="Verdana" w:hAnsi="Verdana"/>
                <w:sz w:val="16"/>
              </w:rPr>
            </w:pPr>
            <w:r w:rsidRPr="00B963E9">
              <w:rPr>
                <w:rFonts w:ascii="Verdana" w:hAnsi="Verdana"/>
                <w:sz w:val="16"/>
              </w:rPr>
              <w:t xml:space="preserve">System developed by Dr. Theodore Fujita to classify tornadoes based on wind damage. </w:t>
            </w:r>
            <w:proofErr w:type="gramStart"/>
            <w:r w:rsidRPr="00B963E9">
              <w:rPr>
                <w:rFonts w:ascii="Verdana" w:hAnsi="Verdana"/>
                <w:sz w:val="16"/>
              </w:rPr>
              <w:t>Scale</w:t>
            </w:r>
            <w:proofErr w:type="gramEnd"/>
            <w:r w:rsidRPr="00B963E9">
              <w:rPr>
                <w:rFonts w:ascii="Verdana" w:hAnsi="Verdana"/>
                <w:sz w:val="16"/>
              </w:rPr>
              <w:t xml:space="preserve"> is from F0 for weakest to F5 for strongest tornadoes.</w:t>
            </w:r>
            <w:r w:rsidR="00B963E9">
              <w:rPr>
                <w:rFonts w:ascii="Verdana" w:hAnsi="Verdana"/>
                <w:sz w:val="16"/>
              </w:rPr>
              <w:t xml:space="preserve"> In 2007, updated wind speeds within each category.  Now the scale is EF 0 – EF 5. </w:t>
            </w:r>
          </w:p>
        </w:tc>
      </w:tr>
    </w:tbl>
    <w:p w14:paraId="2B25E0E5" w14:textId="77777777" w:rsidR="007933DB" w:rsidRDefault="007933DB">
      <w:pPr>
        <w:spacing w:line="266" w:lineRule="auto"/>
        <w:rPr>
          <w:sz w:val="16"/>
        </w:rPr>
        <w:sectPr w:rsidR="007933DB" w:rsidSect="00204356">
          <w:pgSz w:w="12240" w:h="15840"/>
          <w:pgMar w:top="1440" w:right="1020" w:bottom="660" w:left="820" w:header="0" w:footer="463" w:gutter="0"/>
          <w:cols w:space="720"/>
        </w:sectPr>
      </w:pPr>
    </w:p>
    <w:tbl>
      <w:tblPr>
        <w:tblpPr w:leftFromText="180" w:rightFromText="180" w:horzAnchor="margin" w:tblpY="-785"/>
        <w:tblW w:w="106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62"/>
        <w:gridCol w:w="7558"/>
      </w:tblGrid>
      <w:tr w:rsidR="007933DB" w:rsidRPr="00B963E9" w14:paraId="6E101D02" w14:textId="77777777" w:rsidTr="00B963E9">
        <w:trPr>
          <w:trHeight w:hRule="exact" w:val="1532"/>
        </w:trPr>
        <w:tc>
          <w:tcPr>
            <w:tcW w:w="3062" w:type="dxa"/>
          </w:tcPr>
          <w:p w14:paraId="673184F6" w14:textId="77777777" w:rsidR="007933DB" w:rsidRPr="00B963E9" w:rsidRDefault="00847058" w:rsidP="00B963E9">
            <w:pPr>
              <w:pStyle w:val="TableParagraph"/>
              <w:spacing w:before="1"/>
              <w:ind w:left="200"/>
              <w:rPr>
                <w:rFonts w:ascii="Verdana" w:hAnsi="Verdana"/>
                <w:b/>
                <w:sz w:val="16"/>
              </w:rPr>
            </w:pPr>
            <w:r w:rsidRPr="00B963E9">
              <w:rPr>
                <w:rFonts w:ascii="Verdana" w:hAnsi="Verdana"/>
                <w:b/>
                <w:sz w:val="16"/>
              </w:rPr>
              <w:lastRenderedPageBreak/>
              <w:t>GAO</w:t>
            </w:r>
          </w:p>
        </w:tc>
        <w:tc>
          <w:tcPr>
            <w:tcW w:w="7558" w:type="dxa"/>
          </w:tcPr>
          <w:p w14:paraId="71C6AE0D" w14:textId="77777777" w:rsidR="007933DB" w:rsidRPr="00B963E9" w:rsidRDefault="00847058" w:rsidP="00B963E9">
            <w:pPr>
              <w:pStyle w:val="TableParagraph"/>
              <w:spacing w:before="1" w:line="266" w:lineRule="auto"/>
              <w:ind w:left="179" w:right="207"/>
              <w:rPr>
                <w:rFonts w:ascii="Verdana" w:hAnsi="Verdana"/>
                <w:sz w:val="16"/>
              </w:rPr>
            </w:pPr>
            <w:r w:rsidRPr="00B963E9">
              <w:rPr>
                <w:rFonts w:ascii="Verdana" w:hAnsi="Verdana"/>
                <w:sz w:val="16"/>
              </w:rPr>
              <w:t>General Accounting Office. The audit, evaluation, and investigative arm of the US Congress. GAO exists to support the Congress in meeting its Constitutional responsibilities and to help improve the performance and ensure the accountability of the federal government for the American people. GAO examines the use of public funds, evaluates federal programs and activities, and provides analyses, options, recommendations, and other assistance to help the Congress make effective oversight, policy, and funding decisions.</w:t>
            </w:r>
          </w:p>
        </w:tc>
      </w:tr>
      <w:tr w:rsidR="007933DB" w:rsidRPr="00B963E9" w14:paraId="676B3FEF" w14:textId="77777777" w:rsidTr="00B963E9">
        <w:trPr>
          <w:trHeight w:hRule="exact" w:val="696"/>
        </w:trPr>
        <w:tc>
          <w:tcPr>
            <w:tcW w:w="3062" w:type="dxa"/>
          </w:tcPr>
          <w:p w14:paraId="7B35D254" w14:textId="77777777" w:rsidR="007933DB" w:rsidRPr="00B963E9" w:rsidRDefault="00847058" w:rsidP="00B963E9">
            <w:pPr>
              <w:pStyle w:val="TableParagraph"/>
              <w:spacing w:before="81"/>
              <w:ind w:left="200"/>
              <w:rPr>
                <w:rFonts w:ascii="Verdana" w:hAnsi="Verdana"/>
                <w:b/>
                <w:sz w:val="16"/>
              </w:rPr>
            </w:pPr>
            <w:r w:rsidRPr="00B963E9">
              <w:rPr>
                <w:rFonts w:ascii="Verdana" w:hAnsi="Verdana"/>
                <w:b/>
                <w:sz w:val="16"/>
              </w:rPr>
              <w:t>GAR</w:t>
            </w:r>
          </w:p>
        </w:tc>
        <w:tc>
          <w:tcPr>
            <w:tcW w:w="7558" w:type="dxa"/>
          </w:tcPr>
          <w:p w14:paraId="5AD2E36A" w14:textId="77777777" w:rsidR="007933DB" w:rsidRPr="00B963E9" w:rsidRDefault="00847058" w:rsidP="00B963E9">
            <w:pPr>
              <w:pStyle w:val="TableParagraph"/>
              <w:spacing w:before="81" w:line="266" w:lineRule="auto"/>
              <w:ind w:left="179" w:right="207"/>
              <w:rPr>
                <w:rFonts w:ascii="Verdana" w:hAnsi="Verdana"/>
                <w:sz w:val="16"/>
              </w:rPr>
            </w:pPr>
            <w:r w:rsidRPr="00B963E9">
              <w:rPr>
                <w:rFonts w:ascii="Verdana" w:hAnsi="Verdana"/>
                <w:sz w:val="16"/>
              </w:rPr>
              <w:t>Governor's Authorized Representative: The person appointed by the Governor of Oklahoma in the Federal/State Disaster Assistance Agreement as his authorized representative to act in cooperation with the Federal Coordinating Officer.</w:t>
            </w:r>
          </w:p>
        </w:tc>
      </w:tr>
      <w:tr w:rsidR="007933DB" w:rsidRPr="00B963E9" w14:paraId="43D26667" w14:textId="77777777" w:rsidTr="00B963E9">
        <w:trPr>
          <w:trHeight w:hRule="exact" w:val="1027"/>
        </w:trPr>
        <w:tc>
          <w:tcPr>
            <w:tcW w:w="3062" w:type="dxa"/>
          </w:tcPr>
          <w:p w14:paraId="18809948" w14:textId="77777777" w:rsidR="007933DB" w:rsidRPr="00B963E9" w:rsidRDefault="00847058" w:rsidP="00B963E9">
            <w:pPr>
              <w:pStyle w:val="TableParagraph"/>
              <w:spacing w:line="188" w:lineRule="exact"/>
              <w:ind w:left="200"/>
              <w:rPr>
                <w:rFonts w:ascii="Verdana" w:hAnsi="Verdana"/>
                <w:b/>
                <w:sz w:val="16"/>
              </w:rPr>
            </w:pPr>
            <w:r w:rsidRPr="00B963E9">
              <w:rPr>
                <w:rFonts w:ascii="Verdana" w:hAnsi="Verdana"/>
                <w:b/>
                <w:sz w:val="16"/>
              </w:rPr>
              <w:t>Geiger Counter</w:t>
            </w:r>
          </w:p>
        </w:tc>
        <w:tc>
          <w:tcPr>
            <w:tcW w:w="7558" w:type="dxa"/>
          </w:tcPr>
          <w:p w14:paraId="18851063" w14:textId="77777777" w:rsidR="007933DB" w:rsidRPr="00B963E9" w:rsidRDefault="00847058" w:rsidP="00B963E9">
            <w:pPr>
              <w:pStyle w:val="TableParagraph"/>
              <w:spacing w:line="266" w:lineRule="auto"/>
              <w:ind w:left="179" w:right="207"/>
              <w:rPr>
                <w:rFonts w:ascii="Verdana" w:hAnsi="Verdana"/>
                <w:sz w:val="16"/>
              </w:rPr>
            </w:pPr>
            <w:r w:rsidRPr="00B963E9">
              <w:rPr>
                <w:rFonts w:ascii="Verdana" w:hAnsi="Verdana"/>
                <w:sz w:val="16"/>
              </w:rPr>
              <w:t xml:space="preserve">An instrument that measures the dose rate of gamma radiation. Used in nuclear and radiological emergencies to determine hazardous conditions. Some instruments also measure beta radiation. The dose rate may be indicated by an analog dial or digital readout as well as audio output. Geiger </w:t>
            </w:r>
            <w:proofErr w:type="spellStart"/>
            <w:r w:rsidRPr="00B963E9">
              <w:rPr>
                <w:rFonts w:ascii="Verdana" w:hAnsi="Verdana"/>
                <w:sz w:val="16"/>
              </w:rPr>
              <w:t>coiunters</w:t>
            </w:r>
            <w:proofErr w:type="spellEnd"/>
            <w:r w:rsidRPr="00B963E9">
              <w:rPr>
                <w:rFonts w:ascii="Verdana" w:hAnsi="Verdana"/>
                <w:sz w:val="16"/>
              </w:rPr>
              <w:t xml:space="preserve"> come in many architectural styles with many names such as Radiac, </w:t>
            </w:r>
            <w:proofErr w:type="spellStart"/>
            <w:r w:rsidRPr="00B963E9">
              <w:rPr>
                <w:rFonts w:ascii="Verdana" w:hAnsi="Verdana"/>
                <w:sz w:val="16"/>
              </w:rPr>
              <w:t>etc</w:t>
            </w:r>
            <w:proofErr w:type="spellEnd"/>
          </w:p>
        </w:tc>
      </w:tr>
      <w:tr w:rsidR="007933DB" w:rsidRPr="00B963E9" w14:paraId="1A631588" w14:textId="77777777" w:rsidTr="00B963E9">
        <w:trPr>
          <w:trHeight w:hRule="exact" w:val="702"/>
        </w:trPr>
        <w:tc>
          <w:tcPr>
            <w:tcW w:w="3062" w:type="dxa"/>
          </w:tcPr>
          <w:p w14:paraId="79AF5F59" w14:textId="77777777" w:rsidR="007933DB" w:rsidRPr="00B963E9" w:rsidRDefault="00847058" w:rsidP="00B963E9">
            <w:pPr>
              <w:pStyle w:val="TableParagraph"/>
              <w:spacing w:line="178" w:lineRule="exact"/>
              <w:ind w:left="200"/>
              <w:rPr>
                <w:rFonts w:ascii="Verdana" w:hAnsi="Verdana"/>
                <w:b/>
                <w:sz w:val="16"/>
              </w:rPr>
            </w:pPr>
            <w:r w:rsidRPr="00B963E9">
              <w:rPr>
                <w:rFonts w:ascii="Verdana" w:hAnsi="Verdana"/>
                <w:b/>
                <w:sz w:val="16"/>
              </w:rPr>
              <w:t>GEMS</w:t>
            </w:r>
          </w:p>
        </w:tc>
        <w:tc>
          <w:tcPr>
            <w:tcW w:w="7558" w:type="dxa"/>
          </w:tcPr>
          <w:p w14:paraId="57E9C2AE" w14:textId="77777777" w:rsidR="007933DB" w:rsidRPr="00B963E9" w:rsidRDefault="00847058" w:rsidP="00B963E9">
            <w:pPr>
              <w:pStyle w:val="TableParagraph"/>
              <w:spacing w:line="178" w:lineRule="exact"/>
              <w:ind w:left="179"/>
              <w:rPr>
                <w:rFonts w:ascii="Verdana" w:hAnsi="Verdana"/>
                <w:sz w:val="16"/>
              </w:rPr>
            </w:pPr>
            <w:r w:rsidRPr="00B963E9">
              <w:rPr>
                <w:rFonts w:ascii="Verdana" w:hAnsi="Verdana"/>
                <w:sz w:val="16"/>
              </w:rPr>
              <w:t xml:space="preserve">Global Emergency Management System. A function of the Federal </w:t>
            </w:r>
            <w:proofErr w:type="spellStart"/>
            <w:r w:rsidRPr="00B963E9">
              <w:rPr>
                <w:rFonts w:ascii="Verdana" w:hAnsi="Verdana"/>
                <w:sz w:val="16"/>
              </w:rPr>
              <w:t>Emerency</w:t>
            </w:r>
            <w:proofErr w:type="spellEnd"/>
            <w:r w:rsidRPr="00B963E9">
              <w:rPr>
                <w:rFonts w:ascii="Verdana" w:hAnsi="Verdana"/>
                <w:sz w:val="16"/>
              </w:rPr>
              <w:t xml:space="preserve"> Management</w:t>
            </w:r>
          </w:p>
          <w:p w14:paraId="3DDE7609" w14:textId="77777777" w:rsidR="007933DB" w:rsidRPr="00B963E9" w:rsidRDefault="00847058" w:rsidP="00B963E9">
            <w:pPr>
              <w:pStyle w:val="TableParagraph"/>
              <w:spacing w:before="20" w:line="266" w:lineRule="auto"/>
              <w:ind w:left="179" w:right="207"/>
              <w:rPr>
                <w:rFonts w:ascii="Verdana" w:hAnsi="Verdana"/>
                <w:sz w:val="16"/>
              </w:rPr>
            </w:pPr>
            <w:r w:rsidRPr="00B963E9">
              <w:rPr>
                <w:rFonts w:ascii="Verdana" w:hAnsi="Verdana"/>
                <w:sz w:val="16"/>
              </w:rPr>
              <w:t>Agency (FEMA). An online, searchable database containing links to websites in a variety of categories that are related in some way to emergency management.</w:t>
            </w:r>
          </w:p>
        </w:tc>
      </w:tr>
      <w:tr w:rsidR="007933DB" w:rsidRPr="00B963E9" w14:paraId="6C24ED1C" w14:textId="77777777" w:rsidTr="00B963E9">
        <w:trPr>
          <w:trHeight w:hRule="exact" w:val="713"/>
        </w:trPr>
        <w:tc>
          <w:tcPr>
            <w:tcW w:w="3062" w:type="dxa"/>
          </w:tcPr>
          <w:p w14:paraId="663DC936" w14:textId="77777777" w:rsidR="007933DB" w:rsidRPr="00B963E9" w:rsidRDefault="00847058" w:rsidP="00B963E9">
            <w:pPr>
              <w:pStyle w:val="TableParagraph"/>
              <w:spacing w:before="97" w:line="266" w:lineRule="auto"/>
              <w:ind w:left="200" w:right="270"/>
              <w:rPr>
                <w:rFonts w:ascii="Verdana" w:hAnsi="Verdana"/>
                <w:b/>
                <w:sz w:val="16"/>
              </w:rPr>
            </w:pPr>
            <w:r w:rsidRPr="00B963E9">
              <w:rPr>
                <w:rFonts w:ascii="Verdana" w:hAnsi="Verdana"/>
                <w:b/>
                <w:sz w:val="16"/>
              </w:rPr>
              <w:t>Geographic Information System (GIS)</w:t>
            </w:r>
          </w:p>
        </w:tc>
        <w:tc>
          <w:tcPr>
            <w:tcW w:w="7558" w:type="dxa"/>
          </w:tcPr>
          <w:p w14:paraId="6B5D0F68" w14:textId="77777777" w:rsidR="007933DB" w:rsidRPr="00B963E9" w:rsidRDefault="00847058" w:rsidP="00B963E9">
            <w:pPr>
              <w:pStyle w:val="TableParagraph"/>
              <w:spacing w:before="97" w:line="266" w:lineRule="auto"/>
              <w:ind w:left="179" w:right="207"/>
              <w:rPr>
                <w:rFonts w:ascii="Verdana" w:hAnsi="Verdana"/>
                <w:sz w:val="16"/>
              </w:rPr>
            </w:pPr>
            <w:r w:rsidRPr="00B963E9">
              <w:rPr>
                <w:rFonts w:ascii="Verdana" w:hAnsi="Verdana"/>
                <w:sz w:val="16"/>
              </w:rPr>
              <w:t xml:space="preserve">A computerized database for the capture, storage, </w:t>
            </w:r>
            <w:proofErr w:type="gramStart"/>
            <w:r w:rsidRPr="00B963E9">
              <w:rPr>
                <w:rFonts w:ascii="Verdana" w:hAnsi="Verdana"/>
                <w:sz w:val="16"/>
              </w:rPr>
              <w:t>analysis</w:t>
            </w:r>
            <w:proofErr w:type="gramEnd"/>
            <w:r w:rsidRPr="00B963E9">
              <w:rPr>
                <w:rFonts w:ascii="Verdana" w:hAnsi="Verdana"/>
                <w:sz w:val="16"/>
              </w:rPr>
              <w:t xml:space="preserve"> and display of locationally defined information. Commonly, a GIS portrays a map on which this information is overlaid.</w:t>
            </w:r>
          </w:p>
        </w:tc>
      </w:tr>
      <w:tr w:rsidR="007933DB" w:rsidRPr="00B963E9" w14:paraId="3D0406DB" w14:textId="77777777" w:rsidTr="00B963E9">
        <w:trPr>
          <w:trHeight w:hRule="exact" w:val="1172"/>
        </w:trPr>
        <w:tc>
          <w:tcPr>
            <w:tcW w:w="3062" w:type="dxa"/>
          </w:tcPr>
          <w:p w14:paraId="5FA92D67" w14:textId="77777777" w:rsidR="007933DB" w:rsidRPr="00B963E9" w:rsidRDefault="00847058" w:rsidP="00B963E9">
            <w:pPr>
              <w:pStyle w:val="TableParagraph"/>
              <w:spacing w:before="101"/>
              <w:ind w:left="200"/>
              <w:rPr>
                <w:rFonts w:ascii="Verdana" w:hAnsi="Verdana"/>
                <w:b/>
                <w:sz w:val="16"/>
              </w:rPr>
            </w:pPr>
            <w:r w:rsidRPr="00B963E9">
              <w:rPr>
                <w:rFonts w:ascii="Verdana" w:hAnsi="Verdana"/>
                <w:b/>
                <w:sz w:val="16"/>
              </w:rPr>
              <w:t>Global Positioning System (GPS)</w:t>
            </w:r>
          </w:p>
        </w:tc>
        <w:tc>
          <w:tcPr>
            <w:tcW w:w="7558" w:type="dxa"/>
          </w:tcPr>
          <w:p w14:paraId="783FA759" w14:textId="77777777" w:rsidR="007933DB" w:rsidRPr="00B963E9" w:rsidRDefault="00847058" w:rsidP="00B963E9">
            <w:pPr>
              <w:pStyle w:val="TableParagraph"/>
              <w:spacing w:before="101" w:line="266" w:lineRule="auto"/>
              <w:ind w:left="179" w:right="207"/>
              <w:rPr>
                <w:rFonts w:ascii="Verdana" w:hAnsi="Verdana"/>
                <w:sz w:val="16"/>
              </w:rPr>
            </w:pPr>
            <w:r w:rsidRPr="00B963E9">
              <w:rPr>
                <w:rFonts w:ascii="Verdana" w:hAnsi="Verdana"/>
                <w:sz w:val="16"/>
              </w:rPr>
              <w:t>GPS is a worldwide radio-navigation system formed from a constellation of 24 satellites and their ground stations. The satellites are reference points to calculate positions accurate to a matter of meters. By using advanced forms of GPS, measurements are better than a centimeter. In effect, each square meter on the planet has a unique address.</w:t>
            </w:r>
          </w:p>
        </w:tc>
      </w:tr>
      <w:tr w:rsidR="007933DB" w:rsidRPr="00B963E9" w14:paraId="1F165D75" w14:textId="77777777" w:rsidTr="00B963E9">
        <w:trPr>
          <w:trHeight w:hRule="exact" w:val="289"/>
        </w:trPr>
        <w:tc>
          <w:tcPr>
            <w:tcW w:w="3062" w:type="dxa"/>
          </w:tcPr>
          <w:p w14:paraId="5E87CD68" w14:textId="77777777" w:rsidR="007933DB" w:rsidRPr="00B963E9" w:rsidRDefault="00847058" w:rsidP="00B963E9">
            <w:pPr>
              <w:pStyle w:val="TableParagraph"/>
              <w:spacing w:before="92"/>
              <w:ind w:left="200"/>
              <w:rPr>
                <w:rFonts w:ascii="Verdana" w:hAnsi="Verdana"/>
                <w:b/>
                <w:sz w:val="16"/>
              </w:rPr>
            </w:pPr>
            <w:r w:rsidRPr="00B963E9">
              <w:rPr>
                <w:rFonts w:ascii="Verdana" w:hAnsi="Verdana"/>
                <w:b/>
                <w:sz w:val="16"/>
              </w:rPr>
              <w:t>Grantee</w:t>
            </w:r>
          </w:p>
        </w:tc>
        <w:tc>
          <w:tcPr>
            <w:tcW w:w="7558" w:type="dxa"/>
          </w:tcPr>
          <w:p w14:paraId="1AE0046C" w14:textId="77777777" w:rsidR="007933DB" w:rsidRPr="00B963E9" w:rsidRDefault="00847058" w:rsidP="00B963E9">
            <w:pPr>
              <w:pStyle w:val="TableParagraph"/>
              <w:spacing w:before="92"/>
              <w:ind w:left="179"/>
              <w:rPr>
                <w:rFonts w:ascii="Verdana" w:hAnsi="Verdana"/>
                <w:sz w:val="16"/>
              </w:rPr>
            </w:pPr>
            <w:r w:rsidRPr="00B963E9">
              <w:rPr>
                <w:rFonts w:ascii="Verdana" w:hAnsi="Verdana"/>
                <w:sz w:val="16"/>
              </w:rPr>
              <w:t>The state agency that is eligible to receive federal dollars in a Presidential Disaster.</w:t>
            </w:r>
          </w:p>
        </w:tc>
      </w:tr>
      <w:tr w:rsidR="007933DB" w:rsidRPr="00B963E9" w14:paraId="0E314F68" w14:textId="77777777" w:rsidTr="00B963E9">
        <w:trPr>
          <w:trHeight w:hRule="exact" w:val="1346"/>
        </w:trPr>
        <w:tc>
          <w:tcPr>
            <w:tcW w:w="3062" w:type="dxa"/>
          </w:tcPr>
          <w:p w14:paraId="380C0A27"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Hazard</w:t>
            </w:r>
          </w:p>
        </w:tc>
        <w:tc>
          <w:tcPr>
            <w:tcW w:w="7558" w:type="dxa"/>
          </w:tcPr>
          <w:p w14:paraId="40EE39EF" w14:textId="77777777" w:rsidR="007933DB" w:rsidRPr="00B963E9" w:rsidRDefault="00847058" w:rsidP="00B963E9">
            <w:pPr>
              <w:pStyle w:val="TableParagraph"/>
              <w:spacing w:before="4" w:line="266" w:lineRule="auto"/>
              <w:ind w:left="179" w:right="207"/>
              <w:rPr>
                <w:rFonts w:ascii="Verdana" w:hAnsi="Verdana"/>
                <w:sz w:val="16"/>
              </w:rPr>
            </w:pPr>
            <w:r w:rsidRPr="00B963E9">
              <w:rPr>
                <w:rFonts w:ascii="Verdana" w:hAnsi="Verdana"/>
                <w:sz w:val="16"/>
              </w:rPr>
              <w:t>A situation or condition that presents the potential for causing damage to life, property, and/or the environment an event or physical condition that has the potential to cause fatalities, injuries, property damage, infrastructure damage, agricultural loss, damage to the environment, interruption of business, or other types of harm or loss. May be biological, chemical, or physical agents capable of causing adverse health effects or property damage given a particular environment or location See also Threat.</w:t>
            </w:r>
          </w:p>
        </w:tc>
      </w:tr>
      <w:tr w:rsidR="007933DB" w:rsidRPr="00B963E9" w14:paraId="300A3F6B" w14:textId="77777777" w:rsidTr="00B963E9">
        <w:trPr>
          <w:trHeight w:hRule="exact" w:val="2467"/>
        </w:trPr>
        <w:tc>
          <w:tcPr>
            <w:tcW w:w="3062" w:type="dxa"/>
          </w:tcPr>
          <w:p w14:paraId="14C00A7F" w14:textId="77777777" w:rsidR="007933DB" w:rsidRPr="00B963E9" w:rsidRDefault="00847058" w:rsidP="00B963E9">
            <w:pPr>
              <w:pStyle w:val="TableParagraph"/>
              <w:spacing w:before="81" w:line="266" w:lineRule="auto"/>
              <w:ind w:left="200" w:right="446"/>
              <w:rPr>
                <w:rFonts w:ascii="Verdana" w:hAnsi="Verdana"/>
                <w:b/>
                <w:sz w:val="16"/>
              </w:rPr>
            </w:pPr>
            <w:r w:rsidRPr="00B963E9">
              <w:rPr>
                <w:rFonts w:ascii="Verdana" w:hAnsi="Verdana"/>
                <w:b/>
                <w:sz w:val="16"/>
              </w:rPr>
              <w:t>Hazard Assessment or Hazard Vulnerability Analysis</w:t>
            </w:r>
          </w:p>
        </w:tc>
        <w:tc>
          <w:tcPr>
            <w:tcW w:w="7558" w:type="dxa"/>
          </w:tcPr>
          <w:p w14:paraId="265F6914" w14:textId="77777777" w:rsidR="007933DB" w:rsidRPr="00B963E9" w:rsidRDefault="00847058" w:rsidP="00B963E9">
            <w:pPr>
              <w:pStyle w:val="TableParagraph"/>
              <w:spacing w:before="81" w:line="266" w:lineRule="auto"/>
              <w:ind w:left="179" w:right="199"/>
              <w:rPr>
                <w:rFonts w:ascii="Verdana" w:hAnsi="Verdana"/>
                <w:sz w:val="16"/>
              </w:rPr>
            </w:pPr>
            <w:r w:rsidRPr="00B963E9">
              <w:rPr>
                <w:rFonts w:ascii="Verdana" w:hAnsi="Verdana"/>
                <w:sz w:val="16"/>
              </w:rPr>
              <w:t>The process of estimating, for defined areas, the probabilities of the occurrence of potentially- damaging phenomenon of given magnitudes within a specified period of time. A systematic approach used to analyze the effectiveness of the overall (current or proposed) security and safety systems at a particular facility. Hazard assessment involves analysis of formal and informal historical records, and skilled interpretation of existing topographical graphical, geological geomorphological, hydrological, and land-use maps. The analysis first determines the objectives of the facility’s physical protection system. Next, it identifies the physical protection elements in place (or proposed) to prevent or mitigate security concerns. Finally, it analyzes</w:t>
            </w:r>
            <w:r w:rsidRPr="00B963E9">
              <w:rPr>
                <w:rFonts w:ascii="Verdana" w:hAnsi="Verdana"/>
                <w:spacing w:val="-3"/>
                <w:sz w:val="16"/>
              </w:rPr>
              <w:t xml:space="preserve"> </w:t>
            </w:r>
            <w:r w:rsidRPr="00B963E9">
              <w:rPr>
                <w:rFonts w:ascii="Verdana" w:hAnsi="Verdana"/>
                <w:sz w:val="16"/>
              </w:rPr>
              <w:t>the</w:t>
            </w:r>
            <w:r w:rsidRPr="00B963E9">
              <w:rPr>
                <w:rFonts w:ascii="Verdana" w:hAnsi="Verdana"/>
                <w:spacing w:val="-4"/>
                <w:sz w:val="16"/>
              </w:rPr>
              <w:t xml:space="preserve"> </w:t>
            </w:r>
            <w:r w:rsidRPr="00B963E9">
              <w:rPr>
                <w:rFonts w:ascii="Verdana" w:hAnsi="Verdana"/>
                <w:sz w:val="16"/>
              </w:rPr>
              <w:t>system</w:t>
            </w:r>
            <w:r w:rsidRPr="00B963E9">
              <w:rPr>
                <w:rFonts w:ascii="Verdana" w:hAnsi="Verdana"/>
                <w:spacing w:val="-4"/>
                <w:sz w:val="16"/>
              </w:rPr>
              <w:t xml:space="preserve"> </w:t>
            </w:r>
            <w:r w:rsidRPr="00B963E9">
              <w:rPr>
                <w:rFonts w:ascii="Verdana" w:hAnsi="Verdana"/>
                <w:sz w:val="16"/>
              </w:rPr>
              <w:t>design</w:t>
            </w:r>
            <w:r w:rsidRPr="00B963E9">
              <w:rPr>
                <w:rFonts w:ascii="Verdana" w:hAnsi="Verdana"/>
                <w:spacing w:val="-4"/>
                <w:sz w:val="16"/>
              </w:rPr>
              <w:t xml:space="preserve"> </w:t>
            </w:r>
            <w:r w:rsidRPr="00B963E9">
              <w:rPr>
                <w:rFonts w:ascii="Verdana" w:hAnsi="Verdana"/>
                <w:sz w:val="16"/>
              </w:rPr>
              <w:t>against</w:t>
            </w:r>
            <w:r w:rsidRPr="00B963E9">
              <w:rPr>
                <w:rFonts w:ascii="Verdana" w:hAnsi="Verdana"/>
                <w:spacing w:val="-4"/>
                <w:sz w:val="16"/>
              </w:rPr>
              <w:t xml:space="preserve"> </w:t>
            </w:r>
            <w:r w:rsidRPr="00B963E9">
              <w:rPr>
                <w:rFonts w:ascii="Verdana" w:hAnsi="Verdana"/>
                <w:sz w:val="16"/>
              </w:rPr>
              <w:t>the</w:t>
            </w:r>
            <w:r w:rsidRPr="00B963E9">
              <w:rPr>
                <w:rFonts w:ascii="Verdana" w:hAnsi="Verdana"/>
                <w:spacing w:val="-4"/>
                <w:sz w:val="16"/>
              </w:rPr>
              <w:t xml:space="preserve"> </w:t>
            </w:r>
            <w:r w:rsidRPr="00B963E9">
              <w:rPr>
                <w:rFonts w:ascii="Verdana" w:hAnsi="Verdana"/>
                <w:sz w:val="16"/>
              </w:rPr>
              <w:t>objectives</w:t>
            </w:r>
            <w:r w:rsidRPr="00B963E9">
              <w:rPr>
                <w:rFonts w:ascii="Verdana" w:hAnsi="Verdana"/>
                <w:spacing w:val="-3"/>
                <w:sz w:val="16"/>
              </w:rPr>
              <w:t xml:space="preserve"> </w:t>
            </w:r>
            <w:r w:rsidRPr="00B963E9">
              <w:rPr>
                <w:rFonts w:ascii="Verdana" w:hAnsi="Verdana"/>
                <w:sz w:val="16"/>
              </w:rPr>
              <w:t>in</w:t>
            </w:r>
            <w:r w:rsidRPr="00B963E9">
              <w:rPr>
                <w:rFonts w:ascii="Verdana" w:hAnsi="Verdana"/>
                <w:spacing w:val="-4"/>
                <w:sz w:val="16"/>
              </w:rPr>
              <w:t xml:space="preserve"> </w:t>
            </w:r>
            <w:r w:rsidRPr="00B963E9">
              <w:rPr>
                <w:rFonts w:ascii="Verdana" w:hAnsi="Verdana"/>
                <w:sz w:val="16"/>
              </w:rPr>
              <w:t>a</w:t>
            </w:r>
            <w:r w:rsidRPr="00B963E9">
              <w:rPr>
                <w:rFonts w:ascii="Verdana" w:hAnsi="Verdana"/>
                <w:spacing w:val="-4"/>
                <w:sz w:val="16"/>
              </w:rPr>
              <w:t xml:space="preserve"> </w:t>
            </w:r>
            <w:r w:rsidRPr="00B963E9">
              <w:rPr>
                <w:rFonts w:ascii="Verdana" w:hAnsi="Verdana"/>
                <w:sz w:val="16"/>
              </w:rPr>
              <w:t>systematic,</w:t>
            </w:r>
            <w:r w:rsidRPr="00B963E9">
              <w:rPr>
                <w:rFonts w:ascii="Verdana" w:hAnsi="Verdana"/>
                <w:spacing w:val="-4"/>
                <w:sz w:val="16"/>
              </w:rPr>
              <w:t xml:space="preserve"> </w:t>
            </w:r>
            <w:r w:rsidRPr="00B963E9">
              <w:rPr>
                <w:rFonts w:ascii="Verdana" w:hAnsi="Verdana"/>
                <w:sz w:val="16"/>
              </w:rPr>
              <w:t>quantitative</w:t>
            </w:r>
            <w:r w:rsidRPr="00B963E9">
              <w:rPr>
                <w:rFonts w:ascii="Verdana" w:hAnsi="Verdana"/>
                <w:spacing w:val="-4"/>
                <w:sz w:val="16"/>
              </w:rPr>
              <w:t xml:space="preserve"> </w:t>
            </w:r>
            <w:r w:rsidRPr="00B963E9">
              <w:rPr>
                <w:rFonts w:ascii="Verdana" w:hAnsi="Verdana"/>
                <w:sz w:val="16"/>
              </w:rPr>
              <w:t>manner</w:t>
            </w:r>
            <w:r w:rsidRPr="00B963E9">
              <w:rPr>
                <w:rFonts w:ascii="Verdana" w:hAnsi="Verdana"/>
                <w:spacing w:val="-3"/>
                <w:sz w:val="16"/>
              </w:rPr>
              <w:t xml:space="preserve"> </w:t>
            </w:r>
            <w:r w:rsidRPr="00B963E9">
              <w:rPr>
                <w:rFonts w:ascii="Verdana" w:hAnsi="Verdana"/>
                <w:sz w:val="16"/>
              </w:rPr>
              <w:t>in</w:t>
            </w:r>
            <w:r w:rsidRPr="00B963E9">
              <w:rPr>
                <w:rFonts w:ascii="Verdana" w:hAnsi="Verdana"/>
                <w:spacing w:val="-4"/>
                <w:sz w:val="16"/>
              </w:rPr>
              <w:t xml:space="preserve"> </w:t>
            </w:r>
            <w:r w:rsidRPr="00B963E9">
              <w:rPr>
                <w:rFonts w:ascii="Verdana" w:hAnsi="Verdana"/>
                <w:sz w:val="16"/>
              </w:rPr>
              <w:t>order to</w:t>
            </w:r>
            <w:r w:rsidRPr="00B963E9">
              <w:rPr>
                <w:rFonts w:ascii="Verdana" w:hAnsi="Verdana"/>
                <w:spacing w:val="-4"/>
                <w:sz w:val="16"/>
              </w:rPr>
              <w:t xml:space="preserve"> </w:t>
            </w:r>
            <w:r w:rsidRPr="00B963E9">
              <w:rPr>
                <w:rFonts w:ascii="Verdana" w:hAnsi="Verdana"/>
                <w:sz w:val="16"/>
              </w:rPr>
              <w:t>determine</w:t>
            </w:r>
            <w:r w:rsidRPr="00B963E9">
              <w:rPr>
                <w:rFonts w:ascii="Verdana" w:hAnsi="Verdana"/>
                <w:spacing w:val="-4"/>
                <w:sz w:val="16"/>
              </w:rPr>
              <w:t xml:space="preserve"> </w:t>
            </w:r>
            <w:r w:rsidRPr="00B963E9">
              <w:rPr>
                <w:rFonts w:ascii="Verdana" w:hAnsi="Verdana"/>
                <w:sz w:val="16"/>
              </w:rPr>
              <w:t>if</w:t>
            </w:r>
            <w:r w:rsidRPr="00B963E9">
              <w:rPr>
                <w:rFonts w:ascii="Verdana" w:hAnsi="Verdana"/>
                <w:spacing w:val="-4"/>
                <w:sz w:val="16"/>
              </w:rPr>
              <w:t xml:space="preserve"> </w:t>
            </w:r>
            <w:r w:rsidRPr="00B963E9">
              <w:rPr>
                <w:rFonts w:ascii="Verdana" w:hAnsi="Verdana"/>
                <w:sz w:val="16"/>
              </w:rPr>
              <w:t>the</w:t>
            </w:r>
            <w:r w:rsidRPr="00B963E9">
              <w:rPr>
                <w:rFonts w:ascii="Verdana" w:hAnsi="Verdana"/>
                <w:spacing w:val="-4"/>
                <w:sz w:val="16"/>
              </w:rPr>
              <w:t xml:space="preserve"> </w:t>
            </w:r>
            <w:r w:rsidRPr="00B963E9">
              <w:rPr>
                <w:rFonts w:ascii="Verdana" w:hAnsi="Verdana"/>
                <w:sz w:val="16"/>
              </w:rPr>
              <w:t>physical</w:t>
            </w:r>
            <w:r w:rsidRPr="00B963E9">
              <w:rPr>
                <w:rFonts w:ascii="Verdana" w:hAnsi="Verdana"/>
                <w:spacing w:val="-4"/>
                <w:sz w:val="16"/>
              </w:rPr>
              <w:t xml:space="preserve"> </w:t>
            </w:r>
            <w:r w:rsidRPr="00B963E9">
              <w:rPr>
                <w:rFonts w:ascii="Verdana" w:hAnsi="Verdana"/>
                <w:sz w:val="16"/>
              </w:rPr>
              <w:t>protection</w:t>
            </w:r>
            <w:r w:rsidRPr="00B963E9">
              <w:rPr>
                <w:rFonts w:ascii="Verdana" w:hAnsi="Verdana"/>
                <w:spacing w:val="-4"/>
                <w:sz w:val="16"/>
              </w:rPr>
              <w:t xml:space="preserve"> </w:t>
            </w:r>
            <w:r w:rsidRPr="00B963E9">
              <w:rPr>
                <w:rFonts w:ascii="Verdana" w:hAnsi="Verdana"/>
                <w:sz w:val="16"/>
              </w:rPr>
              <w:t>system</w:t>
            </w:r>
            <w:r w:rsidRPr="00B963E9">
              <w:rPr>
                <w:rFonts w:ascii="Verdana" w:hAnsi="Verdana"/>
                <w:spacing w:val="-4"/>
                <w:sz w:val="16"/>
              </w:rPr>
              <w:t xml:space="preserve"> </w:t>
            </w:r>
            <w:r w:rsidRPr="00B963E9">
              <w:rPr>
                <w:rFonts w:ascii="Verdana" w:hAnsi="Verdana"/>
                <w:sz w:val="16"/>
              </w:rPr>
              <w:t>is</w:t>
            </w:r>
            <w:r w:rsidRPr="00B963E9">
              <w:rPr>
                <w:rFonts w:ascii="Verdana" w:hAnsi="Verdana"/>
                <w:spacing w:val="-3"/>
                <w:sz w:val="16"/>
              </w:rPr>
              <w:t xml:space="preserve"> </w:t>
            </w:r>
            <w:r w:rsidRPr="00B963E9">
              <w:rPr>
                <w:rFonts w:ascii="Verdana" w:hAnsi="Verdana"/>
                <w:sz w:val="16"/>
              </w:rPr>
              <w:t>effective</w:t>
            </w:r>
            <w:r w:rsidRPr="00B963E9">
              <w:rPr>
                <w:rFonts w:ascii="Verdana" w:hAnsi="Verdana"/>
                <w:spacing w:val="-4"/>
                <w:sz w:val="16"/>
              </w:rPr>
              <w:t xml:space="preserve"> </w:t>
            </w:r>
            <w:r w:rsidRPr="00B963E9">
              <w:rPr>
                <w:rFonts w:ascii="Verdana" w:hAnsi="Verdana"/>
                <w:sz w:val="16"/>
              </w:rPr>
              <w:t>and</w:t>
            </w:r>
            <w:r w:rsidRPr="00B963E9">
              <w:rPr>
                <w:rFonts w:ascii="Verdana" w:hAnsi="Verdana"/>
                <w:spacing w:val="-3"/>
                <w:sz w:val="16"/>
              </w:rPr>
              <w:t xml:space="preserve"> </w:t>
            </w:r>
            <w:r w:rsidRPr="00B963E9">
              <w:rPr>
                <w:rFonts w:ascii="Verdana" w:hAnsi="Verdana"/>
                <w:sz w:val="16"/>
              </w:rPr>
              <w:t>acceptable</w:t>
            </w:r>
            <w:r w:rsidRPr="00B963E9">
              <w:rPr>
                <w:rFonts w:ascii="Verdana" w:hAnsi="Verdana"/>
                <w:spacing w:val="-4"/>
                <w:sz w:val="16"/>
              </w:rPr>
              <w:t xml:space="preserve"> </w:t>
            </w:r>
            <w:r w:rsidRPr="00B963E9">
              <w:rPr>
                <w:rFonts w:ascii="Verdana" w:hAnsi="Verdana"/>
                <w:sz w:val="16"/>
              </w:rPr>
              <w:t>for</w:t>
            </w:r>
            <w:r w:rsidRPr="00B963E9">
              <w:rPr>
                <w:rFonts w:ascii="Verdana" w:hAnsi="Verdana"/>
                <w:spacing w:val="-3"/>
                <w:sz w:val="16"/>
              </w:rPr>
              <w:t xml:space="preserve"> </w:t>
            </w:r>
            <w:r w:rsidRPr="00B963E9">
              <w:rPr>
                <w:rFonts w:ascii="Verdana" w:hAnsi="Verdana"/>
                <w:sz w:val="16"/>
              </w:rPr>
              <w:t>that</w:t>
            </w:r>
            <w:r w:rsidRPr="00B963E9">
              <w:rPr>
                <w:rFonts w:ascii="Verdana" w:hAnsi="Verdana"/>
                <w:spacing w:val="-4"/>
                <w:sz w:val="16"/>
              </w:rPr>
              <w:t xml:space="preserve"> </w:t>
            </w:r>
            <w:r w:rsidRPr="00B963E9">
              <w:rPr>
                <w:rFonts w:ascii="Verdana" w:hAnsi="Verdana"/>
                <w:sz w:val="16"/>
              </w:rPr>
              <w:t>facility.</w:t>
            </w:r>
          </w:p>
          <w:p w14:paraId="354EEDEC" w14:textId="77777777" w:rsidR="007933DB" w:rsidRPr="00B963E9" w:rsidRDefault="00847058" w:rsidP="00B963E9">
            <w:pPr>
              <w:pStyle w:val="TableParagraph"/>
              <w:spacing w:line="192" w:lineRule="exact"/>
              <w:ind w:left="179"/>
              <w:rPr>
                <w:rFonts w:ascii="Verdana" w:hAnsi="Verdana"/>
                <w:sz w:val="16"/>
              </w:rPr>
            </w:pPr>
            <w:r w:rsidRPr="00B963E9">
              <w:rPr>
                <w:rFonts w:ascii="Verdana" w:hAnsi="Verdana"/>
                <w:sz w:val="16"/>
              </w:rPr>
              <w:t>Similar Terms Vulnerability Analysis, Risk Assessment, Threat Assessment.</w:t>
            </w:r>
          </w:p>
        </w:tc>
      </w:tr>
      <w:tr w:rsidR="007933DB" w:rsidRPr="00B963E9" w14:paraId="2F38E80A" w14:textId="77777777" w:rsidTr="00B963E9">
        <w:trPr>
          <w:trHeight w:hRule="exact" w:val="673"/>
        </w:trPr>
        <w:tc>
          <w:tcPr>
            <w:tcW w:w="3062" w:type="dxa"/>
          </w:tcPr>
          <w:p w14:paraId="142FA6B1" w14:textId="77777777" w:rsidR="007933DB" w:rsidRPr="00B963E9" w:rsidRDefault="00847058" w:rsidP="00B963E9">
            <w:pPr>
              <w:pStyle w:val="TableParagraph"/>
              <w:spacing w:before="57"/>
              <w:ind w:left="200"/>
              <w:rPr>
                <w:rFonts w:ascii="Verdana" w:hAnsi="Verdana"/>
                <w:b/>
                <w:sz w:val="16"/>
              </w:rPr>
            </w:pPr>
            <w:r w:rsidRPr="00B963E9">
              <w:rPr>
                <w:rFonts w:ascii="Verdana" w:hAnsi="Verdana"/>
                <w:b/>
                <w:sz w:val="16"/>
              </w:rPr>
              <w:t>Hazard Mitigation</w:t>
            </w:r>
          </w:p>
        </w:tc>
        <w:tc>
          <w:tcPr>
            <w:tcW w:w="7558" w:type="dxa"/>
          </w:tcPr>
          <w:p w14:paraId="031A9E55" w14:textId="77777777" w:rsidR="007933DB" w:rsidRPr="00B963E9" w:rsidRDefault="00847058" w:rsidP="00B963E9">
            <w:pPr>
              <w:pStyle w:val="TableParagraph"/>
              <w:spacing w:before="58" w:line="266" w:lineRule="auto"/>
              <w:ind w:left="179" w:right="207"/>
              <w:rPr>
                <w:rFonts w:ascii="Verdana" w:hAnsi="Verdana"/>
                <w:sz w:val="16"/>
              </w:rPr>
            </w:pPr>
            <w:r w:rsidRPr="00B963E9">
              <w:rPr>
                <w:rFonts w:ascii="Verdana" w:hAnsi="Verdana"/>
                <w:sz w:val="16"/>
              </w:rPr>
              <w:t>The process of alleviating hazards or reducing the risk of hazards by the use of proactive measures. (FEMA’s Disaster Mitigation Act) Any sustained action taken to reduce or eliminate the long-term risk to human life and property from hazards.</w:t>
            </w:r>
          </w:p>
        </w:tc>
      </w:tr>
      <w:tr w:rsidR="007933DB" w:rsidRPr="00B963E9" w14:paraId="288DEB87" w14:textId="77777777" w:rsidTr="00B963E9">
        <w:trPr>
          <w:trHeight w:hRule="exact" w:val="902"/>
        </w:trPr>
        <w:tc>
          <w:tcPr>
            <w:tcW w:w="3062" w:type="dxa"/>
          </w:tcPr>
          <w:p w14:paraId="352A9436" w14:textId="77777777" w:rsidR="007933DB" w:rsidRPr="00B963E9" w:rsidRDefault="00847058" w:rsidP="00B963E9">
            <w:pPr>
              <w:pStyle w:val="TableParagraph"/>
              <w:spacing w:line="188" w:lineRule="exact"/>
              <w:ind w:left="200"/>
              <w:rPr>
                <w:rFonts w:ascii="Verdana" w:hAnsi="Verdana"/>
                <w:b/>
                <w:sz w:val="16"/>
              </w:rPr>
            </w:pPr>
            <w:r w:rsidRPr="00B963E9">
              <w:rPr>
                <w:rFonts w:ascii="Verdana" w:hAnsi="Verdana"/>
                <w:b/>
                <w:sz w:val="16"/>
              </w:rPr>
              <w:t>Hazard Mitigation Grant Program</w:t>
            </w:r>
          </w:p>
        </w:tc>
        <w:tc>
          <w:tcPr>
            <w:tcW w:w="7558" w:type="dxa"/>
          </w:tcPr>
          <w:p w14:paraId="3D84BE86" w14:textId="77777777" w:rsidR="007933DB" w:rsidRPr="00B963E9" w:rsidRDefault="00847058" w:rsidP="00B963E9">
            <w:pPr>
              <w:pStyle w:val="TableParagraph"/>
              <w:spacing w:line="266" w:lineRule="auto"/>
              <w:ind w:left="179" w:right="198"/>
              <w:rPr>
                <w:rFonts w:ascii="Verdana" w:hAnsi="Verdana"/>
                <w:sz w:val="16"/>
              </w:rPr>
            </w:pPr>
            <w:r w:rsidRPr="00B963E9">
              <w:rPr>
                <w:rFonts w:ascii="Verdana" w:hAnsi="Verdana"/>
                <w:sz w:val="16"/>
              </w:rPr>
              <w:t>Federal</w:t>
            </w:r>
            <w:r w:rsidRPr="00B963E9">
              <w:rPr>
                <w:rFonts w:ascii="Verdana" w:hAnsi="Verdana"/>
                <w:spacing w:val="-3"/>
                <w:sz w:val="16"/>
              </w:rPr>
              <w:t xml:space="preserve"> </w:t>
            </w:r>
            <w:r w:rsidRPr="00B963E9">
              <w:rPr>
                <w:rFonts w:ascii="Verdana" w:hAnsi="Verdana"/>
                <w:sz w:val="16"/>
              </w:rPr>
              <w:t>government</w:t>
            </w:r>
            <w:r w:rsidRPr="00B963E9">
              <w:rPr>
                <w:rFonts w:ascii="Verdana" w:hAnsi="Verdana"/>
                <w:spacing w:val="-3"/>
                <w:sz w:val="16"/>
              </w:rPr>
              <w:t xml:space="preserve"> </w:t>
            </w:r>
            <w:r w:rsidRPr="00B963E9">
              <w:rPr>
                <w:rFonts w:ascii="Verdana" w:hAnsi="Verdana"/>
                <w:sz w:val="16"/>
              </w:rPr>
              <w:t>may</w:t>
            </w:r>
            <w:r w:rsidRPr="00B963E9">
              <w:rPr>
                <w:rFonts w:ascii="Verdana" w:hAnsi="Verdana"/>
                <w:spacing w:val="-3"/>
                <w:sz w:val="16"/>
              </w:rPr>
              <w:t xml:space="preserve"> </w:t>
            </w:r>
            <w:r w:rsidRPr="00B963E9">
              <w:rPr>
                <w:rFonts w:ascii="Verdana" w:hAnsi="Verdana"/>
                <w:sz w:val="16"/>
              </w:rPr>
              <w:t>contribute</w:t>
            </w:r>
            <w:r w:rsidRPr="00B963E9">
              <w:rPr>
                <w:rFonts w:ascii="Verdana" w:hAnsi="Verdana"/>
                <w:spacing w:val="-3"/>
                <w:sz w:val="16"/>
              </w:rPr>
              <w:t xml:space="preserve"> </w:t>
            </w:r>
            <w:r w:rsidRPr="00B963E9">
              <w:rPr>
                <w:rFonts w:ascii="Verdana" w:hAnsi="Verdana"/>
                <w:sz w:val="16"/>
              </w:rPr>
              <w:t>up</w:t>
            </w:r>
            <w:r w:rsidRPr="00B963E9">
              <w:rPr>
                <w:rFonts w:ascii="Verdana" w:hAnsi="Verdana"/>
                <w:spacing w:val="-2"/>
                <w:sz w:val="16"/>
              </w:rPr>
              <w:t xml:space="preserve"> </w:t>
            </w:r>
            <w:r w:rsidRPr="00B963E9">
              <w:rPr>
                <w:rFonts w:ascii="Verdana" w:hAnsi="Verdana"/>
                <w:sz w:val="16"/>
              </w:rPr>
              <w:t>to</w:t>
            </w:r>
            <w:r w:rsidRPr="00B963E9">
              <w:rPr>
                <w:rFonts w:ascii="Verdana" w:hAnsi="Verdana"/>
                <w:spacing w:val="-3"/>
                <w:sz w:val="16"/>
              </w:rPr>
              <w:t xml:space="preserve"> </w:t>
            </w:r>
            <w:r w:rsidRPr="00B963E9">
              <w:rPr>
                <w:rFonts w:ascii="Verdana" w:hAnsi="Verdana"/>
                <w:sz w:val="16"/>
              </w:rPr>
              <w:t>75</w:t>
            </w:r>
            <w:r w:rsidRPr="00B963E9">
              <w:rPr>
                <w:rFonts w:ascii="Verdana" w:hAnsi="Verdana"/>
                <w:spacing w:val="-1"/>
                <w:sz w:val="16"/>
              </w:rPr>
              <w:t xml:space="preserve"> </w:t>
            </w:r>
            <w:r w:rsidRPr="00B963E9">
              <w:rPr>
                <w:rFonts w:ascii="Verdana" w:hAnsi="Verdana"/>
                <w:sz w:val="16"/>
              </w:rPr>
              <w:t>percent</w:t>
            </w:r>
            <w:r w:rsidRPr="00B963E9">
              <w:rPr>
                <w:rFonts w:ascii="Verdana" w:hAnsi="Verdana"/>
                <w:spacing w:val="-3"/>
                <w:sz w:val="16"/>
              </w:rPr>
              <w:t xml:space="preserve"> </w:t>
            </w:r>
            <w:r w:rsidRPr="00B963E9">
              <w:rPr>
                <w:rFonts w:ascii="Verdana" w:hAnsi="Verdana"/>
                <w:sz w:val="16"/>
              </w:rPr>
              <w:t>of</w:t>
            </w:r>
            <w:r w:rsidRPr="00B963E9">
              <w:rPr>
                <w:rFonts w:ascii="Verdana" w:hAnsi="Verdana"/>
                <w:spacing w:val="-3"/>
                <w:sz w:val="16"/>
              </w:rPr>
              <w:t xml:space="preserve"> </w:t>
            </w:r>
            <w:r w:rsidRPr="00B963E9">
              <w:rPr>
                <w:rFonts w:ascii="Verdana" w:hAnsi="Verdana"/>
                <w:sz w:val="16"/>
              </w:rPr>
              <w:t>the</w:t>
            </w:r>
            <w:r w:rsidRPr="00B963E9">
              <w:rPr>
                <w:rFonts w:ascii="Verdana" w:hAnsi="Verdana"/>
                <w:spacing w:val="-3"/>
                <w:sz w:val="16"/>
              </w:rPr>
              <w:t xml:space="preserve"> </w:t>
            </w:r>
            <w:r w:rsidRPr="00B963E9">
              <w:rPr>
                <w:rFonts w:ascii="Verdana" w:hAnsi="Verdana"/>
                <w:sz w:val="16"/>
              </w:rPr>
              <w:t>cost</w:t>
            </w:r>
            <w:r w:rsidRPr="00B963E9">
              <w:rPr>
                <w:rFonts w:ascii="Verdana" w:hAnsi="Verdana"/>
                <w:spacing w:val="-3"/>
                <w:sz w:val="16"/>
              </w:rPr>
              <w:t xml:space="preserve"> </w:t>
            </w:r>
            <w:r w:rsidRPr="00B963E9">
              <w:rPr>
                <w:rFonts w:ascii="Verdana" w:hAnsi="Verdana"/>
                <w:sz w:val="16"/>
              </w:rPr>
              <w:t>of</w:t>
            </w:r>
            <w:r w:rsidRPr="00B963E9">
              <w:rPr>
                <w:rFonts w:ascii="Verdana" w:hAnsi="Verdana"/>
                <w:spacing w:val="-3"/>
                <w:sz w:val="16"/>
              </w:rPr>
              <w:t xml:space="preserve"> </w:t>
            </w:r>
            <w:r w:rsidRPr="00B963E9">
              <w:rPr>
                <w:rFonts w:ascii="Verdana" w:hAnsi="Verdana"/>
                <w:sz w:val="16"/>
              </w:rPr>
              <w:t>hazard</w:t>
            </w:r>
            <w:r w:rsidRPr="00B963E9">
              <w:rPr>
                <w:rFonts w:ascii="Verdana" w:hAnsi="Verdana"/>
                <w:spacing w:val="-2"/>
                <w:sz w:val="16"/>
              </w:rPr>
              <w:t xml:space="preserve"> </w:t>
            </w:r>
            <w:r w:rsidRPr="00B963E9">
              <w:rPr>
                <w:rFonts w:ascii="Verdana" w:hAnsi="Verdana"/>
                <w:sz w:val="16"/>
              </w:rPr>
              <w:t>mitigation</w:t>
            </w:r>
            <w:r w:rsidRPr="00B963E9">
              <w:rPr>
                <w:rFonts w:ascii="Verdana" w:hAnsi="Verdana"/>
                <w:spacing w:val="-3"/>
                <w:sz w:val="16"/>
              </w:rPr>
              <w:t xml:space="preserve"> </w:t>
            </w:r>
            <w:r w:rsidRPr="00B963E9">
              <w:rPr>
                <w:rFonts w:ascii="Verdana" w:hAnsi="Verdana"/>
                <w:sz w:val="16"/>
              </w:rPr>
              <w:t>measures which the President has determined are cost-effective and which substantially reduce the risk of future damage, hardship, loss, or suffering in any area affected by major disaster. Source : Stafford Act, Sec.</w:t>
            </w:r>
            <w:r w:rsidRPr="00B963E9">
              <w:rPr>
                <w:rFonts w:ascii="Verdana" w:hAnsi="Verdana"/>
                <w:spacing w:val="-4"/>
                <w:sz w:val="16"/>
              </w:rPr>
              <w:t xml:space="preserve"> </w:t>
            </w:r>
            <w:r w:rsidRPr="00B963E9">
              <w:rPr>
                <w:rFonts w:ascii="Verdana" w:hAnsi="Verdana"/>
                <w:sz w:val="16"/>
              </w:rPr>
              <w:t>404.</w:t>
            </w:r>
          </w:p>
        </w:tc>
      </w:tr>
      <w:tr w:rsidR="007933DB" w:rsidRPr="00B963E9" w14:paraId="41D451DE" w14:textId="77777777" w:rsidTr="00B963E9">
        <w:trPr>
          <w:trHeight w:hRule="exact" w:val="611"/>
        </w:trPr>
        <w:tc>
          <w:tcPr>
            <w:tcW w:w="3062" w:type="dxa"/>
          </w:tcPr>
          <w:p w14:paraId="67917381" w14:textId="77777777" w:rsidR="007933DB" w:rsidRPr="00B963E9" w:rsidRDefault="00847058" w:rsidP="00B963E9">
            <w:pPr>
              <w:pStyle w:val="TableParagraph"/>
              <w:spacing w:line="183" w:lineRule="exact"/>
              <w:ind w:left="200"/>
              <w:rPr>
                <w:rFonts w:ascii="Verdana" w:hAnsi="Verdana"/>
                <w:b/>
                <w:sz w:val="16"/>
              </w:rPr>
            </w:pPr>
            <w:r w:rsidRPr="00B963E9">
              <w:rPr>
                <w:rFonts w:ascii="Verdana" w:hAnsi="Verdana"/>
                <w:b/>
                <w:sz w:val="16"/>
              </w:rPr>
              <w:t>Hazardous Material (HAZMAT)</w:t>
            </w:r>
          </w:p>
        </w:tc>
        <w:tc>
          <w:tcPr>
            <w:tcW w:w="7558" w:type="dxa"/>
          </w:tcPr>
          <w:p w14:paraId="5209176B" w14:textId="77777777" w:rsidR="007933DB" w:rsidRPr="00B963E9" w:rsidRDefault="00847058" w:rsidP="00B963E9">
            <w:pPr>
              <w:pStyle w:val="TableParagraph"/>
              <w:spacing w:line="266" w:lineRule="auto"/>
              <w:ind w:left="179" w:right="162"/>
              <w:rPr>
                <w:rFonts w:ascii="Verdana" w:hAnsi="Verdana"/>
                <w:sz w:val="16"/>
              </w:rPr>
            </w:pPr>
            <w:r w:rsidRPr="00B963E9">
              <w:rPr>
                <w:rFonts w:ascii="Verdana" w:hAnsi="Verdana"/>
                <w:sz w:val="16"/>
              </w:rPr>
              <w:t>Any material which is explosive, flammable, poisonous, corrosive, reactive, or radioactive (or any combination), and requires special care in handling because of the hazards posed to public health, safety, and/or the environment.</w:t>
            </w:r>
          </w:p>
        </w:tc>
      </w:tr>
    </w:tbl>
    <w:p w14:paraId="09557E01" w14:textId="77777777" w:rsidR="007933DB" w:rsidRDefault="007933DB">
      <w:pPr>
        <w:spacing w:line="266" w:lineRule="auto"/>
        <w:rPr>
          <w:sz w:val="16"/>
        </w:rPr>
        <w:sectPr w:rsidR="007933DB" w:rsidSect="00204356">
          <w:pgSz w:w="12240" w:h="15840"/>
          <w:pgMar w:top="1440" w:right="1040" w:bottom="660" w:left="820" w:header="0" w:footer="463" w:gutter="0"/>
          <w:cols w:space="720"/>
        </w:sectPr>
      </w:pPr>
    </w:p>
    <w:tbl>
      <w:tblPr>
        <w:tblpPr w:leftFromText="180" w:rightFromText="180" w:horzAnchor="margin" w:tblpY="-841"/>
        <w:tblW w:w="108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77"/>
        <w:gridCol w:w="7623"/>
      </w:tblGrid>
      <w:tr w:rsidR="007933DB" w:rsidRPr="00B963E9" w14:paraId="5C31388B" w14:textId="77777777" w:rsidTr="00B963E9">
        <w:trPr>
          <w:trHeight w:hRule="exact" w:val="1343"/>
        </w:trPr>
        <w:tc>
          <w:tcPr>
            <w:tcW w:w="3177" w:type="dxa"/>
          </w:tcPr>
          <w:p w14:paraId="2FCFA35D" w14:textId="77777777" w:rsidR="007933DB" w:rsidRPr="00B963E9" w:rsidRDefault="00847058" w:rsidP="00B963E9">
            <w:pPr>
              <w:pStyle w:val="TableParagraph"/>
              <w:spacing w:before="1"/>
              <w:ind w:left="200"/>
              <w:rPr>
                <w:rFonts w:ascii="Verdana" w:hAnsi="Verdana"/>
                <w:b/>
                <w:sz w:val="16"/>
              </w:rPr>
            </w:pPr>
            <w:r w:rsidRPr="00B963E9">
              <w:rPr>
                <w:rFonts w:ascii="Verdana" w:hAnsi="Verdana"/>
                <w:b/>
                <w:sz w:val="16"/>
              </w:rPr>
              <w:lastRenderedPageBreak/>
              <w:t>HEICS (2)</w:t>
            </w:r>
          </w:p>
        </w:tc>
        <w:tc>
          <w:tcPr>
            <w:tcW w:w="7623" w:type="dxa"/>
          </w:tcPr>
          <w:p w14:paraId="4BBAE6B3" w14:textId="77777777" w:rsidR="007933DB" w:rsidRPr="00B963E9" w:rsidRDefault="00847058" w:rsidP="00B963E9">
            <w:pPr>
              <w:pStyle w:val="TableParagraph"/>
              <w:spacing w:before="1" w:line="266" w:lineRule="auto"/>
              <w:ind w:left="63" w:right="179"/>
              <w:rPr>
                <w:rFonts w:ascii="Verdana" w:hAnsi="Verdana"/>
                <w:sz w:val="16"/>
              </w:rPr>
            </w:pPr>
            <w:r w:rsidRPr="00B963E9">
              <w:rPr>
                <w:rFonts w:ascii="Verdana" w:hAnsi="Verdana"/>
                <w:sz w:val="16"/>
              </w:rPr>
              <w:t>Hospital Emergency Incident Command System. Also known as Healthcare Emergency Incident Command System. Modeled on the Incident Command System (ICS, q.v.). The Hospital Emergency Incident Command System (HEICS) is an emergency management system that employs a logical management structure, defined responsibilities, clear reporting channels, and a common nomenclature to help unify hospitals (and healthcare facilities) with other emergency responders and the larger community.</w:t>
            </w:r>
          </w:p>
        </w:tc>
      </w:tr>
      <w:tr w:rsidR="007933DB" w:rsidRPr="00B963E9" w14:paraId="1FDD1BA7" w14:textId="77777777" w:rsidTr="00B963E9">
        <w:trPr>
          <w:trHeight w:hRule="exact" w:val="487"/>
        </w:trPr>
        <w:tc>
          <w:tcPr>
            <w:tcW w:w="3177" w:type="dxa"/>
          </w:tcPr>
          <w:p w14:paraId="67530C54" w14:textId="77777777" w:rsidR="007933DB" w:rsidRPr="00B963E9" w:rsidRDefault="00847058" w:rsidP="00B963E9">
            <w:pPr>
              <w:pStyle w:val="TableParagraph"/>
              <w:spacing w:before="81"/>
              <w:ind w:left="200"/>
              <w:rPr>
                <w:rFonts w:ascii="Verdana" w:hAnsi="Verdana"/>
                <w:b/>
                <w:sz w:val="16"/>
              </w:rPr>
            </w:pPr>
            <w:r w:rsidRPr="00B963E9">
              <w:rPr>
                <w:rFonts w:ascii="Verdana" w:hAnsi="Verdana"/>
                <w:b/>
                <w:sz w:val="16"/>
              </w:rPr>
              <w:t>HEPA</w:t>
            </w:r>
          </w:p>
        </w:tc>
        <w:tc>
          <w:tcPr>
            <w:tcW w:w="7623" w:type="dxa"/>
          </w:tcPr>
          <w:p w14:paraId="780CD891" w14:textId="77777777" w:rsidR="007933DB" w:rsidRPr="00B963E9" w:rsidRDefault="00847058" w:rsidP="00B963E9">
            <w:pPr>
              <w:pStyle w:val="TableParagraph"/>
              <w:spacing w:before="81" w:line="266" w:lineRule="auto"/>
              <w:ind w:left="64" w:right="179"/>
              <w:rPr>
                <w:rFonts w:ascii="Verdana" w:hAnsi="Verdana"/>
                <w:sz w:val="16"/>
              </w:rPr>
            </w:pPr>
            <w:r w:rsidRPr="00B963E9">
              <w:rPr>
                <w:rFonts w:ascii="Verdana" w:hAnsi="Verdana"/>
                <w:sz w:val="16"/>
              </w:rPr>
              <w:t>High Efficiency Particulate Air. A descriptive acronym for certain personal protective equipment such as a common NIOSH N-95 face mask.</w:t>
            </w:r>
          </w:p>
        </w:tc>
      </w:tr>
      <w:tr w:rsidR="007933DB" w:rsidRPr="00B963E9" w14:paraId="308F4D08" w14:textId="77777777" w:rsidTr="00B963E9">
        <w:trPr>
          <w:trHeight w:hRule="exact" w:val="197"/>
        </w:trPr>
        <w:tc>
          <w:tcPr>
            <w:tcW w:w="3177" w:type="dxa"/>
          </w:tcPr>
          <w:p w14:paraId="007A9B95"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HERO</w:t>
            </w:r>
          </w:p>
        </w:tc>
        <w:tc>
          <w:tcPr>
            <w:tcW w:w="7623" w:type="dxa"/>
          </w:tcPr>
          <w:p w14:paraId="7AAF424C" w14:textId="77777777" w:rsidR="007933DB" w:rsidRPr="00B963E9" w:rsidRDefault="00847058" w:rsidP="00B963E9">
            <w:pPr>
              <w:pStyle w:val="TableParagraph"/>
              <w:spacing w:line="193" w:lineRule="exact"/>
              <w:ind w:left="64"/>
              <w:rPr>
                <w:rFonts w:ascii="Verdana" w:hAnsi="Verdana"/>
                <w:sz w:val="16"/>
              </w:rPr>
            </w:pPr>
            <w:r w:rsidRPr="00B963E9">
              <w:rPr>
                <w:rFonts w:ascii="Verdana" w:hAnsi="Verdana"/>
                <w:sz w:val="16"/>
              </w:rPr>
              <w:t>Oklahoma Hazardous Material Emergency Response Organization</w:t>
            </w:r>
          </w:p>
        </w:tc>
      </w:tr>
      <w:tr w:rsidR="007933DB" w:rsidRPr="00B963E9" w14:paraId="3E90804C" w14:textId="77777777" w:rsidTr="00B963E9">
        <w:trPr>
          <w:trHeight w:hRule="exact" w:val="202"/>
        </w:trPr>
        <w:tc>
          <w:tcPr>
            <w:tcW w:w="3177" w:type="dxa"/>
          </w:tcPr>
          <w:p w14:paraId="048AEED2"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HHS</w:t>
            </w:r>
          </w:p>
        </w:tc>
        <w:tc>
          <w:tcPr>
            <w:tcW w:w="7623" w:type="dxa"/>
          </w:tcPr>
          <w:p w14:paraId="60F8A9A1" w14:textId="77777777" w:rsidR="007933DB" w:rsidRPr="00B963E9" w:rsidRDefault="00847058" w:rsidP="00B963E9">
            <w:pPr>
              <w:pStyle w:val="TableParagraph"/>
              <w:spacing w:before="4"/>
              <w:ind w:left="64"/>
              <w:rPr>
                <w:rFonts w:ascii="Verdana" w:hAnsi="Verdana"/>
                <w:sz w:val="16"/>
              </w:rPr>
            </w:pPr>
            <w:r w:rsidRPr="00B963E9">
              <w:rPr>
                <w:rFonts w:ascii="Verdana" w:hAnsi="Verdana"/>
                <w:sz w:val="16"/>
              </w:rPr>
              <w:t>Department of Health and Human Services.</w:t>
            </w:r>
          </w:p>
        </w:tc>
      </w:tr>
      <w:tr w:rsidR="007933DB" w:rsidRPr="00B963E9" w14:paraId="06DE9176" w14:textId="77777777" w:rsidTr="00B963E9">
        <w:trPr>
          <w:trHeight w:hRule="exact" w:val="833"/>
        </w:trPr>
        <w:tc>
          <w:tcPr>
            <w:tcW w:w="3177" w:type="dxa"/>
          </w:tcPr>
          <w:p w14:paraId="4896B249"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HIPAA</w:t>
            </w:r>
          </w:p>
        </w:tc>
        <w:tc>
          <w:tcPr>
            <w:tcW w:w="7623" w:type="dxa"/>
          </w:tcPr>
          <w:p w14:paraId="584269B8" w14:textId="77777777" w:rsidR="007933DB" w:rsidRPr="00B963E9" w:rsidRDefault="00847058" w:rsidP="00B963E9">
            <w:pPr>
              <w:pStyle w:val="TableParagraph"/>
              <w:spacing w:before="4" w:line="266" w:lineRule="auto"/>
              <w:ind w:left="63" w:right="369"/>
              <w:jc w:val="both"/>
              <w:rPr>
                <w:rFonts w:ascii="Verdana" w:hAnsi="Verdana"/>
                <w:sz w:val="16"/>
              </w:rPr>
            </w:pPr>
            <w:r w:rsidRPr="00B963E9">
              <w:rPr>
                <w:rFonts w:ascii="Verdana" w:hAnsi="Verdana"/>
                <w:sz w:val="16"/>
              </w:rPr>
              <w:t>Health Insurance Portability and Accountability Act of 1996 (amended 2003). Sets standards under 45 CFR parts 160 and 164 for Civil Rights on Privacy of Individually Identifiable Health Information. HIPAA privacy standards apply under disaster conditions.</w:t>
            </w:r>
          </w:p>
        </w:tc>
      </w:tr>
      <w:tr w:rsidR="007933DB" w:rsidRPr="00B963E9" w14:paraId="17AEDB6A" w14:textId="77777777" w:rsidTr="00B963E9">
        <w:trPr>
          <w:trHeight w:hRule="exact" w:val="503"/>
        </w:trPr>
        <w:tc>
          <w:tcPr>
            <w:tcW w:w="3177" w:type="dxa"/>
          </w:tcPr>
          <w:p w14:paraId="237F18A3" w14:textId="77777777" w:rsidR="007933DB" w:rsidRPr="00B963E9" w:rsidRDefault="00847058" w:rsidP="00B963E9">
            <w:pPr>
              <w:pStyle w:val="TableParagraph"/>
              <w:spacing w:before="97" w:line="266" w:lineRule="auto"/>
              <w:ind w:left="200" w:right="57"/>
              <w:rPr>
                <w:rFonts w:ascii="Verdana" w:hAnsi="Verdana"/>
                <w:b/>
                <w:sz w:val="16"/>
              </w:rPr>
            </w:pPr>
            <w:r w:rsidRPr="00B963E9">
              <w:rPr>
                <w:rFonts w:ascii="Verdana" w:hAnsi="Verdana"/>
                <w:b/>
                <w:sz w:val="16"/>
              </w:rPr>
              <w:t>Homeland Security Advisory System (HSAS)</w:t>
            </w:r>
          </w:p>
        </w:tc>
        <w:tc>
          <w:tcPr>
            <w:tcW w:w="7623" w:type="dxa"/>
          </w:tcPr>
          <w:p w14:paraId="5DE0E49A" w14:textId="77777777" w:rsidR="007933DB" w:rsidRPr="00B963E9" w:rsidRDefault="00847058" w:rsidP="00B963E9">
            <w:pPr>
              <w:pStyle w:val="TableParagraph"/>
              <w:spacing w:before="97" w:line="266" w:lineRule="auto"/>
              <w:ind w:left="64" w:right="179"/>
              <w:rPr>
                <w:rFonts w:ascii="Verdana" w:hAnsi="Verdana"/>
                <w:sz w:val="16"/>
              </w:rPr>
            </w:pPr>
            <w:r w:rsidRPr="00B963E9">
              <w:rPr>
                <w:rFonts w:ascii="Verdana" w:hAnsi="Verdana"/>
                <w:sz w:val="16"/>
              </w:rPr>
              <w:t>A five-level, color-coded alert warning system for national use to announce the risk of terrorist attack. Preplanned actions are indicated for each risk level.</w:t>
            </w:r>
          </w:p>
        </w:tc>
      </w:tr>
      <w:tr w:rsidR="007933DB" w:rsidRPr="00B963E9" w14:paraId="609A31DF" w14:textId="77777777" w:rsidTr="00B963E9">
        <w:trPr>
          <w:trHeight w:hRule="exact" w:val="1292"/>
        </w:trPr>
        <w:tc>
          <w:tcPr>
            <w:tcW w:w="3177" w:type="dxa"/>
          </w:tcPr>
          <w:p w14:paraId="2A242177"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Homeland Security Council (HSC)</w:t>
            </w:r>
          </w:p>
        </w:tc>
        <w:tc>
          <w:tcPr>
            <w:tcW w:w="7623" w:type="dxa"/>
          </w:tcPr>
          <w:p w14:paraId="47248F4C" w14:textId="77777777" w:rsidR="007933DB" w:rsidRPr="00B963E9" w:rsidRDefault="00847058" w:rsidP="00B963E9">
            <w:pPr>
              <w:pStyle w:val="TableParagraph"/>
              <w:spacing w:line="266" w:lineRule="auto"/>
              <w:ind w:left="64" w:right="158"/>
              <w:rPr>
                <w:rFonts w:ascii="Verdana" w:hAnsi="Verdana"/>
                <w:sz w:val="16"/>
              </w:rPr>
            </w:pPr>
            <w:r w:rsidRPr="00B963E9">
              <w:rPr>
                <w:rFonts w:ascii="Verdana" w:hAnsi="Verdana"/>
                <w:sz w:val="16"/>
              </w:rPr>
              <w:t xml:space="preserve">The HSC performs a critical national security function. It was established by Homeland Security Presidential Directive-1 dated October 29, </w:t>
            </w:r>
            <w:proofErr w:type="gramStart"/>
            <w:r w:rsidRPr="00B963E9">
              <w:rPr>
                <w:rFonts w:ascii="Verdana" w:hAnsi="Verdana"/>
                <w:sz w:val="16"/>
              </w:rPr>
              <w:t>2001</w:t>
            </w:r>
            <w:proofErr w:type="gramEnd"/>
            <w:r w:rsidRPr="00B963E9">
              <w:rPr>
                <w:rFonts w:ascii="Verdana" w:hAnsi="Verdana"/>
                <w:sz w:val="16"/>
              </w:rPr>
              <w:t xml:space="preserve"> to ensure coordination of Federal, State, and local agencies to reduce the potential for terrorist attacks and to mitigate damage when an attack occurs. It is further to ensure coordination of all homeland security-related activities among executive departments and agencies and promotes the development and implementation of all homeland security policies</w:t>
            </w:r>
          </w:p>
        </w:tc>
      </w:tr>
      <w:tr w:rsidR="007933DB" w:rsidRPr="00B963E9" w14:paraId="08703AB2" w14:textId="77777777" w:rsidTr="00B963E9">
        <w:trPr>
          <w:trHeight w:hRule="exact" w:val="1222"/>
        </w:trPr>
        <w:tc>
          <w:tcPr>
            <w:tcW w:w="3177" w:type="dxa"/>
          </w:tcPr>
          <w:p w14:paraId="16781AFF" w14:textId="77777777" w:rsidR="007933DB" w:rsidRPr="00B963E9" w:rsidRDefault="00847058" w:rsidP="00B963E9">
            <w:pPr>
              <w:pStyle w:val="TableParagraph"/>
              <w:spacing w:line="174" w:lineRule="exact"/>
              <w:ind w:left="200"/>
              <w:rPr>
                <w:rFonts w:ascii="Verdana" w:hAnsi="Verdana"/>
                <w:b/>
                <w:sz w:val="16"/>
              </w:rPr>
            </w:pPr>
            <w:r w:rsidRPr="00B963E9">
              <w:rPr>
                <w:rFonts w:ascii="Verdana" w:hAnsi="Verdana"/>
                <w:b/>
                <w:sz w:val="16"/>
              </w:rPr>
              <w:t>Homeland Security Exercise and</w:t>
            </w:r>
          </w:p>
          <w:p w14:paraId="18B05A18" w14:textId="77777777" w:rsidR="007933DB" w:rsidRPr="00B963E9" w:rsidRDefault="00847058" w:rsidP="00B963E9">
            <w:pPr>
              <w:pStyle w:val="TableParagraph"/>
              <w:spacing w:before="20"/>
              <w:ind w:left="200"/>
              <w:rPr>
                <w:rFonts w:ascii="Verdana" w:hAnsi="Verdana"/>
                <w:b/>
                <w:sz w:val="16"/>
              </w:rPr>
            </w:pPr>
            <w:r w:rsidRPr="00B963E9">
              <w:rPr>
                <w:rFonts w:ascii="Verdana" w:hAnsi="Verdana"/>
                <w:b/>
                <w:sz w:val="16"/>
              </w:rPr>
              <w:t>Evaluation Program</w:t>
            </w:r>
          </w:p>
        </w:tc>
        <w:tc>
          <w:tcPr>
            <w:tcW w:w="7623" w:type="dxa"/>
          </w:tcPr>
          <w:p w14:paraId="407CF9B3" w14:textId="77777777" w:rsidR="007933DB" w:rsidRPr="00B963E9" w:rsidRDefault="00847058" w:rsidP="00B963E9">
            <w:pPr>
              <w:pStyle w:val="TableParagraph"/>
              <w:spacing w:line="174" w:lineRule="exact"/>
              <w:ind w:left="64"/>
              <w:rPr>
                <w:rFonts w:ascii="Verdana" w:hAnsi="Verdana"/>
                <w:sz w:val="16"/>
              </w:rPr>
            </w:pPr>
            <w:r w:rsidRPr="00B963E9">
              <w:rPr>
                <w:rFonts w:ascii="Verdana" w:hAnsi="Verdana"/>
                <w:sz w:val="16"/>
              </w:rPr>
              <w:t xml:space="preserve">HSEEP is a national exercise program of financial and direct support to assist state and </w:t>
            </w:r>
            <w:proofErr w:type="gramStart"/>
            <w:r w:rsidRPr="00B963E9">
              <w:rPr>
                <w:rFonts w:ascii="Verdana" w:hAnsi="Verdana"/>
                <w:sz w:val="16"/>
              </w:rPr>
              <w:t>local</w:t>
            </w:r>
            <w:proofErr w:type="gramEnd"/>
          </w:p>
          <w:p w14:paraId="15841D99" w14:textId="77777777" w:rsidR="007933DB" w:rsidRPr="00B963E9" w:rsidRDefault="00847058" w:rsidP="00B963E9">
            <w:pPr>
              <w:pStyle w:val="TableParagraph"/>
              <w:spacing w:before="20" w:line="266" w:lineRule="auto"/>
              <w:ind w:left="64" w:right="179"/>
              <w:rPr>
                <w:rFonts w:ascii="Verdana" w:hAnsi="Verdana"/>
                <w:sz w:val="16"/>
              </w:rPr>
            </w:pPr>
            <w:r w:rsidRPr="00B963E9">
              <w:rPr>
                <w:rFonts w:ascii="Verdana" w:hAnsi="Verdana"/>
                <w:sz w:val="16"/>
              </w:rPr>
              <w:t>governments with the development and implementation of a state exercise and evaluation program to assess and enhance domestic preparedness. The Office for Domestic Preparedness (ODP), a component of the Department of Homeland Security, publishes a series of HSEEP documents as guidance on the design, conduct, and evaluation of terrorism threat- and performance-based exercises</w:t>
            </w:r>
          </w:p>
        </w:tc>
      </w:tr>
      <w:tr w:rsidR="007933DB" w:rsidRPr="00B963E9" w14:paraId="39F5EE1F" w14:textId="77777777" w:rsidTr="00B963E9">
        <w:trPr>
          <w:trHeight w:hRule="exact" w:val="1222"/>
        </w:trPr>
        <w:tc>
          <w:tcPr>
            <w:tcW w:w="3177" w:type="dxa"/>
          </w:tcPr>
          <w:p w14:paraId="54887669" w14:textId="77777777" w:rsidR="007933DB" w:rsidRPr="00B963E9" w:rsidRDefault="00847058" w:rsidP="00B963E9">
            <w:pPr>
              <w:pStyle w:val="TableParagraph"/>
              <w:spacing w:line="174" w:lineRule="exact"/>
              <w:ind w:left="200"/>
              <w:rPr>
                <w:rFonts w:ascii="Verdana" w:hAnsi="Verdana"/>
                <w:b/>
                <w:sz w:val="16"/>
              </w:rPr>
            </w:pPr>
            <w:r w:rsidRPr="00B963E9">
              <w:rPr>
                <w:rFonts w:ascii="Verdana" w:hAnsi="Verdana"/>
                <w:b/>
                <w:sz w:val="16"/>
              </w:rPr>
              <w:t>Hot Zone</w:t>
            </w:r>
          </w:p>
        </w:tc>
        <w:tc>
          <w:tcPr>
            <w:tcW w:w="7623" w:type="dxa"/>
          </w:tcPr>
          <w:p w14:paraId="12337962" w14:textId="77777777" w:rsidR="007933DB" w:rsidRPr="00B963E9" w:rsidRDefault="00847058" w:rsidP="00B963E9">
            <w:pPr>
              <w:pStyle w:val="TableParagraph"/>
              <w:spacing w:line="174" w:lineRule="exact"/>
              <w:ind w:left="64"/>
              <w:rPr>
                <w:rFonts w:ascii="Verdana" w:hAnsi="Verdana"/>
                <w:sz w:val="16"/>
              </w:rPr>
            </w:pPr>
            <w:r w:rsidRPr="00B963E9">
              <w:rPr>
                <w:rFonts w:ascii="Verdana" w:hAnsi="Verdana"/>
                <w:sz w:val="16"/>
              </w:rPr>
              <w:t>With respect to Control Zones (q.v.) for a hazardous materials incident and to the Emergency</w:t>
            </w:r>
          </w:p>
          <w:p w14:paraId="5BC452E8" w14:textId="77777777" w:rsidR="007933DB" w:rsidRPr="00B963E9" w:rsidRDefault="00847058" w:rsidP="00B963E9">
            <w:pPr>
              <w:pStyle w:val="TableParagraph"/>
              <w:spacing w:before="20" w:line="266" w:lineRule="auto"/>
              <w:ind w:left="64" w:right="179"/>
              <w:rPr>
                <w:rFonts w:ascii="Verdana" w:hAnsi="Verdana"/>
                <w:sz w:val="16"/>
              </w:rPr>
            </w:pPr>
            <w:r w:rsidRPr="00B963E9">
              <w:rPr>
                <w:rFonts w:ascii="Verdana" w:hAnsi="Verdana"/>
                <w:sz w:val="16"/>
              </w:rPr>
              <w:t xml:space="preserve">Response Guide (ERG, q.v.), the area immediately surrounding a dangerous goods incident which extends far enough to prevent adverse effects from released dangerous goods to personnel outside the zone. This zone is also referred to as exclusion zone, red </w:t>
            </w:r>
            <w:proofErr w:type="gramStart"/>
            <w:r w:rsidRPr="00B963E9">
              <w:rPr>
                <w:rFonts w:ascii="Verdana" w:hAnsi="Verdana"/>
                <w:sz w:val="16"/>
              </w:rPr>
              <w:t>zone</w:t>
            </w:r>
            <w:proofErr w:type="gramEnd"/>
            <w:r w:rsidRPr="00B963E9">
              <w:rPr>
                <w:rFonts w:ascii="Verdana" w:hAnsi="Verdana"/>
                <w:sz w:val="16"/>
              </w:rPr>
              <w:t xml:space="preserve"> or restricted zone in other documents. EPA Standard Operating Safety Guidelines, OSHA 29 CFR</w:t>
            </w:r>
          </w:p>
          <w:p w14:paraId="15AD71DD" w14:textId="77777777" w:rsidR="007933DB" w:rsidRPr="00B963E9" w:rsidRDefault="00847058" w:rsidP="00B963E9">
            <w:pPr>
              <w:pStyle w:val="TableParagraph"/>
              <w:spacing w:line="193" w:lineRule="exact"/>
              <w:ind w:left="64"/>
              <w:rPr>
                <w:rFonts w:ascii="Verdana" w:hAnsi="Verdana"/>
                <w:sz w:val="16"/>
              </w:rPr>
            </w:pPr>
            <w:r w:rsidRPr="00B963E9">
              <w:rPr>
                <w:rFonts w:ascii="Verdana" w:hAnsi="Verdana"/>
                <w:sz w:val="16"/>
              </w:rPr>
              <w:t>§1910 120  NFPA 472</w:t>
            </w:r>
          </w:p>
        </w:tc>
      </w:tr>
      <w:tr w:rsidR="007933DB" w:rsidRPr="00B963E9" w14:paraId="70D826F9" w14:textId="77777777" w:rsidTr="00B963E9">
        <w:trPr>
          <w:trHeight w:hRule="exact" w:val="178"/>
        </w:trPr>
        <w:tc>
          <w:tcPr>
            <w:tcW w:w="3177" w:type="dxa"/>
          </w:tcPr>
          <w:p w14:paraId="2ABCF600" w14:textId="77777777" w:rsidR="007933DB" w:rsidRPr="00B963E9" w:rsidRDefault="00847058" w:rsidP="00B963E9">
            <w:pPr>
              <w:pStyle w:val="TableParagraph"/>
              <w:spacing w:line="174" w:lineRule="exact"/>
              <w:ind w:left="200"/>
              <w:rPr>
                <w:rFonts w:ascii="Verdana" w:hAnsi="Verdana"/>
                <w:b/>
                <w:sz w:val="16"/>
              </w:rPr>
            </w:pPr>
            <w:r w:rsidRPr="00B963E9">
              <w:rPr>
                <w:rFonts w:ascii="Verdana" w:hAnsi="Verdana"/>
                <w:b/>
                <w:sz w:val="16"/>
              </w:rPr>
              <w:t>HVAC</w:t>
            </w:r>
          </w:p>
        </w:tc>
        <w:tc>
          <w:tcPr>
            <w:tcW w:w="7623" w:type="dxa"/>
          </w:tcPr>
          <w:p w14:paraId="2E363691" w14:textId="77777777" w:rsidR="007933DB" w:rsidRPr="00B963E9" w:rsidRDefault="00847058" w:rsidP="00B963E9">
            <w:pPr>
              <w:pStyle w:val="TableParagraph"/>
              <w:spacing w:line="174" w:lineRule="exact"/>
              <w:ind w:left="64"/>
              <w:rPr>
                <w:rFonts w:ascii="Verdana" w:hAnsi="Verdana"/>
                <w:sz w:val="16"/>
              </w:rPr>
            </w:pPr>
            <w:r w:rsidRPr="00B963E9">
              <w:rPr>
                <w:rFonts w:ascii="Verdana" w:hAnsi="Verdana"/>
                <w:sz w:val="16"/>
              </w:rPr>
              <w:t>Heating, Ventilating, Air Conditioning.</w:t>
            </w:r>
          </w:p>
        </w:tc>
      </w:tr>
      <w:tr w:rsidR="007933DB" w:rsidRPr="00B963E9" w14:paraId="48C118F4" w14:textId="77777777" w:rsidTr="00B963E9">
        <w:trPr>
          <w:trHeight w:hRule="exact" w:val="1246"/>
        </w:trPr>
        <w:tc>
          <w:tcPr>
            <w:tcW w:w="3177" w:type="dxa"/>
          </w:tcPr>
          <w:p w14:paraId="2F5C178B"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IAB</w:t>
            </w:r>
          </w:p>
        </w:tc>
        <w:tc>
          <w:tcPr>
            <w:tcW w:w="7623" w:type="dxa"/>
          </w:tcPr>
          <w:p w14:paraId="7AFFF759" w14:textId="77777777" w:rsidR="007933DB" w:rsidRPr="00B963E9" w:rsidRDefault="00847058" w:rsidP="00B963E9">
            <w:pPr>
              <w:pStyle w:val="TableParagraph"/>
              <w:spacing w:before="4" w:line="266" w:lineRule="auto"/>
              <w:ind w:left="64" w:right="179"/>
              <w:rPr>
                <w:rFonts w:ascii="Verdana" w:hAnsi="Verdana"/>
                <w:sz w:val="16"/>
              </w:rPr>
            </w:pPr>
            <w:r w:rsidRPr="00B963E9">
              <w:rPr>
                <w:rFonts w:ascii="Verdana" w:hAnsi="Verdana"/>
                <w:sz w:val="16"/>
              </w:rPr>
              <w:t xml:space="preserve">Interagency Board (IAB) for Equipment Standardization and </w:t>
            </w:r>
            <w:proofErr w:type="spellStart"/>
            <w:r w:rsidRPr="00B963E9">
              <w:rPr>
                <w:rFonts w:ascii="Verdana" w:hAnsi="Verdana"/>
                <w:sz w:val="16"/>
              </w:rPr>
              <w:t>InterOperability</w:t>
            </w:r>
            <w:proofErr w:type="spellEnd"/>
            <w:r w:rsidRPr="00B963E9">
              <w:rPr>
                <w:rFonts w:ascii="Verdana" w:hAnsi="Verdana"/>
                <w:sz w:val="16"/>
              </w:rPr>
              <w:t xml:space="preserve">. The IAB establishes and coordinates local, </w:t>
            </w:r>
            <w:proofErr w:type="gramStart"/>
            <w:r w:rsidRPr="00B963E9">
              <w:rPr>
                <w:rFonts w:ascii="Verdana" w:hAnsi="Verdana"/>
                <w:sz w:val="16"/>
              </w:rPr>
              <w:t>state</w:t>
            </w:r>
            <w:proofErr w:type="gramEnd"/>
            <w:r w:rsidRPr="00B963E9">
              <w:rPr>
                <w:rFonts w:ascii="Verdana" w:hAnsi="Verdana"/>
                <w:sz w:val="16"/>
              </w:rPr>
              <w:t xml:space="preserve"> and federal standardization, interoperability, and responder safety to prepare for, respond to, mitigate and recover from any incident by identifying requirements for Chemical, Biological, Radiological, Nuclear or Explosives (CBRNE) incident response equipment. The IAB is an advisory board to the Attorney General of the United States and the Director of Military Support</w:t>
            </w:r>
          </w:p>
        </w:tc>
      </w:tr>
      <w:tr w:rsidR="007933DB" w:rsidRPr="00B963E9" w14:paraId="1AA07322" w14:textId="77777777" w:rsidTr="00B963E9">
        <w:trPr>
          <w:trHeight w:hRule="exact" w:val="178"/>
        </w:trPr>
        <w:tc>
          <w:tcPr>
            <w:tcW w:w="3177" w:type="dxa"/>
          </w:tcPr>
          <w:p w14:paraId="32E719CA" w14:textId="77777777" w:rsidR="007933DB" w:rsidRPr="00B963E9" w:rsidRDefault="00847058" w:rsidP="00B963E9">
            <w:pPr>
              <w:pStyle w:val="TableParagraph"/>
              <w:spacing w:line="174" w:lineRule="exact"/>
              <w:ind w:left="200"/>
              <w:rPr>
                <w:rFonts w:ascii="Verdana" w:hAnsi="Verdana"/>
                <w:b/>
                <w:sz w:val="16"/>
              </w:rPr>
            </w:pPr>
            <w:r w:rsidRPr="00B963E9">
              <w:rPr>
                <w:rFonts w:ascii="Verdana" w:hAnsi="Verdana"/>
                <w:b/>
                <w:sz w:val="16"/>
              </w:rPr>
              <w:t>IACP</w:t>
            </w:r>
          </w:p>
        </w:tc>
        <w:tc>
          <w:tcPr>
            <w:tcW w:w="7623" w:type="dxa"/>
          </w:tcPr>
          <w:p w14:paraId="66D5295B" w14:textId="77777777" w:rsidR="007933DB" w:rsidRPr="00B963E9" w:rsidRDefault="00847058" w:rsidP="00B963E9">
            <w:pPr>
              <w:pStyle w:val="TableParagraph"/>
              <w:spacing w:line="174" w:lineRule="exact"/>
              <w:ind w:left="63"/>
              <w:rPr>
                <w:rFonts w:ascii="Verdana" w:hAnsi="Verdana"/>
                <w:sz w:val="16"/>
              </w:rPr>
            </w:pPr>
            <w:r w:rsidRPr="00B963E9">
              <w:rPr>
                <w:rFonts w:ascii="Verdana" w:hAnsi="Verdana"/>
                <w:sz w:val="16"/>
              </w:rPr>
              <w:t>International Association of Chiefs of Police.</w:t>
            </w:r>
          </w:p>
        </w:tc>
      </w:tr>
      <w:tr w:rsidR="007933DB" w:rsidRPr="00B963E9" w14:paraId="16ECE3BB" w14:textId="77777777" w:rsidTr="00B963E9">
        <w:trPr>
          <w:trHeight w:hRule="exact" w:val="828"/>
        </w:trPr>
        <w:tc>
          <w:tcPr>
            <w:tcW w:w="3177" w:type="dxa"/>
          </w:tcPr>
          <w:p w14:paraId="186DA87C"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IAEA</w:t>
            </w:r>
          </w:p>
        </w:tc>
        <w:tc>
          <w:tcPr>
            <w:tcW w:w="7623" w:type="dxa"/>
          </w:tcPr>
          <w:p w14:paraId="41E55B50" w14:textId="77777777" w:rsidR="007933DB" w:rsidRPr="00B963E9" w:rsidRDefault="00847058" w:rsidP="00B963E9">
            <w:pPr>
              <w:pStyle w:val="TableParagraph"/>
              <w:spacing w:before="4" w:line="266" w:lineRule="auto"/>
              <w:ind w:left="64" w:right="179"/>
              <w:rPr>
                <w:rFonts w:ascii="Verdana" w:hAnsi="Verdana"/>
                <w:sz w:val="16"/>
              </w:rPr>
            </w:pPr>
            <w:r w:rsidRPr="00B963E9">
              <w:rPr>
                <w:rFonts w:ascii="Verdana" w:hAnsi="Verdana"/>
                <w:sz w:val="16"/>
              </w:rPr>
              <w:t xml:space="preserve">International Atomic Energy Agency. The world's central intergovernmental forum for scientific and technical co-operation in the nuclear field, and as the international inspectorate for the application of nuclear safeguards and verification measures covering civilian nuclear </w:t>
            </w:r>
            <w:r w:rsidR="00533C17" w:rsidRPr="00B963E9">
              <w:rPr>
                <w:rFonts w:ascii="Verdana" w:hAnsi="Verdana"/>
                <w:sz w:val="16"/>
              </w:rPr>
              <w:t>programmers</w:t>
            </w:r>
            <w:r w:rsidRPr="00B963E9">
              <w:rPr>
                <w:rFonts w:ascii="Verdana" w:hAnsi="Verdana"/>
                <w:sz w:val="16"/>
              </w:rPr>
              <w:t>.</w:t>
            </w:r>
          </w:p>
        </w:tc>
      </w:tr>
      <w:tr w:rsidR="007933DB" w:rsidRPr="00B963E9" w14:paraId="4E2A1B3B" w14:textId="77777777" w:rsidTr="00B963E9">
        <w:trPr>
          <w:trHeight w:hRule="exact" w:val="605"/>
        </w:trPr>
        <w:tc>
          <w:tcPr>
            <w:tcW w:w="3177" w:type="dxa"/>
          </w:tcPr>
          <w:p w14:paraId="18E94458" w14:textId="77777777" w:rsidR="007933DB" w:rsidRPr="00B963E9" w:rsidRDefault="00847058" w:rsidP="00B963E9">
            <w:pPr>
              <w:pStyle w:val="TableParagraph"/>
              <w:spacing w:line="183" w:lineRule="exact"/>
              <w:ind w:left="200"/>
              <w:rPr>
                <w:rFonts w:ascii="Verdana" w:hAnsi="Verdana"/>
                <w:b/>
                <w:sz w:val="16"/>
              </w:rPr>
            </w:pPr>
            <w:r w:rsidRPr="00B963E9">
              <w:rPr>
                <w:rFonts w:ascii="Verdana" w:hAnsi="Verdana"/>
                <w:b/>
                <w:sz w:val="16"/>
              </w:rPr>
              <w:t>IAEM</w:t>
            </w:r>
          </w:p>
        </w:tc>
        <w:tc>
          <w:tcPr>
            <w:tcW w:w="7623" w:type="dxa"/>
          </w:tcPr>
          <w:p w14:paraId="47EF9B6A" w14:textId="77777777" w:rsidR="007933DB" w:rsidRPr="00B963E9" w:rsidRDefault="00000000" w:rsidP="00B963E9">
            <w:pPr>
              <w:pStyle w:val="TableParagraph"/>
              <w:spacing w:line="266" w:lineRule="auto"/>
              <w:ind w:left="63" w:right="179"/>
              <w:rPr>
                <w:rFonts w:ascii="Verdana" w:hAnsi="Verdana"/>
                <w:sz w:val="16"/>
              </w:rPr>
            </w:pPr>
            <w:hyperlink r:id="rId24">
              <w:r w:rsidR="00847058" w:rsidRPr="00B963E9">
                <w:rPr>
                  <w:rFonts w:ascii="Verdana" w:hAnsi="Verdana"/>
                  <w:sz w:val="16"/>
                </w:rPr>
                <w:t>International Association of Emergency Managers. A non-profit educational organization</w:t>
              </w:r>
            </w:hyperlink>
            <w:r w:rsidR="00847058" w:rsidRPr="00B963E9">
              <w:rPr>
                <w:rFonts w:ascii="Verdana" w:hAnsi="Verdana"/>
                <w:sz w:val="16"/>
              </w:rPr>
              <w:t xml:space="preserve"> </w:t>
            </w:r>
            <w:hyperlink r:id="rId25">
              <w:r w:rsidR="00847058" w:rsidRPr="00B963E9">
                <w:rPr>
                  <w:rFonts w:ascii="Verdana" w:hAnsi="Verdana"/>
                  <w:sz w:val="16"/>
                </w:rPr>
                <w:t>dedicated to promoting the goals of saving lives and protecting property during emergencies</w:t>
              </w:r>
            </w:hyperlink>
            <w:r w:rsidR="00847058" w:rsidRPr="00B963E9">
              <w:rPr>
                <w:rFonts w:ascii="Verdana" w:hAnsi="Verdana"/>
                <w:sz w:val="16"/>
              </w:rPr>
              <w:t xml:space="preserve"> </w:t>
            </w:r>
            <w:hyperlink r:id="rId26">
              <w:r w:rsidR="00847058" w:rsidRPr="00B963E9">
                <w:rPr>
                  <w:rFonts w:ascii="Verdana" w:hAnsi="Verdana"/>
                  <w:sz w:val="16"/>
                </w:rPr>
                <w:t>and disasters.</w:t>
              </w:r>
            </w:hyperlink>
          </w:p>
        </w:tc>
      </w:tr>
      <w:tr w:rsidR="007933DB" w:rsidRPr="00B963E9" w14:paraId="776A6752" w14:textId="77777777" w:rsidTr="00B963E9">
        <w:trPr>
          <w:trHeight w:hRule="exact" w:val="192"/>
        </w:trPr>
        <w:tc>
          <w:tcPr>
            <w:tcW w:w="3177" w:type="dxa"/>
          </w:tcPr>
          <w:p w14:paraId="40638B96" w14:textId="77777777" w:rsidR="007933DB" w:rsidRPr="00B963E9" w:rsidRDefault="00847058" w:rsidP="00B963E9">
            <w:pPr>
              <w:pStyle w:val="TableParagraph"/>
              <w:spacing w:line="188" w:lineRule="exact"/>
              <w:ind w:left="200"/>
              <w:rPr>
                <w:rFonts w:ascii="Verdana" w:hAnsi="Verdana"/>
                <w:b/>
                <w:sz w:val="16"/>
              </w:rPr>
            </w:pPr>
            <w:r w:rsidRPr="00B963E9">
              <w:rPr>
                <w:rFonts w:ascii="Verdana" w:hAnsi="Verdana"/>
                <w:b/>
                <w:sz w:val="16"/>
              </w:rPr>
              <w:t>IAFC</w:t>
            </w:r>
          </w:p>
        </w:tc>
        <w:tc>
          <w:tcPr>
            <w:tcW w:w="7623" w:type="dxa"/>
          </w:tcPr>
          <w:p w14:paraId="45EEDB93" w14:textId="77777777" w:rsidR="007933DB" w:rsidRPr="00B963E9" w:rsidRDefault="00847058" w:rsidP="00B963E9">
            <w:pPr>
              <w:pStyle w:val="TableParagraph"/>
              <w:spacing w:line="188" w:lineRule="exact"/>
              <w:ind w:left="64"/>
              <w:rPr>
                <w:rFonts w:ascii="Verdana" w:hAnsi="Verdana"/>
                <w:sz w:val="16"/>
              </w:rPr>
            </w:pPr>
            <w:r w:rsidRPr="00B963E9">
              <w:rPr>
                <w:rFonts w:ascii="Verdana" w:hAnsi="Verdana"/>
                <w:sz w:val="16"/>
              </w:rPr>
              <w:t>International Association of Fire Chiefs.</w:t>
            </w:r>
          </w:p>
        </w:tc>
      </w:tr>
      <w:tr w:rsidR="007933DB" w:rsidRPr="00B963E9" w14:paraId="3595748E" w14:textId="77777777" w:rsidTr="00B963E9">
        <w:trPr>
          <w:trHeight w:hRule="exact" w:val="411"/>
        </w:trPr>
        <w:tc>
          <w:tcPr>
            <w:tcW w:w="3177" w:type="dxa"/>
          </w:tcPr>
          <w:p w14:paraId="480ABB96"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IC</w:t>
            </w:r>
          </w:p>
        </w:tc>
        <w:tc>
          <w:tcPr>
            <w:tcW w:w="7623" w:type="dxa"/>
          </w:tcPr>
          <w:p w14:paraId="5ECB3AA3" w14:textId="77777777" w:rsidR="007933DB" w:rsidRPr="00B963E9" w:rsidRDefault="00847058" w:rsidP="00B963E9">
            <w:pPr>
              <w:pStyle w:val="TableParagraph"/>
              <w:spacing w:before="4" w:line="266" w:lineRule="auto"/>
              <w:ind w:left="64" w:right="179"/>
              <w:rPr>
                <w:rFonts w:ascii="Verdana" w:hAnsi="Verdana"/>
                <w:sz w:val="16"/>
              </w:rPr>
            </w:pPr>
            <w:r w:rsidRPr="00B963E9">
              <w:rPr>
                <w:rFonts w:ascii="Verdana" w:hAnsi="Verdana"/>
                <w:sz w:val="16"/>
              </w:rPr>
              <w:t>Incident Commander. Under the Incident Command System , the person assigned to have overall charge of the field response to an incident.</w:t>
            </w:r>
          </w:p>
        </w:tc>
      </w:tr>
    </w:tbl>
    <w:p w14:paraId="41A5304C" w14:textId="77777777" w:rsidR="007933DB" w:rsidRDefault="007933DB">
      <w:pPr>
        <w:spacing w:line="266" w:lineRule="auto"/>
        <w:rPr>
          <w:sz w:val="16"/>
        </w:rPr>
        <w:sectPr w:rsidR="007933DB" w:rsidSect="00204356">
          <w:pgSz w:w="12240" w:h="15840"/>
          <w:pgMar w:top="1440" w:right="1060" w:bottom="660" w:left="820" w:header="0" w:footer="463" w:gutter="0"/>
          <w:cols w:space="720"/>
        </w:sectPr>
      </w:pPr>
    </w:p>
    <w:tbl>
      <w:tblPr>
        <w:tblpPr w:leftFromText="180" w:rightFromText="180" w:horzAnchor="margin" w:tblpY="-580"/>
        <w:tblW w:w="1062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08"/>
        <w:gridCol w:w="7512"/>
      </w:tblGrid>
      <w:tr w:rsidR="007933DB" w:rsidRPr="00B963E9" w14:paraId="6F6B659F" w14:textId="77777777" w:rsidTr="00B963E9">
        <w:trPr>
          <w:trHeight w:hRule="exact" w:val="2803"/>
        </w:trPr>
        <w:tc>
          <w:tcPr>
            <w:tcW w:w="3108" w:type="dxa"/>
          </w:tcPr>
          <w:p w14:paraId="793A9CBC" w14:textId="77777777" w:rsidR="007933DB" w:rsidRPr="00B963E9" w:rsidRDefault="00847058" w:rsidP="00B963E9">
            <w:pPr>
              <w:pStyle w:val="TableParagraph"/>
              <w:spacing w:before="1"/>
              <w:ind w:left="200"/>
              <w:rPr>
                <w:rFonts w:ascii="Verdana" w:hAnsi="Verdana"/>
                <w:b/>
                <w:sz w:val="16"/>
              </w:rPr>
            </w:pPr>
            <w:r w:rsidRPr="00B963E9">
              <w:rPr>
                <w:rFonts w:ascii="Verdana" w:hAnsi="Verdana"/>
                <w:b/>
                <w:sz w:val="16"/>
              </w:rPr>
              <w:lastRenderedPageBreak/>
              <w:t>ICS</w:t>
            </w:r>
          </w:p>
        </w:tc>
        <w:tc>
          <w:tcPr>
            <w:tcW w:w="7512" w:type="dxa"/>
          </w:tcPr>
          <w:p w14:paraId="589BE34A" w14:textId="77777777" w:rsidR="007933DB" w:rsidRPr="00B963E9" w:rsidRDefault="00847058" w:rsidP="00B963E9">
            <w:pPr>
              <w:pStyle w:val="TableParagraph"/>
              <w:spacing w:before="1" w:line="266" w:lineRule="auto"/>
              <w:ind w:left="132" w:right="198"/>
              <w:rPr>
                <w:rFonts w:ascii="Verdana" w:hAnsi="Verdana"/>
                <w:sz w:val="16"/>
              </w:rPr>
            </w:pPr>
            <w:r w:rsidRPr="00B963E9">
              <w:rPr>
                <w:rFonts w:ascii="Verdana" w:hAnsi="Verdana"/>
                <w:sz w:val="16"/>
              </w:rPr>
              <w:t xml:space="preserve">Incident Command System. A structured system of </w:t>
            </w:r>
            <w:proofErr w:type="gramStart"/>
            <w:r w:rsidRPr="00B963E9">
              <w:rPr>
                <w:rFonts w:ascii="Verdana" w:hAnsi="Verdana"/>
                <w:sz w:val="16"/>
              </w:rPr>
              <w:t>organizing for</w:t>
            </w:r>
            <w:proofErr w:type="gramEnd"/>
            <w:r w:rsidRPr="00B963E9">
              <w:rPr>
                <w:rFonts w:ascii="Verdana" w:hAnsi="Verdana"/>
                <w:sz w:val="16"/>
              </w:rPr>
              <w:t xml:space="preserve"> and managing emergency response and recovery. ICS has the combination of facilities, equipment, personnel, procedures, and communications operating within a common organizational structure with responsibility for the management of assigned resources to effectively accomplish stated objectives pertaining to an incident. ICS has five Essential Management Functions applicable to any emergency: command, operations, planning/intelligence, logistics and finance/administration. Other basic principles </w:t>
            </w:r>
            <w:proofErr w:type="gramStart"/>
            <w:r w:rsidRPr="00B963E9">
              <w:rPr>
                <w:rFonts w:ascii="Verdana" w:hAnsi="Verdana"/>
                <w:sz w:val="16"/>
              </w:rPr>
              <w:t>include:</w:t>
            </w:r>
            <w:proofErr w:type="gramEnd"/>
            <w:r w:rsidRPr="00B963E9">
              <w:rPr>
                <w:rFonts w:ascii="Verdana" w:hAnsi="Verdana"/>
                <w:sz w:val="16"/>
              </w:rPr>
              <w:t xml:space="preserve"> organizational flexibility - modular organization; organizational unity and hierarchy of command or management; action planning; management by objectives; common terminology; integrated communications; resources management; and span of control. Refer to Multi-agency Coordination (MAC) and Span-of- Control. Relates to Incident Management System (IMS), National Incident Management System (NIMS), Standardized Emergency Management System (SEMS), and Hospital/Healthcare Emergency Incident Command System (HEICS).</w:t>
            </w:r>
          </w:p>
        </w:tc>
      </w:tr>
      <w:tr w:rsidR="007933DB" w:rsidRPr="00B963E9" w14:paraId="3976C447" w14:textId="77777777" w:rsidTr="00B963E9">
        <w:trPr>
          <w:trHeight w:hRule="exact" w:val="870"/>
        </w:trPr>
        <w:tc>
          <w:tcPr>
            <w:tcW w:w="3108" w:type="dxa"/>
          </w:tcPr>
          <w:p w14:paraId="06267981" w14:textId="77777777" w:rsidR="007933DB" w:rsidRPr="00B963E9" w:rsidRDefault="00847058" w:rsidP="00B963E9">
            <w:pPr>
              <w:pStyle w:val="TableParagraph"/>
              <w:spacing w:before="47"/>
              <w:ind w:left="200"/>
              <w:rPr>
                <w:rFonts w:ascii="Verdana" w:hAnsi="Verdana"/>
                <w:b/>
                <w:sz w:val="16"/>
              </w:rPr>
            </w:pPr>
            <w:r w:rsidRPr="00B963E9">
              <w:rPr>
                <w:rFonts w:ascii="Verdana" w:hAnsi="Verdana"/>
                <w:b/>
                <w:sz w:val="16"/>
              </w:rPr>
              <w:t>IDLH</w:t>
            </w:r>
          </w:p>
        </w:tc>
        <w:tc>
          <w:tcPr>
            <w:tcW w:w="7512" w:type="dxa"/>
          </w:tcPr>
          <w:p w14:paraId="0D0FFD58" w14:textId="77777777" w:rsidR="007933DB" w:rsidRPr="00B963E9" w:rsidRDefault="00000000" w:rsidP="00B963E9">
            <w:pPr>
              <w:pStyle w:val="TableParagraph"/>
              <w:spacing w:before="47" w:line="266" w:lineRule="auto"/>
              <w:ind w:left="132" w:right="198"/>
              <w:rPr>
                <w:rFonts w:ascii="Verdana" w:hAnsi="Verdana"/>
                <w:sz w:val="16"/>
              </w:rPr>
            </w:pPr>
            <w:hyperlink r:id="rId27">
              <w:r w:rsidR="00847058" w:rsidRPr="00B963E9">
                <w:rPr>
                  <w:rFonts w:ascii="Verdana" w:hAnsi="Verdana"/>
                  <w:sz w:val="16"/>
                </w:rPr>
                <w:t>Immediately Dangerous to Life or Health (IDLH): Acute respiratory exposure that poses an</w:t>
              </w:r>
            </w:hyperlink>
            <w:r w:rsidR="00847058" w:rsidRPr="00B963E9">
              <w:rPr>
                <w:rFonts w:ascii="Verdana" w:hAnsi="Verdana"/>
                <w:sz w:val="16"/>
              </w:rPr>
              <w:t xml:space="preserve"> </w:t>
            </w:r>
            <w:hyperlink r:id="rId28">
              <w:r w:rsidR="00847058" w:rsidRPr="00B963E9">
                <w:rPr>
                  <w:rFonts w:ascii="Verdana" w:hAnsi="Verdana"/>
                  <w:sz w:val="16"/>
                </w:rPr>
                <w:t>immediate threat of loss of life, immediate or delayed irreversible adverse effects on health, or</w:t>
              </w:r>
            </w:hyperlink>
            <w:r w:rsidR="00847058" w:rsidRPr="00B963E9">
              <w:rPr>
                <w:rFonts w:ascii="Verdana" w:hAnsi="Verdana"/>
                <w:sz w:val="16"/>
              </w:rPr>
              <w:t xml:space="preserve"> </w:t>
            </w:r>
            <w:hyperlink r:id="rId29">
              <w:r w:rsidR="00847058" w:rsidRPr="00B963E9">
                <w:rPr>
                  <w:rFonts w:ascii="Verdana" w:hAnsi="Verdana"/>
                  <w:sz w:val="16"/>
                </w:rPr>
                <w:t>acute eye exposure that would prevent escape from a hazardous atmosphere. NIOSH</w:t>
              </w:r>
            </w:hyperlink>
            <w:r w:rsidR="00847058" w:rsidRPr="00B963E9">
              <w:rPr>
                <w:rFonts w:ascii="Verdana" w:hAnsi="Verdana"/>
                <w:sz w:val="16"/>
              </w:rPr>
              <w:t xml:space="preserve"> </w:t>
            </w:r>
            <w:hyperlink r:id="rId30">
              <w:r w:rsidR="00847058" w:rsidRPr="00B963E9">
                <w:rPr>
                  <w:rFonts w:ascii="Verdana" w:hAnsi="Verdana"/>
                  <w:sz w:val="16"/>
                </w:rPr>
                <w:t>Definition. Source OSHA</w:t>
              </w:r>
            </w:hyperlink>
          </w:p>
        </w:tc>
      </w:tr>
      <w:tr w:rsidR="007933DB" w:rsidRPr="00B963E9" w14:paraId="37B023BA" w14:textId="77777777" w:rsidTr="00B963E9">
        <w:trPr>
          <w:trHeight w:hRule="exact" w:val="396"/>
        </w:trPr>
        <w:tc>
          <w:tcPr>
            <w:tcW w:w="3108" w:type="dxa"/>
          </w:tcPr>
          <w:p w14:paraId="1C54B12F" w14:textId="77777777" w:rsidR="007933DB" w:rsidRPr="00B963E9" w:rsidRDefault="00847058" w:rsidP="00B963E9">
            <w:pPr>
              <w:pStyle w:val="TableParagraph"/>
              <w:spacing w:line="183" w:lineRule="exact"/>
              <w:ind w:left="200"/>
              <w:rPr>
                <w:rFonts w:ascii="Verdana" w:hAnsi="Verdana"/>
                <w:b/>
                <w:sz w:val="16"/>
              </w:rPr>
            </w:pPr>
            <w:r w:rsidRPr="00B963E9">
              <w:rPr>
                <w:rFonts w:ascii="Verdana" w:hAnsi="Verdana"/>
                <w:b/>
                <w:sz w:val="16"/>
              </w:rPr>
              <w:t>IED</w:t>
            </w:r>
          </w:p>
        </w:tc>
        <w:tc>
          <w:tcPr>
            <w:tcW w:w="7512" w:type="dxa"/>
          </w:tcPr>
          <w:p w14:paraId="781E264C" w14:textId="77777777" w:rsidR="007933DB" w:rsidRPr="00B963E9" w:rsidRDefault="00847058" w:rsidP="00B963E9">
            <w:pPr>
              <w:pStyle w:val="TableParagraph"/>
              <w:spacing w:line="266" w:lineRule="auto"/>
              <w:ind w:left="132" w:right="198"/>
              <w:rPr>
                <w:rFonts w:ascii="Verdana" w:hAnsi="Verdana"/>
                <w:sz w:val="16"/>
              </w:rPr>
            </w:pPr>
            <w:r w:rsidRPr="00B963E9">
              <w:rPr>
                <w:rFonts w:ascii="Verdana" w:hAnsi="Verdana"/>
                <w:sz w:val="16"/>
              </w:rPr>
              <w:t>Improvised Explosive Device. A bomb, usually made outside of a military/civil engineering production facility using improvised parts and explosives.</w:t>
            </w:r>
          </w:p>
        </w:tc>
      </w:tr>
      <w:tr w:rsidR="007933DB" w:rsidRPr="00B963E9" w14:paraId="64343895" w14:textId="77777777" w:rsidTr="00B963E9">
        <w:trPr>
          <w:trHeight w:hRule="exact" w:val="614"/>
        </w:trPr>
        <w:tc>
          <w:tcPr>
            <w:tcW w:w="3108" w:type="dxa"/>
          </w:tcPr>
          <w:p w14:paraId="7B57629F"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Ignition source</w:t>
            </w:r>
          </w:p>
        </w:tc>
        <w:tc>
          <w:tcPr>
            <w:tcW w:w="7512" w:type="dxa"/>
          </w:tcPr>
          <w:p w14:paraId="626F559C" w14:textId="77777777" w:rsidR="007933DB" w:rsidRPr="00B963E9" w:rsidRDefault="00847058" w:rsidP="00B963E9">
            <w:pPr>
              <w:pStyle w:val="TableParagraph"/>
              <w:spacing w:line="266" w:lineRule="auto"/>
              <w:ind w:left="132" w:right="166"/>
              <w:rPr>
                <w:rFonts w:ascii="Verdana" w:hAnsi="Verdana"/>
                <w:sz w:val="16"/>
              </w:rPr>
            </w:pPr>
            <w:r w:rsidRPr="00B963E9">
              <w:rPr>
                <w:rFonts w:ascii="Verdana" w:hAnsi="Verdana"/>
                <w:sz w:val="16"/>
              </w:rPr>
              <w:t xml:space="preserve">An ignition source includes heat, sparks, flames, static </w:t>
            </w:r>
            <w:proofErr w:type="gramStart"/>
            <w:r w:rsidRPr="00B963E9">
              <w:rPr>
                <w:rFonts w:ascii="Verdana" w:hAnsi="Verdana"/>
                <w:sz w:val="16"/>
              </w:rPr>
              <w:t>electricity</w:t>
            </w:r>
            <w:proofErr w:type="gramEnd"/>
            <w:r w:rsidRPr="00B963E9">
              <w:rPr>
                <w:rFonts w:ascii="Verdana" w:hAnsi="Verdana"/>
                <w:sz w:val="16"/>
              </w:rPr>
              <w:t xml:space="preserve"> and friction. With respect to a hazardous materials incident and to the Emergency Response Guide (ERG, q.v.), ignition sources should always be eliminated.</w:t>
            </w:r>
          </w:p>
        </w:tc>
      </w:tr>
      <w:tr w:rsidR="007933DB" w:rsidRPr="00B963E9" w14:paraId="5152ABD5" w14:textId="77777777" w:rsidTr="00B963E9">
        <w:trPr>
          <w:trHeight w:hRule="exact" w:val="401"/>
        </w:trPr>
        <w:tc>
          <w:tcPr>
            <w:tcW w:w="3108" w:type="dxa"/>
          </w:tcPr>
          <w:p w14:paraId="426B9015" w14:textId="77777777" w:rsidR="007933DB" w:rsidRPr="00B963E9" w:rsidRDefault="00847058" w:rsidP="00B963E9">
            <w:pPr>
              <w:pStyle w:val="TableParagraph"/>
              <w:spacing w:line="188" w:lineRule="exact"/>
              <w:ind w:left="200"/>
              <w:rPr>
                <w:rFonts w:ascii="Verdana" w:hAnsi="Verdana"/>
                <w:b/>
                <w:sz w:val="16"/>
              </w:rPr>
            </w:pPr>
            <w:r w:rsidRPr="00B963E9">
              <w:rPr>
                <w:rFonts w:ascii="Verdana" w:hAnsi="Verdana"/>
                <w:b/>
                <w:sz w:val="16"/>
              </w:rPr>
              <w:t>Incident Command Post</w:t>
            </w:r>
          </w:p>
        </w:tc>
        <w:tc>
          <w:tcPr>
            <w:tcW w:w="7512" w:type="dxa"/>
          </w:tcPr>
          <w:p w14:paraId="33835B4F" w14:textId="77777777" w:rsidR="007933DB" w:rsidRPr="00B963E9" w:rsidRDefault="00847058" w:rsidP="00B963E9">
            <w:pPr>
              <w:pStyle w:val="TableParagraph"/>
              <w:spacing w:line="266" w:lineRule="auto"/>
              <w:ind w:left="132" w:right="234"/>
              <w:rPr>
                <w:rFonts w:ascii="Verdana" w:hAnsi="Verdana"/>
                <w:sz w:val="16"/>
              </w:rPr>
            </w:pPr>
            <w:r w:rsidRPr="00B963E9">
              <w:rPr>
                <w:rFonts w:ascii="Verdana" w:hAnsi="Verdana"/>
                <w:sz w:val="16"/>
              </w:rPr>
              <w:t>The forward location, in the vicinity of the incident, from which the Incident Commander directs operations.</w:t>
            </w:r>
          </w:p>
        </w:tc>
      </w:tr>
      <w:tr w:rsidR="007933DB" w:rsidRPr="00B963E9" w14:paraId="05C6641F" w14:textId="77777777" w:rsidTr="00B963E9">
        <w:trPr>
          <w:trHeight w:hRule="exact" w:val="614"/>
        </w:trPr>
        <w:tc>
          <w:tcPr>
            <w:tcW w:w="3108" w:type="dxa"/>
          </w:tcPr>
          <w:p w14:paraId="6B96E4D1"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Independent Study Program (ISP)</w:t>
            </w:r>
          </w:p>
        </w:tc>
        <w:tc>
          <w:tcPr>
            <w:tcW w:w="7512" w:type="dxa"/>
          </w:tcPr>
          <w:p w14:paraId="16D508FC" w14:textId="77777777" w:rsidR="007933DB" w:rsidRPr="00B963E9" w:rsidRDefault="00847058" w:rsidP="00B963E9">
            <w:pPr>
              <w:pStyle w:val="TableParagraph"/>
              <w:spacing w:line="266" w:lineRule="auto"/>
              <w:ind w:left="132" w:right="18"/>
              <w:rPr>
                <w:rFonts w:ascii="Verdana" w:hAnsi="Verdana"/>
                <w:sz w:val="16"/>
              </w:rPr>
            </w:pPr>
            <w:r w:rsidRPr="00B963E9">
              <w:rPr>
                <w:rFonts w:ascii="Verdana" w:hAnsi="Verdana"/>
                <w:sz w:val="16"/>
              </w:rPr>
              <w:t>A distance learning program of the Emergency Management Institute which is a training arm of FEMA. ISP consists of free-of-</w:t>
            </w:r>
            <w:proofErr w:type="spellStart"/>
            <w:r w:rsidRPr="00B963E9">
              <w:rPr>
                <w:rFonts w:ascii="Verdana" w:hAnsi="Verdana"/>
                <w:sz w:val="16"/>
              </w:rPr>
              <w:t>chargeself</w:t>
            </w:r>
            <w:proofErr w:type="spellEnd"/>
            <w:r w:rsidRPr="00B963E9">
              <w:rPr>
                <w:rFonts w:ascii="Verdana" w:hAnsi="Verdana"/>
                <w:sz w:val="16"/>
              </w:rPr>
              <w:t>-paced courses for both the general public and people who have emergency management duties.</w:t>
            </w:r>
          </w:p>
        </w:tc>
      </w:tr>
      <w:tr w:rsidR="007933DB" w:rsidRPr="00B963E9" w14:paraId="67811481" w14:textId="77777777" w:rsidTr="00B963E9">
        <w:trPr>
          <w:trHeight w:hRule="exact" w:val="598"/>
        </w:trPr>
        <w:tc>
          <w:tcPr>
            <w:tcW w:w="3108" w:type="dxa"/>
          </w:tcPr>
          <w:p w14:paraId="26FBB20F" w14:textId="77777777" w:rsidR="007933DB" w:rsidRPr="00B963E9" w:rsidRDefault="00847058" w:rsidP="00B963E9">
            <w:pPr>
              <w:pStyle w:val="TableParagraph"/>
              <w:spacing w:line="188" w:lineRule="exact"/>
              <w:ind w:left="200"/>
              <w:rPr>
                <w:rFonts w:ascii="Verdana" w:hAnsi="Verdana"/>
                <w:b/>
                <w:sz w:val="16"/>
              </w:rPr>
            </w:pPr>
            <w:r w:rsidRPr="00B963E9">
              <w:rPr>
                <w:rFonts w:ascii="Verdana" w:hAnsi="Verdana"/>
                <w:b/>
                <w:sz w:val="16"/>
              </w:rPr>
              <w:t>Individual Assistance</w:t>
            </w:r>
          </w:p>
        </w:tc>
        <w:tc>
          <w:tcPr>
            <w:tcW w:w="7512" w:type="dxa"/>
          </w:tcPr>
          <w:p w14:paraId="20EAB727" w14:textId="77777777" w:rsidR="007933DB" w:rsidRPr="00B963E9" w:rsidRDefault="00847058" w:rsidP="00B963E9">
            <w:pPr>
              <w:pStyle w:val="TableParagraph"/>
              <w:spacing w:line="266" w:lineRule="auto"/>
              <w:ind w:left="132" w:right="198"/>
              <w:rPr>
                <w:rFonts w:ascii="Verdana" w:hAnsi="Verdana"/>
                <w:sz w:val="16"/>
              </w:rPr>
            </w:pPr>
            <w:r w:rsidRPr="00B963E9">
              <w:rPr>
                <w:rFonts w:ascii="Verdana" w:hAnsi="Verdana"/>
                <w:sz w:val="16"/>
              </w:rPr>
              <w:t xml:space="preserve">Financial or other aid provided to private citizens to help alleviate hardship and </w:t>
            </w:r>
            <w:proofErr w:type="gramStart"/>
            <w:r w:rsidRPr="00B963E9">
              <w:rPr>
                <w:rFonts w:ascii="Verdana" w:hAnsi="Verdana"/>
                <w:sz w:val="16"/>
              </w:rPr>
              <w:t>suffering, and</w:t>
            </w:r>
            <w:proofErr w:type="gramEnd"/>
            <w:r w:rsidRPr="00B963E9">
              <w:rPr>
                <w:rFonts w:ascii="Verdana" w:hAnsi="Verdana"/>
                <w:sz w:val="16"/>
              </w:rPr>
              <w:t xml:space="preserve"> intended to facilitate resumption of their normal way of life prior to disaster.</w:t>
            </w:r>
          </w:p>
        </w:tc>
      </w:tr>
      <w:tr w:rsidR="007933DB" w:rsidRPr="00B963E9" w14:paraId="41083A56" w14:textId="77777777" w:rsidTr="00B963E9">
        <w:trPr>
          <w:trHeight w:hRule="exact" w:val="299"/>
        </w:trPr>
        <w:tc>
          <w:tcPr>
            <w:tcW w:w="3108" w:type="dxa"/>
          </w:tcPr>
          <w:p w14:paraId="5DFC81B0" w14:textId="77777777" w:rsidR="007933DB" w:rsidRPr="00B963E9" w:rsidRDefault="00847058" w:rsidP="00B963E9">
            <w:pPr>
              <w:pStyle w:val="TableParagraph"/>
              <w:spacing w:before="101"/>
              <w:ind w:left="200"/>
              <w:rPr>
                <w:rFonts w:ascii="Verdana" w:hAnsi="Verdana"/>
                <w:b/>
                <w:sz w:val="16"/>
              </w:rPr>
            </w:pPr>
            <w:r w:rsidRPr="00B963E9">
              <w:rPr>
                <w:rFonts w:ascii="Verdana" w:hAnsi="Verdana"/>
                <w:b/>
                <w:sz w:val="16"/>
              </w:rPr>
              <w:t>Individual Shelter</w:t>
            </w:r>
          </w:p>
        </w:tc>
        <w:tc>
          <w:tcPr>
            <w:tcW w:w="7512" w:type="dxa"/>
          </w:tcPr>
          <w:p w14:paraId="3B081B33" w14:textId="77777777" w:rsidR="007933DB" w:rsidRPr="00B963E9" w:rsidRDefault="00847058" w:rsidP="00B963E9">
            <w:pPr>
              <w:pStyle w:val="TableParagraph"/>
              <w:spacing w:before="101"/>
              <w:ind w:left="132"/>
              <w:rPr>
                <w:rFonts w:ascii="Verdana" w:hAnsi="Verdana"/>
                <w:sz w:val="16"/>
              </w:rPr>
            </w:pPr>
            <w:r w:rsidRPr="00B963E9">
              <w:rPr>
                <w:rFonts w:ascii="Verdana" w:hAnsi="Verdana"/>
                <w:sz w:val="16"/>
              </w:rPr>
              <w:t xml:space="preserve">A weather shelter designed for </w:t>
            </w:r>
            <w:proofErr w:type="gramStart"/>
            <w:r w:rsidRPr="00B963E9">
              <w:rPr>
                <w:rFonts w:ascii="Verdana" w:hAnsi="Verdana"/>
                <w:sz w:val="16"/>
              </w:rPr>
              <w:t>a single family</w:t>
            </w:r>
            <w:proofErr w:type="gramEnd"/>
            <w:r w:rsidRPr="00B963E9">
              <w:rPr>
                <w:rFonts w:ascii="Verdana" w:hAnsi="Verdana"/>
                <w:sz w:val="16"/>
              </w:rPr>
              <w:t>.  Compare with community shelter.</w:t>
            </w:r>
          </w:p>
        </w:tc>
      </w:tr>
      <w:tr w:rsidR="007933DB" w:rsidRPr="00B963E9" w14:paraId="7E8A9B01" w14:textId="77777777" w:rsidTr="00B963E9">
        <w:trPr>
          <w:trHeight w:hRule="exact" w:val="930"/>
        </w:trPr>
        <w:tc>
          <w:tcPr>
            <w:tcW w:w="3108" w:type="dxa"/>
          </w:tcPr>
          <w:p w14:paraId="73B2C1AB"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Information Officer/PIO</w:t>
            </w:r>
          </w:p>
        </w:tc>
        <w:tc>
          <w:tcPr>
            <w:tcW w:w="7512" w:type="dxa"/>
          </w:tcPr>
          <w:p w14:paraId="2BBCA174" w14:textId="77777777" w:rsidR="007933DB" w:rsidRPr="00B963E9" w:rsidRDefault="00847058" w:rsidP="00B963E9">
            <w:pPr>
              <w:pStyle w:val="TableParagraph"/>
              <w:spacing w:before="4" w:line="266" w:lineRule="auto"/>
              <w:ind w:left="132" w:right="198"/>
              <w:rPr>
                <w:rFonts w:ascii="Verdana" w:hAnsi="Verdana"/>
                <w:sz w:val="16"/>
              </w:rPr>
            </w:pPr>
            <w:r w:rsidRPr="00B963E9">
              <w:rPr>
                <w:rFonts w:ascii="Verdana" w:hAnsi="Verdana"/>
                <w:sz w:val="16"/>
              </w:rPr>
              <w:t>Under the Incident Command System (ICS) a member of the Command Staff responsible for interfacing with the public, media, and other agencies requiring information directly from the incident. There is only one Information Officer per incident. The Information Officer is also known as the Public Information Officer (PIO).</w:t>
            </w:r>
          </w:p>
        </w:tc>
      </w:tr>
      <w:tr w:rsidR="007933DB" w:rsidRPr="00B963E9" w14:paraId="43105F23" w14:textId="77777777" w:rsidTr="00B963E9">
        <w:trPr>
          <w:trHeight w:hRule="exact" w:val="289"/>
        </w:trPr>
        <w:tc>
          <w:tcPr>
            <w:tcW w:w="3108" w:type="dxa"/>
          </w:tcPr>
          <w:p w14:paraId="26697A96" w14:textId="77777777" w:rsidR="007933DB" w:rsidRPr="00B963E9" w:rsidRDefault="00847058" w:rsidP="00B963E9">
            <w:pPr>
              <w:pStyle w:val="TableParagraph"/>
              <w:spacing w:before="92"/>
              <w:ind w:left="200"/>
              <w:rPr>
                <w:rFonts w:ascii="Verdana" w:hAnsi="Verdana"/>
                <w:b/>
                <w:sz w:val="16"/>
              </w:rPr>
            </w:pPr>
            <w:r w:rsidRPr="00B963E9">
              <w:rPr>
                <w:rFonts w:ascii="Verdana" w:hAnsi="Verdana"/>
                <w:b/>
                <w:sz w:val="16"/>
              </w:rPr>
              <w:t>Initial Action</w:t>
            </w:r>
          </w:p>
        </w:tc>
        <w:tc>
          <w:tcPr>
            <w:tcW w:w="7512" w:type="dxa"/>
          </w:tcPr>
          <w:p w14:paraId="3790A4D5" w14:textId="77777777" w:rsidR="007933DB" w:rsidRPr="00B963E9" w:rsidRDefault="00847058" w:rsidP="00B963E9">
            <w:pPr>
              <w:pStyle w:val="TableParagraph"/>
              <w:spacing w:before="92"/>
              <w:ind w:left="132"/>
              <w:rPr>
                <w:rFonts w:ascii="Verdana" w:hAnsi="Verdana"/>
                <w:sz w:val="16"/>
              </w:rPr>
            </w:pPr>
            <w:r w:rsidRPr="00B963E9">
              <w:rPr>
                <w:rFonts w:ascii="Verdana" w:hAnsi="Verdana"/>
                <w:sz w:val="16"/>
              </w:rPr>
              <w:t>The actions taken by resources which are the first to arrive at an incident.</w:t>
            </w:r>
          </w:p>
        </w:tc>
      </w:tr>
      <w:tr w:rsidR="007933DB" w:rsidRPr="00B963E9" w14:paraId="18E779B7" w14:textId="77777777" w:rsidTr="00B963E9">
        <w:trPr>
          <w:trHeight w:hRule="exact" w:val="202"/>
        </w:trPr>
        <w:tc>
          <w:tcPr>
            <w:tcW w:w="3108" w:type="dxa"/>
          </w:tcPr>
          <w:p w14:paraId="661EA0CC"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Interoperability</w:t>
            </w:r>
          </w:p>
        </w:tc>
        <w:tc>
          <w:tcPr>
            <w:tcW w:w="7512" w:type="dxa"/>
          </w:tcPr>
          <w:p w14:paraId="400B9F35" w14:textId="77777777" w:rsidR="007933DB" w:rsidRPr="00B963E9" w:rsidRDefault="00847058" w:rsidP="00B963E9">
            <w:pPr>
              <w:pStyle w:val="TableParagraph"/>
              <w:spacing w:before="4"/>
              <w:ind w:left="132"/>
              <w:rPr>
                <w:rFonts w:ascii="Verdana" w:hAnsi="Verdana"/>
                <w:sz w:val="16"/>
              </w:rPr>
            </w:pPr>
            <w:r w:rsidRPr="00B963E9">
              <w:rPr>
                <w:rFonts w:ascii="Verdana" w:hAnsi="Verdana"/>
                <w:sz w:val="16"/>
              </w:rPr>
              <w:t>The ability of systems or communications to work together.</w:t>
            </w:r>
          </w:p>
        </w:tc>
      </w:tr>
      <w:tr w:rsidR="007933DB" w:rsidRPr="00B963E9" w14:paraId="76688AEA" w14:textId="77777777" w:rsidTr="00B963E9">
        <w:trPr>
          <w:trHeight w:hRule="exact" w:val="436"/>
        </w:trPr>
        <w:tc>
          <w:tcPr>
            <w:tcW w:w="3108" w:type="dxa"/>
          </w:tcPr>
          <w:p w14:paraId="03352392"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Joint Information Center (JIC)</w:t>
            </w:r>
          </w:p>
        </w:tc>
        <w:tc>
          <w:tcPr>
            <w:tcW w:w="7512" w:type="dxa"/>
          </w:tcPr>
          <w:p w14:paraId="28A25375" w14:textId="77777777" w:rsidR="007933DB" w:rsidRPr="00B963E9" w:rsidRDefault="00847058" w:rsidP="00B963E9">
            <w:pPr>
              <w:pStyle w:val="TableParagraph"/>
              <w:spacing w:before="4"/>
              <w:ind w:left="132"/>
              <w:rPr>
                <w:rFonts w:ascii="Verdana" w:hAnsi="Verdana"/>
                <w:sz w:val="16"/>
              </w:rPr>
            </w:pPr>
            <w:r w:rsidRPr="00B963E9">
              <w:rPr>
                <w:rFonts w:ascii="Verdana" w:hAnsi="Verdana"/>
                <w:sz w:val="16"/>
              </w:rPr>
              <w:t>The primary field location for the coordination of multiple entity public information activities.</w:t>
            </w:r>
          </w:p>
        </w:tc>
      </w:tr>
      <w:tr w:rsidR="007933DB" w:rsidRPr="00B963E9" w14:paraId="28C5FAC1" w14:textId="77777777" w:rsidTr="00B963E9">
        <w:trPr>
          <w:trHeight w:hRule="exact" w:val="304"/>
        </w:trPr>
        <w:tc>
          <w:tcPr>
            <w:tcW w:w="3108" w:type="dxa"/>
          </w:tcPr>
          <w:p w14:paraId="23A63AEE" w14:textId="77777777" w:rsidR="007933DB" w:rsidRPr="00B963E9" w:rsidRDefault="00847058" w:rsidP="00B963E9">
            <w:pPr>
              <w:pStyle w:val="TableParagraph"/>
              <w:spacing w:before="106"/>
              <w:ind w:left="200"/>
              <w:rPr>
                <w:rFonts w:ascii="Verdana" w:hAnsi="Verdana"/>
                <w:b/>
                <w:sz w:val="16"/>
              </w:rPr>
            </w:pPr>
            <w:r w:rsidRPr="00B963E9">
              <w:rPr>
                <w:rFonts w:ascii="Verdana" w:hAnsi="Verdana"/>
                <w:b/>
                <w:sz w:val="16"/>
              </w:rPr>
              <w:t>JTTF</w:t>
            </w:r>
          </w:p>
        </w:tc>
        <w:tc>
          <w:tcPr>
            <w:tcW w:w="7512" w:type="dxa"/>
          </w:tcPr>
          <w:p w14:paraId="3B2F831E" w14:textId="77777777" w:rsidR="007933DB" w:rsidRPr="00B963E9" w:rsidRDefault="00847058" w:rsidP="00B963E9">
            <w:pPr>
              <w:pStyle w:val="TableParagraph"/>
              <w:spacing w:before="106"/>
              <w:ind w:left="132"/>
              <w:rPr>
                <w:rFonts w:ascii="Verdana" w:hAnsi="Verdana"/>
                <w:sz w:val="16"/>
              </w:rPr>
            </w:pPr>
            <w:r w:rsidRPr="00B963E9">
              <w:rPr>
                <w:rFonts w:ascii="Verdana" w:hAnsi="Verdana"/>
                <w:sz w:val="16"/>
              </w:rPr>
              <w:t>Joint Terrorism Task Force. An activity of the Federal Bureau of Investigation (FBI).</w:t>
            </w:r>
          </w:p>
        </w:tc>
      </w:tr>
      <w:tr w:rsidR="007933DB" w:rsidRPr="00B963E9" w14:paraId="1EEFA01A" w14:textId="77777777" w:rsidTr="00B963E9">
        <w:trPr>
          <w:trHeight w:hRule="exact" w:val="410"/>
        </w:trPr>
        <w:tc>
          <w:tcPr>
            <w:tcW w:w="3108" w:type="dxa"/>
          </w:tcPr>
          <w:p w14:paraId="4E318452" w14:textId="77777777" w:rsidR="007933DB" w:rsidRPr="00B963E9" w:rsidRDefault="00847058" w:rsidP="00B963E9">
            <w:pPr>
              <w:pStyle w:val="TableParagraph"/>
              <w:spacing w:before="4"/>
              <w:ind w:left="200"/>
              <w:rPr>
                <w:rFonts w:ascii="Verdana" w:hAnsi="Verdana"/>
                <w:b/>
                <w:sz w:val="16"/>
              </w:rPr>
            </w:pPr>
            <w:r w:rsidRPr="00B963E9">
              <w:rPr>
                <w:rFonts w:ascii="Verdana" w:hAnsi="Verdana"/>
                <w:b/>
                <w:sz w:val="16"/>
              </w:rPr>
              <w:t>KISS</w:t>
            </w:r>
          </w:p>
        </w:tc>
        <w:tc>
          <w:tcPr>
            <w:tcW w:w="7512" w:type="dxa"/>
          </w:tcPr>
          <w:p w14:paraId="5CAE1F32" w14:textId="77777777" w:rsidR="007933DB" w:rsidRPr="00B963E9" w:rsidRDefault="00847058" w:rsidP="00B963E9">
            <w:pPr>
              <w:pStyle w:val="TableParagraph"/>
              <w:spacing w:before="4" w:line="266" w:lineRule="auto"/>
              <w:ind w:left="132" w:right="198"/>
              <w:rPr>
                <w:rFonts w:ascii="Verdana" w:hAnsi="Verdana"/>
                <w:sz w:val="16"/>
              </w:rPr>
            </w:pPr>
            <w:r w:rsidRPr="00B963E9">
              <w:rPr>
                <w:rFonts w:ascii="Verdana" w:hAnsi="Verdana"/>
                <w:sz w:val="16"/>
              </w:rPr>
              <w:t>Keep It Simple Stupid. An acronym used to remind professionals not to over complicate their planning.</w:t>
            </w:r>
          </w:p>
        </w:tc>
      </w:tr>
      <w:tr w:rsidR="007933DB" w:rsidRPr="00B963E9" w14:paraId="500C5868" w14:textId="77777777" w:rsidTr="00B963E9">
        <w:trPr>
          <w:trHeight w:hRule="exact" w:val="1550"/>
        </w:trPr>
        <w:tc>
          <w:tcPr>
            <w:tcW w:w="3108" w:type="dxa"/>
          </w:tcPr>
          <w:p w14:paraId="69DDBE3D"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LEPC</w:t>
            </w:r>
          </w:p>
        </w:tc>
        <w:tc>
          <w:tcPr>
            <w:tcW w:w="7512" w:type="dxa"/>
          </w:tcPr>
          <w:p w14:paraId="7AD81E39" w14:textId="77777777" w:rsidR="007933DB" w:rsidRPr="00B963E9" w:rsidRDefault="00847058" w:rsidP="00B963E9">
            <w:pPr>
              <w:pStyle w:val="TableParagraph"/>
              <w:spacing w:line="266" w:lineRule="auto"/>
              <w:ind w:left="132" w:right="166"/>
              <w:rPr>
                <w:rFonts w:ascii="Verdana" w:hAnsi="Verdana"/>
                <w:sz w:val="16"/>
              </w:rPr>
            </w:pPr>
            <w:r w:rsidRPr="00B963E9">
              <w:rPr>
                <w:rFonts w:ascii="Verdana" w:hAnsi="Verdana"/>
                <w:sz w:val="16"/>
              </w:rPr>
              <w:t>Local Emergency Planning Committee. The enabling federal legislation is designed to help communities prepare for and respond to emergencies involving hazardous substances. LEPCs must develop an emergency response plan, review it at least annually, and provide information about chemicals in the community to citizens. LEPCs and the State Emergency Response Commissions (SERCs) are supported by the Chemical Emergency Preparedness and Prevention Office (CEPPO) which is a part of the U. S. Environmental Protection Agency (EPA). Refer to Emergency Planning and Community Right-to-Know Act (EPCRA).</w:t>
            </w:r>
          </w:p>
        </w:tc>
      </w:tr>
      <w:tr w:rsidR="007933DB" w:rsidRPr="00B963E9" w14:paraId="643205D8" w14:textId="77777777" w:rsidTr="00B963E9">
        <w:trPr>
          <w:trHeight w:hRule="exact" w:val="691"/>
        </w:trPr>
        <w:tc>
          <w:tcPr>
            <w:tcW w:w="3108" w:type="dxa"/>
          </w:tcPr>
          <w:p w14:paraId="04A8769C" w14:textId="77777777" w:rsidR="007933DB" w:rsidRPr="00B963E9" w:rsidRDefault="00847058" w:rsidP="00B963E9">
            <w:pPr>
              <w:pStyle w:val="TableParagraph"/>
              <w:spacing w:before="76"/>
              <w:ind w:left="200"/>
              <w:rPr>
                <w:rFonts w:ascii="Verdana" w:hAnsi="Verdana"/>
                <w:b/>
                <w:sz w:val="16"/>
              </w:rPr>
            </w:pPr>
            <w:r w:rsidRPr="00B963E9">
              <w:rPr>
                <w:rFonts w:ascii="Verdana" w:hAnsi="Verdana"/>
                <w:b/>
                <w:sz w:val="16"/>
              </w:rPr>
              <w:t>Level A (PPE)</w:t>
            </w:r>
          </w:p>
        </w:tc>
        <w:tc>
          <w:tcPr>
            <w:tcW w:w="7512" w:type="dxa"/>
          </w:tcPr>
          <w:p w14:paraId="4DDAF691" w14:textId="77777777" w:rsidR="007933DB" w:rsidRPr="00B963E9" w:rsidRDefault="00847058" w:rsidP="00B963E9">
            <w:pPr>
              <w:pStyle w:val="TableParagraph"/>
              <w:spacing w:before="76" w:line="266" w:lineRule="auto"/>
              <w:ind w:left="132" w:right="198"/>
              <w:rPr>
                <w:rFonts w:ascii="Verdana" w:hAnsi="Verdana"/>
                <w:sz w:val="16"/>
              </w:rPr>
            </w:pPr>
            <w:r w:rsidRPr="00B963E9">
              <w:rPr>
                <w:rFonts w:ascii="Verdana" w:hAnsi="Verdana"/>
                <w:sz w:val="16"/>
              </w:rPr>
              <w:t>(</w:t>
            </w:r>
            <w:proofErr w:type="spellStart"/>
            <w:r w:rsidRPr="00B963E9">
              <w:rPr>
                <w:rFonts w:ascii="Verdana" w:hAnsi="Verdana"/>
                <w:sz w:val="16"/>
              </w:rPr>
              <w:t>eng</w:t>
            </w:r>
            <w:proofErr w:type="spellEnd"/>
            <w:r w:rsidRPr="00B963E9">
              <w:rPr>
                <w:rFonts w:ascii="Verdana" w:hAnsi="Verdana"/>
                <w:sz w:val="16"/>
              </w:rPr>
              <w:t>) This level of protection should be worn when the highest level of respiratory, skin, eye, and mucous membrane protection is needed. It consists of fully encapsulating, chemical resistant clothing and self-contained breathing apparatus.</w:t>
            </w:r>
          </w:p>
        </w:tc>
      </w:tr>
      <w:tr w:rsidR="007933DB" w:rsidRPr="00B963E9" w14:paraId="3652EC91" w14:textId="77777777" w:rsidTr="00B963E9">
        <w:trPr>
          <w:trHeight w:hRule="exact" w:val="401"/>
        </w:trPr>
        <w:tc>
          <w:tcPr>
            <w:tcW w:w="3108" w:type="dxa"/>
          </w:tcPr>
          <w:p w14:paraId="6E172242" w14:textId="77777777" w:rsidR="007933DB" w:rsidRPr="00B963E9" w:rsidRDefault="00847058" w:rsidP="00B963E9">
            <w:pPr>
              <w:pStyle w:val="TableParagraph"/>
              <w:spacing w:line="188" w:lineRule="exact"/>
              <w:ind w:left="200"/>
              <w:rPr>
                <w:rFonts w:ascii="Verdana" w:hAnsi="Verdana"/>
                <w:b/>
                <w:sz w:val="16"/>
              </w:rPr>
            </w:pPr>
            <w:r w:rsidRPr="00B963E9">
              <w:rPr>
                <w:rFonts w:ascii="Verdana" w:hAnsi="Verdana"/>
                <w:b/>
                <w:sz w:val="16"/>
              </w:rPr>
              <w:t>Level B (PPE)</w:t>
            </w:r>
          </w:p>
        </w:tc>
        <w:tc>
          <w:tcPr>
            <w:tcW w:w="7512" w:type="dxa"/>
          </w:tcPr>
          <w:p w14:paraId="088A224F" w14:textId="77777777" w:rsidR="007933DB" w:rsidRPr="00B963E9" w:rsidRDefault="00847058" w:rsidP="00B963E9">
            <w:pPr>
              <w:pStyle w:val="TableParagraph"/>
              <w:spacing w:line="266" w:lineRule="auto"/>
              <w:ind w:left="132" w:right="198"/>
              <w:rPr>
                <w:rFonts w:ascii="Verdana" w:hAnsi="Verdana"/>
                <w:sz w:val="16"/>
              </w:rPr>
            </w:pPr>
            <w:r w:rsidRPr="00B963E9">
              <w:rPr>
                <w:rFonts w:ascii="Verdana" w:hAnsi="Verdana"/>
                <w:sz w:val="16"/>
              </w:rPr>
              <w:t xml:space="preserve">This level of </w:t>
            </w:r>
            <w:proofErr w:type="spellStart"/>
            <w:r w:rsidRPr="00B963E9">
              <w:rPr>
                <w:rFonts w:ascii="Verdana" w:hAnsi="Verdana"/>
                <w:sz w:val="16"/>
              </w:rPr>
              <w:t>prtection</w:t>
            </w:r>
            <w:proofErr w:type="spellEnd"/>
            <w:r w:rsidRPr="00B963E9">
              <w:rPr>
                <w:rFonts w:ascii="Verdana" w:hAnsi="Verdana"/>
                <w:sz w:val="16"/>
              </w:rPr>
              <w:t xml:space="preserve"> should be used when the highest level of respiratory protection is required, but a lesser level of skin and eye protection is sufficient.</w:t>
            </w:r>
          </w:p>
        </w:tc>
      </w:tr>
      <w:tr w:rsidR="007933DB" w:rsidRPr="00B963E9" w14:paraId="4688EF30" w14:textId="77777777" w:rsidTr="00B963E9">
        <w:trPr>
          <w:trHeight w:hRule="exact" w:val="716"/>
        </w:trPr>
        <w:tc>
          <w:tcPr>
            <w:tcW w:w="3108" w:type="dxa"/>
          </w:tcPr>
          <w:p w14:paraId="264A5589" w14:textId="77777777" w:rsidR="007933DB" w:rsidRPr="00B963E9" w:rsidRDefault="00847058" w:rsidP="00B963E9">
            <w:pPr>
              <w:pStyle w:val="TableParagraph"/>
              <w:spacing w:line="193" w:lineRule="exact"/>
              <w:ind w:left="200"/>
              <w:rPr>
                <w:rFonts w:ascii="Verdana" w:hAnsi="Verdana"/>
                <w:b/>
                <w:sz w:val="16"/>
              </w:rPr>
            </w:pPr>
            <w:r w:rsidRPr="00B963E9">
              <w:rPr>
                <w:rFonts w:ascii="Verdana" w:hAnsi="Verdana"/>
                <w:b/>
                <w:sz w:val="16"/>
              </w:rPr>
              <w:t>Level C (PPE)</w:t>
            </w:r>
          </w:p>
        </w:tc>
        <w:tc>
          <w:tcPr>
            <w:tcW w:w="7512" w:type="dxa"/>
          </w:tcPr>
          <w:p w14:paraId="0CC040F7" w14:textId="77777777" w:rsidR="007933DB" w:rsidRPr="00B963E9" w:rsidRDefault="00847058" w:rsidP="00B963E9">
            <w:pPr>
              <w:pStyle w:val="TableParagraph"/>
              <w:spacing w:line="266" w:lineRule="auto"/>
              <w:ind w:left="132" w:right="198"/>
              <w:rPr>
                <w:rFonts w:ascii="Verdana" w:hAnsi="Verdana"/>
                <w:sz w:val="16"/>
              </w:rPr>
            </w:pPr>
            <w:r w:rsidRPr="00B963E9">
              <w:rPr>
                <w:rFonts w:ascii="Verdana" w:hAnsi="Verdana"/>
                <w:sz w:val="16"/>
              </w:rPr>
              <w:t>This level of protection can be used when proper respiratory protection can be afforded by air- purifying, canister-equipped protective breathing devices. It provides the same level of skin protection as Level B, but a lower level of respiratory protection.</w:t>
            </w:r>
          </w:p>
        </w:tc>
      </w:tr>
      <w:tr w:rsidR="007933DB" w:rsidRPr="00B963E9" w14:paraId="13C4F1F1" w14:textId="77777777" w:rsidTr="00B963E9">
        <w:trPr>
          <w:trHeight w:hRule="exact" w:val="504"/>
        </w:trPr>
        <w:tc>
          <w:tcPr>
            <w:tcW w:w="3108" w:type="dxa"/>
          </w:tcPr>
          <w:p w14:paraId="0E4CEBC4" w14:textId="77777777" w:rsidR="007933DB" w:rsidRPr="00B963E9" w:rsidRDefault="00847058" w:rsidP="00B963E9">
            <w:pPr>
              <w:pStyle w:val="TableParagraph"/>
              <w:spacing w:before="97"/>
              <w:ind w:left="200"/>
              <w:rPr>
                <w:rFonts w:ascii="Verdana" w:hAnsi="Verdana"/>
                <w:b/>
                <w:sz w:val="16"/>
              </w:rPr>
            </w:pPr>
            <w:r w:rsidRPr="00B963E9">
              <w:rPr>
                <w:rFonts w:ascii="Verdana" w:hAnsi="Verdana"/>
                <w:b/>
                <w:sz w:val="16"/>
              </w:rPr>
              <w:t>Level D (PPE)</w:t>
            </w:r>
          </w:p>
        </w:tc>
        <w:tc>
          <w:tcPr>
            <w:tcW w:w="7512" w:type="dxa"/>
          </w:tcPr>
          <w:p w14:paraId="37FD8430" w14:textId="77777777" w:rsidR="007933DB" w:rsidRPr="00B963E9" w:rsidRDefault="00847058" w:rsidP="00B963E9">
            <w:pPr>
              <w:pStyle w:val="TableParagraph"/>
              <w:spacing w:before="97" w:line="266" w:lineRule="auto"/>
              <w:ind w:left="132" w:right="198"/>
              <w:rPr>
                <w:rFonts w:ascii="Verdana" w:hAnsi="Verdana"/>
                <w:sz w:val="16"/>
              </w:rPr>
            </w:pPr>
            <w:r w:rsidRPr="00B963E9">
              <w:rPr>
                <w:rFonts w:ascii="Verdana" w:hAnsi="Verdana"/>
                <w:sz w:val="16"/>
              </w:rPr>
              <w:t>This protective ensemble consists primarily of a standard work uniform. It provides no respiratory protection and affords only minimal skin protection.</w:t>
            </w:r>
          </w:p>
        </w:tc>
      </w:tr>
    </w:tbl>
    <w:p w14:paraId="05826F7D" w14:textId="77777777" w:rsidR="007933DB" w:rsidRDefault="007933DB">
      <w:pPr>
        <w:spacing w:line="266" w:lineRule="auto"/>
        <w:rPr>
          <w:sz w:val="16"/>
        </w:rPr>
        <w:sectPr w:rsidR="007933DB" w:rsidSect="00204356">
          <w:pgSz w:w="12240" w:h="15840"/>
          <w:pgMar w:top="1440" w:right="1020" w:bottom="660" w:left="820" w:header="0" w:footer="463" w:gutter="0"/>
          <w:cols w:space="720"/>
        </w:sectPr>
      </w:pPr>
    </w:p>
    <w:tbl>
      <w:tblPr>
        <w:tblW w:w="10606" w:type="dxa"/>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912"/>
        <w:gridCol w:w="7694"/>
      </w:tblGrid>
      <w:tr w:rsidR="007933DB" w:rsidRPr="00B963E9" w14:paraId="1F688922" w14:textId="77777777" w:rsidTr="00651888">
        <w:trPr>
          <w:trHeight w:hRule="exact" w:val="198"/>
        </w:trPr>
        <w:tc>
          <w:tcPr>
            <w:tcW w:w="2912" w:type="dxa"/>
          </w:tcPr>
          <w:p w14:paraId="77FBC614" w14:textId="77777777" w:rsidR="007933DB" w:rsidRPr="00B963E9" w:rsidRDefault="00847058">
            <w:pPr>
              <w:pStyle w:val="TableParagraph"/>
              <w:spacing w:before="1"/>
              <w:ind w:left="200"/>
              <w:rPr>
                <w:rFonts w:ascii="Verdana" w:hAnsi="Verdana"/>
                <w:b/>
                <w:sz w:val="16"/>
              </w:rPr>
            </w:pPr>
            <w:r w:rsidRPr="00B963E9">
              <w:rPr>
                <w:rFonts w:ascii="Verdana" w:hAnsi="Verdana"/>
                <w:b/>
                <w:sz w:val="16"/>
              </w:rPr>
              <w:lastRenderedPageBreak/>
              <w:t>LFA</w:t>
            </w:r>
          </w:p>
        </w:tc>
        <w:tc>
          <w:tcPr>
            <w:tcW w:w="7694" w:type="dxa"/>
          </w:tcPr>
          <w:p w14:paraId="10EAEBE6" w14:textId="77777777" w:rsidR="007933DB" w:rsidRPr="00B963E9" w:rsidRDefault="00847058">
            <w:pPr>
              <w:pStyle w:val="TableParagraph"/>
              <w:spacing w:before="1"/>
              <w:ind w:left="328"/>
              <w:rPr>
                <w:rFonts w:ascii="Verdana" w:hAnsi="Verdana"/>
                <w:sz w:val="16"/>
              </w:rPr>
            </w:pPr>
            <w:r w:rsidRPr="00B963E9">
              <w:rPr>
                <w:rFonts w:ascii="Verdana" w:hAnsi="Verdana"/>
                <w:sz w:val="16"/>
              </w:rPr>
              <w:t>Lead Federal Agency.</w:t>
            </w:r>
          </w:p>
        </w:tc>
      </w:tr>
      <w:tr w:rsidR="007933DB" w:rsidRPr="00B963E9" w14:paraId="1C126B53" w14:textId="77777777" w:rsidTr="00651888">
        <w:trPr>
          <w:trHeight w:hRule="exact" w:val="202"/>
        </w:trPr>
        <w:tc>
          <w:tcPr>
            <w:tcW w:w="2912" w:type="dxa"/>
          </w:tcPr>
          <w:p w14:paraId="0861A822" w14:textId="77777777" w:rsidR="007933DB" w:rsidRPr="00B963E9" w:rsidRDefault="00847058">
            <w:pPr>
              <w:pStyle w:val="TableParagraph"/>
              <w:spacing w:before="4"/>
              <w:ind w:left="200"/>
              <w:rPr>
                <w:rFonts w:ascii="Verdana" w:hAnsi="Verdana"/>
                <w:b/>
                <w:sz w:val="16"/>
              </w:rPr>
            </w:pPr>
            <w:r w:rsidRPr="00B963E9">
              <w:rPr>
                <w:rFonts w:ascii="Verdana" w:hAnsi="Verdana"/>
                <w:b/>
                <w:sz w:val="16"/>
              </w:rPr>
              <w:t>Live Fuel Moisture (LFM)</w:t>
            </w:r>
          </w:p>
        </w:tc>
        <w:tc>
          <w:tcPr>
            <w:tcW w:w="7694" w:type="dxa"/>
          </w:tcPr>
          <w:p w14:paraId="257BDE78" w14:textId="77777777" w:rsidR="007933DB" w:rsidRPr="00B963E9" w:rsidRDefault="00847058">
            <w:pPr>
              <w:pStyle w:val="TableParagraph"/>
              <w:spacing w:before="4"/>
              <w:ind w:left="328"/>
              <w:rPr>
                <w:rFonts w:ascii="Verdana" w:hAnsi="Verdana"/>
                <w:sz w:val="16"/>
              </w:rPr>
            </w:pPr>
            <w:r w:rsidRPr="00B963E9">
              <w:rPr>
                <w:rFonts w:ascii="Verdana" w:hAnsi="Verdana"/>
                <w:sz w:val="16"/>
              </w:rPr>
              <w:t xml:space="preserve">Describes moisture levels (expressed in </w:t>
            </w:r>
            <w:proofErr w:type="spellStart"/>
            <w:r w:rsidRPr="00B963E9">
              <w:rPr>
                <w:rFonts w:ascii="Verdana" w:hAnsi="Verdana"/>
                <w:sz w:val="16"/>
              </w:rPr>
              <w:t>precentage</w:t>
            </w:r>
            <w:proofErr w:type="spellEnd"/>
            <w:r w:rsidRPr="00B963E9">
              <w:rPr>
                <w:rFonts w:ascii="Verdana" w:hAnsi="Verdana"/>
                <w:sz w:val="16"/>
              </w:rPr>
              <w:t>) found in brush and trees.</w:t>
            </w:r>
          </w:p>
        </w:tc>
      </w:tr>
      <w:tr w:rsidR="007933DB" w:rsidRPr="00B963E9" w14:paraId="7E5E012B" w14:textId="77777777" w:rsidTr="00651888">
        <w:trPr>
          <w:trHeight w:hRule="exact" w:val="202"/>
        </w:trPr>
        <w:tc>
          <w:tcPr>
            <w:tcW w:w="2912" w:type="dxa"/>
          </w:tcPr>
          <w:p w14:paraId="09AC1ECE" w14:textId="77777777" w:rsidR="007933DB" w:rsidRPr="00B963E9" w:rsidRDefault="00847058">
            <w:pPr>
              <w:pStyle w:val="TableParagraph"/>
              <w:spacing w:before="4"/>
              <w:ind w:left="200"/>
              <w:rPr>
                <w:rFonts w:ascii="Verdana" w:hAnsi="Verdana"/>
                <w:b/>
                <w:sz w:val="16"/>
              </w:rPr>
            </w:pPr>
            <w:r w:rsidRPr="00B963E9">
              <w:rPr>
                <w:rFonts w:ascii="Verdana" w:hAnsi="Verdana"/>
                <w:b/>
                <w:sz w:val="16"/>
              </w:rPr>
              <w:t>Local Government</w:t>
            </w:r>
          </w:p>
        </w:tc>
        <w:tc>
          <w:tcPr>
            <w:tcW w:w="7694" w:type="dxa"/>
          </w:tcPr>
          <w:p w14:paraId="2B267B89" w14:textId="77777777" w:rsidR="007933DB" w:rsidRPr="00B963E9" w:rsidRDefault="00847058">
            <w:pPr>
              <w:pStyle w:val="TableParagraph"/>
              <w:spacing w:before="4"/>
              <w:ind w:left="328"/>
              <w:rPr>
                <w:rFonts w:ascii="Verdana" w:hAnsi="Verdana"/>
                <w:sz w:val="16"/>
              </w:rPr>
            </w:pPr>
            <w:r w:rsidRPr="00B963E9">
              <w:rPr>
                <w:rFonts w:ascii="Verdana" w:hAnsi="Verdana"/>
                <w:sz w:val="16"/>
              </w:rPr>
              <w:t xml:space="preserve">Any county, </w:t>
            </w:r>
            <w:proofErr w:type="gramStart"/>
            <w:r w:rsidRPr="00B963E9">
              <w:rPr>
                <w:rFonts w:ascii="Verdana" w:hAnsi="Verdana"/>
                <w:sz w:val="16"/>
              </w:rPr>
              <w:t>city</w:t>
            </w:r>
            <w:proofErr w:type="gramEnd"/>
            <w:r w:rsidRPr="00B963E9">
              <w:rPr>
                <w:rFonts w:ascii="Verdana" w:hAnsi="Verdana"/>
                <w:sz w:val="16"/>
              </w:rPr>
              <w:t xml:space="preserve"> or incorporated town in the State of Oklahoma.</w:t>
            </w:r>
          </w:p>
        </w:tc>
      </w:tr>
      <w:tr w:rsidR="007933DB" w:rsidRPr="00B963E9" w14:paraId="2428E4F4" w14:textId="77777777" w:rsidTr="00651888">
        <w:trPr>
          <w:trHeight w:hRule="exact" w:val="619"/>
        </w:trPr>
        <w:tc>
          <w:tcPr>
            <w:tcW w:w="2912" w:type="dxa"/>
          </w:tcPr>
          <w:p w14:paraId="775FDCFB" w14:textId="77777777" w:rsidR="007933DB" w:rsidRPr="00B963E9" w:rsidRDefault="00847058">
            <w:pPr>
              <w:pStyle w:val="TableParagraph"/>
              <w:spacing w:before="4"/>
              <w:ind w:left="200"/>
              <w:rPr>
                <w:rFonts w:ascii="Verdana" w:hAnsi="Verdana"/>
                <w:b/>
                <w:sz w:val="16"/>
              </w:rPr>
            </w:pPr>
            <w:r w:rsidRPr="00B963E9">
              <w:rPr>
                <w:rFonts w:ascii="Verdana" w:hAnsi="Verdana"/>
                <w:b/>
                <w:sz w:val="16"/>
              </w:rPr>
              <w:t>Loss Reduction</w:t>
            </w:r>
          </w:p>
        </w:tc>
        <w:tc>
          <w:tcPr>
            <w:tcW w:w="7694" w:type="dxa"/>
          </w:tcPr>
          <w:p w14:paraId="33AD8DE2" w14:textId="77777777" w:rsidR="007933DB" w:rsidRPr="00B963E9" w:rsidRDefault="00847058">
            <w:pPr>
              <w:pStyle w:val="TableParagraph"/>
              <w:spacing w:before="4" w:line="266" w:lineRule="auto"/>
              <w:ind w:left="328" w:right="242"/>
              <w:rPr>
                <w:rFonts w:ascii="Verdana" w:hAnsi="Verdana"/>
                <w:sz w:val="16"/>
              </w:rPr>
            </w:pPr>
            <w:r w:rsidRPr="00B963E9">
              <w:rPr>
                <w:rFonts w:ascii="Verdana" w:hAnsi="Verdana"/>
                <w:sz w:val="16"/>
              </w:rPr>
              <w:t>The technique of instituting mechanisms to lessen the exposure to a particular risk. Loss reduction is intended to react to an event and limit its effect. Examples of Loss Reduction include sprinkler systems, insurance policies, and evacuation procedures.</w:t>
            </w:r>
          </w:p>
        </w:tc>
      </w:tr>
      <w:tr w:rsidR="007933DB" w:rsidRPr="00B963E9" w14:paraId="5A2717DD" w14:textId="77777777" w:rsidTr="00651888">
        <w:trPr>
          <w:trHeight w:hRule="exact" w:val="401"/>
        </w:trPr>
        <w:tc>
          <w:tcPr>
            <w:tcW w:w="2912" w:type="dxa"/>
          </w:tcPr>
          <w:p w14:paraId="4FE433EA" w14:textId="77777777" w:rsidR="007933DB" w:rsidRPr="00B963E9" w:rsidRDefault="00847058">
            <w:pPr>
              <w:pStyle w:val="TableParagraph"/>
              <w:spacing w:line="188" w:lineRule="exact"/>
              <w:ind w:left="200"/>
              <w:rPr>
                <w:rFonts w:ascii="Verdana" w:hAnsi="Verdana"/>
                <w:b/>
                <w:sz w:val="16"/>
              </w:rPr>
            </w:pPr>
            <w:r w:rsidRPr="00B963E9">
              <w:rPr>
                <w:rFonts w:ascii="Verdana" w:hAnsi="Verdana"/>
                <w:b/>
                <w:sz w:val="16"/>
              </w:rPr>
              <w:t>LZ</w:t>
            </w:r>
          </w:p>
        </w:tc>
        <w:tc>
          <w:tcPr>
            <w:tcW w:w="7694" w:type="dxa"/>
          </w:tcPr>
          <w:p w14:paraId="00A87898" w14:textId="77777777" w:rsidR="007933DB" w:rsidRPr="00B963E9" w:rsidRDefault="00847058">
            <w:pPr>
              <w:pStyle w:val="TableParagraph"/>
              <w:spacing w:line="266" w:lineRule="auto"/>
              <w:ind w:left="328"/>
              <w:rPr>
                <w:rFonts w:ascii="Verdana" w:hAnsi="Verdana"/>
                <w:sz w:val="16"/>
              </w:rPr>
            </w:pPr>
            <w:r w:rsidRPr="00B963E9">
              <w:rPr>
                <w:rFonts w:ascii="Verdana" w:hAnsi="Verdana"/>
                <w:sz w:val="16"/>
              </w:rPr>
              <w:t>Landing Zone. A location designated as a safe landing or takeoff area for aircraft, usually helicopters.</w:t>
            </w:r>
          </w:p>
        </w:tc>
      </w:tr>
      <w:tr w:rsidR="007933DB" w:rsidRPr="00B963E9" w14:paraId="458B1348" w14:textId="77777777" w:rsidTr="00651888">
        <w:trPr>
          <w:trHeight w:hRule="exact" w:val="1759"/>
        </w:trPr>
        <w:tc>
          <w:tcPr>
            <w:tcW w:w="2912" w:type="dxa"/>
          </w:tcPr>
          <w:p w14:paraId="28CB5F6A" w14:textId="77777777" w:rsidR="007933DB" w:rsidRPr="00B963E9" w:rsidRDefault="00847058">
            <w:pPr>
              <w:pStyle w:val="TableParagraph"/>
              <w:spacing w:line="193" w:lineRule="exact"/>
              <w:ind w:left="200"/>
              <w:rPr>
                <w:rFonts w:ascii="Verdana" w:hAnsi="Verdana"/>
                <w:b/>
                <w:sz w:val="16"/>
              </w:rPr>
            </w:pPr>
            <w:r w:rsidRPr="00B963E9">
              <w:rPr>
                <w:rFonts w:ascii="Verdana" w:hAnsi="Verdana"/>
                <w:b/>
                <w:sz w:val="16"/>
              </w:rPr>
              <w:t>MAC/MACS</w:t>
            </w:r>
          </w:p>
        </w:tc>
        <w:tc>
          <w:tcPr>
            <w:tcW w:w="7694" w:type="dxa"/>
          </w:tcPr>
          <w:p w14:paraId="1D183A8E" w14:textId="77777777" w:rsidR="007933DB" w:rsidRPr="00B963E9" w:rsidRDefault="00847058">
            <w:pPr>
              <w:pStyle w:val="TableParagraph"/>
              <w:spacing w:line="266" w:lineRule="auto"/>
              <w:ind w:left="328" w:right="242"/>
              <w:rPr>
                <w:rFonts w:ascii="Verdana" w:hAnsi="Verdana"/>
                <w:sz w:val="16"/>
              </w:rPr>
            </w:pPr>
            <w:r w:rsidRPr="00B963E9">
              <w:rPr>
                <w:rFonts w:ascii="Verdana" w:hAnsi="Verdana"/>
                <w:sz w:val="16"/>
              </w:rPr>
              <w:t xml:space="preserve">Multi-agency (or Interagency) Coordination (MAC). Sometimes, Multi-agency Coordination System (MACS). A basic principle under the Incident Command System (ICS) as an integral part of the functioning of a local entity's Emergency Operations Center (EOC). The EOC is staffed by representatives of the local entity's departments and agencies who, in </w:t>
            </w:r>
            <w:proofErr w:type="gramStart"/>
            <w:r w:rsidRPr="00B963E9">
              <w:rPr>
                <w:rFonts w:ascii="Verdana" w:hAnsi="Verdana"/>
                <w:sz w:val="16"/>
              </w:rPr>
              <w:t>accord</w:t>
            </w:r>
            <w:proofErr w:type="gramEnd"/>
            <w:r w:rsidRPr="00B963E9">
              <w:rPr>
                <w:rFonts w:ascii="Verdana" w:hAnsi="Verdana"/>
                <w:sz w:val="16"/>
              </w:rPr>
              <w:t xml:space="preserve"> with MAC, share information and facilitate communications, and develop consensus on priorities, resource allocations, and response strategies. Liaisons from outside agencies such as special district governments, volunteer agencies, private services, and business and industry may participate.</w:t>
            </w:r>
          </w:p>
        </w:tc>
      </w:tr>
      <w:tr w:rsidR="007933DB" w:rsidRPr="00B963E9" w14:paraId="6A06FDBD" w14:textId="77777777" w:rsidTr="00651888">
        <w:trPr>
          <w:trHeight w:hRule="exact" w:val="1414"/>
        </w:trPr>
        <w:tc>
          <w:tcPr>
            <w:tcW w:w="2912" w:type="dxa"/>
          </w:tcPr>
          <w:p w14:paraId="036F85C1" w14:textId="77777777" w:rsidR="007933DB" w:rsidRPr="00B963E9" w:rsidRDefault="00847058">
            <w:pPr>
              <w:pStyle w:val="TableParagraph"/>
              <w:spacing w:before="72"/>
              <w:ind w:left="200"/>
              <w:rPr>
                <w:rFonts w:ascii="Verdana" w:hAnsi="Verdana"/>
                <w:b/>
                <w:sz w:val="16"/>
              </w:rPr>
            </w:pPr>
            <w:r w:rsidRPr="00B963E9">
              <w:rPr>
                <w:rFonts w:ascii="Verdana" w:hAnsi="Verdana"/>
                <w:b/>
                <w:sz w:val="16"/>
              </w:rPr>
              <w:t>Mass (Congregate) Care</w:t>
            </w:r>
          </w:p>
        </w:tc>
        <w:tc>
          <w:tcPr>
            <w:tcW w:w="7694" w:type="dxa"/>
          </w:tcPr>
          <w:p w14:paraId="686AF35C" w14:textId="77777777" w:rsidR="007933DB" w:rsidRPr="00B963E9" w:rsidRDefault="00847058">
            <w:pPr>
              <w:pStyle w:val="TableParagraph"/>
              <w:spacing w:before="72" w:line="266" w:lineRule="auto"/>
              <w:ind w:left="328" w:right="242"/>
              <w:rPr>
                <w:rFonts w:ascii="Verdana" w:hAnsi="Verdana"/>
                <w:sz w:val="16"/>
              </w:rPr>
            </w:pPr>
            <w:r w:rsidRPr="00B963E9">
              <w:rPr>
                <w:rFonts w:ascii="Verdana" w:hAnsi="Verdana"/>
                <w:sz w:val="16"/>
              </w:rPr>
              <w:t>The temporary housing, feeding, and care at suitable facilities of populations displaced by a disaster. Although mass care is a duty and obligation of local government generally handled in large part by the American Red Cross as a supporting federal agency, in large scale disasters the many functions involved are typically performed by such organizations as The Salvation Army, churches, food banks and numerous other NGO's which may or may not be members of a local VOAD (q.v.), as well as by business and industry and spontaneous volunteer groups.</w:t>
            </w:r>
          </w:p>
        </w:tc>
      </w:tr>
      <w:tr w:rsidR="007933DB" w:rsidRPr="00B963E9" w14:paraId="620E9BA0" w14:textId="77777777" w:rsidTr="00651888">
        <w:trPr>
          <w:trHeight w:hRule="exact" w:val="702"/>
        </w:trPr>
        <w:tc>
          <w:tcPr>
            <w:tcW w:w="2912" w:type="dxa"/>
          </w:tcPr>
          <w:p w14:paraId="29413C63" w14:textId="77777777" w:rsidR="007933DB" w:rsidRPr="00B963E9" w:rsidRDefault="00847058">
            <w:pPr>
              <w:pStyle w:val="TableParagraph"/>
              <w:spacing w:before="81"/>
              <w:ind w:left="200"/>
              <w:rPr>
                <w:rFonts w:ascii="Verdana" w:hAnsi="Verdana"/>
                <w:b/>
                <w:sz w:val="16"/>
              </w:rPr>
            </w:pPr>
            <w:r w:rsidRPr="00B963E9">
              <w:rPr>
                <w:rFonts w:ascii="Verdana" w:hAnsi="Verdana"/>
                <w:b/>
                <w:sz w:val="16"/>
              </w:rPr>
              <w:t>Mass Care Facility</w:t>
            </w:r>
          </w:p>
        </w:tc>
        <w:tc>
          <w:tcPr>
            <w:tcW w:w="7694" w:type="dxa"/>
          </w:tcPr>
          <w:p w14:paraId="46B67E0D" w14:textId="77777777" w:rsidR="007933DB" w:rsidRPr="00B963E9" w:rsidRDefault="00847058">
            <w:pPr>
              <w:pStyle w:val="TableParagraph"/>
              <w:spacing w:before="81" w:line="266" w:lineRule="auto"/>
              <w:ind w:left="328"/>
              <w:rPr>
                <w:rFonts w:ascii="Verdana" w:hAnsi="Verdana"/>
                <w:sz w:val="16"/>
              </w:rPr>
            </w:pPr>
            <w:r w:rsidRPr="00B963E9">
              <w:rPr>
                <w:rFonts w:ascii="Verdana" w:hAnsi="Verdana"/>
                <w:sz w:val="16"/>
              </w:rPr>
              <w:t>A place selected locally to provide care for individuals dislocated during the emergency period. Services provided are lodging, feeding, registration, first aid and other social services.</w:t>
            </w:r>
          </w:p>
        </w:tc>
      </w:tr>
      <w:tr w:rsidR="007933DB" w:rsidRPr="00B963E9" w14:paraId="3EB880F3" w14:textId="77777777" w:rsidTr="00651888">
        <w:trPr>
          <w:trHeight w:hRule="exact" w:val="1431"/>
        </w:trPr>
        <w:tc>
          <w:tcPr>
            <w:tcW w:w="2912" w:type="dxa"/>
          </w:tcPr>
          <w:p w14:paraId="65754055" w14:textId="77777777" w:rsidR="007933DB" w:rsidRPr="00B963E9" w:rsidRDefault="00847058">
            <w:pPr>
              <w:pStyle w:val="TableParagraph"/>
              <w:spacing w:before="102"/>
              <w:ind w:left="200"/>
              <w:rPr>
                <w:rFonts w:ascii="Verdana" w:hAnsi="Verdana"/>
                <w:b/>
                <w:sz w:val="16"/>
              </w:rPr>
            </w:pPr>
            <w:r w:rsidRPr="00B963E9">
              <w:rPr>
                <w:rFonts w:ascii="Verdana" w:hAnsi="Verdana"/>
                <w:b/>
                <w:sz w:val="16"/>
              </w:rPr>
              <w:t>Medical Reserve Corps (MRC)</w:t>
            </w:r>
          </w:p>
        </w:tc>
        <w:tc>
          <w:tcPr>
            <w:tcW w:w="7694" w:type="dxa"/>
          </w:tcPr>
          <w:p w14:paraId="5E31FCB4" w14:textId="77777777" w:rsidR="007933DB" w:rsidRPr="00B963E9" w:rsidRDefault="00847058">
            <w:pPr>
              <w:pStyle w:val="TableParagraph"/>
              <w:spacing w:before="102" w:line="266" w:lineRule="auto"/>
              <w:ind w:left="328" w:right="195"/>
              <w:rPr>
                <w:rFonts w:ascii="Verdana" w:hAnsi="Verdana"/>
                <w:sz w:val="16"/>
              </w:rPr>
            </w:pPr>
            <w:r w:rsidRPr="00B963E9">
              <w:rPr>
                <w:rFonts w:ascii="Verdana" w:hAnsi="Verdana"/>
                <w:sz w:val="16"/>
              </w:rPr>
              <w:t xml:space="preserve">A Department of Health and Human Services (HHS) program, with funding to community- based organizations. MRC units help local communities prepare and respond in the event of a public health emergency. Units are composed of local volunteers who are trained to respond to health crises. Their duties </w:t>
            </w:r>
            <w:proofErr w:type="gramStart"/>
            <w:r w:rsidRPr="00B963E9">
              <w:rPr>
                <w:rFonts w:ascii="Verdana" w:hAnsi="Verdana"/>
                <w:sz w:val="16"/>
              </w:rPr>
              <w:t>includes</w:t>
            </w:r>
            <w:proofErr w:type="gramEnd"/>
            <w:r w:rsidRPr="00B963E9">
              <w:rPr>
                <w:rFonts w:ascii="Verdana" w:hAnsi="Verdana"/>
                <w:sz w:val="16"/>
              </w:rPr>
              <w:t xml:space="preserve"> emergency response, logistical planning, records keeping, assisting in public health and awareness campaigns, and public communications</w:t>
            </w:r>
          </w:p>
        </w:tc>
      </w:tr>
      <w:tr w:rsidR="007933DB" w:rsidRPr="00B963E9" w14:paraId="27F32B00" w14:textId="77777777" w:rsidTr="00651888">
        <w:trPr>
          <w:trHeight w:hRule="exact" w:val="1539"/>
        </w:trPr>
        <w:tc>
          <w:tcPr>
            <w:tcW w:w="2912" w:type="dxa"/>
          </w:tcPr>
          <w:p w14:paraId="4737B1E9" w14:textId="77777777" w:rsidR="007933DB" w:rsidRPr="00B963E9" w:rsidRDefault="00847058">
            <w:pPr>
              <w:pStyle w:val="TableParagraph"/>
              <w:spacing w:before="87"/>
              <w:ind w:left="200"/>
              <w:rPr>
                <w:rFonts w:ascii="Verdana" w:hAnsi="Verdana"/>
                <w:b/>
                <w:sz w:val="16"/>
              </w:rPr>
            </w:pPr>
            <w:r w:rsidRPr="00B963E9">
              <w:rPr>
                <w:rFonts w:ascii="Verdana" w:hAnsi="Verdana"/>
                <w:b/>
                <w:sz w:val="16"/>
              </w:rPr>
              <w:t>MERC</w:t>
            </w:r>
          </w:p>
        </w:tc>
        <w:tc>
          <w:tcPr>
            <w:tcW w:w="7694" w:type="dxa"/>
          </w:tcPr>
          <w:p w14:paraId="3EB103FF" w14:textId="77777777" w:rsidR="007933DB" w:rsidRPr="00B963E9" w:rsidRDefault="00847058">
            <w:pPr>
              <w:pStyle w:val="TableParagraph"/>
              <w:spacing w:before="87" w:line="266" w:lineRule="auto"/>
              <w:ind w:left="328" w:right="258"/>
              <w:rPr>
                <w:rFonts w:ascii="Verdana" w:hAnsi="Verdana"/>
                <w:sz w:val="16"/>
              </w:rPr>
            </w:pPr>
            <w:r w:rsidRPr="00B963E9">
              <w:rPr>
                <w:rFonts w:ascii="Verdana" w:hAnsi="Verdana"/>
                <w:sz w:val="16"/>
              </w:rPr>
              <w:t xml:space="preserve">Medical Emergency </w:t>
            </w:r>
            <w:proofErr w:type="spellStart"/>
            <w:r w:rsidRPr="00B963E9">
              <w:rPr>
                <w:rFonts w:ascii="Verdana" w:hAnsi="Verdana"/>
                <w:sz w:val="16"/>
              </w:rPr>
              <w:t>Reponse</w:t>
            </w:r>
            <w:proofErr w:type="spellEnd"/>
            <w:r w:rsidRPr="00B963E9">
              <w:rPr>
                <w:rFonts w:ascii="Verdana" w:hAnsi="Verdana"/>
                <w:sz w:val="16"/>
              </w:rPr>
              <w:t xml:space="preserve"> Center. The MERC is designed to coordinate </w:t>
            </w:r>
            <w:proofErr w:type="gramStart"/>
            <w:r w:rsidRPr="00B963E9">
              <w:rPr>
                <w:rFonts w:ascii="Verdana" w:hAnsi="Verdana"/>
                <w:sz w:val="16"/>
              </w:rPr>
              <w:t>a public</w:t>
            </w:r>
            <w:proofErr w:type="gramEnd"/>
            <w:r w:rsidRPr="00B963E9">
              <w:rPr>
                <w:rFonts w:ascii="Verdana" w:hAnsi="Verdana"/>
                <w:sz w:val="16"/>
              </w:rPr>
              <w:t xml:space="preserve"> health or medical emergency in their region for hospitals and emergency medical services.  Each MERC is outfitted to handle incoming communications and track response information as well as coordinate medical resources. In a state declared emergency, the MERCs would report health and medical information back to the OSDH Situation Room. The Oklahoma City area MERC is located in the Oklahoma City-County Regional EOC.</w:t>
            </w:r>
          </w:p>
        </w:tc>
      </w:tr>
      <w:tr w:rsidR="007933DB" w:rsidRPr="00B963E9" w14:paraId="71550A83" w14:textId="77777777" w:rsidTr="00651888">
        <w:trPr>
          <w:trHeight w:hRule="exact" w:val="905"/>
        </w:trPr>
        <w:tc>
          <w:tcPr>
            <w:tcW w:w="2912" w:type="dxa"/>
          </w:tcPr>
          <w:p w14:paraId="36C55EEA" w14:textId="77777777" w:rsidR="007933DB" w:rsidRPr="00B963E9" w:rsidRDefault="00847058">
            <w:pPr>
              <w:pStyle w:val="TableParagraph"/>
              <w:spacing w:before="81"/>
              <w:ind w:left="200"/>
              <w:rPr>
                <w:rFonts w:ascii="Verdana" w:hAnsi="Verdana"/>
                <w:b/>
                <w:sz w:val="16"/>
              </w:rPr>
            </w:pPr>
            <w:r w:rsidRPr="00B963E9">
              <w:rPr>
                <w:rFonts w:ascii="Verdana" w:hAnsi="Verdana"/>
                <w:b/>
                <w:sz w:val="16"/>
              </w:rPr>
              <w:t>MERS</w:t>
            </w:r>
          </w:p>
        </w:tc>
        <w:tc>
          <w:tcPr>
            <w:tcW w:w="7694" w:type="dxa"/>
          </w:tcPr>
          <w:p w14:paraId="4CD70E86" w14:textId="77777777" w:rsidR="007933DB" w:rsidRPr="00B963E9" w:rsidRDefault="00847058">
            <w:pPr>
              <w:pStyle w:val="TableParagraph"/>
              <w:spacing w:before="81" w:line="266" w:lineRule="auto"/>
              <w:ind w:left="328" w:right="165"/>
              <w:rPr>
                <w:rFonts w:ascii="Verdana" w:hAnsi="Verdana"/>
                <w:sz w:val="16"/>
              </w:rPr>
            </w:pPr>
            <w:r w:rsidRPr="00B963E9">
              <w:rPr>
                <w:rFonts w:ascii="Verdana" w:hAnsi="Verdana"/>
                <w:sz w:val="16"/>
              </w:rPr>
              <w:t>Mobile Emergency Response Support. A mobile unit of the Federal Emergency Management Agency (FEMA). The MERS team consists of 20 to 25 personnel assigned with a large Emergency Operations Vehicle (EOV, q.v.) for temporary field use in catastrophic disasters until a Disaster Field Office (DFO) is established and operating.</w:t>
            </w:r>
          </w:p>
        </w:tc>
      </w:tr>
      <w:tr w:rsidR="007933DB" w:rsidRPr="00B963E9" w14:paraId="75DC0A28" w14:textId="77777777" w:rsidTr="00651888">
        <w:trPr>
          <w:trHeight w:hRule="exact" w:val="187"/>
        </w:trPr>
        <w:tc>
          <w:tcPr>
            <w:tcW w:w="2912" w:type="dxa"/>
          </w:tcPr>
          <w:p w14:paraId="668129A4" w14:textId="77777777" w:rsidR="007933DB" w:rsidRPr="00B963E9" w:rsidRDefault="00847058">
            <w:pPr>
              <w:pStyle w:val="TableParagraph"/>
              <w:spacing w:line="183" w:lineRule="exact"/>
              <w:ind w:left="200"/>
              <w:rPr>
                <w:rFonts w:ascii="Verdana" w:hAnsi="Verdana"/>
                <w:b/>
                <w:sz w:val="16"/>
              </w:rPr>
            </w:pPr>
            <w:r w:rsidRPr="00B963E9">
              <w:rPr>
                <w:rFonts w:ascii="Verdana" w:hAnsi="Verdana"/>
                <w:b/>
                <w:sz w:val="16"/>
              </w:rPr>
              <w:t>MFD</w:t>
            </w:r>
          </w:p>
        </w:tc>
        <w:tc>
          <w:tcPr>
            <w:tcW w:w="7694" w:type="dxa"/>
          </w:tcPr>
          <w:p w14:paraId="042761B5" w14:textId="77777777" w:rsidR="007933DB" w:rsidRPr="00B963E9" w:rsidRDefault="00847058">
            <w:pPr>
              <w:pStyle w:val="TableParagraph"/>
              <w:spacing w:line="183" w:lineRule="exact"/>
              <w:ind w:left="328"/>
              <w:rPr>
                <w:rFonts w:ascii="Verdana" w:hAnsi="Verdana"/>
                <w:sz w:val="16"/>
              </w:rPr>
            </w:pPr>
            <w:r w:rsidRPr="00B963E9">
              <w:rPr>
                <w:rFonts w:ascii="Verdana" w:hAnsi="Verdana"/>
                <w:sz w:val="16"/>
              </w:rPr>
              <w:t xml:space="preserve">City of </w:t>
            </w:r>
            <w:r w:rsidR="004514A2" w:rsidRPr="00B963E9">
              <w:rPr>
                <w:rFonts w:ascii="Verdana" w:hAnsi="Verdana"/>
                <w:sz w:val="16"/>
              </w:rPr>
              <w:t>Bethany</w:t>
            </w:r>
            <w:r w:rsidRPr="00B963E9">
              <w:rPr>
                <w:rFonts w:ascii="Verdana" w:hAnsi="Verdana"/>
                <w:sz w:val="16"/>
              </w:rPr>
              <w:t xml:space="preserve"> Fire Department</w:t>
            </w:r>
          </w:p>
        </w:tc>
      </w:tr>
      <w:tr w:rsidR="007933DB" w:rsidRPr="00B963E9" w14:paraId="29A62433" w14:textId="77777777" w:rsidTr="00651888">
        <w:trPr>
          <w:trHeight w:hRule="exact" w:val="410"/>
        </w:trPr>
        <w:tc>
          <w:tcPr>
            <w:tcW w:w="2912" w:type="dxa"/>
          </w:tcPr>
          <w:p w14:paraId="157EA395" w14:textId="77777777" w:rsidR="007933DB" w:rsidRPr="00B963E9" w:rsidRDefault="00847058">
            <w:pPr>
              <w:pStyle w:val="TableParagraph"/>
              <w:spacing w:before="4"/>
              <w:ind w:left="200"/>
              <w:rPr>
                <w:rFonts w:ascii="Verdana" w:hAnsi="Verdana"/>
                <w:b/>
                <w:sz w:val="16"/>
              </w:rPr>
            </w:pPr>
            <w:r w:rsidRPr="00B963E9">
              <w:rPr>
                <w:rFonts w:ascii="Verdana" w:hAnsi="Verdana"/>
                <w:b/>
                <w:sz w:val="16"/>
              </w:rPr>
              <w:t>Mitigation</w:t>
            </w:r>
          </w:p>
        </w:tc>
        <w:tc>
          <w:tcPr>
            <w:tcW w:w="7694" w:type="dxa"/>
          </w:tcPr>
          <w:p w14:paraId="36565921" w14:textId="77777777" w:rsidR="007933DB" w:rsidRPr="00B963E9" w:rsidRDefault="00847058">
            <w:pPr>
              <w:pStyle w:val="TableParagraph"/>
              <w:spacing w:before="4" w:line="266" w:lineRule="auto"/>
              <w:ind w:left="328" w:right="242"/>
              <w:rPr>
                <w:rFonts w:ascii="Verdana" w:hAnsi="Verdana"/>
                <w:sz w:val="16"/>
              </w:rPr>
            </w:pPr>
            <w:r w:rsidRPr="00B963E9">
              <w:rPr>
                <w:rFonts w:ascii="Verdana" w:hAnsi="Verdana"/>
                <w:sz w:val="16"/>
              </w:rPr>
              <w:t>Mitigation is any action of a long-term, permanent nature that reduces the actual or potential risk of loss of life or property from a hazardous event.</w:t>
            </w:r>
          </w:p>
        </w:tc>
      </w:tr>
      <w:tr w:rsidR="007933DB" w:rsidRPr="00B963E9" w14:paraId="033798DF" w14:textId="77777777" w:rsidTr="00651888">
        <w:trPr>
          <w:trHeight w:hRule="exact" w:val="1548"/>
        </w:trPr>
        <w:tc>
          <w:tcPr>
            <w:tcW w:w="2912" w:type="dxa"/>
          </w:tcPr>
          <w:p w14:paraId="65C790DE" w14:textId="77777777" w:rsidR="007933DB" w:rsidRPr="00B963E9" w:rsidRDefault="00847058">
            <w:pPr>
              <w:pStyle w:val="TableParagraph"/>
              <w:spacing w:line="193" w:lineRule="exact"/>
              <w:ind w:left="200"/>
              <w:rPr>
                <w:rFonts w:ascii="Verdana" w:hAnsi="Verdana"/>
                <w:b/>
                <w:sz w:val="16"/>
              </w:rPr>
            </w:pPr>
            <w:r w:rsidRPr="00B963E9">
              <w:rPr>
                <w:rFonts w:ascii="Verdana" w:hAnsi="Verdana"/>
                <w:b/>
                <w:sz w:val="16"/>
              </w:rPr>
              <w:t>MMRS</w:t>
            </w:r>
          </w:p>
        </w:tc>
        <w:tc>
          <w:tcPr>
            <w:tcW w:w="7694" w:type="dxa"/>
          </w:tcPr>
          <w:p w14:paraId="340D7468" w14:textId="77777777" w:rsidR="007933DB" w:rsidRPr="00B963E9" w:rsidRDefault="00847058">
            <w:pPr>
              <w:pStyle w:val="TableParagraph"/>
              <w:spacing w:line="266" w:lineRule="auto"/>
              <w:ind w:left="328" w:right="195"/>
              <w:rPr>
                <w:rFonts w:ascii="Verdana" w:hAnsi="Verdana"/>
                <w:sz w:val="16"/>
              </w:rPr>
            </w:pPr>
            <w:r w:rsidRPr="00B963E9">
              <w:rPr>
                <w:rFonts w:ascii="Verdana" w:hAnsi="Verdana"/>
                <w:sz w:val="16"/>
              </w:rPr>
              <w:t>The Metropolitan Medical Response System (MMRS) programs assist the Oklahoma City and Tulsa areas to develop plans, conduct training and exercises, and acquire pharmaceuticals and personal protective equipment, to achieve the enhanced capability necessary to respond to a mass casualty event caused by a WMD terrorist act. This assistance supports the jurisdictions' activities to increase their response capabilities during the first hours crucial to lifesaving and population protection, with their own resources, until significant external assistance can arrive.</w:t>
            </w:r>
          </w:p>
        </w:tc>
      </w:tr>
      <w:tr w:rsidR="007933DB" w:rsidRPr="00B963E9" w14:paraId="58825AE4" w14:textId="77777777" w:rsidTr="00651888">
        <w:trPr>
          <w:trHeight w:hRule="exact" w:val="740"/>
        </w:trPr>
        <w:tc>
          <w:tcPr>
            <w:tcW w:w="2912" w:type="dxa"/>
          </w:tcPr>
          <w:p w14:paraId="06F04362" w14:textId="77777777" w:rsidR="007933DB" w:rsidRPr="00B963E9" w:rsidRDefault="00847058">
            <w:pPr>
              <w:pStyle w:val="TableParagraph"/>
              <w:spacing w:before="118"/>
              <w:ind w:left="200"/>
              <w:rPr>
                <w:rFonts w:ascii="Verdana" w:hAnsi="Verdana"/>
                <w:b/>
                <w:sz w:val="16"/>
              </w:rPr>
            </w:pPr>
            <w:r w:rsidRPr="00B963E9">
              <w:rPr>
                <w:rFonts w:ascii="Verdana" w:hAnsi="Verdana"/>
                <w:b/>
                <w:sz w:val="16"/>
              </w:rPr>
              <w:t>MOPP</w:t>
            </w:r>
          </w:p>
        </w:tc>
        <w:tc>
          <w:tcPr>
            <w:tcW w:w="7694" w:type="dxa"/>
          </w:tcPr>
          <w:p w14:paraId="4A55CC10" w14:textId="77777777" w:rsidR="007933DB" w:rsidRPr="00B963E9" w:rsidRDefault="00847058">
            <w:pPr>
              <w:pStyle w:val="TableParagraph"/>
              <w:spacing w:before="116" w:line="266" w:lineRule="auto"/>
              <w:ind w:left="328" w:right="327"/>
              <w:rPr>
                <w:rFonts w:ascii="Verdana" w:hAnsi="Verdana"/>
                <w:sz w:val="16"/>
              </w:rPr>
            </w:pPr>
            <w:r w:rsidRPr="00B963E9">
              <w:rPr>
                <w:rFonts w:ascii="Verdana" w:hAnsi="Verdana"/>
                <w:sz w:val="16"/>
              </w:rPr>
              <w:t>Mission Oriented Protective Posture. MOPP practices and equipment apply when treating casualties in a contaminated environment. Relates to training programs initiated by USAMRIID and USAMRICD.</w:t>
            </w:r>
          </w:p>
        </w:tc>
      </w:tr>
      <w:tr w:rsidR="007933DB" w:rsidRPr="00B963E9" w14:paraId="2C396A1A" w14:textId="77777777" w:rsidTr="00651888">
        <w:trPr>
          <w:trHeight w:hRule="exact" w:val="229"/>
        </w:trPr>
        <w:tc>
          <w:tcPr>
            <w:tcW w:w="2912" w:type="dxa"/>
          </w:tcPr>
          <w:p w14:paraId="1BE5CCA0" w14:textId="77777777" w:rsidR="007933DB" w:rsidRPr="00B963E9" w:rsidRDefault="00847058">
            <w:pPr>
              <w:pStyle w:val="TableParagraph"/>
              <w:spacing w:before="31"/>
              <w:ind w:left="200"/>
              <w:rPr>
                <w:rFonts w:ascii="Verdana" w:hAnsi="Verdana"/>
                <w:b/>
                <w:sz w:val="16"/>
              </w:rPr>
            </w:pPr>
            <w:r w:rsidRPr="00B963E9">
              <w:rPr>
                <w:rFonts w:ascii="Verdana" w:hAnsi="Verdana"/>
                <w:b/>
                <w:sz w:val="16"/>
              </w:rPr>
              <w:t>MOU</w:t>
            </w:r>
          </w:p>
        </w:tc>
        <w:tc>
          <w:tcPr>
            <w:tcW w:w="7694" w:type="dxa"/>
          </w:tcPr>
          <w:p w14:paraId="59E7C9E6" w14:textId="77777777" w:rsidR="007933DB" w:rsidRPr="00B963E9" w:rsidRDefault="00847058">
            <w:pPr>
              <w:pStyle w:val="TableParagraph"/>
              <w:spacing w:before="31"/>
              <w:ind w:left="328"/>
              <w:rPr>
                <w:rFonts w:ascii="Verdana" w:hAnsi="Verdana"/>
                <w:sz w:val="16"/>
              </w:rPr>
            </w:pPr>
            <w:r w:rsidRPr="00B963E9">
              <w:rPr>
                <w:rFonts w:ascii="Verdana" w:hAnsi="Verdana"/>
                <w:sz w:val="16"/>
              </w:rPr>
              <w:t>Memorandum of Understanding.</w:t>
            </w:r>
          </w:p>
        </w:tc>
      </w:tr>
      <w:tr w:rsidR="007933DB" w:rsidRPr="00B963E9" w14:paraId="537038E6" w14:textId="77777777" w:rsidTr="00651888">
        <w:trPr>
          <w:trHeight w:hRule="exact" w:val="202"/>
        </w:trPr>
        <w:tc>
          <w:tcPr>
            <w:tcW w:w="2912" w:type="dxa"/>
          </w:tcPr>
          <w:p w14:paraId="31A8305A" w14:textId="77777777" w:rsidR="007933DB" w:rsidRPr="00B963E9" w:rsidRDefault="00847058">
            <w:pPr>
              <w:pStyle w:val="TableParagraph"/>
              <w:spacing w:before="4"/>
              <w:ind w:left="200"/>
              <w:rPr>
                <w:rFonts w:ascii="Verdana" w:hAnsi="Verdana"/>
                <w:b/>
                <w:sz w:val="16"/>
              </w:rPr>
            </w:pPr>
            <w:r w:rsidRPr="00B963E9">
              <w:rPr>
                <w:rFonts w:ascii="Verdana" w:hAnsi="Verdana"/>
                <w:b/>
                <w:sz w:val="16"/>
              </w:rPr>
              <w:t>MPD</w:t>
            </w:r>
          </w:p>
        </w:tc>
        <w:tc>
          <w:tcPr>
            <w:tcW w:w="7694" w:type="dxa"/>
          </w:tcPr>
          <w:p w14:paraId="1C53BC6C" w14:textId="77777777" w:rsidR="007933DB" w:rsidRPr="00B963E9" w:rsidRDefault="00847058">
            <w:pPr>
              <w:pStyle w:val="TableParagraph"/>
              <w:spacing w:before="4"/>
              <w:ind w:left="328"/>
              <w:rPr>
                <w:rFonts w:ascii="Verdana" w:hAnsi="Verdana"/>
                <w:sz w:val="16"/>
              </w:rPr>
            </w:pPr>
            <w:r w:rsidRPr="00B963E9">
              <w:rPr>
                <w:rFonts w:ascii="Verdana" w:hAnsi="Verdana"/>
                <w:sz w:val="16"/>
              </w:rPr>
              <w:t xml:space="preserve">City of </w:t>
            </w:r>
            <w:r w:rsidR="004514A2" w:rsidRPr="00B963E9">
              <w:rPr>
                <w:rFonts w:ascii="Verdana" w:hAnsi="Verdana"/>
                <w:sz w:val="16"/>
              </w:rPr>
              <w:t>Bethany</w:t>
            </w:r>
            <w:r w:rsidRPr="00B963E9">
              <w:rPr>
                <w:rFonts w:ascii="Verdana" w:hAnsi="Verdana"/>
                <w:sz w:val="16"/>
              </w:rPr>
              <w:t xml:space="preserve"> Police Department</w:t>
            </w:r>
          </w:p>
        </w:tc>
      </w:tr>
      <w:tr w:rsidR="007933DB" w:rsidRPr="00B963E9" w14:paraId="6468F0BB" w14:textId="77777777" w:rsidTr="00651888">
        <w:trPr>
          <w:trHeight w:hRule="exact" w:val="625"/>
        </w:trPr>
        <w:tc>
          <w:tcPr>
            <w:tcW w:w="2912" w:type="dxa"/>
          </w:tcPr>
          <w:p w14:paraId="1343BC34" w14:textId="77777777" w:rsidR="007933DB" w:rsidRPr="00B963E9" w:rsidRDefault="00847058">
            <w:pPr>
              <w:pStyle w:val="TableParagraph"/>
              <w:spacing w:before="4"/>
              <w:ind w:left="200"/>
              <w:rPr>
                <w:rFonts w:ascii="Verdana" w:hAnsi="Verdana"/>
                <w:b/>
                <w:sz w:val="16"/>
              </w:rPr>
            </w:pPr>
            <w:r w:rsidRPr="00B963E9">
              <w:rPr>
                <w:rFonts w:ascii="Verdana" w:hAnsi="Verdana"/>
                <w:b/>
                <w:sz w:val="16"/>
              </w:rPr>
              <w:t>Multi-Jurisdiction Incident</w:t>
            </w:r>
          </w:p>
        </w:tc>
        <w:tc>
          <w:tcPr>
            <w:tcW w:w="7694" w:type="dxa"/>
          </w:tcPr>
          <w:p w14:paraId="2897D8E7" w14:textId="77777777" w:rsidR="007933DB" w:rsidRPr="00B963E9" w:rsidRDefault="00847058">
            <w:pPr>
              <w:pStyle w:val="TableParagraph"/>
              <w:spacing w:before="4" w:line="266" w:lineRule="auto"/>
              <w:ind w:left="328" w:right="242"/>
              <w:rPr>
                <w:rFonts w:ascii="Verdana" w:hAnsi="Verdana"/>
                <w:sz w:val="16"/>
              </w:rPr>
            </w:pPr>
            <w:r w:rsidRPr="00B963E9">
              <w:rPr>
                <w:rFonts w:ascii="Verdana" w:hAnsi="Verdana"/>
                <w:sz w:val="16"/>
              </w:rPr>
              <w:t>An incident requiring action from multiple agencies that have a statutory responsibility for incident mitigation. Under the Incident Command System (ICS) these incidents will be managed under Unified Command.</w:t>
            </w:r>
          </w:p>
        </w:tc>
      </w:tr>
    </w:tbl>
    <w:p w14:paraId="28E81578" w14:textId="77777777" w:rsidR="007933DB" w:rsidRDefault="007933DB">
      <w:pPr>
        <w:spacing w:line="266" w:lineRule="auto"/>
        <w:rPr>
          <w:sz w:val="16"/>
        </w:rPr>
        <w:sectPr w:rsidR="007933DB" w:rsidSect="00204356">
          <w:pgSz w:w="12240" w:h="15840"/>
          <w:pgMar w:top="1440" w:right="1020" w:bottom="660" w:left="820" w:header="0" w:footer="463" w:gutter="0"/>
          <w:cols w:space="720"/>
        </w:sectPr>
      </w:pPr>
    </w:p>
    <w:tbl>
      <w:tblPr>
        <w:tblpPr w:leftFromText="180" w:rightFromText="180" w:horzAnchor="margin" w:tblpY="-654"/>
        <w:tblW w:w="10800"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83"/>
        <w:gridCol w:w="7617"/>
      </w:tblGrid>
      <w:tr w:rsidR="007933DB" w:rsidRPr="007219A9" w14:paraId="31E209E1" w14:textId="77777777" w:rsidTr="001A1533">
        <w:trPr>
          <w:trHeight w:hRule="exact" w:val="615"/>
        </w:trPr>
        <w:tc>
          <w:tcPr>
            <w:tcW w:w="3183" w:type="dxa"/>
          </w:tcPr>
          <w:p w14:paraId="6A8C66C5" w14:textId="77777777" w:rsidR="007933DB" w:rsidRPr="007219A9" w:rsidRDefault="00847058" w:rsidP="001A1533">
            <w:pPr>
              <w:pStyle w:val="TableParagraph"/>
              <w:spacing w:before="1"/>
              <w:ind w:left="200"/>
              <w:rPr>
                <w:rFonts w:ascii="Verdana" w:hAnsi="Verdana"/>
                <w:b/>
                <w:sz w:val="16"/>
              </w:rPr>
            </w:pPr>
            <w:r w:rsidRPr="007219A9">
              <w:rPr>
                <w:rFonts w:ascii="Verdana" w:hAnsi="Verdana"/>
                <w:b/>
                <w:sz w:val="16"/>
              </w:rPr>
              <w:lastRenderedPageBreak/>
              <w:t>Mutual Aid</w:t>
            </w:r>
          </w:p>
        </w:tc>
        <w:tc>
          <w:tcPr>
            <w:tcW w:w="7617" w:type="dxa"/>
          </w:tcPr>
          <w:p w14:paraId="274F8D07" w14:textId="77777777" w:rsidR="007933DB" w:rsidRPr="007219A9" w:rsidRDefault="00847058" w:rsidP="001A1533">
            <w:pPr>
              <w:pStyle w:val="TableParagraph"/>
              <w:spacing w:before="1" w:line="266" w:lineRule="auto"/>
              <w:ind w:left="57" w:right="201"/>
              <w:rPr>
                <w:rFonts w:ascii="Verdana" w:hAnsi="Verdana"/>
                <w:sz w:val="16"/>
              </w:rPr>
            </w:pPr>
            <w:r w:rsidRPr="007219A9">
              <w:rPr>
                <w:rFonts w:ascii="Verdana" w:hAnsi="Verdana"/>
                <w:sz w:val="16"/>
              </w:rPr>
              <w:t>As between two or more entities, public and/or private, the pre-arranged rendering of services in terms of human and materiel resources when essential resources of one party are not adequate to meet the needs of a disaster or other emergency.</w:t>
            </w:r>
          </w:p>
        </w:tc>
      </w:tr>
      <w:tr w:rsidR="007933DB" w:rsidRPr="007219A9" w14:paraId="3B547E52" w14:textId="77777777" w:rsidTr="00651888">
        <w:trPr>
          <w:trHeight w:hRule="exact" w:val="1456"/>
        </w:trPr>
        <w:tc>
          <w:tcPr>
            <w:tcW w:w="3183" w:type="dxa"/>
          </w:tcPr>
          <w:p w14:paraId="47A1C964" w14:textId="77777777" w:rsidR="007933DB" w:rsidRPr="007219A9" w:rsidRDefault="00847058" w:rsidP="001A1533">
            <w:pPr>
              <w:pStyle w:val="TableParagraph"/>
              <w:spacing w:line="188" w:lineRule="exact"/>
              <w:ind w:left="200"/>
              <w:rPr>
                <w:rFonts w:ascii="Verdana" w:hAnsi="Verdana"/>
                <w:b/>
                <w:sz w:val="16"/>
              </w:rPr>
            </w:pPr>
            <w:r w:rsidRPr="007219A9">
              <w:rPr>
                <w:rFonts w:ascii="Verdana" w:hAnsi="Verdana"/>
                <w:b/>
                <w:sz w:val="16"/>
              </w:rPr>
              <w:t>Mutual Aid Agreement</w:t>
            </w:r>
          </w:p>
        </w:tc>
        <w:tc>
          <w:tcPr>
            <w:tcW w:w="7617" w:type="dxa"/>
          </w:tcPr>
          <w:p w14:paraId="24B7D433" w14:textId="77777777" w:rsidR="007933DB" w:rsidRPr="007219A9" w:rsidRDefault="00847058" w:rsidP="001A1533">
            <w:pPr>
              <w:pStyle w:val="TableParagraph"/>
              <w:spacing w:line="266" w:lineRule="auto"/>
              <w:ind w:left="57" w:right="201"/>
              <w:rPr>
                <w:rFonts w:ascii="Verdana" w:hAnsi="Verdana"/>
                <w:sz w:val="16"/>
              </w:rPr>
            </w:pPr>
            <w:r w:rsidRPr="007219A9">
              <w:rPr>
                <w:rFonts w:ascii="Verdana" w:hAnsi="Verdana"/>
                <w:sz w:val="16"/>
              </w:rPr>
              <w:t xml:space="preserve">A pre-arranged agreement between two or more entities, public and/or private, to render services in terms of human and materiel resources when essential resources of one party are not adequate to meet the needs of a disaster or other emergency. Financial aspects for post- disaster or post-emergency reimbursements may be incorporated into the agreement. Many functional needs other than those of first responders may be served such as lending of personnel </w:t>
            </w:r>
            <w:proofErr w:type="spellStart"/>
            <w:r w:rsidRPr="007219A9">
              <w:rPr>
                <w:rFonts w:ascii="Verdana" w:hAnsi="Verdana"/>
                <w:sz w:val="16"/>
              </w:rPr>
              <w:t>etc</w:t>
            </w:r>
            <w:proofErr w:type="spellEnd"/>
          </w:p>
        </w:tc>
      </w:tr>
      <w:tr w:rsidR="007933DB" w:rsidRPr="007219A9" w14:paraId="75992183" w14:textId="77777777" w:rsidTr="00651888">
        <w:trPr>
          <w:trHeight w:hRule="exact" w:val="1267"/>
        </w:trPr>
        <w:tc>
          <w:tcPr>
            <w:tcW w:w="3183" w:type="dxa"/>
          </w:tcPr>
          <w:p w14:paraId="337EE8CE" w14:textId="77777777" w:rsidR="007933DB" w:rsidRPr="007219A9" w:rsidRDefault="00847058" w:rsidP="001A1533">
            <w:pPr>
              <w:pStyle w:val="TableParagraph"/>
              <w:spacing w:line="174" w:lineRule="exact"/>
              <w:ind w:left="200"/>
              <w:rPr>
                <w:rFonts w:ascii="Verdana" w:hAnsi="Verdana"/>
                <w:b/>
                <w:sz w:val="16"/>
              </w:rPr>
            </w:pPr>
            <w:r w:rsidRPr="007219A9">
              <w:rPr>
                <w:rFonts w:ascii="Verdana" w:hAnsi="Verdana"/>
                <w:b/>
                <w:sz w:val="16"/>
              </w:rPr>
              <w:t>National Response Plan (NRP)</w:t>
            </w:r>
          </w:p>
        </w:tc>
        <w:tc>
          <w:tcPr>
            <w:tcW w:w="7617" w:type="dxa"/>
          </w:tcPr>
          <w:p w14:paraId="26B5F896" w14:textId="77777777" w:rsidR="007933DB" w:rsidRPr="007219A9" w:rsidRDefault="00847058" w:rsidP="001A1533">
            <w:pPr>
              <w:pStyle w:val="TableParagraph"/>
              <w:spacing w:line="174" w:lineRule="exact"/>
              <w:ind w:left="57"/>
              <w:rPr>
                <w:rFonts w:ascii="Verdana" w:hAnsi="Verdana"/>
                <w:sz w:val="16"/>
              </w:rPr>
            </w:pPr>
            <w:r w:rsidRPr="007219A9">
              <w:rPr>
                <w:rFonts w:ascii="Verdana" w:hAnsi="Verdana"/>
                <w:sz w:val="16"/>
              </w:rPr>
              <w:t xml:space="preserve">To </w:t>
            </w:r>
            <w:proofErr w:type="spellStart"/>
            <w:proofErr w:type="gramStart"/>
            <w:r w:rsidRPr="007219A9">
              <w:rPr>
                <w:rFonts w:ascii="Verdana" w:hAnsi="Verdana"/>
                <w:sz w:val="16"/>
              </w:rPr>
              <w:t>supercede</w:t>
            </w:r>
            <w:proofErr w:type="spellEnd"/>
            <w:proofErr w:type="gramEnd"/>
            <w:r w:rsidRPr="007219A9">
              <w:rPr>
                <w:rFonts w:ascii="Verdana" w:hAnsi="Verdana"/>
                <w:sz w:val="16"/>
              </w:rPr>
              <w:t xml:space="preserve"> Federal Response Plan . Using the National Incident Management System with</w:t>
            </w:r>
          </w:p>
          <w:p w14:paraId="2E0E4C7D" w14:textId="77777777" w:rsidR="007933DB" w:rsidRPr="007219A9" w:rsidRDefault="00847058" w:rsidP="001A1533">
            <w:pPr>
              <w:pStyle w:val="TableParagraph"/>
              <w:spacing w:before="20" w:line="266" w:lineRule="auto"/>
              <w:ind w:left="57" w:right="201"/>
              <w:rPr>
                <w:rFonts w:ascii="Verdana" w:hAnsi="Verdana"/>
                <w:sz w:val="16"/>
              </w:rPr>
            </w:pPr>
            <w:proofErr w:type="gramStart"/>
            <w:r w:rsidRPr="007219A9">
              <w:rPr>
                <w:rFonts w:ascii="Verdana" w:hAnsi="Verdana"/>
                <w:sz w:val="16"/>
              </w:rPr>
              <w:t>regard to</w:t>
            </w:r>
            <w:proofErr w:type="gramEnd"/>
            <w:r w:rsidRPr="007219A9">
              <w:rPr>
                <w:rFonts w:ascii="Verdana" w:hAnsi="Verdana"/>
                <w:sz w:val="16"/>
              </w:rPr>
              <w:t xml:space="preserve"> response to domestic incidents, the NRP provides the structure and mechanisms for national level policy and operational direction for federal support to state and local incident managers. Interactive with state and local governments, business and industry, and non- governmental organizations. See Homeland Security Presidential Directive/HSPD-5.</w:t>
            </w:r>
          </w:p>
        </w:tc>
      </w:tr>
      <w:tr w:rsidR="007933DB" w:rsidRPr="007219A9" w14:paraId="33CB6745" w14:textId="77777777" w:rsidTr="001A1533">
        <w:trPr>
          <w:trHeight w:hRule="exact" w:val="981"/>
        </w:trPr>
        <w:tc>
          <w:tcPr>
            <w:tcW w:w="3183" w:type="dxa"/>
          </w:tcPr>
          <w:p w14:paraId="0EA79115" w14:textId="77777777" w:rsidR="007933DB" w:rsidRPr="007219A9" w:rsidRDefault="00847058" w:rsidP="001A1533">
            <w:pPr>
              <w:pStyle w:val="TableParagraph"/>
              <w:spacing w:before="87"/>
              <w:ind w:left="200"/>
              <w:rPr>
                <w:rFonts w:ascii="Verdana" w:hAnsi="Verdana"/>
                <w:b/>
                <w:sz w:val="16"/>
              </w:rPr>
            </w:pPr>
            <w:r w:rsidRPr="007219A9">
              <w:rPr>
                <w:rFonts w:ascii="Verdana" w:hAnsi="Verdana"/>
                <w:b/>
                <w:sz w:val="16"/>
              </w:rPr>
              <w:t>National Response Team</w:t>
            </w:r>
          </w:p>
        </w:tc>
        <w:tc>
          <w:tcPr>
            <w:tcW w:w="7617" w:type="dxa"/>
          </w:tcPr>
          <w:p w14:paraId="4D759B16" w14:textId="77777777" w:rsidR="007933DB" w:rsidRPr="007219A9" w:rsidRDefault="00847058" w:rsidP="001A1533">
            <w:pPr>
              <w:pStyle w:val="TableParagraph"/>
              <w:spacing w:before="87" w:line="266" w:lineRule="auto"/>
              <w:ind w:left="57" w:right="441"/>
              <w:jc w:val="both"/>
              <w:rPr>
                <w:rFonts w:ascii="Verdana" w:hAnsi="Verdana"/>
                <w:sz w:val="16"/>
              </w:rPr>
            </w:pPr>
            <w:r w:rsidRPr="007219A9">
              <w:rPr>
                <w:rFonts w:ascii="Verdana" w:hAnsi="Verdana"/>
                <w:sz w:val="16"/>
              </w:rPr>
              <w:t>A team consisting of 16 Federal agencies to develop policy and publications for the National Response System and to coordinate the national response for releases of oil and hazardous materials.</w:t>
            </w:r>
            <w:r w:rsidRPr="007219A9">
              <w:rPr>
                <w:rFonts w:ascii="Verdana" w:hAnsi="Verdana"/>
                <w:spacing w:val="-4"/>
                <w:sz w:val="16"/>
              </w:rPr>
              <w:t xml:space="preserve"> </w:t>
            </w:r>
            <w:r w:rsidRPr="007219A9">
              <w:rPr>
                <w:rFonts w:ascii="Verdana" w:hAnsi="Verdana"/>
                <w:sz w:val="16"/>
              </w:rPr>
              <w:t>Chair</w:t>
            </w:r>
            <w:r w:rsidRPr="007219A9">
              <w:rPr>
                <w:rFonts w:ascii="Verdana" w:hAnsi="Verdana"/>
                <w:spacing w:val="-3"/>
                <w:sz w:val="16"/>
              </w:rPr>
              <w:t xml:space="preserve"> </w:t>
            </w:r>
            <w:r w:rsidRPr="007219A9">
              <w:rPr>
                <w:rFonts w:ascii="Verdana" w:hAnsi="Verdana"/>
                <w:sz w:val="16"/>
              </w:rPr>
              <w:t>is</w:t>
            </w:r>
            <w:r w:rsidRPr="007219A9">
              <w:rPr>
                <w:rFonts w:ascii="Verdana" w:hAnsi="Verdana"/>
                <w:spacing w:val="-3"/>
                <w:sz w:val="16"/>
              </w:rPr>
              <w:t xml:space="preserve"> </w:t>
            </w:r>
            <w:r w:rsidRPr="007219A9">
              <w:rPr>
                <w:rFonts w:ascii="Verdana" w:hAnsi="Verdana"/>
                <w:sz w:val="16"/>
              </w:rPr>
              <w:t>the</w:t>
            </w:r>
            <w:r w:rsidRPr="007219A9">
              <w:rPr>
                <w:rFonts w:ascii="Verdana" w:hAnsi="Verdana"/>
                <w:spacing w:val="-4"/>
                <w:sz w:val="16"/>
              </w:rPr>
              <w:t xml:space="preserve"> </w:t>
            </w:r>
            <w:r w:rsidRPr="007219A9">
              <w:rPr>
                <w:rFonts w:ascii="Verdana" w:hAnsi="Verdana"/>
                <w:sz w:val="16"/>
              </w:rPr>
              <w:t>Environmental</w:t>
            </w:r>
            <w:r w:rsidRPr="007219A9">
              <w:rPr>
                <w:rFonts w:ascii="Verdana" w:hAnsi="Verdana"/>
                <w:spacing w:val="-4"/>
                <w:sz w:val="16"/>
              </w:rPr>
              <w:t xml:space="preserve"> </w:t>
            </w:r>
            <w:r w:rsidRPr="007219A9">
              <w:rPr>
                <w:rFonts w:ascii="Verdana" w:hAnsi="Verdana"/>
                <w:sz w:val="16"/>
              </w:rPr>
              <w:t>Protection</w:t>
            </w:r>
            <w:r w:rsidRPr="007219A9">
              <w:rPr>
                <w:rFonts w:ascii="Verdana" w:hAnsi="Verdana"/>
                <w:spacing w:val="-4"/>
                <w:sz w:val="16"/>
              </w:rPr>
              <w:t xml:space="preserve"> </w:t>
            </w:r>
            <w:r w:rsidRPr="007219A9">
              <w:rPr>
                <w:rFonts w:ascii="Verdana" w:hAnsi="Verdana"/>
                <w:sz w:val="16"/>
              </w:rPr>
              <w:t>Agency</w:t>
            </w:r>
            <w:r w:rsidRPr="007219A9">
              <w:rPr>
                <w:rFonts w:ascii="Verdana" w:hAnsi="Verdana"/>
                <w:spacing w:val="-4"/>
                <w:sz w:val="16"/>
              </w:rPr>
              <w:t xml:space="preserve"> </w:t>
            </w:r>
            <w:r w:rsidRPr="007219A9">
              <w:rPr>
                <w:rFonts w:ascii="Verdana" w:hAnsi="Verdana"/>
                <w:sz w:val="16"/>
              </w:rPr>
              <w:t>with</w:t>
            </w:r>
            <w:r w:rsidRPr="007219A9">
              <w:rPr>
                <w:rFonts w:ascii="Verdana" w:hAnsi="Verdana"/>
                <w:spacing w:val="-4"/>
                <w:sz w:val="16"/>
              </w:rPr>
              <w:t xml:space="preserve"> </w:t>
            </w:r>
            <w:r w:rsidRPr="007219A9">
              <w:rPr>
                <w:rFonts w:ascii="Verdana" w:hAnsi="Verdana"/>
                <w:sz w:val="16"/>
              </w:rPr>
              <w:t>vice-Chair</w:t>
            </w:r>
            <w:r w:rsidRPr="007219A9">
              <w:rPr>
                <w:rFonts w:ascii="Verdana" w:hAnsi="Verdana"/>
                <w:spacing w:val="-3"/>
                <w:sz w:val="16"/>
              </w:rPr>
              <w:t xml:space="preserve"> </w:t>
            </w:r>
            <w:r w:rsidRPr="007219A9">
              <w:rPr>
                <w:rFonts w:ascii="Verdana" w:hAnsi="Verdana"/>
                <w:sz w:val="16"/>
              </w:rPr>
              <w:t>the</w:t>
            </w:r>
            <w:r w:rsidRPr="007219A9">
              <w:rPr>
                <w:rFonts w:ascii="Verdana" w:hAnsi="Verdana"/>
                <w:spacing w:val="-4"/>
                <w:sz w:val="16"/>
              </w:rPr>
              <w:t xml:space="preserve"> </w:t>
            </w:r>
            <w:r w:rsidRPr="007219A9">
              <w:rPr>
                <w:rFonts w:ascii="Verdana" w:hAnsi="Verdana"/>
                <w:sz w:val="16"/>
              </w:rPr>
              <w:t>US</w:t>
            </w:r>
            <w:r w:rsidRPr="007219A9">
              <w:rPr>
                <w:rFonts w:ascii="Verdana" w:hAnsi="Verdana"/>
                <w:spacing w:val="-4"/>
                <w:sz w:val="16"/>
              </w:rPr>
              <w:t xml:space="preserve"> </w:t>
            </w:r>
            <w:r w:rsidRPr="007219A9">
              <w:rPr>
                <w:rFonts w:ascii="Verdana" w:hAnsi="Verdana"/>
                <w:sz w:val="16"/>
              </w:rPr>
              <w:t>Coast</w:t>
            </w:r>
            <w:r w:rsidRPr="007219A9">
              <w:rPr>
                <w:rFonts w:ascii="Verdana" w:hAnsi="Verdana"/>
                <w:spacing w:val="-4"/>
                <w:sz w:val="16"/>
              </w:rPr>
              <w:t xml:space="preserve"> </w:t>
            </w:r>
            <w:r w:rsidRPr="007219A9">
              <w:rPr>
                <w:rFonts w:ascii="Verdana" w:hAnsi="Verdana"/>
                <w:sz w:val="16"/>
              </w:rPr>
              <w:t>Guard.</w:t>
            </w:r>
          </w:p>
        </w:tc>
      </w:tr>
      <w:tr w:rsidR="007933DB" w:rsidRPr="007219A9" w14:paraId="3F07370F" w14:textId="77777777" w:rsidTr="001A1533">
        <w:trPr>
          <w:trHeight w:hRule="exact" w:val="503"/>
        </w:trPr>
        <w:tc>
          <w:tcPr>
            <w:tcW w:w="3183" w:type="dxa"/>
          </w:tcPr>
          <w:p w14:paraId="1D459876" w14:textId="77777777" w:rsidR="007933DB" w:rsidRPr="007219A9" w:rsidRDefault="00847058" w:rsidP="001A1533">
            <w:pPr>
              <w:pStyle w:val="TableParagraph"/>
              <w:spacing w:before="97"/>
              <w:ind w:left="200"/>
              <w:rPr>
                <w:rFonts w:ascii="Verdana" w:hAnsi="Verdana"/>
                <w:b/>
                <w:sz w:val="16"/>
              </w:rPr>
            </w:pPr>
            <w:r w:rsidRPr="007219A9">
              <w:rPr>
                <w:rFonts w:ascii="Verdana" w:hAnsi="Verdana"/>
                <w:b/>
                <w:sz w:val="16"/>
              </w:rPr>
              <w:t>National Warning System (NAWAS)</w:t>
            </w:r>
          </w:p>
        </w:tc>
        <w:tc>
          <w:tcPr>
            <w:tcW w:w="7617" w:type="dxa"/>
          </w:tcPr>
          <w:p w14:paraId="11F6AAE8" w14:textId="77777777" w:rsidR="007933DB" w:rsidRPr="007219A9" w:rsidRDefault="00847058" w:rsidP="001A1533">
            <w:pPr>
              <w:pStyle w:val="TableParagraph"/>
              <w:spacing w:before="97" w:line="266" w:lineRule="auto"/>
              <w:ind w:left="57" w:right="815"/>
              <w:rPr>
                <w:rFonts w:ascii="Verdana" w:hAnsi="Verdana"/>
                <w:sz w:val="16"/>
              </w:rPr>
            </w:pPr>
            <w:r w:rsidRPr="007219A9">
              <w:rPr>
                <w:rFonts w:ascii="Verdana" w:hAnsi="Verdana"/>
                <w:sz w:val="16"/>
              </w:rPr>
              <w:t>NAWAS is a protected full-time voice communications system that provides warning information throughout the nation.</w:t>
            </w:r>
          </w:p>
        </w:tc>
      </w:tr>
      <w:tr w:rsidR="007933DB" w:rsidRPr="007219A9" w14:paraId="729BA516" w14:textId="77777777" w:rsidTr="00651888">
        <w:trPr>
          <w:trHeight w:hRule="exact" w:val="223"/>
        </w:trPr>
        <w:tc>
          <w:tcPr>
            <w:tcW w:w="3183" w:type="dxa"/>
          </w:tcPr>
          <w:p w14:paraId="12D81DCF" w14:textId="77777777" w:rsidR="007933DB" w:rsidRPr="007219A9" w:rsidRDefault="00847058" w:rsidP="001A1533">
            <w:pPr>
              <w:pStyle w:val="TableParagraph"/>
              <w:spacing w:line="193" w:lineRule="exact"/>
              <w:ind w:left="200"/>
              <w:rPr>
                <w:rFonts w:ascii="Verdana" w:hAnsi="Verdana"/>
                <w:b/>
                <w:sz w:val="16"/>
              </w:rPr>
            </w:pPr>
            <w:r w:rsidRPr="007219A9">
              <w:rPr>
                <w:rFonts w:ascii="Verdana" w:hAnsi="Verdana"/>
                <w:b/>
                <w:sz w:val="16"/>
              </w:rPr>
              <w:t>National Weather Service (NWS)</w:t>
            </w:r>
          </w:p>
        </w:tc>
        <w:tc>
          <w:tcPr>
            <w:tcW w:w="7617" w:type="dxa"/>
          </w:tcPr>
          <w:p w14:paraId="07FC3C22" w14:textId="77777777" w:rsidR="007933DB" w:rsidRPr="007219A9" w:rsidRDefault="00847058" w:rsidP="001A1533">
            <w:pPr>
              <w:pStyle w:val="TableParagraph"/>
              <w:spacing w:line="193" w:lineRule="exact"/>
              <w:ind w:left="57"/>
              <w:rPr>
                <w:rFonts w:ascii="Verdana" w:hAnsi="Verdana"/>
                <w:sz w:val="16"/>
              </w:rPr>
            </w:pPr>
            <w:r w:rsidRPr="007219A9">
              <w:rPr>
                <w:rFonts w:ascii="Verdana" w:hAnsi="Verdana"/>
                <w:sz w:val="16"/>
              </w:rPr>
              <w:t>Provides weather, hydrologic, and climate forecasts and warnings for the United States.</w:t>
            </w:r>
          </w:p>
        </w:tc>
      </w:tr>
      <w:tr w:rsidR="007933DB" w:rsidRPr="007219A9" w14:paraId="7D57267F" w14:textId="77777777" w:rsidTr="001A1533">
        <w:trPr>
          <w:trHeight w:hRule="exact" w:val="512"/>
        </w:trPr>
        <w:tc>
          <w:tcPr>
            <w:tcW w:w="3183" w:type="dxa"/>
          </w:tcPr>
          <w:p w14:paraId="58193ACC" w14:textId="77777777" w:rsidR="007933DB" w:rsidRPr="007219A9" w:rsidRDefault="00847058" w:rsidP="001A1533">
            <w:pPr>
              <w:pStyle w:val="TableParagraph"/>
              <w:spacing w:before="106"/>
              <w:ind w:left="200"/>
              <w:rPr>
                <w:rFonts w:ascii="Verdana" w:hAnsi="Verdana"/>
                <w:b/>
                <w:sz w:val="16"/>
              </w:rPr>
            </w:pPr>
            <w:r w:rsidRPr="007219A9">
              <w:rPr>
                <w:rFonts w:ascii="Verdana" w:hAnsi="Verdana"/>
                <w:b/>
                <w:sz w:val="16"/>
              </w:rPr>
              <w:t>Natural Threats or Natural Disasters</w:t>
            </w:r>
          </w:p>
        </w:tc>
        <w:tc>
          <w:tcPr>
            <w:tcW w:w="7617" w:type="dxa"/>
          </w:tcPr>
          <w:p w14:paraId="5AF17D0C" w14:textId="77777777" w:rsidR="007933DB" w:rsidRPr="007219A9" w:rsidRDefault="00847058" w:rsidP="001A1533">
            <w:pPr>
              <w:pStyle w:val="TableParagraph"/>
              <w:spacing w:before="106" w:line="266" w:lineRule="auto"/>
              <w:ind w:left="57" w:right="815"/>
              <w:rPr>
                <w:rFonts w:ascii="Verdana" w:hAnsi="Verdana"/>
                <w:sz w:val="16"/>
              </w:rPr>
            </w:pPr>
            <w:r w:rsidRPr="007219A9">
              <w:rPr>
                <w:rFonts w:ascii="Verdana" w:hAnsi="Verdana"/>
                <w:sz w:val="16"/>
              </w:rPr>
              <w:t>Events caused by nature causing disruptions to an organization hurricane, tornado, earthquake, etc.</w:t>
            </w:r>
          </w:p>
        </w:tc>
      </w:tr>
      <w:tr w:rsidR="007933DB" w:rsidRPr="007219A9" w14:paraId="3981AE87" w14:textId="77777777" w:rsidTr="001A1533">
        <w:trPr>
          <w:trHeight w:hRule="exact" w:val="406"/>
        </w:trPr>
        <w:tc>
          <w:tcPr>
            <w:tcW w:w="3183" w:type="dxa"/>
          </w:tcPr>
          <w:p w14:paraId="136CE0FB" w14:textId="77777777" w:rsidR="007933DB" w:rsidRPr="007219A9" w:rsidRDefault="00847058" w:rsidP="001A1533">
            <w:pPr>
              <w:pStyle w:val="TableParagraph"/>
              <w:spacing w:line="193" w:lineRule="exact"/>
              <w:ind w:left="200"/>
              <w:rPr>
                <w:rFonts w:ascii="Verdana" w:hAnsi="Verdana"/>
                <w:b/>
                <w:sz w:val="16"/>
              </w:rPr>
            </w:pPr>
            <w:r w:rsidRPr="007219A9">
              <w:rPr>
                <w:rFonts w:ascii="Verdana" w:hAnsi="Verdana"/>
                <w:b/>
                <w:sz w:val="16"/>
              </w:rPr>
              <w:t>NAWAS</w:t>
            </w:r>
          </w:p>
        </w:tc>
        <w:tc>
          <w:tcPr>
            <w:tcW w:w="7617" w:type="dxa"/>
          </w:tcPr>
          <w:p w14:paraId="52FFC6FD" w14:textId="77777777" w:rsidR="007933DB" w:rsidRPr="007219A9" w:rsidRDefault="00847058" w:rsidP="001A1533">
            <w:pPr>
              <w:pStyle w:val="TableParagraph"/>
              <w:spacing w:line="266" w:lineRule="auto"/>
              <w:ind w:left="57" w:right="201"/>
              <w:rPr>
                <w:rFonts w:ascii="Verdana" w:hAnsi="Verdana"/>
                <w:sz w:val="16"/>
              </w:rPr>
            </w:pPr>
            <w:r w:rsidRPr="007219A9">
              <w:rPr>
                <w:rFonts w:ascii="Verdana" w:hAnsi="Verdana"/>
                <w:sz w:val="16"/>
              </w:rPr>
              <w:t>National Warning System: A protected full-time voice communications system which provides warning information throughout the nation.</w:t>
            </w:r>
          </w:p>
        </w:tc>
      </w:tr>
      <w:tr w:rsidR="007933DB" w:rsidRPr="007219A9" w14:paraId="3C023BA2" w14:textId="77777777" w:rsidTr="001A1533">
        <w:trPr>
          <w:trHeight w:hRule="exact" w:val="197"/>
        </w:trPr>
        <w:tc>
          <w:tcPr>
            <w:tcW w:w="3183" w:type="dxa"/>
          </w:tcPr>
          <w:p w14:paraId="3F1149FC" w14:textId="77777777" w:rsidR="007933DB" w:rsidRPr="007219A9" w:rsidRDefault="00847058" w:rsidP="001A1533">
            <w:pPr>
              <w:pStyle w:val="TableParagraph"/>
              <w:spacing w:line="193" w:lineRule="exact"/>
              <w:ind w:left="200"/>
              <w:rPr>
                <w:rFonts w:ascii="Verdana" w:hAnsi="Verdana"/>
                <w:b/>
                <w:sz w:val="16"/>
              </w:rPr>
            </w:pPr>
            <w:r w:rsidRPr="007219A9">
              <w:rPr>
                <w:rFonts w:ascii="Verdana" w:hAnsi="Verdana"/>
                <w:b/>
                <w:sz w:val="16"/>
              </w:rPr>
              <w:t>NBC</w:t>
            </w:r>
          </w:p>
        </w:tc>
        <w:tc>
          <w:tcPr>
            <w:tcW w:w="7617" w:type="dxa"/>
          </w:tcPr>
          <w:p w14:paraId="15501354" w14:textId="77777777" w:rsidR="007933DB" w:rsidRPr="007219A9" w:rsidRDefault="00847058" w:rsidP="001A1533">
            <w:pPr>
              <w:pStyle w:val="TableParagraph"/>
              <w:spacing w:line="193" w:lineRule="exact"/>
              <w:ind w:left="57"/>
              <w:rPr>
                <w:rFonts w:ascii="Verdana" w:hAnsi="Verdana"/>
                <w:sz w:val="16"/>
              </w:rPr>
            </w:pPr>
            <w:r w:rsidRPr="007219A9">
              <w:rPr>
                <w:rFonts w:ascii="Verdana" w:hAnsi="Verdana"/>
                <w:sz w:val="16"/>
              </w:rPr>
              <w:t>Nuclear, Chemical, Biological.</w:t>
            </w:r>
          </w:p>
        </w:tc>
      </w:tr>
      <w:tr w:rsidR="007933DB" w:rsidRPr="007219A9" w14:paraId="562D1D5A" w14:textId="77777777" w:rsidTr="001A1533">
        <w:trPr>
          <w:trHeight w:hRule="exact" w:val="619"/>
        </w:trPr>
        <w:tc>
          <w:tcPr>
            <w:tcW w:w="3183" w:type="dxa"/>
          </w:tcPr>
          <w:p w14:paraId="3CB67F95" w14:textId="77777777" w:rsidR="007933DB" w:rsidRPr="007219A9" w:rsidRDefault="00847058" w:rsidP="001A1533">
            <w:pPr>
              <w:pStyle w:val="TableParagraph"/>
              <w:spacing w:before="4"/>
              <w:ind w:left="200"/>
              <w:rPr>
                <w:rFonts w:ascii="Verdana" w:hAnsi="Verdana"/>
                <w:b/>
                <w:sz w:val="16"/>
              </w:rPr>
            </w:pPr>
            <w:r w:rsidRPr="007219A9">
              <w:rPr>
                <w:rFonts w:ascii="Verdana" w:hAnsi="Verdana"/>
                <w:b/>
                <w:sz w:val="16"/>
              </w:rPr>
              <w:t>NCIC</w:t>
            </w:r>
          </w:p>
        </w:tc>
        <w:tc>
          <w:tcPr>
            <w:tcW w:w="7617" w:type="dxa"/>
          </w:tcPr>
          <w:p w14:paraId="404946C7" w14:textId="77777777" w:rsidR="007933DB" w:rsidRPr="007219A9" w:rsidRDefault="00847058" w:rsidP="001A1533">
            <w:pPr>
              <w:pStyle w:val="TableParagraph"/>
              <w:spacing w:before="4" w:line="266" w:lineRule="auto"/>
              <w:ind w:left="57" w:right="201"/>
              <w:rPr>
                <w:rFonts w:ascii="Verdana" w:hAnsi="Verdana"/>
                <w:sz w:val="16"/>
              </w:rPr>
            </w:pPr>
            <w:r w:rsidRPr="007219A9">
              <w:rPr>
                <w:rFonts w:ascii="Verdana" w:hAnsi="Verdana"/>
                <w:sz w:val="16"/>
              </w:rPr>
              <w:t>National Crime Information Center. NCIC is a nationwide computerized criminal justice information system, which includes files on missing and wanted persons, stolen property, and criminal histories.</w:t>
            </w:r>
          </w:p>
        </w:tc>
      </w:tr>
      <w:tr w:rsidR="007933DB" w:rsidRPr="007219A9" w14:paraId="7150C6FB" w14:textId="77777777" w:rsidTr="00651888">
        <w:trPr>
          <w:trHeight w:hRule="exact" w:val="880"/>
        </w:trPr>
        <w:tc>
          <w:tcPr>
            <w:tcW w:w="3183" w:type="dxa"/>
          </w:tcPr>
          <w:p w14:paraId="1BCBF677" w14:textId="77777777" w:rsidR="007933DB" w:rsidRPr="007219A9" w:rsidRDefault="00847058" w:rsidP="001A1533">
            <w:pPr>
              <w:pStyle w:val="TableParagraph"/>
              <w:spacing w:line="188" w:lineRule="exact"/>
              <w:ind w:left="200"/>
              <w:rPr>
                <w:rFonts w:ascii="Verdana" w:hAnsi="Verdana"/>
                <w:b/>
                <w:sz w:val="16"/>
              </w:rPr>
            </w:pPr>
            <w:r w:rsidRPr="007219A9">
              <w:rPr>
                <w:rFonts w:ascii="Verdana" w:hAnsi="Verdana"/>
                <w:b/>
                <w:sz w:val="16"/>
              </w:rPr>
              <w:t>NCS</w:t>
            </w:r>
          </w:p>
        </w:tc>
        <w:tc>
          <w:tcPr>
            <w:tcW w:w="7617" w:type="dxa"/>
          </w:tcPr>
          <w:p w14:paraId="7ABAF4DD" w14:textId="77777777" w:rsidR="007933DB" w:rsidRPr="007219A9" w:rsidRDefault="00847058" w:rsidP="001A1533">
            <w:pPr>
              <w:pStyle w:val="TableParagraph"/>
              <w:spacing w:line="266" w:lineRule="auto"/>
              <w:ind w:left="57" w:right="201"/>
              <w:rPr>
                <w:rFonts w:ascii="Verdana" w:hAnsi="Verdana"/>
                <w:sz w:val="16"/>
              </w:rPr>
            </w:pPr>
            <w:r w:rsidRPr="007219A9">
              <w:rPr>
                <w:rFonts w:ascii="Verdana" w:hAnsi="Verdana"/>
                <w:sz w:val="16"/>
              </w:rPr>
              <w:t>National Communications System. A consortium of 23 federal member departments and agencies responsible for ensuring the availability of national security and emergency preparedness communications. It is one many federal agencies that officially became part of the Department of Homeland Security (DHS) on March 1</w:t>
            </w:r>
            <w:proofErr w:type="gramStart"/>
            <w:r w:rsidRPr="007219A9">
              <w:rPr>
                <w:rFonts w:ascii="Verdana" w:hAnsi="Verdana"/>
                <w:sz w:val="16"/>
              </w:rPr>
              <w:t xml:space="preserve"> 2003</w:t>
            </w:r>
            <w:proofErr w:type="gramEnd"/>
            <w:r w:rsidRPr="007219A9">
              <w:rPr>
                <w:rFonts w:ascii="Verdana" w:hAnsi="Verdana"/>
                <w:sz w:val="16"/>
              </w:rPr>
              <w:t>.</w:t>
            </w:r>
          </w:p>
        </w:tc>
      </w:tr>
      <w:tr w:rsidR="007933DB" w:rsidRPr="007219A9" w14:paraId="01E5C5F9" w14:textId="77777777" w:rsidTr="001A1533">
        <w:trPr>
          <w:trHeight w:hRule="exact" w:val="498"/>
        </w:trPr>
        <w:tc>
          <w:tcPr>
            <w:tcW w:w="3183" w:type="dxa"/>
          </w:tcPr>
          <w:p w14:paraId="42EE7F66" w14:textId="77777777" w:rsidR="007933DB" w:rsidRPr="007219A9" w:rsidRDefault="00847058" w:rsidP="001A1533">
            <w:pPr>
              <w:pStyle w:val="TableParagraph"/>
              <w:spacing w:before="92"/>
              <w:ind w:left="200"/>
              <w:rPr>
                <w:rFonts w:ascii="Verdana" w:hAnsi="Verdana"/>
                <w:b/>
                <w:sz w:val="16"/>
              </w:rPr>
            </w:pPr>
            <w:r w:rsidRPr="007219A9">
              <w:rPr>
                <w:rFonts w:ascii="Verdana" w:hAnsi="Verdana"/>
                <w:b/>
                <w:sz w:val="16"/>
              </w:rPr>
              <w:t>NFIP</w:t>
            </w:r>
          </w:p>
        </w:tc>
        <w:tc>
          <w:tcPr>
            <w:tcW w:w="7617" w:type="dxa"/>
          </w:tcPr>
          <w:p w14:paraId="529A3B67" w14:textId="77777777" w:rsidR="007933DB" w:rsidRPr="007219A9" w:rsidRDefault="00847058" w:rsidP="001A1533">
            <w:pPr>
              <w:pStyle w:val="TableParagraph"/>
              <w:spacing w:before="92" w:line="266" w:lineRule="auto"/>
              <w:ind w:left="57" w:right="815"/>
              <w:rPr>
                <w:rFonts w:ascii="Verdana" w:hAnsi="Verdana"/>
                <w:sz w:val="16"/>
              </w:rPr>
            </w:pPr>
            <w:r w:rsidRPr="007219A9">
              <w:rPr>
                <w:rFonts w:ascii="Verdana" w:hAnsi="Verdana"/>
                <w:sz w:val="16"/>
              </w:rPr>
              <w:t>National Flood Insurance Program. A program administered by the Federal Emergency Management Administration (FEMA).</w:t>
            </w:r>
          </w:p>
        </w:tc>
      </w:tr>
      <w:tr w:rsidR="007933DB" w:rsidRPr="007219A9" w14:paraId="2990D100" w14:textId="77777777" w:rsidTr="001A1533">
        <w:trPr>
          <w:trHeight w:hRule="exact" w:val="657"/>
        </w:trPr>
        <w:tc>
          <w:tcPr>
            <w:tcW w:w="3183" w:type="dxa"/>
          </w:tcPr>
          <w:p w14:paraId="66E895FB" w14:textId="77777777" w:rsidR="007933DB" w:rsidRPr="007219A9" w:rsidRDefault="00847058" w:rsidP="001A1533">
            <w:pPr>
              <w:pStyle w:val="TableParagraph"/>
              <w:spacing w:line="193" w:lineRule="exact"/>
              <w:ind w:left="200"/>
              <w:rPr>
                <w:rFonts w:ascii="Verdana" w:hAnsi="Verdana"/>
                <w:b/>
                <w:sz w:val="16"/>
              </w:rPr>
            </w:pPr>
            <w:r w:rsidRPr="007219A9">
              <w:rPr>
                <w:rFonts w:ascii="Verdana" w:hAnsi="Verdana"/>
                <w:b/>
                <w:sz w:val="16"/>
              </w:rPr>
              <w:t>NFIRS</w:t>
            </w:r>
          </w:p>
        </w:tc>
        <w:tc>
          <w:tcPr>
            <w:tcW w:w="7617" w:type="dxa"/>
          </w:tcPr>
          <w:p w14:paraId="03CEA4B1" w14:textId="77777777" w:rsidR="007933DB" w:rsidRPr="007219A9" w:rsidRDefault="00847058" w:rsidP="001A1533">
            <w:pPr>
              <w:pStyle w:val="TableParagraph"/>
              <w:spacing w:line="266" w:lineRule="auto"/>
              <w:ind w:left="57"/>
              <w:rPr>
                <w:rFonts w:ascii="Verdana" w:hAnsi="Verdana"/>
                <w:sz w:val="16"/>
              </w:rPr>
            </w:pPr>
            <w:r w:rsidRPr="007219A9">
              <w:rPr>
                <w:rFonts w:ascii="Verdana" w:hAnsi="Verdana"/>
                <w:sz w:val="16"/>
              </w:rPr>
              <w:t>National Fire Incident Reporting System. A comprehensive method to collect, track and analyze fire, emergency, and related incident responses and data. Uses Internet-based technologies.</w:t>
            </w:r>
          </w:p>
        </w:tc>
      </w:tr>
      <w:tr w:rsidR="007933DB" w:rsidRPr="007219A9" w14:paraId="439B3135" w14:textId="77777777" w:rsidTr="001A1533">
        <w:trPr>
          <w:trHeight w:hRule="exact" w:val="925"/>
        </w:trPr>
        <w:tc>
          <w:tcPr>
            <w:tcW w:w="3183" w:type="dxa"/>
          </w:tcPr>
          <w:p w14:paraId="33AEB768" w14:textId="77777777" w:rsidR="007933DB" w:rsidRPr="007219A9" w:rsidRDefault="00847058" w:rsidP="001A1533">
            <w:pPr>
              <w:pStyle w:val="TableParagraph"/>
              <w:spacing w:before="101"/>
              <w:ind w:left="200"/>
              <w:rPr>
                <w:rFonts w:ascii="Verdana" w:hAnsi="Verdana"/>
                <w:b/>
                <w:sz w:val="16"/>
              </w:rPr>
            </w:pPr>
            <w:r w:rsidRPr="007219A9">
              <w:rPr>
                <w:rFonts w:ascii="Verdana" w:hAnsi="Verdana"/>
                <w:b/>
                <w:sz w:val="16"/>
              </w:rPr>
              <w:t>NFPA</w:t>
            </w:r>
          </w:p>
        </w:tc>
        <w:tc>
          <w:tcPr>
            <w:tcW w:w="7617" w:type="dxa"/>
          </w:tcPr>
          <w:p w14:paraId="50BED26B" w14:textId="77777777" w:rsidR="007933DB" w:rsidRPr="007219A9" w:rsidRDefault="00000000" w:rsidP="001A1533">
            <w:pPr>
              <w:pStyle w:val="TableParagraph"/>
              <w:spacing w:before="101" w:line="266" w:lineRule="auto"/>
              <w:ind w:left="57" w:right="201"/>
              <w:rPr>
                <w:rFonts w:ascii="Verdana" w:hAnsi="Verdana"/>
                <w:sz w:val="16"/>
              </w:rPr>
            </w:pPr>
            <w:hyperlink r:id="rId31">
              <w:r w:rsidR="00847058" w:rsidRPr="007219A9">
                <w:rPr>
                  <w:rFonts w:ascii="Verdana" w:hAnsi="Verdana"/>
                  <w:sz w:val="16"/>
                </w:rPr>
                <w:t>National Fire Protection Association. NFPA is an international nonprofit organization to reduce</w:t>
              </w:r>
            </w:hyperlink>
            <w:r w:rsidR="00847058" w:rsidRPr="007219A9">
              <w:rPr>
                <w:rFonts w:ascii="Verdana" w:hAnsi="Verdana"/>
                <w:sz w:val="16"/>
              </w:rPr>
              <w:t xml:space="preserve"> </w:t>
            </w:r>
            <w:hyperlink r:id="rId32">
              <w:r w:rsidR="00847058" w:rsidRPr="007219A9">
                <w:rPr>
                  <w:rFonts w:ascii="Verdana" w:hAnsi="Verdana"/>
                  <w:sz w:val="16"/>
                </w:rPr>
                <w:t>the worldwide burden of fire and other hazards on the quality of life by providing and</w:t>
              </w:r>
            </w:hyperlink>
            <w:r w:rsidR="00847058" w:rsidRPr="007219A9">
              <w:rPr>
                <w:rFonts w:ascii="Verdana" w:hAnsi="Verdana"/>
                <w:sz w:val="16"/>
              </w:rPr>
              <w:t xml:space="preserve"> </w:t>
            </w:r>
            <w:hyperlink r:id="rId33">
              <w:r w:rsidR="00847058" w:rsidRPr="007219A9">
                <w:rPr>
                  <w:rFonts w:ascii="Verdana" w:hAnsi="Verdana"/>
                  <w:sz w:val="16"/>
                </w:rPr>
                <w:t>advocating scientifically-based consensus codes and standards, research, training and</w:t>
              </w:r>
            </w:hyperlink>
            <w:r w:rsidR="00847058" w:rsidRPr="007219A9">
              <w:rPr>
                <w:rFonts w:ascii="Verdana" w:hAnsi="Verdana"/>
                <w:sz w:val="16"/>
              </w:rPr>
              <w:t xml:space="preserve"> </w:t>
            </w:r>
            <w:hyperlink r:id="rId34">
              <w:r w:rsidR="00847058" w:rsidRPr="007219A9">
                <w:rPr>
                  <w:rFonts w:ascii="Verdana" w:hAnsi="Verdana"/>
                  <w:sz w:val="16"/>
                </w:rPr>
                <w:t>education.</w:t>
              </w:r>
            </w:hyperlink>
          </w:p>
        </w:tc>
      </w:tr>
      <w:tr w:rsidR="007933DB" w:rsidRPr="007219A9" w14:paraId="0B081753" w14:textId="77777777" w:rsidTr="001A1533">
        <w:trPr>
          <w:trHeight w:hRule="exact" w:val="1022"/>
        </w:trPr>
        <w:tc>
          <w:tcPr>
            <w:tcW w:w="3183" w:type="dxa"/>
          </w:tcPr>
          <w:p w14:paraId="33BB8C08" w14:textId="77777777" w:rsidR="007933DB" w:rsidRPr="007219A9" w:rsidRDefault="00847058" w:rsidP="001A1533">
            <w:pPr>
              <w:pStyle w:val="TableParagraph"/>
              <w:spacing w:line="183" w:lineRule="exact"/>
              <w:ind w:left="200"/>
              <w:rPr>
                <w:rFonts w:ascii="Verdana" w:hAnsi="Verdana"/>
                <w:b/>
                <w:sz w:val="16"/>
              </w:rPr>
            </w:pPr>
            <w:r w:rsidRPr="007219A9">
              <w:rPr>
                <w:rFonts w:ascii="Verdana" w:hAnsi="Verdana"/>
                <w:b/>
                <w:sz w:val="16"/>
              </w:rPr>
              <w:t>NGO</w:t>
            </w:r>
          </w:p>
        </w:tc>
        <w:tc>
          <w:tcPr>
            <w:tcW w:w="7617" w:type="dxa"/>
          </w:tcPr>
          <w:p w14:paraId="3CF7D736" w14:textId="77777777" w:rsidR="007933DB" w:rsidRPr="007219A9" w:rsidRDefault="00847058" w:rsidP="001A1533">
            <w:pPr>
              <w:pStyle w:val="TableParagraph"/>
              <w:spacing w:line="266" w:lineRule="auto"/>
              <w:ind w:left="57" w:right="111"/>
              <w:rPr>
                <w:rFonts w:ascii="Verdana" w:hAnsi="Verdana"/>
                <w:sz w:val="16"/>
              </w:rPr>
            </w:pPr>
            <w:r w:rsidRPr="007219A9">
              <w:rPr>
                <w:rFonts w:ascii="Verdana" w:hAnsi="Verdana"/>
                <w:sz w:val="16"/>
              </w:rPr>
              <w:t xml:space="preserve">Non-governmental organization. A non-profit organization, engaged in activities which may be taxable or not, typically for religious, educational, or charitable purposes. Among the thousands of </w:t>
            </w:r>
            <w:proofErr w:type="spellStart"/>
            <w:r w:rsidRPr="007219A9">
              <w:rPr>
                <w:rFonts w:ascii="Verdana" w:hAnsi="Verdana"/>
                <w:sz w:val="16"/>
              </w:rPr>
              <w:t>ngo's</w:t>
            </w:r>
            <w:proofErr w:type="spellEnd"/>
            <w:r w:rsidRPr="007219A9">
              <w:rPr>
                <w:rFonts w:ascii="Verdana" w:hAnsi="Verdana"/>
                <w:sz w:val="16"/>
              </w:rPr>
              <w:t>, many are functional for disaster response and a number are active prior to disaster as members of a local, state, or national group known as Voluntary Organizations Active in Disasters (VOAD).</w:t>
            </w:r>
          </w:p>
        </w:tc>
      </w:tr>
      <w:tr w:rsidR="007933DB" w:rsidRPr="007219A9" w14:paraId="612389CC" w14:textId="77777777" w:rsidTr="001A1533">
        <w:trPr>
          <w:trHeight w:hRule="exact" w:val="391"/>
        </w:trPr>
        <w:tc>
          <w:tcPr>
            <w:tcW w:w="3183" w:type="dxa"/>
          </w:tcPr>
          <w:p w14:paraId="5073836C" w14:textId="77777777" w:rsidR="007933DB" w:rsidRPr="007219A9" w:rsidRDefault="00847058" w:rsidP="001A1533">
            <w:pPr>
              <w:pStyle w:val="TableParagraph"/>
              <w:spacing w:line="178" w:lineRule="exact"/>
              <w:ind w:left="200"/>
              <w:rPr>
                <w:rFonts w:ascii="Verdana" w:hAnsi="Verdana"/>
                <w:b/>
                <w:sz w:val="16"/>
              </w:rPr>
            </w:pPr>
            <w:r w:rsidRPr="007219A9">
              <w:rPr>
                <w:rFonts w:ascii="Verdana" w:hAnsi="Verdana"/>
                <w:b/>
                <w:sz w:val="16"/>
              </w:rPr>
              <w:t>NIIMS</w:t>
            </w:r>
          </w:p>
        </w:tc>
        <w:tc>
          <w:tcPr>
            <w:tcW w:w="7617" w:type="dxa"/>
          </w:tcPr>
          <w:p w14:paraId="7A85AFE1" w14:textId="77777777" w:rsidR="007933DB" w:rsidRPr="007219A9" w:rsidRDefault="00847058" w:rsidP="001A1533">
            <w:pPr>
              <w:pStyle w:val="TableParagraph"/>
              <w:spacing w:line="178" w:lineRule="exact"/>
              <w:ind w:left="57"/>
              <w:rPr>
                <w:rFonts w:ascii="Verdana" w:hAnsi="Verdana"/>
                <w:sz w:val="16"/>
              </w:rPr>
            </w:pPr>
            <w:r w:rsidRPr="007219A9">
              <w:rPr>
                <w:rFonts w:ascii="Verdana" w:hAnsi="Verdana"/>
                <w:sz w:val="16"/>
              </w:rPr>
              <w:t xml:space="preserve">National Interagency Incident Management System. </w:t>
            </w:r>
            <w:proofErr w:type="spellStart"/>
            <w:r w:rsidRPr="007219A9">
              <w:rPr>
                <w:rFonts w:ascii="Verdana" w:hAnsi="Verdana"/>
                <w:sz w:val="16"/>
              </w:rPr>
              <w:t>Superceded</w:t>
            </w:r>
            <w:proofErr w:type="spellEnd"/>
            <w:r w:rsidRPr="007219A9">
              <w:rPr>
                <w:rFonts w:ascii="Verdana" w:hAnsi="Verdana"/>
                <w:sz w:val="16"/>
              </w:rPr>
              <w:t xml:space="preserve"> in 2003 by National Incident</w:t>
            </w:r>
          </w:p>
          <w:p w14:paraId="75B94F49" w14:textId="77777777" w:rsidR="007933DB" w:rsidRPr="007219A9" w:rsidRDefault="00847058" w:rsidP="001A1533">
            <w:pPr>
              <w:pStyle w:val="TableParagraph"/>
              <w:spacing w:before="20"/>
              <w:ind w:left="57"/>
              <w:rPr>
                <w:rFonts w:ascii="Verdana" w:hAnsi="Verdana"/>
                <w:sz w:val="16"/>
              </w:rPr>
            </w:pPr>
            <w:r w:rsidRPr="007219A9">
              <w:rPr>
                <w:rFonts w:ascii="Verdana" w:hAnsi="Verdana"/>
                <w:sz w:val="16"/>
              </w:rPr>
              <w:t>Management System (NIMS).</w:t>
            </w:r>
          </w:p>
        </w:tc>
      </w:tr>
      <w:tr w:rsidR="007933DB" w:rsidRPr="007219A9" w14:paraId="2A64F9F3" w14:textId="77777777" w:rsidTr="001A1533">
        <w:trPr>
          <w:trHeight w:hRule="exact" w:val="819"/>
        </w:trPr>
        <w:tc>
          <w:tcPr>
            <w:tcW w:w="3183" w:type="dxa"/>
          </w:tcPr>
          <w:p w14:paraId="2B6A2EB4" w14:textId="77777777" w:rsidR="007933DB" w:rsidRPr="007219A9" w:rsidRDefault="00847058" w:rsidP="001A1533">
            <w:pPr>
              <w:pStyle w:val="TableParagraph"/>
              <w:spacing w:line="193" w:lineRule="exact"/>
              <w:ind w:left="200"/>
              <w:rPr>
                <w:rFonts w:ascii="Verdana" w:hAnsi="Verdana"/>
                <w:b/>
                <w:sz w:val="16"/>
              </w:rPr>
            </w:pPr>
            <w:r w:rsidRPr="007219A9">
              <w:rPr>
                <w:rFonts w:ascii="Verdana" w:hAnsi="Verdana"/>
                <w:b/>
                <w:sz w:val="16"/>
              </w:rPr>
              <w:t>NIMS</w:t>
            </w:r>
          </w:p>
        </w:tc>
        <w:tc>
          <w:tcPr>
            <w:tcW w:w="7617" w:type="dxa"/>
          </w:tcPr>
          <w:p w14:paraId="238E6FD5" w14:textId="77777777" w:rsidR="007933DB" w:rsidRPr="007219A9" w:rsidRDefault="00847058" w:rsidP="001A1533">
            <w:pPr>
              <w:pStyle w:val="TableParagraph"/>
              <w:spacing w:line="266" w:lineRule="auto"/>
              <w:ind w:left="57" w:right="201"/>
              <w:rPr>
                <w:rFonts w:ascii="Verdana" w:hAnsi="Verdana"/>
                <w:sz w:val="16"/>
              </w:rPr>
            </w:pPr>
            <w:r w:rsidRPr="007219A9">
              <w:rPr>
                <w:rFonts w:ascii="Verdana" w:hAnsi="Verdana"/>
                <w:sz w:val="16"/>
              </w:rPr>
              <w:t>National Incident Management System. NIMS' objective is to ensure that all levels of government across the Nation have the capability to work efficiently and effectively together, using a national approach to domestic incident management. See ICS, SEMS, NIIMS, HEICS.</w:t>
            </w:r>
          </w:p>
        </w:tc>
      </w:tr>
      <w:tr w:rsidR="007933DB" w:rsidRPr="007219A9" w14:paraId="06CBE2DB" w14:textId="77777777" w:rsidTr="001A1533">
        <w:trPr>
          <w:trHeight w:hRule="exact" w:val="981"/>
        </w:trPr>
        <w:tc>
          <w:tcPr>
            <w:tcW w:w="3183" w:type="dxa"/>
          </w:tcPr>
          <w:p w14:paraId="7ED5A242" w14:textId="77777777" w:rsidR="007933DB" w:rsidRPr="007219A9" w:rsidRDefault="00847058" w:rsidP="001A1533">
            <w:pPr>
              <w:pStyle w:val="TableParagraph"/>
              <w:spacing w:before="97"/>
              <w:ind w:left="200"/>
              <w:rPr>
                <w:rFonts w:ascii="Verdana" w:hAnsi="Verdana"/>
                <w:b/>
                <w:sz w:val="16"/>
              </w:rPr>
            </w:pPr>
            <w:r w:rsidRPr="007219A9">
              <w:rPr>
                <w:rFonts w:ascii="Verdana" w:hAnsi="Verdana"/>
                <w:b/>
                <w:sz w:val="16"/>
              </w:rPr>
              <w:t>NIOSH</w:t>
            </w:r>
          </w:p>
        </w:tc>
        <w:tc>
          <w:tcPr>
            <w:tcW w:w="7617" w:type="dxa"/>
          </w:tcPr>
          <w:p w14:paraId="64BECD03" w14:textId="77777777" w:rsidR="007933DB" w:rsidRPr="007219A9" w:rsidRDefault="00847058" w:rsidP="001A1533">
            <w:pPr>
              <w:pStyle w:val="TableParagraph"/>
              <w:spacing w:before="97" w:line="266" w:lineRule="auto"/>
              <w:ind w:left="57" w:right="324"/>
              <w:jc w:val="both"/>
              <w:rPr>
                <w:rFonts w:ascii="Verdana" w:hAnsi="Verdana"/>
                <w:sz w:val="16"/>
              </w:rPr>
            </w:pPr>
            <w:r w:rsidRPr="007219A9">
              <w:rPr>
                <w:rFonts w:ascii="Verdana" w:hAnsi="Verdana"/>
                <w:sz w:val="16"/>
              </w:rPr>
              <w:t xml:space="preserve">The National Institute for Occupational Safety and Health. The federal agency </w:t>
            </w:r>
            <w:proofErr w:type="gramStart"/>
            <w:r w:rsidRPr="007219A9">
              <w:rPr>
                <w:rFonts w:ascii="Verdana" w:hAnsi="Verdana"/>
                <w:sz w:val="16"/>
              </w:rPr>
              <w:t>responsible</w:t>
            </w:r>
            <w:proofErr w:type="gramEnd"/>
            <w:r w:rsidRPr="007219A9">
              <w:rPr>
                <w:rFonts w:ascii="Verdana" w:hAnsi="Verdana"/>
                <w:sz w:val="16"/>
              </w:rPr>
              <w:t xml:space="preserve"> for conducting research and making recommendations for the prevention of work-related</w:t>
            </w:r>
            <w:r w:rsidRPr="007219A9">
              <w:rPr>
                <w:rFonts w:ascii="Verdana" w:hAnsi="Verdana"/>
                <w:spacing w:val="-34"/>
                <w:sz w:val="16"/>
              </w:rPr>
              <w:t xml:space="preserve"> </w:t>
            </w:r>
            <w:r w:rsidRPr="007219A9">
              <w:rPr>
                <w:rFonts w:ascii="Verdana" w:hAnsi="Verdana"/>
                <w:sz w:val="16"/>
              </w:rPr>
              <w:t>disease and</w:t>
            </w:r>
            <w:r w:rsidRPr="007219A9">
              <w:rPr>
                <w:rFonts w:ascii="Verdana" w:hAnsi="Verdana"/>
                <w:spacing w:val="-2"/>
                <w:sz w:val="16"/>
              </w:rPr>
              <w:t xml:space="preserve"> </w:t>
            </w:r>
            <w:r w:rsidRPr="007219A9">
              <w:rPr>
                <w:rFonts w:ascii="Verdana" w:hAnsi="Verdana"/>
                <w:sz w:val="16"/>
              </w:rPr>
              <w:t>injury.</w:t>
            </w:r>
            <w:r w:rsidRPr="007219A9">
              <w:rPr>
                <w:rFonts w:ascii="Verdana" w:hAnsi="Verdana"/>
                <w:spacing w:val="-3"/>
                <w:sz w:val="16"/>
              </w:rPr>
              <w:t xml:space="preserve"> </w:t>
            </w:r>
            <w:r w:rsidRPr="007219A9">
              <w:rPr>
                <w:rFonts w:ascii="Verdana" w:hAnsi="Verdana"/>
                <w:sz w:val="16"/>
              </w:rPr>
              <w:t>The</w:t>
            </w:r>
            <w:r w:rsidRPr="007219A9">
              <w:rPr>
                <w:rFonts w:ascii="Verdana" w:hAnsi="Verdana"/>
                <w:spacing w:val="-3"/>
                <w:sz w:val="16"/>
              </w:rPr>
              <w:t xml:space="preserve"> </w:t>
            </w:r>
            <w:r w:rsidRPr="007219A9">
              <w:rPr>
                <w:rFonts w:ascii="Verdana" w:hAnsi="Verdana"/>
                <w:sz w:val="16"/>
              </w:rPr>
              <w:t>Institute</w:t>
            </w:r>
            <w:r w:rsidRPr="007219A9">
              <w:rPr>
                <w:rFonts w:ascii="Verdana" w:hAnsi="Verdana"/>
                <w:spacing w:val="-3"/>
                <w:sz w:val="16"/>
              </w:rPr>
              <w:t xml:space="preserve"> </w:t>
            </w:r>
            <w:r w:rsidRPr="007219A9">
              <w:rPr>
                <w:rFonts w:ascii="Verdana" w:hAnsi="Verdana"/>
                <w:sz w:val="16"/>
              </w:rPr>
              <w:t>is</w:t>
            </w:r>
            <w:r w:rsidRPr="007219A9">
              <w:rPr>
                <w:rFonts w:ascii="Verdana" w:hAnsi="Verdana"/>
                <w:spacing w:val="-2"/>
                <w:sz w:val="16"/>
              </w:rPr>
              <w:t xml:space="preserve"> </w:t>
            </w:r>
            <w:r w:rsidRPr="007219A9">
              <w:rPr>
                <w:rFonts w:ascii="Verdana" w:hAnsi="Verdana"/>
                <w:sz w:val="16"/>
              </w:rPr>
              <w:t>part</w:t>
            </w:r>
            <w:r w:rsidRPr="007219A9">
              <w:rPr>
                <w:rFonts w:ascii="Verdana" w:hAnsi="Verdana"/>
                <w:spacing w:val="-3"/>
                <w:sz w:val="16"/>
              </w:rPr>
              <w:t xml:space="preserve"> </w:t>
            </w:r>
            <w:r w:rsidRPr="007219A9">
              <w:rPr>
                <w:rFonts w:ascii="Verdana" w:hAnsi="Verdana"/>
                <w:sz w:val="16"/>
              </w:rPr>
              <w:t>of</w:t>
            </w:r>
            <w:r w:rsidRPr="007219A9">
              <w:rPr>
                <w:rFonts w:ascii="Verdana" w:hAnsi="Verdana"/>
                <w:spacing w:val="-3"/>
                <w:sz w:val="16"/>
              </w:rPr>
              <w:t xml:space="preserve"> </w:t>
            </w:r>
            <w:r w:rsidRPr="007219A9">
              <w:rPr>
                <w:rFonts w:ascii="Verdana" w:hAnsi="Verdana"/>
                <w:sz w:val="16"/>
              </w:rPr>
              <w:t>the</w:t>
            </w:r>
            <w:r w:rsidRPr="007219A9">
              <w:rPr>
                <w:rFonts w:ascii="Verdana" w:hAnsi="Verdana"/>
                <w:spacing w:val="-3"/>
                <w:sz w:val="16"/>
              </w:rPr>
              <w:t xml:space="preserve"> </w:t>
            </w:r>
            <w:r w:rsidRPr="007219A9">
              <w:rPr>
                <w:rFonts w:ascii="Verdana" w:hAnsi="Verdana"/>
                <w:sz w:val="16"/>
              </w:rPr>
              <w:t>Centers</w:t>
            </w:r>
            <w:r w:rsidRPr="007219A9">
              <w:rPr>
                <w:rFonts w:ascii="Verdana" w:hAnsi="Verdana"/>
                <w:spacing w:val="-2"/>
                <w:sz w:val="16"/>
              </w:rPr>
              <w:t xml:space="preserve"> </w:t>
            </w:r>
            <w:r w:rsidRPr="007219A9">
              <w:rPr>
                <w:rFonts w:ascii="Verdana" w:hAnsi="Verdana"/>
                <w:sz w:val="16"/>
              </w:rPr>
              <w:t>for</w:t>
            </w:r>
            <w:r w:rsidRPr="007219A9">
              <w:rPr>
                <w:rFonts w:ascii="Verdana" w:hAnsi="Verdana"/>
                <w:spacing w:val="-2"/>
                <w:sz w:val="16"/>
              </w:rPr>
              <w:t xml:space="preserve"> </w:t>
            </w:r>
            <w:r w:rsidRPr="007219A9">
              <w:rPr>
                <w:rFonts w:ascii="Verdana" w:hAnsi="Verdana"/>
                <w:sz w:val="16"/>
              </w:rPr>
              <w:t>Disease</w:t>
            </w:r>
            <w:r w:rsidRPr="007219A9">
              <w:rPr>
                <w:rFonts w:ascii="Verdana" w:hAnsi="Verdana"/>
                <w:spacing w:val="-3"/>
                <w:sz w:val="16"/>
              </w:rPr>
              <w:t xml:space="preserve"> </w:t>
            </w:r>
            <w:r w:rsidRPr="007219A9">
              <w:rPr>
                <w:rFonts w:ascii="Verdana" w:hAnsi="Verdana"/>
                <w:sz w:val="16"/>
              </w:rPr>
              <w:t>Control</w:t>
            </w:r>
            <w:r w:rsidRPr="007219A9">
              <w:rPr>
                <w:rFonts w:ascii="Verdana" w:hAnsi="Verdana"/>
                <w:spacing w:val="-3"/>
                <w:sz w:val="16"/>
              </w:rPr>
              <w:t xml:space="preserve"> </w:t>
            </w:r>
            <w:r w:rsidRPr="007219A9">
              <w:rPr>
                <w:rFonts w:ascii="Verdana" w:hAnsi="Verdana"/>
                <w:sz w:val="16"/>
              </w:rPr>
              <w:t>and</w:t>
            </w:r>
            <w:r w:rsidRPr="007219A9">
              <w:rPr>
                <w:rFonts w:ascii="Verdana" w:hAnsi="Verdana"/>
                <w:spacing w:val="-2"/>
                <w:sz w:val="16"/>
              </w:rPr>
              <w:t xml:space="preserve"> </w:t>
            </w:r>
            <w:r w:rsidRPr="007219A9">
              <w:rPr>
                <w:rFonts w:ascii="Verdana" w:hAnsi="Verdana"/>
                <w:sz w:val="16"/>
              </w:rPr>
              <w:t>Prevention</w:t>
            </w:r>
            <w:r w:rsidRPr="007219A9">
              <w:rPr>
                <w:rFonts w:ascii="Verdana" w:hAnsi="Verdana"/>
                <w:spacing w:val="-3"/>
                <w:sz w:val="16"/>
              </w:rPr>
              <w:t xml:space="preserve"> </w:t>
            </w:r>
            <w:r w:rsidRPr="007219A9">
              <w:rPr>
                <w:rFonts w:ascii="Verdana" w:hAnsi="Verdana"/>
                <w:sz w:val="16"/>
              </w:rPr>
              <w:t>(CDC)</w:t>
            </w:r>
          </w:p>
        </w:tc>
      </w:tr>
    </w:tbl>
    <w:p w14:paraId="56CA9B36" w14:textId="77777777" w:rsidR="007933DB" w:rsidRDefault="007933DB">
      <w:pPr>
        <w:spacing w:line="266" w:lineRule="auto"/>
        <w:jc w:val="both"/>
        <w:rPr>
          <w:sz w:val="16"/>
        </w:rPr>
        <w:sectPr w:rsidR="007933DB" w:rsidSect="00204356">
          <w:pgSz w:w="12240" w:h="15840"/>
          <w:pgMar w:top="1440" w:right="1020" w:bottom="660" w:left="820" w:header="0" w:footer="463" w:gutter="0"/>
          <w:cols w:space="720"/>
        </w:sectPr>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71"/>
        <w:gridCol w:w="7052"/>
      </w:tblGrid>
      <w:tr w:rsidR="007933DB" w:rsidRPr="007219A9" w14:paraId="2C986470" w14:textId="77777777">
        <w:trPr>
          <w:trHeight w:hRule="exact" w:val="1033"/>
        </w:trPr>
        <w:tc>
          <w:tcPr>
            <w:tcW w:w="3071" w:type="dxa"/>
          </w:tcPr>
          <w:p w14:paraId="35B1548A" w14:textId="77777777" w:rsidR="007933DB" w:rsidRPr="007219A9" w:rsidRDefault="00847058">
            <w:pPr>
              <w:pStyle w:val="TableParagraph"/>
              <w:spacing w:before="1"/>
              <w:ind w:left="200"/>
              <w:rPr>
                <w:rFonts w:ascii="Verdana" w:hAnsi="Verdana"/>
                <w:b/>
                <w:sz w:val="16"/>
              </w:rPr>
            </w:pPr>
            <w:r w:rsidRPr="007219A9">
              <w:rPr>
                <w:rFonts w:ascii="Verdana" w:hAnsi="Verdana"/>
                <w:b/>
                <w:sz w:val="16"/>
              </w:rPr>
              <w:lastRenderedPageBreak/>
              <w:t>NIPC</w:t>
            </w:r>
          </w:p>
        </w:tc>
        <w:tc>
          <w:tcPr>
            <w:tcW w:w="7052" w:type="dxa"/>
          </w:tcPr>
          <w:p w14:paraId="6F04F784" w14:textId="77777777" w:rsidR="007933DB" w:rsidRPr="007219A9" w:rsidRDefault="00847058">
            <w:pPr>
              <w:pStyle w:val="TableParagraph"/>
              <w:spacing w:before="1" w:line="266" w:lineRule="auto"/>
              <w:ind w:left="170" w:right="118"/>
              <w:rPr>
                <w:rFonts w:ascii="Verdana" w:hAnsi="Verdana"/>
                <w:sz w:val="16"/>
              </w:rPr>
            </w:pPr>
            <w:r w:rsidRPr="007219A9">
              <w:rPr>
                <w:rFonts w:ascii="Verdana" w:hAnsi="Verdana"/>
                <w:sz w:val="16"/>
              </w:rPr>
              <w:t>National Infrastructure Protection Center. A part of the Information Analysis Directorate which, in turn, is a major component of the Department of Homeland Security. NIPC has signed memoranda of understanding or operating agreements with several Information Sharing and Analysis Centers (ISACs, q.v.), each representing a major segment of the national infrastructure.</w:t>
            </w:r>
          </w:p>
        </w:tc>
      </w:tr>
      <w:tr w:rsidR="007933DB" w:rsidRPr="007219A9" w14:paraId="044FDD59" w14:textId="77777777">
        <w:trPr>
          <w:trHeight w:hRule="exact" w:val="809"/>
        </w:trPr>
        <w:tc>
          <w:tcPr>
            <w:tcW w:w="3071" w:type="dxa"/>
          </w:tcPr>
          <w:p w14:paraId="6D51DC4D" w14:textId="77777777" w:rsidR="007933DB" w:rsidRPr="007219A9" w:rsidRDefault="00847058">
            <w:pPr>
              <w:pStyle w:val="TableParagraph"/>
              <w:spacing w:line="178" w:lineRule="exact"/>
              <w:ind w:left="200"/>
              <w:rPr>
                <w:rFonts w:ascii="Verdana" w:hAnsi="Verdana"/>
                <w:b/>
                <w:sz w:val="16"/>
              </w:rPr>
            </w:pPr>
            <w:r w:rsidRPr="007219A9">
              <w:rPr>
                <w:rFonts w:ascii="Verdana" w:hAnsi="Verdana"/>
                <w:b/>
                <w:sz w:val="16"/>
              </w:rPr>
              <w:t>NIST</w:t>
            </w:r>
          </w:p>
        </w:tc>
        <w:tc>
          <w:tcPr>
            <w:tcW w:w="7052" w:type="dxa"/>
          </w:tcPr>
          <w:p w14:paraId="787D57FA" w14:textId="77777777" w:rsidR="007933DB" w:rsidRPr="007219A9" w:rsidRDefault="00847058">
            <w:pPr>
              <w:pStyle w:val="TableParagraph"/>
              <w:spacing w:line="178" w:lineRule="exact"/>
              <w:ind w:left="170"/>
              <w:rPr>
                <w:rFonts w:ascii="Verdana" w:hAnsi="Verdana"/>
                <w:sz w:val="16"/>
              </w:rPr>
            </w:pPr>
            <w:r w:rsidRPr="007219A9">
              <w:rPr>
                <w:rFonts w:ascii="Verdana" w:hAnsi="Verdana"/>
                <w:sz w:val="16"/>
              </w:rPr>
              <w:t>National Institute of Standards and Technology. A non-regulatory agency in the Technology</w:t>
            </w:r>
          </w:p>
          <w:p w14:paraId="7BA50222" w14:textId="77777777" w:rsidR="007933DB" w:rsidRPr="007219A9" w:rsidRDefault="00847058">
            <w:pPr>
              <w:pStyle w:val="TableParagraph"/>
              <w:spacing w:before="20" w:line="266" w:lineRule="auto"/>
              <w:ind w:left="170" w:right="183"/>
              <w:rPr>
                <w:rFonts w:ascii="Verdana" w:hAnsi="Verdana"/>
                <w:sz w:val="16"/>
              </w:rPr>
            </w:pPr>
            <w:r w:rsidRPr="007219A9">
              <w:rPr>
                <w:rFonts w:ascii="Verdana" w:hAnsi="Verdana"/>
                <w:sz w:val="16"/>
              </w:rPr>
              <w:t>Administration component of the US Department of Commerce. NIST develops and promotes measures, standards, and technology. Cooperative programs help improve the national capacity to handle disasters.</w:t>
            </w:r>
          </w:p>
        </w:tc>
      </w:tr>
      <w:tr w:rsidR="007933DB" w:rsidRPr="007219A9" w14:paraId="4478CF76" w14:textId="77777777">
        <w:trPr>
          <w:trHeight w:hRule="exact" w:val="396"/>
        </w:trPr>
        <w:tc>
          <w:tcPr>
            <w:tcW w:w="3071" w:type="dxa"/>
          </w:tcPr>
          <w:p w14:paraId="06EB50B7" w14:textId="77777777" w:rsidR="007933DB" w:rsidRPr="007219A9" w:rsidRDefault="00847058">
            <w:pPr>
              <w:pStyle w:val="TableParagraph"/>
              <w:spacing w:line="183" w:lineRule="exact"/>
              <w:ind w:left="200"/>
              <w:rPr>
                <w:rFonts w:ascii="Verdana" w:hAnsi="Verdana"/>
                <w:b/>
                <w:sz w:val="16"/>
              </w:rPr>
            </w:pPr>
            <w:r w:rsidRPr="007219A9">
              <w:rPr>
                <w:rFonts w:ascii="Verdana" w:hAnsi="Verdana"/>
                <w:b/>
                <w:sz w:val="16"/>
              </w:rPr>
              <w:t>NOAA</w:t>
            </w:r>
          </w:p>
        </w:tc>
        <w:tc>
          <w:tcPr>
            <w:tcW w:w="7052" w:type="dxa"/>
          </w:tcPr>
          <w:p w14:paraId="0C84247F" w14:textId="77777777" w:rsidR="007933DB" w:rsidRPr="007219A9" w:rsidRDefault="00847058">
            <w:pPr>
              <w:pStyle w:val="TableParagraph"/>
              <w:spacing w:line="266" w:lineRule="auto"/>
              <w:ind w:left="170" w:right="118"/>
              <w:rPr>
                <w:rFonts w:ascii="Verdana" w:hAnsi="Verdana"/>
                <w:sz w:val="16"/>
              </w:rPr>
            </w:pPr>
            <w:r w:rsidRPr="007219A9">
              <w:rPr>
                <w:rFonts w:ascii="Verdana" w:hAnsi="Verdana"/>
                <w:sz w:val="16"/>
              </w:rPr>
              <w:t>National Oceanic &amp; Atmospheric Administration. Parent organization of the National Weather Service.</w:t>
            </w:r>
          </w:p>
        </w:tc>
      </w:tr>
      <w:tr w:rsidR="007933DB" w:rsidRPr="007219A9" w14:paraId="028A5144" w14:textId="77777777">
        <w:trPr>
          <w:trHeight w:hRule="exact" w:val="406"/>
        </w:trPr>
        <w:tc>
          <w:tcPr>
            <w:tcW w:w="3071" w:type="dxa"/>
          </w:tcPr>
          <w:p w14:paraId="69BBCBF7"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Nonessential Records</w:t>
            </w:r>
          </w:p>
        </w:tc>
        <w:tc>
          <w:tcPr>
            <w:tcW w:w="7052" w:type="dxa"/>
          </w:tcPr>
          <w:p w14:paraId="648CA45C" w14:textId="77777777" w:rsidR="007933DB" w:rsidRPr="007219A9" w:rsidRDefault="00847058">
            <w:pPr>
              <w:pStyle w:val="TableParagraph"/>
              <w:spacing w:line="266" w:lineRule="auto"/>
              <w:ind w:left="170" w:right="118"/>
              <w:rPr>
                <w:rFonts w:ascii="Verdana" w:hAnsi="Verdana"/>
                <w:sz w:val="16"/>
              </w:rPr>
            </w:pPr>
            <w:r w:rsidRPr="007219A9">
              <w:rPr>
                <w:rFonts w:ascii="Verdana" w:hAnsi="Verdana"/>
                <w:sz w:val="16"/>
              </w:rPr>
              <w:t>Records or documents which, if irretrievably lost or damaged, will not materially impair the organization's ability to conduct business.</w:t>
            </w:r>
          </w:p>
        </w:tc>
      </w:tr>
      <w:tr w:rsidR="007933DB" w:rsidRPr="007219A9" w14:paraId="06B67547" w14:textId="77777777">
        <w:trPr>
          <w:trHeight w:hRule="exact" w:val="197"/>
        </w:trPr>
        <w:tc>
          <w:tcPr>
            <w:tcW w:w="3071" w:type="dxa"/>
          </w:tcPr>
          <w:p w14:paraId="0F5C4A24"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Nowcast</w:t>
            </w:r>
          </w:p>
        </w:tc>
        <w:tc>
          <w:tcPr>
            <w:tcW w:w="7052" w:type="dxa"/>
          </w:tcPr>
          <w:p w14:paraId="6294EF8A" w14:textId="77777777" w:rsidR="007933DB" w:rsidRPr="007219A9" w:rsidRDefault="00847058">
            <w:pPr>
              <w:pStyle w:val="TableParagraph"/>
              <w:spacing w:line="193" w:lineRule="exact"/>
              <w:ind w:left="170"/>
              <w:rPr>
                <w:rFonts w:ascii="Verdana" w:hAnsi="Verdana"/>
                <w:sz w:val="16"/>
              </w:rPr>
            </w:pPr>
            <w:r w:rsidRPr="007219A9">
              <w:rPr>
                <w:rFonts w:ascii="Verdana" w:hAnsi="Verdana"/>
                <w:sz w:val="16"/>
              </w:rPr>
              <w:t>A short-term weather forecast, generally out to 6 hours or less.</w:t>
            </w:r>
          </w:p>
        </w:tc>
      </w:tr>
      <w:tr w:rsidR="007933DB" w:rsidRPr="007219A9" w14:paraId="1BAC81A3" w14:textId="77777777">
        <w:trPr>
          <w:trHeight w:hRule="exact" w:val="202"/>
        </w:trPr>
        <w:tc>
          <w:tcPr>
            <w:tcW w:w="3071" w:type="dxa"/>
          </w:tcPr>
          <w:p w14:paraId="20BDC6BD"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NRC</w:t>
            </w:r>
          </w:p>
        </w:tc>
        <w:tc>
          <w:tcPr>
            <w:tcW w:w="7052" w:type="dxa"/>
          </w:tcPr>
          <w:p w14:paraId="2B7DFF01" w14:textId="77777777" w:rsidR="007933DB" w:rsidRPr="007219A9" w:rsidRDefault="00847058">
            <w:pPr>
              <w:pStyle w:val="TableParagraph"/>
              <w:spacing w:before="4"/>
              <w:ind w:left="170"/>
              <w:rPr>
                <w:rFonts w:ascii="Verdana" w:hAnsi="Verdana"/>
                <w:sz w:val="16"/>
              </w:rPr>
            </w:pPr>
            <w:r w:rsidRPr="007219A9">
              <w:rPr>
                <w:rFonts w:ascii="Verdana" w:hAnsi="Verdana"/>
                <w:sz w:val="16"/>
              </w:rPr>
              <w:t>Nuclear Regulatory Commission.</w:t>
            </w:r>
          </w:p>
        </w:tc>
      </w:tr>
      <w:tr w:rsidR="007933DB" w:rsidRPr="007219A9" w14:paraId="6E5CB0C6" w14:textId="77777777">
        <w:trPr>
          <w:trHeight w:hRule="exact" w:val="202"/>
        </w:trPr>
        <w:tc>
          <w:tcPr>
            <w:tcW w:w="3071" w:type="dxa"/>
          </w:tcPr>
          <w:p w14:paraId="43F60D80"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NRCS</w:t>
            </w:r>
          </w:p>
        </w:tc>
        <w:tc>
          <w:tcPr>
            <w:tcW w:w="7052" w:type="dxa"/>
          </w:tcPr>
          <w:p w14:paraId="5170C5AF" w14:textId="77777777" w:rsidR="007933DB" w:rsidRPr="007219A9" w:rsidRDefault="00847058">
            <w:pPr>
              <w:pStyle w:val="TableParagraph"/>
              <w:spacing w:before="4"/>
              <w:ind w:left="170"/>
              <w:rPr>
                <w:rFonts w:ascii="Verdana" w:hAnsi="Verdana"/>
                <w:sz w:val="16"/>
              </w:rPr>
            </w:pPr>
            <w:r w:rsidRPr="007219A9">
              <w:rPr>
                <w:rFonts w:ascii="Verdana" w:hAnsi="Verdana"/>
                <w:sz w:val="16"/>
              </w:rPr>
              <w:t>National Resources Conservation Service</w:t>
            </w:r>
          </w:p>
        </w:tc>
      </w:tr>
      <w:tr w:rsidR="007933DB" w:rsidRPr="007219A9" w14:paraId="79FFD312" w14:textId="77777777">
        <w:trPr>
          <w:trHeight w:hRule="exact" w:val="828"/>
        </w:trPr>
        <w:tc>
          <w:tcPr>
            <w:tcW w:w="3071" w:type="dxa"/>
          </w:tcPr>
          <w:p w14:paraId="74F692D7"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NTSB</w:t>
            </w:r>
          </w:p>
        </w:tc>
        <w:tc>
          <w:tcPr>
            <w:tcW w:w="7052" w:type="dxa"/>
          </w:tcPr>
          <w:p w14:paraId="326C2623" w14:textId="77777777" w:rsidR="007933DB" w:rsidRPr="007219A9" w:rsidRDefault="00847058">
            <w:pPr>
              <w:pStyle w:val="TableParagraph"/>
              <w:spacing w:before="4" w:line="266" w:lineRule="auto"/>
              <w:ind w:left="170" w:right="118"/>
              <w:rPr>
                <w:rFonts w:ascii="Verdana" w:hAnsi="Verdana"/>
                <w:sz w:val="16"/>
              </w:rPr>
            </w:pPr>
            <w:r w:rsidRPr="007219A9">
              <w:rPr>
                <w:rFonts w:ascii="Verdana" w:hAnsi="Verdana"/>
                <w:sz w:val="16"/>
              </w:rPr>
              <w:t>National Transportation Safety Board. An independent US Federal agency charged with investigating every civil aviation accident in the United States and significant accidents in the other modes of transportation -- railroad, highway, marine and pipeline -- and issuing safety recommendations aimed at preventing future accidents.</w:t>
            </w:r>
          </w:p>
        </w:tc>
      </w:tr>
      <w:tr w:rsidR="007933DB" w:rsidRPr="007219A9" w14:paraId="79D9F764" w14:textId="77777777">
        <w:trPr>
          <w:trHeight w:hRule="exact" w:val="187"/>
        </w:trPr>
        <w:tc>
          <w:tcPr>
            <w:tcW w:w="3071" w:type="dxa"/>
          </w:tcPr>
          <w:p w14:paraId="665148E1" w14:textId="77777777" w:rsidR="007933DB" w:rsidRPr="007219A9" w:rsidRDefault="00847058">
            <w:pPr>
              <w:pStyle w:val="TableParagraph"/>
              <w:spacing w:line="183" w:lineRule="exact"/>
              <w:ind w:left="200"/>
              <w:rPr>
                <w:rFonts w:ascii="Verdana" w:hAnsi="Verdana"/>
                <w:b/>
                <w:sz w:val="16"/>
              </w:rPr>
            </w:pPr>
            <w:r w:rsidRPr="007219A9">
              <w:rPr>
                <w:rFonts w:ascii="Verdana" w:hAnsi="Verdana"/>
                <w:b/>
                <w:sz w:val="16"/>
              </w:rPr>
              <w:t>NUDET</w:t>
            </w:r>
          </w:p>
        </w:tc>
        <w:tc>
          <w:tcPr>
            <w:tcW w:w="7052" w:type="dxa"/>
          </w:tcPr>
          <w:p w14:paraId="5765DCF1" w14:textId="77777777" w:rsidR="007933DB" w:rsidRPr="007219A9" w:rsidRDefault="00847058">
            <w:pPr>
              <w:pStyle w:val="TableParagraph"/>
              <w:spacing w:line="183" w:lineRule="exact"/>
              <w:ind w:left="170"/>
              <w:rPr>
                <w:rFonts w:ascii="Verdana" w:hAnsi="Verdana"/>
                <w:sz w:val="16"/>
              </w:rPr>
            </w:pPr>
            <w:r w:rsidRPr="007219A9">
              <w:rPr>
                <w:rFonts w:ascii="Verdana" w:hAnsi="Verdana"/>
                <w:sz w:val="16"/>
              </w:rPr>
              <w:t>Nuclear Weapons Detonation</w:t>
            </w:r>
          </w:p>
        </w:tc>
      </w:tr>
      <w:tr w:rsidR="007933DB" w:rsidRPr="007219A9" w14:paraId="7D1B528F" w14:textId="77777777">
        <w:trPr>
          <w:trHeight w:hRule="exact" w:val="202"/>
        </w:trPr>
        <w:tc>
          <w:tcPr>
            <w:tcW w:w="3071" w:type="dxa"/>
          </w:tcPr>
          <w:p w14:paraId="39F4C278"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NVOAD</w:t>
            </w:r>
          </w:p>
        </w:tc>
        <w:tc>
          <w:tcPr>
            <w:tcW w:w="7052" w:type="dxa"/>
          </w:tcPr>
          <w:p w14:paraId="7DD55B45" w14:textId="77777777" w:rsidR="007933DB" w:rsidRPr="007219A9" w:rsidRDefault="00847058">
            <w:pPr>
              <w:pStyle w:val="TableParagraph"/>
              <w:spacing w:before="4"/>
              <w:ind w:left="170"/>
              <w:rPr>
                <w:rFonts w:ascii="Verdana" w:hAnsi="Verdana"/>
                <w:sz w:val="16"/>
              </w:rPr>
            </w:pPr>
            <w:r w:rsidRPr="007219A9">
              <w:rPr>
                <w:rFonts w:ascii="Verdana" w:hAnsi="Verdana"/>
                <w:sz w:val="16"/>
              </w:rPr>
              <w:t>National Voluntary Organizations Active in Disaster.</w:t>
            </w:r>
          </w:p>
        </w:tc>
      </w:tr>
      <w:tr w:rsidR="007933DB" w:rsidRPr="007219A9" w14:paraId="53179D7D" w14:textId="77777777">
        <w:trPr>
          <w:trHeight w:hRule="exact" w:val="202"/>
        </w:trPr>
        <w:tc>
          <w:tcPr>
            <w:tcW w:w="3071" w:type="dxa"/>
          </w:tcPr>
          <w:p w14:paraId="1C3B38C1"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NWR</w:t>
            </w:r>
          </w:p>
        </w:tc>
        <w:tc>
          <w:tcPr>
            <w:tcW w:w="7052" w:type="dxa"/>
          </w:tcPr>
          <w:p w14:paraId="26FD00E2" w14:textId="77777777" w:rsidR="007933DB" w:rsidRPr="007219A9" w:rsidRDefault="00847058">
            <w:pPr>
              <w:pStyle w:val="TableParagraph"/>
              <w:spacing w:before="4"/>
              <w:ind w:left="170"/>
              <w:rPr>
                <w:rFonts w:ascii="Verdana" w:hAnsi="Verdana"/>
                <w:sz w:val="16"/>
              </w:rPr>
            </w:pPr>
            <w:r w:rsidRPr="007219A9">
              <w:rPr>
                <w:rFonts w:ascii="Verdana" w:hAnsi="Verdana"/>
                <w:sz w:val="16"/>
              </w:rPr>
              <w:t>NOAA Weather Radio (NOAA All-Hazards Radio)</w:t>
            </w:r>
          </w:p>
        </w:tc>
      </w:tr>
      <w:tr w:rsidR="007933DB" w:rsidRPr="007219A9" w14:paraId="58C083BB" w14:textId="77777777">
        <w:trPr>
          <w:trHeight w:hRule="exact" w:val="202"/>
        </w:trPr>
        <w:tc>
          <w:tcPr>
            <w:tcW w:w="3071" w:type="dxa"/>
          </w:tcPr>
          <w:p w14:paraId="4C01B7E0"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NWS</w:t>
            </w:r>
          </w:p>
        </w:tc>
        <w:tc>
          <w:tcPr>
            <w:tcW w:w="7052" w:type="dxa"/>
          </w:tcPr>
          <w:p w14:paraId="78F7E2B0" w14:textId="77777777" w:rsidR="007933DB" w:rsidRPr="007219A9" w:rsidRDefault="00847058">
            <w:pPr>
              <w:pStyle w:val="TableParagraph"/>
              <w:spacing w:before="4"/>
              <w:ind w:left="170"/>
              <w:rPr>
                <w:rFonts w:ascii="Verdana" w:hAnsi="Verdana"/>
                <w:sz w:val="16"/>
              </w:rPr>
            </w:pPr>
            <w:r w:rsidRPr="007219A9">
              <w:rPr>
                <w:rFonts w:ascii="Verdana" w:hAnsi="Verdana"/>
                <w:sz w:val="16"/>
              </w:rPr>
              <w:t>National Weather Service</w:t>
            </w:r>
          </w:p>
        </w:tc>
      </w:tr>
      <w:tr w:rsidR="007933DB" w:rsidRPr="007219A9" w14:paraId="6176424C" w14:textId="77777777">
        <w:trPr>
          <w:trHeight w:hRule="exact" w:val="202"/>
        </w:trPr>
        <w:tc>
          <w:tcPr>
            <w:tcW w:w="3071" w:type="dxa"/>
          </w:tcPr>
          <w:p w14:paraId="6C8A7845"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OCFD</w:t>
            </w:r>
          </w:p>
        </w:tc>
        <w:tc>
          <w:tcPr>
            <w:tcW w:w="7052" w:type="dxa"/>
          </w:tcPr>
          <w:p w14:paraId="1734D905" w14:textId="77777777" w:rsidR="007933DB" w:rsidRPr="007219A9" w:rsidRDefault="00847058">
            <w:pPr>
              <w:pStyle w:val="TableParagraph"/>
              <w:spacing w:before="4"/>
              <w:ind w:left="170"/>
              <w:rPr>
                <w:rFonts w:ascii="Verdana" w:hAnsi="Verdana"/>
                <w:sz w:val="16"/>
              </w:rPr>
            </w:pPr>
            <w:r w:rsidRPr="007219A9">
              <w:rPr>
                <w:rFonts w:ascii="Verdana" w:hAnsi="Verdana"/>
                <w:sz w:val="16"/>
              </w:rPr>
              <w:t>Oklahoma City Fire Department</w:t>
            </w:r>
          </w:p>
        </w:tc>
      </w:tr>
      <w:tr w:rsidR="007933DB" w:rsidRPr="007219A9" w14:paraId="37EF2CD8" w14:textId="77777777">
        <w:trPr>
          <w:trHeight w:hRule="exact" w:val="202"/>
        </w:trPr>
        <w:tc>
          <w:tcPr>
            <w:tcW w:w="3071" w:type="dxa"/>
          </w:tcPr>
          <w:p w14:paraId="10DA4144"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OCPD</w:t>
            </w:r>
          </w:p>
        </w:tc>
        <w:tc>
          <w:tcPr>
            <w:tcW w:w="7052" w:type="dxa"/>
          </w:tcPr>
          <w:p w14:paraId="20069783" w14:textId="77777777" w:rsidR="007933DB" w:rsidRPr="007219A9" w:rsidRDefault="00847058">
            <w:pPr>
              <w:pStyle w:val="TableParagraph"/>
              <w:spacing w:before="4"/>
              <w:ind w:left="170"/>
              <w:rPr>
                <w:rFonts w:ascii="Verdana" w:hAnsi="Verdana"/>
                <w:sz w:val="16"/>
              </w:rPr>
            </w:pPr>
            <w:r w:rsidRPr="007219A9">
              <w:rPr>
                <w:rFonts w:ascii="Verdana" w:hAnsi="Verdana"/>
                <w:sz w:val="16"/>
              </w:rPr>
              <w:t xml:space="preserve">Oklahoma </w:t>
            </w:r>
            <w:proofErr w:type="spellStart"/>
            <w:r w:rsidRPr="007219A9">
              <w:rPr>
                <w:rFonts w:ascii="Verdana" w:hAnsi="Verdana"/>
                <w:sz w:val="16"/>
              </w:rPr>
              <w:t>CIty</w:t>
            </w:r>
            <w:proofErr w:type="spellEnd"/>
            <w:r w:rsidRPr="007219A9">
              <w:rPr>
                <w:rFonts w:ascii="Verdana" w:hAnsi="Verdana"/>
                <w:sz w:val="16"/>
              </w:rPr>
              <w:t xml:space="preserve"> Police Department</w:t>
            </w:r>
          </w:p>
        </w:tc>
      </w:tr>
      <w:tr w:rsidR="007933DB" w:rsidRPr="007219A9" w14:paraId="2797FB5D" w14:textId="77777777">
        <w:trPr>
          <w:trHeight w:hRule="exact" w:val="828"/>
        </w:trPr>
        <w:tc>
          <w:tcPr>
            <w:tcW w:w="3071" w:type="dxa"/>
          </w:tcPr>
          <w:p w14:paraId="6D983368"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ODEM</w:t>
            </w:r>
          </w:p>
        </w:tc>
        <w:tc>
          <w:tcPr>
            <w:tcW w:w="7052" w:type="dxa"/>
          </w:tcPr>
          <w:p w14:paraId="02F90DED" w14:textId="77777777" w:rsidR="007933DB" w:rsidRPr="007219A9" w:rsidRDefault="00847058">
            <w:pPr>
              <w:pStyle w:val="TableParagraph"/>
              <w:spacing w:before="4" w:line="266" w:lineRule="auto"/>
              <w:ind w:left="170" w:right="158"/>
              <w:rPr>
                <w:rFonts w:ascii="Verdana" w:hAnsi="Verdana"/>
                <w:sz w:val="16"/>
              </w:rPr>
            </w:pPr>
            <w:r w:rsidRPr="007219A9">
              <w:rPr>
                <w:rFonts w:ascii="Verdana" w:hAnsi="Verdana"/>
                <w:sz w:val="16"/>
              </w:rPr>
              <w:t>Oklahoma Dept. of Emergency Management: The agency responsible for preparation and execution of emergency functions to prevent, minimize and repair injury and damage resulting from hostile actions or natural disasters as stated in the Oklahoma Civil Defense and Emergency Resources Management Act of 1967.</w:t>
            </w:r>
          </w:p>
        </w:tc>
      </w:tr>
      <w:tr w:rsidR="007933DB" w:rsidRPr="007219A9" w14:paraId="5BA05BF7" w14:textId="77777777">
        <w:trPr>
          <w:trHeight w:hRule="exact" w:val="187"/>
        </w:trPr>
        <w:tc>
          <w:tcPr>
            <w:tcW w:w="3071" w:type="dxa"/>
          </w:tcPr>
          <w:p w14:paraId="0C92F675" w14:textId="77777777" w:rsidR="007933DB" w:rsidRPr="007219A9" w:rsidRDefault="00847058">
            <w:pPr>
              <w:pStyle w:val="TableParagraph"/>
              <w:spacing w:line="183" w:lineRule="exact"/>
              <w:ind w:left="200"/>
              <w:rPr>
                <w:rFonts w:ascii="Verdana" w:hAnsi="Verdana"/>
                <w:b/>
                <w:sz w:val="16"/>
              </w:rPr>
            </w:pPr>
            <w:r w:rsidRPr="007219A9">
              <w:rPr>
                <w:rFonts w:ascii="Verdana" w:hAnsi="Verdana"/>
                <w:b/>
                <w:sz w:val="16"/>
              </w:rPr>
              <w:t>ODOT</w:t>
            </w:r>
          </w:p>
        </w:tc>
        <w:tc>
          <w:tcPr>
            <w:tcW w:w="7052" w:type="dxa"/>
          </w:tcPr>
          <w:p w14:paraId="7D059E8C" w14:textId="77777777" w:rsidR="007933DB" w:rsidRPr="007219A9" w:rsidRDefault="00847058">
            <w:pPr>
              <w:pStyle w:val="TableParagraph"/>
              <w:spacing w:line="183" w:lineRule="exact"/>
              <w:ind w:left="170"/>
              <w:rPr>
                <w:rFonts w:ascii="Verdana" w:hAnsi="Verdana"/>
                <w:sz w:val="16"/>
              </w:rPr>
            </w:pPr>
            <w:r w:rsidRPr="007219A9">
              <w:rPr>
                <w:rFonts w:ascii="Verdana" w:hAnsi="Verdana"/>
                <w:sz w:val="16"/>
              </w:rPr>
              <w:t>Oklahoma Department of Transportation</w:t>
            </w:r>
          </w:p>
        </w:tc>
      </w:tr>
      <w:tr w:rsidR="007933DB" w:rsidRPr="007219A9" w14:paraId="3A54BD04" w14:textId="77777777" w:rsidTr="007219A9">
        <w:trPr>
          <w:trHeight w:hRule="exact" w:val="1098"/>
        </w:trPr>
        <w:tc>
          <w:tcPr>
            <w:tcW w:w="3071" w:type="dxa"/>
          </w:tcPr>
          <w:p w14:paraId="31F4FD5B" w14:textId="77777777" w:rsidR="007933DB" w:rsidRPr="007219A9" w:rsidRDefault="00847058">
            <w:pPr>
              <w:pStyle w:val="TableParagraph"/>
              <w:spacing w:before="4" w:line="266" w:lineRule="auto"/>
              <w:ind w:left="200" w:right="165"/>
              <w:rPr>
                <w:rFonts w:ascii="Verdana" w:hAnsi="Verdana"/>
                <w:b/>
                <w:sz w:val="16"/>
              </w:rPr>
            </w:pPr>
            <w:r w:rsidRPr="007219A9">
              <w:rPr>
                <w:rFonts w:ascii="Verdana" w:hAnsi="Verdana"/>
                <w:b/>
                <w:sz w:val="16"/>
              </w:rPr>
              <w:t>Office for Domestic Preparedness (ODP)</w:t>
            </w:r>
          </w:p>
        </w:tc>
        <w:tc>
          <w:tcPr>
            <w:tcW w:w="7052" w:type="dxa"/>
          </w:tcPr>
          <w:p w14:paraId="1EA851BF" w14:textId="77777777" w:rsidR="007933DB" w:rsidRPr="007219A9" w:rsidRDefault="00847058">
            <w:pPr>
              <w:pStyle w:val="TableParagraph"/>
              <w:spacing w:before="4" w:line="266" w:lineRule="auto"/>
              <w:ind w:left="170" w:right="118"/>
              <w:rPr>
                <w:rFonts w:ascii="Verdana" w:hAnsi="Verdana"/>
                <w:sz w:val="16"/>
              </w:rPr>
            </w:pPr>
            <w:r w:rsidRPr="007219A9">
              <w:rPr>
                <w:rFonts w:ascii="Verdana" w:hAnsi="Verdana"/>
                <w:sz w:val="16"/>
              </w:rPr>
              <w:t>The ODP, formerly The Office for State &amp; Local Domestic Preparedness, is the program office within the Department of Justice (DOJ) for enhancing the capacity of state and local jurisdictions to respond to and mitigate the consequences of incidents of domestic terrorism. The DOJ is under the Attorney General, who is a senior member of the President's cabinet.</w:t>
            </w:r>
          </w:p>
        </w:tc>
      </w:tr>
      <w:tr w:rsidR="007933DB" w:rsidRPr="007219A9" w14:paraId="318CBB36" w14:textId="77777777">
        <w:trPr>
          <w:trHeight w:hRule="exact" w:val="289"/>
        </w:trPr>
        <w:tc>
          <w:tcPr>
            <w:tcW w:w="3071" w:type="dxa"/>
          </w:tcPr>
          <w:p w14:paraId="5FE417DF" w14:textId="77777777" w:rsidR="007933DB" w:rsidRPr="007219A9" w:rsidRDefault="00847058">
            <w:pPr>
              <w:pStyle w:val="TableParagraph"/>
              <w:spacing w:before="92"/>
              <w:ind w:left="200"/>
              <w:rPr>
                <w:rFonts w:ascii="Verdana" w:hAnsi="Verdana"/>
                <w:b/>
                <w:sz w:val="16"/>
              </w:rPr>
            </w:pPr>
            <w:r w:rsidRPr="007219A9">
              <w:rPr>
                <w:rFonts w:ascii="Verdana" w:hAnsi="Verdana"/>
                <w:b/>
                <w:sz w:val="16"/>
              </w:rPr>
              <w:t>OHP</w:t>
            </w:r>
          </w:p>
        </w:tc>
        <w:tc>
          <w:tcPr>
            <w:tcW w:w="7052" w:type="dxa"/>
          </w:tcPr>
          <w:p w14:paraId="4C74A28C" w14:textId="77777777" w:rsidR="007933DB" w:rsidRPr="007219A9" w:rsidRDefault="00847058">
            <w:pPr>
              <w:pStyle w:val="TableParagraph"/>
              <w:spacing w:before="92"/>
              <w:ind w:left="170"/>
              <w:rPr>
                <w:rFonts w:ascii="Verdana" w:hAnsi="Verdana"/>
                <w:sz w:val="16"/>
              </w:rPr>
            </w:pPr>
            <w:r w:rsidRPr="007219A9">
              <w:rPr>
                <w:rFonts w:ascii="Verdana" w:hAnsi="Verdana"/>
                <w:sz w:val="16"/>
              </w:rPr>
              <w:t>Oklahoma Highway Patrol</w:t>
            </w:r>
          </w:p>
        </w:tc>
      </w:tr>
      <w:tr w:rsidR="007933DB" w:rsidRPr="007219A9" w14:paraId="3EB9CEF5" w14:textId="77777777">
        <w:trPr>
          <w:trHeight w:hRule="exact" w:val="202"/>
        </w:trPr>
        <w:tc>
          <w:tcPr>
            <w:tcW w:w="3071" w:type="dxa"/>
          </w:tcPr>
          <w:p w14:paraId="7EF6E519"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OIC</w:t>
            </w:r>
          </w:p>
        </w:tc>
        <w:tc>
          <w:tcPr>
            <w:tcW w:w="7052" w:type="dxa"/>
          </w:tcPr>
          <w:p w14:paraId="60BFF228" w14:textId="77777777" w:rsidR="007933DB" w:rsidRPr="007219A9" w:rsidRDefault="00847058">
            <w:pPr>
              <w:pStyle w:val="TableParagraph"/>
              <w:spacing w:before="4"/>
              <w:ind w:left="170"/>
              <w:rPr>
                <w:rFonts w:ascii="Verdana" w:hAnsi="Verdana"/>
                <w:sz w:val="16"/>
              </w:rPr>
            </w:pPr>
            <w:r w:rsidRPr="007219A9">
              <w:rPr>
                <w:rFonts w:ascii="Verdana" w:hAnsi="Verdana"/>
                <w:sz w:val="16"/>
              </w:rPr>
              <w:t>Officer In Charge</w:t>
            </w:r>
          </w:p>
        </w:tc>
      </w:tr>
      <w:tr w:rsidR="007933DB" w:rsidRPr="007219A9" w14:paraId="0209E199" w14:textId="77777777">
        <w:trPr>
          <w:trHeight w:hRule="exact" w:val="202"/>
        </w:trPr>
        <w:tc>
          <w:tcPr>
            <w:tcW w:w="3071" w:type="dxa"/>
          </w:tcPr>
          <w:p w14:paraId="79457274"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OKVOAD</w:t>
            </w:r>
          </w:p>
        </w:tc>
        <w:tc>
          <w:tcPr>
            <w:tcW w:w="7052" w:type="dxa"/>
          </w:tcPr>
          <w:p w14:paraId="7844CA18" w14:textId="77777777" w:rsidR="007933DB" w:rsidRPr="007219A9" w:rsidRDefault="00847058">
            <w:pPr>
              <w:pStyle w:val="TableParagraph"/>
              <w:spacing w:before="4"/>
              <w:ind w:left="170"/>
              <w:rPr>
                <w:rFonts w:ascii="Verdana" w:hAnsi="Verdana"/>
                <w:sz w:val="16"/>
              </w:rPr>
            </w:pPr>
            <w:r w:rsidRPr="007219A9">
              <w:rPr>
                <w:rFonts w:ascii="Verdana" w:hAnsi="Verdana"/>
                <w:sz w:val="16"/>
              </w:rPr>
              <w:t>Oklahoma Volunteer Organizations Active in Disaster</w:t>
            </w:r>
          </w:p>
        </w:tc>
      </w:tr>
      <w:tr w:rsidR="007933DB" w:rsidRPr="007219A9" w14:paraId="20701E92" w14:textId="77777777">
        <w:trPr>
          <w:trHeight w:hRule="exact" w:val="202"/>
        </w:trPr>
        <w:tc>
          <w:tcPr>
            <w:tcW w:w="3071" w:type="dxa"/>
          </w:tcPr>
          <w:p w14:paraId="50206D31"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OLETS</w:t>
            </w:r>
          </w:p>
        </w:tc>
        <w:tc>
          <w:tcPr>
            <w:tcW w:w="7052" w:type="dxa"/>
          </w:tcPr>
          <w:p w14:paraId="0709DD01" w14:textId="77777777" w:rsidR="007933DB" w:rsidRPr="007219A9" w:rsidRDefault="00847058">
            <w:pPr>
              <w:pStyle w:val="TableParagraph"/>
              <w:spacing w:before="4"/>
              <w:ind w:left="170"/>
              <w:rPr>
                <w:rFonts w:ascii="Verdana" w:hAnsi="Verdana"/>
                <w:sz w:val="16"/>
              </w:rPr>
            </w:pPr>
            <w:r w:rsidRPr="007219A9">
              <w:rPr>
                <w:rFonts w:ascii="Verdana" w:hAnsi="Verdana"/>
                <w:sz w:val="16"/>
              </w:rPr>
              <w:t>Oklahoma Law Enforcement Telecommunications System</w:t>
            </w:r>
          </w:p>
        </w:tc>
      </w:tr>
      <w:tr w:rsidR="007933DB" w:rsidRPr="007219A9" w14:paraId="22CD063E" w14:textId="77777777">
        <w:trPr>
          <w:trHeight w:hRule="exact" w:val="202"/>
        </w:trPr>
        <w:tc>
          <w:tcPr>
            <w:tcW w:w="3071" w:type="dxa"/>
          </w:tcPr>
          <w:p w14:paraId="08518B27"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OPSEC</w:t>
            </w:r>
          </w:p>
        </w:tc>
        <w:tc>
          <w:tcPr>
            <w:tcW w:w="7052" w:type="dxa"/>
          </w:tcPr>
          <w:p w14:paraId="3B540EEA" w14:textId="77777777" w:rsidR="007933DB" w:rsidRPr="007219A9" w:rsidRDefault="00847058">
            <w:pPr>
              <w:pStyle w:val="TableParagraph"/>
              <w:spacing w:before="4"/>
              <w:ind w:left="170"/>
              <w:rPr>
                <w:rFonts w:ascii="Verdana" w:hAnsi="Verdana"/>
                <w:sz w:val="16"/>
              </w:rPr>
            </w:pPr>
            <w:r w:rsidRPr="007219A9">
              <w:rPr>
                <w:rFonts w:ascii="Verdana" w:hAnsi="Verdana"/>
                <w:sz w:val="16"/>
              </w:rPr>
              <w:t>Operational Security.</w:t>
            </w:r>
          </w:p>
        </w:tc>
      </w:tr>
      <w:tr w:rsidR="007933DB" w:rsidRPr="007219A9" w14:paraId="7929566F" w14:textId="77777777">
        <w:trPr>
          <w:trHeight w:hRule="exact" w:val="202"/>
        </w:trPr>
        <w:tc>
          <w:tcPr>
            <w:tcW w:w="3071" w:type="dxa"/>
          </w:tcPr>
          <w:p w14:paraId="2E754D32"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OSA</w:t>
            </w:r>
          </w:p>
        </w:tc>
        <w:tc>
          <w:tcPr>
            <w:tcW w:w="7052" w:type="dxa"/>
          </w:tcPr>
          <w:p w14:paraId="651F3461" w14:textId="77777777" w:rsidR="007933DB" w:rsidRPr="007219A9" w:rsidRDefault="00847058">
            <w:pPr>
              <w:pStyle w:val="TableParagraph"/>
              <w:spacing w:before="4"/>
              <w:ind w:left="170"/>
              <w:rPr>
                <w:rFonts w:ascii="Verdana" w:hAnsi="Verdana"/>
                <w:sz w:val="16"/>
              </w:rPr>
            </w:pPr>
            <w:r w:rsidRPr="007219A9">
              <w:rPr>
                <w:rFonts w:ascii="Verdana" w:hAnsi="Verdana"/>
                <w:sz w:val="16"/>
              </w:rPr>
              <w:t>Oklahoma Statutes Annotated</w:t>
            </w:r>
          </w:p>
        </w:tc>
      </w:tr>
      <w:tr w:rsidR="007933DB" w:rsidRPr="007219A9" w14:paraId="1D1E586E" w14:textId="77777777">
        <w:trPr>
          <w:trHeight w:hRule="exact" w:val="202"/>
        </w:trPr>
        <w:tc>
          <w:tcPr>
            <w:tcW w:w="3071" w:type="dxa"/>
          </w:tcPr>
          <w:p w14:paraId="41E5E16D"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OSBI</w:t>
            </w:r>
          </w:p>
        </w:tc>
        <w:tc>
          <w:tcPr>
            <w:tcW w:w="7052" w:type="dxa"/>
          </w:tcPr>
          <w:p w14:paraId="2B05EB3D" w14:textId="77777777" w:rsidR="007933DB" w:rsidRPr="007219A9" w:rsidRDefault="00847058">
            <w:pPr>
              <w:pStyle w:val="TableParagraph"/>
              <w:spacing w:before="4"/>
              <w:ind w:left="170"/>
              <w:rPr>
                <w:rFonts w:ascii="Verdana" w:hAnsi="Verdana"/>
                <w:sz w:val="16"/>
              </w:rPr>
            </w:pPr>
            <w:r w:rsidRPr="007219A9">
              <w:rPr>
                <w:rFonts w:ascii="Verdana" w:hAnsi="Verdana"/>
                <w:sz w:val="16"/>
              </w:rPr>
              <w:t>Oklahoma State Bureau of Investigation</w:t>
            </w:r>
          </w:p>
        </w:tc>
      </w:tr>
      <w:tr w:rsidR="007933DB" w:rsidRPr="007219A9" w14:paraId="7E3DF03A" w14:textId="77777777">
        <w:trPr>
          <w:trHeight w:hRule="exact" w:val="202"/>
        </w:trPr>
        <w:tc>
          <w:tcPr>
            <w:tcW w:w="3071" w:type="dxa"/>
          </w:tcPr>
          <w:p w14:paraId="30334290"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OSC</w:t>
            </w:r>
          </w:p>
        </w:tc>
        <w:tc>
          <w:tcPr>
            <w:tcW w:w="7052" w:type="dxa"/>
          </w:tcPr>
          <w:p w14:paraId="398D568B" w14:textId="77777777" w:rsidR="007933DB" w:rsidRPr="007219A9" w:rsidRDefault="00847058">
            <w:pPr>
              <w:pStyle w:val="TableParagraph"/>
              <w:spacing w:before="4"/>
              <w:ind w:left="170"/>
              <w:rPr>
                <w:rFonts w:ascii="Verdana" w:hAnsi="Verdana"/>
                <w:sz w:val="16"/>
              </w:rPr>
            </w:pPr>
            <w:r w:rsidRPr="007219A9">
              <w:rPr>
                <w:rFonts w:ascii="Verdana" w:hAnsi="Verdana"/>
                <w:sz w:val="16"/>
              </w:rPr>
              <w:t>On-Scene Coordinator</w:t>
            </w:r>
          </w:p>
        </w:tc>
      </w:tr>
      <w:tr w:rsidR="007933DB" w:rsidRPr="007219A9" w14:paraId="2C6E1391" w14:textId="77777777">
        <w:trPr>
          <w:trHeight w:hRule="exact" w:val="202"/>
        </w:trPr>
        <w:tc>
          <w:tcPr>
            <w:tcW w:w="3071" w:type="dxa"/>
          </w:tcPr>
          <w:p w14:paraId="2935EA31"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OSDH</w:t>
            </w:r>
          </w:p>
        </w:tc>
        <w:tc>
          <w:tcPr>
            <w:tcW w:w="7052" w:type="dxa"/>
          </w:tcPr>
          <w:p w14:paraId="14661CDD" w14:textId="77777777" w:rsidR="007933DB" w:rsidRPr="007219A9" w:rsidRDefault="00847058">
            <w:pPr>
              <w:pStyle w:val="TableParagraph"/>
              <w:spacing w:before="4"/>
              <w:ind w:left="170"/>
              <w:rPr>
                <w:rFonts w:ascii="Verdana" w:hAnsi="Verdana"/>
                <w:sz w:val="16"/>
              </w:rPr>
            </w:pPr>
            <w:r w:rsidRPr="007219A9">
              <w:rPr>
                <w:rFonts w:ascii="Verdana" w:hAnsi="Verdana"/>
                <w:sz w:val="16"/>
              </w:rPr>
              <w:t>Oklahoma State Department of Health</w:t>
            </w:r>
          </w:p>
        </w:tc>
      </w:tr>
      <w:tr w:rsidR="007933DB" w:rsidRPr="007219A9" w14:paraId="2E0BB36A" w14:textId="77777777">
        <w:trPr>
          <w:trHeight w:hRule="exact" w:val="202"/>
        </w:trPr>
        <w:tc>
          <w:tcPr>
            <w:tcW w:w="3071" w:type="dxa"/>
          </w:tcPr>
          <w:p w14:paraId="15F16DE1"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OSHA</w:t>
            </w:r>
          </w:p>
        </w:tc>
        <w:tc>
          <w:tcPr>
            <w:tcW w:w="7052" w:type="dxa"/>
          </w:tcPr>
          <w:p w14:paraId="6A112029" w14:textId="77777777" w:rsidR="007933DB" w:rsidRPr="007219A9" w:rsidRDefault="00847058">
            <w:pPr>
              <w:pStyle w:val="TableParagraph"/>
              <w:spacing w:before="4"/>
              <w:ind w:left="170"/>
              <w:rPr>
                <w:rFonts w:ascii="Verdana" w:hAnsi="Verdana"/>
                <w:sz w:val="16"/>
              </w:rPr>
            </w:pPr>
            <w:r w:rsidRPr="007219A9">
              <w:rPr>
                <w:rFonts w:ascii="Verdana" w:hAnsi="Verdana"/>
                <w:sz w:val="16"/>
              </w:rPr>
              <w:t>The Occupational Safety and Health Administration, part of the Department of Labor.</w:t>
            </w:r>
          </w:p>
        </w:tc>
      </w:tr>
      <w:tr w:rsidR="007933DB" w:rsidRPr="007219A9" w14:paraId="03A4AD3D" w14:textId="77777777">
        <w:trPr>
          <w:trHeight w:hRule="exact" w:val="410"/>
        </w:trPr>
        <w:tc>
          <w:tcPr>
            <w:tcW w:w="3071" w:type="dxa"/>
          </w:tcPr>
          <w:p w14:paraId="11EEC047"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PDA (1)</w:t>
            </w:r>
          </w:p>
        </w:tc>
        <w:tc>
          <w:tcPr>
            <w:tcW w:w="7052" w:type="dxa"/>
          </w:tcPr>
          <w:p w14:paraId="0F53244F" w14:textId="77777777" w:rsidR="007933DB" w:rsidRPr="007219A9" w:rsidRDefault="00847058">
            <w:pPr>
              <w:pStyle w:val="TableParagraph"/>
              <w:spacing w:before="4" w:line="266" w:lineRule="auto"/>
              <w:ind w:left="170" w:right="183"/>
              <w:rPr>
                <w:rFonts w:ascii="Verdana" w:hAnsi="Verdana"/>
                <w:sz w:val="16"/>
              </w:rPr>
            </w:pPr>
            <w:r w:rsidRPr="007219A9">
              <w:rPr>
                <w:rFonts w:ascii="Verdana" w:hAnsi="Verdana"/>
                <w:sz w:val="16"/>
              </w:rPr>
              <w:t>Preliminary Damage Assessment. Early post-disaster surveys and reports on the physical results of a disaster.</w:t>
            </w:r>
          </w:p>
        </w:tc>
      </w:tr>
      <w:tr w:rsidR="007933DB" w:rsidRPr="007219A9" w14:paraId="15F9733D" w14:textId="77777777">
        <w:trPr>
          <w:trHeight w:hRule="exact" w:val="197"/>
        </w:trPr>
        <w:tc>
          <w:tcPr>
            <w:tcW w:w="3071" w:type="dxa"/>
          </w:tcPr>
          <w:p w14:paraId="5F96BC06"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PDA (2)</w:t>
            </w:r>
          </w:p>
        </w:tc>
        <w:tc>
          <w:tcPr>
            <w:tcW w:w="7052" w:type="dxa"/>
          </w:tcPr>
          <w:p w14:paraId="34B81B3B" w14:textId="77777777" w:rsidR="007933DB" w:rsidRPr="007219A9" w:rsidRDefault="00847058">
            <w:pPr>
              <w:pStyle w:val="TableParagraph"/>
              <w:spacing w:line="193" w:lineRule="exact"/>
              <w:ind w:left="170"/>
              <w:rPr>
                <w:rFonts w:ascii="Verdana" w:hAnsi="Verdana"/>
                <w:sz w:val="16"/>
              </w:rPr>
            </w:pPr>
            <w:r w:rsidRPr="007219A9">
              <w:rPr>
                <w:rFonts w:ascii="Verdana" w:hAnsi="Verdana"/>
                <w:sz w:val="16"/>
              </w:rPr>
              <w:t>Personal Digital Assistant. Typically, a hand or palm sized computer.</w:t>
            </w:r>
          </w:p>
        </w:tc>
      </w:tr>
      <w:tr w:rsidR="007933DB" w:rsidRPr="007219A9" w14:paraId="7416E9AF" w14:textId="77777777">
        <w:trPr>
          <w:trHeight w:hRule="exact" w:val="410"/>
        </w:trPr>
        <w:tc>
          <w:tcPr>
            <w:tcW w:w="3071" w:type="dxa"/>
          </w:tcPr>
          <w:p w14:paraId="1DC6A59B"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PEL</w:t>
            </w:r>
          </w:p>
        </w:tc>
        <w:tc>
          <w:tcPr>
            <w:tcW w:w="7052" w:type="dxa"/>
          </w:tcPr>
          <w:p w14:paraId="68CBF8DB" w14:textId="77777777" w:rsidR="007933DB" w:rsidRPr="007219A9" w:rsidRDefault="00847058">
            <w:pPr>
              <w:pStyle w:val="TableParagraph"/>
              <w:spacing w:before="4" w:line="266" w:lineRule="auto"/>
              <w:ind w:left="170" w:right="720"/>
              <w:rPr>
                <w:rFonts w:ascii="Verdana" w:hAnsi="Verdana"/>
                <w:sz w:val="16"/>
              </w:rPr>
            </w:pPr>
            <w:r w:rsidRPr="007219A9">
              <w:rPr>
                <w:rFonts w:ascii="Verdana" w:hAnsi="Verdana"/>
                <w:sz w:val="16"/>
              </w:rPr>
              <w:t>Permissible Exposure Limits. A standard set by OSHA as a guide to acceptable levels of chemical exposure.</w:t>
            </w:r>
          </w:p>
        </w:tc>
      </w:tr>
      <w:tr w:rsidR="007933DB" w:rsidRPr="007219A9" w14:paraId="4DAFB413" w14:textId="77777777">
        <w:trPr>
          <w:trHeight w:hRule="exact" w:val="197"/>
        </w:trPr>
        <w:tc>
          <w:tcPr>
            <w:tcW w:w="3071" w:type="dxa"/>
          </w:tcPr>
          <w:p w14:paraId="2E0FCFA4"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PIO</w:t>
            </w:r>
          </w:p>
        </w:tc>
        <w:tc>
          <w:tcPr>
            <w:tcW w:w="7052" w:type="dxa"/>
          </w:tcPr>
          <w:p w14:paraId="2F9DA42A" w14:textId="77777777" w:rsidR="007933DB" w:rsidRPr="007219A9" w:rsidRDefault="00847058">
            <w:pPr>
              <w:pStyle w:val="TableParagraph"/>
              <w:spacing w:line="193" w:lineRule="exact"/>
              <w:ind w:left="170"/>
              <w:rPr>
                <w:rFonts w:ascii="Verdana" w:hAnsi="Verdana"/>
                <w:sz w:val="16"/>
              </w:rPr>
            </w:pPr>
            <w:r w:rsidRPr="007219A9">
              <w:rPr>
                <w:rFonts w:ascii="Verdana" w:hAnsi="Verdana"/>
                <w:sz w:val="16"/>
              </w:rPr>
              <w:t>Public Information Officer</w:t>
            </w:r>
          </w:p>
        </w:tc>
      </w:tr>
      <w:tr w:rsidR="007933DB" w:rsidRPr="007219A9" w14:paraId="01D96382" w14:textId="77777777">
        <w:trPr>
          <w:trHeight w:hRule="exact" w:val="410"/>
        </w:trPr>
        <w:tc>
          <w:tcPr>
            <w:tcW w:w="3071" w:type="dxa"/>
          </w:tcPr>
          <w:p w14:paraId="689C2E6B"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Positive Pressure Respirator</w:t>
            </w:r>
          </w:p>
        </w:tc>
        <w:tc>
          <w:tcPr>
            <w:tcW w:w="7052" w:type="dxa"/>
          </w:tcPr>
          <w:p w14:paraId="4AAD9FD4" w14:textId="77777777" w:rsidR="007933DB" w:rsidRPr="007219A9" w:rsidRDefault="00000000">
            <w:pPr>
              <w:pStyle w:val="TableParagraph"/>
              <w:spacing w:before="4" w:line="266" w:lineRule="auto"/>
              <w:ind w:left="170" w:right="118" w:hanging="1"/>
              <w:rPr>
                <w:rFonts w:ascii="Verdana" w:hAnsi="Verdana"/>
                <w:sz w:val="16"/>
              </w:rPr>
            </w:pPr>
            <w:hyperlink r:id="rId35">
              <w:r w:rsidR="00847058" w:rsidRPr="007219A9">
                <w:rPr>
                  <w:rFonts w:ascii="Verdana" w:hAnsi="Verdana"/>
                  <w:sz w:val="16"/>
                </w:rPr>
                <w:t>A respirator in which the pressure inside the respiratory inlet covering exceeds the ambient air</w:t>
              </w:r>
            </w:hyperlink>
            <w:r w:rsidR="00847058" w:rsidRPr="007219A9">
              <w:rPr>
                <w:rFonts w:ascii="Verdana" w:hAnsi="Verdana"/>
                <w:sz w:val="16"/>
              </w:rPr>
              <w:t xml:space="preserve"> </w:t>
            </w:r>
            <w:hyperlink r:id="rId36">
              <w:r w:rsidR="00847058" w:rsidRPr="007219A9">
                <w:rPr>
                  <w:rFonts w:ascii="Verdana" w:hAnsi="Verdana"/>
                  <w:sz w:val="16"/>
                </w:rPr>
                <w:t>pressure outside the respirator. OSHA Definition. Source OSHA</w:t>
              </w:r>
            </w:hyperlink>
          </w:p>
        </w:tc>
      </w:tr>
      <w:tr w:rsidR="007933DB" w:rsidRPr="007219A9" w14:paraId="67EF3854" w14:textId="77777777">
        <w:trPr>
          <w:trHeight w:hRule="exact" w:val="406"/>
        </w:trPr>
        <w:tc>
          <w:tcPr>
            <w:tcW w:w="3071" w:type="dxa"/>
          </w:tcPr>
          <w:p w14:paraId="0BCB1D64"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PPE</w:t>
            </w:r>
          </w:p>
        </w:tc>
        <w:tc>
          <w:tcPr>
            <w:tcW w:w="7052" w:type="dxa"/>
          </w:tcPr>
          <w:p w14:paraId="0A332A6C" w14:textId="77777777" w:rsidR="007933DB" w:rsidRPr="007219A9" w:rsidRDefault="00847058">
            <w:pPr>
              <w:pStyle w:val="TableParagraph"/>
              <w:spacing w:line="266" w:lineRule="auto"/>
              <w:ind w:left="170" w:right="118"/>
              <w:rPr>
                <w:rFonts w:ascii="Verdana" w:hAnsi="Verdana"/>
                <w:sz w:val="16"/>
              </w:rPr>
            </w:pPr>
            <w:r w:rsidRPr="007219A9">
              <w:rPr>
                <w:rFonts w:ascii="Verdana" w:hAnsi="Verdana"/>
                <w:sz w:val="16"/>
              </w:rPr>
              <w:t>Personal protective equipment. Equipment to protect a person working in a hazardous environment.</w:t>
            </w:r>
          </w:p>
        </w:tc>
      </w:tr>
      <w:tr w:rsidR="007933DB" w:rsidRPr="007219A9" w14:paraId="0C3A0A3E" w14:textId="77777777">
        <w:trPr>
          <w:trHeight w:hRule="exact" w:val="197"/>
        </w:trPr>
        <w:tc>
          <w:tcPr>
            <w:tcW w:w="3071" w:type="dxa"/>
          </w:tcPr>
          <w:p w14:paraId="5F50EDEC"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PPPPP</w:t>
            </w:r>
          </w:p>
        </w:tc>
        <w:tc>
          <w:tcPr>
            <w:tcW w:w="7052" w:type="dxa"/>
          </w:tcPr>
          <w:p w14:paraId="3EC44FE6" w14:textId="77777777" w:rsidR="007933DB" w:rsidRPr="007219A9" w:rsidRDefault="00847058">
            <w:pPr>
              <w:pStyle w:val="TableParagraph"/>
              <w:spacing w:line="193" w:lineRule="exact"/>
              <w:ind w:left="170"/>
              <w:rPr>
                <w:rFonts w:ascii="Verdana" w:hAnsi="Verdana"/>
                <w:sz w:val="16"/>
              </w:rPr>
            </w:pPr>
            <w:r w:rsidRPr="007219A9">
              <w:rPr>
                <w:rFonts w:ascii="Verdana" w:hAnsi="Verdana"/>
                <w:sz w:val="16"/>
              </w:rPr>
              <w:t>Prior Planning Prevents Poor Performance.</w:t>
            </w:r>
          </w:p>
        </w:tc>
      </w:tr>
      <w:tr w:rsidR="007933DB" w:rsidRPr="007219A9" w14:paraId="433DA964" w14:textId="77777777">
        <w:trPr>
          <w:trHeight w:hRule="exact" w:val="410"/>
        </w:trPr>
        <w:tc>
          <w:tcPr>
            <w:tcW w:w="3071" w:type="dxa"/>
          </w:tcPr>
          <w:p w14:paraId="29A79E47" w14:textId="77777777" w:rsidR="007933DB" w:rsidRPr="007219A9" w:rsidRDefault="00847058">
            <w:pPr>
              <w:pStyle w:val="TableParagraph"/>
              <w:spacing w:before="4" w:line="266" w:lineRule="auto"/>
              <w:ind w:left="200" w:right="218"/>
              <w:rPr>
                <w:rFonts w:ascii="Verdana" w:hAnsi="Verdana"/>
                <w:b/>
                <w:sz w:val="16"/>
              </w:rPr>
            </w:pPr>
            <w:r w:rsidRPr="007219A9">
              <w:rPr>
                <w:rFonts w:ascii="Verdana" w:hAnsi="Verdana"/>
                <w:b/>
                <w:sz w:val="16"/>
              </w:rPr>
              <w:t>Preliminary Damage Assessment (PDA)</w:t>
            </w:r>
          </w:p>
        </w:tc>
        <w:tc>
          <w:tcPr>
            <w:tcW w:w="7052" w:type="dxa"/>
          </w:tcPr>
          <w:p w14:paraId="1E6FD4A6" w14:textId="77777777" w:rsidR="007933DB" w:rsidRPr="007219A9" w:rsidRDefault="00847058">
            <w:pPr>
              <w:pStyle w:val="TableParagraph"/>
              <w:spacing w:before="4"/>
              <w:ind w:left="170"/>
              <w:rPr>
                <w:rFonts w:ascii="Verdana" w:hAnsi="Verdana"/>
                <w:sz w:val="16"/>
              </w:rPr>
            </w:pPr>
            <w:r w:rsidRPr="007219A9">
              <w:rPr>
                <w:rFonts w:ascii="Verdana" w:hAnsi="Verdana"/>
                <w:sz w:val="16"/>
              </w:rPr>
              <w:t>Early post-disaster surveys and reports on the physical results of a disaster.</w:t>
            </w:r>
          </w:p>
        </w:tc>
      </w:tr>
      <w:tr w:rsidR="007933DB" w:rsidRPr="007219A9" w14:paraId="45DB1228" w14:textId="77777777">
        <w:trPr>
          <w:trHeight w:hRule="exact" w:val="407"/>
        </w:trPr>
        <w:tc>
          <w:tcPr>
            <w:tcW w:w="3071" w:type="dxa"/>
          </w:tcPr>
          <w:p w14:paraId="2F9826F0"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Preparedness</w:t>
            </w:r>
          </w:p>
        </w:tc>
        <w:tc>
          <w:tcPr>
            <w:tcW w:w="7052" w:type="dxa"/>
          </w:tcPr>
          <w:p w14:paraId="7B1A9535" w14:textId="77777777" w:rsidR="007933DB" w:rsidRPr="007219A9" w:rsidRDefault="00847058">
            <w:pPr>
              <w:pStyle w:val="TableParagraph"/>
              <w:spacing w:line="266" w:lineRule="auto"/>
              <w:ind w:left="170" w:right="118"/>
              <w:rPr>
                <w:rFonts w:ascii="Verdana" w:hAnsi="Verdana"/>
                <w:sz w:val="16"/>
              </w:rPr>
            </w:pPr>
            <w:r w:rsidRPr="007219A9">
              <w:rPr>
                <w:rFonts w:ascii="Verdana" w:hAnsi="Verdana"/>
                <w:sz w:val="16"/>
              </w:rPr>
              <w:t>Those activities, programs, and systems that exist prior to an emergency that are used to support and enhance response to an emergency or disaster.</w:t>
            </w:r>
          </w:p>
        </w:tc>
      </w:tr>
    </w:tbl>
    <w:p w14:paraId="005464C6" w14:textId="77777777" w:rsidR="007933DB" w:rsidRDefault="007933DB">
      <w:pPr>
        <w:spacing w:line="266" w:lineRule="auto"/>
        <w:rPr>
          <w:sz w:val="16"/>
        </w:rPr>
        <w:sectPr w:rsidR="007933DB" w:rsidSect="00204356">
          <w:pgSz w:w="12240" w:h="15840"/>
          <w:pgMar w:top="1440" w:right="1080" w:bottom="660" w:left="820" w:header="0" w:footer="463" w:gutter="0"/>
          <w:cols w:space="720"/>
        </w:sectPr>
      </w:pPr>
    </w:p>
    <w:tbl>
      <w:tblPr>
        <w:tblpPr w:leftFromText="180" w:rightFromText="180" w:horzAnchor="margin" w:tblpY="-635"/>
        <w:tblW w:w="0" w:type="auto"/>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80"/>
        <w:gridCol w:w="6985"/>
      </w:tblGrid>
      <w:tr w:rsidR="007933DB" w:rsidRPr="007219A9" w14:paraId="36847455" w14:textId="77777777" w:rsidTr="00651888">
        <w:trPr>
          <w:trHeight w:hRule="exact" w:val="1710"/>
        </w:trPr>
        <w:tc>
          <w:tcPr>
            <w:tcW w:w="3180" w:type="dxa"/>
          </w:tcPr>
          <w:p w14:paraId="40AAA40C" w14:textId="77777777" w:rsidR="007933DB" w:rsidRPr="007219A9" w:rsidRDefault="00847058" w:rsidP="00651888">
            <w:pPr>
              <w:pStyle w:val="TableParagraph"/>
              <w:spacing w:before="1" w:line="266" w:lineRule="auto"/>
              <w:ind w:left="200" w:right="195"/>
              <w:rPr>
                <w:rFonts w:ascii="Verdana" w:hAnsi="Verdana"/>
                <w:b/>
                <w:sz w:val="16"/>
              </w:rPr>
            </w:pPr>
            <w:r w:rsidRPr="007219A9">
              <w:rPr>
                <w:rFonts w:ascii="Verdana" w:hAnsi="Verdana"/>
                <w:b/>
                <w:sz w:val="16"/>
              </w:rPr>
              <w:lastRenderedPageBreak/>
              <w:t>Prepositioned Equipment Program (PEP)</w:t>
            </w:r>
          </w:p>
        </w:tc>
        <w:tc>
          <w:tcPr>
            <w:tcW w:w="6985" w:type="dxa"/>
          </w:tcPr>
          <w:p w14:paraId="6D6428F7" w14:textId="77777777" w:rsidR="007933DB" w:rsidRPr="007219A9" w:rsidRDefault="00847058" w:rsidP="00651888">
            <w:pPr>
              <w:pStyle w:val="TableParagraph"/>
              <w:spacing w:before="1" w:line="266" w:lineRule="auto"/>
              <w:ind w:left="61" w:right="198"/>
              <w:rPr>
                <w:rFonts w:ascii="Verdana" w:hAnsi="Verdana"/>
                <w:sz w:val="16"/>
              </w:rPr>
            </w:pPr>
            <w:r w:rsidRPr="007219A9">
              <w:rPr>
                <w:rFonts w:ascii="Verdana" w:hAnsi="Verdana"/>
                <w:sz w:val="16"/>
              </w:rPr>
              <w:t>Prepositioned Equipment Program. PEP consists of specially selected equipment to sustain response</w:t>
            </w:r>
            <w:r w:rsidRPr="007219A9">
              <w:rPr>
                <w:rFonts w:ascii="Verdana" w:hAnsi="Verdana"/>
                <w:spacing w:val="-4"/>
                <w:sz w:val="16"/>
              </w:rPr>
              <w:t xml:space="preserve"> </w:t>
            </w:r>
            <w:r w:rsidRPr="007219A9">
              <w:rPr>
                <w:rFonts w:ascii="Verdana" w:hAnsi="Verdana"/>
                <w:sz w:val="16"/>
              </w:rPr>
              <w:t>efforts</w:t>
            </w:r>
            <w:r w:rsidRPr="007219A9">
              <w:rPr>
                <w:rFonts w:ascii="Verdana" w:hAnsi="Verdana"/>
                <w:spacing w:val="-3"/>
                <w:sz w:val="16"/>
              </w:rPr>
              <w:t xml:space="preserve"> </w:t>
            </w:r>
            <w:r w:rsidRPr="007219A9">
              <w:rPr>
                <w:rFonts w:ascii="Verdana" w:hAnsi="Verdana"/>
                <w:sz w:val="16"/>
              </w:rPr>
              <w:t>to</w:t>
            </w:r>
            <w:r w:rsidRPr="007219A9">
              <w:rPr>
                <w:rFonts w:ascii="Verdana" w:hAnsi="Verdana"/>
                <w:spacing w:val="-4"/>
                <w:sz w:val="16"/>
              </w:rPr>
              <w:t xml:space="preserve"> </w:t>
            </w:r>
            <w:proofErr w:type="gramStart"/>
            <w:r w:rsidRPr="007219A9">
              <w:rPr>
                <w:rFonts w:ascii="Verdana" w:hAnsi="Verdana"/>
                <w:sz w:val="16"/>
              </w:rPr>
              <w:t>terrorists</w:t>
            </w:r>
            <w:proofErr w:type="gramEnd"/>
            <w:r w:rsidRPr="007219A9">
              <w:rPr>
                <w:rFonts w:ascii="Verdana" w:hAnsi="Verdana"/>
                <w:spacing w:val="-3"/>
                <w:sz w:val="16"/>
              </w:rPr>
              <w:t xml:space="preserve"> </w:t>
            </w:r>
            <w:r w:rsidRPr="007219A9">
              <w:rPr>
                <w:rFonts w:ascii="Verdana" w:hAnsi="Verdana"/>
                <w:sz w:val="16"/>
              </w:rPr>
              <w:t>attacks.</w:t>
            </w:r>
            <w:r w:rsidRPr="007219A9">
              <w:rPr>
                <w:rFonts w:ascii="Verdana" w:hAnsi="Verdana"/>
                <w:spacing w:val="-4"/>
                <w:sz w:val="16"/>
              </w:rPr>
              <w:t xml:space="preserve"> </w:t>
            </w:r>
            <w:r w:rsidRPr="007219A9">
              <w:rPr>
                <w:rFonts w:ascii="Verdana" w:hAnsi="Verdana"/>
                <w:sz w:val="16"/>
              </w:rPr>
              <w:t>Standardized</w:t>
            </w:r>
            <w:r w:rsidRPr="007219A9">
              <w:rPr>
                <w:rFonts w:ascii="Verdana" w:hAnsi="Verdana"/>
                <w:spacing w:val="-3"/>
                <w:sz w:val="16"/>
              </w:rPr>
              <w:t xml:space="preserve"> </w:t>
            </w:r>
            <w:r w:rsidRPr="007219A9">
              <w:rPr>
                <w:rFonts w:ascii="Verdana" w:hAnsi="Verdana"/>
                <w:sz w:val="16"/>
              </w:rPr>
              <w:t>pods</w:t>
            </w:r>
            <w:r w:rsidRPr="007219A9">
              <w:rPr>
                <w:rFonts w:ascii="Verdana" w:hAnsi="Verdana"/>
                <w:spacing w:val="-3"/>
                <w:sz w:val="16"/>
              </w:rPr>
              <w:t xml:space="preserve"> </w:t>
            </w:r>
            <w:r w:rsidRPr="007219A9">
              <w:rPr>
                <w:rFonts w:ascii="Verdana" w:hAnsi="Verdana"/>
                <w:sz w:val="16"/>
              </w:rPr>
              <w:t>are</w:t>
            </w:r>
            <w:r w:rsidRPr="007219A9">
              <w:rPr>
                <w:rFonts w:ascii="Verdana" w:hAnsi="Verdana"/>
                <w:spacing w:val="-4"/>
                <w:sz w:val="16"/>
              </w:rPr>
              <w:t xml:space="preserve"> </w:t>
            </w:r>
            <w:r w:rsidRPr="007219A9">
              <w:rPr>
                <w:rFonts w:ascii="Verdana" w:hAnsi="Verdana"/>
                <w:sz w:val="16"/>
              </w:rPr>
              <w:t>strategically</w:t>
            </w:r>
            <w:r w:rsidRPr="007219A9">
              <w:rPr>
                <w:rFonts w:ascii="Verdana" w:hAnsi="Verdana"/>
                <w:spacing w:val="-4"/>
                <w:sz w:val="16"/>
              </w:rPr>
              <w:t xml:space="preserve"> </w:t>
            </w:r>
            <w:r w:rsidRPr="007219A9">
              <w:rPr>
                <w:rFonts w:ascii="Verdana" w:hAnsi="Verdana"/>
                <w:sz w:val="16"/>
              </w:rPr>
              <w:t>placed</w:t>
            </w:r>
            <w:r w:rsidRPr="007219A9">
              <w:rPr>
                <w:rFonts w:ascii="Verdana" w:hAnsi="Verdana"/>
                <w:spacing w:val="-3"/>
                <w:sz w:val="16"/>
              </w:rPr>
              <w:t xml:space="preserve"> </w:t>
            </w:r>
            <w:r w:rsidRPr="007219A9">
              <w:rPr>
                <w:rFonts w:ascii="Verdana" w:hAnsi="Verdana"/>
                <w:sz w:val="16"/>
              </w:rPr>
              <w:t>to</w:t>
            </w:r>
            <w:r w:rsidRPr="007219A9">
              <w:rPr>
                <w:rFonts w:ascii="Verdana" w:hAnsi="Verdana"/>
                <w:spacing w:val="-4"/>
                <w:sz w:val="16"/>
              </w:rPr>
              <w:t xml:space="preserve"> </w:t>
            </w:r>
            <w:r w:rsidRPr="007219A9">
              <w:rPr>
                <w:rFonts w:ascii="Verdana" w:hAnsi="Verdana"/>
                <w:sz w:val="16"/>
              </w:rPr>
              <w:t>be</w:t>
            </w:r>
            <w:r w:rsidRPr="007219A9">
              <w:rPr>
                <w:rFonts w:ascii="Verdana" w:hAnsi="Verdana"/>
                <w:spacing w:val="-4"/>
                <w:sz w:val="16"/>
              </w:rPr>
              <w:t xml:space="preserve"> </w:t>
            </w:r>
            <w:r w:rsidRPr="007219A9">
              <w:rPr>
                <w:rFonts w:ascii="Verdana" w:hAnsi="Verdana"/>
                <w:sz w:val="16"/>
              </w:rPr>
              <w:t>delivered to state and local emergency management authorities anywhere in the country within 12 hours. The program allows for an adequate, sustained response to a major terrorist incident regardless of the states or localities facing a major CBRNE event. PEP is supported by the Equipment Support Branch, Office for Domestic Preparedness (ODP), Department of Homeland Security (DHS) which manages several ODP equipment</w:t>
            </w:r>
            <w:r w:rsidRPr="007219A9">
              <w:rPr>
                <w:rFonts w:ascii="Verdana" w:hAnsi="Verdana"/>
                <w:spacing w:val="-23"/>
                <w:sz w:val="16"/>
              </w:rPr>
              <w:t xml:space="preserve"> </w:t>
            </w:r>
            <w:r w:rsidRPr="007219A9">
              <w:rPr>
                <w:rFonts w:ascii="Verdana" w:hAnsi="Verdana"/>
                <w:sz w:val="16"/>
              </w:rPr>
              <w:t>programs.</w:t>
            </w:r>
          </w:p>
        </w:tc>
      </w:tr>
      <w:tr w:rsidR="007933DB" w:rsidRPr="007219A9" w14:paraId="6F2CFF65" w14:textId="77777777" w:rsidTr="00651888">
        <w:trPr>
          <w:trHeight w:hRule="exact" w:val="691"/>
        </w:trPr>
        <w:tc>
          <w:tcPr>
            <w:tcW w:w="3180" w:type="dxa"/>
          </w:tcPr>
          <w:p w14:paraId="126FAA3D" w14:textId="77777777" w:rsidR="007933DB" w:rsidRPr="007219A9" w:rsidRDefault="00847058" w:rsidP="00651888">
            <w:pPr>
              <w:pStyle w:val="TableParagraph"/>
              <w:spacing w:before="76"/>
              <w:ind w:left="200"/>
              <w:rPr>
                <w:rFonts w:ascii="Verdana" w:hAnsi="Verdana"/>
                <w:b/>
                <w:sz w:val="16"/>
              </w:rPr>
            </w:pPr>
            <w:r w:rsidRPr="007219A9">
              <w:rPr>
                <w:rFonts w:ascii="Verdana" w:hAnsi="Verdana"/>
                <w:b/>
                <w:sz w:val="16"/>
              </w:rPr>
              <w:t>Primary Federal Agency (PFA)</w:t>
            </w:r>
          </w:p>
        </w:tc>
        <w:tc>
          <w:tcPr>
            <w:tcW w:w="6985" w:type="dxa"/>
          </w:tcPr>
          <w:p w14:paraId="60E292F7" w14:textId="77777777" w:rsidR="007933DB" w:rsidRPr="007219A9" w:rsidRDefault="00847058" w:rsidP="00651888">
            <w:pPr>
              <w:pStyle w:val="TableParagraph"/>
              <w:spacing w:before="76" w:line="266" w:lineRule="auto"/>
              <w:ind w:left="61" w:right="204"/>
              <w:rPr>
                <w:rFonts w:ascii="Verdana" w:hAnsi="Verdana"/>
                <w:sz w:val="16"/>
              </w:rPr>
            </w:pPr>
            <w:r w:rsidRPr="007219A9">
              <w:rPr>
                <w:rFonts w:ascii="Verdana" w:hAnsi="Verdana"/>
                <w:sz w:val="16"/>
              </w:rPr>
              <w:t>Primary Federal Agency. With respect to the National Response Plan, a PFA is a federal department or agency with special expertise in a functional area that is designated to manage operations in a specific functional area.</w:t>
            </w:r>
          </w:p>
        </w:tc>
      </w:tr>
      <w:tr w:rsidR="007933DB" w:rsidRPr="007219A9" w14:paraId="651971EE" w14:textId="77777777" w:rsidTr="00651888">
        <w:trPr>
          <w:trHeight w:hRule="exact" w:val="818"/>
        </w:trPr>
        <w:tc>
          <w:tcPr>
            <w:tcW w:w="3180" w:type="dxa"/>
          </w:tcPr>
          <w:p w14:paraId="2C4EB496" w14:textId="77777777" w:rsidR="007933DB" w:rsidRPr="007219A9" w:rsidRDefault="00847058" w:rsidP="00651888">
            <w:pPr>
              <w:pStyle w:val="TableParagraph"/>
              <w:spacing w:line="188" w:lineRule="exact"/>
              <w:ind w:left="200"/>
              <w:rPr>
                <w:rFonts w:ascii="Verdana" w:hAnsi="Verdana"/>
                <w:b/>
                <w:sz w:val="16"/>
              </w:rPr>
            </w:pPr>
            <w:r w:rsidRPr="007219A9">
              <w:rPr>
                <w:rFonts w:ascii="Verdana" w:hAnsi="Verdana"/>
                <w:b/>
                <w:sz w:val="16"/>
              </w:rPr>
              <w:t>Protection Factor (PF)</w:t>
            </w:r>
          </w:p>
        </w:tc>
        <w:tc>
          <w:tcPr>
            <w:tcW w:w="6985" w:type="dxa"/>
          </w:tcPr>
          <w:p w14:paraId="6272B1BC" w14:textId="77777777" w:rsidR="007933DB" w:rsidRPr="007219A9" w:rsidRDefault="00847058" w:rsidP="00651888">
            <w:pPr>
              <w:pStyle w:val="TableParagraph"/>
              <w:spacing w:line="266" w:lineRule="auto"/>
              <w:ind w:left="61" w:right="204"/>
              <w:rPr>
                <w:rFonts w:ascii="Verdana" w:hAnsi="Verdana"/>
                <w:sz w:val="16"/>
              </w:rPr>
            </w:pPr>
            <w:r w:rsidRPr="007219A9">
              <w:rPr>
                <w:rFonts w:ascii="Verdana" w:hAnsi="Verdana"/>
                <w:sz w:val="16"/>
              </w:rPr>
              <w:t>Protection Factor. A number that expresses the ratio between the amount of gamma radiation from radioactive fallout that would be received by a person in a completely unprotected location and the amount that would be received by a person in a protected location. PF is one of the criteria for a Fallout Shelter.</w:t>
            </w:r>
          </w:p>
        </w:tc>
      </w:tr>
      <w:tr w:rsidR="007933DB" w:rsidRPr="007219A9" w14:paraId="0DFCF6A0" w14:textId="77777777" w:rsidTr="00651888">
        <w:trPr>
          <w:trHeight w:hRule="exact" w:val="814"/>
        </w:trPr>
        <w:tc>
          <w:tcPr>
            <w:tcW w:w="3180" w:type="dxa"/>
          </w:tcPr>
          <w:p w14:paraId="1C34A23C" w14:textId="77777777" w:rsidR="007933DB" w:rsidRPr="007219A9" w:rsidRDefault="00847058" w:rsidP="00651888">
            <w:pPr>
              <w:pStyle w:val="TableParagraph"/>
              <w:spacing w:line="183" w:lineRule="exact"/>
              <w:ind w:left="200"/>
              <w:rPr>
                <w:rFonts w:ascii="Verdana" w:hAnsi="Verdana"/>
                <w:b/>
                <w:sz w:val="16"/>
              </w:rPr>
            </w:pPr>
            <w:r w:rsidRPr="007219A9">
              <w:rPr>
                <w:rFonts w:ascii="Verdana" w:hAnsi="Verdana"/>
                <w:b/>
                <w:sz w:val="16"/>
              </w:rPr>
              <w:t>PSAP</w:t>
            </w:r>
          </w:p>
        </w:tc>
        <w:tc>
          <w:tcPr>
            <w:tcW w:w="6985" w:type="dxa"/>
          </w:tcPr>
          <w:p w14:paraId="2A40AB6B" w14:textId="77777777" w:rsidR="007933DB" w:rsidRPr="007219A9" w:rsidRDefault="00847058" w:rsidP="00651888">
            <w:pPr>
              <w:pStyle w:val="TableParagraph"/>
              <w:spacing w:line="266" w:lineRule="auto"/>
              <w:ind w:left="61" w:right="204"/>
              <w:rPr>
                <w:rFonts w:ascii="Verdana" w:hAnsi="Verdana"/>
                <w:sz w:val="16"/>
              </w:rPr>
            </w:pPr>
            <w:r w:rsidRPr="007219A9">
              <w:rPr>
                <w:rFonts w:ascii="Verdana" w:hAnsi="Verdana"/>
                <w:sz w:val="16"/>
              </w:rPr>
              <w:t>Public Safety Answering Point. A communications facility serving as a public safety answering and/or dispatch center for emergency response agencies such as law enforcement, fire and rescue, and emergency medical services. Commonly, a PSAP receives calls from the general public to the call-in number 9-1-1.</w:t>
            </w:r>
          </w:p>
        </w:tc>
      </w:tr>
      <w:tr w:rsidR="007933DB" w:rsidRPr="007219A9" w14:paraId="4E581625" w14:textId="77777777" w:rsidTr="00651888">
        <w:trPr>
          <w:trHeight w:hRule="exact" w:val="396"/>
        </w:trPr>
        <w:tc>
          <w:tcPr>
            <w:tcW w:w="3180" w:type="dxa"/>
          </w:tcPr>
          <w:p w14:paraId="3C8E07EE" w14:textId="77777777" w:rsidR="007933DB" w:rsidRPr="007219A9" w:rsidRDefault="00847058" w:rsidP="00651888">
            <w:pPr>
              <w:pStyle w:val="TableParagraph"/>
              <w:spacing w:line="183" w:lineRule="exact"/>
              <w:ind w:left="200"/>
              <w:rPr>
                <w:rFonts w:ascii="Verdana" w:hAnsi="Verdana"/>
                <w:b/>
                <w:sz w:val="16"/>
              </w:rPr>
            </w:pPr>
            <w:r w:rsidRPr="007219A9">
              <w:rPr>
                <w:rFonts w:ascii="Verdana" w:hAnsi="Verdana"/>
                <w:b/>
                <w:sz w:val="16"/>
              </w:rPr>
              <w:t>PTSD</w:t>
            </w:r>
          </w:p>
        </w:tc>
        <w:tc>
          <w:tcPr>
            <w:tcW w:w="6985" w:type="dxa"/>
          </w:tcPr>
          <w:p w14:paraId="2FD30AF5" w14:textId="77777777" w:rsidR="007933DB" w:rsidRPr="007219A9" w:rsidRDefault="00847058" w:rsidP="00651888">
            <w:pPr>
              <w:pStyle w:val="TableParagraph"/>
              <w:spacing w:line="266" w:lineRule="auto"/>
              <w:ind w:left="61" w:right="204"/>
              <w:rPr>
                <w:rFonts w:ascii="Verdana" w:hAnsi="Verdana"/>
                <w:sz w:val="16"/>
              </w:rPr>
            </w:pPr>
            <w:r w:rsidRPr="007219A9">
              <w:rPr>
                <w:rFonts w:ascii="Verdana" w:hAnsi="Verdana"/>
                <w:sz w:val="16"/>
              </w:rPr>
              <w:t xml:space="preserve">Post Traumatic Stress Disorder. A </w:t>
            </w:r>
            <w:proofErr w:type="spellStart"/>
            <w:r w:rsidRPr="007219A9">
              <w:rPr>
                <w:rFonts w:ascii="Verdana" w:hAnsi="Verdana"/>
                <w:sz w:val="16"/>
              </w:rPr>
              <w:t>psycological</w:t>
            </w:r>
            <w:proofErr w:type="spellEnd"/>
            <w:r w:rsidRPr="007219A9">
              <w:rPr>
                <w:rFonts w:ascii="Verdana" w:hAnsi="Verdana"/>
                <w:sz w:val="16"/>
              </w:rPr>
              <w:t xml:space="preserve"> condition induced by close or prolonged exposure to profoundly disturbing conditions.</w:t>
            </w:r>
          </w:p>
        </w:tc>
      </w:tr>
      <w:tr w:rsidR="007933DB" w:rsidRPr="007219A9" w14:paraId="5E7AFC28" w14:textId="77777777" w:rsidTr="00651888">
        <w:trPr>
          <w:trHeight w:hRule="exact" w:val="406"/>
        </w:trPr>
        <w:tc>
          <w:tcPr>
            <w:tcW w:w="3180" w:type="dxa"/>
          </w:tcPr>
          <w:p w14:paraId="24566BAD" w14:textId="77777777" w:rsidR="007933DB" w:rsidRPr="007219A9" w:rsidRDefault="00847058" w:rsidP="00651888">
            <w:pPr>
              <w:pStyle w:val="TableParagraph"/>
              <w:spacing w:line="193" w:lineRule="exact"/>
              <w:ind w:left="200"/>
              <w:rPr>
                <w:rFonts w:ascii="Verdana" w:hAnsi="Verdana"/>
                <w:b/>
                <w:sz w:val="16"/>
              </w:rPr>
            </w:pPr>
            <w:r w:rsidRPr="007219A9">
              <w:rPr>
                <w:rFonts w:ascii="Verdana" w:hAnsi="Verdana"/>
                <w:b/>
                <w:sz w:val="16"/>
              </w:rPr>
              <w:t>Public Assistance</w:t>
            </w:r>
          </w:p>
        </w:tc>
        <w:tc>
          <w:tcPr>
            <w:tcW w:w="6985" w:type="dxa"/>
          </w:tcPr>
          <w:p w14:paraId="226D8459" w14:textId="77777777" w:rsidR="007933DB" w:rsidRPr="007219A9" w:rsidRDefault="00847058" w:rsidP="00651888">
            <w:pPr>
              <w:pStyle w:val="TableParagraph"/>
              <w:spacing w:line="266" w:lineRule="auto"/>
              <w:ind w:left="61" w:right="92"/>
              <w:rPr>
                <w:rFonts w:ascii="Verdana" w:hAnsi="Verdana"/>
                <w:sz w:val="16"/>
              </w:rPr>
            </w:pPr>
            <w:r w:rsidRPr="007219A9">
              <w:rPr>
                <w:rFonts w:ascii="Verdana" w:hAnsi="Verdana"/>
                <w:sz w:val="16"/>
              </w:rPr>
              <w:t>Financial or other aid provided to political subdivisions and Indian tribes to facilitate restoration of public facilities to pre-disaster functions and capabilities.</w:t>
            </w:r>
          </w:p>
        </w:tc>
      </w:tr>
      <w:tr w:rsidR="007933DB" w:rsidRPr="007219A9" w14:paraId="61EC042E" w14:textId="77777777" w:rsidTr="00651888">
        <w:trPr>
          <w:trHeight w:hRule="exact" w:val="828"/>
        </w:trPr>
        <w:tc>
          <w:tcPr>
            <w:tcW w:w="3180" w:type="dxa"/>
          </w:tcPr>
          <w:p w14:paraId="2F2882B8" w14:textId="77777777" w:rsidR="007933DB" w:rsidRPr="007219A9" w:rsidRDefault="00847058" w:rsidP="00651888">
            <w:pPr>
              <w:pStyle w:val="TableParagraph"/>
              <w:spacing w:line="193" w:lineRule="exact"/>
              <w:ind w:left="200"/>
              <w:rPr>
                <w:rFonts w:ascii="Verdana" w:hAnsi="Verdana"/>
                <w:b/>
                <w:sz w:val="16"/>
              </w:rPr>
            </w:pPr>
            <w:r w:rsidRPr="007219A9">
              <w:rPr>
                <w:rFonts w:ascii="Verdana" w:hAnsi="Verdana"/>
                <w:b/>
                <w:sz w:val="16"/>
              </w:rPr>
              <w:t>Public Facility</w:t>
            </w:r>
          </w:p>
        </w:tc>
        <w:tc>
          <w:tcPr>
            <w:tcW w:w="6985" w:type="dxa"/>
          </w:tcPr>
          <w:p w14:paraId="402B8DCF" w14:textId="77777777" w:rsidR="007933DB" w:rsidRPr="007219A9" w:rsidRDefault="00847058" w:rsidP="00651888">
            <w:pPr>
              <w:pStyle w:val="TableParagraph"/>
              <w:spacing w:line="266" w:lineRule="auto"/>
              <w:ind w:left="61" w:right="204"/>
              <w:rPr>
                <w:rFonts w:ascii="Verdana" w:hAnsi="Verdana"/>
                <w:sz w:val="16"/>
              </w:rPr>
            </w:pPr>
            <w:r w:rsidRPr="007219A9">
              <w:rPr>
                <w:rFonts w:ascii="Verdana" w:hAnsi="Verdana"/>
                <w:sz w:val="16"/>
              </w:rPr>
              <w:t xml:space="preserve">Any flood control, navigation, irrigation, reclamation, public power, sewage treatment and collection, water supply and distribution, watershed development, or airport facility, any non- federal aid street, road or highway and any other public building, </w:t>
            </w:r>
            <w:proofErr w:type="gramStart"/>
            <w:r w:rsidRPr="007219A9">
              <w:rPr>
                <w:rFonts w:ascii="Verdana" w:hAnsi="Verdana"/>
                <w:sz w:val="16"/>
              </w:rPr>
              <w:t>structure</w:t>
            </w:r>
            <w:proofErr w:type="gramEnd"/>
            <w:r w:rsidRPr="007219A9">
              <w:rPr>
                <w:rFonts w:ascii="Verdana" w:hAnsi="Verdana"/>
                <w:sz w:val="16"/>
              </w:rPr>
              <w:t xml:space="preserve"> or system.</w:t>
            </w:r>
          </w:p>
        </w:tc>
      </w:tr>
      <w:tr w:rsidR="007933DB" w:rsidRPr="007219A9" w14:paraId="10D07E11" w14:textId="77777777" w:rsidTr="00651888">
        <w:trPr>
          <w:trHeight w:hRule="exact" w:val="712"/>
        </w:trPr>
        <w:tc>
          <w:tcPr>
            <w:tcW w:w="3180" w:type="dxa"/>
          </w:tcPr>
          <w:p w14:paraId="36694B94" w14:textId="77777777" w:rsidR="007933DB" w:rsidRPr="007219A9" w:rsidRDefault="00847058" w:rsidP="00651888">
            <w:pPr>
              <w:pStyle w:val="TableParagraph"/>
              <w:spacing w:before="97"/>
              <w:ind w:left="200"/>
              <w:rPr>
                <w:rFonts w:ascii="Verdana" w:hAnsi="Verdana"/>
                <w:b/>
                <w:sz w:val="16"/>
              </w:rPr>
            </w:pPr>
            <w:r w:rsidRPr="007219A9">
              <w:rPr>
                <w:rFonts w:ascii="Verdana" w:hAnsi="Verdana"/>
                <w:b/>
                <w:sz w:val="16"/>
              </w:rPr>
              <w:t>Public Information Officer (PIO)</w:t>
            </w:r>
          </w:p>
        </w:tc>
        <w:tc>
          <w:tcPr>
            <w:tcW w:w="6985" w:type="dxa"/>
          </w:tcPr>
          <w:p w14:paraId="008531B4" w14:textId="77777777" w:rsidR="007933DB" w:rsidRPr="007219A9" w:rsidRDefault="00847058" w:rsidP="00651888">
            <w:pPr>
              <w:pStyle w:val="TableParagraph"/>
              <w:spacing w:before="97" w:line="266" w:lineRule="auto"/>
              <w:ind w:left="61" w:right="92"/>
              <w:rPr>
                <w:rFonts w:ascii="Verdana" w:hAnsi="Verdana"/>
                <w:sz w:val="16"/>
              </w:rPr>
            </w:pPr>
            <w:r w:rsidRPr="007219A9">
              <w:rPr>
                <w:rFonts w:ascii="Verdana" w:hAnsi="Verdana"/>
                <w:sz w:val="16"/>
              </w:rPr>
              <w:t>Public Information Officer. Under the Incident Command System (ICS), a member of the Command Staff responsible for interfacing with the public, media, and others as to information about an incident.</w:t>
            </w:r>
          </w:p>
        </w:tc>
      </w:tr>
      <w:tr w:rsidR="007933DB" w:rsidRPr="007219A9" w14:paraId="1DD9D471" w14:textId="77777777" w:rsidTr="00651888">
        <w:trPr>
          <w:trHeight w:hRule="exact" w:val="1129"/>
        </w:trPr>
        <w:tc>
          <w:tcPr>
            <w:tcW w:w="3180" w:type="dxa"/>
          </w:tcPr>
          <w:p w14:paraId="29810415" w14:textId="77777777" w:rsidR="007933DB" w:rsidRPr="007219A9" w:rsidRDefault="00847058" w:rsidP="00651888">
            <w:pPr>
              <w:pStyle w:val="TableParagraph"/>
              <w:spacing w:line="188" w:lineRule="exact"/>
              <w:ind w:left="200"/>
              <w:rPr>
                <w:rFonts w:ascii="Verdana" w:hAnsi="Verdana"/>
                <w:b/>
                <w:sz w:val="16"/>
              </w:rPr>
            </w:pPr>
            <w:r w:rsidRPr="007219A9">
              <w:rPr>
                <w:rFonts w:ascii="Verdana" w:hAnsi="Verdana"/>
                <w:b/>
                <w:sz w:val="16"/>
              </w:rPr>
              <w:t>RACES</w:t>
            </w:r>
          </w:p>
        </w:tc>
        <w:tc>
          <w:tcPr>
            <w:tcW w:w="6985" w:type="dxa"/>
          </w:tcPr>
          <w:p w14:paraId="5586578E" w14:textId="77777777" w:rsidR="007933DB" w:rsidRPr="007219A9" w:rsidRDefault="00847058" w:rsidP="00651888">
            <w:pPr>
              <w:pStyle w:val="TableParagraph"/>
              <w:spacing w:line="266" w:lineRule="auto"/>
              <w:ind w:left="61" w:right="308"/>
              <w:rPr>
                <w:rFonts w:ascii="Verdana" w:hAnsi="Verdana"/>
                <w:sz w:val="16"/>
              </w:rPr>
            </w:pPr>
            <w:r w:rsidRPr="007219A9">
              <w:rPr>
                <w:rFonts w:ascii="Verdana" w:hAnsi="Verdana"/>
                <w:sz w:val="16"/>
              </w:rPr>
              <w:t xml:space="preserve">Radio Amateur Civil Emergency Service. A volunteer organization of amateur radio operators licensed by the Federal Communications Commission (FCC). Established to provide auxiliary emergency communications on behalf of local, </w:t>
            </w:r>
            <w:proofErr w:type="gramStart"/>
            <w:r w:rsidRPr="007219A9">
              <w:rPr>
                <w:rFonts w:ascii="Verdana" w:hAnsi="Verdana"/>
                <w:sz w:val="16"/>
              </w:rPr>
              <w:t>state</w:t>
            </w:r>
            <w:proofErr w:type="gramEnd"/>
            <w:r w:rsidRPr="007219A9">
              <w:rPr>
                <w:rFonts w:ascii="Verdana" w:hAnsi="Verdana"/>
                <w:sz w:val="16"/>
              </w:rPr>
              <w:t xml:space="preserve"> or federal government, under authority granted in 47 CFR, Part 97, subpart E. RACES is sponsored by the Federal Emergency Management Agency (FEMA) and is administered by state emergency management agencies.</w:t>
            </w:r>
          </w:p>
        </w:tc>
      </w:tr>
      <w:tr w:rsidR="007933DB" w:rsidRPr="007219A9" w14:paraId="1A6145C6" w14:textId="77777777" w:rsidTr="00651888">
        <w:trPr>
          <w:trHeight w:hRule="exact" w:val="702"/>
        </w:trPr>
        <w:tc>
          <w:tcPr>
            <w:tcW w:w="3180" w:type="dxa"/>
          </w:tcPr>
          <w:p w14:paraId="48B7B9C8" w14:textId="77777777" w:rsidR="007933DB" w:rsidRPr="007219A9" w:rsidRDefault="00847058" w:rsidP="00651888">
            <w:pPr>
              <w:pStyle w:val="TableParagraph"/>
              <w:spacing w:before="87"/>
              <w:ind w:left="200"/>
              <w:rPr>
                <w:rFonts w:ascii="Verdana" w:hAnsi="Verdana"/>
                <w:b/>
                <w:sz w:val="16"/>
              </w:rPr>
            </w:pPr>
            <w:r w:rsidRPr="007219A9">
              <w:rPr>
                <w:rFonts w:ascii="Verdana" w:hAnsi="Verdana"/>
                <w:b/>
                <w:sz w:val="16"/>
              </w:rPr>
              <w:t>RADEF</w:t>
            </w:r>
          </w:p>
        </w:tc>
        <w:tc>
          <w:tcPr>
            <w:tcW w:w="6985" w:type="dxa"/>
          </w:tcPr>
          <w:p w14:paraId="4B5F197A" w14:textId="77777777" w:rsidR="007933DB" w:rsidRPr="007219A9" w:rsidRDefault="00847058" w:rsidP="00651888">
            <w:pPr>
              <w:pStyle w:val="TableParagraph"/>
              <w:spacing w:before="87" w:line="266" w:lineRule="auto"/>
              <w:ind w:left="61" w:right="511"/>
              <w:jc w:val="both"/>
              <w:rPr>
                <w:rFonts w:ascii="Verdana" w:hAnsi="Verdana"/>
                <w:sz w:val="16"/>
              </w:rPr>
            </w:pPr>
            <w:r w:rsidRPr="007219A9">
              <w:rPr>
                <w:rFonts w:ascii="Verdana" w:hAnsi="Verdana"/>
                <w:sz w:val="16"/>
              </w:rPr>
              <w:t>Radiological Defense. Acronym widely adopted in early 1950's after the first</w:t>
            </w:r>
            <w:r w:rsidRPr="007219A9">
              <w:rPr>
                <w:rFonts w:ascii="Verdana" w:hAnsi="Verdana"/>
                <w:spacing w:val="-31"/>
                <w:sz w:val="16"/>
              </w:rPr>
              <w:t xml:space="preserve"> </w:t>
            </w:r>
            <w:r w:rsidRPr="007219A9">
              <w:rPr>
                <w:rFonts w:ascii="Verdana" w:hAnsi="Verdana"/>
                <w:sz w:val="16"/>
              </w:rPr>
              <w:t>thermonuclear burst resulted in radioactive fallout with an extended stay time, by California Office of Civil Defense circa</w:t>
            </w:r>
            <w:r w:rsidRPr="007219A9">
              <w:rPr>
                <w:rFonts w:ascii="Verdana" w:hAnsi="Verdana"/>
                <w:spacing w:val="-3"/>
                <w:sz w:val="16"/>
              </w:rPr>
              <w:t xml:space="preserve"> </w:t>
            </w:r>
            <w:r w:rsidRPr="007219A9">
              <w:rPr>
                <w:rFonts w:ascii="Verdana" w:hAnsi="Verdana"/>
                <w:sz w:val="16"/>
              </w:rPr>
              <w:t>1953.</w:t>
            </w:r>
          </w:p>
        </w:tc>
      </w:tr>
      <w:tr w:rsidR="007933DB" w:rsidRPr="007219A9" w14:paraId="33176EF1" w14:textId="77777777" w:rsidTr="00651888">
        <w:trPr>
          <w:trHeight w:hRule="exact" w:val="693"/>
        </w:trPr>
        <w:tc>
          <w:tcPr>
            <w:tcW w:w="3180" w:type="dxa"/>
          </w:tcPr>
          <w:p w14:paraId="20BE785A" w14:textId="77777777" w:rsidR="007933DB" w:rsidRPr="007219A9" w:rsidRDefault="00847058" w:rsidP="00651888">
            <w:pPr>
              <w:pStyle w:val="TableParagraph"/>
              <w:spacing w:line="188" w:lineRule="exact"/>
              <w:ind w:left="200"/>
              <w:rPr>
                <w:rFonts w:ascii="Verdana" w:hAnsi="Verdana"/>
                <w:b/>
                <w:sz w:val="16"/>
              </w:rPr>
            </w:pPr>
            <w:r w:rsidRPr="007219A9">
              <w:rPr>
                <w:rFonts w:ascii="Verdana" w:hAnsi="Verdana"/>
                <w:b/>
                <w:sz w:val="16"/>
              </w:rPr>
              <w:t>Radioactivity</w:t>
            </w:r>
          </w:p>
        </w:tc>
        <w:tc>
          <w:tcPr>
            <w:tcW w:w="6985" w:type="dxa"/>
          </w:tcPr>
          <w:p w14:paraId="461BC9BF" w14:textId="77777777" w:rsidR="007933DB" w:rsidRPr="007219A9" w:rsidRDefault="00847058" w:rsidP="00651888">
            <w:pPr>
              <w:pStyle w:val="TableParagraph"/>
              <w:spacing w:line="266" w:lineRule="auto"/>
              <w:ind w:left="61" w:right="380"/>
              <w:rPr>
                <w:rFonts w:ascii="Verdana" w:hAnsi="Verdana"/>
                <w:sz w:val="16"/>
              </w:rPr>
            </w:pPr>
            <w:r w:rsidRPr="007219A9">
              <w:rPr>
                <w:rFonts w:ascii="Verdana" w:hAnsi="Verdana"/>
                <w:sz w:val="16"/>
              </w:rPr>
              <w:t>With respect to a hazardous materials incident and to the Emergency Response Guide (ERG, q.v.), the property of some substances to emit invisible and potentially harmful radiation.</w:t>
            </w:r>
          </w:p>
        </w:tc>
      </w:tr>
      <w:tr w:rsidR="007933DB" w:rsidRPr="007219A9" w14:paraId="513E195E" w14:textId="77777777" w:rsidTr="00651888">
        <w:trPr>
          <w:trHeight w:hRule="exact" w:val="508"/>
        </w:trPr>
        <w:tc>
          <w:tcPr>
            <w:tcW w:w="3180" w:type="dxa"/>
          </w:tcPr>
          <w:p w14:paraId="2507E320" w14:textId="77777777" w:rsidR="007933DB" w:rsidRPr="007219A9" w:rsidRDefault="00847058" w:rsidP="00651888">
            <w:pPr>
              <w:pStyle w:val="TableParagraph"/>
              <w:spacing w:before="101"/>
              <w:ind w:left="200"/>
              <w:rPr>
                <w:rFonts w:ascii="Verdana" w:hAnsi="Verdana"/>
                <w:b/>
                <w:sz w:val="16"/>
              </w:rPr>
            </w:pPr>
            <w:r w:rsidRPr="007219A9">
              <w:rPr>
                <w:rFonts w:ascii="Verdana" w:hAnsi="Verdana"/>
                <w:b/>
                <w:sz w:val="16"/>
              </w:rPr>
              <w:t>Radiological Dispersal Device (RDD)</w:t>
            </w:r>
          </w:p>
        </w:tc>
        <w:tc>
          <w:tcPr>
            <w:tcW w:w="6985" w:type="dxa"/>
          </w:tcPr>
          <w:p w14:paraId="3AA118B8" w14:textId="77777777" w:rsidR="007933DB" w:rsidRPr="007219A9" w:rsidRDefault="00847058" w:rsidP="00651888">
            <w:pPr>
              <w:pStyle w:val="TableParagraph"/>
              <w:spacing w:before="101" w:line="266" w:lineRule="auto"/>
              <w:ind w:left="61" w:right="857"/>
              <w:rPr>
                <w:rFonts w:ascii="Verdana" w:hAnsi="Verdana"/>
                <w:sz w:val="16"/>
              </w:rPr>
            </w:pPr>
            <w:r w:rsidRPr="007219A9">
              <w:rPr>
                <w:rFonts w:ascii="Verdana" w:hAnsi="Verdana"/>
                <w:sz w:val="16"/>
              </w:rPr>
              <w:t>RDD refers to a so-called "dirty bomb" which is designed to contaminate an area with radioactive materials.</w:t>
            </w:r>
          </w:p>
        </w:tc>
      </w:tr>
      <w:tr w:rsidR="007933DB" w:rsidRPr="007219A9" w14:paraId="77465C66" w14:textId="77777777" w:rsidTr="00651888">
        <w:trPr>
          <w:trHeight w:hRule="exact" w:val="846"/>
        </w:trPr>
        <w:tc>
          <w:tcPr>
            <w:tcW w:w="3180" w:type="dxa"/>
          </w:tcPr>
          <w:p w14:paraId="566012C6" w14:textId="77777777" w:rsidR="007933DB" w:rsidRPr="007219A9" w:rsidRDefault="00847058" w:rsidP="00651888">
            <w:pPr>
              <w:pStyle w:val="TableParagraph"/>
              <w:spacing w:line="193" w:lineRule="exact"/>
              <w:ind w:left="200"/>
              <w:rPr>
                <w:rFonts w:ascii="Verdana" w:hAnsi="Verdana"/>
                <w:b/>
                <w:sz w:val="16"/>
              </w:rPr>
            </w:pPr>
            <w:r w:rsidRPr="007219A9">
              <w:rPr>
                <w:rFonts w:ascii="Verdana" w:hAnsi="Verdana"/>
                <w:b/>
                <w:sz w:val="16"/>
              </w:rPr>
              <w:t>Rapid Response Teams (RRT)</w:t>
            </w:r>
          </w:p>
        </w:tc>
        <w:tc>
          <w:tcPr>
            <w:tcW w:w="6985" w:type="dxa"/>
          </w:tcPr>
          <w:p w14:paraId="3EBD17C9" w14:textId="77777777" w:rsidR="007933DB" w:rsidRPr="007219A9" w:rsidRDefault="00847058" w:rsidP="00651888">
            <w:pPr>
              <w:pStyle w:val="TableParagraph"/>
              <w:spacing w:line="266" w:lineRule="auto"/>
              <w:ind w:left="61" w:right="326"/>
              <w:jc w:val="both"/>
              <w:rPr>
                <w:rFonts w:ascii="Verdana" w:hAnsi="Verdana"/>
                <w:sz w:val="16"/>
              </w:rPr>
            </w:pPr>
            <w:r w:rsidRPr="007219A9">
              <w:rPr>
                <w:rFonts w:ascii="Verdana" w:hAnsi="Verdana"/>
                <w:sz w:val="16"/>
              </w:rPr>
              <w:t>Teams comprised of trained individuals in specific fields (law enforcement, fire, public works, building</w:t>
            </w:r>
            <w:r w:rsidRPr="007219A9">
              <w:rPr>
                <w:rFonts w:ascii="Verdana" w:hAnsi="Verdana"/>
                <w:spacing w:val="-3"/>
                <w:sz w:val="16"/>
              </w:rPr>
              <w:t xml:space="preserve"> </w:t>
            </w:r>
            <w:r w:rsidRPr="007219A9">
              <w:rPr>
                <w:rFonts w:ascii="Verdana" w:hAnsi="Verdana"/>
                <w:sz w:val="16"/>
              </w:rPr>
              <w:t>officials,</w:t>
            </w:r>
            <w:r w:rsidRPr="007219A9">
              <w:rPr>
                <w:rFonts w:ascii="Verdana" w:hAnsi="Verdana"/>
                <w:spacing w:val="-4"/>
                <w:sz w:val="16"/>
              </w:rPr>
              <w:t xml:space="preserve"> </w:t>
            </w:r>
            <w:r w:rsidRPr="007219A9">
              <w:rPr>
                <w:rFonts w:ascii="Verdana" w:hAnsi="Verdana"/>
                <w:sz w:val="16"/>
              </w:rPr>
              <w:t>etc.).</w:t>
            </w:r>
            <w:r w:rsidRPr="007219A9">
              <w:rPr>
                <w:rFonts w:ascii="Verdana" w:hAnsi="Verdana"/>
                <w:spacing w:val="-4"/>
                <w:sz w:val="16"/>
              </w:rPr>
              <w:t xml:space="preserve"> </w:t>
            </w:r>
            <w:r w:rsidRPr="007219A9">
              <w:rPr>
                <w:rFonts w:ascii="Verdana" w:hAnsi="Verdana"/>
                <w:sz w:val="16"/>
              </w:rPr>
              <w:t>RRT's</w:t>
            </w:r>
            <w:r w:rsidRPr="007219A9">
              <w:rPr>
                <w:rFonts w:ascii="Verdana" w:hAnsi="Verdana"/>
                <w:spacing w:val="-3"/>
                <w:sz w:val="16"/>
              </w:rPr>
              <w:t xml:space="preserve"> </w:t>
            </w:r>
            <w:r w:rsidRPr="007219A9">
              <w:rPr>
                <w:rFonts w:ascii="Verdana" w:hAnsi="Verdana"/>
                <w:sz w:val="16"/>
              </w:rPr>
              <w:t>are</w:t>
            </w:r>
            <w:r w:rsidRPr="007219A9">
              <w:rPr>
                <w:rFonts w:ascii="Verdana" w:hAnsi="Verdana"/>
                <w:spacing w:val="-4"/>
                <w:sz w:val="16"/>
              </w:rPr>
              <w:t xml:space="preserve"> </w:t>
            </w:r>
            <w:r w:rsidRPr="007219A9">
              <w:rPr>
                <w:rFonts w:ascii="Verdana" w:hAnsi="Verdana"/>
                <w:sz w:val="16"/>
              </w:rPr>
              <w:t>organized</w:t>
            </w:r>
            <w:r w:rsidRPr="007219A9">
              <w:rPr>
                <w:rFonts w:ascii="Verdana" w:hAnsi="Verdana"/>
                <w:spacing w:val="-3"/>
                <w:sz w:val="16"/>
              </w:rPr>
              <w:t xml:space="preserve"> </w:t>
            </w:r>
            <w:r w:rsidRPr="007219A9">
              <w:rPr>
                <w:rFonts w:ascii="Verdana" w:hAnsi="Verdana"/>
                <w:sz w:val="16"/>
              </w:rPr>
              <w:t>from</w:t>
            </w:r>
            <w:r w:rsidRPr="007219A9">
              <w:rPr>
                <w:rFonts w:ascii="Verdana" w:hAnsi="Verdana"/>
                <w:spacing w:val="-4"/>
                <w:sz w:val="16"/>
              </w:rPr>
              <w:t xml:space="preserve"> </w:t>
            </w:r>
            <w:r w:rsidRPr="007219A9">
              <w:rPr>
                <w:rFonts w:ascii="Verdana" w:hAnsi="Verdana"/>
                <w:sz w:val="16"/>
              </w:rPr>
              <w:t>local</w:t>
            </w:r>
            <w:r w:rsidRPr="007219A9">
              <w:rPr>
                <w:rFonts w:ascii="Verdana" w:hAnsi="Verdana"/>
                <w:spacing w:val="-4"/>
                <w:sz w:val="16"/>
              </w:rPr>
              <w:t xml:space="preserve"> </w:t>
            </w:r>
            <w:r w:rsidRPr="007219A9">
              <w:rPr>
                <w:rFonts w:ascii="Verdana" w:hAnsi="Verdana"/>
                <w:sz w:val="16"/>
              </w:rPr>
              <w:t>governments</w:t>
            </w:r>
            <w:r w:rsidRPr="007219A9">
              <w:rPr>
                <w:rFonts w:ascii="Verdana" w:hAnsi="Verdana"/>
                <w:spacing w:val="-3"/>
                <w:sz w:val="16"/>
              </w:rPr>
              <w:t xml:space="preserve"> </w:t>
            </w:r>
            <w:r w:rsidRPr="007219A9">
              <w:rPr>
                <w:rFonts w:ascii="Verdana" w:hAnsi="Verdana"/>
                <w:sz w:val="16"/>
              </w:rPr>
              <w:t>when</w:t>
            </w:r>
            <w:r w:rsidRPr="007219A9">
              <w:rPr>
                <w:rFonts w:ascii="Verdana" w:hAnsi="Verdana"/>
                <w:spacing w:val="-4"/>
                <w:sz w:val="16"/>
              </w:rPr>
              <w:t xml:space="preserve"> </w:t>
            </w:r>
            <w:r w:rsidRPr="007219A9">
              <w:rPr>
                <w:rFonts w:ascii="Verdana" w:hAnsi="Verdana"/>
                <w:sz w:val="16"/>
              </w:rPr>
              <w:t>activated,</w:t>
            </w:r>
            <w:r w:rsidRPr="007219A9">
              <w:rPr>
                <w:rFonts w:ascii="Verdana" w:hAnsi="Verdana"/>
                <w:spacing w:val="-4"/>
                <w:sz w:val="16"/>
              </w:rPr>
              <w:t xml:space="preserve"> </w:t>
            </w:r>
            <w:r w:rsidRPr="007219A9">
              <w:rPr>
                <w:rFonts w:ascii="Verdana" w:hAnsi="Verdana"/>
                <w:sz w:val="16"/>
              </w:rPr>
              <w:t>operates under the state as an operating unit of the State Emergency Response</w:t>
            </w:r>
            <w:r w:rsidRPr="007219A9">
              <w:rPr>
                <w:rFonts w:ascii="Verdana" w:hAnsi="Verdana"/>
                <w:spacing w:val="-29"/>
                <w:sz w:val="16"/>
              </w:rPr>
              <w:t xml:space="preserve"> </w:t>
            </w:r>
            <w:r w:rsidRPr="007219A9">
              <w:rPr>
                <w:rFonts w:ascii="Verdana" w:hAnsi="Verdana"/>
                <w:sz w:val="16"/>
              </w:rPr>
              <w:t>Team.</w:t>
            </w:r>
          </w:p>
        </w:tc>
      </w:tr>
      <w:tr w:rsidR="007933DB" w:rsidRPr="007219A9" w14:paraId="02607604" w14:textId="77777777" w:rsidTr="00651888">
        <w:trPr>
          <w:trHeight w:hRule="exact" w:val="503"/>
        </w:trPr>
        <w:tc>
          <w:tcPr>
            <w:tcW w:w="3180" w:type="dxa"/>
          </w:tcPr>
          <w:p w14:paraId="6153A1D9" w14:textId="77777777" w:rsidR="007933DB" w:rsidRPr="007219A9" w:rsidRDefault="00847058" w:rsidP="00651888">
            <w:pPr>
              <w:pStyle w:val="TableParagraph"/>
              <w:spacing w:before="97"/>
              <w:ind w:left="200"/>
              <w:rPr>
                <w:rFonts w:ascii="Verdana" w:hAnsi="Verdana"/>
                <w:b/>
                <w:sz w:val="16"/>
              </w:rPr>
            </w:pPr>
            <w:r w:rsidRPr="007219A9">
              <w:rPr>
                <w:rFonts w:ascii="Verdana" w:hAnsi="Verdana"/>
                <w:b/>
                <w:sz w:val="16"/>
              </w:rPr>
              <w:t>REACT</w:t>
            </w:r>
          </w:p>
        </w:tc>
        <w:tc>
          <w:tcPr>
            <w:tcW w:w="6985" w:type="dxa"/>
          </w:tcPr>
          <w:p w14:paraId="6074F824" w14:textId="77777777" w:rsidR="007933DB" w:rsidRPr="007219A9" w:rsidRDefault="00847058" w:rsidP="00651888">
            <w:pPr>
              <w:pStyle w:val="TableParagraph"/>
              <w:spacing w:before="97" w:line="266" w:lineRule="auto"/>
              <w:ind w:left="61" w:right="204"/>
              <w:rPr>
                <w:rFonts w:ascii="Verdana" w:hAnsi="Verdana"/>
                <w:sz w:val="16"/>
              </w:rPr>
            </w:pPr>
            <w:r w:rsidRPr="007219A9">
              <w:rPr>
                <w:rFonts w:ascii="Verdana" w:hAnsi="Verdana"/>
                <w:sz w:val="16"/>
              </w:rPr>
              <w:t>Radio Emergency Association of Communication Teams. Group of radio-equipped volunteers similar to ham radio operators.</w:t>
            </w:r>
          </w:p>
        </w:tc>
      </w:tr>
      <w:tr w:rsidR="007933DB" w:rsidRPr="007219A9" w14:paraId="265DA158" w14:textId="77777777" w:rsidTr="00651888">
        <w:trPr>
          <w:trHeight w:hRule="exact" w:val="1485"/>
        </w:trPr>
        <w:tc>
          <w:tcPr>
            <w:tcW w:w="3180" w:type="dxa"/>
          </w:tcPr>
          <w:p w14:paraId="499C315F" w14:textId="77777777" w:rsidR="007933DB" w:rsidRPr="007219A9" w:rsidRDefault="00847058" w:rsidP="00651888">
            <w:pPr>
              <w:pStyle w:val="TableParagraph"/>
              <w:spacing w:line="193" w:lineRule="exact"/>
              <w:ind w:left="200"/>
              <w:rPr>
                <w:rFonts w:ascii="Verdana" w:hAnsi="Verdana"/>
                <w:b/>
                <w:sz w:val="16"/>
              </w:rPr>
            </w:pPr>
            <w:r w:rsidRPr="007219A9">
              <w:rPr>
                <w:rFonts w:ascii="Verdana" w:hAnsi="Verdana"/>
                <w:b/>
                <w:sz w:val="16"/>
              </w:rPr>
              <w:t>Recovery (Federal)</w:t>
            </w:r>
          </w:p>
        </w:tc>
        <w:tc>
          <w:tcPr>
            <w:tcW w:w="6985" w:type="dxa"/>
          </w:tcPr>
          <w:p w14:paraId="081EF304" w14:textId="77777777" w:rsidR="007933DB" w:rsidRPr="007219A9" w:rsidRDefault="00847058" w:rsidP="00651888">
            <w:pPr>
              <w:pStyle w:val="TableParagraph"/>
              <w:spacing w:line="266" w:lineRule="auto"/>
              <w:ind w:left="61" w:right="204"/>
              <w:rPr>
                <w:rFonts w:ascii="Verdana" w:hAnsi="Verdana"/>
                <w:sz w:val="16"/>
              </w:rPr>
            </w:pPr>
            <w:r w:rsidRPr="007219A9">
              <w:rPr>
                <w:rFonts w:ascii="Verdana" w:hAnsi="Verdana"/>
                <w:sz w:val="16"/>
              </w:rPr>
              <w:t>Activities traditionally associated with providing Federal supplemental disaster recovery assistance under the Presidential Major Disaster Declaration. These activities usually begin within days after the event and continue after the response activities cease. Recovery includes individual and public assistance programs, and mitigation; The process of planning for and/or implementing expanded operations to address the less time-sensitive business operations immediately following a disaster</w:t>
            </w:r>
          </w:p>
        </w:tc>
      </w:tr>
      <w:tr w:rsidR="007933DB" w:rsidRPr="007219A9" w14:paraId="00756D0F" w14:textId="77777777" w:rsidTr="00651888">
        <w:trPr>
          <w:trHeight w:hRule="exact" w:val="549"/>
        </w:trPr>
        <w:tc>
          <w:tcPr>
            <w:tcW w:w="3180" w:type="dxa"/>
          </w:tcPr>
          <w:p w14:paraId="71036BFB" w14:textId="77777777" w:rsidR="007933DB" w:rsidRPr="007219A9" w:rsidRDefault="00847058" w:rsidP="00651888">
            <w:pPr>
              <w:pStyle w:val="TableParagraph"/>
              <w:spacing w:line="174" w:lineRule="exact"/>
              <w:ind w:left="200"/>
              <w:rPr>
                <w:rFonts w:ascii="Verdana" w:hAnsi="Verdana"/>
                <w:b/>
                <w:sz w:val="16"/>
              </w:rPr>
            </w:pPr>
            <w:r w:rsidRPr="007219A9">
              <w:rPr>
                <w:rFonts w:ascii="Verdana" w:hAnsi="Verdana"/>
                <w:b/>
                <w:sz w:val="16"/>
              </w:rPr>
              <w:t>Recovery (general)</w:t>
            </w:r>
          </w:p>
        </w:tc>
        <w:tc>
          <w:tcPr>
            <w:tcW w:w="6985" w:type="dxa"/>
          </w:tcPr>
          <w:p w14:paraId="2B52732C" w14:textId="77777777" w:rsidR="007933DB" w:rsidRPr="007219A9" w:rsidRDefault="00847058" w:rsidP="00651888">
            <w:pPr>
              <w:pStyle w:val="TableParagraph"/>
              <w:spacing w:line="174" w:lineRule="exact"/>
              <w:ind w:left="61"/>
              <w:rPr>
                <w:rFonts w:ascii="Verdana" w:hAnsi="Verdana"/>
                <w:sz w:val="16"/>
              </w:rPr>
            </w:pPr>
            <w:r w:rsidRPr="007219A9">
              <w:rPr>
                <w:rFonts w:ascii="Verdana" w:hAnsi="Verdana"/>
                <w:sz w:val="16"/>
              </w:rPr>
              <w:t>Recovery refers to those non-emergency measures following disaster whose purpose is to</w:t>
            </w:r>
          </w:p>
          <w:p w14:paraId="1519238C" w14:textId="77777777" w:rsidR="007933DB" w:rsidRPr="007219A9" w:rsidRDefault="00847058" w:rsidP="00651888">
            <w:pPr>
              <w:pStyle w:val="TableParagraph"/>
              <w:spacing w:before="20"/>
              <w:ind w:left="61"/>
              <w:rPr>
                <w:rFonts w:ascii="Verdana" w:hAnsi="Verdana"/>
                <w:sz w:val="16"/>
              </w:rPr>
            </w:pPr>
            <w:r w:rsidRPr="007219A9">
              <w:rPr>
                <w:rFonts w:ascii="Verdana" w:hAnsi="Verdana"/>
                <w:sz w:val="16"/>
              </w:rPr>
              <w:t>return all systems, both formal and informal, to as normal as possible.</w:t>
            </w:r>
          </w:p>
        </w:tc>
      </w:tr>
      <w:tr w:rsidR="007933DB" w:rsidRPr="007219A9" w14:paraId="7139B6AA" w14:textId="77777777" w:rsidTr="00651888">
        <w:trPr>
          <w:trHeight w:hRule="exact" w:val="620"/>
        </w:trPr>
        <w:tc>
          <w:tcPr>
            <w:tcW w:w="3180" w:type="dxa"/>
          </w:tcPr>
          <w:p w14:paraId="33E57898" w14:textId="77777777" w:rsidR="007933DB" w:rsidRPr="007219A9" w:rsidRDefault="00847058" w:rsidP="00651888">
            <w:pPr>
              <w:pStyle w:val="TableParagraph"/>
              <w:spacing w:line="193" w:lineRule="exact"/>
              <w:ind w:left="200"/>
              <w:rPr>
                <w:rFonts w:ascii="Verdana" w:hAnsi="Verdana"/>
                <w:b/>
                <w:sz w:val="16"/>
              </w:rPr>
            </w:pPr>
            <w:r w:rsidRPr="007219A9">
              <w:rPr>
                <w:rFonts w:ascii="Verdana" w:hAnsi="Verdana"/>
                <w:b/>
                <w:sz w:val="16"/>
              </w:rPr>
              <w:t>Recovery Period</w:t>
            </w:r>
          </w:p>
        </w:tc>
        <w:tc>
          <w:tcPr>
            <w:tcW w:w="6985" w:type="dxa"/>
          </w:tcPr>
          <w:p w14:paraId="05503624" w14:textId="77777777" w:rsidR="007933DB" w:rsidRPr="007219A9" w:rsidRDefault="00847058" w:rsidP="00651888">
            <w:pPr>
              <w:pStyle w:val="TableParagraph"/>
              <w:spacing w:line="266" w:lineRule="auto"/>
              <w:ind w:left="61" w:right="204"/>
              <w:rPr>
                <w:rFonts w:ascii="Verdana" w:hAnsi="Verdana"/>
                <w:sz w:val="16"/>
              </w:rPr>
            </w:pPr>
            <w:r w:rsidRPr="007219A9">
              <w:rPr>
                <w:rFonts w:ascii="Verdana" w:hAnsi="Verdana"/>
                <w:sz w:val="16"/>
              </w:rPr>
              <w:t xml:space="preserve">That period of time subsequent to an emergency when economic recovery from disaster damage takes place, including the use of any available local, state, federal </w:t>
            </w:r>
            <w:proofErr w:type="gramStart"/>
            <w:r w:rsidRPr="007219A9">
              <w:rPr>
                <w:rFonts w:ascii="Verdana" w:hAnsi="Verdana"/>
                <w:sz w:val="16"/>
              </w:rPr>
              <w:t>government</w:t>
            </w:r>
            <w:proofErr w:type="gramEnd"/>
            <w:r w:rsidRPr="007219A9">
              <w:rPr>
                <w:rFonts w:ascii="Verdana" w:hAnsi="Verdana"/>
                <w:sz w:val="16"/>
              </w:rPr>
              <w:t xml:space="preserve"> and private resources.</w:t>
            </w:r>
          </w:p>
        </w:tc>
      </w:tr>
    </w:tbl>
    <w:p w14:paraId="4E218710" w14:textId="77777777" w:rsidR="007933DB" w:rsidRDefault="007933DB">
      <w:pPr>
        <w:spacing w:line="266" w:lineRule="auto"/>
        <w:rPr>
          <w:sz w:val="16"/>
        </w:rPr>
        <w:sectPr w:rsidR="007933DB" w:rsidSect="00204356">
          <w:pgSz w:w="12240" w:h="15840"/>
          <w:pgMar w:top="1440" w:right="1040" w:bottom="660" w:left="820" w:header="0" w:footer="463" w:gutter="0"/>
          <w:cols w:space="720"/>
        </w:sectPr>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2850"/>
        <w:gridCol w:w="7338"/>
      </w:tblGrid>
      <w:tr w:rsidR="007933DB" w:rsidRPr="007219A9" w14:paraId="72B9F2C6" w14:textId="77777777">
        <w:trPr>
          <w:trHeight w:hRule="exact" w:val="824"/>
        </w:trPr>
        <w:tc>
          <w:tcPr>
            <w:tcW w:w="2850" w:type="dxa"/>
          </w:tcPr>
          <w:p w14:paraId="7747573D" w14:textId="77777777" w:rsidR="007933DB" w:rsidRPr="007219A9" w:rsidRDefault="00847058">
            <w:pPr>
              <w:pStyle w:val="TableParagraph"/>
              <w:spacing w:before="1"/>
              <w:ind w:left="200"/>
              <w:rPr>
                <w:rFonts w:ascii="Verdana" w:hAnsi="Verdana"/>
                <w:b/>
                <w:sz w:val="16"/>
              </w:rPr>
            </w:pPr>
            <w:r w:rsidRPr="007219A9">
              <w:rPr>
                <w:rFonts w:ascii="Verdana" w:hAnsi="Verdana"/>
                <w:b/>
                <w:sz w:val="16"/>
              </w:rPr>
              <w:lastRenderedPageBreak/>
              <w:t>REL</w:t>
            </w:r>
          </w:p>
        </w:tc>
        <w:tc>
          <w:tcPr>
            <w:tcW w:w="7338" w:type="dxa"/>
          </w:tcPr>
          <w:p w14:paraId="06EAA49E" w14:textId="77777777" w:rsidR="007933DB" w:rsidRPr="007219A9" w:rsidRDefault="00000000">
            <w:pPr>
              <w:pStyle w:val="TableParagraph"/>
              <w:spacing w:before="1" w:line="266" w:lineRule="auto"/>
              <w:ind w:left="390" w:right="376"/>
              <w:rPr>
                <w:rFonts w:ascii="Verdana" w:hAnsi="Verdana"/>
                <w:sz w:val="16"/>
              </w:rPr>
            </w:pPr>
            <w:hyperlink r:id="rId37">
              <w:r w:rsidR="00847058" w:rsidRPr="007219A9">
                <w:rPr>
                  <w:rFonts w:ascii="Verdana" w:hAnsi="Verdana"/>
                  <w:sz w:val="16"/>
                </w:rPr>
                <w:t>Recommended Exposure Limit. An 8- or 10-hour time-weighted average (TWA) or ceiling (C)</w:t>
              </w:r>
            </w:hyperlink>
            <w:r w:rsidR="00847058" w:rsidRPr="007219A9">
              <w:rPr>
                <w:rFonts w:ascii="Verdana" w:hAnsi="Verdana"/>
                <w:sz w:val="16"/>
              </w:rPr>
              <w:t xml:space="preserve"> </w:t>
            </w:r>
            <w:hyperlink r:id="rId38">
              <w:r w:rsidR="00847058" w:rsidRPr="007219A9">
                <w:rPr>
                  <w:rFonts w:ascii="Verdana" w:hAnsi="Verdana"/>
                  <w:sz w:val="16"/>
                </w:rPr>
                <w:t>exposure concentration recommended by the National Institute for Occupational Safety and</w:t>
              </w:r>
            </w:hyperlink>
            <w:r w:rsidR="00847058" w:rsidRPr="007219A9">
              <w:rPr>
                <w:rFonts w:ascii="Verdana" w:hAnsi="Verdana"/>
                <w:sz w:val="16"/>
              </w:rPr>
              <w:t xml:space="preserve"> </w:t>
            </w:r>
            <w:hyperlink r:id="rId39">
              <w:r w:rsidR="00847058" w:rsidRPr="007219A9">
                <w:rPr>
                  <w:rFonts w:ascii="Verdana" w:hAnsi="Verdana"/>
                  <w:sz w:val="16"/>
                </w:rPr>
                <w:t>Health (NIOSH) that is based on an evaluation of the health effects data. NIOSH Definition.</w:t>
              </w:r>
            </w:hyperlink>
            <w:r w:rsidR="00847058" w:rsidRPr="007219A9">
              <w:rPr>
                <w:rFonts w:ascii="Verdana" w:hAnsi="Verdana"/>
                <w:sz w:val="16"/>
              </w:rPr>
              <w:t xml:space="preserve"> </w:t>
            </w:r>
            <w:hyperlink r:id="rId40">
              <w:r w:rsidR="00847058" w:rsidRPr="007219A9">
                <w:rPr>
                  <w:rFonts w:ascii="Verdana" w:hAnsi="Verdana"/>
                  <w:sz w:val="16"/>
                </w:rPr>
                <w:t>Source OSHA</w:t>
              </w:r>
            </w:hyperlink>
          </w:p>
        </w:tc>
      </w:tr>
      <w:tr w:rsidR="007933DB" w:rsidRPr="007219A9" w14:paraId="536AFE0A" w14:textId="77777777" w:rsidTr="007219A9">
        <w:trPr>
          <w:trHeight w:hRule="exact" w:val="621"/>
        </w:trPr>
        <w:tc>
          <w:tcPr>
            <w:tcW w:w="2850" w:type="dxa"/>
          </w:tcPr>
          <w:p w14:paraId="62A38AAB" w14:textId="77777777" w:rsidR="007933DB" w:rsidRPr="007219A9" w:rsidRDefault="00847058">
            <w:pPr>
              <w:pStyle w:val="TableParagraph"/>
              <w:spacing w:line="183" w:lineRule="exact"/>
              <w:ind w:left="200"/>
              <w:rPr>
                <w:rFonts w:ascii="Verdana" w:hAnsi="Verdana"/>
                <w:b/>
                <w:sz w:val="16"/>
              </w:rPr>
            </w:pPr>
            <w:r w:rsidRPr="007219A9">
              <w:rPr>
                <w:rFonts w:ascii="Verdana" w:hAnsi="Verdana"/>
                <w:b/>
                <w:sz w:val="16"/>
              </w:rPr>
              <w:t>Response</w:t>
            </w:r>
          </w:p>
        </w:tc>
        <w:tc>
          <w:tcPr>
            <w:tcW w:w="7338" w:type="dxa"/>
          </w:tcPr>
          <w:p w14:paraId="370B9BF6" w14:textId="77777777" w:rsidR="007933DB" w:rsidRPr="007219A9" w:rsidRDefault="00847058">
            <w:pPr>
              <w:pStyle w:val="TableParagraph"/>
              <w:spacing w:line="266" w:lineRule="auto"/>
              <w:ind w:left="390" w:right="376"/>
              <w:rPr>
                <w:rFonts w:ascii="Verdana" w:hAnsi="Verdana"/>
                <w:sz w:val="16"/>
              </w:rPr>
            </w:pPr>
            <w:r w:rsidRPr="007219A9">
              <w:rPr>
                <w:rFonts w:ascii="Verdana" w:hAnsi="Verdana"/>
                <w:sz w:val="16"/>
              </w:rPr>
              <w:t>Emergency response activities are conducted during the time period that begins with the detection of the event and ends with the stabilization of the situation following impact.</w:t>
            </w:r>
          </w:p>
        </w:tc>
      </w:tr>
      <w:tr w:rsidR="007933DB" w:rsidRPr="007219A9" w14:paraId="464E9C89" w14:textId="77777777" w:rsidTr="007219A9">
        <w:trPr>
          <w:trHeight w:hRule="exact" w:val="1800"/>
        </w:trPr>
        <w:tc>
          <w:tcPr>
            <w:tcW w:w="2850" w:type="dxa"/>
          </w:tcPr>
          <w:p w14:paraId="4AA09F06" w14:textId="77777777" w:rsidR="007933DB" w:rsidRPr="007219A9" w:rsidRDefault="00847058">
            <w:pPr>
              <w:pStyle w:val="TableParagraph"/>
              <w:spacing w:before="101"/>
              <w:ind w:left="200"/>
              <w:rPr>
                <w:rFonts w:ascii="Verdana" w:hAnsi="Verdana"/>
                <w:b/>
                <w:sz w:val="16"/>
              </w:rPr>
            </w:pPr>
            <w:r w:rsidRPr="007219A9">
              <w:rPr>
                <w:rFonts w:ascii="Verdana" w:hAnsi="Verdana"/>
                <w:b/>
                <w:sz w:val="16"/>
              </w:rPr>
              <w:t>RESTAT</w:t>
            </w:r>
          </w:p>
        </w:tc>
        <w:tc>
          <w:tcPr>
            <w:tcW w:w="7338" w:type="dxa"/>
          </w:tcPr>
          <w:p w14:paraId="0F017768" w14:textId="77777777" w:rsidR="007933DB" w:rsidRPr="007219A9" w:rsidRDefault="00847058">
            <w:pPr>
              <w:pStyle w:val="TableParagraph"/>
              <w:spacing w:before="101" w:line="266" w:lineRule="auto"/>
              <w:ind w:left="390" w:right="227"/>
              <w:rPr>
                <w:rFonts w:ascii="Verdana" w:hAnsi="Verdana"/>
                <w:sz w:val="16"/>
              </w:rPr>
            </w:pPr>
            <w:r w:rsidRPr="007219A9">
              <w:rPr>
                <w:rFonts w:ascii="Verdana" w:hAnsi="Verdana"/>
                <w:sz w:val="16"/>
              </w:rPr>
              <w:t>Resource Status. In practice, an acronym for Resources Unit. Under the Incident Command System, RESTAT is that part of the Planning Section for tracking resources assigned to an incident. RESTAT maintains the status of all resources, primary and support, for an incident. It achieves this through development and maintenance of a master list of all resources, including check-in, status, current location, etc. RESTAT also prepares parts of the Incident Action Plan and compiles the entire plan in conjunction with other members of the Incident Command System</w:t>
            </w:r>
          </w:p>
        </w:tc>
      </w:tr>
      <w:tr w:rsidR="007933DB" w:rsidRPr="007219A9" w14:paraId="5A756A22" w14:textId="77777777">
        <w:trPr>
          <w:trHeight w:hRule="exact" w:val="798"/>
        </w:trPr>
        <w:tc>
          <w:tcPr>
            <w:tcW w:w="2850" w:type="dxa"/>
          </w:tcPr>
          <w:p w14:paraId="50D7FFBF" w14:textId="77777777" w:rsidR="007933DB" w:rsidRPr="007219A9" w:rsidRDefault="00847058">
            <w:pPr>
              <w:pStyle w:val="TableParagraph"/>
              <w:spacing w:line="168" w:lineRule="exact"/>
              <w:ind w:left="200"/>
              <w:rPr>
                <w:rFonts w:ascii="Verdana" w:hAnsi="Verdana"/>
                <w:b/>
                <w:sz w:val="16"/>
              </w:rPr>
            </w:pPr>
            <w:r w:rsidRPr="007219A9">
              <w:rPr>
                <w:rFonts w:ascii="Verdana" w:hAnsi="Verdana"/>
                <w:b/>
                <w:sz w:val="16"/>
              </w:rPr>
              <w:t>Risk Analysis</w:t>
            </w:r>
          </w:p>
        </w:tc>
        <w:tc>
          <w:tcPr>
            <w:tcW w:w="7338" w:type="dxa"/>
          </w:tcPr>
          <w:p w14:paraId="097B2346" w14:textId="77777777" w:rsidR="007933DB" w:rsidRPr="007219A9" w:rsidRDefault="00847058">
            <w:pPr>
              <w:pStyle w:val="TableParagraph"/>
              <w:spacing w:line="168" w:lineRule="exact"/>
              <w:ind w:left="390"/>
              <w:rPr>
                <w:rFonts w:ascii="Verdana" w:hAnsi="Verdana"/>
                <w:sz w:val="16"/>
              </w:rPr>
            </w:pPr>
            <w:r w:rsidRPr="007219A9">
              <w:rPr>
                <w:rFonts w:ascii="Verdana" w:hAnsi="Verdana"/>
                <w:sz w:val="16"/>
              </w:rPr>
              <w:t>The determination of the likelihood of a negative event and the consequences of its</w:t>
            </w:r>
          </w:p>
          <w:p w14:paraId="5404E296" w14:textId="77777777" w:rsidR="007933DB" w:rsidRPr="007219A9" w:rsidRDefault="00847058">
            <w:pPr>
              <w:pStyle w:val="TableParagraph"/>
              <w:spacing w:before="20" w:line="266" w:lineRule="auto"/>
              <w:ind w:left="390" w:right="659"/>
              <w:rPr>
                <w:rFonts w:ascii="Verdana" w:hAnsi="Verdana"/>
                <w:sz w:val="16"/>
              </w:rPr>
            </w:pPr>
            <w:r w:rsidRPr="007219A9">
              <w:rPr>
                <w:rFonts w:ascii="Verdana" w:hAnsi="Verdana"/>
                <w:sz w:val="16"/>
              </w:rPr>
              <w:t>occurrence. Risk analyses are conducted for the purpose of comparing possible risks and making risk management decisions. Metric Risk is quantified in terms of probability of occurrence and impact in terms of dame amount and duration of disruptions.</w:t>
            </w:r>
          </w:p>
        </w:tc>
      </w:tr>
      <w:tr w:rsidR="007933DB" w:rsidRPr="007219A9" w14:paraId="0C083FE9" w14:textId="77777777" w:rsidTr="007219A9">
        <w:trPr>
          <w:trHeight w:hRule="exact" w:val="639"/>
        </w:trPr>
        <w:tc>
          <w:tcPr>
            <w:tcW w:w="2850" w:type="dxa"/>
          </w:tcPr>
          <w:p w14:paraId="65758BCB" w14:textId="77777777" w:rsidR="007933DB" w:rsidRPr="007219A9" w:rsidRDefault="00847058">
            <w:pPr>
              <w:pStyle w:val="TableParagraph"/>
              <w:spacing w:line="183" w:lineRule="exact"/>
              <w:ind w:left="200"/>
              <w:rPr>
                <w:rFonts w:ascii="Verdana" w:hAnsi="Verdana"/>
                <w:b/>
                <w:sz w:val="16"/>
              </w:rPr>
            </w:pPr>
            <w:r w:rsidRPr="007219A9">
              <w:rPr>
                <w:rFonts w:ascii="Verdana" w:hAnsi="Verdana"/>
                <w:b/>
                <w:sz w:val="16"/>
              </w:rPr>
              <w:t>Risk Assessment</w:t>
            </w:r>
          </w:p>
        </w:tc>
        <w:tc>
          <w:tcPr>
            <w:tcW w:w="7338" w:type="dxa"/>
          </w:tcPr>
          <w:p w14:paraId="6980C4BC" w14:textId="77777777" w:rsidR="007933DB" w:rsidRPr="007219A9" w:rsidRDefault="00847058">
            <w:pPr>
              <w:pStyle w:val="TableParagraph"/>
              <w:spacing w:line="266" w:lineRule="auto"/>
              <w:ind w:left="390" w:right="376"/>
              <w:rPr>
                <w:rFonts w:ascii="Verdana" w:hAnsi="Verdana"/>
                <w:sz w:val="16"/>
              </w:rPr>
            </w:pPr>
            <w:r w:rsidRPr="007219A9">
              <w:rPr>
                <w:rFonts w:ascii="Verdana" w:hAnsi="Verdana"/>
                <w:sz w:val="16"/>
              </w:rPr>
              <w:t xml:space="preserve">The process of identifying the vulnerabilities associated with a business process, and how to mitigate the damage these vulnerabilities can cause. </w:t>
            </w:r>
            <w:proofErr w:type="gramStart"/>
            <w:r w:rsidRPr="007219A9">
              <w:rPr>
                <w:rFonts w:ascii="Verdana" w:hAnsi="Verdana"/>
                <w:sz w:val="16"/>
              </w:rPr>
              <w:t>Also</w:t>
            </w:r>
            <w:proofErr w:type="gramEnd"/>
            <w:r w:rsidRPr="007219A9">
              <w:rPr>
                <w:rFonts w:ascii="Verdana" w:hAnsi="Verdana"/>
                <w:sz w:val="16"/>
              </w:rPr>
              <w:t xml:space="preserve"> Hazard Vulnerability Analysis.</w:t>
            </w:r>
          </w:p>
        </w:tc>
      </w:tr>
      <w:tr w:rsidR="007933DB" w:rsidRPr="007219A9" w14:paraId="0C8ED5E6" w14:textId="77777777">
        <w:trPr>
          <w:trHeight w:hRule="exact" w:val="716"/>
        </w:trPr>
        <w:tc>
          <w:tcPr>
            <w:tcW w:w="2850" w:type="dxa"/>
          </w:tcPr>
          <w:p w14:paraId="3388786E" w14:textId="77777777" w:rsidR="007933DB" w:rsidRPr="007219A9" w:rsidRDefault="00847058">
            <w:pPr>
              <w:pStyle w:val="TableParagraph"/>
              <w:spacing w:before="101"/>
              <w:ind w:left="200"/>
              <w:rPr>
                <w:rFonts w:ascii="Verdana" w:hAnsi="Verdana"/>
                <w:b/>
                <w:sz w:val="16"/>
              </w:rPr>
            </w:pPr>
            <w:r w:rsidRPr="007219A9">
              <w:rPr>
                <w:rFonts w:ascii="Verdana" w:hAnsi="Verdana"/>
                <w:b/>
                <w:sz w:val="16"/>
              </w:rPr>
              <w:t>Risk Communications</w:t>
            </w:r>
          </w:p>
        </w:tc>
        <w:tc>
          <w:tcPr>
            <w:tcW w:w="7338" w:type="dxa"/>
          </w:tcPr>
          <w:p w14:paraId="1580E2F0" w14:textId="77777777" w:rsidR="007933DB" w:rsidRPr="007219A9" w:rsidRDefault="00847058">
            <w:pPr>
              <w:pStyle w:val="TableParagraph"/>
              <w:spacing w:before="101" w:line="266" w:lineRule="auto"/>
              <w:ind w:left="390" w:right="188"/>
              <w:rPr>
                <w:rFonts w:ascii="Verdana" w:hAnsi="Verdana"/>
                <w:sz w:val="16"/>
              </w:rPr>
            </w:pPr>
            <w:r w:rsidRPr="007219A9">
              <w:rPr>
                <w:rFonts w:ascii="Verdana" w:hAnsi="Verdana"/>
                <w:sz w:val="16"/>
              </w:rPr>
              <w:t>The exchange of information, concerns, perceptions, and preferences within an organization and between an organization and its external environment, which ties together the functions of risk assessment and risk management.</w:t>
            </w:r>
          </w:p>
        </w:tc>
      </w:tr>
      <w:tr w:rsidR="007933DB" w:rsidRPr="007219A9" w14:paraId="2549F18F" w14:textId="77777777">
        <w:trPr>
          <w:trHeight w:hRule="exact" w:val="610"/>
        </w:trPr>
        <w:tc>
          <w:tcPr>
            <w:tcW w:w="2850" w:type="dxa"/>
          </w:tcPr>
          <w:p w14:paraId="5EB0A1AF"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Risk Management (2)</w:t>
            </w:r>
          </w:p>
        </w:tc>
        <w:tc>
          <w:tcPr>
            <w:tcW w:w="7338" w:type="dxa"/>
          </w:tcPr>
          <w:p w14:paraId="39379B34" w14:textId="77777777" w:rsidR="007933DB" w:rsidRPr="007219A9" w:rsidRDefault="00847058">
            <w:pPr>
              <w:pStyle w:val="TableParagraph"/>
              <w:spacing w:line="266" w:lineRule="auto"/>
              <w:ind w:left="390" w:right="35"/>
              <w:rPr>
                <w:rFonts w:ascii="Verdana" w:hAnsi="Verdana"/>
                <w:sz w:val="16"/>
              </w:rPr>
            </w:pPr>
            <w:r w:rsidRPr="007219A9">
              <w:rPr>
                <w:rFonts w:ascii="Verdana" w:hAnsi="Verdana"/>
                <w:sz w:val="16"/>
              </w:rPr>
              <w:t xml:space="preserve">The process of intervening to reduce risk and reduce the threat to life, property, and the environment posed by hazards. Note transferring, avoiding, </w:t>
            </w:r>
            <w:proofErr w:type="gramStart"/>
            <w:r w:rsidRPr="007219A9">
              <w:rPr>
                <w:rFonts w:ascii="Verdana" w:hAnsi="Verdana"/>
                <w:sz w:val="16"/>
              </w:rPr>
              <w:t>financing</w:t>
            </w:r>
            <w:proofErr w:type="gramEnd"/>
            <w:r w:rsidRPr="007219A9">
              <w:rPr>
                <w:rFonts w:ascii="Verdana" w:hAnsi="Verdana"/>
                <w:sz w:val="16"/>
              </w:rPr>
              <w:t xml:space="preserve"> or mitigating the risk may be used as a risk management tactic.</w:t>
            </w:r>
          </w:p>
        </w:tc>
      </w:tr>
      <w:tr w:rsidR="007933DB" w:rsidRPr="007219A9" w14:paraId="1E850060" w14:textId="77777777">
        <w:trPr>
          <w:trHeight w:hRule="exact" w:val="401"/>
        </w:trPr>
        <w:tc>
          <w:tcPr>
            <w:tcW w:w="2850" w:type="dxa"/>
          </w:tcPr>
          <w:p w14:paraId="20C4C25C"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River Forecast Center (RFC)</w:t>
            </w:r>
          </w:p>
        </w:tc>
        <w:tc>
          <w:tcPr>
            <w:tcW w:w="7338" w:type="dxa"/>
          </w:tcPr>
          <w:p w14:paraId="3760FADF" w14:textId="77777777" w:rsidR="007933DB" w:rsidRPr="007219A9" w:rsidRDefault="00847058">
            <w:pPr>
              <w:pStyle w:val="TableParagraph"/>
              <w:spacing w:line="266" w:lineRule="auto"/>
              <w:ind w:left="390" w:right="376"/>
              <w:rPr>
                <w:rFonts w:ascii="Verdana" w:hAnsi="Verdana"/>
                <w:sz w:val="16"/>
              </w:rPr>
            </w:pPr>
            <w:r w:rsidRPr="007219A9">
              <w:rPr>
                <w:rFonts w:ascii="Verdana" w:hAnsi="Verdana"/>
                <w:sz w:val="16"/>
              </w:rPr>
              <w:t>A branch of the National Weather Service that presents definitions of technical terms, acronyms, and abbreviations relating to the study and movement of water.</w:t>
            </w:r>
          </w:p>
        </w:tc>
      </w:tr>
      <w:tr w:rsidR="007933DB" w:rsidRPr="007219A9" w14:paraId="0AF429DA" w14:textId="77777777" w:rsidTr="007219A9">
        <w:trPr>
          <w:trHeight w:hRule="exact" w:val="1503"/>
        </w:trPr>
        <w:tc>
          <w:tcPr>
            <w:tcW w:w="2850" w:type="dxa"/>
          </w:tcPr>
          <w:p w14:paraId="6F6C21AA"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RMRS</w:t>
            </w:r>
          </w:p>
        </w:tc>
        <w:tc>
          <w:tcPr>
            <w:tcW w:w="7338" w:type="dxa"/>
          </w:tcPr>
          <w:p w14:paraId="225458D7" w14:textId="77777777" w:rsidR="007933DB" w:rsidRPr="007219A9" w:rsidRDefault="00847058">
            <w:pPr>
              <w:pStyle w:val="TableParagraph"/>
              <w:spacing w:line="266" w:lineRule="auto"/>
              <w:ind w:left="390" w:right="227"/>
              <w:rPr>
                <w:rFonts w:ascii="Verdana" w:hAnsi="Verdana"/>
                <w:sz w:val="16"/>
              </w:rPr>
            </w:pPr>
            <w:r w:rsidRPr="007219A9">
              <w:rPr>
                <w:rFonts w:ascii="Verdana" w:hAnsi="Verdana"/>
                <w:sz w:val="16"/>
              </w:rPr>
              <w:t>In 2005, Oklahoma created an innovative program to reflect the beneficial MMRS qualities in a rural setting.  A pilot test was conducted in Oklahoma's Homeland Security Region (HSR) 3.</w:t>
            </w:r>
          </w:p>
          <w:p w14:paraId="18E1011B" w14:textId="77777777" w:rsidR="007933DB" w:rsidRPr="007219A9" w:rsidRDefault="00847058">
            <w:pPr>
              <w:pStyle w:val="TableParagraph"/>
              <w:spacing w:line="266" w:lineRule="auto"/>
              <w:ind w:left="390" w:right="172"/>
              <w:rPr>
                <w:rFonts w:ascii="Verdana" w:hAnsi="Verdana"/>
                <w:sz w:val="16"/>
              </w:rPr>
            </w:pPr>
            <w:r w:rsidRPr="007219A9">
              <w:rPr>
                <w:rFonts w:ascii="Verdana" w:hAnsi="Verdana"/>
                <w:sz w:val="16"/>
              </w:rPr>
              <w:t>Great collaboration with the new RMRS and hospital systems emerged making it a valuable resource in preparedness and response efforts. Since that time, the Oklahoma State Department of Health (OSDH) has worked to establish this system in other regions of the state.</w:t>
            </w:r>
          </w:p>
        </w:tc>
      </w:tr>
      <w:tr w:rsidR="007933DB" w:rsidRPr="007219A9" w14:paraId="542A85BA" w14:textId="77777777">
        <w:trPr>
          <w:trHeight w:hRule="exact" w:val="285"/>
        </w:trPr>
        <w:tc>
          <w:tcPr>
            <w:tcW w:w="2850" w:type="dxa"/>
          </w:tcPr>
          <w:p w14:paraId="53F636C8" w14:textId="77777777" w:rsidR="007933DB" w:rsidRPr="007219A9" w:rsidRDefault="00847058">
            <w:pPr>
              <w:pStyle w:val="TableParagraph"/>
              <w:spacing w:before="87"/>
              <w:ind w:left="200"/>
              <w:rPr>
                <w:rFonts w:ascii="Verdana" w:hAnsi="Verdana"/>
                <w:b/>
                <w:sz w:val="16"/>
              </w:rPr>
            </w:pPr>
            <w:r w:rsidRPr="007219A9">
              <w:rPr>
                <w:rFonts w:ascii="Verdana" w:hAnsi="Verdana"/>
                <w:b/>
                <w:sz w:val="16"/>
              </w:rPr>
              <w:t>ROC</w:t>
            </w:r>
          </w:p>
        </w:tc>
        <w:tc>
          <w:tcPr>
            <w:tcW w:w="7338" w:type="dxa"/>
          </w:tcPr>
          <w:p w14:paraId="27A08567" w14:textId="77777777" w:rsidR="007933DB" w:rsidRPr="007219A9" w:rsidRDefault="00847058">
            <w:pPr>
              <w:pStyle w:val="TableParagraph"/>
              <w:spacing w:before="87"/>
              <w:ind w:left="390"/>
              <w:rPr>
                <w:rFonts w:ascii="Verdana" w:hAnsi="Verdana"/>
                <w:sz w:val="16"/>
              </w:rPr>
            </w:pPr>
            <w:r w:rsidRPr="007219A9">
              <w:rPr>
                <w:rFonts w:ascii="Verdana" w:hAnsi="Verdana"/>
                <w:sz w:val="16"/>
              </w:rPr>
              <w:t>Regional Operations Center.</w:t>
            </w:r>
          </w:p>
        </w:tc>
      </w:tr>
      <w:tr w:rsidR="007933DB" w:rsidRPr="007219A9" w14:paraId="783DF767" w14:textId="77777777">
        <w:trPr>
          <w:trHeight w:hRule="exact" w:val="202"/>
        </w:trPr>
        <w:tc>
          <w:tcPr>
            <w:tcW w:w="2850" w:type="dxa"/>
          </w:tcPr>
          <w:p w14:paraId="7E590B15"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RRT</w:t>
            </w:r>
          </w:p>
        </w:tc>
        <w:tc>
          <w:tcPr>
            <w:tcW w:w="7338" w:type="dxa"/>
          </w:tcPr>
          <w:p w14:paraId="390B0EA7" w14:textId="77777777" w:rsidR="007933DB" w:rsidRPr="007219A9" w:rsidRDefault="00847058">
            <w:pPr>
              <w:pStyle w:val="TableParagraph"/>
              <w:spacing w:before="4"/>
              <w:ind w:left="390"/>
              <w:rPr>
                <w:rFonts w:ascii="Verdana" w:hAnsi="Verdana"/>
                <w:sz w:val="16"/>
              </w:rPr>
            </w:pPr>
            <w:r w:rsidRPr="007219A9">
              <w:rPr>
                <w:rFonts w:ascii="Verdana" w:hAnsi="Verdana"/>
                <w:sz w:val="16"/>
              </w:rPr>
              <w:t>Radiological Response Team</w:t>
            </w:r>
          </w:p>
        </w:tc>
      </w:tr>
      <w:tr w:rsidR="007933DB" w:rsidRPr="007219A9" w14:paraId="04B81E65" w14:textId="77777777">
        <w:trPr>
          <w:trHeight w:hRule="exact" w:val="828"/>
        </w:trPr>
        <w:tc>
          <w:tcPr>
            <w:tcW w:w="2850" w:type="dxa"/>
          </w:tcPr>
          <w:p w14:paraId="7C492958"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Safety Officer</w:t>
            </w:r>
          </w:p>
        </w:tc>
        <w:tc>
          <w:tcPr>
            <w:tcW w:w="7338" w:type="dxa"/>
          </w:tcPr>
          <w:p w14:paraId="1DC409C9" w14:textId="77777777" w:rsidR="007933DB" w:rsidRPr="007219A9" w:rsidRDefault="00847058">
            <w:pPr>
              <w:pStyle w:val="TableParagraph"/>
              <w:spacing w:before="4" w:line="266" w:lineRule="auto"/>
              <w:ind w:left="390" w:right="227"/>
              <w:rPr>
                <w:rFonts w:ascii="Verdana" w:hAnsi="Verdana"/>
                <w:sz w:val="16"/>
              </w:rPr>
            </w:pPr>
            <w:r w:rsidRPr="007219A9">
              <w:rPr>
                <w:rFonts w:ascii="Verdana" w:hAnsi="Verdana"/>
                <w:sz w:val="16"/>
              </w:rPr>
              <w:t>Under the Incident Command System (ICS), a member of the Command Staff responsible for identifying and giving notice on undue risks. The Safety Officer, when acting on behalf of the Incident Commander, may enforce best practices for personal safety in the conduct of a response to an incident.</w:t>
            </w:r>
          </w:p>
        </w:tc>
      </w:tr>
      <w:tr w:rsidR="007933DB" w:rsidRPr="007219A9" w14:paraId="413ABBBC" w14:textId="77777777">
        <w:trPr>
          <w:trHeight w:hRule="exact" w:val="187"/>
        </w:trPr>
        <w:tc>
          <w:tcPr>
            <w:tcW w:w="2850" w:type="dxa"/>
          </w:tcPr>
          <w:p w14:paraId="2672A8EA" w14:textId="77777777" w:rsidR="007933DB" w:rsidRPr="007219A9" w:rsidRDefault="00847058">
            <w:pPr>
              <w:pStyle w:val="TableParagraph"/>
              <w:spacing w:line="183" w:lineRule="exact"/>
              <w:ind w:left="200"/>
              <w:rPr>
                <w:rFonts w:ascii="Verdana" w:hAnsi="Verdana"/>
                <w:b/>
                <w:sz w:val="16"/>
              </w:rPr>
            </w:pPr>
            <w:r w:rsidRPr="007219A9">
              <w:rPr>
                <w:rFonts w:ascii="Verdana" w:hAnsi="Verdana"/>
                <w:b/>
                <w:sz w:val="16"/>
              </w:rPr>
              <w:t>SAR</w:t>
            </w:r>
          </w:p>
        </w:tc>
        <w:tc>
          <w:tcPr>
            <w:tcW w:w="7338" w:type="dxa"/>
          </w:tcPr>
          <w:p w14:paraId="17C6D088" w14:textId="77777777" w:rsidR="007933DB" w:rsidRPr="007219A9" w:rsidRDefault="00847058">
            <w:pPr>
              <w:pStyle w:val="TableParagraph"/>
              <w:spacing w:line="183" w:lineRule="exact"/>
              <w:ind w:left="390"/>
              <w:rPr>
                <w:rFonts w:ascii="Verdana" w:hAnsi="Verdana"/>
                <w:sz w:val="16"/>
              </w:rPr>
            </w:pPr>
            <w:r w:rsidRPr="007219A9">
              <w:rPr>
                <w:rFonts w:ascii="Verdana" w:hAnsi="Verdana"/>
                <w:sz w:val="16"/>
              </w:rPr>
              <w:t>Search and Rescue</w:t>
            </w:r>
          </w:p>
        </w:tc>
      </w:tr>
      <w:tr w:rsidR="007933DB" w:rsidRPr="007219A9" w14:paraId="595491DB" w14:textId="77777777">
        <w:trPr>
          <w:trHeight w:hRule="exact" w:val="619"/>
        </w:trPr>
        <w:tc>
          <w:tcPr>
            <w:tcW w:w="2850" w:type="dxa"/>
          </w:tcPr>
          <w:p w14:paraId="0540FC55"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SARA</w:t>
            </w:r>
          </w:p>
        </w:tc>
        <w:tc>
          <w:tcPr>
            <w:tcW w:w="7338" w:type="dxa"/>
          </w:tcPr>
          <w:p w14:paraId="291D04F9" w14:textId="77777777" w:rsidR="007933DB" w:rsidRPr="007219A9" w:rsidRDefault="00847058">
            <w:pPr>
              <w:pStyle w:val="TableParagraph"/>
              <w:spacing w:before="4" w:line="266" w:lineRule="auto"/>
              <w:ind w:left="390" w:right="516"/>
              <w:rPr>
                <w:rFonts w:ascii="Verdana" w:hAnsi="Verdana"/>
                <w:sz w:val="16"/>
              </w:rPr>
            </w:pPr>
            <w:r w:rsidRPr="007219A9">
              <w:rPr>
                <w:rFonts w:ascii="Verdana" w:hAnsi="Verdana"/>
                <w:sz w:val="16"/>
              </w:rPr>
              <w:t>Superfund Amendments and Reauthorization Act of 1986 (PL 99-499). Extends and revises Superfund authority (in Title I &amp; II). Title III of SARA includes detailed provisions for community planning and Right-To-Know systems.</w:t>
            </w:r>
          </w:p>
        </w:tc>
      </w:tr>
      <w:tr w:rsidR="007933DB" w:rsidRPr="007219A9" w14:paraId="15A7B16E" w14:textId="77777777">
        <w:trPr>
          <w:trHeight w:hRule="exact" w:val="401"/>
        </w:trPr>
        <w:tc>
          <w:tcPr>
            <w:tcW w:w="2850" w:type="dxa"/>
          </w:tcPr>
          <w:p w14:paraId="1C6C70C0"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SCBA</w:t>
            </w:r>
          </w:p>
        </w:tc>
        <w:tc>
          <w:tcPr>
            <w:tcW w:w="7338" w:type="dxa"/>
          </w:tcPr>
          <w:p w14:paraId="072E48B3" w14:textId="77777777" w:rsidR="007933DB" w:rsidRPr="007219A9" w:rsidRDefault="00000000">
            <w:pPr>
              <w:pStyle w:val="TableParagraph"/>
              <w:spacing w:line="266" w:lineRule="auto"/>
              <w:ind w:left="390" w:right="376"/>
              <w:rPr>
                <w:rFonts w:ascii="Verdana" w:hAnsi="Verdana"/>
                <w:sz w:val="16"/>
              </w:rPr>
            </w:pPr>
            <w:hyperlink r:id="rId41">
              <w:proofErr w:type="spellStart"/>
              <w:r w:rsidR="00847058" w:rsidRPr="007219A9">
                <w:rPr>
                  <w:rFonts w:ascii="Verdana" w:hAnsi="Verdana"/>
                  <w:sz w:val="16"/>
                </w:rPr>
                <w:t>Self Contained</w:t>
              </w:r>
              <w:proofErr w:type="spellEnd"/>
              <w:r w:rsidR="00847058" w:rsidRPr="007219A9">
                <w:rPr>
                  <w:rFonts w:ascii="Verdana" w:hAnsi="Verdana"/>
                  <w:sz w:val="16"/>
                </w:rPr>
                <w:t xml:space="preserve"> Breathing Apparatus. An atmosphere-supplying respirator for which the</w:t>
              </w:r>
            </w:hyperlink>
            <w:r w:rsidR="00847058" w:rsidRPr="007219A9">
              <w:rPr>
                <w:rFonts w:ascii="Verdana" w:hAnsi="Verdana"/>
                <w:sz w:val="16"/>
              </w:rPr>
              <w:t xml:space="preserve"> </w:t>
            </w:r>
            <w:hyperlink r:id="rId42">
              <w:r w:rsidR="00847058" w:rsidRPr="007219A9">
                <w:rPr>
                  <w:rFonts w:ascii="Verdana" w:hAnsi="Verdana"/>
                  <w:sz w:val="16"/>
                </w:rPr>
                <w:t>breathing air source is designed to be carried by the user. Source OSHA</w:t>
              </w:r>
            </w:hyperlink>
          </w:p>
        </w:tc>
      </w:tr>
      <w:tr w:rsidR="007933DB" w:rsidRPr="007219A9" w14:paraId="23BBA408" w14:textId="77777777">
        <w:trPr>
          <w:trHeight w:hRule="exact" w:val="508"/>
        </w:trPr>
        <w:tc>
          <w:tcPr>
            <w:tcW w:w="2850" w:type="dxa"/>
          </w:tcPr>
          <w:p w14:paraId="5D4E777D"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SCO</w:t>
            </w:r>
          </w:p>
        </w:tc>
        <w:tc>
          <w:tcPr>
            <w:tcW w:w="7338" w:type="dxa"/>
          </w:tcPr>
          <w:p w14:paraId="264AEEE6" w14:textId="77777777" w:rsidR="007933DB" w:rsidRPr="007219A9" w:rsidRDefault="00847058">
            <w:pPr>
              <w:pStyle w:val="TableParagraph"/>
              <w:spacing w:line="266" w:lineRule="auto"/>
              <w:ind w:left="390" w:right="227"/>
              <w:rPr>
                <w:rFonts w:ascii="Verdana" w:hAnsi="Verdana"/>
                <w:sz w:val="16"/>
              </w:rPr>
            </w:pPr>
            <w:r w:rsidRPr="007219A9">
              <w:rPr>
                <w:rFonts w:ascii="Verdana" w:hAnsi="Verdana"/>
                <w:sz w:val="16"/>
              </w:rPr>
              <w:t>State Coordinating Officer. The person appointed by the Governor for the purpose of coordinating state and local disaster assistance efforts with those of the federal government.</w:t>
            </w:r>
          </w:p>
        </w:tc>
      </w:tr>
      <w:tr w:rsidR="007933DB" w:rsidRPr="007219A9" w14:paraId="3C2A28F1" w14:textId="77777777">
        <w:trPr>
          <w:trHeight w:hRule="exact" w:val="508"/>
        </w:trPr>
        <w:tc>
          <w:tcPr>
            <w:tcW w:w="2850" w:type="dxa"/>
          </w:tcPr>
          <w:p w14:paraId="70907C67" w14:textId="77777777" w:rsidR="007933DB" w:rsidRPr="007219A9" w:rsidRDefault="00847058">
            <w:pPr>
              <w:pStyle w:val="TableParagraph"/>
              <w:spacing w:before="101"/>
              <w:ind w:left="200"/>
              <w:rPr>
                <w:rFonts w:ascii="Verdana" w:hAnsi="Verdana"/>
                <w:b/>
                <w:sz w:val="16"/>
              </w:rPr>
            </w:pPr>
            <w:r w:rsidRPr="007219A9">
              <w:rPr>
                <w:rFonts w:ascii="Verdana" w:hAnsi="Verdana"/>
                <w:b/>
                <w:sz w:val="16"/>
              </w:rPr>
              <w:t>Secondary device</w:t>
            </w:r>
          </w:p>
        </w:tc>
        <w:tc>
          <w:tcPr>
            <w:tcW w:w="7338" w:type="dxa"/>
          </w:tcPr>
          <w:p w14:paraId="72016FC7" w14:textId="77777777" w:rsidR="007933DB" w:rsidRPr="007219A9" w:rsidRDefault="00847058">
            <w:pPr>
              <w:pStyle w:val="TableParagraph"/>
              <w:spacing w:before="101" w:line="266" w:lineRule="auto"/>
              <w:ind w:left="390" w:right="376"/>
              <w:rPr>
                <w:rFonts w:ascii="Verdana" w:hAnsi="Verdana"/>
                <w:sz w:val="16"/>
              </w:rPr>
            </w:pPr>
            <w:r w:rsidRPr="007219A9">
              <w:rPr>
                <w:rFonts w:ascii="Verdana" w:hAnsi="Verdana"/>
                <w:sz w:val="16"/>
              </w:rPr>
              <w:t>A device designed to harm responders to the initial incident by exploding close by or contaminating them.</w:t>
            </w:r>
          </w:p>
        </w:tc>
      </w:tr>
      <w:tr w:rsidR="007933DB" w:rsidRPr="007219A9" w14:paraId="51F5024C" w14:textId="77777777">
        <w:trPr>
          <w:trHeight w:hRule="exact" w:val="406"/>
        </w:trPr>
        <w:tc>
          <w:tcPr>
            <w:tcW w:w="2850" w:type="dxa"/>
          </w:tcPr>
          <w:p w14:paraId="387184EF"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SERC</w:t>
            </w:r>
          </w:p>
        </w:tc>
        <w:tc>
          <w:tcPr>
            <w:tcW w:w="7338" w:type="dxa"/>
          </w:tcPr>
          <w:p w14:paraId="7605A76D" w14:textId="77777777" w:rsidR="007933DB" w:rsidRPr="007219A9" w:rsidRDefault="00847058">
            <w:pPr>
              <w:pStyle w:val="TableParagraph"/>
              <w:spacing w:line="266" w:lineRule="auto"/>
              <w:ind w:left="390" w:right="376"/>
              <w:rPr>
                <w:rFonts w:ascii="Verdana" w:hAnsi="Verdana"/>
                <w:sz w:val="16"/>
              </w:rPr>
            </w:pPr>
            <w:r w:rsidRPr="007219A9">
              <w:rPr>
                <w:rFonts w:ascii="Verdana" w:hAnsi="Verdana"/>
                <w:sz w:val="16"/>
              </w:rPr>
              <w:t>State Emergency Response Commission. Designated by the Governor, responsible for establishing hazardous material planning districts and appointing/overseeing LEPCs.</w:t>
            </w:r>
          </w:p>
        </w:tc>
      </w:tr>
      <w:tr w:rsidR="007933DB" w:rsidRPr="007219A9" w14:paraId="4DCA158D" w14:textId="77777777">
        <w:trPr>
          <w:trHeight w:hRule="exact" w:val="620"/>
        </w:trPr>
        <w:tc>
          <w:tcPr>
            <w:tcW w:w="2850" w:type="dxa"/>
          </w:tcPr>
          <w:p w14:paraId="3F6607A2"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Severe Thunderstorm</w:t>
            </w:r>
          </w:p>
        </w:tc>
        <w:tc>
          <w:tcPr>
            <w:tcW w:w="7338" w:type="dxa"/>
          </w:tcPr>
          <w:p w14:paraId="483FAC84" w14:textId="77777777" w:rsidR="007933DB" w:rsidRPr="007219A9" w:rsidRDefault="00847058">
            <w:pPr>
              <w:pStyle w:val="TableParagraph"/>
              <w:spacing w:line="266" w:lineRule="auto"/>
              <w:ind w:left="390" w:right="605"/>
              <w:jc w:val="both"/>
              <w:rPr>
                <w:rFonts w:ascii="Verdana" w:hAnsi="Verdana"/>
                <w:sz w:val="16"/>
              </w:rPr>
            </w:pPr>
            <w:r w:rsidRPr="007219A9">
              <w:rPr>
                <w:rFonts w:ascii="Verdana" w:hAnsi="Verdana"/>
                <w:sz w:val="16"/>
              </w:rPr>
              <w:t>A strong thunderstorm with wind gusts in excess of 58 mph (50 knots) and/or hail with a diameter of 3/4 inch or more. A thunderstorm with winds greater than 39 mph (35 knots) and/or hail greater than a 1/2 inch is defined as approaching severe.</w:t>
            </w:r>
          </w:p>
        </w:tc>
      </w:tr>
    </w:tbl>
    <w:p w14:paraId="5CA994A4" w14:textId="77777777" w:rsidR="007933DB" w:rsidRDefault="007933DB">
      <w:pPr>
        <w:spacing w:line="266" w:lineRule="auto"/>
        <w:jc w:val="both"/>
        <w:rPr>
          <w:sz w:val="16"/>
        </w:rPr>
        <w:sectPr w:rsidR="007933DB" w:rsidSect="00204356">
          <w:pgSz w:w="12240" w:h="15840"/>
          <w:pgMar w:top="1440" w:right="1020" w:bottom="660" w:left="820" w:header="0" w:footer="463" w:gutter="0"/>
          <w:cols w:space="720"/>
        </w:sectPr>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121"/>
        <w:gridCol w:w="7037"/>
      </w:tblGrid>
      <w:tr w:rsidR="007933DB" w:rsidRPr="007219A9" w14:paraId="7E699DF8" w14:textId="77777777">
        <w:trPr>
          <w:trHeight w:hRule="exact" w:val="1969"/>
        </w:trPr>
        <w:tc>
          <w:tcPr>
            <w:tcW w:w="3121" w:type="dxa"/>
          </w:tcPr>
          <w:p w14:paraId="70B85049" w14:textId="77777777" w:rsidR="007933DB" w:rsidRPr="007219A9" w:rsidRDefault="00847058">
            <w:pPr>
              <w:pStyle w:val="TableParagraph"/>
              <w:spacing w:before="1"/>
              <w:ind w:left="200"/>
              <w:rPr>
                <w:rFonts w:ascii="Verdana" w:hAnsi="Verdana"/>
                <w:b/>
                <w:sz w:val="16"/>
              </w:rPr>
            </w:pPr>
            <w:r w:rsidRPr="007219A9">
              <w:rPr>
                <w:rFonts w:ascii="Verdana" w:hAnsi="Verdana"/>
                <w:b/>
                <w:sz w:val="16"/>
              </w:rPr>
              <w:lastRenderedPageBreak/>
              <w:t>Shelter-in-place (SIP)</w:t>
            </w:r>
          </w:p>
        </w:tc>
        <w:tc>
          <w:tcPr>
            <w:tcW w:w="7037" w:type="dxa"/>
          </w:tcPr>
          <w:p w14:paraId="69ECF242" w14:textId="77777777" w:rsidR="007933DB" w:rsidRPr="007219A9" w:rsidRDefault="00847058">
            <w:pPr>
              <w:pStyle w:val="TableParagraph"/>
              <w:spacing w:before="1" w:line="266" w:lineRule="auto"/>
              <w:ind w:left="119" w:right="185"/>
              <w:rPr>
                <w:rFonts w:ascii="Verdana" w:hAnsi="Verdana"/>
                <w:sz w:val="16"/>
              </w:rPr>
            </w:pPr>
            <w:r w:rsidRPr="007219A9">
              <w:rPr>
                <w:rFonts w:ascii="Verdana" w:hAnsi="Verdana"/>
                <w:sz w:val="16"/>
              </w:rPr>
              <w:t>SIP is a response to chemical, biological or radiological contaminants released accidentally or intentionally into the environment. Shelter-in-place is a precaution to be safe from such hazardous materials by remaining indoors rather than evacuating an area at risk of contamination. At work, home or play, SIP means taking refuge in a relatively small room preferably in the interior of a building and with no or few windows. SIP does not mean sealing off an entire building. While shelter-in-place should be considered as protection for a short time, the room or rooms should be selected in advance. Survival supplies should be handy.</w:t>
            </w:r>
          </w:p>
          <w:p w14:paraId="4216C3FD" w14:textId="77777777" w:rsidR="007933DB" w:rsidRPr="007219A9" w:rsidRDefault="00847058">
            <w:pPr>
              <w:pStyle w:val="TableParagraph"/>
              <w:spacing w:line="266" w:lineRule="auto"/>
              <w:ind w:left="119" w:right="185"/>
              <w:rPr>
                <w:rFonts w:ascii="Verdana" w:hAnsi="Verdana"/>
                <w:sz w:val="16"/>
              </w:rPr>
            </w:pPr>
            <w:r w:rsidRPr="007219A9">
              <w:rPr>
                <w:rFonts w:ascii="Verdana" w:hAnsi="Verdana"/>
                <w:sz w:val="16"/>
              </w:rPr>
              <w:t>Ultimately, an evacuation to designated sites (hopefully pre-planned) may be indicated. SIP may also be a strategy during an active shooting, terrorist, or other criminal event.</w:t>
            </w:r>
          </w:p>
        </w:tc>
      </w:tr>
      <w:tr w:rsidR="007933DB" w:rsidRPr="007219A9" w14:paraId="693799F0" w14:textId="77777777">
        <w:trPr>
          <w:trHeight w:hRule="exact" w:val="264"/>
        </w:trPr>
        <w:tc>
          <w:tcPr>
            <w:tcW w:w="3121" w:type="dxa"/>
          </w:tcPr>
          <w:p w14:paraId="34DE23DD" w14:textId="77777777" w:rsidR="007933DB" w:rsidRPr="007219A9" w:rsidRDefault="00847058">
            <w:pPr>
              <w:pStyle w:val="TableParagraph"/>
              <w:spacing w:before="67"/>
              <w:ind w:left="200"/>
              <w:rPr>
                <w:rFonts w:ascii="Verdana" w:hAnsi="Verdana"/>
                <w:b/>
                <w:sz w:val="16"/>
              </w:rPr>
            </w:pPr>
            <w:r w:rsidRPr="007219A9">
              <w:rPr>
                <w:rFonts w:ascii="Verdana" w:hAnsi="Verdana"/>
                <w:b/>
                <w:sz w:val="16"/>
              </w:rPr>
              <w:t>SITREP</w:t>
            </w:r>
          </w:p>
        </w:tc>
        <w:tc>
          <w:tcPr>
            <w:tcW w:w="7037" w:type="dxa"/>
          </w:tcPr>
          <w:p w14:paraId="491296FF" w14:textId="77777777" w:rsidR="007933DB" w:rsidRPr="007219A9" w:rsidRDefault="00847058">
            <w:pPr>
              <w:pStyle w:val="TableParagraph"/>
              <w:spacing w:before="67"/>
              <w:ind w:left="119"/>
              <w:rPr>
                <w:rFonts w:ascii="Verdana" w:hAnsi="Verdana"/>
                <w:sz w:val="16"/>
              </w:rPr>
            </w:pPr>
            <w:r w:rsidRPr="007219A9">
              <w:rPr>
                <w:rFonts w:ascii="Verdana" w:hAnsi="Verdana"/>
                <w:sz w:val="16"/>
              </w:rPr>
              <w:t>Situation Report.</w:t>
            </w:r>
          </w:p>
        </w:tc>
      </w:tr>
      <w:tr w:rsidR="007933DB" w:rsidRPr="007219A9" w14:paraId="6ABC4301" w14:textId="77777777">
        <w:trPr>
          <w:trHeight w:hRule="exact" w:val="410"/>
        </w:trPr>
        <w:tc>
          <w:tcPr>
            <w:tcW w:w="3121" w:type="dxa"/>
          </w:tcPr>
          <w:p w14:paraId="15197C35"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SITSTAT</w:t>
            </w:r>
          </w:p>
        </w:tc>
        <w:tc>
          <w:tcPr>
            <w:tcW w:w="7037" w:type="dxa"/>
          </w:tcPr>
          <w:p w14:paraId="0DBEC5F0" w14:textId="77777777" w:rsidR="007933DB" w:rsidRPr="007219A9" w:rsidRDefault="00847058">
            <w:pPr>
              <w:pStyle w:val="TableParagraph"/>
              <w:spacing w:before="4" w:line="266" w:lineRule="auto"/>
              <w:ind w:left="119" w:right="185"/>
              <w:rPr>
                <w:rFonts w:ascii="Verdana" w:hAnsi="Verdana"/>
                <w:sz w:val="16"/>
              </w:rPr>
            </w:pPr>
            <w:r w:rsidRPr="007219A9">
              <w:rPr>
                <w:rFonts w:ascii="Verdana" w:hAnsi="Verdana"/>
                <w:sz w:val="16"/>
              </w:rPr>
              <w:t>Situation Unit. Under the Incident Command System (ICS), a unit within the Planning Section responsible for keeping track of incident events. Source NIIMS.</w:t>
            </w:r>
          </w:p>
        </w:tc>
      </w:tr>
      <w:tr w:rsidR="007933DB" w:rsidRPr="007219A9" w14:paraId="62CBE9CA" w14:textId="77777777" w:rsidTr="007219A9">
        <w:trPr>
          <w:trHeight w:hRule="exact" w:val="1683"/>
        </w:trPr>
        <w:tc>
          <w:tcPr>
            <w:tcW w:w="3121" w:type="dxa"/>
          </w:tcPr>
          <w:p w14:paraId="53636DC1"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Span of Control</w:t>
            </w:r>
          </w:p>
        </w:tc>
        <w:tc>
          <w:tcPr>
            <w:tcW w:w="7037" w:type="dxa"/>
          </w:tcPr>
          <w:p w14:paraId="287670A3" w14:textId="77777777" w:rsidR="007933DB" w:rsidRPr="007219A9" w:rsidRDefault="00847058">
            <w:pPr>
              <w:pStyle w:val="TableParagraph"/>
              <w:spacing w:line="266" w:lineRule="auto"/>
              <w:ind w:left="119" w:right="166"/>
              <w:rPr>
                <w:rFonts w:ascii="Verdana" w:hAnsi="Verdana"/>
                <w:sz w:val="16"/>
              </w:rPr>
            </w:pPr>
            <w:r w:rsidRPr="007219A9">
              <w:rPr>
                <w:rFonts w:ascii="Verdana" w:hAnsi="Verdana"/>
                <w:sz w:val="16"/>
              </w:rPr>
              <w:t>A basic principle of the Incident Command System (ICS). Managing with a reasonable span of control is the responsibility of each supervisor at all levels of ICS. ICS development established a one to seven ratio as the maximum span of control under emergency response conditions. A one to five ratio was established as an optimum. In an emergency response organization, one supervisor should have direct supervisory authority over no more than five subordinate positions . For greatest management efficiency, span of control should be routine in day-to-day activities for an easy adaptation to emergency conditions.</w:t>
            </w:r>
          </w:p>
        </w:tc>
      </w:tr>
      <w:tr w:rsidR="007933DB" w:rsidRPr="007219A9" w14:paraId="1DF28AFC" w14:textId="77777777">
        <w:trPr>
          <w:trHeight w:hRule="exact" w:val="1109"/>
        </w:trPr>
        <w:tc>
          <w:tcPr>
            <w:tcW w:w="3121" w:type="dxa"/>
          </w:tcPr>
          <w:p w14:paraId="43D4DCA6" w14:textId="77777777" w:rsidR="007933DB" w:rsidRPr="007219A9" w:rsidRDefault="00847058">
            <w:pPr>
              <w:pStyle w:val="TableParagraph"/>
              <w:spacing w:before="76"/>
              <w:ind w:left="200"/>
              <w:rPr>
                <w:rFonts w:ascii="Verdana" w:hAnsi="Verdana"/>
                <w:b/>
                <w:sz w:val="16"/>
              </w:rPr>
            </w:pPr>
            <w:r w:rsidRPr="007219A9">
              <w:rPr>
                <w:rFonts w:ascii="Verdana" w:hAnsi="Verdana"/>
                <w:b/>
                <w:sz w:val="16"/>
              </w:rPr>
              <w:t>Stack Effect</w:t>
            </w:r>
          </w:p>
        </w:tc>
        <w:tc>
          <w:tcPr>
            <w:tcW w:w="7037" w:type="dxa"/>
          </w:tcPr>
          <w:p w14:paraId="5821A638" w14:textId="77777777" w:rsidR="007933DB" w:rsidRPr="007219A9" w:rsidRDefault="00000000">
            <w:pPr>
              <w:pStyle w:val="TableParagraph"/>
              <w:spacing w:before="76" w:line="266" w:lineRule="auto"/>
              <w:ind w:left="119" w:right="185"/>
              <w:rPr>
                <w:rFonts w:ascii="Verdana" w:hAnsi="Verdana"/>
                <w:sz w:val="16"/>
              </w:rPr>
            </w:pPr>
            <w:hyperlink r:id="rId43">
              <w:r w:rsidR="00847058" w:rsidRPr="007219A9">
                <w:rPr>
                  <w:rFonts w:ascii="Verdana" w:hAnsi="Verdana"/>
                  <w:sz w:val="16"/>
                </w:rPr>
                <w:t>Buoyancy-driven vertical air flow between floors of a building, caused by a temperature</w:t>
              </w:r>
            </w:hyperlink>
            <w:r w:rsidR="00847058" w:rsidRPr="007219A9">
              <w:rPr>
                <w:rFonts w:ascii="Verdana" w:hAnsi="Verdana"/>
                <w:sz w:val="16"/>
              </w:rPr>
              <w:t xml:space="preserve"> </w:t>
            </w:r>
            <w:hyperlink r:id="rId44">
              <w:r w:rsidR="00847058" w:rsidRPr="007219A9">
                <w:rPr>
                  <w:rFonts w:ascii="Verdana" w:hAnsi="Verdana"/>
                  <w:sz w:val="16"/>
                </w:rPr>
                <w:t>difference between indoor and outdoor air; e.g. if indoor air is warmer than outdoor air, it will</w:t>
              </w:r>
            </w:hyperlink>
            <w:r w:rsidR="00847058" w:rsidRPr="007219A9">
              <w:rPr>
                <w:rFonts w:ascii="Verdana" w:hAnsi="Verdana"/>
                <w:sz w:val="16"/>
              </w:rPr>
              <w:t xml:space="preserve"> </w:t>
            </w:r>
            <w:hyperlink r:id="rId45">
              <w:r w:rsidR="00847058" w:rsidRPr="007219A9">
                <w:rPr>
                  <w:rFonts w:ascii="Verdana" w:hAnsi="Verdana"/>
                  <w:sz w:val="16"/>
                </w:rPr>
                <w:t>tend to rise and escape through the upper parts of the building shell, and be replaced by air</w:t>
              </w:r>
            </w:hyperlink>
            <w:r w:rsidR="00847058" w:rsidRPr="007219A9">
              <w:rPr>
                <w:rFonts w:ascii="Verdana" w:hAnsi="Verdana"/>
                <w:sz w:val="16"/>
              </w:rPr>
              <w:t xml:space="preserve"> </w:t>
            </w:r>
            <w:hyperlink r:id="rId46">
              <w:r w:rsidR="00847058" w:rsidRPr="007219A9">
                <w:rPr>
                  <w:rFonts w:ascii="Verdana" w:hAnsi="Verdana"/>
                  <w:sz w:val="16"/>
                </w:rPr>
                <w:t>entering the lower part of the building; the reverse occurs if indoor air is cooler than outdoor</w:t>
              </w:r>
            </w:hyperlink>
            <w:r w:rsidR="00847058" w:rsidRPr="007219A9">
              <w:rPr>
                <w:rFonts w:ascii="Verdana" w:hAnsi="Verdana"/>
                <w:sz w:val="16"/>
              </w:rPr>
              <w:t xml:space="preserve"> </w:t>
            </w:r>
            <w:hyperlink r:id="rId47">
              <w:r w:rsidR="00847058" w:rsidRPr="007219A9">
                <w:rPr>
                  <w:rFonts w:ascii="Verdana" w:hAnsi="Verdana"/>
                  <w:sz w:val="16"/>
                </w:rPr>
                <w:t>air. Source LBNL/PUB-51959</w:t>
              </w:r>
            </w:hyperlink>
          </w:p>
        </w:tc>
      </w:tr>
      <w:tr w:rsidR="007933DB" w:rsidRPr="007219A9" w14:paraId="45151409" w14:textId="77777777">
        <w:trPr>
          <w:trHeight w:hRule="exact" w:val="809"/>
        </w:trPr>
        <w:tc>
          <w:tcPr>
            <w:tcW w:w="3121" w:type="dxa"/>
          </w:tcPr>
          <w:p w14:paraId="7CCABAD0" w14:textId="77777777" w:rsidR="007933DB" w:rsidRPr="007219A9" w:rsidRDefault="00847058">
            <w:pPr>
              <w:pStyle w:val="TableParagraph"/>
              <w:spacing w:line="178" w:lineRule="exact"/>
              <w:ind w:left="200"/>
              <w:rPr>
                <w:rFonts w:ascii="Verdana" w:hAnsi="Verdana"/>
                <w:b/>
                <w:sz w:val="16"/>
              </w:rPr>
            </w:pPr>
            <w:r w:rsidRPr="007219A9">
              <w:rPr>
                <w:rFonts w:ascii="Verdana" w:hAnsi="Verdana"/>
                <w:b/>
                <w:sz w:val="16"/>
              </w:rPr>
              <w:t>Stafford Act</w:t>
            </w:r>
          </w:p>
        </w:tc>
        <w:tc>
          <w:tcPr>
            <w:tcW w:w="7037" w:type="dxa"/>
          </w:tcPr>
          <w:p w14:paraId="086DB287" w14:textId="77777777" w:rsidR="007933DB" w:rsidRPr="007219A9" w:rsidRDefault="00847058">
            <w:pPr>
              <w:pStyle w:val="TableParagraph"/>
              <w:spacing w:line="178" w:lineRule="exact"/>
              <w:ind w:left="119"/>
              <w:rPr>
                <w:rFonts w:ascii="Verdana" w:hAnsi="Verdana"/>
                <w:sz w:val="16"/>
              </w:rPr>
            </w:pPr>
            <w:r w:rsidRPr="007219A9">
              <w:rPr>
                <w:rFonts w:ascii="Verdana" w:hAnsi="Verdana"/>
                <w:sz w:val="16"/>
              </w:rPr>
              <w:t xml:space="preserve">Provides authority for response assistance under the Federal Response Plan, and </w:t>
            </w:r>
            <w:proofErr w:type="gramStart"/>
            <w:r w:rsidRPr="007219A9">
              <w:rPr>
                <w:rFonts w:ascii="Verdana" w:hAnsi="Verdana"/>
                <w:sz w:val="16"/>
              </w:rPr>
              <w:t>which</w:t>
            </w:r>
            <w:proofErr w:type="gramEnd"/>
          </w:p>
          <w:p w14:paraId="7366AD59" w14:textId="77777777" w:rsidR="007933DB" w:rsidRPr="007219A9" w:rsidRDefault="00847058">
            <w:pPr>
              <w:pStyle w:val="TableParagraph"/>
              <w:spacing w:before="20" w:line="266" w:lineRule="auto"/>
              <w:ind w:left="119" w:right="185"/>
              <w:rPr>
                <w:rFonts w:ascii="Verdana" w:hAnsi="Verdana"/>
                <w:sz w:val="16"/>
              </w:rPr>
            </w:pPr>
            <w:r w:rsidRPr="007219A9">
              <w:rPr>
                <w:rFonts w:ascii="Verdana" w:hAnsi="Verdana"/>
                <w:sz w:val="16"/>
              </w:rPr>
              <w:t>empowers the President to direct any federal agency to utilize its authorities and resources in support of state and local assistance efforts. Source: ("Robert T. Stafford Disaster Relief and Emergency Assistance Act" P.L. 93-288, as amended)</w:t>
            </w:r>
          </w:p>
        </w:tc>
      </w:tr>
      <w:tr w:rsidR="007933DB" w:rsidRPr="007219A9" w14:paraId="1C3E36DD" w14:textId="77777777" w:rsidTr="007219A9">
        <w:trPr>
          <w:trHeight w:hRule="exact" w:val="1044"/>
        </w:trPr>
        <w:tc>
          <w:tcPr>
            <w:tcW w:w="3121" w:type="dxa"/>
          </w:tcPr>
          <w:p w14:paraId="54AE7BE7" w14:textId="77777777" w:rsidR="007933DB" w:rsidRPr="007219A9" w:rsidRDefault="00847058">
            <w:pPr>
              <w:pStyle w:val="TableParagraph"/>
              <w:spacing w:line="183" w:lineRule="exact"/>
              <w:ind w:left="200"/>
              <w:rPr>
                <w:rFonts w:ascii="Verdana" w:hAnsi="Verdana"/>
                <w:b/>
                <w:sz w:val="16"/>
              </w:rPr>
            </w:pPr>
            <w:r w:rsidRPr="007219A9">
              <w:rPr>
                <w:rFonts w:ascii="Verdana" w:hAnsi="Verdana"/>
                <w:b/>
                <w:sz w:val="16"/>
              </w:rPr>
              <w:t>Staging Area</w:t>
            </w:r>
          </w:p>
        </w:tc>
        <w:tc>
          <w:tcPr>
            <w:tcW w:w="7037" w:type="dxa"/>
          </w:tcPr>
          <w:p w14:paraId="44D43691" w14:textId="77777777" w:rsidR="007933DB" w:rsidRPr="007219A9" w:rsidRDefault="00847058">
            <w:pPr>
              <w:pStyle w:val="TableParagraph"/>
              <w:spacing w:line="266" w:lineRule="auto"/>
              <w:ind w:left="119" w:right="185"/>
              <w:rPr>
                <w:rFonts w:ascii="Verdana" w:hAnsi="Verdana"/>
                <w:sz w:val="16"/>
              </w:rPr>
            </w:pPr>
            <w:r w:rsidRPr="007219A9">
              <w:rPr>
                <w:rFonts w:ascii="Verdana" w:hAnsi="Verdana"/>
                <w:sz w:val="16"/>
              </w:rPr>
              <w:t xml:space="preserve">A temporary site, often outside of but proximate to a disaster area, for the assembly and dispatch of essential human and/or materiel resources. In a particular disaster there may be many staging areas, each serving special needs. Preferred sites have </w:t>
            </w:r>
            <w:proofErr w:type="spellStart"/>
            <w:r w:rsidRPr="007219A9">
              <w:rPr>
                <w:rFonts w:ascii="Verdana" w:hAnsi="Verdana"/>
                <w:sz w:val="16"/>
              </w:rPr>
              <w:t>well functioning</w:t>
            </w:r>
            <w:proofErr w:type="spellEnd"/>
            <w:r w:rsidRPr="007219A9">
              <w:rPr>
                <w:rFonts w:ascii="Verdana" w:hAnsi="Verdana"/>
                <w:sz w:val="16"/>
              </w:rPr>
              <w:t xml:space="preserve"> transportation and communication facilities as well as nearby accommodations for site staffs.</w:t>
            </w:r>
          </w:p>
        </w:tc>
      </w:tr>
      <w:tr w:rsidR="007933DB" w:rsidRPr="007219A9" w14:paraId="0CF183F1" w14:textId="77777777">
        <w:trPr>
          <w:trHeight w:hRule="exact" w:val="707"/>
        </w:trPr>
        <w:tc>
          <w:tcPr>
            <w:tcW w:w="3121" w:type="dxa"/>
          </w:tcPr>
          <w:p w14:paraId="19CB7C20" w14:textId="77777777" w:rsidR="007933DB" w:rsidRPr="007219A9" w:rsidRDefault="00847058">
            <w:pPr>
              <w:pStyle w:val="TableParagraph"/>
              <w:spacing w:before="92"/>
              <w:ind w:left="200"/>
              <w:rPr>
                <w:rFonts w:ascii="Verdana" w:hAnsi="Verdana"/>
                <w:b/>
                <w:sz w:val="16"/>
              </w:rPr>
            </w:pPr>
            <w:r w:rsidRPr="007219A9">
              <w:rPr>
                <w:rFonts w:ascii="Verdana" w:hAnsi="Verdana"/>
                <w:b/>
                <w:sz w:val="16"/>
              </w:rPr>
              <w:t>Stakeholder</w:t>
            </w:r>
          </w:p>
        </w:tc>
        <w:tc>
          <w:tcPr>
            <w:tcW w:w="7037" w:type="dxa"/>
          </w:tcPr>
          <w:p w14:paraId="2E65A82D" w14:textId="77777777" w:rsidR="007933DB" w:rsidRPr="007219A9" w:rsidRDefault="00847058">
            <w:pPr>
              <w:pStyle w:val="TableParagraph"/>
              <w:spacing w:before="92" w:line="266" w:lineRule="auto"/>
              <w:ind w:left="119" w:right="185"/>
              <w:rPr>
                <w:rFonts w:ascii="Verdana" w:hAnsi="Verdana"/>
                <w:sz w:val="16"/>
              </w:rPr>
            </w:pPr>
            <w:r w:rsidRPr="007219A9">
              <w:rPr>
                <w:rFonts w:ascii="Verdana" w:hAnsi="Verdana"/>
                <w:sz w:val="16"/>
              </w:rPr>
              <w:t xml:space="preserve">An individual, group, or organization </w:t>
            </w:r>
            <w:proofErr w:type="gramStart"/>
            <w:r w:rsidRPr="007219A9">
              <w:rPr>
                <w:rFonts w:ascii="Verdana" w:hAnsi="Verdana"/>
                <w:sz w:val="16"/>
              </w:rPr>
              <w:t>impacted</w:t>
            </w:r>
            <w:proofErr w:type="gramEnd"/>
            <w:r w:rsidRPr="007219A9">
              <w:rPr>
                <w:rFonts w:ascii="Verdana" w:hAnsi="Verdana"/>
                <w:sz w:val="16"/>
              </w:rPr>
              <w:t xml:space="preserve"> by the decisions and actions of an organization. Stakeholders provide input to vulnerability/risk assessment, risk management decisions and business area impact analysis.</w:t>
            </w:r>
          </w:p>
        </w:tc>
      </w:tr>
      <w:tr w:rsidR="007933DB" w:rsidRPr="007219A9" w14:paraId="4838C018" w14:textId="77777777">
        <w:trPr>
          <w:trHeight w:hRule="exact" w:val="1545"/>
        </w:trPr>
        <w:tc>
          <w:tcPr>
            <w:tcW w:w="3121" w:type="dxa"/>
          </w:tcPr>
          <w:p w14:paraId="285F73DE" w14:textId="77777777" w:rsidR="007933DB" w:rsidRPr="007219A9" w:rsidRDefault="00847058">
            <w:pPr>
              <w:pStyle w:val="TableParagraph"/>
              <w:spacing w:line="266" w:lineRule="auto"/>
              <w:ind w:left="200" w:right="452"/>
              <w:rPr>
                <w:rFonts w:ascii="Verdana" w:hAnsi="Verdana"/>
                <w:b/>
                <w:sz w:val="16"/>
              </w:rPr>
            </w:pPr>
            <w:r w:rsidRPr="007219A9">
              <w:rPr>
                <w:rFonts w:ascii="Verdana" w:hAnsi="Verdana"/>
                <w:b/>
                <w:sz w:val="16"/>
              </w:rPr>
              <w:t>Standard Operating Procedure (SOP)</w:t>
            </w:r>
          </w:p>
        </w:tc>
        <w:tc>
          <w:tcPr>
            <w:tcW w:w="7037" w:type="dxa"/>
          </w:tcPr>
          <w:p w14:paraId="70ECD1C7" w14:textId="77777777" w:rsidR="007933DB" w:rsidRPr="007219A9" w:rsidRDefault="00847058">
            <w:pPr>
              <w:pStyle w:val="TableParagraph"/>
              <w:spacing w:line="266" w:lineRule="auto"/>
              <w:ind w:left="119" w:right="166"/>
              <w:rPr>
                <w:rFonts w:ascii="Verdana" w:hAnsi="Verdana"/>
                <w:sz w:val="16"/>
              </w:rPr>
            </w:pPr>
            <w:r w:rsidRPr="007219A9">
              <w:rPr>
                <w:rFonts w:ascii="Verdana" w:hAnsi="Verdana"/>
                <w:sz w:val="16"/>
              </w:rPr>
              <w:t>A written set of instructions detailing the normal procedures for operating - the way something is normally done. Serves as a ready and continuous reference to those roles, relationships and procedures within an organization which are used for the accomplishment of broad or specialized functions which augment the Comprehensive Emergency Management Plan; Set of instructions having the force of a directive, covering features of operations which lend themselves to a definite or standardized procedure without loss of effectiveness, and implemented without a specific direct order from higher authority.</w:t>
            </w:r>
          </w:p>
        </w:tc>
      </w:tr>
      <w:tr w:rsidR="007933DB" w:rsidRPr="007219A9" w14:paraId="673A1C97" w14:textId="77777777">
        <w:trPr>
          <w:trHeight w:hRule="exact" w:val="692"/>
        </w:trPr>
        <w:tc>
          <w:tcPr>
            <w:tcW w:w="3121" w:type="dxa"/>
          </w:tcPr>
          <w:p w14:paraId="442E3BD9" w14:textId="77777777" w:rsidR="007933DB" w:rsidRPr="007219A9" w:rsidRDefault="00847058">
            <w:pPr>
              <w:pStyle w:val="TableParagraph"/>
              <w:spacing w:before="76"/>
              <w:ind w:left="200"/>
              <w:rPr>
                <w:rFonts w:ascii="Verdana" w:hAnsi="Verdana"/>
                <w:b/>
                <w:sz w:val="16"/>
              </w:rPr>
            </w:pPr>
            <w:r w:rsidRPr="007219A9">
              <w:rPr>
                <w:rFonts w:ascii="Verdana" w:hAnsi="Verdana"/>
                <w:b/>
                <w:sz w:val="16"/>
              </w:rPr>
              <w:t>Standardized Equipment List (SEL)</w:t>
            </w:r>
          </w:p>
        </w:tc>
        <w:tc>
          <w:tcPr>
            <w:tcW w:w="7037" w:type="dxa"/>
          </w:tcPr>
          <w:p w14:paraId="3CBAD996" w14:textId="77777777" w:rsidR="007933DB" w:rsidRPr="007219A9" w:rsidRDefault="00847058">
            <w:pPr>
              <w:pStyle w:val="TableParagraph"/>
              <w:spacing w:before="77" w:line="266" w:lineRule="auto"/>
              <w:ind w:left="119" w:right="185"/>
              <w:rPr>
                <w:rFonts w:ascii="Verdana" w:hAnsi="Verdana"/>
                <w:sz w:val="16"/>
              </w:rPr>
            </w:pPr>
            <w:r w:rsidRPr="007219A9">
              <w:rPr>
                <w:rFonts w:ascii="Verdana" w:hAnsi="Verdana"/>
                <w:sz w:val="16"/>
              </w:rPr>
              <w:t xml:space="preserve">The SEL is a publication of the </w:t>
            </w:r>
            <w:proofErr w:type="spellStart"/>
            <w:r w:rsidRPr="007219A9">
              <w:rPr>
                <w:rFonts w:ascii="Verdana" w:hAnsi="Verdana"/>
                <w:sz w:val="16"/>
              </w:rPr>
              <w:t>InterAgency</w:t>
            </w:r>
            <w:proofErr w:type="spellEnd"/>
            <w:r w:rsidRPr="007219A9">
              <w:rPr>
                <w:rFonts w:ascii="Verdana" w:hAnsi="Verdana"/>
                <w:sz w:val="16"/>
              </w:rPr>
              <w:t xml:space="preserve"> Board (IAB) for Equipment Standardization and </w:t>
            </w:r>
            <w:proofErr w:type="spellStart"/>
            <w:r w:rsidRPr="007219A9">
              <w:rPr>
                <w:rFonts w:ascii="Verdana" w:hAnsi="Verdana"/>
                <w:sz w:val="16"/>
              </w:rPr>
              <w:t>InterOperability</w:t>
            </w:r>
            <w:proofErr w:type="spellEnd"/>
            <w:r w:rsidRPr="007219A9">
              <w:rPr>
                <w:rFonts w:ascii="Verdana" w:hAnsi="Verdana"/>
                <w:sz w:val="16"/>
              </w:rPr>
              <w:t xml:space="preserve"> for use as a guideline when developing and acquiring WMD response equipment.</w:t>
            </w:r>
          </w:p>
        </w:tc>
      </w:tr>
      <w:tr w:rsidR="007933DB" w:rsidRPr="007219A9" w14:paraId="26FC2FCB" w14:textId="77777777">
        <w:trPr>
          <w:trHeight w:hRule="exact" w:val="610"/>
        </w:trPr>
        <w:tc>
          <w:tcPr>
            <w:tcW w:w="3121" w:type="dxa"/>
          </w:tcPr>
          <w:p w14:paraId="3B67C989"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Storm Prediction Center (SPC)</w:t>
            </w:r>
          </w:p>
        </w:tc>
        <w:tc>
          <w:tcPr>
            <w:tcW w:w="7037" w:type="dxa"/>
          </w:tcPr>
          <w:p w14:paraId="17AB7034" w14:textId="77777777" w:rsidR="007933DB" w:rsidRPr="007219A9" w:rsidRDefault="00847058">
            <w:pPr>
              <w:pStyle w:val="TableParagraph"/>
              <w:spacing w:line="266" w:lineRule="auto"/>
              <w:ind w:left="119" w:right="185"/>
              <w:rPr>
                <w:rFonts w:ascii="Verdana" w:hAnsi="Verdana"/>
                <w:sz w:val="16"/>
              </w:rPr>
            </w:pPr>
            <w:r w:rsidRPr="007219A9">
              <w:rPr>
                <w:rFonts w:ascii="Verdana" w:hAnsi="Verdana"/>
                <w:sz w:val="16"/>
              </w:rPr>
              <w:t>Located in Norman, this office is responsible for monitoring and forecasting severe convective weather in the continental US, including the issuance of Tornado and Severe Thunderstorm Watches.</w:t>
            </w:r>
          </w:p>
        </w:tc>
      </w:tr>
      <w:tr w:rsidR="007933DB" w:rsidRPr="007219A9" w14:paraId="7B778749" w14:textId="77777777">
        <w:trPr>
          <w:trHeight w:hRule="exact" w:val="1545"/>
        </w:trPr>
        <w:tc>
          <w:tcPr>
            <w:tcW w:w="3121" w:type="dxa"/>
          </w:tcPr>
          <w:p w14:paraId="33C23B5D"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Strategic National Stockpile (SNS)</w:t>
            </w:r>
          </w:p>
        </w:tc>
        <w:tc>
          <w:tcPr>
            <w:tcW w:w="7037" w:type="dxa"/>
          </w:tcPr>
          <w:p w14:paraId="3D6C369A" w14:textId="77777777" w:rsidR="007933DB" w:rsidRPr="007219A9" w:rsidRDefault="00847058">
            <w:pPr>
              <w:pStyle w:val="TableParagraph"/>
              <w:spacing w:line="266" w:lineRule="auto"/>
              <w:ind w:left="119" w:right="222"/>
              <w:rPr>
                <w:rFonts w:ascii="Verdana" w:hAnsi="Verdana"/>
                <w:sz w:val="16"/>
              </w:rPr>
            </w:pPr>
            <w:r w:rsidRPr="007219A9">
              <w:rPr>
                <w:rFonts w:ascii="Verdana" w:hAnsi="Verdana"/>
                <w:sz w:val="16"/>
              </w:rPr>
              <w:t xml:space="preserve">SNS is a function of the Centers for Disease Control and Prevention (CDC). CDC manages strategically located "push packages" ready for immediate deployment to ensure availability of life-saving pharmaceuticals, antidotes and other medical supplies and equipment necessary to counter the effects of nerve agents, biological </w:t>
            </w:r>
            <w:proofErr w:type="gramStart"/>
            <w:r w:rsidRPr="007219A9">
              <w:rPr>
                <w:rFonts w:ascii="Verdana" w:hAnsi="Verdana"/>
                <w:sz w:val="16"/>
              </w:rPr>
              <w:t>pathogens</w:t>
            </w:r>
            <w:proofErr w:type="gramEnd"/>
            <w:r w:rsidRPr="007219A9">
              <w:rPr>
                <w:rFonts w:ascii="Verdana" w:hAnsi="Verdana"/>
                <w:sz w:val="16"/>
              </w:rPr>
              <w:t xml:space="preserve"> and chemical agents. Additional lots of pharmaceuticals and caches of medical materiel are maintained by manufacturers under contract. A CDC team of technical advisors, known as a Technical Advisory Response Unit (TARU), deploys at the same time as the first shipment.</w:t>
            </w:r>
          </w:p>
        </w:tc>
      </w:tr>
      <w:tr w:rsidR="007933DB" w:rsidRPr="007219A9" w14:paraId="0185F21B" w14:textId="77777777">
        <w:trPr>
          <w:trHeight w:hRule="exact" w:val="484"/>
        </w:trPr>
        <w:tc>
          <w:tcPr>
            <w:tcW w:w="3121" w:type="dxa"/>
          </w:tcPr>
          <w:p w14:paraId="338DF774" w14:textId="77777777" w:rsidR="007933DB" w:rsidRPr="007219A9" w:rsidRDefault="00847058">
            <w:pPr>
              <w:pStyle w:val="TableParagraph"/>
              <w:spacing w:before="76"/>
              <w:ind w:left="200"/>
              <w:rPr>
                <w:rFonts w:ascii="Verdana" w:hAnsi="Verdana"/>
                <w:b/>
                <w:sz w:val="16"/>
              </w:rPr>
            </w:pPr>
            <w:r w:rsidRPr="007219A9">
              <w:rPr>
                <w:rFonts w:ascii="Verdana" w:hAnsi="Verdana"/>
                <w:b/>
                <w:sz w:val="16"/>
              </w:rPr>
              <w:t>Strike Team</w:t>
            </w:r>
          </w:p>
        </w:tc>
        <w:tc>
          <w:tcPr>
            <w:tcW w:w="7037" w:type="dxa"/>
          </w:tcPr>
          <w:p w14:paraId="685AE166" w14:textId="77777777" w:rsidR="007933DB" w:rsidRPr="007219A9" w:rsidRDefault="00847058">
            <w:pPr>
              <w:pStyle w:val="TableParagraph"/>
              <w:spacing w:before="76" w:line="266" w:lineRule="auto"/>
              <w:ind w:left="119" w:right="185"/>
              <w:rPr>
                <w:rFonts w:ascii="Verdana" w:hAnsi="Verdana"/>
                <w:sz w:val="16"/>
              </w:rPr>
            </w:pPr>
            <w:r w:rsidRPr="007219A9">
              <w:rPr>
                <w:rFonts w:ascii="Verdana" w:hAnsi="Verdana"/>
                <w:sz w:val="16"/>
              </w:rPr>
              <w:t>Specified combinations of the same kind and type of resources, with common communications and a leader.</w:t>
            </w:r>
          </w:p>
        </w:tc>
      </w:tr>
    </w:tbl>
    <w:p w14:paraId="0AA5A671" w14:textId="77777777" w:rsidR="007933DB" w:rsidRDefault="007933DB">
      <w:pPr>
        <w:spacing w:line="266" w:lineRule="auto"/>
        <w:rPr>
          <w:sz w:val="16"/>
        </w:rPr>
        <w:sectPr w:rsidR="007933DB" w:rsidSect="00204356">
          <w:pgSz w:w="12240" w:h="15840"/>
          <w:pgMar w:top="1440" w:right="1040" w:bottom="660" w:left="820" w:header="0" w:footer="463" w:gutter="0"/>
          <w:cols w:space="720"/>
        </w:sectPr>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94"/>
        <w:gridCol w:w="7081"/>
      </w:tblGrid>
      <w:tr w:rsidR="007933DB" w:rsidRPr="007219A9" w14:paraId="6F3AE677" w14:textId="77777777">
        <w:trPr>
          <w:trHeight w:hRule="exact" w:val="407"/>
        </w:trPr>
        <w:tc>
          <w:tcPr>
            <w:tcW w:w="3094" w:type="dxa"/>
          </w:tcPr>
          <w:p w14:paraId="0FEEEC1C" w14:textId="77777777" w:rsidR="007933DB" w:rsidRPr="007219A9" w:rsidRDefault="00847058">
            <w:pPr>
              <w:pStyle w:val="TableParagraph"/>
              <w:spacing w:before="1"/>
              <w:ind w:left="200"/>
              <w:rPr>
                <w:rFonts w:ascii="Verdana" w:hAnsi="Verdana"/>
                <w:b/>
                <w:sz w:val="16"/>
              </w:rPr>
            </w:pPr>
            <w:r w:rsidRPr="007219A9">
              <w:rPr>
                <w:rFonts w:ascii="Verdana" w:hAnsi="Verdana"/>
                <w:b/>
                <w:sz w:val="16"/>
              </w:rPr>
              <w:lastRenderedPageBreak/>
              <w:t>Subsidence or Land Subsidence</w:t>
            </w:r>
          </w:p>
        </w:tc>
        <w:tc>
          <w:tcPr>
            <w:tcW w:w="7081" w:type="dxa"/>
          </w:tcPr>
          <w:p w14:paraId="5BE4AFD8" w14:textId="77777777" w:rsidR="007933DB" w:rsidRPr="007219A9" w:rsidRDefault="00847058">
            <w:pPr>
              <w:pStyle w:val="TableParagraph"/>
              <w:spacing w:before="1" w:line="266" w:lineRule="auto"/>
              <w:ind w:left="146" w:right="168"/>
              <w:rPr>
                <w:rFonts w:ascii="Verdana" w:hAnsi="Verdana"/>
                <w:sz w:val="16"/>
              </w:rPr>
            </w:pPr>
            <w:r w:rsidRPr="007219A9">
              <w:rPr>
                <w:rFonts w:ascii="Verdana" w:hAnsi="Verdana"/>
                <w:sz w:val="16"/>
              </w:rPr>
              <w:t xml:space="preserve">The loss of surface elevation </w:t>
            </w:r>
            <w:proofErr w:type="gramStart"/>
            <w:r w:rsidRPr="007219A9">
              <w:rPr>
                <w:rFonts w:ascii="Verdana" w:hAnsi="Verdana"/>
                <w:sz w:val="16"/>
              </w:rPr>
              <w:t>due</w:t>
            </w:r>
            <w:proofErr w:type="gramEnd"/>
            <w:r w:rsidRPr="007219A9">
              <w:rPr>
                <w:rFonts w:ascii="Verdana" w:hAnsi="Verdana"/>
                <w:sz w:val="16"/>
              </w:rPr>
              <w:t xml:space="preserve"> to removal of subsurface support. This may be due to natural or man-made causes that lead to erosion of subsurface materials.</w:t>
            </w:r>
          </w:p>
        </w:tc>
      </w:tr>
      <w:tr w:rsidR="007933DB" w:rsidRPr="007219A9" w14:paraId="6BB80871" w14:textId="77777777">
        <w:trPr>
          <w:trHeight w:hRule="exact" w:val="614"/>
        </w:trPr>
        <w:tc>
          <w:tcPr>
            <w:tcW w:w="3094" w:type="dxa"/>
          </w:tcPr>
          <w:p w14:paraId="41A86874"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Support Agency (SA)</w:t>
            </w:r>
          </w:p>
        </w:tc>
        <w:tc>
          <w:tcPr>
            <w:tcW w:w="7081" w:type="dxa"/>
          </w:tcPr>
          <w:p w14:paraId="74BC027A" w14:textId="77777777" w:rsidR="007933DB" w:rsidRPr="007219A9" w:rsidRDefault="00847058">
            <w:pPr>
              <w:pStyle w:val="TableParagraph"/>
              <w:spacing w:line="266" w:lineRule="auto"/>
              <w:ind w:left="146" w:right="276"/>
              <w:rPr>
                <w:rFonts w:ascii="Verdana" w:hAnsi="Verdana"/>
                <w:sz w:val="16"/>
              </w:rPr>
            </w:pPr>
            <w:r w:rsidRPr="007219A9">
              <w:rPr>
                <w:rFonts w:ascii="Verdana" w:hAnsi="Verdana"/>
                <w:sz w:val="16"/>
              </w:rPr>
              <w:t>With respect to the National Response Plan, a SA is a federal department or agency with special expertise in a functional area that is designated to support operations in a specific functional area. Relates to Primary Federal Agency.</w:t>
            </w:r>
          </w:p>
        </w:tc>
      </w:tr>
      <w:tr w:rsidR="007933DB" w:rsidRPr="007219A9" w14:paraId="704C6BE3" w14:textId="77777777">
        <w:trPr>
          <w:trHeight w:hRule="exact" w:val="192"/>
        </w:trPr>
        <w:tc>
          <w:tcPr>
            <w:tcW w:w="3094" w:type="dxa"/>
          </w:tcPr>
          <w:p w14:paraId="0E28B64A"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Sustained Wind</w:t>
            </w:r>
          </w:p>
        </w:tc>
        <w:tc>
          <w:tcPr>
            <w:tcW w:w="7081" w:type="dxa"/>
          </w:tcPr>
          <w:p w14:paraId="4AE5E343" w14:textId="77777777" w:rsidR="007933DB" w:rsidRPr="007219A9" w:rsidRDefault="00847058">
            <w:pPr>
              <w:pStyle w:val="TableParagraph"/>
              <w:spacing w:line="188" w:lineRule="exact"/>
              <w:ind w:left="146"/>
              <w:rPr>
                <w:rFonts w:ascii="Verdana" w:hAnsi="Verdana"/>
                <w:sz w:val="16"/>
              </w:rPr>
            </w:pPr>
            <w:r w:rsidRPr="007219A9">
              <w:rPr>
                <w:rFonts w:ascii="Verdana" w:hAnsi="Verdana"/>
                <w:sz w:val="16"/>
              </w:rPr>
              <w:t xml:space="preserve">The wind obtained by averaging observed value over a </w:t>
            </w:r>
            <w:proofErr w:type="gramStart"/>
            <w:r w:rsidRPr="007219A9">
              <w:rPr>
                <w:rFonts w:ascii="Verdana" w:hAnsi="Verdana"/>
                <w:sz w:val="16"/>
              </w:rPr>
              <w:t>one minute</w:t>
            </w:r>
            <w:proofErr w:type="gramEnd"/>
            <w:r w:rsidRPr="007219A9">
              <w:rPr>
                <w:rFonts w:ascii="Verdana" w:hAnsi="Verdana"/>
                <w:sz w:val="16"/>
              </w:rPr>
              <w:t xml:space="preserve"> period.</w:t>
            </w:r>
          </w:p>
        </w:tc>
      </w:tr>
      <w:tr w:rsidR="007933DB" w:rsidRPr="007219A9" w14:paraId="5D4DB096" w14:textId="77777777">
        <w:trPr>
          <w:trHeight w:hRule="exact" w:val="410"/>
        </w:trPr>
        <w:tc>
          <w:tcPr>
            <w:tcW w:w="3094" w:type="dxa"/>
          </w:tcPr>
          <w:p w14:paraId="3ED3C88B"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Task Force</w:t>
            </w:r>
          </w:p>
        </w:tc>
        <w:tc>
          <w:tcPr>
            <w:tcW w:w="7081" w:type="dxa"/>
          </w:tcPr>
          <w:p w14:paraId="5DC157AF" w14:textId="77777777" w:rsidR="007933DB" w:rsidRPr="007219A9" w:rsidRDefault="00847058">
            <w:pPr>
              <w:pStyle w:val="TableParagraph"/>
              <w:spacing w:before="4" w:line="266" w:lineRule="auto"/>
              <w:ind w:left="146" w:right="168"/>
              <w:rPr>
                <w:rFonts w:ascii="Verdana" w:hAnsi="Verdana"/>
                <w:sz w:val="16"/>
              </w:rPr>
            </w:pPr>
            <w:r w:rsidRPr="007219A9">
              <w:rPr>
                <w:rFonts w:ascii="Verdana" w:hAnsi="Verdana"/>
                <w:sz w:val="16"/>
              </w:rPr>
              <w:t>A combination of single resources assembled for a particular tactical need, with common communications and a leader.</w:t>
            </w:r>
          </w:p>
        </w:tc>
      </w:tr>
      <w:tr w:rsidR="007933DB" w:rsidRPr="007219A9" w14:paraId="71F7898C" w14:textId="77777777" w:rsidTr="007219A9">
        <w:trPr>
          <w:trHeight w:hRule="exact" w:val="621"/>
        </w:trPr>
        <w:tc>
          <w:tcPr>
            <w:tcW w:w="3094" w:type="dxa"/>
          </w:tcPr>
          <w:p w14:paraId="087C466F"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T-CARD</w:t>
            </w:r>
          </w:p>
        </w:tc>
        <w:tc>
          <w:tcPr>
            <w:tcW w:w="7081" w:type="dxa"/>
          </w:tcPr>
          <w:p w14:paraId="22A6BEEF" w14:textId="77777777" w:rsidR="007933DB" w:rsidRPr="007219A9" w:rsidRDefault="00847058">
            <w:pPr>
              <w:pStyle w:val="TableParagraph"/>
              <w:spacing w:line="266" w:lineRule="auto"/>
              <w:ind w:left="146" w:right="276"/>
              <w:rPr>
                <w:rFonts w:ascii="Verdana" w:hAnsi="Verdana"/>
                <w:sz w:val="16"/>
              </w:rPr>
            </w:pPr>
            <w:r w:rsidRPr="007219A9">
              <w:rPr>
                <w:rFonts w:ascii="Verdana" w:hAnsi="Verdana"/>
                <w:sz w:val="16"/>
              </w:rPr>
              <w:t>Under the Incident Command System, a T-shaped colored card used by RESTAT to record the status of personnel and resources on an incident and to assist in Demobilization (DEMOB).</w:t>
            </w:r>
          </w:p>
        </w:tc>
      </w:tr>
      <w:tr w:rsidR="007933DB" w:rsidRPr="007219A9" w14:paraId="6C8AF513" w14:textId="77777777">
        <w:trPr>
          <w:trHeight w:hRule="exact" w:val="716"/>
        </w:trPr>
        <w:tc>
          <w:tcPr>
            <w:tcW w:w="3094" w:type="dxa"/>
          </w:tcPr>
          <w:p w14:paraId="4064BEF0" w14:textId="77777777" w:rsidR="007933DB" w:rsidRPr="007219A9" w:rsidRDefault="00847058">
            <w:pPr>
              <w:pStyle w:val="TableParagraph"/>
              <w:spacing w:before="101" w:line="266" w:lineRule="auto"/>
              <w:ind w:left="200" w:right="133"/>
              <w:rPr>
                <w:rFonts w:ascii="Verdana" w:hAnsi="Verdana"/>
                <w:b/>
                <w:sz w:val="16"/>
              </w:rPr>
            </w:pPr>
            <w:r w:rsidRPr="007219A9">
              <w:rPr>
                <w:rFonts w:ascii="Verdana" w:hAnsi="Verdana"/>
                <w:b/>
                <w:sz w:val="16"/>
              </w:rPr>
              <w:t>Technological Hazard or Technical Threats</w:t>
            </w:r>
          </w:p>
        </w:tc>
        <w:tc>
          <w:tcPr>
            <w:tcW w:w="7081" w:type="dxa"/>
          </w:tcPr>
          <w:p w14:paraId="73FDD96C" w14:textId="77777777" w:rsidR="007933DB" w:rsidRPr="007219A9" w:rsidRDefault="00847058">
            <w:pPr>
              <w:pStyle w:val="TableParagraph"/>
              <w:spacing w:before="101" w:line="266" w:lineRule="auto"/>
              <w:ind w:left="146" w:right="168"/>
              <w:rPr>
                <w:rFonts w:ascii="Verdana" w:hAnsi="Verdana"/>
                <w:sz w:val="16"/>
              </w:rPr>
            </w:pPr>
            <w:r w:rsidRPr="007219A9">
              <w:rPr>
                <w:rFonts w:ascii="Verdana" w:hAnsi="Verdana"/>
                <w:sz w:val="16"/>
              </w:rPr>
              <w:t xml:space="preserve">A hazard or threat that may cause </w:t>
            </w:r>
            <w:proofErr w:type="gramStart"/>
            <w:r w:rsidRPr="007219A9">
              <w:rPr>
                <w:rFonts w:ascii="Verdana" w:hAnsi="Verdana"/>
                <w:sz w:val="16"/>
              </w:rPr>
              <w:t>and</w:t>
            </w:r>
            <w:proofErr w:type="gramEnd"/>
            <w:r w:rsidRPr="007219A9">
              <w:rPr>
                <w:rFonts w:ascii="Verdana" w:hAnsi="Verdana"/>
                <w:sz w:val="16"/>
              </w:rPr>
              <w:t xml:space="preserve"> emergency event regardless of any human elements. This includes critical systems failures, hazardous chemical releases, explosions, </w:t>
            </w:r>
            <w:proofErr w:type="gramStart"/>
            <w:r w:rsidRPr="007219A9">
              <w:rPr>
                <w:rFonts w:ascii="Verdana" w:hAnsi="Verdana"/>
                <w:sz w:val="16"/>
              </w:rPr>
              <w:t>data</w:t>
            </w:r>
            <w:proofErr w:type="gramEnd"/>
            <w:r w:rsidRPr="007219A9">
              <w:rPr>
                <w:rFonts w:ascii="Verdana" w:hAnsi="Verdana"/>
                <w:sz w:val="16"/>
              </w:rPr>
              <w:t xml:space="preserve"> or system failures, etc.</w:t>
            </w:r>
          </w:p>
        </w:tc>
      </w:tr>
      <w:tr w:rsidR="007933DB" w:rsidRPr="007219A9" w14:paraId="311F4BE0" w14:textId="77777777">
        <w:trPr>
          <w:trHeight w:hRule="exact" w:val="401"/>
        </w:trPr>
        <w:tc>
          <w:tcPr>
            <w:tcW w:w="3094" w:type="dxa"/>
          </w:tcPr>
          <w:p w14:paraId="29E8C906"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Temporary Flight Restrictions</w:t>
            </w:r>
          </w:p>
        </w:tc>
        <w:tc>
          <w:tcPr>
            <w:tcW w:w="7081" w:type="dxa"/>
          </w:tcPr>
          <w:p w14:paraId="6274AD0A" w14:textId="77777777" w:rsidR="007933DB" w:rsidRPr="007219A9" w:rsidRDefault="00847058">
            <w:pPr>
              <w:pStyle w:val="TableParagraph"/>
              <w:spacing w:line="266" w:lineRule="auto"/>
              <w:ind w:left="146" w:right="168"/>
              <w:rPr>
                <w:rFonts w:ascii="Verdana" w:hAnsi="Verdana"/>
                <w:sz w:val="16"/>
              </w:rPr>
            </w:pPr>
            <w:r w:rsidRPr="007219A9">
              <w:rPr>
                <w:rFonts w:ascii="Verdana" w:hAnsi="Verdana"/>
                <w:sz w:val="16"/>
              </w:rPr>
              <w:t>Temporary Flight Restrictions. Temporary airspace restrictions for non-emergency aircraft in an incident area.</w:t>
            </w:r>
          </w:p>
        </w:tc>
      </w:tr>
      <w:tr w:rsidR="007933DB" w:rsidRPr="007219A9" w14:paraId="4F00F4B3" w14:textId="77777777" w:rsidTr="007219A9">
        <w:trPr>
          <w:trHeight w:hRule="exact" w:val="1584"/>
        </w:trPr>
        <w:tc>
          <w:tcPr>
            <w:tcW w:w="3094" w:type="dxa"/>
          </w:tcPr>
          <w:p w14:paraId="18AE91CA"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Terrorism</w:t>
            </w:r>
          </w:p>
        </w:tc>
        <w:tc>
          <w:tcPr>
            <w:tcW w:w="7081" w:type="dxa"/>
          </w:tcPr>
          <w:p w14:paraId="7C1BBBCF" w14:textId="77777777" w:rsidR="007933DB" w:rsidRPr="007219A9" w:rsidRDefault="00847058">
            <w:pPr>
              <w:pStyle w:val="TableParagraph"/>
              <w:spacing w:line="266" w:lineRule="auto"/>
              <w:ind w:left="146" w:right="168"/>
              <w:rPr>
                <w:rFonts w:ascii="Verdana" w:hAnsi="Verdana"/>
                <w:sz w:val="16"/>
              </w:rPr>
            </w:pPr>
            <w:r w:rsidRPr="007219A9">
              <w:rPr>
                <w:rFonts w:ascii="Verdana" w:hAnsi="Verdana"/>
                <w:sz w:val="16"/>
              </w:rPr>
              <w:t>The Federal Emergency Management Agency (FEMA) defines terrorism as "the use of force or violence against persons or property in violation of the criminal laws of the United States for purposes of intimidation, coercion or ransom. Terrorists often use threats to create fear among the public, to try to convince citizens that their government is powerless to prevent terrorism, and to get immediate publicity for their causes." While the federal government has defined Terrorism by statute, few of the states have done so. Thus, federal law appears to be controlling</w:t>
            </w:r>
          </w:p>
        </w:tc>
      </w:tr>
      <w:tr w:rsidR="007933DB" w:rsidRPr="007219A9" w14:paraId="7E829322" w14:textId="77777777">
        <w:trPr>
          <w:trHeight w:hRule="exact" w:val="1423"/>
        </w:trPr>
        <w:tc>
          <w:tcPr>
            <w:tcW w:w="3094" w:type="dxa"/>
          </w:tcPr>
          <w:p w14:paraId="72B864A5" w14:textId="77777777" w:rsidR="007933DB" w:rsidRPr="007219A9" w:rsidRDefault="00847058">
            <w:pPr>
              <w:pStyle w:val="TableParagraph"/>
              <w:spacing w:line="168" w:lineRule="exact"/>
              <w:ind w:left="200"/>
              <w:rPr>
                <w:rFonts w:ascii="Verdana" w:hAnsi="Verdana"/>
                <w:b/>
                <w:sz w:val="16"/>
              </w:rPr>
            </w:pPr>
            <w:r w:rsidRPr="007219A9">
              <w:rPr>
                <w:rFonts w:ascii="Verdana" w:hAnsi="Verdana"/>
                <w:b/>
                <w:sz w:val="16"/>
              </w:rPr>
              <w:t>The Salvation Army (TSA)</w:t>
            </w:r>
          </w:p>
        </w:tc>
        <w:tc>
          <w:tcPr>
            <w:tcW w:w="7081" w:type="dxa"/>
          </w:tcPr>
          <w:p w14:paraId="26FA042E" w14:textId="77777777" w:rsidR="007933DB" w:rsidRPr="007219A9" w:rsidRDefault="00847058">
            <w:pPr>
              <w:pStyle w:val="TableParagraph"/>
              <w:spacing w:line="168" w:lineRule="exact"/>
              <w:ind w:left="146"/>
              <w:rPr>
                <w:rFonts w:ascii="Verdana" w:hAnsi="Verdana"/>
                <w:sz w:val="16"/>
              </w:rPr>
            </w:pPr>
            <w:r w:rsidRPr="007219A9">
              <w:rPr>
                <w:rFonts w:ascii="Verdana" w:hAnsi="Verdana"/>
                <w:sz w:val="16"/>
              </w:rPr>
              <w:t>The Salvation Army. Also listed as SA (Salvation Army). A faith-based organization active in a</w:t>
            </w:r>
          </w:p>
          <w:p w14:paraId="607F2476" w14:textId="77777777" w:rsidR="007933DB" w:rsidRPr="007219A9" w:rsidRDefault="00847058">
            <w:pPr>
              <w:pStyle w:val="TableParagraph"/>
              <w:spacing w:before="20" w:line="266" w:lineRule="auto"/>
              <w:ind w:left="146" w:right="168"/>
              <w:rPr>
                <w:rFonts w:ascii="Verdana" w:hAnsi="Verdana"/>
                <w:sz w:val="16"/>
              </w:rPr>
            </w:pPr>
            <w:r w:rsidRPr="007219A9">
              <w:rPr>
                <w:rFonts w:ascii="Verdana" w:hAnsi="Verdana"/>
                <w:sz w:val="16"/>
              </w:rPr>
              <w:t>series of disaster functions to meet human needs without discrimination. Salvation Army disaster response teams, directed by commissioned officers with trained staff and supported by volunteers, are "on call" to serve at all disasters and civil disorders which place a community or its populace at risk or which may disrupt or destroy family security and well-being. The basic service unit of The Salvation Army, whether day-to-day activities or disaster response</w:t>
            </w:r>
          </w:p>
          <w:p w14:paraId="08A6B536" w14:textId="77777777" w:rsidR="007933DB" w:rsidRPr="007219A9" w:rsidRDefault="00847058">
            <w:pPr>
              <w:pStyle w:val="TableParagraph"/>
              <w:spacing w:line="193" w:lineRule="exact"/>
              <w:ind w:left="146"/>
              <w:rPr>
                <w:rFonts w:ascii="Verdana" w:hAnsi="Verdana"/>
                <w:sz w:val="16"/>
              </w:rPr>
            </w:pPr>
            <w:r w:rsidRPr="007219A9">
              <w:rPr>
                <w:rFonts w:ascii="Verdana" w:hAnsi="Verdana"/>
                <w:sz w:val="16"/>
              </w:rPr>
              <w:t xml:space="preserve">functions  </w:t>
            </w:r>
            <w:proofErr w:type="gramStart"/>
            <w:r w:rsidRPr="007219A9">
              <w:rPr>
                <w:rFonts w:ascii="Verdana" w:hAnsi="Verdana"/>
                <w:sz w:val="16"/>
              </w:rPr>
              <w:t>is</w:t>
            </w:r>
            <w:proofErr w:type="gramEnd"/>
            <w:r w:rsidRPr="007219A9">
              <w:rPr>
                <w:rFonts w:ascii="Verdana" w:hAnsi="Verdana"/>
                <w:sz w:val="16"/>
              </w:rPr>
              <w:t xml:space="preserve"> the corps</w:t>
            </w:r>
          </w:p>
        </w:tc>
      </w:tr>
      <w:tr w:rsidR="007933DB" w:rsidRPr="007219A9" w14:paraId="19FA2B35" w14:textId="77777777">
        <w:trPr>
          <w:trHeight w:hRule="exact" w:val="172"/>
        </w:trPr>
        <w:tc>
          <w:tcPr>
            <w:tcW w:w="3094" w:type="dxa"/>
          </w:tcPr>
          <w:p w14:paraId="72537A3B" w14:textId="77777777" w:rsidR="007933DB" w:rsidRPr="007219A9" w:rsidRDefault="00847058">
            <w:pPr>
              <w:pStyle w:val="TableParagraph"/>
              <w:spacing w:line="168" w:lineRule="exact"/>
              <w:ind w:left="200"/>
              <w:rPr>
                <w:rFonts w:ascii="Verdana" w:hAnsi="Verdana"/>
                <w:b/>
                <w:sz w:val="16"/>
              </w:rPr>
            </w:pPr>
            <w:r w:rsidRPr="007219A9">
              <w:rPr>
                <w:rFonts w:ascii="Verdana" w:hAnsi="Verdana"/>
                <w:b/>
                <w:sz w:val="16"/>
              </w:rPr>
              <w:t>Threat Assessment</w:t>
            </w:r>
          </w:p>
        </w:tc>
        <w:tc>
          <w:tcPr>
            <w:tcW w:w="7081" w:type="dxa"/>
          </w:tcPr>
          <w:p w14:paraId="07852572" w14:textId="77777777" w:rsidR="007933DB" w:rsidRPr="007219A9" w:rsidRDefault="00847058">
            <w:pPr>
              <w:pStyle w:val="TableParagraph"/>
              <w:spacing w:line="168" w:lineRule="exact"/>
              <w:ind w:left="146"/>
              <w:rPr>
                <w:rFonts w:ascii="Verdana" w:hAnsi="Verdana"/>
                <w:sz w:val="16"/>
              </w:rPr>
            </w:pPr>
            <w:r w:rsidRPr="007219A9">
              <w:rPr>
                <w:rFonts w:ascii="Verdana" w:hAnsi="Verdana"/>
                <w:sz w:val="16"/>
              </w:rPr>
              <w:t>See Risk Assessment, Hazard Assessment.</w:t>
            </w:r>
          </w:p>
        </w:tc>
      </w:tr>
      <w:tr w:rsidR="007933DB" w:rsidRPr="007219A9" w14:paraId="35C91550" w14:textId="77777777">
        <w:trPr>
          <w:trHeight w:hRule="exact" w:val="619"/>
        </w:trPr>
        <w:tc>
          <w:tcPr>
            <w:tcW w:w="3094" w:type="dxa"/>
          </w:tcPr>
          <w:p w14:paraId="2D584AD9"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Threat/Threat Agent</w:t>
            </w:r>
          </w:p>
        </w:tc>
        <w:tc>
          <w:tcPr>
            <w:tcW w:w="7081" w:type="dxa"/>
          </w:tcPr>
          <w:p w14:paraId="2F3C4252" w14:textId="77777777" w:rsidR="007933DB" w:rsidRPr="007219A9" w:rsidRDefault="00847058">
            <w:pPr>
              <w:pStyle w:val="TableParagraph"/>
              <w:spacing w:before="4" w:line="266" w:lineRule="auto"/>
              <w:ind w:left="146" w:right="276"/>
              <w:rPr>
                <w:rFonts w:ascii="Verdana" w:hAnsi="Verdana"/>
                <w:sz w:val="16"/>
              </w:rPr>
            </w:pPr>
            <w:r w:rsidRPr="007219A9">
              <w:rPr>
                <w:rFonts w:ascii="Verdana" w:hAnsi="Verdana"/>
                <w:sz w:val="16"/>
              </w:rPr>
              <w:t xml:space="preserve">An indication of impending danger or harm. A threat agent </w:t>
            </w:r>
            <w:proofErr w:type="gramStart"/>
            <w:r w:rsidRPr="007219A9">
              <w:rPr>
                <w:rFonts w:ascii="Verdana" w:hAnsi="Verdana"/>
                <w:sz w:val="16"/>
              </w:rPr>
              <w:t>actual</w:t>
            </w:r>
            <w:proofErr w:type="gramEnd"/>
            <w:r w:rsidRPr="007219A9">
              <w:rPr>
                <w:rFonts w:ascii="Verdana" w:hAnsi="Verdana"/>
                <w:sz w:val="16"/>
              </w:rPr>
              <w:t xml:space="preserve"> causes damage or harm. Examples are earthquakes, terrorists, disgruntled employees, storms, flooding. See also Hazard, Risk, Threat Assessment.</w:t>
            </w:r>
          </w:p>
        </w:tc>
      </w:tr>
      <w:tr w:rsidR="007933DB" w:rsidRPr="007219A9" w14:paraId="0BDCD164" w14:textId="77777777" w:rsidTr="007219A9">
        <w:trPr>
          <w:trHeight w:hRule="exact" w:val="1476"/>
        </w:trPr>
        <w:tc>
          <w:tcPr>
            <w:tcW w:w="3094" w:type="dxa"/>
          </w:tcPr>
          <w:p w14:paraId="7E436983"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Title III (or SARA)</w:t>
            </w:r>
          </w:p>
        </w:tc>
        <w:tc>
          <w:tcPr>
            <w:tcW w:w="7081" w:type="dxa"/>
          </w:tcPr>
          <w:p w14:paraId="7B33C36B" w14:textId="77777777" w:rsidR="007933DB" w:rsidRPr="007219A9" w:rsidRDefault="00847058">
            <w:pPr>
              <w:pStyle w:val="TableParagraph"/>
              <w:spacing w:line="266" w:lineRule="auto"/>
              <w:ind w:left="146" w:right="221"/>
              <w:rPr>
                <w:rFonts w:ascii="Verdana" w:hAnsi="Verdana"/>
                <w:sz w:val="16"/>
              </w:rPr>
            </w:pPr>
            <w:r w:rsidRPr="007219A9">
              <w:rPr>
                <w:rFonts w:ascii="Verdana" w:hAnsi="Verdana"/>
                <w:sz w:val="16"/>
              </w:rPr>
              <w:t xml:space="preserve">The “Emergency Planning and Community Right-To-Know Act of 1986.” Specifies requirements for organizing the planning process of the State and local levels for specified extremely hazardous substances; minimum plan content; requirements for fixed facility owners and operators to inform officials about extremely hazardous substances present at the facilities; and mechanisms for making information about extremely hazardous substances available to citizens. Source: (42 USC </w:t>
            </w:r>
            <w:proofErr w:type="spellStart"/>
            <w:r w:rsidRPr="007219A9">
              <w:rPr>
                <w:rFonts w:ascii="Verdana" w:hAnsi="Verdana"/>
                <w:sz w:val="16"/>
              </w:rPr>
              <w:t>annot</w:t>
            </w:r>
            <w:proofErr w:type="spellEnd"/>
            <w:r w:rsidRPr="007219A9">
              <w:rPr>
                <w:rFonts w:ascii="Verdana" w:hAnsi="Verdana"/>
                <w:sz w:val="16"/>
              </w:rPr>
              <w:t>., sec. 11001, et. seq.-1986).</w:t>
            </w:r>
          </w:p>
        </w:tc>
      </w:tr>
      <w:tr w:rsidR="007933DB" w:rsidRPr="007219A9" w14:paraId="1C0E761F" w14:textId="77777777">
        <w:trPr>
          <w:trHeight w:hRule="exact" w:val="696"/>
        </w:trPr>
        <w:tc>
          <w:tcPr>
            <w:tcW w:w="3094" w:type="dxa"/>
          </w:tcPr>
          <w:p w14:paraId="3159A400" w14:textId="77777777" w:rsidR="007933DB" w:rsidRPr="007219A9" w:rsidRDefault="00847058">
            <w:pPr>
              <w:pStyle w:val="TableParagraph"/>
              <w:spacing w:before="81"/>
              <w:ind w:left="200"/>
              <w:rPr>
                <w:rFonts w:ascii="Verdana" w:hAnsi="Verdana"/>
                <w:b/>
                <w:sz w:val="16"/>
              </w:rPr>
            </w:pPr>
            <w:r w:rsidRPr="007219A9">
              <w:rPr>
                <w:rFonts w:ascii="Verdana" w:hAnsi="Verdana"/>
                <w:b/>
                <w:sz w:val="16"/>
              </w:rPr>
              <w:t>TLV/TWA</w:t>
            </w:r>
          </w:p>
        </w:tc>
        <w:tc>
          <w:tcPr>
            <w:tcW w:w="7081" w:type="dxa"/>
          </w:tcPr>
          <w:p w14:paraId="56F55017" w14:textId="77777777" w:rsidR="007933DB" w:rsidRPr="007219A9" w:rsidRDefault="00847058">
            <w:pPr>
              <w:pStyle w:val="TableParagraph"/>
              <w:spacing w:before="81" w:line="266" w:lineRule="auto"/>
              <w:ind w:left="146" w:right="168"/>
              <w:rPr>
                <w:rFonts w:ascii="Verdana" w:hAnsi="Verdana"/>
                <w:sz w:val="16"/>
              </w:rPr>
            </w:pPr>
            <w:r w:rsidRPr="007219A9">
              <w:rPr>
                <w:rFonts w:ascii="Verdana" w:hAnsi="Verdana"/>
                <w:sz w:val="16"/>
              </w:rPr>
              <w:t>Threshold Limit Value/Time Weighted Average. The maximum airborne concentration of a material to which an average healthy person may be repeatedly exposed for eight hours each day , forty hours each week, without suffering adverse effects.</w:t>
            </w:r>
          </w:p>
        </w:tc>
      </w:tr>
      <w:tr w:rsidR="007933DB" w:rsidRPr="007219A9" w14:paraId="64D67ECF" w14:textId="77777777">
        <w:trPr>
          <w:trHeight w:hRule="exact" w:val="401"/>
        </w:trPr>
        <w:tc>
          <w:tcPr>
            <w:tcW w:w="3094" w:type="dxa"/>
          </w:tcPr>
          <w:p w14:paraId="71D64F16"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Tornado</w:t>
            </w:r>
          </w:p>
        </w:tc>
        <w:tc>
          <w:tcPr>
            <w:tcW w:w="7081" w:type="dxa"/>
          </w:tcPr>
          <w:p w14:paraId="45A4F84D" w14:textId="77777777" w:rsidR="007933DB" w:rsidRPr="007219A9" w:rsidRDefault="00847058">
            <w:pPr>
              <w:pStyle w:val="TableParagraph"/>
              <w:spacing w:line="266" w:lineRule="auto"/>
              <w:ind w:left="146" w:right="168"/>
              <w:rPr>
                <w:rFonts w:ascii="Verdana" w:hAnsi="Verdana"/>
                <w:sz w:val="16"/>
              </w:rPr>
            </w:pPr>
            <w:r w:rsidRPr="007219A9">
              <w:rPr>
                <w:rFonts w:ascii="Verdana" w:hAnsi="Verdana"/>
                <w:sz w:val="16"/>
              </w:rPr>
              <w:t>A violent rotating column of air in contact with the ground. When not reaching the ground, it is called a funnel cloud.</w:t>
            </w:r>
          </w:p>
        </w:tc>
      </w:tr>
      <w:tr w:rsidR="007933DB" w:rsidRPr="007219A9" w14:paraId="2F74AEC6" w14:textId="77777777" w:rsidTr="007219A9">
        <w:trPr>
          <w:trHeight w:hRule="exact" w:val="351"/>
        </w:trPr>
        <w:tc>
          <w:tcPr>
            <w:tcW w:w="3094" w:type="dxa"/>
          </w:tcPr>
          <w:p w14:paraId="13CBA710"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Tornado Warning</w:t>
            </w:r>
          </w:p>
        </w:tc>
        <w:tc>
          <w:tcPr>
            <w:tcW w:w="7081" w:type="dxa"/>
          </w:tcPr>
          <w:p w14:paraId="06D4DED1" w14:textId="77777777" w:rsidR="007933DB" w:rsidRPr="007219A9" w:rsidRDefault="00847058">
            <w:pPr>
              <w:pStyle w:val="TableParagraph"/>
              <w:spacing w:line="193" w:lineRule="exact"/>
              <w:ind w:left="146"/>
              <w:rPr>
                <w:rFonts w:ascii="Verdana" w:hAnsi="Verdana"/>
                <w:sz w:val="16"/>
              </w:rPr>
            </w:pPr>
            <w:r w:rsidRPr="007219A9">
              <w:rPr>
                <w:rFonts w:ascii="Verdana" w:hAnsi="Verdana"/>
                <w:sz w:val="16"/>
              </w:rPr>
              <w:t>Issued by local offices of the National Weather Service to indicate that a tornado is imminent.</w:t>
            </w:r>
          </w:p>
        </w:tc>
      </w:tr>
      <w:tr w:rsidR="007933DB" w:rsidRPr="007219A9" w14:paraId="17AC25BD" w14:textId="77777777" w:rsidTr="007219A9">
        <w:trPr>
          <w:trHeight w:hRule="exact" w:val="450"/>
        </w:trPr>
        <w:tc>
          <w:tcPr>
            <w:tcW w:w="3094" w:type="dxa"/>
          </w:tcPr>
          <w:p w14:paraId="2A61BA46" w14:textId="77777777" w:rsidR="007933DB" w:rsidRPr="007219A9" w:rsidRDefault="00847058">
            <w:pPr>
              <w:pStyle w:val="TableParagraph"/>
              <w:spacing w:before="106"/>
              <w:ind w:left="200"/>
              <w:rPr>
                <w:rFonts w:ascii="Verdana" w:hAnsi="Verdana"/>
                <w:b/>
                <w:sz w:val="16"/>
              </w:rPr>
            </w:pPr>
            <w:r w:rsidRPr="007219A9">
              <w:rPr>
                <w:rFonts w:ascii="Verdana" w:hAnsi="Verdana"/>
                <w:b/>
                <w:sz w:val="16"/>
              </w:rPr>
              <w:t>Tornado Watch</w:t>
            </w:r>
          </w:p>
        </w:tc>
        <w:tc>
          <w:tcPr>
            <w:tcW w:w="7081" w:type="dxa"/>
          </w:tcPr>
          <w:p w14:paraId="0233C8D4" w14:textId="77777777" w:rsidR="007933DB" w:rsidRPr="007219A9" w:rsidRDefault="00847058">
            <w:pPr>
              <w:pStyle w:val="TableParagraph"/>
              <w:spacing w:before="106"/>
              <w:ind w:left="146"/>
              <w:rPr>
                <w:rFonts w:ascii="Verdana" w:hAnsi="Verdana"/>
                <w:sz w:val="16"/>
              </w:rPr>
            </w:pPr>
            <w:r w:rsidRPr="007219A9">
              <w:rPr>
                <w:rFonts w:ascii="Verdana" w:hAnsi="Verdana"/>
                <w:sz w:val="16"/>
              </w:rPr>
              <w:t>Issued by the SPC to indicate that conditions are favorable for the development of tornadoes.</w:t>
            </w:r>
          </w:p>
        </w:tc>
      </w:tr>
      <w:tr w:rsidR="007933DB" w:rsidRPr="007219A9" w14:paraId="6016B48D" w14:textId="77777777">
        <w:trPr>
          <w:trHeight w:hRule="exact" w:val="721"/>
        </w:trPr>
        <w:tc>
          <w:tcPr>
            <w:tcW w:w="3094" w:type="dxa"/>
          </w:tcPr>
          <w:p w14:paraId="42308A65" w14:textId="77777777" w:rsidR="007933DB" w:rsidRPr="007219A9" w:rsidRDefault="00847058">
            <w:pPr>
              <w:pStyle w:val="TableParagraph"/>
              <w:spacing w:before="106"/>
              <w:ind w:left="200"/>
              <w:rPr>
                <w:rFonts w:ascii="Verdana" w:hAnsi="Verdana"/>
                <w:b/>
                <w:sz w:val="16"/>
              </w:rPr>
            </w:pPr>
            <w:r w:rsidRPr="007219A9">
              <w:rPr>
                <w:rFonts w:ascii="Verdana" w:hAnsi="Verdana"/>
                <w:b/>
                <w:sz w:val="16"/>
              </w:rPr>
              <w:t>Transfer Air</w:t>
            </w:r>
          </w:p>
        </w:tc>
        <w:tc>
          <w:tcPr>
            <w:tcW w:w="7081" w:type="dxa"/>
          </w:tcPr>
          <w:p w14:paraId="5B3A2127" w14:textId="77777777" w:rsidR="007933DB" w:rsidRPr="007219A9" w:rsidRDefault="00000000">
            <w:pPr>
              <w:pStyle w:val="TableParagraph"/>
              <w:spacing w:before="106" w:line="266" w:lineRule="auto"/>
              <w:ind w:left="146" w:right="375"/>
              <w:jc w:val="both"/>
              <w:rPr>
                <w:rFonts w:ascii="Verdana" w:hAnsi="Verdana"/>
                <w:sz w:val="16"/>
              </w:rPr>
            </w:pPr>
            <w:hyperlink r:id="rId48">
              <w:r w:rsidR="00847058" w:rsidRPr="007219A9">
                <w:rPr>
                  <w:rFonts w:ascii="Verdana" w:hAnsi="Verdana"/>
                  <w:sz w:val="16"/>
                </w:rPr>
                <w:t>Air that passes from one ventilation zone to another due to HVAC system imbalance or other</w:t>
              </w:r>
            </w:hyperlink>
            <w:r w:rsidR="00847058" w:rsidRPr="007219A9">
              <w:rPr>
                <w:rFonts w:ascii="Verdana" w:hAnsi="Verdana"/>
                <w:sz w:val="16"/>
              </w:rPr>
              <w:t xml:space="preserve"> </w:t>
            </w:r>
            <w:hyperlink r:id="rId49">
              <w:r w:rsidR="00847058" w:rsidRPr="007219A9">
                <w:rPr>
                  <w:rFonts w:ascii="Verdana" w:hAnsi="Verdana"/>
                  <w:sz w:val="16"/>
                </w:rPr>
                <w:t>causes of pressure differences, e.g. imbalance caused by the stack effect. Source LBNL/PUB-</w:t>
              </w:r>
            </w:hyperlink>
            <w:r w:rsidR="00847058" w:rsidRPr="007219A9">
              <w:rPr>
                <w:rFonts w:ascii="Verdana" w:hAnsi="Verdana"/>
                <w:sz w:val="16"/>
              </w:rPr>
              <w:t xml:space="preserve"> </w:t>
            </w:r>
            <w:hyperlink r:id="rId50">
              <w:r w:rsidR="00847058" w:rsidRPr="007219A9">
                <w:rPr>
                  <w:rFonts w:ascii="Verdana" w:hAnsi="Verdana"/>
                  <w:sz w:val="16"/>
                </w:rPr>
                <w:t>51959</w:t>
              </w:r>
            </w:hyperlink>
          </w:p>
        </w:tc>
      </w:tr>
      <w:tr w:rsidR="007933DB" w:rsidRPr="007219A9" w14:paraId="3A0D65A5" w14:textId="77777777">
        <w:trPr>
          <w:trHeight w:hRule="exact" w:val="1027"/>
        </w:trPr>
        <w:tc>
          <w:tcPr>
            <w:tcW w:w="3094" w:type="dxa"/>
          </w:tcPr>
          <w:p w14:paraId="621967D4"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Triage</w:t>
            </w:r>
          </w:p>
        </w:tc>
        <w:tc>
          <w:tcPr>
            <w:tcW w:w="7081" w:type="dxa"/>
          </w:tcPr>
          <w:p w14:paraId="03B10B5B" w14:textId="77777777" w:rsidR="007933DB" w:rsidRPr="007219A9" w:rsidRDefault="00847058">
            <w:pPr>
              <w:pStyle w:val="TableParagraph"/>
              <w:spacing w:line="266" w:lineRule="auto"/>
              <w:ind w:left="146" w:right="229"/>
              <w:rPr>
                <w:rFonts w:ascii="Verdana" w:hAnsi="Verdana"/>
                <w:sz w:val="16"/>
              </w:rPr>
            </w:pPr>
            <w:r w:rsidRPr="007219A9">
              <w:rPr>
                <w:rFonts w:ascii="Verdana" w:hAnsi="Verdana"/>
                <w:sz w:val="16"/>
              </w:rPr>
              <w:t>The process of assessment and allocation of priorities by medical or paramedical staff at a disaster site or casualty clearing station prior to evacuation, or at a medical treatment station such as a hospital. A wider use of the word triage has been applied in other situations when a shortage of resources requires a process of assessment and allocation of non-medical resources according to priorities.</w:t>
            </w:r>
          </w:p>
        </w:tc>
      </w:tr>
      <w:tr w:rsidR="007933DB" w:rsidRPr="007219A9" w14:paraId="415622E1" w14:textId="77777777">
        <w:trPr>
          <w:trHeight w:hRule="exact" w:val="391"/>
        </w:trPr>
        <w:tc>
          <w:tcPr>
            <w:tcW w:w="3094" w:type="dxa"/>
          </w:tcPr>
          <w:p w14:paraId="2F013EA3" w14:textId="77777777" w:rsidR="007933DB" w:rsidRPr="007219A9" w:rsidRDefault="00847058">
            <w:pPr>
              <w:pStyle w:val="TableParagraph"/>
              <w:spacing w:line="178" w:lineRule="exact"/>
              <w:ind w:left="200"/>
              <w:rPr>
                <w:rFonts w:ascii="Verdana" w:hAnsi="Verdana"/>
                <w:b/>
                <w:sz w:val="16"/>
              </w:rPr>
            </w:pPr>
            <w:r w:rsidRPr="007219A9">
              <w:rPr>
                <w:rFonts w:ascii="Verdana" w:hAnsi="Verdana"/>
                <w:b/>
                <w:sz w:val="16"/>
              </w:rPr>
              <w:t>TSA (2)</w:t>
            </w:r>
          </w:p>
        </w:tc>
        <w:tc>
          <w:tcPr>
            <w:tcW w:w="7081" w:type="dxa"/>
          </w:tcPr>
          <w:p w14:paraId="5DCCC8EE" w14:textId="77777777" w:rsidR="007933DB" w:rsidRPr="007219A9" w:rsidRDefault="00847058">
            <w:pPr>
              <w:pStyle w:val="TableParagraph"/>
              <w:spacing w:line="178" w:lineRule="exact"/>
              <w:ind w:left="146"/>
              <w:rPr>
                <w:rFonts w:ascii="Verdana" w:hAnsi="Verdana"/>
                <w:sz w:val="16"/>
              </w:rPr>
            </w:pPr>
            <w:r w:rsidRPr="007219A9">
              <w:rPr>
                <w:rFonts w:ascii="Verdana" w:hAnsi="Verdana"/>
                <w:sz w:val="16"/>
              </w:rPr>
              <w:t>Transportation Security Administration. A federal agency that is part of the Department of</w:t>
            </w:r>
          </w:p>
          <w:p w14:paraId="14454AE0" w14:textId="77777777" w:rsidR="007933DB" w:rsidRPr="007219A9" w:rsidRDefault="00847058">
            <w:pPr>
              <w:pStyle w:val="TableParagraph"/>
              <w:spacing w:before="20"/>
              <w:ind w:left="146"/>
              <w:rPr>
                <w:rFonts w:ascii="Verdana" w:hAnsi="Verdana"/>
                <w:sz w:val="16"/>
              </w:rPr>
            </w:pPr>
            <w:r w:rsidRPr="007219A9">
              <w:rPr>
                <w:rFonts w:ascii="Verdana" w:hAnsi="Verdana"/>
                <w:sz w:val="16"/>
              </w:rPr>
              <w:t>Transportation.</w:t>
            </w:r>
          </w:p>
        </w:tc>
      </w:tr>
      <w:tr w:rsidR="007933DB" w:rsidRPr="007219A9" w14:paraId="7A17B31C" w14:textId="77777777">
        <w:trPr>
          <w:trHeight w:hRule="exact" w:val="193"/>
        </w:trPr>
        <w:tc>
          <w:tcPr>
            <w:tcW w:w="3094" w:type="dxa"/>
          </w:tcPr>
          <w:p w14:paraId="2084F1B9"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TWA</w:t>
            </w:r>
          </w:p>
        </w:tc>
        <w:tc>
          <w:tcPr>
            <w:tcW w:w="7081" w:type="dxa"/>
          </w:tcPr>
          <w:p w14:paraId="273A13D6" w14:textId="77777777" w:rsidR="007933DB" w:rsidRPr="007219A9" w:rsidRDefault="00847058">
            <w:pPr>
              <w:pStyle w:val="TableParagraph"/>
              <w:spacing w:line="193" w:lineRule="exact"/>
              <w:ind w:left="146"/>
              <w:rPr>
                <w:rFonts w:ascii="Verdana" w:hAnsi="Verdana"/>
                <w:sz w:val="16"/>
              </w:rPr>
            </w:pPr>
            <w:r w:rsidRPr="007219A9">
              <w:rPr>
                <w:rFonts w:ascii="Verdana" w:hAnsi="Verdana"/>
                <w:sz w:val="16"/>
              </w:rPr>
              <w:t>Time-Weighted Average. See REL.</w:t>
            </w:r>
          </w:p>
        </w:tc>
      </w:tr>
    </w:tbl>
    <w:p w14:paraId="7A3F261D" w14:textId="77777777" w:rsidR="007933DB" w:rsidRDefault="007933DB">
      <w:pPr>
        <w:spacing w:line="193" w:lineRule="exact"/>
        <w:rPr>
          <w:sz w:val="16"/>
        </w:rPr>
        <w:sectPr w:rsidR="007933DB" w:rsidSect="00204356">
          <w:pgSz w:w="12240" w:h="15840"/>
          <w:pgMar w:top="1440" w:right="1020" w:bottom="660" w:left="820" w:header="0" w:footer="463" w:gutter="0"/>
          <w:cols w:space="720"/>
        </w:sectPr>
      </w:pPr>
    </w:p>
    <w:tbl>
      <w:tblPr>
        <w:tblW w:w="0" w:type="auto"/>
        <w:tblInd w:w="104"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072"/>
        <w:gridCol w:w="7108"/>
      </w:tblGrid>
      <w:tr w:rsidR="007933DB" w:rsidRPr="007219A9" w14:paraId="754F8A03" w14:textId="77777777">
        <w:trPr>
          <w:trHeight w:hRule="exact" w:val="824"/>
        </w:trPr>
        <w:tc>
          <w:tcPr>
            <w:tcW w:w="3072" w:type="dxa"/>
          </w:tcPr>
          <w:p w14:paraId="63A62AEE" w14:textId="77777777" w:rsidR="007933DB" w:rsidRPr="007219A9" w:rsidRDefault="00847058">
            <w:pPr>
              <w:pStyle w:val="TableParagraph"/>
              <w:spacing w:before="1"/>
              <w:ind w:left="200"/>
              <w:rPr>
                <w:rFonts w:ascii="Verdana" w:hAnsi="Verdana"/>
                <w:b/>
                <w:sz w:val="16"/>
              </w:rPr>
            </w:pPr>
            <w:r w:rsidRPr="007219A9">
              <w:rPr>
                <w:rFonts w:ascii="Verdana" w:hAnsi="Verdana"/>
                <w:b/>
                <w:sz w:val="16"/>
              </w:rPr>
              <w:lastRenderedPageBreak/>
              <w:t>Unified Command</w:t>
            </w:r>
          </w:p>
        </w:tc>
        <w:tc>
          <w:tcPr>
            <w:tcW w:w="7108" w:type="dxa"/>
          </w:tcPr>
          <w:p w14:paraId="78C9EB29" w14:textId="77777777" w:rsidR="007933DB" w:rsidRPr="007219A9" w:rsidRDefault="00847058">
            <w:pPr>
              <w:pStyle w:val="TableParagraph"/>
              <w:spacing w:before="1" w:line="266" w:lineRule="auto"/>
              <w:ind w:left="168" w:right="235"/>
              <w:rPr>
                <w:rFonts w:ascii="Verdana" w:hAnsi="Verdana"/>
                <w:sz w:val="16"/>
              </w:rPr>
            </w:pPr>
            <w:r w:rsidRPr="007219A9">
              <w:rPr>
                <w:rFonts w:ascii="Verdana" w:hAnsi="Verdana"/>
                <w:sz w:val="16"/>
              </w:rPr>
              <w:t>A method for all agencies or individuals who have jurisdictional responsibility, and in some cases those who have functional responsibility at the incident, to contribute to: Determining overall objectives for the incident, Selection of a strategy to achieve the objectives. Source NIIMS.</w:t>
            </w:r>
          </w:p>
        </w:tc>
      </w:tr>
      <w:tr w:rsidR="007933DB" w:rsidRPr="007219A9" w14:paraId="2DA5CBC3" w14:textId="77777777">
        <w:trPr>
          <w:trHeight w:hRule="exact" w:val="396"/>
        </w:trPr>
        <w:tc>
          <w:tcPr>
            <w:tcW w:w="3072" w:type="dxa"/>
          </w:tcPr>
          <w:p w14:paraId="076E9AB1" w14:textId="77777777" w:rsidR="007933DB" w:rsidRPr="007219A9" w:rsidRDefault="00847058">
            <w:pPr>
              <w:pStyle w:val="TableParagraph"/>
              <w:spacing w:line="183" w:lineRule="exact"/>
              <w:ind w:left="200"/>
              <w:rPr>
                <w:rFonts w:ascii="Verdana" w:hAnsi="Verdana"/>
                <w:b/>
                <w:sz w:val="16"/>
              </w:rPr>
            </w:pPr>
            <w:r w:rsidRPr="007219A9">
              <w:rPr>
                <w:rFonts w:ascii="Verdana" w:hAnsi="Verdana"/>
                <w:b/>
                <w:sz w:val="16"/>
              </w:rPr>
              <w:t>Unity of Command</w:t>
            </w:r>
          </w:p>
        </w:tc>
        <w:tc>
          <w:tcPr>
            <w:tcW w:w="7108" w:type="dxa"/>
          </w:tcPr>
          <w:p w14:paraId="393126AF" w14:textId="77777777" w:rsidR="007933DB" w:rsidRPr="007219A9" w:rsidRDefault="00847058">
            <w:pPr>
              <w:pStyle w:val="TableParagraph"/>
              <w:spacing w:line="266" w:lineRule="auto"/>
              <w:ind w:left="168" w:right="235"/>
              <w:rPr>
                <w:rFonts w:ascii="Verdana" w:hAnsi="Verdana"/>
                <w:sz w:val="16"/>
              </w:rPr>
            </w:pPr>
            <w:r w:rsidRPr="007219A9">
              <w:rPr>
                <w:rFonts w:ascii="Verdana" w:hAnsi="Verdana"/>
                <w:sz w:val="16"/>
              </w:rPr>
              <w:t>The concept by which each person within an organization reports to one and only one designated person.</w:t>
            </w:r>
          </w:p>
        </w:tc>
      </w:tr>
      <w:tr w:rsidR="007933DB" w:rsidRPr="007219A9" w14:paraId="5BBCE812" w14:textId="77777777">
        <w:trPr>
          <w:trHeight w:hRule="exact" w:val="299"/>
        </w:trPr>
        <w:tc>
          <w:tcPr>
            <w:tcW w:w="3072" w:type="dxa"/>
          </w:tcPr>
          <w:p w14:paraId="4C86B68E"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Urban Search and Rescue (USAR)</w:t>
            </w:r>
          </w:p>
        </w:tc>
        <w:tc>
          <w:tcPr>
            <w:tcW w:w="7108" w:type="dxa"/>
          </w:tcPr>
          <w:p w14:paraId="671640B2" w14:textId="77777777" w:rsidR="007933DB" w:rsidRPr="007219A9" w:rsidRDefault="00847058">
            <w:pPr>
              <w:pStyle w:val="TableParagraph"/>
              <w:spacing w:line="193" w:lineRule="exact"/>
              <w:ind w:left="168"/>
              <w:rPr>
                <w:rFonts w:ascii="Verdana" w:hAnsi="Verdana"/>
                <w:sz w:val="16"/>
              </w:rPr>
            </w:pPr>
            <w:r w:rsidRPr="007219A9">
              <w:rPr>
                <w:rFonts w:ascii="Verdana" w:hAnsi="Verdana"/>
                <w:sz w:val="16"/>
              </w:rPr>
              <w:t>Search and Rescue activities carried out at collapsed structures.</w:t>
            </w:r>
          </w:p>
        </w:tc>
      </w:tr>
      <w:tr w:rsidR="007933DB" w:rsidRPr="007219A9" w14:paraId="09D13F0A" w14:textId="77777777">
        <w:trPr>
          <w:trHeight w:hRule="exact" w:val="304"/>
        </w:trPr>
        <w:tc>
          <w:tcPr>
            <w:tcW w:w="3072" w:type="dxa"/>
          </w:tcPr>
          <w:p w14:paraId="791FDA98" w14:textId="77777777" w:rsidR="007933DB" w:rsidRPr="007219A9" w:rsidRDefault="00847058">
            <w:pPr>
              <w:pStyle w:val="TableParagraph"/>
              <w:spacing w:before="106"/>
              <w:ind w:left="200"/>
              <w:rPr>
                <w:rFonts w:ascii="Verdana" w:hAnsi="Verdana"/>
                <w:b/>
                <w:sz w:val="16"/>
              </w:rPr>
            </w:pPr>
            <w:r w:rsidRPr="007219A9">
              <w:rPr>
                <w:rFonts w:ascii="Verdana" w:hAnsi="Verdana"/>
                <w:b/>
                <w:sz w:val="16"/>
              </w:rPr>
              <w:t>USC</w:t>
            </w:r>
          </w:p>
        </w:tc>
        <w:tc>
          <w:tcPr>
            <w:tcW w:w="7108" w:type="dxa"/>
          </w:tcPr>
          <w:p w14:paraId="5611F42D" w14:textId="77777777" w:rsidR="007933DB" w:rsidRPr="007219A9" w:rsidRDefault="00847058">
            <w:pPr>
              <w:pStyle w:val="TableParagraph"/>
              <w:spacing w:before="106"/>
              <w:ind w:left="168"/>
              <w:rPr>
                <w:rFonts w:ascii="Verdana" w:hAnsi="Verdana"/>
                <w:sz w:val="16"/>
              </w:rPr>
            </w:pPr>
            <w:r w:rsidRPr="007219A9">
              <w:rPr>
                <w:rFonts w:ascii="Verdana" w:hAnsi="Verdana"/>
                <w:sz w:val="16"/>
              </w:rPr>
              <w:t>United States Code</w:t>
            </w:r>
          </w:p>
        </w:tc>
      </w:tr>
      <w:tr w:rsidR="007933DB" w:rsidRPr="007219A9" w14:paraId="572CD03E" w14:textId="77777777">
        <w:trPr>
          <w:trHeight w:hRule="exact" w:val="202"/>
        </w:trPr>
        <w:tc>
          <w:tcPr>
            <w:tcW w:w="3072" w:type="dxa"/>
          </w:tcPr>
          <w:p w14:paraId="3B6C0A32"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USDA</w:t>
            </w:r>
          </w:p>
        </w:tc>
        <w:tc>
          <w:tcPr>
            <w:tcW w:w="7108" w:type="dxa"/>
          </w:tcPr>
          <w:p w14:paraId="3ACFF668" w14:textId="77777777" w:rsidR="007933DB" w:rsidRPr="007219A9" w:rsidRDefault="00847058">
            <w:pPr>
              <w:pStyle w:val="TableParagraph"/>
              <w:spacing w:before="4"/>
              <w:ind w:left="168"/>
              <w:rPr>
                <w:rFonts w:ascii="Verdana" w:hAnsi="Verdana"/>
                <w:sz w:val="16"/>
              </w:rPr>
            </w:pPr>
            <w:r w:rsidRPr="007219A9">
              <w:rPr>
                <w:rFonts w:ascii="Verdana" w:hAnsi="Verdana"/>
                <w:sz w:val="16"/>
              </w:rPr>
              <w:t>United States Department of Agriculture</w:t>
            </w:r>
          </w:p>
        </w:tc>
      </w:tr>
      <w:tr w:rsidR="007933DB" w:rsidRPr="007219A9" w14:paraId="6C2D6ECD" w14:textId="77777777">
        <w:trPr>
          <w:trHeight w:hRule="exact" w:val="202"/>
        </w:trPr>
        <w:tc>
          <w:tcPr>
            <w:tcW w:w="3072" w:type="dxa"/>
          </w:tcPr>
          <w:p w14:paraId="6D3DB9E8"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VOAD</w:t>
            </w:r>
          </w:p>
        </w:tc>
        <w:tc>
          <w:tcPr>
            <w:tcW w:w="7108" w:type="dxa"/>
          </w:tcPr>
          <w:p w14:paraId="7411DBE2" w14:textId="77777777" w:rsidR="007933DB" w:rsidRPr="007219A9" w:rsidRDefault="00847058">
            <w:pPr>
              <w:pStyle w:val="TableParagraph"/>
              <w:spacing w:before="4"/>
              <w:ind w:left="168"/>
              <w:rPr>
                <w:rFonts w:ascii="Verdana" w:hAnsi="Verdana"/>
                <w:sz w:val="16"/>
              </w:rPr>
            </w:pPr>
            <w:r w:rsidRPr="007219A9">
              <w:rPr>
                <w:rFonts w:ascii="Verdana" w:hAnsi="Verdana"/>
                <w:sz w:val="16"/>
              </w:rPr>
              <w:t>Volunteer Organizations Active in Disaster</w:t>
            </w:r>
          </w:p>
        </w:tc>
      </w:tr>
      <w:tr w:rsidR="007933DB" w:rsidRPr="007219A9" w14:paraId="5FFEDBF0" w14:textId="77777777">
        <w:trPr>
          <w:trHeight w:hRule="exact" w:val="828"/>
        </w:trPr>
        <w:tc>
          <w:tcPr>
            <w:tcW w:w="3072" w:type="dxa"/>
          </w:tcPr>
          <w:p w14:paraId="26009880" w14:textId="77777777" w:rsidR="007933DB" w:rsidRPr="007219A9" w:rsidRDefault="00847058">
            <w:pPr>
              <w:pStyle w:val="TableParagraph"/>
              <w:spacing w:before="4"/>
              <w:ind w:left="200"/>
              <w:rPr>
                <w:rFonts w:ascii="Verdana" w:hAnsi="Verdana"/>
                <w:b/>
                <w:sz w:val="16"/>
              </w:rPr>
            </w:pPr>
            <w:r w:rsidRPr="007219A9">
              <w:rPr>
                <w:rFonts w:ascii="Verdana" w:hAnsi="Verdana"/>
                <w:b/>
                <w:sz w:val="16"/>
              </w:rPr>
              <w:t>Volunteer Service Organization</w:t>
            </w:r>
          </w:p>
        </w:tc>
        <w:tc>
          <w:tcPr>
            <w:tcW w:w="7108" w:type="dxa"/>
          </w:tcPr>
          <w:p w14:paraId="7FE71ADF" w14:textId="77777777" w:rsidR="007933DB" w:rsidRPr="007219A9" w:rsidRDefault="00847058">
            <w:pPr>
              <w:pStyle w:val="TableParagraph"/>
              <w:spacing w:before="4" w:line="266" w:lineRule="auto"/>
              <w:ind w:left="168" w:right="235"/>
              <w:rPr>
                <w:rFonts w:ascii="Verdana" w:hAnsi="Verdana"/>
                <w:sz w:val="16"/>
              </w:rPr>
            </w:pPr>
            <w:r w:rsidRPr="007219A9">
              <w:rPr>
                <w:rFonts w:ascii="Verdana" w:hAnsi="Verdana"/>
                <w:sz w:val="16"/>
              </w:rPr>
              <w:t>Any organization which is nongovernment, nonprofit whose primary mission is to provide humanitarian support in times of need using public donated funds and volunteer personnel resources with or without a formal declaration of an emergency. (</w:t>
            </w:r>
            <w:proofErr w:type="spellStart"/>
            <w:r w:rsidRPr="007219A9">
              <w:rPr>
                <w:rFonts w:ascii="Verdana" w:hAnsi="Verdana"/>
                <w:sz w:val="16"/>
              </w:rPr>
              <w:t>i.e</w:t>
            </w:r>
            <w:proofErr w:type="spellEnd"/>
            <w:r w:rsidRPr="007219A9">
              <w:rPr>
                <w:rFonts w:ascii="Verdana" w:hAnsi="Verdana"/>
                <w:sz w:val="16"/>
              </w:rPr>
              <w:t>: American Red Cross, Salvation Army, etc.).</w:t>
            </w:r>
          </w:p>
        </w:tc>
      </w:tr>
      <w:tr w:rsidR="007933DB" w:rsidRPr="007219A9" w14:paraId="5FCB0602" w14:textId="77777777">
        <w:trPr>
          <w:trHeight w:hRule="exact" w:val="396"/>
        </w:trPr>
        <w:tc>
          <w:tcPr>
            <w:tcW w:w="3072" w:type="dxa"/>
          </w:tcPr>
          <w:p w14:paraId="4F487B00" w14:textId="77777777" w:rsidR="007933DB" w:rsidRPr="007219A9" w:rsidRDefault="00847058">
            <w:pPr>
              <w:pStyle w:val="TableParagraph"/>
              <w:spacing w:line="183" w:lineRule="exact"/>
              <w:ind w:left="200"/>
              <w:rPr>
                <w:rFonts w:ascii="Verdana" w:hAnsi="Verdana"/>
                <w:b/>
                <w:sz w:val="16"/>
              </w:rPr>
            </w:pPr>
            <w:r w:rsidRPr="007219A9">
              <w:rPr>
                <w:rFonts w:ascii="Verdana" w:hAnsi="Verdana"/>
                <w:b/>
                <w:sz w:val="16"/>
              </w:rPr>
              <w:t>Vulnerability</w:t>
            </w:r>
          </w:p>
        </w:tc>
        <w:tc>
          <w:tcPr>
            <w:tcW w:w="7108" w:type="dxa"/>
          </w:tcPr>
          <w:p w14:paraId="2AA38FA9" w14:textId="77777777" w:rsidR="007933DB" w:rsidRPr="007219A9" w:rsidRDefault="00847058">
            <w:pPr>
              <w:pStyle w:val="TableParagraph"/>
              <w:spacing w:line="266" w:lineRule="auto"/>
              <w:ind w:left="168" w:right="235"/>
              <w:rPr>
                <w:rFonts w:ascii="Verdana" w:hAnsi="Verdana"/>
                <w:sz w:val="16"/>
              </w:rPr>
            </w:pPr>
            <w:r w:rsidRPr="007219A9">
              <w:rPr>
                <w:rFonts w:ascii="Verdana" w:hAnsi="Verdana"/>
                <w:sz w:val="16"/>
              </w:rPr>
              <w:t xml:space="preserve">Susceptibility to </w:t>
            </w:r>
            <w:proofErr w:type="gramStart"/>
            <w:r w:rsidRPr="007219A9">
              <w:rPr>
                <w:rFonts w:ascii="Verdana" w:hAnsi="Verdana"/>
                <w:sz w:val="16"/>
              </w:rPr>
              <w:t>a physical</w:t>
            </w:r>
            <w:proofErr w:type="gramEnd"/>
            <w:r w:rsidRPr="007219A9">
              <w:rPr>
                <w:rFonts w:ascii="Verdana" w:hAnsi="Verdana"/>
                <w:sz w:val="16"/>
              </w:rPr>
              <w:t xml:space="preserve"> injury or attack. “Vulnerability” refers to the susceptibility to hazards.</w:t>
            </w:r>
          </w:p>
        </w:tc>
      </w:tr>
      <w:tr w:rsidR="007933DB" w:rsidRPr="007219A9" w14:paraId="457215CE" w14:textId="77777777">
        <w:trPr>
          <w:trHeight w:hRule="exact" w:val="614"/>
        </w:trPr>
        <w:tc>
          <w:tcPr>
            <w:tcW w:w="3072" w:type="dxa"/>
          </w:tcPr>
          <w:p w14:paraId="0AB25CBD" w14:textId="77777777" w:rsidR="007933DB" w:rsidRPr="007219A9" w:rsidRDefault="00847058">
            <w:pPr>
              <w:pStyle w:val="TableParagraph"/>
              <w:spacing w:line="193" w:lineRule="exact"/>
              <w:ind w:left="200"/>
              <w:rPr>
                <w:rFonts w:ascii="Verdana" w:hAnsi="Verdana"/>
                <w:b/>
                <w:sz w:val="16"/>
              </w:rPr>
            </w:pPr>
            <w:r w:rsidRPr="007219A9">
              <w:rPr>
                <w:rFonts w:ascii="Verdana" w:hAnsi="Verdana"/>
                <w:b/>
                <w:sz w:val="16"/>
              </w:rPr>
              <w:t>Vulnerability Analysis</w:t>
            </w:r>
          </w:p>
        </w:tc>
        <w:tc>
          <w:tcPr>
            <w:tcW w:w="7108" w:type="dxa"/>
          </w:tcPr>
          <w:p w14:paraId="779C623F" w14:textId="77777777" w:rsidR="007933DB" w:rsidRPr="007219A9" w:rsidRDefault="00847058">
            <w:pPr>
              <w:pStyle w:val="TableParagraph"/>
              <w:spacing w:line="266" w:lineRule="auto"/>
              <w:ind w:left="168" w:right="129"/>
              <w:rPr>
                <w:rFonts w:ascii="Verdana" w:hAnsi="Verdana"/>
                <w:sz w:val="16"/>
              </w:rPr>
            </w:pPr>
            <w:r w:rsidRPr="007219A9">
              <w:rPr>
                <w:rFonts w:ascii="Verdana" w:hAnsi="Verdana"/>
                <w:sz w:val="16"/>
              </w:rPr>
              <w:t>A determination of possible hazards that may cause harm. Should be a systematic approach used to analyze the effectiveness of the overall (current or proposed) emergency management, security, and safety systems at a particular facility.</w:t>
            </w:r>
          </w:p>
        </w:tc>
      </w:tr>
      <w:tr w:rsidR="007933DB" w:rsidRPr="007219A9" w14:paraId="36340BD4" w14:textId="77777777">
        <w:trPr>
          <w:trHeight w:hRule="exact" w:val="1545"/>
        </w:trPr>
        <w:tc>
          <w:tcPr>
            <w:tcW w:w="3072" w:type="dxa"/>
          </w:tcPr>
          <w:p w14:paraId="44BB50AF" w14:textId="77777777" w:rsidR="007933DB" w:rsidRPr="007219A9" w:rsidRDefault="00847058">
            <w:pPr>
              <w:pStyle w:val="TableParagraph"/>
              <w:spacing w:line="188" w:lineRule="exact"/>
              <w:ind w:left="200"/>
              <w:rPr>
                <w:rFonts w:ascii="Verdana" w:hAnsi="Verdana"/>
                <w:b/>
                <w:sz w:val="16"/>
              </w:rPr>
            </w:pPr>
            <w:r w:rsidRPr="007219A9">
              <w:rPr>
                <w:rFonts w:ascii="Verdana" w:hAnsi="Verdana"/>
                <w:b/>
                <w:sz w:val="16"/>
              </w:rPr>
              <w:t>Warm Zone</w:t>
            </w:r>
          </w:p>
        </w:tc>
        <w:tc>
          <w:tcPr>
            <w:tcW w:w="7108" w:type="dxa"/>
          </w:tcPr>
          <w:p w14:paraId="61132309" w14:textId="77777777" w:rsidR="007933DB" w:rsidRPr="007219A9" w:rsidRDefault="00847058">
            <w:pPr>
              <w:pStyle w:val="TableParagraph"/>
              <w:spacing w:line="266" w:lineRule="auto"/>
              <w:ind w:left="168" w:right="166"/>
              <w:rPr>
                <w:rFonts w:ascii="Verdana" w:hAnsi="Verdana"/>
                <w:sz w:val="16"/>
              </w:rPr>
            </w:pPr>
            <w:r w:rsidRPr="007219A9">
              <w:rPr>
                <w:rFonts w:ascii="Verdana" w:hAnsi="Verdana"/>
                <w:sz w:val="16"/>
              </w:rPr>
              <w:t>With respect to Control Zones (q.v.) for a hazardous materials incident and to the Emergency Response Guide (ERG, q.v.), the area between the Hot Zone and the Cold Zone where personnel and equipment decontamination and Hot Zone support take place. It includes control points for the access corridors thereby assisting in reducing the spread of contamination. Also referred to as the contamination reduction corridor (CRC), contamination reduction zone (CRZ), yellow zone or limited access zone in other documents. See EPA Standard Operating Safety Guidelines, OSHA 29 CFR §1910.120, NFPA 472.</w:t>
            </w:r>
          </w:p>
        </w:tc>
      </w:tr>
      <w:tr w:rsidR="007933DB" w:rsidRPr="007219A9" w14:paraId="054FA965" w14:textId="77777777">
        <w:trPr>
          <w:trHeight w:hRule="exact" w:val="484"/>
        </w:trPr>
        <w:tc>
          <w:tcPr>
            <w:tcW w:w="3072" w:type="dxa"/>
          </w:tcPr>
          <w:p w14:paraId="05B68BA7" w14:textId="77777777" w:rsidR="007933DB" w:rsidRPr="007219A9" w:rsidRDefault="00847058">
            <w:pPr>
              <w:pStyle w:val="TableParagraph"/>
              <w:spacing w:before="76" w:line="266" w:lineRule="auto"/>
              <w:ind w:left="200" w:right="471"/>
              <w:rPr>
                <w:rFonts w:ascii="Verdana" w:hAnsi="Verdana"/>
                <w:b/>
                <w:sz w:val="16"/>
              </w:rPr>
            </w:pPr>
            <w:r w:rsidRPr="007219A9">
              <w:rPr>
                <w:rFonts w:ascii="Verdana" w:hAnsi="Verdana"/>
                <w:b/>
                <w:sz w:val="16"/>
              </w:rPr>
              <w:t>Weapons of Mass Destruction (WMD)</w:t>
            </w:r>
          </w:p>
        </w:tc>
        <w:tc>
          <w:tcPr>
            <w:tcW w:w="7108" w:type="dxa"/>
          </w:tcPr>
          <w:p w14:paraId="47182BA8" w14:textId="77777777" w:rsidR="007933DB" w:rsidRPr="007219A9" w:rsidRDefault="00847058">
            <w:pPr>
              <w:pStyle w:val="TableParagraph"/>
              <w:spacing w:before="76" w:line="266" w:lineRule="auto"/>
              <w:ind w:left="168" w:right="235"/>
              <w:rPr>
                <w:rFonts w:ascii="Verdana" w:hAnsi="Verdana"/>
                <w:sz w:val="16"/>
              </w:rPr>
            </w:pPr>
            <w:r w:rsidRPr="007219A9">
              <w:rPr>
                <w:rFonts w:ascii="Verdana" w:hAnsi="Verdana"/>
                <w:sz w:val="16"/>
              </w:rPr>
              <w:t xml:space="preserve">WMD are those with capabilities to inflict mass casualties and destruction: nuclear, </w:t>
            </w:r>
            <w:proofErr w:type="gramStart"/>
            <w:r w:rsidRPr="007219A9">
              <w:rPr>
                <w:rFonts w:ascii="Verdana" w:hAnsi="Verdana"/>
                <w:sz w:val="16"/>
              </w:rPr>
              <w:t>biological</w:t>
            </w:r>
            <w:proofErr w:type="gramEnd"/>
            <w:r w:rsidRPr="007219A9">
              <w:rPr>
                <w:rFonts w:ascii="Verdana" w:hAnsi="Verdana"/>
                <w:sz w:val="16"/>
              </w:rPr>
              <w:t xml:space="preserve"> and chemical (NBC) weapons or the means to deliver them.</w:t>
            </w:r>
          </w:p>
        </w:tc>
      </w:tr>
    </w:tbl>
    <w:p w14:paraId="5C22479B" w14:textId="77777777" w:rsidR="007933DB" w:rsidRDefault="007933DB">
      <w:pPr>
        <w:spacing w:line="266" w:lineRule="auto"/>
        <w:rPr>
          <w:sz w:val="16"/>
        </w:rPr>
        <w:sectPr w:rsidR="007933DB" w:rsidSect="00204356">
          <w:pgSz w:w="12240" w:h="15840"/>
          <w:pgMar w:top="1440" w:right="1020" w:bottom="660" w:left="820" w:header="0" w:footer="463" w:gutter="0"/>
          <w:cols w:space="720"/>
        </w:sectPr>
      </w:pPr>
    </w:p>
    <w:p w14:paraId="2A21DCD4" w14:textId="77777777" w:rsidR="007933DB" w:rsidRDefault="00847058">
      <w:pPr>
        <w:spacing w:before="78"/>
        <w:ind w:left="460"/>
        <w:rPr>
          <w:b/>
          <w:i/>
          <w:sz w:val="24"/>
        </w:rPr>
      </w:pPr>
      <w:bookmarkStart w:id="10" w:name="Annex_A_-_Direction_and_Control2015dw"/>
      <w:bookmarkEnd w:id="10"/>
      <w:r>
        <w:rPr>
          <w:b/>
          <w:i/>
          <w:color w:val="003365"/>
          <w:sz w:val="24"/>
        </w:rPr>
        <w:lastRenderedPageBreak/>
        <w:t>Annex</w:t>
      </w:r>
      <w:r>
        <w:rPr>
          <w:b/>
          <w:i/>
          <w:color w:val="003365"/>
          <w:spacing w:val="-5"/>
          <w:sz w:val="24"/>
        </w:rPr>
        <w:t xml:space="preserve"> </w:t>
      </w:r>
      <w:r>
        <w:rPr>
          <w:b/>
          <w:i/>
          <w:color w:val="003365"/>
          <w:sz w:val="24"/>
        </w:rPr>
        <w:t>A</w:t>
      </w:r>
    </w:p>
    <w:p w14:paraId="70216A7C" w14:textId="77777777" w:rsidR="007933DB" w:rsidRDefault="00847058">
      <w:pPr>
        <w:pStyle w:val="BodyText"/>
        <w:spacing w:before="5"/>
        <w:rPr>
          <w:b/>
          <w:i/>
          <w:sz w:val="30"/>
        </w:rPr>
      </w:pPr>
      <w:r>
        <w:br w:type="column"/>
      </w:r>
    </w:p>
    <w:p w14:paraId="4CFEFD19" w14:textId="77777777" w:rsidR="007933DB" w:rsidRDefault="00847058">
      <w:pPr>
        <w:ind w:left="460"/>
        <w:rPr>
          <w:b/>
          <w:sz w:val="28"/>
        </w:rPr>
      </w:pPr>
      <w:r>
        <w:rPr>
          <w:b/>
          <w:color w:val="003365"/>
          <w:sz w:val="28"/>
        </w:rPr>
        <w:t>DIRECTION AND CONTROL</w:t>
      </w:r>
    </w:p>
    <w:p w14:paraId="6D409134" w14:textId="77777777" w:rsidR="007933DB" w:rsidRDefault="007933DB">
      <w:pPr>
        <w:rPr>
          <w:sz w:val="28"/>
        </w:rPr>
        <w:sectPr w:rsidR="007933DB" w:rsidSect="00204356">
          <w:pgSz w:w="12240" w:h="15840"/>
          <w:pgMar w:top="1360" w:right="1140" w:bottom="720" w:left="1340" w:header="0" w:footer="523" w:gutter="0"/>
          <w:cols w:num="2" w:space="720" w:equalWidth="0">
            <w:col w:w="1576" w:space="644"/>
            <w:col w:w="7540"/>
          </w:cols>
        </w:sectPr>
      </w:pPr>
    </w:p>
    <w:p w14:paraId="610F7206" w14:textId="77777777" w:rsidR="007933DB" w:rsidRDefault="007933DB">
      <w:pPr>
        <w:pStyle w:val="BodyText"/>
        <w:spacing w:before="11"/>
        <w:rPr>
          <w:b/>
          <w:sz w:val="3"/>
        </w:rPr>
      </w:pPr>
    </w:p>
    <w:p w14:paraId="28962D05" w14:textId="77777777" w:rsidR="007933DB" w:rsidRDefault="00A55A6D">
      <w:pPr>
        <w:pStyle w:val="BodyText"/>
        <w:spacing w:line="20" w:lineRule="exact"/>
        <w:ind w:left="452"/>
        <w:rPr>
          <w:sz w:val="2"/>
        </w:rPr>
      </w:pPr>
      <w:r>
        <w:rPr>
          <w:noProof/>
          <w:sz w:val="2"/>
        </w:rPr>
        <mc:AlternateContent>
          <mc:Choice Requires="wpg">
            <w:drawing>
              <wp:inline distT="0" distB="0" distL="0" distR="0" wp14:anchorId="39A77DDC" wp14:editId="699420C2">
                <wp:extent cx="5838825" cy="9525"/>
                <wp:effectExtent l="8890" t="3810" r="635" b="5715"/>
                <wp:docPr id="1677" name="Group 29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s:wsp>
                        <wps:cNvPr id="1678" name="Line 2951"/>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C713EF" id="Group 2950"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">
                <v:line id="Line 2951"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"/>
                <w10:anchorlock/>
              </v:group>
            </w:pict>
          </mc:Fallback>
        </mc:AlternateContent>
      </w:r>
    </w:p>
    <w:p w14:paraId="2449CE51" w14:textId="77777777" w:rsidR="007933DB" w:rsidRDefault="007933DB">
      <w:pPr>
        <w:pStyle w:val="BodyText"/>
        <w:spacing w:before="6"/>
        <w:rPr>
          <w:b/>
          <w:sz w:val="26"/>
        </w:rPr>
      </w:pPr>
    </w:p>
    <w:p w14:paraId="3E7CC76D" w14:textId="77777777" w:rsidR="007933DB" w:rsidRDefault="00847058">
      <w:pPr>
        <w:spacing w:before="99" w:line="243" w:lineRule="exact"/>
        <w:ind w:left="460"/>
        <w:rPr>
          <w:b/>
          <w:sz w:val="20"/>
        </w:rPr>
      </w:pPr>
      <w:r>
        <w:rPr>
          <w:b/>
          <w:color w:val="003365"/>
          <w:sz w:val="20"/>
        </w:rPr>
        <w:t>PURPOSE</w:t>
      </w:r>
    </w:p>
    <w:p w14:paraId="53FB7DCF" w14:textId="77777777" w:rsidR="007933DB" w:rsidRDefault="00847058">
      <w:pPr>
        <w:pStyle w:val="BodyText"/>
        <w:ind w:left="460" w:right="740"/>
      </w:pPr>
      <w:r>
        <w:t xml:space="preserve">This annex establishes policy and procedures for the direction and control of response to emergencies and disasters within the City of </w:t>
      </w:r>
      <w:r w:rsidR="004514A2">
        <w:t>Bethany</w:t>
      </w:r>
      <w:r>
        <w:t>. The purpose of these policies and procedures is to provide for maximum coordination of all responders; to maximize the use of available resources; and to maximize the safety of all responders to the emergency.</w:t>
      </w:r>
    </w:p>
    <w:p w14:paraId="72164689" w14:textId="77777777" w:rsidR="007933DB" w:rsidRDefault="007933DB">
      <w:pPr>
        <w:pStyle w:val="BodyText"/>
        <w:rPr>
          <w:sz w:val="24"/>
        </w:rPr>
      </w:pPr>
    </w:p>
    <w:p w14:paraId="5B9CFBE4" w14:textId="77777777" w:rsidR="007933DB" w:rsidRDefault="00847058">
      <w:pPr>
        <w:spacing w:before="195" w:line="243" w:lineRule="exact"/>
        <w:ind w:left="460"/>
        <w:rPr>
          <w:b/>
          <w:sz w:val="20"/>
        </w:rPr>
      </w:pPr>
      <w:r>
        <w:rPr>
          <w:b/>
          <w:color w:val="003365"/>
          <w:sz w:val="20"/>
        </w:rPr>
        <w:t>SITUATION AND ASSUMPTIONS</w:t>
      </w:r>
    </w:p>
    <w:p w14:paraId="30783910" w14:textId="77777777" w:rsidR="007933DB" w:rsidRDefault="00847058">
      <w:pPr>
        <w:ind w:left="460" w:right="710"/>
        <w:rPr>
          <w:sz w:val="20"/>
        </w:rPr>
      </w:pPr>
      <w:r>
        <w:rPr>
          <w:b/>
          <w:i/>
          <w:sz w:val="20"/>
        </w:rPr>
        <w:t xml:space="preserve">This plan assumes that direction and control of any emergency within the City of </w:t>
      </w:r>
      <w:r w:rsidR="004514A2">
        <w:rPr>
          <w:b/>
          <w:i/>
          <w:sz w:val="20"/>
        </w:rPr>
        <w:t>Bethany</w:t>
      </w:r>
      <w:r>
        <w:rPr>
          <w:b/>
          <w:i/>
          <w:sz w:val="20"/>
        </w:rPr>
        <w:t xml:space="preserve"> will initially be established at the local level.  Further, this plan assumes that control will remain at the local level for the duration of the response</w:t>
      </w:r>
      <w:r>
        <w:rPr>
          <w:sz w:val="20"/>
        </w:rPr>
        <w:t>, unless by mutual consent of both parties control is passed to</w:t>
      </w:r>
      <w:r>
        <w:rPr>
          <w:spacing w:val="-30"/>
          <w:sz w:val="20"/>
        </w:rPr>
        <w:t xml:space="preserve"> </w:t>
      </w:r>
      <w:r>
        <w:rPr>
          <w:sz w:val="20"/>
        </w:rPr>
        <w:t>another agency.</w:t>
      </w:r>
    </w:p>
    <w:p w14:paraId="0F31EF7C" w14:textId="77777777" w:rsidR="007933DB" w:rsidRDefault="007933DB">
      <w:pPr>
        <w:pStyle w:val="BodyText"/>
        <w:spacing w:before="2"/>
      </w:pPr>
    </w:p>
    <w:p w14:paraId="09BD2544" w14:textId="77777777" w:rsidR="007933DB" w:rsidRDefault="00847058">
      <w:pPr>
        <w:pStyle w:val="BodyText"/>
        <w:ind w:left="460" w:right="786"/>
      </w:pPr>
      <w:r>
        <w:t xml:space="preserve">This plan also assumes that all outside agencies responding to the City of </w:t>
      </w:r>
      <w:r w:rsidR="004514A2">
        <w:t>Bethany</w:t>
      </w:r>
      <w:r>
        <w:t xml:space="preserve"> will recognize the direction and control structure that has been established. If deemed appropriate, a unified command system recognizing both </w:t>
      </w:r>
      <w:proofErr w:type="gramStart"/>
      <w:r>
        <w:t>City</w:t>
      </w:r>
      <w:proofErr w:type="gramEnd"/>
      <w:r>
        <w:t xml:space="preserve"> of </w:t>
      </w:r>
      <w:r w:rsidR="004514A2">
        <w:t>Bethany</w:t>
      </w:r>
      <w:r>
        <w:t xml:space="preserve"> and outside agency direction may be established.</w:t>
      </w:r>
    </w:p>
    <w:p w14:paraId="384B648A" w14:textId="77777777" w:rsidR="007933DB" w:rsidRDefault="007933DB">
      <w:pPr>
        <w:pStyle w:val="BodyText"/>
        <w:spacing w:before="10"/>
        <w:rPr>
          <w:sz w:val="19"/>
        </w:rPr>
      </w:pPr>
    </w:p>
    <w:p w14:paraId="3F5CDCDF" w14:textId="77777777" w:rsidR="007933DB" w:rsidRDefault="00847058">
      <w:pPr>
        <w:pStyle w:val="BodyText"/>
        <w:ind w:left="460" w:right="720"/>
      </w:pPr>
      <w:r>
        <w:t xml:space="preserve">In accordance with the Homeland Security Presidential Directive (HSPD) 5, all agencies, departments and organizations having responsibilities delineated in the Plan will utilize the National Incident Management System (NIMS). This system will allow proper coordination between local, </w:t>
      </w:r>
      <w:proofErr w:type="gramStart"/>
      <w:r>
        <w:t>state</w:t>
      </w:r>
      <w:proofErr w:type="gramEnd"/>
      <w:r>
        <w:t xml:space="preserve"> and federal organizations.</w:t>
      </w:r>
    </w:p>
    <w:p w14:paraId="68922F93" w14:textId="77777777" w:rsidR="007933DB" w:rsidRDefault="007933DB">
      <w:pPr>
        <w:pStyle w:val="BodyText"/>
        <w:rPr>
          <w:sz w:val="24"/>
        </w:rPr>
      </w:pPr>
    </w:p>
    <w:p w14:paraId="4B380F11" w14:textId="77777777" w:rsidR="007933DB" w:rsidRDefault="00847058">
      <w:pPr>
        <w:spacing w:before="194" w:line="243" w:lineRule="exact"/>
        <w:ind w:left="460"/>
        <w:rPr>
          <w:b/>
          <w:sz w:val="20"/>
        </w:rPr>
      </w:pPr>
      <w:r>
        <w:rPr>
          <w:b/>
          <w:color w:val="003365"/>
          <w:sz w:val="20"/>
        </w:rPr>
        <w:t>CONCEPT OF OPERATIONS</w:t>
      </w:r>
    </w:p>
    <w:p w14:paraId="40A6D1E6" w14:textId="77777777" w:rsidR="007933DB" w:rsidRDefault="00847058">
      <w:pPr>
        <w:ind w:left="459" w:right="733"/>
        <w:rPr>
          <w:sz w:val="20"/>
        </w:rPr>
      </w:pPr>
      <w:r>
        <w:rPr>
          <w:b/>
          <w:i/>
          <w:sz w:val="20"/>
        </w:rPr>
        <w:t xml:space="preserve">The City of </w:t>
      </w:r>
      <w:r w:rsidR="004514A2">
        <w:rPr>
          <w:b/>
          <w:i/>
          <w:sz w:val="20"/>
        </w:rPr>
        <w:t>Bethany</w:t>
      </w:r>
      <w:r>
        <w:rPr>
          <w:b/>
          <w:i/>
          <w:sz w:val="20"/>
        </w:rPr>
        <w:t xml:space="preserve"> will utilize the Incident Command System to establish field direction and control of all emergencies. </w:t>
      </w:r>
      <w:r>
        <w:rPr>
          <w:sz w:val="20"/>
        </w:rPr>
        <w:t>ICS is employed to organize and unify multiple disciplines with multi-jurisdictional responsibilities on-scene under one functional organization. In general, this organization recognizes one person as the Incident Commander (IC), from which all responsibility for field operations flows.</w:t>
      </w:r>
    </w:p>
    <w:p w14:paraId="5ACF2C69" w14:textId="77777777" w:rsidR="007933DB" w:rsidRDefault="00847058">
      <w:pPr>
        <w:pStyle w:val="BodyText"/>
        <w:spacing w:before="2"/>
        <w:ind w:left="459"/>
      </w:pPr>
      <w:r>
        <w:t>Additional branches of intermediate responsibility may be established under the IC as necessary.</w:t>
      </w:r>
    </w:p>
    <w:p w14:paraId="58E79966" w14:textId="77777777" w:rsidR="007933DB" w:rsidRDefault="007933DB">
      <w:pPr>
        <w:pStyle w:val="BodyText"/>
      </w:pPr>
    </w:p>
    <w:p w14:paraId="47F4D56A" w14:textId="77777777" w:rsidR="007933DB" w:rsidRDefault="00847058">
      <w:pPr>
        <w:pStyle w:val="BodyText"/>
        <w:spacing w:before="1"/>
        <w:ind w:left="459" w:right="714"/>
      </w:pPr>
      <w:r>
        <w:t>When the magnitude of the emergency exceeds the capabilities and resources of the IC or multiple jurisdictions become involved, the ICS command function can readily evolve into a Unified Command. Under Unified Command, a multi-agency command post is established incorporating officials from agencies with jurisdictional responsibility at the incident scene. Multiple agency resources and personnel will then be integrated into the ICS as the single overall response management structure at the incident scene.</w:t>
      </w:r>
    </w:p>
    <w:p w14:paraId="16AC2AE9" w14:textId="77777777" w:rsidR="007933DB" w:rsidRDefault="007933DB">
      <w:pPr>
        <w:pStyle w:val="BodyText"/>
        <w:spacing w:before="1"/>
      </w:pPr>
    </w:p>
    <w:p w14:paraId="65F6F998" w14:textId="77777777" w:rsidR="007933DB" w:rsidRDefault="00847058">
      <w:pPr>
        <w:pStyle w:val="BodyText"/>
        <w:ind w:left="460" w:right="720"/>
      </w:pPr>
      <w:r>
        <w:t xml:space="preserve">The City may elect to additionally establish a higher level of direction, control, and coordination for emergencies involving a large scope. This will provide high-level policy and decision </w:t>
      </w:r>
      <w:proofErr w:type="gramStart"/>
      <w:r>
        <w:t>support, and</w:t>
      </w:r>
      <w:proofErr w:type="gramEnd"/>
      <w:r>
        <w:t xml:space="preserve"> will be established by the City Manager as an Emergency Operations Center.</w:t>
      </w:r>
    </w:p>
    <w:p w14:paraId="4ED22AF6" w14:textId="77777777" w:rsidR="007933DB" w:rsidRDefault="007933DB">
      <w:pPr>
        <w:sectPr w:rsidR="007933DB" w:rsidSect="00204356">
          <w:type w:val="continuous"/>
          <w:pgSz w:w="12240" w:h="15840"/>
          <w:pgMar w:top="1500" w:right="1140" w:bottom="280" w:left="1340" w:header="720" w:footer="720" w:gutter="0"/>
          <w:cols w:space="720"/>
        </w:sectPr>
      </w:pPr>
    </w:p>
    <w:p w14:paraId="6FC70B09" w14:textId="77777777" w:rsidR="007933DB" w:rsidRDefault="00847058">
      <w:pPr>
        <w:spacing w:before="81" w:line="243" w:lineRule="exact"/>
        <w:ind w:left="460"/>
        <w:rPr>
          <w:b/>
          <w:sz w:val="20"/>
        </w:rPr>
      </w:pPr>
      <w:r>
        <w:rPr>
          <w:b/>
          <w:color w:val="003364"/>
          <w:sz w:val="20"/>
        </w:rPr>
        <w:lastRenderedPageBreak/>
        <w:t>TASK ORGANIZATION AND RESPONSIBILITIES</w:t>
      </w:r>
    </w:p>
    <w:p w14:paraId="41FF5925" w14:textId="77777777" w:rsidR="007933DB" w:rsidRDefault="00847058">
      <w:pPr>
        <w:ind w:left="460" w:right="485"/>
        <w:rPr>
          <w:sz w:val="20"/>
        </w:rPr>
      </w:pPr>
      <w:r>
        <w:rPr>
          <w:b/>
          <w:i/>
          <w:sz w:val="20"/>
        </w:rPr>
        <w:t xml:space="preserve">The first-arriving emergency response unit will establish supervision and command of the incident. </w:t>
      </w:r>
      <w:r>
        <w:rPr>
          <w:sz w:val="20"/>
        </w:rPr>
        <w:t>This role may be passed to other responders upon their arrival.  The command function may be established either by police or fire responders, and a joint/unified command function may be established if circumstances warrant.</w:t>
      </w:r>
    </w:p>
    <w:p w14:paraId="7C0BCA76" w14:textId="77777777" w:rsidR="007933DB" w:rsidRDefault="007933DB">
      <w:pPr>
        <w:pStyle w:val="BodyText"/>
        <w:spacing w:before="1"/>
      </w:pPr>
    </w:p>
    <w:p w14:paraId="6B6311E4" w14:textId="77777777" w:rsidR="007933DB" w:rsidRDefault="00847058">
      <w:pPr>
        <w:pStyle w:val="BodyText"/>
        <w:spacing w:line="243" w:lineRule="exact"/>
        <w:ind w:left="460"/>
      </w:pPr>
      <w:r>
        <w:t>The Incident Commander has the following responsibilities:</w:t>
      </w:r>
    </w:p>
    <w:p w14:paraId="52B24FF0" w14:textId="77777777" w:rsidR="007933DB" w:rsidRDefault="00847058">
      <w:pPr>
        <w:pStyle w:val="ListParagraph"/>
        <w:numPr>
          <w:ilvl w:val="0"/>
          <w:numId w:val="62"/>
        </w:numPr>
        <w:tabs>
          <w:tab w:val="left" w:pos="1180"/>
          <w:tab w:val="left" w:pos="1181"/>
        </w:tabs>
        <w:spacing w:line="243" w:lineRule="exact"/>
        <w:rPr>
          <w:sz w:val="20"/>
        </w:rPr>
      </w:pPr>
      <w:r>
        <w:rPr>
          <w:sz w:val="20"/>
        </w:rPr>
        <w:t>Assess immediate priorities of the</w:t>
      </w:r>
      <w:r>
        <w:rPr>
          <w:spacing w:val="-17"/>
          <w:sz w:val="20"/>
        </w:rPr>
        <w:t xml:space="preserve"> </w:t>
      </w:r>
      <w:proofErr w:type="gramStart"/>
      <w:r>
        <w:rPr>
          <w:sz w:val="20"/>
        </w:rPr>
        <w:t>incident;</w:t>
      </w:r>
      <w:proofErr w:type="gramEnd"/>
    </w:p>
    <w:p w14:paraId="1DB18A9F" w14:textId="77777777" w:rsidR="007933DB" w:rsidRDefault="00847058">
      <w:pPr>
        <w:pStyle w:val="ListParagraph"/>
        <w:numPr>
          <w:ilvl w:val="0"/>
          <w:numId w:val="62"/>
        </w:numPr>
        <w:tabs>
          <w:tab w:val="left" w:pos="1180"/>
          <w:tab w:val="left" w:pos="1181"/>
        </w:tabs>
        <w:spacing w:line="244" w:lineRule="exact"/>
        <w:rPr>
          <w:sz w:val="20"/>
        </w:rPr>
      </w:pPr>
      <w:r>
        <w:rPr>
          <w:sz w:val="20"/>
        </w:rPr>
        <w:t>Determine strategic goals and tactical</w:t>
      </w:r>
      <w:r>
        <w:rPr>
          <w:spacing w:val="-22"/>
          <w:sz w:val="20"/>
        </w:rPr>
        <w:t xml:space="preserve"> </w:t>
      </w:r>
      <w:proofErr w:type="gramStart"/>
      <w:r>
        <w:rPr>
          <w:sz w:val="20"/>
        </w:rPr>
        <w:t>objectives;</w:t>
      </w:r>
      <w:proofErr w:type="gramEnd"/>
    </w:p>
    <w:p w14:paraId="3F1FC6D6" w14:textId="77777777" w:rsidR="007933DB" w:rsidRDefault="00847058">
      <w:pPr>
        <w:pStyle w:val="ListParagraph"/>
        <w:numPr>
          <w:ilvl w:val="0"/>
          <w:numId w:val="62"/>
        </w:numPr>
        <w:tabs>
          <w:tab w:val="left" w:pos="1180"/>
          <w:tab w:val="left" w:pos="1181"/>
        </w:tabs>
        <w:spacing w:line="244" w:lineRule="exact"/>
        <w:rPr>
          <w:sz w:val="20"/>
        </w:rPr>
      </w:pPr>
      <w:r>
        <w:rPr>
          <w:sz w:val="20"/>
        </w:rPr>
        <w:t>Develop and implement an incident action</w:t>
      </w:r>
      <w:r>
        <w:rPr>
          <w:spacing w:val="-20"/>
          <w:sz w:val="20"/>
        </w:rPr>
        <w:t xml:space="preserve"> </w:t>
      </w:r>
      <w:proofErr w:type="gramStart"/>
      <w:r>
        <w:rPr>
          <w:sz w:val="20"/>
        </w:rPr>
        <w:t>plan;</w:t>
      </w:r>
      <w:proofErr w:type="gramEnd"/>
    </w:p>
    <w:p w14:paraId="411BC7C0" w14:textId="77777777" w:rsidR="007933DB" w:rsidRDefault="00847058">
      <w:pPr>
        <w:pStyle w:val="ListParagraph"/>
        <w:numPr>
          <w:ilvl w:val="0"/>
          <w:numId w:val="62"/>
        </w:numPr>
        <w:tabs>
          <w:tab w:val="left" w:pos="1180"/>
          <w:tab w:val="left" w:pos="1181"/>
        </w:tabs>
        <w:spacing w:before="6" w:line="242" w:lineRule="exact"/>
        <w:ind w:right="604"/>
        <w:rPr>
          <w:sz w:val="20"/>
        </w:rPr>
      </w:pPr>
      <w:r>
        <w:rPr>
          <w:sz w:val="20"/>
        </w:rPr>
        <w:t>Develop a command structure appropriate for the incident. This may include the establishment of additional sub-command functions or branches such</w:t>
      </w:r>
      <w:r>
        <w:rPr>
          <w:spacing w:val="-24"/>
          <w:sz w:val="20"/>
        </w:rPr>
        <w:t xml:space="preserve"> </w:t>
      </w:r>
      <w:r>
        <w:rPr>
          <w:sz w:val="20"/>
        </w:rPr>
        <w:t>as:</w:t>
      </w:r>
    </w:p>
    <w:p w14:paraId="61CAD994" w14:textId="77777777" w:rsidR="007933DB" w:rsidRDefault="00847058">
      <w:pPr>
        <w:pStyle w:val="ListParagraph"/>
        <w:numPr>
          <w:ilvl w:val="1"/>
          <w:numId w:val="62"/>
        </w:numPr>
        <w:tabs>
          <w:tab w:val="left" w:pos="1900"/>
          <w:tab w:val="left" w:pos="1901"/>
        </w:tabs>
        <w:spacing w:line="247" w:lineRule="exact"/>
        <w:rPr>
          <w:sz w:val="20"/>
        </w:rPr>
      </w:pPr>
      <w:r>
        <w:rPr>
          <w:sz w:val="20"/>
        </w:rPr>
        <w:t>Search and</w:t>
      </w:r>
      <w:r>
        <w:rPr>
          <w:spacing w:val="-10"/>
          <w:sz w:val="20"/>
        </w:rPr>
        <w:t xml:space="preserve"> </w:t>
      </w:r>
      <w:proofErr w:type="gramStart"/>
      <w:r>
        <w:rPr>
          <w:sz w:val="20"/>
        </w:rPr>
        <w:t>rescue;</w:t>
      </w:r>
      <w:proofErr w:type="gramEnd"/>
    </w:p>
    <w:p w14:paraId="3E09F1E2" w14:textId="77777777" w:rsidR="007933DB" w:rsidRDefault="00847058">
      <w:pPr>
        <w:pStyle w:val="ListParagraph"/>
        <w:numPr>
          <w:ilvl w:val="1"/>
          <w:numId w:val="62"/>
        </w:numPr>
        <w:tabs>
          <w:tab w:val="left" w:pos="1900"/>
          <w:tab w:val="left" w:pos="1901"/>
        </w:tabs>
        <w:spacing w:line="243" w:lineRule="exact"/>
        <w:rPr>
          <w:sz w:val="20"/>
        </w:rPr>
      </w:pPr>
      <w:r>
        <w:rPr>
          <w:sz w:val="20"/>
        </w:rPr>
        <w:t>Fire</w:t>
      </w:r>
      <w:r>
        <w:rPr>
          <w:spacing w:val="-9"/>
          <w:sz w:val="20"/>
        </w:rPr>
        <w:t xml:space="preserve"> </w:t>
      </w:r>
      <w:proofErr w:type="gramStart"/>
      <w:r>
        <w:rPr>
          <w:sz w:val="20"/>
        </w:rPr>
        <w:t>suppression;</w:t>
      </w:r>
      <w:proofErr w:type="gramEnd"/>
    </w:p>
    <w:p w14:paraId="1E915341" w14:textId="77777777" w:rsidR="007933DB" w:rsidRDefault="00847058">
      <w:pPr>
        <w:pStyle w:val="ListParagraph"/>
        <w:numPr>
          <w:ilvl w:val="1"/>
          <w:numId w:val="62"/>
        </w:numPr>
        <w:tabs>
          <w:tab w:val="left" w:pos="1900"/>
          <w:tab w:val="left" w:pos="1901"/>
        </w:tabs>
        <w:spacing w:line="243" w:lineRule="exact"/>
        <w:rPr>
          <w:sz w:val="20"/>
        </w:rPr>
      </w:pPr>
      <w:r>
        <w:rPr>
          <w:sz w:val="20"/>
        </w:rPr>
        <w:t>Medical triage, treatment, and</w:t>
      </w:r>
      <w:r>
        <w:rPr>
          <w:spacing w:val="-18"/>
          <w:sz w:val="20"/>
        </w:rPr>
        <w:t xml:space="preserve"> </w:t>
      </w:r>
      <w:proofErr w:type="gramStart"/>
      <w:r>
        <w:rPr>
          <w:sz w:val="20"/>
        </w:rPr>
        <w:t>transport;</w:t>
      </w:r>
      <w:proofErr w:type="gramEnd"/>
    </w:p>
    <w:p w14:paraId="4833AA85" w14:textId="77777777" w:rsidR="007933DB" w:rsidRDefault="00847058">
      <w:pPr>
        <w:pStyle w:val="ListParagraph"/>
        <w:numPr>
          <w:ilvl w:val="1"/>
          <w:numId w:val="62"/>
        </w:numPr>
        <w:tabs>
          <w:tab w:val="left" w:pos="1900"/>
          <w:tab w:val="left" w:pos="1901"/>
        </w:tabs>
        <w:spacing w:line="244" w:lineRule="exact"/>
        <w:rPr>
          <w:sz w:val="20"/>
        </w:rPr>
      </w:pPr>
      <w:r>
        <w:rPr>
          <w:sz w:val="20"/>
        </w:rPr>
        <w:t>Scene</w:t>
      </w:r>
      <w:r>
        <w:rPr>
          <w:spacing w:val="-6"/>
          <w:sz w:val="20"/>
        </w:rPr>
        <w:t xml:space="preserve"> </w:t>
      </w:r>
      <w:proofErr w:type="gramStart"/>
      <w:r>
        <w:rPr>
          <w:sz w:val="20"/>
        </w:rPr>
        <w:t>security;</w:t>
      </w:r>
      <w:proofErr w:type="gramEnd"/>
    </w:p>
    <w:p w14:paraId="01219C38" w14:textId="77777777" w:rsidR="007933DB" w:rsidRDefault="00847058">
      <w:pPr>
        <w:pStyle w:val="ListParagraph"/>
        <w:numPr>
          <w:ilvl w:val="1"/>
          <w:numId w:val="62"/>
        </w:numPr>
        <w:tabs>
          <w:tab w:val="left" w:pos="1900"/>
          <w:tab w:val="left" w:pos="1901"/>
        </w:tabs>
        <w:spacing w:line="244" w:lineRule="exact"/>
        <w:rPr>
          <w:sz w:val="20"/>
        </w:rPr>
      </w:pPr>
      <w:r>
        <w:rPr>
          <w:sz w:val="20"/>
        </w:rPr>
        <w:t>Police Emergency Response</w:t>
      </w:r>
      <w:r>
        <w:rPr>
          <w:spacing w:val="-14"/>
          <w:sz w:val="20"/>
        </w:rPr>
        <w:t xml:space="preserve"> </w:t>
      </w:r>
      <w:proofErr w:type="gramStart"/>
      <w:r>
        <w:rPr>
          <w:sz w:val="20"/>
        </w:rPr>
        <w:t>Team;</w:t>
      </w:r>
      <w:proofErr w:type="gramEnd"/>
    </w:p>
    <w:p w14:paraId="0172B30A" w14:textId="77777777" w:rsidR="007933DB" w:rsidRDefault="00847058">
      <w:pPr>
        <w:pStyle w:val="ListParagraph"/>
        <w:numPr>
          <w:ilvl w:val="1"/>
          <w:numId w:val="62"/>
        </w:numPr>
        <w:tabs>
          <w:tab w:val="left" w:pos="1900"/>
          <w:tab w:val="left" w:pos="1901"/>
        </w:tabs>
        <w:spacing w:line="242" w:lineRule="exact"/>
        <w:rPr>
          <w:sz w:val="20"/>
        </w:rPr>
      </w:pPr>
      <w:r>
        <w:rPr>
          <w:sz w:val="20"/>
        </w:rPr>
        <w:t>Resource staging and</w:t>
      </w:r>
      <w:r>
        <w:rPr>
          <w:spacing w:val="-14"/>
          <w:sz w:val="20"/>
        </w:rPr>
        <w:t xml:space="preserve"> </w:t>
      </w:r>
      <w:proofErr w:type="gramStart"/>
      <w:r>
        <w:rPr>
          <w:sz w:val="20"/>
        </w:rPr>
        <w:t>management;</w:t>
      </w:r>
      <w:proofErr w:type="gramEnd"/>
    </w:p>
    <w:p w14:paraId="284B3DEF" w14:textId="77777777" w:rsidR="007933DB" w:rsidRDefault="00847058">
      <w:pPr>
        <w:pStyle w:val="ListParagraph"/>
        <w:numPr>
          <w:ilvl w:val="1"/>
          <w:numId w:val="62"/>
        </w:numPr>
        <w:tabs>
          <w:tab w:val="left" w:pos="1900"/>
          <w:tab w:val="left" w:pos="1901"/>
        </w:tabs>
        <w:spacing w:line="244" w:lineRule="exact"/>
        <w:rPr>
          <w:sz w:val="20"/>
        </w:rPr>
      </w:pPr>
      <w:r>
        <w:rPr>
          <w:sz w:val="20"/>
        </w:rPr>
        <w:t>Public</w:t>
      </w:r>
      <w:r>
        <w:rPr>
          <w:spacing w:val="-8"/>
          <w:sz w:val="20"/>
        </w:rPr>
        <w:t xml:space="preserve"> </w:t>
      </w:r>
      <w:proofErr w:type="gramStart"/>
      <w:r>
        <w:rPr>
          <w:sz w:val="20"/>
        </w:rPr>
        <w:t>information;</w:t>
      </w:r>
      <w:proofErr w:type="gramEnd"/>
    </w:p>
    <w:p w14:paraId="6993BABF" w14:textId="77777777" w:rsidR="007933DB" w:rsidRDefault="00847058">
      <w:pPr>
        <w:pStyle w:val="ListParagraph"/>
        <w:numPr>
          <w:ilvl w:val="1"/>
          <w:numId w:val="62"/>
        </w:numPr>
        <w:tabs>
          <w:tab w:val="left" w:pos="1900"/>
          <w:tab w:val="left" w:pos="1901"/>
        </w:tabs>
        <w:spacing w:line="244" w:lineRule="exact"/>
        <w:rPr>
          <w:sz w:val="20"/>
        </w:rPr>
      </w:pPr>
      <w:proofErr w:type="gramStart"/>
      <w:r>
        <w:rPr>
          <w:sz w:val="20"/>
        </w:rPr>
        <w:t>Logistics;</w:t>
      </w:r>
      <w:proofErr w:type="gramEnd"/>
    </w:p>
    <w:p w14:paraId="6370166D" w14:textId="77777777" w:rsidR="007933DB" w:rsidRDefault="00847058">
      <w:pPr>
        <w:pStyle w:val="ListParagraph"/>
        <w:numPr>
          <w:ilvl w:val="1"/>
          <w:numId w:val="62"/>
        </w:numPr>
        <w:tabs>
          <w:tab w:val="left" w:pos="1900"/>
          <w:tab w:val="left" w:pos="1901"/>
        </w:tabs>
        <w:spacing w:line="242" w:lineRule="exact"/>
        <w:rPr>
          <w:sz w:val="20"/>
        </w:rPr>
      </w:pPr>
      <w:proofErr w:type="gramStart"/>
      <w:r>
        <w:rPr>
          <w:sz w:val="20"/>
        </w:rPr>
        <w:t>Planning;</w:t>
      </w:r>
      <w:proofErr w:type="gramEnd"/>
    </w:p>
    <w:p w14:paraId="5E193E72" w14:textId="77777777" w:rsidR="007933DB" w:rsidRDefault="00847058">
      <w:pPr>
        <w:pStyle w:val="ListParagraph"/>
        <w:numPr>
          <w:ilvl w:val="1"/>
          <w:numId w:val="62"/>
        </w:numPr>
        <w:tabs>
          <w:tab w:val="left" w:pos="1900"/>
          <w:tab w:val="left" w:pos="1901"/>
        </w:tabs>
        <w:spacing w:line="242" w:lineRule="exact"/>
        <w:rPr>
          <w:sz w:val="20"/>
        </w:rPr>
      </w:pPr>
      <w:r>
        <w:rPr>
          <w:sz w:val="20"/>
        </w:rPr>
        <w:t>Finance.</w:t>
      </w:r>
    </w:p>
    <w:p w14:paraId="097D7602" w14:textId="77777777" w:rsidR="007933DB" w:rsidRDefault="00847058">
      <w:pPr>
        <w:pStyle w:val="ListParagraph"/>
        <w:numPr>
          <w:ilvl w:val="0"/>
          <w:numId w:val="62"/>
        </w:numPr>
        <w:tabs>
          <w:tab w:val="left" w:pos="1180"/>
          <w:tab w:val="left" w:pos="1181"/>
        </w:tabs>
        <w:spacing w:line="236" w:lineRule="exact"/>
        <w:rPr>
          <w:sz w:val="20"/>
        </w:rPr>
      </w:pPr>
      <w:r>
        <w:rPr>
          <w:sz w:val="20"/>
        </w:rPr>
        <w:t>Assess resource</w:t>
      </w:r>
      <w:r>
        <w:rPr>
          <w:spacing w:val="-10"/>
          <w:sz w:val="20"/>
        </w:rPr>
        <w:t xml:space="preserve"> </w:t>
      </w:r>
      <w:proofErr w:type="gramStart"/>
      <w:r>
        <w:rPr>
          <w:sz w:val="20"/>
        </w:rPr>
        <w:t>needs;</w:t>
      </w:r>
      <w:proofErr w:type="gramEnd"/>
    </w:p>
    <w:p w14:paraId="2D24CEFE" w14:textId="77777777" w:rsidR="007933DB" w:rsidRDefault="00847058">
      <w:pPr>
        <w:pStyle w:val="ListParagraph"/>
        <w:numPr>
          <w:ilvl w:val="0"/>
          <w:numId w:val="62"/>
        </w:numPr>
        <w:tabs>
          <w:tab w:val="left" w:pos="1180"/>
          <w:tab w:val="left" w:pos="1181"/>
        </w:tabs>
        <w:spacing w:line="244" w:lineRule="exact"/>
        <w:rPr>
          <w:sz w:val="20"/>
        </w:rPr>
      </w:pPr>
      <w:r>
        <w:rPr>
          <w:sz w:val="20"/>
        </w:rPr>
        <w:t>Coordinates the overall emergency response</w:t>
      </w:r>
      <w:r>
        <w:rPr>
          <w:spacing w:val="-23"/>
          <w:sz w:val="20"/>
        </w:rPr>
        <w:t xml:space="preserve"> </w:t>
      </w:r>
      <w:proofErr w:type="gramStart"/>
      <w:r>
        <w:rPr>
          <w:sz w:val="20"/>
        </w:rPr>
        <w:t>activities;</w:t>
      </w:r>
      <w:proofErr w:type="gramEnd"/>
    </w:p>
    <w:p w14:paraId="7825BCD0" w14:textId="77777777" w:rsidR="007933DB" w:rsidRDefault="00847058">
      <w:pPr>
        <w:pStyle w:val="ListParagraph"/>
        <w:numPr>
          <w:ilvl w:val="0"/>
          <w:numId w:val="62"/>
        </w:numPr>
        <w:tabs>
          <w:tab w:val="left" w:pos="1180"/>
          <w:tab w:val="left" w:pos="1181"/>
        </w:tabs>
        <w:spacing w:line="242" w:lineRule="exact"/>
        <w:rPr>
          <w:sz w:val="20"/>
        </w:rPr>
      </w:pPr>
      <w:r>
        <w:rPr>
          <w:sz w:val="20"/>
        </w:rPr>
        <w:t>Ensures the safety of all</w:t>
      </w:r>
      <w:r>
        <w:rPr>
          <w:spacing w:val="-12"/>
          <w:sz w:val="20"/>
        </w:rPr>
        <w:t xml:space="preserve"> </w:t>
      </w:r>
      <w:proofErr w:type="gramStart"/>
      <w:r>
        <w:rPr>
          <w:sz w:val="20"/>
        </w:rPr>
        <w:t>responders;</w:t>
      </w:r>
      <w:proofErr w:type="gramEnd"/>
    </w:p>
    <w:p w14:paraId="5AC96FE5" w14:textId="77777777" w:rsidR="007933DB" w:rsidRDefault="00847058">
      <w:pPr>
        <w:pStyle w:val="ListParagraph"/>
        <w:numPr>
          <w:ilvl w:val="0"/>
          <w:numId w:val="62"/>
        </w:numPr>
        <w:tabs>
          <w:tab w:val="left" w:pos="1180"/>
          <w:tab w:val="left" w:pos="1181"/>
        </w:tabs>
        <w:spacing w:line="244" w:lineRule="exact"/>
        <w:rPr>
          <w:sz w:val="20"/>
        </w:rPr>
      </w:pPr>
      <w:r>
        <w:rPr>
          <w:sz w:val="20"/>
        </w:rPr>
        <w:t>Authorizes information to be released to the</w:t>
      </w:r>
      <w:r>
        <w:rPr>
          <w:spacing w:val="-15"/>
          <w:sz w:val="20"/>
        </w:rPr>
        <w:t xml:space="preserve"> </w:t>
      </w:r>
      <w:r>
        <w:rPr>
          <w:sz w:val="20"/>
        </w:rPr>
        <w:t>media.</w:t>
      </w:r>
    </w:p>
    <w:p w14:paraId="7CD6999A" w14:textId="77777777" w:rsidR="007933DB" w:rsidRDefault="007933DB">
      <w:pPr>
        <w:pStyle w:val="BodyText"/>
        <w:spacing w:before="10"/>
        <w:rPr>
          <w:sz w:val="19"/>
        </w:rPr>
      </w:pPr>
    </w:p>
    <w:p w14:paraId="4FCF9AFC" w14:textId="77777777" w:rsidR="007933DB" w:rsidRDefault="00847058">
      <w:pPr>
        <w:pStyle w:val="BodyText"/>
        <w:ind w:left="460"/>
      </w:pPr>
      <w:r>
        <w:t>All other tasked organizations have the following responsibilities concerning field operations:</w:t>
      </w:r>
    </w:p>
    <w:p w14:paraId="6A79A111" w14:textId="77777777" w:rsidR="007933DB" w:rsidRDefault="00847058">
      <w:pPr>
        <w:pStyle w:val="ListParagraph"/>
        <w:numPr>
          <w:ilvl w:val="0"/>
          <w:numId w:val="62"/>
        </w:numPr>
        <w:tabs>
          <w:tab w:val="left" w:pos="1180"/>
          <w:tab w:val="left" w:pos="1181"/>
        </w:tabs>
        <w:spacing w:line="244" w:lineRule="exact"/>
        <w:rPr>
          <w:sz w:val="20"/>
        </w:rPr>
      </w:pPr>
      <w:r>
        <w:rPr>
          <w:sz w:val="20"/>
        </w:rPr>
        <w:t>Accept tasking from the Incident</w:t>
      </w:r>
      <w:r>
        <w:rPr>
          <w:spacing w:val="-15"/>
          <w:sz w:val="20"/>
        </w:rPr>
        <w:t xml:space="preserve"> </w:t>
      </w:r>
      <w:proofErr w:type="gramStart"/>
      <w:r>
        <w:rPr>
          <w:sz w:val="20"/>
        </w:rPr>
        <w:t>Commander;</w:t>
      </w:r>
      <w:proofErr w:type="gramEnd"/>
    </w:p>
    <w:p w14:paraId="5724FC1D" w14:textId="77777777" w:rsidR="007933DB" w:rsidRDefault="00847058">
      <w:pPr>
        <w:pStyle w:val="ListParagraph"/>
        <w:numPr>
          <w:ilvl w:val="0"/>
          <w:numId w:val="62"/>
        </w:numPr>
        <w:tabs>
          <w:tab w:val="left" w:pos="1180"/>
          <w:tab w:val="left" w:pos="1181"/>
        </w:tabs>
        <w:spacing w:before="8" w:line="242" w:lineRule="exact"/>
        <w:ind w:right="556"/>
        <w:rPr>
          <w:sz w:val="20"/>
        </w:rPr>
      </w:pPr>
      <w:r>
        <w:rPr>
          <w:sz w:val="20"/>
        </w:rPr>
        <w:t>If requested, provide a senior representative to the Incident Commander or command area. This representative must have sufficient authority to commit resources and set departmental</w:t>
      </w:r>
      <w:r>
        <w:rPr>
          <w:spacing w:val="-9"/>
          <w:sz w:val="20"/>
        </w:rPr>
        <w:t xml:space="preserve"> </w:t>
      </w:r>
      <w:r>
        <w:rPr>
          <w:sz w:val="20"/>
        </w:rPr>
        <w:t>policy.</w:t>
      </w:r>
    </w:p>
    <w:p w14:paraId="40E8D6CD" w14:textId="77777777" w:rsidR="007933DB" w:rsidRDefault="00847058">
      <w:pPr>
        <w:pStyle w:val="ListParagraph"/>
        <w:numPr>
          <w:ilvl w:val="0"/>
          <w:numId w:val="62"/>
        </w:numPr>
        <w:tabs>
          <w:tab w:val="left" w:pos="1180"/>
          <w:tab w:val="left" w:pos="1181"/>
        </w:tabs>
        <w:spacing w:line="238" w:lineRule="exact"/>
        <w:rPr>
          <w:sz w:val="20"/>
        </w:rPr>
      </w:pPr>
      <w:r>
        <w:rPr>
          <w:sz w:val="20"/>
        </w:rPr>
        <w:t>Provide support to the IC as</w:t>
      </w:r>
      <w:r>
        <w:rPr>
          <w:spacing w:val="-18"/>
          <w:sz w:val="20"/>
        </w:rPr>
        <w:t xml:space="preserve"> </w:t>
      </w:r>
      <w:r>
        <w:rPr>
          <w:sz w:val="20"/>
        </w:rPr>
        <w:t>necessary.</w:t>
      </w:r>
    </w:p>
    <w:p w14:paraId="3F855063" w14:textId="77777777" w:rsidR="007933DB" w:rsidRDefault="00847058">
      <w:pPr>
        <w:pStyle w:val="ListParagraph"/>
        <w:numPr>
          <w:ilvl w:val="0"/>
          <w:numId w:val="62"/>
        </w:numPr>
        <w:tabs>
          <w:tab w:val="left" w:pos="1180"/>
          <w:tab w:val="left" w:pos="1181"/>
        </w:tabs>
        <w:rPr>
          <w:sz w:val="20"/>
        </w:rPr>
      </w:pPr>
      <w:r>
        <w:rPr>
          <w:sz w:val="20"/>
        </w:rPr>
        <w:t>Coordinate with the PIO prior to releasing information to the</w:t>
      </w:r>
      <w:r>
        <w:rPr>
          <w:spacing w:val="-26"/>
          <w:sz w:val="20"/>
        </w:rPr>
        <w:t xml:space="preserve"> </w:t>
      </w:r>
      <w:r>
        <w:rPr>
          <w:sz w:val="20"/>
        </w:rPr>
        <w:t>media.</w:t>
      </w:r>
    </w:p>
    <w:p w14:paraId="7869BE9A" w14:textId="77777777" w:rsidR="007933DB" w:rsidRDefault="007933DB">
      <w:pPr>
        <w:pStyle w:val="BodyText"/>
        <w:spacing w:before="8"/>
        <w:rPr>
          <w:sz w:val="19"/>
        </w:rPr>
      </w:pPr>
    </w:p>
    <w:p w14:paraId="0BC21595" w14:textId="77777777" w:rsidR="007933DB" w:rsidRDefault="00847058">
      <w:pPr>
        <w:spacing w:before="1"/>
        <w:ind w:left="460" w:right="596"/>
        <w:rPr>
          <w:sz w:val="20"/>
        </w:rPr>
      </w:pPr>
      <w:r>
        <w:rPr>
          <w:b/>
          <w:i/>
          <w:sz w:val="20"/>
        </w:rPr>
        <w:t xml:space="preserve">The Emergency Operations Center, if activated, serves as a centralized management center to facilitate policy making, coordination, and overall direction of responding forces in large-scale emergencies. </w:t>
      </w:r>
      <w:r>
        <w:rPr>
          <w:sz w:val="20"/>
        </w:rPr>
        <w:t>As noted below, the City Manager has executive responsibility for the EOC, while operational responsibility belongs with the Emergency Manager.</w:t>
      </w:r>
    </w:p>
    <w:p w14:paraId="2FC29D84" w14:textId="77777777" w:rsidR="007933DB" w:rsidRDefault="007933DB">
      <w:pPr>
        <w:pStyle w:val="BodyText"/>
        <w:spacing w:before="1"/>
      </w:pPr>
    </w:p>
    <w:p w14:paraId="5821A71F" w14:textId="77777777" w:rsidR="007933DB" w:rsidRDefault="00847058">
      <w:pPr>
        <w:pStyle w:val="BodyText"/>
        <w:spacing w:before="1" w:line="243" w:lineRule="exact"/>
        <w:ind w:left="460"/>
      </w:pPr>
      <w:r>
        <w:t>The City Manager has the following responsibilities concerning the EOC:</w:t>
      </w:r>
    </w:p>
    <w:p w14:paraId="1E1525C2" w14:textId="77777777" w:rsidR="007933DB" w:rsidRDefault="00847058">
      <w:pPr>
        <w:pStyle w:val="ListParagraph"/>
        <w:numPr>
          <w:ilvl w:val="0"/>
          <w:numId w:val="62"/>
        </w:numPr>
        <w:tabs>
          <w:tab w:val="left" w:pos="1180"/>
          <w:tab w:val="left" w:pos="1181"/>
        </w:tabs>
        <w:spacing w:line="243" w:lineRule="exact"/>
        <w:rPr>
          <w:sz w:val="20"/>
        </w:rPr>
      </w:pPr>
      <w:r>
        <w:rPr>
          <w:sz w:val="20"/>
        </w:rPr>
        <w:t>Orders full activation of the EOC, if deemed</w:t>
      </w:r>
      <w:r>
        <w:rPr>
          <w:spacing w:val="-27"/>
          <w:sz w:val="20"/>
        </w:rPr>
        <w:t xml:space="preserve"> </w:t>
      </w:r>
      <w:proofErr w:type="gramStart"/>
      <w:r>
        <w:rPr>
          <w:sz w:val="20"/>
        </w:rPr>
        <w:t>necessary;</w:t>
      </w:r>
      <w:proofErr w:type="gramEnd"/>
    </w:p>
    <w:p w14:paraId="2C56409F" w14:textId="77777777" w:rsidR="007933DB" w:rsidRDefault="00847058">
      <w:pPr>
        <w:pStyle w:val="ListParagraph"/>
        <w:numPr>
          <w:ilvl w:val="0"/>
          <w:numId w:val="62"/>
        </w:numPr>
        <w:tabs>
          <w:tab w:val="left" w:pos="1180"/>
          <w:tab w:val="left" w:pos="1181"/>
        </w:tabs>
        <w:spacing w:line="244" w:lineRule="exact"/>
        <w:rPr>
          <w:sz w:val="20"/>
        </w:rPr>
      </w:pPr>
      <w:r>
        <w:rPr>
          <w:sz w:val="20"/>
        </w:rPr>
        <w:t>Directs all Department Heads or their alternates to report to the</w:t>
      </w:r>
      <w:r>
        <w:rPr>
          <w:spacing w:val="-26"/>
          <w:sz w:val="20"/>
        </w:rPr>
        <w:t xml:space="preserve"> </w:t>
      </w:r>
      <w:proofErr w:type="gramStart"/>
      <w:r>
        <w:rPr>
          <w:sz w:val="20"/>
        </w:rPr>
        <w:t>EOC;</w:t>
      </w:r>
      <w:proofErr w:type="gramEnd"/>
    </w:p>
    <w:p w14:paraId="03F9CFA2" w14:textId="77777777" w:rsidR="007933DB" w:rsidRDefault="00847058">
      <w:pPr>
        <w:pStyle w:val="ListParagraph"/>
        <w:numPr>
          <w:ilvl w:val="0"/>
          <w:numId w:val="62"/>
        </w:numPr>
        <w:tabs>
          <w:tab w:val="left" w:pos="1180"/>
          <w:tab w:val="left" w:pos="1181"/>
        </w:tabs>
        <w:spacing w:line="244" w:lineRule="exact"/>
        <w:rPr>
          <w:sz w:val="20"/>
        </w:rPr>
      </w:pPr>
      <w:r>
        <w:rPr>
          <w:sz w:val="20"/>
        </w:rPr>
        <w:t>Convenes meetings as</w:t>
      </w:r>
      <w:r>
        <w:rPr>
          <w:spacing w:val="-14"/>
          <w:sz w:val="20"/>
        </w:rPr>
        <w:t xml:space="preserve"> </w:t>
      </w:r>
      <w:proofErr w:type="gramStart"/>
      <w:r>
        <w:rPr>
          <w:sz w:val="20"/>
        </w:rPr>
        <w:t>necessary;</w:t>
      </w:r>
      <w:proofErr w:type="gramEnd"/>
    </w:p>
    <w:p w14:paraId="219F325A" w14:textId="77777777" w:rsidR="007933DB" w:rsidRDefault="00847058">
      <w:pPr>
        <w:pStyle w:val="ListParagraph"/>
        <w:numPr>
          <w:ilvl w:val="0"/>
          <w:numId w:val="62"/>
        </w:numPr>
        <w:tabs>
          <w:tab w:val="left" w:pos="1180"/>
          <w:tab w:val="left" w:pos="1181"/>
        </w:tabs>
        <w:spacing w:line="244" w:lineRule="exact"/>
        <w:rPr>
          <w:sz w:val="20"/>
        </w:rPr>
      </w:pPr>
      <w:r>
        <w:rPr>
          <w:sz w:val="20"/>
        </w:rPr>
        <w:t>Is the final authority for all decisions concerning the</w:t>
      </w:r>
      <w:r>
        <w:rPr>
          <w:spacing w:val="-21"/>
          <w:sz w:val="20"/>
        </w:rPr>
        <w:t xml:space="preserve"> </w:t>
      </w:r>
      <w:r>
        <w:rPr>
          <w:sz w:val="20"/>
        </w:rPr>
        <w:t>event.</w:t>
      </w:r>
    </w:p>
    <w:p w14:paraId="735B5885" w14:textId="77777777" w:rsidR="007933DB" w:rsidRDefault="007933DB">
      <w:pPr>
        <w:pStyle w:val="BodyText"/>
        <w:spacing w:before="11"/>
        <w:rPr>
          <w:sz w:val="19"/>
        </w:rPr>
      </w:pPr>
    </w:p>
    <w:p w14:paraId="125FDE81" w14:textId="77777777" w:rsidR="007933DB" w:rsidRDefault="00847058">
      <w:pPr>
        <w:pStyle w:val="BodyText"/>
        <w:spacing w:line="243" w:lineRule="exact"/>
        <w:ind w:left="460"/>
      </w:pPr>
      <w:r>
        <w:t>The Emergency Manager has the following responsibilities concerning the EOC:</w:t>
      </w:r>
    </w:p>
    <w:p w14:paraId="02E7BBD5" w14:textId="77777777" w:rsidR="007933DB" w:rsidRDefault="00847058">
      <w:pPr>
        <w:pStyle w:val="ListParagraph"/>
        <w:numPr>
          <w:ilvl w:val="0"/>
          <w:numId w:val="62"/>
        </w:numPr>
        <w:tabs>
          <w:tab w:val="left" w:pos="1180"/>
          <w:tab w:val="left" w:pos="1181"/>
        </w:tabs>
        <w:spacing w:before="6" w:line="242" w:lineRule="exact"/>
        <w:ind w:right="516"/>
        <w:rPr>
          <w:sz w:val="20"/>
        </w:rPr>
      </w:pPr>
      <w:r>
        <w:rPr>
          <w:sz w:val="20"/>
        </w:rPr>
        <w:t>Develops and maintains all primary and secondary EOC communications, information systems, warning systems, and all other equipment and</w:t>
      </w:r>
      <w:r>
        <w:rPr>
          <w:spacing w:val="-32"/>
          <w:sz w:val="20"/>
        </w:rPr>
        <w:t xml:space="preserve"> </w:t>
      </w:r>
      <w:proofErr w:type="gramStart"/>
      <w:r>
        <w:rPr>
          <w:sz w:val="20"/>
        </w:rPr>
        <w:t>systems;</w:t>
      </w:r>
      <w:proofErr w:type="gramEnd"/>
    </w:p>
    <w:p w14:paraId="0F1D7A01" w14:textId="77777777" w:rsidR="007933DB" w:rsidRDefault="007933DB">
      <w:pPr>
        <w:spacing w:line="242" w:lineRule="exact"/>
        <w:rPr>
          <w:sz w:val="20"/>
        </w:rPr>
        <w:sectPr w:rsidR="007933DB" w:rsidSect="00204356">
          <w:pgSz w:w="12240" w:h="15840"/>
          <w:pgMar w:top="1360" w:right="1340" w:bottom="720" w:left="1340" w:header="0" w:footer="523" w:gutter="0"/>
          <w:cols w:space="720"/>
        </w:sectPr>
      </w:pPr>
    </w:p>
    <w:p w14:paraId="78DE1E80" w14:textId="77777777" w:rsidR="007933DB" w:rsidRDefault="00847058">
      <w:pPr>
        <w:pStyle w:val="ListParagraph"/>
        <w:numPr>
          <w:ilvl w:val="0"/>
          <w:numId w:val="62"/>
        </w:numPr>
        <w:tabs>
          <w:tab w:val="left" w:pos="1180"/>
          <w:tab w:val="left" w:pos="1181"/>
        </w:tabs>
        <w:spacing w:before="81" w:line="244" w:lineRule="exact"/>
        <w:rPr>
          <w:sz w:val="20"/>
        </w:rPr>
      </w:pPr>
      <w:r>
        <w:rPr>
          <w:sz w:val="20"/>
        </w:rPr>
        <w:lastRenderedPageBreak/>
        <w:t>Monitors the City’s status at all times and makes limited activations of</w:t>
      </w:r>
      <w:r>
        <w:rPr>
          <w:spacing w:val="-27"/>
          <w:sz w:val="20"/>
        </w:rPr>
        <w:t xml:space="preserve"> </w:t>
      </w:r>
      <w:r>
        <w:rPr>
          <w:sz w:val="20"/>
        </w:rPr>
        <w:t>the</w:t>
      </w:r>
    </w:p>
    <w:p w14:paraId="7C4516CC" w14:textId="77777777" w:rsidR="007933DB" w:rsidRDefault="00847058">
      <w:pPr>
        <w:pStyle w:val="BodyText"/>
        <w:spacing w:line="242" w:lineRule="exact"/>
        <w:ind w:left="1180"/>
      </w:pPr>
      <w:r>
        <w:t xml:space="preserve">EOC if </w:t>
      </w:r>
      <w:proofErr w:type="gramStart"/>
      <w:r>
        <w:t>necessary;</w:t>
      </w:r>
      <w:proofErr w:type="gramEnd"/>
    </w:p>
    <w:p w14:paraId="01888B85" w14:textId="77777777" w:rsidR="007933DB" w:rsidRDefault="00847058">
      <w:pPr>
        <w:pStyle w:val="ListParagraph"/>
        <w:numPr>
          <w:ilvl w:val="0"/>
          <w:numId w:val="62"/>
        </w:numPr>
        <w:tabs>
          <w:tab w:val="left" w:pos="1180"/>
          <w:tab w:val="left" w:pos="1181"/>
        </w:tabs>
        <w:spacing w:before="9" w:line="242" w:lineRule="exact"/>
        <w:ind w:right="1130"/>
        <w:rPr>
          <w:sz w:val="20"/>
        </w:rPr>
      </w:pPr>
      <w:r>
        <w:rPr>
          <w:sz w:val="20"/>
        </w:rPr>
        <w:t>Immediately notifies the City Manager, Police Chief, and/or Fire Chief</w:t>
      </w:r>
      <w:r>
        <w:rPr>
          <w:spacing w:val="-31"/>
          <w:sz w:val="20"/>
        </w:rPr>
        <w:t xml:space="preserve"> </w:t>
      </w:r>
      <w:r>
        <w:rPr>
          <w:sz w:val="20"/>
        </w:rPr>
        <w:t>of significant emergency</w:t>
      </w:r>
      <w:r>
        <w:rPr>
          <w:spacing w:val="-13"/>
          <w:sz w:val="20"/>
        </w:rPr>
        <w:t xml:space="preserve"> </w:t>
      </w:r>
      <w:proofErr w:type="gramStart"/>
      <w:r>
        <w:rPr>
          <w:sz w:val="20"/>
        </w:rPr>
        <w:t>situations;</w:t>
      </w:r>
      <w:proofErr w:type="gramEnd"/>
    </w:p>
    <w:p w14:paraId="6E5D2715" w14:textId="77777777" w:rsidR="007933DB" w:rsidRDefault="00847058">
      <w:pPr>
        <w:pStyle w:val="ListParagraph"/>
        <w:numPr>
          <w:ilvl w:val="0"/>
          <w:numId w:val="62"/>
        </w:numPr>
        <w:tabs>
          <w:tab w:val="left" w:pos="1180"/>
          <w:tab w:val="left" w:pos="1181"/>
        </w:tabs>
        <w:spacing w:line="242" w:lineRule="exact"/>
        <w:ind w:right="781"/>
        <w:rPr>
          <w:sz w:val="20"/>
        </w:rPr>
      </w:pPr>
      <w:r>
        <w:rPr>
          <w:sz w:val="20"/>
        </w:rPr>
        <w:t>Manages EOC resources and directs EOC operations, including directing</w:t>
      </w:r>
      <w:r>
        <w:rPr>
          <w:spacing w:val="-21"/>
          <w:sz w:val="20"/>
        </w:rPr>
        <w:t xml:space="preserve"> </w:t>
      </w:r>
      <w:r>
        <w:rPr>
          <w:sz w:val="20"/>
        </w:rPr>
        <w:t>the following</w:t>
      </w:r>
      <w:r>
        <w:rPr>
          <w:spacing w:val="-7"/>
          <w:sz w:val="20"/>
        </w:rPr>
        <w:t xml:space="preserve"> </w:t>
      </w:r>
      <w:r>
        <w:rPr>
          <w:sz w:val="20"/>
        </w:rPr>
        <w:t>functions:</w:t>
      </w:r>
    </w:p>
    <w:p w14:paraId="06B1528F" w14:textId="77777777" w:rsidR="007933DB" w:rsidRDefault="00847058">
      <w:pPr>
        <w:pStyle w:val="ListParagraph"/>
        <w:numPr>
          <w:ilvl w:val="1"/>
          <w:numId w:val="62"/>
        </w:numPr>
        <w:tabs>
          <w:tab w:val="left" w:pos="1900"/>
          <w:tab w:val="left" w:pos="1901"/>
        </w:tabs>
        <w:spacing w:line="247" w:lineRule="exact"/>
        <w:rPr>
          <w:sz w:val="20"/>
        </w:rPr>
      </w:pPr>
      <w:r>
        <w:rPr>
          <w:sz w:val="20"/>
        </w:rPr>
        <w:t>Information processing,</w:t>
      </w:r>
      <w:r>
        <w:rPr>
          <w:spacing w:val="-13"/>
          <w:sz w:val="20"/>
        </w:rPr>
        <w:t xml:space="preserve"> </w:t>
      </w:r>
      <w:r>
        <w:rPr>
          <w:sz w:val="20"/>
        </w:rPr>
        <w:t>including:</w:t>
      </w:r>
    </w:p>
    <w:p w14:paraId="5BB8F59D" w14:textId="77777777" w:rsidR="007933DB" w:rsidRDefault="00847058">
      <w:pPr>
        <w:pStyle w:val="ListParagraph"/>
        <w:numPr>
          <w:ilvl w:val="2"/>
          <w:numId w:val="62"/>
        </w:numPr>
        <w:tabs>
          <w:tab w:val="left" w:pos="2620"/>
          <w:tab w:val="left" w:pos="2621"/>
        </w:tabs>
        <w:spacing w:line="233" w:lineRule="exact"/>
        <w:rPr>
          <w:sz w:val="20"/>
        </w:rPr>
      </w:pPr>
      <w:r>
        <w:rPr>
          <w:sz w:val="20"/>
        </w:rPr>
        <w:t xml:space="preserve">Maintaining a </w:t>
      </w:r>
      <w:proofErr w:type="gramStart"/>
      <w:r>
        <w:rPr>
          <w:sz w:val="20"/>
        </w:rPr>
        <w:t>significant events</w:t>
      </w:r>
      <w:proofErr w:type="gramEnd"/>
      <w:r>
        <w:rPr>
          <w:spacing w:val="-18"/>
          <w:sz w:val="20"/>
        </w:rPr>
        <w:t xml:space="preserve"> </w:t>
      </w:r>
      <w:r>
        <w:rPr>
          <w:sz w:val="20"/>
        </w:rPr>
        <w:t>log;</w:t>
      </w:r>
    </w:p>
    <w:p w14:paraId="61B374AE" w14:textId="77777777" w:rsidR="007933DB" w:rsidRDefault="00847058">
      <w:pPr>
        <w:pStyle w:val="ListParagraph"/>
        <w:numPr>
          <w:ilvl w:val="2"/>
          <w:numId w:val="62"/>
        </w:numPr>
        <w:tabs>
          <w:tab w:val="left" w:pos="2620"/>
          <w:tab w:val="left" w:pos="2621"/>
        </w:tabs>
        <w:spacing w:line="242" w:lineRule="exact"/>
        <w:rPr>
          <w:sz w:val="20"/>
        </w:rPr>
      </w:pPr>
      <w:r>
        <w:rPr>
          <w:sz w:val="20"/>
        </w:rPr>
        <w:t>Message</w:t>
      </w:r>
      <w:r>
        <w:rPr>
          <w:spacing w:val="-5"/>
          <w:sz w:val="20"/>
        </w:rPr>
        <w:t xml:space="preserve"> </w:t>
      </w:r>
      <w:proofErr w:type="gramStart"/>
      <w:r>
        <w:rPr>
          <w:sz w:val="20"/>
        </w:rPr>
        <w:t>handling;</w:t>
      </w:r>
      <w:proofErr w:type="gramEnd"/>
    </w:p>
    <w:p w14:paraId="3C901F96" w14:textId="77777777" w:rsidR="007933DB" w:rsidRDefault="00847058">
      <w:pPr>
        <w:pStyle w:val="ListParagraph"/>
        <w:numPr>
          <w:ilvl w:val="2"/>
          <w:numId w:val="62"/>
        </w:numPr>
        <w:tabs>
          <w:tab w:val="left" w:pos="2620"/>
          <w:tab w:val="left" w:pos="2621"/>
        </w:tabs>
        <w:spacing w:line="243" w:lineRule="exact"/>
        <w:rPr>
          <w:sz w:val="20"/>
        </w:rPr>
      </w:pPr>
      <w:r>
        <w:rPr>
          <w:sz w:val="20"/>
        </w:rPr>
        <w:t>Aggregating damage information from all available</w:t>
      </w:r>
      <w:r>
        <w:rPr>
          <w:spacing w:val="-18"/>
          <w:sz w:val="20"/>
        </w:rPr>
        <w:t xml:space="preserve"> </w:t>
      </w:r>
      <w:proofErr w:type="gramStart"/>
      <w:r>
        <w:rPr>
          <w:sz w:val="20"/>
        </w:rPr>
        <w:t>sources;</w:t>
      </w:r>
      <w:proofErr w:type="gramEnd"/>
    </w:p>
    <w:p w14:paraId="0018984F" w14:textId="77777777" w:rsidR="007933DB" w:rsidRDefault="00847058">
      <w:pPr>
        <w:pStyle w:val="ListParagraph"/>
        <w:numPr>
          <w:ilvl w:val="2"/>
          <w:numId w:val="62"/>
        </w:numPr>
        <w:tabs>
          <w:tab w:val="left" w:pos="2620"/>
          <w:tab w:val="left" w:pos="2621"/>
        </w:tabs>
        <w:spacing w:before="1" w:line="243" w:lineRule="exact"/>
        <w:rPr>
          <w:sz w:val="20"/>
        </w:rPr>
      </w:pPr>
      <w:r>
        <w:rPr>
          <w:sz w:val="20"/>
        </w:rPr>
        <w:t>Identifying and reporting overall resource</w:t>
      </w:r>
      <w:r>
        <w:rPr>
          <w:spacing w:val="-24"/>
          <w:sz w:val="20"/>
        </w:rPr>
        <w:t xml:space="preserve"> </w:t>
      </w:r>
      <w:proofErr w:type="gramStart"/>
      <w:r>
        <w:rPr>
          <w:sz w:val="20"/>
        </w:rPr>
        <w:t>needs;</w:t>
      </w:r>
      <w:proofErr w:type="gramEnd"/>
    </w:p>
    <w:p w14:paraId="4A97C7DF" w14:textId="77777777" w:rsidR="007933DB" w:rsidRDefault="00847058">
      <w:pPr>
        <w:pStyle w:val="ListParagraph"/>
        <w:numPr>
          <w:ilvl w:val="2"/>
          <w:numId w:val="62"/>
        </w:numPr>
        <w:tabs>
          <w:tab w:val="left" w:pos="2620"/>
          <w:tab w:val="left" w:pos="2621"/>
        </w:tabs>
        <w:spacing w:line="242" w:lineRule="exact"/>
        <w:rPr>
          <w:sz w:val="20"/>
        </w:rPr>
      </w:pPr>
      <w:r>
        <w:rPr>
          <w:sz w:val="20"/>
        </w:rPr>
        <w:t>Preparing summaries on status of</w:t>
      </w:r>
      <w:r>
        <w:rPr>
          <w:spacing w:val="-21"/>
          <w:sz w:val="20"/>
        </w:rPr>
        <w:t xml:space="preserve"> </w:t>
      </w:r>
      <w:proofErr w:type="gramStart"/>
      <w:r>
        <w:rPr>
          <w:sz w:val="20"/>
        </w:rPr>
        <w:t>damage;</w:t>
      </w:r>
      <w:proofErr w:type="gramEnd"/>
    </w:p>
    <w:p w14:paraId="3BDB8031" w14:textId="77777777" w:rsidR="007933DB" w:rsidRDefault="00847058">
      <w:pPr>
        <w:pStyle w:val="ListParagraph"/>
        <w:numPr>
          <w:ilvl w:val="2"/>
          <w:numId w:val="62"/>
        </w:numPr>
        <w:tabs>
          <w:tab w:val="left" w:pos="2620"/>
          <w:tab w:val="left" w:pos="2621"/>
        </w:tabs>
        <w:spacing w:line="243" w:lineRule="exact"/>
        <w:rPr>
          <w:sz w:val="20"/>
        </w:rPr>
      </w:pPr>
      <w:r>
        <w:rPr>
          <w:sz w:val="20"/>
        </w:rPr>
        <w:t>Preparing briefings for senior management</w:t>
      </w:r>
      <w:r>
        <w:rPr>
          <w:spacing w:val="-20"/>
          <w:sz w:val="20"/>
        </w:rPr>
        <w:t xml:space="preserve"> </w:t>
      </w:r>
      <w:proofErr w:type="gramStart"/>
      <w:r>
        <w:rPr>
          <w:sz w:val="20"/>
        </w:rPr>
        <w:t>officials;</w:t>
      </w:r>
      <w:proofErr w:type="gramEnd"/>
    </w:p>
    <w:p w14:paraId="6ED1B888" w14:textId="77777777" w:rsidR="007933DB" w:rsidRDefault="00847058">
      <w:pPr>
        <w:pStyle w:val="ListParagraph"/>
        <w:numPr>
          <w:ilvl w:val="2"/>
          <w:numId w:val="62"/>
        </w:numPr>
        <w:tabs>
          <w:tab w:val="left" w:pos="2620"/>
          <w:tab w:val="left" w:pos="2621"/>
        </w:tabs>
        <w:spacing w:before="1" w:line="243" w:lineRule="exact"/>
        <w:rPr>
          <w:sz w:val="20"/>
        </w:rPr>
      </w:pPr>
      <w:r>
        <w:rPr>
          <w:sz w:val="20"/>
        </w:rPr>
        <w:t>Displaying appropriate information in the</w:t>
      </w:r>
      <w:r>
        <w:rPr>
          <w:spacing w:val="-18"/>
          <w:sz w:val="20"/>
        </w:rPr>
        <w:t xml:space="preserve"> </w:t>
      </w:r>
      <w:proofErr w:type="gramStart"/>
      <w:r>
        <w:rPr>
          <w:sz w:val="20"/>
        </w:rPr>
        <w:t>EOC;</w:t>
      </w:r>
      <w:proofErr w:type="gramEnd"/>
    </w:p>
    <w:p w14:paraId="7EA12659" w14:textId="77777777" w:rsidR="007933DB" w:rsidRDefault="00847058">
      <w:pPr>
        <w:pStyle w:val="ListParagraph"/>
        <w:numPr>
          <w:ilvl w:val="2"/>
          <w:numId w:val="62"/>
        </w:numPr>
        <w:tabs>
          <w:tab w:val="left" w:pos="2620"/>
          <w:tab w:val="left" w:pos="2621"/>
        </w:tabs>
        <w:ind w:right="884"/>
        <w:rPr>
          <w:sz w:val="20"/>
        </w:rPr>
      </w:pPr>
      <w:r>
        <w:rPr>
          <w:sz w:val="20"/>
        </w:rPr>
        <w:t>Preparing and submitting necessary reports when required, including situation reports to the State EOC, as</w:t>
      </w:r>
      <w:r>
        <w:rPr>
          <w:spacing w:val="-24"/>
          <w:sz w:val="20"/>
        </w:rPr>
        <w:t xml:space="preserve"> </w:t>
      </w:r>
      <w:r>
        <w:rPr>
          <w:sz w:val="20"/>
        </w:rPr>
        <w:t>appropriate.</w:t>
      </w:r>
    </w:p>
    <w:p w14:paraId="074928BC" w14:textId="77777777" w:rsidR="007933DB" w:rsidRDefault="00847058">
      <w:pPr>
        <w:pStyle w:val="ListParagraph"/>
        <w:numPr>
          <w:ilvl w:val="1"/>
          <w:numId w:val="62"/>
        </w:numPr>
        <w:tabs>
          <w:tab w:val="left" w:pos="1900"/>
          <w:tab w:val="left" w:pos="1901"/>
        </w:tabs>
        <w:spacing w:before="6" w:line="244" w:lineRule="exact"/>
        <w:ind w:right="928"/>
        <w:rPr>
          <w:sz w:val="20"/>
        </w:rPr>
      </w:pPr>
      <w:r>
        <w:rPr>
          <w:sz w:val="20"/>
        </w:rPr>
        <w:t>Coordinating logistical support for response personnel and</w:t>
      </w:r>
      <w:r>
        <w:rPr>
          <w:spacing w:val="-23"/>
          <w:sz w:val="20"/>
        </w:rPr>
        <w:t xml:space="preserve"> </w:t>
      </w:r>
      <w:r>
        <w:rPr>
          <w:sz w:val="20"/>
        </w:rPr>
        <w:t>disaster victims,</w:t>
      </w:r>
    </w:p>
    <w:p w14:paraId="1CAC6647" w14:textId="77777777" w:rsidR="007933DB" w:rsidRDefault="00847058">
      <w:pPr>
        <w:pStyle w:val="ListParagraph"/>
        <w:numPr>
          <w:ilvl w:val="1"/>
          <w:numId w:val="62"/>
        </w:numPr>
        <w:tabs>
          <w:tab w:val="left" w:pos="1900"/>
          <w:tab w:val="left" w:pos="1901"/>
        </w:tabs>
        <w:spacing w:line="244" w:lineRule="exact"/>
        <w:rPr>
          <w:sz w:val="20"/>
        </w:rPr>
      </w:pPr>
      <w:r>
        <w:rPr>
          <w:sz w:val="20"/>
        </w:rPr>
        <w:t>Relocating staff to an alternate EOC if</w:t>
      </w:r>
      <w:r>
        <w:rPr>
          <w:spacing w:val="-19"/>
          <w:sz w:val="20"/>
        </w:rPr>
        <w:t xml:space="preserve"> </w:t>
      </w:r>
      <w:r>
        <w:rPr>
          <w:sz w:val="20"/>
        </w:rPr>
        <w:t>necessary.</w:t>
      </w:r>
    </w:p>
    <w:p w14:paraId="1CDC6B31" w14:textId="77777777" w:rsidR="007933DB" w:rsidRDefault="00847058">
      <w:pPr>
        <w:pStyle w:val="ListParagraph"/>
        <w:numPr>
          <w:ilvl w:val="1"/>
          <w:numId w:val="62"/>
        </w:numPr>
        <w:tabs>
          <w:tab w:val="left" w:pos="1900"/>
          <w:tab w:val="left" w:pos="1901"/>
        </w:tabs>
        <w:spacing w:line="244" w:lineRule="exact"/>
        <w:rPr>
          <w:sz w:val="20"/>
        </w:rPr>
      </w:pPr>
      <w:r>
        <w:rPr>
          <w:sz w:val="20"/>
        </w:rPr>
        <w:t>Terminates operations and closes the</w:t>
      </w:r>
      <w:r>
        <w:rPr>
          <w:spacing w:val="-17"/>
          <w:sz w:val="20"/>
        </w:rPr>
        <w:t xml:space="preserve"> </w:t>
      </w:r>
      <w:r>
        <w:rPr>
          <w:sz w:val="20"/>
        </w:rPr>
        <w:t>EOC.</w:t>
      </w:r>
    </w:p>
    <w:p w14:paraId="4F08EF85" w14:textId="77777777" w:rsidR="007933DB" w:rsidRDefault="00847058">
      <w:pPr>
        <w:pStyle w:val="ListParagraph"/>
        <w:numPr>
          <w:ilvl w:val="0"/>
          <w:numId w:val="62"/>
        </w:numPr>
        <w:tabs>
          <w:tab w:val="left" w:pos="1180"/>
          <w:tab w:val="left" w:pos="1181"/>
        </w:tabs>
        <w:spacing w:line="237" w:lineRule="auto"/>
        <w:ind w:right="950"/>
        <w:rPr>
          <w:sz w:val="20"/>
        </w:rPr>
      </w:pPr>
      <w:r>
        <w:rPr>
          <w:sz w:val="20"/>
        </w:rPr>
        <w:t xml:space="preserve">Making action recommendations to the City Manager to protect the public from the </w:t>
      </w:r>
      <w:r w:rsidR="00A36B3F">
        <w:rPr>
          <w:sz w:val="20"/>
        </w:rPr>
        <w:t>life-threatening</w:t>
      </w:r>
      <w:r>
        <w:rPr>
          <w:sz w:val="20"/>
        </w:rPr>
        <w:t xml:space="preserve"> consequences associated with the</w:t>
      </w:r>
      <w:r>
        <w:rPr>
          <w:spacing w:val="-29"/>
          <w:sz w:val="20"/>
        </w:rPr>
        <w:t xml:space="preserve"> </w:t>
      </w:r>
      <w:r>
        <w:rPr>
          <w:sz w:val="20"/>
        </w:rPr>
        <w:t>emergency.</w:t>
      </w:r>
    </w:p>
    <w:p w14:paraId="24D9AE6A" w14:textId="77777777" w:rsidR="007933DB" w:rsidRDefault="007933DB">
      <w:pPr>
        <w:pStyle w:val="BodyText"/>
        <w:spacing w:before="5"/>
      </w:pPr>
    </w:p>
    <w:p w14:paraId="4E04DDF7" w14:textId="77777777" w:rsidR="007933DB" w:rsidRDefault="00847058">
      <w:pPr>
        <w:pStyle w:val="BodyText"/>
        <w:ind w:left="460"/>
      </w:pPr>
      <w:r>
        <w:t>All other tasked organizations have the following responsibilities concerning the EOC:</w:t>
      </w:r>
    </w:p>
    <w:p w14:paraId="2BC4352F" w14:textId="77777777" w:rsidR="007933DB" w:rsidRDefault="00847058">
      <w:pPr>
        <w:pStyle w:val="ListParagraph"/>
        <w:numPr>
          <w:ilvl w:val="0"/>
          <w:numId w:val="62"/>
        </w:numPr>
        <w:tabs>
          <w:tab w:val="left" w:pos="1180"/>
          <w:tab w:val="left" w:pos="1181"/>
        </w:tabs>
        <w:spacing w:before="9" w:line="242" w:lineRule="exact"/>
        <w:ind w:right="558"/>
        <w:rPr>
          <w:sz w:val="20"/>
        </w:rPr>
      </w:pPr>
      <w:r>
        <w:rPr>
          <w:sz w:val="20"/>
        </w:rPr>
        <w:t>Maintain a control center to support and facilitate the organization’s response activities,</w:t>
      </w:r>
      <w:r>
        <w:rPr>
          <w:spacing w:val="-5"/>
          <w:sz w:val="20"/>
        </w:rPr>
        <w:t xml:space="preserve"> </w:t>
      </w:r>
      <w:proofErr w:type="gramStart"/>
      <w:r>
        <w:rPr>
          <w:sz w:val="20"/>
        </w:rPr>
        <w:t>including</w:t>
      </w:r>
      <w:proofErr w:type="gramEnd"/>
    </w:p>
    <w:p w14:paraId="2139077F" w14:textId="77777777" w:rsidR="007933DB" w:rsidRDefault="00847058">
      <w:pPr>
        <w:pStyle w:val="ListParagraph"/>
        <w:numPr>
          <w:ilvl w:val="1"/>
          <w:numId w:val="62"/>
        </w:numPr>
        <w:tabs>
          <w:tab w:val="left" w:pos="1900"/>
          <w:tab w:val="left" w:pos="1901"/>
        </w:tabs>
        <w:spacing w:line="245" w:lineRule="exact"/>
        <w:rPr>
          <w:sz w:val="20"/>
        </w:rPr>
      </w:pPr>
      <w:r>
        <w:rPr>
          <w:sz w:val="20"/>
        </w:rPr>
        <w:t>Dispatch and manage personnel and</w:t>
      </w:r>
      <w:r>
        <w:rPr>
          <w:spacing w:val="-17"/>
          <w:sz w:val="20"/>
        </w:rPr>
        <w:t xml:space="preserve"> </w:t>
      </w:r>
      <w:proofErr w:type="gramStart"/>
      <w:r>
        <w:rPr>
          <w:sz w:val="20"/>
        </w:rPr>
        <w:t>resources;</w:t>
      </w:r>
      <w:proofErr w:type="gramEnd"/>
    </w:p>
    <w:p w14:paraId="23E14830" w14:textId="77777777" w:rsidR="007933DB" w:rsidRDefault="00847058">
      <w:pPr>
        <w:pStyle w:val="ListParagraph"/>
        <w:numPr>
          <w:ilvl w:val="1"/>
          <w:numId w:val="62"/>
        </w:numPr>
        <w:tabs>
          <w:tab w:val="left" w:pos="1900"/>
          <w:tab w:val="left" w:pos="1901"/>
        </w:tabs>
        <w:spacing w:line="244" w:lineRule="exact"/>
        <w:rPr>
          <w:sz w:val="20"/>
        </w:rPr>
      </w:pPr>
      <w:r>
        <w:rPr>
          <w:sz w:val="20"/>
        </w:rPr>
        <w:t>Maintain an activity</w:t>
      </w:r>
      <w:r>
        <w:rPr>
          <w:spacing w:val="-12"/>
          <w:sz w:val="20"/>
        </w:rPr>
        <w:t xml:space="preserve"> </w:t>
      </w:r>
      <w:proofErr w:type="gramStart"/>
      <w:r>
        <w:rPr>
          <w:sz w:val="20"/>
        </w:rPr>
        <w:t>log;</w:t>
      </w:r>
      <w:proofErr w:type="gramEnd"/>
    </w:p>
    <w:p w14:paraId="149B23FE" w14:textId="77777777" w:rsidR="007933DB" w:rsidRDefault="00847058">
      <w:pPr>
        <w:pStyle w:val="ListParagraph"/>
        <w:numPr>
          <w:ilvl w:val="1"/>
          <w:numId w:val="62"/>
        </w:numPr>
        <w:tabs>
          <w:tab w:val="left" w:pos="1900"/>
          <w:tab w:val="left" w:pos="1901"/>
        </w:tabs>
        <w:spacing w:line="244" w:lineRule="exact"/>
        <w:rPr>
          <w:sz w:val="20"/>
        </w:rPr>
      </w:pPr>
      <w:r>
        <w:rPr>
          <w:sz w:val="20"/>
        </w:rPr>
        <w:t>Report information to the</w:t>
      </w:r>
      <w:r>
        <w:rPr>
          <w:spacing w:val="-11"/>
          <w:sz w:val="20"/>
        </w:rPr>
        <w:t xml:space="preserve"> </w:t>
      </w:r>
      <w:r>
        <w:rPr>
          <w:sz w:val="20"/>
        </w:rPr>
        <w:t>EOC.</w:t>
      </w:r>
    </w:p>
    <w:p w14:paraId="1EC096DA" w14:textId="77777777" w:rsidR="007933DB" w:rsidRDefault="00847058">
      <w:pPr>
        <w:pStyle w:val="ListParagraph"/>
        <w:numPr>
          <w:ilvl w:val="0"/>
          <w:numId w:val="62"/>
        </w:numPr>
        <w:tabs>
          <w:tab w:val="left" w:pos="1180"/>
          <w:tab w:val="left" w:pos="1181"/>
        </w:tabs>
        <w:ind w:right="825"/>
        <w:rPr>
          <w:sz w:val="20"/>
        </w:rPr>
      </w:pPr>
      <w:r>
        <w:rPr>
          <w:sz w:val="20"/>
        </w:rPr>
        <w:t>If the EOC is fully activated, send a senior representative to the EOC. This representative must have sufficient authority to commit resources and set departmental</w:t>
      </w:r>
      <w:r>
        <w:rPr>
          <w:spacing w:val="-8"/>
          <w:sz w:val="20"/>
        </w:rPr>
        <w:t xml:space="preserve"> </w:t>
      </w:r>
      <w:r>
        <w:rPr>
          <w:sz w:val="20"/>
        </w:rPr>
        <w:t>policy.</w:t>
      </w:r>
    </w:p>
    <w:p w14:paraId="5D67D8EC" w14:textId="77777777" w:rsidR="007933DB" w:rsidRDefault="00847058">
      <w:pPr>
        <w:pStyle w:val="ListParagraph"/>
        <w:numPr>
          <w:ilvl w:val="0"/>
          <w:numId w:val="62"/>
        </w:numPr>
        <w:tabs>
          <w:tab w:val="left" w:pos="1180"/>
          <w:tab w:val="left" w:pos="1181"/>
        </w:tabs>
        <w:spacing w:before="16" w:line="242" w:lineRule="exact"/>
        <w:ind w:right="1018"/>
        <w:rPr>
          <w:sz w:val="20"/>
        </w:rPr>
      </w:pPr>
      <w:r>
        <w:rPr>
          <w:sz w:val="20"/>
        </w:rPr>
        <w:t xml:space="preserve">Identify resource </w:t>
      </w:r>
      <w:r w:rsidR="00A36B3F">
        <w:rPr>
          <w:sz w:val="20"/>
        </w:rPr>
        <w:t>needs and</w:t>
      </w:r>
      <w:r>
        <w:rPr>
          <w:sz w:val="20"/>
        </w:rPr>
        <w:t xml:space="preserve"> report any unfilled needs to the</w:t>
      </w:r>
      <w:r>
        <w:rPr>
          <w:spacing w:val="-31"/>
          <w:sz w:val="20"/>
        </w:rPr>
        <w:t xml:space="preserve"> </w:t>
      </w:r>
      <w:r>
        <w:rPr>
          <w:sz w:val="20"/>
        </w:rPr>
        <w:t>information processing function of the</w:t>
      </w:r>
      <w:r>
        <w:rPr>
          <w:spacing w:val="-14"/>
          <w:sz w:val="20"/>
        </w:rPr>
        <w:t xml:space="preserve"> </w:t>
      </w:r>
      <w:r>
        <w:rPr>
          <w:sz w:val="20"/>
        </w:rPr>
        <w:t>EOC.</w:t>
      </w:r>
    </w:p>
    <w:p w14:paraId="73F9CA9F" w14:textId="77777777" w:rsidR="007933DB" w:rsidRDefault="00847058">
      <w:pPr>
        <w:pStyle w:val="ListParagraph"/>
        <w:numPr>
          <w:ilvl w:val="0"/>
          <w:numId w:val="62"/>
        </w:numPr>
        <w:tabs>
          <w:tab w:val="left" w:pos="1180"/>
          <w:tab w:val="left" w:pos="1181"/>
        </w:tabs>
        <w:spacing w:line="238" w:lineRule="exact"/>
        <w:rPr>
          <w:sz w:val="20"/>
        </w:rPr>
      </w:pPr>
      <w:r>
        <w:rPr>
          <w:sz w:val="20"/>
        </w:rPr>
        <w:t>Provide support to the IC as</w:t>
      </w:r>
      <w:r>
        <w:rPr>
          <w:spacing w:val="-18"/>
          <w:sz w:val="20"/>
        </w:rPr>
        <w:t xml:space="preserve"> </w:t>
      </w:r>
      <w:r>
        <w:rPr>
          <w:sz w:val="20"/>
        </w:rPr>
        <w:t>necessary.</w:t>
      </w:r>
    </w:p>
    <w:p w14:paraId="50DF1D63" w14:textId="77777777" w:rsidR="007933DB" w:rsidRDefault="00847058">
      <w:pPr>
        <w:pStyle w:val="ListParagraph"/>
        <w:numPr>
          <w:ilvl w:val="0"/>
          <w:numId w:val="62"/>
        </w:numPr>
        <w:tabs>
          <w:tab w:val="left" w:pos="1180"/>
          <w:tab w:val="left" w:pos="1181"/>
        </w:tabs>
        <w:rPr>
          <w:sz w:val="20"/>
        </w:rPr>
      </w:pPr>
      <w:r>
        <w:rPr>
          <w:sz w:val="20"/>
        </w:rPr>
        <w:t>Coordinate with the PIO prior to releasing information to the</w:t>
      </w:r>
      <w:r>
        <w:rPr>
          <w:spacing w:val="-21"/>
          <w:sz w:val="20"/>
        </w:rPr>
        <w:t xml:space="preserve"> </w:t>
      </w:r>
      <w:r>
        <w:rPr>
          <w:sz w:val="20"/>
        </w:rPr>
        <w:t>media.</w:t>
      </w:r>
    </w:p>
    <w:p w14:paraId="1A7740E6" w14:textId="77777777" w:rsidR="007933DB" w:rsidRDefault="007933DB">
      <w:pPr>
        <w:pStyle w:val="BodyText"/>
        <w:rPr>
          <w:sz w:val="24"/>
        </w:rPr>
      </w:pPr>
    </w:p>
    <w:p w14:paraId="6C017A8A" w14:textId="77777777" w:rsidR="007933DB" w:rsidRDefault="00847058">
      <w:pPr>
        <w:spacing w:before="193" w:line="243" w:lineRule="exact"/>
        <w:ind w:left="460"/>
        <w:rPr>
          <w:b/>
          <w:sz w:val="20"/>
        </w:rPr>
      </w:pPr>
      <w:r>
        <w:rPr>
          <w:b/>
          <w:color w:val="003364"/>
          <w:sz w:val="20"/>
        </w:rPr>
        <w:t>DIRECTION AND CONTROL</w:t>
      </w:r>
    </w:p>
    <w:p w14:paraId="0FC6E8D0" w14:textId="77777777" w:rsidR="007933DB" w:rsidRDefault="00847058">
      <w:pPr>
        <w:ind w:left="460" w:right="748"/>
        <w:rPr>
          <w:sz w:val="20"/>
        </w:rPr>
      </w:pPr>
      <w:r>
        <w:rPr>
          <w:b/>
          <w:i/>
          <w:sz w:val="20"/>
        </w:rPr>
        <w:t xml:space="preserve">Final responsibility for </w:t>
      </w:r>
      <w:proofErr w:type="gramStart"/>
      <w:r>
        <w:rPr>
          <w:b/>
          <w:i/>
          <w:sz w:val="20"/>
        </w:rPr>
        <w:t>protection</w:t>
      </w:r>
      <w:proofErr w:type="gramEnd"/>
      <w:r>
        <w:rPr>
          <w:b/>
          <w:i/>
          <w:sz w:val="20"/>
        </w:rPr>
        <w:t xml:space="preserve"> of life and property within the City of </w:t>
      </w:r>
      <w:r w:rsidR="004514A2">
        <w:rPr>
          <w:b/>
          <w:i/>
          <w:sz w:val="20"/>
        </w:rPr>
        <w:t>Bethany</w:t>
      </w:r>
      <w:r>
        <w:rPr>
          <w:b/>
          <w:i/>
          <w:sz w:val="20"/>
        </w:rPr>
        <w:t xml:space="preserve"> belongs to the elected officials of the City. </w:t>
      </w:r>
      <w:r>
        <w:rPr>
          <w:sz w:val="20"/>
        </w:rPr>
        <w:t>The Mayor and City Council serve as the decision-making group for all broad policy level decisions.</w:t>
      </w:r>
    </w:p>
    <w:p w14:paraId="5CDE1D99" w14:textId="77777777" w:rsidR="007933DB" w:rsidRDefault="007933DB">
      <w:pPr>
        <w:pStyle w:val="BodyText"/>
        <w:spacing w:before="2"/>
      </w:pPr>
    </w:p>
    <w:p w14:paraId="50224C99" w14:textId="77777777" w:rsidR="007933DB" w:rsidRDefault="00847058">
      <w:pPr>
        <w:ind w:left="460" w:right="485"/>
        <w:rPr>
          <w:sz w:val="20"/>
        </w:rPr>
      </w:pPr>
      <w:r>
        <w:rPr>
          <w:b/>
          <w:i/>
          <w:sz w:val="20"/>
        </w:rPr>
        <w:t xml:space="preserve">Executive responsibility for the Emergency Operations Center is vested in the City Manager. </w:t>
      </w:r>
      <w:r>
        <w:rPr>
          <w:sz w:val="20"/>
        </w:rPr>
        <w:t xml:space="preserve">As chief administrative officer and head of the administrative branch of the city government, he shall execute the laws and ordinances and administer the government of the City. He is the Chief Executive Officer of the </w:t>
      </w:r>
      <w:proofErr w:type="gramStart"/>
      <w:r>
        <w:rPr>
          <w:sz w:val="20"/>
        </w:rPr>
        <w:t>City, and</w:t>
      </w:r>
      <w:proofErr w:type="gramEnd"/>
      <w:r>
        <w:rPr>
          <w:sz w:val="20"/>
        </w:rPr>
        <w:t xml:space="preserve"> will coordinate all departments of the City during response operations.</w:t>
      </w:r>
    </w:p>
    <w:p w14:paraId="4EE17780" w14:textId="77777777" w:rsidR="007933DB" w:rsidRDefault="007933DB">
      <w:pPr>
        <w:pStyle w:val="BodyText"/>
      </w:pPr>
    </w:p>
    <w:p w14:paraId="3AB2553F" w14:textId="77777777" w:rsidR="007933DB" w:rsidRDefault="00847058">
      <w:pPr>
        <w:spacing w:before="1"/>
        <w:ind w:left="460" w:right="562"/>
        <w:rPr>
          <w:sz w:val="20"/>
        </w:rPr>
      </w:pPr>
      <w:r>
        <w:rPr>
          <w:b/>
          <w:i/>
          <w:sz w:val="20"/>
        </w:rPr>
        <w:t xml:space="preserve">Operational responsibility for the Emergency Operations Center is vested in the Director of Emergency Management. </w:t>
      </w:r>
      <w:r>
        <w:rPr>
          <w:sz w:val="20"/>
        </w:rPr>
        <w:t>He makes routine decisions and advises the City Manager, Mayor, and City Council on alternatives when major decisions are required. During emergency operations, he is responsible for the</w:t>
      </w:r>
    </w:p>
    <w:p w14:paraId="667D335E" w14:textId="77777777" w:rsidR="007933DB" w:rsidRDefault="007933DB">
      <w:pPr>
        <w:rPr>
          <w:sz w:val="20"/>
        </w:rPr>
        <w:sectPr w:rsidR="007933DB" w:rsidSect="00204356">
          <w:pgSz w:w="12240" w:h="15840"/>
          <w:pgMar w:top="1360" w:right="1340" w:bottom="720" w:left="1340" w:header="0" w:footer="523" w:gutter="0"/>
          <w:cols w:space="720"/>
        </w:sectPr>
      </w:pPr>
    </w:p>
    <w:p w14:paraId="6C28830C" w14:textId="77777777" w:rsidR="007933DB" w:rsidRDefault="00847058">
      <w:pPr>
        <w:pStyle w:val="BodyText"/>
        <w:spacing w:before="81"/>
        <w:ind w:left="460" w:right="623"/>
      </w:pPr>
      <w:r>
        <w:lastRenderedPageBreak/>
        <w:t>proper functioning of the EOC and its staff. The EM Director also acts as liaison with other local, county, state and federal emergency management, mitigation, preparedness, response, and recovery agencies.</w:t>
      </w:r>
    </w:p>
    <w:p w14:paraId="693864C2" w14:textId="77777777" w:rsidR="007933DB" w:rsidRDefault="007933DB">
      <w:pPr>
        <w:pStyle w:val="BodyText"/>
        <w:spacing w:before="10"/>
        <w:rPr>
          <w:sz w:val="19"/>
        </w:rPr>
      </w:pPr>
    </w:p>
    <w:p w14:paraId="337E5AFE" w14:textId="77777777" w:rsidR="007933DB" w:rsidRDefault="00847058">
      <w:pPr>
        <w:spacing w:before="1"/>
        <w:ind w:left="460"/>
        <w:rPr>
          <w:b/>
          <w:i/>
          <w:sz w:val="20"/>
        </w:rPr>
      </w:pPr>
      <w:r>
        <w:rPr>
          <w:b/>
          <w:i/>
          <w:sz w:val="20"/>
        </w:rPr>
        <w:t>Operational responsibility for field operations is vested in the Incident Commander for the scene.</w:t>
      </w:r>
    </w:p>
    <w:p w14:paraId="11758710" w14:textId="77777777" w:rsidR="007933DB" w:rsidRDefault="007933DB">
      <w:pPr>
        <w:pStyle w:val="BodyText"/>
        <w:rPr>
          <w:b/>
          <w:i/>
          <w:sz w:val="24"/>
        </w:rPr>
      </w:pPr>
    </w:p>
    <w:p w14:paraId="64CB1A8C" w14:textId="77777777" w:rsidR="007933DB" w:rsidRDefault="00847058">
      <w:pPr>
        <w:spacing w:before="195" w:line="243" w:lineRule="exact"/>
        <w:ind w:left="460"/>
        <w:rPr>
          <w:b/>
          <w:sz w:val="20"/>
        </w:rPr>
      </w:pPr>
      <w:r>
        <w:rPr>
          <w:b/>
          <w:color w:val="003364"/>
          <w:sz w:val="20"/>
        </w:rPr>
        <w:t>CONTINUITY OF GOVERNMENT</w:t>
      </w:r>
    </w:p>
    <w:p w14:paraId="5EC64D5E" w14:textId="77777777" w:rsidR="007933DB" w:rsidRDefault="00847058">
      <w:pPr>
        <w:pStyle w:val="BodyText"/>
        <w:ind w:left="460" w:right="485"/>
      </w:pPr>
      <w:r>
        <w:t xml:space="preserve">During any </w:t>
      </w:r>
      <w:proofErr w:type="gramStart"/>
      <w:r>
        <w:t>large scale</w:t>
      </w:r>
      <w:proofErr w:type="gramEnd"/>
      <w:r>
        <w:t xml:space="preserve"> </w:t>
      </w:r>
      <w:r w:rsidR="00A36B3F">
        <w:t>emergency,</w:t>
      </w:r>
      <w:r>
        <w:t xml:space="preserve"> the EOC may become the center for all local government control. It will be from this center that all decisions and direction will emanate to the public concerning the emergency.</w:t>
      </w:r>
    </w:p>
    <w:p w14:paraId="7892E730" w14:textId="77777777" w:rsidR="007933DB" w:rsidRDefault="007933DB">
      <w:pPr>
        <w:pStyle w:val="BodyText"/>
        <w:spacing w:before="1"/>
      </w:pPr>
    </w:p>
    <w:p w14:paraId="36BC06B0" w14:textId="77777777" w:rsidR="007933DB" w:rsidRDefault="00847058">
      <w:pPr>
        <w:pStyle w:val="BodyText"/>
        <w:ind w:left="460" w:right="485"/>
      </w:pPr>
      <w:r>
        <w:t>The EOC and alternate locations should be developed as much as possible to be totally self-sufficient, recognizing that public utilities and other normal services may be interrupted by the emergency.</w:t>
      </w:r>
    </w:p>
    <w:p w14:paraId="6659574A" w14:textId="77777777" w:rsidR="007933DB" w:rsidRDefault="007933DB">
      <w:pPr>
        <w:pStyle w:val="BodyText"/>
      </w:pPr>
    </w:p>
    <w:p w14:paraId="0C76AB6C" w14:textId="77777777" w:rsidR="007933DB" w:rsidRDefault="00847058">
      <w:pPr>
        <w:pStyle w:val="BodyText"/>
        <w:ind w:left="460" w:right="939"/>
      </w:pPr>
      <w:r>
        <w:t>Lines of succession for all City Departments are required to be established in the Basic EOP, Section VI.</w:t>
      </w:r>
    </w:p>
    <w:p w14:paraId="3F9AF32D" w14:textId="77777777" w:rsidR="007933DB" w:rsidRDefault="007933DB">
      <w:pPr>
        <w:pStyle w:val="BodyText"/>
        <w:rPr>
          <w:sz w:val="24"/>
        </w:rPr>
      </w:pPr>
    </w:p>
    <w:p w14:paraId="366FCDE1" w14:textId="77777777" w:rsidR="007933DB" w:rsidRDefault="00847058">
      <w:pPr>
        <w:spacing w:before="194" w:line="243" w:lineRule="exact"/>
        <w:ind w:left="460"/>
        <w:rPr>
          <w:b/>
          <w:sz w:val="20"/>
        </w:rPr>
      </w:pPr>
      <w:r>
        <w:rPr>
          <w:b/>
          <w:color w:val="003364"/>
          <w:sz w:val="20"/>
        </w:rPr>
        <w:t>ADMINISTRATION AND LOGISTICS</w:t>
      </w:r>
    </w:p>
    <w:p w14:paraId="7A3A03FB" w14:textId="77777777" w:rsidR="007933DB" w:rsidRDefault="00847058">
      <w:pPr>
        <w:pStyle w:val="BodyText"/>
        <w:ind w:left="460" w:right="528"/>
      </w:pPr>
      <w:r>
        <w:t xml:space="preserve">The Emergency Operations Center for the City of </w:t>
      </w:r>
      <w:r w:rsidR="004514A2">
        <w:t>Bethany</w:t>
      </w:r>
      <w:r>
        <w:t xml:space="preserve"> is located at </w:t>
      </w:r>
      <w:r w:rsidR="00633B6F">
        <w:t>6714 N.W. 36</w:t>
      </w:r>
      <w:r w:rsidR="00633B6F" w:rsidRPr="00633B6F">
        <w:rPr>
          <w:vertAlign w:val="superscript"/>
        </w:rPr>
        <w:t>th</w:t>
      </w:r>
      <w:r>
        <w:t xml:space="preserve"> Street, in the </w:t>
      </w:r>
      <w:r w:rsidR="00633B6F">
        <w:t>Police Department Complex</w:t>
      </w:r>
      <w:r>
        <w:t>.</w:t>
      </w:r>
      <w:r w:rsidR="003F5697">
        <w:t xml:space="preserve">  It contains adequate</w:t>
      </w:r>
      <w:r>
        <w:t xml:space="preserve"> space</w:t>
      </w:r>
      <w:r w:rsidR="00633B6F">
        <w:t xml:space="preserve"> in the briefing room</w:t>
      </w:r>
      <w:r>
        <w:t>, which includes the 9-1-1 dispatching center for the City</w:t>
      </w:r>
      <w:r w:rsidR="00633B6F">
        <w:t>. The court complex could provide additional space as required.</w:t>
      </w:r>
      <w:r>
        <w:t xml:space="preserve"> </w:t>
      </w:r>
    </w:p>
    <w:p w14:paraId="1EB7ACD2" w14:textId="77777777" w:rsidR="007933DB" w:rsidRDefault="007933DB">
      <w:pPr>
        <w:pStyle w:val="BodyText"/>
        <w:spacing w:before="1"/>
      </w:pPr>
    </w:p>
    <w:p w14:paraId="076DB8DA" w14:textId="77777777" w:rsidR="007933DB" w:rsidRDefault="00847058">
      <w:pPr>
        <w:pStyle w:val="BodyText"/>
        <w:spacing w:line="243" w:lineRule="exact"/>
        <w:ind w:left="460"/>
      </w:pPr>
      <w:r>
        <w:t xml:space="preserve">If large-scale EOC operations are necessary, the City Manager’s conference room </w:t>
      </w:r>
      <w:proofErr w:type="gramStart"/>
      <w:r>
        <w:t>will</w:t>
      </w:r>
      <w:proofErr w:type="gramEnd"/>
    </w:p>
    <w:p w14:paraId="17593E64" w14:textId="77777777" w:rsidR="007933DB" w:rsidRDefault="00847058">
      <w:pPr>
        <w:pStyle w:val="BodyText"/>
        <w:spacing w:line="243" w:lineRule="exact"/>
        <w:ind w:left="460"/>
      </w:pPr>
      <w:r>
        <w:t>be utilized in addition to the EOC.</w:t>
      </w:r>
    </w:p>
    <w:p w14:paraId="55BB48D6" w14:textId="77777777" w:rsidR="007933DB" w:rsidRDefault="007933DB">
      <w:pPr>
        <w:pStyle w:val="BodyText"/>
        <w:spacing w:before="11"/>
        <w:rPr>
          <w:sz w:val="19"/>
        </w:rPr>
      </w:pPr>
    </w:p>
    <w:p w14:paraId="0CE610AA" w14:textId="77777777" w:rsidR="007933DB" w:rsidRDefault="00847058">
      <w:pPr>
        <w:pStyle w:val="BodyText"/>
        <w:ind w:left="460"/>
      </w:pPr>
      <w:r>
        <w:t xml:space="preserve">Public briefings may be held in the </w:t>
      </w:r>
      <w:r w:rsidR="00633B6F">
        <w:t>City Manager’s conference room or in the council chamber.</w:t>
      </w:r>
    </w:p>
    <w:p w14:paraId="7119F1D7" w14:textId="77777777" w:rsidR="007933DB" w:rsidRDefault="007933DB">
      <w:pPr>
        <w:pStyle w:val="BodyText"/>
      </w:pPr>
    </w:p>
    <w:p w14:paraId="0B5FCC21" w14:textId="77777777" w:rsidR="007933DB" w:rsidRDefault="00847058">
      <w:pPr>
        <w:pStyle w:val="BodyText"/>
        <w:ind w:left="460"/>
      </w:pPr>
      <w:r>
        <w:t>The Staff may use the k</w:t>
      </w:r>
      <w:r w:rsidR="00633B6F">
        <w:t>itchenette facilities of the Police</w:t>
      </w:r>
      <w:r>
        <w:t xml:space="preserve"> break room, eat at nearby </w:t>
      </w:r>
      <w:proofErr w:type="gramStart"/>
      <w:r>
        <w:t>restaurants</w:t>
      </w:r>
      <w:proofErr w:type="gramEnd"/>
      <w:r>
        <w:t xml:space="preserve"> or have food catered in as needed.</w:t>
      </w:r>
    </w:p>
    <w:p w14:paraId="7526CDC0" w14:textId="77777777" w:rsidR="007933DB" w:rsidRDefault="007933DB">
      <w:pPr>
        <w:pStyle w:val="BodyText"/>
      </w:pPr>
    </w:p>
    <w:p w14:paraId="6CB02EB1" w14:textId="77777777" w:rsidR="007933DB" w:rsidRDefault="00847058" w:rsidP="00633B6F">
      <w:pPr>
        <w:pStyle w:val="BodyText"/>
        <w:ind w:left="460" w:right="442"/>
      </w:pPr>
      <w:r>
        <w:t xml:space="preserve">Should the primary EOC become unusable, an alternate EOC will be established using </w:t>
      </w:r>
      <w:r w:rsidR="00633B6F">
        <w:t>a command post provided by Mutual Aid agencies</w:t>
      </w:r>
      <w:r>
        <w:t xml:space="preserve">. Existing communications equipment will be used and will be augmented with any equipment that can be brought from the primary EOC. Additionally, mobile command posts belonging to the </w:t>
      </w:r>
      <w:r w:rsidR="00703C3B">
        <w:t>Oklahoma</w:t>
      </w:r>
      <w:r>
        <w:t xml:space="preserve"> County Sheriff's Office, City of Norman, Oklahoma County Emergency Management Department, and the Oklahoma Department of Public Safety may be available.</w:t>
      </w:r>
    </w:p>
    <w:p w14:paraId="3DFC2487" w14:textId="77777777" w:rsidR="007933DB" w:rsidRDefault="007933DB">
      <w:pPr>
        <w:pStyle w:val="BodyText"/>
        <w:spacing w:before="2"/>
      </w:pPr>
    </w:p>
    <w:p w14:paraId="0D121BFF" w14:textId="77777777" w:rsidR="007933DB" w:rsidRDefault="00847058">
      <w:pPr>
        <w:pStyle w:val="BodyText"/>
        <w:ind w:left="460" w:right="474"/>
      </w:pPr>
      <w:r>
        <w:t>During emergency operations it may be necessary to set up an incident command post to coordinate response activities at the onsite location. The Incident Commander for the event will be responsible for establishing such required</w:t>
      </w:r>
      <w:r>
        <w:rPr>
          <w:spacing w:val="-31"/>
        </w:rPr>
        <w:t xml:space="preserve"> </w:t>
      </w:r>
      <w:r>
        <w:t>command posts, with assistance from the Director of Emergency Management &amp; Communications. Command posts should be established in an area not directly affected by the</w:t>
      </w:r>
      <w:r>
        <w:rPr>
          <w:spacing w:val="-10"/>
        </w:rPr>
        <w:t xml:space="preserve"> </w:t>
      </w:r>
      <w:r>
        <w:t>event.</w:t>
      </w:r>
    </w:p>
    <w:p w14:paraId="0AC8CE05" w14:textId="77777777" w:rsidR="007933DB" w:rsidRDefault="007933DB">
      <w:pPr>
        <w:sectPr w:rsidR="007933DB" w:rsidSect="00204356">
          <w:pgSz w:w="12240" w:h="15840"/>
          <w:pgMar w:top="1360" w:right="1340" w:bottom="720" w:left="1340" w:header="0" w:footer="523" w:gutter="0"/>
          <w:cols w:space="720"/>
        </w:sectPr>
      </w:pPr>
    </w:p>
    <w:p w14:paraId="54945B20" w14:textId="77777777" w:rsidR="007933DB" w:rsidRDefault="007933DB">
      <w:pPr>
        <w:pStyle w:val="BodyText"/>
        <w:rPr>
          <w:sz w:val="27"/>
        </w:rPr>
      </w:pPr>
    </w:p>
    <w:p w14:paraId="5A78B523" w14:textId="77777777" w:rsidR="007933DB" w:rsidRDefault="00847058">
      <w:pPr>
        <w:spacing w:before="99" w:line="243" w:lineRule="exact"/>
        <w:ind w:left="460"/>
        <w:rPr>
          <w:b/>
          <w:sz w:val="20"/>
        </w:rPr>
      </w:pPr>
      <w:r>
        <w:rPr>
          <w:b/>
          <w:color w:val="003365"/>
          <w:sz w:val="20"/>
        </w:rPr>
        <w:t>PLAN DEVELOPMENT AND MAINTENANCE</w:t>
      </w:r>
    </w:p>
    <w:p w14:paraId="63C9E9BD" w14:textId="77777777" w:rsidR="007933DB" w:rsidRDefault="00847058">
      <w:pPr>
        <w:pStyle w:val="BodyText"/>
        <w:ind w:left="459" w:right="467"/>
      </w:pPr>
      <w:r>
        <w:t>The Emergency Management Department is responsible for the content of this annex and for its currency. All City Department Heads and Police/Fire Department supervisors must be familiar with its content.</w:t>
      </w:r>
    </w:p>
    <w:p w14:paraId="5418D253" w14:textId="77777777" w:rsidR="007933DB" w:rsidRDefault="007933DB">
      <w:pPr>
        <w:pStyle w:val="BodyText"/>
        <w:rPr>
          <w:sz w:val="24"/>
        </w:rPr>
      </w:pPr>
    </w:p>
    <w:p w14:paraId="57498BC0" w14:textId="77777777" w:rsidR="007933DB" w:rsidRDefault="00847058">
      <w:pPr>
        <w:spacing w:before="196" w:line="243" w:lineRule="exact"/>
        <w:ind w:left="459"/>
        <w:rPr>
          <w:b/>
          <w:sz w:val="20"/>
        </w:rPr>
      </w:pPr>
      <w:r>
        <w:rPr>
          <w:b/>
          <w:color w:val="003365"/>
          <w:sz w:val="20"/>
        </w:rPr>
        <w:t>AUTHORITY AND REFERENCES</w:t>
      </w:r>
    </w:p>
    <w:p w14:paraId="3B83172C" w14:textId="77777777" w:rsidR="007933DB" w:rsidRDefault="00847058">
      <w:pPr>
        <w:pStyle w:val="BodyText"/>
        <w:ind w:left="459" w:right="2808"/>
      </w:pPr>
      <w:r>
        <w:t>FEMA, CPG 1-5, Objectives for Local Emergency Management. FEMA, CPG 1-20, Emergency Operating Centers Handbook.</w:t>
      </w:r>
    </w:p>
    <w:p w14:paraId="2F1CC555" w14:textId="77777777" w:rsidR="007933DB" w:rsidRDefault="00847058">
      <w:pPr>
        <w:pStyle w:val="BodyText"/>
        <w:spacing w:line="242" w:lineRule="exact"/>
        <w:ind w:left="459"/>
      </w:pPr>
      <w:r>
        <w:t>FEMA, SLG-101, Guide for All-Hazard Emergency Operations Planning.</w:t>
      </w:r>
    </w:p>
    <w:p w14:paraId="7DCB1941" w14:textId="77777777" w:rsidR="007933DB" w:rsidRDefault="007933DB">
      <w:pPr>
        <w:pStyle w:val="BodyText"/>
        <w:rPr>
          <w:sz w:val="24"/>
        </w:rPr>
      </w:pPr>
    </w:p>
    <w:p w14:paraId="7394C879" w14:textId="77777777" w:rsidR="007933DB" w:rsidRDefault="00847058">
      <w:pPr>
        <w:spacing w:before="194" w:line="243" w:lineRule="exact"/>
        <w:ind w:left="459"/>
        <w:rPr>
          <w:b/>
          <w:sz w:val="20"/>
        </w:rPr>
      </w:pPr>
      <w:r>
        <w:rPr>
          <w:b/>
          <w:color w:val="003365"/>
          <w:sz w:val="20"/>
        </w:rPr>
        <w:t>APPENDICES</w:t>
      </w:r>
    </w:p>
    <w:p w14:paraId="2DDBBF85" w14:textId="77777777" w:rsidR="007933DB" w:rsidRDefault="00847058" w:rsidP="00AA7A45">
      <w:pPr>
        <w:pStyle w:val="BodyText"/>
        <w:ind w:left="459" w:right="1820"/>
      </w:pPr>
      <w:r>
        <w:t xml:space="preserve">Appendix 1 - City of </w:t>
      </w:r>
      <w:r w:rsidR="004514A2">
        <w:t>Bethany</w:t>
      </w:r>
      <w:r>
        <w:t xml:space="preserve"> </w:t>
      </w:r>
      <w:r w:rsidR="00AA7A45">
        <w:t xml:space="preserve">Emergency Direction and Control </w:t>
      </w:r>
      <w:r>
        <w:t>Chart Appendix 2 - Sample Disaster Declaration</w:t>
      </w:r>
    </w:p>
    <w:p w14:paraId="624F2B01" w14:textId="77777777" w:rsidR="007933DB" w:rsidRDefault="00847058" w:rsidP="00AA7A45">
      <w:pPr>
        <w:pStyle w:val="BodyText"/>
        <w:spacing w:before="3"/>
        <w:ind w:left="459" w:right="3890"/>
      </w:pPr>
      <w:r>
        <w:t xml:space="preserve">Appendix 3 – City of </w:t>
      </w:r>
      <w:r w:rsidR="004514A2">
        <w:t>Bethany</w:t>
      </w:r>
      <w:r>
        <w:t xml:space="preserve"> Organizational</w:t>
      </w:r>
      <w:r w:rsidR="00AA7A45">
        <w:t xml:space="preserve"> </w:t>
      </w:r>
      <w:r>
        <w:t xml:space="preserve">Chart Appendix 4 – City of </w:t>
      </w:r>
      <w:r w:rsidR="004514A2">
        <w:t>Bethany</w:t>
      </w:r>
      <w:r>
        <w:t xml:space="preserve"> Elected Officials Appendix 5 - City Ward Map</w:t>
      </w:r>
    </w:p>
    <w:p w14:paraId="1231AF77" w14:textId="77777777" w:rsidR="007933DB" w:rsidRDefault="00AA7A45" w:rsidP="00AA7A45">
      <w:pPr>
        <w:pStyle w:val="BodyText"/>
        <w:tabs>
          <w:tab w:val="left" w:pos="7470"/>
        </w:tabs>
        <w:spacing w:before="2"/>
        <w:ind w:left="459" w:right="2090"/>
      </w:pPr>
      <w:r>
        <w:t>Appendix 6</w:t>
      </w:r>
      <w:r w:rsidR="00847058">
        <w:t xml:space="preserve"> - Description of State Incident Management Team</w:t>
      </w:r>
    </w:p>
    <w:p w14:paraId="17252380" w14:textId="77777777" w:rsidR="007933DB" w:rsidRDefault="007933DB">
      <w:pPr>
        <w:sectPr w:rsidR="007933DB" w:rsidSect="00204356">
          <w:pgSz w:w="12240" w:h="15840"/>
          <w:pgMar w:top="1500" w:right="1340" w:bottom="720" w:left="1340" w:header="0" w:footer="523" w:gutter="0"/>
          <w:cols w:space="720"/>
        </w:sectPr>
      </w:pPr>
    </w:p>
    <w:p w14:paraId="06CFB2FB" w14:textId="77777777" w:rsidR="007933DB" w:rsidRDefault="007933DB">
      <w:pPr>
        <w:pStyle w:val="BodyText"/>
      </w:pPr>
    </w:p>
    <w:p w14:paraId="6911F39D" w14:textId="77777777" w:rsidR="007933DB" w:rsidRDefault="007933DB">
      <w:pPr>
        <w:pStyle w:val="BodyText"/>
      </w:pPr>
    </w:p>
    <w:p w14:paraId="70BBC338" w14:textId="77777777" w:rsidR="007933DB" w:rsidRDefault="007933DB">
      <w:pPr>
        <w:pStyle w:val="BodyText"/>
      </w:pPr>
    </w:p>
    <w:p w14:paraId="6E3D3ED7" w14:textId="77777777" w:rsidR="007933DB" w:rsidRDefault="007933DB">
      <w:pPr>
        <w:pStyle w:val="BodyText"/>
      </w:pPr>
    </w:p>
    <w:p w14:paraId="3EA0B5EB" w14:textId="77777777" w:rsidR="007933DB" w:rsidRDefault="007933DB">
      <w:pPr>
        <w:pStyle w:val="BodyText"/>
      </w:pPr>
    </w:p>
    <w:p w14:paraId="366FBCEE" w14:textId="77777777" w:rsidR="007933DB" w:rsidRDefault="007933DB">
      <w:pPr>
        <w:pStyle w:val="BodyText"/>
      </w:pPr>
    </w:p>
    <w:p w14:paraId="77AFD804" w14:textId="77777777" w:rsidR="007933DB" w:rsidRDefault="007933DB">
      <w:pPr>
        <w:pStyle w:val="BodyText"/>
      </w:pPr>
    </w:p>
    <w:p w14:paraId="2FFEFE53" w14:textId="77777777" w:rsidR="007933DB" w:rsidRDefault="007933DB">
      <w:pPr>
        <w:pStyle w:val="BodyText"/>
      </w:pPr>
    </w:p>
    <w:p w14:paraId="646F8D24" w14:textId="77777777" w:rsidR="007933DB" w:rsidRDefault="007933DB">
      <w:pPr>
        <w:pStyle w:val="BodyText"/>
      </w:pPr>
    </w:p>
    <w:p w14:paraId="268699DD" w14:textId="77777777" w:rsidR="007933DB" w:rsidRDefault="007933DB">
      <w:pPr>
        <w:pStyle w:val="BodyText"/>
      </w:pPr>
    </w:p>
    <w:p w14:paraId="14C96976" w14:textId="77777777" w:rsidR="007933DB" w:rsidRDefault="007933DB">
      <w:pPr>
        <w:pStyle w:val="BodyText"/>
      </w:pPr>
    </w:p>
    <w:p w14:paraId="0DDF93DC" w14:textId="77777777" w:rsidR="007933DB" w:rsidRDefault="007933DB">
      <w:pPr>
        <w:pStyle w:val="BodyText"/>
      </w:pPr>
    </w:p>
    <w:p w14:paraId="5538170B" w14:textId="77777777" w:rsidR="007933DB" w:rsidRDefault="007933DB">
      <w:pPr>
        <w:pStyle w:val="BodyText"/>
      </w:pPr>
    </w:p>
    <w:p w14:paraId="63D8DCB5" w14:textId="77777777" w:rsidR="007933DB" w:rsidRDefault="007933DB">
      <w:pPr>
        <w:pStyle w:val="BodyText"/>
      </w:pPr>
    </w:p>
    <w:p w14:paraId="1197F22F" w14:textId="77777777" w:rsidR="007933DB" w:rsidRDefault="007933DB">
      <w:pPr>
        <w:pStyle w:val="BodyText"/>
      </w:pPr>
    </w:p>
    <w:p w14:paraId="0D32B42B" w14:textId="77777777" w:rsidR="007933DB" w:rsidRDefault="007933DB">
      <w:pPr>
        <w:pStyle w:val="BodyText"/>
      </w:pPr>
    </w:p>
    <w:p w14:paraId="6D3686D9" w14:textId="77777777" w:rsidR="007933DB" w:rsidRDefault="007933DB">
      <w:pPr>
        <w:pStyle w:val="BodyText"/>
      </w:pPr>
    </w:p>
    <w:p w14:paraId="5FE019A2" w14:textId="77777777" w:rsidR="007933DB" w:rsidRDefault="007933DB">
      <w:pPr>
        <w:pStyle w:val="BodyText"/>
      </w:pPr>
    </w:p>
    <w:p w14:paraId="33443DC9" w14:textId="77777777" w:rsidR="007933DB" w:rsidRDefault="007933DB">
      <w:pPr>
        <w:pStyle w:val="BodyText"/>
      </w:pPr>
    </w:p>
    <w:p w14:paraId="5C030B01" w14:textId="77777777" w:rsidR="007933DB" w:rsidRDefault="007933DB">
      <w:pPr>
        <w:pStyle w:val="BodyText"/>
      </w:pPr>
    </w:p>
    <w:p w14:paraId="7BCA0E09" w14:textId="77777777" w:rsidR="007933DB" w:rsidRDefault="007933DB">
      <w:pPr>
        <w:pStyle w:val="BodyText"/>
      </w:pPr>
    </w:p>
    <w:p w14:paraId="118965F6" w14:textId="77777777" w:rsidR="007933DB" w:rsidRDefault="007933DB">
      <w:pPr>
        <w:pStyle w:val="BodyText"/>
        <w:rPr>
          <w:sz w:val="19"/>
        </w:rPr>
      </w:pPr>
    </w:p>
    <w:p w14:paraId="5F19370D" w14:textId="77777777" w:rsidR="007933DB" w:rsidRPr="00A36B3F" w:rsidRDefault="007933DB" w:rsidP="00A36B3F">
      <w:pPr>
        <w:sectPr w:rsidR="007933DB" w:rsidRPr="00A36B3F" w:rsidSect="00204356">
          <w:pgSz w:w="12240" w:h="15840"/>
          <w:pgMar w:top="1500" w:right="1340" w:bottom="720" w:left="1340" w:header="0" w:footer="523" w:gutter="0"/>
          <w:cols w:space="720"/>
        </w:sectPr>
      </w:pPr>
    </w:p>
    <w:p w14:paraId="6561DFC3" w14:textId="77777777" w:rsidR="007933DB" w:rsidRPr="007219A9" w:rsidRDefault="00847058">
      <w:pPr>
        <w:spacing w:before="64"/>
        <w:ind w:left="3536"/>
        <w:rPr>
          <w:b/>
          <w:sz w:val="36"/>
        </w:rPr>
      </w:pPr>
      <w:bookmarkStart w:id="11" w:name="Annex_A_-_App_1_D&amp;C_chart"/>
      <w:bookmarkEnd w:id="11"/>
      <w:r w:rsidRPr="007219A9">
        <w:rPr>
          <w:b/>
          <w:sz w:val="48"/>
        </w:rPr>
        <w:lastRenderedPageBreak/>
        <w:t>E</w:t>
      </w:r>
      <w:r w:rsidRPr="007219A9">
        <w:rPr>
          <w:b/>
          <w:sz w:val="36"/>
        </w:rPr>
        <w:t xml:space="preserve">MERGENCY </w:t>
      </w:r>
      <w:r w:rsidRPr="007219A9">
        <w:rPr>
          <w:b/>
          <w:sz w:val="48"/>
        </w:rPr>
        <w:t>D</w:t>
      </w:r>
      <w:r w:rsidRPr="007219A9">
        <w:rPr>
          <w:b/>
          <w:sz w:val="36"/>
        </w:rPr>
        <w:t xml:space="preserve">IRECTION </w:t>
      </w:r>
      <w:r w:rsidRPr="007219A9">
        <w:rPr>
          <w:b/>
          <w:sz w:val="48"/>
        </w:rPr>
        <w:t>&amp;</w:t>
      </w:r>
      <w:r w:rsidRPr="007219A9">
        <w:rPr>
          <w:b/>
          <w:spacing w:val="98"/>
          <w:sz w:val="48"/>
        </w:rPr>
        <w:t xml:space="preserve"> </w:t>
      </w:r>
      <w:r w:rsidRPr="007219A9">
        <w:rPr>
          <w:b/>
          <w:sz w:val="48"/>
        </w:rPr>
        <w:t>C</w:t>
      </w:r>
      <w:r w:rsidRPr="007219A9">
        <w:rPr>
          <w:b/>
          <w:sz w:val="36"/>
        </w:rPr>
        <w:t>ONTROL</w:t>
      </w:r>
    </w:p>
    <w:p w14:paraId="76D22736" w14:textId="7F311569" w:rsidR="007933DB" w:rsidRDefault="007933DB">
      <w:pPr>
        <w:pStyle w:val="BodyText"/>
        <w:rPr>
          <w:rFonts w:ascii="Times New Roman"/>
          <w:b/>
        </w:rPr>
      </w:pPr>
    </w:p>
    <w:p w14:paraId="7737279E" w14:textId="77777777" w:rsidR="007933DB" w:rsidRDefault="007933DB">
      <w:pPr>
        <w:rPr>
          <w:rFonts w:ascii="Times New Roman"/>
        </w:rPr>
        <w:sectPr w:rsidR="007933DB" w:rsidSect="00204356">
          <w:footerReference w:type="default" r:id="rId51"/>
          <w:pgSz w:w="15840" w:h="12240" w:orient="landscape"/>
          <w:pgMar w:top="640" w:right="640" w:bottom="280" w:left="460" w:header="0" w:footer="0" w:gutter="0"/>
          <w:cols w:space="720"/>
        </w:sectPr>
      </w:pPr>
    </w:p>
    <w:p w14:paraId="19F7D2E9" w14:textId="6DA9A7EC" w:rsidR="007933DB" w:rsidRDefault="007933DB">
      <w:pPr>
        <w:pStyle w:val="BodyText"/>
        <w:spacing w:before="8"/>
        <w:rPr>
          <w:rFonts w:ascii="Times New Roman"/>
          <w:b/>
          <w:sz w:val="22"/>
        </w:rPr>
      </w:pPr>
    </w:p>
    <w:p w14:paraId="5362E785" w14:textId="190F5ABA" w:rsidR="007933DB" w:rsidRDefault="0078712C">
      <w:pPr>
        <w:ind w:left="900" w:right="-19"/>
        <w:rPr>
          <w:rFonts w:ascii="Times New Roman"/>
          <w:i/>
          <w:sz w:val="24"/>
        </w:rPr>
      </w:pPr>
      <w:r>
        <w:rPr>
          <w:noProof/>
        </w:rPr>
        <mc:AlternateContent>
          <mc:Choice Requires="wpg">
            <w:drawing>
              <wp:anchor distT="0" distB="0" distL="114300" distR="114300" simplePos="0" relativeHeight="251631616" behindDoc="1" locked="0" layoutInCell="1" allowOverlap="1" wp14:anchorId="72B9A963" wp14:editId="35AA08FE">
                <wp:simplePos x="0" y="0"/>
                <wp:positionH relativeFrom="page">
                  <wp:posOffset>417195</wp:posOffset>
                </wp:positionH>
                <wp:positionV relativeFrom="page">
                  <wp:posOffset>1150620</wp:posOffset>
                </wp:positionV>
                <wp:extent cx="9229725" cy="6543675"/>
                <wp:effectExtent l="371475" t="0" r="0" b="1905"/>
                <wp:wrapNone/>
                <wp:docPr id="1605" name="Group 2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9725" cy="6543675"/>
                          <a:chOff x="563" y="1440"/>
                          <a:chExt cx="14535" cy="10305"/>
                        </a:xfrm>
                      </wpg:grpSpPr>
                      <wps:wsp>
                        <wps:cNvPr id="1606" name="Rectangle 2949"/>
                        <wps:cNvSpPr>
                          <a:spLocks noChangeArrowheads="1"/>
                        </wps:cNvSpPr>
                        <wps:spPr bwMode="auto">
                          <a:xfrm>
                            <a:off x="563" y="6570"/>
                            <a:ext cx="14535" cy="5175"/>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7" name="Rectangle 2948"/>
                        <wps:cNvSpPr>
                          <a:spLocks noChangeArrowheads="1"/>
                        </wps:cNvSpPr>
                        <wps:spPr bwMode="auto">
                          <a:xfrm>
                            <a:off x="567" y="1440"/>
                            <a:ext cx="14526" cy="513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08" name="AutoShape 2947"/>
                        <wps:cNvSpPr>
                          <a:spLocks/>
                        </wps:cNvSpPr>
                        <wps:spPr bwMode="auto">
                          <a:xfrm>
                            <a:off x="0" y="12582"/>
                            <a:ext cx="2" cy="5418"/>
                          </a:xfrm>
                          <a:custGeom>
                            <a:avLst/>
                            <a:gdLst>
                              <a:gd name="T0" fmla="+- 0 2610 12582"/>
                              <a:gd name="T1" fmla="*/ 2610 h 5418"/>
                              <a:gd name="T2" fmla="+- 0 2880 12582"/>
                              <a:gd name="T3" fmla="*/ 2880 h 5418"/>
                              <a:gd name="T4" fmla="+- 0 3827 12582"/>
                              <a:gd name="T5" fmla="*/ 3827 h 5418"/>
                              <a:gd name="T6" fmla="+- 0 6885 12582"/>
                              <a:gd name="T7" fmla="*/ 6885 h 5418"/>
                              <a:gd name="T8" fmla="+- 0 7850 12582"/>
                              <a:gd name="T9" fmla="*/ 7850 h 5418"/>
                              <a:gd name="T10" fmla="+- 0 8028 12582"/>
                              <a:gd name="T11" fmla="*/ 8028 h 5418"/>
                            </a:gdLst>
                            <a:ahLst/>
                            <a:cxnLst>
                              <a:cxn ang="0">
                                <a:pos x="0" y="T1"/>
                              </a:cxn>
                              <a:cxn ang="0">
                                <a:pos x="0" y="T3"/>
                              </a:cxn>
                              <a:cxn ang="0">
                                <a:pos x="0" y="T5"/>
                              </a:cxn>
                              <a:cxn ang="0">
                                <a:pos x="0" y="T7"/>
                              </a:cxn>
                              <a:cxn ang="0">
                                <a:pos x="0" y="T9"/>
                              </a:cxn>
                              <a:cxn ang="0">
                                <a:pos x="0" y="T11"/>
                              </a:cxn>
                            </a:cxnLst>
                            <a:rect l="0" t="0" r="r" b="b"/>
                            <a:pathLst>
                              <a:path h="5418">
                                <a:moveTo>
                                  <a:pt x="7803" y="-9972"/>
                                </a:moveTo>
                                <a:lnTo>
                                  <a:pt x="7803" y="-9702"/>
                                </a:lnTo>
                                <a:moveTo>
                                  <a:pt x="7803" y="-8755"/>
                                </a:moveTo>
                                <a:lnTo>
                                  <a:pt x="7803" y="-5697"/>
                                </a:lnTo>
                                <a:moveTo>
                                  <a:pt x="7803" y="-4732"/>
                                </a:moveTo>
                                <a:lnTo>
                                  <a:pt x="7803" y="-4554"/>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9" name="Line 2946"/>
                        <wps:cNvCnPr>
                          <a:cxnSpLocks noChangeShapeType="1"/>
                        </wps:cNvCnPr>
                        <wps:spPr bwMode="auto">
                          <a:xfrm>
                            <a:off x="9393" y="1935"/>
                            <a:ext cx="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0" name="Rectangle 2945"/>
                        <wps:cNvSpPr>
                          <a:spLocks noChangeArrowheads="1"/>
                        </wps:cNvSpPr>
                        <wps:spPr bwMode="auto">
                          <a:xfrm>
                            <a:off x="10343" y="1595"/>
                            <a:ext cx="3080" cy="1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1" name="Rectangle 2944"/>
                        <wps:cNvSpPr>
                          <a:spLocks noChangeArrowheads="1"/>
                        </wps:cNvSpPr>
                        <wps:spPr bwMode="auto">
                          <a:xfrm>
                            <a:off x="10343" y="1595"/>
                            <a:ext cx="3080" cy="101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2" name="Rectangle 2943"/>
                        <wps:cNvSpPr>
                          <a:spLocks noChangeArrowheads="1"/>
                        </wps:cNvSpPr>
                        <wps:spPr bwMode="auto">
                          <a:xfrm>
                            <a:off x="6263" y="1610"/>
                            <a:ext cx="3080" cy="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3" name="Rectangle 2942"/>
                        <wps:cNvSpPr>
                          <a:spLocks noChangeArrowheads="1"/>
                        </wps:cNvSpPr>
                        <wps:spPr bwMode="auto">
                          <a:xfrm>
                            <a:off x="6263" y="1610"/>
                            <a:ext cx="3080" cy="1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4" name="Rectangle 2941"/>
                        <wps:cNvSpPr>
                          <a:spLocks noChangeArrowheads="1"/>
                        </wps:cNvSpPr>
                        <wps:spPr bwMode="auto">
                          <a:xfrm>
                            <a:off x="5940" y="2880"/>
                            <a:ext cx="3690" cy="9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5" name="Rectangle 2940"/>
                        <wps:cNvSpPr>
                          <a:spLocks noChangeArrowheads="1"/>
                        </wps:cNvSpPr>
                        <wps:spPr bwMode="auto">
                          <a:xfrm>
                            <a:off x="5940" y="2880"/>
                            <a:ext cx="3690" cy="94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6" name="AutoShape 2939"/>
                        <wps:cNvSpPr>
                          <a:spLocks/>
                        </wps:cNvSpPr>
                        <wps:spPr bwMode="auto">
                          <a:xfrm>
                            <a:off x="0" y="12240"/>
                            <a:ext cx="12762" cy="2276"/>
                          </a:xfrm>
                          <a:custGeom>
                            <a:avLst/>
                            <a:gdLst>
                              <a:gd name="T0" fmla="*/ 2178 w 12762"/>
                              <a:gd name="T1" fmla="+- 0 4024 12240"/>
                              <a:gd name="T2" fmla="*/ 4024 h 2276"/>
                              <a:gd name="T3" fmla="*/ 14940 w 12762"/>
                              <a:gd name="T4" fmla="+- 0 4050 12240"/>
                              <a:gd name="T5" fmla="*/ 4050 h 2276"/>
                              <a:gd name="T6" fmla="*/ 2178 w 12762"/>
                              <a:gd name="T7" fmla="+- 0 4024 12240"/>
                              <a:gd name="T8" fmla="*/ 4024 h 2276"/>
                              <a:gd name="T9" fmla="*/ 2178 w 12762"/>
                              <a:gd name="T10" fmla="+- 0 4302 12240"/>
                              <a:gd name="T11" fmla="*/ 4302 h 2276"/>
                              <a:gd name="T12" fmla="*/ 2178 w 12762"/>
                              <a:gd name="T13" fmla="+- 0 4997 12240"/>
                              <a:gd name="T14" fmla="*/ 4997 h 2276"/>
                              <a:gd name="T15" fmla="*/ 2178 w 12762"/>
                              <a:gd name="T16" fmla="+- 0 6300 12240"/>
                              <a:gd name="T17" fmla="*/ 6300 h 2276"/>
                            </a:gdLst>
                            <a:ahLst/>
                            <a:cxnLst>
                              <a:cxn ang="0">
                                <a:pos x="T0" y="T2"/>
                              </a:cxn>
                              <a:cxn ang="0">
                                <a:pos x="T3" y="T5"/>
                              </a:cxn>
                              <a:cxn ang="0">
                                <a:pos x="T6" y="T8"/>
                              </a:cxn>
                              <a:cxn ang="0">
                                <a:pos x="T9" y="T11"/>
                              </a:cxn>
                              <a:cxn ang="0">
                                <a:pos x="T12" y="T14"/>
                              </a:cxn>
                              <a:cxn ang="0">
                                <a:pos x="T15" y="T17"/>
                              </a:cxn>
                            </a:cxnLst>
                            <a:rect l="0" t="0" r="r" b="b"/>
                            <a:pathLst>
                              <a:path w="12762" h="2276">
                                <a:moveTo>
                                  <a:pt x="2178" y="-8216"/>
                                </a:moveTo>
                                <a:lnTo>
                                  <a:pt x="14940" y="-8190"/>
                                </a:lnTo>
                                <a:moveTo>
                                  <a:pt x="2178" y="-8216"/>
                                </a:moveTo>
                                <a:lnTo>
                                  <a:pt x="2178" y="-7938"/>
                                </a:lnTo>
                                <a:moveTo>
                                  <a:pt x="2178" y="-7243"/>
                                </a:moveTo>
                                <a:lnTo>
                                  <a:pt x="2178" y="-5940"/>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7" name="Line 2938"/>
                        <wps:cNvCnPr>
                          <a:cxnSpLocks noChangeShapeType="1"/>
                        </wps:cNvCnPr>
                        <wps:spPr bwMode="auto">
                          <a:xfrm>
                            <a:off x="5923" y="4024"/>
                            <a:ext cx="0"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8" name="Line 2937"/>
                        <wps:cNvCnPr>
                          <a:cxnSpLocks noChangeShapeType="1"/>
                        </wps:cNvCnPr>
                        <wps:spPr bwMode="auto">
                          <a:xfrm>
                            <a:off x="9748" y="4024"/>
                            <a:ext cx="0" cy="27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9" name="Line 2936"/>
                        <wps:cNvCnPr>
                          <a:cxnSpLocks noChangeShapeType="1"/>
                        </wps:cNvCnPr>
                        <wps:spPr bwMode="auto">
                          <a:xfrm>
                            <a:off x="14940" y="4050"/>
                            <a:ext cx="0" cy="396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0" name="Rectangle 2935"/>
                        <wps:cNvSpPr>
                          <a:spLocks noChangeArrowheads="1"/>
                        </wps:cNvSpPr>
                        <wps:spPr bwMode="auto">
                          <a:xfrm>
                            <a:off x="6335" y="6885"/>
                            <a:ext cx="3080" cy="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1" name="Rectangle 2934"/>
                        <wps:cNvSpPr>
                          <a:spLocks noChangeArrowheads="1"/>
                        </wps:cNvSpPr>
                        <wps:spPr bwMode="auto">
                          <a:xfrm>
                            <a:off x="6335" y="6885"/>
                            <a:ext cx="3080" cy="9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2" name="Line 2933"/>
                        <wps:cNvCnPr>
                          <a:cxnSpLocks noChangeShapeType="1"/>
                        </wps:cNvCnPr>
                        <wps:spPr bwMode="auto">
                          <a:xfrm>
                            <a:off x="2250" y="8047"/>
                            <a:ext cx="1269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3" name="AutoShape 2932"/>
                        <wps:cNvSpPr>
                          <a:spLocks/>
                        </wps:cNvSpPr>
                        <wps:spPr bwMode="auto">
                          <a:xfrm>
                            <a:off x="0" y="12240"/>
                            <a:ext cx="2" cy="1530"/>
                          </a:xfrm>
                          <a:custGeom>
                            <a:avLst/>
                            <a:gdLst>
                              <a:gd name="T0" fmla="+- 0 8055 12240"/>
                              <a:gd name="T1" fmla="*/ 8055 h 1530"/>
                              <a:gd name="T2" fmla="+- 0 8496 12240"/>
                              <a:gd name="T3" fmla="*/ 8496 h 1530"/>
                              <a:gd name="T4" fmla="+- 0 9191 12240"/>
                              <a:gd name="T5" fmla="*/ 9191 h 1530"/>
                              <a:gd name="T6" fmla="+- 0 9585 12240"/>
                              <a:gd name="T7" fmla="*/ 9585 h 1530"/>
                            </a:gdLst>
                            <a:ahLst/>
                            <a:cxnLst>
                              <a:cxn ang="0">
                                <a:pos x="0" y="T1"/>
                              </a:cxn>
                              <a:cxn ang="0">
                                <a:pos x="0" y="T3"/>
                              </a:cxn>
                              <a:cxn ang="0">
                                <a:pos x="0" y="T5"/>
                              </a:cxn>
                              <a:cxn ang="0">
                                <a:pos x="0" y="T7"/>
                              </a:cxn>
                            </a:cxnLst>
                            <a:rect l="0" t="0" r="r" b="b"/>
                            <a:pathLst>
                              <a:path h="1530">
                                <a:moveTo>
                                  <a:pt x="2250" y="-4185"/>
                                </a:moveTo>
                                <a:lnTo>
                                  <a:pt x="2250" y="-3744"/>
                                </a:lnTo>
                                <a:moveTo>
                                  <a:pt x="2250" y="-3049"/>
                                </a:moveTo>
                                <a:lnTo>
                                  <a:pt x="2250" y="-2655"/>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4" name="Line 2931"/>
                        <wps:cNvCnPr>
                          <a:cxnSpLocks noChangeShapeType="1"/>
                        </wps:cNvCnPr>
                        <wps:spPr bwMode="auto">
                          <a:xfrm>
                            <a:off x="5995" y="8047"/>
                            <a:ext cx="0" cy="4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2930"/>
                        <wps:cNvCnPr>
                          <a:cxnSpLocks noChangeShapeType="1"/>
                        </wps:cNvCnPr>
                        <wps:spPr bwMode="auto">
                          <a:xfrm>
                            <a:off x="9820" y="8047"/>
                            <a:ext cx="0" cy="44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6" name="Rectangle 2929"/>
                        <wps:cNvSpPr>
                          <a:spLocks noChangeArrowheads="1"/>
                        </wps:cNvSpPr>
                        <wps:spPr bwMode="auto">
                          <a:xfrm>
                            <a:off x="4383" y="4302"/>
                            <a:ext cx="3080" cy="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7" name="Rectangle 2928"/>
                        <wps:cNvSpPr>
                          <a:spLocks noChangeArrowheads="1"/>
                        </wps:cNvSpPr>
                        <wps:spPr bwMode="auto">
                          <a:xfrm>
                            <a:off x="4383" y="4302"/>
                            <a:ext cx="3080" cy="6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8" name="Rectangle 2927"/>
                        <wps:cNvSpPr>
                          <a:spLocks noChangeArrowheads="1"/>
                        </wps:cNvSpPr>
                        <wps:spPr bwMode="auto">
                          <a:xfrm>
                            <a:off x="8208" y="4302"/>
                            <a:ext cx="3080" cy="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29" name="Rectangle 2926"/>
                        <wps:cNvSpPr>
                          <a:spLocks noChangeArrowheads="1"/>
                        </wps:cNvSpPr>
                        <wps:spPr bwMode="auto">
                          <a:xfrm>
                            <a:off x="8208" y="4302"/>
                            <a:ext cx="3080" cy="6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0" name="Rectangle 2925"/>
                        <wps:cNvSpPr>
                          <a:spLocks noChangeArrowheads="1"/>
                        </wps:cNvSpPr>
                        <wps:spPr bwMode="auto">
                          <a:xfrm>
                            <a:off x="11520" y="5400"/>
                            <a:ext cx="3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1" name="Rectangle 2924"/>
                        <wps:cNvSpPr>
                          <a:spLocks noChangeArrowheads="1"/>
                        </wps:cNvSpPr>
                        <wps:spPr bwMode="auto">
                          <a:xfrm>
                            <a:off x="11520" y="5400"/>
                            <a:ext cx="3080" cy="7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Rectangle 2923"/>
                        <wps:cNvSpPr>
                          <a:spLocks noChangeArrowheads="1"/>
                        </wps:cNvSpPr>
                        <wps:spPr bwMode="auto">
                          <a:xfrm>
                            <a:off x="4455" y="8496"/>
                            <a:ext cx="3080" cy="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3" name="Rectangle 2922"/>
                        <wps:cNvSpPr>
                          <a:spLocks noChangeArrowheads="1"/>
                        </wps:cNvSpPr>
                        <wps:spPr bwMode="auto">
                          <a:xfrm>
                            <a:off x="4455" y="8496"/>
                            <a:ext cx="3080" cy="6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4" name="Rectangle 2921"/>
                        <wps:cNvSpPr>
                          <a:spLocks noChangeArrowheads="1"/>
                        </wps:cNvSpPr>
                        <wps:spPr bwMode="auto">
                          <a:xfrm>
                            <a:off x="8280" y="8496"/>
                            <a:ext cx="3080" cy="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5" name="Rectangle 2920"/>
                        <wps:cNvSpPr>
                          <a:spLocks noChangeArrowheads="1"/>
                        </wps:cNvSpPr>
                        <wps:spPr bwMode="auto">
                          <a:xfrm>
                            <a:off x="8280" y="8496"/>
                            <a:ext cx="3080" cy="6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6" name="Line 2919"/>
                        <wps:cNvCnPr>
                          <a:cxnSpLocks noChangeShapeType="1"/>
                        </wps:cNvCnPr>
                        <wps:spPr bwMode="auto">
                          <a:xfrm>
                            <a:off x="810" y="4997"/>
                            <a:ext cx="0" cy="3499"/>
                          </a:xfrm>
                          <a:prstGeom prst="line">
                            <a:avLst/>
                          </a:prstGeom>
                          <a:noFill/>
                          <a:ln w="12700">
                            <a:solidFill>
                              <a:srgbClr val="000000"/>
                            </a:solidFill>
                            <a:prstDash val="sysDash"/>
                            <a:round/>
                            <a:headEnd/>
                            <a:tailEnd/>
                          </a:ln>
                          <a:extLst>
                            <a:ext uri="{909E8E84-426E-40DD-AFC4-6F175D3DCCD1}">
                              <a14:hiddenFill xmlns:a14="http://schemas.microsoft.com/office/drawing/2010/main">
                                <a:noFill/>
                              </a14:hiddenFill>
                            </a:ext>
                          </a:extLst>
                        </wps:spPr>
                        <wps:bodyPr/>
                      </wps:wsp>
                      <wps:wsp>
                        <wps:cNvPr id="1637" name="Rectangle 2918"/>
                        <wps:cNvSpPr>
                          <a:spLocks noChangeArrowheads="1"/>
                        </wps:cNvSpPr>
                        <wps:spPr bwMode="auto">
                          <a:xfrm>
                            <a:off x="648" y="4302"/>
                            <a:ext cx="3080" cy="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8" name="Rectangle 2917"/>
                        <wps:cNvSpPr>
                          <a:spLocks noChangeArrowheads="1"/>
                        </wps:cNvSpPr>
                        <wps:spPr bwMode="auto">
                          <a:xfrm>
                            <a:off x="648" y="4302"/>
                            <a:ext cx="3080" cy="6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9" name="Rectangle 2916"/>
                        <wps:cNvSpPr>
                          <a:spLocks noChangeArrowheads="1"/>
                        </wps:cNvSpPr>
                        <wps:spPr bwMode="auto">
                          <a:xfrm>
                            <a:off x="720" y="8496"/>
                            <a:ext cx="3080" cy="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0" name="Rectangle 2915"/>
                        <wps:cNvSpPr>
                          <a:spLocks noChangeArrowheads="1"/>
                        </wps:cNvSpPr>
                        <wps:spPr bwMode="auto">
                          <a:xfrm>
                            <a:off x="720" y="8496"/>
                            <a:ext cx="3080" cy="6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Line 2914"/>
                        <wps:cNvCnPr>
                          <a:cxnSpLocks noChangeShapeType="1"/>
                        </wps:cNvCnPr>
                        <wps:spPr bwMode="auto">
                          <a:xfrm>
                            <a:off x="6972" y="9990"/>
                            <a:ext cx="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2" name="Line 2913"/>
                        <wps:cNvCnPr>
                          <a:cxnSpLocks noChangeShapeType="1"/>
                        </wps:cNvCnPr>
                        <wps:spPr bwMode="auto">
                          <a:xfrm>
                            <a:off x="6972" y="10449"/>
                            <a:ext cx="8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3" name="Line 2912"/>
                        <wps:cNvCnPr>
                          <a:cxnSpLocks noChangeShapeType="1"/>
                        </wps:cNvCnPr>
                        <wps:spPr bwMode="auto">
                          <a:xfrm>
                            <a:off x="6972" y="10962"/>
                            <a:ext cx="84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4" name="Line 2911"/>
                        <wps:cNvCnPr>
                          <a:cxnSpLocks noChangeShapeType="1"/>
                        </wps:cNvCnPr>
                        <wps:spPr bwMode="auto">
                          <a:xfrm>
                            <a:off x="6972" y="11421"/>
                            <a:ext cx="858"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5" name="Rectangle 2910"/>
                        <wps:cNvSpPr>
                          <a:spLocks noChangeArrowheads="1"/>
                        </wps:cNvSpPr>
                        <wps:spPr bwMode="auto">
                          <a:xfrm>
                            <a:off x="3892" y="9810"/>
                            <a:ext cx="3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6" name="Rectangle 2909"/>
                        <wps:cNvSpPr>
                          <a:spLocks noChangeArrowheads="1"/>
                        </wps:cNvSpPr>
                        <wps:spPr bwMode="auto">
                          <a:xfrm>
                            <a:off x="3892" y="9810"/>
                            <a:ext cx="3080" cy="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 name="Rectangle 2908"/>
                        <wps:cNvSpPr>
                          <a:spLocks noChangeArrowheads="1"/>
                        </wps:cNvSpPr>
                        <wps:spPr bwMode="auto">
                          <a:xfrm>
                            <a:off x="3892" y="10269"/>
                            <a:ext cx="3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48" name="Rectangle 2907"/>
                        <wps:cNvSpPr>
                          <a:spLocks noChangeArrowheads="1"/>
                        </wps:cNvSpPr>
                        <wps:spPr bwMode="auto">
                          <a:xfrm>
                            <a:off x="3892" y="10269"/>
                            <a:ext cx="3080" cy="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9" name="Rectangle 2906"/>
                        <wps:cNvSpPr>
                          <a:spLocks noChangeArrowheads="1"/>
                        </wps:cNvSpPr>
                        <wps:spPr bwMode="auto">
                          <a:xfrm>
                            <a:off x="3892" y="10782"/>
                            <a:ext cx="3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0" name="Rectangle 2905"/>
                        <wps:cNvSpPr>
                          <a:spLocks noChangeArrowheads="1"/>
                        </wps:cNvSpPr>
                        <wps:spPr bwMode="auto">
                          <a:xfrm>
                            <a:off x="3892" y="10782"/>
                            <a:ext cx="3080" cy="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 name="Rectangle 2904"/>
                        <wps:cNvSpPr>
                          <a:spLocks noChangeArrowheads="1"/>
                        </wps:cNvSpPr>
                        <wps:spPr bwMode="auto">
                          <a:xfrm>
                            <a:off x="3892" y="11241"/>
                            <a:ext cx="3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2" name="Rectangle 2903"/>
                        <wps:cNvSpPr>
                          <a:spLocks noChangeArrowheads="1"/>
                        </wps:cNvSpPr>
                        <wps:spPr bwMode="auto">
                          <a:xfrm>
                            <a:off x="3892" y="11241"/>
                            <a:ext cx="3080" cy="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3" name="Line 2902"/>
                        <wps:cNvCnPr>
                          <a:cxnSpLocks noChangeShapeType="1"/>
                        </wps:cNvCnPr>
                        <wps:spPr bwMode="auto">
                          <a:xfrm>
                            <a:off x="2250" y="9585"/>
                            <a:ext cx="5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4" name="Rectangle 2901"/>
                        <wps:cNvSpPr>
                          <a:spLocks noChangeArrowheads="1"/>
                        </wps:cNvSpPr>
                        <wps:spPr bwMode="auto">
                          <a:xfrm>
                            <a:off x="2430" y="5202"/>
                            <a:ext cx="3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55" name="Rectangle 2900"/>
                        <wps:cNvSpPr>
                          <a:spLocks noChangeArrowheads="1"/>
                        </wps:cNvSpPr>
                        <wps:spPr bwMode="auto">
                          <a:xfrm>
                            <a:off x="2430" y="5202"/>
                            <a:ext cx="3080" cy="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6" name="Line 2899"/>
                        <wps:cNvCnPr>
                          <a:cxnSpLocks noChangeShapeType="1"/>
                        </wps:cNvCnPr>
                        <wps:spPr bwMode="auto">
                          <a:xfrm>
                            <a:off x="7830" y="9607"/>
                            <a:ext cx="0" cy="180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7" name="Line 2898"/>
                        <wps:cNvCnPr>
                          <a:cxnSpLocks noChangeShapeType="1"/>
                        </wps:cNvCnPr>
                        <wps:spPr bwMode="auto">
                          <a:xfrm>
                            <a:off x="7830" y="10260"/>
                            <a:ext cx="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8" name="Line 2897"/>
                        <wps:cNvCnPr>
                          <a:cxnSpLocks noChangeShapeType="1"/>
                        </wps:cNvCnPr>
                        <wps:spPr bwMode="auto">
                          <a:xfrm>
                            <a:off x="7830" y="10710"/>
                            <a:ext cx="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59" name="Line 2896"/>
                        <wps:cNvCnPr>
                          <a:cxnSpLocks noChangeShapeType="1"/>
                        </wps:cNvCnPr>
                        <wps:spPr bwMode="auto">
                          <a:xfrm>
                            <a:off x="7830" y="11160"/>
                            <a:ext cx="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0" name="Rectangle 2895"/>
                        <wps:cNvSpPr>
                          <a:spLocks noChangeArrowheads="1"/>
                        </wps:cNvSpPr>
                        <wps:spPr bwMode="auto">
                          <a:xfrm>
                            <a:off x="8640" y="10026"/>
                            <a:ext cx="351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1" name="Rectangle 2894"/>
                        <wps:cNvSpPr>
                          <a:spLocks noChangeArrowheads="1"/>
                        </wps:cNvSpPr>
                        <wps:spPr bwMode="auto">
                          <a:xfrm>
                            <a:off x="8640" y="10026"/>
                            <a:ext cx="3510" cy="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2" name="Rectangle 2893"/>
                        <wps:cNvSpPr>
                          <a:spLocks noChangeArrowheads="1"/>
                        </wps:cNvSpPr>
                        <wps:spPr bwMode="auto">
                          <a:xfrm>
                            <a:off x="8640" y="10485"/>
                            <a:ext cx="351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3" name="Rectangle 2892"/>
                        <wps:cNvSpPr>
                          <a:spLocks noChangeArrowheads="1"/>
                        </wps:cNvSpPr>
                        <wps:spPr bwMode="auto">
                          <a:xfrm>
                            <a:off x="8640" y="10485"/>
                            <a:ext cx="3510" cy="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4" name="Rectangle 2891"/>
                        <wps:cNvSpPr>
                          <a:spLocks noChangeArrowheads="1"/>
                        </wps:cNvSpPr>
                        <wps:spPr bwMode="auto">
                          <a:xfrm>
                            <a:off x="8640" y="10998"/>
                            <a:ext cx="351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5" name="Rectangle 2890"/>
                        <wps:cNvSpPr>
                          <a:spLocks noChangeArrowheads="1"/>
                        </wps:cNvSpPr>
                        <wps:spPr bwMode="auto">
                          <a:xfrm>
                            <a:off x="8640" y="10998"/>
                            <a:ext cx="3510" cy="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6" name="Rectangle 2889"/>
                        <wps:cNvSpPr>
                          <a:spLocks noChangeArrowheads="1"/>
                        </wps:cNvSpPr>
                        <wps:spPr bwMode="auto">
                          <a:xfrm>
                            <a:off x="2430" y="5670"/>
                            <a:ext cx="3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7" name="Rectangle 2888"/>
                        <wps:cNvSpPr>
                          <a:spLocks noChangeArrowheads="1"/>
                        </wps:cNvSpPr>
                        <wps:spPr bwMode="auto">
                          <a:xfrm>
                            <a:off x="2430" y="5670"/>
                            <a:ext cx="3080" cy="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8" name="Rectangle 2887"/>
                        <wps:cNvSpPr>
                          <a:spLocks noChangeArrowheads="1"/>
                        </wps:cNvSpPr>
                        <wps:spPr bwMode="auto">
                          <a:xfrm>
                            <a:off x="2430" y="6120"/>
                            <a:ext cx="30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9" name="Rectangle 2886"/>
                        <wps:cNvSpPr>
                          <a:spLocks noChangeArrowheads="1"/>
                        </wps:cNvSpPr>
                        <wps:spPr bwMode="auto">
                          <a:xfrm>
                            <a:off x="2430" y="6120"/>
                            <a:ext cx="3080" cy="36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Line 2885"/>
                        <wps:cNvCnPr>
                          <a:cxnSpLocks noChangeShapeType="1"/>
                        </wps:cNvCnPr>
                        <wps:spPr bwMode="auto">
                          <a:xfrm>
                            <a:off x="2182" y="6300"/>
                            <a:ext cx="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2884"/>
                        <wps:cNvCnPr>
                          <a:cxnSpLocks noChangeShapeType="1"/>
                        </wps:cNvCnPr>
                        <wps:spPr bwMode="auto">
                          <a:xfrm>
                            <a:off x="2160" y="5860"/>
                            <a:ext cx="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2883"/>
                        <wps:cNvCnPr>
                          <a:cxnSpLocks noChangeShapeType="1"/>
                        </wps:cNvCnPr>
                        <wps:spPr bwMode="auto">
                          <a:xfrm>
                            <a:off x="2160" y="5374"/>
                            <a:ext cx="27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3" name="Rectangle 2882"/>
                        <wps:cNvSpPr>
                          <a:spLocks noChangeArrowheads="1"/>
                        </wps:cNvSpPr>
                        <wps:spPr bwMode="auto">
                          <a:xfrm>
                            <a:off x="13095" y="8064"/>
                            <a:ext cx="630" cy="360"/>
                          </a:xfrm>
                          <a:prstGeom prst="rect">
                            <a:avLst/>
                          </a:prstGeom>
                          <a:solidFill>
                            <a:schemeClr val="tx2">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4" name="Line 2881"/>
                        <wps:cNvCnPr>
                          <a:cxnSpLocks noChangeShapeType="1"/>
                        </wps:cNvCnPr>
                        <wps:spPr bwMode="auto">
                          <a:xfrm>
                            <a:off x="13050" y="54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5" name="Line 2880"/>
                        <wps:cNvCnPr>
                          <a:cxnSpLocks noChangeShapeType="1"/>
                        </wps:cNvCnPr>
                        <wps:spPr bwMode="auto">
                          <a:xfrm>
                            <a:off x="13050" y="6120"/>
                            <a:ext cx="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76" name="Line 2879"/>
                        <wps:cNvCnPr>
                          <a:cxnSpLocks noChangeShapeType="1"/>
                        </wps:cNvCnPr>
                        <wps:spPr bwMode="auto">
                          <a:xfrm>
                            <a:off x="13050" y="738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5DE4788" id="Group 2878" o:spid="_x0000_s1026" style="position:absolute;margin-left:32.85pt;margin-top:90.6pt;width:726.75pt;height:515.25pt;z-index:-251684864;mso-position-horizontal-relative:page;mso-position-vertical-relative:page" coordorigin="563,1440" coordsize="14535,10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">
                <v:rect id="Rectangle 2949" o:spid="_x0000_s1027" style="position:absolute;left:563;top:6570;width:14535;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" fillcolor="#c6d9f1 [671]" stroked="f"/>
                <v:rect id="Rectangle 2948" o:spid="_x0000_s1028" style="position:absolute;left:567;top:1440;width:14526;height:51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" fillcolor="#c6d9f1 [671]" stroked="f"/>
                <v:shape id="AutoShape 2947" o:spid="_x0000_s1029" style="position:absolute;top:12582;width:2;height:5418;visibility:visible;mso-wrap-style:square;v-text-anchor:top" coordsize="2,54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" path="m7803,-9972r,270m7803,-8755r,3058m7803,-4732r,178e" filled="f" strokeweight="1pt">
                  <v:path arrowok="t" o:connecttype="custom" o:connectlocs="0,2610;0,2880;0,3827;0,6885;0,7850;0,8028" o:connectangles="0,0,0,0,0,0"/>
                </v:shape>
                <v:line id="Line 2946" o:spid="_x0000_s1030" style="position:absolute;visibility:visible;mso-wrap-style:square" from="9393,1935" to="10368,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" strokeweight="1pt"/>
                <v:rect id="Rectangle 2945" o:spid="_x0000_s1031" style="position:absolute;left:10343;top:1595;width:3080;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" stroked="f"/>
                <v:rect id="Rectangle 2944" o:spid="_x0000_s1032" style="position:absolute;left:10343;top:1595;width:3080;height:1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" filled="f" strokeweight="2pt"/>
                <v:rect id="Rectangle 2943" o:spid="_x0000_s1033" style="position:absolute;left:6263;top:1610;width:308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" stroked="f"/>
                <v:rect id="Rectangle 2942" o:spid="_x0000_s1034" style="position:absolute;left:6263;top:1610;width:3080;height:1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" filled="f" strokeweight="2pt"/>
                <v:rect id="Rectangle 2941" o:spid="_x0000_s1035" style="position:absolute;left:5940;top:2880;width:3690;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" stroked="f"/>
                <v:rect id="Rectangle 2940" o:spid="_x0000_s1036" style="position:absolute;left:5940;top:2880;width:3690;height: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" filled="f" strokeweight="2pt"/>
                <v:shape id="AutoShape 2939" o:spid="_x0000_s1037" style="position:absolute;top:12240;width:12762;height:2276;visibility:visible;mso-wrap-style:square;v-text-anchor:top" coordsize="12762,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" path="m2178,-8216r12762,26m2178,-8216r,278m2178,-7243r,1303e" filled="f" strokeweight="1pt">
                  <v:path arrowok="t" o:connecttype="custom" o:connectlocs="2178,4024;14940,4050;2178,4024;2178,4302;2178,4997;2178,6300" o:connectangles="0,0,0,0,0,0"/>
                </v:shape>
                <v:line id="Line 2938" o:spid="_x0000_s1038" style="position:absolute;visibility:visible;mso-wrap-style:square" from="5923,4024" to="5923,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" strokeweight="1pt"/>
                <v:line id="Line 2937" o:spid="_x0000_s1039" style="position:absolute;visibility:visible;mso-wrap-style:square" from="9748,4024" to="9748,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" strokeweight="1pt"/>
                <v:line id="Line 2936" o:spid="_x0000_s1040" style="position:absolute;visibility:visible;mso-wrap-style:square" from="14940,4050" to="14940,8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" strokeweight="1pt"/>
                <v:rect id="Rectangle 2935" o:spid="_x0000_s1041" style="position:absolute;left:6335;top:6885;width:30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" stroked="f"/>
                <v:rect id="Rectangle 2934" o:spid="_x0000_s1042" style="position:absolute;left:6335;top:6885;width:3080;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" filled="f" strokeweight="2pt"/>
                <v:line id="Line 2933" o:spid="_x0000_s1043" style="position:absolute;visibility:visible;mso-wrap-style:square" from="2250,8047" to="14940,8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" strokeweight="1pt"/>
                <v:shape id="AutoShape 2932" o:spid="_x0000_s1044" style="position:absolute;top:12240;width:2;height:1530;visibility:visible;mso-wrap-style:square;v-text-anchor:top" coordsize="2,1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" path="m2250,-4185r,441m2250,-3049r,394e" filled="f" strokeweight="1pt">
                  <v:path arrowok="t" o:connecttype="custom" o:connectlocs="0,8055;0,8496;0,9191;0,9585" o:connectangles="0,0,0,0"/>
                </v:shape>
                <v:line id="Line 2931" o:spid="_x0000_s1045" style="position:absolute;visibility:visible;mso-wrap-style:square" from="5995,8047" to="5995,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" strokeweight="1pt"/>
                <v:line id="Line 2930" o:spid="_x0000_s1046" style="position:absolute;visibility:visible;mso-wrap-style:square" from="9820,8047" to="9820,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" strokeweight="1pt"/>
                <v:rect id="Rectangle 2929" o:spid="_x0000_s1047" style="position:absolute;left:4383;top:4302;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" stroked="f"/>
                <v:rect id="Rectangle 2928" o:spid="_x0000_s1048" style="position:absolute;left:4383;top:4302;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" filled="f" strokeweight="2pt"/>
                <v:rect id="Rectangle 2927" o:spid="_x0000_s1049" style="position:absolute;left:8208;top:4302;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" stroked="f"/>
                <v:rect id="Rectangle 2926" o:spid="_x0000_s1050" style="position:absolute;left:8208;top:4302;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" filled="f" strokeweight="2pt"/>
                <v:rect id="Rectangle 2925" o:spid="_x0000_s1051" style="position:absolute;left:11520;top:5400;width:3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" stroked="f"/>
                <v:rect id="Rectangle 2924" o:spid="_x0000_s1052" style="position:absolute;left:11520;top:5400;width:3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" filled="f" strokeweight="2pt"/>
                <v:rect id="Rectangle 2923" o:spid="_x0000_s1053" style="position:absolute;left:4455;top:8496;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" stroked="f"/>
                <v:rect id="Rectangle 2922" o:spid="_x0000_s1054" style="position:absolute;left:4455;top:8496;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" filled="f" strokeweight="2pt"/>
                <v:rect id="Rectangle 2921" o:spid="_x0000_s1055" style="position:absolute;left:8280;top:8496;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" stroked="f"/>
                <v:rect id="Rectangle 2920" o:spid="_x0000_s1056" style="position:absolute;left:8280;top:8496;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" filled="f" strokeweight="2pt"/>
                <v:line id="Line 2919" o:spid="_x0000_s1057" style="position:absolute;visibility:visible;mso-wrap-style:square" from="810,4997" to="810,8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" strokeweight="1pt">
                  <v:stroke dashstyle="3 1"/>
                </v:line>
                <v:rect id="Rectangle 2918" o:spid="_x0000_s1058" style="position:absolute;left:648;top:4302;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" stroked="f"/>
                <v:rect id="Rectangle 2917" o:spid="_x0000_s1059" style="position:absolute;left:648;top:4302;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" filled="f" strokeweight="2pt"/>
                <v:rect id="Rectangle 2916" o:spid="_x0000_s1060" style="position:absolute;left:720;top:8496;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" stroked="f"/>
                <v:rect id="Rectangle 2915" o:spid="_x0000_s1061" style="position:absolute;left:720;top:8496;width:3080;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" filled="f" strokeweight="2pt"/>
                <v:line id="Line 2914" o:spid="_x0000_s1062" style="position:absolute;visibility:visible;mso-wrap-style:square" from="6972,9990" to="7812,9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iBwwAAAN0AAAAPAAAAZHJzL2Rvd25yZXYueG1sRE/NagIx&#10;EL4X+g5hCt5qdkVE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RLGIgcMAAADdAAAADwAA&#10;AAAAAAAAAAAAAAAHAgAAZHJzL2Rvd25yZXYueG1sUEsFBgAAAAADAAMAtwAAAPcCAAAAAA==&#10;" strokeweight="1pt"/>
                <v:line id="Line 2913" o:spid="_x0000_s1063" style="position:absolute;visibility:visible;mso-wrap-style:square" from="6972,10449" to="7830,10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" strokeweight="1pt"/>
                <v:line id="Line 2912" o:spid="_x0000_s1064" style="position:absolute;visibility:visible;mso-wrap-style:square" from="6972,10962" to="7812,109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" strokeweight="1pt"/>
                <v:line id="Line 2911" o:spid="_x0000_s1065" style="position:absolute;visibility:visible;mso-wrap-style:square" from="6972,11421" to="7830,11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" strokeweight="1pt"/>
                <v:rect id="Rectangle 2910" o:spid="_x0000_s1066" style="position:absolute;left:3892;top:9810;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" stroked="f"/>
                <v:rect id="Rectangle 2909" o:spid="_x0000_s1067" style="position:absolute;left:3892;top:9810;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" filled="f" strokeweight="2pt"/>
                <v:rect id="Rectangle 2908" o:spid="_x0000_s1068" style="position:absolute;left:3892;top:10269;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" stroked="f"/>
                <v:rect id="Rectangle 2907" o:spid="_x0000_s1069" style="position:absolute;left:3892;top:10269;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" filled="f" strokeweight="2pt"/>
                <v:rect id="Rectangle 2906" o:spid="_x0000_s1070" style="position:absolute;left:3892;top:10782;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" stroked="f"/>
                <v:rect id="Rectangle 2905" o:spid="_x0000_s1071" style="position:absolute;left:3892;top:10782;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" filled="f" strokeweight="2pt"/>
                <v:rect id="Rectangle 2904" o:spid="_x0000_s1072" style="position:absolute;left:3892;top:11241;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" stroked="f"/>
                <v:rect id="Rectangle 2903" o:spid="_x0000_s1073" style="position:absolute;left:3892;top:11241;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" filled="f" strokeweight="2pt"/>
                <v:line id="Line 2902" o:spid="_x0000_s1074" style="position:absolute;visibility:visible;mso-wrap-style:square" from="2250,9585" to="7830,9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" strokeweight="1pt"/>
                <v:rect id="Rectangle 2901" o:spid="_x0000_s1075" style="position:absolute;left:2430;top:5202;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" stroked="f"/>
                <v:rect id="Rectangle 2900" o:spid="_x0000_s1076" style="position:absolute;left:2430;top:5202;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" filled="f" strokeweight="2pt"/>
                <v:line id="Line 2899" o:spid="_x0000_s1077" style="position:absolute;visibility:visible;mso-wrap-style:square" from="7830,9607" to="7830,11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" strokeweight="1pt"/>
                <v:line id="Line 2898" o:spid="_x0000_s1078" style="position:absolute;visibility:visible;mso-wrap-style:square" from="7830,10260" to="8640,10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" strokeweight="1pt"/>
                <v:line id="Line 2897" o:spid="_x0000_s1079" style="position:absolute;visibility:visible;mso-wrap-style:square" from="7830,10710" to="8640,10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" strokeweight="1pt"/>
                <v:line id="Line 2896" o:spid="_x0000_s1080" style="position:absolute;visibility:visible;mso-wrap-style:square" from="7830,11160" to="8640,11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" strokeweight="1pt"/>
                <v:rect id="Rectangle 2895" o:spid="_x0000_s1081" style="position:absolute;left:8640;top:10026;width:3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" stroked="f"/>
                <v:rect id="Rectangle 2894" o:spid="_x0000_s1082" style="position:absolute;left:8640;top:10026;width:3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" filled="f" strokeweight="2pt"/>
                <v:rect id="Rectangle 2893" o:spid="_x0000_s1083" style="position:absolute;left:8640;top:10485;width:3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" stroked="f"/>
                <v:rect id="Rectangle 2892" o:spid="_x0000_s1084" style="position:absolute;left:8640;top:10485;width:3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" filled="f" strokeweight="2pt"/>
                <v:rect id="Rectangle 2891" o:spid="_x0000_s1085" style="position:absolute;left:8640;top:10998;width:3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" stroked="f"/>
                <v:rect id="Rectangle 2890" o:spid="_x0000_s1086" style="position:absolute;left:8640;top:10998;width:351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" filled="f" strokeweight="2pt"/>
                <v:rect id="Rectangle 2889" o:spid="_x0000_s1087" style="position:absolute;left:2430;top:5670;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" stroked="f"/>
                <v:rect id="Rectangle 2888" o:spid="_x0000_s1088" style="position:absolute;left:2430;top:5670;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" filled="f" strokeweight="2pt"/>
                <v:rect id="Rectangle 2887" o:spid="_x0000_s1089" style="position:absolute;left:2430;top:6120;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" stroked="f"/>
                <v:rect id="Rectangle 2886" o:spid="_x0000_s1090" style="position:absolute;left:2430;top:6120;width:3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" filled="f" strokeweight="2pt"/>
                <v:line id="Line 2885" o:spid="_x0000_s1091" style="position:absolute;visibility:visible;mso-wrap-style:square" from="2182,6300" to="2452,6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" strokeweight="1pt"/>
                <v:line id="Line 2884" o:spid="_x0000_s1092" style="position:absolute;visibility:visible;mso-wrap-style:square" from="2160,5860" to="2430,5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" strokeweight="1pt"/>
                <v:line id="Line 2883" o:spid="_x0000_s1093" style="position:absolute;visibility:visible;mso-wrap-style:square" from="2160,5374" to="2430,5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" strokeweight="1pt"/>
                <v:rect id="Rectangle 2882" o:spid="_x0000_s1094" style="position:absolute;left:13095;top:8064;width:63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" fillcolor="#c6d9f1 [671]" stroked="f"/>
                <v:line id="Line 2881" o:spid="_x0000_s1095" style="position:absolute;visibility:visible;mso-wrap-style:square" from="13050,5400" to="13050,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"/>
                <v:line id="Line 2880" o:spid="_x0000_s1096" style="position:absolute;visibility:visible;mso-wrap-style:square" from="13050,6120" to="1305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"/>
                <v:line id="Line 2879" o:spid="_x0000_s1097" style="position:absolute;visibility:visible;mso-wrap-style:square" from="13050,7380" to="13050,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"/>
                <w10:wrap anchorx="page" anchory="page"/>
              </v:group>
            </w:pict>
          </mc:Fallback>
        </mc:AlternateContent>
      </w:r>
      <w:r w:rsidR="00847058">
        <w:rPr>
          <w:rFonts w:ascii="Times New Roman"/>
          <w:i/>
          <w:sz w:val="24"/>
        </w:rPr>
        <w:t>Emergency Operations Center Policy and Coordination</w:t>
      </w:r>
    </w:p>
    <w:p w14:paraId="1458BFF9" w14:textId="77777777" w:rsidR="007933DB" w:rsidRDefault="00847058">
      <w:pPr>
        <w:spacing w:before="257" w:line="322" w:lineRule="exact"/>
        <w:ind w:left="900"/>
        <w:jc w:val="center"/>
        <w:rPr>
          <w:rFonts w:ascii="Times New Roman"/>
          <w:sz w:val="28"/>
        </w:rPr>
      </w:pPr>
      <w:r>
        <w:br w:type="column"/>
      </w:r>
      <w:r>
        <w:rPr>
          <w:rFonts w:ascii="Times New Roman"/>
          <w:sz w:val="28"/>
        </w:rPr>
        <w:t>Chief Executive Officer</w:t>
      </w:r>
    </w:p>
    <w:p w14:paraId="2BC96117" w14:textId="77777777" w:rsidR="007933DB" w:rsidRDefault="00847058">
      <w:pPr>
        <w:ind w:left="902"/>
        <w:jc w:val="center"/>
        <w:rPr>
          <w:rFonts w:ascii="Times New Roman"/>
          <w:i/>
          <w:sz w:val="28"/>
        </w:rPr>
      </w:pPr>
      <w:r>
        <w:rPr>
          <w:rFonts w:ascii="Times New Roman"/>
          <w:i/>
          <w:sz w:val="28"/>
        </w:rPr>
        <w:t>City Manager</w:t>
      </w:r>
    </w:p>
    <w:p w14:paraId="679E7A95" w14:textId="77777777" w:rsidR="007933DB" w:rsidRDefault="00847058">
      <w:pPr>
        <w:spacing w:before="240" w:line="322" w:lineRule="exact"/>
        <w:ind w:left="881" w:right="2031"/>
        <w:jc w:val="center"/>
        <w:rPr>
          <w:rFonts w:ascii="Times New Roman"/>
          <w:sz w:val="28"/>
        </w:rPr>
      </w:pPr>
      <w:r>
        <w:br w:type="column"/>
      </w:r>
      <w:r>
        <w:rPr>
          <w:rFonts w:ascii="Times New Roman"/>
          <w:sz w:val="28"/>
        </w:rPr>
        <w:t>Elected Officials</w:t>
      </w:r>
    </w:p>
    <w:p w14:paraId="45D18E0E" w14:textId="77777777" w:rsidR="007933DB" w:rsidRDefault="00847058">
      <w:pPr>
        <w:ind w:left="881" w:right="2032"/>
        <w:jc w:val="center"/>
        <w:rPr>
          <w:rFonts w:ascii="Times New Roman"/>
          <w:i/>
          <w:sz w:val="28"/>
        </w:rPr>
      </w:pPr>
      <w:r>
        <w:rPr>
          <w:rFonts w:ascii="Times New Roman"/>
          <w:i/>
          <w:sz w:val="28"/>
        </w:rPr>
        <w:t>Mayor &amp; City Council</w:t>
      </w:r>
    </w:p>
    <w:p w14:paraId="13438675" w14:textId="77777777" w:rsidR="007933DB" w:rsidRDefault="007933DB">
      <w:pPr>
        <w:jc w:val="center"/>
        <w:rPr>
          <w:rFonts w:ascii="Times New Roman"/>
          <w:sz w:val="28"/>
        </w:rPr>
        <w:sectPr w:rsidR="007933DB" w:rsidSect="00204356">
          <w:type w:val="continuous"/>
          <w:pgSz w:w="15840" w:h="12240" w:orient="landscape"/>
          <w:pgMar w:top="1500" w:right="640" w:bottom="280" w:left="460" w:header="720" w:footer="720" w:gutter="0"/>
          <w:cols w:num="3" w:space="720" w:equalWidth="0">
            <w:col w:w="3834" w:space="1263"/>
            <w:col w:w="3590" w:space="572"/>
            <w:col w:w="5481"/>
          </w:cols>
        </w:sectPr>
      </w:pPr>
    </w:p>
    <w:p w14:paraId="2089E20A" w14:textId="77777777" w:rsidR="007933DB" w:rsidRDefault="007933DB">
      <w:pPr>
        <w:pStyle w:val="BodyText"/>
        <w:rPr>
          <w:rFonts w:ascii="Times New Roman"/>
          <w:i/>
        </w:rPr>
      </w:pPr>
    </w:p>
    <w:p w14:paraId="64B16190" w14:textId="77777777" w:rsidR="007933DB" w:rsidRDefault="007933DB">
      <w:pPr>
        <w:pStyle w:val="BodyText"/>
        <w:spacing w:before="8"/>
        <w:rPr>
          <w:rFonts w:ascii="Times New Roman"/>
          <w:i/>
          <w:sz w:val="26"/>
        </w:rPr>
      </w:pPr>
    </w:p>
    <w:p w14:paraId="03F8B98B" w14:textId="77777777" w:rsidR="007933DB" w:rsidRDefault="00847058">
      <w:pPr>
        <w:spacing w:before="89" w:line="322" w:lineRule="exact"/>
        <w:ind w:left="5611" w:right="5698"/>
        <w:jc w:val="center"/>
        <w:rPr>
          <w:rFonts w:ascii="Times New Roman"/>
          <w:sz w:val="28"/>
        </w:rPr>
      </w:pPr>
      <w:r>
        <w:rPr>
          <w:rFonts w:ascii="Times New Roman"/>
          <w:sz w:val="28"/>
        </w:rPr>
        <w:t>Emergency Operations Center</w:t>
      </w:r>
    </w:p>
    <w:p w14:paraId="77F2B002" w14:textId="77777777" w:rsidR="007933DB" w:rsidRDefault="00847058">
      <w:pPr>
        <w:ind w:left="5608" w:right="5698"/>
        <w:jc w:val="center"/>
        <w:rPr>
          <w:rFonts w:ascii="Times New Roman"/>
          <w:i/>
          <w:sz w:val="28"/>
        </w:rPr>
      </w:pPr>
      <w:r>
        <w:rPr>
          <w:rFonts w:ascii="Times New Roman"/>
          <w:i/>
          <w:sz w:val="28"/>
        </w:rPr>
        <w:t>Emergency Management</w:t>
      </w:r>
    </w:p>
    <w:p w14:paraId="34572481" w14:textId="77777777" w:rsidR="007933DB" w:rsidRDefault="007933DB">
      <w:pPr>
        <w:pStyle w:val="BodyText"/>
        <w:rPr>
          <w:rFonts w:ascii="Times New Roman"/>
          <w:i/>
        </w:rPr>
      </w:pPr>
    </w:p>
    <w:p w14:paraId="0E20325F" w14:textId="77777777" w:rsidR="007933DB" w:rsidRDefault="007933DB">
      <w:pPr>
        <w:pStyle w:val="BodyText"/>
        <w:rPr>
          <w:rFonts w:ascii="Times New Roman"/>
          <w:i/>
        </w:rPr>
      </w:pPr>
    </w:p>
    <w:p w14:paraId="04392142" w14:textId="77777777" w:rsidR="007933DB" w:rsidRDefault="007933DB">
      <w:pPr>
        <w:pStyle w:val="BodyText"/>
        <w:spacing w:before="11"/>
        <w:rPr>
          <w:rFonts w:ascii="Times New Roman"/>
          <w:i/>
          <w:sz w:val="19"/>
        </w:rPr>
      </w:pPr>
    </w:p>
    <w:p w14:paraId="1EBDA40A" w14:textId="77777777" w:rsidR="007933DB" w:rsidRDefault="00847058">
      <w:pPr>
        <w:tabs>
          <w:tab w:val="left" w:pos="5020"/>
          <w:tab w:val="left" w:pos="8968"/>
        </w:tabs>
        <w:spacing w:before="89"/>
        <w:ind w:left="1111"/>
        <w:rPr>
          <w:rFonts w:ascii="Times New Roman"/>
          <w:sz w:val="28"/>
        </w:rPr>
      </w:pPr>
      <w:r>
        <w:rPr>
          <w:rFonts w:ascii="Times New Roman"/>
          <w:sz w:val="28"/>
        </w:rPr>
        <w:t>Operations</w:t>
      </w:r>
      <w:r>
        <w:rPr>
          <w:rFonts w:ascii="Times New Roman"/>
          <w:sz w:val="28"/>
        </w:rPr>
        <w:tab/>
        <w:t>Finance</w:t>
      </w:r>
      <w:r>
        <w:rPr>
          <w:rFonts w:ascii="Times New Roman"/>
          <w:sz w:val="28"/>
        </w:rPr>
        <w:tab/>
        <w:t>Legal</w:t>
      </w:r>
    </w:p>
    <w:p w14:paraId="6C4ADCE9" w14:textId="77777777" w:rsidR="007933DB" w:rsidRDefault="007933DB">
      <w:pPr>
        <w:pStyle w:val="BodyText"/>
        <w:rPr>
          <w:rFonts w:ascii="Times New Roman"/>
        </w:rPr>
      </w:pPr>
    </w:p>
    <w:p w14:paraId="0F09C937" w14:textId="77777777" w:rsidR="007933DB" w:rsidRDefault="007933DB">
      <w:pPr>
        <w:rPr>
          <w:rFonts w:ascii="Times New Roman"/>
        </w:rPr>
        <w:sectPr w:rsidR="007933DB" w:rsidSect="00204356">
          <w:type w:val="continuous"/>
          <w:pgSz w:w="15840" w:h="12240" w:orient="landscape"/>
          <w:pgMar w:top="1500" w:right="640" w:bottom="280" w:left="460" w:header="720" w:footer="720" w:gutter="0"/>
          <w:cols w:space="720"/>
        </w:sectPr>
      </w:pPr>
    </w:p>
    <w:p w14:paraId="0578EC1F" w14:textId="77777777" w:rsidR="007933DB" w:rsidRDefault="00847058">
      <w:pPr>
        <w:spacing w:before="228" w:line="343" w:lineRule="auto"/>
        <w:ind w:left="2297" w:hanging="1"/>
        <w:jc w:val="center"/>
        <w:rPr>
          <w:rFonts w:ascii="Times New Roman"/>
          <w:sz w:val="28"/>
        </w:rPr>
      </w:pPr>
      <w:r>
        <w:rPr>
          <w:rFonts w:ascii="Times New Roman"/>
          <w:sz w:val="28"/>
        </w:rPr>
        <w:t>Warning Sheltering/Mass Care Damage Assessment</w:t>
      </w:r>
    </w:p>
    <w:p w14:paraId="0B070A07" w14:textId="77777777" w:rsidR="007933DB" w:rsidRDefault="00847058">
      <w:pPr>
        <w:pStyle w:val="BodyText"/>
        <w:rPr>
          <w:rFonts w:ascii="Times New Roman"/>
          <w:sz w:val="30"/>
        </w:rPr>
      </w:pPr>
      <w:r>
        <w:br w:type="column"/>
      </w:r>
    </w:p>
    <w:p w14:paraId="28185AD4" w14:textId="77777777" w:rsidR="007933DB" w:rsidRDefault="00847058">
      <w:pPr>
        <w:spacing w:before="202"/>
        <w:ind w:left="2297"/>
        <w:rPr>
          <w:rFonts w:ascii="Times New Roman"/>
          <w:sz w:val="28"/>
        </w:rPr>
      </w:pPr>
      <w:r>
        <w:rPr>
          <w:rFonts w:ascii="Times New Roman"/>
          <w:sz w:val="28"/>
        </w:rPr>
        <w:t>Public Information</w:t>
      </w:r>
    </w:p>
    <w:p w14:paraId="496137E7" w14:textId="77777777" w:rsidR="007933DB" w:rsidRDefault="007933DB">
      <w:pPr>
        <w:rPr>
          <w:rFonts w:ascii="Times New Roman"/>
          <w:sz w:val="28"/>
        </w:rPr>
        <w:sectPr w:rsidR="007933DB" w:rsidSect="00204356">
          <w:type w:val="continuous"/>
          <w:pgSz w:w="15840" w:h="12240" w:orient="landscape"/>
          <w:pgMar w:top="1500" w:right="640" w:bottom="280" w:left="460" w:header="720" w:footer="720" w:gutter="0"/>
          <w:cols w:num="2" w:space="720" w:equalWidth="0">
            <w:col w:w="4719" w:space="4522"/>
            <w:col w:w="5499"/>
          </w:cols>
        </w:sectPr>
      </w:pPr>
    </w:p>
    <w:p w14:paraId="31AA7E4C" w14:textId="77777777" w:rsidR="007933DB" w:rsidRDefault="007933DB">
      <w:pPr>
        <w:pStyle w:val="BodyText"/>
        <w:spacing w:before="2"/>
        <w:rPr>
          <w:rFonts w:ascii="Times New Roman"/>
          <w:sz w:val="12"/>
        </w:rPr>
      </w:pPr>
    </w:p>
    <w:p w14:paraId="74BBFA3B" w14:textId="77777777" w:rsidR="007933DB" w:rsidRDefault="007933DB">
      <w:pPr>
        <w:rPr>
          <w:rFonts w:ascii="Times New Roman"/>
          <w:sz w:val="12"/>
        </w:rPr>
        <w:sectPr w:rsidR="007933DB" w:rsidSect="00204356">
          <w:type w:val="continuous"/>
          <w:pgSz w:w="15840" w:h="12240" w:orient="landscape"/>
          <w:pgMar w:top="1500" w:right="640" w:bottom="280" w:left="460" w:header="720" w:footer="720" w:gutter="0"/>
          <w:cols w:space="720"/>
        </w:sectPr>
      </w:pPr>
    </w:p>
    <w:p w14:paraId="6A7B945B" w14:textId="77777777" w:rsidR="007933DB" w:rsidRDefault="00847058">
      <w:pPr>
        <w:spacing w:before="90"/>
        <w:ind w:left="920"/>
        <w:rPr>
          <w:rFonts w:ascii="Times New Roman"/>
          <w:i/>
          <w:sz w:val="24"/>
        </w:rPr>
      </w:pPr>
      <w:r>
        <w:rPr>
          <w:rFonts w:ascii="Times New Roman"/>
          <w:i/>
          <w:sz w:val="24"/>
        </w:rPr>
        <w:t>Field</w:t>
      </w:r>
      <w:r>
        <w:rPr>
          <w:rFonts w:ascii="Times New Roman"/>
          <w:i/>
          <w:spacing w:val="-5"/>
          <w:sz w:val="24"/>
        </w:rPr>
        <w:t xml:space="preserve"> </w:t>
      </w:r>
      <w:r>
        <w:rPr>
          <w:rFonts w:ascii="Times New Roman"/>
          <w:i/>
          <w:sz w:val="24"/>
        </w:rPr>
        <w:t>Operations</w:t>
      </w:r>
    </w:p>
    <w:p w14:paraId="21F748B1" w14:textId="77777777" w:rsidR="007933DB" w:rsidRDefault="00847058">
      <w:pPr>
        <w:pStyle w:val="BodyText"/>
        <w:spacing w:before="3"/>
        <w:rPr>
          <w:rFonts w:ascii="Times New Roman"/>
          <w:i/>
          <w:sz w:val="25"/>
        </w:rPr>
      </w:pPr>
      <w:r>
        <w:br w:type="column"/>
      </w:r>
    </w:p>
    <w:p w14:paraId="26AC7BC7" w14:textId="77777777" w:rsidR="007933DB" w:rsidRDefault="00847058">
      <w:pPr>
        <w:spacing w:line="322" w:lineRule="exact"/>
        <w:ind w:left="899" w:right="6120"/>
        <w:jc w:val="center"/>
        <w:rPr>
          <w:rFonts w:ascii="Times New Roman"/>
          <w:sz w:val="28"/>
        </w:rPr>
      </w:pPr>
      <w:r>
        <w:rPr>
          <w:rFonts w:ascii="Times New Roman"/>
          <w:sz w:val="28"/>
        </w:rPr>
        <w:t>Incident Command</w:t>
      </w:r>
    </w:p>
    <w:p w14:paraId="42155417" w14:textId="77777777" w:rsidR="007933DB" w:rsidRDefault="00847058">
      <w:pPr>
        <w:ind w:left="901" w:right="6120"/>
        <w:jc w:val="center"/>
        <w:rPr>
          <w:rFonts w:ascii="Times New Roman"/>
          <w:i/>
          <w:sz w:val="28"/>
        </w:rPr>
      </w:pPr>
      <w:r>
        <w:rPr>
          <w:rFonts w:ascii="Times New Roman"/>
          <w:i/>
          <w:sz w:val="28"/>
        </w:rPr>
        <w:t>Incident Commander</w:t>
      </w:r>
    </w:p>
    <w:p w14:paraId="4747C52E" w14:textId="77777777" w:rsidR="007933DB" w:rsidRDefault="007933DB">
      <w:pPr>
        <w:jc w:val="center"/>
        <w:rPr>
          <w:rFonts w:ascii="Times New Roman"/>
          <w:sz w:val="28"/>
        </w:rPr>
        <w:sectPr w:rsidR="007933DB" w:rsidSect="00204356">
          <w:type w:val="continuous"/>
          <w:pgSz w:w="15840" w:h="12240" w:orient="landscape"/>
          <w:pgMar w:top="1500" w:right="640" w:bottom="280" w:left="460" w:header="720" w:footer="720" w:gutter="0"/>
          <w:cols w:num="2" w:space="720" w:equalWidth="0">
            <w:col w:w="2566" w:space="2741"/>
            <w:col w:w="9433"/>
          </w:cols>
        </w:sectPr>
      </w:pPr>
    </w:p>
    <w:p w14:paraId="276452D9" w14:textId="77777777" w:rsidR="007933DB" w:rsidRDefault="007933DB">
      <w:pPr>
        <w:pStyle w:val="BodyText"/>
        <w:rPr>
          <w:rFonts w:ascii="Times New Roman"/>
          <w:i/>
        </w:rPr>
      </w:pPr>
    </w:p>
    <w:p w14:paraId="4ECB2034" w14:textId="77777777" w:rsidR="007933DB" w:rsidRDefault="007933DB">
      <w:pPr>
        <w:pStyle w:val="BodyText"/>
        <w:rPr>
          <w:rFonts w:ascii="Times New Roman"/>
          <w:i/>
        </w:rPr>
      </w:pPr>
    </w:p>
    <w:p w14:paraId="619F4EC5" w14:textId="77777777" w:rsidR="007933DB" w:rsidRDefault="007933DB">
      <w:pPr>
        <w:pStyle w:val="BodyText"/>
        <w:rPr>
          <w:rFonts w:ascii="Times New Roman"/>
          <w:i/>
        </w:rPr>
      </w:pPr>
    </w:p>
    <w:p w14:paraId="379DBA47" w14:textId="77777777" w:rsidR="007933DB" w:rsidRDefault="007933DB">
      <w:pPr>
        <w:pStyle w:val="BodyText"/>
        <w:spacing w:before="4"/>
        <w:rPr>
          <w:rFonts w:ascii="Times New Roman"/>
          <w:i/>
          <w:sz w:val="16"/>
        </w:rPr>
      </w:pPr>
    </w:p>
    <w:p w14:paraId="3900000C" w14:textId="77777777" w:rsidR="007933DB" w:rsidRDefault="00847058">
      <w:pPr>
        <w:tabs>
          <w:tab w:val="left" w:pos="5020"/>
          <w:tab w:val="left" w:pos="8862"/>
        </w:tabs>
        <w:spacing w:before="89"/>
        <w:ind w:left="1184"/>
        <w:rPr>
          <w:rFonts w:ascii="Times New Roman"/>
          <w:sz w:val="28"/>
        </w:rPr>
      </w:pPr>
      <w:r>
        <w:rPr>
          <w:rFonts w:ascii="Times New Roman"/>
          <w:sz w:val="28"/>
        </w:rPr>
        <w:t>Operations</w:t>
      </w:r>
      <w:r>
        <w:rPr>
          <w:rFonts w:ascii="Times New Roman"/>
          <w:sz w:val="28"/>
        </w:rPr>
        <w:tab/>
        <w:t>Logistics</w:t>
      </w:r>
      <w:r>
        <w:rPr>
          <w:rFonts w:ascii="Times New Roman"/>
          <w:sz w:val="28"/>
        </w:rPr>
        <w:tab/>
        <w:t>Planning</w:t>
      </w:r>
    </w:p>
    <w:p w14:paraId="500EA66C" w14:textId="77777777" w:rsidR="007933DB" w:rsidRDefault="007933DB">
      <w:pPr>
        <w:pStyle w:val="BodyText"/>
        <w:rPr>
          <w:rFonts w:ascii="Times New Roman"/>
        </w:rPr>
      </w:pPr>
    </w:p>
    <w:p w14:paraId="5D1363CF" w14:textId="77777777" w:rsidR="007933DB" w:rsidRDefault="007933DB">
      <w:pPr>
        <w:pStyle w:val="BodyText"/>
        <w:rPr>
          <w:rFonts w:ascii="Times New Roman"/>
        </w:rPr>
      </w:pPr>
    </w:p>
    <w:p w14:paraId="4BE8EF97" w14:textId="77777777" w:rsidR="007933DB" w:rsidRDefault="007933DB">
      <w:pPr>
        <w:pStyle w:val="BodyText"/>
        <w:rPr>
          <w:rFonts w:ascii="Times New Roman"/>
          <w:sz w:val="28"/>
        </w:rPr>
      </w:pPr>
    </w:p>
    <w:p w14:paraId="423C4334" w14:textId="77777777" w:rsidR="007933DB" w:rsidRDefault="007933DB">
      <w:pPr>
        <w:rPr>
          <w:rFonts w:ascii="Times New Roman"/>
          <w:sz w:val="28"/>
        </w:rPr>
        <w:sectPr w:rsidR="007933DB" w:rsidSect="00204356">
          <w:type w:val="continuous"/>
          <w:pgSz w:w="15840" w:h="12240" w:orient="landscape"/>
          <w:pgMar w:top="1500" w:right="640" w:bottom="280" w:left="460" w:header="720" w:footer="720" w:gutter="0"/>
          <w:cols w:space="720"/>
        </w:sectPr>
      </w:pPr>
    </w:p>
    <w:p w14:paraId="1CEB0972" w14:textId="77777777" w:rsidR="007933DB" w:rsidRDefault="00847058">
      <w:pPr>
        <w:spacing w:before="89" w:line="362" w:lineRule="auto"/>
        <w:ind w:left="3824" w:right="-19" w:firstLine="225"/>
        <w:rPr>
          <w:rFonts w:ascii="Times New Roman"/>
          <w:sz w:val="28"/>
        </w:rPr>
      </w:pPr>
      <w:r>
        <w:rPr>
          <w:rFonts w:ascii="Times New Roman"/>
          <w:sz w:val="28"/>
        </w:rPr>
        <w:t xml:space="preserve">Fire suppression Hazardous materials </w:t>
      </w:r>
      <w:r>
        <w:rPr>
          <w:rFonts w:ascii="Times New Roman"/>
          <w:sz w:val="28"/>
        </w:rPr>
        <w:t>Emergency Medical</w:t>
      </w:r>
    </w:p>
    <w:p w14:paraId="7FD60EEF" w14:textId="77777777" w:rsidR="007933DB" w:rsidRDefault="00847058">
      <w:pPr>
        <w:spacing w:line="242" w:lineRule="exact"/>
        <w:ind w:left="3966"/>
        <w:rPr>
          <w:rFonts w:ascii="Times New Roman"/>
          <w:sz w:val="28"/>
        </w:rPr>
      </w:pPr>
      <w:r>
        <w:rPr>
          <w:rFonts w:ascii="Times New Roman"/>
          <w:sz w:val="28"/>
        </w:rPr>
        <w:t>Law Enforcement</w:t>
      </w:r>
    </w:p>
    <w:p w14:paraId="5207F3B0" w14:textId="77777777" w:rsidR="007933DB" w:rsidRDefault="00847058">
      <w:pPr>
        <w:pStyle w:val="BodyText"/>
        <w:spacing w:before="6"/>
        <w:rPr>
          <w:rFonts w:ascii="Times New Roman"/>
          <w:sz w:val="26"/>
        </w:rPr>
      </w:pPr>
      <w:r>
        <w:br w:type="column"/>
      </w:r>
    </w:p>
    <w:p w14:paraId="161C935D" w14:textId="77777777" w:rsidR="007933DB" w:rsidRDefault="00847058">
      <w:pPr>
        <w:spacing w:line="343" w:lineRule="auto"/>
        <w:ind w:left="2860" w:right="3883"/>
        <w:jc w:val="center"/>
        <w:rPr>
          <w:rFonts w:ascii="Times New Roman"/>
          <w:sz w:val="28"/>
        </w:rPr>
      </w:pPr>
      <w:r>
        <w:rPr>
          <w:rFonts w:ascii="Times New Roman"/>
          <w:sz w:val="28"/>
        </w:rPr>
        <w:t>Se</w:t>
      </w:r>
      <w:r>
        <w:rPr>
          <w:rFonts w:ascii="Times New Roman"/>
          <w:sz w:val="28"/>
        </w:rPr>
        <w:t xml:space="preserve">arch &amp; rescue </w:t>
      </w:r>
      <w:proofErr w:type="gramStart"/>
      <w:r>
        <w:rPr>
          <w:rFonts w:ascii="Times New Roman"/>
          <w:sz w:val="28"/>
        </w:rPr>
        <w:t>Evacuation</w:t>
      </w:r>
      <w:proofErr w:type="gramEnd"/>
    </w:p>
    <w:p w14:paraId="614E03E4" w14:textId="77777777" w:rsidR="007933DB" w:rsidRDefault="00847058">
      <w:pPr>
        <w:spacing w:before="56"/>
        <w:ind w:left="2179" w:right="3206"/>
        <w:jc w:val="center"/>
        <w:rPr>
          <w:rFonts w:ascii="Times New Roman"/>
          <w:sz w:val="28"/>
        </w:rPr>
      </w:pPr>
      <w:r>
        <w:rPr>
          <w:rFonts w:ascii="Times New Roman"/>
          <w:sz w:val="28"/>
        </w:rPr>
        <w:t>Emergency debris clearance</w:t>
      </w:r>
    </w:p>
    <w:p w14:paraId="08F82902" w14:textId="77777777" w:rsidR="007933DB" w:rsidRDefault="007933DB">
      <w:pPr>
        <w:jc w:val="center"/>
        <w:rPr>
          <w:rFonts w:ascii="Times New Roman"/>
          <w:sz w:val="28"/>
        </w:rPr>
        <w:sectPr w:rsidR="007933DB" w:rsidSect="00204356">
          <w:type w:val="continuous"/>
          <w:pgSz w:w="15840" w:h="12240" w:orient="landscape"/>
          <w:pgMar w:top="1500" w:right="640" w:bottom="280" w:left="460" w:header="720" w:footer="720" w:gutter="0"/>
          <w:cols w:num="2" w:space="720" w:equalWidth="0">
            <w:col w:w="6119" w:space="40"/>
            <w:col w:w="8581"/>
          </w:cols>
        </w:sectPr>
      </w:pPr>
    </w:p>
    <w:p w14:paraId="3349E9C6" w14:textId="77777777" w:rsidR="007933DB" w:rsidRDefault="007933DB" w:rsidP="00651888">
      <w:pPr>
        <w:tabs>
          <w:tab w:val="left" w:pos="5961"/>
          <w:tab w:val="left" w:pos="13343"/>
        </w:tabs>
        <w:spacing w:line="179" w:lineRule="exact"/>
        <w:rPr>
          <w:rFonts w:ascii="Arial"/>
          <w:sz w:val="16"/>
        </w:rPr>
        <w:sectPr w:rsidR="007933DB" w:rsidSect="00204356">
          <w:type w:val="continuous"/>
          <w:pgSz w:w="15840" w:h="12240" w:orient="landscape"/>
          <w:pgMar w:top="1500" w:right="640" w:bottom="280" w:left="460" w:header="720" w:footer="720" w:gutter="0"/>
          <w:cols w:space="720"/>
        </w:sectPr>
      </w:pPr>
    </w:p>
    <w:p w14:paraId="359A25AD" w14:textId="77777777" w:rsidR="007933DB" w:rsidRDefault="007933DB">
      <w:pPr>
        <w:pStyle w:val="BodyText"/>
        <w:rPr>
          <w:rFonts w:ascii="Arial"/>
        </w:rPr>
      </w:pPr>
    </w:p>
    <w:p w14:paraId="75A42208" w14:textId="77777777" w:rsidR="007933DB" w:rsidRDefault="007933DB">
      <w:pPr>
        <w:pStyle w:val="BodyText"/>
        <w:rPr>
          <w:rFonts w:ascii="Arial"/>
        </w:rPr>
      </w:pPr>
    </w:p>
    <w:p w14:paraId="34BA71FC" w14:textId="77777777" w:rsidR="007933DB" w:rsidRDefault="007933DB">
      <w:pPr>
        <w:pStyle w:val="BodyText"/>
        <w:rPr>
          <w:rFonts w:ascii="Arial"/>
        </w:rPr>
      </w:pPr>
    </w:p>
    <w:p w14:paraId="6FB3ABBB" w14:textId="77777777" w:rsidR="007933DB" w:rsidRDefault="007933DB">
      <w:pPr>
        <w:pStyle w:val="BodyText"/>
        <w:rPr>
          <w:rFonts w:ascii="Arial"/>
        </w:rPr>
      </w:pPr>
    </w:p>
    <w:p w14:paraId="5AD0274F" w14:textId="77777777" w:rsidR="007933DB" w:rsidRDefault="007933DB">
      <w:pPr>
        <w:pStyle w:val="BodyText"/>
        <w:rPr>
          <w:rFonts w:ascii="Arial"/>
        </w:rPr>
      </w:pPr>
    </w:p>
    <w:p w14:paraId="7E80DDA2" w14:textId="77777777" w:rsidR="007933DB" w:rsidRDefault="007933DB">
      <w:pPr>
        <w:pStyle w:val="BodyText"/>
        <w:rPr>
          <w:rFonts w:ascii="Arial"/>
        </w:rPr>
      </w:pPr>
    </w:p>
    <w:p w14:paraId="30C38B2F" w14:textId="77777777" w:rsidR="007933DB" w:rsidRDefault="007933DB">
      <w:pPr>
        <w:pStyle w:val="BodyText"/>
        <w:rPr>
          <w:rFonts w:ascii="Arial"/>
        </w:rPr>
      </w:pPr>
    </w:p>
    <w:p w14:paraId="58BF6350" w14:textId="77777777" w:rsidR="007933DB" w:rsidRDefault="007933DB">
      <w:pPr>
        <w:pStyle w:val="BodyText"/>
        <w:rPr>
          <w:rFonts w:ascii="Arial"/>
        </w:rPr>
      </w:pPr>
    </w:p>
    <w:p w14:paraId="4151DAB7" w14:textId="77777777" w:rsidR="007933DB" w:rsidRDefault="007933DB">
      <w:pPr>
        <w:pStyle w:val="BodyText"/>
        <w:rPr>
          <w:rFonts w:ascii="Arial"/>
        </w:rPr>
      </w:pPr>
    </w:p>
    <w:p w14:paraId="7C407279" w14:textId="77777777" w:rsidR="007933DB" w:rsidRDefault="007933DB">
      <w:pPr>
        <w:pStyle w:val="BodyText"/>
        <w:rPr>
          <w:rFonts w:ascii="Arial"/>
        </w:rPr>
      </w:pPr>
    </w:p>
    <w:p w14:paraId="4F747D8C" w14:textId="77777777" w:rsidR="007933DB" w:rsidRDefault="007933DB">
      <w:pPr>
        <w:pStyle w:val="BodyText"/>
        <w:rPr>
          <w:rFonts w:ascii="Arial"/>
        </w:rPr>
      </w:pPr>
    </w:p>
    <w:p w14:paraId="43014BC9" w14:textId="77777777" w:rsidR="007933DB" w:rsidRDefault="007933DB">
      <w:pPr>
        <w:pStyle w:val="BodyText"/>
        <w:rPr>
          <w:rFonts w:ascii="Arial"/>
        </w:rPr>
      </w:pPr>
    </w:p>
    <w:p w14:paraId="23C53563" w14:textId="77777777" w:rsidR="007933DB" w:rsidRDefault="007933DB">
      <w:pPr>
        <w:pStyle w:val="BodyText"/>
        <w:rPr>
          <w:rFonts w:ascii="Arial"/>
        </w:rPr>
      </w:pPr>
    </w:p>
    <w:p w14:paraId="5F9DE8DC" w14:textId="77777777" w:rsidR="007933DB" w:rsidRDefault="007933DB">
      <w:pPr>
        <w:pStyle w:val="BodyText"/>
        <w:rPr>
          <w:rFonts w:ascii="Arial"/>
        </w:rPr>
      </w:pPr>
    </w:p>
    <w:p w14:paraId="47FB2E37" w14:textId="77777777" w:rsidR="007933DB" w:rsidRDefault="007933DB">
      <w:pPr>
        <w:pStyle w:val="BodyText"/>
        <w:rPr>
          <w:rFonts w:ascii="Arial"/>
        </w:rPr>
      </w:pPr>
    </w:p>
    <w:p w14:paraId="0A28DC36" w14:textId="77777777" w:rsidR="007933DB" w:rsidRDefault="007933DB">
      <w:pPr>
        <w:pStyle w:val="BodyText"/>
        <w:rPr>
          <w:rFonts w:ascii="Arial"/>
        </w:rPr>
      </w:pPr>
    </w:p>
    <w:p w14:paraId="5C94AA21" w14:textId="77777777" w:rsidR="007933DB" w:rsidRDefault="007933DB">
      <w:pPr>
        <w:pStyle w:val="BodyText"/>
        <w:rPr>
          <w:rFonts w:ascii="Arial"/>
        </w:rPr>
      </w:pPr>
    </w:p>
    <w:p w14:paraId="4E4F9BC3" w14:textId="77777777" w:rsidR="007933DB" w:rsidRDefault="007933DB">
      <w:pPr>
        <w:pStyle w:val="BodyText"/>
        <w:rPr>
          <w:rFonts w:ascii="Arial"/>
        </w:rPr>
      </w:pPr>
    </w:p>
    <w:p w14:paraId="5F1777A2" w14:textId="77777777" w:rsidR="007933DB" w:rsidRDefault="007933DB">
      <w:pPr>
        <w:pStyle w:val="BodyText"/>
        <w:rPr>
          <w:rFonts w:ascii="Arial"/>
        </w:rPr>
      </w:pPr>
    </w:p>
    <w:p w14:paraId="22555BFE" w14:textId="77777777" w:rsidR="007933DB" w:rsidRDefault="007933DB">
      <w:pPr>
        <w:pStyle w:val="BodyText"/>
        <w:rPr>
          <w:rFonts w:ascii="Arial"/>
        </w:rPr>
      </w:pPr>
    </w:p>
    <w:p w14:paraId="3FB6E675" w14:textId="77777777" w:rsidR="007933DB" w:rsidRDefault="007933DB">
      <w:pPr>
        <w:pStyle w:val="BodyText"/>
        <w:rPr>
          <w:rFonts w:ascii="Arial"/>
        </w:rPr>
      </w:pPr>
    </w:p>
    <w:p w14:paraId="66B3DF68" w14:textId="77777777" w:rsidR="007933DB" w:rsidRDefault="007933DB">
      <w:pPr>
        <w:pStyle w:val="BodyText"/>
        <w:rPr>
          <w:rFonts w:ascii="Arial"/>
        </w:rPr>
      </w:pPr>
    </w:p>
    <w:p w14:paraId="1D8E8EDF" w14:textId="77777777" w:rsidR="007933DB" w:rsidRPr="007219A9" w:rsidRDefault="007933DB" w:rsidP="00A36B3F">
      <w:pPr>
        <w:spacing w:before="56"/>
      </w:pPr>
    </w:p>
    <w:p w14:paraId="010BBEAF" w14:textId="77777777" w:rsidR="007933DB" w:rsidRDefault="007933DB">
      <w:pPr>
        <w:jc w:val="center"/>
        <w:rPr>
          <w:rFonts w:ascii="Calibri"/>
        </w:rPr>
        <w:sectPr w:rsidR="007933DB" w:rsidSect="00204356">
          <w:footerReference w:type="default" r:id="rId52"/>
          <w:pgSz w:w="12240" w:h="15840"/>
          <w:pgMar w:top="1500" w:right="1340" w:bottom="660" w:left="1340" w:header="0" w:footer="463" w:gutter="0"/>
          <w:pgNumType w:start="61"/>
          <w:cols w:space="720"/>
        </w:sectPr>
      </w:pPr>
    </w:p>
    <w:p w14:paraId="3A9EDF7F" w14:textId="77777777" w:rsidR="007933DB" w:rsidRDefault="00847058">
      <w:pPr>
        <w:spacing w:before="77"/>
        <w:jc w:val="center"/>
        <w:rPr>
          <w:b/>
          <w:sz w:val="28"/>
        </w:rPr>
      </w:pPr>
      <w:bookmarkStart w:id="12" w:name="Annex_A_-_App_2_Disaster_Declaration"/>
      <w:bookmarkEnd w:id="12"/>
      <w:r>
        <w:rPr>
          <w:b/>
          <w:sz w:val="28"/>
        </w:rPr>
        <w:lastRenderedPageBreak/>
        <w:t>DISASTER EMERGENCY PROCLAMATION</w:t>
      </w:r>
    </w:p>
    <w:p w14:paraId="7BF0CD25" w14:textId="77777777" w:rsidR="007933DB" w:rsidRDefault="00847058">
      <w:pPr>
        <w:spacing w:before="2"/>
        <w:ind w:left="1"/>
        <w:jc w:val="center"/>
        <w:rPr>
          <w:b/>
          <w:sz w:val="24"/>
        </w:rPr>
      </w:pPr>
      <w:r>
        <w:rPr>
          <w:b/>
          <w:sz w:val="24"/>
        </w:rPr>
        <w:t xml:space="preserve">CITY OF </w:t>
      </w:r>
      <w:r w:rsidR="004514A2">
        <w:rPr>
          <w:b/>
          <w:sz w:val="24"/>
        </w:rPr>
        <w:t>BETHANY</w:t>
      </w:r>
      <w:r>
        <w:rPr>
          <w:b/>
          <w:sz w:val="24"/>
        </w:rPr>
        <w:t>, OKLAHOMA</w:t>
      </w:r>
    </w:p>
    <w:p w14:paraId="5FFB1115" w14:textId="77777777" w:rsidR="007933DB" w:rsidRDefault="007933DB">
      <w:pPr>
        <w:pStyle w:val="BodyText"/>
        <w:rPr>
          <w:b/>
          <w:sz w:val="28"/>
        </w:rPr>
      </w:pPr>
    </w:p>
    <w:p w14:paraId="3DCB2A38" w14:textId="77777777" w:rsidR="007933DB" w:rsidRDefault="007933DB">
      <w:pPr>
        <w:pStyle w:val="BodyText"/>
        <w:spacing w:before="10"/>
        <w:rPr>
          <w:b/>
          <w:sz w:val="39"/>
        </w:rPr>
      </w:pPr>
    </w:p>
    <w:p w14:paraId="361F8D25" w14:textId="77777777" w:rsidR="007933DB" w:rsidRDefault="00847058">
      <w:pPr>
        <w:tabs>
          <w:tab w:val="left" w:pos="3882"/>
          <w:tab w:val="left" w:pos="8112"/>
          <w:tab w:val="left" w:pos="8427"/>
        </w:tabs>
        <w:ind w:left="459" w:right="560"/>
      </w:pPr>
      <w:r>
        <w:t>WHEREAS,</w:t>
      </w:r>
      <w:r>
        <w:rPr>
          <w:spacing w:val="-2"/>
        </w:rPr>
        <w:t xml:space="preserve"> </w:t>
      </w:r>
      <w:r>
        <w:t>on</w:t>
      </w:r>
      <w:r>
        <w:rPr>
          <w:u w:val="single"/>
        </w:rPr>
        <w:tab/>
      </w:r>
      <w:r>
        <w:rPr>
          <w:i/>
          <w:sz w:val="20"/>
        </w:rPr>
        <w:t>(date)</w:t>
      </w:r>
      <w:r>
        <w:t>,</w:t>
      </w:r>
      <w:r>
        <w:rPr>
          <w:u w:val="single"/>
        </w:rPr>
        <w:t xml:space="preserve"> </w:t>
      </w:r>
      <w:r>
        <w:rPr>
          <w:u w:val="single"/>
        </w:rPr>
        <w:tab/>
      </w:r>
      <w:r>
        <w:rPr>
          <w:i/>
          <w:sz w:val="20"/>
        </w:rPr>
        <w:t xml:space="preserve">(disaster type) </w:t>
      </w:r>
      <w:r>
        <w:t xml:space="preserve">having occurred in the City of </w:t>
      </w:r>
      <w:r w:rsidR="004514A2">
        <w:t>Bethany</w:t>
      </w:r>
      <w:r>
        <w:t>,</w:t>
      </w:r>
      <w:r>
        <w:rPr>
          <w:spacing w:val="-19"/>
        </w:rPr>
        <w:t xml:space="preserve"> </w:t>
      </w:r>
      <w:r>
        <w:t>Oklahoma,</w:t>
      </w:r>
      <w:r>
        <w:rPr>
          <w:spacing w:val="-4"/>
        </w:rPr>
        <w:t xml:space="preserve"> </w:t>
      </w:r>
      <w:r w:rsidR="00CE58B7">
        <w:t>causing</w:t>
      </w:r>
      <w:r w:rsidR="00CE58B7">
        <w:rPr>
          <w:spacing w:val="-2"/>
        </w:rPr>
        <w:t xml:space="preserve"> </w:t>
      </w:r>
      <w:r w:rsidR="00CE58B7">
        <w:rPr>
          <w:u w:val="single"/>
        </w:rPr>
        <w:tab/>
      </w:r>
      <w:r>
        <w:rPr>
          <w:u w:val="single"/>
        </w:rPr>
        <w:tab/>
      </w:r>
      <w:r>
        <w:t xml:space="preserve"> known</w:t>
      </w:r>
      <w:r>
        <w:rPr>
          <w:spacing w:val="-3"/>
        </w:rPr>
        <w:t xml:space="preserve"> </w:t>
      </w:r>
      <w:r>
        <w:t>fatalities</w:t>
      </w:r>
      <w:r>
        <w:rPr>
          <w:spacing w:val="-2"/>
        </w:rPr>
        <w:t xml:space="preserve"> </w:t>
      </w:r>
      <w:r>
        <w:t>and</w:t>
      </w:r>
      <w:r>
        <w:rPr>
          <w:u w:val="single"/>
        </w:rPr>
        <w:tab/>
      </w:r>
      <w:r>
        <w:t>injuries, with considerable damage</w:t>
      </w:r>
      <w:r>
        <w:rPr>
          <w:spacing w:val="-8"/>
        </w:rPr>
        <w:t xml:space="preserve"> </w:t>
      </w:r>
      <w:r>
        <w:t>to</w:t>
      </w:r>
      <w:r>
        <w:rPr>
          <w:spacing w:val="-2"/>
        </w:rPr>
        <w:t xml:space="preserve"> </w:t>
      </w:r>
      <w:r>
        <w:t>public and private properties;</w:t>
      </w:r>
      <w:r>
        <w:rPr>
          <w:spacing w:val="-11"/>
        </w:rPr>
        <w:t xml:space="preserve"> </w:t>
      </w:r>
      <w:r>
        <w:t>and</w:t>
      </w:r>
    </w:p>
    <w:p w14:paraId="7376A65F" w14:textId="77777777" w:rsidR="007933DB" w:rsidRDefault="007933DB">
      <w:pPr>
        <w:pStyle w:val="BodyText"/>
        <w:spacing w:before="12"/>
        <w:rPr>
          <w:sz w:val="21"/>
        </w:rPr>
      </w:pPr>
    </w:p>
    <w:p w14:paraId="29D973DD" w14:textId="77777777" w:rsidR="007933DB" w:rsidRDefault="00847058">
      <w:pPr>
        <w:ind w:left="460" w:right="760"/>
      </w:pPr>
      <w:r>
        <w:t xml:space="preserve">WHEREAS, immediate attention is required to protect public health, reduce further damage, </w:t>
      </w:r>
      <w:proofErr w:type="gramStart"/>
      <w:r>
        <w:t>insure</w:t>
      </w:r>
      <w:proofErr w:type="gramEnd"/>
      <w:r>
        <w:t xml:space="preserve"> public safety and render emergency relief; and</w:t>
      </w:r>
    </w:p>
    <w:p w14:paraId="163EA7C0" w14:textId="77777777" w:rsidR="007933DB" w:rsidRDefault="007933DB">
      <w:pPr>
        <w:pStyle w:val="BodyText"/>
        <w:rPr>
          <w:sz w:val="22"/>
        </w:rPr>
      </w:pPr>
    </w:p>
    <w:p w14:paraId="7CB628A5" w14:textId="77777777" w:rsidR="007933DB" w:rsidRDefault="00847058">
      <w:pPr>
        <w:tabs>
          <w:tab w:val="left" w:pos="5397"/>
        </w:tabs>
        <w:ind w:left="460" w:right="471"/>
      </w:pPr>
      <w:proofErr w:type="gramStart"/>
      <w:r>
        <w:t>WHEREAS,</w:t>
      </w:r>
      <w:proofErr w:type="gramEnd"/>
      <w:r>
        <w:rPr>
          <w:spacing w:val="-2"/>
        </w:rPr>
        <w:t xml:space="preserve"> </w:t>
      </w:r>
      <w:r>
        <w:t>I</w:t>
      </w:r>
      <w:r>
        <w:rPr>
          <w:u w:val="single"/>
        </w:rPr>
        <w:t xml:space="preserve"> </w:t>
      </w:r>
      <w:r>
        <w:rPr>
          <w:u w:val="single"/>
        </w:rPr>
        <w:tab/>
      </w:r>
      <w:r>
        <w:t>, Mayor of the City</w:t>
      </w:r>
      <w:r>
        <w:rPr>
          <w:spacing w:val="-4"/>
        </w:rPr>
        <w:t xml:space="preserve"> </w:t>
      </w:r>
      <w:r>
        <w:t>of</w:t>
      </w:r>
      <w:r>
        <w:rPr>
          <w:spacing w:val="-2"/>
        </w:rPr>
        <w:t xml:space="preserve"> </w:t>
      </w:r>
      <w:r w:rsidR="004514A2">
        <w:t>Bethany</w:t>
      </w:r>
      <w:r>
        <w:t>, Oklahoma, do find that the aforementioned conditions constitute a threat to the safety and welfare of the city, and create an emergency disaster situation within the meaning of Section 683.3, Oklahoma Emergency Management Act of</w:t>
      </w:r>
      <w:r>
        <w:rPr>
          <w:spacing w:val="-7"/>
        </w:rPr>
        <w:t xml:space="preserve"> </w:t>
      </w:r>
      <w:r>
        <w:t>2003;</w:t>
      </w:r>
    </w:p>
    <w:p w14:paraId="73422F1C" w14:textId="77777777" w:rsidR="007933DB" w:rsidRDefault="007933DB">
      <w:pPr>
        <w:pStyle w:val="BodyText"/>
        <w:spacing w:before="10"/>
        <w:rPr>
          <w:sz w:val="21"/>
        </w:rPr>
      </w:pPr>
    </w:p>
    <w:p w14:paraId="4D163809" w14:textId="77777777" w:rsidR="007933DB" w:rsidRDefault="00847058">
      <w:pPr>
        <w:tabs>
          <w:tab w:val="left" w:pos="6177"/>
        </w:tabs>
        <w:ind w:left="460"/>
        <w:rPr>
          <w:b/>
        </w:rPr>
      </w:pPr>
      <w:r>
        <w:rPr>
          <w:b/>
        </w:rPr>
        <w:t>THEREFORE,</w:t>
      </w:r>
      <w:r>
        <w:rPr>
          <w:b/>
          <w:spacing w:val="-3"/>
        </w:rPr>
        <w:t xml:space="preserve"> </w:t>
      </w:r>
      <w:r>
        <w:rPr>
          <w:b/>
        </w:rPr>
        <w:t>I</w:t>
      </w:r>
      <w:r>
        <w:rPr>
          <w:b/>
          <w:u w:val="thick"/>
        </w:rPr>
        <w:t xml:space="preserve"> </w:t>
      </w:r>
      <w:r>
        <w:rPr>
          <w:b/>
          <w:u w:val="thick"/>
        </w:rPr>
        <w:tab/>
      </w:r>
      <w:r>
        <w:rPr>
          <w:b/>
        </w:rPr>
        <w:t>, MAYOR OF THE</w:t>
      </w:r>
      <w:r>
        <w:rPr>
          <w:b/>
          <w:spacing w:val="1"/>
        </w:rPr>
        <w:t xml:space="preserve"> </w:t>
      </w:r>
      <w:r>
        <w:rPr>
          <w:b/>
        </w:rPr>
        <w:t>CITY</w:t>
      </w:r>
    </w:p>
    <w:p w14:paraId="68709CA4" w14:textId="77777777" w:rsidR="007933DB" w:rsidRDefault="00847058">
      <w:pPr>
        <w:spacing w:before="1"/>
        <w:ind w:left="460" w:right="618"/>
      </w:pPr>
      <w:r>
        <w:rPr>
          <w:b/>
        </w:rPr>
        <w:t xml:space="preserve">OF </w:t>
      </w:r>
      <w:r w:rsidR="004514A2">
        <w:rPr>
          <w:b/>
        </w:rPr>
        <w:t>BETHANY</w:t>
      </w:r>
      <w:r>
        <w:rPr>
          <w:b/>
        </w:rPr>
        <w:t xml:space="preserve">, OKLAHOMA, acting under the power vested in me under the Charter and Code of Ordinances of the City of </w:t>
      </w:r>
      <w:r w:rsidR="004514A2">
        <w:rPr>
          <w:b/>
        </w:rPr>
        <w:t>Bethany</w:t>
      </w:r>
      <w:r>
        <w:rPr>
          <w:b/>
        </w:rPr>
        <w:t xml:space="preserve">, declare the City of </w:t>
      </w:r>
      <w:r w:rsidR="004514A2">
        <w:rPr>
          <w:b/>
        </w:rPr>
        <w:t>Bethany</w:t>
      </w:r>
      <w:r>
        <w:rPr>
          <w:b/>
        </w:rPr>
        <w:t xml:space="preserve"> to be a </w:t>
      </w:r>
      <w:proofErr w:type="spellStart"/>
      <w:r>
        <w:rPr>
          <w:b/>
        </w:rPr>
        <w:t>disas</w:t>
      </w:r>
      <w:proofErr w:type="spellEnd"/>
      <w:r w:rsidR="00E90286">
        <w:rPr>
          <w:b/>
        </w:rPr>
        <w:t xml:space="preserve"> </w:t>
      </w:r>
      <w:proofErr w:type="spellStart"/>
      <w:r>
        <w:rPr>
          <w:b/>
        </w:rPr>
        <w:t>ter</w:t>
      </w:r>
      <w:proofErr w:type="spellEnd"/>
      <w:r>
        <w:rPr>
          <w:b/>
        </w:rPr>
        <w:t xml:space="preserve"> area, </w:t>
      </w:r>
      <w:r>
        <w:t>entitled to aid, relief and assistance and do hereby direct the implementation of the City Emergency Operations Plan. This proclamation shall expire after seven days unless otherwise extended.</w:t>
      </w:r>
    </w:p>
    <w:p w14:paraId="43362495" w14:textId="77777777" w:rsidR="007933DB" w:rsidRDefault="007933DB">
      <w:pPr>
        <w:pStyle w:val="BodyText"/>
      </w:pPr>
    </w:p>
    <w:p w14:paraId="0F263C47" w14:textId="77777777" w:rsidR="007933DB" w:rsidRDefault="007933DB">
      <w:pPr>
        <w:pStyle w:val="BodyText"/>
      </w:pPr>
    </w:p>
    <w:p w14:paraId="48E32298" w14:textId="77777777" w:rsidR="007933DB" w:rsidRDefault="007933DB">
      <w:pPr>
        <w:pStyle w:val="BodyText"/>
        <w:spacing w:before="7"/>
        <w:rPr>
          <w:sz w:val="17"/>
        </w:rPr>
      </w:pPr>
    </w:p>
    <w:p w14:paraId="4CB300E7" w14:textId="77777777" w:rsidR="007933DB" w:rsidRDefault="00847058">
      <w:pPr>
        <w:tabs>
          <w:tab w:val="left" w:pos="4931"/>
        </w:tabs>
        <w:spacing w:before="101"/>
        <w:ind w:left="460"/>
      </w:pPr>
      <w:r>
        <w:rPr>
          <w:u w:val="single"/>
        </w:rPr>
        <w:t xml:space="preserve"> </w:t>
      </w:r>
      <w:r>
        <w:rPr>
          <w:u w:val="single"/>
        </w:rPr>
        <w:tab/>
      </w:r>
      <w:r>
        <w:rPr>
          <w:spacing w:val="-2"/>
        </w:rPr>
        <w:t xml:space="preserve"> </w:t>
      </w:r>
      <w:r>
        <w:t>Mayor</w:t>
      </w:r>
    </w:p>
    <w:p w14:paraId="0A36760A" w14:textId="77777777" w:rsidR="007933DB" w:rsidRDefault="007933DB">
      <w:pPr>
        <w:pStyle w:val="BodyText"/>
        <w:rPr>
          <w:sz w:val="26"/>
        </w:rPr>
      </w:pPr>
    </w:p>
    <w:p w14:paraId="665B021F" w14:textId="77777777" w:rsidR="007933DB" w:rsidRDefault="007933DB">
      <w:pPr>
        <w:pStyle w:val="BodyText"/>
        <w:rPr>
          <w:sz w:val="26"/>
        </w:rPr>
      </w:pPr>
    </w:p>
    <w:p w14:paraId="4C6D4AB5" w14:textId="77777777" w:rsidR="007933DB" w:rsidRDefault="007933DB">
      <w:pPr>
        <w:pStyle w:val="BodyText"/>
        <w:rPr>
          <w:sz w:val="36"/>
        </w:rPr>
      </w:pPr>
    </w:p>
    <w:p w14:paraId="17D7EDBA" w14:textId="77777777" w:rsidR="007933DB" w:rsidRDefault="00847058">
      <w:pPr>
        <w:tabs>
          <w:tab w:val="left" w:pos="3407"/>
          <w:tab w:val="left" w:pos="3658"/>
          <w:tab w:val="left" w:pos="6627"/>
        </w:tabs>
        <w:ind w:left="460" w:right="939" w:hanging="1"/>
      </w:pPr>
      <w:r>
        <w:t>IN WITNESS WHEREOF, I have hereunto set my hand and seal to this instrument</w:t>
      </w:r>
      <w:r>
        <w:rPr>
          <w:spacing w:val="-3"/>
        </w:rPr>
        <w:t xml:space="preserve"> </w:t>
      </w:r>
      <w:r>
        <w:t>on</w:t>
      </w:r>
      <w:r>
        <w:rPr>
          <w:spacing w:val="-3"/>
        </w:rPr>
        <w:t xml:space="preserve"> </w:t>
      </w:r>
      <w:r>
        <w:t>this</w:t>
      </w:r>
      <w:r>
        <w:rPr>
          <w:u w:val="single"/>
        </w:rPr>
        <w:tab/>
      </w:r>
      <w:r>
        <w:t>day</w:t>
      </w:r>
      <w:r>
        <w:rPr>
          <w:spacing w:val="-3"/>
        </w:rPr>
        <w:t xml:space="preserve"> </w:t>
      </w:r>
      <w:r>
        <w:t>of</w:t>
      </w:r>
      <w:r>
        <w:rPr>
          <w:u w:val="single"/>
        </w:rPr>
        <w:tab/>
      </w:r>
      <w:r>
        <w:t>in the year</w:t>
      </w:r>
      <w:r>
        <w:rPr>
          <w:spacing w:val="-2"/>
        </w:rPr>
        <w:t xml:space="preserve"> </w:t>
      </w:r>
      <w:r>
        <w:t>of</w:t>
      </w:r>
      <w:r>
        <w:rPr>
          <w:spacing w:val="-3"/>
        </w:rPr>
        <w:t xml:space="preserve"> </w:t>
      </w:r>
      <w:r>
        <w:t>our Lord,</w:t>
      </w:r>
      <w:r>
        <w:rPr>
          <w:spacing w:val="-3"/>
        </w:rPr>
        <w:t xml:space="preserve"> </w:t>
      </w:r>
      <w:r>
        <w:t>two</w:t>
      </w:r>
      <w:r>
        <w:rPr>
          <w:spacing w:val="-2"/>
        </w:rPr>
        <w:t xml:space="preserve"> </w:t>
      </w:r>
      <w:r>
        <w:t>thousand</w:t>
      </w:r>
      <w:r>
        <w:rPr>
          <w:u w:val="single"/>
        </w:rPr>
        <w:t xml:space="preserve"> </w:t>
      </w:r>
      <w:r>
        <w:rPr>
          <w:u w:val="single"/>
        </w:rPr>
        <w:tab/>
      </w:r>
      <w:r>
        <w:rPr>
          <w:u w:val="single"/>
        </w:rPr>
        <w:tab/>
      </w:r>
      <w:r>
        <w:t xml:space="preserve">, at </w:t>
      </w:r>
      <w:r w:rsidR="004514A2">
        <w:t>Bethany</w:t>
      </w:r>
      <w:r>
        <w:t>,</w:t>
      </w:r>
      <w:r>
        <w:rPr>
          <w:spacing w:val="-8"/>
        </w:rPr>
        <w:t xml:space="preserve"> </w:t>
      </w:r>
      <w:r>
        <w:t>Oklahoma.</w:t>
      </w:r>
    </w:p>
    <w:p w14:paraId="51C7C898" w14:textId="77777777" w:rsidR="007933DB" w:rsidRDefault="007933DB">
      <w:pPr>
        <w:pStyle w:val="BodyText"/>
      </w:pPr>
    </w:p>
    <w:p w14:paraId="786748C1" w14:textId="77777777" w:rsidR="007933DB" w:rsidRDefault="007933DB">
      <w:pPr>
        <w:pStyle w:val="BodyText"/>
      </w:pPr>
    </w:p>
    <w:p w14:paraId="2D5F16A4" w14:textId="77777777" w:rsidR="007933DB" w:rsidRDefault="007933DB">
      <w:pPr>
        <w:pStyle w:val="BodyText"/>
        <w:spacing w:before="9"/>
        <w:rPr>
          <w:sz w:val="17"/>
        </w:rPr>
      </w:pPr>
    </w:p>
    <w:p w14:paraId="33F4553D" w14:textId="77777777" w:rsidR="007933DB" w:rsidRDefault="00847058">
      <w:pPr>
        <w:tabs>
          <w:tab w:val="left" w:pos="7940"/>
        </w:tabs>
        <w:spacing w:before="101"/>
        <w:ind w:left="3467"/>
      </w:pPr>
      <w:r>
        <w:rPr>
          <w:u w:val="single"/>
        </w:rPr>
        <w:t xml:space="preserve"> </w:t>
      </w:r>
      <w:r>
        <w:rPr>
          <w:u w:val="single"/>
        </w:rPr>
        <w:tab/>
      </w:r>
      <w:r>
        <w:rPr>
          <w:spacing w:val="-2"/>
        </w:rPr>
        <w:t xml:space="preserve"> </w:t>
      </w:r>
      <w:r>
        <w:t>City Clerk</w:t>
      </w:r>
    </w:p>
    <w:p w14:paraId="3F76DFD3" w14:textId="77777777" w:rsidR="007933DB" w:rsidRDefault="007933DB">
      <w:pPr>
        <w:sectPr w:rsidR="007933DB" w:rsidSect="00204356">
          <w:pgSz w:w="12240" w:h="15840"/>
          <w:pgMar w:top="1360" w:right="1340" w:bottom="720" w:left="1340" w:header="0" w:footer="463" w:gutter="0"/>
          <w:cols w:space="720"/>
        </w:sectPr>
      </w:pPr>
    </w:p>
    <w:p w14:paraId="4E757340" w14:textId="77777777" w:rsidR="007933DB" w:rsidRDefault="007933DB">
      <w:pPr>
        <w:pStyle w:val="BodyText"/>
      </w:pPr>
    </w:p>
    <w:p w14:paraId="0AD330AD" w14:textId="77777777" w:rsidR="007933DB" w:rsidRDefault="007933DB">
      <w:pPr>
        <w:pStyle w:val="BodyText"/>
      </w:pPr>
    </w:p>
    <w:p w14:paraId="62FF08D4" w14:textId="77777777" w:rsidR="007933DB" w:rsidRDefault="007933DB">
      <w:pPr>
        <w:pStyle w:val="BodyText"/>
      </w:pPr>
    </w:p>
    <w:p w14:paraId="6D029EC1" w14:textId="77777777" w:rsidR="007933DB" w:rsidRDefault="007933DB">
      <w:pPr>
        <w:pStyle w:val="BodyText"/>
      </w:pPr>
    </w:p>
    <w:p w14:paraId="189147FA" w14:textId="77777777" w:rsidR="007933DB" w:rsidRDefault="007933DB">
      <w:pPr>
        <w:pStyle w:val="BodyText"/>
      </w:pPr>
    </w:p>
    <w:p w14:paraId="18831106" w14:textId="77777777" w:rsidR="007933DB" w:rsidRDefault="007933DB">
      <w:pPr>
        <w:pStyle w:val="BodyText"/>
      </w:pPr>
    </w:p>
    <w:p w14:paraId="7730C66D" w14:textId="77777777" w:rsidR="007933DB" w:rsidRDefault="007933DB">
      <w:pPr>
        <w:pStyle w:val="BodyText"/>
      </w:pPr>
    </w:p>
    <w:p w14:paraId="25394D18" w14:textId="77777777" w:rsidR="007933DB" w:rsidRDefault="007933DB">
      <w:pPr>
        <w:pStyle w:val="BodyText"/>
      </w:pPr>
    </w:p>
    <w:p w14:paraId="224F512F" w14:textId="77777777" w:rsidR="007933DB" w:rsidRDefault="007933DB">
      <w:pPr>
        <w:pStyle w:val="BodyText"/>
      </w:pPr>
    </w:p>
    <w:p w14:paraId="57EA4C25" w14:textId="77777777" w:rsidR="007933DB" w:rsidRDefault="007933DB">
      <w:pPr>
        <w:pStyle w:val="BodyText"/>
      </w:pPr>
    </w:p>
    <w:p w14:paraId="5277F9A3" w14:textId="77777777" w:rsidR="007933DB" w:rsidRDefault="007933DB">
      <w:pPr>
        <w:pStyle w:val="BodyText"/>
      </w:pPr>
    </w:p>
    <w:p w14:paraId="5FB0C605" w14:textId="77777777" w:rsidR="007933DB" w:rsidRDefault="007933DB">
      <w:pPr>
        <w:pStyle w:val="BodyText"/>
      </w:pPr>
    </w:p>
    <w:p w14:paraId="1BA9858F" w14:textId="77777777" w:rsidR="007933DB" w:rsidRDefault="007933DB">
      <w:pPr>
        <w:pStyle w:val="BodyText"/>
      </w:pPr>
    </w:p>
    <w:p w14:paraId="51758D53" w14:textId="77777777" w:rsidR="007933DB" w:rsidRDefault="007933DB">
      <w:pPr>
        <w:pStyle w:val="BodyText"/>
      </w:pPr>
    </w:p>
    <w:p w14:paraId="25BB82D8" w14:textId="77777777" w:rsidR="007933DB" w:rsidRDefault="007933DB">
      <w:pPr>
        <w:pStyle w:val="BodyText"/>
      </w:pPr>
    </w:p>
    <w:p w14:paraId="25975C35" w14:textId="77777777" w:rsidR="007933DB" w:rsidRDefault="007933DB">
      <w:pPr>
        <w:pStyle w:val="BodyText"/>
      </w:pPr>
    </w:p>
    <w:p w14:paraId="3AB91886" w14:textId="77777777" w:rsidR="007933DB" w:rsidRDefault="007933DB">
      <w:pPr>
        <w:pStyle w:val="BodyText"/>
      </w:pPr>
    </w:p>
    <w:p w14:paraId="69EE9A27" w14:textId="77777777" w:rsidR="007933DB" w:rsidRDefault="007933DB">
      <w:pPr>
        <w:pStyle w:val="BodyText"/>
      </w:pPr>
    </w:p>
    <w:p w14:paraId="019CC355" w14:textId="77777777" w:rsidR="007933DB" w:rsidRDefault="007933DB">
      <w:pPr>
        <w:pStyle w:val="BodyText"/>
      </w:pPr>
    </w:p>
    <w:p w14:paraId="75FE3C56" w14:textId="77777777" w:rsidR="007933DB" w:rsidRDefault="007933DB">
      <w:pPr>
        <w:pStyle w:val="BodyText"/>
      </w:pPr>
    </w:p>
    <w:p w14:paraId="355DB2BE" w14:textId="77777777" w:rsidR="007933DB" w:rsidRDefault="007933DB">
      <w:pPr>
        <w:pStyle w:val="BodyText"/>
      </w:pPr>
    </w:p>
    <w:p w14:paraId="669F0002" w14:textId="77777777" w:rsidR="007933DB" w:rsidRDefault="007933DB">
      <w:pPr>
        <w:pStyle w:val="BodyText"/>
        <w:rPr>
          <w:sz w:val="19"/>
        </w:rPr>
      </w:pPr>
    </w:p>
    <w:p w14:paraId="7CD03686" w14:textId="77777777" w:rsidR="007933DB" w:rsidRPr="007219A9" w:rsidRDefault="007933DB" w:rsidP="00A36B3F">
      <w:pPr>
        <w:ind w:left="1"/>
      </w:pPr>
    </w:p>
    <w:p w14:paraId="5AC89ECD" w14:textId="77777777" w:rsidR="0043306F" w:rsidRDefault="0043306F">
      <w:pPr>
        <w:ind w:left="1"/>
        <w:jc w:val="center"/>
        <w:rPr>
          <w:rFonts w:ascii="Calibri"/>
        </w:rPr>
      </w:pPr>
    </w:p>
    <w:p w14:paraId="5D80FC82" w14:textId="77777777" w:rsidR="0043306F" w:rsidRDefault="0043306F">
      <w:pPr>
        <w:ind w:left="1"/>
        <w:jc w:val="center"/>
        <w:rPr>
          <w:rFonts w:ascii="Calibri"/>
        </w:rPr>
      </w:pPr>
    </w:p>
    <w:p w14:paraId="3863DF7E" w14:textId="77777777" w:rsidR="0043306F" w:rsidRDefault="0043306F">
      <w:pPr>
        <w:ind w:left="1"/>
        <w:jc w:val="center"/>
        <w:rPr>
          <w:rFonts w:ascii="Calibri"/>
        </w:rPr>
      </w:pPr>
    </w:p>
    <w:p w14:paraId="6A81BD90" w14:textId="77777777" w:rsidR="0043306F" w:rsidRDefault="0043306F">
      <w:pPr>
        <w:ind w:left="1"/>
        <w:jc w:val="center"/>
        <w:rPr>
          <w:rFonts w:ascii="Calibri"/>
        </w:rPr>
      </w:pPr>
    </w:p>
    <w:p w14:paraId="0E522085" w14:textId="77777777" w:rsidR="0043306F" w:rsidRDefault="0043306F">
      <w:pPr>
        <w:ind w:left="1"/>
        <w:jc w:val="center"/>
        <w:rPr>
          <w:rFonts w:ascii="Calibri"/>
        </w:rPr>
      </w:pPr>
    </w:p>
    <w:p w14:paraId="7FB654AC" w14:textId="77777777" w:rsidR="0043306F" w:rsidRDefault="0043306F">
      <w:pPr>
        <w:ind w:left="1"/>
        <w:jc w:val="center"/>
        <w:rPr>
          <w:rFonts w:ascii="Calibri"/>
        </w:rPr>
      </w:pPr>
    </w:p>
    <w:p w14:paraId="10DB39D5" w14:textId="77777777" w:rsidR="0043306F" w:rsidRDefault="0043306F">
      <w:pPr>
        <w:ind w:left="1"/>
        <w:jc w:val="center"/>
        <w:rPr>
          <w:rFonts w:ascii="Calibri"/>
        </w:rPr>
      </w:pPr>
    </w:p>
    <w:p w14:paraId="454650DC" w14:textId="77777777" w:rsidR="0043306F" w:rsidRDefault="0043306F">
      <w:pPr>
        <w:ind w:left="1"/>
        <w:jc w:val="center"/>
        <w:rPr>
          <w:rFonts w:ascii="Calibri"/>
        </w:rPr>
      </w:pPr>
    </w:p>
    <w:p w14:paraId="3598CF68" w14:textId="77777777" w:rsidR="0043306F" w:rsidRDefault="0043306F">
      <w:pPr>
        <w:ind w:left="1"/>
        <w:jc w:val="center"/>
        <w:rPr>
          <w:rFonts w:ascii="Calibri"/>
        </w:rPr>
      </w:pPr>
    </w:p>
    <w:p w14:paraId="42598732" w14:textId="77777777" w:rsidR="0043306F" w:rsidRDefault="0043306F">
      <w:pPr>
        <w:ind w:left="1"/>
        <w:jc w:val="center"/>
        <w:rPr>
          <w:rFonts w:ascii="Calibri"/>
        </w:rPr>
      </w:pPr>
    </w:p>
    <w:p w14:paraId="7FA46EC3" w14:textId="77777777" w:rsidR="0043306F" w:rsidRDefault="0043306F">
      <w:pPr>
        <w:ind w:left="1"/>
        <w:jc w:val="center"/>
        <w:rPr>
          <w:rFonts w:ascii="Calibri"/>
        </w:rPr>
      </w:pPr>
    </w:p>
    <w:p w14:paraId="623A3ABB" w14:textId="77777777" w:rsidR="0043306F" w:rsidRDefault="0043306F">
      <w:pPr>
        <w:ind w:left="1"/>
        <w:jc w:val="center"/>
        <w:rPr>
          <w:rFonts w:ascii="Calibri"/>
        </w:rPr>
      </w:pPr>
    </w:p>
    <w:p w14:paraId="6EEBF691" w14:textId="77777777" w:rsidR="0043306F" w:rsidRDefault="0043306F">
      <w:pPr>
        <w:ind w:left="1"/>
        <w:jc w:val="center"/>
        <w:rPr>
          <w:rFonts w:ascii="Calibri"/>
        </w:rPr>
      </w:pPr>
    </w:p>
    <w:p w14:paraId="6D5F0252" w14:textId="77777777" w:rsidR="0043306F" w:rsidRDefault="0043306F">
      <w:pPr>
        <w:ind w:left="1"/>
        <w:jc w:val="center"/>
        <w:rPr>
          <w:rFonts w:ascii="Calibri"/>
        </w:rPr>
      </w:pPr>
    </w:p>
    <w:p w14:paraId="70E9087C" w14:textId="77777777" w:rsidR="0043306F" w:rsidRDefault="0043306F">
      <w:pPr>
        <w:ind w:left="1"/>
        <w:jc w:val="center"/>
        <w:rPr>
          <w:rFonts w:ascii="Calibri"/>
        </w:rPr>
      </w:pPr>
    </w:p>
    <w:p w14:paraId="36F77143" w14:textId="77777777" w:rsidR="0043306F" w:rsidRDefault="0043306F">
      <w:pPr>
        <w:ind w:left="1"/>
        <w:jc w:val="center"/>
        <w:rPr>
          <w:rFonts w:ascii="Calibri"/>
        </w:rPr>
      </w:pPr>
    </w:p>
    <w:p w14:paraId="4DC0E6B0" w14:textId="77777777" w:rsidR="0043306F" w:rsidRDefault="0043306F">
      <w:pPr>
        <w:ind w:left="1"/>
        <w:jc w:val="center"/>
        <w:rPr>
          <w:rFonts w:ascii="Calibri"/>
        </w:rPr>
      </w:pPr>
    </w:p>
    <w:p w14:paraId="7C5ED57C" w14:textId="77777777" w:rsidR="0043306F" w:rsidRDefault="0043306F">
      <w:pPr>
        <w:ind w:left="1"/>
        <w:jc w:val="center"/>
        <w:rPr>
          <w:rFonts w:ascii="Calibri"/>
        </w:rPr>
      </w:pPr>
    </w:p>
    <w:p w14:paraId="5D30F74C" w14:textId="77777777" w:rsidR="0043306F" w:rsidRDefault="0043306F">
      <w:pPr>
        <w:ind w:left="1"/>
        <w:jc w:val="center"/>
        <w:rPr>
          <w:rFonts w:ascii="Calibri"/>
        </w:rPr>
      </w:pPr>
    </w:p>
    <w:p w14:paraId="3A8C0530" w14:textId="77777777" w:rsidR="0043306F" w:rsidRDefault="0043306F">
      <w:pPr>
        <w:ind w:left="1"/>
        <w:jc w:val="center"/>
        <w:rPr>
          <w:rFonts w:ascii="Calibri"/>
        </w:rPr>
      </w:pPr>
    </w:p>
    <w:p w14:paraId="28AFCF77" w14:textId="77777777" w:rsidR="0043306F" w:rsidRDefault="0043306F">
      <w:pPr>
        <w:ind w:left="1"/>
        <w:jc w:val="center"/>
        <w:rPr>
          <w:rFonts w:ascii="Calibri"/>
        </w:rPr>
      </w:pPr>
    </w:p>
    <w:p w14:paraId="7BB6D794" w14:textId="77777777" w:rsidR="0043306F" w:rsidRDefault="0043306F">
      <w:pPr>
        <w:ind w:left="1"/>
        <w:jc w:val="center"/>
        <w:rPr>
          <w:rFonts w:ascii="Calibri"/>
        </w:rPr>
      </w:pPr>
    </w:p>
    <w:p w14:paraId="30793051" w14:textId="77777777" w:rsidR="0043306F" w:rsidRDefault="0043306F">
      <w:pPr>
        <w:ind w:left="1"/>
        <w:jc w:val="center"/>
        <w:rPr>
          <w:rFonts w:ascii="Calibri"/>
        </w:rPr>
      </w:pPr>
    </w:p>
    <w:p w14:paraId="343F6E77" w14:textId="77777777" w:rsidR="0043306F" w:rsidRDefault="0043306F">
      <w:pPr>
        <w:ind w:left="1"/>
        <w:jc w:val="center"/>
        <w:rPr>
          <w:rFonts w:ascii="Calibri"/>
        </w:rPr>
      </w:pPr>
    </w:p>
    <w:p w14:paraId="007D994F" w14:textId="77777777" w:rsidR="0043306F" w:rsidRDefault="0043306F">
      <w:pPr>
        <w:ind w:left="1"/>
        <w:jc w:val="center"/>
        <w:rPr>
          <w:rFonts w:ascii="Calibri"/>
        </w:rPr>
      </w:pPr>
    </w:p>
    <w:p w14:paraId="6D6F2983" w14:textId="77777777" w:rsidR="0043306F" w:rsidRDefault="0043306F">
      <w:pPr>
        <w:ind w:left="1"/>
        <w:jc w:val="center"/>
        <w:rPr>
          <w:rFonts w:ascii="Calibri"/>
        </w:rPr>
      </w:pPr>
    </w:p>
    <w:p w14:paraId="5C98812C" w14:textId="77777777" w:rsidR="0043306F" w:rsidRDefault="0043306F">
      <w:pPr>
        <w:ind w:left="1"/>
        <w:jc w:val="center"/>
        <w:rPr>
          <w:rFonts w:ascii="Calibri"/>
        </w:rPr>
      </w:pPr>
    </w:p>
    <w:p w14:paraId="61A060A8" w14:textId="77777777" w:rsidR="0043306F" w:rsidRDefault="0043306F" w:rsidP="00AA7A45">
      <w:pPr>
        <w:rPr>
          <w:rFonts w:ascii="Calibri"/>
        </w:rPr>
      </w:pPr>
    </w:p>
    <w:p w14:paraId="60A8E78B" w14:textId="77777777" w:rsidR="007933DB" w:rsidRDefault="007933DB" w:rsidP="0043306F">
      <w:pPr>
        <w:rPr>
          <w:rFonts w:ascii="Calibri"/>
        </w:rPr>
        <w:sectPr w:rsidR="007933DB" w:rsidSect="00204356">
          <w:pgSz w:w="12240" w:h="15840"/>
          <w:pgMar w:top="1500" w:right="1340" w:bottom="720" w:left="1340" w:header="0" w:footer="463" w:gutter="0"/>
          <w:cols w:space="720"/>
          <w:docGrid w:linePitch="299"/>
        </w:sectPr>
      </w:pPr>
    </w:p>
    <w:p w14:paraId="4AC7A985" w14:textId="77777777" w:rsidR="00F96818" w:rsidRDefault="00942209" w:rsidP="00674A60">
      <w:pPr>
        <w:spacing w:before="57"/>
        <w:ind w:right="4378"/>
        <w:rPr>
          <w:rFonts w:ascii="Calibri"/>
        </w:rPr>
      </w:pPr>
      <w:bookmarkStart w:id="13" w:name="Annex_A_-_App_3_City_Org_Chart"/>
      <w:bookmarkEnd w:id="13"/>
      <w:r>
        <w:rPr>
          <w:b/>
          <w:noProof/>
          <w:sz w:val="24"/>
        </w:rPr>
        <w:lastRenderedPageBreak/>
        <w:drawing>
          <wp:anchor distT="0" distB="0" distL="114300" distR="114300" simplePos="0" relativeHeight="251578368" behindDoc="0" locked="0" layoutInCell="1" allowOverlap="1" wp14:anchorId="4E430333" wp14:editId="7BDE8F98">
            <wp:simplePos x="0" y="0"/>
            <wp:positionH relativeFrom="margin">
              <wp:posOffset>721360</wp:posOffset>
            </wp:positionH>
            <wp:positionV relativeFrom="margin">
              <wp:posOffset>586105</wp:posOffset>
            </wp:positionV>
            <wp:extent cx="8743950" cy="5419725"/>
            <wp:effectExtent l="0" t="0" r="0" b="9525"/>
            <wp:wrapTight wrapText="bothSides">
              <wp:wrapPolygon edited="0">
                <wp:start x="0" y="0"/>
                <wp:lineTo x="0" y="21562"/>
                <wp:lineTo x="21553" y="21562"/>
                <wp:lineTo x="2155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ty Organizational Chart.JPG"/>
                    <pic:cNvPicPr/>
                  </pic:nvPicPr>
                  <pic:blipFill>
                    <a:blip r:embed="rId53">
                      <a:extLst>
                        <a:ext uri="{28A0092B-C50C-407E-A947-70E740481C1C}">
                          <a14:useLocalDpi xmlns:a14="http://schemas.microsoft.com/office/drawing/2010/main" val="0"/>
                        </a:ext>
                      </a:extLst>
                    </a:blip>
                    <a:stretch>
                      <a:fillRect/>
                    </a:stretch>
                  </pic:blipFill>
                  <pic:spPr bwMode="auto">
                    <a:xfrm>
                      <a:off x="0" y="0"/>
                      <a:ext cx="8743950" cy="541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A6D">
        <w:rPr>
          <w:noProof/>
        </w:rPr>
        <mc:AlternateContent>
          <mc:Choice Requires="wps">
            <w:drawing>
              <wp:anchor distT="45720" distB="45720" distL="114300" distR="114300" simplePos="0" relativeHeight="251737088" behindDoc="0" locked="0" layoutInCell="1" allowOverlap="1" wp14:anchorId="2437B2C8" wp14:editId="07D2602D">
                <wp:simplePos x="0" y="0"/>
                <wp:positionH relativeFrom="column">
                  <wp:posOffset>285750</wp:posOffset>
                </wp:positionH>
                <wp:positionV relativeFrom="paragraph">
                  <wp:posOffset>-726440</wp:posOffset>
                </wp:positionV>
                <wp:extent cx="4992370" cy="588645"/>
                <wp:effectExtent l="2540" t="0" r="0" b="1905"/>
                <wp:wrapSquare wrapText="bothSides"/>
                <wp:docPr id="1604" name="Text Box 30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2370" cy="588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11893" w14:textId="77777777" w:rsidR="0078712C" w:rsidRDefault="0078712C" w:rsidP="00942209">
                            <w:pPr>
                              <w:spacing w:before="78" w:line="291" w:lineRule="exact"/>
                              <w:ind w:left="100"/>
                              <w:rPr>
                                <w:b/>
                                <w:i/>
                                <w:sz w:val="24"/>
                              </w:rPr>
                            </w:pPr>
                            <w:r>
                              <w:rPr>
                                <w:b/>
                                <w:i/>
                                <w:color w:val="003365"/>
                                <w:sz w:val="24"/>
                              </w:rPr>
                              <w:t>Annex A, Appendix 3</w:t>
                            </w:r>
                          </w:p>
                          <w:p w14:paraId="40D882B0" w14:textId="77777777" w:rsidR="0078712C" w:rsidRDefault="0078712C" w:rsidP="00942209">
                            <w:pPr>
                              <w:tabs>
                                <w:tab w:val="left" w:pos="2315"/>
                                <w:tab w:val="left" w:pos="9279"/>
                              </w:tabs>
                              <w:spacing w:line="340" w:lineRule="exact"/>
                              <w:ind w:left="100"/>
                              <w:rPr>
                                <w:b/>
                                <w:sz w:val="28"/>
                              </w:rPr>
                            </w:pPr>
                            <w:r>
                              <w:rPr>
                                <w:b/>
                                <w:color w:val="003365"/>
                                <w:sz w:val="28"/>
                                <w:u w:val="single" w:color="000000"/>
                              </w:rPr>
                              <w:t xml:space="preserve"> </w:t>
                            </w:r>
                            <w:r>
                              <w:rPr>
                                <w:b/>
                                <w:color w:val="003365"/>
                                <w:sz w:val="28"/>
                                <w:u w:val="single" w:color="000000"/>
                              </w:rPr>
                              <w:tab/>
                              <w:t>CITY ORGANIZATIONAL</w:t>
                            </w:r>
                            <w:r>
                              <w:rPr>
                                <w:b/>
                                <w:color w:val="003365"/>
                                <w:spacing w:val="-14"/>
                                <w:sz w:val="28"/>
                                <w:u w:val="single" w:color="000000"/>
                              </w:rPr>
                              <w:t xml:space="preserve"> </w:t>
                            </w:r>
                            <w:r>
                              <w:rPr>
                                <w:b/>
                                <w:color w:val="003365"/>
                                <w:sz w:val="28"/>
                                <w:u w:val="single" w:color="000000"/>
                              </w:rPr>
                              <w:t>CHART</w:t>
                            </w:r>
                            <w:r>
                              <w:rPr>
                                <w:b/>
                                <w:color w:val="003365"/>
                                <w:sz w:val="28"/>
                                <w:u w:val="single" w:color="000000"/>
                              </w:rPr>
                              <w:tab/>
                            </w:r>
                          </w:p>
                          <w:p w14:paraId="4D1A781F" w14:textId="77777777" w:rsidR="0078712C" w:rsidRDefault="007871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7B2C8" id="Text Box 3091" o:spid="_x0000_s1043" type="#_x0000_t202" style="position:absolute;margin-left:22.5pt;margin-top:-57.2pt;width:393.1pt;height:46.35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" stroked="f">
                <v:textbox>
                  <w:txbxContent>
                    <w:p w14:paraId="2EC11893" w14:textId="77777777" w:rsidR="0078712C" w:rsidRDefault="0078712C" w:rsidP="00942209">
                      <w:pPr>
                        <w:spacing w:before="78" w:line="291" w:lineRule="exact"/>
                        <w:ind w:left="100"/>
                        <w:rPr>
                          <w:b/>
                          <w:i/>
                          <w:sz w:val="24"/>
                        </w:rPr>
                      </w:pPr>
                      <w:r>
                        <w:rPr>
                          <w:b/>
                          <w:i/>
                          <w:color w:val="003365"/>
                          <w:sz w:val="24"/>
                        </w:rPr>
                        <w:t>Annex A, Appendix 3</w:t>
                      </w:r>
                    </w:p>
                    <w:p w14:paraId="40D882B0" w14:textId="77777777" w:rsidR="0078712C" w:rsidRDefault="0078712C" w:rsidP="00942209">
                      <w:pPr>
                        <w:tabs>
                          <w:tab w:val="left" w:pos="2315"/>
                          <w:tab w:val="left" w:pos="9279"/>
                        </w:tabs>
                        <w:spacing w:line="340" w:lineRule="exact"/>
                        <w:ind w:left="100"/>
                        <w:rPr>
                          <w:b/>
                          <w:sz w:val="28"/>
                        </w:rPr>
                      </w:pPr>
                      <w:r>
                        <w:rPr>
                          <w:b/>
                          <w:color w:val="003365"/>
                          <w:sz w:val="28"/>
                          <w:u w:val="single" w:color="000000"/>
                        </w:rPr>
                        <w:t xml:space="preserve"> </w:t>
                      </w:r>
                      <w:r>
                        <w:rPr>
                          <w:b/>
                          <w:color w:val="003365"/>
                          <w:sz w:val="28"/>
                          <w:u w:val="single" w:color="000000"/>
                        </w:rPr>
                        <w:tab/>
                        <w:t>CITY ORGANIZATIONAL</w:t>
                      </w:r>
                      <w:r>
                        <w:rPr>
                          <w:b/>
                          <w:color w:val="003365"/>
                          <w:spacing w:val="-14"/>
                          <w:sz w:val="28"/>
                          <w:u w:val="single" w:color="000000"/>
                        </w:rPr>
                        <w:t xml:space="preserve"> </w:t>
                      </w:r>
                      <w:r>
                        <w:rPr>
                          <w:b/>
                          <w:color w:val="003365"/>
                          <w:sz w:val="28"/>
                          <w:u w:val="single" w:color="000000"/>
                        </w:rPr>
                        <w:t>CHART</w:t>
                      </w:r>
                      <w:r>
                        <w:rPr>
                          <w:b/>
                          <w:color w:val="003365"/>
                          <w:sz w:val="28"/>
                          <w:u w:val="single" w:color="000000"/>
                        </w:rPr>
                        <w:tab/>
                      </w:r>
                    </w:p>
                    <w:p w14:paraId="4D1A781F" w14:textId="77777777" w:rsidR="0078712C" w:rsidRDefault="0078712C"/>
                  </w:txbxContent>
                </v:textbox>
                <w10:wrap type="square"/>
              </v:shape>
            </w:pict>
          </mc:Fallback>
        </mc:AlternateContent>
      </w:r>
      <w:r w:rsidR="00F96818">
        <w:rPr>
          <w:rFonts w:ascii="Calibri"/>
        </w:rPr>
        <w:br w:type="page"/>
      </w:r>
    </w:p>
    <w:p w14:paraId="68BF2DFA" w14:textId="77777777" w:rsidR="007933DB" w:rsidRDefault="00B203A4" w:rsidP="0043306F">
      <w:pPr>
        <w:spacing w:before="57"/>
        <w:ind w:right="4378"/>
        <w:rPr>
          <w:rFonts w:ascii="Calibri"/>
        </w:rPr>
        <w:sectPr w:rsidR="007933DB" w:rsidSect="00204356">
          <w:footerReference w:type="default" r:id="rId54"/>
          <w:pgSz w:w="15840" w:h="12240" w:orient="landscape" w:code="1"/>
          <w:pgMar w:top="1339" w:right="1498" w:bottom="907" w:left="274" w:header="720" w:footer="720" w:gutter="0"/>
          <w:cols w:space="1071"/>
        </w:sectPr>
      </w:pPr>
      <w:commentRangeStart w:id="14"/>
      <w:commentRangeEnd w:id="14"/>
      <w:r>
        <w:rPr>
          <w:rStyle w:val="CommentReference"/>
        </w:rPr>
        <w:lastRenderedPageBreak/>
        <w:commentReference w:id="14"/>
      </w:r>
    </w:p>
    <w:p w14:paraId="0953C7C9" w14:textId="77777777" w:rsidR="007933DB" w:rsidRDefault="007933DB">
      <w:pPr>
        <w:pStyle w:val="BodyText"/>
        <w:rPr>
          <w:rFonts w:ascii="Calibri"/>
        </w:rPr>
      </w:pPr>
    </w:p>
    <w:p w14:paraId="6E241613" w14:textId="77777777" w:rsidR="007933DB" w:rsidRDefault="007933DB">
      <w:pPr>
        <w:pStyle w:val="BodyText"/>
        <w:rPr>
          <w:rFonts w:ascii="Calibri"/>
        </w:rPr>
      </w:pPr>
    </w:p>
    <w:p w14:paraId="796FCF9C" w14:textId="77777777" w:rsidR="007933DB" w:rsidRDefault="007933DB">
      <w:pPr>
        <w:pStyle w:val="BodyText"/>
        <w:rPr>
          <w:rFonts w:ascii="Calibri"/>
        </w:rPr>
      </w:pPr>
    </w:p>
    <w:p w14:paraId="517C857D" w14:textId="77777777" w:rsidR="007933DB" w:rsidRDefault="007933DB">
      <w:pPr>
        <w:pStyle w:val="BodyText"/>
        <w:rPr>
          <w:rFonts w:ascii="Calibri"/>
        </w:rPr>
      </w:pPr>
    </w:p>
    <w:p w14:paraId="3119E2F4" w14:textId="77777777" w:rsidR="007933DB" w:rsidRDefault="007933DB">
      <w:pPr>
        <w:pStyle w:val="BodyText"/>
        <w:rPr>
          <w:rFonts w:ascii="Calibri"/>
        </w:rPr>
      </w:pPr>
    </w:p>
    <w:p w14:paraId="49247C9D" w14:textId="77777777" w:rsidR="007933DB" w:rsidRDefault="007933DB">
      <w:pPr>
        <w:pStyle w:val="BodyText"/>
        <w:rPr>
          <w:rFonts w:ascii="Calibri"/>
        </w:rPr>
      </w:pPr>
    </w:p>
    <w:p w14:paraId="17CD61F0" w14:textId="77777777" w:rsidR="007933DB" w:rsidRDefault="007933DB">
      <w:pPr>
        <w:pStyle w:val="BodyText"/>
        <w:rPr>
          <w:rFonts w:ascii="Calibri"/>
        </w:rPr>
      </w:pPr>
    </w:p>
    <w:p w14:paraId="3D32F1EE" w14:textId="77777777" w:rsidR="007933DB" w:rsidRDefault="007933DB">
      <w:pPr>
        <w:pStyle w:val="BodyText"/>
        <w:rPr>
          <w:rFonts w:ascii="Calibri"/>
        </w:rPr>
      </w:pPr>
    </w:p>
    <w:p w14:paraId="667804B6" w14:textId="77777777" w:rsidR="007933DB" w:rsidRDefault="007933DB">
      <w:pPr>
        <w:pStyle w:val="BodyText"/>
        <w:rPr>
          <w:rFonts w:ascii="Calibri"/>
        </w:rPr>
      </w:pPr>
    </w:p>
    <w:p w14:paraId="25599E60" w14:textId="77777777" w:rsidR="007933DB" w:rsidRDefault="007933DB">
      <w:pPr>
        <w:pStyle w:val="BodyText"/>
        <w:rPr>
          <w:rFonts w:ascii="Calibri"/>
        </w:rPr>
      </w:pPr>
    </w:p>
    <w:p w14:paraId="7A1D7DB2" w14:textId="77777777" w:rsidR="007933DB" w:rsidRDefault="007933DB">
      <w:pPr>
        <w:pStyle w:val="BodyText"/>
        <w:rPr>
          <w:rFonts w:ascii="Calibri"/>
        </w:rPr>
      </w:pPr>
    </w:p>
    <w:p w14:paraId="586C180A" w14:textId="77777777" w:rsidR="007933DB" w:rsidRDefault="007933DB">
      <w:pPr>
        <w:pStyle w:val="BodyText"/>
        <w:rPr>
          <w:rFonts w:ascii="Calibri"/>
        </w:rPr>
      </w:pPr>
    </w:p>
    <w:p w14:paraId="45E31392" w14:textId="77777777" w:rsidR="007933DB" w:rsidRDefault="007933DB">
      <w:pPr>
        <w:pStyle w:val="BodyText"/>
        <w:rPr>
          <w:rFonts w:ascii="Calibri"/>
        </w:rPr>
      </w:pPr>
    </w:p>
    <w:p w14:paraId="33729D02" w14:textId="77777777" w:rsidR="007933DB" w:rsidRDefault="007933DB">
      <w:pPr>
        <w:pStyle w:val="BodyText"/>
        <w:rPr>
          <w:rFonts w:ascii="Calibri"/>
        </w:rPr>
      </w:pPr>
    </w:p>
    <w:p w14:paraId="4EFE2ED1" w14:textId="77777777" w:rsidR="007933DB" w:rsidRDefault="007933DB">
      <w:pPr>
        <w:pStyle w:val="BodyText"/>
        <w:rPr>
          <w:rFonts w:ascii="Calibri"/>
        </w:rPr>
      </w:pPr>
    </w:p>
    <w:p w14:paraId="0856E0A5" w14:textId="77777777" w:rsidR="007933DB" w:rsidRDefault="007933DB">
      <w:pPr>
        <w:pStyle w:val="BodyText"/>
        <w:rPr>
          <w:rFonts w:ascii="Calibri"/>
        </w:rPr>
      </w:pPr>
    </w:p>
    <w:p w14:paraId="07F4CFD2" w14:textId="77777777" w:rsidR="007933DB" w:rsidRDefault="007933DB">
      <w:pPr>
        <w:pStyle w:val="BodyText"/>
        <w:rPr>
          <w:rFonts w:ascii="Calibri"/>
        </w:rPr>
      </w:pPr>
    </w:p>
    <w:p w14:paraId="55D54F67" w14:textId="77777777" w:rsidR="007933DB" w:rsidRDefault="007933DB">
      <w:pPr>
        <w:pStyle w:val="BodyText"/>
        <w:rPr>
          <w:rFonts w:ascii="Calibri"/>
        </w:rPr>
      </w:pPr>
    </w:p>
    <w:p w14:paraId="73541162" w14:textId="77777777" w:rsidR="007933DB" w:rsidRDefault="007933DB">
      <w:pPr>
        <w:pStyle w:val="BodyText"/>
        <w:rPr>
          <w:rFonts w:ascii="Calibri"/>
        </w:rPr>
      </w:pPr>
    </w:p>
    <w:p w14:paraId="7B2BDD2D" w14:textId="77777777" w:rsidR="007933DB" w:rsidRDefault="007933DB">
      <w:pPr>
        <w:pStyle w:val="BodyText"/>
        <w:rPr>
          <w:rFonts w:ascii="Calibri"/>
        </w:rPr>
      </w:pPr>
    </w:p>
    <w:p w14:paraId="5CD0FBDC" w14:textId="77777777" w:rsidR="007933DB" w:rsidRDefault="007933DB">
      <w:pPr>
        <w:pStyle w:val="BodyText"/>
        <w:rPr>
          <w:rFonts w:ascii="Calibri"/>
        </w:rPr>
      </w:pPr>
    </w:p>
    <w:p w14:paraId="585B1225" w14:textId="77777777" w:rsidR="007933DB" w:rsidRPr="00A63B40" w:rsidRDefault="007933DB" w:rsidP="00A63B40">
      <w:pPr>
        <w:sectPr w:rsidR="007933DB" w:rsidRPr="00A63B40" w:rsidSect="00204356">
          <w:footerReference w:type="default" r:id="rId58"/>
          <w:pgSz w:w="12240" w:h="15840"/>
          <w:pgMar w:top="1500" w:right="1340" w:bottom="720" w:left="1340" w:header="0" w:footer="463" w:gutter="0"/>
          <w:cols w:space="720"/>
        </w:sectPr>
      </w:pPr>
    </w:p>
    <w:p w14:paraId="38D3EC82" w14:textId="77777777" w:rsidR="007933DB" w:rsidRDefault="0033671C">
      <w:pPr>
        <w:pStyle w:val="BodyText"/>
        <w:rPr>
          <w:color w:val="1F497D" w:themeColor="text2"/>
          <w:sz w:val="44"/>
        </w:rPr>
      </w:pPr>
      <w:bookmarkStart w:id="15" w:name="Annex_A_-_App_4_City_Council"/>
      <w:bookmarkEnd w:id="15"/>
      <w:r w:rsidRPr="0033671C">
        <w:rPr>
          <w:color w:val="1F497D" w:themeColor="text2"/>
          <w:sz w:val="44"/>
        </w:rPr>
        <w:lastRenderedPageBreak/>
        <w:t>Annex A</w:t>
      </w:r>
      <w:r w:rsidR="008845E3">
        <w:rPr>
          <w:color w:val="1F497D" w:themeColor="text2"/>
          <w:sz w:val="44"/>
        </w:rPr>
        <w:t>,</w:t>
      </w:r>
      <w:r w:rsidRPr="0033671C">
        <w:rPr>
          <w:color w:val="1F497D" w:themeColor="text2"/>
          <w:sz w:val="44"/>
        </w:rPr>
        <w:t xml:space="preserve"> Appendix 4</w:t>
      </w:r>
    </w:p>
    <w:p w14:paraId="3525139D" w14:textId="77777777" w:rsidR="004D2456" w:rsidRPr="0033671C" w:rsidRDefault="004D2456">
      <w:pPr>
        <w:pStyle w:val="BodyText"/>
        <w:rPr>
          <w:color w:val="1F497D" w:themeColor="text2"/>
          <w:sz w:val="44"/>
        </w:rPr>
      </w:pPr>
    </w:p>
    <w:p w14:paraId="6A6E4673" w14:textId="77777777" w:rsidR="0033671C" w:rsidRDefault="00A55A6D" w:rsidP="00C843D5">
      <w:pPr>
        <w:pStyle w:val="BodyText"/>
        <w:rPr>
          <w:rFonts w:ascii="Calibri"/>
        </w:rPr>
      </w:pPr>
      <w:r>
        <w:rPr>
          <w:noProof/>
        </w:rPr>
        <mc:AlternateContent>
          <mc:Choice Requires="wps">
            <w:drawing>
              <wp:anchor distT="45720" distB="45720" distL="114300" distR="114300" simplePos="0" relativeHeight="251697152" behindDoc="0" locked="0" layoutInCell="1" allowOverlap="1" wp14:anchorId="2CC056B2" wp14:editId="69CAB4EA">
                <wp:simplePos x="0" y="0"/>
                <wp:positionH relativeFrom="column">
                  <wp:posOffset>2609850</wp:posOffset>
                </wp:positionH>
                <wp:positionV relativeFrom="paragraph">
                  <wp:posOffset>2425065</wp:posOffset>
                </wp:positionV>
                <wp:extent cx="841375" cy="420370"/>
                <wp:effectExtent l="12700" t="8255" r="12700" b="28575"/>
                <wp:wrapSquare wrapText="bothSides"/>
                <wp:docPr id="1603" name="Text Box 3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2037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7805CC8" w14:textId="77777777" w:rsidR="0078712C" w:rsidRDefault="0078712C">
                            <w:r>
                              <w:t>WARD 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C056B2" id="Text Box 3039" o:spid="_x0000_s1044" type="#_x0000_t202" style="position:absolute;margin-left:205.5pt;margin-top:190.95pt;width:66.25pt;height:33.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" fillcolor="#95b3d7 [1940]" strokecolor="#95b3d7 [1940]" strokeweight="1pt">
                <v:fill color2="#dbe5f1 [660]" angle="135" focus="50%" type="gradient"/>
                <v:shadow on="t" color="#243f60 [1604]" opacity=".5" offset="1pt"/>
                <v:textbox>
                  <w:txbxContent>
                    <w:p w14:paraId="27805CC8" w14:textId="77777777" w:rsidR="0078712C" w:rsidRDefault="0078712C">
                      <w:r>
                        <w:t>WARD 2</w:t>
                      </w:r>
                    </w:p>
                  </w:txbxContent>
                </v:textbox>
                <w10:wrap type="square"/>
              </v:shape>
            </w:pict>
          </mc:Fallback>
        </mc:AlternateContent>
      </w:r>
      <w:r>
        <w:rPr>
          <w:noProof/>
        </w:rPr>
        <mc:AlternateContent>
          <mc:Choice Requires="wps">
            <w:drawing>
              <wp:anchor distT="45720" distB="45720" distL="114300" distR="114300" simplePos="0" relativeHeight="251700224" behindDoc="0" locked="0" layoutInCell="1" allowOverlap="1" wp14:anchorId="208B7570" wp14:editId="212509E7">
                <wp:simplePos x="0" y="0"/>
                <wp:positionH relativeFrom="column">
                  <wp:posOffset>85725</wp:posOffset>
                </wp:positionH>
                <wp:positionV relativeFrom="paragraph">
                  <wp:posOffset>2781935</wp:posOffset>
                </wp:positionV>
                <wp:extent cx="1581785" cy="887095"/>
                <wp:effectExtent l="12700" t="12700" r="15240" b="24130"/>
                <wp:wrapSquare wrapText="bothSides"/>
                <wp:docPr id="1602" name="Text Box 3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8709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C52B091" w14:textId="739868CC" w:rsidR="0078712C" w:rsidRDefault="00995EA0">
                            <w:r>
                              <w:t>Matthew Goodwin</w:t>
                            </w:r>
                          </w:p>
                          <w:p w14:paraId="4B4C70D0" w14:textId="1867FD73" w:rsidR="0078712C" w:rsidRDefault="0078712C">
                            <w:r>
                              <w:t>End of Term: 20</w:t>
                            </w:r>
                            <w:r w:rsidR="00995EA0">
                              <w:t>23</w:t>
                            </w:r>
                          </w:p>
                          <w:p w14:paraId="4E90A6A4" w14:textId="77777777" w:rsidR="0078712C" w:rsidRDefault="0078712C"/>
                          <w:p w14:paraId="1E55BB92" w14:textId="7035CA09" w:rsidR="0078712C" w:rsidRDefault="0078712C">
                            <w:r>
                              <w:t xml:space="preserve">(405) </w:t>
                            </w:r>
                            <w:r w:rsidR="00995EA0">
                              <w:t>470-9608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8B7570" id="Text Box 3042" o:spid="_x0000_s1045" type="#_x0000_t202" style="position:absolute;margin-left:6.75pt;margin-top:219.05pt;width:124.55pt;height:69.8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" fillcolor="#95b3d7 [1940]" strokecolor="#95b3d7 [1940]" strokeweight="1pt">
                <v:fill color2="#dbe5f1 [660]" angle="135" focus="50%" type="gradient"/>
                <v:shadow on="t" color="#243f60 [1604]" opacity=".5" offset="1pt"/>
                <v:textbox>
                  <w:txbxContent>
                    <w:p w14:paraId="3C52B091" w14:textId="739868CC" w:rsidR="0078712C" w:rsidRDefault="00995EA0">
                      <w:r>
                        <w:t>Matthew Goodwin</w:t>
                      </w:r>
                    </w:p>
                    <w:p w14:paraId="4B4C70D0" w14:textId="1867FD73" w:rsidR="0078712C" w:rsidRDefault="0078712C">
                      <w:r>
                        <w:t>End of Term: 20</w:t>
                      </w:r>
                      <w:r w:rsidR="00995EA0">
                        <w:t>23</w:t>
                      </w:r>
                    </w:p>
                    <w:p w14:paraId="4E90A6A4" w14:textId="77777777" w:rsidR="0078712C" w:rsidRDefault="0078712C"/>
                    <w:p w14:paraId="1E55BB92" w14:textId="7035CA09" w:rsidR="0078712C" w:rsidRDefault="0078712C">
                      <w:r>
                        <w:t xml:space="preserve">(405) </w:t>
                      </w:r>
                      <w:r w:rsidR="00995EA0">
                        <w:t>470-9608</w:t>
                      </w:r>
                    </w:p>
                  </w:txbxContent>
                </v:textbox>
                <w10:wrap type="square"/>
              </v:shape>
            </w:pict>
          </mc:Fallback>
        </mc:AlternateContent>
      </w:r>
      <w:r>
        <w:rPr>
          <w:noProof/>
        </w:rPr>
        <mc:AlternateContent>
          <mc:Choice Requires="wps">
            <w:drawing>
              <wp:anchor distT="45720" distB="45720" distL="114300" distR="114300" simplePos="0" relativeHeight="251701248" behindDoc="0" locked="0" layoutInCell="1" allowOverlap="1" wp14:anchorId="24F9AFF2" wp14:editId="19DFA644">
                <wp:simplePos x="0" y="0"/>
                <wp:positionH relativeFrom="column">
                  <wp:posOffset>4402455</wp:posOffset>
                </wp:positionH>
                <wp:positionV relativeFrom="paragraph">
                  <wp:posOffset>2781935</wp:posOffset>
                </wp:positionV>
                <wp:extent cx="1581785" cy="887095"/>
                <wp:effectExtent l="14605" t="12700" r="13335" b="24130"/>
                <wp:wrapSquare wrapText="bothSides"/>
                <wp:docPr id="1601" name="Text Box 3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8709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AE486AB" w14:textId="77777777" w:rsidR="0078712C" w:rsidRDefault="0078712C">
                            <w:r>
                              <w:t>Steve Palmer</w:t>
                            </w:r>
                          </w:p>
                          <w:p w14:paraId="6C0F1D18" w14:textId="1829EF6F" w:rsidR="0078712C" w:rsidRDefault="0078712C">
                            <w:r>
                              <w:t>End of Term: 202</w:t>
                            </w:r>
                            <w:r w:rsidR="00995EA0">
                              <w:t>5</w:t>
                            </w:r>
                          </w:p>
                          <w:p w14:paraId="1ADC0CCB" w14:textId="77777777" w:rsidR="0078712C" w:rsidRDefault="0078712C"/>
                          <w:p w14:paraId="06E390F4" w14:textId="77777777" w:rsidR="0078712C" w:rsidRDefault="0078712C">
                            <w:r>
                              <w:t>(405) 367-3819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F9AFF2" id="Text Box 3043" o:spid="_x0000_s1046" type="#_x0000_t202" style="position:absolute;margin-left:346.65pt;margin-top:219.05pt;width:124.55pt;height:69.8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" fillcolor="#95b3d7 [1940]" strokecolor="#95b3d7 [1940]" strokeweight="1pt">
                <v:fill color2="#dbe5f1 [660]" angle="135" focus="50%" type="gradient"/>
                <v:shadow on="t" color="#243f60 [1604]" opacity=".5" offset="1pt"/>
                <v:textbox>
                  <w:txbxContent>
                    <w:p w14:paraId="3AE486AB" w14:textId="77777777" w:rsidR="0078712C" w:rsidRDefault="0078712C">
                      <w:r>
                        <w:t>Steve Palmer</w:t>
                      </w:r>
                    </w:p>
                    <w:p w14:paraId="6C0F1D18" w14:textId="1829EF6F" w:rsidR="0078712C" w:rsidRDefault="0078712C">
                      <w:r>
                        <w:t>End of Term: 202</w:t>
                      </w:r>
                      <w:r w:rsidR="00995EA0">
                        <w:t>5</w:t>
                      </w:r>
                    </w:p>
                    <w:p w14:paraId="1ADC0CCB" w14:textId="77777777" w:rsidR="0078712C" w:rsidRDefault="0078712C"/>
                    <w:p w14:paraId="06E390F4" w14:textId="77777777" w:rsidR="0078712C" w:rsidRDefault="0078712C">
                      <w:r>
                        <w:t>(405) 367-3819</w:t>
                      </w:r>
                    </w:p>
                  </w:txbxContent>
                </v:textbox>
                <w10:wrap type="square"/>
              </v:shape>
            </w:pict>
          </mc:Fallback>
        </mc:AlternateContent>
      </w:r>
      <w:r>
        <w:rPr>
          <w:rFonts w:ascii="Calibri"/>
          <w:noProof/>
        </w:rPr>
        <mc:AlternateContent>
          <mc:Choice Requires="wps">
            <w:drawing>
              <wp:anchor distT="0" distB="0" distL="114300" distR="114300" simplePos="0" relativeHeight="251699200" behindDoc="0" locked="0" layoutInCell="1" allowOverlap="1" wp14:anchorId="33FA3FE4" wp14:editId="2271E8B8">
                <wp:simplePos x="0" y="0"/>
                <wp:positionH relativeFrom="column">
                  <wp:posOffset>3096895</wp:posOffset>
                </wp:positionH>
                <wp:positionV relativeFrom="paragraph">
                  <wp:posOffset>3208655</wp:posOffset>
                </wp:positionV>
                <wp:extent cx="1449070" cy="0"/>
                <wp:effectExtent l="13970" t="10795" r="13335" b="8255"/>
                <wp:wrapNone/>
                <wp:docPr id="1600" name="AutoShape 30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301123" id="AutoShape 3041" o:spid="_x0000_s1026" type="#_x0000_t32" style="position:absolute;margin-left:243.85pt;margin-top:252.65pt;width:114.1pt;height:0;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"/>
            </w:pict>
          </mc:Fallback>
        </mc:AlternateContent>
      </w:r>
      <w:r>
        <w:rPr>
          <w:noProof/>
        </w:rPr>
        <mc:AlternateContent>
          <mc:Choice Requires="wps">
            <w:drawing>
              <wp:anchor distT="45720" distB="45720" distL="114300" distR="114300" simplePos="0" relativeHeight="251702272" behindDoc="0" locked="0" layoutInCell="1" allowOverlap="1" wp14:anchorId="06F99AFC" wp14:editId="30BB7B9B">
                <wp:simplePos x="0" y="0"/>
                <wp:positionH relativeFrom="column">
                  <wp:posOffset>2613025</wp:posOffset>
                </wp:positionH>
                <wp:positionV relativeFrom="paragraph">
                  <wp:posOffset>3815080</wp:posOffset>
                </wp:positionV>
                <wp:extent cx="841375" cy="420370"/>
                <wp:effectExtent l="6350" t="7620" r="9525" b="29210"/>
                <wp:wrapSquare wrapText="bothSides"/>
                <wp:docPr id="1599" name="Text Box 30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2037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8B455EC" w14:textId="77777777" w:rsidR="0078712C" w:rsidRDefault="0078712C">
                            <w:r>
                              <w:t>WARD 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F99AFC" id="Text Box 3044" o:spid="_x0000_s1047" type="#_x0000_t202" style="position:absolute;margin-left:205.75pt;margin-top:300.4pt;width:66.25pt;height:33.1pt;z-index:251702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" fillcolor="#95b3d7 [1940]" strokecolor="#95b3d7 [1940]" strokeweight="1pt">
                <v:fill color2="#dbe5f1 [660]" angle="135" focus="50%" type="gradient"/>
                <v:shadow on="t" color="#243f60 [1604]" opacity=".5" offset="1pt"/>
                <v:textbox>
                  <w:txbxContent>
                    <w:p w14:paraId="28B455EC" w14:textId="77777777" w:rsidR="0078712C" w:rsidRDefault="0078712C">
                      <w:r>
                        <w:t>WARD 3</w:t>
                      </w:r>
                    </w:p>
                  </w:txbxContent>
                </v:textbox>
                <w10:wrap type="square"/>
              </v:shape>
            </w:pict>
          </mc:Fallback>
        </mc:AlternateContent>
      </w:r>
      <w:r>
        <w:rPr>
          <w:noProof/>
        </w:rPr>
        <mc:AlternateContent>
          <mc:Choice Requires="wps">
            <w:drawing>
              <wp:anchor distT="45720" distB="45720" distL="114300" distR="114300" simplePos="0" relativeHeight="251706368" behindDoc="0" locked="0" layoutInCell="1" allowOverlap="1" wp14:anchorId="2381BCC8" wp14:editId="43340578">
                <wp:simplePos x="0" y="0"/>
                <wp:positionH relativeFrom="column">
                  <wp:posOffset>4402455</wp:posOffset>
                </wp:positionH>
                <wp:positionV relativeFrom="paragraph">
                  <wp:posOffset>4191000</wp:posOffset>
                </wp:positionV>
                <wp:extent cx="1663065" cy="843280"/>
                <wp:effectExtent l="14605" t="12065" r="8255" b="20955"/>
                <wp:wrapSquare wrapText="bothSides"/>
                <wp:docPr id="1598" name="Text Box 3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84328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473D03E" w14:textId="28EF4B8E" w:rsidR="0078712C" w:rsidRDefault="00995EA0" w:rsidP="00C843D5">
                            <w:pPr>
                              <w:ind w:left="-90" w:firstLine="90"/>
                            </w:pPr>
                            <w:r>
                              <w:t>Kathy Larsen</w:t>
                            </w:r>
                          </w:p>
                          <w:p w14:paraId="0A08AFA5" w14:textId="6AC0B0F0" w:rsidR="0078712C" w:rsidRDefault="0078712C" w:rsidP="00C843D5">
                            <w:pPr>
                              <w:ind w:left="-90" w:firstLine="90"/>
                            </w:pPr>
                            <w:r>
                              <w:t>End of Term: 202</w:t>
                            </w:r>
                            <w:r w:rsidR="00995EA0">
                              <w:t>3</w:t>
                            </w:r>
                          </w:p>
                          <w:p w14:paraId="0A470D9C" w14:textId="77777777" w:rsidR="0078712C" w:rsidRDefault="0078712C" w:rsidP="00C843D5">
                            <w:pPr>
                              <w:ind w:left="-90" w:firstLine="90"/>
                            </w:pPr>
                          </w:p>
                          <w:p w14:paraId="62E1C3C8" w14:textId="73ECAD0A" w:rsidR="0078712C" w:rsidRDefault="00995EA0" w:rsidP="00995EA0">
                            <w:r>
                              <w:t>(405) 495-1230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81BCC8" id="Text Box 3048" o:spid="_x0000_s1048" type="#_x0000_t202" style="position:absolute;margin-left:346.65pt;margin-top:330pt;width:130.95pt;height:66.4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" fillcolor="#95b3d7 [1940]" strokecolor="#95b3d7 [1940]" strokeweight="1pt">
                <v:fill color2="#dbe5f1 [660]" angle="135" focus="50%" type="gradient"/>
                <v:shadow on="t" color="#243f60 [1604]" opacity=".5" offset="1pt"/>
                <v:textbox>
                  <w:txbxContent>
                    <w:p w14:paraId="2473D03E" w14:textId="28EF4B8E" w:rsidR="0078712C" w:rsidRDefault="00995EA0" w:rsidP="00C843D5">
                      <w:pPr>
                        <w:ind w:left="-90" w:firstLine="90"/>
                      </w:pPr>
                      <w:r>
                        <w:t>Kathy Larsen</w:t>
                      </w:r>
                    </w:p>
                    <w:p w14:paraId="0A08AFA5" w14:textId="6AC0B0F0" w:rsidR="0078712C" w:rsidRDefault="0078712C" w:rsidP="00C843D5">
                      <w:pPr>
                        <w:ind w:left="-90" w:firstLine="90"/>
                      </w:pPr>
                      <w:r>
                        <w:t>End of Term: 202</w:t>
                      </w:r>
                      <w:r w:rsidR="00995EA0">
                        <w:t>3</w:t>
                      </w:r>
                    </w:p>
                    <w:p w14:paraId="0A470D9C" w14:textId="77777777" w:rsidR="0078712C" w:rsidRDefault="0078712C" w:rsidP="00C843D5">
                      <w:pPr>
                        <w:ind w:left="-90" w:firstLine="90"/>
                      </w:pPr>
                    </w:p>
                    <w:p w14:paraId="62E1C3C8" w14:textId="73ECAD0A" w:rsidR="0078712C" w:rsidRDefault="00995EA0" w:rsidP="00995EA0">
                      <w:r>
                        <w:t>(405) 495-1230</w:t>
                      </w:r>
                    </w:p>
                  </w:txbxContent>
                </v:textbox>
                <w10:wrap type="square"/>
              </v:shape>
            </w:pict>
          </mc:Fallback>
        </mc:AlternateContent>
      </w:r>
      <w:r>
        <w:rPr>
          <w:noProof/>
        </w:rPr>
        <mc:AlternateContent>
          <mc:Choice Requires="wps">
            <w:drawing>
              <wp:anchor distT="45720" distB="45720" distL="114300" distR="114300" simplePos="0" relativeHeight="251705344" behindDoc="0" locked="0" layoutInCell="1" allowOverlap="1" wp14:anchorId="3DC2AB01" wp14:editId="70271A1B">
                <wp:simplePos x="0" y="0"/>
                <wp:positionH relativeFrom="column">
                  <wp:posOffset>69850</wp:posOffset>
                </wp:positionH>
                <wp:positionV relativeFrom="paragraph">
                  <wp:posOffset>4210685</wp:posOffset>
                </wp:positionV>
                <wp:extent cx="1638935" cy="843280"/>
                <wp:effectExtent l="6350" t="12700" r="12065" b="29845"/>
                <wp:wrapSquare wrapText="bothSides"/>
                <wp:docPr id="1597" name="Text Box 3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84328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28BF961" w14:textId="2BE565B1" w:rsidR="0078712C" w:rsidRDefault="00995EA0">
                            <w:r>
                              <w:t>Marilyn McPhail</w:t>
                            </w:r>
                          </w:p>
                          <w:p w14:paraId="6EEAC3FE" w14:textId="2022A793" w:rsidR="0078712C" w:rsidRDefault="0078712C">
                            <w:r>
                              <w:t>End of Term: 20</w:t>
                            </w:r>
                            <w:r w:rsidR="00995EA0">
                              <w:t>25</w:t>
                            </w:r>
                          </w:p>
                          <w:p w14:paraId="3F6DEB99" w14:textId="77777777" w:rsidR="0078712C" w:rsidRDefault="0078712C"/>
                          <w:p w14:paraId="76F41E07" w14:textId="5D3842C5" w:rsidR="0078712C" w:rsidRDefault="0078712C">
                            <w:r>
                              <w:t xml:space="preserve">(405)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DC2AB01" id="Text Box 3047" o:spid="_x0000_s1049" type="#_x0000_t202" style="position:absolute;margin-left:5.5pt;margin-top:331.55pt;width:129.05pt;height:66.4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" fillcolor="#95b3d7 [1940]" strokecolor="#95b3d7 [1940]" strokeweight="1pt">
                <v:fill color2="#dbe5f1 [660]" angle="135" focus="50%" type="gradient"/>
                <v:shadow on="t" color="#243f60 [1604]" opacity=".5" offset="1pt"/>
                <v:textbox>
                  <w:txbxContent>
                    <w:p w14:paraId="228BF961" w14:textId="2BE565B1" w:rsidR="0078712C" w:rsidRDefault="00995EA0">
                      <w:r>
                        <w:t>Marilyn McPhail</w:t>
                      </w:r>
                    </w:p>
                    <w:p w14:paraId="6EEAC3FE" w14:textId="2022A793" w:rsidR="0078712C" w:rsidRDefault="0078712C">
                      <w:r>
                        <w:t>End of Term: 20</w:t>
                      </w:r>
                      <w:r w:rsidR="00995EA0">
                        <w:t>25</w:t>
                      </w:r>
                    </w:p>
                    <w:p w14:paraId="3F6DEB99" w14:textId="77777777" w:rsidR="0078712C" w:rsidRDefault="0078712C"/>
                    <w:p w14:paraId="76F41E07" w14:textId="5D3842C5" w:rsidR="0078712C" w:rsidRDefault="0078712C">
                      <w:r>
                        <w:t xml:space="preserve">(405) </w:t>
                      </w:r>
                    </w:p>
                  </w:txbxContent>
                </v:textbox>
                <w10:wrap type="square"/>
              </v:shape>
            </w:pict>
          </mc:Fallback>
        </mc:AlternateContent>
      </w:r>
      <w:r>
        <w:rPr>
          <w:rFonts w:ascii="Calibri"/>
          <w:noProof/>
        </w:rPr>
        <mc:AlternateContent>
          <mc:Choice Requires="wps">
            <w:drawing>
              <wp:anchor distT="0" distB="0" distL="114300" distR="114300" simplePos="0" relativeHeight="251703296" behindDoc="0" locked="0" layoutInCell="1" allowOverlap="1" wp14:anchorId="2721685C" wp14:editId="47AD5049">
                <wp:simplePos x="0" y="0"/>
                <wp:positionH relativeFrom="column">
                  <wp:posOffset>1713230</wp:posOffset>
                </wp:positionH>
                <wp:positionV relativeFrom="paragraph">
                  <wp:posOffset>4616450</wp:posOffset>
                </wp:positionV>
                <wp:extent cx="1449070" cy="0"/>
                <wp:effectExtent l="11430" t="8890" r="6350" b="10160"/>
                <wp:wrapNone/>
                <wp:docPr id="1596" name="AutoShape 30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883263" id="AutoShape 3045" o:spid="_x0000_s1026" type="#_x0000_t32" style="position:absolute;margin-left:134.9pt;margin-top:363.5pt;width:114.1pt;height:0;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"/>
            </w:pict>
          </mc:Fallback>
        </mc:AlternateContent>
      </w:r>
      <w:r>
        <w:rPr>
          <w:noProof/>
        </w:rPr>
        <mc:AlternateContent>
          <mc:Choice Requires="wps">
            <w:drawing>
              <wp:anchor distT="45720" distB="45720" distL="114300" distR="114300" simplePos="0" relativeHeight="251707392" behindDoc="0" locked="0" layoutInCell="1" allowOverlap="1" wp14:anchorId="5EEDE991" wp14:editId="682652D7">
                <wp:simplePos x="0" y="0"/>
                <wp:positionH relativeFrom="column">
                  <wp:posOffset>2621915</wp:posOffset>
                </wp:positionH>
                <wp:positionV relativeFrom="paragraph">
                  <wp:posOffset>5368290</wp:posOffset>
                </wp:positionV>
                <wp:extent cx="841375" cy="420370"/>
                <wp:effectExtent l="15240" t="8255" r="10160" b="28575"/>
                <wp:wrapSquare wrapText="bothSides"/>
                <wp:docPr id="1595" name="Text Box 30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75" cy="420370"/>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03AA2012" w14:textId="77777777" w:rsidR="0078712C" w:rsidRDefault="0078712C">
                            <w:r>
                              <w:t>WARD 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EDE991" id="Text Box 3049" o:spid="_x0000_s1050" type="#_x0000_t202" style="position:absolute;margin-left:206.45pt;margin-top:422.7pt;width:66.25pt;height:33.1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" fillcolor="#95b3d7 [1940]" strokecolor="#95b3d7 [1940]" strokeweight="1pt">
                <v:fill color2="#dbe5f1 [660]" angle="135" focus="50%" type="gradient"/>
                <v:shadow on="t" color="#243f60 [1604]" opacity=".5" offset="1pt"/>
                <v:textbox>
                  <w:txbxContent>
                    <w:p w14:paraId="03AA2012" w14:textId="77777777" w:rsidR="0078712C" w:rsidRDefault="0078712C">
                      <w:r>
                        <w:t>WARD 4</w:t>
                      </w:r>
                    </w:p>
                  </w:txbxContent>
                </v:textbox>
                <w10:wrap type="square"/>
              </v:shape>
            </w:pict>
          </mc:Fallback>
        </mc:AlternateContent>
      </w:r>
      <w:r>
        <w:rPr>
          <w:noProof/>
        </w:rPr>
        <mc:AlternateContent>
          <mc:Choice Requires="wps">
            <w:drawing>
              <wp:anchor distT="45720" distB="45720" distL="114300" distR="114300" simplePos="0" relativeHeight="251709440" behindDoc="0" locked="0" layoutInCell="1" allowOverlap="1" wp14:anchorId="2144E2EA" wp14:editId="6AC1F88E">
                <wp:simplePos x="0" y="0"/>
                <wp:positionH relativeFrom="column">
                  <wp:posOffset>4435475</wp:posOffset>
                </wp:positionH>
                <wp:positionV relativeFrom="paragraph">
                  <wp:posOffset>5740400</wp:posOffset>
                </wp:positionV>
                <wp:extent cx="1581785" cy="887095"/>
                <wp:effectExtent l="9525" t="8890" r="8890" b="27940"/>
                <wp:wrapSquare wrapText="bothSides"/>
                <wp:docPr id="1594" name="Text Box 30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8709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12CBBB54" w14:textId="77777777" w:rsidR="0078712C" w:rsidRDefault="0078712C" w:rsidP="004D2456">
                            <w:r>
                              <w:t>Jeff Knapp</w:t>
                            </w:r>
                          </w:p>
                          <w:p w14:paraId="2CDE31E0" w14:textId="0941B800" w:rsidR="0078712C" w:rsidRDefault="0078712C" w:rsidP="004D2456">
                            <w:r>
                              <w:t>End of Term: 202</w:t>
                            </w:r>
                            <w:r w:rsidR="00B82177">
                              <w:t>5</w:t>
                            </w:r>
                          </w:p>
                          <w:p w14:paraId="632C263B" w14:textId="77777777" w:rsidR="0078712C" w:rsidRDefault="0078712C" w:rsidP="004D2456"/>
                          <w:p w14:paraId="2FC386B1" w14:textId="460FA85F" w:rsidR="0078712C" w:rsidRDefault="0078712C" w:rsidP="004D2456">
                            <w:r>
                              <w:t xml:space="preserve">(405) </w:t>
                            </w:r>
                            <w:r w:rsidR="00995EA0">
                              <w:t>367-9558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44E2EA" id="Text Box 3051" o:spid="_x0000_s1051" type="#_x0000_t202" style="position:absolute;margin-left:349.25pt;margin-top:452pt;width:124.55pt;height:69.8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" fillcolor="#95b3d7 [1940]" strokecolor="#95b3d7 [1940]" strokeweight="1pt">
                <v:fill color2="#dbe5f1 [660]" angle="135" focus="50%" type="gradient"/>
                <v:shadow on="t" color="#243f60 [1604]" opacity=".5" offset="1pt"/>
                <v:textbox>
                  <w:txbxContent>
                    <w:p w14:paraId="12CBBB54" w14:textId="77777777" w:rsidR="0078712C" w:rsidRDefault="0078712C" w:rsidP="004D2456">
                      <w:r>
                        <w:t>Jeff Knapp</w:t>
                      </w:r>
                    </w:p>
                    <w:p w14:paraId="2CDE31E0" w14:textId="0941B800" w:rsidR="0078712C" w:rsidRDefault="0078712C" w:rsidP="004D2456">
                      <w:r>
                        <w:t>End of Term: 202</w:t>
                      </w:r>
                      <w:r w:rsidR="00B82177">
                        <w:t>5</w:t>
                      </w:r>
                    </w:p>
                    <w:p w14:paraId="632C263B" w14:textId="77777777" w:rsidR="0078712C" w:rsidRDefault="0078712C" w:rsidP="004D2456"/>
                    <w:p w14:paraId="2FC386B1" w14:textId="460FA85F" w:rsidR="0078712C" w:rsidRDefault="0078712C" w:rsidP="004D2456">
                      <w:r>
                        <w:t xml:space="preserve">(405) </w:t>
                      </w:r>
                      <w:r w:rsidR="00995EA0">
                        <w:t>367-9558</w:t>
                      </w:r>
                    </w:p>
                  </w:txbxContent>
                </v:textbox>
                <w10:wrap type="square"/>
              </v:shape>
            </w:pict>
          </mc:Fallback>
        </mc:AlternateContent>
      </w:r>
      <w:r>
        <w:rPr>
          <w:noProof/>
        </w:rPr>
        <mc:AlternateContent>
          <mc:Choice Requires="wps">
            <w:drawing>
              <wp:anchor distT="45720" distB="45720" distL="114300" distR="114300" simplePos="0" relativeHeight="251708416" behindDoc="0" locked="0" layoutInCell="1" allowOverlap="1" wp14:anchorId="2E695FB7" wp14:editId="1B89BA30">
                <wp:simplePos x="0" y="0"/>
                <wp:positionH relativeFrom="column">
                  <wp:posOffset>69850</wp:posOffset>
                </wp:positionH>
                <wp:positionV relativeFrom="paragraph">
                  <wp:posOffset>5740400</wp:posOffset>
                </wp:positionV>
                <wp:extent cx="1581785" cy="887095"/>
                <wp:effectExtent l="6350" t="8890" r="12065" b="27940"/>
                <wp:wrapSquare wrapText="bothSides"/>
                <wp:docPr id="1593" name="Text Box 3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8709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23BF1C03" w14:textId="5188505C" w:rsidR="0078712C" w:rsidRDefault="00995EA0">
                            <w:r>
                              <w:t xml:space="preserve">Brian </w:t>
                            </w:r>
                            <w:proofErr w:type="spellStart"/>
                            <w:r>
                              <w:t>Magirowsky</w:t>
                            </w:r>
                            <w:proofErr w:type="spellEnd"/>
                          </w:p>
                          <w:p w14:paraId="75A26C0A" w14:textId="1C83FAAA" w:rsidR="0078712C" w:rsidRDefault="0078712C">
                            <w:r>
                              <w:t>End of Term: 20</w:t>
                            </w:r>
                            <w:r w:rsidR="00995EA0">
                              <w:t>23</w:t>
                            </w:r>
                          </w:p>
                          <w:p w14:paraId="7317AA60" w14:textId="77777777" w:rsidR="0078712C" w:rsidRDefault="0078712C"/>
                          <w:p w14:paraId="6DF010B2" w14:textId="1F7B18C8" w:rsidR="0078712C" w:rsidRDefault="0078712C">
                            <w:r>
                              <w:t xml:space="preserve">(405)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695FB7" id="Text Box 3050" o:spid="_x0000_s1052" type="#_x0000_t202" style="position:absolute;margin-left:5.5pt;margin-top:452pt;width:124.55pt;height:69.8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" fillcolor="#95b3d7 [1940]" strokecolor="#95b3d7 [1940]" strokeweight="1pt">
                <v:fill color2="#dbe5f1 [660]" angle="135" focus="50%" type="gradient"/>
                <v:shadow on="t" color="#243f60 [1604]" opacity=".5" offset="1pt"/>
                <v:textbox>
                  <w:txbxContent>
                    <w:p w14:paraId="23BF1C03" w14:textId="5188505C" w:rsidR="0078712C" w:rsidRDefault="00995EA0">
                      <w:r>
                        <w:t xml:space="preserve">Brian </w:t>
                      </w:r>
                      <w:proofErr w:type="spellStart"/>
                      <w:r>
                        <w:t>Magirowsky</w:t>
                      </w:r>
                      <w:proofErr w:type="spellEnd"/>
                    </w:p>
                    <w:p w14:paraId="75A26C0A" w14:textId="1C83FAAA" w:rsidR="0078712C" w:rsidRDefault="0078712C">
                      <w:r>
                        <w:t>End of Term: 20</w:t>
                      </w:r>
                      <w:r w:rsidR="00995EA0">
                        <w:t>23</w:t>
                      </w:r>
                    </w:p>
                    <w:p w14:paraId="7317AA60" w14:textId="77777777" w:rsidR="0078712C" w:rsidRDefault="0078712C"/>
                    <w:p w14:paraId="6DF010B2" w14:textId="1F7B18C8" w:rsidR="0078712C" w:rsidRDefault="0078712C">
                      <w:r>
                        <w:t xml:space="preserve">(405) </w:t>
                      </w:r>
                    </w:p>
                  </w:txbxContent>
                </v:textbox>
                <w10:wrap type="square"/>
              </v:shape>
            </w:pict>
          </mc:Fallback>
        </mc:AlternateContent>
      </w:r>
      <w:r>
        <w:rPr>
          <w:rFonts w:ascii="Calibri"/>
          <w:noProof/>
        </w:rPr>
        <mc:AlternateContent>
          <mc:Choice Requires="wps">
            <w:drawing>
              <wp:anchor distT="0" distB="0" distL="114300" distR="114300" simplePos="0" relativeHeight="251710464" behindDoc="0" locked="0" layoutInCell="1" allowOverlap="1" wp14:anchorId="0DB87A97" wp14:editId="79439A57">
                <wp:simplePos x="0" y="0"/>
                <wp:positionH relativeFrom="column">
                  <wp:posOffset>1638300</wp:posOffset>
                </wp:positionH>
                <wp:positionV relativeFrom="paragraph">
                  <wp:posOffset>6178550</wp:posOffset>
                </wp:positionV>
                <wp:extent cx="1449070" cy="0"/>
                <wp:effectExtent l="12700" t="8890" r="5080" b="10160"/>
                <wp:wrapNone/>
                <wp:docPr id="1592" name="AutoShape 30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BA26C" id="AutoShape 3052" o:spid="_x0000_s1026" type="#_x0000_t32" style="position:absolute;margin-left:129pt;margin-top:486.5pt;width:114.1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"/>
            </w:pict>
          </mc:Fallback>
        </mc:AlternateContent>
      </w:r>
      <w:r>
        <w:rPr>
          <w:noProof/>
        </w:rPr>
        <mc:AlternateContent>
          <mc:Choice Requires="wps">
            <w:drawing>
              <wp:anchor distT="45720" distB="45720" distL="114300" distR="114300" simplePos="0" relativeHeight="251689984" behindDoc="0" locked="0" layoutInCell="1" allowOverlap="1" wp14:anchorId="3184F13E" wp14:editId="5427B841">
                <wp:simplePos x="0" y="0"/>
                <wp:positionH relativeFrom="column">
                  <wp:posOffset>1982470</wp:posOffset>
                </wp:positionH>
                <wp:positionV relativeFrom="paragraph">
                  <wp:posOffset>132715</wp:posOffset>
                </wp:positionV>
                <wp:extent cx="2293620" cy="831215"/>
                <wp:effectExtent l="13970" t="11430" r="16510" b="24130"/>
                <wp:wrapSquare wrapText="bothSides"/>
                <wp:docPr id="15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3620" cy="83121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5DFCB43" w14:textId="0CF998B4" w:rsidR="0078712C" w:rsidRDefault="00995EA0">
                            <w:pPr>
                              <w:rPr>
                                <w:sz w:val="24"/>
                              </w:rPr>
                            </w:pPr>
                            <w:r>
                              <w:rPr>
                                <w:sz w:val="24"/>
                              </w:rPr>
                              <w:t>Nikki Lloyd</w:t>
                            </w:r>
                            <w:r w:rsidR="0078712C" w:rsidRPr="0033671C">
                              <w:rPr>
                                <w:sz w:val="24"/>
                              </w:rPr>
                              <w:t>, Mayor</w:t>
                            </w:r>
                          </w:p>
                          <w:p w14:paraId="0585A79B" w14:textId="0F1F4F41" w:rsidR="0078712C" w:rsidRDefault="0078712C">
                            <w:pPr>
                              <w:rPr>
                                <w:sz w:val="24"/>
                              </w:rPr>
                            </w:pPr>
                            <w:r>
                              <w:rPr>
                                <w:sz w:val="24"/>
                              </w:rPr>
                              <w:t>End of Term: 202</w:t>
                            </w:r>
                            <w:r w:rsidR="00995EA0">
                              <w:rPr>
                                <w:sz w:val="24"/>
                              </w:rPr>
                              <w:t>5</w:t>
                            </w:r>
                          </w:p>
                          <w:p w14:paraId="737B85C0" w14:textId="77777777" w:rsidR="0078712C" w:rsidRDefault="0078712C">
                            <w:pPr>
                              <w:rPr>
                                <w:sz w:val="24"/>
                              </w:rPr>
                            </w:pPr>
                          </w:p>
                          <w:p w14:paraId="64C7098A" w14:textId="305B46E8" w:rsidR="0078712C" w:rsidRPr="0033671C" w:rsidRDefault="0078712C">
                            <w:pPr>
                              <w:rPr>
                                <w:sz w:val="24"/>
                              </w:rPr>
                            </w:pPr>
                            <w:r>
                              <w:rPr>
                                <w:sz w:val="24"/>
                              </w:rPr>
                              <w:t xml:space="preserve">(405) </w:t>
                            </w:r>
                            <w:r w:rsidR="00995EA0">
                              <w:rPr>
                                <w:sz w:val="24"/>
                              </w:rPr>
                              <w:t>367-3889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84F13E" id="_x0000_s1053" type="#_x0000_t202" style="position:absolute;margin-left:156.1pt;margin-top:10.45pt;width:180.6pt;height:65.4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" fillcolor="#95b3d7 [1940]" strokecolor="#95b3d7 [1940]" strokeweight="1pt">
                <v:fill color2="#dbe5f1 [660]" angle="135" focus="50%" type="gradient"/>
                <v:shadow on="t" color="#243f60 [1604]" opacity=".5" offset="1pt"/>
                <v:textbox>
                  <w:txbxContent>
                    <w:p w14:paraId="55DFCB43" w14:textId="0CF998B4" w:rsidR="0078712C" w:rsidRDefault="00995EA0">
                      <w:pPr>
                        <w:rPr>
                          <w:sz w:val="24"/>
                        </w:rPr>
                      </w:pPr>
                      <w:r>
                        <w:rPr>
                          <w:sz w:val="24"/>
                        </w:rPr>
                        <w:t>Nikki Lloyd</w:t>
                      </w:r>
                      <w:r w:rsidR="0078712C" w:rsidRPr="0033671C">
                        <w:rPr>
                          <w:sz w:val="24"/>
                        </w:rPr>
                        <w:t>, Mayor</w:t>
                      </w:r>
                    </w:p>
                    <w:p w14:paraId="0585A79B" w14:textId="0F1F4F41" w:rsidR="0078712C" w:rsidRDefault="0078712C">
                      <w:pPr>
                        <w:rPr>
                          <w:sz w:val="24"/>
                        </w:rPr>
                      </w:pPr>
                      <w:r>
                        <w:rPr>
                          <w:sz w:val="24"/>
                        </w:rPr>
                        <w:t>End of Term: 202</w:t>
                      </w:r>
                      <w:r w:rsidR="00995EA0">
                        <w:rPr>
                          <w:sz w:val="24"/>
                        </w:rPr>
                        <w:t>5</w:t>
                      </w:r>
                    </w:p>
                    <w:p w14:paraId="737B85C0" w14:textId="77777777" w:rsidR="0078712C" w:rsidRDefault="0078712C">
                      <w:pPr>
                        <w:rPr>
                          <w:sz w:val="24"/>
                        </w:rPr>
                      </w:pPr>
                    </w:p>
                    <w:p w14:paraId="64C7098A" w14:textId="305B46E8" w:rsidR="0078712C" w:rsidRPr="0033671C" w:rsidRDefault="0078712C">
                      <w:pPr>
                        <w:rPr>
                          <w:sz w:val="24"/>
                        </w:rPr>
                      </w:pPr>
                      <w:r>
                        <w:rPr>
                          <w:sz w:val="24"/>
                        </w:rPr>
                        <w:t xml:space="preserve">(405) </w:t>
                      </w:r>
                      <w:r w:rsidR="00995EA0">
                        <w:rPr>
                          <w:sz w:val="24"/>
                        </w:rPr>
                        <w:t>367-3889</w:t>
                      </w:r>
                    </w:p>
                  </w:txbxContent>
                </v:textbox>
                <w10:wrap type="square"/>
              </v:shape>
            </w:pict>
          </mc:Fallback>
        </mc:AlternateContent>
      </w:r>
      <w:r>
        <w:rPr>
          <w:noProof/>
        </w:rPr>
        <mc:AlternateContent>
          <mc:Choice Requires="wps">
            <w:drawing>
              <wp:anchor distT="45720" distB="45720" distL="114300" distR="114300" simplePos="0" relativeHeight="251694080" behindDoc="0" locked="0" layoutInCell="1" allowOverlap="1" wp14:anchorId="12D48290" wp14:editId="7DA185D5">
                <wp:simplePos x="0" y="0"/>
                <wp:positionH relativeFrom="column">
                  <wp:posOffset>2609850</wp:posOffset>
                </wp:positionH>
                <wp:positionV relativeFrom="paragraph">
                  <wp:posOffset>1177290</wp:posOffset>
                </wp:positionV>
                <wp:extent cx="845185" cy="415925"/>
                <wp:effectExtent l="12700" t="8255" r="8890" b="23495"/>
                <wp:wrapSquare wrapText="bothSides"/>
                <wp:docPr id="1590" name="Text Box 30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5185" cy="41592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3AE7AC06" w14:textId="77777777" w:rsidR="0078712C" w:rsidRDefault="0078712C">
                            <w:r>
                              <w:t>WARD 1</w:t>
                            </w:r>
                          </w:p>
                          <w:p w14:paraId="64BF3A12" w14:textId="77777777" w:rsidR="0078712C" w:rsidRDefault="007871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D48290" id="Text Box 3036" o:spid="_x0000_s1054" type="#_x0000_t202" style="position:absolute;margin-left:205.5pt;margin-top:92.7pt;width:66.55pt;height:32.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" fillcolor="#95b3d7 [1940]" strokecolor="#95b3d7 [1940]" strokeweight="1pt">
                <v:fill color2="#dbe5f1 [660]" angle="135" focus="50%" type="gradient"/>
                <v:shadow on="t" color="#243f60 [1604]" opacity=".5" offset="1pt"/>
                <v:textbox>
                  <w:txbxContent>
                    <w:p w14:paraId="3AE7AC06" w14:textId="77777777" w:rsidR="0078712C" w:rsidRDefault="0078712C">
                      <w:r>
                        <w:t>WARD 1</w:t>
                      </w:r>
                    </w:p>
                    <w:p w14:paraId="64BF3A12" w14:textId="77777777" w:rsidR="0078712C" w:rsidRDefault="0078712C"/>
                  </w:txbxContent>
                </v:textbox>
                <w10:wrap type="square"/>
              </v:shape>
            </w:pict>
          </mc:Fallback>
        </mc:AlternateContent>
      </w:r>
      <w:r>
        <w:rPr>
          <w:noProof/>
        </w:rPr>
        <mc:AlternateContent>
          <mc:Choice Requires="wps">
            <w:drawing>
              <wp:anchor distT="45720" distB="45720" distL="114300" distR="114300" simplePos="0" relativeHeight="251696128" behindDoc="0" locked="0" layoutInCell="1" allowOverlap="1" wp14:anchorId="38982D12" wp14:editId="4105EC92">
                <wp:simplePos x="0" y="0"/>
                <wp:positionH relativeFrom="column">
                  <wp:posOffset>4402455</wp:posOffset>
                </wp:positionH>
                <wp:positionV relativeFrom="paragraph">
                  <wp:posOffset>1356360</wp:posOffset>
                </wp:positionV>
                <wp:extent cx="1581785" cy="887095"/>
                <wp:effectExtent l="14605" t="6350" r="13335" b="20955"/>
                <wp:wrapSquare wrapText="bothSides"/>
                <wp:docPr id="1589" name="Text Box 30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785" cy="88709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4CDE9CA4" w14:textId="3049074B" w:rsidR="0078712C" w:rsidRDefault="00995EA0">
                            <w:r>
                              <w:t>Chris Powell</w:t>
                            </w:r>
                          </w:p>
                          <w:p w14:paraId="132C2A6E" w14:textId="731F6D63" w:rsidR="0078712C" w:rsidRDefault="0078712C">
                            <w:r>
                              <w:t>End of Term: 202</w:t>
                            </w:r>
                            <w:r w:rsidR="00995EA0">
                              <w:t>5</w:t>
                            </w:r>
                          </w:p>
                          <w:p w14:paraId="20647230" w14:textId="77777777" w:rsidR="0078712C" w:rsidRDefault="0078712C"/>
                          <w:p w14:paraId="487D6611" w14:textId="79B8C454" w:rsidR="0078712C" w:rsidRDefault="0078712C">
                            <w:r>
                              <w:t xml:space="preserve">(405) </w:t>
                            </w:r>
                            <w:r w:rsidR="00995EA0">
                              <w:t>367-3693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982D12" id="Text Box 3038" o:spid="_x0000_s1055" type="#_x0000_t202" style="position:absolute;margin-left:346.65pt;margin-top:106.8pt;width:124.55pt;height:69.8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" fillcolor="#95b3d7 [1940]" strokecolor="#95b3d7 [1940]" strokeweight="1pt">
                <v:fill color2="#dbe5f1 [660]" angle="135" focus="50%" type="gradient"/>
                <v:shadow on="t" color="#243f60 [1604]" opacity=".5" offset="1pt"/>
                <v:textbox>
                  <w:txbxContent>
                    <w:p w14:paraId="4CDE9CA4" w14:textId="3049074B" w:rsidR="0078712C" w:rsidRDefault="00995EA0">
                      <w:r>
                        <w:t>Chris Powell</w:t>
                      </w:r>
                    </w:p>
                    <w:p w14:paraId="132C2A6E" w14:textId="731F6D63" w:rsidR="0078712C" w:rsidRDefault="0078712C">
                      <w:r>
                        <w:t>End of Term: 202</w:t>
                      </w:r>
                      <w:r w:rsidR="00995EA0">
                        <w:t>5</w:t>
                      </w:r>
                    </w:p>
                    <w:p w14:paraId="20647230" w14:textId="77777777" w:rsidR="0078712C" w:rsidRDefault="0078712C"/>
                    <w:p w14:paraId="487D6611" w14:textId="79B8C454" w:rsidR="0078712C" w:rsidRDefault="0078712C">
                      <w:r>
                        <w:t xml:space="preserve">(405) </w:t>
                      </w:r>
                      <w:r w:rsidR="00995EA0">
                        <w:t>367-3693</w:t>
                      </w:r>
                    </w:p>
                  </w:txbxContent>
                </v:textbox>
                <w10:wrap type="square"/>
              </v:shape>
            </w:pict>
          </mc:Fallback>
        </mc:AlternateContent>
      </w:r>
      <w:r>
        <w:rPr>
          <w:noProof/>
        </w:rPr>
        <mc:AlternateContent>
          <mc:Choice Requires="wps">
            <w:drawing>
              <wp:anchor distT="45720" distB="45720" distL="114300" distR="114300" simplePos="0" relativeHeight="251693056" behindDoc="0" locked="0" layoutInCell="1" allowOverlap="1" wp14:anchorId="1B517F7F" wp14:editId="2094F88A">
                <wp:simplePos x="0" y="0"/>
                <wp:positionH relativeFrom="column">
                  <wp:posOffset>85090</wp:posOffset>
                </wp:positionH>
                <wp:positionV relativeFrom="paragraph">
                  <wp:posOffset>1358900</wp:posOffset>
                </wp:positionV>
                <wp:extent cx="1579880" cy="884555"/>
                <wp:effectExtent l="12065" t="8890" r="8255" b="20955"/>
                <wp:wrapSquare wrapText="bothSides"/>
                <wp:docPr id="1588" name="Text Box 30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880" cy="884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14:paraId="510E14D1" w14:textId="03A0BBD5" w:rsidR="0078712C" w:rsidRDefault="00995EA0">
                            <w:r>
                              <w:t>Amanda Sandoval</w:t>
                            </w:r>
                          </w:p>
                          <w:p w14:paraId="244164D4" w14:textId="28B04BF5" w:rsidR="0078712C" w:rsidRDefault="0078712C">
                            <w:r>
                              <w:t>End of Term: 20</w:t>
                            </w:r>
                            <w:r w:rsidR="00995EA0">
                              <w:t>23</w:t>
                            </w:r>
                          </w:p>
                          <w:p w14:paraId="7BC5D6C1" w14:textId="77777777" w:rsidR="0078712C" w:rsidRDefault="0078712C"/>
                          <w:p w14:paraId="6FCC9DBA" w14:textId="4BF0AECC" w:rsidR="0078712C" w:rsidRDefault="0078712C">
                            <w:r>
                              <w:t xml:space="preserve">(405) </w:t>
                            </w:r>
                            <w:r w:rsidR="00995EA0">
                              <w:t>498-2270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17F7F" id="Text Box 3035" o:spid="_x0000_s1056" type="#_x0000_t202" style="position:absolute;margin-left:6.7pt;margin-top:107pt;width:124.4pt;height:69.6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" fillcolor="#95b3d7 [1940]" strokecolor="#95b3d7 [1940]" strokeweight="1pt">
                <v:fill color2="#dbe5f1 [660]" angle="135" focus="50%" type="gradient"/>
                <v:shadow on="t" color="#243f60 [1604]" opacity=".5" offset="1pt"/>
                <v:textbox>
                  <w:txbxContent>
                    <w:p w14:paraId="510E14D1" w14:textId="03A0BBD5" w:rsidR="0078712C" w:rsidRDefault="00995EA0">
                      <w:r>
                        <w:t>Amanda Sandoval</w:t>
                      </w:r>
                    </w:p>
                    <w:p w14:paraId="244164D4" w14:textId="28B04BF5" w:rsidR="0078712C" w:rsidRDefault="0078712C">
                      <w:r>
                        <w:t>End of Term: 20</w:t>
                      </w:r>
                      <w:r w:rsidR="00995EA0">
                        <w:t>23</w:t>
                      </w:r>
                    </w:p>
                    <w:p w14:paraId="7BC5D6C1" w14:textId="77777777" w:rsidR="0078712C" w:rsidRDefault="0078712C"/>
                    <w:p w14:paraId="6FCC9DBA" w14:textId="4BF0AECC" w:rsidR="0078712C" w:rsidRDefault="0078712C">
                      <w:r>
                        <w:t xml:space="preserve">(405) </w:t>
                      </w:r>
                      <w:r w:rsidR="00995EA0">
                        <w:t>498-2270</w:t>
                      </w:r>
                    </w:p>
                  </w:txbxContent>
                </v:textbox>
                <w10:wrap type="square"/>
              </v:shape>
            </w:pict>
          </mc:Fallback>
        </mc:AlternateContent>
      </w:r>
      <w:r>
        <w:rPr>
          <w:rFonts w:ascii="Calibri"/>
          <w:noProof/>
        </w:rPr>
        <mc:AlternateContent>
          <mc:Choice Requires="wps">
            <w:drawing>
              <wp:anchor distT="0" distB="0" distL="114300" distR="114300" simplePos="0" relativeHeight="251692032" behindDoc="0" locked="0" layoutInCell="1" allowOverlap="1" wp14:anchorId="0E0F91F7" wp14:editId="065F5D51">
                <wp:simplePos x="0" y="0"/>
                <wp:positionH relativeFrom="column">
                  <wp:posOffset>1579880</wp:posOffset>
                </wp:positionH>
                <wp:positionV relativeFrom="paragraph">
                  <wp:posOffset>1789430</wp:posOffset>
                </wp:positionV>
                <wp:extent cx="1449070" cy="0"/>
                <wp:effectExtent l="11430" t="10795" r="6350" b="8255"/>
                <wp:wrapNone/>
                <wp:docPr id="1587" name="AutoShape 3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F36F22" id="AutoShape 3033" o:spid="_x0000_s1026" type="#_x0000_t32" style="position:absolute;margin-left:124.4pt;margin-top:140.9pt;width:114.1pt;height:0;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"/>
            </w:pict>
          </mc:Fallback>
        </mc:AlternateContent>
      </w:r>
    </w:p>
    <w:p w14:paraId="23919082" w14:textId="77777777" w:rsidR="0033671C" w:rsidRDefault="0033671C">
      <w:pPr>
        <w:pStyle w:val="BodyText"/>
        <w:rPr>
          <w:rFonts w:ascii="Calibri"/>
        </w:rPr>
      </w:pPr>
    </w:p>
    <w:p w14:paraId="22617FD4" w14:textId="77777777" w:rsidR="0033671C" w:rsidRDefault="0033671C">
      <w:pPr>
        <w:pStyle w:val="BodyText"/>
        <w:rPr>
          <w:rFonts w:ascii="Calibri"/>
        </w:rPr>
      </w:pPr>
    </w:p>
    <w:p w14:paraId="1171AF20" w14:textId="77777777" w:rsidR="0033671C" w:rsidRDefault="0033671C">
      <w:pPr>
        <w:pStyle w:val="BodyText"/>
        <w:rPr>
          <w:rFonts w:ascii="Calibri"/>
        </w:rPr>
      </w:pPr>
    </w:p>
    <w:p w14:paraId="51582090" w14:textId="77777777" w:rsidR="0033671C" w:rsidRDefault="0033671C">
      <w:pPr>
        <w:pStyle w:val="BodyText"/>
        <w:rPr>
          <w:rFonts w:ascii="Calibri"/>
        </w:rPr>
      </w:pPr>
    </w:p>
    <w:p w14:paraId="3CE60828" w14:textId="77777777" w:rsidR="0033671C" w:rsidRDefault="0033671C">
      <w:pPr>
        <w:pStyle w:val="BodyText"/>
        <w:rPr>
          <w:rFonts w:ascii="Calibri"/>
        </w:rPr>
      </w:pPr>
    </w:p>
    <w:p w14:paraId="5FD3CA2F" w14:textId="77777777" w:rsidR="0033671C" w:rsidRDefault="00A55A6D">
      <w:pPr>
        <w:pStyle w:val="BodyText"/>
        <w:rPr>
          <w:rFonts w:ascii="Calibri"/>
        </w:rPr>
      </w:pPr>
      <w:r>
        <w:rPr>
          <w:rFonts w:ascii="Calibri"/>
          <w:noProof/>
        </w:rPr>
        <mc:AlternateContent>
          <mc:Choice Requires="wps">
            <w:drawing>
              <wp:anchor distT="0" distB="0" distL="114300" distR="114300" simplePos="0" relativeHeight="251691008" behindDoc="0" locked="0" layoutInCell="1" allowOverlap="1" wp14:anchorId="138BA2D4" wp14:editId="6EF24D8B">
                <wp:simplePos x="0" y="0"/>
                <wp:positionH relativeFrom="column">
                  <wp:posOffset>3030220</wp:posOffset>
                </wp:positionH>
                <wp:positionV relativeFrom="paragraph">
                  <wp:posOffset>38735</wp:posOffset>
                </wp:positionV>
                <wp:extent cx="0" cy="5210175"/>
                <wp:effectExtent l="13970" t="9525" r="5080" b="9525"/>
                <wp:wrapNone/>
                <wp:docPr id="1586" name="AutoShape 3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10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1C311" id="AutoShape 3032" o:spid="_x0000_s1026" type="#_x0000_t32" style="position:absolute;margin-left:238.6pt;margin-top:3.05pt;width:0;height:410.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"/>
            </w:pict>
          </mc:Fallback>
        </mc:AlternateContent>
      </w:r>
    </w:p>
    <w:p w14:paraId="5B005D3E" w14:textId="77777777" w:rsidR="0033671C" w:rsidRDefault="0033671C">
      <w:pPr>
        <w:pStyle w:val="BodyText"/>
        <w:rPr>
          <w:rFonts w:ascii="Calibri"/>
        </w:rPr>
      </w:pPr>
    </w:p>
    <w:p w14:paraId="3805EA24" w14:textId="77777777" w:rsidR="0033671C" w:rsidRDefault="0033671C">
      <w:pPr>
        <w:pStyle w:val="BodyText"/>
        <w:rPr>
          <w:rFonts w:ascii="Calibri"/>
        </w:rPr>
      </w:pPr>
    </w:p>
    <w:p w14:paraId="55F44004" w14:textId="77777777" w:rsidR="0033671C" w:rsidRDefault="0033671C">
      <w:pPr>
        <w:pStyle w:val="BodyText"/>
        <w:rPr>
          <w:rFonts w:ascii="Calibri"/>
        </w:rPr>
      </w:pPr>
    </w:p>
    <w:p w14:paraId="1648CA99" w14:textId="77777777" w:rsidR="0033671C" w:rsidRDefault="0033671C">
      <w:pPr>
        <w:pStyle w:val="BodyText"/>
        <w:rPr>
          <w:rFonts w:ascii="Calibri"/>
        </w:rPr>
      </w:pPr>
    </w:p>
    <w:p w14:paraId="01910DB4" w14:textId="77777777" w:rsidR="0033671C" w:rsidRDefault="00A55A6D">
      <w:pPr>
        <w:pStyle w:val="BodyText"/>
        <w:rPr>
          <w:rFonts w:ascii="Calibri"/>
        </w:rPr>
      </w:pPr>
      <w:r>
        <w:rPr>
          <w:rFonts w:ascii="Calibri"/>
          <w:noProof/>
        </w:rPr>
        <mc:AlternateContent>
          <mc:Choice Requires="wps">
            <w:drawing>
              <wp:anchor distT="0" distB="0" distL="114300" distR="114300" simplePos="0" relativeHeight="251695104" behindDoc="0" locked="0" layoutInCell="1" allowOverlap="1" wp14:anchorId="6095C5FB" wp14:editId="6CD90B04">
                <wp:simplePos x="0" y="0"/>
                <wp:positionH relativeFrom="column">
                  <wp:posOffset>1213485</wp:posOffset>
                </wp:positionH>
                <wp:positionV relativeFrom="paragraph">
                  <wp:posOffset>83820</wp:posOffset>
                </wp:positionV>
                <wp:extent cx="1449070" cy="0"/>
                <wp:effectExtent l="13335" t="10795" r="13970" b="8255"/>
                <wp:wrapNone/>
                <wp:docPr id="1585" name="AutoShape 3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27BF48" id="AutoShape 3037" o:spid="_x0000_s1026" type="#_x0000_t32" style="position:absolute;margin-left:95.55pt;margin-top:6.6pt;width:114.1pt;height:0;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"/>
            </w:pict>
          </mc:Fallback>
        </mc:AlternateContent>
      </w:r>
    </w:p>
    <w:p w14:paraId="34C755C2" w14:textId="77777777" w:rsidR="0033671C" w:rsidRDefault="0033671C">
      <w:pPr>
        <w:pStyle w:val="BodyText"/>
        <w:rPr>
          <w:rFonts w:ascii="Calibri"/>
        </w:rPr>
      </w:pPr>
    </w:p>
    <w:p w14:paraId="5E31C320" w14:textId="77777777" w:rsidR="0033671C" w:rsidRDefault="0033671C">
      <w:pPr>
        <w:pStyle w:val="BodyText"/>
        <w:rPr>
          <w:rFonts w:ascii="Calibri"/>
        </w:rPr>
      </w:pPr>
    </w:p>
    <w:p w14:paraId="36178B30" w14:textId="77777777" w:rsidR="0033671C" w:rsidRDefault="0033671C">
      <w:pPr>
        <w:pStyle w:val="BodyText"/>
        <w:rPr>
          <w:rFonts w:ascii="Calibri"/>
        </w:rPr>
      </w:pPr>
    </w:p>
    <w:p w14:paraId="40438974" w14:textId="77777777" w:rsidR="0033671C" w:rsidRDefault="0033671C">
      <w:pPr>
        <w:pStyle w:val="BodyText"/>
        <w:rPr>
          <w:rFonts w:ascii="Calibri"/>
        </w:rPr>
      </w:pPr>
    </w:p>
    <w:p w14:paraId="79FCF8E2" w14:textId="77777777" w:rsidR="0033671C" w:rsidRDefault="0033671C">
      <w:pPr>
        <w:pStyle w:val="BodyText"/>
        <w:rPr>
          <w:rFonts w:ascii="Calibri"/>
        </w:rPr>
      </w:pPr>
    </w:p>
    <w:p w14:paraId="78E4FCD2" w14:textId="77777777" w:rsidR="0033671C" w:rsidRDefault="0033671C">
      <w:pPr>
        <w:pStyle w:val="BodyText"/>
        <w:rPr>
          <w:rFonts w:ascii="Calibri"/>
        </w:rPr>
      </w:pPr>
    </w:p>
    <w:p w14:paraId="03C3F4E9" w14:textId="77777777" w:rsidR="0033671C" w:rsidRDefault="0033671C">
      <w:pPr>
        <w:pStyle w:val="BodyText"/>
        <w:rPr>
          <w:rFonts w:ascii="Calibri"/>
        </w:rPr>
      </w:pPr>
    </w:p>
    <w:p w14:paraId="0F97426C" w14:textId="77777777" w:rsidR="0033671C" w:rsidRDefault="0033671C">
      <w:pPr>
        <w:pStyle w:val="BodyText"/>
        <w:rPr>
          <w:rFonts w:ascii="Calibri"/>
        </w:rPr>
      </w:pPr>
    </w:p>
    <w:p w14:paraId="38DBF06B" w14:textId="77777777" w:rsidR="0033671C" w:rsidRDefault="00A55A6D">
      <w:pPr>
        <w:pStyle w:val="BodyText"/>
        <w:rPr>
          <w:rFonts w:ascii="Calibri"/>
        </w:rPr>
      </w:pPr>
      <w:r>
        <w:rPr>
          <w:rFonts w:ascii="Calibri"/>
          <w:noProof/>
        </w:rPr>
        <mc:AlternateContent>
          <mc:Choice Requires="wps">
            <w:drawing>
              <wp:anchor distT="0" distB="0" distL="114300" distR="114300" simplePos="0" relativeHeight="251698176" behindDoc="0" locked="0" layoutInCell="1" allowOverlap="1" wp14:anchorId="5D889AAD" wp14:editId="5CA2D35C">
                <wp:simplePos x="0" y="0"/>
                <wp:positionH relativeFrom="column">
                  <wp:posOffset>-121285</wp:posOffset>
                </wp:positionH>
                <wp:positionV relativeFrom="paragraph">
                  <wp:posOffset>107950</wp:posOffset>
                </wp:positionV>
                <wp:extent cx="1449070" cy="0"/>
                <wp:effectExtent l="12065" t="10795" r="5715" b="8255"/>
                <wp:wrapNone/>
                <wp:docPr id="1584" name="AutoShape 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9D2C6" id="AutoShape 3040" o:spid="_x0000_s1026" type="#_x0000_t32" style="position:absolute;margin-left:-9.55pt;margin-top:8.5pt;width:114.1pt;height:0;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"/>
            </w:pict>
          </mc:Fallback>
        </mc:AlternateContent>
      </w:r>
    </w:p>
    <w:p w14:paraId="68A301C6" w14:textId="77777777" w:rsidR="0033671C" w:rsidRDefault="0033671C">
      <w:pPr>
        <w:pStyle w:val="BodyText"/>
        <w:rPr>
          <w:rFonts w:ascii="Calibri"/>
        </w:rPr>
      </w:pPr>
    </w:p>
    <w:p w14:paraId="5087FF04" w14:textId="77777777" w:rsidR="0033671C" w:rsidRDefault="0033671C">
      <w:pPr>
        <w:pStyle w:val="BodyText"/>
        <w:rPr>
          <w:rFonts w:ascii="Calibri"/>
        </w:rPr>
      </w:pPr>
    </w:p>
    <w:p w14:paraId="0C4F207C" w14:textId="77777777" w:rsidR="0033671C" w:rsidRDefault="0033671C">
      <w:pPr>
        <w:pStyle w:val="BodyText"/>
        <w:rPr>
          <w:rFonts w:ascii="Calibri"/>
        </w:rPr>
      </w:pPr>
    </w:p>
    <w:p w14:paraId="529DFB54" w14:textId="77777777" w:rsidR="0033671C" w:rsidRDefault="0033671C">
      <w:pPr>
        <w:pStyle w:val="BodyText"/>
        <w:rPr>
          <w:rFonts w:ascii="Calibri"/>
        </w:rPr>
      </w:pPr>
    </w:p>
    <w:p w14:paraId="11BFADE5" w14:textId="77777777" w:rsidR="0033671C" w:rsidRDefault="0033671C">
      <w:pPr>
        <w:pStyle w:val="BodyText"/>
        <w:rPr>
          <w:rFonts w:ascii="Calibri"/>
        </w:rPr>
      </w:pPr>
    </w:p>
    <w:p w14:paraId="017EDEA5" w14:textId="77777777" w:rsidR="0033671C" w:rsidRDefault="0033671C">
      <w:pPr>
        <w:pStyle w:val="BodyText"/>
        <w:rPr>
          <w:rFonts w:ascii="Calibri"/>
        </w:rPr>
      </w:pPr>
    </w:p>
    <w:p w14:paraId="7B30191C" w14:textId="77777777" w:rsidR="0033671C" w:rsidRDefault="0033671C">
      <w:pPr>
        <w:pStyle w:val="BodyText"/>
        <w:rPr>
          <w:rFonts w:ascii="Calibri"/>
        </w:rPr>
      </w:pPr>
    </w:p>
    <w:p w14:paraId="7F4037B6" w14:textId="77777777" w:rsidR="0033671C" w:rsidRDefault="0033671C">
      <w:pPr>
        <w:pStyle w:val="BodyText"/>
        <w:rPr>
          <w:rFonts w:ascii="Calibri"/>
        </w:rPr>
      </w:pPr>
    </w:p>
    <w:p w14:paraId="5DA6461D" w14:textId="77777777" w:rsidR="0033671C" w:rsidRDefault="00A55A6D">
      <w:pPr>
        <w:pStyle w:val="BodyText"/>
        <w:rPr>
          <w:rFonts w:ascii="Calibri"/>
        </w:rPr>
      </w:pPr>
      <w:r>
        <w:rPr>
          <w:rFonts w:ascii="Calibri"/>
          <w:noProof/>
        </w:rPr>
        <mc:AlternateContent>
          <mc:Choice Requires="wps">
            <w:drawing>
              <wp:anchor distT="0" distB="0" distL="114300" distR="114300" simplePos="0" relativeHeight="251704320" behindDoc="0" locked="0" layoutInCell="1" allowOverlap="1" wp14:anchorId="6D935B91" wp14:editId="492CC023">
                <wp:simplePos x="0" y="0"/>
                <wp:positionH relativeFrom="column">
                  <wp:posOffset>1299210</wp:posOffset>
                </wp:positionH>
                <wp:positionV relativeFrom="paragraph">
                  <wp:posOffset>102235</wp:posOffset>
                </wp:positionV>
                <wp:extent cx="1449070" cy="0"/>
                <wp:effectExtent l="13335" t="8890" r="13970" b="10160"/>
                <wp:wrapNone/>
                <wp:docPr id="1583" name="AutoShape 3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00B678" id="AutoShape 3046" o:spid="_x0000_s1026" type="#_x0000_t32" style="position:absolute;margin-left:102.3pt;margin-top:8.05pt;width:114.1pt;height:0;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"/>
            </w:pict>
          </mc:Fallback>
        </mc:AlternateContent>
      </w:r>
    </w:p>
    <w:p w14:paraId="4EDCB042" w14:textId="77777777" w:rsidR="0033671C" w:rsidRDefault="0033671C">
      <w:pPr>
        <w:pStyle w:val="BodyText"/>
        <w:rPr>
          <w:rFonts w:ascii="Calibri"/>
        </w:rPr>
      </w:pPr>
    </w:p>
    <w:p w14:paraId="0362B922" w14:textId="77777777" w:rsidR="0033671C" w:rsidRDefault="0033671C">
      <w:pPr>
        <w:pStyle w:val="BodyText"/>
        <w:rPr>
          <w:rFonts w:ascii="Calibri"/>
        </w:rPr>
      </w:pPr>
    </w:p>
    <w:p w14:paraId="7D650911" w14:textId="77777777" w:rsidR="0033671C" w:rsidRDefault="0033671C">
      <w:pPr>
        <w:pStyle w:val="BodyText"/>
        <w:rPr>
          <w:rFonts w:ascii="Calibri"/>
        </w:rPr>
      </w:pPr>
    </w:p>
    <w:p w14:paraId="2819C877" w14:textId="77777777" w:rsidR="0033671C" w:rsidRDefault="0033671C">
      <w:pPr>
        <w:pStyle w:val="BodyText"/>
        <w:rPr>
          <w:rFonts w:ascii="Calibri"/>
        </w:rPr>
      </w:pPr>
    </w:p>
    <w:p w14:paraId="002C374E" w14:textId="77777777" w:rsidR="0033671C" w:rsidRDefault="0033671C">
      <w:pPr>
        <w:pStyle w:val="BodyText"/>
        <w:rPr>
          <w:rFonts w:ascii="Calibri"/>
        </w:rPr>
      </w:pPr>
    </w:p>
    <w:p w14:paraId="3B52560C" w14:textId="77777777" w:rsidR="0033671C" w:rsidRDefault="0033671C">
      <w:pPr>
        <w:pStyle w:val="BodyText"/>
        <w:rPr>
          <w:rFonts w:ascii="Calibri"/>
        </w:rPr>
      </w:pPr>
    </w:p>
    <w:p w14:paraId="60BBD25E" w14:textId="77777777" w:rsidR="0033671C" w:rsidRDefault="0033671C">
      <w:pPr>
        <w:pStyle w:val="BodyText"/>
        <w:rPr>
          <w:rFonts w:ascii="Calibri"/>
        </w:rPr>
      </w:pPr>
    </w:p>
    <w:p w14:paraId="2082375E" w14:textId="77777777" w:rsidR="0033671C" w:rsidRDefault="0033671C">
      <w:pPr>
        <w:pStyle w:val="BodyText"/>
        <w:rPr>
          <w:rFonts w:ascii="Calibri"/>
        </w:rPr>
      </w:pPr>
    </w:p>
    <w:p w14:paraId="3E92D51C" w14:textId="77777777" w:rsidR="0033671C" w:rsidRDefault="0033671C">
      <w:pPr>
        <w:pStyle w:val="BodyText"/>
        <w:rPr>
          <w:rFonts w:ascii="Calibri"/>
        </w:rPr>
      </w:pPr>
    </w:p>
    <w:p w14:paraId="22066359" w14:textId="77777777" w:rsidR="0033671C" w:rsidRDefault="00A55A6D">
      <w:pPr>
        <w:pStyle w:val="BodyText"/>
        <w:rPr>
          <w:rFonts w:ascii="Calibri"/>
        </w:rPr>
      </w:pPr>
      <w:r>
        <w:rPr>
          <w:rFonts w:ascii="Calibri"/>
          <w:noProof/>
        </w:rPr>
        <mc:AlternateContent>
          <mc:Choice Requires="wps">
            <w:drawing>
              <wp:anchor distT="0" distB="0" distL="114300" distR="114300" simplePos="0" relativeHeight="251712512" behindDoc="0" locked="0" layoutInCell="1" allowOverlap="1" wp14:anchorId="54D3DF4C" wp14:editId="5F2A459E">
                <wp:simplePos x="0" y="0"/>
                <wp:positionH relativeFrom="column">
                  <wp:posOffset>1249045</wp:posOffset>
                </wp:positionH>
                <wp:positionV relativeFrom="paragraph">
                  <wp:posOffset>114300</wp:posOffset>
                </wp:positionV>
                <wp:extent cx="1449070" cy="0"/>
                <wp:effectExtent l="10795" t="8890" r="6985" b="10160"/>
                <wp:wrapNone/>
                <wp:docPr id="1582" name="AutoShape 3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490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97CFBA" id="AutoShape 3056" o:spid="_x0000_s1026" type="#_x0000_t32" style="position:absolute;margin-left:98.35pt;margin-top:9pt;width:114.1pt;height:0;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"/>
            </w:pict>
          </mc:Fallback>
        </mc:AlternateContent>
      </w:r>
    </w:p>
    <w:p w14:paraId="6A1E0E71" w14:textId="77777777" w:rsidR="0033671C" w:rsidRDefault="0033671C">
      <w:pPr>
        <w:pStyle w:val="BodyText"/>
        <w:rPr>
          <w:rFonts w:ascii="Calibri"/>
        </w:rPr>
      </w:pPr>
    </w:p>
    <w:p w14:paraId="1E1CFF56" w14:textId="77777777" w:rsidR="0033671C" w:rsidRDefault="0033671C">
      <w:pPr>
        <w:pStyle w:val="BodyText"/>
        <w:rPr>
          <w:rFonts w:ascii="Calibri"/>
        </w:rPr>
      </w:pPr>
    </w:p>
    <w:p w14:paraId="597C4A80" w14:textId="77777777" w:rsidR="0033671C" w:rsidRDefault="0033671C">
      <w:pPr>
        <w:pStyle w:val="BodyText"/>
        <w:rPr>
          <w:rFonts w:ascii="Calibri"/>
        </w:rPr>
      </w:pPr>
    </w:p>
    <w:p w14:paraId="1042FC8D" w14:textId="77777777" w:rsidR="007933DB" w:rsidRDefault="007933DB">
      <w:pPr>
        <w:pStyle w:val="BodyText"/>
        <w:rPr>
          <w:rFonts w:ascii="Calibri"/>
        </w:rPr>
      </w:pPr>
    </w:p>
    <w:p w14:paraId="74DF5DD9" w14:textId="77777777" w:rsidR="007933DB" w:rsidRDefault="007933DB">
      <w:pPr>
        <w:pStyle w:val="BodyText"/>
        <w:rPr>
          <w:rFonts w:ascii="Calibri"/>
        </w:rPr>
      </w:pPr>
    </w:p>
    <w:p w14:paraId="3820499D" w14:textId="77777777" w:rsidR="007933DB" w:rsidRDefault="007933DB">
      <w:pPr>
        <w:pStyle w:val="BodyText"/>
        <w:rPr>
          <w:rFonts w:ascii="Calibri"/>
        </w:rPr>
      </w:pPr>
    </w:p>
    <w:p w14:paraId="49B4E892" w14:textId="77777777" w:rsidR="007933DB" w:rsidRDefault="007933DB">
      <w:pPr>
        <w:pStyle w:val="BodyText"/>
        <w:rPr>
          <w:rFonts w:ascii="Calibri"/>
        </w:rPr>
      </w:pPr>
    </w:p>
    <w:p w14:paraId="3C4B0F64" w14:textId="77777777" w:rsidR="007933DB" w:rsidRDefault="007933DB">
      <w:pPr>
        <w:pStyle w:val="BodyText"/>
        <w:rPr>
          <w:rFonts w:ascii="Calibri"/>
        </w:rPr>
      </w:pPr>
    </w:p>
    <w:p w14:paraId="269A4DD1" w14:textId="77777777" w:rsidR="007933DB" w:rsidRDefault="007933DB">
      <w:pPr>
        <w:pStyle w:val="BodyText"/>
        <w:rPr>
          <w:rFonts w:ascii="Calibri"/>
        </w:rPr>
      </w:pPr>
    </w:p>
    <w:p w14:paraId="08A80047" w14:textId="77777777" w:rsidR="007933DB" w:rsidRDefault="007933DB">
      <w:pPr>
        <w:pStyle w:val="BodyText"/>
        <w:rPr>
          <w:rFonts w:ascii="Calibri"/>
        </w:rPr>
      </w:pPr>
    </w:p>
    <w:p w14:paraId="301F63DC" w14:textId="77777777" w:rsidR="007933DB" w:rsidRDefault="007933DB">
      <w:pPr>
        <w:pStyle w:val="BodyText"/>
        <w:rPr>
          <w:rFonts w:ascii="Calibri"/>
        </w:rPr>
      </w:pPr>
    </w:p>
    <w:p w14:paraId="3F46AE03" w14:textId="77777777" w:rsidR="007933DB" w:rsidRDefault="007933DB">
      <w:pPr>
        <w:pStyle w:val="BodyText"/>
        <w:rPr>
          <w:rFonts w:ascii="Calibri"/>
        </w:rPr>
      </w:pPr>
    </w:p>
    <w:p w14:paraId="158E80AF" w14:textId="77777777" w:rsidR="007933DB" w:rsidRDefault="007933DB">
      <w:pPr>
        <w:pStyle w:val="BodyText"/>
        <w:rPr>
          <w:rFonts w:ascii="Calibri"/>
        </w:rPr>
      </w:pPr>
    </w:p>
    <w:p w14:paraId="16EB7A04" w14:textId="77777777" w:rsidR="007933DB" w:rsidRDefault="007933DB">
      <w:pPr>
        <w:pStyle w:val="BodyText"/>
        <w:rPr>
          <w:rFonts w:ascii="Calibri"/>
        </w:rPr>
      </w:pPr>
    </w:p>
    <w:p w14:paraId="62B4A705" w14:textId="77777777" w:rsidR="007933DB" w:rsidRDefault="007933DB">
      <w:pPr>
        <w:pStyle w:val="BodyText"/>
        <w:rPr>
          <w:rFonts w:ascii="Calibri"/>
        </w:rPr>
      </w:pPr>
    </w:p>
    <w:p w14:paraId="4778542A" w14:textId="77777777" w:rsidR="007933DB" w:rsidRDefault="007933DB">
      <w:pPr>
        <w:pStyle w:val="BodyText"/>
        <w:rPr>
          <w:rFonts w:ascii="Calibri"/>
        </w:rPr>
      </w:pPr>
    </w:p>
    <w:p w14:paraId="6E41B7EE" w14:textId="77777777" w:rsidR="007933DB" w:rsidRDefault="007933DB">
      <w:pPr>
        <w:pStyle w:val="BodyText"/>
        <w:rPr>
          <w:rFonts w:ascii="Calibri"/>
        </w:rPr>
      </w:pPr>
    </w:p>
    <w:p w14:paraId="6A3A1C25" w14:textId="77777777" w:rsidR="007933DB" w:rsidRDefault="007933DB">
      <w:pPr>
        <w:pStyle w:val="BodyText"/>
        <w:rPr>
          <w:rFonts w:ascii="Calibri"/>
        </w:rPr>
      </w:pPr>
    </w:p>
    <w:p w14:paraId="5256ACDA" w14:textId="77777777" w:rsidR="007933DB" w:rsidRDefault="007933DB">
      <w:pPr>
        <w:pStyle w:val="BodyText"/>
        <w:rPr>
          <w:rFonts w:ascii="Calibri"/>
        </w:rPr>
      </w:pPr>
    </w:p>
    <w:p w14:paraId="6232193C" w14:textId="77777777" w:rsidR="007933DB" w:rsidRDefault="007933DB">
      <w:pPr>
        <w:pStyle w:val="BodyText"/>
        <w:rPr>
          <w:rFonts w:ascii="Calibri"/>
        </w:rPr>
      </w:pPr>
    </w:p>
    <w:p w14:paraId="36FEFE2C" w14:textId="77777777" w:rsidR="007933DB" w:rsidRDefault="007933DB">
      <w:pPr>
        <w:pStyle w:val="BodyText"/>
        <w:rPr>
          <w:rFonts w:ascii="Calibri"/>
        </w:rPr>
      </w:pPr>
    </w:p>
    <w:p w14:paraId="6F699C9F" w14:textId="77777777" w:rsidR="007933DB" w:rsidRDefault="007933DB">
      <w:pPr>
        <w:pStyle w:val="BodyText"/>
        <w:rPr>
          <w:rFonts w:ascii="Calibri"/>
        </w:rPr>
      </w:pPr>
    </w:p>
    <w:p w14:paraId="41AA7A45" w14:textId="77777777" w:rsidR="007933DB" w:rsidRDefault="007933DB">
      <w:pPr>
        <w:pStyle w:val="BodyText"/>
        <w:rPr>
          <w:rFonts w:ascii="Calibri"/>
        </w:rPr>
      </w:pPr>
    </w:p>
    <w:p w14:paraId="4421824E" w14:textId="77777777" w:rsidR="007933DB" w:rsidRDefault="007933DB">
      <w:pPr>
        <w:pStyle w:val="BodyText"/>
        <w:spacing w:before="1"/>
        <w:rPr>
          <w:rFonts w:ascii="Calibri"/>
          <w:sz w:val="17"/>
        </w:rPr>
      </w:pPr>
    </w:p>
    <w:p w14:paraId="5490D0FD" w14:textId="77777777" w:rsidR="008845E3" w:rsidRDefault="008845E3">
      <w:pPr>
        <w:ind w:left="1"/>
        <w:jc w:val="center"/>
        <w:rPr>
          <w:rFonts w:ascii="Calibri"/>
        </w:rPr>
      </w:pPr>
    </w:p>
    <w:p w14:paraId="52AE4DE7" w14:textId="77777777" w:rsidR="008845E3" w:rsidRDefault="008845E3">
      <w:pPr>
        <w:ind w:left="1"/>
        <w:jc w:val="center"/>
        <w:rPr>
          <w:rFonts w:ascii="Calibri"/>
        </w:rPr>
      </w:pPr>
    </w:p>
    <w:p w14:paraId="03EF8883" w14:textId="77777777" w:rsidR="008845E3" w:rsidRDefault="008845E3">
      <w:pPr>
        <w:ind w:left="1"/>
        <w:jc w:val="center"/>
        <w:rPr>
          <w:rFonts w:ascii="Calibri"/>
        </w:rPr>
      </w:pPr>
    </w:p>
    <w:p w14:paraId="1754CB28" w14:textId="77777777" w:rsidR="008845E3" w:rsidRDefault="008845E3">
      <w:pPr>
        <w:ind w:left="1"/>
        <w:jc w:val="center"/>
        <w:rPr>
          <w:rFonts w:ascii="Calibri"/>
        </w:rPr>
      </w:pPr>
    </w:p>
    <w:p w14:paraId="2B026E89" w14:textId="77777777" w:rsidR="008845E3" w:rsidRDefault="008845E3">
      <w:pPr>
        <w:ind w:left="1"/>
        <w:jc w:val="center"/>
        <w:rPr>
          <w:rFonts w:ascii="Calibri"/>
        </w:rPr>
      </w:pPr>
    </w:p>
    <w:p w14:paraId="17574FAB" w14:textId="77777777" w:rsidR="008845E3" w:rsidRDefault="008845E3">
      <w:pPr>
        <w:ind w:left="1"/>
        <w:jc w:val="center"/>
        <w:rPr>
          <w:rFonts w:ascii="Calibri"/>
        </w:rPr>
      </w:pPr>
    </w:p>
    <w:p w14:paraId="0B981B0E" w14:textId="77777777" w:rsidR="008845E3" w:rsidRDefault="008845E3">
      <w:pPr>
        <w:ind w:left="1"/>
        <w:jc w:val="center"/>
        <w:rPr>
          <w:rFonts w:ascii="Calibri"/>
        </w:rPr>
      </w:pPr>
    </w:p>
    <w:p w14:paraId="6552A9F2" w14:textId="77777777" w:rsidR="007933DB" w:rsidRPr="007219A9" w:rsidRDefault="00847058">
      <w:pPr>
        <w:ind w:left="1"/>
        <w:jc w:val="center"/>
      </w:pPr>
      <w:r w:rsidRPr="007219A9">
        <w:t>This page intentionally blank.</w:t>
      </w:r>
    </w:p>
    <w:p w14:paraId="2F4E9C28" w14:textId="77777777" w:rsidR="008845E3" w:rsidRDefault="008845E3">
      <w:pPr>
        <w:ind w:left="1"/>
        <w:jc w:val="center"/>
        <w:rPr>
          <w:rFonts w:ascii="Calibri"/>
        </w:rPr>
      </w:pPr>
    </w:p>
    <w:p w14:paraId="75C96BF1" w14:textId="77777777" w:rsidR="008845E3" w:rsidRDefault="008845E3">
      <w:pPr>
        <w:rPr>
          <w:rFonts w:ascii="Calibri"/>
        </w:rPr>
      </w:pPr>
      <w:r>
        <w:rPr>
          <w:rFonts w:ascii="Calibri"/>
        </w:rPr>
        <w:br w:type="page"/>
      </w:r>
    </w:p>
    <w:p w14:paraId="4B3EEC58" w14:textId="77777777" w:rsidR="007933DB" w:rsidRDefault="00A55A6D" w:rsidP="001A1B9A">
      <w:pPr>
        <w:ind w:left="1"/>
        <w:rPr>
          <w:rFonts w:ascii="Calibri"/>
        </w:rPr>
        <w:sectPr w:rsidR="007933DB" w:rsidSect="00204356">
          <w:pgSz w:w="12240" w:h="15840"/>
          <w:pgMar w:top="1500" w:right="1340" w:bottom="660" w:left="1340" w:header="0" w:footer="463" w:gutter="0"/>
          <w:cols w:space="720"/>
        </w:sectPr>
      </w:pPr>
      <w:r>
        <w:rPr>
          <w:noProof/>
        </w:rPr>
        <w:lastRenderedPageBreak/>
        <mc:AlternateContent>
          <mc:Choice Requires="wps">
            <w:drawing>
              <wp:anchor distT="45720" distB="45720" distL="114300" distR="114300" simplePos="0" relativeHeight="251711488" behindDoc="0" locked="0" layoutInCell="1" allowOverlap="1" wp14:anchorId="73BDA486" wp14:editId="4D5D989F">
                <wp:simplePos x="0" y="0"/>
                <wp:positionH relativeFrom="margin">
                  <wp:posOffset>295275</wp:posOffset>
                </wp:positionH>
                <wp:positionV relativeFrom="margin">
                  <wp:posOffset>-466725</wp:posOffset>
                </wp:positionV>
                <wp:extent cx="2157730" cy="276860"/>
                <wp:effectExtent l="0" t="0" r="0" b="0"/>
                <wp:wrapTight wrapText="bothSides">
                  <wp:wrapPolygon edited="0">
                    <wp:start x="-95" y="0"/>
                    <wp:lineTo x="-95" y="20857"/>
                    <wp:lineTo x="21600" y="20857"/>
                    <wp:lineTo x="21600" y="0"/>
                    <wp:lineTo x="-95" y="0"/>
                  </wp:wrapPolygon>
                </wp:wrapTight>
                <wp:docPr id="1581" name="Text Box 30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73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075CA" w14:textId="77777777" w:rsidR="0078712C" w:rsidRPr="008F50C4" w:rsidRDefault="0078712C">
                            <w:pPr>
                              <w:rPr>
                                <w:b/>
                                <w:sz w:val="24"/>
                              </w:rPr>
                            </w:pPr>
                            <w:r w:rsidRPr="008F50C4">
                              <w:rPr>
                                <w:b/>
                                <w:sz w:val="24"/>
                              </w:rPr>
                              <w:t>CITY OF BETHANY</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BDA486" id="Text Box 3055" o:spid="_x0000_s1057" type="#_x0000_t202" style="position:absolute;left:0;text-align:left;margin-left:23.25pt;margin-top:-36.75pt;width:169.9pt;height:21.8pt;z-index:251711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" stroked="f">
                <v:textbox style="mso-fit-shape-to-text:t">
                  <w:txbxContent>
                    <w:p w14:paraId="008075CA" w14:textId="77777777" w:rsidR="0078712C" w:rsidRPr="008F50C4" w:rsidRDefault="0078712C">
                      <w:pPr>
                        <w:rPr>
                          <w:b/>
                          <w:sz w:val="24"/>
                        </w:rPr>
                      </w:pPr>
                      <w:r w:rsidRPr="008F50C4">
                        <w:rPr>
                          <w:b/>
                          <w:sz w:val="24"/>
                        </w:rPr>
                        <w:t>CITY OF BETHANY</w:t>
                      </w:r>
                    </w:p>
                  </w:txbxContent>
                </v:textbox>
                <w10:wrap type="tight" anchorx="margin" anchory="margin"/>
              </v:shape>
            </w:pict>
          </mc:Fallback>
        </mc:AlternateContent>
      </w:r>
      <w:r w:rsidR="001F27F3">
        <w:rPr>
          <w:noProof/>
        </w:rPr>
        <w:drawing>
          <wp:anchor distT="0" distB="0" distL="114300" distR="114300" simplePos="0" relativeHeight="251564032" behindDoc="1" locked="0" layoutInCell="1" allowOverlap="1" wp14:anchorId="1AB4F3FD" wp14:editId="2B00FDCA">
            <wp:simplePos x="0" y="0"/>
            <wp:positionH relativeFrom="margin">
              <wp:posOffset>34925</wp:posOffset>
            </wp:positionH>
            <wp:positionV relativeFrom="margin">
              <wp:posOffset>-409575</wp:posOffset>
            </wp:positionV>
            <wp:extent cx="6276975" cy="8985885"/>
            <wp:effectExtent l="0" t="0" r="0" b="0"/>
            <wp:wrapTight wrapText="bothSides">
              <wp:wrapPolygon edited="0">
                <wp:start x="0" y="0"/>
                <wp:lineTo x="0" y="21568"/>
                <wp:lineTo x="21567" y="21568"/>
                <wp:lineTo x="2156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ard map.JPG"/>
                    <pic:cNvPicPr/>
                  </pic:nvPicPr>
                  <pic:blipFill>
                    <a:blip r:embed="rId59">
                      <a:extLst>
                        <a:ext uri="{28A0092B-C50C-407E-A947-70E740481C1C}">
                          <a14:useLocalDpi xmlns:a14="http://schemas.microsoft.com/office/drawing/2010/main" val="0"/>
                        </a:ext>
                      </a:extLst>
                    </a:blip>
                    <a:stretch>
                      <a:fillRect/>
                    </a:stretch>
                  </pic:blipFill>
                  <pic:spPr>
                    <a:xfrm>
                      <a:off x="0" y="0"/>
                      <a:ext cx="6276975" cy="8985885"/>
                    </a:xfrm>
                    <a:prstGeom prst="rect">
                      <a:avLst/>
                    </a:prstGeom>
                  </pic:spPr>
                </pic:pic>
              </a:graphicData>
            </a:graphic>
            <wp14:sizeRelH relativeFrom="page">
              <wp14:pctWidth>0</wp14:pctWidth>
            </wp14:sizeRelH>
            <wp14:sizeRelV relativeFrom="page">
              <wp14:pctHeight>0</wp14:pctHeight>
            </wp14:sizeRelV>
          </wp:anchor>
        </w:drawing>
      </w:r>
    </w:p>
    <w:p w14:paraId="47FDC61B" w14:textId="77777777" w:rsidR="007933DB" w:rsidRPr="001A1B9A" w:rsidRDefault="007933DB" w:rsidP="001A1B9A">
      <w:pPr>
        <w:tabs>
          <w:tab w:val="left" w:pos="2985"/>
        </w:tabs>
        <w:rPr>
          <w:sz w:val="13"/>
        </w:rPr>
      </w:pPr>
      <w:bookmarkStart w:id="16" w:name="Annex_A_-_App_5_Ward_map"/>
      <w:bookmarkStart w:id="17" w:name="Annex_A_-_App_6_EOC_floor_plan2015"/>
      <w:bookmarkEnd w:id="16"/>
      <w:bookmarkEnd w:id="17"/>
    </w:p>
    <w:p w14:paraId="6DA5E75A" w14:textId="77777777" w:rsidR="007933DB" w:rsidRDefault="007933DB">
      <w:pPr>
        <w:pStyle w:val="BodyText"/>
        <w:rPr>
          <w:b/>
        </w:rPr>
      </w:pPr>
    </w:p>
    <w:p w14:paraId="10A956F8" w14:textId="77777777" w:rsidR="007933DB" w:rsidRDefault="007933DB">
      <w:pPr>
        <w:pStyle w:val="BodyText"/>
        <w:rPr>
          <w:b/>
        </w:rPr>
      </w:pPr>
    </w:p>
    <w:p w14:paraId="4B7A1187" w14:textId="77777777" w:rsidR="007933DB" w:rsidRDefault="007933DB">
      <w:pPr>
        <w:pStyle w:val="BodyText"/>
        <w:rPr>
          <w:b/>
        </w:rPr>
      </w:pPr>
    </w:p>
    <w:p w14:paraId="24FF530B" w14:textId="77777777" w:rsidR="007933DB" w:rsidRDefault="007933DB">
      <w:pPr>
        <w:pStyle w:val="BodyText"/>
        <w:rPr>
          <w:b/>
        </w:rPr>
      </w:pPr>
    </w:p>
    <w:p w14:paraId="72218F28" w14:textId="77777777" w:rsidR="007933DB" w:rsidRDefault="007933DB">
      <w:pPr>
        <w:pStyle w:val="BodyText"/>
        <w:rPr>
          <w:b/>
        </w:rPr>
      </w:pPr>
    </w:p>
    <w:p w14:paraId="0C7DDA49" w14:textId="77777777" w:rsidR="007933DB" w:rsidRDefault="007933DB">
      <w:pPr>
        <w:pStyle w:val="BodyText"/>
        <w:rPr>
          <w:b/>
        </w:rPr>
      </w:pPr>
    </w:p>
    <w:p w14:paraId="532BD399" w14:textId="77777777" w:rsidR="007933DB" w:rsidRDefault="007933DB">
      <w:pPr>
        <w:pStyle w:val="BodyText"/>
        <w:rPr>
          <w:b/>
        </w:rPr>
      </w:pPr>
    </w:p>
    <w:p w14:paraId="53616D72" w14:textId="77777777" w:rsidR="007933DB" w:rsidRDefault="007933DB">
      <w:pPr>
        <w:pStyle w:val="BodyText"/>
        <w:rPr>
          <w:b/>
        </w:rPr>
      </w:pPr>
    </w:p>
    <w:p w14:paraId="5BB09896" w14:textId="77777777" w:rsidR="007933DB" w:rsidRDefault="007933DB">
      <w:pPr>
        <w:pStyle w:val="BodyText"/>
        <w:rPr>
          <w:b/>
        </w:rPr>
      </w:pPr>
    </w:p>
    <w:p w14:paraId="20DA9B18" w14:textId="77777777" w:rsidR="007933DB" w:rsidRDefault="007933DB">
      <w:pPr>
        <w:pStyle w:val="BodyText"/>
        <w:rPr>
          <w:b/>
        </w:rPr>
      </w:pPr>
    </w:p>
    <w:p w14:paraId="7D7CB112" w14:textId="77777777" w:rsidR="007933DB" w:rsidRDefault="007933DB">
      <w:pPr>
        <w:pStyle w:val="BodyText"/>
        <w:rPr>
          <w:b/>
        </w:rPr>
      </w:pPr>
    </w:p>
    <w:p w14:paraId="33A1F913" w14:textId="77777777" w:rsidR="007933DB" w:rsidRDefault="007933DB">
      <w:pPr>
        <w:pStyle w:val="BodyText"/>
        <w:rPr>
          <w:b/>
        </w:rPr>
      </w:pPr>
    </w:p>
    <w:p w14:paraId="67DD195A" w14:textId="77777777" w:rsidR="007933DB" w:rsidRDefault="007933DB">
      <w:pPr>
        <w:pStyle w:val="BodyText"/>
        <w:rPr>
          <w:b/>
        </w:rPr>
      </w:pPr>
    </w:p>
    <w:p w14:paraId="28228E87" w14:textId="77777777" w:rsidR="007933DB" w:rsidRDefault="007933DB">
      <w:pPr>
        <w:pStyle w:val="BodyText"/>
        <w:rPr>
          <w:b/>
        </w:rPr>
      </w:pPr>
    </w:p>
    <w:p w14:paraId="50C29C0C" w14:textId="77777777" w:rsidR="007933DB" w:rsidRDefault="007933DB">
      <w:pPr>
        <w:pStyle w:val="BodyText"/>
        <w:rPr>
          <w:b/>
        </w:rPr>
      </w:pPr>
    </w:p>
    <w:p w14:paraId="54E94B61" w14:textId="77777777" w:rsidR="007933DB" w:rsidRDefault="007933DB">
      <w:pPr>
        <w:pStyle w:val="BodyText"/>
        <w:rPr>
          <w:b/>
        </w:rPr>
      </w:pPr>
    </w:p>
    <w:p w14:paraId="14FDABF9" w14:textId="77777777" w:rsidR="007933DB" w:rsidRDefault="007933DB">
      <w:pPr>
        <w:pStyle w:val="BodyText"/>
        <w:rPr>
          <w:b/>
        </w:rPr>
      </w:pPr>
    </w:p>
    <w:p w14:paraId="62BB19DD" w14:textId="77777777" w:rsidR="007933DB" w:rsidRDefault="007933DB">
      <w:pPr>
        <w:pStyle w:val="BodyText"/>
        <w:rPr>
          <w:b/>
        </w:rPr>
      </w:pPr>
    </w:p>
    <w:p w14:paraId="3EDC2C25" w14:textId="77777777" w:rsidR="007933DB" w:rsidRDefault="007933DB">
      <w:pPr>
        <w:pStyle w:val="BodyText"/>
        <w:rPr>
          <w:b/>
        </w:rPr>
      </w:pPr>
    </w:p>
    <w:p w14:paraId="1F9660C2" w14:textId="77777777" w:rsidR="007933DB" w:rsidRDefault="007933DB">
      <w:pPr>
        <w:pStyle w:val="BodyText"/>
        <w:rPr>
          <w:b/>
        </w:rPr>
      </w:pPr>
    </w:p>
    <w:p w14:paraId="670AB9BB" w14:textId="77777777" w:rsidR="007933DB" w:rsidRPr="007219A9" w:rsidRDefault="007933DB" w:rsidP="00A63B40"/>
    <w:p w14:paraId="2184312C" w14:textId="77777777" w:rsidR="007933DB" w:rsidRDefault="007933DB" w:rsidP="00ED08A8">
      <w:pPr>
        <w:rPr>
          <w:rFonts w:ascii="Calibri"/>
        </w:rPr>
      </w:pPr>
    </w:p>
    <w:p w14:paraId="675F3096" w14:textId="77777777" w:rsidR="00ED08A8" w:rsidRDefault="00ED08A8" w:rsidP="00ED08A8">
      <w:pPr>
        <w:rPr>
          <w:rFonts w:ascii="Calibri"/>
        </w:rPr>
      </w:pPr>
    </w:p>
    <w:p w14:paraId="49D7CEE5" w14:textId="77777777" w:rsidR="00ED08A8" w:rsidRDefault="00ED08A8" w:rsidP="00ED08A8">
      <w:pPr>
        <w:rPr>
          <w:rFonts w:ascii="Calibri"/>
        </w:rPr>
      </w:pPr>
    </w:p>
    <w:p w14:paraId="77291050" w14:textId="77777777" w:rsidR="00ED08A8" w:rsidRDefault="00ED08A8" w:rsidP="00ED08A8">
      <w:pPr>
        <w:rPr>
          <w:rFonts w:ascii="Calibri"/>
        </w:rPr>
      </w:pPr>
    </w:p>
    <w:p w14:paraId="7D63C731" w14:textId="77777777" w:rsidR="00ED08A8" w:rsidRDefault="00ED08A8" w:rsidP="00ED08A8">
      <w:pPr>
        <w:rPr>
          <w:rFonts w:ascii="Calibri"/>
        </w:rPr>
        <w:sectPr w:rsidR="00ED08A8" w:rsidSect="00204356">
          <w:pgSz w:w="12240" w:h="15840"/>
          <w:pgMar w:top="1500" w:right="1340" w:bottom="660" w:left="1340" w:header="0" w:footer="460" w:gutter="0"/>
          <w:cols w:space="720"/>
        </w:sectPr>
      </w:pPr>
    </w:p>
    <w:p w14:paraId="77DDA5FF" w14:textId="77777777" w:rsidR="00ED08A8" w:rsidRDefault="00ED08A8">
      <w:pPr>
        <w:spacing w:line="218" w:lineRule="exact"/>
        <w:jc w:val="center"/>
        <w:rPr>
          <w:rFonts w:ascii="Arial Black"/>
          <w:sz w:val="16"/>
        </w:rPr>
      </w:pPr>
      <w:bookmarkStart w:id="18" w:name="Annex_A_-_App7_State_IMT"/>
      <w:bookmarkStart w:id="19" w:name="Oklahoma_Office_of_Homeland_Security_-_A"/>
      <w:bookmarkStart w:id="20" w:name="_bookmark0"/>
      <w:bookmarkEnd w:id="18"/>
      <w:bookmarkEnd w:id="19"/>
      <w:bookmarkEnd w:id="20"/>
      <w:r>
        <w:rPr>
          <w:rFonts w:ascii="Arial Black"/>
          <w:noProof/>
          <w:sz w:val="16"/>
        </w:rPr>
        <w:lastRenderedPageBreak/>
        <w:drawing>
          <wp:anchor distT="0" distB="0" distL="114300" distR="114300" simplePos="0" relativeHeight="251650048" behindDoc="1" locked="0" layoutInCell="1" allowOverlap="1" wp14:anchorId="6014EFCB" wp14:editId="1E402E8B">
            <wp:simplePos x="0" y="0"/>
            <wp:positionH relativeFrom="margin">
              <wp:posOffset>57150</wp:posOffset>
            </wp:positionH>
            <wp:positionV relativeFrom="margin">
              <wp:posOffset>50800</wp:posOffset>
            </wp:positionV>
            <wp:extent cx="7527925" cy="5803900"/>
            <wp:effectExtent l="0" t="0" r="0" b="0"/>
            <wp:wrapTight wrapText="bothSides">
              <wp:wrapPolygon edited="0">
                <wp:start x="0" y="0"/>
                <wp:lineTo x="0" y="21553"/>
                <wp:lineTo x="21536" y="21553"/>
                <wp:lineTo x="2153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1.JPG"/>
                    <pic:cNvPicPr/>
                  </pic:nvPicPr>
                  <pic:blipFill>
                    <a:blip r:embed="rId60">
                      <a:extLst>
                        <a:ext uri="{28A0092B-C50C-407E-A947-70E740481C1C}">
                          <a14:useLocalDpi xmlns:a14="http://schemas.microsoft.com/office/drawing/2010/main" val="0"/>
                        </a:ext>
                      </a:extLst>
                    </a:blip>
                    <a:stretch>
                      <a:fillRect/>
                    </a:stretch>
                  </pic:blipFill>
                  <pic:spPr>
                    <a:xfrm>
                      <a:off x="0" y="0"/>
                      <a:ext cx="7527925" cy="5803900"/>
                    </a:xfrm>
                    <a:prstGeom prst="rect">
                      <a:avLst/>
                    </a:prstGeom>
                  </pic:spPr>
                </pic:pic>
              </a:graphicData>
            </a:graphic>
            <wp14:sizeRelH relativeFrom="margin">
              <wp14:pctWidth>0</wp14:pctWidth>
            </wp14:sizeRelH>
            <wp14:sizeRelV relativeFrom="margin">
              <wp14:pctHeight>0</wp14:pctHeight>
            </wp14:sizeRelV>
          </wp:anchor>
        </w:drawing>
      </w:r>
    </w:p>
    <w:p w14:paraId="0D3629F1" w14:textId="77777777" w:rsidR="00ED08A8" w:rsidRDefault="00ED08A8">
      <w:pPr>
        <w:rPr>
          <w:rFonts w:ascii="Arial Black"/>
          <w:sz w:val="16"/>
        </w:rPr>
      </w:pPr>
      <w:r>
        <w:rPr>
          <w:rFonts w:ascii="Arial Black"/>
          <w:sz w:val="16"/>
        </w:rPr>
        <w:br w:type="page"/>
      </w:r>
    </w:p>
    <w:p w14:paraId="71F3B13A" w14:textId="77777777" w:rsidR="007933DB" w:rsidRDefault="00ED08A8">
      <w:pPr>
        <w:spacing w:line="218" w:lineRule="exact"/>
        <w:jc w:val="center"/>
        <w:rPr>
          <w:rFonts w:ascii="Arial Black"/>
          <w:sz w:val="16"/>
        </w:rPr>
      </w:pPr>
      <w:r>
        <w:rPr>
          <w:rFonts w:ascii="Arial Black"/>
          <w:noProof/>
          <w:sz w:val="16"/>
        </w:rPr>
        <w:lastRenderedPageBreak/>
        <w:drawing>
          <wp:anchor distT="0" distB="0" distL="114300" distR="114300" simplePos="0" relativeHeight="251566080" behindDoc="1" locked="0" layoutInCell="1" allowOverlap="1" wp14:anchorId="1F463E46" wp14:editId="64CFCA9C">
            <wp:simplePos x="0" y="0"/>
            <wp:positionH relativeFrom="margin">
              <wp:posOffset>3175</wp:posOffset>
            </wp:positionH>
            <wp:positionV relativeFrom="margin">
              <wp:posOffset>83820</wp:posOffset>
            </wp:positionV>
            <wp:extent cx="7610475" cy="590359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pture2.JPG"/>
                    <pic:cNvPicPr/>
                  </pic:nvPicPr>
                  <pic:blipFill>
                    <a:blip r:embed="rId61">
                      <a:extLst>
                        <a:ext uri="{28A0092B-C50C-407E-A947-70E740481C1C}">
                          <a14:useLocalDpi xmlns:a14="http://schemas.microsoft.com/office/drawing/2010/main" val="0"/>
                        </a:ext>
                      </a:extLst>
                    </a:blip>
                    <a:stretch>
                      <a:fillRect/>
                    </a:stretch>
                  </pic:blipFill>
                  <pic:spPr>
                    <a:xfrm>
                      <a:off x="0" y="0"/>
                      <a:ext cx="7610475" cy="5903595"/>
                    </a:xfrm>
                    <a:prstGeom prst="rect">
                      <a:avLst/>
                    </a:prstGeom>
                  </pic:spPr>
                </pic:pic>
              </a:graphicData>
            </a:graphic>
            <wp14:sizeRelH relativeFrom="page">
              <wp14:pctWidth>0</wp14:pctWidth>
            </wp14:sizeRelH>
            <wp14:sizeRelV relativeFrom="page">
              <wp14:pctHeight>0</wp14:pctHeight>
            </wp14:sizeRelV>
          </wp:anchor>
        </w:drawing>
      </w:r>
    </w:p>
    <w:p w14:paraId="2CE3047E" w14:textId="77777777" w:rsidR="00ED08A8" w:rsidRDefault="00ED08A8">
      <w:pPr>
        <w:spacing w:line="218" w:lineRule="exact"/>
        <w:jc w:val="center"/>
        <w:rPr>
          <w:rFonts w:ascii="Arial Black"/>
          <w:sz w:val="16"/>
        </w:rPr>
        <w:sectPr w:rsidR="00ED08A8" w:rsidSect="00204356">
          <w:pgSz w:w="12240" w:h="15840"/>
          <w:pgMar w:top="500" w:right="100" w:bottom="720" w:left="100" w:header="0" w:footer="460" w:gutter="0"/>
          <w:cols w:space="720"/>
        </w:sectPr>
      </w:pPr>
    </w:p>
    <w:p w14:paraId="1C302A85" w14:textId="77777777" w:rsidR="007933DB" w:rsidRDefault="00847058">
      <w:pPr>
        <w:spacing w:before="78"/>
        <w:ind w:left="460"/>
        <w:rPr>
          <w:b/>
          <w:i/>
          <w:sz w:val="24"/>
        </w:rPr>
      </w:pPr>
      <w:bookmarkStart w:id="21" w:name="Annex_B_-_Communications_2015dw"/>
      <w:bookmarkEnd w:id="21"/>
      <w:r>
        <w:rPr>
          <w:b/>
          <w:i/>
          <w:color w:val="003365"/>
          <w:sz w:val="24"/>
        </w:rPr>
        <w:lastRenderedPageBreak/>
        <w:t>Annex</w:t>
      </w:r>
      <w:r>
        <w:rPr>
          <w:b/>
          <w:i/>
          <w:color w:val="003365"/>
          <w:spacing w:val="-5"/>
          <w:sz w:val="24"/>
        </w:rPr>
        <w:t xml:space="preserve"> </w:t>
      </w:r>
      <w:r>
        <w:rPr>
          <w:b/>
          <w:i/>
          <w:color w:val="003365"/>
          <w:sz w:val="24"/>
        </w:rPr>
        <w:t>B</w:t>
      </w:r>
    </w:p>
    <w:p w14:paraId="7EDBF47F" w14:textId="77777777" w:rsidR="007933DB" w:rsidRDefault="00847058">
      <w:pPr>
        <w:pStyle w:val="BodyText"/>
        <w:spacing w:before="5"/>
        <w:rPr>
          <w:b/>
          <w:i/>
          <w:sz w:val="30"/>
        </w:rPr>
      </w:pPr>
      <w:r>
        <w:br w:type="column"/>
      </w:r>
    </w:p>
    <w:p w14:paraId="573FB794" w14:textId="77777777" w:rsidR="007933DB" w:rsidRDefault="00847058">
      <w:pPr>
        <w:ind w:left="460"/>
        <w:rPr>
          <w:b/>
          <w:sz w:val="28"/>
        </w:rPr>
      </w:pPr>
      <w:r>
        <w:rPr>
          <w:b/>
          <w:color w:val="003365"/>
          <w:sz w:val="28"/>
        </w:rPr>
        <w:t>COMMUNICATIONS</w:t>
      </w:r>
    </w:p>
    <w:p w14:paraId="427283F4" w14:textId="77777777" w:rsidR="007933DB" w:rsidRDefault="007933DB">
      <w:pPr>
        <w:rPr>
          <w:sz w:val="28"/>
        </w:rPr>
        <w:sectPr w:rsidR="007933DB" w:rsidSect="00204356">
          <w:pgSz w:w="12240" w:h="15840"/>
          <w:pgMar w:top="1360" w:right="1140" w:bottom="720" w:left="1340" w:header="0" w:footer="460" w:gutter="0"/>
          <w:cols w:num="2" w:space="720" w:equalWidth="0">
            <w:col w:w="1572" w:space="1233"/>
            <w:col w:w="6955"/>
          </w:cols>
        </w:sectPr>
      </w:pPr>
    </w:p>
    <w:p w14:paraId="3E3D03A7" w14:textId="77777777" w:rsidR="007933DB" w:rsidRDefault="007933DB">
      <w:pPr>
        <w:pStyle w:val="BodyText"/>
        <w:spacing w:before="11"/>
        <w:rPr>
          <w:b/>
          <w:sz w:val="3"/>
        </w:rPr>
      </w:pPr>
    </w:p>
    <w:p w14:paraId="45C1F99B" w14:textId="77777777" w:rsidR="007933DB" w:rsidRDefault="00A55A6D">
      <w:pPr>
        <w:pStyle w:val="BodyText"/>
        <w:spacing w:line="20" w:lineRule="exact"/>
        <w:ind w:left="452"/>
        <w:rPr>
          <w:sz w:val="2"/>
        </w:rPr>
      </w:pPr>
      <w:r>
        <w:rPr>
          <w:noProof/>
          <w:sz w:val="2"/>
        </w:rPr>
        <mc:AlternateContent>
          <mc:Choice Requires="wpg">
            <w:drawing>
              <wp:inline distT="0" distB="0" distL="0" distR="0" wp14:anchorId="129CB1F2" wp14:editId="20633A47">
                <wp:extent cx="5838825" cy="9525"/>
                <wp:effectExtent l="8890" t="3810" r="635" b="5715"/>
                <wp:docPr id="1579" name="Group 2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s:wsp>
                        <wps:cNvPr id="1580" name="Line 2679"/>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C02B029" id="Group 2678"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">
                <v:line id="Line 2679"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"/>
                <w10:anchorlock/>
              </v:group>
            </w:pict>
          </mc:Fallback>
        </mc:AlternateContent>
      </w:r>
    </w:p>
    <w:p w14:paraId="3D918447" w14:textId="77777777" w:rsidR="007933DB" w:rsidRDefault="007933DB">
      <w:pPr>
        <w:pStyle w:val="BodyText"/>
        <w:spacing w:before="6"/>
        <w:rPr>
          <w:b/>
          <w:sz w:val="26"/>
        </w:rPr>
      </w:pPr>
    </w:p>
    <w:p w14:paraId="128C70E3" w14:textId="77777777" w:rsidR="007933DB" w:rsidRDefault="00847058">
      <w:pPr>
        <w:spacing w:before="99" w:line="243" w:lineRule="exact"/>
        <w:ind w:left="460"/>
        <w:rPr>
          <w:b/>
          <w:sz w:val="20"/>
        </w:rPr>
      </w:pPr>
      <w:r>
        <w:rPr>
          <w:b/>
          <w:color w:val="003365"/>
          <w:sz w:val="20"/>
        </w:rPr>
        <w:t>PURPOSE</w:t>
      </w:r>
    </w:p>
    <w:p w14:paraId="30D366D1" w14:textId="77777777" w:rsidR="007933DB" w:rsidRDefault="00847058">
      <w:pPr>
        <w:pStyle w:val="BodyText"/>
        <w:ind w:left="459" w:right="720"/>
      </w:pPr>
      <w:r>
        <w:t xml:space="preserve">This Annex provides information concerning communicating information and messages between responders, and between persons needing assistance and those able to </w:t>
      </w:r>
      <w:proofErr w:type="gramStart"/>
      <w:r>
        <w:t>provide assistance</w:t>
      </w:r>
      <w:proofErr w:type="gramEnd"/>
      <w:r>
        <w:t xml:space="preserve"> in the event of an emergency.</w:t>
      </w:r>
    </w:p>
    <w:p w14:paraId="391C3C2A" w14:textId="77777777" w:rsidR="007933DB" w:rsidRDefault="007933DB">
      <w:pPr>
        <w:pStyle w:val="BodyText"/>
        <w:spacing w:before="11"/>
        <w:rPr>
          <w:sz w:val="19"/>
        </w:rPr>
      </w:pPr>
    </w:p>
    <w:p w14:paraId="0B3CE1BD" w14:textId="77777777" w:rsidR="007933DB" w:rsidRDefault="00847058">
      <w:pPr>
        <w:pStyle w:val="BodyText"/>
        <w:ind w:left="459" w:right="643"/>
      </w:pPr>
      <w:r>
        <w:t xml:space="preserve">For the purposes of this section, “communications” will not include emergency public information as given to the media for public consumption, nor the control of rumors. Policy and information concerning emergency public information can be found in Annex D of this Plan. It also will not include messages or information concerning the provision of event warnings to the public; this form of </w:t>
      </w:r>
      <w:proofErr w:type="gramStart"/>
      <w:r>
        <w:t>communications</w:t>
      </w:r>
      <w:proofErr w:type="gramEnd"/>
      <w:r>
        <w:t xml:space="preserve"> is covered in Annex C of this Plan.</w:t>
      </w:r>
    </w:p>
    <w:p w14:paraId="39ACD844" w14:textId="77777777" w:rsidR="007933DB" w:rsidRDefault="007933DB">
      <w:pPr>
        <w:pStyle w:val="BodyText"/>
        <w:rPr>
          <w:sz w:val="24"/>
        </w:rPr>
      </w:pPr>
    </w:p>
    <w:p w14:paraId="36F182EB" w14:textId="77777777" w:rsidR="007933DB" w:rsidRDefault="00847058">
      <w:pPr>
        <w:spacing w:before="192"/>
        <w:ind w:left="459"/>
        <w:rPr>
          <w:b/>
          <w:sz w:val="20"/>
        </w:rPr>
      </w:pPr>
      <w:r>
        <w:rPr>
          <w:b/>
          <w:color w:val="003365"/>
          <w:sz w:val="20"/>
        </w:rPr>
        <w:t>SITUATION AND ASSUMPTIONS</w:t>
      </w:r>
    </w:p>
    <w:p w14:paraId="6A383F85" w14:textId="77777777" w:rsidR="007933DB" w:rsidRDefault="00847058">
      <w:pPr>
        <w:pStyle w:val="BodyText"/>
        <w:spacing w:before="2"/>
        <w:ind w:left="459" w:right="720"/>
      </w:pPr>
      <w:r>
        <w:t xml:space="preserve">The City of </w:t>
      </w:r>
      <w:r w:rsidR="004514A2">
        <w:t>Bethany</w:t>
      </w:r>
      <w:r>
        <w:t xml:space="preserve"> utilizes many differing forms of communications for normal operations.  These include:</w:t>
      </w:r>
    </w:p>
    <w:p w14:paraId="0AE9BC78" w14:textId="77777777" w:rsidR="007933DB" w:rsidRDefault="00847058">
      <w:pPr>
        <w:pStyle w:val="ListParagraph"/>
        <w:numPr>
          <w:ilvl w:val="0"/>
          <w:numId w:val="62"/>
        </w:numPr>
        <w:tabs>
          <w:tab w:val="left" w:pos="1179"/>
          <w:tab w:val="left" w:pos="1180"/>
        </w:tabs>
        <w:spacing w:line="244" w:lineRule="exact"/>
        <w:ind w:left="1179"/>
        <w:rPr>
          <w:sz w:val="20"/>
        </w:rPr>
      </w:pPr>
      <w:r>
        <w:rPr>
          <w:sz w:val="20"/>
        </w:rPr>
        <w:t>Verbal in-person communications</w:t>
      </w:r>
      <w:r>
        <w:rPr>
          <w:spacing w:val="-23"/>
          <w:sz w:val="20"/>
        </w:rPr>
        <w:t xml:space="preserve"> </w:t>
      </w:r>
      <w:r>
        <w:rPr>
          <w:sz w:val="20"/>
        </w:rPr>
        <w:t>(“face-to-face”</w:t>
      </w:r>
      <w:proofErr w:type="gramStart"/>
      <w:r>
        <w:rPr>
          <w:sz w:val="20"/>
        </w:rPr>
        <w:t>);</w:t>
      </w:r>
      <w:proofErr w:type="gramEnd"/>
    </w:p>
    <w:p w14:paraId="43EFF154" w14:textId="77777777" w:rsidR="007933DB" w:rsidRDefault="00847058">
      <w:pPr>
        <w:pStyle w:val="ListParagraph"/>
        <w:numPr>
          <w:ilvl w:val="0"/>
          <w:numId w:val="62"/>
        </w:numPr>
        <w:tabs>
          <w:tab w:val="left" w:pos="1179"/>
          <w:tab w:val="left" w:pos="1180"/>
        </w:tabs>
        <w:spacing w:line="244" w:lineRule="exact"/>
        <w:ind w:left="1179"/>
        <w:rPr>
          <w:sz w:val="20"/>
        </w:rPr>
      </w:pPr>
      <w:r>
        <w:rPr>
          <w:sz w:val="20"/>
        </w:rPr>
        <w:t>Voice and data communications via radio</w:t>
      </w:r>
      <w:r>
        <w:rPr>
          <w:spacing w:val="-16"/>
          <w:sz w:val="20"/>
        </w:rPr>
        <w:t xml:space="preserve"> </w:t>
      </w:r>
      <w:proofErr w:type="gramStart"/>
      <w:r>
        <w:rPr>
          <w:sz w:val="20"/>
        </w:rPr>
        <w:t>systems;</w:t>
      </w:r>
      <w:proofErr w:type="gramEnd"/>
    </w:p>
    <w:p w14:paraId="670A0405" w14:textId="77777777" w:rsidR="007933DB" w:rsidRDefault="00847058">
      <w:pPr>
        <w:pStyle w:val="ListParagraph"/>
        <w:numPr>
          <w:ilvl w:val="0"/>
          <w:numId w:val="62"/>
        </w:numPr>
        <w:tabs>
          <w:tab w:val="left" w:pos="1179"/>
          <w:tab w:val="left" w:pos="1180"/>
        </w:tabs>
        <w:spacing w:before="6" w:line="242" w:lineRule="exact"/>
        <w:ind w:left="1179" w:right="1387"/>
        <w:rPr>
          <w:sz w:val="20"/>
        </w:rPr>
      </w:pPr>
      <w:r>
        <w:rPr>
          <w:sz w:val="20"/>
        </w:rPr>
        <w:t>Voice communications via traditional wired, wireless, and</w:t>
      </w:r>
      <w:r>
        <w:rPr>
          <w:spacing w:val="-22"/>
          <w:sz w:val="20"/>
        </w:rPr>
        <w:t xml:space="preserve"> </w:t>
      </w:r>
      <w:r>
        <w:rPr>
          <w:sz w:val="20"/>
        </w:rPr>
        <w:t xml:space="preserve">voice-over-IP </w:t>
      </w:r>
      <w:proofErr w:type="gramStart"/>
      <w:r>
        <w:rPr>
          <w:sz w:val="20"/>
        </w:rPr>
        <w:t>systems;</w:t>
      </w:r>
      <w:proofErr w:type="gramEnd"/>
    </w:p>
    <w:p w14:paraId="06493239" w14:textId="77777777" w:rsidR="007933DB" w:rsidRDefault="00847058">
      <w:pPr>
        <w:pStyle w:val="ListParagraph"/>
        <w:numPr>
          <w:ilvl w:val="0"/>
          <w:numId w:val="62"/>
        </w:numPr>
        <w:tabs>
          <w:tab w:val="left" w:pos="1179"/>
          <w:tab w:val="left" w:pos="1180"/>
        </w:tabs>
        <w:ind w:left="1179" w:right="1224"/>
        <w:rPr>
          <w:sz w:val="20"/>
        </w:rPr>
      </w:pPr>
      <w:r>
        <w:rPr>
          <w:sz w:val="20"/>
        </w:rPr>
        <w:t>Data communications via texting, alpha paging, and other forms of</w:t>
      </w:r>
      <w:r>
        <w:rPr>
          <w:spacing w:val="-24"/>
          <w:sz w:val="20"/>
        </w:rPr>
        <w:t xml:space="preserve"> </w:t>
      </w:r>
      <w:r>
        <w:rPr>
          <w:sz w:val="20"/>
        </w:rPr>
        <w:t xml:space="preserve">short </w:t>
      </w:r>
      <w:proofErr w:type="gramStart"/>
      <w:r>
        <w:rPr>
          <w:sz w:val="20"/>
        </w:rPr>
        <w:t>messaging;</w:t>
      </w:r>
      <w:proofErr w:type="gramEnd"/>
    </w:p>
    <w:p w14:paraId="41187898" w14:textId="77777777" w:rsidR="007933DB" w:rsidRDefault="00847058">
      <w:pPr>
        <w:pStyle w:val="ListParagraph"/>
        <w:numPr>
          <w:ilvl w:val="0"/>
          <w:numId w:val="62"/>
        </w:numPr>
        <w:tabs>
          <w:tab w:val="left" w:pos="1179"/>
          <w:tab w:val="left" w:pos="1180"/>
        </w:tabs>
        <w:spacing w:before="14" w:line="242" w:lineRule="exact"/>
        <w:ind w:left="1179" w:right="2427"/>
        <w:rPr>
          <w:sz w:val="20"/>
        </w:rPr>
      </w:pPr>
      <w:r>
        <w:rPr>
          <w:sz w:val="20"/>
        </w:rPr>
        <w:t>Data communications via e-mail and other forms of</w:t>
      </w:r>
      <w:r>
        <w:rPr>
          <w:spacing w:val="-25"/>
          <w:sz w:val="20"/>
        </w:rPr>
        <w:t xml:space="preserve"> </w:t>
      </w:r>
      <w:r>
        <w:rPr>
          <w:sz w:val="20"/>
        </w:rPr>
        <w:t>IP-based communications.</w:t>
      </w:r>
    </w:p>
    <w:p w14:paraId="62D7286C" w14:textId="77777777" w:rsidR="007933DB" w:rsidRDefault="007933DB">
      <w:pPr>
        <w:pStyle w:val="BodyText"/>
        <w:spacing w:before="7"/>
        <w:rPr>
          <w:sz w:val="27"/>
        </w:rPr>
      </w:pPr>
    </w:p>
    <w:p w14:paraId="7336A2D4" w14:textId="77777777" w:rsidR="007933DB" w:rsidRDefault="00A55A6D">
      <w:pPr>
        <w:pStyle w:val="BodyText"/>
        <w:spacing w:before="1"/>
        <w:ind w:left="459" w:right="1182"/>
      </w:pPr>
      <w:r>
        <w:rPr>
          <w:noProof/>
        </w:rPr>
        <mc:AlternateContent>
          <mc:Choice Requires="wpg">
            <w:drawing>
              <wp:anchor distT="0" distB="0" distL="114300" distR="114300" simplePos="0" relativeHeight="251632640" behindDoc="1" locked="0" layoutInCell="1" allowOverlap="1" wp14:anchorId="19BF7376" wp14:editId="60BD3C26">
                <wp:simplePos x="0" y="0"/>
                <wp:positionH relativeFrom="page">
                  <wp:posOffset>3152775</wp:posOffset>
                </wp:positionH>
                <wp:positionV relativeFrom="paragraph">
                  <wp:posOffset>186055</wp:posOffset>
                </wp:positionV>
                <wp:extent cx="3832860" cy="2453640"/>
                <wp:effectExtent l="0" t="3810" r="5715" b="9525"/>
                <wp:wrapNone/>
                <wp:docPr id="1576" name="Group 2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2860" cy="2453640"/>
                          <a:chOff x="4965" y="413"/>
                          <a:chExt cx="5485" cy="3622"/>
                        </a:xfrm>
                      </wpg:grpSpPr>
                      <pic:pic xmlns:pic="http://schemas.openxmlformats.org/drawingml/2006/picture">
                        <pic:nvPicPr>
                          <pic:cNvPr id="1577" name="Picture 2677" descr="InteroperabilityContinuum"/>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4980" y="428"/>
                            <a:ext cx="5455" cy="3592"/>
                          </a:xfrm>
                          <a:prstGeom prst="rect">
                            <a:avLst/>
                          </a:prstGeom>
                          <a:noFill/>
                          <a:extLst>
                            <a:ext uri="{909E8E84-426E-40DD-AFC4-6F175D3DCCD1}">
                              <a14:hiddenFill xmlns:a14="http://schemas.microsoft.com/office/drawing/2010/main">
                                <a:solidFill>
                                  <a:srgbClr val="FFFFFF"/>
                                </a:solidFill>
                              </a14:hiddenFill>
                            </a:ext>
                          </a:extLst>
                        </pic:spPr>
                      </pic:pic>
                      <wps:wsp>
                        <wps:cNvPr id="1578" name="Rectangle 2676"/>
                        <wps:cNvSpPr>
                          <a:spLocks noChangeArrowheads="1"/>
                        </wps:cNvSpPr>
                        <wps:spPr bwMode="auto">
                          <a:xfrm>
                            <a:off x="4973" y="421"/>
                            <a:ext cx="5470" cy="360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03755" id="Group 2675" o:spid="_x0000_s1026" style="position:absolute;margin-left:248.25pt;margin-top:14.65pt;width:301.8pt;height:193.2pt;z-index:-251683840;mso-position-horizontal-relative:page" coordorigin="4965,413" coordsize="5485,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">
                <v:shape id="Picture 2677" o:spid="_x0000_s1027" type="#_x0000_t75" alt="InteroperabilityContinuum" style="position:absolute;left:4980;top:428;width:5455;height:35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">
                  <v:imagedata r:id="rId63" o:title="InteroperabilityContinuum"/>
                </v:shape>
                <v:rect id="Rectangle 2676" o:spid="_x0000_s1028" style="position:absolute;left:4973;top:421;width:5470;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" filled="f"/>
                <w10:wrap anchorx="page"/>
              </v:group>
            </w:pict>
          </mc:Fallback>
        </mc:AlternateContent>
      </w:r>
      <w:r w:rsidR="00847058">
        <w:t xml:space="preserve">During emergencies, many differing agencies, disciplines, and jurisdictions must work together meet </w:t>
      </w:r>
      <w:proofErr w:type="gramStart"/>
      <w:r w:rsidR="00847058">
        <w:t>response</w:t>
      </w:r>
      <w:proofErr w:type="gramEnd"/>
    </w:p>
    <w:p w14:paraId="121198ED" w14:textId="77777777" w:rsidR="007933DB" w:rsidRDefault="00847058">
      <w:pPr>
        <w:pStyle w:val="BodyText"/>
        <w:ind w:left="459" w:right="6464"/>
      </w:pPr>
      <w:r>
        <w:t>needs and guide the community towards recovery. This demands a high degree of communications interoperability – the ability for these agencies and jurisdictions to share vital data or voice information. As each of these groups have their own independent normal, day-to-day communications systems, interoperability can be a great challenge.</w:t>
      </w:r>
      <w:r>
        <w:rPr>
          <w:spacing w:val="61"/>
        </w:rPr>
        <w:t xml:space="preserve"> </w:t>
      </w:r>
      <w:r>
        <w:t>The</w:t>
      </w:r>
    </w:p>
    <w:p w14:paraId="482483F4" w14:textId="77777777" w:rsidR="007933DB" w:rsidRDefault="00847058">
      <w:pPr>
        <w:pStyle w:val="BodyText"/>
        <w:spacing w:before="9" w:line="240" w:lineRule="exact"/>
        <w:ind w:left="459" w:right="1252"/>
      </w:pPr>
      <w:r>
        <w:t>elements guiding successful interoperability are illustrated in the accompanying Interoperability Continuum diagram.</w:t>
      </w:r>
    </w:p>
    <w:p w14:paraId="3BE708E6" w14:textId="77777777" w:rsidR="007933DB" w:rsidRDefault="007933DB">
      <w:pPr>
        <w:pStyle w:val="BodyText"/>
        <w:rPr>
          <w:sz w:val="24"/>
        </w:rPr>
      </w:pPr>
    </w:p>
    <w:p w14:paraId="294D308E" w14:textId="77777777" w:rsidR="007933DB" w:rsidRDefault="00847058">
      <w:pPr>
        <w:pStyle w:val="BodyText"/>
        <w:spacing w:before="148"/>
        <w:ind w:left="459"/>
      </w:pPr>
      <w:r>
        <w:t>Considerable work has been done in central Oklahoma to address public-safety communications interoperability, particularly for voice communications via radio. As</w:t>
      </w:r>
    </w:p>
    <w:p w14:paraId="114C78A0" w14:textId="77777777" w:rsidR="007933DB" w:rsidRDefault="007933DB">
      <w:pPr>
        <w:sectPr w:rsidR="007933DB" w:rsidSect="00204356">
          <w:type w:val="continuous"/>
          <w:pgSz w:w="12240" w:h="15840"/>
          <w:pgMar w:top="1500" w:right="1140" w:bottom="280" w:left="1340" w:header="720" w:footer="720" w:gutter="0"/>
          <w:cols w:space="720"/>
        </w:sectPr>
      </w:pPr>
    </w:p>
    <w:p w14:paraId="3DBC5F14" w14:textId="77777777" w:rsidR="007933DB" w:rsidRDefault="00847058">
      <w:pPr>
        <w:pStyle w:val="BodyText"/>
        <w:spacing w:before="80"/>
        <w:ind w:left="459" w:right="511"/>
      </w:pPr>
      <w:r>
        <w:lastRenderedPageBreak/>
        <w:t>part of this work, a Tactical Interoperable Communications Plan (TIC-P) for the Central Oklahoma Urban Area has been developed. The TIC-P is intended to document what interoperable communications resources are available within the area, which controls each resource, and what rules of use or operational procedures exist for the activation and deactivation of each resource. In addition, an Oklahoma Field Operations Guide (OKFOG) has been developed to assist responders in determining what radio communications resources are available in other areas of the State.</w:t>
      </w:r>
    </w:p>
    <w:p w14:paraId="7E984AA5" w14:textId="77777777" w:rsidR="007933DB" w:rsidRDefault="007933DB">
      <w:pPr>
        <w:pStyle w:val="BodyText"/>
        <w:rPr>
          <w:sz w:val="24"/>
        </w:rPr>
      </w:pPr>
    </w:p>
    <w:p w14:paraId="3374879D" w14:textId="77777777" w:rsidR="007933DB" w:rsidRDefault="00847058">
      <w:pPr>
        <w:spacing w:before="153"/>
        <w:ind w:left="459" w:right="485"/>
        <w:rPr>
          <w:sz w:val="20"/>
        </w:rPr>
      </w:pPr>
      <w:r>
        <w:rPr>
          <w:b/>
          <w:i/>
          <w:sz w:val="20"/>
        </w:rPr>
        <w:t xml:space="preserve">It can be assumed that during any large-scale emergency, some forms of normal communications will be physically disrupted. </w:t>
      </w:r>
      <w:r>
        <w:rPr>
          <w:sz w:val="20"/>
        </w:rPr>
        <w:t xml:space="preserve">Other forms of </w:t>
      </w:r>
      <w:proofErr w:type="gramStart"/>
      <w:r>
        <w:rPr>
          <w:sz w:val="20"/>
        </w:rPr>
        <w:t>communications</w:t>
      </w:r>
      <w:proofErr w:type="gramEnd"/>
      <w:r>
        <w:rPr>
          <w:sz w:val="20"/>
        </w:rPr>
        <w:t>, while physically available, may be expected to be overwhelmed to the point of being unusable. This is particularly true for systems available to the general public, and particularly during the first several hours of the event.</w:t>
      </w:r>
    </w:p>
    <w:p w14:paraId="18836CA0" w14:textId="77777777" w:rsidR="007933DB" w:rsidRDefault="007933DB">
      <w:pPr>
        <w:pStyle w:val="BodyText"/>
        <w:rPr>
          <w:sz w:val="24"/>
        </w:rPr>
      </w:pPr>
    </w:p>
    <w:p w14:paraId="04EB00C2" w14:textId="77777777" w:rsidR="007933DB" w:rsidRDefault="00A63B40">
      <w:pPr>
        <w:spacing w:before="153"/>
        <w:ind w:left="459" w:right="485"/>
        <w:rPr>
          <w:b/>
          <w:i/>
          <w:sz w:val="20"/>
        </w:rPr>
      </w:pPr>
      <w:r>
        <w:rPr>
          <w:sz w:val="20"/>
        </w:rPr>
        <w:t>It</w:t>
      </w:r>
      <w:r w:rsidR="00847058">
        <w:rPr>
          <w:sz w:val="20"/>
        </w:rPr>
        <w:t xml:space="preserve"> can be assumed that normal wireless telephone systems will quickly become overloaded during a large-scale emergency and will become unusable for immediate time-critical public safety communications. It should be noted that use of SMS (“texting”) rather than voice may be more reliable as SMS utilizes far less bandwidth, but all </w:t>
      </w:r>
      <w:r w:rsidR="00847058">
        <w:rPr>
          <w:b/>
          <w:i/>
          <w:sz w:val="20"/>
        </w:rPr>
        <w:t>emergency communications plans should be developed so as not to rely on wireless telephone systems.</w:t>
      </w:r>
    </w:p>
    <w:p w14:paraId="4688C2A8" w14:textId="77777777" w:rsidR="007933DB" w:rsidRDefault="007933DB">
      <w:pPr>
        <w:pStyle w:val="BodyText"/>
        <w:spacing w:before="4"/>
        <w:rPr>
          <w:b/>
          <w:i/>
          <w:sz w:val="28"/>
        </w:rPr>
      </w:pPr>
    </w:p>
    <w:p w14:paraId="07A07902" w14:textId="77777777" w:rsidR="007933DB" w:rsidRDefault="00847058">
      <w:pPr>
        <w:pStyle w:val="BodyText"/>
        <w:ind w:left="459" w:right="524"/>
      </w:pPr>
      <w:r>
        <w:t>During the course of an emergency, several additional communications systems may become available.  These include radio caches and temporary systems from the State and Federal governments; additional capacity and capabilities brought in by private communications carriers; and personnel, equipment, and systems from volunteer radio operators and clubs, such as amateur radio clubs and REACT teams.</w:t>
      </w:r>
    </w:p>
    <w:p w14:paraId="324EEA44" w14:textId="77777777" w:rsidR="007933DB" w:rsidRDefault="007933DB">
      <w:pPr>
        <w:pStyle w:val="BodyText"/>
        <w:rPr>
          <w:sz w:val="24"/>
        </w:rPr>
      </w:pPr>
    </w:p>
    <w:p w14:paraId="187DF072" w14:textId="77777777" w:rsidR="007933DB" w:rsidRDefault="00847058">
      <w:pPr>
        <w:spacing w:before="192"/>
        <w:ind w:left="459"/>
        <w:rPr>
          <w:b/>
          <w:sz w:val="20"/>
        </w:rPr>
      </w:pPr>
      <w:r>
        <w:rPr>
          <w:b/>
          <w:color w:val="003365"/>
          <w:sz w:val="20"/>
        </w:rPr>
        <w:t>CONCEPT OF OPERATIONS</w:t>
      </w:r>
    </w:p>
    <w:p w14:paraId="327E12AB" w14:textId="77777777" w:rsidR="007933DB" w:rsidRDefault="00847058">
      <w:pPr>
        <w:spacing w:before="1"/>
        <w:ind w:left="459" w:right="602"/>
        <w:rPr>
          <w:sz w:val="20"/>
        </w:rPr>
      </w:pPr>
      <w:r>
        <w:rPr>
          <w:b/>
          <w:i/>
          <w:sz w:val="20"/>
        </w:rPr>
        <w:t xml:space="preserve">The City’s emergency communications will be based upon using our normal everyday communications systems whenever possible. </w:t>
      </w:r>
      <w:r>
        <w:rPr>
          <w:sz w:val="20"/>
        </w:rPr>
        <w:t>These may be augmented with other systems as necessary.</w:t>
      </w:r>
    </w:p>
    <w:p w14:paraId="299EE803" w14:textId="77777777" w:rsidR="007933DB" w:rsidRDefault="007933DB">
      <w:pPr>
        <w:pStyle w:val="BodyText"/>
      </w:pPr>
    </w:p>
    <w:p w14:paraId="50379647" w14:textId="77777777" w:rsidR="007933DB" w:rsidRDefault="00847058">
      <w:pPr>
        <w:pStyle w:val="BodyText"/>
        <w:ind w:left="459" w:right="591"/>
      </w:pPr>
      <w:r>
        <w:t xml:space="preserve">The City of </w:t>
      </w:r>
      <w:r w:rsidR="004514A2">
        <w:t>Bethany</w:t>
      </w:r>
      <w:r>
        <w:t xml:space="preserve">’s public-safety departments operate on the Oklahoma Wireless Information Network (OKWIN). This is a forty-two site 800Mhz trunked radio system, which includes numerous </w:t>
      </w:r>
      <w:proofErr w:type="spellStart"/>
      <w:r>
        <w:t>talkgroups</w:t>
      </w:r>
      <w:proofErr w:type="spellEnd"/>
      <w:r>
        <w:t xml:space="preserve"> dedicated to the City of </w:t>
      </w:r>
      <w:r w:rsidR="004514A2">
        <w:t>Bethany</w:t>
      </w:r>
      <w:r>
        <w:t xml:space="preserve">. It should be noted that all City of </w:t>
      </w:r>
      <w:r w:rsidR="004514A2">
        <w:t>Bethany</w:t>
      </w:r>
      <w:r>
        <w:t xml:space="preserve"> public-safety radios are programmed with the following zones:</w:t>
      </w:r>
    </w:p>
    <w:p w14:paraId="7F8CFDCD" w14:textId="77777777" w:rsidR="007933DB" w:rsidRDefault="00847058">
      <w:pPr>
        <w:pStyle w:val="ListParagraph"/>
        <w:numPr>
          <w:ilvl w:val="0"/>
          <w:numId w:val="62"/>
        </w:numPr>
        <w:tabs>
          <w:tab w:val="left" w:pos="1179"/>
          <w:tab w:val="left" w:pos="1180"/>
        </w:tabs>
        <w:spacing w:before="6" w:line="242" w:lineRule="exact"/>
        <w:ind w:left="1178" w:right="1060" w:hanging="359"/>
        <w:rPr>
          <w:sz w:val="20"/>
        </w:rPr>
      </w:pPr>
      <w:r>
        <w:rPr>
          <w:sz w:val="20"/>
        </w:rPr>
        <w:t xml:space="preserve">Zone 1 – Statewide Mutual Aid </w:t>
      </w:r>
      <w:proofErr w:type="spellStart"/>
      <w:r>
        <w:rPr>
          <w:sz w:val="20"/>
        </w:rPr>
        <w:t>talkgroups</w:t>
      </w:r>
      <w:proofErr w:type="spellEnd"/>
      <w:r>
        <w:rPr>
          <w:sz w:val="20"/>
        </w:rPr>
        <w:t xml:space="preserve"> (“SMA”) – coverage statewide within the system</w:t>
      </w:r>
      <w:r>
        <w:rPr>
          <w:spacing w:val="-10"/>
          <w:sz w:val="20"/>
        </w:rPr>
        <w:t xml:space="preserve"> </w:t>
      </w:r>
      <w:r>
        <w:rPr>
          <w:sz w:val="20"/>
        </w:rPr>
        <w:t>footprint</w:t>
      </w:r>
    </w:p>
    <w:p w14:paraId="5EF1A3C5" w14:textId="77777777" w:rsidR="007933DB" w:rsidRDefault="00847058">
      <w:pPr>
        <w:pStyle w:val="ListParagraph"/>
        <w:numPr>
          <w:ilvl w:val="0"/>
          <w:numId w:val="62"/>
        </w:numPr>
        <w:tabs>
          <w:tab w:val="left" w:pos="1178"/>
          <w:tab w:val="left" w:pos="1179"/>
        </w:tabs>
        <w:spacing w:before="2" w:line="242" w:lineRule="exact"/>
        <w:ind w:left="1178" w:right="1396"/>
        <w:rPr>
          <w:sz w:val="20"/>
        </w:rPr>
      </w:pPr>
      <w:r>
        <w:rPr>
          <w:sz w:val="20"/>
        </w:rPr>
        <w:t xml:space="preserve">Zone 2- Regional Mutual Aid </w:t>
      </w:r>
      <w:proofErr w:type="spellStart"/>
      <w:r>
        <w:rPr>
          <w:sz w:val="20"/>
        </w:rPr>
        <w:t>talkgroups</w:t>
      </w:r>
      <w:proofErr w:type="spellEnd"/>
      <w:r>
        <w:rPr>
          <w:sz w:val="20"/>
        </w:rPr>
        <w:t xml:space="preserve"> (“RMA”)– coverage in</w:t>
      </w:r>
      <w:r>
        <w:rPr>
          <w:spacing w:val="-25"/>
          <w:sz w:val="20"/>
        </w:rPr>
        <w:t xml:space="preserve"> </w:t>
      </w:r>
      <w:r>
        <w:rPr>
          <w:sz w:val="20"/>
        </w:rPr>
        <w:t>central Oklahoma</w:t>
      </w:r>
    </w:p>
    <w:p w14:paraId="7724B7F8" w14:textId="77777777" w:rsidR="007933DB" w:rsidRDefault="00847058">
      <w:pPr>
        <w:pStyle w:val="ListParagraph"/>
        <w:numPr>
          <w:ilvl w:val="0"/>
          <w:numId w:val="62"/>
        </w:numPr>
        <w:tabs>
          <w:tab w:val="left" w:pos="1178"/>
          <w:tab w:val="left" w:pos="1179"/>
        </w:tabs>
        <w:spacing w:line="238" w:lineRule="exact"/>
        <w:ind w:left="1178"/>
        <w:rPr>
          <w:sz w:val="20"/>
        </w:rPr>
      </w:pPr>
      <w:r>
        <w:rPr>
          <w:sz w:val="20"/>
        </w:rPr>
        <w:t>Zone 3 – Central Oklahoma law enforcement agency main dispatch</w:t>
      </w:r>
      <w:r>
        <w:rPr>
          <w:spacing w:val="-28"/>
          <w:sz w:val="20"/>
        </w:rPr>
        <w:t xml:space="preserve"> </w:t>
      </w:r>
      <w:proofErr w:type="spellStart"/>
      <w:r>
        <w:rPr>
          <w:sz w:val="20"/>
        </w:rPr>
        <w:t>talkgroups</w:t>
      </w:r>
      <w:proofErr w:type="spellEnd"/>
    </w:p>
    <w:p w14:paraId="56B2AB84" w14:textId="77777777" w:rsidR="007933DB" w:rsidRDefault="00847058">
      <w:pPr>
        <w:pStyle w:val="ListParagraph"/>
        <w:numPr>
          <w:ilvl w:val="0"/>
          <w:numId w:val="62"/>
        </w:numPr>
        <w:tabs>
          <w:tab w:val="left" w:pos="1178"/>
          <w:tab w:val="left" w:pos="1179"/>
        </w:tabs>
        <w:spacing w:line="244" w:lineRule="exact"/>
        <w:ind w:left="1178"/>
        <w:rPr>
          <w:sz w:val="20"/>
        </w:rPr>
      </w:pPr>
      <w:r>
        <w:rPr>
          <w:sz w:val="20"/>
        </w:rPr>
        <w:t>Zone 4 – Central Oklahoma fire agency main dispatch</w:t>
      </w:r>
      <w:r>
        <w:rPr>
          <w:spacing w:val="-21"/>
          <w:sz w:val="20"/>
        </w:rPr>
        <w:t xml:space="preserve"> </w:t>
      </w:r>
      <w:proofErr w:type="spellStart"/>
      <w:r>
        <w:rPr>
          <w:sz w:val="20"/>
        </w:rPr>
        <w:t>talkgroups</w:t>
      </w:r>
      <w:proofErr w:type="spellEnd"/>
    </w:p>
    <w:p w14:paraId="1F6ABBB3" w14:textId="77777777" w:rsidR="007933DB" w:rsidRDefault="00847058">
      <w:pPr>
        <w:pStyle w:val="ListParagraph"/>
        <w:numPr>
          <w:ilvl w:val="0"/>
          <w:numId w:val="62"/>
        </w:numPr>
        <w:tabs>
          <w:tab w:val="left" w:pos="1178"/>
          <w:tab w:val="left" w:pos="1179"/>
        </w:tabs>
        <w:spacing w:line="242" w:lineRule="exact"/>
        <w:ind w:left="1178"/>
        <w:rPr>
          <w:sz w:val="20"/>
        </w:rPr>
      </w:pPr>
      <w:r>
        <w:rPr>
          <w:sz w:val="20"/>
        </w:rPr>
        <w:t>Zone 5 – Central Oklahoma EMS agency main dispatch</w:t>
      </w:r>
      <w:r>
        <w:rPr>
          <w:spacing w:val="-21"/>
          <w:sz w:val="20"/>
        </w:rPr>
        <w:t xml:space="preserve"> </w:t>
      </w:r>
      <w:proofErr w:type="spellStart"/>
      <w:r>
        <w:rPr>
          <w:sz w:val="20"/>
        </w:rPr>
        <w:t>talkgroups</w:t>
      </w:r>
      <w:proofErr w:type="spellEnd"/>
    </w:p>
    <w:p w14:paraId="5CAF8636" w14:textId="77777777" w:rsidR="007933DB" w:rsidRDefault="00847058">
      <w:pPr>
        <w:pStyle w:val="ListParagraph"/>
        <w:numPr>
          <w:ilvl w:val="0"/>
          <w:numId w:val="62"/>
        </w:numPr>
        <w:tabs>
          <w:tab w:val="left" w:pos="1177"/>
          <w:tab w:val="left" w:pos="1178"/>
        </w:tabs>
        <w:spacing w:line="242" w:lineRule="exact"/>
        <w:ind w:left="1177"/>
        <w:rPr>
          <w:sz w:val="20"/>
        </w:rPr>
      </w:pPr>
      <w:r>
        <w:rPr>
          <w:sz w:val="20"/>
        </w:rPr>
        <w:t xml:space="preserve">Zone 6 – </w:t>
      </w:r>
      <w:r w:rsidR="004514A2">
        <w:rPr>
          <w:sz w:val="20"/>
        </w:rPr>
        <w:t>Bethany</w:t>
      </w:r>
      <w:r>
        <w:rPr>
          <w:sz w:val="20"/>
        </w:rPr>
        <w:t xml:space="preserve"> Police Department</w:t>
      </w:r>
      <w:r>
        <w:rPr>
          <w:spacing w:val="-15"/>
          <w:sz w:val="20"/>
        </w:rPr>
        <w:t xml:space="preserve"> </w:t>
      </w:r>
      <w:proofErr w:type="spellStart"/>
      <w:r>
        <w:rPr>
          <w:sz w:val="20"/>
        </w:rPr>
        <w:t>talkgroups</w:t>
      </w:r>
      <w:proofErr w:type="spellEnd"/>
    </w:p>
    <w:p w14:paraId="54BCAAB2" w14:textId="77777777" w:rsidR="007933DB" w:rsidRDefault="00847058">
      <w:pPr>
        <w:pStyle w:val="ListParagraph"/>
        <w:numPr>
          <w:ilvl w:val="0"/>
          <w:numId w:val="62"/>
        </w:numPr>
        <w:tabs>
          <w:tab w:val="left" w:pos="1177"/>
          <w:tab w:val="left" w:pos="1178"/>
        </w:tabs>
        <w:spacing w:line="244" w:lineRule="exact"/>
        <w:ind w:left="1177"/>
        <w:rPr>
          <w:sz w:val="20"/>
        </w:rPr>
      </w:pPr>
      <w:r>
        <w:rPr>
          <w:sz w:val="20"/>
        </w:rPr>
        <w:t xml:space="preserve">Zone 7 – </w:t>
      </w:r>
      <w:r w:rsidR="004514A2">
        <w:rPr>
          <w:sz w:val="20"/>
        </w:rPr>
        <w:t>Bethany</w:t>
      </w:r>
      <w:r>
        <w:rPr>
          <w:sz w:val="20"/>
        </w:rPr>
        <w:t xml:space="preserve"> Fire Department</w:t>
      </w:r>
      <w:r>
        <w:rPr>
          <w:spacing w:val="-15"/>
          <w:sz w:val="20"/>
        </w:rPr>
        <w:t xml:space="preserve"> </w:t>
      </w:r>
      <w:proofErr w:type="spellStart"/>
      <w:r>
        <w:rPr>
          <w:sz w:val="20"/>
        </w:rPr>
        <w:t>talkgroups</w:t>
      </w:r>
      <w:proofErr w:type="spellEnd"/>
    </w:p>
    <w:p w14:paraId="64ED49C6" w14:textId="77777777" w:rsidR="007933DB" w:rsidRDefault="00847058">
      <w:pPr>
        <w:pStyle w:val="ListParagraph"/>
        <w:numPr>
          <w:ilvl w:val="0"/>
          <w:numId w:val="62"/>
        </w:numPr>
        <w:tabs>
          <w:tab w:val="left" w:pos="1177"/>
          <w:tab w:val="left" w:pos="1178"/>
        </w:tabs>
        <w:spacing w:line="244" w:lineRule="exact"/>
        <w:ind w:left="1177"/>
        <w:rPr>
          <w:sz w:val="20"/>
        </w:rPr>
      </w:pPr>
      <w:r>
        <w:rPr>
          <w:sz w:val="20"/>
        </w:rPr>
        <w:t>Zone 8 – Midwest City EMS</w:t>
      </w:r>
      <w:r>
        <w:rPr>
          <w:spacing w:val="-11"/>
          <w:sz w:val="20"/>
        </w:rPr>
        <w:t xml:space="preserve"> </w:t>
      </w:r>
      <w:proofErr w:type="spellStart"/>
      <w:r>
        <w:rPr>
          <w:sz w:val="20"/>
        </w:rPr>
        <w:t>talkgroups</w:t>
      </w:r>
      <w:proofErr w:type="spellEnd"/>
    </w:p>
    <w:p w14:paraId="7E342C55" w14:textId="77777777" w:rsidR="007933DB" w:rsidRDefault="00847058">
      <w:pPr>
        <w:pStyle w:val="ListParagraph"/>
        <w:numPr>
          <w:ilvl w:val="0"/>
          <w:numId w:val="62"/>
        </w:numPr>
        <w:tabs>
          <w:tab w:val="left" w:pos="1177"/>
          <w:tab w:val="left" w:pos="1178"/>
        </w:tabs>
        <w:spacing w:line="242" w:lineRule="exact"/>
        <w:ind w:left="1177"/>
        <w:rPr>
          <w:sz w:val="20"/>
        </w:rPr>
      </w:pPr>
      <w:r>
        <w:rPr>
          <w:sz w:val="20"/>
        </w:rPr>
        <w:t xml:space="preserve">Zone 9 – </w:t>
      </w:r>
      <w:r w:rsidR="004514A2">
        <w:rPr>
          <w:sz w:val="20"/>
        </w:rPr>
        <w:t>Bethany</w:t>
      </w:r>
      <w:r>
        <w:rPr>
          <w:sz w:val="20"/>
        </w:rPr>
        <w:t xml:space="preserve"> Emergency Management Department</w:t>
      </w:r>
      <w:r>
        <w:rPr>
          <w:spacing w:val="-22"/>
          <w:sz w:val="20"/>
        </w:rPr>
        <w:t xml:space="preserve"> </w:t>
      </w:r>
      <w:proofErr w:type="spellStart"/>
      <w:r>
        <w:rPr>
          <w:sz w:val="20"/>
        </w:rPr>
        <w:t>talkgroups</w:t>
      </w:r>
      <w:proofErr w:type="spellEnd"/>
    </w:p>
    <w:p w14:paraId="3295BF4D" w14:textId="77777777" w:rsidR="007933DB" w:rsidRDefault="00847058">
      <w:pPr>
        <w:pStyle w:val="ListParagraph"/>
        <w:numPr>
          <w:ilvl w:val="0"/>
          <w:numId w:val="62"/>
        </w:numPr>
        <w:tabs>
          <w:tab w:val="left" w:pos="1177"/>
          <w:tab w:val="left" w:pos="1178"/>
        </w:tabs>
        <w:spacing w:line="244" w:lineRule="exact"/>
        <w:ind w:left="1177"/>
        <w:rPr>
          <w:sz w:val="20"/>
        </w:rPr>
      </w:pPr>
      <w:r>
        <w:rPr>
          <w:sz w:val="20"/>
        </w:rPr>
        <w:t xml:space="preserve">Zone 10 – </w:t>
      </w:r>
      <w:r w:rsidR="004514A2">
        <w:rPr>
          <w:sz w:val="20"/>
        </w:rPr>
        <w:t>Bethany</w:t>
      </w:r>
      <w:r>
        <w:rPr>
          <w:sz w:val="20"/>
        </w:rPr>
        <w:t xml:space="preserve"> Public Works</w:t>
      </w:r>
      <w:r>
        <w:rPr>
          <w:spacing w:val="-15"/>
          <w:sz w:val="20"/>
        </w:rPr>
        <w:t xml:space="preserve"> </w:t>
      </w:r>
      <w:proofErr w:type="spellStart"/>
      <w:r>
        <w:rPr>
          <w:sz w:val="20"/>
        </w:rPr>
        <w:t>talkgroups</w:t>
      </w:r>
      <w:proofErr w:type="spellEnd"/>
    </w:p>
    <w:p w14:paraId="35D8C1B8" w14:textId="77777777" w:rsidR="007933DB" w:rsidRDefault="007933DB">
      <w:pPr>
        <w:spacing w:line="244" w:lineRule="exact"/>
        <w:rPr>
          <w:sz w:val="20"/>
        </w:rPr>
        <w:sectPr w:rsidR="007933DB" w:rsidSect="00204356">
          <w:pgSz w:w="12240" w:h="15840"/>
          <w:pgMar w:top="1360" w:right="1340" w:bottom="720" w:left="1340" w:header="0" w:footer="460" w:gutter="0"/>
          <w:cols w:space="720"/>
        </w:sectPr>
      </w:pPr>
    </w:p>
    <w:p w14:paraId="578C7407" w14:textId="77777777" w:rsidR="007933DB" w:rsidRDefault="00847058">
      <w:pPr>
        <w:pStyle w:val="ListParagraph"/>
        <w:numPr>
          <w:ilvl w:val="0"/>
          <w:numId w:val="62"/>
        </w:numPr>
        <w:tabs>
          <w:tab w:val="left" w:pos="1179"/>
          <w:tab w:val="left" w:pos="1180"/>
        </w:tabs>
        <w:spacing w:before="80" w:line="244" w:lineRule="exact"/>
        <w:ind w:left="1179" w:hanging="359"/>
        <w:rPr>
          <w:sz w:val="20"/>
        </w:rPr>
      </w:pPr>
      <w:r>
        <w:rPr>
          <w:sz w:val="20"/>
        </w:rPr>
        <w:lastRenderedPageBreak/>
        <w:t xml:space="preserve">Zone 11 – City of Norman Local Mutual Aid </w:t>
      </w:r>
      <w:proofErr w:type="spellStart"/>
      <w:r>
        <w:rPr>
          <w:sz w:val="20"/>
        </w:rPr>
        <w:t>talkgroups</w:t>
      </w:r>
      <w:proofErr w:type="spellEnd"/>
      <w:r>
        <w:rPr>
          <w:spacing w:val="-23"/>
          <w:sz w:val="20"/>
        </w:rPr>
        <w:t xml:space="preserve"> </w:t>
      </w:r>
      <w:r>
        <w:rPr>
          <w:sz w:val="20"/>
        </w:rPr>
        <w:t>(“LMA”)</w:t>
      </w:r>
    </w:p>
    <w:p w14:paraId="424C159F" w14:textId="77777777" w:rsidR="007933DB" w:rsidRDefault="00847058">
      <w:pPr>
        <w:pStyle w:val="ListParagraph"/>
        <w:numPr>
          <w:ilvl w:val="0"/>
          <w:numId w:val="62"/>
        </w:numPr>
        <w:tabs>
          <w:tab w:val="left" w:pos="1179"/>
          <w:tab w:val="left" w:pos="1180"/>
        </w:tabs>
        <w:spacing w:line="244" w:lineRule="exact"/>
        <w:ind w:left="1179" w:hanging="359"/>
        <w:rPr>
          <w:sz w:val="20"/>
        </w:rPr>
      </w:pPr>
      <w:r>
        <w:rPr>
          <w:sz w:val="20"/>
        </w:rPr>
        <w:t>Zone 12 – National Interoperability channels (pre-</w:t>
      </w:r>
      <w:proofErr w:type="spellStart"/>
      <w:r>
        <w:rPr>
          <w:sz w:val="20"/>
        </w:rPr>
        <w:t>rebanding</w:t>
      </w:r>
      <w:proofErr w:type="spellEnd"/>
      <w:r>
        <w:rPr>
          <w:sz w:val="20"/>
        </w:rPr>
        <w:t>)</w:t>
      </w:r>
      <w:r>
        <w:rPr>
          <w:spacing w:val="-27"/>
          <w:sz w:val="20"/>
        </w:rPr>
        <w:t xml:space="preserve"> </w:t>
      </w:r>
      <w:r>
        <w:rPr>
          <w:sz w:val="20"/>
        </w:rPr>
        <w:t>(“I-TAC”)</w:t>
      </w:r>
    </w:p>
    <w:p w14:paraId="7BE64FDF" w14:textId="77777777" w:rsidR="007933DB" w:rsidRDefault="00847058">
      <w:pPr>
        <w:pStyle w:val="ListParagraph"/>
        <w:numPr>
          <w:ilvl w:val="0"/>
          <w:numId w:val="62"/>
        </w:numPr>
        <w:tabs>
          <w:tab w:val="left" w:pos="1180"/>
          <w:tab w:val="left" w:pos="1181"/>
        </w:tabs>
        <w:spacing w:line="244" w:lineRule="exact"/>
        <w:rPr>
          <w:sz w:val="20"/>
        </w:rPr>
      </w:pPr>
      <w:r>
        <w:rPr>
          <w:sz w:val="20"/>
        </w:rPr>
        <w:t>Zone 13 – National Interoperability channels (post-</w:t>
      </w:r>
      <w:proofErr w:type="spellStart"/>
      <w:r>
        <w:rPr>
          <w:sz w:val="20"/>
        </w:rPr>
        <w:t>rebanding</w:t>
      </w:r>
      <w:proofErr w:type="spellEnd"/>
      <w:r>
        <w:rPr>
          <w:sz w:val="20"/>
        </w:rPr>
        <w:t>)</w:t>
      </w:r>
      <w:r>
        <w:rPr>
          <w:spacing w:val="-23"/>
          <w:sz w:val="20"/>
        </w:rPr>
        <w:t xml:space="preserve"> </w:t>
      </w:r>
      <w:r>
        <w:rPr>
          <w:sz w:val="20"/>
        </w:rPr>
        <w:t>(“8TAC”)</w:t>
      </w:r>
    </w:p>
    <w:p w14:paraId="4D93196B" w14:textId="77777777" w:rsidR="007933DB" w:rsidRDefault="00847058">
      <w:pPr>
        <w:ind w:left="460" w:right="485"/>
        <w:rPr>
          <w:i/>
          <w:sz w:val="20"/>
        </w:rPr>
      </w:pPr>
      <w:r>
        <w:rPr>
          <w:sz w:val="20"/>
        </w:rPr>
        <w:t xml:space="preserve">See Appendix 1 for a list of individual </w:t>
      </w:r>
      <w:proofErr w:type="spellStart"/>
      <w:r>
        <w:rPr>
          <w:sz w:val="20"/>
        </w:rPr>
        <w:t>talkgroups</w:t>
      </w:r>
      <w:proofErr w:type="spellEnd"/>
      <w:r>
        <w:rPr>
          <w:sz w:val="20"/>
        </w:rPr>
        <w:t xml:space="preserve">/channels. </w:t>
      </w:r>
      <w:r>
        <w:rPr>
          <w:i/>
          <w:sz w:val="20"/>
        </w:rPr>
        <w:t>(Note: Zones 10 and 12 will be removed in 2014)</w:t>
      </w:r>
    </w:p>
    <w:p w14:paraId="1F42FE02" w14:textId="77777777" w:rsidR="007933DB" w:rsidRDefault="007933DB">
      <w:pPr>
        <w:pStyle w:val="BodyText"/>
        <w:spacing w:before="2"/>
        <w:rPr>
          <w:i/>
        </w:rPr>
      </w:pPr>
    </w:p>
    <w:p w14:paraId="681747EC" w14:textId="77777777" w:rsidR="007933DB" w:rsidRDefault="00847058">
      <w:pPr>
        <w:pStyle w:val="BodyText"/>
        <w:spacing w:before="1"/>
        <w:ind w:left="460"/>
      </w:pPr>
      <w:r>
        <w:t xml:space="preserve">The City's non- public safety departments operate on a City-owned trunked 800mhz NEXEDGE radio system. Radios on this system are programmed with the following </w:t>
      </w:r>
      <w:proofErr w:type="spellStart"/>
      <w:r>
        <w:t>talkgroups</w:t>
      </w:r>
      <w:proofErr w:type="spellEnd"/>
      <w:r>
        <w:t>:</w:t>
      </w:r>
    </w:p>
    <w:p w14:paraId="602F2796" w14:textId="77777777" w:rsidR="007933DB" w:rsidRDefault="007933DB">
      <w:pPr>
        <w:sectPr w:rsidR="007933DB" w:rsidSect="00204356">
          <w:pgSz w:w="12240" w:h="15840"/>
          <w:pgMar w:top="1360" w:right="1340" w:bottom="720" w:left="1340" w:header="0" w:footer="460" w:gutter="0"/>
          <w:cols w:space="720"/>
        </w:sectPr>
      </w:pPr>
    </w:p>
    <w:p w14:paraId="0C0E9331" w14:textId="77777777" w:rsidR="007933DB" w:rsidRDefault="00847058">
      <w:pPr>
        <w:pStyle w:val="ListParagraph"/>
        <w:numPr>
          <w:ilvl w:val="0"/>
          <w:numId w:val="62"/>
        </w:numPr>
        <w:tabs>
          <w:tab w:val="left" w:pos="1180"/>
          <w:tab w:val="left" w:pos="1181"/>
        </w:tabs>
        <w:spacing w:line="244" w:lineRule="exact"/>
        <w:rPr>
          <w:sz w:val="20"/>
        </w:rPr>
      </w:pPr>
      <w:r>
        <w:rPr>
          <w:sz w:val="20"/>
        </w:rPr>
        <w:t>Utilities</w:t>
      </w:r>
    </w:p>
    <w:p w14:paraId="26316F48" w14:textId="77777777" w:rsidR="007933DB" w:rsidRDefault="00847058">
      <w:pPr>
        <w:pStyle w:val="ListParagraph"/>
        <w:numPr>
          <w:ilvl w:val="0"/>
          <w:numId w:val="62"/>
        </w:numPr>
        <w:tabs>
          <w:tab w:val="left" w:pos="1180"/>
          <w:tab w:val="left" w:pos="1181"/>
        </w:tabs>
        <w:spacing w:line="244" w:lineRule="exact"/>
        <w:rPr>
          <w:sz w:val="20"/>
        </w:rPr>
      </w:pPr>
      <w:r>
        <w:rPr>
          <w:sz w:val="20"/>
        </w:rPr>
        <w:t>Sanitation</w:t>
      </w:r>
    </w:p>
    <w:p w14:paraId="5186E4A3" w14:textId="77777777" w:rsidR="007933DB" w:rsidRDefault="00847058">
      <w:pPr>
        <w:pStyle w:val="ListParagraph"/>
        <w:numPr>
          <w:ilvl w:val="0"/>
          <w:numId w:val="62"/>
        </w:numPr>
        <w:tabs>
          <w:tab w:val="left" w:pos="1179"/>
          <w:tab w:val="left" w:pos="1180"/>
        </w:tabs>
        <w:spacing w:line="242" w:lineRule="exact"/>
        <w:ind w:left="1179" w:hanging="359"/>
        <w:rPr>
          <w:sz w:val="20"/>
        </w:rPr>
      </w:pPr>
      <w:r>
        <w:rPr>
          <w:sz w:val="20"/>
        </w:rPr>
        <w:t>Streets</w:t>
      </w:r>
    </w:p>
    <w:p w14:paraId="3EFE25FE" w14:textId="77777777" w:rsidR="007933DB" w:rsidRDefault="00847058">
      <w:pPr>
        <w:pStyle w:val="ListParagraph"/>
        <w:numPr>
          <w:ilvl w:val="0"/>
          <w:numId w:val="62"/>
        </w:numPr>
        <w:tabs>
          <w:tab w:val="left" w:pos="1179"/>
          <w:tab w:val="left" w:pos="1180"/>
        </w:tabs>
        <w:spacing w:line="244" w:lineRule="exact"/>
        <w:ind w:left="1179" w:hanging="359"/>
        <w:rPr>
          <w:sz w:val="20"/>
        </w:rPr>
      </w:pPr>
      <w:r>
        <w:rPr>
          <w:sz w:val="20"/>
        </w:rPr>
        <w:t>Animal</w:t>
      </w:r>
      <w:r>
        <w:rPr>
          <w:spacing w:val="-5"/>
          <w:sz w:val="20"/>
        </w:rPr>
        <w:t xml:space="preserve"> </w:t>
      </w:r>
      <w:r>
        <w:rPr>
          <w:sz w:val="20"/>
        </w:rPr>
        <w:t>Control</w:t>
      </w:r>
    </w:p>
    <w:p w14:paraId="370466E1" w14:textId="77777777" w:rsidR="007933DB" w:rsidRDefault="00847058">
      <w:pPr>
        <w:pStyle w:val="ListParagraph"/>
        <w:numPr>
          <w:ilvl w:val="0"/>
          <w:numId w:val="62"/>
        </w:numPr>
        <w:tabs>
          <w:tab w:val="left" w:pos="1179"/>
          <w:tab w:val="left" w:pos="1180"/>
        </w:tabs>
        <w:spacing w:line="244" w:lineRule="exact"/>
        <w:ind w:left="1179" w:hanging="359"/>
        <w:rPr>
          <w:sz w:val="20"/>
        </w:rPr>
      </w:pPr>
      <w:r>
        <w:rPr>
          <w:sz w:val="20"/>
        </w:rPr>
        <w:t>Fleet</w:t>
      </w:r>
      <w:r>
        <w:rPr>
          <w:spacing w:val="-6"/>
          <w:sz w:val="20"/>
        </w:rPr>
        <w:t xml:space="preserve"> </w:t>
      </w:r>
      <w:r>
        <w:rPr>
          <w:sz w:val="20"/>
        </w:rPr>
        <w:t>Maintenance</w:t>
      </w:r>
    </w:p>
    <w:p w14:paraId="3EEB84E7" w14:textId="77777777" w:rsidR="007933DB" w:rsidRDefault="00847058">
      <w:pPr>
        <w:pStyle w:val="ListParagraph"/>
        <w:numPr>
          <w:ilvl w:val="0"/>
          <w:numId w:val="62"/>
        </w:numPr>
        <w:tabs>
          <w:tab w:val="left" w:pos="1179"/>
          <w:tab w:val="left" w:pos="1180"/>
        </w:tabs>
        <w:spacing w:line="242" w:lineRule="exact"/>
        <w:ind w:left="1179" w:hanging="359"/>
        <w:rPr>
          <w:sz w:val="20"/>
        </w:rPr>
      </w:pPr>
      <w:r>
        <w:rPr>
          <w:sz w:val="20"/>
        </w:rPr>
        <w:t>Building</w:t>
      </w:r>
      <w:r>
        <w:rPr>
          <w:spacing w:val="-7"/>
          <w:sz w:val="20"/>
        </w:rPr>
        <w:t xml:space="preserve"> </w:t>
      </w:r>
      <w:r>
        <w:rPr>
          <w:sz w:val="20"/>
        </w:rPr>
        <w:t>Maintenance</w:t>
      </w:r>
    </w:p>
    <w:p w14:paraId="6C56707A" w14:textId="77777777" w:rsidR="007933DB" w:rsidRDefault="00847058">
      <w:pPr>
        <w:pStyle w:val="ListParagraph"/>
        <w:numPr>
          <w:ilvl w:val="0"/>
          <w:numId w:val="62"/>
        </w:numPr>
        <w:tabs>
          <w:tab w:val="left" w:pos="1180"/>
          <w:tab w:val="left" w:pos="1181"/>
        </w:tabs>
        <w:spacing w:line="245" w:lineRule="exact"/>
        <w:rPr>
          <w:sz w:val="20"/>
        </w:rPr>
      </w:pPr>
      <w:r>
        <w:rPr>
          <w:spacing w:val="-1"/>
          <w:w w:val="99"/>
          <w:sz w:val="20"/>
        </w:rPr>
        <w:br w:type="column"/>
      </w:r>
      <w:r>
        <w:rPr>
          <w:sz w:val="20"/>
        </w:rPr>
        <w:t>Parks</w:t>
      </w:r>
      <w:r>
        <w:rPr>
          <w:spacing w:val="-7"/>
          <w:sz w:val="20"/>
        </w:rPr>
        <w:t xml:space="preserve"> </w:t>
      </w:r>
      <w:r>
        <w:rPr>
          <w:sz w:val="20"/>
        </w:rPr>
        <w:t>Maintenance</w:t>
      </w:r>
    </w:p>
    <w:p w14:paraId="4B25DB00" w14:textId="77777777" w:rsidR="007933DB" w:rsidRDefault="00847058">
      <w:pPr>
        <w:pStyle w:val="ListParagraph"/>
        <w:numPr>
          <w:ilvl w:val="0"/>
          <w:numId w:val="62"/>
        </w:numPr>
        <w:tabs>
          <w:tab w:val="left" w:pos="1180"/>
          <w:tab w:val="left" w:pos="1181"/>
        </w:tabs>
        <w:spacing w:line="244" w:lineRule="exact"/>
        <w:rPr>
          <w:sz w:val="20"/>
        </w:rPr>
      </w:pPr>
      <w:r>
        <w:rPr>
          <w:sz w:val="20"/>
        </w:rPr>
        <w:t>Community</w:t>
      </w:r>
      <w:r>
        <w:rPr>
          <w:spacing w:val="-7"/>
          <w:sz w:val="20"/>
        </w:rPr>
        <w:t xml:space="preserve"> </w:t>
      </w:r>
      <w:r>
        <w:rPr>
          <w:sz w:val="20"/>
        </w:rPr>
        <w:t>Development</w:t>
      </w:r>
    </w:p>
    <w:p w14:paraId="064F7162" w14:textId="77777777" w:rsidR="007933DB" w:rsidRDefault="00847058">
      <w:pPr>
        <w:pStyle w:val="ListParagraph"/>
        <w:numPr>
          <w:ilvl w:val="0"/>
          <w:numId w:val="62"/>
        </w:numPr>
        <w:tabs>
          <w:tab w:val="left" w:pos="1180"/>
          <w:tab w:val="left" w:pos="1181"/>
        </w:tabs>
        <w:spacing w:line="242" w:lineRule="exact"/>
        <w:rPr>
          <w:sz w:val="20"/>
        </w:rPr>
      </w:pPr>
      <w:r>
        <w:rPr>
          <w:sz w:val="20"/>
        </w:rPr>
        <w:t>Senior</w:t>
      </w:r>
      <w:r>
        <w:rPr>
          <w:spacing w:val="-8"/>
          <w:sz w:val="20"/>
        </w:rPr>
        <w:t xml:space="preserve"> </w:t>
      </w:r>
      <w:r>
        <w:rPr>
          <w:sz w:val="20"/>
        </w:rPr>
        <w:t>Center</w:t>
      </w:r>
    </w:p>
    <w:p w14:paraId="30BD8309" w14:textId="77777777" w:rsidR="007933DB" w:rsidRDefault="00847058">
      <w:pPr>
        <w:pStyle w:val="ListParagraph"/>
        <w:numPr>
          <w:ilvl w:val="0"/>
          <w:numId w:val="62"/>
        </w:numPr>
        <w:tabs>
          <w:tab w:val="left" w:pos="1180"/>
          <w:tab w:val="left" w:pos="1181"/>
        </w:tabs>
        <w:spacing w:line="244" w:lineRule="exact"/>
        <w:rPr>
          <w:sz w:val="20"/>
        </w:rPr>
      </w:pPr>
      <w:r>
        <w:rPr>
          <w:sz w:val="20"/>
        </w:rPr>
        <w:t>Special</w:t>
      </w:r>
      <w:r>
        <w:rPr>
          <w:spacing w:val="-8"/>
          <w:sz w:val="20"/>
        </w:rPr>
        <w:t xml:space="preserve"> </w:t>
      </w:r>
      <w:r>
        <w:rPr>
          <w:sz w:val="20"/>
        </w:rPr>
        <w:t>Events</w:t>
      </w:r>
    </w:p>
    <w:p w14:paraId="7158C037" w14:textId="77777777" w:rsidR="007933DB" w:rsidRDefault="00847058">
      <w:pPr>
        <w:pStyle w:val="ListParagraph"/>
        <w:numPr>
          <w:ilvl w:val="0"/>
          <w:numId w:val="62"/>
        </w:numPr>
        <w:tabs>
          <w:tab w:val="left" w:pos="1179"/>
          <w:tab w:val="left" w:pos="1180"/>
        </w:tabs>
        <w:ind w:left="1179" w:hanging="359"/>
        <w:rPr>
          <w:sz w:val="20"/>
        </w:rPr>
      </w:pPr>
      <w:r>
        <w:rPr>
          <w:sz w:val="20"/>
        </w:rPr>
        <w:t>Dispatch</w:t>
      </w:r>
    </w:p>
    <w:p w14:paraId="74D2F6E9" w14:textId="77777777" w:rsidR="007933DB" w:rsidRDefault="007933DB">
      <w:pPr>
        <w:rPr>
          <w:sz w:val="20"/>
        </w:rPr>
        <w:sectPr w:rsidR="007933DB" w:rsidSect="00204356">
          <w:type w:val="continuous"/>
          <w:pgSz w:w="12240" w:h="15840"/>
          <w:pgMar w:top="1500" w:right="1340" w:bottom="280" w:left="1340" w:header="720" w:footer="720" w:gutter="0"/>
          <w:cols w:num="2" w:space="720" w:equalWidth="0">
            <w:col w:w="3320" w:space="1360"/>
            <w:col w:w="4880"/>
          </w:cols>
        </w:sectPr>
      </w:pPr>
    </w:p>
    <w:p w14:paraId="5C574F70" w14:textId="77777777" w:rsidR="007933DB" w:rsidRDefault="00847058">
      <w:pPr>
        <w:pStyle w:val="BodyText"/>
        <w:ind w:left="459" w:right="1058"/>
      </w:pPr>
      <w:r>
        <w:t>These radios also have a zone programmed with the National Public Safety Interoperability channels, and also the NEXEDGE system frequencies in a direct analog mode.</w:t>
      </w:r>
    </w:p>
    <w:p w14:paraId="1C8F7333" w14:textId="77777777" w:rsidR="007933DB" w:rsidRDefault="007933DB">
      <w:pPr>
        <w:pStyle w:val="BodyText"/>
        <w:spacing w:before="11"/>
        <w:rPr>
          <w:sz w:val="19"/>
        </w:rPr>
      </w:pPr>
    </w:p>
    <w:p w14:paraId="46433A80" w14:textId="77777777" w:rsidR="007933DB" w:rsidRDefault="00847058">
      <w:pPr>
        <w:pStyle w:val="BodyText"/>
        <w:ind w:left="459" w:right="521"/>
      </w:pPr>
      <w:r>
        <w:t xml:space="preserve">The National Interoperability channels operate in a direct analog mode, as opposed to through a proprietary </w:t>
      </w:r>
      <w:proofErr w:type="spellStart"/>
      <w:r>
        <w:t>trunking</w:t>
      </w:r>
      <w:proofErr w:type="spellEnd"/>
      <w:r>
        <w:t xml:space="preserve"> system. This means that these channels are available for use even if the OKWIN or NEXEDGE systems are not operational, although with </w:t>
      </w:r>
      <w:proofErr w:type="gramStart"/>
      <w:r>
        <w:t>far</w:t>
      </w:r>
      <w:proofErr w:type="gramEnd"/>
      <w:r>
        <w:t xml:space="preserve"> limited range.</w:t>
      </w:r>
    </w:p>
    <w:p w14:paraId="1C282B93" w14:textId="77777777" w:rsidR="007933DB" w:rsidRDefault="007933DB">
      <w:pPr>
        <w:pStyle w:val="BodyText"/>
      </w:pPr>
    </w:p>
    <w:p w14:paraId="4C1C6F88" w14:textId="77777777" w:rsidR="007933DB" w:rsidRDefault="00847058">
      <w:pPr>
        <w:ind w:left="459" w:right="616"/>
        <w:rPr>
          <w:sz w:val="20"/>
        </w:rPr>
      </w:pPr>
      <w:r>
        <w:rPr>
          <w:b/>
          <w:i/>
          <w:sz w:val="20"/>
        </w:rPr>
        <w:t xml:space="preserve">When additional resources from outside of the City are ordered by the Incident Commander, the IC should identify and establish a Communications Unit Leader (COML) </w:t>
      </w:r>
      <w:r>
        <w:rPr>
          <w:sz w:val="20"/>
        </w:rPr>
        <w:t>position within the Logistics Section in the ICS structure.  The COML then becomes responsible for the following:</w:t>
      </w:r>
    </w:p>
    <w:p w14:paraId="79EF9908" w14:textId="77777777" w:rsidR="007933DB" w:rsidRDefault="00847058">
      <w:pPr>
        <w:pStyle w:val="ListParagraph"/>
        <w:numPr>
          <w:ilvl w:val="0"/>
          <w:numId w:val="62"/>
        </w:numPr>
        <w:tabs>
          <w:tab w:val="left" w:pos="1179"/>
          <w:tab w:val="left" w:pos="1180"/>
        </w:tabs>
        <w:spacing w:before="8" w:line="242" w:lineRule="exact"/>
        <w:ind w:left="1179" w:right="625"/>
        <w:rPr>
          <w:sz w:val="20"/>
        </w:rPr>
      </w:pPr>
      <w:r>
        <w:rPr>
          <w:sz w:val="20"/>
        </w:rPr>
        <w:t xml:space="preserve">Establishment of the Communications Unit and the Incident Communications </w:t>
      </w:r>
      <w:proofErr w:type="gramStart"/>
      <w:r>
        <w:rPr>
          <w:sz w:val="20"/>
        </w:rPr>
        <w:t>Center;</w:t>
      </w:r>
      <w:proofErr w:type="gramEnd"/>
    </w:p>
    <w:p w14:paraId="77CEC5EF" w14:textId="77777777" w:rsidR="007933DB" w:rsidRDefault="00847058">
      <w:pPr>
        <w:pStyle w:val="ListParagraph"/>
        <w:numPr>
          <w:ilvl w:val="0"/>
          <w:numId w:val="62"/>
        </w:numPr>
        <w:tabs>
          <w:tab w:val="left" w:pos="1179"/>
          <w:tab w:val="left" w:pos="1180"/>
        </w:tabs>
        <w:spacing w:line="238" w:lineRule="exact"/>
        <w:ind w:left="1179"/>
        <w:rPr>
          <w:sz w:val="20"/>
        </w:rPr>
      </w:pPr>
      <w:r>
        <w:rPr>
          <w:sz w:val="20"/>
        </w:rPr>
        <w:t>Determining communications interoperability</w:t>
      </w:r>
      <w:r>
        <w:rPr>
          <w:spacing w:val="-24"/>
          <w:sz w:val="20"/>
        </w:rPr>
        <w:t xml:space="preserve"> </w:t>
      </w:r>
      <w:proofErr w:type="gramStart"/>
      <w:r>
        <w:rPr>
          <w:sz w:val="20"/>
        </w:rPr>
        <w:t>pathways;</w:t>
      </w:r>
      <w:proofErr w:type="gramEnd"/>
    </w:p>
    <w:p w14:paraId="528C4FBE" w14:textId="77777777" w:rsidR="007933DB" w:rsidRDefault="00847058">
      <w:pPr>
        <w:pStyle w:val="ListParagraph"/>
        <w:numPr>
          <w:ilvl w:val="0"/>
          <w:numId w:val="62"/>
        </w:numPr>
        <w:tabs>
          <w:tab w:val="left" w:pos="1179"/>
          <w:tab w:val="left" w:pos="1180"/>
        </w:tabs>
        <w:spacing w:line="244" w:lineRule="exact"/>
        <w:ind w:left="1179"/>
        <w:rPr>
          <w:sz w:val="20"/>
        </w:rPr>
      </w:pPr>
      <w:r>
        <w:rPr>
          <w:sz w:val="20"/>
        </w:rPr>
        <w:t>Preparing the Incident Communications</w:t>
      </w:r>
      <w:r>
        <w:rPr>
          <w:spacing w:val="-13"/>
          <w:sz w:val="20"/>
        </w:rPr>
        <w:t xml:space="preserve"> </w:t>
      </w:r>
      <w:proofErr w:type="gramStart"/>
      <w:r>
        <w:rPr>
          <w:sz w:val="20"/>
        </w:rPr>
        <w:t>Plan;</w:t>
      </w:r>
      <w:proofErr w:type="gramEnd"/>
    </w:p>
    <w:p w14:paraId="6BDC17D8" w14:textId="77777777" w:rsidR="007933DB" w:rsidRDefault="00847058">
      <w:pPr>
        <w:pStyle w:val="ListParagraph"/>
        <w:numPr>
          <w:ilvl w:val="0"/>
          <w:numId w:val="62"/>
        </w:numPr>
        <w:tabs>
          <w:tab w:val="left" w:pos="1179"/>
          <w:tab w:val="left" w:pos="1180"/>
        </w:tabs>
        <w:spacing w:line="242" w:lineRule="exact"/>
        <w:ind w:left="1179"/>
        <w:rPr>
          <w:sz w:val="20"/>
        </w:rPr>
      </w:pPr>
      <w:r>
        <w:rPr>
          <w:sz w:val="20"/>
        </w:rPr>
        <w:t>Ordering and managing communications personnel and</w:t>
      </w:r>
      <w:r>
        <w:rPr>
          <w:spacing w:val="-18"/>
          <w:sz w:val="20"/>
        </w:rPr>
        <w:t xml:space="preserve"> </w:t>
      </w:r>
      <w:proofErr w:type="gramStart"/>
      <w:r>
        <w:rPr>
          <w:sz w:val="20"/>
        </w:rPr>
        <w:t>equipment;</w:t>
      </w:r>
      <w:proofErr w:type="gramEnd"/>
    </w:p>
    <w:p w14:paraId="758BA1EA" w14:textId="77777777" w:rsidR="007933DB" w:rsidRDefault="00847058">
      <w:pPr>
        <w:pStyle w:val="ListParagraph"/>
        <w:numPr>
          <w:ilvl w:val="0"/>
          <w:numId w:val="62"/>
        </w:numPr>
        <w:tabs>
          <w:tab w:val="left" w:pos="1179"/>
          <w:tab w:val="left" w:pos="1180"/>
        </w:tabs>
        <w:spacing w:line="244" w:lineRule="exact"/>
        <w:ind w:left="1179"/>
        <w:rPr>
          <w:sz w:val="20"/>
        </w:rPr>
      </w:pPr>
      <w:r>
        <w:rPr>
          <w:sz w:val="20"/>
        </w:rPr>
        <w:t>Actively participating in the incident action</w:t>
      </w:r>
      <w:r>
        <w:rPr>
          <w:spacing w:val="-16"/>
          <w:sz w:val="20"/>
        </w:rPr>
        <w:t xml:space="preserve"> </w:t>
      </w:r>
      <w:r>
        <w:rPr>
          <w:sz w:val="20"/>
        </w:rPr>
        <w:t>planning.</w:t>
      </w:r>
    </w:p>
    <w:p w14:paraId="08CF964E" w14:textId="77777777" w:rsidR="007933DB" w:rsidRDefault="007933DB">
      <w:pPr>
        <w:pStyle w:val="BodyText"/>
        <w:spacing w:before="10"/>
        <w:rPr>
          <w:sz w:val="19"/>
        </w:rPr>
      </w:pPr>
    </w:p>
    <w:p w14:paraId="1EC5F166" w14:textId="77777777" w:rsidR="007933DB" w:rsidRDefault="00847058">
      <w:pPr>
        <w:pStyle w:val="BodyText"/>
        <w:ind w:left="459" w:right="1532"/>
      </w:pPr>
      <w:r>
        <w:t>As a generalized rule, communications interoperability pathways should be established using the following order:</w:t>
      </w:r>
    </w:p>
    <w:p w14:paraId="2ACA9F56" w14:textId="77777777" w:rsidR="007933DB" w:rsidRDefault="00847058">
      <w:pPr>
        <w:pStyle w:val="ListParagraph"/>
        <w:numPr>
          <w:ilvl w:val="0"/>
          <w:numId w:val="62"/>
        </w:numPr>
        <w:tabs>
          <w:tab w:val="left" w:pos="1179"/>
          <w:tab w:val="left" w:pos="1180"/>
        </w:tabs>
        <w:spacing w:line="244" w:lineRule="exact"/>
        <w:ind w:left="1179"/>
        <w:rPr>
          <w:sz w:val="20"/>
        </w:rPr>
      </w:pPr>
      <w:r>
        <w:rPr>
          <w:sz w:val="20"/>
        </w:rPr>
        <w:t>Use of common</w:t>
      </w:r>
      <w:r>
        <w:rPr>
          <w:spacing w:val="-15"/>
          <w:sz w:val="20"/>
        </w:rPr>
        <w:t xml:space="preserve"> </w:t>
      </w:r>
      <w:r>
        <w:rPr>
          <w:sz w:val="20"/>
        </w:rPr>
        <w:t>channels/</w:t>
      </w:r>
      <w:proofErr w:type="spellStart"/>
      <w:proofErr w:type="gramStart"/>
      <w:r>
        <w:rPr>
          <w:sz w:val="20"/>
        </w:rPr>
        <w:t>talkgroups</w:t>
      </w:r>
      <w:proofErr w:type="spellEnd"/>
      <w:r>
        <w:rPr>
          <w:sz w:val="20"/>
        </w:rPr>
        <w:t>;</w:t>
      </w:r>
      <w:proofErr w:type="gramEnd"/>
    </w:p>
    <w:p w14:paraId="3A4F7272" w14:textId="77777777" w:rsidR="007933DB" w:rsidRDefault="00847058">
      <w:pPr>
        <w:pStyle w:val="ListParagraph"/>
        <w:numPr>
          <w:ilvl w:val="0"/>
          <w:numId w:val="62"/>
        </w:numPr>
        <w:tabs>
          <w:tab w:val="left" w:pos="1178"/>
          <w:tab w:val="left" w:pos="1179"/>
        </w:tabs>
        <w:spacing w:before="8" w:line="242" w:lineRule="exact"/>
        <w:ind w:left="1178" w:right="1431" w:hanging="359"/>
        <w:rPr>
          <w:sz w:val="20"/>
        </w:rPr>
      </w:pPr>
      <w:r>
        <w:rPr>
          <w:sz w:val="20"/>
        </w:rPr>
        <w:t>Exchanging radios with other agencies to achieve common</w:t>
      </w:r>
      <w:r>
        <w:rPr>
          <w:spacing w:val="-25"/>
          <w:sz w:val="20"/>
        </w:rPr>
        <w:t xml:space="preserve"> </w:t>
      </w:r>
      <w:r>
        <w:rPr>
          <w:sz w:val="20"/>
        </w:rPr>
        <w:t xml:space="preserve">channels/ </w:t>
      </w:r>
      <w:proofErr w:type="spellStart"/>
      <w:proofErr w:type="gramStart"/>
      <w:r>
        <w:rPr>
          <w:sz w:val="20"/>
        </w:rPr>
        <w:t>talkgroups</w:t>
      </w:r>
      <w:proofErr w:type="spellEnd"/>
      <w:r>
        <w:rPr>
          <w:sz w:val="20"/>
        </w:rPr>
        <w:t>;</w:t>
      </w:r>
      <w:proofErr w:type="gramEnd"/>
    </w:p>
    <w:p w14:paraId="14E64ED7" w14:textId="77777777" w:rsidR="007933DB" w:rsidRDefault="00847058">
      <w:pPr>
        <w:pStyle w:val="ListParagraph"/>
        <w:numPr>
          <w:ilvl w:val="0"/>
          <w:numId w:val="62"/>
        </w:numPr>
        <w:tabs>
          <w:tab w:val="left" w:pos="1178"/>
          <w:tab w:val="left" w:pos="1179"/>
        </w:tabs>
        <w:spacing w:line="242" w:lineRule="exact"/>
        <w:ind w:left="1178" w:right="498" w:hanging="359"/>
        <w:rPr>
          <w:sz w:val="20"/>
        </w:rPr>
      </w:pPr>
      <w:r>
        <w:rPr>
          <w:sz w:val="20"/>
        </w:rPr>
        <w:t>Establishment of patches between channels/</w:t>
      </w:r>
      <w:proofErr w:type="spellStart"/>
      <w:r>
        <w:rPr>
          <w:sz w:val="20"/>
        </w:rPr>
        <w:t>talkgroups</w:t>
      </w:r>
      <w:proofErr w:type="spellEnd"/>
      <w:r>
        <w:rPr>
          <w:sz w:val="20"/>
        </w:rPr>
        <w:t xml:space="preserve"> using dispatch</w:t>
      </w:r>
      <w:r>
        <w:rPr>
          <w:spacing w:val="-30"/>
          <w:sz w:val="20"/>
        </w:rPr>
        <w:t xml:space="preserve"> </w:t>
      </w:r>
      <w:r>
        <w:rPr>
          <w:sz w:val="20"/>
        </w:rPr>
        <w:t>console patches or fixed</w:t>
      </w:r>
      <w:r>
        <w:rPr>
          <w:spacing w:val="-14"/>
          <w:sz w:val="20"/>
        </w:rPr>
        <w:t xml:space="preserve"> </w:t>
      </w:r>
      <w:proofErr w:type="gramStart"/>
      <w:r>
        <w:rPr>
          <w:sz w:val="20"/>
        </w:rPr>
        <w:t>gateways;</w:t>
      </w:r>
      <w:proofErr w:type="gramEnd"/>
    </w:p>
    <w:p w14:paraId="626B5642" w14:textId="77777777" w:rsidR="007933DB" w:rsidRDefault="00847058">
      <w:pPr>
        <w:pStyle w:val="ListParagraph"/>
        <w:numPr>
          <w:ilvl w:val="0"/>
          <w:numId w:val="62"/>
        </w:numPr>
        <w:tabs>
          <w:tab w:val="left" w:pos="1178"/>
          <w:tab w:val="left" w:pos="1179"/>
        </w:tabs>
        <w:spacing w:line="239" w:lineRule="exact"/>
        <w:ind w:left="1178" w:hanging="359"/>
        <w:rPr>
          <w:sz w:val="20"/>
        </w:rPr>
      </w:pPr>
      <w:r>
        <w:rPr>
          <w:sz w:val="20"/>
        </w:rPr>
        <w:t>Utilization of national interoperability</w:t>
      </w:r>
      <w:r>
        <w:rPr>
          <w:spacing w:val="-20"/>
          <w:sz w:val="20"/>
        </w:rPr>
        <w:t xml:space="preserve"> </w:t>
      </w:r>
      <w:proofErr w:type="gramStart"/>
      <w:r>
        <w:rPr>
          <w:sz w:val="20"/>
        </w:rPr>
        <w:t>channels;</w:t>
      </w:r>
      <w:proofErr w:type="gramEnd"/>
    </w:p>
    <w:p w14:paraId="4AD91F1B" w14:textId="77777777" w:rsidR="007933DB" w:rsidRDefault="00847058">
      <w:pPr>
        <w:pStyle w:val="ListParagraph"/>
        <w:numPr>
          <w:ilvl w:val="0"/>
          <w:numId w:val="62"/>
        </w:numPr>
        <w:tabs>
          <w:tab w:val="left" w:pos="1178"/>
          <w:tab w:val="left" w:pos="1179"/>
        </w:tabs>
        <w:spacing w:before="6" w:line="242" w:lineRule="exact"/>
        <w:ind w:left="1178" w:right="1486" w:hanging="359"/>
        <w:rPr>
          <w:sz w:val="20"/>
        </w:rPr>
      </w:pPr>
      <w:r>
        <w:rPr>
          <w:sz w:val="20"/>
        </w:rPr>
        <w:t>Establishment of patches between channels/</w:t>
      </w:r>
      <w:proofErr w:type="spellStart"/>
      <w:r>
        <w:rPr>
          <w:sz w:val="20"/>
        </w:rPr>
        <w:t>talkgroups</w:t>
      </w:r>
      <w:proofErr w:type="spellEnd"/>
      <w:r>
        <w:rPr>
          <w:sz w:val="20"/>
        </w:rPr>
        <w:t xml:space="preserve"> using</w:t>
      </w:r>
      <w:r>
        <w:rPr>
          <w:spacing w:val="-23"/>
          <w:sz w:val="20"/>
        </w:rPr>
        <w:t xml:space="preserve"> </w:t>
      </w:r>
      <w:r>
        <w:rPr>
          <w:sz w:val="20"/>
        </w:rPr>
        <w:t>mobile gateways.</w:t>
      </w:r>
    </w:p>
    <w:p w14:paraId="068B35B0" w14:textId="77777777" w:rsidR="007933DB" w:rsidRDefault="00847058">
      <w:pPr>
        <w:pStyle w:val="ListParagraph"/>
        <w:numPr>
          <w:ilvl w:val="0"/>
          <w:numId w:val="62"/>
        </w:numPr>
        <w:tabs>
          <w:tab w:val="left" w:pos="1178"/>
          <w:tab w:val="left" w:pos="1179"/>
        </w:tabs>
        <w:spacing w:line="238" w:lineRule="exact"/>
        <w:ind w:left="1178" w:hanging="359"/>
        <w:rPr>
          <w:sz w:val="20"/>
        </w:rPr>
      </w:pPr>
      <w:r>
        <w:rPr>
          <w:sz w:val="20"/>
        </w:rPr>
        <w:t>Utilization of cache</w:t>
      </w:r>
      <w:r>
        <w:rPr>
          <w:spacing w:val="-12"/>
          <w:sz w:val="20"/>
        </w:rPr>
        <w:t xml:space="preserve"> </w:t>
      </w:r>
      <w:proofErr w:type="gramStart"/>
      <w:r>
        <w:rPr>
          <w:sz w:val="20"/>
        </w:rPr>
        <w:t>radios;</w:t>
      </w:r>
      <w:proofErr w:type="gramEnd"/>
    </w:p>
    <w:p w14:paraId="2597637A" w14:textId="77777777" w:rsidR="007933DB" w:rsidRDefault="00847058">
      <w:pPr>
        <w:pStyle w:val="ListParagraph"/>
        <w:numPr>
          <w:ilvl w:val="0"/>
          <w:numId w:val="62"/>
        </w:numPr>
        <w:tabs>
          <w:tab w:val="left" w:pos="1178"/>
          <w:tab w:val="left" w:pos="1179"/>
        </w:tabs>
        <w:ind w:left="1178" w:hanging="359"/>
        <w:rPr>
          <w:sz w:val="20"/>
        </w:rPr>
      </w:pPr>
      <w:r>
        <w:rPr>
          <w:sz w:val="20"/>
        </w:rPr>
        <w:t>Use of face-to-face</w:t>
      </w:r>
      <w:r>
        <w:rPr>
          <w:spacing w:val="-15"/>
          <w:sz w:val="20"/>
        </w:rPr>
        <w:t xml:space="preserve"> </w:t>
      </w:r>
      <w:r>
        <w:rPr>
          <w:sz w:val="20"/>
        </w:rPr>
        <w:t>methods.</w:t>
      </w:r>
    </w:p>
    <w:p w14:paraId="3BCFFE30" w14:textId="77777777" w:rsidR="007933DB" w:rsidRDefault="007933DB">
      <w:pPr>
        <w:pStyle w:val="BodyText"/>
        <w:spacing w:before="8"/>
        <w:rPr>
          <w:sz w:val="19"/>
        </w:rPr>
      </w:pPr>
    </w:p>
    <w:p w14:paraId="35573A20" w14:textId="77777777" w:rsidR="007933DB" w:rsidRDefault="00847058">
      <w:pPr>
        <w:pStyle w:val="BodyText"/>
        <w:ind w:left="459" w:right="635" w:hanging="1"/>
      </w:pPr>
      <w:r>
        <w:t>If powered forms of communications are inoperable or overwhelmed, a face-to-face runner system may be implemented. In this case, all messages passed must be written, dated, and signed by the originator. The Incident Commander may waive this requirement for direct on-scene immediate-area communications.</w:t>
      </w:r>
    </w:p>
    <w:p w14:paraId="6E5DAA6D" w14:textId="77777777" w:rsidR="007933DB" w:rsidRDefault="007933DB">
      <w:pPr>
        <w:sectPr w:rsidR="007933DB" w:rsidSect="00204356">
          <w:type w:val="continuous"/>
          <w:pgSz w:w="12240" w:h="15840"/>
          <w:pgMar w:top="1500" w:right="1340" w:bottom="280" w:left="1340" w:header="720" w:footer="720" w:gutter="0"/>
          <w:cols w:space="720"/>
        </w:sectPr>
      </w:pPr>
    </w:p>
    <w:p w14:paraId="1A5FF868" w14:textId="77777777" w:rsidR="007933DB" w:rsidRDefault="00847058">
      <w:pPr>
        <w:pStyle w:val="BodyText"/>
        <w:spacing w:before="80"/>
        <w:ind w:left="460" w:right="468"/>
      </w:pPr>
      <w:r>
        <w:lastRenderedPageBreak/>
        <w:t>Critical information will be displayed at both the Incident Command Post and the Emergency Operations Center. The information display will allow all personnel to review critical data, make corrections and updates as necessary, and ensure that all personnel are making decisions based on the same data. Display of critical information also lessens the demands upon the radio and wireless systems as well as the sender’s time, as critical information may be transmitted once for the benefit of many persons, rather than needing multiple redundant requests.</w:t>
      </w:r>
    </w:p>
    <w:p w14:paraId="6EC97B54" w14:textId="77777777" w:rsidR="007933DB" w:rsidRDefault="007933DB">
      <w:pPr>
        <w:pStyle w:val="BodyText"/>
        <w:spacing w:before="10"/>
        <w:rPr>
          <w:sz w:val="19"/>
        </w:rPr>
      </w:pPr>
    </w:p>
    <w:p w14:paraId="428D45A5" w14:textId="77777777" w:rsidR="007933DB" w:rsidRDefault="00847058">
      <w:pPr>
        <w:pStyle w:val="BodyText"/>
        <w:ind w:left="459" w:right="776"/>
      </w:pPr>
      <w:r>
        <w:t xml:space="preserve">Another means of sharing critical information is via the State’s </w:t>
      </w:r>
      <w:proofErr w:type="spellStart"/>
      <w:r>
        <w:t>WebEOC</w:t>
      </w:r>
      <w:proofErr w:type="spellEnd"/>
      <w:r>
        <w:t xml:space="preserve"> system. This is a web-enabled crisis information management system and provides secure real-time information sharing among Oklahoma State agencies and local response managers. Information that is typically shared includes notification and status updates on working events, requesting of assets, status of shelters, etc.</w:t>
      </w:r>
    </w:p>
    <w:p w14:paraId="40B595CC" w14:textId="77777777" w:rsidR="007933DB" w:rsidRDefault="007933DB">
      <w:pPr>
        <w:pStyle w:val="BodyText"/>
      </w:pPr>
    </w:p>
    <w:p w14:paraId="11407832" w14:textId="77777777" w:rsidR="007933DB" w:rsidRDefault="00847058">
      <w:pPr>
        <w:spacing w:line="243" w:lineRule="exact"/>
        <w:ind w:left="460"/>
        <w:rPr>
          <w:b/>
          <w:sz w:val="20"/>
        </w:rPr>
      </w:pPr>
      <w:r>
        <w:rPr>
          <w:b/>
          <w:color w:val="003365"/>
          <w:sz w:val="20"/>
        </w:rPr>
        <w:t>TASK ORGANIZATION AND RESPONSIBILITIES</w:t>
      </w:r>
    </w:p>
    <w:p w14:paraId="714FDBC5" w14:textId="77777777" w:rsidR="007933DB" w:rsidRDefault="00847058">
      <w:pPr>
        <w:pStyle w:val="BodyText"/>
        <w:spacing w:line="242" w:lineRule="exact"/>
        <w:ind w:left="460"/>
      </w:pPr>
      <w:r>
        <w:t>The City’s Emergency Management Director is responsible for:</w:t>
      </w:r>
    </w:p>
    <w:p w14:paraId="1FAF0AF5" w14:textId="77777777" w:rsidR="007933DB" w:rsidRDefault="00847058">
      <w:pPr>
        <w:pStyle w:val="ListParagraph"/>
        <w:numPr>
          <w:ilvl w:val="0"/>
          <w:numId w:val="62"/>
        </w:numPr>
        <w:tabs>
          <w:tab w:val="left" w:pos="1180"/>
          <w:tab w:val="left" w:pos="1181"/>
        </w:tabs>
        <w:ind w:right="754"/>
        <w:rPr>
          <w:sz w:val="20"/>
        </w:rPr>
      </w:pPr>
      <w:r>
        <w:rPr>
          <w:sz w:val="20"/>
        </w:rPr>
        <w:t>Oversight of all of the City’s communications systems which are required</w:t>
      </w:r>
      <w:r>
        <w:rPr>
          <w:spacing w:val="-26"/>
          <w:sz w:val="20"/>
        </w:rPr>
        <w:t xml:space="preserve"> </w:t>
      </w:r>
      <w:r>
        <w:rPr>
          <w:sz w:val="20"/>
        </w:rPr>
        <w:t>to support operations for both normal and emergency/disaster</w:t>
      </w:r>
      <w:r>
        <w:rPr>
          <w:spacing w:val="-28"/>
          <w:sz w:val="20"/>
        </w:rPr>
        <w:t xml:space="preserve"> </w:t>
      </w:r>
      <w:proofErr w:type="gramStart"/>
      <w:r>
        <w:rPr>
          <w:sz w:val="20"/>
        </w:rPr>
        <w:t>events;</w:t>
      </w:r>
      <w:proofErr w:type="gramEnd"/>
    </w:p>
    <w:p w14:paraId="19440C2F" w14:textId="77777777" w:rsidR="007933DB" w:rsidRDefault="00847058">
      <w:pPr>
        <w:pStyle w:val="ListParagraph"/>
        <w:numPr>
          <w:ilvl w:val="0"/>
          <w:numId w:val="62"/>
        </w:numPr>
        <w:tabs>
          <w:tab w:val="left" w:pos="1180"/>
          <w:tab w:val="left" w:pos="1181"/>
        </w:tabs>
        <w:ind w:right="1022"/>
        <w:rPr>
          <w:sz w:val="20"/>
        </w:rPr>
      </w:pPr>
      <w:r>
        <w:rPr>
          <w:sz w:val="20"/>
        </w:rPr>
        <w:t>Development of a communications system to support crisis operations</w:t>
      </w:r>
      <w:r>
        <w:rPr>
          <w:spacing w:val="-26"/>
          <w:sz w:val="20"/>
        </w:rPr>
        <w:t xml:space="preserve"> </w:t>
      </w:r>
      <w:r>
        <w:rPr>
          <w:sz w:val="20"/>
        </w:rPr>
        <w:t>to include internal operations and external communications with adjacent jurisdictions and the Oklahoma State</w:t>
      </w:r>
      <w:r>
        <w:rPr>
          <w:spacing w:val="-14"/>
          <w:sz w:val="20"/>
        </w:rPr>
        <w:t xml:space="preserve"> </w:t>
      </w:r>
      <w:r>
        <w:rPr>
          <w:sz w:val="20"/>
        </w:rPr>
        <w:t>EOC.</w:t>
      </w:r>
    </w:p>
    <w:p w14:paraId="62941CDF" w14:textId="77777777" w:rsidR="007933DB" w:rsidRDefault="00847058">
      <w:pPr>
        <w:pStyle w:val="ListParagraph"/>
        <w:numPr>
          <w:ilvl w:val="0"/>
          <w:numId w:val="62"/>
        </w:numPr>
        <w:tabs>
          <w:tab w:val="left" w:pos="1180"/>
          <w:tab w:val="left" w:pos="1181"/>
        </w:tabs>
        <w:spacing w:before="8" w:line="242" w:lineRule="exact"/>
        <w:ind w:right="595"/>
        <w:rPr>
          <w:sz w:val="20"/>
        </w:rPr>
      </w:pPr>
      <w:r>
        <w:rPr>
          <w:sz w:val="20"/>
        </w:rPr>
        <w:t>Development and oversight of information displays at the Incident</w:t>
      </w:r>
      <w:r>
        <w:rPr>
          <w:spacing w:val="-24"/>
          <w:sz w:val="20"/>
        </w:rPr>
        <w:t xml:space="preserve"> </w:t>
      </w:r>
      <w:r>
        <w:rPr>
          <w:sz w:val="20"/>
        </w:rPr>
        <w:t>Command Post and the Emergency Operations</w:t>
      </w:r>
      <w:r>
        <w:rPr>
          <w:spacing w:val="-17"/>
          <w:sz w:val="20"/>
        </w:rPr>
        <w:t xml:space="preserve"> </w:t>
      </w:r>
      <w:r>
        <w:rPr>
          <w:sz w:val="20"/>
        </w:rPr>
        <w:t>Center.</w:t>
      </w:r>
    </w:p>
    <w:p w14:paraId="672480E2" w14:textId="77777777" w:rsidR="007933DB" w:rsidRDefault="007933DB">
      <w:pPr>
        <w:pStyle w:val="BodyText"/>
        <w:spacing w:before="6"/>
        <w:rPr>
          <w:sz w:val="19"/>
        </w:rPr>
      </w:pPr>
    </w:p>
    <w:p w14:paraId="7E715130" w14:textId="77777777" w:rsidR="007933DB" w:rsidRDefault="00847058">
      <w:pPr>
        <w:pStyle w:val="BodyText"/>
        <w:spacing w:before="1" w:line="243" w:lineRule="exact"/>
        <w:ind w:left="460"/>
      </w:pPr>
      <w:r>
        <w:t>The City’s 9-1-1 Supervisor is responsible for:</w:t>
      </w:r>
    </w:p>
    <w:p w14:paraId="5C449EA3" w14:textId="77777777" w:rsidR="007933DB" w:rsidRDefault="00847058">
      <w:pPr>
        <w:pStyle w:val="ListParagraph"/>
        <w:numPr>
          <w:ilvl w:val="0"/>
          <w:numId w:val="62"/>
        </w:numPr>
        <w:tabs>
          <w:tab w:val="left" w:pos="1180"/>
          <w:tab w:val="left" w:pos="1181"/>
        </w:tabs>
        <w:spacing w:before="7" w:line="242" w:lineRule="exact"/>
        <w:ind w:right="1430"/>
        <w:rPr>
          <w:sz w:val="20"/>
        </w:rPr>
      </w:pPr>
      <w:r>
        <w:rPr>
          <w:sz w:val="20"/>
        </w:rPr>
        <w:t>Training of communications specialists to handle</w:t>
      </w:r>
      <w:r>
        <w:rPr>
          <w:spacing w:val="-29"/>
          <w:sz w:val="20"/>
        </w:rPr>
        <w:t xml:space="preserve"> </w:t>
      </w:r>
      <w:r>
        <w:rPr>
          <w:sz w:val="20"/>
        </w:rPr>
        <w:t xml:space="preserve">emergency/disaster </w:t>
      </w:r>
      <w:proofErr w:type="gramStart"/>
      <w:r>
        <w:rPr>
          <w:sz w:val="20"/>
        </w:rPr>
        <w:t>operations;</w:t>
      </w:r>
      <w:proofErr w:type="gramEnd"/>
    </w:p>
    <w:p w14:paraId="4F86CB53" w14:textId="77777777" w:rsidR="007933DB" w:rsidRDefault="00847058">
      <w:pPr>
        <w:pStyle w:val="ListParagraph"/>
        <w:numPr>
          <w:ilvl w:val="0"/>
          <w:numId w:val="62"/>
        </w:numPr>
        <w:tabs>
          <w:tab w:val="left" w:pos="1180"/>
          <w:tab w:val="left" w:pos="1181"/>
        </w:tabs>
        <w:ind w:right="504"/>
        <w:rPr>
          <w:sz w:val="20"/>
        </w:rPr>
      </w:pPr>
      <w:r>
        <w:rPr>
          <w:sz w:val="20"/>
        </w:rPr>
        <w:t>Supervision of all communications center activities during</w:t>
      </w:r>
      <w:r>
        <w:rPr>
          <w:spacing w:val="-30"/>
          <w:sz w:val="20"/>
        </w:rPr>
        <w:t xml:space="preserve"> </w:t>
      </w:r>
      <w:r>
        <w:rPr>
          <w:sz w:val="20"/>
        </w:rPr>
        <w:t>emergency/disaster operations.</w:t>
      </w:r>
    </w:p>
    <w:p w14:paraId="01330F84" w14:textId="77777777" w:rsidR="007933DB" w:rsidRDefault="007933DB">
      <w:pPr>
        <w:pStyle w:val="BodyText"/>
        <w:spacing w:before="6"/>
      </w:pPr>
    </w:p>
    <w:p w14:paraId="1EE6DEB2" w14:textId="77777777" w:rsidR="007933DB" w:rsidRDefault="00847058">
      <w:pPr>
        <w:pStyle w:val="ListParagraph"/>
        <w:numPr>
          <w:ilvl w:val="2"/>
          <w:numId w:val="61"/>
        </w:numPr>
        <w:tabs>
          <w:tab w:val="left" w:pos="1094"/>
        </w:tabs>
        <w:ind w:hanging="633"/>
        <w:rPr>
          <w:sz w:val="20"/>
        </w:rPr>
      </w:pPr>
      <w:r>
        <w:rPr>
          <w:sz w:val="20"/>
        </w:rPr>
        <w:t>Dispatchers are responsible</w:t>
      </w:r>
      <w:r>
        <w:rPr>
          <w:spacing w:val="-15"/>
          <w:sz w:val="20"/>
        </w:rPr>
        <w:t xml:space="preserve"> </w:t>
      </w:r>
      <w:r>
        <w:rPr>
          <w:sz w:val="20"/>
        </w:rPr>
        <w:t>for:</w:t>
      </w:r>
    </w:p>
    <w:p w14:paraId="19FA1ECC" w14:textId="77777777" w:rsidR="007933DB" w:rsidRDefault="00847058">
      <w:pPr>
        <w:pStyle w:val="ListParagraph"/>
        <w:numPr>
          <w:ilvl w:val="3"/>
          <w:numId w:val="61"/>
        </w:numPr>
        <w:tabs>
          <w:tab w:val="left" w:pos="1180"/>
          <w:tab w:val="left" w:pos="1181"/>
        </w:tabs>
        <w:spacing w:before="1"/>
        <w:rPr>
          <w:sz w:val="20"/>
        </w:rPr>
      </w:pPr>
      <w:r>
        <w:rPr>
          <w:sz w:val="20"/>
        </w:rPr>
        <w:t>Proper screening and routing of all incoming telephone</w:t>
      </w:r>
      <w:r>
        <w:rPr>
          <w:spacing w:val="-18"/>
          <w:sz w:val="20"/>
        </w:rPr>
        <w:t xml:space="preserve"> </w:t>
      </w:r>
      <w:r>
        <w:rPr>
          <w:sz w:val="20"/>
        </w:rPr>
        <w:t>calls.</w:t>
      </w:r>
    </w:p>
    <w:p w14:paraId="2B7C25B4" w14:textId="77777777" w:rsidR="007933DB" w:rsidRDefault="007933DB">
      <w:pPr>
        <w:pStyle w:val="BodyText"/>
        <w:spacing w:before="8"/>
        <w:rPr>
          <w:sz w:val="19"/>
        </w:rPr>
      </w:pPr>
    </w:p>
    <w:p w14:paraId="54BF4551" w14:textId="77777777" w:rsidR="007933DB" w:rsidRDefault="00847058">
      <w:pPr>
        <w:pStyle w:val="BodyText"/>
        <w:spacing w:line="243" w:lineRule="exact"/>
        <w:ind w:left="460"/>
      </w:pPr>
      <w:r>
        <w:t>All Radio Operators are responsible for:</w:t>
      </w:r>
    </w:p>
    <w:p w14:paraId="48D30B3B" w14:textId="77777777" w:rsidR="007933DB" w:rsidRDefault="00847058">
      <w:pPr>
        <w:pStyle w:val="ListParagraph"/>
        <w:numPr>
          <w:ilvl w:val="3"/>
          <w:numId w:val="61"/>
        </w:numPr>
        <w:tabs>
          <w:tab w:val="left" w:pos="1180"/>
          <w:tab w:val="left" w:pos="1181"/>
        </w:tabs>
        <w:ind w:right="1137"/>
        <w:rPr>
          <w:sz w:val="20"/>
        </w:rPr>
      </w:pPr>
      <w:r>
        <w:rPr>
          <w:sz w:val="20"/>
        </w:rPr>
        <w:t>Proper use of communications equipment and procedures at</w:t>
      </w:r>
      <w:r>
        <w:rPr>
          <w:spacing w:val="-25"/>
          <w:sz w:val="20"/>
        </w:rPr>
        <w:t xml:space="preserve"> </w:t>
      </w:r>
      <w:r>
        <w:rPr>
          <w:sz w:val="20"/>
        </w:rPr>
        <w:t>designated stations.</w:t>
      </w:r>
    </w:p>
    <w:p w14:paraId="6362ADA6" w14:textId="77777777" w:rsidR="007933DB" w:rsidRDefault="00847058">
      <w:pPr>
        <w:pStyle w:val="ListParagraph"/>
        <w:numPr>
          <w:ilvl w:val="3"/>
          <w:numId w:val="61"/>
        </w:numPr>
        <w:tabs>
          <w:tab w:val="left" w:pos="1180"/>
          <w:tab w:val="left" w:pos="1181"/>
        </w:tabs>
        <w:spacing w:line="244" w:lineRule="exact"/>
        <w:rPr>
          <w:sz w:val="20"/>
        </w:rPr>
      </w:pPr>
      <w:r>
        <w:rPr>
          <w:sz w:val="20"/>
        </w:rPr>
        <w:t>Proper handling of</w:t>
      </w:r>
      <w:r>
        <w:rPr>
          <w:spacing w:val="-13"/>
          <w:sz w:val="20"/>
        </w:rPr>
        <w:t xml:space="preserve"> </w:t>
      </w:r>
      <w:r>
        <w:rPr>
          <w:sz w:val="20"/>
        </w:rPr>
        <w:t>messages.</w:t>
      </w:r>
    </w:p>
    <w:p w14:paraId="5BACA3A0" w14:textId="77777777" w:rsidR="007933DB" w:rsidRDefault="007933DB">
      <w:pPr>
        <w:pStyle w:val="BodyText"/>
        <w:spacing w:before="10"/>
        <w:rPr>
          <w:sz w:val="19"/>
        </w:rPr>
      </w:pPr>
    </w:p>
    <w:p w14:paraId="090E27AA" w14:textId="77777777" w:rsidR="007933DB" w:rsidRDefault="00847058">
      <w:pPr>
        <w:pStyle w:val="BodyText"/>
        <w:spacing w:before="1" w:line="243" w:lineRule="exact"/>
        <w:ind w:left="460"/>
      </w:pPr>
      <w:r>
        <w:t>The City’s Information Services Manager is responsible for:</w:t>
      </w:r>
    </w:p>
    <w:p w14:paraId="7F1465DE" w14:textId="77777777" w:rsidR="007933DB" w:rsidRDefault="00847058">
      <w:pPr>
        <w:pStyle w:val="ListParagraph"/>
        <w:numPr>
          <w:ilvl w:val="3"/>
          <w:numId w:val="61"/>
        </w:numPr>
        <w:tabs>
          <w:tab w:val="left" w:pos="1181"/>
        </w:tabs>
        <w:spacing w:before="7" w:line="242" w:lineRule="exact"/>
        <w:ind w:right="1265"/>
        <w:jc w:val="both"/>
        <w:rPr>
          <w:sz w:val="20"/>
        </w:rPr>
      </w:pPr>
      <w:r>
        <w:rPr>
          <w:sz w:val="20"/>
        </w:rPr>
        <w:t>Development and maintenance of City electronic data</w:t>
      </w:r>
      <w:r>
        <w:rPr>
          <w:spacing w:val="-23"/>
          <w:sz w:val="20"/>
        </w:rPr>
        <w:t xml:space="preserve"> </w:t>
      </w:r>
      <w:r>
        <w:rPr>
          <w:sz w:val="20"/>
        </w:rPr>
        <w:t>communications systems which are required to support operations for both normal and emergency/disaster</w:t>
      </w:r>
      <w:r>
        <w:rPr>
          <w:spacing w:val="-14"/>
          <w:sz w:val="20"/>
        </w:rPr>
        <w:t xml:space="preserve"> </w:t>
      </w:r>
      <w:r>
        <w:rPr>
          <w:sz w:val="20"/>
        </w:rPr>
        <w:t>events.</w:t>
      </w:r>
    </w:p>
    <w:p w14:paraId="4C94EFEE" w14:textId="77777777" w:rsidR="007933DB" w:rsidRDefault="007933DB">
      <w:pPr>
        <w:pStyle w:val="BodyText"/>
        <w:spacing w:before="6"/>
        <w:rPr>
          <w:sz w:val="19"/>
        </w:rPr>
      </w:pPr>
    </w:p>
    <w:p w14:paraId="08C56816" w14:textId="77777777" w:rsidR="007933DB" w:rsidRDefault="00847058">
      <w:pPr>
        <w:pStyle w:val="BodyText"/>
        <w:spacing w:line="242" w:lineRule="exact"/>
        <w:ind w:left="460"/>
      </w:pPr>
      <w:r>
        <w:t>All City Department Heads are responsible for:</w:t>
      </w:r>
    </w:p>
    <w:p w14:paraId="1836D9AE" w14:textId="77777777" w:rsidR="007933DB" w:rsidRDefault="00A55A6D">
      <w:pPr>
        <w:pStyle w:val="ListParagraph"/>
        <w:numPr>
          <w:ilvl w:val="3"/>
          <w:numId w:val="61"/>
        </w:numPr>
        <w:tabs>
          <w:tab w:val="left" w:pos="1179"/>
          <w:tab w:val="left" w:pos="1180"/>
        </w:tabs>
        <w:spacing w:before="6" w:line="242" w:lineRule="exact"/>
        <w:ind w:left="1179" w:right="610" w:hanging="359"/>
        <w:rPr>
          <w:sz w:val="20"/>
        </w:rPr>
      </w:pPr>
      <w:r>
        <w:rPr>
          <w:noProof/>
        </w:rPr>
        <mc:AlternateContent>
          <mc:Choice Requires="wps">
            <w:drawing>
              <wp:anchor distT="0" distB="0" distL="114300" distR="114300" simplePos="0" relativeHeight="251633664" behindDoc="1" locked="0" layoutInCell="1" allowOverlap="1" wp14:anchorId="56B9662E" wp14:editId="2191CD87">
                <wp:simplePos x="0" y="0"/>
                <wp:positionH relativeFrom="page">
                  <wp:posOffset>6073140</wp:posOffset>
                </wp:positionH>
                <wp:positionV relativeFrom="paragraph">
                  <wp:posOffset>295275</wp:posOffset>
                </wp:positionV>
                <wp:extent cx="46990" cy="0"/>
                <wp:effectExtent l="5715" t="10160" r="13970" b="8890"/>
                <wp:wrapNone/>
                <wp:docPr id="1575" name="Line 2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EF148D" id="Line 2674" o:spid="_x0000_s1026" style="position:absolute;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78.2pt,23.25pt" to="481.9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" strokeweight=".6pt">
                <w10:wrap anchorx="page"/>
              </v:line>
            </w:pict>
          </mc:Fallback>
        </mc:AlternateContent>
      </w:r>
      <w:r w:rsidR="00847058">
        <w:rPr>
          <w:sz w:val="20"/>
        </w:rPr>
        <w:t>Development and maintenance of communications systems that are</w:t>
      </w:r>
      <w:r w:rsidR="00847058">
        <w:rPr>
          <w:spacing w:val="-25"/>
          <w:sz w:val="20"/>
        </w:rPr>
        <w:t xml:space="preserve"> </w:t>
      </w:r>
      <w:r w:rsidR="00847058">
        <w:rPr>
          <w:sz w:val="20"/>
        </w:rPr>
        <w:t>required to support operations for both normal and emergency/disaster</w:t>
      </w:r>
      <w:r w:rsidR="00847058">
        <w:rPr>
          <w:spacing w:val="-28"/>
          <w:sz w:val="20"/>
        </w:rPr>
        <w:t xml:space="preserve"> </w:t>
      </w:r>
      <w:r w:rsidR="00847058">
        <w:rPr>
          <w:sz w:val="20"/>
        </w:rPr>
        <w:t>events.</w:t>
      </w:r>
    </w:p>
    <w:p w14:paraId="0B4998D8" w14:textId="77777777" w:rsidR="007933DB" w:rsidRDefault="007933DB">
      <w:pPr>
        <w:pStyle w:val="BodyText"/>
        <w:spacing w:before="4"/>
        <w:rPr>
          <w:sz w:val="11"/>
        </w:rPr>
      </w:pPr>
    </w:p>
    <w:p w14:paraId="21794587" w14:textId="77777777" w:rsidR="007933DB" w:rsidRDefault="00847058">
      <w:pPr>
        <w:spacing w:before="100" w:line="243" w:lineRule="exact"/>
        <w:ind w:left="460"/>
        <w:rPr>
          <w:b/>
          <w:sz w:val="20"/>
        </w:rPr>
      </w:pPr>
      <w:r>
        <w:rPr>
          <w:b/>
          <w:color w:val="003365"/>
          <w:sz w:val="20"/>
        </w:rPr>
        <w:t>DIRECTION AND CONTROL</w:t>
      </w:r>
    </w:p>
    <w:p w14:paraId="446D0237" w14:textId="1AA7A513" w:rsidR="007933DB" w:rsidRDefault="00847058">
      <w:pPr>
        <w:pStyle w:val="BodyText"/>
        <w:ind w:left="459" w:right="485"/>
      </w:pPr>
      <w:r>
        <w:t xml:space="preserve">Oversight of the City’s emergency communications systems is </w:t>
      </w:r>
      <w:proofErr w:type="gramStart"/>
      <w:r>
        <w:t>vested</w:t>
      </w:r>
      <w:proofErr w:type="gramEnd"/>
      <w:r>
        <w:t xml:space="preserve"> in the City’s </w:t>
      </w:r>
      <w:r w:rsidR="00E71755" w:rsidRPr="00E71755">
        <w:rPr>
          <w:color w:val="FF0000"/>
        </w:rPr>
        <w:t>Fire and Police Chiefs</w:t>
      </w:r>
      <w:r>
        <w:t>. Authority for 9-1-1 Center operations is vested in the Police Department.</w:t>
      </w:r>
    </w:p>
    <w:p w14:paraId="24FADE56" w14:textId="77777777" w:rsidR="007933DB" w:rsidRDefault="007933DB">
      <w:pPr>
        <w:sectPr w:rsidR="007933DB" w:rsidSect="00204356">
          <w:pgSz w:w="12240" w:h="15840"/>
          <w:pgMar w:top="1360" w:right="1340" w:bottom="720" w:left="1340" w:header="0" w:footer="460" w:gutter="0"/>
          <w:cols w:space="720"/>
        </w:sectPr>
      </w:pPr>
    </w:p>
    <w:p w14:paraId="4730415D" w14:textId="77777777" w:rsidR="007933DB" w:rsidRDefault="00847058">
      <w:pPr>
        <w:spacing w:before="80"/>
        <w:ind w:left="459" w:right="678"/>
        <w:rPr>
          <w:sz w:val="20"/>
        </w:rPr>
      </w:pPr>
      <w:r>
        <w:rPr>
          <w:b/>
          <w:i/>
          <w:sz w:val="20"/>
        </w:rPr>
        <w:lastRenderedPageBreak/>
        <w:t xml:space="preserve">During emergencies, all radio communications shall follow the incident command system model </w:t>
      </w:r>
      <w:r>
        <w:rPr>
          <w:sz w:val="20"/>
        </w:rPr>
        <w:t>and will be directed through the Incident Commander, Department supervisor, net controller, or the designated on-scene communications officer.</w:t>
      </w:r>
    </w:p>
    <w:p w14:paraId="21486880" w14:textId="77777777" w:rsidR="007933DB" w:rsidRDefault="007933DB">
      <w:pPr>
        <w:pStyle w:val="BodyText"/>
        <w:spacing w:before="10"/>
        <w:rPr>
          <w:sz w:val="19"/>
        </w:rPr>
      </w:pPr>
    </w:p>
    <w:p w14:paraId="71DDB690" w14:textId="77777777" w:rsidR="007933DB" w:rsidRDefault="00847058">
      <w:pPr>
        <w:ind w:left="459" w:right="1401"/>
        <w:jc w:val="both"/>
        <w:rPr>
          <w:sz w:val="20"/>
        </w:rPr>
      </w:pPr>
      <w:r>
        <w:rPr>
          <w:b/>
          <w:i/>
          <w:sz w:val="20"/>
        </w:rPr>
        <w:t xml:space="preserve">During emergencies, any radio code systems used for brevity will be discontinued. </w:t>
      </w:r>
      <w:r>
        <w:rPr>
          <w:sz w:val="20"/>
        </w:rPr>
        <w:t>Normal speech will be used to ensure comprehension during transmission, particularly between units from different agencies.</w:t>
      </w:r>
    </w:p>
    <w:p w14:paraId="61B197C4" w14:textId="77777777" w:rsidR="007933DB" w:rsidRDefault="007933DB">
      <w:pPr>
        <w:pStyle w:val="BodyText"/>
        <w:rPr>
          <w:sz w:val="24"/>
        </w:rPr>
      </w:pPr>
    </w:p>
    <w:p w14:paraId="751811F1" w14:textId="77777777" w:rsidR="007933DB" w:rsidRDefault="00847058">
      <w:pPr>
        <w:spacing w:before="194" w:line="243" w:lineRule="exact"/>
        <w:ind w:left="459"/>
        <w:rPr>
          <w:b/>
          <w:sz w:val="20"/>
        </w:rPr>
      </w:pPr>
      <w:r>
        <w:rPr>
          <w:b/>
          <w:color w:val="003365"/>
          <w:sz w:val="20"/>
        </w:rPr>
        <w:t>CONTINUITY OF GOVERNMENT</w:t>
      </w:r>
    </w:p>
    <w:p w14:paraId="37753F4A" w14:textId="77777777" w:rsidR="007933DB" w:rsidRDefault="00847058">
      <w:pPr>
        <w:ind w:left="459" w:right="563"/>
        <w:jc w:val="both"/>
        <w:rPr>
          <w:sz w:val="20"/>
        </w:rPr>
      </w:pPr>
      <w:r>
        <w:rPr>
          <w:b/>
          <w:i/>
          <w:sz w:val="20"/>
        </w:rPr>
        <w:t xml:space="preserve">All City communications systems should be developed and maintained so as to be as redundant as possible. </w:t>
      </w:r>
      <w:r>
        <w:rPr>
          <w:sz w:val="20"/>
        </w:rPr>
        <w:t>This includes the deployment of alternate power sources for all critical communications facilities.</w:t>
      </w:r>
    </w:p>
    <w:p w14:paraId="2809D3B9" w14:textId="77777777" w:rsidR="007933DB" w:rsidRDefault="007933DB">
      <w:pPr>
        <w:pStyle w:val="BodyText"/>
        <w:spacing w:before="11"/>
        <w:rPr>
          <w:sz w:val="19"/>
        </w:rPr>
      </w:pPr>
    </w:p>
    <w:p w14:paraId="1C0C31E2" w14:textId="77777777" w:rsidR="007933DB" w:rsidRDefault="00847058">
      <w:pPr>
        <w:ind w:left="459" w:right="527"/>
        <w:rPr>
          <w:sz w:val="20"/>
        </w:rPr>
      </w:pPr>
      <w:r>
        <w:rPr>
          <w:b/>
          <w:i/>
          <w:sz w:val="20"/>
        </w:rPr>
        <w:t xml:space="preserve">Due to the vital role of communications during emergency operations, all locations having critical communications equipment should </w:t>
      </w:r>
      <w:proofErr w:type="gramStart"/>
      <w:r>
        <w:rPr>
          <w:b/>
          <w:i/>
          <w:sz w:val="20"/>
        </w:rPr>
        <w:t xml:space="preserve">be </w:t>
      </w:r>
      <w:r w:rsidR="00876832">
        <w:rPr>
          <w:b/>
          <w:i/>
          <w:sz w:val="20"/>
        </w:rPr>
        <w:t>always</w:t>
      </w:r>
      <w:proofErr w:type="gramEnd"/>
      <w:r w:rsidR="00876832">
        <w:rPr>
          <w:b/>
          <w:i/>
          <w:sz w:val="20"/>
        </w:rPr>
        <w:t xml:space="preserve"> locked</w:t>
      </w:r>
      <w:r>
        <w:rPr>
          <w:b/>
          <w:i/>
          <w:sz w:val="20"/>
        </w:rPr>
        <w:t xml:space="preserve">, </w:t>
      </w:r>
      <w:r>
        <w:rPr>
          <w:sz w:val="20"/>
        </w:rPr>
        <w:t>with access limited to authorized City personnel.  Access for service personnel may be granted only by authorized City personnel, and only after properly checking service personnel credentials. These locations include (but may not be limited to) the following:</w:t>
      </w:r>
    </w:p>
    <w:p w14:paraId="1AE25E21" w14:textId="77777777" w:rsidR="007933DB" w:rsidRDefault="00847058">
      <w:pPr>
        <w:pStyle w:val="ListParagraph"/>
        <w:numPr>
          <w:ilvl w:val="3"/>
          <w:numId w:val="61"/>
        </w:numPr>
        <w:tabs>
          <w:tab w:val="left" w:pos="1179"/>
          <w:tab w:val="left" w:pos="1180"/>
        </w:tabs>
        <w:spacing w:line="243" w:lineRule="exact"/>
        <w:ind w:left="1179"/>
        <w:rPr>
          <w:sz w:val="20"/>
        </w:rPr>
      </w:pPr>
      <w:r>
        <w:rPr>
          <w:sz w:val="20"/>
        </w:rPr>
        <w:t>9-1-1 Emergency Communications</w:t>
      </w:r>
      <w:r>
        <w:rPr>
          <w:spacing w:val="-21"/>
          <w:sz w:val="20"/>
        </w:rPr>
        <w:t xml:space="preserve"> </w:t>
      </w:r>
      <w:proofErr w:type="gramStart"/>
      <w:r>
        <w:rPr>
          <w:sz w:val="20"/>
        </w:rPr>
        <w:t>Center;</w:t>
      </w:r>
      <w:proofErr w:type="gramEnd"/>
    </w:p>
    <w:p w14:paraId="7941E636" w14:textId="77777777" w:rsidR="007933DB" w:rsidRDefault="00847058">
      <w:pPr>
        <w:pStyle w:val="ListParagraph"/>
        <w:numPr>
          <w:ilvl w:val="3"/>
          <w:numId w:val="61"/>
        </w:numPr>
        <w:tabs>
          <w:tab w:val="left" w:pos="1179"/>
          <w:tab w:val="left" w:pos="1180"/>
        </w:tabs>
        <w:spacing w:line="242" w:lineRule="exact"/>
        <w:ind w:left="1179"/>
        <w:rPr>
          <w:sz w:val="20"/>
        </w:rPr>
      </w:pPr>
      <w:r>
        <w:rPr>
          <w:sz w:val="20"/>
        </w:rPr>
        <w:t>Emergency Operations</w:t>
      </w:r>
      <w:r>
        <w:rPr>
          <w:spacing w:val="-12"/>
          <w:sz w:val="20"/>
        </w:rPr>
        <w:t xml:space="preserve"> </w:t>
      </w:r>
      <w:proofErr w:type="gramStart"/>
      <w:r>
        <w:rPr>
          <w:sz w:val="20"/>
        </w:rPr>
        <w:t>Center;</w:t>
      </w:r>
      <w:proofErr w:type="gramEnd"/>
    </w:p>
    <w:p w14:paraId="702997BB" w14:textId="77777777" w:rsidR="007933DB" w:rsidRDefault="00847058">
      <w:pPr>
        <w:pStyle w:val="ListParagraph"/>
        <w:numPr>
          <w:ilvl w:val="3"/>
          <w:numId w:val="61"/>
        </w:numPr>
        <w:tabs>
          <w:tab w:val="left" w:pos="1179"/>
          <w:tab w:val="left" w:pos="1180"/>
        </w:tabs>
        <w:spacing w:line="244" w:lineRule="exact"/>
        <w:ind w:left="1179"/>
        <w:rPr>
          <w:sz w:val="20"/>
        </w:rPr>
      </w:pPr>
      <w:r>
        <w:rPr>
          <w:sz w:val="20"/>
        </w:rPr>
        <w:t>City hall telephone</w:t>
      </w:r>
      <w:r>
        <w:rPr>
          <w:spacing w:val="-12"/>
          <w:sz w:val="20"/>
        </w:rPr>
        <w:t xml:space="preserve"> </w:t>
      </w:r>
      <w:proofErr w:type="gramStart"/>
      <w:r>
        <w:rPr>
          <w:sz w:val="20"/>
        </w:rPr>
        <w:t>rooms;</w:t>
      </w:r>
      <w:proofErr w:type="gramEnd"/>
    </w:p>
    <w:p w14:paraId="06AED35A" w14:textId="77777777" w:rsidR="007933DB" w:rsidRDefault="00847058">
      <w:pPr>
        <w:pStyle w:val="ListParagraph"/>
        <w:numPr>
          <w:ilvl w:val="3"/>
          <w:numId w:val="61"/>
        </w:numPr>
        <w:tabs>
          <w:tab w:val="left" w:pos="1179"/>
          <w:tab w:val="left" w:pos="1180"/>
        </w:tabs>
        <w:spacing w:line="244" w:lineRule="exact"/>
        <w:ind w:left="1179"/>
        <w:rPr>
          <w:sz w:val="20"/>
        </w:rPr>
      </w:pPr>
      <w:r>
        <w:rPr>
          <w:sz w:val="20"/>
        </w:rPr>
        <w:t>Police and fire station telephone and radio</w:t>
      </w:r>
      <w:r>
        <w:rPr>
          <w:spacing w:val="-13"/>
          <w:sz w:val="20"/>
        </w:rPr>
        <w:t xml:space="preserve"> </w:t>
      </w:r>
      <w:proofErr w:type="gramStart"/>
      <w:r>
        <w:rPr>
          <w:sz w:val="20"/>
        </w:rPr>
        <w:t>rooms;</w:t>
      </w:r>
      <w:proofErr w:type="gramEnd"/>
    </w:p>
    <w:p w14:paraId="7BEEE541" w14:textId="77777777" w:rsidR="007933DB" w:rsidRDefault="00847058">
      <w:pPr>
        <w:pStyle w:val="ListParagraph"/>
        <w:numPr>
          <w:ilvl w:val="3"/>
          <w:numId w:val="61"/>
        </w:numPr>
        <w:tabs>
          <w:tab w:val="left" w:pos="1179"/>
          <w:tab w:val="left" w:pos="1180"/>
        </w:tabs>
        <w:spacing w:line="244" w:lineRule="exact"/>
        <w:ind w:left="1179"/>
        <w:rPr>
          <w:sz w:val="20"/>
        </w:rPr>
      </w:pPr>
      <w:r>
        <w:rPr>
          <w:sz w:val="20"/>
        </w:rPr>
        <w:t>Police and fire radio repeater</w:t>
      </w:r>
      <w:r>
        <w:rPr>
          <w:spacing w:val="-13"/>
          <w:sz w:val="20"/>
        </w:rPr>
        <w:t xml:space="preserve"> </w:t>
      </w:r>
      <w:r>
        <w:rPr>
          <w:sz w:val="20"/>
        </w:rPr>
        <w:t>locations.</w:t>
      </w:r>
    </w:p>
    <w:p w14:paraId="16DDEC59" w14:textId="77777777" w:rsidR="007933DB" w:rsidRDefault="007933DB">
      <w:pPr>
        <w:pStyle w:val="BodyText"/>
        <w:spacing w:before="9"/>
        <w:rPr>
          <w:sz w:val="19"/>
        </w:rPr>
      </w:pPr>
    </w:p>
    <w:p w14:paraId="5AC0BE04" w14:textId="77777777" w:rsidR="007933DB" w:rsidRDefault="00847058">
      <w:pPr>
        <w:pStyle w:val="BodyText"/>
        <w:ind w:left="459" w:right="765"/>
        <w:jc w:val="both"/>
      </w:pPr>
      <w:r>
        <w:t>During emergencies, the Police Chief may assign police officers to provide security for key communications facilities. These include the communications center, police and fire repeater sites, and command posts.</w:t>
      </w:r>
    </w:p>
    <w:p w14:paraId="2F467553" w14:textId="77777777" w:rsidR="007933DB" w:rsidRDefault="007933DB">
      <w:pPr>
        <w:pStyle w:val="BodyText"/>
      </w:pPr>
    </w:p>
    <w:p w14:paraId="3D0FAAC6" w14:textId="77777777" w:rsidR="007933DB" w:rsidRDefault="00847058">
      <w:pPr>
        <w:pStyle w:val="BodyText"/>
        <w:ind w:left="458" w:right="1016"/>
      </w:pPr>
      <w:r>
        <w:t xml:space="preserve">Radio equipped vehicles, including the City’s command post and the Emergency Management Director’s vehicle, may also be used to augment communications requirements.  The City of </w:t>
      </w:r>
      <w:r w:rsidR="009B72E4">
        <w:t xml:space="preserve">Oklahoma City, Warr Acres or Yukon </w:t>
      </w:r>
      <w:r>
        <w:t xml:space="preserve">and </w:t>
      </w:r>
      <w:r w:rsidR="00703C3B">
        <w:t>Oklahoma</w:t>
      </w:r>
      <w:r>
        <w:t xml:space="preserve"> County EOCs may also assist.</w:t>
      </w:r>
    </w:p>
    <w:p w14:paraId="1D173B8F" w14:textId="77777777" w:rsidR="007933DB" w:rsidRDefault="007933DB">
      <w:pPr>
        <w:pStyle w:val="BodyText"/>
        <w:rPr>
          <w:sz w:val="24"/>
        </w:rPr>
      </w:pPr>
    </w:p>
    <w:p w14:paraId="1F549752" w14:textId="77777777" w:rsidR="007933DB" w:rsidRDefault="00847058">
      <w:pPr>
        <w:spacing w:before="192"/>
        <w:ind w:left="458"/>
        <w:rPr>
          <w:b/>
          <w:sz w:val="20"/>
        </w:rPr>
      </w:pPr>
      <w:r>
        <w:rPr>
          <w:b/>
          <w:color w:val="003365"/>
          <w:sz w:val="20"/>
        </w:rPr>
        <w:t>ADMINISTRATION AND LOGISTICS</w:t>
      </w:r>
    </w:p>
    <w:p w14:paraId="0B3DEB60" w14:textId="77777777" w:rsidR="007933DB" w:rsidRDefault="00847058">
      <w:pPr>
        <w:spacing w:before="2"/>
        <w:ind w:left="458" w:right="907"/>
        <w:rPr>
          <w:b/>
          <w:i/>
          <w:sz w:val="20"/>
        </w:rPr>
      </w:pPr>
      <w:r>
        <w:rPr>
          <w:b/>
          <w:i/>
          <w:sz w:val="20"/>
        </w:rPr>
        <w:t xml:space="preserve">All communications equipment must have high maintenance priority and should </w:t>
      </w:r>
      <w:r w:rsidR="00A63B40">
        <w:rPr>
          <w:b/>
          <w:i/>
          <w:sz w:val="20"/>
        </w:rPr>
        <w:t>be always operational</w:t>
      </w:r>
      <w:r>
        <w:rPr>
          <w:b/>
          <w:i/>
          <w:sz w:val="20"/>
        </w:rPr>
        <w:t>.</w:t>
      </w:r>
    </w:p>
    <w:p w14:paraId="617B7965" w14:textId="77777777" w:rsidR="007933DB" w:rsidRDefault="007933DB">
      <w:pPr>
        <w:pStyle w:val="BodyText"/>
        <w:spacing w:before="10"/>
        <w:rPr>
          <w:b/>
          <w:i/>
          <w:sz w:val="19"/>
        </w:rPr>
      </w:pPr>
    </w:p>
    <w:p w14:paraId="58ED0862" w14:textId="77777777" w:rsidR="007933DB" w:rsidRDefault="00847058">
      <w:pPr>
        <w:pStyle w:val="BodyText"/>
        <w:spacing w:before="1"/>
        <w:ind w:left="458" w:right="886"/>
      </w:pPr>
      <w:r>
        <w:t>Current lists of radio frequencies, telephone numbers, and other communications references shall be maintained in the EOP Resource Manual.</w:t>
      </w:r>
    </w:p>
    <w:p w14:paraId="186778A3" w14:textId="77777777" w:rsidR="007933DB" w:rsidRDefault="007933DB">
      <w:pPr>
        <w:pStyle w:val="BodyText"/>
        <w:rPr>
          <w:sz w:val="24"/>
        </w:rPr>
      </w:pPr>
    </w:p>
    <w:p w14:paraId="548BC14E" w14:textId="77777777" w:rsidR="007933DB" w:rsidRDefault="00847058">
      <w:pPr>
        <w:spacing w:before="195" w:line="243" w:lineRule="exact"/>
        <w:ind w:left="458"/>
        <w:rPr>
          <w:b/>
          <w:sz w:val="20"/>
        </w:rPr>
      </w:pPr>
      <w:r>
        <w:rPr>
          <w:b/>
          <w:color w:val="003365"/>
          <w:sz w:val="20"/>
        </w:rPr>
        <w:t>PLAN DEVELOPMENT AND MAINTENANCE</w:t>
      </w:r>
    </w:p>
    <w:p w14:paraId="1083C11A" w14:textId="77777777" w:rsidR="007933DB" w:rsidRDefault="00847058">
      <w:pPr>
        <w:pStyle w:val="BodyText"/>
        <w:ind w:left="458" w:right="588"/>
      </w:pPr>
      <w:r>
        <w:t>The Director of Emergency Management is responsible for maintaining and updating this Annex annually.</w:t>
      </w:r>
    </w:p>
    <w:p w14:paraId="2993CE46" w14:textId="77777777" w:rsidR="007933DB" w:rsidRDefault="007933DB">
      <w:pPr>
        <w:sectPr w:rsidR="007933DB" w:rsidSect="00204356">
          <w:pgSz w:w="12240" w:h="15840"/>
          <w:pgMar w:top="1360" w:right="1340" w:bottom="720" w:left="1340" w:header="0" w:footer="460" w:gutter="0"/>
          <w:cols w:space="720"/>
        </w:sectPr>
      </w:pPr>
    </w:p>
    <w:p w14:paraId="265D2661" w14:textId="77777777" w:rsidR="007933DB" w:rsidRDefault="00847058">
      <w:pPr>
        <w:spacing w:before="183"/>
        <w:ind w:left="460"/>
        <w:rPr>
          <w:b/>
          <w:sz w:val="20"/>
        </w:rPr>
      </w:pPr>
      <w:r>
        <w:rPr>
          <w:b/>
          <w:color w:val="003365"/>
          <w:sz w:val="20"/>
        </w:rPr>
        <w:lastRenderedPageBreak/>
        <w:t>AUTHORITIES AND REFERENCES</w:t>
      </w:r>
    </w:p>
    <w:p w14:paraId="5E960DA2" w14:textId="77777777" w:rsidR="007933DB" w:rsidRDefault="00847058">
      <w:pPr>
        <w:pStyle w:val="ListParagraph"/>
        <w:numPr>
          <w:ilvl w:val="3"/>
          <w:numId w:val="61"/>
        </w:numPr>
        <w:tabs>
          <w:tab w:val="left" w:pos="1179"/>
          <w:tab w:val="left" w:pos="1180"/>
        </w:tabs>
        <w:spacing w:before="1" w:line="244" w:lineRule="exact"/>
        <w:ind w:left="1179"/>
        <w:rPr>
          <w:sz w:val="20"/>
        </w:rPr>
      </w:pPr>
      <w:r>
        <w:rPr>
          <w:sz w:val="20"/>
        </w:rPr>
        <w:t>US Department of Homeland Security/SAFECOM, “Interoperability</w:t>
      </w:r>
      <w:r>
        <w:rPr>
          <w:spacing w:val="-26"/>
          <w:sz w:val="20"/>
        </w:rPr>
        <w:t xml:space="preserve"> </w:t>
      </w:r>
      <w:r>
        <w:rPr>
          <w:sz w:val="20"/>
        </w:rPr>
        <w:t>Continuum”</w:t>
      </w:r>
    </w:p>
    <w:p w14:paraId="3D95FB1C" w14:textId="77777777" w:rsidR="007933DB" w:rsidRDefault="00847058">
      <w:pPr>
        <w:pStyle w:val="ListParagraph"/>
        <w:numPr>
          <w:ilvl w:val="3"/>
          <w:numId w:val="61"/>
        </w:numPr>
        <w:tabs>
          <w:tab w:val="left" w:pos="1179"/>
          <w:tab w:val="left" w:pos="1180"/>
        </w:tabs>
        <w:spacing w:before="5" w:line="242" w:lineRule="exact"/>
        <w:ind w:left="1179" w:right="869"/>
        <w:rPr>
          <w:sz w:val="20"/>
        </w:rPr>
      </w:pPr>
      <w:r>
        <w:rPr>
          <w:sz w:val="20"/>
        </w:rPr>
        <w:t>Central Oklahoma Urban Area Tactical Interoperable Communications Plan (TIC-P), April</w:t>
      </w:r>
      <w:r>
        <w:rPr>
          <w:spacing w:val="-8"/>
          <w:sz w:val="20"/>
        </w:rPr>
        <w:t xml:space="preserve"> </w:t>
      </w:r>
      <w:r>
        <w:rPr>
          <w:sz w:val="20"/>
        </w:rPr>
        <w:t>2006</w:t>
      </w:r>
    </w:p>
    <w:p w14:paraId="3DCF334B" w14:textId="77777777" w:rsidR="007933DB" w:rsidRDefault="00847058">
      <w:pPr>
        <w:pStyle w:val="ListParagraph"/>
        <w:numPr>
          <w:ilvl w:val="3"/>
          <w:numId w:val="61"/>
        </w:numPr>
        <w:tabs>
          <w:tab w:val="left" w:pos="1179"/>
          <w:tab w:val="left" w:pos="1180"/>
        </w:tabs>
        <w:spacing w:line="238" w:lineRule="exact"/>
        <w:ind w:left="1179"/>
        <w:rPr>
          <w:sz w:val="20"/>
        </w:rPr>
      </w:pPr>
      <w:r>
        <w:rPr>
          <w:sz w:val="20"/>
        </w:rPr>
        <w:t>Oklahoma Field Operations</w:t>
      </w:r>
      <w:r>
        <w:rPr>
          <w:spacing w:val="-8"/>
          <w:sz w:val="20"/>
        </w:rPr>
        <w:t xml:space="preserve"> </w:t>
      </w:r>
      <w:r>
        <w:rPr>
          <w:sz w:val="20"/>
        </w:rPr>
        <w:t>Guide</w:t>
      </w:r>
    </w:p>
    <w:p w14:paraId="50EFA115" w14:textId="77777777" w:rsidR="007933DB" w:rsidRDefault="00847058">
      <w:pPr>
        <w:pStyle w:val="ListParagraph"/>
        <w:numPr>
          <w:ilvl w:val="3"/>
          <w:numId w:val="61"/>
        </w:numPr>
        <w:tabs>
          <w:tab w:val="left" w:pos="1179"/>
          <w:tab w:val="left" w:pos="1180"/>
        </w:tabs>
        <w:ind w:left="1179"/>
        <w:rPr>
          <w:sz w:val="20"/>
        </w:rPr>
      </w:pPr>
      <w:r>
        <w:rPr>
          <w:sz w:val="20"/>
        </w:rPr>
        <w:t>National Interoperability Field</w:t>
      </w:r>
      <w:r>
        <w:rPr>
          <w:spacing w:val="-12"/>
          <w:sz w:val="20"/>
        </w:rPr>
        <w:t xml:space="preserve"> </w:t>
      </w:r>
      <w:r>
        <w:rPr>
          <w:sz w:val="20"/>
        </w:rPr>
        <w:t>Guide</w:t>
      </w:r>
    </w:p>
    <w:p w14:paraId="14037E7E" w14:textId="77777777" w:rsidR="007933DB" w:rsidRDefault="007933DB">
      <w:pPr>
        <w:pStyle w:val="BodyText"/>
        <w:rPr>
          <w:sz w:val="24"/>
        </w:rPr>
      </w:pPr>
    </w:p>
    <w:p w14:paraId="651875C6" w14:textId="77777777" w:rsidR="007933DB" w:rsidRDefault="00847058">
      <w:pPr>
        <w:spacing w:before="190"/>
        <w:ind w:left="459"/>
        <w:rPr>
          <w:b/>
          <w:sz w:val="20"/>
        </w:rPr>
      </w:pPr>
      <w:r>
        <w:rPr>
          <w:b/>
          <w:color w:val="003365"/>
          <w:sz w:val="20"/>
        </w:rPr>
        <w:t>APPENDICES</w:t>
      </w:r>
    </w:p>
    <w:p w14:paraId="766B0A23" w14:textId="77777777" w:rsidR="007933DB" w:rsidRDefault="00847058" w:rsidP="00AA7A45">
      <w:pPr>
        <w:pStyle w:val="BodyText"/>
        <w:spacing w:before="1" w:line="243" w:lineRule="exact"/>
        <w:ind w:left="459"/>
        <w:rPr>
          <w:i/>
        </w:rPr>
      </w:pPr>
      <w:r>
        <w:t xml:space="preserve">Appendix 1 – </w:t>
      </w:r>
      <w:r w:rsidR="00AA7A45">
        <w:t>Oklahoma County Radio Towers</w:t>
      </w:r>
    </w:p>
    <w:p w14:paraId="0370DF6C" w14:textId="77777777" w:rsidR="007933DB" w:rsidRDefault="00847058">
      <w:pPr>
        <w:pStyle w:val="BodyText"/>
        <w:spacing w:line="243" w:lineRule="exact"/>
        <w:ind w:left="459"/>
      </w:pPr>
      <w:r>
        <w:t>Appendix 2 – OKWIN coverage map</w:t>
      </w:r>
    </w:p>
    <w:p w14:paraId="1C37EBB5" w14:textId="77777777" w:rsidR="007933DB" w:rsidRDefault="00847058">
      <w:pPr>
        <w:pStyle w:val="BodyText"/>
        <w:spacing w:before="1" w:line="243" w:lineRule="exact"/>
        <w:ind w:left="459"/>
      </w:pPr>
      <w:r>
        <w:t>Appendix 3 - Oklahoma City Area Fire Communications Interoperability</w:t>
      </w:r>
    </w:p>
    <w:p w14:paraId="285A3E72" w14:textId="77777777" w:rsidR="007933DB" w:rsidRDefault="00847058" w:rsidP="00942209">
      <w:pPr>
        <w:pStyle w:val="BodyText"/>
        <w:spacing w:line="243" w:lineRule="exact"/>
        <w:ind w:left="459"/>
        <w:sectPr w:rsidR="007933DB" w:rsidSect="00204356">
          <w:pgSz w:w="12240" w:h="15840"/>
          <w:pgMar w:top="1500" w:right="1340" w:bottom="720" w:left="1340" w:header="0" w:footer="460" w:gutter="0"/>
          <w:cols w:space="720"/>
        </w:sectPr>
      </w:pPr>
      <w:r>
        <w:t>Appendix 4 - Oklahoma City Area Law Enforcement</w:t>
      </w:r>
      <w:r w:rsidR="00942209">
        <w:t xml:space="preserve"> Communications Interoperabilit</w:t>
      </w:r>
      <w:r w:rsidR="00AA7A45">
        <w:t>y</w:t>
      </w:r>
    </w:p>
    <w:p w14:paraId="291A5E07" w14:textId="77777777" w:rsidR="007933DB" w:rsidRDefault="00665F45">
      <w:pPr>
        <w:sectPr w:rsidR="007933DB" w:rsidSect="00204356">
          <w:pgSz w:w="15840" w:h="12240" w:orient="landscape"/>
          <w:pgMar w:top="1120" w:right="1160" w:bottom="720" w:left="960" w:header="0" w:footer="523" w:gutter="0"/>
          <w:cols w:space="720"/>
        </w:sectPr>
      </w:pPr>
      <w:bookmarkStart w:id="22" w:name="Annex_B_-_App_1_Moore_admin_template2015"/>
      <w:bookmarkStart w:id="23" w:name="TG_Layout-Admin"/>
      <w:bookmarkEnd w:id="22"/>
      <w:bookmarkEnd w:id="23"/>
      <w:r>
        <w:rPr>
          <w:noProof/>
        </w:rPr>
        <w:lastRenderedPageBreak/>
        <w:drawing>
          <wp:anchor distT="0" distB="0" distL="114300" distR="114300" simplePos="0" relativeHeight="251761664" behindDoc="1" locked="0" layoutInCell="1" allowOverlap="1" wp14:anchorId="71866D36" wp14:editId="4D18A129">
            <wp:simplePos x="0" y="0"/>
            <wp:positionH relativeFrom="margin">
              <wp:posOffset>-295910</wp:posOffset>
            </wp:positionH>
            <wp:positionV relativeFrom="margin">
              <wp:posOffset>98425</wp:posOffset>
            </wp:positionV>
            <wp:extent cx="9344025" cy="6429375"/>
            <wp:effectExtent l="0" t="0" r="0" b="0"/>
            <wp:wrapTight wrapText="bothSides">
              <wp:wrapPolygon edited="0">
                <wp:start x="0" y="0"/>
                <wp:lineTo x="0" y="21568"/>
                <wp:lineTo x="21578" y="21568"/>
                <wp:lineTo x="21578"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ower Locations.JPG"/>
                    <pic:cNvPicPr/>
                  </pic:nvPicPr>
                  <pic:blipFill>
                    <a:blip r:embed="rId64">
                      <a:extLst>
                        <a:ext uri="{28A0092B-C50C-407E-A947-70E740481C1C}">
                          <a14:useLocalDpi xmlns:a14="http://schemas.microsoft.com/office/drawing/2010/main" val="0"/>
                        </a:ext>
                      </a:extLst>
                    </a:blip>
                    <a:stretch>
                      <a:fillRect/>
                    </a:stretch>
                  </pic:blipFill>
                  <pic:spPr>
                    <a:xfrm>
                      <a:off x="0" y="0"/>
                      <a:ext cx="9344025" cy="6429375"/>
                    </a:xfrm>
                    <a:prstGeom prst="rect">
                      <a:avLst/>
                    </a:prstGeom>
                  </pic:spPr>
                </pic:pic>
              </a:graphicData>
            </a:graphic>
            <wp14:sizeRelH relativeFrom="margin">
              <wp14:pctWidth>0</wp14:pctWidth>
            </wp14:sizeRelH>
            <wp14:sizeRelV relativeFrom="margin">
              <wp14:pctHeight>0</wp14:pctHeight>
            </wp14:sizeRelV>
          </wp:anchor>
        </w:drawing>
      </w:r>
      <w:r w:rsidR="00A55A6D">
        <w:rPr>
          <w:noProof/>
        </w:rPr>
        <mc:AlternateContent>
          <mc:Choice Requires="wps">
            <w:drawing>
              <wp:anchor distT="45720" distB="45720" distL="114300" distR="114300" simplePos="0" relativeHeight="251763712" behindDoc="0" locked="0" layoutInCell="1" allowOverlap="1" wp14:anchorId="44EB7524" wp14:editId="17F9B85A">
                <wp:simplePos x="0" y="0"/>
                <wp:positionH relativeFrom="column">
                  <wp:posOffset>76200</wp:posOffset>
                </wp:positionH>
                <wp:positionV relativeFrom="paragraph">
                  <wp:posOffset>184150</wp:posOffset>
                </wp:positionV>
                <wp:extent cx="3483610" cy="260985"/>
                <wp:effectExtent l="0" t="3175" r="2540" b="2540"/>
                <wp:wrapSquare wrapText="bothSides"/>
                <wp:docPr id="1574" name="Text Box 3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3610" cy="2609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9755EE" w14:textId="77777777" w:rsidR="0078712C" w:rsidRDefault="0078712C">
                            <w:r>
                              <w:t>Oklahoma County Radio Towers</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4EB7524" id="Text Box 3110" o:spid="_x0000_s1058" type="#_x0000_t202" style="position:absolute;margin-left:6pt;margin-top:14.5pt;width:274.3pt;height:20.55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" stroked="f">
                <v:textbox style="mso-fit-shape-to-text:t">
                  <w:txbxContent>
                    <w:p w14:paraId="619755EE" w14:textId="77777777" w:rsidR="0078712C" w:rsidRDefault="0078712C">
                      <w:r>
                        <w:t>Oklahoma County Radio Towers</w:t>
                      </w:r>
                    </w:p>
                  </w:txbxContent>
                </v:textbox>
                <w10:wrap type="square"/>
              </v:shape>
            </w:pict>
          </mc:Fallback>
        </mc:AlternateContent>
      </w:r>
    </w:p>
    <w:p w14:paraId="7395F860" w14:textId="77777777" w:rsidR="007933DB" w:rsidRDefault="007933DB">
      <w:pPr>
        <w:pStyle w:val="BodyText"/>
        <w:rPr>
          <w:rFonts w:ascii="Arial"/>
        </w:rPr>
      </w:pPr>
    </w:p>
    <w:p w14:paraId="5B665FCD" w14:textId="77777777" w:rsidR="007933DB" w:rsidRDefault="007933DB">
      <w:pPr>
        <w:pStyle w:val="BodyText"/>
        <w:rPr>
          <w:rFonts w:ascii="Arial"/>
        </w:rPr>
      </w:pPr>
    </w:p>
    <w:p w14:paraId="01762F17" w14:textId="77777777" w:rsidR="007933DB" w:rsidRDefault="007933DB">
      <w:pPr>
        <w:pStyle w:val="BodyText"/>
        <w:rPr>
          <w:rFonts w:ascii="Arial"/>
        </w:rPr>
      </w:pPr>
    </w:p>
    <w:p w14:paraId="2DF9433F" w14:textId="77777777" w:rsidR="007933DB" w:rsidRDefault="007933DB">
      <w:pPr>
        <w:pStyle w:val="BodyText"/>
        <w:rPr>
          <w:rFonts w:ascii="Arial"/>
        </w:rPr>
      </w:pPr>
    </w:p>
    <w:p w14:paraId="4E95A313" w14:textId="77777777" w:rsidR="007933DB" w:rsidRDefault="007933DB">
      <w:pPr>
        <w:pStyle w:val="BodyText"/>
        <w:rPr>
          <w:rFonts w:ascii="Arial"/>
        </w:rPr>
      </w:pPr>
    </w:p>
    <w:p w14:paraId="5D9DF76A" w14:textId="77777777" w:rsidR="007933DB" w:rsidRDefault="007933DB">
      <w:pPr>
        <w:pStyle w:val="BodyText"/>
        <w:rPr>
          <w:rFonts w:ascii="Arial"/>
        </w:rPr>
      </w:pPr>
    </w:p>
    <w:p w14:paraId="1029880F" w14:textId="77777777" w:rsidR="007933DB" w:rsidRDefault="007933DB">
      <w:pPr>
        <w:pStyle w:val="BodyText"/>
        <w:rPr>
          <w:rFonts w:ascii="Arial"/>
        </w:rPr>
      </w:pPr>
    </w:p>
    <w:p w14:paraId="2455662B" w14:textId="77777777" w:rsidR="007933DB" w:rsidRDefault="007933DB">
      <w:pPr>
        <w:pStyle w:val="BodyText"/>
        <w:rPr>
          <w:rFonts w:ascii="Arial"/>
        </w:rPr>
      </w:pPr>
    </w:p>
    <w:p w14:paraId="7B3D345E" w14:textId="77777777" w:rsidR="007933DB" w:rsidRDefault="007933DB">
      <w:pPr>
        <w:pStyle w:val="BodyText"/>
        <w:rPr>
          <w:rFonts w:ascii="Arial"/>
        </w:rPr>
      </w:pPr>
    </w:p>
    <w:p w14:paraId="760EF58D" w14:textId="77777777" w:rsidR="007933DB" w:rsidRDefault="007933DB">
      <w:pPr>
        <w:pStyle w:val="BodyText"/>
        <w:rPr>
          <w:rFonts w:ascii="Arial"/>
        </w:rPr>
      </w:pPr>
    </w:p>
    <w:p w14:paraId="36EF28B8" w14:textId="77777777" w:rsidR="007933DB" w:rsidRDefault="007933DB">
      <w:pPr>
        <w:pStyle w:val="BodyText"/>
        <w:rPr>
          <w:rFonts w:ascii="Arial"/>
        </w:rPr>
      </w:pPr>
    </w:p>
    <w:p w14:paraId="0FF9F67C" w14:textId="77777777" w:rsidR="007933DB" w:rsidRDefault="007933DB">
      <w:pPr>
        <w:pStyle w:val="BodyText"/>
        <w:rPr>
          <w:rFonts w:ascii="Arial"/>
        </w:rPr>
      </w:pPr>
    </w:p>
    <w:p w14:paraId="0371AC25" w14:textId="77777777" w:rsidR="007933DB" w:rsidRDefault="007933DB">
      <w:pPr>
        <w:pStyle w:val="BodyText"/>
        <w:rPr>
          <w:rFonts w:ascii="Arial"/>
        </w:rPr>
      </w:pPr>
    </w:p>
    <w:p w14:paraId="3AE5CAA7" w14:textId="77777777" w:rsidR="007933DB" w:rsidRDefault="007933DB">
      <w:pPr>
        <w:pStyle w:val="BodyText"/>
        <w:rPr>
          <w:rFonts w:ascii="Arial"/>
        </w:rPr>
      </w:pPr>
    </w:p>
    <w:p w14:paraId="1C9C3FE3" w14:textId="77777777" w:rsidR="007933DB" w:rsidRDefault="007933DB">
      <w:pPr>
        <w:pStyle w:val="BodyText"/>
        <w:rPr>
          <w:rFonts w:ascii="Arial"/>
        </w:rPr>
      </w:pPr>
    </w:p>
    <w:p w14:paraId="314BAB6D" w14:textId="77777777" w:rsidR="007933DB" w:rsidRDefault="007933DB">
      <w:pPr>
        <w:pStyle w:val="BodyText"/>
        <w:rPr>
          <w:rFonts w:ascii="Arial"/>
        </w:rPr>
      </w:pPr>
    </w:p>
    <w:p w14:paraId="3EFC44C5" w14:textId="77777777" w:rsidR="007933DB" w:rsidRDefault="007933DB">
      <w:pPr>
        <w:pStyle w:val="BodyText"/>
        <w:rPr>
          <w:rFonts w:ascii="Arial"/>
        </w:rPr>
      </w:pPr>
    </w:p>
    <w:p w14:paraId="6EE7210A" w14:textId="77777777" w:rsidR="007933DB" w:rsidRDefault="007933DB">
      <w:pPr>
        <w:pStyle w:val="BodyText"/>
        <w:rPr>
          <w:rFonts w:ascii="Arial"/>
        </w:rPr>
      </w:pPr>
    </w:p>
    <w:p w14:paraId="33EB76EB" w14:textId="77777777" w:rsidR="007933DB" w:rsidRDefault="007933DB">
      <w:pPr>
        <w:pStyle w:val="BodyText"/>
        <w:rPr>
          <w:rFonts w:ascii="Arial"/>
        </w:rPr>
      </w:pPr>
    </w:p>
    <w:p w14:paraId="6B3DD9A1" w14:textId="77777777" w:rsidR="007933DB" w:rsidRPr="00876832" w:rsidRDefault="007933DB" w:rsidP="00876832">
      <w:pPr>
        <w:spacing w:before="56"/>
        <w:sectPr w:rsidR="007933DB" w:rsidRPr="00876832" w:rsidSect="00204356">
          <w:footerReference w:type="default" r:id="rId65"/>
          <w:pgSz w:w="12240" w:h="15840"/>
          <w:pgMar w:top="1500" w:right="1340" w:bottom="720" w:left="1340" w:header="0" w:footer="523" w:gutter="0"/>
          <w:cols w:space="720"/>
        </w:sectPr>
      </w:pPr>
    </w:p>
    <w:p w14:paraId="3ED2E189" w14:textId="77777777" w:rsidR="007933DB" w:rsidRDefault="00847058">
      <w:pPr>
        <w:spacing w:before="126"/>
        <w:ind w:left="6861" w:hanging="4930"/>
        <w:rPr>
          <w:sz w:val="35"/>
        </w:rPr>
      </w:pPr>
      <w:bookmarkStart w:id="24" w:name="Annex_B_-_App_2_OKWIN_system"/>
      <w:bookmarkEnd w:id="24"/>
      <w:r>
        <w:rPr>
          <w:sz w:val="35"/>
        </w:rPr>
        <w:lastRenderedPageBreak/>
        <w:t>OKLAHOMA WIRELESS INFORMATION NETWORK RADIO SYSTEM "OKWIN"</w:t>
      </w:r>
    </w:p>
    <w:p w14:paraId="3B231BE9" w14:textId="77777777" w:rsidR="007933DB" w:rsidRDefault="007933DB">
      <w:pPr>
        <w:pStyle w:val="BodyText"/>
      </w:pPr>
    </w:p>
    <w:p w14:paraId="4CF29D00" w14:textId="77777777" w:rsidR="007933DB" w:rsidRDefault="007933DB">
      <w:pPr>
        <w:pStyle w:val="BodyText"/>
      </w:pPr>
    </w:p>
    <w:p w14:paraId="127DDD4C" w14:textId="77777777" w:rsidR="007933DB" w:rsidRDefault="007933DB">
      <w:pPr>
        <w:pStyle w:val="BodyText"/>
      </w:pPr>
    </w:p>
    <w:p w14:paraId="019F6D5A" w14:textId="77777777" w:rsidR="007933DB" w:rsidRDefault="007933DB">
      <w:pPr>
        <w:pStyle w:val="BodyText"/>
        <w:spacing w:before="4"/>
        <w:rPr>
          <w:sz w:val="29"/>
        </w:rPr>
      </w:pPr>
    </w:p>
    <w:p w14:paraId="5C32C6C6" w14:textId="77777777" w:rsidR="007933DB" w:rsidRDefault="007933DB">
      <w:pPr>
        <w:rPr>
          <w:sz w:val="29"/>
        </w:rPr>
        <w:sectPr w:rsidR="007933DB" w:rsidSect="00204356">
          <w:footerReference w:type="default" r:id="rId66"/>
          <w:pgSz w:w="15840" w:h="12240" w:orient="landscape"/>
          <w:pgMar w:top="1080" w:right="560" w:bottom="720" w:left="480" w:header="0" w:footer="523" w:gutter="0"/>
          <w:cols w:space="720"/>
        </w:sectPr>
      </w:pPr>
    </w:p>
    <w:p w14:paraId="230072CC" w14:textId="77777777" w:rsidR="007933DB" w:rsidRDefault="007933DB">
      <w:pPr>
        <w:pStyle w:val="BodyText"/>
        <w:rPr>
          <w:sz w:val="10"/>
        </w:rPr>
      </w:pPr>
    </w:p>
    <w:p w14:paraId="6340CB62" w14:textId="77777777" w:rsidR="007933DB" w:rsidRDefault="007933DB">
      <w:pPr>
        <w:pStyle w:val="BodyText"/>
        <w:rPr>
          <w:sz w:val="10"/>
        </w:rPr>
      </w:pPr>
    </w:p>
    <w:p w14:paraId="47C74F2F" w14:textId="77777777" w:rsidR="007933DB" w:rsidRDefault="007933DB">
      <w:pPr>
        <w:pStyle w:val="BodyText"/>
        <w:rPr>
          <w:sz w:val="10"/>
        </w:rPr>
      </w:pPr>
    </w:p>
    <w:p w14:paraId="44359D15" w14:textId="77777777" w:rsidR="007933DB" w:rsidRDefault="007933DB">
      <w:pPr>
        <w:pStyle w:val="BodyText"/>
        <w:spacing w:before="3"/>
        <w:rPr>
          <w:sz w:val="10"/>
        </w:rPr>
      </w:pPr>
    </w:p>
    <w:p w14:paraId="57D814C1" w14:textId="77777777" w:rsidR="007933DB" w:rsidRDefault="00847058">
      <w:pPr>
        <w:ind w:left="698"/>
        <w:rPr>
          <w:rFonts w:ascii="Arial"/>
          <w:i/>
          <w:sz w:val="9"/>
        </w:rPr>
      </w:pPr>
      <w:r>
        <w:rPr>
          <w:rFonts w:ascii="Arial"/>
          <w:i/>
          <w:color w:val="828282"/>
          <w:w w:val="105"/>
          <w:sz w:val="9"/>
        </w:rPr>
        <w:t>CIMARRON</w:t>
      </w:r>
    </w:p>
    <w:p w14:paraId="17A1200F" w14:textId="77777777" w:rsidR="007933DB" w:rsidRDefault="00847058">
      <w:pPr>
        <w:pStyle w:val="BodyText"/>
        <w:rPr>
          <w:rFonts w:ascii="Arial"/>
          <w:i/>
          <w:sz w:val="10"/>
        </w:rPr>
      </w:pPr>
      <w:r>
        <w:br w:type="column"/>
      </w:r>
    </w:p>
    <w:p w14:paraId="1B57A12A" w14:textId="77777777" w:rsidR="007933DB" w:rsidRDefault="007933DB">
      <w:pPr>
        <w:pStyle w:val="BodyText"/>
        <w:rPr>
          <w:rFonts w:ascii="Arial"/>
          <w:i/>
          <w:sz w:val="10"/>
        </w:rPr>
      </w:pPr>
    </w:p>
    <w:p w14:paraId="0BCE8733" w14:textId="77777777" w:rsidR="007933DB" w:rsidRDefault="007933DB">
      <w:pPr>
        <w:pStyle w:val="BodyText"/>
        <w:rPr>
          <w:rFonts w:ascii="Arial"/>
          <w:i/>
          <w:sz w:val="10"/>
        </w:rPr>
      </w:pPr>
    </w:p>
    <w:p w14:paraId="0D25792F" w14:textId="77777777" w:rsidR="007933DB" w:rsidRDefault="007933DB">
      <w:pPr>
        <w:pStyle w:val="BodyText"/>
        <w:spacing w:before="6"/>
        <w:rPr>
          <w:rFonts w:ascii="Arial"/>
          <w:i/>
          <w:sz w:val="12"/>
        </w:rPr>
      </w:pPr>
    </w:p>
    <w:p w14:paraId="71A6C8C1" w14:textId="77777777" w:rsidR="007933DB" w:rsidRDefault="00847058">
      <w:pPr>
        <w:jc w:val="right"/>
        <w:rPr>
          <w:rFonts w:ascii="Arial"/>
          <w:i/>
          <w:sz w:val="9"/>
        </w:rPr>
      </w:pPr>
      <w:r>
        <w:rPr>
          <w:rFonts w:ascii="Arial"/>
          <w:i/>
          <w:color w:val="828282"/>
          <w:w w:val="105"/>
          <w:sz w:val="9"/>
        </w:rPr>
        <w:t>TEXAS</w:t>
      </w:r>
    </w:p>
    <w:p w14:paraId="2670754C" w14:textId="77777777" w:rsidR="007933DB" w:rsidRDefault="00847058">
      <w:pPr>
        <w:pStyle w:val="BodyText"/>
        <w:rPr>
          <w:rFonts w:ascii="Arial"/>
          <w:i/>
          <w:sz w:val="10"/>
        </w:rPr>
      </w:pPr>
      <w:r>
        <w:br w:type="column"/>
      </w:r>
    </w:p>
    <w:p w14:paraId="4350AEB7" w14:textId="77777777" w:rsidR="007933DB" w:rsidRDefault="007933DB">
      <w:pPr>
        <w:pStyle w:val="BodyText"/>
        <w:rPr>
          <w:rFonts w:ascii="Arial"/>
          <w:i/>
          <w:sz w:val="10"/>
        </w:rPr>
      </w:pPr>
    </w:p>
    <w:p w14:paraId="094B6E9C" w14:textId="77777777" w:rsidR="007933DB" w:rsidRDefault="007933DB">
      <w:pPr>
        <w:pStyle w:val="BodyText"/>
        <w:rPr>
          <w:rFonts w:ascii="Arial"/>
          <w:i/>
          <w:sz w:val="10"/>
        </w:rPr>
      </w:pPr>
    </w:p>
    <w:p w14:paraId="2DDF1F21" w14:textId="77777777" w:rsidR="007933DB" w:rsidRDefault="007933DB">
      <w:pPr>
        <w:pStyle w:val="BodyText"/>
        <w:spacing w:before="1"/>
        <w:rPr>
          <w:rFonts w:ascii="Arial"/>
          <w:i/>
          <w:sz w:val="12"/>
        </w:rPr>
      </w:pPr>
    </w:p>
    <w:p w14:paraId="63BA0143" w14:textId="77777777" w:rsidR="007933DB" w:rsidRDefault="00847058">
      <w:pPr>
        <w:ind w:left="698"/>
        <w:rPr>
          <w:rFonts w:ascii="Arial"/>
          <w:i/>
          <w:sz w:val="9"/>
        </w:rPr>
      </w:pPr>
      <w:r>
        <w:rPr>
          <w:rFonts w:ascii="Arial"/>
          <w:i/>
          <w:color w:val="828282"/>
          <w:w w:val="105"/>
          <w:sz w:val="9"/>
        </w:rPr>
        <w:t>BEAVER</w:t>
      </w:r>
    </w:p>
    <w:p w14:paraId="71CF6418" w14:textId="77777777" w:rsidR="007933DB" w:rsidRDefault="00847058">
      <w:pPr>
        <w:pStyle w:val="BodyText"/>
        <w:rPr>
          <w:rFonts w:ascii="Arial"/>
          <w:i/>
          <w:sz w:val="10"/>
        </w:rPr>
      </w:pPr>
      <w:r>
        <w:br w:type="column"/>
      </w:r>
    </w:p>
    <w:p w14:paraId="3C3FD71E" w14:textId="77777777" w:rsidR="007933DB" w:rsidRDefault="007933DB">
      <w:pPr>
        <w:pStyle w:val="BodyText"/>
        <w:rPr>
          <w:rFonts w:ascii="Arial"/>
          <w:i/>
          <w:sz w:val="10"/>
        </w:rPr>
      </w:pPr>
    </w:p>
    <w:p w14:paraId="782C7109" w14:textId="77777777" w:rsidR="007933DB" w:rsidRDefault="007933DB">
      <w:pPr>
        <w:pStyle w:val="BodyText"/>
        <w:rPr>
          <w:rFonts w:ascii="Arial"/>
          <w:i/>
          <w:sz w:val="10"/>
        </w:rPr>
      </w:pPr>
    </w:p>
    <w:p w14:paraId="5BF96FFD" w14:textId="77777777" w:rsidR="007933DB" w:rsidRDefault="00847058">
      <w:pPr>
        <w:spacing w:before="62"/>
        <w:ind w:left="876"/>
        <w:rPr>
          <w:rFonts w:ascii="Arial"/>
          <w:i/>
          <w:sz w:val="9"/>
        </w:rPr>
      </w:pPr>
      <w:r>
        <w:rPr>
          <w:rFonts w:ascii="Arial"/>
          <w:i/>
          <w:color w:val="828282"/>
          <w:w w:val="105"/>
          <w:sz w:val="9"/>
        </w:rPr>
        <w:t>HARPER</w:t>
      </w:r>
    </w:p>
    <w:p w14:paraId="0B4A115C" w14:textId="77777777" w:rsidR="007933DB" w:rsidRDefault="007933DB">
      <w:pPr>
        <w:pStyle w:val="BodyText"/>
        <w:rPr>
          <w:rFonts w:ascii="Arial"/>
          <w:i/>
          <w:sz w:val="10"/>
        </w:rPr>
      </w:pPr>
    </w:p>
    <w:p w14:paraId="33889EBC" w14:textId="77777777" w:rsidR="007933DB" w:rsidRDefault="007933DB">
      <w:pPr>
        <w:pStyle w:val="BodyText"/>
        <w:rPr>
          <w:rFonts w:ascii="Arial"/>
          <w:i/>
          <w:sz w:val="10"/>
        </w:rPr>
      </w:pPr>
    </w:p>
    <w:p w14:paraId="1B3E6180" w14:textId="77777777" w:rsidR="007933DB" w:rsidRDefault="007933DB">
      <w:pPr>
        <w:pStyle w:val="BodyText"/>
        <w:rPr>
          <w:rFonts w:ascii="Arial"/>
          <w:i/>
          <w:sz w:val="10"/>
        </w:rPr>
      </w:pPr>
    </w:p>
    <w:p w14:paraId="432F1EC0" w14:textId="77777777" w:rsidR="007933DB" w:rsidRDefault="007933DB">
      <w:pPr>
        <w:pStyle w:val="BodyText"/>
        <w:rPr>
          <w:rFonts w:ascii="Arial"/>
          <w:i/>
          <w:sz w:val="10"/>
        </w:rPr>
      </w:pPr>
    </w:p>
    <w:p w14:paraId="01BB8EE2" w14:textId="77777777" w:rsidR="007933DB" w:rsidRDefault="007933DB">
      <w:pPr>
        <w:pStyle w:val="BodyText"/>
        <w:rPr>
          <w:rFonts w:ascii="Arial"/>
          <w:i/>
          <w:sz w:val="10"/>
        </w:rPr>
      </w:pPr>
    </w:p>
    <w:p w14:paraId="1365337E" w14:textId="77777777" w:rsidR="007933DB" w:rsidRDefault="007933DB">
      <w:pPr>
        <w:pStyle w:val="BodyText"/>
        <w:rPr>
          <w:rFonts w:ascii="Arial"/>
          <w:i/>
          <w:sz w:val="10"/>
        </w:rPr>
      </w:pPr>
    </w:p>
    <w:p w14:paraId="2C7535E1" w14:textId="77777777" w:rsidR="007933DB" w:rsidRDefault="007933DB">
      <w:pPr>
        <w:pStyle w:val="BodyText"/>
        <w:rPr>
          <w:rFonts w:ascii="Arial"/>
          <w:i/>
          <w:sz w:val="10"/>
        </w:rPr>
      </w:pPr>
    </w:p>
    <w:p w14:paraId="27A0BFB2" w14:textId="77777777" w:rsidR="007933DB" w:rsidRDefault="00A55A6D">
      <w:pPr>
        <w:spacing w:before="70" w:line="101" w:lineRule="exact"/>
        <w:ind w:left="698"/>
        <w:rPr>
          <w:rFonts w:ascii="Arial"/>
          <w:i/>
          <w:sz w:val="9"/>
        </w:rPr>
      </w:pPr>
      <w:r>
        <w:rPr>
          <w:noProof/>
        </w:rPr>
        <mc:AlternateContent>
          <mc:Choice Requires="wps">
            <w:drawing>
              <wp:anchor distT="0" distB="0" distL="114300" distR="114300" simplePos="0" relativeHeight="251593728" behindDoc="0" locked="0" layoutInCell="1" allowOverlap="1" wp14:anchorId="6222191A" wp14:editId="5129F46E">
                <wp:simplePos x="0" y="0"/>
                <wp:positionH relativeFrom="page">
                  <wp:posOffset>746760</wp:posOffset>
                </wp:positionH>
                <wp:positionV relativeFrom="paragraph">
                  <wp:posOffset>89535</wp:posOffset>
                </wp:positionV>
                <wp:extent cx="2633980" cy="2816860"/>
                <wp:effectExtent l="3810" t="0" r="635" b="0"/>
                <wp:wrapNone/>
                <wp:docPr id="1573" name="Text Box 2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81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
                              <w:gridCol w:w="1127"/>
                              <w:gridCol w:w="356"/>
                              <w:gridCol w:w="222"/>
                              <w:gridCol w:w="125"/>
                              <w:gridCol w:w="299"/>
                              <w:gridCol w:w="1127"/>
                              <w:gridCol w:w="356"/>
                              <w:gridCol w:w="222"/>
                            </w:tblGrid>
                            <w:tr w:rsidR="0078712C" w14:paraId="7AFE999F" w14:textId="77777777">
                              <w:trPr>
                                <w:trHeight w:hRule="exact" w:val="192"/>
                              </w:trPr>
                              <w:tc>
                                <w:tcPr>
                                  <w:tcW w:w="299" w:type="dxa"/>
                                </w:tcPr>
                                <w:p w14:paraId="746746B1" w14:textId="77777777" w:rsidR="0078712C" w:rsidRDefault="0078712C">
                                  <w:pPr>
                                    <w:pStyle w:val="TableParagraph"/>
                                    <w:spacing w:before="13"/>
                                    <w:ind w:left="8" w:right="10"/>
                                    <w:jc w:val="center"/>
                                    <w:rPr>
                                      <w:rFonts w:ascii="Calibri"/>
                                      <w:b/>
                                      <w:sz w:val="14"/>
                                    </w:rPr>
                                  </w:pPr>
                                  <w:r>
                                    <w:rPr>
                                      <w:rFonts w:ascii="Calibri"/>
                                      <w:b/>
                                      <w:w w:val="105"/>
                                      <w:sz w:val="14"/>
                                    </w:rPr>
                                    <w:t>Site</w:t>
                                  </w:r>
                                </w:p>
                              </w:tc>
                              <w:tc>
                                <w:tcPr>
                                  <w:tcW w:w="1127" w:type="dxa"/>
                                </w:tcPr>
                                <w:p w14:paraId="390FF64D" w14:textId="77777777" w:rsidR="0078712C" w:rsidRDefault="0078712C">
                                  <w:pPr>
                                    <w:pStyle w:val="TableParagraph"/>
                                    <w:spacing w:before="13"/>
                                    <w:ind w:left="19"/>
                                    <w:rPr>
                                      <w:rFonts w:ascii="Calibri"/>
                                      <w:b/>
                                      <w:sz w:val="14"/>
                                    </w:rPr>
                                  </w:pPr>
                                  <w:r>
                                    <w:rPr>
                                      <w:rFonts w:ascii="Calibri"/>
                                      <w:b/>
                                      <w:w w:val="105"/>
                                      <w:sz w:val="14"/>
                                    </w:rPr>
                                    <w:t>Name</w:t>
                                  </w:r>
                                </w:p>
                              </w:tc>
                              <w:tc>
                                <w:tcPr>
                                  <w:tcW w:w="356" w:type="dxa"/>
                                </w:tcPr>
                                <w:p w14:paraId="3468C782" w14:textId="77777777" w:rsidR="0078712C" w:rsidRDefault="0078712C">
                                  <w:pPr>
                                    <w:pStyle w:val="TableParagraph"/>
                                    <w:spacing w:before="13"/>
                                    <w:ind w:left="28"/>
                                    <w:rPr>
                                      <w:rFonts w:ascii="Calibri"/>
                                      <w:b/>
                                      <w:sz w:val="14"/>
                                    </w:rPr>
                                  </w:pPr>
                                  <w:r>
                                    <w:rPr>
                                      <w:rFonts w:ascii="Calibri"/>
                                      <w:b/>
                                      <w:w w:val="105"/>
                                      <w:sz w:val="14"/>
                                    </w:rPr>
                                    <w:t>RMA</w:t>
                                  </w:r>
                                </w:p>
                              </w:tc>
                              <w:tc>
                                <w:tcPr>
                                  <w:tcW w:w="222" w:type="dxa"/>
                                </w:tcPr>
                                <w:p w14:paraId="32BA9068" w14:textId="77777777" w:rsidR="0078712C" w:rsidRDefault="0078712C">
                                  <w:pPr>
                                    <w:pStyle w:val="TableParagraph"/>
                                    <w:spacing w:before="13"/>
                                    <w:ind w:right="26"/>
                                    <w:jc w:val="right"/>
                                    <w:rPr>
                                      <w:rFonts w:ascii="Calibri"/>
                                      <w:b/>
                                      <w:sz w:val="14"/>
                                    </w:rPr>
                                  </w:pPr>
                                  <w:r>
                                    <w:rPr>
                                      <w:rFonts w:ascii="Calibri"/>
                                      <w:b/>
                                      <w:sz w:val="14"/>
                                    </w:rPr>
                                    <w:t>Ch</w:t>
                                  </w:r>
                                </w:p>
                              </w:tc>
                              <w:tc>
                                <w:tcPr>
                                  <w:tcW w:w="125" w:type="dxa"/>
                                  <w:tcBorders>
                                    <w:top w:val="single" w:sz="4" w:space="0" w:color="D0D6E4"/>
                                    <w:bottom w:val="single" w:sz="4" w:space="0" w:color="D0D6E4"/>
                                  </w:tcBorders>
                                </w:tcPr>
                                <w:p w14:paraId="3A42B8E1" w14:textId="77777777" w:rsidR="0078712C" w:rsidRDefault="0078712C"/>
                              </w:tc>
                              <w:tc>
                                <w:tcPr>
                                  <w:tcW w:w="299" w:type="dxa"/>
                                </w:tcPr>
                                <w:p w14:paraId="2CBB5413" w14:textId="77777777" w:rsidR="0078712C" w:rsidRDefault="0078712C">
                                  <w:pPr>
                                    <w:pStyle w:val="TableParagraph"/>
                                    <w:spacing w:before="13"/>
                                    <w:ind w:left="8" w:right="10"/>
                                    <w:jc w:val="center"/>
                                    <w:rPr>
                                      <w:rFonts w:ascii="Calibri"/>
                                      <w:b/>
                                      <w:sz w:val="14"/>
                                    </w:rPr>
                                  </w:pPr>
                                  <w:r>
                                    <w:rPr>
                                      <w:rFonts w:ascii="Calibri"/>
                                      <w:b/>
                                      <w:w w:val="105"/>
                                      <w:sz w:val="14"/>
                                    </w:rPr>
                                    <w:t>Site</w:t>
                                  </w:r>
                                </w:p>
                              </w:tc>
                              <w:tc>
                                <w:tcPr>
                                  <w:tcW w:w="1127" w:type="dxa"/>
                                </w:tcPr>
                                <w:p w14:paraId="2995298E" w14:textId="77777777" w:rsidR="0078712C" w:rsidRDefault="0078712C">
                                  <w:pPr>
                                    <w:pStyle w:val="TableParagraph"/>
                                    <w:spacing w:before="13"/>
                                    <w:ind w:left="19"/>
                                    <w:rPr>
                                      <w:rFonts w:ascii="Calibri"/>
                                      <w:b/>
                                      <w:sz w:val="14"/>
                                    </w:rPr>
                                  </w:pPr>
                                  <w:r>
                                    <w:rPr>
                                      <w:rFonts w:ascii="Calibri"/>
                                      <w:b/>
                                      <w:w w:val="105"/>
                                      <w:sz w:val="14"/>
                                    </w:rPr>
                                    <w:t>Name</w:t>
                                  </w:r>
                                </w:p>
                              </w:tc>
                              <w:tc>
                                <w:tcPr>
                                  <w:tcW w:w="356" w:type="dxa"/>
                                </w:tcPr>
                                <w:p w14:paraId="5A67FF75" w14:textId="77777777" w:rsidR="0078712C" w:rsidRDefault="0078712C">
                                  <w:pPr>
                                    <w:pStyle w:val="TableParagraph"/>
                                    <w:spacing w:before="13"/>
                                    <w:ind w:left="3" w:right="3"/>
                                    <w:jc w:val="center"/>
                                    <w:rPr>
                                      <w:rFonts w:ascii="Calibri"/>
                                      <w:b/>
                                      <w:sz w:val="14"/>
                                    </w:rPr>
                                  </w:pPr>
                                  <w:r>
                                    <w:rPr>
                                      <w:rFonts w:ascii="Calibri"/>
                                      <w:b/>
                                      <w:w w:val="105"/>
                                      <w:sz w:val="14"/>
                                    </w:rPr>
                                    <w:t>RMA</w:t>
                                  </w:r>
                                </w:p>
                              </w:tc>
                              <w:tc>
                                <w:tcPr>
                                  <w:tcW w:w="222" w:type="dxa"/>
                                </w:tcPr>
                                <w:p w14:paraId="62C0014C" w14:textId="77777777" w:rsidR="0078712C" w:rsidRDefault="0078712C">
                                  <w:pPr>
                                    <w:pStyle w:val="TableParagraph"/>
                                    <w:spacing w:before="13"/>
                                    <w:ind w:left="7" w:right="7"/>
                                    <w:jc w:val="center"/>
                                    <w:rPr>
                                      <w:rFonts w:ascii="Calibri"/>
                                      <w:b/>
                                      <w:sz w:val="14"/>
                                    </w:rPr>
                                  </w:pPr>
                                  <w:r>
                                    <w:rPr>
                                      <w:rFonts w:ascii="Calibri"/>
                                      <w:b/>
                                      <w:w w:val="105"/>
                                      <w:sz w:val="14"/>
                                    </w:rPr>
                                    <w:t>Ch</w:t>
                                  </w:r>
                                </w:p>
                              </w:tc>
                            </w:tr>
                            <w:tr w:rsidR="0078712C" w14:paraId="4E1BDFBC" w14:textId="77777777">
                              <w:trPr>
                                <w:trHeight w:hRule="exact" w:val="192"/>
                              </w:trPr>
                              <w:tc>
                                <w:tcPr>
                                  <w:tcW w:w="299" w:type="dxa"/>
                                </w:tcPr>
                                <w:p w14:paraId="145860E0" w14:textId="77777777" w:rsidR="0078712C" w:rsidRDefault="0078712C">
                                  <w:pPr>
                                    <w:pStyle w:val="TableParagraph"/>
                                    <w:spacing w:before="13"/>
                                    <w:ind w:left="15"/>
                                    <w:jc w:val="center"/>
                                    <w:rPr>
                                      <w:rFonts w:ascii="Calibri"/>
                                      <w:sz w:val="14"/>
                                    </w:rPr>
                                  </w:pPr>
                                  <w:r>
                                    <w:rPr>
                                      <w:rFonts w:ascii="Calibri"/>
                                      <w:w w:val="103"/>
                                      <w:sz w:val="14"/>
                                    </w:rPr>
                                    <w:t>1</w:t>
                                  </w:r>
                                </w:p>
                              </w:tc>
                              <w:tc>
                                <w:tcPr>
                                  <w:tcW w:w="1127" w:type="dxa"/>
                                </w:tcPr>
                                <w:p w14:paraId="1D892B72" w14:textId="77777777" w:rsidR="0078712C" w:rsidRDefault="0078712C">
                                  <w:pPr>
                                    <w:pStyle w:val="TableParagraph"/>
                                    <w:spacing w:before="13"/>
                                    <w:ind w:left="19"/>
                                    <w:rPr>
                                      <w:rFonts w:ascii="Calibri"/>
                                      <w:sz w:val="14"/>
                                    </w:rPr>
                                  </w:pPr>
                                  <w:r>
                                    <w:rPr>
                                      <w:rFonts w:ascii="Calibri"/>
                                      <w:w w:val="105"/>
                                      <w:sz w:val="14"/>
                                    </w:rPr>
                                    <w:t>Tulsa 61st</w:t>
                                  </w:r>
                                </w:p>
                              </w:tc>
                              <w:tc>
                                <w:tcPr>
                                  <w:tcW w:w="356" w:type="dxa"/>
                                </w:tcPr>
                                <w:p w14:paraId="3254857D"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6F91D46A" w14:textId="77777777" w:rsidR="0078712C" w:rsidRDefault="0078712C">
                                  <w:pPr>
                                    <w:pStyle w:val="TableParagraph"/>
                                    <w:spacing w:before="13"/>
                                    <w:ind w:right="30"/>
                                    <w:jc w:val="right"/>
                                    <w:rPr>
                                      <w:rFonts w:ascii="Calibri"/>
                                      <w:sz w:val="14"/>
                                    </w:rPr>
                                  </w:pPr>
                                  <w:r>
                                    <w:rPr>
                                      <w:rFonts w:ascii="Calibri"/>
                                      <w:sz w:val="14"/>
                                    </w:rPr>
                                    <w:t>28</w:t>
                                  </w:r>
                                </w:p>
                              </w:tc>
                              <w:tc>
                                <w:tcPr>
                                  <w:tcW w:w="125" w:type="dxa"/>
                                  <w:tcBorders>
                                    <w:top w:val="single" w:sz="4" w:space="0" w:color="D0D6E4"/>
                                    <w:bottom w:val="single" w:sz="4" w:space="0" w:color="D0D6E4"/>
                                  </w:tcBorders>
                                </w:tcPr>
                                <w:p w14:paraId="488ED5B4" w14:textId="77777777" w:rsidR="0078712C" w:rsidRDefault="0078712C"/>
                              </w:tc>
                              <w:tc>
                                <w:tcPr>
                                  <w:tcW w:w="299" w:type="dxa"/>
                                </w:tcPr>
                                <w:p w14:paraId="2AA92326" w14:textId="77777777" w:rsidR="0078712C" w:rsidRDefault="0078712C">
                                  <w:pPr>
                                    <w:pStyle w:val="TableParagraph"/>
                                    <w:spacing w:before="13"/>
                                    <w:ind w:left="8" w:right="3"/>
                                    <w:jc w:val="center"/>
                                    <w:rPr>
                                      <w:rFonts w:ascii="Calibri"/>
                                      <w:sz w:val="14"/>
                                    </w:rPr>
                                  </w:pPr>
                                  <w:r>
                                    <w:rPr>
                                      <w:rFonts w:ascii="Calibri"/>
                                      <w:w w:val="105"/>
                                      <w:sz w:val="14"/>
                                    </w:rPr>
                                    <w:t>18</w:t>
                                  </w:r>
                                </w:p>
                              </w:tc>
                              <w:tc>
                                <w:tcPr>
                                  <w:tcW w:w="1127" w:type="dxa"/>
                                </w:tcPr>
                                <w:p w14:paraId="35B62A98" w14:textId="77777777" w:rsidR="0078712C" w:rsidRDefault="0078712C">
                                  <w:pPr>
                                    <w:pStyle w:val="TableParagraph"/>
                                    <w:spacing w:before="13"/>
                                    <w:ind w:left="19"/>
                                    <w:rPr>
                                      <w:rFonts w:ascii="Calibri"/>
                                      <w:sz w:val="14"/>
                                    </w:rPr>
                                  </w:pPr>
                                  <w:r>
                                    <w:rPr>
                                      <w:rFonts w:ascii="Calibri"/>
                                      <w:w w:val="105"/>
                                      <w:sz w:val="14"/>
                                    </w:rPr>
                                    <w:t>Chickasha</w:t>
                                  </w:r>
                                </w:p>
                              </w:tc>
                              <w:tc>
                                <w:tcPr>
                                  <w:tcW w:w="356" w:type="dxa"/>
                                </w:tcPr>
                                <w:p w14:paraId="288CCF21"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3CF2EA86" w14:textId="77777777" w:rsidR="0078712C" w:rsidRDefault="0078712C">
                                  <w:pPr>
                                    <w:pStyle w:val="TableParagraph"/>
                                    <w:spacing w:before="13"/>
                                    <w:ind w:left="15"/>
                                    <w:jc w:val="center"/>
                                    <w:rPr>
                                      <w:rFonts w:ascii="Calibri"/>
                                      <w:sz w:val="14"/>
                                    </w:rPr>
                                  </w:pPr>
                                  <w:r>
                                    <w:rPr>
                                      <w:rFonts w:ascii="Calibri"/>
                                      <w:w w:val="103"/>
                                      <w:sz w:val="14"/>
                                    </w:rPr>
                                    <w:t>7</w:t>
                                  </w:r>
                                </w:p>
                              </w:tc>
                            </w:tr>
                            <w:tr w:rsidR="0078712C" w14:paraId="00714F04" w14:textId="77777777">
                              <w:trPr>
                                <w:trHeight w:hRule="exact" w:val="192"/>
                              </w:trPr>
                              <w:tc>
                                <w:tcPr>
                                  <w:tcW w:w="299" w:type="dxa"/>
                                </w:tcPr>
                                <w:p w14:paraId="1E630CF6" w14:textId="77777777" w:rsidR="0078712C" w:rsidRDefault="0078712C">
                                  <w:pPr>
                                    <w:pStyle w:val="TableParagraph"/>
                                    <w:spacing w:before="13"/>
                                    <w:ind w:left="15"/>
                                    <w:jc w:val="center"/>
                                    <w:rPr>
                                      <w:rFonts w:ascii="Calibri"/>
                                      <w:sz w:val="14"/>
                                    </w:rPr>
                                  </w:pPr>
                                  <w:r>
                                    <w:rPr>
                                      <w:rFonts w:ascii="Calibri"/>
                                      <w:w w:val="103"/>
                                      <w:sz w:val="14"/>
                                    </w:rPr>
                                    <w:t>1</w:t>
                                  </w:r>
                                </w:p>
                              </w:tc>
                              <w:tc>
                                <w:tcPr>
                                  <w:tcW w:w="1127" w:type="dxa"/>
                                </w:tcPr>
                                <w:p w14:paraId="58F4EECA" w14:textId="77777777" w:rsidR="0078712C" w:rsidRDefault="0078712C">
                                  <w:pPr>
                                    <w:pStyle w:val="TableParagraph"/>
                                    <w:spacing w:before="13"/>
                                    <w:ind w:left="19"/>
                                    <w:rPr>
                                      <w:rFonts w:ascii="Calibri"/>
                                      <w:sz w:val="14"/>
                                    </w:rPr>
                                  </w:pPr>
                                  <w:r>
                                    <w:rPr>
                                      <w:rFonts w:ascii="Calibri"/>
                                      <w:w w:val="105"/>
                                      <w:sz w:val="14"/>
                                    </w:rPr>
                                    <w:t>Tulsa B</w:t>
                                  </w:r>
                                  <w:r>
                                    <w:rPr>
                                      <w:rFonts w:ascii="Calibri"/>
                                      <w:w w:val="302"/>
                                      <w:sz w:val="14"/>
                                    </w:rPr>
                                    <w:t xml:space="preserve"> </w:t>
                                  </w:r>
                                  <w:r>
                                    <w:rPr>
                                      <w:rFonts w:ascii="Calibri"/>
                                      <w:w w:val="237"/>
                                      <w:sz w:val="14"/>
                                    </w:rPr>
                                    <w:t xml:space="preserve"> </w:t>
                                  </w:r>
                                </w:p>
                              </w:tc>
                              <w:tc>
                                <w:tcPr>
                                  <w:tcW w:w="356" w:type="dxa"/>
                                </w:tcPr>
                                <w:p w14:paraId="4779A8C7"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214CBBA1" w14:textId="77777777" w:rsidR="0078712C" w:rsidRDefault="0078712C">
                                  <w:pPr>
                                    <w:pStyle w:val="TableParagraph"/>
                                    <w:spacing w:before="13"/>
                                    <w:ind w:right="30"/>
                                    <w:jc w:val="right"/>
                                    <w:rPr>
                                      <w:rFonts w:ascii="Calibri"/>
                                      <w:sz w:val="14"/>
                                    </w:rPr>
                                  </w:pPr>
                                  <w:r>
                                    <w:rPr>
                                      <w:rFonts w:ascii="Calibri"/>
                                      <w:sz w:val="14"/>
                                    </w:rPr>
                                    <w:t>28</w:t>
                                  </w:r>
                                </w:p>
                              </w:tc>
                              <w:tc>
                                <w:tcPr>
                                  <w:tcW w:w="125" w:type="dxa"/>
                                  <w:tcBorders>
                                    <w:top w:val="single" w:sz="4" w:space="0" w:color="D0D6E4"/>
                                    <w:bottom w:val="single" w:sz="4" w:space="0" w:color="D0D6E4"/>
                                  </w:tcBorders>
                                </w:tcPr>
                                <w:p w14:paraId="17C6C118" w14:textId="77777777" w:rsidR="0078712C" w:rsidRDefault="0078712C"/>
                              </w:tc>
                              <w:tc>
                                <w:tcPr>
                                  <w:tcW w:w="299" w:type="dxa"/>
                                </w:tcPr>
                                <w:p w14:paraId="3EEA72A3" w14:textId="77777777" w:rsidR="0078712C" w:rsidRDefault="0078712C">
                                  <w:pPr>
                                    <w:pStyle w:val="TableParagraph"/>
                                    <w:spacing w:before="13"/>
                                    <w:ind w:left="8" w:right="3"/>
                                    <w:jc w:val="center"/>
                                    <w:rPr>
                                      <w:rFonts w:ascii="Calibri"/>
                                      <w:sz w:val="14"/>
                                    </w:rPr>
                                  </w:pPr>
                                  <w:r>
                                    <w:rPr>
                                      <w:rFonts w:ascii="Calibri"/>
                                      <w:w w:val="105"/>
                                      <w:sz w:val="14"/>
                                    </w:rPr>
                                    <w:t>19</w:t>
                                  </w:r>
                                </w:p>
                              </w:tc>
                              <w:tc>
                                <w:tcPr>
                                  <w:tcW w:w="1127" w:type="dxa"/>
                                </w:tcPr>
                                <w:p w14:paraId="433CA48A" w14:textId="77777777" w:rsidR="0078712C" w:rsidRDefault="0078712C">
                                  <w:pPr>
                                    <w:pStyle w:val="TableParagraph"/>
                                    <w:spacing w:before="13"/>
                                    <w:ind w:left="19"/>
                                    <w:rPr>
                                      <w:rFonts w:ascii="Calibri"/>
                                      <w:sz w:val="14"/>
                                    </w:rPr>
                                  </w:pPr>
                                  <w:r>
                                    <w:rPr>
                                      <w:rFonts w:ascii="Calibri"/>
                                      <w:w w:val="191"/>
                                      <w:sz w:val="14"/>
                                    </w:rPr>
                                    <w:t xml:space="preserve"> L</w:t>
                                  </w:r>
                                  <w:r>
                                    <w:rPr>
                                      <w:rFonts w:ascii="Calibri"/>
                                      <w:w w:val="105"/>
                                      <w:sz w:val="14"/>
                                    </w:rPr>
                                    <w:t>awton</w:t>
                                  </w:r>
                                </w:p>
                              </w:tc>
                              <w:tc>
                                <w:tcPr>
                                  <w:tcW w:w="356" w:type="dxa"/>
                                </w:tcPr>
                                <w:p w14:paraId="08812D5C"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5EB5D320" w14:textId="77777777" w:rsidR="0078712C" w:rsidRDefault="0078712C">
                                  <w:pPr>
                                    <w:pStyle w:val="TableParagraph"/>
                                    <w:spacing w:before="13"/>
                                    <w:ind w:left="7" w:right="2"/>
                                    <w:jc w:val="center"/>
                                    <w:rPr>
                                      <w:rFonts w:ascii="Calibri"/>
                                      <w:sz w:val="14"/>
                                    </w:rPr>
                                  </w:pPr>
                                  <w:r>
                                    <w:rPr>
                                      <w:rFonts w:ascii="Calibri"/>
                                      <w:w w:val="105"/>
                                      <w:sz w:val="14"/>
                                    </w:rPr>
                                    <w:t>11</w:t>
                                  </w:r>
                                </w:p>
                              </w:tc>
                            </w:tr>
                            <w:tr w:rsidR="0078712C" w14:paraId="47863E8C" w14:textId="77777777">
                              <w:trPr>
                                <w:trHeight w:hRule="exact" w:val="192"/>
                              </w:trPr>
                              <w:tc>
                                <w:tcPr>
                                  <w:tcW w:w="299" w:type="dxa"/>
                                </w:tcPr>
                                <w:p w14:paraId="15F0FE82" w14:textId="77777777" w:rsidR="0078712C" w:rsidRDefault="0078712C">
                                  <w:pPr>
                                    <w:pStyle w:val="TableParagraph"/>
                                    <w:spacing w:before="13"/>
                                    <w:ind w:left="15"/>
                                    <w:jc w:val="center"/>
                                    <w:rPr>
                                      <w:rFonts w:ascii="Calibri"/>
                                      <w:sz w:val="14"/>
                                    </w:rPr>
                                  </w:pPr>
                                  <w:r>
                                    <w:rPr>
                                      <w:rFonts w:ascii="Calibri"/>
                                      <w:w w:val="103"/>
                                      <w:sz w:val="14"/>
                                    </w:rPr>
                                    <w:t>2</w:t>
                                  </w:r>
                                </w:p>
                              </w:tc>
                              <w:tc>
                                <w:tcPr>
                                  <w:tcW w:w="1127" w:type="dxa"/>
                                </w:tcPr>
                                <w:p w14:paraId="59608197" w14:textId="77777777" w:rsidR="0078712C" w:rsidRDefault="0078712C">
                                  <w:pPr>
                                    <w:pStyle w:val="TableParagraph"/>
                                    <w:spacing w:before="13"/>
                                    <w:ind w:left="19"/>
                                    <w:rPr>
                                      <w:rFonts w:ascii="Calibri"/>
                                      <w:sz w:val="14"/>
                                    </w:rPr>
                                  </w:pPr>
                                  <w:r>
                                    <w:rPr>
                                      <w:rFonts w:ascii="Calibri"/>
                                      <w:w w:val="105"/>
                                      <w:sz w:val="14"/>
                                    </w:rPr>
                                    <w:t>Bristow</w:t>
                                  </w:r>
                                </w:p>
                              </w:tc>
                              <w:tc>
                                <w:tcPr>
                                  <w:tcW w:w="356" w:type="dxa"/>
                                </w:tcPr>
                                <w:p w14:paraId="66586451"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680D7381"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tcBorders>
                                </w:tcPr>
                                <w:p w14:paraId="67151445" w14:textId="77777777" w:rsidR="0078712C" w:rsidRDefault="0078712C"/>
                              </w:tc>
                              <w:tc>
                                <w:tcPr>
                                  <w:tcW w:w="299" w:type="dxa"/>
                                </w:tcPr>
                                <w:p w14:paraId="2EB7974D" w14:textId="77777777" w:rsidR="0078712C" w:rsidRDefault="0078712C">
                                  <w:pPr>
                                    <w:pStyle w:val="TableParagraph"/>
                                    <w:spacing w:before="13"/>
                                    <w:ind w:left="8" w:right="3"/>
                                    <w:jc w:val="center"/>
                                    <w:rPr>
                                      <w:rFonts w:ascii="Calibri"/>
                                      <w:sz w:val="14"/>
                                    </w:rPr>
                                  </w:pPr>
                                  <w:r>
                                    <w:rPr>
                                      <w:rFonts w:ascii="Calibri"/>
                                      <w:w w:val="105"/>
                                      <w:sz w:val="14"/>
                                    </w:rPr>
                                    <w:t>19</w:t>
                                  </w:r>
                                </w:p>
                              </w:tc>
                              <w:tc>
                                <w:tcPr>
                                  <w:tcW w:w="1127" w:type="dxa"/>
                                </w:tcPr>
                                <w:p w14:paraId="54341E97" w14:textId="77777777" w:rsidR="0078712C" w:rsidRDefault="0078712C">
                                  <w:pPr>
                                    <w:pStyle w:val="TableParagraph"/>
                                    <w:spacing w:before="13"/>
                                    <w:ind w:left="19"/>
                                    <w:rPr>
                                      <w:rFonts w:ascii="Calibri"/>
                                      <w:sz w:val="14"/>
                                    </w:rPr>
                                  </w:pPr>
                                  <w:r>
                                    <w:rPr>
                                      <w:rFonts w:ascii="Calibri"/>
                                      <w:w w:val="191"/>
                                      <w:sz w:val="14"/>
                                    </w:rPr>
                                    <w:t xml:space="preserve"> L</w:t>
                                  </w:r>
                                  <w:r>
                                    <w:rPr>
                                      <w:rFonts w:ascii="Calibri"/>
                                      <w:w w:val="105"/>
                                      <w:sz w:val="14"/>
                                    </w:rPr>
                                    <w:t>awton E</w:t>
                                  </w:r>
                                </w:p>
                              </w:tc>
                              <w:tc>
                                <w:tcPr>
                                  <w:tcW w:w="356" w:type="dxa"/>
                                </w:tcPr>
                                <w:p w14:paraId="6E867AD8"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38239134" w14:textId="77777777" w:rsidR="0078712C" w:rsidRDefault="0078712C">
                                  <w:pPr>
                                    <w:pStyle w:val="TableParagraph"/>
                                    <w:spacing w:before="13"/>
                                    <w:ind w:left="7" w:right="2"/>
                                    <w:jc w:val="center"/>
                                    <w:rPr>
                                      <w:rFonts w:ascii="Calibri"/>
                                      <w:sz w:val="14"/>
                                    </w:rPr>
                                  </w:pPr>
                                  <w:r>
                                    <w:rPr>
                                      <w:rFonts w:ascii="Calibri"/>
                                      <w:w w:val="105"/>
                                      <w:sz w:val="14"/>
                                    </w:rPr>
                                    <w:t>11</w:t>
                                  </w:r>
                                </w:p>
                              </w:tc>
                            </w:tr>
                            <w:tr w:rsidR="0078712C" w14:paraId="6E187B13" w14:textId="77777777">
                              <w:trPr>
                                <w:trHeight w:hRule="exact" w:val="192"/>
                              </w:trPr>
                              <w:tc>
                                <w:tcPr>
                                  <w:tcW w:w="299" w:type="dxa"/>
                                </w:tcPr>
                                <w:p w14:paraId="041A65B8" w14:textId="77777777" w:rsidR="0078712C" w:rsidRDefault="0078712C">
                                  <w:pPr>
                                    <w:pStyle w:val="TableParagraph"/>
                                    <w:spacing w:before="13"/>
                                    <w:ind w:left="15"/>
                                    <w:jc w:val="center"/>
                                    <w:rPr>
                                      <w:rFonts w:ascii="Calibri"/>
                                      <w:sz w:val="14"/>
                                    </w:rPr>
                                  </w:pPr>
                                  <w:r>
                                    <w:rPr>
                                      <w:rFonts w:ascii="Calibri"/>
                                      <w:w w:val="103"/>
                                      <w:sz w:val="14"/>
                                    </w:rPr>
                                    <w:t>3</w:t>
                                  </w:r>
                                </w:p>
                              </w:tc>
                              <w:tc>
                                <w:tcPr>
                                  <w:tcW w:w="1127" w:type="dxa"/>
                                </w:tcPr>
                                <w:p w14:paraId="03BCE3B1" w14:textId="77777777" w:rsidR="0078712C" w:rsidRDefault="0078712C">
                                  <w:pPr>
                                    <w:pStyle w:val="TableParagraph"/>
                                    <w:spacing w:before="13"/>
                                    <w:ind w:left="19"/>
                                    <w:rPr>
                                      <w:rFonts w:ascii="Calibri"/>
                                      <w:sz w:val="14"/>
                                    </w:rPr>
                                  </w:pPr>
                                  <w:r>
                                    <w:rPr>
                                      <w:rFonts w:ascii="Calibri"/>
                                      <w:w w:val="105"/>
                                      <w:sz w:val="14"/>
                                    </w:rPr>
                                    <w:t>Muskogee</w:t>
                                  </w:r>
                                </w:p>
                              </w:tc>
                              <w:tc>
                                <w:tcPr>
                                  <w:tcW w:w="356" w:type="dxa"/>
                                </w:tcPr>
                                <w:p w14:paraId="0077B859"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0BE7E6E8"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tcBorders>
                                </w:tcPr>
                                <w:p w14:paraId="5A920B14" w14:textId="77777777" w:rsidR="0078712C" w:rsidRDefault="0078712C"/>
                              </w:tc>
                              <w:tc>
                                <w:tcPr>
                                  <w:tcW w:w="299" w:type="dxa"/>
                                </w:tcPr>
                                <w:p w14:paraId="2FBFD778" w14:textId="77777777" w:rsidR="0078712C" w:rsidRDefault="0078712C">
                                  <w:pPr>
                                    <w:pStyle w:val="TableParagraph"/>
                                    <w:spacing w:before="13"/>
                                    <w:ind w:left="8" w:right="2"/>
                                    <w:jc w:val="center"/>
                                    <w:rPr>
                                      <w:rFonts w:ascii="Calibri"/>
                                      <w:sz w:val="14"/>
                                    </w:rPr>
                                  </w:pPr>
                                  <w:r>
                                    <w:rPr>
                                      <w:rFonts w:ascii="Calibri"/>
                                      <w:w w:val="105"/>
                                      <w:sz w:val="14"/>
                                    </w:rPr>
                                    <w:t>19</w:t>
                                  </w:r>
                                </w:p>
                              </w:tc>
                              <w:tc>
                                <w:tcPr>
                                  <w:tcW w:w="1127" w:type="dxa"/>
                                </w:tcPr>
                                <w:p w14:paraId="6DB9E69D" w14:textId="77777777" w:rsidR="0078712C" w:rsidRDefault="0078712C">
                                  <w:pPr>
                                    <w:pStyle w:val="TableParagraph"/>
                                    <w:spacing w:before="13"/>
                                    <w:ind w:left="19"/>
                                    <w:rPr>
                                      <w:rFonts w:ascii="Calibri"/>
                                      <w:sz w:val="14"/>
                                    </w:rPr>
                                  </w:pPr>
                                  <w:r>
                                    <w:rPr>
                                      <w:rFonts w:ascii="Calibri"/>
                                      <w:w w:val="191"/>
                                      <w:sz w:val="14"/>
                                    </w:rPr>
                                    <w:t xml:space="preserve"> L</w:t>
                                  </w:r>
                                  <w:r>
                                    <w:rPr>
                                      <w:rFonts w:ascii="Calibri"/>
                                      <w:w w:val="105"/>
                                      <w:sz w:val="14"/>
                                    </w:rPr>
                                    <w:t>awton W</w:t>
                                  </w:r>
                                </w:p>
                              </w:tc>
                              <w:tc>
                                <w:tcPr>
                                  <w:tcW w:w="356" w:type="dxa"/>
                                </w:tcPr>
                                <w:p w14:paraId="0FD114F1"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631D176C" w14:textId="77777777" w:rsidR="0078712C" w:rsidRDefault="0078712C">
                                  <w:pPr>
                                    <w:pStyle w:val="TableParagraph"/>
                                    <w:spacing w:before="13"/>
                                    <w:ind w:left="7" w:right="1"/>
                                    <w:jc w:val="center"/>
                                    <w:rPr>
                                      <w:rFonts w:ascii="Calibri"/>
                                      <w:sz w:val="14"/>
                                    </w:rPr>
                                  </w:pPr>
                                  <w:r>
                                    <w:rPr>
                                      <w:rFonts w:ascii="Calibri"/>
                                      <w:w w:val="105"/>
                                      <w:sz w:val="14"/>
                                    </w:rPr>
                                    <w:t>11</w:t>
                                  </w:r>
                                </w:p>
                              </w:tc>
                            </w:tr>
                            <w:tr w:rsidR="0078712C" w14:paraId="46DB0250" w14:textId="77777777">
                              <w:trPr>
                                <w:trHeight w:hRule="exact" w:val="192"/>
                              </w:trPr>
                              <w:tc>
                                <w:tcPr>
                                  <w:tcW w:w="299" w:type="dxa"/>
                                </w:tcPr>
                                <w:p w14:paraId="3C3676DF" w14:textId="77777777" w:rsidR="0078712C" w:rsidRDefault="0078712C">
                                  <w:pPr>
                                    <w:pStyle w:val="TableParagraph"/>
                                    <w:spacing w:before="13"/>
                                    <w:ind w:left="15"/>
                                    <w:jc w:val="center"/>
                                    <w:rPr>
                                      <w:rFonts w:ascii="Calibri"/>
                                      <w:sz w:val="14"/>
                                    </w:rPr>
                                  </w:pPr>
                                  <w:r>
                                    <w:rPr>
                                      <w:rFonts w:ascii="Calibri"/>
                                      <w:w w:val="103"/>
                                      <w:sz w:val="14"/>
                                    </w:rPr>
                                    <w:t>4</w:t>
                                  </w:r>
                                </w:p>
                              </w:tc>
                              <w:tc>
                                <w:tcPr>
                                  <w:tcW w:w="1127" w:type="dxa"/>
                                </w:tcPr>
                                <w:p w14:paraId="107B234E" w14:textId="77777777" w:rsidR="0078712C" w:rsidRDefault="0078712C">
                                  <w:pPr>
                                    <w:pStyle w:val="TableParagraph"/>
                                    <w:spacing w:before="13"/>
                                    <w:ind w:left="19"/>
                                    <w:rPr>
                                      <w:rFonts w:ascii="Calibri"/>
                                      <w:sz w:val="14"/>
                                    </w:rPr>
                                  </w:pPr>
                                  <w:r>
                                    <w:rPr>
                                      <w:rFonts w:ascii="Calibri"/>
                                      <w:w w:val="105"/>
                                      <w:sz w:val="14"/>
                                    </w:rPr>
                                    <w:t>Carney</w:t>
                                  </w:r>
                                </w:p>
                              </w:tc>
                              <w:tc>
                                <w:tcPr>
                                  <w:tcW w:w="356" w:type="dxa"/>
                                </w:tcPr>
                                <w:p w14:paraId="5F061617"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078A5763" w14:textId="77777777" w:rsidR="0078712C" w:rsidRDefault="0078712C">
                                  <w:pPr>
                                    <w:pStyle w:val="TableParagraph"/>
                                    <w:spacing w:before="13"/>
                                    <w:ind w:right="59"/>
                                    <w:jc w:val="right"/>
                                    <w:rPr>
                                      <w:rFonts w:ascii="Calibri"/>
                                      <w:sz w:val="14"/>
                                    </w:rPr>
                                  </w:pPr>
                                  <w:r>
                                    <w:rPr>
                                      <w:rFonts w:ascii="Calibri"/>
                                      <w:w w:val="103"/>
                                      <w:sz w:val="14"/>
                                    </w:rPr>
                                    <w:t>7</w:t>
                                  </w:r>
                                </w:p>
                              </w:tc>
                              <w:tc>
                                <w:tcPr>
                                  <w:tcW w:w="125" w:type="dxa"/>
                                  <w:tcBorders>
                                    <w:top w:val="single" w:sz="4" w:space="0" w:color="D0D6E4"/>
                                    <w:bottom w:val="single" w:sz="4" w:space="0" w:color="D0D6E4"/>
                                  </w:tcBorders>
                                </w:tcPr>
                                <w:p w14:paraId="61471B13" w14:textId="77777777" w:rsidR="0078712C" w:rsidRDefault="0078712C"/>
                              </w:tc>
                              <w:tc>
                                <w:tcPr>
                                  <w:tcW w:w="299" w:type="dxa"/>
                                </w:tcPr>
                                <w:p w14:paraId="7FE684E3" w14:textId="77777777" w:rsidR="0078712C" w:rsidRDefault="0078712C">
                                  <w:pPr>
                                    <w:pStyle w:val="TableParagraph"/>
                                    <w:spacing w:before="13"/>
                                    <w:ind w:left="8" w:right="3"/>
                                    <w:jc w:val="center"/>
                                    <w:rPr>
                                      <w:rFonts w:ascii="Calibri"/>
                                      <w:sz w:val="14"/>
                                    </w:rPr>
                                  </w:pPr>
                                  <w:r>
                                    <w:rPr>
                                      <w:rFonts w:ascii="Calibri"/>
                                      <w:w w:val="105"/>
                                      <w:sz w:val="14"/>
                                    </w:rPr>
                                    <w:t>20</w:t>
                                  </w:r>
                                </w:p>
                              </w:tc>
                              <w:tc>
                                <w:tcPr>
                                  <w:tcW w:w="1127" w:type="dxa"/>
                                </w:tcPr>
                                <w:p w14:paraId="4984E243" w14:textId="77777777" w:rsidR="0078712C" w:rsidRDefault="0078712C">
                                  <w:pPr>
                                    <w:pStyle w:val="TableParagraph"/>
                                    <w:spacing w:before="13"/>
                                    <w:ind w:left="19"/>
                                    <w:rPr>
                                      <w:rFonts w:ascii="Calibri"/>
                                      <w:sz w:val="14"/>
                                    </w:rPr>
                                  </w:pPr>
                                  <w:r>
                                    <w:rPr>
                                      <w:rFonts w:ascii="Calibri"/>
                                      <w:w w:val="105"/>
                                      <w:sz w:val="14"/>
                                    </w:rPr>
                                    <w:t>Arbuckle</w:t>
                                  </w:r>
                                </w:p>
                              </w:tc>
                              <w:tc>
                                <w:tcPr>
                                  <w:tcW w:w="356" w:type="dxa"/>
                                </w:tcPr>
                                <w:p w14:paraId="09E91077" w14:textId="77777777" w:rsidR="0078712C" w:rsidRDefault="0078712C">
                                  <w:pPr>
                                    <w:pStyle w:val="TableParagraph"/>
                                    <w:spacing w:before="13"/>
                                    <w:ind w:left="3"/>
                                    <w:jc w:val="center"/>
                                    <w:rPr>
                                      <w:rFonts w:ascii="Calibri"/>
                                      <w:sz w:val="14"/>
                                    </w:rPr>
                                  </w:pPr>
                                  <w:r>
                                    <w:rPr>
                                      <w:rFonts w:ascii="Calibri"/>
                                      <w:w w:val="105"/>
                                      <w:sz w:val="14"/>
                                    </w:rPr>
                                    <w:t>SE</w:t>
                                  </w:r>
                                </w:p>
                              </w:tc>
                              <w:tc>
                                <w:tcPr>
                                  <w:tcW w:w="222" w:type="dxa"/>
                                </w:tcPr>
                                <w:p w14:paraId="4D295CD4"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655E2C01" w14:textId="77777777">
                              <w:trPr>
                                <w:trHeight w:hRule="exact" w:val="192"/>
                              </w:trPr>
                              <w:tc>
                                <w:tcPr>
                                  <w:tcW w:w="299" w:type="dxa"/>
                                </w:tcPr>
                                <w:p w14:paraId="5AF493F9" w14:textId="77777777" w:rsidR="0078712C" w:rsidRDefault="0078712C">
                                  <w:pPr>
                                    <w:pStyle w:val="TableParagraph"/>
                                    <w:spacing w:before="13"/>
                                    <w:ind w:left="15"/>
                                    <w:jc w:val="center"/>
                                    <w:rPr>
                                      <w:rFonts w:ascii="Calibri"/>
                                      <w:sz w:val="14"/>
                                    </w:rPr>
                                  </w:pPr>
                                  <w:r>
                                    <w:rPr>
                                      <w:rFonts w:ascii="Calibri"/>
                                      <w:w w:val="103"/>
                                      <w:sz w:val="14"/>
                                    </w:rPr>
                                    <w:t>5</w:t>
                                  </w:r>
                                </w:p>
                              </w:tc>
                              <w:tc>
                                <w:tcPr>
                                  <w:tcW w:w="1127" w:type="dxa"/>
                                </w:tcPr>
                                <w:p w14:paraId="73DD9A49" w14:textId="77777777" w:rsidR="0078712C" w:rsidRDefault="0078712C">
                                  <w:pPr>
                                    <w:pStyle w:val="TableParagraph"/>
                                    <w:spacing w:before="13"/>
                                    <w:ind w:left="19"/>
                                    <w:rPr>
                                      <w:rFonts w:ascii="Calibri"/>
                                      <w:sz w:val="14"/>
                                    </w:rPr>
                                  </w:pPr>
                                  <w:r>
                                    <w:rPr>
                                      <w:rFonts w:ascii="Calibri"/>
                                      <w:w w:val="105"/>
                                      <w:sz w:val="14"/>
                                    </w:rPr>
                                    <w:t>Shawnee</w:t>
                                  </w:r>
                                </w:p>
                              </w:tc>
                              <w:tc>
                                <w:tcPr>
                                  <w:tcW w:w="356" w:type="dxa"/>
                                </w:tcPr>
                                <w:p w14:paraId="1774D2C4"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77C66092" w14:textId="77777777" w:rsidR="0078712C" w:rsidRDefault="0078712C">
                                  <w:pPr>
                                    <w:pStyle w:val="TableParagraph"/>
                                    <w:spacing w:before="13"/>
                                    <w:ind w:right="59"/>
                                    <w:jc w:val="right"/>
                                    <w:rPr>
                                      <w:rFonts w:ascii="Calibri"/>
                                      <w:sz w:val="14"/>
                                    </w:rPr>
                                  </w:pPr>
                                  <w:r>
                                    <w:rPr>
                                      <w:rFonts w:ascii="Calibri"/>
                                      <w:w w:val="103"/>
                                      <w:sz w:val="14"/>
                                    </w:rPr>
                                    <w:t>7</w:t>
                                  </w:r>
                                </w:p>
                              </w:tc>
                              <w:tc>
                                <w:tcPr>
                                  <w:tcW w:w="125" w:type="dxa"/>
                                  <w:tcBorders>
                                    <w:top w:val="single" w:sz="4" w:space="0" w:color="D0D6E4"/>
                                    <w:bottom w:val="single" w:sz="4" w:space="0" w:color="D0D6E4"/>
                                  </w:tcBorders>
                                </w:tcPr>
                                <w:p w14:paraId="1073CA29" w14:textId="77777777" w:rsidR="0078712C" w:rsidRDefault="0078712C"/>
                              </w:tc>
                              <w:tc>
                                <w:tcPr>
                                  <w:tcW w:w="299" w:type="dxa"/>
                                </w:tcPr>
                                <w:p w14:paraId="451F49F5" w14:textId="77777777" w:rsidR="0078712C" w:rsidRDefault="0078712C">
                                  <w:pPr>
                                    <w:pStyle w:val="TableParagraph"/>
                                    <w:spacing w:before="13"/>
                                    <w:ind w:left="8" w:right="3"/>
                                    <w:jc w:val="center"/>
                                    <w:rPr>
                                      <w:rFonts w:ascii="Calibri"/>
                                      <w:sz w:val="14"/>
                                    </w:rPr>
                                  </w:pPr>
                                  <w:r>
                                    <w:rPr>
                                      <w:rFonts w:ascii="Calibri"/>
                                      <w:w w:val="105"/>
                                      <w:sz w:val="14"/>
                                    </w:rPr>
                                    <w:t>28</w:t>
                                  </w:r>
                                </w:p>
                              </w:tc>
                              <w:tc>
                                <w:tcPr>
                                  <w:tcW w:w="1127" w:type="dxa"/>
                                </w:tcPr>
                                <w:p w14:paraId="5C650548" w14:textId="77777777" w:rsidR="0078712C" w:rsidRDefault="0078712C">
                                  <w:pPr>
                                    <w:pStyle w:val="TableParagraph"/>
                                    <w:spacing w:before="13"/>
                                    <w:ind w:left="19"/>
                                    <w:rPr>
                                      <w:rFonts w:ascii="Calibri"/>
                                      <w:sz w:val="14"/>
                                    </w:rPr>
                                  </w:pPr>
                                  <w:r>
                                    <w:rPr>
                                      <w:rFonts w:ascii="Calibri"/>
                                      <w:w w:val="105"/>
                                      <w:sz w:val="14"/>
                                    </w:rPr>
                                    <w:t>Fletcher</w:t>
                                  </w:r>
                                </w:p>
                              </w:tc>
                              <w:tc>
                                <w:tcPr>
                                  <w:tcW w:w="356" w:type="dxa"/>
                                </w:tcPr>
                                <w:p w14:paraId="2A888DB9"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53B1C1A1" w14:textId="77777777" w:rsidR="0078712C" w:rsidRDefault="0078712C">
                                  <w:pPr>
                                    <w:pStyle w:val="TableParagraph"/>
                                    <w:spacing w:before="13"/>
                                    <w:ind w:left="15"/>
                                    <w:jc w:val="center"/>
                                    <w:rPr>
                                      <w:rFonts w:ascii="Calibri"/>
                                      <w:sz w:val="14"/>
                                    </w:rPr>
                                  </w:pPr>
                                  <w:r>
                                    <w:rPr>
                                      <w:rFonts w:ascii="Calibri"/>
                                      <w:w w:val="103"/>
                                      <w:sz w:val="14"/>
                                    </w:rPr>
                                    <w:t>7</w:t>
                                  </w:r>
                                </w:p>
                              </w:tc>
                            </w:tr>
                            <w:tr w:rsidR="0078712C" w14:paraId="699B8DFC" w14:textId="77777777">
                              <w:trPr>
                                <w:trHeight w:hRule="exact" w:val="192"/>
                              </w:trPr>
                              <w:tc>
                                <w:tcPr>
                                  <w:tcW w:w="299" w:type="dxa"/>
                                </w:tcPr>
                                <w:p w14:paraId="68CB1F7E" w14:textId="77777777" w:rsidR="0078712C" w:rsidRDefault="0078712C">
                                  <w:pPr>
                                    <w:pStyle w:val="TableParagraph"/>
                                    <w:spacing w:before="13"/>
                                    <w:ind w:left="15"/>
                                    <w:jc w:val="center"/>
                                    <w:rPr>
                                      <w:rFonts w:ascii="Calibri"/>
                                      <w:sz w:val="14"/>
                                    </w:rPr>
                                  </w:pPr>
                                  <w:r>
                                    <w:rPr>
                                      <w:rFonts w:ascii="Calibri"/>
                                      <w:w w:val="103"/>
                                      <w:sz w:val="14"/>
                                    </w:rPr>
                                    <w:t>6</w:t>
                                  </w:r>
                                </w:p>
                              </w:tc>
                              <w:tc>
                                <w:tcPr>
                                  <w:tcW w:w="1127" w:type="dxa"/>
                                </w:tcPr>
                                <w:p w14:paraId="53840BA6" w14:textId="77777777" w:rsidR="0078712C" w:rsidRDefault="0078712C">
                                  <w:pPr>
                                    <w:pStyle w:val="TableParagraph"/>
                                    <w:spacing w:before="13"/>
                                    <w:ind w:left="19"/>
                                    <w:rPr>
                                      <w:rFonts w:ascii="Calibri"/>
                                      <w:sz w:val="14"/>
                                    </w:rPr>
                                  </w:pPr>
                                  <w:r>
                                    <w:rPr>
                                      <w:rFonts w:ascii="Calibri"/>
                                      <w:w w:val="105"/>
                                      <w:sz w:val="14"/>
                                    </w:rPr>
                                    <w:t>Pink</w:t>
                                  </w:r>
                                </w:p>
                              </w:tc>
                              <w:tc>
                                <w:tcPr>
                                  <w:tcW w:w="356" w:type="dxa"/>
                                </w:tcPr>
                                <w:p w14:paraId="0BBFC835"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5770581E" w14:textId="77777777" w:rsidR="0078712C" w:rsidRDefault="0078712C">
                                  <w:pPr>
                                    <w:pStyle w:val="TableParagraph"/>
                                    <w:spacing w:before="13"/>
                                    <w:ind w:right="59"/>
                                    <w:jc w:val="right"/>
                                    <w:rPr>
                                      <w:rFonts w:ascii="Calibri"/>
                                      <w:sz w:val="14"/>
                                    </w:rPr>
                                  </w:pPr>
                                  <w:r>
                                    <w:rPr>
                                      <w:rFonts w:ascii="Calibri"/>
                                      <w:w w:val="103"/>
                                      <w:sz w:val="14"/>
                                    </w:rPr>
                                    <w:t>7</w:t>
                                  </w:r>
                                </w:p>
                              </w:tc>
                              <w:tc>
                                <w:tcPr>
                                  <w:tcW w:w="125" w:type="dxa"/>
                                  <w:tcBorders>
                                    <w:top w:val="single" w:sz="4" w:space="0" w:color="D0D6E4"/>
                                    <w:bottom w:val="single" w:sz="4" w:space="0" w:color="D0D6E4"/>
                                  </w:tcBorders>
                                </w:tcPr>
                                <w:p w14:paraId="0BF15FF4" w14:textId="77777777" w:rsidR="0078712C" w:rsidRDefault="0078712C"/>
                              </w:tc>
                              <w:tc>
                                <w:tcPr>
                                  <w:tcW w:w="299" w:type="dxa"/>
                                </w:tcPr>
                                <w:p w14:paraId="45FABA14" w14:textId="77777777" w:rsidR="0078712C" w:rsidRDefault="0078712C">
                                  <w:pPr>
                                    <w:pStyle w:val="TableParagraph"/>
                                    <w:spacing w:before="13"/>
                                    <w:ind w:left="8" w:right="3"/>
                                    <w:jc w:val="center"/>
                                    <w:rPr>
                                      <w:rFonts w:ascii="Calibri"/>
                                      <w:sz w:val="14"/>
                                    </w:rPr>
                                  </w:pPr>
                                  <w:r>
                                    <w:rPr>
                                      <w:rFonts w:ascii="Calibri"/>
                                      <w:w w:val="105"/>
                                      <w:sz w:val="14"/>
                                    </w:rPr>
                                    <w:t>29</w:t>
                                  </w:r>
                                </w:p>
                              </w:tc>
                              <w:tc>
                                <w:tcPr>
                                  <w:tcW w:w="1127" w:type="dxa"/>
                                </w:tcPr>
                                <w:p w14:paraId="3EC17213" w14:textId="77777777" w:rsidR="0078712C" w:rsidRDefault="0078712C">
                                  <w:pPr>
                                    <w:pStyle w:val="TableParagraph"/>
                                    <w:spacing w:before="13"/>
                                    <w:ind w:left="19"/>
                                    <w:rPr>
                                      <w:rFonts w:ascii="Calibri"/>
                                      <w:sz w:val="14"/>
                                    </w:rPr>
                                  </w:pPr>
                                  <w:r>
                                    <w:rPr>
                                      <w:rFonts w:ascii="Calibri"/>
                                      <w:w w:val="105"/>
                                      <w:sz w:val="14"/>
                                    </w:rPr>
                                    <w:t>Bakers Peak</w:t>
                                  </w:r>
                                </w:p>
                              </w:tc>
                              <w:tc>
                                <w:tcPr>
                                  <w:tcW w:w="356" w:type="dxa"/>
                                </w:tcPr>
                                <w:p w14:paraId="1E421075"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677E0BE7" w14:textId="77777777" w:rsidR="0078712C" w:rsidRDefault="0078712C">
                                  <w:pPr>
                                    <w:pStyle w:val="TableParagraph"/>
                                    <w:spacing w:before="13"/>
                                    <w:ind w:left="16"/>
                                    <w:jc w:val="center"/>
                                    <w:rPr>
                                      <w:rFonts w:ascii="Calibri"/>
                                      <w:sz w:val="14"/>
                                    </w:rPr>
                                  </w:pPr>
                                  <w:r>
                                    <w:rPr>
                                      <w:rFonts w:ascii="Calibri"/>
                                      <w:w w:val="103"/>
                                      <w:sz w:val="14"/>
                                    </w:rPr>
                                    <w:t>5</w:t>
                                  </w:r>
                                </w:p>
                              </w:tc>
                            </w:tr>
                            <w:tr w:rsidR="0078712C" w14:paraId="503B28B6" w14:textId="77777777">
                              <w:trPr>
                                <w:trHeight w:hRule="exact" w:val="192"/>
                              </w:trPr>
                              <w:tc>
                                <w:tcPr>
                                  <w:tcW w:w="299" w:type="dxa"/>
                                </w:tcPr>
                                <w:p w14:paraId="0FA2DA10" w14:textId="77777777" w:rsidR="0078712C" w:rsidRDefault="0078712C">
                                  <w:pPr>
                                    <w:pStyle w:val="TableParagraph"/>
                                    <w:spacing w:before="13"/>
                                    <w:ind w:left="15"/>
                                    <w:jc w:val="center"/>
                                    <w:rPr>
                                      <w:rFonts w:ascii="Calibri"/>
                                      <w:sz w:val="14"/>
                                    </w:rPr>
                                  </w:pPr>
                                  <w:r>
                                    <w:rPr>
                                      <w:rFonts w:ascii="Calibri"/>
                                      <w:w w:val="103"/>
                                      <w:sz w:val="14"/>
                                    </w:rPr>
                                    <w:t>7</w:t>
                                  </w:r>
                                </w:p>
                              </w:tc>
                              <w:tc>
                                <w:tcPr>
                                  <w:tcW w:w="1127" w:type="dxa"/>
                                </w:tcPr>
                                <w:p w14:paraId="75943F4C" w14:textId="77777777" w:rsidR="0078712C" w:rsidRDefault="0078712C">
                                  <w:pPr>
                                    <w:pStyle w:val="TableParagraph"/>
                                    <w:spacing w:before="13"/>
                                    <w:ind w:left="19"/>
                                    <w:rPr>
                                      <w:rFonts w:ascii="Calibri"/>
                                      <w:sz w:val="14"/>
                                    </w:rPr>
                                  </w:pPr>
                                  <w:r>
                                    <w:rPr>
                                      <w:rFonts w:ascii="Calibri"/>
                                      <w:w w:val="191"/>
                                      <w:sz w:val="14"/>
                                    </w:rPr>
                                    <w:t xml:space="preserve"> L</w:t>
                                  </w:r>
                                  <w:r>
                                    <w:rPr>
                                      <w:rFonts w:ascii="Calibri"/>
                                      <w:w w:val="105"/>
                                      <w:sz w:val="14"/>
                                    </w:rPr>
                                    <w:t>exington</w:t>
                                  </w:r>
                                </w:p>
                              </w:tc>
                              <w:tc>
                                <w:tcPr>
                                  <w:tcW w:w="356" w:type="dxa"/>
                                </w:tcPr>
                                <w:p w14:paraId="534D3C3F"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550D1D9E"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tcBorders>
                                </w:tcPr>
                                <w:p w14:paraId="73362357" w14:textId="77777777" w:rsidR="0078712C" w:rsidRDefault="0078712C"/>
                              </w:tc>
                              <w:tc>
                                <w:tcPr>
                                  <w:tcW w:w="299" w:type="dxa"/>
                                </w:tcPr>
                                <w:p w14:paraId="7EF6C4DA" w14:textId="77777777" w:rsidR="0078712C" w:rsidRDefault="0078712C">
                                  <w:pPr>
                                    <w:pStyle w:val="TableParagraph"/>
                                    <w:spacing w:before="13"/>
                                    <w:ind w:left="8" w:right="3"/>
                                    <w:jc w:val="center"/>
                                    <w:rPr>
                                      <w:rFonts w:ascii="Calibri"/>
                                      <w:sz w:val="14"/>
                                    </w:rPr>
                                  </w:pPr>
                                  <w:r>
                                    <w:rPr>
                                      <w:rFonts w:ascii="Calibri"/>
                                      <w:w w:val="105"/>
                                      <w:sz w:val="14"/>
                                    </w:rPr>
                                    <w:t>30</w:t>
                                  </w:r>
                                </w:p>
                              </w:tc>
                              <w:tc>
                                <w:tcPr>
                                  <w:tcW w:w="1127" w:type="dxa"/>
                                </w:tcPr>
                                <w:p w14:paraId="5BEACFF6" w14:textId="77777777" w:rsidR="0078712C" w:rsidRDefault="0078712C">
                                  <w:pPr>
                                    <w:pStyle w:val="TableParagraph"/>
                                    <w:spacing w:before="13"/>
                                    <w:ind w:left="19"/>
                                    <w:rPr>
                                      <w:rFonts w:ascii="Calibri"/>
                                      <w:sz w:val="14"/>
                                    </w:rPr>
                                  </w:pPr>
                                  <w:r>
                                    <w:rPr>
                                      <w:rFonts w:ascii="Calibri"/>
                                      <w:w w:val="105"/>
                                      <w:sz w:val="14"/>
                                    </w:rPr>
                                    <w:t>Walters</w:t>
                                  </w:r>
                                </w:p>
                              </w:tc>
                              <w:tc>
                                <w:tcPr>
                                  <w:tcW w:w="356" w:type="dxa"/>
                                </w:tcPr>
                                <w:p w14:paraId="5A38F871"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569FEC5A"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286E8896" w14:textId="77777777">
                              <w:trPr>
                                <w:trHeight w:hRule="exact" w:val="192"/>
                              </w:trPr>
                              <w:tc>
                                <w:tcPr>
                                  <w:tcW w:w="299" w:type="dxa"/>
                                </w:tcPr>
                                <w:p w14:paraId="0895BD2A" w14:textId="77777777" w:rsidR="0078712C" w:rsidRDefault="0078712C">
                                  <w:pPr>
                                    <w:pStyle w:val="TableParagraph"/>
                                    <w:spacing w:before="13"/>
                                    <w:ind w:left="15"/>
                                    <w:jc w:val="center"/>
                                    <w:rPr>
                                      <w:rFonts w:ascii="Calibri"/>
                                      <w:sz w:val="14"/>
                                    </w:rPr>
                                  </w:pPr>
                                  <w:r>
                                    <w:rPr>
                                      <w:rFonts w:ascii="Calibri"/>
                                      <w:w w:val="103"/>
                                      <w:sz w:val="14"/>
                                    </w:rPr>
                                    <w:t>8</w:t>
                                  </w:r>
                                </w:p>
                              </w:tc>
                              <w:tc>
                                <w:tcPr>
                                  <w:tcW w:w="1127" w:type="dxa"/>
                                </w:tcPr>
                                <w:p w14:paraId="7386AF13" w14:textId="77777777" w:rsidR="0078712C" w:rsidRDefault="0078712C">
                                  <w:pPr>
                                    <w:pStyle w:val="TableParagraph"/>
                                    <w:spacing w:before="13"/>
                                    <w:ind w:left="19"/>
                                    <w:rPr>
                                      <w:rFonts w:ascii="Calibri"/>
                                      <w:sz w:val="14"/>
                                    </w:rPr>
                                  </w:pPr>
                                  <w:r>
                                    <w:rPr>
                                      <w:rFonts w:ascii="Calibri"/>
                                      <w:w w:val="302"/>
                                      <w:sz w:val="14"/>
                                    </w:rPr>
                                    <w:t xml:space="preserve"> </w:t>
                                  </w:r>
                                  <w:r>
                                    <w:rPr>
                                      <w:rFonts w:ascii="Calibri"/>
                                      <w:w w:val="237"/>
                                      <w:sz w:val="14"/>
                                    </w:rPr>
                                    <w:t xml:space="preserve"> </w:t>
                                  </w:r>
                                  <w:r>
                                    <w:rPr>
                                      <w:rFonts w:ascii="Calibri"/>
                                      <w:w w:val="105"/>
                                      <w:sz w:val="14"/>
                                    </w:rPr>
                                    <w:t>C DPS</w:t>
                                  </w:r>
                                </w:p>
                              </w:tc>
                              <w:tc>
                                <w:tcPr>
                                  <w:tcW w:w="356" w:type="dxa"/>
                                </w:tcPr>
                                <w:p w14:paraId="10F75C4C"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7C9C94C4" w14:textId="77777777" w:rsidR="0078712C" w:rsidRDefault="0078712C">
                                  <w:pPr>
                                    <w:pStyle w:val="TableParagraph"/>
                                    <w:spacing w:before="13"/>
                                    <w:ind w:right="30"/>
                                    <w:jc w:val="right"/>
                                    <w:rPr>
                                      <w:rFonts w:ascii="Calibri"/>
                                      <w:sz w:val="14"/>
                                    </w:rPr>
                                  </w:pPr>
                                  <w:r>
                                    <w:rPr>
                                      <w:rFonts w:ascii="Calibri"/>
                                      <w:sz w:val="14"/>
                                    </w:rPr>
                                    <w:t>17</w:t>
                                  </w:r>
                                </w:p>
                              </w:tc>
                              <w:tc>
                                <w:tcPr>
                                  <w:tcW w:w="125" w:type="dxa"/>
                                  <w:tcBorders>
                                    <w:top w:val="single" w:sz="4" w:space="0" w:color="D0D6E4"/>
                                    <w:bottom w:val="single" w:sz="4" w:space="0" w:color="D0D6E4"/>
                                  </w:tcBorders>
                                </w:tcPr>
                                <w:p w14:paraId="1E041625" w14:textId="77777777" w:rsidR="0078712C" w:rsidRDefault="0078712C"/>
                              </w:tc>
                              <w:tc>
                                <w:tcPr>
                                  <w:tcW w:w="299" w:type="dxa"/>
                                </w:tcPr>
                                <w:p w14:paraId="1DD2557F" w14:textId="77777777" w:rsidR="0078712C" w:rsidRDefault="0078712C">
                                  <w:pPr>
                                    <w:pStyle w:val="TableParagraph"/>
                                    <w:spacing w:before="13"/>
                                    <w:ind w:left="8" w:right="2"/>
                                    <w:jc w:val="center"/>
                                    <w:rPr>
                                      <w:rFonts w:ascii="Calibri"/>
                                      <w:sz w:val="14"/>
                                    </w:rPr>
                                  </w:pPr>
                                  <w:r>
                                    <w:rPr>
                                      <w:rFonts w:ascii="Calibri"/>
                                      <w:w w:val="105"/>
                                      <w:sz w:val="14"/>
                                    </w:rPr>
                                    <w:t>31</w:t>
                                  </w:r>
                                </w:p>
                              </w:tc>
                              <w:tc>
                                <w:tcPr>
                                  <w:tcW w:w="1127" w:type="dxa"/>
                                </w:tcPr>
                                <w:p w14:paraId="2926AAA0" w14:textId="77777777" w:rsidR="0078712C" w:rsidRDefault="0078712C">
                                  <w:pPr>
                                    <w:pStyle w:val="TableParagraph"/>
                                    <w:spacing w:before="13"/>
                                    <w:ind w:left="19"/>
                                    <w:rPr>
                                      <w:rFonts w:ascii="Calibri"/>
                                      <w:sz w:val="14"/>
                                    </w:rPr>
                                  </w:pPr>
                                  <w:r>
                                    <w:rPr>
                                      <w:rFonts w:ascii="Calibri"/>
                                      <w:w w:val="105"/>
                                      <w:sz w:val="14"/>
                                    </w:rPr>
                                    <w:t>Coweta</w:t>
                                  </w:r>
                                </w:p>
                              </w:tc>
                              <w:tc>
                                <w:tcPr>
                                  <w:tcW w:w="356" w:type="dxa"/>
                                </w:tcPr>
                                <w:p w14:paraId="4B6C8C86" w14:textId="77777777" w:rsidR="0078712C" w:rsidRDefault="0078712C">
                                  <w:pPr>
                                    <w:pStyle w:val="TableParagraph"/>
                                    <w:spacing w:before="13"/>
                                    <w:ind w:left="15" w:right="3"/>
                                    <w:jc w:val="center"/>
                                    <w:rPr>
                                      <w:rFonts w:ascii="Calibri"/>
                                      <w:sz w:val="14"/>
                                    </w:rPr>
                                  </w:pPr>
                                  <w:r>
                                    <w:rPr>
                                      <w:rFonts w:ascii="Calibri"/>
                                      <w:w w:val="105"/>
                                      <w:sz w:val="14"/>
                                    </w:rPr>
                                    <w:t>NE</w:t>
                                  </w:r>
                                </w:p>
                              </w:tc>
                              <w:tc>
                                <w:tcPr>
                                  <w:tcW w:w="222" w:type="dxa"/>
                                </w:tcPr>
                                <w:p w14:paraId="1E57C6B3" w14:textId="77777777" w:rsidR="0078712C" w:rsidRDefault="0078712C">
                                  <w:pPr>
                                    <w:pStyle w:val="TableParagraph"/>
                                    <w:spacing w:before="13"/>
                                    <w:ind w:left="15"/>
                                    <w:jc w:val="center"/>
                                    <w:rPr>
                                      <w:rFonts w:ascii="Calibri"/>
                                      <w:sz w:val="14"/>
                                    </w:rPr>
                                  </w:pPr>
                                  <w:r>
                                    <w:rPr>
                                      <w:rFonts w:ascii="Calibri"/>
                                      <w:w w:val="103"/>
                                      <w:sz w:val="14"/>
                                    </w:rPr>
                                    <w:t>6</w:t>
                                  </w:r>
                                </w:p>
                              </w:tc>
                            </w:tr>
                            <w:tr w:rsidR="0078712C" w14:paraId="06E7CEAC" w14:textId="77777777">
                              <w:trPr>
                                <w:trHeight w:hRule="exact" w:val="192"/>
                              </w:trPr>
                              <w:tc>
                                <w:tcPr>
                                  <w:tcW w:w="299" w:type="dxa"/>
                                </w:tcPr>
                                <w:p w14:paraId="337AA7E0" w14:textId="77777777" w:rsidR="0078712C" w:rsidRDefault="0078712C">
                                  <w:pPr>
                                    <w:pStyle w:val="TableParagraph"/>
                                    <w:spacing w:before="13"/>
                                    <w:ind w:left="15"/>
                                    <w:jc w:val="center"/>
                                    <w:rPr>
                                      <w:rFonts w:ascii="Calibri"/>
                                      <w:sz w:val="14"/>
                                    </w:rPr>
                                  </w:pPr>
                                  <w:r>
                                    <w:rPr>
                                      <w:rFonts w:ascii="Calibri"/>
                                      <w:w w:val="103"/>
                                      <w:sz w:val="14"/>
                                    </w:rPr>
                                    <w:t>8</w:t>
                                  </w:r>
                                </w:p>
                              </w:tc>
                              <w:tc>
                                <w:tcPr>
                                  <w:tcW w:w="1127" w:type="dxa"/>
                                </w:tcPr>
                                <w:p w14:paraId="03871DDC" w14:textId="77777777" w:rsidR="0078712C" w:rsidRDefault="0078712C">
                                  <w:pPr>
                                    <w:pStyle w:val="TableParagraph"/>
                                    <w:spacing w:before="13"/>
                                    <w:ind w:left="19"/>
                                    <w:rPr>
                                      <w:rFonts w:ascii="Calibri"/>
                                      <w:sz w:val="14"/>
                                    </w:rPr>
                                  </w:pPr>
                                  <w:r>
                                    <w:rPr>
                                      <w:rFonts w:ascii="Calibri"/>
                                      <w:w w:val="105"/>
                                      <w:sz w:val="14"/>
                                    </w:rPr>
                                    <w:t>Bethany</w:t>
                                  </w:r>
                                </w:p>
                              </w:tc>
                              <w:tc>
                                <w:tcPr>
                                  <w:tcW w:w="356" w:type="dxa"/>
                                </w:tcPr>
                                <w:p w14:paraId="71914075"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6C62C9E7" w14:textId="77777777" w:rsidR="0078712C" w:rsidRDefault="0078712C">
                                  <w:pPr>
                                    <w:pStyle w:val="TableParagraph"/>
                                    <w:spacing w:before="13"/>
                                    <w:ind w:right="30"/>
                                    <w:jc w:val="right"/>
                                    <w:rPr>
                                      <w:rFonts w:ascii="Calibri"/>
                                      <w:sz w:val="14"/>
                                    </w:rPr>
                                  </w:pPr>
                                  <w:r>
                                    <w:rPr>
                                      <w:rFonts w:ascii="Calibri"/>
                                      <w:sz w:val="14"/>
                                    </w:rPr>
                                    <w:t>17</w:t>
                                  </w:r>
                                </w:p>
                              </w:tc>
                              <w:tc>
                                <w:tcPr>
                                  <w:tcW w:w="125" w:type="dxa"/>
                                  <w:tcBorders>
                                    <w:top w:val="single" w:sz="4" w:space="0" w:color="D0D6E4"/>
                                    <w:bottom w:val="single" w:sz="4" w:space="0" w:color="D0D6E4"/>
                                  </w:tcBorders>
                                </w:tcPr>
                                <w:p w14:paraId="24E8976F" w14:textId="77777777" w:rsidR="0078712C" w:rsidRDefault="0078712C"/>
                              </w:tc>
                              <w:tc>
                                <w:tcPr>
                                  <w:tcW w:w="299" w:type="dxa"/>
                                </w:tcPr>
                                <w:p w14:paraId="0A064230" w14:textId="77777777" w:rsidR="0078712C" w:rsidRDefault="0078712C">
                                  <w:pPr>
                                    <w:pStyle w:val="TableParagraph"/>
                                    <w:spacing w:before="13"/>
                                    <w:ind w:left="8" w:right="2"/>
                                    <w:jc w:val="center"/>
                                    <w:rPr>
                                      <w:rFonts w:ascii="Calibri"/>
                                      <w:sz w:val="14"/>
                                    </w:rPr>
                                  </w:pPr>
                                  <w:r>
                                    <w:rPr>
                                      <w:rFonts w:ascii="Calibri"/>
                                      <w:w w:val="105"/>
                                      <w:sz w:val="14"/>
                                    </w:rPr>
                                    <w:t>32</w:t>
                                  </w:r>
                                </w:p>
                              </w:tc>
                              <w:tc>
                                <w:tcPr>
                                  <w:tcW w:w="1127" w:type="dxa"/>
                                </w:tcPr>
                                <w:p w14:paraId="2D25DC24" w14:textId="77777777" w:rsidR="0078712C" w:rsidRDefault="0078712C">
                                  <w:pPr>
                                    <w:pStyle w:val="TableParagraph"/>
                                    <w:spacing w:before="13"/>
                                    <w:ind w:left="19"/>
                                    <w:rPr>
                                      <w:rFonts w:ascii="Calibri"/>
                                      <w:sz w:val="14"/>
                                    </w:rPr>
                                  </w:pPr>
                                  <w:r>
                                    <w:rPr>
                                      <w:rFonts w:ascii="Calibri"/>
                                      <w:w w:val="237"/>
                                      <w:sz w:val="14"/>
                                    </w:rPr>
                                    <w:t xml:space="preserve"> K</w:t>
                                  </w:r>
                                  <w:r>
                                    <w:rPr>
                                      <w:rFonts w:ascii="Calibri"/>
                                      <w:w w:val="105"/>
                                      <w:sz w:val="14"/>
                                    </w:rPr>
                                    <w:t>ellyville</w:t>
                                  </w:r>
                                </w:p>
                              </w:tc>
                              <w:tc>
                                <w:tcPr>
                                  <w:tcW w:w="356" w:type="dxa"/>
                                </w:tcPr>
                                <w:p w14:paraId="207B2D78" w14:textId="77777777" w:rsidR="0078712C" w:rsidRDefault="0078712C">
                                  <w:pPr>
                                    <w:pStyle w:val="TableParagraph"/>
                                    <w:spacing w:before="13"/>
                                    <w:ind w:left="15" w:right="3"/>
                                    <w:jc w:val="center"/>
                                    <w:rPr>
                                      <w:rFonts w:ascii="Calibri"/>
                                      <w:sz w:val="14"/>
                                    </w:rPr>
                                  </w:pPr>
                                  <w:r>
                                    <w:rPr>
                                      <w:rFonts w:ascii="Calibri"/>
                                      <w:w w:val="105"/>
                                      <w:sz w:val="14"/>
                                    </w:rPr>
                                    <w:t>NE</w:t>
                                  </w:r>
                                </w:p>
                              </w:tc>
                              <w:tc>
                                <w:tcPr>
                                  <w:tcW w:w="222" w:type="dxa"/>
                                </w:tcPr>
                                <w:p w14:paraId="308C06A6" w14:textId="77777777" w:rsidR="0078712C" w:rsidRDefault="0078712C">
                                  <w:pPr>
                                    <w:pStyle w:val="TableParagraph"/>
                                    <w:spacing w:before="13"/>
                                    <w:ind w:left="15"/>
                                    <w:jc w:val="center"/>
                                    <w:rPr>
                                      <w:rFonts w:ascii="Calibri"/>
                                      <w:sz w:val="14"/>
                                    </w:rPr>
                                  </w:pPr>
                                  <w:r>
                                    <w:rPr>
                                      <w:rFonts w:ascii="Calibri"/>
                                      <w:w w:val="103"/>
                                      <w:sz w:val="14"/>
                                    </w:rPr>
                                    <w:t>7</w:t>
                                  </w:r>
                                </w:p>
                              </w:tc>
                            </w:tr>
                            <w:tr w:rsidR="0078712C" w14:paraId="0BE26AED" w14:textId="77777777">
                              <w:trPr>
                                <w:trHeight w:hRule="exact" w:val="192"/>
                              </w:trPr>
                              <w:tc>
                                <w:tcPr>
                                  <w:tcW w:w="299" w:type="dxa"/>
                                </w:tcPr>
                                <w:p w14:paraId="05F05117" w14:textId="77777777" w:rsidR="0078712C" w:rsidRDefault="0078712C">
                                  <w:pPr>
                                    <w:pStyle w:val="TableParagraph"/>
                                    <w:spacing w:before="13"/>
                                    <w:ind w:left="15"/>
                                    <w:jc w:val="center"/>
                                    <w:rPr>
                                      <w:rFonts w:ascii="Calibri"/>
                                      <w:sz w:val="14"/>
                                    </w:rPr>
                                  </w:pPr>
                                  <w:r>
                                    <w:rPr>
                                      <w:rFonts w:ascii="Calibri"/>
                                      <w:w w:val="103"/>
                                      <w:sz w:val="14"/>
                                    </w:rPr>
                                    <w:t>8</w:t>
                                  </w:r>
                                </w:p>
                              </w:tc>
                              <w:tc>
                                <w:tcPr>
                                  <w:tcW w:w="1127" w:type="dxa"/>
                                </w:tcPr>
                                <w:p w14:paraId="6F638019" w14:textId="77777777" w:rsidR="0078712C" w:rsidRDefault="0078712C">
                                  <w:pPr>
                                    <w:pStyle w:val="TableParagraph"/>
                                    <w:spacing w:before="13"/>
                                    <w:ind w:left="19"/>
                                    <w:rPr>
                                      <w:rFonts w:ascii="Calibri"/>
                                      <w:sz w:val="14"/>
                                    </w:rPr>
                                  </w:pPr>
                                  <w:r>
                                    <w:rPr>
                                      <w:rFonts w:ascii="Calibri"/>
                                      <w:w w:val="302"/>
                                      <w:sz w:val="14"/>
                                    </w:rPr>
                                    <w:t xml:space="preserve"> </w:t>
                                  </w:r>
                                  <w:r>
                                    <w:rPr>
                                      <w:rFonts w:ascii="Calibri"/>
                                      <w:w w:val="237"/>
                                      <w:sz w:val="14"/>
                                    </w:rPr>
                                    <w:t xml:space="preserve"> </w:t>
                                  </w:r>
                                  <w:r>
                                    <w:rPr>
                                      <w:rFonts w:ascii="Calibri"/>
                                      <w:w w:val="105"/>
                                      <w:sz w:val="14"/>
                                    </w:rPr>
                                    <w:t>C SE</w:t>
                                  </w:r>
                                </w:p>
                              </w:tc>
                              <w:tc>
                                <w:tcPr>
                                  <w:tcW w:w="356" w:type="dxa"/>
                                </w:tcPr>
                                <w:p w14:paraId="57362762"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5391AE72" w14:textId="77777777" w:rsidR="0078712C" w:rsidRDefault="0078712C">
                                  <w:pPr>
                                    <w:pStyle w:val="TableParagraph"/>
                                    <w:spacing w:before="13"/>
                                    <w:ind w:right="30"/>
                                    <w:jc w:val="right"/>
                                    <w:rPr>
                                      <w:rFonts w:ascii="Calibri"/>
                                      <w:sz w:val="14"/>
                                    </w:rPr>
                                  </w:pPr>
                                  <w:r>
                                    <w:rPr>
                                      <w:rFonts w:ascii="Calibri"/>
                                      <w:sz w:val="14"/>
                                    </w:rPr>
                                    <w:t>17</w:t>
                                  </w:r>
                                </w:p>
                              </w:tc>
                              <w:tc>
                                <w:tcPr>
                                  <w:tcW w:w="125" w:type="dxa"/>
                                  <w:tcBorders>
                                    <w:top w:val="single" w:sz="4" w:space="0" w:color="D0D6E4"/>
                                    <w:bottom w:val="single" w:sz="4" w:space="0" w:color="D0D6E4"/>
                                  </w:tcBorders>
                                </w:tcPr>
                                <w:p w14:paraId="16DE2F12" w14:textId="77777777" w:rsidR="0078712C" w:rsidRDefault="0078712C"/>
                              </w:tc>
                              <w:tc>
                                <w:tcPr>
                                  <w:tcW w:w="299" w:type="dxa"/>
                                </w:tcPr>
                                <w:p w14:paraId="64C08F57" w14:textId="77777777" w:rsidR="0078712C" w:rsidRDefault="0078712C">
                                  <w:pPr>
                                    <w:pStyle w:val="TableParagraph"/>
                                    <w:spacing w:before="13"/>
                                    <w:ind w:left="8" w:right="2"/>
                                    <w:jc w:val="center"/>
                                    <w:rPr>
                                      <w:rFonts w:ascii="Calibri"/>
                                      <w:sz w:val="14"/>
                                    </w:rPr>
                                  </w:pPr>
                                  <w:r>
                                    <w:rPr>
                                      <w:rFonts w:ascii="Calibri"/>
                                      <w:w w:val="105"/>
                                      <w:sz w:val="14"/>
                                    </w:rPr>
                                    <w:t>33</w:t>
                                  </w:r>
                                </w:p>
                              </w:tc>
                              <w:tc>
                                <w:tcPr>
                                  <w:tcW w:w="1127" w:type="dxa"/>
                                </w:tcPr>
                                <w:p w14:paraId="4A47F996" w14:textId="77777777" w:rsidR="0078712C" w:rsidRDefault="0078712C">
                                  <w:pPr>
                                    <w:pStyle w:val="TableParagraph"/>
                                    <w:spacing w:before="13"/>
                                    <w:ind w:left="19"/>
                                    <w:rPr>
                                      <w:rFonts w:ascii="Calibri"/>
                                      <w:sz w:val="14"/>
                                    </w:rPr>
                                  </w:pPr>
                                  <w:r>
                                    <w:rPr>
                                      <w:rFonts w:ascii="Calibri"/>
                                      <w:w w:val="105"/>
                                      <w:sz w:val="14"/>
                                    </w:rPr>
                                    <w:t>Grove</w:t>
                                  </w:r>
                                </w:p>
                              </w:tc>
                              <w:tc>
                                <w:tcPr>
                                  <w:tcW w:w="356" w:type="dxa"/>
                                </w:tcPr>
                                <w:p w14:paraId="463EC86F" w14:textId="77777777" w:rsidR="0078712C" w:rsidRDefault="0078712C">
                                  <w:pPr>
                                    <w:pStyle w:val="TableParagraph"/>
                                    <w:spacing w:before="13"/>
                                    <w:ind w:left="15" w:right="3"/>
                                    <w:jc w:val="center"/>
                                    <w:rPr>
                                      <w:rFonts w:ascii="Calibri"/>
                                      <w:sz w:val="14"/>
                                    </w:rPr>
                                  </w:pPr>
                                  <w:r>
                                    <w:rPr>
                                      <w:rFonts w:ascii="Calibri"/>
                                      <w:w w:val="105"/>
                                      <w:sz w:val="14"/>
                                    </w:rPr>
                                    <w:t>NE</w:t>
                                  </w:r>
                                </w:p>
                              </w:tc>
                              <w:tc>
                                <w:tcPr>
                                  <w:tcW w:w="222" w:type="dxa"/>
                                </w:tcPr>
                                <w:p w14:paraId="719C151A"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6ED31D1A" w14:textId="77777777">
                              <w:trPr>
                                <w:trHeight w:hRule="exact" w:val="192"/>
                              </w:trPr>
                              <w:tc>
                                <w:tcPr>
                                  <w:tcW w:w="299" w:type="dxa"/>
                                </w:tcPr>
                                <w:p w14:paraId="082CCFE8" w14:textId="77777777" w:rsidR="0078712C" w:rsidRDefault="0078712C">
                                  <w:pPr>
                                    <w:pStyle w:val="TableParagraph"/>
                                    <w:spacing w:before="13"/>
                                    <w:ind w:left="15"/>
                                    <w:jc w:val="center"/>
                                    <w:rPr>
                                      <w:rFonts w:ascii="Calibri"/>
                                      <w:sz w:val="14"/>
                                    </w:rPr>
                                  </w:pPr>
                                  <w:r>
                                    <w:rPr>
                                      <w:rFonts w:ascii="Calibri"/>
                                      <w:w w:val="103"/>
                                      <w:sz w:val="14"/>
                                    </w:rPr>
                                    <w:t>8</w:t>
                                  </w:r>
                                </w:p>
                              </w:tc>
                              <w:tc>
                                <w:tcPr>
                                  <w:tcW w:w="1127" w:type="dxa"/>
                                </w:tcPr>
                                <w:p w14:paraId="3A30A789" w14:textId="77777777" w:rsidR="0078712C" w:rsidRDefault="0078712C">
                                  <w:pPr>
                                    <w:pStyle w:val="TableParagraph"/>
                                    <w:spacing w:before="13"/>
                                    <w:ind w:left="19"/>
                                    <w:rPr>
                                      <w:rFonts w:ascii="Calibri"/>
                                      <w:sz w:val="14"/>
                                    </w:rPr>
                                  </w:pPr>
                                  <w:r>
                                    <w:rPr>
                                      <w:rFonts w:ascii="Calibri"/>
                                      <w:w w:val="120"/>
                                      <w:sz w:val="14"/>
                                    </w:rPr>
                                    <w:t xml:space="preserve">Edmond </w:t>
                                  </w:r>
                                  <w:r>
                                    <w:rPr>
                                      <w:rFonts w:ascii="Calibri"/>
                                      <w:w w:val="135"/>
                                      <w:sz w:val="14"/>
                                    </w:rPr>
                                    <w:t xml:space="preserve">C </w:t>
                                  </w:r>
                                </w:p>
                              </w:tc>
                              <w:tc>
                                <w:tcPr>
                                  <w:tcW w:w="356" w:type="dxa"/>
                                </w:tcPr>
                                <w:p w14:paraId="77980BB5"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1F060FE6" w14:textId="77777777" w:rsidR="0078712C" w:rsidRDefault="0078712C">
                                  <w:pPr>
                                    <w:pStyle w:val="TableParagraph"/>
                                    <w:spacing w:before="13"/>
                                    <w:ind w:right="30"/>
                                    <w:jc w:val="right"/>
                                    <w:rPr>
                                      <w:rFonts w:ascii="Calibri"/>
                                      <w:sz w:val="14"/>
                                    </w:rPr>
                                  </w:pPr>
                                  <w:r>
                                    <w:rPr>
                                      <w:rFonts w:ascii="Calibri"/>
                                      <w:sz w:val="14"/>
                                    </w:rPr>
                                    <w:t>17</w:t>
                                  </w:r>
                                </w:p>
                              </w:tc>
                              <w:tc>
                                <w:tcPr>
                                  <w:tcW w:w="125" w:type="dxa"/>
                                  <w:tcBorders>
                                    <w:top w:val="single" w:sz="4" w:space="0" w:color="D0D6E4"/>
                                    <w:bottom w:val="single" w:sz="4" w:space="0" w:color="D0D6E4"/>
                                  </w:tcBorders>
                                </w:tcPr>
                                <w:p w14:paraId="469CA8D2" w14:textId="77777777" w:rsidR="0078712C" w:rsidRDefault="0078712C"/>
                              </w:tc>
                              <w:tc>
                                <w:tcPr>
                                  <w:tcW w:w="299" w:type="dxa"/>
                                </w:tcPr>
                                <w:p w14:paraId="030557F6" w14:textId="77777777" w:rsidR="0078712C" w:rsidRDefault="0078712C">
                                  <w:pPr>
                                    <w:pStyle w:val="TableParagraph"/>
                                    <w:spacing w:before="13"/>
                                    <w:ind w:left="8" w:right="2"/>
                                    <w:jc w:val="center"/>
                                    <w:rPr>
                                      <w:rFonts w:ascii="Calibri"/>
                                      <w:sz w:val="14"/>
                                    </w:rPr>
                                  </w:pPr>
                                  <w:r>
                                    <w:rPr>
                                      <w:rFonts w:ascii="Calibri"/>
                                      <w:w w:val="105"/>
                                      <w:sz w:val="14"/>
                                    </w:rPr>
                                    <w:t>34</w:t>
                                  </w:r>
                                </w:p>
                              </w:tc>
                              <w:tc>
                                <w:tcPr>
                                  <w:tcW w:w="1127" w:type="dxa"/>
                                </w:tcPr>
                                <w:p w14:paraId="7F0C1968" w14:textId="77777777" w:rsidR="0078712C" w:rsidRDefault="0078712C">
                                  <w:pPr>
                                    <w:pStyle w:val="TableParagraph"/>
                                    <w:spacing w:before="13"/>
                                    <w:ind w:left="19"/>
                                    <w:rPr>
                                      <w:rFonts w:ascii="Calibri"/>
                                      <w:sz w:val="14"/>
                                    </w:rPr>
                                  </w:pPr>
                                  <w:r>
                                    <w:rPr>
                                      <w:rFonts w:ascii="Calibri"/>
                                      <w:w w:val="105"/>
                                      <w:sz w:val="14"/>
                                    </w:rPr>
                                    <w:t>Ada</w:t>
                                  </w:r>
                                </w:p>
                              </w:tc>
                              <w:tc>
                                <w:tcPr>
                                  <w:tcW w:w="356" w:type="dxa"/>
                                </w:tcPr>
                                <w:p w14:paraId="0E37AEF6" w14:textId="77777777" w:rsidR="0078712C" w:rsidRDefault="0078712C">
                                  <w:pPr>
                                    <w:pStyle w:val="TableParagraph"/>
                                    <w:spacing w:before="13"/>
                                    <w:ind w:left="3" w:right="1"/>
                                    <w:jc w:val="center"/>
                                    <w:rPr>
                                      <w:rFonts w:ascii="Calibri"/>
                                      <w:sz w:val="14"/>
                                    </w:rPr>
                                  </w:pPr>
                                  <w:r>
                                    <w:rPr>
                                      <w:rFonts w:ascii="Calibri"/>
                                      <w:w w:val="105"/>
                                      <w:sz w:val="14"/>
                                    </w:rPr>
                                    <w:t>SE</w:t>
                                  </w:r>
                                </w:p>
                              </w:tc>
                              <w:tc>
                                <w:tcPr>
                                  <w:tcW w:w="222" w:type="dxa"/>
                                </w:tcPr>
                                <w:p w14:paraId="093FC772"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73C237A4" w14:textId="77777777">
                              <w:trPr>
                                <w:trHeight w:hRule="exact" w:val="192"/>
                              </w:trPr>
                              <w:tc>
                                <w:tcPr>
                                  <w:tcW w:w="299" w:type="dxa"/>
                                </w:tcPr>
                                <w:p w14:paraId="34107398" w14:textId="77777777" w:rsidR="0078712C" w:rsidRDefault="0078712C">
                                  <w:pPr>
                                    <w:pStyle w:val="TableParagraph"/>
                                    <w:spacing w:before="13"/>
                                    <w:ind w:left="15"/>
                                    <w:jc w:val="center"/>
                                    <w:rPr>
                                      <w:rFonts w:ascii="Calibri"/>
                                      <w:sz w:val="14"/>
                                    </w:rPr>
                                  </w:pPr>
                                  <w:r>
                                    <w:rPr>
                                      <w:rFonts w:ascii="Calibri"/>
                                      <w:w w:val="103"/>
                                      <w:sz w:val="14"/>
                                    </w:rPr>
                                    <w:t>8</w:t>
                                  </w:r>
                                </w:p>
                              </w:tc>
                              <w:tc>
                                <w:tcPr>
                                  <w:tcW w:w="1127" w:type="dxa"/>
                                </w:tcPr>
                                <w:p w14:paraId="762F5F83" w14:textId="77777777" w:rsidR="0078712C" w:rsidRDefault="0078712C">
                                  <w:pPr>
                                    <w:pStyle w:val="TableParagraph"/>
                                    <w:spacing w:before="13"/>
                                    <w:ind w:left="19"/>
                                    <w:rPr>
                                      <w:rFonts w:ascii="Calibri"/>
                                      <w:sz w:val="14"/>
                                    </w:rPr>
                                  </w:pPr>
                                  <w:r>
                                    <w:rPr>
                                      <w:rFonts w:ascii="Calibri"/>
                                      <w:w w:val="105"/>
                                      <w:sz w:val="14"/>
                                    </w:rPr>
                                    <w:t>Edmond Mid Dan</w:t>
                                  </w:r>
                                </w:p>
                              </w:tc>
                              <w:tc>
                                <w:tcPr>
                                  <w:tcW w:w="356" w:type="dxa"/>
                                </w:tcPr>
                                <w:p w14:paraId="127027DE"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73B62C1D" w14:textId="77777777" w:rsidR="0078712C" w:rsidRDefault="0078712C">
                                  <w:pPr>
                                    <w:pStyle w:val="TableParagraph"/>
                                    <w:spacing w:before="13"/>
                                    <w:ind w:right="30"/>
                                    <w:jc w:val="right"/>
                                    <w:rPr>
                                      <w:rFonts w:ascii="Calibri"/>
                                      <w:sz w:val="14"/>
                                    </w:rPr>
                                  </w:pPr>
                                  <w:r>
                                    <w:rPr>
                                      <w:rFonts w:ascii="Calibri"/>
                                      <w:sz w:val="14"/>
                                    </w:rPr>
                                    <w:t>17</w:t>
                                  </w:r>
                                </w:p>
                              </w:tc>
                              <w:tc>
                                <w:tcPr>
                                  <w:tcW w:w="125" w:type="dxa"/>
                                  <w:tcBorders>
                                    <w:top w:val="single" w:sz="4" w:space="0" w:color="D0D6E4"/>
                                    <w:bottom w:val="single" w:sz="4" w:space="0" w:color="D0D6E4"/>
                                  </w:tcBorders>
                                </w:tcPr>
                                <w:p w14:paraId="2EC744C7" w14:textId="77777777" w:rsidR="0078712C" w:rsidRDefault="0078712C"/>
                              </w:tc>
                              <w:tc>
                                <w:tcPr>
                                  <w:tcW w:w="299" w:type="dxa"/>
                                </w:tcPr>
                                <w:p w14:paraId="2DA66408" w14:textId="77777777" w:rsidR="0078712C" w:rsidRDefault="0078712C">
                                  <w:pPr>
                                    <w:pStyle w:val="TableParagraph"/>
                                    <w:spacing w:before="13"/>
                                    <w:ind w:left="8" w:right="2"/>
                                    <w:jc w:val="center"/>
                                    <w:rPr>
                                      <w:rFonts w:ascii="Calibri"/>
                                      <w:sz w:val="14"/>
                                    </w:rPr>
                                  </w:pPr>
                                  <w:r>
                                    <w:rPr>
                                      <w:rFonts w:ascii="Calibri"/>
                                      <w:w w:val="105"/>
                                      <w:sz w:val="14"/>
                                    </w:rPr>
                                    <w:t>35</w:t>
                                  </w:r>
                                </w:p>
                              </w:tc>
                              <w:tc>
                                <w:tcPr>
                                  <w:tcW w:w="1127" w:type="dxa"/>
                                </w:tcPr>
                                <w:p w14:paraId="6358434C" w14:textId="77777777" w:rsidR="0078712C" w:rsidRDefault="0078712C">
                                  <w:pPr>
                                    <w:pStyle w:val="TableParagraph"/>
                                    <w:spacing w:before="13"/>
                                    <w:ind w:left="19"/>
                                    <w:rPr>
                                      <w:rFonts w:ascii="Calibri"/>
                                      <w:sz w:val="14"/>
                                    </w:rPr>
                                  </w:pPr>
                                  <w:r>
                                    <w:rPr>
                                      <w:rFonts w:ascii="Calibri"/>
                                      <w:w w:val="105"/>
                                      <w:sz w:val="14"/>
                                    </w:rPr>
                                    <w:t>Tishomingo</w:t>
                                  </w:r>
                                </w:p>
                              </w:tc>
                              <w:tc>
                                <w:tcPr>
                                  <w:tcW w:w="356" w:type="dxa"/>
                                </w:tcPr>
                                <w:p w14:paraId="4C1AA3E2" w14:textId="77777777" w:rsidR="0078712C" w:rsidRDefault="0078712C">
                                  <w:pPr>
                                    <w:pStyle w:val="TableParagraph"/>
                                    <w:spacing w:before="13"/>
                                    <w:ind w:left="3"/>
                                    <w:jc w:val="center"/>
                                    <w:rPr>
                                      <w:rFonts w:ascii="Calibri"/>
                                      <w:sz w:val="14"/>
                                    </w:rPr>
                                  </w:pPr>
                                  <w:r>
                                    <w:rPr>
                                      <w:rFonts w:ascii="Calibri"/>
                                      <w:w w:val="105"/>
                                      <w:sz w:val="14"/>
                                    </w:rPr>
                                    <w:t>SE</w:t>
                                  </w:r>
                                </w:p>
                              </w:tc>
                              <w:tc>
                                <w:tcPr>
                                  <w:tcW w:w="222" w:type="dxa"/>
                                </w:tcPr>
                                <w:p w14:paraId="350DF6CF" w14:textId="77777777" w:rsidR="0078712C" w:rsidRDefault="0078712C">
                                  <w:pPr>
                                    <w:pStyle w:val="TableParagraph"/>
                                    <w:spacing w:before="13"/>
                                    <w:ind w:left="16"/>
                                    <w:jc w:val="center"/>
                                    <w:rPr>
                                      <w:rFonts w:ascii="Calibri"/>
                                      <w:sz w:val="14"/>
                                    </w:rPr>
                                  </w:pPr>
                                  <w:r>
                                    <w:rPr>
                                      <w:rFonts w:ascii="Calibri"/>
                                      <w:w w:val="103"/>
                                      <w:sz w:val="14"/>
                                    </w:rPr>
                                    <w:t>5</w:t>
                                  </w:r>
                                </w:p>
                              </w:tc>
                            </w:tr>
                            <w:tr w:rsidR="0078712C" w14:paraId="7ECDAC0D" w14:textId="77777777">
                              <w:trPr>
                                <w:trHeight w:hRule="exact" w:val="192"/>
                              </w:trPr>
                              <w:tc>
                                <w:tcPr>
                                  <w:tcW w:w="299" w:type="dxa"/>
                                </w:tcPr>
                                <w:p w14:paraId="7CDD839D" w14:textId="77777777" w:rsidR="0078712C" w:rsidRDefault="0078712C">
                                  <w:pPr>
                                    <w:pStyle w:val="TableParagraph"/>
                                    <w:spacing w:before="13"/>
                                    <w:ind w:left="15"/>
                                    <w:jc w:val="center"/>
                                    <w:rPr>
                                      <w:rFonts w:ascii="Calibri"/>
                                      <w:sz w:val="14"/>
                                    </w:rPr>
                                  </w:pPr>
                                  <w:r>
                                    <w:rPr>
                                      <w:rFonts w:ascii="Calibri"/>
                                      <w:w w:val="103"/>
                                      <w:sz w:val="14"/>
                                    </w:rPr>
                                    <w:t>9</w:t>
                                  </w:r>
                                </w:p>
                              </w:tc>
                              <w:tc>
                                <w:tcPr>
                                  <w:tcW w:w="1127" w:type="dxa"/>
                                </w:tcPr>
                                <w:p w14:paraId="590F13BF" w14:textId="77777777" w:rsidR="0078712C" w:rsidRDefault="0078712C">
                                  <w:pPr>
                                    <w:pStyle w:val="TableParagraph"/>
                                    <w:spacing w:before="13"/>
                                    <w:ind w:left="19"/>
                                    <w:rPr>
                                      <w:rFonts w:ascii="Calibri"/>
                                      <w:sz w:val="14"/>
                                    </w:rPr>
                                  </w:pPr>
                                  <w:r>
                                    <w:rPr>
                                      <w:rFonts w:ascii="Calibri"/>
                                      <w:w w:val="105"/>
                                      <w:sz w:val="14"/>
                                    </w:rPr>
                                    <w:t>Geary</w:t>
                                  </w:r>
                                </w:p>
                              </w:tc>
                              <w:tc>
                                <w:tcPr>
                                  <w:tcW w:w="356" w:type="dxa"/>
                                </w:tcPr>
                                <w:p w14:paraId="32756E04"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5E0A4AF2" w14:textId="77777777" w:rsidR="0078712C" w:rsidRDefault="0078712C">
                                  <w:pPr>
                                    <w:pStyle w:val="TableParagraph"/>
                                    <w:spacing w:before="13"/>
                                    <w:ind w:right="59"/>
                                    <w:jc w:val="right"/>
                                    <w:rPr>
                                      <w:rFonts w:ascii="Calibri"/>
                                      <w:sz w:val="14"/>
                                    </w:rPr>
                                  </w:pPr>
                                  <w:r>
                                    <w:rPr>
                                      <w:rFonts w:ascii="Calibri"/>
                                      <w:w w:val="103"/>
                                      <w:sz w:val="14"/>
                                    </w:rPr>
                                    <w:t>6</w:t>
                                  </w:r>
                                </w:p>
                              </w:tc>
                              <w:tc>
                                <w:tcPr>
                                  <w:tcW w:w="125" w:type="dxa"/>
                                  <w:tcBorders>
                                    <w:top w:val="single" w:sz="4" w:space="0" w:color="D0D6E4"/>
                                    <w:bottom w:val="single" w:sz="4" w:space="0" w:color="D0D6E4"/>
                                  </w:tcBorders>
                                </w:tcPr>
                                <w:p w14:paraId="4BEA084B" w14:textId="77777777" w:rsidR="0078712C" w:rsidRDefault="0078712C"/>
                              </w:tc>
                              <w:tc>
                                <w:tcPr>
                                  <w:tcW w:w="299" w:type="dxa"/>
                                </w:tcPr>
                                <w:p w14:paraId="6C4D120A" w14:textId="77777777" w:rsidR="0078712C" w:rsidRDefault="0078712C">
                                  <w:pPr>
                                    <w:pStyle w:val="TableParagraph"/>
                                    <w:spacing w:before="13"/>
                                    <w:ind w:left="8" w:right="3"/>
                                    <w:jc w:val="center"/>
                                    <w:rPr>
                                      <w:rFonts w:ascii="Calibri"/>
                                      <w:sz w:val="14"/>
                                    </w:rPr>
                                  </w:pPr>
                                  <w:r>
                                    <w:rPr>
                                      <w:rFonts w:ascii="Calibri"/>
                                      <w:w w:val="105"/>
                                      <w:sz w:val="14"/>
                                    </w:rPr>
                                    <w:t>36</w:t>
                                  </w:r>
                                </w:p>
                              </w:tc>
                              <w:tc>
                                <w:tcPr>
                                  <w:tcW w:w="1127" w:type="dxa"/>
                                </w:tcPr>
                                <w:p w14:paraId="63B9FFF1" w14:textId="77777777" w:rsidR="0078712C" w:rsidRDefault="0078712C">
                                  <w:pPr>
                                    <w:pStyle w:val="TableParagraph"/>
                                    <w:spacing w:before="13"/>
                                    <w:ind w:left="19"/>
                                    <w:rPr>
                                      <w:rFonts w:ascii="Calibri"/>
                                      <w:sz w:val="14"/>
                                    </w:rPr>
                                  </w:pPr>
                                  <w:r>
                                    <w:rPr>
                                      <w:rFonts w:ascii="Calibri"/>
                                      <w:w w:val="105"/>
                                      <w:sz w:val="14"/>
                                    </w:rPr>
                                    <w:t>Thackerville</w:t>
                                  </w:r>
                                </w:p>
                              </w:tc>
                              <w:tc>
                                <w:tcPr>
                                  <w:tcW w:w="356" w:type="dxa"/>
                                </w:tcPr>
                                <w:p w14:paraId="719CB98F" w14:textId="77777777" w:rsidR="0078712C" w:rsidRDefault="0078712C">
                                  <w:pPr>
                                    <w:pStyle w:val="TableParagraph"/>
                                    <w:spacing w:before="13"/>
                                    <w:ind w:left="3" w:right="1"/>
                                    <w:jc w:val="center"/>
                                    <w:rPr>
                                      <w:rFonts w:ascii="Calibri"/>
                                      <w:sz w:val="14"/>
                                    </w:rPr>
                                  </w:pPr>
                                  <w:r>
                                    <w:rPr>
                                      <w:rFonts w:ascii="Calibri"/>
                                      <w:w w:val="105"/>
                                      <w:sz w:val="14"/>
                                    </w:rPr>
                                    <w:t>SE</w:t>
                                  </w:r>
                                </w:p>
                              </w:tc>
                              <w:tc>
                                <w:tcPr>
                                  <w:tcW w:w="222" w:type="dxa"/>
                                </w:tcPr>
                                <w:p w14:paraId="24878A34"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0C0753F3" w14:textId="77777777">
                              <w:trPr>
                                <w:trHeight w:hRule="exact" w:val="192"/>
                              </w:trPr>
                              <w:tc>
                                <w:tcPr>
                                  <w:tcW w:w="299" w:type="dxa"/>
                                </w:tcPr>
                                <w:p w14:paraId="334E73A6" w14:textId="77777777" w:rsidR="0078712C" w:rsidRDefault="0078712C">
                                  <w:pPr>
                                    <w:pStyle w:val="TableParagraph"/>
                                    <w:spacing w:before="13"/>
                                    <w:ind w:left="8" w:right="3"/>
                                    <w:jc w:val="center"/>
                                    <w:rPr>
                                      <w:rFonts w:ascii="Calibri"/>
                                      <w:sz w:val="14"/>
                                    </w:rPr>
                                  </w:pPr>
                                  <w:r>
                                    <w:rPr>
                                      <w:rFonts w:ascii="Calibri"/>
                                      <w:w w:val="105"/>
                                      <w:sz w:val="14"/>
                                    </w:rPr>
                                    <w:t>10</w:t>
                                  </w:r>
                                </w:p>
                              </w:tc>
                              <w:tc>
                                <w:tcPr>
                                  <w:tcW w:w="1127" w:type="dxa"/>
                                </w:tcPr>
                                <w:p w14:paraId="63B763C5" w14:textId="77777777" w:rsidR="0078712C" w:rsidRDefault="0078712C">
                                  <w:pPr>
                                    <w:pStyle w:val="TableParagraph"/>
                                    <w:spacing w:before="13"/>
                                    <w:ind w:left="19"/>
                                    <w:rPr>
                                      <w:rFonts w:ascii="Calibri"/>
                                      <w:sz w:val="14"/>
                                    </w:rPr>
                                  </w:pPr>
                                  <w:r>
                                    <w:rPr>
                                      <w:rFonts w:ascii="Calibri"/>
                                      <w:w w:val="105"/>
                                      <w:sz w:val="14"/>
                                    </w:rPr>
                                    <w:t>Pryor</w:t>
                                  </w:r>
                                </w:p>
                              </w:tc>
                              <w:tc>
                                <w:tcPr>
                                  <w:tcW w:w="356" w:type="dxa"/>
                                </w:tcPr>
                                <w:p w14:paraId="0D7B6CD0"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530A1EC9"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tcBorders>
                                </w:tcPr>
                                <w:p w14:paraId="464BD9D7" w14:textId="77777777" w:rsidR="0078712C" w:rsidRDefault="0078712C"/>
                              </w:tc>
                              <w:tc>
                                <w:tcPr>
                                  <w:tcW w:w="299" w:type="dxa"/>
                                </w:tcPr>
                                <w:p w14:paraId="66F0D842" w14:textId="77777777" w:rsidR="0078712C" w:rsidRDefault="0078712C">
                                  <w:pPr>
                                    <w:pStyle w:val="TableParagraph"/>
                                    <w:spacing w:before="13"/>
                                    <w:ind w:left="8" w:right="3"/>
                                    <w:jc w:val="center"/>
                                    <w:rPr>
                                      <w:rFonts w:ascii="Calibri"/>
                                      <w:sz w:val="14"/>
                                    </w:rPr>
                                  </w:pPr>
                                  <w:r>
                                    <w:rPr>
                                      <w:rFonts w:ascii="Calibri"/>
                                      <w:w w:val="105"/>
                                      <w:sz w:val="14"/>
                                    </w:rPr>
                                    <w:t>37</w:t>
                                  </w:r>
                                </w:p>
                              </w:tc>
                              <w:tc>
                                <w:tcPr>
                                  <w:tcW w:w="1127" w:type="dxa"/>
                                </w:tcPr>
                                <w:p w14:paraId="40A53CEF" w14:textId="77777777" w:rsidR="0078712C" w:rsidRDefault="0078712C">
                                  <w:pPr>
                                    <w:pStyle w:val="TableParagraph"/>
                                    <w:spacing w:before="13"/>
                                    <w:ind w:left="19"/>
                                    <w:rPr>
                                      <w:rFonts w:ascii="Calibri"/>
                                      <w:sz w:val="14"/>
                                    </w:rPr>
                                  </w:pPr>
                                  <w:r>
                                    <w:rPr>
                                      <w:rFonts w:ascii="Calibri"/>
                                      <w:w w:val="302"/>
                                      <w:sz w:val="14"/>
                                    </w:rPr>
                                    <w:t xml:space="preserve"> </w:t>
                                  </w:r>
                                  <w:r w:rsidRPr="00665F45">
                                    <w:rPr>
                                      <w:rFonts w:ascii="Calibri"/>
                                      <w:w w:val="302"/>
                                      <w:sz w:val="12"/>
                                    </w:rPr>
                                    <w:t>O</w:t>
                                  </w:r>
                                  <w:r w:rsidRPr="00665F45">
                                    <w:rPr>
                                      <w:rFonts w:ascii="Calibri"/>
                                      <w:w w:val="105"/>
                                      <w:sz w:val="12"/>
                                    </w:rPr>
                                    <w:t>wasso</w:t>
                                  </w:r>
                                </w:p>
                              </w:tc>
                              <w:tc>
                                <w:tcPr>
                                  <w:tcW w:w="356" w:type="dxa"/>
                                </w:tcPr>
                                <w:p w14:paraId="1E1F7850" w14:textId="77777777" w:rsidR="0078712C" w:rsidRDefault="0078712C">
                                  <w:pPr>
                                    <w:pStyle w:val="TableParagraph"/>
                                    <w:spacing w:before="13"/>
                                    <w:ind w:left="15" w:right="3"/>
                                    <w:jc w:val="center"/>
                                    <w:rPr>
                                      <w:rFonts w:ascii="Calibri"/>
                                      <w:sz w:val="14"/>
                                    </w:rPr>
                                  </w:pPr>
                                  <w:r>
                                    <w:rPr>
                                      <w:rFonts w:ascii="Calibri"/>
                                      <w:w w:val="105"/>
                                      <w:sz w:val="14"/>
                                    </w:rPr>
                                    <w:t>NE</w:t>
                                  </w:r>
                                </w:p>
                              </w:tc>
                              <w:tc>
                                <w:tcPr>
                                  <w:tcW w:w="222" w:type="dxa"/>
                                </w:tcPr>
                                <w:p w14:paraId="38576696"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0CF68DAD" w14:textId="77777777">
                              <w:trPr>
                                <w:trHeight w:hRule="exact" w:val="192"/>
                              </w:trPr>
                              <w:tc>
                                <w:tcPr>
                                  <w:tcW w:w="299" w:type="dxa"/>
                                </w:tcPr>
                                <w:p w14:paraId="102C4162" w14:textId="77777777" w:rsidR="0078712C" w:rsidRDefault="0078712C">
                                  <w:pPr>
                                    <w:pStyle w:val="TableParagraph"/>
                                    <w:spacing w:before="13"/>
                                    <w:ind w:left="8" w:right="3"/>
                                    <w:jc w:val="center"/>
                                    <w:rPr>
                                      <w:rFonts w:ascii="Calibri"/>
                                      <w:sz w:val="14"/>
                                    </w:rPr>
                                  </w:pPr>
                                  <w:r>
                                    <w:rPr>
                                      <w:rFonts w:ascii="Calibri"/>
                                      <w:w w:val="105"/>
                                      <w:sz w:val="14"/>
                                    </w:rPr>
                                    <w:t>11</w:t>
                                  </w:r>
                                </w:p>
                              </w:tc>
                              <w:tc>
                                <w:tcPr>
                                  <w:tcW w:w="1127" w:type="dxa"/>
                                </w:tcPr>
                                <w:p w14:paraId="0CD5179C" w14:textId="77777777" w:rsidR="0078712C" w:rsidRDefault="0078712C">
                                  <w:pPr>
                                    <w:pStyle w:val="TableParagraph"/>
                                    <w:spacing w:before="13"/>
                                    <w:ind w:left="19"/>
                                    <w:rPr>
                                      <w:rFonts w:ascii="Calibri"/>
                                      <w:sz w:val="14"/>
                                    </w:rPr>
                                  </w:pPr>
                                  <w:r>
                                    <w:rPr>
                                      <w:rFonts w:ascii="Calibri"/>
                                      <w:w w:val="105"/>
                                      <w:sz w:val="14"/>
                                    </w:rPr>
                                    <w:t>Guthrie</w:t>
                                  </w:r>
                                </w:p>
                              </w:tc>
                              <w:tc>
                                <w:tcPr>
                                  <w:tcW w:w="356" w:type="dxa"/>
                                </w:tcPr>
                                <w:p w14:paraId="65F76854"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5F6A423E" w14:textId="77777777" w:rsidR="0078712C" w:rsidRDefault="0078712C">
                                  <w:pPr>
                                    <w:pStyle w:val="TableParagraph"/>
                                    <w:spacing w:before="13"/>
                                    <w:ind w:right="59"/>
                                    <w:jc w:val="right"/>
                                    <w:rPr>
                                      <w:rFonts w:ascii="Calibri"/>
                                      <w:sz w:val="14"/>
                                    </w:rPr>
                                  </w:pPr>
                                  <w:r>
                                    <w:rPr>
                                      <w:rFonts w:ascii="Calibri"/>
                                      <w:w w:val="103"/>
                                      <w:sz w:val="14"/>
                                    </w:rPr>
                                    <w:t>6</w:t>
                                  </w:r>
                                </w:p>
                              </w:tc>
                              <w:tc>
                                <w:tcPr>
                                  <w:tcW w:w="125" w:type="dxa"/>
                                  <w:tcBorders>
                                    <w:top w:val="single" w:sz="4" w:space="0" w:color="D0D6E4"/>
                                    <w:bottom w:val="single" w:sz="4" w:space="0" w:color="D0D6E4"/>
                                  </w:tcBorders>
                                </w:tcPr>
                                <w:p w14:paraId="0A7C3BAA" w14:textId="77777777" w:rsidR="0078712C" w:rsidRDefault="0078712C"/>
                              </w:tc>
                              <w:tc>
                                <w:tcPr>
                                  <w:tcW w:w="299" w:type="dxa"/>
                                </w:tcPr>
                                <w:p w14:paraId="5B0994E4" w14:textId="77777777" w:rsidR="0078712C" w:rsidRDefault="0078712C">
                                  <w:pPr>
                                    <w:pStyle w:val="TableParagraph"/>
                                    <w:spacing w:before="13"/>
                                    <w:ind w:left="8" w:right="3"/>
                                    <w:jc w:val="center"/>
                                    <w:rPr>
                                      <w:rFonts w:ascii="Calibri"/>
                                      <w:sz w:val="14"/>
                                    </w:rPr>
                                  </w:pPr>
                                  <w:r>
                                    <w:rPr>
                                      <w:rFonts w:ascii="Calibri"/>
                                      <w:w w:val="105"/>
                                      <w:sz w:val="14"/>
                                    </w:rPr>
                                    <w:t>38</w:t>
                                  </w:r>
                                </w:p>
                              </w:tc>
                              <w:tc>
                                <w:tcPr>
                                  <w:tcW w:w="1127" w:type="dxa"/>
                                </w:tcPr>
                                <w:p w14:paraId="19A1C825" w14:textId="77777777" w:rsidR="0078712C" w:rsidRDefault="0078712C">
                                  <w:pPr>
                                    <w:pStyle w:val="TableParagraph"/>
                                    <w:spacing w:before="13"/>
                                    <w:ind w:left="19"/>
                                    <w:rPr>
                                      <w:rFonts w:ascii="Calibri"/>
                                      <w:sz w:val="14"/>
                                    </w:rPr>
                                  </w:pPr>
                                  <w:r>
                                    <w:rPr>
                                      <w:rFonts w:ascii="Calibri"/>
                                      <w:w w:val="105"/>
                                      <w:sz w:val="14"/>
                                    </w:rPr>
                                    <w:t>Ardmore</w:t>
                                  </w:r>
                                </w:p>
                              </w:tc>
                              <w:tc>
                                <w:tcPr>
                                  <w:tcW w:w="356" w:type="dxa"/>
                                </w:tcPr>
                                <w:p w14:paraId="6E87FAB2" w14:textId="77777777" w:rsidR="0078712C" w:rsidRDefault="0078712C">
                                  <w:pPr>
                                    <w:pStyle w:val="TableParagraph"/>
                                    <w:spacing w:before="13"/>
                                    <w:ind w:left="3"/>
                                    <w:jc w:val="center"/>
                                    <w:rPr>
                                      <w:rFonts w:ascii="Calibri"/>
                                      <w:sz w:val="14"/>
                                    </w:rPr>
                                  </w:pPr>
                                  <w:r>
                                    <w:rPr>
                                      <w:rFonts w:ascii="Calibri"/>
                                      <w:w w:val="105"/>
                                      <w:sz w:val="14"/>
                                    </w:rPr>
                                    <w:t>SE</w:t>
                                  </w:r>
                                </w:p>
                              </w:tc>
                              <w:tc>
                                <w:tcPr>
                                  <w:tcW w:w="222" w:type="dxa"/>
                                </w:tcPr>
                                <w:p w14:paraId="71A974E6" w14:textId="77777777" w:rsidR="0078712C" w:rsidRDefault="0078712C">
                                  <w:pPr>
                                    <w:pStyle w:val="TableParagraph"/>
                                    <w:spacing w:before="13"/>
                                    <w:ind w:left="16"/>
                                    <w:jc w:val="center"/>
                                    <w:rPr>
                                      <w:rFonts w:ascii="Calibri"/>
                                      <w:sz w:val="14"/>
                                    </w:rPr>
                                  </w:pPr>
                                  <w:r>
                                    <w:rPr>
                                      <w:rFonts w:ascii="Calibri"/>
                                      <w:w w:val="103"/>
                                      <w:sz w:val="14"/>
                                    </w:rPr>
                                    <w:t>5</w:t>
                                  </w:r>
                                </w:p>
                              </w:tc>
                            </w:tr>
                            <w:tr w:rsidR="0078712C" w14:paraId="4D916322" w14:textId="77777777">
                              <w:trPr>
                                <w:trHeight w:hRule="exact" w:val="192"/>
                              </w:trPr>
                              <w:tc>
                                <w:tcPr>
                                  <w:tcW w:w="299" w:type="dxa"/>
                                </w:tcPr>
                                <w:p w14:paraId="69A5CB89" w14:textId="77777777" w:rsidR="0078712C" w:rsidRPr="00665F45" w:rsidRDefault="0078712C">
                                  <w:pPr>
                                    <w:pStyle w:val="TableParagraph"/>
                                    <w:spacing w:before="13"/>
                                    <w:ind w:left="8" w:right="3"/>
                                    <w:jc w:val="center"/>
                                    <w:rPr>
                                      <w:rFonts w:ascii="Calibri"/>
                                      <w:sz w:val="16"/>
                                    </w:rPr>
                                  </w:pPr>
                                  <w:r w:rsidRPr="00665F45">
                                    <w:rPr>
                                      <w:rFonts w:ascii="Calibri"/>
                                      <w:w w:val="105"/>
                                      <w:sz w:val="16"/>
                                    </w:rPr>
                                    <w:t>12</w:t>
                                  </w:r>
                                </w:p>
                              </w:tc>
                              <w:tc>
                                <w:tcPr>
                                  <w:tcW w:w="1127" w:type="dxa"/>
                                </w:tcPr>
                                <w:p w14:paraId="187E2E9F" w14:textId="77777777" w:rsidR="0078712C" w:rsidRPr="00665F45" w:rsidRDefault="0078712C">
                                  <w:pPr>
                                    <w:pStyle w:val="TableParagraph"/>
                                    <w:spacing w:before="13"/>
                                    <w:ind w:left="19"/>
                                    <w:rPr>
                                      <w:rFonts w:ascii="Calibri"/>
                                      <w:sz w:val="16"/>
                                    </w:rPr>
                                  </w:pPr>
                                  <w:r w:rsidRPr="00665F45">
                                    <w:rPr>
                                      <w:rFonts w:ascii="Calibri"/>
                                      <w:spacing w:val="1"/>
                                      <w:w w:val="103"/>
                                      <w:sz w:val="14"/>
                                    </w:rPr>
                                    <w:t>S</w:t>
                                  </w:r>
                                  <w:r w:rsidRPr="00665F45">
                                    <w:rPr>
                                      <w:rFonts w:ascii="Calibri"/>
                                      <w:spacing w:val="-1"/>
                                      <w:w w:val="103"/>
                                      <w:sz w:val="14"/>
                                    </w:rPr>
                                    <w:t>ti</w:t>
                                  </w:r>
                                  <w:r w:rsidRPr="00665F45">
                                    <w:rPr>
                                      <w:rFonts w:ascii="Calibri"/>
                                      <w:spacing w:val="5"/>
                                      <w:w w:val="102"/>
                                      <w:sz w:val="14"/>
                                    </w:rPr>
                                    <w:t>ll</w:t>
                                  </w:r>
                                  <w:r w:rsidRPr="00665F45">
                                    <w:rPr>
                                      <w:rFonts w:ascii="Calibri"/>
                                      <w:spacing w:val="-65"/>
                                      <w:w w:val="103"/>
                                      <w:sz w:val="14"/>
                                    </w:rPr>
                                    <w:t>w</w:t>
                                  </w:r>
                                  <w:r w:rsidRPr="00665F45">
                                    <w:rPr>
                                      <w:rFonts w:ascii="Calibri"/>
                                      <w:w w:val="103"/>
                                      <w:sz w:val="14"/>
                                    </w:rPr>
                                    <w:t>at</w:t>
                                  </w:r>
                                  <w:r w:rsidRPr="00665F45">
                                    <w:rPr>
                                      <w:rFonts w:ascii="Calibri"/>
                                      <w:spacing w:val="-24"/>
                                      <w:w w:val="103"/>
                                      <w:sz w:val="14"/>
                                    </w:rPr>
                                    <w:t>e</w:t>
                                  </w:r>
                                  <w:r w:rsidRPr="00665F45">
                                    <w:rPr>
                                      <w:rFonts w:ascii="Calibri"/>
                                      <w:w w:val="103"/>
                                      <w:sz w:val="14"/>
                                    </w:rPr>
                                    <w:t>r</w:t>
                                  </w:r>
                                  <w:r w:rsidRPr="00665F45">
                                    <w:rPr>
                                      <w:rFonts w:ascii="Calibri"/>
                                      <w:spacing w:val="-6"/>
                                      <w:sz w:val="16"/>
                                    </w:rPr>
                                    <w:t xml:space="preserve"> </w:t>
                                  </w:r>
                                  <w:r w:rsidRPr="00665F45">
                                    <w:rPr>
                                      <w:rFonts w:ascii="Calibri"/>
                                      <w:w w:val="73"/>
                                      <w:sz w:val="16"/>
                                    </w:rPr>
                                    <w:t>Ill</w:t>
                                  </w:r>
                                </w:p>
                              </w:tc>
                              <w:tc>
                                <w:tcPr>
                                  <w:tcW w:w="356" w:type="dxa"/>
                                </w:tcPr>
                                <w:p w14:paraId="3BCF5A29"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1CC2ACEA"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tcBorders>
                                </w:tcPr>
                                <w:p w14:paraId="73705490" w14:textId="77777777" w:rsidR="0078712C" w:rsidRDefault="0078712C"/>
                              </w:tc>
                              <w:tc>
                                <w:tcPr>
                                  <w:tcW w:w="299" w:type="dxa"/>
                                </w:tcPr>
                                <w:p w14:paraId="3769040F" w14:textId="77777777" w:rsidR="0078712C" w:rsidRDefault="0078712C">
                                  <w:pPr>
                                    <w:pStyle w:val="TableParagraph"/>
                                    <w:spacing w:before="13"/>
                                    <w:ind w:left="8" w:right="3"/>
                                    <w:jc w:val="center"/>
                                    <w:rPr>
                                      <w:rFonts w:ascii="Calibri"/>
                                      <w:sz w:val="14"/>
                                    </w:rPr>
                                  </w:pPr>
                                  <w:r>
                                    <w:rPr>
                                      <w:rFonts w:ascii="Calibri"/>
                                      <w:w w:val="105"/>
                                      <w:sz w:val="14"/>
                                    </w:rPr>
                                    <w:t>40</w:t>
                                  </w:r>
                                </w:p>
                              </w:tc>
                              <w:tc>
                                <w:tcPr>
                                  <w:tcW w:w="1127" w:type="dxa"/>
                                </w:tcPr>
                                <w:p w14:paraId="52CD9514" w14:textId="77777777" w:rsidR="0078712C" w:rsidRDefault="0078712C">
                                  <w:pPr>
                                    <w:pStyle w:val="TableParagraph"/>
                                    <w:spacing w:before="13"/>
                                    <w:ind w:left="19"/>
                                    <w:rPr>
                                      <w:rFonts w:ascii="Calibri"/>
                                      <w:sz w:val="14"/>
                                    </w:rPr>
                                  </w:pPr>
                                  <w:r>
                                    <w:rPr>
                                      <w:rFonts w:ascii="Calibri"/>
                                      <w:w w:val="105"/>
                                      <w:sz w:val="14"/>
                                    </w:rPr>
                                    <w:t>Norman W</w:t>
                                  </w:r>
                                </w:p>
                              </w:tc>
                              <w:tc>
                                <w:tcPr>
                                  <w:tcW w:w="356" w:type="dxa"/>
                                </w:tcPr>
                                <w:p w14:paraId="33DD141B" w14:textId="77777777" w:rsidR="0078712C" w:rsidRDefault="0078712C">
                                  <w:pPr>
                                    <w:pStyle w:val="TableParagraph"/>
                                    <w:spacing w:before="13"/>
                                    <w:ind w:left="3" w:right="3"/>
                                    <w:jc w:val="center"/>
                                    <w:rPr>
                                      <w:rFonts w:ascii="Calibri"/>
                                      <w:sz w:val="14"/>
                                    </w:rPr>
                                  </w:pPr>
                                  <w:r>
                                    <w:rPr>
                                      <w:rFonts w:ascii="Calibri"/>
                                      <w:w w:val="105"/>
                                      <w:sz w:val="14"/>
                                    </w:rPr>
                                    <w:t>CN</w:t>
                                  </w:r>
                                </w:p>
                              </w:tc>
                              <w:tc>
                                <w:tcPr>
                                  <w:tcW w:w="222" w:type="dxa"/>
                                </w:tcPr>
                                <w:p w14:paraId="4359229B" w14:textId="77777777" w:rsidR="0078712C" w:rsidRDefault="0078712C">
                                  <w:pPr>
                                    <w:pStyle w:val="TableParagraph"/>
                                    <w:spacing w:before="13"/>
                                    <w:ind w:left="7" w:right="1"/>
                                    <w:jc w:val="center"/>
                                    <w:rPr>
                                      <w:rFonts w:ascii="Calibri"/>
                                      <w:sz w:val="14"/>
                                    </w:rPr>
                                  </w:pPr>
                                  <w:r>
                                    <w:rPr>
                                      <w:rFonts w:ascii="Calibri"/>
                                      <w:w w:val="105"/>
                                      <w:sz w:val="14"/>
                                    </w:rPr>
                                    <w:t>13</w:t>
                                  </w:r>
                                </w:p>
                              </w:tc>
                            </w:tr>
                            <w:tr w:rsidR="0078712C" w14:paraId="4D840EED" w14:textId="77777777">
                              <w:trPr>
                                <w:trHeight w:hRule="exact" w:val="192"/>
                              </w:trPr>
                              <w:tc>
                                <w:tcPr>
                                  <w:tcW w:w="299" w:type="dxa"/>
                                </w:tcPr>
                                <w:p w14:paraId="5D94EC7C" w14:textId="77777777" w:rsidR="0078712C" w:rsidRDefault="0078712C">
                                  <w:pPr>
                                    <w:pStyle w:val="TableParagraph"/>
                                    <w:spacing w:before="13"/>
                                    <w:ind w:left="8" w:right="3"/>
                                    <w:jc w:val="center"/>
                                    <w:rPr>
                                      <w:rFonts w:ascii="Calibri"/>
                                      <w:sz w:val="14"/>
                                    </w:rPr>
                                  </w:pPr>
                                  <w:r>
                                    <w:rPr>
                                      <w:rFonts w:ascii="Calibri"/>
                                      <w:w w:val="105"/>
                                      <w:sz w:val="14"/>
                                    </w:rPr>
                                    <w:t>13</w:t>
                                  </w:r>
                                </w:p>
                              </w:tc>
                              <w:tc>
                                <w:tcPr>
                                  <w:tcW w:w="1127" w:type="dxa"/>
                                </w:tcPr>
                                <w:p w14:paraId="354148C9" w14:textId="77777777" w:rsidR="0078712C" w:rsidRDefault="0078712C">
                                  <w:pPr>
                                    <w:pStyle w:val="TableParagraph"/>
                                    <w:spacing w:before="13"/>
                                    <w:ind w:left="19"/>
                                    <w:rPr>
                                      <w:rFonts w:ascii="Calibri"/>
                                      <w:sz w:val="14"/>
                                    </w:rPr>
                                  </w:pPr>
                                  <w:r>
                                    <w:rPr>
                                      <w:rFonts w:ascii="Calibri"/>
                                      <w:w w:val="105"/>
                                      <w:sz w:val="14"/>
                                    </w:rPr>
                                    <w:t>Preston</w:t>
                                  </w:r>
                                </w:p>
                              </w:tc>
                              <w:tc>
                                <w:tcPr>
                                  <w:tcW w:w="356" w:type="dxa"/>
                                </w:tcPr>
                                <w:p w14:paraId="2492048A"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10C4DA7B" w14:textId="77777777" w:rsidR="0078712C" w:rsidRDefault="0078712C">
                                  <w:pPr>
                                    <w:pStyle w:val="TableParagraph"/>
                                    <w:spacing w:before="13"/>
                                    <w:ind w:right="59"/>
                                    <w:jc w:val="right"/>
                                    <w:rPr>
                                      <w:rFonts w:ascii="Calibri"/>
                                      <w:sz w:val="14"/>
                                    </w:rPr>
                                  </w:pPr>
                                  <w:r>
                                    <w:rPr>
                                      <w:rFonts w:ascii="Calibri"/>
                                      <w:w w:val="103"/>
                                      <w:sz w:val="14"/>
                                    </w:rPr>
                                    <w:t>6</w:t>
                                  </w:r>
                                </w:p>
                              </w:tc>
                              <w:tc>
                                <w:tcPr>
                                  <w:tcW w:w="125" w:type="dxa"/>
                                  <w:tcBorders>
                                    <w:top w:val="single" w:sz="4" w:space="0" w:color="D0D6E4"/>
                                    <w:bottom w:val="single" w:sz="4" w:space="0" w:color="D0D6E4"/>
                                  </w:tcBorders>
                                </w:tcPr>
                                <w:p w14:paraId="6AFE6AEF" w14:textId="77777777" w:rsidR="0078712C" w:rsidRDefault="0078712C"/>
                              </w:tc>
                              <w:tc>
                                <w:tcPr>
                                  <w:tcW w:w="299" w:type="dxa"/>
                                </w:tcPr>
                                <w:p w14:paraId="3D595340" w14:textId="77777777" w:rsidR="0078712C" w:rsidRDefault="0078712C">
                                  <w:pPr>
                                    <w:pStyle w:val="TableParagraph"/>
                                    <w:spacing w:before="13"/>
                                    <w:ind w:left="8" w:right="3"/>
                                    <w:jc w:val="center"/>
                                    <w:rPr>
                                      <w:rFonts w:ascii="Calibri"/>
                                      <w:sz w:val="14"/>
                                    </w:rPr>
                                  </w:pPr>
                                  <w:r>
                                    <w:rPr>
                                      <w:rFonts w:ascii="Calibri"/>
                                      <w:w w:val="105"/>
                                      <w:sz w:val="14"/>
                                    </w:rPr>
                                    <w:t>40</w:t>
                                  </w:r>
                                </w:p>
                              </w:tc>
                              <w:tc>
                                <w:tcPr>
                                  <w:tcW w:w="1127" w:type="dxa"/>
                                </w:tcPr>
                                <w:p w14:paraId="26DBA4FB" w14:textId="77777777" w:rsidR="0078712C" w:rsidRDefault="0078712C">
                                  <w:pPr>
                                    <w:pStyle w:val="TableParagraph"/>
                                    <w:spacing w:before="13"/>
                                    <w:ind w:left="19"/>
                                    <w:rPr>
                                      <w:rFonts w:ascii="Calibri"/>
                                      <w:sz w:val="14"/>
                                    </w:rPr>
                                  </w:pPr>
                                  <w:r>
                                    <w:rPr>
                                      <w:rFonts w:ascii="Calibri"/>
                                      <w:w w:val="105"/>
                                      <w:sz w:val="14"/>
                                    </w:rPr>
                                    <w:t>Norman E</w:t>
                                  </w:r>
                                </w:p>
                              </w:tc>
                              <w:tc>
                                <w:tcPr>
                                  <w:tcW w:w="356" w:type="dxa"/>
                                </w:tcPr>
                                <w:p w14:paraId="5354E5C8" w14:textId="77777777" w:rsidR="0078712C" w:rsidRDefault="0078712C">
                                  <w:pPr>
                                    <w:pStyle w:val="TableParagraph"/>
                                    <w:spacing w:before="13"/>
                                    <w:ind w:left="3" w:right="3"/>
                                    <w:jc w:val="center"/>
                                    <w:rPr>
                                      <w:rFonts w:ascii="Calibri"/>
                                      <w:sz w:val="14"/>
                                    </w:rPr>
                                  </w:pPr>
                                  <w:r>
                                    <w:rPr>
                                      <w:rFonts w:ascii="Calibri"/>
                                      <w:w w:val="105"/>
                                      <w:sz w:val="14"/>
                                    </w:rPr>
                                    <w:t>CN</w:t>
                                  </w:r>
                                </w:p>
                              </w:tc>
                              <w:tc>
                                <w:tcPr>
                                  <w:tcW w:w="222" w:type="dxa"/>
                                </w:tcPr>
                                <w:p w14:paraId="7B001720" w14:textId="77777777" w:rsidR="0078712C" w:rsidRDefault="0078712C">
                                  <w:pPr>
                                    <w:pStyle w:val="TableParagraph"/>
                                    <w:spacing w:before="13"/>
                                    <w:ind w:left="7" w:right="1"/>
                                    <w:jc w:val="center"/>
                                    <w:rPr>
                                      <w:rFonts w:ascii="Calibri"/>
                                      <w:sz w:val="14"/>
                                    </w:rPr>
                                  </w:pPr>
                                  <w:r>
                                    <w:rPr>
                                      <w:rFonts w:ascii="Calibri"/>
                                      <w:w w:val="105"/>
                                      <w:sz w:val="14"/>
                                    </w:rPr>
                                    <w:t>13</w:t>
                                  </w:r>
                                </w:p>
                              </w:tc>
                            </w:tr>
                            <w:tr w:rsidR="0078712C" w14:paraId="23B2656A" w14:textId="77777777">
                              <w:trPr>
                                <w:trHeight w:hRule="exact" w:val="192"/>
                              </w:trPr>
                              <w:tc>
                                <w:tcPr>
                                  <w:tcW w:w="299" w:type="dxa"/>
                                </w:tcPr>
                                <w:p w14:paraId="5E3D6DF1" w14:textId="77777777" w:rsidR="0078712C" w:rsidRDefault="0078712C">
                                  <w:pPr>
                                    <w:pStyle w:val="TableParagraph"/>
                                    <w:spacing w:before="13"/>
                                    <w:ind w:left="8" w:right="3"/>
                                    <w:jc w:val="center"/>
                                    <w:rPr>
                                      <w:rFonts w:ascii="Calibri"/>
                                      <w:sz w:val="14"/>
                                    </w:rPr>
                                  </w:pPr>
                                  <w:r>
                                    <w:rPr>
                                      <w:rFonts w:ascii="Calibri"/>
                                      <w:w w:val="105"/>
                                      <w:sz w:val="14"/>
                                    </w:rPr>
                                    <w:t>15</w:t>
                                  </w:r>
                                </w:p>
                              </w:tc>
                              <w:tc>
                                <w:tcPr>
                                  <w:tcW w:w="1127" w:type="dxa"/>
                                </w:tcPr>
                                <w:p w14:paraId="75AF9A34" w14:textId="77777777" w:rsidR="0078712C" w:rsidRDefault="0078712C">
                                  <w:pPr>
                                    <w:pStyle w:val="TableParagraph"/>
                                    <w:spacing w:before="13"/>
                                    <w:ind w:left="19"/>
                                    <w:rPr>
                                      <w:rFonts w:ascii="Calibri"/>
                                      <w:sz w:val="14"/>
                                    </w:rPr>
                                  </w:pPr>
                                  <w:r>
                                    <w:rPr>
                                      <w:rFonts w:ascii="Calibri"/>
                                      <w:w w:val="105"/>
                                      <w:sz w:val="14"/>
                                    </w:rPr>
                                    <w:t>Big Cabin</w:t>
                                  </w:r>
                                </w:p>
                              </w:tc>
                              <w:tc>
                                <w:tcPr>
                                  <w:tcW w:w="356" w:type="dxa"/>
                                </w:tcPr>
                                <w:p w14:paraId="6CBBAD0E"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76EAEF23"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right w:val="single" w:sz="4" w:space="0" w:color="D0D6E4"/>
                                  </w:tcBorders>
                                </w:tcPr>
                                <w:p w14:paraId="2DE51810" w14:textId="77777777" w:rsidR="0078712C" w:rsidRDefault="0078712C"/>
                              </w:tc>
                              <w:tc>
                                <w:tcPr>
                                  <w:tcW w:w="299" w:type="dxa"/>
                                  <w:tcBorders>
                                    <w:left w:val="single" w:sz="4" w:space="0" w:color="D0D6E4"/>
                                    <w:bottom w:val="single" w:sz="4" w:space="0" w:color="D0D6E4"/>
                                    <w:right w:val="single" w:sz="4" w:space="0" w:color="D0D6E4"/>
                                  </w:tcBorders>
                                </w:tcPr>
                                <w:p w14:paraId="48D8EB83" w14:textId="77777777" w:rsidR="0078712C" w:rsidRDefault="0078712C"/>
                              </w:tc>
                              <w:tc>
                                <w:tcPr>
                                  <w:tcW w:w="1127" w:type="dxa"/>
                                  <w:tcBorders>
                                    <w:left w:val="single" w:sz="4" w:space="0" w:color="D0D6E4"/>
                                    <w:bottom w:val="single" w:sz="4" w:space="0" w:color="D0D6E4"/>
                                    <w:right w:val="single" w:sz="4" w:space="0" w:color="D0D6E4"/>
                                  </w:tcBorders>
                                </w:tcPr>
                                <w:p w14:paraId="44CFE84A" w14:textId="77777777" w:rsidR="0078712C" w:rsidRDefault="0078712C"/>
                              </w:tc>
                              <w:tc>
                                <w:tcPr>
                                  <w:tcW w:w="356" w:type="dxa"/>
                                  <w:tcBorders>
                                    <w:left w:val="single" w:sz="4" w:space="0" w:color="D0D6E4"/>
                                    <w:bottom w:val="single" w:sz="4" w:space="0" w:color="D0D6E4"/>
                                    <w:right w:val="single" w:sz="4" w:space="0" w:color="D0D6E4"/>
                                  </w:tcBorders>
                                </w:tcPr>
                                <w:p w14:paraId="770F47B4" w14:textId="77777777" w:rsidR="0078712C" w:rsidRDefault="0078712C"/>
                              </w:tc>
                              <w:tc>
                                <w:tcPr>
                                  <w:tcW w:w="222" w:type="dxa"/>
                                  <w:tcBorders>
                                    <w:left w:val="single" w:sz="4" w:space="0" w:color="D0D6E4"/>
                                    <w:bottom w:val="single" w:sz="4" w:space="0" w:color="D0D6E4"/>
                                    <w:right w:val="single" w:sz="4" w:space="0" w:color="D0D6E4"/>
                                  </w:tcBorders>
                                </w:tcPr>
                                <w:p w14:paraId="203EC904" w14:textId="77777777" w:rsidR="0078712C" w:rsidRDefault="0078712C"/>
                              </w:tc>
                            </w:tr>
                            <w:tr w:rsidR="0078712C" w14:paraId="1A73317D" w14:textId="77777777">
                              <w:trPr>
                                <w:trHeight w:hRule="exact" w:val="192"/>
                              </w:trPr>
                              <w:tc>
                                <w:tcPr>
                                  <w:tcW w:w="299" w:type="dxa"/>
                                </w:tcPr>
                                <w:p w14:paraId="0DE94783" w14:textId="77777777" w:rsidR="0078712C" w:rsidRDefault="0078712C">
                                  <w:pPr>
                                    <w:pStyle w:val="TableParagraph"/>
                                    <w:spacing w:before="12"/>
                                    <w:ind w:left="8" w:right="3"/>
                                    <w:jc w:val="center"/>
                                    <w:rPr>
                                      <w:rFonts w:ascii="Calibri"/>
                                      <w:sz w:val="14"/>
                                    </w:rPr>
                                  </w:pPr>
                                  <w:r>
                                    <w:rPr>
                                      <w:rFonts w:ascii="Calibri"/>
                                      <w:w w:val="105"/>
                                      <w:sz w:val="14"/>
                                    </w:rPr>
                                    <w:t>16</w:t>
                                  </w:r>
                                </w:p>
                              </w:tc>
                              <w:tc>
                                <w:tcPr>
                                  <w:tcW w:w="1127" w:type="dxa"/>
                                </w:tcPr>
                                <w:p w14:paraId="49692250" w14:textId="77777777" w:rsidR="0078712C" w:rsidRDefault="0078712C">
                                  <w:pPr>
                                    <w:pStyle w:val="TableParagraph"/>
                                    <w:spacing w:before="12"/>
                                    <w:ind w:left="19"/>
                                    <w:rPr>
                                      <w:rFonts w:ascii="Calibri"/>
                                      <w:sz w:val="14"/>
                                    </w:rPr>
                                  </w:pPr>
                                  <w:proofErr w:type="spellStart"/>
                                  <w:r>
                                    <w:rPr>
                                      <w:rFonts w:ascii="Calibri"/>
                                      <w:w w:val="105"/>
                                      <w:sz w:val="14"/>
                                    </w:rPr>
                                    <w:t>Eucha</w:t>
                                  </w:r>
                                  <w:proofErr w:type="spellEnd"/>
                                </w:p>
                              </w:tc>
                              <w:tc>
                                <w:tcPr>
                                  <w:tcW w:w="356" w:type="dxa"/>
                                </w:tcPr>
                                <w:p w14:paraId="615639F7" w14:textId="77777777" w:rsidR="0078712C" w:rsidRDefault="0078712C">
                                  <w:pPr>
                                    <w:pStyle w:val="TableParagraph"/>
                                    <w:spacing w:before="12"/>
                                    <w:ind w:left="96"/>
                                    <w:rPr>
                                      <w:rFonts w:ascii="Calibri"/>
                                      <w:sz w:val="14"/>
                                    </w:rPr>
                                  </w:pPr>
                                  <w:r>
                                    <w:rPr>
                                      <w:rFonts w:ascii="Calibri"/>
                                      <w:w w:val="105"/>
                                      <w:sz w:val="14"/>
                                    </w:rPr>
                                    <w:t>NE</w:t>
                                  </w:r>
                                </w:p>
                              </w:tc>
                              <w:tc>
                                <w:tcPr>
                                  <w:tcW w:w="222" w:type="dxa"/>
                                </w:tcPr>
                                <w:p w14:paraId="43FAAFF1" w14:textId="77777777" w:rsidR="0078712C" w:rsidRDefault="0078712C">
                                  <w:pPr>
                                    <w:pStyle w:val="TableParagraph"/>
                                    <w:spacing w:before="12"/>
                                    <w:ind w:right="59"/>
                                    <w:jc w:val="right"/>
                                    <w:rPr>
                                      <w:rFonts w:ascii="Calibri"/>
                                      <w:sz w:val="14"/>
                                    </w:rPr>
                                  </w:pPr>
                                  <w:r>
                                    <w:rPr>
                                      <w:rFonts w:ascii="Calibri"/>
                                      <w:w w:val="103"/>
                                      <w:sz w:val="14"/>
                                    </w:rPr>
                                    <w:t>6</w:t>
                                  </w:r>
                                </w:p>
                              </w:tc>
                              <w:tc>
                                <w:tcPr>
                                  <w:tcW w:w="125" w:type="dxa"/>
                                  <w:tcBorders>
                                    <w:top w:val="single" w:sz="4" w:space="0" w:color="D0D6E4"/>
                                    <w:bottom w:val="single" w:sz="4" w:space="0" w:color="D0D6E4"/>
                                    <w:right w:val="single" w:sz="4" w:space="0" w:color="D0D6E4"/>
                                  </w:tcBorders>
                                </w:tcPr>
                                <w:p w14:paraId="033C8A05" w14:textId="77777777" w:rsidR="0078712C" w:rsidRDefault="0078712C"/>
                              </w:tc>
                              <w:tc>
                                <w:tcPr>
                                  <w:tcW w:w="299" w:type="dxa"/>
                                  <w:tcBorders>
                                    <w:top w:val="single" w:sz="4" w:space="0" w:color="D0D6E4"/>
                                    <w:left w:val="single" w:sz="4" w:space="0" w:color="D0D6E4"/>
                                    <w:bottom w:val="single" w:sz="4" w:space="0" w:color="D0D6E4"/>
                                    <w:right w:val="single" w:sz="4" w:space="0" w:color="D0D6E4"/>
                                  </w:tcBorders>
                                </w:tcPr>
                                <w:p w14:paraId="448790A6" w14:textId="77777777" w:rsidR="0078712C" w:rsidRDefault="0078712C"/>
                              </w:tc>
                              <w:tc>
                                <w:tcPr>
                                  <w:tcW w:w="1127" w:type="dxa"/>
                                  <w:tcBorders>
                                    <w:top w:val="single" w:sz="4" w:space="0" w:color="D0D6E4"/>
                                    <w:left w:val="single" w:sz="4" w:space="0" w:color="D0D6E4"/>
                                    <w:bottom w:val="single" w:sz="4" w:space="0" w:color="D0D6E4"/>
                                    <w:right w:val="single" w:sz="4" w:space="0" w:color="D0D6E4"/>
                                  </w:tcBorders>
                                </w:tcPr>
                                <w:p w14:paraId="1FC4F7F1" w14:textId="77777777" w:rsidR="0078712C" w:rsidRDefault="0078712C"/>
                              </w:tc>
                              <w:tc>
                                <w:tcPr>
                                  <w:tcW w:w="356" w:type="dxa"/>
                                  <w:tcBorders>
                                    <w:top w:val="single" w:sz="4" w:space="0" w:color="D0D6E4"/>
                                    <w:left w:val="single" w:sz="4" w:space="0" w:color="D0D6E4"/>
                                    <w:bottom w:val="single" w:sz="4" w:space="0" w:color="D0D6E4"/>
                                    <w:right w:val="single" w:sz="4" w:space="0" w:color="D0D6E4"/>
                                  </w:tcBorders>
                                </w:tcPr>
                                <w:p w14:paraId="6268958A" w14:textId="77777777" w:rsidR="0078712C" w:rsidRDefault="0078712C"/>
                              </w:tc>
                              <w:tc>
                                <w:tcPr>
                                  <w:tcW w:w="222" w:type="dxa"/>
                                  <w:tcBorders>
                                    <w:top w:val="single" w:sz="4" w:space="0" w:color="D0D6E4"/>
                                    <w:left w:val="single" w:sz="4" w:space="0" w:color="D0D6E4"/>
                                    <w:bottom w:val="single" w:sz="4" w:space="0" w:color="D0D6E4"/>
                                    <w:right w:val="single" w:sz="4" w:space="0" w:color="D0D6E4"/>
                                  </w:tcBorders>
                                </w:tcPr>
                                <w:p w14:paraId="613DC9CA" w14:textId="77777777" w:rsidR="0078712C" w:rsidRDefault="0078712C"/>
                              </w:tc>
                            </w:tr>
                            <w:tr w:rsidR="0078712C" w14:paraId="57AC8B75" w14:textId="77777777">
                              <w:trPr>
                                <w:trHeight w:hRule="exact" w:val="192"/>
                              </w:trPr>
                              <w:tc>
                                <w:tcPr>
                                  <w:tcW w:w="299" w:type="dxa"/>
                                </w:tcPr>
                                <w:p w14:paraId="503E397D" w14:textId="77777777" w:rsidR="0078712C" w:rsidRDefault="0078712C">
                                  <w:pPr>
                                    <w:pStyle w:val="TableParagraph"/>
                                    <w:spacing w:before="12"/>
                                    <w:ind w:left="8" w:right="3"/>
                                    <w:jc w:val="center"/>
                                    <w:rPr>
                                      <w:rFonts w:ascii="Calibri"/>
                                      <w:sz w:val="14"/>
                                    </w:rPr>
                                  </w:pPr>
                                  <w:r>
                                    <w:rPr>
                                      <w:rFonts w:ascii="Calibri"/>
                                      <w:w w:val="105"/>
                                      <w:sz w:val="14"/>
                                    </w:rPr>
                                    <w:t>17</w:t>
                                  </w:r>
                                </w:p>
                              </w:tc>
                              <w:tc>
                                <w:tcPr>
                                  <w:tcW w:w="1127" w:type="dxa"/>
                                </w:tcPr>
                                <w:p w14:paraId="7E304946" w14:textId="77777777" w:rsidR="0078712C" w:rsidRDefault="0078712C">
                                  <w:pPr>
                                    <w:pStyle w:val="TableParagraph"/>
                                    <w:spacing w:before="12"/>
                                    <w:ind w:left="19"/>
                                    <w:rPr>
                                      <w:rFonts w:ascii="Calibri"/>
                                      <w:sz w:val="14"/>
                                    </w:rPr>
                                  </w:pPr>
                                  <w:r>
                                    <w:rPr>
                                      <w:rFonts w:ascii="Calibri"/>
                                      <w:w w:val="105"/>
                                      <w:sz w:val="14"/>
                                    </w:rPr>
                                    <w:t>Miami</w:t>
                                  </w:r>
                                </w:p>
                              </w:tc>
                              <w:tc>
                                <w:tcPr>
                                  <w:tcW w:w="356" w:type="dxa"/>
                                </w:tcPr>
                                <w:p w14:paraId="1D77EC9B" w14:textId="77777777" w:rsidR="0078712C" w:rsidRDefault="0078712C">
                                  <w:pPr>
                                    <w:pStyle w:val="TableParagraph"/>
                                    <w:spacing w:before="12"/>
                                    <w:ind w:left="96"/>
                                    <w:rPr>
                                      <w:rFonts w:ascii="Calibri"/>
                                      <w:sz w:val="14"/>
                                    </w:rPr>
                                  </w:pPr>
                                  <w:r>
                                    <w:rPr>
                                      <w:rFonts w:ascii="Calibri"/>
                                      <w:w w:val="105"/>
                                      <w:sz w:val="14"/>
                                    </w:rPr>
                                    <w:t>NE</w:t>
                                  </w:r>
                                </w:p>
                              </w:tc>
                              <w:tc>
                                <w:tcPr>
                                  <w:tcW w:w="222" w:type="dxa"/>
                                </w:tcPr>
                                <w:p w14:paraId="1CBCB89F" w14:textId="77777777" w:rsidR="0078712C" w:rsidRDefault="0078712C">
                                  <w:pPr>
                                    <w:pStyle w:val="TableParagraph"/>
                                    <w:spacing w:before="12"/>
                                    <w:ind w:right="59"/>
                                    <w:jc w:val="right"/>
                                    <w:rPr>
                                      <w:rFonts w:ascii="Calibri"/>
                                      <w:sz w:val="14"/>
                                    </w:rPr>
                                  </w:pPr>
                                  <w:r>
                                    <w:rPr>
                                      <w:rFonts w:ascii="Calibri"/>
                                      <w:w w:val="103"/>
                                      <w:sz w:val="14"/>
                                    </w:rPr>
                                    <w:t>6</w:t>
                                  </w:r>
                                </w:p>
                              </w:tc>
                              <w:tc>
                                <w:tcPr>
                                  <w:tcW w:w="125" w:type="dxa"/>
                                  <w:tcBorders>
                                    <w:top w:val="single" w:sz="4" w:space="0" w:color="D0D6E4"/>
                                    <w:bottom w:val="single" w:sz="4" w:space="0" w:color="D0D6E4"/>
                                    <w:right w:val="single" w:sz="4" w:space="0" w:color="D0D6E4"/>
                                  </w:tcBorders>
                                </w:tcPr>
                                <w:p w14:paraId="0F037C17" w14:textId="77777777" w:rsidR="0078712C" w:rsidRDefault="0078712C"/>
                              </w:tc>
                              <w:tc>
                                <w:tcPr>
                                  <w:tcW w:w="299" w:type="dxa"/>
                                  <w:tcBorders>
                                    <w:top w:val="single" w:sz="4" w:space="0" w:color="D0D6E4"/>
                                    <w:left w:val="single" w:sz="4" w:space="0" w:color="D0D6E4"/>
                                    <w:bottom w:val="single" w:sz="4" w:space="0" w:color="D0D6E4"/>
                                    <w:right w:val="single" w:sz="4" w:space="0" w:color="D0D6E4"/>
                                  </w:tcBorders>
                                </w:tcPr>
                                <w:p w14:paraId="13BC270B" w14:textId="77777777" w:rsidR="0078712C" w:rsidRDefault="0078712C"/>
                              </w:tc>
                              <w:tc>
                                <w:tcPr>
                                  <w:tcW w:w="1127" w:type="dxa"/>
                                  <w:tcBorders>
                                    <w:top w:val="single" w:sz="4" w:space="0" w:color="D0D6E4"/>
                                    <w:left w:val="single" w:sz="4" w:space="0" w:color="D0D6E4"/>
                                    <w:bottom w:val="single" w:sz="4" w:space="0" w:color="D0D6E4"/>
                                    <w:right w:val="single" w:sz="4" w:space="0" w:color="D0D6E4"/>
                                  </w:tcBorders>
                                </w:tcPr>
                                <w:p w14:paraId="34329CAD" w14:textId="77777777" w:rsidR="0078712C" w:rsidRDefault="0078712C"/>
                              </w:tc>
                              <w:tc>
                                <w:tcPr>
                                  <w:tcW w:w="356" w:type="dxa"/>
                                  <w:tcBorders>
                                    <w:top w:val="single" w:sz="4" w:space="0" w:color="D0D6E4"/>
                                    <w:left w:val="single" w:sz="4" w:space="0" w:color="D0D6E4"/>
                                    <w:bottom w:val="single" w:sz="4" w:space="0" w:color="D0D6E4"/>
                                    <w:right w:val="single" w:sz="4" w:space="0" w:color="D0D6E4"/>
                                  </w:tcBorders>
                                </w:tcPr>
                                <w:p w14:paraId="14B15DDC" w14:textId="77777777" w:rsidR="0078712C" w:rsidRDefault="0078712C"/>
                              </w:tc>
                              <w:tc>
                                <w:tcPr>
                                  <w:tcW w:w="222" w:type="dxa"/>
                                  <w:tcBorders>
                                    <w:top w:val="single" w:sz="4" w:space="0" w:color="D0D6E4"/>
                                    <w:left w:val="single" w:sz="4" w:space="0" w:color="D0D6E4"/>
                                    <w:bottom w:val="single" w:sz="4" w:space="0" w:color="D0D6E4"/>
                                    <w:right w:val="single" w:sz="4" w:space="0" w:color="D0D6E4"/>
                                  </w:tcBorders>
                                </w:tcPr>
                                <w:p w14:paraId="736A7F8F" w14:textId="77777777" w:rsidR="0078712C" w:rsidRDefault="0078712C"/>
                              </w:tc>
                            </w:tr>
                            <w:tr w:rsidR="0078712C" w14:paraId="30F838EB" w14:textId="77777777">
                              <w:trPr>
                                <w:trHeight w:hRule="exact" w:val="192"/>
                              </w:trPr>
                              <w:tc>
                                <w:tcPr>
                                  <w:tcW w:w="299" w:type="dxa"/>
                                </w:tcPr>
                                <w:p w14:paraId="116EE0BF" w14:textId="77777777" w:rsidR="0078712C" w:rsidRDefault="0078712C">
                                  <w:pPr>
                                    <w:pStyle w:val="TableParagraph"/>
                                    <w:spacing w:before="12"/>
                                    <w:ind w:left="8" w:right="3"/>
                                    <w:jc w:val="center"/>
                                    <w:rPr>
                                      <w:rFonts w:ascii="Calibri"/>
                                      <w:sz w:val="14"/>
                                    </w:rPr>
                                  </w:pPr>
                                  <w:r>
                                    <w:rPr>
                                      <w:rFonts w:ascii="Calibri"/>
                                      <w:w w:val="105"/>
                                      <w:sz w:val="14"/>
                                    </w:rPr>
                                    <w:t>18</w:t>
                                  </w:r>
                                </w:p>
                              </w:tc>
                              <w:tc>
                                <w:tcPr>
                                  <w:tcW w:w="1127" w:type="dxa"/>
                                </w:tcPr>
                                <w:p w14:paraId="65B0BFAC" w14:textId="77777777" w:rsidR="0078712C" w:rsidRDefault="0078712C">
                                  <w:pPr>
                                    <w:pStyle w:val="TableParagraph"/>
                                    <w:spacing w:before="12"/>
                                    <w:ind w:left="19"/>
                                    <w:rPr>
                                      <w:rFonts w:ascii="Calibri"/>
                                      <w:sz w:val="14"/>
                                    </w:rPr>
                                  </w:pPr>
                                  <w:r>
                                    <w:rPr>
                                      <w:rFonts w:ascii="Calibri"/>
                                      <w:w w:val="105"/>
                                      <w:sz w:val="14"/>
                                    </w:rPr>
                                    <w:t>Chickasha</w:t>
                                  </w:r>
                                </w:p>
                              </w:tc>
                              <w:tc>
                                <w:tcPr>
                                  <w:tcW w:w="356" w:type="dxa"/>
                                </w:tcPr>
                                <w:p w14:paraId="48B623D8" w14:textId="77777777" w:rsidR="0078712C" w:rsidRDefault="0078712C">
                                  <w:pPr>
                                    <w:pStyle w:val="TableParagraph"/>
                                    <w:spacing w:before="12"/>
                                    <w:ind w:left="77"/>
                                    <w:rPr>
                                      <w:rFonts w:ascii="Calibri"/>
                                      <w:sz w:val="14"/>
                                    </w:rPr>
                                  </w:pPr>
                                  <w:r>
                                    <w:rPr>
                                      <w:rFonts w:ascii="Calibri"/>
                                      <w:w w:val="105"/>
                                      <w:sz w:val="14"/>
                                    </w:rPr>
                                    <w:t>SW</w:t>
                                  </w:r>
                                </w:p>
                              </w:tc>
                              <w:tc>
                                <w:tcPr>
                                  <w:tcW w:w="222" w:type="dxa"/>
                                </w:tcPr>
                                <w:p w14:paraId="0E89E0B3" w14:textId="77777777" w:rsidR="0078712C" w:rsidRDefault="0078712C">
                                  <w:pPr>
                                    <w:pStyle w:val="TableParagraph"/>
                                    <w:spacing w:before="12"/>
                                    <w:ind w:right="59"/>
                                    <w:jc w:val="right"/>
                                    <w:rPr>
                                      <w:rFonts w:ascii="Calibri"/>
                                      <w:sz w:val="14"/>
                                    </w:rPr>
                                  </w:pPr>
                                  <w:r>
                                    <w:rPr>
                                      <w:rFonts w:ascii="Calibri"/>
                                      <w:w w:val="103"/>
                                      <w:sz w:val="14"/>
                                    </w:rPr>
                                    <w:t>7</w:t>
                                  </w:r>
                                </w:p>
                              </w:tc>
                              <w:tc>
                                <w:tcPr>
                                  <w:tcW w:w="125" w:type="dxa"/>
                                  <w:tcBorders>
                                    <w:top w:val="single" w:sz="4" w:space="0" w:color="D0D6E4"/>
                                    <w:bottom w:val="single" w:sz="4" w:space="0" w:color="D0D6E4"/>
                                    <w:right w:val="single" w:sz="4" w:space="0" w:color="D0D6E4"/>
                                  </w:tcBorders>
                                </w:tcPr>
                                <w:p w14:paraId="5A7DF497" w14:textId="77777777" w:rsidR="0078712C" w:rsidRDefault="0078712C"/>
                              </w:tc>
                              <w:tc>
                                <w:tcPr>
                                  <w:tcW w:w="299" w:type="dxa"/>
                                  <w:tcBorders>
                                    <w:top w:val="single" w:sz="4" w:space="0" w:color="D0D6E4"/>
                                    <w:left w:val="single" w:sz="4" w:space="0" w:color="D0D6E4"/>
                                    <w:bottom w:val="single" w:sz="4" w:space="0" w:color="D0D6E4"/>
                                    <w:right w:val="single" w:sz="4" w:space="0" w:color="D0D6E4"/>
                                  </w:tcBorders>
                                </w:tcPr>
                                <w:p w14:paraId="2D1D1C39" w14:textId="77777777" w:rsidR="0078712C" w:rsidRDefault="0078712C"/>
                              </w:tc>
                              <w:tc>
                                <w:tcPr>
                                  <w:tcW w:w="1127" w:type="dxa"/>
                                  <w:tcBorders>
                                    <w:top w:val="single" w:sz="4" w:space="0" w:color="D0D6E4"/>
                                    <w:left w:val="single" w:sz="4" w:space="0" w:color="D0D6E4"/>
                                    <w:bottom w:val="single" w:sz="4" w:space="0" w:color="D0D6E4"/>
                                    <w:right w:val="single" w:sz="4" w:space="0" w:color="D0D6E4"/>
                                  </w:tcBorders>
                                </w:tcPr>
                                <w:p w14:paraId="50D0889A" w14:textId="77777777" w:rsidR="0078712C" w:rsidRDefault="0078712C"/>
                              </w:tc>
                              <w:tc>
                                <w:tcPr>
                                  <w:tcW w:w="356" w:type="dxa"/>
                                  <w:tcBorders>
                                    <w:top w:val="single" w:sz="4" w:space="0" w:color="D0D6E4"/>
                                    <w:left w:val="single" w:sz="4" w:space="0" w:color="D0D6E4"/>
                                    <w:bottom w:val="single" w:sz="4" w:space="0" w:color="D0D6E4"/>
                                    <w:right w:val="single" w:sz="4" w:space="0" w:color="D0D6E4"/>
                                  </w:tcBorders>
                                </w:tcPr>
                                <w:p w14:paraId="6B156A3D" w14:textId="77777777" w:rsidR="0078712C" w:rsidRDefault="0078712C"/>
                              </w:tc>
                              <w:tc>
                                <w:tcPr>
                                  <w:tcW w:w="222" w:type="dxa"/>
                                  <w:tcBorders>
                                    <w:top w:val="single" w:sz="4" w:space="0" w:color="D0D6E4"/>
                                    <w:left w:val="single" w:sz="4" w:space="0" w:color="D0D6E4"/>
                                    <w:bottom w:val="single" w:sz="4" w:space="0" w:color="D0D6E4"/>
                                    <w:right w:val="single" w:sz="4" w:space="0" w:color="D0D6E4"/>
                                  </w:tcBorders>
                                </w:tcPr>
                                <w:p w14:paraId="2F998E63" w14:textId="77777777" w:rsidR="0078712C" w:rsidRDefault="0078712C"/>
                              </w:tc>
                            </w:tr>
                          </w:tbl>
                          <w:p w14:paraId="3DAC57C1" w14:textId="77777777" w:rsidR="0078712C" w:rsidRDefault="0078712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2191A" id="Text Box 2673" o:spid="_x0000_s1059" type="#_x0000_t202" style="position:absolute;left:0;text-align:left;margin-left:58.8pt;margin-top:7.05pt;width:207.4pt;height:221.8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"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9"/>
                        <w:gridCol w:w="1127"/>
                        <w:gridCol w:w="356"/>
                        <w:gridCol w:w="222"/>
                        <w:gridCol w:w="125"/>
                        <w:gridCol w:w="299"/>
                        <w:gridCol w:w="1127"/>
                        <w:gridCol w:w="356"/>
                        <w:gridCol w:w="222"/>
                      </w:tblGrid>
                      <w:tr w:rsidR="0078712C" w14:paraId="7AFE999F" w14:textId="77777777">
                        <w:trPr>
                          <w:trHeight w:hRule="exact" w:val="192"/>
                        </w:trPr>
                        <w:tc>
                          <w:tcPr>
                            <w:tcW w:w="299" w:type="dxa"/>
                          </w:tcPr>
                          <w:p w14:paraId="746746B1" w14:textId="77777777" w:rsidR="0078712C" w:rsidRDefault="0078712C">
                            <w:pPr>
                              <w:pStyle w:val="TableParagraph"/>
                              <w:spacing w:before="13"/>
                              <w:ind w:left="8" w:right="10"/>
                              <w:jc w:val="center"/>
                              <w:rPr>
                                <w:rFonts w:ascii="Calibri"/>
                                <w:b/>
                                <w:sz w:val="14"/>
                              </w:rPr>
                            </w:pPr>
                            <w:r>
                              <w:rPr>
                                <w:rFonts w:ascii="Calibri"/>
                                <w:b/>
                                <w:w w:val="105"/>
                                <w:sz w:val="14"/>
                              </w:rPr>
                              <w:t>Site</w:t>
                            </w:r>
                          </w:p>
                        </w:tc>
                        <w:tc>
                          <w:tcPr>
                            <w:tcW w:w="1127" w:type="dxa"/>
                          </w:tcPr>
                          <w:p w14:paraId="390FF64D" w14:textId="77777777" w:rsidR="0078712C" w:rsidRDefault="0078712C">
                            <w:pPr>
                              <w:pStyle w:val="TableParagraph"/>
                              <w:spacing w:before="13"/>
                              <w:ind w:left="19"/>
                              <w:rPr>
                                <w:rFonts w:ascii="Calibri"/>
                                <w:b/>
                                <w:sz w:val="14"/>
                              </w:rPr>
                            </w:pPr>
                            <w:r>
                              <w:rPr>
                                <w:rFonts w:ascii="Calibri"/>
                                <w:b/>
                                <w:w w:val="105"/>
                                <w:sz w:val="14"/>
                              </w:rPr>
                              <w:t>Name</w:t>
                            </w:r>
                          </w:p>
                        </w:tc>
                        <w:tc>
                          <w:tcPr>
                            <w:tcW w:w="356" w:type="dxa"/>
                          </w:tcPr>
                          <w:p w14:paraId="3468C782" w14:textId="77777777" w:rsidR="0078712C" w:rsidRDefault="0078712C">
                            <w:pPr>
                              <w:pStyle w:val="TableParagraph"/>
                              <w:spacing w:before="13"/>
                              <w:ind w:left="28"/>
                              <w:rPr>
                                <w:rFonts w:ascii="Calibri"/>
                                <w:b/>
                                <w:sz w:val="14"/>
                              </w:rPr>
                            </w:pPr>
                            <w:r>
                              <w:rPr>
                                <w:rFonts w:ascii="Calibri"/>
                                <w:b/>
                                <w:w w:val="105"/>
                                <w:sz w:val="14"/>
                              </w:rPr>
                              <w:t>RMA</w:t>
                            </w:r>
                          </w:p>
                        </w:tc>
                        <w:tc>
                          <w:tcPr>
                            <w:tcW w:w="222" w:type="dxa"/>
                          </w:tcPr>
                          <w:p w14:paraId="32BA9068" w14:textId="77777777" w:rsidR="0078712C" w:rsidRDefault="0078712C">
                            <w:pPr>
                              <w:pStyle w:val="TableParagraph"/>
                              <w:spacing w:before="13"/>
                              <w:ind w:right="26"/>
                              <w:jc w:val="right"/>
                              <w:rPr>
                                <w:rFonts w:ascii="Calibri"/>
                                <w:b/>
                                <w:sz w:val="14"/>
                              </w:rPr>
                            </w:pPr>
                            <w:r>
                              <w:rPr>
                                <w:rFonts w:ascii="Calibri"/>
                                <w:b/>
                                <w:sz w:val="14"/>
                              </w:rPr>
                              <w:t>Ch</w:t>
                            </w:r>
                          </w:p>
                        </w:tc>
                        <w:tc>
                          <w:tcPr>
                            <w:tcW w:w="125" w:type="dxa"/>
                            <w:tcBorders>
                              <w:top w:val="single" w:sz="4" w:space="0" w:color="D0D6E4"/>
                              <w:bottom w:val="single" w:sz="4" w:space="0" w:color="D0D6E4"/>
                            </w:tcBorders>
                          </w:tcPr>
                          <w:p w14:paraId="3A42B8E1" w14:textId="77777777" w:rsidR="0078712C" w:rsidRDefault="0078712C"/>
                        </w:tc>
                        <w:tc>
                          <w:tcPr>
                            <w:tcW w:w="299" w:type="dxa"/>
                          </w:tcPr>
                          <w:p w14:paraId="2CBB5413" w14:textId="77777777" w:rsidR="0078712C" w:rsidRDefault="0078712C">
                            <w:pPr>
                              <w:pStyle w:val="TableParagraph"/>
                              <w:spacing w:before="13"/>
                              <w:ind w:left="8" w:right="10"/>
                              <w:jc w:val="center"/>
                              <w:rPr>
                                <w:rFonts w:ascii="Calibri"/>
                                <w:b/>
                                <w:sz w:val="14"/>
                              </w:rPr>
                            </w:pPr>
                            <w:r>
                              <w:rPr>
                                <w:rFonts w:ascii="Calibri"/>
                                <w:b/>
                                <w:w w:val="105"/>
                                <w:sz w:val="14"/>
                              </w:rPr>
                              <w:t>Site</w:t>
                            </w:r>
                          </w:p>
                        </w:tc>
                        <w:tc>
                          <w:tcPr>
                            <w:tcW w:w="1127" w:type="dxa"/>
                          </w:tcPr>
                          <w:p w14:paraId="2995298E" w14:textId="77777777" w:rsidR="0078712C" w:rsidRDefault="0078712C">
                            <w:pPr>
                              <w:pStyle w:val="TableParagraph"/>
                              <w:spacing w:before="13"/>
                              <w:ind w:left="19"/>
                              <w:rPr>
                                <w:rFonts w:ascii="Calibri"/>
                                <w:b/>
                                <w:sz w:val="14"/>
                              </w:rPr>
                            </w:pPr>
                            <w:r>
                              <w:rPr>
                                <w:rFonts w:ascii="Calibri"/>
                                <w:b/>
                                <w:w w:val="105"/>
                                <w:sz w:val="14"/>
                              </w:rPr>
                              <w:t>Name</w:t>
                            </w:r>
                          </w:p>
                        </w:tc>
                        <w:tc>
                          <w:tcPr>
                            <w:tcW w:w="356" w:type="dxa"/>
                          </w:tcPr>
                          <w:p w14:paraId="5A67FF75" w14:textId="77777777" w:rsidR="0078712C" w:rsidRDefault="0078712C">
                            <w:pPr>
                              <w:pStyle w:val="TableParagraph"/>
                              <w:spacing w:before="13"/>
                              <w:ind w:left="3" w:right="3"/>
                              <w:jc w:val="center"/>
                              <w:rPr>
                                <w:rFonts w:ascii="Calibri"/>
                                <w:b/>
                                <w:sz w:val="14"/>
                              </w:rPr>
                            </w:pPr>
                            <w:r>
                              <w:rPr>
                                <w:rFonts w:ascii="Calibri"/>
                                <w:b/>
                                <w:w w:val="105"/>
                                <w:sz w:val="14"/>
                              </w:rPr>
                              <w:t>RMA</w:t>
                            </w:r>
                          </w:p>
                        </w:tc>
                        <w:tc>
                          <w:tcPr>
                            <w:tcW w:w="222" w:type="dxa"/>
                          </w:tcPr>
                          <w:p w14:paraId="62C0014C" w14:textId="77777777" w:rsidR="0078712C" w:rsidRDefault="0078712C">
                            <w:pPr>
                              <w:pStyle w:val="TableParagraph"/>
                              <w:spacing w:before="13"/>
                              <w:ind w:left="7" w:right="7"/>
                              <w:jc w:val="center"/>
                              <w:rPr>
                                <w:rFonts w:ascii="Calibri"/>
                                <w:b/>
                                <w:sz w:val="14"/>
                              </w:rPr>
                            </w:pPr>
                            <w:r>
                              <w:rPr>
                                <w:rFonts w:ascii="Calibri"/>
                                <w:b/>
                                <w:w w:val="105"/>
                                <w:sz w:val="14"/>
                              </w:rPr>
                              <w:t>Ch</w:t>
                            </w:r>
                          </w:p>
                        </w:tc>
                      </w:tr>
                      <w:tr w:rsidR="0078712C" w14:paraId="4E1BDFBC" w14:textId="77777777">
                        <w:trPr>
                          <w:trHeight w:hRule="exact" w:val="192"/>
                        </w:trPr>
                        <w:tc>
                          <w:tcPr>
                            <w:tcW w:w="299" w:type="dxa"/>
                          </w:tcPr>
                          <w:p w14:paraId="145860E0" w14:textId="77777777" w:rsidR="0078712C" w:rsidRDefault="0078712C">
                            <w:pPr>
                              <w:pStyle w:val="TableParagraph"/>
                              <w:spacing w:before="13"/>
                              <w:ind w:left="15"/>
                              <w:jc w:val="center"/>
                              <w:rPr>
                                <w:rFonts w:ascii="Calibri"/>
                                <w:sz w:val="14"/>
                              </w:rPr>
                            </w:pPr>
                            <w:r>
                              <w:rPr>
                                <w:rFonts w:ascii="Calibri"/>
                                <w:w w:val="103"/>
                                <w:sz w:val="14"/>
                              </w:rPr>
                              <w:t>1</w:t>
                            </w:r>
                          </w:p>
                        </w:tc>
                        <w:tc>
                          <w:tcPr>
                            <w:tcW w:w="1127" w:type="dxa"/>
                          </w:tcPr>
                          <w:p w14:paraId="1D892B72" w14:textId="77777777" w:rsidR="0078712C" w:rsidRDefault="0078712C">
                            <w:pPr>
                              <w:pStyle w:val="TableParagraph"/>
                              <w:spacing w:before="13"/>
                              <w:ind w:left="19"/>
                              <w:rPr>
                                <w:rFonts w:ascii="Calibri"/>
                                <w:sz w:val="14"/>
                              </w:rPr>
                            </w:pPr>
                            <w:r>
                              <w:rPr>
                                <w:rFonts w:ascii="Calibri"/>
                                <w:w w:val="105"/>
                                <w:sz w:val="14"/>
                              </w:rPr>
                              <w:t>Tulsa 61st</w:t>
                            </w:r>
                          </w:p>
                        </w:tc>
                        <w:tc>
                          <w:tcPr>
                            <w:tcW w:w="356" w:type="dxa"/>
                          </w:tcPr>
                          <w:p w14:paraId="3254857D"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6F91D46A" w14:textId="77777777" w:rsidR="0078712C" w:rsidRDefault="0078712C">
                            <w:pPr>
                              <w:pStyle w:val="TableParagraph"/>
                              <w:spacing w:before="13"/>
                              <w:ind w:right="30"/>
                              <w:jc w:val="right"/>
                              <w:rPr>
                                <w:rFonts w:ascii="Calibri"/>
                                <w:sz w:val="14"/>
                              </w:rPr>
                            </w:pPr>
                            <w:r>
                              <w:rPr>
                                <w:rFonts w:ascii="Calibri"/>
                                <w:sz w:val="14"/>
                              </w:rPr>
                              <w:t>28</w:t>
                            </w:r>
                          </w:p>
                        </w:tc>
                        <w:tc>
                          <w:tcPr>
                            <w:tcW w:w="125" w:type="dxa"/>
                            <w:tcBorders>
                              <w:top w:val="single" w:sz="4" w:space="0" w:color="D0D6E4"/>
                              <w:bottom w:val="single" w:sz="4" w:space="0" w:color="D0D6E4"/>
                            </w:tcBorders>
                          </w:tcPr>
                          <w:p w14:paraId="488ED5B4" w14:textId="77777777" w:rsidR="0078712C" w:rsidRDefault="0078712C"/>
                        </w:tc>
                        <w:tc>
                          <w:tcPr>
                            <w:tcW w:w="299" w:type="dxa"/>
                          </w:tcPr>
                          <w:p w14:paraId="2AA92326" w14:textId="77777777" w:rsidR="0078712C" w:rsidRDefault="0078712C">
                            <w:pPr>
                              <w:pStyle w:val="TableParagraph"/>
                              <w:spacing w:before="13"/>
                              <w:ind w:left="8" w:right="3"/>
                              <w:jc w:val="center"/>
                              <w:rPr>
                                <w:rFonts w:ascii="Calibri"/>
                                <w:sz w:val="14"/>
                              </w:rPr>
                            </w:pPr>
                            <w:r>
                              <w:rPr>
                                <w:rFonts w:ascii="Calibri"/>
                                <w:w w:val="105"/>
                                <w:sz w:val="14"/>
                              </w:rPr>
                              <w:t>18</w:t>
                            </w:r>
                          </w:p>
                        </w:tc>
                        <w:tc>
                          <w:tcPr>
                            <w:tcW w:w="1127" w:type="dxa"/>
                          </w:tcPr>
                          <w:p w14:paraId="35B62A98" w14:textId="77777777" w:rsidR="0078712C" w:rsidRDefault="0078712C">
                            <w:pPr>
                              <w:pStyle w:val="TableParagraph"/>
                              <w:spacing w:before="13"/>
                              <w:ind w:left="19"/>
                              <w:rPr>
                                <w:rFonts w:ascii="Calibri"/>
                                <w:sz w:val="14"/>
                              </w:rPr>
                            </w:pPr>
                            <w:r>
                              <w:rPr>
                                <w:rFonts w:ascii="Calibri"/>
                                <w:w w:val="105"/>
                                <w:sz w:val="14"/>
                              </w:rPr>
                              <w:t>Chickasha</w:t>
                            </w:r>
                          </w:p>
                        </w:tc>
                        <w:tc>
                          <w:tcPr>
                            <w:tcW w:w="356" w:type="dxa"/>
                          </w:tcPr>
                          <w:p w14:paraId="288CCF21"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3CF2EA86" w14:textId="77777777" w:rsidR="0078712C" w:rsidRDefault="0078712C">
                            <w:pPr>
                              <w:pStyle w:val="TableParagraph"/>
                              <w:spacing w:before="13"/>
                              <w:ind w:left="15"/>
                              <w:jc w:val="center"/>
                              <w:rPr>
                                <w:rFonts w:ascii="Calibri"/>
                                <w:sz w:val="14"/>
                              </w:rPr>
                            </w:pPr>
                            <w:r>
                              <w:rPr>
                                <w:rFonts w:ascii="Calibri"/>
                                <w:w w:val="103"/>
                                <w:sz w:val="14"/>
                              </w:rPr>
                              <w:t>7</w:t>
                            </w:r>
                          </w:p>
                        </w:tc>
                      </w:tr>
                      <w:tr w:rsidR="0078712C" w14:paraId="00714F04" w14:textId="77777777">
                        <w:trPr>
                          <w:trHeight w:hRule="exact" w:val="192"/>
                        </w:trPr>
                        <w:tc>
                          <w:tcPr>
                            <w:tcW w:w="299" w:type="dxa"/>
                          </w:tcPr>
                          <w:p w14:paraId="1E630CF6" w14:textId="77777777" w:rsidR="0078712C" w:rsidRDefault="0078712C">
                            <w:pPr>
                              <w:pStyle w:val="TableParagraph"/>
                              <w:spacing w:before="13"/>
                              <w:ind w:left="15"/>
                              <w:jc w:val="center"/>
                              <w:rPr>
                                <w:rFonts w:ascii="Calibri"/>
                                <w:sz w:val="14"/>
                              </w:rPr>
                            </w:pPr>
                            <w:r>
                              <w:rPr>
                                <w:rFonts w:ascii="Calibri"/>
                                <w:w w:val="103"/>
                                <w:sz w:val="14"/>
                              </w:rPr>
                              <w:t>1</w:t>
                            </w:r>
                          </w:p>
                        </w:tc>
                        <w:tc>
                          <w:tcPr>
                            <w:tcW w:w="1127" w:type="dxa"/>
                          </w:tcPr>
                          <w:p w14:paraId="58F4EECA" w14:textId="77777777" w:rsidR="0078712C" w:rsidRDefault="0078712C">
                            <w:pPr>
                              <w:pStyle w:val="TableParagraph"/>
                              <w:spacing w:before="13"/>
                              <w:ind w:left="19"/>
                              <w:rPr>
                                <w:rFonts w:ascii="Calibri"/>
                                <w:sz w:val="14"/>
                              </w:rPr>
                            </w:pPr>
                            <w:r>
                              <w:rPr>
                                <w:rFonts w:ascii="Calibri"/>
                                <w:w w:val="105"/>
                                <w:sz w:val="14"/>
                              </w:rPr>
                              <w:t>Tulsa B</w:t>
                            </w:r>
                            <w:r>
                              <w:rPr>
                                <w:rFonts w:ascii="Calibri"/>
                                <w:w w:val="302"/>
                                <w:sz w:val="14"/>
                              </w:rPr>
                              <w:t xml:space="preserve"> </w:t>
                            </w:r>
                            <w:r>
                              <w:rPr>
                                <w:rFonts w:ascii="Calibri"/>
                                <w:w w:val="237"/>
                                <w:sz w:val="14"/>
                              </w:rPr>
                              <w:t xml:space="preserve"> </w:t>
                            </w:r>
                          </w:p>
                        </w:tc>
                        <w:tc>
                          <w:tcPr>
                            <w:tcW w:w="356" w:type="dxa"/>
                          </w:tcPr>
                          <w:p w14:paraId="4779A8C7"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214CBBA1" w14:textId="77777777" w:rsidR="0078712C" w:rsidRDefault="0078712C">
                            <w:pPr>
                              <w:pStyle w:val="TableParagraph"/>
                              <w:spacing w:before="13"/>
                              <w:ind w:right="30"/>
                              <w:jc w:val="right"/>
                              <w:rPr>
                                <w:rFonts w:ascii="Calibri"/>
                                <w:sz w:val="14"/>
                              </w:rPr>
                            </w:pPr>
                            <w:r>
                              <w:rPr>
                                <w:rFonts w:ascii="Calibri"/>
                                <w:sz w:val="14"/>
                              </w:rPr>
                              <w:t>28</w:t>
                            </w:r>
                          </w:p>
                        </w:tc>
                        <w:tc>
                          <w:tcPr>
                            <w:tcW w:w="125" w:type="dxa"/>
                            <w:tcBorders>
                              <w:top w:val="single" w:sz="4" w:space="0" w:color="D0D6E4"/>
                              <w:bottom w:val="single" w:sz="4" w:space="0" w:color="D0D6E4"/>
                            </w:tcBorders>
                          </w:tcPr>
                          <w:p w14:paraId="17C6C118" w14:textId="77777777" w:rsidR="0078712C" w:rsidRDefault="0078712C"/>
                        </w:tc>
                        <w:tc>
                          <w:tcPr>
                            <w:tcW w:w="299" w:type="dxa"/>
                          </w:tcPr>
                          <w:p w14:paraId="3EEA72A3" w14:textId="77777777" w:rsidR="0078712C" w:rsidRDefault="0078712C">
                            <w:pPr>
                              <w:pStyle w:val="TableParagraph"/>
                              <w:spacing w:before="13"/>
                              <w:ind w:left="8" w:right="3"/>
                              <w:jc w:val="center"/>
                              <w:rPr>
                                <w:rFonts w:ascii="Calibri"/>
                                <w:sz w:val="14"/>
                              </w:rPr>
                            </w:pPr>
                            <w:r>
                              <w:rPr>
                                <w:rFonts w:ascii="Calibri"/>
                                <w:w w:val="105"/>
                                <w:sz w:val="14"/>
                              </w:rPr>
                              <w:t>19</w:t>
                            </w:r>
                          </w:p>
                        </w:tc>
                        <w:tc>
                          <w:tcPr>
                            <w:tcW w:w="1127" w:type="dxa"/>
                          </w:tcPr>
                          <w:p w14:paraId="433CA48A" w14:textId="77777777" w:rsidR="0078712C" w:rsidRDefault="0078712C">
                            <w:pPr>
                              <w:pStyle w:val="TableParagraph"/>
                              <w:spacing w:before="13"/>
                              <w:ind w:left="19"/>
                              <w:rPr>
                                <w:rFonts w:ascii="Calibri"/>
                                <w:sz w:val="14"/>
                              </w:rPr>
                            </w:pPr>
                            <w:r>
                              <w:rPr>
                                <w:rFonts w:ascii="Calibri"/>
                                <w:w w:val="191"/>
                                <w:sz w:val="14"/>
                              </w:rPr>
                              <w:t xml:space="preserve"> L</w:t>
                            </w:r>
                            <w:r>
                              <w:rPr>
                                <w:rFonts w:ascii="Calibri"/>
                                <w:w w:val="105"/>
                                <w:sz w:val="14"/>
                              </w:rPr>
                              <w:t>awton</w:t>
                            </w:r>
                          </w:p>
                        </w:tc>
                        <w:tc>
                          <w:tcPr>
                            <w:tcW w:w="356" w:type="dxa"/>
                          </w:tcPr>
                          <w:p w14:paraId="08812D5C"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5EB5D320" w14:textId="77777777" w:rsidR="0078712C" w:rsidRDefault="0078712C">
                            <w:pPr>
                              <w:pStyle w:val="TableParagraph"/>
                              <w:spacing w:before="13"/>
                              <w:ind w:left="7" w:right="2"/>
                              <w:jc w:val="center"/>
                              <w:rPr>
                                <w:rFonts w:ascii="Calibri"/>
                                <w:sz w:val="14"/>
                              </w:rPr>
                            </w:pPr>
                            <w:r>
                              <w:rPr>
                                <w:rFonts w:ascii="Calibri"/>
                                <w:w w:val="105"/>
                                <w:sz w:val="14"/>
                              </w:rPr>
                              <w:t>11</w:t>
                            </w:r>
                          </w:p>
                        </w:tc>
                      </w:tr>
                      <w:tr w:rsidR="0078712C" w14:paraId="47863E8C" w14:textId="77777777">
                        <w:trPr>
                          <w:trHeight w:hRule="exact" w:val="192"/>
                        </w:trPr>
                        <w:tc>
                          <w:tcPr>
                            <w:tcW w:w="299" w:type="dxa"/>
                          </w:tcPr>
                          <w:p w14:paraId="15F0FE82" w14:textId="77777777" w:rsidR="0078712C" w:rsidRDefault="0078712C">
                            <w:pPr>
                              <w:pStyle w:val="TableParagraph"/>
                              <w:spacing w:before="13"/>
                              <w:ind w:left="15"/>
                              <w:jc w:val="center"/>
                              <w:rPr>
                                <w:rFonts w:ascii="Calibri"/>
                                <w:sz w:val="14"/>
                              </w:rPr>
                            </w:pPr>
                            <w:r>
                              <w:rPr>
                                <w:rFonts w:ascii="Calibri"/>
                                <w:w w:val="103"/>
                                <w:sz w:val="14"/>
                              </w:rPr>
                              <w:t>2</w:t>
                            </w:r>
                          </w:p>
                        </w:tc>
                        <w:tc>
                          <w:tcPr>
                            <w:tcW w:w="1127" w:type="dxa"/>
                          </w:tcPr>
                          <w:p w14:paraId="59608197" w14:textId="77777777" w:rsidR="0078712C" w:rsidRDefault="0078712C">
                            <w:pPr>
                              <w:pStyle w:val="TableParagraph"/>
                              <w:spacing w:before="13"/>
                              <w:ind w:left="19"/>
                              <w:rPr>
                                <w:rFonts w:ascii="Calibri"/>
                                <w:sz w:val="14"/>
                              </w:rPr>
                            </w:pPr>
                            <w:r>
                              <w:rPr>
                                <w:rFonts w:ascii="Calibri"/>
                                <w:w w:val="105"/>
                                <w:sz w:val="14"/>
                              </w:rPr>
                              <w:t>Bristow</w:t>
                            </w:r>
                          </w:p>
                        </w:tc>
                        <w:tc>
                          <w:tcPr>
                            <w:tcW w:w="356" w:type="dxa"/>
                          </w:tcPr>
                          <w:p w14:paraId="66586451"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680D7381"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tcBorders>
                          </w:tcPr>
                          <w:p w14:paraId="67151445" w14:textId="77777777" w:rsidR="0078712C" w:rsidRDefault="0078712C"/>
                        </w:tc>
                        <w:tc>
                          <w:tcPr>
                            <w:tcW w:w="299" w:type="dxa"/>
                          </w:tcPr>
                          <w:p w14:paraId="2EB7974D" w14:textId="77777777" w:rsidR="0078712C" w:rsidRDefault="0078712C">
                            <w:pPr>
                              <w:pStyle w:val="TableParagraph"/>
                              <w:spacing w:before="13"/>
                              <w:ind w:left="8" w:right="3"/>
                              <w:jc w:val="center"/>
                              <w:rPr>
                                <w:rFonts w:ascii="Calibri"/>
                                <w:sz w:val="14"/>
                              </w:rPr>
                            </w:pPr>
                            <w:r>
                              <w:rPr>
                                <w:rFonts w:ascii="Calibri"/>
                                <w:w w:val="105"/>
                                <w:sz w:val="14"/>
                              </w:rPr>
                              <w:t>19</w:t>
                            </w:r>
                          </w:p>
                        </w:tc>
                        <w:tc>
                          <w:tcPr>
                            <w:tcW w:w="1127" w:type="dxa"/>
                          </w:tcPr>
                          <w:p w14:paraId="54341E97" w14:textId="77777777" w:rsidR="0078712C" w:rsidRDefault="0078712C">
                            <w:pPr>
                              <w:pStyle w:val="TableParagraph"/>
                              <w:spacing w:before="13"/>
                              <w:ind w:left="19"/>
                              <w:rPr>
                                <w:rFonts w:ascii="Calibri"/>
                                <w:sz w:val="14"/>
                              </w:rPr>
                            </w:pPr>
                            <w:r>
                              <w:rPr>
                                <w:rFonts w:ascii="Calibri"/>
                                <w:w w:val="191"/>
                                <w:sz w:val="14"/>
                              </w:rPr>
                              <w:t xml:space="preserve"> L</w:t>
                            </w:r>
                            <w:r>
                              <w:rPr>
                                <w:rFonts w:ascii="Calibri"/>
                                <w:w w:val="105"/>
                                <w:sz w:val="14"/>
                              </w:rPr>
                              <w:t>awton E</w:t>
                            </w:r>
                          </w:p>
                        </w:tc>
                        <w:tc>
                          <w:tcPr>
                            <w:tcW w:w="356" w:type="dxa"/>
                          </w:tcPr>
                          <w:p w14:paraId="6E867AD8"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38239134" w14:textId="77777777" w:rsidR="0078712C" w:rsidRDefault="0078712C">
                            <w:pPr>
                              <w:pStyle w:val="TableParagraph"/>
                              <w:spacing w:before="13"/>
                              <w:ind w:left="7" w:right="2"/>
                              <w:jc w:val="center"/>
                              <w:rPr>
                                <w:rFonts w:ascii="Calibri"/>
                                <w:sz w:val="14"/>
                              </w:rPr>
                            </w:pPr>
                            <w:r>
                              <w:rPr>
                                <w:rFonts w:ascii="Calibri"/>
                                <w:w w:val="105"/>
                                <w:sz w:val="14"/>
                              </w:rPr>
                              <w:t>11</w:t>
                            </w:r>
                          </w:p>
                        </w:tc>
                      </w:tr>
                      <w:tr w:rsidR="0078712C" w14:paraId="6E187B13" w14:textId="77777777">
                        <w:trPr>
                          <w:trHeight w:hRule="exact" w:val="192"/>
                        </w:trPr>
                        <w:tc>
                          <w:tcPr>
                            <w:tcW w:w="299" w:type="dxa"/>
                          </w:tcPr>
                          <w:p w14:paraId="041A65B8" w14:textId="77777777" w:rsidR="0078712C" w:rsidRDefault="0078712C">
                            <w:pPr>
                              <w:pStyle w:val="TableParagraph"/>
                              <w:spacing w:before="13"/>
                              <w:ind w:left="15"/>
                              <w:jc w:val="center"/>
                              <w:rPr>
                                <w:rFonts w:ascii="Calibri"/>
                                <w:sz w:val="14"/>
                              </w:rPr>
                            </w:pPr>
                            <w:r>
                              <w:rPr>
                                <w:rFonts w:ascii="Calibri"/>
                                <w:w w:val="103"/>
                                <w:sz w:val="14"/>
                              </w:rPr>
                              <w:t>3</w:t>
                            </w:r>
                          </w:p>
                        </w:tc>
                        <w:tc>
                          <w:tcPr>
                            <w:tcW w:w="1127" w:type="dxa"/>
                          </w:tcPr>
                          <w:p w14:paraId="03BCE3B1" w14:textId="77777777" w:rsidR="0078712C" w:rsidRDefault="0078712C">
                            <w:pPr>
                              <w:pStyle w:val="TableParagraph"/>
                              <w:spacing w:before="13"/>
                              <w:ind w:left="19"/>
                              <w:rPr>
                                <w:rFonts w:ascii="Calibri"/>
                                <w:sz w:val="14"/>
                              </w:rPr>
                            </w:pPr>
                            <w:r>
                              <w:rPr>
                                <w:rFonts w:ascii="Calibri"/>
                                <w:w w:val="105"/>
                                <w:sz w:val="14"/>
                              </w:rPr>
                              <w:t>Muskogee</w:t>
                            </w:r>
                          </w:p>
                        </w:tc>
                        <w:tc>
                          <w:tcPr>
                            <w:tcW w:w="356" w:type="dxa"/>
                          </w:tcPr>
                          <w:p w14:paraId="0077B859"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0BE7E6E8"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tcBorders>
                          </w:tcPr>
                          <w:p w14:paraId="5A920B14" w14:textId="77777777" w:rsidR="0078712C" w:rsidRDefault="0078712C"/>
                        </w:tc>
                        <w:tc>
                          <w:tcPr>
                            <w:tcW w:w="299" w:type="dxa"/>
                          </w:tcPr>
                          <w:p w14:paraId="2FBFD778" w14:textId="77777777" w:rsidR="0078712C" w:rsidRDefault="0078712C">
                            <w:pPr>
                              <w:pStyle w:val="TableParagraph"/>
                              <w:spacing w:before="13"/>
                              <w:ind w:left="8" w:right="2"/>
                              <w:jc w:val="center"/>
                              <w:rPr>
                                <w:rFonts w:ascii="Calibri"/>
                                <w:sz w:val="14"/>
                              </w:rPr>
                            </w:pPr>
                            <w:r>
                              <w:rPr>
                                <w:rFonts w:ascii="Calibri"/>
                                <w:w w:val="105"/>
                                <w:sz w:val="14"/>
                              </w:rPr>
                              <w:t>19</w:t>
                            </w:r>
                          </w:p>
                        </w:tc>
                        <w:tc>
                          <w:tcPr>
                            <w:tcW w:w="1127" w:type="dxa"/>
                          </w:tcPr>
                          <w:p w14:paraId="6DB9E69D" w14:textId="77777777" w:rsidR="0078712C" w:rsidRDefault="0078712C">
                            <w:pPr>
                              <w:pStyle w:val="TableParagraph"/>
                              <w:spacing w:before="13"/>
                              <w:ind w:left="19"/>
                              <w:rPr>
                                <w:rFonts w:ascii="Calibri"/>
                                <w:sz w:val="14"/>
                              </w:rPr>
                            </w:pPr>
                            <w:r>
                              <w:rPr>
                                <w:rFonts w:ascii="Calibri"/>
                                <w:w w:val="191"/>
                                <w:sz w:val="14"/>
                              </w:rPr>
                              <w:t xml:space="preserve"> L</w:t>
                            </w:r>
                            <w:r>
                              <w:rPr>
                                <w:rFonts w:ascii="Calibri"/>
                                <w:w w:val="105"/>
                                <w:sz w:val="14"/>
                              </w:rPr>
                              <w:t>awton W</w:t>
                            </w:r>
                          </w:p>
                        </w:tc>
                        <w:tc>
                          <w:tcPr>
                            <w:tcW w:w="356" w:type="dxa"/>
                          </w:tcPr>
                          <w:p w14:paraId="0FD114F1"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631D176C" w14:textId="77777777" w:rsidR="0078712C" w:rsidRDefault="0078712C">
                            <w:pPr>
                              <w:pStyle w:val="TableParagraph"/>
                              <w:spacing w:before="13"/>
                              <w:ind w:left="7" w:right="1"/>
                              <w:jc w:val="center"/>
                              <w:rPr>
                                <w:rFonts w:ascii="Calibri"/>
                                <w:sz w:val="14"/>
                              </w:rPr>
                            </w:pPr>
                            <w:r>
                              <w:rPr>
                                <w:rFonts w:ascii="Calibri"/>
                                <w:w w:val="105"/>
                                <w:sz w:val="14"/>
                              </w:rPr>
                              <w:t>11</w:t>
                            </w:r>
                          </w:p>
                        </w:tc>
                      </w:tr>
                      <w:tr w:rsidR="0078712C" w14:paraId="46DB0250" w14:textId="77777777">
                        <w:trPr>
                          <w:trHeight w:hRule="exact" w:val="192"/>
                        </w:trPr>
                        <w:tc>
                          <w:tcPr>
                            <w:tcW w:w="299" w:type="dxa"/>
                          </w:tcPr>
                          <w:p w14:paraId="3C3676DF" w14:textId="77777777" w:rsidR="0078712C" w:rsidRDefault="0078712C">
                            <w:pPr>
                              <w:pStyle w:val="TableParagraph"/>
                              <w:spacing w:before="13"/>
                              <w:ind w:left="15"/>
                              <w:jc w:val="center"/>
                              <w:rPr>
                                <w:rFonts w:ascii="Calibri"/>
                                <w:sz w:val="14"/>
                              </w:rPr>
                            </w:pPr>
                            <w:r>
                              <w:rPr>
                                <w:rFonts w:ascii="Calibri"/>
                                <w:w w:val="103"/>
                                <w:sz w:val="14"/>
                              </w:rPr>
                              <w:t>4</w:t>
                            </w:r>
                          </w:p>
                        </w:tc>
                        <w:tc>
                          <w:tcPr>
                            <w:tcW w:w="1127" w:type="dxa"/>
                          </w:tcPr>
                          <w:p w14:paraId="107B234E" w14:textId="77777777" w:rsidR="0078712C" w:rsidRDefault="0078712C">
                            <w:pPr>
                              <w:pStyle w:val="TableParagraph"/>
                              <w:spacing w:before="13"/>
                              <w:ind w:left="19"/>
                              <w:rPr>
                                <w:rFonts w:ascii="Calibri"/>
                                <w:sz w:val="14"/>
                              </w:rPr>
                            </w:pPr>
                            <w:r>
                              <w:rPr>
                                <w:rFonts w:ascii="Calibri"/>
                                <w:w w:val="105"/>
                                <w:sz w:val="14"/>
                              </w:rPr>
                              <w:t>Carney</w:t>
                            </w:r>
                          </w:p>
                        </w:tc>
                        <w:tc>
                          <w:tcPr>
                            <w:tcW w:w="356" w:type="dxa"/>
                          </w:tcPr>
                          <w:p w14:paraId="5F061617"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078A5763" w14:textId="77777777" w:rsidR="0078712C" w:rsidRDefault="0078712C">
                            <w:pPr>
                              <w:pStyle w:val="TableParagraph"/>
                              <w:spacing w:before="13"/>
                              <w:ind w:right="59"/>
                              <w:jc w:val="right"/>
                              <w:rPr>
                                <w:rFonts w:ascii="Calibri"/>
                                <w:sz w:val="14"/>
                              </w:rPr>
                            </w:pPr>
                            <w:r>
                              <w:rPr>
                                <w:rFonts w:ascii="Calibri"/>
                                <w:w w:val="103"/>
                                <w:sz w:val="14"/>
                              </w:rPr>
                              <w:t>7</w:t>
                            </w:r>
                          </w:p>
                        </w:tc>
                        <w:tc>
                          <w:tcPr>
                            <w:tcW w:w="125" w:type="dxa"/>
                            <w:tcBorders>
                              <w:top w:val="single" w:sz="4" w:space="0" w:color="D0D6E4"/>
                              <w:bottom w:val="single" w:sz="4" w:space="0" w:color="D0D6E4"/>
                            </w:tcBorders>
                          </w:tcPr>
                          <w:p w14:paraId="61471B13" w14:textId="77777777" w:rsidR="0078712C" w:rsidRDefault="0078712C"/>
                        </w:tc>
                        <w:tc>
                          <w:tcPr>
                            <w:tcW w:w="299" w:type="dxa"/>
                          </w:tcPr>
                          <w:p w14:paraId="7FE684E3" w14:textId="77777777" w:rsidR="0078712C" w:rsidRDefault="0078712C">
                            <w:pPr>
                              <w:pStyle w:val="TableParagraph"/>
                              <w:spacing w:before="13"/>
                              <w:ind w:left="8" w:right="3"/>
                              <w:jc w:val="center"/>
                              <w:rPr>
                                <w:rFonts w:ascii="Calibri"/>
                                <w:sz w:val="14"/>
                              </w:rPr>
                            </w:pPr>
                            <w:r>
                              <w:rPr>
                                <w:rFonts w:ascii="Calibri"/>
                                <w:w w:val="105"/>
                                <w:sz w:val="14"/>
                              </w:rPr>
                              <w:t>20</w:t>
                            </w:r>
                          </w:p>
                        </w:tc>
                        <w:tc>
                          <w:tcPr>
                            <w:tcW w:w="1127" w:type="dxa"/>
                          </w:tcPr>
                          <w:p w14:paraId="4984E243" w14:textId="77777777" w:rsidR="0078712C" w:rsidRDefault="0078712C">
                            <w:pPr>
                              <w:pStyle w:val="TableParagraph"/>
                              <w:spacing w:before="13"/>
                              <w:ind w:left="19"/>
                              <w:rPr>
                                <w:rFonts w:ascii="Calibri"/>
                                <w:sz w:val="14"/>
                              </w:rPr>
                            </w:pPr>
                            <w:r>
                              <w:rPr>
                                <w:rFonts w:ascii="Calibri"/>
                                <w:w w:val="105"/>
                                <w:sz w:val="14"/>
                              </w:rPr>
                              <w:t>Arbuckle</w:t>
                            </w:r>
                          </w:p>
                        </w:tc>
                        <w:tc>
                          <w:tcPr>
                            <w:tcW w:w="356" w:type="dxa"/>
                          </w:tcPr>
                          <w:p w14:paraId="09E91077" w14:textId="77777777" w:rsidR="0078712C" w:rsidRDefault="0078712C">
                            <w:pPr>
                              <w:pStyle w:val="TableParagraph"/>
                              <w:spacing w:before="13"/>
                              <w:ind w:left="3"/>
                              <w:jc w:val="center"/>
                              <w:rPr>
                                <w:rFonts w:ascii="Calibri"/>
                                <w:sz w:val="14"/>
                              </w:rPr>
                            </w:pPr>
                            <w:r>
                              <w:rPr>
                                <w:rFonts w:ascii="Calibri"/>
                                <w:w w:val="105"/>
                                <w:sz w:val="14"/>
                              </w:rPr>
                              <w:t>SE</w:t>
                            </w:r>
                          </w:p>
                        </w:tc>
                        <w:tc>
                          <w:tcPr>
                            <w:tcW w:w="222" w:type="dxa"/>
                          </w:tcPr>
                          <w:p w14:paraId="4D295CD4"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655E2C01" w14:textId="77777777">
                        <w:trPr>
                          <w:trHeight w:hRule="exact" w:val="192"/>
                        </w:trPr>
                        <w:tc>
                          <w:tcPr>
                            <w:tcW w:w="299" w:type="dxa"/>
                          </w:tcPr>
                          <w:p w14:paraId="5AF493F9" w14:textId="77777777" w:rsidR="0078712C" w:rsidRDefault="0078712C">
                            <w:pPr>
                              <w:pStyle w:val="TableParagraph"/>
                              <w:spacing w:before="13"/>
                              <w:ind w:left="15"/>
                              <w:jc w:val="center"/>
                              <w:rPr>
                                <w:rFonts w:ascii="Calibri"/>
                                <w:sz w:val="14"/>
                              </w:rPr>
                            </w:pPr>
                            <w:r>
                              <w:rPr>
                                <w:rFonts w:ascii="Calibri"/>
                                <w:w w:val="103"/>
                                <w:sz w:val="14"/>
                              </w:rPr>
                              <w:t>5</w:t>
                            </w:r>
                          </w:p>
                        </w:tc>
                        <w:tc>
                          <w:tcPr>
                            <w:tcW w:w="1127" w:type="dxa"/>
                          </w:tcPr>
                          <w:p w14:paraId="73DD9A49" w14:textId="77777777" w:rsidR="0078712C" w:rsidRDefault="0078712C">
                            <w:pPr>
                              <w:pStyle w:val="TableParagraph"/>
                              <w:spacing w:before="13"/>
                              <w:ind w:left="19"/>
                              <w:rPr>
                                <w:rFonts w:ascii="Calibri"/>
                                <w:sz w:val="14"/>
                              </w:rPr>
                            </w:pPr>
                            <w:r>
                              <w:rPr>
                                <w:rFonts w:ascii="Calibri"/>
                                <w:w w:val="105"/>
                                <w:sz w:val="14"/>
                              </w:rPr>
                              <w:t>Shawnee</w:t>
                            </w:r>
                          </w:p>
                        </w:tc>
                        <w:tc>
                          <w:tcPr>
                            <w:tcW w:w="356" w:type="dxa"/>
                          </w:tcPr>
                          <w:p w14:paraId="1774D2C4"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77C66092" w14:textId="77777777" w:rsidR="0078712C" w:rsidRDefault="0078712C">
                            <w:pPr>
                              <w:pStyle w:val="TableParagraph"/>
                              <w:spacing w:before="13"/>
                              <w:ind w:right="59"/>
                              <w:jc w:val="right"/>
                              <w:rPr>
                                <w:rFonts w:ascii="Calibri"/>
                                <w:sz w:val="14"/>
                              </w:rPr>
                            </w:pPr>
                            <w:r>
                              <w:rPr>
                                <w:rFonts w:ascii="Calibri"/>
                                <w:w w:val="103"/>
                                <w:sz w:val="14"/>
                              </w:rPr>
                              <w:t>7</w:t>
                            </w:r>
                          </w:p>
                        </w:tc>
                        <w:tc>
                          <w:tcPr>
                            <w:tcW w:w="125" w:type="dxa"/>
                            <w:tcBorders>
                              <w:top w:val="single" w:sz="4" w:space="0" w:color="D0D6E4"/>
                              <w:bottom w:val="single" w:sz="4" w:space="0" w:color="D0D6E4"/>
                            </w:tcBorders>
                          </w:tcPr>
                          <w:p w14:paraId="1073CA29" w14:textId="77777777" w:rsidR="0078712C" w:rsidRDefault="0078712C"/>
                        </w:tc>
                        <w:tc>
                          <w:tcPr>
                            <w:tcW w:w="299" w:type="dxa"/>
                          </w:tcPr>
                          <w:p w14:paraId="451F49F5" w14:textId="77777777" w:rsidR="0078712C" w:rsidRDefault="0078712C">
                            <w:pPr>
                              <w:pStyle w:val="TableParagraph"/>
                              <w:spacing w:before="13"/>
                              <w:ind w:left="8" w:right="3"/>
                              <w:jc w:val="center"/>
                              <w:rPr>
                                <w:rFonts w:ascii="Calibri"/>
                                <w:sz w:val="14"/>
                              </w:rPr>
                            </w:pPr>
                            <w:r>
                              <w:rPr>
                                <w:rFonts w:ascii="Calibri"/>
                                <w:w w:val="105"/>
                                <w:sz w:val="14"/>
                              </w:rPr>
                              <w:t>28</w:t>
                            </w:r>
                          </w:p>
                        </w:tc>
                        <w:tc>
                          <w:tcPr>
                            <w:tcW w:w="1127" w:type="dxa"/>
                          </w:tcPr>
                          <w:p w14:paraId="5C650548" w14:textId="77777777" w:rsidR="0078712C" w:rsidRDefault="0078712C">
                            <w:pPr>
                              <w:pStyle w:val="TableParagraph"/>
                              <w:spacing w:before="13"/>
                              <w:ind w:left="19"/>
                              <w:rPr>
                                <w:rFonts w:ascii="Calibri"/>
                                <w:sz w:val="14"/>
                              </w:rPr>
                            </w:pPr>
                            <w:r>
                              <w:rPr>
                                <w:rFonts w:ascii="Calibri"/>
                                <w:w w:val="105"/>
                                <w:sz w:val="14"/>
                              </w:rPr>
                              <w:t>Fletcher</w:t>
                            </w:r>
                          </w:p>
                        </w:tc>
                        <w:tc>
                          <w:tcPr>
                            <w:tcW w:w="356" w:type="dxa"/>
                          </w:tcPr>
                          <w:p w14:paraId="2A888DB9"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53B1C1A1" w14:textId="77777777" w:rsidR="0078712C" w:rsidRDefault="0078712C">
                            <w:pPr>
                              <w:pStyle w:val="TableParagraph"/>
                              <w:spacing w:before="13"/>
                              <w:ind w:left="15"/>
                              <w:jc w:val="center"/>
                              <w:rPr>
                                <w:rFonts w:ascii="Calibri"/>
                                <w:sz w:val="14"/>
                              </w:rPr>
                            </w:pPr>
                            <w:r>
                              <w:rPr>
                                <w:rFonts w:ascii="Calibri"/>
                                <w:w w:val="103"/>
                                <w:sz w:val="14"/>
                              </w:rPr>
                              <w:t>7</w:t>
                            </w:r>
                          </w:p>
                        </w:tc>
                      </w:tr>
                      <w:tr w:rsidR="0078712C" w14:paraId="699B8DFC" w14:textId="77777777">
                        <w:trPr>
                          <w:trHeight w:hRule="exact" w:val="192"/>
                        </w:trPr>
                        <w:tc>
                          <w:tcPr>
                            <w:tcW w:w="299" w:type="dxa"/>
                          </w:tcPr>
                          <w:p w14:paraId="68CB1F7E" w14:textId="77777777" w:rsidR="0078712C" w:rsidRDefault="0078712C">
                            <w:pPr>
                              <w:pStyle w:val="TableParagraph"/>
                              <w:spacing w:before="13"/>
                              <w:ind w:left="15"/>
                              <w:jc w:val="center"/>
                              <w:rPr>
                                <w:rFonts w:ascii="Calibri"/>
                                <w:sz w:val="14"/>
                              </w:rPr>
                            </w:pPr>
                            <w:r>
                              <w:rPr>
                                <w:rFonts w:ascii="Calibri"/>
                                <w:w w:val="103"/>
                                <w:sz w:val="14"/>
                              </w:rPr>
                              <w:t>6</w:t>
                            </w:r>
                          </w:p>
                        </w:tc>
                        <w:tc>
                          <w:tcPr>
                            <w:tcW w:w="1127" w:type="dxa"/>
                          </w:tcPr>
                          <w:p w14:paraId="53840BA6" w14:textId="77777777" w:rsidR="0078712C" w:rsidRDefault="0078712C">
                            <w:pPr>
                              <w:pStyle w:val="TableParagraph"/>
                              <w:spacing w:before="13"/>
                              <w:ind w:left="19"/>
                              <w:rPr>
                                <w:rFonts w:ascii="Calibri"/>
                                <w:sz w:val="14"/>
                              </w:rPr>
                            </w:pPr>
                            <w:r>
                              <w:rPr>
                                <w:rFonts w:ascii="Calibri"/>
                                <w:w w:val="105"/>
                                <w:sz w:val="14"/>
                              </w:rPr>
                              <w:t>Pink</w:t>
                            </w:r>
                          </w:p>
                        </w:tc>
                        <w:tc>
                          <w:tcPr>
                            <w:tcW w:w="356" w:type="dxa"/>
                          </w:tcPr>
                          <w:p w14:paraId="0BBFC835"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5770581E" w14:textId="77777777" w:rsidR="0078712C" w:rsidRDefault="0078712C">
                            <w:pPr>
                              <w:pStyle w:val="TableParagraph"/>
                              <w:spacing w:before="13"/>
                              <w:ind w:right="59"/>
                              <w:jc w:val="right"/>
                              <w:rPr>
                                <w:rFonts w:ascii="Calibri"/>
                                <w:sz w:val="14"/>
                              </w:rPr>
                            </w:pPr>
                            <w:r>
                              <w:rPr>
                                <w:rFonts w:ascii="Calibri"/>
                                <w:w w:val="103"/>
                                <w:sz w:val="14"/>
                              </w:rPr>
                              <w:t>7</w:t>
                            </w:r>
                          </w:p>
                        </w:tc>
                        <w:tc>
                          <w:tcPr>
                            <w:tcW w:w="125" w:type="dxa"/>
                            <w:tcBorders>
                              <w:top w:val="single" w:sz="4" w:space="0" w:color="D0D6E4"/>
                              <w:bottom w:val="single" w:sz="4" w:space="0" w:color="D0D6E4"/>
                            </w:tcBorders>
                          </w:tcPr>
                          <w:p w14:paraId="0BF15FF4" w14:textId="77777777" w:rsidR="0078712C" w:rsidRDefault="0078712C"/>
                        </w:tc>
                        <w:tc>
                          <w:tcPr>
                            <w:tcW w:w="299" w:type="dxa"/>
                          </w:tcPr>
                          <w:p w14:paraId="45FABA14" w14:textId="77777777" w:rsidR="0078712C" w:rsidRDefault="0078712C">
                            <w:pPr>
                              <w:pStyle w:val="TableParagraph"/>
                              <w:spacing w:before="13"/>
                              <w:ind w:left="8" w:right="3"/>
                              <w:jc w:val="center"/>
                              <w:rPr>
                                <w:rFonts w:ascii="Calibri"/>
                                <w:sz w:val="14"/>
                              </w:rPr>
                            </w:pPr>
                            <w:r>
                              <w:rPr>
                                <w:rFonts w:ascii="Calibri"/>
                                <w:w w:val="105"/>
                                <w:sz w:val="14"/>
                              </w:rPr>
                              <w:t>29</w:t>
                            </w:r>
                          </w:p>
                        </w:tc>
                        <w:tc>
                          <w:tcPr>
                            <w:tcW w:w="1127" w:type="dxa"/>
                          </w:tcPr>
                          <w:p w14:paraId="3EC17213" w14:textId="77777777" w:rsidR="0078712C" w:rsidRDefault="0078712C">
                            <w:pPr>
                              <w:pStyle w:val="TableParagraph"/>
                              <w:spacing w:before="13"/>
                              <w:ind w:left="19"/>
                              <w:rPr>
                                <w:rFonts w:ascii="Calibri"/>
                                <w:sz w:val="14"/>
                              </w:rPr>
                            </w:pPr>
                            <w:r>
                              <w:rPr>
                                <w:rFonts w:ascii="Calibri"/>
                                <w:w w:val="105"/>
                                <w:sz w:val="14"/>
                              </w:rPr>
                              <w:t>Bakers Peak</w:t>
                            </w:r>
                          </w:p>
                        </w:tc>
                        <w:tc>
                          <w:tcPr>
                            <w:tcW w:w="356" w:type="dxa"/>
                          </w:tcPr>
                          <w:p w14:paraId="1E421075"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677E0BE7" w14:textId="77777777" w:rsidR="0078712C" w:rsidRDefault="0078712C">
                            <w:pPr>
                              <w:pStyle w:val="TableParagraph"/>
                              <w:spacing w:before="13"/>
                              <w:ind w:left="16"/>
                              <w:jc w:val="center"/>
                              <w:rPr>
                                <w:rFonts w:ascii="Calibri"/>
                                <w:sz w:val="14"/>
                              </w:rPr>
                            </w:pPr>
                            <w:r>
                              <w:rPr>
                                <w:rFonts w:ascii="Calibri"/>
                                <w:w w:val="103"/>
                                <w:sz w:val="14"/>
                              </w:rPr>
                              <w:t>5</w:t>
                            </w:r>
                          </w:p>
                        </w:tc>
                      </w:tr>
                      <w:tr w:rsidR="0078712C" w14:paraId="503B28B6" w14:textId="77777777">
                        <w:trPr>
                          <w:trHeight w:hRule="exact" w:val="192"/>
                        </w:trPr>
                        <w:tc>
                          <w:tcPr>
                            <w:tcW w:w="299" w:type="dxa"/>
                          </w:tcPr>
                          <w:p w14:paraId="0FA2DA10" w14:textId="77777777" w:rsidR="0078712C" w:rsidRDefault="0078712C">
                            <w:pPr>
                              <w:pStyle w:val="TableParagraph"/>
                              <w:spacing w:before="13"/>
                              <w:ind w:left="15"/>
                              <w:jc w:val="center"/>
                              <w:rPr>
                                <w:rFonts w:ascii="Calibri"/>
                                <w:sz w:val="14"/>
                              </w:rPr>
                            </w:pPr>
                            <w:r>
                              <w:rPr>
                                <w:rFonts w:ascii="Calibri"/>
                                <w:w w:val="103"/>
                                <w:sz w:val="14"/>
                              </w:rPr>
                              <w:t>7</w:t>
                            </w:r>
                          </w:p>
                        </w:tc>
                        <w:tc>
                          <w:tcPr>
                            <w:tcW w:w="1127" w:type="dxa"/>
                          </w:tcPr>
                          <w:p w14:paraId="75943F4C" w14:textId="77777777" w:rsidR="0078712C" w:rsidRDefault="0078712C">
                            <w:pPr>
                              <w:pStyle w:val="TableParagraph"/>
                              <w:spacing w:before="13"/>
                              <w:ind w:left="19"/>
                              <w:rPr>
                                <w:rFonts w:ascii="Calibri"/>
                                <w:sz w:val="14"/>
                              </w:rPr>
                            </w:pPr>
                            <w:r>
                              <w:rPr>
                                <w:rFonts w:ascii="Calibri"/>
                                <w:w w:val="191"/>
                                <w:sz w:val="14"/>
                              </w:rPr>
                              <w:t xml:space="preserve"> L</w:t>
                            </w:r>
                            <w:r>
                              <w:rPr>
                                <w:rFonts w:ascii="Calibri"/>
                                <w:w w:val="105"/>
                                <w:sz w:val="14"/>
                              </w:rPr>
                              <w:t>exington</w:t>
                            </w:r>
                          </w:p>
                        </w:tc>
                        <w:tc>
                          <w:tcPr>
                            <w:tcW w:w="356" w:type="dxa"/>
                          </w:tcPr>
                          <w:p w14:paraId="534D3C3F"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550D1D9E"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tcBorders>
                          </w:tcPr>
                          <w:p w14:paraId="73362357" w14:textId="77777777" w:rsidR="0078712C" w:rsidRDefault="0078712C"/>
                        </w:tc>
                        <w:tc>
                          <w:tcPr>
                            <w:tcW w:w="299" w:type="dxa"/>
                          </w:tcPr>
                          <w:p w14:paraId="7EF6C4DA" w14:textId="77777777" w:rsidR="0078712C" w:rsidRDefault="0078712C">
                            <w:pPr>
                              <w:pStyle w:val="TableParagraph"/>
                              <w:spacing w:before="13"/>
                              <w:ind w:left="8" w:right="3"/>
                              <w:jc w:val="center"/>
                              <w:rPr>
                                <w:rFonts w:ascii="Calibri"/>
                                <w:sz w:val="14"/>
                              </w:rPr>
                            </w:pPr>
                            <w:r>
                              <w:rPr>
                                <w:rFonts w:ascii="Calibri"/>
                                <w:w w:val="105"/>
                                <w:sz w:val="14"/>
                              </w:rPr>
                              <w:t>30</w:t>
                            </w:r>
                          </w:p>
                        </w:tc>
                        <w:tc>
                          <w:tcPr>
                            <w:tcW w:w="1127" w:type="dxa"/>
                          </w:tcPr>
                          <w:p w14:paraId="5BEACFF6" w14:textId="77777777" w:rsidR="0078712C" w:rsidRDefault="0078712C">
                            <w:pPr>
                              <w:pStyle w:val="TableParagraph"/>
                              <w:spacing w:before="13"/>
                              <w:ind w:left="19"/>
                              <w:rPr>
                                <w:rFonts w:ascii="Calibri"/>
                                <w:sz w:val="14"/>
                              </w:rPr>
                            </w:pPr>
                            <w:r>
                              <w:rPr>
                                <w:rFonts w:ascii="Calibri"/>
                                <w:w w:val="105"/>
                                <w:sz w:val="14"/>
                              </w:rPr>
                              <w:t>Walters</w:t>
                            </w:r>
                          </w:p>
                        </w:tc>
                        <w:tc>
                          <w:tcPr>
                            <w:tcW w:w="356" w:type="dxa"/>
                          </w:tcPr>
                          <w:p w14:paraId="5A38F871" w14:textId="77777777" w:rsidR="0078712C" w:rsidRDefault="0078712C">
                            <w:pPr>
                              <w:pStyle w:val="TableParagraph"/>
                              <w:spacing w:before="13"/>
                              <w:ind w:left="3"/>
                              <w:jc w:val="center"/>
                              <w:rPr>
                                <w:rFonts w:ascii="Calibri"/>
                                <w:sz w:val="14"/>
                              </w:rPr>
                            </w:pPr>
                            <w:r>
                              <w:rPr>
                                <w:rFonts w:ascii="Calibri"/>
                                <w:w w:val="105"/>
                                <w:sz w:val="14"/>
                              </w:rPr>
                              <w:t>SW</w:t>
                            </w:r>
                          </w:p>
                        </w:tc>
                        <w:tc>
                          <w:tcPr>
                            <w:tcW w:w="222" w:type="dxa"/>
                          </w:tcPr>
                          <w:p w14:paraId="569FEC5A"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286E8896" w14:textId="77777777">
                        <w:trPr>
                          <w:trHeight w:hRule="exact" w:val="192"/>
                        </w:trPr>
                        <w:tc>
                          <w:tcPr>
                            <w:tcW w:w="299" w:type="dxa"/>
                          </w:tcPr>
                          <w:p w14:paraId="0895BD2A" w14:textId="77777777" w:rsidR="0078712C" w:rsidRDefault="0078712C">
                            <w:pPr>
                              <w:pStyle w:val="TableParagraph"/>
                              <w:spacing w:before="13"/>
                              <w:ind w:left="15"/>
                              <w:jc w:val="center"/>
                              <w:rPr>
                                <w:rFonts w:ascii="Calibri"/>
                                <w:sz w:val="14"/>
                              </w:rPr>
                            </w:pPr>
                            <w:r>
                              <w:rPr>
                                <w:rFonts w:ascii="Calibri"/>
                                <w:w w:val="103"/>
                                <w:sz w:val="14"/>
                              </w:rPr>
                              <w:t>8</w:t>
                            </w:r>
                          </w:p>
                        </w:tc>
                        <w:tc>
                          <w:tcPr>
                            <w:tcW w:w="1127" w:type="dxa"/>
                          </w:tcPr>
                          <w:p w14:paraId="7386AF13" w14:textId="77777777" w:rsidR="0078712C" w:rsidRDefault="0078712C">
                            <w:pPr>
                              <w:pStyle w:val="TableParagraph"/>
                              <w:spacing w:before="13"/>
                              <w:ind w:left="19"/>
                              <w:rPr>
                                <w:rFonts w:ascii="Calibri"/>
                                <w:sz w:val="14"/>
                              </w:rPr>
                            </w:pPr>
                            <w:r>
                              <w:rPr>
                                <w:rFonts w:ascii="Calibri"/>
                                <w:w w:val="302"/>
                                <w:sz w:val="14"/>
                              </w:rPr>
                              <w:t xml:space="preserve"> </w:t>
                            </w:r>
                            <w:r>
                              <w:rPr>
                                <w:rFonts w:ascii="Calibri"/>
                                <w:w w:val="237"/>
                                <w:sz w:val="14"/>
                              </w:rPr>
                              <w:t xml:space="preserve"> </w:t>
                            </w:r>
                            <w:r>
                              <w:rPr>
                                <w:rFonts w:ascii="Calibri"/>
                                <w:w w:val="105"/>
                                <w:sz w:val="14"/>
                              </w:rPr>
                              <w:t>C DPS</w:t>
                            </w:r>
                          </w:p>
                        </w:tc>
                        <w:tc>
                          <w:tcPr>
                            <w:tcW w:w="356" w:type="dxa"/>
                          </w:tcPr>
                          <w:p w14:paraId="10F75C4C"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7C9C94C4" w14:textId="77777777" w:rsidR="0078712C" w:rsidRDefault="0078712C">
                            <w:pPr>
                              <w:pStyle w:val="TableParagraph"/>
                              <w:spacing w:before="13"/>
                              <w:ind w:right="30"/>
                              <w:jc w:val="right"/>
                              <w:rPr>
                                <w:rFonts w:ascii="Calibri"/>
                                <w:sz w:val="14"/>
                              </w:rPr>
                            </w:pPr>
                            <w:r>
                              <w:rPr>
                                <w:rFonts w:ascii="Calibri"/>
                                <w:sz w:val="14"/>
                              </w:rPr>
                              <w:t>17</w:t>
                            </w:r>
                          </w:p>
                        </w:tc>
                        <w:tc>
                          <w:tcPr>
                            <w:tcW w:w="125" w:type="dxa"/>
                            <w:tcBorders>
                              <w:top w:val="single" w:sz="4" w:space="0" w:color="D0D6E4"/>
                              <w:bottom w:val="single" w:sz="4" w:space="0" w:color="D0D6E4"/>
                            </w:tcBorders>
                          </w:tcPr>
                          <w:p w14:paraId="1E041625" w14:textId="77777777" w:rsidR="0078712C" w:rsidRDefault="0078712C"/>
                        </w:tc>
                        <w:tc>
                          <w:tcPr>
                            <w:tcW w:w="299" w:type="dxa"/>
                          </w:tcPr>
                          <w:p w14:paraId="1DD2557F" w14:textId="77777777" w:rsidR="0078712C" w:rsidRDefault="0078712C">
                            <w:pPr>
                              <w:pStyle w:val="TableParagraph"/>
                              <w:spacing w:before="13"/>
                              <w:ind w:left="8" w:right="2"/>
                              <w:jc w:val="center"/>
                              <w:rPr>
                                <w:rFonts w:ascii="Calibri"/>
                                <w:sz w:val="14"/>
                              </w:rPr>
                            </w:pPr>
                            <w:r>
                              <w:rPr>
                                <w:rFonts w:ascii="Calibri"/>
                                <w:w w:val="105"/>
                                <w:sz w:val="14"/>
                              </w:rPr>
                              <w:t>31</w:t>
                            </w:r>
                          </w:p>
                        </w:tc>
                        <w:tc>
                          <w:tcPr>
                            <w:tcW w:w="1127" w:type="dxa"/>
                          </w:tcPr>
                          <w:p w14:paraId="2926AAA0" w14:textId="77777777" w:rsidR="0078712C" w:rsidRDefault="0078712C">
                            <w:pPr>
                              <w:pStyle w:val="TableParagraph"/>
                              <w:spacing w:before="13"/>
                              <w:ind w:left="19"/>
                              <w:rPr>
                                <w:rFonts w:ascii="Calibri"/>
                                <w:sz w:val="14"/>
                              </w:rPr>
                            </w:pPr>
                            <w:r>
                              <w:rPr>
                                <w:rFonts w:ascii="Calibri"/>
                                <w:w w:val="105"/>
                                <w:sz w:val="14"/>
                              </w:rPr>
                              <w:t>Coweta</w:t>
                            </w:r>
                          </w:p>
                        </w:tc>
                        <w:tc>
                          <w:tcPr>
                            <w:tcW w:w="356" w:type="dxa"/>
                          </w:tcPr>
                          <w:p w14:paraId="4B6C8C86" w14:textId="77777777" w:rsidR="0078712C" w:rsidRDefault="0078712C">
                            <w:pPr>
                              <w:pStyle w:val="TableParagraph"/>
                              <w:spacing w:before="13"/>
                              <w:ind w:left="15" w:right="3"/>
                              <w:jc w:val="center"/>
                              <w:rPr>
                                <w:rFonts w:ascii="Calibri"/>
                                <w:sz w:val="14"/>
                              </w:rPr>
                            </w:pPr>
                            <w:r>
                              <w:rPr>
                                <w:rFonts w:ascii="Calibri"/>
                                <w:w w:val="105"/>
                                <w:sz w:val="14"/>
                              </w:rPr>
                              <w:t>NE</w:t>
                            </w:r>
                          </w:p>
                        </w:tc>
                        <w:tc>
                          <w:tcPr>
                            <w:tcW w:w="222" w:type="dxa"/>
                          </w:tcPr>
                          <w:p w14:paraId="1E57C6B3" w14:textId="77777777" w:rsidR="0078712C" w:rsidRDefault="0078712C">
                            <w:pPr>
                              <w:pStyle w:val="TableParagraph"/>
                              <w:spacing w:before="13"/>
                              <w:ind w:left="15"/>
                              <w:jc w:val="center"/>
                              <w:rPr>
                                <w:rFonts w:ascii="Calibri"/>
                                <w:sz w:val="14"/>
                              </w:rPr>
                            </w:pPr>
                            <w:r>
                              <w:rPr>
                                <w:rFonts w:ascii="Calibri"/>
                                <w:w w:val="103"/>
                                <w:sz w:val="14"/>
                              </w:rPr>
                              <w:t>6</w:t>
                            </w:r>
                          </w:p>
                        </w:tc>
                      </w:tr>
                      <w:tr w:rsidR="0078712C" w14:paraId="06E7CEAC" w14:textId="77777777">
                        <w:trPr>
                          <w:trHeight w:hRule="exact" w:val="192"/>
                        </w:trPr>
                        <w:tc>
                          <w:tcPr>
                            <w:tcW w:w="299" w:type="dxa"/>
                          </w:tcPr>
                          <w:p w14:paraId="337AA7E0" w14:textId="77777777" w:rsidR="0078712C" w:rsidRDefault="0078712C">
                            <w:pPr>
                              <w:pStyle w:val="TableParagraph"/>
                              <w:spacing w:before="13"/>
                              <w:ind w:left="15"/>
                              <w:jc w:val="center"/>
                              <w:rPr>
                                <w:rFonts w:ascii="Calibri"/>
                                <w:sz w:val="14"/>
                              </w:rPr>
                            </w:pPr>
                            <w:r>
                              <w:rPr>
                                <w:rFonts w:ascii="Calibri"/>
                                <w:w w:val="103"/>
                                <w:sz w:val="14"/>
                              </w:rPr>
                              <w:t>8</w:t>
                            </w:r>
                          </w:p>
                        </w:tc>
                        <w:tc>
                          <w:tcPr>
                            <w:tcW w:w="1127" w:type="dxa"/>
                          </w:tcPr>
                          <w:p w14:paraId="03871DDC" w14:textId="77777777" w:rsidR="0078712C" w:rsidRDefault="0078712C">
                            <w:pPr>
                              <w:pStyle w:val="TableParagraph"/>
                              <w:spacing w:before="13"/>
                              <w:ind w:left="19"/>
                              <w:rPr>
                                <w:rFonts w:ascii="Calibri"/>
                                <w:sz w:val="14"/>
                              </w:rPr>
                            </w:pPr>
                            <w:r>
                              <w:rPr>
                                <w:rFonts w:ascii="Calibri"/>
                                <w:w w:val="105"/>
                                <w:sz w:val="14"/>
                              </w:rPr>
                              <w:t>Bethany</w:t>
                            </w:r>
                          </w:p>
                        </w:tc>
                        <w:tc>
                          <w:tcPr>
                            <w:tcW w:w="356" w:type="dxa"/>
                          </w:tcPr>
                          <w:p w14:paraId="71914075"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6C62C9E7" w14:textId="77777777" w:rsidR="0078712C" w:rsidRDefault="0078712C">
                            <w:pPr>
                              <w:pStyle w:val="TableParagraph"/>
                              <w:spacing w:before="13"/>
                              <w:ind w:right="30"/>
                              <w:jc w:val="right"/>
                              <w:rPr>
                                <w:rFonts w:ascii="Calibri"/>
                                <w:sz w:val="14"/>
                              </w:rPr>
                            </w:pPr>
                            <w:r>
                              <w:rPr>
                                <w:rFonts w:ascii="Calibri"/>
                                <w:sz w:val="14"/>
                              </w:rPr>
                              <w:t>17</w:t>
                            </w:r>
                          </w:p>
                        </w:tc>
                        <w:tc>
                          <w:tcPr>
                            <w:tcW w:w="125" w:type="dxa"/>
                            <w:tcBorders>
                              <w:top w:val="single" w:sz="4" w:space="0" w:color="D0D6E4"/>
                              <w:bottom w:val="single" w:sz="4" w:space="0" w:color="D0D6E4"/>
                            </w:tcBorders>
                          </w:tcPr>
                          <w:p w14:paraId="24E8976F" w14:textId="77777777" w:rsidR="0078712C" w:rsidRDefault="0078712C"/>
                        </w:tc>
                        <w:tc>
                          <w:tcPr>
                            <w:tcW w:w="299" w:type="dxa"/>
                          </w:tcPr>
                          <w:p w14:paraId="0A064230" w14:textId="77777777" w:rsidR="0078712C" w:rsidRDefault="0078712C">
                            <w:pPr>
                              <w:pStyle w:val="TableParagraph"/>
                              <w:spacing w:before="13"/>
                              <w:ind w:left="8" w:right="2"/>
                              <w:jc w:val="center"/>
                              <w:rPr>
                                <w:rFonts w:ascii="Calibri"/>
                                <w:sz w:val="14"/>
                              </w:rPr>
                            </w:pPr>
                            <w:r>
                              <w:rPr>
                                <w:rFonts w:ascii="Calibri"/>
                                <w:w w:val="105"/>
                                <w:sz w:val="14"/>
                              </w:rPr>
                              <w:t>32</w:t>
                            </w:r>
                          </w:p>
                        </w:tc>
                        <w:tc>
                          <w:tcPr>
                            <w:tcW w:w="1127" w:type="dxa"/>
                          </w:tcPr>
                          <w:p w14:paraId="2D25DC24" w14:textId="77777777" w:rsidR="0078712C" w:rsidRDefault="0078712C">
                            <w:pPr>
                              <w:pStyle w:val="TableParagraph"/>
                              <w:spacing w:before="13"/>
                              <w:ind w:left="19"/>
                              <w:rPr>
                                <w:rFonts w:ascii="Calibri"/>
                                <w:sz w:val="14"/>
                              </w:rPr>
                            </w:pPr>
                            <w:r>
                              <w:rPr>
                                <w:rFonts w:ascii="Calibri"/>
                                <w:w w:val="237"/>
                                <w:sz w:val="14"/>
                              </w:rPr>
                              <w:t xml:space="preserve"> K</w:t>
                            </w:r>
                            <w:r>
                              <w:rPr>
                                <w:rFonts w:ascii="Calibri"/>
                                <w:w w:val="105"/>
                                <w:sz w:val="14"/>
                              </w:rPr>
                              <w:t>ellyville</w:t>
                            </w:r>
                          </w:p>
                        </w:tc>
                        <w:tc>
                          <w:tcPr>
                            <w:tcW w:w="356" w:type="dxa"/>
                          </w:tcPr>
                          <w:p w14:paraId="207B2D78" w14:textId="77777777" w:rsidR="0078712C" w:rsidRDefault="0078712C">
                            <w:pPr>
                              <w:pStyle w:val="TableParagraph"/>
                              <w:spacing w:before="13"/>
                              <w:ind w:left="15" w:right="3"/>
                              <w:jc w:val="center"/>
                              <w:rPr>
                                <w:rFonts w:ascii="Calibri"/>
                                <w:sz w:val="14"/>
                              </w:rPr>
                            </w:pPr>
                            <w:r>
                              <w:rPr>
                                <w:rFonts w:ascii="Calibri"/>
                                <w:w w:val="105"/>
                                <w:sz w:val="14"/>
                              </w:rPr>
                              <w:t>NE</w:t>
                            </w:r>
                          </w:p>
                        </w:tc>
                        <w:tc>
                          <w:tcPr>
                            <w:tcW w:w="222" w:type="dxa"/>
                          </w:tcPr>
                          <w:p w14:paraId="308C06A6" w14:textId="77777777" w:rsidR="0078712C" w:rsidRDefault="0078712C">
                            <w:pPr>
                              <w:pStyle w:val="TableParagraph"/>
                              <w:spacing w:before="13"/>
                              <w:ind w:left="15"/>
                              <w:jc w:val="center"/>
                              <w:rPr>
                                <w:rFonts w:ascii="Calibri"/>
                                <w:sz w:val="14"/>
                              </w:rPr>
                            </w:pPr>
                            <w:r>
                              <w:rPr>
                                <w:rFonts w:ascii="Calibri"/>
                                <w:w w:val="103"/>
                                <w:sz w:val="14"/>
                              </w:rPr>
                              <w:t>7</w:t>
                            </w:r>
                          </w:p>
                        </w:tc>
                      </w:tr>
                      <w:tr w:rsidR="0078712C" w14:paraId="0BE26AED" w14:textId="77777777">
                        <w:trPr>
                          <w:trHeight w:hRule="exact" w:val="192"/>
                        </w:trPr>
                        <w:tc>
                          <w:tcPr>
                            <w:tcW w:w="299" w:type="dxa"/>
                          </w:tcPr>
                          <w:p w14:paraId="05F05117" w14:textId="77777777" w:rsidR="0078712C" w:rsidRDefault="0078712C">
                            <w:pPr>
                              <w:pStyle w:val="TableParagraph"/>
                              <w:spacing w:before="13"/>
                              <w:ind w:left="15"/>
                              <w:jc w:val="center"/>
                              <w:rPr>
                                <w:rFonts w:ascii="Calibri"/>
                                <w:sz w:val="14"/>
                              </w:rPr>
                            </w:pPr>
                            <w:r>
                              <w:rPr>
                                <w:rFonts w:ascii="Calibri"/>
                                <w:w w:val="103"/>
                                <w:sz w:val="14"/>
                              </w:rPr>
                              <w:t>8</w:t>
                            </w:r>
                          </w:p>
                        </w:tc>
                        <w:tc>
                          <w:tcPr>
                            <w:tcW w:w="1127" w:type="dxa"/>
                          </w:tcPr>
                          <w:p w14:paraId="6F638019" w14:textId="77777777" w:rsidR="0078712C" w:rsidRDefault="0078712C">
                            <w:pPr>
                              <w:pStyle w:val="TableParagraph"/>
                              <w:spacing w:before="13"/>
                              <w:ind w:left="19"/>
                              <w:rPr>
                                <w:rFonts w:ascii="Calibri"/>
                                <w:sz w:val="14"/>
                              </w:rPr>
                            </w:pPr>
                            <w:r>
                              <w:rPr>
                                <w:rFonts w:ascii="Calibri"/>
                                <w:w w:val="302"/>
                                <w:sz w:val="14"/>
                              </w:rPr>
                              <w:t xml:space="preserve"> </w:t>
                            </w:r>
                            <w:r>
                              <w:rPr>
                                <w:rFonts w:ascii="Calibri"/>
                                <w:w w:val="237"/>
                                <w:sz w:val="14"/>
                              </w:rPr>
                              <w:t xml:space="preserve"> </w:t>
                            </w:r>
                            <w:r>
                              <w:rPr>
                                <w:rFonts w:ascii="Calibri"/>
                                <w:w w:val="105"/>
                                <w:sz w:val="14"/>
                              </w:rPr>
                              <w:t>C SE</w:t>
                            </w:r>
                          </w:p>
                        </w:tc>
                        <w:tc>
                          <w:tcPr>
                            <w:tcW w:w="356" w:type="dxa"/>
                          </w:tcPr>
                          <w:p w14:paraId="57362762"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5391AE72" w14:textId="77777777" w:rsidR="0078712C" w:rsidRDefault="0078712C">
                            <w:pPr>
                              <w:pStyle w:val="TableParagraph"/>
                              <w:spacing w:before="13"/>
                              <w:ind w:right="30"/>
                              <w:jc w:val="right"/>
                              <w:rPr>
                                <w:rFonts w:ascii="Calibri"/>
                                <w:sz w:val="14"/>
                              </w:rPr>
                            </w:pPr>
                            <w:r>
                              <w:rPr>
                                <w:rFonts w:ascii="Calibri"/>
                                <w:sz w:val="14"/>
                              </w:rPr>
                              <w:t>17</w:t>
                            </w:r>
                          </w:p>
                        </w:tc>
                        <w:tc>
                          <w:tcPr>
                            <w:tcW w:w="125" w:type="dxa"/>
                            <w:tcBorders>
                              <w:top w:val="single" w:sz="4" w:space="0" w:color="D0D6E4"/>
                              <w:bottom w:val="single" w:sz="4" w:space="0" w:color="D0D6E4"/>
                            </w:tcBorders>
                          </w:tcPr>
                          <w:p w14:paraId="16DE2F12" w14:textId="77777777" w:rsidR="0078712C" w:rsidRDefault="0078712C"/>
                        </w:tc>
                        <w:tc>
                          <w:tcPr>
                            <w:tcW w:w="299" w:type="dxa"/>
                          </w:tcPr>
                          <w:p w14:paraId="64C08F57" w14:textId="77777777" w:rsidR="0078712C" w:rsidRDefault="0078712C">
                            <w:pPr>
                              <w:pStyle w:val="TableParagraph"/>
                              <w:spacing w:before="13"/>
                              <w:ind w:left="8" w:right="2"/>
                              <w:jc w:val="center"/>
                              <w:rPr>
                                <w:rFonts w:ascii="Calibri"/>
                                <w:sz w:val="14"/>
                              </w:rPr>
                            </w:pPr>
                            <w:r>
                              <w:rPr>
                                <w:rFonts w:ascii="Calibri"/>
                                <w:w w:val="105"/>
                                <w:sz w:val="14"/>
                              </w:rPr>
                              <w:t>33</w:t>
                            </w:r>
                          </w:p>
                        </w:tc>
                        <w:tc>
                          <w:tcPr>
                            <w:tcW w:w="1127" w:type="dxa"/>
                          </w:tcPr>
                          <w:p w14:paraId="4A47F996" w14:textId="77777777" w:rsidR="0078712C" w:rsidRDefault="0078712C">
                            <w:pPr>
                              <w:pStyle w:val="TableParagraph"/>
                              <w:spacing w:before="13"/>
                              <w:ind w:left="19"/>
                              <w:rPr>
                                <w:rFonts w:ascii="Calibri"/>
                                <w:sz w:val="14"/>
                              </w:rPr>
                            </w:pPr>
                            <w:r>
                              <w:rPr>
                                <w:rFonts w:ascii="Calibri"/>
                                <w:w w:val="105"/>
                                <w:sz w:val="14"/>
                              </w:rPr>
                              <w:t>Grove</w:t>
                            </w:r>
                          </w:p>
                        </w:tc>
                        <w:tc>
                          <w:tcPr>
                            <w:tcW w:w="356" w:type="dxa"/>
                          </w:tcPr>
                          <w:p w14:paraId="463EC86F" w14:textId="77777777" w:rsidR="0078712C" w:rsidRDefault="0078712C">
                            <w:pPr>
                              <w:pStyle w:val="TableParagraph"/>
                              <w:spacing w:before="13"/>
                              <w:ind w:left="15" w:right="3"/>
                              <w:jc w:val="center"/>
                              <w:rPr>
                                <w:rFonts w:ascii="Calibri"/>
                                <w:sz w:val="14"/>
                              </w:rPr>
                            </w:pPr>
                            <w:r>
                              <w:rPr>
                                <w:rFonts w:ascii="Calibri"/>
                                <w:w w:val="105"/>
                                <w:sz w:val="14"/>
                              </w:rPr>
                              <w:t>NE</w:t>
                            </w:r>
                          </w:p>
                        </w:tc>
                        <w:tc>
                          <w:tcPr>
                            <w:tcW w:w="222" w:type="dxa"/>
                          </w:tcPr>
                          <w:p w14:paraId="719C151A"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6ED31D1A" w14:textId="77777777">
                        <w:trPr>
                          <w:trHeight w:hRule="exact" w:val="192"/>
                        </w:trPr>
                        <w:tc>
                          <w:tcPr>
                            <w:tcW w:w="299" w:type="dxa"/>
                          </w:tcPr>
                          <w:p w14:paraId="082CCFE8" w14:textId="77777777" w:rsidR="0078712C" w:rsidRDefault="0078712C">
                            <w:pPr>
                              <w:pStyle w:val="TableParagraph"/>
                              <w:spacing w:before="13"/>
                              <w:ind w:left="15"/>
                              <w:jc w:val="center"/>
                              <w:rPr>
                                <w:rFonts w:ascii="Calibri"/>
                                <w:sz w:val="14"/>
                              </w:rPr>
                            </w:pPr>
                            <w:r>
                              <w:rPr>
                                <w:rFonts w:ascii="Calibri"/>
                                <w:w w:val="103"/>
                                <w:sz w:val="14"/>
                              </w:rPr>
                              <w:t>8</w:t>
                            </w:r>
                          </w:p>
                        </w:tc>
                        <w:tc>
                          <w:tcPr>
                            <w:tcW w:w="1127" w:type="dxa"/>
                          </w:tcPr>
                          <w:p w14:paraId="3A30A789" w14:textId="77777777" w:rsidR="0078712C" w:rsidRDefault="0078712C">
                            <w:pPr>
                              <w:pStyle w:val="TableParagraph"/>
                              <w:spacing w:before="13"/>
                              <w:ind w:left="19"/>
                              <w:rPr>
                                <w:rFonts w:ascii="Calibri"/>
                                <w:sz w:val="14"/>
                              </w:rPr>
                            </w:pPr>
                            <w:r>
                              <w:rPr>
                                <w:rFonts w:ascii="Calibri"/>
                                <w:w w:val="120"/>
                                <w:sz w:val="14"/>
                              </w:rPr>
                              <w:t xml:space="preserve">Edmond </w:t>
                            </w:r>
                            <w:r>
                              <w:rPr>
                                <w:rFonts w:ascii="Calibri"/>
                                <w:w w:val="135"/>
                                <w:sz w:val="14"/>
                              </w:rPr>
                              <w:t xml:space="preserve">C </w:t>
                            </w:r>
                          </w:p>
                        </w:tc>
                        <w:tc>
                          <w:tcPr>
                            <w:tcW w:w="356" w:type="dxa"/>
                          </w:tcPr>
                          <w:p w14:paraId="77980BB5"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1F060FE6" w14:textId="77777777" w:rsidR="0078712C" w:rsidRDefault="0078712C">
                            <w:pPr>
                              <w:pStyle w:val="TableParagraph"/>
                              <w:spacing w:before="13"/>
                              <w:ind w:right="30"/>
                              <w:jc w:val="right"/>
                              <w:rPr>
                                <w:rFonts w:ascii="Calibri"/>
                                <w:sz w:val="14"/>
                              </w:rPr>
                            </w:pPr>
                            <w:r>
                              <w:rPr>
                                <w:rFonts w:ascii="Calibri"/>
                                <w:sz w:val="14"/>
                              </w:rPr>
                              <w:t>17</w:t>
                            </w:r>
                          </w:p>
                        </w:tc>
                        <w:tc>
                          <w:tcPr>
                            <w:tcW w:w="125" w:type="dxa"/>
                            <w:tcBorders>
                              <w:top w:val="single" w:sz="4" w:space="0" w:color="D0D6E4"/>
                              <w:bottom w:val="single" w:sz="4" w:space="0" w:color="D0D6E4"/>
                            </w:tcBorders>
                          </w:tcPr>
                          <w:p w14:paraId="469CA8D2" w14:textId="77777777" w:rsidR="0078712C" w:rsidRDefault="0078712C"/>
                        </w:tc>
                        <w:tc>
                          <w:tcPr>
                            <w:tcW w:w="299" w:type="dxa"/>
                          </w:tcPr>
                          <w:p w14:paraId="030557F6" w14:textId="77777777" w:rsidR="0078712C" w:rsidRDefault="0078712C">
                            <w:pPr>
                              <w:pStyle w:val="TableParagraph"/>
                              <w:spacing w:before="13"/>
                              <w:ind w:left="8" w:right="2"/>
                              <w:jc w:val="center"/>
                              <w:rPr>
                                <w:rFonts w:ascii="Calibri"/>
                                <w:sz w:val="14"/>
                              </w:rPr>
                            </w:pPr>
                            <w:r>
                              <w:rPr>
                                <w:rFonts w:ascii="Calibri"/>
                                <w:w w:val="105"/>
                                <w:sz w:val="14"/>
                              </w:rPr>
                              <w:t>34</w:t>
                            </w:r>
                          </w:p>
                        </w:tc>
                        <w:tc>
                          <w:tcPr>
                            <w:tcW w:w="1127" w:type="dxa"/>
                          </w:tcPr>
                          <w:p w14:paraId="7F0C1968" w14:textId="77777777" w:rsidR="0078712C" w:rsidRDefault="0078712C">
                            <w:pPr>
                              <w:pStyle w:val="TableParagraph"/>
                              <w:spacing w:before="13"/>
                              <w:ind w:left="19"/>
                              <w:rPr>
                                <w:rFonts w:ascii="Calibri"/>
                                <w:sz w:val="14"/>
                              </w:rPr>
                            </w:pPr>
                            <w:r>
                              <w:rPr>
                                <w:rFonts w:ascii="Calibri"/>
                                <w:w w:val="105"/>
                                <w:sz w:val="14"/>
                              </w:rPr>
                              <w:t>Ada</w:t>
                            </w:r>
                          </w:p>
                        </w:tc>
                        <w:tc>
                          <w:tcPr>
                            <w:tcW w:w="356" w:type="dxa"/>
                          </w:tcPr>
                          <w:p w14:paraId="0E37AEF6" w14:textId="77777777" w:rsidR="0078712C" w:rsidRDefault="0078712C">
                            <w:pPr>
                              <w:pStyle w:val="TableParagraph"/>
                              <w:spacing w:before="13"/>
                              <w:ind w:left="3" w:right="1"/>
                              <w:jc w:val="center"/>
                              <w:rPr>
                                <w:rFonts w:ascii="Calibri"/>
                                <w:sz w:val="14"/>
                              </w:rPr>
                            </w:pPr>
                            <w:r>
                              <w:rPr>
                                <w:rFonts w:ascii="Calibri"/>
                                <w:w w:val="105"/>
                                <w:sz w:val="14"/>
                              </w:rPr>
                              <w:t>SE</w:t>
                            </w:r>
                          </w:p>
                        </w:tc>
                        <w:tc>
                          <w:tcPr>
                            <w:tcW w:w="222" w:type="dxa"/>
                          </w:tcPr>
                          <w:p w14:paraId="093FC772"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73C237A4" w14:textId="77777777">
                        <w:trPr>
                          <w:trHeight w:hRule="exact" w:val="192"/>
                        </w:trPr>
                        <w:tc>
                          <w:tcPr>
                            <w:tcW w:w="299" w:type="dxa"/>
                          </w:tcPr>
                          <w:p w14:paraId="34107398" w14:textId="77777777" w:rsidR="0078712C" w:rsidRDefault="0078712C">
                            <w:pPr>
                              <w:pStyle w:val="TableParagraph"/>
                              <w:spacing w:before="13"/>
                              <w:ind w:left="15"/>
                              <w:jc w:val="center"/>
                              <w:rPr>
                                <w:rFonts w:ascii="Calibri"/>
                                <w:sz w:val="14"/>
                              </w:rPr>
                            </w:pPr>
                            <w:r>
                              <w:rPr>
                                <w:rFonts w:ascii="Calibri"/>
                                <w:w w:val="103"/>
                                <w:sz w:val="14"/>
                              </w:rPr>
                              <w:t>8</w:t>
                            </w:r>
                          </w:p>
                        </w:tc>
                        <w:tc>
                          <w:tcPr>
                            <w:tcW w:w="1127" w:type="dxa"/>
                          </w:tcPr>
                          <w:p w14:paraId="762F5F83" w14:textId="77777777" w:rsidR="0078712C" w:rsidRDefault="0078712C">
                            <w:pPr>
                              <w:pStyle w:val="TableParagraph"/>
                              <w:spacing w:before="13"/>
                              <w:ind w:left="19"/>
                              <w:rPr>
                                <w:rFonts w:ascii="Calibri"/>
                                <w:sz w:val="14"/>
                              </w:rPr>
                            </w:pPr>
                            <w:r>
                              <w:rPr>
                                <w:rFonts w:ascii="Calibri"/>
                                <w:w w:val="105"/>
                                <w:sz w:val="14"/>
                              </w:rPr>
                              <w:t>Edmond Mid Dan</w:t>
                            </w:r>
                          </w:p>
                        </w:tc>
                        <w:tc>
                          <w:tcPr>
                            <w:tcW w:w="356" w:type="dxa"/>
                          </w:tcPr>
                          <w:p w14:paraId="127027DE"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73B62C1D" w14:textId="77777777" w:rsidR="0078712C" w:rsidRDefault="0078712C">
                            <w:pPr>
                              <w:pStyle w:val="TableParagraph"/>
                              <w:spacing w:before="13"/>
                              <w:ind w:right="30"/>
                              <w:jc w:val="right"/>
                              <w:rPr>
                                <w:rFonts w:ascii="Calibri"/>
                                <w:sz w:val="14"/>
                              </w:rPr>
                            </w:pPr>
                            <w:r>
                              <w:rPr>
                                <w:rFonts w:ascii="Calibri"/>
                                <w:sz w:val="14"/>
                              </w:rPr>
                              <w:t>17</w:t>
                            </w:r>
                          </w:p>
                        </w:tc>
                        <w:tc>
                          <w:tcPr>
                            <w:tcW w:w="125" w:type="dxa"/>
                            <w:tcBorders>
                              <w:top w:val="single" w:sz="4" w:space="0" w:color="D0D6E4"/>
                              <w:bottom w:val="single" w:sz="4" w:space="0" w:color="D0D6E4"/>
                            </w:tcBorders>
                          </w:tcPr>
                          <w:p w14:paraId="2EC744C7" w14:textId="77777777" w:rsidR="0078712C" w:rsidRDefault="0078712C"/>
                        </w:tc>
                        <w:tc>
                          <w:tcPr>
                            <w:tcW w:w="299" w:type="dxa"/>
                          </w:tcPr>
                          <w:p w14:paraId="2DA66408" w14:textId="77777777" w:rsidR="0078712C" w:rsidRDefault="0078712C">
                            <w:pPr>
                              <w:pStyle w:val="TableParagraph"/>
                              <w:spacing w:before="13"/>
                              <w:ind w:left="8" w:right="2"/>
                              <w:jc w:val="center"/>
                              <w:rPr>
                                <w:rFonts w:ascii="Calibri"/>
                                <w:sz w:val="14"/>
                              </w:rPr>
                            </w:pPr>
                            <w:r>
                              <w:rPr>
                                <w:rFonts w:ascii="Calibri"/>
                                <w:w w:val="105"/>
                                <w:sz w:val="14"/>
                              </w:rPr>
                              <w:t>35</w:t>
                            </w:r>
                          </w:p>
                        </w:tc>
                        <w:tc>
                          <w:tcPr>
                            <w:tcW w:w="1127" w:type="dxa"/>
                          </w:tcPr>
                          <w:p w14:paraId="6358434C" w14:textId="77777777" w:rsidR="0078712C" w:rsidRDefault="0078712C">
                            <w:pPr>
                              <w:pStyle w:val="TableParagraph"/>
                              <w:spacing w:before="13"/>
                              <w:ind w:left="19"/>
                              <w:rPr>
                                <w:rFonts w:ascii="Calibri"/>
                                <w:sz w:val="14"/>
                              </w:rPr>
                            </w:pPr>
                            <w:r>
                              <w:rPr>
                                <w:rFonts w:ascii="Calibri"/>
                                <w:w w:val="105"/>
                                <w:sz w:val="14"/>
                              </w:rPr>
                              <w:t>Tishomingo</w:t>
                            </w:r>
                          </w:p>
                        </w:tc>
                        <w:tc>
                          <w:tcPr>
                            <w:tcW w:w="356" w:type="dxa"/>
                          </w:tcPr>
                          <w:p w14:paraId="4C1AA3E2" w14:textId="77777777" w:rsidR="0078712C" w:rsidRDefault="0078712C">
                            <w:pPr>
                              <w:pStyle w:val="TableParagraph"/>
                              <w:spacing w:before="13"/>
                              <w:ind w:left="3"/>
                              <w:jc w:val="center"/>
                              <w:rPr>
                                <w:rFonts w:ascii="Calibri"/>
                                <w:sz w:val="14"/>
                              </w:rPr>
                            </w:pPr>
                            <w:r>
                              <w:rPr>
                                <w:rFonts w:ascii="Calibri"/>
                                <w:w w:val="105"/>
                                <w:sz w:val="14"/>
                              </w:rPr>
                              <w:t>SE</w:t>
                            </w:r>
                          </w:p>
                        </w:tc>
                        <w:tc>
                          <w:tcPr>
                            <w:tcW w:w="222" w:type="dxa"/>
                          </w:tcPr>
                          <w:p w14:paraId="350DF6CF" w14:textId="77777777" w:rsidR="0078712C" w:rsidRDefault="0078712C">
                            <w:pPr>
                              <w:pStyle w:val="TableParagraph"/>
                              <w:spacing w:before="13"/>
                              <w:ind w:left="16"/>
                              <w:jc w:val="center"/>
                              <w:rPr>
                                <w:rFonts w:ascii="Calibri"/>
                                <w:sz w:val="14"/>
                              </w:rPr>
                            </w:pPr>
                            <w:r>
                              <w:rPr>
                                <w:rFonts w:ascii="Calibri"/>
                                <w:w w:val="103"/>
                                <w:sz w:val="14"/>
                              </w:rPr>
                              <w:t>5</w:t>
                            </w:r>
                          </w:p>
                        </w:tc>
                      </w:tr>
                      <w:tr w:rsidR="0078712C" w14:paraId="7ECDAC0D" w14:textId="77777777">
                        <w:trPr>
                          <w:trHeight w:hRule="exact" w:val="192"/>
                        </w:trPr>
                        <w:tc>
                          <w:tcPr>
                            <w:tcW w:w="299" w:type="dxa"/>
                          </w:tcPr>
                          <w:p w14:paraId="7CDD839D" w14:textId="77777777" w:rsidR="0078712C" w:rsidRDefault="0078712C">
                            <w:pPr>
                              <w:pStyle w:val="TableParagraph"/>
                              <w:spacing w:before="13"/>
                              <w:ind w:left="15"/>
                              <w:jc w:val="center"/>
                              <w:rPr>
                                <w:rFonts w:ascii="Calibri"/>
                                <w:sz w:val="14"/>
                              </w:rPr>
                            </w:pPr>
                            <w:r>
                              <w:rPr>
                                <w:rFonts w:ascii="Calibri"/>
                                <w:w w:val="103"/>
                                <w:sz w:val="14"/>
                              </w:rPr>
                              <w:t>9</w:t>
                            </w:r>
                          </w:p>
                        </w:tc>
                        <w:tc>
                          <w:tcPr>
                            <w:tcW w:w="1127" w:type="dxa"/>
                          </w:tcPr>
                          <w:p w14:paraId="590F13BF" w14:textId="77777777" w:rsidR="0078712C" w:rsidRDefault="0078712C">
                            <w:pPr>
                              <w:pStyle w:val="TableParagraph"/>
                              <w:spacing w:before="13"/>
                              <w:ind w:left="19"/>
                              <w:rPr>
                                <w:rFonts w:ascii="Calibri"/>
                                <w:sz w:val="14"/>
                              </w:rPr>
                            </w:pPr>
                            <w:r>
                              <w:rPr>
                                <w:rFonts w:ascii="Calibri"/>
                                <w:w w:val="105"/>
                                <w:sz w:val="14"/>
                              </w:rPr>
                              <w:t>Geary</w:t>
                            </w:r>
                          </w:p>
                        </w:tc>
                        <w:tc>
                          <w:tcPr>
                            <w:tcW w:w="356" w:type="dxa"/>
                          </w:tcPr>
                          <w:p w14:paraId="32756E04"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5E0A4AF2" w14:textId="77777777" w:rsidR="0078712C" w:rsidRDefault="0078712C">
                            <w:pPr>
                              <w:pStyle w:val="TableParagraph"/>
                              <w:spacing w:before="13"/>
                              <w:ind w:right="59"/>
                              <w:jc w:val="right"/>
                              <w:rPr>
                                <w:rFonts w:ascii="Calibri"/>
                                <w:sz w:val="14"/>
                              </w:rPr>
                            </w:pPr>
                            <w:r>
                              <w:rPr>
                                <w:rFonts w:ascii="Calibri"/>
                                <w:w w:val="103"/>
                                <w:sz w:val="14"/>
                              </w:rPr>
                              <w:t>6</w:t>
                            </w:r>
                          </w:p>
                        </w:tc>
                        <w:tc>
                          <w:tcPr>
                            <w:tcW w:w="125" w:type="dxa"/>
                            <w:tcBorders>
                              <w:top w:val="single" w:sz="4" w:space="0" w:color="D0D6E4"/>
                              <w:bottom w:val="single" w:sz="4" w:space="0" w:color="D0D6E4"/>
                            </w:tcBorders>
                          </w:tcPr>
                          <w:p w14:paraId="4BEA084B" w14:textId="77777777" w:rsidR="0078712C" w:rsidRDefault="0078712C"/>
                        </w:tc>
                        <w:tc>
                          <w:tcPr>
                            <w:tcW w:w="299" w:type="dxa"/>
                          </w:tcPr>
                          <w:p w14:paraId="6C4D120A" w14:textId="77777777" w:rsidR="0078712C" w:rsidRDefault="0078712C">
                            <w:pPr>
                              <w:pStyle w:val="TableParagraph"/>
                              <w:spacing w:before="13"/>
                              <w:ind w:left="8" w:right="3"/>
                              <w:jc w:val="center"/>
                              <w:rPr>
                                <w:rFonts w:ascii="Calibri"/>
                                <w:sz w:val="14"/>
                              </w:rPr>
                            </w:pPr>
                            <w:r>
                              <w:rPr>
                                <w:rFonts w:ascii="Calibri"/>
                                <w:w w:val="105"/>
                                <w:sz w:val="14"/>
                              </w:rPr>
                              <w:t>36</w:t>
                            </w:r>
                          </w:p>
                        </w:tc>
                        <w:tc>
                          <w:tcPr>
                            <w:tcW w:w="1127" w:type="dxa"/>
                          </w:tcPr>
                          <w:p w14:paraId="63B9FFF1" w14:textId="77777777" w:rsidR="0078712C" w:rsidRDefault="0078712C">
                            <w:pPr>
                              <w:pStyle w:val="TableParagraph"/>
                              <w:spacing w:before="13"/>
                              <w:ind w:left="19"/>
                              <w:rPr>
                                <w:rFonts w:ascii="Calibri"/>
                                <w:sz w:val="14"/>
                              </w:rPr>
                            </w:pPr>
                            <w:r>
                              <w:rPr>
                                <w:rFonts w:ascii="Calibri"/>
                                <w:w w:val="105"/>
                                <w:sz w:val="14"/>
                              </w:rPr>
                              <w:t>Thackerville</w:t>
                            </w:r>
                          </w:p>
                        </w:tc>
                        <w:tc>
                          <w:tcPr>
                            <w:tcW w:w="356" w:type="dxa"/>
                          </w:tcPr>
                          <w:p w14:paraId="719CB98F" w14:textId="77777777" w:rsidR="0078712C" w:rsidRDefault="0078712C">
                            <w:pPr>
                              <w:pStyle w:val="TableParagraph"/>
                              <w:spacing w:before="13"/>
                              <w:ind w:left="3" w:right="1"/>
                              <w:jc w:val="center"/>
                              <w:rPr>
                                <w:rFonts w:ascii="Calibri"/>
                                <w:sz w:val="14"/>
                              </w:rPr>
                            </w:pPr>
                            <w:r>
                              <w:rPr>
                                <w:rFonts w:ascii="Calibri"/>
                                <w:w w:val="105"/>
                                <w:sz w:val="14"/>
                              </w:rPr>
                              <w:t>SE</w:t>
                            </w:r>
                          </w:p>
                        </w:tc>
                        <w:tc>
                          <w:tcPr>
                            <w:tcW w:w="222" w:type="dxa"/>
                          </w:tcPr>
                          <w:p w14:paraId="24878A34"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0C0753F3" w14:textId="77777777">
                        <w:trPr>
                          <w:trHeight w:hRule="exact" w:val="192"/>
                        </w:trPr>
                        <w:tc>
                          <w:tcPr>
                            <w:tcW w:w="299" w:type="dxa"/>
                          </w:tcPr>
                          <w:p w14:paraId="334E73A6" w14:textId="77777777" w:rsidR="0078712C" w:rsidRDefault="0078712C">
                            <w:pPr>
                              <w:pStyle w:val="TableParagraph"/>
                              <w:spacing w:before="13"/>
                              <w:ind w:left="8" w:right="3"/>
                              <w:jc w:val="center"/>
                              <w:rPr>
                                <w:rFonts w:ascii="Calibri"/>
                                <w:sz w:val="14"/>
                              </w:rPr>
                            </w:pPr>
                            <w:r>
                              <w:rPr>
                                <w:rFonts w:ascii="Calibri"/>
                                <w:w w:val="105"/>
                                <w:sz w:val="14"/>
                              </w:rPr>
                              <w:t>10</w:t>
                            </w:r>
                          </w:p>
                        </w:tc>
                        <w:tc>
                          <w:tcPr>
                            <w:tcW w:w="1127" w:type="dxa"/>
                          </w:tcPr>
                          <w:p w14:paraId="63B763C5" w14:textId="77777777" w:rsidR="0078712C" w:rsidRDefault="0078712C">
                            <w:pPr>
                              <w:pStyle w:val="TableParagraph"/>
                              <w:spacing w:before="13"/>
                              <w:ind w:left="19"/>
                              <w:rPr>
                                <w:rFonts w:ascii="Calibri"/>
                                <w:sz w:val="14"/>
                              </w:rPr>
                            </w:pPr>
                            <w:r>
                              <w:rPr>
                                <w:rFonts w:ascii="Calibri"/>
                                <w:w w:val="105"/>
                                <w:sz w:val="14"/>
                              </w:rPr>
                              <w:t>Pryor</w:t>
                            </w:r>
                          </w:p>
                        </w:tc>
                        <w:tc>
                          <w:tcPr>
                            <w:tcW w:w="356" w:type="dxa"/>
                          </w:tcPr>
                          <w:p w14:paraId="0D7B6CD0"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530A1EC9"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tcBorders>
                          </w:tcPr>
                          <w:p w14:paraId="464BD9D7" w14:textId="77777777" w:rsidR="0078712C" w:rsidRDefault="0078712C"/>
                        </w:tc>
                        <w:tc>
                          <w:tcPr>
                            <w:tcW w:w="299" w:type="dxa"/>
                          </w:tcPr>
                          <w:p w14:paraId="66F0D842" w14:textId="77777777" w:rsidR="0078712C" w:rsidRDefault="0078712C">
                            <w:pPr>
                              <w:pStyle w:val="TableParagraph"/>
                              <w:spacing w:before="13"/>
                              <w:ind w:left="8" w:right="3"/>
                              <w:jc w:val="center"/>
                              <w:rPr>
                                <w:rFonts w:ascii="Calibri"/>
                                <w:sz w:val="14"/>
                              </w:rPr>
                            </w:pPr>
                            <w:r>
                              <w:rPr>
                                <w:rFonts w:ascii="Calibri"/>
                                <w:w w:val="105"/>
                                <w:sz w:val="14"/>
                              </w:rPr>
                              <w:t>37</w:t>
                            </w:r>
                          </w:p>
                        </w:tc>
                        <w:tc>
                          <w:tcPr>
                            <w:tcW w:w="1127" w:type="dxa"/>
                          </w:tcPr>
                          <w:p w14:paraId="40A53CEF" w14:textId="77777777" w:rsidR="0078712C" w:rsidRDefault="0078712C">
                            <w:pPr>
                              <w:pStyle w:val="TableParagraph"/>
                              <w:spacing w:before="13"/>
                              <w:ind w:left="19"/>
                              <w:rPr>
                                <w:rFonts w:ascii="Calibri"/>
                                <w:sz w:val="14"/>
                              </w:rPr>
                            </w:pPr>
                            <w:r>
                              <w:rPr>
                                <w:rFonts w:ascii="Calibri"/>
                                <w:w w:val="302"/>
                                <w:sz w:val="14"/>
                              </w:rPr>
                              <w:t xml:space="preserve"> </w:t>
                            </w:r>
                            <w:r w:rsidRPr="00665F45">
                              <w:rPr>
                                <w:rFonts w:ascii="Calibri"/>
                                <w:w w:val="302"/>
                                <w:sz w:val="12"/>
                              </w:rPr>
                              <w:t>O</w:t>
                            </w:r>
                            <w:r w:rsidRPr="00665F45">
                              <w:rPr>
                                <w:rFonts w:ascii="Calibri"/>
                                <w:w w:val="105"/>
                                <w:sz w:val="12"/>
                              </w:rPr>
                              <w:t>wasso</w:t>
                            </w:r>
                          </w:p>
                        </w:tc>
                        <w:tc>
                          <w:tcPr>
                            <w:tcW w:w="356" w:type="dxa"/>
                          </w:tcPr>
                          <w:p w14:paraId="1E1F7850" w14:textId="77777777" w:rsidR="0078712C" w:rsidRDefault="0078712C">
                            <w:pPr>
                              <w:pStyle w:val="TableParagraph"/>
                              <w:spacing w:before="13"/>
                              <w:ind w:left="15" w:right="3"/>
                              <w:jc w:val="center"/>
                              <w:rPr>
                                <w:rFonts w:ascii="Calibri"/>
                                <w:sz w:val="14"/>
                              </w:rPr>
                            </w:pPr>
                            <w:r>
                              <w:rPr>
                                <w:rFonts w:ascii="Calibri"/>
                                <w:w w:val="105"/>
                                <w:sz w:val="14"/>
                              </w:rPr>
                              <w:t>NE</w:t>
                            </w:r>
                          </w:p>
                        </w:tc>
                        <w:tc>
                          <w:tcPr>
                            <w:tcW w:w="222" w:type="dxa"/>
                          </w:tcPr>
                          <w:p w14:paraId="38576696" w14:textId="77777777" w:rsidR="0078712C" w:rsidRDefault="0078712C">
                            <w:pPr>
                              <w:pStyle w:val="TableParagraph"/>
                              <w:spacing w:before="13"/>
                              <w:ind w:left="15"/>
                              <w:jc w:val="center"/>
                              <w:rPr>
                                <w:rFonts w:ascii="Calibri"/>
                                <w:sz w:val="14"/>
                              </w:rPr>
                            </w:pPr>
                            <w:r>
                              <w:rPr>
                                <w:rFonts w:ascii="Calibri"/>
                                <w:w w:val="103"/>
                                <w:sz w:val="14"/>
                              </w:rPr>
                              <w:t>5</w:t>
                            </w:r>
                          </w:p>
                        </w:tc>
                      </w:tr>
                      <w:tr w:rsidR="0078712C" w14:paraId="0CF68DAD" w14:textId="77777777">
                        <w:trPr>
                          <w:trHeight w:hRule="exact" w:val="192"/>
                        </w:trPr>
                        <w:tc>
                          <w:tcPr>
                            <w:tcW w:w="299" w:type="dxa"/>
                          </w:tcPr>
                          <w:p w14:paraId="102C4162" w14:textId="77777777" w:rsidR="0078712C" w:rsidRDefault="0078712C">
                            <w:pPr>
                              <w:pStyle w:val="TableParagraph"/>
                              <w:spacing w:before="13"/>
                              <w:ind w:left="8" w:right="3"/>
                              <w:jc w:val="center"/>
                              <w:rPr>
                                <w:rFonts w:ascii="Calibri"/>
                                <w:sz w:val="14"/>
                              </w:rPr>
                            </w:pPr>
                            <w:r>
                              <w:rPr>
                                <w:rFonts w:ascii="Calibri"/>
                                <w:w w:val="105"/>
                                <w:sz w:val="14"/>
                              </w:rPr>
                              <w:t>11</w:t>
                            </w:r>
                          </w:p>
                        </w:tc>
                        <w:tc>
                          <w:tcPr>
                            <w:tcW w:w="1127" w:type="dxa"/>
                          </w:tcPr>
                          <w:p w14:paraId="0CD5179C" w14:textId="77777777" w:rsidR="0078712C" w:rsidRDefault="0078712C">
                            <w:pPr>
                              <w:pStyle w:val="TableParagraph"/>
                              <w:spacing w:before="13"/>
                              <w:ind w:left="19"/>
                              <w:rPr>
                                <w:rFonts w:ascii="Calibri"/>
                                <w:sz w:val="14"/>
                              </w:rPr>
                            </w:pPr>
                            <w:r>
                              <w:rPr>
                                <w:rFonts w:ascii="Calibri"/>
                                <w:w w:val="105"/>
                                <w:sz w:val="14"/>
                              </w:rPr>
                              <w:t>Guthrie</w:t>
                            </w:r>
                          </w:p>
                        </w:tc>
                        <w:tc>
                          <w:tcPr>
                            <w:tcW w:w="356" w:type="dxa"/>
                          </w:tcPr>
                          <w:p w14:paraId="65F76854" w14:textId="77777777" w:rsidR="0078712C" w:rsidRDefault="0078712C">
                            <w:pPr>
                              <w:pStyle w:val="TableParagraph"/>
                              <w:spacing w:before="13"/>
                              <w:ind w:left="86"/>
                              <w:rPr>
                                <w:rFonts w:ascii="Calibri"/>
                                <w:sz w:val="14"/>
                              </w:rPr>
                            </w:pPr>
                            <w:r>
                              <w:rPr>
                                <w:rFonts w:ascii="Calibri"/>
                                <w:w w:val="105"/>
                                <w:sz w:val="14"/>
                              </w:rPr>
                              <w:t>CN</w:t>
                            </w:r>
                          </w:p>
                        </w:tc>
                        <w:tc>
                          <w:tcPr>
                            <w:tcW w:w="222" w:type="dxa"/>
                          </w:tcPr>
                          <w:p w14:paraId="5F6A423E" w14:textId="77777777" w:rsidR="0078712C" w:rsidRDefault="0078712C">
                            <w:pPr>
                              <w:pStyle w:val="TableParagraph"/>
                              <w:spacing w:before="13"/>
                              <w:ind w:right="59"/>
                              <w:jc w:val="right"/>
                              <w:rPr>
                                <w:rFonts w:ascii="Calibri"/>
                                <w:sz w:val="14"/>
                              </w:rPr>
                            </w:pPr>
                            <w:r>
                              <w:rPr>
                                <w:rFonts w:ascii="Calibri"/>
                                <w:w w:val="103"/>
                                <w:sz w:val="14"/>
                              </w:rPr>
                              <w:t>6</w:t>
                            </w:r>
                          </w:p>
                        </w:tc>
                        <w:tc>
                          <w:tcPr>
                            <w:tcW w:w="125" w:type="dxa"/>
                            <w:tcBorders>
                              <w:top w:val="single" w:sz="4" w:space="0" w:color="D0D6E4"/>
                              <w:bottom w:val="single" w:sz="4" w:space="0" w:color="D0D6E4"/>
                            </w:tcBorders>
                          </w:tcPr>
                          <w:p w14:paraId="0A7C3BAA" w14:textId="77777777" w:rsidR="0078712C" w:rsidRDefault="0078712C"/>
                        </w:tc>
                        <w:tc>
                          <w:tcPr>
                            <w:tcW w:w="299" w:type="dxa"/>
                          </w:tcPr>
                          <w:p w14:paraId="5B0994E4" w14:textId="77777777" w:rsidR="0078712C" w:rsidRDefault="0078712C">
                            <w:pPr>
                              <w:pStyle w:val="TableParagraph"/>
                              <w:spacing w:before="13"/>
                              <w:ind w:left="8" w:right="3"/>
                              <w:jc w:val="center"/>
                              <w:rPr>
                                <w:rFonts w:ascii="Calibri"/>
                                <w:sz w:val="14"/>
                              </w:rPr>
                            </w:pPr>
                            <w:r>
                              <w:rPr>
                                <w:rFonts w:ascii="Calibri"/>
                                <w:w w:val="105"/>
                                <w:sz w:val="14"/>
                              </w:rPr>
                              <w:t>38</w:t>
                            </w:r>
                          </w:p>
                        </w:tc>
                        <w:tc>
                          <w:tcPr>
                            <w:tcW w:w="1127" w:type="dxa"/>
                          </w:tcPr>
                          <w:p w14:paraId="19A1C825" w14:textId="77777777" w:rsidR="0078712C" w:rsidRDefault="0078712C">
                            <w:pPr>
                              <w:pStyle w:val="TableParagraph"/>
                              <w:spacing w:before="13"/>
                              <w:ind w:left="19"/>
                              <w:rPr>
                                <w:rFonts w:ascii="Calibri"/>
                                <w:sz w:val="14"/>
                              </w:rPr>
                            </w:pPr>
                            <w:r>
                              <w:rPr>
                                <w:rFonts w:ascii="Calibri"/>
                                <w:w w:val="105"/>
                                <w:sz w:val="14"/>
                              </w:rPr>
                              <w:t>Ardmore</w:t>
                            </w:r>
                          </w:p>
                        </w:tc>
                        <w:tc>
                          <w:tcPr>
                            <w:tcW w:w="356" w:type="dxa"/>
                          </w:tcPr>
                          <w:p w14:paraId="6E87FAB2" w14:textId="77777777" w:rsidR="0078712C" w:rsidRDefault="0078712C">
                            <w:pPr>
                              <w:pStyle w:val="TableParagraph"/>
                              <w:spacing w:before="13"/>
                              <w:ind w:left="3"/>
                              <w:jc w:val="center"/>
                              <w:rPr>
                                <w:rFonts w:ascii="Calibri"/>
                                <w:sz w:val="14"/>
                              </w:rPr>
                            </w:pPr>
                            <w:r>
                              <w:rPr>
                                <w:rFonts w:ascii="Calibri"/>
                                <w:w w:val="105"/>
                                <w:sz w:val="14"/>
                              </w:rPr>
                              <w:t>SE</w:t>
                            </w:r>
                          </w:p>
                        </w:tc>
                        <w:tc>
                          <w:tcPr>
                            <w:tcW w:w="222" w:type="dxa"/>
                          </w:tcPr>
                          <w:p w14:paraId="71A974E6" w14:textId="77777777" w:rsidR="0078712C" w:rsidRDefault="0078712C">
                            <w:pPr>
                              <w:pStyle w:val="TableParagraph"/>
                              <w:spacing w:before="13"/>
                              <w:ind w:left="16"/>
                              <w:jc w:val="center"/>
                              <w:rPr>
                                <w:rFonts w:ascii="Calibri"/>
                                <w:sz w:val="14"/>
                              </w:rPr>
                            </w:pPr>
                            <w:r>
                              <w:rPr>
                                <w:rFonts w:ascii="Calibri"/>
                                <w:w w:val="103"/>
                                <w:sz w:val="14"/>
                              </w:rPr>
                              <w:t>5</w:t>
                            </w:r>
                          </w:p>
                        </w:tc>
                      </w:tr>
                      <w:tr w:rsidR="0078712C" w14:paraId="4D916322" w14:textId="77777777">
                        <w:trPr>
                          <w:trHeight w:hRule="exact" w:val="192"/>
                        </w:trPr>
                        <w:tc>
                          <w:tcPr>
                            <w:tcW w:w="299" w:type="dxa"/>
                          </w:tcPr>
                          <w:p w14:paraId="69A5CB89" w14:textId="77777777" w:rsidR="0078712C" w:rsidRPr="00665F45" w:rsidRDefault="0078712C">
                            <w:pPr>
                              <w:pStyle w:val="TableParagraph"/>
                              <w:spacing w:before="13"/>
                              <w:ind w:left="8" w:right="3"/>
                              <w:jc w:val="center"/>
                              <w:rPr>
                                <w:rFonts w:ascii="Calibri"/>
                                <w:sz w:val="16"/>
                              </w:rPr>
                            </w:pPr>
                            <w:r w:rsidRPr="00665F45">
                              <w:rPr>
                                <w:rFonts w:ascii="Calibri"/>
                                <w:w w:val="105"/>
                                <w:sz w:val="16"/>
                              </w:rPr>
                              <w:t>12</w:t>
                            </w:r>
                          </w:p>
                        </w:tc>
                        <w:tc>
                          <w:tcPr>
                            <w:tcW w:w="1127" w:type="dxa"/>
                          </w:tcPr>
                          <w:p w14:paraId="187E2E9F" w14:textId="77777777" w:rsidR="0078712C" w:rsidRPr="00665F45" w:rsidRDefault="0078712C">
                            <w:pPr>
                              <w:pStyle w:val="TableParagraph"/>
                              <w:spacing w:before="13"/>
                              <w:ind w:left="19"/>
                              <w:rPr>
                                <w:rFonts w:ascii="Calibri"/>
                                <w:sz w:val="16"/>
                              </w:rPr>
                            </w:pPr>
                            <w:r w:rsidRPr="00665F45">
                              <w:rPr>
                                <w:rFonts w:ascii="Calibri"/>
                                <w:spacing w:val="1"/>
                                <w:w w:val="103"/>
                                <w:sz w:val="14"/>
                              </w:rPr>
                              <w:t>S</w:t>
                            </w:r>
                            <w:r w:rsidRPr="00665F45">
                              <w:rPr>
                                <w:rFonts w:ascii="Calibri"/>
                                <w:spacing w:val="-1"/>
                                <w:w w:val="103"/>
                                <w:sz w:val="14"/>
                              </w:rPr>
                              <w:t>ti</w:t>
                            </w:r>
                            <w:r w:rsidRPr="00665F45">
                              <w:rPr>
                                <w:rFonts w:ascii="Calibri"/>
                                <w:spacing w:val="5"/>
                                <w:w w:val="102"/>
                                <w:sz w:val="14"/>
                              </w:rPr>
                              <w:t>ll</w:t>
                            </w:r>
                            <w:r w:rsidRPr="00665F45">
                              <w:rPr>
                                <w:rFonts w:ascii="Calibri"/>
                                <w:spacing w:val="-65"/>
                                <w:w w:val="103"/>
                                <w:sz w:val="14"/>
                              </w:rPr>
                              <w:t>w</w:t>
                            </w:r>
                            <w:r w:rsidRPr="00665F45">
                              <w:rPr>
                                <w:rFonts w:ascii="Calibri"/>
                                <w:w w:val="103"/>
                                <w:sz w:val="14"/>
                              </w:rPr>
                              <w:t>at</w:t>
                            </w:r>
                            <w:r w:rsidRPr="00665F45">
                              <w:rPr>
                                <w:rFonts w:ascii="Calibri"/>
                                <w:spacing w:val="-24"/>
                                <w:w w:val="103"/>
                                <w:sz w:val="14"/>
                              </w:rPr>
                              <w:t>e</w:t>
                            </w:r>
                            <w:r w:rsidRPr="00665F45">
                              <w:rPr>
                                <w:rFonts w:ascii="Calibri"/>
                                <w:w w:val="103"/>
                                <w:sz w:val="14"/>
                              </w:rPr>
                              <w:t>r</w:t>
                            </w:r>
                            <w:r w:rsidRPr="00665F45">
                              <w:rPr>
                                <w:rFonts w:ascii="Calibri"/>
                                <w:spacing w:val="-6"/>
                                <w:sz w:val="16"/>
                              </w:rPr>
                              <w:t xml:space="preserve"> </w:t>
                            </w:r>
                            <w:r w:rsidRPr="00665F45">
                              <w:rPr>
                                <w:rFonts w:ascii="Calibri"/>
                                <w:w w:val="73"/>
                                <w:sz w:val="16"/>
                              </w:rPr>
                              <w:t>Ill</w:t>
                            </w:r>
                          </w:p>
                        </w:tc>
                        <w:tc>
                          <w:tcPr>
                            <w:tcW w:w="356" w:type="dxa"/>
                          </w:tcPr>
                          <w:p w14:paraId="3BCF5A29"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1CC2ACEA"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tcBorders>
                          </w:tcPr>
                          <w:p w14:paraId="73705490" w14:textId="77777777" w:rsidR="0078712C" w:rsidRDefault="0078712C"/>
                        </w:tc>
                        <w:tc>
                          <w:tcPr>
                            <w:tcW w:w="299" w:type="dxa"/>
                          </w:tcPr>
                          <w:p w14:paraId="3769040F" w14:textId="77777777" w:rsidR="0078712C" w:rsidRDefault="0078712C">
                            <w:pPr>
                              <w:pStyle w:val="TableParagraph"/>
                              <w:spacing w:before="13"/>
                              <w:ind w:left="8" w:right="3"/>
                              <w:jc w:val="center"/>
                              <w:rPr>
                                <w:rFonts w:ascii="Calibri"/>
                                <w:sz w:val="14"/>
                              </w:rPr>
                            </w:pPr>
                            <w:r>
                              <w:rPr>
                                <w:rFonts w:ascii="Calibri"/>
                                <w:w w:val="105"/>
                                <w:sz w:val="14"/>
                              </w:rPr>
                              <w:t>40</w:t>
                            </w:r>
                          </w:p>
                        </w:tc>
                        <w:tc>
                          <w:tcPr>
                            <w:tcW w:w="1127" w:type="dxa"/>
                          </w:tcPr>
                          <w:p w14:paraId="52CD9514" w14:textId="77777777" w:rsidR="0078712C" w:rsidRDefault="0078712C">
                            <w:pPr>
                              <w:pStyle w:val="TableParagraph"/>
                              <w:spacing w:before="13"/>
                              <w:ind w:left="19"/>
                              <w:rPr>
                                <w:rFonts w:ascii="Calibri"/>
                                <w:sz w:val="14"/>
                              </w:rPr>
                            </w:pPr>
                            <w:r>
                              <w:rPr>
                                <w:rFonts w:ascii="Calibri"/>
                                <w:w w:val="105"/>
                                <w:sz w:val="14"/>
                              </w:rPr>
                              <w:t>Norman W</w:t>
                            </w:r>
                          </w:p>
                        </w:tc>
                        <w:tc>
                          <w:tcPr>
                            <w:tcW w:w="356" w:type="dxa"/>
                          </w:tcPr>
                          <w:p w14:paraId="33DD141B" w14:textId="77777777" w:rsidR="0078712C" w:rsidRDefault="0078712C">
                            <w:pPr>
                              <w:pStyle w:val="TableParagraph"/>
                              <w:spacing w:before="13"/>
                              <w:ind w:left="3" w:right="3"/>
                              <w:jc w:val="center"/>
                              <w:rPr>
                                <w:rFonts w:ascii="Calibri"/>
                                <w:sz w:val="14"/>
                              </w:rPr>
                            </w:pPr>
                            <w:r>
                              <w:rPr>
                                <w:rFonts w:ascii="Calibri"/>
                                <w:w w:val="105"/>
                                <w:sz w:val="14"/>
                              </w:rPr>
                              <w:t>CN</w:t>
                            </w:r>
                          </w:p>
                        </w:tc>
                        <w:tc>
                          <w:tcPr>
                            <w:tcW w:w="222" w:type="dxa"/>
                          </w:tcPr>
                          <w:p w14:paraId="4359229B" w14:textId="77777777" w:rsidR="0078712C" w:rsidRDefault="0078712C">
                            <w:pPr>
                              <w:pStyle w:val="TableParagraph"/>
                              <w:spacing w:before="13"/>
                              <w:ind w:left="7" w:right="1"/>
                              <w:jc w:val="center"/>
                              <w:rPr>
                                <w:rFonts w:ascii="Calibri"/>
                                <w:sz w:val="14"/>
                              </w:rPr>
                            </w:pPr>
                            <w:r>
                              <w:rPr>
                                <w:rFonts w:ascii="Calibri"/>
                                <w:w w:val="105"/>
                                <w:sz w:val="14"/>
                              </w:rPr>
                              <w:t>13</w:t>
                            </w:r>
                          </w:p>
                        </w:tc>
                      </w:tr>
                      <w:tr w:rsidR="0078712C" w14:paraId="4D840EED" w14:textId="77777777">
                        <w:trPr>
                          <w:trHeight w:hRule="exact" w:val="192"/>
                        </w:trPr>
                        <w:tc>
                          <w:tcPr>
                            <w:tcW w:w="299" w:type="dxa"/>
                          </w:tcPr>
                          <w:p w14:paraId="5D94EC7C" w14:textId="77777777" w:rsidR="0078712C" w:rsidRDefault="0078712C">
                            <w:pPr>
                              <w:pStyle w:val="TableParagraph"/>
                              <w:spacing w:before="13"/>
                              <w:ind w:left="8" w:right="3"/>
                              <w:jc w:val="center"/>
                              <w:rPr>
                                <w:rFonts w:ascii="Calibri"/>
                                <w:sz w:val="14"/>
                              </w:rPr>
                            </w:pPr>
                            <w:r>
                              <w:rPr>
                                <w:rFonts w:ascii="Calibri"/>
                                <w:w w:val="105"/>
                                <w:sz w:val="14"/>
                              </w:rPr>
                              <w:t>13</w:t>
                            </w:r>
                          </w:p>
                        </w:tc>
                        <w:tc>
                          <w:tcPr>
                            <w:tcW w:w="1127" w:type="dxa"/>
                          </w:tcPr>
                          <w:p w14:paraId="354148C9" w14:textId="77777777" w:rsidR="0078712C" w:rsidRDefault="0078712C">
                            <w:pPr>
                              <w:pStyle w:val="TableParagraph"/>
                              <w:spacing w:before="13"/>
                              <w:ind w:left="19"/>
                              <w:rPr>
                                <w:rFonts w:ascii="Calibri"/>
                                <w:sz w:val="14"/>
                              </w:rPr>
                            </w:pPr>
                            <w:r>
                              <w:rPr>
                                <w:rFonts w:ascii="Calibri"/>
                                <w:w w:val="105"/>
                                <w:sz w:val="14"/>
                              </w:rPr>
                              <w:t>Preston</w:t>
                            </w:r>
                          </w:p>
                        </w:tc>
                        <w:tc>
                          <w:tcPr>
                            <w:tcW w:w="356" w:type="dxa"/>
                          </w:tcPr>
                          <w:p w14:paraId="2492048A"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10C4DA7B" w14:textId="77777777" w:rsidR="0078712C" w:rsidRDefault="0078712C">
                            <w:pPr>
                              <w:pStyle w:val="TableParagraph"/>
                              <w:spacing w:before="13"/>
                              <w:ind w:right="59"/>
                              <w:jc w:val="right"/>
                              <w:rPr>
                                <w:rFonts w:ascii="Calibri"/>
                                <w:sz w:val="14"/>
                              </w:rPr>
                            </w:pPr>
                            <w:r>
                              <w:rPr>
                                <w:rFonts w:ascii="Calibri"/>
                                <w:w w:val="103"/>
                                <w:sz w:val="14"/>
                              </w:rPr>
                              <w:t>6</w:t>
                            </w:r>
                          </w:p>
                        </w:tc>
                        <w:tc>
                          <w:tcPr>
                            <w:tcW w:w="125" w:type="dxa"/>
                            <w:tcBorders>
                              <w:top w:val="single" w:sz="4" w:space="0" w:color="D0D6E4"/>
                              <w:bottom w:val="single" w:sz="4" w:space="0" w:color="D0D6E4"/>
                            </w:tcBorders>
                          </w:tcPr>
                          <w:p w14:paraId="6AFE6AEF" w14:textId="77777777" w:rsidR="0078712C" w:rsidRDefault="0078712C"/>
                        </w:tc>
                        <w:tc>
                          <w:tcPr>
                            <w:tcW w:w="299" w:type="dxa"/>
                          </w:tcPr>
                          <w:p w14:paraId="3D595340" w14:textId="77777777" w:rsidR="0078712C" w:rsidRDefault="0078712C">
                            <w:pPr>
                              <w:pStyle w:val="TableParagraph"/>
                              <w:spacing w:before="13"/>
                              <w:ind w:left="8" w:right="3"/>
                              <w:jc w:val="center"/>
                              <w:rPr>
                                <w:rFonts w:ascii="Calibri"/>
                                <w:sz w:val="14"/>
                              </w:rPr>
                            </w:pPr>
                            <w:r>
                              <w:rPr>
                                <w:rFonts w:ascii="Calibri"/>
                                <w:w w:val="105"/>
                                <w:sz w:val="14"/>
                              </w:rPr>
                              <w:t>40</w:t>
                            </w:r>
                          </w:p>
                        </w:tc>
                        <w:tc>
                          <w:tcPr>
                            <w:tcW w:w="1127" w:type="dxa"/>
                          </w:tcPr>
                          <w:p w14:paraId="26DBA4FB" w14:textId="77777777" w:rsidR="0078712C" w:rsidRDefault="0078712C">
                            <w:pPr>
                              <w:pStyle w:val="TableParagraph"/>
                              <w:spacing w:before="13"/>
                              <w:ind w:left="19"/>
                              <w:rPr>
                                <w:rFonts w:ascii="Calibri"/>
                                <w:sz w:val="14"/>
                              </w:rPr>
                            </w:pPr>
                            <w:r>
                              <w:rPr>
                                <w:rFonts w:ascii="Calibri"/>
                                <w:w w:val="105"/>
                                <w:sz w:val="14"/>
                              </w:rPr>
                              <w:t>Norman E</w:t>
                            </w:r>
                          </w:p>
                        </w:tc>
                        <w:tc>
                          <w:tcPr>
                            <w:tcW w:w="356" w:type="dxa"/>
                          </w:tcPr>
                          <w:p w14:paraId="5354E5C8" w14:textId="77777777" w:rsidR="0078712C" w:rsidRDefault="0078712C">
                            <w:pPr>
                              <w:pStyle w:val="TableParagraph"/>
                              <w:spacing w:before="13"/>
                              <w:ind w:left="3" w:right="3"/>
                              <w:jc w:val="center"/>
                              <w:rPr>
                                <w:rFonts w:ascii="Calibri"/>
                                <w:sz w:val="14"/>
                              </w:rPr>
                            </w:pPr>
                            <w:r>
                              <w:rPr>
                                <w:rFonts w:ascii="Calibri"/>
                                <w:w w:val="105"/>
                                <w:sz w:val="14"/>
                              </w:rPr>
                              <w:t>CN</w:t>
                            </w:r>
                          </w:p>
                        </w:tc>
                        <w:tc>
                          <w:tcPr>
                            <w:tcW w:w="222" w:type="dxa"/>
                          </w:tcPr>
                          <w:p w14:paraId="7B001720" w14:textId="77777777" w:rsidR="0078712C" w:rsidRDefault="0078712C">
                            <w:pPr>
                              <w:pStyle w:val="TableParagraph"/>
                              <w:spacing w:before="13"/>
                              <w:ind w:left="7" w:right="1"/>
                              <w:jc w:val="center"/>
                              <w:rPr>
                                <w:rFonts w:ascii="Calibri"/>
                                <w:sz w:val="14"/>
                              </w:rPr>
                            </w:pPr>
                            <w:r>
                              <w:rPr>
                                <w:rFonts w:ascii="Calibri"/>
                                <w:w w:val="105"/>
                                <w:sz w:val="14"/>
                              </w:rPr>
                              <w:t>13</w:t>
                            </w:r>
                          </w:p>
                        </w:tc>
                      </w:tr>
                      <w:tr w:rsidR="0078712C" w14:paraId="23B2656A" w14:textId="77777777">
                        <w:trPr>
                          <w:trHeight w:hRule="exact" w:val="192"/>
                        </w:trPr>
                        <w:tc>
                          <w:tcPr>
                            <w:tcW w:w="299" w:type="dxa"/>
                          </w:tcPr>
                          <w:p w14:paraId="5E3D6DF1" w14:textId="77777777" w:rsidR="0078712C" w:rsidRDefault="0078712C">
                            <w:pPr>
                              <w:pStyle w:val="TableParagraph"/>
                              <w:spacing w:before="13"/>
                              <w:ind w:left="8" w:right="3"/>
                              <w:jc w:val="center"/>
                              <w:rPr>
                                <w:rFonts w:ascii="Calibri"/>
                                <w:sz w:val="14"/>
                              </w:rPr>
                            </w:pPr>
                            <w:r>
                              <w:rPr>
                                <w:rFonts w:ascii="Calibri"/>
                                <w:w w:val="105"/>
                                <w:sz w:val="14"/>
                              </w:rPr>
                              <w:t>15</w:t>
                            </w:r>
                          </w:p>
                        </w:tc>
                        <w:tc>
                          <w:tcPr>
                            <w:tcW w:w="1127" w:type="dxa"/>
                          </w:tcPr>
                          <w:p w14:paraId="75AF9A34" w14:textId="77777777" w:rsidR="0078712C" w:rsidRDefault="0078712C">
                            <w:pPr>
                              <w:pStyle w:val="TableParagraph"/>
                              <w:spacing w:before="13"/>
                              <w:ind w:left="19"/>
                              <w:rPr>
                                <w:rFonts w:ascii="Calibri"/>
                                <w:sz w:val="14"/>
                              </w:rPr>
                            </w:pPr>
                            <w:r>
                              <w:rPr>
                                <w:rFonts w:ascii="Calibri"/>
                                <w:w w:val="105"/>
                                <w:sz w:val="14"/>
                              </w:rPr>
                              <w:t>Big Cabin</w:t>
                            </w:r>
                          </w:p>
                        </w:tc>
                        <w:tc>
                          <w:tcPr>
                            <w:tcW w:w="356" w:type="dxa"/>
                          </w:tcPr>
                          <w:p w14:paraId="6CBBAD0E" w14:textId="77777777" w:rsidR="0078712C" w:rsidRDefault="0078712C">
                            <w:pPr>
                              <w:pStyle w:val="TableParagraph"/>
                              <w:spacing w:before="13"/>
                              <w:ind w:left="96"/>
                              <w:rPr>
                                <w:rFonts w:ascii="Calibri"/>
                                <w:sz w:val="14"/>
                              </w:rPr>
                            </w:pPr>
                            <w:r>
                              <w:rPr>
                                <w:rFonts w:ascii="Calibri"/>
                                <w:w w:val="105"/>
                                <w:sz w:val="14"/>
                              </w:rPr>
                              <w:t>NE</w:t>
                            </w:r>
                          </w:p>
                        </w:tc>
                        <w:tc>
                          <w:tcPr>
                            <w:tcW w:w="222" w:type="dxa"/>
                          </w:tcPr>
                          <w:p w14:paraId="76EAEF23" w14:textId="77777777" w:rsidR="0078712C" w:rsidRDefault="0078712C">
                            <w:pPr>
                              <w:pStyle w:val="TableParagraph"/>
                              <w:spacing w:before="13"/>
                              <w:ind w:right="59"/>
                              <w:jc w:val="right"/>
                              <w:rPr>
                                <w:rFonts w:ascii="Calibri"/>
                                <w:sz w:val="14"/>
                              </w:rPr>
                            </w:pPr>
                            <w:r>
                              <w:rPr>
                                <w:rFonts w:ascii="Calibri"/>
                                <w:w w:val="103"/>
                                <w:sz w:val="14"/>
                              </w:rPr>
                              <w:t>5</w:t>
                            </w:r>
                          </w:p>
                        </w:tc>
                        <w:tc>
                          <w:tcPr>
                            <w:tcW w:w="125" w:type="dxa"/>
                            <w:tcBorders>
                              <w:top w:val="single" w:sz="4" w:space="0" w:color="D0D6E4"/>
                              <w:bottom w:val="single" w:sz="4" w:space="0" w:color="D0D6E4"/>
                              <w:right w:val="single" w:sz="4" w:space="0" w:color="D0D6E4"/>
                            </w:tcBorders>
                          </w:tcPr>
                          <w:p w14:paraId="2DE51810" w14:textId="77777777" w:rsidR="0078712C" w:rsidRDefault="0078712C"/>
                        </w:tc>
                        <w:tc>
                          <w:tcPr>
                            <w:tcW w:w="299" w:type="dxa"/>
                            <w:tcBorders>
                              <w:left w:val="single" w:sz="4" w:space="0" w:color="D0D6E4"/>
                              <w:bottom w:val="single" w:sz="4" w:space="0" w:color="D0D6E4"/>
                              <w:right w:val="single" w:sz="4" w:space="0" w:color="D0D6E4"/>
                            </w:tcBorders>
                          </w:tcPr>
                          <w:p w14:paraId="48D8EB83" w14:textId="77777777" w:rsidR="0078712C" w:rsidRDefault="0078712C"/>
                        </w:tc>
                        <w:tc>
                          <w:tcPr>
                            <w:tcW w:w="1127" w:type="dxa"/>
                            <w:tcBorders>
                              <w:left w:val="single" w:sz="4" w:space="0" w:color="D0D6E4"/>
                              <w:bottom w:val="single" w:sz="4" w:space="0" w:color="D0D6E4"/>
                              <w:right w:val="single" w:sz="4" w:space="0" w:color="D0D6E4"/>
                            </w:tcBorders>
                          </w:tcPr>
                          <w:p w14:paraId="44CFE84A" w14:textId="77777777" w:rsidR="0078712C" w:rsidRDefault="0078712C"/>
                        </w:tc>
                        <w:tc>
                          <w:tcPr>
                            <w:tcW w:w="356" w:type="dxa"/>
                            <w:tcBorders>
                              <w:left w:val="single" w:sz="4" w:space="0" w:color="D0D6E4"/>
                              <w:bottom w:val="single" w:sz="4" w:space="0" w:color="D0D6E4"/>
                              <w:right w:val="single" w:sz="4" w:space="0" w:color="D0D6E4"/>
                            </w:tcBorders>
                          </w:tcPr>
                          <w:p w14:paraId="770F47B4" w14:textId="77777777" w:rsidR="0078712C" w:rsidRDefault="0078712C"/>
                        </w:tc>
                        <w:tc>
                          <w:tcPr>
                            <w:tcW w:w="222" w:type="dxa"/>
                            <w:tcBorders>
                              <w:left w:val="single" w:sz="4" w:space="0" w:color="D0D6E4"/>
                              <w:bottom w:val="single" w:sz="4" w:space="0" w:color="D0D6E4"/>
                              <w:right w:val="single" w:sz="4" w:space="0" w:color="D0D6E4"/>
                            </w:tcBorders>
                          </w:tcPr>
                          <w:p w14:paraId="203EC904" w14:textId="77777777" w:rsidR="0078712C" w:rsidRDefault="0078712C"/>
                        </w:tc>
                      </w:tr>
                      <w:tr w:rsidR="0078712C" w14:paraId="1A73317D" w14:textId="77777777">
                        <w:trPr>
                          <w:trHeight w:hRule="exact" w:val="192"/>
                        </w:trPr>
                        <w:tc>
                          <w:tcPr>
                            <w:tcW w:w="299" w:type="dxa"/>
                          </w:tcPr>
                          <w:p w14:paraId="0DE94783" w14:textId="77777777" w:rsidR="0078712C" w:rsidRDefault="0078712C">
                            <w:pPr>
                              <w:pStyle w:val="TableParagraph"/>
                              <w:spacing w:before="12"/>
                              <w:ind w:left="8" w:right="3"/>
                              <w:jc w:val="center"/>
                              <w:rPr>
                                <w:rFonts w:ascii="Calibri"/>
                                <w:sz w:val="14"/>
                              </w:rPr>
                            </w:pPr>
                            <w:r>
                              <w:rPr>
                                <w:rFonts w:ascii="Calibri"/>
                                <w:w w:val="105"/>
                                <w:sz w:val="14"/>
                              </w:rPr>
                              <w:t>16</w:t>
                            </w:r>
                          </w:p>
                        </w:tc>
                        <w:tc>
                          <w:tcPr>
                            <w:tcW w:w="1127" w:type="dxa"/>
                          </w:tcPr>
                          <w:p w14:paraId="49692250" w14:textId="77777777" w:rsidR="0078712C" w:rsidRDefault="0078712C">
                            <w:pPr>
                              <w:pStyle w:val="TableParagraph"/>
                              <w:spacing w:before="12"/>
                              <w:ind w:left="19"/>
                              <w:rPr>
                                <w:rFonts w:ascii="Calibri"/>
                                <w:sz w:val="14"/>
                              </w:rPr>
                            </w:pPr>
                            <w:proofErr w:type="spellStart"/>
                            <w:r>
                              <w:rPr>
                                <w:rFonts w:ascii="Calibri"/>
                                <w:w w:val="105"/>
                                <w:sz w:val="14"/>
                              </w:rPr>
                              <w:t>Eucha</w:t>
                            </w:r>
                            <w:proofErr w:type="spellEnd"/>
                          </w:p>
                        </w:tc>
                        <w:tc>
                          <w:tcPr>
                            <w:tcW w:w="356" w:type="dxa"/>
                          </w:tcPr>
                          <w:p w14:paraId="615639F7" w14:textId="77777777" w:rsidR="0078712C" w:rsidRDefault="0078712C">
                            <w:pPr>
                              <w:pStyle w:val="TableParagraph"/>
                              <w:spacing w:before="12"/>
                              <w:ind w:left="96"/>
                              <w:rPr>
                                <w:rFonts w:ascii="Calibri"/>
                                <w:sz w:val="14"/>
                              </w:rPr>
                            </w:pPr>
                            <w:r>
                              <w:rPr>
                                <w:rFonts w:ascii="Calibri"/>
                                <w:w w:val="105"/>
                                <w:sz w:val="14"/>
                              </w:rPr>
                              <w:t>NE</w:t>
                            </w:r>
                          </w:p>
                        </w:tc>
                        <w:tc>
                          <w:tcPr>
                            <w:tcW w:w="222" w:type="dxa"/>
                          </w:tcPr>
                          <w:p w14:paraId="43FAAFF1" w14:textId="77777777" w:rsidR="0078712C" w:rsidRDefault="0078712C">
                            <w:pPr>
                              <w:pStyle w:val="TableParagraph"/>
                              <w:spacing w:before="12"/>
                              <w:ind w:right="59"/>
                              <w:jc w:val="right"/>
                              <w:rPr>
                                <w:rFonts w:ascii="Calibri"/>
                                <w:sz w:val="14"/>
                              </w:rPr>
                            </w:pPr>
                            <w:r>
                              <w:rPr>
                                <w:rFonts w:ascii="Calibri"/>
                                <w:w w:val="103"/>
                                <w:sz w:val="14"/>
                              </w:rPr>
                              <w:t>6</w:t>
                            </w:r>
                          </w:p>
                        </w:tc>
                        <w:tc>
                          <w:tcPr>
                            <w:tcW w:w="125" w:type="dxa"/>
                            <w:tcBorders>
                              <w:top w:val="single" w:sz="4" w:space="0" w:color="D0D6E4"/>
                              <w:bottom w:val="single" w:sz="4" w:space="0" w:color="D0D6E4"/>
                              <w:right w:val="single" w:sz="4" w:space="0" w:color="D0D6E4"/>
                            </w:tcBorders>
                          </w:tcPr>
                          <w:p w14:paraId="033C8A05" w14:textId="77777777" w:rsidR="0078712C" w:rsidRDefault="0078712C"/>
                        </w:tc>
                        <w:tc>
                          <w:tcPr>
                            <w:tcW w:w="299" w:type="dxa"/>
                            <w:tcBorders>
                              <w:top w:val="single" w:sz="4" w:space="0" w:color="D0D6E4"/>
                              <w:left w:val="single" w:sz="4" w:space="0" w:color="D0D6E4"/>
                              <w:bottom w:val="single" w:sz="4" w:space="0" w:color="D0D6E4"/>
                              <w:right w:val="single" w:sz="4" w:space="0" w:color="D0D6E4"/>
                            </w:tcBorders>
                          </w:tcPr>
                          <w:p w14:paraId="448790A6" w14:textId="77777777" w:rsidR="0078712C" w:rsidRDefault="0078712C"/>
                        </w:tc>
                        <w:tc>
                          <w:tcPr>
                            <w:tcW w:w="1127" w:type="dxa"/>
                            <w:tcBorders>
                              <w:top w:val="single" w:sz="4" w:space="0" w:color="D0D6E4"/>
                              <w:left w:val="single" w:sz="4" w:space="0" w:color="D0D6E4"/>
                              <w:bottom w:val="single" w:sz="4" w:space="0" w:color="D0D6E4"/>
                              <w:right w:val="single" w:sz="4" w:space="0" w:color="D0D6E4"/>
                            </w:tcBorders>
                          </w:tcPr>
                          <w:p w14:paraId="1FC4F7F1" w14:textId="77777777" w:rsidR="0078712C" w:rsidRDefault="0078712C"/>
                        </w:tc>
                        <w:tc>
                          <w:tcPr>
                            <w:tcW w:w="356" w:type="dxa"/>
                            <w:tcBorders>
                              <w:top w:val="single" w:sz="4" w:space="0" w:color="D0D6E4"/>
                              <w:left w:val="single" w:sz="4" w:space="0" w:color="D0D6E4"/>
                              <w:bottom w:val="single" w:sz="4" w:space="0" w:color="D0D6E4"/>
                              <w:right w:val="single" w:sz="4" w:space="0" w:color="D0D6E4"/>
                            </w:tcBorders>
                          </w:tcPr>
                          <w:p w14:paraId="6268958A" w14:textId="77777777" w:rsidR="0078712C" w:rsidRDefault="0078712C"/>
                        </w:tc>
                        <w:tc>
                          <w:tcPr>
                            <w:tcW w:w="222" w:type="dxa"/>
                            <w:tcBorders>
                              <w:top w:val="single" w:sz="4" w:space="0" w:color="D0D6E4"/>
                              <w:left w:val="single" w:sz="4" w:space="0" w:color="D0D6E4"/>
                              <w:bottom w:val="single" w:sz="4" w:space="0" w:color="D0D6E4"/>
                              <w:right w:val="single" w:sz="4" w:space="0" w:color="D0D6E4"/>
                            </w:tcBorders>
                          </w:tcPr>
                          <w:p w14:paraId="613DC9CA" w14:textId="77777777" w:rsidR="0078712C" w:rsidRDefault="0078712C"/>
                        </w:tc>
                      </w:tr>
                      <w:tr w:rsidR="0078712C" w14:paraId="57AC8B75" w14:textId="77777777">
                        <w:trPr>
                          <w:trHeight w:hRule="exact" w:val="192"/>
                        </w:trPr>
                        <w:tc>
                          <w:tcPr>
                            <w:tcW w:w="299" w:type="dxa"/>
                          </w:tcPr>
                          <w:p w14:paraId="503E397D" w14:textId="77777777" w:rsidR="0078712C" w:rsidRDefault="0078712C">
                            <w:pPr>
                              <w:pStyle w:val="TableParagraph"/>
                              <w:spacing w:before="12"/>
                              <w:ind w:left="8" w:right="3"/>
                              <w:jc w:val="center"/>
                              <w:rPr>
                                <w:rFonts w:ascii="Calibri"/>
                                <w:sz w:val="14"/>
                              </w:rPr>
                            </w:pPr>
                            <w:r>
                              <w:rPr>
                                <w:rFonts w:ascii="Calibri"/>
                                <w:w w:val="105"/>
                                <w:sz w:val="14"/>
                              </w:rPr>
                              <w:t>17</w:t>
                            </w:r>
                          </w:p>
                        </w:tc>
                        <w:tc>
                          <w:tcPr>
                            <w:tcW w:w="1127" w:type="dxa"/>
                          </w:tcPr>
                          <w:p w14:paraId="7E304946" w14:textId="77777777" w:rsidR="0078712C" w:rsidRDefault="0078712C">
                            <w:pPr>
                              <w:pStyle w:val="TableParagraph"/>
                              <w:spacing w:before="12"/>
                              <w:ind w:left="19"/>
                              <w:rPr>
                                <w:rFonts w:ascii="Calibri"/>
                                <w:sz w:val="14"/>
                              </w:rPr>
                            </w:pPr>
                            <w:r>
                              <w:rPr>
                                <w:rFonts w:ascii="Calibri"/>
                                <w:w w:val="105"/>
                                <w:sz w:val="14"/>
                              </w:rPr>
                              <w:t>Miami</w:t>
                            </w:r>
                          </w:p>
                        </w:tc>
                        <w:tc>
                          <w:tcPr>
                            <w:tcW w:w="356" w:type="dxa"/>
                          </w:tcPr>
                          <w:p w14:paraId="1D77EC9B" w14:textId="77777777" w:rsidR="0078712C" w:rsidRDefault="0078712C">
                            <w:pPr>
                              <w:pStyle w:val="TableParagraph"/>
                              <w:spacing w:before="12"/>
                              <w:ind w:left="96"/>
                              <w:rPr>
                                <w:rFonts w:ascii="Calibri"/>
                                <w:sz w:val="14"/>
                              </w:rPr>
                            </w:pPr>
                            <w:r>
                              <w:rPr>
                                <w:rFonts w:ascii="Calibri"/>
                                <w:w w:val="105"/>
                                <w:sz w:val="14"/>
                              </w:rPr>
                              <w:t>NE</w:t>
                            </w:r>
                          </w:p>
                        </w:tc>
                        <w:tc>
                          <w:tcPr>
                            <w:tcW w:w="222" w:type="dxa"/>
                          </w:tcPr>
                          <w:p w14:paraId="1CBCB89F" w14:textId="77777777" w:rsidR="0078712C" w:rsidRDefault="0078712C">
                            <w:pPr>
                              <w:pStyle w:val="TableParagraph"/>
                              <w:spacing w:before="12"/>
                              <w:ind w:right="59"/>
                              <w:jc w:val="right"/>
                              <w:rPr>
                                <w:rFonts w:ascii="Calibri"/>
                                <w:sz w:val="14"/>
                              </w:rPr>
                            </w:pPr>
                            <w:r>
                              <w:rPr>
                                <w:rFonts w:ascii="Calibri"/>
                                <w:w w:val="103"/>
                                <w:sz w:val="14"/>
                              </w:rPr>
                              <w:t>6</w:t>
                            </w:r>
                          </w:p>
                        </w:tc>
                        <w:tc>
                          <w:tcPr>
                            <w:tcW w:w="125" w:type="dxa"/>
                            <w:tcBorders>
                              <w:top w:val="single" w:sz="4" w:space="0" w:color="D0D6E4"/>
                              <w:bottom w:val="single" w:sz="4" w:space="0" w:color="D0D6E4"/>
                              <w:right w:val="single" w:sz="4" w:space="0" w:color="D0D6E4"/>
                            </w:tcBorders>
                          </w:tcPr>
                          <w:p w14:paraId="0F037C17" w14:textId="77777777" w:rsidR="0078712C" w:rsidRDefault="0078712C"/>
                        </w:tc>
                        <w:tc>
                          <w:tcPr>
                            <w:tcW w:w="299" w:type="dxa"/>
                            <w:tcBorders>
                              <w:top w:val="single" w:sz="4" w:space="0" w:color="D0D6E4"/>
                              <w:left w:val="single" w:sz="4" w:space="0" w:color="D0D6E4"/>
                              <w:bottom w:val="single" w:sz="4" w:space="0" w:color="D0D6E4"/>
                              <w:right w:val="single" w:sz="4" w:space="0" w:color="D0D6E4"/>
                            </w:tcBorders>
                          </w:tcPr>
                          <w:p w14:paraId="13BC270B" w14:textId="77777777" w:rsidR="0078712C" w:rsidRDefault="0078712C"/>
                        </w:tc>
                        <w:tc>
                          <w:tcPr>
                            <w:tcW w:w="1127" w:type="dxa"/>
                            <w:tcBorders>
                              <w:top w:val="single" w:sz="4" w:space="0" w:color="D0D6E4"/>
                              <w:left w:val="single" w:sz="4" w:space="0" w:color="D0D6E4"/>
                              <w:bottom w:val="single" w:sz="4" w:space="0" w:color="D0D6E4"/>
                              <w:right w:val="single" w:sz="4" w:space="0" w:color="D0D6E4"/>
                            </w:tcBorders>
                          </w:tcPr>
                          <w:p w14:paraId="34329CAD" w14:textId="77777777" w:rsidR="0078712C" w:rsidRDefault="0078712C"/>
                        </w:tc>
                        <w:tc>
                          <w:tcPr>
                            <w:tcW w:w="356" w:type="dxa"/>
                            <w:tcBorders>
                              <w:top w:val="single" w:sz="4" w:space="0" w:color="D0D6E4"/>
                              <w:left w:val="single" w:sz="4" w:space="0" w:color="D0D6E4"/>
                              <w:bottom w:val="single" w:sz="4" w:space="0" w:color="D0D6E4"/>
                              <w:right w:val="single" w:sz="4" w:space="0" w:color="D0D6E4"/>
                            </w:tcBorders>
                          </w:tcPr>
                          <w:p w14:paraId="14B15DDC" w14:textId="77777777" w:rsidR="0078712C" w:rsidRDefault="0078712C"/>
                        </w:tc>
                        <w:tc>
                          <w:tcPr>
                            <w:tcW w:w="222" w:type="dxa"/>
                            <w:tcBorders>
                              <w:top w:val="single" w:sz="4" w:space="0" w:color="D0D6E4"/>
                              <w:left w:val="single" w:sz="4" w:space="0" w:color="D0D6E4"/>
                              <w:bottom w:val="single" w:sz="4" w:space="0" w:color="D0D6E4"/>
                              <w:right w:val="single" w:sz="4" w:space="0" w:color="D0D6E4"/>
                            </w:tcBorders>
                          </w:tcPr>
                          <w:p w14:paraId="736A7F8F" w14:textId="77777777" w:rsidR="0078712C" w:rsidRDefault="0078712C"/>
                        </w:tc>
                      </w:tr>
                      <w:tr w:rsidR="0078712C" w14:paraId="30F838EB" w14:textId="77777777">
                        <w:trPr>
                          <w:trHeight w:hRule="exact" w:val="192"/>
                        </w:trPr>
                        <w:tc>
                          <w:tcPr>
                            <w:tcW w:w="299" w:type="dxa"/>
                          </w:tcPr>
                          <w:p w14:paraId="116EE0BF" w14:textId="77777777" w:rsidR="0078712C" w:rsidRDefault="0078712C">
                            <w:pPr>
                              <w:pStyle w:val="TableParagraph"/>
                              <w:spacing w:before="12"/>
                              <w:ind w:left="8" w:right="3"/>
                              <w:jc w:val="center"/>
                              <w:rPr>
                                <w:rFonts w:ascii="Calibri"/>
                                <w:sz w:val="14"/>
                              </w:rPr>
                            </w:pPr>
                            <w:r>
                              <w:rPr>
                                <w:rFonts w:ascii="Calibri"/>
                                <w:w w:val="105"/>
                                <w:sz w:val="14"/>
                              </w:rPr>
                              <w:t>18</w:t>
                            </w:r>
                          </w:p>
                        </w:tc>
                        <w:tc>
                          <w:tcPr>
                            <w:tcW w:w="1127" w:type="dxa"/>
                          </w:tcPr>
                          <w:p w14:paraId="65B0BFAC" w14:textId="77777777" w:rsidR="0078712C" w:rsidRDefault="0078712C">
                            <w:pPr>
                              <w:pStyle w:val="TableParagraph"/>
                              <w:spacing w:before="12"/>
                              <w:ind w:left="19"/>
                              <w:rPr>
                                <w:rFonts w:ascii="Calibri"/>
                                <w:sz w:val="14"/>
                              </w:rPr>
                            </w:pPr>
                            <w:r>
                              <w:rPr>
                                <w:rFonts w:ascii="Calibri"/>
                                <w:w w:val="105"/>
                                <w:sz w:val="14"/>
                              </w:rPr>
                              <w:t>Chickasha</w:t>
                            </w:r>
                          </w:p>
                        </w:tc>
                        <w:tc>
                          <w:tcPr>
                            <w:tcW w:w="356" w:type="dxa"/>
                          </w:tcPr>
                          <w:p w14:paraId="48B623D8" w14:textId="77777777" w:rsidR="0078712C" w:rsidRDefault="0078712C">
                            <w:pPr>
                              <w:pStyle w:val="TableParagraph"/>
                              <w:spacing w:before="12"/>
                              <w:ind w:left="77"/>
                              <w:rPr>
                                <w:rFonts w:ascii="Calibri"/>
                                <w:sz w:val="14"/>
                              </w:rPr>
                            </w:pPr>
                            <w:r>
                              <w:rPr>
                                <w:rFonts w:ascii="Calibri"/>
                                <w:w w:val="105"/>
                                <w:sz w:val="14"/>
                              </w:rPr>
                              <w:t>SW</w:t>
                            </w:r>
                          </w:p>
                        </w:tc>
                        <w:tc>
                          <w:tcPr>
                            <w:tcW w:w="222" w:type="dxa"/>
                          </w:tcPr>
                          <w:p w14:paraId="0E89E0B3" w14:textId="77777777" w:rsidR="0078712C" w:rsidRDefault="0078712C">
                            <w:pPr>
                              <w:pStyle w:val="TableParagraph"/>
                              <w:spacing w:before="12"/>
                              <w:ind w:right="59"/>
                              <w:jc w:val="right"/>
                              <w:rPr>
                                <w:rFonts w:ascii="Calibri"/>
                                <w:sz w:val="14"/>
                              </w:rPr>
                            </w:pPr>
                            <w:r>
                              <w:rPr>
                                <w:rFonts w:ascii="Calibri"/>
                                <w:w w:val="103"/>
                                <w:sz w:val="14"/>
                              </w:rPr>
                              <w:t>7</w:t>
                            </w:r>
                          </w:p>
                        </w:tc>
                        <w:tc>
                          <w:tcPr>
                            <w:tcW w:w="125" w:type="dxa"/>
                            <w:tcBorders>
                              <w:top w:val="single" w:sz="4" w:space="0" w:color="D0D6E4"/>
                              <w:bottom w:val="single" w:sz="4" w:space="0" w:color="D0D6E4"/>
                              <w:right w:val="single" w:sz="4" w:space="0" w:color="D0D6E4"/>
                            </w:tcBorders>
                          </w:tcPr>
                          <w:p w14:paraId="5A7DF497" w14:textId="77777777" w:rsidR="0078712C" w:rsidRDefault="0078712C"/>
                        </w:tc>
                        <w:tc>
                          <w:tcPr>
                            <w:tcW w:w="299" w:type="dxa"/>
                            <w:tcBorders>
                              <w:top w:val="single" w:sz="4" w:space="0" w:color="D0D6E4"/>
                              <w:left w:val="single" w:sz="4" w:space="0" w:color="D0D6E4"/>
                              <w:bottom w:val="single" w:sz="4" w:space="0" w:color="D0D6E4"/>
                              <w:right w:val="single" w:sz="4" w:space="0" w:color="D0D6E4"/>
                            </w:tcBorders>
                          </w:tcPr>
                          <w:p w14:paraId="2D1D1C39" w14:textId="77777777" w:rsidR="0078712C" w:rsidRDefault="0078712C"/>
                        </w:tc>
                        <w:tc>
                          <w:tcPr>
                            <w:tcW w:w="1127" w:type="dxa"/>
                            <w:tcBorders>
                              <w:top w:val="single" w:sz="4" w:space="0" w:color="D0D6E4"/>
                              <w:left w:val="single" w:sz="4" w:space="0" w:color="D0D6E4"/>
                              <w:bottom w:val="single" w:sz="4" w:space="0" w:color="D0D6E4"/>
                              <w:right w:val="single" w:sz="4" w:space="0" w:color="D0D6E4"/>
                            </w:tcBorders>
                          </w:tcPr>
                          <w:p w14:paraId="50D0889A" w14:textId="77777777" w:rsidR="0078712C" w:rsidRDefault="0078712C"/>
                        </w:tc>
                        <w:tc>
                          <w:tcPr>
                            <w:tcW w:w="356" w:type="dxa"/>
                            <w:tcBorders>
                              <w:top w:val="single" w:sz="4" w:space="0" w:color="D0D6E4"/>
                              <w:left w:val="single" w:sz="4" w:space="0" w:color="D0D6E4"/>
                              <w:bottom w:val="single" w:sz="4" w:space="0" w:color="D0D6E4"/>
                              <w:right w:val="single" w:sz="4" w:space="0" w:color="D0D6E4"/>
                            </w:tcBorders>
                          </w:tcPr>
                          <w:p w14:paraId="6B156A3D" w14:textId="77777777" w:rsidR="0078712C" w:rsidRDefault="0078712C"/>
                        </w:tc>
                        <w:tc>
                          <w:tcPr>
                            <w:tcW w:w="222" w:type="dxa"/>
                            <w:tcBorders>
                              <w:top w:val="single" w:sz="4" w:space="0" w:color="D0D6E4"/>
                              <w:left w:val="single" w:sz="4" w:space="0" w:color="D0D6E4"/>
                              <w:bottom w:val="single" w:sz="4" w:space="0" w:color="D0D6E4"/>
                              <w:right w:val="single" w:sz="4" w:space="0" w:color="D0D6E4"/>
                            </w:tcBorders>
                          </w:tcPr>
                          <w:p w14:paraId="2F998E63" w14:textId="77777777" w:rsidR="0078712C" w:rsidRDefault="0078712C"/>
                        </w:tc>
                      </w:tr>
                    </w:tbl>
                    <w:p w14:paraId="3DAC57C1" w14:textId="77777777" w:rsidR="0078712C" w:rsidRDefault="0078712C">
                      <w:pPr>
                        <w:pStyle w:val="BodyText"/>
                      </w:pPr>
                    </w:p>
                  </w:txbxContent>
                </v:textbox>
                <w10:wrap anchorx="page"/>
              </v:shape>
            </w:pict>
          </mc:Fallback>
        </mc:AlternateContent>
      </w:r>
      <w:r w:rsidR="00847058">
        <w:rPr>
          <w:rFonts w:ascii="Arial"/>
          <w:i/>
          <w:color w:val="828282"/>
          <w:w w:val="105"/>
          <w:sz w:val="9"/>
        </w:rPr>
        <w:t>ELLIS</w:t>
      </w:r>
    </w:p>
    <w:p w14:paraId="5CE6EA07" w14:textId="77777777" w:rsidR="007933DB" w:rsidRDefault="00847058">
      <w:pPr>
        <w:pStyle w:val="BodyText"/>
        <w:rPr>
          <w:rFonts w:ascii="Arial"/>
          <w:i/>
          <w:sz w:val="10"/>
        </w:rPr>
      </w:pPr>
      <w:r>
        <w:br w:type="column"/>
      </w:r>
    </w:p>
    <w:p w14:paraId="21ACEAA2" w14:textId="77777777" w:rsidR="007933DB" w:rsidRDefault="007933DB">
      <w:pPr>
        <w:pStyle w:val="BodyText"/>
        <w:rPr>
          <w:rFonts w:ascii="Arial"/>
          <w:i/>
          <w:sz w:val="10"/>
        </w:rPr>
      </w:pPr>
    </w:p>
    <w:p w14:paraId="01B20566" w14:textId="77777777" w:rsidR="007933DB" w:rsidRDefault="007933DB">
      <w:pPr>
        <w:pStyle w:val="BodyText"/>
        <w:rPr>
          <w:rFonts w:ascii="Arial"/>
          <w:i/>
          <w:sz w:val="10"/>
        </w:rPr>
      </w:pPr>
    </w:p>
    <w:p w14:paraId="2585C48A" w14:textId="77777777" w:rsidR="007933DB" w:rsidRDefault="007933DB">
      <w:pPr>
        <w:pStyle w:val="BodyText"/>
        <w:rPr>
          <w:rFonts w:ascii="Arial"/>
          <w:i/>
          <w:sz w:val="10"/>
        </w:rPr>
      </w:pPr>
    </w:p>
    <w:p w14:paraId="17D1BB9A" w14:textId="77777777" w:rsidR="007933DB" w:rsidRDefault="007933DB">
      <w:pPr>
        <w:pStyle w:val="BodyText"/>
        <w:rPr>
          <w:rFonts w:ascii="Arial"/>
          <w:i/>
          <w:sz w:val="10"/>
        </w:rPr>
      </w:pPr>
    </w:p>
    <w:p w14:paraId="6416C8C7" w14:textId="77777777" w:rsidR="007933DB" w:rsidRDefault="007933DB">
      <w:pPr>
        <w:pStyle w:val="BodyText"/>
        <w:rPr>
          <w:rFonts w:ascii="Arial"/>
          <w:i/>
          <w:sz w:val="10"/>
        </w:rPr>
      </w:pPr>
    </w:p>
    <w:p w14:paraId="59215F38" w14:textId="77777777" w:rsidR="007933DB" w:rsidRDefault="007933DB">
      <w:pPr>
        <w:pStyle w:val="BodyText"/>
        <w:rPr>
          <w:rFonts w:ascii="Arial"/>
          <w:i/>
          <w:sz w:val="10"/>
        </w:rPr>
      </w:pPr>
    </w:p>
    <w:p w14:paraId="704EDAE1" w14:textId="77777777" w:rsidR="007933DB" w:rsidRDefault="007933DB">
      <w:pPr>
        <w:pStyle w:val="BodyText"/>
        <w:rPr>
          <w:rFonts w:ascii="Arial"/>
          <w:i/>
          <w:sz w:val="10"/>
        </w:rPr>
      </w:pPr>
    </w:p>
    <w:p w14:paraId="1C2FED64" w14:textId="77777777" w:rsidR="007933DB" w:rsidRDefault="007933DB">
      <w:pPr>
        <w:pStyle w:val="BodyText"/>
        <w:spacing w:before="6"/>
        <w:rPr>
          <w:rFonts w:ascii="Arial"/>
          <w:i/>
          <w:sz w:val="10"/>
        </w:rPr>
      </w:pPr>
    </w:p>
    <w:p w14:paraId="75B2CE58" w14:textId="77777777" w:rsidR="007933DB" w:rsidRDefault="00847058">
      <w:pPr>
        <w:ind w:left="73"/>
        <w:rPr>
          <w:rFonts w:ascii="Arial"/>
          <w:i/>
          <w:sz w:val="9"/>
        </w:rPr>
      </w:pPr>
      <w:r>
        <w:rPr>
          <w:rFonts w:ascii="Arial"/>
          <w:i/>
          <w:color w:val="828282"/>
          <w:w w:val="105"/>
          <w:sz w:val="9"/>
        </w:rPr>
        <w:t>WOODWARD</w:t>
      </w:r>
    </w:p>
    <w:p w14:paraId="67A30EF0" w14:textId="77777777" w:rsidR="007933DB" w:rsidRDefault="00847058">
      <w:pPr>
        <w:pStyle w:val="BodyText"/>
        <w:rPr>
          <w:rFonts w:ascii="Arial"/>
          <w:i/>
          <w:sz w:val="10"/>
        </w:rPr>
      </w:pPr>
      <w:r>
        <w:br w:type="column"/>
      </w:r>
    </w:p>
    <w:p w14:paraId="7580E886" w14:textId="77777777" w:rsidR="007933DB" w:rsidRDefault="007933DB">
      <w:pPr>
        <w:pStyle w:val="BodyText"/>
        <w:rPr>
          <w:rFonts w:ascii="Arial"/>
          <w:i/>
          <w:sz w:val="10"/>
        </w:rPr>
      </w:pPr>
    </w:p>
    <w:p w14:paraId="6D6546A0" w14:textId="77777777" w:rsidR="007933DB" w:rsidRDefault="007933DB">
      <w:pPr>
        <w:pStyle w:val="BodyText"/>
        <w:rPr>
          <w:rFonts w:ascii="Arial"/>
          <w:i/>
          <w:sz w:val="10"/>
        </w:rPr>
      </w:pPr>
    </w:p>
    <w:p w14:paraId="61536255" w14:textId="77777777" w:rsidR="007933DB" w:rsidRDefault="007933DB">
      <w:pPr>
        <w:pStyle w:val="BodyText"/>
        <w:rPr>
          <w:rFonts w:ascii="Arial"/>
          <w:i/>
          <w:sz w:val="10"/>
        </w:rPr>
      </w:pPr>
    </w:p>
    <w:p w14:paraId="56F03A9B" w14:textId="77777777" w:rsidR="007933DB" w:rsidRDefault="00847058">
      <w:pPr>
        <w:ind w:left="245"/>
        <w:rPr>
          <w:rFonts w:ascii="Arial"/>
          <w:i/>
          <w:sz w:val="9"/>
        </w:rPr>
      </w:pPr>
      <w:r>
        <w:rPr>
          <w:rFonts w:ascii="Arial"/>
          <w:i/>
          <w:color w:val="828282"/>
          <w:w w:val="105"/>
          <w:sz w:val="9"/>
        </w:rPr>
        <w:t>WOODS</w:t>
      </w:r>
    </w:p>
    <w:p w14:paraId="59054372" w14:textId="77777777" w:rsidR="007933DB" w:rsidRDefault="00847058">
      <w:pPr>
        <w:pStyle w:val="BodyText"/>
        <w:rPr>
          <w:rFonts w:ascii="Arial"/>
          <w:i/>
          <w:sz w:val="10"/>
        </w:rPr>
      </w:pPr>
      <w:r>
        <w:br w:type="column"/>
      </w:r>
    </w:p>
    <w:p w14:paraId="39F93EE9" w14:textId="77777777" w:rsidR="007933DB" w:rsidRDefault="007933DB">
      <w:pPr>
        <w:pStyle w:val="BodyText"/>
        <w:rPr>
          <w:rFonts w:ascii="Arial"/>
          <w:i/>
          <w:sz w:val="10"/>
        </w:rPr>
      </w:pPr>
    </w:p>
    <w:p w14:paraId="29EF49F6" w14:textId="77777777" w:rsidR="007933DB" w:rsidRDefault="007933DB">
      <w:pPr>
        <w:pStyle w:val="BodyText"/>
        <w:rPr>
          <w:rFonts w:ascii="Arial"/>
          <w:i/>
          <w:sz w:val="10"/>
        </w:rPr>
      </w:pPr>
    </w:p>
    <w:p w14:paraId="5BF5299F" w14:textId="77777777" w:rsidR="007933DB" w:rsidRDefault="007933DB">
      <w:pPr>
        <w:pStyle w:val="BodyText"/>
        <w:rPr>
          <w:rFonts w:ascii="Arial"/>
          <w:i/>
          <w:sz w:val="10"/>
        </w:rPr>
      </w:pPr>
    </w:p>
    <w:p w14:paraId="674AAEFF" w14:textId="77777777" w:rsidR="007933DB" w:rsidRDefault="00847058">
      <w:pPr>
        <w:spacing w:before="58"/>
        <w:ind w:left="390"/>
        <w:rPr>
          <w:rFonts w:ascii="Arial"/>
          <w:i/>
          <w:sz w:val="9"/>
        </w:rPr>
      </w:pPr>
      <w:r>
        <w:rPr>
          <w:rFonts w:ascii="Arial"/>
          <w:i/>
          <w:color w:val="828282"/>
          <w:w w:val="105"/>
          <w:sz w:val="9"/>
        </w:rPr>
        <w:t>ALFALFA</w:t>
      </w:r>
    </w:p>
    <w:p w14:paraId="37285E9A" w14:textId="77777777" w:rsidR="007933DB" w:rsidRDefault="007933DB">
      <w:pPr>
        <w:pStyle w:val="BodyText"/>
        <w:rPr>
          <w:rFonts w:ascii="Arial"/>
          <w:i/>
          <w:sz w:val="10"/>
        </w:rPr>
      </w:pPr>
    </w:p>
    <w:p w14:paraId="22C21E5A" w14:textId="77777777" w:rsidR="007933DB" w:rsidRDefault="007933DB">
      <w:pPr>
        <w:pStyle w:val="BodyText"/>
        <w:rPr>
          <w:rFonts w:ascii="Arial"/>
          <w:i/>
          <w:sz w:val="10"/>
        </w:rPr>
      </w:pPr>
    </w:p>
    <w:p w14:paraId="0C132576" w14:textId="77777777" w:rsidR="007933DB" w:rsidRDefault="007933DB">
      <w:pPr>
        <w:pStyle w:val="BodyText"/>
        <w:rPr>
          <w:rFonts w:ascii="Arial"/>
          <w:i/>
          <w:sz w:val="10"/>
        </w:rPr>
      </w:pPr>
    </w:p>
    <w:p w14:paraId="5590CD46" w14:textId="77777777" w:rsidR="007933DB" w:rsidRDefault="007933DB">
      <w:pPr>
        <w:pStyle w:val="BodyText"/>
        <w:rPr>
          <w:rFonts w:ascii="Arial"/>
          <w:i/>
          <w:sz w:val="10"/>
        </w:rPr>
      </w:pPr>
    </w:p>
    <w:p w14:paraId="2F1FD31E" w14:textId="77777777" w:rsidR="007933DB" w:rsidRDefault="007933DB">
      <w:pPr>
        <w:pStyle w:val="BodyText"/>
        <w:rPr>
          <w:rFonts w:ascii="Arial"/>
          <w:i/>
          <w:sz w:val="10"/>
        </w:rPr>
      </w:pPr>
    </w:p>
    <w:p w14:paraId="72F2F3D2" w14:textId="77777777" w:rsidR="007933DB" w:rsidRDefault="00847058">
      <w:pPr>
        <w:spacing w:before="80"/>
        <w:ind w:left="83"/>
        <w:rPr>
          <w:rFonts w:ascii="Arial"/>
          <w:i/>
          <w:sz w:val="9"/>
        </w:rPr>
      </w:pPr>
      <w:r>
        <w:rPr>
          <w:rFonts w:ascii="Arial"/>
          <w:i/>
          <w:color w:val="828282"/>
          <w:w w:val="105"/>
          <w:sz w:val="9"/>
        </w:rPr>
        <w:t>MAJOR</w:t>
      </w:r>
    </w:p>
    <w:p w14:paraId="6D80BBE4" w14:textId="77777777" w:rsidR="007933DB" w:rsidRDefault="00847058">
      <w:pPr>
        <w:pStyle w:val="BodyText"/>
        <w:rPr>
          <w:rFonts w:ascii="Arial"/>
          <w:i/>
          <w:sz w:val="10"/>
        </w:rPr>
      </w:pPr>
      <w:r>
        <w:br w:type="column"/>
      </w:r>
    </w:p>
    <w:p w14:paraId="7EB51CB9" w14:textId="77777777" w:rsidR="007933DB" w:rsidRDefault="007933DB">
      <w:pPr>
        <w:pStyle w:val="BodyText"/>
        <w:rPr>
          <w:rFonts w:ascii="Arial"/>
          <w:i/>
          <w:sz w:val="10"/>
        </w:rPr>
      </w:pPr>
    </w:p>
    <w:p w14:paraId="051BF200" w14:textId="77777777" w:rsidR="007933DB" w:rsidRDefault="007933DB">
      <w:pPr>
        <w:pStyle w:val="BodyText"/>
        <w:rPr>
          <w:rFonts w:ascii="Arial"/>
          <w:i/>
          <w:sz w:val="10"/>
        </w:rPr>
      </w:pPr>
    </w:p>
    <w:p w14:paraId="1C1FA92B" w14:textId="77777777" w:rsidR="007933DB" w:rsidRDefault="00847058">
      <w:pPr>
        <w:spacing w:before="62"/>
        <w:ind w:left="416" w:firstLine="64"/>
        <w:rPr>
          <w:rFonts w:ascii="Arial"/>
          <w:i/>
          <w:sz w:val="9"/>
        </w:rPr>
      </w:pPr>
      <w:r>
        <w:rPr>
          <w:rFonts w:ascii="Arial"/>
          <w:i/>
          <w:color w:val="828282"/>
          <w:w w:val="105"/>
          <w:sz w:val="9"/>
        </w:rPr>
        <w:t>GRANT</w:t>
      </w:r>
    </w:p>
    <w:p w14:paraId="05A98ED2" w14:textId="77777777" w:rsidR="007933DB" w:rsidRDefault="007933DB">
      <w:pPr>
        <w:pStyle w:val="BodyText"/>
        <w:rPr>
          <w:rFonts w:ascii="Arial"/>
          <w:i/>
          <w:sz w:val="10"/>
        </w:rPr>
      </w:pPr>
    </w:p>
    <w:p w14:paraId="54D8CA9B" w14:textId="77777777" w:rsidR="007933DB" w:rsidRDefault="007933DB">
      <w:pPr>
        <w:pStyle w:val="BodyText"/>
        <w:rPr>
          <w:rFonts w:ascii="Arial"/>
          <w:i/>
          <w:sz w:val="10"/>
        </w:rPr>
      </w:pPr>
    </w:p>
    <w:p w14:paraId="1BE17E9E" w14:textId="77777777" w:rsidR="007933DB" w:rsidRDefault="007933DB">
      <w:pPr>
        <w:pStyle w:val="BodyText"/>
        <w:rPr>
          <w:rFonts w:ascii="Arial"/>
          <w:i/>
          <w:sz w:val="10"/>
        </w:rPr>
      </w:pPr>
    </w:p>
    <w:p w14:paraId="34C332DD" w14:textId="77777777" w:rsidR="007933DB" w:rsidRDefault="007933DB">
      <w:pPr>
        <w:pStyle w:val="BodyText"/>
        <w:rPr>
          <w:rFonts w:ascii="Arial"/>
          <w:i/>
          <w:sz w:val="10"/>
        </w:rPr>
      </w:pPr>
    </w:p>
    <w:p w14:paraId="3F831C5B" w14:textId="77777777" w:rsidR="007933DB" w:rsidRDefault="007933DB">
      <w:pPr>
        <w:pStyle w:val="BodyText"/>
        <w:spacing w:before="3"/>
        <w:rPr>
          <w:rFonts w:ascii="Arial"/>
          <w:i/>
          <w:sz w:val="12"/>
        </w:rPr>
      </w:pPr>
    </w:p>
    <w:p w14:paraId="23E3A142" w14:textId="77777777" w:rsidR="007933DB" w:rsidRDefault="00847058">
      <w:pPr>
        <w:ind w:left="416"/>
        <w:rPr>
          <w:rFonts w:ascii="Arial"/>
          <w:i/>
          <w:sz w:val="9"/>
        </w:rPr>
      </w:pPr>
      <w:r>
        <w:rPr>
          <w:rFonts w:ascii="Arial"/>
          <w:i/>
          <w:color w:val="828282"/>
          <w:w w:val="105"/>
          <w:sz w:val="9"/>
        </w:rPr>
        <w:t>GARFIELD</w:t>
      </w:r>
    </w:p>
    <w:p w14:paraId="6EAE1E6A" w14:textId="77777777" w:rsidR="007933DB" w:rsidRDefault="00847058">
      <w:pPr>
        <w:pStyle w:val="BodyText"/>
        <w:rPr>
          <w:rFonts w:ascii="Arial"/>
          <w:i/>
          <w:sz w:val="10"/>
        </w:rPr>
      </w:pPr>
      <w:r>
        <w:br w:type="column"/>
      </w:r>
    </w:p>
    <w:p w14:paraId="28D1C69D" w14:textId="77777777" w:rsidR="007933DB" w:rsidRDefault="007933DB">
      <w:pPr>
        <w:pStyle w:val="BodyText"/>
        <w:rPr>
          <w:rFonts w:ascii="Arial"/>
          <w:i/>
          <w:sz w:val="10"/>
        </w:rPr>
      </w:pPr>
    </w:p>
    <w:p w14:paraId="12BD437D" w14:textId="77777777" w:rsidR="007933DB" w:rsidRDefault="007933DB">
      <w:pPr>
        <w:pStyle w:val="BodyText"/>
        <w:spacing w:before="6"/>
        <w:rPr>
          <w:rFonts w:ascii="Arial"/>
          <w:i/>
          <w:sz w:val="12"/>
        </w:rPr>
      </w:pPr>
    </w:p>
    <w:p w14:paraId="01D2CCB5" w14:textId="77777777" w:rsidR="007933DB" w:rsidRDefault="00847058">
      <w:pPr>
        <w:ind w:left="754"/>
        <w:rPr>
          <w:rFonts w:ascii="Arial"/>
          <w:i/>
          <w:sz w:val="9"/>
        </w:rPr>
      </w:pPr>
      <w:r>
        <w:rPr>
          <w:rFonts w:ascii="Arial"/>
          <w:i/>
          <w:color w:val="828282"/>
          <w:w w:val="105"/>
          <w:sz w:val="9"/>
        </w:rPr>
        <w:t>KAY</w:t>
      </w:r>
    </w:p>
    <w:p w14:paraId="0F03FB5F" w14:textId="77777777" w:rsidR="007933DB" w:rsidRDefault="007933DB">
      <w:pPr>
        <w:pStyle w:val="BodyText"/>
        <w:rPr>
          <w:rFonts w:ascii="Arial"/>
          <w:i/>
          <w:sz w:val="10"/>
        </w:rPr>
      </w:pPr>
    </w:p>
    <w:p w14:paraId="26CF2729" w14:textId="77777777" w:rsidR="007933DB" w:rsidRDefault="007933DB">
      <w:pPr>
        <w:pStyle w:val="BodyText"/>
        <w:rPr>
          <w:rFonts w:ascii="Arial"/>
          <w:i/>
          <w:sz w:val="10"/>
        </w:rPr>
      </w:pPr>
    </w:p>
    <w:p w14:paraId="741E0A7C" w14:textId="77777777" w:rsidR="007933DB" w:rsidRDefault="007933DB">
      <w:pPr>
        <w:pStyle w:val="BodyText"/>
        <w:rPr>
          <w:rFonts w:ascii="Arial"/>
          <w:i/>
          <w:sz w:val="10"/>
        </w:rPr>
      </w:pPr>
    </w:p>
    <w:p w14:paraId="3F8538E6" w14:textId="77777777" w:rsidR="007933DB" w:rsidRDefault="007933DB">
      <w:pPr>
        <w:pStyle w:val="BodyText"/>
        <w:rPr>
          <w:rFonts w:ascii="Arial"/>
          <w:i/>
          <w:sz w:val="10"/>
        </w:rPr>
      </w:pPr>
    </w:p>
    <w:p w14:paraId="74E4A126" w14:textId="77777777" w:rsidR="007933DB" w:rsidRDefault="007933DB">
      <w:pPr>
        <w:pStyle w:val="BodyText"/>
        <w:rPr>
          <w:rFonts w:ascii="Arial"/>
          <w:i/>
          <w:sz w:val="14"/>
        </w:rPr>
      </w:pPr>
    </w:p>
    <w:p w14:paraId="02072798" w14:textId="77777777" w:rsidR="007933DB" w:rsidRDefault="00847058">
      <w:pPr>
        <w:ind w:left="449"/>
        <w:rPr>
          <w:rFonts w:ascii="Arial"/>
          <w:i/>
          <w:sz w:val="9"/>
        </w:rPr>
      </w:pPr>
      <w:r>
        <w:rPr>
          <w:rFonts w:ascii="Arial"/>
          <w:i/>
          <w:color w:val="828282"/>
          <w:w w:val="105"/>
          <w:sz w:val="9"/>
        </w:rPr>
        <w:t>NOBLE</w:t>
      </w:r>
    </w:p>
    <w:p w14:paraId="67869E33" w14:textId="77777777" w:rsidR="007933DB" w:rsidRDefault="00847058">
      <w:pPr>
        <w:pStyle w:val="BodyText"/>
        <w:rPr>
          <w:rFonts w:ascii="Arial"/>
          <w:i/>
          <w:sz w:val="10"/>
        </w:rPr>
      </w:pPr>
      <w:r>
        <w:br w:type="column"/>
      </w:r>
    </w:p>
    <w:p w14:paraId="326FFC46" w14:textId="77777777" w:rsidR="007933DB" w:rsidRDefault="007933DB">
      <w:pPr>
        <w:pStyle w:val="BodyText"/>
        <w:rPr>
          <w:rFonts w:ascii="Arial"/>
          <w:i/>
          <w:sz w:val="10"/>
        </w:rPr>
      </w:pPr>
    </w:p>
    <w:p w14:paraId="0D2DC992" w14:textId="77777777" w:rsidR="007933DB" w:rsidRDefault="007933DB">
      <w:pPr>
        <w:pStyle w:val="BodyText"/>
        <w:rPr>
          <w:rFonts w:ascii="Arial"/>
          <w:i/>
          <w:sz w:val="10"/>
        </w:rPr>
      </w:pPr>
    </w:p>
    <w:p w14:paraId="309AAC19" w14:textId="77777777" w:rsidR="007933DB" w:rsidRDefault="007933DB">
      <w:pPr>
        <w:pStyle w:val="BodyText"/>
        <w:rPr>
          <w:rFonts w:ascii="Arial"/>
          <w:i/>
          <w:sz w:val="10"/>
        </w:rPr>
      </w:pPr>
    </w:p>
    <w:p w14:paraId="38C90E8E" w14:textId="77777777" w:rsidR="007933DB" w:rsidRDefault="007933DB">
      <w:pPr>
        <w:pStyle w:val="BodyText"/>
        <w:rPr>
          <w:rFonts w:ascii="Arial"/>
          <w:i/>
          <w:sz w:val="10"/>
        </w:rPr>
      </w:pPr>
    </w:p>
    <w:p w14:paraId="14401E67" w14:textId="77777777" w:rsidR="007933DB" w:rsidRDefault="007933DB">
      <w:pPr>
        <w:pStyle w:val="BodyText"/>
        <w:spacing w:before="2"/>
        <w:rPr>
          <w:rFonts w:ascii="Arial"/>
          <w:i/>
          <w:sz w:val="9"/>
        </w:rPr>
      </w:pPr>
    </w:p>
    <w:p w14:paraId="7ADB0D76" w14:textId="77777777" w:rsidR="007933DB" w:rsidRDefault="00847058">
      <w:pPr>
        <w:ind w:left="678"/>
        <w:rPr>
          <w:rFonts w:ascii="Arial"/>
          <w:i/>
          <w:sz w:val="9"/>
        </w:rPr>
      </w:pPr>
      <w:r>
        <w:rPr>
          <w:rFonts w:ascii="Arial"/>
          <w:i/>
          <w:color w:val="828282"/>
          <w:w w:val="105"/>
          <w:sz w:val="9"/>
        </w:rPr>
        <w:t>OSAGE</w:t>
      </w:r>
    </w:p>
    <w:p w14:paraId="40A062FA" w14:textId="77777777" w:rsidR="007933DB" w:rsidRDefault="007933DB">
      <w:pPr>
        <w:pStyle w:val="BodyText"/>
        <w:rPr>
          <w:rFonts w:ascii="Arial"/>
          <w:i/>
          <w:sz w:val="10"/>
        </w:rPr>
      </w:pPr>
    </w:p>
    <w:p w14:paraId="6401D514" w14:textId="77777777" w:rsidR="007933DB" w:rsidRDefault="007933DB">
      <w:pPr>
        <w:pStyle w:val="BodyText"/>
        <w:rPr>
          <w:rFonts w:ascii="Arial"/>
          <w:i/>
          <w:sz w:val="10"/>
        </w:rPr>
      </w:pPr>
    </w:p>
    <w:p w14:paraId="35584C50" w14:textId="77777777" w:rsidR="007933DB" w:rsidRDefault="007933DB">
      <w:pPr>
        <w:pStyle w:val="BodyText"/>
        <w:rPr>
          <w:rFonts w:ascii="Arial"/>
          <w:i/>
          <w:sz w:val="10"/>
        </w:rPr>
      </w:pPr>
    </w:p>
    <w:p w14:paraId="1774700F" w14:textId="77777777" w:rsidR="007933DB" w:rsidRDefault="00847058">
      <w:pPr>
        <w:spacing w:before="88"/>
        <w:ind w:left="258"/>
        <w:rPr>
          <w:rFonts w:ascii="Arial"/>
          <w:i/>
          <w:sz w:val="9"/>
        </w:rPr>
      </w:pPr>
      <w:r>
        <w:rPr>
          <w:rFonts w:ascii="Arial"/>
          <w:i/>
          <w:color w:val="828282"/>
          <w:w w:val="105"/>
          <w:sz w:val="9"/>
        </w:rPr>
        <w:t>PAWNEE</w:t>
      </w:r>
    </w:p>
    <w:p w14:paraId="68FB9E81" w14:textId="77777777" w:rsidR="007933DB" w:rsidRDefault="00847058">
      <w:pPr>
        <w:pStyle w:val="BodyText"/>
        <w:rPr>
          <w:rFonts w:ascii="Arial"/>
          <w:i/>
          <w:sz w:val="10"/>
        </w:rPr>
      </w:pPr>
      <w:r>
        <w:br w:type="column"/>
      </w:r>
    </w:p>
    <w:p w14:paraId="17FC9767" w14:textId="77777777" w:rsidR="007933DB" w:rsidRDefault="007933DB">
      <w:pPr>
        <w:pStyle w:val="BodyText"/>
        <w:rPr>
          <w:rFonts w:ascii="Arial"/>
          <w:i/>
          <w:sz w:val="10"/>
        </w:rPr>
      </w:pPr>
    </w:p>
    <w:p w14:paraId="50490A68" w14:textId="77777777" w:rsidR="007933DB" w:rsidRDefault="007933DB">
      <w:pPr>
        <w:pStyle w:val="BodyText"/>
        <w:rPr>
          <w:rFonts w:ascii="Arial"/>
          <w:i/>
          <w:sz w:val="10"/>
        </w:rPr>
      </w:pPr>
    </w:p>
    <w:p w14:paraId="1D211645" w14:textId="77777777" w:rsidR="007933DB" w:rsidRDefault="00847058">
      <w:pPr>
        <w:spacing w:before="58" w:line="333" w:lineRule="auto"/>
        <w:ind w:left="486" w:firstLine="604"/>
        <w:rPr>
          <w:rFonts w:ascii="Arial"/>
          <w:i/>
          <w:sz w:val="9"/>
        </w:rPr>
      </w:pPr>
      <w:r>
        <w:rPr>
          <w:rFonts w:ascii="Arial"/>
          <w:i/>
          <w:color w:val="828282"/>
          <w:w w:val="105"/>
          <w:sz w:val="9"/>
        </w:rPr>
        <w:t>NOWATA WASHINGTON</w:t>
      </w:r>
    </w:p>
    <w:p w14:paraId="19600A6B" w14:textId="77777777" w:rsidR="007933DB" w:rsidRDefault="007933DB">
      <w:pPr>
        <w:pStyle w:val="BodyText"/>
        <w:rPr>
          <w:rFonts w:ascii="Arial"/>
          <w:i/>
          <w:sz w:val="10"/>
        </w:rPr>
      </w:pPr>
    </w:p>
    <w:p w14:paraId="147C6AF0" w14:textId="77777777" w:rsidR="007933DB" w:rsidRDefault="007933DB">
      <w:pPr>
        <w:pStyle w:val="BodyText"/>
        <w:rPr>
          <w:rFonts w:ascii="Arial"/>
          <w:i/>
          <w:sz w:val="10"/>
        </w:rPr>
      </w:pPr>
    </w:p>
    <w:p w14:paraId="041F3848" w14:textId="77777777" w:rsidR="007933DB" w:rsidRDefault="00847058">
      <w:pPr>
        <w:spacing w:before="59"/>
        <w:ind w:right="29"/>
        <w:jc w:val="right"/>
        <w:rPr>
          <w:rFonts w:ascii="Arial"/>
          <w:i/>
          <w:sz w:val="9"/>
        </w:rPr>
      </w:pPr>
      <w:r>
        <w:rPr>
          <w:rFonts w:ascii="Arial"/>
          <w:i/>
          <w:color w:val="828282"/>
          <w:w w:val="105"/>
          <w:sz w:val="9"/>
        </w:rPr>
        <w:t>ROGERS</w:t>
      </w:r>
    </w:p>
    <w:p w14:paraId="3CBED362" w14:textId="77777777" w:rsidR="007933DB" w:rsidRDefault="00847058">
      <w:pPr>
        <w:spacing w:before="14"/>
        <w:ind w:left="853"/>
        <w:rPr>
          <w:rFonts w:ascii="Arial"/>
          <w:b/>
          <w:sz w:val="15"/>
        </w:rPr>
      </w:pPr>
      <w:r>
        <w:rPr>
          <w:rFonts w:ascii="Arial"/>
          <w:b/>
          <w:sz w:val="15"/>
        </w:rPr>
        <w:t>37</w:t>
      </w:r>
    </w:p>
    <w:p w14:paraId="7FC03D66" w14:textId="77777777" w:rsidR="007933DB" w:rsidRDefault="00847058">
      <w:pPr>
        <w:spacing w:before="57" w:line="160" w:lineRule="exact"/>
        <w:ind w:left="152"/>
        <w:jc w:val="center"/>
        <w:rPr>
          <w:rFonts w:ascii="Arial"/>
          <w:b/>
          <w:sz w:val="15"/>
        </w:rPr>
      </w:pPr>
      <w:r>
        <w:rPr>
          <w:rFonts w:ascii="Arial"/>
          <w:b/>
          <w:w w:val="102"/>
          <w:sz w:val="15"/>
        </w:rPr>
        <w:t>1</w:t>
      </w:r>
    </w:p>
    <w:p w14:paraId="0D007A5A" w14:textId="77777777" w:rsidR="007933DB" w:rsidRDefault="00847058">
      <w:pPr>
        <w:pStyle w:val="BodyText"/>
        <w:rPr>
          <w:rFonts w:ascii="Arial"/>
          <w:b/>
          <w:sz w:val="10"/>
        </w:rPr>
      </w:pPr>
      <w:r>
        <w:br w:type="column"/>
      </w:r>
    </w:p>
    <w:p w14:paraId="666291C1" w14:textId="77777777" w:rsidR="007933DB" w:rsidRDefault="007933DB">
      <w:pPr>
        <w:pStyle w:val="BodyText"/>
        <w:rPr>
          <w:rFonts w:ascii="Arial"/>
          <w:b/>
          <w:sz w:val="10"/>
        </w:rPr>
      </w:pPr>
    </w:p>
    <w:p w14:paraId="6E7E88C1" w14:textId="77777777" w:rsidR="007933DB" w:rsidRDefault="007933DB">
      <w:pPr>
        <w:pStyle w:val="BodyText"/>
        <w:rPr>
          <w:rFonts w:ascii="Arial"/>
          <w:b/>
          <w:sz w:val="10"/>
        </w:rPr>
      </w:pPr>
    </w:p>
    <w:p w14:paraId="075146AF" w14:textId="77777777" w:rsidR="007933DB" w:rsidRDefault="007933DB">
      <w:pPr>
        <w:pStyle w:val="BodyText"/>
        <w:spacing w:before="5"/>
        <w:rPr>
          <w:rFonts w:ascii="Arial"/>
          <w:b/>
          <w:sz w:val="10"/>
        </w:rPr>
      </w:pPr>
    </w:p>
    <w:p w14:paraId="541150B5" w14:textId="77777777" w:rsidR="007933DB" w:rsidRDefault="00847058">
      <w:pPr>
        <w:ind w:left="275"/>
        <w:rPr>
          <w:rFonts w:ascii="Arial"/>
          <w:i/>
          <w:sz w:val="9"/>
        </w:rPr>
      </w:pPr>
      <w:r>
        <w:rPr>
          <w:rFonts w:ascii="Arial"/>
          <w:i/>
          <w:color w:val="828282"/>
          <w:w w:val="105"/>
          <w:sz w:val="9"/>
        </w:rPr>
        <w:t>CRAIG</w:t>
      </w:r>
    </w:p>
    <w:p w14:paraId="3752253E" w14:textId="77777777" w:rsidR="007933DB" w:rsidRDefault="00847058">
      <w:pPr>
        <w:spacing w:before="67"/>
        <w:ind w:left="202" w:right="182"/>
        <w:jc w:val="center"/>
        <w:rPr>
          <w:rFonts w:ascii="Arial"/>
          <w:b/>
          <w:sz w:val="15"/>
        </w:rPr>
      </w:pPr>
      <w:r>
        <w:rPr>
          <w:rFonts w:ascii="Arial"/>
          <w:b/>
          <w:sz w:val="15"/>
        </w:rPr>
        <w:t>15</w:t>
      </w:r>
    </w:p>
    <w:p w14:paraId="656B8E2B" w14:textId="77777777" w:rsidR="007933DB" w:rsidRDefault="007933DB">
      <w:pPr>
        <w:pStyle w:val="BodyText"/>
        <w:spacing w:before="10"/>
        <w:rPr>
          <w:rFonts w:ascii="Arial"/>
          <w:b/>
        </w:rPr>
      </w:pPr>
    </w:p>
    <w:p w14:paraId="6A39EEDF" w14:textId="77777777" w:rsidR="007933DB" w:rsidRDefault="00847058">
      <w:pPr>
        <w:ind w:left="8"/>
        <w:rPr>
          <w:rFonts w:ascii="Arial"/>
          <w:b/>
          <w:sz w:val="15"/>
        </w:rPr>
      </w:pPr>
      <w:r>
        <w:rPr>
          <w:rFonts w:ascii="Arial"/>
          <w:b/>
          <w:sz w:val="15"/>
        </w:rPr>
        <w:t>10</w:t>
      </w:r>
    </w:p>
    <w:p w14:paraId="4B8DC664" w14:textId="77777777" w:rsidR="007933DB" w:rsidRDefault="00847058">
      <w:pPr>
        <w:spacing w:before="21"/>
        <w:ind w:left="248"/>
        <w:rPr>
          <w:rFonts w:ascii="Arial"/>
          <w:i/>
          <w:sz w:val="9"/>
        </w:rPr>
      </w:pPr>
      <w:r>
        <w:rPr>
          <w:rFonts w:ascii="Arial"/>
          <w:i/>
          <w:color w:val="828282"/>
          <w:w w:val="105"/>
          <w:sz w:val="9"/>
        </w:rPr>
        <w:t>MAYES</w:t>
      </w:r>
    </w:p>
    <w:p w14:paraId="1900BAF4" w14:textId="77777777" w:rsidR="007933DB" w:rsidRDefault="00847058">
      <w:pPr>
        <w:spacing w:before="98"/>
        <w:ind w:left="207" w:right="484"/>
        <w:jc w:val="center"/>
        <w:rPr>
          <w:rFonts w:ascii="Arial"/>
          <w:b/>
          <w:sz w:val="15"/>
        </w:rPr>
      </w:pPr>
      <w:r>
        <w:br w:type="column"/>
      </w:r>
      <w:r>
        <w:rPr>
          <w:rFonts w:ascii="Arial"/>
          <w:b/>
          <w:sz w:val="15"/>
        </w:rPr>
        <w:t>17</w:t>
      </w:r>
    </w:p>
    <w:p w14:paraId="4C10E733" w14:textId="77777777" w:rsidR="007933DB" w:rsidRDefault="00847058">
      <w:pPr>
        <w:spacing w:before="35"/>
        <w:ind w:left="193" w:right="505"/>
        <w:jc w:val="center"/>
        <w:rPr>
          <w:rFonts w:ascii="Arial"/>
          <w:i/>
          <w:sz w:val="9"/>
        </w:rPr>
      </w:pPr>
      <w:r>
        <w:rPr>
          <w:rFonts w:ascii="Arial"/>
          <w:i/>
          <w:color w:val="828282"/>
          <w:w w:val="105"/>
          <w:sz w:val="9"/>
        </w:rPr>
        <w:t>OTTAWA</w:t>
      </w:r>
    </w:p>
    <w:p w14:paraId="3F827116" w14:textId="77777777" w:rsidR="007933DB" w:rsidRDefault="00847058">
      <w:pPr>
        <w:spacing w:before="10"/>
        <w:ind w:left="207" w:right="171"/>
        <w:jc w:val="center"/>
        <w:rPr>
          <w:rFonts w:ascii="Arial"/>
          <w:b/>
          <w:sz w:val="15"/>
        </w:rPr>
      </w:pPr>
      <w:r>
        <w:rPr>
          <w:rFonts w:ascii="Arial"/>
          <w:b/>
          <w:sz w:val="15"/>
        </w:rPr>
        <w:t>33</w:t>
      </w:r>
    </w:p>
    <w:p w14:paraId="0A391F81" w14:textId="77777777" w:rsidR="007933DB" w:rsidRDefault="007933DB">
      <w:pPr>
        <w:pStyle w:val="BodyText"/>
        <w:rPr>
          <w:rFonts w:ascii="Arial"/>
          <w:b/>
          <w:sz w:val="16"/>
        </w:rPr>
      </w:pPr>
    </w:p>
    <w:p w14:paraId="4C7A486B" w14:textId="77777777" w:rsidR="007933DB" w:rsidRDefault="007933DB">
      <w:pPr>
        <w:pStyle w:val="BodyText"/>
        <w:spacing w:before="2"/>
        <w:rPr>
          <w:rFonts w:ascii="Arial"/>
          <w:b/>
          <w:sz w:val="18"/>
        </w:rPr>
      </w:pPr>
    </w:p>
    <w:p w14:paraId="0A38FF53" w14:textId="77777777" w:rsidR="007933DB" w:rsidRDefault="00847058">
      <w:pPr>
        <w:spacing w:before="1"/>
        <w:ind w:left="161" w:right="505"/>
        <w:jc w:val="center"/>
        <w:rPr>
          <w:rFonts w:ascii="Arial"/>
          <w:b/>
          <w:sz w:val="15"/>
        </w:rPr>
      </w:pPr>
      <w:r>
        <w:rPr>
          <w:rFonts w:ascii="Arial"/>
          <w:b/>
          <w:sz w:val="15"/>
        </w:rPr>
        <w:t>16</w:t>
      </w:r>
    </w:p>
    <w:p w14:paraId="47A7CD72" w14:textId="77777777" w:rsidR="007933DB" w:rsidRDefault="00847058">
      <w:pPr>
        <w:spacing w:before="16"/>
        <w:ind w:left="207" w:right="505"/>
        <w:jc w:val="center"/>
        <w:rPr>
          <w:rFonts w:ascii="Arial"/>
          <w:i/>
          <w:sz w:val="9"/>
        </w:rPr>
      </w:pPr>
      <w:r>
        <w:rPr>
          <w:rFonts w:ascii="Arial"/>
          <w:i/>
          <w:color w:val="828282"/>
          <w:w w:val="105"/>
          <w:sz w:val="9"/>
        </w:rPr>
        <w:t>DELAWARE</w:t>
      </w:r>
    </w:p>
    <w:p w14:paraId="0B817465" w14:textId="77777777" w:rsidR="007933DB" w:rsidRDefault="007933DB">
      <w:pPr>
        <w:jc w:val="center"/>
        <w:rPr>
          <w:rFonts w:ascii="Arial"/>
          <w:sz w:val="9"/>
        </w:rPr>
        <w:sectPr w:rsidR="007933DB" w:rsidSect="00204356">
          <w:type w:val="continuous"/>
          <w:pgSz w:w="15840" w:h="12240" w:orient="landscape"/>
          <w:pgMar w:top="1500" w:right="560" w:bottom="280" w:left="480" w:header="720" w:footer="720" w:gutter="0"/>
          <w:cols w:num="13" w:space="720" w:equalWidth="0">
            <w:col w:w="1239" w:space="597"/>
            <w:col w:w="1022" w:space="653"/>
            <w:col w:w="1100" w:space="110"/>
            <w:col w:w="1287" w:space="40"/>
            <w:col w:w="695" w:space="40"/>
            <w:col w:w="627" w:space="40"/>
            <w:col w:w="820" w:space="40"/>
            <w:col w:w="909" w:space="40"/>
            <w:col w:w="949" w:space="40"/>
            <w:col w:w="1031" w:space="40"/>
            <w:col w:w="1525" w:space="40"/>
            <w:col w:w="592" w:space="40"/>
            <w:col w:w="1284"/>
          </w:cols>
        </w:sectPr>
      </w:pPr>
    </w:p>
    <w:p w14:paraId="005B0257" w14:textId="77777777" w:rsidR="007933DB" w:rsidRDefault="007933DB">
      <w:pPr>
        <w:pStyle w:val="BodyText"/>
        <w:rPr>
          <w:rFonts w:ascii="Arial"/>
          <w:i/>
          <w:sz w:val="10"/>
        </w:rPr>
      </w:pPr>
    </w:p>
    <w:p w14:paraId="3E756732" w14:textId="77777777" w:rsidR="007933DB" w:rsidRDefault="007933DB">
      <w:pPr>
        <w:pStyle w:val="BodyText"/>
        <w:rPr>
          <w:rFonts w:ascii="Arial"/>
          <w:i/>
          <w:sz w:val="10"/>
        </w:rPr>
      </w:pPr>
    </w:p>
    <w:p w14:paraId="3904CDB8" w14:textId="77777777" w:rsidR="007933DB" w:rsidRDefault="00847058">
      <w:pPr>
        <w:spacing w:before="58"/>
        <w:jc w:val="right"/>
        <w:rPr>
          <w:rFonts w:ascii="Arial"/>
          <w:i/>
          <w:sz w:val="9"/>
        </w:rPr>
      </w:pPr>
      <w:r>
        <w:rPr>
          <w:rFonts w:ascii="Arial"/>
          <w:i/>
          <w:color w:val="828282"/>
          <w:w w:val="105"/>
          <w:sz w:val="9"/>
        </w:rPr>
        <w:t>DEWEY</w:t>
      </w:r>
    </w:p>
    <w:p w14:paraId="0854EAEE" w14:textId="77777777" w:rsidR="007933DB" w:rsidRDefault="00847058">
      <w:pPr>
        <w:pStyle w:val="BodyText"/>
        <w:rPr>
          <w:rFonts w:ascii="Arial"/>
          <w:i/>
          <w:sz w:val="10"/>
        </w:rPr>
      </w:pPr>
      <w:r>
        <w:br w:type="column"/>
      </w:r>
    </w:p>
    <w:p w14:paraId="3CC57332" w14:textId="77777777" w:rsidR="007933DB" w:rsidRDefault="007933DB">
      <w:pPr>
        <w:pStyle w:val="BodyText"/>
        <w:rPr>
          <w:rFonts w:ascii="Arial"/>
          <w:i/>
          <w:sz w:val="10"/>
        </w:rPr>
      </w:pPr>
    </w:p>
    <w:p w14:paraId="7DE10A9E" w14:textId="77777777" w:rsidR="007933DB" w:rsidRDefault="007933DB">
      <w:pPr>
        <w:pStyle w:val="BodyText"/>
        <w:rPr>
          <w:rFonts w:ascii="Arial"/>
          <w:i/>
          <w:sz w:val="10"/>
        </w:rPr>
      </w:pPr>
    </w:p>
    <w:p w14:paraId="3D615E36" w14:textId="77777777" w:rsidR="007933DB" w:rsidRDefault="007933DB">
      <w:pPr>
        <w:pStyle w:val="BodyText"/>
        <w:spacing w:before="8"/>
        <w:rPr>
          <w:rFonts w:ascii="Arial"/>
          <w:i/>
          <w:sz w:val="11"/>
        </w:rPr>
      </w:pPr>
    </w:p>
    <w:p w14:paraId="5B681F8C" w14:textId="77777777" w:rsidR="007933DB" w:rsidRDefault="00847058">
      <w:pPr>
        <w:spacing w:line="91" w:lineRule="exact"/>
        <w:ind w:left="599"/>
        <w:rPr>
          <w:rFonts w:ascii="Arial"/>
          <w:i/>
          <w:sz w:val="9"/>
        </w:rPr>
      </w:pPr>
      <w:r>
        <w:rPr>
          <w:rFonts w:ascii="Arial"/>
          <w:i/>
          <w:color w:val="828282"/>
          <w:w w:val="105"/>
          <w:sz w:val="9"/>
        </w:rPr>
        <w:t>BLAINE</w:t>
      </w:r>
    </w:p>
    <w:p w14:paraId="448F2735" w14:textId="77777777" w:rsidR="007933DB" w:rsidRDefault="00847058">
      <w:pPr>
        <w:pStyle w:val="BodyText"/>
        <w:rPr>
          <w:rFonts w:ascii="Arial"/>
          <w:i/>
          <w:sz w:val="10"/>
        </w:rPr>
      </w:pPr>
      <w:r>
        <w:br w:type="column"/>
      </w:r>
    </w:p>
    <w:p w14:paraId="42E004EE" w14:textId="77777777" w:rsidR="007933DB" w:rsidRDefault="007933DB">
      <w:pPr>
        <w:pStyle w:val="BodyText"/>
        <w:rPr>
          <w:rFonts w:ascii="Arial"/>
          <w:i/>
          <w:sz w:val="10"/>
        </w:rPr>
      </w:pPr>
    </w:p>
    <w:p w14:paraId="2729EEC9" w14:textId="77777777" w:rsidR="007933DB" w:rsidRDefault="007933DB">
      <w:pPr>
        <w:pStyle w:val="BodyText"/>
        <w:spacing w:before="3"/>
        <w:rPr>
          <w:rFonts w:ascii="Arial"/>
          <w:i/>
          <w:sz w:val="11"/>
        </w:rPr>
      </w:pPr>
    </w:p>
    <w:p w14:paraId="0EBA6412" w14:textId="77777777" w:rsidR="007933DB" w:rsidRDefault="00847058">
      <w:pPr>
        <w:ind w:left="284"/>
        <w:rPr>
          <w:rFonts w:ascii="Arial"/>
          <w:i/>
          <w:sz w:val="9"/>
        </w:rPr>
      </w:pPr>
      <w:r>
        <w:rPr>
          <w:rFonts w:ascii="Arial"/>
          <w:i/>
          <w:color w:val="828282"/>
          <w:w w:val="105"/>
          <w:sz w:val="9"/>
        </w:rPr>
        <w:t>KINGFISHER</w:t>
      </w:r>
    </w:p>
    <w:p w14:paraId="1F9DD238" w14:textId="77777777" w:rsidR="007933DB" w:rsidRDefault="00847058">
      <w:pPr>
        <w:pStyle w:val="BodyText"/>
        <w:rPr>
          <w:rFonts w:ascii="Arial"/>
          <w:i/>
          <w:sz w:val="10"/>
        </w:rPr>
      </w:pPr>
      <w:r>
        <w:br w:type="column"/>
      </w:r>
    </w:p>
    <w:p w14:paraId="0496735B" w14:textId="77777777" w:rsidR="007933DB" w:rsidRDefault="007933DB">
      <w:pPr>
        <w:pStyle w:val="BodyText"/>
        <w:rPr>
          <w:rFonts w:ascii="Arial"/>
          <w:i/>
          <w:sz w:val="10"/>
        </w:rPr>
      </w:pPr>
    </w:p>
    <w:p w14:paraId="1AD428B4" w14:textId="77777777" w:rsidR="007933DB" w:rsidRDefault="007933DB">
      <w:pPr>
        <w:pStyle w:val="BodyText"/>
        <w:rPr>
          <w:rFonts w:ascii="Arial"/>
          <w:i/>
          <w:sz w:val="10"/>
        </w:rPr>
      </w:pPr>
    </w:p>
    <w:p w14:paraId="582A2F2C" w14:textId="77777777" w:rsidR="007933DB" w:rsidRDefault="00847058">
      <w:pPr>
        <w:spacing w:before="58"/>
        <w:ind w:left="147"/>
        <w:rPr>
          <w:rFonts w:ascii="Arial"/>
          <w:i/>
          <w:sz w:val="9"/>
        </w:rPr>
      </w:pPr>
      <w:r>
        <w:rPr>
          <w:rFonts w:ascii="Arial"/>
          <w:i/>
          <w:color w:val="828282"/>
          <w:w w:val="105"/>
          <w:sz w:val="9"/>
        </w:rPr>
        <w:t>LOGAN</w:t>
      </w:r>
    </w:p>
    <w:p w14:paraId="65608426" w14:textId="77777777" w:rsidR="007933DB" w:rsidRDefault="00847058">
      <w:pPr>
        <w:spacing w:line="204" w:lineRule="exact"/>
        <w:jc w:val="right"/>
        <w:rPr>
          <w:rFonts w:ascii="Arial"/>
          <w:b/>
          <w:sz w:val="15"/>
        </w:rPr>
      </w:pPr>
      <w:r>
        <w:br w:type="column"/>
      </w:r>
      <w:r>
        <w:rPr>
          <w:rFonts w:ascii="Arial"/>
          <w:i/>
          <w:color w:val="828282"/>
          <w:w w:val="105"/>
          <w:sz w:val="9"/>
        </w:rPr>
        <w:t xml:space="preserve">PAYNE </w:t>
      </w:r>
      <w:r>
        <w:rPr>
          <w:rFonts w:ascii="Arial"/>
          <w:b/>
          <w:w w:val="105"/>
          <w:position w:val="5"/>
          <w:sz w:val="15"/>
        </w:rPr>
        <w:t>12</w:t>
      </w:r>
    </w:p>
    <w:p w14:paraId="42BA857D" w14:textId="77777777" w:rsidR="007933DB" w:rsidRDefault="00847058">
      <w:pPr>
        <w:spacing w:before="24"/>
        <w:rPr>
          <w:rFonts w:ascii="Arial"/>
          <w:b/>
          <w:sz w:val="15"/>
        </w:rPr>
      </w:pPr>
      <w:r>
        <w:rPr>
          <w:rFonts w:ascii="Arial"/>
          <w:b/>
          <w:sz w:val="15"/>
        </w:rPr>
        <w:t>11</w:t>
      </w:r>
    </w:p>
    <w:p w14:paraId="089FE488" w14:textId="77777777" w:rsidR="007933DB" w:rsidRDefault="00847058">
      <w:pPr>
        <w:spacing w:before="19" w:line="150" w:lineRule="exact"/>
        <w:ind w:right="26"/>
        <w:jc w:val="right"/>
        <w:rPr>
          <w:rFonts w:ascii="Arial"/>
          <w:b/>
          <w:sz w:val="15"/>
        </w:rPr>
      </w:pPr>
      <w:r>
        <w:rPr>
          <w:rFonts w:ascii="Arial"/>
          <w:b/>
          <w:w w:val="102"/>
          <w:sz w:val="15"/>
        </w:rPr>
        <w:t>4</w:t>
      </w:r>
    </w:p>
    <w:p w14:paraId="790ED9E5" w14:textId="77777777" w:rsidR="007933DB" w:rsidRDefault="00847058">
      <w:pPr>
        <w:pStyle w:val="BodyText"/>
        <w:spacing w:before="2"/>
        <w:rPr>
          <w:rFonts w:ascii="Arial"/>
          <w:b/>
          <w:sz w:val="13"/>
        </w:rPr>
      </w:pPr>
      <w:r>
        <w:br w:type="column"/>
      </w:r>
    </w:p>
    <w:p w14:paraId="49CA11A3" w14:textId="77777777" w:rsidR="007933DB" w:rsidRDefault="00847058">
      <w:pPr>
        <w:jc w:val="right"/>
        <w:rPr>
          <w:rFonts w:ascii="Arial"/>
          <w:b/>
          <w:sz w:val="15"/>
        </w:rPr>
      </w:pPr>
      <w:r>
        <w:rPr>
          <w:rFonts w:ascii="Arial"/>
          <w:b/>
          <w:sz w:val="15"/>
        </w:rPr>
        <w:t>32</w:t>
      </w:r>
    </w:p>
    <w:p w14:paraId="68138656" w14:textId="77777777" w:rsidR="007933DB" w:rsidRDefault="00847058">
      <w:pPr>
        <w:spacing w:before="30"/>
        <w:ind w:left="659"/>
        <w:rPr>
          <w:rFonts w:ascii="Arial"/>
          <w:b/>
          <w:sz w:val="15"/>
        </w:rPr>
      </w:pPr>
      <w:r>
        <w:rPr>
          <w:rFonts w:ascii="Arial"/>
          <w:i/>
          <w:color w:val="828282"/>
          <w:w w:val="105"/>
          <w:sz w:val="9"/>
        </w:rPr>
        <w:t xml:space="preserve">CREEK </w:t>
      </w:r>
      <w:r>
        <w:rPr>
          <w:rFonts w:ascii="Arial"/>
          <w:b/>
          <w:w w:val="105"/>
          <w:position w:val="2"/>
          <w:sz w:val="15"/>
        </w:rPr>
        <w:t>2</w:t>
      </w:r>
    </w:p>
    <w:p w14:paraId="50156F34" w14:textId="77777777" w:rsidR="007933DB" w:rsidRDefault="00847058">
      <w:pPr>
        <w:pStyle w:val="BodyText"/>
        <w:spacing w:before="8"/>
        <w:rPr>
          <w:rFonts w:ascii="Arial"/>
          <w:b/>
          <w:sz w:val="8"/>
        </w:rPr>
      </w:pPr>
      <w:r>
        <w:br w:type="column"/>
      </w:r>
    </w:p>
    <w:p w14:paraId="6157EF30" w14:textId="77777777" w:rsidR="007933DB" w:rsidRDefault="00847058">
      <w:pPr>
        <w:ind w:left="239"/>
        <w:jc w:val="center"/>
        <w:rPr>
          <w:rFonts w:ascii="Arial"/>
          <w:i/>
          <w:sz w:val="9"/>
        </w:rPr>
      </w:pPr>
      <w:r>
        <w:rPr>
          <w:rFonts w:ascii="Arial"/>
          <w:i/>
          <w:color w:val="828282"/>
          <w:w w:val="105"/>
          <w:sz w:val="9"/>
        </w:rPr>
        <w:t>TULSA</w:t>
      </w:r>
    </w:p>
    <w:p w14:paraId="057FE15A" w14:textId="77777777" w:rsidR="007933DB" w:rsidRDefault="00847058">
      <w:pPr>
        <w:spacing w:before="28"/>
        <w:ind w:left="54"/>
        <w:jc w:val="center"/>
        <w:rPr>
          <w:rFonts w:ascii="Arial"/>
          <w:b/>
          <w:sz w:val="15"/>
        </w:rPr>
      </w:pPr>
      <w:r>
        <w:rPr>
          <w:rFonts w:ascii="Arial"/>
          <w:b/>
          <w:w w:val="102"/>
          <w:sz w:val="15"/>
        </w:rPr>
        <w:t>1</w:t>
      </w:r>
    </w:p>
    <w:p w14:paraId="15F4F62A" w14:textId="77777777" w:rsidR="007933DB" w:rsidRDefault="00847058">
      <w:pPr>
        <w:spacing w:before="123"/>
        <w:ind w:left="121"/>
        <w:rPr>
          <w:rFonts w:ascii="Arial"/>
          <w:b/>
          <w:sz w:val="15"/>
        </w:rPr>
      </w:pPr>
      <w:r>
        <w:br w:type="column"/>
      </w:r>
      <w:r>
        <w:rPr>
          <w:rFonts w:ascii="Arial"/>
          <w:b/>
          <w:sz w:val="15"/>
        </w:rPr>
        <w:t>31</w:t>
      </w:r>
    </w:p>
    <w:p w14:paraId="71947322" w14:textId="77777777" w:rsidR="007933DB" w:rsidRDefault="00847058">
      <w:pPr>
        <w:spacing w:before="82"/>
        <w:ind w:right="6"/>
        <w:jc w:val="right"/>
        <w:rPr>
          <w:rFonts w:ascii="Arial"/>
          <w:i/>
          <w:sz w:val="9"/>
        </w:rPr>
      </w:pPr>
      <w:r>
        <w:rPr>
          <w:rFonts w:ascii="Arial"/>
          <w:i/>
          <w:color w:val="828282"/>
          <w:w w:val="105"/>
          <w:sz w:val="9"/>
        </w:rPr>
        <w:t>WAGONER</w:t>
      </w:r>
    </w:p>
    <w:p w14:paraId="6711E34C" w14:textId="77777777" w:rsidR="007933DB" w:rsidRDefault="00847058">
      <w:pPr>
        <w:spacing w:before="9" w:line="78" w:lineRule="exact"/>
        <w:jc w:val="right"/>
        <w:rPr>
          <w:rFonts w:ascii="Arial"/>
          <w:b/>
          <w:sz w:val="15"/>
        </w:rPr>
      </w:pPr>
      <w:r>
        <w:rPr>
          <w:rFonts w:ascii="Arial"/>
          <w:b/>
          <w:sz w:val="15"/>
        </w:rPr>
        <w:t>53</w:t>
      </w:r>
    </w:p>
    <w:p w14:paraId="3449D5DE" w14:textId="77777777" w:rsidR="007933DB" w:rsidRDefault="00847058">
      <w:pPr>
        <w:pStyle w:val="BodyText"/>
        <w:spacing w:before="2"/>
        <w:rPr>
          <w:rFonts w:ascii="Arial"/>
          <w:b/>
          <w:sz w:val="18"/>
        </w:rPr>
      </w:pPr>
      <w:r>
        <w:br w:type="column"/>
      </w:r>
    </w:p>
    <w:p w14:paraId="0F9E77C6" w14:textId="77777777" w:rsidR="007933DB" w:rsidRDefault="00847058">
      <w:pPr>
        <w:spacing w:before="1"/>
        <w:ind w:right="68"/>
        <w:jc w:val="right"/>
        <w:rPr>
          <w:rFonts w:ascii="Arial"/>
          <w:b/>
          <w:sz w:val="15"/>
        </w:rPr>
      </w:pPr>
      <w:r>
        <w:rPr>
          <w:rFonts w:ascii="Arial"/>
          <w:b/>
          <w:sz w:val="15"/>
        </w:rPr>
        <w:t>51</w:t>
      </w:r>
    </w:p>
    <w:p w14:paraId="4D659D67" w14:textId="77777777" w:rsidR="007933DB" w:rsidRDefault="00847058">
      <w:pPr>
        <w:spacing w:before="54"/>
        <w:jc w:val="right"/>
        <w:rPr>
          <w:rFonts w:ascii="Arial"/>
          <w:i/>
          <w:sz w:val="9"/>
        </w:rPr>
      </w:pPr>
      <w:r>
        <w:rPr>
          <w:rFonts w:ascii="Arial"/>
          <w:i/>
          <w:color w:val="828282"/>
          <w:w w:val="105"/>
          <w:sz w:val="9"/>
        </w:rPr>
        <w:t>CHEROKEE</w:t>
      </w:r>
    </w:p>
    <w:p w14:paraId="4E545448" w14:textId="77777777" w:rsidR="007933DB" w:rsidRDefault="00847058">
      <w:pPr>
        <w:pStyle w:val="BodyText"/>
        <w:rPr>
          <w:rFonts w:ascii="Arial"/>
          <w:i/>
          <w:sz w:val="10"/>
        </w:rPr>
      </w:pPr>
      <w:r>
        <w:br w:type="column"/>
      </w:r>
    </w:p>
    <w:p w14:paraId="14321C29" w14:textId="77777777" w:rsidR="007933DB" w:rsidRDefault="007933DB">
      <w:pPr>
        <w:pStyle w:val="BodyText"/>
        <w:rPr>
          <w:rFonts w:ascii="Arial"/>
          <w:i/>
          <w:sz w:val="10"/>
        </w:rPr>
      </w:pPr>
    </w:p>
    <w:p w14:paraId="616F07BE" w14:textId="77777777" w:rsidR="007933DB" w:rsidRDefault="007933DB">
      <w:pPr>
        <w:pStyle w:val="BodyText"/>
        <w:rPr>
          <w:rFonts w:ascii="Arial"/>
          <w:i/>
          <w:sz w:val="10"/>
        </w:rPr>
      </w:pPr>
    </w:p>
    <w:p w14:paraId="7B88DC5C" w14:textId="77777777" w:rsidR="007933DB" w:rsidRDefault="007933DB">
      <w:pPr>
        <w:pStyle w:val="BodyText"/>
        <w:rPr>
          <w:rFonts w:ascii="Arial"/>
          <w:i/>
          <w:sz w:val="10"/>
        </w:rPr>
      </w:pPr>
    </w:p>
    <w:p w14:paraId="4C7ABB8B" w14:textId="77777777" w:rsidR="007933DB" w:rsidRDefault="00847058">
      <w:pPr>
        <w:spacing w:before="1"/>
        <w:ind w:left="143"/>
        <w:rPr>
          <w:rFonts w:ascii="Arial"/>
          <w:i/>
          <w:sz w:val="9"/>
        </w:rPr>
      </w:pPr>
      <w:r>
        <w:rPr>
          <w:rFonts w:ascii="Arial"/>
          <w:i/>
          <w:color w:val="828282"/>
          <w:w w:val="105"/>
          <w:sz w:val="9"/>
        </w:rPr>
        <w:t>ADAIR</w:t>
      </w:r>
    </w:p>
    <w:p w14:paraId="1B79A2BC" w14:textId="77777777" w:rsidR="007933DB" w:rsidRDefault="007933DB">
      <w:pPr>
        <w:rPr>
          <w:rFonts w:ascii="Arial"/>
          <w:sz w:val="9"/>
        </w:rPr>
        <w:sectPr w:rsidR="007933DB" w:rsidSect="00204356">
          <w:type w:val="continuous"/>
          <w:pgSz w:w="15840" w:h="12240" w:orient="landscape"/>
          <w:pgMar w:top="1500" w:right="560" w:bottom="280" w:left="480" w:header="720" w:footer="720" w:gutter="0"/>
          <w:cols w:num="10" w:space="720" w:equalWidth="0">
            <w:col w:w="7078" w:space="40"/>
            <w:col w:w="952" w:space="40"/>
            <w:col w:w="892" w:space="40"/>
            <w:col w:w="491" w:space="40"/>
            <w:col w:w="682" w:space="40"/>
            <w:col w:w="1429" w:space="40"/>
            <w:col w:w="559" w:space="40"/>
            <w:col w:w="702" w:space="40"/>
            <w:col w:w="818" w:space="40"/>
            <w:col w:w="837"/>
          </w:cols>
        </w:sectPr>
      </w:pPr>
    </w:p>
    <w:p w14:paraId="2464B49B" w14:textId="77777777" w:rsidR="007933DB" w:rsidRDefault="007933DB">
      <w:pPr>
        <w:pStyle w:val="BodyText"/>
        <w:rPr>
          <w:rFonts w:ascii="Arial"/>
          <w:i/>
          <w:sz w:val="10"/>
        </w:rPr>
      </w:pPr>
    </w:p>
    <w:p w14:paraId="46715B86" w14:textId="77777777" w:rsidR="007933DB" w:rsidRDefault="007933DB">
      <w:pPr>
        <w:pStyle w:val="BodyText"/>
        <w:spacing w:before="1"/>
        <w:rPr>
          <w:rFonts w:ascii="Arial"/>
          <w:i/>
          <w:sz w:val="9"/>
        </w:rPr>
      </w:pPr>
    </w:p>
    <w:p w14:paraId="05D10CE2" w14:textId="77777777" w:rsidR="007933DB" w:rsidRDefault="00847058">
      <w:pPr>
        <w:jc w:val="right"/>
        <w:rPr>
          <w:rFonts w:ascii="Arial"/>
          <w:i/>
          <w:sz w:val="9"/>
        </w:rPr>
      </w:pPr>
      <w:r>
        <w:rPr>
          <w:rFonts w:ascii="Arial"/>
          <w:i/>
          <w:color w:val="828282"/>
          <w:w w:val="105"/>
          <w:sz w:val="9"/>
        </w:rPr>
        <w:t>ROGER MILLS</w:t>
      </w:r>
    </w:p>
    <w:p w14:paraId="3FE7EE7A" w14:textId="77777777" w:rsidR="007933DB" w:rsidRDefault="00847058">
      <w:pPr>
        <w:pStyle w:val="BodyText"/>
        <w:rPr>
          <w:rFonts w:ascii="Arial"/>
          <w:i/>
          <w:sz w:val="10"/>
        </w:rPr>
      </w:pPr>
      <w:r>
        <w:br w:type="column"/>
      </w:r>
    </w:p>
    <w:p w14:paraId="3FB496E3" w14:textId="77777777" w:rsidR="007933DB" w:rsidRDefault="007933DB">
      <w:pPr>
        <w:pStyle w:val="BodyText"/>
        <w:rPr>
          <w:rFonts w:ascii="Arial"/>
          <w:i/>
          <w:sz w:val="10"/>
        </w:rPr>
      </w:pPr>
    </w:p>
    <w:p w14:paraId="0E0D50C5" w14:textId="77777777" w:rsidR="007933DB" w:rsidRDefault="00847058">
      <w:pPr>
        <w:spacing w:before="76"/>
        <w:ind w:left="570"/>
        <w:rPr>
          <w:rFonts w:ascii="Arial"/>
          <w:i/>
          <w:sz w:val="9"/>
        </w:rPr>
      </w:pPr>
      <w:r>
        <w:rPr>
          <w:rFonts w:ascii="Arial"/>
          <w:i/>
          <w:color w:val="828282"/>
          <w:w w:val="105"/>
          <w:sz w:val="9"/>
        </w:rPr>
        <w:t>CUSTER</w:t>
      </w:r>
    </w:p>
    <w:p w14:paraId="2FE041ED" w14:textId="77777777" w:rsidR="007933DB" w:rsidRDefault="00847058">
      <w:pPr>
        <w:pStyle w:val="BodyText"/>
        <w:rPr>
          <w:rFonts w:ascii="Arial"/>
          <w:i/>
          <w:sz w:val="16"/>
        </w:rPr>
      </w:pPr>
      <w:r>
        <w:br w:type="column"/>
      </w:r>
    </w:p>
    <w:p w14:paraId="494DE8F4" w14:textId="77777777" w:rsidR="007933DB" w:rsidRDefault="00847058">
      <w:pPr>
        <w:spacing w:before="116"/>
        <w:ind w:left="386"/>
        <w:jc w:val="center"/>
        <w:rPr>
          <w:rFonts w:ascii="Arial"/>
          <w:b/>
          <w:sz w:val="15"/>
        </w:rPr>
      </w:pPr>
      <w:r>
        <w:rPr>
          <w:rFonts w:ascii="Arial"/>
          <w:b/>
          <w:w w:val="102"/>
          <w:sz w:val="15"/>
        </w:rPr>
        <w:t>9</w:t>
      </w:r>
    </w:p>
    <w:p w14:paraId="4CEEB9E6" w14:textId="77777777" w:rsidR="007933DB" w:rsidRDefault="00847058">
      <w:pPr>
        <w:spacing w:before="30"/>
        <w:jc w:val="right"/>
        <w:rPr>
          <w:rFonts w:ascii="Arial"/>
          <w:i/>
          <w:sz w:val="9"/>
        </w:rPr>
      </w:pPr>
      <w:r>
        <w:rPr>
          <w:rFonts w:ascii="Arial"/>
          <w:i/>
          <w:color w:val="828282"/>
          <w:w w:val="105"/>
          <w:sz w:val="9"/>
        </w:rPr>
        <w:t>CANADIAN</w:t>
      </w:r>
    </w:p>
    <w:p w14:paraId="7D5E7D8C" w14:textId="77777777" w:rsidR="007933DB" w:rsidRDefault="00847058">
      <w:pPr>
        <w:spacing w:before="93"/>
        <w:ind w:left="529" w:right="406"/>
        <w:jc w:val="center"/>
        <w:rPr>
          <w:rFonts w:ascii="Arial"/>
          <w:b/>
          <w:sz w:val="15"/>
        </w:rPr>
      </w:pPr>
      <w:r>
        <w:br w:type="column"/>
      </w:r>
      <w:r>
        <w:rPr>
          <w:rFonts w:ascii="Arial"/>
          <w:b/>
          <w:sz w:val="15"/>
        </w:rPr>
        <w:t xml:space="preserve">8 </w:t>
      </w:r>
      <w:r>
        <w:rPr>
          <w:rFonts w:ascii="Arial"/>
          <w:b/>
          <w:position w:val="1"/>
          <w:sz w:val="15"/>
        </w:rPr>
        <w:t>8</w:t>
      </w:r>
    </w:p>
    <w:p w14:paraId="2D0371A0" w14:textId="77777777" w:rsidR="007933DB" w:rsidRDefault="00847058">
      <w:pPr>
        <w:spacing w:before="92"/>
        <w:ind w:left="536"/>
        <w:rPr>
          <w:rFonts w:ascii="Arial"/>
          <w:i/>
          <w:sz w:val="9"/>
        </w:rPr>
      </w:pPr>
      <w:r>
        <w:rPr>
          <w:rFonts w:ascii="Arial"/>
          <w:b/>
          <w:w w:val="105"/>
          <w:position w:val="2"/>
          <w:sz w:val="15"/>
        </w:rPr>
        <w:t>8</w:t>
      </w:r>
      <w:r>
        <w:rPr>
          <w:rFonts w:ascii="Arial"/>
          <w:i/>
          <w:color w:val="828282"/>
          <w:w w:val="105"/>
          <w:sz w:val="9"/>
        </w:rPr>
        <w:t>OKLAHOMA</w:t>
      </w:r>
    </w:p>
    <w:p w14:paraId="782AD413" w14:textId="77777777" w:rsidR="007933DB" w:rsidRDefault="00847058">
      <w:pPr>
        <w:spacing w:line="83" w:lineRule="exact"/>
        <w:ind w:right="300"/>
        <w:jc w:val="right"/>
        <w:rPr>
          <w:rFonts w:ascii="Arial"/>
          <w:b/>
          <w:sz w:val="15"/>
        </w:rPr>
      </w:pPr>
      <w:r>
        <w:rPr>
          <w:rFonts w:ascii="Arial"/>
          <w:b/>
          <w:w w:val="102"/>
          <w:sz w:val="15"/>
        </w:rPr>
        <w:t>8</w:t>
      </w:r>
    </w:p>
    <w:p w14:paraId="1E16CBA6" w14:textId="77777777" w:rsidR="007933DB" w:rsidRDefault="00847058">
      <w:pPr>
        <w:pStyle w:val="BodyText"/>
        <w:rPr>
          <w:rFonts w:ascii="Arial"/>
          <w:b/>
          <w:sz w:val="10"/>
        </w:rPr>
      </w:pPr>
      <w:r>
        <w:br w:type="column"/>
      </w:r>
    </w:p>
    <w:p w14:paraId="6B8F64C3" w14:textId="77777777" w:rsidR="007933DB" w:rsidRDefault="00847058">
      <w:pPr>
        <w:spacing w:before="81"/>
        <w:ind w:left="138"/>
        <w:rPr>
          <w:rFonts w:ascii="Arial"/>
          <w:i/>
          <w:sz w:val="9"/>
        </w:rPr>
      </w:pPr>
      <w:r>
        <w:rPr>
          <w:rFonts w:ascii="Arial"/>
          <w:i/>
          <w:color w:val="828282"/>
          <w:w w:val="105"/>
          <w:sz w:val="9"/>
        </w:rPr>
        <w:t>LINCOLN</w:t>
      </w:r>
    </w:p>
    <w:p w14:paraId="77197549" w14:textId="77777777" w:rsidR="007933DB" w:rsidRDefault="00847058">
      <w:pPr>
        <w:spacing w:line="170" w:lineRule="exact"/>
        <w:ind w:right="248"/>
        <w:jc w:val="right"/>
        <w:rPr>
          <w:rFonts w:ascii="Arial"/>
          <w:b/>
          <w:sz w:val="15"/>
        </w:rPr>
      </w:pPr>
      <w:r>
        <w:br w:type="column"/>
      </w:r>
      <w:r>
        <w:rPr>
          <w:rFonts w:ascii="Arial"/>
          <w:b/>
          <w:sz w:val="15"/>
        </w:rPr>
        <w:t>13</w:t>
      </w:r>
    </w:p>
    <w:p w14:paraId="26B579D1" w14:textId="77777777" w:rsidR="007933DB" w:rsidRDefault="00847058">
      <w:pPr>
        <w:spacing w:before="122"/>
        <w:ind w:left="1035"/>
        <w:rPr>
          <w:rFonts w:ascii="Arial"/>
          <w:i/>
          <w:sz w:val="9"/>
        </w:rPr>
      </w:pPr>
      <w:r>
        <w:rPr>
          <w:rFonts w:ascii="Arial"/>
          <w:i/>
          <w:color w:val="828282"/>
          <w:w w:val="105"/>
          <w:sz w:val="9"/>
        </w:rPr>
        <w:t>OKMULGEE</w:t>
      </w:r>
    </w:p>
    <w:p w14:paraId="1B0F09FD" w14:textId="77777777" w:rsidR="007933DB" w:rsidRDefault="007933DB">
      <w:pPr>
        <w:pStyle w:val="BodyText"/>
        <w:rPr>
          <w:rFonts w:ascii="Arial"/>
          <w:i/>
          <w:sz w:val="10"/>
        </w:rPr>
      </w:pPr>
    </w:p>
    <w:p w14:paraId="2AFEF831" w14:textId="77777777" w:rsidR="007933DB" w:rsidRDefault="00847058">
      <w:pPr>
        <w:spacing w:before="88" w:line="34" w:lineRule="exact"/>
        <w:ind w:left="517"/>
        <w:rPr>
          <w:rFonts w:ascii="Arial"/>
          <w:i/>
          <w:sz w:val="9"/>
        </w:rPr>
      </w:pPr>
      <w:r>
        <w:rPr>
          <w:rFonts w:ascii="Arial"/>
          <w:i/>
          <w:color w:val="828282"/>
          <w:w w:val="105"/>
          <w:sz w:val="9"/>
        </w:rPr>
        <w:t>OKFUSKEE</w:t>
      </w:r>
    </w:p>
    <w:p w14:paraId="12843C02" w14:textId="77777777" w:rsidR="007933DB" w:rsidRDefault="00847058">
      <w:pPr>
        <w:spacing w:before="12"/>
        <w:ind w:left="781"/>
        <w:rPr>
          <w:rFonts w:ascii="Arial"/>
          <w:b/>
          <w:sz w:val="15"/>
        </w:rPr>
      </w:pPr>
      <w:r>
        <w:br w:type="column"/>
      </w:r>
      <w:r>
        <w:rPr>
          <w:rFonts w:ascii="Arial"/>
          <w:b/>
          <w:sz w:val="15"/>
        </w:rPr>
        <w:t>53</w:t>
      </w:r>
    </w:p>
    <w:p w14:paraId="75FEC1C9" w14:textId="77777777" w:rsidR="007933DB" w:rsidRDefault="00847058">
      <w:pPr>
        <w:spacing w:before="43"/>
        <w:ind w:left="123"/>
        <w:rPr>
          <w:rFonts w:ascii="Arial"/>
          <w:b/>
          <w:sz w:val="15"/>
        </w:rPr>
      </w:pPr>
      <w:r>
        <w:rPr>
          <w:rFonts w:ascii="Arial"/>
          <w:i/>
          <w:color w:val="828282"/>
          <w:w w:val="105"/>
          <w:sz w:val="9"/>
        </w:rPr>
        <w:t xml:space="preserve">MUSKOGEE </w:t>
      </w:r>
      <w:r>
        <w:rPr>
          <w:rFonts w:ascii="Arial"/>
          <w:b/>
          <w:w w:val="105"/>
          <w:position w:val="2"/>
          <w:sz w:val="15"/>
        </w:rPr>
        <w:t xml:space="preserve">3    </w:t>
      </w:r>
      <w:r>
        <w:rPr>
          <w:rFonts w:ascii="Arial"/>
          <w:b/>
          <w:w w:val="105"/>
          <w:position w:val="6"/>
          <w:sz w:val="15"/>
        </w:rPr>
        <w:t>52</w:t>
      </w:r>
    </w:p>
    <w:p w14:paraId="495D2A8A" w14:textId="77777777" w:rsidR="007933DB" w:rsidRDefault="00847058">
      <w:pPr>
        <w:pStyle w:val="BodyText"/>
        <w:rPr>
          <w:rFonts w:ascii="Arial"/>
          <w:b/>
          <w:sz w:val="10"/>
        </w:rPr>
      </w:pPr>
      <w:r>
        <w:br w:type="column"/>
      </w:r>
    </w:p>
    <w:p w14:paraId="1635C6FA" w14:textId="77777777" w:rsidR="007933DB" w:rsidRDefault="007933DB">
      <w:pPr>
        <w:pStyle w:val="BodyText"/>
        <w:rPr>
          <w:rFonts w:ascii="Arial"/>
          <w:b/>
          <w:sz w:val="10"/>
        </w:rPr>
      </w:pPr>
    </w:p>
    <w:p w14:paraId="281F2C4E" w14:textId="77777777" w:rsidR="007933DB" w:rsidRDefault="007933DB">
      <w:pPr>
        <w:pStyle w:val="BodyText"/>
        <w:rPr>
          <w:rFonts w:ascii="Arial"/>
          <w:b/>
          <w:sz w:val="10"/>
        </w:rPr>
      </w:pPr>
    </w:p>
    <w:p w14:paraId="4EF36AC0" w14:textId="77777777" w:rsidR="007933DB" w:rsidRDefault="007933DB">
      <w:pPr>
        <w:pStyle w:val="BodyText"/>
        <w:rPr>
          <w:rFonts w:ascii="Arial"/>
          <w:b/>
          <w:sz w:val="10"/>
        </w:rPr>
      </w:pPr>
    </w:p>
    <w:p w14:paraId="6B532D5A" w14:textId="77777777" w:rsidR="007933DB" w:rsidRDefault="00847058">
      <w:pPr>
        <w:spacing w:before="82" w:line="92" w:lineRule="exact"/>
        <w:ind w:left="189"/>
        <w:rPr>
          <w:rFonts w:ascii="Arial"/>
          <w:i/>
          <w:sz w:val="9"/>
        </w:rPr>
      </w:pPr>
      <w:r>
        <w:rPr>
          <w:rFonts w:ascii="Arial"/>
          <w:i/>
          <w:color w:val="828282"/>
          <w:w w:val="105"/>
          <w:sz w:val="9"/>
        </w:rPr>
        <w:t>SEQUOYAH</w:t>
      </w:r>
    </w:p>
    <w:p w14:paraId="70FFBB38" w14:textId="77777777" w:rsidR="007933DB" w:rsidRDefault="007933DB">
      <w:pPr>
        <w:spacing w:line="92" w:lineRule="exact"/>
        <w:rPr>
          <w:rFonts w:ascii="Arial"/>
          <w:sz w:val="9"/>
        </w:rPr>
        <w:sectPr w:rsidR="007933DB" w:rsidSect="00204356">
          <w:type w:val="continuous"/>
          <w:pgSz w:w="15840" w:h="12240" w:orient="landscape"/>
          <w:pgMar w:top="1500" w:right="560" w:bottom="280" w:left="480" w:header="720" w:footer="720" w:gutter="0"/>
          <w:cols w:num="8" w:space="720" w:equalWidth="0">
            <w:col w:w="6089" w:space="40"/>
            <w:col w:w="976" w:space="40"/>
            <w:col w:w="1732" w:space="40"/>
            <w:col w:w="1184" w:space="40"/>
            <w:col w:w="568" w:space="40"/>
            <w:col w:w="1594" w:space="40"/>
            <w:col w:w="1194" w:space="40"/>
            <w:col w:w="1183"/>
          </w:cols>
        </w:sectPr>
      </w:pPr>
    </w:p>
    <w:p w14:paraId="1DBE5858" w14:textId="77777777" w:rsidR="007933DB" w:rsidRDefault="007933DB">
      <w:pPr>
        <w:pStyle w:val="BodyText"/>
        <w:rPr>
          <w:rFonts w:ascii="Arial"/>
          <w:i/>
          <w:sz w:val="10"/>
        </w:rPr>
      </w:pPr>
    </w:p>
    <w:p w14:paraId="2A4FEB55" w14:textId="77777777" w:rsidR="007933DB" w:rsidRDefault="007933DB">
      <w:pPr>
        <w:pStyle w:val="BodyText"/>
        <w:rPr>
          <w:rFonts w:ascii="Arial"/>
          <w:i/>
          <w:sz w:val="10"/>
        </w:rPr>
      </w:pPr>
    </w:p>
    <w:p w14:paraId="5703DAAB" w14:textId="77777777" w:rsidR="007933DB" w:rsidRDefault="00847058">
      <w:pPr>
        <w:spacing w:before="66" w:line="55" w:lineRule="exact"/>
        <w:jc w:val="right"/>
        <w:rPr>
          <w:rFonts w:ascii="Arial"/>
          <w:i/>
          <w:sz w:val="9"/>
        </w:rPr>
      </w:pPr>
      <w:r>
        <w:rPr>
          <w:rFonts w:ascii="Arial"/>
          <w:i/>
          <w:color w:val="828282"/>
          <w:w w:val="105"/>
          <w:sz w:val="9"/>
        </w:rPr>
        <w:t>BECKHAM</w:t>
      </w:r>
    </w:p>
    <w:p w14:paraId="49E8B434" w14:textId="77777777" w:rsidR="007933DB" w:rsidRDefault="00847058">
      <w:pPr>
        <w:pStyle w:val="BodyText"/>
        <w:rPr>
          <w:rFonts w:ascii="Arial"/>
          <w:i/>
          <w:sz w:val="10"/>
        </w:rPr>
      </w:pPr>
      <w:r>
        <w:br w:type="column"/>
      </w:r>
    </w:p>
    <w:p w14:paraId="7F55FFCF" w14:textId="77777777" w:rsidR="007933DB" w:rsidRDefault="007933DB">
      <w:pPr>
        <w:pStyle w:val="BodyText"/>
        <w:spacing w:before="5"/>
        <w:rPr>
          <w:rFonts w:ascii="Arial"/>
          <w:i/>
          <w:sz w:val="12"/>
        </w:rPr>
      </w:pPr>
    </w:p>
    <w:p w14:paraId="2143AEFF" w14:textId="77777777" w:rsidR="007933DB" w:rsidRDefault="00847058">
      <w:pPr>
        <w:spacing w:line="94" w:lineRule="exact"/>
        <w:ind w:left="652"/>
        <w:rPr>
          <w:rFonts w:ascii="Arial"/>
          <w:i/>
          <w:sz w:val="9"/>
        </w:rPr>
      </w:pPr>
      <w:r>
        <w:rPr>
          <w:rFonts w:ascii="Arial"/>
          <w:i/>
          <w:color w:val="828282"/>
          <w:w w:val="105"/>
          <w:sz w:val="9"/>
        </w:rPr>
        <w:t>WASHITA</w:t>
      </w:r>
    </w:p>
    <w:p w14:paraId="3C9D3DC9" w14:textId="77777777" w:rsidR="007933DB" w:rsidRDefault="00847058">
      <w:pPr>
        <w:tabs>
          <w:tab w:val="left" w:pos="911"/>
        </w:tabs>
        <w:spacing w:line="151" w:lineRule="exact"/>
        <w:jc w:val="right"/>
        <w:rPr>
          <w:rFonts w:ascii="Arial"/>
          <w:b/>
          <w:sz w:val="15"/>
        </w:rPr>
      </w:pPr>
      <w:r>
        <w:br w:type="column"/>
      </w:r>
      <w:r>
        <w:rPr>
          <w:rFonts w:ascii="Arial"/>
          <w:b/>
          <w:sz w:val="15"/>
        </w:rPr>
        <w:t>8</w:t>
      </w:r>
      <w:r>
        <w:rPr>
          <w:rFonts w:ascii="Arial"/>
          <w:b/>
          <w:sz w:val="15"/>
        </w:rPr>
        <w:tab/>
      </w:r>
      <w:r>
        <w:rPr>
          <w:rFonts w:ascii="Arial"/>
          <w:b/>
          <w:position w:val="-2"/>
          <w:sz w:val="15"/>
        </w:rPr>
        <w:t>5</w:t>
      </w:r>
    </w:p>
    <w:p w14:paraId="775816FE" w14:textId="77777777" w:rsidR="007933DB" w:rsidRDefault="00847058">
      <w:pPr>
        <w:tabs>
          <w:tab w:val="left" w:pos="686"/>
        </w:tabs>
        <w:spacing w:line="201" w:lineRule="exact"/>
        <w:ind w:right="233"/>
        <w:jc w:val="right"/>
        <w:rPr>
          <w:rFonts w:ascii="Arial"/>
          <w:b/>
          <w:sz w:val="15"/>
        </w:rPr>
      </w:pPr>
      <w:r>
        <w:rPr>
          <w:rFonts w:ascii="Arial"/>
          <w:b/>
          <w:position w:val="-7"/>
          <w:sz w:val="15"/>
        </w:rPr>
        <w:t xml:space="preserve">40 </w:t>
      </w:r>
      <w:r>
        <w:rPr>
          <w:rFonts w:ascii="Arial"/>
          <w:b/>
          <w:spacing w:val="16"/>
          <w:position w:val="-7"/>
          <w:sz w:val="15"/>
        </w:rPr>
        <w:t xml:space="preserve"> </w:t>
      </w:r>
      <w:r>
        <w:rPr>
          <w:rFonts w:ascii="Arial"/>
          <w:b/>
          <w:sz w:val="15"/>
        </w:rPr>
        <w:t>40</w:t>
      </w:r>
      <w:r>
        <w:rPr>
          <w:rFonts w:ascii="Arial"/>
          <w:b/>
          <w:sz w:val="15"/>
        </w:rPr>
        <w:tab/>
      </w:r>
      <w:r>
        <w:rPr>
          <w:rFonts w:ascii="Arial"/>
          <w:b/>
          <w:position w:val="5"/>
          <w:sz w:val="15"/>
        </w:rPr>
        <w:t>6</w:t>
      </w:r>
    </w:p>
    <w:p w14:paraId="0976F95A" w14:textId="77777777" w:rsidR="007933DB" w:rsidRDefault="00847058">
      <w:pPr>
        <w:pStyle w:val="BodyText"/>
        <w:spacing w:before="4"/>
        <w:rPr>
          <w:rFonts w:ascii="Arial"/>
          <w:b/>
          <w:sz w:val="10"/>
        </w:rPr>
      </w:pPr>
      <w:r>
        <w:br w:type="column"/>
      </w:r>
    </w:p>
    <w:p w14:paraId="3448948A" w14:textId="77777777" w:rsidR="007933DB" w:rsidRDefault="00847058">
      <w:pPr>
        <w:ind w:left="1868" w:right="1884"/>
        <w:jc w:val="center"/>
        <w:rPr>
          <w:rFonts w:ascii="Arial"/>
          <w:i/>
          <w:sz w:val="9"/>
        </w:rPr>
      </w:pPr>
      <w:r>
        <w:rPr>
          <w:rFonts w:ascii="Arial"/>
          <w:i/>
          <w:color w:val="828282"/>
          <w:w w:val="105"/>
          <w:sz w:val="9"/>
        </w:rPr>
        <w:t>MCINTOSH</w:t>
      </w:r>
    </w:p>
    <w:p w14:paraId="5F77375D" w14:textId="77777777" w:rsidR="007933DB" w:rsidRDefault="007933DB">
      <w:pPr>
        <w:jc w:val="center"/>
        <w:rPr>
          <w:rFonts w:ascii="Arial"/>
          <w:sz w:val="9"/>
        </w:rPr>
        <w:sectPr w:rsidR="007933DB" w:rsidSect="00204356">
          <w:type w:val="continuous"/>
          <w:pgSz w:w="15840" w:h="12240" w:orient="landscape"/>
          <w:pgMar w:top="1500" w:right="560" w:bottom="280" w:left="480" w:header="720" w:footer="720" w:gutter="0"/>
          <w:cols w:num="4" w:space="720" w:equalWidth="0">
            <w:col w:w="6004" w:space="40"/>
            <w:col w:w="1101" w:space="40"/>
            <w:col w:w="3279" w:space="40"/>
            <w:col w:w="4296"/>
          </w:cols>
        </w:sectPr>
      </w:pPr>
    </w:p>
    <w:p w14:paraId="7B93E4B1" w14:textId="77777777" w:rsidR="007933DB" w:rsidRDefault="007933DB">
      <w:pPr>
        <w:pStyle w:val="BodyText"/>
        <w:spacing w:before="10"/>
        <w:rPr>
          <w:rFonts w:ascii="Arial"/>
          <w:i/>
          <w:sz w:val="8"/>
        </w:rPr>
      </w:pPr>
    </w:p>
    <w:p w14:paraId="73B94871" w14:textId="77777777" w:rsidR="007933DB" w:rsidRDefault="00847058">
      <w:pPr>
        <w:spacing w:line="12" w:lineRule="exact"/>
        <w:jc w:val="right"/>
        <w:rPr>
          <w:rFonts w:ascii="Arial"/>
          <w:i/>
          <w:sz w:val="9"/>
        </w:rPr>
      </w:pPr>
      <w:r>
        <w:rPr>
          <w:rFonts w:ascii="Arial"/>
          <w:i/>
          <w:color w:val="828282"/>
          <w:w w:val="105"/>
          <w:sz w:val="9"/>
        </w:rPr>
        <w:t>CADDO</w:t>
      </w:r>
    </w:p>
    <w:p w14:paraId="261D17DB" w14:textId="77777777" w:rsidR="007933DB" w:rsidRDefault="00847058">
      <w:pPr>
        <w:spacing w:before="2" w:line="113" w:lineRule="exact"/>
        <w:ind w:left="1147"/>
        <w:rPr>
          <w:rFonts w:ascii="Arial"/>
          <w:i/>
          <w:sz w:val="9"/>
        </w:rPr>
      </w:pPr>
      <w:r>
        <w:br w:type="column"/>
      </w:r>
      <w:r w:rsidR="00703C3B">
        <w:rPr>
          <w:rFonts w:ascii="Arial"/>
          <w:i/>
          <w:color w:val="828282"/>
          <w:w w:val="105"/>
          <w:position w:val="-5"/>
          <w:sz w:val="9"/>
        </w:rPr>
        <w:t>OKLAHOMA</w:t>
      </w:r>
      <w:r>
        <w:rPr>
          <w:rFonts w:ascii="Arial"/>
          <w:i/>
          <w:color w:val="828282"/>
          <w:w w:val="105"/>
          <w:sz w:val="9"/>
        </w:rPr>
        <w:t>POTTAWATOMIE</w:t>
      </w:r>
    </w:p>
    <w:p w14:paraId="4528E953" w14:textId="77777777" w:rsidR="007933DB" w:rsidRDefault="00847058">
      <w:pPr>
        <w:spacing w:before="30" w:line="84" w:lineRule="exact"/>
        <w:ind w:left="2327"/>
        <w:rPr>
          <w:rFonts w:ascii="Arial"/>
          <w:i/>
          <w:sz w:val="9"/>
        </w:rPr>
      </w:pPr>
      <w:r>
        <w:br w:type="column"/>
      </w:r>
      <w:r>
        <w:rPr>
          <w:rFonts w:ascii="Arial"/>
          <w:i/>
          <w:color w:val="828282"/>
          <w:w w:val="105"/>
          <w:sz w:val="9"/>
        </w:rPr>
        <w:t>HASKELL</w:t>
      </w:r>
    </w:p>
    <w:p w14:paraId="4D8BFAE8" w14:textId="77777777" w:rsidR="007933DB" w:rsidRDefault="007933DB">
      <w:pPr>
        <w:spacing w:line="84" w:lineRule="exact"/>
        <w:rPr>
          <w:rFonts w:ascii="Arial"/>
          <w:sz w:val="9"/>
        </w:rPr>
        <w:sectPr w:rsidR="007933DB" w:rsidSect="00204356">
          <w:type w:val="continuous"/>
          <w:pgSz w:w="15840" w:h="12240" w:orient="landscape"/>
          <w:pgMar w:top="1500" w:right="560" w:bottom="280" w:left="480" w:header="720" w:footer="720" w:gutter="0"/>
          <w:cols w:num="3" w:space="720" w:equalWidth="0">
            <w:col w:w="8175" w:space="40"/>
            <w:col w:w="2549" w:space="40"/>
            <w:col w:w="3996"/>
          </w:cols>
        </w:sectPr>
      </w:pPr>
    </w:p>
    <w:p w14:paraId="0E256363" w14:textId="77777777" w:rsidR="007933DB" w:rsidRDefault="007933DB">
      <w:pPr>
        <w:pStyle w:val="BodyText"/>
        <w:rPr>
          <w:rFonts w:ascii="Arial"/>
          <w:i/>
          <w:sz w:val="10"/>
        </w:rPr>
      </w:pPr>
    </w:p>
    <w:p w14:paraId="4B627CEB" w14:textId="77777777" w:rsidR="007933DB" w:rsidRDefault="007933DB">
      <w:pPr>
        <w:pStyle w:val="BodyText"/>
        <w:rPr>
          <w:rFonts w:ascii="Arial"/>
          <w:i/>
          <w:sz w:val="10"/>
        </w:rPr>
      </w:pPr>
    </w:p>
    <w:p w14:paraId="1C5F26CE" w14:textId="77777777" w:rsidR="007933DB" w:rsidRDefault="007933DB">
      <w:pPr>
        <w:pStyle w:val="BodyText"/>
        <w:rPr>
          <w:rFonts w:ascii="Arial"/>
          <w:i/>
          <w:sz w:val="10"/>
        </w:rPr>
      </w:pPr>
    </w:p>
    <w:p w14:paraId="096061BD" w14:textId="77777777" w:rsidR="007933DB" w:rsidRDefault="007933DB">
      <w:pPr>
        <w:pStyle w:val="BodyText"/>
        <w:rPr>
          <w:rFonts w:ascii="Arial"/>
          <w:i/>
          <w:sz w:val="10"/>
        </w:rPr>
      </w:pPr>
    </w:p>
    <w:p w14:paraId="51924C47" w14:textId="77777777" w:rsidR="007933DB" w:rsidRDefault="007933DB">
      <w:pPr>
        <w:pStyle w:val="BodyText"/>
        <w:rPr>
          <w:rFonts w:ascii="Arial"/>
          <w:i/>
          <w:sz w:val="10"/>
        </w:rPr>
      </w:pPr>
    </w:p>
    <w:p w14:paraId="7485179B" w14:textId="77777777" w:rsidR="007933DB" w:rsidRDefault="007933DB">
      <w:pPr>
        <w:pStyle w:val="BodyText"/>
        <w:spacing w:before="9"/>
        <w:rPr>
          <w:rFonts w:ascii="Arial"/>
          <w:i/>
          <w:sz w:val="14"/>
        </w:rPr>
      </w:pPr>
    </w:p>
    <w:p w14:paraId="30E79104" w14:textId="77777777" w:rsidR="007933DB" w:rsidRDefault="00847058">
      <w:pPr>
        <w:spacing w:before="1"/>
        <w:jc w:val="right"/>
        <w:rPr>
          <w:rFonts w:ascii="Arial"/>
          <w:i/>
          <w:sz w:val="9"/>
        </w:rPr>
      </w:pPr>
      <w:r>
        <w:rPr>
          <w:rFonts w:ascii="Arial"/>
          <w:i/>
          <w:color w:val="828282"/>
          <w:w w:val="105"/>
          <w:sz w:val="9"/>
        </w:rPr>
        <w:t>HARMON</w:t>
      </w:r>
    </w:p>
    <w:p w14:paraId="3EB31C19" w14:textId="77777777" w:rsidR="007933DB" w:rsidRDefault="00847058">
      <w:pPr>
        <w:pStyle w:val="BodyText"/>
        <w:rPr>
          <w:rFonts w:ascii="Arial"/>
          <w:i/>
          <w:sz w:val="10"/>
        </w:rPr>
      </w:pPr>
      <w:r>
        <w:br w:type="column"/>
      </w:r>
    </w:p>
    <w:p w14:paraId="7849B628" w14:textId="77777777" w:rsidR="007933DB" w:rsidRDefault="007933DB">
      <w:pPr>
        <w:pStyle w:val="BodyText"/>
        <w:rPr>
          <w:rFonts w:ascii="Arial"/>
          <w:i/>
          <w:sz w:val="10"/>
        </w:rPr>
      </w:pPr>
    </w:p>
    <w:p w14:paraId="3EDE1CE2" w14:textId="77777777" w:rsidR="007933DB" w:rsidRDefault="007933DB">
      <w:pPr>
        <w:pStyle w:val="BodyText"/>
        <w:spacing w:before="11"/>
        <w:rPr>
          <w:rFonts w:ascii="Arial"/>
          <w:i/>
          <w:sz w:val="13"/>
        </w:rPr>
      </w:pPr>
    </w:p>
    <w:p w14:paraId="6A06E9C8" w14:textId="77777777" w:rsidR="007933DB" w:rsidRDefault="00847058">
      <w:pPr>
        <w:ind w:left="94"/>
        <w:rPr>
          <w:rFonts w:ascii="Arial"/>
          <w:i/>
          <w:sz w:val="9"/>
        </w:rPr>
      </w:pPr>
      <w:r>
        <w:rPr>
          <w:rFonts w:ascii="Arial"/>
          <w:i/>
          <w:color w:val="828282"/>
          <w:w w:val="105"/>
          <w:sz w:val="9"/>
        </w:rPr>
        <w:t>GREER</w:t>
      </w:r>
    </w:p>
    <w:p w14:paraId="26439C23" w14:textId="77777777" w:rsidR="007933DB" w:rsidRDefault="007933DB">
      <w:pPr>
        <w:pStyle w:val="BodyText"/>
        <w:rPr>
          <w:rFonts w:ascii="Arial"/>
          <w:i/>
          <w:sz w:val="10"/>
        </w:rPr>
      </w:pPr>
    </w:p>
    <w:p w14:paraId="0AC9B592" w14:textId="77777777" w:rsidR="007933DB" w:rsidRDefault="007933DB">
      <w:pPr>
        <w:pStyle w:val="BodyText"/>
        <w:rPr>
          <w:rFonts w:ascii="Arial"/>
          <w:i/>
          <w:sz w:val="10"/>
        </w:rPr>
      </w:pPr>
    </w:p>
    <w:p w14:paraId="7747671F" w14:textId="77777777" w:rsidR="007933DB" w:rsidRDefault="007933DB">
      <w:pPr>
        <w:pStyle w:val="BodyText"/>
        <w:rPr>
          <w:rFonts w:ascii="Arial"/>
          <w:i/>
          <w:sz w:val="10"/>
        </w:rPr>
      </w:pPr>
    </w:p>
    <w:p w14:paraId="094BFC3D" w14:textId="77777777" w:rsidR="007933DB" w:rsidRDefault="007933DB">
      <w:pPr>
        <w:pStyle w:val="BodyText"/>
        <w:spacing w:before="3"/>
        <w:rPr>
          <w:rFonts w:ascii="Arial"/>
          <w:i/>
          <w:sz w:val="12"/>
        </w:rPr>
      </w:pPr>
    </w:p>
    <w:p w14:paraId="431859E5" w14:textId="77777777" w:rsidR="007933DB" w:rsidRDefault="00847058">
      <w:pPr>
        <w:ind w:left="212"/>
        <w:rPr>
          <w:rFonts w:ascii="Arial"/>
          <w:i/>
          <w:sz w:val="9"/>
        </w:rPr>
      </w:pPr>
      <w:r>
        <w:rPr>
          <w:rFonts w:ascii="Arial"/>
          <w:i/>
          <w:color w:val="828282"/>
          <w:w w:val="105"/>
          <w:sz w:val="9"/>
        </w:rPr>
        <w:t>JACKSON</w:t>
      </w:r>
    </w:p>
    <w:p w14:paraId="183D86B4" w14:textId="77777777" w:rsidR="007933DB" w:rsidRDefault="00847058">
      <w:pPr>
        <w:pStyle w:val="BodyText"/>
        <w:rPr>
          <w:rFonts w:ascii="Arial"/>
          <w:i/>
          <w:sz w:val="10"/>
        </w:rPr>
      </w:pPr>
      <w:r>
        <w:br w:type="column"/>
      </w:r>
    </w:p>
    <w:p w14:paraId="0B655912" w14:textId="77777777" w:rsidR="007933DB" w:rsidRDefault="007933DB">
      <w:pPr>
        <w:pStyle w:val="BodyText"/>
        <w:rPr>
          <w:rFonts w:ascii="Arial"/>
          <w:i/>
          <w:sz w:val="10"/>
        </w:rPr>
      </w:pPr>
    </w:p>
    <w:p w14:paraId="4A16CB6C" w14:textId="77777777" w:rsidR="007933DB" w:rsidRDefault="007933DB">
      <w:pPr>
        <w:pStyle w:val="BodyText"/>
        <w:rPr>
          <w:rFonts w:ascii="Arial"/>
          <w:i/>
          <w:sz w:val="10"/>
        </w:rPr>
      </w:pPr>
    </w:p>
    <w:p w14:paraId="6786DDCD" w14:textId="77777777" w:rsidR="007933DB" w:rsidRDefault="00847058">
      <w:pPr>
        <w:spacing w:before="79"/>
        <w:ind w:left="161"/>
        <w:rPr>
          <w:rFonts w:ascii="Arial"/>
          <w:i/>
          <w:sz w:val="9"/>
        </w:rPr>
      </w:pPr>
      <w:r>
        <w:rPr>
          <w:rFonts w:ascii="Arial"/>
          <w:i/>
          <w:color w:val="828282"/>
          <w:w w:val="105"/>
          <w:sz w:val="9"/>
        </w:rPr>
        <w:t>KIOWA</w:t>
      </w:r>
    </w:p>
    <w:p w14:paraId="3BF7ED12" w14:textId="77777777" w:rsidR="007933DB" w:rsidRDefault="00847058">
      <w:pPr>
        <w:pStyle w:val="BodyText"/>
        <w:spacing w:before="9"/>
        <w:rPr>
          <w:rFonts w:ascii="Arial"/>
          <w:i/>
          <w:sz w:val="33"/>
        </w:rPr>
      </w:pPr>
      <w:r>
        <w:br w:type="column"/>
      </w:r>
    </w:p>
    <w:p w14:paraId="314E9F16" w14:textId="77777777" w:rsidR="007933DB" w:rsidRDefault="00847058">
      <w:pPr>
        <w:tabs>
          <w:tab w:val="left" w:pos="1026"/>
        </w:tabs>
        <w:ind w:left="162"/>
        <w:rPr>
          <w:rFonts w:ascii="Arial"/>
          <w:b/>
          <w:sz w:val="15"/>
        </w:rPr>
      </w:pPr>
      <w:r>
        <w:rPr>
          <w:rFonts w:ascii="Arial"/>
          <w:b/>
          <w:sz w:val="15"/>
        </w:rPr>
        <w:t>29</w:t>
      </w:r>
      <w:r>
        <w:rPr>
          <w:rFonts w:ascii="Arial"/>
          <w:b/>
          <w:sz w:val="15"/>
        </w:rPr>
        <w:tab/>
      </w:r>
      <w:r>
        <w:rPr>
          <w:rFonts w:ascii="Arial"/>
          <w:b/>
          <w:position w:val="-6"/>
          <w:sz w:val="15"/>
        </w:rPr>
        <w:t>28</w:t>
      </w:r>
    </w:p>
    <w:p w14:paraId="3039D6C6" w14:textId="77777777" w:rsidR="007933DB" w:rsidRDefault="00847058">
      <w:pPr>
        <w:spacing w:before="100" w:line="209" w:lineRule="exact"/>
        <w:ind w:left="661"/>
        <w:rPr>
          <w:rFonts w:ascii="Arial"/>
          <w:b/>
          <w:sz w:val="15"/>
        </w:rPr>
      </w:pPr>
      <w:r>
        <w:rPr>
          <w:rFonts w:ascii="Arial"/>
          <w:b/>
          <w:position w:val="5"/>
          <w:sz w:val="15"/>
        </w:rPr>
        <w:t xml:space="preserve">19 </w:t>
      </w:r>
      <w:r>
        <w:rPr>
          <w:rFonts w:ascii="Arial"/>
          <w:b/>
          <w:sz w:val="15"/>
        </w:rPr>
        <w:t>19</w:t>
      </w:r>
      <w:r>
        <w:rPr>
          <w:rFonts w:ascii="Arial"/>
          <w:b/>
          <w:spacing w:val="-18"/>
          <w:sz w:val="15"/>
        </w:rPr>
        <w:t xml:space="preserve"> </w:t>
      </w:r>
      <w:r>
        <w:rPr>
          <w:rFonts w:ascii="Arial"/>
          <w:b/>
          <w:sz w:val="15"/>
        </w:rPr>
        <w:t>19</w:t>
      </w:r>
    </w:p>
    <w:p w14:paraId="35F14438" w14:textId="77777777" w:rsidR="007933DB" w:rsidRDefault="00847058">
      <w:pPr>
        <w:spacing w:line="90" w:lineRule="exact"/>
        <w:ind w:left="241"/>
        <w:rPr>
          <w:rFonts w:ascii="Arial"/>
          <w:i/>
          <w:sz w:val="9"/>
        </w:rPr>
      </w:pPr>
      <w:r>
        <w:rPr>
          <w:rFonts w:ascii="Arial"/>
          <w:i/>
          <w:color w:val="828282"/>
          <w:w w:val="105"/>
          <w:sz w:val="9"/>
        </w:rPr>
        <w:t>COMANCHE</w:t>
      </w:r>
    </w:p>
    <w:p w14:paraId="03D2ED77" w14:textId="77777777" w:rsidR="007933DB" w:rsidRDefault="00847058">
      <w:pPr>
        <w:spacing w:before="38"/>
        <w:ind w:left="436"/>
        <w:rPr>
          <w:rFonts w:ascii="Arial"/>
          <w:b/>
          <w:sz w:val="15"/>
        </w:rPr>
      </w:pPr>
      <w:r>
        <w:br w:type="column"/>
      </w:r>
      <w:r>
        <w:rPr>
          <w:rFonts w:ascii="Arial"/>
          <w:b/>
          <w:sz w:val="15"/>
        </w:rPr>
        <w:t>18</w:t>
      </w:r>
    </w:p>
    <w:p w14:paraId="4DECAEE5" w14:textId="77777777" w:rsidR="007933DB" w:rsidRDefault="00847058">
      <w:pPr>
        <w:spacing w:before="44"/>
        <w:ind w:left="362"/>
        <w:rPr>
          <w:rFonts w:ascii="Arial"/>
          <w:i/>
          <w:sz w:val="9"/>
        </w:rPr>
      </w:pPr>
      <w:r>
        <w:rPr>
          <w:rFonts w:ascii="Arial"/>
          <w:i/>
          <w:color w:val="828282"/>
          <w:w w:val="105"/>
          <w:sz w:val="9"/>
        </w:rPr>
        <w:t>GRADY</w:t>
      </w:r>
    </w:p>
    <w:p w14:paraId="0BFE57AB" w14:textId="77777777" w:rsidR="007933DB" w:rsidRDefault="007933DB">
      <w:pPr>
        <w:pStyle w:val="BodyText"/>
        <w:rPr>
          <w:rFonts w:ascii="Arial"/>
          <w:i/>
          <w:sz w:val="10"/>
        </w:rPr>
      </w:pPr>
    </w:p>
    <w:p w14:paraId="3775F1BF" w14:textId="77777777" w:rsidR="007933DB" w:rsidRDefault="007933DB">
      <w:pPr>
        <w:pStyle w:val="BodyText"/>
        <w:rPr>
          <w:rFonts w:ascii="Arial"/>
          <w:i/>
          <w:sz w:val="10"/>
        </w:rPr>
      </w:pPr>
    </w:p>
    <w:p w14:paraId="42C7EFD3" w14:textId="77777777" w:rsidR="007933DB" w:rsidRDefault="007933DB">
      <w:pPr>
        <w:pStyle w:val="BodyText"/>
        <w:rPr>
          <w:rFonts w:ascii="Arial"/>
          <w:i/>
          <w:sz w:val="10"/>
        </w:rPr>
      </w:pPr>
    </w:p>
    <w:p w14:paraId="0B48376A" w14:textId="77777777" w:rsidR="007933DB" w:rsidRDefault="007933DB">
      <w:pPr>
        <w:pStyle w:val="BodyText"/>
        <w:rPr>
          <w:rFonts w:ascii="Arial"/>
          <w:i/>
          <w:sz w:val="10"/>
        </w:rPr>
      </w:pPr>
    </w:p>
    <w:p w14:paraId="6C82951A" w14:textId="77777777" w:rsidR="007933DB" w:rsidRDefault="007933DB">
      <w:pPr>
        <w:pStyle w:val="BodyText"/>
        <w:rPr>
          <w:rFonts w:ascii="Arial"/>
          <w:i/>
          <w:sz w:val="10"/>
        </w:rPr>
      </w:pPr>
    </w:p>
    <w:p w14:paraId="689EFE1B" w14:textId="77777777" w:rsidR="007933DB" w:rsidRDefault="007933DB">
      <w:pPr>
        <w:pStyle w:val="BodyText"/>
        <w:rPr>
          <w:rFonts w:ascii="Arial"/>
          <w:i/>
          <w:sz w:val="10"/>
        </w:rPr>
      </w:pPr>
    </w:p>
    <w:p w14:paraId="36872ECC" w14:textId="77777777" w:rsidR="007933DB" w:rsidRDefault="007933DB">
      <w:pPr>
        <w:pStyle w:val="BodyText"/>
        <w:rPr>
          <w:rFonts w:ascii="Arial"/>
          <w:i/>
          <w:sz w:val="9"/>
        </w:rPr>
      </w:pPr>
    </w:p>
    <w:p w14:paraId="7B1B0B8B" w14:textId="77777777" w:rsidR="007933DB" w:rsidRDefault="00847058">
      <w:pPr>
        <w:spacing w:line="53" w:lineRule="exact"/>
        <w:ind w:left="321"/>
        <w:rPr>
          <w:rFonts w:ascii="Arial"/>
          <w:i/>
          <w:sz w:val="9"/>
        </w:rPr>
      </w:pPr>
      <w:r>
        <w:rPr>
          <w:rFonts w:ascii="Arial"/>
          <w:i/>
          <w:color w:val="828282"/>
          <w:w w:val="105"/>
          <w:sz w:val="9"/>
        </w:rPr>
        <w:t>STEPHENS</w:t>
      </w:r>
    </w:p>
    <w:p w14:paraId="5796BF9E" w14:textId="77777777" w:rsidR="007933DB" w:rsidRDefault="00847058">
      <w:pPr>
        <w:pStyle w:val="BodyText"/>
        <w:rPr>
          <w:rFonts w:ascii="Arial"/>
          <w:i/>
          <w:sz w:val="10"/>
        </w:rPr>
      </w:pPr>
      <w:r>
        <w:br w:type="column"/>
      </w:r>
    </w:p>
    <w:p w14:paraId="4D41EE6F" w14:textId="77777777" w:rsidR="007933DB" w:rsidRDefault="007933DB">
      <w:pPr>
        <w:pStyle w:val="BodyText"/>
        <w:spacing w:before="1"/>
        <w:rPr>
          <w:rFonts w:ascii="Arial"/>
          <w:i/>
          <w:sz w:val="13"/>
        </w:rPr>
      </w:pPr>
    </w:p>
    <w:p w14:paraId="7564F096" w14:textId="77777777" w:rsidR="007933DB" w:rsidRDefault="00847058">
      <w:pPr>
        <w:ind w:left="42"/>
        <w:rPr>
          <w:rFonts w:ascii="Arial"/>
          <w:i/>
          <w:sz w:val="9"/>
        </w:rPr>
      </w:pPr>
      <w:r>
        <w:rPr>
          <w:rFonts w:ascii="Arial"/>
          <w:i/>
          <w:color w:val="828282"/>
          <w:w w:val="105"/>
          <w:sz w:val="9"/>
        </w:rPr>
        <w:t>MCCLAIN</w:t>
      </w:r>
    </w:p>
    <w:p w14:paraId="3C6EA9A5" w14:textId="77777777" w:rsidR="007933DB" w:rsidRDefault="00847058">
      <w:pPr>
        <w:spacing w:before="96"/>
        <w:ind w:left="243"/>
        <w:rPr>
          <w:rFonts w:ascii="Arial"/>
          <w:b/>
          <w:sz w:val="15"/>
        </w:rPr>
      </w:pPr>
      <w:r>
        <w:br w:type="column"/>
      </w:r>
      <w:r>
        <w:rPr>
          <w:rFonts w:ascii="Arial"/>
          <w:b/>
          <w:sz w:val="15"/>
        </w:rPr>
        <w:t>7</w:t>
      </w:r>
    </w:p>
    <w:p w14:paraId="7C6F0238" w14:textId="77777777" w:rsidR="007933DB" w:rsidRDefault="007933DB">
      <w:pPr>
        <w:pStyle w:val="BodyText"/>
        <w:rPr>
          <w:rFonts w:ascii="Arial"/>
          <w:b/>
          <w:sz w:val="16"/>
        </w:rPr>
      </w:pPr>
    </w:p>
    <w:p w14:paraId="49B51208" w14:textId="77777777" w:rsidR="007933DB" w:rsidRDefault="007933DB">
      <w:pPr>
        <w:pStyle w:val="BodyText"/>
        <w:rPr>
          <w:rFonts w:ascii="Arial"/>
          <w:b/>
          <w:sz w:val="16"/>
        </w:rPr>
      </w:pPr>
    </w:p>
    <w:p w14:paraId="4281A821" w14:textId="77777777" w:rsidR="007933DB" w:rsidRDefault="007933DB">
      <w:pPr>
        <w:pStyle w:val="BodyText"/>
        <w:spacing w:before="8"/>
        <w:rPr>
          <w:rFonts w:ascii="Arial"/>
          <w:b/>
          <w:sz w:val="12"/>
        </w:rPr>
      </w:pPr>
    </w:p>
    <w:p w14:paraId="031BD10F" w14:textId="77777777" w:rsidR="007933DB" w:rsidRDefault="00847058">
      <w:pPr>
        <w:spacing w:before="1"/>
        <w:ind w:left="-4"/>
        <w:rPr>
          <w:rFonts w:ascii="Arial"/>
          <w:i/>
          <w:sz w:val="9"/>
        </w:rPr>
      </w:pPr>
      <w:r>
        <w:rPr>
          <w:rFonts w:ascii="Arial"/>
          <w:i/>
          <w:color w:val="828282"/>
          <w:w w:val="105"/>
          <w:sz w:val="9"/>
        </w:rPr>
        <w:t>GARVIN</w:t>
      </w:r>
    </w:p>
    <w:p w14:paraId="5D2FE279" w14:textId="77777777" w:rsidR="007933DB" w:rsidRDefault="007933DB">
      <w:pPr>
        <w:pStyle w:val="BodyText"/>
        <w:rPr>
          <w:rFonts w:ascii="Arial"/>
          <w:i/>
          <w:sz w:val="10"/>
        </w:rPr>
      </w:pPr>
    </w:p>
    <w:p w14:paraId="11101461" w14:textId="77777777" w:rsidR="007933DB" w:rsidRDefault="007933DB">
      <w:pPr>
        <w:pStyle w:val="BodyText"/>
        <w:spacing w:before="9"/>
        <w:rPr>
          <w:rFonts w:ascii="Arial"/>
          <w:i/>
          <w:sz w:val="8"/>
        </w:rPr>
      </w:pPr>
    </w:p>
    <w:p w14:paraId="30EA7E3E" w14:textId="77777777" w:rsidR="007933DB" w:rsidRDefault="00847058">
      <w:pPr>
        <w:spacing w:before="1" w:line="102" w:lineRule="exact"/>
        <w:ind w:left="262"/>
        <w:rPr>
          <w:rFonts w:ascii="Arial"/>
          <w:b/>
          <w:sz w:val="15"/>
        </w:rPr>
      </w:pPr>
      <w:r>
        <w:rPr>
          <w:rFonts w:ascii="Arial"/>
          <w:b/>
          <w:sz w:val="15"/>
        </w:rPr>
        <w:t>20</w:t>
      </w:r>
    </w:p>
    <w:p w14:paraId="2EF9E26C" w14:textId="77777777" w:rsidR="007933DB" w:rsidRDefault="00847058">
      <w:pPr>
        <w:pStyle w:val="BodyText"/>
        <w:rPr>
          <w:rFonts w:ascii="Arial"/>
          <w:b/>
          <w:sz w:val="10"/>
        </w:rPr>
      </w:pPr>
      <w:r>
        <w:br w:type="column"/>
      </w:r>
    </w:p>
    <w:p w14:paraId="4370112A" w14:textId="77777777" w:rsidR="007933DB" w:rsidRDefault="007933DB">
      <w:pPr>
        <w:pStyle w:val="BodyText"/>
        <w:rPr>
          <w:rFonts w:ascii="Arial"/>
          <w:b/>
          <w:sz w:val="10"/>
        </w:rPr>
      </w:pPr>
    </w:p>
    <w:p w14:paraId="3D4F607C" w14:textId="77777777" w:rsidR="007933DB" w:rsidRDefault="007933DB">
      <w:pPr>
        <w:pStyle w:val="BodyText"/>
        <w:rPr>
          <w:rFonts w:ascii="Arial"/>
          <w:b/>
          <w:sz w:val="10"/>
        </w:rPr>
      </w:pPr>
    </w:p>
    <w:p w14:paraId="293541ED" w14:textId="77777777" w:rsidR="007933DB" w:rsidRDefault="007933DB">
      <w:pPr>
        <w:pStyle w:val="BodyText"/>
        <w:rPr>
          <w:rFonts w:ascii="Arial"/>
          <w:b/>
          <w:sz w:val="10"/>
        </w:rPr>
      </w:pPr>
    </w:p>
    <w:p w14:paraId="7B2EE282" w14:textId="77777777" w:rsidR="007933DB" w:rsidRDefault="007933DB">
      <w:pPr>
        <w:pStyle w:val="BodyText"/>
        <w:rPr>
          <w:rFonts w:ascii="Arial"/>
          <w:b/>
          <w:sz w:val="10"/>
        </w:rPr>
      </w:pPr>
    </w:p>
    <w:p w14:paraId="50B48505" w14:textId="77777777" w:rsidR="007933DB" w:rsidRDefault="007933DB">
      <w:pPr>
        <w:pStyle w:val="BodyText"/>
        <w:rPr>
          <w:rFonts w:ascii="Arial"/>
          <w:b/>
          <w:sz w:val="10"/>
        </w:rPr>
      </w:pPr>
    </w:p>
    <w:p w14:paraId="385FEAF5" w14:textId="77777777" w:rsidR="007933DB" w:rsidRDefault="007933DB">
      <w:pPr>
        <w:pStyle w:val="BodyText"/>
        <w:rPr>
          <w:rFonts w:ascii="Arial"/>
          <w:b/>
          <w:sz w:val="10"/>
        </w:rPr>
      </w:pPr>
    </w:p>
    <w:p w14:paraId="52C5802F" w14:textId="77777777" w:rsidR="007933DB" w:rsidRDefault="007933DB">
      <w:pPr>
        <w:pStyle w:val="BodyText"/>
        <w:rPr>
          <w:rFonts w:ascii="Arial"/>
          <w:b/>
          <w:sz w:val="10"/>
        </w:rPr>
      </w:pPr>
    </w:p>
    <w:p w14:paraId="7DD37A57" w14:textId="77777777" w:rsidR="007933DB" w:rsidRDefault="007933DB">
      <w:pPr>
        <w:pStyle w:val="BodyText"/>
        <w:spacing w:before="1"/>
        <w:rPr>
          <w:rFonts w:ascii="Arial"/>
          <w:b/>
          <w:sz w:val="11"/>
        </w:rPr>
      </w:pPr>
    </w:p>
    <w:p w14:paraId="350951B2" w14:textId="77777777" w:rsidR="007933DB" w:rsidRDefault="00847058">
      <w:pPr>
        <w:spacing w:before="1"/>
        <w:ind w:left="-25"/>
        <w:rPr>
          <w:rFonts w:ascii="Arial"/>
          <w:i/>
          <w:sz w:val="9"/>
        </w:rPr>
      </w:pPr>
      <w:r>
        <w:rPr>
          <w:rFonts w:ascii="Arial"/>
          <w:i/>
          <w:color w:val="828282"/>
          <w:w w:val="105"/>
          <w:sz w:val="9"/>
        </w:rPr>
        <w:t>MURRAY</w:t>
      </w:r>
    </w:p>
    <w:p w14:paraId="418FD755" w14:textId="77777777" w:rsidR="007933DB" w:rsidRDefault="00847058">
      <w:pPr>
        <w:spacing w:before="2"/>
        <w:ind w:left="90"/>
        <w:rPr>
          <w:rFonts w:ascii="Arial"/>
          <w:i/>
          <w:sz w:val="9"/>
        </w:rPr>
      </w:pPr>
      <w:r>
        <w:br w:type="column"/>
      </w:r>
      <w:r>
        <w:rPr>
          <w:rFonts w:ascii="Arial"/>
          <w:i/>
          <w:color w:val="828282"/>
          <w:w w:val="105"/>
          <w:sz w:val="9"/>
        </w:rPr>
        <w:t>SEMINOLE</w:t>
      </w:r>
    </w:p>
    <w:p w14:paraId="46449E29" w14:textId="77777777" w:rsidR="007933DB" w:rsidRDefault="007933DB">
      <w:pPr>
        <w:pStyle w:val="BodyText"/>
        <w:rPr>
          <w:rFonts w:ascii="Arial"/>
          <w:i/>
          <w:sz w:val="10"/>
        </w:rPr>
      </w:pPr>
    </w:p>
    <w:p w14:paraId="51747345" w14:textId="77777777" w:rsidR="007933DB" w:rsidRDefault="007933DB">
      <w:pPr>
        <w:pStyle w:val="BodyText"/>
        <w:rPr>
          <w:rFonts w:ascii="Arial"/>
          <w:i/>
          <w:sz w:val="10"/>
        </w:rPr>
      </w:pPr>
    </w:p>
    <w:p w14:paraId="7B76F8E0" w14:textId="77777777" w:rsidR="007933DB" w:rsidRDefault="007933DB">
      <w:pPr>
        <w:pStyle w:val="BodyText"/>
        <w:spacing w:before="3"/>
        <w:rPr>
          <w:rFonts w:ascii="Arial"/>
          <w:i/>
          <w:sz w:val="14"/>
        </w:rPr>
      </w:pPr>
    </w:p>
    <w:p w14:paraId="1E36AF46" w14:textId="77777777" w:rsidR="007933DB" w:rsidRDefault="00847058">
      <w:pPr>
        <w:ind w:left="148" w:right="245"/>
        <w:jc w:val="center"/>
        <w:rPr>
          <w:rFonts w:ascii="Arial"/>
          <w:b/>
          <w:sz w:val="15"/>
        </w:rPr>
      </w:pPr>
      <w:r>
        <w:rPr>
          <w:rFonts w:ascii="Arial"/>
          <w:b/>
          <w:sz w:val="15"/>
        </w:rPr>
        <w:t>34</w:t>
      </w:r>
    </w:p>
    <w:p w14:paraId="32EEDAAF" w14:textId="77777777" w:rsidR="007933DB" w:rsidRDefault="00847058">
      <w:pPr>
        <w:spacing w:before="68"/>
        <w:ind w:left="-35" w:right="74"/>
        <w:jc w:val="center"/>
        <w:rPr>
          <w:rFonts w:ascii="Arial"/>
          <w:i/>
          <w:sz w:val="9"/>
        </w:rPr>
      </w:pPr>
      <w:r>
        <w:rPr>
          <w:rFonts w:ascii="Arial"/>
          <w:i/>
          <w:color w:val="828282"/>
          <w:w w:val="105"/>
          <w:sz w:val="9"/>
        </w:rPr>
        <w:t>PONTOTOC</w:t>
      </w:r>
    </w:p>
    <w:p w14:paraId="104845A4" w14:textId="77777777" w:rsidR="007933DB" w:rsidRDefault="00847058">
      <w:pPr>
        <w:pStyle w:val="BodyText"/>
        <w:rPr>
          <w:rFonts w:ascii="Arial"/>
          <w:i/>
          <w:sz w:val="10"/>
        </w:rPr>
      </w:pPr>
      <w:r>
        <w:br w:type="column"/>
      </w:r>
    </w:p>
    <w:p w14:paraId="3FA464CB" w14:textId="77777777" w:rsidR="007933DB" w:rsidRDefault="00847058">
      <w:pPr>
        <w:spacing w:before="88"/>
        <w:ind w:left="90" w:hanging="58"/>
        <w:rPr>
          <w:rFonts w:ascii="Arial"/>
          <w:i/>
          <w:sz w:val="9"/>
        </w:rPr>
      </w:pPr>
      <w:r>
        <w:rPr>
          <w:rFonts w:ascii="Arial"/>
          <w:i/>
          <w:color w:val="828282"/>
          <w:w w:val="105"/>
          <w:sz w:val="9"/>
        </w:rPr>
        <w:t>HUGHES</w:t>
      </w:r>
    </w:p>
    <w:p w14:paraId="20BB8CC6" w14:textId="77777777" w:rsidR="007933DB" w:rsidRDefault="007933DB">
      <w:pPr>
        <w:pStyle w:val="BodyText"/>
        <w:rPr>
          <w:rFonts w:ascii="Arial"/>
          <w:i/>
          <w:sz w:val="10"/>
        </w:rPr>
      </w:pPr>
    </w:p>
    <w:p w14:paraId="56145747" w14:textId="77777777" w:rsidR="007933DB" w:rsidRDefault="007933DB">
      <w:pPr>
        <w:pStyle w:val="BodyText"/>
        <w:rPr>
          <w:rFonts w:ascii="Arial"/>
          <w:i/>
          <w:sz w:val="10"/>
        </w:rPr>
      </w:pPr>
    </w:p>
    <w:p w14:paraId="65652658" w14:textId="77777777" w:rsidR="007933DB" w:rsidRDefault="007933DB">
      <w:pPr>
        <w:pStyle w:val="BodyText"/>
        <w:rPr>
          <w:rFonts w:ascii="Arial"/>
          <w:i/>
          <w:sz w:val="10"/>
        </w:rPr>
      </w:pPr>
    </w:p>
    <w:p w14:paraId="747CD8DB" w14:textId="77777777" w:rsidR="007933DB" w:rsidRDefault="007933DB">
      <w:pPr>
        <w:pStyle w:val="BodyText"/>
        <w:rPr>
          <w:rFonts w:ascii="Arial"/>
          <w:i/>
          <w:sz w:val="10"/>
        </w:rPr>
      </w:pPr>
    </w:p>
    <w:p w14:paraId="7498300F" w14:textId="77777777" w:rsidR="007933DB" w:rsidRDefault="007933DB">
      <w:pPr>
        <w:pStyle w:val="BodyText"/>
        <w:rPr>
          <w:rFonts w:ascii="Arial"/>
          <w:i/>
          <w:sz w:val="10"/>
        </w:rPr>
      </w:pPr>
    </w:p>
    <w:p w14:paraId="0D789BE0" w14:textId="77777777" w:rsidR="007933DB" w:rsidRDefault="00847058">
      <w:pPr>
        <w:spacing w:before="89"/>
        <w:ind w:left="90"/>
        <w:rPr>
          <w:rFonts w:ascii="Arial"/>
          <w:i/>
          <w:sz w:val="9"/>
        </w:rPr>
      </w:pPr>
      <w:r>
        <w:rPr>
          <w:rFonts w:ascii="Arial"/>
          <w:i/>
          <w:color w:val="828282"/>
          <w:w w:val="105"/>
          <w:sz w:val="9"/>
        </w:rPr>
        <w:t>COAL</w:t>
      </w:r>
    </w:p>
    <w:p w14:paraId="67008D8E" w14:textId="77777777" w:rsidR="007933DB" w:rsidRDefault="00847058">
      <w:pPr>
        <w:pStyle w:val="BodyText"/>
        <w:rPr>
          <w:rFonts w:ascii="Arial"/>
          <w:i/>
          <w:sz w:val="10"/>
        </w:rPr>
      </w:pPr>
      <w:r>
        <w:br w:type="column"/>
      </w:r>
    </w:p>
    <w:p w14:paraId="1B436EBC" w14:textId="77777777" w:rsidR="007933DB" w:rsidRDefault="007933DB">
      <w:pPr>
        <w:pStyle w:val="BodyText"/>
        <w:rPr>
          <w:rFonts w:ascii="Arial"/>
          <w:i/>
          <w:sz w:val="10"/>
        </w:rPr>
      </w:pPr>
    </w:p>
    <w:p w14:paraId="04FBD63A" w14:textId="77777777" w:rsidR="007933DB" w:rsidRDefault="007933DB">
      <w:pPr>
        <w:pStyle w:val="BodyText"/>
        <w:rPr>
          <w:rFonts w:ascii="Arial"/>
          <w:i/>
          <w:sz w:val="10"/>
        </w:rPr>
      </w:pPr>
    </w:p>
    <w:p w14:paraId="4C561DD3" w14:textId="77777777" w:rsidR="007933DB" w:rsidRDefault="00847058">
      <w:pPr>
        <w:spacing w:before="69"/>
        <w:ind w:left="294"/>
        <w:rPr>
          <w:rFonts w:ascii="Arial"/>
          <w:i/>
          <w:sz w:val="9"/>
        </w:rPr>
      </w:pPr>
      <w:r>
        <w:rPr>
          <w:rFonts w:ascii="Arial"/>
          <w:i/>
          <w:color w:val="828282"/>
          <w:w w:val="105"/>
          <w:sz w:val="9"/>
        </w:rPr>
        <w:t>PITTSBURG</w:t>
      </w:r>
    </w:p>
    <w:p w14:paraId="1EC30EAE" w14:textId="77777777" w:rsidR="007933DB" w:rsidRDefault="00847058">
      <w:pPr>
        <w:pStyle w:val="BodyText"/>
        <w:rPr>
          <w:rFonts w:ascii="Arial"/>
          <w:i/>
          <w:sz w:val="10"/>
        </w:rPr>
      </w:pPr>
      <w:r>
        <w:br w:type="column"/>
      </w:r>
    </w:p>
    <w:p w14:paraId="3C16F9AF" w14:textId="77777777" w:rsidR="007933DB" w:rsidRDefault="007933DB">
      <w:pPr>
        <w:pStyle w:val="BodyText"/>
        <w:rPr>
          <w:rFonts w:ascii="Arial"/>
          <w:i/>
          <w:sz w:val="10"/>
        </w:rPr>
      </w:pPr>
    </w:p>
    <w:p w14:paraId="58758B8F" w14:textId="77777777" w:rsidR="007933DB" w:rsidRDefault="007933DB">
      <w:pPr>
        <w:pStyle w:val="BodyText"/>
        <w:rPr>
          <w:rFonts w:ascii="Arial"/>
          <w:i/>
          <w:sz w:val="10"/>
        </w:rPr>
      </w:pPr>
    </w:p>
    <w:p w14:paraId="3077D6C0" w14:textId="77777777" w:rsidR="007933DB" w:rsidRDefault="007933DB">
      <w:pPr>
        <w:pStyle w:val="BodyText"/>
        <w:spacing w:before="8"/>
        <w:rPr>
          <w:rFonts w:ascii="Arial"/>
          <w:i/>
          <w:sz w:val="12"/>
        </w:rPr>
      </w:pPr>
    </w:p>
    <w:p w14:paraId="00764983" w14:textId="77777777" w:rsidR="007933DB" w:rsidRDefault="00847058">
      <w:pPr>
        <w:ind w:left="336"/>
        <w:rPr>
          <w:rFonts w:ascii="Arial"/>
          <w:i/>
          <w:sz w:val="9"/>
        </w:rPr>
      </w:pPr>
      <w:r>
        <w:rPr>
          <w:rFonts w:ascii="Arial"/>
          <w:i/>
          <w:color w:val="828282"/>
          <w:w w:val="105"/>
          <w:sz w:val="9"/>
        </w:rPr>
        <w:t>LATIMER</w:t>
      </w:r>
    </w:p>
    <w:p w14:paraId="54EEDE30" w14:textId="77777777" w:rsidR="007933DB" w:rsidRDefault="00847058">
      <w:pPr>
        <w:pStyle w:val="BodyText"/>
        <w:rPr>
          <w:rFonts w:ascii="Arial"/>
          <w:i/>
          <w:sz w:val="10"/>
        </w:rPr>
      </w:pPr>
      <w:r>
        <w:br w:type="column"/>
      </w:r>
    </w:p>
    <w:p w14:paraId="6ACEA8BC" w14:textId="77777777" w:rsidR="007933DB" w:rsidRDefault="007933DB">
      <w:pPr>
        <w:pStyle w:val="BodyText"/>
        <w:rPr>
          <w:rFonts w:ascii="Arial"/>
          <w:i/>
          <w:sz w:val="10"/>
        </w:rPr>
      </w:pPr>
    </w:p>
    <w:p w14:paraId="152C1CAD" w14:textId="77777777" w:rsidR="007933DB" w:rsidRDefault="007933DB">
      <w:pPr>
        <w:pStyle w:val="BodyText"/>
        <w:rPr>
          <w:rFonts w:ascii="Arial"/>
          <w:i/>
          <w:sz w:val="10"/>
        </w:rPr>
      </w:pPr>
    </w:p>
    <w:p w14:paraId="5854CD5F" w14:textId="77777777" w:rsidR="007933DB" w:rsidRDefault="00847058">
      <w:pPr>
        <w:spacing w:before="74"/>
        <w:ind w:left="509"/>
        <w:rPr>
          <w:rFonts w:ascii="Arial"/>
          <w:i/>
          <w:sz w:val="9"/>
        </w:rPr>
      </w:pPr>
      <w:r>
        <w:rPr>
          <w:rFonts w:ascii="Arial"/>
          <w:i/>
          <w:color w:val="828282"/>
          <w:w w:val="105"/>
          <w:sz w:val="9"/>
        </w:rPr>
        <w:t>LE FLORE</w:t>
      </w:r>
    </w:p>
    <w:p w14:paraId="48579C03" w14:textId="77777777" w:rsidR="007933DB" w:rsidRDefault="007933DB">
      <w:pPr>
        <w:rPr>
          <w:rFonts w:ascii="Arial"/>
          <w:sz w:val="9"/>
        </w:rPr>
        <w:sectPr w:rsidR="007933DB" w:rsidSect="00204356">
          <w:type w:val="continuous"/>
          <w:pgSz w:w="15840" w:h="12240" w:orient="landscape"/>
          <w:pgMar w:top="1500" w:right="560" w:bottom="280" w:left="480" w:header="720" w:footer="720" w:gutter="0"/>
          <w:cols w:num="13" w:space="720" w:equalWidth="0">
            <w:col w:w="5705" w:space="40"/>
            <w:col w:w="681" w:space="40"/>
            <w:col w:w="490" w:space="40"/>
            <w:col w:w="1232" w:space="40"/>
            <w:col w:w="856" w:space="40"/>
            <w:col w:w="487" w:space="40"/>
            <w:col w:w="435" w:space="40"/>
            <w:col w:w="405" w:space="40"/>
            <w:col w:w="601" w:space="40"/>
            <w:col w:w="457" w:space="40"/>
            <w:col w:w="859" w:space="40"/>
            <w:col w:w="766" w:space="40"/>
            <w:col w:w="1346"/>
          </w:cols>
        </w:sectPr>
      </w:pPr>
    </w:p>
    <w:p w14:paraId="64090B82" w14:textId="77777777" w:rsidR="007933DB" w:rsidRDefault="007933DB">
      <w:pPr>
        <w:pStyle w:val="BodyText"/>
        <w:spacing w:before="1"/>
        <w:rPr>
          <w:rFonts w:ascii="Arial"/>
          <w:i/>
          <w:sz w:val="9"/>
        </w:rPr>
      </w:pPr>
    </w:p>
    <w:p w14:paraId="4A0B740F" w14:textId="77777777" w:rsidR="007933DB" w:rsidRDefault="00847058">
      <w:pPr>
        <w:jc w:val="right"/>
        <w:rPr>
          <w:rFonts w:ascii="Arial"/>
          <w:i/>
          <w:sz w:val="9"/>
        </w:rPr>
      </w:pPr>
      <w:r>
        <w:rPr>
          <w:rFonts w:ascii="Arial"/>
          <w:i/>
          <w:color w:val="828282"/>
          <w:w w:val="105"/>
          <w:sz w:val="9"/>
        </w:rPr>
        <w:t>TILLMAN</w:t>
      </w:r>
    </w:p>
    <w:p w14:paraId="34704AA0" w14:textId="77777777" w:rsidR="007933DB" w:rsidRDefault="00847058">
      <w:pPr>
        <w:spacing w:line="171" w:lineRule="exact"/>
        <w:ind w:right="27"/>
        <w:jc w:val="right"/>
        <w:rPr>
          <w:rFonts w:ascii="Arial"/>
          <w:b/>
          <w:sz w:val="15"/>
        </w:rPr>
      </w:pPr>
      <w:r>
        <w:br w:type="column"/>
      </w:r>
      <w:r>
        <w:rPr>
          <w:rFonts w:ascii="Arial"/>
          <w:b/>
          <w:sz w:val="15"/>
        </w:rPr>
        <w:t>30</w:t>
      </w:r>
    </w:p>
    <w:p w14:paraId="52EBBA89" w14:textId="77777777" w:rsidR="007933DB" w:rsidRDefault="00847058">
      <w:pPr>
        <w:spacing w:before="107"/>
        <w:jc w:val="right"/>
        <w:rPr>
          <w:rFonts w:ascii="Arial"/>
          <w:i/>
          <w:sz w:val="9"/>
        </w:rPr>
      </w:pPr>
      <w:r>
        <w:rPr>
          <w:rFonts w:ascii="Arial"/>
          <w:i/>
          <w:color w:val="828282"/>
          <w:w w:val="105"/>
          <w:sz w:val="9"/>
        </w:rPr>
        <w:t>COTTON</w:t>
      </w:r>
    </w:p>
    <w:p w14:paraId="385FEE84" w14:textId="77777777" w:rsidR="007933DB" w:rsidRDefault="00847058">
      <w:pPr>
        <w:pStyle w:val="BodyText"/>
        <w:rPr>
          <w:rFonts w:ascii="Arial"/>
          <w:i/>
          <w:sz w:val="10"/>
        </w:rPr>
      </w:pPr>
      <w:r>
        <w:br w:type="column"/>
      </w:r>
    </w:p>
    <w:p w14:paraId="534E0223" w14:textId="77777777" w:rsidR="007933DB" w:rsidRDefault="007933DB">
      <w:pPr>
        <w:pStyle w:val="BodyText"/>
        <w:rPr>
          <w:rFonts w:ascii="Arial"/>
          <w:i/>
          <w:sz w:val="10"/>
        </w:rPr>
      </w:pPr>
    </w:p>
    <w:p w14:paraId="72B4DDCA" w14:textId="77777777" w:rsidR="007933DB" w:rsidRDefault="007933DB">
      <w:pPr>
        <w:pStyle w:val="BodyText"/>
        <w:rPr>
          <w:rFonts w:ascii="Arial"/>
          <w:i/>
          <w:sz w:val="10"/>
        </w:rPr>
      </w:pPr>
    </w:p>
    <w:p w14:paraId="1FAD8FDC" w14:textId="77777777" w:rsidR="007933DB" w:rsidRDefault="007933DB">
      <w:pPr>
        <w:pStyle w:val="BodyText"/>
        <w:rPr>
          <w:rFonts w:ascii="Arial"/>
          <w:i/>
          <w:sz w:val="10"/>
        </w:rPr>
      </w:pPr>
    </w:p>
    <w:p w14:paraId="6074BFF7" w14:textId="77777777" w:rsidR="007933DB" w:rsidRDefault="007933DB">
      <w:pPr>
        <w:pStyle w:val="BodyText"/>
        <w:spacing w:before="5"/>
        <w:rPr>
          <w:rFonts w:ascii="Arial"/>
          <w:i/>
          <w:sz w:val="10"/>
        </w:rPr>
      </w:pPr>
    </w:p>
    <w:p w14:paraId="79F546C9" w14:textId="77777777" w:rsidR="007933DB" w:rsidRDefault="00847058">
      <w:pPr>
        <w:ind w:left="385"/>
        <w:rPr>
          <w:rFonts w:ascii="Arial"/>
          <w:i/>
          <w:sz w:val="9"/>
        </w:rPr>
      </w:pPr>
      <w:r>
        <w:rPr>
          <w:rFonts w:ascii="Arial"/>
          <w:i/>
          <w:color w:val="828282"/>
          <w:w w:val="105"/>
          <w:sz w:val="9"/>
        </w:rPr>
        <w:t>JEFFERSON</w:t>
      </w:r>
    </w:p>
    <w:p w14:paraId="51A987FA" w14:textId="77777777" w:rsidR="007933DB" w:rsidRDefault="00847058">
      <w:pPr>
        <w:pStyle w:val="BodyText"/>
        <w:spacing w:before="9"/>
        <w:rPr>
          <w:rFonts w:ascii="Arial"/>
          <w:i/>
          <w:sz w:val="23"/>
        </w:rPr>
      </w:pPr>
      <w:r>
        <w:br w:type="column"/>
      </w:r>
    </w:p>
    <w:p w14:paraId="6FD25E81" w14:textId="77777777" w:rsidR="007933DB" w:rsidRDefault="00847058">
      <w:pPr>
        <w:ind w:left="207"/>
        <w:rPr>
          <w:rFonts w:ascii="Arial"/>
          <w:b/>
          <w:sz w:val="15"/>
        </w:rPr>
      </w:pPr>
      <w:r>
        <w:rPr>
          <w:rFonts w:ascii="Arial"/>
          <w:i/>
          <w:color w:val="828282"/>
          <w:w w:val="105"/>
          <w:sz w:val="9"/>
        </w:rPr>
        <w:t xml:space="preserve">CARTER  </w:t>
      </w:r>
      <w:r>
        <w:rPr>
          <w:rFonts w:ascii="Arial"/>
          <w:b/>
          <w:w w:val="105"/>
          <w:position w:val="1"/>
          <w:sz w:val="15"/>
        </w:rPr>
        <w:t>38</w:t>
      </w:r>
    </w:p>
    <w:p w14:paraId="74806F26" w14:textId="77777777" w:rsidR="007933DB" w:rsidRDefault="00847058">
      <w:pPr>
        <w:pStyle w:val="BodyText"/>
        <w:spacing w:before="10"/>
        <w:rPr>
          <w:rFonts w:ascii="Arial"/>
          <w:b/>
          <w:sz w:val="7"/>
        </w:rPr>
      </w:pPr>
      <w:r>
        <w:br w:type="column"/>
      </w:r>
    </w:p>
    <w:p w14:paraId="7E350168" w14:textId="77777777" w:rsidR="007933DB" w:rsidRDefault="00847058">
      <w:pPr>
        <w:ind w:left="383"/>
        <w:jc w:val="center"/>
        <w:rPr>
          <w:rFonts w:ascii="Arial"/>
          <w:i/>
          <w:sz w:val="9"/>
        </w:rPr>
      </w:pPr>
      <w:r>
        <w:rPr>
          <w:rFonts w:ascii="Arial"/>
          <w:i/>
          <w:color w:val="828282"/>
          <w:w w:val="105"/>
          <w:sz w:val="9"/>
        </w:rPr>
        <w:t>JOHNSTON</w:t>
      </w:r>
    </w:p>
    <w:p w14:paraId="5283F5AE" w14:textId="77777777" w:rsidR="007933DB" w:rsidRDefault="00847058">
      <w:pPr>
        <w:spacing w:before="10"/>
        <w:ind w:left="442"/>
        <w:jc w:val="center"/>
        <w:rPr>
          <w:rFonts w:ascii="Arial"/>
          <w:b/>
          <w:sz w:val="15"/>
        </w:rPr>
      </w:pPr>
      <w:r>
        <w:rPr>
          <w:rFonts w:ascii="Arial"/>
          <w:b/>
          <w:sz w:val="15"/>
        </w:rPr>
        <w:t>35</w:t>
      </w:r>
    </w:p>
    <w:p w14:paraId="2B74FAA4" w14:textId="77777777" w:rsidR="007933DB" w:rsidRDefault="007933DB">
      <w:pPr>
        <w:pStyle w:val="BodyText"/>
        <w:rPr>
          <w:rFonts w:ascii="Arial"/>
          <w:b/>
          <w:sz w:val="16"/>
        </w:rPr>
      </w:pPr>
    </w:p>
    <w:p w14:paraId="41C024AB" w14:textId="77777777" w:rsidR="007933DB" w:rsidRDefault="00847058">
      <w:pPr>
        <w:spacing w:before="124" w:line="98" w:lineRule="exact"/>
        <w:ind w:left="239"/>
        <w:rPr>
          <w:rFonts w:ascii="Arial"/>
          <w:i/>
          <w:sz w:val="9"/>
        </w:rPr>
      </w:pPr>
      <w:r>
        <w:rPr>
          <w:rFonts w:ascii="Arial"/>
          <w:i/>
          <w:color w:val="828282"/>
          <w:w w:val="105"/>
          <w:sz w:val="9"/>
        </w:rPr>
        <w:t>MARSHALL</w:t>
      </w:r>
    </w:p>
    <w:p w14:paraId="034B8BB7" w14:textId="77777777" w:rsidR="007933DB" w:rsidRDefault="00847058">
      <w:pPr>
        <w:pStyle w:val="BodyText"/>
        <w:spacing w:before="7"/>
        <w:rPr>
          <w:rFonts w:ascii="Arial"/>
          <w:i/>
          <w:sz w:val="11"/>
        </w:rPr>
      </w:pPr>
      <w:r>
        <w:br w:type="column"/>
      </w:r>
    </w:p>
    <w:p w14:paraId="043BABEC" w14:textId="77777777" w:rsidR="007933DB" w:rsidRDefault="00847058">
      <w:pPr>
        <w:ind w:left="543"/>
        <w:rPr>
          <w:rFonts w:ascii="Arial"/>
          <w:i/>
          <w:sz w:val="9"/>
        </w:rPr>
      </w:pPr>
      <w:r>
        <w:rPr>
          <w:rFonts w:ascii="Arial"/>
          <w:i/>
          <w:color w:val="828282"/>
          <w:w w:val="105"/>
          <w:sz w:val="9"/>
        </w:rPr>
        <w:t>ATOKA</w:t>
      </w:r>
    </w:p>
    <w:p w14:paraId="003F384F" w14:textId="77777777" w:rsidR="007933DB" w:rsidRDefault="00847058">
      <w:pPr>
        <w:spacing w:before="62"/>
        <w:ind w:left="596"/>
        <w:rPr>
          <w:rFonts w:ascii="Arial"/>
          <w:i/>
          <w:sz w:val="9"/>
        </w:rPr>
      </w:pPr>
      <w:r>
        <w:br w:type="column"/>
      </w:r>
      <w:r>
        <w:rPr>
          <w:rFonts w:ascii="Arial"/>
          <w:i/>
          <w:color w:val="828282"/>
          <w:w w:val="105"/>
          <w:sz w:val="9"/>
        </w:rPr>
        <w:t>PUSHMATAHA</w:t>
      </w:r>
    </w:p>
    <w:p w14:paraId="145FE252" w14:textId="77777777" w:rsidR="007933DB" w:rsidRDefault="007933DB">
      <w:pPr>
        <w:pStyle w:val="BodyText"/>
        <w:rPr>
          <w:rFonts w:ascii="Arial"/>
          <w:i/>
          <w:sz w:val="10"/>
        </w:rPr>
      </w:pPr>
    </w:p>
    <w:p w14:paraId="3D7A0DC7" w14:textId="77777777" w:rsidR="007933DB" w:rsidRDefault="007933DB">
      <w:pPr>
        <w:pStyle w:val="BodyText"/>
        <w:rPr>
          <w:rFonts w:ascii="Arial"/>
          <w:i/>
          <w:sz w:val="10"/>
        </w:rPr>
      </w:pPr>
    </w:p>
    <w:p w14:paraId="0E6F7022" w14:textId="77777777" w:rsidR="007933DB" w:rsidRDefault="007933DB">
      <w:pPr>
        <w:pStyle w:val="BodyText"/>
        <w:rPr>
          <w:rFonts w:ascii="Arial"/>
          <w:i/>
          <w:sz w:val="10"/>
        </w:rPr>
      </w:pPr>
    </w:p>
    <w:p w14:paraId="642D7010" w14:textId="77777777" w:rsidR="007933DB" w:rsidRDefault="007933DB">
      <w:pPr>
        <w:pStyle w:val="BodyText"/>
        <w:rPr>
          <w:rFonts w:ascii="Arial"/>
          <w:i/>
          <w:sz w:val="10"/>
        </w:rPr>
      </w:pPr>
    </w:p>
    <w:p w14:paraId="3E30F9FE" w14:textId="77777777" w:rsidR="007933DB" w:rsidRDefault="00847058">
      <w:pPr>
        <w:spacing w:before="79" w:line="79" w:lineRule="exact"/>
        <w:ind w:left="459"/>
        <w:rPr>
          <w:rFonts w:ascii="Arial"/>
          <w:i/>
          <w:sz w:val="9"/>
        </w:rPr>
      </w:pPr>
      <w:r>
        <w:rPr>
          <w:rFonts w:ascii="Arial"/>
          <w:i/>
          <w:color w:val="828282"/>
          <w:w w:val="105"/>
          <w:sz w:val="9"/>
        </w:rPr>
        <w:t>CHOCTAW</w:t>
      </w:r>
    </w:p>
    <w:p w14:paraId="77F3597D" w14:textId="77777777" w:rsidR="007933DB" w:rsidRDefault="00847058">
      <w:pPr>
        <w:pStyle w:val="BodyText"/>
        <w:rPr>
          <w:rFonts w:ascii="Arial"/>
          <w:i/>
          <w:sz w:val="10"/>
        </w:rPr>
      </w:pPr>
      <w:r>
        <w:br w:type="column"/>
      </w:r>
    </w:p>
    <w:p w14:paraId="4DBD16E8" w14:textId="77777777" w:rsidR="007933DB" w:rsidRDefault="007933DB">
      <w:pPr>
        <w:pStyle w:val="BodyText"/>
        <w:rPr>
          <w:rFonts w:ascii="Arial"/>
          <w:i/>
          <w:sz w:val="10"/>
        </w:rPr>
      </w:pPr>
    </w:p>
    <w:p w14:paraId="6A249DEB" w14:textId="77777777" w:rsidR="007933DB" w:rsidRDefault="007933DB">
      <w:pPr>
        <w:pStyle w:val="BodyText"/>
        <w:rPr>
          <w:rFonts w:ascii="Arial"/>
          <w:i/>
          <w:sz w:val="10"/>
        </w:rPr>
      </w:pPr>
    </w:p>
    <w:p w14:paraId="19CB1FD5" w14:textId="77777777" w:rsidR="007933DB" w:rsidRDefault="007933DB">
      <w:pPr>
        <w:pStyle w:val="BodyText"/>
        <w:rPr>
          <w:rFonts w:ascii="Arial"/>
          <w:i/>
          <w:sz w:val="10"/>
        </w:rPr>
      </w:pPr>
    </w:p>
    <w:p w14:paraId="2090F198" w14:textId="77777777" w:rsidR="007933DB" w:rsidRDefault="007933DB">
      <w:pPr>
        <w:pStyle w:val="BodyText"/>
        <w:spacing w:before="7"/>
        <w:rPr>
          <w:rFonts w:ascii="Arial"/>
          <w:i/>
          <w:sz w:val="9"/>
        </w:rPr>
      </w:pPr>
    </w:p>
    <w:p w14:paraId="73910512" w14:textId="77777777" w:rsidR="007933DB" w:rsidRDefault="00847058">
      <w:pPr>
        <w:ind w:left="332"/>
        <w:rPr>
          <w:rFonts w:ascii="Arial"/>
          <w:i/>
          <w:sz w:val="9"/>
        </w:rPr>
      </w:pPr>
      <w:r>
        <w:rPr>
          <w:rFonts w:ascii="Arial"/>
          <w:i/>
          <w:color w:val="828282"/>
          <w:w w:val="105"/>
          <w:sz w:val="9"/>
        </w:rPr>
        <w:t>MCCURTAIN</w:t>
      </w:r>
    </w:p>
    <w:p w14:paraId="1D7C6DDD" w14:textId="77777777" w:rsidR="007933DB" w:rsidRDefault="007933DB">
      <w:pPr>
        <w:rPr>
          <w:rFonts w:ascii="Arial"/>
          <w:sz w:val="9"/>
        </w:rPr>
        <w:sectPr w:rsidR="007933DB" w:rsidSect="00204356">
          <w:type w:val="continuous"/>
          <w:pgSz w:w="15840" w:h="12240" w:orient="landscape"/>
          <w:pgMar w:top="1500" w:right="560" w:bottom="280" w:left="480" w:header="720" w:footer="720" w:gutter="0"/>
          <w:cols w:num="8" w:space="720" w:equalWidth="0">
            <w:col w:w="7239" w:space="40"/>
            <w:col w:w="897" w:space="40"/>
            <w:col w:w="973" w:space="40"/>
            <w:col w:w="881" w:space="40"/>
            <w:col w:w="929" w:space="40"/>
            <w:col w:w="877" w:space="40"/>
            <w:col w:w="1285" w:space="40"/>
            <w:col w:w="1439"/>
          </w:cols>
        </w:sectPr>
      </w:pPr>
    </w:p>
    <w:p w14:paraId="498F8788" w14:textId="77777777" w:rsidR="007933DB" w:rsidRDefault="00A55A6D">
      <w:pPr>
        <w:pStyle w:val="BodyText"/>
        <w:rPr>
          <w:rFonts w:ascii="Arial"/>
          <w:i/>
        </w:rPr>
      </w:pPr>
      <w:r>
        <w:rPr>
          <w:noProof/>
        </w:rPr>
        <mc:AlternateContent>
          <mc:Choice Requires="wpg">
            <w:drawing>
              <wp:anchor distT="0" distB="0" distL="114300" distR="114300" simplePos="0" relativeHeight="251634688" behindDoc="1" locked="0" layoutInCell="1" allowOverlap="1" wp14:anchorId="5192EEB6" wp14:editId="18D159AD">
                <wp:simplePos x="0" y="0"/>
                <wp:positionH relativeFrom="page">
                  <wp:posOffset>371475</wp:posOffset>
                </wp:positionH>
                <wp:positionV relativeFrom="page">
                  <wp:posOffset>679450</wp:posOffset>
                </wp:positionV>
                <wp:extent cx="9264015" cy="6414135"/>
                <wp:effectExtent l="0" t="3175" r="3810" b="2540"/>
                <wp:wrapNone/>
                <wp:docPr id="1502" name="Group 26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015" cy="6414135"/>
                          <a:chOff x="585" y="1070"/>
                          <a:chExt cx="14589" cy="10101"/>
                        </a:xfrm>
                      </wpg:grpSpPr>
                      <pic:pic xmlns:pic="http://schemas.openxmlformats.org/drawingml/2006/picture">
                        <pic:nvPicPr>
                          <pic:cNvPr id="1503" name="Picture 267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595" y="1080"/>
                            <a:ext cx="14568" cy="100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4" name="Picture 267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624" y="3250"/>
                            <a:ext cx="14501" cy="57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05" name="Picture 26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848" y="6029"/>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1506" name="Freeform 2669"/>
                        <wps:cNvSpPr>
                          <a:spLocks/>
                        </wps:cNvSpPr>
                        <wps:spPr bwMode="auto">
                          <a:xfrm>
                            <a:off x="10623" y="6111"/>
                            <a:ext cx="77" cy="82"/>
                          </a:xfrm>
                          <a:custGeom>
                            <a:avLst/>
                            <a:gdLst>
                              <a:gd name="T0" fmla="+- 0 10661 10623"/>
                              <a:gd name="T1" fmla="*/ T0 w 77"/>
                              <a:gd name="T2" fmla="+- 0 6111 6111"/>
                              <a:gd name="T3" fmla="*/ 6111 h 82"/>
                              <a:gd name="T4" fmla="+- 0 10646 10623"/>
                              <a:gd name="T5" fmla="*/ T4 w 77"/>
                              <a:gd name="T6" fmla="+- 0 6114 6111"/>
                              <a:gd name="T7" fmla="*/ 6114 h 82"/>
                              <a:gd name="T8" fmla="+- 0 10634 10623"/>
                              <a:gd name="T9" fmla="*/ T8 w 77"/>
                              <a:gd name="T10" fmla="+- 0 6123 6111"/>
                              <a:gd name="T11" fmla="*/ 6123 h 82"/>
                              <a:gd name="T12" fmla="+- 0 10626 10623"/>
                              <a:gd name="T13" fmla="*/ T12 w 77"/>
                              <a:gd name="T14" fmla="+- 0 6136 6111"/>
                              <a:gd name="T15" fmla="*/ 6136 h 82"/>
                              <a:gd name="T16" fmla="+- 0 10623 10623"/>
                              <a:gd name="T17" fmla="*/ T16 w 77"/>
                              <a:gd name="T18" fmla="+- 0 6152 6111"/>
                              <a:gd name="T19" fmla="*/ 6152 h 82"/>
                              <a:gd name="T20" fmla="+- 0 10626 10623"/>
                              <a:gd name="T21" fmla="*/ T20 w 77"/>
                              <a:gd name="T22" fmla="+- 0 6167 6111"/>
                              <a:gd name="T23" fmla="*/ 6167 h 82"/>
                              <a:gd name="T24" fmla="+- 0 10634 10623"/>
                              <a:gd name="T25" fmla="*/ T24 w 77"/>
                              <a:gd name="T26" fmla="+- 0 6180 6111"/>
                              <a:gd name="T27" fmla="*/ 6180 h 82"/>
                              <a:gd name="T28" fmla="+- 0 10646 10623"/>
                              <a:gd name="T29" fmla="*/ T28 w 77"/>
                              <a:gd name="T30" fmla="+- 0 6189 6111"/>
                              <a:gd name="T31" fmla="*/ 6189 h 82"/>
                              <a:gd name="T32" fmla="+- 0 10661 10623"/>
                              <a:gd name="T33" fmla="*/ T32 w 77"/>
                              <a:gd name="T34" fmla="+- 0 6192 6111"/>
                              <a:gd name="T35" fmla="*/ 6192 h 82"/>
                              <a:gd name="T36" fmla="+- 0 10676 10623"/>
                              <a:gd name="T37" fmla="*/ T36 w 77"/>
                              <a:gd name="T38" fmla="+- 0 6189 6111"/>
                              <a:gd name="T39" fmla="*/ 6189 h 82"/>
                              <a:gd name="T40" fmla="+- 0 10688 10623"/>
                              <a:gd name="T41" fmla="*/ T40 w 77"/>
                              <a:gd name="T42" fmla="+- 0 6180 6111"/>
                              <a:gd name="T43" fmla="*/ 6180 h 82"/>
                              <a:gd name="T44" fmla="+- 0 10696 10623"/>
                              <a:gd name="T45" fmla="*/ T44 w 77"/>
                              <a:gd name="T46" fmla="+- 0 6167 6111"/>
                              <a:gd name="T47" fmla="*/ 6167 h 82"/>
                              <a:gd name="T48" fmla="+- 0 10699 10623"/>
                              <a:gd name="T49" fmla="*/ T48 w 77"/>
                              <a:gd name="T50" fmla="+- 0 6152 6111"/>
                              <a:gd name="T51" fmla="*/ 6152 h 82"/>
                              <a:gd name="T52" fmla="+- 0 10696 10623"/>
                              <a:gd name="T53" fmla="*/ T52 w 77"/>
                              <a:gd name="T54" fmla="+- 0 6136 6111"/>
                              <a:gd name="T55" fmla="*/ 6136 h 82"/>
                              <a:gd name="T56" fmla="+- 0 10688 10623"/>
                              <a:gd name="T57" fmla="*/ T56 w 77"/>
                              <a:gd name="T58" fmla="+- 0 6123 6111"/>
                              <a:gd name="T59" fmla="*/ 6123 h 82"/>
                              <a:gd name="T60" fmla="+- 0 10676 10623"/>
                              <a:gd name="T61" fmla="*/ T60 w 77"/>
                              <a:gd name="T62" fmla="+- 0 6114 6111"/>
                              <a:gd name="T63" fmla="*/ 6114 h 82"/>
                              <a:gd name="T64" fmla="+- 0 10661 10623"/>
                              <a:gd name="T65" fmla="*/ T64 w 77"/>
                              <a:gd name="T66" fmla="+- 0 6111 6111"/>
                              <a:gd name="T67" fmla="*/ 611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38" y="0"/>
                                </a:moveTo>
                                <a:lnTo>
                                  <a:pt x="23" y="3"/>
                                </a:lnTo>
                                <a:lnTo>
                                  <a:pt x="11" y="12"/>
                                </a:lnTo>
                                <a:lnTo>
                                  <a:pt x="3" y="25"/>
                                </a:lnTo>
                                <a:lnTo>
                                  <a:pt x="0" y="41"/>
                                </a:lnTo>
                                <a:lnTo>
                                  <a:pt x="3" y="56"/>
                                </a:lnTo>
                                <a:lnTo>
                                  <a:pt x="11" y="69"/>
                                </a:lnTo>
                                <a:lnTo>
                                  <a:pt x="23" y="78"/>
                                </a:lnTo>
                                <a:lnTo>
                                  <a:pt x="38" y="81"/>
                                </a:lnTo>
                                <a:lnTo>
                                  <a:pt x="53" y="78"/>
                                </a:lnTo>
                                <a:lnTo>
                                  <a:pt x="65" y="69"/>
                                </a:lnTo>
                                <a:lnTo>
                                  <a:pt x="73" y="56"/>
                                </a:lnTo>
                                <a:lnTo>
                                  <a:pt x="76" y="41"/>
                                </a:lnTo>
                                <a:lnTo>
                                  <a:pt x="73" y="25"/>
                                </a:lnTo>
                                <a:lnTo>
                                  <a:pt x="65" y="12"/>
                                </a:lnTo>
                                <a:lnTo>
                                  <a:pt x="53" y="3"/>
                                </a:lnTo>
                                <a:lnTo>
                                  <a:pt x="38" y="0"/>
                                </a:lnTo>
                                <a:close/>
                              </a:path>
                            </a:pathLst>
                          </a:custGeom>
                          <a:solidFill>
                            <a:srgbClr val="FB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7" name="Freeform 2668"/>
                        <wps:cNvSpPr>
                          <a:spLocks/>
                        </wps:cNvSpPr>
                        <wps:spPr bwMode="auto">
                          <a:xfrm>
                            <a:off x="10623" y="6111"/>
                            <a:ext cx="77" cy="82"/>
                          </a:xfrm>
                          <a:custGeom>
                            <a:avLst/>
                            <a:gdLst>
                              <a:gd name="T0" fmla="+- 0 10699 10623"/>
                              <a:gd name="T1" fmla="*/ T0 w 77"/>
                              <a:gd name="T2" fmla="+- 0 6152 6111"/>
                              <a:gd name="T3" fmla="*/ 6152 h 82"/>
                              <a:gd name="T4" fmla="+- 0 10696 10623"/>
                              <a:gd name="T5" fmla="*/ T4 w 77"/>
                              <a:gd name="T6" fmla="+- 0 6136 6111"/>
                              <a:gd name="T7" fmla="*/ 6136 h 82"/>
                              <a:gd name="T8" fmla="+- 0 10688 10623"/>
                              <a:gd name="T9" fmla="*/ T8 w 77"/>
                              <a:gd name="T10" fmla="+- 0 6123 6111"/>
                              <a:gd name="T11" fmla="*/ 6123 h 82"/>
                              <a:gd name="T12" fmla="+- 0 10676 10623"/>
                              <a:gd name="T13" fmla="*/ T12 w 77"/>
                              <a:gd name="T14" fmla="+- 0 6114 6111"/>
                              <a:gd name="T15" fmla="*/ 6114 h 82"/>
                              <a:gd name="T16" fmla="+- 0 10661 10623"/>
                              <a:gd name="T17" fmla="*/ T16 w 77"/>
                              <a:gd name="T18" fmla="+- 0 6111 6111"/>
                              <a:gd name="T19" fmla="*/ 6111 h 82"/>
                              <a:gd name="T20" fmla="+- 0 10646 10623"/>
                              <a:gd name="T21" fmla="*/ T20 w 77"/>
                              <a:gd name="T22" fmla="+- 0 6114 6111"/>
                              <a:gd name="T23" fmla="*/ 6114 h 82"/>
                              <a:gd name="T24" fmla="+- 0 10634 10623"/>
                              <a:gd name="T25" fmla="*/ T24 w 77"/>
                              <a:gd name="T26" fmla="+- 0 6123 6111"/>
                              <a:gd name="T27" fmla="*/ 6123 h 82"/>
                              <a:gd name="T28" fmla="+- 0 10626 10623"/>
                              <a:gd name="T29" fmla="*/ T28 w 77"/>
                              <a:gd name="T30" fmla="+- 0 6136 6111"/>
                              <a:gd name="T31" fmla="*/ 6136 h 82"/>
                              <a:gd name="T32" fmla="+- 0 10623 10623"/>
                              <a:gd name="T33" fmla="*/ T32 w 77"/>
                              <a:gd name="T34" fmla="+- 0 6152 6111"/>
                              <a:gd name="T35" fmla="*/ 6152 h 82"/>
                              <a:gd name="T36" fmla="+- 0 10626 10623"/>
                              <a:gd name="T37" fmla="*/ T36 w 77"/>
                              <a:gd name="T38" fmla="+- 0 6167 6111"/>
                              <a:gd name="T39" fmla="*/ 6167 h 82"/>
                              <a:gd name="T40" fmla="+- 0 10634 10623"/>
                              <a:gd name="T41" fmla="*/ T40 w 77"/>
                              <a:gd name="T42" fmla="+- 0 6180 6111"/>
                              <a:gd name="T43" fmla="*/ 6180 h 82"/>
                              <a:gd name="T44" fmla="+- 0 10646 10623"/>
                              <a:gd name="T45" fmla="*/ T44 w 77"/>
                              <a:gd name="T46" fmla="+- 0 6189 6111"/>
                              <a:gd name="T47" fmla="*/ 6189 h 82"/>
                              <a:gd name="T48" fmla="+- 0 10661 10623"/>
                              <a:gd name="T49" fmla="*/ T48 w 77"/>
                              <a:gd name="T50" fmla="+- 0 6192 6111"/>
                              <a:gd name="T51" fmla="*/ 6192 h 82"/>
                              <a:gd name="T52" fmla="+- 0 10676 10623"/>
                              <a:gd name="T53" fmla="*/ T52 w 77"/>
                              <a:gd name="T54" fmla="+- 0 6189 6111"/>
                              <a:gd name="T55" fmla="*/ 6189 h 82"/>
                              <a:gd name="T56" fmla="+- 0 10688 10623"/>
                              <a:gd name="T57" fmla="*/ T56 w 77"/>
                              <a:gd name="T58" fmla="+- 0 6180 6111"/>
                              <a:gd name="T59" fmla="*/ 6180 h 82"/>
                              <a:gd name="T60" fmla="+- 0 10696 10623"/>
                              <a:gd name="T61" fmla="*/ T60 w 77"/>
                              <a:gd name="T62" fmla="+- 0 6167 6111"/>
                              <a:gd name="T63" fmla="*/ 6167 h 82"/>
                              <a:gd name="T64" fmla="+- 0 10699 10623"/>
                              <a:gd name="T65" fmla="*/ T64 w 77"/>
                              <a:gd name="T66" fmla="+- 0 6152 6111"/>
                              <a:gd name="T67" fmla="*/ 615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76" y="41"/>
                                </a:moveTo>
                                <a:lnTo>
                                  <a:pt x="73" y="25"/>
                                </a:lnTo>
                                <a:lnTo>
                                  <a:pt x="65" y="12"/>
                                </a:lnTo>
                                <a:lnTo>
                                  <a:pt x="53" y="3"/>
                                </a:lnTo>
                                <a:lnTo>
                                  <a:pt x="38" y="0"/>
                                </a:lnTo>
                                <a:lnTo>
                                  <a:pt x="23" y="3"/>
                                </a:lnTo>
                                <a:lnTo>
                                  <a:pt x="11" y="12"/>
                                </a:lnTo>
                                <a:lnTo>
                                  <a:pt x="3" y="25"/>
                                </a:lnTo>
                                <a:lnTo>
                                  <a:pt x="0" y="41"/>
                                </a:lnTo>
                                <a:lnTo>
                                  <a:pt x="3" y="56"/>
                                </a:lnTo>
                                <a:lnTo>
                                  <a:pt x="11" y="69"/>
                                </a:lnTo>
                                <a:lnTo>
                                  <a:pt x="23" y="78"/>
                                </a:lnTo>
                                <a:lnTo>
                                  <a:pt x="38" y="81"/>
                                </a:lnTo>
                                <a:lnTo>
                                  <a:pt x="53" y="78"/>
                                </a:lnTo>
                                <a:lnTo>
                                  <a:pt x="65" y="69"/>
                                </a:lnTo>
                                <a:lnTo>
                                  <a:pt x="73" y="56"/>
                                </a:lnTo>
                                <a:lnTo>
                                  <a:pt x="76" y="4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8" name="Freeform 2667"/>
                        <wps:cNvSpPr>
                          <a:spLocks/>
                        </wps:cNvSpPr>
                        <wps:spPr bwMode="auto">
                          <a:xfrm>
                            <a:off x="10411" y="6572"/>
                            <a:ext cx="77" cy="77"/>
                          </a:xfrm>
                          <a:custGeom>
                            <a:avLst/>
                            <a:gdLst>
                              <a:gd name="T0" fmla="+- 0 10450 10411"/>
                              <a:gd name="T1" fmla="*/ T0 w 77"/>
                              <a:gd name="T2" fmla="+- 0 6572 6572"/>
                              <a:gd name="T3" fmla="*/ 6572 h 77"/>
                              <a:gd name="T4" fmla="+- 0 10435 10411"/>
                              <a:gd name="T5" fmla="*/ T4 w 77"/>
                              <a:gd name="T6" fmla="+- 0 6575 6572"/>
                              <a:gd name="T7" fmla="*/ 6575 h 77"/>
                              <a:gd name="T8" fmla="+- 0 10423 10411"/>
                              <a:gd name="T9" fmla="*/ T8 w 77"/>
                              <a:gd name="T10" fmla="+- 0 6583 6572"/>
                              <a:gd name="T11" fmla="*/ 6583 h 77"/>
                              <a:gd name="T12" fmla="+- 0 10415 10411"/>
                              <a:gd name="T13" fmla="*/ T12 w 77"/>
                              <a:gd name="T14" fmla="+- 0 6595 6572"/>
                              <a:gd name="T15" fmla="*/ 6595 h 77"/>
                              <a:gd name="T16" fmla="+- 0 10411 10411"/>
                              <a:gd name="T17" fmla="*/ T16 w 77"/>
                              <a:gd name="T18" fmla="+- 0 6610 6572"/>
                              <a:gd name="T19" fmla="*/ 6610 h 77"/>
                              <a:gd name="T20" fmla="+- 0 10415 10411"/>
                              <a:gd name="T21" fmla="*/ T20 w 77"/>
                              <a:gd name="T22" fmla="+- 0 6625 6572"/>
                              <a:gd name="T23" fmla="*/ 6625 h 77"/>
                              <a:gd name="T24" fmla="+- 0 10423 10411"/>
                              <a:gd name="T25" fmla="*/ T24 w 77"/>
                              <a:gd name="T26" fmla="+- 0 6637 6572"/>
                              <a:gd name="T27" fmla="*/ 6637 h 77"/>
                              <a:gd name="T28" fmla="+- 0 10435 10411"/>
                              <a:gd name="T29" fmla="*/ T28 w 77"/>
                              <a:gd name="T30" fmla="+- 0 6645 6572"/>
                              <a:gd name="T31" fmla="*/ 6645 h 77"/>
                              <a:gd name="T32" fmla="+- 0 10450 10411"/>
                              <a:gd name="T33" fmla="*/ T32 w 77"/>
                              <a:gd name="T34" fmla="+- 0 6648 6572"/>
                              <a:gd name="T35" fmla="*/ 6648 h 77"/>
                              <a:gd name="T36" fmla="+- 0 10465 10411"/>
                              <a:gd name="T37" fmla="*/ T36 w 77"/>
                              <a:gd name="T38" fmla="+- 0 6645 6572"/>
                              <a:gd name="T39" fmla="*/ 6645 h 77"/>
                              <a:gd name="T40" fmla="+- 0 10477 10411"/>
                              <a:gd name="T41" fmla="*/ T40 w 77"/>
                              <a:gd name="T42" fmla="+- 0 6637 6572"/>
                              <a:gd name="T43" fmla="*/ 6637 h 77"/>
                              <a:gd name="T44" fmla="+- 0 10485 10411"/>
                              <a:gd name="T45" fmla="*/ T44 w 77"/>
                              <a:gd name="T46" fmla="+- 0 6625 6572"/>
                              <a:gd name="T47" fmla="*/ 6625 h 77"/>
                              <a:gd name="T48" fmla="+- 0 10488 10411"/>
                              <a:gd name="T49" fmla="*/ T48 w 77"/>
                              <a:gd name="T50" fmla="+- 0 6610 6572"/>
                              <a:gd name="T51" fmla="*/ 6610 h 77"/>
                              <a:gd name="T52" fmla="+- 0 10485 10411"/>
                              <a:gd name="T53" fmla="*/ T52 w 77"/>
                              <a:gd name="T54" fmla="+- 0 6595 6572"/>
                              <a:gd name="T55" fmla="*/ 6595 h 77"/>
                              <a:gd name="T56" fmla="+- 0 10477 10411"/>
                              <a:gd name="T57" fmla="*/ T56 w 77"/>
                              <a:gd name="T58" fmla="+- 0 6583 6572"/>
                              <a:gd name="T59" fmla="*/ 6583 h 77"/>
                              <a:gd name="T60" fmla="+- 0 10465 10411"/>
                              <a:gd name="T61" fmla="*/ T60 w 77"/>
                              <a:gd name="T62" fmla="+- 0 6575 6572"/>
                              <a:gd name="T63" fmla="*/ 6575 h 77"/>
                              <a:gd name="T64" fmla="+- 0 10450 10411"/>
                              <a:gd name="T65" fmla="*/ T64 w 77"/>
                              <a:gd name="T66" fmla="+- 0 6572 6572"/>
                              <a:gd name="T67" fmla="*/ 657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9" y="0"/>
                                </a:moveTo>
                                <a:lnTo>
                                  <a:pt x="24" y="3"/>
                                </a:lnTo>
                                <a:lnTo>
                                  <a:pt x="12" y="11"/>
                                </a:lnTo>
                                <a:lnTo>
                                  <a:pt x="4" y="23"/>
                                </a:lnTo>
                                <a:lnTo>
                                  <a:pt x="0" y="38"/>
                                </a:lnTo>
                                <a:lnTo>
                                  <a:pt x="4" y="53"/>
                                </a:lnTo>
                                <a:lnTo>
                                  <a:pt x="12" y="65"/>
                                </a:lnTo>
                                <a:lnTo>
                                  <a:pt x="24" y="73"/>
                                </a:lnTo>
                                <a:lnTo>
                                  <a:pt x="39" y="76"/>
                                </a:lnTo>
                                <a:lnTo>
                                  <a:pt x="54" y="73"/>
                                </a:lnTo>
                                <a:lnTo>
                                  <a:pt x="66" y="65"/>
                                </a:lnTo>
                                <a:lnTo>
                                  <a:pt x="74" y="53"/>
                                </a:lnTo>
                                <a:lnTo>
                                  <a:pt x="77" y="38"/>
                                </a:lnTo>
                                <a:lnTo>
                                  <a:pt x="74" y="23"/>
                                </a:lnTo>
                                <a:lnTo>
                                  <a:pt x="66" y="11"/>
                                </a:lnTo>
                                <a:lnTo>
                                  <a:pt x="54" y="3"/>
                                </a:lnTo>
                                <a:lnTo>
                                  <a:pt x="39" y="0"/>
                                </a:lnTo>
                                <a:close/>
                              </a:path>
                            </a:pathLst>
                          </a:custGeom>
                          <a:solidFill>
                            <a:srgbClr val="FB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9" name="Freeform 2666"/>
                        <wps:cNvSpPr>
                          <a:spLocks/>
                        </wps:cNvSpPr>
                        <wps:spPr bwMode="auto">
                          <a:xfrm>
                            <a:off x="10411" y="6572"/>
                            <a:ext cx="77" cy="77"/>
                          </a:xfrm>
                          <a:custGeom>
                            <a:avLst/>
                            <a:gdLst>
                              <a:gd name="T0" fmla="+- 0 10488 10411"/>
                              <a:gd name="T1" fmla="*/ T0 w 77"/>
                              <a:gd name="T2" fmla="+- 0 6610 6572"/>
                              <a:gd name="T3" fmla="*/ 6610 h 77"/>
                              <a:gd name="T4" fmla="+- 0 10485 10411"/>
                              <a:gd name="T5" fmla="*/ T4 w 77"/>
                              <a:gd name="T6" fmla="+- 0 6595 6572"/>
                              <a:gd name="T7" fmla="*/ 6595 h 77"/>
                              <a:gd name="T8" fmla="+- 0 10477 10411"/>
                              <a:gd name="T9" fmla="*/ T8 w 77"/>
                              <a:gd name="T10" fmla="+- 0 6583 6572"/>
                              <a:gd name="T11" fmla="*/ 6583 h 77"/>
                              <a:gd name="T12" fmla="+- 0 10465 10411"/>
                              <a:gd name="T13" fmla="*/ T12 w 77"/>
                              <a:gd name="T14" fmla="+- 0 6575 6572"/>
                              <a:gd name="T15" fmla="*/ 6575 h 77"/>
                              <a:gd name="T16" fmla="+- 0 10450 10411"/>
                              <a:gd name="T17" fmla="*/ T16 w 77"/>
                              <a:gd name="T18" fmla="+- 0 6572 6572"/>
                              <a:gd name="T19" fmla="*/ 6572 h 77"/>
                              <a:gd name="T20" fmla="+- 0 10435 10411"/>
                              <a:gd name="T21" fmla="*/ T20 w 77"/>
                              <a:gd name="T22" fmla="+- 0 6575 6572"/>
                              <a:gd name="T23" fmla="*/ 6575 h 77"/>
                              <a:gd name="T24" fmla="+- 0 10423 10411"/>
                              <a:gd name="T25" fmla="*/ T24 w 77"/>
                              <a:gd name="T26" fmla="+- 0 6583 6572"/>
                              <a:gd name="T27" fmla="*/ 6583 h 77"/>
                              <a:gd name="T28" fmla="+- 0 10415 10411"/>
                              <a:gd name="T29" fmla="*/ T28 w 77"/>
                              <a:gd name="T30" fmla="+- 0 6595 6572"/>
                              <a:gd name="T31" fmla="*/ 6595 h 77"/>
                              <a:gd name="T32" fmla="+- 0 10411 10411"/>
                              <a:gd name="T33" fmla="*/ T32 w 77"/>
                              <a:gd name="T34" fmla="+- 0 6610 6572"/>
                              <a:gd name="T35" fmla="*/ 6610 h 77"/>
                              <a:gd name="T36" fmla="+- 0 10415 10411"/>
                              <a:gd name="T37" fmla="*/ T36 w 77"/>
                              <a:gd name="T38" fmla="+- 0 6625 6572"/>
                              <a:gd name="T39" fmla="*/ 6625 h 77"/>
                              <a:gd name="T40" fmla="+- 0 10423 10411"/>
                              <a:gd name="T41" fmla="*/ T40 w 77"/>
                              <a:gd name="T42" fmla="+- 0 6637 6572"/>
                              <a:gd name="T43" fmla="*/ 6637 h 77"/>
                              <a:gd name="T44" fmla="+- 0 10435 10411"/>
                              <a:gd name="T45" fmla="*/ T44 w 77"/>
                              <a:gd name="T46" fmla="+- 0 6645 6572"/>
                              <a:gd name="T47" fmla="*/ 6645 h 77"/>
                              <a:gd name="T48" fmla="+- 0 10450 10411"/>
                              <a:gd name="T49" fmla="*/ T48 w 77"/>
                              <a:gd name="T50" fmla="+- 0 6648 6572"/>
                              <a:gd name="T51" fmla="*/ 6648 h 77"/>
                              <a:gd name="T52" fmla="+- 0 10465 10411"/>
                              <a:gd name="T53" fmla="*/ T52 w 77"/>
                              <a:gd name="T54" fmla="+- 0 6645 6572"/>
                              <a:gd name="T55" fmla="*/ 6645 h 77"/>
                              <a:gd name="T56" fmla="+- 0 10477 10411"/>
                              <a:gd name="T57" fmla="*/ T56 w 77"/>
                              <a:gd name="T58" fmla="+- 0 6637 6572"/>
                              <a:gd name="T59" fmla="*/ 6637 h 77"/>
                              <a:gd name="T60" fmla="+- 0 10485 10411"/>
                              <a:gd name="T61" fmla="*/ T60 w 77"/>
                              <a:gd name="T62" fmla="+- 0 6625 6572"/>
                              <a:gd name="T63" fmla="*/ 6625 h 77"/>
                              <a:gd name="T64" fmla="+- 0 10488 10411"/>
                              <a:gd name="T65" fmla="*/ T64 w 77"/>
                              <a:gd name="T66" fmla="+- 0 6610 6572"/>
                              <a:gd name="T67" fmla="*/ 661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23"/>
                                </a:lnTo>
                                <a:lnTo>
                                  <a:pt x="66" y="11"/>
                                </a:lnTo>
                                <a:lnTo>
                                  <a:pt x="54" y="3"/>
                                </a:lnTo>
                                <a:lnTo>
                                  <a:pt x="39" y="0"/>
                                </a:lnTo>
                                <a:lnTo>
                                  <a:pt x="24" y="3"/>
                                </a:lnTo>
                                <a:lnTo>
                                  <a:pt x="12" y="11"/>
                                </a:lnTo>
                                <a:lnTo>
                                  <a:pt x="4" y="23"/>
                                </a:lnTo>
                                <a:lnTo>
                                  <a:pt x="0" y="38"/>
                                </a:lnTo>
                                <a:lnTo>
                                  <a:pt x="4" y="53"/>
                                </a:lnTo>
                                <a:lnTo>
                                  <a:pt x="12" y="65"/>
                                </a:lnTo>
                                <a:lnTo>
                                  <a:pt x="24" y="73"/>
                                </a:lnTo>
                                <a:lnTo>
                                  <a:pt x="39" y="76"/>
                                </a:lnTo>
                                <a:lnTo>
                                  <a:pt x="54" y="73"/>
                                </a:lnTo>
                                <a:lnTo>
                                  <a:pt x="66" y="65"/>
                                </a:lnTo>
                                <a:lnTo>
                                  <a:pt x="74" y="53"/>
                                </a:lnTo>
                                <a:lnTo>
                                  <a:pt x="77"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Freeform 2665"/>
                        <wps:cNvSpPr>
                          <a:spLocks/>
                        </wps:cNvSpPr>
                        <wps:spPr bwMode="auto">
                          <a:xfrm>
                            <a:off x="9931" y="5741"/>
                            <a:ext cx="82" cy="77"/>
                          </a:xfrm>
                          <a:custGeom>
                            <a:avLst/>
                            <a:gdLst>
                              <a:gd name="T0" fmla="+- 0 9972 9931"/>
                              <a:gd name="T1" fmla="*/ T0 w 82"/>
                              <a:gd name="T2" fmla="+- 0 5741 5741"/>
                              <a:gd name="T3" fmla="*/ 5741 h 77"/>
                              <a:gd name="T4" fmla="+- 0 9956 9931"/>
                              <a:gd name="T5" fmla="*/ T4 w 82"/>
                              <a:gd name="T6" fmla="+- 0 5744 5741"/>
                              <a:gd name="T7" fmla="*/ 5744 h 77"/>
                              <a:gd name="T8" fmla="+- 0 9943 9931"/>
                              <a:gd name="T9" fmla="*/ T8 w 82"/>
                              <a:gd name="T10" fmla="+- 0 5752 5741"/>
                              <a:gd name="T11" fmla="*/ 5752 h 77"/>
                              <a:gd name="T12" fmla="+- 0 9935 9931"/>
                              <a:gd name="T13" fmla="*/ T12 w 82"/>
                              <a:gd name="T14" fmla="+- 0 5765 5741"/>
                              <a:gd name="T15" fmla="*/ 5765 h 77"/>
                              <a:gd name="T16" fmla="+- 0 9931 9931"/>
                              <a:gd name="T17" fmla="*/ T16 w 82"/>
                              <a:gd name="T18" fmla="+- 0 5779 5741"/>
                              <a:gd name="T19" fmla="*/ 5779 h 77"/>
                              <a:gd name="T20" fmla="+- 0 9935 9931"/>
                              <a:gd name="T21" fmla="*/ T20 w 82"/>
                              <a:gd name="T22" fmla="+- 0 5794 5741"/>
                              <a:gd name="T23" fmla="*/ 5794 h 77"/>
                              <a:gd name="T24" fmla="+- 0 9943 9931"/>
                              <a:gd name="T25" fmla="*/ T24 w 82"/>
                              <a:gd name="T26" fmla="+- 0 5807 5741"/>
                              <a:gd name="T27" fmla="*/ 5807 h 77"/>
                              <a:gd name="T28" fmla="+- 0 9956 9931"/>
                              <a:gd name="T29" fmla="*/ T28 w 82"/>
                              <a:gd name="T30" fmla="+- 0 5815 5741"/>
                              <a:gd name="T31" fmla="*/ 5815 h 77"/>
                              <a:gd name="T32" fmla="+- 0 9972 9931"/>
                              <a:gd name="T33" fmla="*/ T32 w 82"/>
                              <a:gd name="T34" fmla="+- 0 5818 5741"/>
                              <a:gd name="T35" fmla="*/ 5818 h 77"/>
                              <a:gd name="T36" fmla="+- 0 9988 9931"/>
                              <a:gd name="T37" fmla="*/ T36 w 82"/>
                              <a:gd name="T38" fmla="+- 0 5815 5741"/>
                              <a:gd name="T39" fmla="*/ 5815 h 77"/>
                              <a:gd name="T40" fmla="+- 0 10001 9931"/>
                              <a:gd name="T41" fmla="*/ T40 w 82"/>
                              <a:gd name="T42" fmla="+- 0 5807 5741"/>
                              <a:gd name="T43" fmla="*/ 5807 h 77"/>
                              <a:gd name="T44" fmla="+- 0 10010 9931"/>
                              <a:gd name="T45" fmla="*/ T44 w 82"/>
                              <a:gd name="T46" fmla="+- 0 5794 5741"/>
                              <a:gd name="T47" fmla="*/ 5794 h 77"/>
                              <a:gd name="T48" fmla="+- 0 10013 9931"/>
                              <a:gd name="T49" fmla="*/ T48 w 82"/>
                              <a:gd name="T50" fmla="+- 0 5779 5741"/>
                              <a:gd name="T51" fmla="*/ 5779 h 77"/>
                              <a:gd name="T52" fmla="+- 0 10010 9931"/>
                              <a:gd name="T53" fmla="*/ T52 w 82"/>
                              <a:gd name="T54" fmla="+- 0 5765 5741"/>
                              <a:gd name="T55" fmla="*/ 5765 h 77"/>
                              <a:gd name="T56" fmla="+- 0 10001 9931"/>
                              <a:gd name="T57" fmla="*/ T56 w 82"/>
                              <a:gd name="T58" fmla="+- 0 5752 5741"/>
                              <a:gd name="T59" fmla="*/ 5752 h 77"/>
                              <a:gd name="T60" fmla="+- 0 9988 9931"/>
                              <a:gd name="T61" fmla="*/ T60 w 82"/>
                              <a:gd name="T62" fmla="+- 0 5744 5741"/>
                              <a:gd name="T63" fmla="*/ 5744 h 77"/>
                              <a:gd name="T64" fmla="+- 0 9972 9931"/>
                              <a:gd name="T65" fmla="*/ T64 w 82"/>
                              <a:gd name="T66" fmla="+- 0 5741 5741"/>
                              <a:gd name="T67" fmla="*/ 574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1" y="0"/>
                                </a:moveTo>
                                <a:lnTo>
                                  <a:pt x="25" y="3"/>
                                </a:lnTo>
                                <a:lnTo>
                                  <a:pt x="12" y="11"/>
                                </a:lnTo>
                                <a:lnTo>
                                  <a:pt x="4" y="24"/>
                                </a:lnTo>
                                <a:lnTo>
                                  <a:pt x="0" y="38"/>
                                </a:lnTo>
                                <a:lnTo>
                                  <a:pt x="4" y="53"/>
                                </a:lnTo>
                                <a:lnTo>
                                  <a:pt x="12" y="66"/>
                                </a:lnTo>
                                <a:lnTo>
                                  <a:pt x="25" y="74"/>
                                </a:lnTo>
                                <a:lnTo>
                                  <a:pt x="41" y="77"/>
                                </a:lnTo>
                                <a:lnTo>
                                  <a:pt x="57" y="74"/>
                                </a:lnTo>
                                <a:lnTo>
                                  <a:pt x="70" y="66"/>
                                </a:lnTo>
                                <a:lnTo>
                                  <a:pt x="79" y="53"/>
                                </a:lnTo>
                                <a:lnTo>
                                  <a:pt x="82" y="38"/>
                                </a:lnTo>
                                <a:lnTo>
                                  <a:pt x="79" y="24"/>
                                </a:lnTo>
                                <a:lnTo>
                                  <a:pt x="70" y="11"/>
                                </a:lnTo>
                                <a:lnTo>
                                  <a:pt x="57" y="3"/>
                                </a:lnTo>
                                <a:lnTo>
                                  <a:pt x="41" y="0"/>
                                </a:lnTo>
                                <a:close/>
                              </a:path>
                            </a:pathLst>
                          </a:custGeom>
                          <a:solidFill>
                            <a:srgbClr val="FB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 name="Freeform 2664"/>
                        <wps:cNvSpPr>
                          <a:spLocks/>
                        </wps:cNvSpPr>
                        <wps:spPr bwMode="auto">
                          <a:xfrm>
                            <a:off x="9931" y="5741"/>
                            <a:ext cx="82" cy="77"/>
                          </a:xfrm>
                          <a:custGeom>
                            <a:avLst/>
                            <a:gdLst>
                              <a:gd name="T0" fmla="+- 0 10013 9931"/>
                              <a:gd name="T1" fmla="*/ T0 w 82"/>
                              <a:gd name="T2" fmla="+- 0 5779 5741"/>
                              <a:gd name="T3" fmla="*/ 5779 h 77"/>
                              <a:gd name="T4" fmla="+- 0 10010 9931"/>
                              <a:gd name="T5" fmla="*/ T4 w 82"/>
                              <a:gd name="T6" fmla="+- 0 5765 5741"/>
                              <a:gd name="T7" fmla="*/ 5765 h 77"/>
                              <a:gd name="T8" fmla="+- 0 10001 9931"/>
                              <a:gd name="T9" fmla="*/ T8 w 82"/>
                              <a:gd name="T10" fmla="+- 0 5752 5741"/>
                              <a:gd name="T11" fmla="*/ 5752 h 77"/>
                              <a:gd name="T12" fmla="+- 0 9988 9931"/>
                              <a:gd name="T13" fmla="*/ T12 w 82"/>
                              <a:gd name="T14" fmla="+- 0 5744 5741"/>
                              <a:gd name="T15" fmla="*/ 5744 h 77"/>
                              <a:gd name="T16" fmla="+- 0 9972 9931"/>
                              <a:gd name="T17" fmla="*/ T16 w 82"/>
                              <a:gd name="T18" fmla="+- 0 5741 5741"/>
                              <a:gd name="T19" fmla="*/ 5741 h 77"/>
                              <a:gd name="T20" fmla="+- 0 9956 9931"/>
                              <a:gd name="T21" fmla="*/ T20 w 82"/>
                              <a:gd name="T22" fmla="+- 0 5744 5741"/>
                              <a:gd name="T23" fmla="*/ 5744 h 77"/>
                              <a:gd name="T24" fmla="+- 0 9943 9931"/>
                              <a:gd name="T25" fmla="*/ T24 w 82"/>
                              <a:gd name="T26" fmla="+- 0 5752 5741"/>
                              <a:gd name="T27" fmla="*/ 5752 h 77"/>
                              <a:gd name="T28" fmla="+- 0 9935 9931"/>
                              <a:gd name="T29" fmla="*/ T28 w 82"/>
                              <a:gd name="T30" fmla="+- 0 5765 5741"/>
                              <a:gd name="T31" fmla="*/ 5765 h 77"/>
                              <a:gd name="T32" fmla="+- 0 9931 9931"/>
                              <a:gd name="T33" fmla="*/ T32 w 82"/>
                              <a:gd name="T34" fmla="+- 0 5779 5741"/>
                              <a:gd name="T35" fmla="*/ 5779 h 77"/>
                              <a:gd name="T36" fmla="+- 0 9935 9931"/>
                              <a:gd name="T37" fmla="*/ T36 w 82"/>
                              <a:gd name="T38" fmla="+- 0 5794 5741"/>
                              <a:gd name="T39" fmla="*/ 5794 h 77"/>
                              <a:gd name="T40" fmla="+- 0 9943 9931"/>
                              <a:gd name="T41" fmla="*/ T40 w 82"/>
                              <a:gd name="T42" fmla="+- 0 5807 5741"/>
                              <a:gd name="T43" fmla="*/ 5807 h 77"/>
                              <a:gd name="T44" fmla="+- 0 9956 9931"/>
                              <a:gd name="T45" fmla="*/ T44 w 82"/>
                              <a:gd name="T46" fmla="+- 0 5815 5741"/>
                              <a:gd name="T47" fmla="*/ 5815 h 77"/>
                              <a:gd name="T48" fmla="+- 0 9972 9931"/>
                              <a:gd name="T49" fmla="*/ T48 w 82"/>
                              <a:gd name="T50" fmla="+- 0 5818 5741"/>
                              <a:gd name="T51" fmla="*/ 5818 h 77"/>
                              <a:gd name="T52" fmla="+- 0 9988 9931"/>
                              <a:gd name="T53" fmla="*/ T52 w 82"/>
                              <a:gd name="T54" fmla="+- 0 5815 5741"/>
                              <a:gd name="T55" fmla="*/ 5815 h 77"/>
                              <a:gd name="T56" fmla="+- 0 10001 9931"/>
                              <a:gd name="T57" fmla="*/ T56 w 82"/>
                              <a:gd name="T58" fmla="+- 0 5807 5741"/>
                              <a:gd name="T59" fmla="*/ 5807 h 77"/>
                              <a:gd name="T60" fmla="+- 0 10010 9931"/>
                              <a:gd name="T61" fmla="*/ T60 w 82"/>
                              <a:gd name="T62" fmla="+- 0 5794 5741"/>
                              <a:gd name="T63" fmla="*/ 5794 h 77"/>
                              <a:gd name="T64" fmla="+- 0 10013 9931"/>
                              <a:gd name="T65" fmla="*/ T64 w 82"/>
                              <a:gd name="T66" fmla="+- 0 5779 5741"/>
                              <a:gd name="T67" fmla="*/ 577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2" y="38"/>
                                </a:moveTo>
                                <a:lnTo>
                                  <a:pt x="79" y="24"/>
                                </a:lnTo>
                                <a:lnTo>
                                  <a:pt x="70" y="11"/>
                                </a:lnTo>
                                <a:lnTo>
                                  <a:pt x="57" y="3"/>
                                </a:lnTo>
                                <a:lnTo>
                                  <a:pt x="41" y="0"/>
                                </a:lnTo>
                                <a:lnTo>
                                  <a:pt x="25" y="3"/>
                                </a:lnTo>
                                <a:lnTo>
                                  <a:pt x="12" y="11"/>
                                </a:lnTo>
                                <a:lnTo>
                                  <a:pt x="4" y="24"/>
                                </a:lnTo>
                                <a:lnTo>
                                  <a:pt x="0" y="38"/>
                                </a:lnTo>
                                <a:lnTo>
                                  <a:pt x="4" y="53"/>
                                </a:lnTo>
                                <a:lnTo>
                                  <a:pt x="12" y="66"/>
                                </a:lnTo>
                                <a:lnTo>
                                  <a:pt x="25" y="74"/>
                                </a:lnTo>
                                <a:lnTo>
                                  <a:pt x="41" y="77"/>
                                </a:lnTo>
                                <a:lnTo>
                                  <a:pt x="57" y="74"/>
                                </a:lnTo>
                                <a:lnTo>
                                  <a:pt x="70" y="66"/>
                                </a:lnTo>
                                <a:lnTo>
                                  <a:pt x="79" y="53"/>
                                </a:lnTo>
                                <a:lnTo>
                                  <a:pt x="82"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 name="Freeform 2663"/>
                        <wps:cNvSpPr>
                          <a:spLocks/>
                        </wps:cNvSpPr>
                        <wps:spPr bwMode="auto">
                          <a:xfrm>
                            <a:off x="9946" y="6005"/>
                            <a:ext cx="82" cy="77"/>
                          </a:xfrm>
                          <a:custGeom>
                            <a:avLst/>
                            <a:gdLst>
                              <a:gd name="T0" fmla="+- 0 9987 9946"/>
                              <a:gd name="T1" fmla="*/ T0 w 82"/>
                              <a:gd name="T2" fmla="+- 0 6005 6005"/>
                              <a:gd name="T3" fmla="*/ 6005 h 77"/>
                              <a:gd name="T4" fmla="+- 0 9971 9946"/>
                              <a:gd name="T5" fmla="*/ T4 w 82"/>
                              <a:gd name="T6" fmla="+- 0 6008 6005"/>
                              <a:gd name="T7" fmla="*/ 6008 h 77"/>
                              <a:gd name="T8" fmla="+- 0 9958 9946"/>
                              <a:gd name="T9" fmla="*/ T8 w 82"/>
                              <a:gd name="T10" fmla="+- 0 6016 6005"/>
                              <a:gd name="T11" fmla="*/ 6016 h 77"/>
                              <a:gd name="T12" fmla="+- 0 9949 9946"/>
                              <a:gd name="T13" fmla="*/ T12 w 82"/>
                              <a:gd name="T14" fmla="+- 0 6029 6005"/>
                              <a:gd name="T15" fmla="*/ 6029 h 77"/>
                              <a:gd name="T16" fmla="+- 0 9946 9946"/>
                              <a:gd name="T17" fmla="*/ T16 w 82"/>
                              <a:gd name="T18" fmla="+- 0 6044 6005"/>
                              <a:gd name="T19" fmla="*/ 6044 h 77"/>
                              <a:gd name="T20" fmla="+- 0 9949 9946"/>
                              <a:gd name="T21" fmla="*/ T20 w 82"/>
                              <a:gd name="T22" fmla="+- 0 6058 6005"/>
                              <a:gd name="T23" fmla="*/ 6058 h 77"/>
                              <a:gd name="T24" fmla="+- 0 9958 9946"/>
                              <a:gd name="T25" fmla="*/ T24 w 82"/>
                              <a:gd name="T26" fmla="+- 0 6071 6005"/>
                              <a:gd name="T27" fmla="*/ 6071 h 77"/>
                              <a:gd name="T28" fmla="+- 0 9971 9946"/>
                              <a:gd name="T29" fmla="*/ T28 w 82"/>
                              <a:gd name="T30" fmla="+- 0 6079 6005"/>
                              <a:gd name="T31" fmla="*/ 6079 h 77"/>
                              <a:gd name="T32" fmla="+- 0 9987 9946"/>
                              <a:gd name="T33" fmla="*/ T32 w 82"/>
                              <a:gd name="T34" fmla="+- 0 6082 6005"/>
                              <a:gd name="T35" fmla="*/ 6082 h 77"/>
                              <a:gd name="T36" fmla="+- 0 10003 9946"/>
                              <a:gd name="T37" fmla="*/ T36 w 82"/>
                              <a:gd name="T38" fmla="+- 0 6079 6005"/>
                              <a:gd name="T39" fmla="*/ 6079 h 77"/>
                              <a:gd name="T40" fmla="+- 0 10016 9946"/>
                              <a:gd name="T41" fmla="*/ T40 w 82"/>
                              <a:gd name="T42" fmla="+- 0 6071 6005"/>
                              <a:gd name="T43" fmla="*/ 6071 h 77"/>
                              <a:gd name="T44" fmla="+- 0 10024 9946"/>
                              <a:gd name="T45" fmla="*/ T44 w 82"/>
                              <a:gd name="T46" fmla="+- 0 6058 6005"/>
                              <a:gd name="T47" fmla="*/ 6058 h 77"/>
                              <a:gd name="T48" fmla="+- 0 10027 9946"/>
                              <a:gd name="T49" fmla="*/ T48 w 82"/>
                              <a:gd name="T50" fmla="+- 0 6044 6005"/>
                              <a:gd name="T51" fmla="*/ 6044 h 77"/>
                              <a:gd name="T52" fmla="+- 0 10024 9946"/>
                              <a:gd name="T53" fmla="*/ T52 w 82"/>
                              <a:gd name="T54" fmla="+- 0 6029 6005"/>
                              <a:gd name="T55" fmla="*/ 6029 h 77"/>
                              <a:gd name="T56" fmla="+- 0 10016 9946"/>
                              <a:gd name="T57" fmla="*/ T56 w 82"/>
                              <a:gd name="T58" fmla="+- 0 6016 6005"/>
                              <a:gd name="T59" fmla="*/ 6016 h 77"/>
                              <a:gd name="T60" fmla="+- 0 10003 9946"/>
                              <a:gd name="T61" fmla="*/ T60 w 82"/>
                              <a:gd name="T62" fmla="+- 0 6008 6005"/>
                              <a:gd name="T63" fmla="*/ 6008 h 77"/>
                              <a:gd name="T64" fmla="+- 0 9987 9946"/>
                              <a:gd name="T65" fmla="*/ T64 w 82"/>
                              <a:gd name="T66" fmla="+- 0 6005 6005"/>
                              <a:gd name="T67" fmla="*/ 600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1" y="0"/>
                                </a:moveTo>
                                <a:lnTo>
                                  <a:pt x="25" y="3"/>
                                </a:lnTo>
                                <a:lnTo>
                                  <a:pt x="12" y="11"/>
                                </a:lnTo>
                                <a:lnTo>
                                  <a:pt x="3" y="24"/>
                                </a:lnTo>
                                <a:lnTo>
                                  <a:pt x="0" y="39"/>
                                </a:lnTo>
                                <a:lnTo>
                                  <a:pt x="3" y="53"/>
                                </a:lnTo>
                                <a:lnTo>
                                  <a:pt x="12" y="66"/>
                                </a:lnTo>
                                <a:lnTo>
                                  <a:pt x="25" y="74"/>
                                </a:lnTo>
                                <a:lnTo>
                                  <a:pt x="41" y="77"/>
                                </a:lnTo>
                                <a:lnTo>
                                  <a:pt x="57" y="74"/>
                                </a:lnTo>
                                <a:lnTo>
                                  <a:pt x="70" y="66"/>
                                </a:lnTo>
                                <a:lnTo>
                                  <a:pt x="78" y="53"/>
                                </a:lnTo>
                                <a:lnTo>
                                  <a:pt x="81" y="39"/>
                                </a:lnTo>
                                <a:lnTo>
                                  <a:pt x="78" y="24"/>
                                </a:lnTo>
                                <a:lnTo>
                                  <a:pt x="70" y="11"/>
                                </a:lnTo>
                                <a:lnTo>
                                  <a:pt x="57" y="3"/>
                                </a:lnTo>
                                <a:lnTo>
                                  <a:pt x="41" y="0"/>
                                </a:lnTo>
                                <a:close/>
                              </a:path>
                            </a:pathLst>
                          </a:custGeom>
                          <a:solidFill>
                            <a:srgbClr val="FB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3" name="Freeform 2662"/>
                        <wps:cNvSpPr>
                          <a:spLocks/>
                        </wps:cNvSpPr>
                        <wps:spPr bwMode="auto">
                          <a:xfrm>
                            <a:off x="9946" y="6005"/>
                            <a:ext cx="82" cy="77"/>
                          </a:xfrm>
                          <a:custGeom>
                            <a:avLst/>
                            <a:gdLst>
                              <a:gd name="T0" fmla="+- 0 10027 9946"/>
                              <a:gd name="T1" fmla="*/ T0 w 82"/>
                              <a:gd name="T2" fmla="+- 0 6044 6005"/>
                              <a:gd name="T3" fmla="*/ 6044 h 77"/>
                              <a:gd name="T4" fmla="+- 0 10024 9946"/>
                              <a:gd name="T5" fmla="*/ T4 w 82"/>
                              <a:gd name="T6" fmla="+- 0 6029 6005"/>
                              <a:gd name="T7" fmla="*/ 6029 h 77"/>
                              <a:gd name="T8" fmla="+- 0 10016 9946"/>
                              <a:gd name="T9" fmla="*/ T8 w 82"/>
                              <a:gd name="T10" fmla="+- 0 6016 6005"/>
                              <a:gd name="T11" fmla="*/ 6016 h 77"/>
                              <a:gd name="T12" fmla="+- 0 10003 9946"/>
                              <a:gd name="T13" fmla="*/ T12 w 82"/>
                              <a:gd name="T14" fmla="+- 0 6008 6005"/>
                              <a:gd name="T15" fmla="*/ 6008 h 77"/>
                              <a:gd name="T16" fmla="+- 0 9987 9946"/>
                              <a:gd name="T17" fmla="*/ T16 w 82"/>
                              <a:gd name="T18" fmla="+- 0 6005 6005"/>
                              <a:gd name="T19" fmla="*/ 6005 h 77"/>
                              <a:gd name="T20" fmla="+- 0 9971 9946"/>
                              <a:gd name="T21" fmla="*/ T20 w 82"/>
                              <a:gd name="T22" fmla="+- 0 6008 6005"/>
                              <a:gd name="T23" fmla="*/ 6008 h 77"/>
                              <a:gd name="T24" fmla="+- 0 9958 9946"/>
                              <a:gd name="T25" fmla="*/ T24 w 82"/>
                              <a:gd name="T26" fmla="+- 0 6016 6005"/>
                              <a:gd name="T27" fmla="*/ 6016 h 77"/>
                              <a:gd name="T28" fmla="+- 0 9949 9946"/>
                              <a:gd name="T29" fmla="*/ T28 w 82"/>
                              <a:gd name="T30" fmla="+- 0 6029 6005"/>
                              <a:gd name="T31" fmla="*/ 6029 h 77"/>
                              <a:gd name="T32" fmla="+- 0 9946 9946"/>
                              <a:gd name="T33" fmla="*/ T32 w 82"/>
                              <a:gd name="T34" fmla="+- 0 6044 6005"/>
                              <a:gd name="T35" fmla="*/ 6044 h 77"/>
                              <a:gd name="T36" fmla="+- 0 9949 9946"/>
                              <a:gd name="T37" fmla="*/ T36 w 82"/>
                              <a:gd name="T38" fmla="+- 0 6058 6005"/>
                              <a:gd name="T39" fmla="*/ 6058 h 77"/>
                              <a:gd name="T40" fmla="+- 0 9958 9946"/>
                              <a:gd name="T41" fmla="*/ T40 w 82"/>
                              <a:gd name="T42" fmla="+- 0 6071 6005"/>
                              <a:gd name="T43" fmla="*/ 6071 h 77"/>
                              <a:gd name="T44" fmla="+- 0 9971 9946"/>
                              <a:gd name="T45" fmla="*/ T44 w 82"/>
                              <a:gd name="T46" fmla="+- 0 6079 6005"/>
                              <a:gd name="T47" fmla="*/ 6079 h 77"/>
                              <a:gd name="T48" fmla="+- 0 9987 9946"/>
                              <a:gd name="T49" fmla="*/ T48 w 82"/>
                              <a:gd name="T50" fmla="+- 0 6082 6005"/>
                              <a:gd name="T51" fmla="*/ 6082 h 77"/>
                              <a:gd name="T52" fmla="+- 0 10003 9946"/>
                              <a:gd name="T53" fmla="*/ T52 w 82"/>
                              <a:gd name="T54" fmla="+- 0 6079 6005"/>
                              <a:gd name="T55" fmla="*/ 6079 h 77"/>
                              <a:gd name="T56" fmla="+- 0 10016 9946"/>
                              <a:gd name="T57" fmla="*/ T56 w 82"/>
                              <a:gd name="T58" fmla="+- 0 6071 6005"/>
                              <a:gd name="T59" fmla="*/ 6071 h 77"/>
                              <a:gd name="T60" fmla="+- 0 10024 9946"/>
                              <a:gd name="T61" fmla="*/ T60 w 82"/>
                              <a:gd name="T62" fmla="+- 0 6058 6005"/>
                              <a:gd name="T63" fmla="*/ 6058 h 77"/>
                              <a:gd name="T64" fmla="+- 0 10027 9946"/>
                              <a:gd name="T65" fmla="*/ T64 w 82"/>
                              <a:gd name="T66" fmla="+- 0 6044 6005"/>
                              <a:gd name="T67" fmla="*/ 604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1" y="39"/>
                                </a:moveTo>
                                <a:lnTo>
                                  <a:pt x="78" y="24"/>
                                </a:lnTo>
                                <a:lnTo>
                                  <a:pt x="70" y="11"/>
                                </a:lnTo>
                                <a:lnTo>
                                  <a:pt x="57" y="3"/>
                                </a:lnTo>
                                <a:lnTo>
                                  <a:pt x="41" y="0"/>
                                </a:lnTo>
                                <a:lnTo>
                                  <a:pt x="25" y="3"/>
                                </a:lnTo>
                                <a:lnTo>
                                  <a:pt x="12" y="11"/>
                                </a:lnTo>
                                <a:lnTo>
                                  <a:pt x="3" y="24"/>
                                </a:lnTo>
                                <a:lnTo>
                                  <a:pt x="0" y="39"/>
                                </a:lnTo>
                                <a:lnTo>
                                  <a:pt x="3" y="53"/>
                                </a:lnTo>
                                <a:lnTo>
                                  <a:pt x="12" y="66"/>
                                </a:lnTo>
                                <a:lnTo>
                                  <a:pt x="25" y="74"/>
                                </a:lnTo>
                                <a:lnTo>
                                  <a:pt x="41" y="77"/>
                                </a:lnTo>
                                <a:lnTo>
                                  <a:pt x="57" y="74"/>
                                </a:lnTo>
                                <a:lnTo>
                                  <a:pt x="70" y="66"/>
                                </a:lnTo>
                                <a:lnTo>
                                  <a:pt x="78" y="53"/>
                                </a:lnTo>
                                <a:lnTo>
                                  <a:pt x="81" y="3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4" name="Freeform 2661"/>
                        <wps:cNvSpPr>
                          <a:spLocks/>
                        </wps:cNvSpPr>
                        <wps:spPr bwMode="auto">
                          <a:xfrm>
                            <a:off x="10191" y="5928"/>
                            <a:ext cx="77" cy="77"/>
                          </a:xfrm>
                          <a:custGeom>
                            <a:avLst/>
                            <a:gdLst>
                              <a:gd name="T0" fmla="+- 0 10229 10191"/>
                              <a:gd name="T1" fmla="*/ T0 w 77"/>
                              <a:gd name="T2" fmla="+- 0 5928 5928"/>
                              <a:gd name="T3" fmla="*/ 5928 h 77"/>
                              <a:gd name="T4" fmla="+- 0 10214 10191"/>
                              <a:gd name="T5" fmla="*/ T4 w 77"/>
                              <a:gd name="T6" fmla="+- 0 5931 5928"/>
                              <a:gd name="T7" fmla="*/ 5931 h 77"/>
                              <a:gd name="T8" fmla="+- 0 10202 10191"/>
                              <a:gd name="T9" fmla="*/ T8 w 77"/>
                              <a:gd name="T10" fmla="+- 0 5940 5928"/>
                              <a:gd name="T11" fmla="*/ 5940 h 77"/>
                              <a:gd name="T12" fmla="+- 0 10194 10191"/>
                              <a:gd name="T13" fmla="*/ T12 w 77"/>
                              <a:gd name="T14" fmla="+- 0 5952 5928"/>
                              <a:gd name="T15" fmla="*/ 5952 h 77"/>
                              <a:gd name="T16" fmla="+- 0 10191 10191"/>
                              <a:gd name="T17" fmla="*/ T16 w 77"/>
                              <a:gd name="T18" fmla="+- 0 5967 5928"/>
                              <a:gd name="T19" fmla="*/ 5967 h 77"/>
                              <a:gd name="T20" fmla="+- 0 10194 10191"/>
                              <a:gd name="T21" fmla="*/ T20 w 77"/>
                              <a:gd name="T22" fmla="+- 0 5982 5928"/>
                              <a:gd name="T23" fmla="*/ 5982 h 77"/>
                              <a:gd name="T24" fmla="+- 0 10202 10191"/>
                              <a:gd name="T25" fmla="*/ T24 w 77"/>
                              <a:gd name="T26" fmla="+- 0 5994 5928"/>
                              <a:gd name="T27" fmla="*/ 5994 h 77"/>
                              <a:gd name="T28" fmla="+- 0 10214 10191"/>
                              <a:gd name="T29" fmla="*/ T28 w 77"/>
                              <a:gd name="T30" fmla="+- 0 6002 5928"/>
                              <a:gd name="T31" fmla="*/ 6002 h 77"/>
                              <a:gd name="T32" fmla="+- 0 10229 10191"/>
                              <a:gd name="T33" fmla="*/ T32 w 77"/>
                              <a:gd name="T34" fmla="+- 0 6005 5928"/>
                              <a:gd name="T35" fmla="*/ 6005 h 77"/>
                              <a:gd name="T36" fmla="+- 0 10244 10191"/>
                              <a:gd name="T37" fmla="*/ T36 w 77"/>
                              <a:gd name="T38" fmla="+- 0 6002 5928"/>
                              <a:gd name="T39" fmla="*/ 6002 h 77"/>
                              <a:gd name="T40" fmla="+- 0 10256 10191"/>
                              <a:gd name="T41" fmla="*/ T40 w 77"/>
                              <a:gd name="T42" fmla="+- 0 5994 5928"/>
                              <a:gd name="T43" fmla="*/ 5994 h 77"/>
                              <a:gd name="T44" fmla="+- 0 10264 10191"/>
                              <a:gd name="T45" fmla="*/ T44 w 77"/>
                              <a:gd name="T46" fmla="+- 0 5982 5928"/>
                              <a:gd name="T47" fmla="*/ 5982 h 77"/>
                              <a:gd name="T48" fmla="+- 0 10267 10191"/>
                              <a:gd name="T49" fmla="*/ T48 w 77"/>
                              <a:gd name="T50" fmla="+- 0 5967 5928"/>
                              <a:gd name="T51" fmla="*/ 5967 h 77"/>
                              <a:gd name="T52" fmla="+- 0 10264 10191"/>
                              <a:gd name="T53" fmla="*/ T52 w 77"/>
                              <a:gd name="T54" fmla="+- 0 5952 5928"/>
                              <a:gd name="T55" fmla="*/ 5952 h 77"/>
                              <a:gd name="T56" fmla="+- 0 10256 10191"/>
                              <a:gd name="T57" fmla="*/ T56 w 77"/>
                              <a:gd name="T58" fmla="+- 0 5940 5928"/>
                              <a:gd name="T59" fmla="*/ 5940 h 77"/>
                              <a:gd name="T60" fmla="+- 0 10244 10191"/>
                              <a:gd name="T61" fmla="*/ T60 w 77"/>
                              <a:gd name="T62" fmla="+- 0 5931 5928"/>
                              <a:gd name="T63" fmla="*/ 5931 h 77"/>
                              <a:gd name="T64" fmla="+- 0 10229 10191"/>
                              <a:gd name="T65" fmla="*/ T64 w 77"/>
                              <a:gd name="T66" fmla="+- 0 5928 5928"/>
                              <a:gd name="T67" fmla="*/ 592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0"/>
                                </a:moveTo>
                                <a:lnTo>
                                  <a:pt x="23" y="3"/>
                                </a:lnTo>
                                <a:lnTo>
                                  <a:pt x="11" y="12"/>
                                </a:lnTo>
                                <a:lnTo>
                                  <a:pt x="3" y="24"/>
                                </a:lnTo>
                                <a:lnTo>
                                  <a:pt x="0" y="39"/>
                                </a:lnTo>
                                <a:lnTo>
                                  <a:pt x="3" y="54"/>
                                </a:lnTo>
                                <a:lnTo>
                                  <a:pt x="11" y="66"/>
                                </a:lnTo>
                                <a:lnTo>
                                  <a:pt x="23" y="74"/>
                                </a:lnTo>
                                <a:lnTo>
                                  <a:pt x="38" y="77"/>
                                </a:lnTo>
                                <a:lnTo>
                                  <a:pt x="53" y="74"/>
                                </a:lnTo>
                                <a:lnTo>
                                  <a:pt x="65" y="66"/>
                                </a:lnTo>
                                <a:lnTo>
                                  <a:pt x="73" y="54"/>
                                </a:lnTo>
                                <a:lnTo>
                                  <a:pt x="76" y="39"/>
                                </a:lnTo>
                                <a:lnTo>
                                  <a:pt x="73" y="24"/>
                                </a:lnTo>
                                <a:lnTo>
                                  <a:pt x="65" y="12"/>
                                </a:lnTo>
                                <a:lnTo>
                                  <a:pt x="53" y="3"/>
                                </a:lnTo>
                                <a:lnTo>
                                  <a:pt x="38" y="0"/>
                                </a:lnTo>
                                <a:close/>
                              </a:path>
                            </a:pathLst>
                          </a:custGeom>
                          <a:solidFill>
                            <a:srgbClr val="FB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5" name="Freeform 2660"/>
                        <wps:cNvSpPr>
                          <a:spLocks/>
                        </wps:cNvSpPr>
                        <wps:spPr bwMode="auto">
                          <a:xfrm>
                            <a:off x="10191" y="5928"/>
                            <a:ext cx="77" cy="77"/>
                          </a:xfrm>
                          <a:custGeom>
                            <a:avLst/>
                            <a:gdLst>
                              <a:gd name="T0" fmla="+- 0 10267 10191"/>
                              <a:gd name="T1" fmla="*/ T0 w 77"/>
                              <a:gd name="T2" fmla="+- 0 5967 5928"/>
                              <a:gd name="T3" fmla="*/ 5967 h 77"/>
                              <a:gd name="T4" fmla="+- 0 10264 10191"/>
                              <a:gd name="T5" fmla="*/ T4 w 77"/>
                              <a:gd name="T6" fmla="+- 0 5952 5928"/>
                              <a:gd name="T7" fmla="*/ 5952 h 77"/>
                              <a:gd name="T8" fmla="+- 0 10256 10191"/>
                              <a:gd name="T9" fmla="*/ T8 w 77"/>
                              <a:gd name="T10" fmla="+- 0 5940 5928"/>
                              <a:gd name="T11" fmla="*/ 5940 h 77"/>
                              <a:gd name="T12" fmla="+- 0 10244 10191"/>
                              <a:gd name="T13" fmla="*/ T12 w 77"/>
                              <a:gd name="T14" fmla="+- 0 5931 5928"/>
                              <a:gd name="T15" fmla="*/ 5931 h 77"/>
                              <a:gd name="T16" fmla="+- 0 10229 10191"/>
                              <a:gd name="T17" fmla="*/ T16 w 77"/>
                              <a:gd name="T18" fmla="+- 0 5928 5928"/>
                              <a:gd name="T19" fmla="*/ 5928 h 77"/>
                              <a:gd name="T20" fmla="+- 0 10214 10191"/>
                              <a:gd name="T21" fmla="*/ T20 w 77"/>
                              <a:gd name="T22" fmla="+- 0 5931 5928"/>
                              <a:gd name="T23" fmla="*/ 5931 h 77"/>
                              <a:gd name="T24" fmla="+- 0 10202 10191"/>
                              <a:gd name="T25" fmla="*/ T24 w 77"/>
                              <a:gd name="T26" fmla="+- 0 5940 5928"/>
                              <a:gd name="T27" fmla="*/ 5940 h 77"/>
                              <a:gd name="T28" fmla="+- 0 10194 10191"/>
                              <a:gd name="T29" fmla="*/ T28 w 77"/>
                              <a:gd name="T30" fmla="+- 0 5952 5928"/>
                              <a:gd name="T31" fmla="*/ 5952 h 77"/>
                              <a:gd name="T32" fmla="+- 0 10191 10191"/>
                              <a:gd name="T33" fmla="*/ T32 w 77"/>
                              <a:gd name="T34" fmla="+- 0 5967 5928"/>
                              <a:gd name="T35" fmla="*/ 5967 h 77"/>
                              <a:gd name="T36" fmla="+- 0 10194 10191"/>
                              <a:gd name="T37" fmla="*/ T36 w 77"/>
                              <a:gd name="T38" fmla="+- 0 5982 5928"/>
                              <a:gd name="T39" fmla="*/ 5982 h 77"/>
                              <a:gd name="T40" fmla="+- 0 10202 10191"/>
                              <a:gd name="T41" fmla="*/ T40 w 77"/>
                              <a:gd name="T42" fmla="+- 0 5994 5928"/>
                              <a:gd name="T43" fmla="*/ 5994 h 77"/>
                              <a:gd name="T44" fmla="+- 0 10214 10191"/>
                              <a:gd name="T45" fmla="*/ T44 w 77"/>
                              <a:gd name="T46" fmla="+- 0 6002 5928"/>
                              <a:gd name="T47" fmla="*/ 6002 h 77"/>
                              <a:gd name="T48" fmla="+- 0 10229 10191"/>
                              <a:gd name="T49" fmla="*/ T48 w 77"/>
                              <a:gd name="T50" fmla="+- 0 6005 5928"/>
                              <a:gd name="T51" fmla="*/ 6005 h 77"/>
                              <a:gd name="T52" fmla="+- 0 10244 10191"/>
                              <a:gd name="T53" fmla="*/ T52 w 77"/>
                              <a:gd name="T54" fmla="+- 0 6002 5928"/>
                              <a:gd name="T55" fmla="*/ 6002 h 77"/>
                              <a:gd name="T56" fmla="+- 0 10256 10191"/>
                              <a:gd name="T57" fmla="*/ T56 w 77"/>
                              <a:gd name="T58" fmla="+- 0 5994 5928"/>
                              <a:gd name="T59" fmla="*/ 5994 h 77"/>
                              <a:gd name="T60" fmla="+- 0 10264 10191"/>
                              <a:gd name="T61" fmla="*/ T60 w 77"/>
                              <a:gd name="T62" fmla="+- 0 5982 5928"/>
                              <a:gd name="T63" fmla="*/ 5982 h 77"/>
                              <a:gd name="T64" fmla="+- 0 10267 10191"/>
                              <a:gd name="T65" fmla="*/ T64 w 77"/>
                              <a:gd name="T66" fmla="+- 0 5967 5928"/>
                              <a:gd name="T67" fmla="*/ 596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6" y="39"/>
                                </a:moveTo>
                                <a:lnTo>
                                  <a:pt x="73" y="24"/>
                                </a:lnTo>
                                <a:lnTo>
                                  <a:pt x="65" y="12"/>
                                </a:lnTo>
                                <a:lnTo>
                                  <a:pt x="53" y="3"/>
                                </a:lnTo>
                                <a:lnTo>
                                  <a:pt x="38" y="0"/>
                                </a:lnTo>
                                <a:lnTo>
                                  <a:pt x="23" y="3"/>
                                </a:lnTo>
                                <a:lnTo>
                                  <a:pt x="11" y="12"/>
                                </a:lnTo>
                                <a:lnTo>
                                  <a:pt x="3" y="24"/>
                                </a:lnTo>
                                <a:lnTo>
                                  <a:pt x="0" y="39"/>
                                </a:lnTo>
                                <a:lnTo>
                                  <a:pt x="3" y="54"/>
                                </a:lnTo>
                                <a:lnTo>
                                  <a:pt x="11" y="66"/>
                                </a:lnTo>
                                <a:lnTo>
                                  <a:pt x="23" y="74"/>
                                </a:lnTo>
                                <a:lnTo>
                                  <a:pt x="38" y="77"/>
                                </a:lnTo>
                                <a:lnTo>
                                  <a:pt x="53" y="74"/>
                                </a:lnTo>
                                <a:lnTo>
                                  <a:pt x="65" y="66"/>
                                </a:lnTo>
                                <a:lnTo>
                                  <a:pt x="73" y="54"/>
                                </a:lnTo>
                                <a:lnTo>
                                  <a:pt x="76" y="3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16" name="Picture 265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927" y="5467"/>
                            <a:ext cx="101"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7" name="Picture 26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10066" y="5458"/>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1518" name="Freeform 2657"/>
                        <wps:cNvSpPr>
                          <a:spLocks/>
                        </wps:cNvSpPr>
                        <wps:spPr bwMode="auto">
                          <a:xfrm>
                            <a:off x="8640" y="5674"/>
                            <a:ext cx="77" cy="77"/>
                          </a:xfrm>
                          <a:custGeom>
                            <a:avLst/>
                            <a:gdLst>
                              <a:gd name="T0" fmla="+- 0 8679 8640"/>
                              <a:gd name="T1" fmla="*/ T0 w 77"/>
                              <a:gd name="T2" fmla="+- 0 5674 5674"/>
                              <a:gd name="T3" fmla="*/ 5674 h 77"/>
                              <a:gd name="T4" fmla="+- 0 8664 8640"/>
                              <a:gd name="T5" fmla="*/ T4 w 77"/>
                              <a:gd name="T6" fmla="+- 0 5677 5674"/>
                              <a:gd name="T7" fmla="*/ 5677 h 77"/>
                              <a:gd name="T8" fmla="+- 0 8651 8640"/>
                              <a:gd name="T9" fmla="*/ T8 w 77"/>
                              <a:gd name="T10" fmla="+- 0 5685 5674"/>
                              <a:gd name="T11" fmla="*/ 5685 h 77"/>
                              <a:gd name="T12" fmla="+- 0 8643 8640"/>
                              <a:gd name="T13" fmla="*/ T12 w 77"/>
                              <a:gd name="T14" fmla="+- 0 5697 5674"/>
                              <a:gd name="T15" fmla="*/ 5697 h 77"/>
                              <a:gd name="T16" fmla="+- 0 8640 8640"/>
                              <a:gd name="T17" fmla="*/ T16 w 77"/>
                              <a:gd name="T18" fmla="+- 0 5712 5674"/>
                              <a:gd name="T19" fmla="*/ 5712 h 77"/>
                              <a:gd name="T20" fmla="+- 0 8643 8640"/>
                              <a:gd name="T21" fmla="*/ T20 w 77"/>
                              <a:gd name="T22" fmla="+- 0 5727 5674"/>
                              <a:gd name="T23" fmla="*/ 5727 h 77"/>
                              <a:gd name="T24" fmla="+- 0 8651 8640"/>
                              <a:gd name="T25" fmla="*/ T24 w 77"/>
                              <a:gd name="T26" fmla="+- 0 5739 5674"/>
                              <a:gd name="T27" fmla="*/ 5739 h 77"/>
                              <a:gd name="T28" fmla="+- 0 8664 8640"/>
                              <a:gd name="T29" fmla="*/ T28 w 77"/>
                              <a:gd name="T30" fmla="+- 0 5748 5674"/>
                              <a:gd name="T31" fmla="*/ 5748 h 77"/>
                              <a:gd name="T32" fmla="+- 0 8679 8640"/>
                              <a:gd name="T33" fmla="*/ T32 w 77"/>
                              <a:gd name="T34" fmla="+- 0 5751 5674"/>
                              <a:gd name="T35" fmla="*/ 5751 h 77"/>
                              <a:gd name="T36" fmla="+- 0 8694 8640"/>
                              <a:gd name="T37" fmla="*/ T36 w 77"/>
                              <a:gd name="T38" fmla="+- 0 5748 5674"/>
                              <a:gd name="T39" fmla="*/ 5748 h 77"/>
                              <a:gd name="T40" fmla="+- 0 8706 8640"/>
                              <a:gd name="T41" fmla="*/ T40 w 77"/>
                              <a:gd name="T42" fmla="+- 0 5739 5674"/>
                              <a:gd name="T43" fmla="*/ 5739 h 77"/>
                              <a:gd name="T44" fmla="+- 0 8714 8640"/>
                              <a:gd name="T45" fmla="*/ T44 w 77"/>
                              <a:gd name="T46" fmla="+- 0 5727 5674"/>
                              <a:gd name="T47" fmla="*/ 5727 h 77"/>
                              <a:gd name="T48" fmla="+- 0 8717 8640"/>
                              <a:gd name="T49" fmla="*/ T48 w 77"/>
                              <a:gd name="T50" fmla="+- 0 5712 5674"/>
                              <a:gd name="T51" fmla="*/ 5712 h 77"/>
                              <a:gd name="T52" fmla="+- 0 8714 8640"/>
                              <a:gd name="T53" fmla="*/ T52 w 77"/>
                              <a:gd name="T54" fmla="+- 0 5697 5674"/>
                              <a:gd name="T55" fmla="*/ 5697 h 77"/>
                              <a:gd name="T56" fmla="+- 0 8706 8640"/>
                              <a:gd name="T57" fmla="*/ T56 w 77"/>
                              <a:gd name="T58" fmla="+- 0 5685 5674"/>
                              <a:gd name="T59" fmla="*/ 5685 h 77"/>
                              <a:gd name="T60" fmla="+- 0 8694 8640"/>
                              <a:gd name="T61" fmla="*/ T60 w 77"/>
                              <a:gd name="T62" fmla="+- 0 5677 5674"/>
                              <a:gd name="T63" fmla="*/ 5677 h 77"/>
                              <a:gd name="T64" fmla="+- 0 8679 8640"/>
                              <a:gd name="T65" fmla="*/ T64 w 77"/>
                              <a:gd name="T66" fmla="+- 0 5674 5674"/>
                              <a:gd name="T67" fmla="*/ 567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9" y="0"/>
                                </a:moveTo>
                                <a:lnTo>
                                  <a:pt x="24" y="3"/>
                                </a:lnTo>
                                <a:lnTo>
                                  <a:pt x="11" y="11"/>
                                </a:lnTo>
                                <a:lnTo>
                                  <a:pt x="3" y="23"/>
                                </a:lnTo>
                                <a:lnTo>
                                  <a:pt x="0" y="38"/>
                                </a:lnTo>
                                <a:lnTo>
                                  <a:pt x="3" y="53"/>
                                </a:lnTo>
                                <a:lnTo>
                                  <a:pt x="11" y="65"/>
                                </a:lnTo>
                                <a:lnTo>
                                  <a:pt x="24" y="74"/>
                                </a:lnTo>
                                <a:lnTo>
                                  <a:pt x="39" y="77"/>
                                </a:lnTo>
                                <a:lnTo>
                                  <a:pt x="54" y="74"/>
                                </a:lnTo>
                                <a:lnTo>
                                  <a:pt x="66" y="65"/>
                                </a:lnTo>
                                <a:lnTo>
                                  <a:pt x="74" y="53"/>
                                </a:lnTo>
                                <a:lnTo>
                                  <a:pt x="77" y="38"/>
                                </a:lnTo>
                                <a:lnTo>
                                  <a:pt x="74" y="23"/>
                                </a:lnTo>
                                <a:lnTo>
                                  <a:pt x="66" y="11"/>
                                </a:lnTo>
                                <a:lnTo>
                                  <a:pt x="54" y="3"/>
                                </a:lnTo>
                                <a:lnTo>
                                  <a:pt x="39" y="0"/>
                                </a:lnTo>
                                <a:close/>
                              </a:path>
                            </a:pathLst>
                          </a:custGeom>
                          <a:solidFill>
                            <a:srgbClr val="FB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9" name="Freeform 2656"/>
                        <wps:cNvSpPr>
                          <a:spLocks/>
                        </wps:cNvSpPr>
                        <wps:spPr bwMode="auto">
                          <a:xfrm>
                            <a:off x="8640" y="5674"/>
                            <a:ext cx="77" cy="77"/>
                          </a:xfrm>
                          <a:custGeom>
                            <a:avLst/>
                            <a:gdLst>
                              <a:gd name="T0" fmla="+- 0 8717 8640"/>
                              <a:gd name="T1" fmla="*/ T0 w 77"/>
                              <a:gd name="T2" fmla="+- 0 5712 5674"/>
                              <a:gd name="T3" fmla="*/ 5712 h 77"/>
                              <a:gd name="T4" fmla="+- 0 8714 8640"/>
                              <a:gd name="T5" fmla="*/ T4 w 77"/>
                              <a:gd name="T6" fmla="+- 0 5697 5674"/>
                              <a:gd name="T7" fmla="*/ 5697 h 77"/>
                              <a:gd name="T8" fmla="+- 0 8706 8640"/>
                              <a:gd name="T9" fmla="*/ T8 w 77"/>
                              <a:gd name="T10" fmla="+- 0 5685 5674"/>
                              <a:gd name="T11" fmla="*/ 5685 h 77"/>
                              <a:gd name="T12" fmla="+- 0 8694 8640"/>
                              <a:gd name="T13" fmla="*/ T12 w 77"/>
                              <a:gd name="T14" fmla="+- 0 5677 5674"/>
                              <a:gd name="T15" fmla="*/ 5677 h 77"/>
                              <a:gd name="T16" fmla="+- 0 8679 8640"/>
                              <a:gd name="T17" fmla="*/ T16 w 77"/>
                              <a:gd name="T18" fmla="+- 0 5674 5674"/>
                              <a:gd name="T19" fmla="*/ 5674 h 77"/>
                              <a:gd name="T20" fmla="+- 0 8664 8640"/>
                              <a:gd name="T21" fmla="*/ T20 w 77"/>
                              <a:gd name="T22" fmla="+- 0 5677 5674"/>
                              <a:gd name="T23" fmla="*/ 5677 h 77"/>
                              <a:gd name="T24" fmla="+- 0 8651 8640"/>
                              <a:gd name="T25" fmla="*/ T24 w 77"/>
                              <a:gd name="T26" fmla="+- 0 5685 5674"/>
                              <a:gd name="T27" fmla="*/ 5685 h 77"/>
                              <a:gd name="T28" fmla="+- 0 8643 8640"/>
                              <a:gd name="T29" fmla="*/ T28 w 77"/>
                              <a:gd name="T30" fmla="+- 0 5697 5674"/>
                              <a:gd name="T31" fmla="*/ 5697 h 77"/>
                              <a:gd name="T32" fmla="+- 0 8640 8640"/>
                              <a:gd name="T33" fmla="*/ T32 w 77"/>
                              <a:gd name="T34" fmla="+- 0 5712 5674"/>
                              <a:gd name="T35" fmla="*/ 5712 h 77"/>
                              <a:gd name="T36" fmla="+- 0 8643 8640"/>
                              <a:gd name="T37" fmla="*/ T36 w 77"/>
                              <a:gd name="T38" fmla="+- 0 5727 5674"/>
                              <a:gd name="T39" fmla="*/ 5727 h 77"/>
                              <a:gd name="T40" fmla="+- 0 8651 8640"/>
                              <a:gd name="T41" fmla="*/ T40 w 77"/>
                              <a:gd name="T42" fmla="+- 0 5739 5674"/>
                              <a:gd name="T43" fmla="*/ 5739 h 77"/>
                              <a:gd name="T44" fmla="+- 0 8664 8640"/>
                              <a:gd name="T45" fmla="*/ T44 w 77"/>
                              <a:gd name="T46" fmla="+- 0 5748 5674"/>
                              <a:gd name="T47" fmla="*/ 5748 h 77"/>
                              <a:gd name="T48" fmla="+- 0 8679 8640"/>
                              <a:gd name="T49" fmla="*/ T48 w 77"/>
                              <a:gd name="T50" fmla="+- 0 5751 5674"/>
                              <a:gd name="T51" fmla="*/ 5751 h 77"/>
                              <a:gd name="T52" fmla="+- 0 8694 8640"/>
                              <a:gd name="T53" fmla="*/ T52 w 77"/>
                              <a:gd name="T54" fmla="+- 0 5748 5674"/>
                              <a:gd name="T55" fmla="*/ 5748 h 77"/>
                              <a:gd name="T56" fmla="+- 0 8706 8640"/>
                              <a:gd name="T57" fmla="*/ T56 w 77"/>
                              <a:gd name="T58" fmla="+- 0 5739 5674"/>
                              <a:gd name="T59" fmla="*/ 5739 h 77"/>
                              <a:gd name="T60" fmla="+- 0 8714 8640"/>
                              <a:gd name="T61" fmla="*/ T60 w 77"/>
                              <a:gd name="T62" fmla="+- 0 5727 5674"/>
                              <a:gd name="T63" fmla="*/ 5727 h 77"/>
                              <a:gd name="T64" fmla="+- 0 8717 8640"/>
                              <a:gd name="T65" fmla="*/ T64 w 77"/>
                              <a:gd name="T66" fmla="+- 0 5712 5674"/>
                              <a:gd name="T67" fmla="*/ 571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23"/>
                                </a:lnTo>
                                <a:lnTo>
                                  <a:pt x="66" y="11"/>
                                </a:lnTo>
                                <a:lnTo>
                                  <a:pt x="54" y="3"/>
                                </a:lnTo>
                                <a:lnTo>
                                  <a:pt x="39" y="0"/>
                                </a:lnTo>
                                <a:lnTo>
                                  <a:pt x="24" y="3"/>
                                </a:lnTo>
                                <a:lnTo>
                                  <a:pt x="11" y="11"/>
                                </a:lnTo>
                                <a:lnTo>
                                  <a:pt x="3" y="23"/>
                                </a:lnTo>
                                <a:lnTo>
                                  <a:pt x="0" y="38"/>
                                </a:lnTo>
                                <a:lnTo>
                                  <a:pt x="3" y="53"/>
                                </a:lnTo>
                                <a:lnTo>
                                  <a:pt x="11" y="65"/>
                                </a:lnTo>
                                <a:lnTo>
                                  <a:pt x="24" y="74"/>
                                </a:lnTo>
                                <a:lnTo>
                                  <a:pt x="39" y="77"/>
                                </a:lnTo>
                                <a:lnTo>
                                  <a:pt x="54" y="74"/>
                                </a:lnTo>
                                <a:lnTo>
                                  <a:pt x="66" y="65"/>
                                </a:lnTo>
                                <a:lnTo>
                                  <a:pt x="74" y="53"/>
                                </a:lnTo>
                                <a:lnTo>
                                  <a:pt x="77"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0" name="Freeform 2655"/>
                        <wps:cNvSpPr>
                          <a:spLocks/>
                        </wps:cNvSpPr>
                        <wps:spPr bwMode="auto">
                          <a:xfrm>
                            <a:off x="13412" y="4363"/>
                            <a:ext cx="82" cy="77"/>
                          </a:xfrm>
                          <a:custGeom>
                            <a:avLst/>
                            <a:gdLst>
                              <a:gd name="T0" fmla="+- 0 13452 13412"/>
                              <a:gd name="T1" fmla="*/ T0 w 82"/>
                              <a:gd name="T2" fmla="+- 0 4363 4363"/>
                              <a:gd name="T3" fmla="*/ 4363 h 77"/>
                              <a:gd name="T4" fmla="+- 0 13436 13412"/>
                              <a:gd name="T5" fmla="*/ T4 w 82"/>
                              <a:gd name="T6" fmla="+- 0 4366 4363"/>
                              <a:gd name="T7" fmla="*/ 4366 h 77"/>
                              <a:gd name="T8" fmla="+- 0 13424 13412"/>
                              <a:gd name="T9" fmla="*/ T8 w 82"/>
                              <a:gd name="T10" fmla="+- 0 4375 4363"/>
                              <a:gd name="T11" fmla="*/ 4375 h 77"/>
                              <a:gd name="T12" fmla="+- 0 13415 13412"/>
                              <a:gd name="T13" fmla="*/ T12 w 82"/>
                              <a:gd name="T14" fmla="+- 0 4387 4363"/>
                              <a:gd name="T15" fmla="*/ 4387 h 77"/>
                              <a:gd name="T16" fmla="+- 0 13412 13412"/>
                              <a:gd name="T17" fmla="*/ T16 w 82"/>
                              <a:gd name="T18" fmla="+- 0 4402 4363"/>
                              <a:gd name="T19" fmla="*/ 4402 h 77"/>
                              <a:gd name="T20" fmla="+- 0 13415 13412"/>
                              <a:gd name="T21" fmla="*/ T20 w 82"/>
                              <a:gd name="T22" fmla="+- 0 4417 4363"/>
                              <a:gd name="T23" fmla="*/ 4417 h 77"/>
                              <a:gd name="T24" fmla="+- 0 13424 13412"/>
                              <a:gd name="T25" fmla="*/ T24 w 82"/>
                              <a:gd name="T26" fmla="+- 0 4429 4363"/>
                              <a:gd name="T27" fmla="*/ 4429 h 77"/>
                              <a:gd name="T28" fmla="+- 0 13436 13412"/>
                              <a:gd name="T29" fmla="*/ T28 w 82"/>
                              <a:gd name="T30" fmla="+- 0 4437 4363"/>
                              <a:gd name="T31" fmla="*/ 4437 h 77"/>
                              <a:gd name="T32" fmla="+- 0 13452 13412"/>
                              <a:gd name="T33" fmla="*/ T32 w 82"/>
                              <a:gd name="T34" fmla="+- 0 4440 4363"/>
                              <a:gd name="T35" fmla="*/ 4440 h 77"/>
                              <a:gd name="T36" fmla="+- 0 13468 13412"/>
                              <a:gd name="T37" fmla="*/ T36 w 82"/>
                              <a:gd name="T38" fmla="+- 0 4437 4363"/>
                              <a:gd name="T39" fmla="*/ 4437 h 77"/>
                              <a:gd name="T40" fmla="+- 0 13481 13412"/>
                              <a:gd name="T41" fmla="*/ T40 w 82"/>
                              <a:gd name="T42" fmla="+- 0 4429 4363"/>
                              <a:gd name="T43" fmla="*/ 4429 h 77"/>
                              <a:gd name="T44" fmla="+- 0 13490 13412"/>
                              <a:gd name="T45" fmla="*/ T44 w 82"/>
                              <a:gd name="T46" fmla="+- 0 4417 4363"/>
                              <a:gd name="T47" fmla="*/ 4417 h 77"/>
                              <a:gd name="T48" fmla="+- 0 13493 13412"/>
                              <a:gd name="T49" fmla="*/ T48 w 82"/>
                              <a:gd name="T50" fmla="+- 0 4402 4363"/>
                              <a:gd name="T51" fmla="*/ 4402 h 77"/>
                              <a:gd name="T52" fmla="+- 0 13490 13412"/>
                              <a:gd name="T53" fmla="*/ T52 w 82"/>
                              <a:gd name="T54" fmla="+- 0 4387 4363"/>
                              <a:gd name="T55" fmla="*/ 4387 h 77"/>
                              <a:gd name="T56" fmla="+- 0 13481 13412"/>
                              <a:gd name="T57" fmla="*/ T56 w 82"/>
                              <a:gd name="T58" fmla="+- 0 4375 4363"/>
                              <a:gd name="T59" fmla="*/ 4375 h 77"/>
                              <a:gd name="T60" fmla="+- 0 13468 13412"/>
                              <a:gd name="T61" fmla="*/ T60 w 82"/>
                              <a:gd name="T62" fmla="+- 0 4366 4363"/>
                              <a:gd name="T63" fmla="*/ 4366 h 77"/>
                              <a:gd name="T64" fmla="+- 0 13452 13412"/>
                              <a:gd name="T65" fmla="*/ T64 w 82"/>
                              <a:gd name="T66" fmla="+- 0 4363 4363"/>
                              <a:gd name="T67" fmla="*/ 436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0" y="0"/>
                                </a:moveTo>
                                <a:lnTo>
                                  <a:pt x="24" y="3"/>
                                </a:lnTo>
                                <a:lnTo>
                                  <a:pt x="12" y="12"/>
                                </a:lnTo>
                                <a:lnTo>
                                  <a:pt x="3" y="24"/>
                                </a:lnTo>
                                <a:lnTo>
                                  <a:pt x="0" y="39"/>
                                </a:lnTo>
                                <a:lnTo>
                                  <a:pt x="3" y="54"/>
                                </a:lnTo>
                                <a:lnTo>
                                  <a:pt x="12" y="66"/>
                                </a:lnTo>
                                <a:lnTo>
                                  <a:pt x="24" y="74"/>
                                </a:lnTo>
                                <a:lnTo>
                                  <a:pt x="40" y="77"/>
                                </a:lnTo>
                                <a:lnTo>
                                  <a:pt x="56" y="74"/>
                                </a:lnTo>
                                <a:lnTo>
                                  <a:pt x="69" y="66"/>
                                </a:lnTo>
                                <a:lnTo>
                                  <a:pt x="78" y="54"/>
                                </a:lnTo>
                                <a:lnTo>
                                  <a:pt x="81" y="39"/>
                                </a:lnTo>
                                <a:lnTo>
                                  <a:pt x="78" y="24"/>
                                </a:lnTo>
                                <a:lnTo>
                                  <a:pt x="69" y="12"/>
                                </a:lnTo>
                                <a:lnTo>
                                  <a:pt x="56" y="3"/>
                                </a:lnTo>
                                <a:lnTo>
                                  <a:pt x="40" y="0"/>
                                </a:lnTo>
                                <a:close/>
                              </a:path>
                            </a:pathLst>
                          </a:custGeom>
                          <a:solidFill>
                            <a:srgbClr val="B6D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1" name="Freeform 2654"/>
                        <wps:cNvSpPr>
                          <a:spLocks/>
                        </wps:cNvSpPr>
                        <wps:spPr bwMode="auto">
                          <a:xfrm>
                            <a:off x="13412" y="4363"/>
                            <a:ext cx="82" cy="77"/>
                          </a:xfrm>
                          <a:custGeom>
                            <a:avLst/>
                            <a:gdLst>
                              <a:gd name="T0" fmla="+- 0 13493 13412"/>
                              <a:gd name="T1" fmla="*/ T0 w 82"/>
                              <a:gd name="T2" fmla="+- 0 4402 4363"/>
                              <a:gd name="T3" fmla="*/ 4402 h 77"/>
                              <a:gd name="T4" fmla="+- 0 13490 13412"/>
                              <a:gd name="T5" fmla="*/ T4 w 82"/>
                              <a:gd name="T6" fmla="+- 0 4387 4363"/>
                              <a:gd name="T7" fmla="*/ 4387 h 77"/>
                              <a:gd name="T8" fmla="+- 0 13481 13412"/>
                              <a:gd name="T9" fmla="*/ T8 w 82"/>
                              <a:gd name="T10" fmla="+- 0 4375 4363"/>
                              <a:gd name="T11" fmla="*/ 4375 h 77"/>
                              <a:gd name="T12" fmla="+- 0 13468 13412"/>
                              <a:gd name="T13" fmla="*/ T12 w 82"/>
                              <a:gd name="T14" fmla="+- 0 4366 4363"/>
                              <a:gd name="T15" fmla="*/ 4366 h 77"/>
                              <a:gd name="T16" fmla="+- 0 13452 13412"/>
                              <a:gd name="T17" fmla="*/ T16 w 82"/>
                              <a:gd name="T18" fmla="+- 0 4363 4363"/>
                              <a:gd name="T19" fmla="*/ 4363 h 77"/>
                              <a:gd name="T20" fmla="+- 0 13436 13412"/>
                              <a:gd name="T21" fmla="*/ T20 w 82"/>
                              <a:gd name="T22" fmla="+- 0 4366 4363"/>
                              <a:gd name="T23" fmla="*/ 4366 h 77"/>
                              <a:gd name="T24" fmla="+- 0 13424 13412"/>
                              <a:gd name="T25" fmla="*/ T24 w 82"/>
                              <a:gd name="T26" fmla="+- 0 4375 4363"/>
                              <a:gd name="T27" fmla="*/ 4375 h 77"/>
                              <a:gd name="T28" fmla="+- 0 13415 13412"/>
                              <a:gd name="T29" fmla="*/ T28 w 82"/>
                              <a:gd name="T30" fmla="+- 0 4387 4363"/>
                              <a:gd name="T31" fmla="*/ 4387 h 77"/>
                              <a:gd name="T32" fmla="+- 0 13412 13412"/>
                              <a:gd name="T33" fmla="*/ T32 w 82"/>
                              <a:gd name="T34" fmla="+- 0 4402 4363"/>
                              <a:gd name="T35" fmla="*/ 4402 h 77"/>
                              <a:gd name="T36" fmla="+- 0 13415 13412"/>
                              <a:gd name="T37" fmla="*/ T36 w 82"/>
                              <a:gd name="T38" fmla="+- 0 4417 4363"/>
                              <a:gd name="T39" fmla="*/ 4417 h 77"/>
                              <a:gd name="T40" fmla="+- 0 13424 13412"/>
                              <a:gd name="T41" fmla="*/ T40 w 82"/>
                              <a:gd name="T42" fmla="+- 0 4429 4363"/>
                              <a:gd name="T43" fmla="*/ 4429 h 77"/>
                              <a:gd name="T44" fmla="+- 0 13436 13412"/>
                              <a:gd name="T45" fmla="*/ T44 w 82"/>
                              <a:gd name="T46" fmla="+- 0 4437 4363"/>
                              <a:gd name="T47" fmla="*/ 4437 h 77"/>
                              <a:gd name="T48" fmla="+- 0 13452 13412"/>
                              <a:gd name="T49" fmla="*/ T48 w 82"/>
                              <a:gd name="T50" fmla="+- 0 4440 4363"/>
                              <a:gd name="T51" fmla="*/ 4440 h 77"/>
                              <a:gd name="T52" fmla="+- 0 13468 13412"/>
                              <a:gd name="T53" fmla="*/ T52 w 82"/>
                              <a:gd name="T54" fmla="+- 0 4437 4363"/>
                              <a:gd name="T55" fmla="*/ 4437 h 77"/>
                              <a:gd name="T56" fmla="+- 0 13481 13412"/>
                              <a:gd name="T57" fmla="*/ T56 w 82"/>
                              <a:gd name="T58" fmla="+- 0 4429 4363"/>
                              <a:gd name="T59" fmla="*/ 4429 h 77"/>
                              <a:gd name="T60" fmla="+- 0 13490 13412"/>
                              <a:gd name="T61" fmla="*/ T60 w 82"/>
                              <a:gd name="T62" fmla="+- 0 4417 4363"/>
                              <a:gd name="T63" fmla="*/ 4417 h 77"/>
                              <a:gd name="T64" fmla="+- 0 13493 13412"/>
                              <a:gd name="T65" fmla="*/ T64 w 82"/>
                              <a:gd name="T66" fmla="+- 0 4402 4363"/>
                              <a:gd name="T67" fmla="*/ 440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1" y="39"/>
                                </a:moveTo>
                                <a:lnTo>
                                  <a:pt x="78" y="24"/>
                                </a:lnTo>
                                <a:lnTo>
                                  <a:pt x="69" y="12"/>
                                </a:lnTo>
                                <a:lnTo>
                                  <a:pt x="56" y="3"/>
                                </a:lnTo>
                                <a:lnTo>
                                  <a:pt x="40" y="0"/>
                                </a:lnTo>
                                <a:lnTo>
                                  <a:pt x="24" y="3"/>
                                </a:lnTo>
                                <a:lnTo>
                                  <a:pt x="12" y="12"/>
                                </a:lnTo>
                                <a:lnTo>
                                  <a:pt x="3" y="24"/>
                                </a:lnTo>
                                <a:lnTo>
                                  <a:pt x="0" y="39"/>
                                </a:lnTo>
                                <a:lnTo>
                                  <a:pt x="3" y="54"/>
                                </a:lnTo>
                                <a:lnTo>
                                  <a:pt x="12" y="66"/>
                                </a:lnTo>
                                <a:lnTo>
                                  <a:pt x="24" y="74"/>
                                </a:lnTo>
                                <a:lnTo>
                                  <a:pt x="40" y="77"/>
                                </a:lnTo>
                                <a:lnTo>
                                  <a:pt x="56" y="74"/>
                                </a:lnTo>
                                <a:lnTo>
                                  <a:pt x="69" y="66"/>
                                </a:lnTo>
                                <a:lnTo>
                                  <a:pt x="78" y="54"/>
                                </a:lnTo>
                                <a:lnTo>
                                  <a:pt x="81" y="3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2" name="Freeform 2653"/>
                        <wps:cNvSpPr>
                          <a:spLocks/>
                        </wps:cNvSpPr>
                        <wps:spPr bwMode="auto">
                          <a:xfrm>
                            <a:off x="10090" y="5031"/>
                            <a:ext cx="82" cy="77"/>
                          </a:xfrm>
                          <a:custGeom>
                            <a:avLst/>
                            <a:gdLst>
                              <a:gd name="T0" fmla="+- 0 10131 10090"/>
                              <a:gd name="T1" fmla="*/ T0 w 82"/>
                              <a:gd name="T2" fmla="+- 0 5031 5031"/>
                              <a:gd name="T3" fmla="*/ 5031 h 77"/>
                              <a:gd name="T4" fmla="+- 0 10115 10090"/>
                              <a:gd name="T5" fmla="*/ T4 w 82"/>
                              <a:gd name="T6" fmla="+- 0 5034 5031"/>
                              <a:gd name="T7" fmla="*/ 5034 h 77"/>
                              <a:gd name="T8" fmla="+- 0 10102 10090"/>
                              <a:gd name="T9" fmla="*/ T8 w 82"/>
                              <a:gd name="T10" fmla="+- 0 5042 5031"/>
                              <a:gd name="T11" fmla="*/ 5042 h 77"/>
                              <a:gd name="T12" fmla="+- 0 10093 10090"/>
                              <a:gd name="T13" fmla="*/ T12 w 82"/>
                              <a:gd name="T14" fmla="+- 0 5054 5031"/>
                              <a:gd name="T15" fmla="*/ 5054 h 77"/>
                              <a:gd name="T16" fmla="+- 0 10090 10090"/>
                              <a:gd name="T17" fmla="*/ T16 w 82"/>
                              <a:gd name="T18" fmla="+- 0 5069 5031"/>
                              <a:gd name="T19" fmla="*/ 5069 h 77"/>
                              <a:gd name="T20" fmla="+- 0 10093 10090"/>
                              <a:gd name="T21" fmla="*/ T20 w 82"/>
                              <a:gd name="T22" fmla="+- 0 5084 5031"/>
                              <a:gd name="T23" fmla="*/ 5084 h 77"/>
                              <a:gd name="T24" fmla="+- 0 10102 10090"/>
                              <a:gd name="T25" fmla="*/ T24 w 82"/>
                              <a:gd name="T26" fmla="+- 0 5096 5031"/>
                              <a:gd name="T27" fmla="*/ 5096 h 77"/>
                              <a:gd name="T28" fmla="+- 0 10115 10090"/>
                              <a:gd name="T29" fmla="*/ T28 w 82"/>
                              <a:gd name="T30" fmla="+- 0 5104 5031"/>
                              <a:gd name="T31" fmla="*/ 5104 h 77"/>
                              <a:gd name="T32" fmla="+- 0 10131 10090"/>
                              <a:gd name="T33" fmla="*/ T32 w 82"/>
                              <a:gd name="T34" fmla="+- 0 5107 5031"/>
                              <a:gd name="T35" fmla="*/ 5107 h 77"/>
                              <a:gd name="T36" fmla="+- 0 10147 10090"/>
                              <a:gd name="T37" fmla="*/ T36 w 82"/>
                              <a:gd name="T38" fmla="+- 0 5104 5031"/>
                              <a:gd name="T39" fmla="*/ 5104 h 77"/>
                              <a:gd name="T40" fmla="+- 0 10160 10090"/>
                              <a:gd name="T41" fmla="*/ T40 w 82"/>
                              <a:gd name="T42" fmla="+- 0 5096 5031"/>
                              <a:gd name="T43" fmla="*/ 5096 h 77"/>
                              <a:gd name="T44" fmla="+- 0 10168 10090"/>
                              <a:gd name="T45" fmla="*/ T44 w 82"/>
                              <a:gd name="T46" fmla="+- 0 5084 5031"/>
                              <a:gd name="T47" fmla="*/ 5084 h 77"/>
                              <a:gd name="T48" fmla="+- 0 10171 10090"/>
                              <a:gd name="T49" fmla="*/ T48 w 82"/>
                              <a:gd name="T50" fmla="+- 0 5069 5031"/>
                              <a:gd name="T51" fmla="*/ 5069 h 77"/>
                              <a:gd name="T52" fmla="+- 0 10168 10090"/>
                              <a:gd name="T53" fmla="*/ T52 w 82"/>
                              <a:gd name="T54" fmla="+- 0 5054 5031"/>
                              <a:gd name="T55" fmla="*/ 5054 h 77"/>
                              <a:gd name="T56" fmla="+- 0 10160 10090"/>
                              <a:gd name="T57" fmla="*/ T56 w 82"/>
                              <a:gd name="T58" fmla="+- 0 5042 5031"/>
                              <a:gd name="T59" fmla="*/ 5042 h 77"/>
                              <a:gd name="T60" fmla="+- 0 10147 10090"/>
                              <a:gd name="T61" fmla="*/ T60 w 82"/>
                              <a:gd name="T62" fmla="+- 0 5034 5031"/>
                              <a:gd name="T63" fmla="*/ 5034 h 77"/>
                              <a:gd name="T64" fmla="+- 0 10131 10090"/>
                              <a:gd name="T65" fmla="*/ T64 w 82"/>
                              <a:gd name="T66" fmla="+- 0 5031 5031"/>
                              <a:gd name="T67" fmla="*/ 503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1" y="0"/>
                                </a:moveTo>
                                <a:lnTo>
                                  <a:pt x="25" y="3"/>
                                </a:lnTo>
                                <a:lnTo>
                                  <a:pt x="12" y="11"/>
                                </a:lnTo>
                                <a:lnTo>
                                  <a:pt x="3" y="23"/>
                                </a:lnTo>
                                <a:lnTo>
                                  <a:pt x="0" y="38"/>
                                </a:lnTo>
                                <a:lnTo>
                                  <a:pt x="3" y="53"/>
                                </a:lnTo>
                                <a:lnTo>
                                  <a:pt x="12" y="65"/>
                                </a:lnTo>
                                <a:lnTo>
                                  <a:pt x="25" y="73"/>
                                </a:lnTo>
                                <a:lnTo>
                                  <a:pt x="41" y="76"/>
                                </a:lnTo>
                                <a:lnTo>
                                  <a:pt x="57" y="73"/>
                                </a:lnTo>
                                <a:lnTo>
                                  <a:pt x="70" y="65"/>
                                </a:lnTo>
                                <a:lnTo>
                                  <a:pt x="78" y="53"/>
                                </a:lnTo>
                                <a:lnTo>
                                  <a:pt x="81" y="38"/>
                                </a:lnTo>
                                <a:lnTo>
                                  <a:pt x="78" y="23"/>
                                </a:lnTo>
                                <a:lnTo>
                                  <a:pt x="70" y="11"/>
                                </a:lnTo>
                                <a:lnTo>
                                  <a:pt x="57" y="3"/>
                                </a:lnTo>
                                <a:lnTo>
                                  <a:pt x="41" y="0"/>
                                </a:lnTo>
                                <a:close/>
                              </a:path>
                            </a:pathLst>
                          </a:custGeom>
                          <a:solidFill>
                            <a:srgbClr val="FB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3" name="Freeform 2652"/>
                        <wps:cNvSpPr>
                          <a:spLocks/>
                        </wps:cNvSpPr>
                        <wps:spPr bwMode="auto">
                          <a:xfrm>
                            <a:off x="10090" y="5031"/>
                            <a:ext cx="82" cy="77"/>
                          </a:xfrm>
                          <a:custGeom>
                            <a:avLst/>
                            <a:gdLst>
                              <a:gd name="T0" fmla="+- 0 10171 10090"/>
                              <a:gd name="T1" fmla="*/ T0 w 82"/>
                              <a:gd name="T2" fmla="+- 0 5069 5031"/>
                              <a:gd name="T3" fmla="*/ 5069 h 77"/>
                              <a:gd name="T4" fmla="+- 0 10168 10090"/>
                              <a:gd name="T5" fmla="*/ T4 w 82"/>
                              <a:gd name="T6" fmla="+- 0 5054 5031"/>
                              <a:gd name="T7" fmla="*/ 5054 h 77"/>
                              <a:gd name="T8" fmla="+- 0 10160 10090"/>
                              <a:gd name="T9" fmla="*/ T8 w 82"/>
                              <a:gd name="T10" fmla="+- 0 5042 5031"/>
                              <a:gd name="T11" fmla="*/ 5042 h 77"/>
                              <a:gd name="T12" fmla="+- 0 10147 10090"/>
                              <a:gd name="T13" fmla="*/ T12 w 82"/>
                              <a:gd name="T14" fmla="+- 0 5034 5031"/>
                              <a:gd name="T15" fmla="*/ 5034 h 77"/>
                              <a:gd name="T16" fmla="+- 0 10131 10090"/>
                              <a:gd name="T17" fmla="*/ T16 w 82"/>
                              <a:gd name="T18" fmla="+- 0 5031 5031"/>
                              <a:gd name="T19" fmla="*/ 5031 h 77"/>
                              <a:gd name="T20" fmla="+- 0 10115 10090"/>
                              <a:gd name="T21" fmla="*/ T20 w 82"/>
                              <a:gd name="T22" fmla="+- 0 5034 5031"/>
                              <a:gd name="T23" fmla="*/ 5034 h 77"/>
                              <a:gd name="T24" fmla="+- 0 10102 10090"/>
                              <a:gd name="T25" fmla="*/ T24 w 82"/>
                              <a:gd name="T26" fmla="+- 0 5042 5031"/>
                              <a:gd name="T27" fmla="*/ 5042 h 77"/>
                              <a:gd name="T28" fmla="+- 0 10093 10090"/>
                              <a:gd name="T29" fmla="*/ T28 w 82"/>
                              <a:gd name="T30" fmla="+- 0 5054 5031"/>
                              <a:gd name="T31" fmla="*/ 5054 h 77"/>
                              <a:gd name="T32" fmla="+- 0 10090 10090"/>
                              <a:gd name="T33" fmla="*/ T32 w 82"/>
                              <a:gd name="T34" fmla="+- 0 5069 5031"/>
                              <a:gd name="T35" fmla="*/ 5069 h 77"/>
                              <a:gd name="T36" fmla="+- 0 10093 10090"/>
                              <a:gd name="T37" fmla="*/ T36 w 82"/>
                              <a:gd name="T38" fmla="+- 0 5084 5031"/>
                              <a:gd name="T39" fmla="*/ 5084 h 77"/>
                              <a:gd name="T40" fmla="+- 0 10102 10090"/>
                              <a:gd name="T41" fmla="*/ T40 w 82"/>
                              <a:gd name="T42" fmla="+- 0 5096 5031"/>
                              <a:gd name="T43" fmla="*/ 5096 h 77"/>
                              <a:gd name="T44" fmla="+- 0 10115 10090"/>
                              <a:gd name="T45" fmla="*/ T44 w 82"/>
                              <a:gd name="T46" fmla="+- 0 5104 5031"/>
                              <a:gd name="T47" fmla="*/ 5104 h 77"/>
                              <a:gd name="T48" fmla="+- 0 10131 10090"/>
                              <a:gd name="T49" fmla="*/ T48 w 82"/>
                              <a:gd name="T50" fmla="+- 0 5107 5031"/>
                              <a:gd name="T51" fmla="*/ 5107 h 77"/>
                              <a:gd name="T52" fmla="+- 0 10147 10090"/>
                              <a:gd name="T53" fmla="*/ T52 w 82"/>
                              <a:gd name="T54" fmla="+- 0 5104 5031"/>
                              <a:gd name="T55" fmla="*/ 5104 h 77"/>
                              <a:gd name="T56" fmla="+- 0 10160 10090"/>
                              <a:gd name="T57" fmla="*/ T56 w 82"/>
                              <a:gd name="T58" fmla="+- 0 5096 5031"/>
                              <a:gd name="T59" fmla="*/ 5096 h 77"/>
                              <a:gd name="T60" fmla="+- 0 10168 10090"/>
                              <a:gd name="T61" fmla="*/ T60 w 82"/>
                              <a:gd name="T62" fmla="+- 0 5084 5031"/>
                              <a:gd name="T63" fmla="*/ 5084 h 77"/>
                              <a:gd name="T64" fmla="+- 0 10171 10090"/>
                              <a:gd name="T65" fmla="*/ T64 w 82"/>
                              <a:gd name="T66" fmla="+- 0 5069 5031"/>
                              <a:gd name="T67" fmla="*/ 506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1" y="38"/>
                                </a:moveTo>
                                <a:lnTo>
                                  <a:pt x="78" y="23"/>
                                </a:lnTo>
                                <a:lnTo>
                                  <a:pt x="70" y="11"/>
                                </a:lnTo>
                                <a:lnTo>
                                  <a:pt x="57" y="3"/>
                                </a:lnTo>
                                <a:lnTo>
                                  <a:pt x="41" y="0"/>
                                </a:lnTo>
                                <a:lnTo>
                                  <a:pt x="25" y="3"/>
                                </a:lnTo>
                                <a:lnTo>
                                  <a:pt x="12" y="11"/>
                                </a:lnTo>
                                <a:lnTo>
                                  <a:pt x="3" y="23"/>
                                </a:lnTo>
                                <a:lnTo>
                                  <a:pt x="0" y="38"/>
                                </a:lnTo>
                                <a:lnTo>
                                  <a:pt x="3" y="53"/>
                                </a:lnTo>
                                <a:lnTo>
                                  <a:pt x="12" y="65"/>
                                </a:lnTo>
                                <a:lnTo>
                                  <a:pt x="25" y="73"/>
                                </a:lnTo>
                                <a:lnTo>
                                  <a:pt x="41" y="76"/>
                                </a:lnTo>
                                <a:lnTo>
                                  <a:pt x="57" y="73"/>
                                </a:lnTo>
                                <a:lnTo>
                                  <a:pt x="70" y="65"/>
                                </a:lnTo>
                                <a:lnTo>
                                  <a:pt x="78" y="53"/>
                                </a:lnTo>
                                <a:lnTo>
                                  <a:pt x="81"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4" name="Freeform 2651"/>
                        <wps:cNvSpPr>
                          <a:spLocks/>
                        </wps:cNvSpPr>
                        <wps:spPr bwMode="auto">
                          <a:xfrm>
                            <a:off x="10603" y="4800"/>
                            <a:ext cx="77" cy="82"/>
                          </a:xfrm>
                          <a:custGeom>
                            <a:avLst/>
                            <a:gdLst>
                              <a:gd name="T0" fmla="+- 0 10642 10603"/>
                              <a:gd name="T1" fmla="*/ T0 w 77"/>
                              <a:gd name="T2" fmla="+- 0 4800 4800"/>
                              <a:gd name="T3" fmla="*/ 4800 h 82"/>
                              <a:gd name="T4" fmla="+- 0 10627 10603"/>
                              <a:gd name="T5" fmla="*/ T4 w 77"/>
                              <a:gd name="T6" fmla="+- 0 4803 4800"/>
                              <a:gd name="T7" fmla="*/ 4803 h 82"/>
                              <a:gd name="T8" fmla="+- 0 10615 10603"/>
                              <a:gd name="T9" fmla="*/ T8 w 77"/>
                              <a:gd name="T10" fmla="+- 0 4812 4800"/>
                              <a:gd name="T11" fmla="*/ 4812 h 82"/>
                              <a:gd name="T12" fmla="+- 0 10607 10603"/>
                              <a:gd name="T13" fmla="*/ T12 w 77"/>
                              <a:gd name="T14" fmla="+- 0 4825 4800"/>
                              <a:gd name="T15" fmla="*/ 4825 h 82"/>
                              <a:gd name="T16" fmla="+- 0 10603 10603"/>
                              <a:gd name="T17" fmla="*/ T16 w 77"/>
                              <a:gd name="T18" fmla="+- 0 4841 4800"/>
                              <a:gd name="T19" fmla="*/ 4841 h 82"/>
                              <a:gd name="T20" fmla="+- 0 10607 10603"/>
                              <a:gd name="T21" fmla="*/ T20 w 77"/>
                              <a:gd name="T22" fmla="+- 0 4857 4800"/>
                              <a:gd name="T23" fmla="*/ 4857 h 82"/>
                              <a:gd name="T24" fmla="+- 0 10615 10603"/>
                              <a:gd name="T25" fmla="*/ T24 w 77"/>
                              <a:gd name="T26" fmla="+- 0 4870 4800"/>
                              <a:gd name="T27" fmla="*/ 4870 h 82"/>
                              <a:gd name="T28" fmla="+- 0 10627 10603"/>
                              <a:gd name="T29" fmla="*/ T28 w 77"/>
                              <a:gd name="T30" fmla="+- 0 4879 4800"/>
                              <a:gd name="T31" fmla="*/ 4879 h 82"/>
                              <a:gd name="T32" fmla="+- 0 10642 10603"/>
                              <a:gd name="T33" fmla="*/ T32 w 77"/>
                              <a:gd name="T34" fmla="+- 0 4882 4800"/>
                              <a:gd name="T35" fmla="*/ 4882 h 82"/>
                              <a:gd name="T36" fmla="+- 0 10657 10603"/>
                              <a:gd name="T37" fmla="*/ T36 w 77"/>
                              <a:gd name="T38" fmla="+- 0 4879 4800"/>
                              <a:gd name="T39" fmla="*/ 4879 h 82"/>
                              <a:gd name="T40" fmla="+- 0 10669 10603"/>
                              <a:gd name="T41" fmla="*/ T40 w 77"/>
                              <a:gd name="T42" fmla="+- 0 4870 4800"/>
                              <a:gd name="T43" fmla="*/ 4870 h 82"/>
                              <a:gd name="T44" fmla="+- 0 10677 10603"/>
                              <a:gd name="T45" fmla="*/ T44 w 77"/>
                              <a:gd name="T46" fmla="+- 0 4857 4800"/>
                              <a:gd name="T47" fmla="*/ 4857 h 82"/>
                              <a:gd name="T48" fmla="+- 0 10680 10603"/>
                              <a:gd name="T49" fmla="*/ T48 w 77"/>
                              <a:gd name="T50" fmla="+- 0 4841 4800"/>
                              <a:gd name="T51" fmla="*/ 4841 h 82"/>
                              <a:gd name="T52" fmla="+- 0 10677 10603"/>
                              <a:gd name="T53" fmla="*/ T52 w 77"/>
                              <a:gd name="T54" fmla="+- 0 4825 4800"/>
                              <a:gd name="T55" fmla="*/ 4825 h 82"/>
                              <a:gd name="T56" fmla="+- 0 10669 10603"/>
                              <a:gd name="T57" fmla="*/ T56 w 77"/>
                              <a:gd name="T58" fmla="+- 0 4812 4800"/>
                              <a:gd name="T59" fmla="*/ 4812 h 82"/>
                              <a:gd name="T60" fmla="+- 0 10657 10603"/>
                              <a:gd name="T61" fmla="*/ T60 w 77"/>
                              <a:gd name="T62" fmla="+- 0 4803 4800"/>
                              <a:gd name="T63" fmla="*/ 4803 h 82"/>
                              <a:gd name="T64" fmla="+- 0 10642 10603"/>
                              <a:gd name="T65" fmla="*/ T64 w 77"/>
                              <a:gd name="T66" fmla="+- 0 4800 4800"/>
                              <a:gd name="T67" fmla="*/ 480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39" y="0"/>
                                </a:moveTo>
                                <a:lnTo>
                                  <a:pt x="24" y="3"/>
                                </a:lnTo>
                                <a:lnTo>
                                  <a:pt x="12" y="12"/>
                                </a:lnTo>
                                <a:lnTo>
                                  <a:pt x="4" y="25"/>
                                </a:lnTo>
                                <a:lnTo>
                                  <a:pt x="0" y="41"/>
                                </a:lnTo>
                                <a:lnTo>
                                  <a:pt x="4" y="57"/>
                                </a:lnTo>
                                <a:lnTo>
                                  <a:pt x="12" y="70"/>
                                </a:lnTo>
                                <a:lnTo>
                                  <a:pt x="24" y="79"/>
                                </a:lnTo>
                                <a:lnTo>
                                  <a:pt x="39" y="82"/>
                                </a:lnTo>
                                <a:lnTo>
                                  <a:pt x="54" y="79"/>
                                </a:lnTo>
                                <a:lnTo>
                                  <a:pt x="66" y="70"/>
                                </a:lnTo>
                                <a:lnTo>
                                  <a:pt x="74" y="57"/>
                                </a:lnTo>
                                <a:lnTo>
                                  <a:pt x="77" y="41"/>
                                </a:lnTo>
                                <a:lnTo>
                                  <a:pt x="74" y="25"/>
                                </a:lnTo>
                                <a:lnTo>
                                  <a:pt x="66" y="12"/>
                                </a:lnTo>
                                <a:lnTo>
                                  <a:pt x="54" y="3"/>
                                </a:lnTo>
                                <a:lnTo>
                                  <a:pt x="39" y="0"/>
                                </a:lnTo>
                                <a:close/>
                              </a:path>
                            </a:pathLst>
                          </a:custGeom>
                          <a:solidFill>
                            <a:srgbClr val="B6D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5" name="Freeform 2650"/>
                        <wps:cNvSpPr>
                          <a:spLocks/>
                        </wps:cNvSpPr>
                        <wps:spPr bwMode="auto">
                          <a:xfrm>
                            <a:off x="10603" y="4800"/>
                            <a:ext cx="77" cy="82"/>
                          </a:xfrm>
                          <a:custGeom>
                            <a:avLst/>
                            <a:gdLst>
                              <a:gd name="T0" fmla="+- 0 10680 10603"/>
                              <a:gd name="T1" fmla="*/ T0 w 77"/>
                              <a:gd name="T2" fmla="+- 0 4841 4800"/>
                              <a:gd name="T3" fmla="*/ 4841 h 82"/>
                              <a:gd name="T4" fmla="+- 0 10677 10603"/>
                              <a:gd name="T5" fmla="*/ T4 w 77"/>
                              <a:gd name="T6" fmla="+- 0 4825 4800"/>
                              <a:gd name="T7" fmla="*/ 4825 h 82"/>
                              <a:gd name="T8" fmla="+- 0 10669 10603"/>
                              <a:gd name="T9" fmla="*/ T8 w 77"/>
                              <a:gd name="T10" fmla="+- 0 4812 4800"/>
                              <a:gd name="T11" fmla="*/ 4812 h 82"/>
                              <a:gd name="T12" fmla="+- 0 10657 10603"/>
                              <a:gd name="T13" fmla="*/ T12 w 77"/>
                              <a:gd name="T14" fmla="+- 0 4803 4800"/>
                              <a:gd name="T15" fmla="*/ 4803 h 82"/>
                              <a:gd name="T16" fmla="+- 0 10642 10603"/>
                              <a:gd name="T17" fmla="*/ T16 w 77"/>
                              <a:gd name="T18" fmla="+- 0 4800 4800"/>
                              <a:gd name="T19" fmla="*/ 4800 h 82"/>
                              <a:gd name="T20" fmla="+- 0 10627 10603"/>
                              <a:gd name="T21" fmla="*/ T20 w 77"/>
                              <a:gd name="T22" fmla="+- 0 4803 4800"/>
                              <a:gd name="T23" fmla="*/ 4803 h 82"/>
                              <a:gd name="T24" fmla="+- 0 10615 10603"/>
                              <a:gd name="T25" fmla="*/ T24 w 77"/>
                              <a:gd name="T26" fmla="+- 0 4812 4800"/>
                              <a:gd name="T27" fmla="*/ 4812 h 82"/>
                              <a:gd name="T28" fmla="+- 0 10607 10603"/>
                              <a:gd name="T29" fmla="*/ T28 w 77"/>
                              <a:gd name="T30" fmla="+- 0 4825 4800"/>
                              <a:gd name="T31" fmla="*/ 4825 h 82"/>
                              <a:gd name="T32" fmla="+- 0 10603 10603"/>
                              <a:gd name="T33" fmla="*/ T32 w 77"/>
                              <a:gd name="T34" fmla="+- 0 4841 4800"/>
                              <a:gd name="T35" fmla="*/ 4841 h 82"/>
                              <a:gd name="T36" fmla="+- 0 10607 10603"/>
                              <a:gd name="T37" fmla="*/ T36 w 77"/>
                              <a:gd name="T38" fmla="+- 0 4857 4800"/>
                              <a:gd name="T39" fmla="*/ 4857 h 82"/>
                              <a:gd name="T40" fmla="+- 0 10615 10603"/>
                              <a:gd name="T41" fmla="*/ T40 w 77"/>
                              <a:gd name="T42" fmla="+- 0 4870 4800"/>
                              <a:gd name="T43" fmla="*/ 4870 h 82"/>
                              <a:gd name="T44" fmla="+- 0 10627 10603"/>
                              <a:gd name="T45" fmla="*/ T44 w 77"/>
                              <a:gd name="T46" fmla="+- 0 4879 4800"/>
                              <a:gd name="T47" fmla="*/ 4879 h 82"/>
                              <a:gd name="T48" fmla="+- 0 10642 10603"/>
                              <a:gd name="T49" fmla="*/ T48 w 77"/>
                              <a:gd name="T50" fmla="+- 0 4882 4800"/>
                              <a:gd name="T51" fmla="*/ 4882 h 82"/>
                              <a:gd name="T52" fmla="+- 0 10657 10603"/>
                              <a:gd name="T53" fmla="*/ T52 w 77"/>
                              <a:gd name="T54" fmla="+- 0 4879 4800"/>
                              <a:gd name="T55" fmla="*/ 4879 h 82"/>
                              <a:gd name="T56" fmla="+- 0 10669 10603"/>
                              <a:gd name="T57" fmla="*/ T56 w 77"/>
                              <a:gd name="T58" fmla="+- 0 4870 4800"/>
                              <a:gd name="T59" fmla="*/ 4870 h 82"/>
                              <a:gd name="T60" fmla="+- 0 10677 10603"/>
                              <a:gd name="T61" fmla="*/ T60 w 77"/>
                              <a:gd name="T62" fmla="+- 0 4857 4800"/>
                              <a:gd name="T63" fmla="*/ 4857 h 82"/>
                              <a:gd name="T64" fmla="+- 0 10680 10603"/>
                              <a:gd name="T65" fmla="*/ T64 w 77"/>
                              <a:gd name="T66" fmla="+- 0 4841 4800"/>
                              <a:gd name="T67" fmla="*/ 484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77" y="41"/>
                                </a:moveTo>
                                <a:lnTo>
                                  <a:pt x="74" y="25"/>
                                </a:lnTo>
                                <a:lnTo>
                                  <a:pt x="66" y="12"/>
                                </a:lnTo>
                                <a:lnTo>
                                  <a:pt x="54" y="3"/>
                                </a:lnTo>
                                <a:lnTo>
                                  <a:pt x="39" y="0"/>
                                </a:lnTo>
                                <a:lnTo>
                                  <a:pt x="24" y="3"/>
                                </a:lnTo>
                                <a:lnTo>
                                  <a:pt x="12" y="12"/>
                                </a:lnTo>
                                <a:lnTo>
                                  <a:pt x="4" y="25"/>
                                </a:lnTo>
                                <a:lnTo>
                                  <a:pt x="0" y="41"/>
                                </a:lnTo>
                                <a:lnTo>
                                  <a:pt x="4" y="57"/>
                                </a:lnTo>
                                <a:lnTo>
                                  <a:pt x="12" y="70"/>
                                </a:lnTo>
                                <a:lnTo>
                                  <a:pt x="24" y="79"/>
                                </a:lnTo>
                                <a:lnTo>
                                  <a:pt x="39" y="82"/>
                                </a:lnTo>
                                <a:lnTo>
                                  <a:pt x="54" y="79"/>
                                </a:lnTo>
                                <a:lnTo>
                                  <a:pt x="66" y="70"/>
                                </a:lnTo>
                                <a:lnTo>
                                  <a:pt x="74" y="57"/>
                                </a:lnTo>
                                <a:lnTo>
                                  <a:pt x="77" y="4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26" name="Freeform 2649"/>
                        <wps:cNvSpPr>
                          <a:spLocks/>
                        </wps:cNvSpPr>
                        <wps:spPr bwMode="auto">
                          <a:xfrm>
                            <a:off x="12442" y="5371"/>
                            <a:ext cx="77" cy="82"/>
                          </a:xfrm>
                          <a:custGeom>
                            <a:avLst/>
                            <a:gdLst>
                              <a:gd name="T0" fmla="+- 0 12480 12442"/>
                              <a:gd name="T1" fmla="*/ T0 w 77"/>
                              <a:gd name="T2" fmla="+- 0 5371 5371"/>
                              <a:gd name="T3" fmla="*/ 5371 h 82"/>
                              <a:gd name="T4" fmla="+- 0 12465 12442"/>
                              <a:gd name="T5" fmla="*/ T4 w 77"/>
                              <a:gd name="T6" fmla="+- 0 5375 5371"/>
                              <a:gd name="T7" fmla="*/ 5375 h 82"/>
                              <a:gd name="T8" fmla="+- 0 12453 12442"/>
                              <a:gd name="T9" fmla="*/ T8 w 77"/>
                              <a:gd name="T10" fmla="+- 0 5383 5371"/>
                              <a:gd name="T11" fmla="*/ 5383 h 82"/>
                              <a:gd name="T12" fmla="+- 0 12445 12442"/>
                              <a:gd name="T13" fmla="*/ T12 w 77"/>
                              <a:gd name="T14" fmla="+- 0 5396 5371"/>
                              <a:gd name="T15" fmla="*/ 5396 h 82"/>
                              <a:gd name="T16" fmla="+- 0 12442 12442"/>
                              <a:gd name="T17" fmla="*/ T16 w 77"/>
                              <a:gd name="T18" fmla="+- 0 5412 5371"/>
                              <a:gd name="T19" fmla="*/ 5412 h 82"/>
                              <a:gd name="T20" fmla="+- 0 12445 12442"/>
                              <a:gd name="T21" fmla="*/ T20 w 77"/>
                              <a:gd name="T22" fmla="+- 0 5428 5371"/>
                              <a:gd name="T23" fmla="*/ 5428 h 82"/>
                              <a:gd name="T24" fmla="+- 0 12453 12442"/>
                              <a:gd name="T25" fmla="*/ T24 w 77"/>
                              <a:gd name="T26" fmla="+- 0 5441 5371"/>
                              <a:gd name="T27" fmla="*/ 5441 h 82"/>
                              <a:gd name="T28" fmla="+- 0 12465 12442"/>
                              <a:gd name="T29" fmla="*/ T28 w 77"/>
                              <a:gd name="T30" fmla="+- 0 5450 5371"/>
                              <a:gd name="T31" fmla="*/ 5450 h 82"/>
                              <a:gd name="T32" fmla="+- 0 12480 12442"/>
                              <a:gd name="T33" fmla="*/ T32 w 77"/>
                              <a:gd name="T34" fmla="+- 0 5453 5371"/>
                              <a:gd name="T35" fmla="*/ 5453 h 82"/>
                              <a:gd name="T36" fmla="+- 0 12495 12442"/>
                              <a:gd name="T37" fmla="*/ T36 w 77"/>
                              <a:gd name="T38" fmla="+- 0 5450 5371"/>
                              <a:gd name="T39" fmla="*/ 5450 h 82"/>
                              <a:gd name="T40" fmla="+- 0 12507 12442"/>
                              <a:gd name="T41" fmla="*/ T40 w 77"/>
                              <a:gd name="T42" fmla="+- 0 5441 5371"/>
                              <a:gd name="T43" fmla="*/ 5441 h 82"/>
                              <a:gd name="T44" fmla="+- 0 12516 12442"/>
                              <a:gd name="T45" fmla="*/ T44 w 77"/>
                              <a:gd name="T46" fmla="+- 0 5428 5371"/>
                              <a:gd name="T47" fmla="*/ 5428 h 82"/>
                              <a:gd name="T48" fmla="+- 0 12519 12442"/>
                              <a:gd name="T49" fmla="*/ T48 w 77"/>
                              <a:gd name="T50" fmla="+- 0 5412 5371"/>
                              <a:gd name="T51" fmla="*/ 5412 h 82"/>
                              <a:gd name="T52" fmla="+- 0 12516 12442"/>
                              <a:gd name="T53" fmla="*/ T52 w 77"/>
                              <a:gd name="T54" fmla="+- 0 5396 5371"/>
                              <a:gd name="T55" fmla="*/ 5396 h 82"/>
                              <a:gd name="T56" fmla="+- 0 12507 12442"/>
                              <a:gd name="T57" fmla="*/ T56 w 77"/>
                              <a:gd name="T58" fmla="+- 0 5383 5371"/>
                              <a:gd name="T59" fmla="*/ 5383 h 82"/>
                              <a:gd name="T60" fmla="+- 0 12495 12442"/>
                              <a:gd name="T61" fmla="*/ T60 w 77"/>
                              <a:gd name="T62" fmla="+- 0 5375 5371"/>
                              <a:gd name="T63" fmla="*/ 5375 h 82"/>
                              <a:gd name="T64" fmla="+- 0 12480 12442"/>
                              <a:gd name="T65" fmla="*/ T64 w 77"/>
                              <a:gd name="T66" fmla="+- 0 5371 5371"/>
                              <a:gd name="T67" fmla="*/ 537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38" y="0"/>
                                </a:moveTo>
                                <a:lnTo>
                                  <a:pt x="23" y="4"/>
                                </a:lnTo>
                                <a:lnTo>
                                  <a:pt x="11" y="12"/>
                                </a:lnTo>
                                <a:lnTo>
                                  <a:pt x="3" y="25"/>
                                </a:lnTo>
                                <a:lnTo>
                                  <a:pt x="0" y="41"/>
                                </a:lnTo>
                                <a:lnTo>
                                  <a:pt x="3" y="57"/>
                                </a:lnTo>
                                <a:lnTo>
                                  <a:pt x="11" y="70"/>
                                </a:lnTo>
                                <a:lnTo>
                                  <a:pt x="23" y="79"/>
                                </a:lnTo>
                                <a:lnTo>
                                  <a:pt x="38" y="82"/>
                                </a:lnTo>
                                <a:lnTo>
                                  <a:pt x="53" y="79"/>
                                </a:lnTo>
                                <a:lnTo>
                                  <a:pt x="65" y="70"/>
                                </a:lnTo>
                                <a:lnTo>
                                  <a:pt x="74" y="57"/>
                                </a:lnTo>
                                <a:lnTo>
                                  <a:pt x="77" y="41"/>
                                </a:lnTo>
                                <a:lnTo>
                                  <a:pt x="74" y="25"/>
                                </a:lnTo>
                                <a:lnTo>
                                  <a:pt x="65" y="12"/>
                                </a:lnTo>
                                <a:lnTo>
                                  <a:pt x="53" y="4"/>
                                </a:lnTo>
                                <a:lnTo>
                                  <a:pt x="38" y="0"/>
                                </a:lnTo>
                                <a:close/>
                              </a:path>
                            </a:pathLst>
                          </a:custGeom>
                          <a:solidFill>
                            <a:srgbClr val="B6D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7" name="Freeform 2648"/>
                        <wps:cNvSpPr>
                          <a:spLocks/>
                        </wps:cNvSpPr>
                        <wps:spPr bwMode="auto">
                          <a:xfrm>
                            <a:off x="12442" y="5371"/>
                            <a:ext cx="77" cy="82"/>
                          </a:xfrm>
                          <a:custGeom>
                            <a:avLst/>
                            <a:gdLst>
                              <a:gd name="T0" fmla="+- 0 12519 12442"/>
                              <a:gd name="T1" fmla="*/ T0 w 77"/>
                              <a:gd name="T2" fmla="+- 0 5412 5371"/>
                              <a:gd name="T3" fmla="*/ 5412 h 82"/>
                              <a:gd name="T4" fmla="+- 0 12516 12442"/>
                              <a:gd name="T5" fmla="*/ T4 w 77"/>
                              <a:gd name="T6" fmla="+- 0 5396 5371"/>
                              <a:gd name="T7" fmla="*/ 5396 h 82"/>
                              <a:gd name="T8" fmla="+- 0 12507 12442"/>
                              <a:gd name="T9" fmla="*/ T8 w 77"/>
                              <a:gd name="T10" fmla="+- 0 5383 5371"/>
                              <a:gd name="T11" fmla="*/ 5383 h 82"/>
                              <a:gd name="T12" fmla="+- 0 12495 12442"/>
                              <a:gd name="T13" fmla="*/ T12 w 77"/>
                              <a:gd name="T14" fmla="+- 0 5375 5371"/>
                              <a:gd name="T15" fmla="*/ 5375 h 82"/>
                              <a:gd name="T16" fmla="+- 0 12480 12442"/>
                              <a:gd name="T17" fmla="*/ T16 w 77"/>
                              <a:gd name="T18" fmla="+- 0 5371 5371"/>
                              <a:gd name="T19" fmla="*/ 5371 h 82"/>
                              <a:gd name="T20" fmla="+- 0 12465 12442"/>
                              <a:gd name="T21" fmla="*/ T20 w 77"/>
                              <a:gd name="T22" fmla="+- 0 5375 5371"/>
                              <a:gd name="T23" fmla="*/ 5375 h 82"/>
                              <a:gd name="T24" fmla="+- 0 12453 12442"/>
                              <a:gd name="T25" fmla="*/ T24 w 77"/>
                              <a:gd name="T26" fmla="+- 0 5383 5371"/>
                              <a:gd name="T27" fmla="*/ 5383 h 82"/>
                              <a:gd name="T28" fmla="+- 0 12445 12442"/>
                              <a:gd name="T29" fmla="*/ T28 w 77"/>
                              <a:gd name="T30" fmla="+- 0 5396 5371"/>
                              <a:gd name="T31" fmla="*/ 5396 h 82"/>
                              <a:gd name="T32" fmla="+- 0 12442 12442"/>
                              <a:gd name="T33" fmla="*/ T32 w 77"/>
                              <a:gd name="T34" fmla="+- 0 5412 5371"/>
                              <a:gd name="T35" fmla="*/ 5412 h 82"/>
                              <a:gd name="T36" fmla="+- 0 12445 12442"/>
                              <a:gd name="T37" fmla="*/ T36 w 77"/>
                              <a:gd name="T38" fmla="+- 0 5428 5371"/>
                              <a:gd name="T39" fmla="*/ 5428 h 82"/>
                              <a:gd name="T40" fmla="+- 0 12453 12442"/>
                              <a:gd name="T41" fmla="*/ T40 w 77"/>
                              <a:gd name="T42" fmla="+- 0 5441 5371"/>
                              <a:gd name="T43" fmla="*/ 5441 h 82"/>
                              <a:gd name="T44" fmla="+- 0 12465 12442"/>
                              <a:gd name="T45" fmla="*/ T44 w 77"/>
                              <a:gd name="T46" fmla="+- 0 5450 5371"/>
                              <a:gd name="T47" fmla="*/ 5450 h 82"/>
                              <a:gd name="T48" fmla="+- 0 12480 12442"/>
                              <a:gd name="T49" fmla="*/ T48 w 77"/>
                              <a:gd name="T50" fmla="+- 0 5453 5371"/>
                              <a:gd name="T51" fmla="*/ 5453 h 82"/>
                              <a:gd name="T52" fmla="+- 0 12495 12442"/>
                              <a:gd name="T53" fmla="*/ T52 w 77"/>
                              <a:gd name="T54" fmla="+- 0 5450 5371"/>
                              <a:gd name="T55" fmla="*/ 5450 h 82"/>
                              <a:gd name="T56" fmla="+- 0 12507 12442"/>
                              <a:gd name="T57" fmla="*/ T56 w 77"/>
                              <a:gd name="T58" fmla="+- 0 5441 5371"/>
                              <a:gd name="T59" fmla="*/ 5441 h 82"/>
                              <a:gd name="T60" fmla="+- 0 12516 12442"/>
                              <a:gd name="T61" fmla="*/ T60 w 77"/>
                              <a:gd name="T62" fmla="+- 0 5428 5371"/>
                              <a:gd name="T63" fmla="*/ 5428 h 82"/>
                              <a:gd name="T64" fmla="+- 0 12519 12442"/>
                              <a:gd name="T65" fmla="*/ T64 w 77"/>
                              <a:gd name="T66" fmla="+- 0 5412 5371"/>
                              <a:gd name="T67" fmla="*/ 541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77" y="41"/>
                                </a:moveTo>
                                <a:lnTo>
                                  <a:pt x="74" y="25"/>
                                </a:lnTo>
                                <a:lnTo>
                                  <a:pt x="65" y="12"/>
                                </a:lnTo>
                                <a:lnTo>
                                  <a:pt x="53" y="4"/>
                                </a:lnTo>
                                <a:lnTo>
                                  <a:pt x="38" y="0"/>
                                </a:lnTo>
                                <a:lnTo>
                                  <a:pt x="23" y="4"/>
                                </a:lnTo>
                                <a:lnTo>
                                  <a:pt x="11" y="12"/>
                                </a:lnTo>
                                <a:lnTo>
                                  <a:pt x="3" y="25"/>
                                </a:lnTo>
                                <a:lnTo>
                                  <a:pt x="0" y="41"/>
                                </a:lnTo>
                                <a:lnTo>
                                  <a:pt x="3" y="57"/>
                                </a:lnTo>
                                <a:lnTo>
                                  <a:pt x="11" y="70"/>
                                </a:lnTo>
                                <a:lnTo>
                                  <a:pt x="23" y="79"/>
                                </a:lnTo>
                                <a:lnTo>
                                  <a:pt x="38" y="82"/>
                                </a:lnTo>
                                <a:lnTo>
                                  <a:pt x="53" y="79"/>
                                </a:lnTo>
                                <a:lnTo>
                                  <a:pt x="65" y="70"/>
                                </a:lnTo>
                                <a:lnTo>
                                  <a:pt x="74" y="57"/>
                                </a:lnTo>
                                <a:lnTo>
                                  <a:pt x="77" y="4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28" name="Picture 264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3613" y="3941"/>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1529" name="Freeform 2646"/>
                        <wps:cNvSpPr>
                          <a:spLocks/>
                        </wps:cNvSpPr>
                        <wps:spPr bwMode="auto">
                          <a:xfrm>
                            <a:off x="14453" y="3413"/>
                            <a:ext cx="82" cy="77"/>
                          </a:xfrm>
                          <a:custGeom>
                            <a:avLst/>
                            <a:gdLst>
                              <a:gd name="T0" fmla="+- 0 14494 14453"/>
                              <a:gd name="T1" fmla="*/ T0 w 82"/>
                              <a:gd name="T2" fmla="+- 0 3413 3413"/>
                              <a:gd name="T3" fmla="*/ 3413 h 77"/>
                              <a:gd name="T4" fmla="+- 0 14478 14453"/>
                              <a:gd name="T5" fmla="*/ T4 w 82"/>
                              <a:gd name="T6" fmla="+- 0 3416 3413"/>
                              <a:gd name="T7" fmla="*/ 3416 h 77"/>
                              <a:gd name="T8" fmla="+- 0 14465 14453"/>
                              <a:gd name="T9" fmla="*/ T8 w 82"/>
                              <a:gd name="T10" fmla="+- 0 3424 3413"/>
                              <a:gd name="T11" fmla="*/ 3424 h 77"/>
                              <a:gd name="T12" fmla="+- 0 14456 14453"/>
                              <a:gd name="T13" fmla="*/ T12 w 82"/>
                              <a:gd name="T14" fmla="+- 0 3436 3413"/>
                              <a:gd name="T15" fmla="*/ 3436 h 77"/>
                              <a:gd name="T16" fmla="+- 0 14453 14453"/>
                              <a:gd name="T17" fmla="*/ T16 w 82"/>
                              <a:gd name="T18" fmla="+- 0 3451 3413"/>
                              <a:gd name="T19" fmla="*/ 3451 h 77"/>
                              <a:gd name="T20" fmla="+- 0 14456 14453"/>
                              <a:gd name="T21" fmla="*/ T20 w 82"/>
                              <a:gd name="T22" fmla="+- 0 3466 3413"/>
                              <a:gd name="T23" fmla="*/ 3466 h 77"/>
                              <a:gd name="T24" fmla="+- 0 14465 14453"/>
                              <a:gd name="T25" fmla="*/ T24 w 82"/>
                              <a:gd name="T26" fmla="+- 0 3479 3413"/>
                              <a:gd name="T27" fmla="*/ 3479 h 77"/>
                              <a:gd name="T28" fmla="+- 0 14478 14453"/>
                              <a:gd name="T29" fmla="*/ T28 w 82"/>
                              <a:gd name="T30" fmla="+- 0 3487 3413"/>
                              <a:gd name="T31" fmla="*/ 3487 h 77"/>
                              <a:gd name="T32" fmla="+- 0 14494 14453"/>
                              <a:gd name="T33" fmla="*/ T32 w 82"/>
                              <a:gd name="T34" fmla="+- 0 3490 3413"/>
                              <a:gd name="T35" fmla="*/ 3490 h 77"/>
                              <a:gd name="T36" fmla="+- 0 14510 14453"/>
                              <a:gd name="T37" fmla="*/ T36 w 82"/>
                              <a:gd name="T38" fmla="+- 0 3487 3413"/>
                              <a:gd name="T39" fmla="*/ 3487 h 77"/>
                              <a:gd name="T40" fmla="+- 0 14523 14453"/>
                              <a:gd name="T41" fmla="*/ T40 w 82"/>
                              <a:gd name="T42" fmla="+- 0 3479 3413"/>
                              <a:gd name="T43" fmla="*/ 3479 h 77"/>
                              <a:gd name="T44" fmla="+- 0 14532 14453"/>
                              <a:gd name="T45" fmla="*/ T44 w 82"/>
                              <a:gd name="T46" fmla="+- 0 3466 3413"/>
                              <a:gd name="T47" fmla="*/ 3466 h 77"/>
                              <a:gd name="T48" fmla="+- 0 14535 14453"/>
                              <a:gd name="T49" fmla="*/ T48 w 82"/>
                              <a:gd name="T50" fmla="+- 0 3451 3413"/>
                              <a:gd name="T51" fmla="*/ 3451 h 77"/>
                              <a:gd name="T52" fmla="+- 0 14532 14453"/>
                              <a:gd name="T53" fmla="*/ T52 w 82"/>
                              <a:gd name="T54" fmla="+- 0 3436 3413"/>
                              <a:gd name="T55" fmla="*/ 3436 h 77"/>
                              <a:gd name="T56" fmla="+- 0 14523 14453"/>
                              <a:gd name="T57" fmla="*/ T56 w 82"/>
                              <a:gd name="T58" fmla="+- 0 3424 3413"/>
                              <a:gd name="T59" fmla="*/ 3424 h 77"/>
                              <a:gd name="T60" fmla="+- 0 14510 14453"/>
                              <a:gd name="T61" fmla="*/ T60 w 82"/>
                              <a:gd name="T62" fmla="+- 0 3416 3413"/>
                              <a:gd name="T63" fmla="*/ 3416 h 77"/>
                              <a:gd name="T64" fmla="+- 0 14494 14453"/>
                              <a:gd name="T65" fmla="*/ T64 w 82"/>
                              <a:gd name="T66" fmla="+- 0 3413 3413"/>
                              <a:gd name="T67" fmla="*/ 341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1" y="0"/>
                                </a:moveTo>
                                <a:lnTo>
                                  <a:pt x="25" y="3"/>
                                </a:lnTo>
                                <a:lnTo>
                                  <a:pt x="12" y="11"/>
                                </a:lnTo>
                                <a:lnTo>
                                  <a:pt x="3" y="23"/>
                                </a:lnTo>
                                <a:lnTo>
                                  <a:pt x="0" y="38"/>
                                </a:lnTo>
                                <a:lnTo>
                                  <a:pt x="3" y="53"/>
                                </a:lnTo>
                                <a:lnTo>
                                  <a:pt x="12" y="66"/>
                                </a:lnTo>
                                <a:lnTo>
                                  <a:pt x="25" y="74"/>
                                </a:lnTo>
                                <a:lnTo>
                                  <a:pt x="41" y="77"/>
                                </a:lnTo>
                                <a:lnTo>
                                  <a:pt x="57" y="74"/>
                                </a:lnTo>
                                <a:lnTo>
                                  <a:pt x="70" y="66"/>
                                </a:lnTo>
                                <a:lnTo>
                                  <a:pt x="79" y="53"/>
                                </a:lnTo>
                                <a:lnTo>
                                  <a:pt x="82" y="38"/>
                                </a:lnTo>
                                <a:lnTo>
                                  <a:pt x="79" y="23"/>
                                </a:lnTo>
                                <a:lnTo>
                                  <a:pt x="70" y="11"/>
                                </a:lnTo>
                                <a:lnTo>
                                  <a:pt x="57" y="3"/>
                                </a:lnTo>
                                <a:lnTo>
                                  <a:pt x="41" y="0"/>
                                </a:lnTo>
                                <a:close/>
                              </a:path>
                            </a:pathLst>
                          </a:custGeom>
                          <a:solidFill>
                            <a:srgbClr val="B6D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 name="Freeform 2645"/>
                        <wps:cNvSpPr>
                          <a:spLocks/>
                        </wps:cNvSpPr>
                        <wps:spPr bwMode="auto">
                          <a:xfrm>
                            <a:off x="14453" y="3413"/>
                            <a:ext cx="82" cy="77"/>
                          </a:xfrm>
                          <a:custGeom>
                            <a:avLst/>
                            <a:gdLst>
                              <a:gd name="T0" fmla="+- 0 14535 14453"/>
                              <a:gd name="T1" fmla="*/ T0 w 82"/>
                              <a:gd name="T2" fmla="+- 0 3451 3413"/>
                              <a:gd name="T3" fmla="*/ 3451 h 77"/>
                              <a:gd name="T4" fmla="+- 0 14532 14453"/>
                              <a:gd name="T5" fmla="*/ T4 w 82"/>
                              <a:gd name="T6" fmla="+- 0 3436 3413"/>
                              <a:gd name="T7" fmla="*/ 3436 h 77"/>
                              <a:gd name="T8" fmla="+- 0 14523 14453"/>
                              <a:gd name="T9" fmla="*/ T8 w 82"/>
                              <a:gd name="T10" fmla="+- 0 3424 3413"/>
                              <a:gd name="T11" fmla="*/ 3424 h 77"/>
                              <a:gd name="T12" fmla="+- 0 14510 14453"/>
                              <a:gd name="T13" fmla="*/ T12 w 82"/>
                              <a:gd name="T14" fmla="+- 0 3416 3413"/>
                              <a:gd name="T15" fmla="*/ 3416 h 77"/>
                              <a:gd name="T16" fmla="+- 0 14494 14453"/>
                              <a:gd name="T17" fmla="*/ T16 w 82"/>
                              <a:gd name="T18" fmla="+- 0 3413 3413"/>
                              <a:gd name="T19" fmla="*/ 3413 h 77"/>
                              <a:gd name="T20" fmla="+- 0 14478 14453"/>
                              <a:gd name="T21" fmla="*/ T20 w 82"/>
                              <a:gd name="T22" fmla="+- 0 3416 3413"/>
                              <a:gd name="T23" fmla="*/ 3416 h 77"/>
                              <a:gd name="T24" fmla="+- 0 14465 14453"/>
                              <a:gd name="T25" fmla="*/ T24 w 82"/>
                              <a:gd name="T26" fmla="+- 0 3424 3413"/>
                              <a:gd name="T27" fmla="*/ 3424 h 77"/>
                              <a:gd name="T28" fmla="+- 0 14456 14453"/>
                              <a:gd name="T29" fmla="*/ T28 w 82"/>
                              <a:gd name="T30" fmla="+- 0 3436 3413"/>
                              <a:gd name="T31" fmla="*/ 3436 h 77"/>
                              <a:gd name="T32" fmla="+- 0 14453 14453"/>
                              <a:gd name="T33" fmla="*/ T32 w 82"/>
                              <a:gd name="T34" fmla="+- 0 3451 3413"/>
                              <a:gd name="T35" fmla="*/ 3451 h 77"/>
                              <a:gd name="T36" fmla="+- 0 14456 14453"/>
                              <a:gd name="T37" fmla="*/ T36 w 82"/>
                              <a:gd name="T38" fmla="+- 0 3466 3413"/>
                              <a:gd name="T39" fmla="*/ 3466 h 77"/>
                              <a:gd name="T40" fmla="+- 0 14465 14453"/>
                              <a:gd name="T41" fmla="*/ T40 w 82"/>
                              <a:gd name="T42" fmla="+- 0 3479 3413"/>
                              <a:gd name="T43" fmla="*/ 3479 h 77"/>
                              <a:gd name="T44" fmla="+- 0 14478 14453"/>
                              <a:gd name="T45" fmla="*/ T44 w 82"/>
                              <a:gd name="T46" fmla="+- 0 3487 3413"/>
                              <a:gd name="T47" fmla="*/ 3487 h 77"/>
                              <a:gd name="T48" fmla="+- 0 14494 14453"/>
                              <a:gd name="T49" fmla="*/ T48 w 82"/>
                              <a:gd name="T50" fmla="+- 0 3490 3413"/>
                              <a:gd name="T51" fmla="*/ 3490 h 77"/>
                              <a:gd name="T52" fmla="+- 0 14510 14453"/>
                              <a:gd name="T53" fmla="*/ T52 w 82"/>
                              <a:gd name="T54" fmla="+- 0 3487 3413"/>
                              <a:gd name="T55" fmla="*/ 3487 h 77"/>
                              <a:gd name="T56" fmla="+- 0 14523 14453"/>
                              <a:gd name="T57" fmla="*/ T56 w 82"/>
                              <a:gd name="T58" fmla="+- 0 3479 3413"/>
                              <a:gd name="T59" fmla="*/ 3479 h 77"/>
                              <a:gd name="T60" fmla="+- 0 14532 14453"/>
                              <a:gd name="T61" fmla="*/ T60 w 82"/>
                              <a:gd name="T62" fmla="+- 0 3466 3413"/>
                              <a:gd name="T63" fmla="*/ 3466 h 77"/>
                              <a:gd name="T64" fmla="+- 0 14535 14453"/>
                              <a:gd name="T65" fmla="*/ T64 w 82"/>
                              <a:gd name="T66" fmla="+- 0 3451 3413"/>
                              <a:gd name="T67" fmla="*/ 345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2" y="38"/>
                                </a:moveTo>
                                <a:lnTo>
                                  <a:pt x="79" y="23"/>
                                </a:lnTo>
                                <a:lnTo>
                                  <a:pt x="70" y="11"/>
                                </a:lnTo>
                                <a:lnTo>
                                  <a:pt x="57" y="3"/>
                                </a:lnTo>
                                <a:lnTo>
                                  <a:pt x="41" y="0"/>
                                </a:lnTo>
                                <a:lnTo>
                                  <a:pt x="25" y="3"/>
                                </a:lnTo>
                                <a:lnTo>
                                  <a:pt x="12" y="11"/>
                                </a:lnTo>
                                <a:lnTo>
                                  <a:pt x="3" y="23"/>
                                </a:lnTo>
                                <a:lnTo>
                                  <a:pt x="0" y="38"/>
                                </a:lnTo>
                                <a:lnTo>
                                  <a:pt x="3" y="53"/>
                                </a:lnTo>
                                <a:lnTo>
                                  <a:pt x="12" y="66"/>
                                </a:lnTo>
                                <a:lnTo>
                                  <a:pt x="25" y="74"/>
                                </a:lnTo>
                                <a:lnTo>
                                  <a:pt x="41" y="77"/>
                                </a:lnTo>
                                <a:lnTo>
                                  <a:pt x="57" y="74"/>
                                </a:lnTo>
                                <a:lnTo>
                                  <a:pt x="70" y="66"/>
                                </a:lnTo>
                                <a:lnTo>
                                  <a:pt x="79" y="53"/>
                                </a:lnTo>
                                <a:lnTo>
                                  <a:pt x="82"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1" name="Freeform 2644"/>
                        <wps:cNvSpPr>
                          <a:spLocks/>
                        </wps:cNvSpPr>
                        <wps:spPr bwMode="auto">
                          <a:xfrm>
                            <a:off x="9226" y="6514"/>
                            <a:ext cx="82" cy="77"/>
                          </a:xfrm>
                          <a:custGeom>
                            <a:avLst/>
                            <a:gdLst>
                              <a:gd name="T0" fmla="+- 0 9267 9226"/>
                              <a:gd name="T1" fmla="*/ T0 w 82"/>
                              <a:gd name="T2" fmla="+- 0 6514 6514"/>
                              <a:gd name="T3" fmla="*/ 6514 h 77"/>
                              <a:gd name="T4" fmla="+- 0 9251 9226"/>
                              <a:gd name="T5" fmla="*/ T4 w 82"/>
                              <a:gd name="T6" fmla="+- 0 6517 6514"/>
                              <a:gd name="T7" fmla="*/ 6517 h 77"/>
                              <a:gd name="T8" fmla="+- 0 9238 9226"/>
                              <a:gd name="T9" fmla="*/ T8 w 82"/>
                              <a:gd name="T10" fmla="+- 0 6525 6514"/>
                              <a:gd name="T11" fmla="*/ 6525 h 77"/>
                              <a:gd name="T12" fmla="+- 0 9229 9226"/>
                              <a:gd name="T13" fmla="*/ T12 w 82"/>
                              <a:gd name="T14" fmla="+- 0 6537 6514"/>
                              <a:gd name="T15" fmla="*/ 6537 h 77"/>
                              <a:gd name="T16" fmla="+- 0 9226 9226"/>
                              <a:gd name="T17" fmla="*/ T16 w 82"/>
                              <a:gd name="T18" fmla="+- 0 6552 6514"/>
                              <a:gd name="T19" fmla="*/ 6552 h 77"/>
                              <a:gd name="T20" fmla="+- 0 9229 9226"/>
                              <a:gd name="T21" fmla="*/ T20 w 82"/>
                              <a:gd name="T22" fmla="+- 0 6567 6514"/>
                              <a:gd name="T23" fmla="*/ 6567 h 77"/>
                              <a:gd name="T24" fmla="+- 0 9238 9226"/>
                              <a:gd name="T25" fmla="*/ T24 w 82"/>
                              <a:gd name="T26" fmla="+- 0 6579 6514"/>
                              <a:gd name="T27" fmla="*/ 6579 h 77"/>
                              <a:gd name="T28" fmla="+- 0 9251 9226"/>
                              <a:gd name="T29" fmla="*/ T28 w 82"/>
                              <a:gd name="T30" fmla="+- 0 6588 6514"/>
                              <a:gd name="T31" fmla="*/ 6588 h 77"/>
                              <a:gd name="T32" fmla="+- 0 9267 9226"/>
                              <a:gd name="T33" fmla="*/ T32 w 82"/>
                              <a:gd name="T34" fmla="+- 0 6591 6514"/>
                              <a:gd name="T35" fmla="*/ 6591 h 77"/>
                              <a:gd name="T36" fmla="+- 0 9283 9226"/>
                              <a:gd name="T37" fmla="*/ T36 w 82"/>
                              <a:gd name="T38" fmla="+- 0 6588 6514"/>
                              <a:gd name="T39" fmla="*/ 6588 h 77"/>
                              <a:gd name="T40" fmla="+- 0 9296 9226"/>
                              <a:gd name="T41" fmla="*/ T40 w 82"/>
                              <a:gd name="T42" fmla="+- 0 6579 6514"/>
                              <a:gd name="T43" fmla="*/ 6579 h 77"/>
                              <a:gd name="T44" fmla="+- 0 9304 9226"/>
                              <a:gd name="T45" fmla="*/ T44 w 82"/>
                              <a:gd name="T46" fmla="+- 0 6567 6514"/>
                              <a:gd name="T47" fmla="*/ 6567 h 77"/>
                              <a:gd name="T48" fmla="+- 0 9307 9226"/>
                              <a:gd name="T49" fmla="*/ T48 w 82"/>
                              <a:gd name="T50" fmla="+- 0 6552 6514"/>
                              <a:gd name="T51" fmla="*/ 6552 h 77"/>
                              <a:gd name="T52" fmla="+- 0 9304 9226"/>
                              <a:gd name="T53" fmla="*/ T52 w 82"/>
                              <a:gd name="T54" fmla="+- 0 6537 6514"/>
                              <a:gd name="T55" fmla="*/ 6537 h 77"/>
                              <a:gd name="T56" fmla="+- 0 9296 9226"/>
                              <a:gd name="T57" fmla="*/ T56 w 82"/>
                              <a:gd name="T58" fmla="+- 0 6525 6514"/>
                              <a:gd name="T59" fmla="*/ 6525 h 77"/>
                              <a:gd name="T60" fmla="+- 0 9283 9226"/>
                              <a:gd name="T61" fmla="*/ T60 w 82"/>
                              <a:gd name="T62" fmla="+- 0 6517 6514"/>
                              <a:gd name="T63" fmla="*/ 6517 h 77"/>
                              <a:gd name="T64" fmla="+- 0 9267 9226"/>
                              <a:gd name="T65" fmla="*/ T64 w 82"/>
                              <a:gd name="T66" fmla="+- 0 6514 6514"/>
                              <a:gd name="T67" fmla="*/ 651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1" y="0"/>
                                </a:moveTo>
                                <a:lnTo>
                                  <a:pt x="25" y="3"/>
                                </a:lnTo>
                                <a:lnTo>
                                  <a:pt x="12" y="11"/>
                                </a:lnTo>
                                <a:lnTo>
                                  <a:pt x="3" y="23"/>
                                </a:lnTo>
                                <a:lnTo>
                                  <a:pt x="0" y="38"/>
                                </a:lnTo>
                                <a:lnTo>
                                  <a:pt x="3" y="53"/>
                                </a:lnTo>
                                <a:lnTo>
                                  <a:pt x="12" y="65"/>
                                </a:lnTo>
                                <a:lnTo>
                                  <a:pt x="25" y="74"/>
                                </a:lnTo>
                                <a:lnTo>
                                  <a:pt x="41" y="77"/>
                                </a:lnTo>
                                <a:lnTo>
                                  <a:pt x="57" y="74"/>
                                </a:lnTo>
                                <a:lnTo>
                                  <a:pt x="70" y="65"/>
                                </a:lnTo>
                                <a:lnTo>
                                  <a:pt x="78" y="53"/>
                                </a:lnTo>
                                <a:lnTo>
                                  <a:pt x="81" y="38"/>
                                </a:lnTo>
                                <a:lnTo>
                                  <a:pt x="78" y="23"/>
                                </a:lnTo>
                                <a:lnTo>
                                  <a:pt x="70" y="11"/>
                                </a:lnTo>
                                <a:lnTo>
                                  <a:pt x="57" y="3"/>
                                </a:lnTo>
                                <a:lnTo>
                                  <a:pt x="41" y="0"/>
                                </a:lnTo>
                                <a:close/>
                              </a:path>
                            </a:pathLst>
                          </a:custGeom>
                          <a:solidFill>
                            <a:srgbClr val="DEB3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2" name="Freeform 2643"/>
                        <wps:cNvSpPr>
                          <a:spLocks/>
                        </wps:cNvSpPr>
                        <wps:spPr bwMode="auto">
                          <a:xfrm>
                            <a:off x="9226" y="6514"/>
                            <a:ext cx="82" cy="77"/>
                          </a:xfrm>
                          <a:custGeom>
                            <a:avLst/>
                            <a:gdLst>
                              <a:gd name="T0" fmla="+- 0 9307 9226"/>
                              <a:gd name="T1" fmla="*/ T0 w 82"/>
                              <a:gd name="T2" fmla="+- 0 6552 6514"/>
                              <a:gd name="T3" fmla="*/ 6552 h 77"/>
                              <a:gd name="T4" fmla="+- 0 9304 9226"/>
                              <a:gd name="T5" fmla="*/ T4 w 82"/>
                              <a:gd name="T6" fmla="+- 0 6537 6514"/>
                              <a:gd name="T7" fmla="*/ 6537 h 77"/>
                              <a:gd name="T8" fmla="+- 0 9296 9226"/>
                              <a:gd name="T9" fmla="*/ T8 w 82"/>
                              <a:gd name="T10" fmla="+- 0 6525 6514"/>
                              <a:gd name="T11" fmla="*/ 6525 h 77"/>
                              <a:gd name="T12" fmla="+- 0 9283 9226"/>
                              <a:gd name="T13" fmla="*/ T12 w 82"/>
                              <a:gd name="T14" fmla="+- 0 6517 6514"/>
                              <a:gd name="T15" fmla="*/ 6517 h 77"/>
                              <a:gd name="T16" fmla="+- 0 9267 9226"/>
                              <a:gd name="T17" fmla="*/ T16 w 82"/>
                              <a:gd name="T18" fmla="+- 0 6514 6514"/>
                              <a:gd name="T19" fmla="*/ 6514 h 77"/>
                              <a:gd name="T20" fmla="+- 0 9251 9226"/>
                              <a:gd name="T21" fmla="*/ T20 w 82"/>
                              <a:gd name="T22" fmla="+- 0 6517 6514"/>
                              <a:gd name="T23" fmla="*/ 6517 h 77"/>
                              <a:gd name="T24" fmla="+- 0 9238 9226"/>
                              <a:gd name="T25" fmla="*/ T24 w 82"/>
                              <a:gd name="T26" fmla="+- 0 6525 6514"/>
                              <a:gd name="T27" fmla="*/ 6525 h 77"/>
                              <a:gd name="T28" fmla="+- 0 9229 9226"/>
                              <a:gd name="T29" fmla="*/ T28 w 82"/>
                              <a:gd name="T30" fmla="+- 0 6537 6514"/>
                              <a:gd name="T31" fmla="*/ 6537 h 77"/>
                              <a:gd name="T32" fmla="+- 0 9226 9226"/>
                              <a:gd name="T33" fmla="*/ T32 w 82"/>
                              <a:gd name="T34" fmla="+- 0 6552 6514"/>
                              <a:gd name="T35" fmla="*/ 6552 h 77"/>
                              <a:gd name="T36" fmla="+- 0 9229 9226"/>
                              <a:gd name="T37" fmla="*/ T36 w 82"/>
                              <a:gd name="T38" fmla="+- 0 6567 6514"/>
                              <a:gd name="T39" fmla="*/ 6567 h 77"/>
                              <a:gd name="T40" fmla="+- 0 9238 9226"/>
                              <a:gd name="T41" fmla="*/ T40 w 82"/>
                              <a:gd name="T42" fmla="+- 0 6579 6514"/>
                              <a:gd name="T43" fmla="*/ 6579 h 77"/>
                              <a:gd name="T44" fmla="+- 0 9251 9226"/>
                              <a:gd name="T45" fmla="*/ T44 w 82"/>
                              <a:gd name="T46" fmla="+- 0 6588 6514"/>
                              <a:gd name="T47" fmla="*/ 6588 h 77"/>
                              <a:gd name="T48" fmla="+- 0 9267 9226"/>
                              <a:gd name="T49" fmla="*/ T48 w 82"/>
                              <a:gd name="T50" fmla="+- 0 6591 6514"/>
                              <a:gd name="T51" fmla="*/ 6591 h 77"/>
                              <a:gd name="T52" fmla="+- 0 9283 9226"/>
                              <a:gd name="T53" fmla="*/ T52 w 82"/>
                              <a:gd name="T54" fmla="+- 0 6588 6514"/>
                              <a:gd name="T55" fmla="*/ 6588 h 77"/>
                              <a:gd name="T56" fmla="+- 0 9296 9226"/>
                              <a:gd name="T57" fmla="*/ T56 w 82"/>
                              <a:gd name="T58" fmla="+- 0 6579 6514"/>
                              <a:gd name="T59" fmla="*/ 6579 h 77"/>
                              <a:gd name="T60" fmla="+- 0 9304 9226"/>
                              <a:gd name="T61" fmla="*/ T60 w 82"/>
                              <a:gd name="T62" fmla="+- 0 6567 6514"/>
                              <a:gd name="T63" fmla="*/ 6567 h 77"/>
                              <a:gd name="T64" fmla="+- 0 9307 9226"/>
                              <a:gd name="T65" fmla="*/ T64 w 82"/>
                              <a:gd name="T66" fmla="+- 0 6552 6514"/>
                              <a:gd name="T67" fmla="*/ 655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1" y="38"/>
                                </a:moveTo>
                                <a:lnTo>
                                  <a:pt x="78" y="23"/>
                                </a:lnTo>
                                <a:lnTo>
                                  <a:pt x="70" y="11"/>
                                </a:lnTo>
                                <a:lnTo>
                                  <a:pt x="57" y="3"/>
                                </a:lnTo>
                                <a:lnTo>
                                  <a:pt x="41" y="0"/>
                                </a:lnTo>
                                <a:lnTo>
                                  <a:pt x="25" y="3"/>
                                </a:lnTo>
                                <a:lnTo>
                                  <a:pt x="12" y="11"/>
                                </a:lnTo>
                                <a:lnTo>
                                  <a:pt x="3" y="23"/>
                                </a:lnTo>
                                <a:lnTo>
                                  <a:pt x="0" y="38"/>
                                </a:lnTo>
                                <a:lnTo>
                                  <a:pt x="3" y="53"/>
                                </a:lnTo>
                                <a:lnTo>
                                  <a:pt x="12" y="65"/>
                                </a:lnTo>
                                <a:lnTo>
                                  <a:pt x="25" y="74"/>
                                </a:lnTo>
                                <a:lnTo>
                                  <a:pt x="41" y="77"/>
                                </a:lnTo>
                                <a:lnTo>
                                  <a:pt x="57" y="74"/>
                                </a:lnTo>
                                <a:lnTo>
                                  <a:pt x="70" y="65"/>
                                </a:lnTo>
                                <a:lnTo>
                                  <a:pt x="78" y="53"/>
                                </a:lnTo>
                                <a:lnTo>
                                  <a:pt x="81"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3" name="Freeform 2642"/>
                        <wps:cNvSpPr>
                          <a:spLocks/>
                        </wps:cNvSpPr>
                        <wps:spPr bwMode="auto">
                          <a:xfrm>
                            <a:off x="8371" y="7258"/>
                            <a:ext cx="82" cy="77"/>
                          </a:xfrm>
                          <a:custGeom>
                            <a:avLst/>
                            <a:gdLst>
                              <a:gd name="T0" fmla="+- 0 8412 8371"/>
                              <a:gd name="T1" fmla="*/ T0 w 82"/>
                              <a:gd name="T2" fmla="+- 0 7258 7258"/>
                              <a:gd name="T3" fmla="*/ 7258 h 77"/>
                              <a:gd name="T4" fmla="+- 0 8396 8371"/>
                              <a:gd name="T5" fmla="*/ T4 w 82"/>
                              <a:gd name="T6" fmla="+- 0 7261 7258"/>
                              <a:gd name="T7" fmla="*/ 7261 h 77"/>
                              <a:gd name="T8" fmla="+- 0 8383 8371"/>
                              <a:gd name="T9" fmla="*/ T8 w 82"/>
                              <a:gd name="T10" fmla="+- 0 7269 7258"/>
                              <a:gd name="T11" fmla="*/ 7269 h 77"/>
                              <a:gd name="T12" fmla="+- 0 8375 8371"/>
                              <a:gd name="T13" fmla="*/ T12 w 82"/>
                              <a:gd name="T14" fmla="+- 0 7281 7258"/>
                              <a:gd name="T15" fmla="*/ 7281 h 77"/>
                              <a:gd name="T16" fmla="+- 0 8371 8371"/>
                              <a:gd name="T17" fmla="*/ T16 w 82"/>
                              <a:gd name="T18" fmla="+- 0 7296 7258"/>
                              <a:gd name="T19" fmla="*/ 7296 h 77"/>
                              <a:gd name="T20" fmla="+- 0 8375 8371"/>
                              <a:gd name="T21" fmla="*/ T20 w 82"/>
                              <a:gd name="T22" fmla="+- 0 7311 7258"/>
                              <a:gd name="T23" fmla="*/ 7311 h 77"/>
                              <a:gd name="T24" fmla="+- 0 8383 8371"/>
                              <a:gd name="T25" fmla="*/ T24 w 82"/>
                              <a:gd name="T26" fmla="+- 0 7324 7258"/>
                              <a:gd name="T27" fmla="*/ 7324 h 77"/>
                              <a:gd name="T28" fmla="+- 0 8396 8371"/>
                              <a:gd name="T29" fmla="*/ T28 w 82"/>
                              <a:gd name="T30" fmla="+- 0 7332 7258"/>
                              <a:gd name="T31" fmla="*/ 7332 h 77"/>
                              <a:gd name="T32" fmla="+- 0 8412 8371"/>
                              <a:gd name="T33" fmla="*/ T32 w 82"/>
                              <a:gd name="T34" fmla="+- 0 7335 7258"/>
                              <a:gd name="T35" fmla="*/ 7335 h 77"/>
                              <a:gd name="T36" fmla="+- 0 8428 8371"/>
                              <a:gd name="T37" fmla="*/ T36 w 82"/>
                              <a:gd name="T38" fmla="+- 0 7332 7258"/>
                              <a:gd name="T39" fmla="*/ 7332 h 77"/>
                              <a:gd name="T40" fmla="+- 0 8441 8371"/>
                              <a:gd name="T41" fmla="*/ T40 w 82"/>
                              <a:gd name="T42" fmla="+- 0 7324 7258"/>
                              <a:gd name="T43" fmla="*/ 7324 h 77"/>
                              <a:gd name="T44" fmla="+- 0 8450 8371"/>
                              <a:gd name="T45" fmla="*/ T44 w 82"/>
                              <a:gd name="T46" fmla="+- 0 7311 7258"/>
                              <a:gd name="T47" fmla="*/ 7311 h 77"/>
                              <a:gd name="T48" fmla="+- 0 8453 8371"/>
                              <a:gd name="T49" fmla="*/ T48 w 82"/>
                              <a:gd name="T50" fmla="+- 0 7296 7258"/>
                              <a:gd name="T51" fmla="*/ 7296 h 77"/>
                              <a:gd name="T52" fmla="+- 0 8450 8371"/>
                              <a:gd name="T53" fmla="*/ T52 w 82"/>
                              <a:gd name="T54" fmla="+- 0 7281 7258"/>
                              <a:gd name="T55" fmla="*/ 7281 h 77"/>
                              <a:gd name="T56" fmla="+- 0 8441 8371"/>
                              <a:gd name="T57" fmla="*/ T56 w 82"/>
                              <a:gd name="T58" fmla="+- 0 7269 7258"/>
                              <a:gd name="T59" fmla="*/ 7269 h 77"/>
                              <a:gd name="T60" fmla="+- 0 8428 8371"/>
                              <a:gd name="T61" fmla="*/ T60 w 82"/>
                              <a:gd name="T62" fmla="+- 0 7261 7258"/>
                              <a:gd name="T63" fmla="*/ 7261 h 77"/>
                              <a:gd name="T64" fmla="+- 0 8412 8371"/>
                              <a:gd name="T65" fmla="*/ T64 w 82"/>
                              <a:gd name="T66" fmla="+- 0 7258 7258"/>
                              <a:gd name="T67" fmla="*/ 725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1" y="0"/>
                                </a:moveTo>
                                <a:lnTo>
                                  <a:pt x="25" y="3"/>
                                </a:lnTo>
                                <a:lnTo>
                                  <a:pt x="12" y="11"/>
                                </a:lnTo>
                                <a:lnTo>
                                  <a:pt x="4" y="23"/>
                                </a:lnTo>
                                <a:lnTo>
                                  <a:pt x="0" y="38"/>
                                </a:lnTo>
                                <a:lnTo>
                                  <a:pt x="4" y="53"/>
                                </a:lnTo>
                                <a:lnTo>
                                  <a:pt x="12" y="66"/>
                                </a:lnTo>
                                <a:lnTo>
                                  <a:pt x="25" y="74"/>
                                </a:lnTo>
                                <a:lnTo>
                                  <a:pt x="41" y="77"/>
                                </a:lnTo>
                                <a:lnTo>
                                  <a:pt x="57" y="74"/>
                                </a:lnTo>
                                <a:lnTo>
                                  <a:pt x="70" y="66"/>
                                </a:lnTo>
                                <a:lnTo>
                                  <a:pt x="79" y="53"/>
                                </a:lnTo>
                                <a:lnTo>
                                  <a:pt x="82" y="38"/>
                                </a:lnTo>
                                <a:lnTo>
                                  <a:pt x="79" y="23"/>
                                </a:lnTo>
                                <a:lnTo>
                                  <a:pt x="70" y="11"/>
                                </a:lnTo>
                                <a:lnTo>
                                  <a:pt x="57" y="3"/>
                                </a:lnTo>
                                <a:lnTo>
                                  <a:pt x="41" y="0"/>
                                </a:lnTo>
                                <a:close/>
                              </a:path>
                            </a:pathLst>
                          </a:custGeom>
                          <a:solidFill>
                            <a:srgbClr val="DEB3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4" name="Freeform 2641"/>
                        <wps:cNvSpPr>
                          <a:spLocks/>
                        </wps:cNvSpPr>
                        <wps:spPr bwMode="auto">
                          <a:xfrm>
                            <a:off x="8371" y="7258"/>
                            <a:ext cx="82" cy="77"/>
                          </a:xfrm>
                          <a:custGeom>
                            <a:avLst/>
                            <a:gdLst>
                              <a:gd name="T0" fmla="+- 0 8453 8371"/>
                              <a:gd name="T1" fmla="*/ T0 w 82"/>
                              <a:gd name="T2" fmla="+- 0 7296 7258"/>
                              <a:gd name="T3" fmla="*/ 7296 h 77"/>
                              <a:gd name="T4" fmla="+- 0 8450 8371"/>
                              <a:gd name="T5" fmla="*/ T4 w 82"/>
                              <a:gd name="T6" fmla="+- 0 7281 7258"/>
                              <a:gd name="T7" fmla="*/ 7281 h 77"/>
                              <a:gd name="T8" fmla="+- 0 8441 8371"/>
                              <a:gd name="T9" fmla="*/ T8 w 82"/>
                              <a:gd name="T10" fmla="+- 0 7269 7258"/>
                              <a:gd name="T11" fmla="*/ 7269 h 77"/>
                              <a:gd name="T12" fmla="+- 0 8428 8371"/>
                              <a:gd name="T13" fmla="*/ T12 w 82"/>
                              <a:gd name="T14" fmla="+- 0 7261 7258"/>
                              <a:gd name="T15" fmla="*/ 7261 h 77"/>
                              <a:gd name="T16" fmla="+- 0 8412 8371"/>
                              <a:gd name="T17" fmla="*/ T16 w 82"/>
                              <a:gd name="T18" fmla="+- 0 7258 7258"/>
                              <a:gd name="T19" fmla="*/ 7258 h 77"/>
                              <a:gd name="T20" fmla="+- 0 8396 8371"/>
                              <a:gd name="T21" fmla="*/ T20 w 82"/>
                              <a:gd name="T22" fmla="+- 0 7261 7258"/>
                              <a:gd name="T23" fmla="*/ 7261 h 77"/>
                              <a:gd name="T24" fmla="+- 0 8383 8371"/>
                              <a:gd name="T25" fmla="*/ T24 w 82"/>
                              <a:gd name="T26" fmla="+- 0 7269 7258"/>
                              <a:gd name="T27" fmla="*/ 7269 h 77"/>
                              <a:gd name="T28" fmla="+- 0 8375 8371"/>
                              <a:gd name="T29" fmla="*/ T28 w 82"/>
                              <a:gd name="T30" fmla="+- 0 7281 7258"/>
                              <a:gd name="T31" fmla="*/ 7281 h 77"/>
                              <a:gd name="T32" fmla="+- 0 8371 8371"/>
                              <a:gd name="T33" fmla="*/ T32 w 82"/>
                              <a:gd name="T34" fmla="+- 0 7296 7258"/>
                              <a:gd name="T35" fmla="*/ 7296 h 77"/>
                              <a:gd name="T36" fmla="+- 0 8375 8371"/>
                              <a:gd name="T37" fmla="*/ T36 w 82"/>
                              <a:gd name="T38" fmla="+- 0 7311 7258"/>
                              <a:gd name="T39" fmla="*/ 7311 h 77"/>
                              <a:gd name="T40" fmla="+- 0 8383 8371"/>
                              <a:gd name="T41" fmla="*/ T40 w 82"/>
                              <a:gd name="T42" fmla="+- 0 7324 7258"/>
                              <a:gd name="T43" fmla="*/ 7324 h 77"/>
                              <a:gd name="T44" fmla="+- 0 8396 8371"/>
                              <a:gd name="T45" fmla="*/ T44 w 82"/>
                              <a:gd name="T46" fmla="+- 0 7332 7258"/>
                              <a:gd name="T47" fmla="*/ 7332 h 77"/>
                              <a:gd name="T48" fmla="+- 0 8412 8371"/>
                              <a:gd name="T49" fmla="*/ T48 w 82"/>
                              <a:gd name="T50" fmla="+- 0 7335 7258"/>
                              <a:gd name="T51" fmla="*/ 7335 h 77"/>
                              <a:gd name="T52" fmla="+- 0 8428 8371"/>
                              <a:gd name="T53" fmla="*/ T52 w 82"/>
                              <a:gd name="T54" fmla="+- 0 7332 7258"/>
                              <a:gd name="T55" fmla="*/ 7332 h 77"/>
                              <a:gd name="T56" fmla="+- 0 8441 8371"/>
                              <a:gd name="T57" fmla="*/ T56 w 82"/>
                              <a:gd name="T58" fmla="+- 0 7324 7258"/>
                              <a:gd name="T59" fmla="*/ 7324 h 77"/>
                              <a:gd name="T60" fmla="+- 0 8450 8371"/>
                              <a:gd name="T61" fmla="*/ T60 w 82"/>
                              <a:gd name="T62" fmla="+- 0 7311 7258"/>
                              <a:gd name="T63" fmla="*/ 7311 h 77"/>
                              <a:gd name="T64" fmla="+- 0 8453 8371"/>
                              <a:gd name="T65" fmla="*/ T64 w 82"/>
                              <a:gd name="T66" fmla="+- 0 7296 7258"/>
                              <a:gd name="T67" fmla="*/ 729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2" y="38"/>
                                </a:moveTo>
                                <a:lnTo>
                                  <a:pt x="79" y="23"/>
                                </a:lnTo>
                                <a:lnTo>
                                  <a:pt x="70" y="11"/>
                                </a:lnTo>
                                <a:lnTo>
                                  <a:pt x="57" y="3"/>
                                </a:lnTo>
                                <a:lnTo>
                                  <a:pt x="41" y="0"/>
                                </a:lnTo>
                                <a:lnTo>
                                  <a:pt x="25" y="3"/>
                                </a:lnTo>
                                <a:lnTo>
                                  <a:pt x="12" y="11"/>
                                </a:lnTo>
                                <a:lnTo>
                                  <a:pt x="4" y="23"/>
                                </a:lnTo>
                                <a:lnTo>
                                  <a:pt x="0" y="38"/>
                                </a:lnTo>
                                <a:lnTo>
                                  <a:pt x="4" y="53"/>
                                </a:lnTo>
                                <a:lnTo>
                                  <a:pt x="12" y="66"/>
                                </a:lnTo>
                                <a:lnTo>
                                  <a:pt x="25" y="74"/>
                                </a:lnTo>
                                <a:lnTo>
                                  <a:pt x="41" y="77"/>
                                </a:lnTo>
                                <a:lnTo>
                                  <a:pt x="57" y="74"/>
                                </a:lnTo>
                                <a:lnTo>
                                  <a:pt x="70" y="66"/>
                                </a:lnTo>
                                <a:lnTo>
                                  <a:pt x="79" y="53"/>
                                </a:lnTo>
                                <a:lnTo>
                                  <a:pt x="82"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5" name="Freeform 2640"/>
                        <wps:cNvSpPr>
                          <a:spLocks/>
                        </wps:cNvSpPr>
                        <wps:spPr bwMode="auto">
                          <a:xfrm>
                            <a:off x="8578" y="7258"/>
                            <a:ext cx="82" cy="77"/>
                          </a:xfrm>
                          <a:custGeom>
                            <a:avLst/>
                            <a:gdLst>
                              <a:gd name="T0" fmla="+- 0 8619 8578"/>
                              <a:gd name="T1" fmla="*/ T0 w 82"/>
                              <a:gd name="T2" fmla="+- 0 7258 7258"/>
                              <a:gd name="T3" fmla="*/ 7258 h 77"/>
                              <a:gd name="T4" fmla="+- 0 8603 8578"/>
                              <a:gd name="T5" fmla="*/ T4 w 82"/>
                              <a:gd name="T6" fmla="+- 0 7261 7258"/>
                              <a:gd name="T7" fmla="*/ 7261 h 77"/>
                              <a:gd name="T8" fmla="+- 0 8590 8578"/>
                              <a:gd name="T9" fmla="*/ T8 w 82"/>
                              <a:gd name="T10" fmla="+- 0 7269 7258"/>
                              <a:gd name="T11" fmla="*/ 7269 h 77"/>
                              <a:gd name="T12" fmla="+- 0 8581 8578"/>
                              <a:gd name="T13" fmla="*/ T12 w 82"/>
                              <a:gd name="T14" fmla="+- 0 7281 7258"/>
                              <a:gd name="T15" fmla="*/ 7281 h 77"/>
                              <a:gd name="T16" fmla="+- 0 8578 8578"/>
                              <a:gd name="T17" fmla="*/ T16 w 82"/>
                              <a:gd name="T18" fmla="+- 0 7296 7258"/>
                              <a:gd name="T19" fmla="*/ 7296 h 77"/>
                              <a:gd name="T20" fmla="+- 0 8581 8578"/>
                              <a:gd name="T21" fmla="*/ T20 w 82"/>
                              <a:gd name="T22" fmla="+- 0 7311 7258"/>
                              <a:gd name="T23" fmla="*/ 7311 h 77"/>
                              <a:gd name="T24" fmla="+- 0 8590 8578"/>
                              <a:gd name="T25" fmla="*/ T24 w 82"/>
                              <a:gd name="T26" fmla="+- 0 7324 7258"/>
                              <a:gd name="T27" fmla="*/ 7324 h 77"/>
                              <a:gd name="T28" fmla="+- 0 8603 8578"/>
                              <a:gd name="T29" fmla="*/ T28 w 82"/>
                              <a:gd name="T30" fmla="+- 0 7332 7258"/>
                              <a:gd name="T31" fmla="*/ 7332 h 77"/>
                              <a:gd name="T32" fmla="+- 0 8619 8578"/>
                              <a:gd name="T33" fmla="*/ T32 w 82"/>
                              <a:gd name="T34" fmla="+- 0 7335 7258"/>
                              <a:gd name="T35" fmla="*/ 7335 h 77"/>
                              <a:gd name="T36" fmla="+- 0 8635 8578"/>
                              <a:gd name="T37" fmla="*/ T36 w 82"/>
                              <a:gd name="T38" fmla="+- 0 7332 7258"/>
                              <a:gd name="T39" fmla="*/ 7332 h 77"/>
                              <a:gd name="T40" fmla="+- 0 8647 8578"/>
                              <a:gd name="T41" fmla="*/ T40 w 82"/>
                              <a:gd name="T42" fmla="+- 0 7324 7258"/>
                              <a:gd name="T43" fmla="*/ 7324 h 77"/>
                              <a:gd name="T44" fmla="+- 0 8656 8578"/>
                              <a:gd name="T45" fmla="*/ T44 w 82"/>
                              <a:gd name="T46" fmla="+- 0 7311 7258"/>
                              <a:gd name="T47" fmla="*/ 7311 h 77"/>
                              <a:gd name="T48" fmla="+- 0 8659 8578"/>
                              <a:gd name="T49" fmla="*/ T48 w 82"/>
                              <a:gd name="T50" fmla="+- 0 7296 7258"/>
                              <a:gd name="T51" fmla="*/ 7296 h 77"/>
                              <a:gd name="T52" fmla="+- 0 8656 8578"/>
                              <a:gd name="T53" fmla="*/ T52 w 82"/>
                              <a:gd name="T54" fmla="+- 0 7281 7258"/>
                              <a:gd name="T55" fmla="*/ 7281 h 77"/>
                              <a:gd name="T56" fmla="+- 0 8647 8578"/>
                              <a:gd name="T57" fmla="*/ T56 w 82"/>
                              <a:gd name="T58" fmla="+- 0 7269 7258"/>
                              <a:gd name="T59" fmla="*/ 7269 h 77"/>
                              <a:gd name="T60" fmla="+- 0 8635 8578"/>
                              <a:gd name="T61" fmla="*/ T60 w 82"/>
                              <a:gd name="T62" fmla="+- 0 7261 7258"/>
                              <a:gd name="T63" fmla="*/ 7261 h 77"/>
                              <a:gd name="T64" fmla="+- 0 8619 8578"/>
                              <a:gd name="T65" fmla="*/ T64 w 82"/>
                              <a:gd name="T66" fmla="+- 0 7258 7258"/>
                              <a:gd name="T67" fmla="*/ 725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1" y="0"/>
                                </a:moveTo>
                                <a:lnTo>
                                  <a:pt x="25" y="3"/>
                                </a:lnTo>
                                <a:lnTo>
                                  <a:pt x="12" y="11"/>
                                </a:lnTo>
                                <a:lnTo>
                                  <a:pt x="3" y="23"/>
                                </a:lnTo>
                                <a:lnTo>
                                  <a:pt x="0" y="38"/>
                                </a:lnTo>
                                <a:lnTo>
                                  <a:pt x="3" y="53"/>
                                </a:lnTo>
                                <a:lnTo>
                                  <a:pt x="12" y="66"/>
                                </a:lnTo>
                                <a:lnTo>
                                  <a:pt x="25" y="74"/>
                                </a:lnTo>
                                <a:lnTo>
                                  <a:pt x="41" y="77"/>
                                </a:lnTo>
                                <a:lnTo>
                                  <a:pt x="57" y="74"/>
                                </a:lnTo>
                                <a:lnTo>
                                  <a:pt x="69" y="66"/>
                                </a:lnTo>
                                <a:lnTo>
                                  <a:pt x="78" y="53"/>
                                </a:lnTo>
                                <a:lnTo>
                                  <a:pt x="81" y="38"/>
                                </a:lnTo>
                                <a:lnTo>
                                  <a:pt x="78" y="23"/>
                                </a:lnTo>
                                <a:lnTo>
                                  <a:pt x="69" y="11"/>
                                </a:lnTo>
                                <a:lnTo>
                                  <a:pt x="57" y="3"/>
                                </a:lnTo>
                                <a:lnTo>
                                  <a:pt x="41" y="0"/>
                                </a:lnTo>
                                <a:close/>
                              </a:path>
                            </a:pathLst>
                          </a:custGeom>
                          <a:solidFill>
                            <a:srgbClr val="DEB3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6" name="Freeform 2639"/>
                        <wps:cNvSpPr>
                          <a:spLocks/>
                        </wps:cNvSpPr>
                        <wps:spPr bwMode="auto">
                          <a:xfrm>
                            <a:off x="8578" y="7258"/>
                            <a:ext cx="82" cy="77"/>
                          </a:xfrm>
                          <a:custGeom>
                            <a:avLst/>
                            <a:gdLst>
                              <a:gd name="T0" fmla="+- 0 8659 8578"/>
                              <a:gd name="T1" fmla="*/ T0 w 82"/>
                              <a:gd name="T2" fmla="+- 0 7296 7258"/>
                              <a:gd name="T3" fmla="*/ 7296 h 77"/>
                              <a:gd name="T4" fmla="+- 0 8656 8578"/>
                              <a:gd name="T5" fmla="*/ T4 w 82"/>
                              <a:gd name="T6" fmla="+- 0 7281 7258"/>
                              <a:gd name="T7" fmla="*/ 7281 h 77"/>
                              <a:gd name="T8" fmla="+- 0 8647 8578"/>
                              <a:gd name="T9" fmla="*/ T8 w 82"/>
                              <a:gd name="T10" fmla="+- 0 7269 7258"/>
                              <a:gd name="T11" fmla="*/ 7269 h 77"/>
                              <a:gd name="T12" fmla="+- 0 8635 8578"/>
                              <a:gd name="T13" fmla="*/ T12 w 82"/>
                              <a:gd name="T14" fmla="+- 0 7261 7258"/>
                              <a:gd name="T15" fmla="*/ 7261 h 77"/>
                              <a:gd name="T16" fmla="+- 0 8619 8578"/>
                              <a:gd name="T17" fmla="*/ T16 w 82"/>
                              <a:gd name="T18" fmla="+- 0 7258 7258"/>
                              <a:gd name="T19" fmla="*/ 7258 h 77"/>
                              <a:gd name="T20" fmla="+- 0 8603 8578"/>
                              <a:gd name="T21" fmla="*/ T20 w 82"/>
                              <a:gd name="T22" fmla="+- 0 7261 7258"/>
                              <a:gd name="T23" fmla="*/ 7261 h 77"/>
                              <a:gd name="T24" fmla="+- 0 8590 8578"/>
                              <a:gd name="T25" fmla="*/ T24 w 82"/>
                              <a:gd name="T26" fmla="+- 0 7269 7258"/>
                              <a:gd name="T27" fmla="*/ 7269 h 77"/>
                              <a:gd name="T28" fmla="+- 0 8581 8578"/>
                              <a:gd name="T29" fmla="*/ T28 w 82"/>
                              <a:gd name="T30" fmla="+- 0 7281 7258"/>
                              <a:gd name="T31" fmla="*/ 7281 h 77"/>
                              <a:gd name="T32" fmla="+- 0 8578 8578"/>
                              <a:gd name="T33" fmla="*/ T32 w 82"/>
                              <a:gd name="T34" fmla="+- 0 7296 7258"/>
                              <a:gd name="T35" fmla="*/ 7296 h 77"/>
                              <a:gd name="T36" fmla="+- 0 8581 8578"/>
                              <a:gd name="T37" fmla="*/ T36 w 82"/>
                              <a:gd name="T38" fmla="+- 0 7311 7258"/>
                              <a:gd name="T39" fmla="*/ 7311 h 77"/>
                              <a:gd name="T40" fmla="+- 0 8590 8578"/>
                              <a:gd name="T41" fmla="*/ T40 w 82"/>
                              <a:gd name="T42" fmla="+- 0 7324 7258"/>
                              <a:gd name="T43" fmla="*/ 7324 h 77"/>
                              <a:gd name="T44" fmla="+- 0 8603 8578"/>
                              <a:gd name="T45" fmla="*/ T44 w 82"/>
                              <a:gd name="T46" fmla="+- 0 7332 7258"/>
                              <a:gd name="T47" fmla="*/ 7332 h 77"/>
                              <a:gd name="T48" fmla="+- 0 8619 8578"/>
                              <a:gd name="T49" fmla="*/ T48 w 82"/>
                              <a:gd name="T50" fmla="+- 0 7335 7258"/>
                              <a:gd name="T51" fmla="*/ 7335 h 77"/>
                              <a:gd name="T52" fmla="+- 0 8635 8578"/>
                              <a:gd name="T53" fmla="*/ T52 w 82"/>
                              <a:gd name="T54" fmla="+- 0 7332 7258"/>
                              <a:gd name="T55" fmla="*/ 7332 h 77"/>
                              <a:gd name="T56" fmla="+- 0 8647 8578"/>
                              <a:gd name="T57" fmla="*/ T56 w 82"/>
                              <a:gd name="T58" fmla="+- 0 7324 7258"/>
                              <a:gd name="T59" fmla="*/ 7324 h 77"/>
                              <a:gd name="T60" fmla="+- 0 8656 8578"/>
                              <a:gd name="T61" fmla="*/ T60 w 82"/>
                              <a:gd name="T62" fmla="+- 0 7311 7258"/>
                              <a:gd name="T63" fmla="*/ 7311 h 77"/>
                              <a:gd name="T64" fmla="+- 0 8659 8578"/>
                              <a:gd name="T65" fmla="*/ T64 w 82"/>
                              <a:gd name="T66" fmla="+- 0 7296 7258"/>
                              <a:gd name="T67" fmla="*/ 729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1" y="38"/>
                                </a:moveTo>
                                <a:lnTo>
                                  <a:pt x="78" y="23"/>
                                </a:lnTo>
                                <a:lnTo>
                                  <a:pt x="69" y="11"/>
                                </a:lnTo>
                                <a:lnTo>
                                  <a:pt x="57" y="3"/>
                                </a:lnTo>
                                <a:lnTo>
                                  <a:pt x="41" y="0"/>
                                </a:lnTo>
                                <a:lnTo>
                                  <a:pt x="25" y="3"/>
                                </a:lnTo>
                                <a:lnTo>
                                  <a:pt x="12" y="11"/>
                                </a:lnTo>
                                <a:lnTo>
                                  <a:pt x="3" y="23"/>
                                </a:lnTo>
                                <a:lnTo>
                                  <a:pt x="0" y="38"/>
                                </a:lnTo>
                                <a:lnTo>
                                  <a:pt x="3" y="53"/>
                                </a:lnTo>
                                <a:lnTo>
                                  <a:pt x="12" y="66"/>
                                </a:lnTo>
                                <a:lnTo>
                                  <a:pt x="25" y="74"/>
                                </a:lnTo>
                                <a:lnTo>
                                  <a:pt x="41" y="77"/>
                                </a:lnTo>
                                <a:lnTo>
                                  <a:pt x="57" y="74"/>
                                </a:lnTo>
                                <a:lnTo>
                                  <a:pt x="69" y="66"/>
                                </a:lnTo>
                                <a:lnTo>
                                  <a:pt x="78" y="53"/>
                                </a:lnTo>
                                <a:lnTo>
                                  <a:pt x="81"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Freeform 2638"/>
                        <wps:cNvSpPr>
                          <a:spLocks/>
                        </wps:cNvSpPr>
                        <wps:spPr bwMode="auto">
                          <a:xfrm>
                            <a:off x="8179" y="7210"/>
                            <a:ext cx="82" cy="77"/>
                          </a:xfrm>
                          <a:custGeom>
                            <a:avLst/>
                            <a:gdLst>
                              <a:gd name="T0" fmla="+- 0 8220 8179"/>
                              <a:gd name="T1" fmla="*/ T0 w 82"/>
                              <a:gd name="T2" fmla="+- 0 7210 7210"/>
                              <a:gd name="T3" fmla="*/ 7210 h 77"/>
                              <a:gd name="T4" fmla="+- 0 8204 8179"/>
                              <a:gd name="T5" fmla="*/ T4 w 82"/>
                              <a:gd name="T6" fmla="+- 0 7213 7210"/>
                              <a:gd name="T7" fmla="*/ 7213 h 77"/>
                              <a:gd name="T8" fmla="+- 0 8191 8179"/>
                              <a:gd name="T9" fmla="*/ T8 w 82"/>
                              <a:gd name="T10" fmla="+- 0 7221 7210"/>
                              <a:gd name="T11" fmla="*/ 7221 h 77"/>
                              <a:gd name="T12" fmla="+- 0 8183 8179"/>
                              <a:gd name="T13" fmla="*/ T12 w 82"/>
                              <a:gd name="T14" fmla="+- 0 7233 7210"/>
                              <a:gd name="T15" fmla="*/ 7233 h 77"/>
                              <a:gd name="T16" fmla="+- 0 8179 8179"/>
                              <a:gd name="T17" fmla="*/ T16 w 82"/>
                              <a:gd name="T18" fmla="+- 0 7248 7210"/>
                              <a:gd name="T19" fmla="*/ 7248 h 77"/>
                              <a:gd name="T20" fmla="+- 0 8183 8179"/>
                              <a:gd name="T21" fmla="*/ T20 w 82"/>
                              <a:gd name="T22" fmla="+- 0 7263 7210"/>
                              <a:gd name="T23" fmla="*/ 7263 h 77"/>
                              <a:gd name="T24" fmla="+- 0 8191 8179"/>
                              <a:gd name="T25" fmla="*/ T24 w 82"/>
                              <a:gd name="T26" fmla="+- 0 7276 7210"/>
                              <a:gd name="T27" fmla="*/ 7276 h 77"/>
                              <a:gd name="T28" fmla="+- 0 8204 8179"/>
                              <a:gd name="T29" fmla="*/ T28 w 82"/>
                              <a:gd name="T30" fmla="+- 0 7284 7210"/>
                              <a:gd name="T31" fmla="*/ 7284 h 77"/>
                              <a:gd name="T32" fmla="+- 0 8220 8179"/>
                              <a:gd name="T33" fmla="*/ T32 w 82"/>
                              <a:gd name="T34" fmla="+- 0 7287 7210"/>
                              <a:gd name="T35" fmla="*/ 7287 h 77"/>
                              <a:gd name="T36" fmla="+- 0 8236 8179"/>
                              <a:gd name="T37" fmla="*/ T36 w 82"/>
                              <a:gd name="T38" fmla="+- 0 7284 7210"/>
                              <a:gd name="T39" fmla="*/ 7284 h 77"/>
                              <a:gd name="T40" fmla="+- 0 8249 8179"/>
                              <a:gd name="T41" fmla="*/ T40 w 82"/>
                              <a:gd name="T42" fmla="+- 0 7276 7210"/>
                              <a:gd name="T43" fmla="*/ 7276 h 77"/>
                              <a:gd name="T44" fmla="+- 0 8258 8179"/>
                              <a:gd name="T45" fmla="*/ T44 w 82"/>
                              <a:gd name="T46" fmla="+- 0 7263 7210"/>
                              <a:gd name="T47" fmla="*/ 7263 h 77"/>
                              <a:gd name="T48" fmla="+- 0 8261 8179"/>
                              <a:gd name="T49" fmla="*/ T48 w 82"/>
                              <a:gd name="T50" fmla="+- 0 7248 7210"/>
                              <a:gd name="T51" fmla="*/ 7248 h 77"/>
                              <a:gd name="T52" fmla="+- 0 8258 8179"/>
                              <a:gd name="T53" fmla="*/ T52 w 82"/>
                              <a:gd name="T54" fmla="+- 0 7233 7210"/>
                              <a:gd name="T55" fmla="*/ 7233 h 77"/>
                              <a:gd name="T56" fmla="+- 0 8249 8179"/>
                              <a:gd name="T57" fmla="*/ T56 w 82"/>
                              <a:gd name="T58" fmla="+- 0 7221 7210"/>
                              <a:gd name="T59" fmla="*/ 7221 h 77"/>
                              <a:gd name="T60" fmla="+- 0 8236 8179"/>
                              <a:gd name="T61" fmla="*/ T60 w 82"/>
                              <a:gd name="T62" fmla="+- 0 7213 7210"/>
                              <a:gd name="T63" fmla="*/ 7213 h 77"/>
                              <a:gd name="T64" fmla="+- 0 8220 8179"/>
                              <a:gd name="T65" fmla="*/ T64 w 82"/>
                              <a:gd name="T66" fmla="+- 0 7210 7210"/>
                              <a:gd name="T67" fmla="*/ 721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1" y="0"/>
                                </a:moveTo>
                                <a:lnTo>
                                  <a:pt x="25" y="3"/>
                                </a:lnTo>
                                <a:lnTo>
                                  <a:pt x="12" y="11"/>
                                </a:lnTo>
                                <a:lnTo>
                                  <a:pt x="4" y="23"/>
                                </a:lnTo>
                                <a:lnTo>
                                  <a:pt x="0" y="38"/>
                                </a:lnTo>
                                <a:lnTo>
                                  <a:pt x="4" y="53"/>
                                </a:lnTo>
                                <a:lnTo>
                                  <a:pt x="12" y="66"/>
                                </a:lnTo>
                                <a:lnTo>
                                  <a:pt x="25" y="74"/>
                                </a:lnTo>
                                <a:lnTo>
                                  <a:pt x="41" y="77"/>
                                </a:lnTo>
                                <a:lnTo>
                                  <a:pt x="57" y="74"/>
                                </a:lnTo>
                                <a:lnTo>
                                  <a:pt x="70" y="66"/>
                                </a:lnTo>
                                <a:lnTo>
                                  <a:pt x="79" y="53"/>
                                </a:lnTo>
                                <a:lnTo>
                                  <a:pt x="82" y="38"/>
                                </a:lnTo>
                                <a:lnTo>
                                  <a:pt x="79" y="23"/>
                                </a:lnTo>
                                <a:lnTo>
                                  <a:pt x="70" y="11"/>
                                </a:lnTo>
                                <a:lnTo>
                                  <a:pt x="57" y="3"/>
                                </a:lnTo>
                                <a:lnTo>
                                  <a:pt x="41" y="0"/>
                                </a:lnTo>
                                <a:close/>
                              </a:path>
                            </a:pathLst>
                          </a:custGeom>
                          <a:solidFill>
                            <a:srgbClr val="DEB3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8" name="Freeform 2637"/>
                        <wps:cNvSpPr>
                          <a:spLocks/>
                        </wps:cNvSpPr>
                        <wps:spPr bwMode="auto">
                          <a:xfrm>
                            <a:off x="8179" y="7210"/>
                            <a:ext cx="82" cy="77"/>
                          </a:xfrm>
                          <a:custGeom>
                            <a:avLst/>
                            <a:gdLst>
                              <a:gd name="T0" fmla="+- 0 8261 8179"/>
                              <a:gd name="T1" fmla="*/ T0 w 82"/>
                              <a:gd name="T2" fmla="+- 0 7248 7210"/>
                              <a:gd name="T3" fmla="*/ 7248 h 77"/>
                              <a:gd name="T4" fmla="+- 0 8258 8179"/>
                              <a:gd name="T5" fmla="*/ T4 w 82"/>
                              <a:gd name="T6" fmla="+- 0 7233 7210"/>
                              <a:gd name="T7" fmla="*/ 7233 h 77"/>
                              <a:gd name="T8" fmla="+- 0 8249 8179"/>
                              <a:gd name="T9" fmla="*/ T8 w 82"/>
                              <a:gd name="T10" fmla="+- 0 7221 7210"/>
                              <a:gd name="T11" fmla="*/ 7221 h 77"/>
                              <a:gd name="T12" fmla="+- 0 8236 8179"/>
                              <a:gd name="T13" fmla="*/ T12 w 82"/>
                              <a:gd name="T14" fmla="+- 0 7213 7210"/>
                              <a:gd name="T15" fmla="*/ 7213 h 77"/>
                              <a:gd name="T16" fmla="+- 0 8220 8179"/>
                              <a:gd name="T17" fmla="*/ T16 w 82"/>
                              <a:gd name="T18" fmla="+- 0 7210 7210"/>
                              <a:gd name="T19" fmla="*/ 7210 h 77"/>
                              <a:gd name="T20" fmla="+- 0 8204 8179"/>
                              <a:gd name="T21" fmla="*/ T20 w 82"/>
                              <a:gd name="T22" fmla="+- 0 7213 7210"/>
                              <a:gd name="T23" fmla="*/ 7213 h 77"/>
                              <a:gd name="T24" fmla="+- 0 8191 8179"/>
                              <a:gd name="T25" fmla="*/ T24 w 82"/>
                              <a:gd name="T26" fmla="+- 0 7221 7210"/>
                              <a:gd name="T27" fmla="*/ 7221 h 77"/>
                              <a:gd name="T28" fmla="+- 0 8183 8179"/>
                              <a:gd name="T29" fmla="*/ T28 w 82"/>
                              <a:gd name="T30" fmla="+- 0 7233 7210"/>
                              <a:gd name="T31" fmla="*/ 7233 h 77"/>
                              <a:gd name="T32" fmla="+- 0 8179 8179"/>
                              <a:gd name="T33" fmla="*/ T32 w 82"/>
                              <a:gd name="T34" fmla="+- 0 7248 7210"/>
                              <a:gd name="T35" fmla="*/ 7248 h 77"/>
                              <a:gd name="T36" fmla="+- 0 8183 8179"/>
                              <a:gd name="T37" fmla="*/ T36 w 82"/>
                              <a:gd name="T38" fmla="+- 0 7263 7210"/>
                              <a:gd name="T39" fmla="*/ 7263 h 77"/>
                              <a:gd name="T40" fmla="+- 0 8191 8179"/>
                              <a:gd name="T41" fmla="*/ T40 w 82"/>
                              <a:gd name="T42" fmla="+- 0 7276 7210"/>
                              <a:gd name="T43" fmla="*/ 7276 h 77"/>
                              <a:gd name="T44" fmla="+- 0 8204 8179"/>
                              <a:gd name="T45" fmla="*/ T44 w 82"/>
                              <a:gd name="T46" fmla="+- 0 7284 7210"/>
                              <a:gd name="T47" fmla="*/ 7284 h 77"/>
                              <a:gd name="T48" fmla="+- 0 8220 8179"/>
                              <a:gd name="T49" fmla="*/ T48 w 82"/>
                              <a:gd name="T50" fmla="+- 0 7287 7210"/>
                              <a:gd name="T51" fmla="*/ 7287 h 77"/>
                              <a:gd name="T52" fmla="+- 0 8236 8179"/>
                              <a:gd name="T53" fmla="*/ T52 w 82"/>
                              <a:gd name="T54" fmla="+- 0 7284 7210"/>
                              <a:gd name="T55" fmla="*/ 7284 h 77"/>
                              <a:gd name="T56" fmla="+- 0 8249 8179"/>
                              <a:gd name="T57" fmla="*/ T56 w 82"/>
                              <a:gd name="T58" fmla="+- 0 7276 7210"/>
                              <a:gd name="T59" fmla="*/ 7276 h 77"/>
                              <a:gd name="T60" fmla="+- 0 8258 8179"/>
                              <a:gd name="T61" fmla="*/ T60 w 82"/>
                              <a:gd name="T62" fmla="+- 0 7263 7210"/>
                              <a:gd name="T63" fmla="*/ 7263 h 77"/>
                              <a:gd name="T64" fmla="+- 0 8261 8179"/>
                              <a:gd name="T65" fmla="*/ T64 w 82"/>
                              <a:gd name="T66" fmla="+- 0 7248 7210"/>
                              <a:gd name="T67" fmla="*/ 72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2" y="38"/>
                                </a:moveTo>
                                <a:lnTo>
                                  <a:pt x="79" y="23"/>
                                </a:lnTo>
                                <a:lnTo>
                                  <a:pt x="70" y="11"/>
                                </a:lnTo>
                                <a:lnTo>
                                  <a:pt x="57" y="3"/>
                                </a:lnTo>
                                <a:lnTo>
                                  <a:pt x="41" y="0"/>
                                </a:lnTo>
                                <a:lnTo>
                                  <a:pt x="25" y="3"/>
                                </a:lnTo>
                                <a:lnTo>
                                  <a:pt x="12" y="11"/>
                                </a:lnTo>
                                <a:lnTo>
                                  <a:pt x="4" y="23"/>
                                </a:lnTo>
                                <a:lnTo>
                                  <a:pt x="0" y="38"/>
                                </a:lnTo>
                                <a:lnTo>
                                  <a:pt x="4" y="53"/>
                                </a:lnTo>
                                <a:lnTo>
                                  <a:pt x="12" y="66"/>
                                </a:lnTo>
                                <a:lnTo>
                                  <a:pt x="25" y="74"/>
                                </a:lnTo>
                                <a:lnTo>
                                  <a:pt x="41" y="77"/>
                                </a:lnTo>
                                <a:lnTo>
                                  <a:pt x="57" y="74"/>
                                </a:lnTo>
                                <a:lnTo>
                                  <a:pt x="70" y="66"/>
                                </a:lnTo>
                                <a:lnTo>
                                  <a:pt x="79" y="53"/>
                                </a:lnTo>
                                <a:lnTo>
                                  <a:pt x="82"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9" name="Freeform 2636"/>
                        <wps:cNvSpPr>
                          <a:spLocks/>
                        </wps:cNvSpPr>
                        <wps:spPr bwMode="auto">
                          <a:xfrm>
                            <a:off x="8544" y="6936"/>
                            <a:ext cx="77" cy="82"/>
                          </a:xfrm>
                          <a:custGeom>
                            <a:avLst/>
                            <a:gdLst>
                              <a:gd name="T0" fmla="+- 0 8583 8544"/>
                              <a:gd name="T1" fmla="*/ T0 w 77"/>
                              <a:gd name="T2" fmla="+- 0 6936 6936"/>
                              <a:gd name="T3" fmla="*/ 6936 h 82"/>
                              <a:gd name="T4" fmla="+- 0 8568 8544"/>
                              <a:gd name="T5" fmla="*/ T4 w 77"/>
                              <a:gd name="T6" fmla="+- 0 6940 6936"/>
                              <a:gd name="T7" fmla="*/ 6940 h 82"/>
                              <a:gd name="T8" fmla="+- 0 8555 8544"/>
                              <a:gd name="T9" fmla="*/ T8 w 77"/>
                              <a:gd name="T10" fmla="+- 0 6948 6936"/>
                              <a:gd name="T11" fmla="*/ 6948 h 82"/>
                              <a:gd name="T12" fmla="+- 0 8547 8544"/>
                              <a:gd name="T13" fmla="*/ T12 w 77"/>
                              <a:gd name="T14" fmla="+- 0 6961 6936"/>
                              <a:gd name="T15" fmla="*/ 6961 h 82"/>
                              <a:gd name="T16" fmla="+- 0 8544 8544"/>
                              <a:gd name="T17" fmla="*/ T16 w 77"/>
                              <a:gd name="T18" fmla="+- 0 6977 6936"/>
                              <a:gd name="T19" fmla="*/ 6977 h 82"/>
                              <a:gd name="T20" fmla="+- 0 8547 8544"/>
                              <a:gd name="T21" fmla="*/ T20 w 77"/>
                              <a:gd name="T22" fmla="+- 0 6993 6936"/>
                              <a:gd name="T23" fmla="*/ 6993 h 82"/>
                              <a:gd name="T24" fmla="+- 0 8555 8544"/>
                              <a:gd name="T25" fmla="*/ T24 w 77"/>
                              <a:gd name="T26" fmla="+- 0 7006 6936"/>
                              <a:gd name="T27" fmla="*/ 7006 h 82"/>
                              <a:gd name="T28" fmla="+- 0 8568 8544"/>
                              <a:gd name="T29" fmla="*/ T28 w 77"/>
                              <a:gd name="T30" fmla="+- 0 7015 6936"/>
                              <a:gd name="T31" fmla="*/ 7015 h 82"/>
                              <a:gd name="T32" fmla="+- 0 8583 8544"/>
                              <a:gd name="T33" fmla="*/ T32 w 77"/>
                              <a:gd name="T34" fmla="+- 0 7018 6936"/>
                              <a:gd name="T35" fmla="*/ 7018 h 82"/>
                              <a:gd name="T36" fmla="+- 0 8598 8544"/>
                              <a:gd name="T37" fmla="*/ T36 w 77"/>
                              <a:gd name="T38" fmla="+- 0 7015 6936"/>
                              <a:gd name="T39" fmla="*/ 7015 h 82"/>
                              <a:gd name="T40" fmla="+- 0 8610 8544"/>
                              <a:gd name="T41" fmla="*/ T40 w 77"/>
                              <a:gd name="T42" fmla="+- 0 7006 6936"/>
                              <a:gd name="T43" fmla="*/ 7006 h 82"/>
                              <a:gd name="T44" fmla="+- 0 8618 8544"/>
                              <a:gd name="T45" fmla="*/ T44 w 77"/>
                              <a:gd name="T46" fmla="+- 0 6993 6936"/>
                              <a:gd name="T47" fmla="*/ 6993 h 82"/>
                              <a:gd name="T48" fmla="+- 0 8621 8544"/>
                              <a:gd name="T49" fmla="*/ T48 w 77"/>
                              <a:gd name="T50" fmla="+- 0 6977 6936"/>
                              <a:gd name="T51" fmla="*/ 6977 h 82"/>
                              <a:gd name="T52" fmla="+- 0 8618 8544"/>
                              <a:gd name="T53" fmla="*/ T52 w 77"/>
                              <a:gd name="T54" fmla="+- 0 6961 6936"/>
                              <a:gd name="T55" fmla="*/ 6961 h 82"/>
                              <a:gd name="T56" fmla="+- 0 8610 8544"/>
                              <a:gd name="T57" fmla="*/ T56 w 77"/>
                              <a:gd name="T58" fmla="+- 0 6948 6936"/>
                              <a:gd name="T59" fmla="*/ 6948 h 82"/>
                              <a:gd name="T60" fmla="+- 0 8598 8544"/>
                              <a:gd name="T61" fmla="*/ T60 w 77"/>
                              <a:gd name="T62" fmla="+- 0 6940 6936"/>
                              <a:gd name="T63" fmla="*/ 6940 h 82"/>
                              <a:gd name="T64" fmla="+- 0 8583 8544"/>
                              <a:gd name="T65" fmla="*/ T64 w 77"/>
                              <a:gd name="T66" fmla="+- 0 6936 6936"/>
                              <a:gd name="T67" fmla="*/ 693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39" y="0"/>
                                </a:moveTo>
                                <a:lnTo>
                                  <a:pt x="24" y="4"/>
                                </a:lnTo>
                                <a:lnTo>
                                  <a:pt x="11" y="12"/>
                                </a:lnTo>
                                <a:lnTo>
                                  <a:pt x="3" y="25"/>
                                </a:lnTo>
                                <a:lnTo>
                                  <a:pt x="0" y="41"/>
                                </a:lnTo>
                                <a:lnTo>
                                  <a:pt x="3" y="57"/>
                                </a:lnTo>
                                <a:lnTo>
                                  <a:pt x="11" y="70"/>
                                </a:lnTo>
                                <a:lnTo>
                                  <a:pt x="24" y="79"/>
                                </a:lnTo>
                                <a:lnTo>
                                  <a:pt x="39" y="82"/>
                                </a:lnTo>
                                <a:lnTo>
                                  <a:pt x="54" y="79"/>
                                </a:lnTo>
                                <a:lnTo>
                                  <a:pt x="66" y="70"/>
                                </a:lnTo>
                                <a:lnTo>
                                  <a:pt x="74" y="57"/>
                                </a:lnTo>
                                <a:lnTo>
                                  <a:pt x="77" y="41"/>
                                </a:lnTo>
                                <a:lnTo>
                                  <a:pt x="74" y="25"/>
                                </a:lnTo>
                                <a:lnTo>
                                  <a:pt x="66" y="12"/>
                                </a:lnTo>
                                <a:lnTo>
                                  <a:pt x="54" y="4"/>
                                </a:lnTo>
                                <a:lnTo>
                                  <a:pt x="39" y="0"/>
                                </a:lnTo>
                                <a:close/>
                              </a:path>
                            </a:pathLst>
                          </a:custGeom>
                          <a:solidFill>
                            <a:srgbClr val="DEB3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 name="Freeform 2635"/>
                        <wps:cNvSpPr>
                          <a:spLocks/>
                        </wps:cNvSpPr>
                        <wps:spPr bwMode="auto">
                          <a:xfrm>
                            <a:off x="8544" y="6936"/>
                            <a:ext cx="77" cy="82"/>
                          </a:xfrm>
                          <a:custGeom>
                            <a:avLst/>
                            <a:gdLst>
                              <a:gd name="T0" fmla="+- 0 8621 8544"/>
                              <a:gd name="T1" fmla="*/ T0 w 77"/>
                              <a:gd name="T2" fmla="+- 0 6977 6936"/>
                              <a:gd name="T3" fmla="*/ 6977 h 82"/>
                              <a:gd name="T4" fmla="+- 0 8618 8544"/>
                              <a:gd name="T5" fmla="*/ T4 w 77"/>
                              <a:gd name="T6" fmla="+- 0 6961 6936"/>
                              <a:gd name="T7" fmla="*/ 6961 h 82"/>
                              <a:gd name="T8" fmla="+- 0 8610 8544"/>
                              <a:gd name="T9" fmla="*/ T8 w 77"/>
                              <a:gd name="T10" fmla="+- 0 6948 6936"/>
                              <a:gd name="T11" fmla="*/ 6948 h 82"/>
                              <a:gd name="T12" fmla="+- 0 8598 8544"/>
                              <a:gd name="T13" fmla="*/ T12 w 77"/>
                              <a:gd name="T14" fmla="+- 0 6940 6936"/>
                              <a:gd name="T15" fmla="*/ 6940 h 82"/>
                              <a:gd name="T16" fmla="+- 0 8583 8544"/>
                              <a:gd name="T17" fmla="*/ T16 w 77"/>
                              <a:gd name="T18" fmla="+- 0 6936 6936"/>
                              <a:gd name="T19" fmla="*/ 6936 h 82"/>
                              <a:gd name="T20" fmla="+- 0 8568 8544"/>
                              <a:gd name="T21" fmla="*/ T20 w 77"/>
                              <a:gd name="T22" fmla="+- 0 6940 6936"/>
                              <a:gd name="T23" fmla="*/ 6940 h 82"/>
                              <a:gd name="T24" fmla="+- 0 8555 8544"/>
                              <a:gd name="T25" fmla="*/ T24 w 77"/>
                              <a:gd name="T26" fmla="+- 0 6948 6936"/>
                              <a:gd name="T27" fmla="*/ 6948 h 82"/>
                              <a:gd name="T28" fmla="+- 0 8547 8544"/>
                              <a:gd name="T29" fmla="*/ T28 w 77"/>
                              <a:gd name="T30" fmla="+- 0 6961 6936"/>
                              <a:gd name="T31" fmla="*/ 6961 h 82"/>
                              <a:gd name="T32" fmla="+- 0 8544 8544"/>
                              <a:gd name="T33" fmla="*/ T32 w 77"/>
                              <a:gd name="T34" fmla="+- 0 6977 6936"/>
                              <a:gd name="T35" fmla="*/ 6977 h 82"/>
                              <a:gd name="T36" fmla="+- 0 8547 8544"/>
                              <a:gd name="T37" fmla="*/ T36 w 77"/>
                              <a:gd name="T38" fmla="+- 0 6993 6936"/>
                              <a:gd name="T39" fmla="*/ 6993 h 82"/>
                              <a:gd name="T40" fmla="+- 0 8555 8544"/>
                              <a:gd name="T41" fmla="*/ T40 w 77"/>
                              <a:gd name="T42" fmla="+- 0 7006 6936"/>
                              <a:gd name="T43" fmla="*/ 7006 h 82"/>
                              <a:gd name="T44" fmla="+- 0 8568 8544"/>
                              <a:gd name="T45" fmla="*/ T44 w 77"/>
                              <a:gd name="T46" fmla="+- 0 7015 6936"/>
                              <a:gd name="T47" fmla="*/ 7015 h 82"/>
                              <a:gd name="T48" fmla="+- 0 8583 8544"/>
                              <a:gd name="T49" fmla="*/ T48 w 77"/>
                              <a:gd name="T50" fmla="+- 0 7018 6936"/>
                              <a:gd name="T51" fmla="*/ 7018 h 82"/>
                              <a:gd name="T52" fmla="+- 0 8598 8544"/>
                              <a:gd name="T53" fmla="*/ T52 w 77"/>
                              <a:gd name="T54" fmla="+- 0 7015 6936"/>
                              <a:gd name="T55" fmla="*/ 7015 h 82"/>
                              <a:gd name="T56" fmla="+- 0 8610 8544"/>
                              <a:gd name="T57" fmla="*/ T56 w 77"/>
                              <a:gd name="T58" fmla="+- 0 7006 6936"/>
                              <a:gd name="T59" fmla="*/ 7006 h 82"/>
                              <a:gd name="T60" fmla="+- 0 8618 8544"/>
                              <a:gd name="T61" fmla="*/ T60 w 77"/>
                              <a:gd name="T62" fmla="+- 0 6993 6936"/>
                              <a:gd name="T63" fmla="*/ 6993 h 82"/>
                              <a:gd name="T64" fmla="+- 0 8621 8544"/>
                              <a:gd name="T65" fmla="*/ T64 w 77"/>
                              <a:gd name="T66" fmla="+- 0 6977 6936"/>
                              <a:gd name="T67" fmla="*/ 697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77" y="41"/>
                                </a:moveTo>
                                <a:lnTo>
                                  <a:pt x="74" y="25"/>
                                </a:lnTo>
                                <a:lnTo>
                                  <a:pt x="66" y="12"/>
                                </a:lnTo>
                                <a:lnTo>
                                  <a:pt x="54" y="4"/>
                                </a:lnTo>
                                <a:lnTo>
                                  <a:pt x="39" y="0"/>
                                </a:lnTo>
                                <a:lnTo>
                                  <a:pt x="24" y="4"/>
                                </a:lnTo>
                                <a:lnTo>
                                  <a:pt x="11" y="12"/>
                                </a:lnTo>
                                <a:lnTo>
                                  <a:pt x="3" y="25"/>
                                </a:lnTo>
                                <a:lnTo>
                                  <a:pt x="0" y="41"/>
                                </a:lnTo>
                                <a:lnTo>
                                  <a:pt x="3" y="57"/>
                                </a:lnTo>
                                <a:lnTo>
                                  <a:pt x="11" y="70"/>
                                </a:lnTo>
                                <a:lnTo>
                                  <a:pt x="24" y="79"/>
                                </a:lnTo>
                                <a:lnTo>
                                  <a:pt x="39" y="82"/>
                                </a:lnTo>
                                <a:lnTo>
                                  <a:pt x="54" y="79"/>
                                </a:lnTo>
                                <a:lnTo>
                                  <a:pt x="66" y="70"/>
                                </a:lnTo>
                                <a:lnTo>
                                  <a:pt x="74" y="57"/>
                                </a:lnTo>
                                <a:lnTo>
                                  <a:pt x="77" y="4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41" name="Picture 263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7671" y="6860"/>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1542" name="Freeform 2633"/>
                        <wps:cNvSpPr>
                          <a:spLocks/>
                        </wps:cNvSpPr>
                        <wps:spPr bwMode="auto">
                          <a:xfrm>
                            <a:off x="8496" y="7680"/>
                            <a:ext cx="77" cy="82"/>
                          </a:xfrm>
                          <a:custGeom>
                            <a:avLst/>
                            <a:gdLst>
                              <a:gd name="T0" fmla="+- 0 8535 8496"/>
                              <a:gd name="T1" fmla="*/ T0 w 77"/>
                              <a:gd name="T2" fmla="+- 0 7680 7680"/>
                              <a:gd name="T3" fmla="*/ 7680 h 82"/>
                              <a:gd name="T4" fmla="+- 0 8520 8496"/>
                              <a:gd name="T5" fmla="*/ T4 w 77"/>
                              <a:gd name="T6" fmla="+- 0 7684 7680"/>
                              <a:gd name="T7" fmla="*/ 7684 h 82"/>
                              <a:gd name="T8" fmla="+- 0 8507 8496"/>
                              <a:gd name="T9" fmla="*/ T8 w 77"/>
                              <a:gd name="T10" fmla="+- 0 7692 7680"/>
                              <a:gd name="T11" fmla="*/ 7692 h 82"/>
                              <a:gd name="T12" fmla="+- 0 8499 8496"/>
                              <a:gd name="T13" fmla="*/ T12 w 77"/>
                              <a:gd name="T14" fmla="+- 0 7705 7680"/>
                              <a:gd name="T15" fmla="*/ 7705 h 82"/>
                              <a:gd name="T16" fmla="+- 0 8496 8496"/>
                              <a:gd name="T17" fmla="*/ T16 w 77"/>
                              <a:gd name="T18" fmla="+- 0 7721 7680"/>
                              <a:gd name="T19" fmla="*/ 7721 h 82"/>
                              <a:gd name="T20" fmla="+- 0 8499 8496"/>
                              <a:gd name="T21" fmla="*/ T20 w 77"/>
                              <a:gd name="T22" fmla="+- 0 7737 7680"/>
                              <a:gd name="T23" fmla="*/ 7737 h 82"/>
                              <a:gd name="T24" fmla="+- 0 8507 8496"/>
                              <a:gd name="T25" fmla="*/ T24 w 77"/>
                              <a:gd name="T26" fmla="+- 0 7750 7680"/>
                              <a:gd name="T27" fmla="*/ 7750 h 82"/>
                              <a:gd name="T28" fmla="+- 0 8520 8496"/>
                              <a:gd name="T29" fmla="*/ T28 w 77"/>
                              <a:gd name="T30" fmla="+- 0 7759 7680"/>
                              <a:gd name="T31" fmla="*/ 7759 h 82"/>
                              <a:gd name="T32" fmla="+- 0 8535 8496"/>
                              <a:gd name="T33" fmla="*/ T32 w 77"/>
                              <a:gd name="T34" fmla="+- 0 7762 7680"/>
                              <a:gd name="T35" fmla="*/ 7762 h 82"/>
                              <a:gd name="T36" fmla="+- 0 8550 8496"/>
                              <a:gd name="T37" fmla="*/ T36 w 77"/>
                              <a:gd name="T38" fmla="+- 0 7759 7680"/>
                              <a:gd name="T39" fmla="*/ 7759 h 82"/>
                              <a:gd name="T40" fmla="+- 0 8562 8496"/>
                              <a:gd name="T41" fmla="*/ T40 w 77"/>
                              <a:gd name="T42" fmla="+- 0 7750 7680"/>
                              <a:gd name="T43" fmla="*/ 7750 h 82"/>
                              <a:gd name="T44" fmla="+- 0 8570 8496"/>
                              <a:gd name="T45" fmla="*/ T44 w 77"/>
                              <a:gd name="T46" fmla="+- 0 7737 7680"/>
                              <a:gd name="T47" fmla="*/ 7737 h 82"/>
                              <a:gd name="T48" fmla="+- 0 8573 8496"/>
                              <a:gd name="T49" fmla="*/ T48 w 77"/>
                              <a:gd name="T50" fmla="+- 0 7721 7680"/>
                              <a:gd name="T51" fmla="*/ 7721 h 82"/>
                              <a:gd name="T52" fmla="+- 0 8570 8496"/>
                              <a:gd name="T53" fmla="*/ T52 w 77"/>
                              <a:gd name="T54" fmla="+- 0 7705 7680"/>
                              <a:gd name="T55" fmla="*/ 7705 h 82"/>
                              <a:gd name="T56" fmla="+- 0 8562 8496"/>
                              <a:gd name="T57" fmla="*/ T56 w 77"/>
                              <a:gd name="T58" fmla="+- 0 7692 7680"/>
                              <a:gd name="T59" fmla="*/ 7692 h 82"/>
                              <a:gd name="T60" fmla="+- 0 8550 8496"/>
                              <a:gd name="T61" fmla="*/ T60 w 77"/>
                              <a:gd name="T62" fmla="+- 0 7684 7680"/>
                              <a:gd name="T63" fmla="*/ 7684 h 82"/>
                              <a:gd name="T64" fmla="+- 0 8535 8496"/>
                              <a:gd name="T65" fmla="*/ T64 w 77"/>
                              <a:gd name="T66" fmla="+- 0 7680 7680"/>
                              <a:gd name="T67" fmla="*/ 768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39" y="0"/>
                                </a:moveTo>
                                <a:lnTo>
                                  <a:pt x="24" y="4"/>
                                </a:lnTo>
                                <a:lnTo>
                                  <a:pt x="11" y="12"/>
                                </a:lnTo>
                                <a:lnTo>
                                  <a:pt x="3" y="25"/>
                                </a:lnTo>
                                <a:lnTo>
                                  <a:pt x="0" y="41"/>
                                </a:lnTo>
                                <a:lnTo>
                                  <a:pt x="3" y="57"/>
                                </a:lnTo>
                                <a:lnTo>
                                  <a:pt x="11" y="70"/>
                                </a:lnTo>
                                <a:lnTo>
                                  <a:pt x="24" y="79"/>
                                </a:lnTo>
                                <a:lnTo>
                                  <a:pt x="39" y="82"/>
                                </a:lnTo>
                                <a:lnTo>
                                  <a:pt x="54" y="79"/>
                                </a:lnTo>
                                <a:lnTo>
                                  <a:pt x="66" y="70"/>
                                </a:lnTo>
                                <a:lnTo>
                                  <a:pt x="74" y="57"/>
                                </a:lnTo>
                                <a:lnTo>
                                  <a:pt x="77" y="41"/>
                                </a:lnTo>
                                <a:lnTo>
                                  <a:pt x="74" y="25"/>
                                </a:lnTo>
                                <a:lnTo>
                                  <a:pt x="66" y="12"/>
                                </a:lnTo>
                                <a:lnTo>
                                  <a:pt x="54" y="4"/>
                                </a:lnTo>
                                <a:lnTo>
                                  <a:pt x="39" y="0"/>
                                </a:lnTo>
                                <a:close/>
                              </a:path>
                            </a:pathLst>
                          </a:custGeom>
                          <a:solidFill>
                            <a:srgbClr val="DEB3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3" name="Freeform 2632"/>
                        <wps:cNvSpPr>
                          <a:spLocks/>
                        </wps:cNvSpPr>
                        <wps:spPr bwMode="auto">
                          <a:xfrm>
                            <a:off x="8496" y="7680"/>
                            <a:ext cx="77" cy="82"/>
                          </a:xfrm>
                          <a:custGeom>
                            <a:avLst/>
                            <a:gdLst>
                              <a:gd name="T0" fmla="+- 0 8573 8496"/>
                              <a:gd name="T1" fmla="*/ T0 w 77"/>
                              <a:gd name="T2" fmla="+- 0 7721 7680"/>
                              <a:gd name="T3" fmla="*/ 7721 h 82"/>
                              <a:gd name="T4" fmla="+- 0 8570 8496"/>
                              <a:gd name="T5" fmla="*/ T4 w 77"/>
                              <a:gd name="T6" fmla="+- 0 7705 7680"/>
                              <a:gd name="T7" fmla="*/ 7705 h 82"/>
                              <a:gd name="T8" fmla="+- 0 8562 8496"/>
                              <a:gd name="T9" fmla="*/ T8 w 77"/>
                              <a:gd name="T10" fmla="+- 0 7692 7680"/>
                              <a:gd name="T11" fmla="*/ 7692 h 82"/>
                              <a:gd name="T12" fmla="+- 0 8550 8496"/>
                              <a:gd name="T13" fmla="*/ T12 w 77"/>
                              <a:gd name="T14" fmla="+- 0 7684 7680"/>
                              <a:gd name="T15" fmla="*/ 7684 h 82"/>
                              <a:gd name="T16" fmla="+- 0 8535 8496"/>
                              <a:gd name="T17" fmla="*/ T16 w 77"/>
                              <a:gd name="T18" fmla="+- 0 7680 7680"/>
                              <a:gd name="T19" fmla="*/ 7680 h 82"/>
                              <a:gd name="T20" fmla="+- 0 8520 8496"/>
                              <a:gd name="T21" fmla="*/ T20 w 77"/>
                              <a:gd name="T22" fmla="+- 0 7684 7680"/>
                              <a:gd name="T23" fmla="*/ 7684 h 82"/>
                              <a:gd name="T24" fmla="+- 0 8507 8496"/>
                              <a:gd name="T25" fmla="*/ T24 w 77"/>
                              <a:gd name="T26" fmla="+- 0 7692 7680"/>
                              <a:gd name="T27" fmla="*/ 7692 h 82"/>
                              <a:gd name="T28" fmla="+- 0 8499 8496"/>
                              <a:gd name="T29" fmla="*/ T28 w 77"/>
                              <a:gd name="T30" fmla="+- 0 7705 7680"/>
                              <a:gd name="T31" fmla="*/ 7705 h 82"/>
                              <a:gd name="T32" fmla="+- 0 8496 8496"/>
                              <a:gd name="T33" fmla="*/ T32 w 77"/>
                              <a:gd name="T34" fmla="+- 0 7721 7680"/>
                              <a:gd name="T35" fmla="*/ 7721 h 82"/>
                              <a:gd name="T36" fmla="+- 0 8499 8496"/>
                              <a:gd name="T37" fmla="*/ T36 w 77"/>
                              <a:gd name="T38" fmla="+- 0 7737 7680"/>
                              <a:gd name="T39" fmla="*/ 7737 h 82"/>
                              <a:gd name="T40" fmla="+- 0 8507 8496"/>
                              <a:gd name="T41" fmla="*/ T40 w 77"/>
                              <a:gd name="T42" fmla="+- 0 7750 7680"/>
                              <a:gd name="T43" fmla="*/ 7750 h 82"/>
                              <a:gd name="T44" fmla="+- 0 8520 8496"/>
                              <a:gd name="T45" fmla="*/ T44 w 77"/>
                              <a:gd name="T46" fmla="+- 0 7759 7680"/>
                              <a:gd name="T47" fmla="*/ 7759 h 82"/>
                              <a:gd name="T48" fmla="+- 0 8535 8496"/>
                              <a:gd name="T49" fmla="*/ T48 w 77"/>
                              <a:gd name="T50" fmla="+- 0 7762 7680"/>
                              <a:gd name="T51" fmla="*/ 7762 h 82"/>
                              <a:gd name="T52" fmla="+- 0 8550 8496"/>
                              <a:gd name="T53" fmla="*/ T52 w 77"/>
                              <a:gd name="T54" fmla="+- 0 7759 7680"/>
                              <a:gd name="T55" fmla="*/ 7759 h 82"/>
                              <a:gd name="T56" fmla="+- 0 8562 8496"/>
                              <a:gd name="T57" fmla="*/ T56 w 77"/>
                              <a:gd name="T58" fmla="+- 0 7750 7680"/>
                              <a:gd name="T59" fmla="*/ 7750 h 82"/>
                              <a:gd name="T60" fmla="+- 0 8570 8496"/>
                              <a:gd name="T61" fmla="*/ T60 w 77"/>
                              <a:gd name="T62" fmla="+- 0 7737 7680"/>
                              <a:gd name="T63" fmla="*/ 7737 h 82"/>
                              <a:gd name="T64" fmla="+- 0 8573 8496"/>
                              <a:gd name="T65" fmla="*/ T64 w 77"/>
                              <a:gd name="T66" fmla="+- 0 7721 7680"/>
                              <a:gd name="T67" fmla="*/ 772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77" y="41"/>
                                </a:moveTo>
                                <a:lnTo>
                                  <a:pt x="74" y="25"/>
                                </a:lnTo>
                                <a:lnTo>
                                  <a:pt x="66" y="12"/>
                                </a:lnTo>
                                <a:lnTo>
                                  <a:pt x="54" y="4"/>
                                </a:lnTo>
                                <a:lnTo>
                                  <a:pt x="39" y="0"/>
                                </a:lnTo>
                                <a:lnTo>
                                  <a:pt x="24" y="4"/>
                                </a:lnTo>
                                <a:lnTo>
                                  <a:pt x="11" y="12"/>
                                </a:lnTo>
                                <a:lnTo>
                                  <a:pt x="3" y="25"/>
                                </a:lnTo>
                                <a:lnTo>
                                  <a:pt x="0" y="41"/>
                                </a:lnTo>
                                <a:lnTo>
                                  <a:pt x="3" y="57"/>
                                </a:lnTo>
                                <a:lnTo>
                                  <a:pt x="11" y="70"/>
                                </a:lnTo>
                                <a:lnTo>
                                  <a:pt x="24" y="79"/>
                                </a:lnTo>
                                <a:lnTo>
                                  <a:pt x="39" y="82"/>
                                </a:lnTo>
                                <a:lnTo>
                                  <a:pt x="54" y="79"/>
                                </a:lnTo>
                                <a:lnTo>
                                  <a:pt x="66" y="70"/>
                                </a:lnTo>
                                <a:lnTo>
                                  <a:pt x="74" y="57"/>
                                </a:lnTo>
                                <a:lnTo>
                                  <a:pt x="77" y="4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4" name="Freeform 2631"/>
                        <wps:cNvSpPr>
                          <a:spLocks/>
                        </wps:cNvSpPr>
                        <wps:spPr bwMode="auto">
                          <a:xfrm>
                            <a:off x="12072" y="4954"/>
                            <a:ext cx="82" cy="77"/>
                          </a:xfrm>
                          <a:custGeom>
                            <a:avLst/>
                            <a:gdLst>
                              <a:gd name="T0" fmla="+- 0 12113 12072"/>
                              <a:gd name="T1" fmla="*/ T0 w 82"/>
                              <a:gd name="T2" fmla="+- 0 4954 4954"/>
                              <a:gd name="T3" fmla="*/ 4954 h 77"/>
                              <a:gd name="T4" fmla="+- 0 12097 12072"/>
                              <a:gd name="T5" fmla="*/ T4 w 82"/>
                              <a:gd name="T6" fmla="+- 0 4957 4954"/>
                              <a:gd name="T7" fmla="*/ 4957 h 77"/>
                              <a:gd name="T8" fmla="+- 0 12084 12072"/>
                              <a:gd name="T9" fmla="*/ T8 w 82"/>
                              <a:gd name="T10" fmla="+- 0 4965 4954"/>
                              <a:gd name="T11" fmla="*/ 4965 h 77"/>
                              <a:gd name="T12" fmla="+- 0 12076 12072"/>
                              <a:gd name="T13" fmla="*/ T12 w 82"/>
                              <a:gd name="T14" fmla="+- 0 4977 4954"/>
                              <a:gd name="T15" fmla="*/ 4977 h 77"/>
                              <a:gd name="T16" fmla="+- 0 12072 12072"/>
                              <a:gd name="T17" fmla="*/ T16 w 82"/>
                              <a:gd name="T18" fmla="+- 0 4992 4954"/>
                              <a:gd name="T19" fmla="*/ 4992 h 77"/>
                              <a:gd name="T20" fmla="+- 0 12076 12072"/>
                              <a:gd name="T21" fmla="*/ T20 w 82"/>
                              <a:gd name="T22" fmla="+- 0 5007 4954"/>
                              <a:gd name="T23" fmla="*/ 5007 h 77"/>
                              <a:gd name="T24" fmla="+- 0 12084 12072"/>
                              <a:gd name="T25" fmla="*/ T24 w 82"/>
                              <a:gd name="T26" fmla="+- 0 5019 4954"/>
                              <a:gd name="T27" fmla="*/ 5019 h 77"/>
                              <a:gd name="T28" fmla="+- 0 12097 12072"/>
                              <a:gd name="T29" fmla="*/ T28 w 82"/>
                              <a:gd name="T30" fmla="+- 0 5028 4954"/>
                              <a:gd name="T31" fmla="*/ 5028 h 77"/>
                              <a:gd name="T32" fmla="+- 0 12113 12072"/>
                              <a:gd name="T33" fmla="*/ T32 w 82"/>
                              <a:gd name="T34" fmla="+- 0 5031 4954"/>
                              <a:gd name="T35" fmla="*/ 5031 h 77"/>
                              <a:gd name="T36" fmla="+- 0 12129 12072"/>
                              <a:gd name="T37" fmla="*/ T36 w 82"/>
                              <a:gd name="T38" fmla="+- 0 5028 4954"/>
                              <a:gd name="T39" fmla="*/ 5028 h 77"/>
                              <a:gd name="T40" fmla="+- 0 12142 12072"/>
                              <a:gd name="T41" fmla="*/ T40 w 82"/>
                              <a:gd name="T42" fmla="+- 0 5019 4954"/>
                              <a:gd name="T43" fmla="*/ 5019 h 77"/>
                              <a:gd name="T44" fmla="+- 0 12151 12072"/>
                              <a:gd name="T45" fmla="*/ T44 w 82"/>
                              <a:gd name="T46" fmla="+- 0 5007 4954"/>
                              <a:gd name="T47" fmla="*/ 5007 h 77"/>
                              <a:gd name="T48" fmla="+- 0 12154 12072"/>
                              <a:gd name="T49" fmla="*/ T48 w 82"/>
                              <a:gd name="T50" fmla="+- 0 4992 4954"/>
                              <a:gd name="T51" fmla="*/ 4992 h 77"/>
                              <a:gd name="T52" fmla="+- 0 12151 12072"/>
                              <a:gd name="T53" fmla="*/ T52 w 82"/>
                              <a:gd name="T54" fmla="+- 0 4977 4954"/>
                              <a:gd name="T55" fmla="*/ 4977 h 77"/>
                              <a:gd name="T56" fmla="+- 0 12142 12072"/>
                              <a:gd name="T57" fmla="*/ T56 w 82"/>
                              <a:gd name="T58" fmla="+- 0 4965 4954"/>
                              <a:gd name="T59" fmla="*/ 4965 h 77"/>
                              <a:gd name="T60" fmla="+- 0 12129 12072"/>
                              <a:gd name="T61" fmla="*/ T60 w 82"/>
                              <a:gd name="T62" fmla="+- 0 4957 4954"/>
                              <a:gd name="T63" fmla="*/ 4957 h 77"/>
                              <a:gd name="T64" fmla="+- 0 12113 12072"/>
                              <a:gd name="T65" fmla="*/ T64 w 82"/>
                              <a:gd name="T66" fmla="+- 0 4954 4954"/>
                              <a:gd name="T67" fmla="*/ 4954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1" y="0"/>
                                </a:moveTo>
                                <a:lnTo>
                                  <a:pt x="25" y="3"/>
                                </a:lnTo>
                                <a:lnTo>
                                  <a:pt x="12" y="11"/>
                                </a:lnTo>
                                <a:lnTo>
                                  <a:pt x="4" y="23"/>
                                </a:lnTo>
                                <a:lnTo>
                                  <a:pt x="0" y="38"/>
                                </a:lnTo>
                                <a:lnTo>
                                  <a:pt x="4" y="53"/>
                                </a:lnTo>
                                <a:lnTo>
                                  <a:pt x="12" y="65"/>
                                </a:lnTo>
                                <a:lnTo>
                                  <a:pt x="25" y="74"/>
                                </a:lnTo>
                                <a:lnTo>
                                  <a:pt x="41" y="77"/>
                                </a:lnTo>
                                <a:lnTo>
                                  <a:pt x="57" y="74"/>
                                </a:lnTo>
                                <a:lnTo>
                                  <a:pt x="70" y="65"/>
                                </a:lnTo>
                                <a:lnTo>
                                  <a:pt x="79" y="53"/>
                                </a:lnTo>
                                <a:lnTo>
                                  <a:pt x="82" y="38"/>
                                </a:lnTo>
                                <a:lnTo>
                                  <a:pt x="79" y="23"/>
                                </a:lnTo>
                                <a:lnTo>
                                  <a:pt x="70" y="11"/>
                                </a:lnTo>
                                <a:lnTo>
                                  <a:pt x="57" y="3"/>
                                </a:lnTo>
                                <a:lnTo>
                                  <a:pt x="41" y="0"/>
                                </a:lnTo>
                                <a:close/>
                              </a:path>
                            </a:pathLst>
                          </a:custGeom>
                          <a:solidFill>
                            <a:srgbClr val="B6D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5" name="Freeform 2630"/>
                        <wps:cNvSpPr>
                          <a:spLocks/>
                        </wps:cNvSpPr>
                        <wps:spPr bwMode="auto">
                          <a:xfrm>
                            <a:off x="12072" y="4954"/>
                            <a:ext cx="82" cy="77"/>
                          </a:xfrm>
                          <a:custGeom>
                            <a:avLst/>
                            <a:gdLst>
                              <a:gd name="T0" fmla="+- 0 12154 12072"/>
                              <a:gd name="T1" fmla="*/ T0 w 82"/>
                              <a:gd name="T2" fmla="+- 0 4992 4954"/>
                              <a:gd name="T3" fmla="*/ 4992 h 77"/>
                              <a:gd name="T4" fmla="+- 0 12151 12072"/>
                              <a:gd name="T5" fmla="*/ T4 w 82"/>
                              <a:gd name="T6" fmla="+- 0 4977 4954"/>
                              <a:gd name="T7" fmla="*/ 4977 h 77"/>
                              <a:gd name="T8" fmla="+- 0 12142 12072"/>
                              <a:gd name="T9" fmla="*/ T8 w 82"/>
                              <a:gd name="T10" fmla="+- 0 4965 4954"/>
                              <a:gd name="T11" fmla="*/ 4965 h 77"/>
                              <a:gd name="T12" fmla="+- 0 12129 12072"/>
                              <a:gd name="T13" fmla="*/ T12 w 82"/>
                              <a:gd name="T14" fmla="+- 0 4957 4954"/>
                              <a:gd name="T15" fmla="*/ 4957 h 77"/>
                              <a:gd name="T16" fmla="+- 0 12113 12072"/>
                              <a:gd name="T17" fmla="*/ T16 w 82"/>
                              <a:gd name="T18" fmla="+- 0 4954 4954"/>
                              <a:gd name="T19" fmla="*/ 4954 h 77"/>
                              <a:gd name="T20" fmla="+- 0 12097 12072"/>
                              <a:gd name="T21" fmla="*/ T20 w 82"/>
                              <a:gd name="T22" fmla="+- 0 4957 4954"/>
                              <a:gd name="T23" fmla="*/ 4957 h 77"/>
                              <a:gd name="T24" fmla="+- 0 12084 12072"/>
                              <a:gd name="T25" fmla="*/ T24 w 82"/>
                              <a:gd name="T26" fmla="+- 0 4965 4954"/>
                              <a:gd name="T27" fmla="*/ 4965 h 77"/>
                              <a:gd name="T28" fmla="+- 0 12076 12072"/>
                              <a:gd name="T29" fmla="*/ T28 w 82"/>
                              <a:gd name="T30" fmla="+- 0 4977 4954"/>
                              <a:gd name="T31" fmla="*/ 4977 h 77"/>
                              <a:gd name="T32" fmla="+- 0 12072 12072"/>
                              <a:gd name="T33" fmla="*/ T32 w 82"/>
                              <a:gd name="T34" fmla="+- 0 4992 4954"/>
                              <a:gd name="T35" fmla="*/ 4992 h 77"/>
                              <a:gd name="T36" fmla="+- 0 12076 12072"/>
                              <a:gd name="T37" fmla="*/ T36 w 82"/>
                              <a:gd name="T38" fmla="+- 0 5007 4954"/>
                              <a:gd name="T39" fmla="*/ 5007 h 77"/>
                              <a:gd name="T40" fmla="+- 0 12084 12072"/>
                              <a:gd name="T41" fmla="*/ T40 w 82"/>
                              <a:gd name="T42" fmla="+- 0 5019 4954"/>
                              <a:gd name="T43" fmla="*/ 5019 h 77"/>
                              <a:gd name="T44" fmla="+- 0 12097 12072"/>
                              <a:gd name="T45" fmla="*/ T44 w 82"/>
                              <a:gd name="T46" fmla="+- 0 5028 4954"/>
                              <a:gd name="T47" fmla="*/ 5028 h 77"/>
                              <a:gd name="T48" fmla="+- 0 12113 12072"/>
                              <a:gd name="T49" fmla="*/ T48 w 82"/>
                              <a:gd name="T50" fmla="+- 0 5031 4954"/>
                              <a:gd name="T51" fmla="*/ 5031 h 77"/>
                              <a:gd name="T52" fmla="+- 0 12129 12072"/>
                              <a:gd name="T53" fmla="*/ T52 w 82"/>
                              <a:gd name="T54" fmla="+- 0 5028 4954"/>
                              <a:gd name="T55" fmla="*/ 5028 h 77"/>
                              <a:gd name="T56" fmla="+- 0 12142 12072"/>
                              <a:gd name="T57" fmla="*/ T56 w 82"/>
                              <a:gd name="T58" fmla="+- 0 5019 4954"/>
                              <a:gd name="T59" fmla="*/ 5019 h 77"/>
                              <a:gd name="T60" fmla="+- 0 12151 12072"/>
                              <a:gd name="T61" fmla="*/ T60 w 82"/>
                              <a:gd name="T62" fmla="+- 0 5007 4954"/>
                              <a:gd name="T63" fmla="*/ 5007 h 77"/>
                              <a:gd name="T64" fmla="+- 0 12154 12072"/>
                              <a:gd name="T65" fmla="*/ T64 w 82"/>
                              <a:gd name="T66" fmla="+- 0 4992 4954"/>
                              <a:gd name="T67" fmla="*/ 4992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2" y="38"/>
                                </a:moveTo>
                                <a:lnTo>
                                  <a:pt x="79" y="23"/>
                                </a:lnTo>
                                <a:lnTo>
                                  <a:pt x="70" y="11"/>
                                </a:lnTo>
                                <a:lnTo>
                                  <a:pt x="57" y="3"/>
                                </a:lnTo>
                                <a:lnTo>
                                  <a:pt x="41" y="0"/>
                                </a:lnTo>
                                <a:lnTo>
                                  <a:pt x="25" y="3"/>
                                </a:lnTo>
                                <a:lnTo>
                                  <a:pt x="12" y="11"/>
                                </a:lnTo>
                                <a:lnTo>
                                  <a:pt x="4" y="23"/>
                                </a:lnTo>
                                <a:lnTo>
                                  <a:pt x="0" y="38"/>
                                </a:lnTo>
                                <a:lnTo>
                                  <a:pt x="4" y="53"/>
                                </a:lnTo>
                                <a:lnTo>
                                  <a:pt x="12" y="65"/>
                                </a:lnTo>
                                <a:lnTo>
                                  <a:pt x="25" y="74"/>
                                </a:lnTo>
                                <a:lnTo>
                                  <a:pt x="41" y="77"/>
                                </a:lnTo>
                                <a:lnTo>
                                  <a:pt x="57" y="74"/>
                                </a:lnTo>
                                <a:lnTo>
                                  <a:pt x="70" y="65"/>
                                </a:lnTo>
                                <a:lnTo>
                                  <a:pt x="79" y="53"/>
                                </a:lnTo>
                                <a:lnTo>
                                  <a:pt x="82"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6" name="Freeform 2629"/>
                        <wps:cNvSpPr>
                          <a:spLocks/>
                        </wps:cNvSpPr>
                        <wps:spPr bwMode="auto">
                          <a:xfrm>
                            <a:off x="14612" y="3739"/>
                            <a:ext cx="82" cy="77"/>
                          </a:xfrm>
                          <a:custGeom>
                            <a:avLst/>
                            <a:gdLst>
                              <a:gd name="T0" fmla="+- 0 14652 14612"/>
                              <a:gd name="T1" fmla="*/ T0 w 82"/>
                              <a:gd name="T2" fmla="+- 0 3739 3739"/>
                              <a:gd name="T3" fmla="*/ 3739 h 77"/>
                              <a:gd name="T4" fmla="+- 0 14637 14612"/>
                              <a:gd name="T5" fmla="*/ T4 w 82"/>
                              <a:gd name="T6" fmla="+- 0 3742 3739"/>
                              <a:gd name="T7" fmla="*/ 3742 h 77"/>
                              <a:gd name="T8" fmla="+- 0 14624 14612"/>
                              <a:gd name="T9" fmla="*/ T8 w 82"/>
                              <a:gd name="T10" fmla="+- 0 3751 3739"/>
                              <a:gd name="T11" fmla="*/ 3751 h 77"/>
                              <a:gd name="T12" fmla="+- 0 14615 14612"/>
                              <a:gd name="T13" fmla="*/ T12 w 82"/>
                              <a:gd name="T14" fmla="+- 0 3763 3739"/>
                              <a:gd name="T15" fmla="*/ 3763 h 77"/>
                              <a:gd name="T16" fmla="+- 0 14612 14612"/>
                              <a:gd name="T17" fmla="*/ T16 w 82"/>
                              <a:gd name="T18" fmla="+- 0 3778 3739"/>
                              <a:gd name="T19" fmla="*/ 3778 h 77"/>
                              <a:gd name="T20" fmla="+- 0 14615 14612"/>
                              <a:gd name="T21" fmla="*/ T20 w 82"/>
                              <a:gd name="T22" fmla="+- 0 3793 3739"/>
                              <a:gd name="T23" fmla="*/ 3793 h 77"/>
                              <a:gd name="T24" fmla="+- 0 14624 14612"/>
                              <a:gd name="T25" fmla="*/ T24 w 82"/>
                              <a:gd name="T26" fmla="+- 0 3805 3739"/>
                              <a:gd name="T27" fmla="*/ 3805 h 77"/>
                              <a:gd name="T28" fmla="+- 0 14637 14612"/>
                              <a:gd name="T29" fmla="*/ T28 w 82"/>
                              <a:gd name="T30" fmla="+- 0 3813 3739"/>
                              <a:gd name="T31" fmla="*/ 3813 h 77"/>
                              <a:gd name="T32" fmla="+- 0 14652 14612"/>
                              <a:gd name="T33" fmla="*/ T32 w 82"/>
                              <a:gd name="T34" fmla="+- 0 3816 3739"/>
                              <a:gd name="T35" fmla="*/ 3816 h 77"/>
                              <a:gd name="T36" fmla="+- 0 14668 14612"/>
                              <a:gd name="T37" fmla="*/ T36 w 82"/>
                              <a:gd name="T38" fmla="+- 0 3813 3739"/>
                              <a:gd name="T39" fmla="*/ 3813 h 77"/>
                              <a:gd name="T40" fmla="+- 0 14681 14612"/>
                              <a:gd name="T41" fmla="*/ T40 w 82"/>
                              <a:gd name="T42" fmla="+- 0 3805 3739"/>
                              <a:gd name="T43" fmla="*/ 3805 h 77"/>
                              <a:gd name="T44" fmla="+- 0 14690 14612"/>
                              <a:gd name="T45" fmla="*/ T44 w 82"/>
                              <a:gd name="T46" fmla="+- 0 3793 3739"/>
                              <a:gd name="T47" fmla="*/ 3793 h 77"/>
                              <a:gd name="T48" fmla="+- 0 14693 14612"/>
                              <a:gd name="T49" fmla="*/ T48 w 82"/>
                              <a:gd name="T50" fmla="+- 0 3778 3739"/>
                              <a:gd name="T51" fmla="*/ 3778 h 77"/>
                              <a:gd name="T52" fmla="+- 0 14690 14612"/>
                              <a:gd name="T53" fmla="*/ T52 w 82"/>
                              <a:gd name="T54" fmla="+- 0 3763 3739"/>
                              <a:gd name="T55" fmla="*/ 3763 h 77"/>
                              <a:gd name="T56" fmla="+- 0 14681 14612"/>
                              <a:gd name="T57" fmla="*/ T56 w 82"/>
                              <a:gd name="T58" fmla="+- 0 3751 3739"/>
                              <a:gd name="T59" fmla="*/ 3751 h 77"/>
                              <a:gd name="T60" fmla="+- 0 14668 14612"/>
                              <a:gd name="T61" fmla="*/ T60 w 82"/>
                              <a:gd name="T62" fmla="+- 0 3742 3739"/>
                              <a:gd name="T63" fmla="*/ 3742 h 77"/>
                              <a:gd name="T64" fmla="+- 0 14652 14612"/>
                              <a:gd name="T65" fmla="*/ T64 w 82"/>
                              <a:gd name="T66" fmla="+- 0 3739 3739"/>
                              <a:gd name="T67" fmla="*/ 373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0" y="0"/>
                                </a:moveTo>
                                <a:lnTo>
                                  <a:pt x="25" y="3"/>
                                </a:lnTo>
                                <a:lnTo>
                                  <a:pt x="12" y="12"/>
                                </a:lnTo>
                                <a:lnTo>
                                  <a:pt x="3" y="24"/>
                                </a:lnTo>
                                <a:lnTo>
                                  <a:pt x="0" y="39"/>
                                </a:lnTo>
                                <a:lnTo>
                                  <a:pt x="3" y="54"/>
                                </a:lnTo>
                                <a:lnTo>
                                  <a:pt x="12" y="66"/>
                                </a:lnTo>
                                <a:lnTo>
                                  <a:pt x="25" y="74"/>
                                </a:lnTo>
                                <a:lnTo>
                                  <a:pt x="40" y="77"/>
                                </a:lnTo>
                                <a:lnTo>
                                  <a:pt x="56" y="74"/>
                                </a:lnTo>
                                <a:lnTo>
                                  <a:pt x="69" y="66"/>
                                </a:lnTo>
                                <a:lnTo>
                                  <a:pt x="78" y="54"/>
                                </a:lnTo>
                                <a:lnTo>
                                  <a:pt x="81" y="39"/>
                                </a:lnTo>
                                <a:lnTo>
                                  <a:pt x="78" y="24"/>
                                </a:lnTo>
                                <a:lnTo>
                                  <a:pt x="69" y="12"/>
                                </a:lnTo>
                                <a:lnTo>
                                  <a:pt x="56" y="3"/>
                                </a:lnTo>
                                <a:lnTo>
                                  <a:pt x="40" y="0"/>
                                </a:lnTo>
                                <a:close/>
                              </a:path>
                            </a:pathLst>
                          </a:custGeom>
                          <a:solidFill>
                            <a:srgbClr val="B6D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7" name="Freeform 2628"/>
                        <wps:cNvSpPr>
                          <a:spLocks/>
                        </wps:cNvSpPr>
                        <wps:spPr bwMode="auto">
                          <a:xfrm>
                            <a:off x="14612" y="3739"/>
                            <a:ext cx="82" cy="77"/>
                          </a:xfrm>
                          <a:custGeom>
                            <a:avLst/>
                            <a:gdLst>
                              <a:gd name="T0" fmla="+- 0 14693 14612"/>
                              <a:gd name="T1" fmla="*/ T0 w 82"/>
                              <a:gd name="T2" fmla="+- 0 3778 3739"/>
                              <a:gd name="T3" fmla="*/ 3778 h 77"/>
                              <a:gd name="T4" fmla="+- 0 14690 14612"/>
                              <a:gd name="T5" fmla="*/ T4 w 82"/>
                              <a:gd name="T6" fmla="+- 0 3763 3739"/>
                              <a:gd name="T7" fmla="*/ 3763 h 77"/>
                              <a:gd name="T8" fmla="+- 0 14681 14612"/>
                              <a:gd name="T9" fmla="*/ T8 w 82"/>
                              <a:gd name="T10" fmla="+- 0 3751 3739"/>
                              <a:gd name="T11" fmla="*/ 3751 h 77"/>
                              <a:gd name="T12" fmla="+- 0 14668 14612"/>
                              <a:gd name="T13" fmla="*/ T12 w 82"/>
                              <a:gd name="T14" fmla="+- 0 3742 3739"/>
                              <a:gd name="T15" fmla="*/ 3742 h 77"/>
                              <a:gd name="T16" fmla="+- 0 14652 14612"/>
                              <a:gd name="T17" fmla="*/ T16 w 82"/>
                              <a:gd name="T18" fmla="+- 0 3739 3739"/>
                              <a:gd name="T19" fmla="*/ 3739 h 77"/>
                              <a:gd name="T20" fmla="+- 0 14637 14612"/>
                              <a:gd name="T21" fmla="*/ T20 w 82"/>
                              <a:gd name="T22" fmla="+- 0 3742 3739"/>
                              <a:gd name="T23" fmla="*/ 3742 h 77"/>
                              <a:gd name="T24" fmla="+- 0 14624 14612"/>
                              <a:gd name="T25" fmla="*/ T24 w 82"/>
                              <a:gd name="T26" fmla="+- 0 3751 3739"/>
                              <a:gd name="T27" fmla="*/ 3751 h 77"/>
                              <a:gd name="T28" fmla="+- 0 14615 14612"/>
                              <a:gd name="T29" fmla="*/ T28 w 82"/>
                              <a:gd name="T30" fmla="+- 0 3763 3739"/>
                              <a:gd name="T31" fmla="*/ 3763 h 77"/>
                              <a:gd name="T32" fmla="+- 0 14612 14612"/>
                              <a:gd name="T33" fmla="*/ T32 w 82"/>
                              <a:gd name="T34" fmla="+- 0 3778 3739"/>
                              <a:gd name="T35" fmla="*/ 3778 h 77"/>
                              <a:gd name="T36" fmla="+- 0 14615 14612"/>
                              <a:gd name="T37" fmla="*/ T36 w 82"/>
                              <a:gd name="T38" fmla="+- 0 3793 3739"/>
                              <a:gd name="T39" fmla="*/ 3793 h 77"/>
                              <a:gd name="T40" fmla="+- 0 14624 14612"/>
                              <a:gd name="T41" fmla="*/ T40 w 82"/>
                              <a:gd name="T42" fmla="+- 0 3805 3739"/>
                              <a:gd name="T43" fmla="*/ 3805 h 77"/>
                              <a:gd name="T44" fmla="+- 0 14637 14612"/>
                              <a:gd name="T45" fmla="*/ T44 w 82"/>
                              <a:gd name="T46" fmla="+- 0 3813 3739"/>
                              <a:gd name="T47" fmla="*/ 3813 h 77"/>
                              <a:gd name="T48" fmla="+- 0 14652 14612"/>
                              <a:gd name="T49" fmla="*/ T48 w 82"/>
                              <a:gd name="T50" fmla="+- 0 3816 3739"/>
                              <a:gd name="T51" fmla="*/ 3816 h 77"/>
                              <a:gd name="T52" fmla="+- 0 14668 14612"/>
                              <a:gd name="T53" fmla="*/ T52 w 82"/>
                              <a:gd name="T54" fmla="+- 0 3813 3739"/>
                              <a:gd name="T55" fmla="*/ 3813 h 77"/>
                              <a:gd name="T56" fmla="+- 0 14681 14612"/>
                              <a:gd name="T57" fmla="*/ T56 w 82"/>
                              <a:gd name="T58" fmla="+- 0 3805 3739"/>
                              <a:gd name="T59" fmla="*/ 3805 h 77"/>
                              <a:gd name="T60" fmla="+- 0 14690 14612"/>
                              <a:gd name="T61" fmla="*/ T60 w 82"/>
                              <a:gd name="T62" fmla="+- 0 3793 3739"/>
                              <a:gd name="T63" fmla="*/ 3793 h 77"/>
                              <a:gd name="T64" fmla="+- 0 14693 14612"/>
                              <a:gd name="T65" fmla="*/ T64 w 82"/>
                              <a:gd name="T66" fmla="+- 0 3778 3739"/>
                              <a:gd name="T67" fmla="*/ 377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1" y="39"/>
                                </a:moveTo>
                                <a:lnTo>
                                  <a:pt x="78" y="24"/>
                                </a:lnTo>
                                <a:lnTo>
                                  <a:pt x="69" y="12"/>
                                </a:lnTo>
                                <a:lnTo>
                                  <a:pt x="56" y="3"/>
                                </a:lnTo>
                                <a:lnTo>
                                  <a:pt x="40" y="0"/>
                                </a:lnTo>
                                <a:lnTo>
                                  <a:pt x="25" y="3"/>
                                </a:lnTo>
                                <a:lnTo>
                                  <a:pt x="12" y="12"/>
                                </a:lnTo>
                                <a:lnTo>
                                  <a:pt x="3" y="24"/>
                                </a:lnTo>
                                <a:lnTo>
                                  <a:pt x="0" y="39"/>
                                </a:lnTo>
                                <a:lnTo>
                                  <a:pt x="3" y="54"/>
                                </a:lnTo>
                                <a:lnTo>
                                  <a:pt x="12" y="66"/>
                                </a:lnTo>
                                <a:lnTo>
                                  <a:pt x="25" y="74"/>
                                </a:lnTo>
                                <a:lnTo>
                                  <a:pt x="40" y="77"/>
                                </a:lnTo>
                                <a:lnTo>
                                  <a:pt x="56" y="74"/>
                                </a:lnTo>
                                <a:lnTo>
                                  <a:pt x="69" y="66"/>
                                </a:lnTo>
                                <a:lnTo>
                                  <a:pt x="78" y="54"/>
                                </a:lnTo>
                                <a:lnTo>
                                  <a:pt x="81" y="3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48" name="Freeform 2627"/>
                        <wps:cNvSpPr>
                          <a:spLocks/>
                        </wps:cNvSpPr>
                        <wps:spPr bwMode="auto">
                          <a:xfrm>
                            <a:off x="9979" y="6240"/>
                            <a:ext cx="77" cy="82"/>
                          </a:xfrm>
                          <a:custGeom>
                            <a:avLst/>
                            <a:gdLst>
                              <a:gd name="T0" fmla="+- 0 10018 9979"/>
                              <a:gd name="T1" fmla="*/ T0 w 77"/>
                              <a:gd name="T2" fmla="+- 0 6240 6240"/>
                              <a:gd name="T3" fmla="*/ 6240 h 82"/>
                              <a:gd name="T4" fmla="+- 0 10003 9979"/>
                              <a:gd name="T5" fmla="*/ T4 w 77"/>
                              <a:gd name="T6" fmla="+- 0 6244 6240"/>
                              <a:gd name="T7" fmla="*/ 6244 h 82"/>
                              <a:gd name="T8" fmla="+- 0 9991 9979"/>
                              <a:gd name="T9" fmla="*/ T8 w 77"/>
                              <a:gd name="T10" fmla="+- 0 6252 6240"/>
                              <a:gd name="T11" fmla="*/ 6252 h 82"/>
                              <a:gd name="T12" fmla="+- 0 9982 9979"/>
                              <a:gd name="T13" fmla="*/ T12 w 77"/>
                              <a:gd name="T14" fmla="+- 0 6265 6240"/>
                              <a:gd name="T15" fmla="*/ 6265 h 82"/>
                              <a:gd name="T16" fmla="+- 0 9979 9979"/>
                              <a:gd name="T17" fmla="*/ T16 w 77"/>
                              <a:gd name="T18" fmla="+- 0 6281 6240"/>
                              <a:gd name="T19" fmla="*/ 6281 h 82"/>
                              <a:gd name="T20" fmla="+- 0 9982 9979"/>
                              <a:gd name="T21" fmla="*/ T20 w 77"/>
                              <a:gd name="T22" fmla="+- 0 6297 6240"/>
                              <a:gd name="T23" fmla="*/ 6297 h 82"/>
                              <a:gd name="T24" fmla="+- 0 9991 9979"/>
                              <a:gd name="T25" fmla="*/ T24 w 77"/>
                              <a:gd name="T26" fmla="+- 0 6310 6240"/>
                              <a:gd name="T27" fmla="*/ 6310 h 82"/>
                              <a:gd name="T28" fmla="+- 0 10003 9979"/>
                              <a:gd name="T29" fmla="*/ T28 w 77"/>
                              <a:gd name="T30" fmla="+- 0 6319 6240"/>
                              <a:gd name="T31" fmla="*/ 6319 h 82"/>
                              <a:gd name="T32" fmla="+- 0 10018 9979"/>
                              <a:gd name="T33" fmla="*/ T32 w 77"/>
                              <a:gd name="T34" fmla="+- 0 6322 6240"/>
                              <a:gd name="T35" fmla="*/ 6322 h 82"/>
                              <a:gd name="T36" fmla="+- 0 10033 9979"/>
                              <a:gd name="T37" fmla="*/ T36 w 77"/>
                              <a:gd name="T38" fmla="+- 0 6319 6240"/>
                              <a:gd name="T39" fmla="*/ 6319 h 82"/>
                              <a:gd name="T40" fmla="+- 0 10045 9979"/>
                              <a:gd name="T41" fmla="*/ T40 w 77"/>
                              <a:gd name="T42" fmla="+- 0 6310 6240"/>
                              <a:gd name="T43" fmla="*/ 6310 h 82"/>
                              <a:gd name="T44" fmla="+- 0 10053 9979"/>
                              <a:gd name="T45" fmla="*/ T44 w 77"/>
                              <a:gd name="T46" fmla="+- 0 6297 6240"/>
                              <a:gd name="T47" fmla="*/ 6297 h 82"/>
                              <a:gd name="T48" fmla="+- 0 10056 9979"/>
                              <a:gd name="T49" fmla="*/ T48 w 77"/>
                              <a:gd name="T50" fmla="+- 0 6281 6240"/>
                              <a:gd name="T51" fmla="*/ 6281 h 82"/>
                              <a:gd name="T52" fmla="+- 0 10053 9979"/>
                              <a:gd name="T53" fmla="*/ T52 w 77"/>
                              <a:gd name="T54" fmla="+- 0 6265 6240"/>
                              <a:gd name="T55" fmla="*/ 6265 h 82"/>
                              <a:gd name="T56" fmla="+- 0 10045 9979"/>
                              <a:gd name="T57" fmla="*/ T56 w 77"/>
                              <a:gd name="T58" fmla="+- 0 6252 6240"/>
                              <a:gd name="T59" fmla="*/ 6252 h 82"/>
                              <a:gd name="T60" fmla="+- 0 10033 9979"/>
                              <a:gd name="T61" fmla="*/ T60 w 77"/>
                              <a:gd name="T62" fmla="+- 0 6244 6240"/>
                              <a:gd name="T63" fmla="*/ 6244 h 82"/>
                              <a:gd name="T64" fmla="+- 0 10018 9979"/>
                              <a:gd name="T65" fmla="*/ T64 w 77"/>
                              <a:gd name="T66" fmla="+- 0 6240 6240"/>
                              <a:gd name="T67" fmla="*/ 624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39" y="0"/>
                                </a:moveTo>
                                <a:lnTo>
                                  <a:pt x="24" y="4"/>
                                </a:lnTo>
                                <a:lnTo>
                                  <a:pt x="12" y="12"/>
                                </a:lnTo>
                                <a:lnTo>
                                  <a:pt x="3" y="25"/>
                                </a:lnTo>
                                <a:lnTo>
                                  <a:pt x="0" y="41"/>
                                </a:lnTo>
                                <a:lnTo>
                                  <a:pt x="3" y="57"/>
                                </a:lnTo>
                                <a:lnTo>
                                  <a:pt x="12" y="70"/>
                                </a:lnTo>
                                <a:lnTo>
                                  <a:pt x="24" y="79"/>
                                </a:lnTo>
                                <a:lnTo>
                                  <a:pt x="39" y="82"/>
                                </a:lnTo>
                                <a:lnTo>
                                  <a:pt x="54" y="79"/>
                                </a:lnTo>
                                <a:lnTo>
                                  <a:pt x="66" y="70"/>
                                </a:lnTo>
                                <a:lnTo>
                                  <a:pt x="74" y="57"/>
                                </a:lnTo>
                                <a:lnTo>
                                  <a:pt x="77" y="41"/>
                                </a:lnTo>
                                <a:lnTo>
                                  <a:pt x="74" y="25"/>
                                </a:lnTo>
                                <a:lnTo>
                                  <a:pt x="66" y="12"/>
                                </a:lnTo>
                                <a:lnTo>
                                  <a:pt x="54" y="4"/>
                                </a:lnTo>
                                <a:lnTo>
                                  <a:pt x="39" y="0"/>
                                </a:lnTo>
                                <a:close/>
                              </a:path>
                            </a:pathLst>
                          </a:custGeom>
                          <a:solidFill>
                            <a:srgbClr val="FB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9" name="Freeform 2626"/>
                        <wps:cNvSpPr>
                          <a:spLocks/>
                        </wps:cNvSpPr>
                        <wps:spPr bwMode="auto">
                          <a:xfrm>
                            <a:off x="9979" y="6240"/>
                            <a:ext cx="77" cy="82"/>
                          </a:xfrm>
                          <a:custGeom>
                            <a:avLst/>
                            <a:gdLst>
                              <a:gd name="T0" fmla="+- 0 10056 9979"/>
                              <a:gd name="T1" fmla="*/ T0 w 77"/>
                              <a:gd name="T2" fmla="+- 0 6281 6240"/>
                              <a:gd name="T3" fmla="*/ 6281 h 82"/>
                              <a:gd name="T4" fmla="+- 0 10053 9979"/>
                              <a:gd name="T5" fmla="*/ T4 w 77"/>
                              <a:gd name="T6" fmla="+- 0 6265 6240"/>
                              <a:gd name="T7" fmla="*/ 6265 h 82"/>
                              <a:gd name="T8" fmla="+- 0 10045 9979"/>
                              <a:gd name="T9" fmla="*/ T8 w 77"/>
                              <a:gd name="T10" fmla="+- 0 6252 6240"/>
                              <a:gd name="T11" fmla="*/ 6252 h 82"/>
                              <a:gd name="T12" fmla="+- 0 10033 9979"/>
                              <a:gd name="T13" fmla="*/ T12 w 77"/>
                              <a:gd name="T14" fmla="+- 0 6244 6240"/>
                              <a:gd name="T15" fmla="*/ 6244 h 82"/>
                              <a:gd name="T16" fmla="+- 0 10018 9979"/>
                              <a:gd name="T17" fmla="*/ T16 w 77"/>
                              <a:gd name="T18" fmla="+- 0 6240 6240"/>
                              <a:gd name="T19" fmla="*/ 6240 h 82"/>
                              <a:gd name="T20" fmla="+- 0 10003 9979"/>
                              <a:gd name="T21" fmla="*/ T20 w 77"/>
                              <a:gd name="T22" fmla="+- 0 6244 6240"/>
                              <a:gd name="T23" fmla="*/ 6244 h 82"/>
                              <a:gd name="T24" fmla="+- 0 9991 9979"/>
                              <a:gd name="T25" fmla="*/ T24 w 77"/>
                              <a:gd name="T26" fmla="+- 0 6252 6240"/>
                              <a:gd name="T27" fmla="*/ 6252 h 82"/>
                              <a:gd name="T28" fmla="+- 0 9982 9979"/>
                              <a:gd name="T29" fmla="*/ T28 w 77"/>
                              <a:gd name="T30" fmla="+- 0 6265 6240"/>
                              <a:gd name="T31" fmla="*/ 6265 h 82"/>
                              <a:gd name="T32" fmla="+- 0 9979 9979"/>
                              <a:gd name="T33" fmla="*/ T32 w 77"/>
                              <a:gd name="T34" fmla="+- 0 6281 6240"/>
                              <a:gd name="T35" fmla="*/ 6281 h 82"/>
                              <a:gd name="T36" fmla="+- 0 9982 9979"/>
                              <a:gd name="T37" fmla="*/ T36 w 77"/>
                              <a:gd name="T38" fmla="+- 0 6297 6240"/>
                              <a:gd name="T39" fmla="*/ 6297 h 82"/>
                              <a:gd name="T40" fmla="+- 0 9991 9979"/>
                              <a:gd name="T41" fmla="*/ T40 w 77"/>
                              <a:gd name="T42" fmla="+- 0 6310 6240"/>
                              <a:gd name="T43" fmla="*/ 6310 h 82"/>
                              <a:gd name="T44" fmla="+- 0 10003 9979"/>
                              <a:gd name="T45" fmla="*/ T44 w 77"/>
                              <a:gd name="T46" fmla="+- 0 6319 6240"/>
                              <a:gd name="T47" fmla="*/ 6319 h 82"/>
                              <a:gd name="T48" fmla="+- 0 10018 9979"/>
                              <a:gd name="T49" fmla="*/ T48 w 77"/>
                              <a:gd name="T50" fmla="+- 0 6322 6240"/>
                              <a:gd name="T51" fmla="*/ 6322 h 82"/>
                              <a:gd name="T52" fmla="+- 0 10033 9979"/>
                              <a:gd name="T53" fmla="*/ T52 w 77"/>
                              <a:gd name="T54" fmla="+- 0 6319 6240"/>
                              <a:gd name="T55" fmla="*/ 6319 h 82"/>
                              <a:gd name="T56" fmla="+- 0 10045 9979"/>
                              <a:gd name="T57" fmla="*/ T56 w 77"/>
                              <a:gd name="T58" fmla="+- 0 6310 6240"/>
                              <a:gd name="T59" fmla="*/ 6310 h 82"/>
                              <a:gd name="T60" fmla="+- 0 10053 9979"/>
                              <a:gd name="T61" fmla="*/ T60 w 77"/>
                              <a:gd name="T62" fmla="+- 0 6297 6240"/>
                              <a:gd name="T63" fmla="*/ 6297 h 82"/>
                              <a:gd name="T64" fmla="+- 0 10056 9979"/>
                              <a:gd name="T65" fmla="*/ T64 w 77"/>
                              <a:gd name="T66" fmla="+- 0 6281 6240"/>
                              <a:gd name="T67" fmla="*/ 628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77" y="41"/>
                                </a:moveTo>
                                <a:lnTo>
                                  <a:pt x="74" y="25"/>
                                </a:lnTo>
                                <a:lnTo>
                                  <a:pt x="66" y="12"/>
                                </a:lnTo>
                                <a:lnTo>
                                  <a:pt x="54" y="4"/>
                                </a:lnTo>
                                <a:lnTo>
                                  <a:pt x="39" y="0"/>
                                </a:lnTo>
                                <a:lnTo>
                                  <a:pt x="24" y="4"/>
                                </a:lnTo>
                                <a:lnTo>
                                  <a:pt x="12" y="12"/>
                                </a:lnTo>
                                <a:lnTo>
                                  <a:pt x="3" y="25"/>
                                </a:lnTo>
                                <a:lnTo>
                                  <a:pt x="0" y="41"/>
                                </a:lnTo>
                                <a:lnTo>
                                  <a:pt x="3" y="57"/>
                                </a:lnTo>
                                <a:lnTo>
                                  <a:pt x="12" y="70"/>
                                </a:lnTo>
                                <a:lnTo>
                                  <a:pt x="24" y="79"/>
                                </a:lnTo>
                                <a:lnTo>
                                  <a:pt x="39" y="82"/>
                                </a:lnTo>
                                <a:lnTo>
                                  <a:pt x="54" y="79"/>
                                </a:lnTo>
                                <a:lnTo>
                                  <a:pt x="66" y="70"/>
                                </a:lnTo>
                                <a:lnTo>
                                  <a:pt x="74" y="57"/>
                                </a:lnTo>
                                <a:lnTo>
                                  <a:pt x="77" y="4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Freeform 2625"/>
                        <wps:cNvSpPr>
                          <a:spLocks/>
                        </wps:cNvSpPr>
                        <wps:spPr bwMode="auto">
                          <a:xfrm>
                            <a:off x="10248" y="6159"/>
                            <a:ext cx="77" cy="82"/>
                          </a:xfrm>
                          <a:custGeom>
                            <a:avLst/>
                            <a:gdLst>
                              <a:gd name="T0" fmla="+- 0 10287 10248"/>
                              <a:gd name="T1" fmla="*/ T0 w 77"/>
                              <a:gd name="T2" fmla="+- 0 6159 6159"/>
                              <a:gd name="T3" fmla="*/ 6159 h 82"/>
                              <a:gd name="T4" fmla="+- 0 10272 10248"/>
                              <a:gd name="T5" fmla="*/ T4 w 77"/>
                              <a:gd name="T6" fmla="+- 0 6162 6159"/>
                              <a:gd name="T7" fmla="*/ 6162 h 82"/>
                              <a:gd name="T8" fmla="+- 0 10260 10248"/>
                              <a:gd name="T9" fmla="*/ T8 w 77"/>
                              <a:gd name="T10" fmla="+- 0 6171 6159"/>
                              <a:gd name="T11" fmla="*/ 6171 h 82"/>
                              <a:gd name="T12" fmla="+- 0 10251 10248"/>
                              <a:gd name="T13" fmla="*/ T12 w 77"/>
                              <a:gd name="T14" fmla="+- 0 6184 6159"/>
                              <a:gd name="T15" fmla="*/ 6184 h 82"/>
                              <a:gd name="T16" fmla="+- 0 10248 10248"/>
                              <a:gd name="T17" fmla="*/ T16 w 77"/>
                              <a:gd name="T18" fmla="+- 0 6200 6159"/>
                              <a:gd name="T19" fmla="*/ 6200 h 82"/>
                              <a:gd name="T20" fmla="+- 0 10251 10248"/>
                              <a:gd name="T21" fmla="*/ T20 w 77"/>
                              <a:gd name="T22" fmla="+- 0 6215 6159"/>
                              <a:gd name="T23" fmla="*/ 6215 h 82"/>
                              <a:gd name="T24" fmla="+- 0 10260 10248"/>
                              <a:gd name="T25" fmla="*/ T24 w 77"/>
                              <a:gd name="T26" fmla="+- 0 6228 6159"/>
                              <a:gd name="T27" fmla="*/ 6228 h 82"/>
                              <a:gd name="T28" fmla="+- 0 10272 10248"/>
                              <a:gd name="T29" fmla="*/ T28 w 77"/>
                              <a:gd name="T30" fmla="+- 0 6237 6159"/>
                              <a:gd name="T31" fmla="*/ 6237 h 82"/>
                              <a:gd name="T32" fmla="+- 0 10287 10248"/>
                              <a:gd name="T33" fmla="*/ T32 w 77"/>
                              <a:gd name="T34" fmla="+- 0 6240 6159"/>
                              <a:gd name="T35" fmla="*/ 6240 h 82"/>
                              <a:gd name="T36" fmla="+- 0 10302 10248"/>
                              <a:gd name="T37" fmla="*/ T36 w 77"/>
                              <a:gd name="T38" fmla="+- 0 6237 6159"/>
                              <a:gd name="T39" fmla="*/ 6237 h 82"/>
                              <a:gd name="T40" fmla="+- 0 10314 10248"/>
                              <a:gd name="T41" fmla="*/ T40 w 77"/>
                              <a:gd name="T42" fmla="+- 0 6228 6159"/>
                              <a:gd name="T43" fmla="*/ 6228 h 82"/>
                              <a:gd name="T44" fmla="+- 0 10322 10248"/>
                              <a:gd name="T45" fmla="*/ T44 w 77"/>
                              <a:gd name="T46" fmla="+- 0 6215 6159"/>
                              <a:gd name="T47" fmla="*/ 6215 h 82"/>
                              <a:gd name="T48" fmla="+- 0 10325 10248"/>
                              <a:gd name="T49" fmla="*/ T48 w 77"/>
                              <a:gd name="T50" fmla="+- 0 6200 6159"/>
                              <a:gd name="T51" fmla="*/ 6200 h 82"/>
                              <a:gd name="T52" fmla="+- 0 10322 10248"/>
                              <a:gd name="T53" fmla="*/ T52 w 77"/>
                              <a:gd name="T54" fmla="+- 0 6184 6159"/>
                              <a:gd name="T55" fmla="*/ 6184 h 82"/>
                              <a:gd name="T56" fmla="+- 0 10314 10248"/>
                              <a:gd name="T57" fmla="*/ T56 w 77"/>
                              <a:gd name="T58" fmla="+- 0 6171 6159"/>
                              <a:gd name="T59" fmla="*/ 6171 h 82"/>
                              <a:gd name="T60" fmla="+- 0 10302 10248"/>
                              <a:gd name="T61" fmla="*/ T60 w 77"/>
                              <a:gd name="T62" fmla="+- 0 6162 6159"/>
                              <a:gd name="T63" fmla="*/ 6162 h 82"/>
                              <a:gd name="T64" fmla="+- 0 10287 10248"/>
                              <a:gd name="T65" fmla="*/ T64 w 77"/>
                              <a:gd name="T66" fmla="+- 0 6159 6159"/>
                              <a:gd name="T67" fmla="*/ 6159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39" y="0"/>
                                </a:moveTo>
                                <a:lnTo>
                                  <a:pt x="24" y="3"/>
                                </a:lnTo>
                                <a:lnTo>
                                  <a:pt x="12" y="12"/>
                                </a:lnTo>
                                <a:lnTo>
                                  <a:pt x="3" y="25"/>
                                </a:lnTo>
                                <a:lnTo>
                                  <a:pt x="0" y="41"/>
                                </a:lnTo>
                                <a:lnTo>
                                  <a:pt x="3" y="56"/>
                                </a:lnTo>
                                <a:lnTo>
                                  <a:pt x="12" y="69"/>
                                </a:lnTo>
                                <a:lnTo>
                                  <a:pt x="24" y="78"/>
                                </a:lnTo>
                                <a:lnTo>
                                  <a:pt x="39" y="81"/>
                                </a:lnTo>
                                <a:lnTo>
                                  <a:pt x="54" y="78"/>
                                </a:lnTo>
                                <a:lnTo>
                                  <a:pt x="66" y="69"/>
                                </a:lnTo>
                                <a:lnTo>
                                  <a:pt x="74" y="56"/>
                                </a:lnTo>
                                <a:lnTo>
                                  <a:pt x="77" y="41"/>
                                </a:lnTo>
                                <a:lnTo>
                                  <a:pt x="74" y="25"/>
                                </a:lnTo>
                                <a:lnTo>
                                  <a:pt x="66" y="12"/>
                                </a:lnTo>
                                <a:lnTo>
                                  <a:pt x="54" y="3"/>
                                </a:lnTo>
                                <a:lnTo>
                                  <a:pt x="39" y="0"/>
                                </a:lnTo>
                                <a:close/>
                              </a:path>
                            </a:pathLst>
                          </a:custGeom>
                          <a:solidFill>
                            <a:srgbClr val="FBC6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1" name="Freeform 2624"/>
                        <wps:cNvSpPr>
                          <a:spLocks/>
                        </wps:cNvSpPr>
                        <wps:spPr bwMode="auto">
                          <a:xfrm>
                            <a:off x="10248" y="6159"/>
                            <a:ext cx="77" cy="82"/>
                          </a:xfrm>
                          <a:custGeom>
                            <a:avLst/>
                            <a:gdLst>
                              <a:gd name="T0" fmla="+- 0 10325 10248"/>
                              <a:gd name="T1" fmla="*/ T0 w 77"/>
                              <a:gd name="T2" fmla="+- 0 6200 6159"/>
                              <a:gd name="T3" fmla="*/ 6200 h 82"/>
                              <a:gd name="T4" fmla="+- 0 10322 10248"/>
                              <a:gd name="T5" fmla="*/ T4 w 77"/>
                              <a:gd name="T6" fmla="+- 0 6184 6159"/>
                              <a:gd name="T7" fmla="*/ 6184 h 82"/>
                              <a:gd name="T8" fmla="+- 0 10314 10248"/>
                              <a:gd name="T9" fmla="*/ T8 w 77"/>
                              <a:gd name="T10" fmla="+- 0 6171 6159"/>
                              <a:gd name="T11" fmla="*/ 6171 h 82"/>
                              <a:gd name="T12" fmla="+- 0 10302 10248"/>
                              <a:gd name="T13" fmla="*/ T12 w 77"/>
                              <a:gd name="T14" fmla="+- 0 6162 6159"/>
                              <a:gd name="T15" fmla="*/ 6162 h 82"/>
                              <a:gd name="T16" fmla="+- 0 10287 10248"/>
                              <a:gd name="T17" fmla="*/ T16 w 77"/>
                              <a:gd name="T18" fmla="+- 0 6159 6159"/>
                              <a:gd name="T19" fmla="*/ 6159 h 82"/>
                              <a:gd name="T20" fmla="+- 0 10272 10248"/>
                              <a:gd name="T21" fmla="*/ T20 w 77"/>
                              <a:gd name="T22" fmla="+- 0 6162 6159"/>
                              <a:gd name="T23" fmla="*/ 6162 h 82"/>
                              <a:gd name="T24" fmla="+- 0 10260 10248"/>
                              <a:gd name="T25" fmla="*/ T24 w 77"/>
                              <a:gd name="T26" fmla="+- 0 6171 6159"/>
                              <a:gd name="T27" fmla="*/ 6171 h 82"/>
                              <a:gd name="T28" fmla="+- 0 10251 10248"/>
                              <a:gd name="T29" fmla="*/ T28 w 77"/>
                              <a:gd name="T30" fmla="+- 0 6184 6159"/>
                              <a:gd name="T31" fmla="*/ 6184 h 82"/>
                              <a:gd name="T32" fmla="+- 0 10248 10248"/>
                              <a:gd name="T33" fmla="*/ T32 w 77"/>
                              <a:gd name="T34" fmla="+- 0 6200 6159"/>
                              <a:gd name="T35" fmla="*/ 6200 h 82"/>
                              <a:gd name="T36" fmla="+- 0 10251 10248"/>
                              <a:gd name="T37" fmla="*/ T36 w 77"/>
                              <a:gd name="T38" fmla="+- 0 6215 6159"/>
                              <a:gd name="T39" fmla="*/ 6215 h 82"/>
                              <a:gd name="T40" fmla="+- 0 10260 10248"/>
                              <a:gd name="T41" fmla="*/ T40 w 77"/>
                              <a:gd name="T42" fmla="+- 0 6228 6159"/>
                              <a:gd name="T43" fmla="*/ 6228 h 82"/>
                              <a:gd name="T44" fmla="+- 0 10272 10248"/>
                              <a:gd name="T45" fmla="*/ T44 w 77"/>
                              <a:gd name="T46" fmla="+- 0 6237 6159"/>
                              <a:gd name="T47" fmla="*/ 6237 h 82"/>
                              <a:gd name="T48" fmla="+- 0 10287 10248"/>
                              <a:gd name="T49" fmla="*/ T48 w 77"/>
                              <a:gd name="T50" fmla="+- 0 6240 6159"/>
                              <a:gd name="T51" fmla="*/ 6240 h 82"/>
                              <a:gd name="T52" fmla="+- 0 10302 10248"/>
                              <a:gd name="T53" fmla="*/ T52 w 77"/>
                              <a:gd name="T54" fmla="+- 0 6237 6159"/>
                              <a:gd name="T55" fmla="*/ 6237 h 82"/>
                              <a:gd name="T56" fmla="+- 0 10314 10248"/>
                              <a:gd name="T57" fmla="*/ T56 w 77"/>
                              <a:gd name="T58" fmla="+- 0 6228 6159"/>
                              <a:gd name="T59" fmla="*/ 6228 h 82"/>
                              <a:gd name="T60" fmla="+- 0 10322 10248"/>
                              <a:gd name="T61" fmla="*/ T60 w 77"/>
                              <a:gd name="T62" fmla="+- 0 6215 6159"/>
                              <a:gd name="T63" fmla="*/ 6215 h 82"/>
                              <a:gd name="T64" fmla="+- 0 10325 10248"/>
                              <a:gd name="T65" fmla="*/ T64 w 77"/>
                              <a:gd name="T66" fmla="+- 0 6200 6159"/>
                              <a:gd name="T67" fmla="*/ 620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77" y="41"/>
                                </a:moveTo>
                                <a:lnTo>
                                  <a:pt x="74" y="25"/>
                                </a:lnTo>
                                <a:lnTo>
                                  <a:pt x="66" y="12"/>
                                </a:lnTo>
                                <a:lnTo>
                                  <a:pt x="54" y="3"/>
                                </a:lnTo>
                                <a:lnTo>
                                  <a:pt x="39" y="0"/>
                                </a:lnTo>
                                <a:lnTo>
                                  <a:pt x="24" y="3"/>
                                </a:lnTo>
                                <a:lnTo>
                                  <a:pt x="12" y="12"/>
                                </a:lnTo>
                                <a:lnTo>
                                  <a:pt x="3" y="25"/>
                                </a:lnTo>
                                <a:lnTo>
                                  <a:pt x="0" y="41"/>
                                </a:lnTo>
                                <a:lnTo>
                                  <a:pt x="3" y="56"/>
                                </a:lnTo>
                                <a:lnTo>
                                  <a:pt x="12" y="69"/>
                                </a:lnTo>
                                <a:lnTo>
                                  <a:pt x="24" y="78"/>
                                </a:lnTo>
                                <a:lnTo>
                                  <a:pt x="39" y="81"/>
                                </a:lnTo>
                                <a:lnTo>
                                  <a:pt x="54" y="78"/>
                                </a:lnTo>
                                <a:lnTo>
                                  <a:pt x="66" y="69"/>
                                </a:lnTo>
                                <a:lnTo>
                                  <a:pt x="74" y="56"/>
                                </a:lnTo>
                                <a:lnTo>
                                  <a:pt x="77" y="4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2" name="Freeform 2623"/>
                        <wps:cNvSpPr>
                          <a:spLocks/>
                        </wps:cNvSpPr>
                        <wps:spPr bwMode="auto">
                          <a:xfrm>
                            <a:off x="13004" y="4925"/>
                            <a:ext cx="77" cy="77"/>
                          </a:xfrm>
                          <a:custGeom>
                            <a:avLst/>
                            <a:gdLst>
                              <a:gd name="T0" fmla="+- 0 13042 13004"/>
                              <a:gd name="T1" fmla="*/ T0 w 77"/>
                              <a:gd name="T2" fmla="+- 0 4925 4925"/>
                              <a:gd name="T3" fmla="*/ 4925 h 77"/>
                              <a:gd name="T4" fmla="+- 0 13027 13004"/>
                              <a:gd name="T5" fmla="*/ T4 w 77"/>
                              <a:gd name="T6" fmla="+- 0 4928 4925"/>
                              <a:gd name="T7" fmla="*/ 4928 h 77"/>
                              <a:gd name="T8" fmla="+- 0 13015 13004"/>
                              <a:gd name="T9" fmla="*/ T8 w 77"/>
                              <a:gd name="T10" fmla="+- 0 4936 4925"/>
                              <a:gd name="T11" fmla="*/ 4936 h 77"/>
                              <a:gd name="T12" fmla="+- 0 13007 13004"/>
                              <a:gd name="T13" fmla="*/ T12 w 77"/>
                              <a:gd name="T14" fmla="+- 0 4949 4925"/>
                              <a:gd name="T15" fmla="*/ 4949 h 77"/>
                              <a:gd name="T16" fmla="+- 0 13004 13004"/>
                              <a:gd name="T17" fmla="*/ T16 w 77"/>
                              <a:gd name="T18" fmla="+- 0 4963 4925"/>
                              <a:gd name="T19" fmla="*/ 4963 h 77"/>
                              <a:gd name="T20" fmla="+- 0 13007 13004"/>
                              <a:gd name="T21" fmla="*/ T20 w 77"/>
                              <a:gd name="T22" fmla="+- 0 4978 4925"/>
                              <a:gd name="T23" fmla="*/ 4978 h 77"/>
                              <a:gd name="T24" fmla="+- 0 13015 13004"/>
                              <a:gd name="T25" fmla="*/ T24 w 77"/>
                              <a:gd name="T26" fmla="+- 0 4991 4925"/>
                              <a:gd name="T27" fmla="*/ 4991 h 77"/>
                              <a:gd name="T28" fmla="+- 0 13027 13004"/>
                              <a:gd name="T29" fmla="*/ T28 w 77"/>
                              <a:gd name="T30" fmla="+- 0 4999 4925"/>
                              <a:gd name="T31" fmla="*/ 4999 h 77"/>
                              <a:gd name="T32" fmla="+- 0 13042 13004"/>
                              <a:gd name="T33" fmla="*/ T32 w 77"/>
                              <a:gd name="T34" fmla="+- 0 5002 4925"/>
                              <a:gd name="T35" fmla="*/ 5002 h 77"/>
                              <a:gd name="T36" fmla="+- 0 13057 13004"/>
                              <a:gd name="T37" fmla="*/ T36 w 77"/>
                              <a:gd name="T38" fmla="+- 0 4999 4925"/>
                              <a:gd name="T39" fmla="*/ 4999 h 77"/>
                              <a:gd name="T40" fmla="+- 0 13069 13004"/>
                              <a:gd name="T41" fmla="*/ T40 w 77"/>
                              <a:gd name="T42" fmla="+- 0 4991 4925"/>
                              <a:gd name="T43" fmla="*/ 4991 h 77"/>
                              <a:gd name="T44" fmla="+- 0 13077 13004"/>
                              <a:gd name="T45" fmla="*/ T44 w 77"/>
                              <a:gd name="T46" fmla="+- 0 4978 4925"/>
                              <a:gd name="T47" fmla="*/ 4978 h 77"/>
                              <a:gd name="T48" fmla="+- 0 13080 13004"/>
                              <a:gd name="T49" fmla="*/ T48 w 77"/>
                              <a:gd name="T50" fmla="+- 0 4963 4925"/>
                              <a:gd name="T51" fmla="*/ 4963 h 77"/>
                              <a:gd name="T52" fmla="+- 0 13077 13004"/>
                              <a:gd name="T53" fmla="*/ T52 w 77"/>
                              <a:gd name="T54" fmla="+- 0 4949 4925"/>
                              <a:gd name="T55" fmla="*/ 4949 h 77"/>
                              <a:gd name="T56" fmla="+- 0 13069 13004"/>
                              <a:gd name="T57" fmla="*/ T56 w 77"/>
                              <a:gd name="T58" fmla="+- 0 4936 4925"/>
                              <a:gd name="T59" fmla="*/ 4936 h 77"/>
                              <a:gd name="T60" fmla="+- 0 13057 13004"/>
                              <a:gd name="T61" fmla="*/ T60 w 77"/>
                              <a:gd name="T62" fmla="+- 0 4928 4925"/>
                              <a:gd name="T63" fmla="*/ 4928 h 77"/>
                              <a:gd name="T64" fmla="+- 0 13042 13004"/>
                              <a:gd name="T65" fmla="*/ T64 w 77"/>
                              <a:gd name="T66" fmla="+- 0 4925 4925"/>
                              <a:gd name="T67" fmla="*/ 492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0"/>
                                </a:moveTo>
                                <a:lnTo>
                                  <a:pt x="23" y="3"/>
                                </a:lnTo>
                                <a:lnTo>
                                  <a:pt x="11" y="11"/>
                                </a:lnTo>
                                <a:lnTo>
                                  <a:pt x="3" y="24"/>
                                </a:lnTo>
                                <a:lnTo>
                                  <a:pt x="0" y="38"/>
                                </a:lnTo>
                                <a:lnTo>
                                  <a:pt x="3" y="53"/>
                                </a:lnTo>
                                <a:lnTo>
                                  <a:pt x="11" y="66"/>
                                </a:lnTo>
                                <a:lnTo>
                                  <a:pt x="23" y="74"/>
                                </a:lnTo>
                                <a:lnTo>
                                  <a:pt x="38" y="77"/>
                                </a:lnTo>
                                <a:lnTo>
                                  <a:pt x="53" y="74"/>
                                </a:lnTo>
                                <a:lnTo>
                                  <a:pt x="65" y="66"/>
                                </a:lnTo>
                                <a:lnTo>
                                  <a:pt x="73" y="53"/>
                                </a:lnTo>
                                <a:lnTo>
                                  <a:pt x="76" y="38"/>
                                </a:lnTo>
                                <a:lnTo>
                                  <a:pt x="73" y="24"/>
                                </a:lnTo>
                                <a:lnTo>
                                  <a:pt x="65" y="11"/>
                                </a:lnTo>
                                <a:lnTo>
                                  <a:pt x="53" y="3"/>
                                </a:lnTo>
                                <a:lnTo>
                                  <a:pt x="38" y="0"/>
                                </a:lnTo>
                                <a:close/>
                              </a:path>
                            </a:pathLst>
                          </a:custGeom>
                          <a:solidFill>
                            <a:srgbClr val="B6D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3" name="Freeform 2622"/>
                        <wps:cNvSpPr>
                          <a:spLocks/>
                        </wps:cNvSpPr>
                        <wps:spPr bwMode="auto">
                          <a:xfrm>
                            <a:off x="13004" y="4925"/>
                            <a:ext cx="77" cy="77"/>
                          </a:xfrm>
                          <a:custGeom>
                            <a:avLst/>
                            <a:gdLst>
                              <a:gd name="T0" fmla="+- 0 13080 13004"/>
                              <a:gd name="T1" fmla="*/ T0 w 77"/>
                              <a:gd name="T2" fmla="+- 0 4963 4925"/>
                              <a:gd name="T3" fmla="*/ 4963 h 77"/>
                              <a:gd name="T4" fmla="+- 0 13077 13004"/>
                              <a:gd name="T5" fmla="*/ T4 w 77"/>
                              <a:gd name="T6" fmla="+- 0 4949 4925"/>
                              <a:gd name="T7" fmla="*/ 4949 h 77"/>
                              <a:gd name="T8" fmla="+- 0 13069 13004"/>
                              <a:gd name="T9" fmla="*/ T8 w 77"/>
                              <a:gd name="T10" fmla="+- 0 4936 4925"/>
                              <a:gd name="T11" fmla="*/ 4936 h 77"/>
                              <a:gd name="T12" fmla="+- 0 13057 13004"/>
                              <a:gd name="T13" fmla="*/ T12 w 77"/>
                              <a:gd name="T14" fmla="+- 0 4928 4925"/>
                              <a:gd name="T15" fmla="*/ 4928 h 77"/>
                              <a:gd name="T16" fmla="+- 0 13042 13004"/>
                              <a:gd name="T17" fmla="*/ T16 w 77"/>
                              <a:gd name="T18" fmla="+- 0 4925 4925"/>
                              <a:gd name="T19" fmla="*/ 4925 h 77"/>
                              <a:gd name="T20" fmla="+- 0 13027 13004"/>
                              <a:gd name="T21" fmla="*/ T20 w 77"/>
                              <a:gd name="T22" fmla="+- 0 4928 4925"/>
                              <a:gd name="T23" fmla="*/ 4928 h 77"/>
                              <a:gd name="T24" fmla="+- 0 13015 13004"/>
                              <a:gd name="T25" fmla="*/ T24 w 77"/>
                              <a:gd name="T26" fmla="+- 0 4936 4925"/>
                              <a:gd name="T27" fmla="*/ 4936 h 77"/>
                              <a:gd name="T28" fmla="+- 0 13007 13004"/>
                              <a:gd name="T29" fmla="*/ T28 w 77"/>
                              <a:gd name="T30" fmla="+- 0 4949 4925"/>
                              <a:gd name="T31" fmla="*/ 4949 h 77"/>
                              <a:gd name="T32" fmla="+- 0 13004 13004"/>
                              <a:gd name="T33" fmla="*/ T32 w 77"/>
                              <a:gd name="T34" fmla="+- 0 4963 4925"/>
                              <a:gd name="T35" fmla="*/ 4963 h 77"/>
                              <a:gd name="T36" fmla="+- 0 13007 13004"/>
                              <a:gd name="T37" fmla="*/ T36 w 77"/>
                              <a:gd name="T38" fmla="+- 0 4978 4925"/>
                              <a:gd name="T39" fmla="*/ 4978 h 77"/>
                              <a:gd name="T40" fmla="+- 0 13015 13004"/>
                              <a:gd name="T41" fmla="*/ T40 w 77"/>
                              <a:gd name="T42" fmla="+- 0 4991 4925"/>
                              <a:gd name="T43" fmla="*/ 4991 h 77"/>
                              <a:gd name="T44" fmla="+- 0 13027 13004"/>
                              <a:gd name="T45" fmla="*/ T44 w 77"/>
                              <a:gd name="T46" fmla="+- 0 4999 4925"/>
                              <a:gd name="T47" fmla="*/ 4999 h 77"/>
                              <a:gd name="T48" fmla="+- 0 13042 13004"/>
                              <a:gd name="T49" fmla="*/ T48 w 77"/>
                              <a:gd name="T50" fmla="+- 0 5002 4925"/>
                              <a:gd name="T51" fmla="*/ 5002 h 77"/>
                              <a:gd name="T52" fmla="+- 0 13057 13004"/>
                              <a:gd name="T53" fmla="*/ T52 w 77"/>
                              <a:gd name="T54" fmla="+- 0 4999 4925"/>
                              <a:gd name="T55" fmla="*/ 4999 h 77"/>
                              <a:gd name="T56" fmla="+- 0 13069 13004"/>
                              <a:gd name="T57" fmla="*/ T56 w 77"/>
                              <a:gd name="T58" fmla="+- 0 4991 4925"/>
                              <a:gd name="T59" fmla="*/ 4991 h 77"/>
                              <a:gd name="T60" fmla="+- 0 13077 13004"/>
                              <a:gd name="T61" fmla="*/ T60 w 77"/>
                              <a:gd name="T62" fmla="+- 0 4978 4925"/>
                              <a:gd name="T63" fmla="*/ 4978 h 77"/>
                              <a:gd name="T64" fmla="+- 0 13080 13004"/>
                              <a:gd name="T65" fmla="*/ T64 w 77"/>
                              <a:gd name="T66" fmla="+- 0 4963 4925"/>
                              <a:gd name="T67" fmla="*/ 4963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6" y="38"/>
                                </a:moveTo>
                                <a:lnTo>
                                  <a:pt x="73" y="24"/>
                                </a:lnTo>
                                <a:lnTo>
                                  <a:pt x="65" y="11"/>
                                </a:lnTo>
                                <a:lnTo>
                                  <a:pt x="53" y="3"/>
                                </a:lnTo>
                                <a:lnTo>
                                  <a:pt x="38" y="0"/>
                                </a:lnTo>
                                <a:lnTo>
                                  <a:pt x="23" y="3"/>
                                </a:lnTo>
                                <a:lnTo>
                                  <a:pt x="11" y="11"/>
                                </a:lnTo>
                                <a:lnTo>
                                  <a:pt x="3" y="24"/>
                                </a:lnTo>
                                <a:lnTo>
                                  <a:pt x="0" y="38"/>
                                </a:lnTo>
                                <a:lnTo>
                                  <a:pt x="3" y="53"/>
                                </a:lnTo>
                                <a:lnTo>
                                  <a:pt x="11" y="66"/>
                                </a:lnTo>
                                <a:lnTo>
                                  <a:pt x="23" y="74"/>
                                </a:lnTo>
                                <a:lnTo>
                                  <a:pt x="38" y="77"/>
                                </a:lnTo>
                                <a:lnTo>
                                  <a:pt x="53" y="74"/>
                                </a:lnTo>
                                <a:lnTo>
                                  <a:pt x="65" y="66"/>
                                </a:lnTo>
                                <a:lnTo>
                                  <a:pt x="73" y="53"/>
                                </a:lnTo>
                                <a:lnTo>
                                  <a:pt x="76"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4" name="Freeform 2621"/>
                        <wps:cNvSpPr>
                          <a:spLocks/>
                        </wps:cNvSpPr>
                        <wps:spPr bwMode="auto">
                          <a:xfrm>
                            <a:off x="12692" y="4411"/>
                            <a:ext cx="82" cy="77"/>
                          </a:xfrm>
                          <a:custGeom>
                            <a:avLst/>
                            <a:gdLst>
                              <a:gd name="T0" fmla="+- 0 12732 12692"/>
                              <a:gd name="T1" fmla="*/ T0 w 82"/>
                              <a:gd name="T2" fmla="+- 0 4411 4411"/>
                              <a:gd name="T3" fmla="*/ 4411 h 77"/>
                              <a:gd name="T4" fmla="+- 0 12716 12692"/>
                              <a:gd name="T5" fmla="*/ T4 w 82"/>
                              <a:gd name="T6" fmla="+- 0 4414 4411"/>
                              <a:gd name="T7" fmla="*/ 4414 h 77"/>
                              <a:gd name="T8" fmla="+- 0 12704 12692"/>
                              <a:gd name="T9" fmla="*/ T8 w 82"/>
                              <a:gd name="T10" fmla="+- 0 4423 4411"/>
                              <a:gd name="T11" fmla="*/ 4423 h 77"/>
                              <a:gd name="T12" fmla="+- 0 12695 12692"/>
                              <a:gd name="T13" fmla="*/ T12 w 82"/>
                              <a:gd name="T14" fmla="+- 0 4435 4411"/>
                              <a:gd name="T15" fmla="*/ 4435 h 77"/>
                              <a:gd name="T16" fmla="+- 0 12692 12692"/>
                              <a:gd name="T17" fmla="*/ T16 w 82"/>
                              <a:gd name="T18" fmla="+- 0 4450 4411"/>
                              <a:gd name="T19" fmla="*/ 4450 h 77"/>
                              <a:gd name="T20" fmla="+- 0 12695 12692"/>
                              <a:gd name="T21" fmla="*/ T20 w 82"/>
                              <a:gd name="T22" fmla="+- 0 4465 4411"/>
                              <a:gd name="T23" fmla="*/ 4465 h 77"/>
                              <a:gd name="T24" fmla="+- 0 12704 12692"/>
                              <a:gd name="T25" fmla="*/ T24 w 82"/>
                              <a:gd name="T26" fmla="+- 0 4477 4411"/>
                              <a:gd name="T27" fmla="*/ 4477 h 77"/>
                              <a:gd name="T28" fmla="+- 0 12716 12692"/>
                              <a:gd name="T29" fmla="*/ T28 w 82"/>
                              <a:gd name="T30" fmla="+- 0 4485 4411"/>
                              <a:gd name="T31" fmla="*/ 4485 h 77"/>
                              <a:gd name="T32" fmla="+- 0 12732 12692"/>
                              <a:gd name="T33" fmla="*/ T32 w 82"/>
                              <a:gd name="T34" fmla="+- 0 4488 4411"/>
                              <a:gd name="T35" fmla="*/ 4488 h 77"/>
                              <a:gd name="T36" fmla="+- 0 12748 12692"/>
                              <a:gd name="T37" fmla="*/ T36 w 82"/>
                              <a:gd name="T38" fmla="+- 0 4485 4411"/>
                              <a:gd name="T39" fmla="*/ 4485 h 77"/>
                              <a:gd name="T40" fmla="+- 0 12761 12692"/>
                              <a:gd name="T41" fmla="*/ T40 w 82"/>
                              <a:gd name="T42" fmla="+- 0 4477 4411"/>
                              <a:gd name="T43" fmla="*/ 4477 h 77"/>
                              <a:gd name="T44" fmla="+- 0 12770 12692"/>
                              <a:gd name="T45" fmla="*/ T44 w 82"/>
                              <a:gd name="T46" fmla="+- 0 4465 4411"/>
                              <a:gd name="T47" fmla="*/ 4465 h 77"/>
                              <a:gd name="T48" fmla="+- 0 12773 12692"/>
                              <a:gd name="T49" fmla="*/ T48 w 82"/>
                              <a:gd name="T50" fmla="+- 0 4450 4411"/>
                              <a:gd name="T51" fmla="*/ 4450 h 77"/>
                              <a:gd name="T52" fmla="+- 0 12770 12692"/>
                              <a:gd name="T53" fmla="*/ T52 w 82"/>
                              <a:gd name="T54" fmla="+- 0 4435 4411"/>
                              <a:gd name="T55" fmla="*/ 4435 h 77"/>
                              <a:gd name="T56" fmla="+- 0 12761 12692"/>
                              <a:gd name="T57" fmla="*/ T56 w 82"/>
                              <a:gd name="T58" fmla="+- 0 4423 4411"/>
                              <a:gd name="T59" fmla="*/ 4423 h 77"/>
                              <a:gd name="T60" fmla="+- 0 12748 12692"/>
                              <a:gd name="T61" fmla="*/ T60 w 82"/>
                              <a:gd name="T62" fmla="+- 0 4414 4411"/>
                              <a:gd name="T63" fmla="*/ 4414 h 77"/>
                              <a:gd name="T64" fmla="+- 0 12732 12692"/>
                              <a:gd name="T65" fmla="*/ T64 w 82"/>
                              <a:gd name="T66" fmla="+- 0 4411 4411"/>
                              <a:gd name="T67" fmla="*/ 441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0" y="0"/>
                                </a:moveTo>
                                <a:lnTo>
                                  <a:pt x="24" y="3"/>
                                </a:lnTo>
                                <a:lnTo>
                                  <a:pt x="12" y="12"/>
                                </a:lnTo>
                                <a:lnTo>
                                  <a:pt x="3" y="24"/>
                                </a:lnTo>
                                <a:lnTo>
                                  <a:pt x="0" y="39"/>
                                </a:lnTo>
                                <a:lnTo>
                                  <a:pt x="3" y="54"/>
                                </a:lnTo>
                                <a:lnTo>
                                  <a:pt x="12" y="66"/>
                                </a:lnTo>
                                <a:lnTo>
                                  <a:pt x="24" y="74"/>
                                </a:lnTo>
                                <a:lnTo>
                                  <a:pt x="40" y="77"/>
                                </a:lnTo>
                                <a:lnTo>
                                  <a:pt x="56" y="74"/>
                                </a:lnTo>
                                <a:lnTo>
                                  <a:pt x="69" y="66"/>
                                </a:lnTo>
                                <a:lnTo>
                                  <a:pt x="78" y="54"/>
                                </a:lnTo>
                                <a:lnTo>
                                  <a:pt x="81" y="39"/>
                                </a:lnTo>
                                <a:lnTo>
                                  <a:pt x="78" y="24"/>
                                </a:lnTo>
                                <a:lnTo>
                                  <a:pt x="69" y="12"/>
                                </a:lnTo>
                                <a:lnTo>
                                  <a:pt x="56" y="3"/>
                                </a:lnTo>
                                <a:lnTo>
                                  <a:pt x="40" y="0"/>
                                </a:lnTo>
                                <a:close/>
                              </a:path>
                            </a:pathLst>
                          </a:custGeom>
                          <a:solidFill>
                            <a:srgbClr val="B6D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 name="Freeform 2620"/>
                        <wps:cNvSpPr>
                          <a:spLocks/>
                        </wps:cNvSpPr>
                        <wps:spPr bwMode="auto">
                          <a:xfrm>
                            <a:off x="12692" y="4411"/>
                            <a:ext cx="82" cy="77"/>
                          </a:xfrm>
                          <a:custGeom>
                            <a:avLst/>
                            <a:gdLst>
                              <a:gd name="T0" fmla="+- 0 12773 12692"/>
                              <a:gd name="T1" fmla="*/ T0 w 82"/>
                              <a:gd name="T2" fmla="+- 0 4450 4411"/>
                              <a:gd name="T3" fmla="*/ 4450 h 77"/>
                              <a:gd name="T4" fmla="+- 0 12770 12692"/>
                              <a:gd name="T5" fmla="*/ T4 w 82"/>
                              <a:gd name="T6" fmla="+- 0 4435 4411"/>
                              <a:gd name="T7" fmla="*/ 4435 h 77"/>
                              <a:gd name="T8" fmla="+- 0 12761 12692"/>
                              <a:gd name="T9" fmla="*/ T8 w 82"/>
                              <a:gd name="T10" fmla="+- 0 4423 4411"/>
                              <a:gd name="T11" fmla="*/ 4423 h 77"/>
                              <a:gd name="T12" fmla="+- 0 12748 12692"/>
                              <a:gd name="T13" fmla="*/ T12 w 82"/>
                              <a:gd name="T14" fmla="+- 0 4414 4411"/>
                              <a:gd name="T15" fmla="*/ 4414 h 77"/>
                              <a:gd name="T16" fmla="+- 0 12732 12692"/>
                              <a:gd name="T17" fmla="*/ T16 w 82"/>
                              <a:gd name="T18" fmla="+- 0 4411 4411"/>
                              <a:gd name="T19" fmla="*/ 4411 h 77"/>
                              <a:gd name="T20" fmla="+- 0 12716 12692"/>
                              <a:gd name="T21" fmla="*/ T20 w 82"/>
                              <a:gd name="T22" fmla="+- 0 4414 4411"/>
                              <a:gd name="T23" fmla="*/ 4414 h 77"/>
                              <a:gd name="T24" fmla="+- 0 12704 12692"/>
                              <a:gd name="T25" fmla="*/ T24 w 82"/>
                              <a:gd name="T26" fmla="+- 0 4423 4411"/>
                              <a:gd name="T27" fmla="*/ 4423 h 77"/>
                              <a:gd name="T28" fmla="+- 0 12695 12692"/>
                              <a:gd name="T29" fmla="*/ T28 w 82"/>
                              <a:gd name="T30" fmla="+- 0 4435 4411"/>
                              <a:gd name="T31" fmla="*/ 4435 h 77"/>
                              <a:gd name="T32" fmla="+- 0 12692 12692"/>
                              <a:gd name="T33" fmla="*/ T32 w 82"/>
                              <a:gd name="T34" fmla="+- 0 4450 4411"/>
                              <a:gd name="T35" fmla="*/ 4450 h 77"/>
                              <a:gd name="T36" fmla="+- 0 12695 12692"/>
                              <a:gd name="T37" fmla="*/ T36 w 82"/>
                              <a:gd name="T38" fmla="+- 0 4465 4411"/>
                              <a:gd name="T39" fmla="*/ 4465 h 77"/>
                              <a:gd name="T40" fmla="+- 0 12704 12692"/>
                              <a:gd name="T41" fmla="*/ T40 w 82"/>
                              <a:gd name="T42" fmla="+- 0 4477 4411"/>
                              <a:gd name="T43" fmla="*/ 4477 h 77"/>
                              <a:gd name="T44" fmla="+- 0 12716 12692"/>
                              <a:gd name="T45" fmla="*/ T44 w 82"/>
                              <a:gd name="T46" fmla="+- 0 4485 4411"/>
                              <a:gd name="T47" fmla="*/ 4485 h 77"/>
                              <a:gd name="T48" fmla="+- 0 12732 12692"/>
                              <a:gd name="T49" fmla="*/ T48 w 82"/>
                              <a:gd name="T50" fmla="+- 0 4488 4411"/>
                              <a:gd name="T51" fmla="*/ 4488 h 77"/>
                              <a:gd name="T52" fmla="+- 0 12748 12692"/>
                              <a:gd name="T53" fmla="*/ T52 w 82"/>
                              <a:gd name="T54" fmla="+- 0 4485 4411"/>
                              <a:gd name="T55" fmla="*/ 4485 h 77"/>
                              <a:gd name="T56" fmla="+- 0 12761 12692"/>
                              <a:gd name="T57" fmla="*/ T56 w 82"/>
                              <a:gd name="T58" fmla="+- 0 4477 4411"/>
                              <a:gd name="T59" fmla="*/ 4477 h 77"/>
                              <a:gd name="T60" fmla="+- 0 12770 12692"/>
                              <a:gd name="T61" fmla="*/ T60 w 82"/>
                              <a:gd name="T62" fmla="+- 0 4465 4411"/>
                              <a:gd name="T63" fmla="*/ 4465 h 77"/>
                              <a:gd name="T64" fmla="+- 0 12773 12692"/>
                              <a:gd name="T65" fmla="*/ T64 w 82"/>
                              <a:gd name="T66" fmla="+- 0 4450 4411"/>
                              <a:gd name="T67" fmla="*/ 4450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1" y="39"/>
                                </a:moveTo>
                                <a:lnTo>
                                  <a:pt x="78" y="24"/>
                                </a:lnTo>
                                <a:lnTo>
                                  <a:pt x="69" y="12"/>
                                </a:lnTo>
                                <a:lnTo>
                                  <a:pt x="56" y="3"/>
                                </a:lnTo>
                                <a:lnTo>
                                  <a:pt x="40" y="0"/>
                                </a:lnTo>
                                <a:lnTo>
                                  <a:pt x="24" y="3"/>
                                </a:lnTo>
                                <a:lnTo>
                                  <a:pt x="12" y="12"/>
                                </a:lnTo>
                                <a:lnTo>
                                  <a:pt x="3" y="24"/>
                                </a:lnTo>
                                <a:lnTo>
                                  <a:pt x="0" y="39"/>
                                </a:lnTo>
                                <a:lnTo>
                                  <a:pt x="3" y="54"/>
                                </a:lnTo>
                                <a:lnTo>
                                  <a:pt x="12" y="66"/>
                                </a:lnTo>
                                <a:lnTo>
                                  <a:pt x="24" y="74"/>
                                </a:lnTo>
                                <a:lnTo>
                                  <a:pt x="40" y="77"/>
                                </a:lnTo>
                                <a:lnTo>
                                  <a:pt x="56" y="74"/>
                                </a:lnTo>
                                <a:lnTo>
                                  <a:pt x="69" y="66"/>
                                </a:lnTo>
                                <a:lnTo>
                                  <a:pt x="78" y="54"/>
                                </a:lnTo>
                                <a:lnTo>
                                  <a:pt x="81" y="3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6" name="Picture 261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11261" y="7877"/>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1557" name="Freeform 2618"/>
                        <wps:cNvSpPr>
                          <a:spLocks/>
                        </wps:cNvSpPr>
                        <wps:spPr bwMode="auto">
                          <a:xfrm>
                            <a:off x="10474" y="7580"/>
                            <a:ext cx="77" cy="82"/>
                          </a:xfrm>
                          <a:custGeom>
                            <a:avLst/>
                            <a:gdLst>
                              <a:gd name="T0" fmla="+- 0 10512 10474"/>
                              <a:gd name="T1" fmla="*/ T0 w 77"/>
                              <a:gd name="T2" fmla="+- 0 7580 7580"/>
                              <a:gd name="T3" fmla="*/ 7580 h 82"/>
                              <a:gd name="T4" fmla="+- 0 10497 10474"/>
                              <a:gd name="T5" fmla="*/ T4 w 77"/>
                              <a:gd name="T6" fmla="+- 0 7583 7580"/>
                              <a:gd name="T7" fmla="*/ 7583 h 82"/>
                              <a:gd name="T8" fmla="+- 0 10485 10474"/>
                              <a:gd name="T9" fmla="*/ T8 w 77"/>
                              <a:gd name="T10" fmla="+- 0 7592 7580"/>
                              <a:gd name="T11" fmla="*/ 7592 h 82"/>
                              <a:gd name="T12" fmla="+- 0 10477 10474"/>
                              <a:gd name="T13" fmla="*/ T12 w 77"/>
                              <a:gd name="T14" fmla="+- 0 7604 7580"/>
                              <a:gd name="T15" fmla="*/ 7604 h 82"/>
                              <a:gd name="T16" fmla="+- 0 10474 10474"/>
                              <a:gd name="T17" fmla="*/ T16 w 77"/>
                              <a:gd name="T18" fmla="+- 0 7620 7580"/>
                              <a:gd name="T19" fmla="*/ 7620 h 82"/>
                              <a:gd name="T20" fmla="+- 0 10477 10474"/>
                              <a:gd name="T21" fmla="*/ T20 w 77"/>
                              <a:gd name="T22" fmla="+- 0 7636 7580"/>
                              <a:gd name="T23" fmla="*/ 7636 h 82"/>
                              <a:gd name="T24" fmla="+- 0 10485 10474"/>
                              <a:gd name="T25" fmla="*/ T24 w 77"/>
                              <a:gd name="T26" fmla="+- 0 7649 7580"/>
                              <a:gd name="T27" fmla="*/ 7649 h 82"/>
                              <a:gd name="T28" fmla="+- 0 10497 10474"/>
                              <a:gd name="T29" fmla="*/ T28 w 77"/>
                              <a:gd name="T30" fmla="+- 0 7658 7580"/>
                              <a:gd name="T31" fmla="*/ 7658 h 82"/>
                              <a:gd name="T32" fmla="+- 0 10512 10474"/>
                              <a:gd name="T33" fmla="*/ T32 w 77"/>
                              <a:gd name="T34" fmla="+- 0 7661 7580"/>
                              <a:gd name="T35" fmla="*/ 7661 h 82"/>
                              <a:gd name="T36" fmla="+- 0 10527 10474"/>
                              <a:gd name="T37" fmla="*/ T36 w 77"/>
                              <a:gd name="T38" fmla="+- 0 7658 7580"/>
                              <a:gd name="T39" fmla="*/ 7658 h 82"/>
                              <a:gd name="T40" fmla="+- 0 10539 10474"/>
                              <a:gd name="T41" fmla="*/ T40 w 77"/>
                              <a:gd name="T42" fmla="+- 0 7649 7580"/>
                              <a:gd name="T43" fmla="*/ 7649 h 82"/>
                              <a:gd name="T44" fmla="+- 0 10548 10474"/>
                              <a:gd name="T45" fmla="*/ T44 w 77"/>
                              <a:gd name="T46" fmla="+- 0 7636 7580"/>
                              <a:gd name="T47" fmla="*/ 7636 h 82"/>
                              <a:gd name="T48" fmla="+- 0 10551 10474"/>
                              <a:gd name="T49" fmla="*/ T48 w 77"/>
                              <a:gd name="T50" fmla="+- 0 7620 7580"/>
                              <a:gd name="T51" fmla="*/ 7620 h 82"/>
                              <a:gd name="T52" fmla="+- 0 10548 10474"/>
                              <a:gd name="T53" fmla="*/ T52 w 77"/>
                              <a:gd name="T54" fmla="+- 0 7604 7580"/>
                              <a:gd name="T55" fmla="*/ 7604 h 82"/>
                              <a:gd name="T56" fmla="+- 0 10539 10474"/>
                              <a:gd name="T57" fmla="*/ T56 w 77"/>
                              <a:gd name="T58" fmla="+- 0 7592 7580"/>
                              <a:gd name="T59" fmla="*/ 7592 h 82"/>
                              <a:gd name="T60" fmla="+- 0 10527 10474"/>
                              <a:gd name="T61" fmla="*/ T60 w 77"/>
                              <a:gd name="T62" fmla="+- 0 7583 7580"/>
                              <a:gd name="T63" fmla="*/ 7583 h 82"/>
                              <a:gd name="T64" fmla="+- 0 10512 10474"/>
                              <a:gd name="T65" fmla="*/ T64 w 77"/>
                              <a:gd name="T66" fmla="+- 0 7580 7580"/>
                              <a:gd name="T67" fmla="*/ 758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38" y="0"/>
                                </a:moveTo>
                                <a:lnTo>
                                  <a:pt x="23" y="3"/>
                                </a:lnTo>
                                <a:lnTo>
                                  <a:pt x="11" y="12"/>
                                </a:lnTo>
                                <a:lnTo>
                                  <a:pt x="3" y="24"/>
                                </a:lnTo>
                                <a:lnTo>
                                  <a:pt x="0" y="40"/>
                                </a:lnTo>
                                <a:lnTo>
                                  <a:pt x="3" y="56"/>
                                </a:lnTo>
                                <a:lnTo>
                                  <a:pt x="11" y="69"/>
                                </a:lnTo>
                                <a:lnTo>
                                  <a:pt x="23" y="78"/>
                                </a:lnTo>
                                <a:lnTo>
                                  <a:pt x="38" y="81"/>
                                </a:lnTo>
                                <a:lnTo>
                                  <a:pt x="53" y="78"/>
                                </a:lnTo>
                                <a:lnTo>
                                  <a:pt x="65" y="69"/>
                                </a:lnTo>
                                <a:lnTo>
                                  <a:pt x="74" y="56"/>
                                </a:lnTo>
                                <a:lnTo>
                                  <a:pt x="77" y="40"/>
                                </a:lnTo>
                                <a:lnTo>
                                  <a:pt x="74" y="24"/>
                                </a:lnTo>
                                <a:lnTo>
                                  <a:pt x="65" y="12"/>
                                </a:lnTo>
                                <a:lnTo>
                                  <a:pt x="53" y="3"/>
                                </a:lnTo>
                                <a:lnTo>
                                  <a:pt x="38" y="0"/>
                                </a:lnTo>
                                <a:close/>
                              </a:path>
                            </a:pathLst>
                          </a:custGeom>
                          <a:solidFill>
                            <a:srgbClr val="EDF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8" name="Freeform 2617"/>
                        <wps:cNvSpPr>
                          <a:spLocks/>
                        </wps:cNvSpPr>
                        <wps:spPr bwMode="auto">
                          <a:xfrm>
                            <a:off x="10474" y="7580"/>
                            <a:ext cx="77" cy="82"/>
                          </a:xfrm>
                          <a:custGeom>
                            <a:avLst/>
                            <a:gdLst>
                              <a:gd name="T0" fmla="+- 0 10551 10474"/>
                              <a:gd name="T1" fmla="*/ T0 w 77"/>
                              <a:gd name="T2" fmla="+- 0 7620 7580"/>
                              <a:gd name="T3" fmla="*/ 7620 h 82"/>
                              <a:gd name="T4" fmla="+- 0 10548 10474"/>
                              <a:gd name="T5" fmla="*/ T4 w 77"/>
                              <a:gd name="T6" fmla="+- 0 7604 7580"/>
                              <a:gd name="T7" fmla="*/ 7604 h 82"/>
                              <a:gd name="T8" fmla="+- 0 10539 10474"/>
                              <a:gd name="T9" fmla="*/ T8 w 77"/>
                              <a:gd name="T10" fmla="+- 0 7592 7580"/>
                              <a:gd name="T11" fmla="*/ 7592 h 82"/>
                              <a:gd name="T12" fmla="+- 0 10527 10474"/>
                              <a:gd name="T13" fmla="*/ T12 w 77"/>
                              <a:gd name="T14" fmla="+- 0 7583 7580"/>
                              <a:gd name="T15" fmla="*/ 7583 h 82"/>
                              <a:gd name="T16" fmla="+- 0 10512 10474"/>
                              <a:gd name="T17" fmla="*/ T16 w 77"/>
                              <a:gd name="T18" fmla="+- 0 7580 7580"/>
                              <a:gd name="T19" fmla="*/ 7580 h 82"/>
                              <a:gd name="T20" fmla="+- 0 10497 10474"/>
                              <a:gd name="T21" fmla="*/ T20 w 77"/>
                              <a:gd name="T22" fmla="+- 0 7583 7580"/>
                              <a:gd name="T23" fmla="*/ 7583 h 82"/>
                              <a:gd name="T24" fmla="+- 0 10485 10474"/>
                              <a:gd name="T25" fmla="*/ T24 w 77"/>
                              <a:gd name="T26" fmla="+- 0 7592 7580"/>
                              <a:gd name="T27" fmla="*/ 7592 h 82"/>
                              <a:gd name="T28" fmla="+- 0 10477 10474"/>
                              <a:gd name="T29" fmla="*/ T28 w 77"/>
                              <a:gd name="T30" fmla="+- 0 7604 7580"/>
                              <a:gd name="T31" fmla="*/ 7604 h 82"/>
                              <a:gd name="T32" fmla="+- 0 10474 10474"/>
                              <a:gd name="T33" fmla="*/ T32 w 77"/>
                              <a:gd name="T34" fmla="+- 0 7620 7580"/>
                              <a:gd name="T35" fmla="*/ 7620 h 82"/>
                              <a:gd name="T36" fmla="+- 0 10477 10474"/>
                              <a:gd name="T37" fmla="*/ T36 w 77"/>
                              <a:gd name="T38" fmla="+- 0 7636 7580"/>
                              <a:gd name="T39" fmla="*/ 7636 h 82"/>
                              <a:gd name="T40" fmla="+- 0 10485 10474"/>
                              <a:gd name="T41" fmla="*/ T40 w 77"/>
                              <a:gd name="T42" fmla="+- 0 7649 7580"/>
                              <a:gd name="T43" fmla="*/ 7649 h 82"/>
                              <a:gd name="T44" fmla="+- 0 10497 10474"/>
                              <a:gd name="T45" fmla="*/ T44 w 77"/>
                              <a:gd name="T46" fmla="+- 0 7658 7580"/>
                              <a:gd name="T47" fmla="*/ 7658 h 82"/>
                              <a:gd name="T48" fmla="+- 0 10512 10474"/>
                              <a:gd name="T49" fmla="*/ T48 w 77"/>
                              <a:gd name="T50" fmla="+- 0 7661 7580"/>
                              <a:gd name="T51" fmla="*/ 7661 h 82"/>
                              <a:gd name="T52" fmla="+- 0 10527 10474"/>
                              <a:gd name="T53" fmla="*/ T52 w 77"/>
                              <a:gd name="T54" fmla="+- 0 7658 7580"/>
                              <a:gd name="T55" fmla="*/ 7658 h 82"/>
                              <a:gd name="T56" fmla="+- 0 10539 10474"/>
                              <a:gd name="T57" fmla="*/ T56 w 77"/>
                              <a:gd name="T58" fmla="+- 0 7649 7580"/>
                              <a:gd name="T59" fmla="*/ 7649 h 82"/>
                              <a:gd name="T60" fmla="+- 0 10548 10474"/>
                              <a:gd name="T61" fmla="*/ T60 w 77"/>
                              <a:gd name="T62" fmla="+- 0 7636 7580"/>
                              <a:gd name="T63" fmla="*/ 7636 h 82"/>
                              <a:gd name="T64" fmla="+- 0 10551 10474"/>
                              <a:gd name="T65" fmla="*/ T64 w 77"/>
                              <a:gd name="T66" fmla="+- 0 7620 7580"/>
                              <a:gd name="T67" fmla="*/ 762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77" y="40"/>
                                </a:moveTo>
                                <a:lnTo>
                                  <a:pt x="74" y="24"/>
                                </a:lnTo>
                                <a:lnTo>
                                  <a:pt x="65" y="12"/>
                                </a:lnTo>
                                <a:lnTo>
                                  <a:pt x="53" y="3"/>
                                </a:lnTo>
                                <a:lnTo>
                                  <a:pt x="38" y="0"/>
                                </a:lnTo>
                                <a:lnTo>
                                  <a:pt x="23" y="3"/>
                                </a:lnTo>
                                <a:lnTo>
                                  <a:pt x="11" y="12"/>
                                </a:lnTo>
                                <a:lnTo>
                                  <a:pt x="3" y="24"/>
                                </a:lnTo>
                                <a:lnTo>
                                  <a:pt x="0" y="40"/>
                                </a:lnTo>
                                <a:lnTo>
                                  <a:pt x="3" y="56"/>
                                </a:lnTo>
                                <a:lnTo>
                                  <a:pt x="11" y="69"/>
                                </a:lnTo>
                                <a:lnTo>
                                  <a:pt x="23" y="78"/>
                                </a:lnTo>
                                <a:lnTo>
                                  <a:pt x="38" y="81"/>
                                </a:lnTo>
                                <a:lnTo>
                                  <a:pt x="53" y="78"/>
                                </a:lnTo>
                                <a:lnTo>
                                  <a:pt x="65" y="69"/>
                                </a:lnTo>
                                <a:lnTo>
                                  <a:pt x="74" y="56"/>
                                </a:lnTo>
                                <a:lnTo>
                                  <a:pt x="77" y="40"/>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59" name="Picture 26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1285" y="6965"/>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1560" name="Freeform 2615"/>
                        <wps:cNvSpPr>
                          <a:spLocks/>
                        </wps:cNvSpPr>
                        <wps:spPr bwMode="auto">
                          <a:xfrm>
                            <a:off x="10459" y="7959"/>
                            <a:ext cx="77" cy="77"/>
                          </a:xfrm>
                          <a:custGeom>
                            <a:avLst/>
                            <a:gdLst>
                              <a:gd name="T0" fmla="+- 0 10498 10459"/>
                              <a:gd name="T1" fmla="*/ T0 w 77"/>
                              <a:gd name="T2" fmla="+- 0 7959 7959"/>
                              <a:gd name="T3" fmla="*/ 7959 h 77"/>
                              <a:gd name="T4" fmla="+- 0 10483 10459"/>
                              <a:gd name="T5" fmla="*/ T4 w 77"/>
                              <a:gd name="T6" fmla="+- 0 7962 7959"/>
                              <a:gd name="T7" fmla="*/ 7962 h 77"/>
                              <a:gd name="T8" fmla="+- 0 10471 10459"/>
                              <a:gd name="T9" fmla="*/ T8 w 77"/>
                              <a:gd name="T10" fmla="+- 0 7970 7959"/>
                              <a:gd name="T11" fmla="*/ 7970 h 77"/>
                              <a:gd name="T12" fmla="+- 0 10463 10459"/>
                              <a:gd name="T13" fmla="*/ T12 w 77"/>
                              <a:gd name="T14" fmla="+- 0 7982 7959"/>
                              <a:gd name="T15" fmla="*/ 7982 h 77"/>
                              <a:gd name="T16" fmla="+- 0 10459 10459"/>
                              <a:gd name="T17" fmla="*/ T16 w 77"/>
                              <a:gd name="T18" fmla="+- 0 7997 7959"/>
                              <a:gd name="T19" fmla="*/ 7997 h 77"/>
                              <a:gd name="T20" fmla="+- 0 10463 10459"/>
                              <a:gd name="T21" fmla="*/ T20 w 77"/>
                              <a:gd name="T22" fmla="+- 0 8012 7959"/>
                              <a:gd name="T23" fmla="*/ 8012 h 77"/>
                              <a:gd name="T24" fmla="+- 0 10471 10459"/>
                              <a:gd name="T25" fmla="*/ T24 w 77"/>
                              <a:gd name="T26" fmla="+- 0 8024 7959"/>
                              <a:gd name="T27" fmla="*/ 8024 h 77"/>
                              <a:gd name="T28" fmla="+- 0 10483 10459"/>
                              <a:gd name="T29" fmla="*/ T28 w 77"/>
                              <a:gd name="T30" fmla="+- 0 8033 7959"/>
                              <a:gd name="T31" fmla="*/ 8033 h 77"/>
                              <a:gd name="T32" fmla="+- 0 10498 10459"/>
                              <a:gd name="T33" fmla="*/ T32 w 77"/>
                              <a:gd name="T34" fmla="+- 0 8036 7959"/>
                              <a:gd name="T35" fmla="*/ 8036 h 77"/>
                              <a:gd name="T36" fmla="+- 0 10513 10459"/>
                              <a:gd name="T37" fmla="*/ T36 w 77"/>
                              <a:gd name="T38" fmla="+- 0 8033 7959"/>
                              <a:gd name="T39" fmla="*/ 8033 h 77"/>
                              <a:gd name="T40" fmla="+- 0 10525 10459"/>
                              <a:gd name="T41" fmla="*/ T40 w 77"/>
                              <a:gd name="T42" fmla="+- 0 8024 7959"/>
                              <a:gd name="T43" fmla="*/ 8024 h 77"/>
                              <a:gd name="T44" fmla="+- 0 10533 10459"/>
                              <a:gd name="T45" fmla="*/ T44 w 77"/>
                              <a:gd name="T46" fmla="+- 0 8012 7959"/>
                              <a:gd name="T47" fmla="*/ 8012 h 77"/>
                              <a:gd name="T48" fmla="+- 0 10536 10459"/>
                              <a:gd name="T49" fmla="*/ T48 w 77"/>
                              <a:gd name="T50" fmla="+- 0 7997 7959"/>
                              <a:gd name="T51" fmla="*/ 7997 h 77"/>
                              <a:gd name="T52" fmla="+- 0 10533 10459"/>
                              <a:gd name="T53" fmla="*/ T52 w 77"/>
                              <a:gd name="T54" fmla="+- 0 7982 7959"/>
                              <a:gd name="T55" fmla="*/ 7982 h 77"/>
                              <a:gd name="T56" fmla="+- 0 10525 10459"/>
                              <a:gd name="T57" fmla="*/ T56 w 77"/>
                              <a:gd name="T58" fmla="+- 0 7970 7959"/>
                              <a:gd name="T59" fmla="*/ 7970 h 77"/>
                              <a:gd name="T60" fmla="+- 0 10513 10459"/>
                              <a:gd name="T61" fmla="*/ T60 w 77"/>
                              <a:gd name="T62" fmla="+- 0 7962 7959"/>
                              <a:gd name="T63" fmla="*/ 7962 h 77"/>
                              <a:gd name="T64" fmla="+- 0 10498 10459"/>
                              <a:gd name="T65" fmla="*/ T64 w 77"/>
                              <a:gd name="T66" fmla="+- 0 7959 7959"/>
                              <a:gd name="T67" fmla="*/ 795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9" y="0"/>
                                </a:moveTo>
                                <a:lnTo>
                                  <a:pt x="24" y="3"/>
                                </a:lnTo>
                                <a:lnTo>
                                  <a:pt x="12" y="11"/>
                                </a:lnTo>
                                <a:lnTo>
                                  <a:pt x="4" y="23"/>
                                </a:lnTo>
                                <a:lnTo>
                                  <a:pt x="0" y="38"/>
                                </a:lnTo>
                                <a:lnTo>
                                  <a:pt x="4" y="53"/>
                                </a:lnTo>
                                <a:lnTo>
                                  <a:pt x="12" y="65"/>
                                </a:lnTo>
                                <a:lnTo>
                                  <a:pt x="24" y="74"/>
                                </a:lnTo>
                                <a:lnTo>
                                  <a:pt x="39" y="77"/>
                                </a:lnTo>
                                <a:lnTo>
                                  <a:pt x="54" y="74"/>
                                </a:lnTo>
                                <a:lnTo>
                                  <a:pt x="66" y="65"/>
                                </a:lnTo>
                                <a:lnTo>
                                  <a:pt x="74" y="53"/>
                                </a:lnTo>
                                <a:lnTo>
                                  <a:pt x="77" y="38"/>
                                </a:lnTo>
                                <a:lnTo>
                                  <a:pt x="74" y="23"/>
                                </a:lnTo>
                                <a:lnTo>
                                  <a:pt x="66" y="11"/>
                                </a:lnTo>
                                <a:lnTo>
                                  <a:pt x="54" y="3"/>
                                </a:lnTo>
                                <a:lnTo>
                                  <a:pt x="39" y="0"/>
                                </a:lnTo>
                                <a:close/>
                              </a:path>
                            </a:pathLst>
                          </a:custGeom>
                          <a:solidFill>
                            <a:srgbClr val="EDFBD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1" name="Freeform 2614"/>
                        <wps:cNvSpPr>
                          <a:spLocks/>
                        </wps:cNvSpPr>
                        <wps:spPr bwMode="auto">
                          <a:xfrm>
                            <a:off x="10459" y="7959"/>
                            <a:ext cx="77" cy="77"/>
                          </a:xfrm>
                          <a:custGeom>
                            <a:avLst/>
                            <a:gdLst>
                              <a:gd name="T0" fmla="+- 0 10536 10459"/>
                              <a:gd name="T1" fmla="*/ T0 w 77"/>
                              <a:gd name="T2" fmla="+- 0 7997 7959"/>
                              <a:gd name="T3" fmla="*/ 7997 h 77"/>
                              <a:gd name="T4" fmla="+- 0 10533 10459"/>
                              <a:gd name="T5" fmla="*/ T4 w 77"/>
                              <a:gd name="T6" fmla="+- 0 7982 7959"/>
                              <a:gd name="T7" fmla="*/ 7982 h 77"/>
                              <a:gd name="T8" fmla="+- 0 10525 10459"/>
                              <a:gd name="T9" fmla="*/ T8 w 77"/>
                              <a:gd name="T10" fmla="+- 0 7970 7959"/>
                              <a:gd name="T11" fmla="*/ 7970 h 77"/>
                              <a:gd name="T12" fmla="+- 0 10513 10459"/>
                              <a:gd name="T13" fmla="*/ T12 w 77"/>
                              <a:gd name="T14" fmla="+- 0 7962 7959"/>
                              <a:gd name="T15" fmla="*/ 7962 h 77"/>
                              <a:gd name="T16" fmla="+- 0 10498 10459"/>
                              <a:gd name="T17" fmla="*/ T16 w 77"/>
                              <a:gd name="T18" fmla="+- 0 7959 7959"/>
                              <a:gd name="T19" fmla="*/ 7959 h 77"/>
                              <a:gd name="T20" fmla="+- 0 10483 10459"/>
                              <a:gd name="T21" fmla="*/ T20 w 77"/>
                              <a:gd name="T22" fmla="+- 0 7962 7959"/>
                              <a:gd name="T23" fmla="*/ 7962 h 77"/>
                              <a:gd name="T24" fmla="+- 0 10471 10459"/>
                              <a:gd name="T25" fmla="*/ T24 w 77"/>
                              <a:gd name="T26" fmla="+- 0 7970 7959"/>
                              <a:gd name="T27" fmla="*/ 7970 h 77"/>
                              <a:gd name="T28" fmla="+- 0 10463 10459"/>
                              <a:gd name="T29" fmla="*/ T28 w 77"/>
                              <a:gd name="T30" fmla="+- 0 7982 7959"/>
                              <a:gd name="T31" fmla="*/ 7982 h 77"/>
                              <a:gd name="T32" fmla="+- 0 10459 10459"/>
                              <a:gd name="T33" fmla="*/ T32 w 77"/>
                              <a:gd name="T34" fmla="+- 0 7997 7959"/>
                              <a:gd name="T35" fmla="*/ 7997 h 77"/>
                              <a:gd name="T36" fmla="+- 0 10463 10459"/>
                              <a:gd name="T37" fmla="*/ T36 w 77"/>
                              <a:gd name="T38" fmla="+- 0 8012 7959"/>
                              <a:gd name="T39" fmla="*/ 8012 h 77"/>
                              <a:gd name="T40" fmla="+- 0 10471 10459"/>
                              <a:gd name="T41" fmla="*/ T40 w 77"/>
                              <a:gd name="T42" fmla="+- 0 8024 7959"/>
                              <a:gd name="T43" fmla="*/ 8024 h 77"/>
                              <a:gd name="T44" fmla="+- 0 10483 10459"/>
                              <a:gd name="T45" fmla="*/ T44 w 77"/>
                              <a:gd name="T46" fmla="+- 0 8033 7959"/>
                              <a:gd name="T47" fmla="*/ 8033 h 77"/>
                              <a:gd name="T48" fmla="+- 0 10498 10459"/>
                              <a:gd name="T49" fmla="*/ T48 w 77"/>
                              <a:gd name="T50" fmla="+- 0 8036 7959"/>
                              <a:gd name="T51" fmla="*/ 8036 h 77"/>
                              <a:gd name="T52" fmla="+- 0 10513 10459"/>
                              <a:gd name="T53" fmla="*/ T52 w 77"/>
                              <a:gd name="T54" fmla="+- 0 8033 7959"/>
                              <a:gd name="T55" fmla="*/ 8033 h 77"/>
                              <a:gd name="T56" fmla="+- 0 10525 10459"/>
                              <a:gd name="T57" fmla="*/ T56 w 77"/>
                              <a:gd name="T58" fmla="+- 0 8024 7959"/>
                              <a:gd name="T59" fmla="*/ 8024 h 77"/>
                              <a:gd name="T60" fmla="+- 0 10533 10459"/>
                              <a:gd name="T61" fmla="*/ T60 w 77"/>
                              <a:gd name="T62" fmla="+- 0 8012 7959"/>
                              <a:gd name="T63" fmla="*/ 8012 h 77"/>
                              <a:gd name="T64" fmla="+- 0 10536 10459"/>
                              <a:gd name="T65" fmla="*/ T64 w 77"/>
                              <a:gd name="T66" fmla="+- 0 7997 7959"/>
                              <a:gd name="T67" fmla="*/ 7997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7" y="38"/>
                                </a:moveTo>
                                <a:lnTo>
                                  <a:pt x="74" y="23"/>
                                </a:lnTo>
                                <a:lnTo>
                                  <a:pt x="66" y="11"/>
                                </a:lnTo>
                                <a:lnTo>
                                  <a:pt x="54" y="3"/>
                                </a:lnTo>
                                <a:lnTo>
                                  <a:pt x="39" y="0"/>
                                </a:lnTo>
                                <a:lnTo>
                                  <a:pt x="24" y="3"/>
                                </a:lnTo>
                                <a:lnTo>
                                  <a:pt x="12" y="11"/>
                                </a:lnTo>
                                <a:lnTo>
                                  <a:pt x="4" y="23"/>
                                </a:lnTo>
                                <a:lnTo>
                                  <a:pt x="0" y="38"/>
                                </a:lnTo>
                                <a:lnTo>
                                  <a:pt x="4" y="53"/>
                                </a:lnTo>
                                <a:lnTo>
                                  <a:pt x="12" y="65"/>
                                </a:lnTo>
                                <a:lnTo>
                                  <a:pt x="24" y="74"/>
                                </a:lnTo>
                                <a:lnTo>
                                  <a:pt x="39" y="77"/>
                                </a:lnTo>
                                <a:lnTo>
                                  <a:pt x="54" y="74"/>
                                </a:lnTo>
                                <a:lnTo>
                                  <a:pt x="66" y="65"/>
                                </a:lnTo>
                                <a:lnTo>
                                  <a:pt x="74" y="53"/>
                                </a:lnTo>
                                <a:lnTo>
                                  <a:pt x="77"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2" name="Freeform 2613"/>
                        <wps:cNvSpPr>
                          <a:spLocks/>
                        </wps:cNvSpPr>
                        <wps:spPr bwMode="auto">
                          <a:xfrm>
                            <a:off x="14420" y="4301"/>
                            <a:ext cx="77" cy="77"/>
                          </a:xfrm>
                          <a:custGeom>
                            <a:avLst/>
                            <a:gdLst>
                              <a:gd name="T0" fmla="+- 0 14458 14420"/>
                              <a:gd name="T1" fmla="*/ T0 w 77"/>
                              <a:gd name="T2" fmla="+- 0 4301 4301"/>
                              <a:gd name="T3" fmla="*/ 4301 h 77"/>
                              <a:gd name="T4" fmla="+- 0 14443 14420"/>
                              <a:gd name="T5" fmla="*/ T4 w 77"/>
                              <a:gd name="T6" fmla="+- 0 4304 4301"/>
                              <a:gd name="T7" fmla="*/ 4304 h 77"/>
                              <a:gd name="T8" fmla="+- 0 14431 14420"/>
                              <a:gd name="T9" fmla="*/ T8 w 77"/>
                              <a:gd name="T10" fmla="+- 0 4312 4301"/>
                              <a:gd name="T11" fmla="*/ 4312 h 77"/>
                              <a:gd name="T12" fmla="+- 0 14423 14420"/>
                              <a:gd name="T13" fmla="*/ T12 w 77"/>
                              <a:gd name="T14" fmla="+- 0 4324 4301"/>
                              <a:gd name="T15" fmla="*/ 4324 h 77"/>
                              <a:gd name="T16" fmla="+- 0 14420 14420"/>
                              <a:gd name="T17" fmla="*/ T16 w 77"/>
                              <a:gd name="T18" fmla="+- 0 4339 4301"/>
                              <a:gd name="T19" fmla="*/ 4339 h 77"/>
                              <a:gd name="T20" fmla="+- 0 14423 14420"/>
                              <a:gd name="T21" fmla="*/ T20 w 77"/>
                              <a:gd name="T22" fmla="+- 0 4354 4301"/>
                              <a:gd name="T23" fmla="*/ 4354 h 77"/>
                              <a:gd name="T24" fmla="+- 0 14431 14420"/>
                              <a:gd name="T25" fmla="*/ T24 w 77"/>
                              <a:gd name="T26" fmla="+- 0 4367 4301"/>
                              <a:gd name="T27" fmla="*/ 4367 h 77"/>
                              <a:gd name="T28" fmla="+- 0 14443 14420"/>
                              <a:gd name="T29" fmla="*/ T28 w 77"/>
                              <a:gd name="T30" fmla="+- 0 4375 4301"/>
                              <a:gd name="T31" fmla="*/ 4375 h 77"/>
                              <a:gd name="T32" fmla="+- 0 14458 14420"/>
                              <a:gd name="T33" fmla="*/ T32 w 77"/>
                              <a:gd name="T34" fmla="+- 0 4378 4301"/>
                              <a:gd name="T35" fmla="*/ 4378 h 77"/>
                              <a:gd name="T36" fmla="+- 0 14473 14420"/>
                              <a:gd name="T37" fmla="*/ T36 w 77"/>
                              <a:gd name="T38" fmla="+- 0 4375 4301"/>
                              <a:gd name="T39" fmla="*/ 4375 h 77"/>
                              <a:gd name="T40" fmla="+- 0 14485 14420"/>
                              <a:gd name="T41" fmla="*/ T40 w 77"/>
                              <a:gd name="T42" fmla="+- 0 4367 4301"/>
                              <a:gd name="T43" fmla="*/ 4367 h 77"/>
                              <a:gd name="T44" fmla="+- 0 14493 14420"/>
                              <a:gd name="T45" fmla="*/ T44 w 77"/>
                              <a:gd name="T46" fmla="+- 0 4354 4301"/>
                              <a:gd name="T47" fmla="*/ 4354 h 77"/>
                              <a:gd name="T48" fmla="+- 0 14496 14420"/>
                              <a:gd name="T49" fmla="*/ T48 w 77"/>
                              <a:gd name="T50" fmla="+- 0 4339 4301"/>
                              <a:gd name="T51" fmla="*/ 4339 h 77"/>
                              <a:gd name="T52" fmla="+- 0 14493 14420"/>
                              <a:gd name="T53" fmla="*/ T52 w 77"/>
                              <a:gd name="T54" fmla="+- 0 4324 4301"/>
                              <a:gd name="T55" fmla="*/ 4324 h 77"/>
                              <a:gd name="T56" fmla="+- 0 14485 14420"/>
                              <a:gd name="T57" fmla="*/ T56 w 77"/>
                              <a:gd name="T58" fmla="+- 0 4312 4301"/>
                              <a:gd name="T59" fmla="*/ 4312 h 77"/>
                              <a:gd name="T60" fmla="+- 0 14473 14420"/>
                              <a:gd name="T61" fmla="*/ T60 w 77"/>
                              <a:gd name="T62" fmla="+- 0 4304 4301"/>
                              <a:gd name="T63" fmla="*/ 4304 h 77"/>
                              <a:gd name="T64" fmla="+- 0 14458 14420"/>
                              <a:gd name="T65" fmla="*/ T64 w 77"/>
                              <a:gd name="T66" fmla="+- 0 4301 4301"/>
                              <a:gd name="T67" fmla="*/ 430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38" y="0"/>
                                </a:moveTo>
                                <a:lnTo>
                                  <a:pt x="23" y="3"/>
                                </a:lnTo>
                                <a:lnTo>
                                  <a:pt x="11" y="11"/>
                                </a:lnTo>
                                <a:lnTo>
                                  <a:pt x="3" y="23"/>
                                </a:lnTo>
                                <a:lnTo>
                                  <a:pt x="0" y="38"/>
                                </a:lnTo>
                                <a:lnTo>
                                  <a:pt x="3" y="53"/>
                                </a:lnTo>
                                <a:lnTo>
                                  <a:pt x="11" y="66"/>
                                </a:lnTo>
                                <a:lnTo>
                                  <a:pt x="23" y="74"/>
                                </a:lnTo>
                                <a:lnTo>
                                  <a:pt x="38" y="77"/>
                                </a:lnTo>
                                <a:lnTo>
                                  <a:pt x="53" y="74"/>
                                </a:lnTo>
                                <a:lnTo>
                                  <a:pt x="65" y="66"/>
                                </a:lnTo>
                                <a:lnTo>
                                  <a:pt x="73" y="53"/>
                                </a:lnTo>
                                <a:lnTo>
                                  <a:pt x="76" y="38"/>
                                </a:lnTo>
                                <a:lnTo>
                                  <a:pt x="73" y="23"/>
                                </a:lnTo>
                                <a:lnTo>
                                  <a:pt x="65" y="11"/>
                                </a:lnTo>
                                <a:lnTo>
                                  <a:pt x="53" y="3"/>
                                </a:lnTo>
                                <a:lnTo>
                                  <a:pt x="38" y="0"/>
                                </a:lnTo>
                                <a:close/>
                              </a:path>
                            </a:pathLst>
                          </a:custGeom>
                          <a:solidFill>
                            <a:srgbClr val="B6D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3" name="Freeform 2612"/>
                        <wps:cNvSpPr>
                          <a:spLocks/>
                        </wps:cNvSpPr>
                        <wps:spPr bwMode="auto">
                          <a:xfrm>
                            <a:off x="14420" y="4301"/>
                            <a:ext cx="77" cy="77"/>
                          </a:xfrm>
                          <a:custGeom>
                            <a:avLst/>
                            <a:gdLst>
                              <a:gd name="T0" fmla="+- 0 14496 14420"/>
                              <a:gd name="T1" fmla="*/ T0 w 77"/>
                              <a:gd name="T2" fmla="+- 0 4339 4301"/>
                              <a:gd name="T3" fmla="*/ 4339 h 77"/>
                              <a:gd name="T4" fmla="+- 0 14493 14420"/>
                              <a:gd name="T5" fmla="*/ T4 w 77"/>
                              <a:gd name="T6" fmla="+- 0 4324 4301"/>
                              <a:gd name="T7" fmla="*/ 4324 h 77"/>
                              <a:gd name="T8" fmla="+- 0 14485 14420"/>
                              <a:gd name="T9" fmla="*/ T8 w 77"/>
                              <a:gd name="T10" fmla="+- 0 4312 4301"/>
                              <a:gd name="T11" fmla="*/ 4312 h 77"/>
                              <a:gd name="T12" fmla="+- 0 14473 14420"/>
                              <a:gd name="T13" fmla="*/ T12 w 77"/>
                              <a:gd name="T14" fmla="+- 0 4304 4301"/>
                              <a:gd name="T15" fmla="*/ 4304 h 77"/>
                              <a:gd name="T16" fmla="+- 0 14458 14420"/>
                              <a:gd name="T17" fmla="*/ T16 w 77"/>
                              <a:gd name="T18" fmla="+- 0 4301 4301"/>
                              <a:gd name="T19" fmla="*/ 4301 h 77"/>
                              <a:gd name="T20" fmla="+- 0 14443 14420"/>
                              <a:gd name="T21" fmla="*/ T20 w 77"/>
                              <a:gd name="T22" fmla="+- 0 4304 4301"/>
                              <a:gd name="T23" fmla="*/ 4304 h 77"/>
                              <a:gd name="T24" fmla="+- 0 14431 14420"/>
                              <a:gd name="T25" fmla="*/ T24 w 77"/>
                              <a:gd name="T26" fmla="+- 0 4312 4301"/>
                              <a:gd name="T27" fmla="*/ 4312 h 77"/>
                              <a:gd name="T28" fmla="+- 0 14423 14420"/>
                              <a:gd name="T29" fmla="*/ T28 w 77"/>
                              <a:gd name="T30" fmla="+- 0 4324 4301"/>
                              <a:gd name="T31" fmla="*/ 4324 h 77"/>
                              <a:gd name="T32" fmla="+- 0 14420 14420"/>
                              <a:gd name="T33" fmla="*/ T32 w 77"/>
                              <a:gd name="T34" fmla="+- 0 4339 4301"/>
                              <a:gd name="T35" fmla="*/ 4339 h 77"/>
                              <a:gd name="T36" fmla="+- 0 14423 14420"/>
                              <a:gd name="T37" fmla="*/ T36 w 77"/>
                              <a:gd name="T38" fmla="+- 0 4354 4301"/>
                              <a:gd name="T39" fmla="*/ 4354 h 77"/>
                              <a:gd name="T40" fmla="+- 0 14431 14420"/>
                              <a:gd name="T41" fmla="*/ T40 w 77"/>
                              <a:gd name="T42" fmla="+- 0 4367 4301"/>
                              <a:gd name="T43" fmla="*/ 4367 h 77"/>
                              <a:gd name="T44" fmla="+- 0 14443 14420"/>
                              <a:gd name="T45" fmla="*/ T44 w 77"/>
                              <a:gd name="T46" fmla="+- 0 4375 4301"/>
                              <a:gd name="T47" fmla="*/ 4375 h 77"/>
                              <a:gd name="T48" fmla="+- 0 14458 14420"/>
                              <a:gd name="T49" fmla="*/ T48 w 77"/>
                              <a:gd name="T50" fmla="+- 0 4378 4301"/>
                              <a:gd name="T51" fmla="*/ 4378 h 77"/>
                              <a:gd name="T52" fmla="+- 0 14473 14420"/>
                              <a:gd name="T53" fmla="*/ T52 w 77"/>
                              <a:gd name="T54" fmla="+- 0 4375 4301"/>
                              <a:gd name="T55" fmla="*/ 4375 h 77"/>
                              <a:gd name="T56" fmla="+- 0 14485 14420"/>
                              <a:gd name="T57" fmla="*/ T56 w 77"/>
                              <a:gd name="T58" fmla="+- 0 4367 4301"/>
                              <a:gd name="T59" fmla="*/ 4367 h 77"/>
                              <a:gd name="T60" fmla="+- 0 14493 14420"/>
                              <a:gd name="T61" fmla="*/ T60 w 77"/>
                              <a:gd name="T62" fmla="+- 0 4354 4301"/>
                              <a:gd name="T63" fmla="*/ 4354 h 77"/>
                              <a:gd name="T64" fmla="+- 0 14496 14420"/>
                              <a:gd name="T65" fmla="*/ T64 w 77"/>
                              <a:gd name="T66" fmla="+- 0 4339 4301"/>
                              <a:gd name="T67" fmla="*/ 4339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77">
                                <a:moveTo>
                                  <a:pt x="76" y="38"/>
                                </a:moveTo>
                                <a:lnTo>
                                  <a:pt x="73" y="23"/>
                                </a:lnTo>
                                <a:lnTo>
                                  <a:pt x="65" y="11"/>
                                </a:lnTo>
                                <a:lnTo>
                                  <a:pt x="53" y="3"/>
                                </a:lnTo>
                                <a:lnTo>
                                  <a:pt x="38" y="0"/>
                                </a:lnTo>
                                <a:lnTo>
                                  <a:pt x="23" y="3"/>
                                </a:lnTo>
                                <a:lnTo>
                                  <a:pt x="11" y="11"/>
                                </a:lnTo>
                                <a:lnTo>
                                  <a:pt x="3" y="23"/>
                                </a:lnTo>
                                <a:lnTo>
                                  <a:pt x="0" y="38"/>
                                </a:lnTo>
                                <a:lnTo>
                                  <a:pt x="3" y="53"/>
                                </a:lnTo>
                                <a:lnTo>
                                  <a:pt x="11" y="66"/>
                                </a:lnTo>
                                <a:lnTo>
                                  <a:pt x="23" y="74"/>
                                </a:lnTo>
                                <a:lnTo>
                                  <a:pt x="38" y="77"/>
                                </a:lnTo>
                                <a:lnTo>
                                  <a:pt x="53" y="74"/>
                                </a:lnTo>
                                <a:lnTo>
                                  <a:pt x="65" y="66"/>
                                </a:lnTo>
                                <a:lnTo>
                                  <a:pt x="73" y="53"/>
                                </a:lnTo>
                                <a:lnTo>
                                  <a:pt x="76" y="38"/>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4" name="Picture 26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10507" y="8549"/>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1565" name="Freeform 2610"/>
                        <wps:cNvSpPr>
                          <a:spLocks/>
                        </wps:cNvSpPr>
                        <wps:spPr bwMode="auto">
                          <a:xfrm>
                            <a:off x="14199" y="5016"/>
                            <a:ext cx="82" cy="77"/>
                          </a:xfrm>
                          <a:custGeom>
                            <a:avLst/>
                            <a:gdLst>
                              <a:gd name="T0" fmla="+- 0 14240 14199"/>
                              <a:gd name="T1" fmla="*/ T0 w 82"/>
                              <a:gd name="T2" fmla="+- 0 5016 5016"/>
                              <a:gd name="T3" fmla="*/ 5016 h 77"/>
                              <a:gd name="T4" fmla="+- 0 14224 14199"/>
                              <a:gd name="T5" fmla="*/ T4 w 82"/>
                              <a:gd name="T6" fmla="+- 0 5019 5016"/>
                              <a:gd name="T7" fmla="*/ 5019 h 77"/>
                              <a:gd name="T8" fmla="+- 0 14211 14199"/>
                              <a:gd name="T9" fmla="*/ T8 w 82"/>
                              <a:gd name="T10" fmla="+- 0 5028 5016"/>
                              <a:gd name="T11" fmla="*/ 5028 h 77"/>
                              <a:gd name="T12" fmla="+- 0 14202 14199"/>
                              <a:gd name="T13" fmla="*/ T12 w 82"/>
                              <a:gd name="T14" fmla="+- 0 5040 5016"/>
                              <a:gd name="T15" fmla="*/ 5040 h 77"/>
                              <a:gd name="T16" fmla="+- 0 14199 14199"/>
                              <a:gd name="T17" fmla="*/ T16 w 82"/>
                              <a:gd name="T18" fmla="+- 0 5055 5016"/>
                              <a:gd name="T19" fmla="*/ 5055 h 77"/>
                              <a:gd name="T20" fmla="+- 0 14202 14199"/>
                              <a:gd name="T21" fmla="*/ T20 w 82"/>
                              <a:gd name="T22" fmla="+- 0 5070 5016"/>
                              <a:gd name="T23" fmla="*/ 5070 h 77"/>
                              <a:gd name="T24" fmla="+- 0 14211 14199"/>
                              <a:gd name="T25" fmla="*/ T24 w 82"/>
                              <a:gd name="T26" fmla="+- 0 5082 5016"/>
                              <a:gd name="T27" fmla="*/ 5082 h 77"/>
                              <a:gd name="T28" fmla="+- 0 14224 14199"/>
                              <a:gd name="T29" fmla="*/ T28 w 82"/>
                              <a:gd name="T30" fmla="+- 0 5090 5016"/>
                              <a:gd name="T31" fmla="*/ 5090 h 77"/>
                              <a:gd name="T32" fmla="+- 0 14240 14199"/>
                              <a:gd name="T33" fmla="*/ T32 w 82"/>
                              <a:gd name="T34" fmla="+- 0 5093 5016"/>
                              <a:gd name="T35" fmla="*/ 5093 h 77"/>
                              <a:gd name="T36" fmla="+- 0 14255 14199"/>
                              <a:gd name="T37" fmla="*/ T36 w 82"/>
                              <a:gd name="T38" fmla="+- 0 5090 5016"/>
                              <a:gd name="T39" fmla="*/ 5090 h 77"/>
                              <a:gd name="T40" fmla="+- 0 14268 14199"/>
                              <a:gd name="T41" fmla="*/ T40 w 82"/>
                              <a:gd name="T42" fmla="+- 0 5082 5016"/>
                              <a:gd name="T43" fmla="*/ 5082 h 77"/>
                              <a:gd name="T44" fmla="+- 0 14277 14199"/>
                              <a:gd name="T45" fmla="*/ T44 w 82"/>
                              <a:gd name="T46" fmla="+- 0 5070 5016"/>
                              <a:gd name="T47" fmla="*/ 5070 h 77"/>
                              <a:gd name="T48" fmla="+- 0 14280 14199"/>
                              <a:gd name="T49" fmla="*/ T48 w 82"/>
                              <a:gd name="T50" fmla="+- 0 5055 5016"/>
                              <a:gd name="T51" fmla="*/ 5055 h 77"/>
                              <a:gd name="T52" fmla="+- 0 14277 14199"/>
                              <a:gd name="T53" fmla="*/ T52 w 82"/>
                              <a:gd name="T54" fmla="+- 0 5040 5016"/>
                              <a:gd name="T55" fmla="*/ 5040 h 77"/>
                              <a:gd name="T56" fmla="+- 0 14268 14199"/>
                              <a:gd name="T57" fmla="*/ T56 w 82"/>
                              <a:gd name="T58" fmla="+- 0 5028 5016"/>
                              <a:gd name="T59" fmla="*/ 5028 h 77"/>
                              <a:gd name="T60" fmla="+- 0 14255 14199"/>
                              <a:gd name="T61" fmla="*/ T60 w 82"/>
                              <a:gd name="T62" fmla="+- 0 5019 5016"/>
                              <a:gd name="T63" fmla="*/ 5019 h 77"/>
                              <a:gd name="T64" fmla="+- 0 14240 14199"/>
                              <a:gd name="T65" fmla="*/ T64 w 82"/>
                              <a:gd name="T66" fmla="+- 0 5016 5016"/>
                              <a:gd name="T67" fmla="*/ 5016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41" y="0"/>
                                </a:moveTo>
                                <a:lnTo>
                                  <a:pt x="25" y="3"/>
                                </a:lnTo>
                                <a:lnTo>
                                  <a:pt x="12" y="12"/>
                                </a:lnTo>
                                <a:lnTo>
                                  <a:pt x="3" y="24"/>
                                </a:lnTo>
                                <a:lnTo>
                                  <a:pt x="0" y="39"/>
                                </a:lnTo>
                                <a:lnTo>
                                  <a:pt x="3" y="54"/>
                                </a:lnTo>
                                <a:lnTo>
                                  <a:pt x="12" y="66"/>
                                </a:lnTo>
                                <a:lnTo>
                                  <a:pt x="25" y="74"/>
                                </a:lnTo>
                                <a:lnTo>
                                  <a:pt x="41" y="77"/>
                                </a:lnTo>
                                <a:lnTo>
                                  <a:pt x="56" y="74"/>
                                </a:lnTo>
                                <a:lnTo>
                                  <a:pt x="69" y="66"/>
                                </a:lnTo>
                                <a:lnTo>
                                  <a:pt x="78" y="54"/>
                                </a:lnTo>
                                <a:lnTo>
                                  <a:pt x="81" y="39"/>
                                </a:lnTo>
                                <a:lnTo>
                                  <a:pt x="78" y="24"/>
                                </a:lnTo>
                                <a:lnTo>
                                  <a:pt x="69" y="12"/>
                                </a:lnTo>
                                <a:lnTo>
                                  <a:pt x="56" y="3"/>
                                </a:lnTo>
                                <a:lnTo>
                                  <a:pt x="41" y="0"/>
                                </a:lnTo>
                                <a:close/>
                              </a:path>
                            </a:pathLst>
                          </a:custGeom>
                          <a:solidFill>
                            <a:srgbClr val="A300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6" name="Freeform 2609"/>
                        <wps:cNvSpPr>
                          <a:spLocks/>
                        </wps:cNvSpPr>
                        <wps:spPr bwMode="auto">
                          <a:xfrm>
                            <a:off x="14199" y="5016"/>
                            <a:ext cx="82" cy="77"/>
                          </a:xfrm>
                          <a:custGeom>
                            <a:avLst/>
                            <a:gdLst>
                              <a:gd name="T0" fmla="+- 0 14280 14199"/>
                              <a:gd name="T1" fmla="*/ T0 w 82"/>
                              <a:gd name="T2" fmla="+- 0 5055 5016"/>
                              <a:gd name="T3" fmla="*/ 5055 h 77"/>
                              <a:gd name="T4" fmla="+- 0 14277 14199"/>
                              <a:gd name="T5" fmla="*/ T4 w 82"/>
                              <a:gd name="T6" fmla="+- 0 5040 5016"/>
                              <a:gd name="T7" fmla="*/ 5040 h 77"/>
                              <a:gd name="T8" fmla="+- 0 14268 14199"/>
                              <a:gd name="T9" fmla="*/ T8 w 82"/>
                              <a:gd name="T10" fmla="+- 0 5028 5016"/>
                              <a:gd name="T11" fmla="*/ 5028 h 77"/>
                              <a:gd name="T12" fmla="+- 0 14255 14199"/>
                              <a:gd name="T13" fmla="*/ T12 w 82"/>
                              <a:gd name="T14" fmla="+- 0 5019 5016"/>
                              <a:gd name="T15" fmla="*/ 5019 h 77"/>
                              <a:gd name="T16" fmla="+- 0 14240 14199"/>
                              <a:gd name="T17" fmla="*/ T16 w 82"/>
                              <a:gd name="T18" fmla="+- 0 5016 5016"/>
                              <a:gd name="T19" fmla="*/ 5016 h 77"/>
                              <a:gd name="T20" fmla="+- 0 14224 14199"/>
                              <a:gd name="T21" fmla="*/ T20 w 82"/>
                              <a:gd name="T22" fmla="+- 0 5019 5016"/>
                              <a:gd name="T23" fmla="*/ 5019 h 77"/>
                              <a:gd name="T24" fmla="+- 0 14211 14199"/>
                              <a:gd name="T25" fmla="*/ T24 w 82"/>
                              <a:gd name="T26" fmla="+- 0 5028 5016"/>
                              <a:gd name="T27" fmla="*/ 5028 h 77"/>
                              <a:gd name="T28" fmla="+- 0 14202 14199"/>
                              <a:gd name="T29" fmla="*/ T28 w 82"/>
                              <a:gd name="T30" fmla="+- 0 5040 5016"/>
                              <a:gd name="T31" fmla="*/ 5040 h 77"/>
                              <a:gd name="T32" fmla="+- 0 14199 14199"/>
                              <a:gd name="T33" fmla="*/ T32 w 82"/>
                              <a:gd name="T34" fmla="+- 0 5055 5016"/>
                              <a:gd name="T35" fmla="*/ 5055 h 77"/>
                              <a:gd name="T36" fmla="+- 0 14202 14199"/>
                              <a:gd name="T37" fmla="*/ T36 w 82"/>
                              <a:gd name="T38" fmla="+- 0 5070 5016"/>
                              <a:gd name="T39" fmla="*/ 5070 h 77"/>
                              <a:gd name="T40" fmla="+- 0 14211 14199"/>
                              <a:gd name="T41" fmla="*/ T40 w 82"/>
                              <a:gd name="T42" fmla="+- 0 5082 5016"/>
                              <a:gd name="T43" fmla="*/ 5082 h 77"/>
                              <a:gd name="T44" fmla="+- 0 14224 14199"/>
                              <a:gd name="T45" fmla="*/ T44 w 82"/>
                              <a:gd name="T46" fmla="+- 0 5090 5016"/>
                              <a:gd name="T47" fmla="*/ 5090 h 77"/>
                              <a:gd name="T48" fmla="+- 0 14240 14199"/>
                              <a:gd name="T49" fmla="*/ T48 w 82"/>
                              <a:gd name="T50" fmla="+- 0 5093 5016"/>
                              <a:gd name="T51" fmla="*/ 5093 h 77"/>
                              <a:gd name="T52" fmla="+- 0 14255 14199"/>
                              <a:gd name="T53" fmla="*/ T52 w 82"/>
                              <a:gd name="T54" fmla="+- 0 5090 5016"/>
                              <a:gd name="T55" fmla="*/ 5090 h 77"/>
                              <a:gd name="T56" fmla="+- 0 14268 14199"/>
                              <a:gd name="T57" fmla="*/ T56 w 82"/>
                              <a:gd name="T58" fmla="+- 0 5082 5016"/>
                              <a:gd name="T59" fmla="*/ 5082 h 77"/>
                              <a:gd name="T60" fmla="+- 0 14277 14199"/>
                              <a:gd name="T61" fmla="*/ T60 w 82"/>
                              <a:gd name="T62" fmla="+- 0 5070 5016"/>
                              <a:gd name="T63" fmla="*/ 5070 h 77"/>
                              <a:gd name="T64" fmla="+- 0 14280 14199"/>
                              <a:gd name="T65" fmla="*/ T64 w 82"/>
                              <a:gd name="T66" fmla="+- 0 5055 5016"/>
                              <a:gd name="T67" fmla="*/ 505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77">
                                <a:moveTo>
                                  <a:pt x="81" y="39"/>
                                </a:moveTo>
                                <a:lnTo>
                                  <a:pt x="78" y="24"/>
                                </a:lnTo>
                                <a:lnTo>
                                  <a:pt x="69" y="12"/>
                                </a:lnTo>
                                <a:lnTo>
                                  <a:pt x="56" y="3"/>
                                </a:lnTo>
                                <a:lnTo>
                                  <a:pt x="41" y="0"/>
                                </a:lnTo>
                                <a:lnTo>
                                  <a:pt x="25" y="3"/>
                                </a:lnTo>
                                <a:lnTo>
                                  <a:pt x="12" y="12"/>
                                </a:lnTo>
                                <a:lnTo>
                                  <a:pt x="3" y="24"/>
                                </a:lnTo>
                                <a:lnTo>
                                  <a:pt x="0" y="39"/>
                                </a:lnTo>
                                <a:lnTo>
                                  <a:pt x="3" y="54"/>
                                </a:lnTo>
                                <a:lnTo>
                                  <a:pt x="12" y="66"/>
                                </a:lnTo>
                                <a:lnTo>
                                  <a:pt x="25" y="74"/>
                                </a:lnTo>
                                <a:lnTo>
                                  <a:pt x="41" y="77"/>
                                </a:lnTo>
                                <a:lnTo>
                                  <a:pt x="56" y="74"/>
                                </a:lnTo>
                                <a:lnTo>
                                  <a:pt x="69" y="66"/>
                                </a:lnTo>
                                <a:lnTo>
                                  <a:pt x="78" y="54"/>
                                </a:lnTo>
                                <a:lnTo>
                                  <a:pt x="81" y="39"/>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7" name="Freeform 2608"/>
                        <wps:cNvSpPr>
                          <a:spLocks/>
                        </wps:cNvSpPr>
                        <wps:spPr bwMode="auto">
                          <a:xfrm>
                            <a:off x="13925" y="5611"/>
                            <a:ext cx="77" cy="82"/>
                          </a:xfrm>
                          <a:custGeom>
                            <a:avLst/>
                            <a:gdLst>
                              <a:gd name="T0" fmla="+- 0 13964 13925"/>
                              <a:gd name="T1" fmla="*/ T0 w 77"/>
                              <a:gd name="T2" fmla="+- 0 5611 5611"/>
                              <a:gd name="T3" fmla="*/ 5611 h 82"/>
                              <a:gd name="T4" fmla="+- 0 13949 13925"/>
                              <a:gd name="T5" fmla="*/ T4 w 77"/>
                              <a:gd name="T6" fmla="+- 0 5615 5611"/>
                              <a:gd name="T7" fmla="*/ 5615 h 82"/>
                              <a:gd name="T8" fmla="+- 0 13936 13925"/>
                              <a:gd name="T9" fmla="*/ T8 w 77"/>
                              <a:gd name="T10" fmla="+- 0 5623 5611"/>
                              <a:gd name="T11" fmla="*/ 5623 h 82"/>
                              <a:gd name="T12" fmla="+- 0 13928 13925"/>
                              <a:gd name="T13" fmla="*/ T12 w 77"/>
                              <a:gd name="T14" fmla="+- 0 5636 5611"/>
                              <a:gd name="T15" fmla="*/ 5636 h 82"/>
                              <a:gd name="T16" fmla="+- 0 13925 13925"/>
                              <a:gd name="T17" fmla="*/ T16 w 77"/>
                              <a:gd name="T18" fmla="+- 0 5652 5611"/>
                              <a:gd name="T19" fmla="*/ 5652 h 82"/>
                              <a:gd name="T20" fmla="+- 0 13928 13925"/>
                              <a:gd name="T21" fmla="*/ T20 w 77"/>
                              <a:gd name="T22" fmla="+- 0 5668 5611"/>
                              <a:gd name="T23" fmla="*/ 5668 h 82"/>
                              <a:gd name="T24" fmla="+- 0 13936 13925"/>
                              <a:gd name="T25" fmla="*/ T24 w 77"/>
                              <a:gd name="T26" fmla="+- 0 5681 5611"/>
                              <a:gd name="T27" fmla="*/ 5681 h 82"/>
                              <a:gd name="T28" fmla="+- 0 13949 13925"/>
                              <a:gd name="T29" fmla="*/ T28 w 77"/>
                              <a:gd name="T30" fmla="+- 0 5690 5611"/>
                              <a:gd name="T31" fmla="*/ 5690 h 82"/>
                              <a:gd name="T32" fmla="+- 0 13964 13925"/>
                              <a:gd name="T33" fmla="*/ T32 w 77"/>
                              <a:gd name="T34" fmla="+- 0 5693 5611"/>
                              <a:gd name="T35" fmla="*/ 5693 h 82"/>
                              <a:gd name="T36" fmla="+- 0 13979 13925"/>
                              <a:gd name="T37" fmla="*/ T36 w 77"/>
                              <a:gd name="T38" fmla="+- 0 5690 5611"/>
                              <a:gd name="T39" fmla="*/ 5690 h 82"/>
                              <a:gd name="T40" fmla="+- 0 13991 13925"/>
                              <a:gd name="T41" fmla="*/ T40 w 77"/>
                              <a:gd name="T42" fmla="+- 0 5681 5611"/>
                              <a:gd name="T43" fmla="*/ 5681 h 82"/>
                              <a:gd name="T44" fmla="+- 0 13999 13925"/>
                              <a:gd name="T45" fmla="*/ T44 w 77"/>
                              <a:gd name="T46" fmla="+- 0 5668 5611"/>
                              <a:gd name="T47" fmla="*/ 5668 h 82"/>
                              <a:gd name="T48" fmla="+- 0 14002 13925"/>
                              <a:gd name="T49" fmla="*/ T48 w 77"/>
                              <a:gd name="T50" fmla="+- 0 5652 5611"/>
                              <a:gd name="T51" fmla="*/ 5652 h 82"/>
                              <a:gd name="T52" fmla="+- 0 13999 13925"/>
                              <a:gd name="T53" fmla="*/ T52 w 77"/>
                              <a:gd name="T54" fmla="+- 0 5636 5611"/>
                              <a:gd name="T55" fmla="*/ 5636 h 82"/>
                              <a:gd name="T56" fmla="+- 0 13991 13925"/>
                              <a:gd name="T57" fmla="*/ T56 w 77"/>
                              <a:gd name="T58" fmla="+- 0 5623 5611"/>
                              <a:gd name="T59" fmla="*/ 5623 h 82"/>
                              <a:gd name="T60" fmla="+- 0 13979 13925"/>
                              <a:gd name="T61" fmla="*/ T60 w 77"/>
                              <a:gd name="T62" fmla="+- 0 5615 5611"/>
                              <a:gd name="T63" fmla="*/ 5615 h 82"/>
                              <a:gd name="T64" fmla="+- 0 13964 13925"/>
                              <a:gd name="T65" fmla="*/ T64 w 77"/>
                              <a:gd name="T66" fmla="+- 0 5611 5611"/>
                              <a:gd name="T67" fmla="*/ 5611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39" y="0"/>
                                </a:moveTo>
                                <a:lnTo>
                                  <a:pt x="24" y="4"/>
                                </a:lnTo>
                                <a:lnTo>
                                  <a:pt x="11" y="12"/>
                                </a:lnTo>
                                <a:lnTo>
                                  <a:pt x="3" y="25"/>
                                </a:lnTo>
                                <a:lnTo>
                                  <a:pt x="0" y="41"/>
                                </a:lnTo>
                                <a:lnTo>
                                  <a:pt x="3" y="57"/>
                                </a:lnTo>
                                <a:lnTo>
                                  <a:pt x="11" y="70"/>
                                </a:lnTo>
                                <a:lnTo>
                                  <a:pt x="24" y="79"/>
                                </a:lnTo>
                                <a:lnTo>
                                  <a:pt x="39" y="82"/>
                                </a:lnTo>
                                <a:lnTo>
                                  <a:pt x="54" y="79"/>
                                </a:lnTo>
                                <a:lnTo>
                                  <a:pt x="66" y="70"/>
                                </a:lnTo>
                                <a:lnTo>
                                  <a:pt x="74" y="57"/>
                                </a:lnTo>
                                <a:lnTo>
                                  <a:pt x="77" y="41"/>
                                </a:lnTo>
                                <a:lnTo>
                                  <a:pt x="74" y="25"/>
                                </a:lnTo>
                                <a:lnTo>
                                  <a:pt x="66" y="12"/>
                                </a:lnTo>
                                <a:lnTo>
                                  <a:pt x="54" y="4"/>
                                </a:lnTo>
                                <a:lnTo>
                                  <a:pt x="39" y="0"/>
                                </a:lnTo>
                                <a:close/>
                              </a:path>
                            </a:pathLst>
                          </a:custGeom>
                          <a:solidFill>
                            <a:srgbClr val="A300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8" name="Freeform 2607"/>
                        <wps:cNvSpPr>
                          <a:spLocks/>
                        </wps:cNvSpPr>
                        <wps:spPr bwMode="auto">
                          <a:xfrm>
                            <a:off x="13925" y="5611"/>
                            <a:ext cx="77" cy="82"/>
                          </a:xfrm>
                          <a:custGeom>
                            <a:avLst/>
                            <a:gdLst>
                              <a:gd name="T0" fmla="+- 0 14002 13925"/>
                              <a:gd name="T1" fmla="*/ T0 w 77"/>
                              <a:gd name="T2" fmla="+- 0 5652 5611"/>
                              <a:gd name="T3" fmla="*/ 5652 h 82"/>
                              <a:gd name="T4" fmla="+- 0 13999 13925"/>
                              <a:gd name="T5" fmla="*/ T4 w 77"/>
                              <a:gd name="T6" fmla="+- 0 5636 5611"/>
                              <a:gd name="T7" fmla="*/ 5636 h 82"/>
                              <a:gd name="T8" fmla="+- 0 13991 13925"/>
                              <a:gd name="T9" fmla="*/ T8 w 77"/>
                              <a:gd name="T10" fmla="+- 0 5623 5611"/>
                              <a:gd name="T11" fmla="*/ 5623 h 82"/>
                              <a:gd name="T12" fmla="+- 0 13979 13925"/>
                              <a:gd name="T13" fmla="*/ T12 w 77"/>
                              <a:gd name="T14" fmla="+- 0 5615 5611"/>
                              <a:gd name="T15" fmla="*/ 5615 h 82"/>
                              <a:gd name="T16" fmla="+- 0 13964 13925"/>
                              <a:gd name="T17" fmla="*/ T16 w 77"/>
                              <a:gd name="T18" fmla="+- 0 5611 5611"/>
                              <a:gd name="T19" fmla="*/ 5611 h 82"/>
                              <a:gd name="T20" fmla="+- 0 13949 13925"/>
                              <a:gd name="T21" fmla="*/ T20 w 77"/>
                              <a:gd name="T22" fmla="+- 0 5615 5611"/>
                              <a:gd name="T23" fmla="*/ 5615 h 82"/>
                              <a:gd name="T24" fmla="+- 0 13936 13925"/>
                              <a:gd name="T25" fmla="*/ T24 w 77"/>
                              <a:gd name="T26" fmla="+- 0 5623 5611"/>
                              <a:gd name="T27" fmla="*/ 5623 h 82"/>
                              <a:gd name="T28" fmla="+- 0 13928 13925"/>
                              <a:gd name="T29" fmla="*/ T28 w 77"/>
                              <a:gd name="T30" fmla="+- 0 5636 5611"/>
                              <a:gd name="T31" fmla="*/ 5636 h 82"/>
                              <a:gd name="T32" fmla="+- 0 13925 13925"/>
                              <a:gd name="T33" fmla="*/ T32 w 77"/>
                              <a:gd name="T34" fmla="+- 0 5652 5611"/>
                              <a:gd name="T35" fmla="*/ 5652 h 82"/>
                              <a:gd name="T36" fmla="+- 0 13928 13925"/>
                              <a:gd name="T37" fmla="*/ T36 w 77"/>
                              <a:gd name="T38" fmla="+- 0 5668 5611"/>
                              <a:gd name="T39" fmla="*/ 5668 h 82"/>
                              <a:gd name="T40" fmla="+- 0 13936 13925"/>
                              <a:gd name="T41" fmla="*/ T40 w 77"/>
                              <a:gd name="T42" fmla="+- 0 5681 5611"/>
                              <a:gd name="T43" fmla="*/ 5681 h 82"/>
                              <a:gd name="T44" fmla="+- 0 13949 13925"/>
                              <a:gd name="T45" fmla="*/ T44 w 77"/>
                              <a:gd name="T46" fmla="+- 0 5690 5611"/>
                              <a:gd name="T47" fmla="*/ 5690 h 82"/>
                              <a:gd name="T48" fmla="+- 0 13964 13925"/>
                              <a:gd name="T49" fmla="*/ T48 w 77"/>
                              <a:gd name="T50" fmla="+- 0 5693 5611"/>
                              <a:gd name="T51" fmla="*/ 5693 h 82"/>
                              <a:gd name="T52" fmla="+- 0 13979 13925"/>
                              <a:gd name="T53" fmla="*/ T52 w 77"/>
                              <a:gd name="T54" fmla="+- 0 5690 5611"/>
                              <a:gd name="T55" fmla="*/ 5690 h 82"/>
                              <a:gd name="T56" fmla="+- 0 13991 13925"/>
                              <a:gd name="T57" fmla="*/ T56 w 77"/>
                              <a:gd name="T58" fmla="+- 0 5681 5611"/>
                              <a:gd name="T59" fmla="*/ 5681 h 82"/>
                              <a:gd name="T60" fmla="+- 0 13999 13925"/>
                              <a:gd name="T61" fmla="*/ T60 w 77"/>
                              <a:gd name="T62" fmla="+- 0 5668 5611"/>
                              <a:gd name="T63" fmla="*/ 5668 h 82"/>
                              <a:gd name="T64" fmla="+- 0 14002 13925"/>
                              <a:gd name="T65" fmla="*/ T64 w 77"/>
                              <a:gd name="T66" fmla="+- 0 5652 5611"/>
                              <a:gd name="T67" fmla="*/ 5652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7" h="82">
                                <a:moveTo>
                                  <a:pt x="77" y="41"/>
                                </a:moveTo>
                                <a:lnTo>
                                  <a:pt x="74" y="25"/>
                                </a:lnTo>
                                <a:lnTo>
                                  <a:pt x="66" y="12"/>
                                </a:lnTo>
                                <a:lnTo>
                                  <a:pt x="54" y="4"/>
                                </a:lnTo>
                                <a:lnTo>
                                  <a:pt x="39" y="0"/>
                                </a:lnTo>
                                <a:lnTo>
                                  <a:pt x="24" y="4"/>
                                </a:lnTo>
                                <a:lnTo>
                                  <a:pt x="11" y="12"/>
                                </a:lnTo>
                                <a:lnTo>
                                  <a:pt x="3" y="25"/>
                                </a:lnTo>
                                <a:lnTo>
                                  <a:pt x="0" y="41"/>
                                </a:lnTo>
                                <a:lnTo>
                                  <a:pt x="3" y="57"/>
                                </a:lnTo>
                                <a:lnTo>
                                  <a:pt x="11" y="70"/>
                                </a:lnTo>
                                <a:lnTo>
                                  <a:pt x="24" y="79"/>
                                </a:lnTo>
                                <a:lnTo>
                                  <a:pt x="39" y="82"/>
                                </a:lnTo>
                                <a:lnTo>
                                  <a:pt x="54" y="79"/>
                                </a:lnTo>
                                <a:lnTo>
                                  <a:pt x="66" y="70"/>
                                </a:lnTo>
                                <a:lnTo>
                                  <a:pt x="74" y="57"/>
                                </a:lnTo>
                                <a:lnTo>
                                  <a:pt x="77" y="4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9" name="Freeform 2606"/>
                        <wps:cNvSpPr>
                          <a:spLocks/>
                        </wps:cNvSpPr>
                        <wps:spPr bwMode="auto">
                          <a:xfrm>
                            <a:off x="13685" y="5386"/>
                            <a:ext cx="82" cy="82"/>
                          </a:xfrm>
                          <a:custGeom>
                            <a:avLst/>
                            <a:gdLst>
                              <a:gd name="T0" fmla="+- 0 13726 13685"/>
                              <a:gd name="T1" fmla="*/ T0 w 82"/>
                              <a:gd name="T2" fmla="+- 0 5386 5386"/>
                              <a:gd name="T3" fmla="*/ 5386 h 82"/>
                              <a:gd name="T4" fmla="+- 0 13710 13685"/>
                              <a:gd name="T5" fmla="*/ T4 w 82"/>
                              <a:gd name="T6" fmla="+- 0 5389 5386"/>
                              <a:gd name="T7" fmla="*/ 5389 h 82"/>
                              <a:gd name="T8" fmla="+- 0 13697 13685"/>
                              <a:gd name="T9" fmla="*/ T8 w 82"/>
                              <a:gd name="T10" fmla="+- 0 5398 5386"/>
                              <a:gd name="T11" fmla="*/ 5398 h 82"/>
                              <a:gd name="T12" fmla="+- 0 13688 13685"/>
                              <a:gd name="T13" fmla="*/ T12 w 82"/>
                              <a:gd name="T14" fmla="+- 0 5411 5386"/>
                              <a:gd name="T15" fmla="*/ 5411 h 82"/>
                              <a:gd name="T16" fmla="+- 0 13685 13685"/>
                              <a:gd name="T17" fmla="*/ T16 w 82"/>
                              <a:gd name="T18" fmla="+- 0 5427 5386"/>
                              <a:gd name="T19" fmla="*/ 5427 h 82"/>
                              <a:gd name="T20" fmla="+- 0 13688 13685"/>
                              <a:gd name="T21" fmla="*/ T20 w 82"/>
                              <a:gd name="T22" fmla="+- 0 5443 5386"/>
                              <a:gd name="T23" fmla="*/ 5443 h 82"/>
                              <a:gd name="T24" fmla="+- 0 13697 13685"/>
                              <a:gd name="T25" fmla="*/ T24 w 82"/>
                              <a:gd name="T26" fmla="+- 0 5456 5386"/>
                              <a:gd name="T27" fmla="*/ 5456 h 82"/>
                              <a:gd name="T28" fmla="+- 0 13710 13685"/>
                              <a:gd name="T29" fmla="*/ T28 w 82"/>
                              <a:gd name="T30" fmla="+- 0 5464 5386"/>
                              <a:gd name="T31" fmla="*/ 5464 h 82"/>
                              <a:gd name="T32" fmla="+- 0 13726 13685"/>
                              <a:gd name="T33" fmla="*/ T32 w 82"/>
                              <a:gd name="T34" fmla="+- 0 5467 5386"/>
                              <a:gd name="T35" fmla="*/ 5467 h 82"/>
                              <a:gd name="T36" fmla="+- 0 13742 13685"/>
                              <a:gd name="T37" fmla="*/ T36 w 82"/>
                              <a:gd name="T38" fmla="+- 0 5464 5386"/>
                              <a:gd name="T39" fmla="*/ 5464 h 82"/>
                              <a:gd name="T40" fmla="+- 0 13755 13685"/>
                              <a:gd name="T41" fmla="*/ T40 w 82"/>
                              <a:gd name="T42" fmla="+- 0 5456 5386"/>
                              <a:gd name="T43" fmla="*/ 5456 h 82"/>
                              <a:gd name="T44" fmla="+- 0 13764 13685"/>
                              <a:gd name="T45" fmla="*/ T44 w 82"/>
                              <a:gd name="T46" fmla="+- 0 5443 5386"/>
                              <a:gd name="T47" fmla="*/ 5443 h 82"/>
                              <a:gd name="T48" fmla="+- 0 13767 13685"/>
                              <a:gd name="T49" fmla="*/ T48 w 82"/>
                              <a:gd name="T50" fmla="+- 0 5427 5386"/>
                              <a:gd name="T51" fmla="*/ 5427 h 82"/>
                              <a:gd name="T52" fmla="+- 0 13764 13685"/>
                              <a:gd name="T53" fmla="*/ T52 w 82"/>
                              <a:gd name="T54" fmla="+- 0 5411 5386"/>
                              <a:gd name="T55" fmla="*/ 5411 h 82"/>
                              <a:gd name="T56" fmla="+- 0 13755 13685"/>
                              <a:gd name="T57" fmla="*/ T56 w 82"/>
                              <a:gd name="T58" fmla="+- 0 5398 5386"/>
                              <a:gd name="T59" fmla="*/ 5398 h 82"/>
                              <a:gd name="T60" fmla="+- 0 13742 13685"/>
                              <a:gd name="T61" fmla="*/ T60 w 82"/>
                              <a:gd name="T62" fmla="+- 0 5389 5386"/>
                              <a:gd name="T63" fmla="*/ 5389 h 82"/>
                              <a:gd name="T64" fmla="+- 0 13726 13685"/>
                              <a:gd name="T65" fmla="*/ T64 w 82"/>
                              <a:gd name="T66" fmla="+- 0 5386 5386"/>
                              <a:gd name="T67" fmla="*/ 538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41" y="0"/>
                                </a:moveTo>
                                <a:lnTo>
                                  <a:pt x="25" y="3"/>
                                </a:lnTo>
                                <a:lnTo>
                                  <a:pt x="12" y="12"/>
                                </a:lnTo>
                                <a:lnTo>
                                  <a:pt x="3" y="25"/>
                                </a:lnTo>
                                <a:lnTo>
                                  <a:pt x="0" y="41"/>
                                </a:lnTo>
                                <a:lnTo>
                                  <a:pt x="3" y="57"/>
                                </a:lnTo>
                                <a:lnTo>
                                  <a:pt x="12" y="70"/>
                                </a:lnTo>
                                <a:lnTo>
                                  <a:pt x="25" y="78"/>
                                </a:lnTo>
                                <a:lnTo>
                                  <a:pt x="41" y="81"/>
                                </a:lnTo>
                                <a:lnTo>
                                  <a:pt x="57" y="78"/>
                                </a:lnTo>
                                <a:lnTo>
                                  <a:pt x="70" y="70"/>
                                </a:lnTo>
                                <a:lnTo>
                                  <a:pt x="79" y="57"/>
                                </a:lnTo>
                                <a:lnTo>
                                  <a:pt x="82" y="41"/>
                                </a:lnTo>
                                <a:lnTo>
                                  <a:pt x="79" y="25"/>
                                </a:lnTo>
                                <a:lnTo>
                                  <a:pt x="70" y="12"/>
                                </a:lnTo>
                                <a:lnTo>
                                  <a:pt x="57" y="3"/>
                                </a:lnTo>
                                <a:lnTo>
                                  <a:pt x="41" y="0"/>
                                </a:lnTo>
                                <a:close/>
                              </a:path>
                            </a:pathLst>
                          </a:custGeom>
                          <a:solidFill>
                            <a:srgbClr val="A300A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0" name="Freeform 2605"/>
                        <wps:cNvSpPr>
                          <a:spLocks/>
                        </wps:cNvSpPr>
                        <wps:spPr bwMode="auto">
                          <a:xfrm>
                            <a:off x="13685" y="5386"/>
                            <a:ext cx="82" cy="82"/>
                          </a:xfrm>
                          <a:custGeom>
                            <a:avLst/>
                            <a:gdLst>
                              <a:gd name="T0" fmla="+- 0 13767 13685"/>
                              <a:gd name="T1" fmla="*/ T0 w 82"/>
                              <a:gd name="T2" fmla="+- 0 5427 5386"/>
                              <a:gd name="T3" fmla="*/ 5427 h 82"/>
                              <a:gd name="T4" fmla="+- 0 13764 13685"/>
                              <a:gd name="T5" fmla="*/ T4 w 82"/>
                              <a:gd name="T6" fmla="+- 0 5411 5386"/>
                              <a:gd name="T7" fmla="*/ 5411 h 82"/>
                              <a:gd name="T8" fmla="+- 0 13755 13685"/>
                              <a:gd name="T9" fmla="*/ T8 w 82"/>
                              <a:gd name="T10" fmla="+- 0 5398 5386"/>
                              <a:gd name="T11" fmla="*/ 5398 h 82"/>
                              <a:gd name="T12" fmla="+- 0 13742 13685"/>
                              <a:gd name="T13" fmla="*/ T12 w 82"/>
                              <a:gd name="T14" fmla="+- 0 5389 5386"/>
                              <a:gd name="T15" fmla="*/ 5389 h 82"/>
                              <a:gd name="T16" fmla="+- 0 13726 13685"/>
                              <a:gd name="T17" fmla="*/ T16 w 82"/>
                              <a:gd name="T18" fmla="+- 0 5386 5386"/>
                              <a:gd name="T19" fmla="*/ 5386 h 82"/>
                              <a:gd name="T20" fmla="+- 0 13710 13685"/>
                              <a:gd name="T21" fmla="*/ T20 w 82"/>
                              <a:gd name="T22" fmla="+- 0 5389 5386"/>
                              <a:gd name="T23" fmla="*/ 5389 h 82"/>
                              <a:gd name="T24" fmla="+- 0 13697 13685"/>
                              <a:gd name="T25" fmla="*/ T24 w 82"/>
                              <a:gd name="T26" fmla="+- 0 5398 5386"/>
                              <a:gd name="T27" fmla="*/ 5398 h 82"/>
                              <a:gd name="T28" fmla="+- 0 13688 13685"/>
                              <a:gd name="T29" fmla="*/ T28 w 82"/>
                              <a:gd name="T30" fmla="+- 0 5411 5386"/>
                              <a:gd name="T31" fmla="*/ 5411 h 82"/>
                              <a:gd name="T32" fmla="+- 0 13685 13685"/>
                              <a:gd name="T33" fmla="*/ T32 w 82"/>
                              <a:gd name="T34" fmla="+- 0 5427 5386"/>
                              <a:gd name="T35" fmla="*/ 5427 h 82"/>
                              <a:gd name="T36" fmla="+- 0 13688 13685"/>
                              <a:gd name="T37" fmla="*/ T36 w 82"/>
                              <a:gd name="T38" fmla="+- 0 5443 5386"/>
                              <a:gd name="T39" fmla="*/ 5443 h 82"/>
                              <a:gd name="T40" fmla="+- 0 13697 13685"/>
                              <a:gd name="T41" fmla="*/ T40 w 82"/>
                              <a:gd name="T42" fmla="+- 0 5456 5386"/>
                              <a:gd name="T43" fmla="*/ 5456 h 82"/>
                              <a:gd name="T44" fmla="+- 0 13710 13685"/>
                              <a:gd name="T45" fmla="*/ T44 w 82"/>
                              <a:gd name="T46" fmla="+- 0 5464 5386"/>
                              <a:gd name="T47" fmla="*/ 5464 h 82"/>
                              <a:gd name="T48" fmla="+- 0 13726 13685"/>
                              <a:gd name="T49" fmla="*/ T48 w 82"/>
                              <a:gd name="T50" fmla="+- 0 5467 5386"/>
                              <a:gd name="T51" fmla="*/ 5467 h 82"/>
                              <a:gd name="T52" fmla="+- 0 13742 13685"/>
                              <a:gd name="T53" fmla="*/ T52 w 82"/>
                              <a:gd name="T54" fmla="+- 0 5464 5386"/>
                              <a:gd name="T55" fmla="*/ 5464 h 82"/>
                              <a:gd name="T56" fmla="+- 0 13755 13685"/>
                              <a:gd name="T57" fmla="*/ T56 w 82"/>
                              <a:gd name="T58" fmla="+- 0 5456 5386"/>
                              <a:gd name="T59" fmla="*/ 5456 h 82"/>
                              <a:gd name="T60" fmla="+- 0 13764 13685"/>
                              <a:gd name="T61" fmla="*/ T60 w 82"/>
                              <a:gd name="T62" fmla="+- 0 5443 5386"/>
                              <a:gd name="T63" fmla="*/ 5443 h 82"/>
                              <a:gd name="T64" fmla="+- 0 13767 13685"/>
                              <a:gd name="T65" fmla="*/ T64 w 82"/>
                              <a:gd name="T66" fmla="+- 0 5427 5386"/>
                              <a:gd name="T67" fmla="*/ 5427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2" h="82">
                                <a:moveTo>
                                  <a:pt x="82" y="41"/>
                                </a:moveTo>
                                <a:lnTo>
                                  <a:pt x="79" y="25"/>
                                </a:lnTo>
                                <a:lnTo>
                                  <a:pt x="70" y="12"/>
                                </a:lnTo>
                                <a:lnTo>
                                  <a:pt x="57" y="3"/>
                                </a:lnTo>
                                <a:lnTo>
                                  <a:pt x="41" y="0"/>
                                </a:lnTo>
                                <a:lnTo>
                                  <a:pt x="25" y="3"/>
                                </a:lnTo>
                                <a:lnTo>
                                  <a:pt x="12" y="12"/>
                                </a:lnTo>
                                <a:lnTo>
                                  <a:pt x="3" y="25"/>
                                </a:lnTo>
                                <a:lnTo>
                                  <a:pt x="0" y="41"/>
                                </a:lnTo>
                                <a:lnTo>
                                  <a:pt x="3" y="57"/>
                                </a:lnTo>
                                <a:lnTo>
                                  <a:pt x="12" y="70"/>
                                </a:lnTo>
                                <a:lnTo>
                                  <a:pt x="25" y="78"/>
                                </a:lnTo>
                                <a:lnTo>
                                  <a:pt x="41" y="81"/>
                                </a:lnTo>
                                <a:lnTo>
                                  <a:pt x="57" y="78"/>
                                </a:lnTo>
                                <a:lnTo>
                                  <a:pt x="70" y="70"/>
                                </a:lnTo>
                                <a:lnTo>
                                  <a:pt x="79" y="57"/>
                                </a:lnTo>
                                <a:lnTo>
                                  <a:pt x="82" y="41"/>
                                </a:lnTo>
                                <a:close/>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71" name="Picture 26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3402" y="5285"/>
                            <a:ext cx="101" cy="101"/>
                          </a:xfrm>
                          <a:prstGeom prst="rect">
                            <a:avLst/>
                          </a:prstGeom>
                          <a:noFill/>
                          <a:extLst>
                            <a:ext uri="{909E8E84-426E-40DD-AFC4-6F175D3DCCD1}">
                              <a14:hiddenFill xmlns:a14="http://schemas.microsoft.com/office/drawing/2010/main">
                                <a:solidFill>
                                  <a:srgbClr val="FFFFFF"/>
                                </a:solidFill>
                              </a14:hiddenFill>
                            </a:ext>
                          </a:extLst>
                        </pic:spPr>
                      </pic:pic>
                      <wps:wsp>
                        <wps:cNvPr id="1572" name="Rectangle 2603"/>
                        <wps:cNvSpPr>
                          <a:spLocks noChangeArrowheads="1"/>
                        </wps:cNvSpPr>
                        <wps:spPr bwMode="auto">
                          <a:xfrm>
                            <a:off x="595" y="1080"/>
                            <a:ext cx="14568" cy="10081"/>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A3AF8" id="Group 2602" o:spid="_x0000_s1026" style="position:absolute;margin-left:29.25pt;margin-top:53.5pt;width:729.45pt;height:505.05pt;z-index:-251681792;mso-position-horizontal-relative:page;mso-position-vertical-relative:page" coordorigin="585,1070" coordsize="14589,1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">
                <v:shape id="Picture 2672" o:spid="_x0000_s1027" type="#_x0000_t75" style="position:absolute;left:595;top:1080;width:14568;height:10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">
                  <v:imagedata r:id="rId76" o:title=""/>
                </v:shape>
                <v:shape id="Picture 2671" o:spid="_x0000_s1028" type="#_x0000_t75" style="position:absolute;left:624;top:3250;width:14501;height:5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">
                  <v:imagedata r:id="rId77" o:title=""/>
                </v:shape>
                <v:shape id="Picture 2670" o:spid="_x0000_s1029" type="#_x0000_t75" style="position:absolute;left:10848;top:6029;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">
                  <v:imagedata r:id="rId78" o:title=""/>
                </v:shape>
                <v:shape id="Freeform 2669" o:spid="_x0000_s1030" style="position:absolute;left:10623;top:6111;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" path="m38,l23,3,11,12,3,25,,41,3,56r8,13l23,78r15,3l53,78,65,69,73,56,76,41,73,25,65,12,53,3,38,xe" fillcolor="#fbc6cc" stroked="f">
                  <v:path arrowok="t" o:connecttype="custom" o:connectlocs="38,6111;23,6114;11,6123;3,6136;0,6152;3,6167;11,6180;23,6189;38,6192;53,6189;65,6180;73,6167;76,6152;73,6136;65,6123;53,6114;38,6111" o:connectangles="0,0,0,0,0,0,0,0,0,0,0,0,0,0,0,0,0"/>
                </v:shape>
                <v:shape id="Freeform 2668" o:spid="_x0000_s1031" style="position:absolute;left:10623;top:6111;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" path="m76,41l73,25,65,12,53,3,38,,23,3,11,12,3,25,,41,3,56r8,13l23,78r15,3l53,78,65,69,73,56,76,41xe" filled="f" strokeweight=".96pt">
                  <v:path arrowok="t" o:connecttype="custom" o:connectlocs="76,6152;73,6136;65,6123;53,6114;38,6111;23,6114;11,6123;3,6136;0,6152;3,6167;11,6180;23,6189;38,6192;53,6189;65,6180;73,6167;76,6152" o:connectangles="0,0,0,0,0,0,0,0,0,0,0,0,0,0,0,0,0"/>
                </v:shape>
                <v:shape id="Freeform 2667" o:spid="_x0000_s1032" style="position:absolute;left:10411;top:657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" path="m39,l24,3,12,11,4,23,,38,4,53r8,12l24,73r15,3l54,73,66,65,74,53,77,38,74,23,66,11,54,3,39,xe" fillcolor="#fbc6cc" stroked="f">
                  <v:path arrowok="t" o:connecttype="custom" o:connectlocs="39,6572;24,6575;12,6583;4,6595;0,6610;4,6625;12,6637;24,6645;39,6648;54,6645;66,6637;74,6625;77,6610;74,6595;66,6583;54,6575;39,6572" o:connectangles="0,0,0,0,0,0,0,0,0,0,0,0,0,0,0,0,0"/>
                </v:shape>
                <v:shape id="Freeform 2666" o:spid="_x0000_s1033" style="position:absolute;left:10411;top:6572;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" path="m77,38l74,23,66,11,54,3,39,,24,3,12,11,4,23,,38,4,53r8,12l24,73r15,3l54,73,66,65,74,53,77,38xe" filled="f" strokeweight=".96pt">
                  <v:path arrowok="t" o:connecttype="custom" o:connectlocs="77,6610;74,6595;66,6583;54,6575;39,6572;24,6575;12,6583;4,6595;0,6610;4,6625;12,6637;24,6645;39,6648;54,6645;66,6637;74,6625;77,6610" o:connectangles="0,0,0,0,0,0,0,0,0,0,0,0,0,0,0,0,0"/>
                </v:shape>
                <v:shape id="Freeform 2665" o:spid="_x0000_s1034" style="position:absolute;left:9931;top:5741;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" path="m41,l25,3,12,11,4,24,,38,4,53r8,13l25,74r16,3l57,74,70,66,79,53,82,38,79,24,70,11,57,3,41,xe" fillcolor="#fbc6cc" stroked="f">
                  <v:path arrowok="t" o:connecttype="custom" o:connectlocs="41,5741;25,5744;12,5752;4,5765;0,5779;4,5794;12,5807;25,5815;41,5818;57,5815;70,5807;79,5794;82,5779;79,5765;70,5752;57,5744;41,5741" o:connectangles="0,0,0,0,0,0,0,0,0,0,0,0,0,0,0,0,0"/>
                </v:shape>
                <v:shape id="Freeform 2664" o:spid="_x0000_s1035" style="position:absolute;left:9931;top:5741;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" path="m82,38l79,24,70,11,57,3,41,,25,3,12,11,4,24,,38,4,53r8,13l25,74r16,3l57,74,70,66,79,53,82,38xe" filled="f" strokeweight=".96pt">
                  <v:path arrowok="t" o:connecttype="custom" o:connectlocs="82,5779;79,5765;70,5752;57,5744;41,5741;25,5744;12,5752;4,5765;0,5779;4,5794;12,5807;25,5815;41,5818;57,5815;70,5807;79,5794;82,5779" o:connectangles="0,0,0,0,0,0,0,0,0,0,0,0,0,0,0,0,0"/>
                </v:shape>
                <v:shape id="Freeform 2663" o:spid="_x0000_s1036" style="position:absolute;left:9946;top:6005;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" path="m41,l25,3,12,11,3,24,,39,3,53r9,13l25,74r16,3l57,74,70,66,78,53,81,39,78,24,70,11,57,3,41,xe" fillcolor="#fbc6cc" stroked="f">
                  <v:path arrowok="t" o:connecttype="custom" o:connectlocs="41,6005;25,6008;12,6016;3,6029;0,6044;3,6058;12,6071;25,6079;41,6082;57,6079;70,6071;78,6058;81,6044;78,6029;70,6016;57,6008;41,6005" o:connectangles="0,0,0,0,0,0,0,0,0,0,0,0,0,0,0,0,0"/>
                </v:shape>
                <v:shape id="Freeform 2662" o:spid="_x0000_s1037" style="position:absolute;left:9946;top:6005;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" path="m81,39l78,24,70,11,57,3,41,,25,3,12,11,3,24,,39,3,53r9,13l25,74r16,3l57,74,70,66,78,53,81,39xe" filled="f" strokeweight=".96pt">
                  <v:path arrowok="t" o:connecttype="custom" o:connectlocs="81,6044;78,6029;70,6016;57,6008;41,6005;25,6008;12,6016;3,6029;0,6044;3,6058;12,6071;25,6079;41,6082;57,6079;70,6071;78,6058;81,6044" o:connectangles="0,0,0,0,0,0,0,0,0,0,0,0,0,0,0,0,0"/>
                </v:shape>
                <v:shape id="Freeform 2661" o:spid="_x0000_s1038" style="position:absolute;left:10191;top:592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" path="m38,l23,3,11,12,3,24,,39,3,54r8,12l23,74r15,3l53,74,65,66,73,54,76,39,73,24,65,12,53,3,38,xe" fillcolor="#fbc6cc" stroked="f">
                  <v:path arrowok="t" o:connecttype="custom" o:connectlocs="38,5928;23,5931;11,5940;3,5952;0,5967;3,5982;11,5994;23,6002;38,6005;53,6002;65,5994;73,5982;76,5967;73,5952;65,5940;53,5931;38,5928" o:connectangles="0,0,0,0,0,0,0,0,0,0,0,0,0,0,0,0,0"/>
                </v:shape>
                <v:shape id="Freeform 2660" o:spid="_x0000_s1039" style="position:absolute;left:10191;top:5928;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" path="m76,39l73,24,65,12,53,3,38,,23,3,11,12,3,24,,39,3,54r8,12l23,74r15,3l53,74,65,66,73,54,76,39xe" filled="f" strokeweight=".96pt">
                  <v:path arrowok="t" o:connecttype="custom" o:connectlocs="76,5967;73,5952;65,5940;53,5931;38,5928;23,5931;11,5940;3,5952;0,5967;3,5982;11,5994;23,6002;38,6005;53,6002;65,5994;73,5982;76,5967" o:connectangles="0,0,0,0,0,0,0,0,0,0,0,0,0,0,0,0,0"/>
                </v:shape>
                <v:shape id="Picture 2659" o:spid="_x0000_s1040" type="#_x0000_t75" style="position:absolute;left:9927;top:5467;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">
                  <v:imagedata r:id="rId79" o:title=""/>
                </v:shape>
                <v:shape id="Picture 2658" o:spid="_x0000_s1041" type="#_x0000_t75" style="position:absolute;left:10066;top:5458;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">
                  <v:imagedata r:id="rId78" o:title=""/>
                </v:shape>
                <v:shape id="Freeform 2657" o:spid="_x0000_s1042" style="position:absolute;left:8640;top:56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" path="m39,l24,3,11,11,3,23,,38,3,53r8,12l24,74r15,3l54,74,66,65,74,53,77,38,74,23,66,11,54,3,39,xe" fillcolor="#fbc6cc" stroked="f">
                  <v:path arrowok="t" o:connecttype="custom" o:connectlocs="39,5674;24,5677;11,5685;3,5697;0,5712;3,5727;11,5739;24,5748;39,5751;54,5748;66,5739;74,5727;77,5712;74,5697;66,5685;54,5677;39,5674" o:connectangles="0,0,0,0,0,0,0,0,0,0,0,0,0,0,0,0,0"/>
                </v:shape>
                <v:shape id="Freeform 2656" o:spid="_x0000_s1043" style="position:absolute;left:8640;top:5674;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" path="m77,38l74,23,66,11,54,3,39,,24,3,11,11,3,23,,38,3,53r8,12l24,74r15,3l54,74,66,65,74,53,77,38xe" filled="f" strokeweight=".96pt">
                  <v:path arrowok="t" o:connecttype="custom" o:connectlocs="77,5712;74,5697;66,5685;54,5677;39,5674;24,5677;11,5685;3,5697;0,5712;3,5727;11,5739;24,5748;39,5751;54,5748;66,5739;74,5727;77,5712" o:connectangles="0,0,0,0,0,0,0,0,0,0,0,0,0,0,0,0,0"/>
                </v:shape>
                <v:shape id="Freeform 2655" o:spid="_x0000_s1044" style="position:absolute;left:13412;top:4363;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" path="m40,l24,3,12,12,3,24,,39,3,54r9,12l24,74r16,3l56,74,69,66,78,54,81,39,78,24,69,12,56,3,40,xe" fillcolor="#b6ddfb" stroked="f">
                  <v:path arrowok="t" o:connecttype="custom" o:connectlocs="40,4363;24,4366;12,4375;3,4387;0,4402;3,4417;12,4429;24,4437;40,4440;56,4437;69,4429;78,4417;81,4402;78,4387;69,4375;56,4366;40,4363" o:connectangles="0,0,0,0,0,0,0,0,0,0,0,0,0,0,0,0,0"/>
                </v:shape>
                <v:shape id="Freeform 2654" o:spid="_x0000_s1045" style="position:absolute;left:13412;top:4363;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" path="m81,39l78,24,69,12,56,3,40,,24,3,12,12,3,24,,39,3,54r9,12l24,74r16,3l56,74,69,66,78,54,81,39xe" filled="f" strokeweight=".96pt">
                  <v:path arrowok="t" o:connecttype="custom" o:connectlocs="81,4402;78,4387;69,4375;56,4366;40,4363;24,4366;12,4375;3,4387;0,4402;3,4417;12,4429;24,4437;40,4440;56,4437;69,4429;78,4417;81,4402" o:connectangles="0,0,0,0,0,0,0,0,0,0,0,0,0,0,0,0,0"/>
                </v:shape>
                <v:shape id="Freeform 2653" o:spid="_x0000_s1046" style="position:absolute;left:10090;top:5031;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" path="m41,l25,3,12,11,3,23,,38,3,53r9,12l25,73r16,3l57,73,70,65,78,53,81,38,78,23,70,11,57,3,41,xe" fillcolor="#fbc6cc" stroked="f">
                  <v:path arrowok="t" o:connecttype="custom" o:connectlocs="41,5031;25,5034;12,5042;3,5054;0,5069;3,5084;12,5096;25,5104;41,5107;57,5104;70,5096;78,5084;81,5069;78,5054;70,5042;57,5034;41,5031" o:connectangles="0,0,0,0,0,0,0,0,0,0,0,0,0,0,0,0,0"/>
                </v:shape>
                <v:shape id="Freeform 2652" o:spid="_x0000_s1047" style="position:absolute;left:10090;top:5031;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" path="m81,38l78,23,70,11,57,3,41,,25,3,12,11,3,23,,38,3,53r9,12l25,73r16,3l57,73,70,65,78,53,81,38xe" filled="f" strokeweight=".96pt">
                  <v:path arrowok="t" o:connecttype="custom" o:connectlocs="81,5069;78,5054;70,5042;57,5034;41,5031;25,5034;12,5042;3,5054;0,5069;3,5084;12,5096;25,5104;41,5107;57,5104;70,5096;78,5084;81,5069" o:connectangles="0,0,0,0,0,0,0,0,0,0,0,0,0,0,0,0,0"/>
                </v:shape>
                <v:shape id="Freeform 2651" o:spid="_x0000_s1048" style="position:absolute;left:10603;top:4800;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" path="m39,l24,3,12,12,4,25,,41,4,57r8,13l24,79r15,3l54,79,66,70,74,57,77,41,74,25,66,12,54,3,39,xe" fillcolor="#b6ddfb" stroked="f">
                  <v:path arrowok="t" o:connecttype="custom" o:connectlocs="39,4800;24,4803;12,4812;4,4825;0,4841;4,4857;12,4870;24,4879;39,4882;54,4879;66,4870;74,4857;77,4841;74,4825;66,4812;54,4803;39,4800" o:connectangles="0,0,0,0,0,0,0,0,0,0,0,0,0,0,0,0,0"/>
                </v:shape>
                <v:shape id="Freeform 2650" o:spid="_x0000_s1049" style="position:absolute;left:10603;top:4800;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" path="m77,41l74,25,66,12,54,3,39,,24,3,12,12,4,25,,41,4,57r8,13l24,79r15,3l54,79,66,70,74,57,77,41xe" filled="f" strokeweight=".96pt">
                  <v:path arrowok="t" o:connecttype="custom" o:connectlocs="77,4841;74,4825;66,4812;54,4803;39,4800;24,4803;12,4812;4,4825;0,4841;4,4857;12,4870;24,4879;39,4882;54,4879;66,4870;74,4857;77,4841" o:connectangles="0,0,0,0,0,0,0,0,0,0,0,0,0,0,0,0,0"/>
                </v:shape>
                <v:shape id="Freeform 2649" o:spid="_x0000_s1050" style="position:absolute;left:12442;top:5371;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" path="m38,l23,4,11,12,3,25,,41,3,57r8,13l23,79r15,3l53,79,65,70,74,57,77,41,74,25,65,12,53,4,38,xe" fillcolor="#b6ddfb" stroked="f">
                  <v:path arrowok="t" o:connecttype="custom" o:connectlocs="38,5371;23,5375;11,5383;3,5396;0,5412;3,5428;11,5441;23,5450;38,5453;53,5450;65,5441;74,5428;77,5412;74,5396;65,5383;53,5375;38,5371" o:connectangles="0,0,0,0,0,0,0,0,0,0,0,0,0,0,0,0,0"/>
                </v:shape>
                <v:shape id="Freeform 2648" o:spid="_x0000_s1051" style="position:absolute;left:12442;top:5371;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" path="m77,41l74,25,65,12,53,4,38,,23,4,11,12,3,25,,41,3,57r8,13l23,79r15,3l53,79,65,70,74,57,77,41xe" filled="f" strokeweight=".96pt">
                  <v:path arrowok="t" o:connecttype="custom" o:connectlocs="77,5412;74,5396;65,5383;53,5375;38,5371;23,5375;11,5383;3,5396;0,5412;3,5428;11,5441;23,5450;38,5453;53,5450;65,5441;74,5428;77,5412" o:connectangles="0,0,0,0,0,0,0,0,0,0,0,0,0,0,0,0,0"/>
                </v:shape>
                <v:shape id="Picture 2647" o:spid="_x0000_s1052" type="#_x0000_t75" style="position:absolute;left:13613;top:3941;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">
                  <v:imagedata r:id="rId80" o:title=""/>
                </v:shape>
                <v:shape id="Freeform 2646" o:spid="_x0000_s1053" style="position:absolute;left:14453;top:3413;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" path="m41,l25,3,12,11,3,23,,38,3,53r9,13l25,74r16,3l57,74,70,66,79,53,82,38,79,23,70,11,57,3,41,xe" fillcolor="#b6ddfb" stroked="f">
                  <v:path arrowok="t" o:connecttype="custom" o:connectlocs="41,3413;25,3416;12,3424;3,3436;0,3451;3,3466;12,3479;25,3487;41,3490;57,3487;70,3479;79,3466;82,3451;79,3436;70,3424;57,3416;41,3413" o:connectangles="0,0,0,0,0,0,0,0,0,0,0,0,0,0,0,0,0"/>
                </v:shape>
                <v:shape id="Freeform 2645" o:spid="_x0000_s1054" style="position:absolute;left:14453;top:3413;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" path="m82,38l79,23,70,11,57,3,41,,25,3,12,11,3,23,,38,3,53r9,13l25,74r16,3l57,74,70,66,79,53,82,38xe" filled="f" strokeweight=".96pt">
                  <v:path arrowok="t" o:connecttype="custom" o:connectlocs="82,3451;79,3436;70,3424;57,3416;41,3413;25,3416;12,3424;3,3436;0,3451;3,3466;12,3479;25,3487;41,3490;57,3487;70,3479;79,3466;82,3451" o:connectangles="0,0,0,0,0,0,0,0,0,0,0,0,0,0,0,0,0"/>
                </v:shape>
                <v:shape id="Freeform 2644" o:spid="_x0000_s1055" style="position:absolute;left:9226;top:6514;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" path="m41,l25,3,12,11,3,23,,38,3,53r9,12l25,74r16,3l57,74,70,65,78,53,81,38,78,23,70,11,57,3,41,xe" fillcolor="#deb3fb" stroked="f">
                  <v:path arrowok="t" o:connecttype="custom" o:connectlocs="41,6514;25,6517;12,6525;3,6537;0,6552;3,6567;12,6579;25,6588;41,6591;57,6588;70,6579;78,6567;81,6552;78,6537;70,6525;57,6517;41,6514" o:connectangles="0,0,0,0,0,0,0,0,0,0,0,0,0,0,0,0,0"/>
                </v:shape>
                <v:shape id="Freeform 2643" o:spid="_x0000_s1056" style="position:absolute;left:9226;top:6514;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" path="m81,38l78,23,70,11,57,3,41,,25,3,12,11,3,23,,38,3,53r9,12l25,74r16,3l57,74,70,65,78,53,81,38xe" filled="f" strokeweight=".96pt">
                  <v:path arrowok="t" o:connecttype="custom" o:connectlocs="81,6552;78,6537;70,6525;57,6517;41,6514;25,6517;12,6525;3,6537;0,6552;3,6567;12,6579;25,6588;41,6591;57,6588;70,6579;78,6567;81,6552" o:connectangles="0,0,0,0,0,0,0,0,0,0,0,0,0,0,0,0,0"/>
                </v:shape>
                <v:shape id="Freeform 2642" o:spid="_x0000_s1057" style="position:absolute;left:8371;top:7258;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" path="m41,l25,3,12,11,4,23,,38,4,53r8,13l25,74r16,3l57,74,70,66,79,53,82,38,79,23,70,11,57,3,41,xe" fillcolor="#deb3fb" stroked="f">
                  <v:path arrowok="t" o:connecttype="custom" o:connectlocs="41,7258;25,7261;12,7269;4,7281;0,7296;4,7311;12,7324;25,7332;41,7335;57,7332;70,7324;79,7311;82,7296;79,7281;70,7269;57,7261;41,7258" o:connectangles="0,0,0,0,0,0,0,0,0,0,0,0,0,0,0,0,0"/>
                </v:shape>
                <v:shape id="Freeform 2641" o:spid="_x0000_s1058" style="position:absolute;left:8371;top:7258;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" path="m82,38l79,23,70,11,57,3,41,,25,3,12,11,4,23,,38,4,53r8,13l25,74r16,3l57,74,70,66,79,53,82,38xe" filled="f" strokeweight=".96pt">
                  <v:path arrowok="t" o:connecttype="custom" o:connectlocs="82,7296;79,7281;70,7269;57,7261;41,7258;25,7261;12,7269;4,7281;0,7296;4,7311;12,7324;25,7332;41,7335;57,7332;70,7324;79,7311;82,7296" o:connectangles="0,0,0,0,0,0,0,0,0,0,0,0,0,0,0,0,0"/>
                </v:shape>
                <v:shape id="Freeform 2640" o:spid="_x0000_s1059" style="position:absolute;left:8578;top:7258;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" path="m41,l25,3,12,11,3,23,,38,3,53r9,13l25,74r16,3l57,74,69,66,78,53,81,38,78,23,69,11,57,3,41,xe" fillcolor="#deb3fb" stroked="f">
                  <v:path arrowok="t" o:connecttype="custom" o:connectlocs="41,7258;25,7261;12,7269;3,7281;0,7296;3,7311;12,7324;25,7332;41,7335;57,7332;69,7324;78,7311;81,7296;78,7281;69,7269;57,7261;41,7258" o:connectangles="0,0,0,0,0,0,0,0,0,0,0,0,0,0,0,0,0"/>
                </v:shape>
                <v:shape id="Freeform 2639" o:spid="_x0000_s1060" style="position:absolute;left:8578;top:7258;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" path="m81,38l78,23,69,11,57,3,41,,25,3,12,11,3,23,,38,3,53r9,13l25,74r16,3l57,74,69,66,78,53,81,38xe" filled="f" strokeweight=".96pt">
                  <v:path arrowok="t" o:connecttype="custom" o:connectlocs="81,7296;78,7281;69,7269;57,7261;41,7258;25,7261;12,7269;3,7281;0,7296;3,7311;12,7324;25,7332;41,7335;57,7332;69,7324;78,7311;81,7296" o:connectangles="0,0,0,0,0,0,0,0,0,0,0,0,0,0,0,0,0"/>
                </v:shape>
                <v:shape id="Freeform 2638" o:spid="_x0000_s1061" style="position:absolute;left:8179;top:7210;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" path="m41,l25,3,12,11,4,23,,38,4,53r8,13l25,74r16,3l57,74,70,66,79,53,82,38,79,23,70,11,57,3,41,xe" fillcolor="#deb3fb" stroked="f">
                  <v:path arrowok="t" o:connecttype="custom" o:connectlocs="41,7210;25,7213;12,7221;4,7233;0,7248;4,7263;12,7276;25,7284;41,7287;57,7284;70,7276;79,7263;82,7248;79,7233;70,7221;57,7213;41,7210" o:connectangles="0,0,0,0,0,0,0,0,0,0,0,0,0,0,0,0,0"/>
                </v:shape>
                <v:shape id="Freeform 2637" o:spid="_x0000_s1062" style="position:absolute;left:8179;top:7210;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" path="m82,38l79,23,70,11,57,3,41,,25,3,12,11,4,23,,38,4,53r8,13l25,74r16,3l57,74,70,66,79,53,82,38xe" filled="f" strokeweight=".96pt">
                  <v:path arrowok="t" o:connecttype="custom" o:connectlocs="82,7248;79,7233;70,7221;57,7213;41,7210;25,7213;12,7221;4,7233;0,7248;4,7263;12,7276;25,7284;41,7287;57,7284;70,7276;79,7263;82,7248" o:connectangles="0,0,0,0,0,0,0,0,0,0,0,0,0,0,0,0,0"/>
                </v:shape>
                <v:shape id="Freeform 2636" o:spid="_x0000_s1063" style="position:absolute;left:8544;top:6936;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" path="m39,l24,4,11,12,3,25,,41,3,57r8,13l24,79r15,3l54,79,66,70,74,57,77,41,74,25,66,12,54,4,39,xe" fillcolor="#deb3fb" stroked="f">
                  <v:path arrowok="t" o:connecttype="custom" o:connectlocs="39,6936;24,6940;11,6948;3,6961;0,6977;3,6993;11,7006;24,7015;39,7018;54,7015;66,7006;74,6993;77,6977;74,6961;66,6948;54,6940;39,6936" o:connectangles="0,0,0,0,0,0,0,0,0,0,0,0,0,0,0,0,0"/>
                </v:shape>
                <v:shape id="Freeform 2635" o:spid="_x0000_s1064" style="position:absolute;left:8544;top:6936;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" path="m77,41l74,25,66,12,54,4,39,,24,4,11,12,3,25,,41,3,57r8,13l24,79r15,3l54,79,66,70,74,57,77,41xe" filled="f" strokeweight=".96pt">
                  <v:path arrowok="t" o:connecttype="custom" o:connectlocs="77,6977;74,6961;66,6948;54,6940;39,6936;24,6940;11,6948;3,6961;0,6977;3,6993;11,7006;24,7015;39,7018;54,7015;66,7006;74,6993;77,6977" o:connectangles="0,0,0,0,0,0,0,0,0,0,0,0,0,0,0,0,0"/>
                </v:shape>
                <v:shape id="Picture 2634" o:spid="_x0000_s1065" type="#_x0000_t75" style="position:absolute;left:7671;top:6860;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">
                  <v:imagedata r:id="rId81" o:title=""/>
                </v:shape>
                <v:shape id="Freeform 2633" o:spid="_x0000_s1066" style="position:absolute;left:8496;top:7680;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" path="m39,l24,4,11,12,3,25,,41,3,57r8,13l24,79r15,3l54,79,66,70,74,57,77,41,74,25,66,12,54,4,39,xe" fillcolor="#deb3fb" stroked="f">
                  <v:path arrowok="t" o:connecttype="custom" o:connectlocs="39,7680;24,7684;11,7692;3,7705;0,7721;3,7737;11,7750;24,7759;39,7762;54,7759;66,7750;74,7737;77,7721;74,7705;66,7692;54,7684;39,7680" o:connectangles="0,0,0,0,0,0,0,0,0,0,0,0,0,0,0,0,0"/>
                </v:shape>
                <v:shape id="Freeform 2632" o:spid="_x0000_s1067" style="position:absolute;left:8496;top:7680;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" path="m77,41l74,25,66,12,54,4,39,,24,4,11,12,3,25,,41,3,57r8,13l24,79r15,3l54,79,66,70,74,57,77,41xe" filled="f" strokeweight=".96pt">
                  <v:path arrowok="t" o:connecttype="custom" o:connectlocs="77,7721;74,7705;66,7692;54,7684;39,7680;24,7684;11,7692;3,7705;0,7721;3,7737;11,7750;24,7759;39,7762;54,7759;66,7750;74,7737;77,7721" o:connectangles="0,0,0,0,0,0,0,0,0,0,0,0,0,0,0,0,0"/>
                </v:shape>
                <v:shape id="Freeform 2631" o:spid="_x0000_s1068" style="position:absolute;left:12072;top:4954;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" path="m41,l25,3,12,11,4,23,,38,4,53r8,12l25,74r16,3l57,74,70,65,79,53,82,38,79,23,70,11,57,3,41,xe" fillcolor="#b6ddfb" stroked="f">
                  <v:path arrowok="t" o:connecttype="custom" o:connectlocs="41,4954;25,4957;12,4965;4,4977;0,4992;4,5007;12,5019;25,5028;41,5031;57,5028;70,5019;79,5007;82,4992;79,4977;70,4965;57,4957;41,4954" o:connectangles="0,0,0,0,0,0,0,0,0,0,0,0,0,0,0,0,0"/>
                </v:shape>
                <v:shape id="Freeform 2630" o:spid="_x0000_s1069" style="position:absolute;left:12072;top:4954;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" path="m82,38l79,23,70,11,57,3,41,,25,3,12,11,4,23,,38,4,53r8,12l25,74r16,3l57,74,70,65,79,53,82,38xe" filled="f" strokeweight=".96pt">
                  <v:path arrowok="t" o:connecttype="custom" o:connectlocs="82,4992;79,4977;70,4965;57,4957;41,4954;25,4957;12,4965;4,4977;0,4992;4,5007;12,5019;25,5028;41,5031;57,5028;70,5019;79,5007;82,4992" o:connectangles="0,0,0,0,0,0,0,0,0,0,0,0,0,0,0,0,0"/>
                </v:shape>
                <v:shape id="Freeform 2629" o:spid="_x0000_s1070" style="position:absolute;left:14612;top:3739;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" path="m40,l25,3,12,12,3,24,,39,3,54r9,12l25,74r15,3l56,74,69,66,78,54,81,39,78,24,69,12,56,3,40,xe" fillcolor="#b6ddfb" stroked="f">
                  <v:path arrowok="t" o:connecttype="custom" o:connectlocs="40,3739;25,3742;12,3751;3,3763;0,3778;3,3793;12,3805;25,3813;40,3816;56,3813;69,3805;78,3793;81,3778;78,3763;69,3751;56,3742;40,3739" o:connectangles="0,0,0,0,0,0,0,0,0,0,0,0,0,0,0,0,0"/>
                </v:shape>
                <v:shape id="Freeform 2628" o:spid="_x0000_s1071" style="position:absolute;left:14612;top:3739;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" path="m81,39l78,24,69,12,56,3,40,,25,3,12,12,3,24,,39,3,54r9,12l25,74r15,3l56,74,69,66,78,54,81,39xe" filled="f" strokeweight=".96pt">
                  <v:path arrowok="t" o:connecttype="custom" o:connectlocs="81,3778;78,3763;69,3751;56,3742;40,3739;25,3742;12,3751;3,3763;0,3778;3,3793;12,3805;25,3813;40,3816;56,3813;69,3805;78,3793;81,3778" o:connectangles="0,0,0,0,0,0,0,0,0,0,0,0,0,0,0,0,0"/>
                </v:shape>
                <v:shape id="Freeform 2627" o:spid="_x0000_s1072" style="position:absolute;left:9979;top:6240;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" path="m39,l24,4,12,12,3,25,,41,3,57r9,13l24,79r15,3l54,79,66,70,74,57,77,41,74,25,66,12,54,4,39,xe" fillcolor="#fbc6cc" stroked="f">
                  <v:path arrowok="t" o:connecttype="custom" o:connectlocs="39,6240;24,6244;12,6252;3,6265;0,6281;3,6297;12,6310;24,6319;39,6322;54,6319;66,6310;74,6297;77,6281;74,6265;66,6252;54,6244;39,6240" o:connectangles="0,0,0,0,0,0,0,0,0,0,0,0,0,0,0,0,0"/>
                </v:shape>
                <v:shape id="Freeform 2626" o:spid="_x0000_s1073" style="position:absolute;left:9979;top:6240;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" path="m77,41l74,25,66,12,54,4,39,,24,4,12,12,3,25,,41,3,57r9,13l24,79r15,3l54,79,66,70,74,57,77,41xe" filled="f" strokeweight=".96pt">
                  <v:path arrowok="t" o:connecttype="custom" o:connectlocs="77,6281;74,6265;66,6252;54,6244;39,6240;24,6244;12,6252;3,6265;0,6281;3,6297;12,6310;24,6319;39,6322;54,6319;66,6310;74,6297;77,6281" o:connectangles="0,0,0,0,0,0,0,0,0,0,0,0,0,0,0,0,0"/>
                </v:shape>
                <v:shape id="Freeform 2625" o:spid="_x0000_s1074" style="position:absolute;left:10248;top:6159;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" path="m39,l24,3,12,12,3,25,,41,3,56r9,13l24,78r15,3l54,78,66,69,74,56,77,41,74,25,66,12,54,3,39,xe" fillcolor="#fbc6cc" stroked="f">
                  <v:path arrowok="t" o:connecttype="custom" o:connectlocs="39,6159;24,6162;12,6171;3,6184;0,6200;3,6215;12,6228;24,6237;39,6240;54,6237;66,6228;74,6215;77,6200;74,6184;66,6171;54,6162;39,6159" o:connectangles="0,0,0,0,0,0,0,0,0,0,0,0,0,0,0,0,0"/>
                </v:shape>
                <v:shape id="Freeform 2624" o:spid="_x0000_s1075" style="position:absolute;left:10248;top:6159;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" path="m77,41l74,25,66,12,54,3,39,,24,3,12,12,3,25,,41,3,56r9,13l24,78r15,3l54,78,66,69,74,56,77,41xe" filled="f" strokeweight=".96pt">
                  <v:path arrowok="t" o:connecttype="custom" o:connectlocs="77,6200;74,6184;66,6171;54,6162;39,6159;24,6162;12,6171;3,6184;0,6200;3,6215;12,6228;24,6237;39,6240;54,6237;66,6228;74,6215;77,6200" o:connectangles="0,0,0,0,0,0,0,0,0,0,0,0,0,0,0,0,0"/>
                </v:shape>
                <v:shape id="Freeform 2623" o:spid="_x0000_s1076" style="position:absolute;left:13004;top:492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" path="m38,l23,3,11,11,3,24,,38,3,53r8,13l23,74r15,3l53,74,65,66,73,53,76,38,73,24,65,11,53,3,38,xe" fillcolor="#b6ddfb" stroked="f">
                  <v:path arrowok="t" o:connecttype="custom" o:connectlocs="38,4925;23,4928;11,4936;3,4949;0,4963;3,4978;11,4991;23,4999;38,5002;53,4999;65,4991;73,4978;76,4963;73,4949;65,4936;53,4928;38,4925" o:connectangles="0,0,0,0,0,0,0,0,0,0,0,0,0,0,0,0,0"/>
                </v:shape>
                <v:shape id="Freeform 2622" o:spid="_x0000_s1077" style="position:absolute;left:13004;top:4925;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" path="m76,38l73,24,65,11,53,3,38,,23,3,11,11,3,24,,38,3,53r8,13l23,74r15,3l53,74,65,66,73,53,76,38xe" filled="f" strokeweight=".96pt">
                  <v:path arrowok="t" o:connecttype="custom" o:connectlocs="76,4963;73,4949;65,4936;53,4928;38,4925;23,4928;11,4936;3,4949;0,4963;3,4978;11,4991;23,4999;38,5002;53,4999;65,4991;73,4978;76,4963" o:connectangles="0,0,0,0,0,0,0,0,0,0,0,0,0,0,0,0,0"/>
                </v:shape>
                <v:shape id="Freeform 2621" o:spid="_x0000_s1078" style="position:absolute;left:12692;top:4411;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" path="m40,l24,3,12,12,3,24,,39,3,54r9,12l24,74r16,3l56,74,69,66,78,54,81,39,78,24,69,12,56,3,40,xe" fillcolor="#b6ddfb" stroked="f">
                  <v:path arrowok="t" o:connecttype="custom" o:connectlocs="40,4411;24,4414;12,4423;3,4435;0,4450;3,4465;12,4477;24,4485;40,4488;56,4485;69,4477;78,4465;81,4450;78,4435;69,4423;56,4414;40,4411" o:connectangles="0,0,0,0,0,0,0,0,0,0,0,0,0,0,0,0,0"/>
                </v:shape>
                <v:shape id="Freeform 2620" o:spid="_x0000_s1079" style="position:absolute;left:12692;top:4411;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" path="m81,39l78,24,69,12,56,3,40,,24,3,12,12,3,24,,39,3,54r9,12l24,74r16,3l56,74,69,66,78,54,81,39xe" filled="f" strokeweight=".96pt">
                  <v:path arrowok="t" o:connecttype="custom" o:connectlocs="81,4450;78,4435;69,4423;56,4414;40,4411;24,4414;12,4423;3,4435;0,4450;3,4465;12,4477;24,4485;40,4488;56,4485;69,4477;78,4465;81,4450" o:connectangles="0,0,0,0,0,0,0,0,0,0,0,0,0,0,0,0,0"/>
                </v:shape>
                <v:shape id="Picture 2619" o:spid="_x0000_s1080" type="#_x0000_t75" style="position:absolute;left:11261;top:7877;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">
                  <v:imagedata r:id="rId82" o:title=""/>
                </v:shape>
                <v:shape id="Freeform 2618" o:spid="_x0000_s1081" style="position:absolute;left:10474;top:7580;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" path="m38,l23,3,11,12,3,24,,40,3,56r8,13l23,78r15,3l53,78,65,69,74,56,77,40,74,24,65,12,53,3,38,xe" fillcolor="#edfbd3" stroked="f">
                  <v:path arrowok="t" o:connecttype="custom" o:connectlocs="38,7580;23,7583;11,7592;3,7604;0,7620;3,7636;11,7649;23,7658;38,7661;53,7658;65,7649;74,7636;77,7620;74,7604;65,7592;53,7583;38,7580" o:connectangles="0,0,0,0,0,0,0,0,0,0,0,0,0,0,0,0,0"/>
                </v:shape>
                <v:shape id="Freeform 2617" o:spid="_x0000_s1082" style="position:absolute;left:10474;top:7580;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" path="m77,40l74,24,65,12,53,3,38,,23,3,11,12,3,24,,40,3,56r8,13l23,78r15,3l53,78,65,69,74,56,77,40xe" filled="f" strokeweight=".96pt">
                  <v:path arrowok="t" o:connecttype="custom" o:connectlocs="77,7620;74,7604;65,7592;53,7583;38,7580;23,7583;11,7592;3,7604;0,7620;3,7636;11,7649;23,7658;38,7661;53,7658;65,7649;74,7636;77,7620" o:connectangles="0,0,0,0,0,0,0,0,0,0,0,0,0,0,0,0,0"/>
                </v:shape>
                <v:shape id="Picture 2616" o:spid="_x0000_s1083" type="#_x0000_t75" style="position:absolute;left:11285;top:6965;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">
                  <v:imagedata r:id="rId83" o:title=""/>
                </v:shape>
                <v:shape id="Freeform 2615" o:spid="_x0000_s1084" style="position:absolute;left:10459;top:795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" path="m39,l24,3,12,11,4,23,,38,4,53r8,12l24,74r15,3l54,74,66,65,74,53,77,38,74,23,66,11,54,3,39,xe" fillcolor="#edfbd3" stroked="f">
                  <v:path arrowok="t" o:connecttype="custom" o:connectlocs="39,7959;24,7962;12,7970;4,7982;0,7997;4,8012;12,8024;24,8033;39,8036;54,8033;66,8024;74,8012;77,7997;74,7982;66,7970;54,7962;39,7959" o:connectangles="0,0,0,0,0,0,0,0,0,0,0,0,0,0,0,0,0"/>
                </v:shape>
                <v:shape id="Freeform 2614" o:spid="_x0000_s1085" style="position:absolute;left:10459;top:7959;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" path="m77,38l74,23,66,11,54,3,39,,24,3,12,11,4,23,,38,4,53r8,12l24,74r15,3l54,74,66,65,74,53,77,38xe" filled="f" strokeweight=".96pt">
                  <v:path arrowok="t" o:connecttype="custom" o:connectlocs="77,7997;74,7982;66,7970;54,7962;39,7959;24,7962;12,7970;4,7982;0,7997;4,8012;12,8024;24,8033;39,8036;54,8033;66,8024;74,8012;77,7997" o:connectangles="0,0,0,0,0,0,0,0,0,0,0,0,0,0,0,0,0"/>
                </v:shape>
                <v:shape id="Freeform 2613" o:spid="_x0000_s1086" style="position:absolute;left:14420;top:430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" path="m38,l23,3,11,11,3,23,,38,3,53r8,13l23,74r15,3l53,74,65,66,73,53,76,38,73,23,65,11,53,3,38,xe" fillcolor="#b6ddfb" stroked="f">
                  <v:path arrowok="t" o:connecttype="custom" o:connectlocs="38,4301;23,4304;11,4312;3,4324;0,4339;3,4354;11,4367;23,4375;38,4378;53,4375;65,4367;73,4354;76,4339;73,4324;65,4312;53,4304;38,4301" o:connectangles="0,0,0,0,0,0,0,0,0,0,0,0,0,0,0,0,0"/>
                </v:shape>
                <v:shape id="Freeform 2612" o:spid="_x0000_s1087" style="position:absolute;left:14420;top:4301;width:77;height:77;visibility:visible;mso-wrap-style:square;v-text-anchor:top" coordsize="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" path="m76,38l73,23,65,11,53,3,38,,23,3,11,11,3,23,,38,3,53r8,13l23,74r15,3l53,74,65,66,73,53,76,38xe" filled="f" strokeweight=".96pt">
                  <v:path arrowok="t" o:connecttype="custom" o:connectlocs="76,4339;73,4324;65,4312;53,4304;38,4301;23,4304;11,4312;3,4324;0,4339;3,4354;11,4367;23,4375;38,4378;53,4375;65,4367;73,4354;76,4339" o:connectangles="0,0,0,0,0,0,0,0,0,0,0,0,0,0,0,0,0"/>
                </v:shape>
                <v:shape id="Picture 2611" o:spid="_x0000_s1088" type="#_x0000_t75" style="position:absolute;left:10507;top:8549;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">
                  <v:imagedata r:id="rId83" o:title=""/>
                </v:shape>
                <v:shape id="Freeform 2610" o:spid="_x0000_s1089" style="position:absolute;left:14199;top:5016;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" path="m41,l25,3,12,12,3,24,,39,3,54r9,12l25,74r16,3l56,74,69,66,78,54,81,39,78,24,69,12,56,3,41,xe" fillcolor="#a300af" stroked="f">
                  <v:path arrowok="t" o:connecttype="custom" o:connectlocs="41,5016;25,5019;12,5028;3,5040;0,5055;3,5070;12,5082;25,5090;41,5093;56,5090;69,5082;78,5070;81,5055;78,5040;69,5028;56,5019;41,5016" o:connectangles="0,0,0,0,0,0,0,0,0,0,0,0,0,0,0,0,0"/>
                </v:shape>
                <v:shape id="Freeform 2609" o:spid="_x0000_s1090" style="position:absolute;left:14199;top:5016;width:82;height:77;visibility:visible;mso-wrap-style:square;v-text-anchor:top" coordsize="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" path="m81,39l78,24,69,12,56,3,41,,25,3,12,12,3,24,,39,3,54r9,12l25,74r16,3l56,74,69,66,78,54,81,39xe" filled="f" strokeweight=".96pt">
                  <v:path arrowok="t" o:connecttype="custom" o:connectlocs="81,5055;78,5040;69,5028;56,5019;41,5016;25,5019;12,5028;3,5040;0,5055;3,5070;12,5082;25,5090;41,5093;56,5090;69,5082;78,5070;81,5055" o:connectangles="0,0,0,0,0,0,0,0,0,0,0,0,0,0,0,0,0"/>
                </v:shape>
                <v:shape id="Freeform 2608" o:spid="_x0000_s1091" style="position:absolute;left:13925;top:5611;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" path="m39,l24,4,11,12,3,25,,41,3,57r8,13l24,79r15,3l54,79,66,70,74,57,77,41,74,25,66,12,54,4,39,xe" fillcolor="#a300af" stroked="f">
                  <v:path arrowok="t" o:connecttype="custom" o:connectlocs="39,5611;24,5615;11,5623;3,5636;0,5652;3,5668;11,5681;24,5690;39,5693;54,5690;66,5681;74,5668;77,5652;74,5636;66,5623;54,5615;39,5611" o:connectangles="0,0,0,0,0,0,0,0,0,0,0,0,0,0,0,0,0"/>
                </v:shape>
                <v:shape id="Freeform 2607" o:spid="_x0000_s1092" style="position:absolute;left:13925;top:5611;width:77;height:82;visibility:visible;mso-wrap-style:square;v-text-anchor:top" coordsize="7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" path="m77,41l74,25,66,12,54,4,39,,24,4,11,12,3,25,,41,3,57r8,13l24,79r15,3l54,79,66,70,74,57,77,41xe" filled="f" strokeweight=".96pt">
                  <v:path arrowok="t" o:connecttype="custom" o:connectlocs="77,5652;74,5636;66,5623;54,5615;39,5611;24,5615;11,5623;3,5636;0,5652;3,5668;11,5681;24,5690;39,5693;54,5690;66,5681;74,5668;77,5652" o:connectangles="0,0,0,0,0,0,0,0,0,0,0,0,0,0,0,0,0"/>
                </v:shape>
                <v:shape id="Freeform 2606" o:spid="_x0000_s1093" style="position:absolute;left:13685;top:5386;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" path="m41,l25,3,12,12,3,25,,41,3,57r9,13l25,78r16,3l57,78,70,70,79,57,82,41,79,25,70,12,57,3,41,xe" fillcolor="#a300af" stroked="f">
                  <v:path arrowok="t" o:connecttype="custom" o:connectlocs="41,5386;25,5389;12,5398;3,5411;0,5427;3,5443;12,5456;25,5464;41,5467;57,5464;70,5456;79,5443;82,5427;79,5411;70,5398;57,5389;41,5386" o:connectangles="0,0,0,0,0,0,0,0,0,0,0,0,0,0,0,0,0"/>
                </v:shape>
                <v:shape id="Freeform 2605" o:spid="_x0000_s1094" style="position:absolute;left:13685;top:5386;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" path="m82,41l79,25,70,12,57,3,41,,25,3,12,12,3,25,,41,3,57r9,13l25,78r16,3l57,78,70,70,79,57,82,41xe" filled="f" strokeweight=".96pt">
                  <v:path arrowok="t" o:connecttype="custom" o:connectlocs="82,5427;79,5411;70,5398;57,5389;41,5386;25,5389;12,5398;3,5411;0,5427;3,5443;12,5456;25,5464;41,5467;57,5464;70,5456;79,5443;82,5427" o:connectangles="0,0,0,0,0,0,0,0,0,0,0,0,0,0,0,0,0"/>
                </v:shape>
                <v:shape id="Picture 2604" o:spid="_x0000_s1095" type="#_x0000_t75" style="position:absolute;left:13402;top:5285;width:101;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">
                  <v:imagedata r:id="rId84" o:title=""/>
                </v:shape>
                <v:rect id="Rectangle 2603" o:spid="_x0000_s1096" style="position:absolute;left:595;top:1080;width:14568;height:10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" filled="f" strokeweight=".96pt"/>
                <w10:wrap anchorx="page" anchory="page"/>
              </v:group>
            </w:pict>
          </mc:Fallback>
        </mc:AlternateContent>
      </w:r>
    </w:p>
    <w:p w14:paraId="224F5ADA" w14:textId="77777777" w:rsidR="007933DB" w:rsidRDefault="007933DB">
      <w:pPr>
        <w:pStyle w:val="BodyText"/>
        <w:rPr>
          <w:rFonts w:ascii="Arial"/>
          <w:i/>
        </w:rPr>
      </w:pPr>
    </w:p>
    <w:p w14:paraId="595D2CFE" w14:textId="77777777" w:rsidR="007933DB" w:rsidRDefault="007933DB">
      <w:pPr>
        <w:pStyle w:val="BodyText"/>
        <w:rPr>
          <w:rFonts w:ascii="Arial"/>
          <w:i/>
        </w:rPr>
      </w:pPr>
    </w:p>
    <w:p w14:paraId="6693F745" w14:textId="77777777" w:rsidR="007933DB" w:rsidRDefault="007933DB">
      <w:pPr>
        <w:pStyle w:val="BodyText"/>
        <w:spacing w:before="4"/>
        <w:rPr>
          <w:rFonts w:ascii="Arial"/>
          <w:i/>
          <w:sz w:val="19"/>
        </w:rPr>
      </w:pPr>
    </w:p>
    <w:tbl>
      <w:tblPr>
        <w:tblW w:w="0" w:type="auto"/>
        <w:tblInd w:w="1660"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left w:w="0" w:type="dxa"/>
          <w:right w:w="0" w:type="dxa"/>
        </w:tblCellMar>
        <w:tblLook w:val="01E0" w:firstRow="1" w:lastRow="1" w:firstColumn="1" w:lastColumn="1" w:noHBand="0" w:noVBand="0"/>
      </w:tblPr>
      <w:tblGrid>
        <w:gridCol w:w="271"/>
        <w:gridCol w:w="1023"/>
        <w:gridCol w:w="437"/>
        <w:gridCol w:w="262"/>
      </w:tblGrid>
      <w:tr w:rsidR="007933DB" w14:paraId="7978034B" w14:textId="77777777">
        <w:trPr>
          <w:trHeight w:hRule="exact" w:val="175"/>
        </w:trPr>
        <w:tc>
          <w:tcPr>
            <w:tcW w:w="271" w:type="dxa"/>
          </w:tcPr>
          <w:p w14:paraId="5581FA97" w14:textId="77777777" w:rsidR="007933DB" w:rsidRDefault="00847058">
            <w:pPr>
              <w:pStyle w:val="TableParagraph"/>
              <w:spacing w:before="10"/>
              <w:ind w:left="26"/>
              <w:rPr>
                <w:rFonts w:ascii="Calibri"/>
                <w:sz w:val="13"/>
              </w:rPr>
            </w:pPr>
            <w:r>
              <w:rPr>
                <w:rFonts w:ascii="Calibri"/>
                <w:sz w:val="13"/>
              </w:rPr>
              <w:t>Site</w:t>
            </w:r>
          </w:p>
        </w:tc>
        <w:tc>
          <w:tcPr>
            <w:tcW w:w="1023" w:type="dxa"/>
          </w:tcPr>
          <w:p w14:paraId="76775B9A" w14:textId="77777777" w:rsidR="007933DB" w:rsidRDefault="00847058">
            <w:pPr>
              <w:pStyle w:val="TableParagraph"/>
              <w:spacing w:before="10"/>
              <w:ind w:left="17"/>
              <w:rPr>
                <w:rFonts w:ascii="Calibri"/>
                <w:sz w:val="13"/>
              </w:rPr>
            </w:pPr>
            <w:r>
              <w:rPr>
                <w:rFonts w:ascii="Calibri"/>
                <w:sz w:val="13"/>
              </w:rPr>
              <w:t>Name</w:t>
            </w:r>
          </w:p>
        </w:tc>
        <w:tc>
          <w:tcPr>
            <w:tcW w:w="437" w:type="dxa"/>
          </w:tcPr>
          <w:p w14:paraId="5C022099" w14:textId="77777777" w:rsidR="007933DB" w:rsidRDefault="00847058">
            <w:pPr>
              <w:pStyle w:val="TableParagraph"/>
              <w:spacing w:before="10"/>
              <w:ind w:left="65" w:right="65"/>
              <w:jc w:val="center"/>
              <w:rPr>
                <w:rFonts w:ascii="Calibri"/>
                <w:sz w:val="13"/>
              </w:rPr>
            </w:pPr>
            <w:r>
              <w:rPr>
                <w:rFonts w:ascii="Calibri"/>
                <w:sz w:val="13"/>
              </w:rPr>
              <w:t>RMA</w:t>
            </w:r>
          </w:p>
        </w:tc>
        <w:tc>
          <w:tcPr>
            <w:tcW w:w="262" w:type="dxa"/>
          </w:tcPr>
          <w:p w14:paraId="58A97EF3" w14:textId="77777777" w:rsidR="007933DB" w:rsidRDefault="00847058">
            <w:pPr>
              <w:pStyle w:val="TableParagraph"/>
              <w:spacing w:before="10"/>
              <w:ind w:left="41" w:right="34"/>
              <w:jc w:val="center"/>
              <w:rPr>
                <w:rFonts w:ascii="Calibri"/>
                <w:sz w:val="13"/>
              </w:rPr>
            </w:pPr>
            <w:r>
              <w:rPr>
                <w:rFonts w:ascii="Calibri"/>
                <w:sz w:val="13"/>
              </w:rPr>
              <w:t>Ch</w:t>
            </w:r>
          </w:p>
        </w:tc>
      </w:tr>
      <w:tr w:rsidR="007933DB" w14:paraId="3E41E27F" w14:textId="77777777">
        <w:trPr>
          <w:trHeight w:hRule="exact" w:val="175"/>
        </w:trPr>
        <w:tc>
          <w:tcPr>
            <w:tcW w:w="271" w:type="dxa"/>
          </w:tcPr>
          <w:p w14:paraId="0C235E58" w14:textId="77777777" w:rsidR="007933DB" w:rsidRDefault="00847058">
            <w:pPr>
              <w:pStyle w:val="TableParagraph"/>
              <w:spacing w:before="10"/>
              <w:ind w:left="69"/>
              <w:rPr>
                <w:rFonts w:ascii="Calibri"/>
                <w:sz w:val="13"/>
              </w:rPr>
            </w:pPr>
            <w:r>
              <w:rPr>
                <w:rFonts w:ascii="Calibri"/>
                <w:sz w:val="13"/>
              </w:rPr>
              <w:t>51</w:t>
            </w:r>
          </w:p>
        </w:tc>
        <w:tc>
          <w:tcPr>
            <w:tcW w:w="1023" w:type="dxa"/>
          </w:tcPr>
          <w:p w14:paraId="43E70074" w14:textId="77777777" w:rsidR="007933DB" w:rsidRDefault="00847058">
            <w:pPr>
              <w:pStyle w:val="TableParagraph"/>
              <w:spacing w:before="10"/>
              <w:ind w:left="17"/>
              <w:rPr>
                <w:rFonts w:ascii="Calibri"/>
                <w:sz w:val="13"/>
              </w:rPr>
            </w:pPr>
            <w:r>
              <w:rPr>
                <w:rFonts w:ascii="Calibri"/>
                <w:sz w:val="13"/>
              </w:rPr>
              <w:t>Tahlequah</w:t>
            </w:r>
          </w:p>
        </w:tc>
        <w:tc>
          <w:tcPr>
            <w:tcW w:w="437" w:type="dxa"/>
          </w:tcPr>
          <w:p w14:paraId="10093B9C" w14:textId="77777777" w:rsidR="007933DB" w:rsidRDefault="00847058">
            <w:pPr>
              <w:pStyle w:val="TableParagraph"/>
              <w:spacing w:before="10"/>
              <w:ind w:left="65" w:right="62"/>
              <w:jc w:val="center"/>
              <w:rPr>
                <w:rFonts w:ascii="Calibri"/>
                <w:sz w:val="13"/>
              </w:rPr>
            </w:pPr>
            <w:r>
              <w:rPr>
                <w:rFonts w:ascii="Calibri"/>
                <w:sz w:val="13"/>
              </w:rPr>
              <w:t>NE</w:t>
            </w:r>
          </w:p>
        </w:tc>
        <w:tc>
          <w:tcPr>
            <w:tcW w:w="262" w:type="dxa"/>
          </w:tcPr>
          <w:p w14:paraId="4D407E80" w14:textId="77777777" w:rsidR="007933DB" w:rsidRDefault="00847058">
            <w:pPr>
              <w:pStyle w:val="TableParagraph"/>
              <w:spacing w:before="10"/>
              <w:ind w:left="5"/>
              <w:jc w:val="center"/>
              <w:rPr>
                <w:rFonts w:ascii="Calibri"/>
                <w:sz w:val="13"/>
              </w:rPr>
            </w:pPr>
            <w:r>
              <w:rPr>
                <w:rFonts w:ascii="Calibri"/>
                <w:sz w:val="13"/>
              </w:rPr>
              <w:t>8</w:t>
            </w:r>
          </w:p>
        </w:tc>
      </w:tr>
      <w:tr w:rsidR="007933DB" w14:paraId="3F1DF998" w14:textId="77777777">
        <w:trPr>
          <w:trHeight w:hRule="exact" w:val="175"/>
        </w:trPr>
        <w:tc>
          <w:tcPr>
            <w:tcW w:w="271" w:type="dxa"/>
          </w:tcPr>
          <w:p w14:paraId="009AEE7E" w14:textId="77777777" w:rsidR="007933DB" w:rsidRDefault="00847058">
            <w:pPr>
              <w:pStyle w:val="TableParagraph"/>
              <w:spacing w:before="9"/>
              <w:ind w:left="69"/>
              <w:rPr>
                <w:rFonts w:ascii="Calibri"/>
                <w:sz w:val="13"/>
              </w:rPr>
            </w:pPr>
            <w:r>
              <w:rPr>
                <w:rFonts w:ascii="Calibri"/>
                <w:sz w:val="13"/>
              </w:rPr>
              <w:t>52</w:t>
            </w:r>
          </w:p>
        </w:tc>
        <w:tc>
          <w:tcPr>
            <w:tcW w:w="1023" w:type="dxa"/>
          </w:tcPr>
          <w:p w14:paraId="52BC0EC5" w14:textId="77777777" w:rsidR="007933DB" w:rsidRDefault="00847058">
            <w:pPr>
              <w:pStyle w:val="TableParagraph"/>
              <w:spacing w:before="9"/>
              <w:ind w:left="17"/>
              <w:rPr>
                <w:rFonts w:ascii="Calibri"/>
                <w:sz w:val="13"/>
              </w:rPr>
            </w:pPr>
            <w:r>
              <w:rPr>
                <w:rFonts w:ascii="Calibri"/>
                <w:sz w:val="13"/>
              </w:rPr>
              <w:t>Gore</w:t>
            </w:r>
          </w:p>
        </w:tc>
        <w:tc>
          <w:tcPr>
            <w:tcW w:w="437" w:type="dxa"/>
          </w:tcPr>
          <w:p w14:paraId="138F81D9" w14:textId="77777777" w:rsidR="007933DB" w:rsidRDefault="00847058">
            <w:pPr>
              <w:pStyle w:val="TableParagraph"/>
              <w:spacing w:before="9"/>
              <w:ind w:left="65" w:right="63"/>
              <w:jc w:val="center"/>
              <w:rPr>
                <w:rFonts w:ascii="Calibri"/>
                <w:sz w:val="13"/>
              </w:rPr>
            </w:pPr>
            <w:r>
              <w:rPr>
                <w:rFonts w:ascii="Calibri"/>
                <w:sz w:val="13"/>
              </w:rPr>
              <w:t>NE</w:t>
            </w:r>
          </w:p>
        </w:tc>
        <w:tc>
          <w:tcPr>
            <w:tcW w:w="262" w:type="dxa"/>
          </w:tcPr>
          <w:p w14:paraId="03751E74" w14:textId="77777777" w:rsidR="007933DB" w:rsidRDefault="00847058">
            <w:pPr>
              <w:pStyle w:val="TableParagraph"/>
              <w:spacing w:before="9"/>
              <w:ind w:left="5"/>
              <w:jc w:val="center"/>
              <w:rPr>
                <w:rFonts w:ascii="Calibri"/>
                <w:sz w:val="13"/>
              </w:rPr>
            </w:pPr>
            <w:r>
              <w:rPr>
                <w:rFonts w:ascii="Calibri"/>
                <w:sz w:val="13"/>
              </w:rPr>
              <w:t>6</w:t>
            </w:r>
          </w:p>
        </w:tc>
      </w:tr>
      <w:tr w:rsidR="007933DB" w14:paraId="2E0DB3BD" w14:textId="77777777">
        <w:trPr>
          <w:trHeight w:hRule="exact" w:val="175"/>
        </w:trPr>
        <w:tc>
          <w:tcPr>
            <w:tcW w:w="271" w:type="dxa"/>
          </w:tcPr>
          <w:p w14:paraId="7BFD118F" w14:textId="77777777" w:rsidR="007933DB" w:rsidRDefault="00847058">
            <w:pPr>
              <w:pStyle w:val="TableParagraph"/>
              <w:spacing w:before="9"/>
              <w:ind w:left="69"/>
              <w:rPr>
                <w:rFonts w:ascii="Calibri"/>
                <w:sz w:val="13"/>
              </w:rPr>
            </w:pPr>
            <w:r>
              <w:rPr>
                <w:rFonts w:ascii="Calibri"/>
                <w:sz w:val="13"/>
              </w:rPr>
              <w:t>53</w:t>
            </w:r>
          </w:p>
        </w:tc>
        <w:tc>
          <w:tcPr>
            <w:tcW w:w="1023" w:type="dxa"/>
          </w:tcPr>
          <w:p w14:paraId="369796E2" w14:textId="77777777" w:rsidR="007933DB" w:rsidRDefault="00847058">
            <w:pPr>
              <w:pStyle w:val="TableParagraph"/>
              <w:spacing w:before="9"/>
              <w:ind w:left="17"/>
              <w:rPr>
                <w:rFonts w:ascii="Calibri"/>
                <w:sz w:val="13"/>
              </w:rPr>
            </w:pPr>
            <w:r>
              <w:rPr>
                <w:rFonts w:ascii="Calibri"/>
                <w:sz w:val="13"/>
              </w:rPr>
              <w:t>Muskogee P25</w:t>
            </w:r>
          </w:p>
        </w:tc>
        <w:tc>
          <w:tcPr>
            <w:tcW w:w="437" w:type="dxa"/>
          </w:tcPr>
          <w:p w14:paraId="7084205C" w14:textId="77777777" w:rsidR="007933DB" w:rsidRDefault="00847058">
            <w:pPr>
              <w:pStyle w:val="TableParagraph"/>
              <w:spacing w:before="9"/>
              <w:ind w:left="65" w:right="63"/>
              <w:jc w:val="center"/>
              <w:rPr>
                <w:rFonts w:ascii="Calibri"/>
                <w:sz w:val="13"/>
              </w:rPr>
            </w:pPr>
            <w:r>
              <w:rPr>
                <w:rFonts w:ascii="Calibri"/>
                <w:sz w:val="13"/>
              </w:rPr>
              <w:t>NE</w:t>
            </w:r>
          </w:p>
        </w:tc>
        <w:tc>
          <w:tcPr>
            <w:tcW w:w="262" w:type="dxa"/>
          </w:tcPr>
          <w:p w14:paraId="17DA5579" w14:textId="77777777" w:rsidR="007933DB" w:rsidRDefault="00847058">
            <w:pPr>
              <w:pStyle w:val="TableParagraph"/>
              <w:spacing w:before="9"/>
              <w:ind w:left="5"/>
              <w:jc w:val="center"/>
              <w:rPr>
                <w:rFonts w:ascii="Calibri"/>
                <w:sz w:val="13"/>
              </w:rPr>
            </w:pPr>
            <w:r>
              <w:rPr>
                <w:rFonts w:ascii="Calibri"/>
                <w:sz w:val="13"/>
              </w:rPr>
              <w:t>7</w:t>
            </w:r>
          </w:p>
        </w:tc>
      </w:tr>
      <w:tr w:rsidR="007933DB" w14:paraId="1217F523" w14:textId="77777777">
        <w:trPr>
          <w:trHeight w:hRule="exact" w:val="175"/>
        </w:trPr>
        <w:tc>
          <w:tcPr>
            <w:tcW w:w="271" w:type="dxa"/>
          </w:tcPr>
          <w:p w14:paraId="5EB516A6" w14:textId="77777777" w:rsidR="007933DB" w:rsidRDefault="00847058">
            <w:pPr>
              <w:pStyle w:val="TableParagraph"/>
              <w:spacing w:before="9"/>
              <w:ind w:left="69"/>
              <w:rPr>
                <w:rFonts w:ascii="Calibri"/>
                <w:sz w:val="13"/>
              </w:rPr>
            </w:pPr>
            <w:r>
              <w:rPr>
                <w:rFonts w:ascii="Calibri"/>
                <w:sz w:val="13"/>
              </w:rPr>
              <w:t>53</w:t>
            </w:r>
          </w:p>
        </w:tc>
        <w:tc>
          <w:tcPr>
            <w:tcW w:w="1023" w:type="dxa"/>
          </w:tcPr>
          <w:p w14:paraId="6432D8F6" w14:textId="77777777" w:rsidR="007933DB" w:rsidRDefault="00847058">
            <w:pPr>
              <w:pStyle w:val="TableParagraph"/>
              <w:spacing w:before="9"/>
              <w:ind w:left="17"/>
              <w:rPr>
                <w:rFonts w:ascii="Calibri"/>
                <w:sz w:val="13"/>
              </w:rPr>
            </w:pPr>
            <w:r>
              <w:rPr>
                <w:rFonts w:ascii="Calibri"/>
                <w:sz w:val="13"/>
              </w:rPr>
              <w:t>Muskogee P25 W</w:t>
            </w:r>
          </w:p>
        </w:tc>
        <w:tc>
          <w:tcPr>
            <w:tcW w:w="437" w:type="dxa"/>
          </w:tcPr>
          <w:p w14:paraId="0DBA3C79" w14:textId="77777777" w:rsidR="007933DB" w:rsidRDefault="00847058">
            <w:pPr>
              <w:pStyle w:val="TableParagraph"/>
              <w:spacing w:before="9"/>
              <w:ind w:left="65" w:right="63"/>
              <w:jc w:val="center"/>
              <w:rPr>
                <w:rFonts w:ascii="Calibri"/>
                <w:sz w:val="13"/>
              </w:rPr>
            </w:pPr>
            <w:r>
              <w:rPr>
                <w:rFonts w:ascii="Calibri"/>
                <w:sz w:val="13"/>
              </w:rPr>
              <w:t>NE</w:t>
            </w:r>
          </w:p>
        </w:tc>
        <w:tc>
          <w:tcPr>
            <w:tcW w:w="262" w:type="dxa"/>
          </w:tcPr>
          <w:p w14:paraId="3CAE9F09" w14:textId="77777777" w:rsidR="007933DB" w:rsidRDefault="00847058">
            <w:pPr>
              <w:pStyle w:val="TableParagraph"/>
              <w:spacing w:before="9"/>
              <w:ind w:left="5"/>
              <w:jc w:val="center"/>
              <w:rPr>
                <w:rFonts w:ascii="Calibri"/>
                <w:sz w:val="13"/>
              </w:rPr>
            </w:pPr>
            <w:r>
              <w:rPr>
                <w:rFonts w:ascii="Calibri"/>
                <w:sz w:val="13"/>
              </w:rPr>
              <w:t>7</w:t>
            </w:r>
          </w:p>
        </w:tc>
      </w:tr>
    </w:tbl>
    <w:p w14:paraId="3C240387" w14:textId="77777777" w:rsidR="007933DB" w:rsidRDefault="007933DB">
      <w:pPr>
        <w:pStyle w:val="BodyText"/>
        <w:rPr>
          <w:rFonts w:ascii="Arial"/>
          <w:i/>
          <w:sz w:val="22"/>
        </w:rPr>
      </w:pPr>
    </w:p>
    <w:p w14:paraId="4CA81447" w14:textId="77777777" w:rsidR="007933DB" w:rsidRDefault="00847058">
      <w:pPr>
        <w:spacing w:before="170" w:line="252" w:lineRule="auto"/>
        <w:ind w:left="489" w:right="-7"/>
        <w:rPr>
          <w:rFonts w:ascii="Arial"/>
          <w:i/>
          <w:sz w:val="19"/>
        </w:rPr>
      </w:pPr>
      <w:r>
        <w:rPr>
          <w:rFonts w:ascii="Arial"/>
          <w:i/>
          <w:w w:val="105"/>
          <w:sz w:val="19"/>
        </w:rPr>
        <w:t xml:space="preserve">All repeater </w:t>
      </w:r>
      <w:r>
        <w:rPr>
          <w:rFonts w:ascii="Arial"/>
          <w:i/>
          <w:w w:val="105"/>
          <w:sz w:val="19"/>
        </w:rPr>
        <w:t>coverages shown are</w:t>
      </w:r>
      <w:r>
        <w:rPr>
          <w:rFonts w:ascii="Arial"/>
          <w:i/>
          <w:spacing w:val="-15"/>
          <w:w w:val="105"/>
          <w:sz w:val="19"/>
        </w:rPr>
        <w:t xml:space="preserve"> </w:t>
      </w:r>
      <w:r>
        <w:rPr>
          <w:rFonts w:ascii="Arial"/>
          <w:i/>
          <w:w w:val="105"/>
          <w:sz w:val="19"/>
        </w:rPr>
        <w:t>approximate, individual tower site ranges will</w:t>
      </w:r>
      <w:r>
        <w:rPr>
          <w:rFonts w:ascii="Arial"/>
          <w:i/>
          <w:spacing w:val="-15"/>
          <w:w w:val="105"/>
          <w:sz w:val="19"/>
        </w:rPr>
        <w:t xml:space="preserve"> </w:t>
      </w:r>
      <w:r>
        <w:rPr>
          <w:rFonts w:ascii="Arial"/>
          <w:i/>
          <w:w w:val="105"/>
          <w:sz w:val="19"/>
        </w:rPr>
        <w:t>vary.</w:t>
      </w:r>
    </w:p>
    <w:p w14:paraId="671ED782" w14:textId="77777777" w:rsidR="007933DB" w:rsidRDefault="00847058">
      <w:pPr>
        <w:spacing w:before="1" w:line="97" w:lineRule="exact"/>
        <w:ind w:left="489"/>
        <w:rPr>
          <w:rFonts w:ascii="Arial"/>
          <w:i/>
          <w:sz w:val="9"/>
        </w:rPr>
      </w:pPr>
      <w:r>
        <w:br w:type="column"/>
      </w:r>
      <w:r>
        <w:rPr>
          <w:rFonts w:ascii="Arial"/>
          <w:i/>
          <w:color w:val="828282"/>
          <w:w w:val="105"/>
          <w:sz w:val="9"/>
        </w:rPr>
        <w:lastRenderedPageBreak/>
        <w:t>LOVE</w:t>
      </w:r>
    </w:p>
    <w:p w14:paraId="253E8FC3" w14:textId="77777777" w:rsidR="007933DB" w:rsidRDefault="00847058">
      <w:pPr>
        <w:spacing w:line="166" w:lineRule="exact"/>
        <w:jc w:val="right"/>
        <w:rPr>
          <w:rFonts w:ascii="Arial"/>
          <w:b/>
          <w:sz w:val="15"/>
        </w:rPr>
      </w:pPr>
      <w:r>
        <w:rPr>
          <w:rFonts w:ascii="Arial"/>
          <w:b/>
          <w:sz w:val="15"/>
        </w:rPr>
        <w:t>36</w:t>
      </w:r>
    </w:p>
    <w:p w14:paraId="6C1DF724" w14:textId="77777777" w:rsidR="007933DB" w:rsidRDefault="00847058">
      <w:pPr>
        <w:spacing w:before="45"/>
        <w:ind w:left="616"/>
        <w:rPr>
          <w:rFonts w:ascii="Arial"/>
          <w:i/>
          <w:sz w:val="9"/>
        </w:rPr>
      </w:pPr>
      <w:r>
        <w:br w:type="column"/>
      </w:r>
      <w:r>
        <w:rPr>
          <w:rFonts w:ascii="Arial"/>
          <w:i/>
          <w:color w:val="828282"/>
          <w:w w:val="105"/>
          <w:sz w:val="9"/>
        </w:rPr>
        <w:t>BRYAN</w:t>
      </w:r>
    </w:p>
    <w:p w14:paraId="549F0EF9" w14:textId="77777777" w:rsidR="007933DB" w:rsidRDefault="007933DB">
      <w:pPr>
        <w:pStyle w:val="BodyText"/>
        <w:rPr>
          <w:rFonts w:ascii="Arial"/>
          <w:i/>
          <w:sz w:val="10"/>
        </w:rPr>
      </w:pPr>
    </w:p>
    <w:p w14:paraId="750E39B3" w14:textId="77777777" w:rsidR="007933DB" w:rsidRDefault="007933DB">
      <w:pPr>
        <w:pStyle w:val="BodyText"/>
        <w:rPr>
          <w:rFonts w:ascii="Arial"/>
          <w:i/>
          <w:sz w:val="10"/>
        </w:rPr>
      </w:pPr>
    </w:p>
    <w:p w14:paraId="3DC880AA" w14:textId="77777777" w:rsidR="007933DB" w:rsidRDefault="007933DB">
      <w:pPr>
        <w:pStyle w:val="BodyText"/>
        <w:rPr>
          <w:rFonts w:ascii="Arial"/>
          <w:i/>
          <w:sz w:val="10"/>
        </w:rPr>
      </w:pPr>
    </w:p>
    <w:p w14:paraId="4FFCBE51" w14:textId="77777777" w:rsidR="007933DB" w:rsidRDefault="007933DB">
      <w:pPr>
        <w:pStyle w:val="BodyText"/>
        <w:rPr>
          <w:rFonts w:ascii="Arial"/>
          <w:i/>
          <w:sz w:val="10"/>
        </w:rPr>
      </w:pPr>
    </w:p>
    <w:p w14:paraId="2E1E0AFC" w14:textId="77777777" w:rsidR="007933DB" w:rsidRDefault="007933DB">
      <w:pPr>
        <w:pStyle w:val="BodyText"/>
        <w:rPr>
          <w:rFonts w:ascii="Arial"/>
          <w:i/>
          <w:sz w:val="10"/>
        </w:rPr>
      </w:pPr>
    </w:p>
    <w:p w14:paraId="51982C0E" w14:textId="77777777" w:rsidR="007933DB" w:rsidRDefault="007933DB">
      <w:pPr>
        <w:pStyle w:val="BodyText"/>
        <w:rPr>
          <w:rFonts w:ascii="Arial"/>
          <w:i/>
          <w:sz w:val="10"/>
        </w:rPr>
      </w:pPr>
    </w:p>
    <w:p w14:paraId="55DEEC00" w14:textId="77777777" w:rsidR="007933DB" w:rsidRDefault="007933DB">
      <w:pPr>
        <w:pStyle w:val="BodyText"/>
        <w:rPr>
          <w:rFonts w:ascii="Arial"/>
          <w:i/>
          <w:sz w:val="10"/>
        </w:rPr>
      </w:pPr>
    </w:p>
    <w:p w14:paraId="6410B0D0" w14:textId="77777777" w:rsidR="007933DB" w:rsidRDefault="007933DB">
      <w:pPr>
        <w:pStyle w:val="BodyText"/>
        <w:rPr>
          <w:rFonts w:ascii="Arial"/>
          <w:i/>
          <w:sz w:val="10"/>
        </w:rPr>
      </w:pPr>
    </w:p>
    <w:p w14:paraId="6F5BFC38" w14:textId="77777777" w:rsidR="007933DB" w:rsidRDefault="007933DB">
      <w:pPr>
        <w:pStyle w:val="BodyText"/>
        <w:rPr>
          <w:rFonts w:ascii="Arial"/>
          <w:i/>
          <w:sz w:val="10"/>
        </w:rPr>
      </w:pPr>
    </w:p>
    <w:p w14:paraId="36E7D652" w14:textId="77777777" w:rsidR="007933DB" w:rsidRDefault="007933DB">
      <w:pPr>
        <w:pStyle w:val="BodyText"/>
        <w:rPr>
          <w:rFonts w:ascii="Arial"/>
          <w:i/>
          <w:sz w:val="10"/>
        </w:rPr>
      </w:pPr>
    </w:p>
    <w:p w14:paraId="7715E9DE" w14:textId="77777777" w:rsidR="007933DB" w:rsidRDefault="007933DB">
      <w:pPr>
        <w:pStyle w:val="BodyText"/>
        <w:rPr>
          <w:rFonts w:ascii="Arial"/>
          <w:i/>
          <w:sz w:val="10"/>
        </w:rPr>
      </w:pPr>
    </w:p>
    <w:p w14:paraId="1EB9E0F0" w14:textId="77777777" w:rsidR="007933DB" w:rsidRDefault="007933DB">
      <w:pPr>
        <w:pStyle w:val="BodyText"/>
        <w:rPr>
          <w:rFonts w:ascii="Arial"/>
          <w:i/>
          <w:sz w:val="10"/>
        </w:rPr>
      </w:pPr>
    </w:p>
    <w:p w14:paraId="5BF71141" w14:textId="77777777" w:rsidR="007933DB" w:rsidRDefault="007933DB">
      <w:pPr>
        <w:pStyle w:val="BodyText"/>
        <w:rPr>
          <w:rFonts w:ascii="Arial"/>
          <w:i/>
          <w:sz w:val="10"/>
        </w:rPr>
      </w:pPr>
    </w:p>
    <w:p w14:paraId="305DE20D" w14:textId="77777777" w:rsidR="007933DB" w:rsidRDefault="007933DB">
      <w:pPr>
        <w:pStyle w:val="BodyText"/>
        <w:rPr>
          <w:rFonts w:ascii="Arial"/>
          <w:i/>
          <w:sz w:val="10"/>
        </w:rPr>
      </w:pPr>
    </w:p>
    <w:p w14:paraId="1CB5D4BB" w14:textId="77777777" w:rsidR="007933DB" w:rsidRDefault="007933DB">
      <w:pPr>
        <w:pStyle w:val="BodyText"/>
        <w:rPr>
          <w:rFonts w:ascii="Arial"/>
          <w:i/>
          <w:sz w:val="10"/>
        </w:rPr>
      </w:pPr>
    </w:p>
    <w:p w14:paraId="06AED2C5" w14:textId="77777777" w:rsidR="007933DB" w:rsidRDefault="007933DB">
      <w:pPr>
        <w:pStyle w:val="BodyText"/>
        <w:rPr>
          <w:rFonts w:ascii="Arial"/>
          <w:i/>
          <w:sz w:val="10"/>
        </w:rPr>
      </w:pPr>
    </w:p>
    <w:p w14:paraId="7BD871F5" w14:textId="77777777" w:rsidR="007933DB" w:rsidRDefault="007933DB">
      <w:pPr>
        <w:pStyle w:val="BodyText"/>
        <w:rPr>
          <w:rFonts w:ascii="Arial"/>
          <w:i/>
          <w:sz w:val="10"/>
        </w:rPr>
      </w:pPr>
    </w:p>
    <w:p w14:paraId="3998AC28" w14:textId="77777777" w:rsidR="007933DB" w:rsidRDefault="007933DB">
      <w:pPr>
        <w:pStyle w:val="BodyText"/>
        <w:rPr>
          <w:rFonts w:ascii="Arial"/>
          <w:i/>
          <w:sz w:val="10"/>
        </w:rPr>
      </w:pPr>
    </w:p>
    <w:p w14:paraId="31114097" w14:textId="77777777" w:rsidR="007933DB" w:rsidRDefault="007933DB">
      <w:pPr>
        <w:spacing w:before="77" w:line="168" w:lineRule="exact"/>
        <w:ind w:left="2342" w:right="197" w:firstLine="302"/>
        <w:rPr>
          <w:i/>
          <w:sz w:val="14"/>
        </w:rPr>
      </w:pPr>
    </w:p>
    <w:p w14:paraId="7DE7B452" w14:textId="77777777" w:rsidR="007933DB" w:rsidRDefault="007933DB">
      <w:pPr>
        <w:spacing w:line="169" w:lineRule="exact"/>
        <w:ind w:left="489"/>
        <w:rPr>
          <w:i/>
          <w:sz w:val="14"/>
        </w:rPr>
      </w:pPr>
    </w:p>
    <w:p w14:paraId="3CFDBB54" w14:textId="77777777" w:rsidR="007933DB" w:rsidRDefault="007933DB">
      <w:pPr>
        <w:spacing w:line="169" w:lineRule="exact"/>
        <w:rPr>
          <w:sz w:val="14"/>
        </w:rPr>
        <w:sectPr w:rsidR="007933DB" w:rsidSect="00204356">
          <w:type w:val="continuous"/>
          <w:pgSz w:w="15840" w:h="12240" w:orient="landscape"/>
          <w:pgMar w:top="1500" w:right="560" w:bottom="280" w:left="480" w:header="720" w:footer="720" w:gutter="0"/>
          <w:cols w:num="3" w:space="720" w:equalWidth="0">
            <w:col w:w="4668" w:space="4397"/>
            <w:col w:w="1101" w:space="596"/>
            <w:col w:w="4038"/>
          </w:cols>
        </w:sectPr>
      </w:pPr>
    </w:p>
    <w:p w14:paraId="6D0863FF" w14:textId="77777777" w:rsidR="007933DB" w:rsidRDefault="007933DB">
      <w:pPr>
        <w:pStyle w:val="BodyText"/>
        <w:rPr>
          <w:i/>
        </w:rPr>
      </w:pPr>
    </w:p>
    <w:p w14:paraId="75F12FB6" w14:textId="77777777" w:rsidR="007933DB" w:rsidRDefault="007933DB">
      <w:pPr>
        <w:pStyle w:val="BodyText"/>
        <w:rPr>
          <w:i/>
        </w:rPr>
      </w:pPr>
    </w:p>
    <w:p w14:paraId="40C03F8B" w14:textId="77777777" w:rsidR="007933DB" w:rsidRDefault="007933DB">
      <w:pPr>
        <w:pStyle w:val="BodyText"/>
        <w:rPr>
          <w:i/>
        </w:rPr>
      </w:pPr>
    </w:p>
    <w:p w14:paraId="2A529D07" w14:textId="77777777" w:rsidR="007933DB" w:rsidRDefault="007933DB">
      <w:pPr>
        <w:pStyle w:val="BodyText"/>
        <w:rPr>
          <w:i/>
        </w:rPr>
      </w:pPr>
    </w:p>
    <w:p w14:paraId="3E5ECDBD" w14:textId="77777777" w:rsidR="007933DB" w:rsidRDefault="007933DB">
      <w:pPr>
        <w:pStyle w:val="BodyText"/>
        <w:rPr>
          <w:i/>
        </w:rPr>
      </w:pPr>
    </w:p>
    <w:p w14:paraId="5607AE57" w14:textId="77777777" w:rsidR="007933DB" w:rsidRDefault="007933DB">
      <w:pPr>
        <w:pStyle w:val="BodyText"/>
        <w:rPr>
          <w:i/>
        </w:rPr>
      </w:pPr>
    </w:p>
    <w:p w14:paraId="7FB821E8" w14:textId="77777777" w:rsidR="007933DB" w:rsidRDefault="007933DB">
      <w:pPr>
        <w:pStyle w:val="BodyText"/>
        <w:rPr>
          <w:i/>
        </w:rPr>
      </w:pPr>
    </w:p>
    <w:p w14:paraId="55F9CD79" w14:textId="77777777" w:rsidR="007933DB" w:rsidRDefault="007933DB">
      <w:pPr>
        <w:pStyle w:val="BodyText"/>
        <w:rPr>
          <w:i/>
        </w:rPr>
      </w:pPr>
    </w:p>
    <w:p w14:paraId="6B4C6F19" w14:textId="77777777" w:rsidR="007933DB" w:rsidRDefault="007933DB">
      <w:pPr>
        <w:pStyle w:val="BodyText"/>
        <w:rPr>
          <w:i/>
        </w:rPr>
      </w:pPr>
    </w:p>
    <w:p w14:paraId="6E4F119C" w14:textId="77777777" w:rsidR="007933DB" w:rsidRDefault="007933DB">
      <w:pPr>
        <w:pStyle w:val="BodyText"/>
        <w:rPr>
          <w:i/>
        </w:rPr>
      </w:pPr>
    </w:p>
    <w:p w14:paraId="6A636D81" w14:textId="77777777" w:rsidR="007933DB" w:rsidRDefault="007933DB">
      <w:pPr>
        <w:pStyle w:val="BodyText"/>
        <w:rPr>
          <w:i/>
        </w:rPr>
      </w:pPr>
    </w:p>
    <w:p w14:paraId="036CD3FF" w14:textId="77777777" w:rsidR="007933DB" w:rsidRDefault="007933DB">
      <w:pPr>
        <w:pStyle w:val="BodyText"/>
        <w:rPr>
          <w:i/>
        </w:rPr>
      </w:pPr>
    </w:p>
    <w:p w14:paraId="010D80DB" w14:textId="77777777" w:rsidR="007933DB" w:rsidRDefault="007933DB">
      <w:pPr>
        <w:pStyle w:val="BodyText"/>
        <w:rPr>
          <w:i/>
        </w:rPr>
      </w:pPr>
    </w:p>
    <w:p w14:paraId="7E151344" w14:textId="77777777" w:rsidR="007933DB" w:rsidRDefault="007933DB">
      <w:pPr>
        <w:pStyle w:val="BodyText"/>
        <w:rPr>
          <w:i/>
        </w:rPr>
      </w:pPr>
    </w:p>
    <w:p w14:paraId="09912360" w14:textId="77777777" w:rsidR="007933DB" w:rsidRDefault="007933DB">
      <w:pPr>
        <w:pStyle w:val="BodyText"/>
        <w:rPr>
          <w:i/>
        </w:rPr>
      </w:pPr>
    </w:p>
    <w:p w14:paraId="2006C8B5" w14:textId="77777777" w:rsidR="007933DB" w:rsidRDefault="007933DB">
      <w:pPr>
        <w:pStyle w:val="BodyText"/>
        <w:rPr>
          <w:i/>
        </w:rPr>
      </w:pPr>
    </w:p>
    <w:p w14:paraId="3F4E8F63" w14:textId="77777777" w:rsidR="007933DB" w:rsidRDefault="007933DB">
      <w:pPr>
        <w:pStyle w:val="BodyText"/>
        <w:rPr>
          <w:i/>
        </w:rPr>
      </w:pPr>
    </w:p>
    <w:p w14:paraId="43DF9551" w14:textId="77777777" w:rsidR="007933DB" w:rsidRDefault="007933DB">
      <w:pPr>
        <w:pStyle w:val="BodyText"/>
        <w:rPr>
          <w:i/>
        </w:rPr>
      </w:pPr>
    </w:p>
    <w:p w14:paraId="737021C9" w14:textId="77777777" w:rsidR="007933DB" w:rsidRDefault="007933DB">
      <w:pPr>
        <w:pStyle w:val="BodyText"/>
        <w:rPr>
          <w:i/>
        </w:rPr>
      </w:pPr>
    </w:p>
    <w:p w14:paraId="2FCD024C" w14:textId="77777777" w:rsidR="007933DB" w:rsidRDefault="007933DB">
      <w:pPr>
        <w:pStyle w:val="BodyText"/>
        <w:rPr>
          <w:i/>
        </w:rPr>
      </w:pPr>
    </w:p>
    <w:p w14:paraId="66DDF533" w14:textId="77777777" w:rsidR="007933DB" w:rsidRDefault="007933DB">
      <w:pPr>
        <w:pStyle w:val="BodyText"/>
        <w:rPr>
          <w:i/>
        </w:rPr>
      </w:pPr>
    </w:p>
    <w:p w14:paraId="6C148C54" w14:textId="77777777" w:rsidR="007933DB" w:rsidRDefault="007933DB">
      <w:pPr>
        <w:pStyle w:val="BodyText"/>
        <w:rPr>
          <w:i/>
          <w:sz w:val="19"/>
        </w:rPr>
      </w:pPr>
    </w:p>
    <w:p w14:paraId="6B585472" w14:textId="77777777" w:rsidR="007933DB" w:rsidRPr="007219A9" w:rsidRDefault="007933DB" w:rsidP="00876832"/>
    <w:p w14:paraId="36AC82D7" w14:textId="77777777" w:rsidR="007933DB" w:rsidRDefault="007933DB">
      <w:pPr>
        <w:jc w:val="center"/>
        <w:rPr>
          <w:rFonts w:ascii="Calibri"/>
        </w:rPr>
        <w:sectPr w:rsidR="007933DB" w:rsidSect="00204356">
          <w:pgSz w:w="12240" w:h="15840"/>
          <w:pgMar w:top="1500" w:right="1340" w:bottom="720" w:left="1340" w:header="0" w:footer="432" w:gutter="0"/>
          <w:cols w:space="720"/>
          <w:docGrid w:linePitch="299"/>
        </w:sectPr>
      </w:pPr>
    </w:p>
    <w:p w14:paraId="13243B77" w14:textId="77777777" w:rsidR="007933DB" w:rsidRPr="007219A9" w:rsidRDefault="00847058">
      <w:pPr>
        <w:spacing w:before="66"/>
        <w:ind w:left="1221"/>
        <w:rPr>
          <w:sz w:val="31"/>
        </w:rPr>
      </w:pPr>
      <w:bookmarkStart w:id="25" w:name="Annex_B_-_App_3_Fire_Comm_interop_map"/>
      <w:bookmarkEnd w:id="25"/>
      <w:r w:rsidRPr="007219A9">
        <w:rPr>
          <w:sz w:val="31"/>
        </w:rPr>
        <w:lastRenderedPageBreak/>
        <w:t>CENTRAL OKLAHOMA PRIMARY RADIO SYSTEMS -   FIRE</w:t>
      </w:r>
    </w:p>
    <w:p w14:paraId="7009F109" w14:textId="77777777" w:rsidR="007933DB" w:rsidRDefault="007933DB">
      <w:pPr>
        <w:pStyle w:val="BodyText"/>
        <w:rPr>
          <w:rFonts w:ascii="Arial"/>
        </w:rPr>
      </w:pPr>
    </w:p>
    <w:p w14:paraId="4870D7F0" w14:textId="77777777" w:rsidR="007933DB" w:rsidRDefault="007933DB">
      <w:pPr>
        <w:pStyle w:val="BodyText"/>
        <w:rPr>
          <w:rFonts w:ascii="Arial"/>
        </w:rPr>
      </w:pPr>
    </w:p>
    <w:p w14:paraId="2C18DACB" w14:textId="77777777" w:rsidR="007933DB" w:rsidRDefault="007933DB">
      <w:pPr>
        <w:pStyle w:val="BodyText"/>
        <w:rPr>
          <w:rFonts w:ascii="Arial"/>
        </w:rPr>
      </w:pPr>
    </w:p>
    <w:p w14:paraId="508E77F6" w14:textId="77777777" w:rsidR="007933DB" w:rsidRDefault="007933DB">
      <w:pPr>
        <w:pStyle w:val="BodyText"/>
        <w:rPr>
          <w:rFonts w:ascii="Arial"/>
        </w:rPr>
      </w:pPr>
    </w:p>
    <w:p w14:paraId="049CE685" w14:textId="77777777" w:rsidR="007933DB" w:rsidRDefault="007933DB">
      <w:pPr>
        <w:pStyle w:val="BodyText"/>
        <w:rPr>
          <w:rFonts w:ascii="Arial"/>
        </w:rPr>
      </w:pPr>
    </w:p>
    <w:p w14:paraId="1244411B" w14:textId="77777777" w:rsidR="007933DB" w:rsidRDefault="007933DB">
      <w:pPr>
        <w:pStyle w:val="BodyText"/>
        <w:rPr>
          <w:rFonts w:ascii="Arial"/>
        </w:rPr>
      </w:pPr>
    </w:p>
    <w:p w14:paraId="5F82528B" w14:textId="77777777" w:rsidR="007933DB" w:rsidRDefault="007933DB">
      <w:pPr>
        <w:pStyle w:val="BodyText"/>
        <w:rPr>
          <w:rFonts w:ascii="Arial"/>
        </w:rPr>
      </w:pPr>
    </w:p>
    <w:p w14:paraId="25A57F01" w14:textId="77777777" w:rsidR="007933DB" w:rsidRDefault="007933DB">
      <w:pPr>
        <w:pStyle w:val="BodyText"/>
        <w:rPr>
          <w:rFonts w:ascii="Arial"/>
        </w:rPr>
      </w:pPr>
    </w:p>
    <w:p w14:paraId="59062167" w14:textId="77777777" w:rsidR="007933DB" w:rsidRDefault="007933DB">
      <w:pPr>
        <w:pStyle w:val="BodyText"/>
        <w:rPr>
          <w:rFonts w:ascii="Arial"/>
        </w:rPr>
      </w:pPr>
    </w:p>
    <w:p w14:paraId="5B3C56AA" w14:textId="77777777" w:rsidR="007933DB" w:rsidRDefault="007933DB">
      <w:pPr>
        <w:pStyle w:val="BodyText"/>
        <w:spacing w:before="11"/>
        <w:rPr>
          <w:rFonts w:ascii="Arial"/>
          <w:sz w:val="15"/>
        </w:rPr>
      </w:pPr>
    </w:p>
    <w:p w14:paraId="34D5A754" w14:textId="77777777" w:rsidR="007933DB" w:rsidRDefault="00847058">
      <w:pPr>
        <w:spacing w:before="96"/>
        <w:ind w:left="3626" w:right="3892"/>
        <w:jc w:val="center"/>
        <w:rPr>
          <w:rFonts w:ascii="Arial"/>
          <w:sz w:val="12"/>
        </w:rPr>
      </w:pPr>
      <w:r>
        <w:rPr>
          <w:rFonts w:ascii="Arial"/>
          <w:sz w:val="12"/>
        </w:rPr>
        <w:t>ORLANDO FD</w:t>
      </w:r>
    </w:p>
    <w:p w14:paraId="038106C1" w14:textId="77777777" w:rsidR="007933DB" w:rsidRDefault="00847058">
      <w:pPr>
        <w:spacing w:before="10"/>
        <w:ind w:left="1802" w:right="3892"/>
        <w:jc w:val="center"/>
        <w:rPr>
          <w:rFonts w:ascii="Arial"/>
          <w:sz w:val="12"/>
        </w:rPr>
      </w:pPr>
      <w:r>
        <w:rPr>
          <w:rFonts w:ascii="Arial"/>
          <w:sz w:val="12"/>
        </w:rPr>
        <w:t>MARSHALL FD</w:t>
      </w:r>
    </w:p>
    <w:p w14:paraId="07ECC74C" w14:textId="77777777" w:rsidR="007933DB" w:rsidRDefault="007933DB">
      <w:pPr>
        <w:pStyle w:val="BodyText"/>
        <w:spacing w:before="5"/>
        <w:rPr>
          <w:rFonts w:ascii="Arial"/>
          <w:sz w:val="28"/>
        </w:rPr>
      </w:pPr>
    </w:p>
    <w:p w14:paraId="21A67665" w14:textId="77777777" w:rsidR="007933DB" w:rsidRDefault="00847058">
      <w:pPr>
        <w:spacing w:before="96"/>
        <w:ind w:left="3810" w:right="3647"/>
        <w:jc w:val="center"/>
        <w:rPr>
          <w:rFonts w:ascii="Arial"/>
          <w:sz w:val="12"/>
        </w:rPr>
      </w:pPr>
      <w:r>
        <w:rPr>
          <w:rFonts w:ascii="Arial"/>
          <w:sz w:val="12"/>
        </w:rPr>
        <w:t>MULHALL FD</w:t>
      </w:r>
    </w:p>
    <w:p w14:paraId="0A18B49F" w14:textId="77777777" w:rsidR="007933DB" w:rsidRDefault="007933DB">
      <w:pPr>
        <w:pStyle w:val="BodyText"/>
        <w:spacing w:before="5"/>
        <w:rPr>
          <w:rFonts w:ascii="Arial"/>
          <w:sz w:val="18"/>
        </w:rPr>
      </w:pPr>
    </w:p>
    <w:p w14:paraId="70D5E684" w14:textId="77777777" w:rsidR="007933DB" w:rsidRDefault="00847058">
      <w:pPr>
        <w:spacing w:before="96"/>
        <w:ind w:left="2061" w:right="3892"/>
        <w:jc w:val="center"/>
        <w:rPr>
          <w:rFonts w:ascii="Arial"/>
          <w:sz w:val="12"/>
        </w:rPr>
      </w:pPr>
      <w:r>
        <w:rPr>
          <w:rFonts w:ascii="Arial"/>
          <w:sz w:val="12"/>
        </w:rPr>
        <w:t>CRESCENT FD</w:t>
      </w:r>
    </w:p>
    <w:p w14:paraId="58F93CFA" w14:textId="77777777" w:rsidR="007933DB" w:rsidRDefault="007933DB">
      <w:pPr>
        <w:pStyle w:val="BodyText"/>
        <w:spacing w:before="10"/>
        <w:rPr>
          <w:rFonts w:ascii="Arial"/>
        </w:rPr>
      </w:pPr>
    </w:p>
    <w:p w14:paraId="6CA539BB" w14:textId="77777777" w:rsidR="007933DB" w:rsidRDefault="00847058">
      <w:pPr>
        <w:spacing w:before="97"/>
        <w:ind w:left="3810" w:right="1055"/>
        <w:jc w:val="center"/>
        <w:rPr>
          <w:rFonts w:ascii="Arial"/>
          <w:sz w:val="12"/>
        </w:rPr>
      </w:pPr>
      <w:r>
        <w:rPr>
          <w:rFonts w:ascii="Arial"/>
          <w:sz w:val="12"/>
        </w:rPr>
        <w:t>COYLE FD</w:t>
      </w:r>
    </w:p>
    <w:p w14:paraId="19A49EE4" w14:textId="77777777" w:rsidR="007933DB" w:rsidRDefault="00847058">
      <w:pPr>
        <w:spacing w:before="73"/>
        <w:ind w:left="1293" w:right="3892"/>
        <w:jc w:val="center"/>
        <w:rPr>
          <w:rFonts w:ascii="Arial"/>
          <w:sz w:val="12"/>
        </w:rPr>
      </w:pPr>
      <w:r>
        <w:rPr>
          <w:rFonts w:ascii="Arial"/>
          <w:sz w:val="12"/>
        </w:rPr>
        <w:t>TWIN LAKES FD</w:t>
      </w:r>
    </w:p>
    <w:p w14:paraId="5B70504B" w14:textId="77777777" w:rsidR="007933DB" w:rsidRDefault="007933DB">
      <w:pPr>
        <w:pStyle w:val="BodyText"/>
        <w:spacing w:before="1"/>
        <w:rPr>
          <w:rFonts w:ascii="Arial"/>
          <w:sz w:val="10"/>
        </w:rPr>
      </w:pPr>
    </w:p>
    <w:p w14:paraId="7EC52150" w14:textId="77777777" w:rsidR="007933DB" w:rsidRDefault="007933DB">
      <w:pPr>
        <w:rPr>
          <w:rFonts w:ascii="Arial"/>
          <w:sz w:val="10"/>
        </w:rPr>
        <w:sectPr w:rsidR="007933DB" w:rsidSect="00204356">
          <w:footerReference w:type="default" r:id="rId85"/>
          <w:pgSz w:w="12240" w:h="15840"/>
          <w:pgMar w:top="800" w:right="520" w:bottom="280" w:left="540" w:header="0" w:footer="0" w:gutter="0"/>
          <w:cols w:space="720"/>
        </w:sectPr>
      </w:pPr>
    </w:p>
    <w:p w14:paraId="6B9BF29F" w14:textId="77777777" w:rsidR="007933DB" w:rsidRDefault="00847058">
      <w:pPr>
        <w:spacing w:before="96"/>
        <w:ind w:left="4759"/>
        <w:rPr>
          <w:rFonts w:ascii="Arial"/>
          <w:sz w:val="12"/>
        </w:rPr>
      </w:pPr>
      <w:r>
        <w:rPr>
          <w:rFonts w:ascii="Arial"/>
          <w:sz w:val="12"/>
        </w:rPr>
        <w:t>GUTHRIE</w:t>
      </w:r>
      <w:r>
        <w:rPr>
          <w:rFonts w:ascii="Arial"/>
          <w:spacing w:val="-9"/>
          <w:sz w:val="12"/>
        </w:rPr>
        <w:t xml:space="preserve"> </w:t>
      </w:r>
      <w:r>
        <w:rPr>
          <w:rFonts w:ascii="Arial"/>
          <w:sz w:val="12"/>
        </w:rPr>
        <w:t>FD</w:t>
      </w:r>
    </w:p>
    <w:p w14:paraId="58B7A1A4" w14:textId="77777777" w:rsidR="007933DB" w:rsidRDefault="007933DB">
      <w:pPr>
        <w:pStyle w:val="BodyText"/>
        <w:spacing w:before="8"/>
        <w:rPr>
          <w:rFonts w:ascii="Arial"/>
          <w:sz w:val="14"/>
        </w:rPr>
      </w:pPr>
    </w:p>
    <w:p w14:paraId="17C0EF5D" w14:textId="77777777" w:rsidR="007933DB" w:rsidRDefault="00847058">
      <w:pPr>
        <w:ind w:right="662"/>
        <w:jc w:val="right"/>
        <w:rPr>
          <w:rFonts w:ascii="Arial"/>
          <w:sz w:val="12"/>
        </w:rPr>
      </w:pPr>
      <w:r>
        <w:rPr>
          <w:rFonts w:ascii="Arial"/>
          <w:sz w:val="12"/>
        </w:rPr>
        <w:t>CASHION FD</w:t>
      </w:r>
    </w:p>
    <w:p w14:paraId="5FAB9401" w14:textId="77777777" w:rsidR="007933DB" w:rsidRDefault="00847058">
      <w:pPr>
        <w:pStyle w:val="BodyText"/>
        <w:rPr>
          <w:rFonts w:ascii="Arial"/>
          <w:sz w:val="12"/>
        </w:rPr>
      </w:pPr>
      <w:r>
        <w:br w:type="column"/>
      </w:r>
    </w:p>
    <w:p w14:paraId="5459E6AB" w14:textId="77777777" w:rsidR="007933DB" w:rsidRDefault="007933DB">
      <w:pPr>
        <w:pStyle w:val="BodyText"/>
        <w:spacing w:before="6"/>
        <w:rPr>
          <w:rFonts w:ascii="Arial"/>
          <w:sz w:val="10"/>
        </w:rPr>
      </w:pPr>
    </w:p>
    <w:p w14:paraId="17F31513" w14:textId="77777777" w:rsidR="007933DB" w:rsidRDefault="00847058">
      <w:pPr>
        <w:ind w:left="113"/>
        <w:rPr>
          <w:rFonts w:ascii="Arial"/>
          <w:sz w:val="12"/>
        </w:rPr>
      </w:pPr>
      <w:r>
        <w:rPr>
          <w:rFonts w:ascii="Arial"/>
          <w:sz w:val="12"/>
        </w:rPr>
        <w:t>SOONER</w:t>
      </w:r>
      <w:r>
        <w:rPr>
          <w:rFonts w:ascii="Arial"/>
          <w:spacing w:val="-7"/>
          <w:sz w:val="12"/>
        </w:rPr>
        <w:t xml:space="preserve"> </w:t>
      </w:r>
      <w:r>
        <w:rPr>
          <w:rFonts w:ascii="Arial"/>
          <w:sz w:val="12"/>
        </w:rPr>
        <w:t>FD</w:t>
      </w:r>
    </w:p>
    <w:p w14:paraId="637C4368" w14:textId="77777777" w:rsidR="007933DB" w:rsidRDefault="00847058">
      <w:pPr>
        <w:pStyle w:val="BodyText"/>
        <w:spacing w:before="10"/>
        <w:rPr>
          <w:rFonts w:ascii="Arial"/>
          <w:sz w:val="12"/>
        </w:rPr>
      </w:pPr>
      <w:r>
        <w:br w:type="column"/>
      </w:r>
    </w:p>
    <w:p w14:paraId="3132CDE4" w14:textId="77777777" w:rsidR="007933DB" w:rsidRDefault="00847058">
      <w:pPr>
        <w:spacing w:before="1"/>
        <w:ind w:left="26"/>
        <w:rPr>
          <w:rFonts w:ascii="Arial"/>
          <w:sz w:val="12"/>
        </w:rPr>
      </w:pPr>
      <w:r>
        <w:rPr>
          <w:rFonts w:ascii="Arial"/>
          <w:sz w:val="12"/>
        </w:rPr>
        <w:t>MERIDIAN FD</w:t>
      </w:r>
    </w:p>
    <w:p w14:paraId="051166E5" w14:textId="77777777" w:rsidR="007933DB" w:rsidRDefault="007933DB">
      <w:pPr>
        <w:rPr>
          <w:rFonts w:ascii="Arial"/>
          <w:sz w:val="12"/>
        </w:rPr>
        <w:sectPr w:rsidR="007933DB" w:rsidSect="00204356">
          <w:type w:val="continuous"/>
          <w:pgSz w:w="12240" w:h="15840"/>
          <w:pgMar w:top="1500" w:right="520" w:bottom="280" w:left="540" w:header="720" w:footer="720" w:gutter="0"/>
          <w:cols w:num="3" w:space="720" w:equalWidth="0">
            <w:col w:w="5490" w:space="40"/>
            <w:col w:w="825" w:space="40"/>
            <w:col w:w="4785"/>
          </w:cols>
        </w:sectPr>
      </w:pPr>
    </w:p>
    <w:p w14:paraId="07A5021D" w14:textId="77777777" w:rsidR="007933DB" w:rsidRDefault="00847058">
      <w:pPr>
        <w:spacing w:before="39" w:line="136" w:lineRule="exact"/>
        <w:ind w:left="3290" w:right="3892"/>
        <w:jc w:val="center"/>
        <w:rPr>
          <w:rFonts w:ascii="Arial"/>
          <w:sz w:val="12"/>
        </w:rPr>
      </w:pPr>
      <w:r>
        <w:rPr>
          <w:rFonts w:ascii="Arial"/>
          <w:sz w:val="12"/>
        </w:rPr>
        <w:t>OAK CLIFF FD</w:t>
      </w:r>
    </w:p>
    <w:p w14:paraId="604EB85F" w14:textId="77777777" w:rsidR="007933DB" w:rsidRDefault="00847058">
      <w:pPr>
        <w:spacing w:line="136" w:lineRule="exact"/>
        <w:ind w:left="3810" w:right="2697"/>
        <w:jc w:val="center"/>
        <w:rPr>
          <w:rFonts w:ascii="Arial"/>
          <w:sz w:val="12"/>
        </w:rPr>
      </w:pPr>
      <w:r>
        <w:rPr>
          <w:rFonts w:ascii="Arial"/>
          <w:sz w:val="12"/>
        </w:rPr>
        <w:t>WOODCREST FD</w:t>
      </w:r>
    </w:p>
    <w:p w14:paraId="47040A4D" w14:textId="77777777" w:rsidR="007933DB" w:rsidRDefault="007933DB">
      <w:pPr>
        <w:pStyle w:val="BodyText"/>
        <w:spacing w:before="4"/>
        <w:rPr>
          <w:rFonts w:ascii="Arial"/>
          <w:sz w:val="24"/>
        </w:rPr>
      </w:pPr>
    </w:p>
    <w:p w14:paraId="010BF422" w14:textId="77777777" w:rsidR="007933DB" w:rsidRDefault="007933DB">
      <w:pPr>
        <w:rPr>
          <w:rFonts w:ascii="Arial"/>
          <w:sz w:val="24"/>
        </w:rPr>
        <w:sectPr w:rsidR="007933DB" w:rsidSect="00204356">
          <w:type w:val="continuous"/>
          <w:pgSz w:w="12240" w:h="15840"/>
          <w:pgMar w:top="1500" w:right="520" w:bottom="280" w:left="540" w:header="720" w:footer="720" w:gutter="0"/>
          <w:cols w:space="720"/>
        </w:sectPr>
      </w:pPr>
    </w:p>
    <w:p w14:paraId="42A16CC1" w14:textId="77777777" w:rsidR="007933DB" w:rsidRDefault="007933DB">
      <w:pPr>
        <w:pStyle w:val="BodyText"/>
        <w:rPr>
          <w:rFonts w:ascii="Arial"/>
          <w:sz w:val="12"/>
        </w:rPr>
      </w:pPr>
    </w:p>
    <w:p w14:paraId="45D60EFE" w14:textId="77777777" w:rsidR="007933DB" w:rsidRDefault="007933DB">
      <w:pPr>
        <w:pStyle w:val="BodyText"/>
        <w:rPr>
          <w:rFonts w:ascii="Arial"/>
          <w:sz w:val="12"/>
        </w:rPr>
      </w:pPr>
    </w:p>
    <w:p w14:paraId="4009F446" w14:textId="77777777" w:rsidR="007933DB" w:rsidRDefault="007933DB">
      <w:pPr>
        <w:pStyle w:val="BodyText"/>
        <w:spacing w:before="7"/>
        <w:rPr>
          <w:rFonts w:ascii="Arial"/>
          <w:sz w:val="15"/>
        </w:rPr>
      </w:pPr>
    </w:p>
    <w:p w14:paraId="58ECFEA4" w14:textId="77777777" w:rsidR="007933DB" w:rsidRDefault="00847058">
      <w:pPr>
        <w:ind w:left="184"/>
        <w:rPr>
          <w:rFonts w:ascii="Arial"/>
          <w:sz w:val="12"/>
        </w:rPr>
      </w:pPr>
      <w:r>
        <w:rPr>
          <w:rFonts w:ascii="Arial"/>
          <w:sz w:val="12"/>
        </w:rPr>
        <w:t>GEARY</w:t>
      </w:r>
      <w:r>
        <w:rPr>
          <w:rFonts w:ascii="Arial"/>
          <w:spacing w:val="-13"/>
          <w:sz w:val="12"/>
        </w:rPr>
        <w:t xml:space="preserve"> </w:t>
      </w:r>
      <w:r>
        <w:rPr>
          <w:rFonts w:ascii="Arial"/>
          <w:sz w:val="12"/>
        </w:rPr>
        <w:t>FIRE</w:t>
      </w:r>
    </w:p>
    <w:p w14:paraId="16F1B1EC" w14:textId="77777777" w:rsidR="007933DB" w:rsidRDefault="00847058">
      <w:pPr>
        <w:pStyle w:val="BodyText"/>
        <w:rPr>
          <w:rFonts w:ascii="Arial"/>
          <w:sz w:val="12"/>
        </w:rPr>
      </w:pPr>
      <w:r>
        <w:br w:type="column"/>
      </w:r>
    </w:p>
    <w:p w14:paraId="51436421" w14:textId="77777777" w:rsidR="007933DB" w:rsidRDefault="007933DB">
      <w:pPr>
        <w:pStyle w:val="BodyText"/>
        <w:spacing w:before="4"/>
        <w:rPr>
          <w:rFonts w:ascii="Arial"/>
          <w:sz w:val="16"/>
        </w:rPr>
      </w:pPr>
    </w:p>
    <w:p w14:paraId="21652513" w14:textId="77777777" w:rsidR="007933DB" w:rsidRDefault="00847058">
      <w:pPr>
        <w:ind w:left="184"/>
        <w:rPr>
          <w:rFonts w:ascii="Arial"/>
          <w:sz w:val="12"/>
        </w:rPr>
      </w:pPr>
      <w:r>
        <w:rPr>
          <w:rFonts w:ascii="Arial"/>
          <w:sz w:val="12"/>
        </w:rPr>
        <w:t>OKARCHE</w:t>
      </w:r>
      <w:r>
        <w:rPr>
          <w:rFonts w:ascii="Arial"/>
          <w:spacing w:val="-11"/>
          <w:sz w:val="12"/>
        </w:rPr>
        <w:t xml:space="preserve"> </w:t>
      </w:r>
      <w:r>
        <w:rPr>
          <w:rFonts w:ascii="Arial"/>
          <w:sz w:val="12"/>
        </w:rPr>
        <w:t>FIRE</w:t>
      </w:r>
    </w:p>
    <w:p w14:paraId="404C10A3" w14:textId="77777777" w:rsidR="007933DB" w:rsidRDefault="00847058">
      <w:pPr>
        <w:spacing w:before="101" w:line="134" w:lineRule="exact"/>
        <w:ind w:left="184" w:right="-13" w:firstLine="549"/>
        <w:rPr>
          <w:rFonts w:ascii="Arial"/>
          <w:sz w:val="12"/>
        </w:rPr>
      </w:pPr>
      <w:r>
        <w:br w:type="column"/>
      </w:r>
      <w:r>
        <w:rPr>
          <w:rFonts w:ascii="Arial"/>
          <w:sz w:val="12"/>
        </w:rPr>
        <w:t>DEER CREEK</w:t>
      </w:r>
      <w:r>
        <w:rPr>
          <w:rFonts w:ascii="Arial"/>
          <w:spacing w:val="-9"/>
          <w:sz w:val="12"/>
        </w:rPr>
        <w:t xml:space="preserve"> </w:t>
      </w:r>
      <w:r>
        <w:rPr>
          <w:rFonts w:ascii="Arial"/>
          <w:sz w:val="12"/>
        </w:rPr>
        <w:t>FD PIEDMONT</w:t>
      </w:r>
    </w:p>
    <w:p w14:paraId="412702AC" w14:textId="77777777" w:rsidR="007933DB" w:rsidRDefault="00847058">
      <w:pPr>
        <w:pStyle w:val="BodyText"/>
        <w:rPr>
          <w:rFonts w:ascii="Arial"/>
          <w:sz w:val="12"/>
        </w:rPr>
      </w:pPr>
      <w:r>
        <w:br w:type="column"/>
      </w:r>
    </w:p>
    <w:p w14:paraId="109E68F0" w14:textId="77777777" w:rsidR="007933DB" w:rsidRDefault="007933DB">
      <w:pPr>
        <w:pStyle w:val="BodyText"/>
        <w:spacing w:before="1"/>
        <w:rPr>
          <w:rFonts w:ascii="Arial"/>
          <w:sz w:val="10"/>
        </w:rPr>
      </w:pPr>
    </w:p>
    <w:p w14:paraId="282C7A9B" w14:textId="77777777" w:rsidR="007933DB" w:rsidRDefault="00847058">
      <w:pPr>
        <w:ind w:left="184"/>
        <w:rPr>
          <w:rFonts w:ascii="Arial"/>
          <w:sz w:val="12"/>
        </w:rPr>
      </w:pPr>
      <w:r>
        <w:rPr>
          <w:rFonts w:ascii="Arial"/>
          <w:sz w:val="12"/>
        </w:rPr>
        <w:t>EDMOND</w:t>
      </w:r>
      <w:r>
        <w:rPr>
          <w:rFonts w:ascii="Arial"/>
          <w:spacing w:val="-11"/>
          <w:sz w:val="12"/>
        </w:rPr>
        <w:t xml:space="preserve"> </w:t>
      </w:r>
      <w:r>
        <w:rPr>
          <w:rFonts w:ascii="Arial"/>
          <w:sz w:val="12"/>
        </w:rPr>
        <w:t>FD</w:t>
      </w:r>
    </w:p>
    <w:p w14:paraId="4D6867B8" w14:textId="77777777" w:rsidR="007933DB" w:rsidRDefault="00847058">
      <w:pPr>
        <w:pStyle w:val="BodyText"/>
        <w:rPr>
          <w:rFonts w:ascii="Arial"/>
          <w:sz w:val="12"/>
        </w:rPr>
      </w:pPr>
      <w:r>
        <w:br w:type="column"/>
      </w:r>
    </w:p>
    <w:p w14:paraId="395FEEC3" w14:textId="77777777" w:rsidR="007933DB" w:rsidRDefault="00847058">
      <w:pPr>
        <w:spacing w:before="107" w:line="134" w:lineRule="exact"/>
        <w:ind w:left="-31" w:right="3187" w:firstLine="657"/>
        <w:rPr>
          <w:rFonts w:ascii="Arial"/>
          <w:sz w:val="12"/>
        </w:rPr>
      </w:pPr>
      <w:r>
        <w:rPr>
          <w:rFonts w:ascii="Arial"/>
          <w:sz w:val="12"/>
        </w:rPr>
        <w:t>LUTHER FD ARCADIA FD</w:t>
      </w:r>
    </w:p>
    <w:p w14:paraId="30577E6A" w14:textId="77777777" w:rsidR="007933DB" w:rsidRDefault="007933DB">
      <w:pPr>
        <w:spacing w:line="134" w:lineRule="exact"/>
        <w:rPr>
          <w:rFonts w:ascii="Arial"/>
          <w:sz w:val="12"/>
        </w:rPr>
        <w:sectPr w:rsidR="007933DB" w:rsidSect="00204356">
          <w:type w:val="continuous"/>
          <w:pgSz w:w="12240" w:h="15840"/>
          <w:pgMar w:top="1500" w:right="520" w:bottom="280" w:left="540" w:header="720" w:footer="720" w:gutter="0"/>
          <w:cols w:num="5" w:space="720" w:equalWidth="0">
            <w:col w:w="904" w:space="932"/>
            <w:col w:w="1081" w:space="373"/>
            <w:col w:w="1705" w:space="239"/>
            <w:col w:w="906" w:space="40"/>
            <w:col w:w="5000"/>
          </w:cols>
        </w:sectPr>
      </w:pPr>
    </w:p>
    <w:p w14:paraId="27997E9A" w14:textId="77777777" w:rsidR="007933DB" w:rsidRDefault="007933DB">
      <w:pPr>
        <w:pStyle w:val="BodyText"/>
        <w:spacing w:before="6"/>
        <w:rPr>
          <w:rFonts w:ascii="Arial"/>
          <w:sz w:val="12"/>
        </w:rPr>
      </w:pPr>
    </w:p>
    <w:p w14:paraId="469AA878" w14:textId="77777777" w:rsidR="007933DB" w:rsidRDefault="007933DB">
      <w:pPr>
        <w:rPr>
          <w:rFonts w:ascii="Arial"/>
          <w:sz w:val="12"/>
        </w:rPr>
        <w:sectPr w:rsidR="007933DB" w:rsidSect="00204356">
          <w:type w:val="continuous"/>
          <w:pgSz w:w="12240" w:h="15840"/>
          <w:pgMar w:top="1500" w:right="520" w:bottom="280" w:left="540" w:header="720" w:footer="720" w:gutter="0"/>
          <w:cols w:space="720"/>
        </w:sectPr>
      </w:pPr>
    </w:p>
    <w:p w14:paraId="363DEB38" w14:textId="77777777" w:rsidR="007933DB" w:rsidRDefault="007933DB">
      <w:pPr>
        <w:pStyle w:val="BodyText"/>
        <w:spacing w:before="7"/>
        <w:rPr>
          <w:rFonts w:ascii="Arial"/>
          <w:sz w:val="14"/>
        </w:rPr>
      </w:pPr>
    </w:p>
    <w:p w14:paraId="0075A534" w14:textId="77777777" w:rsidR="007933DB" w:rsidRDefault="00847058">
      <w:pPr>
        <w:ind w:left="852"/>
        <w:rPr>
          <w:rFonts w:ascii="Arial"/>
          <w:sz w:val="12"/>
        </w:rPr>
      </w:pPr>
      <w:r>
        <w:rPr>
          <w:rFonts w:ascii="Arial"/>
          <w:sz w:val="12"/>
        </w:rPr>
        <w:t>CALUMET</w:t>
      </w:r>
      <w:r>
        <w:rPr>
          <w:rFonts w:ascii="Arial"/>
          <w:spacing w:val="-15"/>
          <w:sz w:val="12"/>
        </w:rPr>
        <w:t xml:space="preserve"> </w:t>
      </w:r>
      <w:r>
        <w:rPr>
          <w:rFonts w:ascii="Arial"/>
          <w:sz w:val="12"/>
        </w:rPr>
        <w:t>FIRE</w:t>
      </w:r>
    </w:p>
    <w:p w14:paraId="3C4F77E9" w14:textId="77777777" w:rsidR="007933DB" w:rsidRDefault="00847058">
      <w:pPr>
        <w:spacing w:before="96"/>
        <w:ind w:left="852"/>
        <w:rPr>
          <w:rFonts w:ascii="Arial"/>
          <w:sz w:val="12"/>
        </w:rPr>
      </w:pPr>
      <w:r>
        <w:br w:type="column"/>
      </w:r>
      <w:r>
        <w:rPr>
          <w:rFonts w:ascii="Arial"/>
          <w:sz w:val="12"/>
        </w:rPr>
        <w:t>RICHLAND</w:t>
      </w:r>
      <w:r>
        <w:rPr>
          <w:rFonts w:ascii="Arial"/>
          <w:spacing w:val="-11"/>
          <w:sz w:val="12"/>
        </w:rPr>
        <w:t xml:space="preserve"> </w:t>
      </w:r>
      <w:r>
        <w:rPr>
          <w:rFonts w:ascii="Arial"/>
          <w:sz w:val="12"/>
        </w:rPr>
        <w:t>FIRE</w:t>
      </w:r>
    </w:p>
    <w:p w14:paraId="4FB7EC14" w14:textId="77777777" w:rsidR="007933DB" w:rsidRDefault="00847058">
      <w:pPr>
        <w:pStyle w:val="BodyText"/>
        <w:rPr>
          <w:rFonts w:ascii="Arial"/>
          <w:sz w:val="12"/>
        </w:rPr>
      </w:pPr>
      <w:r>
        <w:br w:type="column"/>
      </w:r>
    </w:p>
    <w:p w14:paraId="5DE896AD" w14:textId="77777777" w:rsidR="007933DB" w:rsidRDefault="00847058">
      <w:pPr>
        <w:spacing w:before="75" w:line="160" w:lineRule="atLeast"/>
        <w:ind w:left="643" w:right="-12" w:hanging="17"/>
        <w:rPr>
          <w:rFonts w:ascii="Arial"/>
          <w:sz w:val="12"/>
        </w:rPr>
      </w:pPr>
      <w:r>
        <w:rPr>
          <w:rFonts w:ascii="Arial"/>
          <w:sz w:val="12"/>
        </w:rPr>
        <w:t>THE VILLAGE FD NICHOLS HILLS</w:t>
      </w:r>
      <w:r>
        <w:rPr>
          <w:rFonts w:ascii="Arial"/>
          <w:spacing w:val="-11"/>
          <w:sz w:val="12"/>
        </w:rPr>
        <w:t xml:space="preserve"> </w:t>
      </w:r>
      <w:r>
        <w:rPr>
          <w:rFonts w:ascii="Arial"/>
          <w:sz w:val="12"/>
        </w:rPr>
        <w:t>FD</w:t>
      </w:r>
    </w:p>
    <w:p w14:paraId="3EE95BC4" w14:textId="77777777" w:rsidR="007933DB" w:rsidRDefault="00847058">
      <w:pPr>
        <w:pStyle w:val="BodyText"/>
        <w:spacing w:before="5"/>
        <w:rPr>
          <w:rFonts w:ascii="Arial"/>
        </w:rPr>
      </w:pPr>
      <w:r>
        <w:br w:type="column"/>
      </w:r>
    </w:p>
    <w:p w14:paraId="19723DC8" w14:textId="77777777" w:rsidR="007933DB" w:rsidRDefault="00847058">
      <w:pPr>
        <w:ind w:left="622"/>
        <w:rPr>
          <w:rFonts w:ascii="Arial"/>
          <w:sz w:val="12"/>
        </w:rPr>
      </w:pPr>
      <w:r>
        <w:rPr>
          <w:rFonts w:ascii="Arial"/>
          <w:position w:val="-1"/>
          <w:sz w:val="12"/>
        </w:rPr>
        <w:t>JONES FD</w:t>
      </w:r>
      <w:r>
        <w:rPr>
          <w:rFonts w:ascii="Arial"/>
          <w:sz w:val="12"/>
        </w:rPr>
        <w:t>HICKORY HILLS FD</w:t>
      </w:r>
    </w:p>
    <w:p w14:paraId="4EB8D163" w14:textId="77777777" w:rsidR="007933DB" w:rsidRDefault="007933DB">
      <w:pPr>
        <w:rPr>
          <w:rFonts w:ascii="Arial"/>
          <w:sz w:val="12"/>
        </w:rPr>
        <w:sectPr w:rsidR="007933DB" w:rsidSect="00204356">
          <w:type w:val="continuous"/>
          <w:pgSz w:w="12240" w:h="15840"/>
          <w:pgMar w:top="1500" w:right="520" w:bottom="280" w:left="540" w:header="720" w:footer="720" w:gutter="0"/>
          <w:cols w:num="4" w:space="720" w:equalWidth="0">
            <w:col w:w="1725" w:space="203"/>
            <w:col w:w="1768" w:space="40"/>
            <w:col w:w="1734" w:space="40"/>
            <w:col w:w="5670"/>
          </w:cols>
        </w:sectPr>
      </w:pPr>
    </w:p>
    <w:p w14:paraId="2345917E" w14:textId="77777777" w:rsidR="007933DB" w:rsidRDefault="00847058">
      <w:pPr>
        <w:spacing w:line="120" w:lineRule="exact"/>
        <w:jc w:val="right"/>
        <w:rPr>
          <w:rFonts w:ascii="Arial"/>
          <w:sz w:val="12"/>
        </w:rPr>
      </w:pPr>
      <w:r>
        <w:rPr>
          <w:rFonts w:ascii="Arial"/>
          <w:sz w:val="12"/>
        </w:rPr>
        <w:t>FCI</w:t>
      </w:r>
    </w:p>
    <w:p w14:paraId="3EEB5009" w14:textId="77777777" w:rsidR="007933DB" w:rsidRDefault="00847058">
      <w:pPr>
        <w:spacing w:before="67" w:line="52" w:lineRule="exact"/>
        <w:jc w:val="right"/>
        <w:rPr>
          <w:rFonts w:ascii="Arial"/>
          <w:sz w:val="12"/>
        </w:rPr>
      </w:pPr>
      <w:r>
        <w:br w:type="column"/>
      </w:r>
      <w:r>
        <w:rPr>
          <w:rFonts w:ascii="Arial"/>
          <w:sz w:val="12"/>
        </w:rPr>
        <w:t>YUKON</w:t>
      </w:r>
    </w:p>
    <w:p w14:paraId="646A4B20" w14:textId="77777777" w:rsidR="007933DB" w:rsidRDefault="00847058">
      <w:pPr>
        <w:spacing w:before="5" w:line="114" w:lineRule="exact"/>
        <w:ind w:left="161"/>
        <w:rPr>
          <w:rFonts w:ascii="Arial"/>
          <w:sz w:val="12"/>
        </w:rPr>
      </w:pPr>
      <w:r>
        <w:br w:type="column"/>
      </w:r>
      <w:r>
        <w:rPr>
          <w:rFonts w:ascii="Arial"/>
          <w:sz w:val="12"/>
        </w:rPr>
        <w:t>WARR ACRES</w:t>
      </w:r>
      <w:r>
        <w:rPr>
          <w:rFonts w:ascii="Arial"/>
          <w:spacing w:val="-23"/>
          <w:sz w:val="12"/>
        </w:rPr>
        <w:t xml:space="preserve"> </w:t>
      </w:r>
      <w:r>
        <w:rPr>
          <w:rFonts w:ascii="Arial"/>
          <w:sz w:val="12"/>
        </w:rPr>
        <w:t>FD</w:t>
      </w:r>
    </w:p>
    <w:p w14:paraId="5CD0ED01" w14:textId="77777777" w:rsidR="007933DB" w:rsidRDefault="00847058">
      <w:pPr>
        <w:spacing w:line="120" w:lineRule="exact"/>
        <w:ind w:left="490"/>
        <w:rPr>
          <w:rFonts w:ascii="Arial"/>
          <w:sz w:val="12"/>
        </w:rPr>
      </w:pPr>
      <w:r>
        <w:br w:type="column"/>
      </w:r>
      <w:r>
        <w:rPr>
          <w:rFonts w:ascii="Arial"/>
          <w:sz w:val="12"/>
        </w:rPr>
        <w:t xml:space="preserve">FOREST </w:t>
      </w:r>
      <w:r>
        <w:rPr>
          <w:rFonts w:ascii="Arial"/>
          <w:spacing w:val="-3"/>
          <w:sz w:val="12"/>
        </w:rPr>
        <w:t>PARK</w:t>
      </w:r>
      <w:r>
        <w:rPr>
          <w:rFonts w:ascii="Arial"/>
          <w:spacing w:val="-13"/>
          <w:sz w:val="12"/>
        </w:rPr>
        <w:t xml:space="preserve"> </w:t>
      </w:r>
      <w:r>
        <w:rPr>
          <w:rFonts w:ascii="Arial"/>
          <w:sz w:val="12"/>
        </w:rPr>
        <w:t>FD</w:t>
      </w:r>
    </w:p>
    <w:p w14:paraId="56212C28" w14:textId="77777777" w:rsidR="007933DB" w:rsidRDefault="00847058">
      <w:pPr>
        <w:spacing w:before="87" w:line="33" w:lineRule="exact"/>
        <w:ind w:left="209"/>
        <w:rPr>
          <w:rFonts w:ascii="Arial"/>
          <w:sz w:val="12"/>
        </w:rPr>
      </w:pPr>
      <w:r>
        <w:br w:type="column"/>
      </w:r>
      <w:r>
        <w:rPr>
          <w:rFonts w:ascii="Arial"/>
          <w:sz w:val="12"/>
        </w:rPr>
        <w:t>HARRAH FD</w:t>
      </w:r>
    </w:p>
    <w:p w14:paraId="51A7F0D8" w14:textId="77777777" w:rsidR="007933DB" w:rsidRDefault="007933DB">
      <w:pPr>
        <w:spacing w:line="33" w:lineRule="exact"/>
        <w:rPr>
          <w:rFonts w:ascii="Arial"/>
          <w:sz w:val="12"/>
        </w:rPr>
        <w:sectPr w:rsidR="007933DB" w:rsidSect="00204356">
          <w:type w:val="continuous"/>
          <w:pgSz w:w="12240" w:h="15840"/>
          <w:pgMar w:top="1500" w:right="520" w:bottom="280" w:left="540" w:header="720" w:footer="720" w:gutter="0"/>
          <w:cols w:num="5" w:space="720" w:equalWidth="0">
            <w:col w:w="2216" w:space="40"/>
            <w:col w:w="1497" w:space="40"/>
            <w:col w:w="1151" w:space="40"/>
            <w:col w:w="1513" w:space="40"/>
            <w:col w:w="4643"/>
          </w:cols>
        </w:sectPr>
      </w:pPr>
    </w:p>
    <w:p w14:paraId="32CF610A" w14:textId="77777777" w:rsidR="007933DB" w:rsidRDefault="00847058">
      <w:pPr>
        <w:spacing w:line="133" w:lineRule="exact"/>
        <w:jc w:val="right"/>
        <w:rPr>
          <w:rFonts w:ascii="Arial"/>
          <w:sz w:val="12"/>
        </w:rPr>
      </w:pPr>
      <w:r>
        <w:rPr>
          <w:rFonts w:ascii="Arial"/>
          <w:sz w:val="12"/>
        </w:rPr>
        <w:t>EL RENO FIRE</w:t>
      </w:r>
    </w:p>
    <w:p w14:paraId="58CA9CEA" w14:textId="77777777" w:rsidR="007933DB" w:rsidRDefault="00847058">
      <w:pPr>
        <w:tabs>
          <w:tab w:val="left" w:pos="2601"/>
        </w:tabs>
        <w:spacing w:before="9" w:line="176" w:lineRule="exact"/>
        <w:ind w:left="1000"/>
        <w:rPr>
          <w:rFonts w:ascii="Arial"/>
          <w:sz w:val="12"/>
        </w:rPr>
      </w:pPr>
      <w:r>
        <w:br w:type="column"/>
      </w:r>
      <w:r>
        <w:rPr>
          <w:rFonts w:ascii="Arial"/>
          <w:position w:val="-5"/>
          <w:sz w:val="12"/>
        </w:rPr>
        <w:t>BETHANY</w:t>
      </w:r>
      <w:r>
        <w:rPr>
          <w:rFonts w:ascii="Arial"/>
          <w:spacing w:val="-5"/>
          <w:position w:val="-5"/>
          <w:sz w:val="12"/>
        </w:rPr>
        <w:t xml:space="preserve"> </w:t>
      </w:r>
      <w:r>
        <w:rPr>
          <w:rFonts w:ascii="Arial"/>
          <w:position w:val="-5"/>
          <w:sz w:val="12"/>
        </w:rPr>
        <w:t>FD</w:t>
      </w:r>
      <w:r>
        <w:rPr>
          <w:rFonts w:ascii="Arial"/>
          <w:position w:val="-5"/>
          <w:sz w:val="12"/>
        </w:rPr>
        <w:tab/>
      </w:r>
      <w:r>
        <w:rPr>
          <w:rFonts w:ascii="Arial"/>
          <w:sz w:val="12"/>
        </w:rPr>
        <w:t>SPENCER</w:t>
      </w:r>
      <w:r>
        <w:rPr>
          <w:rFonts w:ascii="Arial"/>
          <w:spacing w:val="-10"/>
          <w:sz w:val="12"/>
        </w:rPr>
        <w:t xml:space="preserve"> </w:t>
      </w:r>
      <w:r>
        <w:rPr>
          <w:rFonts w:ascii="Arial"/>
          <w:sz w:val="12"/>
        </w:rPr>
        <w:t>FD</w:t>
      </w:r>
    </w:p>
    <w:p w14:paraId="6FF2A681" w14:textId="77777777" w:rsidR="007933DB" w:rsidRDefault="00847058">
      <w:pPr>
        <w:spacing w:line="150" w:lineRule="exact"/>
        <w:ind w:left="2186"/>
        <w:rPr>
          <w:rFonts w:ascii="Arial"/>
          <w:sz w:val="12"/>
        </w:rPr>
      </w:pPr>
      <w:r>
        <w:rPr>
          <w:rFonts w:ascii="Arial"/>
          <w:sz w:val="12"/>
        </w:rPr>
        <w:t>NICOMA PARK FD</w:t>
      </w:r>
      <w:r>
        <w:rPr>
          <w:rFonts w:ascii="Arial"/>
          <w:position w:val="-6"/>
          <w:sz w:val="12"/>
        </w:rPr>
        <w:t>CHOCTAW FD</w:t>
      </w:r>
    </w:p>
    <w:p w14:paraId="4AEA9979" w14:textId="77777777" w:rsidR="007933DB" w:rsidRDefault="007933DB">
      <w:pPr>
        <w:spacing w:line="150" w:lineRule="exact"/>
        <w:rPr>
          <w:rFonts w:ascii="Arial"/>
          <w:sz w:val="12"/>
        </w:rPr>
        <w:sectPr w:rsidR="007933DB" w:rsidSect="00204356">
          <w:type w:val="continuous"/>
          <w:pgSz w:w="12240" w:h="15840"/>
          <w:pgMar w:top="1500" w:right="520" w:bottom="280" w:left="540" w:header="720" w:footer="720" w:gutter="0"/>
          <w:cols w:num="2" w:space="720" w:equalWidth="0">
            <w:col w:w="2920" w:space="40"/>
            <w:col w:w="8220"/>
          </w:cols>
        </w:sectPr>
      </w:pPr>
    </w:p>
    <w:p w14:paraId="250EA57A" w14:textId="77777777" w:rsidR="007933DB" w:rsidRDefault="007933DB">
      <w:pPr>
        <w:pStyle w:val="BodyText"/>
        <w:rPr>
          <w:rFonts w:ascii="Arial"/>
          <w:sz w:val="12"/>
        </w:rPr>
      </w:pPr>
    </w:p>
    <w:p w14:paraId="3DEF1016" w14:textId="77777777" w:rsidR="007933DB" w:rsidRDefault="007933DB">
      <w:pPr>
        <w:pStyle w:val="BodyText"/>
        <w:spacing w:before="10"/>
        <w:rPr>
          <w:rFonts w:ascii="Arial"/>
          <w:sz w:val="11"/>
        </w:rPr>
      </w:pPr>
    </w:p>
    <w:p w14:paraId="174902DF" w14:textId="77777777" w:rsidR="007933DB" w:rsidRDefault="00847058">
      <w:pPr>
        <w:ind w:left="470"/>
        <w:rPr>
          <w:rFonts w:ascii="Arial"/>
          <w:sz w:val="12"/>
        </w:rPr>
      </w:pPr>
      <w:r>
        <w:rPr>
          <w:rFonts w:ascii="Arial"/>
          <w:sz w:val="12"/>
        </w:rPr>
        <w:t>CEDAR LAKE</w:t>
      </w:r>
      <w:r>
        <w:rPr>
          <w:rFonts w:ascii="Arial"/>
          <w:spacing w:val="-9"/>
          <w:sz w:val="12"/>
        </w:rPr>
        <w:t xml:space="preserve"> </w:t>
      </w:r>
      <w:r>
        <w:rPr>
          <w:rFonts w:ascii="Arial"/>
          <w:sz w:val="12"/>
        </w:rPr>
        <w:t>FIRE</w:t>
      </w:r>
    </w:p>
    <w:p w14:paraId="66FFE78C" w14:textId="77777777" w:rsidR="007933DB" w:rsidRDefault="00847058">
      <w:pPr>
        <w:pStyle w:val="BodyText"/>
        <w:rPr>
          <w:rFonts w:ascii="Arial"/>
          <w:sz w:val="12"/>
        </w:rPr>
      </w:pPr>
      <w:r>
        <w:br w:type="column"/>
      </w:r>
    </w:p>
    <w:p w14:paraId="0262CB17" w14:textId="77777777" w:rsidR="007933DB" w:rsidRDefault="007933DB">
      <w:pPr>
        <w:pStyle w:val="BodyText"/>
        <w:rPr>
          <w:rFonts w:ascii="Arial"/>
          <w:sz w:val="12"/>
        </w:rPr>
      </w:pPr>
    </w:p>
    <w:p w14:paraId="2315F40B" w14:textId="77777777" w:rsidR="007933DB" w:rsidRDefault="007933DB">
      <w:pPr>
        <w:pStyle w:val="BodyText"/>
        <w:rPr>
          <w:rFonts w:ascii="Arial"/>
          <w:sz w:val="12"/>
        </w:rPr>
      </w:pPr>
    </w:p>
    <w:p w14:paraId="1C4016CD" w14:textId="77777777" w:rsidR="007933DB" w:rsidRDefault="00847058">
      <w:pPr>
        <w:spacing w:before="82"/>
        <w:ind w:left="470"/>
        <w:rPr>
          <w:rFonts w:ascii="Arial"/>
          <w:sz w:val="12"/>
        </w:rPr>
      </w:pPr>
      <w:r>
        <w:rPr>
          <w:rFonts w:ascii="Arial"/>
          <w:sz w:val="12"/>
        </w:rPr>
        <w:t>UNION CITY</w:t>
      </w:r>
      <w:r>
        <w:rPr>
          <w:rFonts w:ascii="Arial"/>
          <w:spacing w:val="-14"/>
          <w:sz w:val="12"/>
        </w:rPr>
        <w:t xml:space="preserve"> </w:t>
      </w:r>
      <w:r>
        <w:rPr>
          <w:rFonts w:ascii="Arial"/>
          <w:sz w:val="12"/>
        </w:rPr>
        <w:t>FIRE</w:t>
      </w:r>
    </w:p>
    <w:p w14:paraId="61B787EB" w14:textId="77777777" w:rsidR="007933DB" w:rsidRDefault="00847058">
      <w:pPr>
        <w:spacing w:line="135" w:lineRule="exact"/>
        <w:ind w:left="239"/>
        <w:rPr>
          <w:rFonts w:ascii="Arial"/>
          <w:sz w:val="12"/>
        </w:rPr>
      </w:pPr>
      <w:r>
        <w:br w:type="column"/>
      </w:r>
      <w:r>
        <w:rPr>
          <w:rFonts w:ascii="Arial"/>
          <w:sz w:val="12"/>
        </w:rPr>
        <w:t>OKLAHOMA CITY</w:t>
      </w:r>
      <w:r>
        <w:rPr>
          <w:rFonts w:ascii="Arial"/>
          <w:spacing w:val="-21"/>
          <w:sz w:val="12"/>
        </w:rPr>
        <w:t xml:space="preserve"> </w:t>
      </w:r>
      <w:r>
        <w:rPr>
          <w:rFonts w:ascii="Arial"/>
          <w:sz w:val="12"/>
        </w:rPr>
        <w:t>FD</w:t>
      </w:r>
    </w:p>
    <w:p w14:paraId="58E62D38" w14:textId="77777777" w:rsidR="007933DB" w:rsidRDefault="007933DB">
      <w:pPr>
        <w:pStyle w:val="BodyText"/>
        <w:rPr>
          <w:rFonts w:ascii="Arial"/>
          <w:sz w:val="12"/>
        </w:rPr>
      </w:pPr>
    </w:p>
    <w:p w14:paraId="116197EF" w14:textId="77777777" w:rsidR="007933DB" w:rsidRDefault="007933DB">
      <w:pPr>
        <w:pStyle w:val="BodyText"/>
        <w:rPr>
          <w:rFonts w:ascii="Arial"/>
          <w:sz w:val="12"/>
        </w:rPr>
      </w:pPr>
    </w:p>
    <w:p w14:paraId="680E7673" w14:textId="77777777" w:rsidR="007933DB" w:rsidRDefault="007933DB">
      <w:pPr>
        <w:pStyle w:val="BodyText"/>
        <w:spacing w:before="2"/>
        <w:rPr>
          <w:rFonts w:ascii="Arial"/>
          <w:sz w:val="13"/>
        </w:rPr>
      </w:pPr>
    </w:p>
    <w:p w14:paraId="0DE316B0" w14:textId="77777777" w:rsidR="007933DB" w:rsidRDefault="00847058">
      <w:pPr>
        <w:spacing w:before="1"/>
        <w:ind w:left="165"/>
        <w:rPr>
          <w:rFonts w:ascii="Arial"/>
          <w:sz w:val="12"/>
        </w:rPr>
      </w:pPr>
      <w:r>
        <w:rPr>
          <w:rFonts w:ascii="Arial"/>
          <w:sz w:val="12"/>
          <w:shd w:val="clear" w:color="auto" w:fill="BDFFE8"/>
        </w:rPr>
        <w:t xml:space="preserve"> MUSTANG</w:t>
      </w:r>
    </w:p>
    <w:p w14:paraId="5BEA098B" w14:textId="77777777" w:rsidR="007933DB" w:rsidRDefault="00847058">
      <w:pPr>
        <w:spacing w:before="36" w:line="134" w:lineRule="exact"/>
        <w:ind w:left="396" w:right="-14" w:firstLine="252"/>
        <w:rPr>
          <w:rFonts w:ascii="Arial"/>
          <w:sz w:val="12"/>
        </w:rPr>
      </w:pPr>
      <w:r>
        <w:br w:type="column"/>
      </w:r>
      <w:r>
        <w:rPr>
          <w:rFonts w:ascii="Arial"/>
          <w:sz w:val="12"/>
        </w:rPr>
        <w:t>MIDWEST CITY</w:t>
      </w:r>
      <w:r>
        <w:rPr>
          <w:rFonts w:ascii="Arial"/>
          <w:spacing w:val="-16"/>
          <w:sz w:val="12"/>
        </w:rPr>
        <w:t xml:space="preserve"> </w:t>
      </w:r>
      <w:r>
        <w:rPr>
          <w:rFonts w:ascii="Arial"/>
          <w:sz w:val="12"/>
        </w:rPr>
        <w:t>FD DEL CITY</w:t>
      </w:r>
      <w:r>
        <w:rPr>
          <w:rFonts w:ascii="Arial"/>
          <w:spacing w:val="-13"/>
          <w:sz w:val="12"/>
        </w:rPr>
        <w:t xml:space="preserve"> </w:t>
      </w:r>
      <w:r>
        <w:rPr>
          <w:rFonts w:ascii="Arial"/>
          <w:sz w:val="12"/>
        </w:rPr>
        <w:t>FD</w:t>
      </w:r>
    </w:p>
    <w:p w14:paraId="3C7D0EC2" w14:textId="77777777" w:rsidR="007933DB" w:rsidRDefault="00847058">
      <w:pPr>
        <w:spacing w:before="48"/>
        <w:ind w:left="389"/>
        <w:rPr>
          <w:rFonts w:ascii="Arial"/>
          <w:sz w:val="12"/>
        </w:rPr>
      </w:pPr>
      <w:r>
        <w:rPr>
          <w:rFonts w:ascii="Arial"/>
          <w:sz w:val="12"/>
        </w:rPr>
        <w:t>TINKER AIR FORCE</w:t>
      </w:r>
      <w:r>
        <w:rPr>
          <w:rFonts w:ascii="Arial"/>
          <w:spacing w:val="-22"/>
          <w:sz w:val="12"/>
        </w:rPr>
        <w:t xml:space="preserve"> </w:t>
      </w:r>
      <w:r>
        <w:rPr>
          <w:rFonts w:ascii="Arial"/>
          <w:sz w:val="12"/>
        </w:rPr>
        <w:t>FD</w:t>
      </w:r>
    </w:p>
    <w:p w14:paraId="24AC0C95" w14:textId="77777777" w:rsidR="007933DB" w:rsidRDefault="00847058">
      <w:pPr>
        <w:pStyle w:val="BodyText"/>
        <w:rPr>
          <w:rFonts w:ascii="Arial"/>
          <w:sz w:val="12"/>
        </w:rPr>
      </w:pPr>
      <w:r>
        <w:br w:type="column"/>
      </w:r>
    </w:p>
    <w:p w14:paraId="776B7D60" w14:textId="77777777" w:rsidR="007933DB" w:rsidRDefault="007933DB">
      <w:pPr>
        <w:pStyle w:val="BodyText"/>
        <w:spacing w:before="5"/>
        <w:rPr>
          <w:rFonts w:ascii="Arial"/>
          <w:sz w:val="14"/>
        </w:rPr>
      </w:pPr>
    </w:p>
    <w:p w14:paraId="71B5D67D" w14:textId="77777777" w:rsidR="007933DB" w:rsidRDefault="00847058">
      <w:pPr>
        <w:ind w:left="245"/>
        <w:rPr>
          <w:rFonts w:ascii="Arial"/>
          <w:sz w:val="12"/>
        </w:rPr>
      </w:pPr>
      <w:r>
        <w:rPr>
          <w:rFonts w:ascii="Arial"/>
          <w:sz w:val="12"/>
        </w:rPr>
        <w:t>NEWALLA FD</w:t>
      </w:r>
    </w:p>
    <w:p w14:paraId="67F27B1C" w14:textId="77777777" w:rsidR="007933DB" w:rsidRDefault="007933DB">
      <w:pPr>
        <w:rPr>
          <w:rFonts w:ascii="Arial"/>
          <w:sz w:val="12"/>
        </w:rPr>
        <w:sectPr w:rsidR="007933DB" w:rsidSect="00204356">
          <w:type w:val="continuous"/>
          <w:pgSz w:w="12240" w:h="15840"/>
          <w:pgMar w:top="1500" w:right="520" w:bottom="280" w:left="540" w:header="720" w:footer="720" w:gutter="0"/>
          <w:cols w:num="5" w:space="720" w:equalWidth="0">
            <w:col w:w="1535" w:space="313"/>
            <w:col w:w="1463" w:space="40"/>
            <w:col w:w="1407" w:space="40"/>
            <w:col w:w="1705" w:space="40"/>
            <w:col w:w="4637"/>
          </w:cols>
        </w:sectPr>
      </w:pPr>
    </w:p>
    <w:p w14:paraId="5C69CB32" w14:textId="77777777" w:rsidR="007933DB" w:rsidRDefault="007933DB">
      <w:pPr>
        <w:pStyle w:val="BodyText"/>
        <w:spacing w:before="8"/>
        <w:rPr>
          <w:rFonts w:ascii="Arial"/>
          <w:sz w:val="14"/>
        </w:rPr>
      </w:pPr>
    </w:p>
    <w:p w14:paraId="61A517D3" w14:textId="77777777" w:rsidR="007933DB" w:rsidRDefault="007933DB">
      <w:pPr>
        <w:rPr>
          <w:rFonts w:ascii="Arial"/>
          <w:sz w:val="14"/>
        </w:rPr>
        <w:sectPr w:rsidR="007933DB" w:rsidSect="00204356">
          <w:type w:val="continuous"/>
          <w:pgSz w:w="12240" w:h="15840"/>
          <w:pgMar w:top="1500" w:right="520" w:bottom="280" w:left="540" w:header="720" w:footer="720" w:gutter="0"/>
          <w:cols w:space="720"/>
        </w:sectPr>
      </w:pPr>
    </w:p>
    <w:p w14:paraId="158FF19E" w14:textId="77777777" w:rsidR="007933DB" w:rsidRDefault="00847058">
      <w:pPr>
        <w:spacing w:before="96"/>
        <w:jc w:val="right"/>
        <w:rPr>
          <w:rFonts w:ascii="Arial"/>
          <w:sz w:val="12"/>
        </w:rPr>
      </w:pPr>
      <w:r>
        <w:rPr>
          <w:rFonts w:ascii="Arial"/>
          <w:sz w:val="12"/>
        </w:rPr>
        <w:t>MINCO FD</w:t>
      </w:r>
    </w:p>
    <w:p w14:paraId="4E34E675" w14:textId="77777777" w:rsidR="007933DB" w:rsidRDefault="00847058">
      <w:pPr>
        <w:pStyle w:val="BodyText"/>
        <w:spacing w:before="11"/>
        <w:rPr>
          <w:rFonts w:ascii="Arial"/>
          <w:sz w:val="12"/>
        </w:rPr>
      </w:pPr>
      <w:r>
        <w:br w:type="column"/>
      </w:r>
    </w:p>
    <w:p w14:paraId="5E79E8D9" w14:textId="77777777" w:rsidR="007933DB" w:rsidRDefault="00665F45">
      <w:pPr>
        <w:ind w:left="1723"/>
        <w:rPr>
          <w:rFonts w:ascii="Arial"/>
          <w:sz w:val="12"/>
        </w:rPr>
      </w:pPr>
      <w:r>
        <w:rPr>
          <w:rFonts w:ascii="Arial"/>
          <w:sz w:val="12"/>
        </w:rPr>
        <w:t>MOORE</w:t>
      </w:r>
      <w:r w:rsidR="00847058">
        <w:rPr>
          <w:rFonts w:ascii="Arial"/>
          <w:sz w:val="12"/>
        </w:rPr>
        <w:t xml:space="preserve"> FIRE</w:t>
      </w:r>
    </w:p>
    <w:p w14:paraId="05E6BE94" w14:textId="77777777" w:rsidR="007933DB" w:rsidRDefault="007933DB">
      <w:pPr>
        <w:rPr>
          <w:rFonts w:ascii="Arial"/>
          <w:sz w:val="12"/>
        </w:rPr>
        <w:sectPr w:rsidR="007933DB" w:rsidSect="00204356">
          <w:type w:val="continuous"/>
          <w:pgSz w:w="12240" w:h="15840"/>
          <w:pgMar w:top="1500" w:right="520" w:bottom="280" w:left="540" w:header="720" w:footer="720" w:gutter="0"/>
          <w:cols w:num="2" w:space="720" w:equalWidth="0">
            <w:col w:w="2315" w:space="926"/>
            <w:col w:w="7939"/>
          </w:cols>
        </w:sectPr>
      </w:pPr>
    </w:p>
    <w:p w14:paraId="0029DCE8" w14:textId="77777777" w:rsidR="007933DB" w:rsidRDefault="007933DB">
      <w:pPr>
        <w:pStyle w:val="BodyText"/>
        <w:spacing w:before="7"/>
        <w:rPr>
          <w:rFonts w:ascii="Arial"/>
          <w:sz w:val="17"/>
        </w:rPr>
      </w:pPr>
    </w:p>
    <w:p w14:paraId="610C590A" w14:textId="77777777" w:rsidR="007933DB" w:rsidRDefault="007933DB">
      <w:pPr>
        <w:rPr>
          <w:rFonts w:ascii="Arial"/>
          <w:sz w:val="17"/>
        </w:rPr>
        <w:sectPr w:rsidR="007933DB" w:rsidSect="00204356">
          <w:type w:val="continuous"/>
          <w:pgSz w:w="12240" w:h="15840"/>
          <w:pgMar w:top="1500" w:right="520" w:bottom="280" w:left="540" w:header="720" w:footer="720" w:gutter="0"/>
          <w:cols w:space="720"/>
        </w:sectPr>
      </w:pPr>
    </w:p>
    <w:p w14:paraId="31C0CDA5" w14:textId="77777777" w:rsidR="007933DB" w:rsidRDefault="007933DB">
      <w:pPr>
        <w:pStyle w:val="BodyText"/>
        <w:spacing w:before="1"/>
        <w:rPr>
          <w:rFonts w:ascii="Arial"/>
          <w:sz w:val="17"/>
        </w:rPr>
      </w:pPr>
    </w:p>
    <w:p w14:paraId="4C9E0237" w14:textId="77777777" w:rsidR="007933DB" w:rsidRDefault="00847058">
      <w:pPr>
        <w:jc w:val="right"/>
        <w:rPr>
          <w:rFonts w:ascii="Arial"/>
          <w:sz w:val="12"/>
        </w:rPr>
      </w:pPr>
      <w:r>
        <w:rPr>
          <w:rFonts w:ascii="Arial"/>
          <w:sz w:val="12"/>
        </w:rPr>
        <w:t>HAROLD FD</w:t>
      </w:r>
    </w:p>
    <w:p w14:paraId="64C7D890" w14:textId="77777777" w:rsidR="007933DB" w:rsidRDefault="00847058">
      <w:pPr>
        <w:pStyle w:val="BodyText"/>
        <w:spacing w:before="2"/>
        <w:rPr>
          <w:rFonts w:ascii="Arial"/>
          <w:sz w:val="14"/>
        </w:rPr>
      </w:pPr>
      <w:r>
        <w:br w:type="column"/>
      </w:r>
    </w:p>
    <w:p w14:paraId="61CBEB52" w14:textId="77777777" w:rsidR="007933DB" w:rsidRDefault="00847058">
      <w:pPr>
        <w:ind w:left="579"/>
        <w:rPr>
          <w:rFonts w:ascii="Arial"/>
          <w:sz w:val="12"/>
        </w:rPr>
      </w:pPr>
      <w:r>
        <w:rPr>
          <w:rFonts w:ascii="Arial"/>
          <w:sz w:val="12"/>
        </w:rPr>
        <w:t>TUTTLE</w:t>
      </w:r>
      <w:r>
        <w:rPr>
          <w:rFonts w:ascii="Arial"/>
          <w:spacing w:val="-8"/>
          <w:sz w:val="12"/>
        </w:rPr>
        <w:t xml:space="preserve"> </w:t>
      </w:r>
      <w:r>
        <w:rPr>
          <w:rFonts w:ascii="Arial"/>
          <w:sz w:val="12"/>
        </w:rPr>
        <w:t>FD</w:t>
      </w:r>
    </w:p>
    <w:p w14:paraId="670F8EEA" w14:textId="77777777" w:rsidR="007933DB" w:rsidRDefault="00847058">
      <w:pPr>
        <w:pStyle w:val="BodyText"/>
        <w:rPr>
          <w:rFonts w:ascii="Arial"/>
          <w:sz w:val="12"/>
        </w:rPr>
      </w:pPr>
      <w:r>
        <w:br w:type="column"/>
      </w:r>
    </w:p>
    <w:p w14:paraId="5AEA96F3" w14:textId="77777777" w:rsidR="007933DB" w:rsidRDefault="007933DB">
      <w:pPr>
        <w:pStyle w:val="BodyText"/>
        <w:spacing w:before="9"/>
        <w:rPr>
          <w:rFonts w:ascii="Arial"/>
          <w:sz w:val="11"/>
        </w:rPr>
      </w:pPr>
    </w:p>
    <w:p w14:paraId="74ADD05A" w14:textId="77777777" w:rsidR="007933DB" w:rsidRDefault="00847058">
      <w:pPr>
        <w:ind w:left="384"/>
        <w:rPr>
          <w:rFonts w:ascii="Arial"/>
          <w:sz w:val="12"/>
        </w:rPr>
      </w:pPr>
      <w:r>
        <w:rPr>
          <w:rFonts w:ascii="Arial"/>
          <w:sz w:val="12"/>
        </w:rPr>
        <w:t>NEWCASTLE</w:t>
      </w:r>
      <w:r>
        <w:rPr>
          <w:rFonts w:ascii="Arial"/>
          <w:spacing w:val="-11"/>
          <w:sz w:val="12"/>
        </w:rPr>
        <w:t xml:space="preserve"> </w:t>
      </w:r>
      <w:r>
        <w:rPr>
          <w:rFonts w:ascii="Arial"/>
          <w:sz w:val="12"/>
        </w:rPr>
        <w:t>FD</w:t>
      </w:r>
    </w:p>
    <w:p w14:paraId="4B1EF1FF" w14:textId="77777777" w:rsidR="007933DB" w:rsidRDefault="00847058">
      <w:pPr>
        <w:pStyle w:val="BodyText"/>
        <w:spacing w:before="6"/>
        <w:rPr>
          <w:rFonts w:ascii="Arial"/>
          <w:sz w:val="17"/>
        </w:rPr>
      </w:pPr>
      <w:r>
        <w:br w:type="column"/>
      </w:r>
    </w:p>
    <w:p w14:paraId="7D36B3A7" w14:textId="77777777" w:rsidR="007933DB" w:rsidRDefault="00847058">
      <w:pPr>
        <w:ind w:left="451"/>
        <w:rPr>
          <w:rFonts w:ascii="Arial"/>
          <w:sz w:val="12"/>
        </w:rPr>
      </w:pPr>
      <w:r>
        <w:rPr>
          <w:rFonts w:ascii="Arial"/>
          <w:sz w:val="12"/>
        </w:rPr>
        <w:t>NORMAN</w:t>
      </w:r>
      <w:r>
        <w:rPr>
          <w:rFonts w:ascii="Arial"/>
          <w:spacing w:val="-12"/>
          <w:sz w:val="12"/>
        </w:rPr>
        <w:t xml:space="preserve"> </w:t>
      </w:r>
      <w:r>
        <w:rPr>
          <w:rFonts w:ascii="Arial"/>
          <w:sz w:val="12"/>
        </w:rPr>
        <w:t>FIRE</w:t>
      </w:r>
    </w:p>
    <w:p w14:paraId="3696FCB6" w14:textId="77777777" w:rsidR="007933DB" w:rsidRDefault="00847058">
      <w:pPr>
        <w:spacing w:before="96"/>
        <w:ind w:left="460"/>
        <w:rPr>
          <w:rFonts w:ascii="Arial"/>
          <w:sz w:val="12"/>
        </w:rPr>
      </w:pPr>
      <w:r>
        <w:br w:type="column"/>
      </w:r>
      <w:r>
        <w:rPr>
          <w:rFonts w:ascii="Arial"/>
          <w:sz w:val="12"/>
        </w:rPr>
        <w:t>LITTLE AXE FIRE</w:t>
      </w:r>
    </w:p>
    <w:p w14:paraId="5969B373" w14:textId="77777777" w:rsidR="007933DB" w:rsidRDefault="007933DB">
      <w:pPr>
        <w:rPr>
          <w:rFonts w:ascii="Arial"/>
          <w:sz w:val="12"/>
        </w:rPr>
        <w:sectPr w:rsidR="007933DB" w:rsidSect="00204356">
          <w:type w:val="continuous"/>
          <w:pgSz w:w="12240" w:h="15840"/>
          <w:pgMar w:top="1500" w:right="520" w:bottom="280" w:left="540" w:header="720" w:footer="720" w:gutter="0"/>
          <w:cols w:num="5" w:space="720" w:equalWidth="0">
            <w:col w:w="2341" w:space="40"/>
            <w:col w:w="1223" w:space="40"/>
            <w:col w:w="1321" w:space="40"/>
            <w:col w:w="1286" w:space="40"/>
            <w:col w:w="4849"/>
          </w:cols>
        </w:sectPr>
      </w:pPr>
    </w:p>
    <w:p w14:paraId="47161ABE" w14:textId="77777777" w:rsidR="007933DB" w:rsidRDefault="00847058">
      <w:pPr>
        <w:spacing w:before="25"/>
        <w:jc w:val="right"/>
        <w:rPr>
          <w:rFonts w:ascii="Arial"/>
          <w:sz w:val="12"/>
        </w:rPr>
      </w:pPr>
      <w:r>
        <w:rPr>
          <w:rFonts w:ascii="Arial"/>
          <w:sz w:val="12"/>
        </w:rPr>
        <w:t>POCASSET FD</w:t>
      </w:r>
    </w:p>
    <w:p w14:paraId="360CCE4E" w14:textId="77777777" w:rsidR="007933DB" w:rsidRDefault="00847058">
      <w:pPr>
        <w:spacing w:line="134" w:lineRule="exact"/>
        <w:ind w:left="115"/>
        <w:rPr>
          <w:rFonts w:ascii="Arial"/>
          <w:sz w:val="12"/>
        </w:rPr>
      </w:pPr>
      <w:r>
        <w:br w:type="column"/>
      </w:r>
      <w:r>
        <w:rPr>
          <w:rFonts w:ascii="Arial"/>
          <w:sz w:val="12"/>
        </w:rPr>
        <w:t>BRIDGE CREEK FD</w:t>
      </w:r>
    </w:p>
    <w:p w14:paraId="245353AA" w14:textId="77777777" w:rsidR="007933DB" w:rsidRDefault="007933DB">
      <w:pPr>
        <w:spacing w:line="134" w:lineRule="exact"/>
        <w:rPr>
          <w:rFonts w:ascii="Arial"/>
          <w:sz w:val="12"/>
        </w:rPr>
        <w:sectPr w:rsidR="007933DB" w:rsidSect="00204356">
          <w:type w:val="continuous"/>
          <w:pgSz w:w="12240" w:h="15840"/>
          <w:pgMar w:top="1500" w:right="520" w:bottom="280" w:left="540" w:header="720" w:footer="720" w:gutter="0"/>
          <w:cols w:num="2" w:space="720" w:equalWidth="0">
            <w:col w:w="3193" w:space="40"/>
            <w:col w:w="7947"/>
          </w:cols>
        </w:sectPr>
      </w:pPr>
    </w:p>
    <w:p w14:paraId="2BBD659E" w14:textId="77777777" w:rsidR="007933DB" w:rsidRDefault="007933DB">
      <w:pPr>
        <w:pStyle w:val="BodyText"/>
        <w:rPr>
          <w:rFonts w:ascii="Arial"/>
          <w:sz w:val="13"/>
        </w:rPr>
      </w:pPr>
    </w:p>
    <w:p w14:paraId="1BF03578" w14:textId="77777777" w:rsidR="007933DB" w:rsidRDefault="007933DB">
      <w:pPr>
        <w:rPr>
          <w:rFonts w:ascii="Arial"/>
          <w:sz w:val="13"/>
        </w:rPr>
        <w:sectPr w:rsidR="007933DB" w:rsidSect="00204356">
          <w:type w:val="continuous"/>
          <w:pgSz w:w="12240" w:h="15840"/>
          <w:pgMar w:top="1500" w:right="520" w:bottom="280" w:left="540" w:header="720" w:footer="720" w:gutter="0"/>
          <w:cols w:space="720"/>
        </w:sectPr>
      </w:pPr>
    </w:p>
    <w:p w14:paraId="693FF29D" w14:textId="77777777" w:rsidR="007933DB" w:rsidRDefault="00847058">
      <w:pPr>
        <w:spacing w:before="96"/>
        <w:jc w:val="right"/>
        <w:rPr>
          <w:rFonts w:ascii="Arial"/>
          <w:sz w:val="12"/>
        </w:rPr>
      </w:pPr>
      <w:r>
        <w:rPr>
          <w:rFonts w:ascii="Arial"/>
          <w:sz w:val="12"/>
        </w:rPr>
        <w:t>AMBER FD</w:t>
      </w:r>
    </w:p>
    <w:p w14:paraId="554B6FD0" w14:textId="77777777" w:rsidR="007933DB" w:rsidRDefault="00847058">
      <w:pPr>
        <w:pStyle w:val="BodyText"/>
        <w:spacing w:before="1"/>
        <w:rPr>
          <w:rFonts w:ascii="Arial"/>
          <w:sz w:val="12"/>
        </w:rPr>
      </w:pPr>
      <w:r>
        <w:br w:type="column"/>
      </w:r>
    </w:p>
    <w:p w14:paraId="4A0D654A" w14:textId="77777777" w:rsidR="007933DB" w:rsidRDefault="00847058">
      <w:pPr>
        <w:spacing w:before="1"/>
        <w:ind w:left="259"/>
        <w:rPr>
          <w:rFonts w:ascii="Arial"/>
          <w:sz w:val="12"/>
        </w:rPr>
      </w:pPr>
      <w:r>
        <w:rPr>
          <w:rFonts w:ascii="Arial"/>
          <w:sz w:val="12"/>
        </w:rPr>
        <w:t>BLANCHARD</w:t>
      </w:r>
      <w:r>
        <w:rPr>
          <w:rFonts w:ascii="Arial"/>
          <w:spacing w:val="-13"/>
          <w:sz w:val="12"/>
        </w:rPr>
        <w:t xml:space="preserve"> </w:t>
      </w:r>
      <w:r>
        <w:rPr>
          <w:rFonts w:ascii="Arial"/>
          <w:sz w:val="12"/>
        </w:rPr>
        <w:t>FD</w:t>
      </w:r>
    </w:p>
    <w:p w14:paraId="7EF3A2D8" w14:textId="77777777" w:rsidR="007933DB" w:rsidRDefault="00847058">
      <w:pPr>
        <w:pStyle w:val="BodyText"/>
        <w:rPr>
          <w:rFonts w:ascii="Arial"/>
          <w:sz w:val="12"/>
        </w:rPr>
      </w:pPr>
      <w:r>
        <w:br w:type="column"/>
      </w:r>
    </w:p>
    <w:p w14:paraId="63BB25F0" w14:textId="77777777" w:rsidR="007933DB" w:rsidRDefault="007933DB">
      <w:pPr>
        <w:pStyle w:val="BodyText"/>
        <w:spacing w:before="6"/>
        <w:rPr>
          <w:rFonts w:ascii="Arial"/>
          <w:sz w:val="10"/>
        </w:rPr>
      </w:pPr>
    </w:p>
    <w:p w14:paraId="1DAB5091" w14:textId="77777777" w:rsidR="007933DB" w:rsidRDefault="00847058">
      <w:pPr>
        <w:spacing w:before="1" w:line="137" w:lineRule="exact"/>
        <w:ind w:left="96"/>
        <w:rPr>
          <w:rFonts w:ascii="Arial"/>
          <w:sz w:val="12"/>
        </w:rPr>
      </w:pPr>
      <w:r>
        <w:rPr>
          <w:rFonts w:ascii="Arial"/>
          <w:sz w:val="12"/>
        </w:rPr>
        <w:t>GOLDSBY FD</w:t>
      </w:r>
    </w:p>
    <w:p w14:paraId="503E7F20" w14:textId="77777777" w:rsidR="007933DB" w:rsidRDefault="00847058">
      <w:pPr>
        <w:spacing w:line="136" w:lineRule="exact"/>
        <w:ind w:left="802"/>
        <w:rPr>
          <w:rFonts w:ascii="Arial"/>
          <w:sz w:val="12"/>
        </w:rPr>
      </w:pPr>
      <w:r>
        <w:rPr>
          <w:rFonts w:ascii="Arial"/>
          <w:position w:val="8"/>
          <w:sz w:val="12"/>
        </w:rPr>
        <w:t xml:space="preserve">NOBLE FIRE </w:t>
      </w:r>
      <w:r>
        <w:rPr>
          <w:rFonts w:ascii="Arial"/>
          <w:sz w:val="12"/>
        </w:rPr>
        <w:t>CEDAR COUNTRY FIRE</w:t>
      </w:r>
    </w:p>
    <w:p w14:paraId="089FCE2A" w14:textId="77777777" w:rsidR="007933DB" w:rsidRDefault="007933DB">
      <w:pPr>
        <w:spacing w:line="136" w:lineRule="exact"/>
        <w:rPr>
          <w:rFonts w:ascii="Arial"/>
          <w:sz w:val="12"/>
        </w:rPr>
        <w:sectPr w:rsidR="007933DB" w:rsidSect="00204356">
          <w:type w:val="continuous"/>
          <w:pgSz w:w="12240" w:h="15840"/>
          <w:pgMar w:top="1500" w:right="520" w:bottom="280" w:left="540" w:header="720" w:footer="720" w:gutter="0"/>
          <w:cols w:num="3" w:space="720" w:equalWidth="0">
            <w:col w:w="3618" w:space="40"/>
            <w:col w:w="1187" w:space="40"/>
            <w:col w:w="6295"/>
          </w:cols>
        </w:sectPr>
      </w:pPr>
    </w:p>
    <w:p w14:paraId="75B4C512" w14:textId="77777777" w:rsidR="007933DB" w:rsidRDefault="00847058">
      <w:pPr>
        <w:spacing w:line="214" w:lineRule="exact"/>
        <w:ind w:left="3612" w:right="3892"/>
        <w:jc w:val="center"/>
        <w:rPr>
          <w:rFonts w:ascii="Arial"/>
          <w:sz w:val="12"/>
        </w:rPr>
      </w:pPr>
      <w:r>
        <w:rPr>
          <w:rFonts w:ascii="Arial"/>
          <w:position w:val="-7"/>
          <w:sz w:val="12"/>
        </w:rPr>
        <w:t xml:space="preserve">COLE FD   </w:t>
      </w:r>
      <w:r>
        <w:rPr>
          <w:rFonts w:ascii="Arial"/>
          <w:sz w:val="12"/>
        </w:rPr>
        <w:t>SLAUGHTERVILLE FIRE</w:t>
      </w:r>
    </w:p>
    <w:p w14:paraId="32F93D00" w14:textId="77777777" w:rsidR="007933DB" w:rsidRDefault="007933DB">
      <w:pPr>
        <w:pStyle w:val="BodyText"/>
        <w:spacing w:before="6"/>
        <w:rPr>
          <w:rFonts w:ascii="Arial"/>
          <w:sz w:val="13"/>
        </w:rPr>
      </w:pPr>
    </w:p>
    <w:p w14:paraId="1EA5ED69" w14:textId="77777777" w:rsidR="007933DB" w:rsidRDefault="007933DB">
      <w:pPr>
        <w:rPr>
          <w:rFonts w:ascii="Arial"/>
          <w:sz w:val="13"/>
        </w:rPr>
        <w:sectPr w:rsidR="007933DB" w:rsidSect="00204356">
          <w:type w:val="continuous"/>
          <w:pgSz w:w="12240" w:h="15840"/>
          <w:pgMar w:top="1500" w:right="520" w:bottom="280" w:left="540" w:header="720" w:footer="720" w:gutter="0"/>
          <w:cols w:space="720"/>
        </w:sectPr>
      </w:pPr>
    </w:p>
    <w:p w14:paraId="5E91A8C3" w14:textId="77777777" w:rsidR="007933DB" w:rsidRDefault="007933DB">
      <w:pPr>
        <w:pStyle w:val="BodyText"/>
        <w:rPr>
          <w:rFonts w:ascii="Arial"/>
        </w:rPr>
      </w:pPr>
    </w:p>
    <w:p w14:paraId="150435F5" w14:textId="77777777" w:rsidR="007933DB" w:rsidRDefault="007933DB">
      <w:pPr>
        <w:pStyle w:val="BodyText"/>
        <w:spacing w:before="3"/>
        <w:rPr>
          <w:rFonts w:ascii="Arial"/>
          <w:sz w:val="28"/>
        </w:rPr>
      </w:pPr>
    </w:p>
    <w:p w14:paraId="5D96A7CF" w14:textId="77777777" w:rsidR="007933DB" w:rsidRDefault="00847058">
      <w:pPr>
        <w:ind w:left="350" w:right="7"/>
        <w:jc w:val="center"/>
        <w:rPr>
          <w:rFonts w:ascii="Arial"/>
          <w:b/>
          <w:sz w:val="18"/>
        </w:rPr>
      </w:pPr>
      <w:r>
        <w:rPr>
          <w:rFonts w:ascii="Arial"/>
          <w:b/>
          <w:sz w:val="18"/>
        </w:rPr>
        <w:t>Fire Agency Frequency Bands</w:t>
      </w:r>
    </w:p>
    <w:p w14:paraId="77B085B0" w14:textId="77777777" w:rsidR="007933DB" w:rsidRDefault="00847058">
      <w:pPr>
        <w:spacing w:before="119"/>
        <w:ind w:left="350"/>
        <w:jc w:val="center"/>
        <w:rPr>
          <w:rFonts w:ascii="Arial"/>
          <w:b/>
          <w:sz w:val="16"/>
        </w:rPr>
      </w:pPr>
      <w:r>
        <w:rPr>
          <w:rFonts w:ascii="Arial"/>
          <w:b/>
          <w:w w:val="105"/>
          <w:sz w:val="16"/>
        </w:rPr>
        <w:t>ACOG_ESNs</w:t>
      </w:r>
    </w:p>
    <w:p w14:paraId="4A05BACE" w14:textId="77777777" w:rsidR="007933DB" w:rsidRDefault="00847058">
      <w:pPr>
        <w:spacing w:before="97"/>
        <w:ind w:left="422" w:hanging="80"/>
        <w:rPr>
          <w:rFonts w:ascii="Arial"/>
          <w:sz w:val="12"/>
        </w:rPr>
      </w:pPr>
      <w:r>
        <w:br w:type="column"/>
      </w:r>
      <w:r>
        <w:rPr>
          <w:rFonts w:ascii="Arial"/>
          <w:sz w:val="12"/>
        </w:rPr>
        <w:t>NAPLES</w:t>
      </w:r>
      <w:r>
        <w:rPr>
          <w:rFonts w:ascii="Arial"/>
          <w:spacing w:val="-9"/>
          <w:sz w:val="12"/>
        </w:rPr>
        <w:t xml:space="preserve"> </w:t>
      </w:r>
      <w:r>
        <w:rPr>
          <w:rFonts w:ascii="Arial"/>
          <w:sz w:val="12"/>
        </w:rPr>
        <w:t>FD</w:t>
      </w:r>
    </w:p>
    <w:p w14:paraId="58DC5311" w14:textId="77777777" w:rsidR="007933DB" w:rsidRDefault="007933DB">
      <w:pPr>
        <w:pStyle w:val="BodyText"/>
        <w:rPr>
          <w:rFonts w:ascii="Arial"/>
          <w:sz w:val="12"/>
        </w:rPr>
      </w:pPr>
    </w:p>
    <w:p w14:paraId="176B920A" w14:textId="77777777" w:rsidR="007933DB" w:rsidRDefault="007933DB">
      <w:pPr>
        <w:pStyle w:val="BodyText"/>
        <w:rPr>
          <w:rFonts w:ascii="Arial"/>
          <w:sz w:val="12"/>
        </w:rPr>
      </w:pPr>
    </w:p>
    <w:p w14:paraId="14CE3B77" w14:textId="77777777" w:rsidR="007933DB" w:rsidRDefault="007933DB">
      <w:pPr>
        <w:pStyle w:val="BodyText"/>
        <w:spacing w:before="4"/>
        <w:rPr>
          <w:rFonts w:ascii="Arial"/>
          <w:sz w:val="15"/>
        </w:rPr>
      </w:pPr>
    </w:p>
    <w:p w14:paraId="46CBEFB0" w14:textId="77777777" w:rsidR="007933DB" w:rsidRDefault="00847058">
      <w:pPr>
        <w:ind w:left="422"/>
        <w:rPr>
          <w:rFonts w:ascii="Arial"/>
          <w:sz w:val="12"/>
        </w:rPr>
      </w:pPr>
      <w:r>
        <w:rPr>
          <w:rFonts w:ascii="Arial"/>
          <w:sz w:val="12"/>
        </w:rPr>
        <w:t>ALEX FD</w:t>
      </w:r>
    </w:p>
    <w:p w14:paraId="18B71A44" w14:textId="77777777" w:rsidR="007933DB" w:rsidRDefault="00847058">
      <w:pPr>
        <w:pStyle w:val="BodyText"/>
        <w:rPr>
          <w:rFonts w:ascii="Arial"/>
          <w:sz w:val="12"/>
        </w:rPr>
      </w:pPr>
      <w:r>
        <w:br w:type="column"/>
      </w:r>
    </w:p>
    <w:p w14:paraId="437768B0" w14:textId="77777777" w:rsidR="007933DB" w:rsidRDefault="007933DB">
      <w:pPr>
        <w:pStyle w:val="BodyText"/>
        <w:rPr>
          <w:rFonts w:ascii="Arial"/>
          <w:sz w:val="12"/>
        </w:rPr>
      </w:pPr>
    </w:p>
    <w:p w14:paraId="56F7F470" w14:textId="77777777" w:rsidR="007933DB" w:rsidRDefault="007933DB">
      <w:pPr>
        <w:pStyle w:val="BodyText"/>
        <w:rPr>
          <w:rFonts w:ascii="Arial"/>
          <w:sz w:val="12"/>
        </w:rPr>
      </w:pPr>
    </w:p>
    <w:p w14:paraId="016957FD" w14:textId="77777777" w:rsidR="007933DB" w:rsidRDefault="007933DB">
      <w:pPr>
        <w:pStyle w:val="BodyText"/>
        <w:rPr>
          <w:rFonts w:ascii="Arial"/>
          <w:sz w:val="12"/>
        </w:rPr>
      </w:pPr>
    </w:p>
    <w:p w14:paraId="41613C95" w14:textId="77777777" w:rsidR="007933DB" w:rsidRDefault="007933DB">
      <w:pPr>
        <w:pStyle w:val="BodyText"/>
        <w:rPr>
          <w:rFonts w:ascii="Arial"/>
          <w:sz w:val="12"/>
        </w:rPr>
      </w:pPr>
    </w:p>
    <w:p w14:paraId="4A5DF865" w14:textId="77777777" w:rsidR="007933DB" w:rsidRDefault="007933DB">
      <w:pPr>
        <w:pStyle w:val="BodyText"/>
        <w:spacing w:before="6"/>
        <w:rPr>
          <w:rFonts w:ascii="Arial"/>
          <w:sz w:val="13"/>
        </w:rPr>
      </w:pPr>
    </w:p>
    <w:p w14:paraId="120F1EF3" w14:textId="77777777" w:rsidR="007933DB" w:rsidRDefault="00847058">
      <w:pPr>
        <w:ind w:left="-12"/>
        <w:rPr>
          <w:rFonts w:ascii="Arial"/>
          <w:sz w:val="12"/>
        </w:rPr>
      </w:pPr>
      <w:r>
        <w:rPr>
          <w:rFonts w:ascii="Arial"/>
          <w:sz w:val="12"/>
        </w:rPr>
        <w:t>DIBBLE</w:t>
      </w:r>
      <w:r>
        <w:rPr>
          <w:rFonts w:ascii="Arial"/>
          <w:spacing w:val="-9"/>
          <w:sz w:val="12"/>
        </w:rPr>
        <w:t xml:space="preserve"> </w:t>
      </w:r>
      <w:r>
        <w:rPr>
          <w:rFonts w:ascii="Arial"/>
          <w:sz w:val="12"/>
        </w:rPr>
        <w:t>FD</w:t>
      </w:r>
    </w:p>
    <w:p w14:paraId="69230519" w14:textId="77777777" w:rsidR="007933DB" w:rsidRDefault="00847058">
      <w:pPr>
        <w:pStyle w:val="BodyText"/>
        <w:spacing w:before="10"/>
        <w:rPr>
          <w:rFonts w:ascii="Arial"/>
          <w:sz w:val="15"/>
        </w:rPr>
      </w:pPr>
      <w:r>
        <w:br w:type="column"/>
      </w:r>
    </w:p>
    <w:p w14:paraId="7F879274" w14:textId="77777777" w:rsidR="007933DB" w:rsidRDefault="00847058">
      <w:pPr>
        <w:spacing w:before="1"/>
        <w:ind w:left="12"/>
        <w:rPr>
          <w:rFonts w:ascii="Arial"/>
          <w:sz w:val="12"/>
        </w:rPr>
      </w:pPr>
      <w:r>
        <w:rPr>
          <w:rFonts w:ascii="Arial"/>
          <w:sz w:val="12"/>
        </w:rPr>
        <w:t>WASHINGTON FD</w:t>
      </w:r>
    </w:p>
    <w:p w14:paraId="0F0A6E72" w14:textId="77777777" w:rsidR="007933DB" w:rsidRDefault="007933DB">
      <w:pPr>
        <w:pStyle w:val="BodyText"/>
        <w:rPr>
          <w:rFonts w:ascii="Arial"/>
          <w:sz w:val="12"/>
        </w:rPr>
      </w:pPr>
    </w:p>
    <w:p w14:paraId="1E3BBA19" w14:textId="77777777" w:rsidR="007933DB" w:rsidRDefault="00847058">
      <w:pPr>
        <w:spacing w:before="98"/>
        <w:ind w:left="439"/>
        <w:rPr>
          <w:rFonts w:ascii="Arial"/>
          <w:sz w:val="12"/>
        </w:rPr>
      </w:pPr>
      <w:r>
        <w:rPr>
          <w:rFonts w:ascii="Arial"/>
          <w:sz w:val="12"/>
        </w:rPr>
        <w:t>PURCELL</w:t>
      </w:r>
      <w:r>
        <w:rPr>
          <w:rFonts w:ascii="Arial"/>
          <w:spacing w:val="-13"/>
          <w:sz w:val="12"/>
        </w:rPr>
        <w:t xml:space="preserve"> </w:t>
      </w:r>
      <w:r>
        <w:rPr>
          <w:rFonts w:ascii="Arial"/>
          <w:sz w:val="12"/>
        </w:rPr>
        <w:t>FD</w:t>
      </w:r>
    </w:p>
    <w:p w14:paraId="745F0AC6" w14:textId="77777777" w:rsidR="007933DB" w:rsidRDefault="00847058">
      <w:pPr>
        <w:pStyle w:val="BodyText"/>
        <w:rPr>
          <w:rFonts w:ascii="Arial"/>
          <w:sz w:val="12"/>
        </w:rPr>
      </w:pPr>
      <w:r>
        <w:br w:type="column"/>
      </w:r>
    </w:p>
    <w:p w14:paraId="7D2D48E2" w14:textId="77777777" w:rsidR="007933DB" w:rsidRDefault="007933DB">
      <w:pPr>
        <w:pStyle w:val="BodyText"/>
        <w:spacing w:before="10"/>
        <w:rPr>
          <w:rFonts w:ascii="Arial"/>
          <w:sz w:val="11"/>
        </w:rPr>
      </w:pPr>
    </w:p>
    <w:p w14:paraId="4D520927" w14:textId="77777777" w:rsidR="007933DB" w:rsidRDefault="00847058">
      <w:pPr>
        <w:spacing w:line="552" w:lineRule="auto"/>
        <w:ind w:left="235" w:right="3258" w:firstLine="146"/>
        <w:rPr>
          <w:rFonts w:ascii="Arial"/>
          <w:sz w:val="12"/>
        </w:rPr>
      </w:pPr>
      <w:r>
        <w:rPr>
          <w:rFonts w:ascii="Arial"/>
          <w:sz w:val="12"/>
        </w:rPr>
        <w:t>ARMY GUARD LEXINGTON FIRE</w:t>
      </w:r>
    </w:p>
    <w:p w14:paraId="5F35EB2B" w14:textId="77777777" w:rsidR="007933DB" w:rsidRDefault="007933DB">
      <w:pPr>
        <w:spacing w:line="552" w:lineRule="auto"/>
        <w:rPr>
          <w:rFonts w:ascii="Arial"/>
          <w:sz w:val="12"/>
        </w:rPr>
        <w:sectPr w:rsidR="007933DB" w:rsidSect="00204356">
          <w:type w:val="continuous"/>
          <w:pgSz w:w="12240" w:h="15840"/>
          <w:pgMar w:top="1500" w:right="520" w:bottom="280" w:left="540" w:header="720" w:footer="720" w:gutter="0"/>
          <w:cols w:num="5" w:space="720" w:equalWidth="0">
            <w:col w:w="2989" w:space="155"/>
            <w:col w:w="1006" w:space="40"/>
            <w:col w:w="604" w:space="40"/>
            <w:col w:w="1180" w:space="40"/>
            <w:col w:w="5126"/>
          </w:cols>
        </w:sectPr>
      </w:pPr>
    </w:p>
    <w:p w14:paraId="328BADD5" w14:textId="77777777" w:rsidR="007933DB" w:rsidRDefault="00847058">
      <w:pPr>
        <w:spacing w:before="61"/>
        <w:ind w:left="1140"/>
        <w:rPr>
          <w:rFonts w:ascii="Arial"/>
          <w:b/>
          <w:sz w:val="16"/>
        </w:rPr>
      </w:pPr>
      <w:r>
        <w:rPr>
          <w:rFonts w:ascii="Arial"/>
          <w:b/>
          <w:w w:val="95"/>
          <w:sz w:val="16"/>
        </w:rPr>
        <w:t>FIRE_FREQ</w:t>
      </w:r>
    </w:p>
    <w:p w14:paraId="33989CB8" w14:textId="77777777" w:rsidR="007933DB" w:rsidRDefault="00847058">
      <w:pPr>
        <w:pStyle w:val="BodyText"/>
        <w:rPr>
          <w:rFonts w:ascii="Arial"/>
          <w:b/>
          <w:sz w:val="12"/>
        </w:rPr>
      </w:pPr>
      <w:r>
        <w:br w:type="column"/>
      </w:r>
    </w:p>
    <w:p w14:paraId="00C11E9B" w14:textId="77777777" w:rsidR="007933DB" w:rsidRDefault="00847058">
      <w:pPr>
        <w:spacing w:before="74"/>
        <w:ind w:left="1140"/>
        <w:rPr>
          <w:rFonts w:ascii="Arial"/>
          <w:sz w:val="12"/>
        </w:rPr>
      </w:pPr>
      <w:r>
        <w:rPr>
          <w:rFonts w:ascii="Arial"/>
          <w:spacing w:val="-3"/>
          <w:sz w:val="12"/>
        </w:rPr>
        <w:t xml:space="preserve">LINDSAY </w:t>
      </w:r>
      <w:r>
        <w:rPr>
          <w:rFonts w:ascii="Arial"/>
          <w:sz w:val="12"/>
        </w:rPr>
        <w:t>FD</w:t>
      </w:r>
    </w:p>
    <w:p w14:paraId="0BBFD908" w14:textId="77777777" w:rsidR="007933DB" w:rsidRDefault="00847058">
      <w:pPr>
        <w:tabs>
          <w:tab w:val="left" w:pos="1078"/>
        </w:tabs>
        <w:spacing w:before="82"/>
        <w:ind w:left="125"/>
        <w:rPr>
          <w:rFonts w:ascii="Arial"/>
          <w:sz w:val="12"/>
        </w:rPr>
      </w:pPr>
      <w:r>
        <w:br w:type="column"/>
      </w:r>
      <w:r>
        <w:rPr>
          <w:rFonts w:ascii="Arial"/>
          <w:spacing w:val="-5"/>
          <w:sz w:val="12"/>
        </w:rPr>
        <w:t>PAYNE</w:t>
      </w:r>
      <w:r>
        <w:rPr>
          <w:rFonts w:ascii="Arial"/>
          <w:spacing w:val="-2"/>
          <w:sz w:val="12"/>
        </w:rPr>
        <w:t xml:space="preserve"> </w:t>
      </w:r>
      <w:r>
        <w:rPr>
          <w:rFonts w:ascii="Arial"/>
          <w:sz w:val="12"/>
        </w:rPr>
        <w:t>FD</w:t>
      </w:r>
      <w:r>
        <w:rPr>
          <w:rFonts w:ascii="Arial"/>
          <w:sz w:val="12"/>
        </w:rPr>
        <w:tab/>
      </w:r>
      <w:r>
        <w:rPr>
          <w:rFonts w:ascii="Arial"/>
          <w:spacing w:val="-4"/>
          <w:position w:val="-2"/>
          <w:sz w:val="12"/>
        </w:rPr>
        <w:t>WAYNE</w:t>
      </w:r>
      <w:r>
        <w:rPr>
          <w:rFonts w:ascii="Arial"/>
          <w:spacing w:val="-2"/>
          <w:position w:val="-2"/>
          <w:sz w:val="12"/>
        </w:rPr>
        <w:t xml:space="preserve"> </w:t>
      </w:r>
      <w:r>
        <w:rPr>
          <w:rFonts w:ascii="Arial"/>
          <w:position w:val="-2"/>
          <w:sz w:val="12"/>
        </w:rPr>
        <w:t>FD</w:t>
      </w:r>
    </w:p>
    <w:p w14:paraId="59F5CEA3" w14:textId="77777777" w:rsidR="007933DB" w:rsidRDefault="00847058">
      <w:pPr>
        <w:pStyle w:val="BodyText"/>
        <w:spacing w:before="8"/>
        <w:rPr>
          <w:rFonts w:ascii="Arial"/>
          <w:sz w:val="14"/>
        </w:rPr>
      </w:pPr>
      <w:r>
        <w:br w:type="column"/>
      </w:r>
    </w:p>
    <w:p w14:paraId="46053A8A" w14:textId="77777777" w:rsidR="007933DB" w:rsidRDefault="00847058">
      <w:pPr>
        <w:ind w:left="142"/>
        <w:rPr>
          <w:rFonts w:ascii="Arial"/>
          <w:sz w:val="12"/>
        </w:rPr>
      </w:pPr>
      <w:r>
        <w:rPr>
          <w:rFonts w:ascii="Arial"/>
          <w:sz w:val="12"/>
        </w:rPr>
        <w:t>ROSEDALE</w:t>
      </w:r>
      <w:r>
        <w:rPr>
          <w:rFonts w:ascii="Arial"/>
          <w:spacing w:val="-12"/>
          <w:sz w:val="12"/>
        </w:rPr>
        <w:t xml:space="preserve"> </w:t>
      </w:r>
      <w:r>
        <w:rPr>
          <w:rFonts w:ascii="Arial"/>
          <w:sz w:val="12"/>
        </w:rPr>
        <w:t>FD</w:t>
      </w:r>
    </w:p>
    <w:p w14:paraId="51A390E8" w14:textId="77777777" w:rsidR="007933DB" w:rsidRDefault="00847058">
      <w:pPr>
        <w:pStyle w:val="BodyText"/>
        <w:spacing w:before="11"/>
        <w:rPr>
          <w:rFonts w:ascii="Arial"/>
          <w:sz w:val="15"/>
        </w:rPr>
      </w:pPr>
      <w:r>
        <w:br w:type="column"/>
      </w:r>
    </w:p>
    <w:p w14:paraId="0AFAE6C8" w14:textId="77777777" w:rsidR="007933DB" w:rsidRDefault="00847058">
      <w:pPr>
        <w:ind w:left="214"/>
        <w:rPr>
          <w:rFonts w:ascii="Arial"/>
          <w:sz w:val="12"/>
        </w:rPr>
      </w:pPr>
      <w:r>
        <w:rPr>
          <w:rFonts w:ascii="Arial"/>
          <w:sz w:val="12"/>
        </w:rPr>
        <w:t>BYARS FD</w:t>
      </w:r>
    </w:p>
    <w:p w14:paraId="5674399B" w14:textId="77777777" w:rsidR="007933DB" w:rsidRDefault="007933DB">
      <w:pPr>
        <w:rPr>
          <w:rFonts w:ascii="Arial"/>
          <w:sz w:val="12"/>
        </w:rPr>
        <w:sectPr w:rsidR="007933DB" w:rsidSect="00204356">
          <w:type w:val="continuous"/>
          <w:pgSz w:w="12240" w:h="15840"/>
          <w:pgMar w:top="1500" w:right="520" w:bottom="280" w:left="540" w:header="720" w:footer="720" w:gutter="0"/>
          <w:cols w:num="5" w:space="720" w:equalWidth="0">
            <w:col w:w="2032" w:space="983"/>
            <w:col w:w="1832" w:space="40"/>
            <w:col w:w="1693" w:space="40"/>
            <w:col w:w="983" w:space="40"/>
            <w:col w:w="3537"/>
          </w:cols>
        </w:sectPr>
      </w:pPr>
    </w:p>
    <w:p w14:paraId="43D2DCEE" w14:textId="77777777" w:rsidR="007933DB" w:rsidRDefault="00A55A6D">
      <w:pPr>
        <w:pStyle w:val="BodyText"/>
        <w:spacing w:before="1"/>
        <w:rPr>
          <w:rFonts w:ascii="Arial"/>
          <w:sz w:val="11"/>
        </w:rPr>
      </w:pPr>
      <w:r>
        <w:rPr>
          <w:noProof/>
        </w:rPr>
        <mc:AlternateContent>
          <mc:Choice Requires="wpg">
            <w:drawing>
              <wp:anchor distT="0" distB="0" distL="114300" distR="114300" simplePos="0" relativeHeight="251635712" behindDoc="1" locked="0" layoutInCell="1" allowOverlap="1" wp14:anchorId="04E4D004" wp14:editId="590CE698">
                <wp:simplePos x="0" y="0"/>
                <wp:positionH relativeFrom="page">
                  <wp:posOffset>414020</wp:posOffset>
                </wp:positionH>
                <wp:positionV relativeFrom="page">
                  <wp:posOffset>868680</wp:posOffset>
                </wp:positionV>
                <wp:extent cx="6953885" cy="8778240"/>
                <wp:effectExtent l="4445" t="1905" r="4445" b="182880"/>
                <wp:wrapNone/>
                <wp:docPr id="1155" name="Group 2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3885" cy="8778240"/>
                          <a:chOff x="652" y="1368"/>
                          <a:chExt cx="10951" cy="13824"/>
                        </a:xfrm>
                      </wpg:grpSpPr>
                      <wps:wsp>
                        <wps:cNvPr id="1156" name="Freeform 2601"/>
                        <wps:cNvSpPr>
                          <a:spLocks/>
                        </wps:cNvSpPr>
                        <wps:spPr bwMode="auto">
                          <a:xfrm>
                            <a:off x="4176" y="12177"/>
                            <a:ext cx="404" cy="216"/>
                          </a:xfrm>
                          <a:custGeom>
                            <a:avLst/>
                            <a:gdLst>
                              <a:gd name="T0" fmla="+- 0 4498 4176"/>
                              <a:gd name="T1" fmla="*/ T0 w 404"/>
                              <a:gd name="T2" fmla="+- 0 12177 12177"/>
                              <a:gd name="T3" fmla="*/ 12177 h 216"/>
                              <a:gd name="T4" fmla="+- 0 4176 4176"/>
                              <a:gd name="T5" fmla="*/ T4 w 404"/>
                              <a:gd name="T6" fmla="+- 0 12177 12177"/>
                              <a:gd name="T7" fmla="*/ 12177 h 216"/>
                              <a:gd name="T8" fmla="+- 0 4176 4176"/>
                              <a:gd name="T9" fmla="*/ T8 w 404"/>
                              <a:gd name="T10" fmla="+- 0 12393 12177"/>
                              <a:gd name="T11" fmla="*/ 12393 h 216"/>
                              <a:gd name="T12" fmla="+- 0 4392 4176"/>
                              <a:gd name="T13" fmla="*/ T12 w 404"/>
                              <a:gd name="T14" fmla="+- 0 12393 12177"/>
                              <a:gd name="T15" fmla="*/ 12393 h 216"/>
                              <a:gd name="T16" fmla="+- 0 4498 4176"/>
                              <a:gd name="T17" fmla="*/ T16 w 404"/>
                              <a:gd name="T18" fmla="+- 0 12354 12177"/>
                              <a:gd name="T19" fmla="*/ 12354 h 216"/>
                              <a:gd name="T20" fmla="+- 0 4555 4176"/>
                              <a:gd name="T21" fmla="*/ T20 w 404"/>
                              <a:gd name="T22" fmla="+- 0 12354 12177"/>
                              <a:gd name="T23" fmla="*/ 12354 h 216"/>
                              <a:gd name="T24" fmla="+- 0 4555 4176"/>
                              <a:gd name="T25" fmla="*/ T24 w 404"/>
                              <a:gd name="T26" fmla="+- 0 12283 12177"/>
                              <a:gd name="T27" fmla="*/ 12283 h 216"/>
                              <a:gd name="T28" fmla="+- 0 4579 4176"/>
                              <a:gd name="T29" fmla="*/ T28 w 404"/>
                              <a:gd name="T30" fmla="+- 0 12283 12177"/>
                              <a:gd name="T31" fmla="*/ 12283 h 216"/>
                              <a:gd name="T32" fmla="+- 0 4579 4176"/>
                              <a:gd name="T33" fmla="*/ T32 w 404"/>
                              <a:gd name="T34" fmla="+- 0 12230 12177"/>
                              <a:gd name="T35" fmla="*/ 12230 h 216"/>
                              <a:gd name="T36" fmla="+- 0 4498 4176"/>
                              <a:gd name="T37" fmla="*/ T36 w 404"/>
                              <a:gd name="T38" fmla="+- 0 12230 12177"/>
                              <a:gd name="T39" fmla="*/ 12230 h 216"/>
                              <a:gd name="T40" fmla="+- 0 4498 4176"/>
                              <a:gd name="T41" fmla="*/ T40 w 404"/>
                              <a:gd name="T42" fmla="+- 0 12177 12177"/>
                              <a:gd name="T43" fmla="*/ 12177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04" h="216">
                                <a:moveTo>
                                  <a:pt x="322" y="0"/>
                                </a:moveTo>
                                <a:lnTo>
                                  <a:pt x="0" y="0"/>
                                </a:lnTo>
                                <a:lnTo>
                                  <a:pt x="0" y="216"/>
                                </a:lnTo>
                                <a:lnTo>
                                  <a:pt x="216" y="216"/>
                                </a:lnTo>
                                <a:lnTo>
                                  <a:pt x="322" y="177"/>
                                </a:lnTo>
                                <a:lnTo>
                                  <a:pt x="379" y="177"/>
                                </a:lnTo>
                                <a:lnTo>
                                  <a:pt x="379" y="106"/>
                                </a:lnTo>
                                <a:lnTo>
                                  <a:pt x="403" y="106"/>
                                </a:lnTo>
                                <a:lnTo>
                                  <a:pt x="403" y="53"/>
                                </a:lnTo>
                                <a:lnTo>
                                  <a:pt x="322" y="53"/>
                                </a:lnTo>
                                <a:lnTo>
                                  <a:pt x="322"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7" name="Freeform 2600"/>
                        <wps:cNvSpPr>
                          <a:spLocks/>
                        </wps:cNvSpPr>
                        <wps:spPr bwMode="auto">
                          <a:xfrm>
                            <a:off x="4176" y="12177"/>
                            <a:ext cx="404" cy="216"/>
                          </a:xfrm>
                          <a:custGeom>
                            <a:avLst/>
                            <a:gdLst>
                              <a:gd name="T0" fmla="+- 0 4498 4176"/>
                              <a:gd name="T1" fmla="*/ T0 w 404"/>
                              <a:gd name="T2" fmla="+- 0 12177 12177"/>
                              <a:gd name="T3" fmla="*/ 12177 h 216"/>
                              <a:gd name="T4" fmla="+- 0 4498 4176"/>
                              <a:gd name="T5" fmla="*/ T4 w 404"/>
                              <a:gd name="T6" fmla="+- 0 12191 12177"/>
                              <a:gd name="T7" fmla="*/ 12191 h 216"/>
                              <a:gd name="T8" fmla="+- 0 4498 4176"/>
                              <a:gd name="T9" fmla="*/ T8 w 404"/>
                              <a:gd name="T10" fmla="+- 0 12220 12177"/>
                              <a:gd name="T11" fmla="*/ 12220 h 216"/>
                              <a:gd name="T12" fmla="+- 0 4498 4176"/>
                              <a:gd name="T13" fmla="*/ T12 w 404"/>
                              <a:gd name="T14" fmla="+- 0 12230 12177"/>
                              <a:gd name="T15" fmla="*/ 12230 h 216"/>
                              <a:gd name="T16" fmla="+- 0 4579 4176"/>
                              <a:gd name="T17" fmla="*/ T16 w 404"/>
                              <a:gd name="T18" fmla="+- 0 12230 12177"/>
                              <a:gd name="T19" fmla="*/ 12230 h 216"/>
                              <a:gd name="T20" fmla="+- 0 4579 4176"/>
                              <a:gd name="T21" fmla="*/ T20 w 404"/>
                              <a:gd name="T22" fmla="+- 0 12283 12177"/>
                              <a:gd name="T23" fmla="*/ 12283 h 216"/>
                              <a:gd name="T24" fmla="+- 0 4555 4176"/>
                              <a:gd name="T25" fmla="*/ T24 w 404"/>
                              <a:gd name="T26" fmla="+- 0 12283 12177"/>
                              <a:gd name="T27" fmla="*/ 12283 h 216"/>
                              <a:gd name="T28" fmla="+- 0 4555 4176"/>
                              <a:gd name="T29" fmla="*/ T28 w 404"/>
                              <a:gd name="T30" fmla="+- 0 12335 12177"/>
                              <a:gd name="T31" fmla="*/ 12335 h 216"/>
                              <a:gd name="T32" fmla="+- 0 4555 4176"/>
                              <a:gd name="T33" fmla="*/ T32 w 404"/>
                              <a:gd name="T34" fmla="+- 0 12354 12177"/>
                              <a:gd name="T35" fmla="*/ 12354 h 216"/>
                              <a:gd name="T36" fmla="+- 0 4498 4176"/>
                              <a:gd name="T37" fmla="*/ T36 w 404"/>
                              <a:gd name="T38" fmla="+- 0 12354 12177"/>
                              <a:gd name="T39" fmla="*/ 12354 h 216"/>
                              <a:gd name="T40" fmla="+- 0 4392 4176"/>
                              <a:gd name="T41" fmla="*/ T40 w 404"/>
                              <a:gd name="T42" fmla="+- 0 12393 12177"/>
                              <a:gd name="T43" fmla="*/ 12393 h 216"/>
                              <a:gd name="T44" fmla="+- 0 4176 4176"/>
                              <a:gd name="T45" fmla="*/ T44 w 404"/>
                              <a:gd name="T46" fmla="+- 0 12393 12177"/>
                              <a:gd name="T47" fmla="*/ 12393 h 216"/>
                              <a:gd name="T48" fmla="+- 0 4176 4176"/>
                              <a:gd name="T49" fmla="*/ T48 w 404"/>
                              <a:gd name="T50" fmla="+- 0 12374 12177"/>
                              <a:gd name="T51" fmla="*/ 12374 h 216"/>
                              <a:gd name="T52" fmla="+- 0 4176 4176"/>
                              <a:gd name="T53" fmla="*/ T52 w 404"/>
                              <a:gd name="T54" fmla="+- 0 12177 12177"/>
                              <a:gd name="T55" fmla="*/ 12177 h 216"/>
                              <a:gd name="T56" fmla="+- 0 4200 4176"/>
                              <a:gd name="T57" fmla="*/ T56 w 404"/>
                              <a:gd name="T58" fmla="+- 0 12177 12177"/>
                              <a:gd name="T59" fmla="*/ 12177 h 216"/>
                              <a:gd name="T60" fmla="+- 0 4464 4176"/>
                              <a:gd name="T61" fmla="*/ T60 w 404"/>
                              <a:gd name="T62" fmla="+- 0 12177 12177"/>
                              <a:gd name="T63" fmla="*/ 12177 h 216"/>
                              <a:gd name="T64" fmla="+- 0 4498 4176"/>
                              <a:gd name="T65" fmla="*/ T64 w 404"/>
                              <a:gd name="T66" fmla="+- 0 12177 12177"/>
                              <a:gd name="T67" fmla="*/ 12177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04" h="216">
                                <a:moveTo>
                                  <a:pt x="322" y="0"/>
                                </a:moveTo>
                                <a:lnTo>
                                  <a:pt x="322" y="14"/>
                                </a:lnTo>
                                <a:lnTo>
                                  <a:pt x="322" y="43"/>
                                </a:lnTo>
                                <a:lnTo>
                                  <a:pt x="322" y="53"/>
                                </a:lnTo>
                                <a:lnTo>
                                  <a:pt x="403" y="53"/>
                                </a:lnTo>
                                <a:lnTo>
                                  <a:pt x="403" y="106"/>
                                </a:lnTo>
                                <a:lnTo>
                                  <a:pt x="379" y="106"/>
                                </a:lnTo>
                                <a:lnTo>
                                  <a:pt x="379" y="158"/>
                                </a:lnTo>
                                <a:lnTo>
                                  <a:pt x="379" y="177"/>
                                </a:lnTo>
                                <a:lnTo>
                                  <a:pt x="322" y="177"/>
                                </a:lnTo>
                                <a:lnTo>
                                  <a:pt x="216" y="216"/>
                                </a:lnTo>
                                <a:lnTo>
                                  <a:pt x="0" y="216"/>
                                </a:lnTo>
                                <a:lnTo>
                                  <a:pt x="0" y="197"/>
                                </a:lnTo>
                                <a:lnTo>
                                  <a:pt x="0" y="0"/>
                                </a:lnTo>
                                <a:lnTo>
                                  <a:pt x="24" y="0"/>
                                </a:lnTo>
                                <a:lnTo>
                                  <a:pt x="288" y="0"/>
                                </a:lnTo>
                                <a:lnTo>
                                  <a:pt x="322"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58" name="Picture 259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5458" y="12062"/>
                            <a:ext cx="226"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9" name="Picture 259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5458" y="11236"/>
                            <a:ext cx="115" cy="403"/>
                          </a:xfrm>
                          <a:prstGeom prst="rect">
                            <a:avLst/>
                          </a:prstGeom>
                          <a:noFill/>
                          <a:extLst>
                            <a:ext uri="{909E8E84-426E-40DD-AFC4-6F175D3DCCD1}">
                              <a14:hiddenFill xmlns:a14="http://schemas.microsoft.com/office/drawing/2010/main">
                                <a:solidFill>
                                  <a:srgbClr val="FFFFFF"/>
                                </a:solidFill>
                              </a14:hiddenFill>
                            </a:ext>
                          </a:extLst>
                        </pic:spPr>
                      </pic:pic>
                      <wps:wsp>
                        <wps:cNvPr id="1160" name="AutoShape 2597"/>
                        <wps:cNvSpPr>
                          <a:spLocks/>
                        </wps:cNvSpPr>
                        <wps:spPr bwMode="auto">
                          <a:xfrm>
                            <a:off x="5487" y="11150"/>
                            <a:ext cx="860" cy="437"/>
                          </a:xfrm>
                          <a:custGeom>
                            <a:avLst/>
                            <a:gdLst>
                              <a:gd name="T0" fmla="+- 0 5568 5487"/>
                              <a:gd name="T1" fmla="*/ T0 w 860"/>
                              <a:gd name="T2" fmla="+- 0 11203 11150"/>
                              <a:gd name="T3" fmla="*/ 11203 h 437"/>
                              <a:gd name="T4" fmla="+- 0 5890 5487"/>
                              <a:gd name="T5" fmla="*/ T4 w 860"/>
                              <a:gd name="T6" fmla="+- 0 11308 11150"/>
                              <a:gd name="T7" fmla="*/ 11308 h 437"/>
                              <a:gd name="T8" fmla="+- 0 5876 5487"/>
                              <a:gd name="T9" fmla="*/ T8 w 860"/>
                              <a:gd name="T10" fmla="+- 0 11227 11150"/>
                              <a:gd name="T11" fmla="*/ 11227 h 437"/>
                              <a:gd name="T12" fmla="+- 0 5592 5487"/>
                              <a:gd name="T13" fmla="*/ T12 w 860"/>
                              <a:gd name="T14" fmla="+- 0 11150 11150"/>
                              <a:gd name="T15" fmla="*/ 11150 h 437"/>
                              <a:gd name="T16" fmla="+- 0 5487 5487"/>
                              <a:gd name="T17" fmla="*/ T16 w 860"/>
                              <a:gd name="T18" fmla="+- 0 11164 11150"/>
                              <a:gd name="T19" fmla="*/ 11164 h 437"/>
                              <a:gd name="T20" fmla="+- 0 5501 5487"/>
                              <a:gd name="T21" fmla="*/ T20 w 860"/>
                              <a:gd name="T22" fmla="+- 0 11203 11150"/>
                              <a:gd name="T23" fmla="*/ 11203 h 437"/>
                              <a:gd name="T24" fmla="+- 0 5592 5487"/>
                              <a:gd name="T25" fmla="*/ T24 w 860"/>
                              <a:gd name="T26" fmla="+- 0 11150 11150"/>
                              <a:gd name="T27" fmla="*/ 11150 h 437"/>
                              <a:gd name="T28" fmla="+- 0 6212 5487"/>
                              <a:gd name="T29" fmla="*/ T28 w 860"/>
                              <a:gd name="T30" fmla="+- 0 11385 11150"/>
                              <a:gd name="T31" fmla="*/ 11385 h 437"/>
                              <a:gd name="T32" fmla="+- 0 6221 5487"/>
                              <a:gd name="T33" fmla="*/ T32 w 860"/>
                              <a:gd name="T34" fmla="+- 0 11572 11150"/>
                              <a:gd name="T35" fmla="*/ 11572 h 437"/>
                              <a:gd name="T36" fmla="+- 0 6308 5487"/>
                              <a:gd name="T37" fmla="*/ T36 w 860"/>
                              <a:gd name="T38" fmla="+- 0 11577 11150"/>
                              <a:gd name="T39" fmla="*/ 11577 h 437"/>
                              <a:gd name="T40" fmla="+- 0 6322 5487"/>
                              <a:gd name="T41" fmla="*/ T40 w 860"/>
                              <a:gd name="T42" fmla="+- 0 11587 11150"/>
                              <a:gd name="T43" fmla="*/ 11587 h 437"/>
                              <a:gd name="T44" fmla="+- 0 6317 5487"/>
                              <a:gd name="T45" fmla="*/ T44 w 860"/>
                              <a:gd name="T46" fmla="+- 0 11491 11150"/>
                              <a:gd name="T47" fmla="*/ 11491 h 437"/>
                              <a:gd name="T48" fmla="+- 0 6308 5487"/>
                              <a:gd name="T49" fmla="*/ T48 w 860"/>
                              <a:gd name="T50" fmla="+- 0 11486 11150"/>
                              <a:gd name="T51" fmla="*/ 11486 h 437"/>
                              <a:gd name="T52" fmla="+- 0 6303 5487"/>
                              <a:gd name="T53" fmla="*/ T52 w 860"/>
                              <a:gd name="T54" fmla="+- 0 11481 11150"/>
                              <a:gd name="T55" fmla="*/ 11481 h 437"/>
                              <a:gd name="T56" fmla="+- 0 6298 5487"/>
                              <a:gd name="T57" fmla="*/ T56 w 860"/>
                              <a:gd name="T58" fmla="+- 0 11467 11150"/>
                              <a:gd name="T59" fmla="*/ 11467 h 437"/>
                              <a:gd name="T60" fmla="+- 0 6236 5487"/>
                              <a:gd name="T61" fmla="*/ T60 w 860"/>
                              <a:gd name="T62" fmla="+- 0 11385 11150"/>
                              <a:gd name="T63" fmla="*/ 11385 h 437"/>
                              <a:gd name="T64" fmla="+- 0 6101 5487"/>
                              <a:gd name="T65" fmla="*/ T64 w 860"/>
                              <a:gd name="T66" fmla="+- 0 11255 11150"/>
                              <a:gd name="T67" fmla="*/ 11255 h 437"/>
                              <a:gd name="T68" fmla="+- 0 6154 5487"/>
                              <a:gd name="T69" fmla="*/ T68 w 860"/>
                              <a:gd name="T70" fmla="+- 0 11308 11150"/>
                              <a:gd name="T71" fmla="*/ 11308 h 437"/>
                              <a:gd name="T72" fmla="+- 0 6101 5487"/>
                              <a:gd name="T73" fmla="*/ T72 w 860"/>
                              <a:gd name="T74" fmla="+- 0 11337 11150"/>
                              <a:gd name="T75" fmla="*/ 11337 h 437"/>
                              <a:gd name="T76" fmla="+- 0 6144 5487"/>
                              <a:gd name="T77" fmla="*/ T76 w 860"/>
                              <a:gd name="T78" fmla="+- 0 11414 11150"/>
                              <a:gd name="T79" fmla="*/ 11414 h 437"/>
                              <a:gd name="T80" fmla="+- 0 6159 5487"/>
                              <a:gd name="T81" fmla="*/ T80 w 860"/>
                              <a:gd name="T82" fmla="+- 0 11399 11150"/>
                              <a:gd name="T83" fmla="*/ 11399 h 437"/>
                              <a:gd name="T84" fmla="+- 0 6212 5487"/>
                              <a:gd name="T85" fmla="*/ T84 w 860"/>
                              <a:gd name="T86" fmla="+- 0 11361 11150"/>
                              <a:gd name="T87" fmla="*/ 11361 h 437"/>
                              <a:gd name="T88" fmla="+- 0 6135 5487"/>
                              <a:gd name="T89" fmla="*/ T88 w 860"/>
                              <a:gd name="T90" fmla="+- 0 11255 11150"/>
                              <a:gd name="T91" fmla="*/ 11255 h 437"/>
                              <a:gd name="T92" fmla="+- 0 6149 5487"/>
                              <a:gd name="T93" fmla="*/ T92 w 860"/>
                              <a:gd name="T94" fmla="+- 0 11179 11150"/>
                              <a:gd name="T95" fmla="*/ 11179 h 437"/>
                              <a:gd name="T96" fmla="+- 0 6116 5487"/>
                              <a:gd name="T97" fmla="*/ T96 w 860"/>
                              <a:gd name="T98" fmla="+- 0 11198 11150"/>
                              <a:gd name="T99" fmla="*/ 11198 h 437"/>
                              <a:gd name="T100" fmla="+- 0 6106 5487"/>
                              <a:gd name="T101" fmla="*/ T100 w 860"/>
                              <a:gd name="T102" fmla="+- 0 11212 11150"/>
                              <a:gd name="T103" fmla="*/ 11212 h 437"/>
                              <a:gd name="T104" fmla="+- 0 6346 5487"/>
                              <a:gd name="T105" fmla="*/ T104 w 860"/>
                              <a:gd name="T106" fmla="+- 0 11308 11150"/>
                              <a:gd name="T107" fmla="*/ 11308 h 437"/>
                              <a:gd name="T108" fmla="+- 0 6341 5487"/>
                              <a:gd name="T109" fmla="*/ T108 w 860"/>
                              <a:gd name="T110" fmla="+- 0 11299 11150"/>
                              <a:gd name="T111" fmla="*/ 11299 h 437"/>
                              <a:gd name="T112" fmla="+- 0 6327 5487"/>
                              <a:gd name="T113" fmla="*/ T112 w 860"/>
                              <a:gd name="T114" fmla="+- 0 11279 11150"/>
                              <a:gd name="T115" fmla="*/ 11279 h 437"/>
                              <a:gd name="T116" fmla="+- 0 6332 5487"/>
                              <a:gd name="T117" fmla="*/ T116 w 860"/>
                              <a:gd name="T118" fmla="+- 0 11231 11150"/>
                              <a:gd name="T119" fmla="*/ 11231 h 437"/>
                              <a:gd name="T120" fmla="+- 0 6336 5487"/>
                              <a:gd name="T121" fmla="*/ T120 w 860"/>
                              <a:gd name="T122" fmla="+- 0 11212 11150"/>
                              <a:gd name="T123" fmla="*/ 11212 h 437"/>
                              <a:gd name="T124" fmla="+- 0 6341 5487"/>
                              <a:gd name="T125" fmla="*/ T124 w 860"/>
                              <a:gd name="T126" fmla="+- 0 11198 11150"/>
                              <a:gd name="T127" fmla="*/ 11198 h 437"/>
                              <a:gd name="T128" fmla="+- 0 6284 5487"/>
                              <a:gd name="T129" fmla="*/ T128 w 860"/>
                              <a:gd name="T130" fmla="+- 0 11179 11150"/>
                              <a:gd name="T131" fmla="*/ 1117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860" h="437">
                                <a:moveTo>
                                  <a:pt x="389" y="53"/>
                                </a:moveTo>
                                <a:lnTo>
                                  <a:pt x="81" y="53"/>
                                </a:lnTo>
                                <a:lnTo>
                                  <a:pt x="81" y="158"/>
                                </a:lnTo>
                                <a:lnTo>
                                  <a:pt x="403" y="158"/>
                                </a:lnTo>
                                <a:lnTo>
                                  <a:pt x="403" y="77"/>
                                </a:lnTo>
                                <a:lnTo>
                                  <a:pt x="389" y="77"/>
                                </a:lnTo>
                                <a:lnTo>
                                  <a:pt x="389" y="53"/>
                                </a:lnTo>
                                <a:close/>
                                <a:moveTo>
                                  <a:pt x="105" y="0"/>
                                </a:moveTo>
                                <a:lnTo>
                                  <a:pt x="0" y="0"/>
                                </a:lnTo>
                                <a:lnTo>
                                  <a:pt x="0" y="14"/>
                                </a:lnTo>
                                <a:lnTo>
                                  <a:pt x="14" y="14"/>
                                </a:lnTo>
                                <a:lnTo>
                                  <a:pt x="14" y="53"/>
                                </a:lnTo>
                                <a:lnTo>
                                  <a:pt x="105" y="53"/>
                                </a:lnTo>
                                <a:lnTo>
                                  <a:pt x="105" y="0"/>
                                </a:lnTo>
                                <a:close/>
                                <a:moveTo>
                                  <a:pt x="749" y="235"/>
                                </a:moveTo>
                                <a:lnTo>
                                  <a:pt x="725" y="235"/>
                                </a:lnTo>
                                <a:lnTo>
                                  <a:pt x="725" y="413"/>
                                </a:lnTo>
                                <a:lnTo>
                                  <a:pt x="734" y="422"/>
                                </a:lnTo>
                                <a:lnTo>
                                  <a:pt x="816" y="422"/>
                                </a:lnTo>
                                <a:lnTo>
                                  <a:pt x="821" y="427"/>
                                </a:lnTo>
                                <a:lnTo>
                                  <a:pt x="825" y="427"/>
                                </a:lnTo>
                                <a:lnTo>
                                  <a:pt x="835" y="437"/>
                                </a:lnTo>
                                <a:lnTo>
                                  <a:pt x="830" y="427"/>
                                </a:lnTo>
                                <a:lnTo>
                                  <a:pt x="830" y="341"/>
                                </a:lnTo>
                                <a:lnTo>
                                  <a:pt x="825" y="341"/>
                                </a:lnTo>
                                <a:lnTo>
                                  <a:pt x="821" y="336"/>
                                </a:lnTo>
                                <a:lnTo>
                                  <a:pt x="821" y="331"/>
                                </a:lnTo>
                                <a:lnTo>
                                  <a:pt x="816" y="331"/>
                                </a:lnTo>
                                <a:lnTo>
                                  <a:pt x="816" y="321"/>
                                </a:lnTo>
                                <a:lnTo>
                                  <a:pt x="811" y="317"/>
                                </a:lnTo>
                                <a:lnTo>
                                  <a:pt x="768" y="264"/>
                                </a:lnTo>
                                <a:lnTo>
                                  <a:pt x="749" y="235"/>
                                </a:lnTo>
                                <a:close/>
                                <a:moveTo>
                                  <a:pt x="648" y="105"/>
                                </a:moveTo>
                                <a:lnTo>
                                  <a:pt x="614" y="105"/>
                                </a:lnTo>
                                <a:lnTo>
                                  <a:pt x="614" y="158"/>
                                </a:lnTo>
                                <a:lnTo>
                                  <a:pt x="667" y="158"/>
                                </a:lnTo>
                                <a:lnTo>
                                  <a:pt x="672" y="182"/>
                                </a:lnTo>
                                <a:lnTo>
                                  <a:pt x="614" y="187"/>
                                </a:lnTo>
                                <a:lnTo>
                                  <a:pt x="614" y="264"/>
                                </a:lnTo>
                                <a:lnTo>
                                  <a:pt x="657" y="264"/>
                                </a:lnTo>
                                <a:lnTo>
                                  <a:pt x="657" y="249"/>
                                </a:lnTo>
                                <a:lnTo>
                                  <a:pt x="672" y="249"/>
                                </a:lnTo>
                                <a:lnTo>
                                  <a:pt x="672" y="211"/>
                                </a:lnTo>
                                <a:lnTo>
                                  <a:pt x="725" y="211"/>
                                </a:lnTo>
                                <a:lnTo>
                                  <a:pt x="725" y="206"/>
                                </a:lnTo>
                                <a:lnTo>
                                  <a:pt x="648" y="105"/>
                                </a:lnTo>
                                <a:close/>
                                <a:moveTo>
                                  <a:pt x="797" y="29"/>
                                </a:moveTo>
                                <a:lnTo>
                                  <a:pt x="662" y="29"/>
                                </a:lnTo>
                                <a:lnTo>
                                  <a:pt x="643" y="48"/>
                                </a:lnTo>
                                <a:lnTo>
                                  <a:pt x="629" y="48"/>
                                </a:lnTo>
                                <a:lnTo>
                                  <a:pt x="629" y="62"/>
                                </a:lnTo>
                                <a:lnTo>
                                  <a:pt x="619" y="62"/>
                                </a:lnTo>
                                <a:lnTo>
                                  <a:pt x="691" y="158"/>
                                </a:lnTo>
                                <a:lnTo>
                                  <a:pt x="859" y="158"/>
                                </a:lnTo>
                                <a:lnTo>
                                  <a:pt x="859" y="153"/>
                                </a:lnTo>
                                <a:lnTo>
                                  <a:pt x="854" y="149"/>
                                </a:lnTo>
                                <a:lnTo>
                                  <a:pt x="849" y="139"/>
                                </a:lnTo>
                                <a:lnTo>
                                  <a:pt x="840" y="129"/>
                                </a:lnTo>
                                <a:lnTo>
                                  <a:pt x="840" y="91"/>
                                </a:lnTo>
                                <a:lnTo>
                                  <a:pt x="845" y="81"/>
                                </a:lnTo>
                                <a:lnTo>
                                  <a:pt x="845" y="72"/>
                                </a:lnTo>
                                <a:lnTo>
                                  <a:pt x="849" y="62"/>
                                </a:lnTo>
                                <a:lnTo>
                                  <a:pt x="849" y="53"/>
                                </a:lnTo>
                                <a:lnTo>
                                  <a:pt x="854" y="48"/>
                                </a:lnTo>
                                <a:lnTo>
                                  <a:pt x="821" y="43"/>
                                </a:lnTo>
                                <a:lnTo>
                                  <a:pt x="797" y="29"/>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1" name="Freeform 2596"/>
                        <wps:cNvSpPr>
                          <a:spLocks/>
                        </wps:cNvSpPr>
                        <wps:spPr bwMode="auto">
                          <a:xfrm>
                            <a:off x="5487" y="11150"/>
                            <a:ext cx="404" cy="159"/>
                          </a:xfrm>
                          <a:custGeom>
                            <a:avLst/>
                            <a:gdLst>
                              <a:gd name="T0" fmla="+- 0 5592 5487"/>
                              <a:gd name="T1" fmla="*/ T0 w 404"/>
                              <a:gd name="T2" fmla="+- 0 11150 11150"/>
                              <a:gd name="T3" fmla="*/ 11150 h 159"/>
                              <a:gd name="T4" fmla="+- 0 5592 5487"/>
                              <a:gd name="T5" fmla="*/ T4 w 404"/>
                              <a:gd name="T6" fmla="+- 0 11174 11150"/>
                              <a:gd name="T7" fmla="*/ 11174 h 159"/>
                              <a:gd name="T8" fmla="+- 0 5592 5487"/>
                              <a:gd name="T9" fmla="*/ T8 w 404"/>
                              <a:gd name="T10" fmla="+- 0 11198 11150"/>
                              <a:gd name="T11" fmla="*/ 11198 h 159"/>
                              <a:gd name="T12" fmla="+- 0 5592 5487"/>
                              <a:gd name="T13" fmla="*/ T12 w 404"/>
                              <a:gd name="T14" fmla="+- 0 11203 11150"/>
                              <a:gd name="T15" fmla="*/ 11203 h 159"/>
                              <a:gd name="T16" fmla="+- 0 5621 5487"/>
                              <a:gd name="T17" fmla="*/ T16 w 404"/>
                              <a:gd name="T18" fmla="+- 0 11203 11150"/>
                              <a:gd name="T19" fmla="*/ 11203 h 159"/>
                              <a:gd name="T20" fmla="+- 0 5876 5487"/>
                              <a:gd name="T21" fmla="*/ T20 w 404"/>
                              <a:gd name="T22" fmla="+- 0 11203 11150"/>
                              <a:gd name="T23" fmla="*/ 11203 h 159"/>
                              <a:gd name="T24" fmla="+- 0 5876 5487"/>
                              <a:gd name="T25" fmla="*/ T24 w 404"/>
                              <a:gd name="T26" fmla="+- 0 11227 11150"/>
                              <a:gd name="T27" fmla="*/ 11227 h 159"/>
                              <a:gd name="T28" fmla="+- 0 5890 5487"/>
                              <a:gd name="T29" fmla="*/ T28 w 404"/>
                              <a:gd name="T30" fmla="+- 0 11227 11150"/>
                              <a:gd name="T31" fmla="*/ 11227 h 159"/>
                              <a:gd name="T32" fmla="+- 0 5890 5487"/>
                              <a:gd name="T33" fmla="*/ T32 w 404"/>
                              <a:gd name="T34" fmla="+- 0 11241 11150"/>
                              <a:gd name="T35" fmla="*/ 11241 h 159"/>
                              <a:gd name="T36" fmla="+- 0 5890 5487"/>
                              <a:gd name="T37" fmla="*/ T36 w 404"/>
                              <a:gd name="T38" fmla="+- 0 11265 11150"/>
                              <a:gd name="T39" fmla="*/ 11265 h 159"/>
                              <a:gd name="T40" fmla="+- 0 5890 5487"/>
                              <a:gd name="T41" fmla="*/ T40 w 404"/>
                              <a:gd name="T42" fmla="+- 0 11279 11150"/>
                              <a:gd name="T43" fmla="*/ 11279 h 159"/>
                              <a:gd name="T44" fmla="+- 0 5890 5487"/>
                              <a:gd name="T45" fmla="*/ T44 w 404"/>
                              <a:gd name="T46" fmla="+- 0 11303 11150"/>
                              <a:gd name="T47" fmla="*/ 11303 h 159"/>
                              <a:gd name="T48" fmla="+- 0 5890 5487"/>
                              <a:gd name="T49" fmla="*/ T48 w 404"/>
                              <a:gd name="T50" fmla="+- 0 11308 11150"/>
                              <a:gd name="T51" fmla="*/ 11308 h 159"/>
                              <a:gd name="T52" fmla="+- 0 5861 5487"/>
                              <a:gd name="T53" fmla="*/ T52 w 404"/>
                              <a:gd name="T54" fmla="+- 0 11308 11150"/>
                              <a:gd name="T55" fmla="*/ 11308 h 159"/>
                              <a:gd name="T56" fmla="+- 0 5568 5487"/>
                              <a:gd name="T57" fmla="*/ T56 w 404"/>
                              <a:gd name="T58" fmla="+- 0 11308 11150"/>
                              <a:gd name="T59" fmla="*/ 11308 h 159"/>
                              <a:gd name="T60" fmla="+- 0 5568 5487"/>
                              <a:gd name="T61" fmla="*/ T60 w 404"/>
                              <a:gd name="T62" fmla="+- 0 11303 11150"/>
                              <a:gd name="T63" fmla="*/ 11303 h 159"/>
                              <a:gd name="T64" fmla="+- 0 5568 5487"/>
                              <a:gd name="T65" fmla="*/ T64 w 404"/>
                              <a:gd name="T66" fmla="+- 0 11203 11150"/>
                              <a:gd name="T67" fmla="*/ 11203 h 159"/>
                              <a:gd name="T68" fmla="+- 0 5559 5487"/>
                              <a:gd name="T69" fmla="*/ T68 w 404"/>
                              <a:gd name="T70" fmla="+- 0 11203 11150"/>
                              <a:gd name="T71" fmla="*/ 11203 h 159"/>
                              <a:gd name="T72" fmla="+- 0 5549 5487"/>
                              <a:gd name="T73" fmla="*/ T72 w 404"/>
                              <a:gd name="T74" fmla="+- 0 11203 11150"/>
                              <a:gd name="T75" fmla="*/ 11203 h 159"/>
                              <a:gd name="T76" fmla="+- 0 5525 5487"/>
                              <a:gd name="T77" fmla="*/ T76 w 404"/>
                              <a:gd name="T78" fmla="+- 0 11203 11150"/>
                              <a:gd name="T79" fmla="*/ 11203 h 159"/>
                              <a:gd name="T80" fmla="+- 0 5516 5487"/>
                              <a:gd name="T81" fmla="*/ T80 w 404"/>
                              <a:gd name="T82" fmla="+- 0 11203 11150"/>
                              <a:gd name="T83" fmla="*/ 11203 h 159"/>
                              <a:gd name="T84" fmla="+- 0 5501 5487"/>
                              <a:gd name="T85" fmla="*/ T84 w 404"/>
                              <a:gd name="T86" fmla="+- 0 11203 11150"/>
                              <a:gd name="T87" fmla="*/ 11203 h 159"/>
                              <a:gd name="T88" fmla="+- 0 5501 5487"/>
                              <a:gd name="T89" fmla="*/ T88 w 404"/>
                              <a:gd name="T90" fmla="+- 0 11164 11150"/>
                              <a:gd name="T91" fmla="*/ 11164 h 159"/>
                              <a:gd name="T92" fmla="+- 0 5487 5487"/>
                              <a:gd name="T93" fmla="*/ T92 w 404"/>
                              <a:gd name="T94" fmla="+- 0 11164 11150"/>
                              <a:gd name="T95" fmla="*/ 11164 h 159"/>
                              <a:gd name="T96" fmla="+- 0 5487 5487"/>
                              <a:gd name="T97" fmla="*/ T96 w 404"/>
                              <a:gd name="T98" fmla="+- 0 11150 11150"/>
                              <a:gd name="T99" fmla="*/ 11150 h 159"/>
                              <a:gd name="T100" fmla="+- 0 5568 5487"/>
                              <a:gd name="T101" fmla="*/ T100 w 404"/>
                              <a:gd name="T102" fmla="+- 0 11150 11150"/>
                              <a:gd name="T103" fmla="*/ 11150 h 159"/>
                              <a:gd name="T104" fmla="+- 0 5592 5487"/>
                              <a:gd name="T105" fmla="*/ T104 w 404"/>
                              <a:gd name="T106" fmla="+- 0 11150 11150"/>
                              <a:gd name="T107" fmla="*/ 11150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404" h="159">
                                <a:moveTo>
                                  <a:pt x="105" y="0"/>
                                </a:moveTo>
                                <a:lnTo>
                                  <a:pt x="105" y="24"/>
                                </a:lnTo>
                                <a:lnTo>
                                  <a:pt x="105" y="48"/>
                                </a:lnTo>
                                <a:lnTo>
                                  <a:pt x="105" y="53"/>
                                </a:lnTo>
                                <a:lnTo>
                                  <a:pt x="134" y="53"/>
                                </a:lnTo>
                                <a:lnTo>
                                  <a:pt x="389" y="53"/>
                                </a:lnTo>
                                <a:lnTo>
                                  <a:pt x="389" y="77"/>
                                </a:lnTo>
                                <a:lnTo>
                                  <a:pt x="403" y="77"/>
                                </a:lnTo>
                                <a:lnTo>
                                  <a:pt x="403" y="91"/>
                                </a:lnTo>
                                <a:lnTo>
                                  <a:pt x="403" y="115"/>
                                </a:lnTo>
                                <a:lnTo>
                                  <a:pt x="403" y="129"/>
                                </a:lnTo>
                                <a:lnTo>
                                  <a:pt x="403" y="153"/>
                                </a:lnTo>
                                <a:lnTo>
                                  <a:pt x="403" y="158"/>
                                </a:lnTo>
                                <a:lnTo>
                                  <a:pt x="374" y="158"/>
                                </a:lnTo>
                                <a:lnTo>
                                  <a:pt x="81" y="158"/>
                                </a:lnTo>
                                <a:lnTo>
                                  <a:pt x="81" y="153"/>
                                </a:lnTo>
                                <a:lnTo>
                                  <a:pt x="81" y="53"/>
                                </a:lnTo>
                                <a:lnTo>
                                  <a:pt x="72" y="53"/>
                                </a:lnTo>
                                <a:lnTo>
                                  <a:pt x="62" y="53"/>
                                </a:lnTo>
                                <a:lnTo>
                                  <a:pt x="38" y="53"/>
                                </a:lnTo>
                                <a:lnTo>
                                  <a:pt x="29" y="53"/>
                                </a:lnTo>
                                <a:lnTo>
                                  <a:pt x="14" y="53"/>
                                </a:lnTo>
                                <a:lnTo>
                                  <a:pt x="14" y="14"/>
                                </a:lnTo>
                                <a:lnTo>
                                  <a:pt x="0" y="14"/>
                                </a:lnTo>
                                <a:lnTo>
                                  <a:pt x="0" y="0"/>
                                </a:lnTo>
                                <a:lnTo>
                                  <a:pt x="81" y="0"/>
                                </a:lnTo>
                                <a:lnTo>
                                  <a:pt x="105"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2" name="Picture 259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6096" y="11174"/>
                            <a:ext cx="254" cy="418"/>
                          </a:xfrm>
                          <a:prstGeom prst="rect">
                            <a:avLst/>
                          </a:prstGeom>
                          <a:noFill/>
                          <a:extLst>
                            <a:ext uri="{909E8E84-426E-40DD-AFC4-6F175D3DCCD1}">
                              <a14:hiddenFill xmlns:a14="http://schemas.microsoft.com/office/drawing/2010/main">
                                <a:solidFill>
                                  <a:srgbClr val="FFFFFF"/>
                                </a:solidFill>
                              </a14:hiddenFill>
                            </a:ext>
                          </a:extLst>
                        </pic:spPr>
                      </pic:pic>
                      <wps:wsp>
                        <wps:cNvPr id="1163" name="AutoShape 2594"/>
                        <wps:cNvSpPr>
                          <a:spLocks/>
                        </wps:cNvSpPr>
                        <wps:spPr bwMode="auto">
                          <a:xfrm>
                            <a:off x="4335" y="10775"/>
                            <a:ext cx="380" cy="648"/>
                          </a:xfrm>
                          <a:custGeom>
                            <a:avLst/>
                            <a:gdLst>
                              <a:gd name="T0" fmla="+- 0 4426 4335"/>
                              <a:gd name="T1" fmla="*/ T0 w 380"/>
                              <a:gd name="T2" fmla="+- 0 10775 10775"/>
                              <a:gd name="T3" fmla="*/ 10775 h 648"/>
                              <a:gd name="T4" fmla="+- 0 4416 4335"/>
                              <a:gd name="T5" fmla="*/ T4 w 380"/>
                              <a:gd name="T6" fmla="+- 0 10780 10775"/>
                              <a:gd name="T7" fmla="*/ 10780 h 648"/>
                              <a:gd name="T8" fmla="+- 0 4416 4335"/>
                              <a:gd name="T9" fmla="*/ T8 w 380"/>
                              <a:gd name="T10" fmla="+- 0 10838 10775"/>
                              <a:gd name="T11" fmla="*/ 10838 h 648"/>
                              <a:gd name="T12" fmla="+- 0 4335 4335"/>
                              <a:gd name="T13" fmla="*/ T12 w 380"/>
                              <a:gd name="T14" fmla="+- 0 10838 10775"/>
                              <a:gd name="T15" fmla="*/ 10838 h 648"/>
                              <a:gd name="T16" fmla="+- 0 4335 4335"/>
                              <a:gd name="T17" fmla="*/ T16 w 380"/>
                              <a:gd name="T18" fmla="+- 0 11049 10775"/>
                              <a:gd name="T19" fmla="*/ 11049 h 648"/>
                              <a:gd name="T20" fmla="+- 0 4551 4335"/>
                              <a:gd name="T21" fmla="*/ T20 w 380"/>
                              <a:gd name="T22" fmla="+- 0 11049 10775"/>
                              <a:gd name="T23" fmla="*/ 11049 h 648"/>
                              <a:gd name="T24" fmla="+- 0 4551 4335"/>
                              <a:gd name="T25" fmla="*/ T24 w 380"/>
                              <a:gd name="T26" fmla="+- 0 11102 10775"/>
                              <a:gd name="T27" fmla="*/ 11102 h 648"/>
                              <a:gd name="T28" fmla="+- 0 4498 4335"/>
                              <a:gd name="T29" fmla="*/ T28 w 380"/>
                              <a:gd name="T30" fmla="+- 0 11102 10775"/>
                              <a:gd name="T31" fmla="*/ 11102 h 648"/>
                              <a:gd name="T32" fmla="+- 0 4498 4335"/>
                              <a:gd name="T33" fmla="*/ T32 w 380"/>
                              <a:gd name="T34" fmla="+- 0 11207 10775"/>
                              <a:gd name="T35" fmla="*/ 11207 h 648"/>
                              <a:gd name="T36" fmla="+- 0 4603 4335"/>
                              <a:gd name="T37" fmla="*/ T36 w 380"/>
                              <a:gd name="T38" fmla="+- 0 11207 10775"/>
                              <a:gd name="T39" fmla="*/ 11207 h 648"/>
                              <a:gd name="T40" fmla="+- 0 4603 4335"/>
                              <a:gd name="T41" fmla="*/ T40 w 380"/>
                              <a:gd name="T42" fmla="+- 0 11423 10775"/>
                              <a:gd name="T43" fmla="*/ 11423 h 648"/>
                              <a:gd name="T44" fmla="+- 0 4714 4335"/>
                              <a:gd name="T45" fmla="*/ T44 w 380"/>
                              <a:gd name="T46" fmla="+- 0 11423 10775"/>
                              <a:gd name="T47" fmla="*/ 11423 h 648"/>
                              <a:gd name="T48" fmla="+- 0 4714 4335"/>
                              <a:gd name="T49" fmla="*/ T48 w 380"/>
                              <a:gd name="T50" fmla="+- 0 11265 10775"/>
                              <a:gd name="T51" fmla="*/ 11265 h 648"/>
                              <a:gd name="T52" fmla="+- 0 4709 4335"/>
                              <a:gd name="T53" fmla="*/ T52 w 380"/>
                              <a:gd name="T54" fmla="+- 0 11227 10775"/>
                              <a:gd name="T55" fmla="*/ 11227 h 648"/>
                              <a:gd name="T56" fmla="+- 0 4709 4335"/>
                              <a:gd name="T57" fmla="*/ T56 w 380"/>
                              <a:gd name="T58" fmla="+- 0 11039 10775"/>
                              <a:gd name="T59" fmla="*/ 11039 h 648"/>
                              <a:gd name="T60" fmla="+- 0 4656 4335"/>
                              <a:gd name="T61" fmla="*/ T60 w 380"/>
                              <a:gd name="T62" fmla="+- 0 11039 10775"/>
                              <a:gd name="T63" fmla="*/ 11039 h 648"/>
                              <a:gd name="T64" fmla="+- 0 4656 4335"/>
                              <a:gd name="T65" fmla="*/ T64 w 380"/>
                              <a:gd name="T66" fmla="+- 0 10991 10775"/>
                              <a:gd name="T67" fmla="*/ 10991 h 648"/>
                              <a:gd name="T68" fmla="+- 0 4632 4335"/>
                              <a:gd name="T69" fmla="*/ T68 w 380"/>
                              <a:gd name="T70" fmla="+- 0 10991 10775"/>
                              <a:gd name="T71" fmla="*/ 10991 h 648"/>
                              <a:gd name="T72" fmla="+- 0 4632 4335"/>
                              <a:gd name="T73" fmla="*/ T72 w 380"/>
                              <a:gd name="T74" fmla="+- 0 10967 10775"/>
                              <a:gd name="T75" fmla="*/ 10967 h 648"/>
                              <a:gd name="T76" fmla="+- 0 4656 4335"/>
                              <a:gd name="T77" fmla="*/ T76 w 380"/>
                              <a:gd name="T78" fmla="+- 0 10967 10775"/>
                              <a:gd name="T79" fmla="*/ 10967 h 648"/>
                              <a:gd name="T80" fmla="+- 0 4656 4335"/>
                              <a:gd name="T81" fmla="*/ T80 w 380"/>
                              <a:gd name="T82" fmla="+- 0 10939 10775"/>
                              <a:gd name="T83" fmla="*/ 10939 h 648"/>
                              <a:gd name="T84" fmla="+- 0 4709 4335"/>
                              <a:gd name="T85" fmla="*/ T84 w 380"/>
                              <a:gd name="T86" fmla="+- 0 10939 10775"/>
                              <a:gd name="T87" fmla="*/ 10939 h 648"/>
                              <a:gd name="T88" fmla="+- 0 4709 4335"/>
                              <a:gd name="T89" fmla="*/ T88 w 380"/>
                              <a:gd name="T90" fmla="+- 0 10833 10775"/>
                              <a:gd name="T91" fmla="*/ 10833 h 648"/>
                              <a:gd name="T92" fmla="+- 0 4522 4335"/>
                              <a:gd name="T93" fmla="*/ T92 w 380"/>
                              <a:gd name="T94" fmla="+- 0 10833 10775"/>
                              <a:gd name="T95" fmla="*/ 10833 h 648"/>
                              <a:gd name="T96" fmla="+- 0 4522 4335"/>
                              <a:gd name="T97" fmla="*/ T96 w 380"/>
                              <a:gd name="T98" fmla="+- 0 10780 10775"/>
                              <a:gd name="T99" fmla="*/ 10780 h 648"/>
                              <a:gd name="T100" fmla="+- 0 4431 4335"/>
                              <a:gd name="T101" fmla="*/ T100 w 380"/>
                              <a:gd name="T102" fmla="+- 0 10780 10775"/>
                              <a:gd name="T103" fmla="*/ 10780 h 648"/>
                              <a:gd name="T104" fmla="+- 0 4426 4335"/>
                              <a:gd name="T105" fmla="*/ T104 w 380"/>
                              <a:gd name="T106" fmla="+- 0 10775 10775"/>
                              <a:gd name="T107" fmla="*/ 10775 h 648"/>
                              <a:gd name="T108" fmla="+- 0 4709 4335"/>
                              <a:gd name="T109" fmla="*/ T108 w 380"/>
                              <a:gd name="T110" fmla="+- 0 10939 10775"/>
                              <a:gd name="T111" fmla="*/ 10939 h 648"/>
                              <a:gd name="T112" fmla="+- 0 4685 4335"/>
                              <a:gd name="T113" fmla="*/ T112 w 380"/>
                              <a:gd name="T114" fmla="+- 0 10939 10775"/>
                              <a:gd name="T115" fmla="*/ 10939 h 648"/>
                              <a:gd name="T116" fmla="+- 0 4685 4335"/>
                              <a:gd name="T117" fmla="*/ T116 w 380"/>
                              <a:gd name="T118" fmla="+- 0 10967 10775"/>
                              <a:gd name="T119" fmla="*/ 10967 h 648"/>
                              <a:gd name="T120" fmla="+- 0 4709 4335"/>
                              <a:gd name="T121" fmla="*/ T120 w 380"/>
                              <a:gd name="T122" fmla="+- 0 10967 10775"/>
                              <a:gd name="T123" fmla="*/ 10967 h 648"/>
                              <a:gd name="T124" fmla="+- 0 4709 4335"/>
                              <a:gd name="T125" fmla="*/ T124 w 380"/>
                              <a:gd name="T126" fmla="+- 0 10939 10775"/>
                              <a:gd name="T127" fmla="*/ 10939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80" h="648">
                                <a:moveTo>
                                  <a:pt x="91" y="0"/>
                                </a:moveTo>
                                <a:lnTo>
                                  <a:pt x="81" y="5"/>
                                </a:lnTo>
                                <a:lnTo>
                                  <a:pt x="81" y="63"/>
                                </a:lnTo>
                                <a:lnTo>
                                  <a:pt x="0" y="63"/>
                                </a:lnTo>
                                <a:lnTo>
                                  <a:pt x="0" y="274"/>
                                </a:lnTo>
                                <a:lnTo>
                                  <a:pt x="216" y="274"/>
                                </a:lnTo>
                                <a:lnTo>
                                  <a:pt x="216" y="327"/>
                                </a:lnTo>
                                <a:lnTo>
                                  <a:pt x="163" y="327"/>
                                </a:lnTo>
                                <a:lnTo>
                                  <a:pt x="163" y="432"/>
                                </a:lnTo>
                                <a:lnTo>
                                  <a:pt x="268" y="432"/>
                                </a:lnTo>
                                <a:lnTo>
                                  <a:pt x="268" y="648"/>
                                </a:lnTo>
                                <a:lnTo>
                                  <a:pt x="379" y="648"/>
                                </a:lnTo>
                                <a:lnTo>
                                  <a:pt x="379" y="490"/>
                                </a:lnTo>
                                <a:lnTo>
                                  <a:pt x="374" y="452"/>
                                </a:lnTo>
                                <a:lnTo>
                                  <a:pt x="374" y="264"/>
                                </a:lnTo>
                                <a:lnTo>
                                  <a:pt x="321" y="264"/>
                                </a:lnTo>
                                <a:lnTo>
                                  <a:pt x="321" y="216"/>
                                </a:lnTo>
                                <a:lnTo>
                                  <a:pt x="297" y="216"/>
                                </a:lnTo>
                                <a:lnTo>
                                  <a:pt x="297" y="192"/>
                                </a:lnTo>
                                <a:lnTo>
                                  <a:pt x="321" y="192"/>
                                </a:lnTo>
                                <a:lnTo>
                                  <a:pt x="321" y="164"/>
                                </a:lnTo>
                                <a:lnTo>
                                  <a:pt x="374" y="164"/>
                                </a:lnTo>
                                <a:lnTo>
                                  <a:pt x="374" y="58"/>
                                </a:lnTo>
                                <a:lnTo>
                                  <a:pt x="187" y="58"/>
                                </a:lnTo>
                                <a:lnTo>
                                  <a:pt x="187" y="5"/>
                                </a:lnTo>
                                <a:lnTo>
                                  <a:pt x="96" y="5"/>
                                </a:lnTo>
                                <a:lnTo>
                                  <a:pt x="91" y="0"/>
                                </a:lnTo>
                                <a:close/>
                                <a:moveTo>
                                  <a:pt x="374" y="164"/>
                                </a:moveTo>
                                <a:lnTo>
                                  <a:pt x="350" y="164"/>
                                </a:lnTo>
                                <a:lnTo>
                                  <a:pt x="350" y="192"/>
                                </a:lnTo>
                                <a:lnTo>
                                  <a:pt x="374" y="192"/>
                                </a:lnTo>
                                <a:lnTo>
                                  <a:pt x="374" y="164"/>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4" name="Freeform 2593"/>
                        <wps:cNvSpPr>
                          <a:spLocks/>
                        </wps:cNvSpPr>
                        <wps:spPr bwMode="auto">
                          <a:xfrm>
                            <a:off x="4335" y="10775"/>
                            <a:ext cx="380" cy="648"/>
                          </a:xfrm>
                          <a:custGeom>
                            <a:avLst/>
                            <a:gdLst>
                              <a:gd name="T0" fmla="+- 0 4522 4335"/>
                              <a:gd name="T1" fmla="*/ T0 w 380"/>
                              <a:gd name="T2" fmla="+- 0 10780 10775"/>
                              <a:gd name="T3" fmla="*/ 10780 h 648"/>
                              <a:gd name="T4" fmla="+- 0 4522 4335"/>
                              <a:gd name="T5" fmla="*/ T4 w 380"/>
                              <a:gd name="T6" fmla="+- 0 10833 10775"/>
                              <a:gd name="T7" fmla="*/ 10833 h 648"/>
                              <a:gd name="T8" fmla="+- 0 4603 4335"/>
                              <a:gd name="T9" fmla="*/ T8 w 380"/>
                              <a:gd name="T10" fmla="+- 0 10833 10775"/>
                              <a:gd name="T11" fmla="*/ 10833 h 648"/>
                              <a:gd name="T12" fmla="+- 0 4709 4335"/>
                              <a:gd name="T13" fmla="*/ T12 w 380"/>
                              <a:gd name="T14" fmla="+- 0 10833 10775"/>
                              <a:gd name="T15" fmla="*/ 10833 h 648"/>
                              <a:gd name="T16" fmla="+- 0 4709 4335"/>
                              <a:gd name="T17" fmla="*/ T16 w 380"/>
                              <a:gd name="T18" fmla="+- 0 10967 10775"/>
                              <a:gd name="T19" fmla="*/ 10967 h 648"/>
                              <a:gd name="T20" fmla="+- 0 4685 4335"/>
                              <a:gd name="T21" fmla="*/ T20 w 380"/>
                              <a:gd name="T22" fmla="+- 0 10967 10775"/>
                              <a:gd name="T23" fmla="*/ 10967 h 648"/>
                              <a:gd name="T24" fmla="+- 0 4685 4335"/>
                              <a:gd name="T25" fmla="*/ T24 w 380"/>
                              <a:gd name="T26" fmla="+- 0 10939 10775"/>
                              <a:gd name="T27" fmla="*/ 10939 h 648"/>
                              <a:gd name="T28" fmla="+- 0 4656 4335"/>
                              <a:gd name="T29" fmla="*/ T28 w 380"/>
                              <a:gd name="T30" fmla="+- 0 10939 10775"/>
                              <a:gd name="T31" fmla="*/ 10939 h 648"/>
                              <a:gd name="T32" fmla="+- 0 4656 4335"/>
                              <a:gd name="T33" fmla="*/ T32 w 380"/>
                              <a:gd name="T34" fmla="+- 0 10967 10775"/>
                              <a:gd name="T35" fmla="*/ 10967 h 648"/>
                              <a:gd name="T36" fmla="+- 0 4647 4335"/>
                              <a:gd name="T37" fmla="*/ T36 w 380"/>
                              <a:gd name="T38" fmla="+- 0 10967 10775"/>
                              <a:gd name="T39" fmla="*/ 10967 h 648"/>
                              <a:gd name="T40" fmla="+- 0 4632 4335"/>
                              <a:gd name="T41" fmla="*/ T40 w 380"/>
                              <a:gd name="T42" fmla="+- 0 10967 10775"/>
                              <a:gd name="T43" fmla="*/ 10967 h 648"/>
                              <a:gd name="T44" fmla="+- 0 4632 4335"/>
                              <a:gd name="T45" fmla="*/ T44 w 380"/>
                              <a:gd name="T46" fmla="+- 0 10987 10775"/>
                              <a:gd name="T47" fmla="*/ 10987 h 648"/>
                              <a:gd name="T48" fmla="+- 0 4632 4335"/>
                              <a:gd name="T49" fmla="*/ T48 w 380"/>
                              <a:gd name="T50" fmla="+- 0 10991 10775"/>
                              <a:gd name="T51" fmla="*/ 10991 h 648"/>
                              <a:gd name="T52" fmla="+- 0 4647 4335"/>
                              <a:gd name="T53" fmla="*/ T52 w 380"/>
                              <a:gd name="T54" fmla="+- 0 10991 10775"/>
                              <a:gd name="T55" fmla="*/ 10991 h 648"/>
                              <a:gd name="T56" fmla="+- 0 4656 4335"/>
                              <a:gd name="T57" fmla="*/ T56 w 380"/>
                              <a:gd name="T58" fmla="+- 0 10991 10775"/>
                              <a:gd name="T59" fmla="*/ 10991 h 648"/>
                              <a:gd name="T60" fmla="+- 0 4656 4335"/>
                              <a:gd name="T61" fmla="*/ T60 w 380"/>
                              <a:gd name="T62" fmla="+- 0 11035 10775"/>
                              <a:gd name="T63" fmla="*/ 11035 h 648"/>
                              <a:gd name="T64" fmla="+- 0 4656 4335"/>
                              <a:gd name="T65" fmla="*/ T64 w 380"/>
                              <a:gd name="T66" fmla="+- 0 11039 10775"/>
                              <a:gd name="T67" fmla="*/ 11039 h 648"/>
                              <a:gd name="T68" fmla="+- 0 4685 4335"/>
                              <a:gd name="T69" fmla="*/ T68 w 380"/>
                              <a:gd name="T70" fmla="+- 0 11039 10775"/>
                              <a:gd name="T71" fmla="*/ 11039 h 648"/>
                              <a:gd name="T72" fmla="+- 0 4709 4335"/>
                              <a:gd name="T73" fmla="*/ T72 w 380"/>
                              <a:gd name="T74" fmla="+- 0 11039 10775"/>
                              <a:gd name="T75" fmla="*/ 11039 h 648"/>
                              <a:gd name="T76" fmla="+- 0 4709 4335"/>
                              <a:gd name="T77" fmla="*/ T76 w 380"/>
                              <a:gd name="T78" fmla="+- 0 11227 10775"/>
                              <a:gd name="T79" fmla="*/ 11227 h 648"/>
                              <a:gd name="T80" fmla="+- 0 4714 4335"/>
                              <a:gd name="T81" fmla="*/ T80 w 380"/>
                              <a:gd name="T82" fmla="+- 0 11265 10775"/>
                              <a:gd name="T83" fmla="*/ 11265 h 648"/>
                              <a:gd name="T84" fmla="+- 0 4714 4335"/>
                              <a:gd name="T85" fmla="*/ T84 w 380"/>
                              <a:gd name="T86" fmla="+- 0 11423 10775"/>
                              <a:gd name="T87" fmla="*/ 11423 h 648"/>
                              <a:gd name="T88" fmla="+- 0 4603 4335"/>
                              <a:gd name="T89" fmla="*/ T88 w 380"/>
                              <a:gd name="T90" fmla="+- 0 11423 10775"/>
                              <a:gd name="T91" fmla="*/ 11423 h 648"/>
                              <a:gd name="T92" fmla="+- 0 4603 4335"/>
                              <a:gd name="T93" fmla="*/ T92 w 380"/>
                              <a:gd name="T94" fmla="+- 0 11313 10775"/>
                              <a:gd name="T95" fmla="*/ 11313 h 648"/>
                              <a:gd name="T96" fmla="+- 0 4603 4335"/>
                              <a:gd name="T97" fmla="*/ T96 w 380"/>
                              <a:gd name="T98" fmla="+- 0 11207 10775"/>
                              <a:gd name="T99" fmla="*/ 11207 h 648"/>
                              <a:gd name="T100" fmla="+- 0 4589 4335"/>
                              <a:gd name="T101" fmla="*/ T100 w 380"/>
                              <a:gd name="T102" fmla="+- 0 11207 10775"/>
                              <a:gd name="T103" fmla="*/ 11207 h 648"/>
                              <a:gd name="T104" fmla="+- 0 4570 4335"/>
                              <a:gd name="T105" fmla="*/ T104 w 380"/>
                              <a:gd name="T106" fmla="+- 0 11207 10775"/>
                              <a:gd name="T107" fmla="*/ 11207 h 648"/>
                              <a:gd name="T108" fmla="+- 0 4565 4335"/>
                              <a:gd name="T109" fmla="*/ T108 w 380"/>
                              <a:gd name="T110" fmla="+- 0 11207 10775"/>
                              <a:gd name="T111" fmla="*/ 11207 h 648"/>
                              <a:gd name="T112" fmla="+- 0 4541 4335"/>
                              <a:gd name="T113" fmla="*/ T112 w 380"/>
                              <a:gd name="T114" fmla="+- 0 11207 10775"/>
                              <a:gd name="T115" fmla="*/ 11207 h 648"/>
                              <a:gd name="T116" fmla="+- 0 4498 4335"/>
                              <a:gd name="T117" fmla="*/ T116 w 380"/>
                              <a:gd name="T118" fmla="+- 0 11207 10775"/>
                              <a:gd name="T119" fmla="*/ 11207 h 648"/>
                              <a:gd name="T120" fmla="+- 0 4498 4335"/>
                              <a:gd name="T121" fmla="*/ T120 w 380"/>
                              <a:gd name="T122" fmla="+- 0 11198 10775"/>
                              <a:gd name="T123" fmla="*/ 11198 h 648"/>
                              <a:gd name="T124" fmla="+- 0 4498 4335"/>
                              <a:gd name="T125" fmla="*/ T124 w 380"/>
                              <a:gd name="T126" fmla="+- 0 11102 10775"/>
                              <a:gd name="T127" fmla="*/ 11102 h 648"/>
                              <a:gd name="T128" fmla="+- 0 4551 4335"/>
                              <a:gd name="T129" fmla="*/ T128 w 380"/>
                              <a:gd name="T130" fmla="+- 0 11102 10775"/>
                              <a:gd name="T131" fmla="*/ 11102 h 648"/>
                              <a:gd name="T132" fmla="+- 0 4551 4335"/>
                              <a:gd name="T133" fmla="*/ T132 w 380"/>
                              <a:gd name="T134" fmla="+- 0 11049 10775"/>
                              <a:gd name="T135" fmla="*/ 11049 h 648"/>
                              <a:gd name="T136" fmla="+- 0 4507 4335"/>
                              <a:gd name="T137" fmla="*/ T136 w 380"/>
                              <a:gd name="T138" fmla="+- 0 11049 10775"/>
                              <a:gd name="T139" fmla="*/ 11049 h 648"/>
                              <a:gd name="T140" fmla="+- 0 4479 4335"/>
                              <a:gd name="T141" fmla="*/ T140 w 380"/>
                              <a:gd name="T142" fmla="+- 0 11049 10775"/>
                              <a:gd name="T143" fmla="*/ 11049 h 648"/>
                              <a:gd name="T144" fmla="+- 0 4387 4335"/>
                              <a:gd name="T145" fmla="*/ T144 w 380"/>
                              <a:gd name="T146" fmla="+- 0 11049 10775"/>
                              <a:gd name="T147" fmla="*/ 11049 h 648"/>
                              <a:gd name="T148" fmla="+- 0 4335 4335"/>
                              <a:gd name="T149" fmla="*/ T148 w 380"/>
                              <a:gd name="T150" fmla="+- 0 11049 10775"/>
                              <a:gd name="T151" fmla="*/ 11049 h 648"/>
                              <a:gd name="T152" fmla="+- 0 4335 4335"/>
                              <a:gd name="T153" fmla="*/ T152 w 380"/>
                              <a:gd name="T154" fmla="+- 0 10838 10775"/>
                              <a:gd name="T155" fmla="*/ 10838 h 648"/>
                              <a:gd name="T156" fmla="+- 0 4416 4335"/>
                              <a:gd name="T157" fmla="*/ T156 w 380"/>
                              <a:gd name="T158" fmla="+- 0 10838 10775"/>
                              <a:gd name="T159" fmla="*/ 10838 h 648"/>
                              <a:gd name="T160" fmla="+- 0 4416 4335"/>
                              <a:gd name="T161" fmla="*/ T160 w 380"/>
                              <a:gd name="T162" fmla="+- 0 10780 10775"/>
                              <a:gd name="T163" fmla="*/ 10780 h 648"/>
                              <a:gd name="T164" fmla="+- 0 4426 4335"/>
                              <a:gd name="T165" fmla="*/ T164 w 380"/>
                              <a:gd name="T166" fmla="+- 0 10775 10775"/>
                              <a:gd name="T167" fmla="*/ 10775 h 648"/>
                              <a:gd name="T168" fmla="+- 0 4431 4335"/>
                              <a:gd name="T169" fmla="*/ T168 w 380"/>
                              <a:gd name="T170" fmla="+- 0 10780 10775"/>
                              <a:gd name="T171" fmla="*/ 10780 h 648"/>
                              <a:gd name="T172" fmla="+- 0 4445 4335"/>
                              <a:gd name="T173" fmla="*/ T172 w 380"/>
                              <a:gd name="T174" fmla="+- 0 10780 10775"/>
                              <a:gd name="T175" fmla="*/ 10780 h 648"/>
                              <a:gd name="T176" fmla="+- 0 4455 4335"/>
                              <a:gd name="T177" fmla="*/ T176 w 380"/>
                              <a:gd name="T178" fmla="+- 0 10780 10775"/>
                              <a:gd name="T179" fmla="*/ 10780 h 648"/>
                              <a:gd name="T180" fmla="+- 0 4493 4335"/>
                              <a:gd name="T181" fmla="*/ T180 w 380"/>
                              <a:gd name="T182" fmla="+- 0 10780 10775"/>
                              <a:gd name="T183" fmla="*/ 10780 h 648"/>
                              <a:gd name="T184" fmla="+- 0 4498 4335"/>
                              <a:gd name="T185" fmla="*/ T184 w 380"/>
                              <a:gd name="T186" fmla="+- 0 10780 10775"/>
                              <a:gd name="T187" fmla="*/ 10780 h 648"/>
                              <a:gd name="T188" fmla="+- 0 4522 4335"/>
                              <a:gd name="T189" fmla="*/ T188 w 380"/>
                              <a:gd name="T190" fmla="+- 0 10780 10775"/>
                              <a:gd name="T191" fmla="*/ 1078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80" h="648">
                                <a:moveTo>
                                  <a:pt x="187" y="5"/>
                                </a:moveTo>
                                <a:lnTo>
                                  <a:pt x="187" y="58"/>
                                </a:lnTo>
                                <a:lnTo>
                                  <a:pt x="268" y="58"/>
                                </a:lnTo>
                                <a:lnTo>
                                  <a:pt x="374" y="58"/>
                                </a:lnTo>
                                <a:lnTo>
                                  <a:pt x="374" y="192"/>
                                </a:lnTo>
                                <a:lnTo>
                                  <a:pt x="350" y="192"/>
                                </a:lnTo>
                                <a:lnTo>
                                  <a:pt x="350" y="164"/>
                                </a:lnTo>
                                <a:lnTo>
                                  <a:pt x="321" y="164"/>
                                </a:lnTo>
                                <a:lnTo>
                                  <a:pt x="321" y="192"/>
                                </a:lnTo>
                                <a:lnTo>
                                  <a:pt x="312" y="192"/>
                                </a:lnTo>
                                <a:lnTo>
                                  <a:pt x="297" y="192"/>
                                </a:lnTo>
                                <a:lnTo>
                                  <a:pt x="297" y="212"/>
                                </a:lnTo>
                                <a:lnTo>
                                  <a:pt x="297" y="216"/>
                                </a:lnTo>
                                <a:lnTo>
                                  <a:pt x="312" y="216"/>
                                </a:lnTo>
                                <a:lnTo>
                                  <a:pt x="321" y="216"/>
                                </a:lnTo>
                                <a:lnTo>
                                  <a:pt x="321" y="260"/>
                                </a:lnTo>
                                <a:lnTo>
                                  <a:pt x="321" y="264"/>
                                </a:lnTo>
                                <a:lnTo>
                                  <a:pt x="350" y="264"/>
                                </a:lnTo>
                                <a:lnTo>
                                  <a:pt x="374" y="264"/>
                                </a:lnTo>
                                <a:lnTo>
                                  <a:pt x="374" y="452"/>
                                </a:lnTo>
                                <a:lnTo>
                                  <a:pt x="379" y="490"/>
                                </a:lnTo>
                                <a:lnTo>
                                  <a:pt x="379" y="648"/>
                                </a:lnTo>
                                <a:lnTo>
                                  <a:pt x="268" y="648"/>
                                </a:lnTo>
                                <a:lnTo>
                                  <a:pt x="268" y="538"/>
                                </a:lnTo>
                                <a:lnTo>
                                  <a:pt x="268" y="432"/>
                                </a:lnTo>
                                <a:lnTo>
                                  <a:pt x="254" y="432"/>
                                </a:lnTo>
                                <a:lnTo>
                                  <a:pt x="235" y="432"/>
                                </a:lnTo>
                                <a:lnTo>
                                  <a:pt x="230" y="432"/>
                                </a:lnTo>
                                <a:lnTo>
                                  <a:pt x="206" y="432"/>
                                </a:lnTo>
                                <a:lnTo>
                                  <a:pt x="163" y="432"/>
                                </a:lnTo>
                                <a:lnTo>
                                  <a:pt x="163" y="423"/>
                                </a:lnTo>
                                <a:lnTo>
                                  <a:pt x="163" y="327"/>
                                </a:lnTo>
                                <a:lnTo>
                                  <a:pt x="216" y="327"/>
                                </a:lnTo>
                                <a:lnTo>
                                  <a:pt x="216" y="274"/>
                                </a:lnTo>
                                <a:lnTo>
                                  <a:pt x="172" y="274"/>
                                </a:lnTo>
                                <a:lnTo>
                                  <a:pt x="144" y="274"/>
                                </a:lnTo>
                                <a:lnTo>
                                  <a:pt x="52" y="274"/>
                                </a:lnTo>
                                <a:lnTo>
                                  <a:pt x="0" y="274"/>
                                </a:lnTo>
                                <a:lnTo>
                                  <a:pt x="0" y="63"/>
                                </a:lnTo>
                                <a:lnTo>
                                  <a:pt x="81" y="63"/>
                                </a:lnTo>
                                <a:lnTo>
                                  <a:pt x="81" y="5"/>
                                </a:lnTo>
                                <a:lnTo>
                                  <a:pt x="91" y="0"/>
                                </a:lnTo>
                                <a:lnTo>
                                  <a:pt x="96" y="5"/>
                                </a:lnTo>
                                <a:lnTo>
                                  <a:pt x="110" y="5"/>
                                </a:lnTo>
                                <a:lnTo>
                                  <a:pt x="120" y="5"/>
                                </a:lnTo>
                                <a:lnTo>
                                  <a:pt x="158" y="5"/>
                                </a:lnTo>
                                <a:lnTo>
                                  <a:pt x="163" y="5"/>
                                </a:lnTo>
                                <a:lnTo>
                                  <a:pt x="187" y="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5" name="AutoShape 2592"/>
                        <wps:cNvSpPr>
                          <a:spLocks/>
                        </wps:cNvSpPr>
                        <wps:spPr bwMode="auto">
                          <a:xfrm>
                            <a:off x="4719" y="11419"/>
                            <a:ext cx="855" cy="860"/>
                          </a:xfrm>
                          <a:custGeom>
                            <a:avLst/>
                            <a:gdLst>
                              <a:gd name="T0" fmla="+- 0 4719 4719"/>
                              <a:gd name="T1" fmla="*/ T0 w 855"/>
                              <a:gd name="T2" fmla="+- 0 12278 11419"/>
                              <a:gd name="T3" fmla="*/ 12278 h 860"/>
                              <a:gd name="T4" fmla="+- 0 4834 4719"/>
                              <a:gd name="T5" fmla="*/ T4 w 855"/>
                              <a:gd name="T6" fmla="+- 0 12206 11419"/>
                              <a:gd name="T7" fmla="*/ 12206 h 860"/>
                              <a:gd name="T8" fmla="+- 0 4820 4719"/>
                              <a:gd name="T9" fmla="*/ T8 w 855"/>
                              <a:gd name="T10" fmla="+- 0 12177 11419"/>
                              <a:gd name="T11" fmla="*/ 12177 h 860"/>
                              <a:gd name="T12" fmla="+- 0 4805 4719"/>
                              <a:gd name="T13" fmla="*/ T12 w 855"/>
                              <a:gd name="T14" fmla="+- 0 11966 11419"/>
                              <a:gd name="T15" fmla="*/ 11966 h 860"/>
                              <a:gd name="T16" fmla="+- 0 4820 4719"/>
                              <a:gd name="T17" fmla="*/ T16 w 855"/>
                              <a:gd name="T18" fmla="+- 0 11899 11419"/>
                              <a:gd name="T19" fmla="*/ 11899 h 860"/>
                              <a:gd name="T20" fmla="+- 0 4820 4719"/>
                              <a:gd name="T21" fmla="*/ T20 w 855"/>
                              <a:gd name="T22" fmla="+- 0 11894 11419"/>
                              <a:gd name="T23" fmla="*/ 11894 h 860"/>
                              <a:gd name="T24" fmla="+- 0 4791 4719"/>
                              <a:gd name="T25" fmla="*/ T24 w 855"/>
                              <a:gd name="T26" fmla="+- 0 11759 11419"/>
                              <a:gd name="T27" fmla="*/ 11759 h 860"/>
                              <a:gd name="T28" fmla="+- 0 4820 4719"/>
                              <a:gd name="T29" fmla="*/ T28 w 855"/>
                              <a:gd name="T30" fmla="+- 0 11534 11419"/>
                              <a:gd name="T31" fmla="*/ 11534 h 860"/>
                              <a:gd name="T32" fmla="+- 0 4820 4719"/>
                              <a:gd name="T33" fmla="*/ T32 w 855"/>
                              <a:gd name="T34" fmla="+- 0 12067 11419"/>
                              <a:gd name="T35" fmla="*/ 12067 h 860"/>
                              <a:gd name="T36" fmla="+- 0 4829 4719"/>
                              <a:gd name="T37" fmla="*/ T36 w 855"/>
                              <a:gd name="T38" fmla="+- 0 12196 11419"/>
                              <a:gd name="T39" fmla="*/ 12196 h 860"/>
                              <a:gd name="T40" fmla="+- 0 4872 4719"/>
                              <a:gd name="T41" fmla="*/ T40 w 855"/>
                              <a:gd name="T42" fmla="+- 0 12244 11419"/>
                              <a:gd name="T43" fmla="*/ 12244 h 860"/>
                              <a:gd name="T44" fmla="+- 0 5352 4719"/>
                              <a:gd name="T45" fmla="*/ T44 w 855"/>
                              <a:gd name="T46" fmla="+- 0 12273 11419"/>
                              <a:gd name="T47" fmla="*/ 12273 h 860"/>
                              <a:gd name="T48" fmla="+- 0 4925 4719"/>
                              <a:gd name="T49" fmla="*/ T48 w 855"/>
                              <a:gd name="T50" fmla="+- 0 11827 11419"/>
                              <a:gd name="T51" fmla="*/ 11827 h 860"/>
                              <a:gd name="T52" fmla="+- 0 4824 4719"/>
                              <a:gd name="T53" fmla="*/ T52 w 855"/>
                              <a:gd name="T54" fmla="+- 0 11779 11419"/>
                              <a:gd name="T55" fmla="*/ 11779 h 860"/>
                              <a:gd name="T56" fmla="+- 0 4805 4719"/>
                              <a:gd name="T57" fmla="*/ T56 w 855"/>
                              <a:gd name="T58" fmla="+- 0 11975 11419"/>
                              <a:gd name="T59" fmla="*/ 11975 h 860"/>
                              <a:gd name="T60" fmla="+- 0 5352 4719"/>
                              <a:gd name="T61" fmla="*/ T60 w 855"/>
                              <a:gd name="T62" fmla="+- 0 11822 11419"/>
                              <a:gd name="T63" fmla="*/ 11822 h 860"/>
                              <a:gd name="T64" fmla="+- 0 5112 4719"/>
                              <a:gd name="T65" fmla="*/ T64 w 855"/>
                              <a:gd name="T66" fmla="+- 0 11851 11419"/>
                              <a:gd name="T67" fmla="*/ 11851 h 860"/>
                              <a:gd name="T68" fmla="+- 0 5252 4719"/>
                              <a:gd name="T69" fmla="*/ T68 w 855"/>
                              <a:gd name="T70" fmla="+- 0 11932 11419"/>
                              <a:gd name="T71" fmla="*/ 11932 h 860"/>
                              <a:gd name="T72" fmla="+- 0 5290 4719"/>
                              <a:gd name="T73" fmla="*/ T72 w 855"/>
                              <a:gd name="T74" fmla="+- 0 11947 11419"/>
                              <a:gd name="T75" fmla="*/ 11947 h 860"/>
                              <a:gd name="T76" fmla="+- 0 5324 4719"/>
                              <a:gd name="T77" fmla="*/ T76 w 855"/>
                              <a:gd name="T78" fmla="+- 0 11951 11419"/>
                              <a:gd name="T79" fmla="*/ 11951 h 860"/>
                              <a:gd name="T80" fmla="+- 0 4935 4719"/>
                              <a:gd name="T81" fmla="*/ T80 w 855"/>
                              <a:gd name="T82" fmla="+- 0 11961 11419"/>
                              <a:gd name="T83" fmla="*/ 11961 h 860"/>
                              <a:gd name="T84" fmla="+- 0 5036 4719"/>
                              <a:gd name="T85" fmla="*/ T84 w 855"/>
                              <a:gd name="T86" fmla="+- 0 11879 11419"/>
                              <a:gd name="T87" fmla="*/ 11879 h 860"/>
                              <a:gd name="T88" fmla="+- 0 5324 4719"/>
                              <a:gd name="T89" fmla="*/ T88 w 855"/>
                              <a:gd name="T90" fmla="+- 0 11956 11419"/>
                              <a:gd name="T91" fmla="*/ 11956 h 860"/>
                              <a:gd name="T92" fmla="+- 0 5204 4719"/>
                              <a:gd name="T93" fmla="*/ T92 w 855"/>
                              <a:gd name="T94" fmla="+- 0 11923 11419"/>
                              <a:gd name="T95" fmla="*/ 11923 h 860"/>
                              <a:gd name="T96" fmla="+- 0 5141 4719"/>
                              <a:gd name="T97" fmla="*/ T96 w 855"/>
                              <a:gd name="T98" fmla="+- 0 11908 11419"/>
                              <a:gd name="T99" fmla="*/ 11908 h 860"/>
                              <a:gd name="T100" fmla="+- 0 5036 4719"/>
                              <a:gd name="T101" fmla="*/ T100 w 855"/>
                              <a:gd name="T102" fmla="+- 0 11879 11419"/>
                              <a:gd name="T103" fmla="*/ 11879 h 860"/>
                              <a:gd name="T104" fmla="+- 0 5129 4719"/>
                              <a:gd name="T105" fmla="*/ T104 w 855"/>
                              <a:gd name="T106" fmla="+- 0 11903 11419"/>
                              <a:gd name="T107" fmla="*/ 11903 h 860"/>
                              <a:gd name="T108" fmla="+- 0 4882 4719"/>
                              <a:gd name="T109" fmla="*/ T108 w 855"/>
                              <a:gd name="T110" fmla="+- 0 11798 11419"/>
                              <a:gd name="T111" fmla="*/ 11798 h 860"/>
                              <a:gd name="T112" fmla="+- 0 4925 4719"/>
                              <a:gd name="T113" fmla="*/ T112 w 855"/>
                              <a:gd name="T114" fmla="+- 0 11798 11419"/>
                              <a:gd name="T115" fmla="*/ 11798 h 860"/>
                              <a:gd name="T116" fmla="+- 0 4978 4719"/>
                              <a:gd name="T117" fmla="*/ T116 w 855"/>
                              <a:gd name="T118" fmla="+- 0 11745 11419"/>
                              <a:gd name="T119" fmla="*/ 11745 h 860"/>
                              <a:gd name="T120" fmla="+- 0 5036 4719"/>
                              <a:gd name="T121" fmla="*/ T120 w 855"/>
                              <a:gd name="T122" fmla="+- 0 11822 11419"/>
                              <a:gd name="T123" fmla="*/ 11822 h 860"/>
                              <a:gd name="T124" fmla="+- 0 5031 4719"/>
                              <a:gd name="T125" fmla="*/ T124 w 855"/>
                              <a:gd name="T126" fmla="+- 0 11639 11419"/>
                              <a:gd name="T127" fmla="*/ 11639 h 860"/>
                              <a:gd name="T128" fmla="+- 0 4824 4719"/>
                              <a:gd name="T129" fmla="*/ T128 w 855"/>
                              <a:gd name="T130" fmla="+- 0 11423 11419"/>
                              <a:gd name="T131" fmla="*/ 11423 h 860"/>
                              <a:gd name="T132" fmla="+- 0 4820 4719"/>
                              <a:gd name="T133" fmla="*/ T132 w 855"/>
                              <a:gd name="T134" fmla="+- 0 11716 11419"/>
                              <a:gd name="T135" fmla="*/ 11716 h 860"/>
                              <a:gd name="T136" fmla="+- 0 4820 4719"/>
                              <a:gd name="T137" fmla="*/ T136 w 855"/>
                              <a:gd name="T138" fmla="+- 0 11726 11419"/>
                              <a:gd name="T139" fmla="*/ 11726 h 860"/>
                              <a:gd name="T140" fmla="+- 0 4872 4719"/>
                              <a:gd name="T141" fmla="*/ T140 w 855"/>
                              <a:gd name="T142" fmla="+- 0 11745 11419"/>
                              <a:gd name="T143" fmla="*/ 11745 h 860"/>
                              <a:gd name="T144" fmla="+- 0 5031 4719"/>
                              <a:gd name="T145" fmla="*/ T144 w 855"/>
                              <a:gd name="T146" fmla="+- 0 11635 11419"/>
                              <a:gd name="T147" fmla="*/ 11635 h 860"/>
                              <a:gd name="T148" fmla="+- 0 4762 4719"/>
                              <a:gd name="T149" fmla="*/ T148 w 855"/>
                              <a:gd name="T150" fmla="+- 0 11745 11419"/>
                              <a:gd name="T151" fmla="*/ 11745 h 860"/>
                              <a:gd name="T152" fmla="+- 0 5194 4719"/>
                              <a:gd name="T153" fmla="*/ T152 w 855"/>
                              <a:gd name="T154" fmla="+- 0 11419 11419"/>
                              <a:gd name="T155" fmla="*/ 11419 h 860"/>
                              <a:gd name="T156" fmla="+- 0 5247 4719"/>
                              <a:gd name="T157" fmla="*/ T156 w 855"/>
                              <a:gd name="T158" fmla="+- 0 11635 11419"/>
                              <a:gd name="T159" fmla="*/ 11635 h 860"/>
                              <a:gd name="T160" fmla="+- 0 5223 4719"/>
                              <a:gd name="T161" fmla="*/ T160 w 855"/>
                              <a:gd name="T162" fmla="+- 0 11447 11419"/>
                              <a:gd name="T163" fmla="*/ 11447 h 860"/>
                              <a:gd name="T164" fmla="+- 0 4820 4719"/>
                              <a:gd name="T165" fmla="*/ T164 w 855"/>
                              <a:gd name="T166" fmla="+- 0 11423 11419"/>
                              <a:gd name="T167" fmla="*/ 11423 h 860"/>
                              <a:gd name="T168" fmla="+- 0 4767 4719"/>
                              <a:gd name="T169" fmla="*/ T168 w 855"/>
                              <a:gd name="T170" fmla="+- 0 11529 11419"/>
                              <a:gd name="T171" fmla="*/ 11529 h 860"/>
                              <a:gd name="T172" fmla="+- 0 5463 4719"/>
                              <a:gd name="T173" fmla="*/ T172 w 855"/>
                              <a:gd name="T174" fmla="+- 0 11740 11419"/>
                              <a:gd name="T175" fmla="*/ 11740 h 860"/>
                              <a:gd name="T176" fmla="+- 0 5463 4719"/>
                              <a:gd name="T177" fmla="*/ T176 w 855"/>
                              <a:gd name="T178" fmla="+- 0 12278 11419"/>
                              <a:gd name="T179" fmla="*/ 12278 h 860"/>
                              <a:gd name="T180" fmla="+- 0 5468 4719"/>
                              <a:gd name="T181" fmla="*/ T180 w 855"/>
                              <a:gd name="T182" fmla="+- 0 12067 11419"/>
                              <a:gd name="T183" fmla="*/ 12067 h 860"/>
                              <a:gd name="T184" fmla="+- 0 5568 4719"/>
                              <a:gd name="T185" fmla="*/ T184 w 855"/>
                              <a:gd name="T186" fmla="+- 0 11956 11419"/>
                              <a:gd name="T187" fmla="*/ 11956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55" h="860">
                                <a:moveTo>
                                  <a:pt x="101" y="115"/>
                                </a:moveTo>
                                <a:lnTo>
                                  <a:pt x="0" y="115"/>
                                </a:lnTo>
                                <a:lnTo>
                                  <a:pt x="0" y="859"/>
                                </a:lnTo>
                                <a:lnTo>
                                  <a:pt x="177" y="859"/>
                                </a:lnTo>
                                <a:lnTo>
                                  <a:pt x="153" y="830"/>
                                </a:lnTo>
                                <a:lnTo>
                                  <a:pt x="115" y="787"/>
                                </a:lnTo>
                                <a:lnTo>
                                  <a:pt x="105" y="777"/>
                                </a:lnTo>
                                <a:lnTo>
                                  <a:pt x="105" y="767"/>
                                </a:lnTo>
                                <a:lnTo>
                                  <a:pt x="101" y="758"/>
                                </a:lnTo>
                                <a:lnTo>
                                  <a:pt x="101" y="556"/>
                                </a:lnTo>
                                <a:lnTo>
                                  <a:pt x="81" y="556"/>
                                </a:lnTo>
                                <a:lnTo>
                                  <a:pt x="86" y="547"/>
                                </a:lnTo>
                                <a:lnTo>
                                  <a:pt x="86" y="542"/>
                                </a:lnTo>
                                <a:lnTo>
                                  <a:pt x="101" y="542"/>
                                </a:lnTo>
                                <a:lnTo>
                                  <a:pt x="101" y="480"/>
                                </a:lnTo>
                                <a:lnTo>
                                  <a:pt x="96" y="480"/>
                                </a:lnTo>
                                <a:lnTo>
                                  <a:pt x="96" y="475"/>
                                </a:lnTo>
                                <a:lnTo>
                                  <a:pt x="101" y="475"/>
                                </a:lnTo>
                                <a:lnTo>
                                  <a:pt x="101" y="374"/>
                                </a:lnTo>
                                <a:lnTo>
                                  <a:pt x="72" y="374"/>
                                </a:lnTo>
                                <a:lnTo>
                                  <a:pt x="72" y="340"/>
                                </a:lnTo>
                                <a:lnTo>
                                  <a:pt x="43" y="326"/>
                                </a:lnTo>
                                <a:lnTo>
                                  <a:pt x="101" y="326"/>
                                </a:lnTo>
                                <a:lnTo>
                                  <a:pt x="101" y="115"/>
                                </a:lnTo>
                                <a:close/>
                                <a:moveTo>
                                  <a:pt x="105" y="360"/>
                                </a:moveTo>
                                <a:lnTo>
                                  <a:pt x="101" y="360"/>
                                </a:lnTo>
                                <a:lnTo>
                                  <a:pt x="101" y="648"/>
                                </a:lnTo>
                                <a:lnTo>
                                  <a:pt x="105" y="734"/>
                                </a:lnTo>
                                <a:lnTo>
                                  <a:pt x="105" y="767"/>
                                </a:lnTo>
                                <a:lnTo>
                                  <a:pt x="110" y="777"/>
                                </a:lnTo>
                                <a:lnTo>
                                  <a:pt x="120" y="787"/>
                                </a:lnTo>
                                <a:lnTo>
                                  <a:pt x="134" y="806"/>
                                </a:lnTo>
                                <a:lnTo>
                                  <a:pt x="153" y="825"/>
                                </a:lnTo>
                                <a:lnTo>
                                  <a:pt x="182" y="859"/>
                                </a:lnTo>
                                <a:lnTo>
                                  <a:pt x="571" y="859"/>
                                </a:lnTo>
                                <a:lnTo>
                                  <a:pt x="633" y="854"/>
                                </a:lnTo>
                                <a:lnTo>
                                  <a:pt x="633" y="542"/>
                                </a:lnTo>
                                <a:lnTo>
                                  <a:pt x="206" y="542"/>
                                </a:lnTo>
                                <a:lnTo>
                                  <a:pt x="206" y="408"/>
                                </a:lnTo>
                                <a:lnTo>
                                  <a:pt x="158" y="384"/>
                                </a:lnTo>
                                <a:lnTo>
                                  <a:pt x="153" y="384"/>
                                </a:lnTo>
                                <a:lnTo>
                                  <a:pt x="105" y="360"/>
                                </a:lnTo>
                                <a:close/>
                                <a:moveTo>
                                  <a:pt x="101" y="542"/>
                                </a:moveTo>
                                <a:lnTo>
                                  <a:pt x="86" y="542"/>
                                </a:lnTo>
                                <a:lnTo>
                                  <a:pt x="86" y="556"/>
                                </a:lnTo>
                                <a:lnTo>
                                  <a:pt x="101" y="556"/>
                                </a:lnTo>
                                <a:lnTo>
                                  <a:pt x="101" y="542"/>
                                </a:lnTo>
                                <a:close/>
                                <a:moveTo>
                                  <a:pt x="633" y="403"/>
                                </a:moveTo>
                                <a:lnTo>
                                  <a:pt x="317" y="403"/>
                                </a:lnTo>
                                <a:lnTo>
                                  <a:pt x="317" y="432"/>
                                </a:lnTo>
                                <a:lnTo>
                                  <a:pt x="393" y="432"/>
                                </a:lnTo>
                                <a:lnTo>
                                  <a:pt x="398" y="480"/>
                                </a:lnTo>
                                <a:lnTo>
                                  <a:pt x="462" y="498"/>
                                </a:lnTo>
                                <a:lnTo>
                                  <a:pt x="533" y="513"/>
                                </a:lnTo>
                                <a:lnTo>
                                  <a:pt x="533" y="518"/>
                                </a:lnTo>
                                <a:lnTo>
                                  <a:pt x="566" y="523"/>
                                </a:lnTo>
                                <a:lnTo>
                                  <a:pt x="571" y="528"/>
                                </a:lnTo>
                                <a:lnTo>
                                  <a:pt x="576" y="528"/>
                                </a:lnTo>
                                <a:lnTo>
                                  <a:pt x="590" y="532"/>
                                </a:lnTo>
                                <a:lnTo>
                                  <a:pt x="605" y="532"/>
                                </a:lnTo>
                                <a:lnTo>
                                  <a:pt x="609" y="537"/>
                                </a:lnTo>
                                <a:lnTo>
                                  <a:pt x="225" y="537"/>
                                </a:lnTo>
                                <a:lnTo>
                                  <a:pt x="216" y="542"/>
                                </a:lnTo>
                                <a:lnTo>
                                  <a:pt x="633" y="542"/>
                                </a:lnTo>
                                <a:lnTo>
                                  <a:pt x="633" y="403"/>
                                </a:lnTo>
                                <a:close/>
                                <a:moveTo>
                                  <a:pt x="317" y="460"/>
                                </a:moveTo>
                                <a:lnTo>
                                  <a:pt x="264" y="460"/>
                                </a:lnTo>
                                <a:lnTo>
                                  <a:pt x="264" y="537"/>
                                </a:lnTo>
                                <a:lnTo>
                                  <a:pt x="605" y="537"/>
                                </a:lnTo>
                                <a:lnTo>
                                  <a:pt x="590" y="532"/>
                                </a:lnTo>
                                <a:lnTo>
                                  <a:pt x="533" y="518"/>
                                </a:lnTo>
                                <a:lnTo>
                                  <a:pt x="485" y="504"/>
                                </a:lnTo>
                                <a:lnTo>
                                  <a:pt x="465" y="499"/>
                                </a:lnTo>
                                <a:lnTo>
                                  <a:pt x="462" y="498"/>
                                </a:lnTo>
                                <a:lnTo>
                                  <a:pt x="422" y="489"/>
                                </a:lnTo>
                                <a:lnTo>
                                  <a:pt x="410" y="484"/>
                                </a:lnTo>
                                <a:lnTo>
                                  <a:pt x="317" y="484"/>
                                </a:lnTo>
                                <a:lnTo>
                                  <a:pt x="317" y="460"/>
                                </a:lnTo>
                                <a:close/>
                                <a:moveTo>
                                  <a:pt x="398" y="480"/>
                                </a:moveTo>
                                <a:lnTo>
                                  <a:pt x="398" y="484"/>
                                </a:lnTo>
                                <a:lnTo>
                                  <a:pt x="410" y="484"/>
                                </a:lnTo>
                                <a:lnTo>
                                  <a:pt x="398" y="480"/>
                                </a:lnTo>
                                <a:close/>
                                <a:moveTo>
                                  <a:pt x="206" y="379"/>
                                </a:moveTo>
                                <a:lnTo>
                                  <a:pt x="163" y="379"/>
                                </a:lnTo>
                                <a:lnTo>
                                  <a:pt x="163" y="384"/>
                                </a:lnTo>
                                <a:lnTo>
                                  <a:pt x="206" y="408"/>
                                </a:lnTo>
                                <a:lnTo>
                                  <a:pt x="206" y="379"/>
                                </a:lnTo>
                                <a:close/>
                                <a:moveTo>
                                  <a:pt x="312" y="216"/>
                                </a:moveTo>
                                <a:lnTo>
                                  <a:pt x="259" y="216"/>
                                </a:lnTo>
                                <a:lnTo>
                                  <a:pt x="259" y="326"/>
                                </a:lnTo>
                                <a:lnTo>
                                  <a:pt x="264" y="326"/>
                                </a:lnTo>
                                <a:lnTo>
                                  <a:pt x="264" y="408"/>
                                </a:lnTo>
                                <a:lnTo>
                                  <a:pt x="317" y="403"/>
                                </a:lnTo>
                                <a:lnTo>
                                  <a:pt x="633" y="403"/>
                                </a:lnTo>
                                <a:lnTo>
                                  <a:pt x="633" y="220"/>
                                </a:lnTo>
                                <a:lnTo>
                                  <a:pt x="312" y="220"/>
                                </a:lnTo>
                                <a:lnTo>
                                  <a:pt x="312" y="216"/>
                                </a:lnTo>
                                <a:close/>
                                <a:moveTo>
                                  <a:pt x="312" y="4"/>
                                </a:moveTo>
                                <a:lnTo>
                                  <a:pt x="105" y="4"/>
                                </a:lnTo>
                                <a:lnTo>
                                  <a:pt x="105" y="115"/>
                                </a:lnTo>
                                <a:lnTo>
                                  <a:pt x="101" y="115"/>
                                </a:lnTo>
                                <a:lnTo>
                                  <a:pt x="101" y="297"/>
                                </a:lnTo>
                                <a:lnTo>
                                  <a:pt x="115" y="297"/>
                                </a:lnTo>
                                <a:lnTo>
                                  <a:pt x="115" y="307"/>
                                </a:lnTo>
                                <a:lnTo>
                                  <a:pt x="101" y="307"/>
                                </a:lnTo>
                                <a:lnTo>
                                  <a:pt x="101" y="355"/>
                                </a:lnTo>
                                <a:lnTo>
                                  <a:pt x="153" y="379"/>
                                </a:lnTo>
                                <a:lnTo>
                                  <a:pt x="153" y="326"/>
                                </a:lnTo>
                                <a:lnTo>
                                  <a:pt x="206" y="326"/>
                                </a:lnTo>
                                <a:lnTo>
                                  <a:pt x="206" y="216"/>
                                </a:lnTo>
                                <a:lnTo>
                                  <a:pt x="312" y="216"/>
                                </a:lnTo>
                                <a:lnTo>
                                  <a:pt x="312" y="4"/>
                                </a:lnTo>
                                <a:close/>
                                <a:moveTo>
                                  <a:pt x="72" y="326"/>
                                </a:moveTo>
                                <a:lnTo>
                                  <a:pt x="43" y="326"/>
                                </a:lnTo>
                                <a:lnTo>
                                  <a:pt x="72" y="340"/>
                                </a:lnTo>
                                <a:lnTo>
                                  <a:pt x="72" y="326"/>
                                </a:lnTo>
                                <a:close/>
                                <a:moveTo>
                                  <a:pt x="475" y="0"/>
                                </a:moveTo>
                                <a:lnTo>
                                  <a:pt x="317" y="0"/>
                                </a:lnTo>
                                <a:lnTo>
                                  <a:pt x="317" y="216"/>
                                </a:lnTo>
                                <a:lnTo>
                                  <a:pt x="528" y="216"/>
                                </a:lnTo>
                                <a:lnTo>
                                  <a:pt x="528" y="43"/>
                                </a:lnTo>
                                <a:lnTo>
                                  <a:pt x="504" y="43"/>
                                </a:lnTo>
                                <a:lnTo>
                                  <a:pt x="504" y="28"/>
                                </a:lnTo>
                                <a:lnTo>
                                  <a:pt x="475" y="28"/>
                                </a:lnTo>
                                <a:lnTo>
                                  <a:pt x="475" y="0"/>
                                </a:lnTo>
                                <a:close/>
                                <a:moveTo>
                                  <a:pt x="101" y="4"/>
                                </a:moveTo>
                                <a:lnTo>
                                  <a:pt x="43" y="4"/>
                                </a:lnTo>
                                <a:lnTo>
                                  <a:pt x="48" y="86"/>
                                </a:lnTo>
                                <a:lnTo>
                                  <a:pt x="48" y="110"/>
                                </a:lnTo>
                                <a:lnTo>
                                  <a:pt x="101" y="110"/>
                                </a:lnTo>
                                <a:lnTo>
                                  <a:pt x="101" y="4"/>
                                </a:lnTo>
                                <a:close/>
                                <a:moveTo>
                                  <a:pt x="744" y="321"/>
                                </a:moveTo>
                                <a:lnTo>
                                  <a:pt x="638" y="321"/>
                                </a:lnTo>
                                <a:lnTo>
                                  <a:pt x="638" y="859"/>
                                </a:lnTo>
                                <a:lnTo>
                                  <a:pt x="744" y="859"/>
                                </a:lnTo>
                                <a:lnTo>
                                  <a:pt x="744" y="667"/>
                                </a:lnTo>
                                <a:lnTo>
                                  <a:pt x="749" y="662"/>
                                </a:lnTo>
                                <a:lnTo>
                                  <a:pt x="749" y="648"/>
                                </a:lnTo>
                                <a:lnTo>
                                  <a:pt x="854" y="648"/>
                                </a:lnTo>
                                <a:lnTo>
                                  <a:pt x="854" y="552"/>
                                </a:lnTo>
                                <a:lnTo>
                                  <a:pt x="849" y="537"/>
                                </a:lnTo>
                                <a:lnTo>
                                  <a:pt x="744" y="537"/>
                                </a:lnTo>
                                <a:lnTo>
                                  <a:pt x="744" y="321"/>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6" name="AutoShape 2591"/>
                        <wps:cNvSpPr>
                          <a:spLocks/>
                        </wps:cNvSpPr>
                        <wps:spPr bwMode="auto">
                          <a:xfrm>
                            <a:off x="-206" y="15312"/>
                            <a:ext cx="855" cy="855"/>
                          </a:xfrm>
                          <a:custGeom>
                            <a:avLst/>
                            <a:gdLst>
                              <a:gd name="T0" fmla="+- 0 4954 -206"/>
                              <a:gd name="T1" fmla="*/ T0 w 855"/>
                              <a:gd name="T2" fmla="+- 0 11956 15312"/>
                              <a:gd name="T3" fmla="*/ 11956 h 855"/>
                              <a:gd name="T4" fmla="+- 0 5117 -206"/>
                              <a:gd name="T5" fmla="*/ T4 w 855"/>
                              <a:gd name="T6" fmla="+- 0 11903 15312"/>
                              <a:gd name="T7" fmla="*/ 11903 h 855"/>
                              <a:gd name="T8" fmla="+- 0 5309 -206"/>
                              <a:gd name="T9" fmla="*/ T8 w 855"/>
                              <a:gd name="T10" fmla="+- 0 11951 15312"/>
                              <a:gd name="T11" fmla="*/ 11951 h 855"/>
                              <a:gd name="T12" fmla="+- 0 5352 -206"/>
                              <a:gd name="T13" fmla="*/ T12 w 855"/>
                              <a:gd name="T14" fmla="+- 0 11956 15312"/>
                              <a:gd name="T15" fmla="*/ 11956 h 855"/>
                              <a:gd name="T16" fmla="+- 0 5252 -206"/>
                              <a:gd name="T17" fmla="*/ T16 w 855"/>
                              <a:gd name="T18" fmla="+- 0 12278 15312"/>
                              <a:gd name="T19" fmla="*/ 12278 h 855"/>
                              <a:gd name="T20" fmla="+- 0 5036 -206"/>
                              <a:gd name="T21" fmla="*/ T20 w 855"/>
                              <a:gd name="T22" fmla="+- 0 12278 15312"/>
                              <a:gd name="T23" fmla="*/ 12278 h 855"/>
                              <a:gd name="T24" fmla="+- 0 4839 -206"/>
                              <a:gd name="T25" fmla="*/ T24 w 855"/>
                              <a:gd name="T26" fmla="+- 0 12206 15312"/>
                              <a:gd name="T27" fmla="*/ 12206 h 855"/>
                              <a:gd name="T28" fmla="+- 0 4824 -206"/>
                              <a:gd name="T29" fmla="*/ T28 w 855"/>
                              <a:gd name="T30" fmla="+- 0 12172 15312"/>
                              <a:gd name="T31" fmla="*/ 12172 h 855"/>
                              <a:gd name="T32" fmla="+- 0 4820 -206"/>
                              <a:gd name="T33" fmla="*/ T32 w 855"/>
                              <a:gd name="T34" fmla="+- 0 11779 15312"/>
                              <a:gd name="T35" fmla="*/ 11779 h 855"/>
                              <a:gd name="T36" fmla="+- 0 4906 -206"/>
                              <a:gd name="T37" fmla="*/ T36 w 855"/>
                              <a:gd name="T38" fmla="+- 0 11817 15312"/>
                              <a:gd name="T39" fmla="*/ 11817 h 855"/>
                              <a:gd name="T40" fmla="+- 0 4925 -206"/>
                              <a:gd name="T41" fmla="*/ T40 w 855"/>
                              <a:gd name="T42" fmla="+- 0 11865 15312"/>
                              <a:gd name="T43" fmla="*/ 11865 h 855"/>
                              <a:gd name="T44" fmla="+- 0 4925 -206"/>
                              <a:gd name="T45" fmla="*/ T44 w 855"/>
                              <a:gd name="T46" fmla="+- 0 11927 15312"/>
                              <a:gd name="T47" fmla="*/ 11927 h 855"/>
                              <a:gd name="T48" fmla="+- 0 5031 -206"/>
                              <a:gd name="T49" fmla="*/ T48 w 855"/>
                              <a:gd name="T50" fmla="+- 0 11529 15312"/>
                              <a:gd name="T51" fmla="*/ 11529 h 855"/>
                              <a:gd name="T52" fmla="+- 0 5352 -206"/>
                              <a:gd name="T53" fmla="*/ T52 w 855"/>
                              <a:gd name="T54" fmla="+- 0 11639 15312"/>
                              <a:gd name="T55" fmla="*/ 11639 h 855"/>
                              <a:gd name="T56" fmla="+- 0 5352 -206"/>
                              <a:gd name="T57" fmla="*/ T56 w 855"/>
                              <a:gd name="T58" fmla="+- 0 11711 15312"/>
                              <a:gd name="T59" fmla="*/ 11711 h 855"/>
                              <a:gd name="T60" fmla="+- 0 5352 -206"/>
                              <a:gd name="T61" fmla="*/ T60 w 855"/>
                              <a:gd name="T62" fmla="+- 0 11956 15312"/>
                              <a:gd name="T63" fmla="*/ 11956 h 855"/>
                              <a:gd name="T64" fmla="+- 0 5324 -206"/>
                              <a:gd name="T65" fmla="*/ T64 w 855"/>
                              <a:gd name="T66" fmla="+- 0 11951 15312"/>
                              <a:gd name="T67" fmla="*/ 11951 h 855"/>
                              <a:gd name="T68" fmla="+- 0 5285 -206"/>
                              <a:gd name="T69" fmla="*/ T68 w 855"/>
                              <a:gd name="T70" fmla="+- 0 11942 15312"/>
                              <a:gd name="T71" fmla="*/ 11942 h 855"/>
                              <a:gd name="T72" fmla="+- 0 5112 -206"/>
                              <a:gd name="T73" fmla="*/ T72 w 855"/>
                              <a:gd name="T74" fmla="+- 0 11851 15312"/>
                              <a:gd name="T75" fmla="*/ 11851 h 855"/>
                              <a:gd name="T76" fmla="+- 0 5036 -206"/>
                              <a:gd name="T77" fmla="*/ T76 w 855"/>
                              <a:gd name="T78" fmla="+- 0 11841 15312"/>
                              <a:gd name="T79" fmla="*/ 11841 h 855"/>
                              <a:gd name="T80" fmla="+- 0 4983 -206"/>
                              <a:gd name="T81" fmla="*/ T80 w 855"/>
                              <a:gd name="T82" fmla="+- 0 11812 15312"/>
                              <a:gd name="T83" fmla="*/ 11812 h 855"/>
                              <a:gd name="T84" fmla="+- 0 4983 -206"/>
                              <a:gd name="T85" fmla="*/ T84 w 855"/>
                              <a:gd name="T86" fmla="+- 0 11779 15312"/>
                              <a:gd name="T87" fmla="*/ 11779 h 855"/>
                              <a:gd name="T88" fmla="+- 0 4978 -206"/>
                              <a:gd name="T89" fmla="*/ T88 w 855"/>
                              <a:gd name="T90" fmla="+- 0 11721 15312"/>
                              <a:gd name="T91" fmla="*/ 11721 h 855"/>
                              <a:gd name="T92" fmla="+- 0 4978 -206"/>
                              <a:gd name="T93" fmla="*/ T92 w 855"/>
                              <a:gd name="T94" fmla="+- 0 11668 15312"/>
                              <a:gd name="T95" fmla="*/ 11668 h 855"/>
                              <a:gd name="T96" fmla="+- 0 4968 -206"/>
                              <a:gd name="T97" fmla="*/ T96 w 855"/>
                              <a:gd name="T98" fmla="+- 0 11635 15312"/>
                              <a:gd name="T99" fmla="*/ 11635 h 855"/>
                              <a:gd name="T100" fmla="+- 0 4925 -206"/>
                              <a:gd name="T101" fmla="*/ T100 w 855"/>
                              <a:gd name="T102" fmla="+- 0 11654 15312"/>
                              <a:gd name="T103" fmla="*/ 11654 h 855"/>
                              <a:gd name="T104" fmla="+- 0 4925 -206"/>
                              <a:gd name="T105" fmla="*/ T104 w 855"/>
                              <a:gd name="T106" fmla="+- 0 11721 15312"/>
                              <a:gd name="T107" fmla="*/ 11721 h 855"/>
                              <a:gd name="T108" fmla="+- 0 4896 -206"/>
                              <a:gd name="T109" fmla="*/ T108 w 855"/>
                              <a:gd name="T110" fmla="+- 0 11745 15312"/>
                              <a:gd name="T111" fmla="*/ 11745 h 855"/>
                              <a:gd name="T112" fmla="+- 0 4820 -206"/>
                              <a:gd name="T113" fmla="*/ T112 w 855"/>
                              <a:gd name="T114" fmla="+- 0 11726 15312"/>
                              <a:gd name="T115" fmla="*/ 11726 h 855"/>
                              <a:gd name="T116" fmla="+- 0 4820 -206"/>
                              <a:gd name="T117" fmla="*/ T116 w 855"/>
                              <a:gd name="T118" fmla="+- 0 11534 15312"/>
                              <a:gd name="T119" fmla="*/ 11534 h 855"/>
                              <a:gd name="T120" fmla="+- 0 4824 -206"/>
                              <a:gd name="T121" fmla="*/ T120 w 855"/>
                              <a:gd name="T122" fmla="+- 0 11423 15312"/>
                              <a:gd name="T123" fmla="*/ 11423 h 855"/>
                              <a:gd name="T124" fmla="+- 0 4853 -206"/>
                              <a:gd name="T125" fmla="*/ T124 w 855"/>
                              <a:gd name="T126" fmla="+- 0 11423 15312"/>
                              <a:gd name="T127" fmla="*/ 11423 h 855"/>
                              <a:gd name="T128" fmla="+- 0 5463 -206"/>
                              <a:gd name="T129" fmla="*/ T128 w 855"/>
                              <a:gd name="T130" fmla="+- 0 11755 15312"/>
                              <a:gd name="T131" fmla="*/ 11755 h 855"/>
                              <a:gd name="T132" fmla="+- 0 5463 -206"/>
                              <a:gd name="T133" fmla="*/ T132 w 855"/>
                              <a:gd name="T134" fmla="+- 0 11841 15312"/>
                              <a:gd name="T135" fmla="*/ 11841 h 855"/>
                              <a:gd name="T136" fmla="+- 0 5463 -206"/>
                              <a:gd name="T137" fmla="*/ T136 w 855"/>
                              <a:gd name="T138" fmla="+- 0 11884 15312"/>
                              <a:gd name="T139" fmla="*/ 11884 h 855"/>
                              <a:gd name="T140" fmla="+- 0 5472 -206"/>
                              <a:gd name="T141" fmla="*/ T140 w 855"/>
                              <a:gd name="T142" fmla="+- 0 11956 15312"/>
                              <a:gd name="T143" fmla="*/ 11956 h 855"/>
                              <a:gd name="T144" fmla="+- 0 5554 -206"/>
                              <a:gd name="T145" fmla="*/ T144 w 855"/>
                              <a:gd name="T146" fmla="+- 0 11956 15312"/>
                              <a:gd name="T147" fmla="*/ 11956 h 855"/>
                              <a:gd name="T148" fmla="+- 0 5573 -206"/>
                              <a:gd name="T149" fmla="*/ T148 w 855"/>
                              <a:gd name="T150" fmla="+- 0 12009 15312"/>
                              <a:gd name="T151" fmla="*/ 12009 h 855"/>
                              <a:gd name="T152" fmla="+- 0 5573 -206"/>
                              <a:gd name="T153" fmla="*/ T152 w 855"/>
                              <a:gd name="T154" fmla="+- 0 12067 15312"/>
                              <a:gd name="T155" fmla="*/ 12067 h 855"/>
                              <a:gd name="T156" fmla="+- 0 5439 -206"/>
                              <a:gd name="T157" fmla="*/ T156 w 855"/>
                              <a:gd name="T158" fmla="+- 0 12278 15312"/>
                              <a:gd name="T159" fmla="*/ 12278 h 855"/>
                              <a:gd name="T160" fmla="+- 0 5357 -206"/>
                              <a:gd name="T161" fmla="*/ T160 w 855"/>
                              <a:gd name="T162" fmla="+- 0 12239 15312"/>
                              <a:gd name="T163" fmla="*/ 12239 h 855"/>
                              <a:gd name="T164" fmla="+- 0 5357 -206"/>
                              <a:gd name="T165" fmla="*/ T164 w 855"/>
                              <a:gd name="T166" fmla="+- 0 12119 15312"/>
                              <a:gd name="T167" fmla="*/ 12119 h 855"/>
                              <a:gd name="T168" fmla="+- 0 5357 -206"/>
                              <a:gd name="T169" fmla="*/ T168 w 855"/>
                              <a:gd name="T170" fmla="+- 0 12019 15312"/>
                              <a:gd name="T171" fmla="*/ 12019 h 855"/>
                              <a:gd name="T172" fmla="+- 0 5357 -206"/>
                              <a:gd name="T173" fmla="*/ T172 w 855"/>
                              <a:gd name="T174" fmla="+- 0 11932 15312"/>
                              <a:gd name="T175" fmla="*/ 11932 h 855"/>
                              <a:gd name="T176" fmla="+- 0 5357 -206"/>
                              <a:gd name="T177" fmla="*/ T176 w 855"/>
                              <a:gd name="T178" fmla="+- 0 11836 15312"/>
                              <a:gd name="T179" fmla="*/ 11836 h 855"/>
                              <a:gd name="T180" fmla="+- 0 5357 -206"/>
                              <a:gd name="T181" fmla="*/ T180 w 855"/>
                              <a:gd name="T182" fmla="+- 0 11740 15312"/>
                              <a:gd name="T183" fmla="*/ 11740 h 855"/>
                              <a:gd name="T184" fmla="+- 0 5453 -206"/>
                              <a:gd name="T185" fmla="*/ T184 w 855"/>
                              <a:gd name="T186" fmla="+- 0 11740 15312"/>
                              <a:gd name="T187" fmla="*/ 11740 h 855"/>
                              <a:gd name="T188" fmla="+- 0 4820 -206"/>
                              <a:gd name="T189" fmla="*/ T188 w 855"/>
                              <a:gd name="T190" fmla="+- 0 11836 15312"/>
                              <a:gd name="T191" fmla="*/ 11836 h 855"/>
                              <a:gd name="T192" fmla="+- 0 4815 -206"/>
                              <a:gd name="T193" fmla="*/ T192 w 855"/>
                              <a:gd name="T194" fmla="+- 0 11899 15312"/>
                              <a:gd name="T195" fmla="*/ 11899 h 855"/>
                              <a:gd name="T196" fmla="+- 0 4805 -206"/>
                              <a:gd name="T197" fmla="*/ T196 w 855"/>
                              <a:gd name="T198" fmla="+- 0 11966 15312"/>
                              <a:gd name="T199" fmla="*/ 11966 h 855"/>
                              <a:gd name="T200" fmla="+- 0 4820 -206"/>
                              <a:gd name="T201" fmla="*/ T200 w 855"/>
                              <a:gd name="T202" fmla="+- 0 12004 15312"/>
                              <a:gd name="T203" fmla="*/ 12004 h 855"/>
                              <a:gd name="T204" fmla="+- 0 4829 -206"/>
                              <a:gd name="T205" fmla="*/ T204 w 855"/>
                              <a:gd name="T206" fmla="+- 0 12201 15312"/>
                              <a:gd name="T207" fmla="*/ 12201 h 855"/>
                              <a:gd name="T208" fmla="+- 0 4772 -206"/>
                              <a:gd name="T209" fmla="*/ T208 w 855"/>
                              <a:gd name="T210" fmla="+- 0 12278 15312"/>
                              <a:gd name="T211" fmla="*/ 12278 h 855"/>
                              <a:gd name="T212" fmla="+- 0 4719 -206"/>
                              <a:gd name="T213" fmla="*/ T212 w 855"/>
                              <a:gd name="T214" fmla="+- 0 11961 15312"/>
                              <a:gd name="T215" fmla="*/ 11961 h 855"/>
                              <a:gd name="T216" fmla="+- 0 4757 -206"/>
                              <a:gd name="T217" fmla="*/ T216 w 855"/>
                              <a:gd name="T218" fmla="+- 0 11745 15312"/>
                              <a:gd name="T219" fmla="*/ 11745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55" h="855">
                                <a:moveTo>
                                  <a:pt x="5131" y="-3361"/>
                                </a:moveTo>
                                <a:lnTo>
                                  <a:pt x="5131" y="-3351"/>
                                </a:lnTo>
                                <a:lnTo>
                                  <a:pt x="5141" y="-3351"/>
                                </a:lnTo>
                                <a:lnTo>
                                  <a:pt x="5150" y="-3356"/>
                                </a:lnTo>
                                <a:lnTo>
                                  <a:pt x="5160" y="-3356"/>
                                </a:lnTo>
                                <a:lnTo>
                                  <a:pt x="5189" y="-3356"/>
                                </a:lnTo>
                                <a:lnTo>
                                  <a:pt x="5189" y="-3433"/>
                                </a:lnTo>
                                <a:lnTo>
                                  <a:pt x="5242" y="-3433"/>
                                </a:lnTo>
                                <a:lnTo>
                                  <a:pt x="5242" y="-3409"/>
                                </a:lnTo>
                                <a:lnTo>
                                  <a:pt x="5323" y="-3409"/>
                                </a:lnTo>
                                <a:lnTo>
                                  <a:pt x="5323" y="-3413"/>
                                </a:lnTo>
                                <a:lnTo>
                                  <a:pt x="5390" y="-3394"/>
                                </a:lnTo>
                                <a:lnTo>
                                  <a:pt x="5410" y="-3389"/>
                                </a:lnTo>
                                <a:lnTo>
                                  <a:pt x="5458" y="-3375"/>
                                </a:lnTo>
                                <a:lnTo>
                                  <a:pt x="5515" y="-3361"/>
                                </a:lnTo>
                                <a:lnTo>
                                  <a:pt x="5530" y="-3356"/>
                                </a:lnTo>
                                <a:lnTo>
                                  <a:pt x="5534" y="-3356"/>
                                </a:lnTo>
                                <a:lnTo>
                                  <a:pt x="5544" y="-3356"/>
                                </a:lnTo>
                                <a:lnTo>
                                  <a:pt x="5549" y="-3356"/>
                                </a:lnTo>
                                <a:lnTo>
                                  <a:pt x="5558" y="-3356"/>
                                </a:lnTo>
                                <a:lnTo>
                                  <a:pt x="5558" y="-3245"/>
                                </a:lnTo>
                                <a:lnTo>
                                  <a:pt x="5558" y="-3039"/>
                                </a:lnTo>
                                <a:lnTo>
                                  <a:pt x="5496" y="-3034"/>
                                </a:lnTo>
                                <a:lnTo>
                                  <a:pt x="5482" y="-3034"/>
                                </a:lnTo>
                                <a:lnTo>
                                  <a:pt x="5458" y="-3034"/>
                                </a:lnTo>
                                <a:lnTo>
                                  <a:pt x="5453" y="-3034"/>
                                </a:lnTo>
                                <a:lnTo>
                                  <a:pt x="5443" y="-3034"/>
                                </a:lnTo>
                                <a:lnTo>
                                  <a:pt x="5419" y="-3034"/>
                                </a:lnTo>
                                <a:lnTo>
                                  <a:pt x="5347" y="-3034"/>
                                </a:lnTo>
                                <a:lnTo>
                                  <a:pt x="5242" y="-3034"/>
                                </a:lnTo>
                                <a:lnTo>
                                  <a:pt x="5136" y="-3034"/>
                                </a:lnTo>
                                <a:lnTo>
                                  <a:pt x="5107" y="-3034"/>
                                </a:lnTo>
                                <a:lnTo>
                                  <a:pt x="5078" y="-3068"/>
                                </a:lnTo>
                                <a:lnTo>
                                  <a:pt x="5059" y="-3087"/>
                                </a:lnTo>
                                <a:lnTo>
                                  <a:pt x="5045" y="-3106"/>
                                </a:lnTo>
                                <a:lnTo>
                                  <a:pt x="5040" y="-3111"/>
                                </a:lnTo>
                                <a:lnTo>
                                  <a:pt x="5035" y="-3116"/>
                                </a:lnTo>
                                <a:lnTo>
                                  <a:pt x="5030" y="-3126"/>
                                </a:lnTo>
                                <a:lnTo>
                                  <a:pt x="5030" y="-3135"/>
                                </a:lnTo>
                                <a:lnTo>
                                  <a:pt x="5030" y="-3140"/>
                                </a:lnTo>
                                <a:lnTo>
                                  <a:pt x="5030" y="-3159"/>
                                </a:lnTo>
                                <a:lnTo>
                                  <a:pt x="5026" y="-3245"/>
                                </a:lnTo>
                                <a:lnTo>
                                  <a:pt x="5026" y="-3461"/>
                                </a:lnTo>
                                <a:lnTo>
                                  <a:pt x="5026" y="-3505"/>
                                </a:lnTo>
                                <a:lnTo>
                                  <a:pt x="5026" y="-3533"/>
                                </a:lnTo>
                                <a:lnTo>
                                  <a:pt x="5030" y="-3533"/>
                                </a:lnTo>
                                <a:lnTo>
                                  <a:pt x="5078" y="-3509"/>
                                </a:lnTo>
                                <a:lnTo>
                                  <a:pt x="5083" y="-3509"/>
                                </a:lnTo>
                                <a:lnTo>
                                  <a:pt x="5093" y="-3505"/>
                                </a:lnTo>
                                <a:lnTo>
                                  <a:pt x="5112" y="-3495"/>
                                </a:lnTo>
                                <a:lnTo>
                                  <a:pt x="5131" y="-3485"/>
                                </a:lnTo>
                                <a:lnTo>
                                  <a:pt x="5131" y="-3471"/>
                                </a:lnTo>
                                <a:lnTo>
                                  <a:pt x="5131" y="-3461"/>
                                </a:lnTo>
                                <a:lnTo>
                                  <a:pt x="5131" y="-3457"/>
                                </a:lnTo>
                                <a:lnTo>
                                  <a:pt x="5131" y="-3447"/>
                                </a:lnTo>
                                <a:lnTo>
                                  <a:pt x="5131" y="-3433"/>
                                </a:lnTo>
                                <a:lnTo>
                                  <a:pt x="5131" y="-3418"/>
                                </a:lnTo>
                                <a:lnTo>
                                  <a:pt x="5131" y="-3409"/>
                                </a:lnTo>
                                <a:lnTo>
                                  <a:pt x="5131" y="-3394"/>
                                </a:lnTo>
                                <a:lnTo>
                                  <a:pt x="5131" y="-3385"/>
                                </a:lnTo>
                                <a:lnTo>
                                  <a:pt x="5131" y="-3370"/>
                                </a:lnTo>
                                <a:lnTo>
                                  <a:pt x="5131" y="-3365"/>
                                </a:lnTo>
                                <a:lnTo>
                                  <a:pt x="5131" y="-3361"/>
                                </a:lnTo>
                                <a:close/>
                                <a:moveTo>
                                  <a:pt x="5237" y="-3889"/>
                                </a:moveTo>
                                <a:lnTo>
                                  <a:pt x="5237" y="-3783"/>
                                </a:lnTo>
                                <a:lnTo>
                                  <a:pt x="5237" y="-3730"/>
                                </a:lnTo>
                                <a:lnTo>
                                  <a:pt x="5237" y="-3677"/>
                                </a:lnTo>
                                <a:lnTo>
                                  <a:pt x="5237" y="-3673"/>
                                </a:lnTo>
                                <a:lnTo>
                                  <a:pt x="5347" y="-3673"/>
                                </a:lnTo>
                                <a:lnTo>
                                  <a:pt x="5558" y="-3673"/>
                                </a:lnTo>
                                <a:lnTo>
                                  <a:pt x="5558" y="-3653"/>
                                </a:lnTo>
                                <a:lnTo>
                                  <a:pt x="5558" y="-3634"/>
                                </a:lnTo>
                                <a:lnTo>
                                  <a:pt x="5558" y="-3615"/>
                                </a:lnTo>
                                <a:lnTo>
                                  <a:pt x="5558" y="-3605"/>
                                </a:lnTo>
                                <a:lnTo>
                                  <a:pt x="5558" y="-3601"/>
                                </a:lnTo>
                                <a:lnTo>
                                  <a:pt x="5558" y="-3591"/>
                                </a:lnTo>
                                <a:lnTo>
                                  <a:pt x="5558" y="-3581"/>
                                </a:lnTo>
                                <a:lnTo>
                                  <a:pt x="5558" y="-3572"/>
                                </a:lnTo>
                                <a:lnTo>
                                  <a:pt x="5558" y="-3461"/>
                                </a:lnTo>
                                <a:lnTo>
                                  <a:pt x="5558" y="-3356"/>
                                </a:lnTo>
                                <a:lnTo>
                                  <a:pt x="5549" y="-3356"/>
                                </a:lnTo>
                                <a:lnTo>
                                  <a:pt x="5544" y="-3356"/>
                                </a:lnTo>
                                <a:lnTo>
                                  <a:pt x="5539" y="-3356"/>
                                </a:lnTo>
                                <a:lnTo>
                                  <a:pt x="5534" y="-3356"/>
                                </a:lnTo>
                                <a:lnTo>
                                  <a:pt x="5530" y="-3361"/>
                                </a:lnTo>
                                <a:lnTo>
                                  <a:pt x="5525" y="-3361"/>
                                </a:lnTo>
                                <a:lnTo>
                                  <a:pt x="5515" y="-3361"/>
                                </a:lnTo>
                                <a:lnTo>
                                  <a:pt x="5501" y="-3365"/>
                                </a:lnTo>
                                <a:lnTo>
                                  <a:pt x="5496" y="-3365"/>
                                </a:lnTo>
                                <a:lnTo>
                                  <a:pt x="5491" y="-3370"/>
                                </a:lnTo>
                                <a:lnTo>
                                  <a:pt x="5458" y="-3375"/>
                                </a:lnTo>
                                <a:lnTo>
                                  <a:pt x="5458" y="-3380"/>
                                </a:lnTo>
                                <a:lnTo>
                                  <a:pt x="5347" y="-3404"/>
                                </a:lnTo>
                                <a:lnTo>
                                  <a:pt x="5323" y="-3413"/>
                                </a:lnTo>
                                <a:lnTo>
                                  <a:pt x="5318" y="-3461"/>
                                </a:lnTo>
                                <a:lnTo>
                                  <a:pt x="5309" y="-3461"/>
                                </a:lnTo>
                                <a:lnTo>
                                  <a:pt x="5275" y="-3461"/>
                                </a:lnTo>
                                <a:lnTo>
                                  <a:pt x="5261" y="-3461"/>
                                </a:lnTo>
                                <a:lnTo>
                                  <a:pt x="5242" y="-3461"/>
                                </a:lnTo>
                                <a:lnTo>
                                  <a:pt x="5242" y="-3471"/>
                                </a:lnTo>
                                <a:lnTo>
                                  <a:pt x="5242" y="-3485"/>
                                </a:lnTo>
                                <a:lnTo>
                                  <a:pt x="5242" y="-3490"/>
                                </a:lnTo>
                                <a:lnTo>
                                  <a:pt x="5189" y="-3485"/>
                                </a:lnTo>
                                <a:lnTo>
                                  <a:pt x="5189" y="-3495"/>
                                </a:lnTo>
                                <a:lnTo>
                                  <a:pt x="5189" y="-3500"/>
                                </a:lnTo>
                                <a:lnTo>
                                  <a:pt x="5189" y="-3505"/>
                                </a:lnTo>
                                <a:lnTo>
                                  <a:pt x="5189" y="-3509"/>
                                </a:lnTo>
                                <a:lnTo>
                                  <a:pt x="5189" y="-3514"/>
                                </a:lnTo>
                                <a:lnTo>
                                  <a:pt x="5189" y="-3524"/>
                                </a:lnTo>
                                <a:lnTo>
                                  <a:pt x="5189" y="-3533"/>
                                </a:lnTo>
                                <a:lnTo>
                                  <a:pt x="5189" y="-3553"/>
                                </a:lnTo>
                                <a:lnTo>
                                  <a:pt x="5189" y="-3567"/>
                                </a:lnTo>
                                <a:lnTo>
                                  <a:pt x="5184" y="-3567"/>
                                </a:lnTo>
                                <a:lnTo>
                                  <a:pt x="5184" y="-3577"/>
                                </a:lnTo>
                                <a:lnTo>
                                  <a:pt x="5184" y="-3591"/>
                                </a:lnTo>
                                <a:lnTo>
                                  <a:pt x="5184" y="-3601"/>
                                </a:lnTo>
                                <a:lnTo>
                                  <a:pt x="5184" y="-3610"/>
                                </a:lnTo>
                                <a:lnTo>
                                  <a:pt x="5184" y="-3625"/>
                                </a:lnTo>
                                <a:lnTo>
                                  <a:pt x="5184" y="-3634"/>
                                </a:lnTo>
                                <a:lnTo>
                                  <a:pt x="5184" y="-3644"/>
                                </a:lnTo>
                                <a:lnTo>
                                  <a:pt x="5184" y="-3658"/>
                                </a:lnTo>
                                <a:lnTo>
                                  <a:pt x="5184" y="-3663"/>
                                </a:lnTo>
                                <a:lnTo>
                                  <a:pt x="5184" y="-3673"/>
                                </a:lnTo>
                                <a:lnTo>
                                  <a:pt x="5184" y="-3677"/>
                                </a:lnTo>
                                <a:lnTo>
                                  <a:pt x="5174" y="-3677"/>
                                </a:lnTo>
                                <a:lnTo>
                                  <a:pt x="5165" y="-3677"/>
                                </a:lnTo>
                                <a:lnTo>
                                  <a:pt x="5146" y="-3677"/>
                                </a:lnTo>
                                <a:lnTo>
                                  <a:pt x="5136" y="-3677"/>
                                </a:lnTo>
                                <a:lnTo>
                                  <a:pt x="5131" y="-3677"/>
                                </a:lnTo>
                                <a:lnTo>
                                  <a:pt x="5131" y="-3658"/>
                                </a:lnTo>
                                <a:lnTo>
                                  <a:pt x="5131" y="-3644"/>
                                </a:lnTo>
                                <a:lnTo>
                                  <a:pt x="5131" y="-3629"/>
                                </a:lnTo>
                                <a:lnTo>
                                  <a:pt x="5131" y="-3615"/>
                                </a:lnTo>
                                <a:lnTo>
                                  <a:pt x="5131" y="-3601"/>
                                </a:lnTo>
                                <a:lnTo>
                                  <a:pt x="5131" y="-3591"/>
                                </a:lnTo>
                                <a:lnTo>
                                  <a:pt x="5131" y="-3581"/>
                                </a:lnTo>
                                <a:lnTo>
                                  <a:pt x="5131" y="-3567"/>
                                </a:lnTo>
                                <a:lnTo>
                                  <a:pt x="5126" y="-3567"/>
                                </a:lnTo>
                                <a:lnTo>
                                  <a:pt x="5122" y="-3567"/>
                                </a:lnTo>
                                <a:lnTo>
                                  <a:pt x="5102" y="-3567"/>
                                </a:lnTo>
                                <a:lnTo>
                                  <a:pt x="5078" y="-3567"/>
                                </a:lnTo>
                                <a:lnTo>
                                  <a:pt x="5078" y="-3514"/>
                                </a:lnTo>
                                <a:lnTo>
                                  <a:pt x="5026" y="-3538"/>
                                </a:lnTo>
                                <a:lnTo>
                                  <a:pt x="5026" y="-3567"/>
                                </a:lnTo>
                                <a:lnTo>
                                  <a:pt x="5026" y="-3586"/>
                                </a:lnTo>
                                <a:lnTo>
                                  <a:pt x="5040" y="-3586"/>
                                </a:lnTo>
                                <a:lnTo>
                                  <a:pt x="5040" y="-3596"/>
                                </a:lnTo>
                                <a:lnTo>
                                  <a:pt x="5026" y="-3596"/>
                                </a:lnTo>
                                <a:lnTo>
                                  <a:pt x="5026" y="-3677"/>
                                </a:lnTo>
                                <a:lnTo>
                                  <a:pt x="5026" y="-3778"/>
                                </a:lnTo>
                                <a:lnTo>
                                  <a:pt x="5030" y="-3778"/>
                                </a:lnTo>
                                <a:lnTo>
                                  <a:pt x="5030" y="-3783"/>
                                </a:lnTo>
                                <a:lnTo>
                                  <a:pt x="5030" y="-3802"/>
                                </a:lnTo>
                                <a:lnTo>
                                  <a:pt x="5030" y="-3812"/>
                                </a:lnTo>
                                <a:lnTo>
                                  <a:pt x="5030" y="-3889"/>
                                </a:lnTo>
                                <a:lnTo>
                                  <a:pt x="5040" y="-3889"/>
                                </a:lnTo>
                                <a:lnTo>
                                  <a:pt x="5045" y="-3889"/>
                                </a:lnTo>
                                <a:lnTo>
                                  <a:pt x="5050" y="-3889"/>
                                </a:lnTo>
                                <a:lnTo>
                                  <a:pt x="5054" y="-3889"/>
                                </a:lnTo>
                                <a:lnTo>
                                  <a:pt x="5059" y="-3889"/>
                                </a:lnTo>
                                <a:lnTo>
                                  <a:pt x="5131" y="-3889"/>
                                </a:lnTo>
                                <a:lnTo>
                                  <a:pt x="5189" y="-3889"/>
                                </a:lnTo>
                                <a:lnTo>
                                  <a:pt x="5237" y="-3889"/>
                                </a:lnTo>
                                <a:close/>
                                <a:moveTo>
                                  <a:pt x="5669" y="-3572"/>
                                </a:moveTo>
                                <a:lnTo>
                                  <a:pt x="5669" y="-3557"/>
                                </a:lnTo>
                                <a:lnTo>
                                  <a:pt x="5669" y="-3538"/>
                                </a:lnTo>
                                <a:lnTo>
                                  <a:pt x="5669" y="-3524"/>
                                </a:lnTo>
                                <a:lnTo>
                                  <a:pt x="5669" y="-3509"/>
                                </a:lnTo>
                                <a:lnTo>
                                  <a:pt x="5669" y="-3481"/>
                                </a:lnTo>
                                <a:lnTo>
                                  <a:pt x="5669" y="-3471"/>
                                </a:lnTo>
                                <a:lnTo>
                                  <a:pt x="5669" y="-3461"/>
                                </a:lnTo>
                                <a:lnTo>
                                  <a:pt x="5669" y="-3457"/>
                                </a:lnTo>
                                <a:lnTo>
                                  <a:pt x="5669" y="-3447"/>
                                </a:lnTo>
                                <a:lnTo>
                                  <a:pt x="5669" y="-3437"/>
                                </a:lnTo>
                                <a:lnTo>
                                  <a:pt x="5669" y="-3428"/>
                                </a:lnTo>
                                <a:lnTo>
                                  <a:pt x="5669" y="-3409"/>
                                </a:lnTo>
                                <a:lnTo>
                                  <a:pt x="5669" y="-3399"/>
                                </a:lnTo>
                                <a:lnTo>
                                  <a:pt x="5669" y="-3375"/>
                                </a:lnTo>
                                <a:lnTo>
                                  <a:pt x="5669" y="-3356"/>
                                </a:lnTo>
                                <a:lnTo>
                                  <a:pt x="5678" y="-3356"/>
                                </a:lnTo>
                                <a:lnTo>
                                  <a:pt x="5683" y="-3356"/>
                                </a:lnTo>
                                <a:lnTo>
                                  <a:pt x="5702" y="-3356"/>
                                </a:lnTo>
                                <a:lnTo>
                                  <a:pt x="5712" y="-3356"/>
                                </a:lnTo>
                                <a:lnTo>
                                  <a:pt x="5736" y="-3356"/>
                                </a:lnTo>
                                <a:lnTo>
                                  <a:pt x="5760" y="-3356"/>
                                </a:lnTo>
                                <a:lnTo>
                                  <a:pt x="5774" y="-3356"/>
                                </a:lnTo>
                                <a:lnTo>
                                  <a:pt x="5779" y="-3341"/>
                                </a:lnTo>
                                <a:lnTo>
                                  <a:pt x="5779" y="-3322"/>
                                </a:lnTo>
                                <a:lnTo>
                                  <a:pt x="5779" y="-3313"/>
                                </a:lnTo>
                                <a:lnTo>
                                  <a:pt x="5779" y="-3303"/>
                                </a:lnTo>
                                <a:lnTo>
                                  <a:pt x="5779" y="-3284"/>
                                </a:lnTo>
                                <a:lnTo>
                                  <a:pt x="5779" y="-3279"/>
                                </a:lnTo>
                                <a:lnTo>
                                  <a:pt x="5779" y="-3269"/>
                                </a:lnTo>
                                <a:lnTo>
                                  <a:pt x="5779" y="-3255"/>
                                </a:lnTo>
                                <a:lnTo>
                                  <a:pt x="5779" y="-3245"/>
                                </a:lnTo>
                                <a:lnTo>
                                  <a:pt x="5674" y="-3245"/>
                                </a:lnTo>
                                <a:lnTo>
                                  <a:pt x="5674" y="-3231"/>
                                </a:lnTo>
                                <a:lnTo>
                                  <a:pt x="5669" y="-3226"/>
                                </a:lnTo>
                                <a:lnTo>
                                  <a:pt x="5669" y="-3034"/>
                                </a:lnTo>
                                <a:lnTo>
                                  <a:pt x="5645" y="-3034"/>
                                </a:lnTo>
                                <a:lnTo>
                                  <a:pt x="5611" y="-3034"/>
                                </a:lnTo>
                                <a:lnTo>
                                  <a:pt x="5587" y="-3034"/>
                                </a:lnTo>
                                <a:lnTo>
                                  <a:pt x="5563" y="-3034"/>
                                </a:lnTo>
                                <a:lnTo>
                                  <a:pt x="5563" y="-3049"/>
                                </a:lnTo>
                                <a:lnTo>
                                  <a:pt x="5563" y="-3073"/>
                                </a:lnTo>
                                <a:lnTo>
                                  <a:pt x="5563" y="-3092"/>
                                </a:lnTo>
                                <a:lnTo>
                                  <a:pt x="5563" y="-3121"/>
                                </a:lnTo>
                                <a:lnTo>
                                  <a:pt x="5563" y="-3140"/>
                                </a:lnTo>
                                <a:lnTo>
                                  <a:pt x="5563" y="-3164"/>
                                </a:lnTo>
                                <a:lnTo>
                                  <a:pt x="5563" y="-3193"/>
                                </a:lnTo>
                                <a:lnTo>
                                  <a:pt x="5563" y="-3212"/>
                                </a:lnTo>
                                <a:lnTo>
                                  <a:pt x="5563" y="-3236"/>
                                </a:lnTo>
                                <a:lnTo>
                                  <a:pt x="5563" y="-3245"/>
                                </a:lnTo>
                                <a:lnTo>
                                  <a:pt x="5563" y="-3269"/>
                                </a:lnTo>
                                <a:lnTo>
                                  <a:pt x="5563" y="-3293"/>
                                </a:lnTo>
                                <a:lnTo>
                                  <a:pt x="5563" y="-3327"/>
                                </a:lnTo>
                                <a:lnTo>
                                  <a:pt x="5563" y="-3346"/>
                                </a:lnTo>
                                <a:lnTo>
                                  <a:pt x="5563" y="-3356"/>
                                </a:lnTo>
                                <a:lnTo>
                                  <a:pt x="5563" y="-3365"/>
                                </a:lnTo>
                                <a:lnTo>
                                  <a:pt x="5563" y="-3380"/>
                                </a:lnTo>
                                <a:lnTo>
                                  <a:pt x="5563" y="-3399"/>
                                </a:lnTo>
                                <a:lnTo>
                                  <a:pt x="5563" y="-3418"/>
                                </a:lnTo>
                                <a:lnTo>
                                  <a:pt x="5563" y="-3442"/>
                                </a:lnTo>
                                <a:lnTo>
                                  <a:pt x="5563" y="-3461"/>
                                </a:lnTo>
                                <a:lnTo>
                                  <a:pt x="5563" y="-3476"/>
                                </a:lnTo>
                                <a:lnTo>
                                  <a:pt x="5563" y="-3495"/>
                                </a:lnTo>
                                <a:lnTo>
                                  <a:pt x="5563" y="-3514"/>
                                </a:lnTo>
                                <a:lnTo>
                                  <a:pt x="5563" y="-3538"/>
                                </a:lnTo>
                                <a:lnTo>
                                  <a:pt x="5563" y="-3557"/>
                                </a:lnTo>
                                <a:lnTo>
                                  <a:pt x="5563" y="-3572"/>
                                </a:lnTo>
                                <a:lnTo>
                                  <a:pt x="5582" y="-3572"/>
                                </a:lnTo>
                                <a:lnTo>
                                  <a:pt x="5611" y="-3572"/>
                                </a:lnTo>
                                <a:lnTo>
                                  <a:pt x="5645" y="-3572"/>
                                </a:lnTo>
                                <a:lnTo>
                                  <a:pt x="5654" y="-3572"/>
                                </a:lnTo>
                                <a:lnTo>
                                  <a:pt x="5659" y="-3572"/>
                                </a:lnTo>
                                <a:lnTo>
                                  <a:pt x="5669" y="-3572"/>
                                </a:lnTo>
                                <a:close/>
                                <a:moveTo>
                                  <a:pt x="4997" y="-3553"/>
                                </a:moveTo>
                                <a:lnTo>
                                  <a:pt x="4997" y="-3519"/>
                                </a:lnTo>
                                <a:lnTo>
                                  <a:pt x="5026" y="-3519"/>
                                </a:lnTo>
                                <a:lnTo>
                                  <a:pt x="5026" y="-3476"/>
                                </a:lnTo>
                                <a:lnTo>
                                  <a:pt x="5026" y="-3461"/>
                                </a:lnTo>
                                <a:lnTo>
                                  <a:pt x="5026" y="-3433"/>
                                </a:lnTo>
                                <a:lnTo>
                                  <a:pt x="5026" y="-3418"/>
                                </a:lnTo>
                                <a:lnTo>
                                  <a:pt x="5021" y="-3418"/>
                                </a:lnTo>
                                <a:lnTo>
                                  <a:pt x="5021" y="-3413"/>
                                </a:lnTo>
                                <a:lnTo>
                                  <a:pt x="5026" y="-3413"/>
                                </a:lnTo>
                                <a:lnTo>
                                  <a:pt x="5026" y="-3399"/>
                                </a:lnTo>
                                <a:lnTo>
                                  <a:pt x="5026" y="-3351"/>
                                </a:lnTo>
                                <a:lnTo>
                                  <a:pt x="5011" y="-3351"/>
                                </a:lnTo>
                                <a:lnTo>
                                  <a:pt x="5011" y="-3346"/>
                                </a:lnTo>
                                <a:lnTo>
                                  <a:pt x="5006" y="-3337"/>
                                </a:lnTo>
                                <a:lnTo>
                                  <a:pt x="5011" y="-3337"/>
                                </a:lnTo>
                                <a:lnTo>
                                  <a:pt x="5011" y="-3351"/>
                                </a:lnTo>
                                <a:lnTo>
                                  <a:pt x="5026" y="-3351"/>
                                </a:lnTo>
                                <a:lnTo>
                                  <a:pt x="5026" y="-3308"/>
                                </a:lnTo>
                                <a:lnTo>
                                  <a:pt x="5026" y="-3140"/>
                                </a:lnTo>
                                <a:lnTo>
                                  <a:pt x="5026" y="-3135"/>
                                </a:lnTo>
                                <a:lnTo>
                                  <a:pt x="5030" y="-3126"/>
                                </a:lnTo>
                                <a:lnTo>
                                  <a:pt x="5030" y="-3116"/>
                                </a:lnTo>
                                <a:lnTo>
                                  <a:pt x="5035" y="-3111"/>
                                </a:lnTo>
                                <a:lnTo>
                                  <a:pt x="5040" y="-3106"/>
                                </a:lnTo>
                                <a:lnTo>
                                  <a:pt x="5078" y="-3063"/>
                                </a:lnTo>
                                <a:lnTo>
                                  <a:pt x="5102" y="-3034"/>
                                </a:lnTo>
                                <a:lnTo>
                                  <a:pt x="5026" y="-3034"/>
                                </a:lnTo>
                                <a:lnTo>
                                  <a:pt x="4978" y="-3034"/>
                                </a:lnTo>
                                <a:lnTo>
                                  <a:pt x="4944" y="-3034"/>
                                </a:lnTo>
                                <a:lnTo>
                                  <a:pt x="4925" y="-3034"/>
                                </a:lnTo>
                                <a:lnTo>
                                  <a:pt x="4925" y="-3140"/>
                                </a:lnTo>
                                <a:lnTo>
                                  <a:pt x="4925" y="-3245"/>
                                </a:lnTo>
                                <a:lnTo>
                                  <a:pt x="4925" y="-3351"/>
                                </a:lnTo>
                                <a:lnTo>
                                  <a:pt x="4925" y="-3461"/>
                                </a:lnTo>
                                <a:lnTo>
                                  <a:pt x="4925" y="-3567"/>
                                </a:lnTo>
                                <a:lnTo>
                                  <a:pt x="4939" y="-3567"/>
                                </a:lnTo>
                                <a:lnTo>
                                  <a:pt x="4958" y="-3567"/>
                                </a:lnTo>
                                <a:lnTo>
                                  <a:pt x="4963" y="-3567"/>
                                </a:lnTo>
                                <a:lnTo>
                                  <a:pt x="4968" y="-3567"/>
                                </a:lnTo>
                                <a:lnTo>
                                  <a:pt x="4978" y="-3562"/>
                                </a:lnTo>
                                <a:lnTo>
                                  <a:pt x="4987" y="-3557"/>
                                </a:lnTo>
                                <a:lnTo>
                                  <a:pt x="4997" y="-3553"/>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67" name="Picture 259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5031" y="11414"/>
                            <a:ext cx="221"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8" name="Picture 258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4714" y="11419"/>
                            <a:ext cx="110" cy="346"/>
                          </a:xfrm>
                          <a:prstGeom prst="rect">
                            <a:avLst/>
                          </a:prstGeom>
                          <a:noFill/>
                          <a:extLst>
                            <a:ext uri="{909E8E84-426E-40DD-AFC4-6F175D3DCCD1}">
                              <a14:hiddenFill xmlns:a14="http://schemas.microsoft.com/office/drawing/2010/main">
                                <a:solidFill>
                                  <a:srgbClr val="FFFFFF"/>
                                </a:solidFill>
                              </a14:hiddenFill>
                            </a:ext>
                          </a:extLst>
                        </pic:spPr>
                      </pic:pic>
                      <wps:wsp>
                        <wps:cNvPr id="1169" name="Freeform 2588"/>
                        <wps:cNvSpPr>
                          <a:spLocks/>
                        </wps:cNvSpPr>
                        <wps:spPr bwMode="auto">
                          <a:xfrm>
                            <a:off x="4882" y="11798"/>
                            <a:ext cx="44" cy="29"/>
                          </a:xfrm>
                          <a:custGeom>
                            <a:avLst/>
                            <a:gdLst>
                              <a:gd name="T0" fmla="+- 0 4925 4882"/>
                              <a:gd name="T1" fmla="*/ T0 w 44"/>
                              <a:gd name="T2" fmla="+- 0 11812 11798"/>
                              <a:gd name="T3" fmla="*/ 11812 h 29"/>
                              <a:gd name="T4" fmla="+- 0 4925 4882"/>
                              <a:gd name="T5" fmla="*/ T4 w 44"/>
                              <a:gd name="T6" fmla="+- 0 11827 11798"/>
                              <a:gd name="T7" fmla="*/ 11827 h 29"/>
                              <a:gd name="T8" fmla="+- 0 4882 4882"/>
                              <a:gd name="T9" fmla="*/ T8 w 44"/>
                              <a:gd name="T10" fmla="+- 0 11803 11798"/>
                              <a:gd name="T11" fmla="*/ 11803 h 29"/>
                              <a:gd name="T12" fmla="+- 0 4882 4882"/>
                              <a:gd name="T13" fmla="*/ T12 w 44"/>
                              <a:gd name="T14" fmla="+- 0 11798 11798"/>
                              <a:gd name="T15" fmla="*/ 11798 h 29"/>
                              <a:gd name="T16" fmla="+- 0 4925 4882"/>
                              <a:gd name="T17" fmla="*/ T16 w 44"/>
                              <a:gd name="T18" fmla="+- 0 11798 11798"/>
                              <a:gd name="T19" fmla="*/ 11798 h 29"/>
                              <a:gd name="T20" fmla="+- 0 4925 4882"/>
                              <a:gd name="T21" fmla="*/ T20 w 44"/>
                              <a:gd name="T22" fmla="+- 0 11803 11798"/>
                              <a:gd name="T23" fmla="*/ 11803 h 29"/>
                              <a:gd name="T24" fmla="+- 0 4925 4882"/>
                              <a:gd name="T25" fmla="*/ T24 w 44"/>
                              <a:gd name="T26" fmla="+- 0 11807 11798"/>
                              <a:gd name="T27" fmla="*/ 11807 h 29"/>
                              <a:gd name="T28" fmla="+- 0 4925 4882"/>
                              <a:gd name="T29" fmla="*/ T28 w 44"/>
                              <a:gd name="T30" fmla="+- 0 11812 11798"/>
                              <a:gd name="T31" fmla="*/ 11812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29">
                                <a:moveTo>
                                  <a:pt x="43" y="14"/>
                                </a:moveTo>
                                <a:lnTo>
                                  <a:pt x="43" y="29"/>
                                </a:lnTo>
                                <a:lnTo>
                                  <a:pt x="0" y="5"/>
                                </a:lnTo>
                                <a:lnTo>
                                  <a:pt x="0" y="0"/>
                                </a:lnTo>
                                <a:lnTo>
                                  <a:pt x="43" y="0"/>
                                </a:lnTo>
                                <a:lnTo>
                                  <a:pt x="43" y="5"/>
                                </a:lnTo>
                                <a:lnTo>
                                  <a:pt x="43" y="9"/>
                                </a:lnTo>
                                <a:lnTo>
                                  <a:pt x="43" y="1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0" name="AutoShape 2587"/>
                        <wps:cNvSpPr>
                          <a:spLocks/>
                        </wps:cNvSpPr>
                        <wps:spPr bwMode="auto">
                          <a:xfrm>
                            <a:off x="4224" y="10775"/>
                            <a:ext cx="485" cy="274"/>
                          </a:xfrm>
                          <a:custGeom>
                            <a:avLst/>
                            <a:gdLst>
                              <a:gd name="T0" fmla="+- 0 4373 4224"/>
                              <a:gd name="T1" fmla="*/ T0 w 485"/>
                              <a:gd name="T2" fmla="+- 0 10780 10775"/>
                              <a:gd name="T3" fmla="*/ 10780 h 274"/>
                              <a:gd name="T4" fmla="+- 0 4224 4224"/>
                              <a:gd name="T5" fmla="*/ T4 w 485"/>
                              <a:gd name="T6" fmla="+- 0 10780 10775"/>
                              <a:gd name="T7" fmla="*/ 10780 h 274"/>
                              <a:gd name="T8" fmla="+- 0 4229 4224"/>
                              <a:gd name="T9" fmla="*/ T8 w 485"/>
                              <a:gd name="T10" fmla="+- 0 11049 10775"/>
                              <a:gd name="T11" fmla="*/ 11049 h 274"/>
                              <a:gd name="T12" fmla="+- 0 4335 4224"/>
                              <a:gd name="T13" fmla="*/ T12 w 485"/>
                              <a:gd name="T14" fmla="+- 0 11049 10775"/>
                              <a:gd name="T15" fmla="*/ 11049 h 274"/>
                              <a:gd name="T16" fmla="+- 0 4335 4224"/>
                              <a:gd name="T17" fmla="*/ T16 w 485"/>
                              <a:gd name="T18" fmla="+- 0 10838 10775"/>
                              <a:gd name="T19" fmla="*/ 10838 h 274"/>
                              <a:gd name="T20" fmla="+- 0 4416 4224"/>
                              <a:gd name="T21" fmla="*/ T20 w 485"/>
                              <a:gd name="T22" fmla="+- 0 10838 10775"/>
                              <a:gd name="T23" fmla="*/ 10838 h 274"/>
                              <a:gd name="T24" fmla="+- 0 4416 4224"/>
                              <a:gd name="T25" fmla="*/ T24 w 485"/>
                              <a:gd name="T26" fmla="+- 0 10785 10775"/>
                              <a:gd name="T27" fmla="*/ 10785 h 274"/>
                              <a:gd name="T28" fmla="+- 0 4378 4224"/>
                              <a:gd name="T29" fmla="*/ T28 w 485"/>
                              <a:gd name="T30" fmla="+- 0 10785 10775"/>
                              <a:gd name="T31" fmla="*/ 10785 h 274"/>
                              <a:gd name="T32" fmla="+- 0 4373 4224"/>
                              <a:gd name="T33" fmla="*/ T32 w 485"/>
                              <a:gd name="T34" fmla="+- 0 10780 10775"/>
                              <a:gd name="T35" fmla="*/ 10780 h 274"/>
                              <a:gd name="T36" fmla="+- 0 4416 4224"/>
                              <a:gd name="T37" fmla="*/ T36 w 485"/>
                              <a:gd name="T38" fmla="+- 0 10780 10775"/>
                              <a:gd name="T39" fmla="*/ 10780 h 274"/>
                              <a:gd name="T40" fmla="+- 0 4383 4224"/>
                              <a:gd name="T41" fmla="*/ T40 w 485"/>
                              <a:gd name="T42" fmla="+- 0 10780 10775"/>
                              <a:gd name="T43" fmla="*/ 10780 h 274"/>
                              <a:gd name="T44" fmla="+- 0 4378 4224"/>
                              <a:gd name="T45" fmla="*/ T44 w 485"/>
                              <a:gd name="T46" fmla="+- 0 10785 10775"/>
                              <a:gd name="T47" fmla="*/ 10785 h 274"/>
                              <a:gd name="T48" fmla="+- 0 4416 4224"/>
                              <a:gd name="T49" fmla="*/ T48 w 485"/>
                              <a:gd name="T50" fmla="+- 0 10785 10775"/>
                              <a:gd name="T51" fmla="*/ 10785 h 274"/>
                              <a:gd name="T52" fmla="+- 0 4416 4224"/>
                              <a:gd name="T53" fmla="*/ T52 w 485"/>
                              <a:gd name="T54" fmla="+- 0 10780 10775"/>
                              <a:gd name="T55" fmla="*/ 10780 h 274"/>
                              <a:gd name="T56" fmla="+- 0 4359 4224"/>
                              <a:gd name="T57" fmla="*/ T56 w 485"/>
                              <a:gd name="T58" fmla="+- 0 10775 10775"/>
                              <a:gd name="T59" fmla="*/ 10775 h 274"/>
                              <a:gd name="T60" fmla="+- 0 4349 4224"/>
                              <a:gd name="T61" fmla="*/ T60 w 485"/>
                              <a:gd name="T62" fmla="+- 0 10775 10775"/>
                              <a:gd name="T63" fmla="*/ 10775 h 274"/>
                              <a:gd name="T64" fmla="+- 0 4344 4224"/>
                              <a:gd name="T65" fmla="*/ T64 w 485"/>
                              <a:gd name="T66" fmla="+- 0 10780 10775"/>
                              <a:gd name="T67" fmla="*/ 10780 h 274"/>
                              <a:gd name="T68" fmla="+- 0 4359 4224"/>
                              <a:gd name="T69" fmla="*/ T68 w 485"/>
                              <a:gd name="T70" fmla="+- 0 10780 10775"/>
                              <a:gd name="T71" fmla="*/ 10780 h 274"/>
                              <a:gd name="T72" fmla="+- 0 4359 4224"/>
                              <a:gd name="T73" fmla="*/ T72 w 485"/>
                              <a:gd name="T74" fmla="+- 0 10775 10775"/>
                              <a:gd name="T75" fmla="*/ 10775 h 274"/>
                              <a:gd name="T76" fmla="+- 0 4709 4224"/>
                              <a:gd name="T77" fmla="*/ T76 w 485"/>
                              <a:gd name="T78" fmla="+- 0 10775 10775"/>
                              <a:gd name="T79" fmla="*/ 10775 h 274"/>
                              <a:gd name="T80" fmla="+- 0 4671 4224"/>
                              <a:gd name="T81" fmla="*/ T80 w 485"/>
                              <a:gd name="T82" fmla="+- 0 10775 10775"/>
                              <a:gd name="T83" fmla="*/ 10775 h 274"/>
                              <a:gd name="T84" fmla="+- 0 4666 4224"/>
                              <a:gd name="T85" fmla="*/ T84 w 485"/>
                              <a:gd name="T86" fmla="+- 0 10780 10775"/>
                              <a:gd name="T87" fmla="*/ 10780 h 274"/>
                              <a:gd name="T88" fmla="+- 0 4522 4224"/>
                              <a:gd name="T89" fmla="*/ T88 w 485"/>
                              <a:gd name="T90" fmla="+- 0 10780 10775"/>
                              <a:gd name="T91" fmla="*/ 10780 h 274"/>
                              <a:gd name="T92" fmla="+- 0 4522 4224"/>
                              <a:gd name="T93" fmla="*/ T92 w 485"/>
                              <a:gd name="T94" fmla="+- 0 10833 10775"/>
                              <a:gd name="T95" fmla="*/ 10833 h 274"/>
                              <a:gd name="T96" fmla="+- 0 4709 4224"/>
                              <a:gd name="T97" fmla="*/ T96 w 485"/>
                              <a:gd name="T98" fmla="+- 0 10833 10775"/>
                              <a:gd name="T99" fmla="*/ 10833 h 274"/>
                              <a:gd name="T100" fmla="+- 0 4709 4224"/>
                              <a:gd name="T101" fmla="*/ T100 w 485"/>
                              <a:gd name="T102" fmla="+- 0 10775 10775"/>
                              <a:gd name="T103" fmla="*/ 10775 h 274"/>
                              <a:gd name="T104" fmla="+- 0 4603 4224"/>
                              <a:gd name="T105" fmla="*/ T104 w 485"/>
                              <a:gd name="T106" fmla="+- 0 10775 10775"/>
                              <a:gd name="T107" fmla="*/ 10775 h 274"/>
                              <a:gd name="T108" fmla="+- 0 4531 4224"/>
                              <a:gd name="T109" fmla="*/ T108 w 485"/>
                              <a:gd name="T110" fmla="+- 0 10780 10775"/>
                              <a:gd name="T111" fmla="*/ 10780 h 274"/>
                              <a:gd name="T112" fmla="+- 0 4623 4224"/>
                              <a:gd name="T113" fmla="*/ T112 w 485"/>
                              <a:gd name="T114" fmla="+- 0 10780 10775"/>
                              <a:gd name="T115" fmla="*/ 10780 h 274"/>
                              <a:gd name="T116" fmla="+- 0 4603 4224"/>
                              <a:gd name="T117" fmla="*/ T116 w 485"/>
                              <a:gd name="T118" fmla="+- 0 10775 10775"/>
                              <a:gd name="T119" fmla="*/ 10775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5" h="274">
                                <a:moveTo>
                                  <a:pt x="149" y="5"/>
                                </a:moveTo>
                                <a:lnTo>
                                  <a:pt x="0" y="5"/>
                                </a:lnTo>
                                <a:lnTo>
                                  <a:pt x="5" y="274"/>
                                </a:lnTo>
                                <a:lnTo>
                                  <a:pt x="111" y="274"/>
                                </a:lnTo>
                                <a:lnTo>
                                  <a:pt x="111" y="63"/>
                                </a:lnTo>
                                <a:lnTo>
                                  <a:pt x="192" y="63"/>
                                </a:lnTo>
                                <a:lnTo>
                                  <a:pt x="192" y="10"/>
                                </a:lnTo>
                                <a:lnTo>
                                  <a:pt x="154" y="10"/>
                                </a:lnTo>
                                <a:lnTo>
                                  <a:pt x="149" y="5"/>
                                </a:lnTo>
                                <a:close/>
                                <a:moveTo>
                                  <a:pt x="192" y="5"/>
                                </a:moveTo>
                                <a:lnTo>
                                  <a:pt x="159" y="5"/>
                                </a:lnTo>
                                <a:lnTo>
                                  <a:pt x="154" y="10"/>
                                </a:lnTo>
                                <a:lnTo>
                                  <a:pt x="192" y="10"/>
                                </a:lnTo>
                                <a:lnTo>
                                  <a:pt x="192" y="5"/>
                                </a:lnTo>
                                <a:close/>
                                <a:moveTo>
                                  <a:pt x="135" y="0"/>
                                </a:moveTo>
                                <a:lnTo>
                                  <a:pt x="125" y="0"/>
                                </a:lnTo>
                                <a:lnTo>
                                  <a:pt x="120" y="5"/>
                                </a:lnTo>
                                <a:lnTo>
                                  <a:pt x="135" y="5"/>
                                </a:lnTo>
                                <a:lnTo>
                                  <a:pt x="135" y="0"/>
                                </a:lnTo>
                                <a:close/>
                                <a:moveTo>
                                  <a:pt x="485" y="0"/>
                                </a:moveTo>
                                <a:lnTo>
                                  <a:pt x="447" y="0"/>
                                </a:lnTo>
                                <a:lnTo>
                                  <a:pt x="442" y="5"/>
                                </a:lnTo>
                                <a:lnTo>
                                  <a:pt x="298" y="5"/>
                                </a:lnTo>
                                <a:lnTo>
                                  <a:pt x="298" y="58"/>
                                </a:lnTo>
                                <a:lnTo>
                                  <a:pt x="485" y="58"/>
                                </a:lnTo>
                                <a:lnTo>
                                  <a:pt x="485" y="0"/>
                                </a:lnTo>
                                <a:close/>
                                <a:moveTo>
                                  <a:pt x="379" y="0"/>
                                </a:moveTo>
                                <a:lnTo>
                                  <a:pt x="307" y="5"/>
                                </a:lnTo>
                                <a:lnTo>
                                  <a:pt x="399" y="5"/>
                                </a:lnTo>
                                <a:lnTo>
                                  <a:pt x="379"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71" name="Picture 258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4219" y="10771"/>
                            <a:ext cx="202" cy="283"/>
                          </a:xfrm>
                          <a:prstGeom prst="rect">
                            <a:avLst/>
                          </a:prstGeom>
                          <a:noFill/>
                          <a:extLst>
                            <a:ext uri="{909E8E84-426E-40DD-AFC4-6F175D3DCCD1}">
                              <a14:hiddenFill xmlns:a14="http://schemas.microsoft.com/office/drawing/2010/main">
                                <a:solidFill>
                                  <a:srgbClr val="FFFFFF"/>
                                </a:solidFill>
                              </a14:hiddenFill>
                            </a:ext>
                          </a:extLst>
                        </pic:spPr>
                      </pic:pic>
                      <wps:wsp>
                        <wps:cNvPr id="1172" name="Freeform 2585"/>
                        <wps:cNvSpPr>
                          <a:spLocks/>
                        </wps:cNvSpPr>
                        <wps:spPr bwMode="auto">
                          <a:xfrm>
                            <a:off x="4522" y="10775"/>
                            <a:ext cx="188" cy="58"/>
                          </a:xfrm>
                          <a:custGeom>
                            <a:avLst/>
                            <a:gdLst>
                              <a:gd name="T0" fmla="+- 0 4709 4522"/>
                              <a:gd name="T1" fmla="*/ T0 w 188"/>
                              <a:gd name="T2" fmla="+- 0 10775 10775"/>
                              <a:gd name="T3" fmla="*/ 10775 h 58"/>
                              <a:gd name="T4" fmla="+- 0 4709 4522"/>
                              <a:gd name="T5" fmla="*/ T4 w 188"/>
                              <a:gd name="T6" fmla="+- 0 10775 10775"/>
                              <a:gd name="T7" fmla="*/ 10775 h 58"/>
                              <a:gd name="T8" fmla="+- 0 4709 4522"/>
                              <a:gd name="T9" fmla="*/ T8 w 188"/>
                              <a:gd name="T10" fmla="+- 0 10833 10775"/>
                              <a:gd name="T11" fmla="*/ 10833 h 58"/>
                              <a:gd name="T12" fmla="+- 0 4603 4522"/>
                              <a:gd name="T13" fmla="*/ T12 w 188"/>
                              <a:gd name="T14" fmla="+- 0 10833 10775"/>
                              <a:gd name="T15" fmla="*/ 10833 h 58"/>
                              <a:gd name="T16" fmla="+- 0 4522 4522"/>
                              <a:gd name="T17" fmla="*/ T16 w 188"/>
                              <a:gd name="T18" fmla="+- 0 10833 10775"/>
                              <a:gd name="T19" fmla="*/ 10833 h 58"/>
                              <a:gd name="T20" fmla="+- 0 4522 4522"/>
                              <a:gd name="T21" fmla="*/ T20 w 188"/>
                              <a:gd name="T22" fmla="+- 0 10780 10775"/>
                              <a:gd name="T23" fmla="*/ 10780 h 58"/>
                              <a:gd name="T24" fmla="+- 0 4531 4522"/>
                              <a:gd name="T25" fmla="*/ T24 w 188"/>
                              <a:gd name="T26" fmla="+- 0 10780 10775"/>
                              <a:gd name="T27" fmla="*/ 10780 h 58"/>
                              <a:gd name="T28" fmla="+- 0 4603 4522"/>
                              <a:gd name="T29" fmla="*/ T28 w 188"/>
                              <a:gd name="T30" fmla="+- 0 10775 10775"/>
                              <a:gd name="T31" fmla="*/ 10775 h 58"/>
                              <a:gd name="T32" fmla="+- 0 4623 4522"/>
                              <a:gd name="T33" fmla="*/ T32 w 188"/>
                              <a:gd name="T34" fmla="+- 0 10780 10775"/>
                              <a:gd name="T35" fmla="*/ 10780 h 58"/>
                              <a:gd name="T36" fmla="+- 0 4627 4522"/>
                              <a:gd name="T37" fmla="*/ T36 w 188"/>
                              <a:gd name="T38" fmla="+- 0 10780 10775"/>
                              <a:gd name="T39" fmla="*/ 10780 h 58"/>
                              <a:gd name="T40" fmla="+- 0 4642 4522"/>
                              <a:gd name="T41" fmla="*/ T40 w 188"/>
                              <a:gd name="T42" fmla="+- 0 10780 10775"/>
                              <a:gd name="T43" fmla="*/ 10780 h 58"/>
                              <a:gd name="T44" fmla="+- 0 4666 4522"/>
                              <a:gd name="T45" fmla="*/ T44 w 188"/>
                              <a:gd name="T46" fmla="+- 0 10780 10775"/>
                              <a:gd name="T47" fmla="*/ 10780 h 58"/>
                              <a:gd name="T48" fmla="+- 0 4671 4522"/>
                              <a:gd name="T49" fmla="*/ T48 w 188"/>
                              <a:gd name="T50" fmla="+- 0 10775 10775"/>
                              <a:gd name="T51" fmla="*/ 10775 h 58"/>
                              <a:gd name="T52" fmla="+- 0 4675 4522"/>
                              <a:gd name="T53" fmla="*/ T52 w 188"/>
                              <a:gd name="T54" fmla="+- 0 10775 10775"/>
                              <a:gd name="T55" fmla="*/ 10775 h 58"/>
                              <a:gd name="T56" fmla="+- 0 4709 4522"/>
                              <a:gd name="T57" fmla="*/ T56 w 188"/>
                              <a:gd name="T58" fmla="+- 0 10775 10775"/>
                              <a:gd name="T59" fmla="*/ 1077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88" h="58">
                                <a:moveTo>
                                  <a:pt x="187" y="0"/>
                                </a:moveTo>
                                <a:lnTo>
                                  <a:pt x="187" y="0"/>
                                </a:lnTo>
                                <a:lnTo>
                                  <a:pt x="187" y="58"/>
                                </a:lnTo>
                                <a:lnTo>
                                  <a:pt x="81" y="58"/>
                                </a:lnTo>
                                <a:lnTo>
                                  <a:pt x="0" y="58"/>
                                </a:lnTo>
                                <a:lnTo>
                                  <a:pt x="0" y="5"/>
                                </a:lnTo>
                                <a:lnTo>
                                  <a:pt x="9" y="5"/>
                                </a:lnTo>
                                <a:lnTo>
                                  <a:pt x="81" y="0"/>
                                </a:lnTo>
                                <a:lnTo>
                                  <a:pt x="101" y="5"/>
                                </a:lnTo>
                                <a:lnTo>
                                  <a:pt x="105" y="5"/>
                                </a:lnTo>
                                <a:lnTo>
                                  <a:pt x="120" y="5"/>
                                </a:lnTo>
                                <a:lnTo>
                                  <a:pt x="144" y="5"/>
                                </a:lnTo>
                                <a:lnTo>
                                  <a:pt x="149" y="0"/>
                                </a:lnTo>
                                <a:lnTo>
                                  <a:pt x="153" y="0"/>
                                </a:lnTo>
                                <a:lnTo>
                                  <a:pt x="187"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73" name="Picture 258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5698" y="11543"/>
                            <a:ext cx="206"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74" name="Picture 258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5871" y="11193"/>
                            <a:ext cx="370" cy="389"/>
                          </a:xfrm>
                          <a:prstGeom prst="rect">
                            <a:avLst/>
                          </a:prstGeom>
                          <a:noFill/>
                          <a:extLst>
                            <a:ext uri="{909E8E84-426E-40DD-AFC4-6F175D3DCCD1}">
                              <a14:hiddenFill xmlns:a14="http://schemas.microsoft.com/office/drawing/2010/main">
                                <a:solidFill>
                                  <a:srgbClr val="FFFFFF"/>
                                </a:solidFill>
                              </a14:hiddenFill>
                            </a:ext>
                          </a:extLst>
                        </pic:spPr>
                      </pic:pic>
                      <wps:wsp>
                        <wps:cNvPr id="1175" name="AutoShape 2582"/>
                        <wps:cNvSpPr>
                          <a:spLocks/>
                        </wps:cNvSpPr>
                        <wps:spPr bwMode="auto">
                          <a:xfrm>
                            <a:off x="4632" y="10939"/>
                            <a:ext cx="77" cy="101"/>
                          </a:xfrm>
                          <a:custGeom>
                            <a:avLst/>
                            <a:gdLst>
                              <a:gd name="T0" fmla="+- 0 4709 4632"/>
                              <a:gd name="T1" fmla="*/ T0 w 77"/>
                              <a:gd name="T2" fmla="+- 0 10967 10939"/>
                              <a:gd name="T3" fmla="*/ 10967 h 101"/>
                              <a:gd name="T4" fmla="+- 0 4632 4632"/>
                              <a:gd name="T5" fmla="*/ T4 w 77"/>
                              <a:gd name="T6" fmla="+- 0 10967 10939"/>
                              <a:gd name="T7" fmla="*/ 10967 h 101"/>
                              <a:gd name="T8" fmla="+- 0 4632 4632"/>
                              <a:gd name="T9" fmla="*/ T8 w 77"/>
                              <a:gd name="T10" fmla="+- 0 10991 10939"/>
                              <a:gd name="T11" fmla="*/ 10991 h 101"/>
                              <a:gd name="T12" fmla="+- 0 4656 4632"/>
                              <a:gd name="T13" fmla="*/ T12 w 77"/>
                              <a:gd name="T14" fmla="+- 0 10991 10939"/>
                              <a:gd name="T15" fmla="*/ 10991 h 101"/>
                              <a:gd name="T16" fmla="+- 0 4656 4632"/>
                              <a:gd name="T17" fmla="*/ T16 w 77"/>
                              <a:gd name="T18" fmla="+- 0 11039 10939"/>
                              <a:gd name="T19" fmla="*/ 11039 h 101"/>
                              <a:gd name="T20" fmla="+- 0 4709 4632"/>
                              <a:gd name="T21" fmla="*/ T20 w 77"/>
                              <a:gd name="T22" fmla="+- 0 11039 10939"/>
                              <a:gd name="T23" fmla="*/ 11039 h 101"/>
                              <a:gd name="T24" fmla="+- 0 4709 4632"/>
                              <a:gd name="T25" fmla="*/ T24 w 77"/>
                              <a:gd name="T26" fmla="+- 0 10967 10939"/>
                              <a:gd name="T27" fmla="*/ 10967 h 101"/>
                              <a:gd name="T28" fmla="+- 0 4685 4632"/>
                              <a:gd name="T29" fmla="*/ T28 w 77"/>
                              <a:gd name="T30" fmla="+- 0 10939 10939"/>
                              <a:gd name="T31" fmla="*/ 10939 h 101"/>
                              <a:gd name="T32" fmla="+- 0 4656 4632"/>
                              <a:gd name="T33" fmla="*/ T32 w 77"/>
                              <a:gd name="T34" fmla="+- 0 10939 10939"/>
                              <a:gd name="T35" fmla="*/ 10939 h 101"/>
                              <a:gd name="T36" fmla="+- 0 4656 4632"/>
                              <a:gd name="T37" fmla="*/ T36 w 77"/>
                              <a:gd name="T38" fmla="+- 0 10967 10939"/>
                              <a:gd name="T39" fmla="*/ 10967 h 101"/>
                              <a:gd name="T40" fmla="+- 0 4685 4632"/>
                              <a:gd name="T41" fmla="*/ T40 w 77"/>
                              <a:gd name="T42" fmla="+- 0 10967 10939"/>
                              <a:gd name="T43" fmla="*/ 10967 h 101"/>
                              <a:gd name="T44" fmla="+- 0 4685 4632"/>
                              <a:gd name="T45" fmla="*/ T44 w 77"/>
                              <a:gd name="T46" fmla="+- 0 10939 10939"/>
                              <a:gd name="T47" fmla="*/ 10939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101">
                                <a:moveTo>
                                  <a:pt x="77" y="28"/>
                                </a:moveTo>
                                <a:lnTo>
                                  <a:pt x="0" y="28"/>
                                </a:lnTo>
                                <a:lnTo>
                                  <a:pt x="0" y="52"/>
                                </a:lnTo>
                                <a:lnTo>
                                  <a:pt x="24" y="52"/>
                                </a:lnTo>
                                <a:lnTo>
                                  <a:pt x="24" y="100"/>
                                </a:lnTo>
                                <a:lnTo>
                                  <a:pt x="77" y="100"/>
                                </a:lnTo>
                                <a:lnTo>
                                  <a:pt x="77" y="28"/>
                                </a:lnTo>
                                <a:close/>
                                <a:moveTo>
                                  <a:pt x="53" y="0"/>
                                </a:moveTo>
                                <a:lnTo>
                                  <a:pt x="24" y="0"/>
                                </a:lnTo>
                                <a:lnTo>
                                  <a:pt x="24" y="28"/>
                                </a:lnTo>
                                <a:lnTo>
                                  <a:pt x="53" y="28"/>
                                </a:lnTo>
                                <a:lnTo>
                                  <a:pt x="53"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6" name="Freeform 2581"/>
                        <wps:cNvSpPr>
                          <a:spLocks/>
                        </wps:cNvSpPr>
                        <wps:spPr bwMode="auto">
                          <a:xfrm>
                            <a:off x="4632" y="10939"/>
                            <a:ext cx="77" cy="101"/>
                          </a:xfrm>
                          <a:custGeom>
                            <a:avLst/>
                            <a:gdLst>
                              <a:gd name="T0" fmla="+- 0 4685 4632"/>
                              <a:gd name="T1" fmla="*/ T0 w 77"/>
                              <a:gd name="T2" fmla="+- 0 10939 10939"/>
                              <a:gd name="T3" fmla="*/ 10939 h 101"/>
                              <a:gd name="T4" fmla="+- 0 4685 4632"/>
                              <a:gd name="T5" fmla="*/ T4 w 77"/>
                              <a:gd name="T6" fmla="+- 0 10967 10939"/>
                              <a:gd name="T7" fmla="*/ 10967 h 101"/>
                              <a:gd name="T8" fmla="+- 0 4709 4632"/>
                              <a:gd name="T9" fmla="*/ T8 w 77"/>
                              <a:gd name="T10" fmla="+- 0 10967 10939"/>
                              <a:gd name="T11" fmla="*/ 10967 h 101"/>
                              <a:gd name="T12" fmla="+- 0 4709 4632"/>
                              <a:gd name="T13" fmla="*/ T12 w 77"/>
                              <a:gd name="T14" fmla="+- 0 10977 10939"/>
                              <a:gd name="T15" fmla="*/ 10977 h 101"/>
                              <a:gd name="T16" fmla="+- 0 4709 4632"/>
                              <a:gd name="T17" fmla="*/ T16 w 77"/>
                              <a:gd name="T18" fmla="+- 0 10987 10939"/>
                              <a:gd name="T19" fmla="*/ 10987 h 101"/>
                              <a:gd name="T20" fmla="+- 0 4709 4632"/>
                              <a:gd name="T21" fmla="*/ T20 w 77"/>
                              <a:gd name="T22" fmla="+- 0 10991 10939"/>
                              <a:gd name="T23" fmla="*/ 10991 h 101"/>
                              <a:gd name="T24" fmla="+- 0 4709 4632"/>
                              <a:gd name="T25" fmla="*/ T24 w 77"/>
                              <a:gd name="T26" fmla="+- 0 11039 10939"/>
                              <a:gd name="T27" fmla="*/ 11039 h 101"/>
                              <a:gd name="T28" fmla="+- 0 4685 4632"/>
                              <a:gd name="T29" fmla="*/ T28 w 77"/>
                              <a:gd name="T30" fmla="+- 0 11039 10939"/>
                              <a:gd name="T31" fmla="*/ 11039 h 101"/>
                              <a:gd name="T32" fmla="+- 0 4656 4632"/>
                              <a:gd name="T33" fmla="*/ T32 w 77"/>
                              <a:gd name="T34" fmla="+- 0 11039 10939"/>
                              <a:gd name="T35" fmla="*/ 11039 h 101"/>
                              <a:gd name="T36" fmla="+- 0 4656 4632"/>
                              <a:gd name="T37" fmla="*/ T36 w 77"/>
                              <a:gd name="T38" fmla="+- 0 11035 10939"/>
                              <a:gd name="T39" fmla="*/ 11035 h 101"/>
                              <a:gd name="T40" fmla="+- 0 4656 4632"/>
                              <a:gd name="T41" fmla="*/ T40 w 77"/>
                              <a:gd name="T42" fmla="+- 0 10991 10939"/>
                              <a:gd name="T43" fmla="*/ 10991 h 101"/>
                              <a:gd name="T44" fmla="+- 0 4647 4632"/>
                              <a:gd name="T45" fmla="*/ T44 w 77"/>
                              <a:gd name="T46" fmla="+- 0 10991 10939"/>
                              <a:gd name="T47" fmla="*/ 10991 h 101"/>
                              <a:gd name="T48" fmla="+- 0 4632 4632"/>
                              <a:gd name="T49" fmla="*/ T48 w 77"/>
                              <a:gd name="T50" fmla="+- 0 10991 10939"/>
                              <a:gd name="T51" fmla="*/ 10991 h 101"/>
                              <a:gd name="T52" fmla="+- 0 4632 4632"/>
                              <a:gd name="T53" fmla="*/ T52 w 77"/>
                              <a:gd name="T54" fmla="+- 0 10987 10939"/>
                              <a:gd name="T55" fmla="*/ 10987 h 101"/>
                              <a:gd name="T56" fmla="+- 0 4632 4632"/>
                              <a:gd name="T57" fmla="*/ T56 w 77"/>
                              <a:gd name="T58" fmla="+- 0 10967 10939"/>
                              <a:gd name="T59" fmla="*/ 10967 h 101"/>
                              <a:gd name="T60" fmla="+- 0 4647 4632"/>
                              <a:gd name="T61" fmla="*/ T60 w 77"/>
                              <a:gd name="T62" fmla="+- 0 10967 10939"/>
                              <a:gd name="T63" fmla="*/ 10967 h 101"/>
                              <a:gd name="T64" fmla="+- 0 4656 4632"/>
                              <a:gd name="T65" fmla="*/ T64 w 77"/>
                              <a:gd name="T66" fmla="+- 0 10967 10939"/>
                              <a:gd name="T67" fmla="*/ 10967 h 101"/>
                              <a:gd name="T68" fmla="+- 0 4656 4632"/>
                              <a:gd name="T69" fmla="*/ T68 w 77"/>
                              <a:gd name="T70" fmla="+- 0 10939 10939"/>
                              <a:gd name="T71" fmla="*/ 10939 h 101"/>
                              <a:gd name="T72" fmla="+- 0 4685 4632"/>
                              <a:gd name="T73" fmla="*/ T72 w 77"/>
                              <a:gd name="T74" fmla="+- 0 10939 10939"/>
                              <a:gd name="T75" fmla="*/ 10939 h 1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7" h="101">
                                <a:moveTo>
                                  <a:pt x="53" y="0"/>
                                </a:moveTo>
                                <a:lnTo>
                                  <a:pt x="53" y="28"/>
                                </a:lnTo>
                                <a:lnTo>
                                  <a:pt x="77" y="28"/>
                                </a:lnTo>
                                <a:lnTo>
                                  <a:pt x="77" y="38"/>
                                </a:lnTo>
                                <a:lnTo>
                                  <a:pt x="77" y="48"/>
                                </a:lnTo>
                                <a:lnTo>
                                  <a:pt x="77" y="52"/>
                                </a:lnTo>
                                <a:lnTo>
                                  <a:pt x="77" y="100"/>
                                </a:lnTo>
                                <a:lnTo>
                                  <a:pt x="53" y="100"/>
                                </a:lnTo>
                                <a:lnTo>
                                  <a:pt x="24" y="100"/>
                                </a:lnTo>
                                <a:lnTo>
                                  <a:pt x="24" y="96"/>
                                </a:lnTo>
                                <a:lnTo>
                                  <a:pt x="24" y="52"/>
                                </a:lnTo>
                                <a:lnTo>
                                  <a:pt x="15" y="52"/>
                                </a:lnTo>
                                <a:lnTo>
                                  <a:pt x="0" y="52"/>
                                </a:lnTo>
                                <a:lnTo>
                                  <a:pt x="0" y="48"/>
                                </a:lnTo>
                                <a:lnTo>
                                  <a:pt x="0" y="28"/>
                                </a:lnTo>
                                <a:lnTo>
                                  <a:pt x="15" y="28"/>
                                </a:lnTo>
                                <a:lnTo>
                                  <a:pt x="24" y="28"/>
                                </a:lnTo>
                                <a:lnTo>
                                  <a:pt x="24" y="0"/>
                                </a:lnTo>
                                <a:lnTo>
                                  <a:pt x="53"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7" name="Freeform 2580"/>
                        <wps:cNvSpPr>
                          <a:spLocks/>
                        </wps:cNvSpPr>
                        <wps:spPr bwMode="auto">
                          <a:xfrm>
                            <a:off x="2991" y="10190"/>
                            <a:ext cx="375" cy="538"/>
                          </a:xfrm>
                          <a:custGeom>
                            <a:avLst/>
                            <a:gdLst>
                              <a:gd name="T0" fmla="+- 0 3202 2991"/>
                              <a:gd name="T1" fmla="*/ T0 w 375"/>
                              <a:gd name="T2" fmla="+- 0 10190 10190"/>
                              <a:gd name="T3" fmla="*/ 10190 h 538"/>
                              <a:gd name="T4" fmla="+- 0 2991 2991"/>
                              <a:gd name="T5" fmla="*/ T4 w 375"/>
                              <a:gd name="T6" fmla="+- 0 10190 10190"/>
                              <a:gd name="T7" fmla="*/ 10190 h 538"/>
                              <a:gd name="T8" fmla="+- 0 2991 2991"/>
                              <a:gd name="T9" fmla="*/ T8 w 375"/>
                              <a:gd name="T10" fmla="+- 0 10247 10190"/>
                              <a:gd name="T11" fmla="*/ 10247 h 538"/>
                              <a:gd name="T12" fmla="+- 0 3259 2991"/>
                              <a:gd name="T13" fmla="*/ T12 w 375"/>
                              <a:gd name="T14" fmla="+- 0 10247 10190"/>
                              <a:gd name="T15" fmla="*/ 10247 h 538"/>
                              <a:gd name="T16" fmla="+- 0 3259 2991"/>
                              <a:gd name="T17" fmla="*/ T16 w 375"/>
                              <a:gd name="T18" fmla="+- 0 10569 10190"/>
                              <a:gd name="T19" fmla="*/ 10569 h 538"/>
                              <a:gd name="T20" fmla="+- 0 3264 2991"/>
                              <a:gd name="T21" fmla="*/ T20 w 375"/>
                              <a:gd name="T22" fmla="+- 0 10569 10190"/>
                              <a:gd name="T23" fmla="*/ 10569 h 538"/>
                              <a:gd name="T24" fmla="+- 0 3269 2991"/>
                              <a:gd name="T25" fmla="*/ T24 w 375"/>
                              <a:gd name="T26" fmla="+- 0 10727 10190"/>
                              <a:gd name="T27" fmla="*/ 10727 h 538"/>
                              <a:gd name="T28" fmla="+- 0 3365 2991"/>
                              <a:gd name="T29" fmla="*/ T28 w 375"/>
                              <a:gd name="T30" fmla="+- 0 10727 10190"/>
                              <a:gd name="T31" fmla="*/ 10727 h 538"/>
                              <a:gd name="T32" fmla="+- 0 3365 2991"/>
                              <a:gd name="T33" fmla="*/ T32 w 375"/>
                              <a:gd name="T34" fmla="+- 0 10195 10190"/>
                              <a:gd name="T35" fmla="*/ 10195 h 538"/>
                              <a:gd name="T36" fmla="+- 0 3312 2991"/>
                              <a:gd name="T37" fmla="*/ T36 w 375"/>
                              <a:gd name="T38" fmla="+- 0 10195 10190"/>
                              <a:gd name="T39" fmla="*/ 10195 h 538"/>
                              <a:gd name="T40" fmla="+- 0 3202 2991"/>
                              <a:gd name="T41" fmla="*/ T40 w 375"/>
                              <a:gd name="T42" fmla="+- 0 10190 10190"/>
                              <a:gd name="T43" fmla="*/ 1019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75" h="538">
                                <a:moveTo>
                                  <a:pt x="211" y="0"/>
                                </a:moveTo>
                                <a:lnTo>
                                  <a:pt x="0" y="0"/>
                                </a:lnTo>
                                <a:lnTo>
                                  <a:pt x="0" y="57"/>
                                </a:lnTo>
                                <a:lnTo>
                                  <a:pt x="268" y="57"/>
                                </a:lnTo>
                                <a:lnTo>
                                  <a:pt x="268" y="379"/>
                                </a:lnTo>
                                <a:lnTo>
                                  <a:pt x="273" y="379"/>
                                </a:lnTo>
                                <a:lnTo>
                                  <a:pt x="278" y="537"/>
                                </a:lnTo>
                                <a:lnTo>
                                  <a:pt x="374" y="537"/>
                                </a:lnTo>
                                <a:lnTo>
                                  <a:pt x="374" y="5"/>
                                </a:lnTo>
                                <a:lnTo>
                                  <a:pt x="321" y="5"/>
                                </a:lnTo>
                                <a:lnTo>
                                  <a:pt x="211"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8" name="Freeform 2579"/>
                        <wps:cNvSpPr>
                          <a:spLocks/>
                        </wps:cNvSpPr>
                        <wps:spPr bwMode="auto">
                          <a:xfrm>
                            <a:off x="2991" y="10190"/>
                            <a:ext cx="375" cy="538"/>
                          </a:xfrm>
                          <a:custGeom>
                            <a:avLst/>
                            <a:gdLst>
                              <a:gd name="T0" fmla="+- 0 3365 2991"/>
                              <a:gd name="T1" fmla="*/ T0 w 375"/>
                              <a:gd name="T2" fmla="+- 0 10195 10190"/>
                              <a:gd name="T3" fmla="*/ 10195 h 538"/>
                              <a:gd name="T4" fmla="+- 0 3365 2991"/>
                              <a:gd name="T5" fmla="*/ T4 w 375"/>
                              <a:gd name="T6" fmla="+- 0 10195 10190"/>
                              <a:gd name="T7" fmla="*/ 10195 h 538"/>
                              <a:gd name="T8" fmla="+- 0 3365 2991"/>
                              <a:gd name="T9" fmla="*/ T8 w 375"/>
                              <a:gd name="T10" fmla="+- 0 10727 10190"/>
                              <a:gd name="T11" fmla="*/ 10727 h 538"/>
                              <a:gd name="T12" fmla="+- 0 3269 2991"/>
                              <a:gd name="T13" fmla="*/ T12 w 375"/>
                              <a:gd name="T14" fmla="+- 0 10727 10190"/>
                              <a:gd name="T15" fmla="*/ 10727 h 538"/>
                              <a:gd name="T16" fmla="+- 0 3264 2991"/>
                              <a:gd name="T17" fmla="*/ T16 w 375"/>
                              <a:gd name="T18" fmla="+- 0 10569 10190"/>
                              <a:gd name="T19" fmla="*/ 10569 h 538"/>
                              <a:gd name="T20" fmla="+- 0 3259 2991"/>
                              <a:gd name="T21" fmla="*/ T20 w 375"/>
                              <a:gd name="T22" fmla="+- 0 10569 10190"/>
                              <a:gd name="T23" fmla="*/ 10569 h 538"/>
                              <a:gd name="T24" fmla="+- 0 3259 2991"/>
                              <a:gd name="T25" fmla="*/ T24 w 375"/>
                              <a:gd name="T26" fmla="+- 0 10247 10190"/>
                              <a:gd name="T27" fmla="*/ 10247 h 538"/>
                              <a:gd name="T28" fmla="+- 0 2991 2991"/>
                              <a:gd name="T29" fmla="*/ T28 w 375"/>
                              <a:gd name="T30" fmla="+- 0 10247 10190"/>
                              <a:gd name="T31" fmla="*/ 10247 h 538"/>
                              <a:gd name="T32" fmla="+- 0 2991 2991"/>
                              <a:gd name="T33" fmla="*/ T32 w 375"/>
                              <a:gd name="T34" fmla="+- 0 10219 10190"/>
                              <a:gd name="T35" fmla="*/ 10219 h 538"/>
                              <a:gd name="T36" fmla="+- 0 2991 2991"/>
                              <a:gd name="T37" fmla="*/ T36 w 375"/>
                              <a:gd name="T38" fmla="+- 0 10195 10190"/>
                              <a:gd name="T39" fmla="*/ 10195 h 538"/>
                              <a:gd name="T40" fmla="+- 0 2991 2991"/>
                              <a:gd name="T41" fmla="*/ T40 w 375"/>
                              <a:gd name="T42" fmla="+- 0 10190 10190"/>
                              <a:gd name="T43" fmla="*/ 10190 h 538"/>
                              <a:gd name="T44" fmla="+- 0 3096 2991"/>
                              <a:gd name="T45" fmla="*/ T44 w 375"/>
                              <a:gd name="T46" fmla="+- 0 10190 10190"/>
                              <a:gd name="T47" fmla="*/ 10190 h 538"/>
                              <a:gd name="T48" fmla="+- 0 3202 2991"/>
                              <a:gd name="T49" fmla="*/ T48 w 375"/>
                              <a:gd name="T50" fmla="+- 0 10190 10190"/>
                              <a:gd name="T51" fmla="*/ 10190 h 538"/>
                              <a:gd name="T52" fmla="+- 0 3312 2991"/>
                              <a:gd name="T53" fmla="*/ T52 w 375"/>
                              <a:gd name="T54" fmla="+- 0 10195 10190"/>
                              <a:gd name="T55" fmla="*/ 10195 h 538"/>
                              <a:gd name="T56" fmla="+- 0 3365 2991"/>
                              <a:gd name="T57" fmla="*/ T56 w 375"/>
                              <a:gd name="T58" fmla="+- 0 10195 10190"/>
                              <a:gd name="T59" fmla="*/ 10195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75" h="538">
                                <a:moveTo>
                                  <a:pt x="374" y="5"/>
                                </a:moveTo>
                                <a:lnTo>
                                  <a:pt x="374" y="5"/>
                                </a:lnTo>
                                <a:lnTo>
                                  <a:pt x="374" y="537"/>
                                </a:lnTo>
                                <a:lnTo>
                                  <a:pt x="278" y="537"/>
                                </a:lnTo>
                                <a:lnTo>
                                  <a:pt x="273" y="379"/>
                                </a:lnTo>
                                <a:lnTo>
                                  <a:pt x="268" y="379"/>
                                </a:lnTo>
                                <a:lnTo>
                                  <a:pt x="268" y="57"/>
                                </a:lnTo>
                                <a:lnTo>
                                  <a:pt x="0" y="57"/>
                                </a:lnTo>
                                <a:lnTo>
                                  <a:pt x="0" y="29"/>
                                </a:lnTo>
                                <a:lnTo>
                                  <a:pt x="0" y="5"/>
                                </a:lnTo>
                                <a:lnTo>
                                  <a:pt x="0" y="0"/>
                                </a:lnTo>
                                <a:lnTo>
                                  <a:pt x="105" y="0"/>
                                </a:lnTo>
                                <a:lnTo>
                                  <a:pt x="211" y="0"/>
                                </a:lnTo>
                                <a:lnTo>
                                  <a:pt x="321" y="5"/>
                                </a:lnTo>
                                <a:lnTo>
                                  <a:pt x="374" y="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9" name="AutoShape 2578"/>
                        <wps:cNvSpPr>
                          <a:spLocks/>
                        </wps:cNvSpPr>
                        <wps:spPr bwMode="auto">
                          <a:xfrm>
                            <a:off x="3269" y="10511"/>
                            <a:ext cx="961" cy="538"/>
                          </a:xfrm>
                          <a:custGeom>
                            <a:avLst/>
                            <a:gdLst>
                              <a:gd name="T0" fmla="+- 0 4176 3269"/>
                              <a:gd name="T1" fmla="*/ T0 w 961"/>
                              <a:gd name="T2" fmla="+- 0 10511 10511"/>
                              <a:gd name="T3" fmla="*/ 10511 h 538"/>
                              <a:gd name="T4" fmla="+- 0 3591 3269"/>
                              <a:gd name="T5" fmla="*/ T4 w 961"/>
                              <a:gd name="T6" fmla="+- 0 10511 10511"/>
                              <a:gd name="T7" fmla="*/ 10511 h 538"/>
                              <a:gd name="T8" fmla="+- 0 3418 3269"/>
                              <a:gd name="T9" fmla="*/ T8 w 961"/>
                              <a:gd name="T10" fmla="+- 0 10516 10511"/>
                              <a:gd name="T11" fmla="*/ 10516 h 538"/>
                              <a:gd name="T12" fmla="+- 0 3365 3269"/>
                              <a:gd name="T13" fmla="*/ T12 w 961"/>
                              <a:gd name="T14" fmla="+- 0 10516 10511"/>
                              <a:gd name="T15" fmla="*/ 10516 h 538"/>
                              <a:gd name="T16" fmla="+- 0 3365 3269"/>
                              <a:gd name="T17" fmla="*/ T16 w 961"/>
                              <a:gd name="T18" fmla="+- 0 10727 10511"/>
                              <a:gd name="T19" fmla="*/ 10727 h 538"/>
                              <a:gd name="T20" fmla="+- 0 3269 3269"/>
                              <a:gd name="T21" fmla="*/ T20 w 961"/>
                              <a:gd name="T22" fmla="+- 0 10727 10511"/>
                              <a:gd name="T23" fmla="*/ 10727 h 538"/>
                              <a:gd name="T24" fmla="+- 0 3269 3269"/>
                              <a:gd name="T25" fmla="*/ T24 w 961"/>
                              <a:gd name="T26" fmla="+- 0 11049 10511"/>
                              <a:gd name="T27" fmla="*/ 11049 h 538"/>
                              <a:gd name="T28" fmla="+- 0 4229 3269"/>
                              <a:gd name="T29" fmla="*/ T28 w 961"/>
                              <a:gd name="T30" fmla="+- 0 11049 10511"/>
                              <a:gd name="T31" fmla="*/ 11049 h 538"/>
                              <a:gd name="T32" fmla="+- 0 4228 3269"/>
                              <a:gd name="T33" fmla="*/ T32 w 961"/>
                              <a:gd name="T34" fmla="+- 0 10996 10511"/>
                              <a:gd name="T35" fmla="*/ 10996 h 538"/>
                              <a:gd name="T36" fmla="+- 0 3317 3269"/>
                              <a:gd name="T37" fmla="*/ T36 w 961"/>
                              <a:gd name="T38" fmla="+- 0 10996 10511"/>
                              <a:gd name="T39" fmla="*/ 10996 h 538"/>
                              <a:gd name="T40" fmla="+- 0 3317 3269"/>
                              <a:gd name="T41" fmla="*/ T40 w 961"/>
                              <a:gd name="T42" fmla="+- 0 10785 10511"/>
                              <a:gd name="T43" fmla="*/ 10785 h 538"/>
                              <a:gd name="T44" fmla="+- 0 3375 3269"/>
                              <a:gd name="T45" fmla="*/ T44 w 961"/>
                              <a:gd name="T46" fmla="+- 0 10780 10511"/>
                              <a:gd name="T47" fmla="*/ 10780 h 538"/>
                              <a:gd name="T48" fmla="+- 0 4171 3269"/>
                              <a:gd name="T49" fmla="*/ T48 w 961"/>
                              <a:gd name="T50" fmla="+- 0 10780 10511"/>
                              <a:gd name="T51" fmla="*/ 10780 h 538"/>
                              <a:gd name="T52" fmla="+- 0 4171 3269"/>
                              <a:gd name="T53" fmla="*/ T52 w 961"/>
                              <a:gd name="T54" fmla="+- 0 10684 10511"/>
                              <a:gd name="T55" fmla="*/ 10684 h 538"/>
                              <a:gd name="T56" fmla="+- 0 4176 3269"/>
                              <a:gd name="T57" fmla="*/ T56 w 961"/>
                              <a:gd name="T58" fmla="+- 0 10679 10511"/>
                              <a:gd name="T59" fmla="*/ 10679 h 538"/>
                              <a:gd name="T60" fmla="+- 0 4176 3269"/>
                              <a:gd name="T61" fmla="*/ T60 w 961"/>
                              <a:gd name="T62" fmla="+- 0 10675 10511"/>
                              <a:gd name="T63" fmla="*/ 10675 h 538"/>
                              <a:gd name="T64" fmla="+- 0 4171 3269"/>
                              <a:gd name="T65" fmla="*/ T64 w 961"/>
                              <a:gd name="T66" fmla="+- 0 10675 10511"/>
                              <a:gd name="T67" fmla="*/ 10675 h 538"/>
                              <a:gd name="T68" fmla="+- 0 4171 3269"/>
                              <a:gd name="T69" fmla="*/ T68 w 961"/>
                              <a:gd name="T70" fmla="+- 0 10665 10511"/>
                              <a:gd name="T71" fmla="*/ 10665 h 538"/>
                              <a:gd name="T72" fmla="+- 0 4176 3269"/>
                              <a:gd name="T73" fmla="*/ T72 w 961"/>
                              <a:gd name="T74" fmla="+- 0 10665 10511"/>
                              <a:gd name="T75" fmla="*/ 10665 h 538"/>
                              <a:gd name="T76" fmla="+- 0 4176 3269"/>
                              <a:gd name="T77" fmla="*/ T76 w 961"/>
                              <a:gd name="T78" fmla="+- 0 10660 10511"/>
                              <a:gd name="T79" fmla="*/ 10660 h 538"/>
                              <a:gd name="T80" fmla="+- 0 4181 3269"/>
                              <a:gd name="T81" fmla="*/ T80 w 961"/>
                              <a:gd name="T82" fmla="+- 0 10655 10511"/>
                              <a:gd name="T83" fmla="*/ 10655 h 538"/>
                              <a:gd name="T84" fmla="+- 0 4181 3269"/>
                              <a:gd name="T85" fmla="*/ T84 w 961"/>
                              <a:gd name="T86" fmla="+- 0 10651 10511"/>
                              <a:gd name="T87" fmla="*/ 10651 h 538"/>
                              <a:gd name="T88" fmla="+- 0 4176 3269"/>
                              <a:gd name="T89" fmla="*/ T88 w 961"/>
                              <a:gd name="T90" fmla="+- 0 10646 10511"/>
                              <a:gd name="T91" fmla="*/ 10646 h 538"/>
                              <a:gd name="T92" fmla="+- 0 4171 3269"/>
                              <a:gd name="T93" fmla="*/ T92 w 961"/>
                              <a:gd name="T94" fmla="+- 0 10646 10511"/>
                              <a:gd name="T95" fmla="*/ 10646 h 538"/>
                              <a:gd name="T96" fmla="+- 0 4171 3269"/>
                              <a:gd name="T97" fmla="*/ T96 w 961"/>
                              <a:gd name="T98" fmla="+- 0 10622 10511"/>
                              <a:gd name="T99" fmla="*/ 10622 h 538"/>
                              <a:gd name="T100" fmla="+- 0 4176 3269"/>
                              <a:gd name="T101" fmla="*/ T100 w 961"/>
                              <a:gd name="T102" fmla="+- 0 10622 10511"/>
                              <a:gd name="T103" fmla="*/ 10622 h 538"/>
                              <a:gd name="T104" fmla="+- 0 4176 3269"/>
                              <a:gd name="T105" fmla="*/ T104 w 961"/>
                              <a:gd name="T106" fmla="+- 0 10617 10511"/>
                              <a:gd name="T107" fmla="*/ 10617 h 538"/>
                              <a:gd name="T108" fmla="+- 0 4186 3269"/>
                              <a:gd name="T109" fmla="*/ T108 w 961"/>
                              <a:gd name="T110" fmla="+- 0 10617 10511"/>
                              <a:gd name="T111" fmla="*/ 10617 h 538"/>
                              <a:gd name="T112" fmla="+- 0 4186 3269"/>
                              <a:gd name="T113" fmla="*/ T112 w 961"/>
                              <a:gd name="T114" fmla="+- 0 10574 10511"/>
                              <a:gd name="T115" fmla="*/ 10574 h 538"/>
                              <a:gd name="T116" fmla="+- 0 4191 3269"/>
                              <a:gd name="T117" fmla="*/ T116 w 961"/>
                              <a:gd name="T118" fmla="+- 0 10574 10511"/>
                              <a:gd name="T119" fmla="*/ 10574 h 538"/>
                              <a:gd name="T120" fmla="+- 0 4191 3269"/>
                              <a:gd name="T121" fmla="*/ T120 w 961"/>
                              <a:gd name="T122" fmla="+- 0 10564 10511"/>
                              <a:gd name="T123" fmla="*/ 10564 h 538"/>
                              <a:gd name="T124" fmla="+- 0 4176 3269"/>
                              <a:gd name="T125" fmla="*/ T124 w 961"/>
                              <a:gd name="T126" fmla="+- 0 10564 10511"/>
                              <a:gd name="T127" fmla="*/ 10564 h 538"/>
                              <a:gd name="T128" fmla="+- 0 4176 3269"/>
                              <a:gd name="T129" fmla="*/ T128 w 961"/>
                              <a:gd name="T130" fmla="+- 0 10511 10511"/>
                              <a:gd name="T131" fmla="*/ 10511 h 538"/>
                              <a:gd name="T132" fmla="+- 0 4224 3269"/>
                              <a:gd name="T133" fmla="*/ T132 w 961"/>
                              <a:gd name="T134" fmla="+- 0 10780 10511"/>
                              <a:gd name="T135" fmla="*/ 10780 h 538"/>
                              <a:gd name="T136" fmla="+- 0 3533 3269"/>
                              <a:gd name="T137" fmla="*/ T136 w 961"/>
                              <a:gd name="T138" fmla="+- 0 10780 10511"/>
                              <a:gd name="T139" fmla="*/ 10780 h 538"/>
                              <a:gd name="T140" fmla="+- 0 3528 3269"/>
                              <a:gd name="T141" fmla="*/ T140 w 961"/>
                              <a:gd name="T142" fmla="+- 0 10809 10511"/>
                              <a:gd name="T143" fmla="*/ 10809 h 538"/>
                              <a:gd name="T144" fmla="+- 0 3528 3269"/>
                              <a:gd name="T145" fmla="*/ T144 w 961"/>
                              <a:gd name="T146" fmla="+- 0 10891 10511"/>
                              <a:gd name="T147" fmla="*/ 10891 h 538"/>
                              <a:gd name="T148" fmla="+- 0 3533 3269"/>
                              <a:gd name="T149" fmla="*/ T148 w 961"/>
                              <a:gd name="T150" fmla="+- 0 10915 10511"/>
                              <a:gd name="T151" fmla="*/ 10915 h 538"/>
                              <a:gd name="T152" fmla="+- 0 3533 3269"/>
                              <a:gd name="T153" fmla="*/ T152 w 961"/>
                              <a:gd name="T154" fmla="+- 0 10967 10511"/>
                              <a:gd name="T155" fmla="*/ 10967 h 538"/>
                              <a:gd name="T156" fmla="+- 0 3528 3269"/>
                              <a:gd name="T157" fmla="*/ T156 w 961"/>
                              <a:gd name="T158" fmla="+- 0 10996 10511"/>
                              <a:gd name="T159" fmla="*/ 10996 h 538"/>
                              <a:gd name="T160" fmla="+- 0 4228 3269"/>
                              <a:gd name="T161" fmla="*/ T160 w 961"/>
                              <a:gd name="T162" fmla="+- 0 10996 10511"/>
                              <a:gd name="T163" fmla="*/ 10996 h 538"/>
                              <a:gd name="T164" fmla="+- 0 4224 3269"/>
                              <a:gd name="T165" fmla="*/ T164 w 961"/>
                              <a:gd name="T166" fmla="+- 0 10780 10511"/>
                              <a:gd name="T167" fmla="*/ 1078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61" h="538">
                                <a:moveTo>
                                  <a:pt x="907" y="0"/>
                                </a:moveTo>
                                <a:lnTo>
                                  <a:pt x="322" y="0"/>
                                </a:lnTo>
                                <a:lnTo>
                                  <a:pt x="149" y="5"/>
                                </a:lnTo>
                                <a:lnTo>
                                  <a:pt x="96" y="5"/>
                                </a:lnTo>
                                <a:lnTo>
                                  <a:pt x="96" y="216"/>
                                </a:lnTo>
                                <a:lnTo>
                                  <a:pt x="0" y="216"/>
                                </a:lnTo>
                                <a:lnTo>
                                  <a:pt x="0" y="538"/>
                                </a:lnTo>
                                <a:lnTo>
                                  <a:pt x="960" y="538"/>
                                </a:lnTo>
                                <a:lnTo>
                                  <a:pt x="959" y="485"/>
                                </a:lnTo>
                                <a:lnTo>
                                  <a:pt x="48" y="485"/>
                                </a:lnTo>
                                <a:lnTo>
                                  <a:pt x="48" y="274"/>
                                </a:lnTo>
                                <a:lnTo>
                                  <a:pt x="106" y="269"/>
                                </a:lnTo>
                                <a:lnTo>
                                  <a:pt x="902" y="269"/>
                                </a:lnTo>
                                <a:lnTo>
                                  <a:pt x="902" y="173"/>
                                </a:lnTo>
                                <a:lnTo>
                                  <a:pt x="907" y="168"/>
                                </a:lnTo>
                                <a:lnTo>
                                  <a:pt x="907" y="164"/>
                                </a:lnTo>
                                <a:lnTo>
                                  <a:pt x="902" y="164"/>
                                </a:lnTo>
                                <a:lnTo>
                                  <a:pt x="902" y="154"/>
                                </a:lnTo>
                                <a:lnTo>
                                  <a:pt x="907" y="154"/>
                                </a:lnTo>
                                <a:lnTo>
                                  <a:pt x="907" y="149"/>
                                </a:lnTo>
                                <a:lnTo>
                                  <a:pt x="912" y="144"/>
                                </a:lnTo>
                                <a:lnTo>
                                  <a:pt x="912" y="140"/>
                                </a:lnTo>
                                <a:lnTo>
                                  <a:pt x="907" y="135"/>
                                </a:lnTo>
                                <a:lnTo>
                                  <a:pt x="902" y="135"/>
                                </a:lnTo>
                                <a:lnTo>
                                  <a:pt x="902" y="111"/>
                                </a:lnTo>
                                <a:lnTo>
                                  <a:pt x="907" y="111"/>
                                </a:lnTo>
                                <a:lnTo>
                                  <a:pt x="907" y="106"/>
                                </a:lnTo>
                                <a:lnTo>
                                  <a:pt x="917" y="106"/>
                                </a:lnTo>
                                <a:lnTo>
                                  <a:pt x="917" y="63"/>
                                </a:lnTo>
                                <a:lnTo>
                                  <a:pt x="922" y="63"/>
                                </a:lnTo>
                                <a:lnTo>
                                  <a:pt x="922" y="53"/>
                                </a:lnTo>
                                <a:lnTo>
                                  <a:pt x="907" y="53"/>
                                </a:lnTo>
                                <a:lnTo>
                                  <a:pt x="907" y="0"/>
                                </a:lnTo>
                                <a:close/>
                                <a:moveTo>
                                  <a:pt x="955" y="269"/>
                                </a:moveTo>
                                <a:lnTo>
                                  <a:pt x="264" y="269"/>
                                </a:lnTo>
                                <a:lnTo>
                                  <a:pt x="259" y="298"/>
                                </a:lnTo>
                                <a:lnTo>
                                  <a:pt x="259" y="380"/>
                                </a:lnTo>
                                <a:lnTo>
                                  <a:pt x="264" y="404"/>
                                </a:lnTo>
                                <a:lnTo>
                                  <a:pt x="264" y="456"/>
                                </a:lnTo>
                                <a:lnTo>
                                  <a:pt x="259" y="485"/>
                                </a:lnTo>
                                <a:lnTo>
                                  <a:pt x="959" y="485"/>
                                </a:lnTo>
                                <a:lnTo>
                                  <a:pt x="955" y="269"/>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0" name="Freeform 2577"/>
                        <wps:cNvSpPr>
                          <a:spLocks/>
                        </wps:cNvSpPr>
                        <wps:spPr bwMode="auto">
                          <a:xfrm>
                            <a:off x="3269" y="10511"/>
                            <a:ext cx="961" cy="538"/>
                          </a:xfrm>
                          <a:custGeom>
                            <a:avLst/>
                            <a:gdLst>
                              <a:gd name="T0" fmla="+- 0 4224 3269"/>
                              <a:gd name="T1" fmla="*/ T0 w 961"/>
                              <a:gd name="T2" fmla="+- 0 10780 10511"/>
                              <a:gd name="T3" fmla="*/ 10780 h 538"/>
                              <a:gd name="T4" fmla="+- 0 4229 3269"/>
                              <a:gd name="T5" fmla="*/ T4 w 961"/>
                              <a:gd name="T6" fmla="+- 0 11049 10511"/>
                              <a:gd name="T7" fmla="*/ 11049 h 538"/>
                              <a:gd name="T8" fmla="+- 0 4176 3269"/>
                              <a:gd name="T9" fmla="*/ T8 w 961"/>
                              <a:gd name="T10" fmla="+- 0 11049 10511"/>
                              <a:gd name="T11" fmla="*/ 11049 h 538"/>
                              <a:gd name="T12" fmla="+- 0 4167 3269"/>
                              <a:gd name="T13" fmla="*/ T12 w 961"/>
                              <a:gd name="T14" fmla="+- 0 11049 10511"/>
                              <a:gd name="T15" fmla="*/ 11049 h 538"/>
                              <a:gd name="T16" fmla="+- 0 3269 3269"/>
                              <a:gd name="T17" fmla="*/ T16 w 961"/>
                              <a:gd name="T18" fmla="+- 0 11049 10511"/>
                              <a:gd name="T19" fmla="*/ 11049 h 538"/>
                              <a:gd name="T20" fmla="+- 0 3269 3269"/>
                              <a:gd name="T21" fmla="*/ T20 w 961"/>
                              <a:gd name="T22" fmla="+- 0 10780 10511"/>
                              <a:gd name="T23" fmla="*/ 10780 h 538"/>
                              <a:gd name="T24" fmla="+- 0 3269 3269"/>
                              <a:gd name="T25" fmla="*/ T24 w 961"/>
                              <a:gd name="T26" fmla="+- 0 10727 10511"/>
                              <a:gd name="T27" fmla="*/ 10727 h 538"/>
                              <a:gd name="T28" fmla="+- 0 3365 3269"/>
                              <a:gd name="T29" fmla="*/ T28 w 961"/>
                              <a:gd name="T30" fmla="+- 0 10727 10511"/>
                              <a:gd name="T31" fmla="*/ 10727 h 538"/>
                              <a:gd name="T32" fmla="+- 0 3365 3269"/>
                              <a:gd name="T33" fmla="*/ T32 w 961"/>
                              <a:gd name="T34" fmla="+- 0 10569 10511"/>
                              <a:gd name="T35" fmla="*/ 10569 h 538"/>
                              <a:gd name="T36" fmla="+- 0 3365 3269"/>
                              <a:gd name="T37" fmla="*/ T36 w 961"/>
                              <a:gd name="T38" fmla="+- 0 10516 10511"/>
                              <a:gd name="T39" fmla="*/ 10516 h 538"/>
                              <a:gd name="T40" fmla="+- 0 3418 3269"/>
                              <a:gd name="T41" fmla="*/ T40 w 961"/>
                              <a:gd name="T42" fmla="+- 0 10516 10511"/>
                              <a:gd name="T43" fmla="*/ 10516 h 538"/>
                              <a:gd name="T44" fmla="+- 0 3591 3269"/>
                              <a:gd name="T45" fmla="*/ T44 w 961"/>
                              <a:gd name="T46" fmla="+- 0 10511 10511"/>
                              <a:gd name="T47" fmla="*/ 10511 h 538"/>
                              <a:gd name="T48" fmla="+- 0 3739 3269"/>
                              <a:gd name="T49" fmla="*/ T48 w 961"/>
                              <a:gd name="T50" fmla="+- 0 10511 10511"/>
                              <a:gd name="T51" fmla="*/ 10511 h 538"/>
                              <a:gd name="T52" fmla="+- 0 3850 3269"/>
                              <a:gd name="T53" fmla="*/ T52 w 961"/>
                              <a:gd name="T54" fmla="+- 0 10511 10511"/>
                              <a:gd name="T55" fmla="*/ 10511 h 538"/>
                              <a:gd name="T56" fmla="+- 0 3955 3269"/>
                              <a:gd name="T57" fmla="*/ T56 w 961"/>
                              <a:gd name="T58" fmla="+- 0 10511 10511"/>
                              <a:gd name="T59" fmla="*/ 10511 h 538"/>
                              <a:gd name="T60" fmla="+- 0 4176 3269"/>
                              <a:gd name="T61" fmla="*/ T60 w 961"/>
                              <a:gd name="T62" fmla="+- 0 10511 10511"/>
                              <a:gd name="T63" fmla="*/ 10511 h 538"/>
                              <a:gd name="T64" fmla="+- 0 4176 3269"/>
                              <a:gd name="T65" fmla="*/ T64 w 961"/>
                              <a:gd name="T66" fmla="+- 0 10564 10511"/>
                              <a:gd name="T67" fmla="*/ 10564 h 538"/>
                              <a:gd name="T68" fmla="+- 0 4191 3269"/>
                              <a:gd name="T69" fmla="*/ T68 w 961"/>
                              <a:gd name="T70" fmla="+- 0 10564 10511"/>
                              <a:gd name="T71" fmla="*/ 10564 h 538"/>
                              <a:gd name="T72" fmla="+- 0 4191 3269"/>
                              <a:gd name="T73" fmla="*/ T72 w 961"/>
                              <a:gd name="T74" fmla="+- 0 10569 10511"/>
                              <a:gd name="T75" fmla="*/ 10569 h 538"/>
                              <a:gd name="T76" fmla="+- 0 4191 3269"/>
                              <a:gd name="T77" fmla="*/ T76 w 961"/>
                              <a:gd name="T78" fmla="+- 0 10574 10511"/>
                              <a:gd name="T79" fmla="*/ 10574 h 538"/>
                              <a:gd name="T80" fmla="+- 0 4186 3269"/>
                              <a:gd name="T81" fmla="*/ T80 w 961"/>
                              <a:gd name="T82" fmla="+- 0 10574 10511"/>
                              <a:gd name="T83" fmla="*/ 10574 h 538"/>
                              <a:gd name="T84" fmla="+- 0 4186 3269"/>
                              <a:gd name="T85" fmla="*/ T84 w 961"/>
                              <a:gd name="T86" fmla="+- 0 10579 10511"/>
                              <a:gd name="T87" fmla="*/ 10579 h 538"/>
                              <a:gd name="T88" fmla="+- 0 4186 3269"/>
                              <a:gd name="T89" fmla="*/ T88 w 961"/>
                              <a:gd name="T90" fmla="+- 0 10593 10511"/>
                              <a:gd name="T91" fmla="*/ 10593 h 538"/>
                              <a:gd name="T92" fmla="+- 0 4186 3269"/>
                              <a:gd name="T93" fmla="*/ T92 w 961"/>
                              <a:gd name="T94" fmla="+- 0 10612 10511"/>
                              <a:gd name="T95" fmla="*/ 10612 h 538"/>
                              <a:gd name="T96" fmla="+- 0 4186 3269"/>
                              <a:gd name="T97" fmla="*/ T96 w 961"/>
                              <a:gd name="T98" fmla="+- 0 10617 10511"/>
                              <a:gd name="T99" fmla="*/ 10617 h 538"/>
                              <a:gd name="T100" fmla="+- 0 4181 3269"/>
                              <a:gd name="T101" fmla="*/ T100 w 961"/>
                              <a:gd name="T102" fmla="+- 0 10617 10511"/>
                              <a:gd name="T103" fmla="*/ 10617 h 538"/>
                              <a:gd name="T104" fmla="+- 0 4176 3269"/>
                              <a:gd name="T105" fmla="*/ T104 w 961"/>
                              <a:gd name="T106" fmla="+- 0 10617 10511"/>
                              <a:gd name="T107" fmla="*/ 10617 h 538"/>
                              <a:gd name="T108" fmla="+- 0 4176 3269"/>
                              <a:gd name="T109" fmla="*/ T108 w 961"/>
                              <a:gd name="T110" fmla="+- 0 10622 10511"/>
                              <a:gd name="T111" fmla="*/ 10622 h 538"/>
                              <a:gd name="T112" fmla="+- 0 4171 3269"/>
                              <a:gd name="T113" fmla="*/ T112 w 961"/>
                              <a:gd name="T114" fmla="+- 0 10622 10511"/>
                              <a:gd name="T115" fmla="*/ 10622 h 538"/>
                              <a:gd name="T116" fmla="+- 0 4171 3269"/>
                              <a:gd name="T117" fmla="*/ T116 w 961"/>
                              <a:gd name="T118" fmla="+- 0 10627 10511"/>
                              <a:gd name="T119" fmla="*/ 10627 h 538"/>
                              <a:gd name="T120" fmla="+- 0 4171 3269"/>
                              <a:gd name="T121" fmla="*/ T120 w 961"/>
                              <a:gd name="T122" fmla="+- 0 10646 10511"/>
                              <a:gd name="T123" fmla="*/ 10646 h 538"/>
                              <a:gd name="T124" fmla="+- 0 4176 3269"/>
                              <a:gd name="T125" fmla="*/ T124 w 961"/>
                              <a:gd name="T126" fmla="+- 0 10646 10511"/>
                              <a:gd name="T127" fmla="*/ 10646 h 538"/>
                              <a:gd name="T128" fmla="+- 0 4181 3269"/>
                              <a:gd name="T129" fmla="*/ T128 w 961"/>
                              <a:gd name="T130" fmla="+- 0 10651 10511"/>
                              <a:gd name="T131" fmla="*/ 10651 h 538"/>
                              <a:gd name="T132" fmla="+- 0 4181 3269"/>
                              <a:gd name="T133" fmla="*/ T132 w 961"/>
                              <a:gd name="T134" fmla="+- 0 10655 10511"/>
                              <a:gd name="T135" fmla="*/ 10655 h 538"/>
                              <a:gd name="T136" fmla="+- 0 4176 3269"/>
                              <a:gd name="T137" fmla="*/ T136 w 961"/>
                              <a:gd name="T138" fmla="+- 0 10660 10511"/>
                              <a:gd name="T139" fmla="*/ 10660 h 538"/>
                              <a:gd name="T140" fmla="+- 0 4176 3269"/>
                              <a:gd name="T141" fmla="*/ T140 w 961"/>
                              <a:gd name="T142" fmla="+- 0 10665 10511"/>
                              <a:gd name="T143" fmla="*/ 10665 h 538"/>
                              <a:gd name="T144" fmla="+- 0 4171 3269"/>
                              <a:gd name="T145" fmla="*/ T144 w 961"/>
                              <a:gd name="T146" fmla="+- 0 10665 10511"/>
                              <a:gd name="T147" fmla="*/ 10665 h 538"/>
                              <a:gd name="T148" fmla="+- 0 4171 3269"/>
                              <a:gd name="T149" fmla="*/ T148 w 961"/>
                              <a:gd name="T150" fmla="+- 0 10670 10511"/>
                              <a:gd name="T151" fmla="*/ 10670 h 538"/>
                              <a:gd name="T152" fmla="+- 0 4171 3269"/>
                              <a:gd name="T153" fmla="*/ T152 w 961"/>
                              <a:gd name="T154" fmla="+- 0 10675 10511"/>
                              <a:gd name="T155" fmla="*/ 10675 h 538"/>
                              <a:gd name="T156" fmla="+- 0 4176 3269"/>
                              <a:gd name="T157" fmla="*/ T156 w 961"/>
                              <a:gd name="T158" fmla="+- 0 10675 10511"/>
                              <a:gd name="T159" fmla="*/ 10675 h 538"/>
                              <a:gd name="T160" fmla="+- 0 4176 3269"/>
                              <a:gd name="T161" fmla="*/ T160 w 961"/>
                              <a:gd name="T162" fmla="+- 0 10679 10511"/>
                              <a:gd name="T163" fmla="*/ 10679 h 538"/>
                              <a:gd name="T164" fmla="+- 0 4171 3269"/>
                              <a:gd name="T165" fmla="*/ T164 w 961"/>
                              <a:gd name="T166" fmla="+- 0 10684 10511"/>
                              <a:gd name="T167" fmla="*/ 10684 h 538"/>
                              <a:gd name="T168" fmla="+- 0 4171 3269"/>
                              <a:gd name="T169" fmla="*/ T168 w 961"/>
                              <a:gd name="T170" fmla="+- 0 10689 10511"/>
                              <a:gd name="T171" fmla="*/ 10689 h 538"/>
                              <a:gd name="T172" fmla="+- 0 4171 3269"/>
                              <a:gd name="T173" fmla="*/ T172 w 961"/>
                              <a:gd name="T174" fmla="+- 0 10780 10511"/>
                              <a:gd name="T175" fmla="*/ 10780 h 538"/>
                              <a:gd name="T176" fmla="+- 0 4224 3269"/>
                              <a:gd name="T177" fmla="*/ T176 w 961"/>
                              <a:gd name="T178" fmla="+- 0 10780 10511"/>
                              <a:gd name="T179" fmla="*/ 1078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1" h="538">
                                <a:moveTo>
                                  <a:pt x="955" y="269"/>
                                </a:moveTo>
                                <a:lnTo>
                                  <a:pt x="960" y="538"/>
                                </a:lnTo>
                                <a:lnTo>
                                  <a:pt x="907" y="538"/>
                                </a:lnTo>
                                <a:lnTo>
                                  <a:pt x="898" y="538"/>
                                </a:lnTo>
                                <a:lnTo>
                                  <a:pt x="0" y="538"/>
                                </a:lnTo>
                                <a:lnTo>
                                  <a:pt x="0" y="269"/>
                                </a:lnTo>
                                <a:lnTo>
                                  <a:pt x="0" y="216"/>
                                </a:lnTo>
                                <a:lnTo>
                                  <a:pt x="96" y="216"/>
                                </a:lnTo>
                                <a:lnTo>
                                  <a:pt x="96" y="58"/>
                                </a:lnTo>
                                <a:lnTo>
                                  <a:pt x="96" y="5"/>
                                </a:lnTo>
                                <a:lnTo>
                                  <a:pt x="149" y="5"/>
                                </a:lnTo>
                                <a:lnTo>
                                  <a:pt x="322" y="0"/>
                                </a:lnTo>
                                <a:lnTo>
                                  <a:pt x="470" y="0"/>
                                </a:lnTo>
                                <a:lnTo>
                                  <a:pt x="581" y="0"/>
                                </a:lnTo>
                                <a:lnTo>
                                  <a:pt x="686" y="0"/>
                                </a:lnTo>
                                <a:lnTo>
                                  <a:pt x="907" y="0"/>
                                </a:lnTo>
                                <a:lnTo>
                                  <a:pt x="907" y="53"/>
                                </a:lnTo>
                                <a:lnTo>
                                  <a:pt x="922" y="53"/>
                                </a:lnTo>
                                <a:lnTo>
                                  <a:pt x="922" y="58"/>
                                </a:lnTo>
                                <a:lnTo>
                                  <a:pt x="922" y="63"/>
                                </a:lnTo>
                                <a:lnTo>
                                  <a:pt x="917" y="63"/>
                                </a:lnTo>
                                <a:lnTo>
                                  <a:pt x="917" y="68"/>
                                </a:lnTo>
                                <a:lnTo>
                                  <a:pt x="917" y="82"/>
                                </a:lnTo>
                                <a:lnTo>
                                  <a:pt x="917" y="101"/>
                                </a:lnTo>
                                <a:lnTo>
                                  <a:pt x="917" y="106"/>
                                </a:lnTo>
                                <a:lnTo>
                                  <a:pt x="912" y="106"/>
                                </a:lnTo>
                                <a:lnTo>
                                  <a:pt x="907" y="106"/>
                                </a:lnTo>
                                <a:lnTo>
                                  <a:pt x="907" y="111"/>
                                </a:lnTo>
                                <a:lnTo>
                                  <a:pt x="902" y="111"/>
                                </a:lnTo>
                                <a:lnTo>
                                  <a:pt x="902" y="116"/>
                                </a:lnTo>
                                <a:lnTo>
                                  <a:pt x="902" y="135"/>
                                </a:lnTo>
                                <a:lnTo>
                                  <a:pt x="907" y="135"/>
                                </a:lnTo>
                                <a:lnTo>
                                  <a:pt x="912" y="140"/>
                                </a:lnTo>
                                <a:lnTo>
                                  <a:pt x="912" y="144"/>
                                </a:lnTo>
                                <a:lnTo>
                                  <a:pt x="907" y="149"/>
                                </a:lnTo>
                                <a:lnTo>
                                  <a:pt x="907" y="154"/>
                                </a:lnTo>
                                <a:lnTo>
                                  <a:pt x="902" y="154"/>
                                </a:lnTo>
                                <a:lnTo>
                                  <a:pt x="902" y="159"/>
                                </a:lnTo>
                                <a:lnTo>
                                  <a:pt x="902" y="164"/>
                                </a:lnTo>
                                <a:lnTo>
                                  <a:pt x="907" y="164"/>
                                </a:lnTo>
                                <a:lnTo>
                                  <a:pt x="907" y="168"/>
                                </a:lnTo>
                                <a:lnTo>
                                  <a:pt x="902" y="173"/>
                                </a:lnTo>
                                <a:lnTo>
                                  <a:pt x="902" y="178"/>
                                </a:lnTo>
                                <a:lnTo>
                                  <a:pt x="902" y="269"/>
                                </a:lnTo>
                                <a:lnTo>
                                  <a:pt x="955" y="26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1" name="AutoShape 2576"/>
                        <wps:cNvSpPr>
                          <a:spLocks/>
                        </wps:cNvSpPr>
                        <wps:spPr bwMode="auto">
                          <a:xfrm>
                            <a:off x="4714" y="11419"/>
                            <a:ext cx="644" cy="864"/>
                          </a:xfrm>
                          <a:custGeom>
                            <a:avLst/>
                            <a:gdLst>
                              <a:gd name="T0" fmla="+- 0 4820 4714"/>
                              <a:gd name="T1" fmla="*/ T0 w 644"/>
                              <a:gd name="T2" fmla="+- 0 11529 11419"/>
                              <a:gd name="T3" fmla="*/ 11529 h 864"/>
                              <a:gd name="T4" fmla="+- 0 5036 4714"/>
                              <a:gd name="T5" fmla="*/ T4 w 644"/>
                              <a:gd name="T6" fmla="+- 0 12282 11419"/>
                              <a:gd name="T7" fmla="*/ 12282 h 864"/>
                              <a:gd name="T8" fmla="+- 0 4719 4714"/>
                              <a:gd name="T9" fmla="*/ T8 w 644"/>
                              <a:gd name="T10" fmla="+- 0 11534 11419"/>
                              <a:gd name="T11" fmla="*/ 11534 h 864"/>
                              <a:gd name="T12" fmla="+- 0 4824 4714"/>
                              <a:gd name="T13" fmla="*/ T12 w 644"/>
                              <a:gd name="T14" fmla="+- 0 12186 11419"/>
                              <a:gd name="T15" fmla="*/ 12186 h 864"/>
                              <a:gd name="T16" fmla="+- 0 4872 4714"/>
                              <a:gd name="T17" fmla="*/ T16 w 644"/>
                              <a:gd name="T18" fmla="+- 0 12249 11419"/>
                              <a:gd name="T19" fmla="*/ 12249 h 864"/>
                              <a:gd name="T20" fmla="+- 0 4872 4714"/>
                              <a:gd name="T21" fmla="*/ T20 w 644"/>
                              <a:gd name="T22" fmla="+- 0 12244 11419"/>
                              <a:gd name="T23" fmla="*/ 12244 h 864"/>
                              <a:gd name="T24" fmla="+- 0 4829 4714"/>
                              <a:gd name="T25" fmla="*/ T24 w 644"/>
                              <a:gd name="T26" fmla="+- 0 12196 11419"/>
                              <a:gd name="T27" fmla="*/ 12196 h 864"/>
                              <a:gd name="T28" fmla="+- 0 5352 4714"/>
                              <a:gd name="T29" fmla="*/ T28 w 644"/>
                              <a:gd name="T30" fmla="+- 0 12273 11419"/>
                              <a:gd name="T31" fmla="*/ 12273 h 864"/>
                              <a:gd name="T32" fmla="+- 0 5357 4714"/>
                              <a:gd name="T33" fmla="*/ T32 w 644"/>
                              <a:gd name="T34" fmla="+- 0 11711 11419"/>
                              <a:gd name="T35" fmla="*/ 11711 h 864"/>
                              <a:gd name="T36" fmla="+- 0 4820 4714"/>
                              <a:gd name="T37" fmla="*/ T36 w 644"/>
                              <a:gd name="T38" fmla="+- 0 12177 11419"/>
                              <a:gd name="T39" fmla="*/ 12177 h 864"/>
                              <a:gd name="T40" fmla="+- 0 4820 4714"/>
                              <a:gd name="T41" fmla="*/ T40 w 644"/>
                              <a:gd name="T42" fmla="+- 0 12067 11419"/>
                              <a:gd name="T43" fmla="*/ 12067 h 864"/>
                              <a:gd name="T44" fmla="+- 0 4805 4714"/>
                              <a:gd name="T45" fmla="*/ T44 w 644"/>
                              <a:gd name="T46" fmla="+- 0 11975 11419"/>
                              <a:gd name="T47" fmla="*/ 11975 h 864"/>
                              <a:gd name="T48" fmla="+- 0 4872 4714"/>
                              <a:gd name="T49" fmla="*/ T48 w 644"/>
                              <a:gd name="T50" fmla="+- 0 11745 11419"/>
                              <a:gd name="T51" fmla="*/ 11745 h 864"/>
                              <a:gd name="T52" fmla="+- 0 4925 4714"/>
                              <a:gd name="T53" fmla="*/ T52 w 644"/>
                              <a:gd name="T54" fmla="+- 0 11961 11419"/>
                              <a:gd name="T55" fmla="*/ 11961 h 864"/>
                              <a:gd name="T56" fmla="+- 0 4983 4714"/>
                              <a:gd name="T57" fmla="*/ T56 w 644"/>
                              <a:gd name="T58" fmla="+- 0 11956 11419"/>
                              <a:gd name="T59" fmla="*/ 11956 h 864"/>
                              <a:gd name="T60" fmla="+- 0 5112 4714"/>
                              <a:gd name="T61" fmla="*/ T60 w 644"/>
                              <a:gd name="T62" fmla="+- 0 11851 11419"/>
                              <a:gd name="T63" fmla="*/ 11851 h 864"/>
                              <a:gd name="T64" fmla="+- 0 4983 4714"/>
                              <a:gd name="T65" fmla="*/ T64 w 644"/>
                              <a:gd name="T66" fmla="+- 0 11827 11419"/>
                              <a:gd name="T67" fmla="*/ 11827 h 864"/>
                              <a:gd name="T68" fmla="+- 0 5309 4714"/>
                              <a:gd name="T69" fmla="*/ T68 w 644"/>
                              <a:gd name="T70" fmla="+- 0 11951 11419"/>
                              <a:gd name="T71" fmla="*/ 11951 h 864"/>
                              <a:gd name="T72" fmla="+- 0 5324 4714"/>
                              <a:gd name="T73" fmla="*/ T72 w 644"/>
                              <a:gd name="T74" fmla="+- 0 11951 11419"/>
                              <a:gd name="T75" fmla="*/ 11951 h 864"/>
                              <a:gd name="T76" fmla="+- 0 5309 4714"/>
                              <a:gd name="T77" fmla="*/ T76 w 644"/>
                              <a:gd name="T78" fmla="+- 0 11951 11419"/>
                              <a:gd name="T79" fmla="*/ 11951 h 864"/>
                              <a:gd name="T80" fmla="+- 0 5290 4714"/>
                              <a:gd name="T81" fmla="*/ T80 w 644"/>
                              <a:gd name="T82" fmla="+- 0 11947 11419"/>
                              <a:gd name="T83" fmla="*/ 11947 h 864"/>
                              <a:gd name="T84" fmla="+- 0 5181 4714"/>
                              <a:gd name="T85" fmla="*/ T84 w 644"/>
                              <a:gd name="T86" fmla="+- 0 11917 11419"/>
                              <a:gd name="T87" fmla="*/ 11917 h 864"/>
                              <a:gd name="T88" fmla="+- 0 5252 4714"/>
                              <a:gd name="T89" fmla="*/ T88 w 644"/>
                              <a:gd name="T90" fmla="+- 0 11937 11419"/>
                              <a:gd name="T91" fmla="*/ 11937 h 864"/>
                              <a:gd name="T92" fmla="+- 0 5117 4714"/>
                              <a:gd name="T93" fmla="*/ T92 w 644"/>
                              <a:gd name="T94" fmla="+- 0 11899 11419"/>
                              <a:gd name="T95" fmla="*/ 11899 h 864"/>
                              <a:gd name="T96" fmla="+- 0 5117 4714"/>
                              <a:gd name="T97" fmla="*/ T96 w 644"/>
                              <a:gd name="T98" fmla="+- 0 11899 11419"/>
                              <a:gd name="T99" fmla="*/ 11899 h 864"/>
                              <a:gd name="T100" fmla="+- 0 5036 4714"/>
                              <a:gd name="T101" fmla="*/ T100 w 644"/>
                              <a:gd name="T102" fmla="+- 0 11903 11419"/>
                              <a:gd name="T103" fmla="*/ 11903 h 864"/>
                              <a:gd name="T104" fmla="+- 0 5115 4714"/>
                              <a:gd name="T105" fmla="*/ T104 w 644"/>
                              <a:gd name="T106" fmla="+- 0 11879 11419"/>
                              <a:gd name="T107" fmla="*/ 11879 h 864"/>
                              <a:gd name="T108" fmla="+- 0 4815 4714"/>
                              <a:gd name="T109" fmla="*/ T108 w 644"/>
                              <a:gd name="T110" fmla="+- 0 11899 11419"/>
                              <a:gd name="T111" fmla="*/ 11899 h 864"/>
                              <a:gd name="T112" fmla="+- 0 4830 4714"/>
                              <a:gd name="T113" fmla="*/ T112 w 644"/>
                              <a:gd name="T114" fmla="+- 0 11779 11419"/>
                              <a:gd name="T115" fmla="*/ 11779 h 864"/>
                              <a:gd name="T116" fmla="+- 0 4877 4714"/>
                              <a:gd name="T117" fmla="*/ T116 w 644"/>
                              <a:gd name="T118" fmla="+- 0 11803 11419"/>
                              <a:gd name="T119" fmla="*/ 11803 h 864"/>
                              <a:gd name="T120" fmla="+- 0 4882 4714"/>
                              <a:gd name="T121" fmla="*/ T120 w 644"/>
                              <a:gd name="T122" fmla="+- 0 11798 11419"/>
                              <a:gd name="T123" fmla="*/ 11798 h 864"/>
                              <a:gd name="T124" fmla="+- 0 5036 4714"/>
                              <a:gd name="T125" fmla="*/ T124 w 644"/>
                              <a:gd name="T126" fmla="+- 0 11822 11419"/>
                              <a:gd name="T127" fmla="*/ 11822 h 864"/>
                              <a:gd name="T128" fmla="+- 0 5036 4714"/>
                              <a:gd name="T129" fmla="*/ T128 w 644"/>
                              <a:gd name="T130" fmla="+- 0 11822 11419"/>
                              <a:gd name="T131" fmla="*/ 11822 h 864"/>
                              <a:gd name="T132" fmla="+- 0 4791 4714"/>
                              <a:gd name="T133" fmla="*/ T132 w 644"/>
                              <a:gd name="T134" fmla="+- 0 11793 11419"/>
                              <a:gd name="T135" fmla="*/ 11793 h 864"/>
                              <a:gd name="T136" fmla="+- 0 4830 4714"/>
                              <a:gd name="T137" fmla="*/ T136 w 644"/>
                              <a:gd name="T138" fmla="+- 0 11779 11419"/>
                              <a:gd name="T139" fmla="*/ 11779 h 864"/>
                              <a:gd name="T140" fmla="+- 0 4978 4714"/>
                              <a:gd name="T141" fmla="*/ T140 w 644"/>
                              <a:gd name="T142" fmla="+- 0 11635 11419"/>
                              <a:gd name="T143" fmla="*/ 11635 h 864"/>
                              <a:gd name="T144" fmla="+- 0 4978 4714"/>
                              <a:gd name="T145" fmla="*/ T144 w 644"/>
                              <a:gd name="T146" fmla="+- 0 11745 11419"/>
                              <a:gd name="T147" fmla="*/ 11745 h 864"/>
                              <a:gd name="T148" fmla="+- 0 4820 4714"/>
                              <a:gd name="T149" fmla="*/ T148 w 644"/>
                              <a:gd name="T150" fmla="+- 0 11716 11419"/>
                              <a:gd name="T151" fmla="*/ 11716 h 864"/>
                              <a:gd name="T152" fmla="+- 0 4834 4714"/>
                              <a:gd name="T153" fmla="*/ T152 w 644"/>
                              <a:gd name="T154" fmla="+- 0 11716 11419"/>
                              <a:gd name="T155" fmla="*/ 11716 h 864"/>
                              <a:gd name="T156" fmla="+- 0 4848 4714"/>
                              <a:gd name="T157" fmla="*/ T156 w 644"/>
                              <a:gd name="T158" fmla="+- 0 11423 11419"/>
                              <a:gd name="T159" fmla="*/ 11423 h 864"/>
                              <a:gd name="T160" fmla="+- 0 5352 4714"/>
                              <a:gd name="T161" fmla="*/ T160 w 644"/>
                              <a:gd name="T162" fmla="+- 0 11639 11419"/>
                              <a:gd name="T163" fmla="*/ 11639 h 864"/>
                              <a:gd name="T164" fmla="+- 0 5357 4714"/>
                              <a:gd name="T165" fmla="*/ T164 w 644"/>
                              <a:gd name="T166" fmla="+- 0 11635 11419"/>
                              <a:gd name="T167" fmla="*/ 11635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44" h="864">
                                <a:moveTo>
                                  <a:pt x="110" y="4"/>
                                </a:moveTo>
                                <a:lnTo>
                                  <a:pt x="106" y="4"/>
                                </a:lnTo>
                                <a:lnTo>
                                  <a:pt x="106" y="110"/>
                                </a:lnTo>
                                <a:lnTo>
                                  <a:pt x="0" y="110"/>
                                </a:lnTo>
                                <a:lnTo>
                                  <a:pt x="0" y="863"/>
                                </a:lnTo>
                                <a:lnTo>
                                  <a:pt x="322" y="863"/>
                                </a:lnTo>
                                <a:lnTo>
                                  <a:pt x="350" y="859"/>
                                </a:lnTo>
                                <a:lnTo>
                                  <a:pt x="5" y="859"/>
                                </a:lnTo>
                                <a:lnTo>
                                  <a:pt x="5" y="115"/>
                                </a:lnTo>
                                <a:lnTo>
                                  <a:pt x="110" y="115"/>
                                </a:lnTo>
                                <a:lnTo>
                                  <a:pt x="110" y="4"/>
                                </a:lnTo>
                                <a:close/>
                                <a:moveTo>
                                  <a:pt x="110" y="767"/>
                                </a:moveTo>
                                <a:lnTo>
                                  <a:pt x="110" y="777"/>
                                </a:lnTo>
                                <a:lnTo>
                                  <a:pt x="120" y="787"/>
                                </a:lnTo>
                                <a:lnTo>
                                  <a:pt x="158" y="830"/>
                                </a:lnTo>
                                <a:lnTo>
                                  <a:pt x="182" y="859"/>
                                </a:lnTo>
                                <a:lnTo>
                                  <a:pt x="187" y="859"/>
                                </a:lnTo>
                                <a:lnTo>
                                  <a:pt x="158" y="825"/>
                                </a:lnTo>
                                <a:lnTo>
                                  <a:pt x="139" y="806"/>
                                </a:lnTo>
                                <a:lnTo>
                                  <a:pt x="125" y="787"/>
                                </a:lnTo>
                                <a:lnTo>
                                  <a:pt x="115" y="777"/>
                                </a:lnTo>
                                <a:lnTo>
                                  <a:pt x="110" y="767"/>
                                </a:lnTo>
                                <a:close/>
                                <a:moveTo>
                                  <a:pt x="638" y="288"/>
                                </a:moveTo>
                                <a:lnTo>
                                  <a:pt x="638" y="854"/>
                                </a:lnTo>
                                <a:lnTo>
                                  <a:pt x="576" y="859"/>
                                </a:lnTo>
                                <a:lnTo>
                                  <a:pt x="643" y="859"/>
                                </a:lnTo>
                                <a:lnTo>
                                  <a:pt x="643" y="292"/>
                                </a:lnTo>
                                <a:lnTo>
                                  <a:pt x="638" y="288"/>
                                </a:lnTo>
                                <a:close/>
                                <a:moveTo>
                                  <a:pt x="106" y="648"/>
                                </a:moveTo>
                                <a:lnTo>
                                  <a:pt x="106" y="758"/>
                                </a:lnTo>
                                <a:lnTo>
                                  <a:pt x="110" y="767"/>
                                </a:lnTo>
                                <a:lnTo>
                                  <a:pt x="110" y="734"/>
                                </a:lnTo>
                                <a:lnTo>
                                  <a:pt x="106" y="648"/>
                                </a:lnTo>
                                <a:close/>
                                <a:moveTo>
                                  <a:pt x="91" y="547"/>
                                </a:moveTo>
                                <a:lnTo>
                                  <a:pt x="86" y="556"/>
                                </a:lnTo>
                                <a:lnTo>
                                  <a:pt x="91" y="556"/>
                                </a:lnTo>
                                <a:lnTo>
                                  <a:pt x="91" y="547"/>
                                </a:lnTo>
                                <a:close/>
                                <a:moveTo>
                                  <a:pt x="269" y="326"/>
                                </a:moveTo>
                                <a:lnTo>
                                  <a:pt x="158" y="326"/>
                                </a:lnTo>
                                <a:lnTo>
                                  <a:pt x="158" y="379"/>
                                </a:lnTo>
                                <a:lnTo>
                                  <a:pt x="211" y="379"/>
                                </a:lnTo>
                                <a:lnTo>
                                  <a:pt x="211" y="542"/>
                                </a:lnTo>
                                <a:lnTo>
                                  <a:pt x="221" y="542"/>
                                </a:lnTo>
                                <a:lnTo>
                                  <a:pt x="230" y="537"/>
                                </a:lnTo>
                                <a:lnTo>
                                  <a:pt x="269" y="537"/>
                                </a:lnTo>
                                <a:lnTo>
                                  <a:pt x="269" y="460"/>
                                </a:lnTo>
                                <a:lnTo>
                                  <a:pt x="401" y="460"/>
                                </a:lnTo>
                                <a:lnTo>
                                  <a:pt x="398" y="432"/>
                                </a:lnTo>
                                <a:lnTo>
                                  <a:pt x="322" y="432"/>
                                </a:lnTo>
                                <a:lnTo>
                                  <a:pt x="322" y="408"/>
                                </a:lnTo>
                                <a:lnTo>
                                  <a:pt x="269" y="408"/>
                                </a:lnTo>
                                <a:lnTo>
                                  <a:pt x="269" y="326"/>
                                </a:lnTo>
                                <a:close/>
                                <a:moveTo>
                                  <a:pt x="610" y="532"/>
                                </a:moveTo>
                                <a:lnTo>
                                  <a:pt x="595" y="532"/>
                                </a:lnTo>
                                <a:lnTo>
                                  <a:pt x="610" y="537"/>
                                </a:lnTo>
                                <a:lnTo>
                                  <a:pt x="614" y="537"/>
                                </a:lnTo>
                                <a:lnTo>
                                  <a:pt x="610" y="532"/>
                                </a:lnTo>
                                <a:close/>
                                <a:moveTo>
                                  <a:pt x="581" y="528"/>
                                </a:moveTo>
                                <a:lnTo>
                                  <a:pt x="576" y="528"/>
                                </a:lnTo>
                                <a:lnTo>
                                  <a:pt x="595" y="532"/>
                                </a:lnTo>
                                <a:lnTo>
                                  <a:pt x="581" y="528"/>
                                </a:lnTo>
                                <a:close/>
                                <a:moveTo>
                                  <a:pt x="538" y="518"/>
                                </a:moveTo>
                                <a:lnTo>
                                  <a:pt x="576" y="528"/>
                                </a:lnTo>
                                <a:lnTo>
                                  <a:pt x="571" y="523"/>
                                </a:lnTo>
                                <a:lnTo>
                                  <a:pt x="538" y="518"/>
                                </a:lnTo>
                                <a:close/>
                                <a:moveTo>
                                  <a:pt x="467" y="498"/>
                                </a:moveTo>
                                <a:lnTo>
                                  <a:pt x="470" y="499"/>
                                </a:lnTo>
                                <a:lnTo>
                                  <a:pt x="490" y="504"/>
                                </a:lnTo>
                                <a:lnTo>
                                  <a:pt x="538" y="518"/>
                                </a:lnTo>
                                <a:lnTo>
                                  <a:pt x="538" y="513"/>
                                </a:lnTo>
                                <a:lnTo>
                                  <a:pt x="467" y="498"/>
                                </a:lnTo>
                                <a:close/>
                                <a:moveTo>
                                  <a:pt x="403" y="480"/>
                                </a:moveTo>
                                <a:lnTo>
                                  <a:pt x="427" y="489"/>
                                </a:lnTo>
                                <a:lnTo>
                                  <a:pt x="467" y="498"/>
                                </a:lnTo>
                                <a:lnTo>
                                  <a:pt x="403" y="480"/>
                                </a:lnTo>
                                <a:close/>
                                <a:moveTo>
                                  <a:pt x="401" y="460"/>
                                </a:moveTo>
                                <a:lnTo>
                                  <a:pt x="322" y="460"/>
                                </a:lnTo>
                                <a:lnTo>
                                  <a:pt x="322" y="484"/>
                                </a:lnTo>
                                <a:lnTo>
                                  <a:pt x="403" y="484"/>
                                </a:lnTo>
                                <a:lnTo>
                                  <a:pt x="403" y="480"/>
                                </a:lnTo>
                                <a:lnTo>
                                  <a:pt x="401" y="460"/>
                                </a:lnTo>
                                <a:close/>
                                <a:moveTo>
                                  <a:pt x="106" y="475"/>
                                </a:moveTo>
                                <a:lnTo>
                                  <a:pt x="101" y="475"/>
                                </a:lnTo>
                                <a:lnTo>
                                  <a:pt x="101" y="480"/>
                                </a:lnTo>
                                <a:lnTo>
                                  <a:pt x="106" y="480"/>
                                </a:lnTo>
                                <a:lnTo>
                                  <a:pt x="106" y="475"/>
                                </a:lnTo>
                                <a:close/>
                                <a:moveTo>
                                  <a:pt x="116" y="360"/>
                                </a:moveTo>
                                <a:lnTo>
                                  <a:pt x="110" y="360"/>
                                </a:lnTo>
                                <a:lnTo>
                                  <a:pt x="158" y="384"/>
                                </a:lnTo>
                                <a:lnTo>
                                  <a:pt x="163" y="384"/>
                                </a:lnTo>
                                <a:lnTo>
                                  <a:pt x="211" y="408"/>
                                </a:lnTo>
                                <a:lnTo>
                                  <a:pt x="168" y="384"/>
                                </a:lnTo>
                                <a:lnTo>
                                  <a:pt x="168" y="379"/>
                                </a:lnTo>
                                <a:lnTo>
                                  <a:pt x="158" y="379"/>
                                </a:lnTo>
                                <a:lnTo>
                                  <a:pt x="116" y="360"/>
                                </a:lnTo>
                                <a:close/>
                                <a:moveTo>
                                  <a:pt x="322" y="403"/>
                                </a:moveTo>
                                <a:lnTo>
                                  <a:pt x="269" y="408"/>
                                </a:lnTo>
                                <a:lnTo>
                                  <a:pt x="322" y="408"/>
                                </a:lnTo>
                                <a:lnTo>
                                  <a:pt x="322" y="403"/>
                                </a:lnTo>
                                <a:close/>
                                <a:moveTo>
                                  <a:pt x="106" y="326"/>
                                </a:moveTo>
                                <a:lnTo>
                                  <a:pt x="77" y="326"/>
                                </a:lnTo>
                                <a:lnTo>
                                  <a:pt x="77" y="374"/>
                                </a:lnTo>
                                <a:lnTo>
                                  <a:pt x="106" y="374"/>
                                </a:lnTo>
                                <a:lnTo>
                                  <a:pt x="106" y="360"/>
                                </a:lnTo>
                                <a:lnTo>
                                  <a:pt x="116" y="360"/>
                                </a:lnTo>
                                <a:lnTo>
                                  <a:pt x="106" y="355"/>
                                </a:lnTo>
                                <a:lnTo>
                                  <a:pt x="106" y="326"/>
                                </a:lnTo>
                                <a:close/>
                                <a:moveTo>
                                  <a:pt x="264" y="216"/>
                                </a:moveTo>
                                <a:lnTo>
                                  <a:pt x="211" y="216"/>
                                </a:lnTo>
                                <a:lnTo>
                                  <a:pt x="211" y="326"/>
                                </a:lnTo>
                                <a:lnTo>
                                  <a:pt x="264" y="326"/>
                                </a:lnTo>
                                <a:lnTo>
                                  <a:pt x="264" y="216"/>
                                </a:lnTo>
                                <a:close/>
                                <a:moveTo>
                                  <a:pt x="120" y="297"/>
                                </a:moveTo>
                                <a:lnTo>
                                  <a:pt x="106" y="297"/>
                                </a:lnTo>
                                <a:lnTo>
                                  <a:pt x="106" y="307"/>
                                </a:lnTo>
                                <a:lnTo>
                                  <a:pt x="120" y="307"/>
                                </a:lnTo>
                                <a:lnTo>
                                  <a:pt x="120" y="297"/>
                                </a:lnTo>
                                <a:close/>
                                <a:moveTo>
                                  <a:pt x="322" y="0"/>
                                </a:moveTo>
                                <a:lnTo>
                                  <a:pt x="139" y="0"/>
                                </a:lnTo>
                                <a:lnTo>
                                  <a:pt x="134" y="4"/>
                                </a:lnTo>
                                <a:lnTo>
                                  <a:pt x="317" y="4"/>
                                </a:lnTo>
                                <a:lnTo>
                                  <a:pt x="317" y="220"/>
                                </a:lnTo>
                                <a:lnTo>
                                  <a:pt x="638" y="220"/>
                                </a:lnTo>
                                <a:lnTo>
                                  <a:pt x="638" y="288"/>
                                </a:lnTo>
                                <a:lnTo>
                                  <a:pt x="643" y="278"/>
                                </a:lnTo>
                                <a:lnTo>
                                  <a:pt x="643" y="216"/>
                                </a:lnTo>
                                <a:lnTo>
                                  <a:pt x="322" y="216"/>
                                </a:lnTo>
                                <a:lnTo>
                                  <a:pt x="322"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2" name="AutoShape 2575"/>
                        <wps:cNvSpPr>
                          <a:spLocks/>
                        </wps:cNvSpPr>
                        <wps:spPr bwMode="auto">
                          <a:xfrm>
                            <a:off x="-533" y="15624"/>
                            <a:ext cx="644" cy="864"/>
                          </a:xfrm>
                          <a:custGeom>
                            <a:avLst/>
                            <a:gdLst>
                              <a:gd name="T0" fmla="+- 0 5357 -533"/>
                              <a:gd name="T1" fmla="*/ T0 w 644"/>
                              <a:gd name="T2" fmla="+- 0 11639 15624"/>
                              <a:gd name="T3" fmla="*/ 11639 h 864"/>
                              <a:gd name="T4" fmla="+- 0 5357 -533"/>
                              <a:gd name="T5" fmla="*/ T4 w 644"/>
                              <a:gd name="T6" fmla="+- 0 11721 15624"/>
                              <a:gd name="T7" fmla="*/ 11721 h 864"/>
                              <a:gd name="T8" fmla="+- 0 5357 -533"/>
                              <a:gd name="T9" fmla="*/ T8 w 644"/>
                              <a:gd name="T10" fmla="+- 0 11817 15624"/>
                              <a:gd name="T11" fmla="*/ 11817 h 864"/>
                              <a:gd name="T12" fmla="+- 0 5357 -533"/>
                              <a:gd name="T13" fmla="*/ T12 w 644"/>
                              <a:gd name="T14" fmla="+- 0 11932 15624"/>
                              <a:gd name="T15" fmla="*/ 11932 h 864"/>
                              <a:gd name="T16" fmla="+- 0 5357 -533"/>
                              <a:gd name="T17" fmla="*/ T16 w 644"/>
                              <a:gd name="T18" fmla="+- 0 12043 15624"/>
                              <a:gd name="T19" fmla="*/ 12043 h 864"/>
                              <a:gd name="T20" fmla="+- 0 5357 -533"/>
                              <a:gd name="T21" fmla="*/ T20 w 644"/>
                              <a:gd name="T22" fmla="+- 0 12172 15624"/>
                              <a:gd name="T23" fmla="*/ 12172 h 864"/>
                              <a:gd name="T24" fmla="+- 0 5333 -533"/>
                              <a:gd name="T25" fmla="*/ T24 w 644"/>
                              <a:gd name="T26" fmla="+- 0 12278 15624"/>
                              <a:gd name="T27" fmla="*/ 12278 h 864"/>
                              <a:gd name="T28" fmla="+- 0 5343 -533"/>
                              <a:gd name="T29" fmla="*/ T28 w 644"/>
                              <a:gd name="T30" fmla="+- 0 11956 15624"/>
                              <a:gd name="T31" fmla="*/ 11956 h 864"/>
                              <a:gd name="T32" fmla="+- 0 5204 -533"/>
                              <a:gd name="T33" fmla="*/ T32 w 644"/>
                              <a:gd name="T34" fmla="+- 0 11923 15624"/>
                              <a:gd name="T35" fmla="*/ 11923 h 864"/>
                              <a:gd name="T36" fmla="+- 0 4983 -533"/>
                              <a:gd name="T37" fmla="*/ T36 w 644"/>
                              <a:gd name="T38" fmla="+- 0 11879 15624"/>
                              <a:gd name="T39" fmla="*/ 11879 h 864"/>
                              <a:gd name="T40" fmla="+- 0 4925 -533"/>
                              <a:gd name="T41" fmla="*/ T40 w 644"/>
                              <a:gd name="T42" fmla="+- 0 11951 15624"/>
                              <a:gd name="T43" fmla="*/ 11951 h 864"/>
                              <a:gd name="T44" fmla="+- 0 4925 -533"/>
                              <a:gd name="T45" fmla="*/ T44 w 644"/>
                              <a:gd name="T46" fmla="+- 0 11894 15624"/>
                              <a:gd name="T47" fmla="*/ 11894 h 864"/>
                              <a:gd name="T48" fmla="+- 0 4925 -533"/>
                              <a:gd name="T49" fmla="*/ T48 w 644"/>
                              <a:gd name="T50" fmla="+- 0 11827 15624"/>
                              <a:gd name="T51" fmla="*/ 11827 h 864"/>
                              <a:gd name="T52" fmla="+- 0 4820 -533"/>
                              <a:gd name="T53" fmla="*/ T52 w 644"/>
                              <a:gd name="T54" fmla="+- 0 11779 15624"/>
                              <a:gd name="T55" fmla="*/ 11779 h 864"/>
                              <a:gd name="T56" fmla="+- 0 4824 -533"/>
                              <a:gd name="T57" fmla="*/ T56 w 644"/>
                              <a:gd name="T58" fmla="+- 0 12177 15624"/>
                              <a:gd name="T59" fmla="*/ 12177 h 864"/>
                              <a:gd name="T60" fmla="+- 0 4872 -533"/>
                              <a:gd name="T61" fmla="*/ T60 w 644"/>
                              <a:gd name="T62" fmla="+- 0 12244 15624"/>
                              <a:gd name="T63" fmla="*/ 12244 h 864"/>
                              <a:gd name="T64" fmla="+- 0 5199 -533"/>
                              <a:gd name="T65" fmla="*/ T64 w 644"/>
                              <a:gd name="T66" fmla="+- 0 12278 15624"/>
                              <a:gd name="T67" fmla="*/ 12278 h 864"/>
                              <a:gd name="T68" fmla="+- 0 5036 -533"/>
                              <a:gd name="T69" fmla="*/ T68 w 644"/>
                              <a:gd name="T70" fmla="+- 0 12282 15624"/>
                              <a:gd name="T71" fmla="*/ 12282 h 864"/>
                              <a:gd name="T72" fmla="+- 0 4901 -533"/>
                              <a:gd name="T73" fmla="*/ T72 w 644"/>
                              <a:gd name="T74" fmla="+- 0 12282 15624"/>
                              <a:gd name="T75" fmla="*/ 12282 h 864"/>
                              <a:gd name="T76" fmla="+- 0 4771 -533"/>
                              <a:gd name="T77" fmla="*/ T76 w 644"/>
                              <a:gd name="T78" fmla="+- 0 12282 15624"/>
                              <a:gd name="T79" fmla="*/ 12282 h 864"/>
                              <a:gd name="T80" fmla="+- 0 4728 -533"/>
                              <a:gd name="T81" fmla="*/ T80 w 644"/>
                              <a:gd name="T82" fmla="+- 0 12282 15624"/>
                              <a:gd name="T83" fmla="*/ 12282 h 864"/>
                              <a:gd name="T84" fmla="+- 0 4714 -533"/>
                              <a:gd name="T85" fmla="*/ T84 w 644"/>
                              <a:gd name="T86" fmla="+- 0 12210 15624"/>
                              <a:gd name="T87" fmla="*/ 12210 h 864"/>
                              <a:gd name="T88" fmla="+- 0 4714 -533"/>
                              <a:gd name="T89" fmla="*/ T88 w 644"/>
                              <a:gd name="T90" fmla="+- 0 12028 15624"/>
                              <a:gd name="T91" fmla="*/ 12028 h 864"/>
                              <a:gd name="T92" fmla="+- 0 4714 -533"/>
                              <a:gd name="T93" fmla="*/ T92 w 644"/>
                              <a:gd name="T94" fmla="+- 0 11783 15624"/>
                              <a:gd name="T95" fmla="*/ 11783 h 864"/>
                              <a:gd name="T96" fmla="+- 0 4714 -533"/>
                              <a:gd name="T97" fmla="*/ T96 w 644"/>
                              <a:gd name="T98" fmla="+- 0 11673 15624"/>
                              <a:gd name="T99" fmla="*/ 11673 h 864"/>
                              <a:gd name="T100" fmla="+- 0 4714 -533"/>
                              <a:gd name="T101" fmla="*/ T100 w 644"/>
                              <a:gd name="T102" fmla="+- 0 11563 15624"/>
                              <a:gd name="T103" fmla="*/ 11563 h 864"/>
                              <a:gd name="T104" fmla="+- 0 4767 -533"/>
                              <a:gd name="T105" fmla="*/ T104 w 644"/>
                              <a:gd name="T106" fmla="+- 0 11529 15624"/>
                              <a:gd name="T107" fmla="*/ 11529 h 864"/>
                              <a:gd name="T108" fmla="+- 0 4820 -533"/>
                              <a:gd name="T109" fmla="*/ T108 w 644"/>
                              <a:gd name="T110" fmla="+- 0 11486 15624"/>
                              <a:gd name="T111" fmla="*/ 11486 h 864"/>
                              <a:gd name="T112" fmla="+- 0 4844 -533"/>
                              <a:gd name="T113" fmla="*/ T112 w 644"/>
                              <a:gd name="T114" fmla="+- 0 11423 15624"/>
                              <a:gd name="T115" fmla="*/ 11423 h 864"/>
                              <a:gd name="T116" fmla="+- 0 4930 -533"/>
                              <a:gd name="T117" fmla="*/ T116 w 644"/>
                              <a:gd name="T118" fmla="+- 0 11419 15624"/>
                              <a:gd name="T119" fmla="*/ 11419 h 864"/>
                              <a:gd name="T120" fmla="+- 0 5007 -533"/>
                              <a:gd name="T121" fmla="*/ T120 w 644"/>
                              <a:gd name="T122" fmla="+- 0 11419 15624"/>
                              <a:gd name="T123" fmla="*/ 11419 h 864"/>
                              <a:gd name="T124" fmla="+- 0 5036 -533"/>
                              <a:gd name="T125" fmla="*/ T124 w 644"/>
                              <a:gd name="T126" fmla="+- 0 11486 15624"/>
                              <a:gd name="T127" fmla="*/ 11486 h 864"/>
                              <a:gd name="T128" fmla="+- 0 5036 -533"/>
                              <a:gd name="T129" fmla="*/ T128 w 644"/>
                              <a:gd name="T130" fmla="+- 0 11601 15624"/>
                              <a:gd name="T131" fmla="*/ 11601 h 864"/>
                              <a:gd name="T132" fmla="+- 0 5132 -533"/>
                              <a:gd name="T133" fmla="*/ T132 w 644"/>
                              <a:gd name="T134" fmla="+- 0 11635 15624"/>
                              <a:gd name="T135" fmla="*/ 11635 h 864"/>
                              <a:gd name="T136" fmla="+- 0 5232 -533"/>
                              <a:gd name="T137" fmla="*/ T136 w 644"/>
                              <a:gd name="T138" fmla="+- 0 11635 15624"/>
                              <a:gd name="T139" fmla="*/ 11635 h 864"/>
                              <a:gd name="T140" fmla="+- 0 4848 -533"/>
                              <a:gd name="T141" fmla="*/ T140 w 644"/>
                              <a:gd name="T142" fmla="+- 0 11423 15624"/>
                              <a:gd name="T143" fmla="*/ 11423 h 864"/>
                              <a:gd name="T144" fmla="+- 0 4824 -533"/>
                              <a:gd name="T145" fmla="*/ T144 w 644"/>
                              <a:gd name="T146" fmla="+- 0 11510 15624"/>
                              <a:gd name="T147" fmla="*/ 11510 h 864"/>
                              <a:gd name="T148" fmla="+- 0 4834 -533"/>
                              <a:gd name="T149" fmla="*/ T148 w 644"/>
                              <a:gd name="T150" fmla="+- 0 11716 15624"/>
                              <a:gd name="T151" fmla="*/ 11716 h 864"/>
                              <a:gd name="T152" fmla="+- 0 4872 -533"/>
                              <a:gd name="T153" fmla="*/ T152 w 644"/>
                              <a:gd name="T154" fmla="+- 0 11745 15624"/>
                              <a:gd name="T155" fmla="*/ 11745 h 864"/>
                              <a:gd name="T156" fmla="+- 0 4925 -533"/>
                              <a:gd name="T157" fmla="*/ T156 w 644"/>
                              <a:gd name="T158" fmla="+- 0 11721 15624"/>
                              <a:gd name="T159" fmla="*/ 11721 h 864"/>
                              <a:gd name="T160" fmla="+- 0 4925 -533"/>
                              <a:gd name="T161" fmla="*/ T160 w 644"/>
                              <a:gd name="T162" fmla="+- 0 11635 15624"/>
                              <a:gd name="T163" fmla="*/ 11635 h 864"/>
                              <a:gd name="T164" fmla="+- 0 4978 -533"/>
                              <a:gd name="T165" fmla="*/ T164 w 644"/>
                              <a:gd name="T166" fmla="+- 0 11639 15624"/>
                              <a:gd name="T167" fmla="*/ 11639 h 864"/>
                              <a:gd name="T168" fmla="+- 0 4978 -533"/>
                              <a:gd name="T169" fmla="*/ T168 w 644"/>
                              <a:gd name="T170" fmla="+- 0 11702 15624"/>
                              <a:gd name="T171" fmla="*/ 11702 h 864"/>
                              <a:gd name="T172" fmla="+- 0 4983 -533"/>
                              <a:gd name="T173" fmla="*/ T172 w 644"/>
                              <a:gd name="T174" fmla="+- 0 11759 15624"/>
                              <a:gd name="T175" fmla="*/ 11759 h 864"/>
                              <a:gd name="T176" fmla="+- 0 4983 -533"/>
                              <a:gd name="T177" fmla="*/ T176 w 644"/>
                              <a:gd name="T178" fmla="+- 0 11812 15624"/>
                              <a:gd name="T179" fmla="*/ 11812 h 864"/>
                              <a:gd name="T180" fmla="+- 0 5036 -533"/>
                              <a:gd name="T181" fmla="*/ T180 w 644"/>
                              <a:gd name="T182" fmla="+- 0 11851 15624"/>
                              <a:gd name="T183" fmla="*/ 11851 h 864"/>
                              <a:gd name="T184" fmla="+- 0 5141 -533"/>
                              <a:gd name="T185" fmla="*/ T184 w 644"/>
                              <a:gd name="T186" fmla="+- 0 11908 15624"/>
                              <a:gd name="T187" fmla="*/ 11908 h 864"/>
                              <a:gd name="T188" fmla="+- 0 5309 -533"/>
                              <a:gd name="T189" fmla="*/ T188 w 644"/>
                              <a:gd name="T190" fmla="+- 0 11951 15624"/>
                              <a:gd name="T191" fmla="*/ 11951 h 864"/>
                              <a:gd name="T192" fmla="+- 0 5343 -533"/>
                              <a:gd name="T193" fmla="*/ T192 w 644"/>
                              <a:gd name="T194" fmla="+- 0 11956 15624"/>
                              <a:gd name="T195" fmla="*/ 11956 h 864"/>
                              <a:gd name="T196" fmla="+- 0 5352 -533"/>
                              <a:gd name="T197" fmla="*/ T196 w 644"/>
                              <a:gd name="T198" fmla="+- 0 11711 15624"/>
                              <a:gd name="T199" fmla="*/ 11711 h 864"/>
                              <a:gd name="T200" fmla="+- 0 5141 -533"/>
                              <a:gd name="T201" fmla="*/ T200 w 644"/>
                              <a:gd name="T202" fmla="+- 0 11639 15624"/>
                              <a:gd name="T203" fmla="*/ 11639 h 864"/>
                              <a:gd name="T204" fmla="+- 0 4791 -533"/>
                              <a:gd name="T205" fmla="*/ T204 w 644"/>
                              <a:gd name="T206" fmla="+- 0 11759 15624"/>
                              <a:gd name="T207" fmla="*/ 11759 h 864"/>
                              <a:gd name="T208" fmla="+- 0 4733 -533"/>
                              <a:gd name="T209" fmla="*/ T208 w 644"/>
                              <a:gd name="T210" fmla="+- 0 11745 15624"/>
                              <a:gd name="T211" fmla="*/ 11745 h 864"/>
                              <a:gd name="T212" fmla="+- 0 4719 -533"/>
                              <a:gd name="T213" fmla="*/ T212 w 644"/>
                              <a:gd name="T214" fmla="+- 0 12278 15624"/>
                              <a:gd name="T215" fmla="*/ 12278 h 864"/>
                              <a:gd name="T216" fmla="+- 0 4834 -533"/>
                              <a:gd name="T217" fmla="*/ T216 w 644"/>
                              <a:gd name="T218" fmla="+- 0 12206 15624"/>
                              <a:gd name="T219" fmla="*/ 12206 h 864"/>
                              <a:gd name="T220" fmla="+- 0 4820 -533"/>
                              <a:gd name="T221" fmla="*/ T220 w 644"/>
                              <a:gd name="T222" fmla="+- 0 12004 15624"/>
                              <a:gd name="T223" fmla="*/ 12004 h 864"/>
                              <a:gd name="T224" fmla="+- 0 4805 -533"/>
                              <a:gd name="T225" fmla="*/ T224 w 644"/>
                              <a:gd name="T226" fmla="+- 0 11961 15624"/>
                              <a:gd name="T227" fmla="*/ 11961 h 864"/>
                              <a:gd name="T228" fmla="+- 0 4820 -533"/>
                              <a:gd name="T229" fmla="*/ T228 w 644"/>
                              <a:gd name="T230" fmla="+- 0 11894 15624"/>
                              <a:gd name="T231" fmla="*/ 11894 h 864"/>
                              <a:gd name="T232" fmla="+- 0 4791 -533"/>
                              <a:gd name="T233" fmla="*/ T232 w 644"/>
                              <a:gd name="T234" fmla="+- 0 11759 15624"/>
                              <a:gd name="T235" fmla="*/ 11759 h 8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44" h="864">
                                <a:moveTo>
                                  <a:pt x="5780" y="-3989"/>
                                </a:moveTo>
                                <a:lnTo>
                                  <a:pt x="5794" y="-3989"/>
                                </a:lnTo>
                                <a:lnTo>
                                  <a:pt x="5804" y="-3989"/>
                                </a:lnTo>
                                <a:lnTo>
                                  <a:pt x="5813" y="-3989"/>
                                </a:lnTo>
                                <a:lnTo>
                                  <a:pt x="5890" y="-3989"/>
                                </a:lnTo>
                                <a:lnTo>
                                  <a:pt x="5890" y="-3985"/>
                                </a:lnTo>
                                <a:lnTo>
                                  <a:pt x="5890" y="-3965"/>
                                </a:lnTo>
                                <a:lnTo>
                                  <a:pt x="5890" y="-3946"/>
                                </a:lnTo>
                                <a:lnTo>
                                  <a:pt x="5890" y="-3927"/>
                                </a:lnTo>
                                <a:lnTo>
                                  <a:pt x="5885" y="-3917"/>
                                </a:lnTo>
                                <a:lnTo>
                                  <a:pt x="5890" y="-3913"/>
                                </a:lnTo>
                                <a:lnTo>
                                  <a:pt x="5890" y="-3903"/>
                                </a:lnTo>
                                <a:lnTo>
                                  <a:pt x="5890" y="-3893"/>
                                </a:lnTo>
                                <a:lnTo>
                                  <a:pt x="5890" y="-3884"/>
                                </a:lnTo>
                                <a:lnTo>
                                  <a:pt x="5890" y="-3869"/>
                                </a:lnTo>
                                <a:lnTo>
                                  <a:pt x="5890" y="-3850"/>
                                </a:lnTo>
                                <a:lnTo>
                                  <a:pt x="5890" y="-3826"/>
                                </a:lnTo>
                                <a:lnTo>
                                  <a:pt x="5890" y="-3807"/>
                                </a:lnTo>
                                <a:lnTo>
                                  <a:pt x="5890" y="-3788"/>
                                </a:lnTo>
                                <a:lnTo>
                                  <a:pt x="5890" y="-3773"/>
                                </a:lnTo>
                                <a:lnTo>
                                  <a:pt x="5890" y="-3754"/>
                                </a:lnTo>
                                <a:lnTo>
                                  <a:pt x="5890" y="-3730"/>
                                </a:lnTo>
                                <a:lnTo>
                                  <a:pt x="5890" y="-3711"/>
                                </a:lnTo>
                                <a:lnTo>
                                  <a:pt x="5890" y="-3692"/>
                                </a:lnTo>
                                <a:lnTo>
                                  <a:pt x="5890" y="-3677"/>
                                </a:lnTo>
                                <a:lnTo>
                                  <a:pt x="5890" y="-3668"/>
                                </a:lnTo>
                                <a:lnTo>
                                  <a:pt x="5890" y="-3658"/>
                                </a:lnTo>
                                <a:lnTo>
                                  <a:pt x="5890" y="-3639"/>
                                </a:lnTo>
                                <a:lnTo>
                                  <a:pt x="5890" y="-3605"/>
                                </a:lnTo>
                                <a:lnTo>
                                  <a:pt x="5890" y="-3581"/>
                                </a:lnTo>
                                <a:lnTo>
                                  <a:pt x="5890" y="-3557"/>
                                </a:lnTo>
                                <a:lnTo>
                                  <a:pt x="5890" y="-3548"/>
                                </a:lnTo>
                                <a:lnTo>
                                  <a:pt x="5890" y="-3524"/>
                                </a:lnTo>
                                <a:lnTo>
                                  <a:pt x="5890" y="-3505"/>
                                </a:lnTo>
                                <a:lnTo>
                                  <a:pt x="5890" y="-3476"/>
                                </a:lnTo>
                                <a:lnTo>
                                  <a:pt x="5890" y="-3452"/>
                                </a:lnTo>
                                <a:lnTo>
                                  <a:pt x="5890" y="-3433"/>
                                </a:lnTo>
                                <a:lnTo>
                                  <a:pt x="5890" y="-3404"/>
                                </a:lnTo>
                                <a:lnTo>
                                  <a:pt x="5890" y="-3385"/>
                                </a:lnTo>
                                <a:lnTo>
                                  <a:pt x="5890" y="-3361"/>
                                </a:lnTo>
                                <a:lnTo>
                                  <a:pt x="5890" y="-3346"/>
                                </a:lnTo>
                                <a:lnTo>
                                  <a:pt x="5866" y="-3346"/>
                                </a:lnTo>
                                <a:lnTo>
                                  <a:pt x="5842" y="-3346"/>
                                </a:lnTo>
                                <a:lnTo>
                                  <a:pt x="5823" y="-3346"/>
                                </a:lnTo>
                                <a:lnTo>
                                  <a:pt x="5885" y="-3351"/>
                                </a:lnTo>
                                <a:lnTo>
                                  <a:pt x="5885" y="-3557"/>
                                </a:lnTo>
                                <a:lnTo>
                                  <a:pt x="5885" y="-3668"/>
                                </a:lnTo>
                                <a:lnTo>
                                  <a:pt x="5876" y="-3668"/>
                                </a:lnTo>
                                <a:lnTo>
                                  <a:pt x="5871" y="-3668"/>
                                </a:lnTo>
                                <a:lnTo>
                                  <a:pt x="5861" y="-3668"/>
                                </a:lnTo>
                                <a:lnTo>
                                  <a:pt x="5857" y="-3668"/>
                                </a:lnTo>
                                <a:lnTo>
                                  <a:pt x="5842" y="-3673"/>
                                </a:lnTo>
                                <a:lnTo>
                                  <a:pt x="5785" y="-3687"/>
                                </a:lnTo>
                                <a:lnTo>
                                  <a:pt x="5737" y="-3701"/>
                                </a:lnTo>
                                <a:lnTo>
                                  <a:pt x="5717" y="-3706"/>
                                </a:lnTo>
                                <a:lnTo>
                                  <a:pt x="5650" y="-3725"/>
                                </a:lnTo>
                                <a:lnTo>
                                  <a:pt x="5650" y="-3721"/>
                                </a:lnTo>
                                <a:lnTo>
                                  <a:pt x="5569" y="-3721"/>
                                </a:lnTo>
                                <a:lnTo>
                                  <a:pt x="5569" y="-3745"/>
                                </a:lnTo>
                                <a:lnTo>
                                  <a:pt x="5516" y="-3745"/>
                                </a:lnTo>
                                <a:lnTo>
                                  <a:pt x="5516" y="-3668"/>
                                </a:lnTo>
                                <a:lnTo>
                                  <a:pt x="5487" y="-3668"/>
                                </a:lnTo>
                                <a:lnTo>
                                  <a:pt x="5477" y="-3668"/>
                                </a:lnTo>
                                <a:lnTo>
                                  <a:pt x="5468" y="-3663"/>
                                </a:lnTo>
                                <a:lnTo>
                                  <a:pt x="5458" y="-3663"/>
                                </a:lnTo>
                                <a:lnTo>
                                  <a:pt x="5458" y="-3673"/>
                                </a:lnTo>
                                <a:lnTo>
                                  <a:pt x="5458" y="-3677"/>
                                </a:lnTo>
                                <a:lnTo>
                                  <a:pt x="5458" y="-3682"/>
                                </a:lnTo>
                                <a:lnTo>
                                  <a:pt x="5458" y="-3697"/>
                                </a:lnTo>
                                <a:lnTo>
                                  <a:pt x="5458" y="-3706"/>
                                </a:lnTo>
                                <a:lnTo>
                                  <a:pt x="5458" y="-3721"/>
                                </a:lnTo>
                                <a:lnTo>
                                  <a:pt x="5458" y="-3730"/>
                                </a:lnTo>
                                <a:lnTo>
                                  <a:pt x="5458" y="-3745"/>
                                </a:lnTo>
                                <a:lnTo>
                                  <a:pt x="5458" y="-3759"/>
                                </a:lnTo>
                                <a:lnTo>
                                  <a:pt x="5458" y="-3769"/>
                                </a:lnTo>
                                <a:lnTo>
                                  <a:pt x="5458" y="-3773"/>
                                </a:lnTo>
                                <a:lnTo>
                                  <a:pt x="5458" y="-3783"/>
                                </a:lnTo>
                                <a:lnTo>
                                  <a:pt x="5458" y="-3797"/>
                                </a:lnTo>
                                <a:lnTo>
                                  <a:pt x="5439" y="-3807"/>
                                </a:lnTo>
                                <a:lnTo>
                                  <a:pt x="5420" y="-3817"/>
                                </a:lnTo>
                                <a:lnTo>
                                  <a:pt x="5410" y="-3821"/>
                                </a:lnTo>
                                <a:lnTo>
                                  <a:pt x="5405" y="-3821"/>
                                </a:lnTo>
                                <a:lnTo>
                                  <a:pt x="5357" y="-3845"/>
                                </a:lnTo>
                                <a:lnTo>
                                  <a:pt x="5353" y="-3845"/>
                                </a:lnTo>
                                <a:lnTo>
                                  <a:pt x="5353" y="-3817"/>
                                </a:lnTo>
                                <a:lnTo>
                                  <a:pt x="5353" y="-3773"/>
                                </a:lnTo>
                                <a:lnTo>
                                  <a:pt x="5353" y="-3557"/>
                                </a:lnTo>
                                <a:lnTo>
                                  <a:pt x="5357" y="-3471"/>
                                </a:lnTo>
                                <a:lnTo>
                                  <a:pt x="5357" y="-3452"/>
                                </a:lnTo>
                                <a:lnTo>
                                  <a:pt x="5357" y="-3447"/>
                                </a:lnTo>
                                <a:lnTo>
                                  <a:pt x="5357" y="-3438"/>
                                </a:lnTo>
                                <a:lnTo>
                                  <a:pt x="5362" y="-3428"/>
                                </a:lnTo>
                                <a:lnTo>
                                  <a:pt x="5367" y="-3423"/>
                                </a:lnTo>
                                <a:lnTo>
                                  <a:pt x="5372" y="-3418"/>
                                </a:lnTo>
                                <a:lnTo>
                                  <a:pt x="5386" y="-3399"/>
                                </a:lnTo>
                                <a:lnTo>
                                  <a:pt x="5405" y="-3380"/>
                                </a:lnTo>
                                <a:lnTo>
                                  <a:pt x="5434" y="-3346"/>
                                </a:lnTo>
                                <a:lnTo>
                                  <a:pt x="5463" y="-3346"/>
                                </a:lnTo>
                                <a:lnTo>
                                  <a:pt x="5569" y="-3346"/>
                                </a:lnTo>
                                <a:lnTo>
                                  <a:pt x="5674" y="-3346"/>
                                </a:lnTo>
                                <a:lnTo>
                                  <a:pt x="5746" y="-3346"/>
                                </a:lnTo>
                                <a:lnTo>
                                  <a:pt x="5732" y="-3346"/>
                                </a:lnTo>
                                <a:lnTo>
                                  <a:pt x="5708" y="-3346"/>
                                </a:lnTo>
                                <a:lnTo>
                                  <a:pt x="5674" y="-3346"/>
                                </a:lnTo>
                                <a:lnTo>
                                  <a:pt x="5655" y="-3346"/>
                                </a:lnTo>
                                <a:lnTo>
                                  <a:pt x="5607" y="-3346"/>
                                </a:lnTo>
                                <a:lnTo>
                                  <a:pt x="5597" y="-3346"/>
                                </a:lnTo>
                                <a:lnTo>
                                  <a:pt x="5569" y="-3342"/>
                                </a:lnTo>
                                <a:lnTo>
                                  <a:pt x="5549" y="-3342"/>
                                </a:lnTo>
                                <a:lnTo>
                                  <a:pt x="5516" y="-3342"/>
                                </a:lnTo>
                                <a:lnTo>
                                  <a:pt x="5497" y="-3342"/>
                                </a:lnTo>
                                <a:lnTo>
                                  <a:pt x="5463" y="-3342"/>
                                </a:lnTo>
                                <a:lnTo>
                                  <a:pt x="5453" y="-3342"/>
                                </a:lnTo>
                                <a:lnTo>
                                  <a:pt x="5434" y="-3342"/>
                                </a:lnTo>
                                <a:lnTo>
                                  <a:pt x="5420" y="-3342"/>
                                </a:lnTo>
                                <a:lnTo>
                                  <a:pt x="5401" y="-3342"/>
                                </a:lnTo>
                                <a:lnTo>
                                  <a:pt x="5396" y="-3342"/>
                                </a:lnTo>
                                <a:lnTo>
                                  <a:pt x="5367" y="-3342"/>
                                </a:lnTo>
                                <a:lnTo>
                                  <a:pt x="5353" y="-3342"/>
                                </a:lnTo>
                                <a:lnTo>
                                  <a:pt x="5304" y="-3342"/>
                                </a:lnTo>
                                <a:lnTo>
                                  <a:pt x="5300" y="-3342"/>
                                </a:lnTo>
                                <a:lnTo>
                                  <a:pt x="5285" y="-3342"/>
                                </a:lnTo>
                                <a:lnTo>
                                  <a:pt x="5280" y="-3342"/>
                                </a:lnTo>
                                <a:lnTo>
                                  <a:pt x="5271" y="-3342"/>
                                </a:lnTo>
                                <a:lnTo>
                                  <a:pt x="5266" y="-3342"/>
                                </a:lnTo>
                                <a:lnTo>
                                  <a:pt x="5261" y="-3342"/>
                                </a:lnTo>
                                <a:lnTo>
                                  <a:pt x="5252" y="-3342"/>
                                </a:lnTo>
                                <a:lnTo>
                                  <a:pt x="5247" y="-3342"/>
                                </a:lnTo>
                                <a:lnTo>
                                  <a:pt x="5247" y="-3351"/>
                                </a:lnTo>
                                <a:lnTo>
                                  <a:pt x="5247" y="-3366"/>
                                </a:lnTo>
                                <a:lnTo>
                                  <a:pt x="5247" y="-3385"/>
                                </a:lnTo>
                                <a:lnTo>
                                  <a:pt x="5247" y="-3414"/>
                                </a:lnTo>
                                <a:lnTo>
                                  <a:pt x="5247" y="-3433"/>
                                </a:lnTo>
                                <a:lnTo>
                                  <a:pt x="5247" y="-3447"/>
                                </a:lnTo>
                                <a:lnTo>
                                  <a:pt x="5247" y="-3514"/>
                                </a:lnTo>
                                <a:lnTo>
                                  <a:pt x="5247" y="-3557"/>
                                </a:lnTo>
                                <a:lnTo>
                                  <a:pt x="5247" y="-3581"/>
                                </a:lnTo>
                                <a:lnTo>
                                  <a:pt x="5247" y="-3596"/>
                                </a:lnTo>
                                <a:lnTo>
                                  <a:pt x="5247" y="-3625"/>
                                </a:lnTo>
                                <a:lnTo>
                                  <a:pt x="5247" y="-3634"/>
                                </a:lnTo>
                                <a:lnTo>
                                  <a:pt x="5247" y="-3663"/>
                                </a:lnTo>
                                <a:lnTo>
                                  <a:pt x="5247" y="-3773"/>
                                </a:lnTo>
                                <a:lnTo>
                                  <a:pt x="5247" y="-3826"/>
                                </a:lnTo>
                                <a:lnTo>
                                  <a:pt x="5247" y="-3841"/>
                                </a:lnTo>
                                <a:lnTo>
                                  <a:pt x="5247" y="-3860"/>
                                </a:lnTo>
                                <a:lnTo>
                                  <a:pt x="5247" y="-3879"/>
                                </a:lnTo>
                                <a:lnTo>
                                  <a:pt x="5247" y="-3903"/>
                                </a:lnTo>
                                <a:lnTo>
                                  <a:pt x="5247" y="-3927"/>
                                </a:lnTo>
                                <a:lnTo>
                                  <a:pt x="5247" y="-3946"/>
                                </a:lnTo>
                                <a:lnTo>
                                  <a:pt x="5247" y="-3951"/>
                                </a:lnTo>
                                <a:lnTo>
                                  <a:pt x="5247" y="-3961"/>
                                </a:lnTo>
                                <a:lnTo>
                                  <a:pt x="5247" y="-3989"/>
                                </a:lnTo>
                                <a:lnTo>
                                  <a:pt x="5247" y="-4004"/>
                                </a:lnTo>
                                <a:lnTo>
                                  <a:pt x="5247" y="-4018"/>
                                </a:lnTo>
                                <a:lnTo>
                                  <a:pt x="5247" y="-4042"/>
                                </a:lnTo>
                                <a:lnTo>
                                  <a:pt x="5247" y="-4061"/>
                                </a:lnTo>
                                <a:lnTo>
                                  <a:pt x="5247" y="-4076"/>
                                </a:lnTo>
                                <a:lnTo>
                                  <a:pt x="5247" y="-4095"/>
                                </a:lnTo>
                                <a:lnTo>
                                  <a:pt x="5266" y="-4095"/>
                                </a:lnTo>
                                <a:lnTo>
                                  <a:pt x="5271" y="-4095"/>
                                </a:lnTo>
                                <a:lnTo>
                                  <a:pt x="5285" y="-4095"/>
                                </a:lnTo>
                                <a:lnTo>
                                  <a:pt x="5300" y="-4095"/>
                                </a:lnTo>
                                <a:lnTo>
                                  <a:pt x="5319" y="-4095"/>
                                </a:lnTo>
                                <a:lnTo>
                                  <a:pt x="5338" y="-4095"/>
                                </a:lnTo>
                                <a:lnTo>
                                  <a:pt x="5353" y="-4095"/>
                                </a:lnTo>
                                <a:lnTo>
                                  <a:pt x="5353" y="-4119"/>
                                </a:lnTo>
                                <a:lnTo>
                                  <a:pt x="5353" y="-4124"/>
                                </a:lnTo>
                                <a:lnTo>
                                  <a:pt x="5353" y="-4138"/>
                                </a:lnTo>
                                <a:lnTo>
                                  <a:pt x="5353" y="-4162"/>
                                </a:lnTo>
                                <a:lnTo>
                                  <a:pt x="5353" y="-4186"/>
                                </a:lnTo>
                                <a:lnTo>
                                  <a:pt x="5353" y="-4201"/>
                                </a:lnTo>
                                <a:lnTo>
                                  <a:pt x="5367" y="-4201"/>
                                </a:lnTo>
                                <a:lnTo>
                                  <a:pt x="5372" y="-4201"/>
                                </a:lnTo>
                                <a:lnTo>
                                  <a:pt x="5377" y="-4201"/>
                                </a:lnTo>
                                <a:lnTo>
                                  <a:pt x="5381" y="-4201"/>
                                </a:lnTo>
                                <a:lnTo>
                                  <a:pt x="5386" y="-4205"/>
                                </a:lnTo>
                                <a:lnTo>
                                  <a:pt x="5405" y="-4205"/>
                                </a:lnTo>
                                <a:lnTo>
                                  <a:pt x="5434" y="-4205"/>
                                </a:lnTo>
                                <a:lnTo>
                                  <a:pt x="5458" y="-4205"/>
                                </a:lnTo>
                                <a:lnTo>
                                  <a:pt x="5463" y="-4205"/>
                                </a:lnTo>
                                <a:lnTo>
                                  <a:pt x="5477" y="-4205"/>
                                </a:lnTo>
                                <a:lnTo>
                                  <a:pt x="5492" y="-4205"/>
                                </a:lnTo>
                                <a:lnTo>
                                  <a:pt x="5506" y="-4205"/>
                                </a:lnTo>
                                <a:lnTo>
                                  <a:pt x="5516" y="-4205"/>
                                </a:lnTo>
                                <a:lnTo>
                                  <a:pt x="5535" y="-4205"/>
                                </a:lnTo>
                                <a:lnTo>
                                  <a:pt x="5540" y="-4205"/>
                                </a:lnTo>
                                <a:lnTo>
                                  <a:pt x="5554" y="-4205"/>
                                </a:lnTo>
                                <a:lnTo>
                                  <a:pt x="5569" y="-4205"/>
                                </a:lnTo>
                                <a:lnTo>
                                  <a:pt x="5569" y="-4196"/>
                                </a:lnTo>
                                <a:lnTo>
                                  <a:pt x="5569" y="-4172"/>
                                </a:lnTo>
                                <a:lnTo>
                                  <a:pt x="5569" y="-4162"/>
                                </a:lnTo>
                                <a:lnTo>
                                  <a:pt x="5569" y="-4138"/>
                                </a:lnTo>
                                <a:lnTo>
                                  <a:pt x="5569" y="-4109"/>
                                </a:lnTo>
                                <a:lnTo>
                                  <a:pt x="5569" y="-4095"/>
                                </a:lnTo>
                                <a:lnTo>
                                  <a:pt x="5569" y="-4085"/>
                                </a:lnTo>
                                <a:lnTo>
                                  <a:pt x="5569" y="-4061"/>
                                </a:lnTo>
                                <a:lnTo>
                                  <a:pt x="5569" y="-4042"/>
                                </a:lnTo>
                                <a:lnTo>
                                  <a:pt x="5569" y="-4023"/>
                                </a:lnTo>
                                <a:lnTo>
                                  <a:pt x="5569" y="-4009"/>
                                </a:lnTo>
                                <a:lnTo>
                                  <a:pt x="5569" y="-3989"/>
                                </a:lnTo>
                                <a:lnTo>
                                  <a:pt x="5583" y="-3989"/>
                                </a:lnTo>
                                <a:lnTo>
                                  <a:pt x="5607" y="-3989"/>
                                </a:lnTo>
                                <a:lnTo>
                                  <a:pt x="5636" y="-3989"/>
                                </a:lnTo>
                                <a:lnTo>
                                  <a:pt x="5665" y="-3989"/>
                                </a:lnTo>
                                <a:lnTo>
                                  <a:pt x="5674" y="-3989"/>
                                </a:lnTo>
                                <a:lnTo>
                                  <a:pt x="5684" y="-3989"/>
                                </a:lnTo>
                                <a:lnTo>
                                  <a:pt x="5708" y="-3989"/>
                                </a:lnTo>
                                <a:lnTo>
                                  <a:pt x="5717" y="-3989"/>
                                </a:lnTo>
                                <a:lnTo>
                                  <a:pt x="5737" y="-3989"/>
                                </a:lnTo>
                                <a:lnTo>
                                  <a:pt x="5765" y="-3989"/>
                                </a:lnTo>
                                <a:lnTo>
                                  <a:pt x="5780" y="-3989"/>
                                </a:lnTo>
                                <a:close/>
                                <a:moveTo>
                                  <a:pt x="5564" y="-4201"/>
                                </a:moveTo>
                                <a:lnTo>
                                  <a:pt x="5516" y="-4201"/>
                                </a:lnTo>
                                <a:lnTo>
                                  <a:pt x="5458" y="-4201"/>
                                </a:lnTo>
                                <a:lnTo>
                                  <a:pt x="5386" y="-4201"/>
                                </a:lnTo>
                                <a:lnTo>
                                  <a:pt x="5381" y="-4201"/>
                                </a:lnTo>
                                <a:lnTo>
                                  <a:pt x="5377" y="-4201"/>
                                </a:lnTo>
                                <a:lnTo>
                                  <a:pt x="5372" y="-4201"/>
                                </a:lnTo>
                                <a:lnTo>
                                  <a:pt x="5367" y="-4201"/>
                                </a:lnTo>
                                <a:lnTo>
                                  <a:pt x="5357" y="-4201"/>
                                </a:lnTo>
                                <a:lnTo>
                                  <a:pt x="5357" y="-4124"/>
                                </a:lnTo>
                                <a:lnTo>
                                  <a:pt x="5357" y="-4114"/>
                                </a:lnTo>
                                <a:lnTo>
                                  <a:pt x="5357" y="-4095"/>
                                </a:lnTo>
                                <a:lnTo>
                                  <a:pt x="5357" y="-4090"/>
                                </a:lnTo>
                                <a:lnTo>
                                  <a:pt x="5353" y="-4090"/>
                                </a:lnTo>
                                <a:lnTo>
                                  <a:pt x="5353" y="-3989"/>
                                </a:lnTo>
                                <a:lnTo>
                                  <a:pt x="5353" y="-3908"/>
                                </a:lnTo>
                                <a:lnTo>
                                  <a:pt x="5367" y="-3908"/>
                                </a:lnTo>
                                <a:lnTo>
                                  <a:pt x="5367" y="-3898"/>
                                </a:lnTo>
                                <a:lnTo>
                                  <a:pt x="5353" y="-3898"/>
                                </a:lnTo>
                                <a:lnTo>
                                  <a:pt x="5353" y="-3879"/>
                                </a:lnTo>
                                <a:lnTo>
                                  <a:pt x="5353" y="-3850"/>
                                </a:lnTo>
                                <a:lnTo>
                                  <a:pt x="5405" y="-3826"/>
                                </a:lnTo>
                                <a:lnTo>
                                  <a:pt x="5405" y="-3879"/>
                                </a:lnTo>
                                <a:lnTo>
                                  <a:pt x="5429" y="-3879"/>
                                </a:lnTo>
                                <a:lnTo>
                                  <a:pt x="5449" y="-3879"/>
                                </a:lnTo>
                                <a:lnTo>
                                  <a:pt x="5453" y="-3879"/>
                                </a:lnTo>
                                <a:lnTo>
                                  <a:pt x="5458" y="-3879"/>
                                </a:lnTo>
                                <a:lnTo>
                                  <a:pt x="5458" y="-3893"/>
                                </a:lnTo>
                                <a:lnTo>
                                  <a:pt x="5458" y="-3903"/>
                                </a:lnTo>
                                <a:lnTo>
                                  <a:pt x="5458" y="-3913"/>
                                </a:lnTo>
                                <a:lnTo>
                                  <a:pt x="5458" y="-3927"/>
                                </a:lnTo>
                                <a:lnTo>
                                  <a:pt x="5458" y="-3941"/>
                                </a:lnTo>
                                <a:lnTo>
                                  <a:pt x="5458" y="-3956"/>
                                </a:lnTo>
                                <a:lnTo>
                                  <a:pt x="5458" y="-3970"/>
                                </a:lnTo>
                                <a:lnTo>
                                  <a:pt x="5458" y="-3989"/>
                                </a:lnTo>
                                <a:lnTo>
                                  <a:pt x="5463" y="-3989"/>
                                </a:lnTo>
                                <a:lnTo>
                                  <a:pt x="5473" y="-3989"/>
                                </a:lnTo>
                                <a:lnTo>
                                  <a:pt x="5492" y="-3989"/>
                                </a:lnTo>
                                <a:lnTo>
                                  <a:pt x="5501" y="-3989"/>
                                </a:lnTo>
                                <a:lnTo>
                                  <a:pt x="5511" y="-3989"/>
                                </a:lnTo>
                                <a:lnTo>
                                  <a:pt x="5511" y="-3985"/>
                                </a:lnTo>
                                <a:lnTo>
                                  <a:pt x="5511" y="-3975"/>
                                </a:lnTo>
                                <a:lnTo>
                                  <a:pt x="5511" y="-3970"/>
                                </a:lnTo>
                                <a:lnTo>
                                  <a:pt x="5511" y="-3956"/>
                                </a:lnTo>
                                <a:lnTo>
                                  <a:pt x="5511" y="-3946"/>
                                </a:lnTo>
                                <a:lnTo>
                                  <a:pt x="5511" y="-3937"/>
                                </a:lnTo>
                                <a:lnTo>
                                  <a:pt x="5511" y="-3922"/>
                                </a:lnTo>
                                <a:lnTo>
                                  <a:pt x="5511" y="-3913"/>
                                </a:lnTo>
                                <a:lnTo>
                                  <a:pt x="5511" y="-3903"/>
                                </a:lnTo>
                                <a:lnTo>
                                  <a:pt x="5511" y="-3889"/>
                                </a:lnTo>
                                <a:lnTo>
                                  <a:pt x="5511" y="-3879"/>
                                </a:lnTo>
                                <a:lnTo>
                                  <a:pt x="5516" y="-3879"/>
                                </a:lnTo>
                                <a:lnTo>
                                  <a:pt x="5516" y="-3865"/>
                                </a:lnTo>
                                <a:lnTo>
                                  <a:pt x="5516" y="-3845"/>
                                </a:lnTo>
                                <a:lnTo>
                                  <a:pt x="5516" y="-3836"/>
                                </a:lnTo>
                                <a:lnTo>
                                  <a:pt x="5516" y="-3826"/>
                                </a:lnTo>
                                <a:lnTo>
                                  <a:pt x="5516" y="-3821"/>
                                </a:lnTo>
                                <a:lnTo>
                                  <a:pt x="5516" y="-3817"/>
                                </a:lnTo>
                                <a:lnTo>
                                  <a:pt x="5516" y="-3812"/>
                                </a:lnTo>
                                <a:lnTo>
                                  <a:pt x="5516" y="-3807"/>
                                </a:lnTo>
                                <a:lnTo>
                                  <a:pt x="5516" y="-3797"/>
                                </a:lnTo>
                                <a:lnTo>
                                  <a:pt x="5569" y="-3802"/>
                                </a:lnTo>
                                <a:lnTo>
                                  <a:pt x="5569" y="-3797"/>
                                </a:lnTo>
                                <a:lnTo>
                                  <a:pt x="5569" y="-3783"/>
                                </a:lnTo>
                                <a:lnTo>
                                  <a:pt x="5569" y="-3773"/>
                                </a:lnTo>
                                <a:lnTo>
                                  <a:pt x="5588" y="-3773"/>
                                </a:lnTo>
                                <a:lnTo>
                                  <a:pt x="5602" y="-3773"/>
                                </a:lnTo>
                                <a:lnTo>
                                  <a:pt x="5636" y="-3773"/>
                                </a:lnTo>
                                <a:lnTo>
                                  <a:pt x="5645" y="-3773"/>
                                </a:lnTo>
                                <a:lnTo>
                                  <a:pt x="5650" y="-3725"/>
                                </a:lnTo>
                                <a:lnTo>
                                  <a:pt x="5674" y="-3716"/>
                                </a:lnTo>
                                <a:lnTo>
                                  <a:pt x="5785" y="-3692"/>
                                </a:lnTo>
                                <a:lnTo>
                                  <a:pt x="5785" y="-3687"/>
                                </a:lnTo>
                                <a:lnTo>
                                  <a:pt x="5818" y="-3682"/>
                                </a:lnTo>
                                <a:lnTo>
                                  <a:pt x="5823" y="-3677"/>
                                </a:lnTo>
                                <a:lnTo>
                                  <a:pt x="5828" y="-3677"/>
                                </a:lnTo>
                                <a:lnTo>
                                  <a:pt x="5842" y="-3673"/>
                                </a:lnTo>
                                <a:lnTo>
                                  <a:pt x="5852" y="-3673"/>
                                </a:lnTo>
                                <a:lnTo>
                                  <a:pt x="5857" y="-3673"/>
                                </a:lnTo>
                                <a:lnTo>
                                  <a:pt x="5861" y="-3668"/>
                                </a:lnTo>
                                <a:lnTo>
                                  <a:pt x="5866" y="-3668"/>
                                </a:lnTo>
                                <a:lnTo>
                                  <a:pt x="5871" y="-3668"/>
                                </a:lnTo>
                                <a:lnTo>
                                  <a:pt x="5876" y="-3668"/>
                                </a:lnTo>
                                <a:lnTo>
                                  <a:pt x="5885" y="-3668"/>
                                </a:lnTo>
                                <a:lnTo>
                                  <a:pt x="5885" y="-3773"/>
                                </a:lnTo>
                                <a:lnTo>
                                  <a:pt x="5885" y="-3884"/>
                                </a:lnTo>
                                <a:lnTo>
                                  <a:pt x="5885" y="-3893"/>
                                </a:lnTo>
                                <a:lnTo>
                                  <a:pt x="5885" y="-3903"/>
                                </a:lnTo>
                                <a:lnTo>
                                  <a:pt x="5885" y="-3913"/>
                                </a:lnTo>
                                <a:lnTo>
                                  <a:pt x="5885" y="-3917"/>
                                </a:lnTo>
                                <a:lnTo>
                                  <a:pt x="5885" y="-3927"/>
                                </a:lnTo>
                                <a:lnTo>
                                  <a:pt x="5885" y="-3946"/>
                                </a:lnTo>
                                <a:lnTo>
                                  <a:pt x="5885" y="-3965"/>
                                </a:lnTo>
                                <a:lnTo>
                                  <a:pt x="5885" y="-3985"/>
                                </a:lnTo>
                                <a:lnTo>
                                  <a:pt x="5674" y="-3985"/>
                                </a:lnTo>
                                <a:lnTo>
                                  <a:pt x="5564" y="-3985"/>
                                </a:lnTo>
                                <a:lnTo>
                                  <a:pt x="5564" y="-3989"/>
                                </a:lnTo>
                                <a:lnTo>
                                  <a:pt x="5564" y="-4042"/>
                                </a:lnTo>
                                <a:lnTo>
                                  <a:pt x="5564" y="-4095"/>
                                </a:lnTo>
                                <a:lnTo>
                                  <a:pt x="5564" y="-4201"/>
                                </a:lnTo>
                                <a:close/>
                                <a:moveTo>
                                  <a:pt x="5324" y="-3865"/>
                                </a:moveTo>
                                <a:lnTo>
                                  <a:pt x="5314" y="-3869"/>
                                </a:lnTo>
                                <a:lnTo>
                                  <a:pt x="5304" y="-3874"/>
                                </a:lnTo>
                                <a:lnTo>
                                  <a:pt x="5295" y="-3879"/>
                                </a:lnTo>
                                <a:lnTo>
                                  <a:pt x="5290" y="-3879"/>
                                </a:lnTo>
                                <a:lnTo>
                                  <a:pt x="5285" y="-3879"/>
                                </a:lnTo>
                                <a:lnTo>
                                  <a:pt x="5266" y="-3879"/>
                                </a:lnTo>
                                <a:lnTo>
                                  <a:pt x="5252" y="-3879"/>
                                </a:lnTo>
                                <a:lnTo>
                                  <a:pt x="5252" y="-3773"/>
                                </a:lnTo>
                                <a:lnTo>
                                  <a:pt x="5252" y="-3663"/>
                                </a:lnTo>
                                <a:lnTo>
                                  <a:pt x="5252" y="-3557"/>
                                </a:lnTo>
                                <a:lnTo>
                                  <a:pt x="5252" y="-3452"/>
                                </a:lnTo>
                                <a:lnTo>
                                  <a:pt x="5252" y="-3346"/>
                                </a:lnTo>
                                <a:lnTo>
                                  <a:pt x="5271" y="-3346"/>
                                </a:lnTo>
                                <a:lnTo>
                                  <a:pt x="5304" y="-3346"/>
                                </a:lnTo>
                                <a:lnTo>
                                  <a:pt x="5353" y="-3346"/>
                                </a:lnTo>
                                <a:lnTo>
                                  <a:pt x="5429" y="-3346"/>
                                </a:lnTo>
                                <a:lnTo>
                                  <a:pt x="5405" y="-3375"/>
                                </a:lnTo>
                                <a:lnTo>
                                  <a:pt x="5367" y="-3418"/>
                                </a:lnTo>
                                <a:lnTo>
                                  <a:pt x="5362" y="-3423"/>
                                </a:lnTo>
                                <a:lnTo>
                                  <a:pt x="5357" y="-3428"/>
                                </a:lnTo>
                                <a:lnTo>
                                  <a:pt x="5357" y="-3438"/>
                                </a:lnTo>
                                <a:lnTo>
                                  <a:pt x="5353" y="-3447"/>
                                </a:lnTo>
                                <a:lnTo>
                                  <a:pt x="5353" y="-3452"/>
                                </a:lnTo>
                                <a:lnTo>
                                  <a:pt x="5353" y="-3620"/>
                                </a:lnTo>
                                <a:lnTo>
                                  <a:pt x="5353" y="-3663"/>
                                </a:lnTo>
                                <a:lnTo>
                                  <a:pt x="5338" y="-3663"/>
                                </a:lnTo>
                                <a:lnTo>
                                  <a:pt x="5338" y="-3649"/>
                                </a:lnTo>
                                <a:lnTo>
                                  <a:pt x="5333" y="-3649"/>
                                </a:lnTo>
                                <a:lnTo>
                                  <a:pt x="5338" y="-3658"/>
                                </a:lnTo>
                                <a:lnTo>
                                  <a:pt x="5338" y="-3663"/>
                                </a:lnTo>
                                <a:lnTo>
                                  <a:pt x="5353" y="-3663"/>
                                </a:lnTo>
                                <a:lnTo>
                                  <a:pt x="5353" y="-3711"/>
                                </a:lnTo>
                                <a:lnTo>
                                  <a:pt x="5353" y="-3725"/>
                                </a:lnTo>
                                <a:lnTo>
                                  <a:pt x="5348" y="-3725"/>
                                </a:lnTo>
                                <a:lnTo>
                                  <a:pt x="5348" y="-3730"/>
                                </a:lnTo>
                                <a:lnTo>
                                  <a:pt x="5353" y="-3730"/>
                                </a:lnTo>
                                <a:lnTo>
                                  <a:pt x="5353" y="-3745"/>
                                </a:lnTo>
                                <a:lnTo>
                                  <a:pt x="5353" y="-3773"/>
                                </a:lnTo>
                                <a:lnTo>
                                  <a:pt x="5353" y="-3788"/>
                                </a:lnTo>
                                <a:lnTo>
                                  <a:pt x="5353" y="-3831"/>
                                </a:lnTo>
                                <a:lnTo>
                                  <a:pt x="5324" y="-3831"/>
                                </a:lnTo>
                                <a:lnTo>
                                  <a:pt x="5324" y="-386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83" name="Picture 257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4714" y="11529"/>
                            <a:ext cx="110" cy="235"/>
                          </a:xfrm>
                          <a:prstGeom prst="rect">
                            <a:avLst/>
                          </a:prstGeom>
                          <a:noFill/>
                          <a:extLst>
                            <a:ext uri="{909E8E84-426E-40DD-AFC4-6F175D3DCCD1}">
                              <a14:hiddenFill xmlns:a14="http://schemas.microsoft.com/office/drawing/2010/main">
                                <a:solidFill>
                                  <a:srgbClr val="FFFFFF"/>
                                </a:solidFill>
                              </a14:hiddenFill>
                            </a:ext>
                          </a:extLst>
                        </pic:spPr>
                      </pic:pic>
                      <wps:wsp>
                        <wps:cNvPr id="1184" name="Freeform 2573"/>
                        <wps:cNvSpPr>
                          <a:spLocks/>
                        </wps:cNvSpPr>
                        <wps:spPr bwMode="auto">
                          <a:xfrm>
                            <a:off x="4882" y="11798"/>
                            <a:ext cx="44" cy="29"/>
                          </a:xfrm>
                          <a:custGeom>
                            <a:avLst/>
                            <a:gdLst>
                              <a:gd name="T0" fmla="+- 0 4925 4882"/>
                              <a:gd name="T1" fmla="*/ T0 w 44"/>
                              <a:gd name="T2" fmla="+- 0 11812 11798"/>
                              <a:gd name="T3" fmla="*/ 11812 h 29"/>
                              <a:gd name="T4" fmla="+- 0 4925 4882"/>
                              <a:gd name="T5" fmla="*/ T4 w 44"/>
                              <a:gd name="T6" fmla="+- 0 11807 11798"/>
                              <a:gd name="T7" fmla="*/ 11807 h 29"/>
                              <a:gd name="T8" fmla="+- 0 4925 4882"/>
                              <a:gd name="T9" fmla="*/ T8 w 44"/>
                              <a:gd name="T10" fmla="+- 0 11803 11798"/>
                              <a:gd name="T11" fmla="*/ 11803 h 29"/>
                              <a:gd name="T12" fmla="+- 0 4925 4882"/>
                              <a:gd name="T13" fmla="*/ T12 w 44"/>
                              <a:gd name="T14" fmla="+- 0 11798 11798"/>
                              <a:gd name="T15" fmla="*/ 11798 h 29"/>
                              <a:gd name="T16" fmla="+- 0 4882 4882"/>
                              <a:gd name="T17" fmla="*/ T16 w 44"/>
                              <a:gd name="T18" fmla="+- 0 11798 11798"/>
                              <a:gd name="T19" fmla="*/ 11798 h 29"/>
                              <a:gd name="T20" fmla="+- 0 4882 4882"/>
                              <a:gd name="T21" fmla="*/ T20 w 44"/>
                              <a:gd name="T22" fmla="+- 0 11803 11798"/>
                              <a:gd name="T23" fmla="*/ 11803 h 29"/>
                              <a:gd name="T24" fmla="+- 0 4925 4882"/>
                              <a:gd name="T25" fmla="*/ T24 w 44"/>
                              <a:gd name="T26" fmla="+- 0 11827 11798"/>
                              <a:gd name="T27" fmla="*/ 11827 h 29"/>
                              <a:gd name="T28" fmla="+- 0 4925 4882"/>
                              <a:gd name="T29" fmla="*/ T28 w 44"/>
                              <a:gd name="T30" fmla="+- 0 11812 11798"/>
                              <a:gd name="T31" fmla="*/ 11812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4" h="29">
                                <a:moveTo>
                                  <a:pt x="43" y="14"/>
                                </a:moveTo>
                                <a:lnTo>
                                  <a:pt x="43" y="9"/>
                                </a:lnTo>
                                <a:lnTo>
                                  <a:pt x="43" y="5"/>
                                </a:lnTo>
                                <a:lnTo>
                                  <a:pt x="43" y="0"/>
                                </a:lnTo>
                                <a:lnTo>
                                  <a:pt x="0" y="0"/>
                                </a:lnTo>
                                <a:lnTo>
                                  <a:pt x="0" y="5"/>
                                </a:lnTo>
                                <a:lnTo>
                                  <a:pt x="43" y="29"/>
                                </a:lnTo>
                                <a:lnTo>
                                  <a:pt x="43" y="1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5" name="AutoShape 2572"/>
                        <wps:cNvSpPr>
                          <a:spLocks/>
                        </wps:cNvSpPr>
                        <wps:spPr bwMode="auto">
                          <a:xfrm>
                            <a:off x="5141" y="11015"/>
                            <a:ext cx="327" cy="620"/>
                          </a:xfrm>
                          <a:custGeom>
                            <a:avLst/>
                            <a:gdLst>
                              <a:gd name="T0" fmla="+- 0 5165 5141"/>
                              <a:gd name="T1" fmla="*/ T0 w 327"/>
                              <a:gd name="T2" fmla="+- 0 11164 11015"/>
                              <a:gd name="T3" fmla="*/ 11164 h 620"/>
                              <a:gd name="T4" fmla="+- 0 5141 5141"/>
                              <a:gd name="T5" fmla="*/ T4 w 327"/>
                              <a:gd name="T6" fmla="+- 0 11164 11015"/>
                              <a:gd name="T7" fmla="*/ 11164 h 620"/>
                              <a:gd name="T8" fmla="+- 0 5141 5141"/>
                              <a:gd name="T9" fmla="*/ T8 w 327"/>
                              <a:gd name="T10" fmla="+- 0 11419 11015"/>
                              <a:gd name="T11" fmla="*/ 11419 h 620"/>
                              <a:gd name="T12" fmla="+- 0 5194 5141"/>
                              <a:gd name="T13" fmla="*/ T12 w 327"/>
                              <a:gd name="T14" fmla="+- 0 11419 11015"/>
                              <a:gd name="T15" fmla="*/ 11419 h 620"/>
                              <a:gd name="T16" fmla="+- 0 5194 5141"/>
                              <a:gd name="T17" fmla="*/ T16 w 327"/>
                              <a:gd name="T18" fmla="+- 0 11447 11015"/>
                              <a:gd name="T19" fmla="*/ 11447 h 620"/>
                              <a:gd name="T20" fmla="+- 0 5223 5141"/>
                              <a:gd name="T21" fmla="*/ T20 w 327"/>
                              <a:gd name="T22" fmla="+- 0 11447 11015"/>
                              <a:gd name="T23" fmla="*/ 11447 h 620"/>
                              <a:gd name="T24" fmla="+- 0 5223 5141"/>
                              <a:gd name="T25" fmla="*/ T24 w 327"/>
                              <a:gd name="T26" fmla="+- 0 11462 11015"/>
                              <a:gd name="T27" fmla="*/ 11462 h 620"/>
                              <a:gd name="T28" fmla="+- 0 5247 5141"/>
                              <a:gd name="T29" fmla="*/ T28 w 327"/>
                              <a:gd name="T30" fmla="+- 0 11462 11015"/>
                              <a:gd name="T31" fmla="*/ 11462 h 620"/>
                              <a:gd name="T32" fmla="+- 0 5247 5141"/>
                              <a:gd name="T33" fmla="*/ T32 w 327"/>
                              <a:gd name="T34" fmla="+- 0 11635 11015"/>
                              <a:gd name="T35" fmla="*/ 11635 h 620"/>
                              <a:gd name="T36" fmla="+- 0 5357 5141"/>
                              <a:gd name="T37" fmla="*/ T36 w 327"/>
                              <a:gd name="T38" fmla="+- 0 11635 11015"/>
                              <a:gd name="T39" fmla="*/ 11635 h 620"/>
                              <a:gd name="T40" fmla="+- 0 5357 5141"/>
                              <a:gd name="T41" fmla="*/ T40 w 327"/>
                              <a:gd name="T42" fmla="+- 0 11366 11015"/>
                              <a:gd name="T43" fmla="*/ 11366 h 620"/>
                              <a:gd name="T44" fmla="+- 0 5352 5141"/>
                              <a:gd name="T45" fmla="*/ T44 w 327"/>
                              <a:gd name="T46" fmla="+- 0 11366 11015"/>
                              <a:gd name="T47" fmla="*/ 11366 h 620"/>
                              <a:gd name="T48" fmla="+- 0 5352 5141"/>
                              <a:gd name="T49" fmla="*/ T48 w 327"/>
                              <a:gd name="T50" fmla="+- 0 11356 11015"/>
                              <a:gd name="T51" fmla="*/ 11356 h 620"/>
                              <a:gd name="T52" fmla="+- 0 5343 5141"/>
                              <a:gd name="T53" fmla="*/ T52 w 327"/>
                              <a:gd name="T54" fmla="+- 0 11347 11015"/>
                              <a:gd name="T55" fmla="*/ 11347 h 620"/>
                              <a:gd name="T56" fmla="+- 0 5333 5141"/>
                              <a:gd name="T57" fmla="*/ T56 w 327"/>
                              <a:gd name="T58" fmla="+- 0 11342 11015"/>
                              <a:gd name="T59" fmla="*/ 11342 h 620"/>
                              <a:gd name="T60" fmla="+- 0 5333 5141"/>
                              <a:gd name="T61" fmla="*/ T60 w 327"/>
                              <a:gd name="T62" fmla="+- 0 11332 11015"/>
                              <a:gd name="T63" fmla="*/ 11332 h 620"/>
                              <a:gd name="T64" fmla="+- 0 5328 5141"/>
                              <a:gd name="T65" fmla="*/ T64 w 327"/>
                              <a:gd name="T66" fmla="+- 0 11332 11015"/>
                              <a:gd name="T67" fmla="*/ 11332 h 620"/>
                              <a:gd name="T68" fmla="+- 0 5328 5141"/>
                              <a:gd name="T69" fmla="*/ T68 w 327"/>
                              <a:gd name="T70" fmla="+- 0 11313 11015"/>
                              <a:gd name="T71" fmla="*/ 11313 h 620"/>
                              <a:gd name="T72" fmla="+- 0 5357 5141"/>
                              <a:gd name="T73" fmla="*/ T72 w 327"/>
                              <a:gd name="T74" fmla="+- 0 11313 11015"/>
                              <a:gd name="T75" fmla="*/ 11313 h 620"/>
                              <a:gd name="T76" fmla="+- 0 5458 5141"/>
                              <a:gd name="T77" fmla="*/ T76 w 327"/>
                              <a:gd name="T78" fmla="+- 0 11203 11015"/>
                              <a:gd name="T79" fmla="*/ 11203 h 620"/>
                              <a:gd name="T80" fmla="+- 0 5468 5141"/>
                              <a:gd name="T81" fmla="*/ T80 w 327"/>
                              <a:gd name="T82" fmla="+- 0 11198 11015"/>
                              <a:gd name="T83" fmla="*/ 11198 h 620"/>
                              <a:gd name="T84" fmla="+- 0 5467 5141"/>
                              <a:gd name="T85" fmla="*/ T84 w 327"/>
                              <a:gd name="T86" fmla="+- 0 11193 11015"/>
                              <a:gd name="T87" fmla="*/ 11193 h 620"/>
                              <a:gd name="T88" fmla="+- 0 5165 5141"/>
                              <a:gd name="T89" fmla="*/ T88 w 327"/>
                              <a:gd name="T90" fmla="+- 0 11193 11015"/>
                              <a:gd name="T91" fmla="*/ 11193 h 620"/>
                              <a:gd name="T92" fmla="+- 0 5165 5141"/>
                              <a:gd name="T93" fmla="*/ T92 w 327"/>
                              <a:gd name="T94" fmla="+- 0 11164 11015"/>
                              <a:gd name="T95" fmla="*/ 11164 h 620"/>
                              <a:gd name="T96" fmla="+- 0 5463 5141"/>
                              <a:gd name="T97" fmla="*/ T96 w 327"/>
                              <a:gd name="T98" fmla="+- 0 11150 11015"/>
                              <a:gd name="T99" fmla="*/ 11150 h 620"/>
                              <a:gd name="T100" fmla="+- 0 5218 5141"/>
                              <a:gd name="T101" fmla="*/ T100 w 327"/>
                              <a:gd name="T102" fmla="+- 0 11150 11015"/>
                              <a:gd name="T103" fmla="*/ 11150 h 620"/>
                              <a:gd name="T104" fmla="+- 0 5223 5141"/>
                              <a:gd name="T105" fmla="*/ T104 w 327"/>
                              <a:gd name="T106" fmla="+- 0 11179 11015"/>
                              <a:gd name="T107" fmla="*/ 11179 h 620"/>
                              <a:gd name="T108" fmla="+- 0 5194 5141"/>
                              <a:gd name="T109" fmla="*/ T108 w 327"/>
                              <a:gd name="T110" fmla="+- 0 11179 11015"/>
                              <a:gd name="T111" fmla="*/ 11179 h 620"/>
                              <a:gd name="T112" fmla="+- 0 5194 5141"/>
                              <a:gd name="T113" fmla="*/ T112 w 327"/>
                              <a:gd name="T114" fmla="+- 0 11193 11015"/>
                              <a:gd name="T115" fmla="*/ 11193 h 620"/>
                              <a:gd name="T116" fmla="+- 0 5467 5141"/>
                              <a:gd name="T117" fmla="*/ T116 w 327"/>
                              <a:gd name="T118" fmla="+- 0 11193 11015"/>
                              <a:gd name="T119" fmla="*/ 11193 h 620"/>
                              <a:gd name="T120" fmla="+- 0 5463 5141"/>
                              <a:gd name="T121" fmla="*/ T120 w 327"/>
                              <a:gd name="T122" fmla="+- 0 11150 11015"/>
                              <a:gd name="T123" fmla="*/ 11150 h 620"/>
                              <a:gd name="T124" fmla="+- 0 5458 5141"/>
                              <a:gd name="T125" fmla="*/ T124 w 327"/>
                              <a:gd name="T126" fmla="+- 0 11030 11015"/>
                              <a:gd name="T127" fmla="*/ 11030 h 620"/>
                              <a:gd name="T128" fmla="+- 0 5434 5141"/>
                              <a:gd name="T129" fmla="*/ T128 w 327"/>
                              <a:gd name="T130" fmla="+- 0 11030 11015"/>
                              <a:gd name="T131" fmla="*/ 11030 h 620"/>
                              <a:gd name="T132" fmla="+- 0 5434 5141"/>
                              <a:gd name="T133" fmla="*/ T132 w 327"/>
                              <a:gd name="T134" fmla="+- 0 11044 11015"/>
                              <a:gd name="T135" fmla="*/ 11044 h 620"/>
                              <a:gd name="T136" fmla="+- 0 5405 5141"/>
                              <a:gd name="T137" fmla="*/ T136 w 327"/>
                              <a:gd name="T138" fmla="+- 0 11044 11015"/>
                              <a:gd name="T139" fmla="*/ 11044 h 620"/>
                              <a:gd name="T140" fmla="+- 0 5405 5141"/>
                              <a:gd name="T141" fmla="*/ T140 w 327"/>
                              <a:gd name="T142" fmla="+- 0 11068 11015"/>
                              <a:gd name="T143" fmla="*/ 11068 h 620"/>
                              <a:gd name="T144" fmla="+- 0 5247 5141"/>
                              <a:gd name="T145" fmla="*/ T144 w 327"/>
                              <a:gd name="T146" fmla="+- 0 11068 11015"/>
                              <a:gd name="T147" fmla="*/ 11068 h 620"/>
                              <a:gd name="T148" fmla="+- 0 5247 5141"/>
                              <a:gd name="T149" fmla="*/ T148 w 327"/>
                              <a:gd name="T150" fmla="+- 0 11150 11015"/>
                              <a:gd name="T151" fmla="*/ 11150 h 620"/>
                              <a:gd name="T152" fmla="+- 0 5458 5141"/>
                              <a:gd name="T153" fmla="*/ T152 w 327"/>
                              <a:gd name="T154" fmla="+- 0 11150 11015"/>
                              <a:gd name="T155" fmla="*/ 11150 h 620"/>
                              <a:gd name="T156" fmla="+- 0 5458 5141"/>
                              <a:gd name="T157" fmla="*/ T156 w 327"/>
                              <a:gd name="T158" fmla="+- 0 11030 11015"/>
                              <a:gd name="T159" fmla="*/ 11030 h 620"/>
                              <a:gd name="T160" fmla="+- 0 5328 5141"/>
                              <a:gd name="T161" fmla="*/ T160 w 327"/>
                              <a:gd name="T162" fmla="+- 0 11054 11015"/>
                              <a:gd name="T163" fmla="*/ 11054 h 620"/>
                              <a:gd name="T164" fmla="+- 0 5276 5141"/>
                              <a:gd name="T165" fmla="*/ T164 w 327"/>
                              <a:gd name="T166" fmla="+- 0 11054 11015"/>
                              <a:gd name="T167" fmla="*/ 11054 h 620"/>
                              <a:gd name="T168" fmla="+- 0 5276 5141"/>
                              <a:gd name="T169" fmla="*/ T168 w 327"/>
                              <a:gd name="T170" fmla="+- 0 11068 11015"/>
                              <a:gd name="T171" fmla="*/ 11068 h 620"/>
                              <a:gd name="T172" fmla="+- 0 5328 5141"/>
                              <a:gd name="T173" fmla="*/ T172 w 327"/>
                              <a:gd name="T174" fmla="+- 0 11068 11015"/>
                              <a:gd name="T175" fmla="*/ 11068 h 620"/>
                              <a:gd name="T176" fmla="+- 0 5328 5141"/>
                              <a:gd name="T177" fmla="*/ T176 w 327"/>
                              <a:gd name="T178" fmla="+- 0 11054 11015"/>
                              <a:gd name="T179" fmla="*/ 11054 h 620"/>
                              <a:gd name="T180" fmla="+- 0 5328 5141"/>
                              <a:gd name="T181" fmla="*/ T180 w 327"/>
                              <a:gd name="T182" fmla="+- 0 11044 11015"/>
                              <a:gd name="T183" fmla="*/ 11044 h 620"/>
                              <a:gd name="T184" fmla="+- 0 5261 5141"/>
                              <a:gd name="T185" fmla="*/ T184 w 327"/>
                              <a:gd name="T186" fmla="+- 0 11044 11015"/>
                              <a:gd name="T187" fmla="*/ 11044 h 620"/>
                              <a:gd name="T188" fmla="+- 0 5261 5141"/>
                              <a:gd name="T189" fmla="*/ T188 w 327"/>
                              <a:gd name="T190" fmla="+- 0 11059 11015"/>
                              <a:gd name="T191" fmla="*/ 11059 h 620"/>
                              <a:gd name="T192" fmla="+- 0 5276 5141"/>
                              <a:gd name="T193" fmla="*/ T192 w 327"/>
                              <a:gd name="T194" fmla="+- 0 11054 11015"/>
                              <a:gd name="T195" fmla="*/ 11054 h 620"/>
                              <a:gd name="T196" fmla="+- 0 5328 5141"/>
                              <a:gd name="T197" fmla="*/ T196 w 327"/>
                              <a:gd name="T198" fmla="+- 0 11054 11015"/>
                              <a:gd name="T199" fmla="*/ 11054 h 620"/>
                              <a:gd name="T200" fmla="+- 0 5328 5141"/>
                              <a:gd name="T201" fmla="*/ T200 w 327"/>
                              <a:gd name="T202" fmla="+- 0 11044 11015"/>
                              <a:gd name="T203" fmla="*/ 11044 h 620"/>
                              <a:gd name="T204" fmla="+- 0 5300 5141"/>
                              <a:gd name="T205" fmla="*/ T204 w 327"/>
                              <a:gd name="T206" fmla="+- 0 11015 11015"/>
                              <a:gd name="T207" fmla="*/ 11015 h 620"/>
                              <a:gd name="T208" fmla="+- 0 5285 5141"/>
                              <a:gd name="T209" fmla="*/ T208 w 327"/>
                              <a:gd name="T210" fmla="+- 0 11015 11015"/>
                              <a:gd name="T211" fmla="*/ 11015 h 620"/>
                              <a:gd name="T212" fmla="+- 0 5285 5141"/>
                              <a:gd name="T213" fmla="*/ T212 w 327"/>
                              <a:gd name="T214" fmla="+- 0 11044 11015"/>
                              <a:gd name="T215" fmla="*/ 11044 h 620"/>
                              <a:gd name="T216" fmla="+- 0 5300 5141"/>
                              <a:gd name="T217" fmla="*/ T216 w 327"/>
                              <a:gd name="T218" fmla="+- 0 11044 11015"/>
                              <a:gd name="T219" fmla="*/ 11044 h 620"/>
                              <a:gd name="T220" fmla="+- 0 5300 5141"/>
                              <a:gd name="T221" fmla="*/ T220 w 327"/>
                              <a:gd name="T222" fmla="+- 0 11015 11015"/>
                              <a:gd name="T223" fmla="*/ 11015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27" h="620">
                                <a:moveTo>
                                  <a:pt x="24" y="149"/>
                                </a:moveTo>
                                <a:lnTo>
                                  <a:pt x="0" y="149"/>
                                </a:lnTo>
                                <a:lnTo>
                                  <a:pt x="0" y="404"/>
                                </a:lnTo>
                                <a:lnTo>
                                  <a:pt x="53" y="404"/>
                                </a:lnTo>
                                <a:lnTo>
                                  <a:pt x="53" y="432"/>
                                </a:lnTo>
                                <a:lnTo>
                                  <a:pt x="82" y="432"/>
                                </a:lnTo>
                                <a:lnTo>
                                  <a:pt x="82" y="447"/>
                                </a:lnTo>
                                <a:lnTo>
                                  <a:pt x="106" y="447"/>
                                </a:lnTo>
                                <a:lnTo>
                                  <a:pt x="106" y="620"/>
                                </a:lnTo>
                                <a:lnTo>
                                  <a:pt x="216" y="620"/>
                                </a:lnTo>
                                <a:lnTo>
                                  <a:pt x="216" y="351"/>
                                </a:lnTo>
                                <a:lnTo>
                                  <a:pt x="211" y="351"/>
                                </a:lnTo>
                                <a:lnTo>
                                  <a:pt x="211" y="341"/>
                                </a:lnTo>
                                <a:lnTo>
                                  <a:pt x="202" y="332"/>
                                </a:lnTo>
                                <a:lnTo>
                                  <a:pt x="192" y="327"/>
                                </a:lnTo>
                                <a:lnTo>
                                  <a:pt x="192" y="317"/>
                                </a:lnTo>
                                <a:lnTo>
                                  <a:pt x="187" y="317"/>
                                </a:lnTo>
                                <a:lnTo>
                                  <a:pt x="187" y="298"/>
                                </a:lnTo>
                                <a:lnTo>
                                  <a:pt x="216" y="298"/>
                                </a:lnTo>
                                <a:lnTo>
                                  <a:pt x="317" y="188"/>
                                </a:lnTo>
                                <a:lnTo>
                                  <a:pt x="327" y="183"/>
                                </a:lnTo>
                                <a:lnTo>
                                  <a:pt x="326" y="178"/>
                                </a:lnTo>
                                <a:lnTo>
                                  <a:pt x="24" y="178"/>
                                </a:lnTo>
                                <a:lnTo>
                                  <a:pt x="24" y="149"/>
                                </a:lnTo>
                                <a:close/>
                                <a:moveTo>
                                  <a:pt x="322" y="135"/>
                                </a:moveTo>
                                <a:lnTo>
                                  <a:pt x="77" y="135"/>
                                </a:lnTo>
                                <a:lnTo>
                                  <a:pt x="82" y="164"/>
                                </a:lnTo>
                                <a:lnTo>
                                  <a:pt x="53" y="164"/>
                                </a:lnTo>
                                <a:lnTo>
                                  <a:pt x="53" y="178"/>
                                </a:lnTo>
                                <a:lnTo>
                                  <a:pt x="326" y="178"/>
                                </a:lnTo>
                                <a:lnTo>
                                  <a:pt x="322" y="135"/>
                                </a:lnTo>
                                <a:close/>
                                <a:moveTo>
                                  <a:pt x="317" y="15"/>
                                </a:moveTo>
                                <a:lnTo>
                                  <a:pt x="293" y="15"/>
                                </a:lnTo>
                                <a:lnTo>
                                  <a:pt x="293" y="29"/>
                                </a:lnTo>
                                <a:lnTo>
                                  <a:pt x="264" y="29"/>
                                </a:lnTo>
                                <a:lnTo>
                                  <a:pt x="264" y="53"/>
                                </a:lnTo>
                                <a:lnTo>
                                  <a:pt x="106" y="53"/>
                                </a:lnTo>
                                <a:lnTo>
                                  <a:pt x="106" y="135"/>
                                </a:lnTo>
                                <a:lnTo>
                                  <a:pt x="317" y="135"/>
                                </a:lnTo>
                                <a:lnTo>
                                  <a:pt x="317" y="15"/>
                                </a:lnTo>
                                <a:close/>
                                <a:moveTo>
                                  <a:pt x="187" y="39"/>
                                </a:moveTo>
                                <a:lnTo>
                                  <a:pt x="135" y="39"/>
                                </a:lnTo>
                                <a:lnTo>
                                  <a:pt x="135" y="53"/>
                                </a:lnTo>
                                <a:lnTo>
                                  <a:pt x="187" y="53"/>
                                </a:lnTo>
                                <a:lnTo>
                                  <a:pt x="187" y="39"/>
                                </a:lnTo>
                                <a:close/>
                                <a:moveTo>
                                  <a:pt x="187" y="29"/>
                                </a:moveTo>
                                <a:lnTo>
                                  <a:pt x="120" y="29"/>
                                </a:lnTo>
                                <a:lnTo>
                                  <a:pt x="120" y="44"/>
                                </a:lnTo>
                                <a:lnTo>
                                  <a:pt x="135" y="39"/>
                                </a:lnTo>
                                <a:lnTo>
                                  <a:pt x="187" y="39"/>
                                </a:lnTo>
                                <a:lnTo>
                                  <a:pt x="187" y="29"/>
                                </a:lnTo>
                                <a:close/>
                                <a:moveTo>
                                  <a:pt x="159" y="0"/>
                                </a:moveTo>
                                <a:lnTo>
                                  <a:pt x="144" y="0"/>
                                </a:lnTo>
                                <a:lnTo>
                                  <a:pt x="144" y="29"/>
                                </a:lnTo>
                                <a:lnTo>
                                  <a:pt x="159" y="29"/>
                                </a:lnTo>
                                <a:lnTo>
                                  <a:pt x="159"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6" name="Freeform 2571"/>
                        <wps:cNvSpPr>
                          <a:spLocks/>
                        </wps:cNvSpPr>
                        <wps:spPr bwMode="auto">
                          <a:xfrm>
                            <a:off x="5141" y="11015"/>
                            <a:ext cx="327" cy="620"/>
                          </a:xfrm>
                          <a:custGeom>
                            <a:avLst/>
                            <a:gdLst>
                              <a:gd name="T0" fmla="+- 0 5405 5141"/>
                              <a:gd name="T1" fmla="*/ T0 w 327"/>
                              <a:gd name="T2" fmla="+- 0 11068 11015"/>
                              <a:gd name="T3" fmla="*/ 11068 h 620"/>
                              <a:gd name="T4" fmla="+- 0 5434 5141"/>
                              <a:gd name="T5" fmla="*/ T4 w 327"/>
                              <a:gd name="T6" fmla="+- 0 11044 11015"/>
                              <a:gd name="T7" fmla="*/ 11044 h 620"/>
                              <a:gd name="T8" fmla="+- 0 5458 5141"/>
                              <a:gd name="T9" fmla="*/ T8 w 327"/>
                              <a:gd name="T10" fmla="+- 0 11030 11015"/>
                              <a:gd name="T11" fmla="*/ 11030 h 620"/>
                              <a:gd name="T12" fmla="+- 0 5458 5141"/>
                              <a:gd name="T13" fmla="*/ T12 w 327"/>
                              <a:gd name="T14" fmla="+- 0 11111 11015"/>
                              <a:gd name="T15" fmla="*/ 11111 h 620"/>
                              <a:gd name="T16" fmla="+- 0 5458 5141"/>
                              <a:gd name="T17" fmla="*/ T16 w 327"/>
                              <a:gd name="T18" fmla="+- 0 11140 11015"/>
                              <a:gd name="T19" fmla="*/ 11140 h 620"/>
                              <a:gd name="T20" fmla="+- 0 5463 5141"/>
                              <a:gd name="T21" fmla="*/ T20 w 327"/>
                              <a:gd name="T22" fmla="+- 0 11150 11015"/>
                              <a:gd name="T23" fmla="*/ 11150 h 620"/>
                              <a:gd name="T24" fmla="+- 0 5458 5141"/>
                              <a:gd name="T25" fmla="*/ T24 w 327"/>
                              <a:gd name="T26" fmla="+- 0 11203 11015"/>
                              <a:gd name="T27" fmla="*/ 11203 h 620"/>
                              <a:gd name="T28" fmla="+- 0 5343 5141"/>
                              <a:gd name="T29" fmla="*/ T28 w 327"/>
                              <a:gd name="T30" fmla="+- 0 11313 11015"/>
                              <a:gd name="T31" fmla="*/ 11313 h 620"/>
                              <a:gd name="T32" fmla="+- 0 5328 5141"/>
                              <a:gd name="T33" fmla="*/ T32 w 327"/>
                              <a:gd name="T34" fmla="+- 0 11323 11015"/>
                              <a:gd name="T35" fmla="*/ 11323 h 620"/>
                              <a:gd name="T36" fmla="+- 0 5328 5141"/>
                              <a:gd name="T37" fmla="*/ T36 w 327"/>
                              <a:gd name="T38" fmla="+- 0 11332 11015"/>
                              <a:gd name="T39" fmla="*/ 11332 h 620"/>
                              <a:gd name="T40" fmla="+- 0 5333 5141"/>
                              <a:gd name="T41" fmla="*/ T40 w 327"/>
                              <a:gd name="T42" fmla="+- 0 11337 11015"/>
                              <a:gd name="T43" fmla="*/ 11337 h 620"/>
                              <a:gd name="T44" fmla="+- 0 5343 5141"/>
                              <a:gd name="T45" fmla="*/ T44 w 327"/>
                              <a:gd name="T46" fmla="+- 0 11347 11015"/>
                              <a:gd name="T47" fmla="*/ 11347 h 620"/>
                              <a:gd name="T48" fmla="+- 0 5352 5141"/>
                              <a:gd name="T49" fmla="*/ T48 w 327"/>
                              <a:gd name="T50" fmla="+- 0 11361 11015"/>
                              <a:gd name="T51" fmla="*/ 11361 h 620"/>
                              <a:gd name="T52" fmla="+- 0 5357 5141"/>
                              <a:gd name="T53" fmla="*/ T52 w 327"/>
                              <a:gd name="T54" fmla="+- 0 11366 11015"/>
                              <a:gd name="T55" fmla="*/ 11366 h 620"/>
                              <a:gd name="T56" fmla="+- 0 5357 5141"/>
                              <a:gd name="T57" fmla="*/ T56 w 327"/>
                              <a:gd name="T58" fmla="+- 0 11375 11015"/>
                              <a:gd name="T59" fmla="*/ 11375 h 620"/>
                              <a:gd name="T60" fmla="+- 0 5280 5141"/>
                              <a:gd name="T61" fmla="*/ T60 w 327"/>
                              <a:gd name="T62" fmla="+- 0 11635 11015"/>
                              <a:gd name="T63" fmla="*/ 11635 h 620"/>
                              <a:gd name="T64" fmla="+- 0 5261 5141"/>
                              <a:gd name="T65" fmla="*/ T64 w 327"/>
                              <a:gd name="T66" fmla="+- 0 11635 11015"/>
                              <a:gd name="T67" fmla="*/ 11635 h 620"/>
                              <a:gd name="T68" fmla="+- 0 5247 5141"/>
                              <a:gd name="T69" fmla="*/ T68 w 327"/>
                              <a:gd name="T70" fmla="+- 0 11625 11015"/>
                              <a:gd name="T71" fmla="*/ 11625 h 620"/>
                              <a:gd name="T72" fmla="+- 0 5232 5141"/>
                              <a:gd name="T73" fmla="*/ T72 w 327"/>
                              <a:gd name="T74" fmla="+- 0 11462 11015"/>
                              <a:gd name="T75" fmla="*/ 11462 h 620"/>
                              <a:gd name="T76" fmla="+- 0 5223 5141"/>
                              <a:gd name="T77" fmla="*/ T76 w 327"/>
                              <a:gd name="T78" fmla="+- 0 11447 11015"/>
                              <a:gd name="T79" fmla="*/ 11447 h 620"/>
                              <a:gd name="T80" fmla="+- 0 5194 5141"/>
                              <a:gd name="T81" fmla="*/ T80 w 327"/>
                              <a:gd name="T82" fmla="+- 0 11433 11015"/>
                              <a:gd name="T83" fmla="*/ 11433 h 620"/>
                              <a:gd name="T84" fmla="+- 0 5180 5141"/>
                              <a:gd name="T85" fmla="*/ T84 w 327"/>
                              <a:gd name="T86" fmla="+- 0 11419 11015"/>
                              <a:gd name="T87" fmla="*/ 11419 h 620"/>
                              <a:gd name="T88" fmla="+- 0 5141 5141"/>
                              <a:gd name="T89" fmla="*/ T88 w 327"/>
                              <a:gd name="T90" fmla="+- 0 11395 11015"/>
                              <a:gd name="T91" fmla="*/ 11395 h 620"/>
                              <a:gd name="T92" fmla="+- 0 5165 5141"/>
                              <a:gd name="T93" fmla="*/ T92 w 327"/>
                              <a:gd name="T94" fmla="+- 0 11164 11015"/>
                              <a:gd name="T95" fmla="*/ 11164 h 620"/>
                              <a:gd name="T96" fmla="+- 0 5194 5141"/>
                              <a:gd name="T97" fmla="*/ T96 w 327"/>
                              <a:gd name="T98" fmla="+- 0 11193 11015"/>
                              <a:gd name="T99" fmla="*/ 11193 h 620"/>
                              <a:gd name="T100" fmla="+- 0 5223 5141"/>
                              <a:gd name="T101" fmla="*/ T100 w 327"/>
                              <a:gd name="T102" fmla="+- 0 11179 11015"/>
                              <a:gd name="T103" fmla="*/ 11179 h 620"/>
                              <a:gd name="T104" fmla="+- 0 5247 5141"/>
                              <a:gd name="T105" fmla="*/ T104 w 327"/>
                              <a:gd name="T106" fmla="+- 0 11150 11015"/>
                              <a:gd name="T107" fmla="*/ 11150 h 620"/>
                              <a:gd name="T108" fmla="+- 0 5247 5141"/>
                              <a:gd name="T109" fmla="*/ T108 w 327"/>
                              <a:gd name="T110" fmla="+- 0 11068 11015"/>
                              <a:gd name="T111" fmla="*/ 11068 h 620"/>
                              <a:gd name="T112" fmla="+- 0 5276 5141"/>
                              <a:gd name="T113" fmla="*/ T112 w 327"/>
                              <a:gd name="T114" fmla="+- 0 11054 11015"/>
                              <a:gd name="T115" fmla="*/ 11054 h 620"/>
                              <a:gd name="T116" fmla="+- 0 5261 5141"/>
                              <a:gd name="T117" fmla="*/ T116 w 327"/>
                              <a:gd name="T118" fmla="+- 0 11044 11015"/>
                              <a:gd name="T119" fmla="*/ 11044 h 620"/>
                              <a:gd name="T120" fmla="+- 0 5285 5141"/>
                              <a:gd name="T121" fmla="*/ T120 w 327"/>
                              <a:gd name="T122" fmla="+- 0 11015 11015"/>
                              <a:gd name="T123" fmla="*/ 11015 h 620"/>
                              <a:gd name="T124" fmla="+- 0 5300 5141"/>
                              <a:gd name="T125" fmla="*/ T124 w 327"/>
                              <a:gd name="T126" fmla="+- 0 11044 11015"/>
                              <a:gd name="T127" fmla="*/ 11044 h 620"/>
                              <a:gd name="T128" fmla="+- 0 5328 5141"/>
                              <a:gd name="T129" fmla="*/ T128 w 327"/>
                              <a:gd name="T130" fmla="+- 0 11068 11015"/>
                              <a:gd name="T131" fmla="*/ 11068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27" h="620">
                                <a:moveTo>
                                  <a:pt x="211" y="53"/>
                                </a:moveTo>
                                <a:lnTo>
                                  <a:pt x="264" y="53"/>
                                </a:lnTo>
                                <a:lnTo>
                                  <a:pt x="264" y="29"/>
                                </a:lnTo>
                                <a:lnTo>
                                  <a:pt x="293" y="29"/>
                                </a:lnTo>
                                <a:lnTo>
                                  <a:pt x="293" y="15"/>
                                </a:lnTo>
                                <a:lnTo>
                                  <a:pt x="317" y="15"/>
                                </a:lnTo>
                                <a:lnTo>
                                  <a:pt x="317" y="82"/>
                                </a:lnTo>
                                <a:lnTo>
                                  <a:pt x="317" y="96"/>
                                </a:lnTo>
                                <a:lnTo>
                                  <a:pt x="317" y="111"/>
                                </a:lnTo>
                                <a:lnTo>
                                  <a:pt x="317" y="125"/>
                                </a:lnTo>
                                <a:lnTo>
                                  <a:pt x="317" y="135"/>
                                </a:lnTo>
                                <a:lnTo>
                                  <a:pt x="322" y="135"/>
                                </a:lnTo>
                                <a:lnTo>
                                  <a:pt x="327" y="183"/>
                                </a:lnTo>
                                <a:lnTo>
                                  <a:pt x="317" y="188"/>
                                </a:lnTo>
                                <a:lnTo>
                                  <a:pt x="216" y="298"/>
                                </a:lnTo>
                                <a:lnTo>
                                  <a:pt x="202" y="298"/>
                                </a:lnTo>
                                <a:lnTo>
                                  <a:pt x="187" y="298"/>
                                </a:lnTo>
                                <a:lnTo>
                                  <a:pt x="187" y="308"/>
                                </a:lnTo>
                                <a:lnTo>
                                  <a:pt x="187" y="312"/>
                                </a:lnTo>
                                <a:lnTo>
                                  <a:pt x="187" y="317"/>
                                </a:lnTo>
                                <a:lnTo>
                                  <a:pt x="192" y="317"/>
                                </a:lnTo>
                                <a:lnTo>
                                  <a:pt x="192" y="322"/>
                                </a:lnTo>
                                <a:lnTo>
                                  <a:pt x="192" y="327"/>
                                </a:lnTo>
                                <a:lnTo>
                                  <a:pt x="202" y="332"/>
                                </a:lnTo>
                                <a:lnTo>
                                  <a:pt x="211" y="341"/>
                                </a:lnTo>
                                <a:lnTo>
                                  <a:pt x="211" y="346"/>
                                </a:lnTo>
                                <a:lnTo>
                                  <a:pt x="211" y="351"/>
                                </a:lnTo>
                                <a:lnTo>
                                  <a:pt x="216" y="351"/>
                                </a:lnTo>
                                <a:lnTo>
                                  <a:pt x="216" y="356"/>
                                </a:lnTo>
                                <a:lnTo>
                                  <a:pt x="216" y="360"/>
                                </a:lnTo>
                                <a:lnTo>
                                  <a:pt x="216" y="620"/>
                                </a:lnTo>
                                <a:lnTo>
                                  <a:pt x="139" y="620"/>
                                </a:lnTo>
                                <a:lnTo>
                                  <a:pt x="130" y="620"/>
                                </a:lnTo>
                                <a:lnTo>
                                  <a:pt x="120" y="620"/>
                                </a:lnTo>
                                <a:lnTo>
                                  <a:pt x="106" y="620"/>
                                </a:lnTo>
                                <a:lnTo>
                                  <a:pt x="106" y="610"/>
                                </a:lnTo>
                                <a:lnTo>
                                  <a:pt x="106" y="447"/>
                                </a:lnTo>
                                <a:lnTo>
                                  <a:pt x="91" y="447"/>
                                </a:lnTo>
                                <a:lnTo>
                                  <a:pt x="82" y="447"/>
                                </a:lnTo>
                                <a:lnTo>
                                  <a:pt x="82" y="432"/>
                                </a:lnTo>
                                <a:lnTo>
                                  <a:pt x="53" y="432"/>
                                </a:lnTo>
                                <a:lnTo>
                                  <a:pt x="53" y="418"/>
                                </a:lnTo>
                                <a:lnTo>
                                  <a:pt x="53" y="404"/>
                                </a:lnTo>
                                <a:lnTo>
                                  <a:pt x="39" y="404"/>
                                </a:lnTo>
                                <a:lnTo>
                                  <a:pt x="0" y="404"/>
                                </a:lnTo>
                                <a:lnTo>
                                  <a:pt x="0" y="380"/>
                                </a:lnTo>
                                <a:lnTo>
                                  <a:pt x="0" y="149"/>
                                </a:lnTo>
                                <a:lnTo>
                                  <a:pt x="24" y="149"/>
                                </a:lnTo>
                                <a:lnTo>
                                  <a:pt x="24" y="178"/>
                                </a:lnTo>
                                <a:lnTo>
                                  <a:pt x="53" y="178"/>
                                </a:lnTo>
                                <a:lnTo>
                                  <a:pt x="53" y="164"/>
                                </a:lnTo>
                                <a:lnTo>
                                  <a:pt x="82" y="164"/>
                                </a:lnTo>
                                <a:lnTo>
                                  <a:pt x="77" y="135"/>
                                </a:lnTo>
                                <a:lnTo>
                                  <a:pt x="106" y="135"/>
                                </a:lnTo>
                                <a:lnTo>
                                  <a:pt x="106" y="125"/>
                                </a:lnTo>
                                <a:lnTo>
                                  <a:pt x="106" y="53"/>
                                </a:lnTo>
                                <a:lnTo>
                                  <a:pt x="135" y="53"/>
                                </a:lnTo>
                                <a:lnTo>
                                  <a:pt x="135" y="39"/>
                                </a:lnTo>
                                <a:lnTo>
                                  <a:pt x="120" y="44"/>
                                </a:lnTo>
                                <a:lnTo>
                                  <a:pt x="120" y="29"/>
                                </a:lnTo>
                                <a:lnTo>
                                  <a:pt x="144" y="29"/>
                                </a:lnTo>
                                <a:lnTo>
                                  <a:pt x="144" y="0"/>
                                </a:lnTo>
                                <a:lnTo>
                                  <a:pt x="159" y="0"/>
                                </a:lnTo>
                                <a:lnTo>
                                  <a:pt x="159" y="29"/>
                                </a:lnTo>
                                <a:lnTo>
                                  <a:pt x="187" y="29"/>
                                </a:lnTo>
                                <a:lnTo>
                                  <a:pt x="187" y="53"/>
                                </a:lnTo>
                                <a:lnTo>
                                  <a:pt x="211" y="53"/>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7" name="Freeform 2570"/>
                        <wps:cNvSpPr>
                          <a:spLocks/>
                        </wps:cNvSpPr>
                        <wps:spPr bwMode="auto">
                          <a:xfrm>
                            <a:off x="2127" y="9873"/>
                            <a:ext cx="865" cy="375"/>
                          </a:xfrm>
                          <a:custGeom>
                            <a:avLst/>
                            <a:gdLst>
                              <a:gd name="T0" fmla="+- 0 2707 2127"/>
                              <a:gd name="T1" fmla="*/ T0 w 865"/>
                              <a:gd name="T2" fmla="+- 0 9873 9873"/>
                              <a:gd name="T3" fmla="*/ 9873 h 375"/>
                              <a:gd name="T4" fmla="+- 0 2131 2127"/>
                              <a:gd name="T5" fmla="*/ T4 w 865"/>
                              <a:gd name="T6" fmla="+- 0 9873 9873"/>
                              <a:gd name="T7" fmla="*/ 9873 h 375"/>
                              <a:gd name="T8" fmla="+- 0 2131 2127"/>
                              <a:gd name="T9" fmla="*/ T8 w 865"/>
                              <a:gd name="T10" fmla="+- 0 9974 9873"/>
                              <a:gd name="T11" fmla="*/ 9974 h 375"/>
                              <a:gd name="T12" fmla="+- 0 2127 2127"/>
                              <a:gd name="T13" fmla="*/ T12 w 865"/>
                              <a:gd name="T14" fmla="+- 0 9974 9873"/>
                              <a:gd name="T15" fmla="*/ 9974 h 375"/>
                              <a:gd name="T16" fmla="+- 0 2127 2127"/>
                              <a:gd name="T17" fmla="*/ T16 w 865"/>
                              <a:gd name="T18" fmla="+- 0 9998 9873"/>
                              <a:gd name="T19" fmla="*/ 9998 h 375"/>
                              <a:gd name="T20" fmla="+- 0 2131 2127"/>
                              <a:gd name="T21" fmla="*/ T20 w 865"/>
                              <a:gd name="T22" fmla="+- 0 10003 9873"/>
                              <a:gd name="T23" fmla="*/ 10003 h 375"/>
                              <a:gd name="T24" fmla="+- 0 2131 2127"/>
                              <a:gd name="T25" fmla="*/ T24 w 865"/>
                              <a:gd name="T26" fmla="+- 0 10243 9873"/>
                              <a:gd name="T27" fmla="*/ 10243 h 375"/>
                              <a:gd name="T28" fmla="+- 0 2160 2127"/>
                              <a:gd name="T29" fmla="*/ T28 w 865"/>
                              <a:gd name="T30" fmla="+- 0 10243 9873"/>
                              <a:gd name="T31" fmla="*/ 10243 h 375"/>
                              <a:gd name="T32" fmla="+- 0 2184 2127"/>
                              <a:gd name="T33" fmla="*/ T32 w 865"/>
                              <a:gd name="T34" fmla="+- 0 10247 9873"/>
                              <a:gd name="T35" fmla="*/ 10247 h 375"/>
                              <a:gd name="T36" fmla="+- 0 2991 2127"/>
                              <a:gd name="T37" fmla="*/ T36 w 865"/>
                              <a:gd name="T38" fmla="+- 0 10247 9873"/>
                              <a:gd name="T39" fmla="*/ 10247 h 375"/>
                              <a:gd name="T40" fmla="+- 0 2991 2127"/>
                              <a:gd name="T41" fmla="*/ T40 w 865"/>
                              <a:gd name="T42" fmla="+- 0 10190 9873"/>
                              <a:gd name="T43" fmla="*/ 10190 h 375"/>
                              <a:gd name="T44" fmla="+- 0 2938 2127"/>
                              <a:gd name="T45" fmla="*/ T44 w 865"/>
                              <a:gd name="T46" fmla="+- 0 10190 9873"/>
                              <a:gd name="T47" fmla="*/ 10190 h 375"/>
                              <a:gd name="T48" fmla="+- 0 2938 2127"/>
                              <a:gd name="T49" fmla="*/ T48 w 865"/>
                              <a:gd name="T50" fmla="+- 0 10084 9873"/>
                              <a:gd name="T51" fmla="*/ 10084 h 375"/>
                              <a:gd name="T52" fmla="+- 0 2707 2127"/>
                              <a:gd name="T53" fmla="*/ T52 w 865"/>
                              <a:gd name="T54" fmla="+- 0 10084 9873"/>
                              <a:gd name="T55" fmla="*/ 10084 h 375"/>
                              <a:gd name="T56" fmla="+- 0 2707 2127"/>
                              <a:gd name="T57" fmla="*/ T56 w 865"/>
                              <a:gd name="T58" fmla="+- 0 9873 9873"/>
                              <a:gd name="T59" fmla="*/ 987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65" h="375">
                                <a:moveTo>
                                  <a:pt x="580" y="0"/>
                                </a:moveTo>
                                <a:lnTo>
                                  <a:pt x="4" y="0"/>
                                </a:lnTo>
                                <a:lnTo>
                                  <a:pt x="4" y="101"/>
                                </a:lnTo>
                                <a:lnTo>
                                  <a:pt x="0" y="101"/>
                                </a:lnTo>
                                <a:lnTo>
                                  <a:pt x="0" y="125"/>
                                </a:lnTo>
                                <a:lnTo>
                                  <a:pt x="4" y="130"/>
                                </a:lnTo>
                                <a:lnTo>
                                  <a:pt x="4" y="370"/>
                                </a:lnTo>
                                <a:lnTo>
                                  <a:pt x="33" y="370"/>
                                </a:lnTo>
                                <a:lnTo>
                                  <a:pt x="57" y="374"/>
                                </a:lnTo>
                                <a:lnTo>
                                  <a:pt x="864" y="374"/>
                                </a:lnTo>
                                <a:lnTo>
                                  <a:pt x="864" y="317"/>
                                </a:lnTo>
                                <a:lnTo>
                                  <a:pt x="811" y="317"/>
                                </a:lnTo>
                                <a:lnTo>
                                  <a:pt x="811" y="211"/>
                                </a:lnTo>
                                <a:lnTo>
                                  <a:pt x="580" y="211"/>
                                </a:lnTo>
                                <a:lnTo>
                                  <a:pt x="580"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Freeform 2569"/>
                        <wps:cNvSpPr>
                          <a:spLocks/>
                        </wps:cNvSpPr>
                        <wps:spPr bwMode="auto">
                          <a:xfrm>
                            <a:off x="2127" y="9873"/>
                            <a:ext cx="865" cy="375"/>
                          </a:xfrm>
                          <a:custGeom>
                            <a:avLst/>
                            <a:gdLst>
                              <a:gd name="T0" fmla="+- 0 2707 2127"/>
                              <a:gd name="T1" fmla="*/ T0 w 865"/>
                              <a:gd name="T2" fmla="+- 0 9921 9873"/>
                              <a:gd name="T3" fmla="*/ 9921 h 375"/>
                              <a:gd name="T4" fmla="+- 0 2707 2127"/>
                              <a:gd name="T5" fmla="*/ T4 w 865"/>
                              <a:gd name="T6" fmla="+- 0 10084 9873"/>
                              <a:gd name="T7" fmla="*/ 10084 h 375"/>
                              <a:gd name="T8" fmla="+- 0 2775 2127"/>
                              <a:gd name="T9" fmla="*/ T8 w 865"/>
                              <a:gd name="T10" fmla="+- 0 10084 9873"/>
                              <a:gd name="T11" fmla="*/ 10084 h 375"/>
                              <a:gd name="T12" fmla="+- 0 2938 2127"/>
                              <a:gd name="T13" fmla="*/ T12 w 865"/>
                              <a:gd name="T14" fmla="+- 0 10084 9873"/>
                              <a:gd name="T15" fmla="*/ 10084 h 375"/>
                              <a:gd name="T16" fmla="+- 0 2938 2127"/>
                              <a:gd name="T17" fmla="*/ T16 w 865"/>
                              <a:gd name="T18" fmla="+- 0 10137 9873"/>
                              <a:gd name="T19" fmla="*/ 10137 h 375"/>
                              <a:gd name="T20" fmla="+- 0 2938 2127"/>
                              <a:gd name="T21" fmla="*/ T20 w 865"/>
                              <a:gd name="T22" fmla="+- 0 10190 9873"/>
                              <a:gd name="T23" fmla="*/ 10190 h 375"/>
                              <a:gd name="T24" fmla="+- 0 2991 2127"/>
                              <a:gd name="T25" fmla="*/ T24 w 865"/>
                              <a:gd name="T26" fmla="+- 0 10190 9873"/>
                              <a:gd name="T27" fmla="*/ 10190 h 375"/>
                              <a:gd name="T28" fmla="+- 0 2991 2127"/>
                              <a:gd name="T29" fmla="*/ T28 w 865"/>
                              <a:gd name="T30" fmla="+- 0 10195 9873"/>
                              <a:gd name="T31" fmla="*/ 10195 h 375"/>
                              <a:gd name="T32" fmla="+- 0 2991 2127"/>
                              <a:gd name="T33" fmla="*/ T32 w 865"/>
                              <a:gd name="T34" fmla="+- 0 10219 9873"/>
                              <a:gd name="T35" fmla="*/ 10219 h 375"/>
                              <a:gd name="T36" fmla="+- 0 2991 2127"/>
                              <a:gd name="T37" fmla="*/ T36 w 865"/>
                              <a:gd name="T38" fmla="+- 0 10247 9873"/>
                              <a:gd name="T39" fmla="*/ 10247 h 375"/>
                              <a:gd name="T40" fmla="+- 0 2962 2127"/>
                              <a:gd name="T41" fmla="*/ T40 w 865"/>
                              <a:gd name="T42" fmla="+- 0 10247 9873"/>
                              <a:gd name="T43" fmla="*/ 10247 h 375"/>
                              <a:gd name="T44" fmla="+- 0 2184 2127"/>
                              <a:gd name="T45" fmla="*/ T44 w 865"/>
                              <a:gd name="T46" fmla="+- 0 10247 9873"/>
                              <a:gd name="T47" fmla="*/ 10247 h 375"/>
                              <a:gd name="T48" fmla="+- 0 2160 2127"/>
                              <a:gd name="T49" fmla="*/ T48 w 865"/>
                              <a:gd name="T50" fmla="+- 0 10243 9873"/>
                              <a:gd name="T51" fmla="*/ 10243 h 375"/>
                              <a:gd name="T52" fmla="+- 0 2146 2127"/>
                              <a:gd name="T53" fmla="*/ T52 w 865"/>
                              <a:gd name="T54" fmla="+- 0 10243 9873"/>
                              <a:gd name="T55" fmla="*/ 10243 h 375"/>
                              <a:gd name="T56" fmla="+- 0 2136 2127"/>
                              <a:gd name="T57" fmla="*/ T56 w 865"/>
                              <a:gd name="T58" fmla="+- 0 10243 9873"/>
                              <a:gd name="T59" fmla="*/ 10243 h 375"/>
                              <a:gd name="T60" fmla="+- 0 2131 2127"/>
                              <a:gd name="T61" fmla="*/ T60 w 865"/>
                              <a:gd name="T62" fmla="+- 0 10243 9873"/>
                              <a:gd name="T63" fmla="*/ 10243 h 375"/>
                              <a:gd name="T64" fmla="+- 0 2131 2127"/>
                              <a:gd name="T65" fmla="*/ T64 w 865"/>
                              <a:gd name="T66" fmla="+- 0 10228 9873"/>
                              <a:gd name="T67" fmla="*/ 10228 h 375"/>
                              <a:gd name="T68" fmla="+- 0 2131 2127"/>
                              <a:gd name="T69" fmla="*/ T68 w 865"/>
                              <a:gd name="T70" fmla="+- 0 10003 9873"/>
                              <a:gd name="T71" fmla="*/ 10003 h 375"/>
                              <a:gd name="T72" fmla="+- 0 2127 2127"/>
                              <a:gd name="T73" fmla="*/ T72 w 865"/>
                              <a:gd name="T74" fmla="+- 0 9998 9873"/>
                              <a:gd name="T75" fmla="*/ 9998 h 375"/>
                              <a:gd name="T76" fmla="+- 0 2127 2127"/>
                              <a:gd name="T77" fmla="*/ T76 w 865"/>
                              <a:gd name="T78" fmla="+- 0 9974 9873"/>
                              <a:gd name="T79" fmla="*/ 9974 h 375"/>
                              <a:gd name="T80" fmla="+- 0 2131 2127"/>
                              <a:gd name="T81" fmla="*/ T80 w 865"/>
                              <a:gd name="T82" fmla="+- 0 9974 9873"/>
                              <a:gd name="T83" fmla="*/ 9974 h 375"/>
                              <a:gd name="T84" fmla="+- 0 2131 2127"/>
                              <a:gd name="T85" fmla="*/ T84 w 865"/>
                              <a:gd name="T86" fmla="+- 0 9873 9873"/>
                              <a:gd name="T87" fmla="*/ 9873 h 375"/>
                              <a:gd name="T88" fmla="+- 0 2237 2127"/>
                              <a:gd name="T89" fmla="*/ T88 w 865"/>
                              <a:gd name="T90" fmla="+- 0 9873 9873"/>
                              <a:gd name="T91" fmla="*/ 9873 h 375"/>
                              <a:gd name="T92" fmla="+- 0 2707 2127"/>
                              <a:gd name="T93" fmla="*/ T92 w 865"/>
                              <a:gd name="T94" fmla="+- 0 9873 9873"/>
                              <a:gd name="T95" fmla="*/ 9873 h 375"/>
                              <a:gd name="T96" fmla="+- 0 2707 2127"/>
                              <a:gd name="T97" fmla="*/ T96 w 865"/>
                              <a:gd name="T98" fmla="+- 0 9921 9873"/>
                              <a:gd name="T99" fmla="*/ 9921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65" h="375">
                                <a:moveTo>
                                  <a:pt x="580" y="48"/>
                                </a:moveTo>
                                <a:lnTo>
                                  <a:pt x="580" y="211"/>
                                </a:lnTo>
                                <a:lnTo>
                                  <a:pt x="648" y="211"/>
                                </a:lnTo>
                                <a:lnTo>
                                  <a:pt x="811" y="211"/>
                                </a:lnTo>
                                <a:lnTo>
                                  <a:pt x="811" y="264"/>
                                </a:lnTo>
                                <a:lnTo>
                                  <a:pt x="811" y="317"/>
                                </a:lnTo>
                                <a:lnTo>
                                  <a:pt x="864" y="317"/>
                                </a:lnTo>
                                <a:lnTo>
                                  <a:pt x="864" y="322"/>
                                </a:lnTo>
                                <a:lnTo>
                                  <a:pt x="864" y="346"/>
                                </a:lnTo>
                                <a:lnTo>
                                  <a:pt x="864" y="374"/>
                                </a:lnTo>
                                <a:lnTo>
                                  <a:pt x="835" y="374"/>
                                </a:lnTo>
                                <a:lnTo>
                                  <a:pt x="57" y="374"/>
                                </a:lnTo>
                                <a:lnTo>
                                  <a:pt x="33" y="370"/>
                                </a:lnTo>
                                <a:lnTo>
                                  <a:pt x="19" y="370"/>
                                </a:lnTo>
                                <a:lnTo>
                                  <a:pt x="9" y="370"/>
                                </a:lnTo>
                                <a:lnTo>
                                  <a:pt x="4" y="370"/>
                                </a:lnTo>
                                <a:lnTo>
                                  <a:pt x="4" y="355"/>
                                </a:lnTo>
                                <a:lnTo>
                                  <a:pt x="4" y="130"/>
                                </a:lnTo>
                                <a:lnTo>
                                  <a:pt x="0" y="125"/>
                                </a:lnTo>
                                <a:lnTo>
                                  <a:pt x="0" y="101"/>
                                </a:lnTo>
                                <a:lnTo>
                                  <a:pt x="4" y="101"/>
                                </a:lnTo>
                                <a:lnTo>
                                  <a:pt x="4" y="0"/>
                                </a:lnTo>
                                <a:lnTo>
                                  <a:pt x="110" y="0"/>
                                </a:lnTo>
                                <a:lnTo>
                                  <a:pt x="580" y="0"/>
                                </a:lnTo>
                                <a:lnTo>
                                  <a:pt x="580" y="4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9" name="AutoShape 2568"/>
                        <wps:cNvSpPr>
                          <a:spLocks/>
                        </wps:cNvSpPr>
                        <wps:spPr bwMode="auto">
                          <a:xfrm>
                            <a:off x="4714" y="12278"/>
                            <a:ext cx="649" cy="332"/>
                          </a:xfrm>
                          <a:custGeom>
                            <a:avLst/>
                            <a:gdLst>
                              <a:gd name="T0" fmla="+- 0 4930 4714"/>
                              <a:gd name="T1" fmla="*/ T0 w 649"/>
                              <a:gd name="T2" fmla="+- 0 12604 12278"/>
                              <a:gd name="T3" fmla="*/ 12604 h 332"/>
                              <a:gd name="T4" fmla="+- 0 4911 4714"/>
                              <a:gd name="T5" fmla="*/ T4 w 649"/>
                              <a:gd name="T6" fmla="+- 0 12604 12278"/>
                              <a:gd name="T7" fmla="*/ 12604 h 332"/>
                              <a:gd name="T8" fmla="+- 0 4911 4714"/>
                              <a:gd name="T9" fmla="*/ T8 w 649"/>
                              <a:gd name="T10" fmla="+- 0 12609 12278"/>
                              <a:gd name="T11" fmla="*/ 12609 h 332"/>
                              <a:gd name="T12" fmla="+- 0 4925 4714"/>
                              <a:gd name="T13" fmla="*/ T12 w 649"/>
                              <a:gd name="T14" fmla="+- 0 12609 12278"/>
                              <a:gd name="T15" fmla="*/ 12609 h 332"/>
                              <a:gd name="T16" fmla="+- 0 4930 4714"/>
                              <a:gd name="T17" fmla="*/ T16 w 649"/>
                              <a:gd name="T18" fmla="+- 0 12604 12278"/>
                              <a:gd name="T19" fmla="*/ 12604 h 332"/>
                              <a:gd name="T20" fmla="+- 0 5357 4714"/>
                              <a:gd name="T21" fmla="*/ T20 w 649"/>
                              <a:gd name="T22" fmla="+- 0 12278 12278"/>
                              <a:gd name="T23" fmla="*/ 12278 h 332"/>
                              <a:gd name="T24" fmla="+- 0 5064 4714"/>
                              <a:gd name="T25" fmla="*/ T24 w 649"/>
                              <a:gd name="T26" fmla="+- 0 12278 12278"/>
                              <a:gd name="T27" fmla="*/ 12278 h 332"/>
                              <a:gd name="T28" fmla="+- 0 5036 4714"/>
                              <a:gd name="T29" fmla="*/ T28 w 649"/>
                              <a:gd name="T30" fmla="+- 0 12283 12278"/>
                              <a:gd name="T31" fmla="*/ 12283 h 332"/>
                              <a:gd name="T32" fmla="+- 0 4714 4714"/>
                              <a:gd name="T33" fmla="*/ T32 w 649"/>
                              <a:gd name="T34" fmla="+- 0 12283 12278"/>
                              <a:gd name="T35" fmla="*/ 12283 h 332"/>
                              <a:gd name="T36" fmla="+- 0 4714 4714"/>
                              <a:gd name="T37" fmla="*/ T36 w 649"/>
                              <a:gd name="T38" fmla="+- 0 12604 12278"/>
                              <a:gd name="T39" fmla="*/ 12604 h 332"/>
                              <a:gd name="T40" fmla="+- 0 5189 4714"/>
                              <a:gd name="T41" fmla="*/ T40 w 649"/>
                              <a:gd name="T42" fmla="+- 0 12604 12278"/>
                              <a:gd name="T43" fmla="*/ 12604 h 332"/>
                              <a:gd name="T44" fmla="+- 0 5199 4714"/>
                              <a:gd name="T45" fmla="*/ T44 w 649"/>
                              <a:gd name="T46" fmla="+- 0 12599 12278"/>
                              <a:gd name="T47" fmla="*/ 12599 h 332"/>
                              <a:gd name="T48" fmla="+- 0 5362 4714"/>
                              <a:gd name="T49" fmla="*/ T48 w 649"/>
                              <a:gd name="T50" fmla="+- 0 12599 12278"/>
                              <a:gd name="T51" fmla="*/ 12599 h 332"/>
                              <a:gd name="T52" fmla="+- 0 5362 4714"/>
                              <a:gd name="T53" fmla="*/ T52 w 649"/>
                              <a:gd name="T54" fmla="+- 0 12537 12278"/>
                              <a:gd name="T55" fmla="*/ 12537 h 332"/>
                              <a:gd name="T56" fmla="+- 0 5357 4714"/>
                              <a:gd name="T57" fmla="*/ T56 w 649"/>
                              <a:gd name="T58" fmla="+- 0 12532 12278"/>
                              <a:gd name="T59" fmla="*/ 12532 h 332"/>
                              <a:gd name="T60" fmla="+- 0 5357 4714"/>
                              <a:gd name="T61" fmla="*/ T60 w 649"/>
                              <a:gd name="T62" fmla="+- 0 12527 12278"/>
                              <a:gd name="T63" fmla="*/ 12527 h 332"/>
                              <a:gd name="T64" fmla="+- 0 5348 4714"/>
                              <a:gd name="T65" fmla="*/ T64 w 649"/>
                              <a:gd name="T66" fmla="+- 0 12513 12278"/>
                              <a:gd name="T67" fmla="*/ 12513 h 332"/>
                              <a:gd name="T68" fmla="+- 0 5343 4714"/>
                              <a:gd name="T69" fmla="*/ T68 w 649"/>
                              <a:gd name="T70" fmla="+- 0 12508 12278"/>
                              <a:gd name="T71" fmla="*/ 12508 h 332"/>
                              <a:gd name="T72" fmla="+- 0 5343 4714"/>
                              <a:gd name="T73" fmla="*/ T72 w 649"/>
                              <a:gd name="T74" fmla="+- 0 12494 12278"/>
                              <a:gd name="T75" fmla="*/ 12494 h 332"/>
                              <a:gd name="T76" fmla="+- 0 5352 4714"/>
                              <a:gd name="T77" fmla="*/ T76 w 649"/>
                              <a:gd name="T78" fmla="+- 0 12494 12278"/>
                              <a:gd name="T79" fmla="*/ 12494 h 332"/>
                              <a:gd name="T80" fmla="+- 0 5352 4714"/>
                              <a:gd name="T81" fmla="*/ T80 w 649"/>
                              <a:gd name="T82" fmla="+- 0 12489 12278"/>
                              <a:gd name="T83" fmla="*/ 12489 h 332"/>
                              <a:gd name="T84" fmla="+- 0 5357 4714"/>
                              <a:gd name="T85" fmla="*/ T84 w 649"/>
                              <a:gd name="T86" fmla="+- 0 12489 12278"/>
                              <a:gd name="T87" fmla="*/ 12489 h 332"/>
                              <a:gd name="T88" fmla="+- 0 5357 4714"/>
                              <a:gd name="T89" fmla="*/ T88 w 649"/>
                              <a:gd name="T90" fmla="+- 0 12417 12278"/>
                              <a:gd name="T91" fmla="*/ 12417 h 332"/>
                              <a:gd name="T92" fmla="+- 0 5362 4714"/>
                              <a:gd name="T93" fmla="*/ T92 w 649"/>
                              <a:gd name="T94" fmla="+- 0 12398 12278"/>
                              <a:gd name="T95" fmla="*/ 12398 h 332"/>
                              <a:gd name="T96" fmla="+- 0 5362 4714"/>
                              <a:gd name="T97" fmla="*/ T96 w 649"/>
                              <a:gd name="T98" fmla="+- 0 12335 12278"/>
                              <a:gd name="T99" fmla="*/ 12335 h 332"/>
                              <a:gd name="T100" fmla="+- 0 5357 4714"/>
                              <a:gd name="T101" fmla="*/ T100 w 649"/>
                              <a:gd name="T102" fmla="+- 0 12326 12278"/>
                              <a:gd name="T103" fmla="*/ 12326 h 332"/>
                              <a:gd name="T104" fmla="+- 0 5357 4714"/>
                              <a:gd name="T105" fmla="*/ T104 w 649"/>
                              <a:gd name="T106" fmla="+- 0 12278 12278"/>
                              <a:gd name="T107" fmla="*/ 12278 h 332"/>
                              <a:gd name="T108" fmla="+- 0 5362 4714"/>
                              <a:gd name="T109" fmla="*/ T108 w 649"/>
                              <a:gd name="T110" fmla="+- 0 12599 12278"/>
                              <a:gd name="T111" fmla="*/ 12599 h 332"/>
                              <a:gd name="T112" fmla="+- 0 5208 4714"/>
                              <a:gd name="T113" fmla="*/ T112 w 649"/>
                              <a:gd name="T114" fmla="+- 0 12599 12278"/>
                              <a:gd name="T115" fmla="*/ 12599 h 332"/>
                              <a:gd name="T116" fmla="+- 0 5218 4714"/>
                              <a:gd name="T117" fmla="*/ T116 w 649"/>
                              <a:gd name="T118" fmla="+- 0 12604 12278"/>
                              <a:gd name="T119" fmla="*/ 12604 h 332"/>
                              <a:gd name="T120" fmla="+- 0 5362 4714"/>
                              <a:gd name="T121" fmla="*/ T120 w 649"/>
                              <a:gd name="T122" fmla="+- 0 12604 12278"/>
                              <a:gd name="T123" fmla="*/ 12604 h 332"/>
                              <a:gd name="T124" fmla="+- 0 5362 4714"/>
                              <a:gd name="T125" fmla="*/ T124 w 649"/>
                              <a:gd name="T126" fmla="+- 0 12599 12278"/>
                              <a:gd name="T127" fmla="*/ 12599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49" h="332">
                                <a:moveTo>
                                  <a:pt x="216" y="326"/>
                                </a:moveTo>
                                <a:lnTo>
                                  <a:pt x="197" y="326"/>
                                </a:lnTo>
                                <a:lnTo>
                                  <a:pt x="197" y="331"/>
                                </a:lnTo>
                                <a:lnTo>
                                  <a:pt x="211" y="331"/>
                                </a:lnTo>
                                <a:lnTo>
                                  <a:pt x="216" y="326"/>
                                </a:lnTo>
                                <a:close/>
                                <a:moveTo>
                                  <a:pt x="643" y="0"/>
                                </a:moveTo>
                                <a:lnTo>
                                  <a:pt x="350" y="0"/>
                                </a:lnTo>
                                <a:lnTo>
                                  <a:pt x="322" y="5"/>
                                </a:lnTo>
                                <a:lnTo>
                                  <a:pt x="0" y="5"/>
                                </a:lnTo>
                                <a:lnTo>
                                  <a:pt x="0" y="326"/>
                                </a:lnTo>
                                <a:lnTo>
                                  <a:pt x="475" y="326"/>
                                </a:lnTo>
                                <a:lnTo>
                                  <a:pt x="485" y="321"/>
                                </a:lnTo>
                                <a:lnTo>
                                  <a:pt x="648" y="321"/>
                                </a:lnTo>
                                <a:lnTo>
                                  <a:pt x="648" y="259"/>
                                </a:lnTo>
                                <a:lnTo>
                                  <a:pt x="643" y="254"/>
                                </a:lnTo>
                                <a:lnTo>
                                  <a:pt x="643" y="249"/>
                                </a:lnTo>
                                <a:lnTo>
                                  <a:pt x="634" y="235"/>
                                </a:lnTo>
                                <a:lnTo>
                                  <a:pt x="629" y="230"/>
                                </a:lnTo>
                                <a:lnTo>
                                  <a:pt x="629" y="216"/>
                                </a:lnTo>
                                <a:lnTo>
                                  <a:pt x="638" y="216"/>
                                </a:lnTo>
                                <a:lnTo>
                                  <a:pt x="638" y="211"/>
                                </a:lnTo>
                                <a:lnTo>
                                  <a:pt x="643" y="211"/>
                                </a:lnTo>
                                <a:lnTo>
                                  <a:pt x="643" y="139"/>
                                </a:lnTo>
                                <a:lnTo>
                                  <a:pt x="648" y="120"/>
                                </a:lnTo>
                                <a:lnTo>
                                  <a:pt x="648" y="57"/>
                                </a:lnTo>
                                <a:lnTo>
                                  <a:pt x="643" y="48"/>
                                </a:lnTo>
                                <a:lnTo>
                                  <a:pt x="643" y="0"/>
                                </a:lnTo>
                                <a:close/>
                                <a:moveTo>
                                  <a:pt x="648" y="321"/>
                                </a:moveTo>
                                <a:lnTo>
                                  <a:pt x="494" y="321"/>
                                </a:lnTo>
                                <a:lnTo>
                                  <a:pt x="504" y="326"/>
                                </a:lnTo>
                                <a:lnTo>
                                  <a:pt x="648" y="326"/>
                                </a:lnTo>
                                <a:lnTo>
                                  <a:pt x="648" y="321"/>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0" name="Freeform 2567"/>
                        <wps:cNvSpPr>
                          <a:spLocks/>
                        </wps:cNvSpPr>
                        <wps:spPr bwMode="auto">
                          <a:xfrm>
                            <a:off x="4714" y="12278"/>
                            <a:ext cx="649" cy="332"/>
                          </a:xfrm>
                          <a:custGeom>
                            <a:avLst/>
                            <a:gdLst>
                              <a:gd name="T0" fmla="+- 0 5362 4714"/>
                              <a:gd name="T1" fmla="*/ T0 w 649"/>
                              <a:gd name="T2" fmla="+- 0 12604 12278"/>
                              <a:gd name="T3" fmla="*/ 12604 h 332"/>
                              <a:gd name="T4" fmla="+- 0 5362 4714"/>
                              <a:gd name="T5" fmla="*/ T4 w 649"/>
                              <a:gd name="T6" fmla="+- 0 12604 12278"/>
                              <a:gd name="T7" fmla="*/ 12604 h 332"/>
                              <a:gd name="T8" fmla="+- 0 5218 4714"/>
                              <a:gd name="T9" fmla="*/ T8 w 649"/>
                              <a:gd name="T10" fmla="+- 0 12604 12278"/>
                              <a:gd name="T11" fmla="*/ 12604 h 332"/>
                              <a:gd name="T12" fmla="+- 0 5208 4714"/>
                              <a:gd name="T13" fmla="*/ T12 w 649"/>
                              <a:gd name="T14" fmla="+- 0 12599 12278"/>
                              <a:gd name="T15" fmla="*/ 12599 h 332"/>
                              <a:gd name="T16" fmla="+- 0 5204 4714"/>
                              <a:gd name="T17" fmla="*/ T16 w 649"/>
                              <a:gd name="T18" fmla="+- 0 12599 12278"/>
                              <a:gd name="T19" fmla="*/ 12599 h 332"/>
                              <a:gd name="T20" fmla="+- 0 5199 4714"/>
                              <a:gd name="T21" fmla="*/ T20 w 649"/>
                              <a:gd name="T22" fmla="+- 0 12599 12278"/>
                              <a:gd name="T23" fmla="*/ 12599 h 332"/>
                              <a:gd name="T24" fmla="+- 0 5189 4714"/>
                              <a:gd name="T25" fmla="*/ T24 w 649"/>
                              <a:gd name="T26" fmla="+- 0 12604 12278"/>
                              <a:gd name="T27" fmla="*/ 12604 h 332"/>
                              <a:gd name="T28" fmla="+- 0 4930 4714"/>
                              <a:gd name="T29" fmla="*/ T28 w 649"/>
                              <a:gd name="T30" fmla="+- 0 12604 12278"/>
                              <a:gd name="T31" fmla="*/ 12604 h 332"/>
                              <a:gd name="T32" fmla="+- 0 4925 4714"/>
                              <a:gd name="T33" fmla="*/ T32 w 649"/>
                              <a:gd name="T34" fmla="+- 0 12609 12278"/>
                              <a:gd name="T35" fmla="*/ 12609 h 332"/>
                              <a:gd name="T36" fmla="+- 0 4920 4714"/>
                              <a:gd name="T37" fmla="*/ T36 w 649"/>
                              <a:gd name="T38" fmla="+- 0 12609 12278"/>
                              <a:gd name="T39" fmla="*/ 12609 h 332"/>
                              <a:gd name="T40" fmla="+- 0 4916 4714"/>
                              <a:gd name="T41" fmla="*/ T40 w 649"/>
                              <a:gd name="T42" fmla="+- 0 12609 12278"/>
                              <a:gd name="T43" fmla="*/ 12609 h 332"/>
                              <a:gd name="T44" fmla="+- 0 4911 4714"/>
                              <a:gd name="T45" fmla="*/ T44 w 649"/>
                              <a:gd name="T46" fmla="+- 0 12609 12278"/>
                              <a:gd name="T47" fmla="*/ 12609 h 332"/>
                              <a:gd name="T48" fmla="+- 0 4911 4714"/>
                              <a:gd name="T49" fmla="*/ T48 w 649"/>
                              <a:gd name="T50" fmla="+- 0 12604 12278"/>
                              <a:gd name="T51" fmla="*/ 12604 h 332"/>
                              <a:gd name="T52" fmla="+- 0 4714 4714"/>
                              <a:gd name="T53" fmla="*/ T52 w 649"/>
                              <a:gd name="T54" fmla="+- 0 12604 12278"/>
                              <a:gd name="T55" fmla="*/ 12604 h 332"/>
                              <a:gd name="T56" fmla="+- 0 4714 4714"/>
                              <a:gd name="T57" fmla="*/ T56 w 649"/>
                              <a:gd name="T58" fmla="+- 0 12599 12278"/>
                              <a:gd name="T59" fmla="*/ 12599 h 332"/>
                              <a:gd name="T60" fmla="+- 0 4714 4714"/>
                              <a:gd name="T61" fmla="*/ T60 w 649"/>
                              <a:gd name="T62" fmla="+- 0 12283 12278"/>
                              <a:gd name="T63" fmla="*/ 12283 h 332"/>
                              <a:gd name="T64" fmla="+- 0 4719 4714"/>
                              <a:gd name="T65" fmla="*/ T64 w 649"/>
                              <a:gd name="T66" fmla="+- 0 12283 12278"/>
                              <a:gd name="T67" fmla="*/ 12283 h 332"/>
                              <a:gd name="T68" fmla="+- 0 5036 4714"/>
                              <a:gd name="T69" fmla="*/ T68 w 649"/>
                              <a:gd name="T70" fmla="+- 0 12283 12278"/>
                              <a:gd name="T71" fmla="*/ 12283 h 332"/>
                              <a:gd name="T72" fmla="+- 0 5064 4714"/>
                              <a:gd name="T73" fmla="*/ T72 w 649"/>
                              <a:gd name="T74" fmla="+- 0 12278 12278"/>
                              <a:gd name="T75" fmla="*/ 12278 h 332"/>
                              <a:gd name="T76" fmla="+- 0 5357 4714"/>
                              <a:gd name="T77" fmla="*/ T76 w 649"/>
                              <a:gd name="T78" fmla="+- 0 12278 12278"/>
                              <a:gd name="T79" fmla="*/ 12278 h 332"/>
                              <a:gd name="T80" fmla="+- 0 5357 4714"/>
                              <a:gd name="T81" fmla="*/ T80 w 649"/>
                              <a:gd name="T82" fmla="+- 0 12292 12278"/>
                              <a:gd name="T83" fmla="*/ 12292 h 332"/>
                              <a:gd name="T84" fmla="+- 0 5357 4714"/>
                              <a:gd name="T85" fmla="*/ T84 w 649"/>
                              <a:gd name="T86" fmla="+- 0 12311 12278"/>
                              <a:gd name="T87" fmla="*/ 12311 h 332"/>
                              <a:gd name="T88" fmla="+- 0 5357 4714"/>
                              <a:gd name="T89" fmla="*/ T88 w 649"/>
                              <a:gd name="T90" fmla="+- 0 12326 12278"/>
                              <a:gd name="T91" fmla="*/ 12326 h 332"/>
                              <a:gd name="T92" fmla="+- 0 5362 4714"/>
                              <a:gd name="T93" fmla="*/ T92 w 649"/>
                              <a:gd name="T94" fmla="+- 0 12335 12278"/>
                              <a:gd name="T95" fmla="*/ 12335 h 332"/>
                              <a:gd name="T96" fmla="+- 0 5362 4714"/>
                              <a:gd name="T97" fmla="*/ T96 w 649"/>
                              <a:gd name="T98" fmla="+- 0 12398 12278"/>
                              <a:gd name="T99" fmla="*/ 12398 h 332"/>
                              <a:gd name="T100" fmla="+- 0 5357 4714"/>
                              <a:gd name="T101" fmla="*/ T100 w 649"/>
                              <a:gd name="T102" fmla="+- 0 12417 12278"/>
                              <a:gd name="T103" fmla="*/ 12417 h 332"/>
                              <a:gd name="T104" fmla="+- 0 5357 4714"/>
                              <a:gd name="T105" fmla="*/ T104 w 649"/>
                              <a:gd name="T106" fmla="+- 0 12489 12278"/>
                              <a:gd name="T107" fmla="*/ 12489 h 332"/>
                              <a:gd name="T108" fmla="+- 0 5352 4714"/>
                              <a:gd name="T109" fmla="*/ T108 w 649"/>
                              <a:gd name="T110" fmla="+- 0 12489 12278"/>
                              <a:gd name="T111" fmla="*/ 12489 h 332"/>
                              <a:gd name="T112" fmla="+- 0 5352 4714"/>
                              <a:gd name="T113" fmla="*/ T112 w 649"/>
                              <a:gd name="T114" fmla="+- 0 12494 12278"/>
                              <a:gd name="T115" fmla="*/ 12494 h 332"/>
                              <a:gd name="T116" fmla="+- 0 5348 4714"/>
                              <a:gd name="T117" fmla="*/ T116 w 649"/>
                              <a:gd name="T118" fmla="+- 0 12494 12278"/>
                              <a:gd name="T119" fmla="*/ 12494 h 332"/>
                              <a:gd name="T120" fmla="+- 0 5343 4714"/>
                              <a:gd name="T121" fmla="*/ T120 w 649"/>
                              <a:gd name="T122" fmla="+- 0 12494 12278"/>
                              <a:gd name="T123" fmla="*/ 12494 h 332"/>
                              <a:gd name="T124" fmla="+- 0 5343 4714"/>
                              <a:gd name="T125" fmla="*/ T124 w 649"/>
                              <a:gd name="T126" fmla="+- 0 12498 12278"/>
                              <a:gd name="T127" fmla="*/ 12498 h 332"/>
                              <a:gd name="T128" fmla="+- 0 5343 4714"/>
                              <a:gd name="T129" fmla="*/ T128 w 649"/>
                              <a:gd name="T130" fmla="+- 0 12503 12278"/>
                              <a:gd name="T131" fmla="*/ 12503 h 332"/>
                              <a:gd name="T132" fmla="+- 0 5343 4714"/>
                              <a:gd name="T133" fmla="*/ T132 w 649"/>
                              <a:gd name="T134" fmla="+- 0 12508 12278"/>
                              <a:gd name="T135" fmla="*/ 12508 h 332"/>
                              <a:gd name="T136" fmla="+- 0 5348 4714"/>
                              <a:gd name="T137" fmla="*/ T136 w 649"/>
                              <a:gd name="T138" fmla="+- 0 12513 12278"/>
                              <a:gd name="T139" fmla="*/ 12513 h 332"/>
                              <a:gd name="T140" fmla="+- 0 5357 4714"/>
                              <a:gd name="T141" fmla="*/ T140 w 649"/>
                              <a:gd name="T142" fmla="+- 0 12527 12278"/>
                              <a:gd name="T143" fmla="*/ 12527 h 332"/>
                              <a:gd name="T144" fmla="+- 0 5357 4714"/>
                              <a:gd name="T145" fmla="*/ T144 w 649"/>
                              <a:gd name="T146" fmla="+- 0 12532 12278"/>
                              <a:gd name="T147" fmla="*/ 12532 h 332"/>
                              <a:gd name="T148" fmla="+- 0 5362 4714"/>
                              <a:gd name="T149" fmla="*/ T148 w 649"/>
                              <a:gd name="T150" fmla="+- 0 12537 12278"/>
                              <a:gd name="T151" fmla="*/ 12537 h 332"/>
                              <a:gd name="T152" fmla="+- 0 5362 4714"/>
                              <a:gd name="T153" fmla="*/ T152 w 649"/>
                              <a:gd name="T154" fmla="+- 0 12561 12278"/>
                              <a:gd name="T155" fmla="*/ 12561 h 332"/>
                              <a:gd name="T156" fmla="+- 0 5362 4714"/>
                              <a:gd name="T157" fmla="*/ T156 w 649"/>
                              <a:gd name="T158" fmla="+- 0 12585 12278"/>
                              <a:gd name="T159" fmla="*/ 12585 h 332"/>
                              <a:gd name="T160" fmla="+- 0 5362 4714"/>
                              <a:gd name="T161" fmla="*/ T160 w 649"/>
                              <a:gd name="T162" fmla="+- 0 12604 12278"/>
                              <a:gd name="T163" fmla="*/ 1260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9" h="332">
                                <a:moveTo>
                                  <a:pt x="648" y="326"/>
                                </a:moveTo>
                                <a:lnTo>
                                  <a:pt x="648" y="326"/>
                                </a:lnTo>
                                <a:lnTo>
                                  <a:pt x="504" y="326"/>
                                </a:lnTo>
                                <a:lnTo>
                                  <a:pt x="494" y="321"/>
                                </a:lnTo>
                                <a:lnTo>
                                  <a:pt x="490" y="321"/>
                                </a:lnTo>
                                <a:lnTo>
                                  <a:pt x="485" y="321"/>
                                </a:lnTo>
                                <a:lnTo>
                                  <a:pt x="475" y="326"/>
                                </a:lnTo>
                                <a:lnTo>
                                  <a:pt x="216" y="326"/>
                                </a:lnTo>
                                <a:lnTo>
                                  <a:pt x="211" y="331"/>
                                </a:lnTo>
                                <a:lnTo>
                                  <a:pt x="206" y="331"/>
                                </a:lnTo>
                                <a:lnTo>
                                  <a:pt x="202" y="331"/>
                                </a:lnTo>
                                <a:lnTo>
                                  <a:pt x="197" y="331"/>
                                </a:lnTo>
                                <a:lnTo>
                                  <a:pt x="197" y="326"/>
                                </a:lnTo>
                                <a:lnTo>
                                  <a:pt x="0" y="326"/>
                                </a:lnTo>
                                <a:lnTo>
                                  <a:pt x="0" y="321"/>
                                </a:lnTo>
                                <a:lnTo>
                                  <a:pt x="0" y="5"/>
                                </a:lnTo>
                                <a:lnTo>
                                  <a:pt x="5" y="5"/>
                                </a:lnTo>
                                <a:lnTo>
                                  <a:pt x="322" y="5"/>
                                </a:lnTo>
                                <a:lnTo>
                                  <a:pt x="350" y="0"/>
                                </a:lnTo>
                                <a:lnTo>
                                  <a:pt x="643" y="0"/>
                                </a:lnTo>
                                <a:lnTo>
                                  <a:pt x="643" y="14"/>
                                </a:lnTo>
                                <a:lnTo>
                                  <a:pt x="643" y="33"/>
                                </a:lnTo>
                                <a:lnTo>
                                  <a:pt x="643" y="48"/>
                                </a:lnTo>
                                <a:lnTo>
                                  <a:pt x="648" y="57"/>
                                </a:lnTo>
                                <a:lnTo>
                                  <a:pt x="648" y="120"/>
                                </a:lnTo>
                                <a:lnTo>
                                  <a:pt x="643" y="139"/>
                                </a:lnTo>
                                <a:lnTo>
                                  <a:pt x="643" y="211"/>
                                </a:lnTo>
                                <a:lnTo>
                                  <a:pt x="638" y="211"/>
                                </a:lnTo>
                                <a:lnTo>
                                  <a:pt x="638" y="216"/>
                                </a:lnTo>
                                <a:lnTo>
                                  <a:pt x="634" y="216"/>
                                </a:lnTo>
                                <a:lnTo>
                                  <a:pt x="629" y="216"/>
                                </a:lnTo>
                                <a:lnTo>
                                  <a:pt x="629" y="220"/>
                                </a:lnTo>
                                <a:lnTo>
                                  <a:pt x="629" y="225"/>
                                </a:lnTo>
                                <a:lnTo>
                                  <a:pt x="629" y="230"/>
                                </a:lnTo>
                                <a:lnTo>
                                  <a:pt x="634" y="235"/>
                                </a:lnTo>
                                <a:lnTo>
                                  <a:pt x="643" y="249"/>
                                </a:lnTo>
                                <a:lnTo>
                                  <a:pt x="643" y="254"/>
                                </a:lnTo>
                                <a:lnTo>
                                  <a:pt x="648" y="259"/>
                                </a:lnTo>
                                <a:lnTo>
                                  <a:pt x="648" y="283"/>
                                </a:lnTo>
                                <a:lnTo>
                                  <a:pt x="648" y="307"/>
                                </a:lnTo>
                                <a:lnTo>
                                  <a:pt x="648" y="326"/>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1" name="Picture 256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4493" y="12172"/>
                            <a:ext cx="226" cy="173"/>
                          </a:xfrm>
                          <a:prstGeom prst="rect">
                            <a:avLst/>
                          </a:prstGeom>
                          <a:noFill/>
                          <a:extLst>
                            <a:ext uri="{909E8E84-426E-40DD-AFC4-6F175D3DCCD1}">
                              <a14:hiddenFill xmlns:a14="http://schemas.microsoft.com/office/drawing/2010/main">
                                <a:solidFill>
                                  <a:srgbClr val="FFFFFF"/>
                                </a:solidFill>
                              </a14:hiddenFill>
                            </a:ext>
                          </a:extLst>
                        </pic:spPr>
                      </pic:pic>
                      <wps:wsp>
                        <wps:cNvPr id="1192" name="AutoShape 2565"/>
                        <wps:cNvSpPr>
                          <a:spLocks/>
                        </wps:cNvSpPr>
                        <wps:spPr bwMode="auto">
                          <a:xfrm>
                            <a:off x="5568" y="11308"/>
                            <a:ext cx="644" cy="970"/>
                          </a:xfrm>
                          <a:custGeom>
                            <a:avLst/>
                            <a:gdLst>
                              <a:gd name="T0" fmla="+- 0 5660 5568"/>
                              <a:gd name="T1" fmla="*/ T0 w 644"/>
                              <a:gd name="T2" fmla="+- 0 12167 11308"/>
                              <a:gd name="T3" fmla="*/ 12167 h 970"/>
                              <a:gd name="T4" fmla="+- 0 5664 5568"/>
                              <a:gd name="T5" fmla="*/ T4 w 644"/>
                              <a:gd name="T6" fmla="+- 0 12172 11308"/>
                              <a:gd name="T7" fmla="*/ 12172 h 970"/>
                              <a:gd name="T8" fmla="+- 0 5674 5568"/>
                              <a:gd name="T9" fmla="*/ T8 w 644"/>
                              <a:gd name="T10" fmla="+- 0 12196 11308"/>
                              <a:gd name="T11" fmla="*/ 12196 h 970"/>
                              <a:gd name="T12" fmla="+- 0 5679 5568"/>
                              <a:gd name="T13" fmla="*/ T12 w 644"/>
                              <a:gd name="T14" fmla="+- 0 12278 11308"/>
                              <a:gd name="T15" fmla="*/ 12278 h 970"/>
                              <a:gd name="T16" fmla="+- 0 5948 5568"/>
                              <a:gd name="T17" fmla="*/ T16 w 644"/>
                              <a:gd name="T18" fmla="+- 0 12167 11308"/>
                              <a:gd name="T19" fmla="*/ 12167 h 970"/>
                              <a:gd name="T20" fmla="+- 0 5568 5568"/>
                              <a:gd name="T21" fmla="*/ T20 w 644"/>
                              <a:gd name="T22" fmla="+- 0 11308 11308"/>
                              <a:gd name="T23" fmla="*/ 11308 h 970"/>
                              <a:gd name="T24" fmla="+- 0 5573 5568"/>
                              <a:gd name="T25" fmla="*/ T24 w 644"/>
                              <a:gd name="T26" fmla="+- 0 11971 11308"/>
                              <a:gd name="T27" fmla="*/ 11971 h 970"/>
                              <a:gd name="T28" fmla="+- 0 5592 5568"/>
                              <a:gd name="T29" fmla="*/ T28 w 644"/>
                              <a:gd name="T30" fmla="+- 0 12119 11308"/>
                              <a:gd name="T31" fmla="*/ 12119 h 970"/>
                              <a:gd name="T32" fmla="+- 0 5597 5568"/>
                              <a:gd name="T33" fmla="*/ T32 w 644"/>
                              <a:gd name="T34" fmla="+- 0 12138 11308"/>
                              <a:gd name="T35" fmla="*/ 12138 h 970"/>
                              <a:gd name="T36" fmla="+- 0 5602 5568"/>
                              <a:gd name="T37" fmla="*/ T36 w 644"/>
                              <a:gd name="T38" fmla="+- 0 12148 11308"/>
                              <a:gd name="T39" fmla="*/ 12148 h 970"/>
                              <a:gd name="T40" fmla="+- 0 5607 5568"/>
                              <a:gd name="T41" fmla="*/ T40 w 644"/>
                              <a:gd name="T42" fmla="+- 0 12162 11308"/>
                              <a:gd name="T43" fmla="*/ 12162 h 970"/>
                              <a:gd name="T44" fmla="+- 0 5612 5568"/>
                              <a:gd name="T45" fmla="*/ T44 w 644"/>
                              <a:gd name="T46" fmla="+- 0 12172 11308"/>
                              <a:gd name="T47" fmla="*/ 12172 h 970"/>
                              <a:gd name="T48" fmla="+- 0 5660 5568"/>
                              <a:gd name="T49" fmla="*/ T48 w 644"/>
                              <a:gd name="T50" fmla="+- 0 12167 11308"/>
                              <a:gd name="T51" fmla="*/ 12167 h 970"/>
                              <a:gd name="T52" fmla="+- 0 5976 5568"/>
                              <a:gd name="T53" fmla="*/ T52 w 644"/>
                              <a:gd name="T54" fmla="+- 0 12162 11308"/>
                              <a:gd name="T55" fmla="*/ 12162 h 970"/>
                              <a:gd name="T56" fmla="+- 0 5991 5568"/>
                              <a:gd name="T57" fmla="*/ T56 w 644"/>
                              <a:gd name="T58" fmla="+- 0 12143 11308"/>
                              <a:gd name="T59" fmla="*/ 12143 h 970"/>
                              <a:gd name="T60" fmla="+- 0 6000 5568"/>
                              <a:gd name="T61" fmla="*/ T60 w 644"/>
                              <a:gd name="T62" fmla="+- 0 11846 11308"/>
                              <a:gd name="T63" fmla="*/ 11846 h 970"/>
                              <a:gd name="T64" fmla="+- 0 6212 5568"/>
                              <a:gd name="T65" fmla="*/ T64 w 644"/>
                              <a:gd name="T66" fmla="+- 0 11711 11308"/>
                              <a:gd name="T67" fmla="*/ 11711 h 970"/>
                              <a:gd name="T68" fmla="+- 0 5784 5568"/>
                              <a:gd name="T69" fmla="*/ T68 w 644"/>
                              <a:gd name="T70" fmla="+- 0 11659 11308"/>
                              <a:gd name="T71" fmla="*/ 11659 h 970"/>
                              <a:gd name="T72" fmla="+- 0 5756 5568"/>
                              <a:gd name="T73" fmla="*/ T72 w 644"/>
                              <a:gd name="T74" fmla="+- 0 11630 11308"/>
                              <a:gd name="T75" fmla="*/ 11630 h 970"/>
                              <a:gd name="T76" fmla="+- 0 5703 5568"/>
                              <a:gd name="T77" fmla="*/ T76 w 644"/>
                              <a:gd name="T78" fmla="+- 0 11615 11308"/>
                              <a:gd name="T79" fmla="*/ 11615 h 970"/>
                              <a:gd name="T80" fmla="+- 0 5712 5568"/>
                              <a:gd name="T81" fmla="*/ T80 w 644"/>
                              <a:gd name="T82" fmla="+- 0 11596 11308"/>
                              <a:gd name="T83" fmla="*/ 11596 h 970"/>
                              <a:gd name="T84" fmla="+- 0 5717 5568"/>
                              <a:gd name="T85" fmla="*/ T84 w 644"/>
                              <a:gd name="T86" fmla="+- 0 11587 11308"/>
                              <a:gd name="T87" fmla="*/ 11587 h 970"/>
                              <a:gd name="T88" fmla="+- 0 5736 5568"/>
                              <a:gd name="T89" fmla="*/ T88 w 644"/>
                              <a:gd name="T90" fmla="+- 0 11582 11308"/>
                              <a:gd name="T91" fmla="*/ 11582 h 970"/>
                              <a:gd name="T92" fmla="+- 0 5732 5568"/>
                              <a:gd name="T93" fmla="*/ T92 w 644"/>
                              <a:gd name="T94" fmla="+- 0 11577 11308"/>
                              <a:gd name="T95" fmla="*/ 11577 h 970"/>
                              <a:gd name="T96" fmla="+- 0 5784 5568"/>
                              <a:gd name="T97" fmla="*/ T96 w 644"/>
                              <a:gd name="T98" fmla="+- 0 11563 11308"/>
                              <a:gd name="T99" fmla="*/ 11563 h 970"/>
                              <a:gd name="T100" fmla="+- 0 6106 5568"/>
                              <a:gd name="T101" fmla="*/ T100 w 644"/>
                              <a:gd name="T102" fmla="+- 0 11548 11308"/>
                              <a:gd name="T103" fmla="*/ 11548 h 970"/>
                              <a:gd name="T104" fmla="+- 0 5890 5568"/>
                              <a:gd name="T105" fmla="*/ T104 w 644"/>
                              <a:gd name="T106" fmla="+- 0 11524 11308"/>
                              <a:gd name="T107" fmla="*/ 11524 h 970"/>
                              <a:gd name="T108" fmla="+- 0 5837 5568"/>
                              <a:gd name="T109" fmla="*/ T108 w 644"/>
                              <a:gd name="T110" fmla="+- 0 11683 11308"/>
                              <a:gd name="T111" fmla="*/ 11683 h 970"/>
                              <a:gd name="T112" fmla="+- 0 5799 5568"/>
                              <a:gd name="T113" fmla="*/ T112 w 644"/>
                              <a:gd name="T114" fmla="+- 0 11687 11308"/>
                              <a:gd name="T115" fmla="*/ 11687 h 970"/>
                              <a:gd name="T116" fmla="+- 0 5837 5568"/>
                              <a:gd name="T117" fmla="*/ T116 w 644"/>
                              <a:gd name="T118" fmla="+- 0 11711 11308"/>
                              <a:gd name="T119" fmla="*/ 11711 h 970"/>
                              <a:gd name="T120" fmla="+- 0 6106 5568"/>
                              <a:gd name="T121" fmla="*/ T120 w 644"/>
                              <a:gd name="T122" fmla="+- 0 11548 11308"/>
                              <a:gd name="T123" fmla="*/ 11548 h 970"/>
                              <a:gd name="T124" fmla="+- 0 5808 5568"/>
                              <a:gd name="T125" fmla="*/ T124 w 644"/>
                              <a:gd name="T126" fmla="+- 0 11591 11308"/>
                              <a:gd name="T127" fmla="*/ 11591 h 970"/>
                              <a:gd name="T128" fmla="+- 0 5837 5568"/>
                              <a:gd name="T129" fmla="*/ T128 w 644"/>
                              <a:gd name="T130" fmla="+- 0 11596 11308"/>
                              <a:gd name="T131" fmla="*/ 11596 h 970"/>
                              <a:gd name="T132" fmla="+- 0 5852 5568"/>
                              <a:gd name="T133" fmla="*/ T132 w 644"/>
                              <a:gd name="T134" fmla="+- 0 11601 11308"/>
                              <a:gd name="T135" fmla="*/ 11601 h 970"/>
                              <a:gd name="T136" fmla="+- 0 5861 5568"/>
                              <a:gd name="T137" fmla="*/ T136 w 644"/>
                              <a:gd name="T138" fmla="+- 0 11606 11308"/>
                              <a:gd name="T139" fmla="*/ 11606 h 970"/>
                              <a:gd name="T140" fmla="+- 0 5866 5568"/>
                              <a:gd name="T141" fmla="*/ T140 w 644"/>
                              <a:gd name="T142" fmla="+- 0 11611 11308"/>
                              <a:gd name="T143" fmla="*/ 11611 h 970"/>
                              <a:gd name="T144" fmla="+- 0 5890 5568"/>
                              <a:gd name="T145" fmla="*/ T144 w 644"/>
                              <a:gd name="T146" fmla="+- 0 11630 11308"/>
                              <a:gd name="T147" fmla="*/ 11630 h 970"/>
                              <a:gd name="T148" fmla="+- 0 5895 5568"/>
                              <a:gd name="T149" fmla="*/ T148 w 644"/>
                              <a:gd name="T150" fmla="+- 0 11639 11308"/>
                              <a:gd name="T151" fmla="*/ 11639 h 970"/>
                              <a:gd name="T152" fmla="+- 0 5900 5568"/>
                              <a:gd name="T153" fmla="*/ T152 w 644"/>
                              <a:gd name="T154" fmla="+- 0 11644 11308"/>
                              <a:gd name="T155" fmla="*/ 11644 h 970"/>
                              <a:gd name="T156" fmla="+- 0 5890 5568"/>
                              <a:gd name="T157" fmla="*/ T156 w 644"/>
                              <a:gd name="T158" fmla="+- 0 11683 11308"/>
                              <a:gd name="T159" fmla="*/ 11683 h 970"/>
                              <a:gd name="T160" fmla="+- 0 5876 5568"/>
                              <a:gd name="T161" fmla="*/ T160 w 644"/>
                              <a:gd name="T162" fmla="+- 0 11711 11308"/>
                              <a:gd name="T163" fmla="*/ 11711 h 970"/>
                              <a:gd name="T164" fmla="+- 0 6212 5568"/>
                              <a:gd name="T165" fmla="*/ T164 w 644"/>
                              <a:gd name="T166" fmla="+- 0 11577 11308"/>
                              <a:gd name="T167" fmla="*/ 11577 h 970"/>
                              <a:gd name="T168" fmla="+- 0 6106 5568"/>
                              <a:gd name="T169" fmla="*/ T168 w 644"/>
                              <a:gd name="T170" fmla="+- 0 11548 11308"/>
                              <a:gd name="T171" fmla="*/ 11548 h 970"/>
                              <a:gd name="T172" fmla="+- 0 5741 5568"/>
                              <a:gd name="T173" fmla="*/ T172 w 644"/>
                              <a:gd name="T174" fmla="+- 0 11563 11308"/>
                              <a:gd name="T175" fmla="*/ 11563 h 970"/>
                              <a:gd name="T176" fmla="+- 0 5784 5568"/>
                              <a:gd name="T177" fmla="*/ T176 w 644"/>
                              <a:gd name="T178" fmla="+- 0 11563 11308"/>
                              <a:gd name="T179" fmla="*/ 11563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44" h="970">
                                <a:moveTo>
                                  <a:pt x="380" y="859"/>
                                </a:moveTo>
                                <a:lnTo>
                                  <a:pt x="92" y="859"/>
                                </a:lnTo>
                                <a:lnTo>
                                  <a:pt x="92" y="864"/>
                                </a:lnTo>
                                <a:lnTo>
                                  <a:pt x="96" y="864"/>
                                </a:lnTo>
                                <a:lnTo>
                                  <a:pt x="96" y="878"/>
                                </a:lnTo>
                                <a:lnTo>
                                  <a:pt x="106" y="888"/>
                                </a:lnTo>
                                <a:lnTo>
                                  <a:pt x="111" y="888"/>
                                </a:lnTo>
                                <a:lnTo>
                                  <a:pt x="111" y="970"/>
                                </a:lnTo>
                                <a:lnTo>
                                  <a:pt x="380" y="970"/>
                                </a:lnTo>
                                <a:lnTo>
                                  <a:pt x="380" y="859"/>
                                </a:lnTo>
                                <a:close/>
                                <a:moveTo>
                                  <a:pt x="322" y="0"/>
                                </a:moveTo>
                                <a:lnTo>
                                  <a:pt x="0" y="0"/>
                                </a:lnTo>
                                <a:lnTo>
                                  <a:pt x="0" y="648"/>
                                </a:lnTo>
                                <a:lnTo>
                                  <a:pt x="5" y="663"/>
                                </a:lnTo>
                                <a:lnTo>
                                  <a:pt x="5" y="811"/>
                                </a:lnTo>
                                <a:lnTo>
                                  <a:pt x="24" y="811"/>
                                </a:lnTo>
                                <a:lnTo>
                                  <a:pt x="24" y="830"/>
                                </a:lnTo>
                                <a:lnTo>
                                  <a:pt x="29" y="830"/>
                                </a:lnTo>
                                <a:lnTo>
                                  <a:pt x="29" y="835"/>
                                </a:lnTo>
                                <a:lnTo>
                                  <a:pt x="34" y="840"/>
                                </a:lnTo>
                                <a:lnTo>
                                  <a:pt x="39" y="850"/>
                                </a:lnTo>
                                <a:lnTo>
                                  <a:pt x="39" y="854"/>
                                </a:lnTo>
                                <a:lnTo>
                                  <a:pt x="44" y="859"/>
                                </a:lnTo>
                                <a:lnTo>
                                  <a:pt x="44" y="864"/>
                                </a:lnTo>
                                <a:lnTo>
                                  <a:pt x="87" y="864"/>
                                </a:lnTo>
                                <a:lnTo>
                                  <a:pt x="92" y="859"/>
                                </a:lnTo>
                                <a:lnTo>
                                  <a:pt x="408" y="859"/>
                                </a:lnTo>
                                <a:lnTo>
                                  <a:pt x="408" y="854"/>
                                </a:lnTo>
                                <a:lnTo>
                                  <a:pt x="418" y="845"/>
                                </a:lnTo>
                                <a:lnTo>
                                  <a:pt x="423" y="835"/>
                                </a:lnTo>
                                <a:lnTo>
                                  <a:pt x="432" y="821"/>
                                </a:lnTo>
                                <a:lnTo>
                                  <a:pt x="432" y="538"/>
                                </a:lnTo>
                                <a:lnTo>
                                  <a:pt x="644" y="538"/>
                                </a:lnTo>
                                <a:lnTo>
                                  <a:pt x="644" y="403"/>
                                </a:lnTo>
                                <a:lnTo>
                                  <a:pt x="216" y="403"/>
                                </a:lnTo>
                                <a:lnTo>
                                  <a:pt x="216" y="351"/>
                                </a:lnTo>
                                <a:lnTo>
                                  <a:pt x="188" y="351"/>
                                </a:lnTo>
                                <a:lnTo>
                                  <a:pt x="188" y="322"/>
                                </a:lnTo>
                                <a:lnTo>
                                  <a:pt x="135" y="322"/>
                                </a:lnTo>
                                <a:lnTo>
                                  <a:pt x="135" y="307"/>
                                </a:lnTo>
                                <a:lnTo>
                                  <a:pt x="144" y="298"/>
                                </a:lnTo>
                                <a:lnTo>
                                  <a:pt x="144" y="288"/>
                                </a:lnTo>
                                <a:lnTo>
                                  <a:pt x="149" y="283"/>
                                </a:lnTo>
                                <a:lnTo>
                                  <a:pt x="149" y="279"/>
                                </a:lnTo>
                                <a:lnTo>
                                  <a:pt x="164" y="279"/>
                                </a:lnTo>
                                <a:lnTo>
                                  <a:pt x="168" y="274"/>
                                </a:lnTo>
                                <a:lnTo>
                                  <a:pt x="168" y="269"/>
                                </a:lnTo>
                                <a:lnTo>
                                  <a:pt x="164" y="269"/>
                                </a:lnTo>
                                <a:lnTo>
                                  <a:pt x="164" y="255"/>
                                </a:lnTo>
                                <a:lnTo>
                                  <a:pt x="216" y="255"/>
                                </a:lnTo>
                                <a:lnTo>
                                  <a:pt x="216" y="240"/>
                                </a:lnTo>
                                <a:lnTo>
                                  <a:pt x="538" y="240"/>
                                </a:lnTo>
                                <a:lnTo>
                                  <a:pt x="538" y="216"/>
                                </a:lnTo>
                                <a:lnTo>
                                  <a:pt x="322" y="216"/>
                                </a:lnTo>
                                <a:lnTo>
                                  <a:pt x="322" y="0"/>
                                </a:lnTo>
                                <a:close/>
                                <a:moveTo>
                                  <a:pt x="269" y="375"/>
                                </a:moveTo>
                                <a:lnTo>
                                  <a:pt x="240" y="375"/>
                                </a:lnTo>
                                <a:lnTo>
                                  <a:pt x="231" y="379"/>
                                </a:lnTo>
                                <a:lnTo>
                                  <a:pt x="231" y="403"/>
                                </a:lnTo>
                                <a:lnTo>
                                  <a:pt x="269" y="403"/>
                                </a:lnTo>
                                <a:lnTo>
                                  <a:pt x="269" y="375"/>
                                </a:lnTo>
                                <a:close/>
                                <a:moveTo>
                                  <a:pt x="538" y="240"/>
                                </a:moveTo>
                                <a:lnTo>
                                  <a:pt x="240" y="240"/>
                                </a:lnTo>
                                <a:lnTo>
                                  <a:pt x="240" y="283"/>
                                </a:lnTo>
                                <a:lnTo>
                                  <a:pt x="269" y="283"/>
                                </a:lnTo>
                                <a:lnTo>
                                  <a:pt x="269" y="288"/>
                                </a:lnTo>
                                <a:lnTo>
                                  <a:pt x="284" y="288"/>
                                </a:lnTo>
                                <a:lnTo>
                                  <a:pt x="284" y="293"/>
                                </a:lnTo>
                                <a:lnTo>
                                  <a:pt x="288" y="293"/>
                                </a:lnTo>
                                <a:lnTo>
                                  <a:pt x="293" y="298"/>
                                </a:lnTo>
                                <a:lnTo>
                                  <a:pt x="293" y="303"/>
                                </a:lnTo>
                                <a:lnTo>
                                  <a:pt x="298" y="303"/>
                                </a:lnTo>
                                <a:lnTo>
                                  <a:pt x="298" y="322"/>
                                </a:lnTo>
                                <a:lnTo>
                                  <a:pt x="322" y="322"/>
                                </a:lnTo>
                                <a:lnTo>
                                  <a:pt x="322" y="331"/>
                                </a:lnTo>
                                <a:lnTo>
                                  <a:pt x="327" y="331"/>
                                </a:lnTo>
                                <a:lnTo>
                                  <a:pt x="327" y="336"/>
                                </a:lnTo>
                                <a:lnTo>
                                  <a:pt x="332" y="336"/>
                                </a:lnTo>
                                <a:lnTo>
                                  <a:pt x="322" y="355"/>
                                </a:lnTo>
                                <a:lnTo>
                                  <a:pt x="322" y="375"/>
                                </a:lnTo>
                                <a:lnTo>
                                  <a:pt x="308" y="375"/>
                                </a:lnTo>
                                <a:lnTo>
                                  <a:pt x="308" y="403"/>
                                </a:lnTo>
                                <a:lnTo>
                                  <a:pt x="644" y="403"/>
                                </a:lnTo>
                                <a:lnTo>
                                  <a:pt x="644" y="269"/>
                                </a:lnTo>
                                <a:lnTo>
                                  <a:pt x="538" y="269"/>
                                </a:lnTo>
                                <a:lnTo>
                                  <a:pt x="538" y="240"/>
                                </a:lnTo>
                                <a:close/>
                                <a:moveTo>
                                  <a:pt x="216" y="255"/>
                                </a:moveTo>
                                <a:lnTo>
                                  <a:pt x="173" y="255"/>
                                </a:lnTo>
                                <a:lnTo>
                                  <a:pt x="216" y="283"/>
                                </a:lnTo>
                                <a:lnTo>
                                  <a:pt x="216" y="255"/>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3" name="Freeform 2564"/>
                        <wps:cNvSpPr>
                          <a:spLocks/>
                        </wps:cNvSpPr>
                        <wps:spPr bwMode="auto">
                          <a:xfrm>
                            <a:off x="5568" y="11308"/>
                            <a:ext cx="644" cy="970"/>
                          </a:xfrm>
                          <a:custGeom>
                            <a:avLst/>
                            <a:gdLst>
                              <a:gd name="T0" fmla="+- 0 6212 5568"/>
                              <a:gd name="T1" fmla="*/ T0 w 644"/>
                              <a:gd name="T2" fmla="+- 0 11577 11308"/>
                              <a:gd name="T3" fmla="*/ 11577 h 970"/>
                              <a:gd name="T4" fmla="+- 0 6212 5568"/>
                              <a:gd name="T5" fmla="*/ T4 w 644"/>
                              <a:gd name="T6" fmla="+- 0 11577 11308"/>
                              <a:gd name="T7" fmla="*/ 11577 h 970"/>
                              <a:gd name="T8" fmla="+- 0 6212 5568"/>
                              <a:gd name="T9" fmla="*/ T8 w 644"/>
                              <a:gd name="T10" fmla="+- 0 11846 11308"/>
                              <a:gd name="T11" fmla="*/ 11846 h 970"/>
                              <a:gd name="T12" fmla="+- 0 6202 5568"/>
                              <a:gd name="T13" fmla="*/ T12 w 644"/>
                              <a:gd name="T14" fmla="+- 0 11846 11308"/>
                              <a:gd name="T15" fmla="*/ 11846 h 970"/>
                              <a:gd name="T16" fmla="+- 0 6000 5568"/>
                              <a:gd name="T17" fmla="*/ T16 w 644"/>
                              <a:gd name="T18" fmla="+- 0 11846 11308"/>
                              <a:gd name="T19" fmla="*/ 11846 h 970"/>
                              <a:gd name="T20" fmla="+- 0 6000 5568"/>
                              <a:gd name="T21" fmla="*/ T20 w 644"/>
                              <a:gd name="T22" fmla="+- 0 11865 11308"/>
                              <a:gd name="T23" fmla="*/ 11865 h 970"/>
                              <a:gd name="T24" fmla="+- 0 6000 5568"/>
                              <a:gd name="T25" fmla="*/ T24 w 644"/>
                              <a:gd name="T26" fmla="+- 0 12129 11308"/>
                              <a:gd name="T27" fmla="*/ 12129 h 970"/>
                              <a:gd name="T28" fmla="+- 0 5991 5568"/>
                              <a:gd name="T29" fmla="*/ T28 w 644"/>
                              <a:gd name="T30" fmla="+- 0 12143 11308"/>
                              <a:gd name="T31" fmla="*/ 12143 h 970"/>
                              <a:gd name="T32" fmla="+- 0 5986 5568"/>
                              <a:gd name="T33" fmla="*/ T32 w 644"/>
                              <a:gd name="T34" fmla="+- 0 12153 11308"/>
                              <a:gd name="T35" fmla="*/ 12153 h 970"/>
                              <a:gd name="T36" fmla="+- 0 5976 5568"/>
                              <a:gd name="T37" fmla="*/ T36 w 644"/>
                              <a:gd name="T38" fmla="+- 0 12162 11308"/>
                              <a:gd name="T39" fmla="*/ 12162 h 970"/>
                              <a:gd name="T40" fmla="+- 0 5976 5568"/>
                              <a:gd name="T41" fmla="*/ T40 w 644"/>
                              <a:gd name="T42" fmla="+- 0 12167 11308"/>
                              <a:gd name="T43" fmla="*/ 12167 h 970"/>
                              <a:gd name="T44" fmla="+- 0 5948 5568"/>
                              <a:gd name="T45" fmla="*/ T44 w 644"/>
                              <a:gd name="T46" fmla="+- 0 12167 11308"/>
                              <a:gd name="T47" fmla="*/ 12167 h 970"/>
                              <a:gd name="T48" fmla="+- 0 5948 5568"/>
                              <a:gd name="T49" fmla="*/ T48 w 644"/>
                              <a:gd name="T50" fmla="+- 0 12177 11308"/>
                              <a:gd name="T51" fmla="*/ 12177 h 970"/>
                              <a:gd name="T52" fmla="+- 0 5948 5568"/>
                              <a:gd name="T53" fmla="*/ T52 w 644"/>
                              <a:gd name="T54" fmla="+- 0 12278 11308"/>
                              <a:gd name="T55" fmla="*/ 12278 h 970"/>
                              <a:gd name="T56" fmla="+- 0 5928 5568"/>
                              <a:gd name="T57" fmla="*/ T56 w 644"/>
                              <a:gd name="T58" fmla="+- 0 12278 11308"/>
                              <a:gd name="T59" fmla="*/ 12278 h 970"/>
                              <a:gd name="T60" fmla="+- 0 5679 5568"/>
                              <a:gd name="T61" fmla="*/ T60 w 644"/>
                              <a:gd name="T62" fmla="+- 0 12278 11308"/>
                              <a:gd name="T63" fmla="*/ 12278 h 970"/>
                              <a:gd name="T64" fmla="+- 0 5679 5568"/>
                              <a:gd name="T65" fmla="*/ T64 w 644"/>
                              <a:gd name="T66" fmla="+- 0 12263 11308"/>
                              <a:gd name="T67" fmla="*/ 12263 h 970"/>
                              <a:gd name="T68" fmla="+- 0 5679 5568"/>
                              <a:gd name="T69" fmla="*/ T68 w 644"/>
                              <a:gd name="T70" fmla="+- 0 12196 11308"/>
                              <a:gd name="T71" fmla="*/ 12196 h 970"/>
                              <a:gd name="T72" fmla="+- 0 5674 5568"/>
                              <a:gd name="T73" fmla="*/ T72 w 644"/>
                              <a:gd name="T74" fmla="+- 0 12196 11308"/>
                              <a:gd name="T75" fmla="*/ 12196 h 970"/>
                              <a:gd name="T76" fmla="+- 0 5669 5568"/>
                              <a:gd name="T77" fmla="*/ T76 w 644"/>
                              <a:gd name="T78" fmla="+- 0 12191 11308"/>
                              <a:gd name="T79" fmla="*/ 12191 h 970"/>
                              <a:gd name="T80" fmla="+- 0 5664 5568"/>
                              <a:gd name="T81" fmla="*/ T80 w 644"/>
                              <a:gd name="T82" fmla="+- 0 12186 11308"/>
                              <a:gd name="T83" fmla="*/ 12186 h 970"/>
                              <a:gd name="T84" fmla="+- 0 5664 5568"/>
                              <a:gd name="T85" fmla="*/ T84 w 644"/>
                              <a:gd name="T86" fmla="+- 0 12182 11308"/>
                              <a:gd name="T87" fmla="*/ 12182 h 970"/>
                              <a:gd name="T88" fmla="+- 0 5664 5568"/>
                              <a:gd name="T89" fmla="*/ T88 w 644"/>
                              <a:gd name="T90" fmla="+- 0 12172 11308"/>
                              <a:gd name="T91" fmla="*/ 12172 h 970"/>
                              <a:gd name="T92" fmla="+- 0 5660 5568"/>
                              <a:gd name="T93" fmla="*/ T92 w 644"/>
                              <a:gd name="T94" fmla="+- 0 12172 11308"/>
                              <a:gd name="T95" fmla="*/ 12172 h 970"/>
                              <a:gd name="T96" fmla="+- 0 5660 5568"/>
                              <a:gd name="T97" fmla="*/ T96 w 644"/>
                              <a:gd name="T98" fmla="+- 0 12167 11308"/>
                              <a:gd name="T99" fmla="*/ 12167 h 970"/>
                              <a:gd name="T100" fmla="+- 0 5655 5568"/>
                              <a:gd name="T101" fmla="*/ T100 w 644"/>
                              <a:gd name="T102" fmla="+- 0 12172 11308"/>
                              <a:gd name="T103" fmla="*/ 12172 h 970"/>
                              <a:gd name="T104" fmla="+- 0 5612 5568"/>
                              <a:gd name="T105" fmla="*/ T104 w 644"/>
                              <a:gd name="T106" fmla="+- 0 12172 11308"/>
                              <a:gd name="T107" fmla="*/ 12172 h 970"/>
                              <a:gd name="T108" fmla="+- 0 5612 5568"/>
                              <a:gd name="T109" fmla="*/ T108 w 644"/>
                              <a:gd name="T110" fmla="+- 0 12167 11308"/>
                              <a:gd name="T111" fmla="*/ 12167 h 970"/>
                              <a:gd name="T112" fmla="+- 0 5607 5568"/>
                              <a:gd name="T113" fmla="*/ T112 w 644"/>
                              <a:gd name="T114" fmla="+- 0 12162 11308"/>
                              <a:gd name="T115" fmla="*/ 12162 h 970"/>
                              <a:gd name="T116" fmla="+- 0 5607 5568"/>
                              <a:gd name="T117" fmla="*/ T116 w 644"/>
                              <a:gd name="T118" fmla="+- 0 12158 11308"/>
                              <a:gd name="T119" fmla="*/ 12158 h 970"/>
                              <a:gd name="T120" fmla="+- 0 5602 5568"/>
                              <a:gd name="T121" fmla="*/ T120 w 644"/>
                              <a:gd name="T122" fmla="+- 0 12148 11308"/>
                              <a:gd name="T123" fmla="*/ 12148 h 970"/>
                              <a:gd name="T124" fmla="+- 0 5597 5568"/>
                              <a:gd name="T125" fmla="*/ T124 w 644"/>
                              <a:gd name="T126" fmla="+- 0 12143 11308"/>
                              <a:gd name="T127" fmla="*/ 12143 h 970"/>
                              <a:gd name="T128" fmla="+- 0 5597 5568"/>
                              <a:gd name="T129" fmla="*/ T128 w 644"/>
                              <a:gd name="T130" fmla="+- 0 12138 11308"/>
                              <a:gd name="T131" fmla="*/ 12138 h 970"/>
                              <a:gd name="T132" fmla="+- 0 5592 5568"/>
                              <a:gd name="T133" fmla="*/ T132 w 644"/>
                              <a:gd name="T134" fmla="+- 0 12138 11308"/>
                              <a:gd name="T135" fmla="*/ 12138 h 970"/>
                              <a:gd name="T136" fmla="+- 0 5592 5568"/>
                              <a:gd name="T137" fmla="*/ T136 w 644"/>
                              <a:gd name="T138" fmla="+- 0 12134 11308"/>
                              <a:gd name="T139" fmla="*/ 12134 h 970"/>
                              <a:gd name="T140" fmla="+- 0 5592 5568"/>
                              <a:gd name="T141" fmla="*/ T140 w 644"/>
                              <a:gd name="T142" fmla="+- 0 12129 11308"/>
                              <a:gd name="T143" fmla="*/ 12129 h 970"/>
                              <a:gd name="T144" fmla="+- 0 5592 5568"/>
                              <a:gd name="T145" fmla="*/ T144 w 644"/>
                              <a:gd name="T146" fmla="+- 0 12124 11308"/>
                              <a:gd name="T147" fmla="*/ 12124 h 970"/>
                              <a:gd name="T148" fmla="+- 0 5592 5568"/>
                              <a:gd name="T149" fmla="*/ T148 w 644"/>
                              <a:gd name="T150" fmla="+- 0 12119 11308"/>
                              <a:gd name="T151" fmla="*/ 12119 h 970"/>
                              <a:gd name="T152" fmla="+- 0 5588 5568"/>
                              <a:gd name="T153" fmla="*/ T152 w 644"/>
                              <a:gd name="T154" fmla="+- 0 12119 11308"/>
                              <a:gd name="T155" fmla="*/ 12119 h 970"/>
                              <a:gd name="T156" fmla="+- 0 5573 5568"/>
                              <a:gd name="T157" fmla="*/ T156 w 644"/>
                              <a:gd name="T158" fmla="+- 0 12119 11308"/>
                              <a:gd name="T159" fmla="*/ 12119 h 970"/>
                              <a:gd name="T160" fmla="+- 0 5573 5568"/>
                              <a:gd name="T161" fmla="*/ T160 w 644"/>
                              <a:gd name="T162" fmla="+- 0 12114 11308"/>
                              <a:gd name="T163" fmla="*/ 12114 h 970"/>
                              <a:gd name="T164" fmla="+- 0 5573 5568"/>
                              <a:gd name="T165" fmla="*/ T164 w 644"/>
                              <a:gd name="T166" fmla="+- 0 12105 11308"/>
                              <a:gd name="T167" fmla="*/ 12105 h 970"/>
                              <a:gd name="T168" fmla="+- 0 5573 5568"/>
                              <a:gd name="T169" fmla="*/ T168 w 644"/>
                              <a:gd name="T170" fmla="+- 0 11971 11308"/>
                              <a:gd name="T171" fmla="*/ 11971 h 970"/>
                              <a:gd name="T172" fmla="+- 0 5568 5568"/>
                              <a:gd name="T173" fmla="*/ T172 w 644"/>
                              <a:gd name="T174" fmla="+- 0 11956 11308"/>
                              <a:gd name="T175" fmla="*/ 11956 h 970"/>
                              <a:gd name="T176" fmla="+- 0 5568 5568"/>
                              <a:gd name="T177" fmla="*/ T176 w 644"/>
                              <a:gd name="T178" fmla="+- 0 11308 11308"/>
                              <a:gd name="T179" fmla="*/ 11308 h 970"/>
                              <a:gd name="T180" fmla="+- 0 5578 5568"/>
                              <a:gd name="T181" fmla="*/ T180 w 644"/>
                              <a:gd name="T182" fmla="+- 0 11308 11308"/>
                              <a:gd name="T183" fmla="*/ 11308 h 970"/>
                              <a:gd name="T184" fmla="+- 0 5890 5568"/>
                              <a:gd name="T185" fmla="*/ T184 w 644"/>
                              <a:gd name="T186" fmla="+- 0 11308 11308"/>
                              <a:gd name="T187" fmla="*/ 11308 h 970"/>
                              <a:gd name="T188" fmla="+- 0 5890 5568"/>
                              <a:gd name="T189" fmla="*/ T188 w 644"/>
                              <a:gd name="T190" fmla="+- 0 11318 11308"/>
                              <a:gd name="T191" fmla="*/ 11318 h 970"/>
                              <a:gd name="T192" fmla="+- 0 5890 5568"/>
                              <a:gd name="T193" fmla="*/ T192 w 644"/>
                              <a:gd name="T194" fmla="+- 0 11524 11308"/>
                              <a:gd name="T195" fmla="*/ 11524 h 970"/>
                              <a:gd name="T196" fmla="+- 0 5895 5568"/>
                              <a:gd name="T197" fmla="*/ T196 w 644"/>
                              <a:gd name="T198" fmla="+- 0 11524 11308"/>
                              <a:gd name="T199" fmla="*/ 11524 h 970"/>
                              <a:gd name="T200" fmla="+- 0 6106 5568"/>
                              <a:gd name="T201" fmla="*/ T200 w 644"/>
                              <a:gd name="T202" fmla="+- 0 11524 11308"/>
                              <a:gd name="T203" fmla="*/ 11524 h 970"/>
                              <a:gd name="T204" fmla="+- 0 6106 5568"/>
                              <a:gd name="T205" fmla="*/ T204 w 644"/>
                              <a:gd name="T206" fmla="+- 0 11534 11308"/>
                              <a:gd name="T207" fmla="*/ 11534 h 970"/>
                              <a:gd name="T208" fmla="+- 0 6106 5568"/>
                              <a:gd name="T209" fmla="*/ T208 w 644"/>
                              <a:gd name="T210" fmla="+- 0 11563 11308"/>
                              <a:gd name="T211" fmla="*/ 11563 h 970"/>
                              <a:gd name="T212" fmla="+- 0 6106 5568"/>
                              <a:gd name="T213" fmla="*/ T212 w 644"/>
                              <a:gd name="T214" fmla="+- 0 11577 11308"/>
                              <a:gd name="T215" fmla="*/ 11577 h 970"/>
                              <a:gd name="T216" fmla="+- 0 6144 5568"/>
                              <a:gd name="T217" fmla="*/ T216 w 644"/>
                              <a:gd name="T218" fmla="+- 0 11577 11308"/>
                              <a:gd name="T219" fmla="*/ 11577 h 970"/>
                              <a:gd name="T220" fmla="+- 0 6212 5568"/>
                              <a:gd name="T221" fmla="*/ T220 w 644"/>
                              <a:gd name="T222" fmla="+- 0 11577 11308"/>
                              <a:gd name="T223" fmla="*/ 11577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644" h="970">
                                <a:moveTo>
                                  <a:pt x="644" y="269"/>
                                </a:moveTo>
                                <a:lnTo>
                                  <a:pt x="644" y="269"/>
                                </a:lnTo>
                                <a:lnTo>
                                  <a:pt x="644" y="538"/>
                                </a:lnTo>
                                <a:lnTo>
                                  <a:pt x="634" y="538"/>
                                </a:lnTo>
                                <a:lnTo>
                                  <a:pt x="432" y="538"/>
                                </a:lnTo>
                                <a:lnTo>
                                  <a:pt x="432" y="557"/>
                                </a:lnTo>
                                <a:lnTo>
                                  <a:pt x="432" y="821"/>
                                </a:lnTo>
                                <a:lnTo>
                                  <a:pt x="423" y="835"/>
                                </a:lnTo>
                                <a:lnTo>
                                  <a:pt x="418" y="845"/>
                                </a:lnTo>
                                <a:lnTo>
                                  <a:pt x="408" y="854"/>
                                </a:lnTo>
                                <a:lnTo>
                                  <a:pt x="408" y="859"/>
                                </a:lnTo>
                                <a:lnTo>
                                  <a:pt x="380" y="859"/>
                                </a:lnTo>
                                <a:lnTo>
                                  <a:pt x="380" y="869"/>
                                </a:lnTo>
                                <a:lnTo>
                                  <a:pt x="380" y="970"/>
                                </a:lnTo>
                                <a:lnTo>
                                  <a:pt x="360" y="970"/>
                                </a:lnTo>
                                <a:lnTo>
                                  <a:pt x="111" y="970"/>
                                </a:lnTo>
                                <a:lnTo>
                                  <a:pt x="111" y="955"/>
                                </a:lnTo>
                                <a:lnTo>
                                  <a:pt x="111" y="888"/>
                                </a:lnTo>
                                <a:lnTo>
                                  <a:pt x="106" y="888"/>
                                </a:lnTo>
                                <a:lnTo>
                                  <a:pt x="101" y="883"/>
                                </a:lnTo>
                                <a:lnTo>
                                  <a:pt x="96" y="878"/>
                                </a:lnTo>
                                <a:lnTo>
                                  <a:pt x="96" y="874"/>
                                </a:lnTo>
                                <a:lnTo>
                                  <a:pt x="96" y="864"/>
                                </a:lnTo>
                                <a:lnTo>
                                  <a:pt x="92" y="864"/>
                                </a:lnTo>
                                <a:lnTo>
                                  <a:pt x="92" y="859"/>
                                </a:lnTo>
                                <a:lnTo>
                                  <a:pt x="87" y="864"/>
                                </a:lnTo>
                                <a:lnTo>
                                  <a:pt x="44" y="864"/>
                                </a:lnTo>
                                <a:lnTo>
                                  <a:pt x="44" y="859"/>
                                </a:lnTo>
                                <a:lnTo>
                                  <a:pt x="39" y="854"/>
                                </a:lnTo>
                                <a:lnTo>
                                  <a:pt x="39" y="850"/>
                                </a:lnTo>
                                <a:lnTo>
                                  <a:pt x="34" y="840"/>
                                </a:lnTo>
                                <a:lnTo>
                                  <a:pt x="29" y="835"/>
                                </a:lnTo>
                                <a:lnTo>
                                  <a:pt x="29" y="830"/>
                                </a:lnTo>
                                <a:lnTo>
                                  <a:pt x="24" y="830"/>
                                </a:lnTo>
                                <a:lnTo>
                                  <a:pt x="24" y="826"/>
                                </a:lnTo>
                                <a:lnTo>
                                  <a:pt x="24" y="821"/>
                                </a:lnTo>
                                <a:lnTo>
                                  <a:pt x="24" y="816"/>
                                </a:lnTo>
                                <a:lnTo>
                                  <a:pt x="24" y="811"/>
                                </a:lnTo>
                                <a:lnTo>
                                  <a:pt x="20" y="811"/>
                                </a:lnTo>
                                <a:lnTo>
                                  <a:pt x="5" y="811"/>
                                </a:lnTo>
                                <a:lnTo>
                                  <a:pt x="5" y="806"/>
                                </a:lnTo>
                                <a:lnTo>
                                  <a:pt x="5" y="797"/>
                                </a:lnTo>
                                <a:lnTo>
                                  <a:pt x="5" y="663"/>
                                </a:lnTo>
                                <a:lnTo>
                                  <a:pt x="0" y="648"/>
                                </a:lnTo>
                                <a:lnTo>
                                  <a:pt x="0" y="0"/>
                                </a:lnTo>
                                <a:lnTo>
                                  <a:pt x="10" y="0"/>
                                </a:lnTo>
                                <a:lnTo>
                                  <a:pt x="322" y="0"/>
                                </a:lnTo>
                                <a:lnTo>
                                  <a:pt x="322" y="10"/>
                                </a:lnTo>
                                <a:lnTo>
                                  <a:pt x="322" y="216"/>
                                </a:lnTo>
                                <a:lnTo>
                                  <a:pt x="327" y="216"/>
                                </a:lnTo>
                                <a:lnTo>
                                  <a:pt x="538" y="216"/>
                                </a:lnTo>
                                <a:lnTo>
                                  <a:pt x="538" y="226"/>
                                </a:lnTo>
                                <a:lnTo>
                                  <a:pt x="538" y="255"/>
                                </a:lnTo>
                                <a:lnTo>
                                  <a:pt x="538" y="269"/>
                                </a:lnTo>
                                <a:lnTo>
                                  <a:pt x="576" y="269"/>
                                </a:lnTo>
                                <a:lnTo>
                                  <a:pt x="644" y="26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4" name="Picture 256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5698" y="11543"/>
                            <a:ext cx="206" cy="1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5" name="Picture 256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6207" y="11347"/>
                            <a:ext cx="466" cy="9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96" name="Picture 256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3312" y="10775"/>
                            <a:ext cx="226" cy="226"/>
                          </a:xfrm>
                          <a:prstGeom prst="rect">
                            <a:avLst/>
                          </a:prstGeom>
                          <a:noFill/>
                          <a:extLst>
                            <a:ext uri="{909E8E84-426E-40DD-AFC4-6F175D3DCCD1}">
                              <a14:hiddenFill xmlns:a14="http://schemas.microsoft.com/office/drawing/2010/main">
                                <a:solidFill>
                                  <a:srgbClr val="FFFFFF"/>
                                </a:solidFill>
                              </a14:hiddenFill>
                            </a:ext>
                          </a:extLst>
                        </pic:spPr>
                      </pic:pic>
                      <wps:wsp>
                        <wps:cNvPr id="1197" name="AutoShape 2560"/>
                        <wps:cNvSpPr>
                          <a:spLocks/>
                        </wps:cNvSpPr>
                        <wps:spPr bwMode="auto">
                          <a:xfrm>
                            <a:off x="4224" y="11049"/>
                            <a:ext cx="490" cy="533"/>
                          </a:xfrm>
                          <a:custGeom>
                            <a:avLst/>
                            <a:gdLst>
                              <a:gd name="T0" fmla="+- 0 4498 4224"/>
                              <a:gd name="T1" fmla="*/ T0 w 490"/>
                              <a:gd name="T2" fmla="+- 0 11207 11049"/>
                              <a:gd name="T3" fmla="*/ 11207 h 533"/>
                              <a:gd name="T4" fmla="+- 0 4387 4224"/>
                              <a:gd name="T5" fmla="*/ T4 w 490"/>
                              <a:gd name="T6" fmla="+- 0 11207 11049"/>
                              <a:gd name="T7" fmla="*/ 11207 h 533"/>
                              <a:gd name="T8" fmla="+- 0 4431 4224"/>
                              <a:gd name="T9" fmla="*/ T8 w 490"/>
                              <a:gd name="T10" fmla="+- 0 11255 11049"/>
                              <a:gd name="T11" fmla="*/ 11255 h 533"/>
                              <a:gd name="T12" fmla="+- 0 4479 4224"/>
                              <a:gd name="T13" fmla="*/ T12 w 490"/>
                              <a:gd name="T14" fmla="+- 0 11318 11049"/>
                              <a:gd name="T15" fmla="*/ 11318 h 533"/>
                              <a:gd name="T16" fmla="+- 0 4503 4224"/>
                              <a:gd name="T17" fmla="*/ T16 w 490"/>
                              <a:gd name="T18" fmla="+- 0 11342 11049"/>
                              <a:gd name="T19" fmla="*/ 11342 h 533"/>
                              <a:gd name="T20" fmla="+- 0 4575 4224"/>
                              <a:gd name="T21" fmla="*/ T20 w 490"/>
                              <a:gd name="T22" fmla="+- 0 11423 11049"/>
                              <a:gd name="T23" fmla="*/ 11423 h 533"/>
                              <a:gd name="T24" fmla="+- 0 4603 4224"/>
                              <a:gd name="T25" fmla="*/ T24 w 490"/>
                              <a:gd name="T26" fmla="+- 0 11457 11049"/>
                              <a:gd name="T27" fmla="*/ 11457 h 533"/>
                              <a:gd name="T28" fmla="+- 0 4618 4224"/>
                              <a:gd name="T29" fmla="*/ T28 w 490"/>
                              <a:gd name="T30" fmla="+- 0 11476 11049"/>
                              <a:gd name="T31" fmla="*/ 11476 h 533"/>
                              <a:gd name="T32" fmla="+- 0 4695 4224"/>
                              <a:gd name="T33" fmla="*/ T32 w 490"/>
                              <a:gd name="T34" fmla="+- 0 11563 11049"/>
                              <a:gd name="T35" fmla="*/ 11563 h 533"/>
                              <a:gd name="T36" fmla="+- 0 4714 4224"/>
                              <a:gd name="T37" fmla="*/ T36 w 490"/>
                              <a:gd name="T38" fmla="+- 0 11582 11049"/>
                              <a:gd name="T39" fmla="*/ 11582 h 533"/>
                              <a:gd name="T40" fmla="+- 0 4714 4224"/>
                              <a:gd name="T41" fmla="*/ T40 w 490"/>
                              <a:gd name="T42" fmla="+- 0 11423 11049"/>
                              <a:gd name="T43" fmla="*/ 11423 h 533"/>
                              <a:gd name="T44" fmla="+- 0 4603 4224"/>
                              <a:gd name="T45" fmla="*/ T44 w 490"/>
                              <a:gd name="T46" fmla="+- 0 11423 11049"/>
                              <a:gd name="T47" fmla="*/ 11423 h 533"/>
                              <a:gd name="T48" fmla="+- 0 4603 4224"/>
                              <a:gd name="T49" fmla="*/ T48 w 490"/>
                              <a:gd name="T50" fmla="+- 0 11318 11049"/>
                              <a:gd name="T51" fmla="*/ 11318 h 533"/>
                              <a:gd name="T52" fmla="+- 0 4498 4224"/>
                              <a:gd name="T53" fmla="*/ T52 w 490"/>
                              <a:gd name="T54" fmla="+- 0 11318 11049"/>
                              <a:gd name="T55" fmla="*/ 11318 h 533"/>
                              <a:gd name="T56" fmla="+- 0 4498 4224"/>
                              <a:gd name="T57" fmla="*/ T56 w 490"/>
                              <a:gd name="T58" fmla="+- 0 11207 11049"/>
                              <a:gd name="T59" fmla="*/ 11207 h 533"/>
                              <a:gd name="T60" fmla="+- 0 4603 4224"/>
                              <a:gd name="T61" fmla="*/ T60 w 490"/>
                              <a:gd name="T62" fmla="+- 0 11313 11049"/>
                              <a:gd name="T63" fmla="*/ 11313 h 533"/>
                              <a:gd name="T64" fmla="+- 0 4546 4224"/>
                              <a:gd name="T65" fmla="*/ T64 w 490"/>
                              <a:gd name="T66" fmla="+- 0 11313 11049"/>
                              <a:gd name="T67" fmla="*/ 11313 h 533"/>
                              <a:gd name="T68" fmla="+- 0 4546 4224"/>
                              <a:gd name="T69" fmla="*/ T68 w 490"/>
                              <a:gd name="T70" fmla="+- 0 11318 11049"/>
                              <a:gd name="T71" fmla="*/ 11318 h 533"/>
                              <a:gd name="T72" fmla="+- 0 4603 4224"/>
                              <a:gd name="T73" fmla="*/ T72 w 490"/>
                              <a:gd name="T74" fmla="+- 0 11318 11049"/>
                              <a:gd name="T75" fmla="*/ 11318 h 533"/>
                              <a:gd name="T76" fmla="+- 0 4603 4224"/>
                              <a:gd name="T77" fmla="*/ T76 w 490"/>
                              <a:gd name="T78" fmla="+- 0 11313 11049"/>
                              <a:gd name="T79" fmla="*/ 11313 h 533"/>
                              <a:gd name="T80" fmla="+- 0 4387 4224"/>
                              <a:gd name="T81" fmla="*/ T80 w 490"/>
                              <a:gd name="T82" fmla="+- 0 11049 11049"/>
                              <a:gd name="T83" fmla="*/ 11049 h 533"/>
                              <a:gd name="T84" fmla="+- 0 4229 4224"/>
                              <a:gd name="T85" fmla="*/ T84 w 490"/>
                              <a:gd name="T86" fmla="+- 0 11049 11049"/>
                              <a:gd name="T87" fmla="*/ 11049 h 533"/>
                              <a:gd name="T88" fmla="+- 0 4224 4224"/>
                              <a:gd name="T89" fmla="*/ T88 w 490"/>
                              <a:gd name="T90" fmla="+- 0 11102 11049"/>
                              <a:gd name="T91" fmla="*/ 11102 h 533"/>
                              <a:gd name="T92" fmla="+- 0 4229 4224"/>
                              <a:gd name="T93" fmla="*/ T92 w 490"/>
                              <a:gd name="T94" fmla="+- 0 11207 11049"/>
                              <a:gd name="T95" fmla="*/ 11207 h 533"/>
                              <a:gd name="T96" fmla="+- 0 4387 4224"/>
                              <a:gd name="T97" fmla="*/ T96 w 490"/>
                              <a:gd name="T98" fmla="+- 0 11207 11049"/>
                              <a:gd name="T99" fmla="*/ 11207 h 533"/>
                              <a:gd name="T100" fmla="+- 0 4387 4224"/>
                              <a:gd name="T101" fmla="*/ T100 w 490"/>
                              <a:gd name="T102" fmla="+- 0 11049 11049"/>
                              <a:gd name="T103" fmla="*/ 11049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0" h="533">
                                <a:moveTo>
                                  <a:pt x="274" y="158"/>
                                </a:moveTo>
                                <a:lnTo>
                                  <a:pt x="163" y="158"/>
                                </a:lnTo>
                                <a:lnTo>
                                  <a:pt x="207" y="206"/>
                                </a:lnTo>
                                <a:lnTo>
                                  <a:pt x="255" y="269"/>
                                </a:lnTo>
                                <a:lnTo>
                                  <a:pt x="279" y="293"/>
                                </a:lnTo>
                                <a:lnTo>
                                  <a:pt x="351" y="374"/>
                                </a:lnTo>
                                <a:lnTo>
                                  <a:pt x="379" y="408"/>
                                </a:lnTo>
                                <a:lnTo>
                                  <a:pt x="394" y="427"/>
                                </a:lnTo>
                                <a:lnTo>
                                  <a:pt x="471" y="514"/>
                                </a:lnTo>
                                <a:lnTo>
                                  <a:pt x="490" y="533"/>
                                </a:lnTo>
                                <a:lnTo>
                                  <a:pt x="490" y="374"/>
                                </a:lnTo>
                                <a:lnTo>
                                  <a:pt x="379" y="374"/>
                                </a:lnTo>
                                <a:lnTo>
                                  <a:pt x="379" y="269"/>
                                </a:lnTo>
                                <a:lnTo>
                                  <a:pt x="274" y="269"/>
                                </a:lnTo>
                                <a:lnTo>
                                  <a:pt x="274" y="158"/>
                                </a:lnTo>
                                <a:close/>
                                <a:moveTo>
                                  <a:pt x="379" y="264"/>
                                </a:moveTo>
                                <a:lnTo>
                                  <a:pt x="322" y="264"/>
                                </a:lnTo>
                                <a:lnTo>
                                  <a:pt x="322" y="269"/>
                                </a:lnTo>
                                <a:lnTo>
                                  <a:pt x="379" y="269"/>
                                </a:lnTo>
                                <a:lnTo>
                                  <a:pt x="379" y="264"/>
                                </a:lnTo>
                                <a:close/>
                                <a:moveTo>
                                  <a:pt x="163" y="0"/>
                                </a:moveTo>
                                <a:lnTo>
                                  <a:pt x="5" y="0"/>
                                </a:lnTo>
                                <a:lnTo>
                                  <a:pt x="0" y="53"/>
                                </a:lnTo>
                                <a:lnTo>
                                  <a:pt x="5" y="158"/>
                                </a:lnTo>
                                <a:lnTo>
                                  <a:pt x="163" y="158"/>
                                </a:lnTo>
                                <a:lnTo>
                                  <a:pt x="163"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8" name="Freeform 2559"/>
                        <wps:cNvSpPr>
                          <a:spLocks/>
                        </wps:cNvSpPr>
                        <wps:spPr bwMode="auto">
                          <a:xfrm>
                            <a:off x="4224" y="11049"/>
                            <a:ext cx="490" cy="533"/>
                          </a:xfrm>
                          <a:custGeom>
                            <a:avLst/>
                            <a:gdLst>
                              <a:gd name="T0" fmla="+- 0 4387 4224"/>
                              <a:gd name="T1" fmla="*/ T0 w 490"/>
                              <a:gd name="T2" fmla="+- 0 11207 11049"/>
                              <a:gd name="T3" fmla="*/ 11207 h 533"/>
                              <a:gd name="T4" fmla="+- 0 4483 4224"/>
                              <a:gd name="T5" fmla="*/ T4 w 490"/>
                              <a:gd name="T6" fmla="+- 0 11207 11049"/>
                              <a:gd name="T7" fmla="*/ 11207 h 533"/>
                              <a:gd name="T8" fmla="+- 0 4498 4224"/>
                              <a:gd name="T9" fmla="*/ T8 w 490"/>
                              <a:gd name="T10" fmla="+- 0 11207 11049"/>
                              <a:gd name="T11" fmla="*/ 11207 h 533"/>
                              <a:gd name="T12" fmla="+- 0 4498 4224"/>
                              <a:gd name="T13" fmla="*/ T12 w 490"/>
                              <a:gd name="T14" fmla="+- 0 11212 11049"/>
                              <a:gd name="T15" fmla="*/ 11212 h 533"/>
                              <a:gd name="T16" fmla="+- 0 4498 4224"/>
                              <a:gd name="T17" fmla="*/ T16 w 490"/>
                              <a:gd name="T18" fmla="+- 0 11318 11049"/>
                              <a:gd name="T19" fmla="*/ 11318 h 533"/>
                              <a:gd name="T20" fmla="+- 0 4512 4224"/>
                              <a:gd name="T21" fmla="*/ T20 w 490"/>
                              <a:gd name="T22" fmla="+- 0 11318 11049"/>
                              <a:gd name="T23" fmla="*/ 11318 h 533"/>
                              <a:gd name="T24" fmla="+- 0 4517 4224"/>
                              <a:gd name="T25" fmla="*/ T24 w 490"/>
                              <a:gd name="T26" fmla="+- 0 11318 11049"/>
                              <a:gd name="T27" fmla="*/ 11318 h 533"/>
                              <a:gd name="T28" fmla="+- 0 4546 4224"/>
                              <a:gd name="T29" fmla="*/ T28 w 490"/>
                              <a:gd name="T30" fmla="+- 0 11318 11049"/>
                              <a:gd name="T31" fmla="*/ 11318 h 533"/>
                              <a:gd name="T32" fmla="+- 0 4546 4224"/>
                              <a:gd name="T33" fmla="*/ T32 w 490"/>
                              <a:gd name="T34" fmla="+- 0 11313 11049"/>
                              <a:gd name="T35" fmla="*/ 11313 h 533"/>
                              <a:gd name="T36" fmla="+- 0 4551 4224"/>
                              <a:gd name="T37" fmla="*/ T36 w 490"/>
                              <a:gd name="T38" fmla="+- 0 11313 11049"/>
                              <a:gd name="T39" fmla="*/ 11313 h 533"/>
                              <a:gd name="T40" fmla="+- 0 4603 4224"/>
                              <a:gd name="T41" fmla="*/ T40 w 490"/>
                              <a:gd name="T42" fmla="+- 0 11313 11049"/>
                              <a:gd name="T43" fmla="*/ 11313 h 533"/>
                              <a:gd name="T44" fmla="+- 0 4603 4224"/>
                              <a:gd name="T45" fmla="*/ T44 w 490"/>
                              <a:gd name="T46" fmla="+- 0 11423 11049"/>
                              <a:gd name="T47" fmla="*/ 11423 h 533"/>
                              <a:gd name="T48" fmla="+- 0 4714 4224"/>
                              <a:gd name="T49" fmla="*/ T48 w 490"/>
                              <a:gd name="T50" fmla="+- 0 11423 11049"/>
                              <a:gd name="T51" fmla="*/ 11423 h 533"/>
                              <a:gd name="T52" fmla="+- 0 4714 4224"/>
                              <a:gd name="T53" fmla="*/ T52 w 490"/>
                              <a:gd name="T54" fmla="+- 0 11443 11049"/>
                              <a:gd name="T55" fmla="*/ 11443 h 533"/>
                              <a:gd name="T56" fmla="+- 0 4714 4224"/>
                              <a:gd name="T57" fmla="*/ T56 w 490"/>
                              <a:gd name="T58" fmla="+- 0 11467 11049"/>
                              <a:gd name="T59" fmla="*/ 11467 h 533"/>
                              <a:gd name="T60" fmla="+- 0 4714 4224"/>
                              <a:gd name="T61" fmla="*/ T60 w 490"/>
                              <a:gd name="T62" fmla="+- 0 11582 11049"/>
                              <a:gd name="T63" fmla="*/ 11582 h 533"/>
                              <a:gd name="T64" fmla="+- 0 4695 4224"/>
                              <a:gd name="T65" fmla="*/ T64 w 490"/>
                              <a:gd name="T66" fmla="+- 0 11563 11049"/>
                              <a:gd name="T67" fmla="*/ 11563 h 533"/>
                              <a:gd name="T68" fmla="+- 0 4618 4224"/>
                              <a:gd name="T69" fmla="*/ T68 w 490"/>
                              <a:gd name="T70" fmla="+- 0 11476 11049"/>
                              <a:gd name="T71" fmla="*/ 11476 h 533"/>
                              <a:gd name="T72" fmla="+- 0 4603 4224"/>
                              <a:gd name="T73" fmla="*/ T72 w 490"/>
                              <a:gd name="T74" fmla="+- 0 11457 11049"/>
                              <a:gd name="T75" fmla="*/ 11457 h 533"/>
                              <a:gd name="T76" fmla="+- 0 4575 4224"/>
                              <a:gd name="T77" fmla="*/ T76 w 490"/>
                              <a:gd name="T78" fmla="+- 0 11423 11049"/>
                              <a:gd name="T79" fmla="*/ 11423 h 533"/>
                              <a:gd name="T80" fmla="+- 0 4503 4224"/>
                              <a:gd name="T81" fmla="*/ T80 w 490"/>
                              <a:gd name="T82" fmla="+- 0 11342 11049"/>
                              <a:gd name="T83" fmla="*/ 11342 h 533"/>
                              <a:gd name="T84" fmla="+- 0 4498 4224"/>
                              <a:gd name="T85" fmla="*/ T84 w 490"/>
                              <a:gd name="T86" fmla="+- 0 11337 11049"/>
                              <a:gd name="T87" fmla="*/ 11337 h 533"/>
                              <a:gd name="T88" fmla="+- 0 4479 4224"/>
                              <a:gd name="T89" fmla="*/ T88 w 490"/>
                              <a:gd name="T90" fmla="+- 0 11318 11049"/>
                              <a:gd name="T91" fmla="*/ 11318 h 533"/>
                              <a:gd name="T92" fmla="+- 0 4431 4224"/>
                              <a:gd name="T93" fmla="*/ T92 w 490"/>
                              <a:gd name="T94" fmla="+- 0 11255 11049"/>
                              <a:gd name="T95" fmla="*/ 11255 h 533"/>
                              <a:gd name="T96" fmla="+- 0 4387 4224"/>
                              <a:gd name="T97" fmla="*/ T96 w 490"/>
                              <a:gd name="T98" fmla="+- 0 11207 11049"/>
                              <a:gd name="T99" fmla="*/ 11207 h 533"/>
                              <a:gd name="T100" fmla="+- 0 4383 4224"/>
                              <a:gd name="T101" fmla="*/ T100 w 490"/>
                              <a:gd name="T102" fmla="+- 0 11207 11049"/>
                              <a:gd name="T103" fmla="*/ 11207 h 533"/>
                              <a:gd name="T104" fmla="+- 0 4363 4224"/>
                              <a:gd name="T105" fmla="*/ T104 w 490"/>
                              <a:gd name="T106" fmla="+- 0 11207 11049"/>
                              <a:gd name="T107" fmla="*/ 11207 h 533"/>
                              <a:gd name="T108" fmla="+- 0 4344 4224"/>
                              <a:gd name="T109" fmla="*/ T108 w 490"/>
                              <a:gd name="T110" fmla="+- 0 11207 11049"/>
                              <a:gd name="T111" fmla="*/ 11207 h 533"/>
                              <a:gd name="T112" fmla="+- 0 4339 4224"/>
                              <a:gd name="T113" fmla="*/ T112 w 490"/>
                              <a:gd name="T114" fmla="+- 0 11207 11049"/>
                              <a:gd name="T115" fmla="*/ 11207 h 533"/>
                              <a:gd name="T116" fmla="+- 0 4282 4224"/>
                              <a:gd name="T117" fmla="*/ T116 w 490"/>
                              <a:gd name="T118" fmla="+- 0 11207 11049"/>
                              <a:gd name="T119" fmla="*/ 11207 h 533"/>
                              <a:gd name="T120" fmla="+- 0 4229 4224"/>
                              <a:gd name="T121" fmla="*/ T120 w 490"/>
                              <a:gd name="T122" fmla="+- 0 11207 11049"/>
                              <a:gd name="T123" fmla="*/ 11207 h 533"/>
                              <a:gd name="T124" fmla="+- 0 4224 4224"/>
                              <a:gd name="T125" fmla="*/ T124 w 490"/>
                              <a:gd name="T126" fmla="+- 0 11102 11049"/>
                              <a:gd name="T127" fmla="*/ 11102 h 533"/>
                              <a:gd name="T128" fmla="+- 0 4229 4224"/>
                              <a:gd name="T129" fmla="*/ T128 w 490"/>
                              <a:gd name="T130" fmla="+- 0 11049 11049"/>
                              <a:gd name="T131" fmla="*/ 11049 h 533"/>
                              <a:gd name="T132" fmla="+- 0 4335 4224"/>
                              <a:gd name="T133" fmla="*/ T132 w 490"/>
                              <a:gd name="T134" fmla="+- 0 11049 11049"/>
                              <a:gd name="T135" fmla="*/ 11049 h 533"/>
                              <a:gd name="T136" fmla="+- 0 4387 4224"/>
                              <a:gd name="T137" fmla="*/ T136 w 490"/>
                              <a:gd name="T138" fmla="+- 0 11049 11049"/>
                              <a:gd name="T139" fmla="*/ 11049 h 533"/>
                              <a:gd name="T140" fmla="+- 0 4387 4224"/>
                              <a:gd name="T141" fmla="*/ T140 w 490"/>
                              <a:gd name="T142" fmla="+- 0 11207 11049"/>
                              <a:gd name="T143" fmla="*/ 11207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90" h="533">
                                <a:moveTo>
                                  <a:pt x="163" y="158"/>
                                </a:moveTo>
                                <a:lnTo>
                                  <a:pt x="259" y="158"/>
                                </a:lnTo>
                                <a:lnTo>
                                  <a:pt x="274" y="158"/>
                                </a:lnTo>
                                <a:lnTo>
                                  <a:pt x="274" y="163"/>
                                </a:lnTo>
                                <a:lnTo>
                                  <a:pt x="274" y="269"/>
                                </a:lnTo>
                                <a:lnTo>
                                  <a:pt x="288" y="269"/>
                                </a:lnTo>
                                <a:lnTo>
                                  <a:pt x="293" y="269"/>
                                </a:lnTo>
                                <a:lnTo>
                                  <a:pt x="322" y="269"/>
                                </a:lnTo>
                                <a:lnTo>
                                  <a:pt x="322" y="264"/>
                                </a:lnTo>
                                <a:lnTo>
                                  <a:pt x="327" y="264"/>
                                </a:lnTo>
                                <a:lnTo>
                                  <a:pt x="379" y="264"/>
                                </a:lnTo>
                                <a:lnTo>
                                  <a:pt x="379" y="374"/>
                                </a:lnTo>
                                <a:lnTo>
                                  <a:pt x="490" y="374"/>
                                </a:lnTo>
                                <a:lnTo>
                                  <a:pt x="490" y="394"/>
                                </a:lnTo>
                                <a:lnTo>
                                  <a:pt x="490" y="418"/>
                                </a:lnTo>
                                <a:lnTo>
                                  <a:pt x="490" y="533"/>
                                </a:lnTo>
                                <a:lnTo>
                                  <a:pt x="471" y="514"/>
                                </a:lnTo>
                                <a:lnTo>
                                  <a:pt x="394" y="427"/>
                                </a:lnTo>
                                <a:lnTo>
                                  <a:pt x="379" y="408"/>
                                </a:lnTo>
                                <a:lnTo>
                                  <a:pt x="351" y="374"/>
                                </a:lnTo>
                                <a:lnTo>
                                  <a:pt x="279" y="293"/>
                                </a:lnTo>
                                <a:lnTo>
                                  <a:pt x="274" y="288"/>
                                </a:lnTo>
                                <a:lnTo>
                                  <a:pt x="255" y="269"/>
                                </a:lnTo>
                                <a:lnTo>
                                  <a:pt x="207" y="206"/>
                                </a:lnTo>
                                <a:lnTo>
                                  <a:pt x="163" y="158"/>
                                </a:lnTo>
                                <a:lnTo>
                                  <a:pt x="159" y="158"/>
                                </a:lnTo>
                                <a:lnTo>
                                  <a:pt x="139" y="158"/>
                                </a:lnTo>
                                <a:lnTo>
                                  <a:pt x="120" y="158"/>
                                </a:lnTo>
                                <a:lnTo>
                                  <a:pt x="115" y="158"/>
                                </a:lnTo>
                                <a:lnTo>
                                  <a:pt x="58" y="158"/>
                                </a:lnTo>
                                <a:lnTo>
                                  <a:pt x="5" y="158"/>
                                </a:lnTo>
                                <a:lnTo>
                                  <a:pt x="0" y="53"/>
                                </a:lnTo>
                                <a:lnTo>
                                  <a:pt x="5" y="0"/>
                                </a:lnTo>
                                <a:lnTo>
                                  <a:pt x="111" y="0"/>
                                </a:lnTo>
                                <a:lnTo>
                                  <a:pt x="163" y="0"/>
                                </a:lnTo>
                                <a:lnTo>
                                  <a:pt x="163" y="15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9" name="Picture 2558"/>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087" y="10339"/>
                            <a:ext cx="288"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0" name="Picture 255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4360" y="11044"/>
                            <a:ext cx="248" cy="278"/>
                          </a:xfrm>
                          <a:prstGeom prst="rect">
                            <a:avLst/>
                          </a:prstGeom>
                          <a:noFill/>
                          <a:extLst>
                            <a:ext uri="{909E8E84-426E-40DD-AFC4-6F175D3DCCD1}">
                              <a14:hiddenFill xmlns:a14="http://schemas.microsoft.com/office/drawing/2010/main">
                                <a:solidFill>
                                  <a:srgbClr val="FFFFFF"/>
                                </a:solidFill>
                              </a14:hiddenFill>
                            </a:ext>
                          </a:extLst>
                        </pic:spPr>
                      </pic:pic>
                      <wps:wsp>
                        <wps:cNvPr id="1201" name="Freeform 2556"/>
                        <wps:cNvSpPr>
                          <a:spLocks/>
                        </wps:cNvSpPr>
                        <wps:spPr bwMode="auto">
                          <a:xfrm>
                            <a:off x="4176" y="11049"/>
                            <a:ext cx="53" cy="159"/>
                          </a:xfrm>
                          <a:custGeom>
                            <a:avLst/>
                            <a:gdLst>
                              <a:gd name="T0" fmla="+- 0 4229 4176"/>
                              <a:gd name="T1" fmla="*/ T0 w 53"/>
                              <a:gd name="T2" fmla="+- 0 11049 11049"/>
                              <a:gd name="T3" fmla="*/ 11049 h 159"/>
                              <a:gd name="T4" fmla="+- 0 4176 4176"/>
                              <a:gd name="T5" fmla="*/ T4 w 53"/>
                              <a:gd name="T6" fmla="+- 0 11049 11049"/>
                              <a:gd name="T7" fmla="*/ 11049 h 159"/>
                              <a:gd name="T8" fmla="+- 0 4176 4176"/>
                              <a:gd name="T9" fmla="*/ T8 w 53"/>
                              <a:gd name="T10" fmla="+- 0 11207 11049"/>
                              <a:gd name="T11" fmla="*/ 11207 h 159"/>
                              <a:gd name="T12" fmla="+- 0 4229 4176"/>
                              <a:gd name="T13" fmla="*/ T12 w 53"/>
                              <a:gd name="T14" fmla="+- 0 11207 11049"/>
                              <a:gd name="T15" fmla="*/ 11207 h 159"/>
                              <a:gd name="T16" fmla="+- 0 4224 4176"/>
                              <a:gd name="T17" fmla="*/ T16 w 53"/>
                              <a:gd name="T18" fmla="+- 0 11102 11049"/>
                              <a:gd name="T19" fmla="*/ 11102 h 159"/>
                              <a:gd name="T20" fmla="+- 0 4229 4176"/>
                              <a:gd name="T21" fmla="*/ T20 w 53"/>
                              <a:gd name="T22" fmla="+- 0 11049 11049"/>
                              <a:gd name="T23" fmla="*/ 11049 h 159"/>
                            </a:gdLst>
                            <a:ahLst/>
                            <a:cxnLst>
                              <a:cxn ang="0">
                                <a:pos x="T1" y="T3"/>
                              </a:cxn>
                              <a:cxn ang="0">
                                <a:pos x="T5" y="T7"/>
                              </a:cxn>
                              <a:cxn ang="0">
                                <a:pos x="T9" y="T11"/>
                              </a:cxn>
                              <a:cxn ang="0">
                                <a:pos x="T13" y="T15"/>
                              </a:cxn>
                              <a:cxn ang="0">
                                <a:pos x="T17" y="T19"/>
                              </a:cxn>
                              <a:cxn ang="0">
                                <a:pos x="T21" y="T23"/>
                              </a:cxn>
                            </a:cxnLst>
                            <a:rect l="0" t="0" r="r" b="b"/>
                            <a:pathLst>
                              <a:path w="53" h="159">
                                <a:moveTo>
                                  <a:pt x="53" y="0"/>
                                </a:moveTo>
                                <a:lnTo>
                                  <a:pt x="0" y="0"/>
                                </a:lnTo>
                                <a:lnTo>
                                  <a:pt x="0" y="158"/>
                                </a:lnTo>
                                <a:lnTo>
                                  <a:pt x="53" y="158"/>
                                </a:lnTo>
                                <a:lnTo>
                                  <a:pt x="48" y="53"/>
                                </a:lnTo>
                                <a:lnTo>
                                  <a:pt x="53"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2" name="Freeform 2555"/>
                        <wps:cNvSpPr>
                          <a:spLocks/>
                        </wps:cNvSpPr>
                        <wps:spPr bwMode="auto">
                          <a:xfrm>
                            <a:off x="4176" y="11049"/>
                            <a:ext cx="53" cy="159"/>
                          </a:xfrm>
                          <a:custGeom>
                            <a:avLst/>
                            <a:gdLst>
                              <a:gd name="T0" fmla="+- 0 4224 4176"/>
                              <a:gd name="T1" fmla="*/ T0 w 53"/>
                              <a:gd name="T2" fmla="+- 0 11102 11049"/>
                              <a:gd name="T3" fmla="*/ 11102 h 159"/>
                              <a:gd name="T4" fmla="+- 0 4229 4176"/>
                              <a:gd name="T5" fmla="*/ T4 w 53"/>
                              <a:gd name="T6" fmla="+- 0 11207 11049"/>
                              <a:gd name="T7" fmla="*/ 11207 h 159"/>
                              <a:gd name="T8" fmla="+- 0 4176 4176"/>
                              <a:gd name="T9" fmla="*/ T8 w 53"/>
                              <a:gd name="T10" fmla="+- 0 11207 11049"/>
                              <a:gd name="T11" fmla="*/ 11207 h 159"/>
                              <a:gd name="T12" fmla="+- 0 4176 4176"/>
                              <a:gd name="T13" fmla="*/ T12 w 53"/>
                              <a:gd name="T14" fmla="+- 0 11097 11049"/>
                              <a:gd name="T15" fmla="*/ 11097 h 159"/>
                              <a:gd name="T16" fmla="+- 0 4176 4176"/>
                              <a:gd name="T17" fmla="*/ T16 w 53"/>
                              <a:gd name="T18" fmla="+- 0 11092 11049"/>
                              <a:gd name="T19" fmla="*/ 11092 h 159"/>
                              <a:gd name="T20" fmla="+- 0 4176 4176"/>
                              <a:gd name="T21" fmla="*/ T20 w 53"/>
                              <a:gd name="T22" fmla="+- 0 11078 11049"/>
                              <a:gd name="T23" fmla="*/ 11078 h 159"/>
                              <a:gd name="T24" fmla="+- 0 4176 4176"/>
                              <a:gd name="T25" fmla="*/ T24 w 53"/>
                              <a:gd name="T26" fmla="+- 0 11049 11049"/>
                              <a:gd name="T27" fmla="*/ 11049 h 159"/>
                              <a:gd name="T28" fmla="+- 0 4229 4176"/>
                              <a:gd name="T29" fmla="*/ T28 w 53"/>
                              <a:gd name="T30" fmla="+- 0 11049 11049"/>
                              <a:gd name="T31" fmla="*/ 11049 h 159"/>
                              <a:gd name="T32" fmla="+- 0 4224 4176"/>
                              <a:gd name="T33" fmla="*/ T32 w 53"/>
                              <a:gd name="T34" fmla="+- 0 11102 11049"/>
                              <a:gd name="T35" fmla="*/ 11102 h 1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159">
                                <a:moveTo>
                                  <a:pt x="48" y="53"/>
                                </a:moveTo>
                                <a:lnTo>
                                  <a:pt x="53" y="158"/>
                                </a:lnTo>
                                <a:lnTo>
                                  <a:pt x="0" y="158"/>
                                </a:lnTo>
                                <a:lnTo>
                                  <a:pt x="0" y="48"/>
                                </a:lnTo>
                                <a:lnTo>
                                  <a:pt x="0" y="43"/>
                                </a:lnTo>
                                <a:lnTo>
                                  <a:pt x="0" y="29"/>
                                </a:lnTo>
                                <a:lnTo>
                                  <a:pt x="0" y="0"/>
                                </a:lnTo>
                                <a:lnTo>
                                  <a:pt x="53" y="0"/>
                                </a:lnTo>
                                <a:lnTo>
                                  <a:pt x="48" y="53"/>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3" name="AutoShape 2554"/>
                        <wps:cNvSpPr>
                          <a:spLocks/>
                        </wps:cNvSpPr>
                        <wps:spPr bwMode="auto">
                          <a:xfrm>
                            <a:off x="5458" y="10718"/>
                            <a:ext cx="221" cy="432"/>
                          </a:xfrm>
                          <a:custGeom>
                            <a:avLst/>
                            <a:gdLst>
                              <a:gd name="T0" fmla="+- 0 5564 5458"/>
                              <a:gd name="T1" fmla="*/ T0 w 221"/>
                              <a:gd name="T2" fmla="+- 0 10723 10718"/>
                              <a:gd name="T3" fmla="*/ 10723 h 432"/>
                              <a:gd name="T4" fmla="+- 0 5458 5458"/>
                              <a:gd name="T5" fmla="*/ T4 w 221"/>
                              <a:gd name="T6" fmla="+- 0 10723 10718"/>
                              <a:gd name="T7" fmla="*/ 10723 h 432"/>
                              <a:gd name="T8" fmla="+- 0 5458 5458"/>
                              <a:gd name="T9" fmla="*/ T8 w 221"/>
                              <a:gd name="T10" fmla="+- 0 11150 10718"/>
                              <a:gd name="T11" fmla="*/ 11150 h 432"/>
                              <a:gd name="T12" fmla="+- 0 5636 5458"/>
                              <a:gd name="T13" fmla="*/ T12 w 221"/>
                              <a:gd name="T14" fmla="+- 0 11150 10718"/>
                              <a:gd name="T15" fmla="*/ 11150 h 432"/>
                              <a:gd name="T16" fmla="+- 0 5636 5458"/>
                              <a:gd name="T17" fmla="*/ T16 w 221"/>
                              <a:gd name="T18" fmla="+- 0 11092 10718"/>
                              <a:gd name="T19" fmla="*/ 11092 h 432"/>
                              <a:gd name="T20" fmla="+- 0 5674 5458"/>
                              <a:gd name="T21" fmla="*/ T20 w 221"/>
                              <a:gd name="T22" fmla="+- 0 11092 10718"/>
                              <a:gd name="T23" fmla="*/ 11092 h 432"/>
                              <a:gd name="T24" fmla="+- 0 5674 5458"/>
                              <a:gd name="T25" fmla="*/ T24 w 221"/>
                              <a:gd name="T26" fmla="+- 0 11059 10718"/>
                              <a:gd name="T27" fmla="*/ 11059 h 432"/>
                              <a:gd name="T28" fmla="+- 0 5679 5458"/>
                              <a:gd name="T29" fmla="*/ T28 w 221"/>
                              <a:gd name="T30" fmla="+- 0 11044 10718"/>
                              <a:gd name="T31" fmla="*/ 11044 h 432"/>
                              <a:gd name="T32" fmla="+- 0 5674 5458"/>
                              <a:gd name="T33" fmla="*/ T32 w 221"/>
                              <a:gd name="T34" fmla="+- 0 11044 10718"/>
                              <a:gd name="T35" fmla="*/ 11044 h 432"/>
                              <a:gd name="T36" fmla="+- 0 5674 5458"/>
                              <a:gd name="T37" fmla="*/ T36 w 221"/>
                              <a:gd name="T38" fmla="+- 0 10809 10718"/>
                              <a:gd name="T39" fmla="*/ 10809 h 432"/>
                              <a:gd name="T40" fmla="+- 0 5669 5458"/>
                              <a:gd name="T41" fmla="*/ T40 w 221"/>
                              <a:gd name="T42" fmla="+- 0 10809 10718"/>
                              <a:gd name="T43" fmla="*/ 10809 h 432"/>
                              <a:gd name="T44" fmla="+- 0 5669 5458"/>
                              <a:gd name="T45" fmla="*/ T44 w 221"/>
                              <a:gd name="T46" fmla="+- 0 10799 10718"/>
                              <a:gd name="T47" fmla="*/ 10799 h 432"/>
                              <a:gd name="T48" fmla="+- 0 5674 5458"/>
                              <a:gd name="T49" fmla="*/ T48 w 221"/>
                              <a:gd name="T50" fmla="+- 0 10795 10718"/>
                              <a:gd name="T51" fmla="*/ 10795 h 432"/>
                              <a:gd name="T52" fmla="+- 0 5674 5458"/>
                              <a:gd name="T53" fmla="*/ T52 w 221"/>
                              <a:gd name="T54" fmla="+- 0 10771 10718"/>
                              <a:gd name="T55" fmla="*/ 10771 h 432"/>
                              <a:gd name="T56" fmla="+- 0 5564 5458"/>
                              <a:gd name="T57" fmla="*/ T56 w 221"/>
                              <a:gd name="T58" fmla="+- 0 10771 10718"/>
                              <a:gd name="T59" fmla="*/ 10771 h 432"/>
                              <a:gd name="T60" fmla="+- 0 5564 5458"/>
                              <a:gd name="T61" fmla="*/ T60 w 221"/>
                              <a:gd name="T62" fmla="+- 0 10723 10718"/>
                              <a:gd name="T63" fmla="*/ 10723 h 432"/>
                              <a:gd name="T64" fmla="+- 0 5674 5458"/>
                              <a:gd name="T65" fmla="*/ T64 w 221"/>
                              <a:gd name="T66" fmla="+- 0 10718 10718"/>
                              <a:gd name="T67" fmla="*/ 10718 h 432"/>
                              <a:gd name="T68" fmla="+- 0 5664 5458"/>
                              <a:gd name="T69" fmla="*/ T68 w 221"/>
                              <a:gd name="T70" fmla="+- 0 10718 10718"/>
                              <a:gd name="T71" fmla="*/ 10718 h 432"/>
                              <a:gd name="T72" fmla="+- 0 5655 5458"/>
                              <a:gd name="T73" fmla="*/ T72 w 221"/>
                              <a:gd name="T74" fmla="+- 0 10723 10718"/>
                              <a:gd name="T75" fmla="*/ 10723 h 432"/>
                              <a:gd name="T76" fmla="+- 0 5621 5458"/>
                              <a:gd name="T77" fmla="*/ T76 w 221"/>
                              <a:gd name="T78" fmla="+- 0 10723 10718"/>
                              <a:gd name="T79" fmla="*/ 10723 h 432"/>
                              <a:gd name="T80" fmla="+- 0 5621 5458"/>
                              <a:gd name="T81" fmla="*/ T80 w 221"/>
                              <a:gd name="T82" fmla="+- 0 10771 10718"/>
                              <a:gd name="T83" fmla="*/ 10771 h 432"/>
                              <a:gd name="T84" fmla="+- 0 5674 5458"/>
                              <a:gd name="T85" fmla="*/ T84 w 221"/>
                              <a:gd name="T86" fmla="+- 0 10771 10718"/>
                              <a:gd name="T87" fmla="*/ 10771 h 432"/>
                              <a:gd name="T88" fmla="+- 0 5674 5458"/>
                              <a:gd name="T89" fmla="*/ T88 w 221"/>
                              <a:gd name="T90" fmla="+- 0 10718 10718"/>
                              <a:gd name="T91" fmla="*/ 10718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21" h="432">
                                <a:moveTo>
                                  <a:pt x="106" y="5"/>
                                </a:moveTo>
                                <a:lnTo>
                                  <a:pt x="0" y="5"/>
                                </a:lnTo>
                                <a:lnTo>
                                  <a:pt x="0" y="432"/>
                                </a:lnTo>
                                <a:lnTo>
                                  <a:pt x="178" y="432"/>
                                </a:lnTo>
                                <a:lnTo>
                                  <a:pt x="178" y="374"/>
                                </a:lnTo>
                                <a:lnTo>
                                  <a:pt x="216" y="374"/>
                                </a:lnTo>
                                <a:lnTo>
                                  <a:pt x="216" y="341"/>
                                </a:lnTo>
                                <a:lnTo>
                                  <a:pt x="221" y="326"/>
                                </a:lnTo>
                                <a:lnTo>
                                  <a:pt x="216" y="326"/>
                                </a:lnTo>
                                <a:lnTo>
                                  <a:pt x="216" y="91"/>
                                </a:lnTo>
                                <a:lnTo>
                                  <a:pt x="211" y="91"/>
                                </a:lnTo>
                                <a:lnTo>
                                  <a:pt x="211" y="81"/>
                                </a:lnTo>
                                <a:lnTo>
                                  <a:pt x="216" y="77"/>
                                </a:lnTo>
                                <a:lnTo>
                                  <a:pt x="216" y="53"/>
                                </a:lnTo>
                                <a:lnTo>
                                  <a:pt x="106" y="53"/>
                                </a:lnTo>
                                <a:lnTo>
                                  <a:pt x="106" y="5"/>
                                </a:lnTo>
                                <a:close/>
                                <a:moveTo>
                                  <a:pt x="216" y="0"/>
                                </a:moveTo>
                                <a:lnTo>
                                  <a:pt x="206" y="0"/>
                                </a:lnTo>
                                <a:lnTo>
                                  <a:pt x="197" y="5"/>
                                </a:lnTo>
                                <a:lnTo>
                                  <a:pt x="163" y="5"/>
                                </a:lnTo>
                                <a:lnTo>
                                  <a:pt x="163" y="53"/>
                                </a:lnTo>
                                <a:lnTo>
                                  <a:pt x="216" y="53"/>
                                </a:lnTo>
                                <a:lnTo>
                                  <a:pt x="216"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4" name="Freeform 2553"/>
                        <wps:cNvSpPr>
                          <a:spLocks/>
                        </wps:cNvSpPr>
                        <wps:spPr bwMode="auto">
                          <a:xfrm>
                            <a:off x="5458" y="10718"/>
                            <a:ext cx="221" cy="432"/>
                          </a:xfrm>
                          <a:custGeom>
                            <a:avLst/>
                            <a:gdLst>
                              <a:gd name="T0" fmla="+- 0 5592 5458"/>
                              <a:gd name="T1" fmla="*/ T0 w 221"/>
                              <a:gd name="T2" fmla="+- 0 11150 10718"/>
                              <a:gd name="T3" fmla="*/ 11150 h 432"/>
                              <a:gd name="T4" fmla="+- 0 5568 5458"/>
                              <a:gd name="T5" fmla="*/ T4 w 221"/>
                              <a:gd name="T6" fmla="+- 0 11150 10718"/>
                              <a:gd name="T7" fmla="*/ 11150 h 432"/>
                              <a:gd name="T8" fmla="+- 0 5487 5458"/>
                              <a:gd name="T9" fmla="*/ T8 w 221"/>
                              <a:gd name="T10" fmla="+- 0 11150 10718"/>
                              <a:gd name="T11" fmla="*/ 11150 h 432"/>
                              <a:gd name="T12" fmla="+- 0 5463 5458"/>
                              <a:gd name="T13" fmla="*/ T12 w 221"/>
                              <a:gd name="T14" fmla="+- 0 11150 10718"/>
                              <a:gd name="T15" fmla="*/ 11150 h 432"/>
                              <a:gd name="T16" fmla="+- 0 5458 5458"/>
                              <a:gd name="T17" fmla="*/ T16 w 221"/>
                              <a:gd name="T18" fmla="+- 0 11150 10718"/>
                              <a:gd name="T19" fmla="*/ 11150 h 432"/>
                              <a:gd name="T20" fmla="+- 0 5458 5458"/>
                              <a:gd name="T21" fmla="*/ T20 w 221"/>
                              <a:gd name="T22" fmla="+- 0 11140 10718"/>
                              <a:gd name="T23" fmla="*/ 11140 h 432"/>
                              <a:gd name="T24" fmla="+- 0 5458 5458"/>
                              <a:gd name="T25" fmla="*/ T24 w 221"/>
                              <a:gd name="T26" fmla="+- 0 10723 10718"/>
                              <a:gd name="T27" fmla="*/ 10723 h 432"/>
                              <a:gd name="T28" fmla="+- 0 5472 5458"/>
                              <a:gd name="T29" fmla="*/ T28 w 221"/>
                              <a:gd name="T30" fmla="+- 0 10723 10718"/>
                              <a:gd name="T31" fmla="*/ 10723 h 432"/>
                              <a:gd name="T32" fmla="+- 0 5564 5458"/>
                              <a:gd name="T33" fmla="*/ T32 w 221"/>
                              <a:gd name="T34" fmla="+- 0 10723 10718"/>
                              <a:gd name="T35" fmla="*/ 10723 h 432"/>
                              <a:gd name="T36" fmla="+- 0 5564 5458"/>
                              <a:gd name="T37" fmla="*/ T36 w 221"/>
                              <a:gd name="T38" fmla="+- 0 10737 10718"/>
                              <a:gd name="T39" fmla="*/ 10737 h 432"/>
                              <a:gd name="T40" fmla="+- 0 5564 5458"/>
                              <a:gd name="T41" fmla="*/ T40 w 221"/>
                              <a:gd name="T42" fmla="+- 0 10751 10718"/>
                              <a:gd name="T43" fmla="*/ 10751 h 432"/>
                              <a:gd name="T44" fmla="+- 0 5564 5458"/>
                              <a:gd name="T45" fmla="*/ T44 w 221"/>
                              <a:gd name="T46" fmla="+- 0 10771 10718"/>
                              <a:gd name="T47" fmla="*/ 10771 h 432"/>
                              <a:gd name="T48" fmla="+- 0 5621 5458"/>
                              <a:gd name="T49" fmla="*/ T48 w 221"/>
                              <a:gd name="T50" fmla="+- 0 10771 10718"/>
                              <a:gd name="T51" fmla="*/ 10771 h 432"/>
                              <a:gd name="T52" fmla="+- 0 5621 5458"/>
                              <a:gd name="T53" fmla="*/ T52 w 221"/>
                              <a:gd name="T54" fmla="+- 0 10723 10718"/>
                              <a:gd name="T55" fmla="*/ 10723 h 432"/>
                              <a:gd name="T56" fmla="+- 0 5626 5458"/>
                              <a:gd name="T57" fmla="*/ T56 w 221"/>
                              <a:gd name="T58" fmla="+- 0 10723 10718"/>
                              <a:gd name="T59" fmla="*/ 10723 h 432"/>
                              <a:gd name="T60" fmla="+- 0 5631 5458"/>
                              <a:gd name="T61" fmla="*/ T60 w 221"/>
                              <a:gd name="T62" fmla="+- 0 10723 10718"/>
                              <a:gd name="T63" fmla="*/ 10723 h 432"/>
                              <a:gd name="T64" fmla="+- 0 5640 5458"/>
                              <a:gd name="T65" fmla="*/ T64 w 221"/>
                              <a:gd name="T66" fmla="+- 0 10723 10718"/>
                              <a:gd name="T67" fmla="*/ 10723 h 432"/>
                              <a:gd name="T68" fmla="+- 0 5655 5458"/>
                              <a:gd name="T69" fmla="*/ T68 w 221"/>
                              <a:gd name="T70" fmla="+- 0 10723 10718"/>
                              <a:gd name="T71" fmla="*/ 10723 h 432"/>
                              <a:gd name="T72" fmla="+- 0 5664 5458"/>
                              <a:gd name="T73" fmla="*/ T72 w 221"/>
                              <a:gd name="T74" fmla="+- 0 10718 10718"/>
                              <a:gd name="T75" fmla="*/ 10718 h 432"/>
                              <a:gd name="T76" fmla="+- 0 5674 5458"/>
                              <a:gd name="T77" fmla="*/ T76 w 221"/>
                              <a:gd name="T78" fmla="+- 0 10718 10718"/>
                              <a:gd name="T79" fmla="*/ 10718 h 432"/>
                              <a:gd name="T80" fmla="+- 0 5674 5458"/>
                              <a:gd name="T81" fmla="*/ T80 w 221"/>
                              <a:gd name="T82" fmla="+- 0 10723 10718"/>
                              <a:gd name="T83" fmla="*/ 10723 h 432"/>
                              <a:gd name="T84" fmla="+- 0 5674 5458"/>
                              <a:gd name="T85" fmla="*/ T84 w 221"/>
                              <a:gd name="T86" fmla="+- 0 10737 10718"/>
                              <a:gd name="T87" fmla="*/ 10737 h 432"/>
                              <a:gd name="T88" fmla="+- 0 5674 5458"/>
                              <a:gd name="T89" fmla="*/ T88 w 221"/>
                              <a:gd name="T90" fmla="+- 0 10795 10718"/>
                              <a:gd name="T91" fmla="*/ 10795 h 432"/>
                              <a:gd name="T92" fmla="+- 0 5669 5458"/>
                              <a:gd name="T93" fmla="*/ T92 w 221"/>
                              <a:gd name="T94" fmla="+- 0 10799 10718"/>
                              <a:gd name="T95" fmla="*/ 10799 h 432"/>
                              <a:gd name="T96" fmla="+- 0 5669 5458"/>
                              <a:gd name="T97" fmla="*/ T96 w 221"/>
                              <a:gd name="T98" fmla="+- 0 10804 10718"/>
                              <a:gd name="T99" fmla="*/ 10804 h 432"/>
                              <a:gd name="T100" fmla="+- 0 5669 5458"/>
                              <a:gd name="T101" fmla="*/ T100 w 221"/>
                              <a:gd name="T102" fmla="+- 0 10809 10718"/>
                              <a:gd name="T103" fmla="*/ 10809 h 432"/>
                              <a:gd name="T104" fmla="+- 0 5674 5458"/>
                              <a:gd name="T105" fmla="*/ T104 w 221"/>
                              <a:gd name="T106" fmla="+- 0 10809 10718"/>
                              <a:gd name="T107" fmla="*/ 10809 h 432"/>
                              <a:gd name="T108" fmla="+- 0 5674 5458"/>
                              <a:gd name="T109" fmla="*/ T108 w 221"/>
                              <a:gd name="T110" fmla="+- 0 11044 10718"/>
                              <a:gd name="T111" fmla="*/ 11044 h 432"/>
                              <a:gd name="T112" fmla="+- 0 5679 5458"/>
                              <a:gd name="T113" fmla="*/ T112 w 221"/>
                              <a:gd name="T114" fmla="+- 0 11044 10718"/>
                              <a:gd name="T115" fmla="*/ 11044 h 432"/>
                              <a:gd name="T116" fmla="+- 0 5674 5458"/>
                              <a:gd name="T117" fmla="*/ T116 w 221"/>
                              <a:gd name="T118" fmla="+- 0 11059 10718"/>
                              <a:gd name="T119" fmla="*/ 11059 h 432"/>
                              <a:gd name="T120" fmla="+- 0 5674 5458"/>
                              <a:gd name="T121" fmla="*/ T120 w 221"/>
                              <a:gd name="T122" fmla="+- 0 11068 10718"/>
                              <a:gd name="T123" fmla="*/ 11068 h 432"/>
                              <a:gd name="T124" fmla="+- 0 5674 5458"/>
                              <a:gd name="T125" fmla="*/ T124 w 221"/>
                              <a:gd name="T126" fmla="+- 0 11078 10718"/>
                              <a:gd name="T127" fmla="*/ 11078 h 432"/>
                              <a:gd name="T128" fmla="+- 0 5674 5458"/>
                              <a:gd name="T129" fmla="*/ T128 w 221"/>
                              <a:gd name="T130" fmla="+- 0 11083 10718"/>
                              <a:gd name="T131" fmla="*/ 11083 h 432"/>
                              <a:gd name="T132" fmla="+- 0 5674 5458"/>
                              <a:gd name="T133" fmla="*/ T132 w 221"/>
                              <a:gd name="T134" fmla="+- 0 11092 10718"/>
                              <a:gd name="T135" fmla="*/ 11092 h 432"/>
                              <a:gd name="T136" fmla="+- 0 5669 5458"/>
                              <a:gd name="T137" fmla="*/ T136 w 221"/>
                              <a:gd name="T138" fmla="+- 0 11092 10718"/>
                              <a:gd name="T139" fmla="*/ 11092 h 432"/>
                              <a:gd name="T140" fmla="+- 0 5660 5458"/>
                              <a:gd name="T141" fmla="*/ T140 w 221"/>
                              <a:gd name="T142" fmla="+- 0 11092 10718"/>
                              <a:gd name="T143" fmla="*/ 11092 h 432"/>
                              <a:gd name="T144" fmla="+- 0 5636 5458"/>
                              <a:gd name="T145" fmla="*/ T144 w 221"/>
                              <a:gd name="T146" fmla="+- 0 11092 10718"/>
                              <a:gd name="T147" fmla="*/ 11092 h 432"/>
                              <a:gd name="T148" fmla="+- 0 5636 5458"/>
                              <a:gd name="T149" fmla="*/ T148 w 221"/>
                              <a:gd name="T150" fmla="+- 0 11121 10718"/>
                              <a:gd name="T151" fmla="*/ 11121 h 432"/>
                              <a:gd name="T152" fmla="+- 0 5636 5458"/>
                              <a:gd name="T153" fmla="*/ T152 w 221"/>
                              <a:gd name="T154" fmla="+- 0 11150 10718"/>
                              <a:gd name="T155" fmla="*/ 11150 h 432"/>
                              <a:gd name="T156" fmla="+- 0 5592 5458"/>
                              <a:gd name="T157" fmla="*/ T156 w 221"/>
                              <a:gd name="T158" fmla="+- 0 11150 10718"/>
                              <a:gd name="T159" fmla="*/ 11150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21" h="432">
                                <a:moveTo>
                                  <a:pt x="134" y="432"/>
                                </a:moveTo>
                                <a:lnTo>
                                  <a:pt x="110" y="432"/>
                                </a:lnTo>
                                <a:lnTo>
                                  <a:pt x="29" y="432"/>
                                </a:lnTo>
                                <a:lnTo>
                                  <a:pt x="5" y="432"/>
                                </a:lnTo>
                                <a:lnTo>
                                  <a:pt x="0" y="432"/>
                                </a:lnTo>
                                <a:lnTo>
                                  <a:pt x="0" y="422"/>
                                </a:lnTo>
                                <a:lnTo>
                                  <a:pt x="0" y="5"/>
                                </a:lnTo>
                                <a:lnTo>
                                  <a:pt x="14" y="5"/>
                                </a:lnTo>
                                <a:lnTo>
                                  <a:pt x="106" y="5"/>
                                </a:lnTo>
                                <a:lnTo>
                                  <a:pt x="106" y="19"/>
                                </a:lnTo>
                                <a:lnTo>
                                  <a:pt x="106" y="33"/>
                                </a:lnTo>
                                <a:lnTo>
                                  <a:pt x="106" y="53"/>
                                </a:lnTo>
                                <a:lnTo>
                                  <a:pt x="163" y="53"/>
                                </a:lnTo>
                                <a:lnTo>
                                  <a:pt x="163" y="5"/>
                                </a:lnTo>
                                <a:lnTo>
                                  <a:pt x="168" y="5"/>
                                </a:lnTo>
                                <a:lnTo>
                                  <a:pt x="173" y="5"/>
                                </a:lnTo>
                                <a:lnTo>
                                  <a:pt x="182" y="5"/>
                                </a:lnTo>
                                <a:lnTo>
                                  <a:pt x="197" y="5"/>
                                </a:lnTo>
                                <a:lnTo>
                                  <a:pt x="206" y="0"/>
                                </a:lnTo>
                                <a:lnTo>
                                  <a:pt x="216" y="0"/>
                                </a:lnTo>
                                <a:lnTo>
                                  <a:pt x="216" y="5"/>
                                </a:lnTo>
                                <a:lnTo>
                                  <a:pt x="216" y="19"/>
                                </a:lnTo>
                                <a:lnTo>
                                  <a:pt x="216" y="77"/>
                                </a:lnTo>
                                <a:lnTo>
                                  <a:pt x="211" y="81"/>
                                </a:lnTo>
                                <a:lnTo>
                                  <a:pt x="211" y="86"/>
                                </a:lnTo>
                                <a:lnTo>
                                  <a:pt x="211" y="91"/>
                                </a:lnTo>
                                <a:lnTo>
                                  <a:pt x="216" y="91"/>
                                </a:lnTo>
                                <a:lnTo>
                                  <a:pt x="216" y="326"/>
                                </a:lnTo>
                                <a:lnTo>
                                  <a:pt x="221" y="326"/>
                                </a:lnTo>
                                <a:lnTo>
                                  <a:pt x="216" y="341"/>
                                </a:lnTo>
                                <a:lnTo>
                                  <a:pt x="216" y="350"/>
                                </a:lnTo>
                                <a:lnTo>
                                  <a:pt x="216" y="360"/>
                                </a:lnTo>
                                <a:lnTo>
                                  <a:pt x="216" y="365"/>
                                </a:lnTo>
                                <a:lnTo>
                                  <a:pt x="216" y="374"/>
                                </a:lnTo>
                                <a:lnTo>
                                  <a:pt x="211" y="374"/>
                                </a:lnTo>
                                <a:lnTo>
                                  <a:pt x="202" y="374"/>
                                </a:lnTo>
                                <a:lnTo>
                                  <a:pt x="178" y="374"/>
                                </a:lnTo>
                                <a:lnTo>
                                  <a:pt x="178" y="403"/>
                                </a:lnTo>
                                <a:lnTo>
                                  <a:pt x="178" y="432"/>
                                </a:lnTo>
                                <a:lnTo>
                                  <a:pt x="134" y="432"/>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5" name="AutoShape 2552"/>
                        <wps:cNvSpPr>
                          <a:spLocks/>
                        </wps:cNvSpPr>
                        <wps:spPr bwMode="auto">
                          <a:xfrm>
                            <a:off x="6836" y="12633"/>
                            <a:ext cx="82" cy="68"/>
                          </a:xfrm>
                          <a:custGeom>
                            <a:avLst/>
                            <a:gdLst>
                              <a:gd name="T0" fmla="+- 0 6903 6836"/>
                              <a:gd name="T1" fmla="*/ T0 w 82"/>
                              <a:gd name="T2" fmla="+- 0 12647 12633"/>
                              <a:gd name="T3" fmla="*/ 12647 h 68"/>
                              <a:gd name="T4" fmla="+- 0 6836 6836"/>
                              <a:gd name="T5" fmla="*/ T4 w 82"/>
                              <a:gd name="T6" fmla="+- 0 12647 12633"/>
                              <a:gd name="T7" fmla="*/ 12647 h 68"/>
                              <a:gd name="T8" fmla="+- 0 6836 6836"/>
                              <a:gd name="T9" fmla="*/ T8 w 82"/>
                              <a:gd name="T10" fmla="+- 0 12700 12633"/>
                              <a:gd name="T11" fmla="*/ 12700 h 68"/>
                              <a:gd name="T12" fmla="+- 0 6917 6836"/>
                              <a:gd name="T13" fmla="*/ T12 w 82"/>
                              <a:gd name="T14" fmla="+- 0 12700 12633"/>
                              <a:gd name="T15" fmla="*/ 12700 h 68"/>
                              <a:gd name="T16" fmla="+- 0 6917 6836"/>
                              <a:gd name="T17" fmla="*/ T16 w 82"/>
                              <a:gd name="T18" fmla="+- 0 12671 12633"/>
                              <a:gd name="T19" fmla="*/ 12671 h 68"/>
                              <a:gd name="T20" fmla="+- 0 6912 6836"/>
                              <a:gd name="T21" fmla="*/ T20 w 82"/>
                              <a:gd name="T22" fmla="+- 0 12671 12633"/>
                              <a:gd name="T23" fmla="*/ 12671 h 68"/>
                              <a:gd name="T24" fmla="+- 0 6903 6836"/>
                              <a:gd name="T25" fmla="*/ T24 w 82"/>
                              <a:gd name="T26" fmla="+- 0 12662 12633"/>
                              <a:gd name="T27" fmla="*/ 12662 h 68"/>
                              <a:gd name="T28" fmla="+- 0 6903 6836"/>
                              <a:gd name="T29" fmla="*/ T28 w 82"/>
                              <a:gd name="T30" fmla="+- 0 12647 12633"/>
                              <a:gd name="T31" fmla="*/ 12647 h 68"/>
                              <a:gd name="T32" fmla="+- 0 6855 6836"/>
                              <a:gd name="T33" fmla="*/ T32 w 82"/>
                              <a:gd name="T34" fmla="+- 0 12633 12633"/>
                              <a:gd name="T35" fmla="*/ 12633 h 68"/>
                              <a:gd name="T36" fmla="+- 0 6855 6836"/>
                              <a:gd name="T37" fmla="*/ T36 w 82"/>
                              <a:gd name="T38" fmla="+- 0 12647 12633"/>
                              <a:gd name="T39" fmla="*/ 12647 h 68"/>
                              <a:gd name="T40" fmla="+- 0 6874 6836"/>
                              <a:gd name="T41" fmla="*/ T40 w 82"/>
                              <a:gd name="T42" fmla="+- 0 12647 12633"/>
                              <a:gd name="T43" fmla="*/ 12647 h 68"/>
                              <a:gd name="T44" fmla="+- 0 6864 6836"/>
                              <a:gd name="T45" fmla="*/ T44 w 82"/>
                              <a:gd name="T46" fmla="+- 0 12642 12633"/>
                              <a:gd name="T47" fmla="*/ 12642 h 68"/>
                              <a:gd name="T48" fmla="+- 0 6864 6836"/>
                              <a:gd name="T49" fmla="*/ T48 w 82"/>
                              <a:gd name="T50" fmla="+- 0 12638 12633"/>
                              <a:gd name="T51" fmla="*/ 12638 h 68"/>
                              <a:gd name="T52" fmla="+- 0 6860 6836"/>
                              <a:gd name="T53" fmla="*/ T52 w 82"/>
                              <a:gd name="T54" fmla="+- 0 12638 12633"/>
                              <a:gd name="T55" fmla="*/ 12638 h 68"/>
                              <a:gd name="T56" fmla="+- 0 6855 6836"/>
                              <a:gd name="T57" fmla="*/ T56 w 82"/>
                              <a:gd name="T58" fmla="+- 0 12633 12633"/>
                              <a:gd name="T59" fmla="*/ 12633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2" h="68">
                                <a:moveTo>
                                  <a:pt x="67" y="14"/>
                                </a:moveTo>
                                <a:lnTo>
                                  <a:pt x="0" y="14"/>
                                </a:lnTo>
                                <a:lnTo>
                                  <a:pt x="0" y="67"/>
                                </a:lnTo>
                                <a:lnTo>
                                  <a:pt x="81" y="67"/>
                                </a:lnTo>
                                <a:lnTo>
                                  <a:pt x="81" y="38"/>
                                </a:lnTo>
                                <a:lnTo>
                                  <a:pt x="76" y="38"/>
                                </a:lnTo>
                                <a:lnTo>
                                  <a:pt x="67" y="29"/>
                                </a:lnTo>
                                <a:lnTo>
                                  <a:pt x="67" y="14"/>
                                </a:lnTo>
                                <a:close/>
                                <a:moveTo>
                                  <a:pt x="19" y="0"/>
                                </a:moveTo>
                                <a:lnTo>
                                  <a:pt x="19" y="14"/>
                                </a:lnTo>
                                <a:lnTo>
                                  <a:pt x="38" y="14"/>
                                </a:lnTo>
                                <a:lnTo>
                                  <a:pt x="28" y="9"/>
                                </a:lnTo>
                                <a:lnTo>
                                  <a:pt x="28" y="5"/>
                                </a:lnTo>
                                <a:lnTo>
                                  <a:pt x="24" y="5"/>
                                </a:lnTo>
                                <a:lnTo>
                                  <a:pt x="19"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6" name="Freeform 2551"/>
                        <wps:cNvSpPr>
                          <a:spLocks/>
                        </wps:cNvSpPr>
                        <wps:spPr bwMode="auto">
                          <a:xfrm>
                            <a:off x="6836" y="12633"/>
                            <a:ext cx="82" cy="68"/>
                          </a:xfrm>
                          <a:custGeom>
                            <a:avLst/>
                            <a:gdLst>
                              <a:gd name="T0" fmla="+- 0 6874 6836"/>
                              <a:gd name="T1" fmla="*/ T0 w 82"/>
                              <a:gd name="T2" fmla="+- 0 12647 12633"/>
                              <a:gd name="T3" fmla="*/ 12647 h 68"/>
                              <a:gd name="T4" fmla="+- 0 6874 6836"/>
                              <a:gd name="T5" fmla="*/ T4 w 82"/>
                              <a:gd name="T6" fmla="+- 0 12647 12633"/>
                              <a:gd name="T7" fmla="*/ 12647 h 68"/>
                              <a:gd name="T8" fmla="+- 0 6903 6836"/>
                              <a:gd name="T9" fmla="*/ T8 w 82"/>
                              <a:gd name="T10" fmla="+- 0 12647 12633"/>
                              <a:gd name="T11" fmla="*/ 12647 h 68"/>
                              <a:gd name="T12" fmla="+- 0 6903 6836"/>
                              <a:gd name="T13" fmla="*/ T12 w 82"/>
                              <a:gd name="T14" fmla="+- 0 12652 12633"/>
                              <a:gd name="T15" fmla="*/ 12652 h 68"/>
                              <a:gd name="T16" fmla="+- 0 6903 6836"/>
                              <a:gd name="T17" fmla="*/ T16 w 82"/>
                              <a:gd name="T18" fmla="+- 0 12657 12633"/>
                              <a:gd name="T19" fmla="*/ 12657 h 68"/>
                              <a:gd name="T20" fmla="+- 0 6903 6836"/>
                              <a:gd name="T21" fmla="*/ T20 w 82"/>
                              <a:gd name="T22" fmla="+- 0 12662 12633"/>
                              <a:gd name="T23" fmla="*/ 12662 h 68"/>
                              <a:gd name="T24" fmla="+- 0 6908 6836"/>
                              <a:gd name="T25" fmla="*/ T24 w 82"/>
                              <a:gd name="T26" fmla="+- 0 12666 12633"/>
                              <a:gd name="T27" fmla="*/ 12666 h 68"/>
                              <a:gd name="T28" fmla="+- 0 6912 6836"/>
                              <a:gd name="T29" fmla="*/ T28 w 82"/>
                              <a:gd name="T30" fmla="+- 0 12671 12633"/>
                              <a:gd name="T31" fmla="*/ 12671 h 68"/>
                              <a:gd name="T32" fmla="+- 0 6917 6836"/>
                              <a:gd name="T33" fmla="*/ T32 w 82"/>
                              <a:gd name="T34" fmla="+- 0 12671 12633"/>
                              <a:gd name="T35" fmla="*/ 12671 h 68"/>
                              <a:gd name="T36" fmla="+- 0 6917 6836"/>
                              <a:gd name="T37" fmla="*/ T36 w 82"/>
                              <a:gd name="T38" fmla="+- 0 12676 12633"/>
                              <a:gd name="T39" fmla="*/ 12676 h 68"/>
                              <a:gd name="T40" fmla="+- 0 6917 6836"/>
                              <a:gd name="T41" fmla="*/ T40 w 82"/>
                              <a:gd name="T42" fmla="+- 0 12686 12633"/>
                              <a:gd name="T43" fmla="*/ 12686 h 68"/>
                              <a:gd name="T44" fmla="+- 0 6917 6836"/>
                              <a:gd name="T45" fmla="*/ T44 w 82"/>
                              <a:gd name="T46" fmla="+- 0 12690 12633"/>
                              <a:gd name="T47" fmla="*/ 12690 h 68"/>
                              <a:gd name="T48" fmla="+- 0 6917 6836"/>
                              <a:gd name="T49" fmla="*/ T48 w 82"/>
                              <a:gd name="T50" fmla="+- 0 12695 12633"/>
                              <a:gd name="T51" fmla="*/ 12695 h 68"/>
                              <a:gd name="T52" fmla="+- 0 6917 6836"/>
                              <a:gd name="T53" fmla="*/ T52 w 82"/>
                              <a:gd name="T54" fmla="+- 0 12700 12633"/>
                              <a:gd name="T55" fmla="*/ 12700 h 68"/>
                              <a:gd name="T56" fmla="+- 0 6912 6836"/>
                              <a:gd name="T57" fmla="*/ T56 w 82"/>
                              <a:gd name="T58" fmla="+- 0 12700 12633"/>
                              <a:gd name="T59" fmla="*/ 12700 h 68"/>
                              <a:gd name="T60" fmla="+- 0 6836 6836"/>
                              <a:gd name="T61" fmla="*/ T60 w 82"/>
                              <a:gd name="T62" fmla="+- 0 12700 12633"/>
                              <a:gd name="T63" fmla="*/ 12700 h 68"/>
                              <a:gd name="T64" fmla="+- 0 6836 6836"/>
                              <a:gd name="T65" fmla="*/ T64 w 82"/>
                              <a:gd name="T66" fmla="+- 0 12690 12633"/>
                              <a:gd name="T67" fmla="*/ 12690 h 68"/>
                              <a:gd name="T68" fmla="+- 0 6836 6836"/>
                              <a:gd name="T69" fmla="*/ T68 w 82"/>
                              <a:gd name="T70" fmla="+- 0 12647 12633"/>
                              <a:gd name="T71" fmla="*/ 12647 h 68"/>
                              <a:gd name="T72" fmla="+- 0 6840 6836"/>
                              <a:gd name="T73" fmla="*/ T72 w 82"/>
                              <a:gd name="T74" fmla="+- 0 12647 12633"/>
                              <a:gd name="T75" fmla="*/ 12647 h 68"/>
                              <a:gd name="T76" fmla="+- 0 6845 6836"/>
                              <a:gd name="T77" fmla="*/ T76 w 82"/>
                              <a:gd name="T78" fmla="+- 0 12647 12633"/>
                              <a:gd name="T79" fmla="*/ 12647 h 68"/>
                              <a:gd name="T80" fmla="+- 0 6850 6836"/>
                              <a:gd name="T81" fmla="*/ T80 w 82"/>
                              <a:gd name="T82" fmla="+- 0 12647 12633"/>
                              <a:gd name="T83" fmla="*/ 12647 h 68"/>
                              <a:gd name="T84" fmla="+- 0 6855 6836"/>
                              <a:gd name="T85" fmla="*/ T84 w 82"/>
                              <a:gd name="T86" fmla="+- 0 12647 12633"/>
                              <a:gd name="T87" fmla="*/ 12647 h 68"/>
                              <a:gd name="T88" fmla="+- 0 6855 6836"/>
                              <a:gd name="T89" fmla="*/ T88 w 82"/>
                              <a:gd name="T90" fmla="+- 0 12642 12633"/>
                              <a:gd name="T91" fmla="*/ 12642 h 68"/>
                              <a:gd name="T92" fmla="+- 0 6855 6836"/>
                              <a:gd name="T93" fmla="*/ T92 w 82"/>
                              <a:gd name="T94" fmla="+- 0 12633 12633"/>
                              <a:gd name="T95" fmla="*/ 12633 h 68"/>
                              <a:gd name="T96" fmla="+- 0 6860 6836"/>
                              <a:gd name="T97" fmla="*/ T96 w 82"/>
                              <a:gd name="T98" fmla="+- 0 12638 12633"/>
                              <a:gd name="T99" fmla="*/ 12638 h 68"/>
                              <a:gd name="T100" fmla="+- 0 6864 6836"/>
                              <a:gd name="T101" fmla="*/ T100 w 82"/>
                              <a:gd name="T102" fmla="+- 0 12638 12633"/>
                              <a:gd name="T103" fmla="*/ 12638 h 68"/>
                              <a:gd name="T104" fmla="+- 0 6864 6836"/>
                              <a:gd name="T105" fmla="*/ T104 w 82"/>
                              <a:gd name="T106" fmla="+- 0 12642 12633"/>
                              <a:gd name="T107" fmla="*/ 12642 h 68"/>
                              <a:gd name="T108" fmla="+- 0 6874 6836"/>
                              <a:gd name="T109" fmla="*/ T108 w 82"/>
                              <a:gd name="T110" fmla="+- 0 12647 12633"/>
                              <a:gd name="T111" fmla="*/ 12647 h 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2" h="68">
                                <a:moveTo>
                                  <a:pt x="38" y="14"/>
                                </a:moveTo>
                                <a:lnTo>
                                  <a:pt x="38" y="14"/>
                                </a:lnTo>
                                <a:lnTo>
                                  <a:pt x="67" y="14"/>
                                </a:lnTo>
                                <a:lnTo>
                                  <a:pt x="67" y="19"/>
                                </a:lnTo>
                                <a:lnTo>
                                  <a:pt x="67" y="24"/>
                                </a:lnTo>
                                <a:lnTo>
                                  <a:pt x="67" y="29"/>
                                </a:lnTo>
                                <a:lnTo>
                                  <a:pt x="72" y="33"/>
                                </a:lnTo>
                                <a:lnTo>
                                  <a:pt x="76" y="38"/>
                                </a:lnTo>
                                <a:lnTo>
                                  <a:pt x="81" y="38"/>
                                </a:lnTo>
                                <a:lnTo>
                                  <a:pt x="81" y="43"/>
                                </a:lnTo>
                                <a:lnTo>
                                  <a:pt x="81" y="53"/>
                                </a:lnTo>
                                <a:lnTo>
                                  <a:pt x="81" y="57"/>
                                </a:lnTo>
                                <a:lnTo>
                                  <a:pt x="81" y="62"/>
                                </a:lnTo>
                                <a:lnTo>
                                  <a:pt x="81" y="67"/>
                                </a:lnTo>
                                <a:lnTo>
                                  <a:pt x="76" y="67"/>
                                </a:lnTo>
                                <a:lnTo>
                                  <a:pt x="0" y="67"/>
                                </a:lnTo>
                                <a:lnTo>
                                  <a:pt x="0" y="57"/>
                                </a:lnTo>
                                <a:lnTo>
                                  <a:pt x="0" y="14"/>
                                </a:lnTo>
                                <a:lnTo>
                                  <a:pt x="4" y="14"/>
                                </a:lnTo>
                                <a:lnTo>
                                  <a:pt x="9" y="14"/>
                                </a:lnTo>
                                <a:lnTo>
                                  <a:pt x="14" y="14"/>
                                </a:lnTo>
                                <a:lnTo>
                                  <a:pt x="19" y="14"/>
                                </a:lnTo>
                                <a:lnTo>
                                  <a:pt x="19" y="9"/>
                                </a:lnTo>
                                <a:lnTo>
                                  <a:pt x="19" y="0"/>
                                </a:lnTo>
                                <a:lnTo>
                                  <a:pt x="24" y="5"/>
                                </a:lnTo>
                                <a:lnTo>
                                  <a:pt x="28" y="5"/>
                                </a:lnTo>
                                <a:lnTo>
                                  <a:pt x="28" y="9"/>
                                </a:lnTo>
                                <a:lnTo>
                                  <a:pt x="38" y="1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7" name="Freeform 2550"/>
                        <wps:cNvSpPr>
                          <a:spLocks/>
                        </wps:cNvSpPr>
                        <wps:spPr bwMode="auto">
                          <a:xfrm>
                            <a:off x="7656" y="12642"/>
                            <a:ext cx="39" cy="29"/>
                          </a:xfrm>
                          <a:custGeom>
                            <a:avLst/>
                            <a:gdLst>
                              <a:gd name="T0" fmla="+- 0 7695 7656"/>
                              <a:gd name="T1" fmla="*/ T0 w 39"/>
                              <a:gd name="T2" fmla="+- 0 12642 12642"/>
                              <a:gd name="T3" fmla="*/ 12642 h 29"/>
                              <a:gd name="T4" fmla="+- 0 7656 7656"/>
                              <a:gd name="T5" fmla="*/ T4 w 39"/>
                              <a:gd name="T6" fmla="+- 0 12642 12642"/>
                              <a:gd name="T7" fmla="*/ 12642 h 29"/>
                              <a:gd name="T8" fmla="+- 0 7656 7656"/>
                              <a:gd name="T9" fmla="*/ T8 w 39"/>
                              <a:gd name="T10" fmla="+- 0 12657 12642"/>
                              <a:gd name="T11" fmla="*/ 12657 h 29"/>
                              <a:gd name="T12" fmla="+- 0 7666 7656"/>
                              <a:gd name="T13" fmla="*/ T12 w 39"/>
                              <a:gd name="T14" fmla="+- 0 12657 12642"/>
                              <a:gd name="T15" fmla="*/ 12657 h 29"/>
                              <a:gd name="T16" fmla="+- 0 7666 7656"/>
                              <a:gd name="T17" fmla="*/ T16 w 39"/>
                              <a:gd name="T18" fmla="+- 0 12671 12642"/>
                              <a:gd name="T19" fmla="*/ 12671 h 29"/>
                              <a:gd name="T20" fmla="+- 0 7695 7656"/>
                              <a:gd name="T21" fmla="*/ T20 w 39"/>
                              <a:gd name="T22" fmla="+- 0 12671 12642"/>
                              <a:gd name="T23" fmla="*/ 12671 h 29"/>
                              <a:gd name="T24" fmla="+- 0 7695 7656"/>
                              <a:gd name="T25" fmla="*/ T24 w 39"/>
                              <a:gd name="T26" fmla="+- 0 12642 12642"/>
                              <a:gd name="T27" fmla="*/ 12642 h 29"/>
                            </a:gdLst>
                            <a:ahLst/>
                            <a:cxnLst>
                              <a:cxn ang="0">
                                <a:pos x="T1" y="T3"/>
                              </a:cxn>
                              <a:cxn ang="0">
                                <a:pos x="T5" y="T7"/>
                              </a:cxn>
                              <a:cxn ang="0">
                                <a:pos x="T9" y="T11"/>
                              </a:cxn>
                              <a:cxn ang="0">
                                <a:pos x="T13" y="T15"/>
                              </a:cxn>
                              <a:cxn ang="0">
                                <a:pos x="T17" y="T19"/>
                              </a:cxn>
                              <a:cxn ang="0">
                                <a:pos x="T21" y="T23"/>
                              </a:cxn>
                              <a:cxn ang="0">
                                <a:pos x="T25" y="T27"/>
                              </a:cxn>
                            </a:cxnLst>
                            <a:rect l="0" t="0" r="r" b="b"/>
                            <a:pathLst>
                              <a:path w="39" h="29">
                                <a:moveTo>
                                  <a:pt x="39" y="0"/>
                                </a:moveTo>
                                <a:lnTo>
                                  <a:pt x="0" y="0"/>
                                </a:lnTo>
                                <a:lnTo>
                                  <a:pt x="0" y="15"/>
                                </a:lnTo>
                                <a:lnTo>
                                  <a:pt x="10" y="15"/>
                                </a:lnTo>
                                <a:lnTo>
                                  <a:pt x="10" y="29"/>
                                </a:lnTo>
                                <a:lnTo>
                                  <a:pt x="39" y="29"/>
                                </a:lnTo>
                                <a:lnTo>
                                  <a:pt x="39"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8" name="Freeform 2549"/>
                        <wps:cNvSpPr>
                          <a:spLocks/>
                        </wps:cNvSpPr>
                        <wps:spPr bwMode="auto">
                          <a:xfrm>
                            <a:off x="7656" y="12642"/>
                            <a:ext cx="39" cy="29"/>
                          </a:xfrm>
                          <a:custGeom>
                            <a:avLst/>
                            <a:gdLst>
                              <a:gd name="T0" fmla="+- 0 7680 7656"/>
                              <a:gd name="T1" fmla="*/ T0 w 39"/>
                              <a:gd name="T2" fmla="+- 0 12671 12642"/>
                              <a:gd name="T3" fmla="*/ 12671 h 29"/>
                              <a:gd name="T4" fmla="+- 0 7666 7656"/>
                              <a:gd name="T5" fmla="*/ T4 w 39"/>
                              <a:gd name="T6" fmla="+- 0 12671 12642"/>
                              <a:gd name="T7" fmla="*/ 12671 h 29"/>
                              <a:gd name="T8" fmla="+- 0 7666 7656"/>
                              <a:gd name="T9" fmla="*/ T8 w 39"/>
                              <a:gd name="T10" fmla="+- 0 12666 12642"/>
                              <a:gd name="T11" fmla="*/ 12666 h 29"/>
                              <a:gd name="T12" fmla="+- 0 7666 7656"/>
                              <a:gd name="T13" fmla="*/ T12 w 39"/>
                              <a:gd name="T14" fmla="+- 0 12657 12642"/>
                              <a:gd name="T15" fmla="*/ 12657 h 29"/>
                              <a:gd name="T16" fmla="+- 0 7656 7656"/>
                              <a:gd name="T17" fmla="*/ T16 w 39"/>
                              <a:gd name="T18" fmla="+- 0 12657 12642"/>
                              <a:gd name="T19" fmla="*/ 12657 h 29"/>
                              <a:gd name="T20" fmla="+- 0 7656 7656"/>
                              <a:gd name="T21" fmla="*/ T20 w 39"/>
                              <a:gd name="T22" fmla="+- 0 12642 12642"/>
                              <a:gd name="T23" fmla="*/ 12642 h 29"/>
                              <a:gd name="T24" fmla="+- 0 7666 7656"/>
                              <a:gd name="T25" fmla="*/ T24 w 39"/>
                              <a:gd name="T26" fmla="+- 0 12642 12642"/>
                              <a:gd name="T27" fmla="*/ 12642 h 29"/>
                              <a:gd name="T28" fmla="+- 0 7671 7656"/>
                              <a:gd name="T29" fmla="*/ T28 w 39"/>
                              <a:gd name="T30" fmla="+- 0 12642 12642"/>
                              <a:gd name="T31" fmla="*/ 12642 h 29"/>
                              <a:gd name="T32" fmla="+- 0 7680 7656"/>
                              <a:gd name="T33" fmla="*/ T32 w 39"/>
                              <a:gd name="T34" fmla="+- 0 12642 12642"/>
                              <a:gd name="T35" fmla="*/ 12642 h 29"/>
                              <a:gd name="T36" fmla="+- 0 7685 7656"/>
                              <a:gd name="T37" fmla="*/ T36 w 39"/>
                              <a:gd name="T38" fmla="+- 0 12642 12642"/>
                              <a:gd name="T39" fmla="*/ 12642 h 29"/>
                              <a:gd name="T40" fmla="+- 0 7695 7656"/>
                              <a:gd name="T41" fmla="*/ T40 w 39"/>
                              <a:gd name="T42" fmla="+- 0 12642 12642"/>
                              <a:gd name="T43" fmla="*/ 12642 h 29"/>
                              <a:gd name="T44" fmla="+- 0 7695 7656"/>
                              <a:gd name="T45" fmla="*/ T44 w 39"/>
                              <a:gd name="T46" fmla="+- 0 12657 12642"/>
                              <a:gd name="T47" fmla="*/ 12657 h 29"/>
                              <a:gd name="T48" fmla="+- 0 7695 7656"/>
                              <a:gd name="T49" fmla="*/ T48 w 39"/>
                              <a:gd name="T50" fmla="+- 0 12666 12642"/>
                              <a:gd name="T51" fmla="*/ 12666 h 29"/>
                              <a:gd name="T52" fmla="+- 0 7695 7656"/>
                              <a:gd name="T53" fmla="*/ T52 w 39"/>
                              <a:gd name="T54" fmla="+- 0 12671 12642"/>
                              <a:gd name="T55" fmla="*/ 12671 h 29"/>
                              <a:gd name="T56" fmla="+- 0 7680 7656"/>
                              <a:gd name="T57" fmla="*/ T56 w 39"/>
                              <a:gd name="T58" fmla="+- 0 12671 12642"/>
                              <a:gd name="T59" fmla="*/ 12671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9" h="29">
                                <a:moveTo>
                                  <a:pt x="24" y="29"/>
                                </a:moveTo>
                                <a:lnTo>
                                  <a:pt x="10" y="29"/>
                                </a:lnTo>
                                <a:lnTo>
                                  <a:pt x="10" y="24"/>
                                </a:lnTo>
                                <a:lnTo>
                                  <a:pt x="10" y="15"/>
                                </a:lnTo>
                                <a:lnTo>
                                  <a:pt x="0" y="15"/>
                                </a:lnTo>
                                <a:lnTo>
                                  <a:pt x="0" y="0"/>
                                </a:lnTo>
                                <a:lnTo>
                                  <a:pt x="10" y="0"/>
                                </a:lnTo>
                                <a:lnTo>
                                  <a:pt x="15" y="0"/>
                                </a:lnTo>
                                <a:lnTo>
                                  <a:pt x="24" y="0"/>
                                </a:lnTo>
                                <a:lnTo>
                                  <a:pt x="29" y="0"/>
                                </a:lnTo>
                                <a:lnTo>
                                  <a:pt x="39" y="0"/>
                                </a:lnTo>
                                <a:lnTo>
                                  <a:pt x="39" y="15"/>
                                </a:lnTo>
                                <a:lnTo>
                                  <a:pt x="39" y="24"/>
                                </a:lnTo>
                                <a:lnTo>
                                  <a:pt x="39" y="29"/>
                                </a:lnTo>
                                <a:lnTo>
                                  <a:pt x="24" y="2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09" name="Picture 254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5338" y="10972"/>
                            <a:ext cx="2823" cy="2174"/>
                          </a:xfrm>
                          <a:prstGeom prst="rect">
                            <a:avLst/>
                          </a:prstGeom>
                          <a:noFill/>
                          <a:extLst>
                            <a:ext uri="{909E8E84-426E-40DD-AFC4-6F175D3DCCD1}">
                              <a14:hiddenFill xmlns:a14="http://schemas.microsoft.com/office/drawing/2010/main">
                                <a:solidFill>
                                  <a:srgbClr val="FFFFFF"/>
                                </a:solidFill>
                              </a14:hiddenFill>
                            </a:ext>
                          </a:extLst>
                        </pic:spPr>
                      </pic:pic>
                      <wps:wsp>
                        <wps:cNvPr id="1210" name="AutoShape 2547"/>
                        <wps:cNvSpPr>
                          <a:spLocks/>
                        </wps:cNvSpPr>
                        <wps:spPr bwMode="auto">
                          <a:xfrm>
                            <a:off x="6327" y="12326"/>
                            <a:ext cx="970" cy="807"/>
                          </a:xfrm>
                          <a:custGeom>
                            <a:avLst/>
                            <a:gdLst>
                              <a:gd name="T0" fmla="+- 0 6538 6327"/>
                              <a:gd name="T1" fmla="*/ T0 w 970"/>
                              <a:gd name="T2" fmla="+- 0 12378 12326"/>
                              <a:gd name="T3" fmla="*/ 12378 h 807"/>
                              <a:gd name="T4" fmla="+- 0 6543 6327"/>
                              <a:gd name="T5" fmla="*/ T4 w 970"/>
                              <a:gd name="T6" fmla="+- 0 12407 12326"/>
                              <a:gd name="T7" fmla="*/ 12407 h 807"/>
                              <a:gd name="T8" fmla="+- 0 6432 6327"/>
                              <a:gd name="T9" fmla="*/ T8 w 970"/>
                              <a:gd name="T10" fmla="+- 0 12489 12326"/>
                              <a:gd name="T11" fmla="*/ 12489 h 807"/>
                              <a:gd name="T12" fmla="+- 0 6428 6327"/>
                              <a:gd name="T13" fmla="*/ T12 w 970"/>
                              <a:gd name="T14" fmla="+- 0 12585 12326"/>
                              <a:gd name="T15" fmla="*/ 12585 h 807"/>
                              <a:gd name="T16" fmla="+- 0 6327 6327"/>
                              <a:gd name="T17" fmla="*/ T16 w 970"/>
                              <a:gd name="T18" fmla="+- 0 12594 12326"/>
                              <a:gd name="T19" fmla="*/ 12594 h 807"/>
                              <a:gd name="T20" fmla="+- 0 6332 6327"/>
                              <a:gd name="T21" fmla="*/ T20 w 970"/>
                              <a:gd name="T22" fmla="+- 0 13113 12326"/>
                              <a:gd name="T23" fmla="*/ 13113 h 807"/>
                              <a:gd name="T24" fmla="+- 0 7114 6327"/>
                              <a:gd name="T25" fmla="*/ T24 w 970"/>
                              <a:gd name="T26" fmla="+- 0 13132 12326"/>
                              <a:gd name="T27" fmla="*/ 13132 h 807"/>
                              <a:gd name="T28" fmla="+- 0 7296 6327"/>
                              <a:gd name="T29" fmla="*/ T28 w 970"/>
                              <a:gd name="T30" fmla="+- 0 13127 12326"/>
                              <a:gd name="T31" fmla="*/ 13127 h 807"/>
                              <a:gd name="T32" fmla="+- 0 7282 6327"/>
                              <a:gd name="T33" fmla="*/ T32 w 970"/>
                              <a:gd name="T34" fmla="+- 0 12926 12326"/>
                              <a:gd name="T35" fmla="*/ 12926 h 807"/>
                              <a:gd name="T36" fmla="+- 0 7287 6327"/>
                              <a:gd name="T37" fmla="*/ T36 w 970"/>
                              <a:gd name="T38" fmla="+- 0 12849 12326"/>
                              <a:gd name="T39" fmla="*/ 12849 h 807"/>
                              <a:gd name="T40" fmla="+- 0 7292 6327"/>
                              <a:gd name="T41" fmla="*/ T40 w 970"/>
                              <a:gd name="T42" fmla="+- 0 12700 12326"/>
                              <a:gd name="T43" fmla="*/ 12700 h 807"/>
                              <a:gd name="T44" fmla="+- 0 6836 6327"/>
                              <a:gd name="T45" fmla="*/ T44 w 970"/>
                              <a:gd name="T46" fmla="+- 0 12647 12326"/>
                              <a:gd name="T47" fmla="*/ 12647 h 807"/>
                              <a:gd name="T48" fmla="+- 0 6855 6327"/>
                              <a:gd name="T49" fmla="*/ T48 w 970"/>
                              <a:gd name="T50" fmla="+- 0 12633 12326"/>
                              <a:gd name="T51" fmla="*/ 12633 h 807"/>
                              <a:gd name="T52" fmla="+- 0 7292 6327"/>
                              <a:gd name="T53" fmla="*/ T52 w 970"/>
                              <a:gd name="T54" fmla="+- 0 12465 12326"/>
                              <a:gd name="T55" fmla="*/ 12465 h 807"/>
                              <a:gd name="T56" fmla="+- 0 7205 6327"/>
                              <a:gd name="T57" fmla="*/ T56 w 970"/>
                              <a:gd name="T58" fmla="+- 0 12460 12326"/>
                              <a:gd name="T59" fmla="*/ 12460 h 807"/>
                              <a:gd name="T60" fmla="+- 0 7186 6327"/>
                              <a:gd name="T61" fmla="*/ T60 w 970"/>
                              <a:gd name="T62" fmla="+- 0 12441 12326"/>
                              <a:gd name="T63" fmla="*/ 12441 h 807"/>
                              <a:gd name="T64" fmla="+- 0 7169 6327"/>
                              <a:gd name="T65" fmla="*/ T64 w 970"/>
                              <a:gd name="T66" fmla="+- 0 12407 12326"/>
                              <a:gd name="T67" fmla="*/ 12407 h 807"/>
                              <a:gd name="T68" fmla="+- 0 6893 6327"/>
                              <a:gd name="T69" fmla="*/ T68 w 970"/>
                              <a:gd name="T70" fmla="+- 0 12402 12326"/>
                              <a:gd name="T71" fmla="*/ 12402 h 807"/>
                              <a:gd name="T72" fmla="+- 0 6831 6327"/>
                              <a:gd name="T73" fmla="*/ T72 w 970"/>
                              <a:gd name="T74" fmla="+- 0 12398 12326"/>
                              <a:gd name="T75" fmla="*/ 12398 h 807"/>
                              <a:gd name="T76" fmla="+- 0 6792 6327"/>
                              <a:gd name="T77" fmla="*/ T76 w 970"/>
                              <a:gd name="T78" fmla="+- 0 12378 12326"/>
                              <a:gd name="T79" fmla="*/ 12378 h 807"/>
                              <a:gd name="T80" fmla="+- 0 6855 6327"/>
                              <a:gd name="T81" fmla="*/ T80 w 970"/>
                              <a:gd name="T82" fmla="+- 0 12633 12326"/>
                              <a:gd name="T83" fmla="*/ 12633 h 807"/>
                              <a:gd name="T84" fmla="+- 0 6864 6327"/>
                              <a:gd name="T85" fmla="*/ T84 w 970"/>
                              <a:gd name="T86" fmla="+- 0 12638 12326"/>
                              <a:gd name="T87" fmla="*/ 12638 h 807"/>
                              <a:gd name="T88" fmla="+- 0 6874 6327"/>
                              <a:gd name="T89" fmla="*/ T88 w 970"/>
                              <a:gd name="T90" fmla="+- 0 12647 12326"/>
                              <a:gd name="T91" fmla="*/ 12647 h 807"/>
                              <a:gd name="T92" fmla="+- 0 6903 6327"/>
                              <a:gd name="T93" fmla="*/ T92 w 970"/>
                              <a:gd name="T94" fmla="+- 0 12662 12326"/>
                              <a:gd name="T95" fmla="*/ 12662 h 807"/>
                              <a:gd name="T96" fmla="+- 0 6917 6327"/>
                              <a:gd name="T97" fmla="*/ T96 w 970"/>
                              <a:gd name="T98" fmla="+- 0 12671 12326"/>
                              <a:gd name="T99" fmla="*/ 12671 h 807"/>
                              <a:gd name="T100" fmla="+- 0 7292 6327"/>
                              <a:gd name="T101" fmla="*/ T100 w 970"/>
                              <a:gd name="T102" fmla="+- 0 12700 12326"/>
                              <a:gd name="T103" fmla="*/ 12700 h 807"/>
                              <a:gd name="T104" fmla="+- 0 7282 6327"/>
                              <a:gd name="T105" fmla="*/ T104 w 970"/>
                              <a:gd name="T106" fmla="+- 0 12426 12326"/>
                              <a:gd name="T107" fmla="*/ 12426 h 807"/>
                              <a:gd name="T108" fmla="+- 0 7277 6327"/>
                              <a:gd name="T109" fmla="*/ T108 w 970"/>
                              <a:gd name="T110" fmla="+- 0 12436 12326"/>
                              <a:gd name="T111" fmla="*/ 12436 h 807"/>
                              <a:gd name="T112" fmla="+- 0 7263 6327"/>
                              <a:gd name="T113" fmla="*/ T112 w 970"/>
                              <a:gd name="T114" fmla="+- 0 12446 12326"/>
                              <a:gd name="T115" fmla="*/ 12446 h 807"/>
                              <a:gd name="T116" fmla="+- 0 7253 6327"/>
                              <a:gd name="T117" fmla="*/ T116 w 970"/>
                              <a:gd name="T118" fmla="+- 0 12465 12326"/>
                              <a:gd name="T119" fmla="*/ 12465 h 807"/>
                              <a:gd name="T120" fmla="+- 0 7292 6327"/>
                              <a:gd name="T121" fmla="*/ T120 w 970"/>
                              <a:gd name="T122" fmla="+- 0 12446 12326"/>
                              <a:gd name="T123" fmla="*/ 12446 h 807"/>
                              <a:gd name="T124" fmla="+- 0 6980 6327"/>
                              <a:gd name="T125" fmla="*/ T124 w 970"/>
                              <a:gd name="T126" fmla="+- 0 12326 12326"/>
                              <a:gd name="T127" fmla="*/ 12326 h 807"/>
                              <a:gd name="T128" fmla="+- 0 6965 6327"/>
                              <a:gd name="T129" fmla="*/ T128 w 970"/>
                              <a:gd name="T130" fmla="+- 0 12330 12326"/>
                              <a:gd name="T131" fmla="*/ 12330 h 807"/>
                              <a:gd name="T132" fmla="+- 0 6946 6327"/>
                              <a:gd name="T133" fmla="*/ T132 w 970"/>
                              <a:gd name="T134" fmla="+- 0 12383 12326"/>
                              <a:gd name="T135" fmla="*/ 12383 h 807"/>
                              <a:gd name="T136" fmla="+- 0 6917 6327"/>
                              <a:gd name="T137" fmla="*/ T136 w 970"/>
                              <a:gd name="T138" fmla="+- 0 12402 12326"/>
                              <a:gd name="T139" fmla="*/ 12402 h 807"/>
                              <a:gd name="T140" fmla="+- 0 7169 6327"/>
                              <a:gd name="T141" fmla="*/ T140 w 970"/>
                              <a:gd name="T142" fmla="+- 0 12407 12326"/>
                              <a:gd name="T143" fmla="*/ 12407 h 807"/>
                              <a:gd name="T144" fmla="+- 0 7152 6327"/>
                              <a:gd name="T145" fmla="*/ T144 w 970"/>
                              <a:gd name="T146" fmla="+- 0 12364 12326"/>
                              <a:gd name="T147" fmla="*/ 12364 h 807"/>
                              <a:gd name="T148" fmla="+- 0 7085 6327"/>
                              <a:gd name="T149" fmla="*/ T148 w 970"/>
                              <a:gd name="T150" fmla="+- 0 12350 12326"/>
                              <a:gd name="T151" fmla="*/ 12350 h 807"/>
                              <a:gd name="T152" fmla="+- 0 7071 6327"/>
                              <a:gd name="T153" fmla="*/ T152 w 970"/>
                              <a:gd name="T154" fmla="+- 0 12340 12326"/>
                              <a:gd name="T155" fmla="*/ 12340 h 807"/>
                              <a:gd name="T156" fmla="+- 0 7018 6327"/>
                              <a:gd name="T157" fmla="*/ T156 w 970"/>
                              <a:gd name="T158" fmla="+- 0 12335 12326"/>
                              <a:gd name="T159" fmla="*/ 12335 h 807"/>
                              <a:gd name="T160" fmla="+- 0 6980 6327"/>
                              <a:gd name="T161" fmla="*/ T160 w 970"/>
                              <a:gd name="T162" fmla="+- 0 12326 12326"/>
                              <a:gd name="T163" fmla="*/ 12326 h 807"/>
                              <a:gd name="T164" fmla="+- 0 7114 6327"/>
                              <a:gd name="T165" fmla="*/ T164 w 970"/>
                              <a:gd name="T166" fmla="+- 0 12345 12326"/>
                              <a:gd name="T167" fmla="*/ 12345 h 807"/>
                              <a:gd name="T168" fmla="+- 0 7145 6327"/>
                              <a:gd name="T169" fmla="*/ T168 w 970"/>
                              <a:gd name="T170" fmla="+- 0 12350 12326"/>
                              <a:gd name="T171" fmla="*/ 12350 h 807"/>
                              <a:gd name="T172" fmla="+- 0 7128 6327"/>
                              <a:gd name="T173" fmla="*/ T172 w 970"/>
                              <a:gd name="T174" fmla="+- 0 12330 12326"/>
                              <a:gd name="T175" fmla="*/ 12330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70" h="807">
                                <a:moveTo>
                                  <a:pt x="465" y="52"/>
                                </a:moveTo>
                                <a:lnTo>
                                  <a:pt x="211" y="52"/>
                                </a:lnTo>
                                <a:lnTo>
                                  <a:pt x="211" y="72"/>
                                </a:lnTo>
                                <a:lnTo>
                                  <a:pt x="216" y="81"/>
                                </a:lnTo>
                                <a:lnTo>
                                  <a:pt x="216" y="163"/>
                                </a:lnTo>
                                <a:lnTo>
                                  <a:pt x="105" y="163"/>
                                </a:lnTo>
                                <a:lnTo>
                                  <a:pt x="105" y="259"/>
                                </a:lnTo>
                                <a:lnTo>
                                  <a:pt x="101" y="259"/>
                                </a:lnTo>
                                <a:lnTo>
                                  <a:pt x="101" y="268"/>
                                </a:lnTo>
                                <a:lnTo>
                                  <a:pt x="0" y="268"/>
                                </a:lnTo>
                                <a:lnTo>
                                  <a:pt x="0" y="782"/>
                                </a:lnTo>
                                <a:lnTo>
                                  <a:pt x="5" y="787"/>
                                </a:lnTo>
                                <a:lnTo>
                                  <a:pt x="5" y="806"/>
                                </a:lnTo>
                                <a:lnTo>
                                  <a:pt x="787" y="806"/>
                                </a:lnTo>
                                <a:lnTo>
                                  <a:pt x="811" y="801"/>
                                </a:lnTo>
                                <a:lnTo>
                                  <a:pt x="969" y="801"/>
                                </a:lnTo>
                                <a:lnTo>
                                  <a:pt x="969" y="600"/>
                                </a:lnTo>
                                <a:lnTo>
                                  <a:pt x="955" y="600"/>
                                </a:lnTo>
                                <a:lnTo>
                                  <a:pt x="955" y="532"/>
                                </a:lnTo>
                                <a:lnTo>
                                  <a:pt x="960" y="523"/>
                                </a:lnTo>
                                <a:lnTo>
                                  <a:pt x="965" y="518"/>
                                </a:lnTo>
                                <a:lnTo>
                                  <a:pt x="965" y="374"/>
                                </a:lnTo>
                                <a:lnTo>
                                  <a:pt x="509" y="374"/>
                                </a:lnTo>
                                <a:lnTo>
                                  <a:pt x="509" y="321"/>
                                </a:lnTo>
                                <a:lnTo>
                                  <a:pt x="528" y="321"/>
                                </a:lnTo>
                                <a:lnTo>
                                  <a:pt x="528" y="307"/>
                                </a:lnTo>
                                <a:lnTo>
                                  <a:pt x="965" y="307"/>
                                </a:lnTo>
                                <a:lnTo>
                                  <a:pt x="965" y="139"/>
                                </a:lnTo>
                                <a:lnTo>
                                  <a:pt x="902" y="139"/>
                                </a:lnTo>
                                <a:lnTo>
                                  <a:pt x="878" y="134"/>
                                </a:lnTo>
                                <a:lnTo>
                                  <a:pt x="864" y="124"/>
                                </a:lnTo>
                                <a:lnTo>
                                  <a:pt x="859" y="115"/>
                                </a:lnTo>
                                <a:lnTo>
                                  <a:pt x="849" y="100"/>
                                </a:lnTo>
                                <a:lnTo>
                                  <a:pt x="842" y="81"/>
                                </a:lnTo>
                                <a:lnTo>
                                  <a:pt x="576" y="81"/>
                                </a:lnTo>
                                <a:lnTo>
                                  <a:pt x="566" y="76"/>
                                </a:lnTo>
                                <a:lnTo>
                                  <a:pt x="523" y="76"/>
                                </a:lnTo>
                                <a:lnTo>
                                  <a:pt x="504" y="72"/>
                                </a:lnTo>
                                <a:lnTo>
                                  <a:pt x="489" y="67"/>
                                </a:lnTo>
                                <a:lnTo>
                                  <a:pt x="465" y="52"/>
                                </a:lnTo>
                                <a:close/>
                                <a:moveTo>
                                  <a:pt x="965" y="307"/>
                                </a:moveTo>
                                <a:lnTo>
                                  <a:pt x="528" y="307"/>
                                </a:lnTo>
                                <a:lnTo>
                                  <a:pt x="533" y="312"/>
                                </a:lnTo>
                                <a:lnTo>
                                  <a:pt x="537" y="312"/>
                                </a:lnTo>
                                <a:lnTo>
                                  <a:pt x="537" y="316"/>
                                </a:lnTo>
                                <a:lnTo>
                                  <a:pt x="547" y="321"/>
                                </a:lnTo>
                                <a:lnTo>
                                  <a:pt x="576" y="321"/>
                                </a:lnTo>
                                <a:lnTo>
                                  <a:pt x="576" y="336"/>
                                </a:lnTo>
                                <a:lnTo>
                                  <a:pt x="585" y="345"/>
                                </a:lnTo>
                                <a:lnTo>
                                  <a:pt x="590" y="345"/>
                                </a:lnTo>
                                <a:lnTo>
                                  <a:pt x="590" y="374"/>
                                </a:lnTo>
                                <a:lnTo>
                                  <a:pt x="965" y="374"/>
                                </a:lnTo>
                                <a:lnTo>
                                  <a:pt x="965" y="307"/>
                                </a:lnTo>
                                <a:close/>
                                <a:moveTo>
                                  <a:pt x="955" y="100"/>
                                </a:moveTo>
                                <a:lnTo>
                                  <a:pt x="950" y="105"/>
                                </a:lnTo>
                                <a:lnTo>
                                  <a:pt x="950" y="110"/>
                                </a:lnTo>
                                <a:lnTo>
                                  <a:pt x="941" y="115"/>
                                </a:lnTo>
                                <a:lnTo>
                                  <a:pt x="936" y="120"/>
                                </a:lnTo>
                                <a:lnTo>
                                  <a:pt x="936" y="134"/>
                                </a:lnTo>
                                <a:lnTo>
                                  <a:pt x="926" y="139"/>
                                </a:lnTo>
                                <a:lnTo>
                                  <a:pt x="965" y="139"/>
                                </a:lnTo>
                                <a:lnTo>
                                  <a:pt x="965" y="120"/>
                                </a:lnTo>
                                <a:lnTo>
                                  <a:pt x="955" y="100"/>
                                </a:lnTo>
                                <a:close/>
                                <a:moveTo>
                                  <a:pt x="653" y="0"/>
                                </a:moveTo>
                                <a:lnTo>
                                  <a:pt x="643" y="0"/>
                                </a:lnTo>
                                <a:lnTo>
                                  <a:pt x="638" y="4"/>
                                </a:lnTo>
                                <a:lnTo>
                                  <a:pt x="629" y="24"/>
                                </a:lnTo>
                                <a:lnTo>
                                  <a:pt x="619" y="57"/>
                                </a:lnTo>
                                <a:lnTo>
                                  <a:pt x="600" y="76"/>
                                </a:lnTo>
                                <a:lnTo>
                                  <a:pt x="590" y="76"/>
                                </a:lnTo>
                                <a:lnTo>
                                  <a:pt x="576" y="81"/>
                                </a:lnTo>
                                <a:lnTo>
                                  <a:pt x="842" y="81"/>
                                </a:lnTo>
                                <a:lnTo>
                                  <a:pt x="840" y="76"/>
                                </a:lnTo>
                                <a:lnTo>
                                  <a:pt x="825" y="38"/>
                                </a:lnTo>
                                <a:lnTo>
                                  <a:pt x="818" y="24"/>
                                </a:lnTo>
                                <a:lnTo>
                                  <a:pt x="758" y="24"/>
                                </a:lnTo>
                                <a:lnTo>
                                  <a:pt x="753" y="19"/>
                                </a:lnTo>
                                <a:lnTo>
                                  <a:pt x="744" y="14"/>
                                </a:lnTo>
                                <a:lnTo>
                                  <a:pt x="720" y="14"/>
                                </a:lnTo>
                                <a:lnTo>
                                  <a:pt x="691" y="9"/>
                                </a:lnTo>
                                <a:lnTo>
                                  <a:pt x="667" y="4"/>
                                </a:lnTo>
                                <a:lnTo>
                                  <a:pt x="653" y="0"/>
                                </a:lnTo>
                                <a:close/>
                                <a:moveTo>
                                  <a:pt x="801" y="4"/>
                                </a:moveTo>
                                <a:lnTo>
                                  <a:pt x="787" y="19"/>
                                </a:lnTo>
                                <a:lnTo>
                                  <a:pt x="773" y="24"/>
                                </a:lnTo>
                                <a:lnTo>
                                  <a:pt x="818" y="24"/>
                                </a:lnTo>
                                <a:lnTo>
                                  <a:pt x="816" y="19"/>
                                </a:lnTo>
                                <a:lnTo>
                                  <a:pt x="801" y="4"/>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AutoShape 2546"/>
                        <wps:cNvSpPr>
                          <a:spLocks/>
                        </wps:cNvSpPr>
                        <wps:spPr bwMode="auto">
                          <a:xfrm>
                            <a:off x="-691" y="15830"/>
                            <a:ext cx="970" cy="807"/>
                          </a:xfrm>
                          <a:custGeom>
                            <a:avLst/>
                            <a:gdLst>
                              <a:gd name="T0" fmla="+- 0 7071 -691"/>
                              <a:gd name="T1" fmla="*/ T0 w 970"/>
                              <a:gd name="T2" fmla="+- 0 12340 15830"/>
                              <a:gd name="T3" fmla="*/ 12340 h 807"/>
                              <a:gd name="T4" fmla="+- 0 7114 -691"/>
                              <a:gd name="T5" fmla="*/ T4 w 970"/>
                              <a:gd name="T6" fmla="+- 0 12345 15830"/>
                              <a:gd name="T7" fmla="*/ 12345 h 807"/>
                              <a:gd name="T8" fmla="+- 0 7152 -691"/>
                              <a:gd name="T9" fmla="*/ T8 w 970"/>
                              <a:gd name="T10" fmla="+- 0 12364 15830"/>
                              <a:gd name="T11" fmla="*/ 12364 h 807"/>
                              <a:gd name="T12" fmla="+- 0 7205 -691"/>
                              <a:gd name="T13" fmla="*/ T12 w 970"/>
                              <a:gd name="T14" fmla="+- 0 12460 15830"/>
                              <a:gd name="T15" fmla="*/ 12460 h 807"/>
                              <a:gd name="T16" fmla="+- 0 7263 -691"/>
                              <a:gd name="T17" fmla="*/ T16 w 970"/>
                              <a:gd name="T18" fmla="+- 0 12446 15830"/>
                              <a:gd name="T19" fmla="*/ 12446 h 807"/>
                              <a:gd name="T20" fmla="+- 0 7292 -691"/>
                              <a:gd name="T21" fmla="*/ T20 w 970"/>
                              <a:gd name="T22" fmla="+- 0 12446 15830"/>
                              <a:gd name="T23" fmla="*/ 12446 h 807"/>
                              <a:gd name="T24" fmla="+- 0 7292 -691"/>
                              <a:gd name="T25" fmla="*/ T24 w 970"/>
                              <a:gd name="T26" fmla="+- 0 12590 15830"/>
                              <a:gd name="T27" fmla="*/ 12590 h 807"/>
                              <a:gd name="T28" fmla="+- 0 7292 -691"/>
                              <a:gd name="T29" fmla="*/ T28 w 970"/>
                              <a:gd name="T30" fmla="+- 0 12657 15830"/>
                              <a:gd name="T31" fmla="*/ 12657 h 807"/>
                              <a:gd name="T32" fmla="+- 0 7292 -691"/>
                              <a:gd name="T33" fmla="*/ T32 w 970"/>
                              <a:gd name="T34" fmla="+- 0 12700 15830"/>
                              <a:gd name="T35" fmla="*/ 12700 h 807"/>
                              <a:gd name="T36" fmla="+- 0 7292 -691"/>
                              <a:gd name="T37" fmla="*/ T36 w 970"/>
                              <a:gd name="T38" fmla="+- 0 12806 15830"/>
                              <a:gd name="T39" fmla="*/ 12806 h 807"/>
                              <a:gd name="T40" fmla="+- 0 7292 -691"/>
                              <a:gd name="T41" fmla="*/ T40 w 970"/>
                              <a:gd name="T42" fmla="+- 0 12839 15830"/>
                              <a:gd name="T43" fmla="*/ 12839 h 807"/>
                              <a:gd name="T44" fmla="+- 0 7282 -691"/>
                              <a:gd name="T45" fmla="*/ T44 w 970"/>
                              <a:gd name="T46" fmla="+- 0 12873 15830"/>
                              <a:gd name="T47" fmla="*/ 12873 h 807"/>
                              <a:gd name="T48" fmla="+- 0 7292 -691"/>
                              <a:gd name="T49" fmla="*/ T48 w 970"/>
                              <a:gd name="T50" fmla="+- 0 12926 15830"/>
                              <a:gd name="T51" fmla="*/ 12926 h 807"/>
                              <a:gd name="T52" fmla="+- 0 7296 -691"/>
                              <a:gd name="T53" fmla="*/ T52 w 970"/>
                              <a:gd name="T54" fmla="+- 0 12983 15830"/>
                              <a:gd name="T55" fmla="*/ 12983 h 807"/>
                              <a:gd name="T56" fmla="+- 0 7296 -691"/>
                              <a:gd name="T57" fmla="*/ T56 w 970"/>
                              <a:gd name="T58" fmla="+- 0 13070 15830"/>
                              <a:gd name="T59" fmla="*/ 13070 h 807"/>
                              <a:gd name="T60" fmla="+- 0 7186 -691"/>
                              <a:gd name="T61" fmla="*/ T60 w 970"/>
                              <a:gd name="T62" fmla="+- 0 13127 15830"/>
                              <a:gd name="T63" fmla="*/ 13127 h 807"/>
                              <a:gd name="T64" fmla="+- 0 7080 -691"/>
                              <a:gd name="T65" fmla="*/ T64 w 970"/>
                              <a:gd name="T66" fmla="+- 0 13132 15830"/>
                              <a:gd name="T67" fmla="*/ 13132 h 807"/>
                              <a:gd name="T68" fmla="+- 0 6754 -691"/>
                              <a:gd name="T69" fmla="*/ T68 w 970"/>
                              <a:gd name="T70" fmla="+- 0 13132 15830"/>
                              <a:gd name="T71" fmla="*/ 13132 h 807"/>
                              <a:gd name="T72" fmla="+- 0 6653 -691"/>
                              <a:gd name="T73" fmla="*/ T72 w 970"/>
                              <a:gd name="T74" fmla="+- 0 13132 15830"/>
                              <a:gd name="T75" fmla="*/ 13132 h 807"/>
                              <a:gd name="T76" fmla="+- 0 6543 -691"/>
                              <a:gd name="T77" fmla="*/ T76 w 970"/>
                              <a:gd name="T78" fmla="+- 0 13132 15830"/>
                              <a:gd name="T79" fmla="*/ 13132 h 807"/>
                              <a:gd name="T80" fmla="+- 0 6490 -691"/>
                              <a:gd name="T81" fmla="*/ T80 w 970"/>
                              <a:gd name="T82" fmla="+- 0 13132 15830"/>
                              <a:gd name="T83" fmla="*/ 13132 h 807"/>
                              <a:gd name="T84" fmla="+- 0 6375 -691"/>
                              <a:gd name="T85" fmla="*/ T84 w 970"/>
                              <a:gd name="T86" fmla="+- 0 13132 15830"/>
                              <a:gd name="T87" fmla="*/ 13132 h 807"/>
                              <a:gd name="T88" fmla="+- 0 6332 -691"/>
                              <a:gd name="T89" fmla="*/ T88 w 970"/>
                              <a:gd name="T90" fmla="+- 0 13122 15830"/>
                              <a:gd name="T91" fmla="*/ 13122 h 807"/>
                              <a:gd name="T92" fmla="+- 0 6327 -691"/>
                              <a:gd name="T93" fmla="*/ T92 w 970"/>
                              <a:gd name="T94" fmla="+- 0 13089 15830"/>
                              <a:gd name="T95" fmla="*/ 13089 h 807"/>
                              <a:gd name="T96" fmla="+- 0 6327 -691"/>
                              <a:gd name="T97" fmla="*/ T96 w 970"/>
                              <a:gd name="T98" fmla="+- 0 13026 15830"/>
                              <a:gd name="T99" fmla="*/ 13026 h 807"/>
                              <a:gd name="T100" fmla="+- 0 6327 -691"/>
                              <a:gd name="T101" fmla="*/ T100 w 970"/>
                              <a:gd name="T102" fmla="+- 0 12959 15830"/>
                              <a:gd name="T103" fmla="*/ 12959 h 807"/>
                              <a:gd name="T104" fmla="+- 0 6327 -691"/>
                              <a:gd name="T105" fmla="*/ T104 w 970"/>
                              <a:gd name="T106" fmla="+- 0 12897 15830"/>
                              <a:gd name="T107" fmla="*/ 12897 h 807"/>
                              <a:gd name="T108" fmla="+- 0 6327 -691"/>
                              <a:gd name="T109" fmla="*/ T108 w 970"/>
                              <a:gd name="T110" fmla="+- 0 12830 15830"/>
                              <a:gd name="T111" fmla="*/ 12830 h 807"/>
                              <a:gd name="T112" fmla="+- 0 6327 -691"/>
                              <a:gd name="T113" fmla="*/ T112 w 970"/>
                              <a:gd name="T114" fmla="+- 0 12767 15830"/>
                              <a:gd name="T115" fmla="*/ 12767 h 807"/>
                              <a:gd name="T116" fmla="+- 0 6327 -691"/>
                              <a:gd name="T117" fmla="*/ T116 w 970"/>
                              <a:gd name="T118" fmla="+- 0 12686 15830"/>
                              <a:gd name="T119" fmla="*/ 12686 h 807"/>
                              <a:gd name="T120" fmla="+- 0 6327 -691"/>
                              <a:gd name="T121" fmla="*/ T120 w 970"/>
                              <a:gd name="T122" fmla="+- 0 12633 15830"/>
                              <a:gd name="T123" fmla="*/ 12633 h 807"/>
                              <a:gd name="T124" fmla="+- 0 6394 -691"/>
                              <a:gd name="T125" fmla="*/ T124 w 970"/>
                              <a:gd name="T126" fmla="+- 0 12594 15830"/>
                              <a:gd name="T127" fmla="*/ 12594 h 807"/>
                              <a:gd name="T128" fmla="+- 0 6432 -691"/>
                              <a:gd name="T129" fmla="*/ T128 w 970"/>
                              <a:gd name="T130" fmla="+- 0 12585 15830"/>
                              <a:gd name="T131" fmla="*/ 12585 h 807"/>
                              <a:gd name="T132" fmla="+- 0 6432 -691"/>
                              <a:gd name="T133" fmla="*/ T132 w 970"/>
                              <a:gd name="T134" fmla="+- 0 12546 15830"/>
                              <a:gd name="T135" fmla="*/ 12546 h 807"/>
                              <a:gd name="T136" fmla="+- 0 6432 -691"/>
                              <a:gd name="T137" fmla="*/ T136 w 970"/>
                              <a:gd name="T138" fmla="+- 0 12489 15830"/>
                              <a:gd name="T139" fmla="*/ 12489 h 807"/>
                              <a:gd name="T140" fmla="+- 0 6480 -691"/>
                              <a:gd name="T141" fmla="*/ T140 w 970"/>
                              <a:gd name="T142" fmla="+- 0 12489 15830"/>
                              <a:gd name="T143" fmla="*/ 12489 h 807"/>
                              <a:gd name="T144" fmla="+- 0 6543 -691"/>
                              <a:gd name="T145" fmla="*/ T144 w 970"/>
                              <a:gd name="T146" fmla="+- 0 12489 15830"/>
                              <a:gd name="T147" fmla="*/ 12489 h 807"/>
                              <a:gd name="T148" fmla="+- 0 6538 -691"/>
                              <a:gd name="T149" fmla="*/ T148 w 970"/>
                              <a:gd name="T150" fmla="+- 0 12378 15830"/>
                              <a:gd name="T151" fmla="*/ 12378 h 807"/>
                              <a:gd name="T152" fmla="+- 0 6648 -691"/>
                              <a:gd name="T153" fmla="*/ T152 w 970"/>
                              <a:gd name="T154" fmla="+- 0 12378 15830"/>
                              <a:gd name="T155" fmla="*/ 12378 h 807"/>
                              <a:gd name="T156" fmla="+- 0 6754 -691"/>
                              <a:gd name="T157" fmla="*/ T156 w 970"/>
                              <a:gd name="T158" fmla="+- 0 12378 15830"/>
                              <a:gd name="T159" fmla="*/ 12378 h 807"/>
                              <a:gd name="T160" fmla="+- 0 6888 -691"/>
                              <a:gd name="T161" fmla="*/ T160 w 970"/>
                              <a:gd name="T162" fmla="+- 0 12402 15830"/>
                              <a:gd name="T163" fmla="*/ 12402 h 807"/>
                              <a:gd name="T164" fmla="+- 0 6936 -691"/>
                              <a:gd name="T165" fmla="*/ T164 w 970"/>
                              <a:gd name="T166" fmla="+- 0 12393 15830"/>
                              <a:gd name="T167" fmla="*/ 12393 h 807"/>
                              <a:gd name="T168" fmla="+- 0 6975 -691"/>
                              <a:gd name="T169" fmla="*/ T168 w 970"/>
                              <a:gd name="T170" fmla="+- 0 12326 15830"/>
                              <a:gd name="T171" fmla="*/ 12326 h 807"/>
                              <a:gd name="T172" fmla="+- 0 6855 -691"/>
                              <a:gd name="T173" fmla="*/ T172 w 970"/>
                              <a:gd name="T174" fmla="+- 0 12647 15830"/>
                              <a:gd name="T175" fmla="*/ 12647 h 807"/>
                              <a:gd name="T176" fmla="+- 0 6836 -691"/>
                              <a:gd name="T177" fmla="*/ T176 w 970"/>
                              <a:gd name="T178" fmla="+- 0 12652 15830"/>
                              <a:gd name="T179" fmla="*/ 12652 h 807"/>
                              <a:gd name="T180" fmla="+- 0 6836 -691"/>
                              <a:gd name="T181" fmla="*/ T180 w 970"/>
                              <a:gd name="T182" fmla="+- 0 12700 15830"/>
                              <a:gd name="T183" fmla="*/ 12700 h 807"/>
                              <a:gd name="T184" fmla="+- 0 6874 -691"/>
                              <a:gd name="T185" fmla="*/ T184 w 970"/>
                              <a:gd name="T186" fmla="+- 0 12700 15830"/>
                              <a:gd name="T187" fmla="*/ 12700 h 807"/>
                              <a:gd name="T188" fmla="+- 0 6917 -691"/>
                              <a:gd name="T189" fmla="*/ T188 w 970"/>
                              <a:gd name="T190" fmla="+- 0 12700 15830"/>
                              <a:gd name="T191" fmla="*/ 12700 h 807"/>
                              <a:gd name="T192" fmla="+- 0 6917 -691"/>
                              <a:gd name="T193" fmla="*/ T192 w 970"/>
                              <a:gd name="T194" fmla="+- 0 12671 15830"/>
                              <a:gd name="T195" fmla="*/ 12671 h 807"/>
                              <a:gd name="T196" fmla="+- 0 6903 -691"/>
                              <a:gd name="T197" fmla="*/ T196 w 970"/>
                              <a:gd name="T198" fmla="+- 0 12652 15830"/>
                              <a:gd name="T199" fmla="*/ 12652 h 807"/>
                              <a:gd name="T200" fmla="+- 0 6884 -691"/>
                              <a:gd name="T201" fmla="*/ T200 w 970"/>
                              <a:gd name="T202" fmla="+- 0 12647 15830"/>
                              <a:gd name="T203" fmla="*/ 12647 h 807"/>
                              <a:gd name="T204" fmla="+- 0 6860 -691"/>
                              <a:gd name="T205" fmla="*/ T204 w 970"/>
                              <a:gd name="T206" fmla="+- 0 12638 15830"/>
                              <a:gd name="T207" fmla="*/ 12638 h 8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970" h="807">
                                <a:moveTo>
                                  <a:pt x="7709" y="-3495"/>
                                </a:moveTo>
                                <a:lnTo>
                                  <a:pt x="7738" y="-3490"/>
                                </a:lnTo>
                                <a:lnTo>
                                  <a:pt x="7747" y="-3490"/>
                                </a:lnTo>
                                <a:lnTo>
                                  <a:pt x="7752" y="-3490"/>
                                </a:lnTo>
                                <a:lnTo>
                                  <a:pt x="7762" y="-3490"/>
                                </a:lnTo>
                                <a:lnTo>
                                  <a:pt x="7771" y="-3485"/>
                                </a:lnTo>
                                <a:lnTo>
                                  <a:pt x="7776" y="-3480"/>
                                </a:lnTo>
                                <a:lnTo>
                                  <a:pt x="7786" y="-3480"/>
                                </a:lnTo>
                                <a:lnTo>
                                  <a:pt x="7791" y="-3480"/>
                                </a:lnTo>
                                <a:lnTo>
                                  <a:pt x="7805" y="-3485"/>
                                </a:lnTo>
                                <a:lnTo>
                                  <a:pt x="7815" y="-3495"/>
                                </a:lnTo>
                                <a:lnTo>
                                  <a:pt x="7819" y="-3500"/>
                                </a:lnTo>
                                <a:lnTo>
                                  <a:pt x="7824" y="-3495"/>
                                </a:lnTo>
                                <a:lnTo>
                                  <a:pt x="7834" y="-3485"/>
                                </a:lnTo>
                                <a:lnTo>
                                  <a:pt x="7843" y="-3466"/>
                                </a:lnTo>
                                <a:lnTo>
                                  <a:pt x="7858" y="-3428"/>
                                </a:lnTo>
                                <a:lnTo>
                                  <a:pt x="7867" y="-3404"/>
                                </a:lnTo>
                                <a:lnTo>
                                  <a:pt x="7877" y="-3389"/>
                                </a:lnTo>
                                <a:lnTo>
                                  <a:pt x="7882" y="-3380"/>
                                </a:lnTo>
                                <a:lnTo>
                                  <a:pt x="7896" y="-3370"/>
                                </a:lnTo>
                                <a:lnTo>
                                  <a:pt x="7920" y="-3365"/>
                                </a:lnTo>
                                <a:lnTo>
                                  <a:pt x="7930" y="-3365"/>
                                </a:lnTo>
                                <a:lnTo>
                                  <a:pt x="7944" y="-3365"/>
                                </a:lnTo>
                                <a:lnTo>
                                  <a:pt x="7954" y="-3370"/>
                                </a:lnTo>
                                <a:lnTo>
                                  <a:pt x="7954" y="-3384"/>
                                </a:lnTo>
                                <a:lnTo>
                                  <a:pt x="7959" y="-3389"/>
                                </a:lnTo>
                                <a:lnTo>
                                  <a:pt x="7968" y="-3394"/>
                                </a:lnTo>
                                <a:lnTo>
                                  <a:pt x="7968" y="-3399"/>
                                </a:lnTo>
                                <a:lnTo>
                                  <a:pt x="7973" y="-3404"/>
                                </a:lnTo>
                                <a:lnTo>
                                  <a:pt x="7983" y="-3384"/>
                                </a:lnTo>
                                <a:lnTo>
                                  <a:pt x="7983" y="-3264"/>
                                </a:lnTo>
                                <a:lnTo>
                                  <a:pt x="7983" y="-3260"/>
                                </a:lnTo>
                                <a:lnTo>
                                  <a:pt x="7983" y="-3255"/>
                                </a:lnTo>
                                <a:lnTo>
                                  <a:pt x="7983" y="-3245"/>
                                </a:lnTo>
                                <a:lnTo>
                                  <a:pt x="7983" y="-3240"/>
                                </a:lnTo>
                                <a:lnTo>
                                  <a:pt x="7983" y="-3226"/>
                                </a:lnTo>
                                <a:lnTo>
                                  <a:pt x="7983" y="-3212"/>
                                </a:lnTo>
                                <a:lnTo>
                                  <a:pt x="7983" y="-3197"/>
                                </a:lnTo>
                                <a:lnTo>
                                  <a:pt x="7983" y="-3183"/>
                                </a:lnTo>
                                <a:lnTo>
                                  <a:pt x="7983" y="-3173"/>
                                </a:lnTo>
                                <a:lnTo>
                                  <a:pt x="7983" y="-3159"/>
                                </a:lnTo>
                                <a:lnTo>
                                  <a:pt x="7983" y="-3149"/>
                                </a:lnTo>
                                <a:lnTo>
                                  <a:pt x="7983" y="-3144"/>
                                </a:lnTo>
                                <a:lnTo>
                                  <a:pt x="7983" y="-3135"/>
                                </a:lnTo>
                                <a:lnTo>
                                  <a:pt x="7983" y="-3130"/>
                                </a:lnTo>
                                <a:lnTo>
                                  <a:pt x="7983" y="-3106"/>
                                </a:lnTo>
                                <a:lnTo>
                                  <a:pt x="7983" y="-3087"/>
                                </a:lnTo>
                                <a:lnTo>
                                  <a:pt x="7983" y="-3077"/>
                                </a:lnTo>
                                <a:lnTo>
                                  <a:pt x="7983" y="-3039"/>
                                </a:lnTo>
                                <a:lnTo>
                                  <a:pt x="7983" y="-3024"/>
                                </a:lnTo>
                                <a:lnTo>
                                  <a:pt x="7983" y="-3020"/>
                                </a:lnTo>
                                <a:lnTo>
                                  <a:pt x="7983" y="-3010"/>
                                </a:lnTo>
                                <a:lnTo>
                                  <a:pt x="7983" y="-3005"/>
                                </a:lnTo>
                                <a:lnTo>
                                  <a:pt x="7983" y="-2996"/>
                                </a:lnTo>
                                <a:lnTo>
                                  <a:pt x="7983" y="-2991"/>
                                </a:lnTo>
                                <a:lnTo>
                                  <a:pt x="7983" y="-2986"/>
                                </a:lnTo>
                                <a:lnTo>
                                  <a:pt x="7978" y="-2981"/>
                                </a:lnTo>
                                <a:lnTo>
                                  <a:pt x="7973" y="-2972"/>
                                </a:lnTo>
                                <a:lnTo>
                                  <a:pt x="7973" y="-2967"/>
                                </a:lnTo>
                                <a:lnTo>
                                  <a:pt x="7973" y="-2957"/>
                                </a:lnTo>
                                <a:lnTo>
                                  <a:pt x="7973" y="-2938"/>
                                </a:lnTo>
                                <a:lnTo>
                                  <a:pt x="7973" y="-2909"/>
                                </a:lnTo>
                                <a:lnTo>
                                  <a:pt x="7973" y="-2904"/>
                                </a:lnTo>
                                <a:lnTo>
                                  <a:pt x="7978" y="-2904"/>
                                </a:lnTo>
                                <a:lnTo>
                                  <a:pt x="7983" y="-2904"/>
                                </a:lnTo>
                                <a:lnTo>
                                  <a:pt x="7987" y="-2904"/>
                                </a:lnTo>
                                <a:lnTo>
                                  <a:pt x="7987" y="-2900"/>
                                </a:lnTo>
                                <a:lnTo>
                                  <a:pt x="7987" y="-2885"/>
                                </a:lnTo>
                                <a:lnTo>
                                  <a:pt x="7987" y="-2866"/>
                                </a:lnTo>
                                <a:lnTo>
                                  <a:pt x="7987" y="-2847"/>
                                </a:lnTo>
                                <a:lnTo>
                                  <a:pt x="7987" y="-2823"/>
                                </a:lnTo>
                                <a:lnTo>
                                  <a:pt x="7987" y="-2808"/>
                                </a:lnTo>
                                <a:lnTo>
                                  <a:pt x="7987" y="-2804"/>
                                </a:lnTo>
                                <a:lnTo>
                                  <a:pt x="7987" y="-2775"/>
                                </a:lnTo>
                                <a:lnTo>
                                  <a:pt x="7987" y="-2760"/>
                                </a:lnTo>
                                <a:lnTo>
                                  <a:pt x="7987" y="-2736"/>
                                </a:lnTo>
                                <a:lnTo>
                                  <a:pt x="7987" y="-2712"/>
                                </a:lnTo>
                                <a:lnTo>
                                  <a:pt x="7987" y="-2703"/>
                                </a:lnTo>
                                <a:lnTo>
                                  <a:pt x="7882" y="-2703"/>
                                </a:lnTo>
                                <a:lnTo>
                                  <a:pt x="7877" y="-2703"/>
                                </a:lnTo>
                                <a:lnTo>
                                  <a:pt x="7858" y="-2703"/>
                                </a:lnTo>
                                <a:lnTo>
                                  <a:pt x="7829" y="-2703"/>
                                </a:lnTo>
                                <a:lnTo>
                                  <a:pt x="7805" y="-2698"/>
                                </a:lnTo>
                                <a:lnTo>
                                  <a:pt x="7781" y="-2698"/>
                                </a:lnTo>
                                <a:lnTo>
                                  <a:pt x="7771" y="-2698"/>
                                </a:lnTo>
                                <a:lnTo>
                                  <a:pt x="7767" y="-2698"/>
                                </a:lnTo>
                                <a:lnTo>
                                  <a:pt x="7752" y="-2698"/>
                                </a:lnTo>
                                <a:lnTo>
                                  <a:pt x="7512" y="-2698"/>
                                </a:lnTo>
                                <a:lnTo>
                                  <a:pt x="7450" y="-2698"/>
                                </a:lnTo>
                                <a:lnTo>
                                  <a:pt x="7445" y="-2698"/>
                                </a:lnTo>
                                <a:lnTo>
                                  <a:pt x="7421" y="-2698"/>
                                </a:lnTo>
                                <a:lnTo>
                                  <a:pt x="7397" y="-2698"/>
                                </a:lnTo>
                                <a:lnTo>
                                  <a:pt x="7363" y="-2698"/>
                                </a:lnTo>
                                <a:lnTo>
                                  <a:pt x="7354" y="-2698"/>
                                </a:lnTo>
                                <a:lnTo>
                                  <a:pt x="7344" y="-2698"/>
                                </a:lnTo>
                                <a:lnTo>
                                  <a:pt x="7291" y="-2698"/>
                                </a:lnTo>
                                <a:lnTo>
                                  <a:pt x="7272" y="-2698"/>
                                </a:lnTo>
                                <a:lnTo>
                                  <a:pt x="7253" y="-2698"/>
                                </a:lnTo>
                                <a:lnTo>
                                  <a:pt x="7239" y="-2698"/>
                                </a:lnTo>
                                <a:lnTo>
                                  <a:pt x="7234" y="-2698"/>
                                </a:lnTo>
                                <a:lnTo>
                                  <a:pt x="7229" y="-2698"/>
                                </a:lnTo>
                                <a:lnTo>
                                  <a:pt x="7224" y="-2698"/>
                                </a:lnTo>
                                <a:lnTo>
                                  <a:pt x="7205" y="-2698"/>
                                </a:lnTo>
                                <a:lnTo>
                                  <a:pt x="7191" y="-2698"/>
                                </a:lnTo>
                                <a:lnTo>
                                  <a:pt x="7181" y="-2698"/>
                                </a:lnTo>
                                <a:lnTo>
                                  <a:pt x="7138" y="-2698"/>
                                </a:lnTo>
                                <a:lnTo>
                                  <a:pt x="7128" y="-2698"/>
                                </a:lnTo>
                                <a:lnTo>
                                  <a:pt x="7119" y="-2698"/>
                                </a:lnTo>
                                <a:lnTo>
                                  <a:pt x="7095" y="-2698"/>
                                </a:lnTo>
                                <a:lnTo>
                                  <a:pt x="7066" y="-2698"/>
                                </a:lnTo>
                                <a:lnTo>
                                  <a:pt x="7042" y="-2698"/>
                                </a:lnTo>
                                <a:lnTo>
                                  <a:pt x="7037" y="-2698"/>
                                </a:lnTo>
                                <a:lnTo>
                                  <a:pt x="7027" y="-2698"/>
                                </a:lnTo>
                                <a:lnTo>
                                  <a:pt x="7023" y="-2698"/>
                                </a:lnTo>
                                <a:lnTo>
                                  <a:pt x="7023" y="-2708"/>
                                </a:lnTo>
                                <a:lnTo>
                                  <a:pt x="7023" y="-2712"/>
                                </a:lnTo>
                                <a:lnTo>
                                  <a:pt x="7023" y="-2717"/>
                                </a:lnTo>
                                <a:lnTo>
                                  <a:pt x="7018" y="-2722"/>
                                </a:lnTo>
                                <a:lnTo>
                                  <a:pt x="7018" y="-2727"/>
                                </a:lnTo>
                                <a:lnTo>
                                  <a:pt x="7018" y="-2741"/>
                                </a:lnTo>
                                <a:lnTo>
                                  <a:pt x="7018" y="-2751"/>
                                </a:lnTo>
                                <a:lnTo>
                                  <a:pt x="7018" y="-2765"/>
                                </a:lnTo>
                                <a:lnTo>
                                  <a:pt x="7018" y="-2775"/>
                                </a:lnTo>
                                <a:lnTo>
                                  <a:pt x="7018" y="-2789"/>
                                </a:lnTo>
                                <a:lnTo>
                                  <a:pt x="7018" y="-2804"/>
                                </a:lnTo>
                                <a:lnTo>
                                  <a:pt x="7018" y="-2823"/>
                                </a:lnTo>
                                <a:lnTo>
                                  <a:pt x="7018" y="-2837"/>
                                </a:lnTo>
                                <a:lnTo>
                                  <a:pt x="7018" y="-2852"/>
                                </a:lnTo>
                                <a:lnTo>
                                  <a:pt x="7018" y="-2856"/>
                                </a:lnTo>
                                <a:lnTo>
                                  <a:pt x="7018" y="-2871"/>
                                </a:lnTo>
                                <a:lnTo>
                                  <a:pt x="7018" y="-2885"/>
                                </a:lnTo>
                                <a:lnTo>
                                  <a:pt x="7018" y="-2900"/>
                                </a:lnTo>
                                <a:lnTo>
                                  <a:pt x="7018" y="-2909"/>
                                </a:lnTo>
                                <a:lnTo>
                                  <a:pt x="7018" y="-2919"/>
                                </a:lnTo>
                                <a:lnTo>
                                  <a:pt x="7018" y="-2933"/>
                                </a:lnTo>
                                <a:lnTo>
                                  <a:pt x="7018" y="-2948"/>
                                </a:lnTo>
                                <a:lnTo>
                                  <a:pt x="7018" y="-2962"/>
                                </a:lnTo>
                                <a:lnTo>
                                  <a:pt x="7018" y="-2972"/>
                                </a:lnTo>
                                <a:lnTo>
                                  <a:pt x="7018" y="-2991"/>
                                </a:lnTo>
                                <a:lnTo>
                                  <a:pt x="7018" y="-3000"/>
                                </a:lnTo>
                                <a:lnTo>
                                  <a:pt x="7018" y="-3010"/>
                                </a:lnTo>
                                <a:lnTo>
                                  <a:pt x="7018" y="-3020"/>
                                </a:lnTo>
                                <a:lnTo>
                                  <a:pt x="7018" y="-3034"/>
                                </a:lnTo>
                                <a:lnTo>
                                  <a:pt x="7018" y="-3048"/>
                                </a:lnTo>
                                <a:lnTo>
                                  <a:pt x="7018" y="-3063"/>
                                </a:lnTo>
                                <a:lnTo>
                                  <a:pt x="7018" y="-3082"/>
                                </a:lnTo>
                                <a:lnTo>
                                  <a:pt x="7018" y="-3096"/>
                                </a:lnTo>
                                <a:lnTo>
                                  <a:pt x="7018" y="-3111"/>
                                </a:lnTo>
                                <a:lnTo>
                                  <a:pt x="7018" y="-3125"/>
                                </a:lnTo>
                                <a:lnTo>
                                  <a:pt x="7018" y="-3144"/>
                                </a:lnTo>
                                <a:lnTo>
                                  <a:pt x="7018" y="-3154"/>
                                </a:lnTo>
                                <a:lnTo>
                                  <a:pt x="7018" y="-3168"/>
                                </a:lnTo>
                                <a:lnTo>
                                  <a:pt x="7018" y="-3178"/>
                                </a:lnTo>
                                <a:lnTo>
                                  <a:pt x="7018" y="-3188"/>
                                </a:lnTo>
                                <a:lnTo>
                                  <a:pt x="7018" y="-3197"/>
                                </a:lnTo>
                                <a:lnTo>
                                  <a:pt x="7018" y="-3216"/>
                                </a:lnTo>
                                <a:lnTo>
                                  <a:pt x="7018" y="-3236"/>
                                </a:lnTo>
                                <a:lnTo>
                                  <a:pt x="7032" y="-3236"/>
                                </a:lnTo>
                                <a:lnTo>
                                  <a:pt x="7061" y="-3236"/>
                                </a:lnTo>
                                <a:lnTo>
                                  <a:pt x="7085" y="-3236"/>
                                </a:lnTo>
                                <a:lnTo>
                                  <a:pt x="7109" y="-3236"/>
                                </a:lnTo>
                                <a:lnTo>
                                  <a:pt x="7119" y="-3236"/>
                                </a:lnTo>
                                <a:lnTo>
                                  <a:pt x="7119" y="-3240"/>
                                </a:lnTo>
                                <a:lnTo>
                                  <a:pt x="7119" y="-3245"/>
                                </a:lnTo>
                                <a:lnTo>
                                  <a:pt x="7123" y="-3245"/>
                                </a:lnTo>
                                <a:lnTo>
                                  <a:pt x="7123" y="-3250"/>
                                </a:lnTo>
                                <a:lnTo>
                                  <a:pt x="7123" y="-3255"/>
                                </a:lnTo>
                                <a:lnTo>
                                  <a:pt x="7123" y="-3260"/>
                                </a:lnTo>
                                <a:lnTo>
                                  <a:pt x="7123" y="-3264"/>
                                </a:lnTo>
                                <a:lnTo>
                                  <a:pt x="7123" y="-3284"/>
                                </a:lnTo>
                                <a:lnTo>
                                  <a:pt x="7123" y="-3298"/>
                                </a:lnTo>
                                <a:lnTo>
                                  <a:pt x="7123" y="-3308"/>
                                </a:lnTo>
                                <a:lnTo>
                                  <a:pt x="7123" y="-3322"/>
                                </a:lnTo>
                                <a:lnTo>
                                  <a:pt x="7123" y="-3327"/>
                                </a:lnTo>
                                <a:lnTo>
                                  <a:pt x="7123" y="-3341"/>
                                </a:lnTo>
                                <a:lnTo>
                                  <a:pt x="7128" y="-3341"/>
                                </a:lnTo>
                                <a:lnTo>
                                  <a:pt x="7138" y="-3341"/>
                                </a:lnTo>
                                <a:lnTo>
                                  <a:pt x="7143" y="-3341"/>
                                </a:lnTo>
                                <a:lnTo>
                                  <a:pt x="7152" y="-3341"/>
                                </a:lnTo>
                                <a:lnTo>
                                  <a:pt x="7171" y="-3341"/>
                                </a:lnTo>
                                <a:lnTo>
                                  <a:pt x="7186" y="-3341"/>
                                </a:lnTo>
                                <a:lnTo>
                                  <a:pt x="7195" y="-3341"/>
                                </a:lnTo>
                                <a:lnTo>
                                  <a:pt x="7210" y="-3341"/>
                                </a:lnTo>
                                <a:lnTo>
                                  <a:pt x="7229" y="-3341"/>
                                </a:lnTo>
                                <a:lnTo>
                                  <a:pt x="7234" y="-3341"/>
                                </a:lnTo>
                                <a:lnTo>
                                  <a:pt x="7234" y="-3389"/>
                                </a:lnTo>
                                <a:lnTo>
                                  <a:pt x="7234" y="-3404"/>
                                </a:lnTo>
                                <a:lnTo>
                                  <a:pt x="7234" y="-3423"/>
                                </a:lnTo>
                                <a:lnTo>
                                  <a:pt x="7229" y="-3432"/>
                                </a:lnTo>
                                <a:lnTo>
                                  <a:pt x="7229" y="-3452"/>
                                </a:lnTo>
                                <a:lnTo>
                                  <a:pt x="7243" y="-3452"/>
                                </a:lnTo>
                                <a:lnTo>
                                  <a:pt x="7267" y="-3452"/>
                                </a:lnTo>
                                <a:lnTo>
                                  <a:pt x="7296" y="-3452"/>
                                </a:lnTo>
                                <a:lnTo>
                                  <a:pt x="7320" y="-3452"/>
                                </a:lnTo>
                                <a:lnTo>
                                  <a:pt x="7339" y="-3452"/>
                                </a:lnTo>
                                <a:lnTo>
                                  <a:pt x="7349" y="-3452"/>
                                </a:lnTo>
                                <a:lnTo>
                                  <a:pt x="7368" y="-3452"/>
                                </a:lnTo>
                                <a:lnTo>
                                  <a:pt x="7387" y="-3452"/>
                                </a:lnTo>
                                <a:lnTo>
                                  <a:pt x="7411" y="-3452"/>
                                </a:lnTo>
                                <a:lnTo>
                                  <a:pt x="7445" y="-3452"/>
                                </a:lnTo>
                                <a:lnTo>
                                  <a:pt x="7483" y="-3452"/>
                                </a:lnTo>
                                <a:lnTo>
                                  <a:pt x="7507" y="-3437"/>
                                </a:lnTo>
                                <a:lnTo>
                                  <a:pt x="7522" y="-3432"/>
                                </a:lnTo>
                                <a:lnTo>
                                  <a:pt x="7541" y="-3428"/>
                                </a:lnTo>
                                <a:lnTo>
                                  <a:pt x="7579" y="-3428"/>
                                </a:lnTo>
                                <a:lnTo>
                                  <a:pt x="7584" y="-3428"/>
                                </a:lnTo>
                                <a:lnTo>
                                  <a:pt x="7594" y="-3423"/>
                                </a:lnTo>
                                <a:lnTo>
                                  <a:pt x="7608" y="-3428"/>
                                </a:lnTo>
                                <a:lnTo>
                                  <a:pt x="7618" y="-3428"/>
                                </a:lnTo>
                                <a:lnTo>
                                  <a:pt x="7627" y="-3437"/>
                                </a:lnTo>
                                <a:lnTo>
                                  <a:pt x="7637" y="-3447"/>
                                </a:lnTo>
                                <a:lnTo>
                                  <a:pt x="7647" y="-3480"/>
                                </a:lnTo>
                                <a:lnTo>
                                  <a:pt x="7656" y="-3500"/>
                                </a:lnTo>
                                <a:lnTo>
                                  <a:pt x="7661" y="-3504"/>
                                </a:lnTo>
                                <a:lnTo>
                                  <a:pt x="7666" y="-3504"/>
                                </a:lnTo>
                                <a:lnTo>
                                  <a:pt x="7671" y="-3504"/>
                                </a:lnTo>
                                <a:lnTo>
                                  <a:pt x="7685" y="-3500"/>
                                </a:lnTo>
                                <a:lnTo>
                                  <a:pt x="7709" y="-3495"/>
                                </a:lnTo>
                                <a:close/>
                                <a:moveTo>
                                  <a:pt x="7546" y="-3188"/>
                                </a:moveTo>
                                <a:lnTo>
                                  <a:pt x="7546" y="-3183"/>
                                </a:lnTo>
                                <a:lnTo>
                                  <a:pt x="7541" y="-3183"/>
                                </a:lnTo>
                                <a:lnTo>
                                  <a:pt x="7536" y="-3183"/>
                                </a:lnTo>
                                <a:lnTo>
                                  <a:pt x="7531" y="-3183"/>
                                </a:lnTo>
                                <a:lnTo>
                                  <a:pt x="7527" y="-3183"/>
                                </a:lnTo>
                                <a:lnTo>
                                  <a:pt x="7527" y="-3178"/>
                                </a:lnTo>
                                <a:lnTo>
                                  <a:pt x="7527" y="-3173"/>
                                </a:lnTo>
                                <a:lnTo>
                                  <a:pt x="7527" y="-3154"/>
                                </a:lnTo>
                                <a:lnTo>
                                  <a:pt x="7527" y="-3144"/>
                                </a:lnTo>
                                <a:lnTo>
                                  <a:pt x="7527" y="-3140"/>
                                </a:lnTo>
                                <a:lnTo>
                                  <a:pt x="7527" y="-3130"/>
                                </a:lnTo>
                                <a:lnTo>
                                  <a:pt x="7531" y="-3130"/>
                                </a:lnTo>
                                <a:lnTo>
                                  <a:pt x="7541" y="-3130"/>
                                </a:lnTo>
                                <a:lnTo>
                                  <a:pt x="7546" y="-3130"/>
                                </a:lnTo>
                                <a:lnTo>
                                  <a:pt x="7555" y="-3130"/>
                                </a:lnTo>
                                <a:lnTo>
                                  <a:pt x="7565" y="-3130"/>
                                </a:lnTo>
                                <a:lnTo>
                                  <a:pt x="7575" y="-3130"/>
                                </a:lnTo>
                                <a:lnTo>
                                  <a:pt x="7584" y="-3130"/>
                                </a:lnTo>
                                <a:lnTo>
                                  <a:pt x="7599" y="-3130"/>
                                </a:lnTo>
                                <a:lnTo>
                                  <a:pt x="7603" y="-3130"/>
                                </a:lnTo>
                                <a:lnTo>
                                  <a:pt x="7608" y="-3130"/>
                                </a:lnTo>
                                <a:lnTo>
                                  <a:pt x="7608" y="-3135"/>
                                </a:lnTo>
                                <a:lnTo>
                                  <a:pt x="7608" y="-3140"/>
                                </a:lnTo>
                                <a:lnTo>
                                  <a:pt x="7608" y="-3144"/>
                                </a:lnTo>
                                <a:lnTo>
                                  <a:pt x="7608" y="-3154"/>
                                </a:lnTo>
                                <a:lnTo>
                                  <a:pt x="7608" y="-3159"/>
                                </a:lnTo>
                                <a:lnTo>
                                  <a:pt x="7603" y="-3159"/>
                                </a:lnTo>
                                <a:lnTo>
                                  <a:pt x="7599" y="-3164"/>
                                </a:lnTo>
                                <a:lnTo>
                                  <a:pt x="7594" y="-3168"/>
                                </a:lnTo>
                                <a:lnTo>
                                  <a:pt x="7594" y="-3173"/>
                                </a:lnTo>
                                <a:lnTo>
                                  <a:pt x="7594" y="-3178"/>
                                </a:lnTo>
                                <a:lnTo>
                                  <a:pt x="7594" y="-3183"/>
                                </a:lnTo>
                                <a:lnTo>
                                  <a:pt x="7589" y="-3183"/>
                                </a:lnTo>
                                <a:lnTo>
                                  <a:pt x="7584" y="-3183"/>
                                </a:lnTo>
                                <a:lnTo>
                                  <a:pt x="7579" y="-3183"/>
                                </a:lnTo>
                                <a:lnTo>
                                  <a:pt x="7575" y="-3183"/>
                                </a:lnTo>
                                <a:lnTo>
                                  <a:pt x="7570" y="-3183"/>
                                </a:lnTo>
                                <a:lnTo>
                                  <a:pt x="7565" y="-3183"/>
                                </a:lnTo>
                                <a:lnTo>
                                  <a:pt x="7555" y="-3188"/>
                                </a:lnTo>
                                <a:lnTo>
                                  <a:pt x="7555" y="-3192"/>
                                </a:lnTo>
                                <a:lnTo>
                                  <a:pt x="7551" y="-3192"/>
                                </a:lnTo>
                                <a:lnTo>
                                  <a:pt x="7546" y="-3197"/>
                                </a:lnTo>
                                <a:lnTo>
                                  <a:pt x="7546" y="-318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2" name="Picture 254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8367" y="12926"/>
                            <a:ext cx="221" cy="144"/>
                          </a:xfrm>
                          <a:prstGeom prst="rect">
                            <a:avLst/>
                          </a:prstGeom>
                          <a:noFill/>
                          <a:extLst>
                            <a:ext uri="{909E8E84-426E-40DD-AFC4-6F175D3DCCD1}">
                              <a14:hiddenFill xmlns:a14="http://schemas.microsoft.com/office/drawing/2010/main">
                                <a:solidFill>
                                  <a:srgbClr val="FFFFFF"/>
                                </a:solidFill>
                              </a14:hiddenFill>
                            </a:ext>
                          </a:extLst>
                        </pic:spPr>
                      </pic:pic>
                      <wps:wsp>
                        <wps:cNvPr id="1213" name="AutoShape 2544"/>
                        <wps:cNvSpPr>
                          <a:spLocks/>
                        </wps:cNvSpPr>
                        <wps:spPr bwMode="auto">
                          <a:xfrm>
                            <a:off x="8151" y="12297"/>
                            <a:ext cx="1081" cy="826"/>
                          </a:xfrm>
                          <a:custGeom>
                            <a:avLst/>
                            <a:gdLst>
                              <a:gd name="T0" fmla="+- 0 8151 8151"/>
                              <a:gd name="T1" fmla="*/ T0 w 1081"/>
                              <a:gd name="T2" fmla="+- 0 12594 12297"/>
                              <a:gd name="T3" fmla="*/ 12594 h 826"/>
                              <a:gd name="T4" fmla="+- 0 8156 8151"/>
                              <a:gd name="T5" fmla="*/ T4 w 1081"/>
                              <a:gd name="T6" fmla="+- 0 12887 12297"/>
                              <a:gd name="T7" fmla="*/ 12887 h 826"/>
                              <a:gd name="T8" fmla="+- 0 8151 8151"/>
                              <a:gd name="T9" fmla="*/ T8 w 1081"/>
                              <a:gd name="T10" fmla="+- 0 13118 12297"/>
                              <a:gd name="T11" fmla="*/ 13118 h 826"/>
                              <a:gd name="T12" fmla="+- 0 8473 8151"/>
                              <a:gd name="T13" fmla="*/ T12 w 1081"/>
                              <a:gd name="T14" fmla="+- 0 13118 12297"/>
                              <a:gd name="T15" fmla="*/ 13118 h 826"/>
                              <a:gd name="T16" fmla="+- 0 9121 8151"/>
                              <a:gd name="T17" fmla="*/ T16 w 1081"/>
                              <a:gd name="T18" fmla="+- 0 13113 12297"/>
                              <a:gd name="T19" fmla="*/ 13113 h 826"/>
                              <a:gd name="T20" fmla="+- 0 9231 8151"/>
                              <a:gd name="T21" fmla="*/ T20 w 1081"/>
                              <a:gd name="T22" fmla="+- 0 13065 12297"/>
                              <a:gd name="T23" fmla="*/ 13065 h 826"/>
                              <a:gd name="T24" fmla="+- 0 8372 8151"/>
                              <a:gd name="T25" fmla="*/ T24 w 1081"/>
                              <a:gd name="T26" fmla="+- 0 13041 12297"/>
                              <a:gd name="T27" fmla="*/ 13041 h 826"/>
                              <a:gd name="T28" fmla="+- 0 8396 8151"/>
                              <a:gd name="T29" fmla="*/ T28 w 1081"/>
                              <a:gd name="T30" fmla="+- 0 13026 12297"/>
                              <a:gd name="T31" fmla="*/ 13026 h 826"/>
                              <a:gd name="T32" fmla="+- 0 8425 8151"/>
                              <a:gd name="T33" fmla="*/ T32 w 1081"/>
                              <a:gd name="T34" fmla="+- 0 12974 12297"/>
                              <a:gd name="T35" fmla="*/ 12974 h 826"/>
                              <a:gd name="T36" fmla="+- 0 9227 8151"/>
                              <a:gd name="T37" fmla="*/ T36 w 1081"/>
                              <a:gd name="T38" fmla="+- 0 12930 12297"/>
                              <a:gd name="T39" fmla="*/ 12930 h 826"/>
                              <a:gd name="T40" fmla="+- 0 9226 8151"/>
                              <a:gd name="T41" fmla="*/ T40 w 1081"/>
                              <a:gd name="T42" fmla="+- 0 12738 12297"/>
                              <a:gd name="T43" fmla="*/ 12738 h 826"/>
                              <a:gd name="T44" fmla="+- 0 8607 8151"/>
                              <a:gd name="T45" fmla="*/ T44 w 1081"/>
                              <a:gd name="T46" fmla="+- 0 12734 12297"/>
                              <a:gd name="T47" fmla="*/ 12734 h 826"/>
                              <a:gd name="T48" fmla="+- 0 8583 8151"/>
                              <a:gd name="T49" fmla="*/ T48 w 1081"/>
                              <a:gd name="T50" fmla="+- 0 12724 12297"/>
                              <a:gd name="T51" fmla="*/ 12724 h 826"/>
                              <a:gd name="T52" fmla="+- 0 8540 8151"/>
                              <a:gd name="T53" fmla="*/ T52 w 1081"/>
                              <a:gd name="T54" fmla="+- 0 12700 12297"/>
                              <a:gd name="T55" fmla="*/ 12700 h 826"/>
                              <a:gd name="T56" fmla="+- 0 8501 8151"/>
                              <a:gd name="T57" fmla="*/ T56 w 1081"/>
                              <a:gd name="T58" fmla="+- 0 12671 12297"/>
                              <a:gd name="T59" fmla="*/ 12671 h 826"/>
                              <a:gd name="T60" fmla="+- 0 8487 8151"/>
                              <a:gd name="T61" fmla="*/ T60 w 1081"/>
                              <a:gd name="T62" fmla="+- 0 12657 12297"/>
                              <a:gd name="T63" fmla="*/ 12657 h 826"/>
                              <a:gd name="T64" fmla="+- 0 8343 8151"/>
                              <a:gd name="T65" fmla="*/ T64 w 1081"/>
                              <a:gd name="T66" fmla="+- 0 12647 12297"/>
                              <a:gd name="T67" fmla="*/ 12647 h 826"/>
                              <a:gd name="T68" fmla="+- 0 8314 8151"/>
                              <a:gd name="T69" fmla="*/ T68 w 1081"/>
                              <a:gd name="T70" fmla="+- 0 12638 12297"/>
                              <a:gd name="T71" fmla="*/ 12638 h 826"/>
                              <a:gd name="T72" fmla="+- 0 8285 8151"/>
                              <a:gd name="T73" fmla="*/ T72 w 1081"/>
                              <a:gd name="T74" fmla="+- 0 12628 12297"/>
                              <a:gd name="T75" fmla="*/ 12628 h 826"/>
                              <a:gd name="T76" fmla="+- 0 8257 8151"/>
                              <a:gd name="T77" fmla="*/ T76 w 1081"/>
                              <a:gd name="T78" fmla="+- 0 12623 12297"/>
                              <a:gd name="T79" fmla="*/ 12623 h 826"/>
                              <a:gd name="T80" fmla="+- 0 8233 8151"/>
                              <a:gd name="T81" fmla="*/ T80 w 1081"/>
                              <a:gd name="T82" fmla="+- 0 12604 12297"/>
                              <a:gd name="T83" fmla="*/ 12604 h 826"/>
                              <a:gd name="T84" fmla="+- 0 8199 8151"/>
                              <a:gd name="T85" fmla="*/ T84 w 1081"/>
                              <a:gd name="T86" fmla="+- 0 12599 12297"/>
                              <a:gd name="T87" fmla="*/ 12599 h 826"/>
                              <a:gd name="T88" fmla="+- 0 9227 8151"/>
                              <a:gd name="T89" fmla="*/ T88 w 1081"/>
                              <a:gd name="T90" fmla="+- 0 12930 12297"/>
                              <a:gd name="T91" fmla="*/ 12930 h 826"/>
                              <a:gd name="T92" fmla="+- 0 8583 8151"/>
                              <a:gd name="T93" fmla="*/ T92 w 1081"/>
                              <a:gd name="T94" fmla="+- 0 12998 12297"/>
                              <a:gd name="T95" fmla="*/ 12998 h 826"/>
                              <a:gd name="T96" fmla="+- 0 8559 8151"/>
                              <a:gd name="T97" fmla="*/ T96 w 1081"/>
                              <a:gd name="T98" fmla="+- 0 13012 12297"/>
                              <a:gd name="T99" fmla="*/ 13012 h 826"/>
                              <a:gd name="T100" fmla="+- 0 8477 8151"/>
                              <a:gd name="T101" fmla="*/ T100 w 1081"/>
                              <a:gd name="T102" fmla="+- 0 13065 12297"/>
                              <a:gd name="T103" fmla="*/ 13065 h 826"/>
                              <a:gd name="T104" fmla="+- 0 9231 8151"/>
                              <a:gd name="T105" fmla="*/ T104 w 1081"/>
                              <a:gd name="T106" fmla="+- 0 13007 12297"/>
                              <a:gd name="T107" fmla="*/ 13007 h 826"/>
                              <a:gd name="T108" fmla="+- 0 9207 8151"/>
                              <a:gd name="T109" fmla="*/ T108 w 1081"/>
                              <a:gd name="T110" fmla="+- 0 12297 12297"/>
                              <a:gd name="T111" fmla="*/ 12297 h 826"/>
                              <a:gd name="T112" fmla="+- 0 9173 8151"/>
                              <a:gd name="T113" fmla="*/ T112 w 1081"/>
                              <a:gd name="T114" fmla="+- 0 12307 12297"/>
                              <a:gd name="T115" fmla="*/ 12307 h 826"/>
                              <a:gd name="T116" fmla="+- 0 9149 8151"/>
                              <a:gd name="T117" fmla="*/ T116 w 1081"/>
                              <a:gd name="T118" fmla="+- 0 12335 12297"/>
                              <a:gd name="T119" fmla="*/ 12335 h 826"/>
                              <a:gd name="T120" fmla="+- 0 9140 8151"/>
                              <a:gd name="T121" fmla="*/ T120 w 1081"/>
                              <a:gd name="T122" fmla="+- 0 12350 12297"/>
                              <a:gd name="T123" fmla="*/ 12350 h 826"/>
                              <a:gd name="T124" fmla="+- 0 9116 8151"/>
                              <a:gd name="T125" fmla="*/ T124 w 1081"/>
                              <a:gd name="T126" fmla="+- 0 12379 12297"/>
                              <a:gd name="T127" fmla="*/ 12379 h 826"/>
                              <a:gd name="T128" fmla="+- 0 9106 8151"/>
                              <a:gd name="T129" fmla="*/ T128 w 1081"/>
                              <a:gd name="T130" fmla="+- 0 12388 12297"/>
                              <a:gd name="T131" fmla="*/ 12388 h 826"/>
                              <a:gd name="T132" fmla="+- 0 9087 8151"/>
                              <a:gd name="T133" fmla="*/ T132 w 1081"/>
                              <a:gd name="T134" fmla="+- 0 12417 12297"/>
                              <a:gd name="T135" fmla="*/ 12417 h 826"/>
                              <a:gd name="T136" fmla="+- 0 9082 8151"/>
                              <a:gd name="T137" fmla="*/ T136 w 1081"/>
                              <a:gd name="T138" fmla="+- 0 12422 12297"/>
                              <a:gd name="T139" fmla="*/ 12422 h 826"/>
                              <a:gd name="T140" fmla="+- 0 9063 8151"/>
                              <a:gd name="T141" fmla="*/ T140 w 1081"/>
                              <a:gd name="T142" fmla="+- 0 12441 12297"/>
                              <a:gd name="T143" fmla="*/ 12441 h 826"/>
                              <a:gd name="T144" fmla="+- 0 9049 8151"/>
                              <a:gd name="T145" fmla="*/ T144 w 1081"/>
                              <a:gd name="T146" fmla="+- 0 12460 12297"/>
                              <a:gd name="T147" fmla="*/ 12460 h 826"/>
                              <a:gd name="T148" fmla="+- 0 8996 8151"/>
                              <a:gd name="T149" fmla="*/ T148 w 1081"/>
                              <a:gd name="T150" fmla="+- 0 12508 12297"/>
                              <a:gd name="T151" fmla="*/ 12508 h 826"/>
                              <a:gd name="T152" fmla="+- 0 8972 8151"/>
                              <a:gd name="T153" fmla="*/ T152 w 1081"/>
                              <a:gd name="T154" fmla="+- 0 12542 12297"/>
                              <a:gd name="T155" fmla="*/ 12542 h 826"/>
                              <a:gd name="T156" fmla="+- 0 8957 8151"/>
                              <a:gd name="T157" fmla="*/ T156 w 1081"/>
                              <a:gd name="T158" fmla="+- 0 12551 12297"/>
                              <a:gd name="T159" fmla="*/ 12551 h 826"/>
                              <a:gd name="T160" fmla="+- 0 8938 8151"/>
                              <a:gd name="T161" fmla="*/ T160 w 1081"/>
                              <a:gd name="T162" fmla="+- 0 12580 12297"/>
                              <a:gd name="T163" fmla="*/ 12580 h 826"/>
                              <a:gd name="T164" fmla="+- 0 8933 8151"/>
                              <a:gd name="T165" fmla="*/ T164 w 1081"/>
                              <a:gd name="T166" fmla="+- 0 12594 12297"/>
                              <a:gd name="T167" fmla="*/ 12594 h 826"/>
                              <a:gd name="T168" fmla="+- 0 8905 8151"/>
                              <a:gd name="T169" fmla="*/ T168 w 1081"/>
                              <a:gd name="T170" fmla="+- 0 12618 12297"/>
                              <a:gd name="T171" fmla="*/ 12618 h 826"/>
                              <a:gd name="T172" fmla="+- 0 8876 8151"/>
                              <a:gd name="T173" fmla="*/ T172 w 1081"/>
                              <a:gd name="T174" fmla="+- 0 12642 12297"/>
                              <a:gd name="T175" fmla="*/ 12642 h 826"/>
                              <a:gd name="T176" fmla="+- 0 8857 8151"/>
                              <a:gd name="T177" fmla="*/ T176 w 1081"/>
                              <a:gd name="T178" fmla="+- 0 12657 12297"/>
                              <a:gd name="T179" fmla="*/ 12657 h 826"/>
                              <a:gd name="T180" fmla="+- 0 8847 8151"/>
                              <a:gd name="T181" fmla="*/ T180 w 1081"/>
                              <a:gd name="T182" fmla="+- 0 12662 12297"/>
                              <a:gd name="T183" fmla="*/ 12662 h 826"/>
                              <a:gd name="T184" fmla="+- 0 8813 8151"/>
                              <a:gd name="T185" fmla="*/ T184 w 1081"/>
                              <a:gd name="T186" fmla="+- 0 12686 12297"/>
                              <a:gd name="T187" fmla="*/ 12686 h 826"/>
                              <a:gd name="T188" fmla="+- 0 8799 8151"/>
                              <a:gd name="T189" fmla="*/ T188 w 1081"/>
                              <a:gd name="T190" fmla="+- 0 12700 12297"/>
                              <a:gd name="T191" fmla="*/ 12700 h 826"/>
                              <a:gd name="T192" fmla="+- 0 8770 8151"/>
                              <a:gd name="T193" fmla="*/ T192 w 1081"/>
                              <a:gd name="T194" fmla="+- 0 12714 12297"/>
                              <a:gd name="T195" fmla="*/ 12714 h 826"/>
                              <a:gd name="T196" fmla="+- 0 8741 8151"/>
                              <a:gd name="T197" fmla="*/ T196 w 1081"/>
                              <a:gd name="T198" fmla="+- 0 12719 12297"/>
                              <a:gd name="T199" fmla="*/ 12719 h 826"/>
                              <a:gd name="T200" fmla="+- 0 8717 8151"/>
                              <a:gd name="T201" fmla="*/ T200 w 1081"/>
                              <a:gd name="T202" fmla="+- 0 12729 12297"/>
                              <a:gd name="T203" fmla="*/ 12729 h 826"/>
                              <a:gd name="T204" fmla="+- 0 8689 8151"/>
                              <a:gd name="T205" fmla="*/ T204 w 1081"/>
                              <a:gd name="T206" fmla="+- 0 12734 12297"/>
                              <a:gd name="T207" fmla="*/ 12734 h 826"/>
                              <a:gd name="T208" fmla="+- 0 8626 8151"/>
                              <a:gd name="T209" fmla="*/ T208 w 1081"/>
                              <a:gd name="T210" fmla="+- 0 12738 12297"/>
                              <a:gd name="T211" fmla="*/ 12738 h 826"/>
                              <a:gd name="T212" fmla="+- 0 9226 8151"/>
                              <a:gd name="T213" fmla="*/ T212 w 1081"/>
                              <a:gd name="T214" fmla="+- 0 12508 12297"/>
                              <a:gd name="T215" fmla="*/ 12508 h 826"/>
                              <a:gd name="T216" fmla="+- 0 9221 8151"/>
                              <a:gd name="T217" fmla="*/ T216 w 1081"/>
                              <a:gd name="T218" fmla="+- 0 12388 12297"/>
                              <a:gd name="T219" fmla="*/ 12388 h 826"/>
                              <a:gd name="T220" fmla="+- 0 9226 8151"/>
                              <a:gd name="T221" fmla="*/ T220 w 1081"/>
                              <a:gd name="T222" fmla="+- 0 12302 12297"/>
                              <a:gd name="T223" fmla="*/ 12302 h 826"/>
                              <a:gd name="T224" fmla="+- 0 9207 8151"/>
                              <a:gd name="T225" fmla="*/ T224 w 1081"/>
                              <a:gd name="T226" fmla="+- 0 12297 12297"/>
                              <a:gd name="T227" fmla="*/ 12297 h 826"/>
                              <a:gd name="T228" fmla="+- 0 8410 8151"/>
                              <a:gd name="T229" fmla="*/ T228 w 1081"/>
                              <a:gd name="T230" fmla="+- 0 12623 12297"/>
                              <a:gd name="T231" fmla="*/ 12623 h 826"/>
                              <a:gd name="T232" fmla="+- 0 8401 8151"/>
                              <a:gd name="T233" fmla="*/ T232 w 1081"/>
                              <a:gd name="T234" fmla="+- 0 12638 12297"/>
                              <a:gd name="T235" fmla="*/ 12638 h 826"/>
                              <a:gd name="T236" fmla="+- 0 8377 8151"/>
                              <a:gd name="T237" fmla="*/ T236 w 1081"/>
                              <a:gd name="T238" fmla="+- 0 12652 12297"/>
                              <a:gd name="T239" fmla="*/ 12652 h 826"/>
                              <a:gd name="T240" fmla="+- 0 8487 8151"/>
                              <a:gd name="T241" fmla="*/ T240 w 1081"/>
                              <a:gd name="T242" fmla="+- 0 12657 12297"/>
                              <a:gd name="T243" fmla="*/ 12657 h 826"/>
                              <a:gd name="T244" fmla="+- 0 8473 8151"/>
                              <a:gd name="T245" fmla="*/ T244 w 1081"/>
                              <a:gd name="T246" fmla="+- 0 12642 12297"/>
                              <a:gd name="T247" fmla="*/ 12642 h 826"/>
                              <a:gd name="T248" fmla="+- 0 8449 8151"/>
                              <a:gd name="T249" fmla="*/ T248 w 1081"/>
                              <a:gd name="T250" fmla="+- 0 12628 12297"/>
                              <a:gd name="T251" fmla="*/ 1262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081" h="826">
                                <a:moveTo>
                                  <a:pt x="29" y="297"/>
                                </a:moveTo>
                                <a:lnTo>
                                  <a:pt x="0" y="297"/>
                                </a:lnTo>
                                <a:lnTo>
                                  <a:pt x="0" y="566"/>
                                </a:lnTo>
                                <a:lnTo>
                                  <a:pt x="5" y="590"/>
                                </a:lnTo>
                                <a:lnTo>
                                  <a:pt x="5" y="816"/>
                                </a:lnTo>
                                <a:lnTo>
                                  <a:pt x="0" y="821"/>
                                </a:lnTo>
                                <a:lnTo>
                                  <a:pt x="0" y="825"/>
                                </a:lnTo>
                                <a:lnTo>
                                  <a:pt x="322" y="821"/>
                                </a:lnTo>
                                <a:lnTo>
                                  <a:pt x="970" y="821"/>
                                </a:lnTo>
                                <a:lnTo>
                                  <a:pt x="970" y="816"/>
                                </a:lnTo>
                                <a:lnTo>
                                  <a:pt x="1080" y="816"/>
                                </a:lnTo>
                                <a:lnTo>
                                  <a:pt x="1080" y="768"/>
                                </a:lnTo>
                                <a:lnTo>
                                  <a:pt x="245" y="768"/>
                                </a:lnTo>
                                <a:lnTo>
                                  <a:pt x="221" y="744"/>
                                </a:lnTo>
                                <a:lnTo>
                                  <a:pt x="221" y="729"/>
                                </a:lnTo>
                                <a:lnTo>
                                  <a:pt x="245" y="729"/>
                                </a:lnTo>
                                <a:lnTo>
                                  <a:pt x="245" y="677"/>
                                </a:lnTo>
                                <a:lnTo>
                                  <a:pt x="274" y="677"/>
                                </a:lnTo>
                                <a:lnTo>
                                  <a:pt x="274" y="633"/>
                                </a:lnTo>
                                <a:lnTo>
                                  <a:pt x="1076" y="633"/>
                                </a:lnTo>
                                <a:lnTo>
                                  <a:pt x="1075" y="605"/>
                                </a:lnTo>
                                <a:lnTo>
                                  <a:pt x="1075" y="441"/>
                                </a:lnTo>
                                <a:lnTo>
                                  <a:pt x="475" y="441"/>
                                </a:lnTo>
                                <a:lnTo>
                                  <a:pt x="456" y="437"/>
                                </a:lnTo>
                                <a:lnTo>
                                  <a:pt x="451" y="432"/>
                                </a:lnTo>
                                <a:lnTo>
                                  <a:pt x="432" y="427"/>
                                </a:lnTo>
                                <a:lnTo>
                                  <a:pt x="408" y="422"/>
                                </a:lnTo>
                                <a:lnTo>
                                  <a:pt x="389" y="403"/>
                                </a:lnTo>
                                <a:lnTo>
                                  <a:pt x="370" y="393"/>
                                </a:lnTo>
                                <a:lnTo>
                                  <a:pt x="350" y="374"/>
                                </a:lnTo>
                                <a:lnTo>
                                  <a:pt x="346" y="365"/>
                                </a:lnTo>
                                <a:lnTo>
                                  <a:pt x="336" y="360"/>
                                </a:lnTo>
                                <a:lnTo>
                                  <a:pt x="211" y="360"/>
                                </a:lnTo>
                                <a:lnTo>
                                  <a:pt x="192" y="350"/>
                                </a:lnTo>
                                <a:lnTo>
                                  <a:pt x="182" y="350"/>
                                </a:lnTo>
                                <a:lnTo>
                                  <a:pt x="163" y="341"/>
                                </a:lnTo>
                                <a:lnTo>
                                  <a:pt x="154" y="341"/>
                                </a:lnTo>
                                <a:lnTo>
                                  <a:pt x="134" y="331"/>
                                </a:lnTo>
                                <a:lnTo>
                                  <a:pt x="130" y="331"/>
                                </a:lnTo>
                                <a:lnTo>
                                  <a:pt x="106" y="326"/>
                                </a:lnTo>
                                <a:lnTo>
                                  <a:pt x="86" y="307"/>
                                </a:lnTo>
                                <a:lnTo>
                                  <a:pt x="82" y="307"/>
                                </a:lnTo>
                                <a:lnTo>
                                  <a:pt x="67" y="302"/>
                                </a:lnTo>
                                <a:lnTo>
                                  <a:pt x="48" y="302"/>
                                </a:lnTo>
                                <a:lnTo>
                                  <a:pt x="29" y="297"/>
                                </a:lnTo>
                                <a:close/>
                                <a:moveTo>
                                  <a:pt x="1076" y="633"/>
                                </a:moveTo>
                                <a:lnTo>
                                  <a:pt x="432" y="633"/>
                                </a:lnTo>
                                <a:lnTo>
                                  <a:pt x="432" y="701"/>
                                </a:lnTo>
                                <a:lnTo>
                                  <a:pt x="403" y="701"/>
                                </a:lnTo>
                                <a:lnTo>
                                  <a:pt x="408" y="715"/>
                                </a:lnTo>
                                <a:lnTo>
                                  <a:pt x="326" y="715"/>
                                </a:lnTo>
                                <a:lnTo>
                                  <a:pt x="326" y="768"/>
                                </a:lnTo>
                                <a:lnTo>
                                  <a:pt x="1080" y="768"/>
                                </a:lnTo>
                                <a:lnTo>
                                  <a:pt x="1080" y="710"/>
                                </a:lnTo>
                                <a:lnTo>
                                  <a:pt x="1076" y="633"/>
                                </a:lnTo>
                                <a:close/>
                                <a:moveTo>
                                  <a:pt x="1056" y="0"/>
                                </a:moveTo>
                                <a:lnTo>
                                  <a:pt x="1042" y="5"/>
                                </a:lnTo>
                                <a:lnTo>
                                  <a:pt x="1022" y="10"/>
                                </a:lnTo>
                                <a:lnTo>
                                  <a:pt x="1003" y="29"/>
                                </a:lnTo>
                                <a:lnTo>
                                  <a:pt x="998" y="38"/>
                                </a:lnTo>
                                <a:lnTo>
                                  <a:pt x="998" y="43"/>
                                </a:lnTo>
                                <a:lnTo>
                                  <a:pt x="989" y="53"/>
                                </a:lnTo>
                                <a:lnTo>
                                  <a:pt x="984" y="62"/>
                                </a:lnTo>
                                <a:lnTo>
                                  <a:pt x="965" y="82"/>
                                </a:lnTo>
                                <a:lnTo>
                                  <a:pt x="965" y="86"/>
                                </a:lnTo>
                                <a:lnTo>
                                  <a:pt x="955" y="91"/>
                                </a:lnTo>
                                <a:lnTo>
                                  <a:pt x="941" y="110"/>
                                </a:lnTo>
                                <a:lnTo>
                                  <a:pt x="936" y="120"/>
                                </a:lnTo>
                                <a:lnTo>
                                  <a:pt x="931" y="120"/>
                                </a:lnTo>
                                <a:lnTo>
                                  <a:pt x="931" y="125"/>
                                </a:lnTo>
                                <a:lnTo>
                                  <a:pt x="912" y="139"/>
                                </a:lnTo>
                                <a:lnTo>
                                  <a:pt x="912" y="144"/>
                                </a:lnTo>
                                <a:lnTo>
                                  <a:pt x="907" y="144"/>
                                </a:lnTo>
                                <a:lnTo>
                                  <a:pt x="898" y="163"/>
                                </a:lnTo>
                                <a:lnTo>
                                  <a:pt x="859" y="201"/>
                                </a:lnTo>
                                <a:lnTo>
                                  <a:pt x="845" y="211"/>
                                </a:lnTo>
                                <a:lnTo>
                                  <a:pt x="840" y="216"/>
                                </a:lnTo>
                                <a:lnTo>
                                  <a:pt x="821" y="245"/>
                                </a:lnTo>
                                <a:lnTo>
                                  <a:pt x="811" y="254"/>
                                </a:lnTo>
                                <a:lnTo>
                                  <a:pt x="806" y="254"/>
                                </a:lnTo>
                                <a:lnTo>
                                  <a:pt x="806" y="264"/>
                                </a:lnTo>
                                <a:lnTo>
                                  <a:pt x="787" y="283"/>
                                </a:lnTo>
                                <a:lnTo>
                                  <a:pt x="787" y="288"/>
                                </a:lnTo>
                                <a:lnTo>
                                  <a:pt x="782" y="297"/>
                                </a:lnTo>
                                <a:lnTo>
                                  <a:pt x="763" y="317"/>
                                </a:lnTo>
                                <a:lnTo>
                                  <a:pt x="754" y="321"/>
                                </a:lnTo>
                                <a:lnTo>
                                  <a:pt x="754" y="326"/>
                                </a:lnTo>
                                <a:lnTo>
                                  <a:pt x="725" y="345"/>
                                </a:lnTo>
                                <a:lnTo>
                                  <a:pt x="710" y="360"/>
                                </a:lnTo>
                                <a:lnTo>
                                  <a:pt x="706" y="360"/>
                                </a:lnTo>
                                <a:lnTo>
                                  <a:pt x="701" y="365"/>
                                </a:lnTo>
                                <a:lnTo>
                                  <a:pt x="696" y="365"/>
                                </a:lnTo>
                                <a:lnTo>
                                  <a:pt x="682" y="374"/>
                                </a:lnTo>
                                <a:lnTo>
                                  <a:pt x="662" y="389"/>
                                </a:lnTo>
                                <a:lnTo>
                                  <a:pt x="653" y="393"/>
                                </a:lnTo>
                                <a:lnTo>
                                  <a:pt x="648" y="403"/>
                                </a:lnTo>
                                <a:lnTo>
                                  <a:pt x="629" y="417"/>
                                </a:lnTo>
                                <a:lnTo>
                                  <a:pt x="619" y="417"/>
                                </a:lnTo>
                                <a:lnTo>
                                  <a:pt x="610" y="422"/>
                                </a:lnTo>
                                <a:lnTo>
                                  <a:pt x="590" y="422"/>
                                </a:lnTo>
                                <a:lnTo>
                                  <a:pt x="576" y="427"/>
                                </a:lnTo>
                                <a:lnTo>
                                  <a:pt x="566" y="432"/>
                                </a:lnTo>
                                <a:lnTo>
                                  <a:pt x="562" y="432"/>
                                </a:lnTo>
                                <a:lnTo>
                                  <a:pt x="538" y="437"/>
                                </a:lnTo>
                                <a:lnTo>
                                  <a:pt x="485" y="437"/>
                                </a:lnTo>
                                <a:lnTo>
                                  <a:pt x="475" y="441"/>
                                </a:lnTo>
                                <a:lnTo>
                                  <a:pt x="1075" y="441"/>
                                </a:lnTo>
                                <a:lnTo>
                                  <a:pt x="1075" y="211"/>
                                </a:lnTo>
                                <a:lnTo>
                                  <a:pt x="1070" y="192"/>
                                </a:lnTo>
                                <a:lnTo>
                                  <a:pt x="1070" y="91"/>
                                </a:lnTo>
                                <a:lnTo>
                                  <a:pt x="1075" y="82"/>
                                </a:lnTo>
                                <a:lnTo>
                                  <a:pt x="1075" y="5"/>
                                </a:lnTo>
                                <a:lnTo>
                                  <a:pt x="1070" y="5"/>
                                </a:lnTo>
                                <a:lnTo>
                                  <a:pt x="1056" y="0"/>
                                </a:lnTo>
                                <a:close/>
                                <a:moveTo>
                                  <a:pt x="283" y="326"/>
                                </a:moveTo>
                                <a:lnTo>
                                  <a:pt x="259" y="326"/>
                                </a:lnTo>
                                <a:lnTo>
                                  <a:pt x="254" y="336"/>
                                </a:lnTo>
                                <a:lnTo>
                                  <a:pt x="250" y="341"/>
                                </a:lnTo>
                                <a:lnTo>
                                  <a:pt x="240" y="345"/>
                                </a:lnTo>
                                <a:lnTo>
                                  <a:pt x="226" y="355"/>
                                </a:lnTo>
                                <a:lnTo>
                                  <a:pt x="216" y="360"/>
                                </a:lnTo>
                                <a:lnTo>
                                  <a:pt x="336" y="360"/>
                                </a:lnTo>
                                <a:lnTo>
                                  <a:pt x="331" y="350"/>
                                </a:lnTo>
                                <a:lnTo>
                                  <a:pt x="322" y="345"/>
                                </a:lnTo>
                                <a:lnTo>
                                  <a:pt x="317" y="336"/>
                                </a:lnTo>
                                <a:lnTo>
                                  <a:pt x="298" y="331"/>
                                </a:lnTo>
                                <a:lnTo>
                                  <a:pt x="283" y="326"/>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4" name="Freeform 2543"/>
                        <wps:cNvSpPr>
                          <a:spLocks/>
                        </wps:cNvSpPr>
                        <wps:spPr bwMode="auto">
                          <a:xfrm>
                            <a:off x="8151" y="12297"/>
                            <a:ext cx="1081" cy="826"/>
                          </a:xfrm>
                          <a:custGeom>
                            <a:avLst/>
                            <a:gdLst>
                              <a:gd name="T0" fmla="+- 0 9231 8151"/>
                              <a:gd name="T1" fmla="*/ T0 w 1081"/>
                              <a:gd name="T2" fmla="+- 0 13007 12297"/>
                              <a:gd name="T3" fmla="*/ 13007 h 826"/>
                              <a:gd name="T4" fmla="+- 0 9221 8151"/>
                              <a:gd name="T5" fmla="*/ T4 w 1081"/>
                              <a:gd name="T6" fmla="+- 0 13113 12297"/>
                              <a:gd name="T7" fmla="*/ 13113 h 826"/>
                              <a:gd name="T8" fmla="+- 0 9116 8151"/>
                              <a:gd name="T9" fmla="*/ T8 w 1081"/>
                              <a:gd name="T10" fmla="+- 0 13118 12297"/>
                              <a:gd name="T11" fmla="*/ 13118 h 826"/>
                              <a:gd name="T12" fmla="+- 0 8151 8151"/>
                              <a:gd name="T13" fmla="*/ T12 w 1081"/>
                              <a:gd name="T14" fmla="+- 0 13118 12297"/>
                              <a:gd name="T15" fmla="*/ 13118 h 826"/>
                              <a:gd name="T16" fmla="+- 0 8156 8151"/>
                              <a:gd name="T17" fmla="*/ T16 w 1081"/>
                              <a:gd name="T18" fmla="+- 0 12887 12297"/>
                              <a:gd name="T19" fmla="*/ 12887 h 826"/>
                              <a:gd name="T20" fmla="+- 0 8156 8151"/>
                              <a:gd name="T21" fmla="*/ T20 w 1081"/>
                              <a:gd name="T22" fmla="+- 0 12594 12297"/>
                              <a:gd name="T23" fmla="*/ 12594 h 826"/>
                              <a:gd name="T24" fmla="+- 0 8199 8151"/>
                              <a:gd name="T25" fmla="*/ T24 w 1081"/>
                              <a:gd name="T26" fmla="+- 0 12599 12297"/>
                              <a:gd name="T27" fmla="*/ 12599 h 826"/>
                              <a:gd name="T28" fmla="+- 0 8233 8151"/>
                              <a:gd name="T29" fmla="*/ T28 w 1081"/>
                              <a:gd name="T30" fmla="+- 0 12604 12297"/>
                              <a:gd name="T31" fmla="*/ 12604 h 826"/>
                              <a:gd name="T32" fmla="+- 0 8257 8151"/>
                              <a:gd name="T33" fmla="*/ T32 w 1081"/>
                              <a:gd name="T34" fmla="+- 0 12623 12297"/>
                              <a:gd name="T35" fmla="*/ 12623 h 826"/>
                              <a:gd name="T36" fmla="+- 0 8305 8151"/>
                              <a:gd name="T37" fmla="*/ T36 w 1081"/>
                              <a:gd name="T38" fmla="+- 0 12638 12297"/>
                              <a:gd name="T39" fmla="*/ 12638 h 826"/>
                              <a:gd name="T40" fmla="+- 0 8338 8151"/>
                              <a:gd name="T41" fmla="*/ T40 w 1081"/>
                              <a:gd name="T42" fmla="+- 0 12647 12297"/>
                              <a:gd name="T43" fmla="*/ 12647 h 826"/>
                              <a:gd name="T44" fmla="+- 0 8367 8151"/>
                              <a:gd name="T45" fmla="*/ T44 w 1081"/>
                              <a:gd name="T46" fmla="+- 0 12657 12297"/>
                              <a:gd name="T47" fmla="*/ 12657 h 826"/>
                              <a:gd name="T48" fmla="+- 0 8401 8151"/>
                              <a:gd name="T49" fmla="*/ T48 w 1081"/>
                              <a:gd name="T50" fmla="+- 0 12638 12297"/>
                              <a:gd name="T51" fmla="*/ 12638 h 826"/>
                              <a:gd name="T52" fmla="+- 0 8420 8151"/>
                              <a:gd name="T53" fmla="*/ T52 w 1081"/>
                              <a:gd name="T54" fmla="+- 0 12623 12297"/>
                              <a:gd name="T55" fmla="*/ 12623 h 826"/>
                              <a:gd name="T56" fmla="+- 0 8449 8151"/>
                              <a:gd name="T57" fmla="*/ T56 w 1081"/>
                              <a:gd name="T58" fmla="+- 0 12628 12297"/>
                              <a:gd name="T59" fmla="*/ 12628 h 826"/>
                              <a:gd name="T60" fmla="+- 0 8482 8151"/>
                              <a:gd name="T61" fmla="*/ T60 w 1081"/>
                              <a:gd name="T62" fmla="+- 0 12647 12297"/>
                              <a:gd name="T63" fmla="*/ 12647 h 826"/>
                              <a:gd name="T64" fmla="+- 0 8501 8151"/>
                              <a:gd name="T65" fmla="*/ T64 w 1081"/>
                              <a:gd name="T66" fmla="+- 0 12671 12297"/>
                              <a:gd name="T67" fmla="*/ 12671 h 826"/>
                              <a:gd name="T68" fmla="+- 0 8540 8151"/>
                              <a:gd name="T69" fmla="*/ T68 w 1081"/>
                              <a:gd name="T70" fmla="+- 0 12700 12297"/>
                              <a:gd name="T71" fmla="*/ 12700 h 826"/>
                              <a:gd name="T72" fmla="+- 0 8559 8151"/>
                              <a:gd name="T73" fmla="*/ T72 w 1081"/>
                              <a:gd name="T74" fmla="+- 0 12719 12297"/>
                              <a:gd name="T75" fmla="*/ 12719 h 826"/>
                              <a:gd name="T76" fmla="+- 0 8607 8151"/>
                              <a:gd name="T77" fmla="*/ T76 w 1081"/>
                              <a:gd name="T78" fmla="+- 0 12734 12297"/>
                              <a:gd name="T79" fmla="*/ 12734 h 826"/>
                              <a:gd name="T80" fmla="+- 0 8645 8151"/>
                              <a:gd name="T81" fmla="*/ T80 w 1081"/>
                              <a:gd name="T82" fmla="+- 0 12734 12297"/>
                              <a:gd name="T83" fmla="*/ 12734 h 826"/>
                              <a:gd name="T84" fmla="+- 0 8713 8151"/>
                              <a:gd name="T85" fmla="*/ T84 w 1081"/>
                              <a:gd name="T86" fmla="+- 0 12729 12297"/>
                              <a:gd name="T87" fmla="*/ 12729 h 826"/>
                              <a:gd name="T88" fmla="+- 0 8741 8151"/>
                              <a:gd name="T89" fmla="*/ T88 w 1081"/>
                              <a:gd name="T90" fmla="+- 0 12719 12297"/>
                              <a:gd name="T91" fmla="*/ 12719 h 826"/>
                              <a:gd name="T92" fmla="+- 0 8780 8151"/>
                              <a:gd name="T93" fmla="*/ T92 w 1081"/>
                              <a:gd name="T94" fmla="+- 0 12714 12297"/>
                              <a:gd name="T95" fmla="*/ 12714 h 826"/>
                              <a:gd name="T96" fmla="+- 0 8813 8151"/>
                              <a:gd name="T97" fmla="*/ T96 w 1081"/>
                              <a:gd name="T98" fmla="+- 0 12686 12297"/>
                              <a:gd name="T99" fmla="*/ 12686 h 826"/>
                              <a:gd name="T100" fmla="+- 0 8852 8151"/>
                              <a:gd name="T101" fmla="*/ T100 w 1081"/>
                              <a:gd name="T102" fmla="+- 0 12662 12297"/>
                              <a:gd name="T103" fmla="*/ 12662 h 826"/>
                              <a:gd name="T104" fmla="+- 0 8876 8151"/>
                              <a:gd name="T105" fmla="*/ T104 w 1081"/>
                              <a:gd name="T106" fmla="+- 0 12642 12297"/>
                              <a:gd name="T107" fmla="*/ 12642 h 826"/>
                              <a:gd name="T108" fmla="+- 0 8905 8151"/>
                              <a:gd name="T109" fmla="*/ T108 w 1081"/>
                              <a:gd name="T110" fmla="+- 0 12618 12297"/>
                              <a:gd name="T111" fmla="*/ 12618 h 826"/>
                              <a:gd name="T112" fmla="+- 0 8933 8151"/>
                              <a:gd name="T113" fmla="*/ T112 w 1081"/>
                              <a:gd name="T114" fmla="+- 0 12594 12297"/>
                              <a:gd name="T115" fmla="*/ 12594 h 826"/>
                              <a:gd name="T116" fmla="+- 0 8948 8151"/>
                              <a:gd name="T117" fmla="*/ T116 w 1081"/>
                              <a:gd name="T118" fmla="+- 0 12570 12297"/>
                              <a:gd name="T119" fmla="*/ 12570 h 826"/>
                              <a:gd name="T120" fmla="+- 0 8962 8151"/>
                              <a:gd name="T121" fmla="*/ T120 w 1081"/>
                              <a:gd name="T122" fmla="+- 0 12551 12297"/>
                              <a:gd name="T123" fmla="*/ 12551 h 826"/>
                              <a:gd name="T124" fmla="+- 0 8991 8151"/>
                              <a:gd name="T125" fmla="*/ T124 w 1081"/>
                              <a:gd name="T126" fmla="+- 0 12513 12297"/>
                              <a:gd name="T127" fmla="*/ 12513 h 826"/>
                              <a:gd name="T128" fmla="+- 0 9015 8151"/>
                              <a:gd name="T129" fmla="*/ T128 w 1081"/>
                              <a:gd name="T130" fmla="+- 0 12494 12297"/>
                              <a:gd name="T131" fmla="*/ 12494 h 826"/>
                              <a:gd name="T132" fmla="+- 0 9039 8151"/>
                              <a:gd name="T133" fmla="*/ T132 w 1081"/>
                              <a:gd name="T134" fmla="+- 0 12470 12297"/>
                              <a:gd name="T135" fmla="*/ 12470 h 826"/>
                              <a:gd name="T136" fmla="+- 0 9063 8151"/>
                              <a:gd name="T137" fmla="*/ T136 w 1081"/>
                              <a:gd name="T138" fmla="+- 0 12441 12297"/>
                              <a:gd name="T139" fmla="*/ 12441 h 826"/>
                              <a:gd name="T140" fmla="+- 0 9082 8151"/>
                              <a:gd name="T141" fmla="*/ T140 w 1081"/>
                              <a:gd name="T142" fmla="+- 0 12417 12297"/>
                              <a:gd name="T143" fmla="*/ 12417 h 826"/>
                              <a:gd name="T144" fmla="+- 0 9106 8151"/>
                              <a:gd name="T145" fmla="*/ T144 w 1081"/>
                              <a:gd name="T146" fmla="+- 0 12388 12297"/>
                              <a:gd name="T147" fmla="*/ 12388 h 826"/>
                              <a:gd name="T148" fmla="+- 0 9121 8151"/>
                              <a:gd name="T149" fmla="*/ T148 w 1081"/>
                              <a:gd name="T150" fmla="+- 0 12374 12297"/>
                              <a:gd name="T151" fmla="*/ 12374 h 826"/>
                              <a:gd name="T152" fmla="+- 0 9135 8151"/>
                              <a:gd name="T153" fmla="*/ T152 w 1081"/>
                              <a:gd name="T154" fmla="+- 0 12359 12297"/>
                              <a:gd name="T155" fmla="*/ 12359 h 826"/>
                              <a:gd name="T156" fmla="+- 0 9149 8151"/>
                              <a:gd name="T157" fmla="*/ T156 w 1081"/>
                              <a:gd name="T158" fmla="+- 0 12335 12297"/>
                              <a:gd name="T159" fmla="*/ 12335 h 826"/>
                              <a:gd name="T160" fmla="+- 0 9173 8151"/>
                              <a:gd name="T161" fmla="*/ T160 w 1081"/>
                              <a:gd name="T162" fmla="+- 0 12307 12297"/>
                              <a:gd name="T163" fmla="*/ 12307 h 826"/>
                              <a:gd name="T164" fmla="+- 0 9221 8151"/>
                              <a:gd name="T165" fmla="*/ T164 w 1081"/>
                              <a:gd name="T166" fmla="+- 0 12302 12297"/>
                              <a:gd name="T167" fmla="*/ 12302 h 826"/>
                              <a:gd name="T168" fmla="+- 0 9226 8151"/>
                              <a:gd name="T169" fmla="*/ T168 w 1081"/>
                              <a:gd name="T170" fmla="+- 0 12379 12297"/>
                              <a:gd name="T171" fmla="*/ 12379 h 826"/>
                              <a:gd name="T172" fmla="+- 0 9226 8151"/>
                              <a:gd name="T173" fmla="*/ T172 w 1081"/>
                              <a:gd name="T174" fmla="+- 0 12508 12297"/>
                              <a:gd name="T175" fmla="*/ 12508 h 8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81" h="826">
                                <a:moveTo>
                                  <a:pt x="1075" y="278"/>
                                </a:moveTo>
                                <a:lnTo>
                                  <a:pt x="1075" y="605"/>
                                </a:lnTo>
                                <a:lnTo>
                                  <a:pt x="1080" y="710"/>
                                </a:lnTo>
                                <a:lnTo>
                                  <a:pt x="1080" y="720"/>
                                </a:lnTo>
                                <a:lnTo>
                                  <a:pt x="1080" y="816"/>
                                </a:lnTo>
                                <a:lnTo>
                                  <a:pt x="1070" y="816"/>
                                </a:lnTo>
                                <a:lnTo>
                                  <a:pt x="970" y="816"/>
                                </a:lnTo>
                                <a:lnTo>
                                  <a:pt x="970" y="821"/>
                                </a:lnTo>
                                <a:lnTo>
                                  <a:pt x="965" y="821"/>
                                </a:lnTo>
                                <a:lnTo>
                                  <a:pt x="322" y="821"/>
                                </a:lnTo>
                                <a:lnTo>
                                  <a:pt x="0" y="825"/>
                                </a:lnTo>
                                <a:lnTo>
                                  <a:pt x="0" y="821"/>
                                </a:lnTo>
                                <a:lnTo>
                                  <a:pt x="5" y="816"/>
                                </a:lnTo>
                                <a:lnTo>
                                  <a:pt x="5" y="811"/>
                                </a:lnTo>
                                <a:lnTo>
                                  <a:pt x="5" y="590"/>
                                </a:lnTo>
                                <a:lnTo>
                                  <a:pt x="0" y="566"/>
                                </a:lnTo>
                                <a:lnTo>
                                  <a:pt x="0" y="297"/>
                                </a:lnTo>
                                <a:lnTo>
                                  <a:pt x="5" y="297"/>
                                </a:lnTo>
                                <a:lnTo>
                                  <a:pt x="14" y="297"/>
                                </a:lnTo>
                                <a:lnTo>
                                  <a:pt x="29" y="297"/>
                                </a:lnTo>
                                <a:lnTo>
                                  <a:pt x="48" y="302"/>
                                </a:lnTo>
                                <a:lnTo>
                                  <a:pt x="53" y="302"/>
                                </a:lnTo>
                                <a:lnTo>
                                  <a:pt x="67" y="302"/>
                                </a:lnTo>
                                <a:lnTo>
                                  <a:pt x="82" y="307"/>
                                </a:lnTo>
                                <a:lnTo>
                                  <a:pt x="86" y="307"/>
                                </a:lnTo>
                                <a:lnTo>
                                  <a:pt x="96" y="317"/>
                                </a:lnTo>
                                <a:lnTo>
                                  <a:pt x="106" y="326"/>
                                </a:lnTo>
                                <a:lnTo>
                                  <a:pt x="130" y="331"/>
                                </a:lnTo>
                                <a:lnTo>
                                  <a:pt x="134" y="331"/>
                                </a:lnTo>
                                <a:lnTo>
                                  <a:pt x="154" y="341"/>
                                </a:lnTo>
                                <a:lnTo>
                                  <a:pt x="163" y="341"/>
                                </a:lnTo>
                                <a:lnTo>
                                  <a:pt x="182" y="350"/>
                                </a:lnTo>
                                <a:lnTo>
                                  <a:pt x="187" y="350"/>
                                </a:lnTo>
                                <a:lnTo>
                                  <a:pt x="192" y="350"/>
                                </a:lnTo>
                                <a:lnTo>
                                  <a:pt x="211" y="360"/>
                                </a:lnTo>
                                <a:lnTo>
                                  <a:pt x="216" y="360"/>
                                </a:lnTo>
                                <a:lnTo>
                                  <a:pt x="226" y="355"/>
                                </a:lnTo>
                                <a:lnTo>
                                  <a:pt x="240" y="345"/>
                                </a:lnTo>
                                <a:lnTo>
                                  <a:pt x="250" y="341"/>
                                </a:lnTo>
                                <a:lnTo>
                                  <a:pt x="254" y="336"/>
                                </a:lnTo>
                                <a:lnTo>
                                  <a:pt x="259" y="326"/>
                                </a:lnTo>
                                <a:lnTo>
                                  <a:pt x="269" y="326"/>
                                </a:lnTo>
                                <a:lnTo>
                                  <a:pt x="278" y="326"/>
                                </a:lnTo>
                                <a:lnTo>
                                  <a:pt x="283" y="326"/>
                                </a:lnTo>
                                <a:lnTo>
                                  <a:pt x="298" y="331"/>
                                </a:lnTo>
                                <a:lnTo>
                                  <a:pt x="317" y="336"/>
                                </a:lnTo>
                                <a:lnTo>
                                  <a:pt x="322" y="345"/>
                                </a:lnTo>
                                <a:lnTo>
                                  <a:pt x="331" y="350"/>
                                </a:lnTo>
                                <a:lnTo>
                                  <a:pt x="336" y="360"/>
                                </a:lnTo>
                                <a:lnTo>
                                  <a:pt x="346" y="365"/>
                                </a:lnTo>
                                <a:lnTo>
                                  <a:pt x="350" y="374"/>
                                </a:lnTo>
                                <a:lnTo>
                                  <a:pt x="370" y="393"/>
                                </a:lnTo>
                                <a:lnTo>
                                  <a:pt x="379" y="398"/>
                                </a:lnTo>
                                <a:lnTo>
                                  <a:pt x="389" y="403"/>
                                </a:lnTo>
                                <a:lnTo>
                                  <a:pt x="398" y="413"/>
                                </a:lnTo>
                                <a:lnTo>
                                  <a:pt x="403" y="417"/>
                                </a:lnTo>
                                <a:lnTo>
                                  <a:pt x="408" y="422"/>
                                </a:lnTo>
                                <a:lnTo>
                                  <a:pt x="432" y="427"/>
                                </a:lnTo>
                                <a:lnTo>
                                  <a:pt x="451" y="432"/>
                                </a:lnTo>
                                <a:lnTo>
                                  <a:pt x="456" y="437"/>
                                </a:lnTo>
                                <a:lnTo>
                                  <a:pt x="475" y="441"/>
                                </a:lnTo>
                                <a:lnTo>
                                  <a:pt x="485" y="437"/>
                                </a:lnTo>
                                <a:lnTo>
                                  <a:pt x="494" y="437"/>
                                </a:lnTo>
                                <a:lnTo>
                                  <a:pt x="514" y="437"/>
                                </a:lnTo>
                                <a:lnTo>
                                  <a:pt x="538" y="437"/>
                                </a:lnTo>
                                <a:lnTo>
                                  <a:pt x="562" y="432"/>
                                </a:lnTo>
                                <a:lnTo>
                                  <a:pt x="566" y="432"/>
                                </a:lnTo>
                                <a:lnTo>
                                  <a:pt x="576" y="427"/>
                                </a:lnTo>
                                <a:lnTo>
                                  <a:pt x="590" y="422"/>
                                </a:lnTo>
                                <a:lnTo>
                                  <a:pt x="610" y="422"/>
                                </a:lnTo>
                                <a:lnTo>
                                  <a:pt x="619" y="417"/>
                                </a:lnTo>
                                <a:lnTo>
                                  <a:pt x="629" y="417"/>
                                </a:lnTo>
                                <a:lnTo>
                                  <a:pt x="648" y="403"/>
                                </a:lnTo>
                                <a:lnTo>
                                  <a:pt x="653" y="393"/>
                                </a:lnTo>
                                <a:lnTo>
                                  <a:pt x="662" y="389"/>
                                </a:lnTo>
                                <a:lnTo>
                                  <a:pt x="682" y="374"/>
                                </a:lnTo>
                                <a:lnTo>
                                  <a:pt x="696" y="365"/>
                                </a:lnTo>
                                <a:lnTo>
                                  <a:pt x="701" y="365"/>
                                </a:lnTo>
                                <a:lnTo>
                                  <a:pt x="706" y="360"/>
                                </a:lnTo>
                                <a:lnTo>
                                  <a:pt x="710" y="360"/>
                                </a:lnTo>
                                <a:lnTo>
                                  <a:pt x="725" y="345"/>
                                </a:lnTo>
                                <a:lnTo>
                                  <a:pt x="739" y="336"/>
                                </a:lnTo>
                                <a:lnTo>
                                  <a:pt x="754" y="326"/>
                                </a:lnTo>
                                <a:lnTo>
                                  <a:pt x="754" y="321"/>
                                </a:lnTo>
                                <a:lnTo>
                                  <a:pt x="763" y="317"/>
                                </a:lnTo>
                                <a:lnTo>
                                  <a:pt x="768" y="312"/>
                                </a:lnTo>
                                <a:lnTo>
                                  <a:pt x="782" y="297"/>
                                </a:lnTo>
                                <a:lnTo>
                                  <a:pt x="787" y="288"/>
                                </a:lnTo>
                                <a:lnTo>
                                  <a:pt x="787" y="283"/>
                                </a:lnTo>
                                <a:lnTo>
                                  <a:pt x="797" y="273"/>
                                </a:lnTo>
                                <a:lnTo>
                                  <a:pt x="806" y="264"/>
                                </a:lnTo>
                                <a:lnTo>
                                  <a:pt x="806" y="254"/>
                                </a:lnTo>
                                <a:lnTo>
                                  <a:pt x="811" y="254"/>
                                </a:lnTo>
                                <a:lnTo>
                                  <a:pt x="821" y="245"/>
                                </a:lnTo>
                                <a:lnTo>
                                  <a:pt x="830" y="230"/>
                                </a:lnTo>
                                <a:lnTo>
                                  <a:pt x="840" y="216"/>
                                </a:lnTo>
                                <a:lnTo>
                                  <a:pt x="845" y="211"/>
                                </a:lnTo>
                                <a:lnTo>
                                  <a:pt x="859" y="201"/>
                                </a:lnTo>
                                <a:lnTo>
                                  <a:pt x="864" y="197"/>
                                </a:lnTo>
                                <a:lnTo>
                                  <a:pt x="869" y="192"/>
                                </a:lnTo>
                                <a:lnTo>
                                  <a:pt x="883" y="177"/>
                                </a:lnTo>
                                <a:lnTo>
                                  <a:pt x="888" y="173"/>
                                </a:lnTo>
                                <a:lnTo>
                                  <a:pt x="898" y="163"/>
                                </a:lnTo>
                                <a:lnTo>
                                  <a:pt x="907" y="144"/>
                                </a:lnTo>
                                <a:lnTo>
                                  <a:pt x="912" y="144"/>
                                </a:lnTo>
                                <a:lnTo>
                                  <a:pt x="912" y="139"/>
                                </a:lnTo>
                                <a:lnTo>
                                  <a:pt x="931" y="125"/>
                                </a:lnTo>
                                <a:lnTo>
                                  <a:pt x="931" y="120"/>
                                </a:lnTo>
                                <a:lnTo>
                                  <a:pt x="936" y="120"/>
                                </a:lnTo>
                                <a:lnTo>
                                  <a:pt x="941" y="110"/>
                                </a:lnTo>
                                <a:lnTo>
                                  <a:pt x="955" y="91"/>
                                </a:lnTo>
                                <a:lnTo>
                                  <a:pt x="965" y="86"/>
                                </a:lnTo>
                                <a:lnTo>
                                  <a:pt x="965" y="82"/>
                                </a:lnTo>
                                <a:lnTo>
                                  <a:pt x="970" y="77"/>
                                </a:lnTo>
                                <a:lnTo>
                                  <a:pt x="974" y="72"/>
                                </a:lnTo>
                                <a:lnTo>
                                  <a:pt x="979" y="67"/>
                                </a:lnTo>
                                <a:lnTo>
                                  <a:pt x="984" y="62"/>
                                </a:lnTo>
                                <a:lnTo>
                                  <a:pt x="989" y="53"/>
                                </a:lnTo>
                                <a:lnTo>
                                  <a:pt x="998" y="43"/>
                                </a:lnTo>
                                <a:lnTo>
                                  <a:pt x="998" y="38"/>
                                </a:lnTo>
                                <a:lnTo>
                                  <a:pt x="1003" y="29"/>
                                </a:lnTo>
                                <a:lnTo>
                                  <a:pt x="1018" y="14"/>
                                </a:lnTo>
                                <a:lnTo>
                                  <a:pt x="1022" y="10"/>
                                </a:lnTo>
                                <a:lnTo>
                                  <a:pt x="1042" y="5"/>
                                </a:lnTo>
                                <a:lnTo>
                                  <a:pt x="1056" y="0"/>
                                </a:lnTo>
                                <a:lnTo>
                                  <a:pt x="1070" y="5"/>
                                </a:lnTo>
                                <a:lnTo>
                                  <a:pt x="1075" y="5"/>
                                </a:lnTo>
                                <a:lnTo>
                                  <a:pt x="1075" y="10"/>
                                </a:lnTo>
                                <a:lnTo>
                                  <a:pt x="1075" y="82"/>
                                </a:lnTo>
                                <a:lnTo>
                                  <a:pt x="1070" y="91"/>
                                </a:lnTo>
                                <a:lnTo>
                                  <a:pt x="1070" y="192"/>
                                </a:lnTo>
                                <a:lnTo>
                                  <a:pt x="1075" y="211"/>
                                </a:lnTo>
                                <a:lnTo>
                                  <a:pt x="1075" y="27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15" name="Picture 25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8367" y="12926"/>
                            <a:ext cx="221" cy="144"/>
                          </a:xfrm>
                          <a:prstGeom prst="rect">
                            <a:avLst/>
                          </a:prstGeom>
                          <a:noFill/>
                          <a:extLst>
                            <a:ext uri="{909E8E84-426E-40DD-AFC4-6F175D3DCCD1}">
                              <a14:hiddenFill xmlns:a14="http://schemas.microsoft.com/office/drawing/2010/main">
                                <a:solidFill>
                                  <a:srgbClr val="FFFFFF"/>
                                </a:solidFill>
                              </a14:hiddenFill>
                            </a:ext>
                          </a:extLst>
                        </pic:spPr>
                      </pic:pic>
                      <wps:wsp>
                        <wps:cNvPr id="1216" name="AutoShape 2541"/>
                        <wps:cNvSpPr>
                          <a:spLocks/>
                        </wps:cNvSpPr>
                        <wps:spPr bwMode="auto">
                          <a:xfrm>
                            <a:off x="4714" y="12599"/>
                            <a:ext cx="653" cy="543"/>
                          </a:xfrm>
                          <a:custGeom>
                            <a:avLst/>
                            <a:gdLst>
                              <a:gd name="T0" fmla="+- 0 4911 4714"/>
                              <a:gd name="T1" fmla="*/ T0 w 653"/>
                              <a:gd name="T2" fmla="+- 0 12604 12599"/>
                              <a:gd name="T3" fmla="*/ 12604 h 543"/>
                              <a:gd name="T4" fmla="+- 0 4714 4714"/>
                              <a:gd name="T5" fmla="*/ T4 w 653"/>
                              <a:gd name="T6" fmla="+- 0 12604 12599"/>
                              <a:gd name="T7" fmla="*/ 12604 h 543"/>
                              <a:gd name="T8" fmla="+- 0 4714 4714"/>
                              <a:gd name="T9" fmla="*/ T8 w 653"/>
                              <a:gd name="T10" fmla="+- 0 12729 12599"/>
                              <a:gd name="T11" fmla="*/ 12729 h 543"/>
                              <a:gd name="T12" fmla="+- 0 4719 4714"/>
                              <a:gd name="T13" fmla="*/ T12 w 653"/>
                              <a:gd name="T14" fmla="+- 0 12758 12599"/>
                              <a:gd name="T15" fmla="*/ 12758 h 543"/>
                              <a:gd name="T16" fmla="+- 0 4719 4714"/>
                              <a:gd name="T17" fmla="*/ T16 w 653"/>
                              <a:gd name="T18" fmla="+- 0 12854 12599"/>
                              <a:gd name="T19" fmla="*/ 12854 h 543"/>
                              <a:gd name="T20" fmla="+- 0 4714 4714"/>
                              <a:gd name="T21" fmla="*/ T20 w 653"/>
                              <a:gd name="T22" fmla="+- 0 12878 12599"/>
                              <a:gd name="T23" fmla="*/ 12878 h 543"/>
                              <a:gd name="T24" fmla="+- 0 4714 4714"/>
                              <a:gd name="T25" fmla="*/ T24 w 653"/>
                              <a:gd name="T26" fmla="+- 0 12935 12599"/>
                              <a:gd name="T27" fmla="*/ 12935 h 543"/>
                              <a:gd name="T28" fmla="+- 0 4719 4714"/>
                              <a:gd name="T29" fmla="*/ T28 w 653"/>
                              <a:gd name="T30" fmla="+- 0 12940 12599"/>
                              <a:gd name="T31" fmla="*/ 12940 h 543"/>
                              <a:gd name="T32" fmla="+- 0 4719 4714"/>
                              <a:gd name="T33" fmla="*/ T32 w 653"/>
                              <a:gd name="T34" fmla="+- 0 13142 12599"/>
                              <a:gd name="T35" fmla="*/ 13142 h 543"/>
                              <a:gd name="T36" fmla="+- 0 5367 4714"/>
                              <a:gd name="T37" fmla="*/ T36 w 653"/>
                              <a:gd name="T38" fmla="+- 0 13142 12599"/>
                              <a:gd name="T39" fmla="*/ 13142 h 543"/>
                              <a:gd name="T40" fmla="+- 0 5367 4714"/>
                              <a:gd name="T41" fmla="*/ T40 w 653"/>
                              <a:gd name="T42" fmla="+- 0 13127 12599"/>
                              <a:gd name="T43" fmla="*/ 13127 h 543"/>
                              <a:gd name="T44" fmla="+- 0 5362 4714"/>
                              <a:gd name="T45" fmla="*/ T44 w 653"/>
                              <a:gd name="T46" fmla="+- 0 13113 12599"/>
                              <a:gd name="T47" fmla="*/ 13113 h 543"/>
                              <a:gd name="T48" fmla="+- 0 5362 4714"/>
                              <a:gd name="T49" fmla="*/ T48 w 653"/>
                              <a:gd name="T50" fmla="+- 0 12609 12599"/>
                              <a:gd name="T51" fmla="*/ 12609 h 543"/>
                              <a:gd name="T52" fmla="+- 0 4911 4714"/>
                              <a:gd name="T53" fmla="*/ T52 w 653"/>
                              <a:gd name="T54" fmla="+- 0 12609 12599"/>
                              <a:gd name="T55" fmla="*/ 12609 h 543"/>
                              <a:gd name="T56" fmla="+- 0 4911 4714"/>
                              <a:gd name="T57" fmla="*/ T56 w 653"/>
                              <a:gd name="T58" fmla="+- 0 12604 12599"/>
                              <a:gd name="T59" fmla="*/ 12604 h 543"/>
                              <a:gd name="T60" fmla="+- 0 5362 4714"/>
                              <a:gd name="T61" fmla="*/ T60 w 653"/>
                              <a:gd name="T62" fmla="+- 0 12604 12599"/>
                              <a:gd name="T63" fmla="*/ 12604 h 543"/>
                              <a:gd name="T64" fmla="+- 0 4930 4714"/>
                              <a:gd name="T65" fmla="*/ T64 w 653"/>
                              <a:gd name="T66" fmla="+- 0 12604 12599"/>
                              <a:gd name="T67" fmla="*/ 12604 h 543"/>
                              <a:gd name="T68" fmla="+- 0 4925 4714"/>
                              <a:gd name="T69" fmla="*/ T68 w 653"/>
                              <a:gd name="T70" fmla="+- 0 12609 12599"/>
                              <a:gd name="T71" fmla="*/ 12609 h 543"/>
                              <a:gd name="T72" fmla="+- 0 5362 4714"/>
                              <a:gd name="T73" fmla="*/ T72 w 653"/>
                              <a:gd name="T74" fmla="+- 0 12609 12599"/>
                              <a:gd name="T75" fmla="*/ 12609 h 543"/>
                              <a:gd name="T76" fmla="+- 0 5362 4714"/>
                              <a:gd name="T77" fmla="*/ T76 w 653"/>
                              <a:gd name="T78" fmla="+- 0 12604 12599"/>
                              <a:gd name="T79" fmla="*/ 12604 h 543"/>
                              <a:gd name="T80" fmla="+- 0 5208 4714"/>
                              <a:gd name="T81" fmla="*/ T80 w 653"/>
                              <a:gd name="T82" fmla="+- 0 12599 12599"/>
                              <a:gd name="T83" fmla="*/ 12599 h 543"/>
                              <a:gd name="T84" fmla="+- 0 5199 4714"/>
                              <a:gd name="T85" fmla="*/ T84 w 653"/>
                              <a:gd name="T86" fmla="+- 0 12599 12599"/>
                              <a:gd name="T87" fmla="*/ 12599 h 543"/>
                              <a:gd name="T88" fmla="+- 0 5189 4714"/>
                              <a:gd name="T89" fmla="*/ T88 w 653"/>
                              <a:gd name="T90" fmla="+- 0 12604 12599"/>
                              <a:gd name="T91" fmla="*/ 12604 h 543"/>
                              <a:gd name="T92" fmla="+- 0 5218 4714"/>
                              <a:gd name="T93" fmla="*/ T92 w 653"/>
                              <a:gd name="T94" fmla="+- 0 12604 12599"/>
                              <a:gd name="T95" fmla="*/ 12604 h 543"/>
                              <a:gd name="T96" fmla="+- 0 5208 4714"/>
                              <a:gd name="T97" fmla="*/ T96 w 653"/>
                              <a:gd name="T98" fmla="+- 0 12599 12599"/>
                              <a:gd name="T99" fmla="*/ 12599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53" h="543">
                                <a:moveTo>
                                  <a:pt x="197" y="5"/>
                                </a:moveTo>
                                <a:lnTo>
                                  <a:pt x="0" y="5"/>
                                </a:lnTo>
                                <a:lnTo>
                                  <a:pt x="0" y="130"/>
                                </a:lnTo>
                                <a:lnTo>
                                  <a:pt x="5" y="159"/>
                                </a:lnTo>
                                <a:lnTo>
                                  <a:pt x="5" y="255"/>
                                </a:lnTo>
                                <a:lnTo>
                                  <a:pt x="0" y="279"/>
                                </a:lnTo>
                                <a:lnTo>
                                  <a:pt x="0" y="336"/>
                                </a:lnTo>
                                <a:lnTo>
                                  <a:pt x="5" y="341"/>
                                </a:lnTo>
                                <a:lnTo>
                                  <a:pt x="5" y="543"/>
                                </a:lnTo>
                                <a:lnTo>
                                  <a:pt x="653" y="543"/>
                                </a:lnTo>
                                <a:lnTo>
                                  <a:pt x="653" y="528"/>
                                </a:lnTo>
                                <a:lnTo>
                                  <a:pt x="648" y="514"/>
                                </a:lnTo>
                                <a:lnTo>
                                  <a:pt x="648" y="10"/>
                                </a:lnTo>
                                <a:lnTo>
                                  <a:pt x="197" y="10"/>
                                </a:lnTo>
                                <a:lnTo>
                                  <a:pt x="197" y="5"/>
                                </a:lnTo>
                                <a:close/>
                                <a:moveTo>
                                  <a:pt x="648" y="5"/>
                                </a:moveTo>
                                <a:lnTo>
                                  <a:pt x="216" y="5"/>
                                </a:lnTo>
                                <a:lnTo>
                                  <a:pt x="211" y="10"/>
                                </a:lnTo>
                                <a:lnTo>
                                  <a:pt x="648" y="10"/>
                                </a:lnTo>
                                <a:lnTo>
                                  <a:pt x="648" y="5"/>
                                </a:lnTo>
                                <a:close/>
                                <a:moveTo>
                                  <a:pt x="494" y="0"/>
                                </a:moveTo>
                                <a:lnTo>
                                  <a:pt x="485" y="0"/>
                                </a:lnTo>
                                <a:lnTo>
                                  <a:pt x="475" y="5"/>
                                </a:lnTo>
                                <a:lnTo>
                                  <a:pt x="504" y="5"/>
                                </a:lnTo>
                                <a:lnTo>
                                  <a:pt x="494"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7" name="Freeform 2540"/>
                        <wps:cNvSpPr>
                          <a:spLocks/>
                        </wps:cNvSpPr>
                        <wps:spPr bwMode="auto">
                          <a:xfrm>
                            <a:off x="4714" y="12599"/>
                            <a:ext cx="653" cy="543"/>
                          </a:xfrm>
                          <a:custGeom>
                            <a:avLst/>
                            <a:gdLst>
                              <a:gd name="T0" fmla="+- 0 5362 4714"/>
                              <a:gd name="T1" fmla="*/ T0 w 653"/>
                              <a:gd name="T2" fmla="+- 0 12604 12599"/>
                              <a:gd name="T3" fmla="*/ 12604 h 543"/>
                              <a:gd name="T4" fmla="+- 0 5362 4714"/>
                              <a:gd name="T5" fmla="*/ T4 w 653"/>
                              <a:gd name="T6" fmla="+- 0 12604 12599"/>
                              <a:gd name="T7" fmla="*/ 12604 h 543"/>
                              <a:gd name="T8" fmla="+- 0 5362 4714"/>
                              <a:gd name="T9" fmla="*/ T8 w 653"/>
                              <a:gd name="T10" fmla="+- 0 13113 12599"/>
                              <a:gd name="T11" fmla="*/ 13113 h 543"/>
                              <a:gd name="T12" fmla="+- 0 5367 4714"/>
                              <a:gd name="T13" fmla="*/ T12 w 653"/>
                              <a:gd name="T14" fmla="+- 0 13127 12599"/>
                              <a:gd name="T15" fmla="*/ 13127 h 543"/>
                              <a:gd name="T16" fmla="+- 0 5367 4714"/>
                              <a:gd name="T17" fmla="*/ T16 w 653"/>
                              <a:gd name="T18" fmla="+- 0 13137 12599"/>
                              <a:gd name="T19" fmla="*/ 13137 h 543"/>
                              <a:gd name="T20" fmla="+- 0 5367 4714"/>
                              <a:gd name="T21" fmla="*/ T20 w 653"/>
                              <a:gd name="T22" fmla="+- 0 13142 12599"/>
                              <a:gd name="T23" fmla="*/ 13142 h 543"/>
                              <a:gd name="T24" fmla="+- 0 5184 4714"/>
                              <a:gd name="T25" fmla="*/ T24 w 653"/>
                              <a:gd name="T26" fmla="+- 0 13142 12599"/>
                              <a:gd name="T27" fmla="*/ 13142 h 543"/>
                              <a:gd name="T28" fmla="+- 0 4719 4714"/>
                              <a:gd name="T29" fmla="*/ T28 w 653"/>
                              <a:gd name="T30" fmla="+- 0 13142 12599"/>
                              <a:gd name="T31" fmla="*/ 13142 h 543"/>
                              <a:gd name="T32" fmla="+- 0 4719 4714"/>
                              <a:gd name="T33" fmla="*/ T32 w 653"/>
                              <a:gd name="T34" fmla="+- 0 13137 12599"/>
                              <a:gd name="T35" fmla="*/ 13137 h 543"/>
                              <a:gd name="T36" fmla="+- 0 4719 4714"/>
                              <a:gd name="T37" fmla="*/ T36 w 653"/>
                              <a:gd name="T38" fmla="+- 0 12940 12599"/>
                              <a:gd name="T39" fmla="*/ 12940 h 543"/>
                              <a:gd name="T40" fmla="+- 0 4714 4714"/>
                              <a:gd name="T41" fmla="*/ T40 w 653"/>
                              <a:gd name="T42" fmla="+- 0 12935 12599"/>
                              <a:gd name="T43" fmla="*/ 12935 h 543"/>
                              <a:gd name="T44" fmla="+- 0 4714 4714"/>
                              <a:gd name="T45" fmla="*/ T44 w 653"/>
                              <a:gd name="T46" fmla="+- 0 12926 12599"/>
                              <a:gd name="T47" fmla="*/ 12926 h 543"/>
                              <a:gd name="T48" fmla="+- 0 4714 4714"/>
                              <a:gd name="T49" fmla="*/ T48 w 653"/>
                              <a:gd name="T50" fmla="+- 0 12902 12599"/>
                              <a:gd name="T51" fmla="*/ 12902 h 543"/>
                              <a:gd name="T52" fmla="+- 0 4714 4714"/>
                              <a:gd name="T53" fmla="*/ T52 w 653"/>
                              <a:gd name="T54" fmla="+- 0 12878 12599"/>
                              <a:gd name="T55" fmla="*/ 12878 h 543"/>
                              <a:gd name="T56" fmla="+- 0 4719 4714"/>
                              <a:gd name="T57" fmla="*/ T56 w 653"/>
                              <a:gd name="T58" fmla="+- 0 12854 12599"/>
                              <a:gd name="T59" fmla="*/ 12854 h 543"/>
                              <a:gd name="T60" fmla="+- 0 4719 4714"/>
                              <a:gd name="T61" fmla="*/ T60 w 653"/>
                              <a:gd name="T62" fmla="+- 0 12820 12599"/>
                              <a:gd name="T63" fmla="*/ 12820 h 543"/>
                              <a:gd name="T64" fmla="+- 0 4719 4714"/>
                              <a:gd name="T65" fmla="*/ T64 w 653"/>
                              <a:gd name="T66" fmla="+- 0 12801 12599"/>
                              <a:gd name="T67" fmla="*/ 12801 h 543"/>
                              <a:gd name="T68" fmla="+- 0 4719 4714"/>
                              <a:gd name="T69" fmla="*/ T68 w 653"/>
                              <a:gd name="T70" fmla="+- 0 12777 12599"/>
                              <a:gd name="T71" fmla="*/ 12777 h 543"/>
                              <a:gd name="T72" fmla="+- 0 4719 4714"/>
                              <a:gd name="T73" fmla="*/ T72 w 653"/>
                              <a:gd name="T74" fmla="+- 0 12758 12599"/>
                              <a:gd name="T75" fmla="*/ 12758 h 543"/>
                              <a:gd name="T76" fmla="+- 0 4714 4714"/>
                              <a:gd name="T77" fmla="*/ T76 w 653"/>
                              <a:gd name="T78" fmla="+- 0 12729 12599"/>
                              <a:gd name="T79" fmla="*/ 12729 h 543"/>
                              <a:gd name="T80" fmla="+- 0 4714 4714"/>
                              <a:gd name="T81" fmla="*/ T80 w 653"/>
                              <a:gd name="T82" fmla="+- 0 12604 12599"/>
                              <a:gd name="T83" fmla="*/ 12604 h 543"/>
                              <a:gd name="T84" fmla="+- 0 4719 4714"/>
                              <a:gd name="T85" fmla="*/ T84 w 653"/>
                              <a:gd name="T86" fmla="+- 0 12604 12599"/>
                              <a:gd name="T87" fmla="*/ 12604 h 543"/>
                              <a:gd name="T88" fmla="+- 0 4911 4714"/>
                              <a:gd name="T89" fmla="*/ T88 w 653"/>
                              <a:gd name="T90" fmla="+- 0 12604 12599"/>
                              <a:gd name="T91" fmla="*/ 12604 h 543"/>
                              <a:gd name="T92" fmla="+- 0 4911 4714"/>
                              <a:gd name="T93" fmla="*/ T92 w 653"/>
                              <a:gd name="T94" fmla="+- 0 12609 12599"/>
                              <a:gd name="T95" fmla="*/ 12609 h 543"/>
                              <a:gd name="T96" fmla="+- 0 4916 4714"/>
                              <a:gd name="T97" fmla="*/ T96 w 653"/>
                              <a:gd name="T98" fmla="+- 0 12609 12599"/>
                              <a:gd name="T99" fmla="*/ 12609 h 543"/>
                              <a:gd name="T100" fmla="+- 0 4920 4714"/>
                              <a:gd name="T101" fmla="*/ T100 w 653"/>
                              <a:gd name="T102" fmla="+- 0 12609 12599"/>
                              <a:gd name="T103" fmla="*/ 12609 h 543"/>
                              <a:gd name="T104" fmla="+- 0 4925 4714"/>
                              <a:gd name="T105" fmla="*/ T104 w 653"/>
                              <a:gd name="T106" fmla="+- 0 12609 12599"/>
                              <a:gd name="T107" fmla="*/ 12609 h 543"/>
                              <a:gd name="T108" fmla="+- 0 4930 4714"/>
                              <a:gd name="T109" fmla="*/ T108 w 653"/>
                              <a:gd name="T110" fmla="+- 0 12604 12599"/>
                              <a:gd name="T111" fmla="*/ 12604 h 543"/>
                              <a:gd name="T112" fmla="+- 0 5189 4714"/>
                              <a:gd name="T113" fmla="*/ T112 w 653"/>
                              <a:gd name="T114" fmla="+- 0 12604 12599"/>
                              <a:gd name="T115" fmla="*/ 12604 h 543"/>
                              <a:gd name="T116" fmla="+- 0 5199 4714"/>
                              <a:gd name="T117" fmla="*/ T116 w 653"/>
                              <a:gd name="T118" fmla="+- 0 12599 12599"/>
                              <a:gd name="T119" fmla="*/ 12599 h 543"/>
                              <a:gd name="T120" fmla="+- 0 5204 4714"/>
                              <a:gd name="T121" fmla="*/ T120 w 653"/>
                              <a:gd name="T122" fmla="+- 0 12599 12599"/>
                              <a:gd name="T123" fmla="*/ 12599 h 543"/>
                              <a:gd name="T124" fmla="+- 0 5208 4714"/>
                              <a:gd name="T125" fmla="*/ T124 w 653"/>
                              <a:gd name="T126" fmla="+- 0 12599 12599"/>
                              <a:gd name="T127" fmla="*/ 12599 h 543"/>
                              <a:gd name="T128" fmla="+- 0 5218 4714"/>
                              <a:gd name="T129" fmla="*/ T128 w 653"/>
                              <a:gd name="T130" fmla="+- 0 12604 12599"/>
                              <a:gd name="T131" fmla="*/ 12604 h 543"/>
                              <a:gd name="T132" fmla="+- 0 5343 4714"/>
                              <a:gd name="T133" fmla="*/ T132 w 653"/>
                              <a:gd name="T134" fmla="+- 0 12604 12599"/>
                              <a:gd name="T135" fmla="*/ 12604 h 543"/>
                              <a:gd name="T136" fmla="+- 0 5362 4714"/>
                              <a:gd name="T137" fmla="*/ T136 w 653"/>
                              <a:gd name="T138" fmla="+- 0 12604 12599"/>
                              <a:gd name="T139" fmla="*/ 12604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53" h="543">
                                <a:moveTo>
                                  <a:pt x="648" y="5"/>
                                </a:moveTo>
                                <a:lnTo>
                                  <a:pt x="648" y="5"/>
                                </a:lnTo>
                                <a:lnTo>
                                  <a:pt x="648" y="514"/>
                                </a:lnTo>
                                <a:lnTo>
                                  <a:pt x="653" y="528"/>
                                </a:lnTo>
                                <a:lnTo>
                                  <a:pt x="653" y="538"/>
                                </a:lnTo>
                                <a:lnTo>
                                  <a:pt x="653" y="543"/>
                                </a:lnTo>
                                <a:lnTo>
                                  <a:pt x="470" y="543"/>
                                </a:lnTo>
                                <a:lnTo>
                                  <a:pt x="5" y="543"/>
                                </a:lnTo>
                                <a:lnTo>
                                  <a:pt x="5" y="538"/>
                                </a:lnTo>
                                <a:lnTo>
                                  <a:pt x="5" y="341"/>
                                </a:lnTo>
                                <a:lnTo>
                                  <a:pt x="0" y="336"/>
                                </a:lnTo>
                                <a:lnTo>
                                  <a:pt x="0" y="327"/>
                                </a:lnTo>
                                <a:lnTo>
                                  <a:pt x="0" y="303"/>
                                </a:lnTo>
                                <a:lnTo>
                                  <a:pt x="0" y="279"/>
                                </a:lnTo>
                                <a:lnTo>
                                  <a:pt x="5" y="255"/>
                                </a:lnTo>
                                <a:lnTo>
                                  <a:pt x="5" y="221"/>
                                </a:lnTo>
                                <a:lnTo>
                                  <a:pt x="5" y="202"/>
                                </a:lnTo>
                                <a:lnTo>
                                  <a:pt x="5" y="178"/>
                                </a:lnTo>
                                <a:lnTo>
                                  <a:pt x="5" y="159"/>
                                </a:lnTo>
                                <a:lnTo>
                                  <a:pt x="0" y="130"/>
                                </a:lnTo>
                                <a:lnTo>
                                  <a:pt x="0" y="5"/>
                                </a:lnTo>
                                <a:lnTo>
                                  <a:pt x="5" y="5"/>
                                </a:lnTo>
                                <a:lnTo>
                                  <a:pt x="197" y="5"/>
                                </a:lnTo>
                                <a:lnTo>
                                  <a:pt x="197" y="10"/>
                                </a:lnTo>
                                <a:lnTo>
                                  <a:pt x="202" y="10"/>
                                </a:lnTo>
                                <a:lnTo>
                                  <a:pt x="206" y="10"/>
                                </a:lnTo>
                                <a:lnTo>
                                  <a:pt x="211" y="10"/>
                                </a:lnTo>
                                <a:lnTo>
                                  <a:pt x="216" y="5"/>
                                </a:lnTo>
                                <a:lnTo>
                                  <a:pt x="475" y="5"/>
                                </a:lnTo>
                                <a:lnTo>
                                  <a:pt x="485" y="0"/>
                                </a:lnTo>
                                <a:lnTo>
                                  <a:pt x="490" y="0"/>
                                </a:lnTo>
                                <a:lnTo>
                                  <a:pt x="494" y="0"/>
                                </a:lnTo>
                                <a:lnTo>
                                  <a:pt x="504" y="5"/>
                                </a:lnTo>
                                <a:lnTo>
                                  <a:pt x="629" y="5"/>
                                </a:lnTo>
                                <a:lnTo>
                                  <a:pt x="648" y="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8" name="AutoShape 2539"/>
                        <wps:cNvSpPr>
                          <a:spLocks/>
                        </wps:cNvSpPr>
                        <wps:spPr bwMode="auto">
                          <a:xfrm>
                            <a:off x="7220" y="9897"/>
                            <a:ext cx="485" cy="581"/>
                          </a:xfrm>
                          <a:custGeom>
                            <a:avLst/>
                            <a:gdLst>
                              <a:gd name="T0" fmla="+- 0 7680 7220"/>
                              <a:gd name="T1" fmla="*/ T0 w 485"/>
                              <a:gd name="T2" fmla="+- 0 10199 9897"/>
                              <a:gd name="T3" fmla="*/ 10199 h 581"/>
                              <a:gd name="T4" fmla="+- 0 7474 7220"/>
                              <a:gd name="T5" fmla="*/ T4 w 485"/>
                              <a:gd name="T6" fmla="+- 0 10171 9897"/>
                              <a:gd name="T7" fmla="*/ 10171 h 581"/>
                              <a:gd name="T8" fmla="+- 0 7488 7220"/>
                              <a:gd name="T9" fmla="*/ T8 w 485"/>
                              <a:gd name="T10" fmla="+- 0 10195 9897"/>
                              <a:gd name="T11" fmla="*/ 10195 h 581"/>
                              <a:gd name="T12" fmla="+- 0 7474 7220"/>
                              <a:gd name="T13" fmla="*/ T12 w 485"/>
                              <a:gd name="T14" fmla="+- 0 10171 9897"/>
                              <a:gd name="T15" fmla="*/ 10171 h 581"/>
                              <a:gd name="T16" fmla="+- 0 7440 7220"/>
                              <a:gd name="T17" fmla="*/ T16 w 485"/>
                              <a:gd name="T18" fmla="+- 0 10070 9897"/>
                              <a:gd name="T19" fmla="*/ 10070 h 581"/>
                              <a:gd name="T20" fmla="+- 0 7493 7220"/>
                              <a:gd name="T21" fmla="*/ T20 w 485"/>
                              <a:gd name="T22" fmla="+- 0 10156 9897"/>
                              <a:gd name="T23" fmla="*/ 10156 h 581"/>
                              <a:gd name="T24" fmla="+- 0 7599 7220"/>
                              <a:gd name="T25" fmla="*/ T24 w 485"/>
                              <a:gd name="T26" fmla="+- 0 10123 9897"/>
                              <a:gd name="T27" fmla="*/ 10123 h 581"/>
                              <a:gd name="T28" fmla="+- 0 7349 7220"/>
                              <a:gd name="T29" fmla="*/ T28 w 485"/>
                              <a:gd name="T30" fmla="+- 0 10123 9897"/>
                              <a:gd name="T31" fmla="*/ 10123 h 581"/>
                              <a:gd name="T32" fmla="+- 0 7383 7220"/>
                              <a:gd name="T33" fmla="*/ T32 w 485"/>
                              <a:gd name="T34" fmla="+- 0 10123 9897"/>
                              <a:gd name="T35" fmla="*/ 10123 h 581"/>
                              <a:gd name="T36" fmla="+- 0 7628 7220"/>
                              <a:gd name="T37" fmla="*/ T36 w 485"/>
                              <a:gd name="T38" fmla="+- 0 10147 9897"/>
                              <a:gd name="T39" fmla="*/ 10147 h 581"/>
                              <a:gd name="T40" fmla="+- 0 7676 7220"/>
                              <a:gd name="T41" fmla="*/ T40 w 485"/>
                              <a:gd name="T42" fmla="+- 0 10108 9897"/>
                              <a:gd name="T43" fmla="*/ 10108 h 581"/>
                              <a:gd name="T44" fmla="+- 0 7676 7220"/>
                              <a:gd name="T45" fmla="*/ T44 w 485"/>
                              <a:gd name="T46" fmla="+- 0 10123 9897"/>
                              <a:gd name="T47" fmla="*/ 10123 h 581"/>
                              <a:gd name="T48" fmla="+- 0 7488 7220"/>
                              <a:gd name="T49" fmla="*/ T48 w 485"/>
                              <a:gd name="T50" fmla="+- 0 10003 9897"/>
                              <a:gd name="T51" fmla="*/ 10003 h 581"/>
                              <a:gd name="T52" fmla="+- 0 7508 7220"/>
                              <a:gd name="T53" fmla="*/ T52 w 485"/>
                              <a:gd name="T54" fmla="+- 0 10017 9897"/>
                              <a:gd name="T55" fmla="*/ 10017 h 581"/>
                              <a:gd name="T56" fmla="+- 0 7383 7220"/>
                              <a:gd name="T57" fmla="*/ T56 w 485"/>
                              <a:gd name="T58" fmla="+- 0 10022 9897"/>
                              <a:gd name="T59" fmla="*/ 10022 h 581"/>
                              <a:gd name="T60" fmla="+- 0 7383 7220"/>
                              <a:gd name="T61" fmla="*/ T60 w 485"/>
                              <a:gd name="T62" fmla="+- 0 10046 9897"/>
                              <a:gd name="T63" fmla="*/ 10046 h 581"/>
                              <a:gd name="T64" fmla="+- 0 7301 7220"/>
                              <a:gd name="T65" fmla="*/ T64 w 485"/>
                              <a:gd name="T66" fmla="+- 0 9907 9897"/>
                              <a:gd name="T67" fmla="*/ 9907 h 581"/>
                              <a:gd name="T68" fmla="+- 0 7340 7220"/>
                              <a:gd name="T69" fmla="*/ T68 w 485"/>
                              <a:gd name="T70" fmla="+- 0 9983 9897"/>
                              <a:gd name="T71" fmla="*/ 9983 h 581"/>
                              <a:gd name="T72" fmla="+- 0 7402 7220"/>
                              <a:gd name="T73" fmla="*/ T72 w 485"/>
                              <a:gd name="T74" fmla="+- 0 10007 9897"/>
                              <a:gd name="T75" fmla="*/ 10007 h 581"/>
                              <a:gd name="T76" fmla="+- 0 7426 7220"/>
                              <a:gd name="T77" fmla="*/ T76 w 485"/>
                              <a:gd name="T78" fmla="+- 0 10017 9897"/>
                              <a:gd name="T79" fmla="*/ 10017 h 581"/>
                              <a:gd name="T80" fmla="+- 0 7546 7220"/>
                              <a:gd name="T81" fmla="*/ T80 w 485"/>
                              <a:gd name="T82" fmla="+- 0 9964 9897"/>
                              <a:gd name="T83" fmla="*/ 9964 h 581"/>
                              <a:gd name="T84" fmla="+- 0 7378 7220"/>
                              <a:gd name="T85" fmla="*/ T84 w 485"/>
                              <a:gd name="T86" fmla="+- 0 9959 9897"/>
                              <a:gd name="T87" fmla="*/ 9959 h 581"/>
                              <a:gd name="T88" fmla="+- 0 7316 7220"/>
                              <a:gd name="T89" fmla="*/ T88 w 485"/>
                              <a:gd name="T90" fmla="+- 0 9907 9897"/>
                              <a:gd name="T91" fmla="*/ 9907 h 581"/>
                              <a:gd name="T92" fmla="+- 0 7652 7220"/>
                              <a:gd name="T93" fmla="*/ T92 w 485"/>
                              <a:gd name="T94" fmla="+- 0 10022 9897"/>
                              <a:gd name="T95" fmla="*/ 10022 h 581"/>
                              <a:gd name="T96" fmla="+- 0 7647 7220"/>
                              <a:gd name="T97" fmla="*/ T96 w 485"/>
                              <a:gd name="T98" fmla="+- 0 10007 9897"/>
                              <a:gd name="T99" fmla="*/ 10007 h 581"/>
                              <a:gd name="T100" fmla="+- 0 7647 7220"/>
                              <a:gd name="T101" fmla="*/ T100 w 485"/>
                              <a:gd name="T102" fmla="+- 0 10017 9897"/>
                              <a:gd name="T103" fmla="*/ 10017 h 581"/>
                              <a:gd name="T104" fmla="+- 0 7647 7220"/>
                              <a:gd name="T105" fmla="*/ T104 w 485"/>
                              <a:gd name="T106" fmla="+- 0 10007 9897"/>
                              <a:gd name="T107" fmla="*/ 10007 h 581"/>
                              <a:gd name="T108" fmla="+- 0 7652 7220"/>
                              <a:gd name="T109" fmla="*/ T108 w 485"/>
                              <a:gd name="T110" fmla="+- 0 10007 9897"/>
                              <a:gd name="T111" fmla="*/ 10007 h 581"/>
                              <a:gd name="T112" fmla="+- 0 7474 7220"/>
                              <a:gd name="T113" fmla="*/ T112 w 485"/>
                              <a:gd name="T114" fmla="+- 0 9964 9897"/>
                              <a:gd name="T115" fmla="*/ 9964 h 581"/>
                              <a:gd name="T116" fmla="+- 0 7647 7220"/>
                              <a:gd name="T117" fmla="*/ T116 w 485"/>
                              <a:gd name="T118" fmla="+- 0 9911 9897"/>
                              <a:gd name="T119" fmla="*/ 9911 h 581"/>
                              <a:gd name="T120" fmla="+- 0 7647 7220"/>
                              <a:gd name="T121" fmla="*/ T120 w 485"/>
                              <a:gd name="T122" fmla="+- 0 9916 9897"/>
                              <a:gd name="T123" fmla="*/ 9916 h 581"/>
                              <a:gd name="T124" fmla="+- 0 7661 7220"/>
                              <a:gd name="T125" fmla="*/ T124 w 485"/>
                              <a:gd name="T126" fmla="+- 0 10444 9897"/>
                              <a:gd name="T127" fmla="*/ 10444 h 581"/>
                              <a:gd name="T128" fmla="+- 0 7704 7220"/>
                              <a:gd name="T129" fmla="*/ T128 w 485"/>
                              <a:gd name="T130" fmla="+- 0 10444 9897"/>
                              <a:gd name="T131" fmla="*/ 10444 h 581"/>
                              <a:gd name="T132" fmla="+- 0 7488 7220"/>
                              <a:gd name="T133" fmla="*/ T132 w 485"/>
                              <a:gd name="T134" fmla="+- 0 10439 9897"/>
                              <a:gd name="T135" fmla="*/ 10439 h 581"/>
                              <a:gd name="T136" fmla="+- 0 7565 7220"/>
                              <a:gd name="T137" fmla="*/ T136 w 485"/>
                              <a:gd name="T138" fmla="+- 0 10295 9897"/>
                              <a:gd name="T139" fmla="*/ 10295 h 581"/>
                              <a:gd name="T140" fmla="+- 0 7527 7220"/>
                              <a:gd name="T141" fmla="*/ T140 w 485"/>
                              <a:gd name="T142" fmla="+- 0 10339 9897"/>
                              <a:gd name="T143" fmla="*/ 10339 h 581"/>
                              <a:gd name="T144" fmla="+- 0 7508 7220"/>
                              <a:gd name="T145" fmla="*/ T144 w 485"/>
                              <a:gd name="T146" fmla="+- 0 10353 9897"/>
                              <a:gd name="T147" fmla="*/ 10353 h 581"/>
                              <a:gd name="T148" fmla="+- 0 7493 7220"/>
                              <a:gd name="T149" fmla="*/ T148 w 485"/>
                              <a:gd name="T150" fmla="+- 0 10377 9897"/>
                              <a:gd name="T151" fmla="*/ 10377 h 581"/>
                              <a:gd name="T152" fmla="+- 0 7589 7220"/>
                              <a:gd name="T153" fmla="*/ T152 w 485"/>
                              <a:gd name="T154" fmla="+- 0 10420 9897"/>
                              <a:gd name="T155" fmla="*/ 10420 h 581"/>
                              <a:gd name="T156" fmla="+- 0 7599 7220"/>
                              <a:gd name="T157" fmla="*/ T156 w 485"/>
                              <a:gd name="T158" fmla="+- 0 10430 9897"/>
                              <a:gd name="T159" fmla="*/ 10430 h 581"/>
                              <a:gd name="T160" fmla="+- 0 7599 7220"/>
                              <a:gd name="T161" fmla="*/ T160 w 485"/>
                              <a:gd name="T162" fmla="+- 0 10401 9897"/>
                              <a:gd name="T163" fmla="*/ 10401 h 581"/>
                              <a:gd name="T164" fmla="+- 0 7704 7220"/>
                              <a:gd name="T165" fmla="*/ T164 w 485"/>
                              <a:gd name="T166" fmla="+- 0 10228 9897"/>
                              <a:gd name="T167" fmla="*/ 10228 h 581"/>
                              <a:gd name="T168" fmla="+- 0 7652 7220"/>
                              <a:gd name="T169" fmla="*/ T168 w 485"/>
                              <a:gd name="T170" fmla="+- 0 10401 9897"/>
                              <a:gd name="T171" fmla="*/ 10401 h 581"/>
                              <a:gd name="T172" fmla="+- 0 7704 7220"/>
                              <a:gd name="T173" fmla="*/ T172 w 485"/>
                              <a:gd name="T174" fmla="+- 0 10228 9897"/>
                              <a:gd name="T175" fmla="*/ 10228 h 581"/>
                              <a:gd name="T176" fmla="+- 0 7695 7220"/>
                              <a:gd name="T177" fmla="*/ T176 w 485"/>
                              <a:gd name="T178" fmla="+- 0 10391 9897"/>
                              <a:gd name="T179" fmla="*/ 10391 h 581"/>
                              <a:gd name="T180" fmla="+- 0 7488 7220"/>
                              <a:gd name="T181" fmla="*/ T180 w 485"/>
                              <a:gd name="T182" fmla="+- 0 10228 9897"/>
                              <a:gd name="T183" fmla="*/ 10228 h 581"/>
                              <a:gd name="T184" fmla="+- 0 7493 7220"/>
                              <a:gd name="T185" fmla="*/ T184 w 485"/>
                              <a:gd name="T186" fmla="+- 0 10291 9897"/>
                              <a:gd name="T187" fmla="*/ 10291 h 581"/>
                              <a:gd name="T188" fmla="+- 0 7258 7220"/>
                              <a:gd name="T189" fmla="*/ T188 w 485"/>
                              <a:gd name="T190" fmla="+- 0 9940 9897"/>
                              <a:gd name="T191" fmla="*/ 9940 h 581"/>
                              <a:gd name="T192" fmla="+- 0 7220 7220"/>
                              <a:gd name="T193" fmla="*/ T192 w 485"/>
                              <a:gd name="T194" fmla="+- 0 10017 9897"/>
                              <a:gd name="T195" fmla="*/ 10017 h 581"/>
                              <a:gd name="T196" fmla="+- 0 7263 7220"/>
                              <a:gd name="T197" fmla="*/ T196 w 485"/>
                              <a:gd name="T198" fmla="+- 0 10123 9897"/>
                              <a:gd name="T199" fmla="*/ 10123 h 581"/>
                              <a:gd name="T200" fmla="+- 0 7244 7220"/>
                              <a:gd name="T201" fmla="*/ T200 w 485"/>
                              <a:gd name="T202" fmla="+- 0 9897 9897"/>
                              <a:gd name="T203" fmla="*/ 9897 h 581"/>
                              <a:gd name="T204" fmla="+- 0 7244 7220"/>
                              <a:gd name="T205" fmla="*/ T204 w 485"/>
                              <a:gd name="T206" fmla="+- 0 9911 9897"/>
                              <a:gd name="T207" fmla="*/ 9911 h 581"/>
                              <a:gd name="T208" fmla="+- 0 7436 7220"/>
                              <a:gd name="T209" fmla="*/ T208 w 485"/>
                              <a:gd name="T210" fmla="+- 0 10228 9897"/>
                              <a:gd name="T211" fmla="*/ 10228 h 581"/>
                              <a:gd name="T212" fmla="+- 0 7455 7220"/>
                              <a:gd name="T213" fmla="*/ T212 w 485"/>
                              <a:gd name="T214" fmla="+- 0 10228 9897"/>
                              <a:gd name="T215" fmla="*/ 10228 h 5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485" h="581">
                                <a:moveTo>
                                  <a:pt x="484" y="274"/>
                                </a:moveTo>
                                <a:lnTo>
                                  <a:pt x="460" y="274"/>
                                </a:lnTo>
                                <a:lnTo>
                                  <a:pt x="460" y="302"/>
                                </a:lnTo>
                                <a:lnTo>
                                  <a:pt x="484" y="302"/>
                                </a:lnTo>
                                <a:lnTo>
                                  <a:pt x="484" y="274"/>
                                </a:lnTo>
                                <a:close/>
                                <a:moveTo>
                                  <a:pt x="254" y="274"/>
                                </a:moveTo>
                                <a:lnTo>
                                  <a:pt x="235" y="274"/>
                                </a:lnTo>
                                <a:lnTo>
                                  <a:pt x="235" y="298"/>
                                </a:lnTo>
                                <a:lnTo>
                                  <a:pt x="268" y="298"/>
                                </a:lnTo>
                                <a:lnTo>
                                  <a:pt x="268" y="288"/>
                                </a:lnTo>
                                <a:lnTo>
                                  <a:pt x="254" y="288"/>
                                </a:lnTo>
                                <a:lnTo>
                                  <a:pt x="254" y="274"/>
                                </a:lnTo>
                                <a:close/>
                                <a:moveTo>
                                  <a:pt x="374" y="158"/>
                                </a:moveTo>
                                <a:lnTo>
                                  <a:pt x="364" y="173"/>
                                </a:lnTo>
                                <a:lnTo>
                                  <a:pt x="220" y="173"/>
                                </a:lnTo>
                                <a:lnTo>
                                  <a:pt x="220" y="274"/>
                                </a:lnTo>
                                <a:lnTo>
                                  <a:pt x="273" y="274"/>
                                </a:lnTo>
                                <a:lnTo>
                                  <a:pt x="273" y="259"/>
                                </a:lnTo>
                                <a:lnTo>
                                  <a:pt x="268" y="245"/>
                                </a:lnTo>
                                <a:lnTo>
                                  <a:pt x="268" y="226"/>
                                </a:lnTo>
                                <a:lnTo>
                                  <a:pt x="379" y="226"/>
                                </a:lnTo>
                                <a:lnTo>
                                  <a:pt x="374" y="158"/>
                                </a:lnTo>
                                <a:close/>
                                <a:moveTo>
                                  <a:pt x="163" y="226"/>
                                </a:moveTo>
                                <a:lnTo>
                                  <a:pt x="129" y="226"/>
                                </a:lnTo>
                                <a:lnTo>
                                  <a:pt x="129" y="254"/>
                                </a:lnTo>
                                <a:lnTo>
                                  <a:pt x="163" y="254"/>
                                </a:lnTo>
                                <a:lnTo>
                                  <a:pt x="163" y="226"/>
                                </a:lnTo>
                                <a:close/>
                                <a:moveTo>
                                  <a:pt x="484" y="226"/>
                                </a:moveTo>
                                <a:lnTo>
                                  <a:pt x="408" y="226"/>
                                </a:lnTo>
                                <a:lnTo>
                                  <a:pt x="408" y="250"/>
                                </a:lnTo>
                                <a:lnTo>
                                  <a:pt x="484" y="250"/>
                                </a:lnTo>
                                <a:lnTo>
                                  <a:pt x="484" y="226"/>
                                </a:lnTo>
                                <a:close/>
                                <a:moveTo>
                                  <a:pt x="456" y="211"/>
                                </a:moveTo>
                                <a:lnTo>
                                  <a:pt x="432" y="211"/>
                                </a:lnTo>
                                <a:lnTo>
                                  <a:pt x="432" y="226"/>
                                </a:lnTo>
                                <a:lnTo>
                                  <a:pt x="456" y="226"/>
                                </a:lnTo>
                                <a:lnTo>
                                  <a:pt x="456" y="211"/>
                                </a:lnTo>
                                <a:close/>
                                <a:moveTo>
                                  <a:pt x="326" y="106"/>
                                </a:moveTo>
                                <a:lnTo>
                                  <a:pt x="268" y="106"/>
                                </a:lnTo>
                                <a:lnTo>
                                  <a:pt x="268" y="173"/>
                                </a:lnTo>
                                <a:lnTo>
                                  <a:pt x="288" y="173"/>
                                </a:lnTo>
                                <a:lnTo>
                                  <a:pt x="288" y="120"/>
                                </a:lnTo>
                                <a:lnTo>
                                  <a:pt x="326" y="120"/>
                                </a:lnTo>
                                <a:lnTo>
                                  <a:pt x="326" y="106"/>
                                </a:lnTo>
                                <a:close/>
                                <a:moveTo>
                                  <a:pt x="163" y="125"/>
                                </a:moveTo>
                                <a:lnTo>
                                  <a:pt x="129" y="125"/>
                                </a:lnTo>
                                <a:lnTo>
                                  <a:pt x="129" y="149"/>
                                </a:lnTo>
                                <a:lnTo>
                                  <a:pt x="163" y="149"/>
                                </a:lnTo>
                                <a:lnTo>
                                  <a:pt x="163" y="125"/>
                                </a:lnTo>
                                <a:close/>
                                <a:moveTo>
                                  <a:pt x="96" y="10"/>
                                </a:moveTo>
                                <a:lnTo>
                                  <a:pt x="81" y="10"/>
                                </a:lnTo>
                                <a:lnTo>
                                  <a:pt x="81" y="48"/>
                                </a:lnTo>
                                <a:lnTo>
                                  <a:pt x="120" y="48"/>
                                </a:lnTo>
                                <a:lnTo>
                                  <a:pt x="120" y="86"/>
                                </a:lnTo>
                                <a:lnTo>
                                  <a:pt x="163" y="86"/>
                                </a:lnTo>
                                <a:lnTo>
                                  <a:pt x="163" y="110"/>
                                </a:lnTo>
                                <a:lnTo>
                                  <a:pt x="182" y="110"/>
                                </a:lnTo>
                                <a:lnTo>
                                  <a:pt x="182" y="130"/>
                                </a:lnTo>
                                <a:lnTo>
                                  <a:pt x="206" y="130"/>
                                </a:lnTo>
                                <a:lnTo>
                                  <a:pt x="206" y="120"/>
                                </a:lnTo>
                                <a:lnTo>
                                  <a:pt x="220" y="106"/>
                                </a:lnTo>
                                <a:lnTo>
                                  <a:pt x="326" y="106"/>
                                </a:lnTo>
                                <a:lnTo>
                                  <a:pt x="326" y="67"/>
                                </a:lnTo>
                                <a:lnTo>
                                  <a:pt x="168" y="67"/>
                                </a:lnTo>
                                <a:lnTo>
                                  <a:pt x="168" y="62"/>
                                </a:lnTo>
                                <a:lnTo>
                                  <a:pt x="158" y="62"/>
                                </a:lnTo>
                                <a:lnTo>
                                  <a:pt x="158" y="14"/>
                                </a:lnTo>
                                <a:lnTo>
                                  <a:pt x="129" y="14"/>
                                </a:lnTo>
                                <a:lnTo>
                                  <a:pt x="96" y="10"/>
                                </a:lnTo>
                                <a:close/>
                                <a:moveTo>
                                  <a:pt x="460" y="120"/>
                                </a:moveTo>
                                <a:lnTo>
                                  <a:pt x="432" y="120"/>
                                </a:lnTo>
                                <a:lnTo>
                                  <a:pt x="432" y="125"/>
                                </a:lnTo>
                                <a:lnTo>
                                  <a:pt x="460" y="125"/>
                                </a:lnTo>
                                <a:lnTo>
                                  <a:pt x="460" y="120"/>
                                </a:lnTo>
                                <a:close/>
                                <a:moveTo>
                                  <a:pt x="427" y="110"/>
                                </a:moveTo>
                                <a:lnTo>
                                  <a:pt x="379" y="110"/>
                                </a:lnTo>
                                <a:lnTo>
                                  <a:pt x="374" y="120"/>
                                </a:lnTo>
                                <a:lnTo>
                                  <a:pt x="427" y="120"/>
                                </a:lnTo>
                                <a:lnTo>
                                  <a:pt x="427" y="110"/>
                                </a:lnTo>
                                <a:close/>
                                <a:moveTo>
                                  <a:pt x="432" y="110"/>
                                </a:moveTo>
                                <a:lnTo>
                                  <a:pt x="427" y="110"/>
                                </a:lnTo>
                                <a:lnTo>
                                  <a:pt x="427" y="120"/>
                                </a:lnTo>
                                <a:lnTo>
                                  <a:pt x="432" y="120"/>
                                </a:lnTo>
                                <a:lnTo>
                                  <a:pt x="432" y="110"/>
                                </a:lnTo>
                                <a:close/>
                                <a:moveTo>
                                  <a:pt x="326" y="58"/>
                                </a:moveTo>
                                <a:lnTo>
                                  <a:pt x="254" y="58"/>
                                </a:lnTo>
                                <a:lnTo>
                                  <a:pt x="254" y="67"/>
                                </a:lnTo>
                                <a:lnTo>
                                  <a:pt x="326" y="67"/>
                                </a:lnTo>
                                <a:lnTo>
                                  <a:pt x="326" y="58"/>
                                </a:lnTo>
                                <a:close/>
                                <a:moveTo>
                                  <a:pt x="427" y="14"/>
                                </a:moveTo>
                                <a:lnTo>
                                  <a:pt x="379" y="14"/>
                                </a:lnTo>
                                <a:lnTo>
                                  <a:pt x="379" y="19"/>
                                </a:lnTo>
                                <a:lnTo>
                                  <a:pt x="427" y="19"/>
                                </a:lnTo>
                                <a:lnTo>
                                  <a:pt x="427" y="14"/>
                                </a:lnTo>
                                <a:close/>
                                <a:moveTo>
                                  <a:pt x="484" y="547"/>
                                </a:moveTo>
                                <a:lnTo>
                                  <a:pt x="441" y="547"/>
                                </a:lnTo>
                                <a:lnTo>
                                  <a:pt x="441" y="581"/>
                                </a:lnTo>
                                <a:lnTo>
                                  <a:pt x="484" y="581"/>
                                </a:lnTo>
                                <a:lnTo>
                                  <a:pt x="484" y="547"/>
                                </a:lnTo>
                                <a:close/>
                                <a:moveTo>
                                  <a:pt x="273" y="523"/>
                                </a:moveTo>
                                <a:lnTo>
                                  <a:pt x="268" y="523"/>
                                </a:lnTo>
                                <a:lnTo>
                                  <a:pt x="268" y="542"/>
                                </a:lnTo>
                                <a:lnTo>
                                  <a:pt x="273" y="547"/>
                                </a:lnTo>
                                <a:lnTo>
                                  <a:pt x="273" y="523"/>
                                </a:lnTo>
                                <a:close/>
                                <a:moveTo>
                                  <a:pt x="345" y="398"/>
                                </a:moveTo>
                                <a:lnTo>
                                  <a:pt x="326" y="398"/>
                                </a:lnTo>
                                <a:lnTo>
                                  <a:pt x="326" y="442"/>
                                </a:lnTo>
                                <a:lnTo>
                                  <a:pt x="307" y="442"/>
                                </a:lnTo>
                                <a:lnTo>
                                  <a:pt x="302" y="446"/>
                                </a:lnTo>
                                <a:lnTo>
                                  <a:pt x="292" y="451"/>
                                </a:lnTo>
                                <a:lnTo>
                                  <a:pt x="288" y="456"/>
                                </a:lnTo>
                                <a:lnTo>
                                  <a:pt x="278" y="461"/>
                                </a:lnTo>
                                <a:lnTo>
                                  <a:pt x="273" y="470"/>
                                </a:lnTo>
                                <a:lnTo>
                                  <a:pt x="273" y="480"/>
                                </a:lnTo>
                                <a:lnTo>
                                  <a:pt x="268" y="504"/>
                                </a:lnTo>
                                <a:lnTo>
                                  <a:pt x="259" y="523"/>
                                </a:lnTo>
                                <a:lnTo>
                                  <a:pt x="369" y="523"/>
                                </a:lnTo>
                                <a:lnTo>
                                  <a:pt x="369" y="547"/>
                                </a:lnTo>
                                <a:lnTo>
                                  <a:pt x="379" y="547"/>
                                </a:lnTo>
                                <a:lnTo>
                                  <a:pt x="379" y="533"/>
                                </a:lnTo>
                                <a:lnTo>
                                  <a:pt x="432" y="533"/>
                                </a:lnTo>
                                <a:lnTo>
                                  <a:pt x="432" y="504"/>
                                </a:lnTo>
                                <a:lnTo>
                                  <a:pt x="379" y="504"/>
                                </a:lnTo>
                                <a:lnTo>
                                  <a:pt x="345" y="442"/>
                                </a:lnTo>
                                <a:lnTo>
                                  <a:pt x="345" y="398"/>
                                </a:lnTo>
                                <a:close/>
                                <a:moveTo>
                                  <a:pt x="484" y="331"/>
                                </a:moveTo>
                                <a:lnTo>
                                  <a:pt x="379" y="331"/>
                                </a:lnTo>
                                <a:lnTo>
                                  <a:pt x="379" y="504"/>
                                </a:lnTo>
                                <a:lnTo>
                                  <a:pt x="432" y="504"/>
                                </a:lnTo>
                                <a:lnTo>
                                  <a:pt x="432" y="389"/>
                                </a:lnTo>
                                <a:lnTo>
                                  <a:pt x="484" y="389"/>
                                </a:lnTo>
                                <a:lnTo>
                                  <a:pt x="484" y="331"/>
                                </a:lnTo>
                                <a:close/>
                                <a:moveTo>
                                  <a:pt x="484" y="442"/>
                                </a:moveTo>
                                <a:lnTo>
                                  <a:pt x="475" y="446"/>
                                </a:lnTo>
                                <a:lnTo>
                                  <a:pt x="475" y="494"/>
                                </a:lnTo>
                                <a:lnTo>
                                  <a:pt x="484" y="494"/>
                                </a:lnTo>
                                <a:lnTo>
                                  <a:pt x="484" y="442"/>
                                </a:lnTo>
                                <a:close/>
                                <a:moveTo>
                                  <a:pt x="268" y="331"/>
                                </a:moveTo>
                                <a:lnTo>
                                  <a:pt x="254" y="331"/>
                                </a:lnTo>
                                <a:lnTo>
                                  <a:pt x="254" y="394"/>
                                </a:lnTo>
                                <a:lnTo>
                                  <a:pt x="273" y="394"/>
                                </a:lnTo>
                                <a:lnTo>
                                  <a:pt x="273" y="346"/>
                                </a:lnTo>
                                <a:lnTo>
                                  <a:pt x="268" y="331"/>
                                </a:lnTo>
                                <a:close/>
                                <a:moveTo>
                                  <a:pt x="38" y="43"/>
                                </a:moveTo>
                                <a:lnTo>
                                  <a:pt x="4" y="43"/>
                                </a:lnTo>
                                <a:lnTo>
                                  <a:pt x="4" y="115"/>
                                </a:lnTo>
                                <a:lnTo>
                                  <a:pt x="0" y="120"/>
                                </a:lnTo>
                                <a:lnTo>
                                  <a:pt x="4" y="120"/>
                                </a:lnTo>
                                <a:lnTo>
                                  <a:pt x="4" y="226"/>
                                </a:lnTo>
                                <a:lnTo>
                                  <a:pt x="43" y="226"/>
                                </a:lnTo>
                                <a:lnTo>
                                  <a:pt x="38" y="120"/>
                                </a:lnTo>
                                <a:lnTo>
                                  <a:pt x="38" y="43"/>
                                </a:lnTo>
                                <a:close/>
                                <a:moveTo>
                                  <a:pt x="24" y="0"/>
                                </a:moveTo>
                                <a:lnTo>
                                  <a:pt x="0" y="0"/>
                                </a:lnTo>
                                <a:lnTo>
                                  <a:pt x="0" y="14"/>
                                </a:lnTo>
                                <a:lnTo>
                                  <a:pt x="24" y="14"/>
                                </a:lnTo>
                                <a:lnTo>
                                  <a:pt x="24" y="0"/>
                                </a:lnTo>
                                <a:close/>
                                <a:moveTo>
                                  <a:pt x="235" y="331"/>
                                </a:moveTo>
                                <a:lnTo>
                                  <a:pt x="216" y="331"/>
                                </a:lnTo>
                                <a:lnTo>
                                  <a:pt x="220" y="336"/>
                                </a:lnTo>
                                <a:lnTo>
                                  <a:pt x="235" y="336"/>
                                </a:lnTo>
                                <a:lnTo>
                                  <a:pt x="235" y="331"/>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9" name="AutoShape 2538"/>
                        <wps:cNvSpPr>
                          <a:spLocks/>
                        </wps:cNvSpPr>
                        <wps:spPr bwMode="auto">
                          <a:xfrm>
                            <a:off x="-82" y="15840"/>
                            <a:ext cx="485" cy="572"/>
                          </a:xfrm>
                          <a:custGeom>
                            <a:avLst/>
                            <a:gdLst>
                              <a:gd name="T0" fmla="+- 0 7349 -82"/>
                              <a:gd name="T1" fmla="*/ T0 w 485"/>
                              <a:gd name="T2" fmla="+- 0 9911 15840"/>
                              <a:gd name="T3" fmla="*/ 9911 h 572"/>
                              <a:gd name="T4" fmla="+- 0 7378 -82"/>
                              <a:gd name="T5" fmla="*/ T4 w 485"/>
                              <a:gd name="T6" fmla="+- 0 9959 15840"/>
                              <a:gd name="T7" fmla="*/ 9959 h 572"/>
                              <a:gd name="T8" fmla="+- 0 7474 -82"/>
                              <a:gd name="T9" fmla="*/ T8 w 485"/>
                              <a:gd name="T10" fmla="+- 0 9964 15840"/>
                              <a:gd name="T11" fmla="*/ 9964 h 572"/>
                              <a:gd name="T12" fmla="+- 0 7512 -82"/>
                              <a:gd name="T13" fmla="*/ T12 w 485"/>
                              <a:gd name="T14" fmla="+- 0 9955 15840"/>
                              <a:gd name="T15" fmla="*/ 9955 h 572"/>
                              <a:gd name="T16" fmla="+- 0 7536 -82"/>
                              <a:gd name="T17" fmla="*/ T16 w 485"/>
                              <a:gd name="T18" fmla="+- 0 10017 15840"/>
                              <a:gd name="T19" fmla="*/ 10017 h 572"/>
                              <a:gd name="T20" fmla="+- 0 7584 -82"/>
                              <a:gd name="T21" fmla="*/ T20 w 485"/>
                              <a:gd name="T22" fmla="+- 0 10070 15840"/>
                              <a:gd name="T23" fmla="*/ 10070 h 572"/>
                              <a:gd name="T24" fmla="+- 0 7560 -82"/>
                              <a:gd name="T25" fmla="*/ T24 w 485"/>
                              <a:gd name="T26" fmla="+- 0 10123 15840"/>
                              <a:gd name="T27" fmla="*/ 10123 h 572"/>
                              <a:gd name="T28" fmla="+- 0 7488 -82"/>
                              <a:gd name="T29" fmla="*/ T28 w 485"/>
                              <a:gd name="T30" fmla="+- 0 10142 15840"/>
                              <a:gd name="T31" fmla="*/ 10142 h 572"/>
                              <a:gd name="T32" fmla="+- 0 7493 -82"/>
                              <a:gd name="T33" fmla="*/ T32 w 485"/>
                              <a:gd name="T34" fmla="+- 0 10171 15840"/>
                              <a:gd name="T35" fmla="*/ 10171 h 572"/>
                              <a:gd name="T36" fmla="+- 0 7488 -82"/>
                              <a:gd name="T37" fmla="*/ T36 w 485"/>
                              <a:gd name="T38" fmla="+- 0 10185 15840"/>
                              <a:gd name="T39" fmla="*/ 10185 h 572"/>
                              <a:gd name="T40" fmla="+- 0 7455 -82"/>
                              <a:gd name="T41" fmla="*/ T40 w 485"/>
                              <a:gd name="T42" fmla="+- 0 10171 15840"/>
                              <a:gd name="T43" fmla="*/ 10171 h 572"/>
                              <a:gd name="T44" fmla="+- 0 7440 -82"/>
                              <a:gd name="T45" fmla="*/ T44 w 485"/>
                              <a:gd name="T46" fmla="+- 0 10070 15840"/>
                              <a:gd name="T47" fmla="*/ 10070 h 572"/>
                              <a:gd name="T48" fmla="+- 0 7488 -82"/>
                              <a:gd name="T49" fmla="*/ T48 w 485"/>
                              <a:gd name="T50" fmla="+- 0 10017 15840"/>
                              <a:gd name="T51" fmla="*/ 10017 h 572"/>
                              <a:gd name="T52" fmla="+- 0 7488 -82"/>
                              <a:gd name="T53" fmla="*/ T52 w 485"/>
                              <a:gd name="T54" fmla="+- 0 10003 15840"/>
                              <a:gd name="T55" fmla="*/ 10003 h 572"/>
                              <a:gd name="T56" fmla="+- 0 7426 -82"/>
                              <a:gd name="T57" fmla="*/ T56 w 485"/>
                              <a:gd name="T58" fmla="+- 0 10027 15840"/>
                              <a:gd name="T59" fmla="*/ 10027 h 572"/>
                              <a:gd name="T60" fmla="+- 0 7402 -82"/>
                              <a:gd name="T61" fmla="*/ T60 w 485"/>
                              <a:gd name="T62" fmla="+- 0 10007 15840"/>
                              <a:gd name="T63" fmla="*/ 10007 h 572"/>
                              <a:gd name="T64" fmla="+- 0 7340 -82"/>
                              <a:gd name="T65" fmla="*/ T64 w 485"/>
                              <a:gd name="T66" fmla="+- 0 9983 15840"/>
                              <a:gd name="T67" fmla="*/ 9983 h 572"/>
                              <a:gd name="T68" fmla="+- 0 7301 -82"/>
                              <a:gd name="T69" fmla="*/ T68 w 485"/>
                              <a:gd name="T70" fmla="+- 0 9907 15840"/>
                              <a:gd name="T71" fmla="*/ 9907 h 572"/>
                              <a:gd name="T72" fmla="+- 0 7637 -82"/>
                              <a:gd name="T73" fmla="*/ T72 w 485"/>
                              <a:gd name="T74" fmla="+- 0 10228 15840"/>
                              <a:gd name="T75" fmla="*/ 10228 h 572"/>
                              <a:gd name="T76" fmla="+- 0 7666 -82"/>
                              <a:gd name="T77" fmla="*/ T76 w 485"/>
                              <a:gd name="T78" fmla="+- 0 10228 15840"/>
                              <a:gd name="T79" fmla="*/ 10228 h 572"/>
                              <a:gd name="T80" fmla="+- 0 7704 -82"/>
                              <a:gd name="T81" fmla="*/ T80 w 485"/>
                              <a:gd name="T82" fmla="+- 0 10233 15840"/>
                              <a:gd name="T83" fmla="*/ 10233 h 572"/>
                              <a:gd name="T84" fmla="+- 0 7704 -82"/>
                              <a:gd name="T85" fmla="*/ T84 w 485"/>
                              <a:gd name="T86" fmla="+- 0 10276 15840"/>
                              <a:gd name="T87" fmla="*/ 10276 h 572"/>
                              <a:gd name="T88" fmla="+- 0 7652 -82"/>
                              <a:gd name="T89" fmla="*/ T88 w 485"/>
                              <a:gd name="T90" fmla="+- 0 10339 15840"/>
                              <a:gd name="T91" fmla="*/ 10339 h 572"/>
                              <a:gd name="T92" fmla="+- 0 7599 -82"/>
                              <a:gd name="T93" fmla="*/ T92 w 485"/>
                              <a:gd name="T94" fmla="+- 0 10444 15840"/>
                              <a:gd name="T95" fmla="*/ 10444 h 572"/>
                              <a:gd name="T96" fmla="+- 0 7493 -82"/>
                              <a:gd name="T97" fmla="*/ T96 w 485"/>
                              <a:gd name="T98" fmla="+- 0 10420 15840"/>
                              <a:gd name="T99" fmla="*/ 10420 h 572"/>
                              <a:gd name="T100" fmla="+- 0 7488 -82"/>
                              <a:gd name="T101" fmla="*/ T100 w 485"/>
                              <a:gd name="T102" fmla="+- 0 10439 15840"/>
                              <a:gd name="T103" fmla="*/ 10439 h 572"/>
                              <a:gd name="T104" fmla="+- 0 7488 -82"/>
                              <a:gd name="T105" fmla="*/ T104 w 485"/>
                              <a:gd name="T106" fmla="+- 0 10401 15840"/>
                              <a:gd name="T107" fmla="*/ 10401 h 572"/>
                              <a:gd name="T108" fmla="+- 0 7493 -82"/>
                              <a:gd name="T109" fmla="*/ T108 w 485"/>
                              <a:gd name="T110" fmla="+- 0 10367 15840"/>
                              <a:gd name="T111" fmla="*/ 10367 h 572"/>
                              <a:gd name="T112" fmla="+- 0 7512 -82"/>
                              <a:gd name="T113" fmla="*/ T112 w 485"/>
                              <a:gd name="T114" fmla="+- 0 10348 15840"/>
                              <a:gd name="T115" fmla="*/ 10348 h 572"/>
                              <a:gd name="T116" fmla="+- 0 7532 -82"/>
                              <a:gd name="T117" fmla="*/ T116 w 485"/>
                              <a:gd name="T118" fmla="+- 0 10339 15840"/>
                              <a:gd name="T119" fmla="*/ 10339 h 572"/>
                              <a:gd name="T120" fmla="+- 0 7546 -82"/>
                              <a:gd name="T121" fmla="*/ T120 w 485"/>
                              <a:gd name="T122" fmla="+- 0 10295 15840"/>
                              <a:gd name="T123" fmla="*/ 10295 h 572"/>
                              <a:gd name="T124" fmla="+- 0 7599 -82"/>
                              <a:gd name="T125" fmla="*/ T124 w 485"/>
                              <a:gd name="T126" fmla="+- 0 10401 15840"/>
                              <a:gd name="T127" fmla="*/ 10401 h 572"/>
                              <a:gd name="T128" fmla="+- 0 7599 -82"/>
                              <a:gd name="T129" fmla="*/ T128 w 485"/>
                              <a:gd name="T130" fmla="+- 0 10271 15840"/>
                              <a:gd name="T131" fmla="*/ 10271 h 572"/>
                              <a:gd name="T132" fmla="+- 0 7253 -82"/>
                              <a:gd name="T133" fmla="*/ T132 w 485"/>
                              <a:gd name="T134" fmla="+- 0 10123 15840"/>
                              <a:gd name="T135" fmla="*/ 10123 h 572"/>
                              <a:gd name="T136" fmla="+- 0 7220 -82"/>
                              <a:gd name="T137" fmla="*/ T136 w 485"/>
                              <a:gd name="T138" fmla="+- 0 10017 15840"/>
                              <a:gd name="T139" fmla="*/ 10017 h 572"/>
                              <a:gd name="T140" fmla="+- 0 7224 -82"/>
                              <a:gd name="T141" fmla="*/ T140 w 485"/>
                              <a:gd name="T142" fmla="+- 0 9940 15840"/>
                              <a:gd name="T143" fmla="*/ 9940 h 572"/>
                              <a:gd name="T144" fmla="+- 0 7263 -82"/>
                              <a:gd name="T145" fmla="*/ T144 w 485"/>
                              <a:gd name="T146" fmla="+- 0 10123 15840"/>
                              <a:gd name="T147" fmla="*/ 10123 h 572"/>
                              <a:gd name="T148" fmla="+- 0 7676 -82"/>
                              <a:gd name="T149" fmla="*/ T148 w 485"/>
                              <a:gd name="T150" fmla="+- 0 10108 15840"/>
                              <a:gd name="T151" fmla="*/ 10108 h 572"/>
                              <a:gd name="T152" fmla="+- 0 7704 -82"/>
                              <a:gd name="T153" fmla="*/ T152 w 485"/>
                              <a:gd name="T154" fmla="+- 0 10123 15840"/>
                              <a:gd name="T155" fmla="*/ 10123 h 572"/>
                              <a:gd name="T156" fmla="+- 0 7628 -82"/>
                              <a:gd name="T157" fmla="*/ T156 w 485"/>
                              <a:gd name="T158" fmla="+- 0 10147 15840"/>
                              <a:gd name="T159" fmla="*/ 10147 h 572"/>
                              <a:gd name="T160" fmla="+- 0 7652 -82"/>
                              <a:gd name="T161" fmla="*/ T160 w 485"/>
                              <a:gd name="T162" fmla="+- 0 10108 15840"/>
                              <a:gd name="T163" fmla="*/ 10108 h 572"/>
                              <a:gd name="T164" fmla="+- 0 7704 -82"/>
                              <a:gd name="T165" fmla="*/ T164 w 485"/>
                              <a:gd name="T166" fmla="+- 0 10463 15840"/>
                              <a:gd name="T167" fmla="*/ 10463 h 572"/>
                              <a:gd name="T168" fmla="+- 0 7661 -82"/>
                              <a:gd name="T169" fmla="*/ T168 w 485"/>
                              <a:gd name="T170" fmla="+- 0 10478 15840"/>
                              <a:gd name="T171" fmla="*/ 10478 h 572"/>
                              <a:gd name="T172" fmla="+- 0 7474 -82"/>
                              <a:gd name="T173" fmla="*/ T172 w 485"/>
                              <a:gd name="T174" fmla="+- 0 10228 15840"/>
                              <a:gd name="T175" fmla="*/ 10228 h 572"/>
                              <a:gd name="T176" fmla="+- 0 7493 -82"/>
                              <a:gd name="T177" fmla="*/ T176 w 485"/>
                              <a:gd name="T178" fmla="+- 0 10257 15840"/>
                              <a:gd name="T179" fmla="*/ 10257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85" h="572">
                                <a:moveTo>
                                  <a:pt x="7383" y="-5933"/>
                                </a:moveTo>
                                <a:lnTo>
                                  <a:pt x="7398" y="-5933"/>
                                </a:lnTo>
                                <a:lnTo>
                                  <a:pt x="7431" y="-5929"/>
                                </a:lnTo>
                                <a:lnTo>
                                  <a:pt x="7460" y="-5929"/>
                                </a:lnTo>
                                <a:lnTo>
                                  <a:pt x="7460" y="-5885"/>
                                </a:lnTo>
                                <a:lnTo>
                                  <a:pt x="7460" y="-5881"/>
                                </a:lnTo>
                                <a:lnTo>
                                  <a:pt x="7470" y="-5881"/>
                                </a:lnTo>
                                <a:lnTo>
                                  <a:pt x="7470" y="-5876"/>
                                </a:lnTo>
                                <a:lnTo>
                                  <a:pt x="7556" y="-5876"/>
                                </a:lnTo>
                                <a:lnTo>
                                  <a:pt x="7556" y="-5885"/>
                                </a:lnTo>
                                <a:lnTo>
                                  <a:pt x="7570" y="-5885"/>
                                </a:lnTo>
                                <a:lnTo>
                                  <a:pt x="7594" y="-5885"/>
                                </a:lnTo>
                                <a:lnTo>
                                  <a:pt x="7628" y="-5885"/>
                                </a:lnTo>
                                <a:lnTo>
                                  <a:pt x="7628" y="-5823"/>
                                </a:lnTo>
                                <a:lnTo>
                                  <a:pt x="7618" y="-5823"/>
                                </a:lnTo>
                                <a:lnTo>
                                  <a:pt x="7590" y="-5823"/>
                                </a:lnTo>
                                <a:lnTo>
                                  <a:pt x="7590" y="-5770"/>
                                </a:lnTo>
                                <a:lnTo>
                                  <a:pt x="7666" y="-5770"/>
                                </a:lnTo>
                                <a:lnTo>
                                  <a:pt x="7676" y="-5785"/>
                                </a:lnTo>
                                <a:lnTo>
                                  <a:pt x="7681" y="-5717"/>
                                </a:lnTo>
                                <a:lnTo>
                                  <a:pt x="7642" y="-5717"/>
                                </a:lnTo>
                                <a:lnTo>
                                  <a:pt x="7570" y="-5717"/>
                                </a:lnTo>
                                <a:lnTo>
                                  <a:pt x="7570" y="-5713"/>
                                </a:lnTo>
                                <a:lnTo>
                                  <a:pt x="7570" y="-5698"/>
                                </a:lnTo>
                                <a:lnTo>
                                  <a:pt x="7575" y="-5684"/>
                                </a:lnTo>
                                <a:lnTo>
                                  <a:pt x="7575" y="-5674"/>
                                </a:lnTo>
                                <a:lnTo>
                                  <a:pt x="7575" y="-5669"/>
                                </a:lnTo>
                                <a:lnTo>
                                  <a:pt x="7556" y="-5669"/>
                                </a:lnTo>
                                <a:lnTo>
                                  <a:pt x="7556" y="-5655"/>
                                </a:lnTo>
                                <a:lnTo>
                                  <a:pt x="7570" y="-5655"/>
                                </a:lnTo>
                                <a:lnTo>
                                  <a:pt x="7570" y="-5645"/>
                                </a:lnTo>
                                <a:lnTo>
                                  <a:pt x="7537" y="-5645"/>
                                </a:lnTo>
                                <a:lnTo>
                                  <a:pt x="7537" y="-5669"/>
                                </a:lnTo>
                                <a:lnTo>
                                  <a:pt x="7522" y="-5669"/>
                                </a:lnTo>
                                <a:lnTo>
                                  <a:pt x="7522" y="-5717"/>
                                </a:lnTo>
                                <a:lnTo>
                                  <a:pt x="7522" y="-5770"/>
                                </a:lnTo>
                                <a:lnTo>
                                  <a:pt x="7570" y="-5770"/>
                                </a:lnTo>
                                <a:lnTo>
                                  <a:pt x="7570" y="-5785"/>
                                </a:lnTo>
                                <a:lnTo>
                                  <a:pt x="7570" y="-5823"/>
                                </a:lnTo>
                                <a:lnTo>
                                  <a:pt x="7570" y="-5828"/>
                                </a:lnTo>
                                <a:lnTo>
                                  <a:pt x="7570" y="-5833"/>
                                </a:lnTo>
                                <a:lnTo>
                                  <a:pt x="7570" y="-5837"/>
                                </a:lnTo>
                                <a:lnTo>
                                  <a:pt x="7522" y="-5837"/>
                                </a:lnTo>
                                <a:lnTo>
                                  <a:pt x="7508" y="-5823"/>
                                </a:lnTo>
                                <a:lnTo>
                                  <a:pt x="7508" y="-5813"/>
                                </a:lnTo>
                                <a:lnTo>
                                  <a:pt x="7484" y="-5813"/>
                                </a:lnTo>
                                <a:lnTo>
                                  <a:pt x="7484" y="-5823"/>
                                </a:lnTo>
                                <a:lnTo>
                                  <a:pt x="7484" y="-5833"/>
                                </a:lnTo>
                                <a:lnTo>
                                  <a:pt x="7465" y="-5833"/>
                                </a:lnTo>
                                <a:lnTo>
                                  <a:pt x="7465" y="-5857"/>
                                </a:lnTo>
                                <a:lnTo>
                                  <a:pt x="7422" y="-5857"/>
                                </a:lnTo>
                                <a:lnTo>
                                  <a:pt x="7422" y="-5895"/>
                                </a:lnTo>
                                <a:lnTo>
                                  <a:pt x="7383" y="-5895"/>
                                </a:lnTo>
                                <a:lnTo>
                                  <a:pt x="7383" y="-5933"/>
                                </a:lnTo>
                                <a:close/>
                                <a:moveTo>
                                  <a:pt x="7681" y="-5612"/>
                                </a:moveTo>
                                <a:lnTo>
                                  <a:pt x="7695" y="-5612"/>
                                </a:lnTo>
                                <a:lnTo>
                                  <a:pt x="7719" y="-5612"/>
                                </a:lnTo>
                                <a:lnTo>
                                  <a:pt x="7729" y="-5612"/>
                                </a:lnTo>
                                <a:lnTo>
                                  <a:pt x="7738" y="-5612"/>
                                </a:lnTo>
                                <a:lnTo>
                                  <a:pt x="7748" y="-5612"/>
                                </a:lnTo>
                                <a:lnTo>
                                  <a:pt x="7767" y="-5612"/>
                                </a:lnTo>
                                <a:lnTo>
                                  <a:pt x="7786" y="-5612"/>
                                </a:lnTo>
                                <a:lnTo>
                                  <a:pt x="7786" y="-5607"/>
                                </a:lnTo>
                                <a:lnTo>
                                  <a:pt x="7786" y="-5588"/>
                                </a:lnTo>
                                <a:lnTo>
                                  <a:pt x="7786" y="-5569"/>
                                </a:lnTo>
                                <a:lnTo>
                                  <a:pt x="7786" y="-5564"/>
                                </a:lnTo>
                                <a:lnTo>
                                  <a:pt x="7786" y="-5554"/>
                                </a:lnTo>
                                <a:lnTo>
                                  <a:pt x="7734" y="-5554"/>
                                </a:lnTo>
                                <a:lnTo>
                                  <a:pt x="7734" y="-5501"/>
                                </a:lnTo>
                                <a:lnTo>
                                  <a:pt x="7734" y="-5410"/>
                                </a:lnTo>
                                <a:lnTo>
                                  <a:pt x="7681" y="-5410"/>
                                </a:lnTo>
                                <a:lnTo>
                                  <a:pt x="7681" y="-5396"/>
                                </a:lnTo>
                                <a:lnTo>
                                  <a:pt x="7671" y="-5396"/>
                                </a:lnTo>
                                <a:lnTo>
                                  <a:pt x="7671" y="-5420"/>
                                </a:lnTo>
                                <a:lnTo>
                                  <a:pt x="7575" y="-5420"/>
                                </a:lnTo>
                                <a:lnTo>
                                  <a:pt x="7575" y="-5401"/>
                                </a:lnTo>
                                <a:lnTo>
                                  <a:pt x="7575" y="-5396"/>
                                </a:lnTo>
                                <a:lnTo>
                                  <a:pt x="7570" y="-5401"/>
                                </a:lnTo>
                                <a:lnTo>
                                  <a:pt x="7570" y="-5420"/>
                                </a:lnTo>
                                <a:lnTo>
                                  <a:pt x="7561" y="-5420"/>
                                </a:lnTo>
                                <a:lnTo>
                                  <a:pt x="7570" y="-5439"/>
                                </a:lnTo>
                                <a:lnTo>
                                  <a:pt x="7575" y="-5463"/>
                                </a:lnTo>
                                <a:lnTo>
                                  <a:pt x="7575" y="-5468"/>
                                </a:lnTo>
                                <a:lnTo>
                                  <a:pt x="7575" y="-5473"/>
                                </a:lnTo>
                                <a:lnTo>
                                  <a:pt x="7580" y="-5482"/>
                                </a:lnTo>
                                <a:lnTo>
                                  <a:pt x="7590" y="-5487"/>
                                </a:lnTo>
                                <a:lnTo>
                                  <a:pt x="7594" y="-5492"/>
                                </a:lnTo>
                                <a:lnTo>
                                  <a:pt x="7604" y="-5497"/>
                                </a:lnTo>
                                <a:lnTo>
                                  <a:pt x="7609" y="-5501"/>
                                </a:lnTo>
                                <a:lnTo>
                                  <a:pt x="7614" y="-5501"/>
                                </a:lnTo>
                                <a:lnTo>
                                  <a:pt x="7623" y="-5501"/>
                                </a:lnTo>
                                <a:lnTo>
                                  <a:pt x="7628" y="-5501"/>
                                </a:lnTo>
                                <a:lnTo>
                                  <a:pt x="7628" y="-5545"/>
                                </a:lnTo>
                                <a:lnTo>
                                  <a:pt x="7647" y="-5545"/>
                                </a:lnTo>
                                <a:lnTo>
                                  <a:pt x="7647" y="-5501"/>
                                </a:lnTo>
                                <a:lnTo>
                                  <a:pt x="7681" y="-5439"/>
                                </a:lnTo>
                                <a:lnTo>
                                  <a:pt x="7681" y="-5453"/>
                                </a:lnTo>
                                <a:lnTo>
                                  <a:pt x="7681" y="-5501"/>
                                </a:lnTo>
                                <a:lnTo>
                                  <a:pt x="7681" y="-5569"/>
                                </a:lnTo>
                                <a:lnTo>
                                  <a:pt x="7681" y="-5583"/>
                                </a:lnTo>
                                <a:lnTo>
                                  <a:pt x="7681" y="-5612"/>
                                </a:lnTo>
                                <a:close/>
                                <a:moveTo>
                                  <a:pt x="7335" y="-5717"/>
                                </a:moveTo>
                                <a:lnTo>
                                  <a:pt x="7306" y="-5717"/>
                                </a:lnTo>
                                <a:lnTo>
                                  <a:pt x="7306" y="-5823"/>
                                </a:lnTo>
                                <a:lnTo>
                                  <a:pt x="7302" y="-5823"/>
                                </a:lnTo>
                                <a:lnTo>
                                  <a:pt x="7306" y="-5828"/>
                                </a:lnTo>
                                <a:lnTo>
                                  <a:pt x="7306" y="-5881"/>
                                </a:lnTo>
                                <a:lnTo>
                                  <a:pt x="7306" y="-5900"/>
                                </a:lnTo>
                                <a:lnTo>
                                  <a:pt x="7340" y="-5900"/>
                                </a:lnTo>
                                <a:lnTo>
                                  <a:pt x="7340" y="-5823"/>
                                </a:lnTo>
                                <a:lnTo>
                                  <a:pt x="7345" y="-5717"/>
                                </a:lnTo>
                                <a:lnTo>
                                  <a:pt x="7335" y="-5717"/>
                                </a:lnTo>
                                <a:close/>
                                <a:moveTo>
                                  <a:pt x="7734" y="-5732"/>
                                </a:moveTo>
                                <a:lnTo>
                                  <a:pt x="7758" y="-5732"/>
                                </a:lnTo>
                                <a:lnTo>
                                  <a:pt x="7758" y="-5717"/>
                                </a:lnTo>
                                <a:lnTo>
                                  <a:pt x="7772" y="-5717"/>
                                </a:lnTo>
                                <a:lnTo>
                                  <a:pt x="7786" y="-5717"/>
                                </a:lnTo>
                                <a:lnTo>
                                  <a:pt x="7786" y="-5708"/>
                                </a:lnTo>
                                <a:lnTo>
                                  <a:pt x="7786" y="-5693"/>
                                </a:lnTo>
                                <a:lnTo>
                                  <a:pt x="7710" y="-5693"/>
                                </a:lnTo>
                                <a:lnTo>
                                  <a:pt x="7710" y="-5717"/>
                                </a:lnTo>
                                <a:lnTo>
                                  <a:pt x="7734" y="-5717"/>
                                </a:lnTo>
                                <a:lnTo>
                                  <a:pt x="7734" y="-5732"/>
                                </a:lnTo>
                                <a:close/>
                                <a:moveTo>
                                  <a:pt x="7743" y="-5396"/>
                                </a:moveTo>
                                <a:lnTo>
                                  <a:pt x="7786" y="-5396"/>
                                </a:lnTo>
                                <a:lnTo>
                                  <a:pt x="7786" y="-5377"/>
                                </a:lnTo>
                                <a:lnTo>
                                  <a:pt x="7786" y="-5372"/>
                                </a:lnTo>
                                <a:lnTo>
                                  <a:pt x="7786" y="-5362"/>
                                </a:lnTo>
                                <a:lnTo>
                                  <a:pt x="7743" y="-5362"/>
                                </a:lnTo>
                                <a:lnTo>
                                  <a:pt x="7743" y="-5396"/>
                                </a:lnTo>
                                <a:close/>
                                <a:moveTo>
                                  <a:pt x="7556" y="-5549"/>
                                </a:moveTo>
                                <a:lnTo>
                                  <a:pt x="7556" y="-5612"/>
                                </a:lnTo>
                                <a:lnTo>
                                  <a:pt x="7570" y="-5612"/>
                                </a:lnTo>
                                <a:lnTo>
                                  <a:pt x="7575" y="-5597"/>
                                </a:lnTo>
                                <a:lnTo>
                                  <a:pt x="7575" y="-5583"/>
                                </a:lnTo>
                                <a:lnTo>
                                  <a:pt x="7575" y="-5549"/>
                                </a:lnTo>
                                <a:lnTo>
                                  <a:pt x="7556" y="-554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0" name="Line 2537"/>
                        <wps:cNvCnPr>
                          <a:cxnSpLocks noChangeShapeType="1"/>
                        </wps:cNvCnPr>
                        <wps:spPr bwMode="auto">
                          <a:xfrm>
                            <a:off x="7344" y="10137"/>
                            <a:ext cx="44" cy="0"/>
                          </a:xfrm>
                          <a:prstGeom prst="line">
                            <a:avLst/>
                          </a:prstGeom>
                          <a:noFill/>
                          <a:ln w="24384">
                            <a:solidFill>
                              <a:srgbClr val="6D6D6D"/>
                            </a:solidFill>
                            <a:round/>
                            <a:headEnd/>
                            <a:tailEnd/>
                          </a:ln>
                          <a:extLst>
                            <a:ext uri="{909E8E84-426E-40DD-AFC4-6F175D3DCCD1}">
                              <a14:hiddenFill xmlns:a14="http://schemas.microsoft.com/office/drawing/2010/main">
                                <a:noFill/>
                              </a14:hiddenFill>
                            </a:ext>
                          </a:extLst>
                        </wps:spPr>
                        <wps:bodyPr/>
                      </wps:wsp>
                      <wps:wsp>
                        <wps:cNvPr id="1221" name="AutoShape 2536"/>
                        <wps:cNvSpPr>
                          <a:spLocks/>
                        </wps:cNvSpPr>
                        <wps:spPr bwMode="auto">
                          <a:xfrm>
                            <a:off x="-82" y="15830"/>
                            <a:ext cx="485" cy="495"/>
                          </a:xfrm>
                          <a:custGeom>
                            <a:avLst/>
                            <a:gdLst>
                              <a:gd name="T0" fmla="+- 0 7383 -82"/>
                              <a:gd name="T1" fmla="*/ T0 w 485"/>
                              <a:gd name="T2" fmla="+- 0 10031 15830"/>
                              <a:gd name="T3" fmla="*/ 10031 h 495"/>
                              <a:gd name="T4" fmla="+- 0 7383 -82"/>
                              <a:gd name="T5" fmla="*/ T4 w 485"/>
                              <a:gd name="T6" fmla="+- 0 10041 15830"/>
                              <a:gd name="T7" fmla="*/ 10041 h 495"/>
                              <a:gd name="T8" fmla="+- 0 7349 -82"/>
                              <a:gd name="T9" fmla="*/ T8 w 485"/>
                              <a:gd name="T10" fmla="+- 0 10046 15830"/>
                              <a:gd name="T11" fmla="*/ 10046 h 495"/>
                              <a:gd name="T12" fmla="+- 0 7383 -82"/>
                              <a:gd name="T13" fmla="*/ T12 w 485"/>
                              <a:gd name="T14" fmla="+- 0 10022 15830"/>
                              <a:gd name="T15" fmla="*/ 10022 h 495"/>
                              <a:gd name="T16" fmla="+- 0 7680 -82"/>
                              <a:gd name="T17" fmla="*/ T16 w 485"/>
                              <a:gd name="T18" fmla="+- 0 10199 15830"/>
                              <a:gd name="T19" fmla="*/ 10199 h 495"/>
                              <a:gd name="T20" fmla="+- 0 7704 -82"/>
                              <a:gd name="T21" fmla="*/ T20 w 485"/>
                              <a:gd name="T22" fmla="+- 0 10171 15830"/>
                              <a:gd name="T23" fmla="*/ 10171 h 495"/>
                              <a:gd name="T24" fmla="+- 0 7704 -82"/>
                              <a:gd name="T25" fmla="*/ T24 w 485"/>
                              <a:gd name="T26" fmla="+- 0 10199 15830"/>
                              <a:gd name="T27" fmla="*/ 10199 h 495"/>
                              <a:gd name="T28" fmla="+- 0 7695 -82"/>
                              <a:gd name="T29" fmla="*/ T28 w 485"/>
                              <a:gd name="T30" fmla="+- 0 10391 15830"/>
                              <a:gd name="T31" fmla="*/ 10391 h 495"/>
                              <a:gd name="T32" fmla="+- 0 7704 -82"/>
                              <a:gd name="T33" fmla="*/ T32 w 485"/>
                              <a:gd name="T34" fmla="+- 0 10339 15830"/>
                              <a:gd name="T35" fmla="*/ 10339 h 495"/>
                              <a:gd name="T36" fmla="+- 0 7704 -82"/>
                              <a:gd name="T37" fmla="*/ T36 w 485"/>
                              <a:gd name="T38" fmla="+- 0 10363 15830"/>
                              <a:gd name="T39" fmla="*/ 10363 h 495"/>
                              <a:gd name="T40" fmla="+- 0 7704 -82"/>
                              <a:gd name="T41" fmla="*/ T40 w 485"/>
                              <a:gd name="T42" fmla="+- 0 10391 15830"/>
                              <a:gd name="T43" fmla="*/ 10391 h 495"/>
                              <a:gd name="T44" fmla="+- 0 7220 -82"/>
                              <a:gd name="T45" fmla="*/ T44 w 485"/>
                              <a:gd name="T46" fmla="+- 0 9911 15830"/>
                              <a:gd name="T47" fmla="*/ 9911 h 495"/>
                              <a:gd name="T48" fmla="+- 0 7244 -82"/>
                              <a:gd name="T49" fmla="*/ T48 w 485"/>
                              <a:gd name="T50" fmla="+- 0 9897 15830"/>
                              <a:gd name="T51" fmla="*/ 9897 h 495"/>
                              <a:gd name="T52" fmla="+- 0 7239 -82"/>
                              <a:gd name="T53" fmla="*/ T52 w 485"/>
                              <a:gd name="T54" fmla="+- 0 9911 15830"/>
                              <a:gd name="T55" fmla="*/ 9911 h 495"/>
                              <a:gd name="T56" fmla="+- 0 7229 -82"/>
                              <a:gd name="T57" fmla="*/ T56 w 485"/>
                              <a:gd name="T58" fmla="+- 0 9911 15830"/>
                              <a:gd name="T59" fmla="*/ 9911 h 495"/>
                              <a:gd name="T60" fmla="+- 0 7220 -82"/>
                              <a:gd name="T61" fmla="*/ T60 w 485"/>
                              <a:gd name="T62" fmla="+- 0 9911 15830"/>
                              <a:gd name="T63" fmla="*/ 9911 h 495"/>
                              <a:gd name="T64" fmla="+- 0 7599 -82"/>
                              <a:gd name="T65" fmla="*/ T64 w 485"/>
                              <a:gd name="T66" fmla="+- 0 10007 15830"/>
                              <a:gd name="T67" fmla="*/ 10007 h 495"/>
                              <a:gd name="T68" fmla="+- 0 7647 -82"/>
                              <a:gd name="T69" fmla="*/ T68 w 485"/>
                              <a:gd name="T70" fmla="+- 0 10017 15830"/>
                              <a:gd name="T71" fmla="*/ 10017 h 495"/>
                              <a:gd name="T72" fmla="+- 0 7628 -82"/>
                              <a:gd name="T73" fmla="*/ T72 w 485"/>
                              <a:gd name="T74" fmla="+- 0 9911 15830"/>
                              <a:gd name="T75" fmla="*/ 9911 h 495"/>
                              <a:gd name="T76" fmla="+- 0 7637 -82"/>
                              <a:gd name="T77" fmla="*/ T76 w 485"/>
                              <a:gd name="T78" fmla="+- 0 9911 15830"/>
                              <a:gd name="T79" fmla="*/ 9911 h 495"/>
                              <a:gd name="T80" fmla="+- 0 7647 -82"/>
                              <a:gd name="T81" fmla="*/ T80 w 485"/>
                              <a:gd name="T82" fmla="+- 0 9911 15830"/>
                              <a:gd name="T83" fmla="*/ 9911 h 495"/>
                              <a:gd name="T84" fmla="+- 0 7599 -82"/>
                              <a:gd name="T85" fmla="*/ T84 w 485"/>
                              <a:gd name="T86" fmla="+- 0 9916 15830"/>
                              <a:gd name="T87" fmla="*/ 9916 h 495"/>
                              <a:gd name="T88" fmla="+- 0 7594 -82"/>
                              <a:gd name="T89" fmla="*/ T88 w 485"/>
                              <a:gd name="T90" fmla="+- 0 9911 15830"/>
                              <a:gd name="T91" fmla="*/ 9911 h 495"/>
                              <a:gd name="T92" fmla="+- 0 7604 -82"/>
                              <a:gd name="T93" fmla="*/ T92 w 485"/>
                              <a:gd name="T94" fmla="+- 0 9911 15830"/>
                              <a:gd name="T95" fmla="*/ 9911 h 495"/>
                              <a:gd name="T96" fmla="+- 0 7613 -82"/>
                              <a:gd name="T97" fmla="*/ T96 w 485"/>
                              <a:gd name="T98" fmla="+- 0 9911 15830"/>
                              <a:gd name="T99" fmla="*/ 9911 h 495"/>
                              <a:gd name="T100" fmla="+- 0 7623 -82"/>
                              <a:gd name="T101" fmla="*/ T100 w 485"/>
                              <a:gd name="T102" fmla="+- 0 9911 15830"/>
                              <a:gd name="T103" fmla="*/ 9911 h 495"/>
                              <a:gd name="T104" fmla="+- 0 7628 -82"/>
                              <a:gd name="T105" fmla="*/ T104 w 485"/>
                              <a:gd name="T106" fmla="+- 0 9911 15830"/>
                              <a:gd name="T107" fmla="*/ 9911 h 495"/>
                              <a:gd name="T108" fmla="+- 0 7652 -82"/>
                              <a:gd name="T109" fmla="*/ T108 w 485"/>
                              <a:gd name="T110" fmla="+- 0 10017 15830"/>
                              <a:gd name="T111" fmla="*/ 10017 h 495"/>
                              <a:gd name="T112" fmla="+- 0 7661 -82"/>
                              <a:gd name="T113" fmla="*/ T112 w 485"/>
                              <a:gd name="T114" fmla="+- 0 10017 15830"/>
                              <a:gd name="T115" fmla="*/ 10017 h 495"/>
                              <a:gd name="T116" fmla="+- 0 7680 -82"/>
                              <a:gd name="T117" fmla="*/ T116 w 485"/>
                              <a:gd name="T118" fmla="+- 0 10022 15830"/>
                              <a:gd name="T119" fmla="*/ 10022 h 495"/>
                              <a:gd name="T120" fmla="+- 0 7436 -82"/>
                              <a:gd name="T121" fmla="*/ T120 w 485"/>
                              <a:gd name="T122" fmla="+- 0 10228 15830"/>
                              <a:gd name="T123" fmla="*/ 10228 h 495"/>
                              <a:gd name="T124" fmla="+- 0 7455 -82"/>
                              <a:gd name="T125" fmla="*/ T124 w 485"/>
                              <a:gd name="T126" fmla="+- 0 10233 15830"/>
                              <a:gd name="T127" fmla="*/ 10233 h 495"/>
                              <a:gd name="T128" fmla="+- 0 7436 -82"/>
                              <a:gd name="T129" fmla="*/ T128 w 485"/>
                              <a:gd name="T130" fmla="+- 0 10228 15830"/>
                              <a:gd name="T131" fmla="*/ 10228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485" h="495">
                                <a:moveTo>
                                  <a:pt x="7465" y="-5803"/>
                                </a:moveTo>
                                <a:lnTo>
                                  <a:pt x="7465" y="-5799"/>
                                </a:lnTo>
                                <a:lnTo>
                                  <a:pt x="7465" y="-5794"/>
                                </a:lnTo>
                                <a:lnTo>
                                  <a:pt x="7465" y="-5789"/>
                                </a:lnTo>
                                <a:lnTo>
                                  <a:pt x="7465" y="-5784"/>
                                </a:lnTo>
                                <a:lnTo>
                                  <a:pt x="7431" y="-5784"/>
                                </a:lnTo>
                                <a:lnTo>
                                  <a:pt x="7431" y="-5808"/>
                                </a:lnTo>
                                <a:lnTo>
                                  <a:pt x="7465" y="-5808"/>
                                </a:lnTo>
                                <a:lnTo>
                                  <a:pt x="7465" y="-5803"/>
                                </a:lnTo>
                                <a:close/>
                                <a:moveTo>
                                  <a:pt x="7762" y="-5631"/>
                                </a:moveTo>
                                <a:lnTo>
                                  <a:pt x="7762" y="-5659"/>
                                </a:lnTo>
                                <a:lnTo>
                                  <a:pt x="7786" y="-5659"/>
                                </a:lnTo>
                                <a:lnTo>
                                  <a:pt x="7786" y="-5655"/>
                                </a:lnTo>
                                <a:lnTo>
                                  <a:pt x="7786" y="-5631"/>
                                </a:lnTo>
                                <a:lnTo>
                                  <a:pt x="7762" y="-5631"/>
                                </a:lnTo>
                                <a:close/>
                                <a:moveTo>
                                  <a:pt x="7777" y="-5439"/>
                                </a:moveTo>
                                <a:lnTo>
                                  <a:pt x="7777" y="-5487"/>
                                </a:lnTo>
                                <a:lnTo>
                                  <a:pt x="7786" y="-5491"/>
                                </a:lnTo>
                                <a:lnTo>
                                  <a:pt x="7786" y="-5477"/>
                                </a:lnTo>
                                <a:lnTo>
                                  <a:pt x="7786" y="-5467"/>
                                </a:lnTo>
                                <a:lnTo>
                                  <a:pt x="7786" y="-5453"/>
                                </a:lnTo>
                                <a:lnTo>
                                  <a:pt x="7786" y="-5439"/>
                                </a:lnTo>
                                <a:lnTo>
                                  <a:pt x="7777" y="-5439"/>
                                </a:lnTo>
                                <a:close/>
                                <a:moveTo>
                                  <a:pt x="7302" y="-5919"/>
                                </a:moveTo>
                                <a:lnTo>
                                  <a:pt x="7302" y="-5933"/>
                                </a:lnTo>
                                <a:lnTo>
                                  <a:pt x="7326" y="-5933"/>
                                </a:lnTo>
                                <a:lnTo>
                                  <a:pt x="7326" y="-5919"/>
                                </a:lnTo>
                                <a:lnTo>
                                  <a:pt x="7321" y="-5919"/>
                                </a:lnTo>
                                <a:lnTo>
                                  <a:pt x="7316" y="-5919"/>
                                </a:lnTo>
                                <a:lnTo>
                                  <a:pt x="7311" y="-5919"/>
                                </a:lnTo>
                                <a:lnTo>
                                  <a:pt x="7306" y="-5919"/>
                                </a:lnTo>
                                <a:lnTo>
                                  <a:pt x="7302" y="-5919"/>
                                </a:lnTo>
                                <a:close/>
                                <a:moveTo>
                                  <a:pt x="7676" y="-5813"/>
                                </a:moveTo>
                                <a:lnTo>
                                  <a:pt x="7681" y="-5823"/>
                                </a:lnTo>
                                <a:lnTo>
                                  <a:pt x="7729" y="-5823"/>
                                </a:lnTo>
                                <a:lnTo>
                                  <a:pt x="7729" y="-5813"/>
                                </a:lnTo>
                                <a:lnTo>
                                  <a:pt x="7676" y="-5813"/>
                                </a:lnTo>
                                <a:close/>
                                <a:moveTo>
                                  <a:pt x="7710" y="-5919"/>
                                </a:moveTo>
                                <a:lnTo>
                                  <a:pt x="7714" y="-5919"/>
                                </a:lnTo>
                                <a:lnTo>
                                  <a:pt x="7719" y="-5919"/>
                                </a:lnTo>
                                <a:lnTo>
                                  <a:pt x="7724" y="-5919"/>
                                </a:lnTo>
                                <a:lnTo>
                                  <a:pt x="7729" y="-5919"/>
                                </a:lnTo>
                                <a:lnTo>
                                  <a:pt x="7729" y="-5914"/>
                                </a:lnTo>
                                <a:lnTo>
                                  <a:pt x="7681" y="-5914"/>
                                </a:lnTo>
                                <a:lnTo>
                                  <a:pt x="7681" y="-5919"/>
                                </a:lnTo>
                                <a:lnTo>
                                  <a:pt x="7676" y="-5919"/>
                                </a:lnTo>
                                <a:lnTo>
                                  <a:pt x="7681" y="-5919"/>
                                </a:lnTo>
                                <a:lnTo>
                                  <a:pt x="7686" y="-5919"/>
                                </a:lnTo>
                                <a:lnTo>
                                  <a:pt x="7690" y="-5919"/>
                                </a:lnTo>
                                <a:lnTo>
                                  <a:pt x="7695" y="-5919"/>
                                </a:lnTo>
                                <a:lnTo>
                                  <a:pt x="7700" y="-5919"/>
                                </a:lnTo>
                                <a:lnTo>
                                  <a:pt x="7705" y="-5919"/>
                                </a:lnTo>
                                <a:lnTo>
                                  <a:pt x="7710" y="-5919"/>
                                </a:lnTo>
                                <a:close/>
                                <a:moveTo>
                                  <a:pt x="7734" y="-5808"/>
                                </a:moveTo>
                                <a:lnTo>
                                  <a:pt x="7734" y="-5813"/>
                                </a:lnTo>
                                <a:lnTo>
                                  <a:pt x="7738" y="-5813"/>
                                </a:lnTo>
                                <a:lnTo>
                                  <a:pt x="7743" y="-5813"/>
                                </a:lnTo>
                                <a:lnTo>
                                  <a:pt x="7762" y="-5813"/>
                                </a:lnTo>
                                <a:lnTo>
                                  <a:pt x="7762" y="-5808"/>
                                </a:lnTo>
                                <a:lnTo>
                                  <a:pt x="7734" y="-5808"/>
                                </a:lnTo>
                                <a:close/>
                                <a:moveTo>
                                  <a:pt x="7518" y="-5602"/>
                                </a:moveTo>
                                <a:lnTo>
                                  <a:pt x="7537" y="-5602"/>
                                </a:lnTo>
                                <a:lnTo>
                                  <a:pt x="7537" y="-5597"/>
                                </a:lnTo>
                                <a:lnTo>
                                  <a:pt x="7522" y="-5597"/>
                                </a:lnTo>
                                <a:lnTo>
                                  <a:pt x="7518" y="-5602"/>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2" name="Line 2535"/>
                        <wps:cNvCnPr>
                          <a:cxnSpLocks noChangeShapeType="1"/>
                        </wps:cNvCnPr>
                        <wps:spPr bwMode="auto">
                          <a:xfrm>
                            <a:off x="7642" y="10012"/>
                            <a:ext cx="14" cy="0"/>
                          </a:xfrm>
                          <a:prstGeom prst="line">
                            <a:avLst/>
                          </a:prstGeom>
                          <a:noFill/>
                          <a:ln w="12192">
                            <a:solidFill>
                              <a:srgbClr val="6D6D6D"/>
                            </a:solidFill>
                            <a:round/>
                            <a:headEnd/>
                            <a:tailEnd/>
                          </a:ln>
                          <a:extLst>
                            <a:ext uri="{909E8E84-426E-40DD-AFC4-6F175D3DCCD1}">
                              <a14:hiddenFill xmlns:a14="http://schemas.microsoft.com/office/drawing/2010/main">
                                <a:noFill/>
                              </a14:hiddenFill>
                            </a:ext>
                          </a:extLst>
                        </wps:spPr>
                        <wps:bodyPr/>
                      </wps:wsp>
                      <wps:wsp>
                        <wps:cNvPr id="1223" name="Freeform 2534"/>
                        <wps:cNvSpPr>
                          <a:spLocks/>
                        </wps:cNvSpPr>
                        <wps:spPr bwMode="auto">
                          <a:xfrm>
                            <a:off x="7546" y="10713"/>
                            <a:ext cx="53" cy="106"/>
                          </a:xfrm>
                          <a:custGeom>
                            <a:avLst/>
                            <a:gdLst>
                              <a:gd name="T0" fmla="+- 0 7599 7546"/>
                              <a:gd name="T1" fmla="*/ T0 w 53"/>
                              <a:gd name="T2" fmla="+- 0 10713 10713"/>
                              <a:gd name="T3" fmla="*/ 10713 h 106"/>
                              <a:gd name="T4" fmla="+- 0 7570 7546"/>
                              <a:gd name="T5" fmla="*/ T4 w 53"/>
                              <a:gd name="T6" fmla="+- 0 10713 10713"/>
                              <a:gd name="T7" fmla="*/ 10713 h 106"/>
                              <a:gd name="T8" fmla="+- 0 7570 7546"/>
                              <a:gd name="T9" fmla="*/ T8 w 53"/>
                              <a:gd name="T10" fmla="+- 0 10766 10713"/>
                              <a:gd name="T11" fmla="*/ 10766 h 106"/>
                              <a:gd name="T12" fmla="+- 0 7546 7546"/>
                              <a:gd name="T13" fmla="*/ T12 w 53"/>
                              <a:gd name="T14" fmla="+- 0 10766 10713"/>
                              <a:gd name="T15" fmla="*/ 10766 h 106"/>
                              <a:gd name="T16" fmla="+- 0 7546 7546"/>
                              <a:gd name="T17" fmla="*/ T16 w 53"/>
                              <a:gd name="T18" fmla="+- 0 10819 10713"/>
                              <a:gd name="T19" fmla="*/ 10819 h 106"/>
                              <a:gd name="T20" fmla="+- 0 7599 7546"/>
                              <a:gd name="T21" fmla="*/ T20 w 53"/>
                              <a:gd name="T22" fmla="+- 0 10819 10713"/>
                              <a:gd name="T23" fmla="*/ 10819 h 106"/>
                              <a:gd name="T24" fmla="+- 0 7599 7546"/>
                              <a:gd name="T25" fmla="*/ T24 w 53"/>
                              <a:gd name="T26" fmla="+- 0 10713 10713"/>
                              <a:gd name="T27" fmla="*/ 10713 h 106"/>
                            </a:gdLst>
                            <a:ahLst/>
                            <a:cxnLst>
                              <a:cxn ang="0">
                                <a:pos x="T1" y="T3"/>
                              </a:cxn>
                              <a:cxn ang="0">
                                <a:pos x="T5" y="T7"/>
                              </a:cxn>
                              <a:cxn ang="0">
                                <a:pos x="T9" y="T11"/>
                              </a:cxn>
                              <a:cxn ang="0">
                                <a:pos x="T13" y="T15"/>
                              </a:cxn>
                              <a:cxn ang="0">
                                <a:pos x="T17" y="T19"/>
                              </a:cxn>
                              <a:cxn ang="0">
                                <a:pos x="T21" y="T23"/>
                              </a:cxn>
                              <a:cxn ang="0">
                                <a:pos x="T25" y="T27"/>
                              </a:cxn>
                            </a:cxnLst>
                            <a:rect l="0" t="0" r="r" b="b"/>
                            <a:pathLst>
                              <a:path w="53" h="106">
                                <a:moveTo>
                                  <a:pt x="53" y="0"/>
                                </a:moveTo>
                                <a:lnTo>
                                  <a:pt x="24" y="0"/>
                                </a:lnTo>
                                <a:lnTo>
                                  <a:pt x="24" y="53"/>
                                </a:lnTo>
                                <a:lnTo>
                                  <a:pt x="0" y="53"/>
                                </a:lnTo>
                                <a:lnTo>
                                  <a:pt x="0" y="106"/>
                                </a:lnTo>
                                <a:lnTo>
                                  <a:pt x="53" y="106"/>
                                </a:lnTo>
                                <a:lnTo>
                                  <a:pt x="53"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4" name="Freeform 2533"/>
                        <wps:cNvSpPr>
                          <a:spLocks/>
                        </wps:cNvSpPr>
                        <wps:spPr bwMode="auto">
                          <a:xfrm>
                            <a:off x="7546" y="10713"/>
                            <a:ext cx="53" cy="106"/>
                          </a:xfrm>
                          <a:custGeom>
                            <a:avLst/>
                            <a:gdLst>
                              <a:gd name="T0" fmla="+- 0 7599 7546"/>
                              <a:gd name="T1" fmla="*/ T0 w 53"/>
                              <a:gd name="T2" fmla="+- 0 10819 10713"/>
                              <a:gd name="T3" fmla="*/ 10819 h 106"/>
                              <a:gd name="T4" fmla="+- 0 7546 7546"/>
                              <a:gd name="T5" fmla="*/ T4 w 53"/>
                              <a:gd name="T6" fmla="+- 0 10819 10713"/>
                              <a:gd name="T7" fmla="*/ 10819 h 106"/>
                              <a:gd name="T8" fmla="+- 0 7546 7546"/>
                              <a:gd name="T9" fmla="*/ T8 w 53"/>
                              <a:gd name="T10" fmla="+- 0 10766 10713"/>
                              <a:gd name="T11" fmla="*/ 10766 h 106"/>
                              <a:gd name="T12" fmla="+- 0 7570 7546"/>
                              <a:gd name="T13" fmla="*/ T12 w 53"/>
                              <a:gd name="T14" fmla="+- 0 10766 10713"/>
                              <a:gd name="T15" fmla="*/ 10766 h 106"/>
                              <a:gd name="T16" fmla="+- 0 7570 7546"/>
                              <a:gd name="T17" fmla="*/ T16 w 53"/>
                              <a:gd name="T18" fmla="+- 0 10713 10713"/>
                              <a:gd name="T19" fmla="*/ 10713 h 106"/>
                              <a:gd name="T20" fmla="+- 0 7599 7546"/>
                              <a:gd name="T21" fmla="*/ T20 w 53"/>
                              <a:gd name="T22" fmla="+- 0 10713 10713"/>
                              <a:gd name="T23" fmla="*/ 10713 h 106"/>
                              <a:gd name="T24" fmla="+- 0 7599 7546"/>
                              <a:gd name="T25" fmla="*/ T24 w 53"/>
                              <a:gd name="T26" fmla="+- 0 10766 10713"/>
                              <a:gd name="T27" fmla="*/ 10766 h 106"/>
                              <a:gd name="T28" fmla="+- 0 7599 7546"/>
                              <a:gd name="T29" fmla="*/ T28 w 53"/>
                              <a:gd name="T30" fmla="+- 0 10775 10713"/>
                              <a:gd name="T31" fmla="*/ 10775 h 106"/>
                              <a:gd name="T32" fmla="+- 0 7599 7546"/>
                              <a:gd name="T33" fmla="*/ T32 w 53"/>
                              <a:gd name="T34" fmla="+- 0 10795 10713"/>
                              <a:gd name="T35" fmla="*/ 10795 h 106"/>
                              <a:gd name="T36" fmla="+- 0 7599 7546"/>
                              <a:gd name="T37" fmla="*/ T36 w 53"/>
                              <a:gd name="T38" fmla="+- 0 10819 10713"/>
                              <a:gd name="T39" fmla="*/ 108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106">
                                <a:moveTo>
                                  <a:pt x="53" y="106"/>
                                </a:moveTo>
                                <a:lnTo>
                                  <a:pt x="0" y="106"/>
                                </a:lnTo>
                                <a:lnTo>
                                  <a:pt x="0" y="53"/>
                                </a:lnTo>
                                <a:lnTo>
                                  <a:pt x="24" y="53"/>
                                </a:lnTo>
                                <a:lnTo>
                                  <a:pt x="24" y="0"/>
                                </a:lnTo>
                                <a:lnTo>
                                  <a:pt x="53" y="0"/>
                                </a:lnTo>
                                <a:lnTo>
                                  <a:pt x="53" y="53"/>
                                </a:lnTo>
                                <a:lnTo>
                                  <a:pt x="53" y="62"/>
                                </a:lnTo>
                                <a:lnTo>
                                  <a:pt x="53" y="82"/>
                                </a:lnTo>
                                <a:lnTo>
                                  <a:pt x="53" y="106"/>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25" name="AutoShape 2532"/>
                        <wps:cNvSpPr>
                          <a:spLocks/>
                        </wps:cNvSpPr>
                        <wps:spPr bwMode="auto">
                          <a:xfrm>
                            <a:off x="6840" y="9767"/>
                            <a:ext cx="706" cy="956"/>
                          </a:xfrm>
                          <a:custGeom>
                            <a:avLst/>
                            <a:gdLst>
                              <a:gd name="T0" fmla="+- 0 7172 6840"/>
                              <a:gd name="T1" fmla="*/ T0 w 706"/>
                              <a:gd name="T2" fmla="+- 0 10723 9767"/>
                              <a:gd name="T3" fmla="*/ 10723 h 956"/>
                              <a:gd name="T4" fmla="+- 0 7196 6840"/>
                              <a:gd name="T5" fmla="*/ T4 w 706"/>
                              <a:gd name="T6" fmla="+- 0 10660 9767"/>
                              <a:gd name="T7" fmla="*/ 10660 h 956"/>
                              <a:gd name="T8" fmla="+- 0 7196 6840"/>
                              <a:gd name="T9" fmla="*/ T8 w 706"/>
                              <a:gd name="T10" fmla="+- 0 10655 9767"/>
                              <a:gd name="T11" fmla="*/ 10655 h 956"/>
                              <a:gd name="T12" fmla="+- 0 7205 6840"/>
                              <a:gd name="T13" fmla="*/ T12 w 706"/>
                              <a:gd name="T14" fmla="+- 0 10655 9767"/>
                              <a:gd name="T15" fmla="*/ 10655 h 956"/>
                              <a:gd name="T16" fmla="+- 0 7181 6840"/>
                              <a:gd name="T17" fmla="*/ T16 w 706"/>
                              <a:gd name="T18" fmla="+- 0 10564 9767"/>
                              <a:gd name="T19" fmla="*/ 10564 h 956"/>
                              <a:gd name="T20" fmla="+- 0 7157 6840"/>
                              <a:gd name="T21" fmla="*/ T20 w 706"/>
                              <a:gd name="T22" fmla="+- 0 10627 9767"/>
                              <a:gd name="T23" fmla="*/ 10627 h 956"/>
                              <a:gd name="T24" fmla="+- 0 7244 6840"/>
                              <a:gd name="T25" fmla="*/ T24 w 706"/>
                              <a:gd name="T26" fmla="+- 0 10641 9767"/>
                              <a:gd name="T27" fmla="*/ 10641 h 956"/>
                              <a:gd name="T28" fmla="+- 0 7272 6840"/>
                              <a:gd name="T29" fmla="*/ T28 w 706"/>
                              <a:gd name="T30" fmla="+- 0 10617 9767"/>
                              <a:gd name="T31" fmla="*/ 10617 h 956"/>
                              <a:gd name="T32" fmla="+- 0 7301 6840"/>
                              <a:gd name="T33" fmla="*/ T32 w 706"/>
                              <a:gd name="T34" fmla="+- 0 10598 9767"/>
                              <a:gd name="T35" fmla="*/ 10598 h 956"/>
                              <a:gd name="T36" fmla="+- 0 7364 6840"/>
                              <a:gd name="T37" fmla="*/ T36 w 706"/>
                              <a:gd name="T38" fmla="+- 0 10545 9767"/>
                              <a:gd name="T39" fmla="*/ 10545 h 956"/>
                              <a:gd name="T40" fmla="+- 0 7437 6840"/>
                              <a:gd name="T41" fmla="*/ T40 w 706"/>
                              <a:gd name="T42" fmla="+- 0 10487 9767"/>
                              <a:gd name="T43" fmla="*/ 10487 h 956"/>
                              <a:gd name="T44" fmla="+- 0 7095 6840"/>
                              <a:gd name="T45" fmla="*/ T44 w 706"/>
                              <a:gd name="T46" fmla="+- 0 10641 9767"/>
                              <a:gd name="T47" fmla="*/ 10641 h 956"/>
                              <a:gd name="T48" fmla="+- 0 6956 6840"/>
                              <a:gd name="T49" fmla="*/ T48 w 706"/>
                              <a:gd name="T50" fmla="+- 0 10516 9767"/>
                              <a:gd name="T51" fmla="*/ 10516 h 956"/>
                              <a:gd name="T52" fmla="+- 0 6840 6840"/>
                              <a:gd name="T53" fmla="*/ T52 w 706"/>
                              <a:gd name="T54" fmla="+- 0 10531 9767"/>
                              <a:gd name="T55" fmla="*/ 10531 h 956"/>
                              <a:gd name="T56" fmla="+- 0 6855 6840"/>
                              <a:gd name="T57" fmla="*/ T56 w 706"/>
                              <a:gd name="T58" fmla="+- 0 10569 9767"/>
                              <a:gd name="T59" fmla="*/ 10569 h 956"/>
                              <a:gd name="T60" fmla="+- 0 6874 6840"/>
                              <a:gd name="T61" fmla="*/ T60 w 706"/>
                              <a:gd name="T62" fmla="+- 0 10545 9767"/>
                              <a:gd name="T63" fmla="*/ 10545 h 956"/>
                              <a:gd name="T64" fmla="+- 0 6956 6840"/>
                              <a:gd name="T65" fmla="*/ T64 w 706"/>
                              <a:gd name="T66" fmla="+- 0 10516 9767"/>
                              <a:gd name="T67" fmla="*/ 10516 h 956"/>
                              <a:gd name="T68" fmla="+- 0 6850 6840"/>
                              <a:gd name="T69" fmla="*/ T68 w 706"/>
                              <a:gd name="T70" fmla="+- 0 10214 9767"/>
                              <a:gd name="T71" fmla="*/ 10214 h 956"/>
                              <a:gd name="T72" fmla="+- 0 6850 6840"/>
                              <a:gd name="T73" fmla="*/ T72 w 706"/>
                              <a:gd name="T74" fmla="+- 0 10238 9767"/>
                              <a:gd name="T75" fmla="*/ 10238 h 956"/>
                              <a:gd name="T76" fmla="+- 0 6860 6840"/>
                              <a:gd name="T77" fmla="*/ T76 w 706"/>
                              <a:gd name="T78" fmla="+- 0 10271 9767"/>
                              <a:gd name="T79" fmla="*/ 10271 h 956"/>
                              <a:gd name="T80" fmla="+- 0 6860 6840"/>
                              <a:gd name="T81" fmla="*/ T80 w 706"/>
                              <a:gd name="T82" fmla="+- 0 10300 9767"/>
                              <a:gd name="T83" fmla="*/ 10300 h 956"/>
                              <a:gd name="T84" fmla="+- 0 6912 6840"/>
                              <a:gd name="T85" fmla="*/ T84 w 706"/>
                              <a:gd name="T86" fmla="+- 0 10382 9767"/>
                              <a:gd name="T87" fmla="*/ 10382 h 956"/>
                              <a:gd name="T88" fmla="+- 0 6917 6840"/>
                              <a:gd name="T89" fmla="*/ T88 w 706"/>
                              <a:gd name="T90" fmla="+- 0 10444 9767"/>
                              <a:gd name="T91" fmla="*/ 10444 h 956"/>
                              <a:gd name="T92" fmla="+- 0 6855 6840"/>
                              <a:gd name="T93" fmla="*/ T92 w 706"/>
                              <a:gd name="T94" fmla="+- 0 10463 9767"/>
                              <a:gd name="T95" fmla="*/ 10463 h 956"/>
                              <a:gd name="T96" fmla="+- 0 6951 6840"/>
                              <a:gd name="T97" fmla="*/ T96 w 706"/>
                              <a:gd name="T98" fmla="+- 0 10497 9767"/>
                              <a:gd name="T99" fmla="*/ 10497 h 956"/>
                              <a:gd name="T100" fmla="+- 0 7454 6840"/>
                              <a:gd name="T101" fmla="*/ T100 w 706"/>
                              <a:gd name="T102" fmla="+- 0 10473 9767"/>
                              <a:gd name="T103" fmla="*/ 10473 h 956"/>
                              <a:gd name="T104" fmla="+- 0 7469 6840"/>
                              <a:gd name="T105" fmla="*/ T104 w 706"/>
                              <a:gd name="T106" fmla="+- 0 10459 9767"/>
                              <a:gd name="T107" fmla="*/ 10459 h 956"/>
                              <a:gd name="T108" fmla="+- 0 7479 6840"/>
                              <a:gd name="T109" fmla="*/ T108 w 706"/>
                              <a:gd name="T110" fmla="+- 0 10420 9767"/>
                              <a:gd name="T111" fmla="*/ 10420 h 956"/>
                              <a:gd name="T112" fmla="+- 0 6970 6840"/>
                              <a:gd name="T113" fmla="*/ T112 w 706"/>
                              <a:gd name="T114" fmla="+- 0 10382 9767"/>
                              <a:gd name="T115" fmla="*/ 10382 h 956"/>
                              <a:gd name="T116" fmla="+- 0 6956 6840"/>
                              <a:gd name="T117" fmla="*/ T116 w 706"/>
                              <a:gd name="T118" fmla="+- 0 10286 9767"/>
                              <a:gd name="T119" fmla="*/ 10286 h 956"/>
                              <a:gd name="T120" fmla="+- 0 7448 6840"/>
                              <a:gd name="T121" fmla="*/ T120 w 706"/>
                              <a:gd name="T122" fmla="+- 0 10478 9767"/>
                              <a:gd name="T123" fmla="*/ 10478 h 956"/>
                              <a:gd name="T124" fmla="+- 0 7066 6840"/>
                              <a:gd name="T125" fmla="*/ T124 w 706"/>
                              <a:gd name="T126" fmla="+- 0 10492 9767"/>
                              <a:gd name="T127" fmla="*/ 10492 h 956"/>
                              <a:gd name="T128" fmla="+- 0 7148 6840"/>
                              <a:gd name="T129" fmla="*/ T128 w 706"/>
                              <a:gd name="T130" fmla="+- 0 10487 9767"/>
                              <a:gd name="T131" fmla="*/ 10487 h 956"/>
                              <a:gd name="T132" fmla="+- 0 7454 6840"/>
                              <a:gd name="T133" fmla="*/ T132 w 706"/>
                              <a:gd name="T134" fmla="+- 0 10473 9767"/>
                              <a:gd name="T135" fmla="*/ 10473 h 956"/>
                              <a:gd name="T136" fmla="+- 0 7037 6840"/>
                              <a:gd name="T137" fmla="*/ T136 w 706"/>
                              <a:gd name="T138" fmla="+- 0 10483 9767"/>
                              <a:gd name="T139" fmla="*/ 10483 h 956"/>
                              <a:gd name="T140" fmla="+- 0 7454 6840"/>
                              <a:gd name="T141" fmla="*/ T140 w 706"/>
                              <a:gd name="T142" fmla="+- 0 10473 9767"/>
                              <a:gd name="T143" fmla="*/ 10473 h 956"/>
                              <a:gd name="T144" fmla="+- 0 7071 6840"/>
                              <a:gd name="T145" fmla="*/ T144 w 706"/>
                              <a:gd name="T146" fmla="+- 0 10382 9767"/>
                              <a:gd name="T147" fmla="*/ 10382 h 956"/>
                              <a:gd name="T148" fmla="+- 0 7493 6840"/>
                              <a:gd name="T149" fmla="*/ T148 w 706"/>
                              <a:gd name="T150" fmla="+- 0 10367 9767"/>
                              <a:gd name="T151" fmla="*/ 10367 h 956"/>
                              <a:gd name="T152" fmla="+- 0 7095 6840"/>
                              <a:gd name="T153" fmla="*/ T152 w 706"/>
                              <a:gd name="T154" fmla="+- 0 10339 9767"/>
                              <a:gd name="T155" fmla="*/ 10339 h 956"/>
                              <a:gd name="T156" fmla="+- 0 7167 6840"/>
                              <a:gd name="T157" fmla="*/ T156 w 706"/>
                              <a:gd name="T158" fmla="+- 0 9830 9767"/>
                              <a:gd name="T159" fmla="*/ 9830 h 956"/>
                              <a:gd name="T160" fmla="+- 0 7244 6840"/>
                              <a:gd name="T161" fmla="*/ T160 w 706"/>
                              <a:gd name="T162" fmla="+- 0 9897 9767"/>
                              <a:gd name="T163" fmla="*/ 9897 h 956"/>
                              <a:gd name="T164" fmla="+- 0 7258 6840"/>
                              <a:gd name="T165" fmla="*/ T164 w 706"/>
                              <a:gd name="T166" fmla="+- 0 10017 9767"/>
                              <a:gd name="T167" fmla="*/ 10017 h 956"/>
                              <a:gd name="T168" fmla="+- 0 7272 6840"/>
                              <a:gd name="T169" fmla="*/ T168 w 706"/>
                              <a:gd name="T170" fmla="+- 0 10204 9767"/>
                              <a:gd name="T171" fmla="*/ 10204 h 956"/>
                              <a:gd name="T172" fmla="+- 0 7215 6840"/>
                              <a:gd name="T173" fmla="*/ T172 w 706"/>
                              <a:gd name="T174" fmla="+- 0 10339 9767"/>
                              <a:gd name="T175" fmla="*/ 10339 h 956"/>
                              <a:gd name="T176" fmla="+- 0 7498 6840"/>
                              <a:gd name="T177" fmla="*/ T176 w 706"/>
                              <a:gd name="T178" fmla="+- 0 10358 9767"/>
                              <a:gd name="T179" fmla="*/ 10358 h 956"/>
                              <a:gd name="T180" fmla="+- 0 7508 6840"/>
                              <a:gd name="T181" fmla="*/ T180 w 706"/>
                              <a:gd name="T182" fmla="+- 0 10339 9767"/>
                              <a:gd name="T183" fmla="*/ 10339 h 956"/>
                              <a:gd name="T184" fmla="+- 0 7546 6840"/>
                              <a:gd name="T185" fmla="*/ T184 w 706"/>
                              <a:gd name="T186" fmla="+- 0 10295 9767"/>
                              <a:gd name="T187" fmla="*/ 10295 h 956"/>
                              <a:gd name="T188" fmla="+- 0 7474 6840"/>
                              <a:gd name="T189" fmla="*/ T188 w 706"/>
                              <a:gd name="T190" fmla="+- 0 10233 9767"/>
                              <a:gd name="T191" fmla="*/ 10233 h 956"/>
                              <a:gd name="T192" fmla="+- 0 7436 6840"/>
                              <a:gd name="T193" fmla="*/ T192 w 706"/>
                              <a:gd name="T194" fmla="+- 0 10151 9767"/>
                              <a:gd name="T195" fmla="*/ 10151 h 956"/>
                              <a:gd name="T196" fmla="+- 0 7383 6840"/>
                              <a:gd name="T197" fmla="*/ T196 w 706"/>
                              <a:gd name="T198" fmla="+- 0 10022 9767"/>
                              <a:gd name="T199" fmla="*/ 10022 h 956"/>
                              <a:gd name="T200" fmla="+- 0 7340 6840"/>
                              <a:gd name="T201" fmla="*/ T200 w 706"/>
                              <a:gd name="T202" fmla="+- 0 9945 9767"/>
                              <a:gd name="T203" fmla="*/ 9945 h 956"/>
                              <a:gd name="T204" fmla="+- 0 7181 6840"/>
                              <a:gd name="T205" fmla="*/ T204 w 706"/>
                              <a:gd name="T206" fmla="+- 0 9801 9767"/>
                              <a:gd name="T207" fmla="*/ 9801 h 956"/>
                              <a:gd name="T208" fmla="+- 0 7512 6840"/>
                              <a:gd name="T209" fmla="*/ T208 w 706"/>
                              <a:gd name="T210" fmla="+- 0 10334 9767"/>
                              <a:gd name="T211" fmla="*/ 10334 h 956"/>
                              <a:gd name="T212" fmla="+- 0 7546 6840"/>
                              <a:gd name="T213" fmla="*/ T212 w 706"/>
                              <a:gd name="T214" fmla="+- 0 10334 9767"/>
                              <a:gd name="T215" fmla="*/ 10334 h 956"/>
                              <a:gd name="T216" fmla="+- 0 7546 6840"/>
                              <a:gd name="T217" fmla="*/ T216 w 706"/>
                              <a:gd name="T218" fmla="+- 0 10339 9767"/>
                              <a:gd name="T219" fmla="*/ 10339 h 956"/>
                              <a:gd name="T220" fmla="+- 0 7455 6840"/>
                              <a:gd name="T221" fmla="*/ T220 w 706"/>
                              <a:gd name="T222" fmla="+- 0 10228 9767"/>
                              <a:gd name="T223" fmla="*/ 10228 h 956"/>
                              <a:gd name="T224" fmla="+- 0 7474 6840"/>
                              <a:gd name="T225" fmla="*/ T224 w 706"/>
                              <a:gd name="T226" fmla="+- 0 10228 9767"/>
                              <a:gd name="T227" fmla="*/ 10228 h 956"/>
                              <a:gd name="T228" fmla="+- 0 7436 6840"/>
                              <a:gd name="T229" fmla="*/ T228 w 706"/>
                              <a:gd name="T230" fmla="+- 0 10151 9767"/>
                              <a:gd name="T231" fmla="*/ 10151 h 956"/>
                              <a:gd name="T232" fmla="+- 0 7383 6840"/>
                              <a:gd name="T233" fmla="*/ T232 w 706"/>
                              <a:gd name="T234" fmla="+- 0 10123 9767"/>
                              <a:gd name="T235" fmla="*/ 10123 h 956"/>
                              <a:gd name="T236" fmla="+- 0 7244 6840"/>
                              <a:gd name="T237" fmla="*/ T236 w 706"/>
                              <a:gd name="T238" fmla="+- 0 9801 9767"/>
                              <a:gd name="T239" fmla="*/ 9801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706" h="956">
                                <a:moveTo>
                                  <a:pt x="356" y="888"/>
                                </a:moveTo>
                                <a:lnTo>
                                  <a:pt x="332" y="888"/>
                                </a:lnTo>
                                <a:lnTo>
                                  <a:pt x="332" y="956"/>
                                </a:lnTo>
                                <a:lnTo>
                                  <a:pt x="336" y="951"/>
                                </a:lnTo>
                                <a:lnTo>
                                  <a:pt x="336" y="893"/>
                                </a:lnTo>
                                <a:lnTo>
                                  <a:pt x="356" y="893"/>
                                </a:lnTo>
                                <a:lnTo>
                                  <a:pt x="356" y="888"/>
                                </a:lnTo>
                                <a:close/>
                                <a:moveTo>
                                  <a:pt x="365" y="888"/>
                                </a:moveTo>
                                <a:lnTo>
                                  <a:pt x="356" y="888"/>
                                </a:lnTo>
                                <a:lnTo>
                                  <a:pt x="356" y="893"/>
                                </a:lnTo>
                                <a:lnTo>
                                  <a:pt x="365" y="893"/>
                                </a:lnTo>
                                <a:lnTo>
                                  <a:pt x="365" y="888"/>
                                </a:lnTo>
                                <a:close/>
                                <a:moveTo>
                                  <a:pt x="597" y="720"/>
                                </a:moveTo>
                                <a:lnTo>
                                  <a:pt x="341" y="720"/>
                                </a:lnTo>
                                <a:lnTo>
                                  <a:pt x="341" y="797"/>
                                </a:lnTo>
                                <a:lnTo>
                                  <a:pt x="269" y="797"/>
                                </a:lnTo>
                                <a:lnTo>
                                  <a:pt x="269" y="860"/>
                                </a:lnTo>
                                <a:lnTo>
                                  <a:pt x="317" y="860"/>
                                </a:lnTo>
                                <a:lnTo>
                                  <a:pt x="317" y="888"/>
                                </a:lnTo>
                                <a:lnTo>
                                  <a:pt x="375" y="888"/>
                                </a:lnTo>
                                <a:lnTo>
                                  <a:pt x="404" y="874"/>
                                </a:lnTo>
                                <a:lnTo>
                                  <a:pt x="408" y="874"/>
                                </a:lnTo>
                                <a:lnTo>
                                  <a:pt x="408" y="869"/>
                                </a:lnTo>
                                <a:lnTo>
                                  <a:pt x="432" y="850"/>
                                </a:lnTo>
                                <a:lnTo>
                                  <a:pt x="437" y="850"/>
                                </a:lnTo>
                                <a:lnTo>
                                  <a:pt x="437" y="845"/>
                                </a:lnTo>
                                <a:lnTo>
                                  <a:pt x="461" y="831"/>
                                </a:lnTo>
                                <a:lnTo>
                                  <a:pt x="495" y="802"/>
                                </a:lnTo>
                                <a:lnTo>
                                  <a:pt x="514" y="788"/>
                                </a:lnTo>
                                <a:lnTo>
                                  <a:pt x="524" y="778"/>
                                </a:lnTo>
                                <a:lnTo>
                                  <a:pt x="528" y="778"/>
                                </a:lnTo>
                                <a:lnTo>
                                  <a:pt x="533" y="773"/>
                                </a:lnTo>
                                <a:lnTo>
                                  <a:pt x="597" y="720"/>
                                </a:lnTo>
                                <a:close/>
                                <a:moveTo>
                                  <a:pt x="293" y="860"/>
                                </a:moveTo>
                                <a:lnTo>
                                  <a:pt x="255" y="860"/>
                                </a:lnTo>
                                <a:lnTo>
                                  <a:pt x="255" y="874"/>
                                </a:lnTo>
                                <a:lnTo>
                                  <a:pt x="293" y="874"/>
                                </a:lnTo>
                                <a:lnTo>
                                  <a:pt x="293" y="860"/>
                                </a:lnTo>
                                <a:close/>
                                <a:moveTo>
                                  <a:pt x="116" y="749"/>
                                </a:moveTo>
                                <a:lnTo>
                                  <a:pt x="10" y="749"/>
                                </a:lnTo>
                                <a:lnTo>
                                  <a:pt x="10" y="764"/>
                                </a:lnTo>
                                <a:lnTo>
                                  <a:pt x="0" y="764"/>
                                </a:lnTo>
                                <a:lnTo>
                                  <a:pt x="0" y="807"/>
                                </a:lnTo>
                                <a:lnTo>
                                  <a:pt x="10" y="807"/>
                                </a:lnTo>
                                <a:lnTo>
                                  <a:pt x="15" y="802"/>
                                </a:lnTo>
                                <a:lnTo>
                                  <a:pt x="15" y="797"/>
                                </a:lnTo>
                                <a:lnTo>
                                  <a:pt x="34" y="797"/>
                                </a:lnTo>
                                <a:lnTo>
                                  <a:pt x="34" y="778"/>
                                </a:lnTo>
                                <a:lnTo>
                                  <a:pt x="111" y="773"/>
                                </a:lnTo>
                                <a:lnTo>
                                  <a:pt x="116" y="773"/>
                                </a:lnTo>
                                <a:lnTo>
                                  <a:pt x="116" y="749"/>
                                </a:lnTo>
                                <a:close/>
                                <a:moveTo>
                                  <a:pt x="72" y="423"/>
                                </a:moveTo>
                                <a:lnTo>
                                  <a:pt x="5" y="423"/>
                                </a:lnTo>
                                <a:lnTo>
                                  <a:pt x="10" y="447"/>
                                </a:lnTo>
                                <a:lnTo>
                                  <a:pt x="15" y="447"/>
                                </a:lnTo>
                                <a:lnTo>
                                  <a:pt x="15" y="471"/>
                                </a:lnTo>
                                <a:lnTo>
                                  <a:pt x="10" y="471"/>
                                </a:lnTo>
                                <a:lnTo>
                                  <a:pt x="10" y="480"/>
                                </a:lnTo>
                                <a:lnTo>
                                  <a:pt x="20" y="480"/>
                                </a:lnTo>
                                <a:lnTo>
                                  <a:pt x="20" y="504"/>
                                </a:lnTo>
                                <a:lnTo>
                                  <a:pt x="0" y="504"/>
                                </a:lnTo>
                                <a:lnTo>
                                  <a:pt x="0" y="533"/>
                                </a:lnTo>
                                <a:lnTo>
                                  <a:pt x="20" y="533"/>
                                </a:lnTo>
                                <a:lnTo>
                                  <a:pt x="20" y="586"/>
                                </a:lnTo>
                                <a:lnTo>
                                  <a:pt x="63" y="586"/>
                                </a:lnTo>
                                <a:lnTo>
                                  <a:pt x="72" y="615"/>
                                </a:lnTo>
                                <a:lnTo>
                                  <a:pt x="72" y="653"/>
                                </a:lnTo>
                                <a:lnTo>
                                  <a:pt x="77" y="653"/>
                                </a:lnTo>
                                <a:lnTo>
                                  <a:pt x="77" y="677"/>
                                </a:lnTo>
                                <a:lnTo>
                                  <a:pt x="58" y="677"/>
                                </a:lnTo>
                                <a:lnTo>
                                  <a:pt x="58" y="696"/>
                                </a:lnTo>
                                <a:lnTo>
                                  <a:pt x="15" y="696"/>
                                </a:lnTo>
                                <a:lnTo>
                                  <a:pt x="15" y="749"/>
                                </a:lnTo>
                                <a:lnTo>
                                  <a:pt x="111" y="749"/>
                                </a:lnTo>
                                <a:lnTo>
                                  <a:pt x="111" y="730"/>
                                </a:lnTo>
                                <a:lnTo>
                                  <a:pt x="120" y="730"/>
                                </a:lnTo>
                                <a:lnTo>
                                  <a:pt x="120" y="706"/>
                                </a:lnTo>
                                <a:lnTo>
                                  <a:pt x="614" y="706"/>
                                </a:lnTo>
                                <a:lnTo>
                                  <a:pt x="620" y="701"/>
                                </a:lnTo>
                                <a:lnTo>
                                  <a:pt x="624" y="692"/>
                                </a:lnTo>
                                <a:lnTo>
                                  <a:pt x="629" y="692"/>
                                </a:lnTo>
                                <a:lnTo>
                                  <a:pt x="634" y="677"/>
                                </a:lnTo>
                                <a:lnTo>
                                  <a:pt x="639" y="668"/>
                                </a:lnTo>
                                <a:lnTo>
                                  <a:pt x="639" y="653"/>
                                </a:lnTo>
                                <a:lnTo>
                                  <a:pt x="648" y="634"/>
                                </a:lnTo>
                                <a:lnTo>
                                  <a:pt x="652" y="615"/>
                                </a:lnTo>
                                <a:lnTo>
                                  <a:pt x="130" y="615"/>
                                </a:lnTo>
                                <a:lnTo>
                                  <a:pt x="130" y="543"/>
                                </a:lnTo>
                                <a:lnTo>
                                  <a:pt x="116" y="543"/>
                                </a:lnTo>
                                <a:lnTo>
                                  <a:pt x="116" y="519"/>
                                </a:lnTo>
                                <a:lnTo>
                                  <a:pt x="72" y="519"/>
                                </a:lnTo>
                                <a:lnTo>
                                  <a:pt x="72" y="423"/>
                                </a:lnTo>
                                <a:close/>
                                <a:moveTo>
                                  <a:pt x="608" y="711"/>
                                </a:moveTo>
                                <a:lnTo>
                                  <a:pt x="212" y="711"/>
                                </a:lnTo>
                                <a:lnTo>
                                  <a:pt x="212" y="725"/>
                                </a:lnTo>
                                <a:lnTo>
                                  <a:pt x="226" y="725"/>
                                </a:lnTo>
                                <a:lnTo>
                                  <a:pt x="226" y="730"/>
                                </a:lnTo>
                                <a:lnTo>
                                  <a:pt x="308" y="730"/>
                                </a:lnTo>
                                <a:lnTo>
                                  <a:pt x="308" y="720"/>
                                </a:lnTo>
                                <a:lnTo>
                                  <a:pt x="597" y="720"/>
                                </a:lnTo>
                                <a:lnTo>
                                  <a:pt x="608" y="711"/>
                                </a:lnTo>
                                <a:close/>
                                <a:moveTo>
                                  <a:pt x="614" y="706"/>
                                </a:moveTo>
                                <a:lnTo>
                                  <a:pt x="178" y="706"/>
                                </a:lnTo>
                                <a:lnTo>
                                  <a:pt x="178" y="716"/>
                                </a:lnTo>
                                <a:lnTo>
                                  <a:pt x="197" y="716"/>
                                </a:lnTo>
                                <a:lnTo>
                                  <a:pt x="197" y="711"/>
                                </a:lnTo>
                                <a:lnTo>
                                  <a:pt x="608" y="711"/>
                                </a:lnTo>
                                <a:lnTo>
                                  <a:pt x="614" y="706"/>
                                </a:lnTo>
                                <a:close/>
                                <a:moveTo>
                                  <a:pt x="255" y="572"/>
                                </a:moveTo>
                                <a:lnTo>
                                  <a:pt x="231" y="572"/>
                                </a:lnTo>
                                <a:lnTo>
                                  <a:pt x="231" y="615"/>
                                </a:lnTo>
                                <a:lnTo>
                                  <a:pt x="652" y="615"/>
                                </a:lnTo>
                                <a:lnTo>
                                  <a:pt x="653" y="610"/>
                                </a:lnTo>
                                <a:lnTo>
                                  <a:pt x="653" y="600"/>
                                </a:lnTo>
                                <a:lnTo>
                                  <a:pt x="658" y="591"/>
                                </a:lnTo>
                                <a:lnTo>
                                  <a:pt x="255" y="591"/>
                                </a:lnTo>
                                <a:lnTo>
                                  <a:pt x="255" y="572"/>
                                </a:lnTo>
                                <a:close/>
                                <a:moveTo>
                                  <a:pt x="341" y="10"/>
                                </a:moveTo>
                                <a:lnTo>
                                  <a:pt x="327" y="10"/>
                                </a:lnTo>
                                <a:lnTo>
                                  <a:pt x="327" y="63"/>
                                </a:lnTo>
                                <a:lnTo>
                                  <a:pt x="360" y="63"/>
                                </a:lnTo>
                                <a:lnTo>
                                  <a:pt x="360" y="130"/>
                                </a:lnTo>
                                <a:lnTo>
                                  <a:pt x="404" y="130"/>
                                </a:lnTo>
                                <a:lnTo>
                                  <a:pt x="404" y="144"/>
                                </a:lnTo>
                                <a:lnTo>
                                  <a:pt x="418" y="144"/>
                                </a:lnTo>
                                <a:lnTo>
                                  <a:pt x="418" y="250"/>
                                </a:lnTo>
                                <a:lnTo>
                                  <a:pt x="423" y="356"/>
                                </a:lnTo>
                                <a:lnTo>
                                  <a:pt x="432" y="356"/>
                                </a:lnTo>
                                <a:lnTo>
                                  <a:pt x="432" y="437"/>
                                </a:lnTo>
                                <a:lnTo>
                                  <a:pt x="380" y="437"/>
                                </a:lnTo>
                                <a:lnTo>
                                  <a:pt x="380" y="480"/>
                                </a:lnTo>
                                <a:lnTo>
                                  <a:pt x="375" y="572"/>
                                </a:lnTo>
                                <a:lnTo>
                                  <a:pt x="264" y="572"/>
                                </a:lnTo>
                                <a:lnTo>
                                  <a:pt x="264" y="591"/>
                                </a:lnTo>
                                <a:lnTo>
                                  <a:pt x="658" y="591"/>
                                </a:lnTo>
                                <a:lnTo>
                                  <a:pt x="668" y="586"/>
                                </a:lnTo>
                                <a:lnTo>
                                  <a:pt x="672" y="581"/>
                                </a:lnTo>
                                <a:lnTo>
                                  <a:pt x="668" y="572"/>
                                </a:lnTo>
                                <a:lnTo>
                                  <a:pt x="668" y="567"/>
                                </a:lnTo>
                                <a:lnTo>
                                  <a:pt x="706" y="567"/>
                                </a:lnTo>
                                <a:lnTo>
                                  <a:pt x="706" y="528"/>
                                </a:lnTo>
                                <a:lnTo>
                                  <a:pt x="653" y="528"/>
                                </a:lnTo>
                                <a:lnTo>
                                  <a:pt x="634" y="524"/>
                                </a:lnTo>
                                <a:lnTo>
                                  <a:pt x="634" y="466"/>
                                </a:lnTo>
                                <a:lnTo>
                                  <a:pt x="600" y="466"/>
                                </a:lnTo>
                                <a:lnTo>
                                  <a:pt x="596" y="461"/>
                                </a:lnTo>
                                <a:lnTo>
                                  <a:pt x="596" y="384"/>
                                </a:lnTo>
                                <a:lnTo>
                                  <a:pt x="509" y="384"/>
                                </a:lnTo>
                                <a:lnTo>
                                  <a:pt x="509" y="255"/>
                                </a:lnTo>
                                <a:lnTo>
                                  <a:pt x="543" y="255"/>
                                </a:lnTo>
                                <a:lnTo>
                                  <a:pt x="543" y="216"/>
                                </a:lnTo>
                                <a:lnTo>
                                  <a:pt x="500" y="216"/>
                                </a:lnTo>
                                <a:lnTo>
                                  <a:pt x="500" y="178"/>
                                </a:lnTo>
                                <a:lnTo>
                                  <a:pt x="461" y="178"/>
                                </a:lnTo>
                                <a:lnTo>
                                  <a:pt x="461" y="34"/>
                                </a:lnTo>
                                <a:lnTo>
                                  <a:pt x="341" y="34"/>
                                </a:lnTo>
                                <a:lnTo>
                                  <a:pt x="341" y="10"/>
                                </a:lnTo>
                                <a:close/>
                                <a:moveTo>
                                  <a:pt x="677" y="567"/>
                                </a:moveTo>
                                <a:lnTo>
                                  <a:pt x="672" y="567"/>
                                </a:lnTo>
                                <a:lnTo>
                                  <a:pt x="672" y="572"/>
                                </a:lnTo>
                                <a:lnTo>
                                  <a:pt x="677" y="567"/>
                                </a:lnTo>
                                <a:close/>
                                <a:moveTo>
                                  <a:pt x="706" y="567"/>
                                </a:moveTo>
                                <a:lnTo>
                                  <a:pt x="692" y="567"/>
                                </a:lnTo>
                                <a:lnTo>
                                  <a:pt x="692" y="572"/>
                                </a:lnTo>
                                <a:lnTo>
                                  <a:pt x="706" y="572"/>
                                </a:lnTo>
                                <a:lnTo>
                                  <a:pt x="706" y="567"/>
                                </a:lnTo>
                                <a:close/>
                                <a:moveTo>
                                  <a:pt x="634" y="461"/>
                                </a:moveTo>
                                <a:lnTo>
                                  <a:pt x="615" y="461"/>
                                </a:lnTo>
                                <a:lnTo>
                                  <a:pt x="615" y="466"/>
                                </a:lnTo>
                                <a:lnTo>
                                  <a:pt x="634" y="466"/>
                                </a:lnTo>
                                <a:lnTo>
                                  <a:pt x="634" y="461"/>
                                </a:lnTo>
                                <a:close/>
                                <a:moveTo>
                                  <a:pt x="543" y="356"/>
                                </a:moveTo>
                                <a:lnTo>
                                  <a:pt x="543" y="384"/>
                                </a:lnTo>
                                <a:lnTo>
                                  <a:pt x="596" y="384"/>
                                </a:lnTo>
                                <a:lnTo>
                                  <a:pt x="596" y="365"/>
                                </a:lnTo>
                                <a:lnTo>
                                  <a:pt x="552" y="365"/>
                                </a:lnTo>
                                <a:lnTo>
                                  <a:pt x="543" y="356"/>
                                </a:lnTo>
                                <a:close/>
                                <a:moveTo>
                                  <a:pt x="461" y="0"/>
                                </a:moveTo>
                                <a:lnTo>
                                  <a:pt x="404" y="0"/>
                                </a:lnTo>
                                <a:lnTo>
                                  <a:pt x="404" y="34"/>
                                </a:lnTo>
                                <a:lnTo>
                                  <a:pt x="461" y="34"/>
                                </a:lnTo>
                                <a:lnTo>
                                  <a:pt x="461"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6" name="Freeform 2531"/>
                        <wps:cNvSpPr>
                          <a:spLocks/>
                        </wps:cNvSpPr>
                        <wps:spPr bwMode="auto">
                          <a:xfrm>
                            <a:off x="6840" y="9767"/>
                            <a:ext cx="706" cy="956"/>
                          </a:xfrm>
                          <a:custGeom>
                            <a:avLst/>
                            <a:gdLst>
                              <a:gd name="T0" fmla="+- 0 7104 6840"/>
                              <a:gd name="T1" fmla="*/ T0 w 706"/>
                              <a:gd name="T2" fmla="+- 0 10358 9767"/>
                              <a:gd name="T3" fmla="*/ 10358 h 956"/>
                              <a:gd name="T4" fmla="+- 0 7215 6840"/>
                              <a:gd name="T5" fmla="*/ T4 w 706"/>
                              <a:gd name="T6" fmla="+- 0 10339 9767"/>
                              <a:gd name="T7" fmla="*/ 10339 h 956"/>
                              <a:gd name="T8" fmla="+- 0 7272 6840"/>
                              <a:gd name="T9" fmla="*/ T8 w 706"/>
                              <a:gd name="T10" fmla="+- 0 10123 9767"/>
                              <a:gd name="T11" fmla="*/ 10123 h 956"/>
                              <a:gd name="T12" fmla="+- 0 7258 6840"/>
                              <a:gd name="T13" fmla="*/ T12 w 706"/>
                              <a:gd name="T14" fmla="+- 0 9911 9767"/>
                              <a:gd name="T15" fmla="*/ 9911 h 956"/>
                              <a:gd name="T16" fmla="+- 0 7220 6840"/>
                              <a:gd name="T17" fmla="*/ T16 w 706"/>
                              <a:gd name="T18" fmla="+- 0 9897 9767"/>
                              <a:gd name="T19" fmla="*/ 9897 h 956"/>
                              <a:gd name="T20" fmla="+- 0 7167 6840"/>
                              <a:gd name="T21" fmla="*/ T20 w 706"/>
                              <a:gd name="T22" fmla="+- 0 9825 9767"/>
                              <a:gd name="T23" fmla="*/ 9825 h 956"/>
                              <a:gd name="T24" fmla="+- 0 7176 6840"/>
                              <a:gd name="T25" fmla="*/ T24 w 706"/>
                              <a:gd name="T26" fmla="+- 0 9777 9767"/>
                              <a:gd name="T27" fmla="*/ 9777 h 956"/>
                              <a:gd name="T28" fmla="+- 0 7244 6840"/>
                              <a:gd name="T29" fmla="*/ T28 w 706"/>
                              <a:gd name="T30" fmla="+- 0 9767 9767"/>
                              <a:gd name="T31" fmla="*/ 9767 h 956"/>
                              <a:gd name="T32" fmla="+- 0 7340 6840"/>
                              <a:gd name="T33" fmla="*/ T32 w 706"/>
                              <a:gd name="T34" fmla="+- 0 9945 9767"/>
                              <a:gd name="T35" fmla="*/ 9945 h 956"/>
                              <a:gd name="T36" fmla="+- 0 7383 6840"/>
                              <a:gd name="T37" fmla="*/ T36 w 706"/>
                              <a:gd name="T38" fmla="+- 0 10012 9767"/>
                              <a:gd name="T39" fmla="*/ 10012 h 956"/>
                              <a:gd name="T40" fmla="+- 0 7349 6840"/>
                              <a:gd name="T41" fmla="*/ T40 w 706"/>
                              <a:gd name="T42" fmla="+- 0 10046 9767"/>
                              <a:gd name="T43" fmla="*/ 10046 h 956"/>
                              <a:gd name="T44" fmla="+- 0 7383 6840"/>
                              <a:gd name="T45" fmla="*/ T44 w 706"/>
                              <a:gd name="T46" fmla="+- 0 10123 9767"/>
                              <a:gd name="T47" fmla="*/ 10123 h 956"/>
                              <a:gd name="T48" fmla="+- 0 7440 6840"/>
                              <a:gd name="T49" fmla="*/ T48 w 706"/>
                              <a:gd name="T50" fmla="+- 0 10233 9767"/>
                              <a:gd name="T51" fmla="*/ 10233 h 956"/>
                              <a:gd name="T52" fmla="+- 0 7474 6840"/>
                              <a:gd name="T53" fmla="*/ T52 w 706"/>
                              <a:gd name="T54" fmla="+- 0 10228 9767"/>
                              <a:gd name="T55" fmla="*/ 10228 h 956"/>
                              <a:gd name="T56" fmla="+- 0 7546 6840"/>
                              <a:gd name="T57" fmla="*/ T56 w 706"/>
                              <a:gd name="T58" fmla="+- 0 10295 9767"/>
                              <a:gd name="T59" fmla="*/ 10295 h 956"/>
                              <a:gd name="T60" fmla="+- 0 7532 6840"/>
                              <a:gd name="T61" fmla="*/ T60 w 706"/>
                              <a:gd name="T62" fmla="+- 0 10334 9767"/>
                              <a:gd name="T63" fmla="*/ 10334 h 956"/>
                              <a:gd name="T64" fmla="+- 0 7508 6840"/>
                              <a:gd name="T65" fmla="*/ T64 w 706"/>
                              <a:gd name="T66" fmla="+- 0 10334 9767"/>
                              <a:gd name="T67" fmla="*/ 10334 h 956"/>
                              <a:gd name="T68" fmla="+- 0 7498 6840"/>
                              <a:gd name="T69" fmla="*/ T68 w 706"/>
                              <a:gd name="T70" fmla="+- 0 10358 9767"/>
                              <a:gd name="T71" fmla="*/ 10358 h 956"/>
                              <a:gd name="T72" fmla="+- 0 7488 6840"/>
                              <a:gd name="T73" fmla="*/ T72 w 706"/>
                              <a:gd name="T74" fmla="+- 0 10401 9767"/>
                              <a:gd name="T75" fmla="*/ 10401 h 956"/>
                              <a:gd name="T76" fmla="+- 0 7474 6840"/>
                              <a:gd name="T77" fmla="*/ T76 w 706"/>
                              <a:gd name="T78" fmla="+- 0 10444 9767"/>
                              <a:gd name="T79" fmla="*/ 10444 h 956"/>
                              <a:gd name="T80" fmla="+- 0 7431 6840"/>
                              <a:gd name="T81" fmla="*/ T80 w 706"/>
                              <a:gd name="T82" fmla="+- 0 10492 9767"/>
                              <a:gd name="T83" fmla="*/ 10492 h 956"/>
                              <a:gd name="T84" fmla="+- 0 7359 6840"/>
                              <a:gd name="T85" fmla="*/ T84 w 706"/>
                              <a:gd name="T86" fmla="+- 0 10550 9767"/>
                              <a:gd name="T87" fmla="*/ 10550 h 956"/>
                              <a:gd name="T88" fmla="+- 0 7277 6840"/>
                              <a:gd name="T89" fmla="*/ T88 w 706"/>
                              <a:gd name="T90" fmla="+- 0 10612 9767"/>
                              <a:gd name="T91" fmla="*/ 10612 h 956"/>
                              <a:gd name="T92" fmla="+- 0 7248 6840"/>
                              <a:gd name="T93" fmla="*/ T92 w 706"/>
                              <a:gd name="T94" fmla="+- 0 10641 9767"/>
                              <a:gd name="T95" fmla="*/ 10641 h 956"/>
                              <a:gd name="T96" fmla="+- 0 7205 6840"/>
                              <a:gd name="T97" fmla="*/ T96 w 706"/>
                              <a:gd name="T98" fmla="+- 0 10655 9767"/>
                              <a:gd name="T99" fmla="*/ 10655 h 956"/>
                              <a:gd name="T100" fmla="+- 0 7196 6840"/>
                              <a:gd name="T101" fmla="*/ T100 w 706"/>
                              <a:gd name="T102" fmla="+- 0 10660 9767"/>
                              <a:gd name="T103" fmla="*/ 10660 h 956"/>
                              <a:gd name="T104" fmla="+- 0 7172 6840"/>
                              <a:gd name="T105" fmla="*/ T104 w 706"/>
                              <a:gd name="T106" fmla="+- 0 10708 9767"/>
                              <a:gd name="T107" fmla="*/ 10708 h 956"/>
                              <a:gd name="T108" fmla="+- 0 7157 6840"/>
                              <a:gd name="T109" fmla="*/ T108 w 706"/>
                              <a:gd name="T110" fmla="+- 0 10627 9767"/>
                              <a:gd name="T111" fmla="*/ 10627 h 956"/>
                              <a:gd name="T112" fmla="+- 0 7095 6840"/>
                              <a:gd name="T113" fmla="*/ T112 w 706"/>
                              <a:gd name="T114" fmla="+- 0 10627 9767"/>
                              <a:gd name="T115" fmla="*/ 10627 h 956"/>
                              <a:gd name="T116" fmla="+- 0 7181 6840"/>
                              <a:gd name="T117" fmla="*/ T116 w 706"/>
                              <a:gd name="T118" fmla="+- 0 10487 9767"/>
                              <a:gd name="T119" fmla="*/ 10487 h 956"/>
                              <a:gd name="T120" fmla="+- 0 7066 6840"/>
                              <a:gd name="T121" fmla="*/ T120 w 706"/>
                              <a:gd name="T122" fmla="+- 0 10497 9767"/>
                              <a:gd name="T123" fmla="*/ 10497 h 956"/>
                              <a:gd name="T124" fmla="+- 0 7052 6840"/>
                              <a:gd name="T125" fmla="*/ T124 w 706"/>
                              <a:gd name="T126" fmla="+- 0 10492 9767"/>
                              <a:gd name="T127" fmla="*/ 10492 h 956"/>
                              <a:gd name="T128" fmla="+- 0 7018 6840"/>
                              <a:gd name="T129" fmla="*/ T128 w 706"/>
                              <a:gd name="T130" fmla="+- 0 10483 9767"/>
                              <a:gd name="T131" fmla="*/ 10483 h 956"/>
                              <a:gd name="T132" fmla="+- 0 6956 6840"/>
                              <a:gd name="T133" fmla="*/ T132 w 706"/>
                              <a:gd name="T134" fmla="+- 0 10497 9767"/>
                              <a:gd name="T135" fmla="*/ 10497 h 956"/>
                              <a:gd name="T136" fmla="+- 0 6956 6840"/>
                              <a:gd name="T137" fmla="*/ T136 w 706"/>
                              <a:gd name="T138" fmla="+- 0 10526 9767"/>
                              <a:gd name="T139" fmla="*/ 10526 h 956"/>
                              <a:gd name="T140" fmla="+- 0 6874 6840"/>
                              <a:gd name="T141" fmla="*/ T140 w 706"/>
                              <a:gd name="T142" fmla="+- 0 10550 9767"/>
                              <a:gd name="T143" fmla="*/ 10550 h 956"/>
                              <a:gd name="T144" fmla="+- 0 6864 6840"/>
                              <a:gd name="T145" fmla="*/ T144 w 706"/>
                              <a:gd name="T146" fmla="+- 0 10564 9767"/>
                              <a:gd name="T147" fmla="*/ 10564 h 956"/>
                              <a:gd name="T148" fmla="+- 0 6850 6840"/>
                              <a:gd name="T149" fmla="*/ T148 w 706"/>
                              <a:gd name="T150" fmla="+- 0 10574 9767"/>
                              <a:gd name="T151" fmla="*/ 10574 h 956"/>
                              <a:gd name="T152" fmla="+- 0 6850 6840"/>
                              <a:gd name="T153" fmla="*/ T152 w 706"/>
                              <a:gd name="T154" fmla="+- 0 10526 9767"/>
                              <a:gd name="T155" fmla="*/ 10526 h 956"/>
                              <a:gd name="T156" fmla="+- 0 6855 6840"/>
                              <a:gd name="T157" fmla="*/ T156 w 706"/>
                              <a:gd name="T158" fmla="+- 0 10463 9767"/>
                              <a:gd name="T159" fmla="*/ 10463 h 956"/>
                              <a:gd name="T160" fmla="+- 0 6908 6840"/>
                              <a:gd name="T161" fmla="*/ T160 w 706"/>
                              <a:gd name="T162" fmla="+- 0 10444 9767"/>
                              <a:gd name="T163" fmla="*/ 10444 h 956"/>
                              <a:gd name="T164" fmla="+- 0 6912 6840"/>
                              <a:gd name="T165" fmla="*/ T164 w 706"/>
                              <a:gd name="T166" fmla="+- 0 10387 9767"/>
                              <a:gd name="T167" fmla="*/ 10387 h 956"/>
                              <a:gd name="T168" fmla="+- 0 6860 6840"/>
                              <a:gd name="T169" fmla="*/ T168 w 706"/>
                              <a:gd name="T170" fmla="+- 0 10300 9767"/>
                              <a:gd name="T171" fmla="*/ 10300 h 956"/>
                              <a:gd name="T172" fmla="+- 0 6860 6840"/>
                              <a:gd name="T173" fmla="*/ T172 w 706"/>
                              <a:gd name="T174" fmla="+- 0 10247 9767"/>
                              <a:gd name="T175" fmla="*/ 10247 h 956"/>
                              <a:gd name="T176" fmla="+- 0 6855 6840"/>
                              <a:gd name="T177" fmla="*/ T176 w 706"/>
                              <a:gd name="T178" fmla="+- 0 10214 9767"/>
                              <a:gd name="T179" fmla="*/ 10214 h 956"/>
                              <a:gd name="T180" fmla="+- 0 6912 6840"/>
                              <a:gd name="T181" fmla="*/ T180 w 706"/>
                              <a:gd name="T182" fmla="+- 0 10286 9767"/>
                              <a:gd name="T183" fmla="*/ 10286 h 956"/>
                              <a:gd name="T184" fmla="+- 0 6970 6840"/>
                              <a:gd name="T185" fmla="*/ T184 w 706"/>
                              <a:gd name="T186" fmla="+- 0 10310 9767"/>
                              <a:gd name="T187" fmla="*/ 10310 h 956"/>
                              <a:gd name="T188" fmla="+- 0 7071 6840"/>
                              <a:gd name="T189" fmla="*/ T188 w 706"/>
                              <a:gd name="T190" fmla="+- 0 10382 9767"/>
                              <a:gd name="T191" fmla="*/ 10382 h 956"/>
                              <a:gd name="T192" fmla="+- 0 7076 6840"/>
                              <a:gd name="T193" fmla="*/ T192 w 706"/>
                              <a:gd name="T194" fmla="+- 0 10339 9767"/>
                              <a:gd name="T195" fmla="*/ 1033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06" h="956">
                                <a:moveTo>
                                  <a:pt x="245" y="572"/>
                                </a:moveTo>
                                <a:lnTo>
                                  <a:pt x="255" y="572"/>
                                </a:lnTo>
                                <a:lnTo>
                                  <a:pt x="255" y="591"/>
                                </a:lnTo>
                                <a:lnTo>
                                  <a:pt x="264" y="591"/>
                                </a:lnTo>
                                <a:lnTo>
                                  <a:pt x="264" y="572"/>
                                </a:lnTo>
                                <a:lnTo>
                                  <a:pt x="255" y="572"/>
                                </a:lnTo>
                                <a:lnTo>
                                  <a:pt x="260" y="572"/>
                                </a:lnTo>
                                <a:lnTo>
                                  <a:pt x="375" y="572"/>
                                </a:lnTo>
                                <a:lnTo>
                                  <a:pt x="380" y="480"/>
                                </a:lnTo>
                                <a:lnTo>
                                  <a:pt x="380" y="437"/>
                                </a:lnTo>
                                <a:lnTo>
                                  <a:pt x="432" y="437"/>
                                </a:lnTo>
                                <a:lnTo>
                                  <a:pt x="432" y="356"/>
                                </a:lnTo>
                                <a:lnTo>
                                  <a:pt x="423" y="356"/>
                                </a:lnTo>
                                <a:lnTo>
                                  <a:pt x="418" y="250"/>
                                </a:lnTo>
                                <a:lnTo>
                                  <a:pt x="418" y="173"/>
                                </a:lnTo>
                                <a:lnTo>
                                  <a:pt x="418" y="144"/>
                                </a:lnTo>
                                <a:lnTo>
                                  <a:pt x="413" y="144"/>
                                </a:lnTo>
                                <a:lnTo>
                                  <a:pt x="404" y="144"/>
                                </a:lnTo>
                                <a:lnTo>
                                  <a:pt x="404" y="130"/>
                                </a:lnTo>
                                <a:lnTo>
                                  <a:pt x="380" y="130"/>
                                </a:lnTo>
                                <a:lnTo>
                                  <a:pt x="360" y="130"/>
                                </a:lnTo>
                                <a:lnTo>
                                  <a:pt x="360" y="63"/>
                                </a:lnTo>
                                <a:lnTo>
                                  <a:pt x="327" y="63"/>
                                </a:lnTo>
                                <a:lnTo>
                                  <a:pt x="327" y="58"/>
                                </a:lnTo>
                                <a:lnTo>
                                  <a:pt x="327" y="53"/>
                                </a:lnTo>
                                <a:lnTo>
                                  <a:pt x="327" y="5"/>
                                </a:lnTo>
                                <a:lnTo>
                                  <a:pt x="327" y="10"/>
                                </a:lnTo>
                                <a:lnTo>
                                  <a:pt x="336" y="10"/>
                                </a:lnTo>
                                <a:lnTo>
                                  <a:pt x="341" y="10"/>
                                </a:lnTo>
                                <a:lnTo>
                                  <a:pt x="341" y="34"/>
                                </a:lnTo>
                                <a:lnTo>
                                  <a:pt x="404" y="34"/>
                                </a:lnTo>
                                <a:lnTo>
                                  <a:pt x="404" y="0"/>
                                </a:lnTo>
                                <a:lnTo>
                                  <a:pt x="461" y="0"/>
                                </a:lnTo>
                                <a:lnTo>
                                  <a:pt x="461" y="140"/>
                                </a:lnTo>
                                <a:lnTo>
                                  <a:pt x="461" y="178"/>
                                </a:lnTo>
                                <a:lnTo>
                                  <a:pt x="500" y="178"/>
                                </a:lnTo>
                                <a:lnTo>
                                  <a:pt x="500" y="216"/>
                                </a:lnTo>
                                <a:lnTo>
                                  <a:pt x="543" y="216"/>
                                </a:lnTo>
                                <a:lnTo>
                                  <a:pt x="543" y="240"/>
                                </a:lnTo>
                                <a:lnTo>
                                  <a:pt x="543" y="245"/>
                                </a:lnTo>
                                <a:lnTo>
                                  <a:pt x="543" y="250"/>
                                </a:lnTo>
                                <a:lnTo>
                                  <a:pt x="543" y="255"/>
                                </a:lnTo>
                                <a:lnTo>
                                  <a:pt x="509" y="255"/>
                                </a:lnTo>
                                <a:lnTo>
                                  <a:pt x="509" y="279"/>
                                </a:lnTo>
                                <a:lnTo>
                                  <a:pt x="509" y="356"/>
                                </a:lnTo>
                                <a:lnTo>
                                  <a:pt x="509" y="384"/>
                                </a:lnTo>
                                <a:lnTo>
                                  <a:pt x="543" y="384"/>
                                </a:lnTo>
                                <a:lnTo>
                                  <a:pt x="543" y="356"/>
                                </a:lnTo>
                                <a:lnTo>
                                  <a:pt x="552" y="365"/>
                                </a:lnTo>
                                <a:lnTo>
                                  <a:pt x="596" y="365"/>
                                </a:lnTo>
                                <a:lnTo>
                                  <a:pt x="596" y="461"/>
                                </a:lnTo>
                                <a:lnTo>
                                  <a:pt x="600" y="466"/>
                                </a:lnTo>
                                <a:lnTo>
                                  <a:pt x="615" y="466"/>
                                </a:lnTo>
                                <a:lnTo>
                                  <a:pt x="615" y="461"/>
                                </a:lnTo>
                                <a:lnTo>
                                  <a:pt x="629" y="461"/>
                                </a:lnTo>
                                <a:lnTo>
                                  <a:pt x="634" y="461"/>
                                </a:lnTo>
                                <a:lnTo>
                                  <a:pt x="634" y="524"/>
                                </a:lnTo>
                                <a:lnTo>
                                  <a:pt x="653" y="528"/>
                                </a:lnTo>
                                <a:lnTo>
                                  <a:pt x="672" y="528"/>
                                </a:lnTo>
                                <a:lnTo>
                                  <a:pt x="706" y="528"/>
                                </a:lnTo>
                                <a:lnTo>
                                  <a:pt x="706" y="572"/>
                                </a:lnTo>
                                <a:lnTo>
                                  <a:pt x="701" y="572"/>
                                </a:lnTo>
                                <a:lnTo>
                                  <a:pt x="692" y="572"/>
                                </a:lnTo>
                                <a:lnTo>
                                  <a:pt x="692" y="567"/>
                                </a:lnTo>
                                <a:lnTo>
                                  <a:pt x="677" y="567"/>
                                </a:lnTo>
                                <a:lnTo>
                                  <a:pt x="672" y="572"/>
                                </a:lnTo>
                                <a:lnTo>
                                  <a:pt x="672" y="567"/>
                                </a:lnTo>
                                <a:lnTo>
                                  <a:pt x="668" y="567"/>
                                </a:lnTo>
                                <a:lnTo>
                                  <a:pt x="668" y="572"/>
                                </a:lnTo>
                                <a:lnTo>
                                  <a:pt x="672" y="581"/>
                                </a:lnTo>
                                <a:lnTo>
                                  <a:pt x="668" y="586"/>
                                </a:lnTo>
                                <a:lnTo>
                                  <a:pt x="658" y="591"/>
                                </a:lnTo>
                                <a:lnTo>
                                  <a:pt x="653" y="600"/>
                                </a:lnTo>
                                <a:lnTo>
                                  <a:pt x="653" y="605"/>
                                </a:lnTo>
                                <a:lnTo>
                                  <a:pt x="653" y="610"/>
                                </a:lnTo>
                                <a:lnTo>
                                  <a:pt x="648" y="634"/>
                                </a:lnTo>
                                <a:lnTo>
                                  <a:pt x="639" y="653"/>
                                </a:lnTo>
                                <a:lnTo>
                                  <a:pt x="639" y="663"/>
                                </a:lnTo>
                                <a:lnTo>
                                  <a:pt x="639" y="668"/>
                                </a:lnTo>
                                <a:lnTo>
                                  <a:pt x="634" y="677"/>
                                </a:lnTo>
                                <a:lnTo>
                                  <a:pt x="629" y="692"/>
                                </a:lnTo>
                                <a:lnTo>
                                  <a:pt x="624" y="692"/>
                                </a:lnTo>
                                <a:lnTo>
                                  <a:pt x="620" y="701"/>
                                </a:lnTo>
                                <a:lnTo>
                                  <a:pt x="591" y="725"/>
                                </a:lnTo>
                                <a:lnTo>
                                  <a:pt x="533" y="773"/>
                                </a:lnTo>
                                <a:lnTo>
                                  <a:pt x="528" y="778"/>
                                </a:lnTo>
                                <a:lnTo>
                                  <a:pt x="524" y="778"/>
                                </a:lnTo>
                                <a:lnTo>
                                  <a:pt x="519" y="783"/>
                                </a:lnTo>
                                <a:lnTo>
                                  <a:pt x="514" y="788"/>
                                </a:lnTo>
                                <a:lnTo>
                                  <a:pt x="495" y="802"/>
                                </a:lnTo>
                                <a:lnTo>
                                  <a:pt x="461" y="831"/>
                                </a:lnTo>
                                <a:lnTo>
                                  <a:pt x="437" y="845"/>
                                </a:lnTo>
                                <a:lnTo>
                                  <a:pt x="437" y="850"/>
                                </a:lnTo>
                                <a:lnTo>
                                  <a:pt x="432" y="850"/>
                                </a:lnTo>
                                <a:lnTo>
                                  <a:pt x="408" y="869"/>
                                </a:lnTo>
                                <a:lnTo>
                                  <a:pt x="408" y="874"/>
                                </a:lnTo>
                                <a:lnTo>
                                  <a:pt x="404" y="874"/>
                                </a:lnTo>
                                <a:lnTo>
                                  <a:pt x="394" y="879"/>
                                </a:lnTo>
                                <a:lnTo>
                                  <a:pt x="375" y="888"/>
                                </a:lnTo>
                                <a:lnTo>
                                  <a:pt x="365" y="888"/>
                                </a:lnTo>
                                <a:lnTo>
                                  <a:pt x="365" y="893"/>
                                </a:lnTo>
                                <a:lnTo>
                                  <a:pt x="356" y="893"/>
                                </a:lnTo>
                                <a:lnTo>
                                  <a:pt x="356" y="888"/>
                                </a:lnTo>
                                <a:lnTo>
                                  <a:pt x="356" y="893"/>
                                </a:lnTo>
                                <a:lnTo>
                                  <a:pt x="336" y="893"/>
                                </a:lnTo>
                                <a:lnTo>
                                  <a:pt x="336" y="951"/>
                                </a:lnTo>
                                <a:lnTo>
                                  <a:pt x="332" y="956"/>
                                </a:lnTo>
                                <a:lnTo>
                                  <a:pt x="332" y="941"/>
                                </a:lnTo>
                                <a:lnTo>
                                  <a:pt x="332" y="922"/>
                                </a:lnTo>
                                <a:lnTo>
                                  <a:pt x="332" y="888"/>
                                </a:lnTo>
                                <a:lnTo>
                                  <a:pt x="317" y="888"/>
                                </a:lnTo>
                                <a:lnTo>
                                  <a:pt x="317" y="860"/>
                                </a:lnTo>
                                <a:lnTo>
                                  <a:pt x="293" y="860"/>
                                </a:lnTo>
                                <a:lnTo>
                                  <a:pt x="293" y="874"/>
                                </a:lnTo>
                                <a:lnTo>
                                  <a:pt x="255" y="874"/>
                                </a:lnTo>
                                <a:lnTo>
                                  <a:pt x="255" y="860"/>
                                </a:lnTo>
                                <a:lnTo>
                                  <a:pt x="269" y="860"/>
                                </a:lnTo>
                                <a:lnTo>
                                  <a:pt x="269" y="797"/>
                                </a:lnTo>
                                <a:lnTo>
                                  <a:pt x="341" y="797"/>
                                </a:lnTo>
                                <a:lnTo>
                                  <a:pt x="341" y="720"/>
                                </a:lnTo>
                                <a:lnTo>
                                  <a:pt x="308" y="720"/>
                                </a:lnTo>
                                <a:lnTo>
                                  <a:pt x="308" y="730"/>
                                </a:lnTo>
                                <a:lnTo>
                                  <a:pt x="221" y="730"/>
                                </a:lnTo>
                                <a:lnTo>
                                  <a:pt x="226" y="730"/>
                                </a:lnTo>
                                <a:lnTo>
                                  <a:pt x="226" y="725"/>
                                </a:lnTo>
                                <a:lnTo>
                                  <a:pt x="221" y="725"/>
                                </a:lnTo>
                                <a:lnTo>
                                  <a:pt x="216" y="725"/>
                                </a:lnTo>
                                <a:lnTo>
                                  <a:pt x="212" y="725"/>
                                </a:lnTo>
                                <a:lnTo>
                                  <a:pt x="212" y="711"/>
                                </a:lnTo>
                                <a:lnTo>
                                  <a:pt x="197" y="711"/>
                                </a:lnTo>
                                <a:lnTo>
                                  <a:pt x="197" y="716"/>
                                </a:lnTo>
                                <a:lnTo>
                                  <a:pt x="178" y="716"/>
                                </a:lnTo>
                                <a:lnTo>
                                  <a:pt x="178" y="706"/>
                                </a:lnTo>
                                <a:lnTo>
                                  <a:pt x="120" y="706"/>
                                </a:lnTo>
                                <a:lnTo>
                                  <a:pt x="120" y="730"/>
                                </a:lnTo>
                                <a:lnTo>
                                  <a:pt x="116" y="730"/>
                                </a:lnTo>
                                <a:lnTo>
                                  <a:pt x="111" y="730"/>
                                </a:lnTo>
                                <a:lnTo>
                                  <a:pt x="111" y="749"/>
                                </a:lnTo>
                                <a:lnTo>
                                  <a:pt x="116" y="749"/>
                                </a:lnTo>
                                <a:lnTo>
                                  <a:pt x="116" y="759"/>
                                </a:lnTo>
                                <a:lnTo>
                                  <a:pt x="116" y="773"/>
                                </a:lnTo>
                                <a:lnTo>
                                  <a:pt x="111" y="773"/>
                                </a:lnTo>
                                <a:lnTo>
                                  <a:pt x="34" y="778"/>
                                </a:lnTo>
                                <a:lnTo>
                                  <a:pt x="34" y="783"/>
                                </a:lnTo>
                                <a:lnTo>
                                  <a:pt x="34" y="792"/>
                                </a:lnTo>
                                <a:lnTo>
                                  <a:pt x="34" y="797"/>
                                </a:lnTo>
                                <a:lnTo>
                                  <a:pt x="29" y="797"/>
                                </a:lnTo>
                                <a:lnTo>
                                  <a:pt x="24" y="797"/>
                                </a:lnTo>
                                <a:lnTo>
                                  <a:pt x="20" y="797"/>
                                </a:lnTo>
                                <a:lnTo>
                                  <a:pt x="15" y="797"/>
                                </a:lnTo>
                                <a:lnTo>
                                  <a:pt x="15" y="802"/>
                                </a:lnTo>
                                <a:lnTo>
                                  <a:pt x="10" y="807"/>
                                </a:lnTo>
                                <a:lnTo>
                                  <a:pt x="0" y="807"/>
                                </a:lnTo>
                                <a:lnTo>
                                  <a:pt x="0" y="764"/>
                                </a:lnTo>
                                <a:lnTo>
                                  <a:pt x="10" y="764"/>
                                </a:lnTo>
                                <a:lnTo>
                                  <a:pt x="10" y="759"/>
                                </a:lnTo>
                                <a:lnTo>
                                  <a:pt x="10" y="754"/>
                                </a:lnTo>
                                <a:lnTo>
                                  <a:pt x="10" y="749"/>
                                </a:lnTo>
                                <a:lnTo>
                                  <a:pt x="15" y="749"/>
                                </a:lnTo>
                                <a:lnTo>
                                  <a:pt x="15" y="696"/>
                                </a:lnTo>
                                <a:lnTo>
                                  <a:pt x="58" y="696"/>
                                </a:lnTo>
                                <a:lnTo>
                                  <a:pt x="58" y="677"/>
                                </a:lnTo>
                                <a:lnTo>
                                  <a:pt x="63" y="677"/>
                                </a:lnTo>
                                <a:lnTo>
                                  <a:pt x="68" y="677"/>
                                </a:lnTo>
                                <a:lnTo>
                                  <a:pt x="77" y="677"/>
                                </a:lnTo>
                                <a:lnTo>
                                  <a:pt x="77" y="653"/>
                                </a:lnTo>
                                <a:lnTo>
                                  <a:pt x="72" y="653"/>
                                </a:lnTo>
                                <a:lnTo>
                                  <a:pt x="72" y="620"/>
                                </a:lnTo>
                                <a:lnTo>
                                  <a:pt x="72" y="615"/>
                                </a:lnTo>
                                <a:lnTo>
                                  <a:pt x="63" y="586"/>
                                </a:lnTo>
                                <a:lnTo>
                                  <a:pt x="20" y="586"/>
                                </a:lnTo>
                                <a:lnTo>
                                  <a:pt x="20" y="533"/>
                                </a:lnTo>
                                <a:lnTo>
                                  <a:pt x="0" y="533"/>
                                </a:lnTo>
                                <a:lnTo>
                                  <a:pt x="0" y="504"/>
                                </a:lnTo>
                                <a:lnTo>
                                  <a:pt x="20" y="504"/>
                                </a:lnTo>
                                <a:lnTo>
                                  <a:pt x="20" y="480"/>
                                </a:lnTo>
                                <a:lnTo>
                                  <a:pt x="10" y="480"/>
                                </a:lnTo>
                                <a:lnTo>
                                  <a:pt x="10" y="471"/>
                                </a:lnTo>
                                <a:lnTo>
                                  <a:pt x="15" y="471"/>
                                </a:lnTo>
                                <a:lnTo>
                                  <a:pt x="15" y="447"/>
                                </a:lnTo>
                                <a:lnTo>
                                  <a:pt x="10" y="447"/>
                                </a:lnTo>
                                <a:lnTo>
                                  <a:pt x="5" y="423"/>
                                </a:lnTo>
                                <a:lnTo>
                                  <a:pt x="72" y="423"/>
                                </a:lnTo>
                                <a:lnTo>
                                  <a:pt x="72" y="519"/>
                                </a:lnTo>
                                <a:lnTo>
                                  <a:pt x="116" y="519"/>
                                </a:lnTo>
                                <a:lnTo>
                                  <a:pt x="116" y="543"/>
                                </a:lnTo>
                                <a:lnTo>
                                  <a:pt x="125" y="543"/>
                                </a:lnTo>
                                <a:lnTo>
                                  <a:pt x="130" y="543"/>
                                </a:lnTo>
                                <a:lnTo>
                                  <a:pt x="130" y="572"/>
                                </a:lnTo>
                                <a:lnTo>
                                  <a:pt x="130" y="591"/>
                                </a:lnTo>
                                <a:lnTo>
                                  <a:pt x="130" y="615"/>
                                </a:lnTo>
                                <a:lnTo>
                                  <a:pt x="231" y="615"/>
                                </a:lnTo>
                                <a:lnTo>
                                  <a:pt x="231" y="572"/>
                                </a:lnTo>
                                <a:lnTo>
                                  <a:pt x="221" y="572"/>
                                </a:lnTo>
                                <a:lnTo>
                                  <a:pt x="231" y="572"/>
                                </a:lnTo>
                                <a:lnTo>
                                  <a:pt x="236" y="572"/>
                                </a:lnTo>
                                <a:lnTo>
                                  <a:pt x="240" y="572"/>
                                </a:lnTo>
                                <a:lnTo>
                                  <a:pt x="245" y="572"/>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27" name="Picture 25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7325" y="11779"/>
                            <a:ext cx="288" cy="173"/>
                          </a:xfrm>
                          <a:prstGeom prst="rect">
                            <a:avLst/>
                          </a:prstGeom>
                          <a:noFill/>
                          <a:extLst>
                            <a:ext uri="{909E8E84-426E-40DD-AFC4-6F175D3DCCD1}">
                              <a14:hiddenFill xmlns:a14="http://schemas.microsoft.com/office/drawing/2010/main">
                                <a:solidFill>
                                  <a:srgbClr val="FFFFFF"/>
                                </a:solidFill>
                              </a14:hiddenFill>
                            </a:ext>
                          </a:extLst>
                        </pic:spPr>
                      </pic:pic>
                      <wps:wsp>
                        <wps:cNvPr id="1228" name="Freeform 2529"/>
                        <wps:cNvSpPr>
                          <a:spLocks/>
                        </wps:cNvSpPr>
                        <wps:spPr bwMode="auto">
                          <a:xfrm>
                            <a:off x="5328" y="11150"/>
                            <a:ext cx="240" cy="485"/>
                          </a:xfrm>
                          <a:custGeom>
                            <a:avLst/>
                            <a:gdLst>
                              <a:gd name="T0" fmla="+- 0 5487 5328"/>
                              <a:gd name="T1" fmla="*/ T0 w 240"/>
                              <a:gd name="T2" fmla="+- 0 11150 11150"/>
                              <a:gd name="T3" fmla="*/ 11150 h 485"/>
                              <a:gd name="T4" fmla="+- 0 5463 5328"/>
                              <a:gd name="T5" fmla="*/ T4 w 240"/>
                              <a:gd name="T6" fmla="+- 0 11150 11150"/>
                              <a:gd name="T7" fmla="*/ 11150 h 485"/>
                              <a:gd name="T8" fmla="+- 0 5468 5328"/>
                              <a:gd name="T9" fmla="*/ T8 w 240"/>
                              <a:gd name="T10" fmla="+- 0 11198 11150"/>
                              <a:gd name="T11" fmla="*/ 11198 h 485"/>
                              <a:gd name="T12" fmla="+- 0 5458 5328"/>
                              <a:gd name="T13" fmla="*/ T12 w 240"/>
                              <a:gd name="T14" fmla="+- 0 11203 11150"/>
                              <a:gd name="T15" fmla="*/ 11203 h 485"/>
                              <a:gd name="T16" fmla="+- 0 5357 5328"/>
                              <a:gd name="T17" fmla="*/ T16 w 240"/>
                              <a:gd name="T18" fmla="+- 0 11313 11150"/>
                              <a:gd name="T19" fmla="*/ 11313 h 485"/>
                              <a:gd name="T20" fmla="+- 0 5328 5328"/>
                              <a:gd name="T21" fmla="*/ T20 w 240"/>
                              <a:gd name="T22" fmla="+- 0 11313 11150"/>
                              <a:gd name="T23" fmla="*/ 11313 h 485"/>
                              <a:gd name="T24" fmla="+- 0 5328 5328"/>
                              <a:gd name="T25" fmla="*/ T24 w 240"/>
                              <a:gd name="T26" fmla="+- 0 11332 11150"/>
                              <a:gd name="T27" fmla="*/ 11332 h 485"/>
                              <a:gd name="T28" fmla="+- 0 5333 5328"/>
                              <a:gd name="T29" fmla="*/ T28 w 240"/>
                              <a:gd name="T30" fmla="+- 0 11332 11150"/>
                              <a:gd name="T31" fmla="*/ 11332 h 485"/>
                              <a:gd name="T32" fmla="+- 0 5333 5328"/>
                              <a:gd name="T33" fmla="*/ T32 w 240"/>
                              <a:gd name="T34" fmla="+- 0 11342 11150"/>
                              <a:gd name="T35" fmla="*/ 11342 h 485"/>
                              <a:gd name="T36" fmla="+- 0 5343 5328"/>
                              <a:gd name="T37" fmla="*/ T36 w 240"/>
                              <a:gd name="T38" fmla="+- 0 11347 11150"/>
                              <a:gd name="T39" fmla="*/ 11347 h 485"/>
                              <a:gd name="T40" fmla="+- 0 5352 5328"/>
                              <a:gd name="T41" fmla="*/ T40 w 240"/>
                              <a:gd name="T42" fmla="+- 0 11356 11150"/>
                              <a:gd name="T43" fmla="*/ 11356 h 485"/>
                              <a:gd name="T44" fmla="+- 0 5352 5328"/>
                              <a:gd name="T45" fmla="*/ T44 w 240"/>
                              <a:gd name="T46" fmla="+- 0 11366 11150"/>
                              <a:gd name="T47" fmla="*/ 11366 h 485"/>
                              <a:gd name="T48" fmla="+- 0 5357 5328"/>
                              <a:gd name="T49" fmla="*/ T48 w 240"/>
                              <a:gd name="T50" fmla="+- 0 11366 11150"/>
                              <a:gd name="T51" fmla="*/ 11366 h 485"/>
                              <a:gd name="T52" fmla="+- 0 5357 5328"/>
                              <a:gd name="T53" fmla="*/ T52 w 240"/>
                              <a:gd name="T54" fmla="+- 0 11635 11150"/>
                              <a:gd name="T55" fmla="*/ 11635 h 485"/>
                              <a:gd name="T56" fmla="+- 0 5463 5328"/>
                              <a:gd name="T57" fmla="*/ T56 w 240"/>
                              <a:gd name="T58" fmla="+- 0 11635 11150"/>
                              <a:gd name="T59" fmla="*/ 11635 h 485"/>
                              <a:gd name="T60" fmla="+- 0 5463 5328"/>
                              <a:gd name="T61" fmla="*/ T60 w 240"/>
                              <a:gd name="T62" fmla="+- 0 11524 11150"/>
                              <a:gd name="T63" fmla="*/ 11524 h 485"/>
                              <a:gd name="T64" fmla="+- 0 5516 5328"/>
                              <a:gd name="T65" fmla="*/ T64 w 240"/>
                              <a:gd name="T66" fmla="+- 0 11524 11150"/>
                              <a:gd name="T67" fmla="*/ 11524 h 485"/>
                              <a:gd name="T68" fmla="+- 0 5516 5328"/>
                              <a:gd name="T69" fmla="*/ T68 w 240"/>
                              <a:gd name="T70" fmla="+- 0 11419 11150"/>
                              <a:gd name="T71" fmla="*/ 11419 h 485"/>
                              <a:gd name="T72" fmla="+- 0 5511 5328"/>
                              <a:gd name="T73" fmla="*/ T72 w 240"/>
                              <a:gd name="T74" fmla="+- 0 11414 11150"/>
                              <a:gd name="T75" fmla="*/ 11414 h 485"/>
                              <a:gd name="T76" fmla="+- 0 5516 5328"/>
                              <a:gd name="T77" fmla="*/ T76 w 240"/>
                              <a:gd name="T78" fmla="+- 0 11409 11150"/>
                              <a:gd name="T79" fmla="*/ 11409 h 485"/>
                              <a:gd name="T80" fmla="+- 0 5516 5328"/>
                              <a:gd name="T81" fmla="*/ T80 w 240"/>
                              <a:gd name="T82" fmla="+- 0 11375 11150"/>
                              <a:gd name="T83" fmla="*/ 11375 h 485"/>
                              <a:gd name="T84" fmla="+- 0 5511 5328"/>
                              <a:gd name="T85" fmla="*/ T84 w 240"/>
                              <a:gd name="T86" fmla="+- 0 11361 11150"/>
                              <a:gd name="T87" fmla="*/ 11361 h 485"/>
                              <a:gd name="T88" fmla="+- 0 5511 5328"/>
                              <a:gd name="T89" fmla="*/ T88 w 240"/>
                              <a:gd name="T90" fmla="+- 0 11337 11150"/>
                              <a:gd name="T91" fmla="*/ 11337 h 485"/>
                              <a:gd name="T92" fmla="+- 0 5516 5328"/>
                              <a:gd name="T93" fmla="*/ T92 w 240"/>
                              <a:gd name="T94" fmla="+- 0 11323 11150"/>
                              <a:gd name="T95" fmla="*/ 11323 h 485"/>
                              <a:gd name="T96" fmla="+- 0 5511 5328"/>
                              <a:gd name="T97" fmla="*/ T96 w 240"/>
                              <a:gd name="T98" fmla="+- 0 11308 11150"/>
                              <a:gd name="T99" fmla="*/ 11308 h 485"/>
                              <a:gd name="T100" fmla="+- 0 5511 5328"/>
                              <a:gd name="T101" fmla="*/ T100 w 240"/>
                              <a:gd name="T102" fmla="+- 0 11255 11150"/>
                              <a:gd name="T103" fmla="*/ 11255 h 485"/>
                              <a:gd name="T104" fmla="+- 0 5540 5328"/>
                              <a:gd name="T105" fmla="*/ T104 w 240"/>
                              <a:gd name="T106" fmla="+- 0 11255 11150"/>
                              <a:gd name="T107" fmla="*/ 11255 h 485"/>
                              <a:gd name="T108" fmla="+- 0 5540 5328"/>
                              <a:gd name="T109" fmla="*/ T108 w 240"/>
                              <a:gd name="T110" fmla="+- 0 11246 11150"/>
                              <a:gd name="T111" fmla="*/ 11246 h 485"/>
                              <a:gd name="T112" fmla="+- 0 5568 5328"/>
                              <a:gd name="T113" fmla="*/ T112 w 240"/>
                              <a:gd name="T114" fmla="+- 0 11241 11150"/>
                              <a:gd name="T115" fmla="*/ 11241 h 485"/>
                              <a:gd name="T116" fmla="+- 0 5568 5328"/>
                              <a:gd name="T117" fmla="*/ T116 w 240"/>
                              <a:gd name="T118" fmla="+- 0 11203 11150"/>
                              <a:gd name="T119" fmla="*/ 11203 h 485"/>
                              <a:gd name="T120" fmla="+- 0 5501 5328"/>
                              <a:gd name="T121" fmla="*/ T120 w 240"/>
                              <a:gd name="T122" fmla="+- 0 11203 11150"/>
                              <a:gd name="T123" fmla="*/ 11203 h 485"/>
                              <a:gd name="T124" fmla="+- 0 5501 5328"/>
                              <a:gd name="T125" fmla="*/ T124 w 240"/>
                              <a:gd name="T126" fmla="+- 0 11164 11150"/>
                              <a:gd name="T127" fmla="*/ 11164 h 485"/>
                              <a:gd name="T128" fmla="+- 0 5487 5328"/>
                              <a:gd name="T129" fmla="*/ T128 w 240"/>
                              <a:gd name="T130" fmla="+- 0 11164 11150"/>
                              <a:gd name="T131" fmla="*/ 11164 h 485"/>
                              <a:gd name="T132" fmla="+- 0 5487 5328"/>
                              <a:gd name="T133" fmla="*/ T132 w 240"/>
                              <a:gd name="T134" fmla="+- 0 11150 11150"/>
                              <a:gd name="T135" fmla="*/ 1115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40" h="485">
                                <a:moveTo>
                                  <a:pt x="159" y="0"/>
                                </a:moveTo>
                                <a:lnTo>
                                  <a:pt x="135" y="0"/>
                                </a:lnTo>
                                <a:lnTo>
                                  <a:pt x="140" y="48"/>
                                </a:lnTo>
                                <a:lnTo>
                                  <a:pt x="130" y="53"/>
                                </a:lnTo>
                                <a:lnTo>
                                  <a:pt x="29" y="163"/>
                                </a:lnTo>
                                <a:lnTo>
                                  <a:pt x="0" y="163"/>
                                </a:lnTo>
                                <a:lnTo>
                                  <a:pt x="0" y="182"/>
                                </a:lnTo>
                                <a:lnTo>
                                  <a:pt x="5" y="182"/>
                                </a:lnTo>
                                <a:lnTo>
                                  <a:pt x="5" y="192"/>
                                </a:lnTo>
                                <a:lnTo>
                                  <a:pt x="15" y="197"/>
                                </a:lnTo>
                                <a:lnTo>
                                  <a:pt x="24" y="206"/>
                                </a:lnTo>
                                <a:lnTo>
                                  <a:pt x="24" y="216"/>
                                </a:lnTo>
                                <a:lnTo>
                                  <a:pt x="29" y="216"/>
                                </a:lnTo>
                                <a:lnTo>
                                  <a:pt x="29" y="485"/>
                                </a:lnTo>
                                <a:lnTo>
                                  <a:pt x="135" y="485"/>
                                </a:lnTo>
                                <a:lnTo>
                                  <a:pt x="135" y="374"/>
                                </a:lnTo>
                                <a:lnTo>
                                  <a:pt x="188" y="374"/>
                                </a:lnTo>
                                <a:lnTo>
                                  <a:pt x="188" y="269"/>
                                </a:lnTo>
                                <a:lnTo>
                                  <a:pt x="183" y="264"/>
                                </a:lnTo>
                                <a:lnTo>
                                  <a:pt x="188" y="259"/>
                                </a:lnTo>
                                <a:lnTo>
                                  <a:pt x="188" y="225"/>
                                </a:lnTo>
                                <a:lnTo>
                                  <a:pt x="183" y="211"/>
                                </a:lnTo>
                                <a:lnTo>
                                  <a:pt x="183" y="187"/>
                                </a:lnTo>
                                <a:lnTo>
                                  <a:pt x="188" y="173"/>
                                </a:lnTo>
                                <a:lnTo>
                                  <a:pt x="183" y="158"/>
                                </a:lnTo>
                                <a:lnTo>
                                  <a:pt x="183" y="105"/>
                                </a:lnTo>
                                <a:lnTo>
                                  <a:pt x="212" y="105"/>
                                </a:lnTo>
                                <a:lnTo>
                                  <a:pt x="212" y="96"/>
                                </a:lnTo>
                                <a:lnTo>
                                  <a:pt x="240" y="91"/>
                                </a:lnTo>
                                <a:lnTo>
                                  <a:pt x="240" y="53"/>
                                </a:lnTo>
                                <a:lnTo>
                                  <a:pt x="173" y="53"/>
                                </a:lnTo>
                                <a:lnTo>
                                  <a:pt x="173" y="14"/>
                                </a:lnTo>
                                <a:lnTo>
                                  <a:pt x="159" y="14"/>
                                </a:lnTo>
                                <a:lnTo>
                                  <a:pt x="159"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Freeform 2528"/>
                        <wps:cNvSpPr>
                          <a:spLocks/>
                        </wps:cNvSpPr>
                        <wps:spPr bwMode="auto">
                          <a:xfrm>
                            <a:off x="5328" y="11150"/>
                            <a:ext cx="240" cy="485"/>
                          </a:xfrm>
                          <a:custGeom>
                            <a:avLst/>
                            <a:gdLst>
                              <a:gd name="T0" fmla="+- 0 5487 5328"/>
                              <a:gd name="T1" fmla="*/ T0 w 240"/>
                              <a:gd name="T2" fmla="+- 0 11150 11150"/>
                              <a:gd name="T3" fmla="*/ 11150 h 485"/>
                              <a:gd name="T4" fmla="+- 0 5487 5328"/>
                              <a:gd name="T5" fmla="*/ T4 w 240"/>
                              <a:gd name="T6" fmla="+- 0 11164 11150"/>
                              <a:gd name="T7" fmla="*/ 11164 h 485"/>
                              <a:gd name="T8" fmla="+- 0 5501 5328"/>
                              <a:gd name="T9" fmla="*/ T8 w 240"/>
                              <a:gd name="T10" fmla="+- 0 11164 11150"/>
                              <a:gd name="T11" fmla="*/ 11164 h 485"/>
                              <a:gd name="T12" fmla="+- 0 5501 5328"/>
                              <a:gd name="T13" fmla="*/ T12 w 240"/>
                              <a:gd name="T14" fmla="+- 0 11203 11150"/>
                              <a:gd name="T15" fmla="*/ 11203 h 485"/>
                              <a:gd name="T16" fmla="+- 0 5568 5328"/>
                              <a:gd name="T17" fmla="*/ T16 w 240"/>
                              <a:gd name="T18" fmla="+- 0 11203 11150"/>
                              <a:gd name="T19" fmla="*/ 11203 h 485"/>
                              <a:gd name="T20" fmla="+- 0 5568 5328"/>
                              <a:gd name="T21" fmla="*/ T20 w 240"/>
                              <a:gd name="T22" fmla="+- 0 11207 11150"/>
                              <a:gd name="T23" fmla="*/ 11207 h 485"/>
                              <a:gd name="T24" fmla="+- 0 5568 5328"/>
                              <a:gd name="T25" fmla="*/ T24 w 240"/>
                              <a:gd name="T26" fmla="+- 0 11217 11150"/>
                              <a:gd name="T27" fmla="*/ 11217 h 485"/>
                              <a:gd name="T28" fmla="+- 0 5568 5328"/>
                              <a:gd name="T29" fmla="*/ T28 w 240"/>
                              <a:gd name="T30" fmla="+- 0 11231 11150"/>
                              <a:gd name="T31" fmla="*/ 11231 h 485"/>
                              <a:gd name="T32" fmla="+- 0 5568 5328"/>
                              <a:gd name="T33" fmla="*/ T32 w 240"/>
                              <a:gd name="T34" fmla="+- 0 11241 11150"/>
                              <a:gd name="T35" fmla="*/ 11241 h 485"/>
                              <a:gd name="T36" fmla="+- 0 5540 5328"/>
                              <a:gd name="T37" fmla="*/ T36 w 240"/>
                              <a:gd name="T38" fmla="+- 0 11246 11150"/>
                              <a:gd name="T39" fmla="*/ 11246 h 485"/>
                              <a:gd name="T40" fmla="+- 0 5540 5328"/>
                              <a:gd name="T41" fmla="*/ T40 w 240"/>
                              <a:gd name="T42" fmla="+- 0 11255 11150"/>
                              <a:gd name="T43" fmla="*/ 11255 h 485"/>
                              <a:gd name="T44" fmla="+- 0 5511 5328"/>
                              <a:gd name="T45" fmla="*/ T44 w 240"/>
                              <a:gd name="T46" fmla="+- 0 11255 11150"/>
                              <a:gd name="T47" fmla="*/ 11255 h 485"/>
                              <a:gd name="T48" fmla="+- 0 5511 5328"/>
                              <a:gd name="T49" fmla="*/ T48 w 240"/>
                              <a:gd name="T50" fmla="+- 0 11284 11150"/>
                              <a:gd name="T51" fmla="*/ 11284 h 485"/>
                              <a:gd name="T52" fmla="+- 0 5511 5328"/>
                              <a:gd name="T53" fmla="*/ T52 w 240"/>
                              <a:gd name="T54" fmla="+- 0 11308 11150"/>
                              <a:gd name="T55" fmla="*/ 11308 h 485"/>
                              <a:gd name="T56" fmla="+- 0 5516 5328"/>
                              <a:gd name="T57" fmla="*/ T56 w 240"/>
                              <a:gd name="T58" fmla="+- 0 11323 11150"/>
                              <a:gd name="T59" fmla="*/ 11323 h 485"/>
                              <a:gd name="T60" fmla="+- 0 5511 5328"/>
                              <a:gd name="T61" fmla="*/ T60 w 240"/>
                              <a:gd name="T62" fmla="+- 0 11337 11150"/>
                              <a:gd name="T63" fmla="*/ 11337 h 485"/>
                              <a:gd name="T64" fmla="+- 0 5511 5328"/>
                              <a:gd name="T65" fmla="*/ T64 w 240"/>
                              <a:gd name="T66" fmla="+- 0 11347 11150"/>
                              <a:gd name="T67" fmla="*/ 11347 h 485"/>
                              <a:gd name="T68" fmla="+- 0 5511 5328"/>
                              <a:gd name="T69" fmla="*/ T68 w 240"/>
                              <a:gd name="T70" fmla="+- 0 11361 11150"/>
                              <a:gd name="T71" fmla="*/ 11361 h 485"/>
                              <a:gd name="T72" fmla="+- 0 5516 5328"/>
                              <a:gd name="T73" fmla="*/ T72 w 240"/>
                              <a:gd name="T74" fmla="+- 0 11375 11150"/>
                              <a:gd name="T75" fmla="*/ 11375 h 485"/>
                              <a:gd name="T76" fmla="+- 0 5516 5328"/>
                              <a:gd name="T77" fmla="*/ T76 w 240"/>
                              <a:gd name="T78" fmla="+- 0 11390 11150"/>
                              <a:gd name="T79" fmla="*/ 11390 h 485"/>
                              <a:gd name="T80" fmla="+- 0 5516 5328"/>
                              <a:gd name="T81" fmla="*/ T80 w 240"/>
                              <a:gd name="T82" fmla="+- 0 11404 11150"/>
                              <a:gd name="T83" fmla="*/ 11404 h 485"/>
                              <a:gd name="T84" fmla="+- 0 5516 5328"/>
                              <a:gd name="T85" fmla="*/ T84 w 240"/>
                              <a:gd name="T86" fmla="+- 0 11409 11150"/>
                              <a:gd name="T87" fmla="*/ 11409 h 485"/>
                              <a:gd name="T88" fmla="+- 0 5511 5328"/>
                              <a:gd name="T89" fmla="*/ T88 w 240"/>
                              <a:gd name="T90" fmla="+- 0 11414 11150"/>
                              <a:gd name="T91" fmla="*/ 11414 h 485"/>
                              <a:gd name="T92" fmla="+- 0 5516 5328"/>
                              <a:gd name="T93" fmla="*/ T92 w 240"/>
                              <a:gd name="T94" fmla="+- 0 11419 11150"/>
                              <a:gd name="T95" fmla="*/ 11419 h 485"/>
                              <a:gd name="T96" fmla="+- 0 5516 5328"/>
                              <a:gd name="T97" fmla="*/ T96 w 240"/>
                              <a:gd name="T98" fmla="+- 0 11471 11150"/>
                              <a:gd name="T99" fmla="*/ 11471 h 485"/>
                              <a:gd name="T100" fmla="+- 0 5516 5328"/>
                              <a:gd name="T101" fmla="*/ T100 w 240"/>
                              <a:gd name="T102" fmla="+- 0 11524 11150"/>
                              <a:gd name="T103" fmla="*/ 11524 h 485"/>
                              <a:gd name="T104" fmla="+- 0 5472 5328"/>
                              <a:gd name="T105" fmla="*/ T104 w 240"/>
                              <a:gd name="T106" fmla="+- 0 11524 11150"/>
                              <a:gd name="T107" fmla="*/ 11524 h 485"/>
                              <a:gd name="T108" fmla="+- 0 5463 5328"/>
                              <a:gd name="T109" fmla="*/ T108 w 240"/>
                              <a:gd name="T110" fmla="+- 0 11524 11150"/>
                              <a:gd name="T111" fmla="*/ 11524 h 485"/>
                              <a:gd name="T112" fmla="+- 0 5463 5328"/>
                              <a:gd name="T113" fmla="*/ T112 w 240"/>
                              <a:gd name="T114" fmla="+- 0 11553 11150"/>
                              <a:gd name="T115" fmla="*/ 11553 h 485"/>
                              <a:gd name="T116" fmla="+- 0 5463 5328"/>
                              <a:gd name="T117" fmla="*/ T116 w 240"/>
                              <a:gd name="T118" fmla="+- 0 11635 11150"/>
                              <a:gd name="T119" fmla="*/ 11635 h 485"/>
                              <a:gd name="T120" fmla="+- 0 5458 5328"/>
                              <a:gd name="T121" fmla="*/ T120 w 240"/>
                              <a:gd name="T122" fmla="+- 0 11635 11150"/>
                              <a:gd name="T123" fmla="*/ 11635 h 485"/>
                              <a:gd name="T124" fmla="+- 0 5357 5328"/>
                              <a:gd name="T125" fmla="*/ T124 w 240"/>
                              <a:gd name="T126" fmla="+- 0 11635 11150"/>
                              <a:gd name="T127" fmla="*/ 11635 h 485"/>
                              <a:gd name="T128" fmla="+- 0 5357 5328"/>
                              <a:gd name="T129" fmla="*/ T128 w 240"/>
                              <a:gd name="T130" fmla="+- 0 11625 11150"/>
                              <a:gd name="T131" fmla="*/ 11625 h 485"/>
                              <a:gd name="T132" fmla="+- 0 5357 5328"/>
                              <a:gd name="T133" fmla="*/ T132 w 240"/>
                              <a:gd name="T134" fmla="+- 0 11366 11150"/>
                              <a:gd name="T135" fmla="*/ 11366 h 485"/>
                              <a:gd name="T136" fmla="+- 0 5352 5328"/>
                              <a:gd name="T137" fmla="*/ T136 w 240"/>
                              <a:gd name="T138" fmla="+- 0 11366 11150"/>
                              <a:gd name="T139" fmla="*/ 11366 h 485"/>
                              <a:gd name="T140" fmla="+- 0 5352 5328"/>
                              <a:gd name="T141" fmla="*/ T140 w 240"/>
                              <a:gd name="T142" fmla="+- 0 11361 11150"/>
                              <a:gd name="T143" fmla="*/ 11361 h 485"/>
                              <a:gd name="T144" fmla="+- 0 5352 5328"/>
                              <a:gd name="T145" fmla="*/ T144 w 240"/>
                              <a:gd name="T146" fmla="+- 0 11356 11150"/>
                              <a:gd name="T147" fmla="*/ 11356 h 485"/>
                              <a:gd name="T148" fmla="+- 0 5343 5328"/>
                              <a:gd name="T149" fmla="*/ T148 w 240"/>
                              <a:gd name="T150" fmla="+- 0 11347 11150"/>
                              <a:gd name="T151" fmla="*/ 11347 h 485"/>
                              <a:gd name="T152" fmla="+- 0 5333 5328"/>
                              <a:gd name="T153" fmla="*/ T152 w 240"/>
                              <a:gd name="T154" fmla="+- 0 11342 11150"/>
                              <a:gd name="T155" fmla="*/ 11342 h 485"/>
                              <a:gd name="T156" fmla="+- 0 5333 5328"/>
                              <a:gd name="T157" fmla="*/ T156 w 240"/>
                              <a:gd name="T158" fmla="+- 0 11337 11150"/>
                              <a:gd name="T159" fmla="*/ 11337 h 485"/>
                              <a:gd name="T160" fmla="+- 0 5333 5328"/>
                              <a:gd name="T161" fmla="*/ T160 w 240"/>
                              <a:gd name="T162" fmla="+- 0 11332 11150"/>
                              <a:gd name="T163" fmla="*/ 11332 h 485"/>
                              <a:gd name="T164" fmla="+- 0 5328 5328"/>
                              <a:gd name="T165" fmla="*/ T164 w 240"/>
                              <a:gd name="T166" fmla="+- 0 11332 11150"/>
                              <a:gd name="T167" fmla="*/ 11332 h 485"/>
                              <a:gd name="T168" fmla="+- 0 5328 5328"/>
                              <a:gd name="T169" fmla="*/ T168 w 240"/>
                              <a:gd name="T170" fmla="+- 0 11327 11150"/>
                              <a:gd name="T171" fmla="*/ 11327 h 485"/>
                              <a:gd name="T172" fmla="+- 0 5328 5328"/>
                              <a:gd name="T173" fmla="*/ T172 w 240"/>
                              <a:gd name="T174" fmla="+- 0 11323 11150"/>
                              <a:gd name="T175" fmla="*/ 11323 h 485"/>
                              <a:gd name="T176" fmla="+- 0 5328 5328"/>
                              <a:gd name="T177" fmla="*/ T176 w 240"/>
                              <a:gd name="T178" fmla="+- 0 11313 11150"/>
                              <a:gd name="T179" fmla="*/ 11313 h 485"/>
                              <a:gd name="T180" fmla="+- 0 5343 5328"/>
                              <a:gd name="T181" fmla="*/ T180 w 240"/>
                              <a:gd name="T182" fmla="+- 0 11313 11150"/>
                              <a:gd name="T183" fmla="*/ 11313 h 485"/>
                              <a:gd name="T184" fmla="+- 0 5357 5328"/>
                              <a:gd name="T185" fmla="*/ T184 w 240"/>
                              <a:gd name="T186" fmla="+- 0 11313 11150"/>
                              <a:gd name="T187" fmla="*/ 11313 h 485"/>
                              <a:gd name="T188" fmla="+- 0 5458 5328"/>
                              <a:gd name="T189" fmla="*/ T188 w 240"/>
                              <a:gd name="T190" fmla="+- 0 11203 11150"/>
                              <a:gd name="T191" fmla="*/ 11203 h 485"/>
                              <a:gd name="T192" fmla="+- 0 5468 5328"/>
                              <a:gd name="T193" fmla="*/ T192 w 240"/>
                              <a:gd name="T194" fmla="+- 0 11198 11150"/>
                              <a:gd name="T195" fmla="*/ 11198 h 485"/>
                              <a:gd name="T196" fmla="+- 0 5463 5328"/>
                              <a:gd name="T197" fmla="*/ T196 w 240"/>
                              <a:gd name="T198" fmla="+- 0 11150 11150"/>
                              <a:gd name="T199" fmla="*/ 11150 h 485"/>
                              <a:gd name="T200" fmla="+- 0 5487 5328"/>
                              <a:gd name="T201" fmla="*/ T200 w 240"/>
                              <a:gd name="T202" fmla="+- 0 11150 11150"/>
                              <a:gd name="T203" fmla="*/ 11150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40" h="485">
                                <a:moveTo>
                                  <a:pt x="159" y="0"/>
                                </a:moveTo>
                                <a:lnTo>
                                  <a:pt x="159" y="14"/>
                                </a:lnTo>
                                <a:lnTo>
                                  <a:pt x="173" y="14"/>
                                </a:lnTo>
                                <a:lnTo>
                                  <a:pt x="173" y="53"/>
                                </a:lnTo>
                                <a:lnTo>
                                  <a:pt x="240" y="53"/>
                                </a:lnTo>
                                <a:lnTo>
                                  <a:pt x="240" y="57"/>
                                </a:lnTo>
                                <a:lnTo>
                                  <a:pt x="240" y="67"/>
                                </a:lnTo>
                                <a:lnTo>
                                  <a:pt x="240" y="81"/>
                                </a:lnTo>
                                <a:lnTo>
                                  <a:pt x="240" y="91"/>
                                </a:lnTo>
                                <a:lnTo>
                                  <a:pt x="212" y="96"/>
                                </a:lnTo>
                                <a:lnTo>
                                  <a:pt x="212" y="105"/>
                                </a:lnTo>
                                <a:lnTo>
                                  <a:pt x="183" y="105"/>
                                </a:lnTo>
                                <a:lnTo>
                                  <a:pt x="183" y="134"/>
                                </a:lnTo>
                                <a:lnTo>
                                  <a:pt x="183" y="158"/>
                                </a:lnTo>
                                <a:lnTo>
                                  <a:pt x="188" y="173"/>
                                </a:lnTo>
                                <a:lnTo>
                                  <a:pt x="183" y="187"/>
                                </a:lnTo>
                                <a:lnTo>
                                  <a:pt x="183" y="197"/>
                                </a:lnTo>
                                <a:lnTo>
                                  <a:pt x="183" y="211"/>
                                </a:lnTo>
                                <a:lnTo>
                                  <a:pt x="188" y="225"/>
                                </a:lnTo>
                                <a:lnTo>
                                  <a:pt x="188" y="240"/>
                                </a:lnTo>
                                <a:lnTo>
                                  <a:pt x="188" y="254"/>
                                </a:lnTo>
                                <a:lnTo>
                                  <a:pt x="188" y="259"/>
                                </a:lnTo>
                                <a:lnTo>
                                  <a:pt x="183" y="264"/>
                                </a:lnTo>
                                <a:lnTo>
                                  <a:pt x="188" y="269"/>
                                </a:lnTo>
                                <a:lnTo>
                                  <a:pt x="188" y="321"/>
                                </a:lnTo>
                                <a:lnTo>
                                  <a:pt x="188" y="374"/>
                                </a:lnTo>
                                <a:lnTo>
                                  <a:pt x="144" y="374"/>
                                </a:lnTo>
                                <a:lnTo>
                                  <a:pt x="135" y="374"/>
                                </a:lnTo>
                                <a:lnTo>
                                  <a:pt x="135" y="403"/>
                                </a:lnTo>
                                <a:lnTo>
                                  <a:pt x="135" y="485"/>
                                </a:lnTo>
                                <a:lnTo>
                                  <a:pt x="130" y="485"/>
                                </a:lnTo>
                                <a:lnTo>
                                  <a:pt x="29" y="485"/>
                                </a:lnTo>
                                <a:lnTo>
                                  <a:pt x="29" y="475"/>
                                </a:lnTo>
                                <a:lnTo>
                                  <a:pt x="29" y="216"/>
                                </a:lnTo>
                                <a:lnTo>
                                  <a:pt x="24" y="216"/>
                                </a:lnTo>
                                <a:lnTo>
                                  <a:pt x="24" y="211"/>
                                </a:lnTo>
                                <a:lnTo>
                                  <a:pt x="24" y="206"/>
                                </a:lnTo>
                                <a:lnTo>
                                  <a:pt x="15" y="197"/>
                                </a:lnTo>
                                <a:lnTo>
                                  <a:pt x="5" y="192"/>
                                </a:lnTo>
                                <a:lnTo>
                                  <a:pt x="5" y="187"/>
                                </a:lnTo>
                                <a:lnTo>
                                  <a:pt x="5" y="182"/>
                                </a:lnTo>
                                <a:lnTo>
                                  <a:pt x="0" y="182"/>
                                </a:lnTo>
                                <a:lnTo>
                                  <a:pt x="0" y="177"/>
                                </a:lnTo>
                                <a:lnTo>
                                  <a:pt x="0" y="173"/>
                                </a:lnTo>
                                <a:lnTo>
                                  <a:pt x="0" y="163"/>
                                </a:lnTo>
                                <a:lnTo>
                                  <a:pt x="15" y="163"/>
                                </a:lnTo>
                                <a:lnTo>
                                  <a:pt x="29" y="163"/>
                                </a:lnTo>
                                <a:lnTo>
                                  <a:pt x="130" y="53"/>
                                </a:lnTo>
                                <a:lnTo>
                                  <a:pt x="140" y="48"/>
                                </a:lnTo>
                                <a:lnTo>
                                  <a:pt x="135" y="0"/>
                                </a:lnTo>
                                <a:lnTo>
                                  <a:pt x="159"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0" name="AutoShape 2527"/>
                        <wps:cNvSpPr>
                          <a:spLocks/>
                        </wps:cNvSpPr>
                        <wps:spPr bwMode="auto">
                          <a:xfrm>
                            <a:off x="4714" y="10559"/>
                            <a:ext cx="745" cy="860"/>
                          </a:xfrm>
                          <a:custGeom>
                            <a:avLst/>
                            <a:gdLst>
                              <a:gd name="T0" fmla="+- 0 5031 4714"/>
                              <a:gd name="T1" fmla="*/ T0 w 745"/>
                              <a:gd name="T2" fmla="+- 0 10881 10559"/>
                              <a:gd name="T3" fmla="*/ 10881 h 860"/>
                              <a:gd name="T4" fmla="+- 0 4925 4714"/>
                              <a:gd name="T5" fmla="*/ T4 w 745"/>
                              <a:gd name="T6" fmla="+- 0 11097 10559"/>
                              <a:gd name="T7" fmla="*/ 11097 h 860"/>
                              <a:gd name="T8" fmla="+- 0 4714 4714"/>
                              <a:gd name="T9" fmla="*/ T8 w 745"/>
                              <a:gd name="T10" fmla="+- 0 11207 10559"/>
                              <a:gd name="T11" fmla="*/ 11207 h 860"/>
                              <a:gd name="T12" fmla="+- 0 4762 4714"/>
                              <a:gd name="T13" fmla="*/ T12 w 745"/>
                              <a:gd name="T14" fmla="+- 0 11342 10559"/>
                              <a:gd name="T15" fmla="*/ 11342 h 860"/>
                              <a:gd name="T16" fmla="+- 0 4767 4714"/>
                              <a:gd name="T17" fmla="*/ T16 w 745"/>
                              <a:gd name="T18" fmla="+- 0 11419 10559"/>
                              <a:gd name="T19" fmla="*/ 11419 h 860"/>
                              <a:gd name="T20" fmla="+- 0 4959 4714"/>
                              <a:gd name="T21" fmla="*/ T20 w 745"/>
                              <a:gd name="T22" fmla="+- 0 11414 10559"/>
                              <a:gd name="T23" fmla="*/ 11414 h 860"/>
                              <a:gd name="T24" fmla="+- 0 5088 4714"/>
                              <a:gd name="T25" fmla="*/ T24 w 745"/>
                              <a:gd name="T26" fmla="+- 0 11313 10559"/>
                              <a:gd name="T27" fmla="*/ 11313 h 860"/>
                              <a:gd name="T28" fmla="+- 0 4978 4714"/>
                              <a:gd name="T29" fmla="*/ T28 w 745"/>
                              <a:gd name="T30" fmla="+- 0 11275 10559"/>
                              <a:gd name="T31" fmla="*/ 11275 h 860"/>
                              <a:gd name="T32" fmla="+- 0 5021 4714"/>
                              <a:gd name="T33" fmla="*/ T32 w 745"/>
                              <a:gd name="T34" fmla="+- 0 11260 10559"/>
                              <a:gd name="T35" fmla="*/ 11260 h 860"/>
                              <a:gd name="T36" fmla="+- 0 5098 4714"/>
                              <a:gd name="T37" fmla="*/ T36 w 745"/>
                              <a:gd name="T38" fmla="+- 0 11217 10559"/>
                              <a:gd name="T39" fmla="*/ 11217 h 860"/>
                              <a:gd name="T40" fmla="+- 0 5088 4714"/>
                              <a:gd name="T41" fmla="*/ T40 w 745"/>
                              <a:gd name="T42" fmla="+- 0 11203 10559"/>
                              <a:gd name="T43" fmla="*/ 11203 h 860"/>
                              <a:gd name="T44" fmla="+- 0 5136 4714"/>
                              <a:gd name="T45" fmla="*/ T44 w 745"/>
                              <a:gd name="T46" fmla="+- 0 10881 10559"/>
                              <a:gd name="T47" fmla="*/ 10881 h 860"/>
                              <a:gd name="T48" fmla="+- 0 5112 4714"/>
                              <a:gd name="T49" fmla="*/ T48 w 745"/>
                              <a:gd name="T50" fmla="+- 0 11313 10559"/>
                              <a:gd name="T51" fmla="*/ 11313 h 860"/>
                              <a:gd name="T52" fmla="+- 0 5141 4714"/>
                              <a:gd name="T53" fmla="*/ T52 w 745"/>
                              <a:gd name="T54" fmla="+- 0 11419 10559"/>
                              <a:gd name="T55" fmla="*/ 11419 h 860"/>
                              <a:gd name="T56" fmla="+- 0 5136 4714"/>
                              <a:gd name="T57" fmla="*/ T56 w 745"/>
                              <a:gd name="T58" fmla="+- 0 11260 10559"/>
                              <a:gd name="T59" fmla="*/ 11260 h 860"/>
                              <a:gd name="T60" fmla="+- 0 5031 4714"/>
                              <a:gd name="T61" fmla="*/ T60 w 745"/>
                              <a:gd name="T62" fmla="+- 0 11284 10559"/>
                              <a:gd name="T63" fmla="*/ 11284 h 860"/>
                              <a:gd name="T64" fmla="+- 0 5021 4714"/>
                              <a:gd name="T65" fmla="*/ T64 w 745"/>
                              <a:gd name="T66" fmla="+- 0 11299 10559"/>
                              <a:gd name="T67" fmla="*/ 11299 h 860"/>
                              <a:gd name="T68" fmla="+- 0 5031 4714"/>
                              <a:gd name="T69" fmla="*/ T68 w 745"/>
                              <a:gd name="T70" fmla="+- 0 11313 10559"/>
                              <a:gd name="T71" fmla="*/ 11313 h 860"/>
                              <a:gd name="T72" fmla="+- 0 5088 4714"/>
                              <a:gd name="T73" fmla="*/ T72 w 745"/>
                              <a:gd name="T74" fmla="+- 0 11308 10559"/>
                              <a:gd name="T75" fmla="*/ 11308 h 860"/>
                              <a:gd name="T76" fmla="+- 0 5136 4714"/>
                              <a:gd name="T77" fmla="*/ T76 w 745"/>
                              <a:gd name="T78" fmla="+- 0 11260 10559"/>
                              <a:gd name="T79" fmla="*/ 11260 h 860"/>
                              <a:gd name="T80" fmla="+- 0 5141 4714"/>
                              <a:gd name="T81" fmla="*/ T80 w 745"/>
                              <a:gd name="T82" fmla="+- 0 10723 10559"/>
                              <a:gd name="T83" fmla="*/ 10723 h 860"/>
                              <a:gd name="T84" fmla="+- 0 5136 4714"/>
                              <a:gd name="T85" fmla="*/ T84 w 745"/>
                              <a:gd name="T86" fmla="+- 0 10756 10559"/>
                              <a:gd name="T87" fmla="*/ 10756 h 860"/>
                              <a:gd name="T88" fmla="+- 0 5141 4714"/>
                              <a:gd name="T89" fmla="*/ T88 w 745"/>
                              <a:gd name="T90" fmla="+- 0 10886 10559"/>
                              <a:gd name="T91" fmla="*/ 10886 h 860"/>
                              <a:gd name="T92" fmla="+- 0 5165 4714"/>
                              <a:gd name="T93" fmla="*/ T92 w 745"/>
                              <a:gd name="T94" fmla="+- 0 11164 10559"/>
                              <a:gd name="T95" fmla="*/ 11164 h 860"/>
                              <a:gd name="T96" fmla="+- 0 5194 4714"/>
                              <a:gd name="T97" fmla="*/ T96 w 745"/>
                              <a:gd name="T98" fmla="+- 0 11193 10559"/>
                              <a:gd name="T99" fmla="*/ 11193 h 860"/>
                              <a:gd name="T100" fmla="+- 0 5223 4714"/>
                              <a:gd name="T101" fmla="*/ T100 w 745"/>
                              <a:gd name="T102" fmla="+- 0 11179 10559"/>
                              <a:gd name="T103" fmla="*/ 11179 h 860"/>
                              <a:gd name="T104" fmla="+- 0 5247 4714"/>
                              <a:gd name="T105" fmla="*/ T104 w 745"/>
                              <a:gd name="T106" fmla="+- 0 11150 10559"/>
                              <a:gd name="T107" fmla="*/ 11150 h 860"/>
                              <a:gd name="T108" fmla="+- 0 5276 4714"/>
                              <a:gd name="T109" fmla="*/ T108 w 745"/>
                              <a:gd name="T110" fmla="+- 0 11068 10559"/>
                              <a:gd name="T111" fmla="*/ 11068 h 860"/>
                              <a:gd name="T112" fmla="+- 0 5261 4714"/>
                              <a:gd name="T113" fmla="*/ T112 w 745"/>
                              <a:gd name="T114" fmla="+- 0 11059 10559"/>
                              <a:gd name="T115" fmla="*/ 11059 h 860"/>
                              <a:gd name="T116" fmla="+- 0 5285 4714"/>
                              <a:gd name="T117" fmla="*/ T116 w 745"/>
                              <a:gd name="T118" fmla="+- 0 11044 10559"/>
                              <a:gd name="T119" fmla="*/ 11044 h 860"/>
                              <a:gd name="T120" fmla="+- 0 5458 4714"/>
                              <a:gd name="T121" fmla="*/ T120 w 745"/>
                              <a:gd name="T122" fmla="+- 0 11015 10559"/>
                              <a:gd name="T123" fmla="*/ 11015 h 860"/>
                              <a:gd name="T124" fmla="+- 0 5304 4714"/>
                              <a:gd name="T125" fmla="*/ T124 w 745"/>
                              <a:gd name="T126" fmla="+- 0 10775 10559"/>
                              <a:gd name="T127" fmla="*/ 10775 h 860"/>
                              <a:gd name="T128" fmla="+- 0 5280 4714"/>
                              <a:gd name="T129" fmla="*/ T128 w 745"/>
                              <a:gd name="T130" fmla="+- 0 10766 10559"/>
                              <a:gd name="T131" fmla="*/ 10766 h 860"/>
                              <a:gd name="T132" fmla="+- 0 5276 4714"/>
                              <a:gd name="T133" fmla="*/ T132 w 745"/>
                              <a:gd name="T134" fmla="+- 0 10723 10559"/>
                              <a:gd name="T135" fmla="*/ 10723 h 860"/>
                              <a:gd name="T136" fmla="+- 0 5328 4714"/>
                              <a:gd name="T137" fmla="*/ T136 w 745"/>
                              <a:gd name="T138" fmla="+- 0 11044 10559"/>
                              <a:gd name="T139" fmla="*/ 11044 h 860"/>
                              <a:gd name="T140" fmla="+- 0 5405 4714"/>
                              <a:gd name="T141" fmla="*/ T140 w 745"/>
                              <a:gd name="T142" fmla="+- 0 11068 10559"/>
                              <a:gd name="T143" fmla="*/ 11068 h 860"/>
                              <a:gd name="T144" fmla="+- 0 5276 4714"/>
                              <a:gd name="T145" fmla="*/ T144 w 745"/>
                              <a:gd name="T146" fmla="+- 0 11054 10559"/>
                              <a:gd name="T147" fmla="*/ 11054 h 860"/>
                              <a:gd name="T148" fmla="+- 0 5276 4714"/>
                              <a:gd name="T149" fmla="*/ T148 w 745"/>
                              <a:gd name="T150" fmla="+- 0 11059 10559"/>
                              <a:gd name="T151" fmla="*/ 11059 h 860"/>
                              <a:gd name="T152" fmla="+- 0 5458 4714"/>
                              <a:gd name="T153" fmla="*/ T152 w 745"/>
                              <a:gd name="T154" fmla="+- 0 11015 10559"/>
                              <a:gd name="T155" fmla="*/ 11015 h 860"/>
                              <a:gd name="T156" fmla="+- 0 5300 4714"/>
                              <a:gd name="T157" fmla="*/ T156 w 745"/>
                              <a:gd name="T158" fmla="+- 0 11044 10559"/>
                              <a:gd name="T159" fmla="*/ 11044 h 860"/>
                              <a:gd name="T160" fmla="+- 0 5434 4714"/>
                              <a:gd name="T161" fmla="*/ T160 w 745"/>
                              <a:gd name="T162" fmla="+- 0 11030 10559"/>
                              <a:gd name="T163" fmla="*/ 11030 h 860"/>
                              <a:gd name="T164" fmla="+- 0 5458 4714"/>
                              <a:gd name="T165" fmla="*/ T164 w 745"/>
                              <a:gd name="T166" fmla="+- 0 11015 10559"/>
                              <a:gd name="T167" fmla="*/ 11015 h 860"/>
                              <a:gd name="T168" fmla="+- 0 5031 4714"/>
                              <a:gd name="T169" fmla="*/ T168 w 745"/>
                              <a:gd name="T170" fmla="+- 0 10564 10559"/>
                              <a:gd name="T171" fmla="*/ 10564 h 860"/>
                              <a:gd name="T172" fmla="+- 0 4920 4714"/>
                              <a:gd name="T173" fmla="*/ T172 w 745"/>
                              <a:gd name="T174" fmla="+- 0 10583 10559"/>
                              <a:gd name="T175" fmla="*/ 10583 h 860"/>
                              <a:gd name="T176" fmla="+- 0 4925 4714"/>
                              <a:gd name="T177" fmla="*/ T176 w 745"/>
                              <a:gd name="T178" fmla="+- 0 10780 10559"/>
                              <a:gd name="T179" fmla="*/ 10780 h 860"/>
                              <a:gd name="T180" fmla="+- 0 4925 4714"/>
                              <a:gd name="T181" fmla="*/ T180 w 745"/>
                              <a:gd name="T182" fmla="+- 0 10785 10559"/>
                              <a:gd name="T183" fmla="*/ 10785 h 860"/>
                              <a:gd name="T184" fmla="+- 0 4949 4714"/>
                              <a:gd name="T185" fmla="*/ T184 w 745"/>
                              <a:gd name="T186" fmla="+- 0 10804 10559"/>
                              <a:gd name="T187" fmla="*/ 10804 h 860"/>
                              <a:gd name="T188" fmla="+- 0 5112 4714"/>
                              <a:gd name="T189" fmla="*/ T188 w 745"/>
                              <a:gd name="T190" fmla="+- 0 10775 10559"/>
                              <a:gd name="T191" fmla="*/ 10775 h 860"/>
                              <a:gd name="T192" fmla="+- 0 5338 4714"/>
                              <a:gd name="T193" fmla="*/ T192 w 745"/>
                              <a:gd name="T194" fmla="+- 0 10723 10559"/>
                              <a:gd name="T195" fmla="*/ 10723 h 860"/>
                              <a:gd name="T196" fmla="+- 0 5324 4714"/>
                              <a:gd name="T197" fmla="*/ T196 w 745"/>
                              <a:gd name="T198" fmla="+- 0 10775 10559"/>
                              <a:gd name="T199" fmla="*/ 10775 h 860"/>
                              <a:gd name="T200" fmla="+- 0 5458 4714"/>
                              <a:gd name="T201" fmla="*/ T200 w 745"/>
                              <a:gd name="T202" fmla="+- 0 10747 10559"/>
                              <a:gd name="T203" fmla="*/ 10747 h 860"/>
                              <a:gd name="T204" fmla="+- 0 5338 4714"/>
                              <a:gd name="T205" fmla="*/ T204 w 745"/>
                              <a:gd name="T206" fmla="+- 0 10723 10559"/>
                              <a:gd name="T207" fmla="*/ 10723 h 860"/>
                              <a:gd name="T208" fmla="+- 0 5352 4714"/>
                              <a:gd name="T209" fmla="*/ T208 w 745"/>
                              <a:gd name="T210" fmla="+- 0 10723 10559"/>
                              <a:gd name="T211" fmla="*/ 10723 h 860"/>
                              <a:gd name="T212" fmla="+- 0 5458 4714"/>
                              <a:gd name="T213" fmla="*/ T212 w 745"/>
                              <a:gd name="T214" fmla="+- 0 10747 10559"/>
                              <a:gd name="T215" fmla="*/ 10747 h 860"/>
                              <a:gd name="T216" fmla="+- 0 5180 4714"/>
                              <a:gd name="T217" fmla="*/ T216 w 745"/>
                              <a:gd name="T218" fmla="+- 0 10718 10559"/>
                              <a:gd name="T219" fmla="*/ 10718 h 860"/>
                              <a:gd name="T220" fmla="+- 0 5151 4714"/>
                              <a:gd name="T221" fmla="*/ T220 w 745"/>
                              <a:gd name="T222" fmla="+- 0 10723 10559"/>
                              <a:gd name="T223" fmla="*/ 10723 h 860"/>
                              <a:gd name="T224" fmla="+- 0 5180 4714"/>
                              <a:gd name="T225" fmla="*/ T224 w 745"/>
                              <a:gd name="T226" fmla="+- 0 10718 10559"/>
                              <a:gd name="T227" fmla="*/ 10718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45" h="860">
                                <a:moveTo>
                                  <a:pt x="422" y="322"/>
                                </a:moveTo>
                                <a:lnTo>
                                  <a:pt x="317" y="322"/>
                                </a:lnTo>
                                <a:lnTo>
                                  <a:pt x="317" y="538"/>
                                </a:lnTo>
                                <a:lnTo>
                                  <a:pt x="211" y="538"/>
                                </a:lnTo>
                                <a:lnTo>
                                  <a:pt x="211" y="648"/>
                                </a:lnTo>
                                <a:lnTo>
                                  <a:pt x="0" y="648"/>
                                </a:lnTo>
                                <a:lnTo>
                                  <a:pt x="0" y="783"/>
                                </a:lnTo>
                                <a:lnTo>
                                  <a:pt x="48" y="783"/>
                                </a:lnTo>
                                <a:lnTo>
                                  <a:pt x="48" y="812"/>
                                </a:lnTo>
                                <a:lnTo>
                                  <a:pt x="53" y="860"/>
                                </a:lnTo>
                                <a:lnTo>
                                  <a:pt x="230" y="860"/>
                                </a:lnTo>
                                <a:lnTo>
                                  <a:pt x="245" y="855"/>
                                </a:lnTo>
                                <a:lnTo>
                                  <a:pt x="374" y="855"/>
                                </a:lnTo>
                                <a:lnTo>
                                  <a:pt x="374" y="754"/>
                                </a:lnTo>
                                <a:lnTo>
                                  <a:pt x="264" y="754"/>
                                </a:lnTo>
                                <a:lnTo>
                                  <a:pt x="264" y="716"/>
                                </a:lnTo>
                                <a:lnTo>
                                  <a:pt x="307" y="716"/>
                                </a:lnTo>
                                <a:lnTo>
                                  <a:pt x="307" y="701"/>
                                </a:lnTo>
                                <a:lnTo>
                                  <a:pt x="384" y="701"/>
                                </a:lnTo>
                                <a:lnTo>
                                  <a:pt x="384" y="658"/>
                                </a:lnTo>
                                <a:lnTo>
                                  <a:pt x="374" y="658"/>
                                </a:lnTo>
                                <a:lnTo>
                                  <a:pt x="374" y="644"/>
                                </a:lnTo>
                                <a:lnTo>
                                  <a:pt x="422" y="644"/>
                                </a:lnTo>
                                <a:lnTo>
                                  <a:pt x="422" y="322"/>
                                </a:lnTo>
                                <a:close/>
                                <a:moveTo>
                                  <a:pt x="427" y="754"/>
                                </a:moveTo>
                                <a:lnTo>
                                  <a:pt x="398" y="754"/>
                                </a:lnTo>
                                <a:lnTo>
                                  <a:pt x="398" y="860"/>
                                </a:lnTo>
                                <a:lnTo>
                                  <a:pt x="427" y="860"/>
                                </a:lnTo>
                                <a:lnTo>
                                  <a:pt x="427" y="754"/>
                                </a:lnTo>
                                <a:close/>
                                <a:moveTo>
                                  <a:pt x="422" y="701"/>
                                </a:moveTo>
                                <a:lnTo>
                                  <a:pt x="317" y="701"/>
                                </a:lnTo>
                                <a:lnTo>
                                  <a:pt x="317" y="725"/>
                                </a:lnTo>
                                <a:lnTo>
                                  <a:pt x="307" y="725"/>
                                </a:lnTo>
                                <a:lnTo>
                                  <a:pt x="307" y="740"/>
                                </a:lnTo>
                                <a:lnTo>
                                  <a:pt x="317" y="740"/>
                                </a:lnTo>
                                <a:lnTo>
                                  <a:pt x="317" y="754"/>
                                </a:lnTo>
                                <a:lnTo>
                                  <a:pt x="374" y="754"/>
                                </a:lnTo>
                                <a:lnTo>
                                  <a:pt x="374" y="749"/>
                                </a:lnTo>
                                <a:lnTo>
                                  <a:pt x="422" y="749"/>
                                </a:lnTo>
                                <a:lnTo>
                                  <a:pt x="422" y="701"/>
                                </a:lnTo>
                                <a:close/>
                                <a:moveTo>
                                  <a:pt x="562" y="164"/>
                                </a:moveTo>
                                <a:lnTo>
                                  <a:pt x="427" y="164"/>
                                </a:lnTo>
                                <a:lnTo>
                                  <a:pt x="427" y="188"/>
                                </a:lnTo>
                                <a:lnTo>
                                  <a:pt x="422" y="197"/>
                                </a:lnTo>
                                <a:lnTo>
                                  <a:pt x="422" y="327"/>
                                </a:lnTo>
                                <a:lnTo>
                                  <a:pt x="427" y="327"/>
                                </a:lnTo>
                                <a:lnTo>
                                  <a:pt x="427" y="605"/>
                                </a:lnTo>
                                <a:lnTo>
                                  <a:pt x="451" y="605"/>
                                </a:lnTo>
                                <a:lnTo>
                                  <a:pt x="451" y="634"/>
                                </a:lnTo>
                                <a:lnTo>
                                  <a:pt x="480" y="634"/>
                                </a:lnTo>
                                <a:lnTo>
                                  <a:pt x="480" y="620"/>
                                </a:lnTo>
                                <a:lnTo>
                                  <a:pt x="509" y="620"/>
                                </a:lnTo>
                                <a:lnTo>
                                  <a:pt x="504" y="591"/>
                                </a:lnTo>
                                <a:lnTo>
                                  <a:pt x="533" y="591"/>
                                </a:lnTo>
                                <a:lnTo>
                                  <a:pt x="533" y="509"/>
                                </a:lnTo>
                                <a:lnTo>
                                  <a:pt x="562" y="509"/>
                                </a:lnTo>
                                <a:lnTo>
                                  <a:pt x="562" y="500"/>
                                </a:lnTo>
                                <a:lnTo>
                                  <a:pt x="547" y="500"/>
                                </a:lnTo>
                                <a:lnTo>
                                  <a:pt x="547" y="485"/>
                                </a:lnTo>
                                <a:lnTo>
                                  <a:pt x="571" y="485"/>
                                </a:lnTo>
                                <a:lnTo>
                                  <a:pt x="571" y="456"/>
                                </a:lnTo>
                                <a:lnTo>
                                  <a:pt x="744" y="456"/>
                                </a:lnTo>
                                <a:lnTo>
                                  <a:pt x="744" y="216"/>
                                </a:lnTo>
                                <a:lnTo>
                                  <a:pt x="590" y="216"/>
                                </a:lnTo>
                                <a:lnTo>
                                  <a:pt x="576" y="212"/>
                                </a:lnTo>
                                <a:lnTo>
                                  <a:pt x="566" y="207"/>
                                </a:lnTo>
                                <a:lnTo>
                                  <a:pt x="562" y="168"/>
                                </a:lnTo>
                                <a:lnTo>
                                  <a:pt x="562" y="164"/>
                                </a:lnTo>
                                <a:close/>
                                <a:moveTo>
                                  <a:pt x="691" y="485"/>
                                </a:moveTo>
                                <a:lnTo>
                                  <a:pt x="614" y="485"/>
                                </a:lnTo>
                                <a:lnTo>
                                  <a:pt x="614" y="509"/>
                                </a:lnTo>
                                <a:lnTo>
                                  <a:pt x="691" y="509"/>
                                </a:lnTo>
                                <a:lnTo>
                                  <a:pt x="691" y="485"/>
                                </a:lnTo>
                                <a:close/>
                                <a:moveTo>
                                  <a:pt x="562" y="495"/>
                                </a:moveTo>
                                <a:lnTo>
                                  <a:pt x="547" y="500"/>
                                </a:lnTo>
                                <a:lnTo>
                                  <a:pt x="562" y="500"/>
                                </a:lnTo>
                                <a:lnTo>
                                  <a:pt x="562" y="495"/>
                                </a:lnTo>
                                <a:close/>
                                <a:moveTo>
                                  <a:pt x="744" y="456"/>
                                </a:moveTo>
                                <a:lnTo>
                                  <a:pt x="586" y="456"/>
                                </a:lnTo>
                                <a:lnTo>
                                  <a:pt x="586" y="485"/>
                                </a:lnTo>
                                <a:lnTo>
                                  <a:pt x="720" y="485"/>
                                </a:lnTo>
                                <a:lnTo>
                                  <a:pt x="720" y="471"/>
                                </a:lnTo>
                                <a:lnTo>
                                  <a:pt x="744" y="471"/>
                                </a:lnTo>
                                <a:lnTo>
                                  <a:pt x="744" y="456"/>
                                </a:lnTo>
                                <a:close/>
                                <a:moveTo>
                                  <a:pt x="398" y="0"/>
                                </a:moveTo>
                                <a:lnTo>
                                  <a:pt x="317" y="5"/>
                                </a:lnTo>
                                <a:lnTo>
                                  <a:pt x="206" y="5"/>
                                </a:lnTo>
                                <a:lnTo>
                                  <a:pt x="206" y="24"/>
                                </a:lnTo>
                                <a:lnTo>
                                  <a:pt x="211" y="44"/>
                                </a:lnTo>
                                <a:lnTo>
                                  <a:pt x="211" y="221"/>
                                </a:lnTo>
                                <a:lnTo>
                                  <a:pt x="206" y="221"/>
                                </a:lnTo>
                                <a:lnTo>
                                  <a:pt x="211" y="226"/>
                                </a:lnTo>
                                <a:lnTo>
                                  <a:pt x="211" y="245"/>
                                </a:lnTo>
                                <a:lnTo>
                                  <a:pt x="235" y="245"/>
                                </a:lnTo>
                                <a:lnTo>
                                  <a:pt x="235" y="216"/>
                                </a:lnTo>
                                <a:lnTo>
                                  <a:pt x="398" y="216"/>
                                </a:lnTo>
                                <a:lnTo>
                                  <a:pt x="398" y="0"/>
                                </a:lnTo>
                                <a:close/>
                                <a:moveTo>
                                  <a:pt x="624" y="164"/>
                                </a:moveTo>
                                <a:lnTo>
                                  <a:pt x="610" y="164"/>
                                </a:lnTo>
                                <a:lnTo>
                                  <a:pt x="610" y="216"/>
                                </a:lnTo>
                                <a:lnTo>
                                  <a:pt x="744" y="216"/>
                                </a:lnTo>
                                <a:lnTo>
                                  <a:pt x="744" y="188"/>
                                </a:lnTo>
                                <a:lnTo>
                                  <a:pt x="624" y="188"/>
                                </a:lnTo>
                                <a:lnTo>
                                  <a:pt x="624" y="164"/>
                                </a:lnTo>
                                <a:close/>
                                <a:moveTo>
                                  <a:pt x="744" y="164"/>
                                </a:moveTo>
                                <a:lnTo>
                                  <a:pt x="638" y="164"/>
                                </a:lnTo>
                                <a:lnTo>
                                  <a:pt x="638" y="188"/>
                                </a:lnTo>
                                <a:lnTo>
                                  <a:pt x="744" y="188"/>
                                </a:lnTo>
                                <a:lnTo>
                                  <a:pt x="744" y="164"/>
                                </a:lnTo>
                                <a:close/>
                                <a:moveTo>
                                  <a:pt x="466" y="159"/>
                                </a:moveTo>
                                <a:lnTo>
                                  <a:pt x="442" y="159"/>
                                </a:lnTo>
                                <a:lnTo>
                                  <a:pt x="437" y="164"/>
                                </a:lnTo>
                                <a:lnTo>
                                  <a:pt x="490" y="164"/>
                                </a:lnTo>
                                <a:lnTo>
                                  <a:pt x="466" y="159"/>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1" name="AutoShape 2526"/>
                        <wps:cNvSpPr>
                          <a:spLocks/>
                        </wps:cNvSpPr>
                        <wps:spPr bwMode="auto">
                          <a:xfrm>
                            <a:off x="-317" y="15677"/>
                            <a:ext cx="745" cy="701"/>
                          </a:xfrm>
                          <a:custGeom>
                            <a:avLst/>
                            <a:gdLst>
                              <a:gd name="T0" fmla="+- 0 5136 -317"/>
                              <a:gd name="T1" fmla="*/ T0 w 745"/>
                              <a:gd name="T2" fmla="+- 0 10886 15677"/>
                              <a:gd name="T3" fmla="*/ 10886 h 701"/>
                              <a:gd name="T4" fmla="+- 0 5136 -317"/>
                              <a:gd name="T5" fmla="*/ T4 w 745"/>
                              <a:gd name="T6" fmla="+- 0 11131 15677"/>
                              <a:gd name="T7" fmla="*/ 11131 h 701"/>
                              <a:gd name="T8" fmla="+- 0 5136 -317"/>
                              <a:gd name="T9" fmla="*/ T8 w 745"/>
                              <a:gd name="T10" fmla="+- 0 11203 15677"/>
                              <a:gd name="T11" fmla="*/ 11203 h 701"/>
                              <a:gd name="T12" fmla="+- 0 5088 -317"/>
                              <a:gd name="T13" fmla="*/ T12 w 745"/>
                              <a:gd name="T14" fmla="+- 0 11217 15677"/>
                              <a:gd name="T15" fmla="*/ 11217 h 701"/>
                              <a:gd name="T16" fmla="+- 0 5136 -317"/>
                              <a:gd name="T17" fmla="*/ T16 w 745"/>
                              <a:gd name="T18" fmla="+- 0 11308 15677"/>
                              <a:gd name="T19" fmla="*/ 11308 h 701"/>
                              <a:gd name="T20" fmla="+- 0 5036 -317"/>
                              <a:gd name="T21" fmla="*/ T20 w 745"/>
                              <a:gd name="T22" fmla="+- 0 11414 15677"/>
                              <a:gd name="T23" fmla="*/ 11414 h 701"/>
                              <a:gd name="T24" fmla="+- 0 4973 -317"/>
                              <a:gd name="T25" fmla="*/ T24 w 745"/>
                              <a:gd name="T26" fmla="+- 0 11414 15677"/>
                              <a:gd name="T27" fmla="*/ 11414 h 701"/>
                              <a:gd name="T28" fmla="+- 0 4925 -317"/>
                              <a:gd name="T29" fmla="*/ T28 w 745"/>
                              <a:gd name="T30" fmla="+- 0 11419 15677"/>
                              <a:gd name="T31" fmla="*/ 11419 h 701"/>
                              <a:gd name="T32" fmla="+- 0 4848 -317"/>
                              <a:gd name="T33" fmla="*/ T32 w 745"/>
                              <a:gd name="T34" fmla="+- 0 11419 15677"/>
                              <a:gd name="T35" fmla="*/ 11419 h 701"/>
                              <a:gd name="T36" fmla="+- 0 4819 -317"/>
                              <a:gd name="T37" fmla="*/ T36 w 745"/>
                              <a:gd name="T38" fmla="+- 0 11419 15677"/>
                              <a:gd name="T39" fmla="*/ 11419 h 701"/>
                              <a:gd name="T40" fmla="+- 0 4767 -317"/>
                              <a:gd name="T41" fmla="*/ T40 w 745"/>
                              <a:gd name="T42" fmla="+- 0 11419 15677"/>
                              <a:gd name="T43" fmla="*/ 11419 h 701"/>
                              <a:gd name="T44" fmla="+- 0 4714 -317"/>
                              <a:gd name="T45" fmla="*/ T44 w 745"/>
                              <a:gd name="T46" fmla="+- 0 11313 15677"/>
                              <a:gd name="T47" fmla="*/ 11313 h 701"/>
                              <a:gd name="T48" fmla="+- 0 4733 -317"/>
                              <a:gd name="T49" fmla="*/ T48 w 745"/>
                              <a:gd name="T50" fmla="+- 0 11207 15677"/>
                              <a:gd name="T51" fmla="*/ 11207 h 701"/>
                              <a:gd name="T52" fmla="+- 0 4767 -317"/>
                              <a:gd name="T53" fmla="*/ T52 w 745"/>
                              <a:gd name="T54" fmla="+- 0 11207 15677"/>
                              <a:gd name="T55" fmla="*/ 11207 h 701"/>
                              <a:gd name="T56" fmla="+- 0 4791 -317"/>
                              <a:gd name="T57" fmla="*/ T56 w 745"/>
                              <a:gd name="T58" fmla="+- 0 11207 15677"/>
                              <a:gd name="T59" fmla="*/ 11207 h 701"/>
                              <a:gd name="T60" fmla="+- 0 4824 -317"/>
                              <a:gd name="T61" fmla="*/ T60 w 745"/>
                              <a:gd name="T62" fmla="+- 0 11207 15677"/>
                              <a:gd name="T63" fmla="*/ 11207 h 701"/>
                              <a:gd name="T64" fmla="+- 0 4858 -317"/>
                              <a:gd name="T65" fmla="*/ T64 w 745"/>
                              <a:gd name="T66" fmla="+- 0 11207 15677"/>
                              <a:gd name="T67" fmla="*/ 11207 h 701"/>
                              <a:gd name="T68" fmla="+- 0 4925 -317"/>
                              <a:gd name="T69" fmla="*/ T68 w 745"/>
                              <a:gd name="T70" fmla="+- 0 11135 15677"/>
                              <a:gd name="T71" fmla="*/ 11135 h 701"/>
                              <a:gd name="T72" fmla="+- 0 4930 -317"/>
                              <a:gd name="T73" fmla="*/ T72 w 745"/>
                              <a:gd name="T74" fmla="+- 0 11097 15677"/>
                              <a:gd name="T75" fmla="*/ 11097 h 701"/>
                              <a:gd name="T76" fmla="+- 0 4964 -317"/>
                              <a:gd name="T77" fmla="*/ T76 w 745"/>
                              <a:gd name="T78" fmla="+- 0 11097 15677"/>
                              <a:gd name="T79" fmla="*/ 11097 h 701"/>
                              <a:gd name="T80" fmla="+- 0 5031 -317"/>
                              <a:gd name="T81" fmla="*/ T80 w 745"/>
                              <a:gd name="T82" fmla="+- 0 11097 15677"/>
                              <a:gd name="T83" fmla="*/ 11097 h 701"/>
                              <a:gd name="T84" fmla="+- 0 5031 -317"/>
                              <a:gd name="T85" fmla="*/ T84 w 745"/>
                              <a:gd name="T86" fmla="+- 0 11039 15677"/>
                              <a:gd name="T87" fmla="*/ 11039 h 701"/>
                              <a:gd name="T88" fmla="+- 0 5031 -317"/>
                              <a:gd name="T89" fmla="*/ T88 w 745"/>
                              <a:gd name="T90" fmla="+- 0 10991 15677"/>
                              <a:gd name="T91" fmla="*/ 10991 h 701"/>
                              <a:gd name="T92" fmla="+- 0 5031 -317"/>
                              <a:gd name="T93" fmla="*/ T92 w 745"/>
                              <a:gd name="T94" fmla="+- 0 10910 15677"/>
                              <a:gd name="T95" fmla="*/ 10910 h 701"/>
                              <a:gd name="T96" fmla="+- 0 4978 -317"/>
                              <a:gd name="T97" fmla="*/ T96 w 745"/>
                              <a:gd name="T98" fmla="+- 0 11313 15677"/>
                              <a:gd name="T99" fmla="*/ 11313 h 701"/>
                              <a:gd name="T100" fmla="+- 0 5021 -317"/>
                              <a:gd name="T101" fmla="*/ T100 w 745"/>
                              <a:gd name="T102" fmla="+- 0 11284 15677"/>
                              <a:gd name="T103" fmla="*/ 11284 h 701"/>
                              <a:gd name="T104" fmla="+- 0 5021 -317"/>
                              <a:gd name="T105" fmla="*/ T104 w 745"/>
                              <a:gd name="T106" fmla="+- 0 11275 15677"/>
                              <a:gd name="T107" fmla="*/ 11275 h 701"/>
                              <a:gd name="T108" fmla="+- 0 5266 -317"/>
                              <a:gd name="T109" fmla="*/ T108 w 745"/>
                              <a:gd name="T110" fmla="+- 0 10723 15677"/>
                              <a:gd name="T111" fmla="*/ 10723 h 701"/>
                              <a:gd name="T112" fmla="+- 0 5290 -317"/>
                              <a:gd name="T113" fmla="*/ T112 w 745"/>
                              <a:gd name="T114" fmla="+- 0 10771 15677"/>
                              <a:gd name="T115" fmla="*/ 10771 h 701"/>
                              <a:gd name="T116" fmla="+- 0 5324 -317"/>
                              <a:gd name="T117" fmla="*/ T116 w 745"/>
                              <a:gd name="T118" fmla="+- 0 10723 15677"/>
                              <a:gd name="T119" fmla="*/ 10723 h 701"/>
                              <a:gd name="T120" fmla="+- 0 5352 -317"/>
                              <a:gd name="T121" fmla="*/ T120 w 745"/>
                              <a:gd name="T122" fmla="+- 0 10747 15677"/>
                              <a:gd name="T123" fmla="*/ 10747 h 701"/>
                              <a:gd name="T124" fmla="+- 0 5376 -317"/>
                              <a:gd name="T125" fmla="*/ T124 w 745"/>
                              <a:gd name="T126" fmla="+- 0 10723 15677"/>
                              <a:gd name="T127" fmla="*/ 10723 h 701"/>
                              <a:gd name="T128" fmla="+- 0 5444 -317"/>
                              <a:gd name="T129" fmla="*/ T128 w 745"/>
                              <a:gd name="T130" fmla="+- 0 10723 15677"/>
                              <a:gd name="T131" fmla="*/ 10723 h 701"/>
                              <a:gd name="T132" fmla="+- 0 5458 -317"/>
                              <a:gd name="T133" fmla="*/ T132 w 745"/>
                              <a:gd name="T134" fmla="+- 0 10987 15677"/>
                              <a:gd name="T135" fmla="*/ 10987 h 701"/>
                              <a:gd name="T136" fmla="+- 0 5405 -317"/>
                              <a:gd name="T137" fmla="*/ T136 w 745"/>
                              <a:gd name="T138" fmla="+- 0 11044 15677"/>
                              <a:gd name="T139" fmla="*/ 11044 h 701"/>
                              <a:gd name="T140" fmla="+- 0 5328 -317"/>
                              <a:gd name="T141" fmla="*/ T140 w 745"/>
                              <a:gd name="T142" fmla="+- 0 11044 15677"/>
                              <a:gd name="T143" fmla="*/ 11044 h 701"/>
                              <a:gd name="T144" fmla="+- 0 5285 -317"/>
                              <a:gd name="T145" fmla="*/ T144 w 745"/>
                              <a:gd name="T146" fmla="+- 0 11044 15677"/>
                              <a:gd name="T147" fmla="*/ 11044 h 701"/>
                              <a:gd name="T148" fmla="+- 0 5276 -317"/>
                              <a:gd name="T149" fmla="*/ T148 w 745"/>
                              <a:gd name="T150" fmla="+- 0 11068 15677"/>
                              <a:gd name="T151" fmla="*/ 11068 h 701"/>
                              <a:gd name="T152" fmla="+- 0 5247 -317"/>
                              <a:gd name="T153" fmla="*/ T152 w 745"/>
                              <a:gd name="T154" fmla="+- 0 11126 15677"/>
                              <a:gd name="T155" fmla="*/ 11126 h 701"/>
                              <a:gd name="T156" fmla="+- 0 5218 -317"/>
                              <a:gd name="T157" fmla="*/ T156 w 745"/>
                              <a:gd name="T158" fmla="+- 0 11150 15677"/>
                              <a:gd name="T159" fmla="*/ 11150 h 701"/>
                              <a:gd name="T160" fmla="+- 0 5165 -317"/>
                              <a:gd name="T161" fmla="*/ T160 w 745"/>
                              <a:gd name="T162" fmla="+- 0 11193 15677"/>
                              <a:gd name="T163" fmla="*/ 11193 h 701"/>
                              <a:gd name="T164" fmla="+- 0 5141 -317"/>
                              <a:gd name="T165" fmla="*/ T164 w 745"/>
                              <a:gd name="T166" fmla="+- 0 11145 15677"/>
                              <a:gd name="T167" fmla="*/ 11145 h 701"/>
                              <a:gd name="T168" fmla="+- 0 5141 -317"/>
                              <a:gd name="T169" fmla="*/ T168 w 745"/>
                              <a:gd name="T170" fmla="+- 0 11102 15677"/>
                              <a:gd name="T171" fmla="*/ 11102 h 701"/>
                              <a:gd name="T172" fmla="+- 0 5141 -317"/>
                              <a:gd name="T173" fmla="*/ T172 w 745"/>
                              <a:gd name="T174" fmla="+- 0 11063 15677"/>
                              <a:gd name="T175" fmla="*/ 11063 h 701"/>
                              <a:gd name="T176" fmla="+- 0 5141 -317"/>
                              <a:gd name="T177" fmla="*/ T176 w 745"/>
                              <a:gd name="T178" fmla="+- 0 11015 15677"/>
                              <a:gd name="T179" fmla="*/ 11015 h 701"/>
                              <a:gd name="T180" fmla="+- 0 5141 -317"/>
                              <a:gd name="T181" fmla="*/ T180 w 745"/>
                              <a:gd name="T182" fmla="+- 0 10886 15677"/>
                              <a:gd name="T183" fmla="*/ 10886 h 701"/>
                              <a:gd name="T184" fmla="+- 0 5136 -317"/>
                              <a:gd name="T185" fmla="*/ T184 w 745"/>
                              <a:gd name="T186" fmla="+- 0 10852 15677"/>
                              <a:gd name="T187" fmla="*/ 10852 h 701"/>
                              <a:gd name="T188" fmla="+- 0 5136 -317"/>
                              <a:gd name="T189" fmla="*/ T188 w 745"/>
                              <a:gd name="T190" fmla="+- 0 10775 15677"/>
                              <a:gd name="T191" fmla="*/ 10775 h 701"/>
                              <a:gd name="T192" fmla="+- 0 5141 -317"/>
                              <a:gd name="T193" fmla="*/ T192 w 745"/>
                              <a:gd name="T194" fmla="+- 0 10723 15677"/>
                              <a:gd name="T195" fmla="*/ 10723 h 701"/>
                              <a:gd name="T196" fmla="+- 0 5160 -317"/>
                              <a:gd name="T197" fmla="*/ T196 w 745"/>
                              <a:gd name="T198" fmla="+- 0 10718 15677"/>
                              <a:gd name="T199" fmla="*/ 10718 h 701"/>
                              <a:gd name="T200" fmla="+- 0 5228 -317"/>
                              <a:gd name="T201" fmla="*/ T200 w 745"/>
                              <a:gd name="T202" fmla="+- 0 10723 15677"/>
                              <a:gd name="T203" fmla="*/ 10723 h 7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745" h="701">
                                <a:moveTo>
                                  <a:pt x="5348" y="-4796"/>
                                </a:moveTo>
                                <a:lnTo>
                                  <a:pt x="5429" y="-4796"/>
                                </a:lnTo>
                                <a:lnTo>
                                  <a:pt x="5453" y="-4796"/>
                                </a:lnTo>
                                <a:lnTo>
                                  <a:pt x="5453" y="-4791"/>
                                </a:lnTo>
                                <a:lnTo>
                                  <a:pt x="5453" y="-4686"/>
                                </a:lnTo>
                                <a:lnTo>
                                  <a:pt x="5453" y="-4647"/>
                                </a:lnTo>
                                <a:lnTo>
                                  <a:pt x="5453" y="-4580"/>
                                </a:lnTo>
                                <a:lnTo>
                                  <a:pt x="5453" y="-4546"/>
                                </a:lnTo>
                                <a:lnTo>
                                  <a:pt x="5453" y="-4532"/>
                                </a:lnTo>
                                <a:lnTo>
                                  <a:pt x="5453" y="-4522"/>
                                </a:lnTo>
                                <a:lnTo>
                                  <a:pt x="5453" y="-4513"/>
                                </a:lnTo>
                                <a:lnTo>
                                  <a:pt x="5453" y="-4474"/>
                                </a:lnTo>
                                <a:lnTo>
                                  <a:pt x="5439" y="-4474"/>
                                </a:lnTo>
                                <a:lnTo>
                                  <a:pt x="5415" y="-4474"/>
                                </a:lnTo>
                                <a:lnTo>
                                  <a:pt x="5405" y="-4474"/>
                                </a:lnTo>
                                <a:lnTo>
                                  <a:pt x="5405" y="-4460"/>
                                </a:lnTo>
                                <a:lnTo>
                                  <a:pt x="5415" y="-4460"/>
                                </a:lnTo>
                                <a:lnTo>
                                  <a:pt x="5415" y="-4417"/>
                                </a:lnTo>
                                <a:lnTo>
                                  <a:pt x="5453" y="-4417"/>
                                </a:lnTo>
                                <a:lnTo>
                                  <a:pt x="5453" y="-4369"/>
                                </a:lnTo>
                                <a:lnTo>
                                  <a:pt x="5405" y="-4369"/>
                                </a:lnTo>
                                <a:lnTo>
                                  <a:pt x="5405" y="-4364"/>
                                </a:lnTo>
                                <a:lnTo>
                                  <a:pt x="5405" y="-4263"/>
                                </a:lnTo>
                                <a:lnTo>
                                  <a:pt x="5353" y="-4263"/>
                                </a:lnTo>
                                <a:lnTo>
                                  <a:pt x="5338" y="-4263"/>
                                </a:lnTo>
                                <a:lnTo>
                                  <a:pt x="5319" y="-4263"/>
                                </a:lnTo>
                                <a:lnTo>
                                  <a:pt x="5300" y="-4263"/>
                                </a:lnTo>
                                <a:lnTo>
                                  <a:pt x="5290" y="-4263"/>
                                </a:lnTo>
                                <a:lnTo>
                                  <a:pt x="5276" y="-4263"/>
                                </a:lnTo>
                                <a:lnTo>
                                  <a:pt x="5261" y="-4258"/>
                                </a:lnTo>
                                <a:lnTo>
                                  <a:pt x="5247" y="-4258"/>
                                </a:lnTo>
                                <a:lnTo>
                                  <a:pt x="5242" y="-4258"/>
                                </a:lnTo>
                                <a:lnTo>
                                  <a:pt x="5218" y="-4258"/>
                                </a:lnTo>
                                <a:lnTo>
                                  <a:pt x="5189" y="-4258"/>
                                </a:lnTo>
                                <a:lnTo>
                                  <a:pt x="5170" y="-4258"/>
                                </a:lnTo>
                                <a:lnTo>
                                  <a:pt x="5165" y="-4258"/>
                                </a:lnTo>
                                <a:lnTo>
                                  <a:pt x="5160" y="-4258"/>
                                </a:lnTo>
                                <a:lnTo>
                                  <a:pt x="5156" y="-4258"/>
                                </a:lnTo>
                                <a:lnTo>
                                  <a:pt x="5151" y="-4258"/>
                                </a:lnTo>
                                <a:lnTo>
                                  <a:pt x="5136" y="-4258"/>
                                </a:lnTo>
                                <a:lnTo>
                                  <a:pt x="5127" y="-4258"/>
                                </a:lnTo>
                                <a:lnTo>
                                  <a:pt x="5108" y="-4258"/>
                                </a:lnTo>
                                <a:lnTo>
                                  <a:pt x="5093" y="-4258"/>
                                </a:lnTo>
                                <a:lnTo>
                                  <a:pt x="5084" y="-4258"/>
                                </a:lnTo>
                                <a:lnTo>
                                  <a:pt x="5079" y="-4306"/>
                                </a:lnTo>
                                <a:lnTo>
                                  <a:pt x="5079" y="-4335"/>
                                </a:lnTo>
                                <a:lnTo>
                                  <a:pt x="5031" y="-4335"/>
                                </a:lnTo>
                                <a:lnTo>
                                  <a:pt x="5031" y="-4364"/>
                                </a:lnTo>
                                <a:lnTo>
                                  <a:pt x="5031" y="-4441"/>
                                </a:lnTo>
                                <a:lnTo>
                                  <a:pt x="5031" y="-4470"/>
                                </a:lnTo>
                                <a:lnTo>
                                  <a:pt x="5040" y="-4470"/>
                                </a:lnTo>
                                <a:lnTo>
                                  <a:pt x="5050" y="-4470"/>
                                </a:lnTo>
                                <a:lnTo>
                                  <a:pt x="5064" y="-4470"/>
                                </a:lnTo>
                                <a:lnTo>
                                  <a:pt x="5069" y="-4470"/>
                                </a:lnTo>
                                <a:lnTo>
                                  <a:pt x="5074" y="-4470"/>
                                </a:lnTo>
                                <a:lnTo>
                                  <a:pt x="5084" y="-4470"/>
                                </a:lnTo>
                                <a:lnTo>
                                  <a:pt x="5088" y="-4470"/>
                                </a:lnTo>
                                <a:lnTo>
                                  <a:pt x="5093" y="-4470"/>
                                </a:lnTo>
                                <a:lnTo>
                                  <a:pt x="5103" y="-4470"/>
                                </a:lnTo>
                                <a:lnTo>
                                  <a:pt x="5108" y="-4470"/>
                                </a:lnTo>
                                <a:lnTo>
                                  <a:pt x="5112" y="-4470"/>
                                </a:lnTo>
                                <a:lnTo>
                                  <a:pt x="5127" y="-4470"/>
                                </a:lnTo>
                                <a:lnTo>
                                  <a:pt x="5136" y="-4470"/>
                                </a:lnTo>
                                <a:lnTo>
                                  <a:pt x="5141" y="-4470"/>
                                </a:lnTo>
                                <a:lnTo>
                                  <a:pt x="5151" y="-4470"/>
                                </a:lnTo>
                                <a:lnTo>
                                  <a:pt x="5165" y="-4470"/>
                                </a:lnTo>
                                <a:lnTo>
                                  <a:pt x="5170" y="-4470"/>
                                </a:lnTo>
                                <a:lnTo>
                                  <a:pt x="5175" y="-4470"/>
                                </a:lnTo>
                                <a:lnTo>
                                  <a:pt x="5242" y="-4470"/>
                                </a:lnTo>
                                <a:lnTo>
                                  <a:pt x="5242" y="-4508"/>
                                </a:lnTo>
                                <a:lnTo>
                                  <a:pt x="5242" y="-4527"/>
                                </a:lnTo>
                                <a:lnTo>
                                  <a:pt x="5242" y="-4542"/>
                                </a:lnTo>
                                <a:lnTo>
                                  <a:pt x="5242" y="-4561"/>
                                </a:lnTo>
                                <a:lnTo>
                                  <a:pt x="5242" y="-4570"/>
                                </a:lnTo>
                                <a:lnTo>
                                  <a:pt x="5242" y="-4580"/>
                                </a:lnTo>
                                <a:lnTo>
                                  <a:pt x="5247" y="-4580"/>
                                </a:lnTo>
                                <a:lnTo>
                                  <a:pt x="5257" y="-4580"/>
                                </a:lnTo>
                                <a:lnTo>
                                  <a:pt x="5261" y="-4580"/>
                                </a:lnTo>
                                <a:lnTo>
                                  <a:pt x="5271" y="-4580"/>
                                </a:lnTo>
                                <a:lnTo>
                                  <a:pt x="5281" y="-4580"/>
                                </a:lnTo>
                                <a:lnTo>
                                  <a:pt x="5309" y="-4580"/>
                                </a:lnTo>
                                <a:lnTo>
                                  <a:pt x="5314" y="-4580"/>
                                </a:lnTo>
                                <a:lnTo>
                                  <a:pt x="5333" y="-4580"/>
                                </a:lnTo>
                                <a:lnTo>
                                  <a:pt x="5348" y="-4580"/>
                                </a:lnTo>
                                <a:lnTo>
                                  <a:pt x="5348" y="-4599"/>
                                </a:lnTo>
                                <a:lnTo>
                                  <a:pt x="5348" y="-4623"/>
                                </a:lnTo>
                                <a:lnTo>
                                  <a:pt x="5348" y="-4633"/>
                                </a:lnTo>
                                <a:lnTo>
                                  <a:pt x="5348" y="-4638"/>
                                </a:lnTo>
                                <a:lnTo>
                                  <a:pt x="5348" y="-4657"/>
                                </a:lnTo>
                                <a:lnTo>
                                  <a:pt x="5348" y="-4662"/>
                                </a:lnTo>
                                <a:lnTo>
                                  <a:pt x="5348" y="-4676"/>
                                </a:lnTo>
                                <a:lnTo>
                                  <a:pt x="5348" y="-4686"/>
                                </a:lnTo>
                                <a:lnTo>
                                  <a:pt x="5348" y="-4705"/>
                                </a:lnTo>
                                <a:lnTo>
                                  <a:pt x="5348" y="-4729"/>
                                </a:lnTo>
                                <a:lnTo>
                                  <a:pt x="5348" y="-4753"/>
                                </a:lnTo>
                                <a:lnTo>
                                  <a:pt x="5348" y="-4767"/>
                                </a:lnTo>
                                <a:lnTo>
                                  <a:pt x="5348" y="-4777"/>
                                </a:lnTo>
                                <a:lnTo>
                                  <a:pt x="5348" y="-4796"/>
                                </a:lnTo>
                                <a:close/>
                                <a:moveTo>
                                  <a:pt x="5295" y="-4402"/>
                                </a:moveTo>
                                <a:lnTo>
                                  <a:pt x="5295" y="-4364"/>
                                </a:lnTo>
                                <a:lnTo>
                                  <a:pt x="5348" y="-4364"/>
                                </a:lnTo>
                                <a:lnTo>
                                  <a:pt x="5348" y="-4378"/>
                                </a:lnTo>
                                <a:lnTo>
                                  <a:pt x="5338" y="-4378"/>
                                </a:lnTo>
                                <a:lnTo>
                                  <a:pt x="5338" y="-4393"/>
                                </a:lnTo>
                                <a:lnTo>
                                  <a:pt x="5348" y="-4393"/>
                                </a:lnTo>
                                <a:lnTo>
                                  <a:pt x="5348" y="-4417"/>
                                </a:lnTo>
                                <a:lnTo>
                                  <a:pt x="5338" y="-4417"/>
                                </a:lnTo>
                                <a:lnTo>
                                  <a:pt x="5338" y="-4402"/>
                                </a:lnTo>
                                <a:lnTo>
                                  <a:pt x="5295" y="-4402"/>
                                </a:lnTo>
                                <a:close/>
                                <a:moveTo>
                                  <a:pt x="5559" y="-4954"/>
                                </a:moveTo>
                                <a:lnTo>
                                  <a:pt x="5564" y="-4954"/>
                                </a:lnTo>
                                <a:lnTo>
                                  <a:pt x="5583" y="-4954"/>
                                </a:lnTo>
                                <a:lnTo>
                                  <a:pt x="5593" y="-4954"/>
                                </a:lnTo>
                                <a:lnTo>
                                  <a:pt x="5593" y="-4950"/>
                                </a:lnTo>
                                <a:lnTo>
                                  <a:pt x="5597" y="-4911"/>
                                </a:lnTo>
                                <a:lnTo>
                                  <a:pt x="5607" y="-4906"/>
                                </a:lnTo>
                                <a:lnTo>
                                  <a:pt x="5621" y="-4902"/>
                                </a:lnTo>
                                <a:lnTo>
                                  <a:pt x="5641" y="-4902"/>
                                </a:lnTo>
                                <a:lnTo>
                                  <a:pt x="5641" y="-4945"/>
                                </a:lnTo>
                                <a:lnTo>
                                  <a:pt x="5641" y="-4954"/>
                                </a:lnTo>
                                <a:lnTo>
                                  <a:pt x="5645" y="-4954"/>
                                </a:lnTo>
                                <a:lnTo>
                                  <a:pt x="5655" y="-4954"/>
                                </a:lnTo>
                                <a:lnTo>
                                  <a:pt x="5655" y="-4930"/>
                                </a:lnTo>
                                <a:lnTo>
                                  <a:pt x="5669" y="-4930"/>
                                </a:lnTo>
                                <a:lnTo>
                                  <a:pt x="5669" y="-4935"/>
                                </a:lnTo>
                                <a:lnTo>
                                  <a:pt x="5669" y="-4945"/>
                                </a:lnTo>
                                <a:lnTo>
                                  <a:pt x="5669" y="-4954"/>
                                </a:lnTo>
                                <a:lnTo>
                                  <a:pt x="5693" y="-4954"/>
                                </a:lnTo>
                                <a:lnTo>
                                  <a:pt x="5708" y="-4954"/>
                                </a:lnTo>
                                <a:lnTo>
                                  <a:pt x="5722" y="-4954"/>
                                </a:lnTo>
                                <a:lnTo>
                                  <a:pt x="5737" y="-4954"/>
                                </a:lnTo>
                                <a:lnTo>
                                  <a:pt x="5761" y="-4954"/>
                                </a:lnTo>
                                <a:lnTo>
                                  <a:pt x="5775" y="-4954"/>
                                </a:lnTo>
                                <a:lnTo>
                                  <a:pt x="5775" y="-4902"/>
                                </a:lnTo>
                                <a:lnTo>
                                  <a:pt x="5775" y="-4796"/>
                                </a:lnTo>
                                <a:lnTo>
                                  <a:pt x="5775" y="-4690"/>
                                </a:lnTo>
                                <a:lnTo>
                                  <a:pt x="5775" y="-4647"/>
                                </a:lnTo>
                                <a:lnTo>
                                  <a:pt x="5751" y="-4647"/>
                                </a:lnTo>
                                <a:lnTo>
                                  <a:pt x="5751" y="-4633"/>
                                </a:lnTo>
                                <a:lnTo>
                                  <a:pt x="5722" y="-4633"/>
                                </a:lnTo>
                                <a:lnTo>
                                  <a:pt x="5722" y="-4609"/>
                                </a:lnTo>
                                <a:lnTo>
                                  <a:pt x="5669" y="-4609"/>
                                </a:lnTo>
                                <a:lnTo>
                                  <a:pt x="5645" y="-4609"/>
                                </a:lnTo>
                                <a:lnTo>
                                  <a:pt x="5645" y="-4633"/>
                                </a:lnTo>
                                <a:lnTo>
                                  <a:pt x="5617" y="-4633"/>
                                </a:lnTo>
                                <a:lnTo>
                                  <a:pt x="5617" y="-4662"/>
                                </a:lnTo>
                                <a:lnTo>
                                  <a:pt x="5602" y="-4662"/>
                                </a:lnTo>
                                <a:lnTo>
                                  <a:pt x="5602" y="-4633"/>
                                </a:lnTo>
                                <a:lnTo>
                                  <a:pt x="5578" y="-4633"/>
                                </a:lnTo>
                                <a:lnTo>
                                  <a:pt x="5578" y="-4618"/>
                                </a:lnTo>
                                <a:lnTo>
                                  <a:pt x="5593" y="-4623"/>
                                </a:lnTo>
                                <a:lnTo>
                                  <a:pt x="5593" y="-4609"/>
                                </a:lnTo>
                                <a:lnTo>
                                  <a:pt x="5564" y="-4609"/>
                                </a:lnTo>
                                <a:lnTo>
                                  <a:pt x="5564" y="-4580"/>
                                </a:lnTo>
                                <a:lnTo>
                                  <a:pt x="5564" y="-4556"/>
                                </a:lnTo>
                                <a:lnTo>
                                  <a:pt x="5564" y="-4551"/>
                                </a:lnTo>
                                <a:lnTo>
                                  <a:pt x="5564" y="-4546"/>
                                </a:lnTo>
                                <a:lnTo>
                                  <a:pt x="5564" y="-4537"/>
                                </a:lnTo>
                                <a:lnTo>
                                  <a:pt x="5564" y="-4527"/>
                                </a:lnTo>
                                <a:lnTo>
                                  <a:pt x="5535" y="-4527"/>
                                </a:lnTo>
                                <a:lnTo>
                                  <a:pt x="5540" y="-4498"/>
                                </a:lnTo>
                                <a:lnTo>
                                  <a:pt x="5511" y="-4498"/>
                                </a:lnTo>
                                <a:lnTo>
                                  <a:pt x="5511" y="-4484"/>
                                </a:lnTo>
                                <a:lnTo>
                                  <a:pt x="5482" y="-4484"/>
                                </a:lnTo>
                                <a:lnTo>
                                  <a:pt x="5482" y="-4513"/>
                                </a:lnTo>
                                <a:lnTo>
                                  <a:pt x="5458" y="-4513"/>
                                </a:lnTo>
                                <a:lnTo>
                                  <a:pt x="5458" y="-4522"/>
                                </a:lnTo>
                                <a:lnTo>
                                  <a:pt x="5458" y="-4532"/>
                                </a:lnTo>
                                <a:lnTo>
                                  <a:pt x="5458" y="-4546"/>
                                </a:lnTo>
                                <a:lnTo>
                                  <a:pt x="5458" y="-4551"/>
                                </a:lnTo>
                                <a:lnTo>
                                  <a:pt x="5458" y="-4561"/>
                                </a:lnTo>
                                <a:lnTo>
                                  <a:pt x="5458" y="-4575"/>
                                </a:lnTo>
                                <a:lnTo>
                                  <a:pt x="5458" y="-4580"/>
                                </a:lnTo>
                                <a:lnTo>
                                  <a:pt x="5458" y="-4590"/>
                                </a:lnTo>
                                <a:lnTo>
                                  <a:pt x="5458" y="-4599"/>
                                </a:lnTo>
                                <a:lnTo>
                                  <a:pt x="5458" y="-4614"/>
                                </a:lnTo>
                                <a:lnTo>
                                  <a:pt x="5458" y="-4623"/>
                                </a:lnTo>
                                <a:lnTo>
                                  <a:pt x="5458" y="-4642"/>
                                </a:lnTo>
                                <a:lnTo>
                                  <a:pt x="5458" y="-4652"/>
                                </a:lnTo>
                                <a:lnTo>
                                  <a:pt x="5458" y="-4662"/>
                                </a:lnTo>
                                <a:lnTo>
                                  <a:pt x="5458" y="-4666"/>
                                </a:lnTo>
                                <a:lnTo>
                                  <a:pt x="5458" y="-4676"/>
                                </a:lnTo>
                                <a:lnTo>
                                  <a:pt x="5458" y="-4686"/>
                                </a:lnTo>
                                <a:lnTo>
                                  <a:pt x="5458" y="-4791"/>
                                </a:lnTo>
                                <a:lnTo>
                                  <a:pt x="5453" y="-4791"/>
                                </a:lnTo>
                                <a:lnTo>
                                  <a:pt x="5453" y="-4796"/>
                                </a:lnTo>
                                <a:lnTo>
                                  <a:pt x="5453" y="-4815"/>
                                </a:lnTo>
                                <a:lnTo>
                                  <a:pt x="5453" y="-4825"/>
                                </a:lnTo>
                                <a:lnTo>
                                  <a:pt x="5453" y="-4844"/>
                                </a:lnTo>
                                <a:lnTo>
                                  <a:pt x="5453" y="-4868"/>
                                </a:lnTo>
                                <a:lnTo>
                                  <a:pt x="5453" y="-4887"/>
                                </a:lnTo>
                                <a:lnTo>
                                  <a:pt x="5453" y="-4902"/>
                                </a:lnTo>
                                <a:lnTo>
                                  <a:pt x="5453" y="-4921"/>
                                </a:lnTo>
                                <a:lnTo>
                                  <a:pt x="5458" y="-4930"/>
                                </a:lnTo>
                                <a:lnTo>
                                  <a:pt x="5458" y="-4940"/>
                                </a:lnTo>
                                <a:lnTo>
                                  <a:pt x="5458" y="-4954"/>
                                </a:lnTo>
                                <a:lnTo>
                                  <a:pt x="5463" y="-4954"/>
                                </a:lnTo>
                                <a:lnTo>
                                  <a:pt x="5468" y="-4954"/>
                                </a:lnTo>
                                <a:lnTo>
                                  <a:pt x="5473" y="-4959"/>
                                </a:lnTo>
                                <a:lnTo>
                                  <a:pt x="5477" y="-4959"/>
                                </a:lnTo>
                                <a:lnTo>
                                  <a:pt x="5497" y="-4959"/>
                                </a:lnTo>
                                <a:lnTo>
                                  <a:pt x="5521" y="-4954"/>
                                </a:lnTo>
                                <a:lnTo>
                                  <a:pt x="5530" y="-4954"/>
                                </a:lnTo>
                                <a:lnTo>
                                  <a:pt x="5545" y="-4954"/>
                                </a:lnTo>
                                <a:lnTo>
                                  <a:pt x="5549" y="-4954"/>
                                </a:lnTo>
                                <a:lnTo>
                                  <a:pt x="5559" y="-495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2" name="Picture 25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4916" y="10555"/>
                            <a:ext cx="202" cy="254"/>
                          </a:xfrm>
                          <a:prstGeom prst="rect">
                            <a:avLst/>
                          </a:prstGeom>
                          <a:noFill/>
                          <a:extLst>
                            <a:ext uri="{909E8E84-426E-40DD-AFC4-6F175D3DCCD1}">
                              <a14:hiddenFill xmlns:a14="http://schemas.microsoft.com/office/drawing/2010/main">
                                <a:solidFill>
                                  <a:srgbClr val="FFFFFF"/>
                                </a:solidFill>
                              </a14:hiddenFill>
                            </a:ext>
                          </a:extLst>
                        </pic:spPr>
                      </pic:pic>
                      <wps:wsp>
                        <wps:cNvPr id="1233" name="Freeform 2524"/>
                        <wps:cNvSpPr>
                          <a:spLocks/>
                        </wps:cNvSpPr>
                        <wps:spPr bwMode="auto">
                          <a:xfrm>
                            <a:off x="5112" y="11313"/>
                            <a:ext cx="29" cy="106"/>
                          </a:xfrm>
                          <a:custGeom>
                            <a:avLst/>
                            <a:gdLst>
                              <a:gd name="T0" fmla="+- 0 5141 5112"/>
                              <a:gd name="T1" fmla="*/ T0 w 29"/>
                              <a:gd name="T2" fmla="+- 0 11419 11313"/>
                              <a:gd name="T3" fmla="*/ 11419 h 106"/>
                              <a:gd name="T4" fmla="+- 0 5122 5112"/>
                              <a:gd name="T5" fmla="*/ T4 w 29"/>
                              <a:gd name="T6" fmla="+- 0 11419 11313"/>
                              <a:gd name="T7" fmla="*/ 11419 h 106"/>
                              <a:gd name="T8" fmla="+- 0 5112 5112"/>
                              <a:gd name="T9" fmla="*/ T8 w 29"/>
                              <a:gd name="T10" fmla="+- 0 11419 11313"/>
                              <a:gd name="T11" fmla="*/ 11419 h 106"/>
                              <a:gd name="T12" fmla="+- 0 5112 5112"/>
                              <a:gd name="T13" fmla="*/ T12 w 29"/>
                              <a:gd name="T14" fmla="+- 0 11404 11313"/>
                              <a:gd name="T15" fmla="*/ 11404 h 106"/>
                              <a:gd name="T16" fmla="+- 0 5112 5112"/>
                              <a:gd name="T17" fmla="*/ T16 w 29"/>
                              <a:gd name="T18" fmla="+- 0 11390 11313"/>
                              <a:gd name="T19" fmla="*/ 11390 h 106"/>
                              <a:gd name="T20" fmla="+- 0 5112 5112"/>
                              <a:gd name="T21" fmla="*/ T20 w 29"/>
                              <a:gd name="T22" fmla="+- 0 11366 11313"/>
                              <a:gd name="T23" fmla="*/ 11366 h 106"/>
                              <a:gd name="T24" fmla="+- 0 5112 5112"/>
                              <a:gd name="T25" fmla="*/ T24 w 29"/>
                              <a:gd name="T26" fmla="+- 0 11313 11313"/>
                              <a:gd name="T27" fmla="*/ 11313 h 106"/>
                              <a:gd name="T28" fmla="+- 0 5127 5112"/>
                              <a:gd name="T29" fmla="*/ T28 w 29"/>
                              <a:gd name="T30" fmla="+- 0 11313 11313"/>
                              <a:gd name="T31" fmla="*/ 11313 h 106"/>
                              <a:gd name="T32" fmla="+- 0 5141 5112"/>
                              <a:gd name="T33" fmla="*/ T32 w 29"/>
                              <a:gd name="T34" fmla="+- 0 11313 11313"/>
                              <a:gd name="T35" fmla="*/ 11313 h 106"/>
                              <a:gd name="T36" fmla="+- 0 5141 5112"/>
                              <a:gd name="T37" fmla="*/ T36 w 29"/>
                              <a:gd name="T38" fmla="+- 0 11342 11313"/>
                              <a:gd name="T39" fmla="*/ 11342 h 106"/>
                              <a:gd name="T40" fmla="+- 0 5141 5112"/>
                              <a:gd name="T41" fmla="*/ T40 w 29"/>
                              <a:gd name="T42" fmla="+- 0 11366 11313"/>
                              <a:gd name="T43" fmla="*/ 11366 h 106"/>
                              <a:gd name="T44" fmla="+- 0 5141 5112"/>
                              <a:gd name="T45" fmla="*/ T44 w 29"/>
                              <a:gd name="T46" fmla="+- 0 11395 11313"/>
                              <a:gd name="T47" fmla="*/ 11395 h 106"/>
                              <a:gd name="T48" fmla="+- 0 5141 5112"/>
                              <a:gd name="T49" fmla="*/ T48 w 29"/>
                              <a:gd name="T50" fmla="+- 0 11419 11313"/>
                              <a:gd name="T51" fmla="*/ 11419 h 1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106">
                                <a:moveTo>
                                  <a:pt x="29" y="106"/>
                                </a:moveTo>
                                <a:lnTo>
                                  <a:pt x="10" y="106"/>
                                </a:lnTo>
                                <a:lnTo>
                                  <a:pt x="0" y="106"/>
                                </a:lnTo>
                                <a:lnTo>
                                  <a:pt x="0" y="91"/>
                                </a:lnTo>
                                <a:lnTo>
                                  <a:pt x="0" y="77"/>
                                </a:lnTo>
                                <a:lnTo>
                                  <a:pt x="0" y="53"/>
                                </a:lnTo>
                                <a:lnTo>
                                  <a:pt x="0" y="0"/>
                                </a:lnTo>
                                <a:lnTo>
                                  <a:pt x="15" y="0"/>
                                </a:lnTo>
                                <a:lnTo>
                                  <a:pt x="29" y="0"/>
                                </a:lnTo>
                                <a:lnTo>
                                  <a:pt x="29" y="29"/>
                                </a:lnTo>
                                <a:lnTo>
                                  <a:pt x="29" y="53"/>
                                </a:lnTo>
                                <a:lnTo>
                                  <a:pt x="29" y="82"/>
                                </a:lnTo>
                                <a:lnTo>
                                  <a:pt x="29" y="106"/>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Line 2523"/>
                        <wps:cNvCnPr>
                          <a:cxnSpLocks noChangeShapeType="1"/>
                        </wps:cNvCnPr>
                        <wps:spPr bwMode="auto">
                          <a:xfrm>
                            <a:off x="4704" y="10427"/>
                            <a:ext cx="58" cy="0"/>
                          </a:xfrm>
                          <a:prstGeom prst="line">
                            <a:avLst/>
                          </a:prstGeom>
                          <a:noFill/>
                          <a:ln w="33528">
                            <a:solidFill>
                              <a:srgbClr val="FFEBAE"/>
                            </a:solidFill>
                            <a:round/>
                            <a:headEnd/>
                            <a:tailEnd/>
                          </a:ln>
                          <a:extLst>
                            <a:ext uri="{909E8E84-426E-40DD-AFC4-6F175D3DCCD1}">
                              <a14:hiddenFill xmlns:a14="http://schemas.microsoft.com/office/drawing/2010/main">
                                <a:noFill/>
                              </a14:hiddenFill>
                            </a:ext>
                          </a:extLst>
                        </wps:spPr>
                        <wps:bodyPr/>
                      </wps:wsp>
                      <wps:wsp>
                        <wps:cNvPr id="1235" name="Freeform 2522"/>
                        <wps:cNvSpPr>
                          <a:spLocks/>
                        </wps:cNvSpPr>
                        <wps:spPr bwMode="auto">
                          <a:xfrm>
                            <a:off x="4704" y="10401"/>
                            <a:ext cx="58" cy="53"/>
                          </a:xfrm>
                          <a:custGeom>
                            <a:avLst/>
                            <a:gdLst>
                              <a:gd name="T0" fmla="+- 0 4762 4704"/>
                              <a:gd name="T1" fmla="*/ T0 w 58"/>
                              <a:gd name="T2" fmla="+- 0 10454 10401"/>
                              <a:gd name="T3" fmla="*/ 10454 h 53"/>
                              <a:gd name="T4" fmla="+- 0 4762 4704"/>
                              <a:gd name="T5" fmla="*/ T4 w 58"/>
                              <a:gd name="T6" fmla="+- 0 10454 10401"/>
                              <a:gd name="T7" fmla="*/ 10454 h 53"/>
                              <a:gd name="T8" fmla="+- 0 4704 4704"/>
                              <a:gd name="T9" fmla="*/ T8 w 58"/>
                              <a:gd name="T10" fmla="+- 0 10454 10401"/>
                              <a:gd name="T11" fmla="*/ 10454 h 53"/>
                              <a:gd name="T12" fmla="+- 0 4704 4704"/>
                              <a:gd name="T13" fmla="*/ T12 w 58"/>
                              <a:gd name="T14" fmla="+- 0 10449 10401"/>
                              <a:gd name="T15" fmla="*/ 10449 h 53"/>
                              <a:gd name="T16" fmla="+- 0 4704 4704"/>
                              <a:gd name="T17" fmla="*/ T16 w 58"/>
                              <a:gd name="T18" fmla="+- 0 10401 10401"/>
                              <a:gd name="T19" fmla="*/ 10401 h 53"/>
                              <a:gd name="T20" fmla="+- 0 4757 4704"/>
                              <a:gd name="T21" fmla="*/ T20 w 58"/>
                              <a:gd name="T22" fmla="+- 0 10401 10401"/>
                              <a:gd name="T23" fmla="*/ 10401 h 53"/>
                              <a:gd name="T24" fmla="+- 0 4762 4704"/>
                              <a:gd name="T25" fmla="*/ T24 w 58"/>
                              <a:gd name="T26" fmla="+- 0 10401 10401"/>
                              <a:gd name="T27" fmla="*/ 10401 h 53"/>
                              <a:gd name="T28" fmla="+- 0 4762 4704"/>
                              <a:gd name="T29" fmla="*/ T28 w 58"/>
                              <a:gd name="T30" fmla="+- 0 10411 10401"/>
                              <a:gd name="T31" fmla="*/ 10411 h 53"/>
                              <a:gd name="T32" fmla="+- 0 4762 4704"/>
                              <a:gd name="T33" fmla="*/ T32 w 58"/>
                              <a:gd name="T34" fmla="+- 0 10454 10401"/>
                              <a:gd name="T35" fmla="*/ 1045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8" h="53">
                                <a:moveTo>
                                  <a:pt x="58" y="53"/>
                                </a:moveTo>
                                <a:lnTo>
                                  <a:pt x="58" y="53"/>
                                </a:lnTo>
                                <a:lnTo>
                                  <a:pt x="0" y="53"/>
                                </a:lnTo>
                                <a:lnTo>
                                  <a:pt x="0" y="48"/>
                                </a:lnTo>
                                <a:lnTo>
                                  <a:pt x="0" y="0"/>
                                </a:lnTo>
                                <a:lnTo>
                                  <a:pt x="53" y="0"/>
                                </a:lnTo>
                                <a:lnTo>
                                  <a:pt x="58" y="0"/>
                                </a:lnTo>
                                <a:lnTo>
                                  <a:pt x="58" y="10"/>
                                </a:lnTo>
                                <a:lnTo>
                                  <a:pt x="58" y="53"/>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Freeform 2521"/>
                        <wps:cNvSpPr>
                          <a:spLocks/>
                        </wps:cNvSpPr>
                        <wps:spPr bwMode="auto">
                          <a:xfrm>
                            <a:off x="4392" y="11635"/>
                            <a:ext cx="322" cy="543"/>
                          </a:xfrm>
                          <a:custGeom>
                            <a:avLst/>
                            <a:gdLst>
                              <a:gd name="T0" fmla="+- 0 4714 4392"/>
                              <a:gd name="T1" fmla="*/ T0 w 322"/>
                              <a:gd name="T2" fmla="+- 0 11635 11635"/>
                              <a:gd name="T3" fmla="*/ 11635 h 543"/>
                              <a:gd name="T4" fmla="+- 0 4671 4392"/>
                              <a:gd name="T5" fmla="*/ T4 w 322"/>
                              <a:gd name="T6" fmla="+- 0 11639 11635"/>
                              <a:gd name="T7" fmla="*/ 11639 h 543"/>
                              <a:gd name="T8" fmla="+- 0 4661 4392"/>
                              <a:gd name="T9" fmla="*/ T8 w 322"/>
                              <a:gd name="T10" fmla="+- 0 11639 11635"/>
                              <a:gd name="T11" fmla="*/ 11639 h 543"/>
                              <a:gd name="T12" fmla="+- 0 4661 4392"/>
                              <a:gd name="T13" fmla="*/ T12 w 322"/>
                              <a:gd name="T14" fmla="+- 0 11663 11635"/>
                              <a:gd name="T15" fmla="*/ 11663 h 543"/>
                              <a:gd name="T16" fmla="+- 0 4421 4392"/>
                              <a:gd name="T17" fmla="*/ T16 w 322"/>
                              <a:gd name="T18" fmla="+- 0 11663 11635"/>
                              <a:gd name="T19" fmla="*/ 11663 h 543"/>
                              <a:gd name="T20" fmla="+- 0 4421 4392"/>
                              <a:gd name="T21" fmla="*/ T20 w 322"/>
                              <a:gd name="T22" fmla="+- 0 11745 11635"/>
                              <a:gd name="T23" fmla="*/ 11745 h 543"/>
                              <a:gd name="T24" fmla="+- 0 4498 4392"/>
                              <a:gd name="T25" fmla="*/ T24 w 322"/>
                              <a:gd name="T26" fmla="+- 0 11745 11635"/>
                              <a:gd name="T27" fmla="*/ 11745 h 543"/>
                              <a:gd name="T28" fmla="+- 0 4498 4392"/>
                              <a:gd name="T29" fmla="*/ T28 w 322"/>
                              <a:gd name="T30" fmla="+- 0 11961 11635"/>
                              <a:gd name="T31" fmla="*/ 11961 h 543"/>
                              <a:gd name="T32" fmla="+- 0 4445 4392"/>
                              <a:gd name="T33" fmla="*/ T32 w 322"/>
                              <a:gd name="T34" fmla="+- 0 11961 11635"/>
                              <a:gd name="T35" fmla="*/ 11961 h 543"/>
                              <a:gd name="T36" fmla="+- 0 4445 4392"/>
                              <a:gd name="T37" fmla="*/ T36 w 322"/>
                              <a:gd name="T38" fmla="+- 0 12014 11635"/>
                              <a:gd name="T39" fmla="*/ 12014 h 543"/>
                              <a:gd name="T40" fmla="+- 0 4392 4392"/>
                              <a:gd name="T41" fmla="*/ T40 w 322"/>
                              <a:gd name="T42" fmla="+- 0 12014 11635"/>
                              <a:gd name="T43" fmla="*/ 12014 h 543"/>
                              <a:gd name="T44" fmla="+- 0 4392 4392"/>
                              <a:gd name="T45" fmla="*/ T44 w 322"/>
                              <a:gd name="T46" fmla="+- 0 12177 11635"/>
                              <a:gd name="T47" fmla="*/ 12177 h 543"/>
                              <a:gd name="T48" fmla="+- 0 4714 4392"/>
                              <a:gd name="T49" fmla="*/ T48 w 322"/>
                              <a:gd name="T50" fmla="+- 0 12177 11635"/>
                              <a:gd name="T51" fmla="*/ 12177 h 543"/>
                              <a:gd name="T52" fmla="+- 0 4714 4392"/>
                              <a:gd name="T53" fmla="*/ T52 w 322"/>
                              <a:gd name="T54" fmla="+- 0 11635 11635"/>
                              <a:gd name="T55" fmla="*/ 1163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22" h="543">
                                <a:moveTo>
                                  <a:pt x="322" y="0"/>
                                </a:moveTo>
                                <a:lnTo>
                                  <a:pt x="279" y="4"/>
                                </a:lnTo>
                                <a:lnTo>
                                  <a:pt x="269" y="4"/>
                                </a:lnTo>
                                <a:lnTo>
                                  <a:pt x="269" y="28"/>
                                </a:lnTo>
                                <a:lnTo>
                                  <a:pt x="29" y="28"/>
                                </a:lnTo>
                                <a:lnTo>
                                  <a:pt x="29" y="110"/>
                                </a:lnTo>
                                <a:lnTo>
                                  <a:pt x="106" y="110"/>
                                </a:lnTo>
                                <a:lnTo>
                                  <a:pt x="106" y="326"/>
                                </a:lnTo>
                                <a:lnTo>
                                  <a:pt x="53" y="326"/>
                                </a:lnTo>
                                <a:lnTo>
                                  <a:pt x="53" y="379"/>
                                </a:lnTo>
                                <a:lnTo>
                                  <a:pt x="0" y="379"/>
                                </a:lnTo>
                                <a:lnTo>
                                  <a:pt x="0" y="542"/>
                                </a:lnTo>
                                <a:lnTo>
                                  <a:pt x="322" y="542"/>
                                </a:lnTo>
                                <a:lnTo>
                                  <a:pt x="322"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7" name="Freeform 2520"/>
                        <wps:cNvSpPr>
                          <a:spLocks/>
                        </wps:cNvSpPr>
                        <wps:spPr bwMode="auto">
                          <a:xfrm>
                            <a:off x="4392" y="11635"/>
                            <a:ext cx="322" cy="543"/>
                          </a:xfrm>
                          <a:custGeom>
                            <a:avLst/>
                            <a:gdLst>
                              <a:gd name="T0" fmla="+- 0 4714 4392"/>
                              <a:gd name="T1" fmla="*/ T0 w 322"/>
                              <a:gd name="T2" fmla="+- 0 11663 11635"/>
                              <a:gd name="T3" fmla="*/ 11663 h 543"/>
                              <a:gd name="T4" fmla="+- 0 4714 4392"/>
                              <a:gd name="T5" fmla="*/ T4 w 322"/>
                              <a:gd name="T6" fmla="+- 0 11663 11635"/>
                              <a:gd name="T7" fmla="*/ 11663 h 543"/>
                              <a:gd name="T8" fmla="+- 0 4714 4392"/>
                              <a:gd name="T9" fmla="*/ T8 w 322"/>
                              <a:gd name="T10" fmla="+- 0 12177 11635"/>
                              <a:gd name="T11" fmla="*/ 12177 h 543"/>
                              <a:gd name="T12" fmla="+- 0 4695 4392"/>
                              <a:gd name="T13" fmla="*/ T12 w 322"/>
                              <a:gd name="T14" fmla="+- 0 12177 11635"/>
                              <a:gd name="T15" fmla="*/ 12177 h 543"/>
                              <a:gd name="T16" fmla="+- 0 4392 4392"/>
                              <a:gd name="T17" fmla="*/ T16 w 322"/>
                              <a:gd name="T18" fmla="+- 0 12177 11635"/>
                              <a:gd name="T19" fmla="*/ 12177 h 543"/>
                              <a:gd name="T20" fmla="+- 0 4392 4392"/>
                              <a:gd name="T21" fmla="*/ T20 w 322"/>
                              <a:gd name="T22" fmla="+- 0 12167 11635"/>
                              <a:gd name="T23" fmla="*/ 12167 h 543"/>
                              <a:gd name="T24" fmla="+- 0 4392 4392"/>
                              <a:gd name="T25" fmla="*/ T24 w 322"/>
                              <a:gd name="T26" fmla="+- 0 12014 11635"/>
                              <a:gd name="T27" fmla="*/ 12014 h 543"/>
                              <a:gd name="T28" fmla="+- 0 4445 4392"/>
                              <a:gd name="T29" fmla="*/ T28 w 322"/>
                              <a:gd name="T30" fmla="+- 0 12014 11635"/>
                              <a:gd name="T31" fmla="*/ 12014 h 543"/>
                              <a:gd name="T32" fmla="+- 0 4445 4392"/>
                              <a:gd name="T33" fmla="*/ T32 w 322"/>
                              <a:gd name="T34" fmla="+- 0 11961 11635"/>
                              <a:gd name="T35" fmla="*/ 11961 h 543"/>
                              <a:gd name="T36" fmla="+- 0 4459 4392"/>
                              <a:gd name="T37" fmla="*/ T36 w 322"/>
                              <a:gd name="T38" fmla="+- 0 11961 11635"/>
                              <a:gd name="T39" fmla="*/ 11961 h 543"/>
                              <a:gd name="T40" fmla="+- 0 4488 4392"/>
                              <a:gd name="T41" fmla="*/ T40 w 322"/>
                              <a:gd name="T42" fmla="+- 0 11961 11635"/>
                              <a:gd name="T43" fmla="*/ 11961 h 543"/>
                              <a:gd name="T44" fmla="+- 0 4498 4392"/>
                              <a:gd name="T45" fmla="*/ T44 w 322"/>
                              <a:gd name="T46" fmla="+- 0 11961 11635"/>
                              <a:gd name="T47" fmla="*/ 11961 h 543"/>
                              <a:gd name="T48" fmla="+- 0 4498 4392"/>
                              <a:gd name="T49" fmla="*/ T48 w 322"/>
                              <a:gd name="T50" fmla="+- 0 11956 11635"/>
                              <a:gd name="T51" fmla="*/ 11956 h 543"/>
                              <a:gd name="T52" fmla="+- 0 4498 4392"/>
                              <a:gd name="T53" fmla="*/ T52 w 322"/>
                              <a:gd name="T54" fmla="+- 0 11932 11635"/>
                              <a:gd name="T55" fmla="*/ 11932 h 543"/>
                              <a:gd name="T56" fmla="+- 0 4498 4392"/>
                              <a:gd name="T57" fmla="*/ T56 w 322"/>
                              <a:gd name="T58" fmla="+- 0 11745 11635"/>
                              <a:gd name="T59" fmla="*/ 11745 h 543"/>
                              <a:gd name="T60" fmla="+- 0 4483 4392"/>
                              <a:gd name="T61" fmla="*/ T60 w 322"/>
                              <a:gd name="T62" fmla="+- 0 11745 11635"/>
                              <a:gd name="T63" fmla="*/ 11745 h 543"/>
                              <a:gd name="T64" fmla="+- 0 4421 4392"/>
                              <a:gd name="T65" fmla="*/ T64 w 322"/>
                              <a:gd name="T66" fmla="+- 0 11745 11635"/>
                              <a:gd name="T67" fmla="*/ 11745 h 543"/>
                              <a:gd name="T68" fmla="+- 0 4421 4392"/>
                              <a:gd name="T69" fmla="*/ T68 w 322"/>
                              <a:gd name="T70" fmla="+- 0 11663 11635"/>
                              <a:gd name="T71" fmla="*/ 11663 h 543"/>
                              <a:gd name="T72" fmla="+- 0 4498 4392"/>
                              <a:gd name="T73" fmla="*/ T72 w 322"/>
                              <a:gd name="T74" fmla="+- 0 11663 11635"/>
                              <a:gd name="T75" fmla="*/ 11663 h 543"/>
                              <a:gd name="T76" fmla="+- 0 4603 4392"/>
                              <a:gd name="T77" fmla="*/ T76 w 322"/>
                              <a:gd name="T78" fmla="+- 0 11663 11635"/>
                              <a:gd name="T79" fmla="*/ 11663 h 543"/>
                              <a:gd name="T80" fmla="+- 0 4661 4392"/>
                              <a:gd name="T81" fmla="*/ T80 w 322"/>
                              <a:gd name="T82" fmla="+- 0 11663 11635"/>
                              <a:gd name="T83" fmla="*/ 11663 h 543"/>
                              <a:gd name="T84" fmla="+- 0 4661 4392"/>
                              <a:gd name="T85" fmla="*/ T84 w 322"/>
                              <a:gd name="T86" fmla="+- 0 11639 11635"/>
                              <a:gd name="T87" fmla="*/ 11639 h 543"/>
                              <a:gd name="T88" fmla="+- 0 4671 4392"/>
                              <a:gd name="T89" fmla="*/ T88 w 322"/>
                              <a:gd name="T90" fmla="+- 0 11639 11635"/>
                              <a:gd name="T91" fmla="*/ 11639 h 543"/>
                              <a:gd name="T92" fmla="+- 0 4714 4392"/>
                              <a:gd name="T93" fmla="*/ T92 w 322"/>
                              <a:gd name="T94" fmla="+- 0 11635 11635"/>
                              <a:gd name="T95" fmla="*/ 11635 h 543"/>
                              <a:gd name="T96" fmla="+- 0 4714 4392"/>
                              <a:gd name="T97" fmla="*/ T96 w 322"/>
                              <a:gd name="T98" fmla="+- 0 11663 11635"/>
                              <a:gd name="T99" fmla="*/ 11663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22" h="543">
                                <a:moveTo>
                                  <a:pt x="322" y="28"/>
                                </a:moveTo>
                                <a:lnTo>
                                  <a:pt x="322" y="28"/>
                                </a:lnTo>
                                <a:lnTo>
                                  <a:pt x="322" y="542"/>
                                </a:lnTo>
                                <a:lnTo>
                                  <a:pt x="303" y="542"/>
                                </a:lnTo>
                                <a:lnTo>
                                  <a:pt x="0" y="542"/>
                                </a:lnTo>
                                <a:lnTo>
                                  <a:pt x="0" y="532"/>
                                </a:lnTo>
                                <a:lnTo>
                                  <a:pt x="0" y="379"/>
                                </a:lnTo>
                                <a:lnTo>
                                  <a:pt x="53" y="379"/>
                                </a:lnTo>
                                <a:lnTo>
                                  <a:pt x="53" y="326"/>
                                </a:lnTo>
                                <a:lnTo>
                                  <a:pt x="67" y="326"/>
                                </a:lnTo>
                                <a:lnTo>
                                  <a:pt x="96" y="326"/>
                                </a:lnTo>
                                <a:lnTo>
                                  <a:pt x="106" y="326"/>
                                </a:lnTo>
                                <a:lnTo>
                                  <a:pt x="106" y="321"/>
                                </a:lnTo>
                                <a:lnTo>
                                  <a:pt x="106" y="297"/>
                                </a:lnTo>
                                <a:lnTo>
                                  <a:pt x="106" y="110"/>
                                </a:lnTo>
                                <a:lnTo>
                                  <a:pt x="91" y="110"/>
                                </a:lnTo>
                                <a:lnTo>
                                  <a:pt x="29" y="110"/>
                                </a:lnTo>
                                <a:lnTo>
                                  <a:pt x="29" y="28"/>
                                </a:lnTo>
                                <a:lnTo>
                                  <a:pt x="106" y="28"/>
                                </a:lnTo>
                                <a:lnTo>
                                  <a:pt x="211" y="28"/>
                                </a:lnTo>
                                <a:lnTo>
                                  <a:pt x="269" y="28"/>
                                </a:lnTo>
                                <a:lnTo>
                                  <a:pt x="269" y="4"/>
                                </a:lnTo>
                                <a:lnTo>
                                  <a:pt x="279" y="4"/>
                                </a:lnTo>
                                <a:lnTo>
                                  <a:pt x="322" y="0"/>
                                </a:lnTo>
                                <a:lnTo>
                                  <a:pt x="322" y="2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38" name="Picture 251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5348" y="11625"/>
                            <a:ext cx="226" cy="336"/>
                          </a:xfrm>
                          <a:prstGeom prst="rect">
                            <a:avLst/>
                          </a:prstGeom>
                          <a:noFill/>
                          <a:extLst>
                            <a:ext uri="{909E8E84-426E-40DD-AFC4-6F175D3DCCD1}">
                              <a14:hiddenFill xmlns:a14="http://schemas.microsoft.com/office/drawing/2010/main">
                                <a:solidFill>
                                  <a:srgbClr val="FFFFFF"/>
                                </a:solidFill>
                              </a14:hiddenFill>
                            </a:ext>
                          </a:extLst>
                        </pic:spPr>
                      </pic:pic>
                      <wps:wsp>
                        <wps:cNvPr id="1239" name="Line 2518"/>
                        <wps:cNvCnPr>
                          <a:cxnSpLocks noChangeShapeType="1"/>
                        </wps:cNvCnPr>
                        <wps:spPr bwMode="auto">
                          <a:xfrm>
                            <a:off x="6212" y="10903"/>
                            <a:ext cx="52" cy="0"/>
                          </a:xfrm>
                          <a:prstGeom prst="line">
                            <a:avLst/>
                          </a:prstGeom>
                          <a:noFill/>
                          <a:ln w="33528">
                            <a:solidFill>
                              <a:srgbClr val="BDE8FF"/>
                            </a:solidFill>
                            <a:round/>
                            <a:headEnd/>
                            <a:tailEnd/>
                          </a:ln>
                          <a:extLst>
                            <a:ext uri="{909E8E84-426E-40DD-AFC4-6F175D3DCCD1}">
                              <a14:hiddenFill xmlns:a14="http://schemas.microsoft.com/office/drawing/2010/main">
                                <a:noFill/>
                              </a14:hiddenFill>
                            </a:ext>
                          </a:extLst>
                        </wps:spPr>
                        <wps:bodyPr/>
                      </wps:wsp>
                      <wps:wsp>
                        <wps:cNvPr id="1240" name="Freeform 2517"/>
                        <wps:cNvSpPr>
                          <a:spLocks/>
                        </wps:cNvSpPr>
                        <wps:spPr bwMode="auto">
                          <a:xfrm>
                            <a:off x="6212" y="10876"/>
                            <a:ext cx="53" cy="53"/>
                          </a:xfrm>
                          <a:custGeom>
                            <a:avLst/>
                            <a:gdLst>
                              <a:gd name="T0" fmla="+- 0 6264 6212"/>
                              <a:gd name="T1" fmla="*/ T0 w 53"/>
                              <a:gd name="T2" fmla="+- 0 10876 10876"/>
                              <a:gd name="T3" fmla="*/ 10876 h 53"/>
                              <a:gd name="T4" fmla="+- 0 6264 6212"/>
                              <a:gd name="T5" fmla="*/ T4 w 53"/>
                              <a:gd name="T6" fmla="+- 0 10891 10876"/>
                              <a:gd name="T7" fmla="*/ 10891 h 53"/>
                              <a:gd name="T8" fmla="+- 0 6264 6212"/>
                              <a:gd name="T9" fmla="*/ T8 w 53"/>
                              <a:gd name="T10" fmla="+- 0 10929 10876"/>
                              <a:gd name="T11" fmla="*/ 10929 h 53"/>
                              <a:gd name="T12" fmla="+- 0 6212 6212"/>
                              <a:gd name="T13" fmla="*/ T12 w 53"/>
                              <a:gd name="T14" fmla="+- 0 10929 10876"/>
                              <a:gd name="T15" fmla="*/ 10929 h 53"/>
                              <a:gd name="T16" fmla="+- 0 6212 6212"/>
                              <a:gd name="T17" fmla="*/ T16 w 53"/>
                              <a:gd name="T18" fmla="+- 0 10876 10876"/>
                              <a:gd name="T19" fmla="*/ 10876 h 53"/>
                              <a:gd name="T20" fmla="+- 0 6250 6212"/>
                              <a:gd name="T21" fmla="*/ T20 w 53"/>
                              <a:gd name="T22" fmla="+- 0 10876 10876"/>
                              <a:gd name="T23" fmla="*/ 10876 h 53"/>
                              <a:gd name="T24" fmla="+- 0 6255 6212"/>
                              <a:gd name="T25" fmla="*/ T24 w 53"/>
                              <a:gd name="T26" fmla="+- 0 10876 10876"/>
                              <a:gd name="T27" fmla="*/ 10876 h 53"/>
                              <a:gd name="T28" fmla="+- 0 6264 6212"/>
                              <a:gd name="T29" fmla="*/ T28 w 53"/>
                              <a:gd name="T30" fmla="+- 0 10876 10876"/>
                              <a:gd name="T31" fmla="*/ 10876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53">
                                <a:moveTo>
                                  <a:pt x="52" y="0"/>
                                </a:moveTo>
                                <a:lnTo>
                                  <a:pt x="52" y="15"/>
                                </a:lnTo>
                                <a:lnTo>
                                  <a:pt x="52" y="53"/>
                                </a:lnTo>
                                <a:lnTo>
                                  <a:pt x="0" y="53"/>
                                </a:lnTo>
                                <a:lnTo>
                                  <a:pt x="0" y="0"/>
                                </a:lnTo>
                                <a:lnTo>
                                  <a:pt x="38" y="0"/>
                                </a:lnTo>
                                <a:lnTo>
                                  <a:pt x="43" y="0"/>
                                </a:lnTo>
                                <a:lnTo>
                                  <a:pt x="52"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1" name="AutoShape 2516"/>
                        <wps:cNvSpPr>
                          <a:spLocks/>
                        </wps:cNvSpPr>
                        <wps:spPr bwMode="auto">
                          <a:xfrm>
                            <a:off x="6327" y="11087"/>
                            <a:ext cx="1004" cy="370"/>
                          </a:xfrm>
                          <a:custGeom>
                            <a:avLst/>
                            <a:gdLst>
                              <a:gd name="T0" fmla="+- 0 6384 6327"/>
                              <a:gd name="T1" fmla="*/ T0 w 1004"/>
                              <a:gd name="T2" fmla="+- 0 11438 11087"/>
                              <a:gd name="T3" fmla="*/ 11438 h 370"/>
                              <a:gd name="T4" fmla="+- 0 6408 6327"/>
                              <a:gd name="T5" fmla="*/ T4 w 1004"/>
                              <a:gd name="T6" fmla="+- 0 11452 11087"/>
                              <a:gd name="T7" fmla="*/ 11452 h 370"/>
                              <a:gd name="T8" fmla="+- 0 6466 6327"/>
                              <a:gd name="T9" fmla="*/ T8 w 1004"/>
                              <a:gd name="T10" fmla="+- 0 11447 11087"/>
                              <a:gd name="T11" fmla="*/ 11447 h 370"/>
                              <a:gd name="T12" fmla="+- 0 6509 6327"/>
                              <a:gd name="T13" fmla="*/ T12 w 1004"/>
                              <a:gd name="T14" fmla="+- 0 11438 11087"/>
                              <a:gd name="T15" fmla="*/ 11438 h 370"/>
                              <a:gd name="T16" fmla="+- 0 6370 6327"/>
                              <a:gd name="T17" fmla="*/ T16 w 1004"/>
                              <a:gd name="T18" fmla="+- 0 11433 11087"/>
                              <a:gd name="T19" fmla="*/ 11433 h 370"/>
                              <a:gd name="T20" fmla="+- 0 6514 6327"/>
                              <a:gd name="T21" fmla="*/ T20 w 1004"/>
                              <a:gd name="T22" fmla="+- 0 11438 11087"/>
                              <a:gd name="T23" fmla="*/ 11438 h 370"/>
                              <a:gd name="T24" fmla="+- 0 6831 6327"/>
                              <a:gd name="T25" fmla="*/ T24 w 1004"/>
                              <a:gd name="T26" fmla="+- 0 11198 11087"/>
                              <a:gd name="T27" fmla="*/ 11198 h 370"/>
                              <a:gd name="T28" fmla="+- 0 6336 6327"/>
                              <a:gd name="T29" fmla="*/ T28 w 1004"/>
                              <a:gd name="T30" fmla="+- 0 11203 11087"/>
                              <a:gd name="T31" fmla="*/ 11203 h 370"/>
                              <a:gd name="T32" fmla="+- 0 6332 6327"/>
                              <a:gd name="T33" fmla="*/ T32 w 1004"/>
                              <a:gd name="T34" fmla="+- 0 11222 11087"/>
                              <a:gd name="T35" fmla="*/ 11222 h 370"/>
                              <a:gd name="T36" fmla="+- 0 6327 6327"/>
                              <a:gd name="T37" fmla="*/ T36 w 1004"/>
                              <a:gd name="T38" fmla="+- 0 11241 11087"/>
                              <a:gd name="T39" fmla="*/ 11241 h 370"/>
                              <a:gd name="T40" fmla="+- 0 6336 6327"/>
                              <a:gd name="T41" fmla="*/ T40 w 1004"/>
                              <a:gd name="T42" fmla="+- 0 11289 11087"/>
                              <a:gd name="T43" fmla="*/ 11289 h 370"/>
                              <a:gd name="T44" fmla="+- 0 6346 6327"/>
                              <a:gd name="T45" fmla="*/ T44 w 1004"/>
                              <a:gd name="T46" fmla="+- 0 11303 11087"/>
                              <a:gd name="T47" fmla="*/ 11303 h 370"/>
                              <a:gd name="T48" fmla="+- 0 6351 6327"/>
                              <a:gd name="T49" fmla="*/ T48 w 1004"/>
                              <a:gd name="T50" fmla="+- 0 11337 11087"/>
                              <a:gd name="T51" fmla="*/ 11337 h 370"/>
                              <a:gd name="T52" fmla="+- 0 6356 6327"/>
                              <a:gd name="T53" fmla="*/ T52 w 1004"/>
                              <a:gd name="T54" fmla="+- 0 11361 11087"/>
                              <a:gd name="T55" fmla="*/ 11361 h 370"/>
                              <a:gd name="T56" fmla="+- 0 6351 6327"/>
                              <a:gd name="T57" fmla="*/ T56 w 1004"/>
                              <a:gd name="T58" fmla="+- 0 11395 11087"/>
                              <a:gd name="T59" fmla="*/ 11395 h 370"/>
                              <a:gd name="T60" fmla="+- 0 6336 6327"/>
                              <a:gd name="T61" fmla="*/ T60 w 1004"/>
                              <a:gd name="T62" fmla="+- 0 11414 11087"/>
                              <a:gd name="T63" fmla="*/ 11414 h 370"/>
                              <a:gd name="T64" fmla="+- 0 6360 6327"/>
                              <a:gd name="T65" fmla="*/ T64 w 1004"/>
                              <a:gd name="T66" fmla="+- 0 11433 11087"/>
                              <a:gd name="T67" fmla="*/ 11433 h 370"/>
                              <a:gd name="T68" fmla="+- 0 6552 6327"/>
                              <a:gd name="T69" fmla="*/ T68 w 1004"/>
                              <a:gd name="T70" fmla="+- 0 11414 11087"/>
                              <a:gd name="T71" fmla="*/ 11414 h 370"/>
                              <a:gd name="T72" fmla="+- 0 6639 6327"/>
                              <a:gd name="T73" fmla="*/ T72 w 1004"/>
                              <a:gd name="T74" fmla="+- 0 11351 11087"/>
                              <a:gd name="T75" fmla="*/ 11351 h 370"/>
                              <a:gd name="T76" fmla="+- 0 6644 6327"/>
                              <a:gd name="T77" fmla="*/ T76 w 1004"/>
                              <a:gd name="T78" fmla="+- 0 11313 11087"/>
                              <a:gd name="T79" fmla="*/ 11313 h 370"/>
                              <a:gd name="T80" fmla="+- 0 6696 6327"/>
                              <a:gd name="T81" fmla="*/ T80 w 1004"/>
                              <a:gd name="T82" fmla="+- 0 11231 11087"/>
                              <a:gd name="T83" fmla="*/ 11231 h 370"/>
                              <a:gd name="T84" fmla="+- 0 6740 6327"/>
                              <a:gd name="T85" fmla="*/ T84 w 1004"/>
                              <a:gd name="T86" fmla="+- 0 11217 11087"/>
                              <a:gd name="T87" fmla="*/ 11217 h 370"/>
                              <a:gd name="T88" fmla="+- 0 6831 6327"/>
                              <a:gd name="T89" fmla="*/ T88 w 1004"/>
                              <a:gd name="T90" fmla="+- 0 11198 11087"/>
                              <a:gd name="T91" fmla="*/ 11198 h 370"/>
                              <a:gd name="T92" fmla="+- 0 6855 6327"/>
                              <a:gd name="T93" fmla="*/ T92 w 1004"/>
                              <a:gd name="T94" fmla="+- 0 11385 11087"/>
                              <a:gd name="T95" fmla="*/ 11385 h 370"/>
                              <a:gd name="T96" fmla="+- 0 6912 6327"/>
                              <a:gd name="T97" fmla="*/ T96 w 1004"/>
                              <a:gd name="T98" fmla="+- 0 11414 11087"/>
                              <a:gd name="T99" fmla="*/ 11414 h 370"/>
                              <a:gd name="T100" fmla="+- 0 6898 6327"/>
                              <a:gd name="T101" fmla="*/ T100 w 1004"/>
                              <a:gd name="T102" fmla="+- 0 11390 11087"/>
                              <a:gd name="T103" fmla="*/ 11390 h 370"/>
                              <a:gd name="T104" fmla="+- 0 6831 6327"/>
                              <a:gd name="T105" fmla="*/ T104 w 1004"/>
                              <a:gd name="T106" fmla="+- 0 11217 11087"/>
                              <a:gd name="T107" fmla="*/ 11217 h 370"/>
                              <a:gd name="T108" fmla="+- 0 6744 6327"/>
                              <a:gd name="T109" fmla="*/ T108 w 1004"/>
                              <a:gd name="T110" fmla="+- 0 11227 11087"/>
                              <a:gd name="T111" fmla="*/ 11227 h 370"/>
                              <a:gd name="T112" fmla="+- 0 6749 6327"/>
                              <a:gd name="T113" fmla="*/ T112 w 1004"/>
                              <a:gd name="T114" fmla="+- 0 11251 11087"/>
                              <a:gd name="T115" fmla="*/ 11251 h 370"/>
                              <a:gd name="T116" fmla="+- 0 6855 6327"/>
                              <a:gd name="T117" fmla="*/ T116 w 1004"/>
                              <a:gd name="T118" fmla="+- 0 11222 11087"/>
                              <a:gd name="T119" fmla="*/ 11222 h 370"/>
                              <a:gd name="T120" fmla="+- 0 6831 6327"/>
                              <a:gd name="T121" fmla="*/ T120 w 1004"/>
                              <a:gd name="T122" fmla="+- 0 11217 11087"/>
                              <a:gd name="T123" fmla="*/ 11217 h 370"/>
                              <a:gd name="T124" fmla="+- 0 6744 6327"/>
                              <a:gd name="T125" fmla="*/ T124 w 1004"/>
                              <a:gd name="T126" fmla="+- 0 11087 11087"/>
                              <a:gd name="T127" fmla="*/ 11087 h 370"/>
                              <a:gd name="T128" fmla="+- 0 6802 6327"/>
                              <a:gd name="T129" fmla="*/ T128 w 1004"/>
                              <a:gd name="T130" fmla="+- 0 11198 11087"/>
                              <a:gd name="T131" fmla="*/ 11198 h 370"/>
                              <a:gd name="T132" fmla="+- 0 7330 6327"/>
                              <a:gd name="T133" fmla="*/ T132 w 1004"/>
                              <a:gd name="T134" fmla="+- 0 11087 11087"/>
                              <a:gd name="T135" fmla="*/ 11087 h 370"/>
                              <a:gd name="T136" fmla="+- 0 7282 6327"/>
                              <a:gd name="T137" fmla="*/ T136 w 1004"/>
                              <a:gd name="T138" fmla="+- 0 11140 11087"/>
                              <a:gd name="T139" fmla="*/ 11140 h 370"/>
                              <a:gd name="T140" fmla="+- 0 7330 6327"/>
                              <a:gd name="T141" fmla="*/ T140 w 1004"/>
                              <a:gd name="T142" fmla="+- 0 11087 11087"/>
                              <a:gd name="T143" fmla="*/ 11087 h 370"/>
                              <a:gd name="T144" fmla="+- 0 7148 6327"/>
                              <a:gd name="T145" fmla="*/ T144 w 1004"/>
                              <a:gd name="T146" fmla="+- 0 11193 11087"/>
                              <a:gd name="T147" fmla="*/ 11193 h 370"/>
                              <a:gd name="T148" fmla="+- 0 7162 6327"/>
                              <a:gd name="T149" fmla="*/ T148 w 1004"/>
                              <a:gd name="T150" fmla="+- 0 11246 11087"/>
                              <a:gd name="T151" fmla="*/ 11246 h 370"/>
                              <a:gd name="T152" fmla="+- 0 7176 6327"/>
                              <a:gd name="T153" fmla="*/ T152 w 1004"/>
                              <a:gd name="T154" fmla="+- 0 11222 11087"/>
                              <a:gd name="T155" fmla="*/ 11222 h 370"/>
                              <a:gd name="T156" fmla="+- 0 7210 6327"/>
                              <a:gd name="T157" fmla="*/ T156 w 1004"/>
                              <a:gd name="T158" fmla="+- 0 11212 11087"/>
                              <a:gd name="T159" fmla="*/ 11212 h 370"/>
                              <a:gd name="T160" fmla="+- 0 7196 6327"/>
                              <a:gd name="T161" fmla="*/ T160 w 1004"/>
                              <a:gd name="T162" fmla="+- 0 11198 11087"/>
                              <a:gd name="T163" fmla="*/ 11198 h 370"/>
                              <a:gd name="T164" fmla="+- 0 7210 6327"/>
                              <a:gd name="T165" fmla="*/ T164 w 1004"/>
                              <a:gd name="T166" fmla="+- 0 11212 11087"/>
                              <a:gd name="T167" fmla="*/ 11212 h 370"/>
                              <a:gd name="T168" fmla="+- 0 7191 6327"/>
                              <a:gd name="T169" fmla="*/ T168 w 1004"/>
                              <a:gd name="T170" fmla="+- 0 11222 11087"/>
                              <a:gd name="T171" fmla="*/ 11222 h 370"/>
                              <a:gd name="T172" fmla="+- 0 7200 6327"/>
                              <a:gd name="T173" fmla="*/ T172 w 1004"/>
                              <a:gd name="T174" fmla="+- 0 11236 11087"/>
                              <a:gd name="T175" fmla="*/ 11236 h 370"/>
                              <a:gd name="T176" fmla="+- 0 7210 6327"/>
                              <a:gd name="T177" fmla="*/ T176 w 1004"/>
                              <a:gd name="T178" fmla="+- 0 11212 11087"/>
                              <a:gd name="T179" fmla="*/ 11212 h 370"/>
                              <a:gd name="T180" fmla="+- 0 7172 6327"/>
                              <a:gd name="T181" fmla="*/ T180 w 1004"/>
                              <a:gd name="T182" fmla="+- 0 11087 11087"/>
                              <a:gd name="T183" fmla="*/ 11087 h 370"/>
                              <a:gd name="T184" fmla="+- 0 7191 6327"/>
                              <a:gd name="T185" fmla="*/ T184 w 1004"/>
                              <a:gd name="T186" fmla="+- 0 11135 11087"/>
                              <a:gd name="T187" fmla="*/ 1113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04" h="370">
                                <a:moveTo>
                                  <a:pt x="182" y="351"/>
                                </a:moveTo>
                                <a:lnTo>
                                  <a:pt x="57" y="351"/>
                                </a:lnTo>
                                <a:lnTo>
                                  <a:pt x="67" y="360"/>
                                </a:lnTo>
                                <a:lnTo>
                                  <a:pt x="81" y="365"/>
                                </a:lnTo>
                                <a:lnTo>
                                  <a:pt x="101" y="370"/>
                                </a:lnTo>
                                <a:lnTo>
                                  <a:pt x="139" y="360"/>
                                </a:lnTo>
                                <a:lnTo>
                                  <a:pt x="153" y="360"/>
                                </a:lnTo>
                                <a:lnTo>
                                  <a:pt x="182" y="351"/>
                                </a:lnTo>
                                <a:close/>
                                <a:moveTo>
                                  <a:pt x="192" y="346"/>
                                </a:moveTo>
                                <a:lnTo>
                                  <a:pt x="43" y="346"/>
                                </a:lnTo>
                                <a:lnTo>
                                  <a:pt x="53" y="351"/>
                                </a:lnTo>
                                <a:lnTo>
                                  <a:pt x="187" y="351"/>
                                </a:lnTo>
                                <a:lnTo>
                                  <a:pt x="192" y="346"/>
                                </a:lnTo>
                                <a:close/>
                                <a:moveTo>
                                  <a:pt x="504" y="111"/>
                                </a:moveTo>
                                <a:lnTo>
                                  <a:pt x="14" y="111"/>
                                </a:lnTo>
                                <a:lnTo>
                                  <a:pt x="9" y="116"/>
                                </a:lnTo>
                                <a:lnTo>
                                  <a:pt x="9" y="125"/>
                                </a:lnTo>
                                <a:lnTo>
                                  <a:pt x="5" y="135"/>
                                </a:lnTo>
                                <a:lnTo>
                                  <a:pt x="5" y="144"/>
                                </a:lnTo>
                                <a:lnTo>
                                  <a:pt x="0" y="154"/>
                                </a:lnTo>
                                <a:lnTo>
                                  <a:pt x="0" y="192"/>
                                </a:lnTo>
                                <a:lnTo>
                                  <a:pt x="9" y="202"/>
                                </a:lnTo>
                                <a:lnTo>
                                  <a:pt x="14" y="212"/>
                                </a:lnTo>
                                <a:lnTo>
                                  <a:pt x="19" y="216"/>
                                </a:lnTo>
                                <a:lnTo>
                                  <a:pt x="19" y="240"/>
                                </a:lnTo>
                                <a:lnTo>
                                  <a:pt x="24" y="250"/>
                                </a:lnTo>
                                <a:lnTo>
                                  <a:pt x="24" y="260"/>
                                </a:lnTo>
                                <a:lnTo>
                                  <a:pt x="29" y="274"/>
                                </a:lnTo>
                                <a:lnTo>
                                  <a:pt x="29" y="298"/>
                                </a:lnTo>
                                <a:lnTo>
                                  <a:pt x="24" y="308"/>
                                </a:lnTo>
                                <a:lnTo>
                                  <a:pt x="9" y="322"/>
                                </a:lnTo>
                                <a:lnTo>
                                  <a:pt x="9" y="327"/>
                                </a:lnTo>
                                <a:lnTo>
                                  <a:pt x="24" y="341"/>
                                </a:lnTo>
                                <a:lnTo>
                                  <a:pt x="33" y="346"/>
                                </a:lnTo>
                                <a:lnTo>
                                  <a:pt x="225" y="346"/>
                                </a:lnTo>
                                <a:lnTo>
                                  <a:pt x="225" y="327"/>
                                </a:lnTo>
                                <a:lnTo>
                                  <a:pt x="312" y="327"/>
                                </a:lnTo>
                                <a:lnTo>
                                  <a:pt x="312" y="264"/>
                                </a:lnTo>
                                <a:lnTo>
                                  <a:pt x="317" y="255"/>
                                </a:lnTo>
                                <a:lnTo>
                                  <a:pt x="317" y="226"/>
                                </a:lnTo>
                                <a:lnTo>
                                  <a:pt x="369" y="226"/>
                                </a:lnTo>
                                <a:lnTo>
                                  <a:pt x="369" y="144"/>
                                </a:lnTo>
                                <a:lnTo>
                                  <a:pt x="413" y="144"/>
                                </a:lnTo>
                                <a:lnTo>
                                  <a:pt x="413" y="130"/>
                                </a:lnTo>
                                <a:lnTo>
                                  <a:pt x="504" y="130"/>
                                </a:lnTo>
                                <a:lnTo>
                                  <a:pt x="504" y="111"/>
                                </a:lnTo>
                                <a:close/>
                                <a:moveTo>
                                  <a:pt x="571" y="298"/>
                                </a:moveTo>
                                <a:lnTo>
                                  <a:pt x="528" y="298"/>
                                </a:lnTo>
                                <a:lnTo>
                                  <a:pt x="528" y="327"/>
                                </a:lnTo>
                                <a:lnTo>
                                  <a:pt x="585" y="327"/>
                                </a:lnTo>
                                <a:lnTo>
                                  <a:pt x="585" y="303"/>
                                </a:lnTo>
                                <a:lnTo>
                                  <a:pt x="571" y="303"/>
                                </a:lnTo>
                                <a:lnTo>
                                  <a:pt x="571" y="298"/>
                                </a:lnTo>
                                <a:close/>
                                <a:moveTo>
                                  <a:pt x="504" y="130"/>
                                </a:moveTo>
                                <a:lnTo>
                                  <a:pt x="417" y="130"/>
                                </a:lnTo>
                                <a:lnTo>
                                  <a:pt x="417" y="140"/>
                                </a:lnTo>
                                <a:lnTo>
                                  <a:pt x="422" y="149"/>
                                </a:lnTo>
                                <a:lnTo>
                                  <a:pt x="422" y="164"/>
                                </a:lnTo>
                                <a:lnTo>
                                  <a:pt x="528" y="164"/>
                                </a:lnTo>
                                <a:lnTo>
                                  <a:pt x="528" y="135"/>
                                </a:lnTo>
                                <a:lnTo>
                                  <a:pt x="504" y="135"/>
                                </a:lnTo>
                                <a:lnTo>
                                  <a:pt x="504" y="130"/>
                                </a:lnTo>
                                <a:close/>
                                <a:moveTo>
                                  <a:pt x="475" y="0"/>
                                </a:moveTo>
                                <a:lnTo>
                                  <a:pt x="417" y="0"/>
                                </a:lnTo>
                                <a:lnTo>
                                  <a:pt x="417" y="111"/>
                                </a:lnTo>
                                <a:lnTo>
                                  <a:pt x="475" y="111"/>
                                </a:lnTo>
                                <a:lnTo>
                                  <a:pt x="475" y="0"/>
                                </a:lnTo>
                                <a:close/>
                                <a:moveTo>
                                  <a:pt x="1003" y="0"/>
                                </a:moveTo>
                                <a:lnTo>
                                  <a:pt x="955" y="0"/>
                                </a:lnTo>
                                <a:lnTo>
                                  <a:pt x="955" y="53"/>
                                </a:lnTo>
                                <a:lnTo>
                                  <a:pt x="1003" y="53"/>
                                </a:lnTo>
                                <a:lnTo>
                                  <a:pt x="1003" y="0"/>
                                </a:lnTo>
                                <a:close/>
                                <a:moveTo>
                                  <a:pt x="869" y="106"/>
                                </a:moveTo>
                                <a:lnTo>
                                  <a:pt x="821" y="106"/>
                                </a:lnTo>
                                <a:lnTo>
                                  <a:pt x="821" y="159"/>
                                </a:lnTo>
                                <a:lnTo>
                                  <a:pt x="835" y="159"/>
                                </a:lnTo>
                                <a:lnTo>
                                  <a:pt x="835" y="135"/>
                                </a:lnTo>
                                <a:lnTo>
                                  <a:pt x="849" y="135"/>
                                </a:lnTo>
                                <a:lnTo>
                                  <a:pt x="849" y="125"/>
                                </a:lnTo>
                                <a:lnTo>
                                  <a:pt x="883" y="125"/>
                                </a:lnTo>
                                <a:lnTo>
                                  <a:pt x="878" y="111"/>
                                </a:lnTo>
                                <a:lnTo>
                                  <a:pt x="869" y="111"/>
                                </a:lnTo>
                                <a:lnTo>
                                  <a:pt x="869" y="106"/>
                                </a:lnTo>
                                <a:close/>
                                <a:moveTo>
                                  <a:pt x="883" y="125"/>
                                </a:moveTo>
                                <a:lnTo>
                                  <a:pt x="864" y="125"/>
                                </a:lnTo>
                                <a:lnTo>
                                  <a:pt x="864" y="135"/>
                                </a:lnTo>
                                <a:lnTo>
                                  <a:pt x="873" y="135"/>
                                </a:lnTo>
                                <a:lnTo>
                                  <a:pt x="873" y="149"/>
                                </a:lnTo>
                                <a:lnTo>
                                  <a:pt x="883" y="149"/>
                                </a:lnTo>
                                <a:lnTo>
                                  <a:pt x="883" y="125"/>
                                </a:lnTo>
                                <a:close/>
                                <a:moveTo>
                                  <a:pt x="864" y="0"/>
                                </a:moveTo>
                                <a:lnTo>
                                  <a:pt x="845" y="0"/>
                                </a:lnTo>
                                <a:lnTo>
                                  <a:pt x="849" y="48"/>
                                </a:lnTo>
                                <a:lnTo>
                                  <a:pt x="864" y="48"/>
                                </a:lnTo>
                                <a:lnTo>
                                  <a:pt x="864"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2" name="AutoShape 2515"/>
                        <wps:cNvSpPr>
                          <a:spLocks/>
                        </wps:cNvSpPr>
                        <wps:spPr bwMode="auto">
                          <a:xfrm>
                            <a:off x="-475" y="15787"/>
                            <a:ext cx="1004" cy="370"/>
                          </a:xfrm>
                          <a:custGeom>
                            <a:avLst/>
                            <a:gdLst>
                              <a:gd name="T0" fmla="+- 0 6821 -475"/>
                              <a:gd name="T1" fmla="*/ T0 w 1004"/>
                              <a:gd name="T2" fmla="+- 0 11198 15787"/>
                              <a:gd name="T3" fmla="*/ 11198 h 370"/>
                              <a:gd name="T4" fmla="+- 0 6855 -475"/>
                              <a:gd name="T5" fmla="*/ T4 w 1004"/>
                              <a:gd name="T6" fmla="+- 0 11222 15787"/>
                              <a:gd name="T7" fmla="*/ 11222 h 370"/>
                              <a:gd name="T8" fmla="+- 0 6749 -475"/>
                              <a:gd name="T9" fmla="*/ T8 w 1004"/>
                              <a:gd name="T10" fmla="+- 0 11251 15787"/>
                              <a:gd name="T11" fmla="*/ 11251 h 370"/>
                              <a:gd name="T12" fmla="+- 0 6744 -475"/>
                              <a:gd name="T13" fmla="*/ T12 w 1004"/>
                              <a:gd name="T14" fmla="+- 0 11227 15787"/>
                              <a:gd name="T15" fmla="*/ 11227 h 370"/>
                              <a:gd name="T16" fmla="+- 0 6740 -475"/>
                              <a:gd name="T17" fmla="*/ T16 w 1004"/>
                              <a:gd name="T18" fmla="+- 0 11231 15787"/>
                              <a:gd name="T19" fmla="*/ 11231 h 370"/>
                              <a:gd name="T20" fmla="+- 0 6644 -475"/>
                              <a:gd name="T21" fmla="*/ T20 w 1004"/>
                              <a:gd name="T22" fmla="+- 0 11313 15787"/>
                              <a:gd name="T23" fmla="*/ 11313 h 370"/>
                              <a:gd name="T24" fmla="+- 0 6644 -475"/>
                              <a:gd name="T25" fmla="*/ T24 w 1004"/>
                              <a:gd name="T26" fmla="+- 0 11342 15787"/>
                              <a:gd name="T27" fmla="*/ 11342 h 370"/>
                              <a:gd name="T28" fmla="+- 0 6639 -475"/>
                              <a:gd name="T29" fmla="*/ T28 w 1004"/>
                              <a:gd name="T30" fmla="+- 0 11390 15787"/>
                              <a:gd name="T31" fmla="*/ 11390 h 370"/>
                              <a:gd name="T32" fmla="+- 0 6552 -475"/>
                              <a:gd name="T33" fmla="*/ T32 w 1004"/>
                              <a:gd name="T34" fmla="+- 0 11414 15787"/>
                              <a:gd name="T35" fmla="*/ 11414 h 370"/>
                              <a:gd name="T36" fmla="+- 0 6524 -475"/>
                              <a:gd name="T37" fmla="*/ T36 w 1004"/>
                              <a:gd name="T38" fmla="+- 0 11433 15787"/>
                              <a:gd name="T39" fmla="*/ 11433 h 370"/>
                              <a:gd name="T40" fmla="+- 0 6509 -475"/>
                              <a:gd name="T41" fmla="*/ T40 w 1004"/>
                              <a:gd name="T42" fmla="+- 0 11438 15787"/>
                              <a:gd name="T43" fmla="*/ 11438 h 370"/>
                              <a:gd name="T44" fmla="+- 0 6466 -475"/>
                              <a:gd name="T45" fmla="*/ T44 w 1004"/>
                              <a:gd name="T46" fmla="+- 0 11447 15787"/>
                              <a:gd name="T47" fmla="*/ 11447 h 370"/>
                              <a:gd name="T48" fmla="+- 0 6408 -475"/>
                              <a:gd name="T49" fmla="*/ T48 w 1004"/>
                              <a:gd name="T50" fmla="+- 0 11452 15787"/>
                              <a:gd name="T51" fmla="*/ 11452 h 370"/>
                              <a:gd name="T52" fmla="+- 0 6380 -475"/>
                              <a:gd name="T53" fmla="*/ T52 w 1004"/>
                              <a:gd name="T54" fmla="+- 0 11438 15787"/>
                              <a:gd name="T55" fmla="*/ 11438 h 370"/>
                              <a:gd name="T56" fmla="+- 0 6351 -475"/>
                              <a:gd name="T57" fmla="*/ T56 w 1004"/>
                              <a:gd name="T58" fmla="+- 0 11428 15787"/>
                              <a:gd name="T59" fmla="*/ 11428 h 370"/>
                              <a:gd name="T60" fmla="+- 0 6336 -475"/>
                              <a:gd name="T61" fmla="*/ T60 w 1004"/>
                              <a:gd name="T62" fmla="+- 0 11414 15787"/>
                              <a:gd name="T63" fmla="*/ 11414 h 370"/>
                              <a:gd name="T64" fmla="+- 0 6346 -475"/>
                              <a:gd name="T65" fmla="*/ T64 w 1004"/>
                              <a:gd name="T66" fmla="+- 0 11399 15787"/>
                              <a:gd name="T67" fmla="*/ 11399 h 370"/>
                              <a:gd name="T68" fmla="+- 0 6356 -475"/>
                              <a:gd name="T69" fmla="*/ T68 w 1004"/>
                              <a:gd name="T70" fmla="+- 0 11375 15787"/>
                              <a:gd name="T71" fmla="*/ 11375 h 370"/>
                              <a:gd name="T72" fmla="+- 0 6351 -475"/>
                              <a:gd name="T73" fmla="*/ T72 w 1004"/>
                              <a:gd name="T74" fmla="+- 0 11337 15787"/>
                              <a:gd name="T75" fmla="*/ 11337 h 370"/>
                              <a:gd name="T76" fmla="+- 0 6346 -475"/>
                              <a:gd name="T77" fmla="*/ T76 w 1004"/>
                              <a:gd name="T78" fmla="+- 0 11308 15787"/>
                              <a:gd name="T79" fmla="*/ 11308 h 370"/>
                              <a:gd name="T80" fmla="+- 0 6336 -475"/>
                              <a:gd name="T81" fmla="*/ T80 w 1004"/>
                              <a:gd name="T82" fmla="+- 0 11289 15787"/>
                              <a:gd name="T83" fmla="*/ 11289 h 370"/>
                              <a:gd name="T84" fmla="+- 0 6327 -475"/>
                              <a:gd name="T85" fmla="*/ T84 w 1004"/>
                              <a:gd name="T86" fmla="+- 0 11270 15787"/>
                              <a:gd name="T87" fmla="*/ 11270 h 370"/>
                              <a:gd name="T88" fmla="+- 0 6327 -475"/>
                              <a:gd name="T89" fmla="*/ T88 w 1004"/>
                              <a:gd name="T90" fmla="+- 0 11251 15787"/>
                              <a:gd name="T91" fmla="*/ 11251 h 370"/>
                              <a:gd name="T92" fmla="+- 0 6332 -475"/>
                              <a:gd name="T93" fmla="*/ T92 w 1004"/>
                              <a:gd name="T94" fmla="+- 0 11222 15787"/>
                              <a:gd name="T95" fmla="*/ 11222 h 370"/>
                              <a:gd name="T96" fmla="+- 0 6341 -475"/>
                              <a:gd name="T97" fmla="*/ T96 w 1004"/>
                              <a:gd name="T98" fmla="+- 0 11198 15787"/>
                              <a:gd name="T99" fmla="*/ 11198 h 370"/>
                              <a:gd name="T100" fmla="+- 0 6360 -475"/>
                              <a:gd name="T101" fmla="*/ T100 w 1004"/>
                              <a:gd name="T102" fmla="+- 0 11198 15787"/>
                              <a:gd name="T103" fmla="*/ 11198 h 370"/>
                              <a:gd name="T104" fmla="+- 0 6375 -475"/>
                              <a:gd name="T105" fmla="*/ T104 w 1004"/>
                              <a:gd name="T106" fmla="+- 0 11198 15787"/>
                              <a:gd name="T107" fmla="*/ 11198 h 370"/>
                              <a:gd name="T108" fmla="+- 0 6394 -475"/>
                              <a:gd name="T109" fmla="*/ T108 w 1004"/>
                              <a:gd name="T110" fmla="+- 0 11198 15787"/>
                              <a:gd name="T111" fmla="*/ 11198 h 370"/>
                              <a:gd name="T112" fmla="+- 0 6413 -475"/>
                              <a:gd name="T113" fmla="*/ T112 w 1004"/>
                              <a:gd name="T114" fmla="+- 0 11198 15787"/>
                              <a:gd name="T115" fmla="*/ 11198 h 370"/>
                              <a:gd name="T116" fmla="+- 0 6437 -475"/>
                              <a:gd name="T117" fmla="*/ T116 w 1004"/>
                              <a:gd name="T118" fmla="+- 0 11198 15787"/>
                              <a:gd name="T119" fmla="*/ 11198 h 370"/>
                              <a:gd name="T120" fmla="+- 0 6461 -475"/>
                              <a:gd name="T121" fmla="*/ T120 w 1004"/>
                              <a:gd name="T122" fmla="+- 0 11198 15787"/>
                              <a:gd name="T123" fmla="*/ 11198 h 370"/>
                              <a:gd name="T124" fmla="+- 0 6480 -475"/>
                              <a:gd name="T125" fmla="*/ T124 w 1004"/>
                              <a:gd name="T126" fmla="+- 0 11198 15787"/>
                              <a:gd name="T127" fmla="*/ 11198 h 370"/>
                              <a:gd name="T128" fmla="+- 0 6504 -475"/>
                              <a:gd name="T129" fmla="*/ T128 w 1004"/>
                              <a:gd name="T130" fmla="+- 0 11198 15787"/>
                              <a:gd name="T131" fmla="*/ 11198 h 370"/>
                              <a:gd name="T132" fmla="+- 0 6524 -475"/>
                              <a:gd name="T133" fmla="*/ T132 w 1004"/>
                              <a:gd name="T134" fmla="+- 0 11198 15787"/>
                              <a:gd name="T135" fmla="*/ 11198 h 370"/>
                              <a:gd name="T136" fmla="+- 0 6552 -475"/>
                              <a:gd name="T137" fmla="*/ T136 w 1004"/>
                              <a:gd name="T138" fmla="+- 0 11198 15787"/>
                              <a:gd name="T139" fmla="*/ 11198 h 370"/>
                              <a:gd name="T140" fmla="+- 0 6591 -475"/>
                              <a:gd name="T141" fmla="*/ T140 w 1004"/>
                              <a:gd name="T142" fmla="+- 0 11198 15787"/>
                              <a:gd name="T143" fmla="*/ 11198 h 370"/>
                              <a:gd name="T144" fmla="+- 0 6639 -475"/>
                              <a:gd name="T145" fmla="*/ T144 w 1004"/>
                              <a:gd name="T146" fmla="+- 0 11198 15787"/>
                              <a:gd name="T147" fmla="*/ 11198 h 370"/>
                              <a:gd name="T148" fmla="+- 0 6668 -475"/>
                              <a:gd name="T149" fmla="*/ T148 w 1004"/>
                              <a:gd name="T150" fmla="+- 0 11198 15787"/>
                              <a:gd name="T151" fmla="*/ 11198 h 370"/>
                              <a:gd name="T152" fmla="+- 0 6692 -475"/>
                              <a:gd name="T153" fmla="*/ T152 w 1004"/>
                              <a:gd name="T154" fmla="+- 0 11198 15787"/>
                              <a:gd name="T155" fmla="*/ 11198 h 370"/>
                              <a:gd name="T156" fmla="+- 0 6725 -475"/>
                              <a:gd name="T157" fmla="*/ T156 w 1004"/>
                              <a:gd name="T158" fmla="+- 0 11198 15787"/>
                              <a:gd name="T159" fmla="*/ 11198 h 370"/>
                              <a:gd name="T160" fmla="+- 0 6744 -475"/>
                              <a:gd name="T161" fmla="*/ T160 w 1004"/>
                              <a:gd name="T162" fmla="+- 0 11198 15787"/>
                              <a:gd name="T163" fmla="*/ 11198 h 370"/>
                              <a:gd name="T164" fmla="+- 0 6744 -475"/>
                              <a:gd name="T165" fmla="*/ T164 w 1004"/>
                              <a:gd name="T166" fmla="+- 0 11150 15787"/>
                              <a:gd name="T167" fmla="*/ 11150 h 370"/>
                              <a:gd name="T168" fmla="+- 0 6744 -475"/>
                              <a:gd name="T169" fmla="*/ T168 w 1004"/>
                              <a:gd name="T170" fmla="+- 0 11116 15787"/>
                              <a:gd name="T171" fmla="*/ 11116 h 370"/>
                              <a:gd name="T172" fmla="+- 0 6744 -475"/>
                              <a:gd name="T173" fmla="*/ T172 w 1004"/>
                              <a:gd name="T174" fmla="+- 0 11087 15787"/>
                              <a:gd name="T175" fmla="*/ 11087 h 370"/>
                              <a:gd name="T176" fmla="+- 0 6792 -475"/>
                              <a:gd name="T177" fmla="*/ T176 w 1004"/>
                              <a:gd name="T178" fmla="+- 0 11087 15787"/>
                              <a:gd name="T179" fmla="*/ 11087 h 370"/>
                              <a:gd name="T180" fmla="+- 0 7301 -475"/>
                              <a:gd name="T181" fmla="*/ T180 w 1004"/>
                              <a:gd name="T182" fmla="+- 0 11087 15787"/>
                              <a:gd name="T183" fmla="*/ 11087 h 370"/>
                              <a:gd name="T184" fmla="+- 0 7330 -475"/>
                              <a:gd name="T185" fmla="*/ T184 w 1004"/>
                              <a:gd name="T186" fmla="+- 0 11087 15787"/>
                              <a:gd name="T187" fmla="*/ 11087 h 370"/>
                              <a:gd name="T188" fmla="+- 0 7282 -475"/>
                              <a:gd name="T189" fmla="*/ T188 w 1004"/>
                              <a:gd name="T190" fmla="+- 0 11087 15787"/>
                              <a:gd name="T191" fmla="*/ 11087 h 370"/>
                              <a:gd name="T192" fmla="+- 0 7210 -475"/>
                              <a:gd name="T193" fmla="*/ T192 w 1004"/>
                              <a:gd name="T194" fmla="+- 0 11212 15787"/>
                              <a:gd name="T195" fmla="*/ 11212 h 370"/>
                              <a:gd name="T196" fmla="+- 0 7210 -475"/>
                              <a:gd name="T197" fmla="*/ T196 w 1004"/>
                              <a:gd name="T198" fmla="+- 0 11217 15787"/>
                              <a:gd name="T199" fmla="*/ 11217 h 370"/>
                              <a:gd name="T200" fmla="+- 0 7200 -475"/>
                              <a:gd name="T201" fmla="*/ T200 w 1004"/>
                              <a:gd name="T202" fmla="+- 0 11222 15787"/>
                              <a:gd name="T203" fmla="*/ 11222 h 370"/>
                              <a:gd name="T204" fmla="+- 0 7176 -475"/>
                              <a:gd name="T205" fmla="*/ T204 w 1004"/>
                              <a:gd name="T206" fmla="+- 0 11212 15787"/>
                              <a:gd name="T207" fmla="*/ 11212 h 370"/>
                              <a:gd name="T208" fmla="+- 0 7162 -475"/>
                              <a:gd name="T209" fmla="*/ T208 w 1004"/>
                              <a:gd name="T210" fmla="+- 0 11222 15787"/>
                              <a:gd name="T211" fmla="*/ 11222 h 370"/>
                              <a:gd name="T212" fmla="+- 0 7148 -475"/>
                              <a:gd name="T213" fmla="*/ T212 w 1004"/>
                              <a:gd name="T214" fmla="+- 0 11193 15787"/>
                              <a:gd name="T215" fmla="*/ 11193 h 370"/>
                              <a:gd name="T216" fmla="+- 0 7196 -475"/>
                              <a:gd name="T217" fmla="*/ T216 w 1004"/>
                              <a:gd name="T218" fmla="+- 0 11198 15787"/>
                              <a:gd name="T219" fmla="*/ 11198 h 370"/>
                              <a:gd name="T220" fmla="+- 0 6869 -475"/>
                              <a:gd name="T221" fmla="*/ T220 w 1004"/>
                              <a:gd name="T222" fmla="+- 0 11414 15787"/>
                              <a:gd name="T223" fmla="*/ 11414 h 370"/>
                              <a:gd name="T224" fmla="+- 0 6898 -475"/>
                              <a:gd name="T225" fmla="*/ T224 w 1004"/>
                              <a:gd name="T226" fmla="+- 0 11385 15787"/>
                              <a:gd name="T227" fmla="*/ 11385 h 370"/>
                              <a:gd name="T228" fmla="+- 0 6912 -475"/>
                              <a:gd name="T229" fmla="*/ T228 w 1004"/>
                              <a:gd name="T230" fmla="+- 0 11414 15787"/>
                              <a:gd name="T231" fmla="*/ 11414 h 370"/>
                              <a:gd name="T232" fmla="+- 0 6869 -475"/>
                              <a:gd name="T233" fmla="*/ T232 w 1004"/>
                              <a:gd name="T234" fmla="+- 0 11414 15787"/>
                              <a:gd name="T235" fmla="*/ 11414 h 370"/>
                              <a:gd name="T236" fmla="+- 0 7176 -475"/>
                              <a:gd name="T237" fmla="*/ T236 w 1004"/>
                              <a:gd name="T238" fmla="+- 0 11135 15787"/>
                              <a:gd name="T239" fmla="*/ 1113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04" h="370">
                                <a:moveTo>
                                  <a:pt x="7277" y="-4647"/>
                                </a:moveTo>
                                <a:lnTo>
                                  <a:pt x="7277" y="-4589"/>
                                </a:lnTo>
                                <a:lnTo>
                                  <a:pt x="7296" y="-4589"/>
                                </a:lnTo>
                                <a:lnTo>
                                  <a:pt x="7306" y="-4589"/>
                                </a:lnTo>
                                <a:lnTo>
                                  <a:pt x="7306" y="-4565"/>
                                </a:lnTo>
                                <a:lnTo>
                                  <a:pt x="7330" y="-4565"/>
                                </a:lnTo>
                                <a:lnTo>
                                  <a:pt x="7330" y="-4551"/>
                                </a:lnTo>
                                <a:lnTo>
                                  <a:pt x="7330" y="-4536"/>
                                </a:lnTo>
                                <a:lnTo>
                                  <a:pt x="7224" y="-4536"/>
                                </a:lnTo>
                                <a:lnTo>
                                  <a:pt x="7224" y="-4541"/>
                                </a:lnTo>
                                <a:lnTo>
                                  <a:pt x="7224" y="-4551"/>
                                </a:lnTo>
                                <a:lnTo>
                                  <a:pt x="7219" y="-4560"/>
                                </a:lnTo>
                                <a:lnTo>
                                  <a:pt x="7219" y="-4570"/>
                                </a:lnTo>
                                <a:lnTo>
                                  <a:pt x="7215" y="-4570"/>
                                </a:lnTo>
                                <a:lnTo>
                                  <a:pt x="7215" y="-4556"/>
                                </a:lnTo>
                                <a:lnTo>
                                  <a:pt x="7171" y="-4556"/>
                                </a:lnTo>
                                <a:lnTo>
                                  <a:pt x="7171" y="-4474"/>
                                </a:lnTo>
                                <a:lnTo>
                                  <a:pt x="7119" y="-4474"/>
                                </a:lnTo>
                                <a:lnTo>
                                  <a:pt x="7119" y="-4460"/>
                                </a:lnTo>
                                <a:lnTo>
                                  <a:pt x="7119" y="-4455"/>
                                </a:lnTo>
                                <a:lnTo>
                                  <a:pt x="7119" y="-4445"/>
                                </a:lnTo>
                                <a:lnTo>
                                  <a:pt x="7114" y="-4436"/>
                                </a:lnTo>
                                <a:lnTo>
                                  <a:pt x="7114" y="-4416"/>
                                </a:lnTo>
                                <a:lnTo>
                                  <a:pt x="7114" y="-4397"/>
                                </a:lnTo>
                                <a:lnTo>
                                  <a:pt x="7114" y="-4373"/>
                                </a:lnTo>
                                <a:lnTo>
                                  <a:pt x="7037" y="-4373"/>
                                </a:lnTo>
                                <a:lnTo>
                                  <a:pt x="7027" y="-4373"/>
                                </a:lnTo>
                                <a:lnTo>
                                  <a:pt x="7027" y="-4354"/>
                                </a:lnTo>
                                <a:lnTo>
                                  <a:pt x="7008" y="-4354"/>
                                </a:lnTo>
                                <a:lnTo>
                                  <a:pt x="6999" y="-4354"/>
                                </a:lnTo>
                                <a:lnTo>
                                  <a:pt x="6994" y="-4354"/>
                                </a:lnTo>
                                <a:lnTo>
                                  <a:pt x="6989" y="-4349"/>
                                </a:lnTo>
                                <a:lnTo>
                                  <a:pt x="6984" y="-4349"/>
                                </a:lnTo>
                                <a:lnTo>
                                  <a:pt x="6955" y="-4340"/>
                                </a:lnTo>
                                <a:lnTo>
                                  <a:pt x="6951" y="-4340"/>
                                </a:lnTo>
                                <a:lnTo>
                                  <a:pt x="6941" y="-4340"/>
                                </a:lnTo>
                                <a:lnTo>
                                  <a:pt x="6922" y="-4335"/>
                                </a:lnTo>
                                <a:lnTo>
                                  <a:pt x="6903" y="-4330"/>
                                </a:lnTo>
                                <a:lnTo>
                                  <a:pt x="6883" y="-4335"/>
                                </a:lnTo>
                                <a:lnTo>
                                  <a:pt x="6869" y="-4340"/>
                                </a:lnTo>
                                <a:lnTo>
                                  <a:pt x="6859" y="-4349"/>
                                </a:lnTo>
                                <a:lnTo>
                                  <a:pt x="6855" y="-4349"/>
                                </a:lnTo>
                                <a:lnTo>
                                  <a:pt x="6845" y="-4354"/>
                                </a:lnTo>
                                <a:lnTo>
                                  <a:pt x="6835" y="-4354"/>
                                </a:lnTo>
                                <a:lnTo>
                                  <a:pt x="6826" y="-4359"/>
                                </a:lnTo>
                                <a:lnTo>
                                  <a:pt x="6821" y="-4364"/>
                                </a:lnTo>
                                <a:lnTo>
                                  <a:pt x="6816" y="-4368"/>
                                </a:lnTo>
                                <a:lnTo>
                                  <a:pt x="6811" y="-4373"/>
                                </a:lnTo>
                                <a:lnTo>
                                  <a:pt x="6811" y="-4378"/>
                                </a:lnTo>
                                <a:lnTo>
                                  <a:pt x="6816" y="-4383"/>
                                </a:lnTo>
                                <a:lnTo>
                                  <a:pt x="6821" y="-4388"/>
                                </a:lnTo>
                                <a:lnTo>
                                  <a:pt x="6826" y="-4392"/>
                                </a:lnTo>
                                <a:lnTo>
                                  <a:pt x="6831" y="-4402"/>
                                </a:lnTo>
                                <a:lnTo>
                                  <a:pt x="6831" y="-4412"/>
                                </a:lnTo>
                                <a:lnTo>
                                  <a:pt x="6831" y="-4426"/>
                                </a:lnTo>
                                <a:lnTo>
                                  <a:pt x="6826" y="-4440"/>
                                </a:lnTo>
                                <a:lnTo>
                                  <a:pt x="6826" y="-4450"/>
                                </a:lnTo>
                                <a:lnTo>
                                  <a:pt x="6821" y="-4460"/>
                                </a:lnTo>
                                <a:lnTo>
                                  <a:pt x="6821" y="-4469"/>
                                </a:lnTo>
                                <a:lnTo>
                                  <a:pt x="6821" y="-4479"/>
                                </a:lnTo>
                                <a:lnTo>
                                  <a:pt x="6821" y="-4484"/>
                                </a:lnTo>
                                <a:lnTo>
                                  <a:pt x="6816" y="-4488"/>
                                </a:lnTo>
                                <a:lnTo>
                                  <a:pt x="6811" y="-4498"/>
                                </a:lnTo>
                                <a:lnTo>
                                  <a:pt x="6807" y="-4503"/>
                                </a:lnTo>
                                <a:lnTo>
                                  <a:pt x="6802" y="-4508"/>
                                </a:lnTo>
                                <a:lnTo>
                                  <a:pt x="6802" y="-4517"/>
                                </a:lnTo>
                                <a:lnTo>
                                  <a:pt x="6802" y="-4522"/>
                                </a:lnTo>
                                <a:lnTo>
                                  <a:pt x="6802" y="-4532"/>
                                </a:lnTo>
                                <a:lnTo>
                                  <a:pt x="6802" y="-4536"/>
                                </a:lnTo>
                                <a:lnTo>
                                  <a:pt x="6802" y="-4546"/>
                                </a:lnTo>
                                <a:lnTo>
                                  <a:pt x="6807" y="-4556"/>
                                </a:lnTo>
                                <a:lnTo>
                                  <a:pt x="6807" y="-4565"/>
                                </a:lnTo>
                                <a:lnTo>
                                  <a:pt x="6811" y="-4575"/>
                                </a:lnTo>
                                <a:lnTo>
                                  <a:pt x="6811" y="-4584"/>
                                </a:lnTo>
                                <a:lnTo>
                                  <a:pt x="6816" y="-4589"/>
                                </a:lnTo>
                                <a:lnTo>
                                  <a:pt x="6826" y="-4589"/>
                                </a:lnTo>
                                <a:lnTo>
                                  <a:pt x="6831" y="-4589"/>
                                </a:lnTo>
                                <a:lnTo>
                                  <a:pt x="6835" y="-4589"/>
                                </a:lnTo>
                                <a:lnTo>
                                  <a:pt x="6840" y="-4589"/>
                                </a:lnTo>
                                <a:lnTo>
                                  <a:pt x="6845" y="-4589"/>
                                </a:lnTo>
                                <a:lnTo>
                                  <a:pt x="6850" y="-4589"/>
                                </a:lnTo>
                                <a:lnTo>
                                  <a:pt x="6855" y="-4589"/>
                                </a:lnTo>
                                <a:lnTo>
                                  <a:pt x="6859" y="-4589"/>
                                </a:lnTo>
                                <a:lnTo>
                                  <a:pt x="6869" y="-4589"/>
                                </a:lnTo>
                                <a:lnTo>
                                  <a:pt x="6874" y="-4589"/>
                                </a:lnTo>
                                <a:lnTo>
                                  <a:pt x="6879" y="-4589"/>
                                </a:lnTo>
                                <a:lnTo>
                                  <a:pt x="6888" y="-4589"/>
                                </a:lnTo>
                                <a:lnTo>
                                  <a:pt x="6893" y="-4589"/>
                                </a:lnTo>
                                <a:lnTo>
                                  <a:pt x="6903" y="-4589"/>
                                </a:lnTo>
                                <a:lnTo>
                                  <a:pt x="6912" y="-4589"/>
                                </a:lnTo>
                                <a:lnTo>
                                  <a:pt x="6917" y="-4589"/>
                                </a:lnTo>
                                <a:lnTo>
                                  <a:pt x="6927" y="-4589"/>
                                </a:lnTo>
                                <a:lnTo>
                                  <a:pt x="6936" y="-4589"/>
                                </a:lnTo>
                                <a:lnTo>
                                  <a:pt x="6946" y="-4589"/>
                                </a:lnTo>
                                <a:lnTo>
                                  <a:pt x="6951" y="-4589"/>
                                </a:lnTo>
                                <a:lnTo>
                                  <a:pt x="6955" y="-4589"/>
                                </a:lnTo>
                                <a:lnTo>
                                  <a:pt x="6965" y="-4589"/>
                                </a:lnTo>
                                <a:lnTo>
                                  <a:pt x="6975" y="-4589"/>
                                </a:lnTo>
                                <a:lnTo>
                                  <a:pt x="6979" y="-4589"/>
                                </a:lnTo>
                                <a:lnTo>
                                  <a:pt x="6984" y="-4589"/>
                                </a:lnTo>
                                <a:lnTo>
                                  <a:pt x="6989" y="-4589"/>
                                </a:lnTo>
                                <a:lnTo>
                                  <a:pt x="6999" y="-4589"/>
                                </a:lnTo>
                                <a:lnTo>
                                  <a:pt x="7008" y="-4589"/>
                                </a:lnTo>
                                <a:lnTo>
                                  <a:pt x="7023" y="-4589"/>
                                </a:lnTo>
                                <a:lnTo>
                                  <a:pt x="7027" y="-4589"/>
                                </a:lnTo>
                                <a:lnTo>
                                  <a:pt x="7037" y="-4589"/>
                                </a:lnTo>
                                <a:lnTo>
                                  <a:pt x="7056" y="-4589"/>
                                </a:lnTo>
                                <a:lnTo>
                                  <a:pt x="7066" y="-4589"/>
                                </a:lnTo>
                                <a:lnTo>
                                  <a:pt x="7075" y="-4589"/>
                                </a:lnTo>
                                <a:lnTo>
                                  <a:pt x="7090" y="-4589"/>
                                </a:lnTo>
                                <a:lnTo>
                                  <a:pt x="7114" y="-4589"/>
                                </a:lnTo>
                                <a:lnTo>
                                  <a:pt x="7123" y="-4589"/>
                                </a:lnTo>
                                <a:lnTo>
                                  <a:pt x="7133" y="-4589"/>
                                </a:lnTo>
                                <a:lnTo>
                                  <a:pt x="7143" y="-4589"/>
                                </a:lnTo>
                                <a:lnTo>
                                  <a:pt x="7152" y="-4589"/>
                                </a:lnTo>
                                <a:lnTo>
                                  <a:pt x="7157" y="-4589"/>
                                </a:lnTo>
                                <a:lnTo>
                                  <a:pt x="7167" y="-4589"/>
                                </a:lnTo>
                                <a:lnTo>
                                  <a:pt x="7186" y="-4589"/>
                                </a:lnTo>
                                <a:lnTo>
                                  <a:pt x="7195" y="-4589"/>
                                </a:lnTo>
                                <a:lnTo>
                                  <a:pt x="7200" y="-4589"/>
                                </a:lnTo>
                                <a:lnTo>
                                  <a:pt x="7210" y="-4589"/>
                                </a:lnTo>
                                <a:lnTo>
                                  <a:pt x="7215" y="-4589"/>
                                </a:lnTo>
                                <a:lnTo>
                                  <a:pt x="7219" y="-4589"/>
                                </a:lnTo>
                                <a:lnTo>
                                  <a:pt x="7219" y="-4608"/>
                                </a:lnTo>
                                <a:lnTo>
                                  <a:pt x="7219" y="-4613"/>
                                </a:lnTo>
                                <a:lnTo>
                                  <a:pt x="7219" y="-4637"/>
                                </a:lnTo>
                                <a:lnTo>
                                  <a:pt x="7219" y="-4642"/>
                                </a:lnTo>
                                <a:lnTo>
                                  <a:pt x="7219" y="-4656"/>
                                </a:lnTo>
                                <a:lnTo>
                                  <a:pt x="7219" y="-4671"/>
                                </a:lnTo>
                                <a:lnTo>
                                  <a:pt x="7219" y="-4676"/>
                                </a:lnTo>
                                <a:lnTo>
                                  <a:pt x="7219" y="-4690"/>
                                </a:lnTo>
                                <a:lnTo>
                                  <a:pt x="7219" y="-4700"/>
                                </a:lnTo>
                                <a:lnTo>
                                  <a:pt x="7239" y="-4700"/>
                                </a:lnTo>
                                <a:lnTo>
                                  <a:pt x="7248" y="-4700"/>
                                </a:lnTo>
                                <a:lnTo>
                                  <a:pt x="7267" y="-4700"/>
                                </a:lnTo>
                                <a:lnTo>
                                  <a:pt x="7277" y="-4700"/>
                                </a:lnTo>
                                <a:lnTo>
                                  <a:pt x="7277" y="-4647"/>
                                </a:lnTo>
                                <a:close/>
                                <a:moveTo>
                                  <a:pt x="7776" y="-4700"/>
                                </a:moveTo>
                                <a:lnTo>
                                  <a:pt x="7781" y="-4700"/>
                                </a:lnTo>
                                <a:lnTo>
                                  <a:pt x="7791" y="-4700"/>
                                </a:lnTo>
                                <a:lnTo>
                                  <a:pt x="7805" y="-4700"/>
                                </a:lnTo>
                                <a:lnTo>
                                  <a:pt x="7805" y="-4647"/>
                                </a:lnTo>
                                <a:lnTo>
                                  <a:pt x="7757" y="-4647"/>
                                </a:lnTo>
                                <a:lnTo>
                                  <a:pt x="7757" y="-4700"/>
                                </a:lnTo>
                                <a:lnTo>
                                  <a:pt x="7767" y="-4700"/>
                                </a:lnTo>
                                <a:lnTo>
                                  <a:pt x="7776" y="-4700"/>
                                </a:lnTo>
                                <a:close/>
                                <a:moveTo>
                                  <a:pt x="7685" y="-4575"/>
                                </a:moveTo>
                                <a:lnTo>
                                  <a:pt x="7685" y="-4570"/>
                                </a:lnTo>
                                <a:lnTo>
                                  <a:pt x="7680" y="-4570"/>
                                </a:lnTo>
                                <a:lnTo>
                                  <a:pt x="7685" y="-4570"/>
                                </a:lnTo>
                                <a:lnTo>
                                  <a:pt x="7685" y="-4551"/>
                                </a:lnTo>
                                <a:lnTo>
                                  <a:pt x="7675" y="-4551"/>
                                </a:lnTo>
                                <a:lnTo>
                                  <a:pt x="7675" y="-4565"/>
                                </a:lnTo>
                                <a:lnTo>
                                  <a:pt x="7666" y="-4565"/>
                                </a:lnTo>
                                <a:lnTo>
                                  <a:pt x="7666" y="-4575"/>
                                </a:lnTo>
                                <a:lnTo>
                                  <a:pt x="7651" y="-4575"/>
                                </a:lnTo>
                                <a:lnTo>
                                  <a:pt x="7651" y="-4570"/>
                                </a:lnTo>
                                <a:lnTo>
                                  <a:pt x="7651" y="-4565"/>
                                </a:lnTo>
                                <a:lnTo>
                                  <a:pt x="7637" y="-4565"/>
                                </a:lnTo>
                                <a:lnTo>
                                  <a:pt x="7637" y="-4541"/>
                                </a:lnTo>
                                <a:lnTo>
                                  <a:pt x="7623" y="-4541"/>
                                </a:lnTo>
                                <a:lnTo>
                                  <a:pt x="7623" y="-4594"/>
                                </a:lnTo>
                                <a:lnTo>
                                  <a:pt x="7651" y="-4594"/>
                                </a:lnTo>
                                <a:lnTo>
                                  <a:pt x="7671" y="-4594"/>
                                </a:lnTo>
                                <a:lnTo>
                                  <a:pt x="7671" y="-4589"/>
                                </a:lnTo>
                                <a:lnTo>
                                  <a:pt x="7680" y="-4589"/>
                                </a:lnTo>
                                <a:lnTo>
                                  <a:pt x="7685" y="-4575"/>
                                </a:lnTo>
                                <a:close/>
                                <a:moveTo>
                                  <a:pt x="7344" y="-4373"/>
                                </a:moveTo>
                                <a:lnTo>
                                  <a:pt x="7330" y="-4373"/>
                                </a:lnTo>
                                <a:lnTo>
                                  <a:pt x="7330" y="-4402"/>
                                </a:lnTo>
                                <a:lnTo>
                                  <a:pt x="7373" y="-4402"/>
                                </a:lnTo>
                                <a:lnTo>
                                  <a:pt x="7373" y="-4397"/>
                                </a:lnTo>
                                <a:lnTo>
                                  <a:pt x="7387" y="-4397"/>
                                </a:lnTo>
                                <a:lnTo>
                                  <a:pt x="7387" y="-4373"/>
                                </a:lnTo>
                                <a:lnTo>
                                  <a:pt x="7383" y="-4373"/>
                                </a:lnTo>
                                <a:lnTo>
                                  <a:pt x="7373" y="-4373"/>
                                </a:lnTo>
                                <a:lnTo>
                                  <a:pt x="7344" y="-4373"/>
                                </a:lnTo>
                                <a:close/>
                                <a:moveTo>
                                  <a:pt x="7666" y="-4700"/>
                                </a:moveTo>
                                <a:lnTo>
                                  <a:pt x="7666" y="-4652"/>
                                </a:lnTo>
                                <a:lnTo>
                                  <a:pt x="7651" y="-4652"/>
                                </a:lnTo>
                                <a:lnTo>
                                  <a:pt x="7647" y="-4700"/>
                                </a:lnTo>
                                <a:lnTo>
                                  <a:pt x="7666" y="-470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43" name="Picture 251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7392" y="11831"/>
                            <a:ext cx="182" cy="120"/>
                          </a:xfrm>
                          <a:prstGeom prst="rect">
                            <a:avLst/>
                          </a:prstGeom>
                          <a:noFill/>
                          <a:extLst>
                            <a:ext uri="{909E8E84-426E-40DD-AFC4-6F175D3DCCD1}">
                              <a14:hiddenFill xmlns:a14="http://schemas.microsoft.com/office/drawing/2010/main">
                                <a:solidFill>
                                  <a:srgbClr val="FFFFFF"/>
                                </a:solidFill>
                              </a14:hiddenFill>
                            </a:ext>
                          </a:extLst>
                        </pic:spPr>
                      </pic:pic>
                      <wps:wsp>
                        <wps:cNvPr id="1244" name="AutoShape 2513"/>
                        <wps:cNvSpPr>
                          <a:spLocks/>
                        </wps:cNvSpPr>
                        <wps:spPr bwMode="auto">
                          <a:xfrm>
                            <a:off x="4675" y="10286"/>
                            <a:ext cx="34" cy="284"/>
                          </a:xfrm>
                          <a:custGeom>
                            <a:avLst/>
                            <a:gdLst>
                              <a:gd name="T0" fmla="+- 0 4704 4675"/>
                              <a:gd name="T1" fmla="*/ T0 w 34"/>
                              <a:gd name="T2" fmla="+- 0 10531 10286"/>
                              <a:gd name="T3" fmla="*/ 10531 h 284"/>
                              <a:gd name="T4" fmla="+- 0 4704 4675"/>
                              <a:gd name="T5" fmla="*/ T4 w 34"/>
                              <a:gd name="T6" fmla="+- 0 10569 10286"/>
                              <a:gd name="T7" fmla="*/ 10569 h 284"/>
                              <a:gd name="T8" fmla="+- 0 4709 4675"/>
                              <a:gd name="T9" fmla="*/ T8 w 34"/>
                              <a:gd name="T10" fmla="+- 0 10564 10286"/>
                              <a:gd name="T11" fmla="*/ 10564 h 284"/>
                              <a:gd name="T12" fmla="+- 0 4709 4675"/>
                              <a:gd name="T13" fmla="*/ T12 w 34"/>
                              <a:gd name="T14" fmla="+- 0 10540 10286"/>
                              <a:gd name="T15" fmla="*/ 10540 h 284"/>
                              <a:gd name="T16" fmla="+- 0 4704 4675"/>
                              <a:gd name="T17" fmla="*/ T16 w 34"/>
                              <a:gd name="T18" fmla="+- 0 10531 10286"/>
                              <a:gd name="T19" fmla="*/ 10531 h 284"/>
                              <a:gd name="T20" fmla="+- 0 4704 4675"/>
                              <a:gd name="T21" fmla="*/ T20 w 34"/>
                              <a:gd name="T22" fmla="+- 0 10329 10286"/>
                              <a:gd name="T23" fmla="*/ 10329 h 284"/>
                              <a:gd name="T24" fmla="+- 0 4699 4675"/>
                              <a:gd name="T25" fmla="*/ T24 w 34"/>
                              <a:gd name="T26" fmla="+- 0 10329 10286"/>
                              <a:gd name="T27" fmla="*/ 10329 h 284"/>
                              <a:gd name="T28" fmla="+- 0 4699 4675"/>
                              <a:gd name="T29" fmla="*/ T28 w 34"/>
                              <a:gd name="T30" fmla="+- 0 10511 10286"/>
                              <a:gd name="T31" fmla="*/ 10511 h 284"/>
                              <a:gd name="T32" fmla="+- 0 4704 4675"/>
                              <a:gd name="T33" fmla="*/ T32 w 34"/>
                              <a:gd name="T34" fmla="+- 0 10511 10286"/>
                              <a:gd name="T35" fmla="*/ 10511 h 284"/>
                              <a:gd name="T36" fmla="+- 0 4704 4675"/>
                              <a:gd name="T37" fmla="*/ T36 w 34"/>
                              <a:gd name="T38" fmla="+- 0 10329 10286"/>
                              <a:gd name="T39" fmla="*/ 10329 h 284"/>
                              <a:gd name="T40" fmla="+- 0 4704 4675"/>
                              <a:gd name="T41" fmla="*/ T40 w 34"/>
                              <a:gd name="T42" fmla="+- 0 10286 10286"/>
                              <a:gd name="T43" fmla="*/ 10286 h 284"/>
                              <a:gd name="T44" fmla="+- 0 4699 4675"/>
                              <a:gd name="T45" fmla="*/ T44 w 34"/>
                              <a:gd name="T46" fmla="+- 0 10291 10286"/>
                              <a:gd name="T47" fmla="*/ 10291 h 284"/>
                              <a:gd name="T48" fmla="+- 0 4675 4675"/>
                              <a:gd name="T49" fmla="*/ T48 w 34"/>
                              <a:gd name="T50" fmla="+- 0 10305 10286"/>
                              <a:gd name="T51" fmla="*/ 10305 h 284"/>
                              <a:gd name="T52" fmla="+- 0 4675 4675"/>
                              <a:gd name="T53" fmla="*/ T52 w 34"/>
                              <a:gd name="T54" fmla="+- 0 10343 10286"/>
                              <a:gd name="T55" fmla="*/ 10343 h 284"/>
                              <a:gd name="T56" fmla="+- 0 4680 4675"/>
                              <a:gd name="T57" fmla="*/ T56 w 34"/>
                              <a:gd name="T58" fmla="+- 0 10348 10286"/>
                              <a:gd name="T59" fmla="*/ 10348 h 284"/>
                              <a:gd name="T60" fmla="+- 0 4680 4675"/>
                              <a:gd name="T61" fmla="*/ T60 w 34"/>
                              <a:gd name="T62" fmla="+- 0 10343 10286"/>
                              <a:gd name="T63" fmla="*/ 10343 h 284"/>
                              <a:gd name="T64" fmla="+- 0 4685 4675"/>
                              <a:gd name="T65" fmla="*/ T64 w 34"/>
                              <a:gd name="T66" fmla="+- 0 10339 10286"/>
                              <a:gd name="T67" fmla="*/ 10339 h 284"/>
                              <a:gd name="T68" fmla="+- 0 4685 4675"/>
                              <a:gd name="T69" fmla="*/ T68 w 34"/>
                              <a:gd name="T70" fmla="+- 0 10334 10286"/>
                              <a:gd name="T71" fmla="*/ 10334 h 284"/>
                              <a:gd name="T72" fmla="+- 0 4699 4675"/>
                              <a:gd name="T73" fmla="*/ T72 w 34"/>
                              <a:gd name="T74" fmla="+- 0 10329 10286"/>
                              <a:gd name="T75" fmla="*/ 10329 h 284"/>
                              <a:gd name="T76" fmla="+- 0 4704 4675"/>
                              <a:gd name="T77" fmla="*/ T76 w 34"/>
                              <a:gd name="T78" fmla="+- 0 10329 10286"/>
                              <a:gd name="T79" fmla="*/ 10329 h 284"/>
                              <a:gd name="T80" fmla="+- 0 4704 4675"/>
                              <a:gd name="T81" fmla="*/ T80 w 34"/>
                              <a:gd name="T82" fmla="+- 0 10286 10286"/>
                              <a:gd name="T83" fmla="*/ 10286 h 2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4" h="284">
                                <a:moveTo>
                                  <a:pt x="29" y="245"/>
                                </a:moveTo>
                                <a:lnTo>
                                  <a:pt x="29" y="283"/>
                                </a:lnTo>
                                <a:lnTo>
                                  <a:pt x="34" y="278"/>
                                </a:lnTo>
                                <a:lnTo>
                                  <a:pt x="34" y="254"/>
                                </a:lnTo>
                                <a:lnTo>
                                  <a:pt x="29" y="245"/>
                                </a:lnTo>
                                <a:close/>
                                <a:moveTo>
                                  <a:pt x="29" y="43"/>
                                </a:moveTo>
                                <a:lnTo>
                                  <a:pt x="24" y="43"/>
                                </a:lnTo>
                                <a:lnTo>
                                  <a:pt x="24" y="225"/>
                                </a:lnTo>
                                <a:lnTo>
                                  <a:pt x="29" y="225"/>
                                </a:lnTo>
                                <a:lnTo>
                                  <a:pt x="29" y="43"/>
                                </a:lnTo>
                                <a:close/>
                                <a:moveTo>
                                  <a:pt x="29" y="0"/>
                                </a:moveTo>
                                <a:lnTo>
                                  <a:pt x="24" y="5"/>
                                </a:lnTo>
                                <a:lnTo>
                                  <a:pt x="0" y="19"/>
                                </a:lnTo>
                                <a:lnTo>
                                  <a:pt x="0" y="57"/>
                                </a:lnTo>
                                <a:lnTo>
                                  <a:pt x="5" y="62"/>
                                </a:lnTo>
                                <a:lnTo>
                                  <a:pt x="5" y="57"/>
                                </a:lnTo>
                                <a:lnTo>
                                  <a:pt x="10" y="53"/>
                                </a:lnTo>
                                <a:lnTo>
                                  <a:pt x="10" y="48"/>
                                </a:lnTo>
                                <a:lnTo>
                                  <a:pt x="24" y="43"/>
                                </a:lnTo>
                                <a:lnTo>
                                  <a:pt x="29" y="43"/>
                                </a:lnTo>
                                <a:lnTo>
                                  <a:pt x="29"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5" name="AutoShape 2512"/>
                        <wps:cNvSpPr>
                          <a:spLocks/>
                        </wps:cNvSpPr>
                        <wps:spPr bwMode="auto">
                          <a:xfrm>
                            <a:off x="-29" y="15797"/>
                            <a:ext cx="34" cy="437"/>
                          </a:xfrm>
                          <a:custGeom>
                            <a:avLst/>
                            <a:gdLst>
                              <a:gd name="T0" fmla="+- 0 4704 -29"/>
                              <a:gd name="T1" fmla="*/ T0 w 34"/>
                              <a:gd name="T2" fmla="+- 0 10343 15797"/>
                              <a:gd name="T3" fmla="*/ 10343 h 437"/>
                              <a:gd name="T4" fmla="+- 0 4704 -29"/>
                              <a:gd name="T5" fmla="*/ T4 w 34"/>
                              <a:gd name="T6" fmla="+- 0 10363 15797"/>
                              <a:gd name="T7" fmla="*/ 10363 h 437"/>
                              <a:gd name="T8" fmla="+- 0 4704 -29"/>
                              <a:gd name="T9" fmla="*/ T8 w 34"/>
                              <a:gd name="T10" fmla="+- 0 10382 15797"/>
                              <a:gd name="T11" fmla="*/ 10382 h 437"/>
                              <a:gd name="T12" fmla="+- 0 4704 -29"/>
                              <a:gd name="T13" fmla="*/ T12 w 34"/>
                              <a:gd name="T14" fmla="+- 0 10396 15797"/>
                              <a:gd name="T15" fmla="*/ 10396 h 437"/>
                              <a:gd name="T16" fmla="+- 0 4704 -29"/>
                              <a:gd name="T17" fmla="*/ T16 w 34"/>
                              <a:gd name="T18" fmla="+- 0 10406 15797"/>
                              <a:gd name="T19" fmla="*/ 10406 h 437"/>
                              <a:gd name="T20" fmla="+- 0 4704 -29"/>
                              <a:gd name="T21" fmla="*/ T20 w 34"/>
                              <a:gd name="T22" fmla="+- 0 10415 15797"/>
                              <a:gd name="T23" fmla="*/ 10415 h 437"/>
                              <a:gd name="T24" fmla="+- 0 4704 -29"/>
                              <a:gd name="T25" fmla="*/ T24 w 34"/>
                              <a:gd name="T26" fmla="+- 0 10425 15797"/>
                              <a:gd name="T27" fmla="*/ 10425 h 437"/>
                              <a:gd name="T28" fmla="+- 0 4704 -29"/>
                              <a:gd name="T29" fmla="*/ T28 w 34"/>
                              <a:gd name="T30" fmla="+- 0 10435 15797"/>
                              <a:gd name="T31" fmla="*/ 10435 h 437"/>
                              <a:gd name="T32" fmla="+- 0 4704 -29"/>
                              <a:gd name="T33" fmla="*/ T32 w 34"/>
                              <a:gd name="T34" fmla="+- 0 10449 15797"/>
                              <a:gd name="T35" fmla="*/ 10449 h 437"/>
                              <a:gd name="T36" fmla="+- 0 4704 -29"/>
                              <a:gd name="T37" fmla="*/ T36 w 34"/>
                              <a:gd name="T38" fmla="+- 0 10459 15797"/>
                              <a:gd name="T39" fmla="*/ 10459 h 437"/>
                              <a:gd name="T40" fmla="+- 0 4704 -29"/>
                              <a:gd name="T41" fmla="*/ T40 w 34"/>
                              <a:gd name="T42" fmla="+- 0 10473 15797"/>
                              <a:gd name="T43" fmla="*/ 10473 h 437"/>
                              <a:gd name="T44" fmla="+- 0 4704 -29"/>
                              <a:gd name="T45" fmla="*/ T44 w 34"/>
                              <a:gd name="T46" fmla="+- 0 10487 15797"/>
                              <a:gd name="T47" fmla="*/ 10487 h 437"/>
                              <a:gd name="T48" fmla="+- 0 4704 -29"/>
                              <a:gd name="T49" fmla="*/ T48 w 34"/>
                              <a:gd name="T50" fmla="+- 0 10497 15797"/>
                              <a:gd name="T51" fmla="*/ 10497 h 437"/>
                              <a:gd name="T52" fmla="+- 0 4704 -29"/>
                              <a:gd name="T53" fmla="*/ T52 w 34"/>
                              <a:gd name="T54" fmla="+- 0 10507 15797"/>
                              <a:gd name="T55" fmla="*/ 10507 h 437"/>
                              <a:gd name="T56" fmla="+- 0 4704 -29"/>
                              <a:gd name="T57" fmla="*/ T56 w 34"/>
                              <a:gd name="T58" fmla="+- 0 10521 15797"/>
                              <a:gd name="T59" fmla="*/ 10521 h 437"/>
                              <a:gd name="T60" fmla="+- 0 4704 -29"/>
                              <a:gd name="T61" fmla="*/ T60 w 34"/>
                              <a:gd name="T62" fmla="+- 0 10531 15797"/>
                              <a:gd name="T63" fmla="*/ 10531 h 437"/>
                              <a:gd name="T64" fmla="+- 0 4709 -29"/>
                              <a:gd name="T65" fmla="*/ T64 w 34"/>
                              <a:gd name="T66" fmla="+- 0 10545 15797"/>
                              <a:gd name="T67" fmla="*/ 10545 h 437"/>
                              <a:gd name="T68" fmla="+- 0 4709 -29"/>
                              <a:gd name="T69" fmla="*/ T68 w 34"/>
                              <a:gd name="T70" fmla="+- 0 10559 15797"/>
                              <a:gd name="T71" fmla="*/ 10559 h 437"/>
                              <a:gd name="T72" fmla="+- 0 4704 -29"/>
                              <a:gd name="T73" fmla="*/ T72 w 34"/>
                              <a:gd name="T74" fmla="+- 0 10569 15797"/>
                              <a:gd name="T75" fmla="*/ 10569 h 437"/>
                              <a:gd name="T76" fmla="+- 0 4704 -29"/>
                              <a:gd name="T77" fmla="*/ T76 w 34"/>
                              <a:gd name="T78" fmla="+- 0 10545 15797"/>
                              <a:gd name="T79" fmla="*/ 10545 h 437"/>
                              <a:gd name="T80" fmla="+- 0 4699 -29"/>
                              <a:gd name="T81" fmla="*/ T80 w 34"/>
                              <a:gd name="T82" fmla="+- 0 10511 15797"/>
                              <a:gd name="T83" fmla="*/ 10511 h 437"/>
                              <a:gd name="T84" fmla="+- 0 4699 -29"/>
                              <a:gd name="T85" fmla="*/ T84 w 34"/>
                              <a:gd name="T86" fmla="+- 0 10454 15797"/>
                              <a:gd name="T87" fmla="*/ 10454 h 437"/>
                              <a:gd name="T88" fmla="+- 0 4699 -29"/>
                              <a:gd name="T89" fmla="*/ T88 w 34"/>
                              <a:gd name="T90" fmla="+- 0 10439 15797"/>
                              <a:gd name="T91" fmla="*/ 10439 h 437"/>
                              <a:gd name="T92" fmla="+- 0 4699 -29"/>
                              <a:gd name="T93" fmla="*/ T92 w 34"/>
                              <a:gd name="T94" fmla="+- 0 10401 15797"/>
                              <a:gd name="T95" fmla="*/ 10401 h 437"/>
                              <a:gd name="T96" fmla="+- 0 4699 -29"/>
                              <a:gd name="T97" fmla="*/ T96 w 34"/>
                              <a:gd name="T98" fmla="+- 0 10358 15797"/>
                              <a:gd name="T99" fmla="*/ 10358 h 437"/>
                              <a:gd name="T100" fmla="+- 0 4699 -29"/>
                              <a:gd name="T101" fmla="*/ T100 w 34"/>
                              <a:gd name="T102" fmla="+- 0 10339 15797"/>
                              <a:gd name="T103" fmla="*/ 10339 h 437"/>
                              <a:gd name="T104" fmla="+- 0 4685 -29"/>
                              <a:gd name="T105" fmla="*/ T104 w 34"/>
                              <a:gd name="T106" fmla="+- 0 10334 15797"/>
                              <a:gd name="T107" fmla="*/ 10334 h 437"/>
                              <a:gd name="T108" fmla="+- 0 4680 -29"/>
                              <a:gd name="T109" fmla="*/ T108 w 34"/>
                              <a:gd name="T110" fmla="+- 0 10343 15797"/>
                              <a:gd name="T111" fmla="*/ 10343 h 437"/>
                              <a:gd name="T112" fmla="+- 0 4675 -29"/>
                              <a:gd name="T113" fmla="*/ T112 w 34"/>
                              <a:gd name="T114" fmla="+- 0 10343 15797"/>
                              <a:gd name="T115" fmla="*/ 10343 h 437"/>
                              <a:gd name="T116" fmla="+- 0 4675 -29"/>
                              <a:gd name="T117" fmla="*/ T116 w 34"/>
                              <a:gd name="T118" fmla="+- 0 10315 15797"/>
                              <a:gd name="T119" fmla="*/ 10315 h 437"/>
                              <a:gd name="T120" fmla="+- 0 4699 -29"/>
                              <a:gd name="T121" fmla="*/ T120 w 34"/>
                              <a:gd name="T122" fmla="+- 0 10291 15797"/>
                              <a:gd name="T123" fmla="*/ 10291 h 437"/>
                              <a:gd name="T124" fmla="+- 0 4704 -29"/>
                              <a:gd name="T125" fmla="*/ T124 w 34"/>
                              <a:gd name="T126" fmla="+- 0 10291 15797"/>
                              <a:gd name="T127" fmla="*/ 10291 h 437"/>
                              <a:gd name="T128" fmla="+- 0 4704 -29"/>
                              <a:gd name="T129" fmla="*/ T128 w 34"/>
                              <a:gd name="T130" fmla="+- 0 10310 15797"/>
                              <a:gd name="T131" fmla="*/ 10310 h 437"/>
                              <a:gd name="T132" fmla="+- 0 4704 -29"/>
                              <a:gd name="T133" fmla="*/ T132 w 34"/>
                              <a:gd name="T134" fmla="+- 0 10329 15797"/>
                              <a:gd name="T135" fmla="*/ 10329 h 437"/>
                              <a:gd name="T136" fmla="+- 0 4709 -29"/>
                              <a:gd name="T137" fmla="*/ T136 w 34"/>
                              <a:gd name="T138" fmla="+- 0 10723 15797"/>
                              <a:gd name="T139" fmla="*/ 10723 h 437"/>
                              <a:gd name="T140" fmla="+- 0 4709 -29"/>
                              <a:gd name="T141" fmla="*/ T140 w 34"/>
                              <a:gd name="T142" fmla="+- 0 10622 15797"/>
                              <a:gd name="T143" fmla="*/ 10622 h 437"/>
                              <a:gd name="T144" fmla="+- 0 4709 -29"/>
                              <a:gd name="T145" fmla="*/ T144 w 34"/>
                              <a:gd name="T146" fmla="+- 0 10641 15797"/>
                              <a:gd name="T147" fmla="*/ 10641 h 437"/>
                              <a:gd name="T148" fmla="+- 0 4709 -29"/>
                              <a:gd name="T149" fmla="*/ T148 w 34"/>
                              <a:gd name="T150" fmla="+- 0 10665 15797"/>
                              <a:gd name="T151" fmla="*/ 10665 h 437"/>
                              <a:gd name="T152" fmla="+- 0 4709 -29"/>
                              <a:gd name="T153" fmla="*/ T152 w 34"/>
                              <a:gd name="T154" fmla="+- 0 10679 15797"/>
                              <a:gd name="T155" fmla="*/ 10679 h 437"/>
                              <a:gd name="T156" fmla="+- 0 4709 -29"/>
                              <a:gd name="T157" fmla="*/ T156 w 34"/>
                              <a:gd name="T158" fmla="+- 0 10699 15797"/>
                              <a:gd name="T159" fmla="*/ 10699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34" h="437">
                                <a:moveTo>
                                  <a:pt x="4733" y="-5468"/>
                                </a:moveTo>
                                <a:lnTo>
                                  <a:pt x="4733" y="-5454"/>
                                </a:lnTo>
                                <a:lnTo>
                                  <a:pt x="4733" y="-5449"/>
                                </a:lnTo>
                                <a:lnTo>
                                  <a:pt x="4733" y="-5434"/>
                                </a:lnTo>
                                <a:lnTo>
                                  <a:pt x="4733" y="-5425"/>
                                </a:lnTo>
                                <a:lnTo>
                                  <a:pt x="4733" y="-5415"/>
                                </a:lnTo>
                                <a:lnTo>
                                  <a:pt x="4733" y="-5406"/>
                                </a:lnTo>
                                <a:lnTo>
                                  <a:pt x="4733" y="-5401"/>
                                </a:lnTo>
                                <a:lnTo>
                                  <a:pt x="4733" y="-5396"/>
                                </a:lnTo>
                                <a:lnTo>
                                  <a:pt x="4733" y="-5391"/>
                                </a:lnTo>
                                <a:lnTo>
                                  <a:pt x="4733" y="-5386"/>
                                </a:lnTo>
                                <a:lnTo>
                                  <a:pt x="4733" y="-5382"/>
                                </a:lnTo>
                                <a:lnTo>
                                  <a:pt x="4733" y="-5377"/>
                                </a:lnTo>
                                <a:lnTo>
                                  <a:pt x="4733" y="-5372"/>
                                </a:lnTo>
                                <a:lnTo>
                                  <a:pt x="4733" y="-5367"/>
                                </a:lnTo>
                                <a:lnTo>
                                  <a:pt x="4733" y="-5362"/>
                                </a:lnTo>
                                <a:lnTo>
                                  <a:pt x="4733" y="-5353"/>
                                </a:lnTo>
                                <a:lnTo>
                                  <a:pt x="4733" y="-5348"/>
                                </a:lnTo>
                                <a:lnTo>
                                  <a:pt x="4733" y="-5343"/>
                                </a:lnTo>
                                <a:lnTo>
                                  <a:pt x="4733" y="-5338"/>
                                </a:lnTo>
                                <a:lnTo>
                                  <a:pt x="4733" y="-5334"/>
                                </a:lnTo>
                                <a:lnTo>
                                  <a:pt x="4733" y="-5324"/>
                                </a:lnTo>
                                <a:lnTo>
                                  <a:pt x="4733" y="-5314"/>
                                </a:lnTo>
                                <a:lnTo>
                                  <a:pt x="4733" y="-5310"/>
                                </a:lnTo>
                                <a:lnTo>
                                  <a:pt x="4733" y="-5305"/>
                                </a:lnTo>
                                <a:lnTo>
                                  <a:pt x="4733" y="-5300"/>
                                </a:lnTo>
                                <a:lnTo>
                                  <a:pt x="4733" y="-5295"/>
                                </a:lnTo>
                                <a:lnTo>
                                  <a:pt x="4733" y="-5290"/>
                                </a:lnTo>
                                <a:lnTo>
                                  <a:pt x="4733" y="-5281"/>
                                </a:lnTo>
                                <a:lnTo>
                                  <a:pt x="4733" y="-5276"/>
                                </a:lnTo>
                                <a:lnTo>
                                  <a:pt x="4733" y="-5271"/>
                                </a:lnTo>
                                <a:lnTo>
                                  <a:pt x="4733" y="-5266"/>
                                </a:lnTo>
                                <a:lnTo>
                                  <a:pt x="4738" y="-5257"/>
                                </a:lnTo>
                                <a:lnTo>
                                  <a:pt x="4738" y="-5252"/>
                                </a:lnTo>
                                <a:lnTo>
                                  <a:pt x="4738" y="-5242"/>
                                </a:lnTo>
                                <a:lnTo>
                                  <a:pt x="4738" y="-5238"/>
                                </a:lnTo>
                                <a:lnTo>
                                  <a:pt x="4738" y="-5233"/>
                                </a:lnTo>
                                <a:lnTo>
                                  <a:pt x="4733" y="-5228"/>
                                </a:lnTo>
                                <a:lnTo>
                                  <a:pt x="4733" y="-5233"/>
                                </a:lnTo>
                                <a:lnTo>
                                  <a:pt x="4733" y="-5252"/>
                                </a:lnTo>
                                <a:lnTo>
                                  <a:pt x="4733" y="-5286"/>
                                </a:lnTo>
                                <a:lnTo>
                                  <a:pt x="4728" y="-5286"/>
                                </a:lnTo>
                                <a:lnTo>
                                  <a:pt x="4728" y="-5324"/>
                                </a:lnTo>
                                <a:lnTo>
                                  <a:pt x="4728" y="-5343"/>
                                </a:lnTo>
                                <a:lnTo>
                                  <a:pt x="4728" y="-5348"/>
                                </a:lnTo>
                                <a:lnTo>
                                  <a:pt x="4728" y="-5358"/>
                                </a:lnTo>
                                <a:lnTo>
                                  <a:pt x="4728" y="-5367"/>
                                </a:lnTo>
                                <a:lnTo>
                                  <a:pt x="4728" y="-5396"/>
                                </a:lnTo>
                                <a:lnTo>
                                  <a:pt x="4728" y="-5430"/>
                                </a:lnTo>
                                <a:lnTo>
                                  <a:pt x="4728" y="-5439"/>
                                </a:lnTo>
                                <a:lnTo>
                                  <a:pt x="4728" y="-5449"/>
                                </a:lnTo>
                                <a:lnTo>
                                  <a:pt x="4728" y="-5458"/>
                                </a:lnTo>
                                <a:lnTo>
                                  <a:pt x="4728" y="-5468"/>
                                </a:lnTo>
                                <a:lnTo>
                                  <a:pt x="4714" y="-5463"/>
                                </a:lnTo>
                                <a:lnTo>
                                  <a:pt x="4714" y="-5458"/>
                                </a:lnTo>
                                <a:lnTo>
                                  <a:pt x="4709" y="-5454"/>
                                </a:lnTo>
                                <a:lnTo>
                                  <a:pt x="4709" y="-5449"/>
                                </a:lnTo>
                                <a:lnTo>
                                  <a:pt x="4704" y="-5454"/>
                                </a:lnTo>
                                <a:lnTo>
                                  <a:pt x="4704" y="-5468"/>
                                </a:lnTo>
                                <a:lnTo>
                                  <a:pt x="4704" y="-5482"/>
                                </a:lnTo>
                                <a:lnTo>
                                  <a:pt x="4704" y="-5492"/>
                                </a:lnTo>
                                <a:lnTo>
                                  <a:pt x="4728" y="-5506"/>
                                </a:lnTo>
                                <a:lnTo>
                                  <a:pt x="4733" y="-5511"/>
                                </a:lnTo>
                                <a:lnTo>
                                  <a:pt x="4733" y="-5506"/>
                                </a:lnTo>
                                <a:lnTo>
                                  <a:pt x="4733" y="-5502"/>
                                </a:lnTo>
                                <a:lnTo>
                                  <a:pt x="4733" y="-5487"/>
                                </a:lnTo>
                                <a:lnTo>
                                  <a:pt x="4733" y="-5482"/>
                                </a:lnTo>
                                <a:lnTo>
                                  <a:pt x="4733" y="-5468"/>
                                </a:lnTo>
                                <a:close/>
                                <a:moveTo>
                                  <a:pt x="4738" y="-5084"/>
                                </a:moveTo>
                                <a:lnTo>
                                  <a:pt x="4738" y="-5074"/>
                                </a:lnTo>
                                <a:lnTo>
                                  <a:pt x="4738" y="-5127"/>
                                </a:lnTo>
                                <a:lnTo>
                                  <a:pt x="4738" y="-5175"/>
                                </a:lnTo>
                                <a:lnTo>
                                  <a:pt x="4738" y="-5166"/>
                                </a:lnTo>
                                <a:lnTo>
                                  <a:pt x="4738" y="-5156"/>
                                </a:lnTo>
                                <a:lnTo>
                                  <a:pt x="4738" y="-5142"/>
                                </a:lnTo>
                                <a:lnTo>
                                  <a:pt x="4738" y="-5132"/>
                                </a:lnTo>
                                <a:lnTo>
                                  <a:pt x="4738" y="-5127"/>
                                </a:lnTo>
                                <a:lnTo>
                                  <a:pt x="4738" y="-5118"/>
                                </a:lnTo>
                                <a:lnTo>
                                  <a:pt x="4738" y="-5108"/>
                                </a:lnTo>
                                <a:lnTo>
                                  <a:pt x="4738" y="-5098"/>
                                </a:lnTo>
                                <a:lnTo>
                                  <a:pt x="4738" y="-508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6" name="AutoShape 2511"/>
                        <wps:cNvSpPr>
                          <a:spLocks/>
                        </wps:cNvSpPr>
                        <wps:spPr bwMode="auto">
                          <a:xfrm>
                            <a:off x="6668" y="11841"/>
                            <a:ext cx="1268" cy="744"/>
                          </a:xfrm>
                          <a:custGeom>
                            <a:avLst/>
                            <a:gdLst>
                              <a:gd name="T0" fmla="+- 0 7503 6668"/>
                              <a:gd name="T1" fmla="*/ T0 w 1268"/>
                              <a:gd name="T2" fmla="+- 0 12460 11841"/>
                              <a:gd name="T3" fmla="*/ 12460 h 744"/>
                              <a:gd name="T4" fmla="+- 0 7551 6668"/>
                              <a:gd name="T5" fmla="*/ T4 w 1268"/>
                              <a:gd name="T6" fmla="+- 0 12508 11841"/>
                              <a:gd name="T7" fmla="*/ 12508 h 744"/>
                              <a:gd name="T8" fmla="+- 0 7570 6668"/>
                              <a:gd name="T9" fmla="*/ T8 w 1268"/>
                              <a:gd name="T10" fmla="+- 0 12537 11841"/>
                              <a:gd name="T11" fmla="*/ 12537 h 744"/>
                              <a:gd name="T12" fmla="+- 0 7604 6668"/>
                              <a:gd name="T13" fmla="*/ T12 w 1268"/>
                              <a:gd name="T14" fmla="+- 0 12585 11841"/>
                              <a:gd name="T15" fmla="*/ 12585 h 744"/>
                              <a:gd name="T16" fmla="+- 0 7632 6668"/>
                              <a:gd name="T17" fmla="*/ T16 w 1268"/>
                              <a:gd name="T18" fmla="+- 0 12580 11841"/>
                              <a:gd name="T19" fmla="*/ 12580 h 744"/>
                              <a:gd name="T20" fmla="+- 0 7757 6668"/>
                              <a:gd name="T21" fmla="*/ T20 w 1268"/>
                              <a:gd name="T22" fmla="+- 0 12566 11841"/>
                              <a:gd name="T23" fmla="*/ 12566 h 744"/>
                              <a:gd name="T24" fmla="+- 0 7777 6668"/>
                              <a:gd name="T25" fmla="*/ T24 w 1268"/>
                              <a:gd name="T26" fmla="+- 0 12556 11841"/>
                              <a:gd name="T27" fmla="*/ 12556 h 744"/>
                              <a:gd name="T28" fmla="+- 0 7935 6668"/>
                              <a:gd name="T29" fmla="*/ T28 w 1268"/>
                              <a:gd name="T30" fmla="+- 0 12479 11841"/>
                              <a:gd name="T31" fmla="*/ 12479 h 744"/>
                              <a:gd name="T32" fmla="+- 0 7935 6668"/>
                              <a:gd name="T33" fmla="*/ T32 w 1268"/>
                              <a:gd name="T34" fmla="+- 0 12455 11841"/>
                              <a:gd name="T35" fmla="*/ 12455 h 744"/>
                              <a:gd name="T36" fmla="+- 0 7901 6668"/>
                              <a:gd name="T37" fmla="*/ T36 w 1268"/>
                              <a:gd name="T38" fmla="+- 0 12561 11841"/>
                              <a:gd name="T39" fmla="*/ 12561 h 744"/>
                              <a:gd name="T40" fmla="+- 0 7935 6668"/>
                              <a:gd name="T41" fmla="*/ T40 w 1268"/>
                              <a:gd name="T42" fmla="+- 0 12551 11841"/>
                              <a:gd name="T43" fmla="*/ 12551 h 744"/>
                              <a:gd name="T44" fmla="+- 0 7320 6668"/>
                              <a:gd name="T45" fmla="*/ T44 w 1268"/>
                              <a:gd name="T46" fmla="+- 0 12431 11841"/>
                              <a:gd name="T47" fmla="*/ 12431 h 744"/>
                              <a:gd name="T48" fmla="+- 0 7373 6668"/>
                              <a:gd name="T49" fmla="*/ T48 w 1268"/>
                              <a:gd name="T50" fmla="+- 0 12489 11841"/>
                              <a:gd name="T51" fmla="*/ 12489 h 744"/>
                              <a:gd name="T52" fmla="+- 0 7426 6668"/>
                              <a:gd name="T53" fmla="*/ T52 w 1268"/>
                              <a:gd name="T54" fmla="+- 0 12508 11841"/>
                              <a:gd name="T55" fmla="*/ 12508 h 744"/>
                              <a:gd name="T56" fmla="+- 0 7469 6668"/>
                              <a:gd name="T57" fmla="*/ T56 w 1268"/>
                              <a:gd name="T58" fmla="+- 0 12465 11841"/>
                              <a:gd name="T59" fmla="*/ 12465 h 744"/>
                              <a:gd name="T60" fmla="+- 0 7935 6668"/>
                              <a:gd name="T61" fmla="*/ T60 w 1268"/>
                              <a:gd name="T62" fmla="+- 0 12422 11841"/>
                              <a:gd name="T63" fmla="*/ 12422 h 744"/>
                              <a:gd name="T64" fmla="+- 0 7143 6668"/>
                              <a:gd name="T65" fmla="*/ T64 w 1268"/>
                              <a:gd name="T66" fmla="+- 0 12345 11841"/>
                              <a:gd name="T67" fmla="*/ 12345 h 744"/>
                              <a:gd name="T68" fmla="+- 0 7176 6668"/>
                              <a:gd name="T69" fmla="*/ T68 w 1268"/>
                              <a:gd name="T70" fmla="+- 0 12426 11841"/>
                              <a:gd name="T71" fmla="*/ 12426 h 744"/>
                              <a:gd name="T72" fmla="+- 0 7205 6668"/>
                              <a:gd name="T73" fmla="*/ T72 w 1268"/>
                              <a:gd name="T74" fmla="+- 0 12460 11841"/>
                              <a:gd name="T75" fmla="*/ 12460 h 744"/>
                              <a:gd name="T76" fmla="+- 0 7263 6668"/>
                              <a:gd name="T77" fmla="*/ T76 w 1268"/>
                              <a:gd name="T78" fmla="+- 0 12460 11841"/>
                              <a:gd name="T79" fmla="*/ 12460 h 744"/>
                              <a:gd name="T80" fmla="+- 0 7277 6668"/>
                              <a:gd name="T81" fmla="*/ T80 w 1268"/>
                              <a:gd name="T82" fmla="+- 0 12436 11841"/>
                              <a:gd name="T83" fmla="*/ 12436 h 744"/>
                              <a:gd name="T84" fmla="+- 0 7296 6668"/>
                              <a:gd name="T85" fmla="*/ T84 w 1268"/>
                              <a:gd name="T86" fmla="+- 0 12426 11841"/>
                              <a:gd name="T87" fmla="*/ 12426 h 744"/>
                              <a:gd name="T88" fmla="+- 0 7935 6668"/>
                              <a:gd name="T89" fmla="*/ T88 w 1268"/>
                              <a:gd name="T90" fmla="+- 0 12330 11841"/>
                              <a:gd name="T91" fmla="*/ 12330 h 744"/>
                              <a:gd name="T92" fmla="+- 0 6903 6668"/>
                              <a:gd name="T93" fmla="*/ T92 w 1268"/>
                              <a:gd name="T94" fmla="+- 0 12407 11841"/>
                              <a:gd name="T95" fmla="*/ 12407 h 744"/>
                              <a:gd name="T96" fmla="+- 0 6668 6668"/>
                              <a:gd name="T97" fmla="*/ T96 w 1268"/>
                              <a:gd name="T98" fmla="+- 0 12004 11841"/>
                              <a:gd name="T99" fmla="*/ 12004 h 744"/>
                              <a:gd name="T100" fmla="+- 0 6682 6668"/>
                              <a:gd name="T101" fmla="*/ T100 w 1268"/>
                              <a:gd name="T102" fmla="+- 0 12023 11841"/>
                              <a:gd name="T103" fmla="*/ 12023 h 744"/>
                              <a:gd name="T104" fmla="+- 0 6696 6668"/>
                              <a:gd name="T105" fmla="*/ T104 w 1268"/>
                              <a:gd name="T106" fmla="+- 0 12047 11841"/>
                              <a:gd name="T107" fmla="*/ 12047 h 744"/>
                              <a:gd name="T108" fmla="+- 0 6687 6668"/>
                              <a:gd name="T109" fmla="*/ T108 w 1268"/>
                              <a:gd name="T110" fmla="+- 0 12071 11841"/>
                              <a:gd name="T111" fmla="*/ 12071 h 744"/>
                              <a:gd name="T112" fmla="+- 0 6716 6668"/>
                              <a:gd name="T113" fmla="*/ T112 w 1268"/>
                              <a:gd name="T114" fmla="+- 0 12095 11841"/>
                              <a:gd name="T115" fmla="*/ 12095 h 744"/>
                              <a:gd name="T116" fmla="+- 0 6716 6668"/>
                              <a:gd name="T117" fmla="*/ T116 w 1268"/>
                              <a:gd name="T118" fmla="+- 0 12134 11841"/>
                              <a:gd name="T119" fmla="*/ 12134 h 744"/>
                              <a:gd name="T120" fmla="+- 0 6692 6668"/>
                              <a:gd name="T121" fmla="*/ T120 w 1268"/>
                              <a:gd name="T122" fmla="+- 0 12148 11841"/>
                              <a:gd name="T123" fmla="*/ 12148 h 744"/>
                              <a:gd name="T124" fmla="+- 0 6677 6668"/>
                              <a:gd name="T125" fmla="*/ T124 w 1268"/>
                              <a:gd name="T126" fmla="+- 0 12206 11841"/>
                              <a:gd name="T127" fmla="*/ 12206 h 744"/>
                              <a:gd name="T128" fmla="+- 0 6701 6668"/>
                              <a:gd name="T129" fmla="*/ T128 w 1268"/>
                              <a:gd name="T130" fmla="+- 0 12239 11841"/>
                              <a:gd name="T131" fmla="*/ 12239 h 744"/>
                              <a:gd name="T132" fmla="+- 0 6716 6668"/>
                              <a:gd name="T133" fmla="*/ T132 w 1268"/>
                              <a:gd name="T134" fmla="+- 0 12292 11841"/>
                              <a:gd name="T135" fmla="*/ 12292 h 744"/>
                              <a:gd name="T136" fmla="+- 0 6730 6668"/>
                              <a:gd name="T137" fmla="*/ T136 w 1268"/>
                              <a:gd name="T138" fmla="+- 0 12330 11841"/>
                              <a:gd name="T139" fmla="*/ 12330 h 744"/>
                              <a:gd name="T140" fmla="+- 0 6773 6668"/>
                              <a:gd name="T141" fmla="*/ T140 w 1268"/>
                              <a:gd name="T142" fmla="+- 0 12369 11841"/>
                              <a:gd name="T143" fmla="*/ 12369 h 744"/>
                              <a:gd name="T144" fmla="+- 0 6831 6668"/>
                              <a:gd name="T145" fmla="*/ T144 w 1268"/>
                              <a:gd name="T146" fmla="+- 0 12398 11841"/>
                              <a:gd name="T147" fmla="*/ 12398 h 744"/>
                              <a:gd name="T148" fmla="+- 0 6946 6668"/>
                              <a:gd name="T149" fmla="*/ T148 w 1268"/>
                              <a:gd name="T150" fmla="+- 0 12383 11841"/>
                              <a:gd name="T151" fmla="*/ 12383 h 744"/>
                              <a:gd name="T152" fmla="+- 0 6970 6668"/>
                              <a:gd name="T153" fmla="*/ T152 w 1268"/>
                              <a:gd name="T154" fmla="+- 0 12326 11841"/>
                              <a:gd name="T155" fmla="*/ 12326 h 744"/>
                              <a:gd name="T156" fmla="+- 0 7934 6668"/>
                              <a:gd name="T157" fmla="*/ T156 w 1268"/>
                              <a:gd name="T158" fmla="+- 0 12019 11841"/>
                              <a:gd name="T159" fmla="*/ 12019 h 744"/>
                              <a:gd name="T160" fmla="+- 0 7935 6668"/>
                              <a:gd name="T161" fmla="*/ T160 w 1268"/>
                              <a:gd name="T162" fmla="+- 0 12326 11841"/>
                              <a:gd name="T163" fmla="*/ 12326 h 744"/>
                              <a:gd name="T164" fmla="+- 0 7018 6668"/>
                              <a:gd name="T165" fmla="*/ T164 w 1268"/>
                              <a:gd name="T166" fmla="+- 0 12335 11841"/>
                              <a:gd name="T167" fmla="*/ 12335 h 744"/>
                              <a:gd name="T168" fmla="+- 0 7080 6668"/>
                              <a:gd name="T169" fmla="*/ T168 w 1268"/>
                              <a:gd name="T170" fmla="+- 0 12345 11841"/>
                              <a:gd name="T171" fmla="*/ 12345 h 744"/>
                              <a:gd name="T172" fmla="+- 0 7114 6668"/>
                              <a:gd name="T173" fmla="*/ T172 w 1268"/>
                              <a:gd name="T174" fmla="+- 0 12345 11841"/>
                              <a:gd name="T175" fmla="*/ 12345 h 744"/>
                              <a:gd name="T176" fmla="+- 0 7935 6668"/>
                              <a:gd name="T177" fmla="*/ T176 w 1268"/>
                              <a:gd name="T178" fmla="+- 0 12326 11841"/>
                              <a:gd name="T179" fmla="*/ 12326 h 744"/>
                              <a:gd name="T180" fmla="+- 0 6860 6668"/>
                              <a:gd name="T181" fmla="*/ T180 w 1268"/>
                              <a:gd name="T182" fmla="+- 0 12019 11841"/>
                              <a:gd name="T183" fmla="*/ 12019 h 744"/>
                              <a:gd name="T184" fmla="+- 0 7287 6668"/>
                              <a:gd name="T185" fmla="*/ T184 w 1268"/>
                              <a:gd name="T186" fmla="+- 0 11947 11841"/>
                              <a:gd name="T187" fmla="*/ 11947 h 744"/>
                              <a:gd name="T188" fmla="+- 0 6735 6668"/>
                              <a:gd name="T189" fmla="*/ T188 w 1268"/>
                              <a:gd name="T190" fmla="+- 0 11980 11841"/>
                              <a:gd name="T191" fmla="*/ 11980 h 744"/>
                              <a:gd name="T192" fmla="+- 0 6754 6668"/>
                              <a:gd name="T193" fmla="*/ T192 w 1268"/>
                              <a:gd name="T194" fmla="+- 0 12004 11841"/>
                              <a:gd name="T195" fmla="*/ 12004 h 744"/>
                              <a:gd name="T196" fmla="+- 0 7556 6668"/>
                              <a:gd name="T197" fmla="*/ T196 w 1268"/>
                              <a:gd name="T198" fmla="+- 0 11942 11841"/>
                              <a:gd name="T199" fmla="*/ 11942 h 744"/>
                              <a:gd name="T200" fmla="+- 0 7930 6668"/>
                              <a:gd name="T201" fmla="*/ T200 w 1268"/>
                              <a:gd name="T202" fmla="+- 0 11942 11841"/>
                              <a:gd name="T203" fmla="*/ 11942 h 744"/>
                              <a:gd name="T204" fmla="+- 0 7925 6668"/>
                              <a:gd name="T205" fmla="*/ T204 w 1268"/>
                              <a:gd name="T206" fmla="+- 0 11937 11841"/>
                              <a:gd name="T207" fmla="*/ 11937 h 744"/>
                              <a:gd name="T208" fmla="+- 0 7287 6668"/>
                              <a:gd name="T209" fmla="*/ T208 w 1268"/>
                              <a:gd name="T210" fmla="+- 0 11841 11841"/>
                              <a:gd name="T211" fmla="*/ 11841 h 744"/>
                              <a:gd name="T212" fmla="+- 0 6778 6668"/>
                              <a:gd name="T213" fmla="*/ T212 w 1268"/>
                              <a:gd name="T214" fmla="+- 0 11894 11841"/>
                              <a:gd name="T215" fmla="*/ 11894 h 744"/>
                              <a:gd name="T216" fmla="+- 0 7287 6668"/>
                              <a:gd name="T217" fmla="*/ T216 w 1268"/>
                              <a:gd name="T218" fmla="+- 0 11865 11841"/>
                              <a:gd name="T219" fmla="*/ 11865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268" h="744">
                                <a:moveTo>
                                  <a:pt x="1267" y="614"/>
                                </a:moveTo>
                                <a:lnTo>
                                  <a:pt x="825" y="614"/>
                                </a:lnTo>
                                <a:lnTo>
                                  <a:pt x="835" y="619"/>
                                </a:lnTo>
                                <a:lnTo>
                                  <a:pt x="854" y="633"/>
                                </a:lnTo>
                                <a:lnTo>
                                  <a:pt x="878" y="657"/>
                                </a:lnTo>
                                <a:lnTo>
                                  <a:pt x="883" y="667"/>
                                </a:lnTo>
                                <a:lnTo>
                                  <a:pt x="888" y="672"/>
                                </a:lnTo>
                                <a:lnTo>
                                  <a:pt x="897" y="691"/>
                                </a:lnTo>
                                <a:lnTo>
                                  <a:pt x="902" y="696"/>
                                </a:lnTo>
                                <a:lnTo>
                                  <a:pt x="921" y="725"/>
                                </a:lnTo>
                                <a:lnTo>
                                  <a:pt x="926" y="739"/>
                                </a:lnTo>
                                <a:lnTo>
                                  <a:pt x="936" y="744"/>
                                </a:lnTo>
                                <a:lnTo>
                                  <a:pt x="940" y="744"/>
                                </a:lnTo>
                                <a:lnTo>
                                  <a:pt x="950" y="739"/>
                                </a:lnTo>
                                <a:lnTo>
                                  <a:pt x="964" y="739"/>
                                </a:lnTo>
                                <a:lnTo>
                                  <a:pt x="984" y="734"/>
                                </a:lnTo>
                                <a:lnTo>
                                  <a:pt x="1065" y="734"/>
                                </a:lnTo>
                                <a:lnTo>
                                  <a:pt x="1089" y="725"/>
                                </a:lnTo>
                                <a:lnTo>
                                  <a:pt x="1094" y="720"/>
                                </a:lnTo>
                                <a:lnTo>
                                  <a:pt x="1104" y="715"/>
                                </a:lnTo>
                                <a:lnTo>
                                  <a:pt x="1109" y="715"/>
                                </a:lnTo>
                                <a:lnTo>
                                  <a:pt x="1113" y="710"/>
                                </a:lnTo>
                                <a:lnTo>
                                  <a:pt x="1267" y="710"/>
                                </a:lnTo>
                                <a:lnTo>
                                  <a:pt x="1267" y="638"/>
                                </a:lnTo>
                                <a:lnTo>
                                  <a:pt x="1262" y="638"/>
                                </a:lnTo>
                                <a:lnTo>
                                  <a:pt x="1267" y="633"/>
                                </a:lnTo>
                                <a:lnTo>
                                  <a:pt x="1267" y="614"/>
                                </a:lnTo>
                                <a:close/>
                                <a:moveTo>
                                  <a:pt x="1267" y="710"/>
                                </a:moveTo>
                                <a:lnTo>
                                  <a:pt x="1214" y="710"/>
                                </a:lnTo>
                                <a:lnTo>
                                  <a:pt x="1233" y="720"/>
                                </a:lnTo>
                                <a:lnTo>
                                  <a:pt x="1248" y="725"/>
                                </a:lnTo>
                                <a:lnTo>
                                  <a:pt x="1267" y="715"/>
                                </a:lnTo>
                                <a:lnTo>
                                  <a:pt x="1267" y="710"/>
                                </a:lnTo>
                                <a:close/>
                                <a:moveTo>
                                  <a:pt x="1267" y="581"/>
                                </a:moveTo>
                                <a:lnTo>
                                  <a:pt x="638" y="581"/>
                                </a:lnTo>
                                <a:lnTo>
                                  <a:pt x="652" y="590"/>
                                </a:lnTo>
                                <a:lnTo>
                                  <a:pt x="667" y="614"/>
                                </a:lnTo>
                                <a:lnTo>
                                  <a:pt x="686" y="633"/>
                                </a:lnTo>
                                <a:lnTo>
                                  <a:pt x="705" y="648"/>
                                </a:lnTo>
                                <a:lnTo>
                                  <a:pt x="729" y="672"/>
                                </a:lnTo>
                                <a:lnTo>
                                  <a:pt x="744" y="672"/>
                                </a:lnTo>
                                <a:lnTo>
                                  <a:pt x="758" y="667"/>
                                </a:lnTo>
                                <a:lnTo>
                                  <a:pt x="772" y="657"/>
                                </a:lnTo>
                                <a:lnTo>
                                  <a:pt x="792" y="638"/>
                                </a:lnTo>
                                <a:lnTo>
                                  <a:pt x="801" y="624"/>
                                </a:lnTo>
                                <a:lnTo>
                                  <a:pt x="806" y="614"/>
                                </a:lnTo>
                                <a:lnTo>
                                  <a:pt x="1267" y="614"/>
                                </a:lnTo>
                                <a:lnTo>
                                  <a:pt x="1267" y="581"/>
                                </a:lnTo>
                                <a:close/>
                                <a:moveTo>
                                  <a:pt x="1267" y="489"/>
                                </a:moveTo>
                                <a:lnTo>
                                  <a:pt x="460" y="489"/>
                                </a:lnTo>
                                <a:lnTo>
                                  <a:pt x="475" y="504"/>
                                </a:lnTo>
                                <a:lnTo>
                                  <a:pt x="484" y="523"/>
                                </a:lnTo>
                                <a:lnTo>
                                  <a:pt x="499" y="561"/>
                                </a:lnTo>
                                <a:lnTo>
                                  <a:pt x="508" y="585"/>
                                </a:lnTo>
                                <a:lnTo>
                                  <a:pt x="518" y="600"/>
                                </a:lnTo>
                                <a:lnTo>
                                  <a:pt x="523" y="609"/>
                                </a:lnTo>
                                <a:lnTo>
                                  <a:pt x="537" y="619"/>
                                </a:lnTo>
                                <a:lnTo>
                                  <a:pt x="561" y="624"/>
                                </a:lnTo>
                                <a:lnTo>
                                  <a:pt x="585" y="624"/>
                                </a:lnTo>
                                <a:lnTo>
                                  <a:pt x="595" y="619"/>
                                </a:lnTo>
                                <a:lnTo>
                                  <a:pt x="595" y="605"/>
                                </a:lnTo>
                                <a:lnTo>
                                  <a:pt x="600" y="600"/>
                                </a:lnTo>
                                <a:lnTo>
                                  <a:pt x="609" y="595"/>
                                </a:lnTo>
                                <a:lnTo>
                                  <a:pt x="609" y="590"/>
                                </a:lnTo>
                                <a:lnTo>
                                  <a:pt x="614" y="585"/>
                                </a:lnTo>
                                <a:lnTo>
                                  <a:pt x="628" y="585"/>
                                </a:lnTo>
                                <a:lnTo>
                                  <a:pt x="638" y="581"/>
                                </a:lnTo>
                                <a:lnTo>
                                  <a:pt x="1267" y="581"/>
                                </a:lnTo>
                                <a:lnTo>
                                  <a:pt x="1267" y="489"/>
                                </a:lnTo>
                                <a:close/>
                                <a:moveTo>
                                  <a:pt x="249" y="561"/>
                                </a:moveTo>
                                <a:lnTo>
                                  <a:pt x="225" y="561"/>
                                </a:lnTo>
                                <a:lnTo>
                                  <a:pt x="235" y="566"/>
                                </a:lnTo>
                                <a:lnTo>
                                  <a:pt x="249" y="561"/>
                                </a:lnTo>
                                <a:close/>
                                <a:moveTo>
                                  <a:pt x="105" y="163"/>
                                </a:moveTo>
                                <a:lnTo>
                                  <a:pt x="0" y="163"/>
                                </a:lnTo>
                                <a:lnTo>
                                  <a:pt x="4" y="168"/>
                                </a:lnTo>
                                <a:lnTo>
                                  <a:pt x="4" y="178"/>
                                </a:lnTo>
                                <a:lnTo>
                                  <a:pt x="14" y="182"/>
                                </a:lnTo>
                                <a:lnTo>
                                  <a:pt x="24" y="182"/>
                                </a:lnTo>
                                <a:lnTo>
                                  <a:pt x="24" y="197"/>
                                </a:lnTo>
                                <a:lnTo>
                                  <a:pt x="28" y="206"/>
                                </a:lnTo>
                                <a:lnTo>
                                  <a:pt x="28" y="221"/>
                                </a:lnTo>
                                <a:lnTo>
                                  <a:pt x="19" y="221"/>
                                </a:lnTo>
                                <a:lnTo>
                                  <a:pt x="19" y="230"/>
                                </a:lnTo>
                                <a:lnTo>
                                  <a:pt x="28" y="240"/>
                                </a:lnTo>
                                <a:lnTo>
                                  <a:pt x="38" y="245"/>
                                </a:lnTo>
                                <a:lnTo>
                                  <a:pt x="48" y="254"/>
                                </a:lnTo>
                                <a:lnTo>
                                  <a:pt x="52" y="269"/>
                                </a:lnTo>
                                <a:lnTo>
                                  <a:pt x="52" y="283"/>
                                </a:lnTo>
                                <a:lnTo>
                                  <a:pt x="48" y="293"/>
                                </a:lnTo>
                                <a:lnTo>
                                  <a:pt x="43" y="297"/>
                                </a:lnTo>
                                <a:lnTo>
                                  <a:pt x="28" y="307"/>
                                </a:lnTo>
                                <a:lnTo>
                                  <a:pt x="24" y="307"/>
                                </a:lnTo>
                                <a:lnTo>
                                  <a:pt x="14" y="317"/>
                                </a:lnTo>
                                <a:lnTo>
                                  <a:pt x="9" y="350"/>
                                </a:lnTo>
                                <a:lnTo>
                                  <a:pt x="9" y="365"/>
                                </a:lnTo>
                                <a:lnTo>
                                  <a:pt x="14" y="374"/>
                                </a:lnTo>
                                <a:lnTo>
                                  <a:pt x="19" y="389"/>
                                </a:lnTo>
                                <a:lnTo>
                                  <a:pt x="33" y="398"/>
                                </a:lnTo>
                                <a:lnTo>
                                  <a:pt x="43" y="417"/>
                                </a:lnTo>
                                <a:lnTo>
                                  <a:pt x="43" y="441"/>
                                </a:lnTo>
                                <a:lnTo>
                                  <a:pt x="48" y="451"/>
                                </a:lnTo>
                                <a:lnTo>
                                  <a:pt x="48" y="470"/>
                                </a:lnTo>
                                <a:lnTo>
                                  <a:pt x="52" y="485"/>
                                </a:lnTo>
                                <a:lnTo>
                                  <a:pt x="62" y="489"/>
                                </a:lnTo>
                                <a:lnTo>
                                  <a:pt x="76" y="504"/>
                                </a:lnTo>
                                <a:lnTo>
                                  <a:pt x="81" y="513"/>
                                </a:lnTo>
                                <a:lnTo>
                                  <a:pt x="105" y="528"/>
                                </a:lnTo>
                                <a:lnTo>
                                  <a:pt x="124" y="537"/>
                                </a:lnTo>
                                <a:lnTo>
                                  <a:pt x="148" y="552"/>
                                </a:lnTo>
                                <a:lnTo>
                                  <a:pt x="163" y="557"/>
                                </a:lnTo>
                                <a:lnTo>
                                  <a:pt x="182" y="561"/>
                                </a:lnTo>
                                <a:lnTo>
                                  <a:pt x="259" y="561"/>
                                </a:lnTo>
                                <a:lnTo>
                                  <a:pt x="278" y="542"/>
                                </a:lnTo>
                                <a:lnTo>
                                  <a:pt x="288" y="509"/>
                                </a:lnTo>
                                <a:lnTo>
                                  <a:pt x="297" y="489"/>
                                </a:lnTo>
                                <a:lnTo>
                                  <a:pt x="302" y="485"/>
                                </a:lnTo>
                                <a:lnTo>
                                  <a:pt x="1267" y="485"/>
                                </a:lnTo>
                                <a:lnTo>
                                  <a:pt x="1267" y="187"/>
                                </a:lnTo>
                                <a:lnTo>
                                  <a:pt x="1266" y="178"/>
                                </a:lnTo>
                                <a:lnTo>
                                  <a:pt x="105" y="178"/>
                                </a:lnTo>
                                <a:lnTo>
                                  <a:pt x="105" y="163"/>
                                </a:lnTo>
                                <a:close/>
                                <a:moveTo>
                                  <a:pt x="1267" y="485"/>
                                </a:moveTo>
                                <a:lnTo>
                                  <a:pt x="312" y="485"/>
                                </a:lnTo>
                                <a:lnTo>
                                  <a:pt x="326" y="489"/>
                                </a:lnTo>
                                <a:lnTo>
                                  <a:pt x="350" y="494"/>
                                </a:lnTo>
                                <a:lnTo>
                                  <a:pt x="379" y="499"/>
                                </a:lnTo>
                                <a:lnTo>
                                  <a:pt x="403" y="499"/>
                                </a:lnTo>
                                <a:lnTo>
                                  <a:pt x="412" y="504"/>
                                </a:lnTo>
                                <a:lnTo>
                                  <a:pt x="417" y="509"/>
                                </a:lnTo>
                                <a:lnTo>
                                  <a:pt x="432" y="509"/>
                                </a:lnTo>
                                <a:lnTo>
                                  <a:pt x="446" y="504"/>
                                </a:lnTo>
                                <a:lnTo>
                                  <a:pt x="460" y="489"/>
                                </a:lnTo>
                                <a:lnTo>
                                  <a:pt x="1267" y="489"/>
                                </a:lnTo>
                                <a:lnTo>
                                  <a:pt x="1267" y="485"/>
                                </a:lnTo>
                                <a:close/>
                                <a:moveTo>
                                  <a:pt x="619" y="24"/>
                                </a:moveTo>
                                <a:lnTo>
                                  <a:pt x="192" y="24"/>
                                </a:lnTo>
                                <a:lnTo>
                                  <a:pt x="192" y="178"/>
                                </a:lnTo>
                                <a:lnTo>
                                  <a:pt x="1266" y="178"/>
                                </a:lnTo>
                                <a:lnTo>
                                  <a:pt x="1262" y="106"/>
                                </a:lnTo>
                                <a:lnTo>
                                  <a:pt x="619" y="106"/>
                                </a:lnTo>
                                <a:lnTo>
                                  <a:pt x="619" y="24"/>
                                </a:lnTo>
                                <a:close/>
                                <a:moveTo>
                                  <a:pt x="86" y="139"/>
                                </a:moveTo>
                                <a:lnTo>
                                  <a:pt x="67" y="139"/>
                                </a:lnTo>
                                <a:lnTo>
                                  <a:pt x="38" y="144"/>
                                </a:lnTo>
                                <a:lnTo>
                                  <a:pt x="38" y="163"/>
                                </a:lnTo>
                                <a:lnTo>
                                  <a:pt x="86" y="163"/>
                                </a:lnTo>
                                <a:lnTo>
                                  <a:pt x="86" y="139"/>
                                </a:lnTo>
                                <a:close/>
                                <a:moveTo>
                                  <a:pt x="1262" y="101"/>
                                </a:moveTo>
                                <a:lnTo>
                                  <a:pt x="888" y="101"/>
                                </a:lnTo>
                                <a:lnTo>
                                  <a:pt x="873" y="106"/>
                                </a:lnTo>
                                <a:lnTo>
                                  <a:pt x="1262" y="106"/>
                                </a:lnTo>
                                <a:lnTo>
                                  <a:pt x="1262" y="101"/>
                                </a:lnTo>
                                <a:close/>
                                <a:moveTo>
                                  <a:pt x="1262" y="72"/>
                                </a:moveTo>
                                <a:lnTo>
                                  <a:pt x="1257" y="72"/>
                                </a:lnTo>
                                <a:lnTo>
                                  <a:pt x="1257" y="96"/>
                                </a:lnTo>
                                <a:lnTo>
                                  <a:pt x="1262" y="101"/>
                                </a:lnTo>
                                <a:lnTo>
                                  <a:pt x="1262" y="72"/>
                                </a:lnTo>
                                <a:close/>
                                <a:moveTo>
                                  <a:pt x="619" y="0"/>
                                </a:moveTo>
                                <a:lnTo>
                                  <a:pt x="129" y="0"/>
                                </a:lnTo>
                                <a:lnTo>
                                  <a:pt x="110" y="5"/>
                                </a:lnTo>
                                <a:lnTo>
                                  <a:pt x="110" y="53"/>
                                </a:lnTo>
                                <a:lnTo>
                                  <a:pt x="158" y="53"/>
                                </a:lnTo>
                                <a:lnTo>
                                  <a:pt x="158" y="24"/>
                                </a:lnTo>
                                <a:lnTo>
                                  <a:pt x="619" y="24"/>
                                </a:lnTo>
                                <a:lnTo>
                                  <a:pt x="619"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7" name="AutoShape 2510"/>
                        <wps:cNvSpPr>
                          <a:spLocks/>
                        </wps:cNvSpPr>
                        <wps:spPr bwMode="auto">
                          <a:xfrm>
                            <a:off x="-1258" y="15739"/>
                            <a:ext cx="1268" cy="744"/>
                          </a:xfrm>
                          <a:custGeom>
                            <a:avLst/>
                            <a:gdLst>
                              <a:gd name="T0" fmla="+- 0 7935 -1258"/>
                              <a:gd name="T1" fmla="*/ T0 w 1268"/>
                              <a:gd name="T2" fmla="+- 0 12047 15739"/>
                              <a:gd name="T3" fmla="*/ 12047 h 744"/>
                              <a:gd name="T4" fmla="+- 0 7935 -1258"/>
                              <a:gd name="T5" fmla="*/ T4 w 1268"/>
                              <a:gd name="T6" fmla="+- 0 12215 15739"/>
                              <a:gd name="T7" fmla="*/ 12215 h 744"/>
                              <a:gd name="T8" fmla="+- 0 7935 -1258"/>
                              <a:gd name="T9" fmla="*/ T8 w 1268"/>
                              <a:gd name="T10" fmla="+- 0 12263 15739"/>
                              <a:gd name="T11" fmla="*/ 12263 h 744"/>
                              <a:gd name="T12" fmla="+- 0 7935 -1258"/>
                              <a:gd name="T13" fmla="*/ T12 w 1268"/>
                              <a:gd name="T14" fmla="+- 0 12345 15739"/>
                              <a:gd name="T15" fmla="*/ 12345 h 744"/>
                              <a:gd name="T16" fmla="+- 0 7935 -1258"/>
                              <a:gd name="T17" fmla="*/ T16 w 1268"/>
                              <a:gd name="T18" fmla="+- 0 12407 15739"/>
                              <a:gd name="T19" fmla="*/ 12407 h 744"/>
                              <a:gd name="T20" fmla="+- 0 7935 -1258"/>
                              <a:gd name="T21" fmla="*/ T20 w 1268"/>
                              <a:gd name="T22" fmla="+- 0 12474 15739"/>
                              <a:gd name="T23" fmla="*/ 12474 h 744"/>
                              <a:gd name="T24" fmla="+- 0 7916 -1258"/>
                              <a:gd name="T25" fmla="*/ T24 w 1268"/>
                              <a:gd name="T26" fmla="+- 0 12566 15739"/>
                              <a:gd name="T27" fmla="*/ 12566 h 744"/>
                              <a:gd name="T28" fmla="+- 0 7825 -1258"/>
                              <a:gd name="T29" fmla="*/ T28 w 1268"/>
                              <a:gd name="T30" fmla="+- 0 12551 15739"/>
                              <a:gd name="T31" fmla="*/ 12551 h 744"/>
                              <a:gd name="T32" fmla="+- 0 7772 -1258"/>
                              <a:gd name="T33" fmla="*/ T32 w 1268"/>
                              <a:gd name="T34" fmla="+- 0 12556 15739"/>
                              <a:gd name="T35" fmla="*/ 12556 h 744"/>
                              <a:gd name="T36" fmla="+- 0 7680 -1258"/>
                              <a:gd name="T37" fmla="*/ T36 w 1268"/>
                              <a:gd name="T38" fmla="+- 0 12575 15739"/>
                              <a:gd name="T39" fmla="*/ 12575 h 744"/>
                              <a:gd name="T40" fmla="+- 0 7618 -1258"/>
                              <a:gd name="T41" fmla="*/ T40 w 1268"/>
                              <a:gd name="T42" fmla="+- 0 12580 15739"/>
                              <a:gd name="T43" fmla="*/ 12580 h 744"/>
                              <a:gd name="T44" fmla="+- 0 7580 -1258"/>
                              <a:gd name="T45" fmla="*/ T44 w 1268"/>
                              <a:gd name="T46" fmla="+- 0 12551 15739"/>
                              <a:gd name="T47" fmla="*/ 12551 h 744"/>
                              <a:gd name="T48" fmla="+- 0 7546 -1258"/>
                              <a:gd name="T49" fmla="*/ T48 w 1268"/>
                              <a:gd name="T50" fmla="+- 0 12498 15739"/>
                              <a:gd name="T51" fmla="*/ 12498 h 744"/>
                              <a:gd name="T52" fmla="+- 0 7484 -1258"/>
                              <a:gd name="T53" fmla="*/ T52 w 1268"/>
                              <a:gd name="T54" fmla="+- 0 12455 15739"/>
                              <a:gd name="T55" fmla="*/ 12455 h 744"/>
                              <a:gd name="T56" fmla="+- 0 7440 -1258"/>
                              <a:gd name="T57" fmla="*/ T56 w 1268"/>
                              <a:gd name="T58" fmla="+- 0 12498 15739"/>
                              <a:gd name="T59" fmla="*/ 12498 h 744"/>
                              <a:gd name="T60" fmla="+- 0 7388 -1258"/>
                              <a:gd name="T61" fmla="*/ T60 w 1268"/>
                              <a:gd name="T62" fmla="+- 0 12503 15739"/>
                              <a:gd name="T63" fmla="*/ 12503 h 744"/>
                              <a:gd name="T64" fmla="+- 0 7320 -1258"/>
                              <a:gd name="T65" fmla="*/ T64 w 1268"/>
                              <a:gd name="T66" fmla="+- 0 12431 15739"/>
                              <a:gd name="T67" fmla="*/ 12431 h 744"/>
                              <a:gd name="T68" fmla="+- 0 7277 -1258"/>
                              <a:gd name="T69" fmla="*/ T68 w 1268"/>
                              <a:gd name="T70" fmla="+- 0 12436 15739"/>
                              <a:gd name="T71" fmla="*/ 12436 h 744"/>
                              <a:gd name="T72" fmla="+- 0 7239 -1258"/>
                              <a:gd name="T73" fmla="*/ T72 w 1268"/>
                              <a:gd name="T74" fmla="+- 0 12465 15739"/>
                              <a:gd name="T75" fmla="*/ 12465 h 744"/>
                              <a:gd name="T76" fmla="+- 0 7176 -1258"/>
                              <a:gd name="T77" fmla="*/ T76 w 1268"/>
                              <a:gd name="T78" fmla="+- 0 12426 15739"/>
                              <a:gd name="T79" fmla="*/ 12426 h 744"/>
                              <a:gd name="T80" fmla="+- 0 7128 -1258"/>
                              <a:gd name="T81" fmla="*/ T80 w 1268"/>
                              <a:gd name="T82" fmla="+- 0 12330 15739"/>
                              <a:gd name="T83" fmla="*/ 12330 h 744"/>
                              <a:gd name="T84" fmla="+- 0 7085 -1258"/>
                              <a:gd name="T85" fmla="*/ T84 w 1268"/>
                              <a:gd name="T86" fmla="+- 0 12350 15739"/>
                              <a:gd name="T87" fmla="*/ 12350 h 744"/>
                              <a:gd name="T88" fmla="+- 0 7047 -1258"/>
                              <a:gd name="T89" fmla="*/ T88 w 1268"/>
                              <a:gd name="T90" fmla="+- 0 12340 15739"/>
                              <a:gd name="T91" fmla="*/ 12340 h 744"/>
                              <a:gd name="T92" fmla="+- 0 6970 -1258"/>
                              <a:gd name="T93" fmla="*/ T92 w 1268"/>
                              <a:gd name="T94" fmla="+- 0 12326 15739"/>
                              <a:gd name="T95" fmla="*/ 12326 h 744"/>
                              <a:gd name="T96" fmla="+- 0 6927 -1258"/>
                              <a:gd name="T97" fmla="*/ T96 w 1268"/>
                              <a:gd name="T98" fmla="+- 0 12402 15739"/>
                              <a:gd name="T99" fmla="*/ 12402 h 744"/>
                              <a:gd name="T100" fmla="+- 0 6850 -1258"/>
                              <a:gd name="T101" fmla="*/ T100 w 1268"/>
                              <a:gd name="T102" fmla="+- 0 12402 15739"/>
                              <a:gd name="T103" fmla="*/ 12402 h 744"/>
                              <a:gd name="T104" fmla="+- 0 6749 -1258"/>
                              <a:gd name="T105" fmla="*/ T104 w 1268"/>
                              <a:gd name="T106" fmla="+- 0 12354 15739"/>
                              <a:gd name="T107" fmla="*/ 12354 h 744"/>
                              <a:gd name="T108" fmla="+- 0 6716 -1258"/>
                              <a:gd name="T109" fmla="*/ T108 w 1268"/>
                              <a:gd name="T110" fmla="+- 0 12292 15739"/>
                              <a:gd name="T111" fmla="*/ 12292 h 744"/>
                              <a:gd name="T112" fmla="+- 0 6706 -1258"/>
                              <a:gd name="T113" fmla="*/ T112 w 1268"/>
                              <a:gd name="T114" fmla="+- 0 12249 15739"/>
                              <a:gd name="T115" fmla="*/ 12249 h 744"/>
                              <a:gd name="T116" fmla="+- 0 6677 -1258"/>
                              <a:gd name="T117" fmla="*/ T116 w 1268"/>
                              <a:gd name="T118" fmla="+- 0 12191 15739"/>
                              <a:gd name="T119" fmla="*/ 12191 h 744"/>
                              <a:gd name="T120" fmla="+- 0 6711 -1258"/>
                              <a:gd name="T121" fmla="*/ T120 w 1268"/>
                              <a:gd name="T122" fmla="+- 0 12138 15739"/>
                              <a:gd name="T123" fmla="*/ 12138 h 744"/>
                              <a:gd name="T124" fmla="+- 0 6711 -1258"/>
                              <a:gd name="T125" fmla="*/ T124 w 1268"/>
                              <a:gd name="T126" fmla="+- 0 12091 15739"/>
                              <a:gd name="T127" fmla="*/ 12091 h 744"/>
                              <a:gd name="T128" fmla="+- 0 6687 -1258"/>
                              <a:gd name="T129" fmla="*/ T128 w 1268"/>
                              <a:gd name="T130" fmla="+- 0 12062 15739"/>
                              <a:gd name="T131" fmla="*/ 12062 h 744"/>
                              <a:gd name="T132" fmla="+- 0 6696 -1258"/>
                              <a:gd name="T133" fmla="*/ T132 w 1268"/>
                              <a:gd name="T134" fmla="+- 0 12047 15739"/>
                              <a:gd name="T135" fmla="*/ 12047 h 744"/>
                              <a:gd name="T136" fmla="+- 0 6672 -1258"/>
                              <a:gd name="T137" fmla="*/ T136 w 1268"/>
                              <a:gd name="T138" fmla="+- 0 12019 15739"/>
                              <a:gd name="T139" fmla="*/ 12019 h 744"/>
                              <a:gd name="T140" fmla="+- 0 6706 -1258"/>
                              <a:gd name="T141" fmla="*/ T140 w 1268"/>
                              <a:gd name="T142" fmla="+- 0 11985 15739"/>
                              <a:gd name="T143" fmla="*/ 11985 h 744"/>
                              <a:gd name="T144" fmla="+- 0 6754 -1258"/>
                              <a:gd name="T145" fmla="*/ T144 w 1268"/>
                              <a:gd name="T146" fmla="+- 0 11995 15739"/>
                              <a:gd name="T147" fmla="*/ 11995 h 744"/>
                              <a:gd name="T148" fmla="+- 0 6860 -1258"/>
                              <a:gd name="T149" fmla="*/ T148 w 1268"/>
                              <a:gd name="T150" fmla="+- 0 12004 15739"/>
                              <a:gd name="T151" fmla="*/ 12004 h 744"/>
                              <a:gd name="T152" fmla="+- 0 6860 -1258"/>
                              <a:gd name="T153" fmla="*/ T152 w 1268"/>
                              <a:gd name="T154" fmla="+- 0 11951 15739"/>
                              <a:gd name="T155" fmla="*/ 11951 h 744"/>
                              <a:gd name="T156" fmla="+- 0 6860 -1258"/>
                              <a:gd name="T157" fmla="*/ T156 w 1268"/>
                              <a:gd name="T158" fmla="+- 0 11923 15739"/>
                              <a:gd name="T159" fmla="*/ 11923 h 744"/>
                              <a:gd name="T160" fmla="+- 0 6860 -1258"/>
                              <a:gd name="T161" fmla="*/ T160 w 1268"/>
                              <a:gd name="T162" fmla="+- 0 11894 15739"/>
                              <a:gd name="T163" fmla="*/ 11894 h 744"/>
                              <a:gd name="T164" fmla="+- 0 6826 -1258"/>
                              <a:gd name="T165" fmla="*/ T164 w 1268"/>
                              <a:gd name="T166" fmla="+- 0 11865 15739"/>
                              <a:gd name="T167" fmla="*/ 11865 h 744"/>
                              <a:gd name="T168" fmla="+- 0 6797 -1258"/>
                              <a:gd name="T169" fmla="*/ T168 w 1268"/>
                              <a:gd name="T170" fmla="+- 0 11841 15739"/>
                              <a:gd name="T171" fmla="*/ 11841 h 744"/>
                              <a:gd name="T172" fmla="+- 0 6869 -1258"/>
                              <a:gd name="T173" fmla="*/ T172 w 1268"/>
                              <a:gd name="T174" fmla="+- 0 11841 15739"/>
                              <a:gd name="T175" fmla="*/ 11841 h 744"/>
                              <a:gd name="T176" fmla="+- 0 6922 -1258"/>
                              <a:gd name="T177" fmla="*/ T176 w 1268"/>
                              <a:gd name="T178" fmla="+- 0 11841 15739"/>
                              <a:gd name="T179" fmla="*/ 11841 h 744"/>
                              <a:gd name="T180" fmla="+- 0 6975 -1258"/>
                              <a:gd name="T181" fmla="*/ T180 w 1268"/>
                              <a:gd name="T182" fmla="+- 0 11841 15739"/>
                              <a:gd name="T183" fmla="*/ 11841 h 744"/>
                              <a:gd name="T184" fmla="+- 0 7008 -1258"/>
                              <a:gd name="T185" fmla="*/ T184 w 1268"/>
                              <a:gd name="T186" fmla="+- 0 11841 15739"/>
                              <a:gd name="T187" fmla="*/ 11841 h 744"/>
                              <a:gd name="T188" fmla="+- 0 7052 -1258"/>
                              <a:gd name="T189" fmla="*/ T188 w 1268"/>
                              <a:gd name="T190" fmla="+- 0 11841 15739"/>
                              <a:gd name="T191" fmla="*/ 11841 h 744"/>
                              <a:gd name="T192" fmla="+- 0 7119 -1258"/>
                              <a:gd name="T193" fmla="*/ T192 w 1268"/>
                              <a:gd name="T194" fmla="+- 0 11841 15739"/>
                              <a:gd name="T195" fmla="*/ 11841 h 744"/>
                              <a:gd name="T196" fmla="+- 0 7287 -1258"/>
                              <a:gd name="T197" fmla="*/ T196 w 1268"/>
                              <a:gd name="T198" fmla="+- 0 11841 15739"/>
                              <a:gd name="T199" fmla="*/ 11841 h 744"/>
                              <a:gd name="T200" fmla="+- 0 7287 -1258"/>
                              <a:gd name="T201" fmla="*/ T200 w 1268"/>
                              <a:gd name="T202" fmla="+- 0 11932 15739"/>
                              <a:gd name="T203" fmla="*/ 11932 h 744"/>
                              <a:gd name="T204" fmla="+- 0 7340 -1258"/>
                              <a:gd name="T205" fmla="*/ T204 w 1268"/>
                              <a:gd name="T206" fmla="+- 0 11947 15739"/>
                              <a:gd name="T207" fmla="*/ 11947 h 744"/>
                              <a:gd name="T208" fmla="+- 0 7407 -1258"/>
                              <a:gd name="T209" fmla="*/ T208 w 1268"/>
                              <a:gd name="T210" fmla="+- 0 11947 15739"/>
                              <a:gd name="T211" fmla="*/ 11947 h 744"/>
                              <a:gd name="T212" fmla="+- 0 7474 -1258"/>
                              <a:gd name="T213" fmla="*/ T212 w 1268"/>
                              <a:gd name="T214" fmla="+- 0 11947 15739"/>
                              <a:gd name="T215" fmla="*/ 11947 h 744"/>
                              <a:gd name="T216" fmla="+- 0 7522 -1258"/>
                              <a:gd name="T217" fmla="*/ T216 w 1268"/>
                              <a:gd name="T218" fmla="+- 0 11947 15739"/>
                              <a:gd name="T219" fmla="*/ 11947 h 744"/>
                              <a:gd name="T220" fmla="+- 0 7589 -1258"/>
                              <a:gd name="T221" fmla="*/ T220 w 1268"/>
                              <a:gd name="T222" fmla="+- 0 11942 15739"/>
                              <a:gd name="T223" fmla="*/ 11942 h 744"/>
                              <a:gd name="T224" fmla="+- 0 7628 -1258"/>
                              <a:gd name="T225" fmla="*/ T224 w 1268"/>
                              <a:gd name="T226" fmla="+- 0 11942 15739"/>
                              <a:gd name="T227" fmla="*/ 11942 h 744"/>
                              <a:gd name="T228" fmla="+- 0 7700 -1258"/>
                              <a:gd name="T229" fmla="*/ T228 w 1268"/>
                              <a:gd name="T230" fmla="+- 0 11942 15739"/>
                              <a:gd name="T231" fmla="*/ 11942 h 744"/>
                              <a:gd name="T232" fmla="+- 0 7752 -1258"/>
                              <a:gd name="T233" fmla="*/ T232 w 1268"/>
                              <a:gd name="T234" fmla="+- 0 11942 15739"/>
                              <a:gd name="T235" fmla="*/ 11942 h 744"/>
                              <a:gd name="T236" fmla="+- 0 7810 -1258"/>
                              <a:gd name="T237" fmla="*/ T236 w 1268"/>
                              <a:gd name="T238" fmla="+- 0 11942 15739"/>
                              <a:gd name="T239" fmla="*/ 11942 h 744"/>
                              <a:gd name="T240" fmla="+- 0 7863 -1258"/>
                              <a:gd name="T241" fmla="*/ T240 w 1268"/>
                              <a:gd name="T242" fmla="+- 0 11942 15739"/>
                              <a:gd name="T243" fmla="*/ 11942 h 744"/>
                              <a:gd name="T244" fmla="+- 0 7930 -1258"/>
                              <a:gd name="T245" fmla="*/ T244 w 1268"/>
                              <a:gd name="T246" fmla="+- 0 11942 15739"/>
                              <a:gd name="T247" fmla="*/ 11942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268" h="744">
                                <a:moveTo>
                                  <a:pt x="9183" y="-3797"/>
                                </a:moveTo>
                                <a:lnTo>
                                  <a:pt x="9188" y="-3797"/>
                                </a:lnTo>
                                <a:lnTo>
                                  <a:pt x="9193" y="-3711"/>
                                </a:lnTo>
                                <a:lnTo>
                                  <a:pt x="9193" y="-3696"/>
                                </a:lnTo>
                                <a:lnTo>
                                  <a:pt x="9193" y="-3692"/>
                                </a:lnTo>
                                <a:lnTo>
                                  <a:pt x="9193" y="-3687"/>
                                </a:lnTo>
                                <a:lnTo>
                                  <a:pt x="9193" y="-3653"/>
                                </a:lnTo>
                                <a:lnTo>
                                  <a:pt x="9193" y="-3648"/>
                                </a:lnTo>
                                <a:lnTo>
                                  <a:pt x="9193" y="-3591"/>
                                </a:lnTo>
                                <a:lnTo>
                                  <a:pt x="9193" y="-3524"/>
                                </a:lnTo>
                                <a:lnTo>
                                  <a:pt x="9193" y="-3519"/>
                                </a:lnTo>
                                <a:lnTo>
                                  <a:pt x="9193" y="-3505"/>
                                </a:lnTo>
                                <a:lnTo>
                                  <a:pt x="9193" y="-3500"/>
                                </a:lnTo>
                                <a:lnTo>
                                  <a:pt x="9193" y="-3490"/>
                                </a:lnTo>
                                <a:lnTo>
                                  <a:pt x="9193" y="-3476"/>
                                </a:lnTo>
                                <a:lnTo>
                                  <a:pt x="9193" y="-3452"/>
                                </a:lnTo>
                                <a:lnTo>
                                  <a:pt x="9193" y="-3423"/>
                                </a:lnTo>
                                <a:lnTo>
                                  <a:pt x="9193" y="-3418"/>
                                </a:lnTo>
                                <a:lnTo>
                                  <a:pt x="9193" y="-3404"/>
                                </a:lnTo>
                                <a:lnTo>
                                  <a:pt x="9193" y="-3394"/>
                                </a:lnTo>
                                <a:lnTo>
                                  <a:pt x="9193" y="-3380"/>
                                </a:lnTo>
                                <a:lnTo>
                                  <a:pt x="9193" y="-3370"/>
                                </a:lnTo>
                                <a:lnTo>
                                  <a:pt x="9193" y="-3361"/>
                                </a:lnTo>
                                <a:lnTo>
                                  <a:pt x="9193" y="-3346"/>
                                </a:lnTo>
                                <a:lnTo>
                                  <a:pt x="9193" y="-3332"/>
                                </a:lnTo>
                                <a:lnTo>
                                  <a:pt x="9193" y="-3317"/>
                                </a:lnTo>
                                <a:lnTo>
                                  <a:pt x="9193" y="-3298"/>
                                </a:lnTo>
                                <a:lnTo>
                                  <a:pt x="9193" y="-3284"/>
                                </a:lnTo>
                                <a:lnTo>
                                  <a:pt x="9193" y="-3269"/>
                                </a:lnTo>
                                <a:lnTo>
                                  <a:pt x="9193" y="-3265"/>
                                </a:lnTo>
                                <a:lnTo>
                                  <a:pt x="9188" y="-3260"/>
                                </a:lnTo>
                                <a:lnTo>
                                  <a:pt x="9193" y="-3260"/>
                                </a:lnTo>
                                <a:lnTo>
                                  <a:pt x="9193" y="-3183"/>
                                </a:lnTo>
                                <a:lnTo>
                                  <a:pt x="9183" y="-3178"/>
                                </a:lnTo>
                                <a:lnTo>
                                  <a:pt x="9174" y="-3173"/>
                                </a:lnTo>
                                <a:lnTo>
                                  <a:pt x="9159" y="-3178"/>
                                </a:lnTo>
                                <a:lnTo>
                                  <a:pt x="9140" y="-3188"/>
                                </a:lnTo>
                                <a:lnTo>
                                  <a:pt x="9126" y="-3188"/>
                                </a:lnTo>
                                <a:lnTo>
                                  <a:pt x="9107" y="-3188"/>
                                </a:lnTo>
                                <a:lnTo>
                                  <a:pt x="9083" y="-3188"/>
                                </a:lnTo>
                                <a:lnTo>
                                  <a:pt x="9063" y="-3188"/>
                                </a:lnTo>
                                <a:lnTo>
                                  <a:pt x="9049" y="-3188"/>
                                </a:lnTo>
                                <a:lnTo>
                                  <a:pt x="9039" y="-3188"/>
                                </a:lnTo>
                                <a:lnTo>
                                  <a:pt x="9035" y="-3183"/>
                                </a:lnTo>
                                <a:lnTo>
                                  <a:pt x="9030" y="-3183"/>
                                </a:lnTo>
                                <a:lnTo>
                                  <a:pt x="9020" y="-3178"/>
                                </a:lnTo>
                                <a:lnTo>
                                  <a:pt x="9015" y="-3173"/>
                                </a:lnTo>
                                <a:lnTo>
                                  <a:pt x="8991" y="-3164"/>
                                </a:lnTo>
                                <a:lnTo>
                                  <a:pt x="8977" y="-3164"/>
                                </a:lnTo>
                                <a:lnTo>
                                  <a:pt x="8938" y="-3164"/>
                                </a:lnTo>
                                <a:lnTo>
                                  <a:pt x="8919" y="-3164"/>
                                </a:lnTo>
                                <a:lnTo>
                                  <a:pt x="8910" y="-3164"/>
                                </a:lnTo>
                                <a:lnTo>
                                  <a:pt x="8890" y="-3159"/>
                                </a:lnTo>
                                <a:lnTo>
                                  <a:pt x="8881" y="-3159"/>
                                </a:lnTo>
                                <a:lnTo>
                                  <a:pt x="8876" y="-3159"/>
                                </a:lnTo>
                                <a:lnTo>
                                  <a:pt x="8866" y="-3154"/>
                                </a:lnTo>
                                <a:lnTo>
                                  <a:pt x="8862" y="-3154"/>
                                </a:lnTo>
                                <a:lnTo>
                                  <a:pt x="8852" y="-3159"/>
                                </a:lnTo>
                                <a:lnTo>
                                  <a:pt x="8847" y="-3173"/>
                                </a:lnTo>
                                <a:lnTo>
                                  <a:pt x="8838" y="-3188"/>
                                </a:lnTo>
                                <a:lnTo>
                                  <a:pt x="8828" y="-3202"/>
                                </a:lnTo>
                                <a:lnTo>
                                  <a:pt x="8823" y="-3207"/>
                                </a:lnTo>
                                <a:lnTo>
                                  <a:pt x="8814" y="-3226"/>
                                </a:lnTo>
                                <a:lnTo>
                                  <a:pt x="8809" y="-3231"/>
                                </a:lnTo>
                                <a:lnTo>
                                  <a:pt x="8804" y="-3241"/>
                                </a:lnTo>
                                <a:lnTo>
                                  <a:pt x="8794" y="-3250"/>
                                </a:lnTo>
                                <a:lnTo>
                                  <a:pt x="8780" y="-3265"/>
                                </a:lnTo>
                                <a:lnTo>
                                  <a:pt x="8761" y="-3279"/>
                                </a:lnTo>
                                <a:lnTo>
                                  <a:pt x="8751" y="-3284"/>
                                </a:lnTo>
                                <a:lnTo>
                                  <a:pt x="8742" y="-3284"/>
                                </a:lnTo>
                                <a:lnTo>
                                  <a:pt x="8732" y="-3284"/>
                                </a:lnTo>
                                <a:lnTo>
                                  <a:pt x="8727" y="-3274"/>
                                </a:lnTo>
                                <a:lnTo>
                                  <a:pt x="8718" y="-3260"/>
                                </a:lnTo>
                                <a:lnTo>
                                  <a:pt x="8703" y="-3245"/>
                                </a:lnTo>
                                <a:lnTo>
                                  <a:pt x="8698" y="-3241"/>
                                </a:lnTo>
                                <a:lnTo>
                                  <a:pt x="8684" y="-3231"/>
                                </a:lnTo>
                                <a:lnTo>
                                  <a:pt x="8670" y="-3226"/>
                                </a:lnTo>
                                <a:lnTo>
                                  <a:pt x="8660" y="-3226"/>
                                </a:lnTo>
                                <a:lnTo>
                                  <a:pt x="8655" y="-3226"/>
                                </a:lnTo>
                                <a:lnTo>
                                  <a:pt x="8646" y="-3236"/>
                                </a:lnTo>
                                <a:lnTo>
                                  <a:pt x="8631" y="-3250"/>
                                </a:lnTo>
                                <a:lnTo>
                                  <a:pt x="8612" y="-3265"/>
                                </a:lnTo>
                                <a:lnTo>
                                  <a:pt x="8602" y="-3274"/>
                                </a:lnTo>
                                <a:lnTo>
                                  <a:pt x="8593" y="-3284"/>
                                </a:lnTo>
                                <a:lnTo>
                                  <a:pt x="8578" y="-3308"/>
                                </a:lnTo>
                                <a:lnTo>
                                  <a:pt x="8564" y="-3317"/>
                                </a:lnTo>
                                <a:lnTo>
                                  <a:pt x="8554" y="-3313"/>
                                </a:lnTo>
                                <a:lnTo>
                                  <a:pt x="8540" y="-3313"/>
                                </a:lnTo>
                                <a:lnTo>
                                  <a:pt x="8535" y="-3308"/>
                                </a:lnTo>
                                <a:lnTo>
                                  <a:pt x="8535" y="-3303"/>
                                </a:lnTo>
                                <a:lnTo>
                                  <a:pt x="8526" y="-3298"/>
                                </a:lnTo>
                                <a:lnTo>
                                  <a:pt x="8521" y="-3293"/>
                                </a:lnTo>
                                <a:lnTo>
                                  <a:pt x="8521" y="-3279"/>
                                </a:lnTo>
                                <a:lnTo>
                                  <a:pt x="8511" y="-3274"/>
                                </a:lnTo>
                                <a:lnTo>
                                  <a:pt x="8497" y="-3274"/>
                                </a:lnTo>
                                <a:lnTo>
                                  <a:pt x="8487" y="-3274"/>
                                </a:lnTo>
                                <a:lnTo>
                                  <a:pt x="8463" y="-3279"/>
                                </a:lnTo>
                                <a:lnTo>
                                  <a:pt x="8449" y="-3289"/>
                                </a:lnTo>
                                <a:lnTo>
                                  <a:pt x="8444" y="-3298"/>
                                </a:lnTo>
                                <a:lnTo>
                                  <a:pt x="8434" y="-3313"/>
                                </a:lnTo>
                                <a:lnTo>
                                  <a:pt x="8425" y="-3337"/>
                                </a:lnTo>
                                <a:lnTo>
                                  <a:pt x="8410" y="-3375"/>
                                </a:lnTo>
                                <a:lnTo>
                                  <a:pt x="8401" y="-3394"/>
                                </a:lnTo>
                                <a:lnTo>
                                  <a:pt x="8391" y="-3404"/>
                                </a:lnTo>
                                <a:lnTo>
                                  <a:pt x="8386" y="-3409"/>
                                </a:lnTo>
                                <a:lnTo>
                                  <a:pt x="8382" y="-3404"/>
                                </a:lnTo>
                                <a:lnTo>
                                  <a:pt x="8372" y="-3394"/>
                                </a:lnTo>
                                <a:lnTo>
                                  <a:pt x="8358" y="-3389"/>
                                </a:lnTo>
                                <a:lnTo>
                                  <a:pt x="8353" y="-3389"/>
                                </a:lnTo>
                                <a:lnTo>
                                  <a:pt x="8343" y="-3389"/>
                                </a:lnTo>
                                <a:lnTo>
                                  <a:pt x="8338" y="-3394"/>
                                </a:lnTo>
                                <a:lnTo>
                                  <a:pt x="8329" y="-3399"/>
                                </a:lnTo>
                                <a:lnTo>
                                  <a:pt x="8319" y="-3399"/>
                                </a:lnTo>
                                <a:lnTo>
                                  <a:pt x="8314" y="-3399"/>
                                </a:lnTo>
                                <a:lnTo>
                                  <a:pt x="8305" y="-3399"/>
                                </a:lnTo>
                                <a:lnTo>
                                  <a:pt x="8276" y="-3404"/>
                                </a:lnTo>
                                <a:lnTo>
                                  <a:pt x="8252" y="-3409"/>
                                </a:lnTo>
                                <a:lnTo>
                                  <a:pt x="8238" y="-3413"/>
                                </a:lnTo>
                                <a:lnTo>
                                  <a:pt x="8233" y="-3413"/>
                                </a:lnTo>
                                <a:lnTo>
                                  <a:pt x="8228" y="-3413"/>
                                </a:lnTo>
                                <a:lnTo>
                                  <a:pt x="8223" y="-3409"/>
                                </a:lnTo>
                                <a:lnTo>
                                  <a:pt x="8214" y="-3389"/>
                                </a:lnTo>
                                <a:lnTo>
                                  <a:pt x="8204" y="-3356"/>
                                </a:lnTo>
                                <a:lnTo>
                                  <a:pt x="8194" y="-3346"/>
                                </a:lnTo>
                                <a:lnTo>
                                  <a:pt x="8185" y="-3337"/>
                                </a:lnTo>
                                <a:lnTo>
                                  <a:pt x="8175" y="-3337"/>
                                </a:lnTo>
                                <a:lnTo>
                                  <a:pt x="8161" y="-3332"/>
                                </a:lnTo>
                                <a:lnTo>
                                  <a:pt x="8151" y="-3337"/>
                                </a:lnTo>
                                <a:lnTo>
                                  <a:pt x="8146" y="-3337"/>
                                </a:lnTo>
                                <a:lnTo>
                                  <a:pt x="8108" y="-3337"/>
                                </a:lnTo>
                                <a:lnTo>
                                  <a:pt x="8089" y="-3341"/>
                                </a:lnTo>
                                <a:lnTo>
                                  <a:pt x="8074" y="-3346"/>
                                </a:lnTo>
                                <a:lnTo>
                                  <a:pt x="8050" y="-3361"/>
                                </a:lnTo>
                                <a:lnTo>
                                  <a:pt x="8031" y="-3370"/>
                                </a:lnTo>
                                <a:lnTo>
                                  <a:pt x="8007" y="-3385"/>
                                </a:lnTo>
                                <a:lnTo>
                                  <a:pt x="8002" y="-3394"/>
                                </a:lnTo>
                                <a:lnTo>
                                  <a:pt x="7988" y="-3409"/>
                                </a:lnTo>
                                <a:lnTo>
                                  <a:pt x="7978" y="-3413"/>
                                </a:lnTo>
                                <a:lnTo>
                                  <a:pt x="7974" y="-3428"/>
                                </a:lnTo>
                                <a:lnTo>
                                  <a:pt x="7974" y="-3447"/>
                                </a:lnTo>
                                <a:lnTo>
                                  <a:pt x="7969" y="-3457"/>
                                </a:lnTo>
                                <a:lnTo>
                                  <a:pt x="7969" y="-3466"/>
                                </a:lnTo>
                                <a:lnTo>
                                  <a:pt x="7969" y="-3471"/>
                                </a:lnTo>
                                <a:lnTo>
                                  <a:pt x="7969" y="-3481"/>
                                </a:lnTo>
                                <a:lnTo>
                                  <a:pt x="7964" y="-3490"/>
                                </a:lnTo>
                                <a:lnTo>
                                  <a:pt x="7959" y="-3500"/>
                                </a:lnTo>
                                <a:lnTo>
                                  <a:pt x="7945" y="-3509"/>
                                </a:lnTo>
                                <a:lnTo>
                                  <a:pt x="7940" y="-3524"/>
                                </a:lnTo>
                                <a:lnTo>
                                  <a:pt x="7935" y="-3533"/>
                                </a:lnTo>
                                <a:lnTo>
                                  <a:pt x="7935" y="-3548"/>
                                </a:lnTo>
                                <a:lnTo>
                                  <a:pt x="7940" y="-3581"/>
                                </a:lnTo>
                                <a:lnTo>
                                  <a:pt x="7945" y="-3586"/>
                                </a:lnTo>
                                <a:lnTo>
                                  <a:pt x="7950" y="-3591"/>
                                </a:lnTo>
                                <a:lnTo>
                                  <a:pt x="7954" y="-3591"/>
                                </a:lnTo>
                                <a:lnTo>
                                  <a:pt x="7969" y="-3601"/>
                                </a:lnTo>
                                <a:lnTo>
                                  <a:pt x="7974" y="-3605"/>
                                </a:lnTo>
                                <a:lnTo>
                                  <a:pt x="7978" y="-3615"/>
                                </a:lnTo>
                                <a:lnTo>
                                  <a:pt x="7978" y="-3629"/>
                                </a:lnTo>
                                <a:lnTo>
                                  <a:pt x="7974" y="-3644"/>
                                </a:lnTo>
                                <a:lnTo>
                                  <a:pt x="7969" y="-3648"/>
                                </a:lnTo>
                                <a:lnTo>
                                  <a:pt x="7964" y="-3653"/>
                                </a:lnTo>
                                <a:lnTo>
                                  <a:pt x="7954" y="-3658"/>
                                </a:lnTo>
                                <a:lnTo>
                                  <a:pt x="7945" y="-3668"/>
                                </a:lnTo>
                                <a:lnTo>
                                  <a:pt x="7945" y="-3672"/>
                                </a:lnTo>
                                <a:lnTo>
                                  <a:pt x="7945" y="-3677"/>
                                </a:lnTo>
                                <a:lnTo>
                                  <a:pt x="7950" y="-3677"/>
                                </a:lnTo>
                                <a:lnTo>
                                  <a:pt x="7954" y="-3677"/>
                                </a:lnTo>
                                <a:lnTo>
                                  <a:pt x="7954" y="-3682"/>
                                </a:lnTo>
                                <a:lnTo>
                                  <a:pt x="7954" y="-3687"/>
                                </a:lnTo>
                                <a:lnTo>
                                  <a:pt x="7954" y="-3692"/>
                                </a:lnTo>
                                <a:lnTo>
                                  <a:pt x="7950" y="-3701"/>
                                </a:lnTo>
                                <a:lnTo>
                                  <a:pt x="7950" y="-3711"/>
                                </a:lnTo>
                                <a:lnTo>
                                  <a:pt x="7950" y="-3716"/>
                                </a:lnTo>
                                <a:lnTo>
                                  <a:pt x="7940" y="-3716"/>
                                </a:lnTo>
                                <a:lnTo>
                                  <a:pt x="7930" y="-3720"/>
                                </a:lnTo>
                                <a:lnTo>
                                  <a:pt x="7930" y="-3725"/>
                                </a:lnTo>
                                <a:lnTo>
                                  <a:pt x="7930" y="-3730"/>
                                </a:lnTo>
                                <a:lnTo>
                                  <a:pt x="7926" y="-3735"/>
                                </a:lnTo>
                                <a:lnTo>
                                  <a:pt x="7964" y="-3735"/>
                                </a:lnTo>
                                <a:lnTo>
                                  <a:pt x="7964" y="-3754"/>
                                </a:lnTo>
                                <a:lnTo>
                                  <a:pt x="7993" y="-3759"/>
                                </a:lnTo>
                                <a:lnTo>
                                  <a:pt x="8012" y="-3759"/>
                                </a:lnTo>
                                <a:lnTo>
                                  <a:pt x="8012" y="-3754"/>
                                </a:lnTo>
                                <a:lnTo>
                                  <a:pt x="8012" y="-3749"/>
                                </a:lnTo>
                                <a:lnTo>
                                  <a:pt x="8012" y="-3744"/>
                                </a:lnTo>
                                <a:lnTo>
                                  <a:pt x="8012" y="-3735"/>
                                </a:lnTo>
                                <a:lnTo>
                                  <a:pt x="8031" y="-3735"/>
                                </a:lnTo>
                                <a:lnTo>
                                  <a:pt x="8031" y="-3720"/>
                                </a:lnTo>
                                <a:lnTo>
                                  <a:pt x="8118" y="-3720"/>
                                </a:lnTo>
                                <a:lnTo>
                                  <a:pt x="8118" y="-3735"/>
                                </a:lnTo>
                                <a:lnTo>
                                  <a:pt x="8118" y="-3744"/>
                                </a:lnTo>
                                <a:lnTo>
                                  <a:pt x="8118" y="-3754"/>
                                </a:lnTo>
                                <a:lnTo>
                                  <a:pt x="8118" y="-3759"/>
                                </a:lnTo>
                                <a:lnTo>
                                  <a:pt x="8118" y="-3764"/>
                                </a:lnTo>
                                <a:lnTo>
                                  <a:pt x="8118" y="-3788"/>
                                </a:lnTo>
                                <a:lnTo>
                                  <a:pt x="8118" y="-3792"/>
                                </a:lnTo>
                                <a:lnTo>
                                  <a:pt x="8118" y="-3797"/>
                                </a:lnTo>
                                <a:lnTo>
                                  <a:pt x="8118" y="-3802"/>
                                </a:lnTo>
                                <a:lnTo>
                                  <a:pt x="8118" y="-3812"/>
                                </a:lnTo>
                                <a:lnTo>
                                  <a:pt x="8118" y="-3816"/>
                                </a:lnTo>
                                <a:lnTo>
                                  <a:pt x="8118" y="-3821"/>
                                </a:lnTo>
                                <a:lnTo>
                                  <a:pt x="8118" y="-3826"/>
                                </a:lnTo>
                                <a:lnTo>
                                  <a:pt x="8118" y="-3831"/>
                                </a:lnTo>
                                <a:lnTo>
                                  <a:pt x="8118" y="-3836"/>
                                </a:lnTo>
                                <a:lnTo>
                                  <a:pt x="8118" y="-3845"/>
                                </a:lnTo>
                                <a:lnTo>
                                  <a:pt x="8118" y="-3855"/>
                                </a:lnTo>
                                <a:lnTo>
                                  <a:pt x="8118" y="-3860"/>
                                </a:lnTo>
                                <a:lnTo>
                                  <a:pt x="8118" y="-3869"/>
                                </a:lnTo>
                                <a:lnTo>
                                  <a:pt x="8118" y="-3874"/>
                                </a:lnTo>
                                <a:lnTo>
                                  <a:pt x="8084" y="-3874"/>
                                </a:lnTo>
                                <a:lnTo>
                                  <a:pt x="8084" y="-3845"/>
                                </a:lnTo>
                                <a:lnTo>
                                  <a:pt x="8060" y="-3845"/>
                                </a:lnTo>
                                <a:lnTo>
                                  <a:pt x="8036" y="-3845"/>
                                </a:lnTo>
                                <a:lnTo>
                                  <a:pt x="8036" y="-3893"/>
                                </a:lnTo>
                                <a:lnTo>
                                  <a:pt x="8055" y="-3898"/>
                                </a:lnTo>
                                <a:lnTo>
                                  <a:pt x="8074" y="-3898"/>
                                </a:lnTo>
                                <a:lnTo>
                                  <a:pt x="8089" y="-3898"/>
                                </a:lnTo>
                                <a:lnTo>
                                  <a:pt x="8103" y="-3898"/>
                                </a:lnTo>
                                <a:lnTo>
                                  <a:pt x="8118" y="-3898"/>
                                </a:lnTo>
                                <a:lnTo>
                                  <a:pt x="8127" y="-3898"/>
                                </a:lnTo>
                                <a:lnTo>
                                  <a:pt x="8142" y="-3898"/>
                                </a:lnTo>
                                <a:lnTo>
                                  <a:pt x="8151" y="-3898"/>
                                </a:lnTo>
                                <a:lnTo>
                                  <a:pt x="8166" y="-3898"/>
                                </a:lnTo>
                                <a:lnTo>
                                  <a:pt x="8170" y="-3898"/>
                                </a:lnTo>
                                <a:lnTo>
                                  <a:pt x="8180" y="-3898"/>
                                </a:lnTo>
                                <a:lnTo>
                                  <a:pt x="8199" y="-3898"/>
                                </a:lnTo>
                                <a:lnTo>
                                  <a:pt x="8214" y="-3898"/>
                                </a:lnTo>
                                <a:lnTo>
                                  <a:pt x="8218" y="-3898"/>
                                </a:lnTo>
                                <a:lnTo>
                                  <a:pt x="8223" y="-3898"/>
                                </a:lnTo>
                                <a:lnTo>
                                  <a:pt x="8233" y="-3898"/>
                                </a:lnTo>
                                <a:lnTo>
                                  <a:pt x="8242" y="-3898"/>
                                </a:lnTo>
                                <a:lnTo>
                                  <a:pt x="8247" y="-3898"/>
                                </a:lnTo>
                                <a:lnTo>
                                  <a:pt x="8257" y="-3898"/>
                                </a:lnTo>
                                <a:lnTo>
                                  <a:pt x="8262" y="-3898"/>
                                </a:lnTo>
                                <a:lnTo>
                                  <a:pt x="8266" y="-3898"/>
                                </a:lnTo>
                                <a:lnTo>
                                  <a:pt x="8281" y="-3898"/>
                                </a:lnTo>
                                <a:lnTo>
                                  <a:pt x="8286" y="-3898"/>
                                </a:lnTo>
                                <a:lnTo>
                                  <a:pt x="8290" y="-3898"/>
                                </a:lnTo>
                                <a:lnTo>
                                  <a:pt x="8300" y="-3898"/>
                                </a:lnTo>
                                <a:lnTo>
                                  <a:pt x="8310" y="-3898"/>
                                </a:lnTo>
                                <a:lnTo>
                                  <a:pt x="8324" y="-3898"/>
                                </a:lnTo>
                                <a:lnTo>
                                  <a:pt x="8334" y="-3898"/>
                                </a:lnTo>
                                <a:lnTo>
                                  <a:pt x="8338" y="-3898"/>
                                </a:lnTo>
                                <a:lnTo>
                                  <a:pt x="8362" y="-3898"/>
                                </a:lnTo>
                                <a:lnTo>
                                  <a:pt x="8377" y="-3898"/>
                                </a:lnTo>
                                <a:lnTo>
                                  <a:pt x="8382" y="-3898"/>
                                </a:lnTo>
                                <a:lnTo>
                                  <a:pt x="8396" y="-3898"/>
                                </a:lnTo>
                                <a:lnTo>
                                  <a:pt x="8425" y="-3898"/>
                                </a:lnTo>
                                <a:lnTo>
                                  <a:pt x="8439" y="-3898"/>
                                </a:lnTo>
                                <a:lnTo>
                                  <a:pt x="8545" y="-3898"/>
                                </a:lnTo>
                                <a:lnTo>
                                  <a:pt x="8545" y="-3855"/>
                                </a:lnTo>
                                <a:lnTo>
                                  <a:pt x="8545" y="-3840"/>
                                </a:lnTo>
                                <a:lnTo>
                                  <a:pt x="8545" y="-3826"/>
                                </a:lnTo>
                                <a:lnTo>
                                  <a:pt x="8545" y="-3812"/>
                                </a:lnTo>
                                <a:lnTo>
                                  <a:pt x="8545" y="-3807"/>
                                </a:lnTo>
                                <a:lnTo>
                                  <a:pt x="8545" y="-3792"/>
                                </a:lnTo>
                                <a:lnTo>
                                  <a:pt x="8554" y="-3792"/>
                                </a:lnTo>
                                <a:lnTo>
                                  <a:pt x="8569" y="-3792"/>
                                </a:lnTo>
                                <a:lnTo>
                                  <a:pt x="8588" y="-3792"/>
                                </a:lnTo>
                                <a:lnTo>
                                  <a:pt x="8598" y="-3792"/>
                                </a:lnTo>
                                <a:lnTo>
                                  <a:pt x="8607" y="-3792"/>
                                </a:lnTo>
                                <a:lnTo>
                                  <a:pt x="8626" y="-3792"/>
                                </a:lnTo>
                                <a:lnTo>
                                  <a:pt x="8641" y="-3792"/>
                                </a:lnTo>
                                <a:lnTo>
                                  <a:pt x="8655" y="-3792"/>
                                </a:lnTo>
                                <a:lnTo>
                                  <a:pt x="8665" y="-3792"/>
                                </a:lnTo>
                                <a:lnTo>
                                  <a:pt x="8684" y="-3792"/>
                                </a:lnTo>
                                <a:lnTo>
                                  <a:pt x="8703" y="-3792"/>
                                </a:lnTo>
                                <a:lnTo>
                                  <a:pt x="8713" y="-3792"/>
                                </a:lnTo>
                                <a:lnTo>
                                  <a:pt x="8722" y="-3792"/>
                                </a:lnTo>
                                <a:lnTo>
                                  <a:pt x="8732" y="-3792"/>
                                </a:lnTo>
                                <a:lnTo>
                                  <a:pt x="8737" y="-3792"/>
                                </a:lnTo>
                                <a:lnTo>
                                  <a:pt x="8746" y="-3792"/>
                                </a:lnTo>
                                <a:lnTo>
                                  <a:pt x="8761" y="-3792"/>
                                </a:lnTo>
                                <a:lnTo>
                                  <a:pt x="8770" y="-3792"/>
                                </a:lnTo>
                                <a:lnTo>
                                  <a:pt x="8780" y="-3792"/>
                                </a:lnTo>
                                <a:lnTo>
                                  <a:pt x="8799" y="-3792"/>
                                </a:lnTo>
                                <a:lnTo>
                                  <a:pt x="8814" y="-3797"/>
                                </a:lnTo>
                                <a:lnTo>
                                  <a:pt x="8823" y="-3797"/>
                                </a:lnTo>
                                <a:lnTo>
                                  <a:pt x="8842" y="-3797"/>
                                </a:lnTo>
                                <a:lnTo>
                                  <a:pt x="8847" y="-3797"/>
                                </a:lnTo>
                                <a:lnTo>
                                  <a:pt x="8857" y="-3797"/>
                                </a:lnTo>
                                <a:lnTo>
                                  <a:pt x="8862" y="-3797"/>
                                </a:lnTo>
                                <a:lnTo>
                                  <a:pt x="8866" y="-3797"/>
                                </a:lnTo>
                                <a:lnTo>
                                  <a:pt x="8876" y="-3797"/>
                                </a:lnTo>
                                <a:lnTo>
                                  <a:pt x="8886" y="-3797"/>
                                </a:lnTo>
                                <a:lnTo>
                                  <a:pt x="8895" y="-3797"/>
                                </a:lnTo>
                                <a:lnTo>
                                  <a:pt x="8905" y="-3797"/>
                                </a:lnTo>
                                <a:lnTo>
                                  <a:pt x="8919" y="-3797"/>
                                </a:lnTo>
                                <a:lnTo>
                                  <a:pt x="8938" y="-3797"/>
                                </a:lnTo>
                                <a:lnTo>
                                  <a:pt x="8958" y="-3797"/>
                                </a:lnTo>
                                <a:lnTo>
                                  <a:pt x="8972" y="-3797"/>
                                </a:lnTo>
                                <a:lnTo>
                                  <a:pt x="8982" y="-3797"/>
                                </a:lnTo>
                                <a:lnTo>
                                  <a:pt x="8996" y="-3797"/>
                                </a:lnTo>
                                <a:lnTo>
                                  <a:pt x="9001" y="-3797"/>
                                </a:lnTo>
                                <a:lnTo>
                                  <a:pt x="9010" y="-3797"/>
                                </a:lnTo>
                                <a:lnTo>
                                  <a:pt x="9025" y="-3797"/>
                                </a:lnTo>
                                <a:lnTo>
                                  <a:pt x="9030" y="-3797"/>
                                </a:lnTo>
                                <a:lnTo>
                                  <a:pt x="9039" y="-3797"/>
                                </a:lnTo>
                                <a:lnTo>
                                  <a:pt x="9059" y="-3797"/>
                                </a:lnTo>
                                <a:lnTo>
                                  <a:pt x="9068" y="-3797"/>
                                </a:lnTo>
                                <a:lnTo>
                                  <a:pt x="9083" y="-3797"/>
                                </a:lnTo>
                                <a:lnTo>
                                  <a:pt x="9087" y="-3797"/>
                                </a:lnTo>
                                <a:lnTo>
                                  <a:pt x="9092" y="-3797"/>
                                </a:lnTo>
                                <a:lnTo>
                                  <a:pt x="9107" y="-3797"/>
                                </a:lnTo>
                                <a:lnTo>
                                  <a:pt x="9121" y="-3797"/>
                                </a:lnTo>
                                <a:lnTo>
                                  <a:pt x="9135" y="-3797"/>
                                </a:lnTo>
                                <a:lnTo>
                                  <a:pt x="9145" y="-3797"/>
                                </a:lnTo>
                                <a:lnTo>
                                  <a:pt x="9169" y="-3797"/>
                                </a:lnTo>
                                <a:lnTo>
                                  <a:pt x="9183" y="-3797"/>
                                </a:lnTo>
                                <a:close/>
                                <a:moveTo>
                                  <a:pt x="9188" y="-3797"/>
                                </a:moveTo>
                                <a:lnTo>
                                  <a:pt x="9183" y="-3802"/>
                                </a:lnTo>
                                <a:lnTo>
                                  <a:pt x="9183" y="-3826"/>
                                </a:lnTo>
                                <a:lnTo>
                                  <a:pt x="9188" y="-3826"/>
                                </a:lnTo>
                                <a:lnTo>
                                  <a:pt x="9188" y="-3797"/>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8" name="AutoShape 2509"/>
                        <wps:cNvSpPr>
                          <a:spLocks/>
                        </wps:cNvSpPr>
                        <wps:spPr bwMode="auto">
                          <a:xfrm>
                            <a:off x="2127" y="9254"/>
                            <a:ext cx="1345" cy="941"/>
                          </a:xfrm>
                          <a:custGeom>
                            <a:avLst/>
                            <a:gdLst>
                              <a:gd name="T0" fmla="+- 0 2938 2127"/>
                              <a:gd name="T1" fmla="*/ T0 w 1345"/>
                              <a:gd name="T2" fmla="+- 0 10084 9254"/>
                              <a:gd name="T3" fmla="*/ 10084 h 941"/>
                              <a:gd name="T4" fmla="+- 0 3312 2127"/>
                              <a:gd name="T5" fmla="*/ T4 w 1345"/>
                              <a:gd name="T6" fmla="+- 0 10195 9254"/>
                              <a:gd name="T7" fmla="*/ 10195 h 941"/>
                              <a:gd name="T8" fmla="+- 0 3418 2127"/>
                              <a:gd name="T9" fmla="*/ T8 w 1345"/>
                              <a:gd name="T10" fmla="+- 0 10137 9254"/>
                              <a:gd name="T11" fmla="*/ 10137 h 941"/>
                              <a:gd name="T12" fmla="+- 0 3471 2127"/>
                              <a:gd name="T13" fmla="*/ T12 w 1345"/>
                              <a:gd name="T14" fmla="+- 0 9926 9254"/>
                              <a:gd name="T15" fmla="*/ 9926 h 941"/>
                              <a:gd name="T16" fmla="+- 0 3259 2127"/>
                              <a:gd name="T17" fmla="*/ T16 w 1345"/>
                              <a:gd name="T18" fmla="+- 0 9537 9254"/>
                              <a:gd name="T19" fmla="*/ 9537 h 941"/>
                              <a:gd name="T20" fmla="+- 0 3202 2127"/>
                              <a:gd name="T21" fmla="*/ T20 w 1345"/>
                              <a:gd name="T22" fmla="+- 0 9609 9254"/>
                              <a:gd name="T23" fmla="*/ 9609 h 941"/>
                              <a:gd name="T24" fmla="+- 0 3096 2127"/>
                              <a:gd name="T25" fmla="*/ T24 w 1345"/>
                              <a:gd name="T26" fmla="+- 0 9926 9254"/>
                              <a:gd name="T27" fmla="*/ 9926 h 941"/>
                              <a:gd name="T28" fmla="+- 0 3259 2127"/>
                              <a:gd name="T29" fmla="*/ T28 w 1345"/>
                              <a:gd name="T30" fmla="+- 0 9575 9254"/>
                              <a:gd name="T31" fmla="*/ 9575 h 941"/>
                              <a:gd name="T32" fmla="+- 0 2127 2127"/>
                              <a:gd name="T33" fmla="*/ T32 w 1345"/>
                              <a:gd name="T34" fmla="+- 0 9278 9254"/>
                              <a:gd name="T35" fmla="*/ 9278 h 941"/>
                              <a:gd name="T36" fmla="+- 0 2131 2127"/>
                              <a:gd name="T37" fmla="*/ T36 w 1345"/>
                              <a:gd name="T38" fmla="+- 0 9873 9254"/>
                              <a:gd name="T39" fmla="*/ 9873 h 941"/>
                              <a:gd name="T40" fmla="+- 0 3048 2127"/>
                              <a:gd name="T41" fmla="*/ T40 w 1345"/>
                              <a:gd name="T42" fmla="+- 0 9710 9254"/>
                              <a:gd name="T43" fmla="*/ 9710 h 941"/>
                              <a:gd name="T44" fmla="+- 0 2986 2127"/>
                              <a:gd name="T45" fmla="*/ T44 w 1345"/>
                              <a:gd name="T46" fmla="+- 0 9547 9254"/>
                              <a:gd name="T47" fmla="*/ 9547 h 941"/>
                              <a:gd name="T48" fmla="+- 0 2947 2127"/>
                              <a:gd name="T49" fmla="*/ T48 w 1345"/>
                              <a:gd name="T50" fmla="+- 0 9503 9254"/>
                              <a:gd name="T51" fmla="*/ 9503 h 941"/>
                              <a:gd name="T52" fmla="+- 0 2890 2127"/>
                              <a:gd name="T53" fmla="*/ T52 w 1345"/>
                              <a:gd name="T54" fmla="+- 0 9460 9254"/>
                              <a:gd name="T55" fmla="*/ 9460 h 941"/>
                              <a:gd name="T56" fmla="+- 0 2856 2127"/>
                              <a:gd name="T57" fmla="*/ T56 w 1345"/>
                              <a:gd name="T58" fmla="+- 0 9431 9254"/>
                              <a:gd name="T59" fmla="*/ 9431 h 941"/>
                              <a:gd name="T60" fmla="+- 0 2818 2127"/>
                              <a:gd name="T61" fmla="*/ T60 w 1345"/>
                              <a:gd name="T62" fmla="+- 0 9412 9254"/>
                              <a:gd name="T63" fmla="*/ 9412 h 941"/>
                              <a:gd name="T64" fmla="+- 0 2770 2127"/>
                              <a:gd name="T65" fmla="*/ T64 w 1345"/>
                              <a:gd name="T66" fmla="+- 0 9407 9254"/>
                              <a:gd name="T67" fmla="*/ 9407 h 941"/>
                              <a:gd name="T68" fmla="+- 0 2707 2127"/>
                              <a:gd name="T69" fmla="*/ T68 w 1345"/>
                              <a:gd name="T70" fmla="+- 0 9398 9254"/>
                              <a:gd name="T71" fmla="*/ 9398 h 941"/>
                              <a:gd name="T72" fmla="+- 0 2664 2127"/>
                              <a:gd name="T73" fmla="*/ T72 w 1345"/>
                              <a:gd name="T74" fmla="+- 0 9383 9254"/>
                              <a:gd name="T75" fmla="*/ 9383 h 941"/>
                              <a:gd name="T76" fmla="+- 0 2635 2127"/>
                              <a:gd name="T77" fmla="*/ T76 w 1345"/>
                              <a:gd name="T78" fmla="+- 0 9364 9254"/>
                              <a:gd name="T79" fmla="*/ 9364 h 941"/>
                              <a:gd name="T80" fmla="+- 0 2626 2127"/>
                              <a:gd name="T81" fmla="*/ T80 w 1345"/>
                              <a:gd name="T82" fmla="+- 0 9316 9254"/>
                              <a:gd name="T83" fmla="*/ 9316 h 941"/>
                              <a:gd name="T84" fmla="+- 0 2607 2127"/>
                              <a:gd name="T85" fmla="*/ T84 w 1345"/>
                              <a:gd name="T86" fmla="+- 0 9302 9254"/>
                              <a:gd name="T87" fmla="*/ 9302 h 941"/>
                              <a:gd name="T88" fmla="+- 0 2611 2127"/>
                              <a:gd name="T89" fmla="*/ T88 w 1345"/>
                              <a:gd name="T90" fmla="+- 0 9287 9254"/>
                              <a:gd name="T91" fmla="*/ 9287 h 941"/>
                              <a:gd name="T92" fmla="+- 0 2573 2127"/>
                              <a:gd name="T93" fmla="*/ T92 w 1345"/>
                              <a:gd name="T94" fmla="+- 0 9283 9254"/>
                              <a:gd name="T95" fmla="*/ 9283 h 941"/>
                              <a:gd name="T96" fmla="+- 0 3043 2127"/>
                              <a:gd name="T97" fmla="*/ T96 w 1345"/>
                              <a:gd name="T98" fmla="+- 0 9547 9254"/>
                              <a:gd name="T99" fmla="*/ 9547 h 941"/>
                              <a:gd name="T100" fmla="+- 0 3077 2127"/>
                              <a:gd name="T101" fmla="*/ T100 w 1345"/>
                              <a:gd name="T102" fmla="+- 0 9595 9254"/>
                              <a:gd name="T103" fmla="*/ 9595 h 941"/>
                              <a:gd name="T104" fmla="+- 0 3096 2127"/>
                              <a:gd name="T105" fmla="*/ T104 w 1345"/>
                              <a:gd name="T106" fmla="+- 0 9575 9254"/>
                              <a:gd name="T107" fmla="*/ 9575 h 941"/>
                              <a:gd name="T108" fmla="+- 0 3240 2127"/>
                              <a:gd name="T109" fmla="*/ T108 w 1345"/>
                              <a:gd name="T110" fmla="+- 0 9446 9254"/>
                              <a:gd name="T111" fmla="*/ 9446 h 941"/>
                              <a:gd name="T112" fmla="+- 0 3202 2127"/>
                              <a:gd name="T113" fmla="*/ T112 w 1345"/>
                              <a:gd name="T114" fmla="+- 0 9489 9254"/>
                              <a:gd name="T115" fmla="*/ 9489 h 941"/>
                              <a:gd name="T116" fmla="+- 0 3245 2127"/>
                              <a:gd name="T117" fmla="*/ T116 w 1345"/>
                              <a:gd name="T118" fmla="+- 0 9499 9254"/>
                              <a:gd name="T119" fmla="*/ 9499 h 941"/>
                              <a:gd name="T120" fmla="+- 0 3274 2127"/>
                              <a:gd name="T121" fmla="*/ T120 w 1345"/>
                              <a:gd name="T122" fmla="+- 0 9527 9254"/>
                              <a:gd name="T123" fmla="*/ 9527 h 941"/>
                              <a:gd name="T124" fmla="+- 0 3283 2127"/>
                              <a:gd name="T125" fmla="*/ T124 w 1345"/>
                              <a:gd name="T126" fmla="+- 0 9537 9254"/>
                              <a:gd name="T127" fmla="*/ 9537 h 941"/>
                              <a:gd name="T128" fmla="+- 0 3312 2127"/>
                              <a:gd name="T129" fmla="*/ T128 w 1345"/>
                              <a:gd name="T130" fmla="+- 0 9542 9254"/>
                              <a:gd name="T131" fmla="*/ 9542 h 941"/>
                              <a:gd name="T132" fmla="+- 0 3283 2127"/>
                              <a:gd name="T133" fmla="*/ T132 w 1345"/>
                              <a:gd name="T134" fmla="+- 0 9575 9254"/>
                              <a:gd name="T135" fmla="*/ 9575 h 941"/>
                              <a:gd name="T136" fmla="+- 0 3336 2127"/>
                              <a:gd name="T137" fmla="*/ T136 w 1345"/>
                              <a:gd name="T138" fmla="+- 0 9523 9254"/>
                              <a:gd name="T139" fmla="*/ 9523 h 941"/>
                              <a:gd name="T140" fmla="+- 0 3312 2127"/>
                              <a:gd name="T141" fmla="*/ T140 w 1345"/>
                              <a:gd name="T142" fmla="+- 0 9499 9254"/>
                              <a:gd name="T143" fmla="*/ 9499 h 941"/>
                              <a:gd name="T144" fmla="+- 0 3279 2127"/>
                              <a:gd name="T145" fmla="*/ T144 w 1345"/>
                              <a:gd name="T146" fmla="+- 0 9479 9254"/>
                              <a:gd name="T147" fmla="*/ 9479 h 941"/>
                              <a:gd name="T148" fmla="+- 0 3269 2127"/>
                              <a:gd name="T149" fmla="*/ T148 w 1345"/>
                              <a:gd name="T150" fmla="+- 0 9465 9254"/>
                              <a:gd name="T151" fmla="*/ 9465 h 941"/>
                              <a:gd name="T152" fmla="+- 0 3399 2127"/>
                              <a:gd name="T153" fmla="*/ T152 w 1345"/>
                              <a:gd name="T154" fmla="+- 0 9475 9254"/>
                              <a:gd name="T155" fmla="*/ 9475 h 941"/>
                              <a:gd name="T156" fmla="+- 0 3370 2127"/>
                              <a:gd name="T157" fmla="*/ T156 w 1345"/>
                              <a:gd name="T158" fmla="+- 0 9508 9254"/>
                              <a:gd name="T159" fmla="*/ 9508 h 941"/>
                              <a:gd name="T160" fmla="+- 0 3360 2127"/>
                              <a:gd name="T161" fmla="*/ T160 w 1345"/>
                              <a:gd name="T162" fmla="+- 0 9518 9254"/>
                              <a:gd name="T163" fmla="*/ 9518 h 941"/>
                              <a:gd name="T164" fmla="+- 0 3471 2127"/>
                              <a:gd name="T165" fmla="*/ T164 w 1345"/>
                              <a:gd name="T166" fmla="+- 0 9489 9254"/>
                              <a:gd name="T167" fmla="*/ 9489 h 941"/>
                              <a:gd name="T168" fmla="+- 0 3408 2127"/>
                              <a:gd name="T169" fmla="*/ T168 w 1345"/>
                              <a:gd name="T170" fmla="+- 0 9479 9254"/>
                              <a:gd name="T171" fmla="*/ 9479 h 941"/>
                              <a:gd name="T172" fmla="+- 0 3058 2127"/>
                              <a:gd name="T173" fmla="*/ T172 w 1345"/>
                              <a:gd name="T174" fmla="+- 0 9283 9254"/>
                              <a:gd name="T175" fmla="*/ 9283 h 941"/>
                              <a:gd name="T176" fmla="+- 0 3029 2127"/>
                              <a:gd name="T177" fmla="*/ T176 w 1345"/>
                              <a:gd name="T178" fmla="+- 0 9326 9254"/>
                              <a:gd name="T179" fmla="*/ 9326 h 941"/>
                              <a:gd name="T180" fmla="+- 0 3029 2127"/>
                              <a:gd name="T181" fmla="*/ T180 w 1345"/>
                              <a:gd name="T182" fmla="+- 0 9427 9254"/>
                              <a:gd name="T183" fmla="*/ 9427 h 941"/>
                              <a:gd name="T184" fmla="+- 0 3015 2127"/>
                              <a:gd name="T185" fmla="*/ T184 w 1345"/>
                              <a:gd name="T186" fmla="+- 0 9470 9254"/>
                              <a:gd name="T187" fmla="*/ 9470 h 941"/>
                              <a:gd name="T188" fmla="+- 0 2986 2127"/>
                              <a:gd name="T189" fmla="*/ T188 w 1345"/>
                              <a:gd name="T190" fmla="+- 0 9489 9254"/>
                              <a:gd name="T191" fmla="*/ 9489 h 941"/>
                              <a:gd name="T192" fmla="+- 0 2967 2127"/>
                              <a:gd name="T193" fmla="*/ T192 w 1345"/>
                              <a:gd name="T194" fmla="+- 0 9499 9254"/>
                              <a:gd name="T195" fmla="*/ 9499 h 941"/>
                              <a:gd name="T196" fmla="+- 0 3096 2127"/>
                              <a:gd name="T197" fmla="*/ T196 w 1345"/>
                              <a:gd name="T198" fmla="+- 0 9297 9254"/>
                              <a:gd name="T199" fmla="*/ 9297 h 941"/>
                              <a:gd name="T200" fmla="+- 0 3082 2127"/>
                              <a:gd name="T201" fmla="*/ T200 w 1345"/>
                              <a:gd name="T202" fmla="+- 0 9292 9254"/>
                              <a:gd name="T203" fmla="*/ 9292 h 941"/>
                              <a:gd name="T204" fmla="+- 0 3058 2127"/>
                              <a:gd name="T205" fmla="*/ T204 w 1345"/>
                              <a:gd name="T206" fmla="+- 0 9283 9254"/>
                              <a:gd name="T207" fmla="*/ 9283 h 941"/>
                              <a:gd name="T208" fmla="+- 0 3447 2127"/>
                              <a:gd name="T209" fmla="*/ T208 w 1345"/>
                              <a:gd name="T210" fmla="+- 0 9451 9254"/>
                              <a:gd name="T211" fmla="*/ 9451 h 941"/>
                              <a:gd name="T212" fmla="+- 0 3442 2127"/>
                              <a:gd name="T213" fmla="*/ T212 w 1345"/>
                              <a:gd name="T214" fmla="+- 0 9460 9254"/>
                              <a:gd name="T215" fmla="*/ 9460 h 941"/>
                              <a:gd name="T216" fmla="+- 0 3471 2127"/>
                              <a:gd name="T217" fmla="*/ T216 w 1345"/>
                              <a:gd name="T218" fmla="+- 0 9489 9254"/>
                              <a:gd name="T219" fmla="*/ 9489 h 941"/>
                              <a:gd name="T220" fmla="+- 0 2794 2127"/>
                              <a:gd name="T221" fmla="*/ T220 w 1345"/>
                              <a:gd name="T222" fmla="+- 0 9407 9254"/>
                              <a:gd name="T223" fmla="*/ 9407 h 941"/>
                              <a:gd name="T224" fmla="+- 0 2803 2127"/>
                              <a:gd name="T225" fmla="*/ T224 w 1345"/>
                              <a:gd name="T226" fmla="+- 0 9407 9254"/>
                              <a:gd name="T227" fmla="*/ 9407 h 941"/>
                              <a:gd name="T228" fmla="+- 0 2755 2127"/>
                              <a:gd name="T229" fmla="*/ T228 w 1345"/>
                              <a:gd name="T230" fmla="+- 0 9403 9254"/>
                              <a:gd name="T231" fmla="*/ 9403 h 941"/>
                              <a:gd name="T232" fmla="+- 0 2607 2127"/>
                              <a:gd name="T233" fmla="*/ T232 w 1345"/>
                              <a:gd name="T234" fmla="+- 0 9254 9254"/>
                              <a:gd name="T235" fmla="*/ 9254 h 941"/>
                              <a:gd name="T236" fmla="+- 0 2592 2127"/>
                              <a:gd name="T237" fmla="*/ T236 w 1345"/>
                              <a:gd name="T238" fmla="+- 0 9273 9254"/>
                              <a:gd name="T239" fmla="*/ 9273 h 941"/>
                              <a:gd name="T240" fmla="+- 0 2621 2127"/>
                              <a:gd name="T241" fmla="*/ T240 w 1345"/>
                              <a:gd name="T242" fmla="+- 0 9283 9254"/>
                              <a:gd name="T243" fmla="*/ 9283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345" h="941">
                                <a:moveTo>
                                  <a:pt x="580" y="667"/>
                                </a:moveTo>
                                <a:lnTo>
                                  <a:pt x="580" y="830"/>
                                </a:lnTo>
                                <a:lnTo>
                                  <a:pt x="811" y="830"/>
                                </a:lnTo>
                                <a:lnTo>
                                  <a:pt x="811" y="936"/>
                                </a:lnTo>
                                <a:lnTo>
                                  <a:pt x="1075" y="936"/>
                                </a:lnTo>
                                <a:lnTo>
                                  <a:pt x="1185" y="941"/>
                                </a:lnTo>
                                <a:lnTo>
                                  <a:pt x="1238" y="941"/>
                                </a:lnTo>
                                <a:lnTo>
                                  <a:pt x="1262" y="912"/>
                                </a:lnTo>
                                <a:lnTo>
                                  <a:pt x="1291" y="883"/>
                                </a:lnTo>
                                <a:lnTo>
                                  <a:pt x="1329" y="849"/>
                                </a:lnTo>
                                <a:lnTo>
                                  <a:pt x="1344" y="830"/>
                                </a:lnTo>
                                <a:lnTo>
                                  <a:pt x="1344" y="672"/>
                                </a:lnTo>
                                <a:lnTo>
                                  <a:pt x="585" y="672"/>
                                </a:lnTo>
                                <a:lnTo>
                                  <a:pt x="580" y="667"/>
                                </a:lnTo>
                                <a:close/>
                                <a:moveTo>
                                  <a:pt x="1132" y="283"/>
                                </a:moveTo>
                                <a:lnTo>
                                  <a:pt x="1080" y="283"/>
                                </a:lnTo>
                                <a:lnTo>
                                  <a:pt x="1080" y="350"/>
                                </a:lnTo>
                                <a:lnTo>
                                  <a:pt x="1075" y="355"/>
                                </a:lnTo>
                                <a:lnTo>
                                  <a:pt x="1075" y="561"/>
                                </a:lnTo>
                                <a:lnTo>
                                  <a:pt x="969" y="561"/>
                                </a:lnTo>
                                <a:lnTo>
                                  <a:pt x="969" y="672"/>
                                </a:lnTo>
                                <a:lnTo>
                                  <a:pt x="1344" y="672"/>
                                </a:lnTo>
                                <a:lnTo>
                                  <a:pt x="1344" y="321"/>
                                </a:lnTo>
                                <a:lnTo>
                                  <a:pt x="1132" y="321"/>
                                </a:lnTo>
                                <a:lnTo>
                                  <a:pt x="1132" y="283"/>
                                </a:lnTo>
                                <a:close/>
                                <a:moveTo>
                                  <a:pt x="441" y="24"/>
                                </a:moveTo>
                                <a:lnTo>
                                  <a:pt x="0" y="24"/>
                                </a:lnTo>
                                <a:lnTo>
                                  <a:pt x="0" y="494"/>
                                </a:lnTo>
                                <a:lnTo>
                                  <a:pt x="4" y="518"/>
                                </a:lnTo>
                                <a:lnTo>
                                  <a:pt x="4" y="619"/>
                                </a:lnTo>
                                <a:lnTo>
                                  <a:pt x="580" y="619"/>
                                </a:lnTo>
                                <a:lnTo>
                                  <a:pt x="580" y="456"/>
                                </a:lnTo>
                                <a:lnTo>
                                  <a:pt x="921" y="456"/>
                                </a:lnTo>
                                <a:lnTo>
                                  <a:pt x="916" y="350"/>
                                </a:lnTo>
                                <a:lnTo>
                                  <a:pt x="859" y="350"/>
                                </a:lnTo>
                                <a:lnTo>
                                  <a:pt x="859" y="293"/>
                                </a:lnTo>
                                <a:lnTo>
                                  <a:pt x="969" y="293"/>
                                </a:lnTo>
                                <a:lnTo>
                                  <a:pt x="969" y="249"/>
                                </a:lnTo>
                                <a:lnTo>
                                  <a:pt x="820" y="249"/>
                                </a:lnTo>
                                <a:lnTo>
                                  <a:pt x="801" y="240"/>
                                </a:lnTo>
                                <a:lnTo>
                                  <a:pt x="772" y="211"/>
                                </a:lnTo>
                                <a:lnTo>
                                  <a:pt x="763" y="206"/>
                                </a:lnTo>
                                <a:lnTo>
                                  <a:pt x="758" y="197"/>
                                </a:lnTo>
                                <a:lnTo>
                                  <a:pt x="748" y="192"/>
                                </a:lnTo>
                                <a:lnTo>
                                  <a:pt x="729" y="177"/>
                                </a:lnTo>
                                <a:lnTo>
                                  <a:pt x="705" y="163"/>
                                </a:lnTo>
                                <a:lnTo>
                                  <a:pt x="696" y="163"/>
                                </a:lnTo>
                                <a:lnTo>
                                  <a:pt x="691" y="158"/>
                                </a:lnTo>
                                <a:lnTo>
                                  <a:pt x="648" y="158"/>
                                </a:lnTo>
                                <a:lnTo>
                                  <a:pt x="648" y="153"/>
                                </a:lnTo>
                                <a:lnTo>
                                  <a:pt x="643" y="153"/>
                                </a:lnTo>
                                <a:lnTo>
                                  <a:pt x="643" y="149"/>
                                </a:lnTo>
                                <a:lnTo>
                                  <a:pt x="585" y="149"/>
                                </a:lnTo>
                                <a:lnTo>
                                  <a:pt x="580" y="144"/>
                                </a:lnTo>
                                <a:lnTo>
                                  <a:pt x="571" y="144"/>
                                </a:lnTo>
                                <a:lnTo>
                                  <a:pt x="542" y="129"/>
                                </a:lnTo>
                                <a:lnTo>
                                  <a:pt x="537" y="129"/>
                                </a:lnTo>
                                <a:lnTo>
                                  <a:pt x="528" y="125"/>
                                </a:lnTo>
                                <a:lnTo>
                                  <a:pt x="523" y="125"/>
                                </a:lnTo>
                                <a:lnTo>
                                  <a:pt x="508" y="110"/>
                                </a:lnTo>
                                <a:lnTo>
                                  <a:pt x="504" y="101"/>
                                </a:lnTo>
                                <a:lnTo>
                                  <a:pt x="504" y="62"/>
                                </a:lnTo>
                                <a:lnTo>
                                  <a:pt x="499" y="62"/>
                                </a:lnTo>
                                <a:lnTo>
                                  <a:pt x="494" y="57"/>
                                </a:lnTo>
                                <a:lnTo>
                                  <a:pt x="489" y="57"/>
                                </a:lnTo>
                                <a:lnTo>
                                  <a:pt x="480" y="48"/>
                                </a:lnTo>
                                <a:lnTo>
                                  <a:pt x="480" y="38"/>
                                </a:lnTo>
                                <a:lnTo>
                                  <a:pt x="484" y="38"/>
                                </a:lnTo>
                                <a:lnTo>
                                  <a:pt x="484" y="33"/>
                                </a:lnTo>
                                <a:lnTo>
                                  <a:pt x="489" y="33"/>
                                </a:lnTo>
                                <a:lnTo>
                                  <a:pt x="494" y="29"/>
                                </a:lnTo>
                                <a:lnTo>
                                  <a:pt x="446" y="29"/>
                                </a:lnTo>
                                <a:lnTo>
                                  <a:pt x="441" y="24"/>
                                </a:lnTo>
                                <a:close/>
                                <a:moveTo>
                                  <a:pt x="969" y="293"/>
                                </a:moveTo>
                                <a:lnTo>
                                  <a:pt x="916" y="293"/>
                                </a:lnTo>
                                <a:lnTo>
                                  <a:pt x="916" y="345"/>
                                </a:lnTo>
                                <a:lnTo>
                                  <a:pt x="945" y="345"/>
                                </a:lnTo>
                                <a:lnTo>
                                  <a:pt x="950" y="341"/>
                                </a:lnTo>
                                <a:lnTo>
                                  <a:pt x="960" y="336"/>
                                </a:lnTo>
                                <a:lnTo>
                                  <a:pt x="964" y="326"/>
                                </a:lnTo>
                                <a:lnTo>
                                  <a:pt x="969" y="321"/>
                                </a:lnTo>
                                <a:lnTo>
                                  <a:pt x="969" y="293"/>
                                </a:lnTo>
                                <a:close/>
                                <a:moveTo>
                                  <a:pt x="1132" y="192"/>
                                </a:moveTo>
                                <a:lnTo>
                                  <a:pt x="1113" y="192"/>
                                </a:lnTo>
                                <a:lnTo>
                                  <a:pt x="1094" y="201"/>
                                </a:lnTo>
                                <a:lnTo>
                                  <a:pt x="1075" y="201"/>
                                </a:lnTo>
                                <a:lnTo>
                                  <a:pt x="1075" y="235"/>
                                </a:lnTo>
                                <a:lnTo>
                                  <a:pt x="1084" y="235"/>
                                </a:lnTo>
                                <a:lnTo>
                                  <a:pt x="1094" y="240"/>
                                </a:lnTo>
                                <a:lnTo>
                                  <a:pt x="1118" y="245"/>
                                </a:lnTo>
                                <a:lnTo>
                                  <a:pt x="1132" y="254"/>
                                </a:lnTo>
                                <a:lnTo>
                                  <a:pt x="1147" y="269"/>
                                </a:lnTo>
                                <a:lnTo>
                                  <a:pt x="1147" y="273"/>
                                </a:lnTo>
                                <a:lnTo>
                                  <a:pt x="1152" y="278"/>
                                </a:lnTo>
                                <a:lnTo>
                                  <a:pt x="1156" y="278"/>
                                </a:lnTo>
                                <a:lnTo>
                                  <a:pt x="1156" y="283"/>
                                </a:lnTo>
                                <a:lnTo>
                                  <a:pt x="1161" y="283"/>
                                </a:lnTo>
                                <a:lnTo>
                                  <a:pt x="1161" y="288"/>
                                </a:lnTo>
                                <a:lnTo>
                                  <a:pt x="1185" y="288"/>
                                </a:lnTo>
                                <a:lnTo>
                                  <a:pt x="1185" y="307"/>
                                </a:lnTo>
                                <a:lnTo>
                                  <a:pt x="1156" y="307"/>
                                </a:lnTo>
                                <a:lnTo>
                                  <a:pt x="1156" y="321"/>
                                </a:lnTo>
                                <a:lnTo>
                                  <a:pt x="1344" y="321"/>
                                </a:lnTo>
                                <a:lnTo>
                                  <a:pt x="1344" y="269"/>
                                </a:lnTo>
                                <a:lnTo>
                                  <a:pt x="1209" y="269"/>
                                </a:lnTo>
                                <a:lnTo>
                                  <a:pt x="1200" y="259"/>
                                </a:lnTo>
                                <a:lnTo>
                                  <a:pt x="1190" y="254"/>
                                </a:lnTo>
                                <a:lnTo>
                                  <a:pt x="1185" y="245"/>
                                </a:lnTo>
                                <a:lnTo>
                                  <a:pt x="1176" y="240"/>
                                </a:lnTo>
                                <a:lnTo>
                                  <a:pt x="1166" y="240"/>
                                </a:lnTo>
                                <a:lnTo>
                                  <a:pt x="1152" y="225"/>
                                </a:lnTo>
                                <a:lnTo>
                                  <a:pt x="1147" y="225"/>
                                </a:lnTo>
                                <a:lnTo>
                                  <a:pt x="1147" y="216"/>
                                </a:lnTo>
                                <a:lnTo>
                                  <a:pt x="1142" y="211"/>
                                </a:lnTo>
                                <a:lnTo>
                                  <a:pt x="1142" y="201"/>
                                </a:lnTo>
                                <a:lnTo>
                                  <a:pt x="1132" y="192"/>
                                </a:lnTo>
                                <a:close/>
                                <a:moveTo>
                                  <a:pt x="1272" y="221"/>
                                </a:moveTo>
                                <a:lnTo>
                                  <a:pt x="1252" y="221"/>
                                </a:lnTo>
                                <a:lnTo>
                                  <a:pt x="1243" y="230"/>
                                </a:lnTo>
                                <a:lnTo>
                                  <a:pt x="1243" y="254"/>
                                </a:lnTo>
                                <a:lnTo>
                                  <a:pt x="1238" y="259"/>
                                </a:lnTo>
                                <a:lnTo>
                                  <a:pt x="1238" y="264"/>
                                </a:lnTo>
                                <a:lnTo>
                                  <a:pt x="1233" y="264"/>
                                </a:lnTo>
                                <a:lnTo>
                                  <a:pt x="1224" y="269"/>
                                </a:lnTo>
                                <a:lnTo>
                                  <a:pt x="1344" y="269"/>
                                </a:lnTo>
                                <a:lnTo>
                                  <a:pt x="1344" y="235"/>
                                </a:lnTo>
                                <a:lnTo>
                                  <a:pt x="1286" y="235"/>
                                </a:lnTo>
                                <a:lnTo>
                                  <a:pt x="1281" y="230"/>
                                </a:lnTo>
                                <a:lnTo>
                                  <a:pt x="1281" y="225"/>
                                </a:lnTo>
                                <a:lnTo>
                                  <a:pt x="1276" y="225"/>
                                </a:lnTo>
                                <a:lnTo>
                                  <a:pt x="1272" y="221"/>
                                </a:lnTo>
                                <a:close/>
                                <a:moveTo>
                                  <a:pt x="931" y="29"/>
                                </a:moveTo>
                                <a:lnTo>
                                  <a:pt x="907" y="29"/>
                                </a:lnTo>
                                <a:lnTo>
                                  <a:pt x="902" y="38"/>
                                </a:lnTo>
                                <a:lnTo>
                                  <a:pt x="902" y="72"/>
                                </a:lnTo>
                                <a:lnTo>
                                  <a:pt x="907" y="77"/>
                                </a:lnTo>
                                <a:lnTo>
                                  <a:pt x="907" y="163"/>
                                </a:lnTo>
                                <a:lnTo>
                                  <a:pt x="902" y="173"/>
                                </a:lnTo>
                                <a:lnTo>
                                  <a:pt x="897" y="177"/>
                                </a:lnTo>
                                <a:lnTo>
                                  <a:pt x="897" y="192"/>
                                </a:lnTo>
                                <a:lnTo>
                                  <a:pt x="888" y="216"/>
                                </a:lnTo>
                                <a:lnTo>
                                  <a:pt x="873" y="230"/>
                                </a:lnTo>
                                <a:lnTo>
                                  <a:pt x="868" y="230"/>
                                </a:lnTo>
                                <a:lnTo>
                                  <a:pt x="859" y="235"/>
                                </a:lnTo>
                                <a:lnTo>
                                  <a:pt x="854" y="240"/>
                                </a:lnTo>
                                <a:lnTo>
                                  <a:pt x="844" y="245"/>
                                </a:lnTo>
                                <a:lnTo>
                                  <a:pt x="840" y="245"/>
                                </a:lnTo>
                                <a:lnTo>
                                  <a:pt x="835" y="249"/>
                                </a:lnTo>
                                <a:lnTo>
                                  <a:pt x="969" y="249"/>
                                </a:lnTo>
                                <a:lnTo>
                                  <a:pt x="969" y="43"/>
                                </a:lnTo>
                                <a:lnTo>
                                  <a:pt x="964" y="43"/>
                                </a:lnTo>
                                <a:lnTo>
                                  <a:pt x="964" y="38"/>
                                </a:lnTo>
                                <a:lnTo>
                                  <a:pt x="955" y="38"/>
                                </a:lnTo>
                                <a:lnTo>
                                  <a:pt x="950" y="33"/>
                                </a:lnTo>
                                <a:lnTo>
                                  <a:pt x="940" y="33"/>
                                </a:lnTo>
                                <a:lnTo>
                                  <a:pt x="931" y="29"/>
                                </a:lnTo>
                                <a:close/>
                                <a:moveTo>
                                  <a:pt x="1344" y="177"/>
                                </a:moveTo>
                                <a:lnTo>
                                  <a:pt x="1324" y="197"/>
                                </a:lnTo>
                                <a:lnTo>
                                  <a:pt x="1320" y="197"/>
                                </a:lnTo>
                                <a:lnTo>
                                  <a:pt x="1320" y="201"/>
                                </a:lnTo>
                                <a:lnTo>
                                  <a:pt x="1315" y="201"/>
                                </a:lnTo>
                                <a:lnTo>
                                  <a:pt x="1315" y="206"/>
                                </a:lnTo>
                                <a:lnTo>
                                  <a:pt x="1305" y="216"/>
                                </a:lnTo>
                                <a:lnTo>
                                  <a:pt x="1296" y="235"/>
                                </a:lnTo>
                                <a:lnTo>
                                  <a:pt x="1344" y="235"/>
                                </a:lnTo>
                                <a:lnTo>
                                  <a:pt x="1344" y="177"/>
                                </a:lnTo>
                                <a:close/>
                                <a:moveTo>
                                  <a:pt x="676" y="153"/>
                                </a:moveTo>
                                <a:lnTo>
                                  <a:pt x="667" y="153"/>
                                </a:lnTo>
                                <a:lnTo>
                                  <a:pt x="648" y="158"/>
                                </a:lnTo>
                                <a:lnTo>
                                  <a:pt x="681" y="158"/>
                                </a:lnTo>
                                <a:lnTo>
                                  <a:pt x="676" y="153"/>
                                </a:lnTo>
                                <a:close/>
                                <a:moveTo>
                                  <a:pt x="638" y="144"/>
                                </a:moveTo>
                                <a:lnTo>
                                  <a:pt x="633" y="144"/>
                                </a:lnTo>
                                <a:lnTo>
                                  <a:pt x="628" y="149"/>
                                </a:lnTo>
                                <a:lnTo>
                                  <a:pt x="643" y="149"/>
                                </a:lnTo>
                                <a:lnTo>
                                  <a:pt x="638" y="144"/>
                                </a:lnTo>
                                <a:close/>
                                <a:moveTo>
                                  <a:pt x="480" y="0"/>
                                </a:moveTo>
                                <a:lnTo>
                                  <a:pt x="470" y="0"/>
                                </a:lnTo>
                                <a:lnTo>
                                  <a:pt x="470" y="14"/>
                                </a:lnTo>
                                <a:lnTo>
                                  <a:pt x="465" y="19"/>
                                </a:lnTo>
                                <a:lnTo>
                                  <a:pt x="465" y="24"/>
                                </a:lnTo>
                                <a:lnTo>
                                  <a:pt x="456" y="29"/>
                                </a:lnTo>
                                <a:lnTo>
                                  <a:pt x="494" y="29"/>
                                </a:lnTo>
                                <a:lnTo>
                                  <a:pt x="494" y="14"/>
                                </a:lnTo>
                                <a:lnTo>
                                  <a:pt x="480"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9" name="AutoShape 2508"/>
                        <wps:cNvSpPr>
                          <a:spLocks/>
                        </wps:cNvSpPr>
                        <wps:spPr bwMode="auto">
                          <a:xfrm>
                            <a:off x="-494" y="15811"/>
                            <a:ext cx="1345" cy="941"/>
                          </a:xfrm>
                          <a:custGeom>
                            <a:avLst/>
                            <a:gdLst>
                              <a:gd name="T0" fmla="+- 0 2607 -494"/>
                              <a:gd name="T1" fmla="*/ T0 w 1345"/>
                              <a:gd name="T2" fmla="+- 0 9297 15811"/>
                              <a:gd name="T3" fmla="*/ 9297 h 941"/>
                              <a:gd name="T4" fmla="+- 0 2631 -494"/>
                              <a:gd name="T5" fmla="*/ T4 w 1345"/>
                              <a:gd name="T6" fmla="+- 0 9316 15811"/>
                              <a:gd name="T7" fmla="*/ 9316 h 941"/>
                              <a:gd name="T8" fmla="+- 0 2635 -494"/>
                              <a:gd name="T9" fmla="*/ T8 w 1345"/>
                              <a:gd name="T10" fmla="+- 0 9364 15811"/>
                              <a:gd name="T11" fmla="*/ 9364 h 941"/>
                              <a:gd name="T12" fmla="+- 0 2688 -494"/>
                              <a:gd name="T13" fmla="*/ T12 w 1345"/>
                              <a:gd name="T14" fmla="+- 0 9393 15811"/>
                              <a:gd name="T15" fmla="*/ 9393 h 941"/>
                              <a:gd name="T16" fmla="+- 0 2731 -494"/>
                              <a:gd name="T17" fmla="*/ T16 w 1345"/>
                              <a:gd name="T18" fmla="+- 0 9403 15811"/>
                              <a:gd name="T19" fmla="*/ 9403 h 941"/>
                              <a:gd name="T20" fmla="+- 0 2770 -494"/>
                              <a:gd name="T21" fmla="*/ T20 w 1345"/>
                              <a:gd name="T22" fmla="+- 0 9407 15811"/>
                              <a:gd name="T23" fmla="*/ 9407 h 941"/>
                              <a:gd name="T24" fmla="+- 0 2818 -494"/>
                              <a:gd name="T25" fmla="*/ T24 w 1345"/>
                              <a:gd name="T26" fmla="+- 0 9412 15811"/>
                              <a:gd name="T27" fmla="*/ 9412 h 941"/>
                              <a:gd name="T28" fmla="+- 0 2890 -494"/>
                              <a:gd name="T29" fmla="*/ T28 w 1345"/>
                              <a:gd name="T30" fmla="+- 0 9460 15811"/>
                              <a:gd name="T31" fmla="*/ 9460 h 941"/>
                              <a:gd name="T32" fmla="+- 0 2938 -494"/>
                              <a:gd name="T33" fmla="*/ T32 w 1345"/>
                              <a:gd name="T34" fmla="+- 0 9499 15811"/>
                              <a:gd name="T35" fmla="*/ 9499 h 941"/>
                              <a:gd name="T36" fmla="+- 0 2986 -494"/>
                              <a:gd name="T37" fmla="*/ T36 w 1345"/>
                              <a:gd name="T38" fmla="+- 0 9489 15811"/>
                              <a:gd name="T39" fmla="*/ 9489 h 941"/>
                              <a:gd name="T40" fmla="+- 0 3024 -494"/>
                              <a:gd name="T41" fmla="*/ T40 w 1345"/>
                              <a:gd name="T42" fmla="+- 0 9441 15811"/>
                              <a:gd name="T43" fmla="*/ 9441 h 941"/>
                              <a:gd name="T44" fmla="+- 0 3034 -494"/>
                              <a:gd name="T45" fmla="*/ T44 w 1345"/>
                              <a:gd name="T46" fmla="+- 0 9388 15811"/>
                              <a:gd name="T47" fmla="*/ 9388 h 941"/>
                              <a:gd name="T48" fmla="+- 0 3029 -494"/>
                              <a:gd name="T49" fmla="*/ T48 w 1345"/>
                              <a:gd name="T50" fmla="+- 0 9326 15811"/>
                              <a:gd name="T51" fmla="*/ 9326 h 941"/>
                              <a:gd name="T52" fmla="+- 0 3058 -494"/>
                              <a:gd name="T53" fmla="*/ T52 w 1345"/>
                              <a:gd name="T54" fmla="+- 0 9283 15811"/>
                              <a:gd name="T55" fmla="*/ 9283 h 941"/>
                              <a:gd name="T56" fmla="+- 0 3096 -494"/>
                              <a:gd name="T57" fmla="*/ T56 w 1345"/>
                              <a:gd name="T58" fmla="+- 0 9297 15811"/>
                              <a:gd name="T59" fmla="*/ 9297 h 941"/>
                              <a:gd name="T60" fmla="+- 0 3048 -494"/>
                              <a:gd name="T61" fmla="*/ T60 w 1345"/>
                              <a:gd name="T62" fmla="+- 0 9599 15811"/>
                              <a:gd name="T63" fmla="*/ 9599 h 941"/>
                              <a:gd name="T64" fmla="+- 0 3043 -494"/>
                              <a:gd name="T65" fmla="*/ T64 w 1345"/>
                              <a:gd name="T66" fmla="+- 0 9556 15811"/>
                              <a:gd name="T67" fmla="*/ 9556 h 941"/>
                              <a:gd name="T68" fmla="+- 0 2986 -494"/>
                              <a:gd name="T69" fmla="*/ T68 w 1345"/>
                              <a:gd name="T70" fmla="+- 0 9604 15811"/>
                              <a:gd name="T71" fmla="*/ 9604 h 941"/>
                              <a:gd name="T72" fmla="+- 0 2952 -494"/>
                              <a:gd name="T73" fmla="*/ T72 w 1345"/>
                              <a:gd name="T74" fmla="+- 0 9710 15811"/>
                              <a:gd name="T75" fmla="*/ 9710 h 941"/>
                              <a:gd name="T76" fmla="+- 0 2808 -494"/>
                              <a:gd name="T77" fmla="*/ T76 w 1345"/>
                              <a:gd name="T78" fmla="+- 0 9710 15811"/>
                              <a:gd name="T79" fmla="*/ 9710 h 941"/>
                              <a:gd name="T80" fmla="+- 0 2707 -494"/>
                              <a:gd name="T81" fmla="*/ T80 w 1345"/>
                              <a:gd name="T82" fmla="+- 0 9758 15811"/>
                              <a:gd name="T83" fmla="*/ 9758 h 941"/>
                              <a:gd name="T84" fmla="+- 0 2707 -494"/>
                              <a:gd name="T85" fmla="*/ T84 w 1345"/>
                              <a:gd name="T86" fmla="+- 0 9811 15811"/>
                              <a:gd name="T87" fmla="*/ 9811 h 941"/>
                              <a:gd name="T88" fmla="+- 0 2343 -494"/>
                              <a:gd name="T89" fmla="*/ T88 w 1345"/>
                              <a:gd name="T90" fmla="+- 0 9873 15811"/>
                              <a:gd name="T91" fmla="*/ 9873 h 941"/>
                              <a:gd name="T92" fmla="+- 0 2131 -494"/>
                              <a:gd name="T93" fmla="*/ T92 w 1345"/>
                              <a:gd name="T94" fmla="+- 0 9796 15811"/>
                              <a:gd name="T95" fmla="*/ 9796 h 941"/>
                              <a:gd name="T96" fmla="+- 0 2127 -494"/>
                              <a:gd name="T97" fmla="*/ T96 w 1345"/>
                              <a:gd name="T98" fmla="+- 0 9667 15811"/>
                              <a:gd name="T99" fmla="*/ 9667 h 941"/>
                              <a:gd name="T100" fmla="+- 0 2127 -494"/>
                              <a:gd name="T101" fmla="*/ T100 w 1345"/>
                              <a:gd name="T102" fmla="+- 0 9542 15811"/>
                              <a:gd name="T103" fmla="*/ 9542 h 941"/>
                              <a:gd name="T104" fmla="+- 0 2127 -494"/>
                              <a:gd name="T105" fmla="*/ T104 w 1345"/>
                              <a:gd name="T106" fmla="+- 0 9412 15811"/>
                              <a:gd name="T107" fmla="*/ 9412 h 941"/>
                              <a:gd name="T108" fmla="+- 0 2127 -494"/>
                              <a:gd name="T109" fmla="*/ T108 w 1345"/>
                              <a:gd name="T110" fmla="+- 0 9278 15811"/>
                              <a:gd name="T111" fmla="*/ 9278 h 941"/>
                              <a:gd name="T112" fmla="+- 0 2338 -494"/>
                              <a:gd name="T113" fmla="*/ T112 w 1345"/>
                              <a:gd name="T114" fmla="+- 0 9278 15811"/>
                              <a:gd name="T115" fmla="*/ 9278 h 941"/>
                              <a:gd name="T116" fmla="+- 0 2530 -494"/>
                              <a:gd name="T117" fmla="*/ T116 w 1345"/>
                              <a:gd name="T118" fmla="+- 0 9278 15811"/>
                              <a:gd name="T119" fmla="*/ 9278 h 941"/>
                              <a:gd name="T120" fmla="+- 0 2592 -494"/>
                              <a:gd name="T121" fmla="*/ T120 w 1345"/>
                              <a:gd name="T122" fmla="+- 0 9278 15811"/>
                              <a:gd name="T123" fmla="*/ 9278 h 941"/>
                              <a:gd name="T124" fmla="+- 0 2602 -494"/>
                              <a:gd name="T125" fmla="*/ T124 w 1345"/>
                              <a:gd name="T126" fmla="+- 0 9254 15811"/>
                              <a:gd name="T127" fmla="*/ 9254 h 941"/>
                              <a:gd name="T128" fmla="+- 0 3471 -494"/>
                              <a:gd name="T129" fmla="*/ T128 w 1345"/>
                              <a:gd name="T130" fmla="+- 0 9431 15811"/>
                              <a:gd name="T131" fmla="*/ 9431 h 941"/>
                              <a:gd name="T132" fmla="+- 0 3456 -494"/>
                              <a:gd name="T133" fmla="*/ T132 w 1345"/>
                              <a:gd name="T134" fmla="+- 0 10103 15811"/>
                              <a:gd name="T135" fmla="*/ 10103 h 941"/>
                              <a:gd name="T136" fmla="+- 0 3096 -494"/>
                              <a:gd name="T137" fmla="*/ T136 w 1345"/>
                              <a:gd name="T138" fmla="+- 0 10190 15811"/>
                              <a:gd name="T139" fmla="*/ 10190 h 941"/>
                              <a:gd name="T140" fmla="+- 0 2707 -494"/>
                              <a:gd name="T141" fmla="*/ T140 w 1345"/>
                              <a:gd name="T142" fmla="+- 0 10084 15811"/>
                              <a:gd name="T143" fmla="*/ 10084 h 941"/>
                              <a:gd name="T144" fmla="+- 0 2741 -494"/>
                              <a:gd name="T145" fmla="*/ T144 w 1345"/>
                              <a:gd name="T146" fmla="+- 0 9926 15811"/>
                              <a:gd name="T147" fmla="*/ 9926 h 941"/>
                              <a:gd name="T148" fmla="+- 0 2890 -494"/>
                              <a:gd name="T149" fmla="*/ T148 w 1345"/>
                              <a:gd name="T150" fmla="+- 0 9926 15811"/>
                              <a:gd name="T151" fmla="*/ 9926 h 941"/>
                              <a:gd name="T152" fmla="+- 0 3096 -494"/>
                              <a:gd name="T153" fmla="*/ T152 w 1345"/>
                              <a:gd name="T154" fmla="+- 0 9887 15811"/>
                              <a:gd name="T155" fmla="*/ 9887 h 941"/>
                              <a:gd name="T156" fmla="+- 0 3149 -494"/>
                              <a:gd name="T157" fmla="*/ T156 w 1345"/>
                              <a:gd name="T158" fmla="+- 0 9815 15811"/>
                              <a:gd name="T159" fmla="*/ 9815 h 941"/>
                              <a:gd name="T160" fmla="+- 0 3202 -494"/>
                              <a:gd name="T161" fmla="*/ T160 w 1345"/>
                              <a:gd name="T162" fmla="+- 0 9763 15811"/>
                              <a:gd name="T163" fmla="*/ 9763 h 941"/>
                              <a:gd name="T164" fmla="+- 0 3202 -494"/>
                              <a:gd name="T165" fmla="*/ T164 w 1345"/>
                              <a:gd name="T166" fmla="+- 0 9619 15811"/>
                              <a:gd name="T167" fmla="*/ 9619 h 941"/>
                              <a:gd name="T168" fmla="+- 0 3207 -494"/>
                              <a:gd name="T169" fmla="*/ T168 w 1345"/>
                              <a:gd name="T170" fmla="+- 0 9537 15811"/>
                              <a:gd name="T171" fmla="*/ 9537 h 941"/>
                              <a:gd name="T172" fmla="+- 0 3283 -494"/>
                              <a:gd name="T173" fmla="*/ T172 w 1345"/>
                              <a:gd name="T174" fmla="+- 0 9561 15811"/>
                              <a:gd name="T175" fmla="*/ 9561 h 941"/>
                              <a:gd name="T176" fmla="+- 0 3288 -494"/>
                              <a:gd name="T177" fmla="*/ T176 w 1345"/>
                              <a:gd name="T178" fmla="+- 0 9537 15811"/>
                              <a:gd name="T179" fmla="*/ 9537 h 941"/>
                              <a:gd name="T180" fmla="+- 0 3269 -494"/>
                              <a:gd name="T181" fmla="*/ T180 w 1345"/>
                              <a:gd name="T182" fmla="+- 0 9518 15811"/>
                              <a:gd name="T183" fmla="*/ 9518 h 941"/>
                              <a:gd name="T184" fmla="+- 0 3202 -494"/>
                              <a:gd name="T185" fmla="*/ T184 w 1345"/>
                              <a:gd name="T186" fmla="+- 0 9455 15811"/>
                              <a:gd name="T187" fmla="*/ 9455 h 941"/>
                              <a:gd name="T188" fmla="+- 0 3250 -494"/>
                              <a:gd name="T189" fmla="*/ T188 w 1345"/>
                              <a:gd name="T190" fmla="+- 0 9446 15811"/>
                              <a:gd name="T191" fmla="*/ 9446 h 941"/>
                              <a:gd name="T192" fmla="+- 0 3274 -494"/>
                              <a:gd name="T193" fmla="*/ T192 w 1345"/>
                              <a:gd name="T194" fmla="+- 0 9470 15811"/>
                              <a:gd name="T195" fmla="*/ 9470 h 941"/>
                              <a:gd name="T196" fmla="+- 0 3312 -494"/>
                              <a:gd name="T197" fmla="*/ T196 w 1345"/>
                              <a:gd name="T198" fmla="+- 0 9499 15811"/>
                              <a:gd name="T199" fmla="*/ 9499 h 941"/>
                              <a:gd name="T200" fmla="+- 0 3351 -494"/>
                              <a:gd name="T201" fmla="*/ T200 w 1345"/>
                              <a:gd name="T202" fmla="+- 0 9523 15811"/>
                              <a:gd name="T203" fmla="*/ 9523 h 941"/>
                              <a:gd name="T204" fmla="+- 0 3370 -494"/>
                              <a:gd name="T205" fmla="*/ T204 w 1345"/>
                              <a:gd name="T206" fmla="+- 0 9489 15811"/>
                              <a:gd name="T207" fmla="*/ 9489 h 941"/>
                              <a:gd name="T208" fmla="+- 0 3399 -494"/>
                              <a:gd name="T209" fmla="*/ T208 w 1345"/>
                              <a:gd name="T210" fmla="+- 0 9475 15811"/>
                              <a:gd name="T211" fmla="*/ 9475 h 941"/>
                              <a:gd name="T212" fmla="+- 0 3423 -494"/>
                              <a:gd name="T213" fmla="*/ T212 w 1345"/>
                              <a:gd name="T214" fmla="+- 0 9489 15811"/>
                              <a:gd name="T215" fmla="*/ 9489 h 941"/>
                              <a:gd name="T216" fmla="+- 0 3447 -494"/>
                              <a:gd name="T217" fmla="*/ T216 w 1345"/>
                              <a:gd name="T218" fmla="+- 0 9451 15811"/>
                              <a:gd name="T219" fmla="*/ 9451 h 941"/>
                              <a:gd name="T220" fmla="+- 0 3471 -494"/>
                              <a:gd name="T221" fmla="*/ T220 w 1345"/>
                              <a:gd name="T222" fmla="+- 0 9431 15811"/>
                              <a:gd name="T223" fmla="*/ 9431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345" h="941">
                                <a:moveTo>
                                  <a:pt x="3115" y="-6528"/>
                                </a:moveTo>
                                <a:lnTo>
                                  <a:pt x="3110" y="-6524"/>
                                </a:lnTo>
                                <a:lnTo>
                                  <a:pt x="3105" y="-6524"/>
                                </a:lnTo>
                                <a:lnTo>
                                  <a:pt x="3105" y="-6519"/>
                                </a:lnTo>
                                <a:lnTo>
                                  <a:pt x="3101" y="-6519"/>
                                </a:lnTo>
                                <a:lnTo>
                                  <a:pt x="3101" y="-6514"/>
                                </a:lnTo>
                                <a:lnTo>
                                  <a:pt x="3101" y="-6509"/>
                                </a:lnTo>
                                <a:lnTo>
                                  <a:pt x="3105" y="-6504"/>
                                </a:lnTo>
                                <a:lnTo>
                                  <a:pt x="3110" y="-6500"/>
                                </a:lnTo>
                                <a:lnTo>
                                  <a:pt x="3115" y="-6500"/>
                                </a:lnTo>
                                <a:lnTo>
                                  <a:pt x="3120" y="-6495"/>
                                </a:lnTo>
                                <a:lnTo>
                                  <a:pt x="3125" y="-6495"/>
                                </a:lnTo>
                                <a:lnTo>
                                  <a:pt x="3125" y="-6485"/>
                                </a:lnTo>
                                <a:lnTo>
                                  <a:pt x="3125" y="-6476"/>
                                </a:lnTo>
                                <a:lnTo>
                                  <a:pt x="3125" y="-6466"/>
                                </a:lnTo>
                                <a:lnTo>
                                  <a:pt x="3125" y="-6461"/>
                                </a:lnTo>
                                <a:lnTo>
                                  <a:pt x="3125" y="-6456"/>
                                </a:lnTo>
                                <a:lnTo>
                                  <a:pt x="3129" y="-6447"/>
                                </a:lnTo>
                                <a:lnTo>
                                  <a:pt x="3134" y="-6442"/>
                                </a:lnTo>
                                <a:lnTo>
                                  <a:pt x="3144" y="-6432"/>
                                </a:lnTo>
                                <a:lnTo>
                                  <a:pt x="3149" y="-6432"/>
                                </a:lnTo>
                                <a:lnTo>
                                  <a:pt x="3158" y="-6428"/>
                                </a:lnTo>
                                <a:lnTo>
                                  <a:pt x="3163" y="-6428"/>
                                </a:lnTo>
                                <a:lnTo>
                                  <a:pt x="3182" y="-6418"/>
                                </a:lnTo>
                                <a:lnTo>
                                  <a:pt x="3192" y="-6413"/>
                                </a:lnTo>
                                <a:lnTo>
                                  <a:pt x="3201" y="-6413"/>
                                </a:lnTo>
                                <a:lnTo>
                                  <a:pt x="3206" y="-6408"/>
                                </a:lnTo>
                                <a:lnTo>
                                  <a:pt x="3211" y="-6408"/>
                                </a:lnTo>
                                <a:lnTo>
                                  <a:pt x="3221" y="-6408"/>
                                </a:lnTo>
                                <a:lnTo>
                                  <a:pt x="3225" y="-6408"/>
                                </a:lnTo>
                                <a:lnTo>
                                  <a:pt x="3240" y="-6408"/>
                                </a:lnTo>
                                <a:lnTo>
                                  <a:pt x="3249" y="-6408"/>
                                </a:lnTo>
                                <a:lnTo>
                                  <a:pt x="3254" y="-6413"/>
                                </a:lnTo>
                                <a:lnTo>
                                  <a:pt x="3259" y="-6413"/>
                                </a:lnTo>
                                <a:lnTo>
                                  <a:pt x="3264" y="-6408"/>
                                </a:lnTo>
                                <a:lnTo>
                                  <a:pt x="3264" y="-6404"/>
                                </a:lnTo>
                                <a:lnTo>
                                  <a:pt x="3269" y="-6404"/>
                                </a:lnTo>
                                <a:lnTo>
                                  <a:pt x="3269" y="-6399"/>
                                </a:lnTo>
                                <a:lnTo>
                                  <a:pt x="3288" y="-6404"/>
                                </a:lnTo>
                                <a:lnTo>
                                  <a:pt x="3297" y="-6404"/>
                                </a:lnTo>
                                <a:lnTo>
                                  <a:pt x="3302" y="-6399"/>
                                </a:lnTo>
                                <a:lnTo>
                                  <a:pt x="3312" y="-6399"/>
                                </a:lnTo>
                                <a:lnTo>
                                  <a:pt x="3317" y="-6394"/>
                                </a:lnTo>
                                <a:lnTo>
                                  <a:pt x="3326" y="-6394"/>
                                </a:lnTo>
                                <a:lnTo>
                                  <a:pt x="3350" y="-6380"/>
                                </a:lnTo>
                                <a:lnTo>
                                  <a:pt x="3369" y="-6365"/>
                                </a:lnTo>
                                <a:lnTo>
                                  <a:pt x="3379" y="-6360"/>
                                </a:lnTo>
                                <a:lnTo>
                                  <a:pt x="3384" y="-6351"/>
                                </a:lnTo>
                                <a:lnTo>
                                  <a:pt x="3393" y="-6346"/>
                                </a:lnTo>
                                <a:lnTo>
                                  <a:pt x="3398" y="-6341"/>
                                </a:lnTo>
                                <a:lnTo>
                                  <a:pt x="3403" y="-6336"/>
                                </a:lnTo>
                                <a:lnTo>
                                  <a:pt x="3417" y="-6322"/>
                                </a:lnTo>
                                <a:lnTo>
                                  <a:pt x="3422" y="-6317"/>
                                </a:lnTo>
                                <a:lnTo>
                                  <a:pt x="3432" y="-6312"/>
                                </a:lnTo>
                                <a:lnTo>
                                  <a:pt x="3441" y="-6308"/>
                                </a:lnTo>
                                <a:lnTo>
                                  <a:pt x="3456" y="-6308"/>
                                </a:lnTo>
                                <a:lnTo>
                                  <a:pt x="3461" y="-6312"/>
                                </a:lnTo>
                                <a:lnTo>
                                  <a:pt x="3465" y="-6312"/>
                                </a:lnTo>
                                <a:lnTo>
                                  <a:pt x="3475" y="-6317"/>
                                </a:lnTo>
                                <a:lnTo>
                                  <a:pt x="3480" y="-6322"/>
                                </a:lnTo>
                                <a:lnTo>
                                  <a:pt x="3489" y="-6327"/>
                                </a:lnTo>
                                <a:lnTo>
                                  <a:pt x="3494" y="-6327"/>
                                </a:lnTo>
                                <a:lnTo>
                                  <a:pt x="3504" y="-6336"/>
                                </a:lnTo>
                                <a:lnTo>
                                  <a:pt x="3509" y="-6341"/>
                                </a:lnTo>
                                <a:lnTo>
                                  <a:pt x="3518" y="-6365"/>
                                </a:lnTo>
                                <a:lnTo>
                                  <a:pt x="3518" y="-6370"/>
                                </a:lnTo>
                                <a:lnTo>
                                  <a:pt x="3518" y="-6380"/>
                                </a:lnTo>
                                <a:lnTo>
                                  <a:pt x="3523" y="-6384"/>
                                </a:lnTo>
                                <a:lnTo>
                                  <a:pt x="3528" y="-6394"/>
                                </a:lnTo>
                                <a:lnTo>
                                  <a:pt x="3528" y="-6404"/>
                                </a:lnTo>
                                <a:lnTo>
                                  <a:pt x="3528" y="-6413"/>
                                </a:lnTo>
                                <a:lnTo>
                                  <a:pt x="3528" y="-6423"/>
                                </a:lnTo>
                                <a:lnTo>
                                  <a:pt x="3528" y="-6428"/>
                                </a:lnTo>
                                <a:lnTo>
                                  <a:pt x="3528" y="-6447"/>
                                </a:lnTo>
                                <a:lnTo>
                                  <a:pt x="3528" y="-6461"/>
                                </a:lnTo>
                                <a:lnTo>
                                  <a:pt x="3528" y="-6471"/>
                                </a:lnTo>
                                <a:lnTo>
                                  <a:pt x="3528" y="-6480"/>
                                </a:lnTo>
                                <a:lnTo>
                                  <a:pt x="3523" y="-6485"/>
                                </a:lnTo>
                                <a:lnTo>
                                  <a:pt x="3523" y="-6504"/>
                                </a:lnTo>
                                <a:lnTo>
                                  <a:pt x="3523" y="-6519"/>
                                </a:lnTo>
                                <a:lnTo>
                                  <a:pt x="3528" y="-6528"/>
                                </a:lnTo>
                                <a:lnTo>
                                  <a:pt x="3533" y="-6528"/>
                                </a:lnTo>
                                <a:lnTo>
                                  <a:pt x="3542" y="-6528"/>
                                </a:lnTo>
                                <a:lnTo>
                                  <a:pt x="3552" y="-6528"/>
                                </a:lnTo>
                                <a:lnTo>
                                  <a:pt x="3561" y="-6524"/>
                                </a:lnTo>
                                <a:lnTo>
                                  <a:pt x="3571" y="-6524"/>
                                </a:lnTo>
                                <a:lnTo>
                                  <a:pt x="3576" y="-6519"/>
                                </a:lnTo>
                                <a:lnTo>
                                  <a:pt x="3585" y="-6519"/>
                                </a:lnTo>
                                <a:lnTo>
                                  <a:pt x="3585" y="-6514"/>
                                </a:lnTo>
                                <a:lnTo>
                                  <a:pt x="3590" y="-6514"/>
                                </a:lnTo>
                                <a:lnTo>
                                  <a:pt x="3590" y="-6236"/>
                                </a:lnTo>
                                <a:lnTo>
                                  <a:pt x="3585" y="-6231"/>
                                </a:lnTo>
                                <a:lnTo>
                                  <a:pt x="3581" y="-6221"/>
                                </a:lnTo>
                                <a:lnTo>
                                  <a:pt x="3571" y="-6216"/>
                                </a:lnTo>
                                <a:lnTo>
                                  <a:pt x="3566" y="-6212"/>
                                </a:lnTo>
                                <a:lnTo>
                                  <a:pt x="3542" y="-6212"/>
                                </a:lnTo>
                                <a:lnTo>
                                  <a:pt x="3537" y="-6212"/>
                                </a:lnTo>
                                <a:lnTo>
                                  <a:pt x="3537" y="-6226"/>
                                </a:lnTo>
                                <a:lnTo>
                                  <a:pt x="3537" y="-6236"/>
                                </a:lnTo>
                                <a:lnTo>
                                  <a:pt x="3537" y="-6240"/>
                                </a:lnTo>
                                <a:lnTo>
                                  <a:pt x="3537" y="-6250"/>
                                </a:lnTo>
                                <a:lnTo>
                                  <a:pt x="3537" y="-6255"/>
                                </a:lnTo>
                                <a:lnTo>
                                  <a:pt x="3537" y="-6260"/>
                                </a:lnTo>
                                <a:lnTo>
                                  <a:pt x="3537" y="-6264"/>
                                </a:lnTo>
                                <a:lnTo>
                                  <a:pt x="3480" y="-6264"/>
                                </a:lnTo>
                                <a:lnTo>
                                  <a:pt x="3480" y="-6240"/>
                                </a:lnTo>
                                <a:lnTo>
                                  <a:pt x="3480" y="-6226"/>
                                </a:lnTo>
                                <a:lnTo>
                                  <a:pt x="3480" y="-6207"/>
                                </a:lnTo>
                                <a:lnTo>
                                  <a:pt x="3518" y="-6207"/>
                                </a:lnTo>
                                <a:lnTo>
                                  <a:pt x="3537" y="-6207"/>
                                </a:lnTo>
                                <a:lnTo>
                                  <a:pt x="3542" y="-6101"/>
                                </a:lnTo>
                                <a:lnTo>
                                  <a:pt x="3485" y="-6101"/>
                                </a:lnTo>
                                <a:lnTo>
                                  <a:pt x="3461" y="-6101"/>
                                </a:lnTo>
                                <a:lnTo>
                                  <a:pt x="3446" y="-6101"/>
                                </a:lnTo>
                                <a:lnTo>
                                  <a:pt x="3417" y="-6101"/>
                                </a:lnTo>
                                <a:lnTo>
                                  <a:pt x="3389" y="-6101"/>
                                </a:lnTo>
                                <a:lnTo>
                                  <a:pt x="3374" y="-6101"/>
                                </a:lnTo>
                                <a:lnTo>
                                  <a:pt x="3341" y="-6101"/>
                                </a:lnTo>
                                <a:lnTo>
                                  <a:pt x="3321" y="-6101"/>
                                </a:lnTo>
                                <a:lnTo>
                                  <a:pt x="3302" y="-6101"/>
                                </a:lnTo>
                                <a:lnTo>
                                  <a:pt x="3297" y="-6101"/>
                                </a:lnTo>
                                <a:lnTo>
                                  <a:pt x="3201" y="-6101"/>
                                </a:lnTo>
                                <a:lnTo>
                                  <a:pt x="3201" y="-6082"/>
                                </a:lnTo>
                                <a:lnTo>
                                  <a:pt x="3201" y="-6072"/>
                                </a:lnTo>
                                <a:lnTo>
                                  <a:pt x="3201" y="-6063"/>
                                </a:lnTo>
                                <a:lnTo>
                                  <a:pt x="3201" y="-6053"/>
                                </a:lnTo>
                                <a:lnTo>
                                  <a:pt x="3201" y="-6048"/>
                                </a:lnTo>
                                <a:lnTo>
                                  <a:pt x="3201" y="-6044"/>
                                </a:lnTo>
                                <a:lnTo>
                                  <a:pt x="3201" y="-6029"/>
                                </a:lnTo>
                                <a:lnTo>
                                  <a:pt x="3201" y="-6020"/>
                                </a:lnTo>
                                <a:lnTo>
                                  <a:pt x="3201" y="-6005"/>
                                </a:lnTo>
                                <a:lnTo>
                                  <a:pt x="3201" y="-6000"/>
                                </a:lnTo>
                                <a:lnTo>
                                  <a:pt x="3201" y="-5996"/>
                                </a:lnTo>
                                <a:lnTo>
                                  <a:pt x="3201" y="-5938"/>
                                </a:lnTo>
                                <a:lnTo>
                                  <a:pt x="3158" y="-5938"/>
                                </a:lnTo>
                                <a:lnTo>
                                  <a:pt x="3053" y="-5938"/>
                                </a:lnTo>
                                <a:lnTo>
                                  <a:pt x="2942" y="-5938"/>
                                </a:lnTo>
                                <a:lnTo>
                                  <a:pt x="2837" y="-5938"/>
                                </a:lnTo>
                                <a:lnTo>
                                  <a:pt x="2731" y="-5938"/>
                                </a:lnTo>
                                <a:lnTo>
                                  <a:pt x="2625" y="-5938"/>
                                </a:lnTo>
                                <a:lnTo>
                                  <a:pt x="2625" y="-5943"/>
                                </a:lnTo>
                                <a:lnTo>
                                  <a:pt x="2625" y="-5967"/>
                                </a:lnTo>
                                <a:lnTo>
                                  <a:pt x="2625" y="-5996"/>
                                </a:lnTo>
                                <a:lnTo>
                                  <a:pt x="2625" y="-6015"/>
                                </a:lnTo>
                                <a:lnTo>
                                  <a:pt x="2625" y="-6039"/>
                                </a:lnTo>
                                <a:lnTo>
                                  <a:pt x="2621" y="-6063"/>
                                </a:lnTo>
                                <a:lnTo>
                                  <a:pt x="2621" y="-6092"/>
                                </a:lnTo>
                                <a:lnTo>
                                  <a:pt x="2621" y="-6101"/>
                                </a:lnTo>
                                <a:lnTo>
                                  <a:pt x="2621" y="-6116"/>
                                </a:lnTo>
                                <a:lnTo>
                                  <a:pt x="2621" y="-6144"/>
                                </a:lnTo>
                                <a:lnTo>
                                  <a:pt x="2621" y="-6168"/>
                                </a:lnTo>
                                <a:lnTo>
                                  <a:pt x="2621" y="-6192"/>
                                </a:lnTo>
                                <a:lnTo>
                                  <a:pt x="2621" y="-6212"/>
                                </a:lnTo>
                                <a:lnTo>
                                  <a:pt x="2621" y="-6221"/>
                                </a:lnTo>
                                <a:lnTo>
                                  <a:pt x="2621" y="-6245"/>
                                </a:lnTo>
                                <a:lnTo>
                                  <a:pt x="2621" y="-6269"/>
                                </a:lnTo>
                                <a:lnTo>
                                  <a:pt x="2621" y="-6298"/>
                                </a:lnTo>
                                <a:lnTo>
                                  <a:pt x="2621" y="-6317"/>
                                </a:lnTo>
                                <a:lnTo>
                                  <a:pt x="2621" y="-6322"/>
                                </a:lnTo>
                                <a:lnTo>
                                  <a:pt x="2621" y="-6351"/>
                                </a:lnTo>
                                <a:lnTo>
                                  <a:pt x="2621" y="-6375"/>
                                </a:lnTo>
                                <a:lnTo>
                                  <a:pt x="2621" y="-6399"/>
                                </a:lnTo>
                                <a:lnTo>
                                  <a:pt x="2621" y="-6423"/>
                                </a:lnTo>
                                <a:lnTo>
                                  <a:pt x="2621" y="-6428"/>
                                </a:lnTo>
                                <a:lnTo>
                                  <a:pt x="2621" y="-6452"/>
                                </a:lnTo>
                                <a:lnTo>
                                  <a:pt x="2621" y="-6480"/>
                                </a:lnTo>
                                <a:lnTo>
                                  <a:pt x="2621" y="-6504"/>
                                </a:lnTo>
                                <a:lnTo>
                                  <a:pt x="2621" y="-6533"/>
                                </a:lnTo>
                                <a:lnTo>
                                  <a:pt x="2726" y="-6533"/>
                                </a:lnTo>
                                <a:lnTo>
                                  <a:pt x="2760" y="-6533"/>
                                </a:lnTo>
                                <a:lnTo>
                                  <a:pt x="2769" y="-6533"/>
                                </a:lnTo>
                                <a:lnTo>
                                  <a:pt x="2779" y="-6533"/>
                                </a:lnTo>
                                <a:lnTo>
                                  <a:pt x="2784" y="-6533"/>
                                </a:lnTo>
                                <a:lnTo>
                                  <a:pt x="2832" y="-6533"/>
                                </a:lnTo>
                                <a:lnTo>
                                  <a:pt x="2885" y="-6533"/>
                                </a:lnTo>
                                <a:lnTo>
                                  <a:pt x="2918" y="-6533"/>
                                </a:lnTo>
                                <a:lnTo>
                                  <a:pt x="2937" y="-6533"/>
                                </a:lnTo>
                                <a:lnTo>
                                  <a:pt x="2995" y="-6533"/>
                                </a:lnTo>
                                <a:lnTo>
                                  <a:pt x="3005" y="-6533"/>
                                </a:lnTo>
                                <a:lnTo>
                                  <a:pt x="3024" y="-6533"/>
                                </a:lnTo>
                                <a:lnTo>
                                  <a:pt x="3048" y="-6533"/>
                                </a:lnTo>
                                <a:lnTo>
                                  <a:pt x="3062" y="-6533"/>
                                </a:lnTo>
                                <a:lnTo>
                                  <a:pt x="3067" y="-6528"/>
                                </a:lnTo>
                                <a:lnTo>
                                  <a:pt x="3072" y="-6528"/>
                                </a:lnTo>
                                <a:lnTo>
                                  <a:pt x="3077" y="-6528"/>
                                </a:lnTo>
                                <a:lnTo>
                                  <a:pt x="3086" y="-6533"/>
                                </a:lnTo>
                                <a:lnTo>
                                  <a:pt x="3086" y="-6538"/>
                                </a:lnTo>
                                <a:lnTo>
                                  <a:pt x="3091" y="-6543"/>
                                </a:lnTo>
                                <a:lnTo>
                                  <a:pt x="3091" y="-6548"/>
                                </a:lnTo>
                                <a:lnTo>
                                  <a:pt x="3091" y="-6552"/>
                                </a:lnTo>
                                <a:lnTo>
                                  <a:pt x="3091" y="-6557"/>
                                </a:lnTo>
                                <a:lnTo>
                                  <a:pt x="3096" y="-6557"/>
                                </a:lnTo>
                                <a:lnTo>
                                  <a:pt x="3101" y="-6557"/>
                                </a:lnTo>
                                <a:lnTo>
                                  <a:pt x="3115" y="-6543"/>
                                </a:lnTo>
                                <a:lnTo>
                                  <a:pt x="3115" y="-6538"/>
                                </a:lnTo>
                                <a:lnTo>
                                  <a:pt x="3115" y="-6533"/>
                                </a:lnTo>
                                <a:lnTo>
                                  <a:pt x="3115" y="-6528"/>
                                </a:lnTo>
                                <a:close/>
                                <a:moveTo>
                                  <a:pt x="3965" y="-6380"/>
                                </a:moveTo>
                                <a:lnTo>
                                  <a:pt x="3965" y="-6101"/>
                                </a:lnTo>
                                <a:lnTo>
                                  <a:pt x="3965" y="-5996"/>
                                </a:lnTo>
                                <a:lnTo>
                                  <a:pt x="3965" y="-5890"/>
                                </a:lnTo>
                                <a:lnTo>
                                  <a:pt x="3965" y="-5780"/>
                                </a:lnTo>
                                <a:lnTo>
                                  <a:pt x="3965" y="-5727"/>
                                </a:lnTo>
                                <a:lnTo>
                                  <a:pt x="3950" y="-5708"/>
                                </a:lnTo>
                                <a:lnTo>
                                  <a:pt x="3912" y="-5674"/>
                                </a:lnTo>
                                <a:lnTo>
                                  <a:pt x="3883" y="-5645"/>
                                </a:lnTo>
                                <a:lnTo>
                                  <a:pt x="3859" y="-5616"/>
                                </a:lnTo>
                                <a:lnTo>
                                  <a:pt x="3806" y="-5616"/>
                                </a:lnTo>
                                <a:lnTo>
                                  <a:pt x="3696" y="-5621"/>
                                </a:lnTo>
                                <a:lnTo>
                                  <a:pt x="3590" y="-5621"/>
                                </a:lnTo>
                                <a:lnTo>
                                  <a:pt x="3485" y="-5621"/>
                                </a:lnTo>
                                <a:lnTo>
                                  <a:pt x="3432" y="-5621"/>
                                </a:lnTo>
                                <a:lnTo>
                                  <a:pt x="3432" y="-5674"/>
                                </a:lnTo>
                                <a:lnTo>
                                  <a:pt x="3432" y="-5727"/>
                                </a:lnTo>
                                <a:lnTo>
                                  <a:pt x="3269" y="-5727"/>
                                </a:lnTo>
                                <a:lnTo>
                                  <a:pt x="3201" y="-5727"/>
                                </a:lnTo>
                                <a:lnTo>
                                  <a:pt x="3201" y="-5890"/>
                                </a:lnTo>
                                <a:lnTo>
                                  <a:pt x="3206" y="-5885"/>
                                </a:lnTo>
                                <a:lnTo>
                                  <a:pt x="3211" y="-5885"/>
                                </a:lnTo>
                                <a:lnTo>
                                  <a:pt x="3221" y="-5885"/>
                                </a:lnTo>
                                <a:lnTo>
                                  <a:pt x="3230" y="-5885"/>
                                </a:lnTo>
                                <a:lnTo>
                                  <a:pt x="3235" y="-5885"/>
                                </a:lnTo>
                                <a:lnTo>
                                  <a:pt x="3269" y="-5885"/>
                                </a:lnTo>
                                <a:lnTo>
                                  <a:pt x="3288" y="-5885"/>
                                </a:lnTo>
                                <a:lnTo>
                                  <a:pt x="3317" y="-5885"/>
                                </a:lnTo>
                                <a:lnTo>
                                  <a:pt x="3355" y="-5885"/>
                                </a:lnTo>
                                <a:lnTo>
                                  <a:pt x="3374" y="-5885"/>
                                </a:lnTo>
                                <a:lnTo>
                                  <a:pt x="3384" y="-5885"/>
                                </a:lnTo>
                                <a:lnTo>
                                  <a:pt x="3417" y="-5885"/>
                                </a:lnTo>
                                <a:lnTo>
                                  <a:pt x="3441" y="-5885"/>
                                </a:lnTo>
                                <a:lnTo>
                                  <a:pt x="3485" y="-5885"/>
                                </a:lnTo>
                                <a:lnTo>
                                  <a:pt x="3590" y="-5885"/>
                                </a:lnTo>
                                <a:lnTo>
                                  <a:pt x="3590" y="-5895"/>
                                </a:lnTo>
                                <a:lnTo>
                                  <a:pt x="3590" y="-5924"/>
                                </a:lnTo>
                                <a:lnTo>
                                  <a:pt x="3590" y="-5948"/>
                                </a:lnTo>
                                <a:lnTo>
                                  <a:pt x="3590" y="-5996"/>
                                </a:lnTo>
                                <a:lnTo>
                                  <a:pt x="3629" y="-5996"/>
                                </a:lnTo>
                                <a:lnTo>
                                  <a:pt x="3633" y="-5996"/>
                                </a:lnTo>
                                <a:lnTo>
                                  <a:pt x="3638" y="-5996"/>
                                </a:lnTo>
                                <a:lnTo>
                                  <a:pt x="3643" y="-5996"/>
                                </a:lnTo>
                                <a:lnTo>
                                  <a:pt x="3662" y="-5996"/>
                                </a:lnTo>
                                <a:lnTo>
                                  <a:pt x="3677" y="-5996"/>
                                </a:lnTo>
                                <a:lnTo>
                                  <a:pt x="3686" y="-5996"/>
                                </a:lnTo>
                                <a:lnTo>
                                  <a:pt x="3696" y="-5996"/>
                                </a:lnTo>
                                <a:lnTo>
                                  <a:pt x="3696" y="-6024"/>
                                </a:lnTo>
                                <a:lnTo>
                                  <a:pt x="3696" y="-6048"/>
                                </a:lnTo>
                                <a:lnTo>
                                  <a:pt x="3696" y="-6077"/>
                                </a:lnTo>
                                <a:lnTo>
                                  <a:pt x="3696" y="-6101"/>
                                </a:lnTo>
                                <a:lnTo>
                                  <a:pt x="3696" y="-6130"/>
                                </a:lnTo>
                                <a:lnTo>
                                  <a:pt x="3696" y="-6154"/>
                                </a:lnTo>
                                <a:lnTo>
                                  <a:pt x="3696" y="-6183"/>
                                </a:lnTo>
                                <a:lnTo>
                                  <a:pt x="3696" y="-6192"/>
                                </a:lnTo>
                                <a:lnTo>
                                  <a:pt x="3696" y="-6197"/>
                                </a:lnTo>
                                <a:lnTo>
                                  <a:pt x="3696" y="-6202"/>
                                </a:lnTo>
                                <a:lnTo>
                                  <a:pt x="3701" y="-6207"/>
                                </a:lnTo>
                                <a:lnTo>
                                  <a:pt x="3701" y="-6212"/>
                                </a:lnTo>
                                <a:lnTo>
                                  <a:pt x="3701" y="-6226"/>
                                </a:lnTo>
                                <a:lnTo>
                                  <a:pt x="3701" y="-6274"/>
                                </a:lnTo>
                                <a:lnTo>
                                  <a:pt x="3739" y="-6274"/>
                                </a:lnTo>
                                <a:lnTo>
                                  <a:pt x="3753" y="-6274"/>
                                </a:lnTo>
                                <a:lnTo>
                                  <a:pt x="3753" y="-6236"/>
                                </a:lnTo>
                                <a:lnTo>
                                  <a:pt x="3773" y="-6236"/>
                                </a:lnTo>
                                <a:lnTo>
                                  <a:pt x="3777" y="-6236"/>
                                </a:lnTo>
                                <a:lnTo>
                                  <a:pt x="3777" y="-6250"/>
                                </a:lnTo>
                                <a:lnTo>
                                  <a:pt x="3806" y="-6250"/>
                                </a:lnTo>
                                <a:lnTo>
                                  <a:pt x="3806" y="-6269"/>
                                </a:lnTo>
                                <a:lnTo>
                                  <a:pt x="3797" y="-6269"/>
                                </a:lnTo>
                                <a:lnTo>
                                  <a:pt x="3792" y="-6269"/>
                                </a:lnTo>
                                <a:lnTo>
                                  <a:pt x="3782" y="-6269"/>
                                </a:lnTo>
                                <a:lnTo>
                                  <a:pt x="3782" y="-6274"/>
                                </a:lnTo>
                                <a:lnTo>
                                  <a:pt x="3777" y="-6274"/>
                                </a:lnTo>
                                <a:lnTo>
                                  <a:pt x="3777" y="-6279"/>
                                </a:lnTo>
                                <a:lnTo>
                                  <a:pt x="3773" y="-6279"/>
                                </a:lnTo>
                                <a:lnTo>
                                  <a:pt x="3768" y="-6284"/>
                                </a:lnTo>
                                <a:lnTo>
                                  <a:pt x="3768" y="-6288"/>
                                </a:lnTo>
                                <a:lnTo>
                                  <a:pt x="3763" y="-6293"/>
                                </a:lnTo>
                                <a:lnTo>
                                  <a:pt x="3753" y="-6303"/>
                                </a:lnTo>
                                <a:lnTo>
                                  <a:pt x="3739" y="-6312"/>
                                </a:lnTo>
                                <a:lnTo>
                                  <a:pt x="3715" y="-6317"/>
                                </a:lnTo>
                                <a:lnTo>
                                  <a:pt x="3705" y="-6322"/>
                                </a:lnTo>
                                <a:lnTo>
                                  <a:pt x="3696" y="-6322"/>
                                </a:lnTo>
                                <a:lnTo>
                                  <a:pt x="3696" y="-6356"/>
                                </a:lnTo>
                                <a:lnTo>
                                  <a:pt x="3701" y="-6356"/>
                                </a:lnTo>
                                <a:lnTo>
                                  <a:pt x="3705" y="-6356"/>
                                </a:lnTo>
                                <a:lnTo>
                                  <a:pt x="3715" y="-6356"/>
                                </a:lnTo>
                                <a:lnTo>
                                  <a:pt x="3725" y="-6360"/>
                                </a:lnTo>
                                <a:lnTo>
                                  <a:pt x="3734" y="-6365"/>
                                </a:lnTo>
                                <a:lnTo>
                                  <a:pt x="3744" y="-6365"/>
                                </a:lnTo>
                                <a:lnTo>
                                  <a:pt x="3749" y="-6365"/>
                                </a:lnTo>
                                <a:lnTo>
                                  <a:pt x="3753" y="-6365"/>
                                </a:lnTo>
                                <a:lnTo>
                                  <a:pt x="3758" y="-6360"/>
                                </a:lnTo>
                                <a:lnTo>
                                  <a:pt x="3763" y="-6356"/>
                                </a:lnTo>
                                <a:lnTo>
                                  <a:pt x="3763" y="-6346"/>
                                </a:lnTo>
                                <a:lnTo>
                                  <a:pt x="3768" y="-6341"/>
                                </a:lnTo>
                                <a:lnTo>
                                  <a:pt x="3768" y="-6332"/>
                                </a:lnTo>
                                <a:lnTo>
                                  <a:pt x="3773" y="-6332"/>
                                </a:lnTo>
                                <a:lnTo>
                                  <a:pt x="3777" y="-6327"/>
                                </a:lnTo>
                                <a:lnTo>
                                  <a:pt x="3787" y="-6317"/>
                                </a:lnTo>
                                <a:lnTo>
                                  <a:pt x="3797" y="-6317"/>
                                </a:lnTo>
                                <a:lnTo>
                                  <a:pt x="3806" y="-6312"/>
                                </a:lnTo>
                                <a:lnTo>
                                  <a:pt x="3811" y="-6303"/>
                                </a:lnTo>
                                <a:lnTo>
                                  <a:pt x="3821" y="-6298"/>
                                </a:lnTo>
                                <a:lnTo>
                                  <a:pt x="3825" y="-6293"/>
                                </a:lnTo>
                                <a:lnTo>
                                  <a:pt x="3830" y="-6288"/>
                                </a:lnTo>
                                <a:lnTo>
                                  <a:pt x="3840" y="-6288"/>
                                </a:lnTo>
                                <a:lnTo>
                                  <a:pt x="3845" y="-6288"/>
                                </a:lnTo>
                                <a:lnTo>
                                  <a:pt x="3854" y="-6293"/>
                                </a:lnTo>
                                <a:lnTo>
                                  <a:pt x="3859" y="-6293"/>
                                </a:lnTo>
                                <a:lnTo>
                                  <a:pt x="3859" y="-6298"/>
                                </a:lnTo>
                                <a:lnTo>
                                  <a:pt x="3864" y="-6303"/>
                                </a:lnTo>
                                <a:lnTo>
                                  <a:pt x="3864" y="-6312"/>
                                </a:lnTo>
                                <a:lnTo>
                                  <a:pt x="3864" y="-6322"/>
                                </a:lnTo>
                                <a:lnTo>
                                  <a:pt x="3864" y="-6327"/>
                                </a:lnTo>
                                <a:lnTo>
                                  <a:pt x="3869" y="-6332"/>
                                </a:lnTo>
                                <a:lnTo>
                                  <a:pt x="3873" y="-6336"/>
                                </a:lnTo>
                                <a:lnTo>
                                  <a:pt x="3878" y="-6336"/>
                                </a:lnTo>
                                <a:lnTo>
                                  <a:pt x="3888" y="-6336"/>
                                </a:lnTo>
                                <a:lnTo>
                                  <a:pt x="3893" y="-6336"/>
                                </a:lnTo>
                                <a:lnTo>
                                  <a:pt x="3897" y="-6332"/>
                                </a:lnTo>
                                <a:lnTo>
                                  <a:pt x="3902" y="-6332"/>
                                </a:lnTo>
                                <a:lnTo>
                                  <a:pt x="3902" y="-6327"/>
                                </a:lnTo>
                                <a:lnTo>
                                  <a:pt x="3907" y="-6322"/>
                                </a:lnTo>
                                <a:lnTo>
                                  <a:pt x="3912" y="-6322"/>
                                </a:lnTo>
                                <a:lnTo>
                                  <a:pt x="3917" y="-6322"/>
                                </a:lnTo>
                                <a:lnTo>
                                  <a:pt x="3921" y="-6332"/>
                                </a:lnTo>
                                <a:lnTo>
                                  <a:pt x="3926" y="-6341"/>
                                </a:lnTo>
                                <a:lnTo>
                                  <a:pt x="3936" y="-6351"/>
                                </a:lnTo>
                                <a:lnTo>
                                  <a:pt x="3936" y="-6356"/>
                                </a:lnTo>
                                <a:lnTo>
                                  <a:pt x="3941" y="-6356"/>
                                </a:lnTo>
                                <a:lnTo>
                                  <a:pt x="3941" y="-6360"/>
                                </a:lnTo>
                                <a:lnTo>
                                  <a:pt x="3945" y="-6360"/>
                                </a:lnTo>
                                <a:lnTo>
                                  <a:pt x="3950" y="-6365"/>
                                </a:lnTo>
                                <a:lnTo>
                                  <a:pt x="3955" y="-6370"/>
                                </a:lnTo>
                                <a:lnTo>
                                  <a:pt x="3960" y="-6375"/>
                                </a:lnTo>
                                <a:lnTo>
                                  <a:pt x="3965" y="-638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50" name="Picture 250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6620" y="11836"/>
                            <a:ext cx="245" cy="187"/>
                          </a:xfrm>
                          <a:prstGeom prst="rect">
                            <a:avLst/>
                          </a:prstGeom>
                          <a:noFill/>
                          <a:extLst>
                            <a:ext uri="{909E8E84-426E-40DD-AFC4-6F175D3DCCD1}">
                              <a14:hiddenFill xmlns:a14="http://schemas.microsoft.com/office/drawing/2010/main">
                                <a:solidFill>
                                  <a:srgbClr val="FFFFFF"/>
                                </a:solidFill>
                              </a14:hiddenFill>
                            </a:ext>
                          </a:extLst>
                        </pic:spPr>
                      </pic:pic>
                      <wps:wsp>
                        <wps:cNvPr id="1251" name="Freeform 2506"/>
                        <wps:cNvSpPr>
                          <a:spLocks/>
                        </wps:cNvSpPr>
                        <wps:spPr bwMode="auto">
                          <a:xfrm>
                            <a:off x="4176" y="11207"/>
                            <a:ext cx="538" cy="970"/>
                          </a:xfrm>
                          <a:custGeom>
                            <a:avLst/>
                            <a:gdLst>
                              <a:gd name="T0" fmla="+- 0 4387 4176"/>
                              <a:gd name="T1" fmla="*/ T0 w 538"/>
                              <a:gd name="T2" fmla="+- 0 11207 11207"/>
                              <a:gd name="T3" fmla="*/ 11207 h 970"/>
                              <a:gd name="T4" fmla="+- 0 4176 4176"/>
                              <a:gd name="T5" fmla="*/ T4 w 538"/>
                              <a:gd name="T6" fmla="+- 0 11207 11207"/>
                              <a:gd name="T7" fmla="*/ 11207 h 970"/>
                              <a:gd name="T8" fmla="+- 0 4176 4176"/>
                              <a:gd name="T9" fmla="*/ T8 w 538"/>
                              <a:gd name="T10" fmla="+- 0 12177 11207"/>
                              <a:gd name="T11" fmla="*/ 12177 h 970"/>
                              <a:gd name="T12" fmla="+- 0 4392 4176"/>
                              <a:gd name="T13" fmla="*/ T12 w 538"/>
                              <a:gd name="T14" fmla="+- 0 12177 11207"/>
                              <a:gd name="T15" fmla="*/ 12177 h 970"/>
                              <a:gd name="T16" fmla="+- 0 4392 4176"/>
                              <a:gd name="T17" fmla="*/ T16 w 538"/>
                              <a:gd name="T18" fmla="+- 0 12014 11207"/>
                              <a:gd name="T19" fmla="*/ 12014 h 970"/>
                              <a:gd name="T20" fmla="+- 0 4445 4176"/>
                              <a:gd name="T21" fmla="*/ T20 w 538"/>
                              <a:gd name="T22" fmla="+- 0 12014 11207"/>
                              <a:gd name="T23" fmla="*/ 12014 h 970"/>
                              <a:gd name="T24" fmla="+- 0 4445 4176"/>
                              <a:gd name="T25" fmla="*/ T24 w 538"/>
                              <a:gd name="T26" fmla="+- 0 11961 11207"/>
                              <a:gd name="T27" fmla="*/ 11961 h 970"/>
                              <a:gd name="T28" fmla="+- 0 4498 4176"/>
                              <a:gd name="T29" fmla="*/ T28 w 538"/>
                              <a:gd name="T30" fmla="+- 0 11961 11207"/>
                              <a:gd name="T31" fmla="*/ 11961 h 970"/>
                              <a:gd name="T32" fmla="+- 0 4498 4176"/>
                              <a:gd name="T33" fmla="*/ T32 w 538"/>
                              <a:gd name="T34" fmla="+- 0 11745 11207"/>
                              <a:gd name="T35" fmla="*/ 11745 h 970"/>
                              <a:gd name="T36" fmla="+- 0 4421 4176"/>
                              <a:gd name="T37" fmla="*/ T36 w 538"/>
                              <a:gd name="T38" fmla="+- 0 11745 11207"/>
                              <a:gd name="T39" fmla="*/ 11745 h 970"/>
                              <a:gd name="T40" fmla="+- 0 4421 4176"/>
                              <a:gd name="T41" fmla="*/ T40 w 538"/>
                              <a:gd name="T42" fmla="+- 0 11663 11207"/>
                              <a:gd name="T43" fmla="*/ 11663 h 970"/>
                              <a:gd name="T44" fmla="+- 0 4661 4176"/>
                              <a:gd name="T45" fmla="*/ T44 w 538"/>
                              <a:gd name="T46" fmla="+- 0 11663 11207"/>
                              <a:gd name="T47" fmla="*/ 11663 h 970"/>
                              <a:gd name="T48" fmla="+- 0 4661 4176"/>
                              <a:gd name="T49" fmla="*/ T48 w 538"/>
                              <a:gd name="T50" fmla="+- 0 11639 11207"/>
                              <a:gd name="T51" fmla="*/ 11639 h 970"/>
                              <a:gd name="T52" fmla="+- 0 4671 4176"/>
                              <a:gd name="T53" fmla="*/ T52 w 538"/>
                              <a:gd name="T54" fmla="+- 0 11639 11207"/>
                              <a:gd name="T55" fmla="*/ 11639 h 970"/>
                              <a:gd name="T56" fmla="+- 0 4714 4176"/>
                              <a:gd name="T57" fmla="*/ T56 w 538"/>
                              <a:gd name="T58" fmla="+- 0 11635 11207"/>
                              <a:gd name="T59" fmla="*/ 11635 h 970"/>
                              <a:gd name="T60" fmla="+- 0 4714 4176"/>
                              <a:gd name="T61" fmla="*/ T60 w 538"/>
                              <a:gd name="T62" fmla="+- 0 11582 11207"/>
                              <a:gd name="T63" fmla="*/ 11582 h 970"/>
                              <a:gd name="T64" fmla="+- 0 4695 4176"/>
                              <a:gd name="T65" fmla="*/ T64 w 538"/>
                              <a:gd name="T66" fmla="+- 0 11563 11207"/>
                              <a:gd name="T67" fmla="*/ 11563 h 970"/>
                              <a:gd name="T68" fmla="+- 0 4618 4176"/>
                              <a:gd name="T69" fmla="*/ T68 w 538"/>
                              <a:gd name="T70" fmla="+- 0 11476 11207"/>
                              <a:gd name="T71" fmla="*/ 11476 h 970"/>
                              <a:gd name="T72" fmla="+- 0 4603 4176"/>
                              <a:gd name="T73" fmla="*/ T72 w 538"/>
                              <a:gd name="T74" fmla="+- 0 11457 11207"/>
                              <a:gd name="T75" fmla="*/ 11457 h 970"/>
                              <a:gd name="T76" fmla="+- 0 4575 4176"/>
                              <a:gd name="T77" fmla="*/ T76 w 538"/>
                              <a:gd name="T78" fmla="+- 0 11423 11207"/>
                              <a:gd name="T79" fmla="*/ 11423 h 970"/>
                              <a:gd name="T80" fmla="+- 0 4503 4176"/>
                              <a:gd name="T81" fmla="*/ T80 w 538"/>
                              <a:gd name="T82" fmla="+- 0 11342 11207"/>
                              <a:gd name="T83" fmla="*/ 11342 h 970"/>
                              <a:gd name="T84" fmla="+- 0 4479 4176"/>
                              <a:gd name="T85" fmla="*/ T84 w 538"/>
                              <a:gd name="T86" fmla="+- 0 11318 11207"/>
                              <a:gd name="T87" fmla="*/ 11318 h 970"/>
                              <a:gd name="T88" fmla="+- 0 4431 4176"/>
                              <a:gd name="T89" fmla="*/ T88 w 538"/>
                              <a:gd name="T90" fmla="+- 0 11255 11207"/>
                              <a:gd name="T91" fmla="*/ 11255 h 970"/>
                              <a:gd name="T92" fmla="+- 0 4387 4176"/>
                              <a:gd name="T93" fmla="*/ T92 w 538"/>
                              <a:gd name="T94" fmla="+- 0 11207 11207"/>
                              <a:gd name="T95" fmla="*/ 11207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8" h="970">
                                <a:moveTo>
                                  <a:pt x="211" y="0"/>
                                </a:moveTo>
                                <a:lnTo>
                                  <a:pt x="0" y="0"/>
                                </a:lnTo>
                                <a:lnTo>
                                  <a:pt x="0" y="970"/>
                                </a:lnTo>
                                <a:lnTo>
                                  <a:pt x="216" y="970"/>
                                </a:lnTo>
                                <a:lnTo>
                                  <a:pt x="216" y="807"/>
                                </a:lnTo>
                                <a:lnTo>
                                  <a:pt x="269" y="807"/>
                                </a:lnTo>
                                <a:lnTo>
                                  <a:pt x="269" y="754"/>
                                </a:lnTo>
                                <a:lnTo>
                                  <a:pt x="322" y="754"/>
                                </a:lnTo>
                                <a:lnTo>
                                  <a:pt x="322" y="538"/>
                                </a:lnTo>
                                <a:lnTo>
                                  <a:pt x="245" y="538"/>
                                </a:lnTo>
                                <a:lnTo>
                                  <a:pt x="245" y="456"/>
                                </a:lnTo>
                                <a:lnTo>
                                  <a:pt x="485" y="456"/>
                                </a:lnTo>
                                <a:lnTo>
                                  <a:pt x="485" y="432"/>
                                </a:lnTo>
                                <a:lnTo>
                                  <a:pt x="495" y="432"/>
                                </a:lnTo>
                                <a:lnTo>
                                  <a:pt x="538" y="428"/>
                                </a:lnTo>
                                <a:lnTo>
                                  <a:pt x="538" y="375"/>
                                </a:lnTo>
                                <a:lnTo>
                                  <a:pt x="519" y="356"/>
                                </a:lnTo>
                                <a:lnTo>
                                  <a:pt x="442" y="269"/>
                                </a:lnTo>
                                <a:lnTo>
                                  <a:pt x="427" y="250"/>
                                </a:lnTo>
                                <a:lnTo>
                                  <a:pt x="399" y="216"/>
                                </a:lnTo>
                                <a:lnTo>
                                  <a:pt x="327" y="135"/>
                                </a:lnTo>
                                <a:lnTo>
                                  <a:pt x="303" y="111"/>
                                </a:lnTo>
                                <a:lnTo>
                                  <a:pt x="255" y="48"/>
                                </a:lnTo>
                                <a:lnTo>
                                  <a:pt x="211"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2" name="Freeform 2505"/>
                        <wps:cNvSpPr>
                          <a:spLocks/>
                        </wps:cNvSpPr>
                        <wps:spPr bwMode="auto">
                          <a:xfrm>
                            <a:off x="4176" y="11207"/>
                            <a:ext cx="538" cy="970"/>
                          </a:xfrm>
                          <a:custGeom>
                            <a:avLst/>
                            <a:gdLst>
                              <a:gd name="T0" fmla="+- 0 4714 4176"/>
                              <a:gd name="T1" fmla="*/ T0 w 538"/>
                              <a:gd name="T2" fmla="+- 0 11582 11207"/>
                              <a:gd name="T3" fmla="*/ 11582 h 970"/>
                              <a:gd name="T4" fmla="+- 0 4714 4176"/>
                              <a:gd name="T5" fmla="*/ T4 w 538"/>
                              <a:gd name="T6" fmla="+- 0 11606 11207"/>
                              <a:gd name="T7" fmla="*/ 11606 h 970"/>
                              <a:gd name="T8" fmla="+- 0 4714 4176"/>
                              <a:gd name="T9" fmla="*/ T8 w 538"/>
                              <a:gd name="T10" fmla="+- 0 11620 11207"/>
                              <a:gd name="T11" fmla="*/ 11620 h 970"/>
                              <a:gd name="T12" fmla="+- 0 4714 4176"/>
                              <a:gd name="T13" fmla="*/ T12 w 538"/>
                              <a:gd name="T14" fmla="+- 0 11635 11207"/>
                              <a:gd name="T15" fmla="*/ 11635 h 970"/>
                              <a:gd name="T16" fmla="+- 0 4671 4176"/>
                              <a:gd name="T17" fmla="*/ T16 w 538"/>
                              <a:gd name="T18" fmla="+- 0 11639 11207"/>
                              <a:gd name="T19" fmla="*/ 11639 h 970"/>
                              <a:gd name="T20" fmla="+- 0 4661 4176"/>
                              <a:gd name="T21" fmla="*/ T20 w 538"/>
                              <a:gd name="T22" fmla="+- 0 11639 11207"/>
                              <a:gd name="T23" fmla="*/ 11639 h 970"/>
                              <a:gd name="T24" fmla="+- 0 4661 4176"/>
                              <a:gd name="T25" fmla="*/ T24 w 538"/>
                              <a:gd name="T26" fmla="+- 0 11663 11207"/>
                              <a:gd name="T27" fmla="*/ 11663 h 970"/>
                              <a:gd name="T28" fmla="+- 0 4603 4176"/>
                              <a:gd name="T29" fmla="*/ T28 w 538"/>
                              <a:gd name="T30" fmla="+- 0 11663 11207"/>
                              <a:gd name="T31" fmla="*/ 11663 h 970"/>
                              <a:gd name="T32" fmla="+- 0 4498 4176"/>
                              <a:gd name="T33" fmla="*/ T32 w 538"/>
                              <a:gd name="T34" fmla="+- 0 11663 11207"/>
                              <a:gd name="T35" fmla="*/ 11663 h 970"/>
                              <a:gd name="T36" fmla="+- 0 4421 4176"/>
                              <a:gd name="T37" fmla="*/ T36 w 538"/>
                              <a:gd name="T38" fmla="+- 0 11663 11207"/>
                              <a:gd name="T39" fmla="*/ 11663 h 970"/>
                              <a:gd name="T40" fmla="+- 0 4421 4176"/>
                              <a:gd name="T41" fmla="*/ T40 w 538"/>
                              <a:gd name="T42" fmla="+- 0 11745 11207"/>
                              <a:gd name="T43" fmla="*/ 11745 h 970"/>
                              <a:gd name="T44" fmla="+- 0 4498 4176"/>
                              <a:gd name="T45" fmla="*/ T44 w 538"/>
                              <a:gd name="T46" fmla="+- 0 11745 11207"/>
                              <a:gd name="T47" fmla="*/ 11745 h 970"/>
                              <a:gd name="T48" fmla="+- 0 4498 4176"/>
                              <a:gd name="T49" fmla="*/ T48 w 538"/>
                              <a:gd name="T50" fmla="+- 0 11769 11207"/>
                              <a:gd name="T51" fmla="*/ 11769 h 970"/>
                              <a:gd name="T52" fmla="+- 0 4498 4176"/>
                              <a:gd name="T53" fmla="*/ T52 w 538"/>
                              <a:gd name="T54" fmla="+- 0 11961 11207"/>
                              <a:gd name="T55" fmla="*/ 11961 h 970"/>
                              <a:gd name="T56" fmla="+- 0 4488 4176"/>
                              <a:gd name="T57" fmla="*/ T56 w 538"/>
                              <a:gd name="T58" fmla="+- 0 11961 11207"/>
                              <a:gd name="T59" fmla="*/ 11961 h 970"/>
                              <a:gd name="T60" fmla="+- 0 4459 4176"/>
                              <a:gd name="T61" fmla="*/ T60 w 538"/>
                              <a:gd name="T62" fmla="+- 0 11961 11207"/>
                              <a:gd name="T63" fmla="*/ 11961 h 970"/>
                              <a:gd name="T64" fmla="+- 0 4445 4176"/>
                              <a:gd name="T65" fmla="*/ T64 w 538"/>
                              <a:gd name="T66" fmla="+- 0 11961 11207"/>
                              <a:gd name="T67" fmla="*/ 11961 h 970"/>
                              <a:gd name="T68" fmla="+- 0 4445 4176"/>
                              <a:gd name="T69" fmla="*/ T68 w 538"/>
                              <a:gd name="T70" fmla="+- 0 12014 11207"/>
                              <a:gd name="T71" fmla="*/ 12014 h 970"/>
                              <a:gd name="T72" fmla="+- 0 4392 4176"/>
                              <a:gd name="T73" fmla="*/ T72 w 538"/>
                              <a:gd name="T74" fmla="+- 0 12014 11207"/>
                              <a:gd name="T75" fmla="*/ 12014 h 970"/>
                              <a:gd name="T76" fmla="+- 0 4392 4176"/>
                              <a:gd name="T77" fmla="*/ T76 w 538"/>
                              <a:gd name="T78" fmla="+- 0 12038 11207"/>
                              <a:gd name="T79" fmla="*/ 12038 h 970"/>
                              <a:gd name="T80" fmla="+- 0 4392 4176"/>
                              <a:gd name="T81" fmla="*/ T80 w 538"/>
                              <a:gd name="T82" fmla="+- 0 12062 11207"/>
                              <a:gd name="T83" fmla="*/ 12062 h 970"/>
                              <a:gd name="T84" fmla="+- 0 4392 4176"/>
                              <a:gd name="T85" fmla="*/ T84 w 538"/>
                              <a:gd name="T86" fmla="+- 0 12177 11207"/>
                              <a:gd name="T87" fmla="*/ 12177 h 970"/>
                              <a:gd name="T88" fmla="+- 0 4359 4176"/>
                              <a:gd name="T89" fmla="*/ T88 w 538"/>
                              <a:gd name="T90" fmla="+- 0 12177 11207"/>
                              <a:gd name="T91" fmla="*/ 12177 h 970"/>
                              <a:gd name="T92" fmla="+- 0 4176 4176"/>
                              <a:gd name="T93" fmla="*/ T92 w 538"/>
                              <a:gd name="T94" fmla="+- 0 12177 11207"/>
                              <a:gd name="T95" fmla="*/ 12177 h 970"/>
                              <a:gd name="T96" fmla="+- 0 4176 4176"/>
                              <a:gd name="T97" fmla="*/ T96 w 538"/>
                              <a:gd name="T98" fmla="+- 0 12119 11207"/>
                              <a:gd name="T99" fmla="*/ 12119 h 970"/>
                              <a:gd name="T100" fmla="+- 0 4176 4176"/>
                              <a:gd name="T101" fmla="*/ T100 w 538"/>
                              <a:gd name="T102" fmla="+- 0 11207 11207"/>
                              <a:gd name="T103" fmla="*/ 11207 h 970"/>
                              <a:gd name="T104" fmla="+- 0 4229 4176"/>
                              <a:gd name="T105" fmla="*/ T104 w 538"/>
                              <a:gd name="T106" fmla="+- 0 11207 11207"/>
                              <a:gd name="T107" fmla="*/ 11207 h 970"/>
                              <a:gd name="T108" fmla="+- 0 4387 4176"/>
                              <a:gd name="T109" fmla="*/ T108 w 538"/>
                              <a:gd name="T110" fmla="+- 0 11207 11207"/>
                              <a:gd name="T111" fmla="*/ 11207 h 970"/>
                              <a:gd name="T112" fmla="+- 0 4431 4176"/>
                              <a:gd name="T113" fmla="*/ T112 w 538"/>
                              <a:gd name="T114" fmla="+- 0 11255 11207"/>
                              <a:gd name="T115" fmla="*/ 11255 h 970"/>
                              <a:gd name="T116" fmla="+- 0 4479 4176"/>
                              <a:gd name="T117" fmla="*/ T116 w 538"/>
                              <a:gd name="T118" fmla="+- 0 11318 11207"/>
                              <a:gd name="T119" fmla="*/ 11318 h 970"/>
                              <a:gd name="T120" fmla="+- 0 4498 4176"/>
                              <a:gd name="T121" fmla="*/ T120 w 538"/>
                              <a:gd name="T122" fmla="+- 0 11337 11207"/>
                              <a:gd name="T123" fmla="*/ 11337 h 970"/>
                              <a:gd name="T124" fmla="+- 0 4503 4176"/>
                              <a:gd name="T125" fmla="*/ T124 w 538"/>
                              <a:gd name="T126" fmla="+- 0 11342 11207"/>
                              <a:gd name="T127" fmla="*/ 11342 h 970"/>
                              <a:gd name="T128" fmla="+- 0 4575 4176"/>
                              <a:gd name="T129" fmla="*/ T128 w 538"/>
                              <a:gd name="T130" fmla="+- 0 11423 11207"/>
                              <a:gd name="T131" fmla="*/ 11423 h 970"/>
                              <a:gd name="T132" fmla="+- 0 4603 4176"/>
                              <a:gd name="T133" fmla="*/ T132 w 538"/>
                              <a:gd name="T134" fmla="+- 0 11457 11207"/>
                              <a:gd name="T135" fmla="*/ 11457 h 970"/>
                              <a:gd name="T136" fmla="+- 0 4618 4176"/>
                              <a:gd name="T137" fmla="*/ T136 w 538"/>
                              <a:gd name="T138" fmla="+- 0 11476 11207"/>
                              <a:gd name="T139" fmla="*/ 11476 h 970"/>
                              <a:gd name="T140" fmla="+- 0 4695 4176"/>
                              <a:gd name="T141" fmla="*/ T140 w 538"/>
                              <a:gd name="T142" fmla="+- 0 11563 11207"/>
                              <a:gd name="T143" fmla="*/ 11563 h 970"/>
                              <a:gd name="T144" fmla="+- 0 4714 4176"/>
                              <a:gd name="T145" fmla="*/ T144 w 538"/>
                              <a:gd name="T146" fmla="+- 0 11582 11207"/>
                              <a:gd name="T147" fmla="*/ 11582 h 9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538" h="970">
                                <a:moveTo>
                                  <a:pt x="538" y="375"/>
                                </a:moveTo>
                                <a:lnTo>
                                  <a:pt x="538" y="399"/>
                                </a:lnTo>
                                <a:lnTo>
                                  <a:pt x="538" y="413"/>
                                </a:lnTo>
                                <a:lnTo>
                                  <a:pt x="538" y="428"/>
                                </a:lnTo>
                                <a:lnTo>
                                  <a:pt x="495" y="432"/>
                                </a:lnTo>
                                <a:lnTo>
                                  <a:pt x="485" y="432"/>
                                </a:lnTo>
                                <a:lnTo>
                                  <a:pt x="485" y="456"/>
                                </a:lnTo>
                                <a:lnTo>
                                  <a:pt x="427" y="456"/>
                                </a:lnTo>
                                <a:lnTo>
                                  <a:pt x="322" y="456"/>
                                </a:lnTo>
                                <a:lnTo>
                                  <a:pt x="245" y="456"/>
                                </a:lnTo>
                                <a:lnTo>
                                  <a:pt x="245" y="538"/>
                                </a:lnTo>
                                <a:lnTo>
                                  <a:pt x="322" y="538"/>
                                </a:lnTo>
                                <a:lnTo>
                                  <a:pt x="322" y="562"/>
                                </a:lnTo>
                                <a:lnTo>
                                  <a:pt x="322" y="754"/>
                                </a:lnTo>
                                <a:lnTo>
                                  <a:pt x="312" y="754"/>
                                </a:lnTo>
                                <a:lnTo>
                                  <a:pt x="283" y="754"/>
                                </a:lnTo>
                                <a:lnTo>
                                  <a:pt x="269" y="754"/>
                                </a:lnTo>
                                <a:lnTo>
                                  <a:pt x="269" y="807"/>
                                </a:lnTo>
                                <a:lnTo>
                                  <a:pt x="216" y="807"/>
                                </a:lnTo>
                                <a:lnTo>
                                  <a:pt x="216" y="831"/>
                                </a:lnTo>
                                <a:lnTo>
                                  <a:pt x="216" y="855"/>
                                </a:lnTo>
                                <a:lnTo>
                                  <a:pt x="216" y="970"/>
                                </a:lnTo>
                                <a:lnTo>
                                  <a:pt x="183" y="970"/>
                                </a:lnTo>
                                <a:lnTo>
                                  <a:pt x="0" y="970"/>
                                </a:lnTo>
                                <a:lnTo>
                                  <a:pt x="0" y="912"/>
                                </a:lnTo>
                                <a:lnTo>
                                  <a:pt x="0" y="0"/>
                                </a:lnTo>
                                <a:lnTo>
                                  <a:pt x="53" y="0"/>
                                </a:lnTo>
                                <a:lnTo>
                                  <a:pt x="211" y="0"/>
                                </a:lnTo>
                                <a:lnTo>
                                  <a:pt x="255" y="48"/>
                                </a:lnTo>
                                <a:lnTo>
                                  <a:pt x="303" y="111"/>
                                </a:lnTo>
                                <a:lnTo>
                                  <a:pt x="322" y="130"/>
                                </a:lnTo>
                                <a:lnTo>
                                  <a:pt x="327" y="135"/>
                                </a:lnTo>
                                <a:lnTo>
                                  <a:pt x="399" y="216"/>
                                </a:lnTo>
                                <a:lnTo>
                                  <a:pt x="427" y="250"/>
                                </a:lnTo>
                                <a:lnTo>
                                  <a:pt x="442" y="269"/>
                                </a:lnTo>
                                <a:lnTo>
                                  <a:pt x="519" y="356"/>
                                </a:lnTo>
                                <a:lnTo>
                                  <a:pt x="538" y="37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AutoShape 2504"/>
                        <wps:cNvSpPr>
                          <a:spLocks/>
                        </wps:cNvSpPr>
                        <wps:spPr bwMode="auto">
                          <a:xfrm>
                            <a:off x="2707" y="9297"/>
                            <a:ext cx="605" cy="629"/>
                          </a:xfrm>
                          <a:custGeom>
                            <a:avLst/>
                            <a:gdLst>
                              <a:gd name="T0" fmla="+- 0 2986 2707"/>
                              <a:gd name="T1" fmla="*/ T0 w 605"/>
                              <a:gd name="T2" fmla="+- 0 9547 9297"/>
                              <a:gd name="T3" fmla="*/ 9547 h 629"/>
                              <a:gd name="T4" fmla="+- 0 3043 2707"/>
                              <a:gd name="T5" fmla="*/ T4 w 605"/>
                              <a:gd name="T6" fmla="+- 0 9604 9297"/>
                              <a:gd name="T7" fmla="*/ 9604 h 629"/>
                              <a:gd name="T8" fmla="+- 0 2707 2707"/>
                              <a:gd name="T9" fmla="*/ T8 w 605"/>
                              <a:gd name="T10" fmla="+- 0 9710 9297"/>
                              <a:gd name="T11" fmla="*/ 9710 h 629"/>
                              <a:gd name="T12" fmla="+- 0 2712 2707"/>
                              <a:gd name="T13" fmla="*/ T12 w 605"/>
                              <a:gd name="T14" fmla="+- 0 9926 9297"/>
                              <a:gd name="T15" fmla="*/ 9926 h 629"/>
                              <a:gd name="T16" fmla="+- 0 3096 2707"/>
                              <a:gd name="T17" fmla="*/ T16 w 605"/>
                              <a:gd name="T18" fmla="+- 0 9815 9297"/>
                              <a:gd name="T19" fmla="*/ 9815 h 629"/>
                              <a:gd name="T20" fmla="+- 0 3202 2707"/>
                              <a:gd name="T21" fmla="*/ T20 w 605"/>
                              <a:gd name="T22" fmla="+- 0 9609 9297"/>
                              <a:gd name="T23" fmla="*/ 9609 h 629"/>
                              <a:gd name="T24" fmla="+- 0 3207 2707"/>
                              <a:gd name="T25" fmla="*/ T24 w 605"/>
                              <a:gd name="T26" fmla="+- 0 9599 9297"/>
                              <a:gd name="T27" fmla="*/ 9599 h 629"/>
                              <a:gd name="T28" fmla="+- 0 3043 2707"/>
                              <a:gd name="T29" fmla="*/ T28 w 605"/>
                              <a:gd name="T30" fmla="+- 0 9547 9297"/>
                              <a:gd name="T31" fmla="*/ 9547 h 629"/>
                              <a:gd name="T32" fmla="+- 0 3096 2707"/>
                              <a:gd name="T33" fmla="*/ T32 w 605"/>
                              <a:gd name="T34" fmla="+- 0 9297 9297"/>
                              <a:gd name="T35" fmla="*/ 9297 h 629"/>
                              <a:gd name="T36" fmla="+- 0 3091 2707"/>
                              <a:gd name="T37" fmla="*/ T36 w 605"/>
                              <a:gd name="T38" fmla="+- 0 9580 9297"/>
                              <a:gd name="T39" fmla="*/ 9580 h 629"/>
                              <a:gd name="T40" fmla="+- 0 3077 2707"/>
                              <a:gd name="T41" fmla="*/ T40 w 605"/>
                              <a:gd name="T42" fmla="+- 0 9595 9297"/>
                              <a:gd name="T43" fmla="*/ 9595 h 629"/>
                              <a:gd name="T44" fmla="+- 0 3207 2707"/>
                              <a:gd name="T45" fmla="*/ T44 w 605"/>
                              <a:gd name="T46" fmla="+- 0 9599 9297"/>
                              <a:gd name="T47" fmla="*/ 9599 h 629"/>
                              <a:gd name="T48" fmla="+- 0 3283 2707"/>
                              <a:gd name="T49" fmla="*/ T48 w 605"/>
                              <a:gd name="T50" fmla="+- 0 9537 9297"/>
                              <a:gd name="T51" fmla="*/ 9537 h 629"/>
                              <a:gd name="T52" fmla="+- 0 3279 2707"/>
                              <a:gd name="T53" fmla="*/ T52 w 605"/>
                              <a:gd name="T54" fmla="+- 0 9532 9297"/>
                              <a:gd name="T55" fmla="*/ 9532 h 629"/>
                              <a:gd name="T56" fmla="+- 0 3274 2707"/>
                              <a:gd name="T57" fmla="*/ T56 w 605"/>
                              <a:gd name="T58" fmla="+- 0 9523 9297"/>
                              <a:gd name="T59" fmla="*/ 9523 h 629"/>
                              <a:gd name="T60" fmla="+- 0 3245 2707"/>
                              <a:gd name="T61" fmla="*/ T60 w 605"/>
                              <a:gd name="T62" fmla="+- 0 9499 9297"/>
                              <a:gd name="T63" fmla="*/ 9499 h 629"/>
                              <a:gd name="T64" fmla="+- 0 3211 2707"/>
                              <a:gd name="T65" fmla="*/ T64 w 605"/>
                              <a:gd name="T66" fmla="+- 0 9489 9297"/>
                              <a:gd name="T67" fmla="*/ 9489 h 629"/>
                              <a:gd name="T68" fmla="+- 0 3202 2707"/>
                              <a:gd name="T69" fmla="*/ T68 w 605"/>
                              <a:gd name="T70" fmla="+- 0 9455 9297"/>
                              <a:gd name="T71" fmla="*/ 9455 h 629"/>
                              <a:gd name="T72" fmla="+- 0 3192 2707"/>
                              <a:gd name="T73" fmla="*/ T72 w 605"/>
                              <a:gd name="T74" fmla="+- 0 9451 9297"/>
                              <a:gd name="T75" fmla="*/ 9451 h 629"/>
                              <a:gd name="T76" fmla="+- 0 3168 2707"/>
                              <a:gd name="T77" fmla="*/ T76 w 605"/>
                              <a:gd name="T78" fmla="+- 0 9431 9297"/>
                              <a:gd name="T79" fmla="*/ 9431 h 629"/>
                              <a:gd name="T80" fmla="+- 0 3159 2707"/>
                              <a:gd name="T81" fmla="*/ T80 w 605"/>
                              <a:gd name="T82" fmla="+- 0 9422 9297"/>
                              <a:gd name="T83" fmla="*/ 9422 h 629"/>
                              <a:gd name="T84" fmla="+- 0 3144 2707"/>
                              <a:gd name="T85" fmla="*/ T84 w 605"/>
                              <a:gd name="T86" fmla="+- 0 9412 9297"/>
                              <a:gd name="T87" fmla="*/ 9412 h 629"/>
                              <a:gd name="T88" fmla="+- 0 3139 2707"/>
                              <a:gd name="T89" fmla="*/ T88 w 605"/>
                              <a:gd name="T90" fmla="+- 0 9393 9297"/>
                              <a:gd name="T91" fmla="*/ 9393 h 629"/>
                              <a:gd name="T92" fmla="+- 0 3130 2707"/>
                              <a:gd name="T93" fmla="*/ T92 w 605"/>
                              <a:gd name="T94" fmla="+- 0 9350 9297"/>
                              <a:gd name="T95" fmla="*/ 9350 h 629"/>
                              <a:gd name="T96" fmla="+- 0 3125 2707"/>
                              <a:gd name="T97" fmla="*/ T96 w 605"/>
                              <a:gd name="T98" fmla="+- 0 9331 9297"/>
                              <a:gd name="T99" fmla="*/ 9331 h 629"/>
                              <a:gd name="T100" fmla="+- 0 3120 2707"/>
                              <a:gd name="T101" fmla="*/ T100 w 605"/>
                              <a:gd name="T102" fmla="+- 0 9311 9297"/>
                              <a:gd name="T103" fmla="*/ 9311 h 629"/>
                              <a:gd name="T104" fmla="+- 0 3115 2707"/>
                              <a:gd name="T105" fmla="*/ T104 w 605"/>
                              <a:gd name="T106" fmla="+- 0 9307 9297"/>
                              <a:gd name="T107" fmla="*/ 9307 h 629"/>
                              <a:gd name="T108" fmla="+- 0 3106 2707"/>
                              <a:gd name="T109" fmla="*/ T108 w 605"/>
                              <a:gd name="T110" fmla="+- 0 9297 9297"/>
                              <a:gd name="T111" fmla="*/ 9297 h 629"/>
                              <a:gd name="T112" fmla="+- 0 3259 2707"/>
                              <a:gd name="T113" fmla="*/ T112 w 605"/>
                              <a:gd name="T114" fmla="+- 0 9537 9297"/>
                              <a:gd name="T115" fmla="*/ 9537 h 629"/>
                              <a:gd name="T116" fmla="+- 0 3283 2707"/>
                              <a:gd name="T117" fmla="*/ T116 w 605"/>
                              <a:gd name="T118" fmla="+- 0 9575 9297"/>
                              <a:gd name="T119" fmla="*/ 9575 h 629"/>
                              <a:gd name="T120" fmla="+- 0 3312 2707"/>
                              <a:gd name="T121" fmla="*/ T120 w 605"/>
                              <a:gd name="T122" fmla="+- 0 9561 9297"/>
                              <a:gd name="T123" fmla="*/ 9561 h 629"/>
                              <a:gd name="T124" fmla="+- 0 3288 2707"/>
                              <a:gd name="T125" fmla="*/ T124 w 605"/>
                              <a:gd name="T126" fmla="+- 0 9542 9297"/>
                              <a:gd name="T127" fmla="*/ 9542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05" h="629">
                                <a:moveTo>
                                  <a:pt x="336" y="250"/>
                                </a:moveTo>
                                <a:lnTo>
                                  <a:pt x="279" y="250"/>
                                </a:lnTo>
                                <a:lnTo>
                                  <a:pt x="279" y="307"/>
                                </a:lnTo>
                                <a:lnTo>
                                  <a:pt x="336" y="307"/>
                                </a:lnTo>
                                <a:lnTo>
                                  <a:pt x="341" y="413"/>
                                </a:lnTo>
                                <a:lnTo>
                                  <a:pt x="0" y="413"/>
                                </a:lnTo>
                                <a:lnTo>
                                  <a:pt x="0" y="624"/>
                                </a:lnTo>
                                <a:lnTo>
                                  <a:pt x="5" y="629"/>
                                </a:lnTo>
                                <a:lnTo>
                                  <a:pt x="389" y="629"/>
                                </a:lnTo>
                                <a:lnTo>
                                  <a:pt x="389" y="518"/>
                                </a:lnTo>
                                <a:lnTo>
                                  <a:pt x="495" y="518"/>
                                </a:lnTo>
                                <a:lnTo>
                                  <a:pt x="495" y="312"/>
                                </a:lnTo>
                                <a:lnTo>
                                  <a:pt x="500" y="307"/>
                                </a:lnTo>
                                <a:lnTo>
                                  <a:pt x="500" y="302"/>
                                </a:lnTo>
                                <a:lnTo>
                                  <a:pt x="336" y="302"/>
                                </a:lnTo>
                                <a:lnTo>
                                  <a:pt x="336" y="250"/>
                                </a:lnTo>
                                <a:close/>
                                <a:moveTo>
                                  <a:pt x="399" y="0"/>
                                </a:moveTo>
                                <a:lnTo>
                                  <a:pt x="389" y="0"/>
                                </a:lnTo>
                                <a:lnTo>
                                  <a:pt x="389" y="278"/>
                                </a:lnTo>
                                <a:lnTo>
                                  <a:pt x="384" y="283"/>
                                </a:lnTo>
                                <a:lnTo>
                                  <a:pt x="380" y="293"/>
                                </a:lnTo>
                                <a:lnTo>
                                  <a:pt x="370" y="298"/>
                                </a:lnTo>
                                <a:lnTo>
                                  <a:pt x="365" y="302"/>
                                </a:lnTo>
                                <a:lnTo>
                                  <a:pt x="500" y="302"/>
                                </a:lnTo>
                                <a:lnTo>
                                  <a:pt x="500" y="240"/>
                                </a:lnTo>
                                <a:lnTo>
                                  <a:pt x="576" y="240"/>
                                </a:lnTo>
                                <a:lnTo>
                                  <a:pt x="576" y="235"/>
                                </a:lnTo>
                                <a:lnTo>
                                  <a:pt x="572" y="235"/>
                                </a:lnTo>
                                <a:lnTo>
                                  <a:pt x="567" y="230"/>
                                </a:lnTo>
                                <a:lnTo>
                                  <a:pt x="567" y="226"/>
                                </a:lnTo>
                                <a:lnTo>
                                  <a:pt x="552" y="211"/>
                                </a:lnTo>
                                <a:lnTo>
                                  <a:pt x="538" y="202"/>
                                </a:lnTo>
                                <a:lnTo>
                                  <a:pt x="514" y="197"/>
                                </a:lnTo>
                                <a:lnTo>
                                  <a:pt x="504" y="192"/>
                                </a:lnTo>
                                <a:lnTo>
                                  <a:pt x="495" y="192"/>
                                </a:lnTo>
                                <a:lnTo>
                                  <a:pt x="495" y="158"/>
                                </a:lnTo>
                                <a:lnTo>
                                  <a:pt x="490" y="158"/>
                                </a:lnTo>
                                <a:lnTo>
                                  <a:pt x="485" y="154"/>
                                </a:lnTo>
                                <a:lnTo>
                                  <a:pt x="476" y="149"/>
                                </a:lnTo>
                                <a:lnTo>
                                  <a:pt x="461" y="134"/>
                                </a:lnTo>
                                <a:lnTo>
                                  <a:pt x="456" y="125"/>
                                </a:lnTo>
                                <a:lnTo>
                                  <a:pt x="452" y="125"/>
                                </a:lnTo>
                                <a:lnTo>
                                  <a:pt x="442" y="115"/>
                                </a:lnTo>
                                <a:lnTo>
                                  <a:pt x="437" y="115"/>
                                </a:lnTo>
                                <a:lnTo>
                                  <a:pt x="437" y="106"/>
                                </a:lnTo>
                                <a:lnTo>
                                  <a:pt x="432" y="96"/>
                                </a:lnTo>
                                <a:lnTo>
                                  <a:pt x="423" y="86"/>
                                </a:lnTo>
                                <a:lnTo>
                                  <a:pt x="423" y="53"/>
                                </a:lnTo>
                                <a:lnTo>
                                  <a:pt x="418" y="48"/>
                                </a:lnTo>
                                <a:lnTo>
                                  <a:pt x="418" y="34"/>
                                </a:lnTo>
                                <a:lnTo>
                                  <a:pt x="413" y="19"/>
                                </a:lnTo>
                                <a:lnTo>
                                  <a:pt x="413" y="14"/>
                                </a:lnTo>
                                <a:lnTo>
                                  <a:pt x="408" y="14"/>
                                </a:lnTo>
                                <a:lnTo>
                                  <a:pt x="408" y="10"/>
                                </a:lnTo>
                                <a:lnTo>
                                  <a:pt x="399" y="5"/>
                                </a:lnTo>
                                <a:lnTo>
                                  <a:pt x="399" y="0"/>
                                </a:lnTo>
                                <a:close/>
                                <a:moveTo>
                                  <a:pt x="581" y="240"/>
                                </a:moveTo>
                                <a:lnTo>
                                  <a:pt x="552" y="240"/>
                                </a:lnTo>
                                <a:lnTo>
                                  <a:pt x="552" y="278"/>
                                </a:lnTo>
                                <a:lnTo>
                                  <a:pt x="576" y="278"/>
                                </a:lnTo>
                                <a:lnTo>
                                  <a:pt x="576" y="264"/>
                                </a:lnTo>
                                <a:lnTo>
                                  <a:pt x="605" y="264"/>
                                </a:lnTo>
                                <a:lnTo>
                                  <a:pt x="605" y="245"/>
                                </a:lnTo>
                                <a:lnTo>
                                  <a:pt x="581" y="245"/>
                                </a:lnTo>
                                <a:lnTo>
                                  <a:pt x="581" y="24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4" name="Freeform 2503"/>
                        <wps:cNvSpPr>
                          <a:spLocks/>
                        </wps:cNvSpPr>
                        <wps:spPr bwMode="auto">
                          <a:xfrm>
                            <a:off x="2707" y="9297"/>
                            <a:ext cx="605" cy="629"/>
                          </a:xfrm>
                          <a:custGeom>
                            <a:avLst/>
                            <a:gdLst>
                              <a:gd name="T0" fmla="+- 0 3202 2707"/>
                              <a:gd name="T1" fmla="*/ T0 w 605"/>
                              <a:gd name="T2" fmla="+- 0 9489 9297"/>
                              <a:gd name="T3" fmla="*/ 9489 h 629"/>
                              <a:gd name="T4" fmla="+- 0 3221 2707"/>
                              <a:gd name="T5" fmla="*/ T4 w 605"/>
                              <a:gd name="T6" fmla="+- 0 9494 9297"/>
                              <a:gd name="T7" fmla="*/ 9494 h 629"/>
                              <a:gd name="T8" fmla="+- 0 3259 2707"/>
                              <a:gd name="T9" fmla="*/ T8 w 605"/>
                              <a:gd name="T10" fmla="+- 0 9508 9297"/>
                              <a:gd name="T11" fmla="*/ 9508 h 629"/>
                              <a:gd name="T12" fmla="+- 0 3274 2707"/>
                              <a:gd name="T13" fmla="*/ T12 w 605"/>
                              <a:gd name="T14" fmla="+- 0 9523 9297"/>
                              <a:gd name="T15" fmla="*/ 9523 h 629"/>
                              <a:gd name="T16" fmla="+- 0 3279 2707"/>
                              <a:gd name="T17" fmla="*/ T16 w 605"/>
                              <a:gd name="T18" fmla="+- 0 9532 9297"/>
                              <a:gd name="T19" fmla="*/ 9532 h 629"/>
                              <a:gd name="T20" fmla="+- 0 3283 2707"/>
                              <a:gd name="T21" fmla="*/ T20 w 605"/>
                              <a:gd name="T22" fmla="+- 0 9537 9297"/>
                              <a:gd name="T23" fmla="*/ 9537 h 629"/>
                              <a:gd name="T24" fmla="+- 0 3288 2707"/>
                              <a:gd name="T25" fmla="*/ T24 w 605"/>
                              <a:gd name="T26" fmla="+- 0 9542 9297"/>
                              <a:gd name="T27" fmla="*/ 9542 h 629"/>
                              <a:gd name="T28" fmla="+- 0 3303 2707"/>
                              <a:gd name="T29" fmla="*/ T28 w 605"/>
                              <a:gd name="T30" fmla="+- 0 9542 9297"/>
                              <a:gd name="T31" fmla="*/ 9542 h 629"/>
                              <a:gd name="T32" fmla="+- 0 3312 2707"/>
                              <a:gd name="T33" fmla="*/ T32 w 605"/>
                              <a:gd name="T34" fmla="+- 0 9561 9297"/>
                              <a:gd name="T35" fmla="*/ 9561 h 629"/>
                              <a:gd name="T36" fmla="+- 0 3283 2707"/>
                              <a:gd name="T37" fmla="*/ T36 w 605"/>
                              <a:gd name="T38" fmla="+- 0 9575 9297"/>
                              <a:gd name="T39" fmla="*/ 9575 h 629"/>
                              <a:gd name="T40" fmla="+- 0 3259 2707"/>
                              <a:gd name="T41" fmla="*/ T40 w 605"/>
                              <a:gd name="T42" fmla="+- 0 9575 9297"/>
                              <a:gd name="T43" fmla="*/ 9575 h 629"/>
                              <a:gd name="T44" fmla="+- 0 3245 2707"/>
                              <a:gd name="T45" fmla="*/ T44 w 605"/>
                              <a:gd name="T46" fmla="+- 0 9537 9297"/>
                              <a:gd name="T47" fmla="*/ 9537 h 629"/>
                              <a:gd name="T48" fmla="+- 0 3207 2707"/>
                              <a:gd name="T49" fmla="*/ T48 w 605"/>
                              <a:gd name="T50" fmla="+- 0 9585 9297"/>
                              <a:gd name="T51" fmla="*/ 9585 h 629"/>
                              <a:gd name="T52" fmla="+- 0 3207 2707"/>
                              <a:gd name="T53" fmla="*/ T52 w 605"/>
                              <a:gd name="T54" fmla="+- 0 9604 9297"/>
                              <a:gd name="T55" fmla="*/ 9604 h 629"/>
                              <a:gd name="T56" fmla="+- 0 3202 2707"/>
                              <a:gd name="T57" fmla="*/ T56 w 605"/>
                              <a:gd name="T58" fmla="+- 0 9614 9297"/>
                              <a:gd name="T59" fmla="*/ 9614 h 629"/>
                              <a:gd name="T60" fmla="+- 0 3192 2707"/>
                              <a:gd name="T61" fmla="*/ T60 w 605"/>
                              <a:gd name="T62" fmla="+- 0 9815 9297"/>
                              <a:gd name="T63" fmla="*/ 9815 h 629"/>
                              <a:gd name="T64" fmla="+- 0 3096 2707"/>
                              <a:gd name="T65" fmla="*/ T64 w 605"/>
                              <a:gd name="T66" fmla="+- 0 9863 9297"/>
                              <a:gd name="T67" fmla="*/ 9863 h 629"/>
                              <a:gd name="T68" fmla="+- 0 3096 2707"/>
                              <a:gd name="T69" fmla="*/ T68 w 605"/>
                              <a:gd name="T70" fmla="+- 0 9916 9297"/>
                              <a:gd name="T71" fmla="*/ 9916 h 629"/>
                              <a:gd name="T72" fmla="+- 0 2991 2707"/>
                              <a:gd name="T73" fmla="*/ T72 w 605"/>
                              <a:gd name="T74" fmla="+- 0 9926 9297"/>
                              <a:gd name="T75" fmla="*/ 9926 h 629"/>
                              <a:gd name="T76" fmla="+- 0 2707 2707"/>
                              <a:gd name="T77" fmla="*/ T76 w 605"/>
                              <a:gd name="T78" fmla="+- 0 9921 9297"/>
                              <a:gd name="T79" fmla="*/ 9921 h 629"/>
                              <a:gd name="T80" fmla="+- 0 2803 2707"/>
                              <a:gd name="T81" fmla="*/ T80 w 605"/>
                              <a:gd name="T82" fmla="+- 0 9710 9297"/>
                              <a:gd name="T83" fmla="*/ 9710 h 629"/>
                              <a:gd name="T84" fmla="+- 0 3043 2707"/>
                              <a:gd name="T85" fmla="*/ T84 w 605"/>
                              <a:gd name="T86" fmla="+- 0 9604 9297"/>
                              <a:gd name="T87" fmla="*/ 9604 h 629"/>
                              <a:gd name="T88" fmla="+- 0 2986 2707"/>
                              <a:gd name="T89" fmla="*/ T88 w 605"/>
                              <a:gd name="T90" fmla="+- 0 9604 9297"/>
                              <a:gd name="T91" fmla="*/ 9604 h 629"/>
                              <a:gd name="T92" fmla="+- 0 2986 2707"/>
                              <a:gd name="T93" fmla="*/ T92 w 605"/>
                              <a:gd name="T94" fmla="+- 0 9571 9297"/>
                              <a:gd name="T95" fmla="*/ 9571 h 629"/>
                              <a:gd name="T96" fmla="+- 0 3043 2707"/>
                              <a:gd name="T97" fmla="*/ T96 w 605"/>
                              <a:gd name="T98" fmla="+- 0 9547 9297"/>
                              <a:gd name="T99" fmla="*/ 9547 h 629"/>
                              <a:gd name="T100" fmla="+- 0 3048 2707"/>
                              <a:gd name="T101" fmla="*/ T100 w 605"/>
                              <a:gd name="T102" fmla="+- 0 9599 9297"/>
                              <a:gd name="T103" fmla="*/ 9599 h 629"/>
                              <a:gd name="T104" fmla="+- 0 3077 2707"/>
                              <a:gd name="T105" fmla="*/ T104 w 605"/>
                              <a:gd name="T106" fmla="+- 0 9595 9297"/>
                              <a:gd name="T107" fmla="*/ 9595 h 629"/>
                              <a:gd name="T108" fmla="+- 0 3091 2707"/>
                              <a:gd name="T109" fmla="*/ T108 w 605"/>
                              <a:gd name="T110" fmla="+- 0 9580 9297"/>
                              <a:gd name="T111" fmla="*/ 9580 h 629"/>
                              <a:gd name="T112" fmla="+- 0 3096 2707"/>
                              <a:gd name="T113" fmla="*/ T112 w 605"/>
                              <a:gd name="T114" fmla="+- 0 9297 9297"/>
                              <a:gd name="T115" fmla="*/ 9297 h 629"/>
                              <a:gd name="T116" fmla="+- 0 3106 2707"/>
                              <a:gd name="T117" fmla="*/ T116 w 605"/>
                              <a:gd name="T118" fmla="+- 0 9302 9297"/>
                              <a:gd name="T119" fmla="*/ 9302 h 629"/>
                              <a:gd name="T120" fmla="+- 0 3115 2707"/>
                              <a:gd name="T121" fmla="*/ T120 w 605"/>
                              <a:gd name="T122" fmla="+- 0 9311 9297"/>
                              <a:gd name="T123" fmla="*/ 9311 h 629"/>
                              <a:gd name="T124" fmla="+- 0 3120 2707"/>
                              <a:gd name="T125" fmla="*/ T124 w 605"/>
                              <a:gd name="T126" fmla="+- 0 9316 9297"/>
                              <a:gd name="T127" fmla="*/ 9316 h 629"/>
                              <a:gd name="T128" fmla="+- 0 3125 2707"/>
                              <a:gd name="T129" fmla="*/ T128 w 605"/>
                              <a:gd name="T130" fmla="+- 0 9335 9297"/>
                              <a:gd name="T131" fmla="*/ 9335 h 629"/>
                              <a:gd name="T132" fmla="+- 0 3125 2707"/>
                              <a:gd name="T133" fmla="*/ T132 w 605"/>
                              <a:gd name="T134" fmla="+- 0 9345 9297"/>
                              <a:gd name="T135" fmla="*/ 9345 h 629"/>
                              <a:gd name="T136" fmla="+- 0 3130 2707"/>
                              <a:gd name="T137" fmla="*/ T136 w 605"/>
                              <a:gd name="T138" fmla="+- 0 9355 9297"/>
                              <a:gd name="T139" fmla="*/ 9355 h 629"/>
                              <a:gd name="T140" fmla="+- 0 3135 2707"/>
                              <a:gd name="T141" fmla="*/ T140 w 605"/>
                              <a:gd name="T142" fmla="+- 0 9388 9297"/>
                              <a:gd name="T143" fmla="*/ 9388 h 629"/>
                              <a:gd name="T144" fmla="+- 0 3144 2707"/>
                              <a:gd name="T145" fmla="*/ T144 w 605"/>
                              <a:gd name="T146" fmla="+- 0 9403 9297"/>
                              <a:gd name="T147" fmla="*/ 9403 h 629"/>
                              <a:gd name="T148" fmla="+- 0 3144 2707"/>
                              <a:gd name="T149" fmla="*/ T148 w 605"/>
                              <a:gd name="T150" fmla="+- 0 9412 9297"/>
                              <a:gd name="T151" fmla="*/ 9412 h 629"/>
                              <a:gd name="T152" fmla="+- 0 3154 2707"/>
                              <a:gd name="T153" fmla="*/ T152 w 605"/>
                              <a:gd name="T154" fmla="+- 0 9417 9297"/>
                              <a:gd name="T155" fmla="*/ 9417 h 629"/>
                              <a:gd name="T156" fmla="+- 0 3163 2707"/>
                              <a:gd name="T157" fmla="*/ T156 w 605"/>
                              <a:gd name="T158" fmla="+- 0 9422 9297"/>
                              <a:gd name="T159" fmla="*/ 9422 h 629"/>
                              <a:gd name="T160" fmla="+- 0 3178 2707"/>
                              <a:gd name="T161" fmla="*/ T160 w 605"/>
                              <a:gd name="T162" fmla="+- 0 9441 9297"/>
                              <a:gd name="T163" fmla="*/ 9441 h 629"/>
                              <a:gd name="T164" fmla="+- 0 3192 2707"/>
                              <a:gd name="T165" fmla="*/ T164 w 605"/>
                              <a:gd name="T166" fmla="+- 0 9451 9297"/>
                              <a:gd name="T167" fmla="*/ 9451 h 629"/>
                              <a:gd name="T168" fmla="+- 0 3202 2707"/>
                              <a:gd name="T169" fmla="*/ T168 w 605"/>
                              <a:gd name="T170" fmla="+- 0 9455 9297"/>
                              <a:gd name="T171" fmla="*/ 9455 h 6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05" h="629">
                                <a:moveTo>
                                  <a:pt x="495" y="158"/>
                                </a:moveTo>
                                <a:lnTo>
                                  <a:pt x="495" y="192"/>
                                </a:lnTo>
                                <a:lnTo>
                                  <a:pt x="504" y="192"/>
                                </a:lnTo>
                                <a:lnTo>
                                  <a:pt x="514" y="197"/>
                                </a:lnTo>
                                <a:lnTo>
                                  <a:pt x="538" y="202"/>
                                </a:lnTo>
                                <a:lnTo>
                                  <a:pt x="552" y="211"/>
                                </a:lnTo>
                                <a:lnTo>
                                  <a:pt x="562" y="221"/>
                                </a:lnTo>
                                <a:lnTo>
                                  <a:pt x="567" y="226"/>
                                </a:lnTo>
                                <a:lnTo>
                                  <a:pt x="567" y="230"/>
                                </a:lnTo>
                                <a:lnTo>
                                  <a:pt x="572" y="235"/>
                                </a:lnTo>
                                <a:lnTo>
                                  <a:pt x="576" y="235"/>
                                </a:lnTo>
                                <a:lnTo>
                                  <a:pt x="576" y="240"/>
                                </a:lnTo>
                                <a:lnTo>
                                  <a:pt x="581" y="240"/>
                                </a:lnTo>
                                <a:lnTo>
                                  <a:pt x="581" y="245"/>
                                </a:lnTo>
                                <a:lnTo>
                                  <a:pt x="591" y="245"/>
                                </a:lnTo>
                                <a:lnTo>
                                  <a:pt x="596" y="245"/>
                                </a:lnTo>
                                <a:lnTo>
                                  <a:pt x="605" y="245"/>
                                </a:lnTo>
                                <a:lnTo>
                                  <a:pt x="605" y="264"/>
                                </a:lnTo>
                                <a:lnTo>
                                  <a:pt x="576" y="264"/>
                                </a:lnTo>
                                <a:lnTo>
                                  <a:pt x="576" y="278"/>
                                </a:lnTo>
                                <a:lnTo>
                                  <a:pt x="572" y="278"/>
                                </a:lnTo>
                                <a:lnTo>
                                  <a:pt x="552" y="278"/>
                                </a:lnTo>
                                <a:lnTo>
                                  <a:pt x="552" y="240"/>
                                </a:lnTo>
                                <a:lnTo>
                                  <a:pt x="538" y="240"/>
                                </a:lnTo>
                                <a:lnTo>
                                  <a:pt x="500" y="240"/>
                                </a:lnTo>
                                <a:lnTo>
                                  <a:pt x="500" y="288"/>
                                </a:lnTo>
                                <a:lnTo>
                                  <a:pt x="500" y="302"/>
                                </a:lnTo>
                                <a:lnTo>
                                  <a:pt x="500" y="307"/>
                                </a:lnTo>
                                <a:lnTo>
                                  <a:pt x="495" y="312"/>
                                </a:lnTo>
                                <a:lnTo>
                                  <a:pt x="495" y="317"/>
                                </a:lnTo>
                                <a:lnTo>
                                  <a:pt x="495" y="518"/>
                                </a:lnTo>
                                <a:lnTo>
                                  <a:pt x="485" y="518"/>
                                </a:lnTo>
                                <a:lnTo>
                                  <a:pt x="389" y="518"/>
                                </a:lnTo>
                                <a:lnTo>
                                  <a:pt x="389" y="566"/>
                                </a:lnTo>
                                <a:lnTo>
                                  <a:pt x="389" y="590"/>
                                </a:lnTo>
                                <a:lnTo>
                                  <a:pt x="389" y="619"/>
                                </a:lnTo>
                                <a:lnTo>
                                  <a:pt x="389" y="629"/>
                                </a:lnTo>
                                <a:lnTo>
                                  <a:pt x="284" y="629"/>
                                </a:lnTo>
                                <a:lnTo>
                                  <a:pt x="5" y="629"/>
                                </a:lnTo>
                                <a:lnTo>
                                  <a:pt x="0" y="624"/>
                                </a:lnTo>
                                <a:lnTo>
                                  <a:pt x="0" y="413"/>
                                </a:lnTo>
                                <a:lnTo>
                                  <a:pt x="96" y="413"/>
                                </a:lnTo>
                                <a:lnTo>
                                  <a:pt x="341" y="413"/>
                                </a:lnTo>
                                <a:lnTo>
                                  <a:pt x="336" y="307"/>
                                </a:lnTo>
                                <a:lnTo>
                                  <a:pt x="317" y="307"/>
                                </a:lnTo>
                                <a:lnTo>
                                  <a:pt x="279" y="307"/>
                                </a:lnTo>
                                <a:lnTo>
                                  <a:pt x="279" y="288"/>
                                </a:lnTo>
                                <a:lnTo>
                                  <a:pt x="279" y="274"/>
                                </a:lnTo>
                                <a:lnTo>
                                  <a:pt x="279" y="250"/>
                                </a:lnTo>
                                <a:lnTo>
                                  <a:pt x="336" y="250"/>
                                </a:lnTo>
                                <a:lnTo>
                                  <a:pt x="336" y="302"/>
                                </a:lnTo>
                                <a:lnTo>
                                  <a:pt x="341" y="302"/>
                                </a:lnTo>
                                <a:lnTo>
                                  <a:pt x="365" y="302"/>
                                </a:lnTo>
                                <a:lnTo>
                                  <a:pt x="370" y="298"/>
                                </a:lnTo>
                                <a:lnTo>
                                  <a:pt x="380" y="293"/>
                                </a:lnTo>
                                <a:lnTo>
                                  <a:pt x="384" y="283"/>
                                </a:lnTo>
                                <a:lnTo>
                                  <a:pt x="389" y="278"/>
                                </a:lnTo>
                                <a:lnTo>
                                  <a:pt x="389" y="0"/>
                                </a:lnTo>
                                <a:lnTo>
                                  <a:pt x="399" y="0"/>
                                </a:lnTo>
                                <a:lnTo>
                                  <a:pt x="399" y="5"/>
                                </a:lnTo>
                                <a:lnTo>
                                  <a:pt x="408" y="10"/>
                                </a:lnTo>
                                <a:lnTo>
                                  <a:pt x="408" y="14"/>
                                </a:lnTo>
                                <a:lnTo>
                                  <a:pt x="413" y="14"/>
                                </a:lnTo>
                                <a:lnTo>
                                  <a:pt x="413" y="19"/>
                                </a:lnTo>
                                <a:lnTo>
                                  <a:pt x="418" y="34"/>
                                </a:lnTo>
                                <a:lnTo>
                                  <a:pt x="418" y="38"/>
                                </a:lnTo>
                                <a:lnTo>
                                  <a:pt x="418" y="43"/>
                                </a:lnTo>
                                <a:lnTo>
                                  <a:pt x="418" y="48"/>
                                </a:lnTo>
                                <a:lnTo>
                                  <a:pt x="423" y="53"/>
                                </a:lnTo>
                                <a:lnTo>
                                  <a:pt x="423" y="58"/>
                                </a:lnTo>
                                <a:lnTo>
                                  <a:pt x="423" y="86"/>
                                </a:lnTo>
                                <a:lnTo>
                                  <a:pt x="428" y="91"/>
                                </a:lnTo>
                                <a:lnTo>
                                  <a:pt x="432" y="96"/>
                                </a:lnTo>
                                <a:lnTo>
                                  <a:pt x="437" y="106"/>
                                </a:lnTo>
                                <a:lnTo>
                                  <a:pt x="437" y="110"/>
                                </a:lnTo>
                                <a:lnTo>
                                  <a:pt x="437" y="115"/>
                                </a:lnTo>
                                <a:lnTo>
                                  <a:pt x="442" y="115"/>
                                </a:lnTo>
                                <a:lnTo>
                                  <a:pt x="447" y="120"/>
                                </a:lnTo>
                                <a:lnTo>
                                  <a:pt x="452" y="125"/>
                                </a:lnTo>
                                <a:lnTo>
                                  <a:pt x="456" y="125"/>
                                </a:lnTo>
                                <a:lnTo>
                                  <a:pt x="461" y="134"/>
                                </a:lnTo>
                                <a:lnTo>
                                  <a:pt x="471" y="144"/>
                                </a:lnTo>
                                <a:lnTo>
                                  <a:pt x="476" y="149"/>
                                </a:lnTo>
                                <a:lnTo>
                                  <a:pt x="485" y="154"/>
                                </a:lnTo>
                                <a:lnTo>
                                  <a:pt x="490" y="158"/>
                                </a:lnTo>
                                <a:lnTo>
                                  <a:pt x="495" y="15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AutoShape 2502"/>
                        <wps:cNvSpPr>
                          <a:spLocks/>
                        </wps:cNvSpPr>
                        <wps:spPr bwMode="auto">
                          <a:xfrm>
                            <a:off x="5895" y="10238"/>
                            <a:ext cx="312" cy="524"/>
                          </a:xfrm>
                          <a:custGeom>
                            <a:avLst/>
                            <a:gdLst>
                              <a:gd name="T0" fmla="+- 0 6053 5895"/>
                              <a:gd name="T1" fmla="*/ T0 w 312"/>
                              <a:gd name="T2" fmla="+- 0 10723 10238"/>
                              <a:gd name="T3" fmla="*/ 10723 h 524"/>
                              <a:gd name="T4" fmla="+- 0 6101 5895"/>
                              <a:gd name="T5" fmla="*/ T4 w 312"/>
                              <a:gd name="T6" fmla="+- 0 10665 10238"/>
                              <a:gd name="T7" fmla="*/ 10665 h 524"/>
                              <a:gd name="T8" fmla="+- 0 6106 5895"/>
                              <a:gd name="T9" fmla="*/ T8 w 312"/>
                              <a:gd name="T10" fmla="+- 0 10694 10238"/>
                              <a:gd name="T11" fmla="*/ 10694 h 524"/>
                              <a:gd name="T12" fmla="+- 0 6106 5895"/>
                              <a:gd name="T13" fmla="*/ T12 w 312"/>
                              <a:gd name="T14" fmla="+- 0 10708 10238"/>
                              <a:gd name="T15" fmla="*/ 10708 h 524"/>
                              <a:gd name="T16" fmla="+- 0 6125 5895"/>
                              <a:gd name="T17" fmla="*/ T16 w 312"/>
                              <a:gd name="T18" fmla="+- 0 10732 10238"/>
                              <a:gd name="T19" fmla="*/ 10732 h 524"/>
                              <a:gd name="T20" fmla="+- 0 6154 5895"/>
                              <a:gd name="T21" fmla="*/ T20 w 312"/>
                              <a:gd name="T22" fmla="+- 0 10723 10238"/>
                              <a:gd name="T23" fmla="*/ 10723 h 524"/>
                              <a:gd name="T24" fmla="+- 0 6154 5895"/>
                              <a:gd name="T25" fmla="*/ T24 w 312"/>
                              <a:gd name="T26" fmla="+- 0 10708 10238"/>
                              <a:gd name="T27" fmla="*/ 10708 h 524"/>
                              <a:gd name="T28" fmla="+- 0 6135 5895"/>
                              <a:gd name="T29" fmla="*/ T28 w 312"/>
                              <a:gd name="T30" fmla="+- 0 10670 10238"/>
                              <a:gd name="T31" fmla="*/ 10670 h 524"/>
                              <a:gd name="T32" fmla="+- 0 6101 5895"/>
                              <a:gd name="T33" fmla="*/ T32 w 312"/>
                              <a:gd name="T34" fmla="+- 0 10665 10238"/>
                              <a:gd name="T35" fmla="*/ 10665 h 524"/>
                              <a:gd name="T36" fmla="+- 0 6053 5895"/>
                              <a:gd name="T37" fmla="*/ T36 w 312"/>
                              <a:gd name="T38" fmla="+- 0 10718 10238"/>
                              <a:gd name="T39" fmla="*/ 10718 h 524"/>
                              <a:gd name="T40" fmla="+- 0 6101 5895"/>
                              <a:gd name="T41" fmla="*/ T40 w 312"/>
                              <a:gd name="T42" fmla="+- 0 10665 10238"/>
                              <a:gd name="T43" fmla="*/ 10665 h 524"/>
                              <a:gd name="T44" fmla="+- 0 6135 5895"/>
                              <a:gd name="T45" fmla="*/ T44 w 312"/>
                              <a:gd name="T46" fmla="+- 0 10679 10238"/>
                              <a:gd name="T47" fmla="*/ 10679 h 524"/>
                              <a:gd name="T48" fmla="+- 0 6116 5895"/>
                              <a:gd name="T49" fmla="*/ T48 w 312"/>
                              <a:gd name="T50" fmla="+- 0 10502 10238"/>
                              <a:gd name="T51" fmla="*/ 10502 h 524"/>
                              <a:gd name="T52" fmla="+- 0 6053 5895"/>
                              <a:gd name="T53" fmla="*/ T52 w 312"/>
                              <a:gd name="T54" fmla="+- 0 10531 10238"/>
                              <a:gd name="T55" fmla="*/ 10531 h 524"/>
                              <a:gd name="T56" fmla="+- 0 6063 5895"/>
                              <a:gd name="T57" fmla="*/ T56 w 312"/>
                              <a:gd name="T58" fmla="+- 0 10535 10238"/>
                              <a:gd name="T59" fmla="*/ 10535 h 524"/>
                              <a:gd name="T60" fmla="+- 0 6063 5895"/>
                              <a:gd name="T61" fmla="*/ T60 w 312"/>
                              <a:gd name="T62" fmla="+- 0 10612 10238"/>
                              <a:gd name="T63" fmla="*/ 10612 h 524"/>
                              <a:gd name="T64" fmla="+- 0 6048 5895"/>
                              <a:gd name="T65" fmla="*/ T64 w 312"/>
                              <a:gd name="T66" fmla="+- 0 10636 10238"/>
                              <a:gd name="T67" fmla="*/ 10636 h 524"/>
                              <a:gd name="T68" fmla="+- 0 6020 5895"/>
                              <a:gd name="T69" fmla="*/ T68 w 312"/>
                              <a:gd name="T70" fmla="+- 0 10665 10238"/>
                              <a:gd name="T71" fmla="*/ 10665 h 524"/>
                              <a:gd name="T72" fmla="+- 0 6101 5895"/>
                              <a:gd name="T73" fmla="*/ T72 w 312"/>
                              <a:gd name="T74" fmla="+- 0 10651 10238"/>
                              <a:gd name="T75" fmla="*/ 10651 h 524"/>
                              <a:gd name="T76" fmla="+- 0 6106 5895"/>
                              <a:gd name="T77" fmla="*/ T76 w 312"/>
                              <a:gd name="T78" fmla="+- 0 10545 10238"/>
                              <a:gd name="T79" fmla="*/ 10545 h 524"/>
                              <a:gd name="T80" fmla="+- 0 6116 5895"/>
                              <a:gd name="T81" fmla="*/ T80 w 312"/>
                              <a:gd name="T82" fmla="+- 0 10511 10238"/>
                              <a:gd name="T83" fmla="*/ 10511 h 524"/>
                              <a:gd name="T84" fmla="+- 0 6140 5895"/>
                              <a:gd name="T85" fmla="*/ T84 w 312"/>
                              <a:gd name="T86" fmla="+- 0 10646 10238"/>
                              <a:gd name="T87" fmla="*/ 10646 h 524"/>
                              <a:gd name="T88" fmla="+- 0 6192 5895"/>
                              <a:gd name="T89" fmla="*/ T88 w 312"/>
                              <a:gd name="T90" fmla="+- 0 10646 10238"/>
                              <a:gd name="T91" fmla="*/ 10646 h 524"/>
                              <a:gd name="T92" fmla="+- 0 6149 5895"/>
                              <a:gd name="T93" fmla="*/ T92 w 312"/>
                              <a:gd name="T94" fmla="+- 0 10646 10238"/>
                              <a:gd name="T95" fmla="*/ 10646 h 524"/>
                              <a:gd name="T96" fmla="+- 0 6207 5895"/>
                              <a:gd name="T97" fmla="*/ T96 w 312"/>
                              <a:gd name="T98" fmla="+- 0 10636 10238"/>
                              <a:gd name="T99" fmla="*/ 10636 h 524"/>
                              <a:gd name="T100" fmla="+- 0 6207 5895"/>
                              <a:gd name="T101" fmla="*/ T100 w 312"/>
                              <a:gd name="T102" fmla="+- 0 10641 10238"/>
                              <a:gd name="T103" fmla="*/ 10641 h 524"/>
                              <a:gd name="T104" fmla="+- 0 6048 5895"/>
                              <a:gd name="T105" fmla="*/ T104 w 312"/>
                              <a:gd name="T106" fmla="+- 0 10607 10238"/>
                              <a:gd name="T107" fmla="*/ 10607 h 524"/>
                              <a:gd name="T108" fmla="+- 0 6058 5895"/>
                              <a:gd name="T109" fmla="*/ T108 w 312"/>
                              <a:gd name="T110" fmla="+- 0 10607 10238"/>
                              <a:gd name="T111" fmla="*/ 10607 h 524"/>
                              <a:gd name="T112" fmla="+- 0 6125 5895"/>
                              <a:gd name="T113" fmla="*/ T112 w 312"/>
                              <a:gd name="T114" fmla="+- 0 10593 10238"/>
                              <a:gd name="T115" fmla="*/ 10593 h 524"/>
                              <a:gd name="T116" fmla="+- 0 6144 5895"/>
                              <a:gd name="T117" fmla="*/ T116 w 312"/>
                              <a:gd name="T118" fmla="+- 0 10579 10238"/>
                              <a:gd name="T119" fmla="*/ 10579 h 524"/>
                              <a:gd name="T120" fmla="+- 0 6144 5895"/>
                              <a:gd name="T121" fmla="*/ T120 w 312"/>
                              <a:gd name="T122" fmla="+- 0 10583 10238"/>
                              <a:gd name="T123" fmla="*/ 10583 h 524"/>
                              <a:gd name="T124" fmla="+- 0 6144 5895"/>
                              <a:gd name="T125" fmla="*/ T124 w 312"/>
                              <a:gd name="T126" fmla="+- 0 10579 10238"/>
                              <a:gd name="T127" fmla="*/ 10579 h 524"/>
                              <a:gd name="T128" fmla="+- 0 6149 5895"/>
                              <a:gd name="T129" fmla="*/ T128 w 312"/>
                              <a:gd name="T130" fmla="+- 0 10579 10238"/>
                              <a:gd name="T131" fmla="*/ 10579 h 524"/>
                              <a:gd name="T132" fmla="+- 0 6140 5895"/>
                              <a:gd name="T133" fmla="*/ T132 w 312"/>
                              <a:gd name="T134" fmla="+- 0 10579 10238"/>
                              <a:gd name="T135" fmla="*/ 10579 h 524"/>
                              <a:gd name="T136" fmla="+- 0 6149 5895"/>
                              <a:gd name="T137" fmla="*/ T136 w 312"/>
                              <a:gd name="T138" fmla="+- 0 10555 10238"/>
                              <a:gd name="T139" fmla="*/ 10555 h 524"/>
                              <a:gd name="T140" fmla="+- 0 6135 5895"/>
                              <a:gd name="T141" fmla="*/ T140 w 312"/>
                              <a:gd name="T142" fmla="+- 0 10564 10238"/>
                              <a:gd name="T143" fmla="*/ 10564 h 524"/>
                              <a:gd name="T144" fmla="+- 0 5981 5895"/>
                              <a:gd name="T145" fmla="*/ T144 w 312"/>
                              <a:gd name="T146" fmla="+- 0 10238 10238"/>
                              <a:gd name="T147" fmla="*/ 10238 h 524"/>
                              <a:gd name="T148" fmla="+- 0 5933 5895"/>
                              <a:gd name="T149" fmla="*/ T148 w 312"/>
                              <a:gd name="T150" fmla="+- 0 10339 10238"/>
                              <a:gd name="T151" fmla="*/ 10339 h 524"/>
                              <a:gd name="T152" fmla="+- 0 6024 5895"/>
                              <a:gd name="T153" fmla="*/ T152 w 312"/>
                              <a:gd name="T154" fmla="+- 0 10324 10238"/>
                              <a:gd name="T155" fmla="*/ 10324 h 524"/>
                              <a:gd name="T156" fmla="+- 0 6010 5895"/>
                              <a:gd name="T157" fmla="*/ T156 w 312"/>
                              <a:gd name="T158" fmla="+- 0 10291 10238"/>
                              <a:gd name="T159" fmla="*/ 10291 h 524"/>
                              <a:gd name="T160" fmla="+- 0 5991 5895"/>
                              <a:gd name="T161" fmla="*/ T160 w 312"/>
                              <a:gd name="T162" fmla="+- 0 10257 10238"/>
                              <a:gd name="T163" fmla="*/ 10257 h 524"/>
                              <a:gd name="T164" fmla="+- 0 6029 5895"/>
                              <a:gd name="T165" fmla="*/ T164 w 312"/>
                              <a:gd name="T166" fmla="+- 0 10339 10238"/>
                              <a:gd name="T167" fmla="*/ 10339 h 524"/>
                              <a:gd name="T168" fmla="+- 0 6039 5895"/>
                              <a:gd name="T169" fmla="*/ T168 w 312"/>
                              <a:gd name="T170" fmla="+- 0 10339 10238"/>
                              <a:gd name="T171" fmla="*/ 1033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12" h="524">
                                <a:moveTo>
                                  <a:pt x="153" y="480"/>
                                </a:moveTo>
                                <a:lnTo>
                                  <a:pt x="153" y="523"/>
                                </a:lnTo>
                                <a:lnTo>
                                  <a:pt x="158" y="485"/>
                                </a:lnTo>
                                <a:lnTo>
                                  <a:pt x="153" y="480"/>
                                </a:lnTo>
                                <a:close/>
                                <a:moveTo>
                                  <a:pt x="259" y="427"/>
                                </a:moveTo>
                                <a:lnTo>
                                  <a:pt x="206" y="427"/>
                                </a:lnTo>
                                <a:lnTo>
                                  <a:pt x="206" y="441"/>
                                </a:lnTo>
                                <a:lnTo>
                                  <a:pt x="211" y="446"/>
                                </a:lnTo>
                                <a:lnTo>
                                  <a:pt x="211" y="456"/>
                                </a:lnTo>
                                <a:lnTo>
                                  <a:pt x="206" y="456"/>
                                </a:lnTo>
                                <a:lnTo>
                                  <a:pt x="206" y="461"/>
                                </a:lnTo>
                                <a:lnTo>
                                  <a:pt x="211" y="470"/>
                                </a:lnTo>
                                <a:lnTo>
                                  <a:pt x="206" y="475"/>
                                </a:lnTo>
                                <a:lnTo>
                                  <a:pt x="211" y="489"/>
                                </a:lnTo>
                                <a:lnTo>
                                  <a:pt x="230" y="494"/>
                                </a:lnTo>
                                <a:lnTo>
                                  <a:pt x="273" y="494"/>
                                </a:lnTo>
                                <a:lnTo>
                                  <a:pt x="264" y="489"/>
                                </a:lnTo>
                                <a:lnTo>
                                  <a:pt x="259" y="485"/>
                                </a:lnTo>
                                <a:lnTo>
                                  <a:pt x="259" y="475"/>
                                </a:lnTo>
                                <a:lnTo>
                                  <a:pt x="264" y="470"/>
                                </a:lnTo>
                                <a:lnTo>
                                  <a:pt x="259" y="470"/>
                                </a:lnTo>
                                <a:lnTo>
                                  <a:pt x="259" y="441"/>
                                </a:lnTo>
                                <a:lnTo>
                                  <a:pt x="240" y="441"/>
                                </a:lnTo>
                                <a:lnTo>
                                  <a:pt x="240" y="432"/>
                                </a:lnTo>
                                <a:lnTo>
                                  <a:pt x="259" y="432"/>
                                </a:lnTo>
                                <a:lnTo>
                                  <a:pt x="259" y="427"/>
                                </a:lnTo>
                                <a:close/>
                                <a:moveTo>
                                  <a:pt x="206" y="427"/>
                                </a:moveTo>
                                <a:lnTo>
                                  <a:pt x="153" y="427"/>
                                </a:lnTo>
                                <a:lnTo>
                                  <a:pt x="153" y="480"/>
                                </a:lnTo>
                                <a:lnTo>
                                  <a:pt x="158" y="480"/>
                                </a:lnTo>
                                <a:lnTo>
                                  <a:pt x="201" y="485"/>
                                </a:lnTo>
                                <a:lnTo>
                                  <a:pt x="206" y="489"/>
                                </a:lnTo>
                                <a:lnTo>
                                  <a:pt x="206" y="427"/>
                                </a:lnTo>
                                <a:close/>
                                <a:moveTo>
                                  <a:pt x="259" y="432"/>
                                </a:moveTo>
                                <a:lnTo>
                                  <a:pt x="240" y="432"/>
                                </a:lnTo>
                                <a:lnTo>
                                  <a:pt x="240" y="441"/>
                                </a:lnTo>
                                <a:lnTo>
                                  <a:pt x="259" y="441"/>
                                </a:lnTo>
                                <a:lnTo>
                                  <a:pt x="259" y="432"/>
                                </a:lnTo>
                                <a:close/>
                                <a:moveTo>
                                  <a:pt x="221" y="264"/>
                                </a:moveTo>
                                <a:lnTo>
                                  <a:pt x="163" y="264"/>
                                </a:lnTo>
                                <a:lnTo>
                                  <a:pt x="158" y="278"/>
                                </a:lnTo>
                                <a:lnTo>
                                  <a:pt x="158" y="293"/>
                                </a:lnTo>
                                <a:lnTo>
                                  <a:pt x="163" y="293"/>
                                </a:lnTo>
                                <a:lnTo>
                                  <a:pt x="163" y="297"/>
                                </a:lnTo>
                                <a:lnTo>
                                  <a:pt x="168" y="297"/>
                                </a:lnTo>
                                <a:lnTo>
                                  <a:pt x="168" y="365"/>
                                </a:lnTo>
                                <a:lnTo>
                                  <a:pt x="163" y="374"/>
                                </a:lnTo>
                                <a:lnTo>
                                  <a:pt x="168" y="374"/>
                                </a:lnTo>
                                <a:lnTo>
                                  <a:pt x="168" y="384"/>
                                </a:lnTo>
                                <a:lnTo>
                                  <a:pt x="153" y="384"/>
                                </a:lnTo>
                                <a:lnTo>
                                  <a:pt x="153" y="398"/>
                                </a:lnTo>
                                <a:lnTo>
                                  <a:pt x="144" y="403"/>
                                </a:lnTo>
                                <a:lnTo>
                                  <a:pt x="134" y="413"/>
                                </a:lnTo>
                                <a:lnTo>
                                  <a:pt x="125" y="427"/>
                                </a:lnTo>
                                <a:lnTo>
                                  <a:pt x="273" y="427"/>
                                </a:lnTo>
                                <a:lnTo>
                                  <a:pt x="273" y="413"/>
                                </a:lnTo>
                                <a:lnTo>
                                  <a:pt x="206" y="413"/>
                                </a:lnTo>
                                <a:lnTo>
                                  <a:pt x="206" y="317"/>
                                </a:lnTo>
                                <a:lnTo>
                                  <a:pt x="211" y="312"/>
                                </a:lnTo>
                                <a:lnTo>
                                  <a:pt x="211" y="307"/>
                                </a:lnTo>
                                <a:lnTo>
                                  <a:pt x="206" y="307"/>
                                </a:lnTo>
                                <a:lnTo>
                                  <a:pt x="206" y="273"/>
                                </a:lnTo>
                                <a:lnTo>
                                  <a:pt x="221" y="273"/>
                                </a:lnTo>
                                <a:lnTo>
                                  <a:pt x="221" y="264"/>
                                </a:lnTo>
                                <a:close/>
                                <a:moveTo>
                                  <a:pt x="297" y="408"/>
                                </a:moveTo>
                                <a:lnTo>
                                  <a:pt x="245" y="408"/>
                                </a:lnTo>
                                <a:lnTo>
                                  <a:pt x="240" y="413"/>
                                </a:lnTo>
                                <a:lnTo>
                                  <a:pt x="297" y="413"/>
                                </a:lnTo>
                                <a:lnTo>
                                  <a:pt x="297" y="408"/>
                                </a:lnTo>
                                <a:close/>
                                <a:moveTo>
                                  <a:pt x="259" y="389"/>
                                </a:moveTo>
                                <a:lnTo>
                                  <a:pt x="254" y="389"/>
                                </a:lnTo>
                                <a:lnTo>
                                  <a:pt x="254" y="408"/>
                                </a:lnTo>
                                <a:lnTo>
                                  <a:pt x="264" y="408"/>
                                </a:lnTo>
                                <a:lnTo>
                                  <a:pt x="259" y="389"/>
                                </a:lnTo>
                                <a:close/>
                                <a:moveTo>
                                  <a:pt x="312" y="398"/>
                                </a:moveTo>
                                <a:lnTo>
                                  <a:pt x="297" y="408"/>
                                </a:lnTo>
                                <a:lnTo>
                                  <a:pt x="302" y="408"/>
                                </a:lnTo>
                                <a:lnTo>
                                  <a:pt x="312" y="403"/>
                                </a:lnTo>
                                <a:lnTo>
                                  <a:pt x="312" y="398"/>
                                </a:lnTo>
                                <a:close/>
                                <a:moveTo>
                                  <a:pt x="163" y="369"/>
                                </a:moveTo>
                                <a:lnTo>
                                  <a:pt x="153" y="369"/>
                                </a:lnTo>
                                <a:lnTo>
                                  <a:pt x="153" y="374"/>
                                </a:lnTo>
                                <a:lnTo>
                                  <a:pt x="163" y="374"/>
                                </a:lnTo>
                                <a:lnTo>
                                  <a:pt x="163" y="369"/>
                                </a:lnTo>
                                <a:close/>
                                <a:moveTo>
                                  <a:pt x="235" y="345"/>
                                </a:moveTo>
                                <a:lnTo>
                                  <a:pt x="230" y="345"/>
                                </a:lnTo>
                                <a:lnTo>
                                  <a:pt x="230" y="355"/>
                                </a:lnTo>
                                <a:lnTo>
                                  <a:pt x="235" y="355"/>
                                </a:lnTo>
                                <a:lnTo>
                                  <a:pt x="235" y="345"/>
                                </a:lnTo>
                                <a:close/>
                                <a:moveTo>
                                  <a:pt x="249" y="341"/>
                                </a:moveTo>
                                <a:lnTo>
                                  <a:pt x="240" y="341"/>
                                </a:lnTo>
                                <a:lnTo>
                                  <a:pt x="240" y="345"/>
                                </a:lnTo>
                                <a:lnTo>
                                  <a:pt x="249" y="345"/>
                                </a:lnTo>
                                <a:lnTo>
                                  <a:pt x="249" y="341"/>
                                </a:lnTo>
                                <a:close/>
                                <a:moveTo>
                                  <a:pt x="254" y="341"/>
                                </a:moveTo>
                                <a:lnTo>
                                  <a:pt x="249" y="341"/>
                                </a:lnTo>
                                <a:lnTo>
                                  <a:pt x="249" y="345"/>
                                </a:lnTo>
                                <a:lnTo>
                                  <a:pt x="254" y="345"/>
                                </a:lnTo>
                                <a:lnTo>
                                  <a:pt x="254" y="341"/>
                                </a:lnTo>
                                <a:close/>
                                <a:moveTo>
                                  <a:pt x="240" y="331"/>
                                </a:moveTo>
                                <a:lnTo>
                                  <a:pt x="240" y="336"/>
                                </a:lnTo>
                                <a:lnTo>
                                  <a:pt x="245" y="341"/>
                                </a:lnTo>
                                <a:lnTo>
                                  <a:pt x="245" y="336"/>
                                </a:lnTo>
                                <a:lnTo>
                                  <a:pt x="240" y="331"/>
                                </a:lnTo>
                                <a:close/>
                                <a:moveTo>
                                  <a:pt x="254" y="317"/>
                                </a:moveTo>
                                <a:lnTo>
                                  <a:pt x="235" y="317"/>
                                </a:lnTo>
                                <a:lnTo>
                                  <a:pt x="235" y="321"/>
                                </a:lnTo>
                                <a:lnTo>
                                  <a:pt x="240" y="326"/>
                                </a:lnTo>
                                <a:lnTo>
                                  <a:pt x="254" y="326"/>
                                </a:lnTo>
                                <a:lnTo>
                                  <a:pt x="254" y="317"/>
                                </a:lnTo>
                                <a:close/>
                                <a:moveTo>
                                  <a:pt x="86" y="0"/>
                                </a:moveTo>
                                <a:lnTo>
                                  <a:pt x="81" y="0"/>
                                </a:lnTo>
                                <a:lnTo>
                                  <a:pt x="38" y="24"/>
                                </a:lnTo>
                                <a:lnTo>
                                  <a:pt x="38" y="101"/>
                                </a:lnTo>
                                <a:lnTo>
                                  <a:pt x="0" y="105"/>
                                </a:lnTo>
                                <a:lnTo>
                                  <a:pt x="129" y="105"/>
                                </a:lnTo>
                                <a:lnTo>
                                  <a:pt x="129" y="86"/>
                                </a:lnTo>
                                <a:lnTo>
                                  <a:pt x="125" y="72"/>
                                </a:lnTo>
                                <a:lnTo>
                                  <a:pt x="120" y="67"/>
                                </a:lnTo>
                                <a:lnTo>
                                  <a:pt x="115" y="53"/>
                                </a:lnTo>
                                <a:lnTo>
                                  <a:pt x="105" y="38"/>
                                </a:lnTo>
                                <a:lnTo>
                                  <a:pt x="101" y="24"/>
                                </a:lnTo>
                                <a:lnTo>
                                  <a:pt x="96" y="19"/>
                                </a:lnTo>
                                <a:lnTo>
                                  <a:pt x="86" y="0"/>
                                </a:lnTo>
                                <a:close/>
                                <a:moveTo>
                                  <a:pt x="144" y="101"/>
                                </a:moveTo>
                                <a:lnTo>
                                  <a:pt x="134" y="101"/>
                                </a:lnTo>
                                <a:lnTo>
                                  <a:pt x="129" y="105"/>
                                </a:lnTo>
                                <a:lnTo>
                                  <a:pt x="144" y="105"/>
                                </a:lnTo>
                                <a:lnTo>
                                  <a:pt x="144" y="101"/>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6" name="AutoShape 2501"/>
                        <wps:cNvSpPr>
                          <a:spLocks/>
                        </wps:cNvSpPr>
                        <wps:spPr bwMode="auto">
                          <a:xfrm>
                            <a:off x="-187" y="15360"/>
                            <a:ext cx="346" cy="524"/>
                          </a:xfrm>
                          <a:custGeom>
                            <a:avLst/>
                            <a:gdLst>
                              <a:gd name="T0" fmla="+- 0 6048 -187"/>
                              <a:gd name="T1" fmla="*/ T0 w 346"/>
                              <a:gd name="T2" fmla="+- 0 10699 15360"/>
                              <a:gd name="T3" fmla="*/ 10699 h 524"/>
                              <a:gd name="T4" fmla="+- 0 6048 -187"/>
                              <a:gd name="T5" fmla="*/ T4 w 346"/>
                              <a:gd name="T6" fmla="+- 0 10679 15360"/>
                              <a:gd name="T7" fmla="*/ 10679 h 524"/>
                              <a:gd name="T8" fmla="+- 0 6039 -187"/>
                              <a:gd name="T9" fmla="*/ T8 w 346"/>
                              <a:gd name="T10" fmla="+- 0 10665 15360"/>
                              <a:gd name="T11" fmla="*/ 10665 h 524"/>
                              <a:gd name="T12" fmla="+- 0 6029 -187"/>
                              <a:gd name="T13" fmla="*/ T12 w 346"/>
                              <a:gd name="T14" fmla="+- 0 10651 15360"/>
                              <a:gd name="T15" fmla="*/ 10651 h 524"/>
                              <a:gd name="T16" fmla="+- 0 6063 -187"/>
                              <a:gd name="T17" fmla="*/ T16 w 346"/>
                              <a:gd name="T18" fmla="+- 0 10622 15360"/>
                              <a:gd name="T19" fmla="*/ 10622 h 524"/>
                              <a:gd name="T20" fmla="+- 0 6058 -187"/>
                              <a:gd name="T21" fmla="*/ T20 w 346"/>
                              <a:gd name="T22" fmla="+- 0 10607 15360"/>
                              <a:gd name="T23" fmla="*/ 10607 h 524"/>
                              <a:gd name="T24" fmla="+- 0 6063 -187"/>
                              <a:gd name="T25" fmla="*/ T24 w 346"/>
                              <a:gd name="T26" fmla="+- 0 10569 15360"/>
                              <a:gd name="T27" fmla="*/ 10569 h 524"/>
                              <a:gd name="T28" fmla="+- 0 6063 -187"/>
                              <a:gd name="T29" fmla="*/ T28 w 346"/>
                              <a:gd name="T30" fmla="+- 0 10555 15360"/>
                              <a:gd name="T31" fmla="*/ 10555 h 524"/>
                              <a:gd name="T32" fmla="+- 0 6058 -187"/>
                              <a:gd name="T33" fmla="*/ T32 w 346"/>
                              <a:gd name="T34" fmla="+- 0 10531 15360"/>
                              <a:gd name="T35" fmla="*/ 10531 h 524"/>
                              <a:gd name="T36" fmla="+- 0 6058 -187"/>
                              <a:gd name="T37" fmla="*/ T36 w 346"/>
                              <a:gd name="T38" fmla="+- 0 10502 15360"/>
                              <a:gd name="T39" fmla="*/ 10502 h 524"/>
                              <a:gd name="T40" fmla="+- 0 6077 -187"/>
                              <a:gd name="T41" fmla="*/ T40 w 346"/>
                              <a:gd name="T42" fmla="+- 0 10502 15360"/>
                              <a:gd name="T43" fmla="*/ 10502 h 524"/>
                              <a:gd name="T44" fmla="+- 0 6096 -187"/>
                              <a:gd name="T45" fmla="*/ T44 w 346"/>
                              <a:gd name="T46" fmla="+- 0 10502 15360"/>
                              <a:gd name="T47" fmla="*/ 10502 h 524"/>
                              <a:gd name="T48" fmla="+- 0 6116 -187"/>
                              <a:gd name="T49" fmla="*/ T48 w 346"/>
                              <a:gd name="T50" fmla="+- 0 10502 15360"/>
                              <a:gd name="T51" fmla="*/ 10502 h 524"/>
                              <a:gd name="T52" fmla="+- 0 6101 -187"/>
                              <a:gd name="T53" fmla="*/ T52 w 346"/>
                              <a:gd name="T54" fmla="+- 0 10526 15360"/>
                              <a:gd name="T55" fmla="*/ 10526 h 524"/>
                              <a:gd name="T56" fmla="+- 0 6101 -187"/>
                              <a:gd name="T57" fmla="*/ T56 w 346"/>
                              <a:gd name="T58" fmla="+- 0 10545 15360"/>
                              <a:gd name="T59" fmla="*/ 10545 h 524"/>
                              <a:gd name="T60" fmla="+- 0 6116 -187"/>
                              <a:gd name="T61" fmla="*/ T60 w 346"/>
                              <a:gd name="T62" fmla="+- 0 10555 15360"/>
                              <a:gd name="T63" fmla="*/ 10555 h 524"/>
                              <a:gd name="T64" fmla="+- 0 6154 -187"/>
                              <a:gd name="T65" fmla="*/ T64 w 346"/>
                              <a:gd name="T66" fmla="+- 0 10555 15360"/>
                              <a:gd name="T67" fmla="*/ 10555 h 524"/>
                              <a:gd name="T68" fmla="+- 0 6130 -187"/>
                              <a:gd name="T69" fmla="*/ T68 w 346"/>
                              <a:gd name="T70" fmla="+- 0 10559 15360"/>
                              <a:gd name="T71" fmla="*/ 10559 h 524"/>
                              <a:gd name="T72" fmla="+- 0 6120 -187"/>
                              <a:gd name="T73" fmla="*/ T72 w 346"/>
                              <a:gd name="T74" fmla="+- 0 10555 15360"/>
                              <a:gd name="T75" fmla="*/ 10555 h 524"/>
                              <a:gd name="T76" fmla="+- 0 6101 -187"/>
                              <a:gd name="T77" fmla="*/ T76 w 346"/>
                              <a:gd name="T78" fmla="+- 0 10564 15360"/>
                              <a:gd name="T79" fmla="*/ 10564 h 524"/>
                              <a:gd name="T80" fmla="+- 0 6101 -187"/>
                              <a:gd name="T81" fmla="*/ T80 w 346"/>
                              <a:gd name="T82" fmla="+- 0 10583 15360"/>
                              <a:gd name="T83" fmla="*/ 10583 h 524"/>
                              <a:gd name="T84" fmla="+- 0 6101 -187"/>
                              <a:gd name="T85" fmla="*/ T84 w 346"/>
                              <a:gd name="T86" fmla="+- 0 10603 15360"/>
                              <a:gd name="T87" fmla="*/ 10603 h 524"/>
                              <a:gd name="T88" fmla="+- 0 6101 -187"/>
                              <a:gd name="T89" fmla="*/ T88 w 346"/>
                              <a:gd name="T90" fmla="+- 0 10631 15360"/>
                              <a:gd name="T91" fmla="*/ 10631 h 524"/>
                              <a:gd name="T92" fmla="+- 0 6111 -187"/>
                              <a:gd name="T93" fmla="*/ T92 w 346"/>
                              <a:gd name="T94" fmla="+- 0 10651 15360"/>
                              <a:gd name="T95" fmla="*/ 10651 h 524"/>
                              <a:gd name="T96" fmla="+- 0 6140 -187"/>
                              <a:gd name="T97" fmla="*/ T96 w 346"/>
                              <a:gd name="T98" fmla="+- 0 10646 15360"/>
                              <a:gd name="T99" fmla="*/ 10646 h 524"/>
                              <a:gd name="T100" fmla="+- 0 6159 -187"/>
                              <a:gd name="T101" fmla="*/ T100 w 346"/>
                              <a:gd name="T102" fmla="+- 0 10646 15360"/>
                              <a:gd name="T103" fmla="*/ 10646 h 524"/>
                              <a:gd name="T104" fmla="+- 0 6207 -187"/>
                              <a:gd name="T105" fmla="*/ T104 w 346"/>
                              <a:gd name="T106" fmla="+- 0 10636 15360"/>
                              <a:gd name="T107" fmla="*/ 10636 h 524"/>
                              <a:gd name="T108" fmla="+- 0 6192 -187"/>
                              <a:gd name="T109" fmla="*/ T108 w 346"/>
                              <a:gd name="T110" fmla="+- 0 10651 15360"/>
                              <a:gd name="T111" fmla="*/ 10651 h 524"/>
                              <a:gd name="T112" fmla="+- 0 6154 -187"/>
                              <a:gd name="T113" fmla="*/ T112 w 346"/>
                              <a:gd name="T114" fmla="+- 0 10665 15360"/>
                              <a:gd name="T115" fmla="*/ 10665 h 524"/>
                              <a:gd name="T116" fmla="+- 0 6135 -187"/>
                              <a:gd name="T117" fmla="*/ T116 w 346"/>
                              <a:gd name="T118" fmla="+- 0 10670 15360"/>
                              <a:gd name="T119" fmla="*/ 10670 h 524"/>
                              <a:gd name="T120" fmla="+- 0 6154 -187"/>
                              <a:gd name="T121" fmla="*/ T120 w 346"/>
                              <a:gd name="T122" fmla="+- 0 10679 15360"/>
                              <a:gd name="T123" fmla="*/ 10679 h 524"/>
                              <a:gd name="T124" fmla="+- 0 6154 -187"/>
                              <a:gd name="T125" fmla="*/ T124 w 346"/>
                              <a:gd name="T126" fmla="+- 0 10708 15360"/>
                              <a:gd name="T127" fmla="*/ 10708 h 524"/>
                              <a:gd name="T128" fmla="+- 0 6159 -187"/>
                              <a:gd name="T129" fmla="*/ T128 w 346"/>
                              <a:gd name="T130" fmla="+- 0 10727 15360"/>
                              <a:gd name="T131" fmla="*/ 10727 h 524"/>
                              <a:gd name="T132" fmla="+- 0 6101 -187"/>
                              <a:gd name="T133" fmla="*/ T132 w 346"/>
                              <a:gd name="T134" fmla="+- 0 10713 15360"/>
                              <a:gd name="T135" fmla="*/ 10713 h 524"/>
                              <a:gd name="T136" fmla="+- 0 6106 -187"/>
                              <a:gd name="T137" fmla="*/ T136 w 346"/>
                              <a:gd name="T138" fmla="+- 0 10694 15360"/>
                              <a:gd name="T139" fmla="*/ 10694 h 524"/>
                              <a:gd name="T140" fmla="+- 0 6101 -187"/>
                              <a:gd name="T141" fmla="*/ T140 w 346"/>
                              <a:gd name="T142" fmla="+- 0 10679 15360"/>
                              <a:gd name="T143" fmla="*/ 10679 h 524"/>
                              <a:gd name="T144" fmla="+- 0 6101 -187"/>
                              <a:gd name="T145" fmla="*/ T144 w 346"/>
                              <a:gd name="T146" fmla="+- 0 10713 15360"/>
                              <a:gd name="T147" fmla="*/ 10713 h 524"/>
                              <a:gd name="T148" fmla="+- 0 6048 -187"/>
                              <a:gd name="T149" fmla="*/ T148 w 346"/>
                              <a:gd name="T150" fmla="+- 0 10718 15360"/>
                              <a:gd name="T151" fmla="*/ 10718 h 524"/>
                              <a:gd name="T152" fmla="+- 0 5933 -187"/>
                              <a:gd name="T153" fmla="*/ T152 w 346"/>
                              <a:gd name="T154" fmla="+- 0 10339 15360"/>
                              <a:gd name="T155" fmla="*/ 10339 h 524"/>
                              <a:gd name="T156" fmla="+- 0 5991 -187"/>
                              <a:gd name="T157" fmla="*/ T156 w 346"/>
                              <a:gd name="T158" fmla="+- 0 10257 15360"/>
                              <a:gd name="T159" fmla="*/ 10257 h 524"/>
                              <a:gd name="T160" fmla="+- 0 6015 -187"/>
                              <a:gd name="T161" fmla="*/ T160 w 346"/>
                              <a:gd name="T162" fmla="+- 0 10305 15360"/>
                              <a:gd name="T163" fmla="*/ 10305 h 524"/>
                              <a:gd name="T164" fmla="+- 0 6024 -187"/>
                              <a:gd name="T165" fmla="*/ T164 w 346"/>
                              <a:gd name="T166" fmla="+- 0 10343 15360"/>
                              <a:gd name="T167" fmla="*/ 10343 h 524"/>
                              <a:gd name="T168" fmla="+- 0 6005 -187"/>
                              <a:gd name="T169" fmla="*/ T168 w 346"/>
                              <a:gd name="T170" fmla="+- 0 10343 15360"/>
                              <a:gd name="T171" fmla="*/ 10343 h 524"/>
                              <a:gd name="T172" fmla="+- 0 5972 -187"/>
                              <a:gd name="T173" fmla="*/ T172 w 346"/>
                              <a:gd name="T174" fmla="+- 0 10343 15360"/>
                              <a:gd name="T175" fmla="*/ 10343 h 524"/>
                              <a:gd name="T176" fmla="+- 0 5952 -187"/>
                              <a:gd name="T177" fmla="*/ T176 w 346"/>
                              <a:gd name="T178" fmla="+- 0 10343 15360"/>
                              <a:gd name="T179" fmla="*/ 10343 h 524"/>
                              <a:gd name="T180" fmla="+- 0 5876 -187"/>
                              <a:gd name="T181" fmla="*/ T180 w 346"/>
                              <a:gd name="T182" fmla="+- 0 10343 15360"/>
                              <a:gd name="T183" fmla="*/ 10343 h 524"/>
                              <a:gd name="T184" fmla="+- 0 6048 -187"/>
                              <a:gd name="T185" fmla="*/ T184 w 346"/>
                              <a:gd name="T186" fmla="+- 0 10718 15360"/>
                              <a:gd name="T187" fmla="*/ 10718 h 524"/>
                              <a:gd name="T188" fmla="+- 0 6048 -187"/>
                              <a:gd name="T189" fmla="*/ T188 w 346"/>
                              <a:gd name="T190" fmla="+- 0 10727 15360"/>
                              <a:gd name="T191" fmla="*/ 10727 h 524"/>
                              <a:gd name="T192" fmla="+- 0 6135 -187"/>
                              <a:gd name="T193" fmla="*/ T192 w 346"/>
                              <a:gd name="T194" fmla="+- 0 10569 15360"/>
                              <a:gd name="T195" fmla="*/ 10569 h 524"/>
                              <a:gd name="T196" fmla="+- 0 6144 -187"/>
                              <a:gd name="T197" fmla="*/ T196 w 346"/>
                              <a:gd name="T198" fmla="+- 0 10583 15360"/>
                              <a:gd name="T199" fmla="*/ 10583 h 524"/>
                              <a:gd name="T200" fmla="+- 0 6140 -187"/>
                              <a:gd name="T201" fmla="*/ T200 w 346"/>
                              <a:gd name="T202" fmla="+- 0 10579 15360"/>
                              <a:gd name="T203" fmla="*/ 10579 h 524"/>
                              <a:gd name="T204" fmla="+- 0 6130 -187"/>
                              <a:gd name="T205" fmla="*/ T204 w 346"/>
                              <a:gd name="T206" fmla="+- 0 10569 15360"/>
                              <a:gd name="T207" fmla="*/ 10569 h 524"/>
                              <a:gd name="T208" fmla="+- 0 6130 -187"/>
                              <a:gd name="T209" fmla="*/ T208 w 346"/>
                              <a:gd name="T210" fmla="+- 0 10583 15360"/>
                              <a:gd name="T211" fmla="*/ 10583 h 524"/>
                              <a:gd name="T212" fmla="+- 0 6125 -187"/>
                              <a:gd name="T213" fmla="*/ T212 w 346"/>
                              <a:gd name="T214" fmla="+- 0 10583 15360"/>
                              <a:gd name="T215" fmla="*/ 10583 h 524"/>
                              <a:gd name="T216" fmla="+- 0 6039 -187"/>
                              <a:gd name="T217" fmla="*/ T216 w 346"/>
                              <a:gd name="T218" fmla="+- 0 10339 15360"/>
                              <a:gd name="T219" fmla="*/ 10339 h 5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346" h="524">
                                <a:moveTo>
                                  <a:pt x="6235" y="-4642"/>
                                </a:moveTo>
                                <a:lnTo>
                                  <a:pt x="6235" y="-4647"/>
                                </a:lnTo>
                                <a:lnTo>
                                  <a:pt x="6235" y="-4652"/>
                                </a:lnTo>
                                <a:lnTo>
                                  <a:pt x="6235" y="-4661"/>
                                </a:lnTo>
                                <a:lnTo>
                                  <a:pt x="6235" y="-4666"/>
                                </a:lnTo>
                                <a:lnTo>
                                  <a:pt x="6235" y="-4671"/>
                                </a:lnTo>
                                <a:lnTo>
                                  <a:pt x="6235" y="-4676"/>
                                </a:lnTo>
                                <a:lnTo>
                                  <a:pt x="6235" y="-4681"/>
                                </a:lnTo>
                                <a:lnTo>
                                  <a:pt x="6235" y="-4685"/>
                                </a:lnTo>
                                <a:lnTo>
                                  <a:pt x="6235" y="-4695"/>
                                </a:lnTo>
                                <a:lnTo>
                                  <a:pt x="6231" y="-4695"/>
                                </a:lnTo>
                                <a:lnTo>
                                  <a:pt x="6226" y="-4695"/>
                                </a:lnTo>
                                <a:lnTo>
                                  <a:pt x="6216" y="-4695"/>
                                </a:lnTo>
                                <a:lnTo>
                                  <a:pt x="6211" y="-4695"/>
                                </a:lnTo>
                                <a:lnTo>
                                  <a:pt x="6207" y="-4695"/>
                                </a:lnTo>
                                <a:lnTo>
                                  <a:pt x="6216" y="-4709"/>
                                </a:lnTo>
                                <a:lnTo>
                                  <a:pt x="6226" y="-4719"/>
                                </a:lnTo>
                                <a:lnTo>
                                  <a:pt x="6235" y="-4724"/>
                                </a:lnTo>
                                <a:lnTo>
                                  <a:pt x="6235" y="-4738"/>
                                </a:lnTo>
                                <a:lnTo>
                                  <a:pt x="6250" y="-4738"/>
                                </a:lnTo>
                                <a:lnTo>
                                  <a:pt x="6250" y="-4748"/>
                                </a:lnTo>
                                <a:lnTo>
                                  <a:pt x="6235" y="-4748"/>
                                </a:lnTo>
                                <a:lnTo>
                                  <a:pt x="6235" y="-4753"/>
                                </a:lnTo>
                                <a:lnTo>
                                  <a:pt x="6245" y="-4753"/>
                                </a:lnTo>
                                <a:lnTo>
                                  <a:pt x="6245" y="-4748"/>
                                </a:lnTo>
                                <a:lnTo>
                                  <a:pt x="6250" y="-4757"/>
                                </a:lnTo>
                                <a:lnTo>
                                  <a:pt x="6250" y="-4781"/>
                                </a:lnTo>
                                <a:lnTo>
                                  <a:pt x="6250" y="-4791"/>
                                </a:lnTo>
                                <a:lnTo>
                                  <a:pt x="6255" y="-4791"/>
                                </a:lnTo>
                                <a:lnTo>
                                  <a:pt x="6250" y="-4791"/>
                                </a:lnTo>
                                <a:lnTo>
                                  <a:pt x="6250" y="-4801"/>
                                </a:lnTo>
                                <a:lnTo>
                                  <a:pt x="6250" y="-4805"/>
                                </a:lnTo>
                                <a:lnTo>
                                  <a:pt x="6250" y="-4815"/>
                                </a:lnTo>
                                <a:lnTo>
                                  <a:pt x="6250" y="-4825"/>
                                </a:lnTo>
                                <a:lnTo>
                                  <a:pt x="6245" y="-4825"/>
                                </a:lnTo>
                                <a:lnTo>
                                  <a:pt x="6245" y="-4829"/>
                                </a:lnTo>
                                <a:lnTo>
                                  <a:pt x="6250" y="-4829"/>
                                </a:lnTo>
                                <a:lnTo>
                                  <a:pt x="6240" y="-4829"/>
                                </a:lnTo>
                                <a:lnTo>
                                  <a:pt x="6240" y="-4844"/>
                                </a:lnTo>
                                <a:lnTo>
                                  <a:pt x="6245" y="-4858"/>
                                </a:lnTo>
                                <a:lnTo>
                                  <a:pt x="6240" y="-4858"/>
                                </a:lnTo>
                                <a:lnTo>
                                  <a:pt x="6250" y="-4858"/>
                                </a:lnTo>
                                <a:lnTo>
                                  <a:pt x="6259" y="-4858"/>
                                </a:lnTo>
                                <a:lnTo>
                                  <a:pt x="6264" y="-4858"/>
                                </a:lnTo>
                                <a:lnTo>
                                  <a:pt x="6269" y="-4858"/>
                                </a:lnTo>
                                <a:lnTo>
                                  <a:pt x="6274" y="-4858"/>
                                </a:lnTo>
                                <a:lnTo>
                                  <a:pt x="6279" y="-4858"/>
                                </a:lnTo>
                                <a:lnTo>
                                  <a:pt x="6283" y="-4858"/>
                                </a:lnTo>
                                <a:lnTo>
                                  <a:pt x="6288" y="-4858"/>
                                </a:lnTo>
                                <a:lnTo>
                                  <a:pt x="6293" y="-4858"/>
                                </a:lnTo>
                                <a:lnTo>
                                  <a:pt x="6298" y="-4858"/>
                                </a:lnTo>
                                <a:lnTo>
                                  <a:pt x="6303" y="-4858"/>
                                </a:lnTo>
                                <a:lnTo>
                                  <a:pt x="6303" y="-4849"/>
                                </a:lnTo>
                                <a:lnTo>
                                  <a:pt x="6288" y="-4849"/>
                                </a:lnTo>
                                <a:lnTo>
                                  <a:pt x="6288" y="-4839"/>
                                </a:lnTo>
                                <a:lnTo>
                                  <a:pt x="6288" y="-4834"/>
                                </a:lnTo>
                                <a:lnTo>
                                  <a:pt x="6288" y="-4829"/>
                                </a:lnTo>
                                <a:lnTo>
                                  <a:pt x="6288" y="-4825"/>
                                </a:lnTo>
                                <a:lnTo>
                                  <a:pt x="6288" y="-4820"/>
                                </a:lnTo>
                                <a:lnTo>
                                  <a:pt x="6288" y="-4815"/>
                                </a:lnTo>
                                <a:lnTo>
                                  <a:pt x="6293" y="-4815"/>
                                </a:lnTo>
                                <a:lnTo>
                                  <a:pt x="6293" y="-4810"/>
                                </a:lnTo>
                                <a:lnTo>
                                  <a:pt x="6288" y="-4805"/>
                                </a:lnTo>
                                <a:lnTo>
                                  <a:pt x="6303" y="-4805"/>
                                </a:lnTo>
                                <a:lnTo>
                                  <a:pt x="6307" y="-4805"/>
                                </a:lnTo>
                                <a:lnTo>
                                  <a:pt x="6317" y="-4805"/>
                                </a:lnTo>
                                <a:lnTo>
                                  <a:pt x="6327" y="-4805"/>
                                </a:lnTo>
                                <a:lnTo>
                                  <a:pt x="6341" y="-4805"/>
                                </a:lnTo>
                                <a:lnTo>
                                  <a:pt x="6336" y="-4805"/>
                                </a:lnTo>
                                <a:lnTo>
                                  <a:pt x="6336" y="-4796"/>
                                </a:lnTo>
                                <a:lnTo>
                                  <a:pt x="6322" y="-4796"/>
                                </a:lnTo>
                                <a:lnTo>
                                  <a:pt x="6317" y="-4801"/>
                                </a:lnTo>
                                <a:lnTo>
                                  <a:pt x="6317" y="-4805"/>
                                </a:lnTo>
                                <a:lnTo>
                                  <a:pt x="6317" y="-4801"/>
                                </a:lnTo>
                                <a:lnTo>
                                  <a:pt x="6317" y="-4805"/>
                                </a:lnTo>
                                <a:lnTo>
                                  <a:pt x="6307" y="-4805"/>
                                </a:lnTo>
                                <a:lnTo>
                                  <a:pt x="6303" y="-4805"/>
                                </a:lnTo>
                                <a:lnTo>
                                  <a:pt x="6293" y="-4805"/>
                                </a:lnTo>
                                <a:lnTo>
                                  <a:pt x="6288" y="-4805"/>
                                </a:lnTo>
                                <a:lnTo>
                                  <a:pt x="6288" y="-4796"/>
                                </a:lnTo>
                                <a:lnTo>
                                  <a:pt x="6288" y="-4791"/>
                                </a:lnTo>
                                <a:lnTo>
                                  <a:pt x="6288" y="-4786"/>
                                </a:lnTo>
                                <a:lnTo>
                                  <a:pt x="6288" y="-4781"/>
                                </a:lnTo>
                                <a:lnTo>
                                  <a:pt x="6288" y="-4777"/>
                                </a:lnTo>
                                <a:lnTo>
                                  <a:pt x="6288" y="-4772"/>
                                </a:lnTo>
                                <a:lnTo>
                                  <a:pt x="6288" y="-4767"/>
                                </a:lnTo>
                                <a:lnTo>
                                  <a:pt x="6288" y="-4762"/>
                                </a:lnTo>
                                <a:lnTo>
                                  <a:pt x="6288" y="-4757"/>
                                </a:lnTo>
                                <a:lnTo>
                                  <a:pt x="6288" y="-4753"/>
                                </a:lnTo>
                                <a:lnTo>
                                  <a:pt x="6288" y="-4748"/>
                                </a:lnTo>
                                <a:lnTo>
                                  <a:pt x="6288" y="-4733"/>
                                </a:lnTo>
                                <a:lnTo>
                                  <a:pt x="6288" y="-4729"/>
                                </a:lnTo>
                                <a:lnTo>
                                  <a:pt x="6288" y="-4719"/>
                                </a:lnTo>
                                <a:lnTo>
                                  <a:pt x="6288" y="-4714"/>
                                </a:lnTo>
                                <a:lnTo>
                                  <a:pt x="6288" y="-4709"/>
                                </a:lnTo>
                                <a:lnTo>
                                  <a:pt x="6298" y="-4709"/>
                                </a:lnTo>
                                <a:lnTo>
                                  <a:pt x="6307" y="-4709"/>
                                </a:lnTo>
                                <a:lnTo>
                                  <a:pt x="6317" y="-4709"/>
                                </a:lnTo>
                                <a:lnTo>
                                  <a:pt x="6322" y="-4709"/>
                                </a:lnTo>
                                <a:lnTo>
                                  <a:pt x="6327" y="-4714"/>
                                </a:lnTo>
                                <a:lnTo>
                                  <a:pt x="6336" y="-4714"/>
                                </a:lnTo>
                                <a:lnTo>
                                  <a:pt x="6336" y="-4733"/>
                                </a:lnTo>
                                <a:lnTo>
                                  <a:pt x="6341" y="-4733"/>
                                </a:lnTo>
                                <a:lnTo>
                                  <a:pt x="6346" y="-4714"/>
                                </a:lnTo>
                                <a:lnTo>
                                  <a:pt x="6351" y="-4714"/>
                                </a:lnTo>
                                <a:lnTo>
                                  <a:pt x="6365" y="-4714"/>
                                </a:lnTo>
                                <a:lnTo>
                                  <a:pt x="6379" y="-4714"/>
                                </a:lnTo>
                                <a:lnTo>
                                  <a:pt x="6394" y="-4724"/>
                                </a:lnTo>
                                <a:lnTo>
                                  <a:pt x="6394" y="-4719"/>
                                </a:lnTo>
                                <a:lnTo>
                                  <a:pt x="6384" y="-4714"/>
                                </a:lnTo>
                                <a:lnTo>
                                  <a:pt x="6379" y="-4714"/>
                                </a:lnTo>
                                <a:lnTo>
                                  <a:pt x="6379" y="-4709"/>
                                </a:lnTo>
                                <a:lnTo>
                                  <a:pt x="6355" y="-4709"/>
                                </a:lnTo>
                                <a:lnTo>
                                  <a:pt x="6355" y="-4695"/>
                                </a:lnTo>
                                <a:lnTo>
                                  <a:pt x="6346" y="-4695"/>
                                </a:lnTo>
                                <a:lnTo>
                                  <a:pt x="6341" y="-4695"/>
                                </a:lnTo>
                                <a:lnTo>
                                  <a:pt x="6341" y="-4681"/>
                                </a:lnTo>
                                <a:lnTo>
                                  <a:pt x="6331" y="-4681"/>
                                </a:lnTo>
                                <a:lnTo>
                                  <a:pt x="6322" y="-4681"/>
                                </a:lnTo>
                                <a:lnTo>
                                  <a:pt x="6322" y="-4690"/>
                                </a:lnTo>
                                <a:lnTo>
                                  <a:pt x="6322" y="-4681"/>
                                </a:lnTo>
                                <a:lnTo>
                                  <a:pt x="6331" y="-4681"/>
                                </a:lnTo>
                                <a:lnTo>
                                  <a:pt x="6346" y="-4681"/>
                                </a:lnTo>
                                <a:lnTo>
                                  <a:pt x="6341" y="-4681"/>
                                </a:lnTo>
                                <a:lnTo>
                                  <a:pt x="6341" y="-4666"/>
                                </a:lnTo>
                                <a:lnTo>
                                  <a:pt x="6346" y="-4666"/>
                                </a:lnTo>
                                <a:lnTo>
                                  <a:pt x="6341" y="-4666"/>
                                </a:lnTo>
                                <a:lnTo>
                                  <a:pt x="6341" y="-4652"/>
                                </a:lnTo>
                                <a:lnTo>
                                  <a:pt x="6346" y="-4652"/>
                                </a:lnTo>
                                <a:lnTo>
                                  <a:pt x="6341" y="-4647"/>
                                </a:lnTo>
                                <a:lnTo>
                                  <a:pt x="6341" y="-4637"/>
                                </a:lnTo>
                                <a:lnTo>
                                  <a:pt x="6346" y="-4633"/>
                                </a:lnTo>
                                <a:lnTo>
                                  <a:pt x="6355" y="-4628"/>
                                </a:lnTo>
                                <a:lnTo>
                                  <a:pt x="6312" y="-4628"/>
                                </a:lnTo>
                                <a:lnTo>
                                  <a:pt x="6293" y="-4633"/>
                                </a:lnTo>
                                <a:lnTo>
                                  <a:pt x="6288" y="-4647"/>
                                </a:lnTo>
                                <a:lnTo>
                                  <a:pt x="6293" y="-4652"/>
                                </a:lnTo>
                                <a:lnTo>
                                  <a:pt x="6288" y="-4661"/>
                                </a:lnTo>
                                <a:lnTo>
                                  <a:pt x="6288" y="-4666"/>
                                </a:lnTo>
                                <a:lnTo>
                                  <a:pt x="6293" y="-4666"/>
                                </a:lnTo>
                                <a:lnTo>
                                  <a:pt x="6293" y="-4676"/>
                                </a:lnTo>
                                <a:lnTo>
                                  <a:pt x="6288" y="-4681"/>
                                </a:lnTo>
                                <a:lnTo>
                                  <a:pt x="6298" y="-4681"/>
                                </a:lnTo>
                                <a:lnTo>
                                  <a:pt x="6288" y="-4681"/>
                                </a:lnTo>
                                <a:lnTo>
                                  <a:pt x="6288" y="-4695"/>
                                </a:lnTo>
                                <a:lnTo>
                                  <a:pt x="6288" y="-4681"/>
                                </a:lnTo>
                                <a:lnTo>
                                  <a:pt x="6288" y="-4666"/>
                                </a:lnTo>
                                <a:lnTo>
                                  <a:pt x="6288" y="-4647"/>
                                </a:lnTo>
                                <a:lnTo>
                                  <a:pt x="6288" y="-4633"/>
                                </a:lnTo>
                                <a:lnTo>
                                  <a:pt x="6283" y="-4637"/>
                                </a:lnTo>
                                <a:lnTo>
                                  <a:pt x="6240" y="-4642"/>
                                </a:lnTo>
                                <a:lnTo>
                                  <a:pt x="6235" y="-4642"/>
                                </a:lnTo>
                                <a:close/>
                                <a:moveTo>
                                  <a:pt x="6048" y="-5017"/>
                                </a:moveTo>
                                <a:lnTo>
                                  <a:pt x="6053" y="-5017"/>
                                </a:lnTo>
                                <a:lnTo>
                                  <a:pt x="6082" y="-5017"/>
                                </a:lnTo>
                                <a:lnTo>
                                  <a:pt x="6120" y="-5021"/>
                                </a:lnTo>
                                <a:lnTo>
                                  <a:pt x="6120" y="-5098"/>
                                </a:lnTo>
                                <a:lnTo>
                                  <a:pt x="6163" y="-5122"/>
                                </a:lnTo>
                                <a:lnTo>
                                  <a:pt x="6168" y="-5122"/>
                                </a:lnTo>
                                <a:lnTo>
                                  <a:pt x="6178" y="-5103"/>
                                </a:lnTo>
                                <a:lnTo>
                                  <a:pt x="6183" y="-5098"/>
                                </a:lnTo>
                                <a:lnTo>
                                  <a:pt x="6187" y="-5084"/>
                                </a:lnTo>
                                <a:lnTo>
                                  <a:pt x="6197" y="-5069"/>
                                </a:lnTo>
                                <a:lnTo>
                                  <a:pt x="6202" y="-5055"/>
                                </a:lnTo>
                                <a:lnTo>
                                  <a:pt x="6207" y="-5050"/>
                                </a:lnTo>
                                <a:lnTo>
                                  <a:pt x="6211" y="-5036"/>
                                </a:lnTo>
                                <a:lnTo>
                                  <a:pt x="6211" y="-5021"/>
                                </a:lnTo>
                                <a:lnTo>
                                  <a:pt x="6211" y="-5017"/>
                                </a:lnTo>
                                <a:lnTo>
                                  <a:pt x="6207" y="-5017"/>
                                </a:lnTo>
                                <a:lnTo>
                                  <a:pt x="6202" y="-5017"/>
                                </a:lnTo>
                                <a:lnTo>
                                  <a:pt x="6197" y="-5017"/>
                                </a:lnTo>
                                <a:lnTo>
                                  <a:pt x="6192" y="-5017"/>
                                </a:lnTo>
                                <a:lnTo>
                                  <a:pt x="6178" y="-5017"/>
                                </a:lnTo>
                                <a:lnTo>
                                  <a:pt x="6168" y="-5017"/>
                                </a:lnTo>
                                <a:lnTo>
                                  <a:pt x="6163" y="-5017"/>
                                </a:lnTo>
                                <a:lnTo>
                                  <a:pt x="6159" y="-5017"/>
                                </a:lnTo>
                                <a:lnTo>
                                  <a:pt x="6154" y="-5017"/>
                                </a:lnTo>
                                <a:lnTo>
                                  <a:pt x="6149" y="-5017"/>
                                </a:lnTo>
                                <a:lnTo>
                                  <a:pt x="6144" y="-5017"/>
                                </a:lnTo>
                                <a:lnTo>
                                  <a:pt x="6139" y="-5017"/>
                                </a:lnTo>
                                <a:lnTo>
                                  <a:pt x="6135" y="-5017"/>
                                </a:lnTo>
                                <a:lnTo>
                                  <a:pt x="6125" y="-5017"/>
                                </a:lnTo>
                                <a:lnTo>
                                  <a:pt x="6072" y="-5017"/>
                                </a:lnTo>
                                <a:lnTo>
                                  <a:pt x="6063" y="-5017"/>
                                </a:lnTo>
                                <a:lnTo>
                                  <a:pt x="6058" y="-5017"/>
                                </a:lnTo>
                                <a:lnTo>
                                  <a:pt x="6048" y="-5017"/>
                                </a:lnTo>
                                <a:close/>
                                <a:moveTo>
                                  <a:pt x="6235" y="-4637"/>
                                </a:moveTo>
                                <a:lnTo>
                                  <a:pt x="6235" y="-4642"/>
                                </a:lnTo>
                                <a:lnTo>
                                  <a:pt x="6240" y="-4637"/>
                                </a:lnTo>
                                <a:lnTo>
                                  <a:pt x="6235" y="-4599"/>
                                </a:lnTo>
                                <a:lnTo>
                                  <a:pt x="6235" y="-4623"/>
                                </a:lnTo>
                                <a:lnTo>
                                  <a:pt x="6235" y="-4633"/>
                                </a:lnTo>
                                <a:lnTo>
                                  <a:pt x="6235" y="-4637"/>
                                </a:lnTo>
                                <a:close/>
                                <a:moveTo>
                                  <a:pt x="6317" y="-4791"/>
                                </a:moveTo>
                                <a:lnTo>
                                  <a:pt x="6322" y="-4791"/>
                                </a:lnTo>
                                <a:lnTo>
                                  <a:pt x="6327" y="-4786"/>
                                </a:lnTo>
                                <a:lnTo>
                                  <a:pt x="6327" y="-4781"/>
                                </a:lnTo>
                                <a:lnTo>
                                  <a:pt x="6331" y="-4781"/>
                                </a:lnTo>
                                <a:lnTo>
                                  <a:pt x="6331" y="-4777"/>
                                </a:lnTo>
                                <a:lnTo>
                                  <a:pt x="6327" y="-4777"/>
                                </a:lnTo>
                                <a:lnTo>
                                  <a:pt x="6322" y="-4777"/>
                                </a:lnTo>
                                <a:lnTo>
                                  <a:pt x="6322" y="-4781"/>
                                </a:lnTo>
                                <a:lnTo>
                                  <a:pt x="6327" y="-4781"/>
                                </a:lnTo>
                                <a:lnTo>
                                  <a:pt x="6322" y="-4786"/>
                                </a:lnTo>
                                <a:lnTo>
                                  <a:pt x="6322" y="-4791"/>
                                </a:lnTo>
                                <a:lnTo>
                                  <a:pt x="6317" y="-4791"/>
                                </a:lnTo>
                                <a:close/>
                                <a:moveTo>
                                  <a:pt x="6298" y="-4777"/>
                                </a:moveTo>
                                <a:lnTo>
                                  <a:pt x="6303" y="-4777"/>
                                </a:lnTo>
                                <a:lnTo>
                                  <a:pt x="6307" y="-4777"/>
                                </a:lnTo>
                                <a:lnTo>
                                  <a:pt x="6317" y="-4777"/>
                                </a:lnTo>
                                <a:lnTo>
                                  <a:pt x="6317" y="-4772"/>
                                </a:lnTo>
                                <a:lnTo>
                                  <a:pt x="6317" y="-4767"/>
                                </a:lnTo>
                                <a:lnTo>
                                  <a:pt x="6312" y="-4767"/>
                                </a:lnTo>
                                <a:lnTo>
                                  <a:pt x="6312" y="-4777"/>
                                </a:lnTo>
                                <a:lnTo>
                                  <a:pt x="6298" y="-4777"/>
                                </a:lnTo>
                                <a:close/>
                                <a:moveTo>
                                  <a:pt x="6211" y="-5017"/>
                                </a:moveTo>
                                <a:lnTo>
                                  <a:pt x="6216" y="-5021"/>
                                </a:lnTo>
                                <a:lnTo>
                                  <a:pt x="6226" y="-5021"/>
                                </a:lnTo>
                                <a:lnTo>
                                  <a:pt x="6226" y="-5017"/>
                                </a:lnTo>
                                <a:lnTo>
                                  <a:pt x="6216" y="-5017"/>
                                </a:lnTo>
                                <a:lnTo>
                                  <a:pt x="6211" y="-5017"/>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Line 2500"/>
                        <wps:cNvCnPr>
                          <a:cxnSpLocks noChangeShapeType="1"/>
                        </wps:cNvCnPr>
                        <wps:spPr bwMode="auto">
                          <a:xfrm>
                            <a:off x="6048" y="10538"/>
                            <a:ext cx="10" cy="0"/>
                          </a:xfrm>
                          <a:prstGeom prst="line">
                            <a:avLst/>
                          </a:prstGeom>
                          <a:noFill/>
                          <a:ln w="9131">
                            <a:solidFill>
                              <a:srgbClr val="6D6D6D"/>
                            </a:solidFill>
                            <a:round/>
                            <a:headEnd/>
                            <a:tailEnd/>
                          </a:ln>
                          <a:extLst>
                            <a:ext uri="{909E8E84-426E-40DD-AFC4-6F175D3DCCD1}">
                              <a14:hiddenFill xmlns:a14="http://schemas.microsoft.com/office/drawing/2010/main">
                                <a:noFill/>
                              </a14:hiddenFill>
                            </a:ext>
                          </a:extLst>
                        </wps:spPr>
                        <wps:bodyPr/>
                      </wps:wsp>
                      <wps:wsp>
                        <wps:cNvPr id="1258" name="AutoShape 2499"/>
                        <wps:cNvSpPr>
                          <a:spLocks/>
                        </wps:cNvSpPr>
                        <wps:spPr bwMode="auto">
                          <a:xfrm>
                            <a:off x="-216" y="15466"/>
                            <a:ext cx="29" cy="2"/>
                          </a:xfrm>
                          <a:custGeom>
                            <a:avLst/>
                            <a:gdLst>
                              <a:gd name="T0" fmla="+- 0 5847 -216"/>
                              <a:gd name="T1" fmla="*/ T0 w 29"/>
                              <a:gd name="T2" fmla="+- 0 5832 -216"/>
                              <a:gd name="T3" fmla="*/ T2 w 29"/>
                              <a:gd name="T4" fmla="+- 0 5847 -216"/>
                              <a:gd name="T5" fmla="*/ T4 w 29"/>
                              <a:gd name="T6" fmla="+- 0 5852 -216"/>
                              <a:gd name="T7" fmla="*/ T6 w 29"/>
                              <a:gd name="T8" fmla="+- 0 5861 -216"/>
                              <a:gd name="T9" fmla="*/ T8 w 29"/>
                              <a:gd name="T10" fmla="+- 0 5852 -216"/>
                              <a:gd name="T11" fmla="*/ T10 w 29"/>
                            </a:gdLst>
                            <a:ahLst/>
                            <a:cxnLst>
                              <a:cxn ang="0">
                                <a:pos x="T1" y="0"/>
                              </a:cxn>
                              <a:cxn ang="0">
                                <a:pos x="T3" y="0"/>
                              </a:cxn>
                              <a:cxn ang="0">
                                <a:pos x="T5" y="0"/>
                              </a:cxn>
                              <a:cxn ang="0">
                                <a:pos x="T7" y="0"/>
                              </a:cxn>
                              <a:cxn ang="0">
                                <a:pos x="T9" y="0"/>
                              </a:cxn>
                              <a:cxn ang="0">
                                <a:pos x="T11" y="0"/>
                              </a:cxn>
                            </a:cxnLst>
                            <a:rect l="0" t="0" r="r" b="b"/>
                            <a:pathLst>
                              <a:path w="29">
                                <a:moveTo>
                                  <a:pt x="6063" y="-5123"/>
                                </a:moveTo>
                                <a:lnTo>
                                  <a:pt x="6048" y="-5123"/>
                                </a:lnTo>
                                <a:lnTo>
                                  <a:pt x="6063" y="-5123"/>
                                </a:lnTo>
                                <a:close/>
                                <a:moveTo>
                                  <a:pt x="6068" y="-5123"/>
                                </a:moveTo>
                                <a:lnTo>
                                  <a:pt x="6077" y="-5123"/>
                                </a:lnTo>
                                <a:lnTo>
                                  <a:pt x="6068" y="-5123"/>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9" name="Line 2498"/>
                        <wps:cNvCnPr>
                          <a:cxnSpLocks noChangeShapeType="1"/>
                        </wps:cNvCnPr>
                        <wps:spPr bwMode="auto">
                          <a:xfrm>
                            <a:off x="6125" y="10567"/>
                            <a:ext cx="10" cy="0"/>
                          </a:xfrm>
                          <a:prstGeom prst="line">
                            <a:avLst/>
                          </a:prstGeom>
                          <a:noFill/>
                          <a:ln w="3048">
                            <a:solidFill>
                              <a:srgbClr val="6D6D6D"/>
                            </a:solidFill>
                            <a:round/>
                            <a:headEnd/>
                            <a:tailEnd/>
                          </a:ln>
                          <a:extLst>
                            <a:ext uri="{909E8E84-426E-40DD-AFC4-6F175D3DCCD1}">
                              <a14:hiddenFill xmlns:a14="http://schemas.microsoft.com/office/drawing/2010/main">
                                <a:noFill/>
                              </a14:hiddenFill>
                            </a:ext>
                          </a:extLst>
                        </wps:spPr>
                        <wps:bodyPr/>
                      </wps:wsp>
                      <wps:wsp>
                        <wps:cNvPr id="1260" name="Freeform 2497"/>
                        <wps:cNvSpPr>
                          <a:spLocks/>
                        </wps:cNvSpPr>
                        <wps:spPr bwMode="auto">
                          <a:xfrm>
                            <a:off x="6101" y="10531"/>
                            <a:ext cx="10" cy="2"/>
                          </a:xfrm>
                          <a:custGeom>
                            <a:avLst/>
                            <a:gdLst>
                              <a:gd name="T0" fmla="+- 0 6101 6101"/>
                              <a:gd name="T1" fmla="*/ T0 w 10"/>
                              <a:gd name="T2" fmla="+- 0 6106 6101"/>
                              <a:gd name="T3" fmla="*/ T2 w 10"/>
                              <a:gd name="T4" fmla="+- 0 6111 6101"/>
                              <a:gd name="T5" fmla="*/ T4 w 10"/>
                              <a:gd name="T6" fmla="+- 0 6101 6101"/>
                              <a:gd name="T7" fmla="*/ T6 w 10"/>
                            </a:gdLst>
                            <a:ahLst/>
                            <a:cxnLst>
                              <a:cxn ang="0">
                                <a:pos x="T1" y="0"/>
                              </a:cxn>
                              <a:cxn ang="0">
                                <a:pos x="T3" y="0"/>
                              </a:cxn>
                              <a:cxn ang="0">
                                <a:pos x="T5" y="0"/>
                              </a:cxn>
                              <a:cxn ang="0">
                                <a:pos x="T7" y="0"/>
                              </a:cxn>
                            </a:cxnLst>
                            <a:rect l="0" t="0" r="r" b="b"/>
                            <a:pathLst>
                              <a:path w="10">
                                <a:moveTo>
                                  <a:pt x="0" y="0"/>
                                </a:moveTo>
                                <a:lnTo>
                                  <a:pt x="5" y="0"/>
                                </a:lnTo>
                                <a:lnTo>
                                  <a:pt x="10" y="0"/>
                                </a:lnTo>
                                <a:lnTo>
                                  <a:pt x="0"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1" name="Line 2496"/>
                        <wps:cNvCnPr>
                          <a:cxnSpLocks noChangeShapeType="1"/>
                        </wps:cNvCnPr>
                        <wps:spPr bwMode="auto">
                          <a:xfrm>
                            <a:off x="6106" y="10528"/>
                            <a:ext cx="10" cy="0"/>
                          </a:xfrm>
                          <a:prstGeom prst="line">
                            <a:avLst/>
                          </a:prstGeom>
                          <a:noFill/>
                          <a:ln w="3048">
                            <a:solidFill>
                              <a:srgbClr val="6D6D6D"/>
                            </a:solidFill>
                            <a:round/>
                            <a:headEnd/>
                            <a:tailEnd/>
                          </a:ln>
                          <a:extLst>
                            <a:ext uri="{909E8E84-426E-40DD-AFC4-6F175D3DCCD1}">
                              <a14:hiddenFill xmlns:a14="http://schemas.microsoft.com/office/drawing/2010/main">
                                <a:noFill/>
                              </a14:hiddenFill>
                            </a:ext>
                          </a:extLst>
                        </wps:spPr>
                        <wps:bodyPr/>
                      </wps:wsp>
                      <wps:wsp>
                        <wps:cNvPr id="1262" name="Line 2495"/>
                        <wps:cNvCnPr>
                          <a:cxnSpLocks noChangeShapeType="1"/>
                        </wps:cNvCnPr>
                        <wps:spPr bwMode="auto">
                          <a:xfrm>
                            <a:off x="6140" y="10581"/>
                            <a:ext cx="14" cy="0"/>
                          </a:xfrm>
                          <a:prstGeom prst="line">
                            <a:avLst/>
                          </a:prstGeom>
                          <a:noFill/>
                          <a:ln w="9144">
                            <a:solidFill>
                              <a:srgbClr val="6D6D6D"/>
                            </a:solidFill>
                            <a:round/>
                            <a:headEnd/>
                            <a:tailEnd/>
                          </a:ln>
                          <a:extLst>
                            <a:ext uri="{909E8E84-426E-40DD-AFC4-6F175D3DCCD1}">
                              <a14:hiddenFill xmlns:a14="http://schemas.microsoft.com/office/drawing/2010/main">
                                <a:noFill/>
                              </a14:hiddenFill>
                            </a:ext>
                          </a:extLst>
                        </wps:spPr>
                        <wps:bodyPr/>
                      </wps:wsp>
                      <wps:wsp>
                        <wps:cNvPr id="1263" name="Line 2494"/>
                        <wps:cNvCnPr>
                          <a:cxnSpLocks noChangeShapeType="1"/>
                        </wps:cNvCnPr>
                        <wps:spPr bwMode="auto">
                          <a:xfrm>
                            <a:off x="6125" y="10559"/>
                            <a:ext cx="10" cy="0"/>
                          </a:xfrm>
                          <a:prstGeom prst="line">
                            <a:avLst/>
                          </a:prstGeom>
                          <a:noFill/>
                          <a:ln w="6096">
                            <a:solidFill>
                              <a:srgbClr val="6D6D6D"/>
                            </a:solidFill>
                            <a:round/>
                            <a:headEnd/>
                            <a:tailEnd/>
                          </a:ln>
                          <a:extLst>
                            <a:ext uri="{909E8E84-426E-40DD-AFC4-6F175D3DCCD1}">
                              <a14:hiddenFill xmlns:a14="http://schemas.microsoft.com/office/drawing/2010/main">
                                <a:noFill/>
                              </a14:hiddenFill>
                            </a:ext>
                          </a:extLst>
                        </wps:spPr>
                        <wps:bodyPr/>
                      </wps:wsp>
                      <wps:wsp>
                        <wps:cNvPr id="1264" name="AutoShape 2493"/>
                        <wps:cNvSpPr>
                          <a:spLocks/>
                        </wps:cNvSpPr>
                        <wps:spPr bwMode="auto">
                          <a:xfrm>
                            <a:off x="-202" y="15466"/>
                            <a:ext cx="284" cy="231"/>
                          </a:xfrm>
                          <a:custGeom>
                            <a:avLst/>
                            <a:gdLst>
                              <a:gd name="T0" fmla="+- 0 6130 -202"/>
                              <a:gd name="T1" fmla="*/ T0 w 284"/>
                              <a:gd name="T2" fmla="+- 0 10574 15466"/>
                              <a:gd name="T3" fmla="*/ 10574 h 231"/>
                              <a:gd name="T4" fmla="+- 0 6130 -202"/>
                              <a:gd name="T5" fmla="*/ T4 w 284"/>
                              <a:gd name="T6" fmla="+- 0 10574 15466"/>
                              <a:gd name="T7" fmla="*/ 10574 h 231"/>
                              <a:gd name="T8" fmla="+- 0 5847 -202"/>
                              <a:gd name="T9" fmla="*/ T8 w 284"/>
                              <a:gd name="T10" fmla="+- 0 10343 15466"/>
                              <a:gd name="T11" fmla="*/ 10343 h 231"/>
                              <a:gd name="T12" fmla="+- 0 5852 -202"/>
                              <a:gd name="T13" fmla="*/ T12 w 284"/>
                              <a:gd name="T14" fmla="+- 0 10343 15466"/>
                              <a:gd name="T15" fmla="*/ 10343 h 231"/>
                              <a:gd name="T16" fmla="+- 0 5847 -202"/>
                              <a:gd name="T17" fmla="*/ T16 w 284"/>
                              <a:gd name="T18" fmla="+- 0 10343 15466"/>
                              <a:gd name="T19" fmla="*/ 10343 h 231"/>
                            </a:gdLst>
                            <a:ahLst/>
                            <a:cxnLst>
                              <a:cxn ang="0">
                                <a:pos x="T1" y="T3"/>
                              </a:cxn>
                              <a:cxn ang="0">
                                <a:pos x="T5" y="T7"/>
                              </a:cxn>
                              <a:cxn ang="0">
                                <a:pos x="T9" y="T11"/>
                              </a:cxn>
                              <a:cxn ang="0">
                                <a:pos x="T13" y="T15"/>
                              </a:cxn>
                              <a:cxn ang="0">
                                <a:pos x="T17" y="T19"/>
                              </a:cxn>
                            </a:cxnLst>
                            <a:rect l="0" t="0" r="r" b="b"/>
                            <a:pathLst>
                              <a:path w="284" h="231">
                                <a:moveTo>
                                  <a:pt x="6332" y="-4892"/>
                                </a:moveTo>
                                <a:lnTo>
                                  <a:pt x="6332" y="-4892"/>
                                </a:lnTo>
                                <a:moveTo>
                                  <a:pt x="6049" y="-5123"/>
                                </a:moveTo>
                                <a:lnTo>
                                  <a:pt x="6054" y="-5123"/>
                                </a:lnTo>
                                <a:lnTo>
                                  <a:pt x="6049" y="-5123"/>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5" name="AutoShape 2492"/>
                        <wps:cNvSpPr>
                          <a:spLocks/>
                        </wps:cNvSpPr>
                        <wps:spPr bwMode="auto">
                          <a:xfrm>
                            <a:off x="6096" y="10876"/>
                            <a:ext cx="759" cy="322"/>
                          </a:xfrm>
                          <a:custGeom>
                            <a:avLst/>
                            <a:gdLst>
                              <a:gd name="T0" fmla="+- 0 6212 6096"/>
                              <a:gd name="T1" fmla="*/ T0 w 759"/>
                              <a:gd name="T2" fmla="+- 0 10876 10876"/>
                              <a:gd name="T3" fmla="*/ 10876 h 322"/>
                              <a:gd name="T4" fmla="+- 0 6096 6096"/>
                              <a:gd name="T5" fmla="*/ T4 w 759"/>
                              <a:gd name="T6" fmla="+- 0 10876 10876"/>
                              <a:gd name="T7" fmla="*/ 10876 h 322"/>
                              <a:gd name="T8" fmla="+- 0 6149 6096"/>
                              <a:gd name="T9" fmla="*/ T8 w 759"/>
                              <a:gd name="T10" fmla="+- 0 10977 10876"/>
                              <a:gd name="T11" fmla="*/ 10977 h 322"/>
                              <a:gd name="T12" fmla="+- 0 6154 6096"/>
                              <a:gd name="T13" fmla="*/ T12 w 759"/>
                              <a:gd name="T14" fmla="+- 0 10987 10876"/>
                              <a:gd name="T15" fmla="*/ 10987 h 322"/>
                              <a:gd name="T16" fmla="+- 0 6154 6096"/>
                              <a:gd name="T17" fmla="*/ T16 w 759"/>
                              <a:gd name="T18" fmla="+- 0 10991 10876"/>
                              <a:gd name="T19" fmla="*/ 10991 h 322"/>
                              <a:gd name="T20" fmla="+- 0 6207 6096"/>
                              <a:gd name="T21" fmla="*/ T20 w 759"/>
                              <a:gd name="T22" fmla="+- 0 11011 10876"/>
                              <a:gd name="T23" fmla="*/ 11011 h 322"/>
                              <a:gd name="T24" fmla="+- 0 6293 6096"/>
                              <a:gd name="T25" fmla="*/ T24 w 759"/>
                              <a:gd name="T26" fmla="+- 0 11015 10876"/>
                              <a:gd name="T27" fmla="*/ 11015 h 322"/>
                              <a:gd name="T28" fmla="+- 0 6303 6096"/>
                              <a:gd name="T29" fmla="*/ T28 w 759"/>
                              <a:gd name="T30" fmla="+- 0 11025 10876"/>
                              <a:gd name="T31" fmla="*/ 11025 h 322"/>
                              <a:gd name="T32" fmla="+- 0 6308 6096"/>
                              <a:gd name="T33" fmla="*/ T32 w 759"/>
                              <a:gd name="T34" fmla="+- 0 11035 10876"/>
                              <a:gd name="T35" fmla="*/ 11035 h 322"/>
                              <a:gd name="T36" fmla="+- 0 6308 6096"/>
                              <a:gd name="T37" fmla="*/ T36 w 759"/>
                              <a:gd name="T38" fmla="+- 0 11039 10876"/>
                              <a:gd name="T39" fmla="*/ 11039 h 322"/>
                              <a:gd name="T40" fmla="+- 0 6327 6096"/>
                              <a:gd name="T41" fmla="*/ T40 w 759"/>
                              <a:gd name="T42" fmla="+- 0 11083 10876"/>
                              <a:gd name="T43" fmla="*/ 11083 h 322"/>
                              <a:gd name="T44" fmla="+- 0 6332 6096"/>
                              <a:gd name="T45" fmla="*/ T44 w 759"/>
                              <a:gd name="T46" fmla="+- 0 11092 10876"/>
                              <a:gd name="T47" fmla="*/ 11092 h 322"/>
                              <a:gd name="T48" fmla="+- 0 6341 6096"/>
                              <a:gd name="T49" fmla="*/ T48 w 759"/>
                              <a:gd name="T50" fmla="+- 0 11116 10876"/>
                              <a:gd name="T51" fmla="*/ 11116 h 322"/>
                              <a:gd name="T52" fmla="+- 0 6346 6096"/>
                              <a:gd name="T53" fmla="*/ T52 w 759"/>
                              <a:gd name="T54" fmla="+- 0 11140 10876"/>
                              <a:gd name="T55" fmla="*/ 11140 h 322"/>
                              <a:gd name="T56" fmla="+- 0 6346 6096"/>
                              <a:gd name="T57" fmla="*/ T56 w 759"/>
                              <a:gd name="T58" fmla="+- 0 11159 10876"/>
                              <a:gd name="T59" fmla="*/ 11159 h 322"/>
                              <a:gd name="T60" fmla="+- 0 6341 6096"/>
                              <a:gd name="T61" fmla="*/ T60 w 759"/>
                              <a:gd name="T62" fmla="+- 0 11179 10876"/>
                              <a:gd name="T63" fmla="*/ 11179 h 322"/>
                              <a:gd name="T64" fmla="+- 0 6341 6096"/>
                              <a:gd name="T65" fmla="*/ T64 w 759"/>
                              <a:gd name="T66" fmla="+- 0 11198 10876"/>
                              <a:gd name="T67" fmla="*/ 11198 h 322"/>
                              <a:gd name="T68" fmla="+- 0 6744 6096"/>
                              <a:gd name="T69" fmla="*/ T68 w 759"/>
                              <a:gd name="T70" fmla="+- 0 11198 10876"/>
                              <a:gd name="T71" fmla="*/ 11198 h 322"/>
                              <a:gd name="T72" fmla="+- 0 6744 6096"/>
                              <a:gd name="T73" fmla="*/ T72 w 759"/>
                              <a:gd name="T74" fmla="+- 0 11087 10876"/>
                              <a:gd name="T75" fmla="*/ 11087 h 322"/>
                              <a:gd name="T76" fmla="+- 0 6855 6096"/>
                              <a:gd name="T77" fmla="*/ T76 w 759"/>
                              <a:gd name="T78" fmla="+- 0 11087 10876"/>
                              <a:gd name="T79" fmla="*/ 11087 h 322"/>
                              <a:gd name="T80" fmla="+- 0 6855 6096"/>
                              <a:gd name="T81" fmla="*/ T80 w 759"/>
                              <a:gd name="T82" fmla="+- 0 10982 10876"/>
                              <a:gd name="T83" fmla="*/ 10982 h 322"/>
                              <a:gd name="T84" fmla="+- 0 6639 6096"/>
                              <a:gd name="T85" fmla="*/ T84 w 759"/>
                              <a:gd name="T86" fmla="+- 0 10982 10876"/>
                              <a:gd name="T87" fmla="*/ 10982 h 322"/>
                              <a:gd name="T88" fmla="+- 0 6639 6096"/>
                              <a:gd name="T89" fmla="*/ T88 w 759"/>
                              <a:gd name="T90" fmla="+- 0 10929 10876"/>
                              <a:gd name="T91" fmla="*/ 10929 h 322"/>
                              <a:gd name="T92" fmla="+- 0 6212 6096"/>
                              <a:gd name="T93" fmla="*/ T92 w 759"/>
                              <a:gd name="T94" fmla="+- 0 10929 10876"/>
                              <a:gd name="T95" fmla="*/ 10929 h 322"/>
                              <a:gd name="T96" fmla="+- 0 6212 6096"/>
                              <a:gd name="T97" fmla="*/ T96 w 759"/>
                              <a:gd name="T98" fmla="+- 0 10876 10876"/>
                              <a:gd name="T99" fmla="*/ 10876 h 322"/>
                              <a:gd name="T100" fmla="+- 0 6855 6096"/>
                              <a:gd name="T101" fmla="*/ T100 w 759"/>
                              <a:gd name="T102" fmla="+- 0 11087 10876"/>
                              <a:gd name="T103" fmla="*/ 11087 h 322"/>
                              <a:gd name="T104" fmla="+- 0 6802 6096"/>
                              <a:gd name="T105" fmla="*/ T104 w 759"/>
                              <a:gd name="T106" fmla="+- 0 11087 10876"/>
                              <a:gd name="T107" fmla="*/ 11087 h 322"/>
                              <a:gd name="T108" fmla="+- 0 6802 6096"/>
                              <a:gd name="T109" fmla="*/ T108 w 759"/>
                              <a:gd name="T110" fmla="+- 0 11198 10876"/>
                              <a:gd name="T111" fmla="*/ 11198 h 322"/>
                              <a:gd name="T112" fmla="+- 0 6855 6096"/>
                              <a:gd name="T113" fmla="*/ T112 w 759"/>
                              <a:gd name="T114" fmla="+- 0 11198 10876"/>
                              <a:gd name="T115" fmla="*/ 11198 h 322"/>
                              <a:gd name="T116" fmla="+- 0 6855 6096"/>
                              <a:gd name="T117" fmla="*/ T116 w 759"/>
                              <a:gd name="T118" fmla="+- 0 11087 10876"/>
                              <a:gd name="T119" fmla="*/ 11087 h 322"/>
                              <a:gd name="T120" fmla="+- 0 6639 6096"/>
                              <a:gd name="T121" fmla="*/ T120 w 759"/>
                              <a:gd name="T122" fmla="+- 0 10876 10876"/>
                              <a:gd name="T123" fmla="*/ 10876 h 322"/>
                              <a:gd name="T124" fmla="+- 0 6264 6096"/>
                              <a:gd name="T125" fmla="*/ T124 w 759"/>
                              <a:gd name="T126" fmla="+- 0 10876 10876"/>
                              <a:gd name="T127" fmla="*/ 10876 h 322"/>
                              <a:gd name="T128" fmla="+- 0 6264 6096"/>
                              <a:gd name="T129" fmla="*/ T128 w 759"/>
                              <a:gd name="T130" fmla="+- 0 10929 10876"/>
                              <a:gd name="T131" fmla="*/ 10929 h 322"/>
                              <a:gd name="T132" fmla="+- 0 6639 6096"/>
                              <a:gd name="T133" fmla="*/ T132 w 759"/>
                              <a:gd name="T134" fmla="+- 0 10929 10876"/>
                              <a:gd name="T135" fmla="*/ 10929 h 322"/>
                              <a:gd name="T136" fmla="+- 0 6639 6096"/>
                              <a:gd name="T137" fmla="*/ T136 w 759"/>
                              <a:gd name="T138" fmla="+- 0 10876 10876"/>
                              <a:gd name="T139" fmla="*/ 1087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9" h="322">
                                <a:moveTo>
                                  <a:pt x="116" y="0"/>
                                </a:moveTo>
                                <a:lnTo>
                                  <a:pt x="0" y="0"/>
                                </a:lnTo>
                                <a:lnTo>
                                  <a:pt x="53" y="101"/>
                                </a:lnTo>
                                <a:lnTo>
                                  <a:pt x="58" y="111"/>
                                </a:lnTo>
                                <a:lnTo>
                                  <a:pt x="58" y="115"/>
                                </a:lnTo>
                                <a:lnTo>
                                  <a:pt x="111" y="135"/>
                                </a:lnTo>
                                <a:lnTo>
                                  <a:pt x="197" y="139"/>
                                </a:lnTo>
                                <a:lnTo>
                                  <a:pt x="207" y="149"/>
                                </a:lnTo>
                                <a:lnTo>
                                  <a:pt x="212" y="159"/>
                                </a:lnTo>
                                <a:lnTo>
                                  <a:pt x="212" y="163"/>
                                </a:lnTo>
                                <a:lnTo>
                                  <a:pt x="231" y="207"/>
                                </a:lnTo>
                                <a:lnTo>
                                  <a:pt x="236" y="216"/>
                                </a:lnTo>
                                <a:lnTo>
                                  <a:pt x="245" y="240"/>
                                </a:lnTo>
                                <a:lnTo>
                                  <a:pt x="250" y="264"/>
                                </a:lnTo>
                                <a:lnTo>
                                  <a:pt x="250" y="283"/>
                                </a:lnTo>
                                <a:lnTo>
                                  <a:pt x="245" y="303"/>
                                </a:lnTo>
                                <a:lnTo>
                                  <a:pt x="245" y="322"/>
                                </a:lnTo>
                                <a:lnTo>
                                  <a:pt x="648" y="322"/>
                                </a:lnTo>
                                <a:lnTo>
                                  <a:pt x="648" y="211"/>
                                </a:lnTo>
                                <a:lnTo>
                                  <a:pt x="759" y="211"/>
                                </a:lnTo>
                                <a:lnTo>
                                  <a:pt x="759" y="106"/>
                                </a:lnTo>
                                <a:lnTo>
                                  <a:pt x="543" y="106"/>
                                </a:lnTo>
                                <a:lnTo>
                                  <a:pt x="543" y="53"/>
                                </a:lnTo>
                                <a:lnTo>
                                  <a:pt x="116" y="53"/>
                                </a:lnTo>
                                <a:lnTo>
                                  <a:pt x="116" y="0"/>
                                </a:lnTo>
                                <a:close/>
                                <a:moveTo>
                                  <a:pt x="759" y="211"/>
                                </a:moveTo>
                                <a:lnTo>
                                  <a:pt x="706" y="211"/>
                                </a:lnTo>
                                <a:lnTo>
                                  <a:pt x="706" y="322"/>
                                </a:lnTo>
                                <a:lnTo>
                                  <a:pt x="759" y="322"/>
                                </a:lnTo>
                                <a:lnTo>
                                  <a:pt x="759" y="211"/>
                                </a:lnTo>
                                <a:close/>
                                <a:moveTo>
                                  <a:pt x="543" y="0"/>
                                </a:moveTo>
                                <a:lnTo>
                                  <a:pt x="168" y="0"/>
                                </a:lnTo>
                                <a:lnTo>
                                  <a:pt x="168" y="53"/>
                                </a:lnTo>
                                <a:lnTo>
                                  <a:pt x="543" y="53"/>
                                </a:lnTo>
                                <a:lnTo>
                                  <a:pt x="543"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6" name="Freeform 2491"/>
                        <wps:cNvSpPr>
                          <a:spLocks/>
                        </wps:cNvSpPr>
                        <wps:spPr bwMode="auto">
                          <a:xfrm>
                            <a:off x="6096" y="10876"/>
                            <a:ext cx="759" cy="322"/>
                          </a:xfrm>
                          <a:custGeom>
                            <a:avLst/>
                            <a:gdLst>
                              <a:gd name="T0" fmla="+- 0 6332 6096"/>
                              <a:gd name="T1" fmla="*/ T0 w 759"/>
                              <a:gd name="T2" fmla="+- 0 10876 10876"/>
                              <a:gd name="T3" fmla="*/ 10876 h 322"/>
                              <a:gd name="T4" fmla="+- 0 6332 6096"/>
                              <a:gd name="T5" fmla="*/ T4 w 759"/>
                              <a:gd name="T6" fmla="+- 0 10876 10876"/>
                              <a:gd name="T7" fmla="*/ 10876 h 322"/>
                              <a:gd name="T8" fmla="+- 0 6639 6096"/>
                              <a:gd name="T9" fmla="*/ T8 w 759"/>
                              <a:gd name="T10" fmla="+- 0 10876 10876"/>
                              <a:gd name="T11" fmla="*/ 10876 h 322"/>
                              <a:gd name="T12" fmla="+- 0 6639 6096"/>
                              <a:gd name="T13" fmla="*/ T12 w 759"/>
                              <a:gd name="T14" fmla="+- 0 10900 10876"/>
                              <a:gd name="T15" fmla="*/ 10900 h 322"/>
                              <a:gd name="T16" fmla="+- 0 6639 6096"/>
                              <a:gd name="T17" fmla="*/ T16 w 759"/>
                              <a:gd name="T18" fmla="+- 0 10919 10876"/>
                              <a:gd name="T19" fmla="*/ 10919 h 322"/>
                              <a:gd name="T20" fmla="+- 0 6639 6096"/>
                              <a:gd name="T21" fmla="*/ T20 w 759"/>
                              <a:gd name="T22" fmla="+- 0 10929 10876"/>
                              <a:gd name="T23" fmla="*/ 10929 h 322"/>
                              <a:gd name="T24" fmla="+- 0 6639 6096"/>
                              <a:gd name="T25" fmla="*/ T24 w 759"/>
                              <a:gd name="T26" fmla="+- 0 10934 10876"/>
                              <a:gd name="T27" fmla="*/ 10934 h 322"/>
                              <a:gd name="T28" fmla="+- 0 6639 6096"/>
                              <a:gd name="T29" fmla="*/ T28 w 759"/>
                              <a:gd name="T30" fmla="+- 0 10982 10876"/>
                              <a:gd name="T31" fmla="*/ 10982 h 322"/>
                              <a:gd name="T32" fmla="+- 0 6663 6096"/>
                              <a:gd name="T33" fmla="*/ T32 w 759"/>
                              <a:gd name="T34" fmla="+- 0 10982 10876"/>
                              <a:gd name="T35" fmla="*/ 10982 h 322"/>
                              <a:gd name="T36" fmla="+- 0 6855 6096"/>
                              <a:gd name="T37" fmla="*/ T36 w 759"/>
                              <a:gd name="T38" fmla="+- 0 10982 10876"/>
                              <a:gd name="T39" fmla="*/ 10982 h 322"/>
                              <a:gd name="T40" fmla="+- 0 6855 6096"/>
                              <a:gd name="T41" fmla="*/ T40 w 759"/>
                              <a:gd name="T42" fmla="+- 0 10987 10876"/>
                              <a:gd name="T43" fmla="*/ 10987 h 322"/>
                              <a:gd name="T44" fmla="+- 0 6855 6096"/>
                              <a:gd name="T45" fmla="*/ T44 w 759"/>
                              <a:gd name="T46" fmla="+- 0 11198 10876"/>
                              <a:gd name="T47" fmla="*/ 11198 h 322"/>
                              <a:gd name="T48" fmla="+- 0 6845 6096"/>
                              <a:gd name="T49" fmla="*/ T48 w 759"/>
                              <a:gd name="T50" fmla="+- 0 11198 10876"/>
                              <a:gd name="T51" fmla="*/ 11198 h 322"/>
                              <a:gd name="T52" fmla="+- 0 6831 6096"/>
                              <a:gd name="T53" fmla="*/ T52 w 759"/>
                              <a:gd name="T54" fmla="+- 0 11198 10876"/>
                              <a:gd name="T55" fmla="*/ 11198 h 322"/>
                              <a:gd name="T56" fmla="+- 0 6821 6096"/>
                              <a:gd name="T57" fmla="*/ T56 w 759"/>
                              <a:gd name="T58" fmla="+- 0 11198 10876"/>
                              <a:gd name="T59" fmla="*/ 11198 h 322"/>
                              <a:gd name="T60" fmla="+- 0 6802 6096"/>
                              <a:gd name="T61" fmla="*/ T60 w 759"/>
                              <a:gd name="T62" fmla="+- 0 11198 10876"/>
                              <a:gd name="T63" fmla="*/ 11198 h 322"/>
                              <a:gd name="T64" fmla="+- 0 6802 6096"/>
                              <a:gd name="T65" fmla="*/ T64 w 759"/>
                              <a:gd name="T66" fmla="+- 0 11140 10876"/>
                              <a:gd name="T67" fmla="*/ 11140 h 322"/>
                              <a:gd name="T68" fmla="+- 0 6802 6096"/>
                              <a:gd name="T69" fmla="*/ T68 w 759"/>
                              <a:gd name="T70" fmla="+- 0 11087 10876"/>
                              <a:gd name="T71" fmla="*/ 11087 h 322"/>
                              <a:gd name="T72" fmla="+- 0 6792 6096"/>
                              <a:gd name="T73" fmla="*/ T72 w 759"/>
                              <a:gd name="T74" fmla="+- 0 11087 10876"/>
                              <a:gd name="T75" fmla="*/ 11087 h 322"/>
                              <a:gd name="T76" fmla="+- 0 6773 6096"/>
                              <a:gd name="T77" fmla="*/ T76 w 759"/>
                              <a:gd name="T78" fmla="+- 0 11087 10876"/>
                              <a:gd name="T79" fmla="*/ 11087 h 322"/>
                              <a:gd name="T80" fmla="+- 0 6764 6096"/>
                              <a:gd name="T81" fmla="*/ T80 w 759"/>
                              <a:gd name="T82" fmla="+- 0 11087 10876"/>
                              <a:gd name="T83" fmla="*/ 11087 h 322"/>
                              <a:gd name="T84" fmla="+- 0 6744 6096"/>
                              <a:gd name="T85" fmla="*/ T84 w 759"/>
                              <a:gd name="T86" fmla="+- 0 11087 10876"/>
                              <a:gd name="T87" fmla="*/ 11087 h 322"/>
                              <a:gd name="T88" fmla="+- 0 6744 6096"/>
                              <a:gd name="T89" fmla="*/ T88 w 759"/>
                              <a:gd name="T90" fmla="+- 0 11097 10876"/>
                              <a:gd name="T91" fmla="*/ 11097 h 322"/>
                              <a:gd name="T92" fmla="+- 0 6744 6096"/>
                              <a:gd name="T93" fmla="*/ T92 w 759"/>
                              <a:gd name="T94" fmla="+- 0 11198 10876"/>
                              <a:gd name="T95" fmla="*/ 11198 h 322"/>
                              <a:gd name="T96" fmla="+- 0 6740 6096"/>
                              <a:gd name="T97" fmla="*/ T96 w 759"/>
                              <a:gd name="T98" fmla="+- 0 11198 10876"/>
                              <a:gd name="T99" fmla="*/ 11198 h 322"/>
                              <a:gd name="T100" fmla="+- 0 6341 6096"/>
                              <a:gd name="T101" fmla="*/ T100 w 759"/>
                              <a:gd name="T102" fmla="+- 0 11198 10876"/>
                              <a:gd name="T103" fmla="*/ 11198 h 322"/>
                              <a:gd name="T104" fmla="+- 0 6341 6096"/>
                              <a:gd name="T105" fmla="*/ T104 w 759"/>
                              <a:gd name="T106" fmla="+- 0 11193 10876"/>
                              <a:gd name="T107" fmla="*/ 11193 h 322"/>
                              <a:gd name="T108" fmla="+- 0 6341 6096"/>
                              <a:gd name="T109" fmla="*/ T108 w 759"/>
                              <a:gd name="T110" fmla="+- 0 11183 10876"/>
                              <a:gd name="T111" fmla="*/ 11183 h 322"/>
                              <a:gd name="T112" fmla="+- 0 6341 6096"/>
                              <a:gd name="T113" fmla="*/ T112 w 759"/>
                              <a:gd name="T114" fmla="+- 0 11179 10876"/>
                              <a:gd name="T115" fmla="*/ 11179 h 322"/>
                              <a:gd name="T116" fmla="+- 0 6346 6096"/>
                              <a:gd name="T117" fmla="*/ T116 w 759"/>
                              <a:gd name="T118" fmla="+- 0 11159 10876"/>
                              <a:gd name="T119" fmla="*/ 11159 h 322"/>
                              <a:gd name="T120" fmla="+- 0 6346 6096"/>
                              <a:gd name="T121" fmla="*/ T120 w 759"/>
                              <a:gd name="T122" fmla="+- 0 11150 10876"/>
                              <a:gd name="T123" fmla="*/ 11150 h 322"/>
                              <a:gd name="T124" fmla="+- 0 6346 6096"/>
                              <a:gd name="T125" fmla="*/ T124 w 759"/>
                              <a:gd name="T126" fmla="+- 0 11145 10876"/>
                              <a:gd name="T127" fmla="*/ 11145 h 322"/>
                              <a:gd name="T128" fmla="+- 0 6346 6096"/>
                              <a:gd name="T129" fmla="*/ T128 w 759"/>
                              <a:gd name="T130" fmla="+- 0 11140 10876"/>
                              <a:gd name="T131" fmla="*/ 11140 h 322"/>
                              <a:gd name="T132" fmla="+- 0 6341 6096"/>
                              <a:gd name="T133" fmla="*/ T132 w 759"/>
                              <a:gd name="T134" fmla="+- 0 11116 10876"/>
                              <a:gd name="T135" fmla="*/ 11116 h 322"/>
                              <a:gd name="T136" fmla="+- 0 6332 6096"/>
                              <a:gd name="T137" fmla="*/ T136 w 759"/>
                              <a:gd name="T138" fmla="+- 0 11092 10876"/>
                              <a:gd name="T139" fmla="*/ 11092 h 322"/>
                              <a:gd name="T140" fmla="+- 0 6327 6096"/>
                              <a:gd name="T141" fmla="*/ T140 w 759"/>
                              <a:gd name="T142" fmla="+- 0 11083 10876"/>
                              <a:gd name="T143" fmla="*/ 11083 h 322"/>
                              <a:gd name="T144" fmla="+- 0 6308 6096"/>
                              <a:gd name="T145" fmla="*/ T144 w 759"/>
                              <a:gd name="T146" fmla="+- 0 11039 10876"/>
                              <a:gd name="T147" fmla="*/ 11039 h 322"/>
                              <a:gd name="T148" fmla="+- 0 6308 6096"/>
                              <a:gd name="T149" fmla="*/ T148 w 759"/>
                              <a:gd name="T150" fmla="+- 0 11035 10876"/>
                              <a:gd name="T151" fmla="*/ 11035 h 322"/>
                              <a:gd name="T152" fmla="+- 0 6303 6096"/>
                              <a:gd name="T153" fmla="*/ T152 w 759"/>
                              <a:gd name="T154" fmla="+- 0 11025 10876"/>
                              <a:gd name="T155" fmla="*/ 11025 h 322"/>
                              <a:gd name="T156" fmla="+- 0 6298 6096"/>
                              <a:gd name="T157" fmla="*/ T156 w 759"/>
                              <a:gd name="T158" fmla="+- 0 11020 10876"/>
                              <a:gd name="T159" fmla="*/ 11020 h 322"/>
                              <a:gd name="T160" fmla="+- 0 6293 6096"/>
                              <a:gd name="T161" fmla="*/ T160 w 759"/>
                              <a:gd name="T162" fmla="+- 0 11015 10876"/>
                              <a:gd name="T163" fmla="*/ 11015 h 322"/>
                              <a:gd name="T164" fmla="+- 0 6207 6096"/>
                              <a:gd name="T165" fmla="*/ T164 w 759"/>
                              <a:gd name="T166" fmla="+- 0 11011 10876"/>
                              <a:gd name="T167" fmla="*/ 11011 h 322"/>
                              <a:gd name="T168" fmla="+- 0 6154 6096"/>
                              <a:gd name="T169" fmla="*/ T168 w 759"/>
                              <a:gd name="T170" fmla="+- 0 10991 10876"/>
                              <a:gd name="T171" fmla="*/ 10991 h 322"/>
                              <a:gd name="T172" fmla="+- 0 6154 6096"/>
                              <a:gd name="T173" fmla="*/ T172 w 759"/>
                              <a:gd name="T174" fmla="+- 0 10987 10876"/>
                              <a:gd name="T175" fmla="*/ 10987 h 322"/>
                              <a:gd name="T176" fmla="+- 0 6149 6096"/>
                              <a:gd name="T177" fmla="*/ T176 w 759"/>
                              <a:gd name="T178" fmla="+- 0 10977 10876"/>
                              <a:gd name="T179" fmla="*/ 10977 h 322"/>
                              <a:gd name="T180" fmla="+- 0 6096 6096"/>
                              <a:gd name="T181" fmla="*/ T180 w 759"/>
                              <a:gd name="T182" fmla="+- 0 10876 10876"/>
                              <a:gd name="T183" fmla="*/ 10876 h 322"/>
                              <a:gd name="T184" fmla="+- 0 6101 6096"/>
                              <a:gd name="T185" fmla="*/ T184 w 759"/>
                              <a:gd name="T186" fmla="+- 0 10876 10876"/>
                              <a:gd name="T187" fmla="*/ 10876 h 322"/>
                              <a:gd name="T188" fmla="+- 0 6212 6096"/>
                              <a:gd name="T189" fmla="*/ T188 w 759"/>
                              <a:gd name="T190" fmla="+- 0 10876 10876"/>
                              <a:gd name="T191" fmla="*/ 10876 h 322"/>
                              <a:gd name="T192" fmla="+- 0 6212 6096"/>
                              <a:gd name="T193" fmla="*/ T192 w 759"/>
                              <a:gd name="T194" fmla="+- 0 10929 10876"/>
                              <a:gd name="T195" fmla="*/ 10929 h 322"/>
                              <a:gd name="T196" fmla="+- 0 6264 6096"/>
                              <a:gd name="T197" fmla="*/ T196 w 759"/>
                              <a:gd name="T198" fmla="+- 0 10929 10876"/>
                              <a:gd name="T199" fmla="*/ 10929 h 322"/>
                              <a:gd name="T200" fmla="+- 0 6264 6096"/>
                              <a:gd name="T201" fmla="*/ T200 w 759"/>
                              <a:gd name="T202" fmla="+- 0 10891 10876"/>
                              <a:gd name="T203" fmla="*/ 10891 h 322"/>
                              <a:gd name="T204" fmla="+- 0 6264 6096"/>
                              <a:gd name="T205" fmla="*/ T204 w 759"/>
                              <a:gd name="T206" fmla="+- 0 10876 10876"/>
                              <a:gd name="T207" fmla="*/ 10876 h 322"/>
                              <a:gd name="T208" fmla="+- 0 6332 6096"/>
                              <a:gd name="T209" fmla="*/ T208 w 759"/>
                              <a:gd name="T210" fmla="+- 0 10876 10876"/>
                              <a:gd name="T211" fmla="*/ 1087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59" h="322">
                                <a:moveTo>
                                  <a:pt x="236" y="0"/>
                                </a:moveTo>
                                <a:lnTo>
                                  <a:pt x="236" y="0"/>
                                </a:lnTo>
                                <a:lnTo>
                                  <a:pt x="543" y="0"/>
                                </a:lnTo>
                                <a:lnTo>
                                  <a:pt x="543" y="24"/>
                                </a:lnTo>
                                <a:lnTo>
                                  <a:pt x="543" y="43"/>
                                </a:lnTo>
                                <a:lnTo>
                                  <a:pt x="543" y="53"/>
                                </a:lnTo>
                                <a:lnTo>
                                  <a:pt x="543" y="58"/>
                                </a:lnTo>
                                <a:lnTo>
                                  <a:pt x="543" y="106"/>
                                </a:lnTo>
                                <a:lnTo>
                                  <a:pt x="567" y="106"/>
                                </a:lnTo>
                                <a:lnTo>
                                  <a:pt x="759" y="106"/>
                                </a:lnTo>
                                <a:lnTo>
                                  <a:pt x="759" y="111"/>
                                </a:lnTo>
                                <a:lnTo>
                                  <a:pt x="759" y="322"/>
                                </a:lnTo>
                                <a:lnTo>
                                  <a:pt x="749" y="322"/>
                                </a:lnTo>
                                <a:lnTo>
                                  <a:pt x="735" y="322"/>
                                </a:lnTo>
                                <a:lnTo>
                                  <a:pt x="725" y="322"/>
                                </a:lnTo>
                                <a:lnTo>
                                  <a:pt x="706" y="322"/>
                                </a:lnTo>
                                <a:lnTo>
                                  <a:pt x="706" y="264"/>
                                </a:lnTo>
                                <a:lnTo>
                                  <a:pt x="706" y="211"/>
                                </a:lnTo>
                                <a:lnTo>
                                  <a:pt x="696" y="211"/>
                                </a:lnTo>
                                <a:lnTo>
                                  <a:pt x="677" y="211"/>
                                </a:lnTo>
                                <a:lnTo>
                                  <a:pt x="668" y="211"/>
                                </a:lnTo>
                                <a:lnTo>
                                  <a:pt x="648" y="211"/>
                                </a:lnTo>
                                <a:lnTo>
                                  <a:pt x="648" y="221"/>
                                </a:lnTo>
                                <a:lnTo>
                                  <a:pt x="648" y="322"/>
                                </a:lnTo>
                                <a:lnTo>
                                  <a:pt x="644" y="322"/>
                                </a:lnTo>
                                <a:lnTo>
                                  <a:pt x="245" y="322"/>
                                </a:lnTo>
                                <a:lnTo>
                                  <a:pt x="245" y="317"/>
                                </a:lnTo>
                                <a:lnTo>
                                  <a:pt x="245" y="307"/>
                                </a:lnTo>
                                <a:lnTo>
                                  <a:pt x="245" y="303"/>
                                </a:lnTo>
                                <a:lnTo>
                                  <a:pt x="250" y="283"/>
                                </a:lnTo>
                                <a:lnTo>
                                  <a:pt x="250" y="274"/>
                                </a:lnTo>
                                <a:lnTo>
                                  <a:pt x="250" y="269"/>
                                </a:lnTo>
                                <a:lnTo>
                                  <a:pt x="250" y="264"/>
                                </a:lnTo>
                                <a:lnTo>
                                  <a:pt x="245" y="240"/>
                                </a:lnTo>
                                <a:lnTo>
                                  <a:pt x="236" y="216"/>
                                </a:lnTo>
                                <a:lnTo>
                                  <a:pt x="231" y="207"/>
                                </a:lnTo>
                                <a:lnTo>
                                  <a:pt x="212" y="163"/>
                                </a:lnTo>
                                <a:lnTo>
                                  <a:pt x="212" y="159"/>
                                </a:lnTo>
                                <a:lnTo>
                                  <a:pt x="207" y="149"/>
                                </a:lnTo>
                                <a:lnTo>
                                  <a:pt x="202" y="144"/>
                                </a:lnTo>
                                <a:lnTo>
                                  <a:pt x="197" y="139"/>
                                </a:lnTo>
                                <a:lnTo>
                                  <a:pt x="111" y="135"/>
                                </a:lnTo>
                                <a:lnTo>
                                  <a:pt x="58" y="115"/>
                                </a:lnTo>
                                <a:lnTo>
                                  <a:pt x="58" y="111"/>
                                </a:lnTo>
                                <a:lnTo>
                                  <a:pt x="53" y="101"/>
                                </a:lnTo>
                                <a:lnTo>
                                  <a:pt x="0" y="0"/>
                                </a:lnTo>
                                <a:lnTo>
                                  <a:pt x="5" y="0"/>
                                </a:lnTo>
                                <a:lnTo>
                                  <a:pt x="116" y="0"/>
                                </a:lnTo>
                                <a:lnTo>
                                  <a:pt x="116" y="53"/>
                                </a:lnTo>
                                <a:lnTo>
                                  <a:pt x="168" y="53"/>
                                </a:lnTo>
                                <a:lnTo>
                                  <a:pt x="168" y="15"/>
                                </a:lnTo>
                                <a:lnTo>
                                  <a:pt x="168" y="0"/>
                                </a:lnTo>
                                <a:lnTo>
                                  <a:pt x="236"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7" name="AutoShape 2490"/>
                        <wps:cNvSpPr>
                          <a:spLocks/>
                        </wps:cNvSpPr>
                        <wps:spPr bwMode="auto">
                          <a:xfrm>
                            <a:off x="5914" y="10987"/>
                            <a:ext cx="433" cy="212"/>
                          </a:xfrm>
                          <a:custGeom>
                            <a:avLst/>
                            <a:gdLst>
                              <a:gd name="T0" fmla="+- 0 6154 5914"/>
                              <a:gd name="T1" fmla="*/ T0 w 433"/>
                              <a:gd name="T2" fmla="+- 0 10987 10987"/>
                              <a:gd name="T3" fmla="*/ 10987 h 212"/>
                              <a:gd name="T4" fmla="+- 0 6048 5914"/>
                              <a:gd name="T5" fmla="*/ T4 w 433"/>
                              <a:gd name="T6" fmla="+- 0 10987 10987"/>
                              <a:gd name="T7" fmla="*/ 10987 h 212"/>
                              <a:gd name="T8" fmla="+- 0 6048 5914"/>
                              <a:gd name="T9" fmla="*/ T8 w 433"/>
                              <a:gd name="T10" fmla="+- 0 11039 10987"/>
                              <a:gd name="T11" fmla="*/ 11039 h 212"/>
                              <a:gd name="T12" fmla="+- 0 5967 5914"/>
                              <a:gd name="T13" fmla="*/ T12 w 433"/>
                              <a:gd name="T14" fmla="+- 0 11039 10987"/>
                              <a:gd name="T15" fmla="*/ 11039 h 212"/>
                              <a:gd name="T16" fmla="+- 0 5967 5914"/>
                              <a:gd name="T17" fmla="*/ T16 w 433"/>
                              <a:gd name="T18" fmla="+- 0 11054 10987"/>
                              <a:gd name="T19" fmla="*/ 11054 h 212"/>
                              <a:gd name="T20" fmla="+- 0 5996 5914"/>
                              <a:gd name="T21" fmla="*/ T20 w 433"/>
                              <a:gd name="T22" fmla="+- 0 11054 10987"/>
                              <a:gd name="T23" fmla="*/ 11054 h 212"/>
                              <a:gd name="T24" fmla="+- 0 5996 5914"/>
                              <a:gd name="T25" fmla="*/ T24 w 433"/>
                              <a:gd name="T26" fmla="+- 0 11063 10987"/>
                              <a:gd name="T27" fmla="*/ 11063 h 212"/>
                              <a:gd name="T28" fmla="+- 0 5976 5914"/>
                              <a:gd name="T29" fmla="*/ T28 w 433"/>
                              <a:gd name="T30" fmla="+- 0 11063 10987"/>
                              <a:gd name="T31" fmla="*/ 11063 h 212"/>
                              <a:gd name="T32" fmla="+- 0 5976 5914"/>
                              <a:gd name="T33" fmla="*/ T32 w 433"/>
                              <a:gd name="T34" fmla="+- 0 11078 10987"/>
                              <a:gd name="T35" fmla="*/ 11078 h 212"/>
                              <a:gd name="T36" fmla="+- 0 5943 5914"/>
                              <a:gd name="T37" fmla="*/ T36 w 433"/>
                              <a:gd name="T38" fmla="+- 0 11078 10987"/>
                              <a:gd name="T39" fmla="*/ 11078 h 212"/>
                              <a:gd name="T40" fmla="+- 0 5943 5914"/>
                              <a:gd name="T41" fmla="*/ T40 w 433"/>
                              <a:gd name="T42" fmla="+- 0 11092 10987"/>
                              <a:gd name="T43" fmla="*/ 11092 h 212"/>
                              <a:gd name="T44" fmla="+- 0 5914 5914"/>
                              <a:gd name="T45" fmla="*/ T44 w 433"/>
                              <a:gd name="T46" fmla="+- 0 11092 10987"/>
                              <a:gd name="T47" fmla="*/ 11092 h 212"/>
                              <a:gd name="T48" fmla="+- 0 5914 5914"/>
                              <a:gd name="T49" fmla="*/ T48 w 433"/>
                              <a:gd name="T50" fmla="+- 0 11121 10987"/>
                              <a:gd name="T51" fmla="*/ 11121 h 212"/>
                              <a:gd name="T52" fmla="+- 0 5928 5914"/>
                              <a:gd name="T53" fmla="*/ T52 w 433"/>
                              <a:gd name="T54" fmla="+- 0 11121 10987"/>
                              <a:gd name="T55" fmla="*/ 11121 h 212"/>
                              <a:gd name="T56" fmla="+- 0 5928 5914"/>
                              <a:gd name="T57" fmla="*/ T56 w 433"/>
                              <a:gd name="T58" fmla="+- 0 11135 10987"/>
                              <a:gd name="T59" fmla="*/ 11135 h 212"/>
                              <a:gd name="T60" fmla="+- 0 5943 5914"/>
                              <a:gd name="T61" fmla="*/ T60 w 433"/>
                              <a:gd name="T62" fmla="+- 0 11135 10987"/>
                              <a:gd name="T63" fmla="*/ 11135 h 212"/>
                              <a:gd name="T64" fmla="+- 0 5943 5914"/>
                              <a:gd name="T65" fmla="*/ T64 w 433"/>
                              <a:gd name="T66" fmla="+- 0 11159 10987"/>
                              <a:gd name="T67" fmla="*/ 11159 h 212"/>
                              <a:gd name="T68" fmla="+- 0 5972 5914"/>
                              <a:gd name="T69" fmla="*/ T68 w 433"/>
                              <a:gd name="T70" fmla="+- 0 11159 10987"/>
                              <a:gd name="T71" fmla="*/ 11159 h 212"/>
                              <a:gd name="T72" fmla="+- 0 5972 5914"/>
                              <a:gd name="T73" fmla="*/ T72 w 433"/>
                              <a:gd name="T74" fmla="+- 0 11174 10987"/>
                              <a:gd name="T75" fmla="*/ 11174 h 212"/>
                              <a:gd name="T76" fmla="+- 0 6130 5914"/>
                              <a:gd name="T77" fmla="*/ T76 w 433"/>
                              <a:gd name="T78" fmla="+- 0 11174 10987"/>
                              <a:gd name="T79" fmla="*/ 11174 h 212"/>
                              <a:gd name="T80" fmla="+- 0 6130 5914"/>
                              <a:gd name="T81" fmla="*/ T80 w 433"/>
                              <a:gd name="T82" fmla="+- 0 11198 10987"/>
                              <a:gd name="T83" fmla="*/ 11198 h 212"/>
                              <a:gd name="T84" fmla="+- 0 6149 5914"/>
                              <a:gd name="T85" fmla="*/ T84 w 433"/>
                              <a:gd name="T86" fmla="+- 0 11179 10987"/>
                              <a:gd name="T87" fmla="*/ 11179 h 212"/>
                              <a:gd name="T88" fmla="+- 0 6341 5914"/>
                              <a:gd name="T89" fmla="*/ T88 w 433"/>
                              <a:gd name="T90" fmla="+- 0 11179 10987"/>
                              <a:gd name="T91" fmla="*/ 11179 h 212"/>
                              <a:gd name="T92" fmla="+- 0 6346 5914"/>
                              <a:gd name="T93" fmla="*/ T92 w 433"/>
                              <a:gd name="T94" fmla="+- 0 11159 10987"/>
                              <a:gd name="T95" fmla="*/ 11159 h 212"/>
                              <a:gd name="T96" fmla="+- 0 6346 5914"/>
                              <a:gd name="T97" fmla="*/ T96 w 433"/>
                              <a:gd name="T98" fmla="+- 0 11140 10987"/>
                              <a:gd name="T99" fmla="*/ 11140 h 212"/>
                              <a:gd name="T100" fmla="+- 0 6341 5914"/>
                              <a:gd name="T101" fmla="*/ T100 w 433"/>
                              <a:gd name="T102" fmla="+- 0 11116 10987"/>
                              <a:gd name="T103" fmla="*/ 11116 h 212"/>
                              <a:gd name="T104" fmla="+- 0 6332 5914"/>
                              <a:gd name="T105" fmla="*/ T104 w 433"/>
                              <a:gd name="T106" fmla="+- 0 11092 10987"/>
                              <a:gd name="T107" fmla="*/ 11092 h 212"/>
                              <a:gd name="T108" fmla="+- 0 6327 5914"/>
                              <a:gd name="T109" fmla="*/ T108 w 433"/>
                              <a:gd name="T110" fmla="+- 0 11083 10987"/>
                              <a:gd name="T111" fmla="*/ 11083 h 212"/>
                              <a:gd name="T112" fmla="+- 0 6308 5914"/>
                              <a:gd name="T113" fmla="*/ T112 w 433"/>
                              <a:gd name="T114" fmla="+- 0 11039 10987"/>
                              <a:gd name="T115" fmla="*/ 11039 h 212"/>
                              <a:gd name="T116" fmla="+- 0 6308 5914"/>
                              <a:gd name="T117" fmla="*/ T116 w 433"/>
                              <a:gd name="T118" fmla="+- 0 11035 10987"/>
                              <a:gd name="T119" fmla="*/ 11035 h 212"/>
                              <a:gd name="T120" fmla="+- 0 6303 5914"/>
                              <a:gd name="T121" fmla="*/ T120 w 433"/>
                              <a:gd name="T122" fmla="+- 0 11025 10987"/>
                              <a:gd name="T123" fmla="*/ 11025 h 212"/>
                              <a:gd name="T124" fmla="+- 0 6293 5914"/>
                              <a:gd name="T125" fmla="*/ T124 w 433"/>
                              <a:gd name="T126" fmla="+- 0 11015 10987"/>
                              <a:gd name="T127" fmla="*/ 11015 h 212"/>
                              <a:gd name="T128" fmla="+- 0 6207 5914"/>
                              <a:gd name="T129" fmla="*/ T128 w 433"/>
                              <a:gd name="T130" fmla="+- 0 11011 10987"/>
                              <a:gd name="T131" fmla="*/ 11011 h 212"/>
                              <a:gd name="T132" fmla="+- 0 6154 5914"/>
                              <a:gd name="T133" fmla="*/ T132 w 433"/>
                              <a:gd name="T134" fmla="+- 0 10991 10987"/>
                              <a:gd name="T135" fmla="*/ 10991 h 212"/>
                              <a:gd name="T136" fmla="+- 0 6154 5914"/>
                              <a:gd name="T137" fmla="*/ T136 w 433"/>
                              <a:gd name="T138" fmla="+- 0 10987 10987"/>
                              <a:gd name="T139" fmla="*/ 10987 h 212"/>
                              <a:gd name="T140" fmla="+- 0 6341 5914"/>
                              <a:gd name="T141" fmla="*/ T140 w 433"/>
                              <a:gd name="T142" fmla="+- 0 11179 10987"/>
                              <a:gd name="T143" fmla="*/ 11179 h 212"/>
                              <a:gd name="T144" fmla="+- 0 6284 5914"/>
                              <a:gd name="T145" fmla="*/ T144 w 433"/>
                              <a:gd name="T146" fmla="+- 0 11179 10987"/>
                              <a:gd name="T147" fmla="*/ 11179 h 212"/>
                              <a:gd name="T148" fmla="+- 0 6308 5914"/>
                              <a:gd name="T149" fmla="*/ T148 w 433"/>
                              <a:gd name="T150" fmla="+- 0 11193 10987"/>
                              <a:gd name="T151" fmla="*/ 11193 h 212"/>
                              <a:gd name="T152" fmla="+- 0 6341 5914"/>
                              <a:gd name="T153" fmla="*/ T152 w 433"/>
                              <a:gd name="T154" fmla="+- 0 11198 10987"/>
                              <a:gd name="T155" fmla="*/ 11198 h 212"/>
                              <a:gd name="T156" fmla="+- 0 6341 5914"/>
                              <a:gd name="T157" fmla="*/ T156 w 433"/>
                              <a:gd name="T158" fmla="+- 0 11179 10987"/>
                              <a:gd name="T159" fmla="*/ 11179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33" h="212">
                                <a:moveTo>
                                  <a:pt x="240" y="0"/>
                                </a:moveTo>
                                <a:lnTo>
                                  <a:pt x="134" y="0"/>
                                </a:lnTo>
                                <a:lnTo>
                                  <a:pt x="134" y="52"/>
                                </a:lnTo>
                                <a:lnTo>
                                  <a:pt x="53" y="52"/>
                                </a:lnTo>
                                <a:lnTo>
                                  <a:pt x="53" y="67"/>
                                </a:lnTo>
                                <a:lnTo>
                                  <a:pt x="82" y="67"/>
                                </a:lnTo>
                                <a:lnTo>
                                  <a:pt x="82" y="76"/>
                                </a:lnTo>
                                <a:lnTo>
                                  <a:pt x="62" y="76"/>
                                </a:lnTo>
                                <a:lnTo>
                                  <a:pt x="62" y="91"/>
                                </a:lnTo>
                                <a:lnTo>
                                  <a:pt x="29" y="91"/>
                                </a:lnTo>
                                <a:lnTo>
                                  <a:pt x="29" y="105"/>
                                </a:lnTo>
                                <a:lnTo>
                                  <a:pt x="0" y="105"/>
                                </a:lnTo>
                                <a:lnTo>
                                  <a:pt x="0" y="134"/>
                                </a:lnTo>
                                <a:lnTo>
                                  <a:pt x="14" y="134"/>
                                </a:lnTo>
                                <a:lnTo>
                                  <a:pt x="14" y="148"/>
                                </a:lnTo>
                                <a:lnTo>
                                  <a:pt x="29" y="148"/>
                                </a:lnTo>
                                <a:lnTo>
                                  <a:pt x="29" y="172"/>
                                </a:lnTo>
                                <a:lnTo>
                                  <a:pt x="58" y="172"/>
                                </a:lnTo>
                                <a:lnTo>
                                  <a:pt x="58" y="187"/>
                                </a:lnTo>
                                <a:lnTo>
                                  <a:pt x="216" y="187"/>
                                </a:lnTo>
                                <a:lnTo>
                                  <a:pt x="216" y="211"/>
                                </a:lnTo>
                                <a:lnTo>
                                  <a:pt x="235" y="192"/>
                                </a:lnTo>
                                <a:lnTo>
                                  <a:pt x="427" y="192"/>
                                </a:lnTo>
                                <a:lnTo>
                                  <a:pt x="432" y="172"/>
                                </a:lnTo>
                                <a:lnTo>
                                  <a:pt x="432" y="153"/>
                                </a:lnTo>
                                <a:lnTo>
                                  <a:pt x="427" y="129"/>
                                </a:lnTo>
                                <a:lnTo>
                                  <a:pt x="418" y="105"/>
                                </a:lnTo>
                                <a:lnTo>
                                  <a:pt x="413" y="96"/>
                                </a:lnTo>
                                <a:lnTo>
                                  <a:pt x="394" y="52"/>
                                </a:lnTo>
                                <a:lnTo>
                                  <a:pt x="394" y="48"/>
                                </a:lnTo>
                                <a:lnTo>
                                  <a:pt x="389" y="38"/>
                                </a:lnTo>
                                <a:lnTo>
                                  <a:pt x="379" y="28"/>
                                </a:lnTo>
                                <a:lnTo>
                                  <a:pt x="293" y="24"/>
                                </a:lnTo>
                                <a:lnTo>
                                  <a:pt x="240" y="4"/>
                                </a:lnTo>
                                <a:lnTo>
                                  <a:pt x="240" y="0"/>
                                </a:lnTo>
                                <a:close/>
                                <a:moveTo>
                                  <a:pt x="427" y="192"/>
                                </a:moveTo>
                                <a:lnTo>
                                  <a:pt x="370" y="192"/>
                                </a:lnTo>
                                <a:lnTo>
                                  <a:pt x="394" y="206"/>
                                </a:lnTo>
                                <a:lnTo>
                                  <a:pt x="427" y="211"/>
                                </a:lnTo>
                                <a:lnTo>
                                  <a:pt x="427" y="192"/>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8" name="Freeform 2489"/>
                        <wps:cNvSpPr>
                          <a:spLocks/>
                        </wps:cNvSpPr>
                        <wps:spPr bwMode="auto">
                          <a:xfrm>
                            <a:off x="5914" y="10987"/>
                            <a:ext cx="433" cy="212"/>
                          </a:xfrm>
                          <a:custGeom>
                            <a:avLst/>
                            <a:gdLst>
                              <a:gd name="T0" fmla="+- 0 6154 5914"/>
                              <a:gd name="T1" fmla="*/ T0 w 433"/>
                              <a:gd name="T2" fmla="+- 0 10987 10987"/>
                              <a:gd name="T3" fmla="*/ 10987 h 212"/>
                              <a:gd name="T4" fmla="+- 0 6154 5914"/>
                              <a:gd name="T5" fmla="*/ T4 w 433"/>
                              <a:gd name="T6" fmla="+- 0 10991 10987"/>
                              <a:gd name="T7" fmla="*/ 10991 h 212"/>
                              <a:gd name="T8" fmla="+- 0 6207 5914"/>
                              <a:gd name="T9" fmla="*/ T8 w 433"/>
                              <a:gd name="T10" fmla="+- 0 11011 10987"/>
                              <a:gd name="T11" fmla="*/ 11011 h 212"/>
                              <a:gd name="T12" fmla="+- 0 6293 5914"/>
                              <a:gd name="T13" fmla="*/ T12 w 433"/>
                              <a:gd name="T14" fmla="+- 0 11015 10987"/>
                              <a:gd name="T15" fmla="*/ 11015 h 212"/>
                              <a:gd name="T16" fmla="+- 0 6298 5914"/>
                              <a:gd name="T17" fmla="*/ T16 w 433"/>
                              <a:gd name="T18" fmla="+- 0 11020 10987"/>
                              <a:gd name="T19" fmla="*/ 11020 h 212"/>
                              <a:gd name="T20" fmla="+- 0 6303 5914"/>
                              <a:gd name="T21" fmla="*/ T20 w 433"/>
                              <a:gd name="T22" fmla="+- 0 11025 10987"/>
                              <a:gd name="T23" fmla="*/ 11025 h 212"/>
                              <a:gd name="T24" fmla="+- 0 6308 5914"/>
                              <a:gd name="T25" fmla="*/ T24 w 433"/>
                              <a:gd name="T26" fmla="+- 0 11035 10987"/>
                              <a:gd name="T27" fmla="*/ 11035 h 212"/>
                              <a:gd name="T28" fmla="+- 0 6308 5914"/>
                              <a:gd name="T29" fmla="*/ T28 w 433"/>
                              <a:gd name="T30" fmla="+- 0 11039 10987"/>
                              <a:gd name="T31" fmla="*/ 11039 h 212"/>
                              <a:gd name="T32" fmla="+- 0 6327 5914"/>
                              <a:gd name="T33" fmla="*/ T32 w 433"/>
                              <a:gd name="T34" fmla="+- 0 11083 10987"/>
                              <a:gd name="T35" fmla="*/ 11083 h 212"/>
                              <a:gd name="T36" fmla="+- 0 6332 5914"/>
                              <a:gd name="T37" fmla="*/ T36 w 433"/>
                              <a:gd name="T38" fmla="+- 0 11092 10987"/>
                              <a:gd name="T39" fmla="*/ 11092 h 212"/>
                              <a:gd name="T40" fmla="+- 0 6341 5914"/>
                              <a:gd name="T41" fmla="*/ T40 w 433"/>
                              <a:gd name="T42" fmla="+- 0 11116 10987"/>
                              <a:gd name="T43" fmla="*/ 11116 h 212"/>
                              <a:gd name="T44" fmla="+- 0 6346 5914"/>
                              <a:gd name="T45" fmla="*/ T44 w 433"/>
                              <a:gd name="T46" fmla="+- 0 11140 10987"/>
                              <a:gd name="T47" fmla="*/ 11140 h 212"/>
                              <a:gd name="T48" fmla="+- 0 6346 5914"/>
                              <a:gd name="T49" fmla="*/ T48 w 433"/>
                              <a:gd name="T50" fmla="+- 0 11145 10987"/>
                              <a:gd name="T51" fmla="*/ 11145 h 212"/>
                              <a:gd name="T52" fmla="+- 0 6346 5914"/>
                              <a:gd name="T53" fmla="*/ T52 w 433"/>
                              <a:gd name="T54" fmla="+- 0 11150 10987"/>
                              <a:gd name="T55" fmla="*/ 11150 h 212"/>
                              <a:gd name="T56" fmla="+- 0 6346 5914"/>
                              <a:gd name="T57" fmla="*/ T56 w 433"/>
                              <a:gd name="T58" fmla="+- 0 11159 10987"/>
                              <a:gd name="T59" fmla="*/ 11159 h 212"/>
                              <a:gd name="T60" fmla="+- 0 6341 5914"/>
                              <a:gd name="T61" fmla="*/ T60 w 433"/>
                              <a:gd name="T62" fmla="+- 0 11179 10987"/>
                              <a:gd name="T63" fmla="*/ 11179 h 212"/>
                              <a:gd name="T64" fmla="+- 0 6341 5914"/>
                              <a:gd name="T65" fmla="*/ T64 w 433"/>
                              <a:gd name="T66" fmla="+- 0 11183 10987"/>
                              <a:gd name="T67" fmla="*/ 11183 h 212"/>
                              <a:gd name="T68" fmla="+- 0 6341 5914"/>
                              <a:gd name="T69" fmla="*/ T68 w 433"/>
                              <a:gd name="T70" fmla="+- 0 11193 10987"/>
                              <a:gd name="T71" fmla="*/ 11193 h 212"/>
                              <a:gd name="T72" fmla="+- 0 6341 5914"/>
                              <a:gd name="T73" fmla="*/ T72 w 433"/>
                              <a:gd name="T74" fmla="+- 0 11198 10987"/>
                              <a:gd name="T75" fmla="*/ 11198 h 212"/>
                              <a:gd name="T76" fmla="+- 0 6308 5914"/>
                              <a:gd name="T77" fmla="*/ T76 w 433"/>
                              <a:gd name="T78" fmla="+- 0 11193 10987"/>
                              <a:gd name="T79" fmla="*/ 11193 h 212"/>
                              <a:gd name="T80" fmla="+- 0 6284 5914"/>
                              <a:gd name="T81" fmla="*/ T80 w 433"/>
                              <a:gd name="T82" fmla="+- 0 11179 10987"/>
                              <a:gd name="T83" fmla="*/ 11179 h 212"/>
                              <a:gd name="T84" fmla="+- 0 6149 5914"/>
                              <a:gd name="T85" fmla="*/ T84 w 433"/>
                              <a:gd name="T86" fmla="+- 0 11179 10987"/>
                              <a:gd name="T87" fmla="*/ 11179 h 212"/>
                              <a:gd name="T88" fmla="+- 0 6130 5914"/>
                              <a:gd name="T89" fmla="*/ T88 w 433"/>
                              <a:gd name="T90" fmla="+- 0 11198 10987"/>
                              <a:gd name="T91" fmla="*/ 11198 h 212"/>
                              <a:gd name="T92" fmla="+- 0 6130 5914"/>
                              <a:gd name="T93" fmla="*/ T92 w 433"/>
                              <a:gd name="T94" fmla="+- 0 11174 10987"/>
                              <a:gd name="T95" fmla="*/ 11174 h 212"/>
                              <a:gd name="T96" fmla="+- 0 6101 5914"/>
                              <a:gd name="T97" fmla="*/ T96 w 433"/>
                              <a:gd name="T98" fmla="+- 0 11174 10987"/>
                              <a:gd name="T99" fmla="*/ 11174 h 212"/>
                              <a:gd name="T100" fmla="+- 0 6072 5914"/>
                              <a:gd name="T101" fmla="*/ T100 w 433"/>
                              <a:gd name="T102" fmla="+- 0 11174 10987"/>
                              <a:gd name="T103" fmla="*/ 11174 h 212"/>
                              <a:gd name="T104" fmla="+- 0 5972 5914"/>
                              <a:gd name="T105" fmla="*/ T104 w 433"/>
                              <a:gd name="T106" fmla="+- 0 11174 10987"/>
                              <a:gd name="T107" fmla="*/ 11174 h 212"/>
                              <a:gd name="T108" fmla="+- 0 5972 5914"/>
                              <a:gd name="T109" fmla="*/ T108 w 433"/>
                              <a:gd name="T110" fmla="+- 0 11159 10987"/>
                              <a:gd name="T111" fmla="*/ 11159 h 212"/>
                              <a:gd name="T112" fmla="+- 0 5943 5914"/>
                              <a:gd name="T113" fmla="*/ T112 w 433"/>
                              <a:gd name="T114" fmla="+- 0 11159 10987"/>
                              <a:gd name="T115" fmla="*/ 11159 h 212"/>
                              <a:gd name="T116" fmla="+- 0 5943 5914"/>
                              <a:gd name="T117" fmla="*/ T116 w 433"/>
                              <a:gd name="T118" fmla="+- 0 11135 10987"/>
                              <a:gd name="T119" fmla="*/ 11135 h 212"/>
                              <a:gd name="T120" fmla="+- 0 5928 5914"/>
                              <a:gd name="T121" fmla="*/ T120 w 433"/>
                              <a:gd name="T122" fmla="+- 0 11135 10987"/>
                              <a:gd name="T123" fmla="*/ 11135 h 212"/>
                              <a:gd name="T124" fmla="+- 0 5928 5914"/>
                              <a:gd name="T125" fmla="*/ T124 w 433"/>
                              <a:gd name="T126" fmla="+- 0 11121 10987"/>
                              <a:gd name="T127" fmla="*/ 11121 h 212"/>
                              <a:gd name="T128" fmla="+- 0 5914 5914"/>
                              <a:gd name="T129" fmla="*/ T128 w 433"/>
                              <a:gd name="T130" fmla="+- 0 11121 10987"/>
                              <a:gd name="T131" fmla="*/ 11121 h 212"/>
                              <a:gd name="T132" fmla="+- 0 5914 5914"/>
                              <a:gd name="T133" fmla="*/ T132 w 433"/>
                              <a:gd name="T134" fmla="+- 0 11092 10987"/>
                              <a:gd name="T135" fmla="*/ 11092 h 212"/>
                              <a:gd name="T136" fmla="+- 0 5924 5914"/>
                              <a:gd name="T137" fmla="*/ T136 w 433"/>
                              <a:gd name="T138" fmla="+- 0 11092 10987"/>
                              <a:gd name="T139" fmla="*/ 11092 h 212"/>
                              <a:gd name="T140" fmla="+- 0 5933 5914"/>
                              <a:gd name="T141" fmla="*/ T140 w 433"/>
                              <a:gd name="T142" fmla="+- 0 11092 10987"/>
                              <a:gd name="T143" fmla="*/ 11092 h 212"/>
                              <a:gd name="T144" fmla="+- 0 5943 5914"/>
                              <a:gd name="T145" fmla="*/ T144 w 433"/>
                              <a:gd name="T146" fmla="+- 0 11092 10987"/>
                              <a:gd name="T147" fmla="*/ 11092 h 212"/>
                              <a:gd name="T148" fmla="+- 0 5943 5914"/>
                              <a:gd name="T149" fmla="*/ T148 w 433"/>
                              <a:gd name="T150" fmla="+- 0 11087 10987"/>
                              <a:gd name="T151" fmla="*/ 11087 h 212"/>
                              <a:gd name="T152" fmla="+- 0 5943 5914"/>
                              <a:gd name="T153" fmla="*/ T152 w 433"/>
                              <a:gd name="T154" fmla="+- 0 11078 10987"/>
                              <a:gd name="T155" fmla="*/ 11078 h 212"/>
                              <a:gd name="T156" fmla="+- 0 5976 5914"/>
                              <a:gd name="T157" fmla="*/ T156 w 433"/>
                              <a:gd name="T158" fmla="+- 0 11078 10987"/>
                              <a:gd name="T159" fmla="*/ 11078 h 212"/>
                              <a:gd name="T160" fmla="+- 0 5976 5914"/>
                              <a:gd name="T161" fmla="*/ T160 w 433"/>
                              <a:gd name="T162" fmla="+- 0 11063 10987"/>
                              <a:gd name="T163" fmla="*/ 11063 h 212"/>
                              <a:gd name="T164" fmla="+- 0 5991 5914"/>
                              <a:gd name="T165" fmla="*/ T164 w 433"/>
                              <a:gd name="T166" fmla="+- 0 11063 10987"/>
                              <a:gd name="T167" fmla="*/ 11063 h 212"/>
                              <a:gd name="T168" fmla="+- 0 5996 5914"/>
                              <a:gd name="T169" fmla="*/ T168 w 433"/>
                              <a:gd name="T170" fmla="+- 0 11063 10987"/>
                              <a:gd name="T171" fmla="*/ 11063 h 212"/>
                              <a:gd name="T172" fmla="+- 0 5996 5914"/>
                              <a:gd name="T173" fmla="*/ T172 w 433"/>
                              <a:gd name="T174" fmla="+- 0 11054 10987"/>
                              <a:gd name="T175" fmla="*/ 11054 h 212"/>
                              <a:gd name="T176" fmla="+- 0 5981 5914"/>
                              <a:gd name="T177" fmla="*/ T176 w 433"/>
                              <a:gd name="T178" fmla="+- 0 11054 10987"/>
                              <a:gd name="T179" fmla="*/ 11054 h 212"/>
                              <a:gd name="T180" fmla="+- 0 5967 5914"/>
                              <a:gd name="T181" fmla="*/ T180 w 433"/>
                              <a:gd name="T182" fmla="+- 0 11054 10987"/>
                              <a:gd name="T183" fmla="*/ 11054 h 212"/>
                              <a:gd name="T184" fmla="+- 0 5967 5914"/>
                              <a:gd name="T185" fmla="*/ T184 w 433"/>
                              <a:gd name="T186" fmla="+- 0 11039 10987"/>
                              <a:gd name="T187" fmla="*/ 11039 h 212"/>
                              <a:gd name="T188" fmla="+- 0 6048 5914"/>
                              <a:gd name="T189" fmla="*/ T188 w 433"/>
                              <a:gd name="T190" fmla="+- 0 11039 10987"/>
                              <a:gd name="T191" fmla="*/ 11039 h 212"/>
                              <a:gd name="T192" fmla="+- 0 6048 5914"/>
                              <a:gd name="T193" fmla="*/ T192 w 433"/>
                              <a:gd name="T194" fmla="+- 0 10987 10987"/>
                              <a:gd name="T195" fmla="*/ 10987 h 212"/>
                              <a:gd name="T196" fmla="+- 0 6058 5914"/>
                              <a:gd name="T197" fmla="*/ T196 w 433"/>
                              <a:gd name="T198" fmla="+- 0 10987 10987"/>
                              <a:gd name="T199" fmla="*/ 10987 h 212"/>
                              <a:gd name="T200" fmla="+- 0 6072 5914"/>
                              <a:gd name="T201" fmla="*/ T200 w 433"/>
                              <a:gd name="T202" fmla="+- 0 10987 10987"/>
                              <a:gd name="T203" fmla="*/ 10987 h 212"/>
                              <a:gd name="T204" fmla="+- 0 6087 5914"/>
                              <a:gd name="T205" fmla="*/ T204 w 433"/>
                              <a:gd name="T206" fmla="+- 0 10987 10987"/>
                              <a:gd name="T207" fmla="*/ 10987 h 212"/>
                              <a:gd name="T208" fmla="+- 0 6154 5914"/>
                              <a:gd name="T209" fmla="*/ T208 w 433"/>
                              <a:gd name="T210" fmla="+- 0 10987 10987"/>
                              <a:gd name="T211" fmla="*/ 10987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433" h="212">
                                <a:moveTo>
                                  <a:pt x="240" y="0"/>
                                </a:moveTo>
                                <a:lnTo>
                                  <a:pt x="240" y="4"/>
                                </a:lnTo>
                                <a:lnTo>
                                  <a:pt x="293" y="24"/>
                                </a:lnTo>
                                <a:lnTo>
                                  <a:pt x="379" y="28"/>
                                </a:lnTo>
                                <a:lnTo>
                                  <a:pt x="384" y="33"/>
                                </a:lnTo>
                                <a:lnTo>
                                  <a:pt x="389" y="38"/>
                                </a:lnTo>
                                <a:lnTo>
                                  <a:pt x="394" y="48"/>
                                </a:lnTo>
                                <a:lnTo>
                                  <a:pt x="394" y="52"/>
                                </a:lnTo>
                                <a:lnTo>
                                  <a:pt x="413" y="96"/>
                                </a:lnTo>
                                <a:lnTo>
                                  <a:pt x="418" y="105"/>
                                </a:lnTo>
                                <a:lnTo>
                                  <a:pt x="427" y="129"/>
                                </a:lnTo>
                                <a:lnTo>
                                  <a:pt x="432" y="153"/>
                                </a:lnTo>
                                <a:lnTo>
                                  <a:pt x="432" y="158"/>
                                </a:lnTo>
                                <a:lnTo>
                                  <a:pt x="432" y="163"/>
                                </a:lnTo>
                                <a:lnTo>
                                  <a:pt x="432" y="172"/>
                                </a:lnTo>
                                <a:lnTo>
                                  <a:pt x="427" y="192"/>
                                </a:lnTo>
                                <a:lnTo>
                                  <a:pt x="427" y="196"/>
                                </a:lnTo>
                                <a:lnTo>
                                  <a:pt x="427" y="206"/>
                                </a:lnTo>
                                <a:lnTo>
                                  <a:pt x="427" y="211"/>
                                </a:lnTo>
                                <a:lnTo>
                                  <a:pt x="394" y="206"/>
                                </a:lnTo>
                                <a:lnTo>
                                  <a:pt x="370" y="192"/>
                                </a:lnTo>
                                <a:lnTo>
                                  <a:pt x="235" y="192"/>
                                </a:lnTo>
                                <a:lnTo>
                                  <a:pt x="216" y="211"/>
                                </a:lnTo>
                                <a:lnTo>
                                  <a:pt x="216" y="187"/>
                                </a:lnTo>
                                <a:lnTo>
                                  <a:pt x="187" y="187"/>
                                </a:lnTo>
                                <a:lnTo>
                                  <a:pt x="158" y="187"/>
                                </a:lnTo>
                                <a:lnTo>
                                  <a:pt x="58" y="187"/>
                                </a:lnTo>
                                <a:lnTo>
                                  <a:pt x="58" y="172"/>
                                </a:lnTo>
                                <a:lnTo>
                                  <a:pt x="29" y="172"/>
                                </a:lnTo>
                                <a:lnTo>
                                  <a:pt x="29" y="148"/>
                                </a:lnTo>
                                <a:lnTo>
                                  <a:pt x="14" y="148"/>
                                </a:lnTo>
                                <a:lnTo>
                                  <a:pt x="14" y="134"/>
                                </a:lnTo>
                                <a:lnTo>
                                  <a:pt x="0" y="134"/>
                                </a:lnTo>
                                <a:lnTo>
                                  <a:pt x="0" y="105"/>
                                </a:lnTo>
                                <a:lnTo>
                                  <a:pt x="10" y="105"/>
                                </a:lnTo>
                                <a:lnTo>
                                  <a:pt x="19" y="105"/>
                                </a:lnTo>
                                <a:lnTo>
                                  <a:pt x="29" y="105"/>
                                </a:lnTo>
                                <a:lnTo>
                                  <a:pt x="29" y="100"/>
                                </a:lnTo>
                                <a:lnTo>
                                  <a:pt x="29" y="91"/>
                                </a:lnTo>
                                <a:lnTo>
                                  <a:pt x="62" y="91"/>
                                </a:lnTo>
                                <a:lnTo>
                                  <a:pt x="62" y="76"/>
                                </a:lnTo>
                                <a:lnTo>
                                  <a:pt x="77" y="76"/>
                                </a:lnTo>
                                <a:lnTo>
                                  <a:pt x="82" y="76"/>
                                </a:lnTo>
                                <a:lnTo>
                                  <a:pt x="82" y="67"/>
                                </a:lnTo>
                                <a:lnTo>
                                  <a:pt x="67" y="67"/>
                                </a:lnTo>
                                <a:lnTo>
                                  <a:pt x="53" y="67"/>
                                </a:lnTo>
                                <a:lnTo>
                                  <a:pt x="53" y="52"/>
                                </a:lnTo>
                                <a:lnTo>
                                  <a:pt x="134" y="52"/>
                                </a:lnTo>
                                <a:lnTo>
                                  <a:pt x="134" y="0"/>
                                </a:lnTo>
                                <a:lnTo>
                                  <a:pt x="144" y="0"/>
                                </a:lnTo>
                                <a:lnTo>
                                  <a:pt x="158" y="0"/>
                                </a:lnTo>
                                <a:lnTo>
                                  <a:pt x="173" y="0"/>
                                </a:lnTo>
                                <a:lnTo>
                                  <a:pt x="240"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9" name="Picture 248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3389" y="8635"/>
                            <a:ext cx="365"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0" name="Picture 248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45" y="8064"/>
                            <a:ext cx="2674" cy="12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71" name="Picture 248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408" y="9172"/>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1272" name="Freeform 2485"/>
                        <wps:cNvSpPr>
                          <a:spLocks/>
                        </wps:cNvSpPr>
                        <wps:spPr bwMode="auto">
                          <a:xfrm>
                            <a:off x="1349" y="6705"/>
                            <a:ext cx="538" cy="216"/>
                          </a:xfrm>
                          <a:custGeom>
                            <a:avLst/>
                            <a:gdLst>
                              <a:gd name="T0" fmla="+- 0 1671 1349"/>
                              <a:gd name="T1" fmla="*/ T0 w 538"/>
                              <a:gd name="T2" fmla="+- 0 6705 6705"/>
                              <a:gd name="T3" fmla="*/ 6705 h 216"/>
                              <a:gd name="T4" fmla="+- 0 1349 1349"/>
                              <a:gd name="T5" fmla="*/ T4 w 538"/>
                              <a:gd name="T6" fmla="+- 0 6705 6705"/>
                              <a:gd name="T7" fmla="*/ 6705 h 216"/>
                              <a:gd name="T8" fmla="+- 0 1354 1349"/>
                              <a:gd name="T9" fmla="*/ T8 w 538"/>
                              <a:gd name="T10" fmla="+- 0 6816 6705"/>
                              <a:gd name="T11" fmla="*/ 6816 h 216"/>
                              <a:gd name="T12" fmla="+- 0 1349 1349"/>
                              <a:gd name="T13" fmla="*/ T12 w 538"/>
                              <a:gd name="T14" fmla="+- 0 6921 6705"/>
                              <a:gd name="T15" fmla="*/ 6921 h 216"/>
                              <a:gd name="T16" fmla="+- 0 1887 1349"/>
                              <a:gd name="T17" fmla="*/ T16 w 538"/>
                              <a:gd name="T18" fmla="+- 0 6921 6705"/>
                              <a:gd name="T19" fmla="*/ 6921 h 216"/>
                              <a:gd name="T20" fmla="+- 0 1887 1349"/>
                              <a:gd name="T21" fmla="*/ T20 w 538"/>
                              <a:gd name="T22" fmla="+- 0 6816 6705"/>
                              <a:gd name="T23" fmla="*/ 6816 h 216"/>
                              <a:gd name="T24" fmla="+- 0 1671 1349"/>
                              <a:gd name="T25" fmla="*/ T24 w 538"/>
                              <a:gd name="T26" fmla="+- 0 6816 6705"/>
                              <a:gd name="T27" fmla="*/ 6816 h 216"/>
                              <a:gd name="T28" fmla="+- 0 1671 1349"/>
                              <a:gd name="T29" fmla="*/ T28 w 538"/>
                              <a:gd name="T30" fmla="+- 0 6705 6705"/>
                              <a:gd name="T31" fmla="*/ 6705 h 21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8" h="216">
                                <a:moveTo>
                                  <a:pt x="322" y="0"/>
                                </a:moveTo>
                                <a:lnTo>
                                  <a:pt x="0" y="0"/>
                                </a:lnTo>
                                <a:lnTo>
                                  <a:pt x="5" y="111"/>
                                </a:lnTo>
                                <a:lnTo>
                                  <a:pt x="0" y="216"/>
                                </a:lnTo>
                                <a:lnTo>
                                  <a:pt x="538" y="216"/>
                                </a:lnTo>
                                <a:lnTo>
                                  <a:pt x="538" y="111"/>
                                </a:lnTo>
                                <a:lnTo>
                                  <a:pt x="322" y="111"/>
                                </a:lnTo>
                                <a:lnTo>
                                  <a:pt x="322"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3" name="Freeform 2484"/>
                        <wps:cNvSpPr>
                          <a:spLocks/>
                        </wps:cNvSpPr>
                        <wps:spPr bwMode="auto">
                          <a:xfrm>
                            <a:off x="1349" y="6705"/>
                            <a:ext cx="538" cy="216"/>
                          </a:xfrm>
                          <a:custGeom>
                            <a:avLst/>
                            <a:gdLst>
                              <a:gd name="T0" fmla="+- 0 1349 1349"/>
                              <a:gd name="T1" fmla="*/ T0 w 538"/>
                              <a:gd name="T2" fmla="+- 0 6705 6705"/>
                              <a:gd name="T3" fmla="*/ 6705 h 216"/>
                              <a:gd name="T4" fmla="+- 0 1671 1349"/>
                              <a:gd name="T5" fmla="*/ T4 w 538"/>
                              <a:gd name="T6" fmla="+- 0 6705 6705"/>
                              <a:gd name="T7" fmla="*/ 6705 h 216"/>
                              <a:gd name="T8" fmla="+- 0 1671 1349"/>
                              <a:gd name="T9" fmla="*/ T8 w 538"/>
                              <a:gd name="T10" fmla="+- 0 6816 6705"/>
                              <a:gd name="T11" fmla="*/ 6816 h 216"/>
                              <a:gd name="T12" fmla="+- 0 1776 1349"/>
                              <a:gd name="T13" fmla="*/ T12 w 538"/>
                              <a:gd name="T14" fmla="+- 0 6816 6705"/>
                              <a:gd name="T15" fmla="*/ 6816 h 216"/>
                              <a:gd name="T16" fmla="+- 0 1887 1349"/>
                              <a:gd name="T17" fmla="*/ T16 w 538"/>
                              <a:gd name="T18" fmla="+- 0 6816 6705"/>
                              <a:gd name="T19" fmla="*/ 6816 h 216"/>
                              <a:gd name="T20" fmla="+- 0 1887 1349"/>
                              <a:gd name="T21" fmla="*/ T20 w 538"/>
                              <a:gd name="T22" fmla="+- 0 6921 6705"/>
                              <a:gd name="T23" fmla="*/ 6921 h 216"/>
                              <a:gd name="T24" fmla="+- 0 1776 1349"/>
                              <a:gd name="T25" fmla="*/ T24 w 538"/>
                              <a:gd name="T26" fmla="+- 0 6921 6705"/>
                              <a:gd name="T27" fmla="*/ 6921 h 216"/>
                              <a:gd name="T28" fmla="+- 0 1671 1349"/>
                              <a:gd name="T29" fmla="*/ T28 w 538"/>
                              <a:gd name="T30" fmla="+- 0 6921 6705"/>
                              <a:gd name="T31" fmla="*/ 6921 h 216"/>
                              <a:gd name="T32" fmla="+- 0 1565 1349"/>
                              <a:gd name="T33" fmla="*/ T32 w 538"/>
                              <a:gd name="T34" fmla="+- 0 6921 6705"/>
                              <a:gd name="T35" fmla="*/ 6921 h 216"/>
                              <a:gd name="T36" fmla="+- 0 1459 1349"/>
                              <a:gd name="T37" fmla="*/ T36 w 538"/>
                              <a:gd name="T38" fmla="+- 0 6921 6705"/>
                              <a:gd name="T39" fmla="*/ 6921 h 216"/>
                              <a:gd name="T40" fmla="+- 0 1349 1349"/>
                              <a:gd name="T41" fmla="*/ T40 w 538"/>
                              <a:gd name="T42" fmla="+- 0 6921 6705"/>
                              <a:gd name="T43" fmla="*/ 6921 h 216"/>
                              <a:gd name="T44" fmla="+- 0 1354 1349"/>
                              <a:gd name="T45" fmla="*/ T44 w 538"/>
                              <a:gd name="T46" fmla="+- 0 6816 6705"/>
                              <a:gd name="T47" fmla="*/ 6816 h 216"/>
                              <a:gd name="T48" fmla="+- 0 1349 1349"/>
                              <a:gd name="T49" fmla="*/ T48 w 538"/>
                              <a:gd name="T50" fmla="+- 0 6705 6705"/>
                              <a:gd name="T51" fmla="*/ 6705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38" h="216">
                                <a:moveTo>
                                  <a:pt x="0" y="0"/>
                                </a:moveTo>
                                <a:lnTo>
                                  <a:pt x="322" y="0"/>
                                </a:lnTo>
                                <a:lnTo>
                                  <a:pt x="322" y="111"/>
                                </a:lnTo>
                                <a:lnTo>
                                  <a:pt x="427" y="111"/>
                                </a:lnTo>
                                <a:lnTo>
                                  <a:pt x="538" y="111"/>
                                </a:lnTo>
                                <a:lnTo>
                                  <a:pt x="538" y="216"/>
                                </a:lnTo>
                                <a:lnTo>
                                  <a:pt x="427" y="216"/>
                                </a:lnTo>
                                <a:lnTo>
                                  <a:pt x="322" y="216"/>
                                </a:lnTo>
                                <a:lnTo>
                                  <a:pt x="216" y="216"/>
                                </a:lnTo>
                                <a:lnTo>
                                  <a:pt x="110" y="216"/>
                                </a:lnTo>
                                <a:lnTo>
                                  <a:pt x="0" y="216"/>
                                </a:lnTo>
                                <a:lnTo>
                                  <a:pt x="5" y="111"/>
                                </a:lnTo>
                                <a:lnTo>
                                  <a:pt x="0"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4" name="AutoShape 2483"/>
                        <wps:cNvSpPr>
                          <a:spLocks/>
                        </wps:cNvSpPr>
                        <wps:spPr bwMode="auto">
                          <a:xfrm>
                            <a:off x="811" y="6705"/>
                            <a:ext cx="543" cy="1719"/>
                          </a:xfrm>
                          <a:custGeom>
                            <a:avLst/>
                            <a:gdLst>
                              <a:gd name="T0" fmla="+- 0 960 811"/>
                              <a:gd name="T1" fmla="*/ T0 w 543"/>
                              <a:gd name="T2" fmla="+- 0 8150 6705"/>
                              <a:gd name="T3" fmla="*/ 8150 h 1719"/>
                              <a:gd name="T4" fmla="+- 0 979 811"/>
                              <a:gd name="T5" fmla="*/ T4 w 543"/>
                              <a:gd name="T6" fmla="+- 0 8160 6705"/>
                              <a:gd name="T7" fmla="*/ 8160 h 1719"/>
                              <a:gd name="T8" fmla="+- 0 1032 811"/>
                              <a:gd name="T9" fmla="*/ T8 w 543"/>
                              <a:gd name="T10" fmla="+- 0 8169 6705"/>
                              <a:gd name="T11" fmla="*/ 8169 h 1719"/>
                              <a:gd name="T12" fmla="+- 0 1042 811"/>
                              <a:gd name="T13" fmla="*/ T12 w 543"/>
                              <a:gd name="T14" fmla="+- 0 8184 6705"/>
                              <a:gd name="T15" fmla="*/ 8184 h 1719"/>
                              <a:gd name="T16" fmla="+- 0 1070 811"/>
                              <a:gd name="T17" fmla="*/ T16 w 543"/>
                              <a:gd name="T18" fmla="+- 0 8193 6705"/>
                              <a:gd name="T19" fmla="*/ 8193 h 1719"/>
                              <a:gd name="T20" fmla="+- 0 1104 811"/>
                              <a:gd name="T21" fmla="*/ T20 w 543"/>
                              <a:gd name="T22" fmla="+- 0 8212 6705"/>
                              <a:gd name="T23" fmla="*/ 8212 h 1719"/>
                              <a:gd name="T24" fmla="+- 0 1142 811"/>
                              <a:gd name="T25" fmla="*/ T24 w 543"/>
                              <a:gd name="T26" fmla="+- 0 8232 6705"/>
                              <a:gd name="T27" fmla="*/ 8232 h 1719"/>
                              <a:gd name="T28" fmla="+- 0 1176 811"/>
                              <a:gd name="T29" fmla="*/ T28 w 543"/>
                              <a:gd name="T30" fmla="+- 0 8256 6705"/>
                              <a:gd name="T31" fmla="*/ 8256 h 1719"/>
                              <a:gd name="T32" fmla="+- 0 1186 811"/>
                              <a:gd name="T33" fmla="*/ T32 w 543"/>
                              <a:gd name="T34" fmla="+- 0 8275 6705"/>
                              <a:gd name="T35" fmla="*/ 8275 h 1719"/>
                              <a:gd name="T36" fmla="+- 0 1190 811"/>
                              <a:gd name="T37" fmla="*/ T36 w 543"/>
                              <a:gd name="T38" fmla="+- 0 8299 6705"/>
                              <a:gd name="T39" fmla="*/ 8299 h 1719"/>
                              <a:gd name="T40" fmla="+- 0 1190 811"/>
                              <a:gd name="T41" fmla="*/ T40 w 543"/>
                              <a:gd name="T42" fmla="+- 0 8328 6705"/>
                              <a:gd name="T43" fmla="*/ 8328 h 1719"/>
                              <a:gd name="T44" fmla="+- 0 1205 811"/>
                              <a:gd name="T45" fmla="*/ T44 w 543"/>
                              <a:gd name="T46" fmla="+- 0 8352 6705"/>
                              <a:gd name="T47" fmla="*/ 8352 h 1719"/>
                              <a:gd name="T48" fmla="+- 0 1234 811"/>
                              <a:gd name="T49" fmla="*/ T48 w 543"/>
                              <a:gd name="T50" fmla="+- 0 8400 6705"/>
                              <a:gd name="T51" fmla="*/ 8400 h 1719"/>
                              <a:gd name="T52" fmla="+- 0 1291 811"/>
                              <a:gd name="T53" fmla="*/ T52 w 543"/>
                              <a:gd name="T54" fmla="+- 0 8424 6705"/>
                              <a:gd name="T55" fmla="*/ 8424 h 1719"/>
                              <a:gd name="T56" fmla="+- 0 1272 811"/>
                              <a:gd name="T57" fmla="*/ T56 w 543"/>
                              <a:gd name="T58" fmla="+- 0 8318 6705"/>
                              <a:gd name="T59" fmla="*/ 8318 h 1719"/>
                              <a:gd name="T60" fmla="+- 0 1272 811"/>
                              <a:gd name="T61" fmla="*/ T60 w 543"/>
                              <a:gd name="T62" fmla="+- 0 8212 6705"/>
                              <a:gd name="T63" fmla="*/ 8212 h 1719"/>
                              <a:gd name="T64" fmla="+- 0 1272 811"/>
                              <a:gd name="T65" fmla="*/ T64 w 543"/>
                              <a:gd name="T66" fmla="+- 0 8169 6705"/>
                              <a:gd name="T67" fmla="*/ 8169 h 1719"/>
                              <a:gd name="T68" fmla="+- 0 1248 811"/>
                              <a:gd name="T69" fmla="*/ T68 w 543"/>
                              <a:gd name="T70" fmla="+- 0 8145 6705"/>
                              <a:gd name="T71" fmla="*/ 8145 h 1719"/>
                              <a:gd name="T72" fmla="+- 0 845 811"/>
                              <a:gd name="T73" fmla="*/ T72 w 543"/>
                              <a:gd name="T74" fmla="+- 0 7996 6705"/>
                              <a:gd name="T75" fmla="*/ 7996 h 1719"/>
                              <a:gd name="T76" fmla="+- 0 859 811"/>
                              <a:gd name="T77" fmla="*/ T76 w 543"/>
                              <a:gd name="T78" fmla="+- 0 8068 6705"/>
                              <a:gd name="T79" fmla="*/ 8068 h 1719"/>
                              <a:gd name="T80" fmla="+- 0 874 811"/>
                              <a:gd name="T81" fmla="*/ T80 w 543"/>
                              <a:gd name="T82" fmla="+- 0 8083 6705"/>
                              <a:gd name="T83" fmla="*/ 8083 h 1719"/>
                              <a:gd name="T84" fmla="+- 0 893 811"/>
                              <a:gd name="T85" fmla="*/ T84 w 543"/>
                              <a:gd name="T86" fmla="+- 0 8107 6705"/>
                              <a:gd name="T87" fmla="*/ 8107 h 1719"/>
                              <a:gd name="T88" fmla="+- 0 902 811"/>
                              <a:gd name="T89" fmla="*/ T88 w 543"/>
                              <a:gd name="T90" fmla="+- 0 8121 6705"/>
                              <a:gd name="T91" fmla="*/ 8121 h 1719"/>
                              <a:gd name="T92" fmla="+- 0 912 811"/>
                              <a:gd name="T93" fmla="*/ T92 w 543"/>
                              <a:gd name="T94" fmla="+- 0 8136 6705"/>
                              <a:gd name="T95" fmla="*/ 8136 h 1719"/>
                              <a:gd name="T96" fmla="+- 0 946 811"/>
                              <a:gd name="T97" fmla="*/ T96 w 543"/>
                              <a:gd name="T98" fmla="+- 0 8145 6705"/>
                              <a:gd name="T99" fmla="*/ 8145 h 1719"/>
                              <a:gd name="T100" fmla="+- 0 1238 811"/>
                              <a:gd name="T101" fmla="*/ T100 w 543"/>
                              <a:gd name="T102" fmla="+- 0 8121 6705"/>
                              <a:gd name="T103" fmla="*/ 8121 h 1719"/>
                              <a:gd name="T104" fmla="+- 0 1170 811"/>
                              <a:gd name="T105" fmla="*/ T104 w 543"/>
                              <a:gd name="T106" fmla="+- 0 8054 6705"/>
                              <a:gd name="T107" fmla="*/ 8054 h 1719"/>
                              <a:gd name="T108" fmla="+- 0 1058 811"/>
                              <a:gd name="T109" fmla="*/ T108 w 543"/>
                              <a:gd name="T110" fmla="+- 0 8001 6705"/>
                              <a:gd name="T111" fmla="*/ 8001 h 1719"/>
                              <a:gd name="T112" fmla="+- 0 1046 811"/>
                              <a:gd name="T113" fmla="*/ T112 w 543"/>
                              <a:gd name="T114" fmla="+- 0 7992 6705"/>
                              <a:gd name="T115" fmla="*/ 7992 h 1719"/>
                              <a:gd name="T116" fmla="+- 0 816 811"/>
                              <a:gd name="T117" fmla="*/ T116 w 543"/>
                              <a:gd name="T118" fmla="+- 0 6816 6705"/>
                              <a:gd name="T119" fmla="*/ 6816 h 1719"/>
                              <a:gd name="T120" fmla="+- 0 845 811"/>
                              <a:gd name="T121" fmla="*/ T120 w 543"/>
                              <a:gd name="T122" fmla="+- 0 7401 6705"/>
                              <a:gd name="T123" fmla="*/ 7401 h 1719"/>
                              <a:gd name="T124" fmla="+- 0 816 811"/>
                              <a:gd name="T125" fmla="*/ T124 w 543"/>
                              <a:gd name="T126" fmla="+- 0 7507 6705"/>
                              <a:gd name="T127" fmla="*/ 7507 h 1719"/>
                              <a:gd name="T128" fmla="+- 0 893 811"/>
                              <a:gd name="T129" fmla="*/ T128 w 543"/>
                              <a:gd name="T130" fmla="+- 0 7574 6705"/>
                              <a:gd name="T131" fmla="*/ 7574 h 1719"/>
                              <a:gd name="T132" fmla="+- 0 912 811"/>
                              <a:gd name="T133" fmla="*/ T132 w 543"/>
                              <a:gd name="T134" fmla="+- 0 7680 6705"/>
                              <a:gd name="T135" fmla="*/ 7680 h 1719"/>
                              <a:gd name="T136" fmla="+- 0 931 811"/>
                              <a:gd name="T137" fmla="*/ T136 w 543"/>
                              <a:gd name="T138" fmla="+- 0 7776 6705"/>
                              <a:gd name="T139" fmla="*/ 7776 h 1719"/>
                              <a:gd name="T140" fmla="+- 0 974 811"/>
                              <a:gd name="T141" fmla="*/ T140 w 543"/>
                              <a:gd name="T142" fmla="+- 0 7872 6705"/>
                              <a:gd name="T143" fmla="*/ 7872 h 1719"/>
                              <a:gd name="T144" fmla="+- 0 1008 811"/>
                              <a:gd name="T145" fmla="*/ T144 w 543"/>
                              <a:gd name="T146" fmla="+- 0 7929 6705"/>
                              <a:gd name="T147" fmla="*/ 7929 h 1719"/>
                              <a:gd name="T148" fmla="+- 0 1037 811"/>
                              <a:gd name="T149" fmla="*/ T148 w 543"/>
                              <a:gd name="T150" fmla="+- 0 7972 6705"/>
                              <a:gd name="T151" fmla="*/ 7972 h 1719"/>
                              <a:gd name="T152" fmla="+- 0 1056 811"/>
                              <a:gd name="T153" fmla="*/ T152 w 543"/>
                              <a:gd name="T154" fmla="+- 0 7992 6705"/>
                              <a:gd name="T155" fmla="*/ 7992 h 1719"/>
                              <a:gd name="T156" fmla="+- 0 1128 811"/>
                              <a:gd name="T157" fmla="*/ T156 w 543"/>
                              <a:gd name="T158" fmla="+- 0 8016 6705"/>
                              <a:gd name="T159" fmla="*/ 8016 h 1719"/>
                              <a:gd name="T160" fmla="+- 0 1181 811"/>
                              <a:gd name="T161" fmla="*/ T160 w 543"/>
                              <a:gd name="T162" fmla="+- 0 8044 6705"/>
                              <a:gd name="T163" fmla="*/ 8044 h 1719"/>
                              <a:gd name="T164" fmla="+- 0 1354 811"/>
                              <a:gd name="T165" fmla="*/ T164 w 543"/>
                              <a:gd name="T166" fmla="+- 0 8102 6705"/>
                              <a:gd name="T167" fmla="*/ 8102 h 1719"/>
                              <a:gd name="T168" fmla="+- 0 1349 811"/>
                              <a:gd name="T169" fmla="*/ T168 w 543"/>
                              <a:gd name="T170" fmla="+- 0 6921 6705"/>
                              <a:gd name="T171" fmla="*/ 6921 h 1719"/>
                              <a:gd name="T172" fmla="+- 0 1166 811"/>
                              <a:gd name="T173" fmla="*/ T172 w 543"/>
                              <a:gd name="T174" fmla="+- 0 8049 6705"/>
                              <a:gd name="T175" fmla="*/ 8049 h 1719"/>
                              <a:gd name="T176" fmla="+- 0 1166 811"/>
                              <a:gd name="T177" fmla="*/ T176 w 543"/>
                              <a:gd name="T178" fmla="+- 0 8049 6705"/>
                              <a:gd name="T179" fmla="*/ 8049 h 1719"/>
                              <a:gd name="T180" fmla="+- 0 1058 811"/>
                              <a:gd name="T181" fmla="*/ T180 w 543"/>
                              <a:gd name="T182" fmla="+- 0 8001 6705"/>
                              <a:gd name="T183" fmla="*/ 8001 h 1719"/>
                              <a:gd name="T184" fmla="+- 0 816 811"/>
                              <a:gd name="T185" fmla="*/ T184 w 543"/>
                              <a:gd name="T186" fmla="+- 0 7680 6705"/>
                              <a:gd name="T187" fmla="*/ 7680 h 1719"/>
                              <a:gd name="T188" fmla="+- 0 816 811"/>
                              <a:gd name="T189" fmla="*/ T188 w 543"/>
                              <a:gd name="T190" fmla="+- 0 7992 6705"/>
                              <a:gd name="T191" fmla="*/ 7992 h 1719"/>
                              <a:gd name="T192" fmla="+- 0 1027 811"/>
                              <a:gd name="T193" fmla="*/ T192 w 543"/>
                              <a:gd name="T194" fmla="+- 0 7972 6705"/>
                              <a:gd name="T195" fmla="*/ 7972 h 1719"/>
                              <a:gd name="T196" fmla="+- 0 970 811"/>
                              <a:gd name="T197" fmla="*/ T196 w 543"/>
                              <a:gd name="T198" fmla="+- 0 7886 6705"/>
                              <a:gd name="T199" fmla="*/ 7886 h 1719"/>
                              <a:gd name="T200" fmla="+- 0 946 811"/>
                              <a:gd name="T201" fmla="*/ T200 w 543"/>
                              <a:gd name="T202" fmla="+- 0 7838 6705"/>
                              <a:gd name="T203" fmla="*/ 7838 h 1719"/>
                              <a:gd name="T204" fmla="+- 0 893 811"/>
                              <a:gd name="T205" fmla="*/ T204 w 543"/>
                              <a:gd name="T206" fmla="+- 0 7718 6705"/>
                              <a:gd name="T207" fmla="*/ 7718 h 1719"/>
                              <a:gd name="T208" fmla="+- 0 878 811"/>
                              <a:gd name="T209" fmla="*/ T208 w 543"/>
                              <a:gd name="T210" fmla="+- 0 7656 6705"/>
                              <a:gd name="T211" fmla="*/ 7656 h 1719"/>
                              <a:gd name="T212" fmla="+- 0 864 811"/>
                              <a:gd name="T213" fmla="*/ T212 w 543"/>
                              <a:gd name="T214" fmla="+- 0 7598 6705"/>
                              <a:gd name="T215" fmla="*/ 7598 h 1719"/>
                              <a:gd name="T216" fmla="+- 0 816 811"/>
                              <a:gd name="T217" fmla="*/ T216 w 543"/>
                              <a:gd name="T218" fmla="+- 0 7516 6705"/>
                              <a:gd name="T219" fmla="*/ 7516 h 1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43" h="1719">
                                <a:moveTo>
                                  <a:pt x="437" y="1440"/>
                                </a:moveTo>
                                <a:lnTo>
                                  <a:pt x="135" y="1440"/>
                                </a:lnTo>
                                <a:lnTo>
                                  <a:pt x="149" y="1445"/>
                                </a:lnTo>
                                <a:lnTo>
                                  <a:pt x="159" y="1445"/>
                                </a:lnTo>
                                <a:lnTo>
                                  <a:pt x="163" y="1455"/>
                                </a:lnTo>
                                <a:lnTo>
                                  <a:pt x="168" y="1455"/>
                                </a:lnTo>
                                <a:lnTo>
                                  <a:pt x="173" y="1459"/>
                                </a:lnTo>
                                <a:lnTo>
                                  <a:pt x="211" y="1459"/>
                                </a:lnTo>
                                <a:lnTo>
                                  <a:pt x="221" y="1464"/>
                                </a:lnTo>
                                <a:lnTo>
                                  <a:pt x="226" y="1469"/>
                                </a:lnTo>
                                <a:lnTo>
                                  <a:pt x="231" y="1469"/>
                                </a:lnTo>
                                <a:lnTo>
                                  <a:pt x="231" y="1479"/>
                                </a:lnTo>
                                <a:lnTo>
                                  <a:pt x="235" y="1479"/>
                                </a:lnTo>
                                <a:lnTo>
                                  <a:pt x="240" y="1483"/>
                                </a:lnTo>
                                <a:lnTo>
                                  <a:pt x="259" y="1488"/>
                                </a:lnTo>
                                <a:lnTo>
                                  <a:pt x="264" y="1488"/>
                                </a:lnTo>
                                <a:lnTo>
                                  <a:pt x="279" y="1503"/>
                                </a:lnTo>
                                <a:lnTo>
                                  <a:pt x="293" y="1507"/>
                                </a:lnTo>
                                <a:lnTo>
                                  <a:pt x="312" y="1517"/>
                                </a:lnTo>
                                <a:lnTo>
                                  <a:pt x="327" y="1527"/>
                                </a:lnTo>
                                <a:lnTo>
                                  <a:pt x="331" y="1527"/>
                                </a:lnTo>
                                <a:lnTo>
                                  <a:pt x="341" y="1531"/>
                                </a:lnTo>
                                <a:lnTo>
                                  <a:pt x="346" y="1531"/>
                                </a:lnTo>
                                <a:lnTo>
                                  <a:pt x="365" y="1551"/>
                                </a:lnTo>
                                <a:lnTo>
                                  <a:pt x="370" y="1560"/>
                                </a:lnTo>
                                <a:lnTo>
                                  <a:pt x="370" y="1565"/>
                                </a:lnTo>
                                <a:lnTo>
                                  <a:pt x="375" y="1570"/>
                                </a:lnTo>
                                <a:lnTo>
                                  <a:pt x="375" y="1584"/>
                                </a:lnTo>
                                <a:lnTo>
                                  <a:pt x="379" y="1584"/>
                                </a:lnTo>
                                <a:lnTo>
                                  <a:pt x="379" y="1594"/>
                                </a:lnTo>
                                <a:lnTo>
                                  <a:pt x="384" y="1603"/>
                                </a:lnTo>
                                <a:lnTo>
                                  <a:pt x="379" y="1603"/>
                                </a:lnTo>
                                <a:lnTo>
                                  <a:pt x="379" y="1623"/>
                                </a:lnTo>
                                <a:lnTo>
                                  <a:pt x="389" y="1632"/>
                                </a:lnTo>
                                <a:lnTo>
                                  <a:pt x="389" y="1637"/>
                                </a:lnTo>
                                <a:lnTo>
                                  <a:pt x="394" y="1647"/>
                                </a:lnTo>
                                <a:lnTo>
                                  <a:pt x="394" y="1671"/>
                                </a:lnTo>
                                <a:lnTo>
                                  <a:pt x="403" y="1671"/>
                                </a:lnTo>
                                <a:lnTo>
                                  <a:pt x="423" y="1695"/>
                                </a:lnTo>
                                <a:lnTo>
                                  <a:pt x="427" y="1704"/>
                                </a:lnTo>
                                <a:lnTo>
                                  <a:pt x="427" y="1719"/>
                                </a:lnTo>
                                <a:lnTo>
                                  <a:pt x="480" y="1719"/>
                                </a:lnTo>
                                <a:lnTo>
                                  <a:pt x="490" y="1699"/>
                                </a:lnTo>
                                <a:lnTo>
                                  <a:pt x="480" y="1627"/>
                                </a:lnTo>
                                <a:lnTo>
                                  <a:pt x="461" y="1613"/>
                                </a:lnTo>
                                <a:lnTo>
                                  <a:pt x="480" y="1599"/>
                                </a:lnTo>
                                <a:lnTo>
                                  <a:pt x="475" y="1522"/>
                                </a:lnTo>
                                <a:lnTo>
                                  <a:pt x="461" y="1507"/>
                                </a:lnTo>
                                <a:lnTo>
                                  <a:pt x="495" y="1488"/>
                                </a:lnTo>
                                <a:lnTo>
                                  <a:pt x="495" y="1464"/>
                                </a:lnTo>
                                <a:lnTo>
                                  <a:pt x="461" y="1464"/>
                                </a:lnTo>
                                <a:lnTo>
                                  <a:pt x="461" y="1455"/>
                                </a:lnTo>
                                <a:lnTo>
                                  <a:pt x="437" y="1450"/>
                                </a:lnTo>
                                <a:lnTo>
                                  <a:pt x="437" y="1440"/>
                                </a:lnTo>
                                <a:close/>
                                <a:moveTo>
                                  <a:pt x="235" y="1287"/>
                                </a:moveTo>
                                <a:lnTo>
                                  <a:pt x="39" y="1287"/>
                                </a:lnTo>
                                <a:lnTo>
                                  <a:pt x="34" y="1291"/>
                                </a:lnTo>
                                <a:lnTo>
                                  <a:pt x="34" y="1359"/>
                                </a:lnTo>
                                <a:lnTo>
                                  <a:pt x="43" y="1363"/>
                                </a:lnTo>
                                <a:lnTo>
                                  <a:pt x="48" y="1363"/>
                                </a:lnTo>
                                <a:lnTo>
                                  <a:pt x="53" y="1368"/>
                                </a:lnTo>
                                <a:lnTo>
                                  <a:pt x="58" y="1378"/>
                                </a:lnTo>
                                <a:lnTo>
                                  <a:pt x="63" y="1378"/>
                                </a:lnTo>
                                <a:lnTo>
                                  <a:pt x="77" y="1392"/>
                                </a:lnTo>
                                <a:lnTo>
                                  <a:pt x="77" y="1397"/>
                                </a:lnTo>
                                <a:lnTo>
                                  <a:pt x="82" y="1402"/>
                                </a:lnTo>
                                <a:lnTo>
                                  <a:pt x="87" y="1402"/>
                                </a:lnTo>
                                <a:lnTo>
                                  <a:pt x="87" y="1411"/>
                                </a:lnTo>
                                <a:lnTo>
                                  <a:pt x="91" y="1416"/>
                                </a:lnTo>
                                <a:lnTo>
                                  <a:pt x="96" y="1416"/>
                                </a:lnTo>
                                <a:lnTo>
                                  <a:pt x="101" y="1426"/>
                                </a:lnTo>
                                <a:lnTo>
                                  <a:pt x="101" y="1431"/>
                                </a:lnTo>
                                <a:lnTo>
                                  <a:pt x="115" y="1440"/>
                                </a:lnTo>
                                <a:lnTo>
                                  <a:pt x="115" y="1445"/>
                                </a:lnTo>
                                <a:lnTo>
                                  <a:pt x="135" y="1440"/>
                                </a:lnTo>
                                <a:lnTo>
                                  <a:pt x="437" y="1440"/>
                                </a:lnTo>
                                <a:lnTo>
                                  <a:pt x="437" y="1421"/>
                                </a:lnTo>
                                <a:lnTo>
                                  <a:pt x="427" y="1416"/>
                                </a:lnTo>
                                <a:lnTo>
                                  <a:pt x="427" y="1397"/>
                                </a:lnTo>
                                <a:lnTo>
                                  <a:pt x="370" y="1363"/>
                                </a:lnTo>
                                <a:lnTo>
                                  <a:pt x="359" y="1349"/>
                                </a:lnTo>
                                <a:lnTo>
                                  <a:pt x="336" y="1349"/>
                                </a:lnTo>
                                <a:lnTo>
                                  <a:pt x="255" y="1311"/>
                                </a:lnTo>
                                <a:lnTo>
                                  <a:pt x="247" y="1296"/>
                                </a:lnTo>
                                <a:lnTo>
                                  <a:pt x="240" y="1296"/>
                                </a:lnTo>
                                <a:lnTo>
                                  <a:pt x="235" y="1291"/>
                                </a:lnTo>
                                <a:lnTo>
                                  <a:pt x="235" y="1287"/>
                                </a:lnTo>
                                <a:close/>
                                <a:moveTo>
                                  <a:pt x="538" y="0"/>
                                </a:moveTo>
                                <a:lnTo>
                                  <a:pt x="10" y="0"/>
                                </a:lnTo>
                                <a:lnTo>
                                  <a:pt x="5" y="111"/>
                                </a:lnTo>
                                <a:lnTo>
                                  <a:pt x="5" y="682"/>
                                </a:lnTo>
                                <a:lnTo>
                                  <a:pt x="15" y="696"/>
                                </a:lnTo>
                                <a:lnTo>
                                  <a:pt x="34" y="696"/>
                                </a:lnTo>
                                <a:lnTo>
                                  <a:pt x="34" y="754"/>
                                </a:lnTo>
                                <a:lnTo>
                                  <a:pt x="5" y="754"/>
                                </a:lnTo>
                                <a:lnTo>
                                  <a:pt x="5" y="802"/>
                                </a:lnTo>
                                <a:lnTo>
                                  <a:pt x="34" y="802"/>
                                </a:lnTo>
                                <a:lnTo>
                                  <a:pt x="63" y="835"/>
                                </a:lnTo>
                                <a:lnTo>
                                  <a:pt x="82" y="869"/>
                                </a:lnTo>
                                <a:lnTo>
                                  <a:pt x="101" y="946"/>
                                </a:lnTo>
                                <a:lnTo>
                                  <a:pt x="87" y="965"/>
                                </a:lnTo>
                                <a:lnTo>
                                  <a:pt x="101" y="975"/>
                                </a:lnTo>
                                <a:lnTo>
                                  <a:pt x="111" y="999"/>
                                </a:lnTo>
                                <a:lnTo>
                                  <a:pt x="115" y="1023"/>
                                </a:lnTo>
                                <a:lnTo>
                                  <a:pt x="120" y="1071"/>
                                </a:lnTo>
                                <a:lnTo>
                                  <a:pt x="125" y="1090"/>
                                </a:lnTo>
                                <a:lnTo>
                                  <a:pt x="139" y="1114"/>
                                </a:lnTo>
                                <a:lnTo>
                                  <a:pt x="163" y="1167"/>
                                </a:lnTo>
                                <a:lnTo>
                                  <a:pt x="163" y="1181"/>
                                </a:lnTo>
                                <a:lnTo>
                                  <a:pt x="178" y="1195"/>
                                </a:lnTo>
                                <a:lnTo>
                                  <a:pt x="197" y="1224"/>
                                </a:lnTo>
                                <a:lnTo>
                                  <a:pt x="211" y="1253"/>
                                </a:lnTo>
                                <a:lnTo>
                                  <a:pt x="216" y="1267"/>
                                </a:lnTo>
                                <a:lnTo>
                                  <a:pt x="226" y="1267"/>
                                </a:lnTo>
                                <a:lnTo>
                                  <a:pt x="235" y="1277"/>
                                </a:lnTo>
                                <a:lnTo>
                                  <a:pt x="235" y="1282"/>
                                </a:lnTo>
                                <a:lnTo>
                                  <a:pt x="245" y="1287"/>
                                </a:lnTo>
                                <a:lnTo>
                                  <a:pt x="245" y="1291"/>
                                </a:lnTo>
                                <a:lnTo>
                                  <a:pt x="255" y="1291"/>
                                </a:lnTo>
                                <a:lnTo>
                                  <a:pt x="317" y="1311"/>
                                </a:lnTo>
                                <a:lnTo>
                                  <a:pt x="346" y="1325"/>
                                </a:lnTo>
                                <a:lnTo>
                                  <a:pt x="355" y="1339"/>
                                </a:lnTo>
                                <a:lnTo>
                                  <a:pt x="370" y="1339"/>
                                </a:lnTo>
                                <a:lnTo>
                                  <a:pt x="447" y="1383"/>
                                </a:lnTo>
                                <a:lnTo>
                                  <a:pt x="461" y="1397"/>
                                </a:lnTo>
                                <a:lnTo>
                                  <a:pt x="543" y="1397"/>
                                </a:lnTo>
                                <a:lnTo>
                                  <a:pt x="543" y="1349"/>
                                </a:lnTo>
                                <a:lnTo>
                                  <a:pt x="538" y="1330"/>
                                </a:lnTo>
                                <a:lnTo>
                                  <a:pt x="538" y="216"/>
                                </a:lnTo>
                                <a:lnTo>
                                  <a:pt x="543" y="111"/>
                                </a:lnTo>
                                <a:lnTo>
                                  <a:pt x="538" y="0"/>
                                </a:lnTo>
                                <a:close/>
                                <a:moveTo>
                                  <a:pt x="355" y="1344"/>
                                </a:moveTo>
                                <a:lnTo>
                                  <a:pt x="336" y="1349"/>
                                </a:lnTo>
                                <a:lnTo>
                                  <a:pt x="359" y="1349"/>
                                </a:lnTo>
                                <a:lnTo>
                                  <a:pt x="355" y="1344"/>
                                </a:lnTo>
                                <a:close/>
                                <a:moveTo>
                                  <a:pt x="245" y="1291"/>
                                </a:moveTo>
                                <a:lnTo>
                                  <a:pt x="240" y="1296"/>
                                </a:lnTo>
                                <a:lnTo>
                                  <a:pt x="247" y="1296"/>
                                </a:lnTo>
                                <a:lnTo>
                                  <a:pt x="245" y="1291"/>
                                </a:lnTo>
                                <a:close/>
                                <a:moveTo>
                                  <a:pt x="5" y="811"/>
                                </a:moveTo>
                                <a:lnTo>
                                  <a:pt x="5" y="975"/>
                                </a:lnTo>
                                <a:lnTo>
                                  <a:pt x="0" y="1243"/>
                                </a:lnTo>
                                <a:lnTo>
                                  <a:pt x="5" y="1272"/>
                                </a:lnTo>
                                <a:lnTo>
                                  <a:pt x="5" y="1287"/>
                                </a:lnTo>
                                <a:lnTo>
                                  <a:pt x="221" y="1287"/>
                                </a:lnTo>
                                <a:lnTo>
                                  <a:pt x="221" y="1272"/>
                                </a:lnTo>
                                <a:lnTo>
                                  <a:pt x="216" y="1267"/>
                                </a:lnTo>
                                <a:lnTo>
                                  <a:pt x="197" y="1267"/>
                                </a:lnTo>
                                <a:lnTo>
                                  <a:pt x="159" y="1200"/>
                                </a:lnTo>
                                <a:lnTo>
                                  <a:pt x="159" y="1181"/>
                                </a:lnTo>
                                <a:lnTo>
                                  <a:pt x="144" y="1171"/>
                                </a:lnTo>
                                <a:lnTo>
                                  <a:pt x="135" y="1147"/>
                                </a:lnTo>
                                <a:lnTo>
                                  <a:pt x="135" y="1133"/>
                                </a:lnTo>
                                <a:lnTo>
                                  <a:pt x="111" y="1128"/>
                                </a:lnTo>
                                <a:lnTo>
                                  <a:pt x="91" y="1075"/>
                                </a:lnTo>
                                <a:lnTo>
                                  <a:pt x="82" y="1013"/>
                                </a:lnTo>
                                <a:lnTo>
                                  <a:pt x="77" y="984"/>
                                </a:lnTo>
                                <a:lnTo>
                                  <a:pt x="87" y="965"/>
                                </a:lnTo>
                                <a:lnTo>
                                  <a:pt x="67" y="951"/>
                                </a:lnTo>
                                <a:lnTo>
                                  <a:pt x="82" y="936"/>
                                </a:lnTo>
                                <a:lnTo>
                                  <a:pt x="63" y="936"/>
                                </a:lnTo>
                                <a:lnTo>
                                  <a:pt x="53" y="893"/>
                                </a:lnTo>
                                <a:lnTo>
                                  <a:pt x="29" y="845"/>
                                </a:lnTo>
                                <a:lnTo>
                                  <a:pt x="15" y="835"/>
                                </a:lnTo>
                                <a:lnTo>
                                  <a:pt x="5" y="811"/>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5" name="AutoShape 2482"/>
                        <wps:cNvSpPr>
                          <a:spLocks/>
                        </wps:cNvSpPr>
                        <wps:spPr bwMode="auto">
                          <a:xfrm>
                            <a:off x="-86" y="14875"/>
                            <a:ext cx="543" cy="1719"/>
                          </a:xfrm>
                          <a:custGeom>
                            <a:avLst/>
                            <a:gdLst>
                              <a:gd name="T0" fmla="+- 0 893 -86"/>
                              <a:gd name="T1" fmla="*/ T0 w 543"/>
                              <a:gd name="T2" fmla="+- 0 7574 14875"/>
                              <a:gd name="T3" fmla="*/ 7574 h 1719"/>
                              <a:gd name="T4" fmla="+- 0 816 -86"/>
                              <a:gd name="T5" fmla="*/ T4 w 543"/>
                              <a:gd name="T6" fmla="+- 0 7459 14875"/>
                              <a:gd name="T7" fmla="*/ 7459 h 1719"/>
                              <a:gd name="T8" fmla="+- 0 845 -86"/>
                              <a:gd name="T9" fmla="*/ T8 w 543"/>
                              <a:gd name="T10" fmla="+- 0 7401 14875"/>
                              <a:gd name="T11" fmla="*/ 7401 h 1719"/>
                              <a:gd name="T12" fmla="+- 0 816 -86"/>
                              <a:gd name="T13" fmla="*/ T12 w 543"/>
                              <a:gd name="T14" fmla="+- 0 7348 14875"/>
                              <a:gd name="T15" fmla="*/ 7348 h 1719"/>
                              <a:gd name="T16" fmla="+- 0 816 -86"/>
                              <a:gd name="T17" fmla="*/ T16 w 543"/>
                              <a:gd name="T18" fmla="+- 0 6921 14875"/>
                              <a:gd name="T19" fmla="*/ 6921 h 1719"/>
                              <a:gd name="T20" fmla="+- 0 1032 -86"/>
                              <a:gd name="T21" fmla="*/ T20 w 543"/>
                              <a:gd name="T22" fmla="+- 0 6705 14875"/>
                              <a:gd name="T23" fmla="*/ 6705 h 1719"/>
                              <a:gd name="T24" fmla="+- 0 1243 -86"/>
                              <a:gd name="T25" fmla="*/ T24 w 543"/>
                              <a:gd name="T26" fmla="+- 0 6705 14875"/>
                              <a:gd name="T27" fmla="*/ 6705 h 1719"/>
                              <a:gd name="T28" fmla="+- 0 1349 -86"/>
                              <a:gd name="T29" fmla="*/ T28 w 543"/>
                              <a:gd name="T30" fmla="+- 0 7027 14875"/>
                              <a:gd name="T31" fmla="*/ 7027 h 1719"/>
                              <a:gd name="T32" fmla="+- 0 1349 -86"/>
                              <a:gd name="T33" fmla="*/ T32 w 543"/>
                              <a:gd name="T34" fmla="+- 0 7272 14875"/>
                              <a:gd name="T35" fmla="*/ 7272 h 1719"/>
                              <a:gd name="T36" fmla="+- 0 1349 -86"/>
                              <a:gd name="T37" fmla="*/ T36 w 543"/>
                              <a:gd name="T38" fmla="+- 0 7483 14875"/>
                              <a:gd name="T39" fmla="*/ 7483 h 1719"/>
                              <a:gd name="T40" fmla="+- 0 1349 -86"/>
                              <a:gd name="T41" fmla="*/ T40 w 543"/>
                              <a:gd name="T42" fmla="+- 0 7780 14875"/>
                              <a:gd name="T43" fmla="*/ 7780 h 1719"/>
                              <a:gd name="T44" fmla="+- 0 1349 -86"/>
                              <a:gd name="T45" fmla="*/ T44 w 543"/>
                              <a:gd name="T46" fmla="+- 0 7972 14875"/>
                              <a:gd name="T47" fmla="*/ 7972 h 1719"/>
                              <a:gd name="T48" fmla="+- 0 1354 -86"/>
                              <a:gd name="T49" fmla="*/ T48 w 543"/>
                              <a:gd name="T50" fmla="+- 0 8102 14875"/>
                              <a:gd name="T51" fmla="*/ 8102 h 1719"/>
                              <a:gd name="T52" fmla="+- 0 1258 -86"/>
                              <a:gd name="T53" fmla="*/ T52 w 543"/>
                              <a:gd name="T54" fmla="+- 0 8088 14875"/>
                              <a:gd name="T55" fmla="*/ 8088 h 1719"/>
                              <a:gd name="T56" fmla="+- 0 1128 -86"/>
                              <a:gd name="T57" fmla="*/ T56 w 543"/>
                              <a:gd name="T58" fmla="+- 0 8016 14875"/>
                              <a:gd name="T59" fmla="*/ 8016 h 1719"/>
                              <a:gd name="T60" fmla="+- 0 1046 -86"/>
                              <a:gd name="T61" fmla="*/ T60 w 543"/>
                              <a:gd name="T62" fmla="+- 0 7987 14875"/>
                              <a:gd name="T63" fmla="*/ 7987 h 1719"/>
                              <a:gd name="T64" fmla="+- 0 1022 -86"/>
                              <a:gd name="T65" fmla="*/ T64 w 543"/>
                              <a:gd name="T66" fmla="+- 0 7958 14875"/>
                              <a:gd name="T67" fmla="*/ 7958 h 1719"/>
                              <a:gd name="T68" fmla="+- 0 974 -86"/>
                              <a:gd name="T69" fmla="*/ T68 w 543"/>
                              <a:gd name="T70" fmla="+- 0 7872 14875"/>
                              <a:gd name="T71" fmla="*/ 7872 h 1719"/>
                              <a:gd name="T72" fmla="+- 0 926 -86"/>
                              <a:gd name="T73" fmla="*/ T72 w 543"/>
                              <a:gd name="T74" fmla="+- 0 7728 14875"/>
                              <a:gd name="T75" fmla="*/ 7728 h 1719"/>
                              <a:gd name="T76" fmla="+- 0 878 -86"/>
                              <a:gd name="T77" fmla="*/ T76 w 543"/>
                              <a:gd name="T78" fmla="+- 0 7656 14875"/>
                              <a:gd name="T79" fmla="*/ 7656 h 1719"/>
                              <a:gd name="T80" fmla="+- 0 902 -86"/>
                              <a:gd name="T81" fmla="*/ T80 w 543"/>
                              <a:gd name="T82" fmla="+- 0 7780 14875"/>
                              <a:gd name="T83" fmla="*/ 7780 h 1719"/>
                              <a:gd name="T84" fmla="+- 0 955 -86"/>
                              <a:gd name="T85" fmla="*/ T84 w 543"/>
                              <a:gd name="T86" fmla="+- 0 7876 14875"/>
                              <a:gd name="T87" fmla="*/ 7876 h 1719"/>
                              <a:gd name="T88" fmla="+- 0 1027 -86"/>
                              <a:gd name="T89" fmla="*/ T88 w 543"/>
                              <a:gd name="T90" fmla="+- 0 7972 14875"/>
                              <a:gd name="T91" fmla="*/ 7972 h 1719"/>
                              <a:gd name="T92" fmla="+- 0 1046 -86"/>
                              <a:gd name="T93" fmla="*/ T92 w 543"/>
                              <a:gd name="T94" fmla="+- 0 7996 14875"/>
                              <a:gd name="T95" fmla="*/ 7996 h 1719"/>
                              <a:gd name="T96" fmla="+- 0 1147 -86"/>
                              <a:gd name="T97" fmla="*/ T96 w 543"/>
                              <a:gd name="T98" fmla="+- 0 8054 14875"/>
                              <a:gd name="T99" fmla="*/ 8054 h 1719"/>
                              <a:gd name="T100" fmla="+- 0 1238 -86"/>
                              <a:gd name="T101" fmla="*/ T100 w 543"/>
                              <a:gd name="T102" fmla="+- 0 8121 14875"/>
                              <a:gd name="T103" fmla="*/ 8121 h 1719"/>
                              <a:gd name="T104" fmla="+- 0 1272 -86"/>
                              <a:gd name="T105" fmla="*/ T104 w 543"/>
                              <a:gd name="T106" fmla="+- 0 8169 14875"/>
                              <a:gd name="T107" fmla="*/ 8169 h 1719"/>
                              <a:gd name="T108" fmla="+- 0 1286 -86"/>
                              <a:gd name="T109" fmla="*/ T108 w 543"/>
                              <a:gd name="T110" fmla="+- 0 8227 14875"/>
                              <a:gd name="T111" fmla="*/ 8227 h 1719"/>
                              <a:gd name="T112" fmla="+- 0 1301 -86"/>
                              <a:gd name="T113" fmla="*/ T112 w 543"/>
                              <a:gd name="T114" fmla="+- 0 8404 14875"/>
                              <a:gd name="T115" fmla="*/ 8404 h 1719"/>
                              <a:gd name="T116" fmla="+- 0 1234 -86"/>
                              <a:gd name="T117" fmla="*/ T116 w 543"/>
                              <a:gd name="T118" fmla="+- 0 8400 14875"/>
                              <a:gd name="T119" fmla="*/ 8400 h 1719"/>
                              <a:gd name="T120" fmla="+- 0 1205 -86"/>
                              <a:gd name="T121" fmla="*/ T120 w 543"/>
                              <a:gd name="T122" fmla="+- 0 8371 14875"/>
                              <a:gd name="T123" fmla="*/ 8371 h 1719"/>
                              <a:gd name="T124" fmla="+- 0 1200 -86"/>
                              <a:gd name="T125" fmla="*/ T124 w 543"/>
                              <a:gd name="T126" fmla="+- 0 8337 14875"/>
                              <a:gd name="T127" fmla="*/ 8337 h 1719"/>
                              <a:gd name="T128" fmla="+- 0 1190 -86"/>
                              <a:gd name="T129" fmla="*/ T128 w 543"/>
                              <a:gd name="T130" fmla="+- 0 8313 14875"/>
                              <a:gd name="T131" fmla="*/ 8313 h 1719"/>
                              <a:gd name="T132" fmla="+- 0 1190 -86"/>
                              <a:gd name="T133" fmla="*/ T132 w 543"/>
                              <a:gd name="T134" fmla="+- 0 8294 14875"/>
                              <a:gd name="T135" fmla="*/ 8294 h 1719"/>
                              <a:gd name="T136" fmla="+- 0 1186 -86"/>
                              <a:gd name="T137" fmla="*/ T136 w 543"/>
                              <a:gd name="T138" fmla="+- 0 8275 14875"/>
                              <a:gd name="T139" fmla="*/ 8275 h 1719"/>
                              <a:gd name="T140" fmla="+- 0 1171 -86"/>
                              <a:gd name="T141" fmla="*/ T140 w 543"/>
                              <a:gd name="T142" fmla="+- 0 8251 14875"/>
                              <a:gd name="T143" fmla="*/ 8251 h 1719"/>
                              <a:gd name="T144" fmla="+- 0 1142 -86"/>
                              <a:gd name="T145" fmla="*/ T144 w 543"/>
                              <a:gd name="T146" fmla="+- 0 8232 14875"/>
                              <a:gd name="T147" fmla="*/ 8232 h 1719"/>
                              <a:gd name="T148" fmla="+- 0 1090 -86"/>
                              <a:gd name="T149" fmla="*/ T148 w 543"/>
                              <a:gd name="T150" fmla="+- 0 8208 14875"/>
                              <a:gd name="T151" fmla="*/ 8208 h 1719"/>
                              <a:gd name="T152" fmla="+- 0 1046 -86"/>
                              <a:gd name="T153" fmla="*/ T152 w 543"/>
                              <a:gd name="T154" fmla="+- 0 8184 14875"/>
                              <a:gd name="T155" fmla="*/ 8184 h 1719"/>
                              <a:gd name="T156" fmla="+- 0 1032 -86"/>
                              <a:gd name="T157" fmla="*/ T156 w 543"/>
                              <a:gd name="T158" fmla="+- 0 8169 14875"/>
                              <a:gd name="T159" fmla="*/ 8169 h 1719"/>
                              <a:gd name="T160" fmla="+- 0 979 -86"/>
                              <a:gd name="T161" fmla="*/ T160 w 543"/>
                              <a:gd name="T162" fmla="+- 0 8160 14875"/>
                              <a:gd name="T163" fmla="*/ 8160 h 1719"/>
                              <a:gd name="T164" fmla="+- 0 960 -86"/>
                              <a:gd name="T165" fmla="*/ T164 w 543"/>
                              <a:gd name="T166" fmla="+- 0 8150 14875"/>
                              <a:gd name="T167" fmla="*/ 8150 h 1719"/>
                              <a:gd name="T168" fmla="+- 0 912 -86"/>
                              <a:gd name="T169" fmla="*/ T168 w 543"/>
                              <a:gd name="T170" fmla="+- 0 8136 14875"/>
                              <a:gd name="T171" fmla="*/ 8136 h 1719"/>
                              <a:gd name="T172" fmla="+- 0 898 -86"/>
                              <a:gd name="T173" fmla="*/ T172 w 543"/>
                              <a:gd name="T174" fmla="+- 0 8116 14875"/>
                              <a:gd name="T175" fmla="*/ 8116 h 1719"/>
                              <a:gd name="T176" fmla="+- 0 888 -86"/>
                              <a:gd name="T177" fmla="*/ T176 w 543"/>
                              <a:gd name="T178" fmla="+- 0 8097 14875"/>
                              <a:gd name="T179" fmla="*/ 8097 h 1719"/>
                              <a:gd name="T180" fmla="+- 0 869 -86"/>
                              <a:gd name="T181" fmla="*/ T180 w 543"/>
                              <a:gd name="T182" fmla="+- 0 8083 14875"/>
                              <a:gd name="T183" fmla="*/ 8083 h 1719"/>
                              <a:gd name="T184" fmla="+- 0 845 -86"/>
                              <a:gd name="T185" fmla="*/ T184 w 543"/>
                              <a:gd name="T186" fmla="+- 0 8064 14875"/>
                              <a:gd name="T187" fmla="*/ 8064 h 1719"/>
                              <a:gd name="T188" fmla="+- 0 816 -86"/>
                              <a:gd name="T189" fmla="*/ T188 w 543"/>
                              <a:gd name="T190" fmla="+- 0 7992 14875"/>
                              <a:gd name="T191" fmla="*/ 7992 h 1719"/>
                              <a:gd name="T192" fmla="+- 0 816 -86"/>
                              <a:gd name="T193" fmla="*/ T192 w 543"/>
                              <a:gd name="T194" fmla="+- 0 7564 14875"/>
                              <a:gd name="T195" fmla="*/ 7564 h 1719"/>
                              <a:gd name="T196" fmla="+- 0 840 -86"/>
                              <a:gd name="T197" fmla="*/ T196 w 543"/>
                              <a:gd name="T198" fmla="+- 0 7550 14875"/>
                              <a:gd name="T199" fmla="*/ 7550 h 1719"/>
                              <a:gd name="T200" fmla="+- 0 878 -86"/>
                              <a:gd name="T201" fmla="*/ T200 w 543"/>
                              <a:gd name="T202" fmla="+- 0 7656 14875"/>
                              <a:gd name="T203" fmla="*/ 7656 h 17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3" h="1719">
                                <a:moveTo>
                                  <a:pt x="984" y="-7205"/>
                                </a:moveTo>
                                <a:lnTo>
                                  <a:pt x="998" y="-7224"/>
                                </a:lnTo>
                                <a:lnTo>
                                  <a:pt x="988" y="-7263"/>
                                </a:lnTo>
                                <a:lnTo>
                                  <a:pt x="979" y="-7301"/>
                                </a:lnTo>
                                <a:lnTo>
                                  <a:pt x="960" y="-7335"/>
                                </a:lnTo>
                                <a:lnTo>
                                  <a:pt x="931" y="-7368"/>
                                </a:lnTo>
                                <a:lnTo>
                                  <a:pt x="902" y="-7368"/>
                                </a:lnTo>
                                <a:lnTo>
                                  <a:pt x="902" y="-7416"/>
                                </a:lnTo>
                                <a:lnTo>
                                  <a:pt x="907" y="-7416"/>
                                </a:lnTo>
                                <a:lnTo>
                                  <a:pt x="916" y="-7416"/>
                                </a:lnTo>
                                <a:lnTo>
                                  <a:pt x="931" y="-7416"/>
                                </a:lnTo>
                                <a:lnTo>
                                  <a:pt x="931" y="-7474"/>
                                </a:lnTo>
                                <a:lnTo>
                                  <a:pt x="912" y="-7474"/>
                                </a:lnTo>
                                <a:lnTo>
                                  <a:pt x="902" y="-7488"/>
                                </a:lnTo>
                                <a:lnTo>
                                  <a:pt x="902" y="-7493"/>
                                </a:lnTo>
                                <a:lnTo>
                                  <a:pt x="902" y="-7527"/>
                                </a:lnTo>
                                <a:lnTo>
                                  <a:pt x="902" y="-7632"/>
                                </a:lnTo>
                                <a:lnTo>
                                  <a:pt x="902" y="-7738"/>
                                </a:lnTo>
                                <a:lnTo>
                                  <a:pt x="902" y="-7848"/>
                                </a:lnTo>
                                <a:lnTo>
                                  <a:pt x="902" y="-7954"/>
                                </a:lnTo>
                                <a:lnTo>
                                  <a:pt x="902" y="-8059"/>
                                </a:lnTo>
                                <a:lnTo>
                                  <a:pt x="907" y="-8170"/>
                                </a:lnTo>
                                <a:lnTo>
                                  <a:pt x="1041" y="-8170"/>
                                </a:lnTo>
                                <a:lnTo>
                                  <a:pt x="1118" y="-8170"/>
                                </a:lnTo>
                                <a:lnTo>
                                  <a:pt x="1171" y="-8170"/>
                                </a:lnTo>
                                <a:lnTo>
                                  <a:pt x="1224" y="-8170"/>
                                </a:lnTo>
                                <a:lnTo>
                                  <a:pt x="1281" y="-8170"/>
                                </a:lnTo>
                                <a:lnTo>
                                  <a:pt x="1329" y="-8170"/>
                                </a:lnTo>
                                <a:lnTo>
                                  <a:pt x="1435" y="-8170"/>
                                </a:lnTo>
                                <a:lnTo>
                                  <a:pt x="1440" y="-8059"/>
                                </a:lnTo>
                                <a:lnTo>
                                  <a:pt x="1435" y="-7954"/>
                                </a:lnTo>
                                <a:lnTo>
                                  <a:pt x="1435" y="-7848"/>
                                </a:lnTo>
                                <a:lnTo>
                                  <a:pt x="1435" y="-7795"/>
                                </a:lnTo>
                                <a:lnTo>
                                  <a:pt x="1435" y="-7738"/>
                                </a:lnTo>
                                <a:lnTo>
                                  <a:pt x="1435" y="-7632"/>
                                </a:lnTo>
                                <a:lnTo>
                                  <a:pt x="1435" y="-7603"/>
                                </a:lnTo>
                                <a:lnTo>
                                  <a:pt x="1435" y="-7527"/>
                                </a:lnTo>
                                <a:lnTo>
                                  <a:pt x="1435" y="-7455"/>
                                </a:lnTo>
                                <a:lnTo>
                                  <a:pt x="1435" y="-7416"/>
                                </a:lnTo>
                                <a:lnTo>
                                  <a:pt x="1435" y="-7392"/>
                                </a:lnTo>
                                <a:lnTo>
                                  <a:pt x="1435" y="-7311"/>
                                </a:lnTo>
                                <a:lnTo>
                                  <a:pt x="1435" y="-7205"/>
                                </a:lnTo>
                                <a:lnTo>
                                  <a:pt x="1435" y="-7152"/>
                                </a:lnTo>
                                <a:lnTo>
                                  <a:pt x="1435" y="-7095"/>
                                </a:lnTo>
                                <a:lnTo>
                                  <a:pt x="1435" y="-6989"/>
                                </a:lnTo>
                                <a:lnTo>
                                  <a:pt x="1435" y="-6946"/>
                                </a:lnTo>
                                <a:lnTo>
                                  <a:pt x="1435" y="-6936"/>
                                </a:lnTo>
                                <a:lnTo>
                                  <a:pt x="1435" y="-6903"/>
                                </a:lnTo>
                                <a:lnTo>
                                  <a:pt x="1435" y="-6883"/>
                                </a:lnTo>
                                <a:lnTo>
                                  <a:pt x="1435" y="-6840"/>
                                </a:lnTo>
                                <a:lnTo>
                                  <a:pt x="1440" y="-6821"/>
                                </a:lnTo>
                                <a:lnTo>
                                  <a:pt x="1440" y="-6773"/>
                                </a:lnTo>
                                <a:lnTo>
                                  <a:pt x="1430" y="-6773"/>
                                </a:lnTo>
                                <a:lnTo>
                                  <a:pt x="1406" y="-6773"/>
                                </a:lnTo>
                                <a:lnTo>
                                  <a:pt x="1358" y="-6773"/>
                                </a:lnTo>
                                <a:lnTo>
                                  <a:pt x="1344" y="-6787"/>
                                </a:lnTo>
                                <a:lnTo>
                                  <a:pt x="1267" y="-6831"/>
                                </a:lnTo>
                                <a:lnTo>
                                  <a:pt x="1252" y="-6831"/>
                                </a:lnTo>
                                <a:lnTo>
                                  <a:pt x="1243" y="-6845"/>
                                </a:lnTo>
                                <a:lnTo>
                                  <a:pt x="1214" y="-6859"/>
                                </a:lnTo>
                                <a:lnTo>
                                  <a:pt x="1152" y="-6879"/>
                                </a:lnTo>
                                <a:lnTo>
                                  <a:pt x="1142" y="-6879"/>
                                </a:lnTo>
                                <a:lnTo>
                                  <a:pt x="1142" y="-6883"/>
                                </a:lnTo>
                                <a:lnTo>
                                  <a:pt x="1132" y="-6888"/>
                                </a:lnTo>
                                <a:lnTo>
                                  <a:pt x="1132" y="-6893"/>
                                </a:lnTo>
                                <a:lnTo>
                                  <a:pt x="1123" y="-6903"/>
                                </a:lnTo>
                                <a:lnTo>
                                  <a:pt x="1113" y="-6903"/>
                                </a:lnTo>
                                <a:lnTo>
                                  <a:pt x="1108" y="-6917"/>
                                </a:lnTo>
                                <a:lnTo>
                                  <a:pt x="1094" y="-6946"/>
                                </a:lnTo>
                                <a:lnTo>
                                  <a:pt x="1075" y="-6975"/>
                                </a:lnTo>
                                <a:lnTo>
                                  <a:pt x="1060" y="-6989"/>
                                </a:lnTo>
                                <a:lnTo>
                                  <a:pt x="1060" y="-7003"/>
                                </a:lnTo>
                                <a:lnTo>
                                  <a:pt x="1036" y="-7056"/>
                                </a:lnTo>
                                <a:lnTo>
                                  <a:pt x="1022" y="-7080"/>
                                </a:lnTo>
                                <a:lnTo>
                                  <a:pt x="1017" y="-7099"/>
                                </a:lnTo>
                                <a:lnTo>
                                  <a:pt x="1012" y="-7147"/>
                                </a:lnTo>
                                <a:lnTo>
                                  <a:pt x="1008" y="-7171"/>
                                </a:lnTo>
                                <a:lnTo>
                                  <a:pt x="998" y="-7195"/>
                                </a:lnTo>
                                <a:lnTo>
                                  <a:pt x="984" y="-7205"/>
                                </a:lnTo>
                                <a:close/>
                                <a:moveTo>
                                  <a:pt x="964" y="-7219"/>
                                </a:moveTo>
                                <a:lnTo>
                                  <a:pt x="984" y="-7205"/>
                                </a:lnTo>
                                <a:lnTo>
                                  <a:pt x="974" y="-7186"/>
                                </a:lnTo>
                                <a:lnTo>
                                  <a:pt x="979" y="-7157"/>
                                </a:lnTo>
                                <a:lnTo>
                                  <a:pt x="988" y="-7095"/>
                                </a:lnTo>
                                <a:lnTo>
                                  <a:pt x="1008" y="-7042"/>
                                </a:lnTo>
                                <a:lnTo>
                                  <a:pt x="1032" y="-7037"/>
                                </a:lnTo>
                                <a:lnTo>
                                  <a:pt x="1032" y="-7023"/>
                                </a:lnTo>
                                <a:lnTo>
                                  <a:pt x="1041" y="-6999"/>
                                </a:lnTo>
                                <a:lnTo>
                                  <a:pt x="1056" y="-6989"/>
                                </a:lnTo>
                                <a:lnTo>
                                  <a:pt x="1056" y="-6970"/>
                                </a:lnTo>
                                <a:lnTo>
                                  <a:pt x="1094" y="-6903"/>
                                </a:lnTo>
                                <a:lnTo>
                                  <a:pt x="1113" y="-6903"/>
                                </a:lnTo>
                                <a:lnTo>
                                  <a:pt x="1118" y="-6898"/>
                                </a:lnTo>
                                <a:lnTo>
                                  <a:pt x="1118" y="-6883"/>
                                </a:lnTo>
                                <a:lnTo>
                                  <a:pt x="1132" y="-6883"/>
                                </a:lnTo>
                                <a:lnTo>
                                  <a:pt x="1132" y="-6879"/>
                                </a:lnTo>
                                <a:lnTo>
                                  <a:pt x="1137" y="-6874"/>
                                </a:lnTo>
                                <a:lnTo>
                                  <a:pt x="1142" y="-6879"/>
                                </a:lnTo>
                                <a:lnTo>
                                  <a:pt x="1152" y="-6859"/>
                                </a:lnTo>
                                <a:lnTo>
                                  <a:pt x="1233" y="-6821"/>
                                </a:lnTo>
                                <a:lnTo>
                                  <a:pt x="1252" y="-6826"/>
                                </a:lnTo>
                                <a:lnTo>
                                  <a:pt x="1267" y="-6807"/>
                                </a:lnTo>
                                <a:lnTo>
                                  <a:pt x="1324" y="-6773"/>
                                </a:lnTo>
                                <a:lnTo>
                                  <a:pt x="1324" y="-6754"/>
                                </a:lnTo>
                                <a:lnTo>
                                  <a:pt x="1334" y="-6749"/>
                                </a:lnTo>
                                <a:lnTo>
                                  <a:pt x="1334" y="-6720"/>
                                </a:lnTo>
                                <a:lnTo>
                                  <a:pt x="1358" y="-6715"/>
                                </a:lnTo>
                                <a:lnTo>
                                  <a:pt x="1358" y="-6706"/>
                                </a:lnTo>
                                <a:lnTo>
                                  <a:pt x="1392" y="-6706"/>
                                </a:lnTo>
                                <a:lnTo>
                                  <a:pt x="1392" y="-6682"/>
                                </a:lnTo>
                                <a:lnTo>
                                  <a:pt x="1358" y="-6663"/>
                                </a:lnTo>
                                <a:lnTo>
                                  <a:pt x="1372" y="-6648"/>
                                </a:lnTo>
                                <a:lnTo>
                                  <a:pt x="1377" y="-6571"/>
                                </a:lnTo>
                                <a:lnTo>
                                  <a:pt x="1358" y="-6557"/>
                                </a:lnTo>
                                <a:lnTo>
                                  <a:pt x="1377" y="-6543"/>
                                </a:lnTo>
                                <a:lnTo>
                                  <a:pt x="1387" y="-6471"/>
                                </a:lnTo>
                                <a:lnTo>
                                  <a:pt x="1377" y="-6451"/>
                                </a:lnTo>
                                <a:lnTo>
                                  <a:pt x="1324" y="-6451"/>
                                </a:lnTo>
                                <a:lnTo>
                                  <a:pt x="1324" y="-6466"/>
                                </a:lnTo>
                                <a:lnTo>
                                  <a:pt x="1320" y="-6475"/>
                                </a:lnTo>
                                <a:lnTo>
                                  <a:pt x="1300" y="-6499"/>
                                </a:lnTo>
                                <a:lnTo>
                                  <a:pt x="1296" y="-6499"/>
                                </a:lnTo>
                                <a:lnTo>
                                  <a:pt x="1291" y="-6499"/>
                                </a:lnTo>
                                <a:lnTo>
                                  <a:pt x="1291" y="-6504"/>
                                </a:lnTo>
                                <a:lnTo>
                                  <a:pt x="1291" y="-6514"/>
                                </a:lnTo>
                                <a:lnTo>
                                  <a:pt x="1291" y="-6523"/>
                                </a:lnTo>
                                <a:lnTo>
                                  <a:pt x="1286" y="-6533"/>
                                </a:lnTo>
                                <a:lnTo>
                                  <a:pt x="1286" y="-6538"/>
                                </a:lnTo>
                                <a:lnTo>
                                  <a:pt x="1281" y="-6543"/>
                                </a:lnTo>
                                <a:lnTo>
                                  <a:pt x="1276" y="-6547"/>
                                </a:lnTo>
                                <a:lnTo>
                                  <a:pt x="1276" y="-6552"/>
                                </a:lnTo>
                                <a:lnTo>
                                  <a:pt x="1276" y="-6562"/>
                                </a:lnTo>
                                <a:lnTo>
                                  <a:pt x="1276" y="-6567"/>
                                </a:lnTo>
                                <a:lnTo>
                                  <a:pt x="1281" y="-6567"/>
                                </a:lnTo>
                                <a:lnTo>
                                  <a:pt x="1276" y="-6576"/>
                                </a:lnTo>
                                <a:lnTo>
                                  <a:pt x="1276" y="-6581"/>
                                </a:lnTo>
                                <a:lnTo>
                                  <a:pt x="1276" y="-6586"/>
                                </a:lnTo>
                                <a:lnTo>
                                  <a:pt x="1272" y="-6586"/>
                                </a:lnTo>
                                <a:lnTo>
                                  <a:pt x="1272" y="-6591"/>
                                </a:lnTo>
                                <a:lnTo>
                                  <a:pt x="1272" y="-6600"/>
                                </a:lnTo>
                                <a:lnTo>
                                  <a:pt x="1267" y="-6605"/>
                                </a:lnTo>
                                <a:lnTo>
                                  <a:pt x="1267" y="-6610"/>
                                </a:lnTo>
                                <a:lnTo>
                                  <a:pt x="1262" y="-6619"/>
                                </a:lnTo>
                                <a:lnTo>
                                  <a:pt x="1257" y="-6624"/>
                                </a:lnTo>
                                <a:lnTo>
                                  <a:pt x="1248" y="-6634"/>
                                </a:lnTo>
                                <a:lnTo>
                                  <a:pt x="1243" y="-6639"/>
                                </a:lnTo>
                                <a:lnTo>
                                  <a:pt x="1238" y="-6639"/>
                                </a:lnTo>
                                <a:lnTo>
                                  <a:pt x="1228" y="-6643"/>
                                </a:lnTo>
                                <a:lnTo>
                                  <a:pt x="1224" y="-6643"/>
                                </a:lnTo>
                                <a:lnTo>
                                  <a:pt x="1209" y="-6653"/>
                                </a:lnTo>
                                <a:lnTo>
                                  <a:pt x="1190" y="-6663"/>
                                </a:lnTo>
                                <a:lnTo>
                                  <a:pt x="1176" y="-6667"/>
                                </a:lnTo>
                                <a:lnTo>
                                  <a:pt x="1161" y="-6682"/>
                                </a:lnTo>
                                <a:lnTo>
                                  <a:pt x="1156" y="-6682"/>
                                </a:lnTo>
                                <a:lnTo>
                                  <a:pt x="1137" y="-6687"/>
                                </a:lnTo>
                                <a:lnTo>
                                  <a:pt x="1132" y="-6691"/>
                                </a:lnTo>
                                <a:lnTo>
                                  <a:pt x="1128" y="-6691"/>
                                </a:lnTo>
                                <a:lnTo>
                                  <a:pt x="1128" y="-6701"/>
                                </a:lnTo>
                                <a:lnTo>
                                  <a:pt x="1123" y="-6701"/>
                                </a:lnTo>
                                <a:lnTo>
                                  <a:pt x="1118" y="-6706"/>
                                </a:lnTo>
                                <a:lnTo>
                                  <a:pt x="1108" y="-6711"/>
                                </a:lnTo>
                                <a:lnTo>
                                  <a:pt x="1104" y="-6711"/>
                                </a:lnTo>
                                <a:lnTo>
                                  <a:pt x="1070" y="-6711"/>
                                </a:lnTo>
                                <a:lnTo>
                                  <a:pt x="1065" y="-6715"/>
                                </a:lnTo>
                                <a:lnTo>
                                  <a:pt x="1060" y="-6715"/>
                                </a:lnTo>
                                <a:lnTo>
                                  <a:pt x="1056" y="-6725"/>
                                </a:lnTo>
                                <a:lnTo>
                                  <a:pt x="1051" y="-6725"/>
                                </a:lnTo>
                                <a:lnTo>
                                  <a:pt x="1046" y="-6725"/>
                                </a:lnTo>
                                <a:lnTo>
                                  <a:pt x="1032" y="-6730"/>
                                </a:lnTo>
                                <a:lnTo>
                                  <a:pt x="1012" y="-6725"/>
                                </a:lnTo>
                                <a:lnTo>
                                  <a:pt x="1012" y="-6730"/>
                                </a:lnTo>
                                <a:lnTo>
                                  <a:pt x="998" y="-6739"/>
                                </a:lnTo>
                                <a:lnTo>
                                  <a:pt x="998" y="-6744"/>
                                </a:lnTo>
                                <a:lnTo>
                                  <a:pt x="993" y="-6754"/>
                                </a:lnTo>
                                <a:lnTo>
                                  <a:pt x="988" y="-6754"/>
                                </a:lnTo>
                                <a:lnTo>
                                  <a:pt x="984" y="-6759"/>
                                </a:lnTo>
                                <a:lnTo>
                                  <a:pt x="984" y="-6768"/>
                                </a:lnTo>
                                <a:lnTo>
                                  <a:pt x="979" y="-6768"/>
                                </a:lnTo>
                                <a:lnTo>
                                  <a:pt x="974" y="-6773"/>
                                </a:lnTo>
                                <a:lnTo>
                                  <a:pt x="974" y="-6778"/>
                                </a:lnTo>
                                <a:lnTo>
                                  <a:pt x="969" y="-6783"/>
                                </a:lnTo>
                                <a:lnTo>
                                  <a:pt x="964" y="-6787"/>
                                </a:lnTo>
                                <a:lnTo>
                                  <a:pt x="960" y="-6792"/>
                                </a:lnTo>
                                <a:lnTo>
                                  <a:pt x="955" y="-6792"/>
                                </a:lnTo>
                                <a:lnTo>
                                  <a:pt x="950" y="-6802"/>
                                </a:lnTo>
                                <a:lnTo>
                                  <a:pt x="945" y="-6807"/>
                                </a:lnTo>
                                <a:lnTo>
                                  <a:pt x="940" y="-6807"/>
                                </a:lnTo>
                                <a:lnTo>
                                  <a:pt x="931" y="-6811"/>
                                </a:lnTo>
                                <a:lnTo>
                                  <a:pt x="931" y="-6874"/>
                                </a:lnTo>
                                <a:lnTo>
                                  <a:pt x="931" y="-6879"/>
                                </a:lnTo>
                                <a:lnTo>
                                  <a:pt x="936" y="-6883"/>
                                </a:lnTo>
                                <a:lnTo>
                                  <a:pt x="902" y="-6883"/>
                                </a:lnTo>
                                <a:lnTo>
                                  <a:pt x="902" y="-6898"/>
                                </a:lnTo>
                                <a:lnTo>
                                  <a:pt x="897" y="-6927"/>
                                </a:lnTo>
                                <a:lnTo>
                                  <a:pt x="902" y="-7205"/>
                                </a:lnTo>
                                <a:lnTo>
                                  <a:pt x="902" y="-7311"/>
                                </a:lnTo>
                                <a:lnTo>
                                  <a:pt x="902" y="-7344"/>
                                </a:lnTo>
                                <a:lnTo>
                                  <a:pt x="902" y="-7359"/>
                                </a:lnTo>
                                <a:lnTo>
                                  <a:pt x="912" y="-7335"/>
                                </a:lnTo>
                                <a:lnTo>
                                  <a:pt x="926" y="-7325"/>
                                </a:lnTo>
                                <a:lnTo>
                                  <a:pt x="950" y="-7277"/>
                                </a:lnTo>
                                <a:lnTo>
                                  <a:pt x="960" y="-7234"/>
                                </a:lnTo>
                                <a:lnTo>
                                  <a:pt x="979" y="-7234"/>
                                </a:lnTo>
                                <a:lnTo>
                                  <a:pt x="964" y="-721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6" name="Picture 248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1877" y="7560"/>
                            <a:ext cx="173" cy="120"/>
                          </a:xfrm>
                          <a:prstGeom prst="rect">
                            <a:avLst/>
                          </a:prstGeom>
                          <a:noFill/>
                          <a:extLst>
                            <a:ext uri="{909E8E84-426E-40DD-AFC4-6F175D3DCCD1}">
                              <a14:hiddenFill xmlns:a14="http://schemas.microsoft.com/office/drawing/2010/main">
                                <a:solidFill>
                                  <a:srgbClr val="FFFFFF"/>
                                </a:solidFill>
                              </a14:hiddenFill>
                            </a:ext>
                          </a:extLst>
                        </pic:spPr>
                      </pic:pic>
                      <wps:wsp>
                        <wps:cNvPr id="1277" name="AutoShape 2480"/>
                        <wps:cNvSpPr>
                          <a:spLocks/>
                        </wps:cNvSpPr>
                        <wps:spPr bwMode="auto">
                          <a:xfrm>
                            <a:off x="1238" y="6921"/>
                            <a:ext cx="1292" cy="1824"/>
                          </a:xfrm>
                          <a:custGeom>
                            <a:avLst/>
                            <a:gdLst>
                              <a:gd name="T0" fmla="+- 0 1589 1238"/>
                              <a:gd name="T1" fmla="*/ T0 w 1292"/>
                              <a:gd name="T2" fmla="+- 0 8726 6921"/>
                              <a:gd name="T3" fmla="*/ 8726 h 1824"/>
                              <a:gd name="T4" fmla="+- 0 1618 1238"/>
                              <a:gd name="T5" fmla="*/ T4 w 1292"/>
                              <a:gd name="T6" fmla="+- 0 8740 6921"/>
                              <a:gd name="T7" fmla="*/ 8740 h 1824"/>
                              <a:gd name="T8" fmla="+- 0 1651 1238"/>
                              <a:gd name="T9" fmla="*/ T8 w 1292"/>
                              <a:gd name="T10" fmla="+- 0 8740 6921"/>
                              <a:gd name="T11" fmla="*/ 8740 h 1824"/>
                              <a:gd name="T12" fmla="+- 0 1306 1238"/>
                              <a:gd name="T13" fmla="*/ T12 w 1292"/>
                              <a:gd name="T14" fmla="+- 0 8193 6921"/>
                              <a:gd name="T15" fmla="*/ 8193 h 1824"/>
                              <a:gd name="T16" fmla="+- 0 1291 1238"/>
                              <a:gd name="T17" fmla="*/ T16 w 1292"/>
                              <a:gd name="T18" fmla="+- 0 8304 6921"/>
                              <a:gd name="T19" fmla="*/ 8304 h 1824"/>
                              <a:gd name="T20" fmla="+- 0 1301 1238"/>
                              <a:gd name="T21" fmla="*/ T20 w 1292"/>
                              <a:gd name="T22" fmla="+- 0 8404 6921"/>
                              <a:gd name="T23" fmla="*/ 8404 h 1824"/>
                              <a:gd name="T24" fmla="+- 0 1243 1238"/>
                              <a:gd name="T25" fmla="*/ T24 w 1292"/>
                              <a:gd name="T26" fmla="+- 0 8452 6921"/>
                              <a:gd name="T27" fmla="*/ 8452 h 1824"/>
                              <a:gd name="T28" fmla="+- 0 1258 1238"/>
                              <a:gd name="T29" fmla="*/ T28 w 1292"/>
                              <a:gd name="T30" fmla="+- 0 8481 6921"/>
                              <a:gd name="T31" fmla="*/ 8481 h 1824"/>
                              <a:gd name="T32" fmla="+- 0 1286 1238"/>
                              <a:gd name="T33" fmla="*/ T32 w 1292"/>
                              <a:gd name="T34" fmla="+- 0 8520 6921"/>
                              <a:gd name="T35" fmla="*/ 8520 h 1824"/>
                              <a:gd name="T36" fmla="+- 0 1310 1238"/>
                              <a:gd name="T37" fmla="*/ T36 w 1292"/>
                              <a:gd name="T38" fmla="+- 0 8577 6921"/>
                              <a:gd name="T39" fmla="*/ 8577 h 1824"/>
                              <a:gd name="T40" fmla="+- 0 1344 1238"/>
                              <a:gd name="T41" fmla="*/ T40 w 1292"/>
                              <a:gd name="T42" fmla="+- 0 8611 6921"/>
                              <a:gd name="T43" fmla="*/ 8611 h 1824"/>
                              <a:gd name="T44" fmla="+- 0 1392 1238"/>
                              <a:gd name="T45" fmla="*/ T44 w 1292"/>
                              <a:gd name="T46" fmla="+- 0 8630 6921"/>
                              <a:gd name="T47" fmla="*/ 8630 h 1824"/>
                              <a:gd name="T48" fmla="+- 0 1435 1238"/>
                              <a:gd name="T49" fmla="*/ T48 w 1292"/>
                              <a:gd name="T50" fmla="+- 0 8644 6921"/>
                              <a:gd name="T51" fmla="*/ 8644 h 1824"/>
                              <a:gd name="T52" fmla="+- 0 1454 1238"/>
                              <a:gd name="T53" fmla="*/ T52 w 1292"/>
                              <a:gd name="T54" fmla="+- 0 8668 6921"/>
                              <a:gd name="T55" fmla="*/ 8668 h 1824"/>
                              <a:gd name="T56" fmla="+- 0 1531 1238"/>
                              <a:gd name="T57" fmla="*/ T56 w 1292"/>
                              <a:gd name="T58" fmla="+- 0 8716 6921"/>
                              <a:gd name="T59" fmla="*/ 8716 h 1824"/>
                              <a:gd name="T60" fmla="+- 0 1579 1238"/>
                              <a:gd name="T61" fmla="*/ T60 w 1292"/>
                              <a:gd name="T62" fmla="+- 0 8721 6921"/>
                              <a:gd name="T63" fmla="*/ 8721 h 1824"/>
                              <a:gd name="T64" fmla="+- 0 1680 1238"/>
                              <a:gd name="T65" fmla="*/ T64 w 1292"/>
                              <a:gd name="T66" fmla="+- 0 8697 6921"/>
                              <a:gd name="T67" fmla="*/ 8697 h 1824"/>
                              <a:gd name="T68" fmla="+- 0 1718 1238"/>
                              <a:gd name="T69" fmla="*/ T68 w 1292"/>
                              <a:gd name="T70" fmla="+- 0 8668 6921"/>
                              <a:gd name="T71" fmla="*/ 8668 h 1824"/>
                              <a:gd name="T72" fmla="+- 0 2127 1238"/>
                              <a:gd name="T73" fmla="*/ T72 w 1292"/>
                              <a:gd name="T74" fmla="+- 0 8635 6921"/>
                              <a:gd name="T75" fmla="*/ 8635 h 1824"/>
                              <a:gd name="T76" fmla="+- 0 2155 1238"/>
                              <a:gd name="T77" fmla="*/ T76 w 1292"/>
                              <a:gd name="T78" fmla="+- 0 8208 6921"/>
                              <a:gd name="T79" fmla="*/ 8208 h 1824"/>
                              <a:gd name="T80" fmla="+- 0 1474 1238"/>
                              <a:gd name="T81" fmla="*/ T80 w 1292"/>
                              <a:gd name="T82" fmla="+- 0 8174 6921"/>
                              <a:gd name="T83" fmla="*/ 8174 h 1824"/>
                              <a:gd name="T84" fmla="+- 0 1738 1238"/>
                              <a:gd name="T85" fmla="*/ T84 w 1292"/>
                              <a:gd name="T86" fmla="+- 0 8668 6921"/>
                              <a:gd name="T87" fmla="*/ 8668 h 1824"/>
                              <a:gd name="T88" fmla="+- 0 1786 1238"/>
                              <a:gd name="T89" fmla="*/ T88 w 1292"/>
                              <a:gd name="T90" fmla="+- 0 8697 6921"/>
                              <a:gd name="T91" fmla="*/ 8697 h 1824"/>
                              <a:gd name="T92" fmla="+- 0 2127 1238"/>
                              <a:gd name="T93" fmla="*/ T92 w 1292"/>
                              <a:gd name="T94" fmla="+- 0 8635 6921"/>
                              <a:gd name="T95" fmla="*/ 8635 h 1824"/>
                              <a:gd name="T96" fmla="+- 0 2127 1238"/>
                              <a:gd name="T97" fmla="*/ T96 w 1292"/>
                              <a:gd name="T98" fmla="+- 0 8640 6921"/>
                              <a:gd name="T99" fmla="*/ 8640 h 1824"/>
                              <a:gd name="T100" fmla="+- 0 1483 1238"/>
                              <a:gd name="T101" fmla="*/ T100 w 1292"/>
                              <a:gd name="T102" fmla="+- 0 8102 6921"/>
                              <a:gd name="T103" fmla="*/ 8102 h 1824"/>
                              <a:gd name="T104" fmla="+- 0 2232 1238"/>
                              <a:gd name="T105" fmla="*/ T104 w 1292"/>
                              <a:gd name="T106" fmla="+- 0 8174 6921"/>
                              <a:gd name="T107" fmla="*/ 8174 h 1824"/>
                              <a:gd name="T108" fmla="+- 0 1349 1238"/>
                              <a:gd name="T109" fmla="*/ T108 w 1292"/>
                              <a:gd name="T110" fmla="+- 0 6921 6921"/>
                              <a:gd name="T111" fmla="*/ 6921 h 1824"/>
                              <a:gd name="T112" fmla="+- 0 1354 1238"/>
                              <a:gd name="T113" fmla="*/ T112 w 1292"/>
                              <a:gd name="T114" fmla="+- 0 8102 6921"/>
                              <a:gd name="T115" fmla="*/ 8102 h 1824"/>
                              <a:gd name="T116" fmla="+- 0 2314 1238"/>
                              <a:gd name="T117" fmla="*/ T116 w 1292"/>
                              <a:gd name="T118" fmla="+- 0 7996 6921"/>
                              <a:gd name="T119" fmla="*/ 7996 h 1824"/>
                              <a:gd name="T120" fmla="+- 0 2526 1238"/>
                              <a:gd name="T121" fmla="*/ T120 w 1292"/>
                              <a:gd name="T122" fmla="+- 0 7675 6921"/>
                              <a:gd name="T123" fmla="*/ 7675 h 1824"/>
                              <a:gd name="T124" fmla="+- 0 2525 1238"/>
                              <a:gd name="T125" fmla="*/ T124 w 1292"/>
                              <a:gd name="T126" fmla="+- 0 7564 6921"/>
                              <a:gd name="T127" fmla="*/ 7564 h 1824"/>
                              <a:gd name="T128" fmla="+- 0 2309 1238"/>
                              <a:gd name="T129" fmla="*/ T128 w 1292"/>
                              <a:gd name="T130" fmla="+- 0 7032 6921"/>
                              <a:gd name="T131" fmla="*/ 7032 h 1824"/>
                              <a:gd name="T132" fmla="+- 0 1968 1238"/>
                              <a:gd name="T133" fmla="*/ T132 w 1292"/>
                              <a:gd name="T134" fmla="+- 0 7670 6921"/>
                              <a:gd name="T135" fmla="*/ 7670 h 1824"/>
                              <a:gd name="T136" fmla="+- 0 1968 1238"/>
                              <a:gd name="T137" fmla="*/ T136 w 1292"/>
                              <a:gd name="T138" fmla="+- 0 7675 6921"/>
                              <a:gd name="T139" fmla="*/ 7675 h 1824"/>
                              <a:gd name="T140" fmla="+- 0 1973 1238"/>
                              <a:gd name="T141" fmla="*/ T140 w 1292"/>
                              <a:gd name="T142" fmla="+- 0 7670 6921"/>
                              <a:gd name="T143" fmla="*/ 7670 h 1824"/>
                              <a:gd name="T144" fmla="+- 0 1983 1238"/>
                              <a:gd name="T145" fmla="*/ T144 w 1292"/>
                              <a:gd name="T146" fmla="+- 0 7670 6921"/>
                              <a:gd name="T147" fmla="*/ 7670 h 1824"/>
                              <a:gd name="T148" fmla="+- 0 1983 1238"/>
                              <a:gd name="T149" fmla="*/ T148 w 1292"/>
                              <a:gd name="T150" fmla="+- 0 7675 6921"/>
                              <a:gd name="T151" fmla="*/ 7675 h 1824"/>
                              <a:gd name="T152" fmla="+- 0 2525 1238"/>
                              <a:gd name="T153" fmla="*/ T152 w 1292"/>
                              <a:gd name="T154" fmla="+- 0 7564 6921"/>
                              <a:gd name="T155" fmla="*/ 7564 h 1824"/>
                              <a:gd name="T156" fmla="+- 0 1997 1238"/>
                              <a:gd name="T157" fmla="*/ T156 w 1292"/>
                              <a:gd name="T158" fmla="+- 0 7603 6921"/>
                              <a:gd name="T159" fmla="*/ 7603 h 1824"/>
                              <a:gd name="T160" fmla="+- 0 2526 1238"/>
                              <a:gd name="T161" fmla="*/ T160 w 1292"/>
                              <a:gd name="T162" fmla="+- 0 7675 6921"/>
                              <a:gd name="T163" fmla="*/ 7675 h 1824"/>
                              <a:gd name="T164" fmla="+- 0 2419 1238"/>
                              <a:gd name="T165" fmla="*/ T164 w 1292"/>
                              <a:gd name="T166" fmla="+- 0 7348 6921"/>
                              <a:gd name="T167" fmla="*/ 7348 h 1824"/>
                              <a:gd name="T168" fmla="+- 0 2419 1238"/>
                              <a:gd name="T169" fmla="*/ T168 w 1292"/>
                              <a:gd name="T170" fmla="+- 0 7348 6921"/>
                              <a:gd name="T171" fmla="*/ 7348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292" h="1824">
                                <a:moveTo>
                                  <a:pt x="427" y="1800"/>
                                </a:moveTo>
                                <a:lnTo>
                                  <a:pt x="346" y="1800"/>
                                </a:lnTo>
                                <a:lnTo>
                                  <a:pt x="351" y="1805"/>
                                </a:lnTo>
                                <a:lnTo>
                                  <a:pt x="365" y="1805"/>
                                </a:lnTo>
                                <a:lnTo>
                                  <a:pt x="370" y="1815"/>
                                </a:lnTo>
                                <a:lnTo>
                                  <a:pt x="380" y="1819"/>
                                </a:lnTo>
                                <a:lnTo>
                                  <a:pt x="384" y="1824"/>
                                </a:lnTo>
                                <a:lnTo>
                                  <a:pt x="404" y="1824"/>
                                </a:lnTo>
                                <a:lnTo>
                                  <a:pt x="413" y="1819"/>
                                </a:lnTo>
                                <a:lnTo>
                                  <a:pt x="427" y="1800"/>
                                </a:lnTo>
                                <a:close/>
                                <a:moveTo>
                                  <a:pt x="68" y="1248"/>
                                </a:moveTo>
                                <a:lnTo>
                                  <a:pt x="68" y="1272"/>
                                </a:lnTo>
                                <a:lnTo>
                                  <a:pt x="34" y="1291"/>
                                </a:lnTo>
                                <a:lnTo>
                                  <a:pt x="48" y="1306"/>
                                </a:lnTo>
                                <a:lnTo>
                                  <a:pt x="53" y="1383"/>
                                </a:lnTo>
                                <a:lnTo>
                                  <a:pt x="34" y="1397"/>
                                </a:lnTo>
                                <a:lnTo>
                                  <a:pt x="53" y="1411"/>
                                </a:lnTo>
                                <a:lnTo>
                                  <a:pt x="63" y="1483"/>
                                </a:lnTo>
                                <a:lnTo>
                                  <a:pt x="53" y="1503"/>
                                </a:lnTo>
                                <a:lnTo>
                                  <a:pt x="0" y="1503"/>
                                </a:lnTo>
                                <a:lnTo>
                                  <a:pt x="5" y="1531"/>
                                </a:lnTo>
                                <a:lnTo>
                                  <a:pt x="0" y="1536"/>
                                </a:lnTo>
                                <a:lnTo>
                                  <a:pt x="15" y="1551"/>
                                </a:lnTo>
                                <a:lnTo>
                                  <a:pt x="20" y="1560"/>
                                </a:lnTo>
                                <a:lnTo>
                                  <a:pt x="29" y="1565"/>
                                </a:lnTo>
                                <a:lnTo>
                                  <a:pt x="34" y="1575"/>
                                </a:lnTo>
                                <a:lnTo>
                                  <a:pt x="48" y="1599"/>
                                </a:lnTo>
                                <a:lnTo>
                                  <a:pt x="58" y="1618"/>
                                </a:lnTo>
                                <a:lnTo>
                                  <a:pt x="68" y="1642"/>
                                </a:lnTo>
                                <a:lnTo>
                                  <a:pt x="72" y="1656"/>
                                </a:lnTo>
                                <a:lnTo>
                                  <a:pt x="82" y="1671"/>
                                </a:lnTo>
                                <a:lnTo>
                                  <a:pt x="96" y="1680"/>
                                </a:lnTo>
                                <a:lnTo>
                                  <a:pt x="106" y="1690"/>
                                </a:lnTo>
                                <a:lnTo>
                                  <a:pt x="120" y="1699"/>
                                </a:lnTo>
                                <a:lnTo>
                                  <a:pt x="140" y="1704"/>
                                </a:lnTo>
                                <a:lnTo>
                                  <a:pt x="154" y="1709"/>
                                </a:lnTo>
                                <a:lnTo>
                                  <a:pt x="164" y="1709"/>
                                </a:lnTo>
                                <a:lnTo>
                                  <a:pt x="178" y="1714"/>
                                </a:lnTo>
                                <a:lnTo>
                                  <a:pt x="197" y="1723"/>
                                </a:lnTo>
                                <a:lnTo>
                                  <a:pt x="207" y="1733"/>
                                </a:lnTo>
                                <a:lnTo>
                                  <a:pt x="212" y="1743"/>
                                </a:lnTo>
                                <a:lnTo>
                                  <a:pt x="216" y="1747"/>
                                </a:lnTo>
                                <a:lnTo>
                                  <a:pt x="255" y="1767"/>
                                </a:lnTo>
                                <a:lnTo>
                                  <a:pt x="288" y="1786"/>
                                </a:lnTo>
                                <a:lnTo>
                                  <a:pt x="293" y="1795"/>
                                </a:lnTo>
                                <a:lnTo>
                                  <a:pt x="312" y="1805"/>
                                </a:lnTo>
                                <a:lnTo>
                                  <a:pt x="332" y="1805"/>
                                </a:lnTo>
                                <a:lnTo>
                                  <a:pt x="341" y="1800"/>
                                </a:lnTo>
                                <a:lnTo>
                                  <a:pt x="427" y="1800"/>
                                </a:lnTo>
                                <a:lnTo>
                                  <a:pt x="437" y="1786"/>
                                </a:lnTo>
                                <a:lnTo>
                                  <a:pt x="442" y="1776"/>
                                </a:lnTo>
                                <a:lnTo>
                                  <a:pt x="452" y="1767"/>
                                </a:lnTo>
                                <a:lnTo>
                                  <a:pt x="471" y="1757"/>
                                </a:lnTo>
                                <a:lnTo>
                                  <a:pt x="480" y="1747"/>
                                </a:lnTo>
                                <a:lnTo>
                                  <a:pt x="567" y="1747"/>
                                </a:lnTo>
                                <a:lnTo>
                                  <a:pt x="567" y="1714"/>
                                </a:lnTo>
                                <a:lnTo>
                                  <a:pt x="889" y="1714"/>
                                </a:lnTo>
                                <a:lnTo>
                                  <a:pt x="889" y="1291"/>
                                </a:lnTo>
                                <a:lnTo>
                                  <a:pt x="893" y="1291"/>
                                </a:lnTo>
                                <a:lnTo>
                                  <a:pt x="917" y="1287"/>
                                </a:lnTo>
                                <a:lnTo>
                                  <a:pt x="994" y="1287"/>
                                </a:lnTo>
                                <a:lnTo>
                                  <a:pt x="994" y="1253"/>
                                </a:lnTo>
                                <a:lnTo>
                                  <a:pt x="236" y="1253"/>
                                </a:lnTo>
                                <a:lnTo>
                                  <a:pt x="68" y="1248"/>
                                </a:lnTo>
                                <a:close/>
                                <a:moveTo>
                                  <a:pt x="567" y="1747"/>
                                </a:moveTo>
                                <a:lnTo>
                                  <a:pt x="500" y="1747"/>
                                </a:lnTo>
                                <a:lnTo>
                                  <a:pt x="509" y="1752"/>
                                </a:lnTo>
                                <a:lnTo>
                                  <a:pt x="524" y="1757"/>
                                </a:lnTo>
                                <a:lnTo>
                                  <a:pt x="548" y="1776"/>
                                </a:lnTo>
                                <a:lnTo>
                                  <a:pt x="567" y="1791"/>
                                </a:lnTo>
                                <a:lnTo>
                                  <a:pt x="567" y="1747"/>
                                </a:lnTo>
                                <a:close/>
                                <a:moveTo>
                                  <a:pt x="889" y="1714"/>
                                </a:moveTo>
                                <a:lnTo>
                                  <a:pt x="673" y="1714"/>
                                </a:lnTo>
                                <a:lnTo>
                                  <a:pt x="778" y="1719"/>
                                </a:lnTo>
                                <a:lnTo>
                                  <a:pt x="889" y="1719"/>
                                </a:lnTo>
                                <a:lnTo>
                                  <a:pt x="889" y="1714"/>
                                </a:lnTo>
                                <a:close/>
                                <a:moveTo>
                                  <a:pt x="994" y="1181"/>
                                </a:moveTo>
                                <a:lnTo>
                                  <a:pt x="245" y="1181"/>
                                </a:lnTo>
                                <a:lnTo>
                                  <a:pt x="245" y="1243"/>
                                </a:lnTo>
                                <a:lnTo>
                                  <a:pt x="236" y="1253"/>
                                </a:lnTo>
                                <a:lnTo>
                                  <a:pt x="994" y="1253"/>
                                </a:lnTo>
                                <a:lnTo>
                                  <a:pt x="994" y="1181"/>
                                </a:lnTo>
                                <a:close/>
                                <a:moveTo>
                                  <a:pt x="965" y="0"/>
                                </a:moveTo>
                                <a:lnTo>
                                  <a:pt x="111" y="0"/>
                                </a:lnTo>
                                <a:lnTo>
                                  <a:pt x="111" y="1114"/>
                                </a:lnTo>
                                <a:lnTo>
                                  <a:pt x="116" y="1133"/>
                                </a:lnTo>
                                <a:lnTo>
                                  <a:pt x="116" y="1181"/>
                                </a:lnTo>
                                <a:lnTo>
                                  <a:pt x="1100" y="1181"/>
                                </a:lnTo>
                                <a:lnTo>
                                  <a:pt x="1100" y="1075"/>
                                </a:lnTo>
                                <a:lnTo>
                                  <a:pt x="1076" y="1075"/>
                                </a:lnTo>
                                <a:lnTo>
                                  <a:pt x="1076" y="859"/>
                                </a:lnTo>
                                <a:lnTo>
                                  <a:pt x="1292" y="859"/>
                                </a:lnTo>
                                <a:lnTo>
                                  <a:pt x="1288" y="754"/>
                                </a:lnTo>
                                <a:lnTo>
                                  <a:pt x="644" y="754"/>
                                </a:lnTo>
                                <a:lnTo>
                                  <a:pt x="644" y="643"/>
                                </a:lnTo>
                                <a:lnTo>
                                  <a:pt x="1287" y="643"/>
                                </a:lnTo>
                                <a:lnTo>
                                  <a:pt x="1287" y="432"/>
                                </a:lnTo>
                                <a:lnTo>
                                  <a:pt x="1071" y="432"/>
                                </a:lnTo>
                                <a:lnTo>
                                  <a:pt x="1071" y="111"/>
                                </a:lnTo>
                                <a:lnTo>
                                  <a:pt x="965" y="111"/>
                                </a:lnTo>
                                <a:lnTo>
                                  <a:pt x="965" y="0"/>
                                </a:lnTo>
                                <a:close/>
                                <a:moveTo>
                                  <a:pt x="730" y="749"/>
                                </a:moveTo>
                                <a:lnTo>
                                  <a:pt x="649" y="749"/>
                                </a:lnTo>
                                <a:lnTo>
                                  <a:pt x="644" y="754"/>
                                </a:lnTo>
                                <a:lnTo>
                                  <a:pt x="730" y="754"/>
                                </a:lnTo>
                                <a:lnTo>
                                  <a:pt x="730" y="749"/>
                                </a:lnTo>
                                <a:close/>
                                <a:moveTo>
                                  <a:pt x="745" y="749"/>
                                </a:moveTo>
                                <a:lnTo>
                                  <a:pt x="735" y="749"/>
                                </a:lnTo>
                                <a:lnTo>
                                  <a:pt x="730" y="754"/>
                                </a:lnTo>
                                <a:lnTo>
                                  <a:pt x="745" y="754"/>
                                </a:lnTo>
                                <a:lnTo>
                                  <a:pt x="745" y="749"/>
                                </a:lnTo>
                                <a:close/>
                                <a:moveTo>
                                  <a:pt x="754" y="749"/>
                                </a:moveTo>
                                <a:lnTo>
                                  <a:pt x="749" y="749"/>
                                </a:lnTo>
                                <a:lnTo>
                                  <a:pt x="745" y="754"/>
                                </a:lnTo>
                                <a:lnTo>
                                  <a:pt x="754" y="754"/>
                                </a:lnTo>
                                <a:lnTo>
                                  <a:pt x="754" y="749"/>
                                </a:lnTo>
                                <a:close/>
                                <a:moveTo>
                                  <a:pt x="1287" y="643"/>
                                </a:moveTo>
                                <a:lnTo>
                                  <a:pt x="754" y="643"/>
                                </a:lnTo>
                                <a:lnTo>
                                  <a:pt x="759" y="648"/>
                                </a:lnTo>
                                <a:lnTo>
                                  <a:pt x="759" y="682"/>
                                </a:lnTo>
                                <a:lnTo>
                                  <a:pt x="807" y="701"/>
                                </a:lnTo>
                                <a:lnTo>
                                  <a:pt x="807" y="754"/>
                                </a:lnTo>
                                <a:lnTo>
                                  <a:pt x="1288" y="754"/>
                                </a:lnTo>
                                <a:lnTo>
                                  <a:pt x="1287" y="715"/>
                                </a:lnTo>
                                <a:lnTo>
                                  <a:pt x="1287" y="643"/>
                                </a:lnTo>
                                <a:close/>
                                <a:moveTo>
                                  <a:pt x="1181" y="427"/>
                                </a:moveTo>
                                <a:lnTo>
                                  <a:pt x="1153" y="432"/>
                                </a:lnTo>
                                <a:lnTo>
                                  <a:pt x="1287" y="432"/>
                                </a:lnTo>
                                <a:lnTo>
                                  <a:pt x="1181" y="427"/>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 name="Freeform 2479"/>
                        <wps:cNvSpPr>
                          <a:spLocks/>
                        </wps:cNvSpPr>
                        <wps:spPr bwMode="auto">
                          <a:xfrm>
                            <a:off x="1238" y="6921"/>
                            <a:ext cx="1292" cy="1824"/>
                          </a:xfrm>
                          <a:custGeom>
                            <a:avLst/>
                            <a:gdLst>
                              <a:gd name="T0" fmla="+- 0 1565 1238"/>
                              <a:gd name="T1" fmla="*/ T0 w 1292"/>
                              <a:gd name="T2" fmla="+- 0 6921 6921"/>
                              <a:gd name="T3" fmla="*/ 6921 h 1824"/>
                              <a:gd name="T4" fmla="+- 0 2203 1238"/>
                              <a:gd name="T5" fmla="*/ T4 w 1292"/>
                              <a:gd name="T6" fmla="+- 0 6974 6921"/>
                              <a:gd name="T7" fmla="*/ 6974 h 1824"/>
                              <a:gd name="T8" fmla="+- 0 2309 1238"/>
                              <a:gd name="T9" fmla="*/ T8 w 1292"/>
                              <a:gd name="T10" fmla="+- 0 7032 6921"/>
                              <a:gd name="T11" fmla="*/ 7032 h 1824"/>
                              <a:gd name="T12" fmla="+- 0 2309 1238"/>
                              <a:gd name="T13" fmla="*/ T12 w 1292"/>
                              <a:gd name="T14" fmla="+- 0 7089 6921"/>
                              <a:gd name="T15" fmla="*/ 7089 h 1824"/>
                              <a:gd name="T16" fmla="+- 0 2309 1238"/>
                              <a:gd name="T17" fmla="*/ T16 w 1292"/>
                              <a:gd name="T18" fmla="+- 0 7243 6921"/>
                              <a:gd name="T19" fmla="*/ 7243 h 1824"/>
                              <a:gd name="T20" fmla="+- 0 2367 1238"/>
                              <a:gd name="T21" fmla="*/ T20 w 1292"/>
                              <a:gd name="T22" fmla="+- 0 7353 6921"/>
                              <a:gd name="T23" fmla="*/ 7353 h 1824"/>
                              <a:gd name="T24" fmla="+- 0 2419 1238"/>
                              <a:gd name="T25" fmla="*/ T24 w 1292"/>
                              <a:gd name="T26" fmla="+- 0 7348 6921"/>
                              <a:gd name="T27" fmla="*/ 7348 h 1824"/>
                              <a:gd name="T28" fmla="+- 0 2525 1238"/>
                              <a:gd name="T29" fmla="*/ T28 w 1292"/>
                              <a:gd name="T30" fmla="+- 0 7459 6921"/>
                              <a:gd name="T31" fmla="*/ 7459 h 1824"/>
                              <a:gd name="T32" fmla="+- 0 2525 1238"/>
                              <a:gd name="T33" fmla="*/ T32 w 1292"/>
                              <a:gd name="T34" fmla="+- 0 7636 6921"/>
                              <a:gd name="T35" fmla="*/ 7636 h 1824"/>
                              <a:gd name="T36" fmla="+- 0 2419 1238"/>
                              <a:gd name="T37" fmla="*/ T36 w 1292"/>
                              <a:gd name="T38" fmla="+- 0 7780 6921"/>
                              <a:gd name="T39" fmla="*/ 7780 h 1824"/>
                              <a:gd name="T40" fmla="+- 0 2314 1238"/>
                              <a:gd name="T41" fmla="*/ T40 w 1292"/>
                              <a:gd name="T42" fmla="+- 0 7886 6921"/>
                              <a:gd name="T43" fmla="*/ 7886 h 1824"/>
                              <a:gd name="T44" fmla="+- 0 2338 1238"/>
                              <a:gd name="T45" fmla="*/ T44 w 1292"/>
                              <a:gd name="T46" fmla="+- 0 7996 6921"/>
                              <a:gd name="T47" fmla="*/ 7996 h 1824"/>
                              <a:gd name="T48" fmla="+- 0 2338 1238"/>
                              <a:gd name="T49" fmla="*/ T48 w 1292"/>
                              <a:gd name="T50" fmla="+- 0 8035 6921"/>
                              <a:gd name="T51" fmla="*/ 8035 h 1824"/>
                              <a:gd name="T52" fmla="+- 0 2338 1238"/>
                              <a:gd name="T53" fmla="*/ T52 w 1292"/>
                              <a:gd name="T54" fmla="+- 0 8102 6921"/>
                              <a:gd name="T55" fmla="*/ 8102 h 1824"/>
                              <a:gd name="T56" fmla="+- 0 2232 1238"/>
                              <a:gd name="T57" fmla="*/ T56 w 1292"/>
                              <a:gd name="T58" fmla="+- 0 8155 6921"/>
                              <a:gd name="T59" fmla="*/ 8155 h 1824"/>
                              <a:gd name="T60" fmla="+- 0 2213 1238"/>
                              <a:gd name="T61" fmla="*/ T60 w 1292"/>
                              <a:gd name="T62" fmla="+- 0 8208 6921"/>
                              <a:gd name="T63" fmla="*/ 8208 h 1824"/>
                              <a:gd name="T64" fmla="+- 0 2170 1238"/>
                              <a:gd name="T65" fmla="*/ T64 w 1292"/>
                              <a:gd name="T66" fmla="+- 0 8208 6921"/>
                              <a:gd name="T67" fmla="*/ 8208 h 1824"/>
                              <a:gd name="T68" fmla="+- 0 2155 1238"/>
                              <a:gd name="T69" fmla="*/ T68 w 1292"/>
                              <a:gd name="T70" fmla="+- 0 8208 6921"/>
                              <a:gd name="T71" fmla="*/ 8208 h 1824"/>
                              <a:gd name="T72" fmla="+- 0 2127 1238"/>
                              <a:gd name="T73" fmla="*/ T72 w 1292"/>
                              <a:gd name="T74" fmla="+- 0 8212 6921"/>
                              <a:gd name="T75" fmla="*/ 8212 h 1824"/>
                              <a:gd name="T76" fmla="+- 0 2127 1238"/>
                              <a:gd name="T77" fmla="*/ T76 w 1292"/>
                              <a:gd name="T78" fmla="+- 0 8424 6921"/>
                              <a:gd name="T79" fmla="*/ 8424 h 1824"/>
                              <a:gd name="T80" fmla="+- 0 2127 1238"/>
                              <a:gd name="T81" fmla="*/ T80 w 1292"/>
                              <a:gd name="T82" fmla="+- 0 8582 6921"/>
                              <a:gd name="T83" fmla="*/ 8582 h 1824"/>
                              <a:gd name="T84" fmla="+- 0 2016 1238"/>
                              <a:gd name="T85" fmla="*/ T84 w 1292"/>
                              <a:gd name="T86" fmla="+- 0 8640 6921"/>
                              <a:gd name="T87" fmla="*/ 8640 h 1824"/>
                              <a:gd name="T88" fmla="+- 0 1805 1238"/>
                              <a:gd name="T89" fmla="*/ T88 w 1292"/>
                              <a:gd name="T90" fmla="+- 0 8635 6921"/>
                              <a:gd name="T91" fmla="*/ 8635 h 1824"/>
                              <a:gd name="T92" fmla="+- 0 1805 1238"/>
                              <a:gd name="T93" fmla="*/ T92 w 1292"/>
                              <a:gd name="T94" fmla="+- 0 8697 6921"/>
                              <a:gd name="T95" fmla="*/ 8697 h 1824"/>
                              <a:gd name="T96" fmla="+- 0 1805 1238"/>
                              <a:gd name="T97" fmla="*/ T96 w 1292"/>
                              <a:gd name="T98" fmla="+- 0 8712 6921"/>
                              <a:gd name="T99" fmla="*/ 8712 h 1824"/>
                              <a:gd name="T100" fmla="+- 0 1762 1238"/>
                              <a:gd name="T101" fmla="*/ T100 w 1292"/>
                              <a:gd name="T102" fmla="+- 0 8678 6921"/>
                              <a:gd name="T103" fmla="*/ 8678 h 1824"/>
                              <a:gd name="T104" fmla="+- 0 1738 1238"/>
                              <a:gd name="T105" fmla="*/ T104 w 1292"/>
                              <a:gd name="T106" fmla="+- 0 8668 6921"/>
                              <a:gd name="T107" fmla="*/ 8668 h 1824"/>
                              <a:gd name="T108" fmla="+- 0 1718 1238"/>
                              <a:gd name="T109" fmla="*/ T108 w 1292"/>
                              <a:gd name="T110" fmla="+- 0 8668 6921"/>
                              <a:gd name="T111" fmla="*/ 8668 h 1824"/>
                              <a:gd name="T112" fmla="+- 0 1690 1238"/>
                              <a:gd name="T113" fmla="*/ T112 w 1292"/>
                              <a:gd name="T114" fmla="+- 0 8688 6921"/>
                              <a:gd name="T115" fmla="*/ 8688 h 1824"/>
                              <a:gd name="T116" fmla="+- 0 1675 1238"/>
                              <a:gd name="T117" fmla="*/ T116 w 1292"/>
                              <a:gd name="T118" fmla="+- 0 8707 6921"/>
                              <a:gd name="T119" fmla="*/ 8707 h 1824"/>
                              <a:gd name="T120" fmla="+- 0 1642 1238"/>
                              <a:gd name="T121" fmla="*/ T120 w 1292"/>
                              <a:gd name="T122" fmla="+- 0 8745 6921"/>
                              <a:gd name="T123" fmla="*/ 8745 h 1824"/>
                              <a:gd name="T124" fmla="+- 0 1632 1238"/>
                              <a:gd name="T125" fmla="*/ T124 w 1292"/>
                              <a:gd name="T126" fmla="+- 0 8745 6921"/>
                              <a:gd name="T127" fmla="*/ 8745 h 1824"/>
                              <a:gd name="T128" fmla="+- 0 1618 1238"/>
                              <a:gd name="T129" fmla="*/ T128 w 1292"/>
                              <a:gd name="T130" fmla="+- 0 8740 6921"/>
                              <a:gd name="T131" fmla="*/ 8740 h 1824"/>
                              <a:gd name="T132" fmla="+- 0 1603 1238"/>
                              <a:gd name="T133" fmla="*/ T132 w 1292"/>
                              <a:gd name="T134" fmla="+- 0 8726 6921"/>
                              <a:gd name="T135" fmla="*/ 8726 h 1824"/>
                              <a:gd name="T136" fmla="+- 0 1584 1238"/>
                              <a:gd name="T137" fmla="*/ T136 w 1292"/>
                              <a:gd name="T138" fmla="+- 0 8721 6921"/>
                              <a:gd name="T139" fmla="*/ 8721 h 1824"/>
                              <a:gd name="T140" fmla="+- 0 1570 1238"/>
                              <a:gd name="T141" fmla="*/ T140 w 1292"/>
                              <a:gd name="T142" fmla="+- 0 8726 6921"/>
                              <a:gd name="T143" fmla="*/ 8726 h 1824"/>
                              <a:gd name="T144" fmla="+- 0 1550 1238"/>
                              <a:gd name="T145" fmla="*/ T144 w 1292"/>
                              <a:gd name="T146" fmla="+- 0 8726 6921"/>
                              <a:gd name="T147" fmla="*/ 8726 h 1824"/>
                              <a:gd name="T148" fmla="+- 0 1531 1238"/>
                              <a:gd name="T149" fmla="*/ T148 w 1292"/>
                              <a:gd name="T150" fmla="+- 0 8716 6921"/>
                              <a:gd name="T151" fmla="*/ 8716 h 1824"/>
                              <a:gd name="T152" fmla="+- 0 1493 1238"/>
                              <a:gd name="T153" fmla="*/ T152 w 1292"/>
                              <a:gd name="T154" fmla="+- 0 8688 6921"/>
                              <a:gd name="T155" fmla="*/ 8688 h 1824"/>
                              <a:gd name="T156" fmla="+- 0 1450 1238"/>
                              <a:gd name="T157" fmla="*/ T156 w 1292"/>
                              <a:gd name="T158" fmla="+- 0 8664 6921"/>
                              <a:gd name="T159" fmla="*/ 8664 h 1824"/>
                              <a:gd name="T160" fmla="+- 0 1435 1238"/>
                              <a:gd name="T161" fmla="*/ T160 w 1292"/>
                              <a:gd name="T162" fmla="+- 0 8644 6921"/>
                              <a:gd name="T163" fmla="*/ 8644 h 1824"/>
                              <a:gd name="T164" fmla="+- 0 1402 1238"/>
                              <a:gd name="T165" fmla="*/ T164 w 1292"/>
                              <a:gd name="T166" fmla="+- 0 8630 6921"/>
                              <a:gd name="T167" fmla="*/ 8630 h 1824"/>
                              <a:gd name="T168" fmla="+- 0 1378 1238"/>
                              <a:gd name="T169" fmla="*/ T168 w 1292"/>
                              <a:gd name="T170" fmla="+- 0 8625 6921"/>
                              <a:gd name="T171" fmla="*/ 8625 h 1824"/>
                              <a:gd name="T172" fmla="+- 0 1344 1238"/>
                              <a:gd name="T173" fmla="*/ T172 w 1292"/>
                              <a:gd name="T174" fmla="+- 0 8611 6921"/>
                              <a:gd name="T175" fmla="*/ 8611 h 1824"/>
                              <a:gd name="T176" fmla="+- 0 1320 1238"/>
                              <a:gd name="T177" fmla="*/ T176 w 1292"/>
                              <a:gd name="T178" fmla="+- 0 8592 6921"/>
                              <a:gd name="T179" fmla="*/ 8592 h 1824"/>
                              <a:gd name="T180" fmla="+- 0 1306 1238"/>
                              <a:gd name="T181" fmla="*/ T180 w 1292"/>
                              <a:gd name="T182" fmla="+- 0 8563 6921"/>
                              <a:gd name="T183" fmla="*/ 8563 h 1824"/>
                              <a:gd name="T184" fmla="+- 0 1286 1238"/>
                              <a:gd name="T185" fmla="*/ T184 w 1292"/>
                              <a:gd name="T186" fmla="+- 0 8520 6921"/>
                              <a:gd name="T187" fmla="*/ 8520 h 1824"/>
                              <a:gd name="T188" fmla="+- 0 1267 1238"/>
                              <a:gd name="T189" fmla="*/ T188 w 1292"/>
                              <a:gd name="T190" fmla="+- 0 8486 6921"/>
                              <a:gd name="T191" fmla="*/ 8486 h 1824"/>
                              <a:gd name="T192" fmla="+- 0 1253 1238"/>
                              <a:gd name="T193" fmla="*/ T192 w 1292"/>
                              <a:gd name="T194" fmla="+- 0 8472 6921"/>
                              <a:gd name="T195" fmla="*/ 8472 h 1824"/>
                              <a:gd name="T196" fmla="+- 0 1238 1238"/>
                              <a:gd name="T197" fmla="*/ T196 w 1292"/>
                              <a:gd name="T198" fmla="+- 0 8457 6921"/>
                              <a:gd name="T199" fmla="*/ 8457 h 1824"/>
                              <a:gd name="T200" fmla="+- 0 1238 1238"/>
                              <a:gd name="T201" fmla="*/ T200 w 1292"/>
                              <a:gd name="T202" fmla="+- 0 8424 6921"/>
                              <a:gd name="T203" fmla="*/ 8424 h 1824"/>
                              <a:gd name="T204" fmla="+- 0 1301 1238"/>
                              <a:gd name="T205" fmla="*/ T204 w 1292"/>
                              <a:gd name="T206" fmla="+- 0 8404 6921"/>
                              <a:gd name="T207" fmla="*/ 8404 h 1824"/>
                              <a:gd name="T208" fmla="+- 0 1272 1238"/>
                              <a:gd name="T209" fmla="*/ T208 w 1292"/>
                              <a:gd name="T210" fmla="+- 0 8318 6921"/>
                              <a:gd name="T211" fmla="*/ 8318 h 1824"/>
                              <a:gd name="T212" fmla="+- 0 1286 1238"/>
                              <a:gd name="T213" fmla="*/ T212 w 1292"/>
                              <a:gd name="T214" fmla="+- 0 8227 6921"/>
                              <a:gd name="T215" fmla="*/ 8227 h 1824"/>
                              <a:gd name="T216" fmla="+- 0 1306 1238"/>
                              <a:gd name="T217" fmla="*/ T216 w 1292"/>
                              <a:gd name="T218" fmla="+- 0 8193 6921"/>
                              <a:gd name="T219" fmla="*/ 8193 h 1824"/>
                              <a:gd name="T220" fmla="+- 0 1474 1238"/>
                              <a:gd name="T221" fmla="*/ T220 w 1292"/>
                              <a:gd name="T222" fmla="+- 0 8174 6921"/>
                              <a:gd name="T223" fmla="*/ 8174 h 1824"/>
                              <a:gd name="T224" fmla="+- 0 1483 1238"/>
                              <a:gd name="T225" fmla="*/ T224 w 1292"/>
                              <a:gd name="T226" fmla="+- 0 8155 6921"/>
                              <a:gd name="T227" fmla="*/ 8155 h 1824"/>
                              <a:gd name="T228" fmla="+- 0 1354 1238"/>
                              <a:gd name="T229" fmla="*/ T228 w 1292"/>
                              <a:gd name="T230" fmla="+- 0 8102 6921"/>
                              <a:gd name="T231" fmla="*/ 8102 h 1824"/>
                              <a:gd name="T232" fmla="+- 0 1349 1238"/>
                              <a:gd name="T233" fmla="*/ T232 w 1292"/>
                              <a:gd name="T234" fmla="+- 0 8035 6921"/>
                              <a:gd name="T235" fmla="*/ 8035 h 1824"/>
                              <a:gd name="T236" fmla="+- 0 1349 1238"/>
                              <a:gd name="T237" fmla="*/ T236 w 1292"/>
                              <a:gd name="T238" fmla="+- 0 6921 6921"/>
                              <a:gd name="T239" fmla="*/ 6921 h 1824"/>
                              <a:gd name="T240" fmla="+- 0 1565 1238"/>
                              <a:gd name="T241" fmla="*/ T240 w 1292"/>
                              <a:gd name="T242" fmla="+- 0 6921 6921"/>
                              <a:gd name="T243" fmla="*/ 6921 h 1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292" h="1824">
                                <a:moveTo>
                                  <a:pt x="327" y="0"/>
                                </a:moveTo>
                                <a:lnTo>
                                  <a:pt x="327" y="0"/>
                                </a:lnTo>
                                <a:lnTo>
                                  <a:pt x="965" y="0"/>
                                </a:lnTo>
                                <a:lnTo>
                                  <a:pt x="965" y="53"/>
                                </a:lnTo>
                                <a:lnTo>
                                  <a:pt x="965" y="111"/>
                                </a:lnTo>
                                <a:lnTo>
                                  <a:pt x="1071" y="111"/>
                                </a:lnTo>
                                <a:lnTo>
                                  <a:pt x="1071" y="163"/>
                                </a:lnTo>
                                <a:lnTo>
                                  <a:pt x="1071" y="168"/>
                                </a:lnTo>
                                <a:lnTo>
                                  <a:pt x="1071" y="216"/>
                                </a:lnTo>
                                <a:lnTo>
                                  <a:pt x="1071" y="322"/>
                                </a:lnTo>
                                <a:lnTo>
                                  <a:pt x="1071" y="432"/>
                                </a:lnTo>
                                <a:lnTo>
                                  <a:pt x="1129" y="432"/>
                                </a:lnTo>
                                <a:lnTo>
                                  <a:pt x="1153" y="432"/>
                                </a:lnTo>
                                <a:lnTo>
                                  <a:pt x="1181" y="427"/>
                                </a:lnTo>
                                <a:lnTo>
                                  <a:pt x="1287" y="432"/>
                                </a:lnTo>
                                <a:lnTo>
                                  <a:pt x="1287" y="538"/>
                                </a:lnTo>
                                <a:lnTo>
                                  <a:pt x="1287" y="643"/>
                                </a:lnTo>
                                <a:lnTo>
                                  <a:pt x="1287" y="715"/>
                                </a:lnTo>
                                <a:lnTo>
                                  <a:pt x="1292" y="859"/>
                                </a:lnTo>
                                <a:lnTo>
                                  <a:pt x="1181" y="859"/>
                                </a:lnTo>
                                <a:lnTo>
                                  <a:pt x="1076" y="859"/>
                                </a:lnTo>
                                <a:lnTo>
                                  <a:pt x="1076" y="965"/>
                                </a:lnTo>
                                <a:lnTo>
                                  <a:pt x="1076" y="1075"/>
                                </a:lnTo>
                                <a:lnTo>
                                  <a:pt x="1100" y="1075"/>
                                </a:lnTo>
                                <a:lnTo>
                                  <a:pt x="1100" y="1080"/>
                                </a:lnTo>
                                <a:lnTo>
                                  <a:pt x="1100" y="1114"/>
                                </a:lnTo>
                                <a:lnTo>
                                  <a:pt x="1100" y="1128"/>
                                </a:lnTo>
                                <a:lnTo>
                                  <a:pt x="1100" y="1181"/>
                                </a:lnTo>
                                <a:lnTo>
                                  <a:pt x="994" y="1181"/>
                                </a:lnTo>
                                <a:lnTo>
                                  <a:pt x="994" y="1234"/>
                                </a:lnTo>
                                <a:lnTo>
                                  <a:pt x="994" y="1287"/>
                                </a:lnTo>
                                <a:lnTo>
                                  <a:pt x="975" y="1287"/>
                                </a:lnTo>
                                <a:lnTo>
                                  <a:pt x="941" y="1287"/>
                                </a:lnTo>
                                <a:lnTo>
                                  <a:pt x="932" y="1287"/>
                                </a:lnTo>
                                <a:lnTo>
                                  <a:pt x="922" y="1287"/>
                                </a:lnTo>
                                <a:lnTo>
                                  <a:pt x="917" y="1287"/>
                                </a:lnTo>
                                <a:lnTo>
                                  <a:pt x="893" y="1291"/>
                                </a:lnTo>
                                <a:lnTo>
                                  <a:pt x="889" y="1291"/>
                                </a:lnTo>
                                <a:lnTo>
                                  <a:pt x="889" y="1397"/>
                                </a:lnTo>
                                <a:lnTo>
                                  <a:pt x="889" y="1503"/>
                                </a:lnTo>
                                <a:lnTo>
                                  <a:pt x="889" y="1608"/>
                                </a:lnTo>
                                <a:lnTo>
                                  <a:pt x="889" y="1661"/>
                                </a:lnTo>
                                <a:lnTo>
                                  <a:pt x="889" y="1719"/>
                                </a:lnTo>
                                <a:lnTo>
                                  <a:pt x="778" y="1719"/>
                                </a:lnTo>
                                <a:lnTo>
                                  <a:pt x="673" y="1714"/>
                                </a:lnTo>
                                <a:lnTo>
                                  <a:pt x="567" y="1714"/>
                                </a:lnTo>
                                <a:lnTo>
                                  <a:pt x="567" y="1719"/>
                                </a:lnTo>
                                <a:lnTo>
                                  <a:pt x="567" y="1776"/>
                                </a:lnTo>
                                <a:lnTo>
                                  <a:pt x="567" y="1786"/>
                                </a:lnTo>
                                <a:lnTo>
                                  <a:pt x="567" y="1791"/>
                                </a:lnTo>
                                <a:lnTo>
                                  <a:pt x="548" y="1776"/>
                                </a:lnTo>
                                <a:lnTo>
                                  <a:pt x="524" y="1757"/>
                                </a:lnTo>
                                <a:lnTo>
                                  <a:pt x="509" y="1752"/>
                                </a:lnTo>
                                <a:lnTo>
                                  <a:pt x="500" y="1747"/>
                                </a:lnTo>
                                <a:lnTo>
                                  <a:pt x="490" y="1747"/>
                                </a:lnTo>
                                <a:lnTo>
                                  <a:pt x="480" y="1747"/>
                                </a:lnTo>
                                <a:lnTo>
                                  <a:pt x="471" y="1757"/>
                                </a:lnTo>
                                <a:lnTo>
                                  <a:pt x="452" y="1767"/>
                                </a:lnTo>
                                <a:lnTo>
                                  <a:pt x="442" y="1776"/>
                                </a:lnTo>
                                <a:lnTo>
                                  <a:pt x="437" y="1786"/>
                                </a:lnTo>
                                <a:lnTo>
                                  <a:pt x="413" y="1819"/>
                                </a:lnTo>
                                <a:lnTo>
                                  <a:pt x="404" y="1824"/>
                                </a:lnTo>
                                <a:lnTo>
                                  <a:pt x="399" y="1824"/>
                                </a:lnTo>
                                <a:lnTo>
                                  <a:pt x="394" y="1824"/>
                                </a:lnTo>
                                <a:lnTo>
                                  <a:pt x="384" y="1824"/>
                                </a:lnTo>
                                <a:lnTo>
                                  <a:pt x="380" y="1819"/>
                                </a:lnTo>
                                <a:lnTo>
                                  <a:pt x="370" y="1815"/>
                                </a:lnTo>
                                <a:lnTo>
                                  <a:pt x="365" y="1805"/>
                                </a:lnTo>
                                <a:lnTo>
                                  <a:pt x="351" y="1805"/>
                                </a:lnTo>
                                <a:lnTo>
                                  <a:pt x="346" y="1800"/>
                                </a:lnTo>
                                <a:lnTo>
                                  <a:pt x="341" y="1800"/>
                                </a:lnTo>
                                <a:lnTo>
                                  <a:pt x="332" y="1805"/>
                                </a:lnTo>
                                <a:lnTo>
                                  <a:pt x="322" y="1805"/>
                                </a:lnTo>
                                <a:lnTo>
                                  <a:pt x="312" y="1805"/>
                                </a:lnTo>
                                <a:lnTo>
                                  <a:pt x="303" y="1800"/>
                                </a:lnTo>
                                <a:lnTo>
                                  <a:pt x="293" y="1795"/>
                                </a:lnTo>
                                <a:lnTo>
                                  <a:pt x="288" y="1786"/>
                                </a:lnTo>
                                <a:lnTo>
                                  <a:pt x="255" y="1767"/>
                                </a:lnTo>
                                <a:lnTo>
                                  <a:pt x="216" y="1747"/>
                                </a:lnTo>
                                <a:lnTo>
                                  <a:pt x="212" y="1743"/>
                                </a:lnTo>
                                <a:lnTo>
                                  <a:pt x="207" y="1733"/>
                                </a:lnTo>
                                <a:lnTo>
                                  <a:pt x="197" y="1723"/>
                                </a:lnTo>
                                <a:lnTo>
                                  <a:pt x="178" y="1714"/>
                                </a:lnTo>
                                <a:lnTo>
                                  <a:pt x="164" y="1709"/>
                                </a:lnTo>
                                <a:lnTo>
                                  <a:pt x="154" y="1709"/>
                                </a:lnTo>
                                <a:lnTo>
                                  <a:pt x="140" y="1704"/>
                                </a:lnTo>
                                <a:lnTo>
                                  <a:pt x="120" y="1699"/>
                                </a:lnTo>
                                <a:lnTo>
                                  <a:pt x="106" y="1690"/>
                                </a:lnTo>
                                <a:lnTo>
                                  <a:pt x="96" y="1680"/>
                                </a:lnTo>
                                <a:lnTo>
                                  <a:pt x="82" y="1671"/>
                                </a:lnTo>
                                <a:lnTo>
                                  <a:pt x="72" y="1656"/>
                                </a:lnTo>
                                <a:lnTo>
                                  <a:pt x="68" y="1642"/>
                                </a:lnTo>
                                <a:lnTo>
                                  <a:pt x="58" y="1618"/>
                                </a:lnTo>
                                <a:lnTo>
                                  <a:pt x="48" y="1599"/>
                                </a:lnTo>
                                <a:lnTo>
                                  <a:pt x="34" y="1575"/>
                                </a:lnTo>
                                <a:lnTo>
                                  <a:pt x="29" y="1565"/>
                                </a:lnTo>
                                <a:lnTo>
                                  <a:pt x="20" y="1560"/>
                                </a:lnTo>
                                <a:lnTo>
                                  <a:pt x="15" y="1551"/>
                                </a:lnTo>
                                <a:lnTo>
                                  <a:pt x="5" y="1541"/>
                                </a:lnTo>
                                <a:lnTo>
                                  <a:pt x="0" y="1536"/>
                                </a:lnTo>
                                <a:lnTo>
                                  <a:pt x="5" y="1531"/>
                                </a:lnTo>
                                <a:lnTo>
                                  <a:pt x="0" y="1503"/>
                                </a:lnTo>
                                <a:lnTo>
                                  <a:pt x="53" y="1503"/>
                                </a:lnTo>
                                <a:lnTo>
                                  <a:pt x="63" y="1483"/>
                                </a:lnTo>
                                <a:lnTo>
                                  <a:pt x="53" y="1411"/>
                                </a:lnTo>
                                <a:lnTo>
                                  <a:pt x="34" y="1397"/>
                                </a:lnTo>
                                <a:lnTo>
                                  <a:pt x="53" y="1383"/>
                                </a:lnTo>
                                <a:lnTo>
                                  <a:pt x="48" y="1306"/>
                                </a:lnTo>
                                <a:lnTo>
                                  <a:pt x="34" y="1291"/>
                                </a:lnTo>
                                <a:lnTo>
                                  <a:pt x="68" y="1272"/>
                                </a:lnTo>
                                <a:lnTo>
                                  <a:pt x="68" y="1248"/>
                                </a:lnTo>
                                <a:lnTo>
                                  <a:pt x="236" y="1253"/>
                                </a:lnTo>
                                <a:lnTo>
                                  <a:pt x="245" y="1243"/>
                                </a:lnTo>
                                <a:lnTo>
                                  <a:pt x="245" y="1234"/>
                                </a:lnTo>
                                <a:lnTo>
                                  <a:pt x="245" y="1181"/>
                                </a:lnTo>
                                <a:lnTo>
                                  <a:pt x="116" y="1181"/>
                                </a:lnTo>
                                <a:lnTo>
                                  <a:pt x="116" y="1133"/>
                                </a:lnTo>
                                <a:lnTo>
                                  <a:pt x="111" y="1114"/>
                                </a:lnTo>
                                <a:lnTo>
                                  <a:pt x="111" y="1071"/>
                                </a:lnTo>
                                <a:lnTo>
                                  <a:pt x="111" y="0"/>
                                </a:lnTo>
                                <a:lnTo>
                                  <a:pt x="221" y="0"/>
                                </a:lnTo>
                                <a:lnTo>
                                  <a:pt x="327"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79" name="Picture 247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1877" y="7560"/>
                            <a:ext cx="173" cy="120"/>
                          </a:xfrm>
                          <a:prstGeom prst="rect">
                            <a:avLst/>
                          </a:prstGeom>
                          <a:noFill/>
                          <a:extLst>
                            <a:ext uri="{909E8E84-426E-40DD-AFC4-6F175D3DCCD1}">
                              <a14:hiddenFill xmlns:a14="http://schemas.microsoft.com/office/drawing/2010/main">
                                <a:solidFill>
                                  <a:srgbClr val="FFFFFF"/>
                                </a:solidFill>
                              </a14:hiddenFill>
                            </a:ext>
                          </a:extLst>
                        </pic:spPr>
                      </pic:pic>
                      <wps:wsp>
                        <wps:cNvPr id="1280" name="Freeform 2477"/>
                        <wps:cNvSpPr>
                          <a:spLocks/>
                        </wps:cNvSpPr>
                        <wps:spPr bwMode="auto">
                          <a:xfrm>
                            <a:off x="3605" y="7320"/>
                            <a:ext cx="322" cy="677"/>
                          </a:xfrm>
                          <a:custGeom>
                            <a:avLst/>
                            <a:gdLst>
                              <a:gd name="T0" fmla="+- 0 3711 3605"/>
                              <a:gd name="T1" fmla="*/ T0 w 322"/>
                              <a:gd name="T2" fmla="+- 0 7320 7320"/>
                              <a:gd name="T3" fmla="*/ 7320 h 677"/>
                              <a:gd name="T4" fmla="+- 0 3711 3605"/>
                              <a:gd name="T5" fmla="*/ T4 w 322"/>
                              <a:gd name="T6" fmla="+- 0 7564 7320"/>
                              <a:gd name="T7" fmla="*/ 7564 h 677"/>
                              <a:gd name="T8" fmla="+- 0 3629 3605"/>
                              <a:gd name="T9" fmla="*/ T8 w 322"/>
                              <a:gd name="T10" fmla="+- 0 7564 7320"/>
                              <a:gd name="T11" fmla="*/ 7564 h 677"/>
                              <a:gd name="T12" fmla="+- 0 3629 3605"/>
                              <a:gd name="T13" fmla="*/ T12 w 322"/>
                              <a:gd name="T14" fmla="+- 0 7924 7320"/>
                              <a:gd name="T15" fmla="*/ 7924 h 677"/>
                              <a:gd name="T16" fmla="+- 0 3605 3605"/>
                              <a:gd name="T17" fmla="*/ T16 w 322"/>
                              <a:gd name="T18" fmla="+- 0 7924 7320"/>
                              <a:gd name="T19" fmla="*/ 7924 h 677"/>
                              <a:gd name="T20" fmla="+- 0 3605 3605"/>
                              <a:gd name="T21" fmla="*/ T20 w 322"/>
                              <a:gd name="T22" fmla="+- 0 7996 7320"/>
                              <a:gd name="T23" fmla="*/ 7996 h 677"/>
                              <a:gd name="T24" fmla="+- 0 3927 3605"/>
                              <a:gd name="T25" fmla="*/ T24 w 322"/>
                              <a:gd name="T26" fmla="+- 0 7996 7320"/>
                              <a:gd name="T27" fmla="*/ 7996 h 677"/>
                              <a:gd name="T28" fmla="+- 0 3927 3605"/>
                              <a:gd name="T29" fmla="*/ T28 w 322"/>
                              <a:gd name="T30" fmla="+- 0 7430 7320"/>
                              <a:gd name="T31" fmla="*/ 7430 h 677"/>
                              <a:gd name="T32" fmla="+- 0 3898 3605"/>
                              <a:gd name="T33" fmla="*/ T32 w 322"/>
                              <a:gd name="T34" fmla="+- 0 7411 7320"/>
                              <a:gd name="T35" fmla="*/ 7411 h 677"/>
                              <a:gd name="T36" fmla="+- 0 3859 3605"/>
                              <a:gd name="T37" fmla="*/ T36 w 322"/>
                              <a:gd name="T38" fmla="+- 0 7392 7320"/>
                              <a:gd name="T39" fmla="*/ 7392 h 677"/>
                              <a:gd name="T40" fmla="+- 0 3855 3605"/>
                              <a:gd name="T41" fmla="*/ T40 w 322"/>
                              <a:gd name="T42" fmla="+- 0 7392 7320"/>
                              <a:gd name="T43" fmla="*/ 7392 h 677"/>
                              <a:gd name="T44" fmla="+- 0 3850 3605"/>
                              <a:gd name="T45" fmla="*/ T44 w 322"/>
                              <a:gd name="T46" fmla="+- 0 7387 7320"/>
                              <a:gd name="T47" fmla="*/ 7387 h 677"/>
                              <a:gd name="T48" fmla="+- 0 3845 3605"/>
                              <a:gd name="T49" fmla="*/ T48 w 322"/>
                              <a:gd name="T50" fmla="+- 0 7387 7320"/>
                              <a:gd name="T51" fmla="*/ 7387 h 677"/>
                              <a:gd name="T52" fmla="+- 0 3816 3605"/>
                              <a:gd name="T53" fmla="*/ T52 w 322"/>
                              <a:gd name="T54" fmla="+- 0 7372 7320"/>
                              <a:gd name="T55" fmla="*/ 7372 h 677"/>
                              <a:gd name="T56" fmla="+- 0 3773 3605"/>
                              <a:gd name="T57" fmla="*/ T56 w 322"/>
                              <a:gd name="T58" fmla="+- 0 7353 7320"/>
                              <a:gd name="T59" fmla="*/ 7353 h 677"/>
                              <a:gd name="T60" fmla="+- 0 3768 3605"/>
                              <a:gd name="T61" fmla="*/ T60 w 322"/>
                              <a:gd name="T62" fmla="+- 0 7348 7320"/>
                              <a:gd name="T63" fmla="*/ 7348 h 677"/>
                              <a:gd name="T64" fmla="+- 0 3735 3605"/>
                              <a:gd name="T65" fmla="*/ T64 w 322"/>
                              <a:gd name="T66" fmla="+- 0 7334 7320"/>
                              <a:gd name="T67" fmla="*/ 7334 h 677"/>
                              <a:gd name="T68" fmla="+- 0 3711 3605"/>
                              <a:gd name="T69" fmla="*/ T68 w 322"/>
                              <a:gd name="T70" fmla="+- 0 7320 7320"/>
                              <a:gd name="T71" fmla="*/ 7320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22" h="677">
                                <a:moveTo>
                                  <a:pt x="106" y="0"/>
                                </a:moveTo>
                                <a:lnTo>
                                  <a:pt x="106" y="244"/>
                                </a:lnTo>
                                <a:lnTo>
                                  <a:pt x="24" y="244"/>
                                </a:lnTo>
                                <a:lnTo>
                                  <a:pt x="24" y="604"/>
                                </a:lnTo>
                                <a:lnTo>
                                  <a:pt x="0" y="604"/>
                                </a:lnTo>
                                <a:lnTo>
                                  <a:pt x="0" y="676"/>
                                </a:lnTo>
                                <a:lnTo>
                                  <a:pt x="322" y="676"/>
                                </a:lnTo>
                                <a:lnTo>
                                  <a:pt x="322" y="110"/>
                                </a:lnTo>
                                <a:lnTo>
                                  <a:pt x="293" y="91"/>
                                </a:lnTo>
                                <a:lnTo>
                                  <a:pt x="254" y="72"/>
                                </a:lnTo>
                                <a:lnTo>
                                  <a:pt x="250" y="72"/>
                                </a:lnTo>
                                <a:lnTo>
                                  <a:pt x="245" y="67"/>
                                </a:lnTo>
                                <a:lnTo>
                                  <a:pt x="240" y="67"/>
                                </a:lnTo>
                                <a:lnTo>
                                  <a:pt x="211" y="52"/>
                                </a:lnTo>
                                <a:lnTo>
                                  <a:pt x="168" y="33"/>
                                </a:lnTo>
                                <a:lnTo>
                                  <a:pt x="163" y="28"/>
                                </a:lnTo>
                                <a:lnTo>
                                  <a:pt x="130" y="14"/>
                                </a:lnTo>
                                <a:lnTo>
                                  <a:pt x="106"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1" name="Freeform 2476"/>
                        <wps:cNvSpPr>
                          <a:spLocks/>
                        </wps:cNvSpPr>
                        <wps:spPr bwMode="auto">
                          <a:xfrm>
                            <a:off x="3605" y="7320"/>
                            <a:ext cx="322" cy="677"/>
                          </a:xfrm>
                          <a:custGeom>
                            <a:avLst/>
                            <a:gdLst>
                              <a:gd name="T0" fmla="+- 0 3927 3605"/>
                              <a:gd name="T1" fmla="*/ T0 w 322"/>
                              <a:gd name="T2" fmla="+- 0 7492 7320"/>
                              <a:gd name="T3" fmla="*/ 7492 h 677"/>
                              <a:gd name="T4" fmla="+- 0 3927 3605"/>
                              <a:gd name="T5" fmla="*/ T4 w 322"/>
                              <a:gd name="T6" fmla="+- 0 7492 7320"/>
                              <a:gd name="T7" fmla="*/ 7492 h 677"/>
                              <a:gd name="T8" fmla="+- 0 3927 3605"/>
                              <a:gd name="T9" fmla="*/ T8 w 322"/>
                              <a:gd name="T10" fmla="+- 0 7996 7320"/>
                              <a:gd name="T11" fmla="*/ 7996 h 677"/>
                              <a:gd name="T12" fmla="+- 0 3903 3605"/>
                              <a:gd name="T13" fmla="*/ T12 w 322"/>
                              <a:gd name="T14" fmla="+- 0 7996 7320"/>
                              <a:gd name="T15" fmla="*/ 7996 h 677"/>
                              <a:gd name="T16" fmla="+- 0 3605 3605"/>
                              <a:gd name="T17" fmla="*/ T16 w 322"/>
                              <a:gd name="T18" fmla="+- 0 7996 7320"/>
                              <a:gd name="T19" fmla="*/ 7996 h 677"/>
                              <a:gd name="T20" fmla="+- 0 3605 3605"/>
                              <a:gd name="T21" fmla="*/ T20 w 322"/>
                              <a:gd name="T22" fmla="+- 0 7929 7320"/>
                              <a:gd name="T23" fmla="*/ 7929 h 677"/>
                              <a:gd name="T24" fmla="+- 0 3605 3605"/>
                              <a:gd name="T25" fmla="*/ T24 w 322"/>
                              <a:gd name="T26" fmla="+- 0 7924 7320"/>
                              <a:gd name="T27" fmla="*/ 7924 h 677"/>
                              <a:gd name="T28" fmla="+- 0 3629 3605"/>
                              <a:gd name="T29" fmla="*/ T28 w 322"/>
                              <a:gd name="T30" fmla="+- 0 7924 7320"/>
                              <a:gd name="T31" fmla="*/ 7924 h 677"/>
                              <a:gd name="T32" fmla="+- 0 3629 3605"/>
                              <a:gd name="T33" fmla="*/ T32 w 322"/>
                              <a:gd name="T34" fmla="+- 0 7886 7320"/>
                              <a:gd name="T35" fmla="*/ 7886 h 677"/>
                              <a:gd name="T36" fmla="+- 0 3629 3605"/>
                              <a:gd name="T37" fmla="*/ T36 w 322"/>
                              <a:gd name="T38" fmla="+- 0 7780 7320"/>
                              <a:gd name="T39" fmla="*/ 7780 h 677"/>
                              <a:gd name="T40" fmla="+- 0 3629 3605"/>
                              <a:gd name="T41" fmla="*/ T40 w 322"/>
                              <a:gd name="T42" fmla="+- 0 7675 7320"/>
                              <a:gd name="T43" fmla="*/ 7675 h 677"/>
                              <a:gd name="T44" fmla="+- 0 3629 3605"/>
                              <a:gd name="T45" fmla="*/ T44 w 322"/>
                              <a:gd name="T46" fmla="+- 0 7564 7320"/>
                              <a:gd name="T47" fmla="*/ 7564 h 677"/>
                              <a:gd name="T48" fmla="+- 0 3687 3605"/>
                              <a:gd name="T49" fmla="*/ T48 w 322"/>
                              <a:gd name="T50" fmla="+- 0 7564 7320"/>
                              <a:gd name="T51" fmla="*/ 7564 h 677"/>
                              <a:gd name="T52" fmla="+- 0 3691 3605"/>
                              <a:gd name="T53" fmla="*/ T52 w 322"/>
                              <a:gd name="T54" fmla="+- 0 7564 7320"/>
                              <a:gd name="T55" fmla="*/ 7564 h 677"/>
                              <a:gd name="T56" fmla="+- 0 3696 3605"/>
                              <a:gd name="T57" fmla="*/ T56 w 322"/>
                              <a:gd name="T58" fmla="+- 0 7564 7320"/>
                              <a:gd name="T59" fmla="*/ 7564 h 677"/>
                              <a:gd name="T60" fmla="+- 0 3701 3605"/>
                              <a:gd name="T61" fmla="*/ T60 w 322"/>
                              <a:gd name="T62" fmla="+- 0 7564 7320"/>
                              <a:gd name="T63" fmla="*/ 7564 h 677"/>
                              <a:gd name="T64" fmla="+- 0 3711 3605"/>
                              <a:gd name="T65" fmla="*/ T64 w 322"/>
                              <a:gd name="T66" fmla="+- 0 7564 7320"/>
                              <a:gd name="T67" fmla="*/ 7564 h 677"/>
                              <a:gd name="T68" fmla="+- 0 3711 3605"/>
                              <a:gd name="T69" fmla="*/ T68 w 322"/>
                              <a:gd name="T70" fmla="+- 0 7459 7320"/>
                              <a:gd name="T71" fmla="*/ 7459 h 677"/>
                              <a:gd name="T72" fmla="+- 0 3711 3605"/>
                              <a:gd name="T73" fmla="*/ T72 w 322"/>
                              <a:gd name="T74" fmla="+- 0 7320 7320"/>
                              <a:gd name="T75" fmla="*/ 7320 h 677"/>
                              <a:gd name="T76" fmla="+- 0 3735 3605"/>
                              <a:gd name="T77" fmla="*/ T76 w 322"/>
                              <a:gd name="T78" fmla="+- 0 7334 7320"/>
                              <a:gd name="T79" fmla="*/ 7334 h 677"/>
                              <a:gd name="T80" fmla="+- 0 3768 3605"/>
                              <a:gd name="T81" fmla="*/ T80 w 322"/>
                              <a:gd name="T82" fmla="+- 0 7348 7320"/>
                              <a:gd name="T83" fmla="*/ 7348 h 677"/>
                              <a:gd name="T84" fmla="+- 0 3773 3605"/>
                              <a:gd name="T85" fmla="*/ T84 w 322"/>
                              <a:gd name="T86" fmla="+- 0 7353 7320"/>
                              <a:gd name="T87" fmla="*/ 7353 h 677"/>
                              <a:gd name="T88" fmla="+- 0 3816 3605"/>
                              <a:gd name="T89" fmla="*/ T88 w 322"/>
                              <a:gd name="T90" fmla="+- 0 7372 7320"/>
                              <a:gd name="T91" fmla="*/ 7372 h 677"/>
                              <a:gd name="T92" fmla="+- 0 3845 3605"/>
                              <a:gd name="T93" fmla="*/ T92 w 322"/>
                              <a:gd name="T94" fmla="+- 0 7387 7320"/>
                              <a:gd name="T95" fmla="*/ 7387 h 677"/>
                              <a:gd name="T96" fmla="+- 0 3850 3605"/>
                              <a:gd name="T97" fmla="*/ T96 w 322"/>
                              <a:gd name="T98" fmla="+- 0 7387 7320"/>
                              <a:gd name="T99" fmla="*/ 7387 h 677"/>
                              <a:gd name="T100" fmla="+- 0 3855 3605"/>
                              <a:gd name="T101" fmla="*/ T100 w 322"/>
                              <a:gd name="T102" fmla="+- 0 7392 7320"/>
                              <a:gd name="T103" fmla="*/ 7392 h 677"/>
                              <a:gd name="T104" fmla="+- 0 3859 3605"/>
                              <a:gd name="T105" fmla="*/ T104 w 322"/>
                              <a:gd name="T106" fmla="+- 0 7392 7320"/>
                              <a:gd name="T107" fmla="*/ 7392 h 677"/>
                              <a:gd name="T108" fmla="+- 0 3879 3605"/>
                              <a:gd name="T109" fmla="*/ T108 w 322"/>
                              <a:gd name="T110" fmla="+- 0 7401 7320"/>
                              <a:gd name="T111" fmla="*/ 7401 h 677"/>
                              <a:gd name="T112" fmla="+- 0 3898 3605"/>
                              <a:gd name="T113" fmla="*/ T112 w 322"/>
                              <a:gd name="T114" fmla="+- 0 7411 7320"/>
                              <a:gd name="T115" fmla="*/ 7411 h 677"/>
                              <a:gd name="T116" fmla="+- 0 3927 3605"/>
                              <a:gd name="T117" fmla="*/ T116 w 322"/>
                              <a:gd name="T118" fmla="+- 0 7430 7320"/>
                              <a:gd name="T119" fmla="*/ 7430 h 677"/>
                              <a:gd name="T120" fmla="+- 0 3927 3605"/>
                              <a:gd name="T121" fmla="*/ T120 w 322"/>
                              <a:gd name="T122" fmla="+- 0 7459 7320"/>
                              <a:gd name="T123" fmla="*/ 7459 h 677"/>
                              <a:gd name="T124" fmla="+- 0 3927 3605"/>
                              <a:gd name="T125" fmla="*/ T124 w 322"/>
                              <a:gd name="T126" fmla="+- 0 7488 7320"/>
                              <a:gd name="T127" fmla="*/ 7488 h 677"/>
                              <a:gd name="T128" fmla="+- 0 3927 3605"/>
                              <a:gd name="T129" fmla="*/ T128 w 322"/>
                              <a:gd name="T130" fmla="+- 0 7492 7320"/>
                              <a:gd name="T131" fmla="*/ 7492 h 6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322" h="677">
                                <a:moveTo>
                                  <a:pt x="322" y="172"/>
                                </a:moveTo>
                                <a:lnTo>
                                  <a:pt x="322" y="172"/>
                                </a:lnTo>
                                <a:lnTo>
                                  <a:pt x="322" y="676"/>
                                </a:lnTo>
                                <a:lnTo>
                                  <a:pt x="298" y="676"/>
                                </a:lnTo>
                                <a:lnTo>
                                  <a:pt x="0" y="676"/>
                                </a:lnTo>
                                <a:lnTo>
                                  <a:pt x="0" y="609"/>
                                </a:lnTo>
                                <a:lnTo>
                                  <a:pt x="0" y="604"/>
                                </a:lnTo>
                                <a:lnTo>
                                  <a:pt x="24" y="604"/>
                                </a:lnTo>
                                <a:lnTo>
                                  <a:pt x="24" y="566"/>
                                </a:lnTo>
                                <a:lnTo>
                                  <a:pt x="24" y="460"/>
                                </a:lnTo>
                                <a:lnTo>
                                  <a:pt x="24" y="355"/>
                                </a:lnTo>
                                <a:lnTo>
                                  <a:pt x="24" y="244"/>
                                </a:lnTo>
                                <a:lnTo>
                                  <a:pt x="82" y="244"/>
                                </a:lnTo>
                                <a:lnTo>
                                  <a:pt x="86" y="244"/>
                                </a:lnTo>
                                <a:lnTo>
                                  <a:pt x="91" y="244"/>
                                </a:lnTo>
                                <a:lnTo>
                                  <a:pt x="96" y="244"/>
                                </a:lnTo>
                                <a:lnTo>
                                  <a:pt x="106" y="244"/>
                                </a:lnTo>
                                <a:lnTo>
                                  <a:pt x="106" y="139"/>
                                </a:lnTo>
                                <a:lnTo>
                                  <a:pt x="106" y="0"/>
                                </a:lnTo>
                                <a:lnTo>
                                  <a:pt x="130" y="14"/>
                                </a:lnTo>
                                <a:lnTo>
                                  <a:pt x="163" y="28"/>
                                </a:lnTo>
                                <a:lnTo>
                                  <a:pt x="168" y="33"/>
                                </a:lnTo>
                                <a:lnTo>
                                  <a:pt x="211" y="52"/>
                                </a:lnTo>
                                <a:lnTo>
                                  <a:pt x="240" y="67"/>
                                </a:lnTo>
                                <a:lnTo>
                                  <a:pt x="245" y="67"/>
                                </a:lnTo>
                                <a:lnTo>
                                  <a:pt x="250" y="72"/>
                                </a:lnTo>
                                <a:lnTo>
                                  <a:pt x="254" y="72"/>
                                </a:lnTo>
                                <a:lnTo>
                                  <a:pt x="274" y="81"/>
                                </a:lnTo>
                                <a:lnTo>
                                  <a:pt x="293" y="91"/>
                                </a:lnTo>
                                <a:lnTo>
                                  <a:pt x="322" y="110"/>
                                </a:lnTo>
                                <a:lnTo>
                                  <a:pt x="322" y="139"/>
                                </a:lnTo>
                                <a:lnTo>
                                  <a:pt x="322" y="168"/>
                                </a:lnTo>
                                <a:lnTo>
                                  <a:pt x="322" y="172"/>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2" name="Picture 247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5146" y="4718"/>
                            <a:ext cx="1675" cy="1502"/>
                          </a:xfrm>
                          <a:prstGeom prst="rect">
                            <a:avLst/>
                          </a:prstGeom>
                          <a:noFill/>
                          <a:extLst>
                            <a:ext uri="{909E8E84-426E-40DD-AFC4-6F175D3DCCD1}">
                              <a14:hiddenFill xmlns:a14="http://schemas.microsoft.com/office/drawing/2010/main">
                                <a:solidFill>
                                  <a:srgbClr val="FFFFFF"/>
                                </a:solidFill>
                              </a14:hiddenFill>
                            </a:ext>
                          </a:extLst>
                        </pic:spPr>
                      </pic:pic>
                      <wps:wsp>
                        <wps:cNvPr id="1283" name="AutoShape 2474"/>
                        <wps:cNvSpPr>
                          <a:spLocks/>
                        </wps:cNvSpPr>
                        <wps:spPr bwMode="auto">
                          <a:xfrm>
                            <a:off x="6615" y="4579"/>
                            <a:ext cx="1268" cy="831"/>
                          </a:xfrm>
                          <a:custGeom>
                            <a:avLst/>
                            <a:gdLst>
                              <a:gd name="T0" fmla="+- 0 6788 6615"/>
                              <a:gd name="T1" fmla="*/ T0 w 1268"/>
                              <a:gd name="T2" fmla="+- 0 4584 4579"/>
                              <a:gd name="T3" fmla="*/ 4584 h 831"/>
                              <a:gd name="T4" fmla="+- 0 6749 6615"/>
                              <a:gd name="T5" fmla="*/ T4 w 1268"/>
                              <a:gd name="T6" fmla="+- 0 4598 4579"/>
                              <a:gd name="T7" fmla="*/ 4598 h 831"/>
                              <a:gd name="T8" fmla="+- 0 6730 6615"/>
                              <a:gd name="T9" fmla="*/ T8 w 1268"/>
                              <a:gd name="T10" fmla="+- 0 4613 4579"/>
                              <a:gd name="T11" fmla="*/ 4613 h 831"/>
                              <a:gd name="T12" fmla="+- 0 6706 6615"/>
                              <a:gd name="T13" fmla="*/ T12 w 1268"/>
                              <a:gd name="T14" fmla="+- 0 4646 4579"/>
                              <a:gd name="T15" fmla="*/ 4646 h 831"/>
                              <a:gd name="T16" fmla="+- 0 6696 6615"/>
                              <a:gd name="T17" fmla="*/ T16 w 1268"/>
                              <a:gd name="T18" fmla="+- 0 4665 4579"/>
                              <a:gd name="T19" fmla="*/ 4665 h 831"/>
                              <a:gd name="T20" fmla="+- 0 6682 6615"/>
                              <a:gd name="T21" fmla="*/ T20 w 1268"/>
                              <a:gd name="T22" fmla="+- 0 4694 4579"/>
                              <a:gd name="T23" fmla="*/ 4694 h 831"/>
                              <a:gd name="T24" fmla="+- 0 6672 6615"/>
                              <a:gd name="T25" fmla="*/ T24 w 1268"/>
                              <a:gd name="T26" fmla="+- 0 4718 4579"/>
                              <a:gd name="T27" fmla="*/ 4718 h 831"/>
                              <a:gd name="T28" fmla="+- 0 6634 6615"/>
                              <a:gd name="T29" fmla="*/ T28 w 1268"/>
                              <a:gd name="T30" fmla="+- 0 4747 4579"/>
                              <a:gd name="T31" fmla="*/ 4747 h 831"/>
                              <a:gd name="T32" fmla="+- 0 6615 6615"/>
                              <a:gd name="T33" fmla="*/ T32 w 1268"/>
                              <a:gd name="T34" fmla="+- 0 4877 4579"/>
                              <a:gd name="T35" fmla="*/ 4877 h 831"/>
                              <a:gd name="T36" fmla="+- 0 6701 6615"/>
                              <a:gd name="T37" fmla="*/ T36 w 1268"/>
                              <a:gd name="T38" fmla="+- 0 5059 4579"/>
                              <a:gd name="T39" fmla="*/ 5059 h 831"/>
                              <a:gd name="T40" fmla="+- 0 6917 6615"/>
                              <a:gd name="T41" fmla="*/ T40 w 1268"/>
                              <a:gd name="T42" fmla="+- 0 5409 4579"/>
                              <a:gd name="T43" fmla="*/ 5409 h 831"/>
                              <a:gd name="T44" fmla="+- 0 7882 6615"/>
                              <a:gd name="T45" fmla="*/ T44 w 1268"/>
                              <a:gd name="T46" fmla="+- 0 5404 4579"/>
                              <a:gd name="T47" fmla="*/ 5404 h 831"/>
                              <a:gd name="T48" fmla="+- 0 7028 6615"/>
                              <a:gd name="T49" fmla="*/ T48 w 1268"/>
                              <a:gd name="T50" fmla="+- 0 5289 4579"/>
                              <a:gd name="T51" fmla="*/ 5289 h 831"/>
                              <a:gd name="T52" fmla="+- 0 7018 6615"/>
                              <a:gd name="T53" fmla="*/ T52 w 1268"/>
                              <a:gd name="T54" fmla="+- 0 5232 4579"/>
                              <a:gd name="T55" fmla="*/ 5232 h 831"/>
                              <a:gd name="T56" fmla="+- 0 7028 6615"/>
                              <a:gd name="T57" fmla="*/ T56 w 1268"/>
                              <a:gd name="T58" fmla="+- 0 5193 4579"/>
                              <a:gd name="T59" fmla="*/ 5193 h 831"/>
                              <a:gd name="T60" fmla="+- 0 7023 6615"/>
                              <a:gd name="T61" fmla="*/ T60 w 1268"/>
                              <a:gd name="T62" fmla="+- 0 5088 4579"/>
                              <a:gd name="T63" fmla="*/ 5088 h 831"/>
                              <a:gd name="T64" fmla="+- 0 7042 6615"/>
                              <a:gd name="T65" fmla="*/ T64 w 1268"/>
                              <a:gd name="T66" fmla="+- 0 5025 4579"/>
                              <a:gd name="T67" fmla="*/ 5025 h 831"/>
                              <a:gd name="T68" fmla="+- 0 7066 6615"/>
                              <a:gd name="T69" fmla="*/ T68 w 1268"/>
                              <a:gd name="T70" fmla="+- 0 5016 4579"/>
                              <a:gd name="T71" fmla="*/ 5016 h 831"/>
                              <a:gd name="T72" fmla="+- 0 7234 6615"/>
                              <a:gd name="T73" fmla="*/ T72 w 1268"/>
                              <a:gd name="T74" fmla="+- 0 5011 4579"/>
                              <a:gd name="T75" fmla="*/ 5011 h 831"/>
                              <a:gd name="T76" fmla="+- 0 7450 6615"/>
                              <a:gd name="T77" fmla="*/ T76 w 1268"/>
                              <a:gd name="T78" fmla="+- 0 4992 4579"/>
                              <a:gd name="T79" fmla="*/ 4992 h 831"/>
                              <a:gd name="T80" fmla="+- 0 7412 6615"/>
                              <a:gd name="T81" fmla="*/ T80 w 1268"/>
                              <a:gd name="T82" fmla="+- 0 4944 4579"/>
                              <a:gd name="T83" fmla="*/ 4944 h 831"/>
                              <a:gd name="T84" fmla="+- 0 7388 6615"/>
                              <a:gd name="T85" fmla="*/ T84 w 1268"/>
                              <a:gd name="T86" fmla="+- 0 4915 4579"/>
                              <a:gd name="T87" fmla="*/ 4915 h 831"/>
                              <a:gd name="T88" fmla="+- 0 7364 6615"/>
                              <a:gd name="T89" fmla="*/ T88 w 1268"/>
                              <a:gd name="T90" fmla="+- 0 4905 4579"/>
                              <a:gd name="T91" fmla="*/ 4905 h 831"/>
                              <a:gd name="T92" fmla="+- 0 7340 6615"/>
                              <a:gd name="T93" fmla="*/ T92 w 1268"/>
                              <a:gd name="T94" fmla="+- 0 4896 4579"/>
                              <a:gd name="T95" fmla="*/ 4896 h 831"/>
                              <a:gd name="T96" fmla="+- 0 7320 6615"/>
                              <a:gd name="T97" fmla="*/ T96 w 1268"/>
                              <a:gd name="T98" fmla="+- 0 4891 4579"/>
                              <a:gd name="T99" fmla="*/ 4891 h 831"/>
                              <a:gd name="T100" fmla="+- 0 7296 6615"/>
                              <a:gd name="T101" fmla="*/ T100 w 1268"/>
                              <a:gd name="T102" fmla="+- 0 4877 4579"/>
                              <a:gd name="T103" fmla="*/ 4877 h 831"/>
                              <a:gd name="T104" fmla="+- 0 7258 6615"/>
                              <a:gd name="T105" fmla="*/ T104 w 1268"/>
                              <a:gd name="T106" fmla="+- 0 4862 4579"/>
                              <a:gd name="T107" fmla="*/ 4862 h 831"/>
                              <a:gd name="T108" fmla="+- 0 7056 6615"/>
                              <a:gd name="T109" fmla="*/ T108 w 1268"/>
                              <a:gd name="T110" fmla="+- 0 4857 4579"/>
                              <a:gd name="T111" fmla="*/ 4857 h 831"/>
                              <a:gd name="T112" fmla="+- 0 7018 6615"/>
                              <a:gd name="T113" fmla="*/ T112 w 1268"/>
                              <a:gd name="T114" fmla="+- 0 4819 4579"/>
                              <a:gd name="T115" fmla="*/ 4819 h 831"/>
                              <a:gd name="T116" fmla="+- 0 7004 6615"/>
                              <a:gd name="T117" fmla="*/ T116 w 1268"/>
                              <a:gd name="T118" fmla="+- 0 4795 4579"/>
                              <a:gd name="T119" fmla="*/ 4795 h 831"/>
                              <a:gd name="T120" fmla="+- 0 7004 6615"/>
                              <a:gd name="T121" fmla="*/ T120 w 1268"/>
                              <a:gd name="T122" fmla="+- 0 4723 4579"/>
                              <a:gd name="T123" fmla="*/ 4723 h 831"/>
                              <a:gd name="T124" fmla="+- 0 6984 6615"/>
                              <a:gd name="T125" fmla="*/ T124 w 1268"/>
                              <a:gd name="T126" fmla="+- 0 4675 4579"/>
                              <a:gd name="T127" fmla="*/ 4675 h 831"/>
                              <a:gd name="T128" fmla="+- 0 6960 6615"/>
                              <a:gd name="T129" fmla="*/ T128 w 1268"/>
                              <a:gd name="T130" fmla="+- 0 4637 4579"/>
                              <a:gd name="T131" fmla="*/ 4637 h 831"/>
                              <a:gd name="T132" fmla="+- 0 6932 6615"/>
                              <a:gd name="T133" fmla="*/ T132 w 1268"/>
                              <a:gd name="T134" fmla="+- 0 4603 4579"/>
                              <a:gd name="T135" fmla="*/ 4603 h 831"/>
                              <a:gd name="T136" fmla="+- 0 6879 6615"/>
                              <a:gd name="T137" fmla="*/ T136 w 1268"/>
                              <a:gd name="T138" fmla="+- 0 4584 4579"/>
                              <a:gd name="T139" fmla="*/ 4584 h 831"/>
                              <a:gd name="T140" fmla="+- 0 7455 6615"/>
                              <a:gd name="T141" fmla="*/ T140 w 1268"/>
                              <a:gd name="T142" fmla="+- 0 5404 4579"/>
                              <a:gd name="T143" fmla="*/ 5404 h 831"/>
                              <a:gd name="T144" fmla="+- 0 7464 6615"/>
                              <a:gd name="T145" fmla="*/ T144 w 1268"/>
                              <a:gd name="T146" fmla="+- 0 5404 4579"/>
                              <a:gd name="T147" fmla="*/ 5404 h 831"/>
                              <a:gd name="T148" fmla="+- 0 7536 6615"/>
                              <a:gd name="T149" fmla="*/ T148 w 1268"/>
                              <a:gd name="T150" fmla="+- 0 5409 4579"/>
                              <a:gd name="T151" fmla="*/ 5409 h 831"/>
                              <a:gd name="T152" fmla="+- 0 7234 6615"/>
                              <a:gd name="T153" fmla="*/ T152 w 1268"/>
                              <a:gd name="T154" fmla="+- 0 5006 4579"/>
                              <a:gd name="T155" fmla="*/ 5006 h 831"/>
                              <a:gd name="T156" fmla="+- 0 7263 6615"/>
                              <a:gd name="T157" fmla="*/ T156 w 1268"/>
                              <a:gd name="T158" fmla="+- 0 5059 4579"/>
                              <a:gd name="T159" fmla="*/ 5059 h 831"/>
                              <a:gd name="T160" fmla="+- 0 7239 6615"/>
                              <a:gd name="T161" fmla="*/ T160 w 1268"/>
                              <a:gd name="T162" fmla="+- 0 5141 4579"/>
                              <a:gd name="T163" fmla="*/ 5141 h 831"/>
                              <a:gd name="T164" fmla="+- 0 7157 6615"/>
                              <a:gd name="T165" fmla="*/ T164 w 1268"/>
                              <a:gd name="T166" fmla="+- 0 5193 4579"/>
                              <a:gd name="T167" fmla="*/ 5193 h 831"/>
                              <a:gd name="T168" fmla="+- 0 7133 6615"/>
                              <a:gd name="T169" fmla="*/ T168 w 1268"/>
                              <a:gd name="T170" fmla="+- 0 5356 4579"/>
                              <a:gd name="T171" fmla="*/ 5356 h 831"/>
                              <a:gd name="T172" fmla="+- 0 7877 6615"/>
                              <a:gd name="T173" fmla="*/ T172 w 1268"/>
                              <a:gd name="T174" fmla="+- 0 5150 4579"/>
                              <a:gd name="T175" fmla="*/ 5150 h 831"/>
                              <a:gd name="T176" fmla="+- 0 7565 6615"/>
                              <a:gd name="T177" fmla="*/ T176 w 1268"/>
                              <a:gd name="T178" fmla="+- 0 5088 4579"/>
                              <a:gd name="T179" fmla="*/ 5088 h 831"/>
                              <a:gd name="T180" fmla="+- 0 7498 6615"/>
                              <a:gd name="T181" fmla="*/ T180 w 1268"/>
                              <a:gd name="T182" fmla="+- 0 5064 4579"/>
                              <a:gd name="T183" fmla="*/ 5064 h 831"/>
                              <a:gd name="T184" fmla="+- 0 7474 6615"/>
                              <a:gd name="T185" fmla="*/ T184 w 1268"/>
                              <a:gd name="T186" fmla="+- 0 5045 4579"/>
                              <a:gd name="T187" fmla="*/ 5045 h 831"/>
                              <a:gd name="T188" fmla="+- 0 7460 6615"/>
                              <a:gd name="T189" fmla="*/ T188 w 1268"/>
                              <a:gd name="T190" fmla="+- 0 5011 4579"/>
                              <a:gd name="T191" fmla="*/ 5011 h 831"/>
                              <a:gd name="T192" fmla="+- 0 7018 6615"/>
                              <a:gd name="T193" fmla="*/ T192 w 1268"/>
                              <a:gd name="T194" fmla="+- 0 5284 4579"/>
                              <a:gd name="T195" fmla="*/ 5284 h 831"/>
                              <a:gd name="T196" fmla="+- 0 7028 6615"/>
                              <a:gd name="T197" fmla="*/ T196 w 1268"/>
                              <a:gd name="T198" fmla="+- 0 5284 4579"/>
                              <a:gd name="T199" fmla="*/ 5284 h 831"/>
                              <a:gd name="T200" fmla="+- 0 7114 6615"/>
                              <a:gd name="T201" fmla="*/ T200 w 1268"/>
                              <a:gd name="T202" fmla="+- 0 5198 4579"/>
                              <a:gd name="T203" fmla="*/ 5198 h 831"/>
                              <a:gd name="T204" fmla="+- 0 7877 6615"/>
                              <a:gd name="T205" fmla="*/ T204 w 1268"/>
                              <a:gd name="T206" fmla="+- 0 4963 4579"/>
                              <a:gd name="T207" fmla="*/ 4963 h 831"/>
                              <a:gd name="T208" fmla="+- 0 7868 6615"/>
                              <a:gd name="T209" fmla="*/ T208 w 1268"/>
                              <a:gd name="T210" fmla="+- 0 4982 4579"/>
                              <a:gd name="T211" fmla="*/ 4982 h 831"/>
                              <a:gd name="T212" fmla="+- 0 7844 6615"/>
                              <a:gd name="T213" fmla="*/ T212 w 1268"/>
                              <a:gd name="T214" fmla="+- 0 5011 4579"/>
                              <a:gd name="T215" fmla="*/ 5011 h 831"/>
                              <a:gd name="T216" fmla="+- 0 7767 6615"/>
                              <a:gd name="T217" fmla="*/ T216 w 1268"/>
                              <a:gd name="T218" fmla="+- 0 5064 4579"/>
                              <a:gd name="T219" fmla="*/ 5064 h 831"/>
                              <a:gd name="T220" fmla="+- 0 7877 6615"/>
                              <a:gd name="T221" fmla="*/ T220 w 1268"/>
                              <a:gd name="T222" fmla="+- 0 5093 4579"/>
                              <a:gd name="T223" fmla="*/ 5093 h 831"/>
                              <a:gd name="T224" fmla="+- 0 7104 6615"/>
                              <a:gd name="T225" fmla="*/ T224 w 1268"/>
                              <a:gd name="T226" fmla="+- 0 4857 4579"/>
                              <a:gd name="T227" fmla="*/ 4857 h 831"/>
                              <a:gd name="T228" fmla="+- 0 7220 6615"/>
                              <a:gd name="T229" fmla="*/ T228 w 1268"/>
                              <a:gd name="T230" fmla="+- 0 4857 4579"/>
                              <a:gd name="T231" fmla="*/ 4857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1268" h="831">
                                <a:moveTo>
                                  <a:pt x="249" y="0"/>
                                </a:moveTo>
                                <a:lnTo>
                                  <a:pt x="187" y="0"/>
                                </a:lnTo>
                                <a:lnTo>
                                  <a:pt x="173" y="5"/>
                                </a:lnTo>
                                <a:lnTo>
                                  <a:pt x="153" y="14"/>
                                </a:lnTo>
                                <a:lnTo>
                                  <a:pt x="149" y="14"/>
                                </a:lnTo>
                                <a:lnTo>
                                  <a:pt x="134" y="19"/>
                                </a:lnTo>
                                <a:lnTo>
                                  <a:pt x="129" y="24"/>
                                </a:lnTo>
                                <a:lnTo>
                                  <a:pt x="125" y="24"/>
                                </a:lnTo>
                                <a:lnTo>
                                  <a:pt x="115" y="34"/>
                                </a:lnTo>
                                <a:lnTo>
                                  <a:pt x="110" y="34"/>
                                </a:lnTo>
                                <a:lnTo>
                                  <a:pt x="96" y="48"/>
                                </a:lnTo>
                                <a:lnTo>
                                  <a:pt x="91" y="67"/>
                                </a:lnTo>
                                <a:lnTo>
                                  <a:pt x="86" y="77"/>
                                </a:lnTo>
                                <a:lnTo>
                                  <a:pt x="86" y="82"/>
                                </a:lnTo>
                                <a:lnTo>
                                  <a:pt x="81" y="86"/>
                                </a:lnTo>
                                <a:lnTo>
                                  <a:pt x="81" y="96"/>
                                </a:lnTo>
                                <a:lnTo>
                                  <a:pt x="77" y="106"/>
                                </a:lnTo>
                                <a:lnTo>
                                  <a:pt x="67" y="115"/>
                                </a:lnTo>
                                <a:lnTo>
                                  <a:pt x="67" y="125"/>
                                </a:lnTo>
                                <a:lnTo>
                                  <a:pt x="62" y="130"/>
                                </a:lnTo>
                                <a:lnTo>
                                  <a:pt x="57" y="139"/>
                                </a:lnTo>
                                <a:lnTo>
                                  <a:pt x="48" y="144"/>
                                </a:lnTo>
                                <a:lnTo>
                                  <a:pt x="29" y="163"/>
                                </a:lnTo>
                                <a:lnTo>
                                  <a:pt x="19" y="168"/>
                                </a:lnTo>
                                <a:lnTo>
                                  <a:pt x="9" y="178"/>
                                </a:lnTo>
                                <a:lnTo>
                                  <a:pt x="0" y="182"/>
                                </a:lnTo>
                                <a:lnTo>
                                  <a:pt x="0" y="298"/>
                                </a:lnTo>
                                <a:lnTo>
                                  <a:pt x="86" y="298"/>
                                </a:lnTo>
                                <a:lnTo>
                                  <a:pt x="91" y="408"/>
                                </a:lnTo>
                                <a:lnTo>
                                  <a:pt x="86" y="480"/>
                                </a:lnTo>
                                <a:lnTo>
                                  <a:pt x="197" y="480"/>
                                </a:lnTo>
                                <a:lnTo>
                                  <a:pt x="197" y="825"/>
                                </a:lnTo>
                                <a:lnTo>
                                  <a:pt x="302" y="830"/>
                                </a:lnTo>
                                <a:lnTo>
                                  <a:pt x="801" y="830"/>
                                </a:lnTo>
                                <a:lnTo>
                                  <a:pt x="830" y="825"/>
                                </a:lnTo>
                                <a:lnTo>
                                  <a:pt x="1267" y="825"/>
                                </a:lnTo>
                                <a:lnTo>
                                  <a:pt x="1267" y="777"/>
                                </a:lnTo>
                                <a:lnTo>
                                  <a:pt x="413" y="777"/>
                                </a:lnTo>
                                <a:lnTo>
                                  <a:pt x="413" y="710"/>
                                </a:lnTo>
                                <a:lnTo>
                                  <a:pt x="389" y="710"/>
                                </a:lnTo>
                                <a:lnTo>
                                  <a:pt x="389" y="653"/>
                                </a:lnTo>
                                <a:lnTo>
                                  <a:pt x="403" y="653"/>
                                </a:lnTo>
                                <a:lnTo>
                                  <a:pt x="403" y="643"/>
                                </a:lnTo>
                                <a:lnTo>
                                  <a:pt x="413" y="643"/>
                                </a:lnTo>
                                <a:lnTo>
                                  <a:pt x="413" y="614"/>
                                </a:lnTo>
                                <a:lnTo>
                                  <a:pt x="518" y="614"/>
                                </a:lnTo>
                                <a:lnTo>
                                  <a:pt x="518" y="509"/>
                                </a:lnTo>
                                <a:lnTo>
                                  <a:pt x="408" y="509"/>
                                </a:lnTo>
                                <a:lnTo>
                                  <a:pt x="408" y="451"/>
                                </a:lnTo>
                                <a:lnTo>
                                  <a:pt x="422" y="446"/>
                                </a:lnTo>
                                <a:lnTo>
                                  <a:pt x="427" y="446"/>
                                </a:lnTo>
                                <a:lnTo>
                                  <a:pt x="437" y="442"/>
                                </a:lnTo>
                                <a:lnTo>
                                  <a:pt x="441" y="442"/>
                                </a:lnTo>
                                <a:lnTo>
                                  <a:pt x="451" y="437"/>
                                </a:lnTo>
                                <a:lnTo>
                                  <a:pt x="576" y="437"/>
                                </a:lnTo>
                                <a:lnTo>
                                  <a:pt x="600" y="432"/>
                                </a:lnTo>
                                <a:lnTo>
                                  <a:pt x="619" y="432"/>
                                </a:lnTo>
                                <a:lnTo>
                                  <a:pt x="619" y="427"/>
                                </a:lnTo>
                                <a:lnTo>
                                  <a:pt x="842" y="427"/>
                                </a:lnTo>
                                <a:lnTo>
                                  <a:pt x="835" y="413"/>
                                </a:lnTo>
                                <a:lnTo>
                                  <a:pt x="801" y="379"/>
                                </a:lnTo>
                                <a:lnTo>
                                  <a:pt x="801" y="370"/>
                                </a:lnTo>
                                <a:lnTo>
                                  <a:pt x="797" y="365"/>
                                </a:lnTo>
                                <a:lnTo>
                                  <a:pt x="787" y="346"/>
                                </a:lnTo>
                                <a:lnTo>
                                  <a:pt x="777" y="341"/>
                                </a:lnTo>
                                <a:lnTo>
                                  <a:pt x="773" y="336"/>
                                </a:lnTo>
                                <a:lnTo>
                                  <a:pt x="758" y="331"/>
                                </a:lnTo>
                                <a:lnTo>
                                  <a:pt x="753" y="331"/>
                                </a:lnTo>
                                <a:lnTo>
                                  <a:pt x="749" y="326"/>
                                </a:lnTo>
                                <a:lnTo>
                                  <a:pt x="729" y="322"/>
                                </a:lnTo>
                                <a:lnTo>
                                  <a:pt x="725" y="322"/>
                                </a:lnTo>
                                <a:lnTo>
                                  <a:pt x="725" y="317"/>
                                </a:lnTo>
                                <a:lnTo>
                                  <a:pt x="710" y="317"/>
                                </a:lnTo>
                                <a:lnTo>
                                  <a:pt x="710" y="312"/>
                                </a:lnTo>
                                <a:lnTo>
                                  <a:pt x="705" y="312"/>
                                </a:lnTo>
                                <a:lnTo>
                                  <a:pt x="701" y="302"/>
                                </a:lnTo>
                                <a:lnTo>
                                  <a:pt x="691" y="302"/>
                                </a:lnTo>
                                <a:lnTo>
                                  <a:pt x="681" y="298"/>
                                </a:lnTo>
                                <a:lnTo>
                                  <a:pt x="667" y="293"/>
                                </a:lnTo>
                                <a:lnTo>
                                  <a:pt x="657" y="288"/>
                                </a:lnTo>
                                <a:lnTo>
                                  <a:pt x="643" y="283"/>
                                </a:lnTo>
                                <a:lnTo>
                                  <a:pt x="480" y="283"/>
                                </a:lnTo>
                                <a:lnTo>
                                  <a:pt x="465" y="278"/>
                                </a:lnTo>
                                <a:lnTo>
                                  <a:pt x="441" y="278"/>
                                </a:lnTo>
                                <a:lnTo>
                                  <a:pt x="441" y="274"/>
                                </a:lnTo>
                                <a:lnTo>
                                  <a:pt x="432" y="269"/>
                                </a:lnTo>
                                <a:lnTo>
                                  <a:pt x="403" y="240"/>
                                </a:lnTo>
                                <a:lnTo>
                                  <a:pt x="393" y="235"/>
                                </a:lnTo>
                                <a:lnTo>
                                  <a:pt x="389" y="230"/>
                                </a:lnTo>
                                <a:lnTo>
                                  <a:pt x="389" y="216"/>
                                </a:lnTo>
                                <a:lnTo>
                                  <a:pt x="393" y="202"/>
                                </a:lnTo>
                                <a:lnTo>
                                  <a:pt x="393" y="158"/>
                                </a:lnTo>
                                <a:lnTo>
                                  <a:pt x="389" y="144"/>
                                </a:lnTo>
                                <a:lnTo>
                                  <a:pt x="389" y="134"/>
                                </a:lnTo>
                                <a:lnTo>
                                  <a:pt x="379" y="106"/>
                                </a:lnTo>
                                <a:lnTo>
                                  <a:pt x="369" y="96"/>
                                </a:lnTo>
                                <a:lnTo>
                                  <a:pt x="360" y="82"/>
                                </a:lnTo>
                                <a:lnTo>
                                  <a:pt x="355" y="72"/>
                                </a:lnTo>
                                <a:lnTo>
                                  <a:pt x="345" y="58"/>
                                </a:lnTo>
                                <a:lnTo>
                                  <a:pt x="336" y="38"/>
                                </a:lnTo>
                                <a:lnTo>
                                  <a:pt x="331" y="34"/>
                                </a:lnTo>
                                <a:lnTo>
                                  <a:pt x="317" y="24"/>
                                </a:lnTo>
                                <a:lnTo>
                                  <a:pt x="297" y="14"/>
                                </a:lnTo>
                                <a:lnTo>
                                  <a:pt x="273" y="5"/>
                                </a:lnTo>
                                <a:lnTo>
                                  <a:pt x="264" y="5"/>
                                </a:lnTo>
                                <a:lnTo>
                                  <a:pt x="249" y="0"/>
                                </a:lnTo>
                                <a:close/>
                                <a:moveTo>
                                  <a:pt x="849" y="825"/>
                                </a:moveTo>
                                <a:lnTo>
                                  <a:pt x="840" y="825"/>
                                </a:lnTo>
                                <a:lnTo>
                                  <a:pt x="845" y="830"/>
                                </a:lnTo>
                                <a:lnTo>
                                  <a:pt x="849" y="830"/>
                                </a:lnTo>
                                <a:lnTo>
                                  <a:pt x="849" y="825"/>
                                </a:lnTo>
                                <a:close/>
                                <a:moveTo>
                                  <a:pt x="945" y="825"/>
                                </a:moveTo>
                                <a:lnTo>
                                  <a:pt x="912" y="825"/>
                                </a:lnTo>
                                <a:lnTo>
                                  <a:pt x="921" y="830"/>
                                </a:lnTo>
                                <a:lnTo>
                                  <a:pt x="945" y="825"/>
                                </a:lnTo>
                                <a:close/>
                                <a:moveTo>
                                  <a:pt x="842" y="427"/>
                                </a:moveTo>
                                <a:lnTo>
                                  <a:pt x="619" y="427"/>
                                </a:lnTo>
                                <a:lnTo>
                                  <a:pt x="624" y="432"/>
                                </a:lnTo>
                                <a:lnTo>
                                  <a:pt x="624" y="480"/>
                                </a:lnTo>
                                <a:lnTo>
                                  <a:pt x="648" y="480"/>
                                </a:lnTo>
                                <a:lnTo>
                                  <a:pt x="648" y="509"/>
                                </a:lnTo>
                                <a:lnTo>
                                  <a:pt x="624" y="509"/>
                                </a:lnTo>
                                <a:lnTo>
                                  <a:pt x="624" y="562"/>
                                </a:lnTo>
                                <a:lnTo>
                                  <a:pt x="571" y="562"/>
                                </a:lnTo>
                                <a:lnTo>
                                  <a:pt x="571" y="614"/>
                                </a:lnTo>
                                <a:lnTo>
                                  <a:pt x="542" y="614"/>
                                </a:lnTo>
                                <a:lnTo>
                                  <a:pt x="523" y="619"/>
                                </a:lnTo>
                                <a:lnTo>
                                  <a:pt x="518" y="619"/>
                                </a:lnTo>
                                <a:lnTo>
                                  <a:pt x="518" y="777"/>
                                </a:lnTo>
                                <a:lnTo>
                                  <a:pt x="1267" y="777"/>
                                </a:lnTo>
                                <a:lnTo>
                                  <a:pt x="1267" y="586"/>
                                </a:lnTo>
                                <a:lnTo>
                                  <a:pt x="1262" y="571"/>
                                </a:lnTo>
                                <a:lnTo>
                                  <a:pt x="1262" y="514"/>
                                </a:lnTo>
                                <a:lnTo>
                                  <a:pt x="969" y="514"/>
                                </a:lnTo>
                                <a:lnTo>
                                  <a:pt x="950" y="509"/>
                                </a:lnTo>
                                <a:lnTo>
                                  <a:pt x="936" y="504"/>
                                </a:lnTo>
                                <a:lnTo>
                                  <a:pt x="926" y="499"/>
                                </a:lnTo>
                                <a:lnTo>
                                  <a:pt x="883" y="485"/>
                                </a:lnTo>
                                <a:lnTo>
                                  <a:pt x="873" y="475"/>
                                </a:lnTo>
                                <a:lnTo>
                                  <a:pt x="864" y="470"/>
                                </a:lnTo>
                                <a:lnTo>
                                  <a:pt x="859" y="466"/>
                                </a:lnTo>
                                <a:lnTo>
                                  <a:pt x="859" y="456"/>
                                </a:lnTo>
                                <a:lnTo>
                                  <a:pt x="849" y="437"/>
                                </a:lnTo>
                                <a:lnTo>
                                  <a:pt x="845" y="432"/>
                                </a:lnTo>
                                <a:lnTo>
                                  <a:pt x="842" y="427"/>
                                </a:lnTo>
                                <a:close/>
                                <a:moveTo>
                                  <a:pt x="413" y="705"/>
                                </a:moveTo>
                                <a:lnTo>
                                  <a:pt x="403" y="705"/>
                                </a:lnTo>
                                <a:lnTo>
                                  <a:pt x="403" y="710"/>
                                </a:lnTo>
                                <a:lnTo>
                                  <a:pt x="413" y="710"/>
                                </a:lnTo>
                                <a:lnTo>
                                  <a:pt x="413" y="705"/>
                                </a:lnTo>
                                <a:close/>
                                <a:moveTo>
                                  <a:pt x="518" y="614"/>
                                </a:moveTo>
                                <a:lnTo>
                                  <a:pt x="480" y="614"/>
                                </a:lnTo>
                                <a:lnTo>
                                  <a:pt x="499" y="619"/>
                                </a:lnTo>
                                <a:lnTo>
                                  <a:pt x="518" y="619"/>
                                </a:lnTo>
                                <a:lnTo>
                                  <a:pt x="518" y="614"/>
                                </a:lnTo>
                                <a:close/>
                                <a:moveTo>
                                  <a:pt x="1262" y="384"/>
                                </a:moveTo>
                                <a:lnTo>
                                  <a:pt x="1257" y="394"/>
                                </a:lnTo>
                                <a:lnTo>
                                  <a:pt x="1257" y="398"/>
                                </a:lnTo>
                                <a:lnTo>
                                  <a:pt x="1253" y="403"/>
                                </a:lnTo>
                                <a:lnTo>
                                  <a:pt x="1243" y="422"/>
                                </a:lnTo>
                                <a:lnTo>
                                  <a:pt x="1233" y="427"/>
                                </a:lnTo>
                                <a:lnTo>
                                  <a:pt x="1229" y="432"/>
                                </a:lnTo>
                                <a:lnTo>
                                  <a:pt x="1219" y="437"/>
                                </a:lnTo>
                                <a:lnTo>
                                  <a:pt x="1190" y="466"/>
                                </a:lnTo>
                                <a:lnTo>
                                  <a:pt x="1152" y="485"/>
                                </a:lnTo>
                                <a:lnTo>
                                  <a:pt x="1094" y="504"/>
                                </a:lnTo>
                                <a:lnTo>
                                  <a:pt x="1075" y="514"/>
                                </a:lnTo>
                                <a:lnTo>
                                  <a:pt x="1262" y="514"/>
                                </a:lnTo>
                                <a:lnTo>
                                  <a:pt x="1262" y="384"/>
                                </a:lnTo>
                                <a:close/>
                                <a:moveTo>
                                  <a:pt x="605" y="278"/>
                                </a:moveTo>
                                <a:lnTo>
                                  <a:pt x="489" y="278"/>
                                </a:lnTo>
                                <a:lnTo>
                                  <a:pt x="480" y="283"/>
                                </a:lnTo>
                                <a:lnTo>
                                  <a:pt x="614" y="283"/>
                                </a:lnTo>
                                <a:lnTo>
                                  <a:pt x="605" y="278"/>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4" name="Freeform 2473"/>
                        <wps:cNvSpPr>
                          <a:spLocks/>
                        </wps:cNvSpPr>
                        <wps:spPr bwMode="auto">
                          <a:xfrm>
                            <a:off x="6615" y="4579"/>
                            <a:ext cx="1268" cy="831"/>
                          </a:xfrm>
                          <a:custGeom>
                            <a:avLst/>
                            <a:gdLst>
                              <a:gd name="T0" fmla="+- 0 7560 6615"/>
                              <a:gd name="T1" fmla="*/ T0 w 1268"/>
                              <a:gd name="T2" fmla="+- 0 5404 4579"/>
                              <a:gd name="T3" fmla="*/ 5404 h 831"/>
                              <a:gd name="T4" fmla="+- 0 7517 6615"/>
                              <a:gd name="T5" fmla="*/ T4 w 1268"/>
                              <a:gd name="T6" fmla="+- 0 5404 4579"/>
                              <a:gd name="T7" fmla="*/ 5404 h 831"/>
                              <a:gd name="T8" fmla="+- 0 7464 6615"/>
                              <a:gd name="T9" fmla="*/ T8 w 1268"/>
                              <a:gd name="T10" fmla="+- 0 5409 4579"/>
                              <a:gd name="T11" fmla="*/ 5409 h 831"/>
                              <a:gd name="T12" fmla="+- 0 7450 6615"/>
                              <a:gd name="T13" fmla="*/ T12 w 1268"/>
                              <a:gd name="T14" fmla="+- 0 5404 4579"/>
                              <a:gd name="T15" fmla="*/ 5404 h 831"/>
                              <a:gd name="T16" fmla="+- 0 7397 6615"/>
                              <a:gd name="T17" fmla="*/ T16 w 1268"/>
                              <a:gd name="T18" fmla="+- 0 5409 4579"/>
                              <a:gd name="T19" fmla="*/ 5409 h 831"/>
                              <a:gd name="T20" fmla="+- 0 6812 6615"/>
                              <a:gd name="T21" fmla="*/ T20 w 1268"/>
                              <a:gd name="T22" fmla="+- 0 5059 4579"/>
                              <a:gd name="T23" fmla="*/ 5059 h 831"/>
                              <a:gd name="T24" fmla="+- 0 6701 6615"/>
                              <a:gd name="T25" fmla="*/ T24 w 1268"/>
                              <a:gd name="T26" fmla="+- 0 4877 4579"/>
                              <a:gd name="T27" fmla="*/ 4877 h 831"/>
                              <a:gd name="T28" fmla="+- 0 6615 6615"/>
                              <a:gd name="T29" fmla="*/ T28 w 1268"/>
                              <a:gd name="T30" fmla="+- 0 4877 4579"/>
                              <a:gd name="T31" fmla="*/ 4877 h 831"/>
                              <a:gd name="T32" fmla="+- 0 6624 6615"/>
                              <a:gd name="T33" fmla="*/ T32 w 1268"/>
                              <a:gd name="T34" fmla="+- 0 4757 4579"/>
                              <a:gd name="T35" fmla="*/ 4757 h 831"/>
                              <a:gd name="T36" fmla="+- 0 6653 6615"/>
                              <a:gd name="T37" fmla="*/ T36 w 1268"/>
                              <a:gd name="T38" fmla="+- 0 4733 4579"/>
                              <a:gd name="T39" fmla="*/ 4733 h 831"/>
                              <a:gd name="T40" fmla="+- 0 6677 6615"/>
                              <a:gd name="T41" fmla="*/ T40 w 1268"/>
                              <a:gd name="T42" fmla="+- 0 4709 4579"/>
                              <a:gd name="T43" fmla="*/ 4709 h 831"/>
                              <a:gd name="T44" fmla="+- 0 6692 6615"/>
                              <a:gd name="T45" fmla="*/ T44 w 1268"/>
                              <a:gd name="T46" fmla="+- 0 4685 4579"/>
                              <a:gd name="T47" fmla="*/ 4685 h 831"/>
                              <a:gd name="T48" fmla="+- 0 6701 6615"/>
                              <a:gd name="T49" fmla="*/ T48 w 1268"/>
                              <a:gd name="T50" fmla="+- 0 4661 4579"/>
                              <a:gd name="T51" fmla="*/ 4661 h 831"/>
                              <a:gd name="T52" fmla="+- 0 6711 6615"/>
                              <a:gd name="T53" fmla="*/ T52 w 1268"/>
                              <a:gd name="T54" fmla="+- 0 4627 4579"/>
                              <a:gd name="T55" fmla="*/ 4627 h 831"/>
                              <a:gd name="T56" fmla="+- 0 6740 6615"/>
                              <a:gd name="T57" fmla="*/ T56 w 1268"/>
                              <a:gd name="T58" fmla="+- 0 4603 4579"/>
                              <a:gd name="T59" fmla="*/ 4603 h 831"/>
                              <a:gd name="T60" fmla="+- 0 6764 6615"/>
                              <a:gd name="T61" fmla="*/ T60 w 1268"/>
                              <a:gd name="T62" fmla="+- 0 4593 4579"/>
                              <a:gd name="T63" fmla="*/ 4593 h 831"/>
                              <a:gd name="T64" fmla="+- 0 6802 6615"/>
                              <a:gd name="T65" fmla="*/ T64 w 1268"/>
                              <a:gd name="T66" fmla="+- 0 4579 4579"/>
                              <a:gd name="T67" fmla="*/ 4579 h 831"/>
                              <a:gd name="T68" fmla="+- 0 6888 6615"/>
                              <a:gd name="T69" fmla="*/ T68 w 1268"/>
                              <a:gd name="T70" fmla="+- 0 4584 4579"/>
                              <a:gd name="T71" fmla="*/ 4584 h 831"/>
                              <a:gd name="T72" fmla="+- 0 6946 6615"/>
                              <a:gd name="T73" fmla="*/ T72 w 1268"/>
                              <a:gd name="T74" fmla="+- 0 4613 4579"/>
                              <a:gd name="T75" fmla="*/ 4613 h 831"/>
                              <a:gd name="T76" fmla="+- 0 6970 6615"/>
                              <a:gd name="T77" fmla="*/ T76 w 1268"/>
                              <a:gd name="T78" fmla="+- 0 4651 4579"/>
                              <a:gd name="T79" fmla="*/ 4651 h 831"/>
                              <a:gd name="T80" fmla="+- 0 6994 6615"/>
                              <a:gd name="T81" fmla="*/ T80 w 1268"/>
                              <a:gd name="T82" fmla="+- 0 4685 4579"/>
                              <a:gd name="T83" fmla="*/ 4685 h 831"/>
                              <a:gd name="T84" fmla="+- 0 7004 6615"/>
                              <a:gd name="T85" fmla="*/ T84 w 1268"/>
                              <a:gd name="T86" fmla="+- 0 4723 4579"/>
                              <a:gd name="T87" fmla="*/ 4723 h 831"/>
                              <a:gd name="T88" fmla="+- 0 7004 6615"/>
                              <a:gd name="T89" fmla="*/ T88 w 1268"/>
                              <a:gd name="T90" fmla="+- 0 4795 4579"/>
                              <a:gd name="T91" fmla="*/ 4795 h 831"/>
                              <a:gd name="T92" fmla="+- 0 7008 6615"/>
                              <a:gd name="T93" fmla="*/ T92 w 1268"/>
                              <a:gd name="T94" fmla="+- 0 4814 4579"/>
                              <a:gd name="T95" fmla="*/ 4814 h 831"/>
                              <a:gd name="T96" fmla="+- 0 7032 6615"/>
                              <a:gd name="T97" fmla="*/ T96 w 1268"/>
                              <a:gd name="T98" fmla="+- 0 4833 4579"/>
                              <a:gd name="T99" fmla="*/ 4833 h 831"/>
                              <a:gd name="T100" fmla="+- 0 7056 6615"/>
                              <a:gd name="T101" fmla="*/ T100 w 1268"/>
                              <a:gd name="T102" fmla="+- 0 4857 4579"/>
                              <a:gd name="T103" fmla="*/ 4857 h 831"/>
                              <a:gd name="T104" fmla="+- 0 7095 6615"/>
                              <a:gd name="T105" fmla="*/ T104 w 1268"/>
                              <a:gd name="T106" fmla="+- 0 4862 4579"/>
                              <a:gd name="T107" fmla="*/ 4862 h 831"/>
                              <a:gd name="T108" fmla="+- 0 7220 6615"/>
                              <a:gd name="T109" fmla="*/ T108 w 1268"/>
                              <a:gd name="T110" fmla="+- 0 4857 4579"/>
                              <a:gd name="T111" fmla="*/ 4857 h 831"/>
                              <a:gd name="T112" fmla="+- 0 7248 6615"/>
                              <a:gd name="T113" fmla="*/ T112 w 1268"/>
                              <a:gd name="T114" fmla="+- 0 4862 4579"/>
                              <a:gd name="T115" fmla="*/ 4862 h 831"/>
                              <a:gd name="T116" fmla="+- 0 7282 6615"/>
                              <a:gd name="T117" fmla="*/ T116 w 1268"/>
                              <a:gd name="T118" fmla="+- 0 4872 4579"/>
                              <a:gd name="T119" fmla="*/ 4872 h 831"/>
                              <a:gd name="T120" fmla="+- 0 7311 6615"/>
                              <a:gd name="T121" fmla="*/ T120 w 1268"/>
                              <a:gd name="T122" fmla="+- 0 4881 4579"/>
                              <a:gd name="T123" fmla="*/ 4881 h 831"/>
                              <a:gd name="T124" fmla="+- 0 7325 6615"/>
                              <a:gd name="T125" fmla="*/ T124 w 1268"/>
                              <a:gd name="T126" fmla="+- 0 4891 4579"/>
                              <a:gd name="T127" fmla="*/ 4891 h 831"/>
                              <a:gd name="T128" fmla="+- 0 7335 6615"/>
                              <a:gd name="T129" fmla="*/ T128 w 1268"/>
                              <a:gd name="T130" fmla="+- 0 4896 4579"/>
                              <a:gd name="T131" fmla="*/ 4896 h 831"/>
                              <a:gd name="T132" fmla="+- 0 7344 6615"/>
                              <a:gd name="T133" fmla="*/ T132 w 1268"/>
                              <a:gd name="T134" fmla="+- 0 4901 4579"/>
                              <a:gd name="T135" fmla="*/ 4901 h 831"/>
                              <a:gd name="T136" fmla="+- 0 7373 6615"/>
                              <a:gd name="T137" fmla="*/ T136 w 1268"/>
                              <a:gd name="T138" fmla="+- 0 4910 4579"/>
                              <a:gd name="T139" fmla="*/ 4910 h 831"/>
                              <a:gd name="T140" fmla="+- 0 7402 6615"/>
                              <a:gd name="T141" fmla="*/ T140 w 1268"/>
                              <a:gd name="T142" fmla="+- 0 4925 4579"/>
                              <a:gd name="T143" fmla="*/ 4925 h 831"/>
                              <a:gd name="T144" fmla="+- 0 7416 6615"/>
                              <a:gd name="T145" fmla="*/ T144 w 1268"/>
                              <a:gd name="T146" fmla="+- 0 4949 4579"/>
                              <a:gd name="T147" fmla="*/ 4949 h 831"/>
                              <a:gd name="T148" fmla="+- 0 7436 6615"/>
                              <a:gd name="T149" fmla="*/ T148 w 1268"/>
                              <a:gd name="T150" fmla="+- 0 4977 4579"/>
                              <a:gd name="T151" fmla="*/ 4977 h 831"/>
                              <a:gd name="T152" fmla="+- 0 7460 6615"/>
                              <a:gd name="T153" fmla="*/ T152 w 1268"/>
                              <a:gd name="T154" fmla="+- 0 5011 4579"/>
                              <a:gd name="T155" fmla="*/ 5011 h 831"/>
                              <a:gd name="T156" fmla="+- 0 7474 6615"/>
                              <a:gd name="T157" fmla="*/ T156 w 1268"/>
                              <a:gd name="T158" fmla="+- 0 5035 4579"/>
                              <a:gd name="T159" fmla="*/ 5035 h 831"/>
                              <a:gd name="T160" fmla="+- 0 7488 6615"/>
                              <a:gd name="T161" fmla="*/ T160 w 1268"/>
                              <a:gd name="T162" fmla="+- 0 5054 4579"/>
                              <a:gd name="T163" fmla="*/ 5054 h 831"/>
                              <a:gd name="T164" fmla="+- 0 7527 6615"/>
                              <a:gd name="T165" fmla="*/ T164 w 1268"/>
                              <a:gd name="T166" fmla="+- 0 5073 4579"/>
                              <a:gd name="T167" fmla="*/ 5073 h 831"/>
                              <a:gd name="T168" fmla="+- 0 7565 6615"/>
                              <a:gd name="T169" fmla="*/ T168 w 1268"/>
                              <a:gd name="T170" fmla="+- 0 5088 4579"/>
                              <a:gd name="T171" fmla="*/ 5088 h 831"/>
                              <a:gd name="T172" fmla="+- 0 7604 6615"/>
                              <a:gd name="T173" fmla="*/ T172 w 1268"/>
                              <a:gd name="T174" fmla="+- 0 5093 4579"/>
                              <a:gd name="T175" fmla="*/ 5093 h 831"/>
                              <a:gd name="T176" fmla="+- 0 7676 6615"/>
                              <a:gd name="T177" fmla="*/ T176 w 1268"/>
                              <a:gd name="T178" fmla="+- 0 5093 4579"/>
                              <a:gd name="T179" fmla="*/ 5093 h 831"/>
                              <a:gd name="T180" fmla="+- 0 7724 6615"/>
                              <a:gd name="T181" fmla="*/ T180 w 1268"/>
                              <a:gd name="T182" fmla="+- 0 5078 4579"/>
                              <a:gd name="T183" fmla="*/ 5078 h 831"/>
                              <a:gd name="T184" fmla="+- 0 7805 6615"/>
                              <a:gd name="T185" fmla="*/ T184 w 1268"/>
                              <a:gd name="T186" fmla="+- 0 5045 4579"/>
                              <a:gd name="T187" fmla="*/ 5045 h 831"/>
                              <a:gd name="T188" fmla="+- 0 7834 6615"/>
                              <a:gd name="T189" fmla="*/ T188 w 1268"/>
                              <a:gd name="T190" fmla="+- 0 5016 4579"/>
                              <a:gd name="T191" fmla="*/ 5016 h 831"/>
                              <a:gd name="T192" fmla="+- 0 7858 6615"/>
                              <a:gd name="T193" fmla="*/ T192 w 1268"/>
                              <a:gd name="T194" fmla="+- 0 5001 4579"/>
                              <a:gd name="T195" fmla="*/ 5001 h 831"/>
                              <a:gd name="T196" fmla="+- 0 7872 6615"/>
                              <a:gd name="T197" fmla="*/ T196 w 1268"/>
                              <a:gd name="T198" fmla="+- 0 4977 4579"/>
                              <a:gd name="T199" fmla="*/ 4977 h 831"/>
                              <a:gd name="T200" fmla="+- 0 7877 6615"/>
                              <a:gd name="T201" fmla="*/ T200 w 1268"/>
                              <a:gd name="T202" fmla="+- 0 4958 4579"/>
                              <a:gd name="T203" fmla="*/ 4958 h 831"/>
                              <a:gd name="T204" fmla="+- 0 7882 6615"/>
                              <a:gd name="T205" fmla="*/ T204 w 1268"/>
                              <a:gd name="T206" fmla="+- 0 5395 4579"/>
                              <a:gd name="T207" fmla="*/ 5395 h 8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268" h="831">
                                <a:moveTo>
                                  <a:pt x="1267" y="825"/>
                                </a:moveTo>
                                <a:lnTo>
                                  <a:pt x="1267" y="825"/>
                                </a:lnTo>
                                <a:lnTo>
                                  <a:pt x="945" y="825"/>
                                </a:lnTo>
                                <a:lnTo>
                                  <a:pt x="921" y="830"/>
                                </a:lnTo>
                                <a:lnTo>
                                  <a:pt x="912" y="825"/>
                                </a:lnTo>
                                <a:lnTo>
                                  <a:pt x="902" y="825"/>
                                </a:lnTo>
                                <a:lnTo>
                                  <a:pt x="893" y="825"/>
                                </a:lnTo>
                                <a:lnTo>
                                  <a:pt x="849" y="825"/>
                                </a:lnTo>
                                <a:lnTo>
                                  <a:pt x="849" y="830"/>
                                </a:lnTo>
                                <a:lnTo>
                                  <a:pt x="845" y="830"/>
                                </a:lnTo>
                                <a:lnTo>
                                  <a:pt x="840" y="825"/>
                                </a:lnTo>
                                <a:lnTo>
                                  <a:pt x="835" y="825"/>
                                </a:lnTo>
                                <a:lnTo>
                                  <a:pt x="830" y="825"/>
                                </a:lnTo>
                                <a:lnTo>
                                  <a:pt x="801" y="830"/>
                                </a:lnTo>
                                <a:lnTo>
                                  <a:pt x="782" y="830"/>
                                </a:lnTo>
                                <a:lnTo>
                                  <a:pt x="302" y="830"/>
                                </a:lnTo>
                                <a:lnTo>
                                  <a:pt x="197" y="825"/>
                                </a:lnTo>
                                <a:lnTo>
                                  <a:pt x="197" y="480"/>
                                </a:lnTo>
                                <a:lnTo>
                                  <a:pt x="86" y="480"/>
                                </a:lnTo>
                                <a:lnTo>
                                  <a:pt x="91" y="408"/>
                                </a:lnTo>
                                <a:lnTo>
                                  <a:pt x="86" y="298"/>
                                </a:lnTo>
                                <a:lnTo>
                                  <a:pt x="77" y="298"/>
                                </a:lnTo>
                                <a:lnTo>
                                  <a:pt x="29" y="298"/>
                                </a:lnTo>
                                <a:lnTo>
                                  <a:pt x="0" y="298"/>
                                </a:lnTo>
                                <a:lnTo>
                                  <a:pt x="0" y="202"/>
                                </a:lnTo>
                                <a:lnTo>
                                  <a:pt x="0" y="182"/>
                                </a:lnTo>
                                <a:lnTo>
                                  <a:pt x="9" y="178"/>
                                </a:lnTo>
                                <a:lnTo>
                                  <a:pt x="19" y="168"/>
                                </a:lnTo>
                                <a:lnTo>
                                  <a:pt x="29" y="163"/>
                                </a:lnTo>
                                <a:lnTo>
                                  <a:pt x="38" y="154"/>
                                </a:lnTo>
                                <a:lnTo>
                                  <a:pt x="48" y="144"/>
                                </a:lnTo>
                                <a:lnTo>
                                  <a:pt x="57" y="139"/>
                                </a:lnTo>
                                <a:lnTo>
                                  <a:pt x="62" y="130"/>
                                </a:lnTo>
                                <a:lnTo>
                                  <a:pt x="67" y="125"/>
                                </a:lnTo>
                                <a:lnTo>
                                  <a:pt x="67" y="115"/>
                                </a:lnTo>
                                <a:lnTo>
                                  <a:pt x="77" y="106"/>
                                </a:lnTo>
                                <a:lnTo>
                                  <a:pt x="81" y="96"/>
                                </a:lnTo>
                                <a:lnTo>
                                  <a:pt x="81" y="86"/>
                                </a:lnTo>
                                <a:lnTo>
                                  <a:pt x="86" y="82"/>
                                </a:lnTo>
                                <a:lnTo>
                                  <a:pt x="86" y="77"/>
                                </a:lnTo>
                                <a:lnTo>
                                  <a:pt x="91" y="67"/>
                                </a:lnTo>
                                <a:lnTo>
                                  <a:pt x="96" y="48"/>
                                </a:lnTo>
                                <a:lnTo>
                                  <a:pt x="110" y="34"/>
                                </a:lnTo>
                                <a:lnTo>
                                  <a:pt x="115" y="34"/>
                                </a:lnTo>
                                <a:lnTo>
                                  <a:pt x="125" y="24"/>
                                </a:lnTo>
                                <a:lnTo>
                                  <a:pt x="129" y="24"/>
                                </a:lnTo>
                                <a:lnTo>
                                  <a:pt x="134" y="19"/>
                                </a:lnTo>
                                <a:lnTo>
                                  <a:pt x="149" y="14"/>
                                </a:lnTo>
                                <a:lnTo>
                                  <a:pt x="153" y="14"/>
                                </a:lnTo>
                                <a:lnTo>
                                  <a:pt x="173" y="5"/>
                                </a:lnTo>
                                <a:lnTo>
                                  <a:pt x="187" y="0"/>
                                </a:lnTo>
                                <a:lnTo>
                                  <a:pt x="249" y="0"/>
                                </a:lnTo>
                                <a:lnTo>
                                  <a:pt x="264" y="5"/>
                                </a:lnTo>
                                <a:lnTo>
                                  <a:pt x="273" y="5"/>
                                </a:lnTo>
                                <a:lnTo>
                                  <a:pt x="297" y="14"/>
                                </a:lnTo>
                                <a:lnTo>
                                  <a:pt x="317" y="24"/>
                                </a:lnTo>
                                <a:lnTo>
                                  <a:pt x="331" y="34"/>
                                </a:lnTo>
                                <a:lnTo>
                                  <a:pt x="336" y="38"/>
                                </a:lnTo>
                                <a:lnTo>
                                  <a:pt x="345" y="58"/>
                                </a:lnTo>
                                <a:lnTo>
                                  <a:pt x="355" y="72"/>
                                </a:lnTo>
                                <a:lnTo>
                                  <a:pt x="360" y="82"/>
                                </a:lnTo>
                                <a:lnTo>
                                  <a:pt x="369" y="96"/>
                                </a:lnTo>
                                <a:lnTo>
                                  <a:pt x="379" y="106"/>
                                </a:lnTo>
                                <a:lnTo>
                                  <a:pt x="384" y="120"/>
                                </a:lnTo>
                                <a:lnTo>
                                  <a:pt x="389" y="134"/>
                                </a:lnTo>
                                <a:lnTo>
                                  <a:pt x="389" y="144"/>
                                </a:lnTo>
                                <a:lnTo>
                                  <a:pt x="393" y="158"/>
                                </a:lnTo>
                                <a:lnTo>
                                  <a:pt x="393" y="202"/>
                                </a:lnTo>
                                <a:lnTo>
                                  <a:pt x="389" y="216"/>
                                </a:lnTo>
                                <a:lnTo>
                                  <a:pt x="389" y="226"/>
                                </a:lnTo>
                                <a:lnTo>
                                  <a:pt x="389" y="230"/>
                                </a:lnTo>
                                <a:lnTo>
                                  <a:pt x="393" y="235"/>
                                </a:lnTo>
                                <a:lnTo>
                                  <a:pt x="403" y="240"/>
                                </a:lnTo>
                                <a:lnTo>
                                  <a:pt x="408" y="245"/>
                                </a:lnTo>
                                <a:lnTo>
                                  <a:pt x="417" y="254"/>
                                </a:lnTo>
                                <a:lnTo>
                                  <a:pt x="432" y="269"/>
                                </a:lnTo>
                                <a:lnTo>
                                  <a:pt x="441" y="274"/>
                                </a:lnTo>
                                <a:lnTo>
                                  <a:pt x="441" y="278"/>
                                </a:lnTo>
                                <a:lnTo>
                                  <a:pt x="451" y="278"/>
                                </a:lnTo>
                                <a:lnTo>
                                  <a:pt x="465" y="278"/>
                                </a:lnTo>
                                <a:lnTo>
                                  <a:pt x="480" y="283"/>
                                </a:lnTo>
                                <a:lnTo>
                                  <a:pt x="489" y="278"/>
                                </a:lnTo>
                                <a:lnTo>
                                  <a:pt x="499" y="278"/>
                                </a:lnTo>
                                <a:lnTo>
                                  <a:pt x="605" y="278"/>
                                </a:lnTo>
                                <a:lnTo>
                                  <a:pt x="614" y="283"/>
                                </a:lnTo>
                                <a:lnTo>
                                  <a:pt x="624" y="283"/>
                                </a:lnTo>
                                <a:lnTo>
                                  <a:pt x="633" y="283"/>
                                </a:lnTo>
                                <a:lnTo>
                                  <a:pt x="643" y="283"/>
                                </a:lnTo>
                                <a:lnTo>
                                  <a:pt x="657" y="288"/>
                                </a:lnTo>
                                <a:lnTo>
                                  <a:pt x="667" y="293"/>
                                </a:lnTo>
                                <a:lnTo>
                                  <a:pt x="681" y="298"/>
                                </a:lnTo>
                                <a:lnTo>
                                  <a:pt x="691" y="302"/>
                                </a:lnTo>
                                <a:lnTo>
                                  <a:pt x="696" y="302"/>
                                </a:lnTo>
                                <a:lnTo>
                                  <a:pt x="701" y="302"/>
                                </a:lnTo>
                                <a:lnTo>
                                  <a:pt x="705" y="312"/>
                                </a:lnTo>
                                <a:lnTo>
                                  <a:pt x="710" y="312"/>
                                </a:lnTo>
                                <a:lnTo>
                                  <a:pt x="710" y="317"/>
                                </a:lnTo>
                                <a:lnTo>
                                  <a:pt x="715" y="317"/>
                                </a:lnTo>
                                <a:lnTo>
                                  <a:pt x="720" y="317"/>
                                </a:lnTo>
                                <a:lnTo>
                                  <a:pt x="725" y="317"/>
                                </a:lnTo>
                                <a:lnTo>
                                  <a:pt x="725" y="322"/>
                                </a:lnTo>
                                <a:lnTo>
                                  <a:pt x="729" y="322"/>
                                </a:lnTo>
                                <a:lnTo>
                                  <a:pt x="749" y="326"/>
                                </a:lnTo>
                                <a:lnTo>
                                  <a:pt x="753" y="331"/>
                                </a:lnTo>
                                <a:lnTo>
                                  <a:pt x="758" y="331"/>
                                </a:lnTo>
                                <a:lnTo>
                                  <a:pt x="773" y="336"/>
                                </a:lnTo>
                                <a:lnTo>
                                  <a:pt x="777" y="341"/>
                                </a:lnTo>
                                <a:lnTo>
                                  <a:pt x="787" y="346"/>
                                </a:lnTo>
                                <a:lnTo>
                                  <a:pt x="792" y="355"/>
                                </a:lnTo>
                                <a:lnTo>
                                  <a:pt x="797" y="365"/>
                                </a:lnTo>
                                <a:lnTo>
                                  <a:pt x="801" y="370"/>
                                </a:lnTo>
                                <a:lnTo>
                                  <a:pt x="801" y="379"/>
                                </a:lnTo>
                                <a:lnTo>
                                  <a:pt x="811" y="389"/>
                                </a:lnTo>
                                <a:lnTo>
                                  <a:pt x="821" y="398"/>
                                </a:lnTo>
                                <a:lnTo>
                                  <a:pt x="835" y="413"/>
                                </a:lnTo>
                                <a:lnTo>
                                  <a:pt x="840" y="422"/>
                                </a:lnTo>
                                <a:lnTo>
                                  <a:pt x="845" y="432"/>
                                </a:lnTo>
                                <a:lnTo>
                                  <a:pt x="849" y="437"/>
                                </a:lnTo>
                                <a:lnTo>
                                  <a:pt x="854" y="446"/>
                                </a:lnTo>
                                <a:lnTo>
                                  <a:pt x="859" y="456"/>
                                </a:lnTo>
                                <a:lnTo>
                                  <a:pt x="859" y="466"/>
                                </a:lnTo>
                                <a:lnTo>
                                  <a:pt x="864" y="470"/>
                                </a:lnTo>
                                <a:lnTo>
                                  <a:pt x="873" y="475"/>
                                </a:lnTo>
                                <a:lnTo>
                                  <a:pt x="883" y="485"/>
                                </a:lnTo>
                                <a:lnTo>
                                  <a:pt x="897" y="490"/>
                                </a:lnTo>
                                <a:lnTo>
                                  <a:pt x="912" y="494"/>
                                </a:lnTo>
                                <a:lnTo>
                                  <a:pt x="926" y="499"/>
                                </a:lnTo>
                                <a:lnTo>
                                  <a:pt x="936" y="504"/>
                                </a:lnTo>
                                <a:lnTo>
                                  <a:pt x="950" y="509"/>
                                </a:lnTo>
                                <a:lnTo>
                                  <a:pt x="969" y="514"/>
                                </a:lnTo>
                                <a:lnTo>
                                  <a:pt x="984" y="514"/>
                                </a:lnTo>
                                <a:lnTo>
                                  <a:pt x="989" y="514"/>
                                </a:lnTo>
                                <a:lnTo>
                                  <a:pt x="1022" y="514"/>
                                </a:lnTo>
                                <a:lnTo>
                                  <a:pt x="1046" y="514"/>
                                </a:lnTo>
                                <a:lnTo>
                                  <a:pt x="1061" y="514"/>
                                </a:lnTo>
                                <a:lnTo>
                                  <a:pt x="1075" y="514"/>
                                </a:lnTo>
                                <a:lnTo>
                                  <a:pt x="1094" y="504"/>
                                </a:lnTo>
                                <a:lnTo>
                                  <a:pt x="1109" y="499"/>
                                </a:lnTo>
                                <a:lnTo>
                                  <a:pt x="1137" y="490"/>
                                </a:lnTo>
                                <a:lnTo>
                                  <a:pt x="1152" y="485"/>
                                </a:lnTo>
                                <a:lnTo>
                                  <a:pt x="1190" y="466"/>
                                </a:lnTo>
                                <a:lnTo>
                                  <a:pt x="1200" y="456"/>
                                </a:lnTo>
                                <a:lnTo>
                                  <a:pt x="1214" y="442"/>
                                </a:lnTo>
                                <a:lnTo>
                                  <a:pt x="1219" y="437"/>
                                </a:lnTo>
                                <a:lnTo>
                                  <a:pt x="1229" y="432"/>
                                </a:lnTo>
                                <a:lnTo>
                                  <a:pt x="1233" y="427"/>
                                </a:lnTo>
                                <a:lnTo>
                                  <a:pt x="1243" y="422"/>
                                </a:lnTo>
                                <a:lnTo>
                                  <a:pt x="1248" y="413"/>
                                </a:lnTo>
                                <a:lnTo>
                                  <a:pt x="1253" y="403"/>
                                </a:lnTo>
                                <a:lnTo>
                                  <a:pt x="1257" y="398"/>
                                </a:lnTo>
                                <a:lnTo>
                                  <a:pt x="1257" y="394"/>
                                </a:lnTo>
                                <a:lnTo>
                                  <a:pt x="1262" y="384"/>
                                </a:lnTo>
                                <a:lnTo>
                                  <a:pt x="1262" y="379"/>
                                </a:lnTo>
                                <a:lnTo>
                                  <a:pt x="1262" y="571"/>
                                </a:lnTo>
                                <a:lnTo>
                                  <a:pt x="1267" y="586"/>
                                </a:lnTo>
                                <a:lnTo>
                                  <a:pt x="1267" y="816"/>
                                </a:lnTo>
                                <a:lnTo>
                                  <a:pt x="1267" y="82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85" name="Picture 247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5746" y="4764"/>
                            <a:ext cx="444" cy="391"/>
                          </a:xfrm>
                          <a:prstGeom prst="rect">
                            <a:avLst/>
                          </a:prstGeom>
                          <a:noFill/>
                          <a:extLst>
                            <a:ext uri="{909E8E84-426E-40DD-AFC4-6F175D3DCCD1}">
                              <a14:hiddenFill xmlns:a14="http://schemas.microsoft.com/office/drawing/2010/main">
                                <a:solidFill>
                                  <a:srgbClr val="FFFFFF"/>
                                </a:solidFill>
                              </a14:hiddenFill>
                            </a:ext>
                          </a:extLst>
                        </pic:spPr>
                      </pic:pic>
                      <wps:wsp>
                        <wps:cNvPr id="1286" name="Line 2471"/>
                        <wps:cNvCnPr>
                          <a:cxnSpLocks noChangeShapeType="1"/>
                        </wps:cNvCnPr>
                        <wps:spPr bwMode="auto">
                          <a:xfrm>
                            <a:off x="5751" y="5623"/>
                            <a:ext cx="77" cy="0"/>
                          </a:xfrm>
                          <a:prstGeom prst="line">
                            <a:avLst/>
                          </a:prstGeom>
                          <a:noFill/>
                          <a:ln w="3048">
                            <a:solidFill>
                              <a:srgbClr val="BDE8FF"/>
                            </a:solidFill>
                            <a:round/>
                            <a:headEnd/>
                            <a:tailEnd/>
                          </a:ln>
                          <a:extLst>
                            <a:ext uri="{909E8E84-426E-40DD-AFC4-6F175D3DCCD1}">
                              <a14:hiddenFill xmlns:a14="http://schemas.microsoft.com/office/drawing/2010/main">
                                <a:noFill/>
                              </a14:hiddenFill>
                            </a:ext>
                          </a:extLst>
                        </wps:spPr>
                        <wps:bodyPr/>
                      </wps:wsp>
                      <wps:wsp>
                        <wps:cNvPr id="1287" name="Line 2470"/>
                        <wps:cNvCnPr>
                          <a:cxnSpLocks noChangeShapeType="1"/>
                        </wps:cNvCnPr>
                        <wps:spPr bwMode="auto">
                          <a:xfrm>
                            <a:off x="5636" y="5594"/>
                            <a:ext cx="216" cy="0"/>
                          </a:xfrm>
                          <a:prstGeom prst="line">
                            <a:avLst/>
                          </a:prstGeom>
                          <a:noFill/>
                          <a:ln w="33528">
                            <a:solidFill>
                              <a:srgbClr val="BDE8FF"/>
                            </a:solidFill>
                            <a:round/>
                            <a:headEnd/>
                            <a:tailEnd/>
                          </a:ln>
                          <a:extLst>
                            <a:ext uri="{909E8E84-426E-40DD-AFC4-6F175D3DCCD1}">
                              <a14:hiddenFill xmlns:a14="http://schemas.microsoft.com/office/drawing/2010/main">
                                <a:noFill/>
                              </a14:hiddenFill>
                            </a:ext>
                          </a:extLst>
                        </wps:spPr>
                        <wps:bodyPr/>
                      </wps:wsp>
                      <wps:wsp>
                        <wps:cNvPr id="1288" name="Rectangle 2469"/>
                        <wps:cNvSpPr>
                          <a:spLocks noChangeArrowheads="1"/>
                        </wps:cNvSpPr>
                        <wps:spPr bwMode="auto">
                          <a:xfrm>
                            <a:off x="5314" y="5620"/>
                            <a:ext cx="106" cy="110"/>
                          </a:xfrm>
                          <a:prstGeom prst="rect">
                            <a:avLst/>
                          </a:prstGeom>
                          <a:solidFill>
                            <a:srgbClr val="BDE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89" name="AutoShape 2468"/>
                        <wps:cNvSpPr>
                          <a:spLocks/>
                        </wps:cNvSpPr>
                        <wps:spPr bwMode="auto">
                          <a:xfrm>
                            <a:off x="-538" y="15840"/>
                            <a:ext cx="538" cy="164"/>
                          </a:xfrm>
                          <a:custGeom>
                            <a:avLst/>
                            <a:gdLst>
                              <a:gd name="T0" fmla="+- 0 5852 -538"/>
                              <a:gd name="T1" fmla="*/ T0 w 538"/>
                              <a:gd name="T2" fmla="+- 0 5572 15840"/>
                              <a:gd name="T3" fmla="*/ 5572 h 164"/>
                              <a:gd name="T4" fmla="+- 0 5847 -538"/>
                              <a:gd name="T5" fmla="*/ T4 w 538"/>
                              <a:gd name="T6" fmla="+- 0 5620 15840"/>
                              <a:gd name="T7" fmla="*/ 5620 h 164"/>
                              <a:gd name="T8" fmla="+- 0 5832 -538"/>
                              <a:gd name="T9" fmla="*/ T8 w 538"/>
                              <a:gd name="T10" fmla="+- 0 5620 15840"/>
                              <a:gd name="T11" fmla="*/ 5620 h 164"/>
                              <a:gd name="T12" fmla="+- 0 5828 -538"/>
                              <a:gd name="T13" fmla="*/ T12 w 538"/>
                              <a:gd name="T14" fmla="+- 0 5625 15840"/>
                              <a:gd name="T15" fmla="*/ 5625 h 164"/>
                              <a:gd name="T16" fmla="+- 0 5804 -538"/>
                              <a:gd name="T17" fmla="*/ T16 w 538"/>
                              <a:gd name="T18" fmla="+- 0 5625 15840"/>
                              <a:gd name="T19" fmla="*/ 5625 h 164"/>
                              <a:gd name="T20" fmla="+- 0 5770 -538"/>
                              <a:gd name="T21" fmla="*/ T20 w 538"/>
                              <a:gd name="T22" fmla="+- 0 5625 15840"/>
                              <a:gd name="T23" fmla="*/ 5625 h 164"/>
                              <a:gd name="T24" fmla="+- 0 5751 -538"/>
                              <a:gd name="T25" fmla="*/ T24 w 538"/>
                              <a:gd name="T26" fmla="+- 0 5625 15840"/>
                              <a:gd name="T27" fmla="*/ 5625 h 164"/>
                              <a:gd name="T28" fmla="+- 0 5741 -538"/>
                              <a:gd name="T29" fmla="*/ T28 w 538"/>
                              <a:gd name="T30" fmla="+- 0 5620 15840"/>
                              <a:gd name="T31" fmla="*/ 5620 h 164"/>
                              <a:gd name="T32" fmla="+- 0 5727 -538"/>
                              <a:gd name="T33" fmla="*/ T32 w 538"/>
                              <a:gd name="T34" fmla="+- 0 5620 15840"/>
                              <a:gd name="T35" fmla="*/ 5620 h 164"/>
                              <a:gd name="T36" fmla="+- 0 5703 -538"/>
                              <a:gd name="T37" fmla="*/ T36 w 538"/>
                              <a:gd name="T38" fmla="+- 0 5620 15840"/>
                              <a:gd name="T39" fmla="*/ 5620 h 164"/>
                              <a:gd name="T40" fmla="+- 0 5688 -538"/>
                              <a:gd name="T41" fmla="*/ T40 w 538"/>
                              <a:gd name="T42" fmla="+- 0 5620 15840"/>
                              <a:gd name="T43" fmla="*/ 5620 h 164"/>
                              <a:gd name="T44" fmla="+- 0 5679 -538"/>
                              <a:gd name="T45" fmla="*/ T44 w 538"/>
                              <a:gd name="T46" fmla="+- 0 5620 15840"/>
                              <a:gd name="T47" fmla="*/ 5620 h 164"/>
                              <a:gd name="T48" fmla="+- 0 5650 -538"/>
                              <a:gd name="T49" fmla="*/ T48 w 538"/>
                              <a:gd name="T50" fmla="+- 0 5620 15840"/>
                              <a:gd name="T51" fmla="*/ 5620 h 164"/>
                              <a:gd name="T52" fmla="+- 0 5636 -538"/>
                              <a:gd name="T53" fmla="*/ T52 w 538"/>
                              <a:gd name="T54" fmla="+- 0 5620 15840"/>
                              <a:gd name="T55" fmla="*/ 5620 h 164"/>
                              <a:gd name="T56" fmla="+- 0 5636 -538"/>
                              <a:gd name="T57" fmla="*/ T56 w 538"/>
                              <a:gd name="T58" fmla="+- 0 5611 15840"/>
                              <a:gd name="T59" fmla="*/ 5611 h 164"/>
                              <a:gd name="T60" fmla="+- 0 5636 -538"/>
                              <a:gd name="T61" fmla="*/ T60 w 538"/>
                              <a:gd name="T62" fmla="+- 0 5596 15840"/>
                              <a:gd name="T63" fmla="*/ 5596 h 164"/>
                              <a:gd name="T64" fmla="+- 0 5636 -538"/>
                              <a:gd name="T65" fmla="*/ T64 w 538"/>
                              <a:gd name="T66" fmla="+- 0 5568 15840"/>
                              <a:gd name="T67" fmla="*/ 5568 h 164"/>
                              <a:gd name="T68" fmla="+- 0 5852 -538"/>
                              <a:gd name="T69" fmla="*/ T68 w 538"/>
                              <a:gd name="T70" fmla="+- 0 5568 15840"/>
                              <a:gd name="T71" fmla="*/ 5568 h 164"/>
                              <a:gd name="T72" fmla="+- 0 5333 -538"/>
                              <a:gd name="T73" fmla="*/ T72 w 538"/>
                              <a:gd name="T74" fmla="+- 0 5620 15840"/>
                              <a:gd name="T75" fmla="*/ 5620 h 164"/>
                              <a:gd name="T76" fmla="+- 0 5352 -538"/>
                              <a:gd name="T77" fmla="*/ T76 w 538"/>
                              <a:gd name="T78" fmla="+- 0 5620 15840"/>
                              <a:gd name="T79" fmla="*/ 5620 h 164"/>
                              <a:gd name="T80" fmla="+- 0 5376 -538"/>
                              <a:gd name="T81" fmla="*/ T80 w 538"/>
                              <a:gd name="T82" fmla="+- 0 5620 15840"/>
                              <a:gd name="T83" fmla="*/ 5620 h 164"/>
                              <a:gd name="T84" fmla="+- 0 5405 -538"/>
                              <a:gd name="T85" fmla="*/ T84 w 538"/>
                              <a:gd name="T86" fmla="+- 0 5620 15840"/>
                              <a:gd name="T87" fmla="*/ 5620 h 164"/>
                              <a:gd name="T88" fmla="+- 0 5420 -538"/>
                              <a:gd name="T89" fmla="*/ T88 w 538"/>
                              <a:gd name="T90" fmla="+- 0 5635 15840"/>
                              <a:gd name="T91" fmla="*/ 5635 h 164"/>
                              <a:gd name="T92" fmla="+- 0 5420 -538"/>
                              <a:gd name="T93" fmla="*/ T92 w 538"/>
                              <a:gd name="T94" fmla="+- 0 5678 15840"/>
                              <a:gd name="T95" fmla="*/ 5678 h 164"/>
                              <a:gd name="T96" fmla="+- 0 5420 -538"/>
                              <a:gd name="T97" fmla="*/ T96 w 538"/>
                              <a:gd name="T98" fmla="+- 0 5716 15840"/>
                              <a:gd name="T99" fmla="*/ 5716 h 164"/>
                              <a:gd name="T100" fmla="+- 0 5396 -538"/>
                              <a:gd name="T101" fmla="*/ T100 w 538"/>
                              <a:gd name="T102" fmla="+- 0 5731 15840"/>
                              <a:gd name="T103" fmla="*/ 5731 h 164"/>
                              <a:gd name="T104" fmla="+- 0 5357 -538"/>
                              <a:gd name="T105" fmla="*/ T104 w 538"/>
                              <a:gd name="T106" fmla="+- 0 5731 15840"/>
                              <a:gd name="T107" fmla="*/ 5731 h 164"/>
                              <a:gd name="T108" fmla="+- 0 5324 -538"/>
                              <a:gd name="T109" fmla="*/ T108 w 538"/>
                              <a:gd name="T110" fmla="+- 0 5731 15840"/>
                              <a:gd name="T111" fmla="*/ 5731 h 164"/>
                              <a:gd name="T112" fmla="+- 0 5314 -538"/>
                              <a:gd name="T113" fmla="*/ T112 w 538"/>
                              <a:gd name="T114" fmla="+- 0 5721 15840"/>
                              <a:gd name="T115" fmla="*/ 5721 h 164"/>
                              <a:gd name="T116" fmla="+- 0 5314 -538"/>
                              <a:gd name="T117" fmla="*/ T116 w 538"/>
                              <a:gd name="T118" fmla="+- 0 5683 15840"/>
                              <a:gd name="T119" fmla="*/ 5683 h 164"/>
                              <a:gd name="T120" fmla="+- 0 5314 -538"/>
                              <a:gd name="T121" fmla="*/ T120 w 538"/>
                              <a:gd name="T122" fmla="+- 0 5625 15840"/>
                              <a:gd name="T123" fmla="*/ 5625 h 164"/>
                              <a:gd name="T124" fmla="+- 0 5319 -538"/>
                              <a:gd name="T125" fmla="*/ T124 w 538"/>
                              <a:gd name="T126" fmla="+- 0 5620 15840"/>
                              <a:gd name="T127" fmla="*/ 562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38" h="164">
                                <a:moveTo>
                                  <a:pt x="6390" y="-10272"/>
                                </a:moveTo>
                                <a:lnTo>
                                  <a:pt x="6390" y="-10268"/>
                                </a:lnTo>
                                <a:lnTo>
                                  <a:pt x="6390" y="-10220"/>
                                </a:lnTo>
                                <a:lnTo>
                                  <a:pt x="6385" y="-10220"/>
                                </a:lnTo>
                                <a:lnTo>
                                  <a:pt x="6375" y="-10220"/>
                                </a:lnTo>
                                <a:lnTo>
                                  <a:pt x="6370" y="-10220"/>
                                </a:lnTo>
                                <a:lnTo>
                                  <a:pt x="6366" y="-10220"/>
                                </a:lnTo>
                                <a:lnTo>
                                  <a:pt x="6366" y="-10215"/>
                                </a:lnTo>
                                <a:lnTo>
                                  <a:pt x="6356" y="-10215"/>
                                </a:lnTo>
                                <a:lnTo>
                                  <a:pt x="6342" y="-10215"/>
                                </a:lnTo>
                                <a:lnTo>
                                  <a:pt x="6322" y="-10215"/>
                                </a:lnTo>
                                <a:lnTo>
                                  <a:pt x="6308" y="-10215"/>
                                </a:lnTo>
                                <a:lnTo>
                                  <a:pt x="6303" y="-10215"/>
                                </a:lnTo>
                                <a:lnTo>
                                  <a:pt x="6289" y="-10215"/>
                                </a:lnTo>
                                <a:lnTo>
                                  <a:pt x="6289" y="-10220"/>
                                </a:lnTo>
                                <a:lnTo>
                                  <a:pt x="6279" y="-10220"/>
                                </a:lnTo>
                                <a:lnTo>
                                  <a:pt x="6270" y="-10220"/>
                                </a:lnTo>
                                <a:lnTo>
                                  <a:pt x="6265" y="-10220"/>
                                </a:lnTo>
                                <a:lnTo>
                                  <a:pt x="6250" y="-10220"/>
                                </a:lnTo>
                                <a:lnTo>
                                  <a:pt x="6241" y="-10220"/>
                                </a:lnTo>
                                <a:lnTo>
                                  <a:pt x="6231" y="-10220"/>
                                </a:lnTo>
                                <a:lnTo>
                                  <a:pt x="6226" y="-10220"/>
                                </a:lnTo>
                                <a:lnTo>
                                  <a:pt x="6222" y="-10220"/>
                                </a:lnTo>
                                <a:lnTo>
                                  <a:pt x="6217" y="-10220"/>
                                </a:lnTo>
                                <a:lnTo>
                                  <a:pt x="6202" y="-10220"/>
                                </a:lnTo>
                                <a:lnTo>
                                  <a:pt x="6188" y="-10220"/>
                                </a:lnTo>
                                <a:lnTo>
                                  <a:pt x="6178" y="-10220"/>
                                </a:lnTo>
                                <a:lnTo>
                                  <a:pt x="6174" y="-10220"/>
                                </a:lnTo>
                                <a:lnTo>
                                  <a:pt x="6174" y="-10224"/>
                                </a:lnTo>
                                <a:lnTo>
                                  <a:pt x="6174" y="-10229"/>
                                </a:lnTo>
                                <a:lnTo>
                                  <a:pt x="6174" y="-10234"/>
                                </a:lnTo>
                                <a:lnTo>
                                  <a:pt x="6174" y="-10244"/>
                                </a:lnTo>
                                <a:lnTo>
                                  <a:pt x="6174" y="-10258"/>
                                </a:lnTo>
                                <a:lnTo>
                                  <a:pt x="6174" y="-10272"/>
                                </a:lnTo>
                                <a:lnTo>
                                  <a:pt x="6279" y="-10272"/>
                                </a:lnTo>
                                <a:lnTo>
                                  <a:pt x="6390" y="-10272"/>
                                </a:lnTo>
                                <a:close/>
                                <a:moveTo>
                                  <a:pt x="5866" y="-10220"/>
                                </a:moveTo>
                                <a:lnTo>
                                  <a:pt x="5871" y="-10220"/>
                                </a:lnTo>
                                <a:lnTo>
                                  <a:pt x="5881" y="-10220"/>
                                </a:lnTo>
                                <a:lnTo>
                                  <a:pt x="5890" y="-10220"/>
                                </a:lnTo>
                                <a:lnTo>
                                  <a:pt x="5905" y="-10220"/>
                                </a:lnTo>
                                <a:lnTo>
                                  <a:pt x="5914" y="-10220"/>
                                </a:lnTo>
                                <a:lnTo>
                                  <a:pt x="5929" y="-10220"/>
                                </a:lnTo>
                                <a:lnTo>
                                  <a:pt x="5943" y="-10220"/>
                                </a:lnTo>
                                <a:lnTo>
                                  <a:pt x="5958" y="-10220"/>
                                </a:lnTo>
                                <a:lnTo>
                                  <a:pt x="5958" y="-10205"/>
                                </a:lnTo>
                                <a:lnTo>
                                  <a:pt x="5958" y="-10172"/>
                                </a:lnTo>
                                <a:lnTo>
                                  <a:pt x="5958" y="-10162"/>
                                </a:lnTo>
                                <a:lnTo>
                                  <a:pt x="5958" y="-10143"/>
                                </a:lnTo>
                                <a:lnTo>
                                  <a:pt x="5958" y="-10124"/>
                                </a:lnTo>
                                <a:lnTo>
                                  <a:pt x="5958" y="-10109"/>
                                </a:lnTo>
                                <a:lnTo>
                                  <a:pt x="5934" y="-10109"/>
                                </a:lnTo>
                                <a:lnTo>
                                  <a:pt x="5905" y="-10109"/>
                                </a:lnTo>
                                <a:lnTo>
                                  <a:pt x="5895" y="-10109"/>
                                </a:lnTo>
                                <a:lnTo>
                                  <a:pt x="5871" y="-10109"/>
                                </a:lnTo>
                                <a:lnTo>
                                  <a:pt x="5862" y="-10109"/>
                                </a:lnTo>
                                <a:lnTo>
                                  <a:pt x="5852" y="-10109"/>
                                </a:lnTo>
                                <a:lnTo>
                                  <a:pt x="5852" y="-10119"/>
                                </a:lnTo>
                                <a:lnTo>
                                  <a:pt x="5852" y="-10148"/>
                                </a:lnTo>
                                <a:lnTo>
                                  <a:pt x="5852" y="-10157"/>
                                </a:lnTo>
                                <a:lnTo>
                                  <a:pt x="5852" y="-10181"/>
                                </a:lnTo>
                                <a:lnTo>
                                  <a:pt x="5852" y="-10215"/>
                                </a:lnTo>
                                <a:lnTo>
                                  <a:pt x="5852" y="-10220"/>
                                </a:lnTo>
                                <a:lnTo>
                                  <a:pt x="5857" y="-10220"/>
                                </a:lnTo>
                                <a:lnTo>
                                  <a:pt x="5866" y="-1022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0" name="Freeform 2467"/>
                        <wps:cNvSpPr>
                          <a:spLocks/>
                        </wps:cNvSpPr>
                        <wps:spPr bwMode="auto">
                          <a:xfrm>
                            <a:off x="5156" y="6321"/>
                            <a:ext cx="269" cy="380"/>
                          </a:xfrm>
                          <a:custGeom>
                            <a:avLst/>
                            <a:gdLst>
                              <a:gd name="T0" fmla="+- 0 5372 5156"/>
                              <a:gd name="T1" fmla="*/ T0 w 269"/>
                              <a:gd name="T2" fmla="+- 0 6321 6321"/>
                              <a:gd name="T3" fmla="*/ 6321 h 380"/>
                              <a:gd name="T4" fmla="+- 0 5319 5156"/>
                              <a:gd name="T5" fmla="*/ T4 w 269"/>
                              <a:gd name="T6" fmla="+- 0 6321 6321"/>
                              <a:gd name="T7" fmla="*/ 6321 h 380"/>
                              <a:gd name="T8" fmla="+- 0 5213 5156"/>
                              <a:gd name="T9" fmla="*/ T8 w 269"/>
                              <a:gd name="T10" fmla="+- 0 6331 6321"/>
                              <a:gd name="T11" fmla="*/ 6331 h 380"/>
                              <a:gd name="T12" fmla="+- 0 5213 5156"/>
                              <a:gd name="T13" fmla="*/ T12 w 269"/>
                              <a:gd name="T14" fmla="+- 0 6484 6321"/>
                              <a:gd name="T15" fmla="*/ 6484 h 380"/>
                              <a:gd name="T16" fmla="+- 0 5156 5156"/>
                              <a:gd name="T17" fmla="*/ T16 w 269"/>
                              <a:gd name="T18" fmla="+- 0 6484 6321"/>
                              <a:gd name="T19" fmla="*/ 6484 h 380"/>
                              <a:gd name="T20" fmla="+- 0 5160 5156"/>
                              <a:gd name="T21" fmla="*/ T20 w 269"/>
                              <a:gd name="T22" fmla="+- 0 6537 6321"/>
                              <a:gd name="T23" fmla="*/ 6537 h 380"/>
                              <a:gd name="T24" fmla="+- 0 5213 5156"/>
                              <a:gd name="T25" fmla="*/ T24 w 269"/>
                              <a:gd name="T26" fmla="+- 0 6537 6321"/>
                              <a:gd name="T27" fmla="*/ 6537 h 380"/>
                              <a:gd name="T28" fmla="+- 0 5213 5156"/>
                              <a:gd name="T29" fmla="*/ T28 w 269"/>
                              <a:gd name="T30" fmla="+- 0 6700 6321"/>
                              <a:gd name="T31" fmla="*/ 6700 h 380"/>
                              <a:gd name="T32" fmla="+- 0 5424 5156"/>
                              <a:gd name="T33" fmla="*/ T32 w 269"/>
                              <a:gd name="T34" fmla="+- 0 6700 6321"/>
                              <a:gd name="T35" fmla="*/ 6700 h 380"/>
                              <a:gd name="T36" fmla="+- 0 5424 5156"/>
                              <a:gd name="T37" fmla="*/ T36 w 269"/>
                              <a:gd name="T38" fmla="+- 0 6350 6321"/>
                              <a:gd name="T39" fmla="*/ 6350 h 380"/>
                              <a:gd name="T40" fmla="+- 0 5372 5156"/>
                              <a:gd name="T41" fmla="*/ T40 w 269"/>
                              <a:gd name="T42" fmla="+- 0 6350 6321"/>
                              <a:gd name="T43" fmla="*/ 6350 h 380"/>
                              <a:gd name="T44" fmla="+- 0 5372 5156"/>
                              <a:gd name="T45" fmla="*/ T44 w 269"/>
                              <a:gd name="T46" fmla="+- 0 6321 6321"/>
                              <a:gd name="T47" fmla="*/ 6321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69" h="380">
                                <a:moveTo>
                                  <a:pt x="216" y="0"/>
                                </a:moveTo>
                                <a:lnTo>
                                  <a:pt x="163" y="0"/>
                                </a:lnTo>
                                <a:lnTo>
                                  <a:pt x="57" y="10"/>
                                </a:lnTo>
                                <a:lnTo>
                                  <a:pt x="57" y="163"/>
                                </a:lnTo>
                                <a:lnTo>
                                  <a:pt x="0" y="163"/>
                                </a:lnTo>
                                <a:lnTo>
                                  <a:pt x="4" y="216"/>
                                </a:lnTo>
                                <a:lnTo>
                                  <a:pt x="57" y="216"/>
                                </a:lnTo>
                                <a:lnTo>
                                  <a:pt x="57" y="379"/>
                                </a:lnTo>
                                <a:lnTo>
                                  <a:pt x="268" y="379"/>
                                </a:lnTo>
                                <a:lnTo>
                                  <a:pt x="268" y="29"/>
                                </a:lnTo>
                                <a:lnTo>
                                  <a:pt x="216" y="29"/>
                                </a:lnTo>
                                <a:lnTo>
                                  <a:pt x="216"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1" name="Freeform 2466"/>
                        <wps:cNvSpPr>
                          <a:spLocks/>
                        </wps:cNvSpPr>
                        <wps:spPr bwMode="auto">
                          <a:xfrm>
                            <a:off x="5156" y="6321"/>
                            <a:ext cx="269" cy="380"/>
                          </a:xfrm>
                          <a:custGeom>
                            <a:avLst/>
                            <a:gdLst>
                              <a:gd name="T0" fmla="+- 0 5424 5156"/>
                              <a:gd name="T1" fmla="*/ T0 w 269"/>
                              <a:gd name="T2" fmla="+- 0 6350 6321"/>
                              <a:gd name="T3" fmla="*/ 6350 h 380"/>
                              <a:gd name="T4" fmla="+- 0 5424 5156"/>
                              <a:gd name="T5" fmla="*/ T4 w 269"/>
                              <a:gd name="T6" fmla="+- 0 6350 6321"/>
                              <a:gd name="T7" fmla="*/ 6350 h 380"/>
                              <a:gd name="T8" fmla="+- 0 5424 5156"/>
                              <a:gd name="T9" fmla="*/ T8 w 269"/>
                              <a:gd name="T10" fmla="+- 0 6700 6321"/>
                              <a:gd name="T11" fmla="*/ 6700 h 380"/>
                              <a:gd name="T12" fmla="+- 0 5405 5156"/>
                              <a:gd name="T13" fmla="*/ T12 w 269"/>
                              <a:gd name="T14" fmla="+- 0 6700 6321"/>
                              <a:gd name="T15" fmla="*/ 6700 h 380"/>
                              <a:gd name="T16" fmla="+- 0 5213 5156"/>
                              <a:gd name="T17" fmla="*/ T16 w 269"/>
                              <a:gd name="T18" fmla="+- 0 6700 6321"/>
                              <a:gd name="T19" fmla="*/ 6700 h 380"/>
                              <a:gd name="T20" fmla="+- 0 5213 5156"/>
                              <a:gd name="T21" fmla="*/ T20 w 269"/>
                              <a:gd name="T22" fmla="+- 0 6696 6321"/>
                              <a:gd name="T23" fmla="*/ 6696 h 380"/>
                              <a:gd name="T24" fmla="+- 0 5213 5156"/>
                              <a:gd name="T25" fmla="*/ T24 w 269"/>
                              <a:gd name="T26" fmla="+- 0 6700 6321"/>
                              <a:gd name="T27" fmla="*/ 6700 h 380"/>
                              <a:gd name="T28" fmla="+- 0 5213 5156"/>
                              <a:gd name="T29" fmla="*/ T28 w 269"/>
                              <a:gd name="T30" fmla="+- 0 6537 6321"/>
                              <a:gd name="T31" fmla="*/ 6537 h 380"/>
                              <a:gd name="T32" fmla="+- 0 5160 5156"/>
                              <a:gd name="T33" fmla="*/ T32 w 269"/>
                              <a:gd name="T34" fmla="+- 0 6537 6321"/>
                              <a:gd name="T35" fmla="*/ 6537 h 380"/>
                              <a:gd name="T36" fmla="+- 0 5156 5156"/>
                              <a:gd name="T37" fmla="*/ T36 w 269"/>
                              <a:gd name="T38" fmla="+- 0 6484 6321"/>
                              <a:gd name="T39" fmla="*/ 6484 h 380"/>
                              <a:gd name="T40" fmla="+- 0 5170 5156"/>
                              <a:gd name="T41" fmla="*/ T40 w 269"/>
                              <a:gd name="T42" fmla="+- 0 6484 6321"/>
                              <a:gd name="T43" fmla="*/ 6484 h 380"/>
                              <a:gd name="T44" fmla="+- 0 5213 5156"/>
                              <a:gd name="T45" fmla="*/ T44 w 269"/>
                              <a:gd name="T46" fmla="+- 0 6484 6321"/>
                              <a:gd name="T47" fmla="*/ 6484 h 380"/>
                              <a:gd name="T48" fmla="+- 0 5213 5156"/>
                              <a:gd name="T49" fmla="*/ T48 w 269"/>
                              <a:gd name="T50" fmla="+- 0 6331 6321"/>
                              <a:gd name="T51" fmla="*/ 6331 h 380"/>
                              <a:gd name="T52" fmla="+- 0 5319 5156"/>
                              <a:gd name="T53" fmla="*/ T52 w 269"/>
                              <a:gd name="T54" fmla="+- 0 6321 6321"/>
                              <a:gd name="T55" fmla="*/ 6321 h 380"/>
                              <a:gd name="T56" fmla="+- 0 5372 5156"/>
                              <a:gd name="T57" fmla="*/ T56 w 269"/>
                              <a:gd name="T58" fmla="+- 0 6321 6321"/>
                              <a:gd name="T59" fmla="*/ 6321 h 380"/>
                              <a:gd name="T60" fmla="+- 0 5372 5156"/>
                              <a:gd name="T61" fmla="*/ T60 w 269"/>
                              <a:gd name="T62" fmla="+- 0 6350 6321"/>
                              <a:gd name="T63" fmla="*/ 6350 h 380"/>
                              <a:gd name="T64" fmla="+- 0 5424 5156"/>
                              <a:gd name="T65" fmla="*/ T64 w 269"/>
                              <a:gd name="T66" fmla="+- 0 6350 6321"/>
                              <a:gd name="T67" fmla="*/ 6350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69" h="380">
                                <a:moveTo>
                                  <a:pt x="268" y="29"/>
                                </a:moveTo>
                                <a:lnTo>
                                  <a:pt x="268" y="29"/>
                                </a:lnTo>
                                <a:lnTo>
                                  <a:pt x="268" y="379"/>
                                </a:lnTo>
                                <a:lnTo>
                                  <a:pt x="249" y="379"/>
                                </a:lnTo>
                                <a:lnTo>
                                  <a:pt x="57" y="379"/>
                                </a:lnTo>
                                <a:lnTo>
                                  <a:pt x="57" y="375"/>
                                </a:lnTo>
                                <a:lnTo>
                                  <a:pt x="57" y="379"/>
                                </a:lnTo>
                                <a:lnTo>
                                  <a:pt x="57" y="216"/>
                                </a:lnTo>
                                <a:lnTo>
                                  <a:pt x="4" y="216"/>
                                </a:lnTo>
                                <a:lnTo>
                                  <a:pt x="0" y="163"/>
                                </a:lnTo>
                                <a:lnTo>
                                  <a:pt x="14" y="163"/>
                                </a:lnTo>
                                <a:lnTo>
                                  <a:pt x="57" y="163"/>
                                </a:lnTo>
                                <a:lnTo>
                                  <a:pt x="57" y="10"/>
                                </a:lnTo>
                                <a:lnTo>
                                  <a:pt x="163" y="0"/>
                                </a:lnTo>
                                <a:lnTo>
                                  <a:pt x="216" y="0"/>
                                </a:lnTo>
                                <a:lnTo>
                                  <a:pt x="216" y="29"/>
                                </a:lnTo>
                                <a:lnTo>
                                  <a:pt x="268" y="2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2" name="Line 2465"/>
                        <wps:cNvCnPr>
                          <a:cxnSpLocks noChangeShapeType="1"/>
                        </wps:cNvCnPr>
                        <wps:spPr bwMode="auto">
                          <a:xfrm>
                            <a:off x="5213" y="6698"/>
                            <a:ext cx="0" cy="0"/>
                          </a:xfrm>
                          <a:prstGeom prst="line">
                            <a:avLst/>
                          </a:prstGeom>
                          <a:noFill/>
                          <a:ln w="3048">
                            <a:solidFill>
                              <a:srgbClr val="BDE8FF"/>
                            </a:solidFill>
                            <a:round/>
                            <a:headEnd/>
                            <a:tailEnd/>
                          </a:ln>
                          <a:extLst>
                            <a:ext uri="{909E8E84-426E-40DD-AFC4-6F175D3DCCD1}">
                              <a14:hiddenFill xmlns:a14="http://schemas.microsoft.com/office/drawing/2010/main">
                                <a:noFill/>
                              </a14:hiddenFill>
                            </a:ext>
                          </a:extLst>
                        </wps:spPr>
                        <wps:bodyPr/>
                      </wps:wsp>
                      <wps:wsp>
                        <wps:cNvPr id="1293" name="Line 2464"/>
                        <wps:cNvCnPr>
                          <a:cxnSpLocks noChangeShapeType="1"/>
                        </wps:cNvCnPr>
                        <wps:spPr bwMode="auto">
                          <a:xfrm>
                            <a:off x="5208" y="6698"/>
                            <a:ext cx="10" cy="0"/>
                          </a:xfrm>
                          <a:prstGeom prst="line">
                            <a:avLst/>
                          </a:prstGeom>
                          <a:noFill/>
                          <a:ln w="3048">
                            <a:solidFill>
                              <a:srgbClr val="6D6D6D"/>
                            </a:solidFill>
                            <a:round/>
                            <a:headEnd/>
                            <a:tailEnd/>
                          </a:ln>
                          <a:extLst>
                            <a:ext uri="{909E8E84-426E-40DD-AFC4-6F175D3DCCD1}">
                              <a14:hiddenFill xmlns:a14="http://schemas.microsoft.com/office/drawing/2010/main">
                                <a:noFill/>
                              </a14:hiddenFill>
                            </a:ext>
                          </a:extLst>
                        </wps:spPr>
                        <wps:bodyPr/>
                      </wps:wsp>
                      <wps:wsp>
                        <wps:cNvPr id="1294" name="AutoShape 2463"/>
                        <wps:cNvSpPr>
                          <a:spLocks/>
                        </wps:cNvSpPr>
                        <wps:spPr bwMode="auto">
                          <a:xfrm>
                            <a:off x="5424" y="6158"/>
                            <a:ext cx="807" cy="432"/>
                          </a:xfrm>
                          <a:custGeom>
                            <a:avLst/>
                            <a:gdLst>
                              <a:gd name="T0" fmla="+- 0 6015 5424"/>
                              <a:gd name="T1" fmla="*/ T0 w 807"/>
                              <a:gd name="T2" fmla="+- 0 6393 6158"/>
                              <a:gd name="T3" fmla="*/ 6393 h 432"/>
                              <a:gd name="T4" fmla="+- 0 6231 5424"/>
                              <a:gd name="T5" fmla="*/ T4 w 807"/>
                              <a:gd name="T6" fmla="+- 0 6590 6158"/>
                              <a:gd name="T7" fmla="*/ 6590 h 432"/>
                              <a:gd name="T8" fmla="+- 0 6226 5424"/>
                              <a:gd name="T9" fmla="*/ T8 w 807"/>
                              <a:gd name="T10" fmla="+- 0 6532 6158"/>
                              <a:gd name="T11" fmla="*/ 6532 h 432"/>
                              <a:gd name="T12" fmla="+- 0 5924 5424"/>
                              <a:gd name="T13" fmla="*/ T12 w 807"/>
                              <a:gd name="T14" fmla="+- 0 6403 6158"/>
                              <a:gd name="T15" fmla="*/ 6403 h 432"/>
                              <a:gd name="T16" fmla="+- 0 5904 5424"/>
                              <a:gd name="T17" fmla="*/ T16 w 807"/>
                              <a:gd name="T18" fmla="+- 0 6432 6158"/>
                              <a:gd name="T19" fmla="*/ 6432 h 432"/>
                              <a:gd name="T20" fmla="+- 0 5924 5424"/>
                              <a:gd name="T21" fmla="*/ T20 w 807"/>
                              <a:gd name="T22" fmla="+- 0 6403 6158"/>
                              <a:gd name="T23" fmla="*/ 6403 h 432"/>
                              <a:gd name="T24" fmla="+- 0 5530 5424"/>
                              <a:gd name="T25" fmla="*/ T24 w 807"/>
                              <a:gd name="T26" fmla="+- 0 6379 6158"/>
                              <a:gd name="T27" fmla="*/ 6379 h 432"/>
                              <a:gd name="T28" fmla="+- 0 5640 5424"/>
                              <a:gd name="T29" fmla="*/ T28 w 807"/>
                              <a:gd name="T30" fmla="+- 0 6403 6158"/>
                              <a:gd name="T31" fmla="*/ 6403 h 432"/>
                              <a:gd name="T32" fmla="+- 0 5904 5424"/>
                              <a:gd name="T33" fmla="*/ T32 w 807"/>
                              <a:gd name="T34" fmla="+- 0 6163 6158"/>
                              <a:gd name="T35" fmla="*/ 6163 h 432"/>
                              <a:gd name="T36" fmla="+- 0 5424 5424"/>
                              <a:gd name="T37" fmla="*/ T36 w 807"/>
                              <a:gd name="T38" fmla="+- 0 6350 6158"/>
                              <a:gd name="T39" fmla="*/ 6350 h 432"/>
                              <a:gd name="T40" fmla="+- 0 5492 5424"/>
                              <a:gd name="T41" fmla="*/ T40 w 807"/>
                              <a:gd name="T42" fmla="+- 0 6379 6158"/>
                              <a:gd name="T43" fmla="*/ 6379 h 432"/>
                              <a:gd name="T44" fmla="+- 0 5746 5424"/>
                              <a:gd name="T45" fmla="*/ T44 w 807"/>
                              <a:gd name="T46" fmla="+- 0 6403 6158"/>
                              <a:gd name="T47" fmla="*/ 6403 h 432"/>
                              <a:gd name="T48" fmla="+- 0 5981 5424"/>
                              <a:gd name="T49" fmla="*/ T48 w 807"/>
                              <a:gd name="T50" fmla="+- 0 6398 6158"/>
                              <a:gd name="T51" fmla="*/ 6398 h 432"/>
                              <a:gd name="T52" fmla="+- 0 5996 5424"/>
                              <a:gd name="T53" fmla="*/ T52 w 807"/>
                              <a:gd name="T54" fmla="+- 0 6393 6158"/>
                              <a:gd name="T55" fmla="*/ 6393 h 432"/>
                              <a:gd name="T56" fmla="+- 0 6226 5424"/>
                              <a:gd name="T57" fmla="*/ T56 w 807"/>
                              <a:gd name="T58" fmla="+- 0 6321 6158"/>
                              <a:gd name="T59" fmla="*/ 6321 h 432"/>
                              <a:gd name="T60" fmla="+- 0 5991 5424"/>
                              <a:gd name="T61" fmla="*/ T60 w 807"/>
                              <a:gd name="T62" fmla="+- 0 6297 6158"/>
                              <a:gd name="T63" fmla="*/ 6297 h 432"/>
                              <a:gd name="T64" fmla="+- 0 5962 5424"/>
                              <a:gd name="T65" fmla="*/ T64 w 807"/>
                              <a:gd name="T66" fmla="+- 0 6283 6158"/>
                              <a:gd name="T67" fmla="*/ 6283 h 432"/>
                              <a:gd name="T68" fmla="+- 0 5933 5424"/>
                              <a:gd name="T69" fmla="*/ T68 w 807"/>
                              <a:gd name="T70" fmla="+- 0 6268 6158"/>
                              <a:gd name="T71" fmla="*/ 6268 h 432"/>
                              <a:gd name="T72" fmla="+- 0 5952 5424"/>
                              <a:gd name="T73" fmla="*/ T72 w 807"/>
                              <a:gd name="T74" fmla="+- 0 6235 6158"/>
                              <a:gd name="T75" fmla="*/ 6235 h 432"/>
                              <a:gd name="T76" fmla="+- 0 5909 5424"/>
                              <a:gd name="T77" fmla="*/ T76 w 807"/>
                              <a:gd name="T78" fmla="+- 0 6216 6158"/>
                              <a:gd name="T79" fmla="*/ 6216 h 432"/>
                              <a:gd name="T80" fmla="+- 0 6173 5424"/>
                              <a:gd name="T81" fmla="*/ T80 w 807"/>
                              <a:gd name="T82" fmla="+- 0 6163 6158"/>
                              <a:gd name="T83" fmla="*/ 6163 h 432"/>
                              <a:gd name="T84" fmla="+- 0 6068 5424"/>
                              <a:gd name="T85" fmla="*/ T84 w 807"/>
                              <a:gd name="T86" fmla="+- 0 6268 6158"/>
                              <a:gd name="T87" fmla="*/ 6268 h 432"/>
                              <a:gd name="T88" fmla="+- 0 6015 5424"/>
                              <a:gd name="T89" fmla="*/ T88 w 807"/>
                              <a:gd name="T90" fmla="+- 0 6321 6158"/>
                              <a:gd name="T91" fmla="*/ 6321 h 432"/>
                              <a:gd name="T92" fmla="+- 0 6226 5424"/>
                              <a:gd name="T93" fmla="*/ T92 w 807"/>
                              <a:gd name="T94" fmla="+- 0 6182 6158"/>
                              <a:gd name="T95" fmla="*/ 6182 h 432"/>
                              <a:gd name="T96" fmla="+- 0 6173 5424"/>
                              <a:gd name="T97" fmla="*/ T96 w 807"/>
                              <a:gd name="T98" fmla="+- 0 6163 6158"/>
                              <a:gd name="T99" fmla="*/ 6163 h 432"/>
                              <a:gd name="T100" fmla="+- 0 5981 5424"/>
                              <a:gd name="T101" fmla="*/ T100 w 807"/>
                              <a:gd name="T102" fmla="+- 0 6273 6158"/>
                              <a:gd name="T103" fmla="*/ 6273 h 432"/>
                              <a:gd name="T104" fmla="+- 0 5988 5424"/>
                              <a:gd name="T105" fmla="*/ T104 w 807"/>
                              <a:gd name="T106" fmla="+- 0 6283 6158"/>
                              <a:gd name="T107" fmla="*/ 6283 h 432"/>
                              <a:gd name="T108" fmla="+- 0 5693 5424"/>
                              <a:gd name="T109" fmla="*/ T108 w 807"/>
                              <a:gd name="T110" fmla="+- 0 6158 6158"/>
                              <a:gd name="T111" fmla="*/ 6158 h 432"/>
                              <a:gd name="T112" fmla="+- 0 5674 5424"/>
                              <a:gd name="T113" fmla="*/ T112 w 807"/>
                              <a:gd name="T114" fmla="+- 0 6163 6158"/>
                              <a:gd name="T115" fmla="*/ 6163 h 432"/>
                              <a:gd name="T116" fmla="+- 0 5693 5424"/>
                              <a:gd name="T117" fmla="*/ T116 w 807"/>
                              <a:gd name="T118" fmla="+- 0 6158 6158"/>
                              <a:gd name="T119" fmla="*/ 6158 h 432"/>
                              <a:gd name="T120" fmla="+- 0 5717 5424"/>
                              <a:gd name="T121" fmla="*/ T120 w 807"/>
                              <a:gd name="T122" fmla="+- 0 6163 6158"/>
                              <a:gd name="T123" fmla="*/ 6163 h 432"/>
                              <a:gd name="T124" fmla="+- 0 5736 5424"/>
                              <a:gd name="T125" fmla="*/ T124 w 807"/>
                              <a:gd name="T126" fmla="+- 0 6158 6158"/>
                              <a:gd name="T127" fmla="*/ 6158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807" h="432">
                                <a:moveTo>
                                  <a:pt x="802" y="235"/>
                                </a:moveTo>
                                <a:lnTo>
                                  <a:pt x="591" y="235"/>
                                </a:lnTo>
                                <a:lnTo>
                                  <a:pt x="591" y="432"/>
                                </a:lnTo>
                                <a:lnTo>
                                  <a:pt x="807" y="432"/>
                                </a:lnTo>
                                <a:lnTo>
                                  <a:pt x="807" y="394"/>
                                </a:lnTo>
                                <a:lnTo>
                                  <a:pt x="802" y="374"/>
                                </a:lnTo>
                                <a:lnTo>
                                  <a:pt x="802" y="235"/>
                                </a:lnTo>
                                <a:close/>
                                <a:moveTo>
                                  <a:pt x="500" y="245"/>
                                </a:moveTo>
                                <a:lnTo>
                                  <a:pt x="480" y="245"/>
                                </a:lnTo>
                                <a:lnTo>
                                  <a:pt x="480" y="274"/>
                                </a:lnTo>
                                <a:lnTo>
                                  <a:pt x="500" y="274"/>
                                </a:lnTo>
                                <a:lnTo>
                                  <a:pt x="500" y="245"/>
                                </a:lnTo>
                                <a:close/>
                                <a:moveTo>
                                  <a:pt x="216" y="221"/>
                                </a:moveTo>
                                <a:lnTo>
                                  <a:pt x="106" y="221"/>
                                </a:lnTo>
                                <a:lnTo>
                                  <a:pt x="106" y="245"/>
                                </a:lnTo>
                                <a:lnTo>
                                  <a:pt x="216" y="245"/>
                                </a:lnTo>
                                <a:lnTo>
                                  <a:pt x="216" y="221"/>
                                </a:lnTo>
                                <a:close/>
                                <a:moveTo>
                                  <a:pt x="480" y="5"/>
                                </a:moveTo>
                                <a:lnTo>
                                  <a:pt x="0" y="5"/>
                                </a:lnTo>
                                <a:lnTo>
                                  <a:pt x="0" y="192"/>
                                </a:lnTo>
                                <a:lnTo>
                                  <a:pt x="92" y="192"/>
                                </a:lnTo>
                                <a:lnTo>
                                  <a:pt x="68" y="221"/>
                                </a:lnTo>
                                <a:lnTo>
                                  <a:pt x="322" y="221"/>
                                </a:lnTo>
                                <a:lnTo>
                                  <a:pt x="322" y="245"/>
                                </a:lnTo>
                                <a:lnTo>
                                  <a:pt x="538" y="245"/>
                                </a:lnTo>
                                <a:lnTo>
                                  <a:pt x="557" y="240"/>
                                </a:lnTo>
                                <a:lnTo>
                                  <a:pt x="562" y="240"/>
                                </a:lnTo>
                                <a:lnTo>
                                  <a:pt x="572" y="235"/>
                                </a:lnTo>
                                <a:lnTo>
                                  <a:pt x="802" y="235"/>
                                </a:lnTo>
                                <a:lnTo>
                                  <a:pt x="802" y="163"/>
                                </a:lnTo>
                                <a:lnTo>
                                  <a:pt x="552" y="163"/>
                                </a:lnTo>
                                <a:lnTo>
                                  <a:pt x="567" y="139"/>
                                </a:lnTo>
                                <a:lnTo>
                                  <a:pt x="564" y="125"/>
                                </a:lnTo>
                                <a:lnTo>
                                  <a:pt x="538" y="125"/>
                                </a:lnTo>
                                <a:lnTo>
                                  <a:pt x="538" y="110"/>
                                </a:lnTo>
                                <a:lnTo>
                                  <a:pt x="509" y="110"/>
                                </a:lnTo>
                                <a:lnTo>
                                  <a:pt x="509" y="77"/>
                                </a:lnTo>
                                <a:lnTo>
                                  <a:pt x="528" y="77"/>
                                </a:lnTo>
                                <a:lnTo>
                                  <a:pt x="528" y="58"/>
                                </a:lnTo>
                                <a:lnTo>
                                  <a:pt x="485" y="58"/>
                                </a:lnTo>
                                <a:lnTo>
                                  <a:pt x="480" y="5"/>
                                </a:lnTo>
                                <a:close/>
                                <a:moveTo>
                                  <a:pt x="749" y="5"/>
                                </a:moveTo>
                                <a:lnTo>
                                  <a:pt x="644" y="5"/>
                                </a:lnTo>
                                <a:lnTo>
                                  <a:pt x="644" y="110"/>
                                </a:lnTo>
                                <a:lnTo>
                                  <a:pt x="591" y="110"/>
                                </a:lnTo>
                                <a:lnTo>
                                  <a:pt x="591" y="163"/>
                                </a:lnTo>
                                <a:lnTo>
                                  <a:pt x="802" y="163"/>
                                </a:lnTo>
                                <a:lnTo>
                                  <a:pt x="802" y="24"/>
                                </a:lnTo>
                                <a:lnTo>
                                  <a:pt x="749" y="24"/>
                                </a:lnTo>
                                <a:lnTo>
                                  <a:pt x="749" y="5"/>
                                </a:lnTo>
                                <a:close/>
                                <a:moveTo>
                                  <a:pt x="562" y="115"/>
                                </a:moveTo>
                                <a:lnTo>
                                  <a:pt x="557" y="115"/>
                                </a:lnTo>
                                <a:lnTo>
                                  <a:pt x="557" y="125"/>
                                </a:lnTo>
                                <a:lnTo>
                                  <a:pt x="564" y="125"/>
                                </a:lnTo>
                                <a:lnTo>
                                  <a:pt x="562" y="115"/>
                                </a:lnTo>
                                <a:close/>
                                <a:moveTo>
                                  <a:pt x="269" y="0"/>
                                </a:moveTo>
                                <a:lnTo>
                                  <a:pt x="260" y="0"/>
                                </a:lnTo>
                                <a:lnTo>
                                  <a:pt x="250" y="5"/>
                                </a:lnTo>
                                <a:lnTo>
                                  <a:pt x="274" y="5"/>
                                </a:lnTo>
                                <a:lnTo>
                                  <a:pt x="269" y="0"/>
                                </a:lnTo>
                                <a:close/>
                                <a:moveTo>
                                  <a:pt x="312" y="0"/>
                                </a:moveTo>
                                <a:lnTo>
                                  <a:pt x="293" y="5"/>
                                </a:lnTo>
                                <a:lnTo>
                                  <a:pt x="322" y="5"/>
                                </a:lnTo>
                                <a:lnTo>
                                  <a:pt x="312"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5" name="Freeform 2462"/>
                        <wps:cNvSpPr>
                          <a:spLocks/>
                        </wps:cNvSpPr>
                        <wps:spPr bwMode="auto">
                          <a:xfrm>
                            <a:off x="5424" y="6158"/>
                            <a:ext cx="807" cy="432"/>
                          </a:xfrm>
                          <a:custGeom>
                            <a:avLst/>
                            <a:gdLst>
                              <a:gd name="T0" fmla="+- 0 5712 5424"/>
                              <a:gd name="T1" fmla="*/ T0 w 807"/>
                              <a:gd name="T2" fmla="+- 0 6163 6158"/>
                              <a:gd name="T3" fmla="*/ 6163 h 432"/>
                              <a:gd name="T4" fmla="+- 0 5736 5424"/>
                              <a:gd name="T5" fmla="*/ T4 w 807"/>
                              <a:gd name="T6" fmla="+- 0 6158 6158"/>
                              <a:gd name="T7" fmla="*/ 6158 h 432"/>
                              <a:gd name="T8" fmla="+- 0 5765 5424"/>
                              <a:gd name="T9" fmla="*/ T8 w 807"/>
                              <a:gd name="T10" fmla="+- 0 6163 6158"/>
                              <a:gd name="T11" fmla="*/ 6163 h 432"/>
                              <a:gd name="T12" fmla="+- 0 5904 5424"/>
                              <a:gd name="T13" fmla="*/ T12 w 807"/>
                              <a:gd name="T14" fmla="+- 0 6163 6158"/>
                              <a:gd name="T15" fmla="*/ 6163 h 432"/>
                              <a:gd name="T16" fmla="+- 0 5952 5424"/>
                              <a:gd name="T17" fmla="*/ T16 w 807"/>
                              <a:gd name="T18" fmla="+- 0 6216 6158"/>
                              <a:gd name="T19" fmla="*/ 6216 h 432"/>
                              <a:gd name="T20" fmla="+- 0 5933 5424"/>
                              <a:gd name="T21" fmla="*/ T20 w 807"/>
                              <a:gd name="T22" fmla="+- 0 6235 6158"/>
                              <a:gd name="T23" fmla="*/ 6235 h 432"/>
                              <a:gd name="T24" fmla="+- 0 5943 5424"/>
                              <a:gd name="T25" fmla="*/ T24 w 807"/>
                              <a:gd name="T26" fmla="+- 0 6268 6158"/>
                              <a:gd name="T27" fmla="*/ 6268 h 432"/>
                              <a:gd name="T28" fmla="+- 0 5957 5424"/>
                              <a:gd name="T29" fmla="*/ T28 w 807"/>
                              <a:gd name="T30" fmla="+- 0 6268 6158"/>
                              <a:gd name="T31" fmla="*/ 6268 h 432"/>
                              <a:gd name="T32" fmla="+- 0 5962 5424"/>
                              <a:gd name="T33" fmla="*/ T32 w 807"/>
                              <a:gd name="T34" fmla="+- 0 6283 6158"/>
                              <a:gd name="T35" fmla="*/ 6283 h 432"/>
                              <a:gd name="T36" fmla="+- 0 5981 5424"/>
                              <a:gd name="T37" fmla="*/ T36 w 807"/>
                              <a:gd name="T38" fmla="+- 0 6273 6158"/>
                              <a:gd name="T39" fmla="*/ 6273 h 432"/>
                              <a:gd name="T40" fmla="+- 0 5991 5424"/>
                              <a:gd name="T41" fmla="*/ T40 w 807"/>
                              <a:gd name="T42" fmla="+- 0 6297 6158"/>
                              <a:gd name="T43" fmla="*/ 6297 h 432"/>
                              <a:gd name="T44" fmla="+- 0 6015 5424"/>
                              <a:gd name="T45" fmla="*/ T44 w 807"/>
                              <a:gd name="T46" fmla="+- 0 6321 6158"/>
                              <a:gd name="T47" fmla="*/ 6321 h 432"/>
                              <a:gd name="T48" fmla="+- 0 6020 5424"/>
                              <a:gd name="T49" fmla="*/ T48 w 807"/>
                              <a:gd name="T50" fmla="+- 0 6268 6158"/>
                              <a:gd name="T51" fmla="*/ 6268 h 432"/>
                              <a:gd name="T52" fmla="+- 0 6068 5424"/>
                              <a:gd name="T53" fmla="*/ T52 w 807"/>
                              <a:gd name="T54" fmla="+- 0 6268 6158"/>
                              <a:gd name="T55" fmla="*/ 6268 h 432"/>
                              <a:gd name="T56" fmla="+- 0 6068 5424"/>
                              <a:gd name="T57" fmla="*/ T56 w 807"/>
                              <a:gd name="T58" fmla="+- 0 6163 6158"/>
                              <a:gd name="T59" fmla="*/ 6163 h 432"/>
                              <a:gd name="T60" fmla="+- 0 6173 5424"/>
                              <a:gd name="T61" fmla="*/ T60 w 807"/>
                              <a:gd name="T62" fmla="+- 0 6163 6158"/>
                              <a:gd name="T63" fmla="*/ 6163 h 432"/>
                              <a:gd name="T64" fmla="+- 0 6173 5424"/>
                              <a:gd name="T65" fmla="*/ T64 w 807"/>
                              <a:gd name="T66" fmla="+- 0 6172 6158"/>
                              <a:gd name="T67" fmla="*/ 6172 h 432"/>
                              <a:gd name="T68" fmla="+- 0 6226 5424"/>
                              <a:gd name="T69" fmla="*/ T68 w 807"/>
                              <a:gd name="T70" fmla="+- 0 6182 6158"/>
                              <a:gd name="T71" fmla="*/ 6182 h 432"/>
                              <a:gd name="T72" fmla="+- 0 6231 5424"/>
                              <a:gd name="T73" fmla="*/ T72 w 807"/>
                              <a:gd name="T74" fmla="+- 0 6552 6158"/>
                              <a:gd name="T75" fmla="*/ 6552 h 432"/>
                              <a:gd name="T76" fmla="+- 0 6231 5424"/>
                              <a:gd name="T77" fmla="*/ T76 w 807"/>
                              <a:gd name="T78" fmla="+- 0 6571 6158"/>
                              <a:gd name="T79" fmla="*/ 6571 h 432"/>
                              <a:gd name="T80" fmla="+- 0 6231 5424"/>
                              <a:gd name="T81" fmla="*/ T80 w 807"/>
                              <a:gd name="T82" fmla="+- 0 6590 6158"/>
                              <a:gd name="T83" fmla="*/ 6590 h 432"/>
                              <a:gd name="T84" fmla="+- 0 6015 5424"/>
                              <a:gd name="T85" fmla="*/ T84 w 807"/>
                              <a:gd name="T86" fmla="+- 0 6590 6158"/>
                              <a:gd name="T87" fmla="*/ 6590 h 432"/>
                              <a:gd name="T88" fmla="+- 0 5996 5424"/>
                              <a:gd name="T89" fmla="*/ T88 w 807"/>
                              <a:gd name="T90" fmla="+- 0 6393 6158"/>
                              <a:gd name="T91" fmla="*/ 6393 h 432"/>
                              <a:gd name="T92" fmla="+- 0 5981 5424"/>
                              <a:gd name="T93" fmla="*/ T92 w 807"/>
                              <a:gd name="T94" fmla="+- 0 6398 6158"/>
                              <a:gd name="T95" fmla="*/ 6398 h 432"/>
                              <a:gd name="T96" fmla="+- 0 5924 5424"/>
                              <a:gd name="T97" fmla="*/ T96 w 807"/>
                              <a:gd name="T98" fmla="+- 0 6403 6158"/>
                              <a:gd name="T99" fmla="*/ 6403 h 432"/>
                              <a:gd name="T100" fmla="+- 0 5904 5424"/>
                              <a:gd name="T101" fmla="*/ T100 w 807"/>
                              <a:gd name="T102" fmla="+- 0 6432 6158"/>
                              <a:gd name="T103" fmla="*/ 6432 h 432"/>
                              <a:gd name="T104" fmla="+- 0 5852 5424"/>
                              <a:gd name="T105" fmla="*/ T104 w 807"/>
                              <a:gd name="T106" fmla="+- 0 6403 6158"/>
                              <a:gd name="T107" fmla="*/ 6403 h 432"/>
                              <a:gd name="T108" fmla="+- 0 5746 5424"/>
                              <a:gd name="T109" fmla="*/ T108 w 807"/>
                              <a:gd name="T110" fmla="+- 0 6379 6158"/>
                              <a:gd name="T111" fmla="*/ 6379 h 432"/>
                              <a:gd name="T112" fmla="+- 0 5693 5424"/>
                              <a:gd name="T113" fmla="*/ T112 w 807"/>
                              <a:gd name="T114" fmla="+- 0 6379 6158"/>
                              <a:gd name="T115" fmla="*/ 6379 h 432"/>
                              <a:gd name="T116" fmla="+- 0 5645 5424"/>
                              <a:gd name="T117" fmla="*/ T116 w 807"/>
                              <a:gd name="T118" fmla="+- 0 6379 6158"/>
                              <a:gd name="T119" fmla="*/ 6379 h 432"/>
                              <a:gd name="T120" fmla="+- 0 5640 5424"/>
                              <a:gd name="T121" fmla="*/ T120 w 807"/>
                              <a:gd name="T122" fmla="+- 0 6403 6158"/>
                              <a:gd name="T123" fmla="*/ 6403 h 432"/>
                              <a:gd name="T124" fmla="+- 0 5530 5424"/>
                              <a:gd name="T125" fmla="*/ T124 w 807"/>
                              <a:gd name="T126" fmla="+- 0 6379 6158"/>
                              <a:gd name="T127" fmla="*/ 6379 h 432"/>
                              <a:gd name="T128" fmla="+- 0 5492 5424"/>
                              <a:gd name="T129" fmla="*/ T128 w 807"/>
                              <a:gd name="T130" fmla="+- 0 6379 6158"/>
                              <a:gd name="T131" fmla="*/ 6379 h 432"/>
                              <a:gd name="T132" fmla="+- 0 5506 5424"/>
                              <a:gd name="T133" fmla="*/ T132 w 807"/>
                              <a:gd name="T134" fmla="+- 0 6350 6158"/>
                              <a:gd name="T135" fmla="*/ 6350 h 432"/>
                              <a:gd name="T136" fmla="+- 0 5477 5424"/>
                              <a:gd name="T137" fmla="*/ T136 w 807"/>
                              <a:gd name="T138" fmla="+- 0 6350 6158"/>
                              <a:gd name="T139" fmla="*/ 6350 h 432"/>
                              <a:gd name="T140" fmla="+- 0 5424 5424"/>
                              <a:gd name="T141" fmla="*/ T140 w 807"/>
                              <a:gd name="T142" fmla="+- 0 6340 6158"/>
                              <a:gd name="T143" fmla="*/ 6340 h 432"/>
                              <a:gd name="T144" fmla="+- 0 5458 5424"/>
                              <a:gd name="T145" fmla="*/ T144 w 807"/>
                              <a:gd name="T146" fmla="+- 0 6163 6158"/>
                              <a:gd name="T147" fmla="*/ 6163 h 432"/>
                              <a:gd name="T148" fmla="+- 0 5684 5424"/>
                              <a:gd name="T149" fmla="*/ T148 w 807"/>
                              <a:gd name="T150" fmla="+- 0 6158 6158"/>
                              <a:gd name="T151" fmla="*/ 6158 h 432"/>
                              <a:gd name="T152" fmla="+- 0 5698 5424"/>
                              <a:gd name="T153" fmla="*/ T152 w 807"/>
                              <a:gd name="T154" fmla="+- 0 6163 6158"/>
                              <a:gd name="T155" fmla="*/ 616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07" h="432">
                                <a:moveTo>
                                  <a:pt x="279" y="5"/>
                                </a:moveTo>
                                <a:lnTo>
                                  <a:pt x="288" y="5"/>
                                </a:lnTo>
                                <a:lnTo>
                                  <a:pt x="293" y="5"/>
                                </a:lnTo>
                                <a:lnTo>
                                  <a:pt x="312" y="0"/>
                                </a:lnTo>
                                <a:lnTo>
                                  <a:pt x="322" y="5"/>
                                </a:lnTo>
                                <a:lnTo>
                                  <a:pt x="341" y="5"/>
                                </a:lnTo>
                                <a:lnTo>
                                  <a:pt x="356" y="5"/>
                                </a:lnTo>
                                <a:lnTo>
                                  <a:pt x="480" y="5"/>
                                </a:lnTo>
                                <a:lnTo>
                                  <a:pt x="485" y="58"/>
                                </a:lnTo>
                                <a:lnTo>
                                  <a:pt x="528" y="58"/>
                                </a:lnTo>
                                <a:lnTo>
                                  <a:pt x="528" y="77"/>
                                </a:lnTo>
                                <a:lnTo>
                                  <a:pt x="509" y="77"/>
                                </a:lnTo>
                                <a:lnTo>
                                  <a:pt x="509" y="110"/>
                                </a:lnTo>
                                <a:lnTo>
                                  <a:pt x="519" y="110"/>
                                </a:lnTo>
                                <a:lnTo>
                                  <a:pt x="528" y="110"/>
                                </a:lnTo>
                                <a:lnTo>
                                  <a:pt x="533" y="110"/>
                                </a:lnTo>
                                <a:lnTo>
                                  <a:pt x="538" y="110"/>
                                </a:lnTo>
                                <a:lnTo>
                                  <a:pt x="538" y="125"/>
                                </a:lnTo>
                                <a:lnTo>
                                  <a:pt x="557" y="125"/>
                                </a:lnTo>
                                <a:lnTo>
                                  <a:pt x="557" y="115"/>
                                </a:lnTo>
                                <a:lnTo>
                                  <a:pt x="562" y="115"/>
                                </a:lnTo>
                                <a:lnTo>
                                  <a:pt x="567" y="139"/>
                                </a:lnTo>
                                <a:lnTo>
                                  <a:pt x="552" y="163"/>
                                </a:lnTo>
                                <a:lnTo>
                                  <a:pt x="591" y="163"/>
                                </a:lnTo>
                                <a:lnTo>
                                  <a:pt x="591" y="110"/>
                                </a:lnTo>
                                <a:lnTo>
                                  <a:pt x="596" y="110"/>
                                </a:lnTo>
                                <a:lnTo>
                                  <a:pt x="605" y="110"/>
                                </a:lnTo>
                                <a:lnTo>
                                  <a:pt x="644" y="110"/>
                                </a:lnTo>
                                <a:lnTo>
                                  <a:pt x="644" y="106"/>
                                </a:lnTo>
                                <a:lnTo>
                                  <a:pt x="644" y="5"/>
                                </a:lnTo>
                                <a:lnTo>
                                  <a:pt x="648" y="5"/>
                                </a:lnTo>
                                <a:lnTo>
                                  <a:pt x="749" y="5"/>
                                </a:lnTo>
                                <a:lnTo>
                                  <a:pt x="749" y="10"/>
                                </a:lnTo>
                                <a:lnTo>
                                  <a:pt x="749" y="14"/>
                                </a:lnTo>
                                <a:lnTo>
                                  <a:pt x="749" y="24"/>
                                </a:lnTo>
                                <a:lnTo>
                                  <a:pt x="802" y="24"/>
                                </a:lnTo>
                                <a:lnTo>
                                  <a:pt x="802" y="374"/>
                                </a:lnTo>
                                <a:lnTo>
                                  <a:pt x="807" y="394"/>
                                </a:lnTo>
                                <a:lnTo>
                                  <a:pt x="807" y="408"/>
                                </a:lnTo>
                                <a:lnTo>
                                  <a:pt x="807" y="413"/>
                                </a:lnTo>
                                <a:lnTo>
                                  <a:pt x="807" y="427"/>
                                </a:lnTo>
                                <a:lnTo>
                                  <a:pt x="807" y="432"/>
                                </a:lnTo>
                                <a:lnTo>
                                  <a:pt x="802" y="432"/>
                                </a:lnTo>
                                <a:lnTo>
                                  <a:pt x="591" y="432"/>
                                </a:lnTo>
                                <a:lnTo>
                                  <a:pt x="591" y="235"/>
                                </a:lnTo>
                                <a:lnTo>
                                  <a:pt x="572" y="235"/>
                                </a:lnTo>
                                <a:lnTo>
                                  <a:pt x="562" y="240"/>
                                </a:lnTo>
                                <a:lnTo>
                                  <a:pt x="557" y="240"/>
                                </a:lnTo>
                                <a:lnTo>
                                  <a:pt x="538" y="245"/>
                                </a:lnTo>
                                <a:lnTo>
                                  <a:pt x="500" y="245"/>
                                </a:lnTo>
                                <a:lnTo>
                                  <a:pt x="500" y="274"/>
                                </a:lnTo>
                                <a:lnTo>
                                  <a:pt x="480" y="274"/>
                                </a:lnTo>
                                <a:lnTo>
                                  <a:pt x="480" y="245"/>
                                </a:lnTo>
                                <a:lnTo>
                                  <a:pt x="428" y="245"/>
                                </a:lnTo>
                                <a:lnTo>
                                  <a:pt x="322" y="245"/>
                                </a:lnTo>
                                <a:lnTo>
                                  <a:pt x="322" y="221"/>
                                </a:lnTo>
                                <a:lnTo>
                                  <a:pt x="317" y="221"/>
                                </a:lnTo>
                                <a:lnTo>
                                  <a:pt x="269" y="221"/>
                                </a:lnTo>
                                <a:lnTo>
                                  <a:pt x="236" y="221"/>
                                </a:lnTo>
                                <a:lnTo>
                                  <a:pt x="221" y="221"/>
                                </a:lnTo>
                                <a:lnTo>
                                  <a:pt x="216" y="221"/>
                                </a:lnTo>
                                <a:lnTo>
                                  <a:pt x="216" y="245"/>
                                </a:lnTo>
                                <a:lnTo>
                                  <a:pt x="106" y="245"/>
                                </a:lnTo>
                                <a:lnTo>
                                  <a:pt x="106" y="221"/>
                                </a:lnTo>
                                <a:lnTo>
                                  <a:pt x="87" y="221"/>
                                </a:lnTo>
                                <a:lnTo>
                                  <a:pt x="68" y="221"/>
                                </a:lnTo>
                                <a:lnTo>
                                  <a:pt x="92" y="192"/>
                                </a:lnTo>
                                <a:lnTo>
                                  <a:pt x="82" y="192"/>
                                </a:lnTo>
                                <a:lnTo>
                                  <a:pt x="63" y="192"/>
                                </a:lnTo>
                                <a:lnTo>
                                  <a:pt x="53" y="192"/>
                                </a:lnTo>
                                <a:lnTo>
                                  <a:pt x="0" y="192"/>
                                </a:lnTo>
                                <a:lnTo>
                                  <a:pt x="0" y="182"/>
                                </a:lnTo>
                                <a:lnTo>
                                  <a:pt x="0" y="5"/>
                                </a:lnTo>
                                <a:lnTo>
                                  <a:pt x="34" y="5"/>
                                </a:lnTo>
                                <a:lnTo>
                                  <a:pt x="250" y="5"/>
                                </a:lnTo>
                                <a:lnTo>
                                  <a:pt x="260" y="0"/>
                                </a:lnTo>
                                <a:lnTo>
                                  <a:pt x="269" y="0"/>
                                </a:lnTo>
                                <a:lnTo>
                                  <a:pt x="274" y="5"/>
                                </a:lnTo>
                                <a:lnTo>
                                  <a:pt x="279" y="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 name="AutoShape 2461"/>
                        <wps:cNvSpPr>
                          <a:spLocks/>
                        </wps:cNvSpPr>
                        <wps:spPr bwMode="auto">
                          <a:xfrm>
                            <a:off x="7143" y="6264"/>
                            <a:ext cx="749" cy="432"/>
                          </a:xfrm>
                          <a:custGeom>
                            <a:avLst/>
                            <a:gdLst>
                              <a:gd name="T0" fmla="+- 0 7887 7143"/>
                              <a:gd name="T1" fmla="*/ T0 w 749"/>
                              <a:gd name="T2" fmla="+- 0 6264 6264"/>
                              <a:gd name="T3" fmla="*/ 6264 h 432"/>
                              <a:gd name="T4" fmla="+- 0 7671 7143"/>
                              <a:gd name="T5" fmla="*/ T4 w 749"/>
                              <a:gd name="T6" fmla="+- 0 6264 6264"/>
                              <a:gd name="T7" fmla="*/ 6264 h 432"/>
                              <a:gd name="T8" fmla="+- 0 7671 7143"/>
                              <a:gd name="T9" fmla="*/ T8 w 749"/>
                              <a:gd name="T10" fmla="+- 0 6316 6264"/>
                              <a:gd name="T11" fmla="*/ 6316 h 432"/>
                              <a:gd name="T12" fmla="+- 0 7676 7143"/>
                              <a:gd name="T13" fmla="*/ T12 w 749"/>
                              <a:gd name="T14" fmla="+- 0 6326 6264"/>
                              <a:gd name="T15" fmla="*/ 6326 h 432"/>
                              <a:gd name="T16" fmla="+- 0 7676 7143"/>
                              <a:gd name="T17" fmla="*/ T16 w 749"/>
                              <a:gd name="T18" fmla="+- 0 6331 6264"/>
                              <a:gd name="T19" fmla="*/ 6331 h 432"/>
                              <a:gd name="T20" fmla="+- 0 7671 7143"/>
                              <a:gd name="T21" fmla="*/ T20 w 749"/>
                              <a:gd name="T22" fmla="+- 0 6331 6264"/>
                              <a:gd name="T23" fmla="*/ 6331 h 432"/>
                              <a:gd name="T24" fmla="+- 0 7671 7143"/>
                              <a:gd name="T25" fmla="*/ T24 w 749"/>
                              <a:gd name="T26" fmla="+- 0 6336 6264"/>
                              <a:gd name="T27" fmla="*/ 6336 h 432"/>
                              <a:gd name="T28" fmla="+- 0 7676 7143"/>
                              <a:gd name="T29" fmla="*/ T28 w 749"/>
                              <a:gd name="T30" fmla="+- 0 6336 6264"/>
                              <a:gd name="T31" fmla="*/ 6336 h 432"/>
                              <a:gd name="T32" fmla="+- 0 7676 7143"/>
                              <a:gd name="T33" fmla="*/ T32 w 749"/>
                              <a:gd name="T34" fmla="+- 0 6369 6264"/>
                              <a:gd name="T35" fmla="*/ 6369 h 432"/>
                              <a:gd name="T36" fmla="+- 0 7565 7143"/>
                              <a:gd name="T37" fmla="*/ T36 w 749"/>
                              <a:gd name="T38" fmla="+- 0 6374 6264"/>
                              <a:gd name="T39" fmla="*/ 6374 h 432"/>
                              <a:gd name="T40" fmla="+- 0 7436 7143"/>
                              <a:gd name="T41" fmla="*/ T40 w 749"/>
                              <a:gd name="T42" fmla="+- 0 6374 6264"/>
                              <a:gd name="T43" fmla="*/ 6374 h 432"/>
                              <a:gd name="T44" fmla="+- 0 7436 7143"/>
                              <a:gd name="T45" fmla="*/ T44 w 749"/>
                              <a:gd name="T46" fmla="+- 0 6446 6264"/>
                              <a:gd name="T47" fmla="*/ 6446 h 432"/>
                              <a:gd name="T48" fmla="+- 0 7143 7143"/>
                              <a:gd name="T49" fmla="*/ T48 w 749"/>
                              <a:gd name="T50" fmla="+- 0 6446 6264"/>
                              <a:gd name="T51" fmla="*/ 6446 h 432"/>
                              <a:gd name="T52" fmla="+- 0 7143 7143"/>
                              <a:gd name="T53" fmla="*/ T52 w 749"/>
                              <a:gd name="T54" fmla="+- 0 6523 6264"/>
                              <a:gd name="T55" fmla="*/ 6523 h 432"/>
                              <a:gd name="T56" fmla="+- 0 7148 7143"/>
                              <a:gd name="T57" fmla="*/ T56 w 749"/>
                              <a:gd name="T58" fmla="+- 0 6523 6264"/>
                              <a:gd name="T59" fmla="*/ 6523 h 432"/>
                              <a:gd name="T60" fmla="+- 0 7148 7143"/>
                              <a:gd name="T61" fmla="*/ T60 w 749"/>
                              <a:gd name="T62" fmla="+- 0 6532 6264"/>
                              <a:gd name="T63" fmla="*/ 6532 h 432"/>
                              <a:gd name="T64" fmla="+- 0 7143 7143"/>
                              <a:gd name="T65" fmla="*/ T64 w 749"/>
                              <a:gd name="T66" fmla="+- 0 6542 6264"/>
                              <a:gd name="T67" fmla="*/ 6542 h 432"/>
                              <a:gd name="T68" fmla="+- 0 7143 7143"/>
                              <a:gd name="T69" fmla="*/ T68 w 749"/>
                              <a:gd name="T70" fmla="+- 0 6696 6264"/>
                              <a:gd name="T71" fmla="*/ 6696 h 432"/>
                              <a:gd name="T72" fmla="+- 0 7248 7143"/>
                              <a:gd name="T73" fmla="*/ T72 w 749"/>
                              <a:gd name="T74" fmla="+- 0 6696 6264"/>
                              <a:gd name="T75" fmla="*/ 6696 h 432"/>
                              <a:gd name="T76" fmla="+- 0 7301 7143"/>
                              <a:gd name="T77" fmla="*/ T76 w 749"/>
                              <a:gd name="T78" fmla="+- 0 6691 6264"/>
                              <a:gd name="T79" fmla="*/ 6691 h 432"/>
                              <a:gd name="T80" fmla="+- 0 7892 7143"/>
                              <a:gd name="T81" fmla="*/ T80 w 749"/>
                              <a:gd name="T82" fmla="+- 0 6691 6264"/>
                              <a:gd name="T83" fmla="*/ 6691 h 432"/>
                              <a:gd name="T84" fmla="+- 0 7892 7143"/>
                              <a:gd name="T85" fmla="*/ T84 w 749"/>
                              <a:gd name="T86" fmla="+- 0 6585 6264"/>
                              <a:gd name="T87" fmla="*/ 6585 h 432"/>
                              <a:gd name="T88" fmla="+- 0 7887 7143"/>
                              <a:gd name="T89" fmla="*/ T88 w 749"/>
                              <a:gd name="T90" fmla="+- 0 6480 6264"/>
                              <a:gd name="T91" fmla="*/ 6480 h 432"/>
                              <a:gd name="T92" fmla="+- 0 7887 7143"/>
                              <a:gd name="T93" fmla="*/ T92 w 749"/>
                              <a:gd name="T94" fmla="+- 0 6264 6264"/>
                              <a:gd name="T95" fmla="*/ 6264 h 432"/>
                              <a:gd name="T96" fmla="+- 0 7397 7143"/>
                              <a:gd name="T97" fmla="*/ T96 w 749"/>
                              <a:gd name="T98" fmla="+- 0 6691 6264"/>
                              <a:gd name="T99" fmla="*/ 6691 h 432"/>
                              <a:gd name="T100" fmla="+- 0 7330 7143"/>
                              <a:gd name="T101" fmla="*/ T100 w 749"/>
                              <a:gd name="T102" fmla="+- 0 6691 6264"/>
                              <a:gd name="T103" fmla="*/ 6691 h 432"/>
                              <a:gd name="T104" fmla="+- 0 7344 7143"/>
                              <a:gd name="T105" fmla="*/ T104 w 749"/>
                              <a:gd name="T106" fmla="+- 0 6696 6264"/>
                              <a:gd name="T107" fmla="*/ 6696 h 432"/>
                              <a:gd name="T108" fmla="+- 0 7397 7143"/>
                              <a:gd name="T109" fmla="*/ T108 w 749"/>
                              <a:gd name="T110" fmla="+- 0 6691 6264"/>
                              <a:gd name="T111" fmla="*/ 6691 h 432"/>
                              <a:gd name="T112" fmla="+- 0 7450 7143"/>
                              <a:gd name="T113" fmla="*/ T112 w 749"/>
                              <a:gd name="T114" fmla="+- 0 6691 6264"/>
                              <a:gd name="T115" fmla="*/ 6691 h 432"/>
                              <a:gd name="T116" fmla="+- 0 7436 7143"/>
                              <a:gd name="T117" fmla="*/ T116 w 749"/>
                              <a:gd name="T118" fmla="+- 0 6691 6264"/>
                              <a:gd name="T119" fmla="*/ 6691 h 432"/>
                              <a:gd name="T120" fmla="+- 0 7440 7143"/>
                              <a:gd name="T121" fmla="*/ T120 w 749"/>
                              <a:gd name="T122" fmla="+- 0 6696 6264"/>
                              <a:gd name="T123" fmla="*/ 6696 h 432"/>
                              <a:gd name="T124" fmla="+- 0 7450 7143"/>
                              <a:gd name="T125" fmla="*/ T124 w 749"/>
                              <a:gd name="T126" fmla="+- 0 6691 6264"/>
                              <a:gd name="T127" fmla="*/ 6691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749" h="432">
                                <a:moveTo>
                                  <a:pt x="744" y="0"/>
                                </a:moveTo>
                                <a:lnTo>
                                  <a:pt x="528" y="0"/>
                                </a:lnTo>
                                <a:lnTo>
                                  <a:pt x="528" y="52"/>
                                </a:lnTo>
                                <a:lnTo>
                                  <a:pt x="533" y="62"/>
                                </a:lnTo>
                                <a:lnTo>
                                  <a:pt x="533" y="67"/>
                                </a:lnTo>
                                <a:lnTo>
                                  <a:pt x="528" y="67"/>
                                </a:lnTo>
                                <a:lnTo>
                                  <a:pt x="528" y="72"/>
                                </a:lnTo>
                                <a:lnTo>
                                  <a:pt x="533" y="72"/>
                                </a:lnTo>
                                <a:lnTo>
                                  <a:pt x="533" y="105"/>
                                </a:lnTo>
                                <a:lnTo>
                                  <a:pt x="422" y="110"/>
                                </a:lnTo>
                                <a:lnTo>
                                  <a:pt x="293" y="110"/>
                                </a:lnTo>
                                <a:lnTo>
                                  <a:pt x="293" y="182"/>
                                </a:lnTo>
                                <a:lnTo>
                                  <a:pt x="0" y="182"/>
                                </a:lnTo>
                                <a:lnTo>
                                  <a:pt x="0" y="259"/>
                                </a:lnTo>
                                <a:lnTo>
                                  <a:pt x="5" y="259"/>
                                </a:lnTo>
                                <a:lnTo>
                                  <a:pt x="5" y="268"/>
                                </a:lnTo>
                                <a:lnTo>
                                  <a:pt x="0" y="278"/>
                                </a:lnTo>
                                <a:lnTo>
                                  <a:pt x="0" y="432"/>
                                </a:lnTo>
                                <a:lnTo>
                                  <a:pt x="105" y="432"/>
                                </a:lnTo>
                                <a:lnTo>
                                  <a:pt x="158" y="427"/>
                                </a:lnTo>
                                <a:lnTo>
                                  <a:pt x="749" y="427"/>
                                </a:lnTo>
                                <a:lnTo>
                                  <a:pt x="749" y="321"/>
                                </a:lnTo>
                                <a:lnTo>
                                  <a:pt x="744" y="216"/>
                                </a:lnTo>
                                <a:lnTo>
                                  <a:pt x="744" y="0"/>
                                </a:lnTo>
                                <a:close/>
                                <a:moveTo>
                                  <a:pt x="254" y="427"/>
                                </a:moveTo>
                                <a:lnTo>
                                  <a:pt x="187" y="427"/>
                                </a:lnTo>
                                <a:lnTo>
                                  <a:pt x="201" y="432"/>
                                </a:lnTo>
                                <a:lnTo>
                                  <a:pt x="254" y="427"/>
                                </a:lnTo>
                                <a:close/>
                                <a:moveTo>
                                  <a:pt x="307" y="427"/>
                                </a:moveTo>
                                <a:lnTo>
                                  <a:pt x="293" y="427"/>
                                </a:lnTo>
                                <a:lnTo>
                                  <a:pt x="297" y="432"/>
                                </a:lnTo>
                                <a:lnTo>
                                  <a:pt x="307" y="427"/>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7" name="Freeform 2460"/>
                        <wps:cNvSpPr>
                          <a:spLocks/>
                        </wps:cNvSpPr>
                        <wps:spPr bwMode="auto">
                          <a:xfrm>
                            <a:off x="7143" y="6264"/>
                            <a:ext cx="749" cy="432"/>
                          </a:xfrm>
                          <a:custGeom>
                            <a:avLst/>
                            <a:gdLst>
                              <a:gd name="T0" fmla="+- 0 7887 7143"/>
                              <a:gd name="T1" fmla="*/ T0 w 749"/>
                              <a:gd name="T2" fmla="+- 0 6264 6264"/>
                              <a:gd name="T3" fmla="*/ 6264 h 432"/>
                              <a:gd name="T4" fmla="+- 0 7887 7143"/>
                              <a:gd name="T5" fmla="*/ T4 w 749"/>
                              <a:gd name="T6" fmla="+- 0 6264 6264"/>
                              <a:gd name="T7" fmla="*/ 6264 h 432"/>
                              <a:gd name="T8" fmla="+- 0 7887 7143"/>
                              <a:gd name="T9" fmla="*/ T8 w 749"/>
                              <a:gd name="T10" fmla="+- 0 6480 6264"/>
                              <a:gd name="T11" fmla="*/ 6480 h 432"/>
                              <a:gd name="T12" fmla="+- 0 7892 7143"/>
                              <a:gd name="T13" fmla="*/ T12 w 749"/>
                              <a:gd name="T14" fmla="+- 0 6585 6264"/>
                              <a:gd name="T15" fmla="*/ 6585 h 432"/>
                              <a:gd name="T16" fmla="+- 0 7892 7143"/>
                              <a:gd name="T17" fmla="*/ T16 w 749"/>
                              <a:gd name="T18" fmla="+- 0 6609 6264"/>
                              <a:gd name="T19" fmla="*/ 6609 h 432"/>
                              <a:gd name="T20" fmla="+- 0 7892 7143"/>
                              <a:gd name="T21" fmla="*/ T20 w 749"/>
                              <a:gd name="T22" fmla="+- 0 6662 6264"/>
                              <a:gd name="T23" fmla="*/ 6662 h 432"/>
                              <a:gd name="T24" fmla="+- 0 7892 7143"/>
                              <a:gd name="T25" fmla="*/ T24 w 749"/>
                              <a:gd name="T26" fmla="+- 0 6691 6264"/>
                              <a:gd name="T27" fmla="*/ 6691 h 432"/>
                              <a:gd name="T28" fmla="+- 0 7786 7143"/>
                              <a:gd name="T29" fmla="*/ T28 w 749"/>
                              <a:gd name="T30" fmla="+- 0 6691 6264"/>
                              <a:gd name="T31" fmla="*/ 6691 h 432"/>
                              <a:gd name="T32" fmla="+- 0 7450 7143"/>
                              <a:gd name="T33" fmla="*/ T32 w 749"/>
                              <a:gd name="T34" fmla="+- 0 6691 6264"/>
                              <a:gd name="T35" fmla="*/ 6691 h 432"/>
                              <a:gd name="T36" fmla="+- 0 7440 7143"/>
                              <a:gd name="T37" fmla="*/ T36 w 749"/>
                              <a:gd name="T38" fmla="+- 0 6696 6264"/>
                              <a:gd name="T39" fmla="*/ 6696 h 432"/>
                              <a:gd name="T40" fmla="+- 0 7436 7143"/>
                              <a:gd name="T41" fmla="*/ T40 w 749"/>
                              <a:gd name="T42" fmla="+- 0 6691 6264"/>
                              <a:gd name="T43" fmla="*/ 6691 h 432"/>
                              <a:gd name="T44" fmla="+- 0 7431 7143"/>
                              <a:gd name="T45" fmla="*/ T44 w 749"/>
                              <a:gd name="T46" fmla="+- 0 6691 6264"/>
                              <a:gd name="T47" fmla="*/ 6691 h 432"/>
                              <a:gd name="T48" fmla="+- 0 7426 7143"/>
                              <a:gd name="T49" fmla="*/ T48 w 749"/>
                              <a:gd name="T50" fmla="+- 0 6691 6264"/>
                              <a:gd name="T51" fmla="*/ 6691 h 432"/>
                              <a:gd name="T52" fmla="+- 0 7416 7143"/>
                              <a:gd name="T53" fmla="*/ T52 w 749"/>
                              <a:gd name="T54" fmla="+- 0 6691 6264"/>
                              <a:gd name="T55" fmla="*/ 6691 h 432"/>
                              <a:gd name="T56" fmla="+- 0 7412 7143"/>
                              <a:gd name="T57" fmla="*/ T56 w 749"/>
                              <a:gd name="T58" fmla="+- 0 6691 6264"/>
                              <a:gd name="T59" fmla="*/ 6691 h 432"/>
                              <a:gd name="T60" fmla="+- 0 7397 7143"/>
                              <a:gd name="T61" fmla="*/ T60 w 749"/>
                              <a:gd name="T62" fmla="+- 0 6691 6264"/>
                              <a:gd name="T63" fmla="*/ 6691 h 432"/>
                              <a:gd name="T64" fmla="+- 0 7344 7143"/>
                              <a:gd name="T65" fmla="*/ T64 w 749"/>
                              <a:gd name="T66" fmla="+- 0 6696 6264"/>
                              <a:gd name="T67" fmla="*/ 6696 h 432"/>
                              <a:gd name="T68" fmla="+- 0 7330 7143"/>
                              <a:gd name="T69" fmla="*/ T68 w 749"/>
                              <a:gd name="T70" fmla="+- 0 6691 6264"/>
                              <a:gd name="T71" fmla="*/ 6691 h 432"/>
                              <a:gd name="T72" fmla="+- 0 7316 7143"/>
                              <a:gd name="T73" fmla="*/ T72 w 749"/>
                              <a:gd name="T74" fmla="+- 0 6691 6264"/>
                              <a:gd name="T75" fmla="*/ 6691 h 432"/>
                              <a:gd name="T76" fmla="+- 0 7301 7143"/>
                              <a:gd name="T77" fmla="*/ T76 w 749"/>
                              <a:gd name="T78" fmla="+- 0 6691 6264"/>
                              <a:gd name="T79" fmla="*/ 6691 h 432"/>
                              <a:gd name="T80" fmla="+- 0 7248 7143"/>
                              <a:gd name="T81" fmla="*/ T80 w 749"/>
                              <a:gd name="T82" fmla="+- 0 6696 6264"/>
                              <a:gd name="T83" fmla="*/ 6696 h 432"/>
                              <a:gd name="T84" fmla="+- 0 7244 7143"/>
                              <a:gd name="T85" fmla="*/ T84 w 749"/>
                              <a:gd name="T86" fmla="+- 0 6696 6264"/>
                              <a:gd name="T87" fmla="*/ 6696 h 432"/>
                              <a:gd name="T88" fmla="+- 0 7181 7143"/>
                              <a:gd name="T89" fmla="*/ T88 w 749"/>
                              <a:gd name="T90" fmla="+- 0 6696 6264"/>
                              <a:gd name="T91" fmla="*/ 6696 h 432"/>
                              <a:gd name="T92" fmla="+- 0 7143 7143"/>
                              <a:gd name="T93" fmla="*/ T92 w 749"/>
                              <a:gd name="T94" fmla="+- 0 6696 6264"/>
                              <a:gd name="T95" fmla="*/ 6696 h 432"/>
                              <a:gd name="T96" fmla="+- 0 7143 7143"/>
                              <a:gd name="T97" fmla="*/ T96 w 749"/>
                              <a:gd name="T98" fmla="+- 0 6691 6264"/>
                              <a:gd name="T99" fmla="*/ 6691 h 432"/>
                              <a:gd name="T100" fmla="+- 0 7143 7143"/>
                              <a:gd name="T101" fmla="*/ T100 w 749"/>
                              <a:gd name="T102" fmla="+- 0 6542 6264"/>
                              <a:gd name="T103" fmla="*/ 6542 h 432"/>
                              <a:gd name="T104" fmla="+- 0 7148 7143"/>
                              <a:gd name="T105" fmla="*/ T104 w 749"/>
                              <a:gd name="T106" fmla="+- 0 6532 6264"/>
                              <a:gd name="T107" fmla="*/ 6532 h 432"/>
                              <a:gd name="T108" fmla="+- 0 7148 7143"/>
                              <a:gd name="T109" fmla="*/ T108 w 749"/>
                              <a:gd name="T110" fmla="+- 0 6528 6264"/>
                              <a:gd name="T111" fmla="*/ 6528 h 432"/>
                              <a:gd name="T112" fmla="+- 0 7148 7143"/>
                              <a:gd name="T113" fmla="*/ T112 w 749"/>
                              <a:gd name="T114" fmla="+- 0 6523 6264"/>
                              <a:gd name="T115" fmla="*/ 6523 h 432"/>
                              <a:gd name="T116" fmla="+- 0 7143 7143"/>
                              <a:gd name="T117" fmla="*/ T116 w 749"/>
                              <a:gd name="T118" fmla="+- 0 6523 6264"/>
                              <a:gd name="T119" fmla="*/ 6523 h 432"/>
                              <a:gd name="T120" fmla="+- 0 7143 7143"/>
                              <a:gd name="T121" fmla="*/ T120 w 749"/>
                              <a:gd name="T122" fmla="+- 0 6446 6264"/>
                              <a:gd name="T123" fmla="*/ 6446 h 432"/>
                              <a:gd name="T124" fmla="+- 0 7248 7143"/>
                              <a:gd name="T125" fmla="*/ T124 w 749"/>
                              <a:gd name="T126" fmla="+- 0 6446 6264"/>
                              <a:gd name="T127" fmla="*/ 6446 h 432"/>
                              <a:gd name="T128" fmla="+- 0 7354 7143"/>
                              <a:gd name="T129" fmla="*/ T128 w 749"/>
                              <a:gd name="T130" fmla="+- 0 6446 6264"/>
                              <a:gd name="T131" fmla="*/ 6446 h 432"/>
                              <a:gd name="T132" fmla="+- 0 7436 7143"/>
                              <a:gd name="T133" fmla="*/ T132 w 749"/>
                              <a:gd name="T134" fmla="+- 0 6446 6264"/>
                              <a:gd name="T135" fmla="*/ 6446 h 432"/>
                              <a:gd name="T136" fmla="+- 0 7436 7143"/>
                              <a:gd name="T137" fmla="*/ T136 w 749"/>
                              <a:gd name="T138" fmla="+- 0 6412 6264"/>
                              <a:gd name="T139" fmla="*/ 6412 h 432"/>
                              <a:gd name="T140" fmla="+- 0 7436 7143"/>
                              <a:gd name="T141" fmla="*/ T140 w 749"/>
                              <a:gd name="T142" fmla="+- 0 6384 6264"/>
                              <a:gd name="T143" fmla="*/ 6384 h 432"/>
                              <a:gd name="T144" fmla="+- 0 7436 7143"/>
                              <a:gd name="T145" fmla="*/ T144 w 749"/>
                              <a:gd name="T146" fmla="+- 0 6374 6264"/>
                              <a:gd name="T147" fmla="*/ 6374 h 432"/>
                              <a:gd name="T148" fmla="+- 0 7565 7143"/>
                              <a:gd name="T149" fmla="*/ T148 w 749"/>
                              <a:gd name="T150" fmla="+- 0 6374 6264"/>
                              <a:gd name="T151" fmla="*/ 6374 h 432"/>
                              <a:gd name="T152" fmla="+- 0 7676 7143"/>
                              <a:gd name="T153" fmla="*/ T152 w 749"/>
                              <a:gd name="T154" fmla="+- 0 6369 6264"/>
                              <a:gd name="T155" fmla="*/ 6369 h 432"/>
                              <a:gd name="T156" fmla="+- 0 7676 7143"/>
                              <a:gd name="T157" fmla="*/ T156 w 749"/>
                              <a:gd name="T158" fmla="+- 0 6364 6264"/>
                              <a:gd name="T159" fmla="*/ 6364 h 432"/>
                              <a:gd name="T160" fmla="+- 0 7676 7143"/>
                              <a:gd name="T161" fmla="*/ T160 w 749"/>
                              <a:gd name="T162" fmla="+- 0 6360 6264"/>
                              <a:gd name="T163" fmla="*/ 6360 h 432"/>
                              <a:gd name="T164" fmla="+- 0 7676 7143"/>
                              <a:gd name="T165" fmla="*/ T164 w 749"/>
                              <a:gd name="T166" fmla="+- 0 6336 6264"/>
                              <a:gd name="T167" fmla="*/ 6336 h 432"/>
                              <a:gd name="T168" fmla="+- 0 7671 7143"/>
                              <a:gd name="T169" fmla="*/ T168 w 749"/>
                              <a:gd name="T170" fmla="+- 0 6336 6264"/>
                              <a:gd name="T171" fmla="*/ 6336 h 432"/>
                              <a:gd name="T172" fmla="+- 0 7671 7143"/>
                              <a:gd name="T173" fmla="*/ T172 w 749"/>
                              <a:gd name="T174" fmla="+- 0 6331 6264"/>
                              <a:gd name="T175" fmla="*/ 6331 h 432"/>
                              <a:gd name="T176" fmla="+- 0 7676 7143"/>
                              <a:gd name="T177" fmla="*/ T176 w 749"/>
                              <a:gd name="T178" fmla="+- 0 6331 6264"/>
                              <a:gd name="T179" fmla="*/ 6331 h 432"/>
                              <a:gd name="T180" fmla="+- 0 7676 7143"/>
                              <a:gd name="T181" fmla="*/ T180 w 749"/>
                              <a:gd name="T182" fmla="+- 0 6326 6264"/>
                              <a:gd name="T183" fmla="*/ 6326 h 432"/>
                              <a:gd name="T184" fmla="+- 0 7671 7143"/>
                              <a:gd name="T185" fmla="*/ T184 w 749"/>
                              <a:gd name="T186" fmla="+- 0 6316 6264"/>
                              <a:gd name="T187" fmla="*/ 6316 h 432"/>
                              <a:gd name="T188" fmla="+- 0 7671 7143"/>
                              <a:gd name="T189" fmla="*/ T188 w 749"/>
                              <a:gd name="T190" fmla="+- 0 6312 6264"/>
                              <a:gd name="T191" fmla="*/ 6312 h 432"/>
                              <a:gd name="T192" fmla="+- 0 7671 7143"/>
                              <a:gd name="T193" fmla="*/ T192 w 749"/>
                              <a:gd name="T194" fmla="+- 0 6307 6264"/>
                              <a:gd name="T195" fmla="*/ 6307 h 432"/>
                              <a:gd name="T196" fmla="+- 0 7671 7143"/>
                              <a:gd name="T197" fmla="*/ T196 w 749"/>
                              <a:gd name="T198" fmla="+- 0 6264 6264"/>
                              <a:gd name="T199" fmla="*/ 6264 h 432"/>
                              <a:gd name="T200" fmla="+- 0 7685 7143"/>
                              <a:gd name="T201" fmla="*/ T200 w 749"/>
                              <a:gd name="T202" fmla="+- 0 6264 6264"/>
                              <a:gd name="T203" fmla="*/ 6264 h 432"/>
                              <a:gd name="T204" fmla="+- 0 7829 7143"/>
                              <a:gd name="T205" fmla="*/ T204 w 749"/>
                              <a:gd name="T206" fmla="+- 0 6264 6264"/>
                              <a:gd name="T207" fmla="*/ 6264 h 432"/>
                              <a:gd name="T208" fmla="+- 0 7887 7143"/>
                              <a:gd name="T209" fmla="*/ T208 w 749"/>
                              <a:gd name="T210" fmla="+- 0 6264 6264"/>
                              <a:gd name="T211" fmla="*/ 6264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49" h="432">
                                <a:moveTo>
                                  <a:pt x="744" y="0"/>
                                </a:moveTo>
                                <a:lnTo>
                                  <a:pt x="744" y="0"/>
                                </a:lnTo>
                                <a:lnTo>
                                  <a:pt x="744" y="216"/>
                                </a:lnTo>
                                <a:lnTo>
                                  <a:pt x="749" y="321"/>
                                </a:lnTo>
                                <a:lnTo>
                                  <a:pt x="749" y="345"/>
                                </a:lnTo>
                                <a:lnTo>
                                  <a:pt x="749" y="398"/>
                                </a:lnTo>
                                <a:lnTo>
                                  <a:pt x="749" y="427"/>
                                </a:lnTo>
                                <a:lnTo>
                                  <a:pt x="643" y="427"/>
                                </a:lnTo>
                                <a:lnTo>
                                  <a:pt x="307" y="427"/>
                                </a:lnTo>
                                <a:lnTo>
                                  <a:pt x="297" y="432"/>
                                </a:lnTo>
                                <a:lnTo>
                                  <a:pt x="293" y="427"/>
                                </a:lnTo>
                                <a:lnTo>
                                  <a:pt x="288" y="427"/>
                                </a:lnTo>
                                <a:lnTo>
                                  <a:pt x="283" y="427"/>
                                </a:lnTo>
                                <a:lnTo>
                                  <a:pt x="273" y="427"/>
                                </a:lnTo>
                                <a:lnTo>
                                  <a:pt x="269" y="427"/>
                                </a:lnTo>
                                <a:lnTo>
                                  <a:pt x="254" y="427"/>
                                </a:lnTo>
                                <a:lnTo>
                                  <a:pt x="201" y="432"/>
                                </a:lnTo>
                                <a:lnTo>
                                  <a:pt x="187" y="427"/>
                                </a:lnTo>
                                <a:lnTo>
                                  <a:pt x="173" y="427"/>
                                </a:lnTo>
                                <a:lnTo>
                                  <a:pt x="158" y="427"/>
                                </a:lnTo>
                                <a:lnTo>
                                  <a:pt x="105" y="432"/>
                                </a:lnTo>
                                <a:lnTo>
                                  <a:pt x="101" y="432"/>
                                </a:lnTo>
                                <a:lnTo>
                                  <a:pt x="38" y="432"/>
                                </a:lnTo>
                                <a:lnTo>
                                  <a:pt x="0" y="432"/>
                                </a:lnTo>
                                <a:lnTo>
                                  <a:pt x="0" y="427"/>
                                </a:lnTo>
                                <a:lnTo>
                                  <a:pt x="0" y="278"/>
                                </a:lnTo>
                                <a:lnTo>
                                  <a:pt x="5" y="268"/>
                                </a:lnTo>
                                <a:lnTo>
                                  <a:pt x="5" y="264"/>
                                </a:lnTo>
                                <a:lnTo>
                                  <a:pt x="5" y="259"/>
                                </a:lnTo>
                                <a:lnTo>
                                  <a:pt x="0" y="259"/>
                                </a:lnTo>
                                <a:lnTo>
                                  <a:pt x="0" y="182"/>
                                </a:lnTo>
                                <a:lnTo>
                                  <a:pt x="105" y="182"/>
                                </a:lnTo>
                                <a:lnTo>
                                  <a:pt x="211" y="182"/>
                                </a:lnTo>
                                <a:lnTo>
                                  <a:pt x="293" y="182"/>
                                </a:lnTo>
                                <a:lnTo>
                                  <a:pt x="293" y="148"/>
                                </a:lnTo>
                                <a:lnTo>
                                  <a:pt x="293" y="120"/>
                                </a:lnTo>
                                <a:lnTo>
                                  <a:pt x="293" y="110"/>
                                </a:lnTo>
                                <a:lnTo>
                                  <a:pt x="422" y="110"/>
                                </a:lnTo>
                                <a:lnTo>
                                  <a:pt x="533" y="105"/>
                                </a:lnTo>
                                <a:lnTo>
                                  <a:pt x="533" y="100"/>
                                </a:lnTo>
                                <a:lnTo>
                                  <a:pt x="533" y="96"/>
                                </a:lnTo>
                                <a:lnTo>
                                  <a:pt x="533" y="72"/>
                                </a:lnTo>
                                <a:lnTo>
                                  <a:pt x="528" y="72"/>
                                </a:lnTo>
                                <a:lnTo>
                                  <a:pt x="528" y="67"/>
                                </a:lnTo>
                                <a:lnTo>
                                  <a:pt x="533" y="67"/>
                                </a:lnTo>
                                <a:lnTo>
                                  <a:pt x="533" y="62"/>
                                </a:lnTo>
                                <a:lnTo>
                                  <a:pt x="528" y="52"/>
                                </a:lnTo>
                                <a:lnTo>
                                  <a:pt x="528" y="48"/>
                                </a:lnTo>
                                <a:lnTo>
                                  <a:pt x="528" y="43"/>
                                </a:lnTo>
                                <a:lnTo>
                                  <a:pt x="528" y="0"/>
                                </a:lnTo>
                                <a:lnTo>
                                  <a:pt x="542" y="0"/>
                                </a:lnTo>
                                <a:lnTo>
                                  <a:pt x="686" y="0"/>
                                </a:lnTo>
                                <a:lnTo>
                                  <a:pt x="744"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98" name="Picture 245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5871" y="5409"/>
                            <a:ext cx="950" cy="9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9" name="Picture 245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5506" y="3806"/>
                            <a:ext cx="331" cy="331"/>
                          </a:xfrm>
                          <a:prstGeom prst="rect">
                            <a:avLst/>
                          </a:prstGeom>
                          <a:noFill/>
                          <a:extLst>
                            <a:ext uri="{909E8E84-426E-40DD-AFC4-6F175D3DCCD1}">
                              <a14:hiddenFill xmlns:a14="http://schemas.microsoft.com/office/drawing/2010/main">
                                <a:solidFill>
                                  <a:srgbClr val="FFFFFF"/>
                                </a:solidFill>
                              </a14:hiddenFill>
                            </a:ext>
                          </a:extLst>
                        </pic:spPr>
                      </pic:pic>
                      <wps:wsp>
                        <wps:cNvPr id="1300" name="AutoShape 2457"/>
                        <wps:cNvSpPr>
                          <a:spLocks/>
                        </wps:cNvSpPr>
                        <wps:spPr bwMode="auto">
                          <a:xfrm>
                            <a:off x="5828" y="3806"/>
                            <a:ext cx="759" cy="111"/>
                          </a:xfrm>
                          <a:custGeom>
                            <a:avLst/>
                            <a:gdLst>
                              <a:gd name="T0" fmla="+- 0 6341 5828"/>
                              <a:gd name="T1" fmla="*/ T0 w 759"/>
                              <a:gd name="T2" fmla="+- 0 3811 3806"/>
                              <a:gd name="T3" fmla="*/ 3811 h 111"/>
                              <a:gd name="T4" fmla="+- 0 5828 5828"/>
                              <a:gd name="T5" fmla="*/ T4 w 759"/>
                              <a:gd name="T6" fmla="+- 0 3811 3806"/>
                              <a:gd name="T7" fmla="*/ 3811 h 111"/>
                              <a:gd name="T8" fmla="+- 0 5832 5828"/>
                              <a:gd name="T9" fmla="*/ T8 w 759"/>
                              <a:gd name="T10" fmla="+- 0 3816 3806"/>
                              <a:gd name="T11" fmla="*/ 3816 h 111"/>
                              <a:gd name="T12" fmla="+- 0 5832 5828"/>
                              <a:gd name="T13" fmla="*/ T12 w 759"/>
                              <a:gd name="T14" fmla="+- 0 3917 3806"/>
                              <a:gd name="T15" fmla="*/ 3917 h 111"/>
                              <a:gd name="T16" fmla="+- 0 6514 5828"/>
                              <a:gd name="T17" fmla="*/ T16 w 759"/>
                              <a:gd name="T18" fmla="+- 0 3917 3806"/>
                              <a:gd name="T19" fmla="*/ 3917 h 111"/>
                              <a:gd name="T20" fmla="+- 0 6533 5828"/>
                              <a:gd name="T21" fmla="*/ T20 w 759"/>
                              <a:gd name="T22" fmla="+- 0 3912 3806"/>
                              <a:gd name="T23" fmla="*/ 3912 h 111"/>
                              <a:gd name="T24" fmla="+- 0 6586 5828"/>
                              <a:gd name="T25" fmla="*/ T24 w 759"/>
                              <a:gd name="T26" fmla="+- 0 3912 3806"/>
                              <a:gd name="T27" fmla="*/ 3912 h 111"/>
                              <a:gd name="T28" fmla="+- 0 6586 5828"/>
                              <a:gd name="T29" fmla="*/ T28 w 759"/>
                              <a:gd name="T30" fmla="+- 0 3845 3806"/>
                              <a:gd name="T31" fmla="*/ 3845 h 111"/>
                              <a:gd name="T32" fmla="+- 0 6380 5828"/>
                              <a:gd name="T33" fmla="*/ T32 w 759"/>
                              <a:gd name="T34" fmla="+- 0 3845 3806"/>
                              <a:gd name="T35" fmla="*/ 3845 h 111"/>
                              <a:gd name="T36" fmla="+- 0 6380 5828"/>
                              <a:gd name="T37" fmla="*/ T36 w 759"/>
                              <a:gd name="T38" fmla="+- 0 3835 3806"/>
                              <a:gd name="T39" fmla="*/ 3835 h 111"/>
                              <a:gd name="T40" fmla="+- 0 6375 5828"/>
                              <a:gd name="T41" fmla="*/ T40 w 759"/>
                              <a:gd name="T42" fmla="+- 0 3830 3806"/>
                              <a:gd name="T43" fmla="*/ 3830 h 111"/>
                              <a:gd name="T44" fmla="+- 0 6365 5828"/>
                              <a:gd name="T45" fmla="*/ T44 w 759"/>
                              <a:gd name="T46" fmla="+- 0 3825 3806"/>
                              <a:gd name="T47" fmla="*/ 3825 h 111"/>
                              <a:gd name="T48" fmla="+- 0 6360 5828"/>
                              <a:gd name="T49" fmla="*/ T48 w 759"/>
                              <a:gd name="T50" fmla="+- 0 3821 3806"/>
                              <a:gd name="T51" fmla="*/ 3821 h 111"/>
                              <a:gd name="T52" fmla="+- 0 6341 5828"/>
                              <a:gd name="T53" fmla="*/ T52 w 759"/>
                              <a:gd name="T54" fmla="+- 0 3811 3806"/>
                              <a:gd name="T55" fmla="*/ 3811 h 111"/>
                              <a:gd name="T56" fmla="+- 0 6586 5828"/>
                              <a:gd name="T57" fmla="*/ T56 w 759"/>
                              <a:gd name="T58" fmla="+- 0 3912 3806"/>
                              <a:gd name="T59" fmla="*/ 3912 h 111"/>
                              <a:gd name="T60" fmla="+- 0 6533 5828"/>
                              <a:gd name="T61" fmla="*/ T60 w 759"/>
                              <a:gd name="T62" fmla="+- 0 3912 3806"/>
                              <a:gd name="T63" fmla="*/ 3912 h 111"/>
                              <a:gd name="T64" fmla="+- 0 6567 5828"/>
                              <a:gd name="T65" fmla="*/ T64 w 759"/>
                              <a:gd name="T66" fmla="+- 0 3917 3806"/>
                              <a:gd name="T67" fmla="*/ 3917 h 111"/>
                              <a:gd name="T68" fmla="+- 0 6586 5828"/>
                              <a:gd name="T69" fmla="*/ T68 w 759"/>
                              <a:gd name="T70" fmla="+- 0 3917 3806"/>
                              <a:gd name="T71" fmla="*/ 3917 h 111"/>
                              <a:gd name="T72" fmla="+- 0 6586 5828"/>
                              <a:gd name="T73" fmla="*/ T72 w 759"/>
                              <a:gd name="T74" fmla="+- 0 3912 3806"/>
                              <a:gd name="T75" fmla="*/ 3912 h 111"/>
                              <a:gd name="T76" fmla="+- 0 6586 5828"/>
                              <a:gd name="T77" fmla="*/ T76 w 759"/>
                              <a:gd name="T78" fmla="+- 0 3806 3806"/>
                              <a:gd name="T79" fmla="*/ 3806 h 111"/>
                              <a:gd name="T80" fmla="+- 0 6485 5828"/>
                              <a:gd name="T81" fmla="*/ T80 w 759"/>
                              <a:gd name="T82" fmla="+- 0 3806 3806"/>
                              <a:gd name="T83" fmla="*/ 3806 h 111"/>
                              <a:gd name="T84" fmla="+- 0 6480 5828"/>
                              <a:gd name="T85" fmla="*/ T84 w 759"/>
                              <a:gd name="T86" fmla="+- 0 3811 3806"/>
                              <a:gd name="T87" fmla="*/ 3811 h 111"/>
                              <a:gd name="T88" fmla="+- 0 6476 5828"/>
                              <a:gd name="T89" fmla="*/ T88 w 759"/>
                              <a:gd name="T90" fmla="+- 0 3811 3806"/>
                              <a:gd name="T91" fmla="*/ 3811 h 111"/>
                              <a:gd name="T92" fmla="+- 0 6461 5828"/>
                              <a:gd name="T93" fmla="*/ T92 w 759"/>
                              <a:gd name="T94" fmla="+- 0 3821 3806"/>
                              <a:gd name="T95" fmla="*/ 3821 h 111"/>
                              <a:gd name="T96" fmla="+- 0 6437 5828"/>
                              <a:gd name="T97" fmla="*/ T96 w 759"/>
                              <a:gd name="T98" fmla="+- 0 3830 3806"/>
                              <a:gd name="T99" fmla="*/ 3830 h 111"/>
                              <a:gd name="T100" fmla="+- 0 6418 5828"/>
                              <a:gd name="T101" fmla="*/ T100 w 759"/>
                              <a:gd name="T102" fmla="+- 0 3840 3806"/>
                              <a:gd name="T103" fmla="*/ 3840 h 111"/>
                              <a:gd name="T104" fmla="+- 0 6413 5828"/>
                              <a:gd name="T105" fmla="*/ T104 w 759"/>
                              <a:gd name="T106" fmla="+- 0 3840 3806"/>
                              <a:gd name="T107" fmla="*/ 3840 h 111"/>
                              <a:gd name="T108" fmla="+- 0 6408 5828"/>
                              <a:gd name="T109" fmla="*/ T108 w 759"/>
                              <a:gd name="T110" fmla="+- 0 3845 3806"/>
                              <a:gd name="T111" fmla="*/ 3845 h 111"/>
                              <a:gd name="T112" fmla="+- 0 6586 5828"/>
                              <a:gd name="T113" fmla="*/ T112 w 759"/>
                              <a:gd name="T114" fmla="+- 0 3845 3806"/>
                              <a:gd name="T115" fmla="*/ 3845 h 111"/>
                              <a:gd name="T116" fmla="+- 0 6586 5828"/>
                              <a:gd name="T117" fmla="*/ T116 w 759"/>
                              <a:gd name="T118" fmla="+- 0 3806 3806"/>
                              <a:gd name="T119" fmla="*/ 3806 h 111"/>
                              <a:gd name="T120" fmla="+- 0 6116 5828"/>
                              <a:gd name="T121" fmla="*/ T120 w 759"/>
                              <a:gd name="T122" fmla="+- 0 3806 3806"/>
                              <a:gd name="T123" fmla="*/ 3806 h 111"/>
                              <a:gd name="T124" fmla="+- 0 5885 5828"/>
                              <a:gd name="T125" fmla="*/ T124 w 759"/>
                              <a:gd name="T126" fmla="+- 0 3806 3806"/>
                              <a:gd name="T127" fmla="*/ 3806 h 111"/>
                              <a:gd name="T128" fmla="+- 0 5856 5828"/>
                              <a:gd name="T129" fmla="*/ T128 w 759"/>
                              <a:gd name="T130" fmla="+- 0 3811 3806"/>
                              <a:gd name="T131" fmla="*/ 3811 h 111"/>
                              <a:gd name="T132" fmla="+- 0 6144 5828"/>
                              <a:gd name="T133" fmla="*/ T132 w 759"/>
                              <a:gd name="T134" fmla="+- 0 3811 3806"/>
                              <a:gd name="T135" fmla="*/ 3811 h 111"/>
                              <a:gd name="T136" fmla="+- 0 6116 5828"/>
                              <a:gd name="T137" fmla="*/ T136 w 759"/>
                              <a:gd name="T138" fmla="+- 0 3806 3806"/>
                              <a:gd name="T139" fmla="*/ 3806 h 111"/>
                              <a:gd name="T140" fmla="+- 0 6173 5828"/>
                              <a:gd name="T141" fmla="*/ T140 w 759"/>
                              <a:gd name="T142" fmla="+- 0 3806 3806"/>
                              <a:gd name="T143" fmla="*/ 3806 h 111"/>
                              <a:gd name="T144" fmla="+- 0 6154 5828"/>
                              <a:gd name="T145" fmla="*/ T144 w 759"/>
                              <a:gd name="T146" fmla="+- 0 3811 3806"/>
                              <a:gd name="T147" fmla="*/ 3811 h 111"/>
                              <a:gd name="T148" fmla="+- 0 6192 5828"/>
                              <a:gd name="T149" fmla="*/ T148 w 759"/>
                              <a:gd name="T150" fmla="+- 0 3811 3806"/>
                              <a:gd name="T151" fmla="*/ 3811 h 111"/>
                              <a:gd name="T152" fmla="+- 0 6173 5828"/>
                              <a:gd name="T153" fmla="*/ T152 w 759"/>
                              <a:gd name="T154" fmla="+- 0 3806 3806"/>
                              <a:gd name="T155" fmla="*/ 3806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9" h="111">
                                <a:moveTo>
                                  <a:pt x="513" y="5"/>
                                </a:moveTo>
                                <a:lnTo>
                                  <a:pt x="0" y="5"/>
                                </a:lnTo>
                                <a:lnTo>
                                  <a:pt x="4" y="10"/>
                                </a:lnTo>
                                <a:lnTo>
                                  <a:pt x="4" y="111"/>
                                </a:lnTo>
                                <a:lnTo>
                                  <a:pt x="686" y="111"/>
                                </a:lnTo>
                                <a:lnTo>
                                  <a:pt x="705" y="106"/>
                                </a:lnTo>
                                <a:lnTo>
                                  <a:pt x="758" y="106"/>
                                </a:lnTo>
                                <a:lnTo>
                                  <a:pt x="758" y="39"/>
                                </a:lnTo>
                                <a:lnTo>
                                  <a:pt x="552" y="39"/>
                                </a:lnTo>
                                <a:lnTo>
                                  <a:pt x="552" y="29"/>
                                </a:lnTo>
                                <a:lnTo>
                                  <a:pt x="547" y="24"/>
                                </a:lnTo>
                                <a:lnTo>
                                  <a:pt x="537" y="19"/>
                                </a:lnTo>
                                <a:lnTo>
                                  <a:pt x="532" y="15"/>
                                </a:lnTo>
                                <a:lnTo>
                                  <a:pt x="513" y="5"/>
                                </a:lnTo>
                                <a:close/>
                                <a:moveTo>
                                  <a:pt x="758" y="106"/>
                                </a:moveTo>
                                <a:lnTo>
                                  <a:pt x="705" y="106"/>
                                </a:lnTo>
                                <a:lnTo>
                                  <a:pt x="739" y="111"/>
                                </a:lnTo>
                                <a:lnTo>
                                  <a:pt x="758" y="111"/>
                                </a:lnTo>
                                <a:lnTo>
                                  <a:pt x="758" y="106"/>
                                </a:lnTo>
                                <a:close/>
                                <a:moveTo>
                                  <a:pt x="758" y="0"/>
                                </a:moveTo>
                                <a:lnTo>
                                  <a:pt x="657" y="0"/>
                                </a:lnTo>
                                <a:lnTo>
                                  <a:pt x="652" y="5"/>
                                </a:lnTo>
                                <a:lnTo>
                                  <a:pt x="648" y="5"/>
                                </a:lnTo>
                                <a:lnTo>
                                  <a:pt x="633" y="15"/>
                                </a:lnTo>
                                <a:lnTo>
                                  <a:pt x="609" y="24"/>
                                </a:lnTo>
                                <a:lnTo>
                                  <a:pt x="590" y="34"/>
                                </a:lnTo>
                                <a:lnTo>
                                  <a:pt x="585" y="34"/>
                                </a:lnTo>
                                <a:lnTo>
                                  <a:pt x="580" y="39"/>
                                </a:lnTo>
                                <a:lnTo>
                                  <a:pt x="758" y="39"/>
                                </a:lnTo>
                                <a:lnTo>
                                  <a:pt x="758" y="0"/>
                                </a:lnTo>
                                <a:close/>
                                <a:moveTo>
                                  <a:pt x="288" y="0"/>
                                </a:moveTo>
                                <a:lnTo>
                                  <a:pt x="57" y="0"/>
                                </a:lnTo>
                                <a:lnTo>
                                  <a:pt x="28" y="5"/>
                                </a:lnTo>
                                <a:lnTo>
                                  <a:pt x="316" y="5"/>
                                </a:lnTo>
                                <a:lnTo>
                                  <a:pt x="288" y="0"/>
                                </a:lnTo>
                                <a:close/>
                                <a:moveTo>
                                  <a:pt x="345" y="0"/>
                                </a:moveTo>
                                <a:lnTo>
                                  <a:pt x="326" y="5"/>
                                </a:lnTo>
                                <a:lnTo>
                                  <a:pt x="364" y="5"/>
                                </a:lnTo>
                                <a:lnTo>
                                  <a:pt x="345"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1" name="Freeform 2456"/>
                        <wps:cNvSpPr>
                          <a:spLocks/>
                        </wps:cNvSpPr>
                        <wps:spPr bwMode="auto">
                          <a:xfrm>
                            <a:off x="5828" y="3806"/>
                            <a:ext cx="759" cy="111"/>
                          </a:xfrm>
                          <a:custGeom>
                            <a:avLst/>
                            <a:gdLst>
                              <a:gd name="T0" fmla="+- 0 6586 5828"/>
                              <a:gd name="T1" fmla="*/ T0 w 759"/>
                              <a:gd name="T2" fmla="+- 0 3917 3806"/>
                              <a:gd name="T3" fmla="*/ 3917 h 111"/>
                              <a:gd name="T4" fmla="+- 0 6567 5828"/>
                              <a:gd name="T5" fmla="*/ T4 w 759"/>
                              <a:gd name="T6" fmla="+- 0 3917 3806"/>
                              <a:gd name="T7" fmla="*/ 3917 h 111"/>
                              <a:gd name="T8" fmla="+- 0 6533 5828"/>
                              <a:gd name="T9" fmla="*/ T8 w 759"/>
                              <a:gd name="T10" fmla="+- 0 3912 3806"/>
                              <a:gd name="T11" fmla="*/ 3912 h 111"/>
                              <a:gd name="T12" fmla="+- 0 6514 5828"/>
                              <a:gd name="T13" fmla="*/ T12 w 759"/>
                              <a:gd name="T14" fmla="+- 0 3917 3806"/>
                              <a:gd name="T15" fmla="*/ 3917 h 111"/>
                              <a:gd name="T16" fmla="+- 0 5832 5828"/>
                              <a:gd name="T17" fmla="*/ T16 w 759"/>
                              <a:gd name="T18" fmla="+- 0 3917 3806"/>
                              <a:gd name="T19" fmla="*/ 3917 h 111"/>
                              <a:gd name="T20" fmla="+- 0 5832 5828"/>
                              <a:gd name="T21" fmla="*/ T20 w 759"/>
                              <a:gd name="T22" fmla="+- 0 3902 3806"/>
                              <a:gd name="T23" fmla="*/ 3902 h 111"/>
                              <a:gd name="T24" fmla="+- 0 5832 5828"/>
                              <a:gd name="T25" fmla="*/ T24 w 759"/>
                              <a:gd name="T26" fmla="+- 0 3816 3806"/>
                              <a:gd name="T27" fmla="*/ 3816 h 111"/>
                              <a:gd name="T28" fmla="+- 0 5828 5828"/>
                              <a:gd name="T29" fmla="*/ T28 w 759"/>
                              <a:gd name="T30" fmla="+- 0 3811 3806"/>
                              <a:gd name="T31" fmla="*/ 3811 h 111"/>
                              <a:gd name="T32" fmla="+- 0 5837 5828"/>
                              <a:gd name="T33" fmla="*/ T32 w 759"/>
                              <a:gd name="T34" fmla="+- 0 3811 3806"/>
                              <a:gd name="T35" fmla="*/ 3811 h 111"/>
                              <a:gd name="T36" fmla="+- 0 5847 5828"/>
                              <a:gd name="T37" fmla="*/ T36 w 759"/>
                              <a:gd name="T38" fmla="+- 0 3811 3806"/>
                              <a:gd name="T39" fmla="*/ 3811 h 111"/>
                              <a:gd name="T40" fmla="+- 0 5856 5828"/>
                              <a:gd name="T41" fmla="*/ T40 w 759"/>
                              <a:gd name="T42" fmla="+- 0 3811 3806"/>
                              <a:gd name="T43" fmla="*/ 3811 h 111"/>
                              <a:gd name="T44" fmla="+- 0 5885 5828"/>
                              <a:gd name="T45" fmla="*/ T44 w 759"/>
                              <a:gd name="T46" fmla="+- 0 3806 3806"/>
                              <a:gd name="T47" fmla="*/ 3806 h 111"/>
                              <a:gd name="T48" fmla="+- 0 6116 5828"/>
                              <a:gd name="T49" fmla="*/ T48 w 759"/>
                              <a:gd name="T50" fmla="+- 0 3806 3806"/>
                              <a:gd name="T51" fmla="*/ 3806 h 111"/>
                              <a:gd name="T52" fmla="+- 0 6144 5828"/>
                              <a:gd name="T53" fmla="*/ T52 w 759"/>
                              <a:gd name="T54" fmla="+- 0 3811 3806"/>
                              <a:gd name="T55" fmla="*/ 3811 h 111"/>
                              <a:gd name="T56" fmla="+- 0 6154 5828"/>
                              <a:gd name="T57" fmla="*/ T56 w 759"/>
                              <a:gd name="T58" fmla="+- 0 3811 3806"/>
                              <a:gd name="T59" fmla="*/ 3811 h 111"/>
                              <a:gd name="T60" fmla="+- 0 6173 5828"/>
                              <a:gd name="T61" fmla="*/ T60 w 759"/>
                              <a:gd name="T62" fmla="+- 0 3806 3806"/>
                              <a:gd name="T63" fmla="*/ 3806 h 111"/>
                              <a:gd name="T64" fmla="+- 0 6192 5828"/>
                              <a:gd name="T65" fmla="*/ T64 w 759"/>
                              <a:gd name="T66" fmla="+- 0 3811 3806"/>
                              <a:gd name="T67" fmla="*/ 3811 h 111"/>
                              <a:gd name="T68" fmla="+- 0 6341 5828"/>
                              <a:gd name="T69" fmla="*/ T68 w 759"/>
                              <a:gd name="T70" fmla="+- 0 3811 3806"/>
                              <a:gd name="T71" fmla="*/ 3811 h 111"/>
                              <a:gd name="T72" fmla="+- 0 6351 5828"/>
                              <a:gd name="T73" fmla="*/ T72 w 759"/>
                              <a:gd name="T74" fmla="+- 0 3816 3806"/>
                              <a:gd name="T75" fmla="*/ 3816 h 111"/>
                              <a:gd name="T76" fmla="+- 0 6360 5828"/>
                              <a:gd name="T77" fmla="*/ T76 w 759"/>
                              <a:gd name="T78" fmla="+- 0 3821 3806"/>
                              <a:gd name="T79" fmla="*/ 3821 h 111"/>
                              <a:gd name="T80" fmla="+- 0 6365 5828"/>
                              <a:gd name="T81" fmla="*/ T80 w 759"/>
                              <a:gd name="T82" fmla="+- 0 3825 3806"/>
                              <a:gd name="T83" fmla="*/ 3825 h 111"/>
                              <a:gd name="T84" fmla="+- 0 6375 5828"/>
                              <a:gd name="T85" fmla="*/ T84 w 759"/>
                              <a:gd name="T86" fmla="+- 0 3830 3806"/>
                              <a:gd name="T87" fmla="*/ 3830 h 111"/>
                              <a:gd name="T88" fmla="+- 0 6380 5828"/>
                              <a:gd name="T89" fmla="*/ T88 w 759"/>
                              <a:gd name="T90" fmla="+- 0 3835 3806"/>
                              <a:gd name="T91" fmla="*/ 3835 h 111"/>
                              <a:gd name="T92" fmla="+- 0 6380 5828"/>
                              <a:gd name="T93" fmla="*/ T92 w 759"/>
                              <a:gd name="T94" fmla="+- 0 3840 3806"/>
                              <a:gd name="T95" fmla="*/ 3840 h 111"/>
                              <a:gd name="T96" fmla="+- 0 6380 5828"/>
                              <a:gd name="T97" fmla="*/ T96 w 759"/>
                              <a:gd name="T98" fmla="+- 0 3845 3806"/>
                              <a:gd name="T99" fmla="*/ 3845 h 111"/>
                              <a:gd name="T100" fmla="+- 0 6394 5828"/>
                              <a:gd name="T101" fmla="*/ T100 w 759"/>
                              <a:gd name="T102" fmla="+- 0 3845 3806"/>
                              <a:gd name="T103" fmla="*/ 3845 h 111"/>
                              <a:gd name="T104" fmla="+- 0 6404 5828"/>
                              <a:gd name="T105" fmla="*/ T104 w 759"/>
                              <a:gd name="T106" fmla="+- 0 3845 3806"/>
                              <a:gd name="T107" fmla="*/ 3845 h 111"/>
                              <a:gd name="T108" fmla="+- 0 6408 5828"/>
                              <a:gd name="T109" fmla="*/ T108 w 759"/>
                              <a:gd name="T110" fmla="+- 0 3845 3806"/>
                              <a:gd name="T111" fmla="*/ 3845 h 111"/>
                              <a:gd name="T112" fmla="+- 0 6413 5828"/>
                              <a:gd name="T113" fmla="*/ T112 w 759"/>
                              <a:gd name="T114" fmla="+- 0 3840 3806"/>
                              <a:gd name="T115" fmla="*/ 3840 h 111"/>
                              <a:gd name="T116" fmla="+- 0 6418 5828"/>
                              <a:gd name="T117" fmla="*/ T116 w 759"/>
                              <a:gd name="T118" fmla="+- 0 3840 3806"/>
                              <a:gd name="T119" fmla="*/ 3840 h 111"/>
                              <a:gd name="T120" fmla="+- 0 6437 5828"/>
                              <a:gd name="T121" fmla="*/ T120 w 759"/>
                              <a:gd name="T122" fmla="+- 0 3830 3806"/>
                              <a:gd name="T123" fmla="*/ 3830 h 111"/>
                              <a:gd name="T124" fmla="+- 0 6461 5828"/>
                              <a:gd name="T125" fmla="*/ T124 w 759"/>
                              <a:gd name="T126" fmla="+- 0 3821 3806"/>
                              <a:gd name="T127" fmla="*/ 3821 h 111"/>
                              <a:gd name="T128" fmla="+- 0 6476 5828"/>
                              <a:gd name="T129" fmla="*/ T128 w 759"/>
                              <a:gd name="T130" fmla="+- 0 3811 3806"/>
                              <a:gd name="T131" fmla="*/ 3811 h 111"/>
                              <a:gd name="T132" fmla="+- 0 6480 5828"/>
                              <a:gd name="T133" fmla="*/ T132 w 759"/>
                              <a:gd name="T134" fmla="+- 0 3811 3806"/>
                              <a:gd name="T135" fmla="*/ 3811 h 111"/>
                              <a:gd name="T136" fmla="+- 0 6485 5828"/>
                              <a:gd name="T137" fmla="*/ T136 w 759"/>
                              <a:gd name="T138" fmla="+- 0 3806 3806"/>
                              <a:gd name="T139" fmla="*/ 3806 h 111"/>
                              <a:gd name="T140" fmla="+- 0 6586 5828"/>
                              <a:gd name="T141" fmla="*/ T140 w 759"/>
                              <a:gd name="T142" fmla="+- 0 3806 3806"/>
                              <a:gd name="T143" fmla="*/ 3806 h 111"/>
                              <a:gd name="T144" fmla="+- 0 6586 5828"/>
                              <a:gd name="T145" fmla="*/ T144 w 759"/>
                              <a:gd name="T146" fmla="+- 0 3825 3806"/>
                              <a:gd name="T147" fmla="*/ 3825 h 111"/>
                              <a:gd name="T148" fmla="+- 0 6586 5828"/>
                              <a:gd name="T149" fmla="*/ T148 w 759"/>
                              <a:gd name="T150" fmla="+- 0 3907 3806"/>
                              <a:gd name="T151" fmla="*/ 3907 h 111"/>
                              <a:gd name="T152" fmla="+- 0 6586 5828"/>
                              <a:gd name="T153" fmla="*/ T152 w 759"/>
                              <a:gd name="T154" fmla="+- 0 3917 3806"/>
                              <a:gd name="T155" fmla="*/ 3917 h 1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759" h="111">
                                <a:moveTo>
                                  <a:pt x="758" y="111"/>
                                </a:moveTo>
                                <a:lnTo>
                                  <a:pt x="739" y="111"/>
                                </a:lnTo>
                                <a:lnTo>
                                  <a:pt x="705" y="106"/>
                                </a:lnTo>
                                <a:lnTo>
                                  <a:pt x="686" y="111"/>
                                </a:lnTo>
                                <a:lnTo>
                                  <a:pt x="4" y="111"/>
                                </a:lnTo>
                                <a:lnTo>
                                  <a:pt x="4" y="96"/>
                                </a:lnTo>
                                <a:lnTo>
                                  <a:pt x="4" y="10"/>
                                </a:lnTo>
                                <a:lnTo>
                                  <a:pt x="0" y="5"/>
                                </a:lnTo>
                                <a:lnTo>
                                  <a:pt x="9" y="5"/>
                                </a:lnTo>
                                <a:lnTo>
                                  <a:pt x="19" y="5"/>
                                </a:lnTo>
                                <a:lnTo>
                                  <a:pt x="28" y="5"/>
                                </a:lnTo>
                                <a:lnTo>
                                  <a:pt x="57" y="0"/>
                                </a:lnTo>
                                <a:lnTo>
                                  <a:pt x="288" y="0"/>
                                </a:lnTo>
                                <a:lnTo>
                                  <a:pt x="316" y="5"/>
                                </a:lnTo>
                                <a:lnTo>
                                  <a:pt x="326" y="5"/>
                                </a:lnTo>
                                <a:lnTo>
                                  <a:pt x="345" y="0"/>
                                </a:lnTo>
                                <a:lnTo>
                                  <a:pt x="364" y="5"/>
                                </a:lnTo>
                                <a:lnTo>
                                  <a:pt x="513" y="5"/>
                                </a:lnTo>
                                <a:lnTo>
                                  <a:pt x="523" y="10"/>
                                </a:lnTo>
                                <a:lnTo>
                                  <a:pt x="532" y="15"/>
                                </a:lnTo>
                                <a:lnTo>
                                  <a:pt x="537" y="19"/>
                                </a:lnTo>
                                <a:lnTo>
                                  <a:pt x="547" y="24"/>
                                </a:lnTo>
                                <a:lnTo>
                                  <a:pt x="552" y="29"/>
                                </a:lnTo>
                                <a:lnTo>
                                  <a:pt x="552" y="34"/>
                                </a:lnTo>
                                <a:lnTo>
                                  <a:pt x="552" y="39"/>
                                </a:lnTo>
                                <a:lnTo>
                                  <a:pt x="566" y="39"/>
                                </a:lnTo>
                                <a:lnTo>
                                  <a:pt x="576" y="39"/>
                                </a:lnTo>
                                <a:lnTo>
                                  <a:pt x="580" y="39"/>
                                </a:lnTo>
                                <a:lnTo>
                                  <a:pt x="585" y="34"/>
                                </a:lnTo>
                                <a:lnTo>
                                  <a:pt x="590" y="34"/>
                                </a:lnTo>
                                <a:lnTo>
                                  <a:pt x="609" y="24"/>
                                </a:lnTo>
                                <a:lnTo>
                                  <a:pt x="633" y="15"/>
                                </a:lnTo>
                                <a:lnTo>
                                  <a:pt x="648" y="5"/>
                                </a:lnTo>
                                <a:lnTo>
                                  <a:pt x="652" y="5"/>
                                </a:lnTo>
                                <a:lnTo>
                                  <a:pt x="657" y="0"/>
                                </a:lnTo>
                                <a:lnTo>
                                  <a:pt x="758" y="0"/>
                                </a:lnTo>
                                <a:lnTo>
                                  <a:pt x="758" y="19"/>
                                </a:lnTo>
                                <a:lnTo>
                                  <a:pt x="758" y="101"/>
                                </a:lnTo>
                                <a:lnTo>
                                  <a:pt x="758" y="111"/>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2" name="AutoShape 2455"/>
                        <wps:cNvSpPr>
                          <a:spLocks/>
                        </wps:cNvSpPr>
                        <wps:spPr bwMode="auto">
                          <a:xfrm>
                            <a:off x="5511" y="4133"/>
                            <a:ext cx="327" cy="432"/>
                          </a:xfrm>
                          <a:custGeom>
                            <a:avLst/>
                            <a:gdLst>
                              <a:gd name="T0" fmla="+- 0 5837 5511"/>
                              <a:gd name="T1" fmla="*/ T0 w 327"/>
                              <a:gd name="T2" fmla="+- 0 4555 4133"/>
                              <a:gd name="T3" fmla="*/ 4555 h 432"/>
                              <a:gd name="T4" fmla="+- 0 5789 5511"/>
                              <a:gd name="T5" fmla="*/ T4 w 327"/>
                              <a:gd name="T6" fmla="+- 0 4555 4133"/>
                              <a:gd name="T7" fmla="*/ 4555 h 432"/>
                              <a:gd name="T8" fmla="+- 0 5794 5511"/>
                              <a:gd name="T9" fmla="*/ T8 w 327"/>
                              <a:gd name="T10" fmla="+- 0 4560 4133"/>
                              <a:gd name="T11" fmla="*/ 4560 h 432"/>
                              <a:gd name="T12" fmla="+- 0 5832 5511"/>
                              <a:gd name="T13" fmla="*/ T12 w 327"/>
                              <a:gd name="T14" fmla="+- 0 4560 4133"/>
                              <a:gd name="T15" fmla="*/ 4560 h 432"/>
                              <a:gd name="T16" fmla="+- 0 5832 5511"/>
                              <a:gd name="T17" fmla="*/ T16 w 327"/>
                              <a:gd name="T18" fmla="+- 0 4565 4133"/>
                              <a:gd name="T19" fmla="*/ 4565 h 432"/>
                              <a:gd name="T20" fmla="+- 0 5837 5511"/>
                              <a:gd name="T21" fmla="*/ T20 w 327"/>
                              <a:gd name="T22" fmla="+- 0 4565 4133"/>
                              <a:gd name="T23" fmla="*/ 4565 h 432"/>
                              <a:gd name="T24" fmla="+- 0 5837 5511"/>
                              <a:gd name="T25" fmla="*/ T24 w 327"/>
                              <a:gd name="T26" fmla="+- 0 4555 4133"/>
                              <a:gd name="T27" fmla="*/ 4555 h 432"/>
                              <a:gd name="T28" fmla="+- 0 5832 5511"/>
                              <a:gd name="T29" fmla="*/ T28 w 327"/>
                              <a:gd name="T30" fmla="+- 0 4133 4133"/>
                              <a:gd name="T31" fmla="*/ 4133 h 432"/>
                              <a:gd name="T32" fmla="+- 0 5511 5511"/>
                              <a:gd name="T33" fmla="*/ T32 w 327"/>
                              <a:gd name="T34" fmla="+- 0 4133 4133"/>
                              <a:gd name="T35" fmla="*/ 4133 h 432"/>
                              <a:gd name="T36" fmla="+- 0 5516 5511"/>
                              <a:gd name="T37" fmla="*/ T36 w 327"/>
                              <a:gd name="T38" fmla="+- 0 4152 4133"/>
                              <a:gd name="T39" fmla="*/ 4152 h 432"/>
                              <a:gd name="T40" fmla="+- 0 5516 5511"/>
                              <a:gd name="T41" fmla="*/ T40 w 327"/>
                              <a:gd name="T42" fmla="+- 0 4315 4133"/>
                              <a:gd name="T43" fmla="*/ 4315 h 432"/>
                              <a:gd name="T44" fmla="+- 0 5520 5511"/>
                              <a:gd name="T45" fmla="*/ T44 w 327"/>
                              <a:gd name="T46" fmla="+- 0 4315 4133"/>
                              <a:gd name="T47" fmla="*/ 4315 h 432"/>
                              <a:gd name="T48" fmla="+- 0 5520 5511"/>
                              <a:gd name="T49" fmla="*/ T48 w 327"/>
                              <a:gd name="T50" fmla="+- 0 4329 4133"/>
                              <a:gd name="T51" fmla="*/ 4329 h 432"/>
                              <a:gd name="T52" fmla="+- 0 5516 5511"/>
                              <a:gd name="T53" fmla="*/ T52 w 327"/>
                              <a:gd name="T54" fmla="+- 0 4329 4133"/>
                              <a:gd name="T55" fmla="*/ 4329 h 432"/>
                              <a:gd name="T56" fmla="+- 0 5516 5511"/>
                              <a:gd name="T57" fmla="*/ T56 w 327"/>
                              <a:gd name="T58" fmla="+- 0 4560 4133"/>
                              <a:gd name="T59" fmla="*/ 4560 h 432"/>
                              <a:gd name="T60" fmla="+- 0 5770 5511"/>
                              <a:gd name="T61" fmla="*/ T60 w 327"/>
                              <a:gd name="T62" fmla="+- 0 4560 4133"/>
                              <a:gd name="T63" fmla="*/ 4560 h 432"/>
                              <a:gd name="T64" fmla="+- 0 5780 5511"/>
                              <a:gd name="T65" fmla="*/ T64 w 327"/>
                              <a:gd name="T66" fmla="+- 0 4555 4133"/>
                              <a:gd name="T67" fmla="*/ 4555 h 432"/>
                              <a:gd name="T68" fmla="+- 0 5837 5511"/>
                              <a:gd name="T69" fmla="*/ T68 w 327"/>
                              <a:gd name="T70" fmla="+- 0 4555 4133"/>
                              <a:gd name="T71" fmla="*/ 4555 h 432"/>
                              <a:gd name="T72" fmla="+- 0 5837 5511"/>
                              <a:gd name="T73" fmla="*/ T72 w 327"/>
                              <a:gd name="T74" fmla="+- 0 4224 4133"/>
                              <a:gd name="T75" fmla="*/ 4224 h 432"/>
                              <a:gd name="T76" fmla="+- 0 5832 5511"/>
                              <a:gd name="T77" fmla="*/ T76 w 327"/>
                              <a:gd name="T78" fmla="+- 0 4195 4133"/>
                              <a:gd name="T79" fmla="*/ 4195 h 432"/>
                              <a:gd name="T80" fmla="+- 0 5832 5511"/>
                              <a:gd name="T81" fmla="*/ T80 w 327"/>
                              <a:gd name="T82" fmla="+- 0 4133 4133"/>
                              <a:gd name="T83" fmla="*/ 413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27" h="432">
                                <a:moveTo>
                                  <a:pt x="326" y="422"/>
                                </a:moveTo>
                                <a:lnTo>
                                  <a:pt x="278" y="422"/>
                                </a:lnTo>
                                <a:lnTo>
                                  <a:pt x="283" y="427"/>
                                </a:lnTo>
                                <a:lnTo>
                                  <a:pt x="321" y="427"/>
                                </a:lnTo>
                                <a:lnTo>
                                  <a:pt x="321" y="432"/>
                                </a:lnTo>
                                <a:lnTo>
                                  <a:pt x="326" y="432"/>
                                </a:lnTo>
                                <a:lnTo>
                                  <a:pt x="326" y="422"/>
                                </a:lnTo>
                                <a:close/>
                                <a:moveTo>
                                  <a:pt x="321" y="0"/>
                                </a:moveTo>
                                <a:lnTo>
                                  <a:pt x="0" y="0"/>
                                </a:lnTo>
                                <a:lnTo>
                                  <a:pt x="5" y="19"/>
                                </a:lnTo>
                                <a:lnTo>
                                  <a:pt x="5" y="182"/>
                                </a:lnTo>
                                <a:lnTo>
                                  <a:pt x="9" y="182"/>
                                </a:lnTo>
                                <a:lnTo>
                                  <a:pt x="9" y="196"/>
                                </a:lnTo>
                                <a:lnTo>
                                  <a:pt x="5" y="196"/>
                                </a:lnTo>
                                <a:lnTo>
                                  <a:pt x="5" y="427"/>
                                </a:lnTo>
                                <a:lnTo>
                                  <a:pt x="259" y="427"/>
                                </a:lnTo>
                                <a:lnTo>
                                  <a:pt x="269" y="422"/>
                                </a:lnTo>
                                <a:lnTo>
                                  <a:pt x="326" y="422"/>
                                </a:lnTo>
                                <a:lnTo>
                                  <a:pt x="326" y="91"/>
                                </a:lnTo>
                                <a:lnTo>
                                  <a:pt x="321" y="62"/>
                                </a:lnTo>
                                <a:lnTo>
                                  <a:pt x="321"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3" name="Freeform 2454"/>
                        <wps:cNvSpPr>
                          <a:spLocks/>
                        </wps:cNvSpPr>
                        <wps:spPr bwMode="auto">
                          <a:xfrm>
                            <a:off x="5511" y="4133"/>
                            <a:ext cx="327" cy="432"/>
                          </a:xfrm>
                          <a:custGeom>
                            <a:avLst/>
                            <a:gdLst>
                              <a:gd name="T0" fmla="+- 0 5832 5511"/>
                              <a:gd name="T1" fmla="*/ T0 w 327"/>
                              <a:gd name="T2" fmla="+- 0 4133 4133"/>
                              <a:gd name="T3" fmla="*/ 4133 h 432"/>
                              <a:gd name="T4" fmla="+- 0 5832 5511"/>
                              <a:gd name="T5" fmla="*/ T4 w 327"/>
                              <a:gd name="T6" fmla="+- 0 4133 4133"/>
                              <a:gd name="T7" fmla="*/ 4133 h 432"/>
                              <a:gd name="T8" fmla="+- 0 5832 5511"/>
                              <a:gd name="T9" fmla="*/ T8 w 327"/>
                              <a:gd name="T10" fmla="+- 0 4195 4133"/>
                              <a:gd name="T11" fmla="*/ 4195 h 432"/>
                              <a:gd name="T12" fmla="+- 0 5837 5511"/>
                              <a:gd name="T13" fmla="*/ T12 w 327"/>
                              <a:gd name="T14" fmla="+- 0 4224 4133"/>
                              <a:gd name="T15" fmla="*/ 4224 h 432"/>
                              <a:gd name="T16" fmla="+- 0 5837 5511"/>
                              <a:gd name="T17" fmla="*/ T16 w 327"/>
                              <a:gd name="T18" fmla="+- 0 4565 4133"/>
                              <a:gd name="T19" fmla="*/ 4565 h 432"/>
                              <a:gd name="T20" fmla="+- 0 5832 5511"/>
                              <a:gd name="T21" fmla="*/ T20 w 327"/>
                              <a:gd name="T22" fmla="+- 0 4565 4133"/>
                              <a:gd name="T23" fmla="*/ 4565 h 432"/>
                              <a:gd name="T24" fmla="+- 0 5832 5511"/>
                              <a:gd name="T25" fmla="*/ T24 w 327"/>
                              <a:gd name="T26" fmla="+- 0 4560 4133"/>
                              <a:gd name="T27" fmla="*/ 4560 h 432"/>
                              <a:gd name="T28" fmla="+- 0 5828 5511"/>
                              <a:gd name="T29" fmla="*/ T28 w 327"/>
                              <a:gd name="T30" fmla="+- 0 4560 4133"/>
                              <a:gd name="T31" fmla="*/ 4560 h 432"/>
                              <a:gd name="T32" fmla="+- 0 5823 5511"/>
                              <a:gd name="T33" fmla="*/ T32 w 327"/>
                              <a:gd name="T34" fmla="+- 0 4560 4133"/>
                              <a:gd name="T35" fmla="*/ 4560 h 432"/>
                              <a:gd name="T36" fmla="+- 0 5813 5511"/>
                              <a:gd name="T37" fmla="*/ T36 w 327"/>
                              <a:gd name="T38" fmla="+- 0 4560 4133"/>
                              <a:gd name="T39" fmla="*/ 4560 h 432"/>
                              <a:gd name="T40" fmla="+- 0 5804 5511"/>
                              <a:gd name="T41" fmla="*/ T40 w 327"/>
                              <a:gd name="T42" fmla="+- 0 4560 4133"/>
                              <a:gd name="T43" fmla="*/ 4560 h 432"/>
                              <a:gd name="T44" fmla="+- 0 5799 5511"/>
                              <a:gd name="T45" fmla="*/ T44 w 327"/>
                              <a:gd name="T46" fmla="+- 0 4560 4133"/>
                              <a:gd name="T47" fmla="*/ 4560 h 432"/>
                              <a:gd name="T48" fmla="+- 0 5794 5511"/>
                              <a:gd name="T49" fmla="*/ T48 w 327"/>
                              <a:gd name="T50" fmla="+- 0 4560 4133"/>
                              <a:gd name="T51" fmla="*/ 4560 h 432"/>
                              <a:gd name="T52" fmla="+- 0 5789 5511"/>
                              <a:gd name="T53" fmla="*/ T52 w 327"/>
                              <a:gd name="T54" fmla="+- 0 4555 4133"/>
                              <a:gd name="T55" fmla="*/ 4555 h 432"/>
                              <a:gd name="T56" fmla="+- 0 5784 5511"/>
                              <a:gd name="T57" fmla="*/ T56 w 327"/>
                              <a:gd name="T58" fmla="+- 0 4555 4133"/>
                              <a:gd name="T59" fmla="*/ 4555 h 432"/>
                              <a:gd name="T60" fmla="+- 0 5780 5511"/>
                              <a:gd name="T61" fmla="*/ T60 w 327"/>
                              <a:gd name="T62" fmla="+- 0 4555 4133"/>
                              <a:gd name="T63" fmla="*/ 4555 h 432"/>
                              <a:gd name="T64" fmla="+- 0 5770 5511"/>
                              <a:gd name="T65" fmla="*/ T64 w 327"/>
                              <a:gd name="T66" fmla="+- 0 4560 4133"/>
                              <a:gd name="T67" fmla="*/ 4560 h 432"/>
                              <a:gd name="T68" fmla="+- 0 5516 5511"/>
                              <a:gd name="T69" fmla="*/ T68 w 327"/>
                              <a:gd name="T70" fmla="+- 0 4560 4133"/>
                              <a:gd name="T71" fmla="*/ 4560 h 432"/>
                              <a:gd name="T72" fmla="+- 0 5516 5511"/>
                              <a:gd name="T73" fmla="*/ T72 w 327"/>
                              <a:gd name="T74" fmla="+- 0 4545 4133"/>
                              <a:gd name="T75" fmla="*/ 4545 h 432"/>
                              <a:gd name="T76" fmla="+- 0 5516 5511"/>
                              <a:gd name="T77" fmla="*/ T76 w 327"/>
                              <a:gd name="T78" fmla="+- 0 4329 4133"/>
                              <a:gd name="T79" fmla="*/ 4329 h 432"/>
                              <a:gd name="T80" fmla="+- 0 5520 5511"/>
                              <a:gd name="T81" fmla="*/ T80 w 327"/>
                              <a:gd name="T82" fmla="+- 0 4329 4133"/>
                              <a:gd name="T83" fmla="*/ 4329 h 432"/>
                              <a:gd name="T84" fmla="+- 0 5520 5511"/>
                              <a:gd name="T85" fmla="*/ T84 w 327"/>
                              <a:gd name="T86" fmla="+- 0 4325 4133"/>
                              <a:gd name="T87" fmla="*/ 4325 h 432"/>
                              <a:gd name="T88" fmla="+- 0 5520 5511"/>
                              <a:gd name="T89" fmla="*/ T88 w 327"/>
                              <a:gd name="T90" fmla="+- 0 4315 4133"/>
                              <a:gd name="T91" fmla="*/ 4315 h 432"/>
                              <a:gd name="T92" fmla="+- 0 5516 5511"/>
                              <a:gd name="T93" fmla="*/ T92 w 327"/>
                              <a:gd name="T94" fmla="+- 0 4315 4133"/>
                              <a:gd name="T95" fmla="*/ 4315 h 432"/>
                              <a:gd name="T96" fmla="+- 0 5516 5511"/>
                              <a:gd name="T97" fmla="*/ T96 w 327"/>
                              <a:gd name="T98" fmla="+- 0 4152 4133"/>
                              <a:gd name="T99" fmla="*/ 4152 h 432"/>
                              <a:gd name="T100" fmla="+- 0 5511 5511"/>
                              <a:gd name="T101" fmla="*/ T100 w 327"/>
                              <a:gd name="T102" fmla="+- 0 4133 4133"/>
                              <a:gd name="T103" fmla="*/ 4133 h 432"/>
                              <a:gd name="T104" fmla="+- 0 5823 5511"/>
                              <a:gd name="T105" fmla="*/ T104 w 327"/>
                              <a:gd name="T106" fmla="+- 0 4133 4133"/>
                              <a:gd name="T107" fmla="*/ 4133 h 432"/>
                              <a:gd name="T108" fmla="+- 0 5832 5511"/>
                              <a:gd name="T109" fmla="*/ T108 w 327"/>
                              <a:gd name="T110" fmla="+- 0 4133 4133"/>
                              <a:gd name="T111" fmla="*/ 413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327" h="432">
                                <a:moveTo>
                                  <a:pt x="321" y="0"/>
                                </a:moveTo>
                                <a:lnTo>
                                  <a:pt x="321" y="0"/>
                                </a:lnTo>
                                <a:lnTo>
                                  <a:pt x="321" y="62"/>
                                </a:lnTo>
                                <a:lnTo>
                                  <a:pt x="326" y="91"/>
                                </a:lnTo>
                                <a:lnTo>
                                  <a:pt x="326" y="432"/>
                                </a:lnTo>
                                <a:lnTo>
                                  <a:pt x="321" y="432"/>
                                </a:lnTo>
                                <a:lnTo>
                                  <a:pt x="321" y="427"/>
                                </a:lnTo>
                                <a:lnTo>
                                  <a:pt x="317" y="427"/>
                                </a:lnTo>
                                <a:lnTo>
                                  <a:pt x="312" y="427"/>
                                </a:lnTo>
                                <a:lnTo>
                                  <a:pt x="302" y="427"/>
                                </a:lnTo>
                                <a:lnTo>
                                  <a:pt x="293" y="427"/>
                                </a:lnTo>
                                <a:lnTo>
                                  <a:pt x="288" y="427"/>
                                </a:lnTo>
                                <a:lnTo>
                                  <a:pt x="283" y="427"/>
                                </a:lnTo>
                                <a:lnTo>
                                  <a:pt x="278" y="422"/>
                                </a:lnTo>
                                <a:lnTo>
                                  <a:pt x="273" y="422"/>
                                </a:lnTo>
                                <a:lnTo>
                                  <a:pt x="269" y="422"/>
                                </a:lnTo>
                                <a:lnTo>
                                  <a:pt x="259" y="427"/>
                                </a:lnTo>
                                <a:lnTo>
                                  <a:pt x="5" y="427"/>
                                </a:lnTo>
                                <a:lnTo>
                                  <a:pt x="5" y="412"/>
                                </a:lnTo>
                                <a:lnTo>
                                  <a:pt x="5" y="196"/>
                                </a:lnTo>
                                <a:lnTo>
                                  <a:pt x="9" y="196"/>
                                </a:lnTo>
                                <a:lnTo>
                                  <a:pt x="9" y="192"/>
                                </a:lnTo>
                                <a:lnTo>
                                  <a:pt x="9" y="182"/>
                                </a:lnTo>
                                <a:lnTo>
                                  <a:pt x="5" y="182"/>
                                </a:lnTo>
                                <a:lnTo>
                                  <a:pt x="5" y="19"/>
                                </a:lnTo>
                                <a:lnTo>
                                  <a:pt x="0" y="0"/>
                                </a:lnTo>
                                <a:lnTo>
                                  <a:pt x="312" y="0"/>
                                </a:lnTo>
                                <a:lnTo>
                                  <a:pt x="321"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4" name="AutoShape 2453"/>
                        <wps:cNvSpPr>
                          <a:spLocks/>
                        </wps:cNvSpPr>
                        <wps:spPr bwMode="auto">
                          <a:xfrm>
                            <a:off x="4661" y="5313"/>
                            <a:ext cx="370" cy="408"/>
                          </a:xfrm>
                          <a:custGeom>
                            <a:avLst/>
                            <a:gdLst>
                              <a:gd name="T0" fmla="+- 0 4795 4661"/>
                              <a:gd name="T1" fmla="*/ T0 w 370"/>
                              <a:gd name="T2" fmla="+- 0 5716 5313"/>
                              <a:gd name="T3" fmla="*/ 5716 h 408"/>
                              <a:gd name="T4" fmla="+- 0 4805 4661"/>
                              <a:gd name="T5" fmla="*/ T4 w 370"/>
                              <a:gd name="T6" fmla="+- 0 5721 5313"/>
                              <a:gd name="T7" fmla="*/ 5721 h 408"/>
                              <a:gd name="T8" fmla="+- 0 4858 4661"/>
                              <a:gd name="T9" fmla="*/ T8 w 370"/>
                              <a:gd name="T10" fmla="+- 0 5654 5313"/>
                              <a:gd name="T11" fmla="*/ 5654 h 408"/>
                              <a:gd name="T12" fmla="+- 0 4723 4661"/>
                              <a:gd name="T13" fmla="*/ T12 w 370"/>
                              <a:gd name="T14" fmla="+- 0 5664 5313"/>
                              <a:gd name="T15" fmla="*/ 5664 h 408"/>
                              <a:gd name="T16" fmla="+- 0 4752 4661"/>
                              <a:gd name="T17" fmla="*/ T16 w 370"/>
                              <a:gd name="T18" fmla="+- 0 5683 5313"/>
                              <a:gd name="T19" fmla="*/ 5683 h 408"/>
                              <a:gd name="T20" fmla="+- 0 4767 4661"/>
                              <a:gd name="T21" fmla="*/ T20 w 370"/>
                              <a:gd name="T22" fmla="+- 0 5702 5313"/>
                              <a:gd name="T23" fmla="*/ 5702 h 408"/>
                              <a:gd name="T24" fmla="+- 0 4776 4661"/>
                              <a:gd name="T25" fmla="*/ T24 w 370"/>
                              <a:gd name="T26" fmla="+- 0 5707 5313"/>
                              <a:gd name="T27" fmla="*/ 5707 h 408"/>
                              <a:gd name="T28" fmla="+- 0 4781 4661"/>
                              <a:gd name="T29" fmla="*/ T28 w 370"/>
                              <a:gd name="T30" fmla="+- 0 5712 5313"/>
                              <a:gd name="T31" fmla="*/ 5712 h 408"/>
                              <a:gd name="T32" fmla="+- 0 4819 4661"/>
                              <a:gd name="T33" fmla="*/ T32 w 370"/>
                              <a:gd name="T34" fmla="+- 0 5716 5313"/>
                              <a:gd name="T35" fmla="*/ 5716 h 408"/>
                              <a:gd name="T36" fmla="+- 0 4834 4661"/>
                              <a:gd name="T37" fmla="*/ T36 w 370"/>
                              <a:gd name="T38" fmla="+- 0 5697 5313"/>
                              <a:gd name="T39" fmla="*/ 5697 h 408"/>
                              <a:gd name="T40" fmla="+- 0 4839 4661"/>
                              <a:gd name="T41" fmla="*/ T40 w 370"/>
                              <a:gd name="T42" fmla="+- 0 5673 5313"/>
                              <a:gd name="T43" fmla="*/ 5673 h 408"/>
                              <a:gd name="T44" fmla="+- 0 4844 4661"/>
                              <a:gd name="T45" fmla="*/ T44 w 370"/>
                              <a:gd name="T46" fmla="+- 0 5664 5313"/>
                              <a:gd name="T47" fmla="*/ 5664 h 408"/>
                              <a:gd name="T48" fmla="+- 0 4992 4661"/>
                              <a:gd name="T49" fmla="*/ T48 w 370"/>
                              <a:gd name="T50" fmla="+- 0 5424 5313"/>
                              <a:gd name="T51" fmla="*/ 5424 h 408"/>
                              <a:gd name="T52" fmla="+- 0 4666 4661"/>
                              <a:gd name="T53" fmla="*/ T52 w 370"/>
                              <a:gd name="T54" fmla="+- 0 5596 5313"/>
                              <a:gd name="T55" fmla="*/ 5596 h 408"/>
                              <a:gd name="T56" fmla="+- 0 4666 4661"/>
                              <a:gd name="T57" fmla="*/ T56 w 370"/>
                              <a:gd name="T58" fmla="+- 0 5620 5313"/>
                              <a:gd name="T59" fmla="*/ 5620 h 408"/>
                              <a:gd name="T60" fmla="+- 0 4671 4661"/>
                              <a:gd name="T61" fmla="*/ T60 w 370"/>
                              <a:gd name="T62" fmla="+- 0 5649 5313"/>
                              <a:gd name="T63" fmla="*/ 5649 h 408"/>
                              <a:gd name="T64" fmla="+- 0 4666 4661"/>
                              <a:gd name="T65" fmla="*/ T64 w 370"/>
                              <a:gd name="T66" fmla="+- 0 5659 5313"/>
                              <a:gd name="T67" fmla="*/ 5659 h 408"/>
                              <a:gd name="T68" fmla="+- 0 4671 4661"/>
                              <a:gd name="T69" fmla="*/ T68 w 370"/>
                              <a:gd name="T70" fmla="+- 0 5688 5313"/>
                              <a:gd name="T71" fmla="*/ 5688 h 408"/>
                              <a:gd name="T72" fmla="+- 0 4675 4661"/>
                              <a:gd name="T73" fmla="*/ T72 w 370"/>
                              <a:gd name="T74" fmla="+- 0 5678 5313"/>
                              <a:gd name="T75" fmla="*/ 5678 h 408"/>
                              <a:gd name="T76" fmla="+- 0 4858 4661"/>
                              <a:gd name="T77" fmla="*/ T76 w 370"/>
                              <a:gd name="T78" fmla="+- 0 5654 5313"/>
                              <a:gd name="T79" fmla="*/ 5654 h 408"/>
                              <a:gd name="T80" fmla="+- 0 4882 4661"/>
                              <a:gd name="T81" fmla="*/ T80 w 370"/>
                              <a:gd name="T82" fmla="+- 0 5640 5313"/>
                              <a:gd name="T83" fmla="*/ 5640 h 408"/>
                              <a:gd name="T84" fmla="+- 0 4896 4661"/>
                              <a:gd name="T85" fmla="*/ T84 w 370"/>
                              <a:gd name="T86" fmla="+- 0 5635 5313"/>
                              <a:gd name="T87" fmla="*/ 5635 h 408"/>
                              <a:gd name="T88" fmla="+- 0 4911 4661"/>
                              <a:gd name="T89" fmla="*/ T88 w 370"/>
                              <a:gd name="T90" fmla="+- 0 5616 5313"/>
                              <a:gd name="T91" fmla="*/ 5616 h 408"/>
                              <a:gd name="T92" fmla="+- 0 4916 4661"/>
                              <a:gd name="T93" fmla="*/ T92 w 370"/>
                              <a:gd name="T94" fmla="+- 0 5606 5313"/>
                              <a:gd name="T95" fmla="*/ 5606 h 408"/>
                              <a:gd name="T96" fmla="+- 0 4920 4661"/>
                              <a:gd name="T97" fmla="*/ T96 w 370"/>
                              <a:gd name="T98" fmla="+- 0 5587 5313"/>
                              <a:gd name="T99" fmla="*/ 5587 h 408"/>
                              <a:gd name="T100" fmla="+- 0 4925 4661"/>
                              <a:gd name="T101" fmla="*/ T100 w 370"/>
                              <a:gd name="T102" fmla="+- 0 5577 5313"/>
                              <a:gd name="T103" fmla="*/ 5577 h 408"/>
                              <a:gd name="T104" fmla="+- 0 4935 4661"/>
                              <a:gd name="T105" fmla="*/ T104 w 370"/>
                              <a:gd name="T106" fmla="+- 0 5572 5313"/>
                              <a:gd name="T107" fmla="*/ 5572 h 408"/>
                              <a:gd name="T108" fmla="+- 0 4964 4661"/>
                              <a:gd name="T109" fmla="*/ T108 w 370"/>
                              <a:gd name="T110" fmla="+- 0 5568 5313"/>
                              <a:gd name="T111" fmla="*/ 5568 h 408"/>
                              <a:gd name="T112" fmla="+- 0 5031 4661"/>
                              <a:gd name="T113" fmla="*/ T112 w 370"/>
                              <a:gd name="T114" fmla="+- 0 5548 5313"/>
                              <a:gd name="T115" fmla="*/ 5548 h 408"/>
                              <a:gd name="T116" fmla="+- 0 4992 4661"/>
                              <a:gd name="T117" fmla="*/ T116 w 370"/>
                              <a:gd name="T118" fmla="+- 0 5424 5313"/>
                              <a:gd name="T119" fmla="*/ 5424 h 408"/>
                              <a:gd name="T120" fmla="+- 0 4973 4661"/>
                              <a:gd name="T121" fmla="*/ T120 w 370"/>
                              <a:gd name="T122" fmla="+- 0 5568 5313"/>
                              <a:gd name="T123" fmla="*/ 5568 h 408"/>
                              <a:gd name="T124" fmla="+- 0 5007 4661"/>
                              <a:gd name="T125" fmla="*/ T124 w 370"/>
                              <a:gd name="T126" fmla="+- 0 5577 5313"/>
                              <a:gd name="T127" fmla="*/ 5577 h 408"/>
                              <a:gd name="T128" fmla="+- 0 5021 4661"/>
                              <a:gd name="T129" fmla="*/ T128 w 370"/>
                              <a:gd name="T130" fmla="+- 0 5572 5313"/>
                              <a:gd name="T131" fmla="*/ 5572 h 408"/>
                              <a:gd name="T132" fmla="+- 0 4983 4661"/>
                              <a:gd name="T133" fmla="*/ T132 w 370"/>
                              <a:gd name="T134" fmla="+- 0 5313 5313"/>
                              <a:gd name="T135" fmla="*/ 5313 h 408"/>
                              <a:gd name="T136" fmla="+- 0 4733 4661"/>
                              <a:gd name="T137" fmla="*/ T136 w 370"/>
                              <a:gd name="T138" fmla="+- 0 5318 5313"/>
                              <a:gd name="T139" fmla="*/ 5318 h 408"/>
                              <a:gd name="T140" fmla="+- 0 4661 4661"/>
                              <a:gd name="T141" fmla="*/ T140 w 370"/>
                              <a:gd name="T142" fmla="+- 0 5424 5313"/>
                              <a:gd name="T143" fmla="*/ 5424 h 408"/>
                              <a:gd name="T144" fmla="+- 0 4983 4661"/>
                              <a:gd name="T145" fmla="*/ T144 w 370"/>
                              <a:gd name="T146" fmla="+- 0 5313 5313"/>
                              <a:gd name="T147" fmla="*/ 5313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370" h="408">
                                <a:moveTo>
                                  <a:pt x="154" y="403"/>
                                </a:moveTo>
                                <a:lnTo>
                                  <a:pt x="134" y="403"/>
                                </a:lnTo>
                                <a:lnTo>
                                  <a:pt x="139" y="408"/>
                                </a:lnTo>
                                <a:lnTo>
                                  <a:pt x="144" y="408"/>
                                </a:lnTo>
                                <a:lnTo>
                                  <a:pt x="154" y="403"/>
                                </a:lnTo>
                                <a:close/>
                                <a:moveTo>
                                  <a:pt x="197" y="341"/>
                                </a:moveTo>
                                <a:lnTo>
                                  <a:pt x="43" y="341"/>
                                </a:lnTo>
                                <a:lnTo>
                                  <a:pt x="62" y="351"/>
                                </a:lnTo>
                                <a:lnTo>
                                  <a:pt x="86" y="360"/>
                                </a:lnTo>
                                <a:lnTo>
                                  <a:pt x="91" y="370"/>
                                </a:lnTo>
                                <a:lnTo>
                                  <a:pt x="106" y="384"/>
                                </a:lnTo>
                                <a:lnTo>
                                  <a:pt x="106" y="389"/>
                                </a:lnTo>
                                <a:lnTo>
                                  <a:pt x="110" y="389"/>
                                </a:lnTo>
                                <a:lnTo>
                                  <a:pt x="115" y="394"/>
                                </a:lnTo>
                                <a:lnTo>
                                  <a:pt x="115" y="399"/>
                                </a:lnTo>
                                <a:lnTo>
                                  <a:pt x="120" y="399"/>
                                </a:lnTo>
                                <a:lnTo>
                                  <a:pt x="125" y="403"/>
                                </a:lnTo>
                                <a:lnTo>
                                  <a:pt x="158" y="403"/>
                                </a:lnTo>
                                <a:lnTo>
                                  <a:pt x="168" y="394"/>
                                </a:lnTo>
                                <a:lnTo>
                                  <a:pt x="173" y="384"/>
                                </a:lnTo>
                                <a:lnTo>
                                  <a:pt x="173" y="360"/>
                                </a:lnTo>
                                <a:lnTo>
                                  <a:pt x="178" y="360"/>
                                </a:lnTo>
                                <a:lnTo>
                                  <a:pt x="178" y="355"/>
                                </a:lnTo>
                                <a:lnTo>
                                  <a:pt x="183" y="351"/>
                                </a:lnTo>
                                <a:lnTo>
                                  <a:pt x="197" y="341"/>
                                </a:lnTo>
                                <a:close/>
                                <a:moveTo>
                                  <a:pt x="331" y="111"/>
                                </a:moveTo>
                                <a:lnTo>
                                  <a:pt x="5" y="111"/>
                                </a:lnTo>
                                <a:lnTo>
                                  <a:pt x="5" y="283"/>
                                </a:lnTo>
                                <a:lnTo>
                                  <a:pt x="10" y="298"/>
                                </a:lnTo>
                                <a:lnTo>
                                  <a:pt x="5" y="307"/>
                                </a:lnTo>
                                <a:lnTo>
                                  <a:pt x="5" y="331"/>
                                </a:lnTo>
                                <a:lnTo>
                                  <a:pt x="10" y="336"/>
                                </a:lnTo>
                                <a:lnTo>
                                  <a:pt x="5" y="341"/>
                                </a:lnTo>
                                <a:lnTo>
                                  <a:pt x="5" y="346"/>
                                </a:lnTo>
                                <a:lnTo>
                                  <a:pt x="10" y="379"/>
                                </a:lnTo>
                                <a:lnTo>
                                  <a:pt x="10" y="375"/>
                                </a:lnTo>
                                <a:lnTo>
                                  <a:pt x="14" y="370"/>
                                </a:lnTo>
                                <a:lnTo>
                                  <a:pt x="14" y="365"/>
                                </a:lnTo>
                                <a:lnTo>
                                  <a:pt x="38" y="341"/>
                                </a:lnTo>
                                <a:lnTo>
                                  <a:pt x="197" y="341"/>
                                </a:lnTo>
                                <a:lnTo>
                                  <a:pt x="211" y="336"/>
                                </a:lnTo>
                                <a:lnTo>
                                  <a:pt x="221" y="327"/>
                                </a:lnTo>
                                <a:lnTo>
                                  <a:pt x="235" y="327"/>
                                </a:lnTo>
                                <a:lnTo>
                                  <a:pt x="235" y="322"/>
                                </a:lnTo>
                                <a:lnTo>
                                  <a:pt x="245" y="312"/>
                                </a:lnTo>
                                <a:lnTo>
                                  <a:pt x="250" y="303"/>
                                </a:lnTo>
                                <a:lnTo>
                                  <a:pt x="255" y="298"/>
                                </a:lnTo>
                                <a:lnTo>
                                  <a:pt x="255" y="293"/>
                                </a:lnTo>
                                <a:lnTo>
                                  <a:pt x="259" y="283"/>
                                </a:lnTo>
                                <a:lnTo>
                                  <a:pt x="259" y="274"/>
                                </a:lnTo>
                                <a:lnTo>
                                  <a:pt x="264" y="269"/>
                                </a:lnTo>
                                <a:lnTo>
                                  <a:pt x="264" y="264"/>
                                </a:lnTo>
                                <a:lnTo>
                                  <a:pt x="269" y="264"/>
                                </a:lnTo>
                                <a:lnTo>
                                  <a:pt x="274" y="259"/>
                                </a:lnTo>
                                <a:lnTo>
                                  <a:pt x="283" y="259"/>
                                </a:lnTo>
                                <a:lnTo>
                                  <a:pt x="303" y="255"/>
                                </a:lnTo>
                                <a:lnTo>
                                  <a:pt x="370" y="255"/>
                                </a:lnTo>
                                <a:lnTo>
                                  <a:pt x="370" y="235"/>
                                </a:lnTo>
                                <a:lnTo>
                                  <a:pt x="331" y="221"/>
                                </a:lnTo>
                                <a:lnTo>
                                  <a:pt x="331" y="111"/>
                                </a:lnTo>
                                <a:close/>
                                <a:moveTo>
                                  <a:pt x="370" y="255"/>
                                </a:moveTo>
                                <a:lnTo>
                                  <a:pt x="312" y="255"/>
                                </a:lnTo>
                                <a:lnTo>
                                  <a:pt x="331" y="259"/>
                                </a:lnTo>
                                <a:lnTo>
                                  <a:pt x="346" y="264"/>
                                </a:lnTo>
                                <a:lnTo>
                                  <a:pt x="351" y="259"/>
                                </a:lnTo>
                                <a:lnTo>
                                  <a:pt x="360" y="259"/>
                                </a:lnTo>
                                <a:lnTo>
                                  <a:pt x="370" y="255"/>
                                </a:lnTo>
                                <a:close/>
                                <a:moveTo>
                                  <a:pt x="322" y="0"/>
                                </a:moveTo>
                                <a:lnTo>
                                  <a:pt x="91" y="0"/>
                                </a:lnTo>
                                <a:lnTo>
                                  <a:pt x="72" y="5"/>
                                </a:lnTo>
                                <a:lnTo>
                                  <a:pt x="0" y="5"/>
                                </a:lnTo>
                                <a:lnTo>
                                  <a:pt x="0" y="111"/>
                                </a:lnTo>
                                <a:lnTo>
                                  <a:pt x="322" y="111"/>
                                </a:lnTo>
                                <a:lnTo>
                                  <a:pt x="322"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5" name="Freeform 2452"/>
                        <wps:cNvSpPr>
                          <a:spLocks/>
                        </wps:cNvSpPr>
                        <wps:spPr bwMode="auto">
                          <a:xfrm>
                            <a:off x="4661" y="5313"/>
                            <a:ext cx="370" cy="408"/>
                          </a:xfrm>
                          <a:custGeom>
                            <a:avLst/>
                            <a:gdLst>
                              <a:gd name="T0" fmla="+- 0 4992 4661"/>
                              <a:gd name="T1" fmla="*/ T0 w 370"/>
                              <a:gd name="T2" fmla="+- 0 5462 5313"/>
                              <a:gd name="T3" fmla="*/ 5462 h 408"/>
                              <a:gd name="T4" fmla="+- 0 5031 4661"/>
                              <a:gd name="T5" fmla="*/ T4 w 370"/>
                              <a:gd name="T6" fmla="+- 0 5548 5313"/>
                              <a:gd name="T7" fmla="*/ 5548 h 408"/>
                              <a:gd name="T8" fmla="+- 0 5031 4661"/>
                              <a:gd name="T9" fmla="*/ T8 w 370"/>
                              <a:gd name="T10" fmla="+- 0 5563 5313"/>
                              <a:gd name="T11" fmla="*/ 5563 h 408"/>
                              <a:gd name="T12" fmla="+- 0 5021 4661"/>
                              <a:gd name="T13" fmla="*/ T12 w 370"/>
                              <a:gd name="T14" fmla="+- 0 5572 5313"/>
                              <a:gd name="T15" fmla="*/ 5572 h 408"/>
                              <a:gd name="T16" fmla="+- 0 5012 4661"/>
                              <a:gd name="T17" fmla="*/ T16 w 370"/>
                              <a:gd name="T18" fmla="+- 0 5572 5313"/>
                              <a:gd name="T19" fmla="*/ 5572 h 408"/>
                              <a:gd name="T20" fmla="+- 0 4992 4661"/>
                              <a:gd name="T21" fmla="*/ T20 w 370"/>
                              <a:gd name="T22" fmla="+- 0 5572 5313"/>
                              <a:gd name="T23" fmla="*/ 5572 h 408"/>
                              <a:gd name="T24" fmla="+- 0 4964 4661"/>
                              <a:gd name="T25" fmla="*/ T24 w 370"/>
                              <a:gd name="T26" fmla="+- 0 5568 5313"/>
                              <a:gd name="T27" fmla="*/ 5568 h 408"/>
                              <a:gd name="T28" fmla="+- 0 4935 4661"/>
                              <a:gd name="T29" fmla="*/ T28 w 370"/>
                              <a:gd name="T30" fmla="+- 0 5572 5313"/>
                              <a:gd name="T31" fmla="*/ 5572 h 408"/>
                              <a:gd name="T32" fmla="+- 0 4925 4661"/>
                              <a:gd name="T33" fmla="*/ T32 w 370"/>
                              <a:gd name="T34" fmla="+- 0 5577 5313"/>
                              <a:gd name="T35" fmla="*/ 5577 h 408"/>
                              <a:gd name="T36" fmla="+- 0 4920 4661"/>
                              <a:gd name="T37" fmla="*/ T36 w 370"/>
                              <a:gd name="T38" fmla="+- 0 5587 5313"/>
                              <a:gd name="T39" fmla="*/ 5587 h 408"/>
                              <a:gd name="T40" fmla="+- 0 4920 4661"/>
                              <a:gd name="T41" fmla="*/ T40 w 370"/>
                              <a:gd name="T42" fmla="+- 0 5596 5313"/>
                              <a:gd name="T43" fmla="*/ 5596 h 408"/>
                              <a:gd name="T44" fmla="+- 0 4916 4661"/>
                              <a:gd name="T45" fmla="*/ T44 w 370"/>
                              <a:gd name="T46" fmla="+- 0 5611 5313"/>
                              <a:gd name="T47" fmla="*/ 5611 h 408"/>
                              <a:gd name="T48" fmla="+- 0 4906 4661"/>
                              <a:gd name="T49" fmla="*/ T48 w 370"/>
                              <a:gd name="T50" fmla="+- 0 5625 5313"/>
                              <a:gd name="T51" fmla="*/ 5625 h 408"/>
                              <a:gd name="T52" fmla="+- 0 4896 4661"/>
                              <a:gd name="T53" fmla="*/ T52 w 370"/>
                              <a:gd name="T54" fmla="+- 0 5635 5313"/>
                              <a:gd name="T55" fmla="*/ 5635 h 408"/>
                              <a:gd name="T56" fmla="+- 0 4892 4661"/>
                              <a:gd name="T57" fmla="*/ T56 w 370"/>
                              <a:gd name="T58" fmla="+- 0 5640 5313"/>
                              <a:gd name="T59" fmla="*/ 5640 h 408"/>
                              <a:gd name="T60" fmla="+- 0 4877 4661"/>
                              <a:gd name="T61" fmla="*/ T60 w 370"/>
                              <a:gd name="T62" fmla="+- 0 5644 5313"/>
                              <a:gd name="T63" fmla="*/ 5644 h 408"/>
                              <a:gd name="T64" fmla="+- 0 4858 4661"/>
                              <a:gd name="T65" fmla="*/ T64 w 370"/>
                              <a:gd name="T66" fmla="+- 0 5654 5313"/>
                              <a:gd name="T67" fmla="*/ 5654 h 408"/>
                              <a:gd name="T68" fmla="+- 0 4839 4661"/>
                              <a:gd name="T69" fmla="*/ T68 w 370"/>
                              <a:gd name="T70" fmla="+- 0 5668 5313"/>
                              <a:gd name="T71" fmla="*/ 5668 h 408"/>
                              <a:gd name="T72" fmla="+- 0 4834 4661"/>
                              <a:gd name="T73" fmla="*/ T72 w 370"/>
                              <a:gd name="T74" fmla="+- 0 5673 5313"/>
                              <a:gd name="T75" fmla="*/ 5673 h 408"/>
                              <a:gd name="T76" fmla="+- 0 4834 4661"/>
                              <a:gd name="T77" fmla="*/ T76 w 370"/>
                              <a:gd name="T78" fmla="+- 0 5688 5313"/>
                              <a:gd name="T79" fmla="*/ 5688 h 408"/>
                              <a:gd name="T80" fmla="+- 0 4834 4661"/>
                              <a:gd name="T81" fmla="*/ T80 w 370"/>
                              <a:gd name="T82" fmla="+- 0 5697 5313"/>
                              <a:gd name="T83" fmla="*/ 5697 h 408"/>
                              <a:gd name="T84" fmla="+- 0 4824 4661"/>
                              <a:gd name="T85" fmla="*/ T84 w 370"/>
                              <a:gd name="T86" fmla="+- 0 5712 5313"/>
                              <a:gd name="T87" fmla="*/ 5712 h 408"/>
                              <a:gd name="T88" fmla="+- 0 4815 4661"/>
                              <a:gd name="T89" fmla="*/ T88 w 370"/>
                              <a:gd name="T90" fmla="+- 0 5716 5313"/>
                              <a:gd name="T91" fmla="*/ 5716 h 408"/>
                              <a:gd name="T92" fmla="+- 0 4800 4661"/>
                              <a:gd name="T93" fmla="*/ T92 w 370"/>
                              <a:gd name="T94" fmla="+- 0 5721 5313"/>
                              <a:gd name="T95" fmla="*/ 5721 h 408"/>
                              <a:gd name="T96" fmla="+- 0 4786 4661"/>
                              <a:gd name="T97" fmla="*/ T96 w 370"/>
                              <a:gd name="T98" fmla="+- 0 5716 5313"/>
                              <a:gd name="T99" fmla="*/ 5716 h 408"/>
                              <a:gd name="T100" fmla="+- 0 4776 4661"/>
                              <a:gd name="T101" fmla="*/ T100 w 370"/>
                              <a:gd name="T102" fmla="+- 0 5712 5313"/>
                              <a:gd name="T103" fmla="*/ 5712 h 408"/>
                              <a:gd name="T104" fmla="+- 0 4771 4661"/>
                              <a:gd name="T105" fmla="*/ T104 w 370"/>
                              <a:gd name="T106" fmla="+- 0 5702 5313"/>
                              <a:gd name="T107" fmla="*/ 5702 h 408"/>
                              <a:gd name="T108" fmla="+- 0 4767 4661"/>
                              <a:gd name="T109" fmla="*/ T108 w 370"/>
                              <a:gd name="T110" fmla="+- 0 5697 5313"/>
                              <a:gd name="T111" fmla="*/ 5697 h 408"/>
                              <a:gd name="T112" fmla="+- 0 4752 4661"/>
                              <a:gd name="T113" fmla="*/ T112 w 370"/>
                              <a:gd name="T114" fmla="+- 0 5683 5313"/>
                              <a:gd name="T115" fmla="*/ 5683 h 408"/>
                              <a:gd name="T116" fmla="+- 0 4723 4661"/>
                              <a:gd name="T117" fmla="*/ T116 w 370"/>
                              <a:gd name="T118" fmla="+- 0 5664 5313"/>
                              <a:gd name="T119" fmla="*/ 5664 h 408"/>
                              <a:gd name="T120" fmla="+- 0 4704 4661"/>
                              <a:gd name="T121" fmla="*/ T120 w 370"/>
                              <a:gd name="T122" fmla="+- 0 5654 5313"/>
                              <a:gd name="T123" fmla="*/ 5654 h 408"/>
                              <a:gd name="T124" fmla="+- 0 4695 4661"/>
                              <a:gd name="T125" fmla="*/ T124 w 370"/>
                              <a:gd name="T126" fmla="+- 0 5659 5313"/>
                              <a:gd name="T127" fmla="*/ 5659 h 408"/>
                              <a:gd name="T128" fmla="+- 0 4685 4661"/>
                              <a:gd name="T129" fmla="*/ T128 w 370"/>
                              <a:gd name="T130" fmla="+- 0 5668 5313"/>
                              <a:gd name="T131" fmla="*/ 5668 h 408"/>
                              <a:gd name="T132" fmla="+- 0 4675 4661"/>
                              <a:gd name="T133" fmla="*/ T132 w 370"/>
                              <a:gd name="T134" fmla="+- 0 5678 5313"/>
                              <a:gd name="T135" fmla="*/ 5678 h 408"/>
                              <a:gd name="T136" fmla="+- 0 4671 4661"/>
                              <a:gd name="T137" fmla="*/ T136 w 370"/>
                              <a:gd name="T138" fmla="+- 0 5688 5313"/>
                              <a:gd name="T139" fmla="*/ 5688 h 408"/>
                              <a:gd name="T140" fmla="+- 0 4666 4661"/>
                              <a:gd name="T141" fmla="*/ T140 w 370"/>
                              <a:gd name="T142" fmla="+- 0 5659 5313"/>
                              <a:gd name="T143" fmla="*/ 5659 h 408"/>
                              <a:gd name="T144" fmla="+- 0 4671 4661"/>
                              <a:gd name="T145" fmla="*/ T144 w 370"/>
                              <a:gd name="T146" fmla="+- 0 5649 5313"/>
                              <a:gd name="T147" fmla="*/ 5649 h 408"/>
                              <a:gd name="T148" fmla="+- 0 4666 4661"/>
                              <a:gd name="T149" fmla="*/ T148 w 370"/>
                              <a:gd name="T150" fmla="+- 0 5635 5313"/>
                              <a:gd name="T151" fmla="*/ 5635 h 408"/>
                              <a:gd name="T152" fmla="+- 0 4666 4661"/>
                              <a:gd name="T153" fmla="*/ T152 w 370"/>
                              <a:gd name="T154" fmla="+- 0 5625 5313"/>
                              <a:gd name="T155" fmla="*/ 5625 h 408"/>
                              <a:gd name="T156" fmla="+- 0 4671 4661"/>
                              <a:gd name="T157" fmla="*/ T156 w 370"/>
                              <a:gd name="T158" fmla="+- 0 5611 5313"/>
                              <a:gd name="T159" fmla="*/ 5611 h 408"/>
                              <a:gd name="T160" fmla="+- 0 4666 4661"/>
                              <a:gd name="T161" fmla="*/ T160 w 370"/>
                              <a:gd name="T162" fmla="+- 0 5572 5313"/>
                              <a:gd name="T163" fmla="*/ 5572 h 408"/>
                              <a:gd name="T164" fmla="+- 0 4666 4661"/>
                              <a:gd name="T165" fmla="*/ T164 w 370"/>
                              <a:gd name="T166" fmla="+- 0 5424 5313"/>
                              <a:gd name="T167" fmla="*/ 5424 h 408"/>
                              <a:gd name="T168" fmla="+- 0 4661 4661"/>
                              <a:gd name="T169" fmla="*/ T168 w 370"/>
                              <a:gd name="T170" fmla="+- 0 5318 5313"/>
                              <a:gd name="T171" fmla="*/ 5318 h 408"/>
                              <a:gd name="T172" fmla="+- 0 4709 4661"/>
                              <a:gd name="T173" fmla="*/ T172 w 370"/>
                              <a:gd name="T174" fmla="+- 0 5318 5313"/>
                              <a:gd name="T175" fmla="*/ 5318 h 408"/>
                              <a:gd name="T176" fmla="+- 0 4752 4661"/>
                              <a:gd name="T177" fmla="*/ T176 w 370"/>
                              <a:gd name="T178" fmla="+- 0 5313 5313"/>
                              <a:gd name="T179" fmla="*/ 5313 h 408"/>
                              <a:gd name="T180" fmla="+- 0 4983 4661"/>
                              <a:gd name="T181" fmla="*/ T180 w 370"/>
                              <a:gd name="T182" fmla="+- 0 5337 5313"/>
                              <a:gd name="T183" fmla="*/ 5337 h 408"/>
                              <a:gd name="T184" fmla="+- 0 4992 4661"/>
                              <a:gd name="T185" fmla="*/ T184 w 370"/>
                              <a:gd name="T186" fmla="+- 0 5424 5313"/>
                              <a:gd name="T187" fmla="*/ 5424 h 408"/>
                              <a:gd name="T188" fmla="+- 0 4992 4661"/>
                              <a:gd name="T189" fmla="*/ T188 w 370"/>
                              <a:gd name="T190" fmla="+- 0 5452 5313"/>
                              <a:gd name="T191" fmla="*/ 5452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370" h="408">
                                <a:moveTo>
                                  <a:pt x="331" y="149"/>
                                </a:moveTo>
                                <a:lnTo>
                                  <a:pt x="331" y="149"/>
                                </a:lnTo>
                                <a:lnTo>
                                  <a:pt x="331" y="221"/>
                                </a:lnTo>
                                <a:lnTo>
                                  <a:pt x="370" y="235"/>
                                </a:lnTo>
                                <a:lnTo>
                                  <a:pt x="370" y="245"/>
                                </a:lnTo>
                                <a:lnTo>
                                  <a:pt x="370" y="250"/>
                                </a:lnTo>
                                <a:lnTo>
                                  <a:pt x="370" y="255"/>
                                </a:lnTo>
                                <a:lnTo>
                                  <a:pt x="360" y="259"/>
                                </a:lnTo>
                                <a:lnTo>
                                  <a:pt x="355" y="259"/>
                                </a:lnTo>
                                <a:lnTo>
                                  <a:pt x="351" y="259"/>
                                </a:lnTo>
                                <a:lnTo>
                                  <a:pt x="346" y="264"/>
                                </a:lnTo>
                                <a:lnTo>
                                  <a:pt x="331" y="259"/>
                                </a:lnTo>
                                <a:lnTo>
                                  <a:pt x="312" y="255"/>
                                </a:lnTo>
                                <a:lnTo>
                                  <a:pt x="303" y="255"/>
                                </a:lnTo>
                                <a:lnTo>
                                  <a:pt x="283" y="259"/>
                                </a:lnTo>
                                <a:lnTo>
                                  <a:pt x="274" y="259"/>
                                </a:lnTo>
                                <a:lnTo>
                                  <a:pt x="269" y="264"/>
                                </a:lnTo>
                                <a:lnTo>
                                  <a:pt x="264" y="264"/>
                                </a:lnTo>
                                <a:lnTo>
                                  <a:pt x="264" y="269"/>
                                </a:lnTo>
                                <a:lnTo>
                                  <a:pt x="259" y="274"/>
                                </a:lnTo>
                                <a:lnTo>
                                  <a:pt x="259" y="279"/>
                                </a:lnTo>
                                <a:lnTo>
                                  <a:pt x="259" y="283"/>
                                </a:lnTo>
                                <a:lnTo>
                                  <a:pt x="255" y="293"/>
                                </a:lnTo>
                                <a:lnTo>
                                  <a:pt x="255" y="298"/>
                                </a:lnTo>
                                <a:lnTo>
                                  <a:pt x="250" y="303"/>
                                </a:lnTo>
                                <a:lnTo>
                                  <a:pt x="245" y="312"/>
                                </a:lnTo>
                                <a:lnTo>
                                  <a:pt x="240" y="317"/>
                                </a:lnTo>
                                <a:lnTo>
                                  <a:pt x="235" y="322"/>
                                </a:lnTo>
                                <a:lnTo>
                                  <a:pt x="235" y="327"/>
                                </a:lnTo>
                                <a:lnTo>
                                  <a:pt x="231" y="327"/>
                                </a:lnTo>
                                <a:lnTo>
                                  <a:pt x="221" y="327"/>
                                </a:lnTo>
                                <a:lnTo>
                                  <a:pt x="216" y="331"/>
                                </a:lnTo>
                                <a:lnTo>
                                  <a:pt x="211" y="336"/>
                                </a:lnTo>
                                <a:lnTo>
                                  <a:pt x="197" y="341"/>
                                </a:lnTo>
                                <a:lnTo>
                                  <a:pt x="183" y="351"/>
                                </a:lnTo>
                                <a:lnTo>
                                  <a:pt x="178" y="355"/>
                                </a:lnTo>
                                <a:lnTo>
                                  <a:pt x="178" y="360"/>
                                </a:lnTo>
                                <a:lnTo>
                                  <a:pt x="173" y="360"/>
                                </a:lnTo>
                                <a:lnTo>
                                  <a:pt x="173" y="370"/>
                                </a:lnTo>
                                <a:lnTo>
                                  <a:pt x="173" y="375"/>
                                </a:lnTo>
                                <a:lnTo>
                                  <a:pt x="173" y="379"/>
                                </a:lnTo>
                                <a:lnTo>
                                  <a:pt x="173" y="384"/>
                                </a:lnTo>
                                <a:lnTo>
                                  <a:pt x="168" y="394"/>
                                </a:lnTo>
                                <a:lnTo>
                                  <a:pt x="163" y="399"/>
                                </a:lnTo>
                                <a:lnTo>
                                  <a:pt x="158" y="403"/>
                                </a:lnTo>
                                <a:lnTo>
                                  <a:pt x="154" y="403"/>
                                </a:lnTo>
                                <a:lnTo>
                                  <a:pt x="144" y="408"/>
                                </a:lnTo>
                                <a:lnTo>
                                  <a:pt x="139" y="408"/>
                                </a:lnTo>
                                <a:lnTo>
                                  <a:pt x="134" y="403"/>
                                </a:lnTo>
                                <a:lnTo>
                                  <a:pt x="125" y="403"/>
                                </a:lnTo>
                                <a:lnTo>
                                  <a:pt x="120" y="399"/>
                                </a:lnTo>
                                <a:lnTo>
                                  <a:pt x="115" y="399"/>
                                </a:lnTo>
                                <a:lnTo>
                                  <a:pt x="115" y="394"/>
                                </a:lnTo>
                                <a:lnTo>
                                  <a:pt x="110" y="389"/>
                                </a:lnTo>
                                <a:lnTo>
                                  <a:pt x="106" y="389"/>
                                </a:lnTo>
                                <a:lnTo>
                                  <a:pt x="106" y="384"/>
                                </a:lnTo>
                                <a:lnTo>
                                  <a:pt x="101" y="379"/>
                                </a:lnTo>
                                <a:lnTo>
                                  <a:pt x="91" y="370"/>
                                </a:lnTo>
                                <a:lnTo>
                                  <a:pt x="86" y="360"/>
                                </a:lnTo>
                                <a:lnTo>
                                  <a:pt x="62" y="351"/>
                                </a:lnTo>
                                <a:lnTo>
                                  <a:pt x="53" y="346"/>
                                </a:lnTo>
                                <a:lnTo>
                                  <a:pt x="43" y="341"/>
                                </a:lnTo>
                                <a:lnTo>
                                  <a:pt x="38" y="341"/>
                                </a:lnTo>
                                <a:lnTo>
                                  <a:pt x="34" y="346"/>
                                </a:lnTo>
                                <a:lnTo>
                                  <a:pt x="29" y="351"/>
                                </a:lnTo>
                                <a:lnTo>
                                  <a:pt x="24" y="355"/>
                                </a:lnTo>
                                <a:lnTo>
                                  <a:pt x="19" y="360"/>
                                </a:lnTo>
                                <a:lnTo>
                                  <a:pt x="14" y="365"/>
                                </a:lnTo>
                                <a:lnTo>
                                  <a:pt x="14" y="370"/>
                                </a:lnTo>
                                <a:lnTo>
                                  <a:pt x="10" y="375"/>
                                </a:lnTo>
                                <a:lnTo>
                                  <a:pt x="10" y="379"/>
                                </a:lnTo>
                                <a:lnTo>
                                  <a:pt x="5" y="346"/>
                                </a:lnTo>
                                <a:lnTo>
                                  <a:pt x="5" y="341"/>
                                </a:lnTo>
                                <a:lnTo>
                                  <a:pt x="10" y="336"/>
                                </a:lnTo>
                                <a:lnTo>
                                  <a:pt x="5" y="331"/>
                                </a:lnTo>
                                <a:lnTo>
                                  <a:pt x="5" y="322"/>
                                </a:lnTo>
                                <a:lnTo>
                                  <a:pt x="5" y="317"/>
                                </a:lnTo>
                                <a:lnTo>
                                  <a:pt x="5" y="312"/>
                                </a:lnTo>
                                <a:lnTo>
                                  <a:pt x="5" y="307"/>
                                </a:lnTo>
                                <a:lnTo>
                                  <a:pt x="10" y="298"/>
                                </a:lnTo>
                                <a:lnTo>
                                  <a:pt x="5" y="283"/>
                                </a:lnTo>
                                <a:lnTo>
                                  <a:pt x="5" y="259"/>
                                </a:lnTo>
                                <a:lnTo>
                                  <a:pt x="5" y="245"/>
                                </a:lnTo>
                                <a:lnTo>
                                  <a:pt x="5" y="111"/>
                                </a:lnTo>
                                <a:lnTo>
                                  <a:pt x="0" y="111"/>
                                </a:lnTo>
                                <a:lnTo>
                                  <a:pt x="0" y="5"/>
                                </a:lnTo>
                                <a:lnTo>
                                  <a:pt x="24" y="5"/>
                                </a:lnTo>
                                <a:lnTo>
                                  <a:pt x="48" y="5"/>
                                </a:lnTo>
                                <a:lnTo>
                                  <a:pt x="72" y="5"/>
                                </a:lnTo>
                                <a:lnTo>
                                  <a:pt x="91" y="0"/>
                                </a:lnTo>
                                <a:lnTo>
                                  <a:pt x="322" y="0"/>
                                </a:lnTo>
                                <a:lnTo>
                                  <a:pt x="322" y="24"/>
                                </a:lnTo>
                                <a:lnTo>
                                  <a:pt x="322" y="111"/>
                                </a:lnTo>
                                <a:lnTo>
                                  <a:pt x="331" y="111"/>
                                </a:lnTo>
                                <a:lnTo>
                                  <a:pt x="331" y="115"/>
                                </a:lnTo>
                                <a:lnTo>
                                  <a:pt x="331" y="139"/>
                                </a:lnTo>
                                <a:lnTo>
                                  <a:pt x="331" y="14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6" name="AutoShape 2451"/>
                        <wps:cNvSpPr>
                          <a:spLocks/>
                        </wps:cNvSpPr>
                        <wps:spPr bwMode="auto">
                          <a:xfrm>
                            <a:off x="5045" y="5409"/>
                            <a:ext cx="375" cy="428"/>
                          </a:xfrm>
                          <a:custGeom>
                            <a:avLst/>
                            <a:gdLst>
                              <a:gd name="T0" fmla="+- 0 5045 5045"/>
                              <a:gd name="T1" fmla="*/ T0 w 375"/>
                              <a:gd name="T2" fmla="+- 0 5558 5409"/>
                              <a:gd name="T3" fmla="*/ 5558 h 428"/>
                              <a:gd name="T4" fmla="+- 0 5045 5045"/>
                              <a:gd name="T5" fmla="*/ T4 w 375"/>
                              <a:gd name="T6" fmla="+- 0 5836 5409"/>
                              <a:gd name="T7" fmla="*/ 5836 h 428"/>
                              <a:gd name="T8" fmla="+- 0 5208 5045"/>
                              <a:gd name="T9" fmla="*/ T8 w 375"/>
                              <a:gd name="T10" fmla="+- 0 5836 5409"/>
                              <a:gd name="T11" fmla="*/ 5836 h 428"/>
                              <a:gd name="T12" fmla="+- 0 5208 5045"/>
                              <a:gd name="T13" fmla="*/ T12 w 375"/>
                              <a:gd name="T14" fmla="+- 0 5731 5409"/>
                              <a:gd name="T15" fmla="*/ 5731 h 428"/>
                              <a:gd name="T16" fmla="+- 0 5314 5045"/>
                              <a:gd name="T17" fmla="*/ T16 w 375"/>
                              <a:gd name="T18" fmla="+- 0 5731 5409"/>
                              <a:gd name="T19" fmla="*/ 5731 h 428"/>
                              <a:gd name="T20" fmla="+- 0 5314 5045"/>
                              <a:gd name="T21" fmla="*/ T20 w 375"/>
                              <a:gd name="T22" fmla="+- 0 5620 5409"/>
                              <a:gd name="T23" fmla="*/ 5620 h 428"/>
                              <a:gd name="T24" fmla="+- 0 5420 5045"/>
                              <a:gd name="T25" fmla="*/ T24 w 375"/>
                              <a:gd name="T26" fmla="+- 0 5620 5409"/>
                              <a:gd name="T27" fmla="*/ 5620 h 428"/>
                              <a:gd name="T28" fmla="+- 0 5420 5045"/>
                              <a:gd name="T29" fmla="*/ T28 w 375"/>
                              <a:gd name="T30" fmla="+- 0 5568 5409"/>
                              <a:gd name="T31" fmla="*/ 5568 h 428"/>
                              <a:gd name="T32" fmla="+- 0 5069 5045"/>
                              <a:gd name="T33" fmla="*/ T32 w 375"/>
                              <a:gd name="T34" fmla="+- 0 5568 5409"/>
                              <a:gd name="T35" fmla="*/ 5568 h 428"/>
                              <a:gd name="T36" fmla="+- 0 5045 5045"/>
                              <a:gd name="T37" fmla="*/ T36 w 375"/>
                              <a:gd name="T38" fmla="+- 0 5558 5409"/>
                              <a:gd name="T39" fmla="*/ 5558 h 428"/>
                              <a:gd name="T40" fmla="+- 0 5420 5045"/>
                              <a:gd name="T41" fmla="*/ T40 w 375"/>
                              <a:gd name="T42" fmla="+- 0 5409 5409"/>
                              <a:gd name="T43" fmla="*/ 5409 h 428"/>
                              <a:gd name="T44" fmla="+- 0 5415 5045"/>
                              <a:gd name="T45" fmla="*/ T44 w 375"/>
                              <a:gd name="T46" fmla="+- 0 5414 5409"/>
                              <a:gd name="T47" fmla="*/ 5414 h 428"/>
                              <a:gd name="T48" fmla="+- 0 5405 5045"/>
                              <a:gd name="T49" fmla="*/ T48 w 375"/>
                              <a:gd name="T50" fmla="+- 0 5429 5409"/>
                              <a:gd name="T51" fmla="*/ 5429 h 428"/>
                              <a:gd name="T52" fmla="+- 0 5400 5045"/>
                              <a:gd name="T53" fmla="*/ T52 w 375"/>
                              <a:gd name="T54" fmla="+- 0 5438 5409"/>
                              <a:gd name="T55" fmla="*/ 5438 h 428"/>
                              <a:gd name="T56" fmla="+- 0 5381 5045"/>
                              <a:gd name="T57" fmla="*/ T56 w 375"/>
                              <a:gd name="T58" fmla="+- 0 5457 5409"/>
                              <a:gd name="T59" fmla="*/ 5457 h 428"/>
                              <a:gd name="T60" fmla="+- 0 5333 5045"/>
                              <a:gd name="T61" fmla="*/ T60 w 375"/>
                              <a:gd name="T62" fmla="+- 0 5481 5409"/>
                              <a:gd name="T63" fmla="*/ 5481 h 428"/>
                              <a:gd name="T64" fmla="+- 0 5314 5045"/>
                              <a:gd name="T65" fmla="*/ T64 w 375"/>
                              <a:gd name="T66" fmla="+- 0 5486 5409"/>
                              <a:gd name="T67" fmla="*/ 5486 h 428"/>
                              <a:gd name="T68" fmla="+- 0 5213 5045"/>
                              <a:gd name="T69" fmla="*/ T68 w 375"/>
                              <a:gd name="T70" fmla="+- 0 5486 5409"/>
                              <a:gd name="T71" fmla="*/ 5486 h 428"/>
                              <a:gd name="T72" fmla="+- 0 5204 5045"/>
                              <a:gd name="T73" fmla="*/ T72 w 375"/>
                              <a:gd name="T74" fmla="+- 0 5491 5409"/>
                              <a:gd name="T75" fmla="*/ 5491 h 428"/>
                              <a:gd name="T76" fmla="+- 0 5189 5045"/>
                              <a:gd name="T77" fmla="*/ T76 w 375"/>
                              <a:gd name="T78" fmla="+- 0 5496 5409"/>
                              <a:gd name="T79" fmla="*/ 5496 h 428"/>
                              <a:gd name="T80" fmla="+- 0 5184 5045"/>
                              <a:gd name="T81" fmla="*/ T80 w 375"/>
                              <a:gd name="T82" fmla="+- 0 5496 5409"/>
                              <a:gd name="T83" fmla="*/ 5496 h 428"/>
                              <a:gd name="T84" fmla="+- 0 5175 5045"/>
                              <a:gd name="T85" fmla="*/ T84 w 375"/>
                              <a:gd name="T86" fmla="+- 0 5500 5409"/>
                              <a:gd name="T87" fmla="*/ 5500 h 428"/>
                              <a:gd name="T88" fmla="+- 0 5170 5045"/>
                              <a:gd name="T89" fmla="*/ T88 w 375"/>
                              <a:gd name="T90" fmla="+- 0 5500 5409"/>
                              <a:gd name="T91" fmla="*/ 5500 h 428"/>
                              <a:gd name="T92" fmla="+- 0 5165 5045"/>
                              <a:gd name="T93" fmla="*/ T92 w 375"/>
                              <a:gd name="T94" fmla="+- 0 5505 5409"/>
                              <a:gd name="T95" fmla="*/ 5505 h 428"/>
                              <a:gd name="T96" fmla="+- 0 5151 5045"/>
                              <a:gd name="T97" fmla="*/ T96 w 375"/>
                              <a:gd name="T98" fmla="+- 0 5505 5409"/>
                              <a:gd name="T99" fmla="*/ 5505 h 428"/>
                              <a:gd name="T100" fmla="+- 0 5151 5045"/>
                              <a:gd name="T101" fmla="*/ T100 w 375"/>
                              <a:gd name="T102" fmla="+- 0 5510 5409"/>
                              <a:gd name="T103" fmla="*/ 5510 h 428"/>
                              <a:gd name="T104" fmla="+- 0 5141 5045"/>
                              <a:gd name="T105" fmla="*/ T104 w 375"/>
                              <a:gd name="T106" fmla="+- 0 5515 5409"/>
                              <a:gd name="T107" fmla="*/ 5515 h 428"/>
                              <a:gd name="T108" fmla="+- 0 5127 5045"/>
                              <a:gd name="T109" fmla="*/ T108 w 375"/>
                              <a:gd name="T110" fmla="+- 0 5515 5409"/>
                              <a:gd name="T111" fmla="*/ 5515 h 428"/>
                              <a:gd name="T112" fmla="+- 0 5108 5045"/>
                              <a:gd name="T113" fmla="*/ T112 w 375"/>
                              <a:gd name="T114" fmla="+- 0 5558 5409"/>
                              <a:gd name="T115" fmla="*/ 5558 h 428"/>
                              <a:gd name="T116" fmla="+- 0 5093 5045"/>
                              <a:gd name="T117" fmla="*/ T116 w 375"/>
                              <a:gd name="T118" fmla="+- 0 5558 5409"/>
                              <a:gd name="T119" fmla="*/ 5558 h 428"/>
                              <a:gd name="T120" fmla="+- 0 5093 5045"/>
                              <a:gd name="T121" fmla="*/ T120 w 375"/>
                              <a:gd name="T122" fmla="+- 0 5563 5409"/>
                              <a:gd name="T123" fmla="*/ 5563 h 428"/>
                              <a:gd name="T124" fmla="+- 0 5069 5045"/>
                              <a:gd name="T125" fmla="*/ T124 w 375"/>
                              <a:gd name="T126" fmla="+- 0 5568 5409"/>
                              <a:gd name="T127" fmla="*/ 5568 h 428"/>
                              <a:gd name="T128" fmla="+- 0 5420 5045"/>
                              <a:gd name="T129" fmla="*/ T128 w 375"/>
                              <a:gd name="T130" fmla="+- 0 5568 5409"/>
                              <a:gd name="T131" fmla="*/ 5568 h 428"/>
                              <a:gd name="T132" fmla="+- 0 5420 5045"/>
                              <a:gd name="T133" fmla="*/ T132 w 375"/>
                              <a:gd name="T134" fmla="+- 0 5409 5409"/>
                              <a:gd name="T135" fmla="*/ 5409 h 428"/>
                              <a:gd name="T136" fmla="+- 0 5252 5045"/>
                              <a:gd name="T137" fmla="*/ T136 w 375"/>
                              <a:gd name="T138" fmla="+- 0 5481 5409"/>
                              <a:gd name="T139" fmla="*/ 5481 h 428"/>
                              <a:gd name="T140" fmla="+- 0 5228 5045"/>
                              <a:gd name="T141" fmla="*/ T140 w 375"/>
                              <a:gd name="T142" fmla="+- 0 5481 5409"/>
                              <a:gd name="T143" fmla="*/ 5481 h 428"/>
                              <a:gd name="T144" fmla="+- 0 5228 5045"/>
                              <a:gd name="T145" fmla="*/ T144 w 375"/>
                              <a:gd name="T146" fmla="+- 0 5486 5409"/>
                              <a:gd name="T147" fmla="*/ 5486 h 428"/>
                              <a:gd name="T148" fmla="+- 0 5261 5045"/>
                              <a:gd name="T149" fmla="*/ T148 w 375"/>
                              <a:gd name="T150" fmla="+- 0 5486 5409"/>
                              <a:gd name="T151" fmla="*/ 5486 h 428"/>
                              <a:gd name="T152" fmla="+- 0 5252 5045"/>
                              <a:gd name="T153" fmla="*/ T152 w 375"/>
                              <a:gd name="T154" fmla="+- 0 5481 5409"/>
                              <a:gd name="T155" fmla="*/ 5481 h 428"/>
                              <a:gd name="T156" fmla="+- 0 5276 5045"/>
                              <a:gd name="T157" fmla="*/ T156 w 375"/>
                              <a:gd name="T158" fmla="+- 0 5481 5409"/>
                              <a:gd name="T159" fmla="*/ 5481 h 428"/>
                              <a:gd name="T160" fmla="+- 0 5261 5045"/>
                              <a:gd name="T161" fmla="*/ T160 w 375"/>
                              <a:gd name="T162" fmla="+- 0 5486 5409"/>
                              <a:gd name="T163" fmla="*/ 5486 h 428"/>
                              <a:gd name="T164" fmla="+- 0 5295 5045"/>
                              <a:gd name="T165" fmla="*/ T164 w 375"/>
                              <a:gd name="T166" fmla="+- 0 5486 5409"/>
                              <a:gd name="T167" fmla="*/ 5486 h 428"/>
                              <a:gd name="T168" fmla="+- 0 5276 5045"/>
                              <a:gd name="T169" fmla="*/ T168 w 375"/>
                              <a:gd name="T170" fmla="+- 0 5481 5409"/>
                              <a:gd name="T171" fmla="*/ 5481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75" h="428">
                                <a:moveTo>
                                  <a:pt x="0" y="149"/>
                                </a:moveTo>
                                <a:lnTo>
                                  <a:pt x="0" y="427"/>
                                </a:lnTo>
                                <a:lnTo>
                                  <a:pt x="163" y="427"/>
                                </a:lnTo>
                                <a:lnTo>
                                  <a:pt x="163" y="322"/>
                                </a:lnTo>
                                <a:lnTo>
                                  <a:pt x="269" y="322"/>
                                </a:lnTo>
                                <a:lnTo>
                                  <a:pt x="269" y="211"/>
                                </a:lnTo>
                                <a:lnTo>
                                  <a:pt x="375" y="211"/>
                                </a:lnTo>
                                <a:lnTo>
                                  <a:pt x="375" y="159"/>
                                </a:lnTo>
                                <a:lnTo>
                                  <a:pt x="24" y="159"/>
                                </a:lnTo>
                                <a:lnTo>
                                  <a:pt x="0" y="149"/>
                                </a:lnTo>
                                <a:close/>
                                <a:moveTo>
                                  <a:pt x="375" y="0"/>
                                </a:moveTo>
                                <a:lnTo>
                                  <a:pt x="370" y="5"/>
                                </a:lnTo>
                                <a:lnTo>
                                  <a:pt x="360" y="20"/>
                                </a:lnTo>
                                <a:lnTo>
                                  <a:pt x="355" y="29"/>
                                </a:lnTo>
                                <a:lnTo>
                                  <a:pt x="336" y="48"/>
                                </a:lnTo>
                                <a:lnTo>
                                  <a:pt x="288" y="72"/>
                                </a:lnTo>
                                <a:lnTo>
                                  <a:pt x="269" y="77"/>
                                </a:lnTo>
                                <a:lnTo>
                                  <a:pt x="168" y="77"/>
                                </a:lnTo>
                                <a:lnTo>
                                  <a:pt x="159" y="82"/>
                                </a:lnTo>
                                <a:lnTo>
                                  <a:pt x="144" y="87"/>
                                </a:lnTo>
                                <a:lnTo>
                                  <a:pt x="139" y="87"/>
                                </a:lnTo>
                                <a:lnTo>
                                  <a:pt x="130" y="91"/>
                                </a:lnTo>
                                <a:lnTo>
                                  <a:pt x="125" y="91"/>
                                </a:lnTo>
                                <a:lnTo>
                                  <a:pt x="120" y="96"/>
                                </a:lnTo>
                                <a:lnTo>
                                  <a:pt x="106" y="96"/>
                                </a:lnTo>
                                <a:lnTo>
                                  <a:pt x="106" y="101"/>
                                </a:lnTo>
                                <a:lnTo>
                                  <a:pt x="96" y="106"/>
                                </a:lnTo>
                                <a:lnTo>
                                  <a:pt x="82" y="106"/>
                                </a:lnTo>
                                <a:lnTo>
                                  <a:pt x="63" y="149"/>
                                </a:lnTo>
                                <a:lnTo>
                                  <a:pt x="48" y="149"/>
                                </a:lnTo>
                                <a:lnTo>
                                  <a:pt x="48" y="154"/>
                                </a:lnTo>
                                <a:lnTo>
                                  <a:pt x="24" y="159"/>
                                </a:lnTo>
                                <a:lnTo>
                                  <a:pt x="375" y="159"/>
                                </a:lnTo>
                                <a:lnTo>
                                  <a:pt x="375" y="0"/>
                                </a:lnTo>
                                <a:close/>
                                <a:moveTo>
                                  <a:pt x="207" y="72"/>
                                </a:moveTo>
                                <a:lnTo>
                                  <a:pt x="183" y="72"/>
                                </a:lnTo>
                                <a:lnTo>
                                  <a:pt x="183" y="77"/>
                                </a:lnTo>
                                <a:lnTo>
                                  <a:pt x="216" y="77"/>
                                </a:lnTo>
                                <a:lnTo>
                                  <a:pt x="207" y="72"/>
                                </a:lnTo>
                                <a:close/>
                                <a:moveTo>
                                  <a:pt x="231" y="72"/>
                                </a:moveTo>
                                <a:lnTo>
                                  <a:pt x="216" y="77"/>
                                </a:lnTo>
                                <a:lnTo>
                                  <a:pt x="250" y="77"/>
                                </a:lnTo>
                                <a:lnTo>
                                  <a:pt x="231" y="72"/>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7" name="Freeform 2450"/>
                        <wps:cNvSpPr>
                          <a:spLocks/>
                        </wps:cNvSpPr>
                        <wps:spPr bwMode="auto">
                          <a:xfrm>
                            <a:off x="5045" y="5409"/>
                            <a:ext cx="375" cy="428"/>
                          </a:xfrm>
                          <a:custGeom>
                            <a:avLst/>
                            <a:gdLst>
                              <a:gd name="T0" fmla="+- 0 5420 5045"/>
                              <a:gd name="T1" fmla="*/ T0 w 375"/>
                              <a:gd name="T2" fmla="+- 0 5620 5409"/>
                              <a:gd name="T3" fmla="*/ 5620 h 428"/>
                              <a:gd name="T4" fmla="+- 0 5420 5045"/>
                              <a:gd name="T5" fmla="*/ T4 w 375"/>
                              <a:gd name="T6" fmla="+- 0 5620 5409"/>
                              <a:gd name="T7" fmla="*/ 5620 h 428"/>
                              <a:gd name="T8" fmla="+- 0 5314 5045"/>
                              <a:gd name="T9" fmla="*/ T8 w 375"/>
                              <a:gd name="T10" fmla="+- 0 5620 5409"/>
                              <a:gd name="T11" fmla="*/ 5620 h 428"/>
                              <a:gd name="T12" fmla="+- 0 5314 5045"/>
                              <a:gd name="T13" fmla="*/ T12 w 375"/>
                              <a:gd name="T14" fmla="+- 0 5625 5409"/>
                              <a:gd name="T15" fmla="*/ 5625 h 428"/>
                              <a:gd name="T16" fmla="+- 0 5314 5045"/>
                              <a:gd name="T17" fmla="*/ T16 w 375"/>
                              <a:gd name="T18" fmla="+- 0 5731 5409"/>
                              <a:gd name="T19" fmla="*/ 5731 h 428"/>
                              <a:gd name="T20" fmla="+- 0 5290 5045"/>
                              <a:gd name="T21" fmla="*/ T20 w 375"/>
                              <a:gd name="T22" fmla="+- 0 5731 5409"/>
                              <a:gd name="T23" fmla="*/ 5731 h 428"/>
                              <a:gd name="T24" fmla="+- 0 5261 5045"/>
                              <a:gd name="T25" fmla="*/ T24 w 375"/>
                              <a:gd name="T26" fmla="+- 0 5731 5409"/>
                              <a:gd name="T27" fmla="*/ 5731 h 428"/>
                              <a:gd name="T28" fmla="+- 0 5242 5045"/>
                              <a:gd name="T29" fmla="*/ T28 w 375"/>
                              <a:gd name="T30" fmla="+- 0 5731 5409"/>
                              <a:gd name="T31" fmla="*/ 5731 h 428"/>
                              <a:gd name="T32" fmla="+- 0 5208 5045"/>
                              <a:gd name="T33" fmla="*/ T32 w 375"/>
                              <a:gd name="T34" fmla="+- 0 5731 5409"/>
                              <a:gd name="T35" fmla="*/ 5731 h 428"/>
                              <a:gd name="T36" fmla="+- 0 5208 5045"/>
                              <a:gd name="T37" fmla="*/ T36 w 375"/>
                              <a:gd name="T38" fmla="+- 0 5736 5409"/>
                              <a:gd name="T39" fmla="*/ 5736 h 428"/>
                              <a:gd name="T40" fmla="+- 0 5208 5045"/>
                              <a:gd name="T41" fmla="*/ T40 w 375"/>
                              <a:gd name="T42" fmla="+- 0 5836 5409"/>
                              <a:gd name="T43" fmla="*/ 5836 h 428"/>
                              <a:gd name="T44" fmla="+- 0 5175 5045"/>
                              <a:gd name="T45" fmla="*/ T44 w 375"/>
                              <a:gd name="T46" fmla="+- 0 5836 5409"/>
                              <a:gd name="T47" fmla="*/ 5836 h 428"/>
                              <a:gd name="T48" fmla="+- 0 5045 5045"/>
                              <a:gd name="T49" fmla="*/ T48 w 375"/>
                              <a:gd name="T50" fmla="+- 0 5836 5409"/>
                              <a:gd name="T51" fmla="*/ 5836 h 428"/>
                              <a:gd name="T52" fmla="+- 0 5045 5045"/>
                              <a:gd name="T53" fmla="*/ T52 w 375"/>
                              <a:gd name="T54" fmla="+- 0 5731 5409"/>
                              <a:gd name="T55" fmla="*/ 5731 h 428"/>
                              <a:gd name="T56" fmla="+- 0 5045 5045"/>
                              <a:gd name="T57" fmla="*/ T56 w 375"/>
                              <a:gd name="T58" fmla="+- 0 5625 5409"/>
                              <a:gd name="T59" fmla="*/ 5625 h 428"/>
                              <a:gd name="T60" fmla="+- 0 5045 5045"/>
                              <a:gd name="T61" fmla="*/ T60 w 375"/>
                              <a:gd name="T62" fmla="+- 0 5558 5409"/>
                              <a:gd name="T63" fmla="*/ 5558 h 428"/>
                              <a:gd name="T64" fmla="+- 0 5069 5045"/>
                              <a:gd name="T65" fmla="*/ T64 w 375"/>
                              <a:gd name="T66" fmla="+- 0 5568 5409"/>
                              <a:gd name="T67" fmla="*/ 5568 h 428"/>
                              <a:gd name="T68" fmla="+- 0 5093 5045"/>
                              <a:gd name="T69" fmla="*/ T68 w 375"/>
                              <a:gd name="T70" fmla="+- 0 5563 5409"/>
                              <a:gd name="T71" fmla="*/ 5563 h 428"/>
                              <a:gd name="T72" fmla="+- 0 5093 5045"/>
                              <a:gd name="T73" fmla="*/ T72 w 375"/>
                              <a:gd name="T74" fmla="+- 0 5558 5409"/>
                              <a:gd name="T75" fmla="*/ 5558 h 428"/>
                              <a:gd name="T76" fmla="+- 0 5108 5045"/>
                              <a:gd name="T77" fmla="*/ T76 w 375"/>
                              <a:gd name="T78" fmla="+- 0 5558 5409"/>
                              <a:gd name="T79" fmla="*/ 5558 h 428"/>
                              <a:gd name="T80" fmla="+- 0 5127 5045"/>
                              <a:gd name="T81" fmla="*/ T80 w 375"/>
                              <a:gd name="T82" fmla="+- 0 5515 5409"/>
                              <a:gd name="T83" fmla="*/ 5515 h 428"/>
                              <a:gd name="T84" fmla="+- 0 5132 5045"/>
                              <a:gd name="T85" fmla="*/ T84 w 375"/>
                              <a:gd name="T86" fmla="+- 0 5515 5409"/>
                              <a:gd name="T87" fmla="*/ 5515 h 428"/>
                              <a:gd name="T88" fmla="+- 0 5136 5045"/>
                              <a:gd name="T89" fmla="*/ T88 w 375"/>
                              <a:gd name="T90" fmla="+- 0 5515 5409"/>
                              <a:gd name="T91" fmla="*/ 5515 h 428"/>
                              <a:gd name="T92" fmla="+- 0 5141 5045"/>
                              <a:gd name="T93" fmla="*/ T92 w 375"/>
                              <a:gd name="T94" fmla="+- 0 5515 5409"/>
                              <a:gd name="T95" fmla="*/ 5515 h 428"/>
                              <a:gd name="T96" fmla="+- 0 5151 5045"/>
                              <a:gd name="T97" fmla="*/ T96 w 375"/>
                              <a:gd name="T98" fmla="+- 0 5510 5409"/>
                              <a:gd name="T99" fmla="*/ 5510 h 428"/>
                              <a:gd name="T100" fmla="+- 0 5151 5045"/>
                              <a:gd name="T101" fmla="*/ T100 w 375"/>
                              <a:gd name="T102" fmla="+- 0 5505 5409"/>
                              <a:gd name="T103" fmla="*/ 5505 h 428"/>
                              <a:gd name="T104" fmla="+- 0 5156 5045"/>
                              <a:gd name="T105" fmla="*/ T104 w 375"/>
                              <a:gd name="T106" fmla="+- 0 5505 5409"/>
                              <a:gd name="T107" fmla="*/ 5505 h 428"/>
                              <a:gd name="T108" fmla="+- 0 5160 5045"/>
                              <a:gd name="T109" fmla="*/ T108 w 375"/>
                              <a:gd name="T110" fmla="+- 0 5505 5409"/>
                              <a:gd name="T111" fmla="*/ 5505 h 428"/>
                              <a:gd name="T112" fmla="+- 0 5165 5045"/>
                              <a:gd name="T113" fmla="*/ T112 w 375"/>
                              <a:gd name="T114" fmla="+- 0 5505 5409"/>
                              <a:gd name="T115" fmla="*/ 5505 h 428"/>
                              <a:gd name="T116" fmla="+- 0 5170 5045"/>
                              <a:gd name="T117" fmla="*/ T116 w 375"/>
                              <a:gd name="T118" fmla="+- 0 5500 5409"/>
                              <a:gd name="T119" fmla="*/ 5500 h 428"/>
                              <a:gd name="T120" fmla="+- 0 5175 5045"/>
                              <a:gd name="T121" fmla="*/ T120 w 375"/>
                              <a:gd name="T122" fmla="+- 0 5500 5409"/>
                              <a:gd name="T123" fmla="*/ 5500 h 428"/>
                              <a:gd name="T124" fmla="+- 0 5184 5045"/>
                              <a:gd name="T125" fmla="*/ T124 w 375"/>
                              <a:gd name="T126" fmla="+- 0 5496 5409"/>
                              <a:gd name="T127" fmla="*/ 5496 h 428"/>
                              <a:gd name="T128" fmla="+- 0 5189 5045"/>
                              <a:gd name="T129" fmla="*/ T128 w 375"/>
                              <a:gd name="T130" fmla="+- 0 5496 5409"/>
                              <a:gd name="T131" fmla="*/ 5496 h 428"/>
                              <a:gd name="T132" fmla="+- 0 5204 5045"/>
                              <a:gd name="T133" fmla="*/ T132 w 375"/>
                              <a:gd name="T134" fmla="+- 0 5491 5409"/>
                              <a:gd name="T135" fmla="*/ 5491 h 428"/>
                              <a:gd name="T136" fmla="+- 0 5213 5045"/>
                              <a:gd name="T137" fmla="*/ T136 w 375"/>
                              <a:gd name="T138" fmla="+- 0 5486 5409"/>
                              <a:gd name="T139" fmla="*/ 5486 h 428"/>
                              <a:gd name="T140" fmla="+- 0 5218 5045"/>
                              <a:gd name="T141" fmla="*/ T140 w 375"/>
                              <a:gd name="T142" fmla="+- 0 5486 5409"/>
                              <a:gd name="T143" fmla="*/ 5486 h 428"/>
                              <a:gd name="T144" fmla="+- 0 5223 5045"/>
                              <a:gd name="T145" fmla="*/ T144 w 375"/>
                              <a:gd name="T146" fmla="+- 0 5486 5409"/>
                              <a:gd name="T147" fmla="*/ 5486 h 428"/>
                              <a:gd name="T148" fmla="+- 0 5228 5045"/>
                              <a:gd name="T149" fmla="*/ T148 w 375"/>
                              <a:gd name="T150" fmla="+- 0 5486 5409"/>
                              <a:gd name="T151" fmla="*/ 5486 h 428"/>
                              <a:gd name="T152" fmla="+- 0 5228 5045"/>
                              <a:gd name="T153" fmla="*/ T152 w 375"/>
                              <a:gd name="T154" fmla="+- 0 5481 5409"/>
                              <a:gd name="T155" fmla="*/ 5481 h 428"/>
                              <a:gd name="T156" fmla="+- 0 5242 5045"/>
                              <a:gd name="T157" fmla="*/ T156 w 375"/>
                              <a:gd name="T158" fmla="+- 0 5481 5409"/>
                              <a:gd name="T159" fmla="*/ 5481 h 428"/>
                              <a:gd name="T160" fmla="+- 0 5247 5045"/>
                              <a:gd name="T161" fmla="*/ T160 w 375"/>
                              <a:gd name="T162" fmla="+- 0 5481 5409"/>
                              <a:gd name="T163" fmla="*/ 5481 h 428"/>
                              <a:gd name="T164" fmla="+- 0 5252 5045"/>
                              <a:gd name="T165" fmla="*/ T164 w 375"/>
                              <a:gd name="T166" fmla="+- 0 5481 5409"/>
                              <a:gd name="T167" fmla="*/ 5481 h 428"/>
                              <a:gd name="T168" fmla="+- 0 5261 5045"/>
                              <a:gd name="T169" fmla="*/ T168 w 375"/>
                              <a:gd name="T170" fmla="+- 0 5486 5409"/>
                              <a:gd name="T171" fmla="*/ 5486 h 428"/>
                              <a:gd name="T172" fmla="+- 0 5276 5045"/>
                              <a:gd name="T173" fmla="*/ T172 w 375"/>
                              <a:gd name="T174" fmla="+- 0 5481 5409"/>
                              <a:gd name="T175" fmla="*/ 5481 h 428"/>
                              <a:gd name="T176" fmla="+- 0 5295 5045"/>
                              <a:gd name="T177" fmla="*/ T176 w 375"/>
                              <a:gd name="T178" fmla="+- 0 5486 5409"/>
                              <a:gd name="T179" fmla="*/ 5486 h 428"/>
                              <a:gd name="T180" fmla="+- 0 5314 5045"/>
                              <a:gd name="T181" fmla="*/ T180 w 375"/>
                              <a:gd name="T182" fmla="+- 0 5486 5409"/>
                              <a:gd name="T183" fmla="*/ 5486 h 428"/>
                              <a:gd name="T184" fmla="+- 0 5333 5045"/>
                              <a:gd name="T185" fmla="*/ T184 w 375"/>
                              <a:gd name="T186" fmla="+- 0 5481 5409"/>
                              <a:gd name="T187" fmla="*/ 5481 h 428"/>
                              <a:gd name="T188" fmla="+- 0 5362 5045"/>
                              <a:gd name="T189" fmla="*/ T188 w 375"/>
                              <a:gd name="T190" fmla="+- 0 5467 5409"/>
                              <a:gd name="T191" fmla="*/ 5467 h 428"/>
                              <a:gd name="T192" fmla="+- 0 5381 5045"/>
                              <a:gd name="T193" fmla="*/ T192 w 375"/>
                              <a:gd name="T194" fmla="+- 0 5457 5409"/>
                              <a:gd name="T195" fmla="*/ 5457 h 428"/>
                              <a:gd name="T196" fmla="+- 0 5396 5045"/>
                              <a:gd name="T197" fmla="*/ T196 w 375"/>
                              <a:gd name="T198" fmla="+- 0 5443 5409"/>
                              <a:gd name="T199" fmla="*/ 5443 h 428"/>
                              <a:gd name="T200" fmla="+- 0 5400 5045"/>
                              <a:gd name="T201" fmla="*/ T200 w 375"/>
                              <a:gd name="T202" fmla="+- 0 5438 5409"/>
                              <a:gd name="T203" fmla="*/ 5438 h 428"/>
                              <a:gd name="T204" fmla="+- 0 5405 5045"/>
                              <a:gd name="T205" fmla="*/ T204 w 375"/>
                              <a:gd name="T206" fmla="+- 0 5429 5409"/>
                              <a:gd name="T207" fmla="*/ 5429 h 428"/>
                              <a:gd name="T208" fmla="+- 0 5415 5045"/>
                              <a:gd name="T209" fmla="*/ T208 w 375"/>
                              <a:gd name="T210" fmla="+- 0 5414 5409"/>
                              <a:gd name="T211" fmla="*/ 5414 h 428"/>
                              <a:gd name="T212" fmla="+- 0 5420 5045"/>
                              <a:gd name="T213" fmla="*/ T212 w 375"/>
                              <a:gd name="T214" fmla="+- 0 5409 5409"/>
                              <a:gd name="T215" fmla="*/ 5409 h 428"/>
                              <a:gd name="T216" fmla="+- 0 5420 5045"/>
                              <a:gd name="T217" fmla="*/ T216 w 375"/>
                              <a:gd name="T218" fmla="+- 0 5457 5409"/>
                              <a:gd name="T219" fmla="*/ 5457 h 428"/>
                              <a:gd name="T220" fmla="+- 0 5420 5045"/>
                              <a:gd name="T221" fmla="*/ T220 w 375"/>
                              <a:gd name="T222" fmla="+- 0 5472 5409"/>
                              <a:gd name="T223" fmla="*/ 5472 h 428"/>
                              <a:gd name="T224" fmla="+- 0 5420 5045"/>
                              <a:gd name="T225" fmla="*/ T224 w 375"/>
                              <a:gd name="T226" fmla="+- 0 5616 5409"/>
                              <a:gd name="T227" fmla="*/ 5616 h 428"/>
                              <a:gd name="T228" fmla="+- 0 5420 5045"/>
                              <a:gd name="T229" fmla="*/ T228 w 375"/>
                              <a:gd name="T230" fmla="+- 0 5620 5409"/>
                              <a:gd name="T231" fmla="*/ 5620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75" h="428">
                                <a:moveTo>
                                  <a:pt x="375" y="211"/>
                                </a:moveTo>
                                <a:lnTo>
                                  <a:pt x="375" y="211"/>
                                </a:lnTo>
                                <a:lnTo>
                                  <a:pt x="269" y="211"/>
                                </a:lnTo>
                                <a:lnTo>
                                  <a:pt x="269" y="216"/>
                                </a:lnTo>
                                <a:lnTo>
                                  <a:pt x="269" y="322"/>
                                </a:lnTo>
                                <a:lnTo>
                                  <a:pt x="245" y="322"/>
                                </a:lnTo>
                                <a:lnTo>
                                  <a:pt x="216" y="322"/>
                                </a:lnTo>
                                <a:lnTo>
                                  <a:pt x="197" y="322"/>
                                </a:lnTo>
                                <a:lnTo>
                                  <a:pt x="163" y="322"/>
                                </a:lnTo>
                                <a:lnTo>
                                  <a:pt x="163" y="327"/>
                                </a:lnTo>
                                <a:lnTo>
                                  <a:pt x="163" y="427"/>
                                </a:lnTo>
                                <a:lnTo>
                                  <a:pt x="130" y="427"/>
                                </a:lnTo>
                                <a:lnTo>
                                  <a:pt x="0" y="427"/>
                                </a:lnTo>
                                <a:lnTo>
                                  <a:pt x="0" y="322"/>
                                </a:lnTo>
                                <a:lnTo>
                                  <a:pt x="0" y="216"/>
                                </a:lnTo>
                                <a:lnTo>
                                  <a:pt x="0" y="149"/>
                                </a:lnTo>
                                <a:lnTo>
                                  <a:pt x="24" y="159"/>
                                </a:lnTo>
                                <a:lnTo>
                                  <a:pt x="48" y="154"/>
                                </a:lnTo>
                                <a:lnTo>
                                  <a:pt x="48" y="149"/>
                                </a:lnTo>
                                <a:lnTo>
                                  <a:pt x="63" y="149"/>
                                </a:lnTo>
                                <a:lnTo>
                                  <a:pt x="82" y="106"/>
                                </a:lnTo>
                                <a:lnTo>
                                  <a:pt x="87" y="106"/>
                                </a:lnTo>
                                <a:lnTo>
                                  <a:pt x="91" y="106"/>
                                </a:lnTo>
                                <a:lnTo>
                                  <a:pt x="96" y="106"/>
                                </a:lnTo>
                                <a:lnTo>
                                  <a:pt x="106" y="101"/>
                                </a:lnTo>
                                <a:lnTo>
                                  <a:pt x="106" y="96"/>
                                </a:lnTo>
                                <a:lnTo>
                                  <a:pt x="111" y="96"/>
                                </a:lnTo>
                                <a:lnTo>
                                  <a:pt x="115" y="96"/>
                                </a:lnTo>
                                <a:lnTo>
                                  <a:pt x="120" y="96"/>
                                </a:lnTo>
                                <a:lnTo>
                                  <a:pt x="125" y="91"/>
                                </a:lnTo>
                                <a:lnTo>
                                  <a:pt x="130" y="91"/>
                                </a:lnTo>
                                <a:lnTo>
                                  <a:pt x="139" y="87"/>
                                </a:lnTo>
                                <a:lnTo>
                                  <a:pt x="144" y="87"/>
                                </a:lnTo>
                                <a:lnTo>
                                  <a:pt x="159" y="82"/>
                                </a:lnTo>
                                <a:lnTo>
                                  <a:pt x="168" y="77"/>
                                </a:lnTo>
                                <a:lnTo>
                                  <a:pt x="173" y="77"/>
                                </a:lnTo>
                                <a:lnTo>
                                  <a:pt x="178" y="77"/>
                                </a:lnTo>
                                <a:lnTo>
                                  <a:pt x="183" y="77"/>
                                </a:lnTo>
                                <a:lnTo>
                                  <a:pt x="183" y="72"/>
                                </a:lnTo>
                                <a:lnTo>
                                  <a:pt x="197" y="72"/>
                                </a:lnTo>
                                <a:lnTo>
                                  <a:pt x="202" y="72"/>
                                </a:lnTo>
                                <a:lnTo>
                                  <a:pt x="207" y="72"/>
                                </a:lnTo>
                                <a:lnTo>
                                  <a:pt x="216" y="77"/>
                                </a:lnTo>
                                <a:lnTo>
                                  <a:pt x="231" y="72"/>
                                </a:lnTo>
                                <a:lnTo>
                                  <a:pt x="250" y="77"/>
                                </a:lnTo>
                                <a:lnTo>
                                  <a:pt x="269" y="77"/>
                                </a:lnTo>
                                <a:lnTo>
                                  <a:pt x="288" y="72"/>
                                </a:lnTo>
                                <a:lnTo>
                                  <a:pt x="317" y="58"/>
                                </a:lnTo>
                                <a:lnTo>
                                  <a:pt x="336" y="48"/>
                                </a:lnTo>
                                <a:lnTo>
                                  <a:pt x="351" y="34"/>
                                </a:lnTo>
                                <a:lnTo>
                                  <a:pt x="355" y="29"/>
                                </a:lnTo>
                                <a:lnTo>
                                  <a:pt x="360" y="20"/>
                                </a:lnTo>
                                <a:lnTo>
                                  <a:pt x="370" y="5"/>
                                </a:lnTo>
                                <a:lnTo>
                                  <a:pt x="375" y="0"/>
                                </a:lnTo>
                                <a:lnTo>
                                  <a:pt x="375" y="48"/>
                                </a:lnTo>
                                <a:lnTo>
                                  <a:pt x="375" y="63"/>
                                </a:lnTo>
                                <a:lnTo>
                                  <a:pt x="375" y="207"/>
                                </a:lnTo>
                                <a:lnTo>
                                  <a:pt x="375" y="211"/>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8" name="AutoShape 2449"/>
                        <wps:cNvSpPr>
                          <a:spLocks/>
                        </wps:cNvSpPr>
                        <wps:spPr bwMode="auto">
                          <a:xfrm>
                            <a:off x="4723" y="6537"/>
                            <a:ext cx="490" cy="164"/>
                          </a:xfrm>
                          <a:custGeom>
                            <a:avLst/>
                            <a:gdLst>
                              <a:gd name="T0" fmla="+- 0 4757 4723"/>
                              <a:gd name="T1" fmla="*/ T0 w 490"/>
                              <a:gd name="T2" fmla="+- 0 6590 6537"/>
                              <a:gd name="T3" fmla="*/ 6590 h 164"/>
                              <a:gd name="T4" fmla="+- 0 4748 4723"/>
                              <a:gd name="T5" fmla="*/ T4 w 490"/>
                              <a:gd name="T6" fmla="+- 0 6590 6537"/>
                              <a:gd name="T7" fmla="*/ 6590 h 164"/>
                              <a:gd name="T8" fmla="+- 0 4728 4723"/>
                              <a:gd name="T9" fmla="*/ T8 w 490"/>
                              <a:gd name="T10" fmla="+- 0 6595 6537"/>
                              <a:gd name="T11" fmla="*/ 6595 h 164"/>
                              <a:gd name="T12" fmla="+- 0 4723 4723"/>
                              <a:gd name="T13" fmla="*/ T12 w 490"/>
                              <a:gd name="T14" fmla="+- 0 6700 6537"/>
                              <a:gd name="T15" fmla="*/ 6700 h 164"/>
                              <a:gd name="T16" fmla="+- 0 5213 4723"/>
                              <a:gd name="T17" fmla="*/ T16 w 490"/>
                              <a:gd name="T18" fmla="+- 0 6700 6537"/>
                              <a:gd name="T19" fmla="*/ 6700 h 164"/>
                              <a:gd name="T20" fmla="+- 0 5213 4723"/>
                              <a:gd name="T21" fmla="*/ T20 w 490"/>
                              <a:gd name="T22" fmla="+- 0 6595 6537"/>
                              <a:gd name="T23" fmla="*/ 6595 h 164"/>
                              <a:gd name="T24" fmla="+- 0 4781 4723"/>
                              <a:gd name="T25" fmla="*/ T24 w 490"/>
                              <a:gd name="T26" fmla="+- 0 6595 6537"/>
                              <a:gd name="T27" fmla="*/ 6595 h 164"/>
                              <a:gd name="T28" fmla="+- 0 4757 4723"/>
                              <a:gd name="T29" fmla="*/ T28 w 490"/>
                              <a:gd name="T30" fmla="+- 0 6590 6537"/>
                              <a:gd name="T31" fmla="*/ 6590 h 164"/>
                              <a:gd name="T32" fmla="+- 0 4925 4723"/>
                              <a:gd name="T33" fmla="*/ T32 w 490"/>
                              <a:gd name="T34" fmla="+- 0 6590 6537"/>
                              <a:gd name="T35" fmla="*/ 6590 h 164"/>
                              <a:gd name="T36" fmla="+- 0 4820 4723"/>
                              <a:gd name="T37" fmla="*/ T36 w 490"/>
                              <a:gd name="T38" fmla="+- 0 6590 6537"/>
                              <a:gd name="T39" fmla="*/ 6590 h 164"/>
                              <a:gd name="T40" fmla="+- 0 4781 4723"/>
                              <a:gd name="T41" fmla="*/ T40 w 490"/>
                              <a:gd name="T42" fmla="+- 0 6595 6537"/>
                              <a:gd name="T43" fmla="*/ 6595 h 164"/>
                              <a:gd name="T44" fmla="+- 0 4964 4723"/>
                              <a:gd name="T45" fmla="*/ T44 w 490"/>
                              <a:gd name="T46" fmla="+- 0 6595 6537"/>
                              <a:gd name="T47" fmla="*/ 6595 h 164"/>
                              <a:gd name="T48" fmla="+- 0 4925 4723"/>
                              <a:gd name="T49" fmla="*/ T48 w 490"/>
                              <a:gd name="T50" fmla="+- 0 6590 6537"/>
                              <a:gd name="T51" fmla="*/ 6590 h 164"/>
                              <a:gd name="T52" fmla="+- 0 5213 4723"/>
                              <a:gd name="T53" fmla="*/ T52 w 490"/>
                              <a:gd name="T54" fmla="+- 0 6537 6537"/>
                              <a:gd name="T55" fmla="*/ 6537 h 164"/>
                              <a:gd name="T56" fmla="+- 0 4997 4723"/>
                              <a:gd name="T57" fmla="*/ T56 w 490"/>
                              <a:gd name="T58" fmla="+- 0 6537 6537"/>
                              <a:gd name="T59" fmla="*/ 6537 h 164"/>
                              <a:gd name="T60" fmla="+- 0 4997 4723"/>
                              <a:gd name="T61" fmla="*/ T60 w 490"/>
                              <a:gd name="T62" fmla="+- 0 6590 6537"/>
                              <a:gd name="T63" fmla="*/ 6590 h 164"/>
                              <a:gd name="T64" fmla="+- 0 4964 4723"/>
                              <a:gd name="T65" fmla="*/ T64 w 490"/>
                              <a:gd name="T66" fmla="+- 0 6595 6537"/>
                              <a:gd name="T67" fmla="*/ 6595 h 164"/>
                              <a:gd name="T68" fmla="+- 0 5213 4723"/>
                              <a:gd name="T69" fmla="*/ T68 w 490"/>
                              <a:gd name="T70" fmla="+- 0 6595 6537"/>
                              <a:gd name="T71" fmla="*/ 6595 h 164"/>
                              <a:gd name="T72" fmla="+- 0 5213 4723"/>
                              <a:gd name="T73" fmla="*/ T72 w 490"/>
                              <a:gd name="T74" fmla="+- 0 6537 6537"/>
                              <a:gd name="T75" fmla="*/ 6537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90" h="164">
                                <a:moveTo>
                                  <a:pt x="34" y="53"/>
                                </a:moveTo>
                                <a:lnTo>
                                  <a:pt x="25" y="53"/>
                                </a:lnTo>
                                <a:lnTo>
                                  <a:pt x="5" y="58"/>
                                </a:lnTo>
                                <a:lnTo>
                                  <a:pt x="0" y="163"/>
                                </a:lnTo>
                                <a:lnTo>
                                  <a:pt x="490" y="163"/>
                                </a:lnTo>
                                <a:lnTo>
                                  <a:pt x="490" y="58"/>
                                </a:lnTo>
                                <a:lnTo>
                                  <a:pt x="58" y="58"/>
                                </a:lnTo>
                                <a:lnTo>
                                  <a:pt x="34" y="53"/>
                                </a:lnTo>
                                <a:close/>
                                <a:moveTo>
                                  <a:pt x="202" y="53"/>
                                </a:moveTo>
                                <a:lnTo>
                                  <a:pt x="97" y="53"/>
                                </a:lnTo>
                                <a:lnTo>
                                  <a:pt x="58" y="58"/>
                                </a:lnTo>
                                <a:lnTo>
                                  <a:pt x="241" y="58"/>
                                </a:lnTo>
                                <a:lnTo>
                                  <a:pt x="202" y="53"/>
                                </a:lnTo>
                                <a:close/>
                                <a:moveTo>
                                  <a:pt x="490" y="0"/>
                                </a:moveTo>
                                <a:lnTo>
                                  <a:pt x="274" y="0"/>
                                </a:lnTo>
                                <a:lnTo>
                                  <a:pt x="274" y="53"/>
                                </a:lnTo>
                                <a:lnTo>
                                  <a:pt x="241" y="58"/>
                                </a:lnTo>
                                <a:lnTo>
                                  <a:pt x="490" y="58"/>
                                </a:lnTo>
                                <a:lnTo>
                                  <a:pt x="490"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9" name="Freeform 2448"/>
                        <wps:cNvSpPr>
                          <a:spLocks/>
                        </wps:cNvSpPr>
                        <wps:spPr bwMode="auto">
                          <a:xfrm>
                            <a:off x="4723" y="6537"/>
                            <a:ext cx="490" cy="164"/>
                          </a:xfrm>
                          <a:custGeom>
                            <a:avLst/>
                            <a:gdLst>
                              <a:gd name="T0" fmla="+- 0 5213 4723"/>
                              <a:gd name="T1" fmla="*/ T0 w 490"/>
                              <a:gd name="T2" fmla="+- 0 6700 6537"/>
                              <a:gd name="T3" fmla="*/ 6700 h 164"/>
                              <a:gd name="T4" fmla="+- 0 5213 4723"/>
                              <a:gd name="T5" fmla="*/ T4 w 490"/>
                              <a:gd name="T6" fmla="+- 0 6700 6537"/>
                              <a:gd name="T7" fmla="*/ 6700 h 164"/>
                              <a:gd name="T8" fmla="+- 0 4723 4723"/>
                              <a:gd name="T9" fmla="*/ T8 w 490"/>
                              <a:gd name="T10" fmla="+- 0 6700 6537"/>
                              <a:gd name="T11" fmla="*/ 6700 h 164"/>
                              <a:gd name="T12" fmla="+- 0 4728 4723"/>
                              <a:gd name="T13" fmla="*/ T12 w 490"/>
                              <a:gd name="T14" fmla="+- 0 6595 6537"/>
                              <a:gd name="T15" fmla="*/ 6595 h 164"/>
                              <a:gd name="T16" fmla="+- 0 4748 4723"/>
                              <a:gd name="T17" fmla="*/ T16 w 490"/>
                              <a:gd name="T18" fmla="+- 0 6590 6537"/>
                              <a:gd name="T19" fmla="*/ 6590 h 164"/>
                              <a:gd name="T20" fmla="+- 0 4757 4723"/>
                              <a:gd name="T21" fmla="*/ T20 w 490"/>
                              <a:gd name="T22" fmla="+- 0 6590 6537"/>
                              <a:gd name="T23" fmla="*/ 6590 h 164"/>
                              <a:gd name="T24" fmla="+- 0 4781 4723"/>
                              <a:gd name="T25" fmla="*/ T24 w 490"/>
                              <a:gd name="T26" fmla="+- 0 6595 6537"/>
                              <a:gd name="T27" fmla="*/ 6595 h 164"/>
                              <a:gd name="T28" fmla="+- 0 4820 4723"/>
                              <a:gd name="T29" fmla="*/ T28 w 490"/>
                              <a:gd name="T30" fmla="+- 0 6590 6537"/>
                              <a:gd name="T31" fmla="*/ 6590 h 164"/>
                              <a:gd name="T32" fmla="+- 0 4925 4723"/>
                              <a:gd name="T33" fmla="*/ T32 w 490"/>
                              <a:gd name="T34" fmla="+- 0 6590 6537"/>
                              <a:gd name="T35" fmla="*/ 6590 h 164"/>
                              <a:gd name="T36" fmla="+- 0 4964 4723"/>
                              <a:gd name="T37" fmla="*/ T36 w 490"/>
                              <a:gd name="T38" fmla="+- 0 6595 6537"/>
                              <a:gd name="T39" fmla="*/ 6595 h 164"/>
                              <a:gd name="T40" fmla="+- 0 4997 4723"/>
                              <a:gd name="T41" fmla="*/ T40 w 490"/>
                              <a:gd name="T42" fmla="+- 0 6590 6537"/>
                              <a:gd name="T43" fmla="*/ 6590 h 164"/>
                              <a:gd name="T44" fmla="+- 0 4997 4723"/>
                              <a:gd name="T45" fmla="*/ T44 w 490"/>
                              <a:gd name="T46" fmla="+- 0 6580 6537"/>
                              <a:gd name="T47" fmla="*/ 6580 h 164"/>
                              <a:gd name="T48" fmla="+- 0 4997 4723"/>
                              <a:gd name="T49" fmla="*/ T48 w 490"/>
                              <a:gd name="T50" fmla="+- 0 6566 6537"/>
                              <a:gd name="T51" fmla="*/ 6566 h 164"/>
                              <a:gd name="T52" fmla="+- 0 4997 4723"/>
                              <a:gd name="T53" fmla="*/ T52 w 490"/>
                              <a:gd name="T54" fmla="+- 0 6537 6537"/>
                              <a:gd name="T55" fmla="*/ 6537 h 164"/>
                              <a:gd name="T56" fmla="+- 0 5103 4723"/>
                              <a:gd name="T57" fmla="*/ T56 w 490"/>
                              <a:gd name="T58" fmla="+- 0 6537 6537"/>
                              <a:gd name="T59" fmla="*/ 6537 h 164"/>
                              <a:gd name="T60" fmla="+- 0 5160 4723"/>
                              <a:gd name="T61" fmla="*/ T60 w 490"/>
                              <a:gd name="T62" fmla="+- 0 6537 6537"/>
                              <a:gd name="T63" fmla="*/ 6537 h 164"/>
                              <a:gd name="T64" fmla="+- 0 5213 4723"/>
                              <a:gd name="T65" fmla="*/ T64 w 490"/>
                              <a:gd name="T66" fmla="+- 0 6537 6537"/>
                              <a:gd name="T67" fmla="*/ 6537 h 164"/>
                              <a:gd name="T68" fmla="+- 0 5213 4723"/>
                              <a:gd name="T69" fmla="*/ T68 w 490"/>
                              <a:gd name="T70" fmla="+- 0 6552 6537"/>
                              <a:gd name="T71" fmla="*/ 6552 h 164"/>
                              <a:gd name="T72" fmla="+- 0 5213 4723"/>
                              <a:gd name="T73" fmla="*/ T72 w 490"/>
                              <a:gd name="T74" fmla="+- 0 6566 6537"/>
                              <a:gd name="T75" fmla="*/ 6566 h 164"/>
                              <a:gd name="T76" fmla="+- 0 5213 4723"/>
                              <a:gd name="T77" fmla="*/ T76 w 490"/>
                              <a:gd name="T78" fmla="+- 0 6700 6537"/>
                              <a:gd name="T79" fmla="*/ 6700 h 164"/>
                              <a:gd name="T80" fmla="+- 0 5213 4723"/>
                              <a:gd name="T81" fmla="*/ T80 w 490"/>
                              <a:gd name="T82" fmla="+- 0 6696 6537"/>
                              <a:gd name="T83" fmla="*/ 6696 h 164"/>
                              <a:gd name="T84" fmla="+- 0 5213 4723"/>
                              <a:gd name="T85" fmla="*/ T84 w 490"/>
                              <a:gd name="T86" fmla="+- 0 6700 6537"/>
                              <a:gd name="T87" fmla="*/ 670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90" h="164">
                                <a:moveTo>
                                  <a:pt x="490" y="163"/>
                                </a:moveTo>
                                <a:lnTo>
                                  <a:pt x="490" y="163"/>
                                </a:lnTo>
                                <a:lnTo>
                                  <a:pt x="0" y="163"/>
                                </a:lnTo>
                                <a:lnTo>
                                  <a:pt x="5" y="58"/>
                                </a:lnTo>
                                <a:lnTo>
                                  <a:pt x="25" y="53"/>
                                </a:lnTo>
                                <a:lnTo>
                                  <a:pt x="34" y="53"/>
                                </a:lnTo>
                                <a:lnTo>
                                  <a:pt x="58" y="58"/>
                                </a:lnTo>
                                <a:lnTo>
                                  <a:pt x="97" y="53"/>
                                </a:lnTo>
                                <a:lnTo>
                                  <a:pt x="202" y="53"/>
                                </a:lnTo>
                                <a:lnTo>
                                  <a:pt x="241" y="58"/>
                                </a:lnTo>
                                <a:lnTo>
                                  <a:pt x="274" y="53"/>
                                </a:lnTo>
                                <a:lnTo>
                                  <a:pt x="274" y="43"/>
                                </a:lnTo>
                                <a:lnTo>
                                  <a:pt x="274" y="29"/>
                                </a:lnTo>
                                <a:lnTo>
                                  <a:pt x="274" y="0"/>
                                </a:lnTo>
                                <a:lnTo>
                                  <a:pt x="380" y="0"/>
                                </a:lnTo>
                                <a:lnTo>
                                  <a:pt x="437" y="0"/>
                                </a:lnTo>
                                <a:lnTo>
                                  <a:pt x="490" y="0"/>
                                </a:lnTo>
                                <a:lnTo>
                                  <a:pt x="490" y="15"/>
                                </a:lnTo>
                                <a:lnTo>
                                  <a:pt x="490" y="29"/>
                                </a:lnTo>
                                <a:lnTo>
                                  <a:pt x="490" y="163"/>
                                </a:lnTo>
                                <a:lnTo>
                                  <a:pt x="490" y="159"/>
                                </a:lnTo>
                                <a:lnTo>
                                  <a:pt x="490" y="163"/>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0" name="Picture 2447"/>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6999" y="5001"/>
                            <a:ext cx="269" cy="360"/>
                          </a:xfrm>
                          <a:prstGeom prst="rect">
                            <a:avLst/>
                          </a:prstGeom>
                          <a:noFill/>
                          <a:extLst>
                            <a:ext uri="{909E8E84-426E-40DD-AFC4-6F175D3DCCD1}">
                              <a14:hiddenFill xmlns:a14="http://schemas.microsoft.com/office/drawing/2010/main">
                                <a:solidFill>
                                  <a:srgbClr val="FFFFFF"/>
                                </a:solidFill>
                              </a14:hiddenFill>
                            </a:ext>
                          </a:extLst>
                        </pic:spPr>
                      </pic:pic>
                      <wps:wsp>
                        <wps:cNvPr id="1311" name="AutoShape 2446"/>
                        <wps:cNvSpPr>
                          <a:spLocks/>
                        </wps:cNvSpPr>
                        <wps:spPr bwMode="auto">
                          <a:xfrm>
                            <a:off x="5727" y="3451"/>
                            <a:ext cx="538" cy="466"/>
                          </a:xfrm>
                          <a:custGeom>
                            <a:avLst/>
                            <a:gdLst>
                              <a:gd name="T0" fmla="+- 0 6264 5727"/>
                              <a:gd name="T1" fmla="*/ T0 w 538"/>
                              <a:gd name="T2" fmla="+- 0 3451 3451"/>
                              <a:gd name="T3" fmla="*/ 3451 h 466"/>
                              <a:gd name="T4" fmla="+- 0 5732 5727"/>
                              <a:gd name="T5" fmla="*/ T4 w 538"/>
                              <a:gd name="T6" fmla="+- 0 3451 3451"/>
                              <a:gd name="T7" fmla="*/ 3451 h 466"/>
                              <a:gd name="T8" fmla="+- 0 5732 5727"/>
                              <a:gd name="T9" fmla="*/ T8 w 538"/>
                              <a:gd name="T10" fmla="+- 0 3504 3451"/>
                              <a:gd name="T11" fmla="*/ 3504 h 466"/>
                              <a:gd name="T12" fmla="+- 0 5727 5727"/>
                              <a:gd name="T13" fmla="*/ T12 w 538"/>
                              <a:gd name="T14" fmla="+- 0 3528 3451"/>
                              <a:gd name="T15" fmla="*/ 3528 h 466"/>
                              <a:gd name="T16" fmla="+- 0 5727 5727"/>
                              <a:gd name="T17" fmla="*/ T16 w 538"/>
                              <a:gd name="T18" fmla="+- 0 3917 3451"/>
                              <a:gd name="T19" fmla="*/ 3917 h 466"/>
                              <a:gd name="T20" fmla="+- 0 5832 5727"/>
                              <a:gd name="T21" fmla="*/ T20 w 538"/>
                              <a:gd name="T22" fmla="+- 0 3917 3451"/>
                              <a:gd name="T23" fmla="*/ 3917 h 466"/>
                              <a:gd name="T24" fmla="+- 0 5832 5727"/>
                              <a:gd name="T25" fmla="*/ T24 w 538"/>
                              <a:gd name="T26" fmla="+- 0 3816 3451"/>
                              <a:gd name="T27" fmla="*/ 3816 h 466"/>
                              <a:gd name="T28" fmla="+- 0 5828 5727"/>
                              <a:gd name="T29" fmla="*/ T28 w 538"/>
                              <a:gd name="T30" fmla="+- 0 3811 3451"/>
                              <a:gd name="T31" fmla="*/ 3811 h 466"/>
                              <a:gd name="T32" fmla="+- 0 5856 5727"/>
                              <a:gd name="T33" fmla="*/ T32 w 538"/>
                              <a:gd name="T34" fmla="+- 0 3811 3451"/>
                              <a:gd name="T35" fmla="*/ 3811 h 466"/>
                              <a:gd name="T36" fmla="+- 0 5885 5727"/>
                              <a:gd name="T37" fmla="*/ T36 w 538"/>
                              <a:gd name="T38" fmla="+- 0 3806 3451"/>
                              <a:gd name="T39" fmla="*/ 3806 h 466"/>
                              <a:gd name="T40" fmla="+- 0 6264 5727"/>
                              <a:gd name="T41" fmla="*/ T40 w 538"/>
                              <a:gd name="T42" fmla="+- 0 3806 3451"/>
                              <a:gd name="T43" fmla="*/ 3806 h 466"/>
                              <a:gd name="T44" fmla="+- 0 6264 5727"/>
                              <a:gd name="T45" fmla="*/ T44 w 538"/>
                              <a:gd name="T46" fmla="+- 0 3451 3451"/>
                              <a:gd name="T47" fmla="*/ 3451 h 466"/>
                              <a:gd name="T48" fmla="+- 0 6173 5727"/>
                              <a:gd name="T49" fmla="*/ T48 w 538"/>
                              <a:gd name="T50" fmla="+- 0 3806 3451"/>
                              <a:gd name="T51" fmla="*/ 3806 h 466"/>
                              <a:gd name="T52" fmla="+- 0 6116 5727"/>
                              <a:gd name="T53" fmla="*/ T52 w 538"/>
                              <a:gd name="T54" fmla="+- 0 3806 3451"/>
                              <a:gd name="T55" fmla="*/ 3806 h 466"/>
                              <a:gd name="T56" fmla="+- 0 6144 5727"/>
                              <a:gd name="T57" fmla="*/ T56 w 538"/>
                              <a:gd name="T58" fmla="+- 0 3811 3451"/>
                              <a:gd name="T59" fmla="*/ 3811 h 466"/>
                              <a:gd name="T60" fmla="+- 0 6154 5727"/>
                              <a:gd name="T61" fmla="*/ T60 w 538"/>
                              <a:gd name="T62" fmla="+- 0 3811 3451"/>
                              <a:gd name="T63" fmla="*/ 3811 h 466"/>
                              <a:gd name="T64" fmla="+- 0 6173 5727"/>
                              <a:gd name="T65" fmla="*/ T64 w 538"/>
                              <a:gd name="T66" fmla="+- 0 3806 3451"/>
                              <a:gd name="T67" fmla="*/ 3806 h 466"/>
                              <a:gd name="T68" fmla="+- 0 6264 5727"/>
                              <a:gd name="T69" fmla="*/ T68 w 538"/>
                              <a:gd name="T70" fmla="+- 0 3806 3451"/>
                              <a:gd name="T71" fmla="*/ 3806 h 466"/>
                              <a:gd name="T72" fmla="+- 0 6173 5727"/>
                              <a:gd name="T73" fmla="*/ T72 w 538"/>
                              <a:gd name="T74" fmla="+- 0 3806 3451"/>
                              <a:gd name="T75" fmla="*/ 3806 h 466"/>
                              <a:gd name="T76" fmla="+- 0 6192 5727"/>
                              <a:gd name="T77" fmla="*/ T76 w 538"/>
                              <a:gd name="T78" fmla="+- 0 3811 3451"/>
                              <a:gd name="T79" fmla="*/ 3811 h 466"/>
                              <a:gd name="T80" fmla="+- 0 6264 5727"/>
                              <a:gd name="T81" fmla="*/ T80 w 538"/>
                              <a:gd name="T82" fmla="+- 0 3811 3451"/>
                              <a:gd name="T83" fmla="*/ 3811 h 466"/>
                              <a:gd name="T84" fmla="+- 0 6264 5727"/>
                              <a:gd name="T85" fmla="*/ T84 w 538"/>
                              <a:gd name="T86" fmla="+- 0 3806 3451"/>
                              <a:gd name="T87" fmla="*/ 3806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8" h="466">
                                <a:moveTo>
                                  <a:pt x="537" y="0"/>
                                </a:moveTo>
                                <a:lnTo>
                                  <a:pt x="5" y="0"/>
                                </a:lnTo>
                                <a:lnTo>
                                  <a:pt x="5" y="53"/>
                                </a:lnTo>
                                <a:lnTo>
                                  <a:pt x="0" y="77"/>
                                </a:lnTo>
                                <a:lnTo>
                                  <a:pt x="0" y="466"/>
                                </a:lnTo>
                                <a:lnTo>
                                  <a:pt x="105" y="466"/>
                                </a:lnTo>
                                <a:lnTo>
                                  <a:pt x="105" y="365"/>
                                </a:lnTo>
                                <a:lnTo>
                                  <a:pt x="101" y="360"/>
                                </a:lnTo>
                                <a:lnTo>
                                  <a:pt x="129" y="360"/>
                                </a:lnTo>
                                <a:lnTo>
                                  <a:pt x="158" y="355"/>
                                </a:lnTo>
                                <a:lnTo>
                                  <a:pt x="537" y="355"/>
                                </a:lnTo>
                                <a:lnTo>
                                  <a:pt x="537" y="0"/>
                                </a:lnTo>
                                <a:close/>
                                <a:moveTo>
                                  <a:pt x="446" y="355"/>
                                </a:moveTo>
                                <a:lnTo>
                                  <a:pt x="389" y="355"/>
                                </a:lnTo>
                                <a:lnTo>
                                  <a:pt x="417" y="360"/>
                                </a:lnTo>
                                <a:lnTo>
                                  <a:pt x="427" y="360"/>
                                </a:lnTo>
                                <a:lnTo>
                                  <a:pt x="446" y="355"/>
                                </a:lnTo>
                                <a:close/>
                                <a:moveTo>
                                  <a:pt x="537" y="355"/>
                                </a:moveTo>
                                <a:lnTo>
                                  <a:pt x="446" y="355"/>
                                </a:lnTo>
                                <a:lnTo>
                                  <a:pt x="465" y="360"/>
                                </a:lnTo>
                                <a:lnTo>
                                  <a:pt x="537" y="360"/>
                                </a:lnTo>
                                <a:lnTo>
                                  <a:pt x="537" y="355"/>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2" name="Freeform 2445"/>
                        <wps:cNvSpPr>
                          <a:spLocks/>
                        </wps:cNvSpPr>
                        <wps:spPr bwMode="auto">
                          <a:xfrm>
                            <a:off x="5727" y="3451"/>
                            <a:ext cx="538" cy="466"/>
                          </a:xfrm>
                          <a:custGeom>
                            <a:avLst/>
                            <a:gdLst>
                              <a:gd name="T0" fmla="+- 0 6264 5727"/>
                              <a:gd name="T1" fmla="*/ T0 w 538"/>
                              <a:gd name="T2" fmla="+- 0 3811 3451"/>
                              <a:gd name="T3" fmla="*/ 3811 h 466"/>
                              <a:gd name="T4" fmla="+- 0 6240 5727"/>
                              <a:gd name="T5" fmla="*/ T4 w 538"/>
                              <a:gd name="T6" fmla="+- 0 3811 3451"/>
                              <a:gd name="T7" fmla="*/ 3811 h 466"/>
                              <a:gd name="T8" fmla="+- 0 6212 5727"/>
                              <a:gd name="T9" fmla="*/ T8 w 538"/>
                              <a:gd name="T10" fmla="+- 0 3811 3451"/>
                              <a:gd name="T11" fmla="*/ 3811 h 466"/>
                              <a:gd name="T12" fmla="+- 0 6192 5727"/>
                              <a:gd name="T13" fmla="*/ T12 w 538"/>
                              <a:gd name="T14" fmla="+- 0 3811 3451"/>
                              <a:gd name="T15" fmla="*/ 3811 h 466"/>
                              <a:gd name="T16" fmla="+- 0 6173 5727"/>
                              <a:gd name="T17" fmla="*/ T16 w 538"/>
                              <a:gd name="T18" fmla="+- 0 3806 3451"/>
                              <a:gd name="T19" fmla="*/ 3806 h 466"/>
                              <a:gd name="T20" fmla="+- 0 6154 5727"/>
                              <a:gd name="T21" fmla="*/ T20 w 538"/>
                              <a:gd name="T22" fmla="+- 0 3811 3451"/>
                              <a:gd name="T23" fmla="*/ 3811 h 466"/>
                              <a:gd name="T24" fmla="+- 0 6144 5727"/>
                              <a:gd name="T25" fmla="*/ T24 w 538"/>
                              <a:gd name="T26" fmla="+- 0 3811 3451"/>
                              <a:gd name="T27" fmla="*/ 3811 h 466"/>
                              <a:gd name="T28" fmla="+- 0 6116 5727"/>
                              <a:gd name="T29" fmla="*/ T28 w 538"/>
                              <a:gd name="T30" fmla="+- 0 3806 3451"/>
                              <a:gd name="T31" fmla="*/ 3806 h 466"/>
                              <a:gd name="T32" fmla="+- 0 6077 5727"/>
                              <a:gd name="T33" fmla="*/ T32 w 538"/>
                              <a:gd name="T34" fmla="+- 0 3806 3451"/>
                              <a:gd name="T35" fmla="*/ 3806 h 466"/>
                              <a:gd name="T36" fmla="+- 0 5885 5727"/>
                              <a:gd name="T37" fmla="*/ T36 w 538"/>
                              <a:gd name="T38" fmla="+- 0 3806 3451"/>
                              <a:gd name="T39" fmla="*/ 3806 h 466"/>
                              <a:gd name="T40" fmla="+- 0 5856 5727"/>
                              <a:gd name="T41" fmla="*/ T40 w 538"/>
                              <a:gd name="T42" fmla="+- 0 3811 3451"/>
                              <a:gd name="T43" fmla="*/ 3811 h 466"/>
                              <a:gd name="T44" fmla="+- 0 5847 5727"/>
                              <a:gd name="T45" fmla="*/ T44 w 538"/>
                              <a:gd name="T46" fmla="+- 0 3811 3451"/>
                              <a:gd name="T47" fmla="*/ 3811 h 466"/>
                              <a:gd name="T48" fmla="+- 0 5837 5727"/>
                              <a:gd name="T49" fmla="*/ T48 w 538"/>
                              <a:gd name="T50" fmla="+- 0 3811 3451"/>
                              <a:gd name="T51" fmla="*/ 3811 h 466"/>
                              <a:gd name="T52" fmla="+- 0 5828 5727"/>
                              <a:gd name="T53" fmla="*/ T52 w 538"/>
                              <a:gd name="T54" fmla="+- 0 3811 3451"/>
                              <a:gd name="T55" fmla="*/ 3811 h 466"/>
                              <a:gd name="T56" fmla="+- 0 5832 5727"/>
                              <a:gd name="T57" fmla="*/ T56 w 538"/>
                              <a:gd name="T58" fmla="+- 0 3816 3451"/>
                              <a:gd name="T59" fmla="*/ 3816 h 466"/>
                              <a:gd name="T60" fmla="+- 0 5832 5727"/>
                              <a:gd name="T61" fmla="*/ T60 w 538"/>
                              <a:gd name="T62" fmla="+- 0 3917 3451"/>
                              <a:gd name="T63" fmla="*/ 3917 h 466"/>
                              <a:gd name="T64" fmla="+- 0 5808 5727"/>
                              <a:gd name="T65" fmla="*/ T64 w 538"/>
                              <a:gd name="T66" fmla="+- 0 3917 3451"/>
                              <a:gd name="T67" fmla="*/ 3917 h 466"/>
                              <a:gd name="T68" fmla="+- 0 5780 5727"/>
                              <a:gd name="T69" fmla="*/ T68 w 538"/>
                              <a:gd name="T70" fmla="+- 0 3917 3451"/>
                              <a:gd name="T71" fmla="*/ 3917 h 466"/>
                              <a:gd name="T72" fmla="+- 0 5756 5727"/>
                              <a:gd name="T73" fmla="*/ T72 w 538"/>
                              <a:gd name="T74" fmla="+- 0 3917 3451"/>
                              <a:gd name="T75" fmla="*/ 3917 h 466"/>
                              <a:gd name="T76" fmla="+- 0 5736 5727"/>
                              <a:gd name="T77" fmla="*/ T76 w 538"/>
                              <a:gd name="T78" fmla="+- 0 3917 3451"/>
                              <a:gd name="T79" fmla="*/ 3917 h 466"/>
                              <a:gd name="T80" fmla="+- 0 5727 5727"/>
                              <a:gd name="T81" fmla="*/ T80 w 538"/>
                              <a:gd name="T82" fmla="+- 0 3917 3451"/>
                              <a:gd name="T83" fmla="*/ 3917 h 466"/>
                              <a:gd name="T84" fmla="+- 0 5727 5727"/>
                              <a:gd name="T85" fmla="*/ T84 w 538"/>
                              <a:gd name="T86" fmla="+- 0 3893 3451"/>
                              <a:gd name="T87" fmla="*/ 3893 h 466"/>
                              <a:gd name="T88" fmla="+- 0 5727 5727"/>
                              <a:gd name="T89" fmla="*/ T88 w 538"/>
                              <a:gd name="T90" fmla="+- 0 3528 3451"/>
                              <a:gd name="T91" fmla="*/ 3528 h 466"/>
                              <a:gd name="T92" fmla="+- 0 5732 5727"/>
                              <a:gd name="T93" fmla="*/ T92 w 538"/>
                              <a:gd name="T94" fmla="+- 0 3504 3451"/>
                              <a:gd name="T95" fmla="*/ 3504 h 466"/>
                              <a:gd name="T96" fmla="+- 0 5732 5727"/>
                              <a:gd name="T97" fmla="*/ T96 w 538"/>
                              <a:gd name="T98" fmla="+- 0 3489 3451"/>
                              <a:gd name="T99" fmla="*/ 3489 h 466"/>
                              <a:gd name="T100" fmla="+- 0 5732 5727"/>
                              <a:gd name="T101" fmla="*/ T100 w 538"/>
                              <a:gd name="T102" fmla="+- 0 3475 3451"/>
                              <a:gd name="T103" fmla="*/ 3475 h 466"/>
                              <a:gd name="T104" fmla="+- 0 5732 5727"/>
                              <a:gd name="T105" fmla="*/ T104 w 538"/>
                              <a:gd name="T106" fmla="+- 0 3465 3451"/>
                              <a:gd name="T107" fmla="*/ 3465 h 466"/>
                              <a:gd name="T108" fmla="+- 0 5732 5727"/>
                              <a:gd name="T109" fmla="*/ T108 w 538"/>
                              <a:gd name="T110" fmla="+- 0 3451 3451"/>
                              <a:gd name="T111" fmla="*/ 3451 h 466"/>
                              <a:gd name="T112" fmla="+- 0 5943 5727"/>
                              <a:gd name="T113" fmla="*/ T112 w 538"/>
                              <a:gd name="T114" fmla="+- 0 3451 3451"/>
                              <a:gd name="T115" fmla="*/ 3451 h 466"/>
                              <a:gd name="T116" fmla="+- 0 6048 5727"/>
                              <a:gd name="T117" fmla="*/ T116 w 538"/>
                              <a:gd name="T118" fmla="+- 0 3451 3451"/>
                              <a:gd name="T119" fmla="*/ 3451 h 466"/>
                              <a:gd name="T120" fmla="+- 0 6159 5727"/>
                              <a:gd name="T121" fmla="*/ T120 w 538"/>
                              <a:gd name="T122" fmla="+- 0 3451 3451"/>
                              <a:gd name="T123" fmla="*/ 3451 h 466"/>
                              <a:gd name="T124" fmla="+- 0 6264 5727"/>
                              <a:gd name="T125" fmla="*/ T124 w 538"/>
                              <a:gd name="T126" fmla="+- 0 3451 3451"/>
                              <a:gd name="T127" fmla="*/ 3451 h 466"/>
                              <a:gd name="T128" fmla="+- 0 6264 5727"/>
                              <a:gd name="T129" fmla="*/ T128 w 538"/>
                              <a:gd name="T130" fmla="+- 0 3489 3451"/>
                              <a:gd name="T131" fmla="*/ 3489 h 466"/>
                              <a:gd name="T132" fmla="+- 0 6264 5727"/>
                              <a:gd name="T133" fmla="*/ T132 w 538"/>
                              <a:gd name="T134" fmla="+- 0 3797 3451"/>
                              <a:gd name="T135" fmla="*/ 3797 h 466"/>
                              <a:gd name="T136" fmla="+- 0 6264 5727"/>
                              <a:gd name="T137" fmla="*/ T136 w 538"/>
                              <a:gd name="T138" fmla="+- 0 3811 3451"/>
                              <a:gd name="T139" fmla="*/ 3811 h 4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538" h="466">
                                <a:moveTo>
                                  <a:pt x="537" y="360"/>
                                </a:moveTo>
                                <a:lnTo>
                                  <a:pt x="513" y="360"/>
                                </a:lnTo>
                                <a:lnTo>
                                  <a:pt x="485" y="360"/>
                                </a:lnTo>
                                <a:lnTo>
                                  <a:pt x="465" y="360"/>
                                </a:lnTo>
                                <a:lnTo>
                                  <a:pt x="446" y="355"/>
                                </a:lnTo>
                                <a:lnTo>
                                  <a:pt x="427" y="360"/>
                                </a:lnTo>
                                <a:lnTo>
                                  <a:pt x="417" y="360"/>
                                </a:lnTo>
                                <a:lnTo>
                                  <a:pt x="389" y="355"/>
                                </a:lnTo>
                                <a:lnTo>
                                  <a:pt x="350" y="355"/>
                                </a:lnTo>
                                <a:lnTo>
                                  <a:pt x="158" y="355"/>
                                </a:lnTo>
                                <a:lnTo>
                                  <a:pt x="129" y="360"/>
                                </a:lnTo>
                                <a:lnTo>
                                  <a:pt x="120" y="360"/>
                                </a:lnTo>
                                <a:lnTo>
                                  <a:pt x="110" y="360"/>
                                </a:lnTo>
                                <a:lnTo>
                                  <a:pt x="101" y="360"/>
                                </a:lnTo>
                                <a:lnTo>
                                  <a:pt x="105" y="365"/>
                                </a:lnTo>
                                <a:lnTo>
                                  <a:pt x="105" y="466"/>
                                </a:lnTo>
                                <a:lnTo>
                                  <a:pt x="81" y="466"/>
                                </a:lnTo>
                                <a:lnTo>
                                  <a:pt x="53" y="466"/>
                                </a:lnTo>
                                <a:lnTo>
                                  <a:pt x="29" y="466"/>
                                </a:lnTo>
                                <a:lnTo>
                                  <a:pt x="9" y="466"/>
                                </a:lnTo>
                                <a:lnTo>
                                  <a:pt x="0" y="466"/>
                                </a:lnTo>
                                <a:lnTo>
                                  <a:pt x="0" y="442"/>
                                </a:lnTo>
                                <a:lnTo>
                                  <a:pt x="0" y="77"/>
                                </a:lnTo>
                                <a:lnTo>
                                  <a:pt x="5" y="53"/>
                                </a:lnTo>
                                <a:lnTo>
                                  <a:pt x="5" y="38"/>
                                </a:lnTo>
                                <a:lnTo>
                                  <a:pt x="5" y="24"/>
                                </a:lnTo>
                                <a:lnTo>
                                  <a:pt x="5" y="14"/>
                                </a:lnTo>
                                <a:lnTo>
                                  <a:pt x="5" y="0"/>
                                </a:lnTo>
                                <a:lnTo>
                                  <a:pt x="216" y="0"/>
                                </a:lnTo>
                                <a:lnTo>
                                  <a:pt x="321" y="0"/>
                                </a:lnTo>
                                <a:lnTo>
                                  <a:pt x="432" y="0"/>
                                </a:lnTo>
                                <a:lnTo>
                                  <a:pt x="537" y="0"/>
                                </a:lnTo>
                                <a:lnTo>
                                  <a:pt x="537" y="38"/>
                                </a:lnTo>
                                <a:lnTo>
                                  <a:pt x="537" y="346"/>
                                </a:lnTo>
                                <a:lnTo>
                                  <a:pt x="537" y="36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3" name="AutoShape 2444"/>
                        <wps:cNvSpPr>
                          <a:spLocks/>
                        </wps:cNvSpPr>
                        <wps:spPr bwMode="auto">
                          <a:xfrm>
                            <a:off x="5832" y="3912"/>
                            <a:ext cx="769" cy="893"/>
                          </a:xfrm>
                          <a:custGeom>
                            <a:avLst/>
                            <a:gdLst>
                              <a:gd name="T0" fmla="+- 0 6500 5832"/>
                              <a:gd name="T1" fmla="*/ T0 w 769"/>
                              <a:gd name="T2" fmla="+- 0 4761 3912"/>
                              <a:gd name="T3" fmla="*/ 4761 h 893"/>
                              <a:gd name="T4" fmla="+- 0 6375 5832"/>
                              <a:gd name="T5" fmla="*/ T4 w 769"/>
                              <a:gd name="T6" fmla="+- 0 4761 3912"/>
                              <a:gd name="T7" fmla="*/ 4761 h 893"/>
                              <a:gd name="T8" fmla="+- 0 6394 5832"/>
                              <a:gd name="T9" fmla="*/ T8 w 769"/>
                              <a:gd name="T10" fmla="+- 0 4771 3912"/>
                              <a:gd name="T11" fmla="*/ 4771 h 893"/>
                              <a:gd name="T12" fmla="+- 0 6404 5832"/>
                              <a:gd name="T13" fmla="*/ T12 w 769"/>
                              <a:gd name="T14" fmla="+- 0 4790 3912"/>
                              <a:gd name="T15" fmla="*/ 4790 h 893"/>
                              <a:gd name="T16" fmla="+- 0 6408 5832"/>
                              <a:gd name="T17" fmla="*/ T16 w 769"/>
                              <a:gd name="T18" fmla="+- 0 4795 3912"/>
                              <a:gd name="T19" fmla="*/ 4795 h 893"/>
                              <a:gd name="T20" fmla="+- 0 6418 5832"/>
                              <a:gd name="T21" fmla="*/ T20 w 769"/>
                              <a:gd name="T22" fmla="+- 0 4800 3912"/>
                              <a:gd name="T23" fmla="*/ 4800 h 893"/>
                              <a:gd name="T24" fmla="+- 0 6447 5832"/>
                              <a:gd name="T25" fmla="*/ T24 w 769"/>
                              <a:gd name="T26" fmla="+- 0 4805 3912"/>
                              <a:gd name="T27" fmla="*/ 4805 h 893"/>
                              <a:gd name="T28" fmla="+- 0 6471 5832"/>
                              <a:gd name="T29" fmla="*/ T28 w 769"/>
                              <a:gd name="T30" fmla="+- 0 4805 3912"/>
                              <a:gd name="T31" fmla="*/ 4805 h 893"/>
                              <a:gd name="T32" fmla="+- 0 6480 5832"/>
                              <a:gd name="T33" fmla="*/ T32 w 769"/>
                              <a:gd name="T34" fmla="+- 0 4800 3912"/>
                              <a:gd name="T35" fmla="*/ 4800 h 893"/>
                              <a:gd name="T36" fmla="+- 0 6490 5832"/>
                              <a:gd name="T37" fmla="*/ T36 w 769"/>
                              <a:gd name="T38" fmla="+- 0 4785 3912"/>
                              <a:gd name="T39" fmla="*/ 4785 h 893"/>
                              <a:gd name="T40" fmla="+- 0 6500 5832"/>
                              <a:gd name="T41" fmla="*/ T40 w 769"/>
                              <a:gd name="T42" fmla="+- 0 4776 3912"/>
                              <a:gd name="T43" fmla="*/ 4776 h 893"/>
                              <a:gd name="T44" fmla="+- 0 6500 5832"/>
                              <a:gd name="T45" fmla="*/ T44 w 769"/>
                              <a:gd name="T46" fmla="+- 0 4761 3912"/>
                              <a:gd name="T47" fmla="*/ 4761 h 893"/>
                              <a:gd name="T48" fmla="+- 0 6586 5832"/>
                              <a:gd name="T49" fmla="*/ T48 w 769"/>
                              <a:gd name="T50" fmla="+- 0 3917 3912"/>
                              <a:gd name="T51" fmla="*/ 3917 h 893"/>
                              <a:gd name="T52" fmla="+- 0 5832 5832"/>
                              <a:gd name="T53" fmla="*/ T52 w 769"/>
                              <a:gd name="T54" fmla="+- 0 3917 3912"/>
                              <a:gd name="T55" fmla="*/ 3917 h 893"/>
                              <a:gd name="T56" fmla="+- 0 5832 5832"/>
                              <a:gd name="T57" fmla="*/ T56 w 769"/>
                              <a:gd name="T58" fmla="+- 0 4195 3912"/>
                              <a:gd name="T59" fmla="*/ 4195 h 893"/>
                              <a:gd name="T60" fmla="+- 0 5837 5832"/>
                              <a:gd name="T61" fmla="*/ T60 w 769"/>
                              <a:gd name="T62" fmla="+- 0 4224 3912"/>
                              <a:gd name="T63" fmla="*/ 4224 h 893"/>
                              <a:gd name="T64" fmla="+- 0 5837 5832"/>
                              <a:gd name="T65" fmla="*/ T64 w 769"/>
                              <a:gd name="T66" fmla="+- 0 4800 3912"/>
                              <a:gd name="T67" fmla="*/ 4800 h 893"/>
                              <a:gd name="T68" fmla="+- 0 6317 5832"/>
                              <a:gd name="T69" fmla="*/ T68 w 769"/>
                              <a:gd name="T70" fmla="+- 0 4800 3912"/>
                              <a:gd name="T71" fmla="*/ 4800 h 893"/>
                              <a:gd name="T72" fmla="+- 0 6332 5832"/>
                              <a:gd name="T73" fmla="*/ T72 w 769"/>
                              <a:gd name="T74" fmla="+- 0 4771 3912"/>
                              <a:gd name="T75" fmla="*/ 4771 h 893"/>
                              <a:gd name="T76" fmla="+- 0 6341 5832"/>
                              <a:gd name="T77" fmla="*/ T76 w 769"/>
                              <a:gd name="T78" fmla="+- 0 4766 3912"/>
                              <a:gd name="T79" fmla="*/ 4766 h 893"/>
                              <a:gd name="T80" fmla="+- 0 6360 5832"/>
                              <a:gd name="T81" fmla="*/ T80 w 769"/>
                              <a:gd name="T82" fmla="+- 0 4761 3912"/>
                              <a:gd name="T83" fmla="*/ 4761 h 893"/>
                              <a:gd name="T84" fmla="+- 0 6500 5832"/>
                              <a:gd name="T85" fmla="*/ T84 w 769"/>
                              <a:gd name="T86" fmla="+- 0 4761 3912"/>
                              <a:gd name="T87" fmla="*/ 4761 h 893"/>
                              <a:gd name="T88" fmla="+- 0 6500 5832"/>
                              <a:gd name="T89" fmla="*/ T88 w 769"/>
                              <a:gd name="T90" fmla="+- 0 4742 3912"/>
                              <a:gd name="T91" fmla="*/ 4742 h 893"/>
                              <a:gd name="T92" fmla="+- 0 6495 5832"/>
                              <a:gd name="T93" fmla="*/ T92 w 769"/>
                              <a:gd name="T94" fmla="+- 0 4733 3912"/>
                              <a:gd name="T95" fmla="*/ 4733 h 893"/>
                              <a:gd name="T96" fmla="+- 0 6504 5832"/>
                              <a:gd name="T97" fmla="*/ T96 w 769"/>
                              <a:gd name="T98" fmla="+- 0 4728 3912"/>
                              <a:gd name="T99" fmla="*/ 4728 h 893"/>
                              <a:gd name="T100" fmla="+- 0 6528 5832"/>
                              <a:gd name="T101" fmla="*/ T100 w 769"/>
                              <a:gd name="T102" fmla="+- 0 4723 3912"/>
                              <a:gd name="T103" fmla="*/ 4723 h 893"/>
                              <a:gd name="T104" fmla="+- 0 6596 5832"/>
                              <a:gd name="T105" fmla="*/ T104 w 769"/>
                              <a:gd name="T106" fmla="+- 0 4723 3912"/>
                              <a:gd name="T107" fmla="*/ 4723 h 893"/>
                              <a:gd name="T108" fmla="+- 0 6591 5832"/>
                              <a:gd name="T109" fmla="*/ T108 w 769"/>
                              <a:gd name="T110" fmla="+- 0 4718 3912"/>
                              <a:gd name="T111" fmla="*/ 4718 h 893"/>
                              <a:gd name="T112" fmla="+- 0 6596 5832"/>
                              <a:gd name="T113" fmla="*/ T112 w 769"/>
                              <a:gd name="T114" fmla="+- 0 4709 3912"/>
                              <a:gd name="T115" fmla="*/ 4709 h 893"/>
                              <a:gd name="T116" fmla="+- 0 6591 5832"/>
                              <a:gd name="T117" fmla="*/ T116 w 769"/>
                              <a:gd name="T118" fmla="+- 0 4699 3912"/>
                              <a:gd name="T119" fmla="*/ 4699 h 893"/>
                              <a:gd name="T120" fmla="+- 0 6591 5832"/>
                              <a:gd name="T121" fmla="*/ T120 w 769"/>
                              <a:gd name="T122" fmla="+- 0 4128 3912"/>
                              <a:gd name="T123" fmla="*/ 4128 h 893"/>
                              <a:gd name="T124" fmla="+- 0 6586 5832"/>
                              <a:gd name="T125" fmla="*/ T124 w 769"/>
                              <a:gd name="T126" fmla="+- 0 4022 3912"/>
                              <a:gd name="T127" fmla="*/ 4022 h 893"/>
                              <a:gd name="T128" fmla="+- 0 6586 5832"/>
                              <a:gd name="T129" fmla="*/ T128 w 769"/>
                              <a:gd name="T130" fmla="+- 0 3917 3912"/>
                              <a:gd name="T131" fmla="*/ 3917 h 893"/>
                              <a:gd name="T132" fmla="+- 0 6596 5832"/>
                              <a:gd name="T133" fmla="*/ T132 w 769"/>
                              <a:gd name="T134" fmla="+- 0 4723 3912"/>
                              <a:gd name="T135" fmla="*/ 4723 h 893"/>
                              <a:gd name="T136" fmla="+- 0 6548 5832"/>
                              <a:gd name="T137" fmla="*/ T136 w 769"/>
                              <a:gd name="T138" fmla="+- 0 4723 3912"/>
                              <a:gd name="T139" fmla="*/ 4723 h 893"/>
                              <a:gd name="T140" fmla="+- 0 6581 5832"/>
                              <a:gd name="T141" fmla="*/ T140 w 769"/>
                              <a:gd name="T142" fmla="+- 0 4757 3912"/>
                              <a:gd name="T143" fmla="*/ 4757 h 893"/>
                              <a:gd name="T144" fmla="+- 0 6596 5832"/>
                              <a:gd name="T145" fmla="*/ T144 w 769"/>
                              <a:gd name="T146" fmla="+- 0 4766 3912"/>
                              <a:gd name="T147" fmla="*/ 4766 h 893"/>
                              <a:gd name="T148" fmla="+- 0 6600 5832"/>
                              <a:gd name="T149" fmla="*/ T148 w 769"/>
                              <a:gd name="T150" fmla="+- 0 4766 3912"/>
                              <a:gd name="T151" fmla="*/ 4766 h 893"/>
                              <a:gd name="T152" fmla="+- 0 6596 5832"/>
                              <a:gd name="T153" fmla="*/ T152 w 769"/>
                              <a:gd name="T154" fmla="+- 0 4723 3912"/>
                              <a:gd name="T155" fmla="*/ 4723 h 893"/>
                              <a:gd name="T156" fmla="+- 0 6533 5832"/>
                              <a:gd name="T157" fmla="*/ T156 w 769"/>
                              <a:gd name="T158" fmla="+- 0 3912 3912"/>
                              <a:gd name="T159" fmla="*/ 3912 h 893"/>
                              <a:gd name="T160" fmla="+- 0 6514 5832"/>
                              <a:gd name="T161" fmla="*/ T160 w 769"/>
                              <a:gd name="T162" fmla="+- 0 3917 3912"/>
                              <a:gd name="T163" fmla="*/ 3917 h 893"/>
                              <a:gd name="T164" fmla="+- 0 6567 5832"/>
                              <a:gd name="T165" fmla="*/ T164 w 769"/>
                              <a:gd name="T166" fmla="+- 0 3917 3912"/>
                              <a:gd name="T167" fmla="*/ 3917 h 893"/>
                              <a:gd name="T168" fmla="+- 0 6533 5832"/>
                              <a:gd name="T169" fmla="*/ T168 w 769"/>
                              <a:gd name="T170" fmla="+- 0 3912 3912"/>
                              <a:gd name="T171" fmla="*/ 3912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769" h="893">
                                <a:moveTo>
                                  <a:pt x="668" y="849"/>
                                </a:moveTo>
                                <a:lnTo>
                                  <a:pt x="543" y="849"/>
                                </a:lnTo>
                                <a:lnTo>
                                  <a:pt x="562" y="859"/>
                                </a:lnTo>
                                <a:lnTo>
                                  <a:pt x="572" y="878"/>
                                </a:lnTo>
                                <a:lnTo>
                                  <a:pt x="576" y="883"/>
                                </a:lnTo>
                                <a:lnTo>
                                  <a:pt x="586" y="888"/>
                                </a:lnTo>
                                <a:lnTo>
                                  <a:pt x="615" y="893"/>
                                </a:lnTo>
                                <a:lnTo>
                                  <a:pt x="639" y="893"/>
                                </a:lnTo>
                                <a:lnTo>
                                  <a:pt x="648" y="888"/>
                                </a:lnTo>
                                <a:lnTo>
                                  <a:pt x="658" y="873"/>
                                </a:lnTo>
                                <a:lnTo>
                                  <a:pt x="668" y="864"/>
                                </a:lnTo>
                                <a:lnTo>
                                  <a:pt x="668" y="849"/>
                                </a:lnTo>
                                <a:close/>
                                <a:moveTo>
                                  <a:pt x="754" y="5"/>
                                </a:moveTo>
                                <a:lnTo>
                                  <a:pt x="0" y="5"/>
                                </a:lnTo>
                                <a:lnTo>
                                  <a:pt x="0" y="283"/>
                                </a:lnTo>
                                <a:lnTo>
                                  <a:pt x="5" y="312"/>
                                </a:lnTo>
                                <a:lnTo>
                                  <a:pt x="5" y="888"/>
                                </a:lnTo>
                                <a:lnTo>
                                  <a:pt x="485" y="888"/>
                                </a:lnTo>
                                <a:lnTo>
                                  <a:pt x="500" y="859"/>
                                </a:lnTo>
                                <a:lnTo>
                                  <a:pt x="509" y="854"/>
                                </a:lnTo>
                                <a:lnTo>
                                  <a:pt x="528" y="849"/>
                                </a:lnTo>
                                <a:lnTo>
                                  <a:pt x="668" y="849"/>
                                </a:lnTo>
                                <a:lnTo>
                                  <a:pt x="668" y="830"/>
                                </a:lnTo>
                                <a:lnTo>
                                  <a:pt x="663" y="821"/>
                                </a:lnTo>
                                <a:lnTo>
                                  <a:pt x="672" y="816"/>
                                </a:lnTo>
                                <a:lnTo>
                                  <a:pt x="696" y="811"/>
                                </a:lnTo>
                                <a:lnTo>
                                  <a:pt x="764" y="811"/>
                                </a:lnTo>
                                <a:lnTo>
                                  <a:pt x="759" y="806"/>
                                </a:lnTo>
                                <a:lnTo>
                                  <a:pt x="764" y="797"/>
                                </a:lnTo>
                                <a:lnTo>
                                  <a:pt x="759" y="787"/>
                                </a:lnTo>
                                <a:lnTo>
                                  <a:pt x="759" y="216"/>
                                </a:lnTo>
                                <a:lnTo>
                                  <a:pt x="754" y="110"/>
                                </a:lnTo>
                                <a:lnTo>
                                  <a:pt x="754" y="5"/>
                                </a:lnTo>
                                <a:close/>
                                <a:moveTo>
                                  <a:pt x="764" y="811"/>
                                </a:moveTo>
                                <a:lnTo>
                                  <a:pt x="716" y="811"/>
                                </a:lnTo>
                                <a:lnTo>
                                  <a:pt x="749" y="845"/>
                                </a:lnTo>
                                <a:lnTo>
                                  <a:pt x="764" y="854"/>
                                </a:lnTo>
                                <a:lnTo>
                                  <a:pt x="768" y="854"/>
                                </a:lnTo>
                                <a:lnTo>
                                  <a:pt x="764" y="811"/>
                                </a:lnTo>
                                <a:close/>
                                <a:moveTo>
                                  <a:pt x="701" y="0"/>
                                </a:moveTo>
                                <a:lnTo>
                                  <a:pt x="682" y="5"/>
                                </a:lnTo>
                                <a:lnTo>
                                  <a:pt x="735" y="5"/>
                                </a:lnTo>
                                <a:lnTo>
                                  <a:pt x="701"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4" name="Freeform 2443"/>
                        <wps:cNvSpPr>
                          <a:spLocks/>
                        </wps:cNvSpPr>
                        <wps:spPr bwMode="auto">
                          <a:xfrm>
                            <a:off x="5832" y="3912"/>
                            <a:ext cx="769" cy="893"/>
                          </a:xfrm>
                          <a:custGeom>
                            <a:avLst/>
                            <a:gdLst>
                              <a:gd name="T0" fmla="+- 0 6586 5832"/>
                              <a:gd name="T1" fmla="*/ T0 w 769"/>
                              <a:gd name="T2" fmla="+- 0 3917 3912"/>
                              <a:gd name="T3" fmla="*/ 3917 h 893"/>
                              <a:gd name="T4" fmla="+- 0 6586 5832"/>
                              <a:gd name="T5" fmla="*/ T4 w 769"/>
                              <a:gd name="T6" fmla="+- 0 4022 3912"/>
                              <a:gd name="T7" fmla="*/ 4022 h 893"/>
                              <a:gd name="T8" fmla="+- 0 6591 5832"/>
                              <a:gd name="T9" fmla="*/ T8 w 769"/>
                              <a:gd name="T10" fmla="+- 0 4128 3912"/>
                              <a:gd name="T11" fmla="*/ 4128 h 893"/>
                              <a:gd name="T12" fmla="+- 0 6591 5832"/>
                              <a:gd name="T13" fmla="*/ T12 w 769"/>
                              <a:gd name="T14" fmla="+- 0 4137 3912"/>
                              <a:gd name="T15" fmla="*/ 4137 h 893"/>
                              <a:gd name="T16" fmla="+- 0 6591 5832"/>
                              <a:gd name="T17" fmla="*/ T16 w 769"/>
                              <a:gd name="T18" fmla="+- 0 4699 3912"/>
                              <a:gd name="T19" fmla="*/ 4699 h 893"/>
                              <a:gd name="T20" fmla="+- 0 6596 5832"/>
                              <a:gd name="T21" fmla="*/ T20 w 769"/>
                              <a:gd name="T22" fmla="+- 0 4709 3912"/>
                              <a:gd name="T23" fmla="*/ 4709 h 893"/>
                              <a:gd name="T24" fmla="+- 0 6591 5832"/>
                              <a:gd name="T25" fmla="*/ T24 w 769"/>
                              <a:gd name="T26" fmla="+- 0 4718 3912"/>
                              <a:gd name="T27" fmla="*/ 4718 h 893"/>
                              <a:gd name="T28" fmla="+- 0 6596 5832"/>
                              <a:gd name="T29" fmla="*/ T28 w 769"/>
                              <a:gd name="T30" fmla="+- 0 4723 3912"/>
                              <a:gd name="T31" fmla="*/ 4723 h 893"/>
                              <a:gd name="T32" fmla="+- 0 6600 5832"/>
                              <a:gd name="T33" fmla="*/ T32 w 769"/>
                              <a:gd name="T34" fmla="+- 0 4766 3912"/>
                              <a:gd name="T35" fmla="*/ 4766 h 893"/>
                              <a:gd name="T36" fmla="+- 0 6596 5832"/>
                              <a:gd name="T37" fmla="*/ T36 w 769"/>
                              <a:gd name="T38" fmla="+- 0 4766 3912"/>
                              <a:gd name="T39" fmla="*/ 4766 h 893"/>
                              <a:gd name="T40" fmla="+- 0 6581 5832"/>
                              <a:gd name="T41" fmla="*/ T40 w 769"/>
                              <a:gd name="T42" fmla="+- 0 4757 3912"/>
                              <a:gd name="T43" fmla="*/ 4757 h 893"/>
                              <a:gd name="T44" fmla="+- 0 6567 5832"/>
                              <a:gd name="T45" fmla="*/ T44 w 769"/>
                              <a:gd name="T46" fmla="+- 0 4742 3912"/>
                              <a:gd name="T47" fmla="*/ 4742 h 893"/>
                              <a:gd name="T48" fmla="+- 0 6557 5832"/>
                              <a:gd name="T49" fmla="*/ T48 w 769"/>
                              <a:gd name="T50" fmla="+- 0 4733 3912"/>
                              <a:gd name="T51" fmla="*/ 4733 h 893"/>
                              <a:gd name="T52" fmla="+- 0 6548 5832"/>
                              <a:gd name="T53" fmla="*/ T52 w 769"/>
                              <a:gd name="T54" fmla="+- 0 4723 3912"/>
                              <a:gd name="T55" fmla="*/ 4723 h 893"/>
                              <a:gd name="T56" fmla="+- 0 6528 5832"/>
                              <a:gd name="T57" fmla="*/ T56 w 769"/>
                              <a:gd name="T58" fmla="+- 0 4723 3912"/>
                              <a:gd name="T59" fmla="*/ 4723 h 893"/>
                              <a:gd name="T60" fmla="+- 0 6504 5832"/>
                              <a:gd name="T61" fmla="*/ T60 w 769"/>
                              <a:gd name="T62" fmla="+- 0 4728 3912"/>
                              <a:gd name="T63" fmla="*/ 4728 h 893"/>
                              <a:gd name="T64" fmla="+- 0 6495 5832"/>
                              <a:gd name="T65" fmla="*/ T64 w 769"/>
                              <a:gd name="T66" fmla="+- 0 4733 3912"/>
                              <a:gd name="T67" fmla="*/ 4733 h 893"/>
                              <a:gd name="T68" fmla="+- 0 6500 5832"/>
                              <a:gd name="T69" fmla="*/ T68 w 769"/>
                              <a:gd name="T70" fmla="+- 0 4742 3912"/>
                              <a:gd name="T71" fmla="*/ 4742 h 893"/>
                              <a:gd name="T72" fmla="+- 0 6500 5832"/>
                              <a:gd name="T73" fmla="*/ T72 w 769"/>
                              <a:gd name="T74" fmla="+- 0 4761 3912"/>
                              <a:gd name="T75" fmla="*/ 4761 h 893"/>
                              <a:gd name="T76" fmla="+- 0 6500 5832"/>
                              <a:gd name="T77" fmla="*/ T76 w 769"/>
                              <a:gd name="T78" fmla="+- 0 4776 3912"/>
                              <a:gd name="T79" fmla="*/ 4776 h 893"/>
                              <a:gd name="T80" fmla="+- 0 6490 5832"/>
                              <a:gd name="T81" fmla="*/ T80 w 769"/>
                              <a:gd name="T82" fmla="+- 0 4785 3912"/>
                              <a:gd name="T83" fmla="*/ 4785 h 893"/>
                              <a:gd name="T84" fmla="+- 0 6480 5832"/>
                              <a:gd name="T85" fmla="*/ T84 w 769"/>
                              <a:gd name="T86" fmla="+- 0 4800 3912"/>
                              <a:gd name="T87" fmla="*/ 4800 h 893"/>
                              <a:gd name="T88" fmla="+- 0 6471 5832"/>
                              <a:gd name="T89" fmla="*/ T88 w 769"/>
                              <a:gd name="T90" fmla="+- 0 4805 3912"/>
                              <a:gd name="T91" fmla="*/ 4805 h 893"/>
                              <a:gd name="T92" fmla="+- 0 6447 5832"/>
                              <a:gd name="T93" fmla="*/ T92 w 769"/>
                              <a:gd name="T94" fmla="+- 0 4805 3912"/>
                              <a:gd name="T95" fmla="*/ 4805 h 893"/>
                              <a:gd name="T96" fmla="+- 0 6418 5832"/>
                              <a:gd name="T97" fmla="*/ T96 w 769"/>
                              <a:gd name="T98" fmla="+- 0 4800 3912"/>
                              <a:gd name="T99" fmla="*/ 4800 h 893"/>
                              <a:gd name="T100" fmla="+- 0 6408 5832"/>
                              <a:gd name="T101" fmla="*/ T100 w 769"/>
                              <a:gd name="T102" fmla="+- 0 4795 3912"/>
                              <a:gd name="T103" fmla="*/ 4795 h 893"/>
                              <a:gd name="T104" fmla="+- 0 6404 5832"/>
                              <a:gd name="T105" fmla="*/ T104 w 769"/>
                              <a:gd name="T106" fmla="+- 0 4790 3912"/>
                              <a:gd name="T107" fmla="*/ 4790 h 893"/>
                              <a:gd name="T108" fmla="+- 0 6394 5832"/>
                              <a:gd name="T109" fmla="*/ T108 w 769"/>
                              <a:gd name="T110" fmla="+- 0 4771 3912"/>
                              <a:gd name="T111" fmla="*/ 4771 h 893"/>
                              <a:gd name="T112" fmla="+- 0 6375 5832"/>
                              <a:gd name="T113" fmla="*/ T112 w 769"/>
                              <a:gd name="T114" fmla="+- 0 4761 3912"/>
                              <a:gd name="T115" fmla="*/ 4761 h 893"/>
                              <a:gd name="T116" fmla="+- 0 6360 5832"/>
                              <a:gd name="T117" fmla="*/ T116 w 769"/>
                              <a:gd name="T118" fmla="+- 0 4761 3912"/>
                              <a:gd name="T119" fmla="*/ 4761 h 893"/>
                              <a:gd name="T120" fmla="+- 0 6341 5832"/>
                              <a:gd name="T121" fmla="*/ T120 w 769"/>
                              <a:gd name="T122" fmla="+- 0 4766 3912"/>
                              <a:gd name="T123" fmla="*/ 4766 h 893"/>
                              <a:gd name="T124" fmla="+- 0 6332 5832"/>
                              <a:gd name="T125" fmla="*/ T124 w 769"/>
                              <a:gd name="T126" fmla="+- 0 4771 3912"/>
                              <a:gd name="T127" fmla="*/ 4771 h 893"/>
                              <a:gd name="T128" fmla="+- 0 6317 5832"/>
                              <a:gd name="T129" fmla="*/ T128 w 769"/>
                              <a:gd name="T130" fmla="+- 0 4800 3912"/>
                              <a:gd name="T131" fmla="*/ 4800 h 893"/>
                              <a:gd name="T132" fmla="+- 0 6164 5832"/>
                              <a:gd name="T133" fmla="*/ T132 w 769"/>
                              <a:gd name="T134" fmla="+- 0 4800 3912"/>
                              <a:gd name="T135" fmla="*/ 4800 h 893"/>
                              <a:gd name="T136" fmla="+- 0 6058 5832"/>
                              <a:gd name="T137" fmla="*/ T136 w 769"/>
                              <a:gd name="T138" fmla="+- 0 4800 3912"/>
                              <a:gd name="T139" fmla="*/ 4800 h 893"/>
                              <a:gd name="T140" fmla="+- 0 5948 5832"/>
                              <a:gd name="T141" fmla="*/ T140 w 769"/>
                              <a:gd name="T142" fmla="+- 0 4800 3912"/>
                              <a:gd name="T143" fmla="*/ 4800 h 893"/>
                              <a:gd name="T144" fmla="+- 0 5837 5832"/>
                              <a:gd name="T145" fmla="*/ T144 w 769"/>
                              <a:gd name="T146" fmla="+- 0 4800 3912"/>
                              <a:gd name="T147" fmla="*/ 4800 h 893"/>
                              <a:gd name="T148" fmla="+- 0 5837 5832"/>
                              <a:gd name="T149" fmla="*/ T148 w 769"/>
                              <a:gd name="T150" fmla="+- 0 4781 3912"/>
                              <a:gd name="T151" fmla="*/ 4781 h 893"/>
                              <a:gd name="T152" fmla="+- 0 5837 5832"/>
                              <a:gd name="T153" fmla="*/ T152 w 769"/>
                              <a:gd name="T154" fmla="+- 0 4224 3912"/>
                              <a:gd name="T155" fmla="*/ 4224 h 893"/>
                              <a:gd name="T156" fmla="+- 0 5832 5832"/>
                              <a:gd name="T157" fmla="*/ T156 w 769"/>
                              <a:gd name="T158" fmla="+- 0 4195 3912"/>
                              <a:gd name="T159" fmla="*/ 4195 h 893"/>
                              <a:gd name="T160" fmla="+- 0 5832 5832"/>
                              <a:gd name="T161" fmla="*/ T160 w 769"/>
                              <a:gd name="T162" fmla="+- 0 3917 3912"/>
                              <a:gd name="T163" fmla="*/ 3917 h 893"/>
                              <a:gd name="T164" fmla="+- 0 5856 5832"/>
                              <a:gd name="T165" fmla="*/ T164 w 769"/>
                              <a:gd name="T166" fmla="+- 0 3917 3912"/>
                              <a:gd name="T167" fmla="*/ 3917 h 893"/>
                              <a:gd name="T168" fmla="+- 0 6514 5832"/>
                              <a:gd name="T169" fmla="*/ T168 w 769"/>
                              <a:gd name="T170" fmla="+- 0 3917 3912"/>
                              <a:gd name="T171" fmla="*/ 3917 h 893"/>
                              <a:gd name="T172" fmla="+- 0 6533 5832"/>
                              <a:gd name="T173" fmla="*/ T172 w 769"/>
                              <a:gd name="T174" fmla="+- 0 3912 3912"/>
                              <a:gd name="T175" fmla="*/ 3912 h 893"/>
                              <a:gd name="T176" fmla="+- 0 6567 5832"/>
                              <a:gd name="T177" fmla="*/ T176 w 769"/>
                              <a:gd name="T178" fmla="+- 0 3917 3912"/>
                              <a:gd name="T179" fmla="*/ 3917 h 893"/>
                              <a:gd name="T180" fmla="+- 0 6586 5832"/>
                              <a:gd name="T181" fmla="*/ T180 w 769"/>
                              <a:gd name="T182" fmla="+- 0 3917 3912"/>
                              <a:gd name="T183" fmla="*/ 3917 h 8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769" h="893">
                                <a:moveTo>
                                  <a:pt x="754" y="5"/>
                                </a:moveTo>
                                <a:lnTo>
                                  <a:pt x="754" y="110"/>
                                </a:lnTo>
                                <a:lnTo>
                                  <a:pt x="759" y="216"/>
                                </a:lnTo>
                                <a:lnTo>
                                  <a:pt x="759" y="225"/>
                                </a:lnTo>
                                <a:lnTo>
                                  <a:pt x="759" y="787"/>
                                </a:lnTo>
                                <a:lnTo>
                                  <a:pt x="764" y="797"/>
                                </a:lnTo>
                                <a:lnTo>
                                  <a:pt x="759" y="806"/>
                                </a:lnTo>
                                <a:lnTo>
                                  <a:pt x="764" y="811"/>
                                </a:lnTo>
                                <a:lnTo>
                                  <a:pt x="768" y="854"/>
                                </a:lnTo>
                                <a:lnTo>
                                  <a:pt x="764" y="854"/>
                                </a:lnTo>
                                <a:lnTo>
                                  <a:pt x="749" y="845"/>
                                </a:lnTo>
                                <a:lnTo>
                                  <a:pt x="735" y="830"/>
                                </a:lnTo>
                                <a:lnTo>
                                  <a:pt x="725" y="821"/>
                                </a:lnTo>
                                <a:lnTo>
                                  <a:pt x="716" y="811"/>
                                </a:lnTo>
                                <a:lnTo>
                                  <a:pt x="696" y="811"/>
                                </a:lnTo>
                                <a:lnTo>
                                  <a:pt x="672" y="816"/>
                                </a:lnTo>
                                <a:lnTo>
                                  <a:pt x="663" y="821"/>
                                </a:lnTo>
                                <a:lnTo>
                                  <a:pt x="668" y="830"/>
                                </a:lnTo>
                                <a:lnTo>
                                  <a:pt x="668" y="849"/>
                                </a:lnTo>
                                <a:lnTo>
                                  <a:pt x="668" y="864"/>
                                </a:lnTo>
                                <a:lnTo>
                                  <a:pt x="658" y="873"/>
                                </a:lnTo>
                                <a:lnTo>
                                  <a:pt x="648" y="888"/>
                                </a:lnTo>
                                <a:lnTo>
                                  <a:pt x="639" y="893"/>
                                </a:lnTo>
                                <a:lnTo>
                                  <a:pt x="615" y="893"/>
                                </a:lnTo>
                                <a:lnTo>
                                  <a:pt x="586" y="888"/>
                                </a:lnTo>
                                <a:lnTo>
                                  <a:pt x="576" y="883"/>
                                </a:lnTo>
                                <a:lnTo>
                                  <a:pt x="572" y="878"/>
                                </a:lnTo>
                                <a:lnTo>
                                  <a:pt x="562" y="859"/>
                                </a:lnTo>
                                <a:lnTo>
                                  <a:pt x="543" y="849"/>
                                </a:lnTo>
                                <a:lnTo>
                                  <a:pt x="528" y="849"/>
                                </a:lnTo>
                                <a:lnTo>
                                  <a:pt x="509" y="854"/>
                                </a:lnTo>
                                <a:lnTo>
                                  <a:pt x="500" y="859"/>
                                </a:lnTo>
                                <a:lnTo>
                                  <a:pt x="485" y="888"/>
                                </a:lnTo>
                                <a:lnTo>
                                  <a:pt x="332" y="888"/>
                                </a:lnTo>
                                <a:lnTo>
                                  <a:pt x="226" y="888"/>
                                </a:lnTo>
                                <a:lnTo>
                                  <a:pt x="116" y="888"/>
                                </a:lnTo>
                                <a:lnTo>
                                  <a:pt x="5" y="888"/>
                                </a:lnTo>
                                <a:lnTo>
                                  <a:pt x="5" y="869"/>
                                </a:lnTo>
                                <a:lnTo>
                                  <a:pt x="5" y="312"/>
                                </a:lnTo>
                                <a:lnTo>
                                  <a:pt x="0" y="283"/>
                                </a:lnTo>
                                <a:lnTo>
                                  <a:pt x="0" y="5"/>
                                </a:lnTo>
                                <a:lnTo>
                                  <a:pt x="24" y="5"/>
                                </a:lnTo>
                                <a:lnTo>
                                  <a:pt x="682" y="5"/>
                                </a:lnTo>
                                <a:lnTo>
                                  <a:pt x="701" y="0"/>
                                </a:lnTo>
                                <a:lnTo>
                                  <a:pt x="735" y="5"/>
                                </a:lnTo>
                                <a:lnTo>
                                  <a:pt x="754" y="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15" name="Picture 2442"/>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4988" y="5414"/>
                            <a:ext cx="269" cy="158"/>
                          </a:xfrm>
                          <a:prstGeom prst="rect">
                            <a:avLst/>
                          </a:prstGeom>
                          <a:noFill/>
                          <a:extLst>
                            <a:ext uri="{909E8E84-426E-40DD-AFC4-6F175D3DCCD1}">
                              <a14:hiddenFill xmlns:a14="http://schemas.microsoft.com/office/drawing/2010/main">
                                <a:solidFill>
                                  <a:srgbClr val="FFFFFF"/>
                                </a:solidFill>
                              </a14:hiddenFill>
                            </a:ext>
                          </a:extLst>
                        </pic:spPr>
                      </pic:pic>
                      <wps:wsp>
                        <wps:cNvPr id="1316" name="AutoShape 2441"/>
                        <wps:cNvSpPr>
                          <a:spLocks/>
                        </wps:cNvSpPr>
                        <wps:spPr bwMode="auto">
                          <a:xfrm>
                            <a:off x="7364" y="7603"/>
                            <a:ext cx="538" cy="485"/>
                          </a:xfrm>
                          <a:custGeom>
                            <a:avLst/>
                            <a:gdLst>
                              <a:gd name="T0" fmla="+- 0 7464 7364"/>
                              <a:gd name="T1" fmla="*/ T0 w 538"/>
                              <a:gd name="T2" fmla="+- 0 7603 7603"/>
                              <a:gd name="T3" fmla="*/ 7603 h 485"/>
                              <a:gd name="T4" fmla="+- 0 7368 7364"/>
                              <a:gd name="T5" fmla="*/ T4 w 538"/>
                              <a:gd name="T6" fmla="+- 0 7617 7603"/>
                              <a:gd name="T7" fmla="*/ 7617 h 485"/>
                              <a:gd name="T8" fmla="+- 0 7364 7364"/>
                              <a:gd name="T9" fmla="*/ T8 w 538"/>
                              <a:gd name="T10" fmla="+- 0 7617 7603"/>
                              <a:gd name="T11" fmla="*/ 7617 h 485"/>
                              <a:gd name="T12" fmla="+- 0 7364 7364"/>
                              <a:gd name="T13" fmla="*/ T12 w 538"/>
                              <a:gd name="T14" fmla="+- 0 7872 7603"/>
                              <a:gd name="T15" fmla="*/ 7872 h 485"/>
                              <a:gd name="T16" fmla="+- 0 7368 7364"/>
                              <a:gd name="T17" fmla="*/ T16 w 538"/>
                              <a:gd name="T18" fmla="+- 0 7896 7603"/>
                              <a:gd name="T19" fmla="*/ 7896 h 485"/>
                              <a:gd name="T20" fmla="+- 0 7368 7364"/>
                              <a:gd name="T21" fmla="*/ T20 w 538"/>
                              <a:gd name="T22" fmla="+- 0 7977 7603"/>
                              <a:gd name="T23" fmla="*/ 7977 h 485"/>
                              <a:gd name="T24" fmla="+- 0 7364 7364"/>
                              <a:gd name="T25" fmla="*/ T24 w 538"/>
                              <a:gd name="T26" fmla="+- 0 7977 7603"/>
                              <a:gd name="T27" fmla="*/ 7977 h 485"/>
                              <a:gd name="T28" fmla="+- 0 7364 7364"/>
                              <a:gd name="T29" fmla="*/ T28 w 538"/>
                              <a:gd name="T30" fmla="+- 0 8088 7603"/>
                              <a:gd name="T31" fmla="*/ 8088 h 485"/>
                              <a:gd name="T32" fmla="+- 0 7901 7364"/>
                              <a:gd name="T33" fmla="*/ T32 w 538"/>
                              <a:gd name="T34" fmla="+- 0 8088 7603"/>
                              <a:gd name="T35" fmla="*/ 8088 h 485"/>
                              <a:gd name="T36" fmla="+- 0 7901 7364"/>
                              <a:gd name="T37" fmla="*/ T36 w 538"/>
                              <a:gd name="T38" fmla="+- 0 7766 7603"/>
                              <a:gd name="T39" fmla="*/ 7766 h 485"/>
                              <a:gd name="T40" fmla="+- 0 7897 7364"/>
                              <a:gd name="T41" fmla="*/ T40 w 538"/>
                              <a:gd name="T42" fmla="+- 0 7656 7603"/>
                              <a:gd name="T43" fmla="*/ 7656 h 485"/>
                              <a:gd name="T44" fmla="+- 0 7897 7364"/>
                              <a:gd name="T45" fmla="*/ T44 w 538"/>
                              <a:gd name="T46" fmla="+- 0 7612 7603"/>
                              <a:gd name="T47" fmla="*/ 7612 h 485"/>
                              <a:gd name="T48" fmla="+- 0 7469 7364"/>
                              <a:gd name="T49" fmla="*/ T48 w 538"/>
                              <a:gd name="T50" fmla="+- 0 7612 7603"/>
                              <a:gd name="T51" fmla="*/ 7612 h 485"/>
                              <a:gd name="T52" fmla="+- 0 7464 7364"/>
                              <a:gd name="T53" fmla="*/ T52 w 538"/>
                              <a:gd name="T54" fmla="+- 0 7603 7603"/>
                              <a:gd name="T55" fmla="*/ 7603 h 485"/>
                              <a:gd name="T56" fmla="+- 0 7897 7364"/>
                              <a:gd name="T57" fmla="*/ T56 w 538"/>
                              <a:gd name="T58" fmla="+- 0 7603 7603"/>
                              <a:gd name="T59" fmla="*/ 7603 h 485"/>
                              <a:gd name="T60" fmla="+- 0 7474 7364"/>
                              <a:gd name="T61" fmla="*/ T60 w 538"/>
                              <a:gd name="T62" fmla="+- 0 7603 7603"/>
                              <a:gd name="T63" fmla="*/ 7603 h 485"/>
                              <a:gd name="T64" fmla="+- 0 7469 7364"/>
                              <a:gd name="T65" fmla="*/ T64 w 538"/>
                              <a:gd name="T66" fmla="+- 0 7612 7603"/>
                              <a:gd name="T67" fmla="*/ 7612 h 485"/>
                              <a:gd name="T68" fmla="+- 0 7897 7364"/>
                              <a:gd name="T69" fmla="*/ T68 w 538"/>
                              <a:gd name="T70" fmla="+- 0 7612 7603"/>
                              <a:gd name="T71" fmla="*/ 7612 h 485"/>
                              <a:gd name="T72" fmla="+- 0 7897 7364"/>
                              <a:gd name="T73" fmla="*/ T72 w 538"/>
                              <a:gd name="T74" fmla="+- 0 7603 7603"/>
                              <a:gd name="T75" fmla="*/ 7603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8" h="485">
                                <a:moveTo>
                                  <a:pt x="100" y="0"/>
                                </a:moveTo>
                                <a:lnTo>
                                  <a:pt x="4" y="14"/>
                                </a:lnTo>
                                <a:lnTo>
                                  <a:pt x="0" y="14"/>
                                </a:lnTo>
                                <a:lnTo>
                                  <a:pt x="0" y="269"/>
                                </a:lnTo>
                                <a:lnTo>
                                  <a:pt x="4" y="293"/>
                                </a:lnTo>
                                <a:lnTo>
                                  <a:pt x="4" y="374"/>
                                </a:lnTo>
                                <a:lnTo>
                                  <a:pt x="0" y="374"/>
                                </a:lnTo>
                                <a:lnTo>
                                  <a:pt x="0" y="485"/>
                                </a:lnTo>
                                <a:lnTo>
                                  <a:pt x="537" y="485"/>
                                </a:lnTo>
                                <a:lnTo>
                                  <a:pt x="537" y="163"/>
                                </a:lnTo>
                                <a:lnTo>
                                  <a:pt x="533" y="53"/>
                                </a:lnTo>
                                <a:lnTo>
                                  <a:pt x="533" y="9"/>
                                </a:lnTo>
                                <a:lnTo>
                                  <a:pt x="105" y="9"/>
                                </a:lnTo>
                                <a:lnTo>
                                  <a:pt x="100" y="0"/>
                                </a:lnTo>
                                <a:close/>
                                <a:moveTo>
                                  <a:pt x="533" y="0"/>
                                </a:moveTo>
                                <a:lnTo>
                                  <a:pt x="110" y="0"/>
                                </a:lnTo>
                                <a:lnTo>
                                  <a:pt x="105" y="9"/>
                                </a:lnTo>
                                <a:lnTo>
                                  <a:pt x="533" y="9"/>
                                </a:lnTo>
                                <a:lnTo>
                                  <a:pt x="533"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7" name="Freeform 2440"/>
                        <wps:cNvSpPr>
                          <a:spLocks/>
                        </wps:cNvSpPr>
                        <wps:spPr bwMode="auto">
                          <a:xfrm>
                            <a:off x="7364" y="7603"/>
                            <a:ext cx="538" cy="485"/>
                          </a:xfrm>
                          <a:custGeom>
                            <a:avLst/>
                            <a:gdLst>
                              <a:gd name="T0" fmla="+- 0 7901 7364"/>
                              <a:gd name="T1" fmla="*/ T0 w 538"/>
                              <a:gd name="T2" fmla="+- 0 8088 7603"/>
                              <a:gd name="T3" fmla="*/ 8088 h 485"/>
                              <a:gd name="T4" fmla="+- 0 7901 7364"/>
                              <a:gd name="T5" fmla="*/ T4 w 538"/>
                              <a:gd name="T6" fmla="+- 0 8088 7603"/>
                              <a:gd name="T7" fmla="*/ 8088 h 485"/>
                              <a:gd name="T8" fmla="+- 0 7364 7364"/>
                              <a:gd name="T9" fmla="*/ T8 w 538"/>
                              <a:gd name="T10" fmla="+- 0 8088 7603"/>
                              <a:gd name="T11" fmla="*/ 8088 h 485"/>
                              <a:gd name="T12" fmla="+- 0 7364 7364"/>
                              <a:gd name="T13" fmla="*/ T12 w 538"/>
                              <a:gd name="T14" fmla="+- 0 8078 7603"/>
                              <a:gd name="T15" fmla="*/ 8078 h 485"/>
                              <a:gd name="T16" fmla="+- 0 7364 7364"/>
                              <a:gd name="T17" fmla="*/ T16 w 538"/>
                              <a:gd name="T18" fmla="+- 0 7977 7603"/>
                              <a:gd name="T19" fmla="*/ 7977 h 485"/>
                              <a:gd name="T20" fmla="+- 0 7368 7364"/>
                              <a:gd name="T21" fmla="*/ T20 w 538"/>
                              <a:gd name="T22" fmla="+- 0 7977 7603"/>
                              <a:gd name="T23" fmla="*/ 7977 h 485"/>
                              <a:gd name="T24" fmla="+- 0 7368 7364"/>
                              <a:gd name="T25" fmla="*/ T24 w 538"/>
                              <a:gd name="T26" fmla="+- 0 7944 7603"/>
                              <a:gd name="T27" fmla="*/ 7944 h 485"/>
                              <a:gd name="T28" fmla="+- 0 7368 7364"/>
                              <a:gd name="T29" fmla="*/ T28 w 538"/>
                              <a:gd name="T30" fmla="+- 0 7896 7603"/>
                              <a:gd name="T31" fmla="*/ 7896 h 485"/>
                              <a:gd name="T32" fmla="+- 0 7364 7364"/>
                              <a:gd name="T33" fmla="*/ T32 w 538"/>
                              <a:gd name="T34" fmla="+- 0 7872 7603"/>
                              <a:gd name="T35" fmla="*/ 7872 h 485"/>
                              <a:gd name="T36" fmla="+- 0 7364 7364"/>
                              <a:gd name="T37" fmla="*/ T36 w 538"/>
                              <a:gd name="T38" fmla="+- 0 7617 7603"/>
                              <a:gd name="T39" fmla="*/ 7617 h 485"/>
                              <a:gd name="T40" fmla="+- 0 7368 7364"/>
                              <a:gd name="T41" fmla="*/ T40 w 538"/>
                              <a:gd name="T42" fmla="+- 0 7617 7603"/>
                              <a:gd name="T43" fmla="*/ 7617 h 485"/>
                              <a:gd name="T44" fmla="+- 0 7464 7364"/>
                              <a:gd name="T45" fmla="*/ T44 w 538"/>
                              <a:gd name="T46" fmla="+- 0 7603 7603"/>
                              <a:gd name="T47" fmla="*/ 7603 h 485"/>
                              <a:gd name="T48" fmla="+- 0 7469 7364"/>
                              <a:gd name="T49" fmla="*/ T48 w 538"/>
                              <a:gd name="T50" fmla="+- 0 7612 7603"/>
                              <a:gd name="T51" fmla="*/ 7612 h 485"/>
                              <a:gd name="T52" fmla="+- 0 7474 7364"/>
                              <a:gd name="T53" fmla="*/ T52 w 538"/>
                              <a:gd name="T54" fmla="+- 0 7603 7603"/>
                              <a:gd name="T55" fmla="*/ 7603 h 485"/>
                              <a:gd name="T56" fmla="+- 0 7575 7364"/>
                              <a:gd name="T57" fmla="*/ T56 w 538"/>
                              <a:gd name="T58" fmla="+- 0 7603 7603"/>
                              <a:gd name="T59" fmla="*/ 7603 h 485"/>
                              <a:gd name="T60" fmla="+- 0 7685 7364"/>
                              <a:gd name="T61" fmla="*/ T60 w 538"/>
                              <a:gd name="T62" fmla="+- 0 7603 7603"/>
                              <a:gd name="T63" fmla="*/ 7603 h 485"/>
                              <a:gd name="T64" fmla="+- 0 7791 7364"/>
                              <a:gd name="T65" fmla="*/ T64 w 538"/>
                              <a:gd name="T66" fmla="+- 0 7603 7603"/>
                              <a:gd name="T67" fmla="*/ 7603 h 485"/>
                              <a:gd name="T68" fmla="+- 0 7897 7364"/>
                              <a:gd name="T69" fmla="*/ T68 w 538"/>
                              <a:gd name="T70" fmla="+- 0 7603 7603"/>
                              <a:gd name="T71" fmla="*/ 7603 h 485"/>
                              <a:gd name="T72" fmla="+- 0 7897 7364"/>
                              <a:gd name="T73" fmla="*/ T72 w 538"/>
                              <a:gd name="T74" fmla="+- 0 7622 7603"/>
                              <a:gd name="T75" fmla="*/ 7622 h 485"/>
                              <a:gd name="T76" fmla="+- 0 7897 7364"/>
                              <a:gd name="T77" fmla="*/ T76 w 538"/>
                              <a:gd name="T78" fmla="+- 0 7656 7603"/>
                              <a:gd name="T79" fmla="*/ 7656 h 485"/>
                              <a:gd name="T80" fmla="+- 0 7901 7364"/>
                              <a:gd name="T81" fmla="*/ T80 w 538"/>
                              <a:gd name="T82" fmla="+- 0 7766 7603"/>
                              <a:gd name="T83" fmla="*/ 7766 h 485"/>
                              <a:gd name="T84" fmla="+- 0 7901 7364"/>
                              <a:gd name="T85" fmla="*/ T84 w 538"/>
                              <a:gd name="T86" fmla="+- 0 7804 7603"/>
                              <a:gd name="T87" fmla="*/ 7804 h 485"/>
                              <a:gd name="T88" fmla="+- 0 7901 7364"/>
                              <a:gd name="T89" fmla="*/ T88 w 538"/>
                              <a:gd name="T90" fmla="+- 0 8073 7603"/>
                              <a:gd name="T91" fmla="*/ 8073 h 485"/>
                              <a:gd name="T92" fmla="+- 0 7901 7364"/>
                              <a:gd name="T93" fmla="*/ T92 w 538"/>
                              <a:gd name="T94" fmla="+- 0 8088 7603"/>
                              <a:gd name="T95" fmla="*/ 808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538" h="485">
                                <a:moveTo>
                                  <a:pt x="537" y="485"/>
                                </a:moveTo>
                                <a:lnTo>
                                  <a:pt x="537" y="485"/>
                                </a:lnTo>
                                <a:lnTo>
                                  <a:pt x="0" y="485"/>
                                </a:lnTo>
                                <a:lnTo>
                                  <a:pt x="0" y="475"/>
                                </a:lnTo>
                                <a:lnTo>
                                  <a:pt x="0" y="374"/>
                                </a:lnTo>
                                <a:lnTo>
                                  <a:pt x="4" y="374"/>
                                </a:lnTo>
                                <a:lnTo>
                                  <a:pt x="4" y="341"/>
                                </a:lnTo>
                                <a:lnTo>
                                  <a:pt x="4" y="293"/>
                                </a:lnTo>
                                <a:lnTo>
                                  <a:pt x="0" y="269"/>
                                </a:lnTo>
                                <a:lnTo>
                                  <a:pt x="0" y="14"/>
                                </a:lnTo>
                                <a:lnTo>
                                  <a:pt x="4" y="14"/>
                                </a:lnTo>
                                <a:lnTo>
                                  <a:pt x="100" y="0"/>
                                </a:lnTo>
                                <a:lnTo>
                                  <a:pt x="105" y="9"/>
                                </a:lnTo>
                                <a:lnTo>
                                  <a:pt x="110" y="0"/>
                                </a:lnTo>
                                <a:lnTo>
                                  <a:pt x="211" y="0"/>
                                </a:lnTo>
                                <a:lnTo>
                                  <a:pt x="321" y="0"/>
                                </a:lnTo>
                                <a:lnTo>
                                  <a:pt x="427" y="0"/>
                                </a:lnTo>
                                <a:lnTo>
                                  <a:pt x="533" y="0"/>
                                </a:lnTo>
                                <a:lnTo>
                                  <a:pt x="533" y="19"/>
                                </a:lnTo>
                                <a:lnTo>
                                  <a:pt x="533" y="53"/>
                                </a:lnTo>
                                <a:lnTo>
                                  <a:pt x="537" y="163"/>
                                </a:lnTo>
                                <a:lnTo>
                                  <a:pt x="537" y="201"/>
                                </a:lnTo>
                                <a:lnTo>
                                  <a:pt x="537" y="470"/>
                                </a:lnTo>
                                <a:lnTo>
                                  <a:pt x="537" y="48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8" name="AutoShape 2439"/>
                        <wps:cNvSpPr>
                          <a:spLocks/>
                        </wps:cNvSpPr>
                        <wps:spPr bwMode="auto">
                          <a:xfrm>
                            <a:off x="7364" y="6691"/>
                            <a:ext cx="533" cy="927"/>
                          </a:xfrm>
                          <a:custGeom>
                            <a:avLst/>
                            <a:gdLst>
                              <a:gd name="T0" fmla="+- 0 7455 7364"/>
                              <a:gd name="T1" fmla="*/ T0 w 533"/>
                              <a:gd name="T2" fmla="+- 0 7334 6691"/>
                              <a:gd name="T3" fmla="*/ 7334 h 927"/>
                              <a:gd name="T4" fmla="+- 0 7431 7364"/>
                              <a:gd name="T5" fmla="*/ T4 w 533"/>
                              <a:gd name="T6" fmla="+- 0 7444 6691"/>
                              <a:gd name="T7" fmla="*/ 7444 h 927"/>
                              <a:gd name="T8" fmla="+- 0 7469 7364"/>
                              <a:gd name="T9" fmla="*/ T8 w 533"/>
                              <a:gd name="T10" fmla="+- 0 7468 6691"/>
                              <a:gd name="T11" fmla="*/ 7468 h 927"/>
                              <a:gd name="T12" fmla="+- 0 7402 7364"/>
                              <a:gd name="T13" fmla="*/ T12 w 533"/>
                              <a:gd name="T14" fmla="+- 0 7497 6691"/>
                              <a:gd name="T15" fmla="*/ 7497 h 927"/>
                              <a:gd name="T16" fmla="+- 0 7373 7364"/>
                              <a:gd name="T17" fmla="*/ T16 w 533"/>
                              <a:gd name="T18" fmla="+- 0 7564 6691"/>
                              <a:gd name="T19" fmla="*/ 7564 h 927"/>
                              <a:gd name="T20" fmla="+- 0 7368 7364"/>
                              <a:gd name="T21" fmla="*/ T20 w 533"/>
                              <a:gd name="T22" fmla="+- 0 7574 6691"/>
                              <a:gd name="T23" fmla="*/ 7574 h 927"/>
                              <a:gd name="T24" fmla="+- 0 7364 7364"/>
                              <a:gd name="T25" fmla="*/ T24 w 533"/>
                              <a:gd name="T26" fmla="+- 0 7617 6691"/>
                              <a:gd name="T27" fmla="*/ 7617 h 927"/>
                              <a:gd name="T28" fmla="+- 0 7464 7364"/>
                              <a:gd name="T29" fmla="*/ T28 w 533"/>
                              <a:gd name="T30" fmla="+- 0 7603 6691"/>
                              <a:gd name="T31" fmla="*/ 7603 h 927"/>
                              <a:gd name="T32" fmla="+- 0 7897 7364"/>
                              <a:gd name="T33" fmla="*/ T32 w 533"/>
                              <a:gd name="T34" fmla="+- 0 7444 6691"/>
                              <a:gd name="T35" fmla="*/ 7444 h 927"/>
                              <a:gd name="T36" fmla="+- 0 7575 7364"/>
                              <a:gd name="T37" fmla="*/ T36 w 533"/>
                              <a:gd name="T38" fmla="+- 0 7392 6691"/>
                              <a:gd name="T39" fmla="*/ 7392 h 927"/>
                              <a:gd name="T40" fmla="+- 0 7517 7364"/>
                              <a:gd name="T41" fmla="*/ T40 w 533"/>
                              <a:gd name="T42" fmla="+- 0 7334 6691"/>
                              <a:gd name="T43" fmla="*/ 7334 h 927"/>
                              <a:gd name="T44" fmla="+- 0 7464 7364"/>
                              <a:gd name="T45" fmla="*/ T44 w 533"/>
                              <a:gd name="T46" fmla="+- 0 7603 6691"/>
                              <a:gd name="T47" fmla="*/ 7603 h 927"/>
                              <a:gd name="T48" fmla="+- 0 7474 7364"/>
                              <a:gd name="T49" fmla="*/ T48 w 533"/>
                              <a:gd name="T50" fmla="+- 0 7603 6691"/>
                              <a:gd name="T51" fmla="*/ 7603 h 927"/>
                              <a:gd name="T52" fmla="+- 0 7839 7364"/>
                              <a:gd name="T53" fmla="*/ T52 w 533"/>
                              <a:gd name="T54" fmla="+- 0 7118 6691"/>
                              <a:gd name="T55" fmla="*/ 7118 h 927"/>
                              <a:gd name="T56" fmla="+- 0 7786 7364"/>
                              <a:gd name="T57" fmla="*/ T56 w 533"/>
                              <a:gd name="T58" fmla="+- 0 7228 6691"/>
                              <a:gd name="T59" fmla="*/ 7228 h 927"/>
                              <a:gd name="T60" fmla="+- 0 7695 7364"/>
                              <a:gd name="T61" fmla="*/ T60 w 533"/>
                              <a:gd name="T62" fmla="+- 0 7334 6691"/>
                              <a:gd name="T63" fmla="*/ 7334 h 927"/>
                              <a:gd name="T64" fmla="+- 0 7680 7364"/>
                              <a:gd name="T65" fmla="*/ T64 w 533"/>
                              <a:gd name="T66" fmla="+- 0 7348 6691"/>
                              <a:gd name="T67" fmla="*/ 7348 h 927"/>
                              <a:gd name="T68" fmla="+- 0 7628 7364"/>
                              <a:gd name="T69" fmla="*/ T68 w 533"/>
                              <a:gd name="T70" fmla="+- 0 7392 6691"/>
                              <a:gd name="T71" fmla="*/ 7392 h 927"/>
                              <a:gd name="T72" fmla="+- 0 7897 7364"/>
                              <a:gd name="T73" fmla="*/ T72 w 533"/>
                              <a:gd name="T74" fmla="+- 0 7444 6691"/>
                              <a:gd name="T75" fmla="*/ 7444 h 927"/>
                              <a:gd name="T76" fmla="+- 0 7892 7364"/>
                              <a:gd name="T77" fmla="*/ T76 w 533"/>
                              <a:gd name="T78" fmla="+- 0 7228 6691"/>
                              <a:gd name="T79" fmla="*/ 7228 h 927"/>
                              <a:gd name="T80" fmla="+- 0 7570 7364"/>
                              <a:gd name="T81" fmla="*/ T80 w 533"/>
                              <a:gd name="T82" fmla="+- 0 7118 6691"/>
                              <a:gd name="T83" fmla="*/ 7118 h 927"/>
                              <a:gd name="T84" fmla="+- 0 7556 7364"/>
                              <a:gd name="T85" fmla="*/ T84 w 533"/>
                              <a:gd name="T86" fmla="+- 0 7123 6691"/>
                              <a:gd name="T87" fmla="*/ 7123 h 927"/>
                              <a:gd name="T88" fmla="+- 0 7517 7364"/>
                              <a:gd name="T89" fmla="*/ T88 w 533"/>
                              <a:gd name="T90" fmla="+- 0 7228 6691"/>
                              <a:gd name="T91" fmla="*/ 7228 h 927"/>
                              <a:gd name="T92" fmla="+- 0 7536 7364"/>
                              <a:gd name="T93" fmla="*/ T92 w 533"/>
                              <a:gd name="T94" fmla="+- 0 7204 6691"/>
                              <a:gd name="T95" fmla="*/ 7204 h 927"/>
                              <a:gd name="T96" fmla="+- 0 7522 7364"/>
                              <a:gd name="T97" fmla="*/ T96 w 533"/>
                              <a:gd name="T98" fmla="+- 0 7190 6691"/>
                              <a:gd name="T99" fmla="*/ 7190 h 927"/>
                              <a:gd name="T100" fmla="+- 0 7546 7364"/>
                              <a:gd name="T101" fmla="*/ T100 w 533"/>
                              <a:gd name="T102" fmla="+- 0 7156 6691"/>
                              <a:gd name="T103" fmla="*/ 7156 h 927"/>
                              <a:gd name="T104" fmla="+- 0 7570 7364"/>
                              <a:gd name="T105" fmla="*/ T104 w 533"/>
                              <a:gd name="T106" fmla="+- 0 7142 6691"/>
                              <a:gd name="T107" fmla="*/ 7142 h 927"/>
                              <a:gd name="T108" fmla="+- 0 7892 7364"/>
                              <a:gd name="T109" fmla="*/ T108 w 533"/>
                              <a:gd name="T110" fmla="+- 0 6691 6691"/>
                              <a:gd name="T111" fmla="*/ 6691 h 927"/>
                              <a:gd name="T112" fmla="+- 0 7464 7364"/>
                              <a:gd name="T113" fmla="*/ T112 w 533"/>
                              <a:gd name="T114" fmla="+- 0 6907 6691"/>
                              <a:gd name="T115" fmla="*/ 6907 h 927"/>
                              <a:gd name="T116" fmla="+- 0 7680 7364"/>
                              <a:gd name="T117" fmla="*/ T116 w 533"/>
                              <a:gd name="T118" fmla="+- 0 7003 6691"/>
                              <a:gd name="T119" fmla="*/ 7003 h 927"/>
                              <a:gd name="T120" fmla="+- 0 7724 7364"/>
                              <a:gd name="T121" fmla="*/ T120 w 533"/>
                              <a:gd name="T122" fmla="+- 0 6960 6691"/>
                              <a:gd name="T123" fmla="*/ 6960 h 927"/>
                              <a:gd name="T124" fmla="+- 0 7892 7364"/>
                              <a:gd name="T125" fmla="*/ T124 w 533"/>
                              <a:gd name="T126" fmla="+- 0 6691 6691"/>
                              <a:gd name="T127" fmla="*/ 6691 h 927"/>
                              <a:gd name="T128" fmla="+- 0 7724 7364"/>
                              <a:gd name="T129" fmla="*/ T128 w 533"/>
                              <a:gd name="T130" fmla="+- 0 6960 6691"/>
                              <a:gd name="T131" fmla="*/ 6960 h 927"/>
                              <a:gd name="T132" fmla="+- 0 7892 7364"/>
                              <a:gd name="T133" fmla="*/ T132 w 533"/>
                              <a:gd name="T134" fmla="+- 0 7012 6691"/>
                              <a:gd name="T135" fmla="*/ 7012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33" h="927">
                                <a:moveTo>
                                  <a:pt x="153" y="643"/>
                                </a:moveTo>
                                <a:lnTo>
                                  <a:pt x="91" y="643"/>
                                </a:lnTo>
                                <a:lnTo>
                                  <a:pt x="72" y="705"/>
                                </a:lnTo>
                                <a:lnTo>
                                  <a:pt x="67" y="753"/>
                                </a:lnTo>
                                <a:lnTo>
                                  <a:pt x="52" y="777"/>
                                </a:lnTo>
                                <a:lnTo>
                                  <a:pt x="105" y="777"/>
                                </a:lnTo>
                                <a:lnTo>
                                  <a:pt x="105" y="806"/>
                                </a:lnTo>
                                <a:lnTo>
                                  <a:pt x="38" y="806"/>
                                </a:lnTo>
                                <a:lnTo>
                                  <a:pt x="14" y="859"/>
                                </a:lnTo>
                                <a:lnTo>
                                  <a:pt x="9" y="873"/>
                                </a:lnTo>
                                <a:lnTo>
                                  <a:pt x="9" y="878"/>
                                </a:lnTo>
                                <a:lnTo>
                                  <a:pt x="4" y="883"/>
                                </a:lnTo>
                                <a:lnTo>
                                  <a:pt x="4" y="912"/>
                                </a:lnTo>
                                <a:lnTo>
                                  <a:pt x="0" y="926"/>
                                </a:lnTo>
                                <a:lnTo>
                                  <a:pt x="4" y="926"/>
                                </a:lnTo>
                                <a:lnTo>
                                  <a:pt x="100" y="912"/>
                                </a:lnTo>
                                <a:lnTo>
                                  <a:pt x="533" y="912"/>
                                </a:lnTo>
                                <a:lnTo>
                                  <a:pt x="533" y="753"/>
                                </a:lnTo>
                                <a:lnTo>
                                  <a:pt x="211" y="753"/>
                                </a:lnTo>
                                <a:lnTo>
                                  <a:pt x="211" y="701"/>
                                </a:lnTo>
                                <a:lnTo>
                                  <a:pt x="153" y="701"/>
                                </a:lnTo>
                                <a:lnTo>
                                  <a:pt x="153" y="643"/>
                                </a:lnTo>
                                <a:close/>
                                <a:moveTo>
                                  <a:pt x="110" y="912"/>
                                </a:moveTo>
                                <a:lnTo>
                                  <a:pt x="100" y="912"/>
                                </a:lnTo>
                                <a:lnTo>
                                  <a:pt x="105" y="921"/>
                                </a:lnTo>
                                <a:lnTo>
                                  <a:pt x="110" y="912"/>
                                </a:lnTo>
                                <a:close/>
                                <a:moveTo>
                                  <a:pt x="528" y="427"/>
                                </a:moveTo>
                                <a:lnTo>
                                  <a:pt x="475" y="427"/>
                                </a:lnTo>
                                <a:lnTo>
                                  <a:pt x="475" y="537"/>
                                </a:lnTo>
                                <a:lnTo>
                                  <a:pt x="422" y="537"/>
                                </a:lnTo>
                                <a:lnTo>
                                  <a:pt x="422" y="643"/>
                                </a:lnTo>
                                <a:lnTo>
                                  <a:pt x="331" y="643"/>
                                </a:lnTo>
                                <a:lnTo>
                                  <a:pt x="331" y="657"/>
                                </a:lnTo>
                                <a:lnTo>
                                  <a:pt x="316" y="657"/>
                                </a:lnTo>
                                <a:lnTo>
                                  <a:pt x="316" y="696"/>
                                </a:lnTo>
                                <a:lnTo>
                                  <a:pt x="264" y="701"/>
                                </a:lnTo>
                                <a:lnTo>
                                  <a:pt x="264" y="753"/>
                                </a:lnTo>
                                <a:lnTo>
                                  <a:pt x="533" y="753"/>
                                </a:lnTo>
                                <a:lnTo>
                                  <a:pt x="533" y="643"/>
                                </a:lnTo>
                                <a:lnTo>
                                  <a:pt x="528" y="537"/>
                                </a:lnTo>
                                <a:lnTo>
                                  <a:pt x="528" y="427"/>
                                </a:lnTo>
                                <a:close/>
                                <a:moveTo>
                                  <a:pt x="206" y="427"/>
                                </a:moveTo>
                                <a:lnTo>
                                  <a:pt x="196" y="427"/>
                                </a:lnTo>
                                <a:lnTo>
                                  <a:pt x="192" y="432"/>
                                </a:lnTo>
                                <a:lnTo>
                                  <a:pt x="153" y="432"/>
                                </a:lnTo>
                                <a:lnTo>
                                  <a:pt x="153" y="537"/>
                                </a:lnTo>
                                <a:lnTo>
                                  <a:pt x="177" y="537"/>
                                </a:lnTo>
                                <a:lnTo>
                                  <a:pt x="172" y="513"/>
                                </a:lnTo>
                                <a:lnTo>
                                  <a:pt x="172" y="499"/>
                                </a:lnTo>
                                <a:lnTo>
                                  <a:pt x="158" y="499"/>
                                </a:lnTo>
                                <a:lnTo>
                                  <a:pt x="158" y="494"/>
                                </a:lnTo>
                                <a:lnTo>
                                  <a:pt x="182" y="465"/>
                                </a:lnTo>
                                <a:lnTo>
                                  <a:pt x="182" y="451"/>
                                </a:lnTo>
                                <a:lnTo>
                                  <a:pt x="206" y="451"/>
                                </a:lnTo>
                                <a:lnTo>
                                  <a:pt x="206" y="427"/>
                                </a:lnTo>
                                <a:close/>
                                <a:moveTo>
                                  <a:pt x="528" y="0"/>
                                </a:moveTo>
                                <a:lnTo>
                                  <a:pt x="100" y="0"/>
                                </a:lnTo>
                                <a:lnTo>
                                  <a:pt x="100" y="216"/>
                                </a:lnTo>
                                <a:lnTo>
                                  <a:pt x="312" y="216"/>
                                </a:lnTo>
                                <a:lnTo>
                                  <a:pt x="316" y="312"/>
                                </a:lnTo>
                                <a:lnTo>
                                  <a:pt x="316" y="321"/>
                                </a:lnTo>
                                <a:lnTo>
                                  <a:pt x="360" y="269"/>
                                </a:lnTo>
                                <a:lnTo>
                                  <a:pt x="528" y="269"/>
                                </a:lnTo>
                                <a:lnTo>
                                  <a:pt x="528" y="0"/>
                                </a:lnTo>
                                <a:close/>
                                <a:moveTo>
                                  <a:pt x="528" y="269"/>
                                </a:moveTo>
                                <a:lnTo>
                                  <a:pt x="360" y="269"/>
                                </a:lnTo>
                                <a:lnTo>
                                  <a:pt x="336" y="321"/>
                                </a:lnTo>
                                <a:lnTo>
                                  <a:pt x="528" y="321"/>
                                </a:lnTo>
                                <a:lnTo>
                                  <a:pt x="528" y="269"/>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9" name="AutoShape 2438"/>
                        <wps:cNvSpPr>
                          <a:spLocks/>
                        </wps:cNvSpPr>
                        <wps:spPr bwMode="auto">
                          <a:xfrm>
                            <a:off x="-528" y="15331"/>
                            <a:ext cx="533" cy="927"/>
                          </a:xfrm>
                          <a:custGeom>
                            <a:avLst/>
                            <a:gdLst>
                              <a:gd name="T0" fmla="+- 0 7892 -528"/>
                              <a:gd name="T1" fmla="*/ T0 w 533"/>
                              <a:gd name="T2" fmla="+- 0 7228 15331"/>
                              <a:gd name="T3" fmla="*/ 7228 h 927"/>
                              <a:gd name="T4" fmla="+- 0 7897 -528"/>
                              <a:gd name="T5" fmla="*/ T4 w 533"/>
                              <a:gd name="T6" fmla="+- 0 7411 15331"/>
                              <a:gd name="T7" fmla="*/ 7411 h 927"/>
                              <a:gd name="T8" fmla="+- 0 7897 -528"/>
                              <a:gd name="T9" fmla="*/ T8 w 533"/>
                              <a:gd name="T10" fmla="+- 0 7603 15331"/>
                              <a:gd name="T11" fmla="*/ 7603 h 927"/>
                              <a:gd name="T12" fmla="+- 0 7575 -528"/>
                              <a:gd name="T13" fmla="*/ T12 w 533"/>
                              <a:gd name="T14" fmla="+- 0 7603 15331"/>
                              <a:gd name="T15" fmla="*/ 7603 h 927"/>
                              <a:gd name="T16" fmla="+- 0 7464 -528"/>
                              <a:gd name="T17" fmla="*/ T16 w 533"/>
                              <a:gd name="T18" fmla="+- 0 7603 15331"/>
                              <a:gd name="T19" fmla="*/ 7603 h 927"/>
                              <a:gd name="T20" fmla="+- 0 7368 -528"/>
                              <a:gd name="T21" fmla="*/ T20 w 533"/>
                              <a:gd name="T22" fmla="+- 0 7603 15331"/>
                              <a:gd name="T23" fmla="*/ 7603 h 927"/>
                              <a:gd name="T24" fmla="+- 0 7373 -528"/>
                              <a:gd name="T25" fmla="*/ T24 w 533"/>
                              <a:gd name="T26" fmla="+- 0 7569 15331"/>
                              <a:gd name="T27" fmla="*/ 7569 h 927"/>
                              <a:gd name="T28" fmla="+- 0 7402 -528"/>
                              <a:gd name="T29" fmla="*/ T28 w 533"/>
                              <a:gd name="T30" fmla="+- 0 7497 15331"/>
                              <a:gd name="T31" fmla="*/ 7497 h 927"/>
                              <a:gd name="T32" fmla="+- 0 7416 -528"/>
                              <a:gd name="T33" fmla="*/ T32 w 533"/>
                              <a:gd name="T34" fmla="+- 0 7468 15331"/>
                              <a:gd name="T35" fmla="*/ 7468 h 927"/>
                              <a:gd name="T36" fmla="+- 0 7455 -528"/>
                              <a:gd name="T37" fmla="*/ T36 w 533"/>
                              <a:gd name="T38" fmla="+- 0 7334 15331"/>
                              <a:gd name="T39" fmla="*/ 7334 h 927"/>
                              <a:gd name="T40" fmla="+- 0 7517 -528"/>
                              <a:gd name="T41" fmla="*/ T40 w 533"/>
                              <a:gd name="T42" fmla="+- 0 7392 15331"/>
                              <a:gd name="T43" fmla="*/ 7392 h 927"/>
                              <a:gd name="T44" fmla="+- 0 7618 -528"/>
                              <a:gd name="T45" fmla="*/ T44 w 533"/>
                              <a:gd name="T46" fmla="+- 0 7444 15331"/>
                              <a:gd name="T47" fmla="*/ 7444 h 927"/>
                              <a:gd name="T48" fmla="+- 0 7680 -528"/>
                              <a:gd name="T49" fmla="*/ T48 w 533"/>
                              <a:gd name="T50" fmla="+- 0 7387 15331"/>
                              <a:gd name="T51" fmla="*/ 7387 h 927"/>
                              <a:gd name="T52" fmla="+- 0 7680 -528"/>
                              <a:gd name="T53" fmla="*/ T52 w 533"/>
                              <a:gd name="T54" fmla="+- 0 7348 15331"/>
                              <a:gd name="T55" fmla="*/ 7348 h 927"/>
                              <a:gd name="T56" fmla="+- 0 7786 -528"/>
                              <a:gd name="T57" fmla="*/ T56 w 533"/>
                              <a:gd name="T58" fmla="+- 0 7334 15331"/>
                              <a:gd name="T59" fmla="*/ 7334 h 927"/>
                              <a:gd name="T60" fmla="+- 0 7786 -528"/>
                              <a:gd name="T61" fmla="*/ T60 w 533"/>
                              <a:gd name="T62" fmla="+- 0 7281 15331"/>
                              <a:gd name="T63" fmla="*/ 7281 h 927"/>
                              <a:gd name="T64" fmla="+- 0 7805 -528"/>
                              <a:gd name="T65" fmla="*/ T64 w 533"/>
                              <a:gd name="T66" fmla="+- 0 7228 15331"/>
                              <a:gd name="T67" fmla="*/ 7228 h 927"/>
                              <a:gd name="T68" fmla="+- 0 7839 -528"/>
                              <a:gd name="T69" fmla="*/ T68 w 533"/>
                              <a:gd name="T70" fmla="+- 0 7132 15331"/>
                              <a:gd name="T71" fmla="*/ 7132 h 927"/>
                              <a:gd name="T72" fmla="+- 0 7892 -528"/>
                              <a:gd name="T73" fmla="*/ T72 w 533"/>
                              <a:gd name="T74" fmla="+- 0 7118 15331"/>
                              <a:gd name="T75" fmla="*/ 7118 h 927"/>
                              <a:gd name="T76" fmla="+- 0 7892 -528"/>
                              <a:gd name="T77" fmla="*/ T76 w 533"/>
                              <a:gd name="T78" fmla="+- 0 7012 15331"/>
                              <a:gd name="T79" fmla="*/ 7012 h 927"/>
                              <a:gd name="T80" fmla="+- 0 7829 -528"/>
                              <a:gd name="T81" fmla="*/ T80 w 533"/>
                              <a:gd name="T82" fmla="+- 0 7012 15331"/>
                              <a:gd name="T83" fmla="*/ 7012 h 927"/>
                              <a:gd name="T84" fmla="+- 0 7810 -528"/>
                              <a:gd name="T85" fmla="*/ T84 w 533"/>
                              <a:gd name="T86" fmla="+- 0 7012 15331"/>
                              <a:gd name="T87" fmla="*/ 7012 h 927"/>
                              <a:gd name="T88" fmla="+- 0 7781 -528"/>
                              <a:gd name="T89" fmla="*/ T88 w 533"/>
                              <a:gd name="T90" fmla="+- 0 7012 15331"/>
                              <a:gd name="T91" fmla="*/ 7012 h 927"/>
                              <a:gd name="T92" fmla="+- 0 7748 -528"/>
                              <a:gd name="T93" fmla="*/ T92 w 533"/>
                              <a:gd name="T94" fmla="+- 0 7012 15331"/>
                              <a:gd name="T95" fmla="*/ 7012 h 927"/>
                              <a:gd name="T96" fmla="+- 0 7700 -528"/>
                              <a:gd name="T97" fmla="*/ T96 w 533"/>
                              <a:gd name="T98" fmla="+- 0 7012 15331"/>
                              <a:gd name="T99" fmla="*/ 7012 h 927"/>
                              <a:gd name="T100" fmla="+- 0 7680 -528"/>
                              <a:gd name="T101" fmla="*/ T100 w 533"/>
                              <a:gd name="T102" fmla="+- 0 7003 15331"/>
                              <a:gd name="T103" fmla="*/ 7003 h 927"/>
                              <a:gd name="T104" fmla="+- 0 7618 -528"/>
                              <a:gd name="T105" fmla="*/ T104 w 533"/>
                              <a:gd name="T106" fmla="+- 0 6907 15331"/>
                              <a:gd name="T107" fmla="*/ 6907 h 927"/>
                              <a:gd name="T108" fmla="+- 0 7594 -528"/>
                              <a:gd name="T109" fmla="*/ T108 w 533"/>
                              <a:gd name="T110" fmla="+- 0 6907 15331"/>
                              <a:gd name="T111" fmla="*/ 6907 h 927"/>
                              <a:gd name="T112" fmla="+- 0 7527 -528"/>
                              <a:gd name="T113" fmla="*/ T112 w 533"/>
                              <a:gd name="T114" fmla="+- 0 6907 15331"/>
                              <a:gd name="T115" fmla="*/ 6907 h 927"/>
                              <a:gd name="T116" fmla="+- 0 7508 -528"/>
                              <a:gd name="T117" fmla="*/ T116 w 533"/>
                              <a:gd name="T118" fmla="+- 0 6907 15331"/>
                              <a:gd name="T119" fmla="*/ 6907 h 927"/>
                              <a:gd name="T120" fmla="+- 0 7464 -528"/>
                              <a:gd name="T121" fmla="*/ T120 w 533"/>
                              <a:gd name="T122" fmla="+- 0 6796 15331"/>
                              <a:gd name="T123" fmla="*/ 6796 h 927"/>
                              <a:gd name="T124" fmla="+- 0 7560 -528"/>
                              <a:gd name="T125" fmla="*/ T124 w 533"/>
                              <a:gd name="T126" fmla="+- 0 6691 15331"/>
                              <a:gd name="T127" fmla="*/ 6691 h 927"/>
                              <a:gd name="T128" fmla="+- 0 7599 -528"/>
                              <a:gd name="T129" fmla="*/ T128 w 533"/>
                              <a:gd name="T130" fmla="+- 0 6691 15331"/>
                              <a:gd name="T131" fmla="*/ 6691 h 927"/>
                              <a:gd name="T132" fmla="+- 0 7647 -528"/>
                              <a:gd name="T133" fmla="*/ T132 w 533"/>
                              <a:gd name="T134" fmla="+- 0 6691 15331"/>
                              <a:gd name="T135" fmla="*/ 6691 h 927"/>
                              <a:gd name="T136" fmla="+- 0 7666 -528"/>
                              <a:gd name="T137" fmla="*/ T136 w 533"/>
                              <a:gd name="T138" fmla="+- 0 6691 15331"/>
                              <a:gd name="T139" fmla="*/ 6691 h 927"/>
                              <a:gd name="T140" fmla="+- 0 7680 -528"/>
                              <a:gd name="T141" fmla="*/ T140 w 533"/>
                              <a:gd name="T142" fmla="+- 0 6691 15331"/>
                              <a:gd name="T143" fmla="*/ 6691 h 927"/>
                              <a:gd name="T144" fmla="+- 0 7704 -528"/>
                              <a:gd name="T145" fmla="*/ T144 w 533"/>
                              <a:gd name="T146" fmla="+- 0 6691 15331"/>
                              <a:gd name="T147" fmla="*/ 6691 h 927"/>
                              <a:gd name="T148" fmla="+- 0 7757 -528"/>
                              <a:gd name="T149" fmla="*/ T148 w 533"/>
                              <a:gd name="T150" fmla="+- 0 6691 15331"/>
                              <a:gd name="T151" fmla="*/ 6691 h 927"/>
                              <a:gd name="T152" fmla="+- 0 7786 -528"/>
                              <a:gd name="T153" fmla="*/ T152 w 533"/>
                              <a:gd name="T154" fmla="+- 0 6691 15331"/>
                              <a:gd name="T155" fmla="*/ 6691 h 927"/>
                              <a:gd name="T156" fmla="+- 0 7892 -528"/>
                              <a:gd name="T157" fmla="*/ T156 w 533"/>
                              <a:gd name="T158" fmla="+- 0 6710 15331"/>
                              <a:gd name="T159" fmla="*/ 6710 h 927"/>
                              <a:gd name="T160" fmla="+- 0 7892 -528"/>
                              <a:gd name="T161" fmla="*/ T160 w 533"/>
                              <a:gd name="T162" fmla="+- 0 6758 15331"/>
                              <a:gd name="T163" fmla="*/ 6758 h 927"/>
                              <a:gd name="T164" fmla="+- 0 7892 -528"/>
                              <a:gd name="T165" fmla="*/ T164 w 533"/>
                              <a:gd name="T166" fmla="+- 0 6787 15331"/>
                              <a:gd name="T167" fmla="*/ 6787 h 927"/>
                              <a:gd name="T168" fmla="+- 0 7892 -528"/>
                              <a:gd name="T169" fmla="*/ T168 w 533"/>
                              <a:gd name="T170" fmla="+- 0 6825 15331"/>
                              <a:gd name="T171" fmla="*/ 6825 h 927"/>
                              <a:gd name="T172" fmla="+- 0 7892 -528"/>
                              <a:gd name="T173" fmla="*/ T172 w 533"/>
                              <a:gd name="T174" fmla="+- 0 6888 15331"/>
                              <a:gd name="T175" fmla="*/ 6888 h 927"/>
                              <a:gd name="T176" fmla="+- 0 7517 -528"/>
                              <a:gd name="T177" fmla="*/ T176 w 533"/>
                              <a:gd name="T178" fmla="+- 0 7123 15331"/>
                              <a:gd name="T179" fmla="*/ 7123 h 927"/>
                              <a:gd name="T180" fmla="+- 0 7532 -528"/>
                              <a:gd name="T181" fmla="*/ T180 w 533"/>
                              <a:gd name="T182" fmla="+- 0 7123 15331"/>
                              <a:gd name="T183" fmla="*/ 7123 h 927"/>
                              <a:gd name="T184" fmla="+- 0 7546 -528"/>
                              <a:gd name="T185" fmla="*/ T184 w 533"/>
                              <a:gd name="T186" fmla="+- 0 7123 15331"/>
                              <a:gd name="T187" fmla="*/ 7123 h 927"/>
                              <a:gd name="T188" fmla="+- 0 7560 -528"/>
                              <a:gd name="T189" fmla="*/ T188 w 533"/>
                              <a:gd name="T190" fmla="+- 0 7118 15331"/>
                              <a:gd name="T191" fmla="*/ 7118 h 927"/>
                              <a:gd name="T192" fmla="+- 0 7570 -528"/>
                              <a:gd name="T193" fmla="*/ T192 w 533"/>
                              <a:gd name="T194" fmla="+- 0 7142 15331"/>
                              <a:gd name="T195" fmla="*/ 7142 h 927"/>
                              <a:gd name="T196" fmla="+- 0 7522 -528"/>
                              <a:gd name="T197" fmla="*/ T196 w 533"/>
                              <a:gd name="T198" fmla="+- 0 7185 15331"/>
                              <a:gd name="T199" fmla="*/ 7185 h 927"/>
                              <a:gd name="T200" fmla="+- 0 7536 -528"/>
                              <a:gd name="T201" fmla="*/ T200 w 533"/>
                              <a:gd name="T202" fmla="+- 0 7204 15331"/>
                              <a:gd name="T203" fmla="*/ 7204 h 927"/>
                              <a:gd name="T204" fmla="+- 0 7522 -528"/>
                              <a:gd name="T205" fmla="*/ T204 w 533"/>
                              <a:gd name="T206" fmla="+- 0 7228 15331"/>
                              <a:gd name="T207" fmla="*/ 7228 h 9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533" h="927">
                                <a:moveTo>
                                  <a:pt x="8420" y="-8131"/>
                                </a:moveTo>
                                <a:lnTo>
                                  <a:pt x="8420" y="-8107"/>
                                </a:lnTo>
                                <a:lnTo>
                                  <a:pt x="8420" y="-8103"/>
                                </a:lnTo>
                                <a:lnTo>
                                  <a:pt x="8425" y="-7997"/>
                                </a:lnTo>
                                <a:lnTo>
                                  <a:pt x="8425" y="-7930"/>
                                </a:lnTo>
                                <a:lnTo>
                                  <a:pt x="8425" y="-7920"/>
                                </a:lnTo>
                                <a:lnTo>
                                  <a:pt x="8425" y="-7891"/>
                                </a:lnTo>
                                <a:lnTo>
                                  <a:pt x="8425" y="-7781"/>
                                </a:lnTo>
                                <a:lnTo>
                                  <a:pt x="8425" y="-7728"/>
                                </a:lnTo>
                                <a:lnTo>
                                  <a:pt x="8319" y="-7728"/>
                                </a:lnTo>
                                <a:lnTo>
                                  <a:pt x="8213" y="-7728"/>
                                </a:lnTo>
                                <a:lnTo>
                                  <a:pt x="8103" y="-7728"/>
                                </a:lnTo>
                                <a:lnTo>
                                  <a:pt x="8002" y="-7728"/>
                                </a:lnTo>
                                <a:lnTo>
                                  <a:pt x="7997" y="-7719"/>
                                </a:lnTo>
                                <a:lnTo>
                                  <a:pt x="7992" y="-7728"/>
                                </a:lnTo>
                                <a:lnTo>
                                  <a:pt x="7896" y="-7714"/>
                                </a:lnTo>
                                <a:lnTo>
                                  <a:pt x="7892" y="-7714"/>
                                </a:lnTo>
                                <a:lnTo>
                                  <a:pt x="7896" y="-7728"/>
                                </a:lnTo>
                                <a:lnTo>
                                  <a:pt x="7896" y="-7752"/>
                                </a:lnTo>
                                <a:lnTo>
                                  <a:pt x="7896" y="-7757"/>
                                </a:lnTo>
                                <a:lnTo>
                                  <a:pt x="7901" y="-7762"/>
                                </a:lnTo>
                                <a:lnTo>
                                  <a:pt x="7901" y="-7767"/>
                                </a:lnTo>
                                <a:lnTo>
                                  <a:pt x="7906" y="-7781"/>
                                </a:lnTo>
                                <a:lnTo>
                                  <a:pt x="7930" y="-7834"/>
                                </a:lnTo>
                                <a:lnTo>
                                  <a:pt x="7997" y="-7834"/>
                                </a:lnTo>
                                <a:lnTo>
                                  <a:pt x="7997" y="-7863"/>
                                </a:lnTo>
                                <a:lnTo>
                                  <a:pt x="7944" y="-7863"/>
                                </a:lnTo>
                                <a:lnTo>
                                  <a:pt x="7959" y="-7887"/>
                                </a:lnTo>
                                <a:lnTo>
                                  <a:pt x="7964" y="-7935"/>
                                </a:lnTo>
                                <a:lnTo>
                                  <a:pt x="7983" y="-7997"/>
                                </a:lnTo>
                                <a:lnTo>
                                  <a:pt x="7992" y="-7997"/>
                                </a:lnTo>
                                <a:lnTo>
                                  <a:pt x="8045" y="-7997"/>
                                </a:lnTo>
                                <a:lnTo>
                                  <a:pt x="8045" y="-7939"/>
                                </a:lnTo>
                                <a:lnTo>
                                  <a:pt x="8103" y="-7939"/>
                                </a:lnTo>
                                <a:lnTo>
                                  <a:pt x="8103" y="-7887"/>
                                </a:lnTo>
                                <a:lnTo>
                                  <a:pt x="8146" y="-7887"/>
                                </a:lnTo>
                                <a:lnTo>
                                  <a:pt x="8156" y="-7887"/>
                                </a:lnTo>
                                <a:lnTo>
                                  <a:pt x="8156" y="-7939"/>
                                </a:lnTo>
                                <a:lnTo>
                                  <a:pt x="8208" y="-7944"/>
                                </a:lnTo>
                                <a:lnTo>
                                  <a:pt x="8208" y="-7954"/>
                                </a:lnTo>
                                <a:lnTo>
                                  <a:pt x="8208" y="-7959"/>
                                </a:lnTo>
                                <a:lnTo>
                                  <a:pt x="8208" y="-7983"/>
                                </a:lnTo>
                                <a:lnTo>
                                  <a:pt x="8223" y="-7983"/>
                                </a:lnTo>
                                <a:lnTo>
                                  <a:pt x="8223" y="-7997"/>
                                </a:lnTo>
                                <a:lnTo>
                                  <a:pt x="8314" y="-7997"/>
                                </a:lnTo>
                                <a:lnTo>
                                  <a:pt x="8314" y="-8011"/>
                                </a:lnTo>
                                <a:lnTo>
                                  <a:pt x="8314" y="-8031"/>
                                </a:lnTo>
                                <a:lnTo>
                                  <a:pt x="8314" y="-8050"/>
                                </a:lnTo>
                                <a:lnTo>
                                  <a:pt x="8314" y="-8079"/>
                                </a:lnTo>
                                <a:lnTo>
                                  <a:pt x="8314" y="-8103"/>
                                </a:lnTo>
                                <a:lnTo>
                                  <a:pt x="8333" y="-8103"/>
                                </a:lnTo>
                                <a:lnTo>
                                  <a:pt x="8348" y="-8103"/>
                                </a:lnTo>
                                <a:lnTo>
                                  <a:pt x="8367" y="-8103"/>
                                </a:lnTo>
                                <a:lnTo>
                                  <a:pt x="8367" y="-8199"/>
                                </a:lnTo>
                                <a:lnTo>
                                  <a:pt x="8367" y="-8208"/>
                                </a:lnTo>
                                <a:lnTo>
                                  <a:pt x="8367" y="-8213"/>
                                </a:lnTo>
                                <a:lnTo>
                                  <a:pt x="8420" y="-8213"/>
                                </a:lnTo>
                                <a:lnTo>
                                  <a:pt x="8420" y="-8131"/>
                                </a:lnTo>
                                <a:close/>
                                <a:moveTo>
                                  <a:pt x="8420" y="-8371"/>
                                </a:moveTo>
                                <a:lnTo>
                                  <a:pt x="8420" y="-8319"/>
                                </a:lnTo>
                                <a:lnTo>
                                  <a:pt x="8396" y="-8319"/>
                                </a:lnTo>
                                <a:lnTo>
                                  <a:pt x="8372" y="-8319"/>
                                </a:lnTo>
                                <a:lnTo>
                                  <a:pt x="8357" y="-8319"/>
                                </a:lnTo>
                                <a:lnTo>
                                  <a:pt x="8348" y="-8319"/>
                                </a:lnTo>
                                <a:lnTo>
                                  <a:pt x="8343" y="-8319"/>
                                </a:lnTo>
                                <a:lnTo>
                                  <a:pt x="8338" y="-8319"/>
                                </a:lnTo>
                                <a:lnTo>
                                  <a:pt x="8329" y="-8319"/>
                                </a:lnTo>
                                <a:lnTo>
                                  <a:pt x="8314" y="-8319"/>
                                </a:lnTo>
                                <a:lnTo>
                                  <a:pt x="8309" y="-8319"/>
                                </a:lnTo>
                                <a:lnTo>
                                  <a:pt x="8285" y="-8319"/>
                                </a:lnTo>
                                <a:lnTo>
                                  <a:pt x="8281" y="-8319"/>
                                </a:lnTo>
                                <a:lnTo>
                                  <a:pt x="8276" y="-8319"/>
                                </a:lnTo>
                                <a:lnTo>
                                  <a:pt x="8271" y="-8319"/>
                                </a:lnTo>
                                <a:lnTo>
                                  <a:pt x="8261" y="-8319"/>
                                </a:lnTo>
                                <a:lnTo>
                                  <a:pt x="8228" y="-8319"/>
                                </a:lnTo>
                                <a:lnTo>
                                  <a:pt x="8252" y="-8371"/>
                                </a:lnTo>
                                <a:lnTo>
                                  <a:pt x="8208" y="-8319"/>
                                </a:lnTo>
                                <a:lnTo>
                                  <a:pt x="8208" y="-8328"/>
                                </a:lnTo>
                                <a:lnTo>
                                  <a:pt x="8204" y="-8424"/>
                                </a:lnTo>
                                <a:lnTo>
                                  <a:pt x="8165" y="-8424"/>
                                </a:lnTo>
                                <a:lnTo>
                                  <a:pt x="8146" y="-8424"/>
                                </a:lnTo>
                                <a:lnTo>
                                  <a:pt x="8136" y="-8424"/>
                                </a:lnTo>
                                <a:lnTo>
                                  <a:pt x="8132" y="-8424"/>
                                </a:lnTo>
                                <a:lnTo>
                                  <a:pt x="8122" y="-8424"/>
                                </a:lnTo>
                                <a:lnTo>
                                  <a:pt x="8098" y="-8424"/>
                                </a:lnTo>
                                <a:lnTo>
                                  <a:pt x="8079" y="-8424"/>
                                </a:lnTo>
                                <a:lnTo>
                                  <a:pt x="8055" y="-8424"/>
                                </a:lnTo>
                                <a:lnTo>
                                  <a:pt x="8045" y="-8424"/>
                                </a:lnTo>
                                <a:lnTo>
                                  <a:pt x="8040" y="-8424"/>
                                </a:lnTo>
                                <a:lnTo>
                                  <a:pt x="8036" y="-8424"/>
                                </a:lnTo>
                                <a:lnTo>
                                  <a:pt x="8012" y="-8424"/>
                                </a:lnTo>
                                <a:lnTo>
                                  <a:pt x="7992" y="-8424"/>
                                </a:lnTo>
                                <a:lnTo>
                                  <a:pt x="7992" y="-8535"/>
                                </a:lnTo>
                                <a:lnTo>
                                  <a:pt x="7992" y="-8640"/>
                                </a:lnTo>
                                <a:lnTo>
                                  <a:pt x="8079" y="-8640"/>
                                </a:lnTo>
                                <a:lnTo>
                                  <a:pt x="8088" y="-8640"/>
                                </a:lnTo>
                                <a:lnTo>
                                  <a:pt x="8093" y="-8640"/>
                                </a:lnTo>
                                <a:lnTo>
                                  <a:pt x="8098" y="-8640"/>
                                </a:lnTo>
                                <a:lnTo>
                                  <a:pt x="8127" y="-8640"/>
                                </a:lnTo>
                                <a:lnTo>
                                  <a:pt x="8156" y="-8640"/>
                                </a:lnTo>
                                <a:lnTo>
                                  <a:pt x="8170" y="-8640"/>
                                </a:lnTo>
                                <a:lnTo>
                                  <a:pt x="8175" y="-8640"/>
                                </a:lnTo>
                                <a:lnTo>
                                  <a:pt x="8184" y="-8640"/>
                                </a:lnTo>
                                <a:lnTo>
                                  <a:pt x="8189" y="-8640"/>
                                </a:lnTo>
                                <a:lnTo>
                                  <a:pt x="8194" y="-8640"/>
                                </a:lnTo>
                                <a:lnTo>
                                  <a:pt x="8199" y="-8640"/>
                                </a:lnTo>
                                <a:lnTo>
                                  <a:pt x="8204" y="-8640"/>
                                </a:lnTo>
                                <a:lnTo>
                                  <a:pt x="8208" y="-8640"/>
                                </a:lnTo>
                                <a:lnTo>
                                  <a:pt x="8218" y="-8640"/>
                                </a:lnTo>
                                <a:lnTo>
                                  <a:pt x="8223" y="-8640"/>
                                </a:lnTo>
                                <a:lnTo>
                                  <a:pt x="8232" y="-8640"/>
                                </a:lnTo>
                                <a:lnTo>
                                  <a:pt x="8242" y="-8640"/>
                                </a:lnTo>
                                <a:lnTo>
                                  <a:pt x="8247" y="-8640"/>
                                </a:lnTo>
                                <a:lnTo>
                                  <a:pt x="8285" y="-8640"/>
                                </a:lnTo>
                                <a:lnTo>
                                  <a:pt x="8295" y="-8640"/>
                                </a:lnTo>
                                <a:lnTo>
                                  <a:pt x="8305" y="-8640"/>
                                </a:lnTo>
                                <a:lnTo>
                                  <a:pt x="8314" y="-8640"/>
                                </a:lnTo>
                                <a:lnTo>
                                  <a:pt x="8420" y="-8640"/>
                                </a:lnTo>
                                <a:lnTo>
                                  <a:pt x="8420" y="-8631"/>
                                </a:lnTo>
                                <a:lnTo>
                                  <a:pt x="8420" y="-8621"/>
                                </a:lnTo>
                                <a:lnTo>
                                  <a:pt x="8420" y="-8616"/>
                                </a:lnTo>
                                <a:lnTo>
                                  <a:pt x="8420" y="-8583"/>
                                </a:lnTo>
                                <a:lnTo>
                                  <a:pt x="8420" y="-8573"/>
                                </a:lnTo>
                                <a:lnTo>
                                  <a:pt x="8420" y="-8568"/>
                                </a:lnTo>
                                <a:lnTo>
                                  <a:pt x="8420" y="-8554"/>
                                </a:lnTo>
                                <a:lnTo>
                                  <a:pt x="8420" y="-8544"/>
                                </a:lnTo>
                                <a:lnTo>
                                  <a:pt x="8420" y="-8530"/>
                                </a:lnTo>
                                <a:lnTo>
                                  <a:pt x="8420" y="-8511"/>
                                </a:lnTo>
                                <a:lnTo>
                                  <a:pt x="8420" y="-8506"/>
                                </a:lnTo>
                                <a:lnTo>
                                  <a:pt x="8420" y="-8487"/>
                                </a:lnTo>
                                <a:lnTo>
                                  <a:pt x="8420" y="-8482"/>
                                </a:lnTo>
                                <a:lnTo>
                                  <a:pt x="8420" y="-8443"/>
                                </a:lnTo>
                                <a:lnTo>
                                  <a:pt x="8420" y="-8424"/>
                                </a:lnTo>
                                <a:lnTo>
                                  <a:pt x="8420" y="-8371"/>
                                </a:lnTo>
                                <a:close/>
                                <a:moveTo>
                                  <a:pt x="8045" y="-8208"/>
                                </a:moveTo>
                                <a:lnTo>
                                  <a:pt x="8050" y="-8208"/>
                                </a:lnTo>
                                <a:lnTo>
                                  <a:pt x="8055" y="-8208"/>
                                </a:lnTo>
                                <a:lnTo>
                                  <a:pt x="8060" y="-8208"/>
                                </a:lnTo>
                                <a:lnTo>
                                  <a:pt x="8064" y="-8208"/>
                                </a:lnTo>
                                <a:lnTo>
                                  <a:pt x="8069" y="-8208"/>
                                </a:lnTo>
                                <a:lnTo>
                                  <a:pt x="8074" y="-8208"/>
                                </a:lnTo>
                                <a:lnTo>
                                  <a:pt x="8079" y="-8208"/>
                                </a:lnTo>
                                <a:lnTo>
                                  <a:pt x="8084" y="-8208"/>
                                </a:lnTo>
                                <a:lnTo>
                                  <a:pt x="8088" y="-8213"/>
                                </a:lnTo>
                                <a:lnTo>
                                  <a:pt x="8093" y="-8213"/>
                                </a:lnTo>
                                <a:lnTo>
                                  <a:pt x="8098" y="-8213"/>
                                </a:lnTo>
                                <a:lnTo>
                                  <a:pt x="8098" y="-8189"/>
                                </a:lnTo>
                                <a:lnTo>
                                  <a:pt x="8074" y="-8189"/>
                                </a:lnTo>
                                <a:lnTo>
                                  <a:pt x="8074" y="-8175"/>
                                </a:lnTo>
                                <a:lnTo>
                                  <a:pt x="8050" y="-8146"/>
                                </a:lnTo>
                                <a:lnTo>
                                  <a:pt x="8050" y="-8141"/>
                                </a:lnTo>
                                <a:lnTo>
                                  <a:pt x="8064" y="-8141"/>
                                </a:lnTo>
                                <a:lnTo>
                                  <a:pt x="8064" y="-8127"/>
                                </a:lnTo>
                                <a:lnTo>
                                  <a:pt x="8069" y="-8103"/>
                                </a:lnTo>
                                <a:lnTo>
                                  <a:pt x="8060" y="-8103"/>
                                </a:lnTo>
                                <a:lnTo>
                                  <a:pt x="8050" y="-8103"/>
                                </a:lnTo>
                                <a:lnTo>
                                  <a:pt x="8045" y="-8103"/>
                                </a:lnTo>
                                <a:lnTo>
                                  <a:pt x="8045" y="-820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0" name="Picture 243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4560" y="5995"/>
                            <a:ext cx="173" cy="2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1" name="Picture 243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6260" y="3441"/>
                            <a:ext cx="331" cy="408"/>
                          </a:xfrm>
                          <a:prstGeom prst="rect">
                            <a:avLst/>
                          </a:prstGeom>
                          <a:noFill/>
                          <a:extLst>
                            <a:ext uri="{909E8E84-426E-40DD-AFC4-6F175D3DCCD1}">
                              <a14:hiddenFill xmlns:a14="http://schemas.microsoft.com/office/drawing/2010/main">
                                <a:solidFill>
                                  <a:srgbClr val="FFFFFF"/>
                                </a:solidFill>
                              </a14:hiddenFill>
                            </a:ext>
                          </a:extLst>
                        </pic:spPr>
                      </pic:pic>
                      <wps:wsp>
                        <wps:cNvPr id="1322" name="AutoShape 2435"/>
                        <wps:cNvSpPr>
                          <a:spLocks/>
                        </wps:cNvSpPr>
                        <wps:spPr bwMode="auto">
                          <a:xfrm>
                            <a:off x="4671" y="5548"/>
                            <a:ext cx="754" cy="1152"/>
                          </a:xfrm>
                          <a:custGeom>
                            <a:avLst/>
                            <a:gdLst>
                              <a:gd name="T0" fmla="+- 0 4728 4671"/>
                              <a:gd name="T1" fmla="*/ T0 w 754"/>
                              <a:gd name="T2" fmla="+- 0 6216 5548"/>
                              <a:gd name="T3" fmla="*/ 6216 h 1152"/>
                              <a:gd name="T4" fmla="+- 0 4695 4671"/>
                              <a:gd name="T5" fmla="*/ T4 w 754"/>
                              <a:gd name="T6" fmla="+- 0 6244 5548"/>
                              <a:gd name="T7" fmla="*/ 6244 h 1152"/>
                              <a:gd name="T8" fmla="+- 0 4699 4671"/>
                              <a:gd name="T9" fmla="*/ T8 w 754"/>
                              <a:gd name="T10" fmla="+- 0 6259 5548"/>
                              <a:gd name="T11" fmla="*/ 6259 h 1152"/>
                              <a:gd name="T12" fmla="+- 0 4671 4671"/>
                              <a:gd name="T13" fmla="*/ T12 w 754"/>
                              <a:gd name="T14" fmla="+- 0 6273 5548"/>
                              <a:gd name="T15" fmla="*/ 6273 h 1152"/>
                              <a:gd name="T16" fmla="+- 0 4675 4671"/>
                              <a:gd name="T17" fmla="*/ T16 w 754"/>
                              <a:gd name="T18" fmla="+- 0 6326 5548"/>
                              <a:gd name="T19" fmla="*/ 6326 h 1152"/>
                              <a:gd name="T20" fmla="+- 0 4675 4671"/>
                              <a:gd name="T21" fmla="*/ T20 w 754"/>
                              <a:gd name="T22" fmla="+- 0 6336 5548"/>
                              <a:gd name="T23" fmla="*/ 6336 h 1152"/>
                              <a:gd name="T24" fmla="+- 0 4723 4671"/>
                              <a:gd name="T25" fmla="*/ T24 w 754"/>
                              <a:gd name="T26" fmla="+- 0 6700 5548"/>
                              <a:gd name="T27" fmla="*/ 6700 h 1152"/>
                              <a:gd name="T28" fmla="+- 0 4747 4671"/>
                              <a:gd name="T29" fmla="*/ T28 w 754"/>
                              <a:gd name="T30" fmla="+- 0 6590 5548"/>
                              <a:gd name="T31" fmla="*/ 6590 h 1152"/>
                              <a:gd name="T32" fmla="+- 0 4997 4671"/>
                              <a:gd name="T33" fmla="*/ T32 w 754"/>
                              <a:gd name="T34" fmla="+- 0 6537 5548"/>
                              <a:gd name="T35" fmla="*/ 6537 h 1152"/>
                              <a:gd name="T36" fmla="+- 0 5156 4671"/>
                              <a:gd name="T37" fmla="*/ T36 w 754"/>
                              <a:gd name="T38" fmla="+- 0 6484 5548"/>
                              <a:gd name="T39" fmla="*/ 6484 h 1152"/>
                              <a:gd name="T40" fmla="+- 0 5213 4671"/>
                              <a:gd name="T41" fmla="*/ T40 w 754"/>
                              <a:gd name="T42" fmla="+- 0 6331 5548"/>
                              <a:gd name="T43" fmla="*/ 6331 h 1152"/>
                              <a:gd name="T44" fmla="+- 0 5424 4671"/>
                              <a:gd name="T45" fmla="*/ T44 w 754"/>
                              <a:gd name="T46" fmla="+- 0 6321 5548"/>
                              <a:gd name="T47" fmla="*/ 6321 h 1152"/>
                              <a:gd name="T48" fmla="+- 0 4819 4671"/>
                              <a:gd name="T49" fmla="*/ T48 w 754"/>
                              <a:gd name="T50" fmla="+- 0 6590 5548"/>
                              <a:gd name="T51" fmla="*/ 6590 h 1152"/>
                              <a:gd name="T52" fmla="+- 0 4781 4671"/>
                              <a:gd name="T53" fmla="*/ T52 w 754"/>
                              <a:gd name="T54" fmla="+- 0 6595 5548"/>
                              <a:gd name="T55" fmla="*/ 6595 h 1152"/>
                              <a:gd name="T56" fmla="+- 0 4997 4671"/>
                              <a:gd name="T57" fmla="*/ T56 w 754"/>
                              <a:gd name="T58" fmla="+- 0 6590 5548"/>
                              <a:gd name="T59" fmla="*/ 6590 h 1152"/>
                              <a:gd name="T60" fmla="+- 0 4964 4671"/>
                              <a:gd name="T61" fmla="*/ T60 w 754"/>
                              <a:gd name="T62" fmla="+- 0 6595 5548"/>
                              <a:gd name="T63" fmla="*/ 6595 h 1152"/>
                              <a:gd name="T64" fmla="+- 0 5424 4671"/>
                              <a:gd name="T65" fmla="*/ T64 w 754"/>
                              <a:gd name="T66" fmla="+- 0 6321 5548"/>
                              <a:gd name="T67" fmla="*/ 6321 h 1152"/>
                              <a:gd name="T68" fmla="+- 0 5372 4671"/>
                              <a:gd name="T69" fmla="*/ T68 w 754"/>
                              <a:gd name="T70" fmla="+- 0 6350 5548"/>
                              <a:gd name="T71" fmla="*/ 6350 h 1152"/>
                              <a:gd name="T72" fmla="+- 0 5424 4671"/>
                              <a:gd name="T73" fmla="*/ T72 w 754"/>
                              <a:gd name="T74" fmla="+- 0 6321 5548"/>
                              <a:gd name="T75" fmla="*/ 6321 h 1152"/>
                              <a:gd name="T76" fmla="+- 0 4680 4671"/>
                              <a:gd name="T77" fmla="*/ T76 w 754"/>
                              <a:gd name="T78" fmla="+- 0 6158 5548"/>
                              <a:gd name="T79" fmla="*/ 6158 h 1152"/>
                              <a:gd name="T80" fmla="+- 0 4685 4671"/>
                              <a:gd name="T81" fmla="*/ T80 w 754"/>
                              <a:gd name="T82" fmla="+- 0 6163 5548"/>
                              <a:gd name="T83" fmla="*/ 6163 h 1152"/>
                              <a:gd name="T84" fmla="+- 0 4695 4671"/>
                              <a:gd name="T85" fmla="*/ T84 w 754"/>
                              <a:gd name="T86" fmla="+- 0 6177 5548"/>
                              <a:gd name="T87" fmla="*/ 6177 h 1152"/>
                              <a:gd name="T88" fmla="+- 0 4675 4671"/>
                              <a:gd name="T89" fmla="*/ T88 w 754"/>
                              <a:gd name="T90" fmla="+- 0 6192 5548"/>
                              <a:gd name="T91" fmla="*/ 6192 h 1152"/>
                              <a:gd name="T92" fmla="+- 0 5372 4671"/>
                              <a:gd name="T93" fmla="*/ T92 w 754"/>
                              <a:gd name="T94" fmla="+- 0 6216 5548"/>
                              <a:gd name="T95" fmla="*/ 6216 h 1152"/>
                              <a:gd name="T96" fmla="+- 0 5362 4671"/>
                              <a:gd name="T97" fmla="*/ T96 w 754"/>
                              <a:gd name="T98" fmla="+- 0 6158 5548"/>
                              <a:gd name="T99" fmla="*/ 6158 h 1152"/>
                              <a:gd name="T100" fmla="+- 0 4671 4671"/>
                              <a:gd name="T101" fmla="*/ T100 w 754"/>
                              <a:gd name="T102" fmla="+- 0 6052 5548"/>
                              <a:gd name="T103" fmla="*/ 6052 h 1152"/>
                              <a:gd name="T104" fmla="+- 0 4675 4671"/>
                              <a:gd name="T105" fmla="*/ T104 w 754"/>
                              <a:gd name="T106" fmla="+- 0 6148 5548"/>
                              <a:gd name="T107" fmla="*/ 6148 h 1152"/>
                              <a:gd name="T108" fmla="+- 0 5319 4671"/>
                              <a:gd name="T109" fmla="*/ T108 w 754"/>
                              <a:gd name="T110" fmla="+- 0 6158 5548"/>
                              <a:gd name="T111" fmla="*/ 6158 h 1152"/>
                              <a:gd name="T112" fmla="+- 0 5261 4671"/>
                              <a:gd name="T113" fmla="*/ T112 w 754"/>
                              <a:gd name="T114" fmla="+- 0 6105 5548"/>
                              <a:gd name="T115" fmla="*/ 6105 h 1152"/>
                              <a:gd name="T116" fmla="+- 0 5208 4671"/>
                              <a:gd name="T117" fmla="*/ T116 w 754"/>
                              <a:gd name="T118" fmla="+- 0 6081 5548"/>
                              <a:gd name="T119" fmla="*/ 6081 h 1152"/>
                              <a:gd name="T120" fmla="+- 0 4704 4671"/>
                              <a:gd name="T121" fmla="*/ T120 w 754"/>
                              <a:gd name="T122" fmla="+- 0 5654 5548"/>
                              <a:gd name="T123" fmla="*/ 5654 h 1152"/>
                              <a:gd name="T124" fmla="+- 0 4675 4671"/>
                              <a:gd name="T125" fmla="*/ T124 w 754"/>
                              <a:gd name="T126" fmla="+- 0 5678 5548"/>
                              <a:gd name="T127" fmla="*/ 5678 h 1152"/>
                              <a:gd name="T128" fmla="+- 0 4671 4671"/>
                              <a:gd name="T129" fmla="*/ T128 w 754"/>
                              <a:gd name="T130" fmla="+- 0 5688 5548"/>
                              <a:gd name="T131" fmla="*/ 5688 h 1152"/>
                              <a:gd name="T132" fmla="+- 0 4723 4671"/>
                              <a:gd name="T133" fmla="*/ T132 w 754"/>
                              <a:gd name="T134" fmla="+- 0 6000 5548"/>
                              <a:gd name="T135" fmla="*/ 6000 h 1152"/>
                              <a:gd name="T136" fmla="+- 0 5156 4671"/>
                              <a:gd name="T137" fmla="*/ T136 w 754"/>
                              <a:gd name="T138" fmla="+- 0 6052 5548"/>
                              <a:gd name="T139" fmla="*/ 6052 h 1152"/>
                              <a:gd name="T140" fmla="+- 0 5151 4671"/>
                              <a:gd name="T141" fmla="*/ T140 w 754"/>
                              <a:gd name="T142" fmla="+- 0 5836 5548"/>
                              <a:gd name="T143" fmla="*/ 5836 h 1152"/>
                              <a:gd name="T144" fmla="+- 0 5045 4671"/>
                              <a:gd name="T145" fmla="*/ T144 w 754"/>
                              <a:gd name="T146" fmla="+- 0 5721 5548"/>
                              <a:gd name="T147" fmla="*/ 5721 h 1152"/>
                              <a:gd name="T148" fmla="+- 0 4795 4671"/>
                              <a:gd name="T149" fmla="*/ T148 w 754"/>
                              <a:gd name="T150" fmla="+- 0 5716 5548"/>
                              <a:gd name="T151" fmla="*/ 5716 h 1152"/>
                              <a:gd name="T152" fmla="+- 0 4781 4671"/>
                              <a:gd name="T153" fmla="*/ T152 w 754"/>
                              <a:gd name="T154" fmla="+- 0 5712 5548"/>
                              <a:gd name="T155" fmla="*/ 5712 h 1152"/>
                              <a:gd name="T156" fmla="+- 0 4776 4671"/>
                              <a:gd name="T157" fmla="*/ T156 w 754"/>
                              <a:gd name="T158" fmla="+- 0 5707 5548"/>
                              <a:gd name="T159" fmla="*/ 5707 h 1152"/>
                              <a:gd name="T160" fmla="+- 0 4767 4671"/>
                              <a:gd name="T161" fmla="*/ T160 w 754"/>
                              <a:gd name="T162" fmla="+- 0 5702 5548"/>
                              <a:gd name="T163" fmla="*/ 5702 h 1152"/>
                              <a:gd name="T164" fmla="+- 0 4752 4671"/>
                              <a:gd name="T165" fmla="*/ T164 w 754"/>
                              <a:gd name="T166" fmla="+- 0 5683 5548"/>
                              <a:gd name="T167" fmla="*/ 5683 h 1152"/>
                              <a:gd name="T168" fmla="+- 0 4723 4671"/>
                              <a:gd name="T169" fmla="*/ T168 w 754"/>
                              <a:gd name="T170" fmla="+- 0 5664 5548"/>
                              <a:gd name="T171" fmla="*/ 5664 h 1152"/>
                              <a:gd name="T172" fmla="+- 0 5031 4671"/>
                              <a:gd name="T173" fmla="*/ T172 w 754"/>
                              <a:gd name="T174" fmla="+- 0 5548 5548"/>
                              <a:gd name="T175" fmla="*/ 5548 h 1152"/>
                              <a:gd name="T176" fmla="+- 0 5021 4671"/>
                              <a:gd name="T177" fmla="*/ T176 w 754"/>
                              <a:gd name="T178" fmla="+- 0 5572 5548"/>
                              <a:gd name="T179" fmla="*/ 5572 h 1152"/>
                              <a:gd name="T180" fmla="+- 0 5007 4671"/>
                              <a:gd name="T181" fmla="*/ T180 w 754"/>
                              <a:gd name="T182" fmla="+- 0 5577 5548"/>
                              <a:gd name="T183" fmla="*/ 5577 h 1152"/>
                              <a:gd name="T184" fmla="+- 0 4925 4671"/>
                              <a:gd name="T185" fmla="*/ T184 w 754"/>
                              <a:gd name="T186" fmla="+- 0 5582 5548"/>
                              <a:gd name="T187" fmla="*/ 5582 h 1152"/>
                              <a:gd name="T188" fmla="+- 0 4920 4671"/>
                              <a:gd name="T189" fmla="*/ T188 w 754"/>
                              <a:gd name="T190" fmla="+- 0 5596 5548"/>
                              <a:gd name="T191" fmla="*/ 5596 h 1152"/>
                              <a:gd name="T192" fmla="+- 0 4916 4671"/>
                              <a:gd name="T193" fmla="*/ T192 w 754"/>
                              <a:gd name="T194" fmla="+- 0 5611 5548"/>
                              <a:gd name="T195" fmla="*/ 5611 h 1152"/>
                              <a:gd name="T196" fmla="+- 0 4906 4671"/>
                              <a:gd name="T197" fmla="*/ T196 w 754"/>
                              <a:gd name="T198" fmla="+- 0 5625 5548"/>
                              <a:gd name="T199" fmla="*/ 5625 h 1152"/>
                              <a:gd name="T200" fmla="+- 0 4896 4671"/>
                              <a:gd name="T201" fmla="*/ T200 w 754"/>
                              <a:gd name="T202" fmla="+- 0 5640 5548"/>
                              <a:gd name="T203" fmla="*/ 5640 h 1152"/>
                              <a:gd name="T204" fmla="+- 0 4872 4671"/>
                              <a:gd name="T205" fmla="*/ T204 w 754"/>
                              <a:gd name="T206" fmla="+- 0 5649 5548"/>
                              <a:gd name="T207" fmla="*/ 5649 h 1152"/>
                              <a:gd name="T208" fmla="+- 0 4843 4671"/>
                              <a:gd name="T209" fmla="*/ T208 w 754"/>
                              <a:gd name="T210" fmla="+- 0 5664 5548"/>
                              <a:gd name="T211" fmla="*/ 5664 h 1152"/>
                              <a:gd name="T212" fmla="+- 0 4839 4671"/>
                              <a:gd name="T213" fmla="*/ T212 w 754"/>
                              <a:gd name="T214" fmla="+- 0 5673 5548"/>
                              <a:gd name="T215" fmla="*/ 5673 h 1152"/>
                              <a:gd name="T216" fmla="+- 0 4834 4671"/>
                              <a:gd name="T217" fmla="*/ T216 w 754"/>
                              <a:gd name="T218" fmla="+- 0 5697 5548"/>
                              <a:gd name="T219" fmla="*/ 5697 h 1152"/>
                              <a:gd name="T220" fmla="+- 0 4819 4671"/>
                              <a:gd name="T221" fmla="*/ T220 w 754"/>
                              <a:gd name="T222" fmla="+- 0 5716 5548"/>
                              <a:gd name="T223" fmla="*/ 5716 h 1152"/>
                              <a:gd name="T224" fmla="+- 0 4805 4671"/>
                              <a:gd name="T225" fmla="*/ T224 w 754"/>
                              <a:gd name="T226" fmla="+- 0 5721 5548"/>
                              <a:gd name="T227" fmla="*/ 5721 h 1152"/>
                              <a:gd name="T228" fmla="+- 0 5045 4671"/>
                              <a:gd name="T229" fmla="*/ T228 w 754"/>
                              <a:gd name="T230" fmla="+- 0 5558 5548"/>
                              <a:gd name="T231" fmla="*/ 5558 h 1152"/>
                              <a:gd name="T232" fmla="+- 0 4973 4671"/>
                              <a:gd name="T233" fmla="*/ T232 w 754"/>
                              <a:gd name="T234" fmla="+- 0 5568 5548"/>
                              <a:gd name="T235" fmla="*/ 5568 h 1152"/>
                              <a:gd name="T236" fmla="+- 0 4944 4671"/>
                              <a:gd name="T237" fmla="*/ T236 w 754"/>
                              <a:gd name="T238" fmla="+- 0 5572 5548"/>
                              <a:gd name="T239" fmla="*/ 5572 h 1152"/>
                              <a:gd name="T240" fmla="+- 0 4930 4671"/>
                              <a:gd name="T241" fmla="*/ T240 w 754"/>
                              <a:gd name="T242" fmla="+- 0 5577 5548"/>
                              <a:gd name="T243" fmla="*/ 5577 h 1152"/>
                              <a:gd name="T244" fmla="+- 0 4992 4671"/>
                              <a:gd name="T245" fmla="*/ T244 w 754"/>
                              <a:gd name="T246" fmla="+- 0 5572 5548"/>
                              <a:gd name="T247" fmla="*/ 5572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754" h="1152">
                                <a:moveTo>
                                  <a:pt x="753" y="668"/>
                                </a:moveTo>
                                <a:lnTo>
                                  <a:pt x="57" y="668"/>
                                </a:lnTo>
                                <a:lnTo>
                                  <a:pt x="52" y="696"/>
                                </a:lnTo>
                                <a:lnTo>
                                  <a:pt x="24" y="696"/>
                                </a:lnTo>
                                <a:lnTo>
                                  <a:pt x="24" y="706"/>
                                </a:lnTo>
                                <a:lnTo>
                                  <a:pt x="28" y="711"/>
                                </a:lnTo>
                                <a:lnTo>
                                  <a:pt x="28" y="725"/>
                                </a:lnTo>
                                <a:lnTo>
                                  <a:pt x="0" y="725"/>
                                </a:lnTo>
                                <a:lnTo>
                                  <a:pt x="0" y="773"/>
                                </a:lnTo>
                                <a:lnTo>
                                  <a:pt x="4" y="778"/>
                                </a:lnTo>
                                <a:lnTo>
                                  <a:pt x="0" y="783"/>
                                </a:lnTo>
                                <a:lnTo>
                                  <a:pt x="4" y="788"/>
                                </a:lnTo>
                                <a:lnTo>
                                  <a:pt x="4" y="1152"/>
                                </a:lnTo>
                                <a:lnTo>
                                  <a:pt x="52" y="1152"/>
                                </a:lnTo>
                                <a:lnTo>
                                  <a:pt x="57" y="1047"/>
                                </a:lnTo>
                                <a:lnTo>
                                  <a:pt x="76" y="1042"/>
                                </a:lnTo>
                                <a:lnTo>
                                  <a:pt x="326" y="1042"/>
                                </a:lnTo>
                                <a:lnTo>
                                  <a:pt x="326" y="989"/>
                                </a:lnTo>
                                <a:lnTo>
                                  <a:pt x="489" y="989"/>
                                </a:lnTo>
                                <a:lnTo>
                                  <a:pt x="485" y="936"/>
                                </a:lnTo>
                                <a:lnTo>
                                  <a:pt x="542" y="936"/>
                                </a:lnTo>
                                <a:lnTo>
                                  <a:pt x="542" y="783"/>
                                </a:lnTo>
                                <a:lnTo>
                                  <a:pt x="648" y="773"/>
                                </a:lnTo>
                                <a:lnTo>
                                  <a:pt x="753" y="773"/>
                                </a:lnTo>
                                <a:lnTo>
                                  <a:pt x="753" y="668"/>
                                </a:lnTo>
                                <a:close/>
                                <a:moveTo>
                                  <a:pt x="148" y="1042"/>
                                </a:moveTo>
                                <a:lnTo>
                                  <a:pt x="86" y="1042"/>
                                </a:lnTo>
                                <a:lnTo>
                                  <a:pt x="110" y="1047"/>
                                </a:lnTo>
                                <a:lnTo>
                                  <a:pt x="148" y="1042"/>
                                </a:lnTo>
                                <a:close/>
                                <a:moveTo>
                                  <a:pt x="326" y="1042"/>
                                </a:moveTo>
                                <a:lnTo>
                                  <a:pt x="254" y="1042"/>
                                </a:lnTo>
                                <a:lnTo>
                                  <a:pt x="293" y="1047"/>
                                </a:lnTo>
                                <a:lnTo>
                                  <a:pt x="326" y="1042"/>
                                </a:lnTo>
                                <a:close/>
                                <a:moveTo>
                                  <a:pt x="753" y="773"/>
                                </a:moveTo>
                                <a:lnTo>
                                  <a:pt x="701" y="773"/>
                                </a:lnTo>
                                <a:lnTo>
                                  <a:pt x="701" y="802"/>
                                </a:lnTo>
                                <a:lnTo>
                                  <a:pt x="753" y="802"/>
                                </a:lnTo>
                                <a:lnTo>
                                  <a:pt x="753" y="773"/>
                                </a:lnTo>
                                <a:close/>
                                <a:moveTo>
                                  <a:pt x="691" y="610"/>
                                </a:moveTo>
                                <a:lnTo>
                                  <a:pt x="9" y="610"/>
                                </a:lnTo>
                                <a:lnTo>
                                  <a:pt x="9" y="615"/>
                                </a:lnTo>
                                <a:lnTo>
                                  <a:pt x="14" y="615"/>
                                </a:lnTo>
                                <a:lnTo>
                                  <a:pt x="14" y="629"/>
                                </a:lnTo>
                                <a:lnTo>
                                  <a:pt x="24" y="629"/>
                                </a:lnTo>
                                <a:lnTo>
                                  <a:pt x="24" y="644"/>
                                </a:lnTo>
                                <a:lnTo>
                                  <a:pt x="4" y="644"/>
                                </a:lnTo>
                                <a:lnTo>
                                  <a:pt x="4" y="668"/>
                                </a:lnTo>
                                <a:lnTo>
                                  <a:pt x="701" y="668"/>
                                </a:lnTo>
                                <a:lnTo>
                                  <a:pt x="691" y="615"/>
                                </a:lnTo>
                                <a:lnTo>
                                  <a:pt x="691" y="610"/>
                                </a:lnTo>
                                <a:close/>
                                <a:moveTo>
                                  <a:pt x="537" y="504"/>
                                </a:moveTo>
                                <a:lnTo>
                                  <a:pt x="0" y="504"/>
                                </a:lnTo>
                                <a:lnTo>
                                  <a:pt x="0" y="600"/>
                                </a:lnTo>
                                <a:lnTo>
                                  <a:pt x="4" y="600"/>
                                </a:lnTo>
                                <a:lnTo>
                                  <a:pt x="0" y="610"/>
                                </a:lnTo>
                                <a:lnTo>
                                  <a:pt x="648" y="610"/>
                                </a:lnTo>
                                <a:lnTo>
                                  <a:pt x="648" y="557"/>
                                </a:lnTo>
                                <a:lnTo>
                                  <a:pt x="590" y="557"/>
                                </a:lnTo>
                                <a:lnTo>
                                  <a:pt x="590" y="533"/>
                                </a:lnTo>
                                <a:lnTo>
                                  <a:pt x="537" y="533"/>
                                </a:lnTo>
                                <a:lnTo>
                                  <a:pt x="537" y="504"/>
                                </a:lnTo>
                                <a:close/>
                                <a:moveTo>
                                  <a:pt x="33" y="106"/>
                                </a:moveTo>
                                <a:lnTo>
                                  <a:pt x="28" y="106"/>
                                </a:lnTo>
                                <a:lnTo>
                                  <a:pt x="4" y="130"/>
                                </a:lnTo>
                                <a:lnTo>
                                  <a:pt x="4" y="135"/>
                                </a:lnTo>
                                <a:lnTo>
                                  <a:pt x="0" y="140"/>
                                </a:lnTo>
                                <a:lnTo>
                                  <a:pt x="0" y="452"/>
                                </a:lnTo>
                                <a:lnTo>
                                  <a:pt x="52" y="452"/>
                                </a:lnTo>
                                <a:lnTo>
                                  <a:pt x="52" y="504"/>
                                </a:lnTo>
                                <a:lnTo>
                                  <a:pt x="485" y="504"/>
                                </a:lnTo>
                                <a:lnTo>
                                  <a:pt x="485" y="399"/>
                                </a:lnTo>
                                <a:lnTo>
                                  <a:pt x="480" y="288"/>
                                </a:lnTo>
                                <a:lnTo>
                                  <a:pt x="374" y="288"/>
                                </a:lnTo>
                                <a:lnTo>
                                  <a:pt x="374" y="173"/>
                                </a:lnTo>
                                <a:lnTo>
                                  <a:pt x="129" y="173"/>
                                </a:lnTo>
                                <a:lnTo>
                                  <a:pt x="124" y="168"/>
                                </a:lnTo>
                                <a:lnTo>
                                  <a:pt x="115" y="168"/>
                                </a:lnTo>
                                <a:lnTo>
                                  <a:pt x="110" y="164"/>
                                </a:lnTo>
                                <a:lnTo>
                                  <a:pt x="105" y="164"/>
                                </a:lnTo>
                                <a:lnTo>
                                  <a:pt x="105" y="159"/>
                                </a:lnTo>
                                <a:lnTo>
                                  <a:pt x="100" y="154"/>
                                </a:lnTo>
                                <a:lnTo>
                                  <a:pt x="96" y="154"/>
                                </a:lnTo>
                                <a:lnTo>
                                  <a:pt x="96" y="149"/>
                                </a:lnTo>
                                <a:lnTo>
                                  <a:pt x="81" y="135"/>
                                </a:lnTo>
                                <a:lnTo>
                                  <a:pt x="76" y="125"/>
                                </a:lnTo>
                                <a:lnTo>
                                  <a:pt x="52" y="116"/>
                                </a:lnTo>
                                <a:lnTo>
                                  <a:pt x="33" y="106"/>
                                </a:lnTo>
                                <a:close/>
                                <a:moveTo>
                                  <a:pt x="360" y="0"/>
                                </a:moveTo>
                                <a:lnTo>
                                  <a:pt x="360" y="20"/>
                                </a:lnTo>
                                <a:lnTo>
                                  <a:pt x="350" y="24"/>
                                </a:lnTo>
                                <a:lnTo>
                                  <a:pt x="341" y="24"/>
                                </a:lnTo>
                                <a:lnTo>
                                  <a:pt x="336" y="29"/>
                                </a:lnTo>
                                <a:lnTo>
                                  <a:pt x="254" y="29"/>
                                </a:lnTo>
                                <a:lnTo>
                                  <a:pt x="254" y="34"/>
                                </a:lnTo>
                                <a:lnTo>
                                  <a:pt x="249" y="39"/>
                                </a:lnTo>
                                <a:lnTo>
                                  <a:pt x="249" y="48"/>
                                </a:lnTo>
                                <a:lnTo>
                                  <a:pt x="245" y="58"/>
                                </a:lnTo>
                                <a:lnTo>
                                  <a:pt x="245" y="63"/>
                                </a:lnTo>
                                <a:lnTo>
                                  <a:pt x="240" y="68"/>
                                </a:lnTo>
                                <a:lnTo>
                                  <a:pt x="235" y="77"/>
                                </a:lnTo>
                                <a:lnTo>
                                  <a:pt x="225" y="87"/>
                                </a:lnTo>
                                <a:lnTo>
                                  <a:pt x="225" y="92"/>
                                </a:lnTo>
                                <a:lnTo>
                                  <a:pt x="211" y="92"/>
                                </a:lnTo>
                                <a:lnTo>
                                  <a:pt x="201" y="101"/>
                                </a:lnTo>
                                <a:lnTo>
                                  <a:pt x="187" y="106"/>
                                </a:lnTo>
                                <a:lnTo>
                                  <a:pt x="172" y="116"/>
                                </a:lnTo>
                                <a:lnTo>
                                  <a:pt x="168" y="120"/>
                                </a:lnTo>
                                <a:lnTo>
                                  <a:pt x="168" y="125"/>
                                </a:lnTo>
                                <a:lnTo>
                                  <a:pt x="163" y="125"/>
                                </a:lnTo>
                                <a:lnTo>
                                  <a:pt x="163" y="149"/>
                                </a:lnTo>
                                <a:lnTo>
                                  <a:pt x="158" y="159"/>
                                </a:lnTo>
                                <a:lnTo>
                                  <a:pt x="148" y="168"/>
                                </a:lnTo>
                                <a:lnTo>
                                  <a:pt x="144" y="168"/>
                                </a:lnTo>
                                <a:lnTo>
                                  <a:pt x="134" y="173"/>
                                </a:lnTo>
                                <a:lnTo>
                                  <a:pt x="374" y="173"/>
                                </a:lnTo>
                                <a:lnTo>
                                  <a:pt x="374" y="10"/>
                                </a:lnTo>
                                <a:lnTo>
                                  <a:pt x="360" y="0"/>
                                </a:lnTo>
                                <a:close/>
                                <a:moveTo>
                                  <a:pt x="302" y="20"/>
                                </a:moveTo>
                                <a:lnTo>
                                  <a:pt x="293" y="20"/>
                                </a:lnTo>
                                <a:lnTo>
                                  <a:pt x="273" y="24"/>
                                </a:lnTo>
                                <a:lnTo>
                                  <a:pt x="264" y="24"/>
                                </a:lnTo>
                                <a:lnTo>
                                  <a:pt x="259" y="29"/>
                                </a:lnTo>
                                <a:lnTo>
                                  <a:pt x="336" y="29"/>
                                </a:lnTo>
                                <a:lnTo>
                                  <a:pt x="321" y="24"/>
                                </a:lnTo>
                                <a:lnTo>
                                  <a:pt x="302" y="2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3" name="Freeform 2434"/>
                        <wps:cNvSpPr>
                          <a:spLocks/>
                        </wps:cNvSpPr>
                        <wps:spPr bwMode="auto">
                          <a:xfrm>
                            <a:off x="4671" y="5548"/>
                            <a:ext cx="754" cy="1152"/>
                          </a:xfrm>
                          <a:custGeom>
                            <a:avLst/>
                            <a:gdLst>
                              <a:gd name="T0" fmla="+- 0 5045 4671"/>
                              <a:gd name="T1" fmla="*/ T0 w 754"/>
                              <a:gd name="T2" fmla="+- 0 5625 5548"/>
                              <a:gd name="T3" fmla="*/ 5625 h 1152"/>
                              <a:gd name="T4" fmla="+- 0 5098 4671"/>
                              <a:gd name="T5" fmla="*/ T4 w 754"/>
                              <a:gd name="T6" fmla="+- 0 5836 5548"/>
                              <a:gd name="T7" fmla="*/ 5836 h 1152"/>
                              <a:gd name="T8" fmla="+- 0 5156 4671"/>
                              <a:gd name="T9" fmla="*/ T8 w 754"/>
                              <a:gd name="T10" fmla="+- 0 5947 5548"/>
                              <a:gd name="T11" fmla="*/ 5947 h 1152"/>
                              <a:gd name="T12" fmla="+- 0 5208 4671"/>
                              <a:gd name="T13" fmla="*/ T12 w 754"/>
                              <a:gd name="T14" fmla="+- 0 6062 5548"/>
                              <a:gd name="T15" fmla="*/ 6062 h 1152"/>
                              <a:gd name="T16" fmla="+- 0 5261 4671"/>
                              <a:gd name="T17" fmla="*/ T16 w 754"/>
                              <a:gd name="T18" fmla="+- 0 6105 5548"/>
                              <a:gd name="T19" fmla="*/ 6105 h 1152"/>
                              <a:gd name="T20" fmla="+- 0 5319 4671"/>
                              <a:gd name="T21" fmla="*/ T20 w 754"/>
                              <a:gd name="T22" fmla="+- 0 6144 5548"/>
                              <a:gd name="T23" fmla="*/ 6144 h 1152"/>
                              <a:gd name="T24" fmla="+- 0 5333 4671"/>
                              <a:gd name="T25" fmla="*/ T24 w 754"/>
                              <a:gd name="T26" fmla="+- 0 6158 5548"/>
                              <a:gd name="T27" fmla="*/ 6158 h 1152"/>
                              <a:gd name="T28" fmla="+- 0 5362 4671"/>
                              <a:gd name="T29" fmla="*/ T28 w 754"/>
                              <a:gd name="T30" fmla="+- 0 6163 5548"/>
                              <a:gd name="T31" fmla="*/ 6163 h 1152"/>
                              <a:gd name="T32" fmla="+- 0 5424 4671"/>
                              <a:gd name="T33" fmla="*/ T32 w 754"/>
                              <a:gd name="T34" fmla="+- 0 6244 5548"/>
                              <a:gd name="T35" fmla="*/ 6244 h 1152"/>
                              <a:gd name="T36" fmla="+- 0 5372 4671"/>
                              <a:gd name="T37" fmla="*/ T36 w 754"/>
                              <a:gd name="T38" fmla="+- 0 6321 5548"/>
                              <a:gd name="T39" fmla="*/ 6321 h 1152"/>
                              <a:gd name="T40" fmla="+- 0 5348 4671"/>
                              <a:gd name="T41" fmla="*/ T40 w 754"/>
                              <a:gd name="T42" fmla="+- 0 6321 5548"/>
                              <a:gd name="T43" fmla="*/ 6321 h 1152"/>
                              <a:gd name="T44" fmla="+- 0 5319 4671"/>
                              <a:gd name="T45" fmla="*/ T44 w 754"/>
                              <a:gd name="T46" fmla="+- 0 6321 5548"/>
                              <a:gd name="T47" fmla="*/ 6321 h 1152"/>
                              <a:gd name="T48" fmla="+- 0 5170 4671"/>
                              <a:gd name="T49" fmla="*/ T48 w 754"/>
                              <a:gd name="T50" fmla="+- 0 6484 5548"/>
                              <a:gd name="T51" fmla="*/ 6484 h 1152"/>
                              <a:gd name="T52" fmla="+- 0 5103 4671"/>
                              <a:gd name="T53" fmla="*/ T52 w 754"/>
                              <a:gd name="T54" fmla="+- 0 6537 5548"/>
                              <a:gd name="T55" fmla="*/ 6537 h 1152"/>
                              <a:gd name="T56" fmla="+- 0 4997 4671"/>
                              <a:gd name="T57" fmla="*/ T56 w 754"/>
                              <a:gd name="T58" fmla="+- 0 6580 5548"/>
                              <a:gd name="T59" fmla="*/ 6580 h 1152"/>
                              <a:gd name="T60" fmla="+- 0 4925 4671"/>
                              <a:gd name="T61" fmla="*/ T60 w 754"/>
                              <a:gd name="T62" fmla="+- 0 6590 5548"/>
                              <a:gd name="T63" fmla="*/ 6590 h 1152"/>
                              <a:gd name="T64" fmla="+- 0 4839 4671"/>
                              <a:gd name="T65" fmla="*/ T64 w 754"/>
                              <a:gd name="T66" fmla="+- 0 6590 5548"/>
                              <a:gd name="T67" fmla="*/ 6590 h 1152"/>
                              <a:gd name="T68" fmla="+- 0 4781 4671"/>
                              <a:gd name="T69" fmla="*/ T68 w 754"/>
                              <a:gd name="T70" fmla="+- 0 6595 5548"/>
                              <a:gd name="T71" fmla="*/ 6595 h 1152"/>
                              <a:gd name="T72" fmla="+- 0 4728 4671"/>
                              <a:gd name="T73" fmla="*/ T72 w 754"/>
                              <a:gd name="T74" fmla="+- 0 6595 5548"/>
                              <a:gd name="T75" fmla="*/ 6595 h 1152"/>
                              <a:gd name="T76" fmla="+- 0 4695 4671"/>
                              <a:gd name="T77" fmla="*/ T76 w 754"/>
                              <a:gd name="T78" fmla="+- 0 6700 5548"/>
                              <a:gd name="T79" fmla="*/ 6700 h 1152"/>
                              <a:gd name="T80" fmla="+- 0 4675 4671"/>
                              <a:gd name="T81" fmla="*/ T80 w 754"/>
                              <a:gd name="T82" fmla="+- 0 6700 5548"/>
                              <a:gd name="T83" fmla="*/ 6700 h 1152"/>
                              <a:gd name="T84" fmla="+- 0 4671 4671"/>
                              <a:gd name="T85" fmla="*/ T84 w 754"/>
                              <a:gd name="T86" fmla="+- 0 6331 5548"/>
                              <a:gd name="T87" fmla="*/ 6331 h 1152"/>
                              <a:gd name="T88" fmla="+- 0 4671 4671"/>
                              <a:gd name="T89" fmla="*/ T88 w 754"/>
                              <a:gd name="T90" fmla="+- 0 6312 5548"/>
                              <a:gd name="T91" fmla="*/ 6312 h 1152"/>
                              <a:gd name="T92" fmla="+- 0 4671 4671"/>
                              <a:gd name="T93" fmla="*/ T92 w 754"/>
                              <a:gd name="T94" fmla="+- 0 6273 5548"/>
                              <a:gd name="T95" fmla="*/ 6273 h 1152"/>
                              <a:gd name="T96" fmla="+- 0 4695 4671"/>
                              <a:gd name="T97" fmla="*/ T96 w 754"/>
                              <a:gd name="T98" fmla="+- 0 6254 5548"/>
                              <a:gd name="T99" fmla="*/ 6254 h 1152"/>
                              <a:gd name="T100" fmla="+- 0 4728 4671"/>
                              <a:gd name="T101" fmla="*/ T100 w 754"/>
                              <a:gd name="T102" fmla="+- 0 6216 5548"/>
                              <a:gd name="T103" fmla="*/ 6216 h 1152"/>
                              <a:gd name="T104" fmla="+- 0 4695 4671"/>
                              <a:gd name="T105" fmla="*/ T104 w 754"/>
                              <a:gd name="T106" fmla="+- 0 6192 5548"/>
                              <a:gd name="T107" fmla="*/ 6192 h 1152"/>
                              <a:gd name="T108" fmla="+- 0 4685 4671"/>
                              <a:gd name="T109" fmla="*/ T108 w 754"/>
                              <a:gd name="T110" fmla="+- 0 6163 5548"/>
                              <a:gd name="T111" fmla="*/ 6163 h 1152"/>
                              <a:gd name="T112" fmla="+- 0 4671 4671"/>
                              <a:gd name="T113" fmla="*/ T112 w 754"/>
                              <a:gd name="T114" fmla="+- 0 6158 5548"/>
                              <a:gd name="T115" fmla="*/ 6158 h 1152"/>
                              <a:gd name="T116" fmla="+- 0 4671 4671"/>
                              <a:gd name="T117" fmla="*/ T116 w 754"/>
                              <a:gd name="T118" fmla="+- 0 6052 5548"/>
                              <a:gd name="T119" fmla="*/ 6052 h 1152"/>
                              <a:gd name="T120" fmla="+- 0 4671 4671"/>
                              <a:gd name="T121" fmla="*/ T120 w 754"/>
                              <a:gd name="T122" fmla="+- 0 6000 5548"/>
                              <a:gd name="T123" fmla="*/ 6000 h 1152"/>
                              <a:gd name="T124" fmla="+- 0 4671 4671"/>
                              <a:gd name="T125" fmla="*/ T124 w 754"/>
                              <a:gd name="T126" fmla="+- 0 5688 5548"/>
                              <a:gd name="T127" fmla="*/ 5688 h 1152"/>
                              <a:gd name="T128" fmla="+- 0 4680 4671"/>
                              <a:gd name="T129" fmla="*/ T128 w 754"/>
                              <a:gd name="T130" fmla="+- 0 5673 5548"/>
                              <a:gd name="T131" fmla="*/ 5673 h 1152"/>
                              <a:gd name="T132" fmla="+- 0 4695 4671"/>
                              <a:gd name="T133" fmla="*/ T132 w 754"/>
                              <a:gd name="T134" fmla="+- 0 5659 5548"/>
                              <a:gd name="T135" fmla="*/ 5659 h 1152"/>
                              <a:gd name="T136" fmla="+- 0 4714 4671"/>
                              <a:gd name="T137" fmla="*/ T136 w 754"/>
                              <a:gd name="T138" fmla="+- 0 5659 5548"/>
                              <a:gd name="T139" fmla="*/ 5659 h 1152"/>
                              <a:gd name="T140" fmla="+- 0 4752 4671"/>
                              <a:gd name="T141" fmla="*/ T140 w 754"/>
                              <a:gd name="T142" fmla="+- 0 5683 5548"/>
                              <a:gd name="T143" fmla="*/ 5683 h 1152"/>
                              <a:gd name="T144" fmla="+- 0 4767 4671"/>
                              <a:gd name="T145" fmla="*/ T144 w 754"/>
                              <a:gd name="T146" fmla="+- 0 5702 5548"/>
                              <a:gd name="T147" fmla="*/ 5702 h 1152"/>
                              <a:gd name="T148" fmla="+- 0 4776 4671"/>
                              <a:gd name="T149" fmla="*/ T148 w 754"/>
                              <a:gd name="T150" fmla="+- 0 5712 5548"/>
                              <a:gd name="T151" fmla="*/ 5712 h 1152"/>
                              <a:gd name="T152" fmla="+- 0 4795 4671"/>
                              <a:gd name="T153" fmla="*/ T152 w 754"/>
                              <a:gd name="T154" fmla="+- 0 5716 5548"/>
                              <a:gd name="T155" fmla="*/ 5716 h 1152"/>
                              <a:gd name="T156" fmla="+- 0 4815 4671"/>
                              <a:gd name="T157" fmla="*/ T156 w 754"/>
                              <a:gd name="T158" fmla="+- 0 5716 5548"/>
                              <a:gd name="T159" fmla="*/ 5716 h 1152"/>
                              <a:gd name="T160" fmla="+- 0 4829 4671"/>
                              <a:gd name="T161" fmla="*/ T160 w 754"/>
                              <a:gd name="T162" fmla="+- 0 5707 5548"/>
                              <a:gd name="T163" fmla="*/ 5707 h 1152"/>
                              <a:gd name="T164" fmla="+- 0 4834 4671"/>
                              <a:gd name="T165" fmla="*/ T164 w 754"/>
                              <a:gd name="T166" fmla="+- 0 5688 5548"/>
                              <a:gd name="T167" fmla="*/ 5688 h 1152"/>
                              <a:gd name="T168" fmla="+- 0 4839 4671"/>
                              <a:gd name="T169" fmla="*/ T168 w 754"/>
                              <a:gd name="T170" fmla="+- 0 5673 5548"/>
                              <a:gd name="T171" fmla="*/ 5673 h 1152"/>
                              <a:gd name="T172" fmla="+- 0 4858 4671"/>
                              <a:gd name="T173" fmla="*/ T172 w 754"/>
                              <a:gd name="T174" fmla="+- 0 5654 5548"/>
                              <a:gd name="T175" fmla="*/ 5654 h 1152"/>
                              <a:gd name="T176" fmla="+- 0 4882 4671"/>
                              <a:gd name="T177" fmla="*/ T176 w 754"/>
                              <a:gd name="T178" fmla="+- 0 5640 5548"/>
                              <a:gd name="T179" fmla="*/ 5640 h 1152"/>
                              <a:gd name="T180" fmla="+- 0 4896 4671"/>
                              <a:gd name="T181" fmla="*/ T180 w 754"/>
                              <a:gd name="T182" fmla="+- 0 5635 5548"/>
                              <a:gd name="T183" fmla="*/ 5635 h 1152"/>
                              <a:gd name="T184" fmla="+- 0 4911 4671"/>
                              <a:gd name="T185" fmla="*/ T184 w 754"/>
                              <a:gd name="T186" fmla="+- 0 5616 5548"/>
                              <a:gd name="T187" fmla="*/ 5616 h 1152"/>
                              <a:gd name="T188" fmla="+- 0 4920 4671"/>
                              <a:gd name="T189" fmla="*/ T188 w 754"/>
                              <a:gd name="T190" fmla="+- 0 5596 5548"/>
                              <a:gd name="T191" fmla="*/ 5596 h 1152"/>
                              <a:gd name="T192" fmla="+- 0 4925 4671"/>
                              <a:gd name="T193" fmla="*/ T192 w 754"/>
                              <a:gd name="T194" fmla="+- 0 5582 5548"/>
                              <a:gd name="T195" fmla="*/ 5582 h 1152"/>
                              <a:gd name="T196" fmla="+- 0 4935 4671"/>
                              <a:gd name="T197" fmla="*/ T196 w 754"/>
                              <a:gd name="T198" fmla="+- 0 5572 5548"/>
                              <a:gd name="T199" fmla="*/ 5572 h 1152"/>
                              <a:gd name="T200" fmla="+- 0 4973 4671"/>
                              <a:gd name="T201" fmla="*/ T200 w 754"/>
                              <a:gd name="T202" fmla="+- 0 5568 5548"/>
                              <a:gd name="T203" fmla="*/ 5568 h 1152"/>
                              <a:gd name="T204" fmla="+- 0 5012 4671"/>
                              <a:gd name="T205" fmla="*/ T204 w 754"/>
                              <a:gd name="T206" fmla="+- 0 5572 5548"/>
                              <a:gd name="T207" fmla="*/ 5572 h 1152"/>
                              <a:gd name="T208" fmla="+- 0 5031 4671"/>
                              <a:gd name="T209" fmla="*/ T208 w 754"/>
                              <a:gd name="T210" fmla="+- 0 5568 5548"/>
                              <a:gd name="T211" fmla="*/ 5568 h 1152"/>
                              <a:gd name="T212" fmla="+- 0 5031 4671"/>
                              <a:gd name="T213" fmla="*/ T212 w 754"/>
                              <a:gd name="T214" fmla="+- 0 5548 5548"/>
                              <a:gd name="T215" fmla="*/ 5548 h 11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754" h="1152">
                                <a:moveTo>
                                  <a:pt x="360" y="0"/>
                                </a:moveTo>
                                <a:lnTo>
                                  <a:pt x="374" y="10"/>
                                </a:lnTo>
                                <a:lnTo>
                                  <a:pt x="374" y="77"/>
                                </a:lnTo>
                                <a:lnTo>
                                  <a:pt x="374" y="183"/>
                                </a:lnTo>
                                <a:lnTo>
                                  <a:pt x="374" y="288"/>
                                </a:lnTo>
                                <a:lnTo>
                                  <a:pt x="427" y="288"/>
                                </a:lnTo>
                                <a:lnTo>
                                  <a:pt x="446" y="288"/>
                                </a:lnTo>
                                <a:lnTo>
                                  <a:pt x="480" y="288"/>
                                </a:lnTo>
                                <a:lnTo>
                                  <a:pt x="485" y="399"/>
                                </a:lnTo>
                                <a:lnTo>
                                  <a:pt x="485" y="504"/>
                                </a:lnTo>
                                <a:lnTo>
                                  <a:pt x="537" y="504"/>
                                </a:lnTo>
                                <a:lnTo>
                                  <a:pt x="537" y="514"/>
                                </a:lnTo>
                                <a:lnTo>
                                  <a:pt x="537" y="533"/>
                                </a:lnTo>
                                <a:lnTo>
                                  <a:pt x="590" y="533"/>
                                </a:lnTo>
                                <a:lnTo>
                                  <a:pt x="590" y="557"/>
                                </a:lnTo>
                                <a:lnTo>
                                  <a:pt x="648" y="557"/>
                                </a:lnTo>
                                <a:lnTo>
                                  <a:pt x="648" y="572"/>
                                </a:lnTo>
                                <a:lnTo>
                                  <a:pt x="648" y="596"/>
                                </a:lnTo>
                                <a:lnTo>
                                  <a:pt x="648" y="610"/>
                                </a:lnTo>
                                <a:lnTo>
                                  <a:pt x="657" y="610"/>
                                </a:lnTo>
                                <a:lnTo>
                                  <a:pt x="662" y="610"/>
                                </a:lnTo>
                                <a:lnTo>
                                  <a:pt x="681" y="610"/>
                                </a:lnTo>
                                <a:lnTo>
                                  <a:pt x="691" y="610"/>
                                </a:lnTo>
                                <a:lnTo>
                                  <a:pt x="691" y="615"/>
                                </a:lnTo>
                                <a:lnTo>
                                  <a:pt x="701" y="668"/>
                                </a:lnTo>
                                <a:lnTo>
                                  <a:pt x="753" y="668"/>
                                </a:lnTo>
                                <a:lnTo>
                                  <a:pt x="753" y="696"/>
                                </a:lnTo>
                                <a:lnTo>
                                  <a:pt x="753" y="802"/>
                                </a:lnTo>
                                <a:lnTo>
                                  <a:pt x="701" y="802"/>
                                </a:lnTo>
                                <a:lnTo>
                                  <a:pt x="701" y="773"/>
                                </a:lnTo>
                                <a:lnTo>
                                  <a:pt x="686" y="773"/>
                                </a:lnTo>
                                <a:lnTo>
                                  <a:pt x="681" y="773"/>
                                </a:lnTo>
                                <a:lnTo>
                                  <a:pt x="677" y="773"/>
                                </a:lnTo>
                                <a:lnTo>
                                  <a:pt x="667" y="773"/>
                                </a:lnTo>
                                <a:lnTo>
                                  <a:pt x="662" y="773"/>
                                </a:lnTo>
                                <a:lnTo>
                                  <a:pt x="648" y="773"/>
                                </a:lnTo>
                                <a:lnTo>
                                  <a:pt x="542" y="783"/>
                                </a:lnTo>
                                <a:lnTo>
                                  <a:pt x="542" y="936"/>
                                </a:lnTo>
                                <a:lnTo>
                                  <a:pt x="499" y="936"/>
                                </a:lnTo>
                                <a:lnTo>
                                  <a:pt x="485" y="936"/>
                                </a:lnTo>
                                <a:lnTo>
                                  <a:pt x="489" y="989"/>
                                </a:lnTo>
                                <a:lnTo>
                                  <a:pt x="432" y="989"/>
                                </a:lnTo>
                                <a:lnTo>
                                  <a:pt x="326" y="989"/>
                                </a:lnTo>
                                <a:lnTo>
                                  <a:pt x="326" y="1018"/>
                                </a:lnTo>
                                <a:lnTo>
                                  <a:pt x="326" y="1032"/>
                                </a:lnTo>
                                <a:lnTo>
                                  <a:pt x="326" y="1042"/>
                                </a:lnTo>
                                <a:lnTo>
                                  <a:pt x="293" y="1047"/>
                                </a:lnTo>
                                <a:lnTo>
                                  <a:pt x="254" y="1042"/>
                                </a:lnTo>
                                <a:lnTo>
                                  <a:pt x="245" y="1042"/>
                                </a:lnTo>
                                <a:lnTo>
                                  <a:pt x="216" y="1042"/>
                                </a:lnTo>
                                <a:lnTo>
                                  <a:pt x="168" y="1042"/>
                                </a:lnTo>
                                <a:lnTo>
                                  <a:pt x="153" y="1042"/>
                                </a:lnTo>
                                <a:lnTo>
                                  <a:pt x="148" y="1042"/>
                                </a:lnTo>
                                <a:lnTo>
                                  <a:pt x="110" y="1047"/>
                                </a:lnTo>
                                <a:lnTo>
                                  <a:pt x="86" y="1042"/>
                                </a:lnTo>
                                <a:lnTo>
                                  <a:pt x="76" y="1042"/>
                                </a:lnTo>
                                <a:lnTo>
                                  <a:pt x="57" y="1047"/>
                                </a:lnTo>
                                <a:lnTo>
                                  <a:pt x="52" y="1152"/>
                                </a:lnTo>
                                <a:lnTo>
                                  <a:pt x="33" y="1152"/>
                                </a:lnTo>
                                <a:lnTo>
                                  <a:pt x="24" y="1152"/>
                                </a:lnTo>
                                <a:lnTo>
                                  <a:pt x="19" y="1152"/>
                                </a:lnTo>
                                <a:lnTo>
                                  <a:pt x="9" y="1152"/>
                                </a:lnTo>
                                <a:lnTo>
                                  <a:pt x="4" y="1152"/>
                                </a:lnTo>
                                <a:lnTo>
                                  <a:pt x="4" y="1148"/>
                                </a:lnTo>
                                <a:lnTo>
                                  <a:pt x="4" y="788"/>
                                </a:lnTo>
                                <a:lnTo>
                                  <a:pt x="0" y="783"/>
                                </a:lnTo>
                                <a:lnTo>
                                  <a:pt x="4" y="778"/>
                                </a:lnTo>
                                <a:lnTo>
                                  <a:pt x="0" y="773"/>
                                </a:lnTo>
                                <a:lnTo>
                                  <a:pt x="0" y="764"/>
                                </a:lnTo>
                                <a:lnTo>
                                  <a:pt x="0" y="754"/>
                                </a:lnTo>
                                <a:lnTo>
                                  <a:pt x="0" y="735"/>
                                </a:lnTo>
                                <a:lnTo>
                                  <a:pt x="0" y="725"/>
                                </a:lnTo>
                                <a:lnTo>
                                  <a:pt x="28" y="725"/>
                                </a:lnTo>
                                <a:lnTo>
                                  <a:pt x="28" y="711"/>
                                </a:lnTo>
                                <a:lnTo>
                                  <a:pt x="24" y="706"/>
                                </a:lnTo>
                                <a:lnTo>
                                  <a:pt x="24" y="696"/>
                                </a:lnTo>
                                <a:lnTo>
                                  <a:pt x="52" y="696"/>
                                </a:lnTo>
                                <a:lnTo>
                                  <a:pt x="57" y="668"/>
                                </a:lnTo>
                                <a:lnTo>
                                  <a:pt x="4" y="668"/>
                                </a:lnTo>
                                <a:lnTo>
                                  <a:pt x="4" y="644"/>
                                </a:lnTo>
                                <a:lnTo>
                                  <a:pt x="24" y="644"/>
                                </a:lnTo>
                                <a:lnTo>
                                  <a:pt x="24" y="629"/>
                                </a:lnTo>
                                <a:lnTo>
                                  <a:pt x="14" y="629"/>
                                </a:lnTo>
                                <a:lnTo>
                                  <a:pt x="14" y="615"/>
                                </a:lnTo>
                                <a:lnTo>
                                  <a:pt x="9" y="615"/>
                                </a:lnTo>
                                <a:lnTo>
                                  <a:pt x="9" y="610"/>
                                </a:lnTo>
                                <a:lnTo>
                                  <a:pt x="0" y="610"/>
                                </a:lnTo>
                                <a:lnTo>
                                  <a:pt x="4" y="600"/>
                                </a:lnTo>
                                <a:lnTo>
                                  <a:pt x="0" y="600"/>
                                </a:lnTo>
                                <a:lnTo>
                                  <a:pt x="0" y="504"/>
                                </a:lnTo>
                                <a:lnTo>
                                  <a:pt x="52" y="504"/>
                                </a:lnTo>
                                <a:lnTo>
                                  <a:pt x="52" y="452"/>
                                </a:lnTo>
                                <a:lnTo>
                                  <a:pt x="0" y="452"/>
                                </a:lnTo>
                                <a:lnTo>
                                  <a:pt x="0" y="447"/>
                                </a:lnTo>
                                <a:lnTo>
                                  <a:pt x="0" y="442"/>
                                </a:lnTo>
                                <a:lnTo>
                                  <a:pt x="0" y="140"/>
                                </a:lnTo>
                                <a:lnTo>
                                  <a:pt x="4" y="135"/>
                                </a:lnTo>
                                <a:lnTo>
                                  <a:pt x="4" y="130"/>
                                </a:lnTo>
                                <a:lnTo>
                                  <a:pt x="9" y="125"/>
                                </a:lnTo>
                                <a:lnTo>
                                  <a:pt x="14" y="120"/>
                                </a:lnTo>
                                <a:lnTo>
                                  <a:pt x="19" y="116"/>
                                </a:lnTo>
                                <a:lnTo>
                                  <a:pt x="24" y="111"/>
                                </a:lnTo>
                                <a:lnTo>
                                  <a:pt x="28" y="106"/>
                                </a:lnTo>
                                <a:lnTo>
                                  <a:pt x="33" y="106"/>
                                </a:lnTo>
                                <a:lnTo>
                                  <a:pt x="43" y="111"/>
                                </a:lnTo>
                                <a:lnTo>
                                  <a:pt x="52" y="116"/>
                                </a:lnTo>
                                <a:lnTo>
                                  <a:pt x="76" y="125"/>
                                </a:lnTo>
                                <a:lnTo>
                                  <a:pt x="81" y="135"/>
                                </a:lnTo>
                                <a:lnTo>
                                  <a:pt x="91" y="144"/>
                                </a:lnTo>
                                <a:lnTo>
                                  <a:pt x="96" y="149"/>
                                </a:lnTo>
                                <a:lnTo>
                                  <a:pt x="96" y="154"/>
                                </a:lnTo>
                                <a:lnTo>
                                  <a:pt x="100" y="154"/>
                                </a:lnTo>
                                <a:lnTo>
                                  <a:pt x="105" y="159"/>
                                </a:lnTo>
                                <a:lnTo>
                                  <a:pt x="105" y="164"/>
                                </a:lnTo>
                                <a:lnTo>
                                  <a:pt x="110" y="164"/>
                                </a:lnTo>
                                <a:lnTo>
                                  <a:pt x="115" y="168"/>
                                </a:lnTo>
                                <a:lnTo>
                                  <a:pt x="124" y="168"/>
                                </a:lnTo>
                                <a:lnTo>
                                  <a:pt x="129" y="173"/>
                                </a:lnTo>
                                <a:lnTo>
                                  <a:pt x="134" y="173"/>
                                </a:lnTo>
                                <a:lnTo>
                                  <a:pt x="144" y="168"/>
                                </a:lnTo>
                                <a:lnTo>
                                  <a:pt x="148" y="168"/>
                                </a:lnTo>
                                <a:lnTo>
                                  <a:pt x="153" y="164"/>
                                </a:lnTo>
                                <a:lnTo>
                                  <a:pt x="158" y="159"/>
                                </a:lnTo>
                                <a:lnTo>
                                  <a:pt x="163" y="149"/>
                                </a:lnTo>
                                <a:lnTo>
                                  <a:pt x="163" y="144"/>
                                </a:lnTo>
                                <a:lnTo>
                                  <a:pt x="163" y="140"/>
                                </a:lnTo>
                                <a:lnTo>
                                  <a:pt x="163" y="135"/>
                                </a:lnTo>
                                <a:lnTo>
                                  <a:pt x="163" y="125"/>
                                </a:lnTo>
                                <a:lnTo>
                                  <a:pt x="168" y="125"/>
                                </a:lnTo>
                                <a:lnTo>
                                  <a:pt x="168" y="120"/>
                                </a:lnTo>
                                <a:lnTo>
                                  <a:pt x="172" y="116"/>
                                </a:lnTo>
                                <a:lnTo>
                                  <a:pt x="187" y="106"/>
                                </a:lnTo>
                                <a:lnTo>
                                  <a:pt x="201" y="101"/>
                                </a:lnTo>
                                <a:lnTo>
                                  <a:pt x="206" y="96"/>
                                </a:lnTo>
                                <a:lnTo>
                                  <a:pt x="211" y="92"/>
                                </a:lnTo>
                                <a:lnTo>
                                  <a:pt x="221" y="92"/>
                                </a:lnTo>
                                <a:lnTo>
                                  <a:pt x="225" y="92"/>
                                </a:lnTo>
                                <a:lnTo>
                                  <a:pt x="225" y="87"/>
                                </a:lnTo>
                                <a:lnTo>
                                  <a:pt x="230" y="82"/>
                                </a:lnTo>
                                <a:lnTo>
                                  <a:pt x="235" y="77"/>
                                </a:lnTo>
                                <a:lnTo>
                                  <a:pt x="240" y="68"/>
                                </a:lnTo>
                                <a:lnTo>
                                  <a:pt x="245" y="63"/>
                                </a:lnTo>
                                <a:lnTo>
                                  <a:pt x="245" y="58"/>
                                </a:lnTo>
                                <a:lnTo>
                                  <a:pt x="249" y="48"/>
                                </a:lnTo>
                                <a:lnTo>
                                  <a:pt x="249" y="44"/>
                                </a:lnTo>
                                <a:lnTo>
                                  <a:pt x="249" y="39"/>
                                </a:lnTo>
                                <a:lnTo>
                                  <a:pt x="254" y="34"/>
                                </a:lnTo>
                                <a:lnTo>
                                  <a:pt x="254" y="29"/>
                                </a:lnTo>
                                <a:lnTo>
                                  <a:pt x="259" y="29"/>
                                </a:lnTo>
                                <a:lnTo>
                                  <a:pt x="264" y="24"/>
                                </a:lnTo>
                                <a:lnTo>
                                  <a:pt x="273" y="24"/>
                                </a:lnTo>
                                <a:lnTo>
                                  <a:pt x="293" y="20"/>
                                </a:lnTo>
                                <a:lnTo>
                                  <a:pt x="302" y="20"/>
                                </a:lnTo>
                                <a:lnTo>
                                  <a:pt x="321" y="24"/>
                                </a:lnTo>
                                <a:lnTo>
                                  <a:pt x="336" y="29"/>
                                </a:lnTo>
                                <a:lnTo>
                                  <a:pt x="341" y="24"/>
                                </a:lnTo>
                                <a:lnTo>
                                  <a:pt x="345" y="24"/>
                                </a:lnTo>
                                <a:lnTo>
                                  <a:pt x="350" y="24"/>
                                </a:lnTo>
                                <a:lnTo>
                                  <a:pt x="360" y="20"/>
                                </a:lnTo>
                                <a:lnTo>
                                  <a:pt x="360" y="15"/>
                                </a:lnTo>
                                <a:lnTo>
                                  <a:pt x="360" y="10"/>
                                </a:lnTo>
                                <a:lnTo>
                                  <a:pt x="360"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4" name="AutoShape 2433"/>
                        <wps:cNvSpPr>
                          <a:spLocks/>
                        </wps:cNvSpPr>
                        <wps:spPr bwMode="auto">
                          <a:xfrm>
                            <a:off x="7253" y="6907"/>
                            <a:ext cx="639" cy="538"/>
                          </a:xfrm>
                          <a:custGeom>
                            <a:avLst/>
                            <a:gdLst>
                              <a:gd name="T0" fmla="+- 0 7786 7253"/>
                              <a:gd name="T1" fmla="*/ T0 w 639"/>
                              <a:gd name="T2" fmla="+- 0 7228 6907"/>
                              <a:gd name="T3" fmla="*/ 7228 h 538"/>
                              <a:gd name="T4" fmla="+- 0 7517 7253"/>
                              <a:gd name="T5" fmla="*/ T4 w 639"/>
                              <a:gd name="T6" fmla="+- 0 7228 6907"/>
                              <a:gd name="T7" fmla="*/ 7228 h 538"/>
                              <a:gd name="T8" fmla="+- 0 7517 7253"/>
                              <a:gd name="T9" fmla="*/ T8 w 639"/>
                              <a:gd name="T10" fmla="+- 0 7392 6907"/>
                              <a:gd name="T11" fmla="*/ 7392 h 538"/>
                              <a:gd name="T12" fmla="+- 0 7575 7253"/>
                              <a:gd name="T13" fmla="*/ T12 w 639"/>
                              <a:gd name="T14" fmla="+- 0 7392 6907"/>
                              <a:gd name="T15" fmla="*/ 7392 h 538"/>
                              <a:gd name="T16" fmla="+- 0 7575 7253"/>
                              <a:gd name="T17" fmla="*/ T16 w 639"/>
                              <a:gd name="T18" fmla="+- 0 7444 6907"/>
                              <a:gd name="T19" fmla="*/ 7444 h 538"/>
                              <a:gd name="T20" fmla="+- 0 7628 7253"/>
                              <a:gd name="T21" fmla="*/ T20 w 639"/>
                              <a:gd name="T22" fmla="+- 0 7444 6907"/>
                              <a:gd name="T23" fmla="*/ 7444 h 538"/>
                              <a:gd name="T24" fmla="+- 0 7628 7253"/>
                              <a:gd name="T25" fmla="*/ T24 w 639"/>
                              <a:gd name="T26" fmla="+- 0 7392 6907"/>
                              <a:gd name="T27" fmla="*/ 7392 h 538"/>
                              <a:gd name="T28" fmla="+- 0 7680 7253"/>
                              <a:gd name="T29" fmla="*/ T28 w 639"/>
                              <a:gd name="T30" fmla="+- 0 7387 6907"/>
                              <a:gd name="T31" fmla="*/ 7387 h 538"/>
                              <a:gd name="T32" fmla="+- 0 7680 7253"/>
                              <a:gd name="T33" fmla="*/ T32 w 639"/>
                              <a:gd name="T34" fmla="+- 0 7348 6907"/>
                              <a:gd name="T35" fmla="*/ 7348 h 538"/>
                              <a:gd name="T36" fmla="+- 0 7695 7253"/>
                              <a:gd name="T37" fmla="*/ T36 w 639"/>
                              <a:gd name="T38" fmla="+- 0 7348 6907"/>
                              <a:gd name="T39" fmla="*/ 7348 h 538"/>
                              <a:gd name="T40" fmla="+- 0 7695 7253"/>
                              <a:gd name="T41" fmla="*/ T40 w 639"/>
                              <a:gd name="T42" fmla="+- 0 7334 6907"/>
                              <a:gd name="T43" fmla="*/ 7334 h 538"/>
                              <a:gd name="T44" fmla="+- 0 7786 7253"/>
                              <a:gd name="T45" fmla="*/ T44 w 639"/>
                              <a:gd name="T46" fmla="+- 0 7334 6907"/>
                              <a:gd name="T47" fmla="*/ 7334 h 538"/>
                              <a:gd name="T48" fmla="+- 0 7786 7253"/>
                              <a:gd name="T49" fmla="*/ T48 w 639"/>
                              <a:gd name="T50" fmla="+- 0 7228 6907"/>
                              <a:gd name="T51" fmla="*/ 7228 h 538"/>
                              <a:gd name="T52" fmla="+- 0 7839 7253"/>
                              <a:gd name="T53" fmla="*/ T52 w 639"/>
                              <a:gd name="T54" fmla="+- 0 7118 6907"/>
                              <a:gd name="T55" fmla="*/ 7118 h 538"/>
                              <a:gd name="T56" fmla="+- 0 7570 7253"/>
                              <a:gd name="T57" fmla="*/ T56 w 639"/>
                              <a:gd name="T58" fmla="+- 0 7118 6907"/>
                              <a:gd name="T59" fmla="*/ 7118 h 538"/>
                              <a:gd name="T60" fmla="+- 0 7570 7253"/>
                              <a:gd name="T61" fmla="*/ T60 w 639"/>
                              <a:gd name="T62" fmla="+- 0 7142 6907"/>
                              <a:gd name="T63" fmla="*/ 7142 h 538"/>
                              <a:gd name="T64" fmla="+- 0 7546 7253"/>
                              <a:gd name="T65" fmla="*/ T64 w 639"/>
                              <a:gd name="T66" fmla="+- 0 7142 6907"/>
                              <a:gd name="T67" fmla="*/ 7142 h 538"/>
                              <a:gd name="T68" fmla="+- 0 7546 7253"/>
                              <a:gd name="T69" fmla="*/ T68 w 639"/>
                              <a:gd name="T70" fmla="+- 0 7156 6907"/>
                              <a:gd name="T71" fmla="*/ 7156 h 538"/>
                              <a:gd name="T72" fmla="+- 0 7522 7253"/>
                              <a:gd name="T73" fmla="*/ T72 w 639"/>
                              <a:gd name="T74" fmla="+- 0 7185 6907"/>
                              <a:gd name="T75" fmla="*/ 7185 h 538"/>
                              <a:gd name="T76" fmla="+- 0 7522 7253"/>
                              <a:gd name="T77" fmla="*/ T76 w 639"/>
                              <a:gd name="T78" fmla="+- 0 7190 6907"/>
                              <a:gd name="T79" fmla="*/ 7190 h 538"/>
                              <a:gd name="T80" fmla="+- 0 7536 7253"/>
                              <a:gd name="T81" fmla="*/ T80 w 639"/>
                              <a:gd name="T82" fmla="+- 0 7190 6907"/>
                              <a:gd name="T83" fmla="*/ 7190 h 538"/>
                              <a:gd name="T84" fmla="+- 0 7536 7253"/>
                              <a:gd name="T85" fmla="*/ T84 w 639"/>
                              <a:gd name="T86" fmla="+- 0 7204 6907"/>
                              <a:gd name="T87" fmla="*/ 7204 h 538"/>
                              <a:gd name="T88" fmla="+- 0 7541 7253"/>
                              <a:gd name="T89" fmla="*/ T88 w 639"/>
                              <a:gd name="T90" fmla="+- 0 7228 6907"/>
                              <a:gd name="T91" fmla="*/ 7228 h 538"/>
                              <a:gd name="T92" fmla="+- 0 7839 7253"/>
                              <a:gd name="T93" fmla="*/ T92 w 639"/>
                              <a:gd name="T94" fmla="+- 0 7228 6907"/>
                              <a:gd name="T95" fmla="*/ 7228 h 538"/>
                              <a:gd name="T96" fmla="+- 0 7839 7253"/>
                              <a:gd name="T97" fmla="*/ T96 w 639"/>
                              <a:gd name="T98" fmla="+- 0 7118 6907"/>
                              <a:gd name="T99" fmla="*/ 7118 h 538"/>
                              <a:gd name="T100" fmla="+- 0 7676 7253"/>
                              <a:gd name="T101" fmla="*/ T100 w 639"/>
                              <a:gd name="T102" fmla="+- 0 6907 6907"/>
                              <a:gd name="T103" fmla="*/ 6907 h 538"/>
                              <a:gd name="T104" fmla="+- 0 7253 7253"/>
                              <a:gd name="T105" fmla="*/ T104 w 639"/>
                              <a:gd name="T106" fmla="+- 0 6907 6907"/>
                              <a:gd name="T107" fmla="*/ 6907 h 538"/>
                              <a:gd name="T108" fmla="+- 0 7253 7253"/>
                              <a:gd name="T109" fmla="*/ T108 w 639"/>
                              <a:gd name="T110" fmla="+- 0 7070 6907"/>
                              <a:gd name="T111" fmla="*/ 7070 h 538"/>
                              <a:gd name="T112" fmla="+- 0 7469 7253"/>
                              <a:gd name="T113" fmla="*/ T112 w 639"/>
                              <a:gd name="T114" fmla="+- 0 7070 6907"/>
                              <a:gd name="T115" fmla="*/ 7070 h 538"/>
                              <a:gd name="T116" fmla="+- 0 7464 7253"/>
                              <a:gd name="T117" fmla="*/ T116 w 639"/>
                              <a:gd name="T118" fmla="+- 0 7084 6907"/>
                              <a:gd name="T119" fmla="*/ 7084 h 538"/>
                              <a:gd name="T120" fmla="+- 0 7464 7253"/>
                              <a:gd name="T121" fmla="*/ T120 w 639"/>
                              <a:gd name="T122" fmla="+- 0 7123 6907"/>
                              <a:gd name="T123" fmla="*/ 7123 h 538"/>
                              <a:gd name="T124" fmla="+- 0 7556 7253"/>
                              <a:gd name="T125" fmla="*/ T124 w 639"/>
                              <a:gd name="T126" fmla="+- 0 7123 6907"/>
                              <a:gd name="T127" fmla="*/ 7123 h 538"/>
                              <a:gd name="T128" fmla="+- 0 7560 7253"/>
                              <a:gd name="T129" fmla="*/ T128 w 639"/>
                              <a:gd name="T130" fmla="+- 0 7118 6907"/>
                              <a:gd name="T131" fmla="*/ 7118 h 538"/>
                              <a:gd name="T132" fmla="+- 0 7892 7253"/>
                              <a:gd name="T133" fmla="*/ T132 w 639"/>
                              <a:gd name="T134" fmla="+- 0 7118 6907"/>
                              <a:gd name="T135" fmla="*/ 7118 h 538"/>
                              <a:gd name="T136" fmla="+- 0 7892 7253"/>
                              <a:gd name="T137" fmla="*/ T136 w 639"/>
                              <a:gd name="T138" fmla="+- 0 7012 6907"/>
                              <a:gd name="T139" fmla="*/ 7012 h 538"/>
                              <a:gd name="T140" fmla="+- 0 7680 7253"/>
                              <a:gd name="T141" fmla="*/ T140 w 639"/>
                              <a:gd name="T142" fmla="+- 0 7012 6907"/>
                              <a:gd name="T143" fmla="*/ 7012 h 538"/>
                              <a:gd name="T144" fmla="+- 0 7680 7253"/>
                              <a:gd name="T145" fmla="*/ T144 w 639"/>
                              <a:gd name="T146" fmla="+- 0 7003 6907"/>
                              <a:gd name="T147" fmla="*/ 7003 h 538"/>
                              <a:gd name="T148" fmla="+- 0 7676 7253"/>
                              <a:gd name="T149" fmla="*/ T148 w 639"/>
                              <a:gd name="T150" fmla="+- 0 6907 6907"/>
                              <a:gd name="T151" fmla="*/ 6907 h 538"/>
                              <a:gd name="T152" fmla="+- 0 7724 7253"/>
                              <a:gd name="T153" fmla="*/ T152 w 639"/>
                              <a:gd name="T154" fmla="+- 0 6960 6907"/>
                              <a:gd name="T155" fmla="*/ 6960 h 538"/>
                              <a:gd name="T156" fmla="+- 0 7680 7253"/>
                              <a:gd name="T157" fmla="*/ T156 w 639"/>
                              <a:gd name="T158" fmla="+- 0 7012 6907"/>
                              <a:gd name="T159" fmla="*/ 7012 h 538"/>
                              <a:gd name="T160" fmla="+- 0 7700 7253"/>
                              <a:gd name="T161" fmla="*/ T160 w 639"/>
                              <a:gd name="T162" fmla="+- 0 7012 6907"/>
                              <a:gd name="T163" fmla="*/ 7012 h 538"/>
                              <a:gd name="T164" fmla="+- 0 7724 7253"/>
                              <a:gd name="T165" fmla="*/ T164 w 639"/>
                              <a:gd name="T166" fmla="+- 0 6960 6907"/>
                              <a:gd name="T167" fmla="*/ 6960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639" h="538">
                                <a:moveTo>
                                  <a:pt x="533" y="321"/>
                                </a:moveTo>
                                <a:lnTo>
                                  <a:pt x="264" y="321"/>
                                </a:lnTo>
                                <a:lnTo>
                                  <a:pt x="264" y="485"/>
                                </a:lnTo>
                                <a:lnTo>
                                  <a:pt x="322" y="485"/>
                                </a:lnTo>
                                <a:lnTo>
                                  <a:pt x="322" y="537"/>
                                </a:lnTo>
                                <a:lnTo>
                                  <a:pt x="375" y="537"/>
                                </a:lnTo>
                                <a:lnTo>
                                  <a:pt x="375" y="485"/>
                                </a:lnTo>
                                <a:lnTo>
                                  <a:pt x="427" y="480"/>
                                </a:lnTo>
                                <a:lnTo>
                                  <a:pt x="427" y="441"/>
                                </a:lnTo>
                                <a:lnTo>
                                  <a:pt x="442" y="441"/>
                                </a:lnTo>
                                <a:lnTo>
                                  <a:pt x="442" y="427"/>
                                </a:lnTo>
                                <a:lnTo>
                                  <a:pt x="533" y="427"/>
                                </a:lnTo>
                                <a:lnTo>
                                  <a:pt x="533" y="321"/>
                                </a:lnTo>
                                <a:close/>
                                <a:moveTo>
                                  <a:pt x="586" y="211"/>
                                </a:moveTo>
                                <a:lnTo>
                                  <a:pt x="317" y="211"/>
                                </a:lnTo>
                                <a:lnTo>
                                  <a:pt x="317" y="235"/>
                                </a:lnTo>
                                <a:lnTo>
                                  <a:pt x="293" y="235"/>
                                </a:lnTo>
                                <a:lnTo>
                                  <a:pt x="293" y="249"/>
                                </a:lnTo>
                                <a:lnTo>
                                  <a:pt x="269" y="278"/>
                                </a:lnTo>
                                <a:lnTo>
                                  <a:pt x="269" y="283"/>
                                </a:lnTo>
                                <a:lnTo>
                                  <a:pt x="283" y="283"/>
                                </a:lnTo>
                                <a:lnTo>
                                  <a:pt x="283" y="297"/>
                                </a:lnTo>
                                <a:lnTo>
                                  <a:pt x="288" y="321"/>
                                </a:lnTo>
                                <a:lnTo>
                                  <a:pt x="586" y="321"/>
                                </a:lnTo>
                                <a:lnTo>
                                  <a:pt x="586" y="211"/>
                                </a:lnTo>
                                <a:close/>
                                <a:moveTo>
                                  <a:pt x="423" y="0"/>
                                </a:moveTo>
                                <a:lnTo>
                                  <a:pt x="0" y="0"/>
                                </a:lnTo>
                                <a:lnTo>
                                  <a:pt x="0" y="163"/>
                                </a:lnTo>
                                <a:lnTo>
                                  <a:pt x="216" y="163"/>
                                </a:lnTo>
                                <a:lnTo>
                                  <a:pt x="211" y="177"/>
                                </a:lnTo>
                                <a:lnTo>
                                  <a:pt x="211" y="216"/>
                                </a:lnTo>
                                <a:lnTo>
                                  <a:pt x="303" y="216"/>
                                </a:lnTo>
                                <a:lnTo>
                                  <a:pt x="307" y="211"/>
                                </a:lnTo>
                                <a:lnTo>
                                  <a:pt x="639" y="211"/>
                                </a:lnTo>
                                <a:lnTo>
                                  <a:pt x="639" y="105"/>
                                </a:lnTo>
                                <a:lnTo>
                                  <a:pt x="427" y="105"/>
                                </a:lnTo>
                                <a:lnTo>
                                  <a:pt x="427" y="96"/>
                                </a:lnTo>
                                <a:lnTo>
                                  <a:pt x="423" y="0"/>
                                </a:lnTo>
                                <a:close/>
                                <a:moveTo>
                                  <a:pt x="471" y="53"/>
                                </a:moveTo>
                                <a:lnTo>
                                  <a:pt x="427" y="105"/>
                                </a:lnTo>
                                <a:lnTo>
                                  <a:pt x="447" y="105"/>
                                </a:lnTo>
                                <a:lnTo>
                                  <a:pt x="471" y="53"/>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5" name="Freeform 2432"/>
                        <wps:cNvSpPr>
                          <a:spLocks/>
                        </wps:cNvSpPr>
                        <wps:spPr bwMode="auto">
                          <a:xfrm>
                            <a:off x="7253" y="6907"/>
                            <a:ext cx="639" cy="538"/>
                          </a:xfrm>
                          <a:custGeom>
                            <a:avLst/>
                            <a:gdLst>
                              <a:gd name="T0" fmla="+- 0 7608 7253"/>
                              <a:gd name="T1" fmla="*/ T0 w 639"/>
                              <a:gd name="T2" fmla="+- 0 6907 6907"/>
                              <a:gd name="T3" fmla="*/ 6907 h 538"/>
                              <a:gd name="T4" fmla="+- 0 7637 7253"/>
                              <a:gd name="T5" fmla="*/ T4 w 639"/>
                              <a:gd name="T6" fmla="+- 0 6907 6907"/>
                              <a:gd name="T7" fmla="*/ 6907 h 538"/>
                              <a:gd name="T8" fmla="+- 0 7680 7253"/>
                              <a:gd name="T9" fmla="*/ T8 w 639"/>
                              <a:gd name="T10" fmla="+- 0 7003 6907"/>
                              <a:gd name="T11" fmla="*/ 7003 h 538"/>
                              <a:gd name="T12" fmla="+- 0 7724 7253"/>
                              <a:gd name="T13" fmla="*/ T12 w 639"/>
                              <a:gd name="T14" fmla="+- 0 6960 6907"/>
                              <a:gd name="T15" fmla="*/ 6960 h 538"/>
                              <a:gd name="T16" fmla="+- 0 7892 7253"/>
                              <a:gd name="T17" fmla="*/ T16 w 639"/>
                              <a:gd name="T18" fmla="+- 0 7012 6907"/>
                              <a:gd name="T19" fmla="*/ 7012 h 538"/>
                              <a:gd name="T20" fmla="+- 0 7892 7253"/>
                              <a:gd name="T21" fmla="*/ T20 w 639"/>
                              <a:gd name="T22" fmla="+- 0 7118 6907"/>
                              <a:gd name="T23" fmla="*/ 7118 h 538"/>
                              <a:gd name="T24" fmla="+- 0 7839 7253"/>
                              <a:gd name="T25" fmla="*/ T24 w 639"/>
                              <a:gd name="T26" fmla="+- 0 7123 6907"/>
                              <a:gd name="T27" fmla="*/ 7123 h 538"/>
                              <a:gd name="T28" fmla="+- 0 7839 7253"/>
                              <a:gd name="T29" fmla="*/ T28 w 639"/>
                              <a:gd name="T30" fmla="+- 0 7228 6907"/>
                              <a:gd name="T31" fmla="*/ 7228 h 538"/>
                              <a:gd name="T32" fmla="+- 0 7805 7253"/>
                              <a:gd name="T33" fmla="*/ T32 w 639"/>
                              <a:gd name="T34" fmla="+- 0 7228 6907"/>
                              <a:gd name="T35" fmla="*/ 7228 h 538"/>
                              <a:gd name="T36" fmla="+- 0 7786 7253"/>
                              <a:gd name="T37" fmla="*/ T36 w 639"/>
                              <a:gd name="T38" fmla="+- 0 7252 6907"/>
                              <a:gd name="T39" fmla="*/ 7252 h 538"/>
                              <a:gd name="T40" fmla="+- 0 7786 7253"/>
                              <a:gd name="T41" fmla="*/ T40 w 639"/>
                              <a:gd name="T42" fmla="+- 0 7300 6907"/>
                              <a:gd name="T43" fmla="*/ 7300 h 538"/>
                              <a:gd name="T44" fmla="+- 0 7786 7253"/>
                              <a:gd name="T45" fmla="*/ T44 w 639"/>
                              <a:gd name="T46" fmla="+- 0 7334 6907"/>
                              <a:gd name="T47" fmla="*/ 7334 h 538"/>
                              <a:gd name="T48" fmla="+- 0 7695 7253"/>
                              <a:gd name="T49" fmla="*/ T48 w 639"/>
                              <a:gd name="T50" fmla="+- 0 7348 6907"/>
                              <a:gd name="T51" fmla="*/ 7348 h 538"/>
                              <a:gd name="T52" fmla="+- 0 7680 7253"/>
                              <a:gd name="T53" fmla="*/ T52 w 639"/>
                              <a:gd name="T54" fmla="+- 0 7372 6907"/>
                              <a:gd name="T55" fmla="*/ 7372 h 538"/>
                              <a:gd name="T56" fmla="+- 0 7680 7253"/>
                              <a:gd name="T57" fmla="*/ T56 w 639"/>
                              <a:gd name="T58" fmla="+- 0 7387 6907"/>
                              <a:gd name="T59" fmla="*/ 7387 h 538"/>
                              <a:gd name="T60" fmla="+- 0 7628 7253"/>
                              <a:gd name="T61" fmla="*/ T60 w 639"/>
                              <a:gd name="T62" fmla="+- 0 7444 6907"/>
                              <a:gd name="T63" fmla="*/ 7444 h 538"/>
                              <a:gd name="T64" fmla="+- 0 7575 7253"/>
                              <a:gd name="T65" fmla="*/ T64 w 639"/>
                              <a:gd name="T66" fmla="+- 0 7444 6907"/>
                              <a:gd name="T67" fmla="*/ 7444 h 538"/>
                              <a:gd name="T68" fmla="+- 0 7517 7253"/>
                              <a:gd name="T69" fmla="*/ T68 w 639"/>
                              <a:gd name="T70" fmla="+- 0 7392 6907"/>
                              <a:gd name="T71" fmla="*/ 7392 h 538"/>
                              <a:gd name="T72" fmla="+- 0 7517 7253"/>
                              <a:gd name="T73" fmla="*/ T72 w 639"/>
                              <a:gd name="T74" fmla="+- 0 7305 6907"/>
                              <a:gd name="T75" fmla="*/ 7305 h 538"/>
                              <a:gd name="T76" fmla="+- 0 7517 7253"/>
                              <a:gd name="T77" fmla="*/ T76 w 639"/>
                              <a:gd name="T78" fmla="+- 0 7228 6907"/>
                              <a:gd name="T79" fmla="*/ 7228 h 538"/>
                              <a:gd name="T80" fmla="+- 0 7532 7253"/>
                              <a:gd name="T81" fmla="*/ T80 w 639"/>
                              <a:gd name="T82" fmla="+- 0 7228 6907"/>
                              <a:gd name="T83" fmla="*/ 7228 h 538"/>
                              <a:gd name="T84" fmla="+- 0 7536 7253"/>
                              <a:gd name="T85" fmla="*/ T84 w 639"/>
                              <a:gd name="T86" fmla="+- 0 7204 6907"/>
                              <a:gd name="T87" fmla="*/ 7204 h 538"/>
                              <a:gd name="T88" fmla="+- 0 7522 7253"/>
                              <a:gd name="T89" fmla="*/ T88 w 639"/>
                              <a:gd name="T90" fmla="+- 0 7190 6907"/>
                              <a:gd name="T91" fmla="*/ 7190 h 538"/>
                              <a:gd name="T92" fmla="+- 0 7546 7253"/>
                              <a:gd name="T93" fmla="*/ T92 w 639"/>
                              <a:gd name="T94" fmla="+- 0 7156 6907"/>
                              <a:gd name="T95" fmla="*/ 7156 h 538"/>
                              <a:gd name="T96" fmla="+- 0 7570 7253"/>
                              <a:gd name="T97" fmla="*/ T96 w 639"/>
                              <a:gd name="T98" fmla="+- 0 7142 6907"/>
                              <a:gd name="T99" fmla="*/ 7142 h 538"/>
                              <a:gd name="T100" fmla="+- 0 7565 7253"/>
                              <a:gd name="T101" fmla="*/ T100 w 639"/>
                              <a:gd name="T102" fmla="+- 0 7118 6907"/>
                              <a:gd name="T103" fmla="*/ 7118 h 538"/>
                              <a:gd name="T104" fmla="+- 0 7556 7253"/>
                              <a:gd name="T105" fmla="*/ T104 w 639"/>
                              <a:gd name="T106" fmla="+- 0 7123 6907"/>
                              <a:gd name="T107" fmla="*/ 7123 h 538"/>
                              <a:gd name="T108" fmla="+- 0 7546 7253"/>
                              <a:gd name="T109" fmla="*/ T108 w 639"/>
                              <a:gd name="T110" fmla="+- 0 7123 6907"/>
                              <a:gd name="T111" fmla="*/ 7123 h 538"/>
                              <a:gd name="T112" fmla="+- 0 7464 7253"/>
                              <a:gd name="T113" fmla="*/ T112 w 639"/>
                              <a:gd name="T114" fmla="+- 0 7084 6907"/>
                              <a:gd name="T115" fmla="*/ 7084 h 538"/>
                              <a:gd name="T116" fmla="+- 0 7359 7253"/>
                              <a:gd name="T117" fmla="*/ T116 w 639"/>
                              <a:gd name="T118" fmla="+- 0 7070 6907"/>
                              <a:gd name="T119" fmla="*/ 7070 h 538"/>
                              <a:gd name="T120" fmla="+- 0 7253 7253"/>
                              <a:gd name="T121" fmla="*/ T120 w 639"/>
                              <a:gd name="T122" fmla="+- 0 7046 6907"/>
                              <a:gd name="T123" fmla="*/ 7046 h 538"/>
                              <a:gd name="T124" fmla="+- 0 7253 7253"/>
                              <a:gd name="T125" fmla="*/ T124 w 639"/>
                              <a:gd name="T126" fmla="+- 0 6993 6907"/>
                              <a:gd name="T127" fmla="*/ 6993 h 538"/>
                              <a:gd name="T128" fmla="+- 0 7282 7253"/>
                              <a:gd name="T129" fmla="*/ T128 w 639"/>
                              <a:gd name="T130" fmla="+- 0 6907 6907"/>
                              <a:gd name="T131" fmla="*/ 6907 h 538"/>
                              <a:gd name="T132" fmla="+- 0 7604 7253"/>
                              <a:gd name="T133" fmla="*/ T132 w 639"/>
                              <a:gd name="T134" fmla="+- 0 6907 6907"/>
                              <a:gd name="T135" fmla="*/ 6907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39" h="538">
                                <a:moveTo>
                                  <a:pt x="351" y="0"/>
                                </a:moveTo>
                                <a:lnTo>
                                  <a:pt x="355" y="0"/>
                                </a:lnTo>
                                <a:lnTo>
                                  <a:pt x="365" y="0"/>
                                </a:lnTo>
                                <a:lnTo>
                                  <a:pt x="384" y="0"/>
                                </a:lnTo>
                                <a:lnTo>
                                  <a:pt x="423" y="0"/>
                                </a:lnTo>
                                <a:lnTo>
                                  <a:pt x="427" y="96"/>
                                </a:lnTo>
                                <a:lnTo>
                                  <a:pt x="427" y="105"/>
                                </a:lnTo>
                                <a:lnTo>
                                  <a:pt x="471" y="53"/>
                                </a:lnTo>
                                <a:lnTo>
                                  <a:pt x="447" y="105"/>
                                </a:lnTo>
                                <a:lnTo>
                                  <a:pt x="639" y="105"/>
                                </a:lnTo>
                                <a:lnTo>
                                  <a:pt x="639" y="187"/>
                                </a:lnTo>
                                <a:lnTo>
                                  <a:pt x="639" y="211"/>
                                </a:lnTo>
                                <a:lnTo>
                                  <a:pt x="586" y="211"/>
                                </a:lnTo>
                                <a:lnTo>
                                  <a:pt x="586" y="216"/>
                                </a:lnTo>
                                <a:lnTo>
                                  <a:pt x="586" y="225"/>
                                </a:lnTo>
                                <a:lnTo>
                                  <a:pt x="586" y="321"/>
                                </a:lnTo>
                                <a:lnTo>
                                  <a:pt x="567" y="321"/>
                                </a:lnTo>
                                <a:lnTo>
                                  <a:pt x="552" y="321"/>
                                </a:lnTo>
                                <a:lnTo>
                                  <a:pt x="533" y="321"/>
                                </a:lnTo>
                                <a:lnTo>
                                  <a:pt x="533" y="345"/>
                                </a:lnTo>
                                <a:lnTo>
                                  <a:pt x="533" y="374"/>
                                </a:lnTo>
                                <a:lnTo>
                                  <a:pt x="533" y="393"/>
                                </a:lnTo>
                                <a:lnTo>
                                  <a:pt x="533" y="413"/>
                                </a:lnTo>
                                <a:lnTo>
                                  <a:pt x="533" y="427"/>
                                </a:lnTo>
                                <a:lnTo>
                                  <a:pt x="442" y="427"/>
                                </a:lnTo>
                                <a:lnTo>
                                  <a:pt x="442" y="441"/>
                                </a:lnTo>
                                <a:lnTo>
                                  <a:pt x="427" y="441"/>
                                </a:lnTo>
                                <a:lnTo>
                                  <a:pt x="427" y="465"/>
                                </a:lnTo>
                                <a:lnTo>
                                  <a:pt x="427" y="470"/>
                                </a:lnTo>
                                <a:lnTo>
                                  <a:pt x="427" y="480"/>
                                </a:lnTo>
                                <a:lnTo>
                                  <a:pt x="375" y="485"/>
                                </a:lnTo>
                                <a:lnTo>
                                  <a:pt x="375" y="537"/>
                                </a:lnTo>
                                <a:lnTo>
                                  <a:pt x="365" y="537"/>
                                </a:lnTo>
                                <a:lnTo>
                                  <a:pt x="322" y="537"/>
                                </a:lnTo>
                                <a:lnTo>
                                  <a:pt x="322" y="485"/>
                                </a:lnTo>
                                <a:lnTo>
                                  <a:pt x="264" y="485"/>
                                </a:lnTo>
                                <a:lnTo>
                                  <a:pt x="264" y="427"/>
                                </a:lnTo>
                                <a:lnTo>
                                  <a:pt x="264" y="398"/>
                                </a:lnTo>
                                <a:lnTo>
                                  <a:pt x="264" y="341"/>
                                </a:lnTo>
                                <a:lnTo>
                                  <a:pt x="264" y="321"/>
                                </a:lnTo>
                                <a:lnTo>
                                  <a:pt x="269" y="321"/>
                                </a:lnTo>
                                <a:lnTo>
                                  <a:pt x="279" y="321"/>
                                </a:lnTo>
                                <a:lnTo>
                                  <a:pt x="288" y="321"/>
                                </a:lnTo>
                                <a:lnTo>
                                  <a:pt x="283" y="297"/>
                                </a:lnTo>
                                <a:lnTo>
                                  <a:pt x="283" y="283"/>
                                </a:lnTo>
                                <a:lnTo>
                                  <a:pt x="269" y="283"/>
                                </a:lnTo>
                                <a:lnTo>
                                  <a:pt x="269" y="278"/>
                                </a:lnTo>
                                <a:lnTo>
                                  <a:pt x="293" y="249"/>
                                </a:lnTo>
                                <a:lnTo>
                                  <a:pt x="293" y="235"/>
                                </a:lnTo>
                                <a:lnTo>
                                  <a:pt x="317" y="235"/>
                                </a:lnTo>
                                <a:lnTo>
                                  <a:pt x="317" y="211"/>
                                </a:lnTo>
                                <a:lnTo>
                                  <a:pt x="312" y="211"/>
                                </a:lnTo>
                                <a:lnTo>
                                  <a:pt x="307" y="211"/>
                                </a:lnTo>
                                <a:lnTo>
                                  <a:pt x="303" y="216"/>
                                </a:lnTo>
                                <a:lnTo>
                                  <a:pt x="298" y="216"/>
                                </a:lnTo>
                                <a:lnTo>
                                  <a:pt x="293" y="216"/>
                                </a:lnTo>
                                <a:lnTo>
                                  <a:pt x="211" y="216"/>
                                </a:lnTo>
                                <a:lnTo>
                                  <a:pt x="211" y="177"/>
                                </a:lnTo>
                                <a:lnTo>
                                  <a:pt x="216" y="163"/>
                                </a:lnTo>
                                <a:lnTo>
                                  <a:pt x="106" y="163"/>
                                </a:lnTo>
                                <a:lnTo>
                                  <a:pt x="0" y="163"/>
                                </a:lnTo>
                                <a:lnTo>
                                  <a:pt x="0" y="139"/>
                                </a:lnTo>
                                <a:lnTo>
                                  <a:pt x="0" y="110"/>
                                </a:lnTo>
                                <a:lnTo>
                                  <a:pt x="0" y="86"/>
                                </a:lnTo>
                                <a:lnTo>
                                  <a:pt x="0" y="0"/>
                                </a:lnTo>
                                <a:lnTo>
                                  <a:pt x="29" y="0"/>
                                </a:lnTo>
                                <a:lnTo>
                                  <a:pt x="341" y="0"/>
                                </a:lnTo>
                                <a:lnTo>
                                  <a:pt x="351"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 name="AutoShape 2431"/>
                        <wps:cNvSpPr>
                          <a:spLocks/>
                        </wps:cNvSpPr>
                        <wps:spPr bwMode="auto">
                          <a:xfrm>
                            <a:off x="4656" y="3451"/>
                            <a:ext cx="1076" cy="687"/>
                          </a:xfrm>
                          <a:custGeom>
                            <a:avLst/>
                            <a:gdLst>
                              <a:gd name="T0" fmla="+- 0 4877 4656"/>
                              <a:gd name="T1" fmla="*/ T0 w 1076"/>
                              <a:gd name="T2" fmla="+- 0 4133 3451"/>
                              <a:gd name="T3" fmla="*/ 4133 h 687"/>
                              <a:gd name="T4" fmla="+- 0 4872 4656"/>
                              <a:gd name="T5" fmla="*/ T4 w 1076"/>
                              <a:gd name="T6" fmla="+- 0 4133 3451"/>
                              <a:gd name="T7" fmla="*/ 4133 h 687"/>
                              <a:gd name="T8" fmla="+- 0 4872 4656"/>
                              <a:gd name="T9" fmla="*/ T8 w 1076"/>
                              <a:gd name="T10" fmla="+- 0 4137 3451"/>
                              <a:gd name="T11" fmla="*/ 4137 h 687"/>
                              <a:gd name="T12" fmla="+- 0 4877 4656"/>
                              <a:gd name="T13" fmla="*/ T12 w 1076"/>
                              <a:gd name="T14" fmla="+- 0 4133 3451"/>
                              <a:gd name="T15" fmla="*/ 4133 h 687"/>
                              <a:gd name="T16" fmla="+- 0 5074 4656"/>
                              <a:gd name="T17" fmla="*/ T16 w 1076"/>
                              <a:gd name="T18" fmla="+- 0 4133 3451"/>
                              <a:gd name="T19" fmla="*/ 4133 h 687"/>
                              <a:gd name="T20" fmla="+- 0 4877 4656"/>
                              <a:gd name="T21" fmla="*/ T20 w 1076"/>
                              <a:gd name="T22" fmla="+- 0 4133 3451"/>
                              <a:gd name="T23" fmla="*/ 4133 h 687"/>
                              <a:gd name="T24" fmla="+- 0 4906 4656"/>
                              <a:gd name="T25" fmla="*/ T24 w 1076"/>
                              <a:gd name="T26" fmla="+- 0 4137 3451"/>
                              <a:gd name="T27" fmla="*/ 4137 h 687"/>
                              <a:gd name="T28" fmla="+- 0 5050 4656"/>
                              <a:gd name="T29" fmla="*/ T28 w 1076"/>
                              <a:gd name="T30" fmla="+- 0 4137 3451"/>
                              <a:gd name="T31" fmla="*/ 4137 h 687"/>
                              <a:gd name="T32" fmla="+- 0 5074 4656"/>
                              <a:gd name="T33" fmla="*/ T32 w 1076"/>
                              <a:gd name="T34" fmla="+- 0 4133 3451"/>
                              <a:gd name="T35" fmla="*/ 4133 h 687"/>
                              <a:gd name="T36" fmla="+- 0 5732 4656"/>
                              <a:gd name="T37" fmla="*/ T36 w 1076"/>
                              <a:gd name="T38" fmla="+- 0 3451 3451"/>
                              <a:gd name="T39" fmla="*/ 3451 h 687"/>
                              <a:gd name="T40" fmla="+- 0 4944 4656"/>
                              <a:gd name="T41" fmla="*/ T40 w 1076"/>
                              <a:gd name="T42" fmla="+- 0 3451 3451"/>
                              <a:gd name="T43" fmla="*/ 3451 h 687"/>
                              <a:gd name="T44" fmla="+- 0 4872 4656"/>
                              <a:gd name="T45" fmla="*/ T44 w 1076"/>
                              <a:gd name="T46" fmla="+- 0 3456 3451"/>
                              <a:gd name="T47" fmla="*/ 3456 h 687"/>
                              <a:gd name="T48" fmla="+- 0 4656 4656"/>
                              <a:gd name="T49" fmla="*/ T48 w 1076"/>
                              <a:gd name="T50" fmla="+- 0 3456 3451"/>
                              <a:gd name="T51" fmla="*/ 3456 h 687"/>
                              <a:gd name="T52" fmla="+- 0 4656 4656"/>
                              <a:gd name="T53" fmla="*/ T52 w 1076"/>
                              <a:gd name="T54" fmla="+- 0 4133 3451"/>
                              <a:gd name="T55" fmla="*/ 4133 h 687"/>
                              <a:gd name="T56" fmla="+- 0 5511 4656"/>
                              <a:gd name="T57" fmla="*/ T56 w 1076"/>
                              <a:gd name="T58" fmla="+- 0 4133 3451"/>
                              <a:gd name="T59" fmla="*/ 4133 h 687"/>
                              <a:gd name="T60" fmla="+- 0 5511 4656"/>
                              <a:gd name="T61" fmla="*/ T60 w 1076"/>
                              <a:gd name="T62" fmla="+- 0 3811 3451"/>
                              <a:gd name="T63" fmla="*/ 3811 h 687"/>
                              <a:gd name="T64" fmla="+- 0 5727 4656"/>
                              <a:gd name="T65" fmla="*/ T64 w 1076"/>
                              <a:gd name="T66" fmla="+- 0 3811 3451"/>
                              <a:gd name="T67" fmla="*/ 3811 h 687"/>
                              <a:gd name="T68" fmla="+- 0 5727 4656"/>
                              <a:gd name="T69" fmla="*/ T68 w 1076"/>
                              <a:gd name="T70" fmla="+- 0 3528 3451"/>
                              <a:gd name="T71" fmla="*/ 3528 h 687"/>
                              <a:gd name="T72" fmla="+- 0 5732 4656"/>
                              <a:gd name="T73" fmla="*/ T72 w 1076"/>
                              <a:gd name="T74" fmla="+- 0 3504 3451"/>
                              <a:gd name="T75" fmla="*/ 3504 h 687"/>
                              <a:gd name="T76" fmla="+- 0 5732 4656"/>
                              <a:gd name="T77" fmla="*/ T76 w 1076"/>
                              <a:gd name="T78" fmla="+- 0 3451 3451"/>
                              <a:gd name="T79" fmla="*/ 3451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76" h="687">
                                <a:moveTo>
                                  <a:pt x="221" y="682"/>
                                </a:moveTo>
                                <a:lnTo>
                                  <a:pt x="216" y="682"/>
                                </a:lnTo>
                                <a:lnTo>
                                  <a:pt x="216" y="686"/>
                                </a:lnTo>
                                <a:lnTo>
                                  <a:pt x="221" y="682"/>
                                </a:lnTo>
                                <a:close/>
                                <a:moveTo>
                                  <a:pt x="418" y="682"/>
                                </a:moveTo>
                                <a:lnTo>
                                  <a:pt x="221" y="682"/>
                                </a:lnTo>
                                <a:lnTo>
                                  <a:pt x="250" y="686"/>
                                </a:lnTo>
                                <a:lnTo>
                                  <a:pt x="394" y="686"/>
                                </a:lnTo>
                                <a:lnTo>
                                  <a:pt x="418" y="682"/>
                                </a:lnTo>
                                <a:close/>
                                <a:moveTo>
                                  <a:pt x="1076" y="0"/>
                                </a:moveTo>
                                <a:lnTo>
                                  <a:pt x="288" y="0"/>
                                </a:lnTo>
                                <a:lnTo>
                                  <a:pt x="216" y="5"/>
                                </a:lnTo>
                                <a:lnTo>
                                  <a:pt x="0" y="5"/>
                                </a:lnTo>
                                <a:lnTo>
                                  <a:pt x="0" y="682"/>
                                </a:lnTo>
                                <a:lnTo>
                                  <a:pt x="855" y="682"/>
                                </a:lnTo>
                                <a:lnTo>
                                  <a:pt x="855" y="360"/>
                                </a:lnTo>
                                <a:lnTo>
                                  <a:pt x="1071" y="360"/>
                                </a:lnTo>
                                <a:lnTo>
                                  <a:pt x="1071" y="77"/>
                                </a:lnTo>
                                <a:lnTo>
                                  <a:pt x="1076" y="53"/>
                                </a:lnTo>
                                <a:lnTo>
                                  <a:pt x="1076"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7" name="Freeform 2430"/>
                        <wps:cNvSpPr>
                          <a:spLocks/>
                        </wps:cNvSpPr>
                        <wps:spPr bwMode="auto">
                          <a:xfrm>
                            <a:off x="4656" y="3451"/>
                            <a:ext cx="1076" cy="687"/>
                          </a:xfrm>
                          <a:custGeom>
                            <a:avLst/>
                            <a:gdLst>
                              <a:gd name="T0" fmla="+- 0 5727 4656"/>
                              <a:gd name="T1" fmla="*/ T0 w 1076"/>
                              <a:gd name="T2" fmla="+- 0 3811 3451"/>
                              <a:gd name="T3" fmla="*/ 3811 h 687"/>
                              <a:gd name="T4" fmla="+- 0 5727 4656"/>
                              <a:gd name="T5" fmla="*/ T4 w 1076"/>
                              <a:gd name="T6" fmla="+- 0 3811 3451"/>
                              <a:gd name="T7" fmla="*/ 3811 h 687"/>
                              <a:gd name="T8" fmla="+- 0 5511 4656"/>
                              <a:gd name="T9" fmla="*/ T8 w 1076"/>
                              <a:gd name="T10" fmla="+- 0 3811 3451"/>
                              <a:gd name="T11" fmla="*/ 3811 h 687"/>
                              <a:gd name="T12" fmla="+- 0 5511 4656"/>
                              <a:gd name="T13" fmla="*/ T12 w 1076"/>
                              <a:gd name="T14" fmla="+- 0 3830 3451"/>
                              <a:gd name="T15" fmla="*/ 3830 h 687"/>
                              <a:gd name="T16" fmla="+- 0 5511 4656"/>
                              <a:gd name="T17" fmla="*/ T16 w 1076"/>
                              <a:gd name="T18" fmla="+- 0 4133 3451"/>
                              <a:gd name="T19" fmla="*/ 4133 h 687"/>
                              <a:gd name="T20" fmla="+- 0 5487 4656"/>
                              <a:gd name="T21" fmla="*/ T20 w 1076"/>
                              <a:gd name="T22" fmla="+- 0 4133 3451"/>
                              <a:gd name="T23" fmla="*/ 4133 h 687"/>
                              <a:gd name="T24" fmla="+- 0 5074 4656"/>
                              <a:gd name="T25" fmla="*/ T24 w 1076"/>
                              <a:gd name="T26" fmla="+- 0 4133 3451"/>
                              <a:gd name="T27" fmla="*/ 4133 h 687"/>
                              <a:gd name="T28" fmla="+- 0 5050 4656"/>
                              <a:gd name="T29" fmla="*/ T28 w 1076"/>
                              <a:gd name="T30" fmla="+- 0 4137 3451"/>
                              <a:gd name="T31" fmla="*/ 4137 h 687"/>
                              <a:gd name="T32" fmla="+- 0 4906 4656"/>
                              <a:gd name="T33" fmla="*/ T32 w 1076"/>
                              <a:gd name="T34" fmla="+- 0 4137 3451"/>
                              <a:gd name="T35" fmla="*/ 4137 h 687"/>
                              <a:gd name="T36" fmla="+- 0 4877 4656"/>
                              <a:gd name="T37" fmla="*/ T36 w 1076"/>
                              <a:gd name="T38" fmla="+- 0 4133 3451"/>
                              <a:gd name="T39" fmla="*/ 4133 h 687"/>
                              <a:gd name="T40" fmla="+- 0 4872 4656"/>
                              <a:gd name="T41" fmla="*/ T40 w 1076"/>
                              <a:gd name="T42" fmla="+- 0 4137 3451"/>
                              <a:gd name="T43" fmla="*/ 4137 h 687"/>
                              <a:gd name="T44" fmla="+- 0 4872 4656"/>
                              <a:gd name="T45" fmla="*/ T44 w 1076"/>
                              <a:gd name="T46" fmla="+- 0 4133 3451"/>
                              <a:gd name="T47" fmla="*/ 4133 h 687"/>
                              <a:gd name="T48" fmla="+- 0 4858 4656"/>
                              <a:gd name="T49" fmla="*/ T48 w 1076"/>
                              <a:gd name="T50" fmla="+- 0 4133 3451"/>
                              <a:gd name="T51" fmla="*/ 4133 h 687"/>
                              <a:gd name="T52" fmla="+- 0 4656 4656"/>
                              <a:gd name="T53" fmla="*/ T52 w 1076"/>
                              <a:gd name="T54" fmla="+- 0 4133 3451"/>
                              <a:gd name="T55" fmla="*/ 4133 h 687"/>
                              <a:gd name="T56" fmla="+- 0 4656 4656"/>
                              <a:gd name="T57" fmla="*/ T56 w 1076"/>
                              <a:gd name="T58" fmla="+- 0 4128 3451"/>
                              <a:gd name="T59" fmla="*/ 4128 h 687"/>
                              <a:gd name="T60" fmla="+- 0 4656 4656"/>
                              <a:gd name="T61" fmla="*/ T60 w 1076"/>
                              <a:gd name="T62" fmla="+- 0 3456 3451"/>
                              <a:gd name="T63" fmla="*/ 3456 h 687"/>
                              <a:gd name="T64" fmla="+- 0 4762 4656"/>
                              <a:gd name="T65" fmla="*/ T64 w 1076"/>
                              <a:gd name="T66" fmla="+- 0 3456 3451"/>
                              <a:gd name="T67" fmla="*/ 3456 h 687"/>
                              <a:gd name="T68" fmla="+- 0 4872 4656"/>
                              <a:gd name="T69" fmla="*/ T68 w 1076"/>
                              <a:gd name="T70" fmla="+- 0 3456 3451"/>
                              <a:gd name="T71" fmla="*/ 3456 h 687"/>
                              <a:gd name="T72" fmla="+- 0 4944 4656"/>
                              <a:gd name="T73" fmla="*/ T72 w 1076"/>
                              <a:gd name="T74" fmla="+- 0 3451 3451"/>
                              <a:gd name="T75" fmla="*/ 3451 h 687"/>
                              <a:gd name="T76" fmla="+- 0 4978 4656"/>
                              <a:gd name="T77" fmla="*/ T76 w 1076"/>
                              <a:gd name="T78" fmla="+- 0 3451 3451"/>
                              <a:gd name="T79" fmla="*/ 3451 h 687"/>
                              <a:gd name="T80" fmla="+- 0 5084 4656"/>
                              <a:gd name="T81" fmla="*/ T80 w 1076"/>
                              <a:gd name="T82" fmla="+- 0 3451 3451"/>
                              <a:gd name="T83" fmla="*/ 3451 h 687"/>
                              <a:gd name="T84" fmla="+- 0 5189 4656"/>
                              <a:gd name="T85" fmla="*/ T84 w 1076"/>
                              <a:gd name="T86" fmla="+- 0 3451 3451"/>
                              <a:gd name="T87" fmla="*/ 3451 h 687"/>
                              <a:gd name="T88" fmla="+- 0 5405 4656"/>
                              <a:gd name="T89" fmla="*/ T88 w 1076"/>
                              <a:gd name="T90" fmla="+- 0 3451 3451"/>
                              <a:gd name="T91" fmla="*/ 3451 h 687"/>
                              <a:gd name="T92" fmla="+- 0 5732 4656"/>
                              <a:gd name="T93" fmla="*/ T92 w 1076"/>
                              <a:gd name="T94" fmla="+- 0 3451 3451"/>
                              <a:gd name="T95" fmla="*/ 3451 h 687"/>
                              <a:gd name="T96" fmla="+- 0 5732 4656"/>
                              <a:gd name="T97" fmla="*/ T96 w 1076"/>
                              <a:gd name="T98" fmla="+- 0 3465 3451"/>
                              <a:gd name="T99" fmla="*/ 3465 h 687"/>
                              <a:gd name="T100" fmla="+- 0 5732 4656"/>
                              <a:gd name="T101" fmla="*/ T100 w 1076"/>
                              <a:gd name="T102" fmla="+- 0 3475 3451"/>
                              <a:gd name="T103" fmla="*/ 3475 h 687"/>
                              <a:gd name="T104" fmla="+- 0 5732 4656"/>
                              <a:gd name="T105" fmla="*/ T104 w 1076"/>
                              <a:gd name="T106" fmla="+- 0 3489 3451"/>
                              <a:gd name="T107" fmla="*/ 3489 h 687"/>
                              <a:gd name="T108" fmla="+- 0 5732 4656"/>
                              <a:gd name="T109" fmla="*/ T108 w 1076"/>
                              <a:gd name="T110" fmla="+- 0 3504 3451"/>
                              <a:gd name="T111" fmla="*/ 3504 h 687"/>
                              <a:gd name="T112" fmla="+- 0 5727 4656"/>
                              <a:gd name="T113" fmla="*/ T112 w 1076"/>
                              <a:gd name="T114" fmla="+- 0 3528 3451"/>
                              <a:gd name="T115" fmla="*/ 3528 h 687"/>
                              <a:gd name="T116" fmla="+- 0 5727 4656"/>
                              <a:gd name="T117" fmla="*/ T116 w 1076"/>
                              <a:gd name="T118" fmla="+- 0 3792 3451"/>
                              <a:gd name="T119" fmla="*/ 3792 h 687"/>
                              <a:gd name="T120" fmla="+- 0 5727 4656"/>
                              <a:gd name="T121" fmla="*/ T120 w 1076"/>
                              <a:gd name="T122" fmla="+- 0 3811 3451"/>
                              <a:gd name="T123" fmla="*/ 3811 h 6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076" h="687">
                                <a:moveTo>
                                  <a:pt x="1071" y="360"/>
                                </a:moveTo>
                                <a:lnTo>
                                  <a:pt x="1071" y="360"/>
                                </a:lnTo>
                                <a:lnTo>
                                  <a:pt x="855" y="360"/>
                                </a:lnTo>
                                <a:lnTo>
                                  <a:pt x="855" y="379"/>
                                </a:lnTo>
                                <a:lnTo>
                                  <a:pt x="855" y="682"/>
                                </a:lnTo>
                                <a:lnTo>
                                  <a:pt x="831" y="682"/>
                                </a:lnTo>
                                <a:lnTo>
                                  <a:pt x="418" y="682"/>
                                </a:lnTo>
                                <a:lnTo>
                                  <a:pt x="394" y="686"/>
                                </a:lnTo>
                                <a:lnTo>
                                  <a:pt x="250" y="686"/>
                                </a:lnTo>
                                <a:lnTo>
                                  <a:pt x="221" y="682"/>
                                </a:lnTo>
                                <a:lnTo>
                                  <a:pt x="216" y="686"/>
                                </a:lnTo>
                                <a:lnTo>
                                  <a:pt x="216" y="682"/>
                                </a:lnTo>
                                <a:lnTo>
                                  <a:pt x="202" y="682"/>
                                </a:lnTo>
                                <a:lnTo>
                                  <a:pt x="0" y="682"/>
                                </a:lnTo>
                                <a:lnTo>
                                  <a:pt x="0" y="677"/>
                                </a:lnTo>
                                <a:lnTo>
                                  <a:pt x="0" y="5"/>
                                </a:lnTo>
                                <a:lnTo>
                                  <a:pt x="106" y="5"/>
                                </a:lnTo>
                                <a:lnTo>
                                  <a:pt x="216" y="5"/>
                                </a:lnTo>
                                <a:lnTo>
                                  <a:pt x="288" y="0"/>
                                </a:lnTo>
                                <a:lnTo>
                                  <a:pt x="322" y="0"/>
                                </a:lnTo>
                                <a:lnTo>
                                  <a:pt x="428" y="0"/>
                                </a:lnTo>
                                <a:lnTo>
                                  <a:pt x="533" y="0"/>
                                </a:lnTo>
                                <a:lnTo>
                                  <a:pt x="749" y="0"/>
                                </a:lnTo>
                                <a:lnTo>
                                  <a:pt x="1076" y="0"/>
                                </a:lnTo>
                                <a:lnTo>
                                  <a:pt x="1076" y="14"/>
                                </a:lnTo>
                                <a:lnTo>
                                  <a:pt x="1076" y="24"/>
                                </a:lnTo>
                                <a:lnTo>
                                  <a:pt x="1076" y="38"/>
                                </a:lnTo>
                                <a:lnTo>
                                  <a:pt x="1076" y="53"/>
                                </a:lnTo>
                                <a:lnTo>
                                  <a:pt x="1071" y="77"/>
                                </a:lnTo>
                                <a:lnTo>
                                  <a:pt x="1071" y="341"/>
                                </a:lnTo>
                                <a:lnTo>
                                  <a:pt x="1071" y="36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28" name="Picture 242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5069" y="4958"/>
                            <a:ext cx="158" cy="144"/>
                          </a:xfrm>
                          <a:prstGeom prst="rect">
                            <a:avLst/>
                          </a:prstGeom>
                          <a:noFill/>
                          <a:extLst>
                            <a:ext uri="{909E8E84-426E-40DD-AFC4-6F175D3DCCD1}">
                              <a14:hiddenFill xmlns:a14="http://schemas.microsoft.com/office/drawing/2010/main">
                                <a:solidFill>
                                  <a:srgbClr val="FFFFFF"/>
                                </a:solidFill>
                              </a14:hiddenFill>
                            </a:ext>
                          </a:extLst>
                        </pic:spPr>
                      </pic:pic>
                      <wps:wsp>
                        <wps:cNvPr id="1329" name="AutoShape 2428"/>
                        <wps:cNvSpPr>
                          <a:spLocks/>
                        </wps:cNvSpPr>
                        <wps:spPr bwMode="auto">
                          <a:xfrm>
                            <a:off x="4656" y="4133"/>
                            <a:ext cx="1181" cy="1354"/>
                          </a:xfrm>
                          <a:custGeom>
                            <a:avLst/>
                            <a:gdLst>
                              <a:gd name="T0" fmla="+- 0 5208 4656"/>
                              <a:gd name="T1" fmla="*/ T0 w 1181"/>
                              <a:gd name="T2" fmla="+- 0 5462 4133"/>
                              <a:gd name="T3" fmla="*/ 5462 h 1354"/>
                              <a:gd name="T4" fmla="+- 0 5261 4656"/>
                              <a:gd name="T5" fmla="*/ T4 w 1181"/>
                              <a:gd name="T6" fmla="+- 0 5486 4133"/>
                              <a:gd name="T7" fmla="*/ 5486 h 1354"/>
                              <a:gd name="T8" fmla="+- 0 5381 4656"/>
                              <a:gd name="T9" fmla="*/ T8 w 1181"/>
                              <a:gd name="T10" fmla="+- 0 5457 4133"/>
                              <a:gd name="T11" fmla="*/ 5457 h 1354"/>
                              <a:gd name="T12" fmla="+- 0 5412 4656"/>
                              <a:gd name="T13" fmla="*/ T12 w 1181"/>
                              <a:gd name="T14" fmla="+- 0 5419 4133"/>
                              <a:gd name="T15" fmla="*/ 5419 h 1354"/>
                              <a:gd name="T16" fmla="+- 0 5295 4656"/>
                              <a:gd name="T17" fmla="*/ T16 w 1181"/>
                              <a:gd name="T18" fmla="+- 0 5486 4133"/>
                              <a:gd name="T19" fmla="*/ 5486 h 1354"/>
                              <a:gd name="T20" fmla="+- 0 5765 4656"/>
                              <a:gd name="T21" fmla="*/ T20 w 1181"/>
                              <a:gd name="T22" fmla="+- 0 5313 4133"/>
                              <a:gd name="T23" fmla="*/ 5313 h 1354"/>
                              <a:gd name="T24" fmla="+- 0 4992 4656"/>
                              <a:gd name="T25" fmla="*/ T24 w 1181"/>
                              <a:gd name="T26" fmla="+- 0 5424 4133"/>
                              <a:gd name="T27" fmla="*/ 5424 h 1354"/>
                              <a:gd name="T28" fmla="+- 0 5122 4656"/>
                              <a:gd name="T29" fmla="*/ T28 w 1181"/>
                              <a:gd name="T30" fmla="+- 0 5448 4133"/>
                              <a:gd name="T31" fmla="*/ 5448 h 1354"/>
                              <a:gd name="T32" fmla="+- 0 5146 4656"/>
                              <a:gd name="T33" fmla="*/ T32 w 1181"/>
                              <a:gd name="T34" fmla="+- 0 5433 4133"/>
                              <a:gd name="T35" fmla="*/ 5433 h 1354"/>
                              <a:gd name="T36" fmla="+- 0 5415 4656"/>
                              <a:gd name="T37" fmla="*/ T36 w 1181"/>
                              <a:gd name="T38" fmla="+- 0 5414 4133"/>
                              <a:gd name="T39" fmla="*/ 5414 h 1354"/>
                              <a:gd name="T40" fmla="+- 0 5472 4656"/>
                              <a:gd name="T41" fmla="*/ T40 w 1181"/>
                              <a:gd name="T42" fmla="+- 0 5390 4133"/>
                              <a:gd name="T43" fmla="*/ 5390 h 1354"/>
                              <a:gd name="T44" fmla="+- 0 5602 4656"/>
                              <a:gd name="T45" fmla="*/ T44 w 1181"/>
                              <a:gd name="T46" fmla="+- 0 5376 4133"/>
                              <a:gd name="T47" fmla="*/ 5376 h 1354"/>
                              <a:gd name="T48" fmla="+- 0 5765 4656"/>
                              <a:gd name="T49" fmla="*/ T48 w 1181"/>
                              <a:gd name="T50" fmla="+- 0 5352 4133"/>
                              <a:gd name="T51" fmla="*/ 5352 h 1354"/>
                              <a:gd name="T52" fmla="+- 0 5136 4656"/>
                              <a:gd name="T53" fmla="*/ T52 w 1181"/>
                              <a:gd name="T54" fmla="+- 0 5438 4133"/>
                              <a:gd name="T55" fmla="*/ 5438 h 1354"/>
                              <a:gd name="T56" fmla="+- 0 5148 4656"/>
                              <a:gd name="T57" fmla="*/ T56 w 1181"/>
                              <a:gd name="T58" fmla="+- 0 5438 4133"/>
                              <a:gd name="T59" fmla="*/ 5438 h 1354"/>
                              <a:gd name="T60" fmla="+- 0 5674 4656"/>
                              <a:gd name="T61" fmla="*/ T60 w 1181"/>
                              <a:gd name="T62" fmla="+- 0 5366 4133"/>
                              <a:gd name="T63" fmla="*/ 5366 h 1354"/>
                              <a:gd name="T64" fmla="+- 0 5741 4656"/>
                              <a:gd name="T65" fmla="*/ T64 w 1181"/>
                              <a:gd name="T66" fmla="+- 0 5424 4133"/>
                              <a:gd name="T67" fmla="*/ 5424 h 1354"/>
                              <a:gd name="T68" fmla="+- 0 5602 4656"/>
                              <a:gd name="T69" fmla="*/ T68 w 1181"/>
                              <a:gd name="T70" fmla="+- 0 5376 4133"/>
                              <a:gd name="T71" fmla="*/ 5376 h 1354"/>
                              <a:gd name="T72" fmla="+- 0 5544 4656"/>
                              <a:gd name="T73" fmla="*/ T72 w 1181"/>
                              <a:gd name="T74" fmla="+- 0 5390 4133"/>
                              <a:gd name="T75" fmla="*/ 5390 h 1354"/>
                              <a:gd name="T76" fmla="+- 0 5602 4656"/>
                              <a:gd name="T77" fmla="*/ T76 w 1181"/>
                              <a:gd name="T78" fmla="+- 0 5376 4133"/>
                              <a:gd name="T79" fmla="*/ 5376 h 1354"/>
                              <a:gd name="T80" fmla="+- 0 4656 4656"/>
                              <a:gd name="T81" fmla="*/ T80 w 1181"/>
                              <a:gd name="T82" fmla="+- 0 4867 4133"/>
                              <a:gd name="T83" fmla="*/ 4867 h 1354"/>
                              <a:gd name="T84" fmla="+- 0 4656 4656"/>
                              <a:gd name="T85" fmla="*/ T84 w 1181"/>
                              <a:gd name="T86" fmla="+- 0 4977 4133"/>
                              <a:gd name="T87" fmla="*/ 4977 h 1354"/>
                              <a:gd name="T88" fmla="+- 0 4661 4656"/>
                              <a:gd name="T89" fmla="*/ T88 w 1181"/>
                              <a:gd name="T90" fmla="+- 0 5318 4133"/>
                              <a:gd name="T91" fmla="*/ 5318 h 1354"/>
                              <a:gd name="T92" fmla="+- 0 5765 4656"/>
                              <a:gd name="T93" fmla="*/ T92 w 1181"/>
                              <a:gd name="T94" fmla="+- 0 5313 4133"/>
                              <a:gd name="T95" fmla="*/ 5313 h 1354"/>
                              <a:gd name="T96" fmla="+- 0 5088 4656"/>
                              <a:gd name="T97" fmla="*/ T96 w 1181"/>
                              <a:gd name="T98" fmla="+- 0 5097 4133"/>
                              <a:gd name="T99" fmla="*/ 5097 h 1354"/>
                              <a:gd name="T100" fmla="+- 0 5074 4656"/>
                              <a:gd name="T101" fmla="*/ T100 w 1181"/>
                              <a:gd name="T102" fmla="+- 0 5069 4133"/>
                              <a:gd name="T103" fmla="*/ 5069 h 1354"/>
                              <a:gd name="T104" fmla="+- 0 5079 4656"/>
                              <a:gd name="T105" fmla="*/ T104 w 1181"/>
                              <a:gd name="T106" fmla="+- 0 5011 4133"/>
                              <a:gd name="T107" fmla="*/ 5011 h 1354"/>
                              <a:gd name="T108" fmla="+- 0 5088 4656"/>
                              <a:gd name="T109" fmla="*/ T108 w 1181"/>
                              <a:gd name="T110" fmla="+- 0 4992 4133"/>
                              <a:gd name="T111" fmla="*/ 4992 h 1354"/>
                              <a:gd name="T112" fmla="+- 0 5141 4656"/>
                              <a:gd name="T113" fmla="*/ T112 w 1181"/>
                              <a:gd name="T114" fmla="+- 0 4987 4133"/>
                              <a:gd name="T115" fmla="*/ 4987 h 1354"/>
                              <a:gd name="T116" fmla="+- 0 5765 4656"/>
                              <a:gd name="T117" fmla="*/ T116 w 1181"/>
                              <a:gd name="T118" fmla="+- 0 4800 4133"/>
                              <a:gd name="T119" fmla="*/ 4800 h 1354"/>
                              <a:gd name="T120" fmla="+- 0 5832 4656"/>
                              <a:gd name="T121" fmla="*/ T120 w 1181"/>
                              <a:gd name="T122" fmla="+- 0 4565 4133"/>
                              <a:gd name="T123" fmla="*/ 4565 h 1354"/>
                              <a:gd name="T124" fmla="+- 0 5516 4656"/>
                              <a:gd name="T125" fmla="*/ T124 w 1181"/>
                              <a:gd name="T126" fmla="+- 0 4329 4133"/>
                              <a:gd name="T127" fmla="*/ 4329 h 1354"/>
                              <a:gd name="T128" fmla="+- 0 5516 4656"/>
                              <a:gd name="T129" fmla="*/ T128 w 1181"/>
                              <a:gd name="T130" fmla="+- 0 4315 4133"/>
                              <a:gd name="T131" fmla="*/ 4315 h 1354"/>
                              <a:gd name="T132" fmla="+- 0 4872 4656"/>
                              <a:gd name="T133" fmla="*/ T132 w 1181"/>
                              <a:gd name="T134" fmla="+- 0 4137 4133"/>
                              <a:gd name="T135" fmla="*/ 4137 h 1354"/>
                              <a:gd name="T136" fmla="+- 0 5194 4656"/>
                              <a:gd name="T137" fmla="*/ T136 w 1181"/>
                              <a:gd name="T138" fmla="+- 0 4963 4133"/>
                              <a:gd name="T139" fmla="*/ 4963 h 1354"/>
                              <a:gd name="T140" fmla="+- 0 5223 4656"/>
                              <a:gd name="T141" fmla="*/ T140 w 1181"/>
                              <a:gd name="T142" fmla="+- 0 5016 4133"/>
                              <a:gd name="T143" fmla="*/ 5016 h 1354"/>
                              <a:gd name="T144" fmla="+- 0 5199 4656"/>
                              <a:gd name="T145" fmla="*/ T144 w 1181"/>
                              <a:gd name="T146" fmla="+- 0 5021 4133"/>
                              <a:gd name="T147" fmla="*/ 5021 h 1354"/>
                              <a:gd name="T148" fmla="+- 0 5184 4656"/>
                              <a:gd name="T149" fmla="*/ T148 w 1181"/>
                              <a:gd name="T150" fmla="+- 0 5073 4133"/>
                              <a:gd name="T151" fmla="*/ 5073 h 1354"/>
                              <a:gd name="T152" fmla="+- 0 5770 4656"/>
                              <a:gd name="T153" fmla="*/ T152 w 1181"/>
                              <a:gd name="T154" fmla="+- 0 5097 4133"/>
                              <a:gd name="T155" fmla="*/ 5097 h 1354"/>
                              <a:gd name="T156" fmla="+- 0 5789 4656"/>
                              <a:gd name="T157" fmla="*/ T156 w 1181"/>
                              <a:gd name="T158" fmla="+- 0 4555 4133"/>
                              <a:gd name="T159" fmla="*/ 4555 h 1354"/>
                              <a:gd name="T160" fmla="+- 0 5794 4656"/>
                              <a:gd name="T161" fmla="*/ T160 w 1181"/>
                              <a:gd name="T162" fmla="+- 0 4560 4133"/>
                              <a:gd name="T163" fmla="*/ 4560 h 1354"/>
                              <a:gd name="T164" fmla="+- 0 4872 4656"/>
                              <a:gd name="T165" fmla="*/ T164 w 1181"/>
                              <a:gd name="T166" fmla="+- 0 4137 4133"/>
                              <a:gd name="T167" fmla="*/ 4137 h 1354"/>
                              <a:gd name="T168" fmla="+- 0 5511 4656"/>
                              <a:gd name="T169" fmla="*/ T168 w 1181"/>
                              <a:gd name="T170" fmla="+- 0 4133 4133"/>
                              <a:gd name="T171" fmla="*/ 4133 h 1354"/>
                              <a:gd name="T172" fmla="+- 0 5512 4656"/>
                              <a:gd name="T173" fmla="*/ T172 w 1181"/>
                              <a:gd name="T174" fmla="+- 0 4137 4133"/>
                              <a:gd name="T175" fmla="*/ 4137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181" h="1354">
                                <a:moveTo>
                                  <a:pt x="756" y="1286"/>
                                </a:moveTo>
                                <a:lnTo>
                                  <a:pt x="552" y="1286"/>
                                </a:lnTo>
                                <a:lnTo>
                                  <a:pt x="552" y="1329"/>
                                </a:lnTo>
                                <a:lnTo>
                                  <a:pt x="596" y="1329"/>
                                </a:lnTo>
                                <a:lnTo>
                                  <a:pt x="596" y="1348"/>
                                </a:lnTo>
                                <a:lnTo>
                                  <a:pt x="605" y="1353"/>
                                </a:lnTo>
                                <a:lnTo>
                                  <a:pt x="620" y="1348"/>
                                </a:lnTo>
                                <a:lnTo>
                                  <a:pt x="677" y="1348"/>
                                </a:lnTo>
                                <a:lnTo>
                                  <a:pt x="725" y="1324"/>
                                </a:lnTo>
                                <a:lnTo>
                                  <a:pt x="744" y="1305"/>
                                </a:lnTo>
                                <a:lnTo>
                                  <a:pt x="749" y="1295"/>
                                </a:lnTo>
                                <a:lnTo>
                                  <a:pt x="756" y="1286"/>
                                </a:lnTo>
                                <a:close/>
                                <a:moveTo>
                                  <a:pt x="677" y="1348"/>
                                </a:moveTo>
                                <a:lnTo>
                                  <a:pt x="620" y="1348"/>
                                </a:lnTo>
                                <a:lnTo>
                                  <a:pt x="639" y="1353"/>
                                </a:lnTo>
                                <a:lnTo>
                                  <a:pt x="658" y="1353"/>
                                </a:lnTo>
                                <a:lnTo>
                                  <a:pt x="677" y="1348"/>
                                </a:lnTo>
                                <a:close/>
                                <a:moveTo>
                                  <a:pt x="1109" y="1180"/>
                                </a:moveTo>
                                <a:lnTo>
                                  <a:pt x="327" y="1180"/>
                                </a:lnTo>
                                <a:lnTo>
                                  <a:pt x="327" y="1291"/>
                                </a:lnTo>
                                <a:lnTo>
                                  <a:pt x="336" y="1291"/>
                                </a:lnTo>
                                <a:lnTo>
                                  <a:pt x="336" y="1329"/>
                                </a:lnTo>
                                <a:lnTo>
                                  <a:pt x="466" y="1329"/>
                                </a:lnTo>
                                <a:lnTo>
                                  <a:pt x="466" y="1315"/>
                                </a:lnTo>
                                <a:lnTo>
                                  <a:pt x="471" y="1305"/>
                                </a:lnTo>
                                <a:lnTo>
                                  <a:pt x="492" y="1305"/>
                                </a:lnTo>
                                <a:lnTo>
                                  <a:pt x="490" y="1300"/>
                                </a:lnTo>
                                <a:lnTo>
                                  <a:pt x="490" y="1286"/>
                                </a:lnTo>
                                <a:lnTo>
                                  <a:pt x="756" y="1286"/>
                                </a:lnTo>
                                <a:lnTo>
                                  <a:pt x="759" y="1281"/>
                                </a:lnTo>
                                <a:lnTo>
                                  <a:pt x="778" y="1262"/>
                                </a:lnTo>
                                <a:lnTo>
                                  <a:pt x="788" y="1257"/>
                                </a:lnTo>
                                <a:lnTo>
                                  <a:pt x="816" y="1257"/>
                                </a:lnTo>
                                <a:lnTo>
                                  <a:pt x="831" y="1247"/>
                                </a:lnTo>
                                <a:lnTo>
                                  <a:pt x="855" y="1243"/>
                                </a:lnTo>
                                <a:lnTo>
                                  <a:pt x="946" y="1243"/>
                                </a:lnTo>
                                <a:lnTo>
                                  <a:pt x="956" y="1233"/>
                                </a:lnTo>
                                <a:lnTo>
                                  <a:pt x="960" y="1219"/>
                                </a:lnTo>
                                <a:lnTo>
                                  <a:pt x="1109" y="1219"/>
                                </a:lnTo>
                                <a:lnTo>
                                  <a:pt x="1109" y="1180"/>
                                </a:lnTo>
                                <a:close/>
                                <a:moveTo>
                                  <a:pt x="492" y="1305"/>
                                </a:moveTo>
                                <a:lnTo>
                                  <a:pt x="480" y="1305"/>
                                </a:lnTo>
                                <a:lnTo>
                                  <a:pt x="485" y="1310"/>
                                </a:lnTo>
                                <a:lnTo>
                                  <a:pt x="495" y="1310"/>
                                </a:lnTo>
                                <a:lnTo>
                                  <a:pt x="492" y="1305"/>
                                </a:lnTo>
                                <a:close/>
                                <a:moveTo>
                                  <a:pt x="1109" y="1219"/>
                                </a:moveTo>
                                <a:lnTo>
                                  <a:pt x="975" y="1219"/>
                                </a:lnTo>
                                <a:lnTo>
                                  <a:pt x="1018" y="1233"/>
                                </a:lnTo>
                                <a:lnTo>
                                  <a:pt x="1042" y="1257"/>
                                </a:lnTo>
                                <a:lnTo>
                                  <a:pt x="1066" y="1276"/>
                                </a:lnTo>
                                <a:lnTo>
                                  <a:pt x="1085" y="1291"/>
                                </a:lnTo>
                                <a:lnTo>
                                  <a:pt x="1109" y="1286"/>
                                </a:lnTo>
                                <a:lnTo>
                                  <a:pt x="1109" y="1219"/>
                                </a:lnTo>
                                <a:close/>
                                <a:moveTo>
                                  <a:pt x="946" y="1243"/>
                                </a:moveTo>
                                <a:lnTo>
                                  <a:pt x="855" y="1243"/>
                                </a:lnTo>
                                <a:lnTo>
                                  <a:pt x="874" y="1247"/>
                                </a:lnTo>
                                <a:lnTo>
                                  <a:pt x="888" y="1257"/>
                                </a:lnTo>
                                <a:lnTo>
                                  <a:pt x="908" y="1262"/>
                                </a:lnTo>
                                <a:lnTo>
                                  <a:pt x="927" y="1262"/>
                                </a:lnTo>
                                <a:lnTo>
                                  <a:pt x="946" y="1243"/>
                                </a:lnTo>
                                <a:close/>
                                <a:moveTo>
                                  <a:pt x="216" y="0"/>
                                </a:moveTo>
                                <a:lnTo>
                                  <a:pt x="0" y="0"/>
                                </a:lnTo>
                                <a:lnTo>
                                  <a:pt x="0" y="734"/>
                                </a:lnTo>
                                <a:lnTo>
                                  <a:pt x="5" y="753"/>
                                </a:lnTo>
                                <a:lnTo>
                                  <a:pt x="5" y="820"/>
                                </a:lnTo>
                                <a:lnTo>
                                  <a:pt x="0" y="844"/>
                                </a:lnTo>
                                <a:lnTo>
                                  <a:pt x="0" y="859"/>
                                </a:lnTo>
                                <a:lnTo>
                                  <a:pt x="5" y="868"/>
                                </a:lnTo>
                                <a:lnTo>
                                  <a:pt x="5" y="1185"/>
                                </a:lnTo>
                                <a:lnTo>
                                  <a:pt x="77" y="1185"/>
                                </a:lnTo>
                                <a:lnTo>
                                  <a:pt x="96" y="1180"/>
                                </a:lnTo>
                                <a:lnTo>
                                  <a:pt x="1109" y="1180"/>
                                </a:lnTo>
                                <a:lnTo>
                                  <a:pt x="1109" y="1070"/>
                                </a:lnTo>
                                <a:lnTo>
                                  <a:pt x="1114" y="964"/>
                                </a:lnTo>
                                <a:lnTo>
                                  <a:pt x="432" y="964"/>
                                </a:lnTo>
                                <a:lnTo>
                                  <a:pt x="432" y="940"/>
                                </a:lnTo>
                                <a:lnTo>
                                  <a:pt x="418" y="940"/>
                                </a:lnTo>
                                <a:lnTo>
                                  <a:pt x="418" y="936"/>
                                </a:lnTo>
                                <a:lnTo>
                                  <a:pt x="432" y="936"/>
                                </a:lnTo>
                                <a:lnTo>
                                  <a:pt x="432" y="878"/>
                                </a:lnTo>
                                <a:lnTo>
                                  <a:pt x="423" y="878"/>
                                </a:lnTo>
                                <a:lnTo>
                                  <a:pt x="423" y="873"/>
                                </a:lnTo>
                                <a:lnTo>
                                  <a:pt x="432" y="873"/>
                                </a:lnTo>
                                <a:lnTo>
                                  <a:pt x="432" y="859"/>
                                </a:lnTo>
                                <a:lnTo>
                                  <a:pt x="480" y="859"/>
                                </a:lnTo>
                                <a:lnTo>
                                  <a:pt x="480" y="854"/>
                                </a:lnTo>
                                <a:lnTo>
                                  <a:pt x="485" y="854"/>
                                </a:lnTo>
                                <a:lnTo>
                                  <a:pt x="485" y="830"/>
                                </a:lnTo>
                                <a:lnTo>
                                  <a:pt x="1109" y="830"/>
                                </a:lnTo>
                                <a:lnTo>
                                  <a:pt x="1109" y="667"/>
                                </a:lnTo>
                                <a:lnTo>
                                  <a:pt x="1181" y="667"/>
                                </a:lnTo>
                                <a:lnTo>
                                  <a:pt x="1181" y="432"/>
                                </a:lnTo>
                                <a:lnTo>
                                  <a:pt x="1176" y="432"/>
                                </a:lnTo>
                                <a:lnTo>
                                  <a:pt x="1176" y="427"/>
                                </a:lnTo>
                                <a:lnTo>
                                  <a:pt x="860" y="427"/>
                                </a:lnTo>
                                <a:lnTo>
                                  <a:pt x="860" y="196"/>
                                </a:lnTo>
                                <a:lnTo>
                                  <a:pt x="864" y="196"/>
                                </a:lnTo>
                                <a:lnTo>
                                  <a:pt x="864" y="182"/>
                                </a:lnTo>
                                <a:lnTo>
                                  <a:pt x="860" y="182"/>
                                </a:lnTo>
                                <a:lnTo>
                                  <a:pt x="860" y="19"/>
                                </a:lnTo>
                                <a:lnTo>
                                  <a:pt x="856" y="4"/>
                                </a:lnTo>
                                <a:lnTo>
                                  <a:pt x="216" y="4"/>
                                </a:lnTo>
                                <a:lnTo>
                                  <a:pt x="216" y="0"/>
                                </a:lnTo>
                                <a:close/>
                                <a:moveTo>
                                  <a:pt x="1109" y="830"/>
                                </a:moveTo>
                                <a:lnTo>
                                  <a:pt x="538" y="830"/>
                                </a:lnTo>
                                <a:lnTo>
                                  <a:pt x="538" y="859"/>
                                </a:lnTo>
                                <a:lnTo>
                                  <a:pt x="567" y="859"/>
                                </a:lnTo>
                                <a:lnTo>
                                  <a:pt x="567" y="883"/>
                                </a:lnTo>
                                <a:lnTo>
                                  <a:pt x="557" y="883"/>
                                </a:lnTo>
                                <a:lnTo>
                                  <a:pt x="548" y="888"/>
                                </a:lnTo>
                                <a:lnTo>
                                  <a:pt x="543" y="888"/>
                                </a:lnTo>
                                <a:lnTo>
                                  <a:pt x="543" y="912"/>
                                </a:lnTo>
                                <a:lnTo>
                                  <a:pt x="528" y="912"/>
                                </a:lnTo>
                                <a:lnTo>
                                  <a:pt x="528" y="940"/>
                                </a:lnTo>
                                <a:lnTo>
                                  <a:pt x="485" y="940"/>
                                </a:lnTo>
                                <a:lnTo>
                                  <a:pt x="485" y="964"/>
                                </a:lnTo>
                                <a:lnTo>
                                  <a:pt x="1114" y="964"/>
                                </a:lnTo>
                                <a:lnTo>
                                  <a:pt x="1109" y="854"/>
                                </a:lnTo>
                                <a:lnTo>
                                  <a:pt x="1109" y="830"/>
                                </a:lnTo>
                                <a:close/>
                                <a:moveTo>
                                  <a:pt x="1133" y="422"/>
                                </a:moveTo>
                                <a:lnTo>
                                  <a:pt x="1124" y="422"/>
                                </a:lnTo>
                                <a:lnTo>
                                  <a:pt x="1114" y="427"/>
                                </a:lnTo>
                                <a:lnTo>
                                  <a:pt x="1138" y="427"/>
                                </a:lnTo>
                                <a:lnTo>
                                  <a:pt x="1133" y="422"/>
                                </a:lnTo>
                                <a:close/>
                                <a:moveTo>
                                  <a:pt x="221" y="0"/>
                                </a:moveTo>
                                <a:lnTo>
                                  <a:pt x="216" y="4"/>
                                </a:lnTo>
                                <a:lnTo>
                                  <a:pt x="250" y="4"/>
                                </a:lnTo>
                                <a:lnTo>
                                  <a:pt x="221" y="0"/>
                                </a:lnTo>
                                <a:close/>
                                <a:moveTo>
                                  <a:pt x="855" y="0"/>
                                </a:moveTo>
                                <a:lnTo>
                                  <a:pt x="418" y="0"/>
                                </a:lnTo>
                                <a:lnTo>
                                  <a:pt x="394" y="4"/>
                                </a:lnTo>
                                <a:lnTo>
                                  <a:pt x="856" y="4"/>
                                </a:lnTo>
                                <a:lnTo>
                                  <a:pt x="855"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0" name="Freeform 2427"/>
                        <wps:cNvSpPr>
                          <a:spLocks/>
                        </wps:cNvSpPr>
                        <wps:spPr bwMode="auto">
                          <a:xfrm>
                            <a:off x="4656" y="4133"/>
                            <a:ext cx="1181" cy="1354"/>
                          </a:xfrm>
                          <a:custGeom>
                            <a:avLst/>
                            <a:gdLst>
                              <a:gd name="T0" fmla="+- 0 5516 4656"/>
                              <a:gd name="T1" fmla="*/ T0 w 1181"/>
                              <a:gd name="T2" fmla="+- 0 4152 4133"/>
                              <a:gd name="T3" fmla="*/ 4152 h 1354"/>
                              <a:gd name="T4" fmla="+- 0 5516 4656"/>
                              <a:gd name="T5" fmla="*/ T4 w 1181"/>
                              <a:gd name="T6" fmla="+- 0 4185 4133"/>
                              <a:gd name="T7" fmla="*/ 4185 h 1354"/>
                              <a:gd name="T8" fmla="+- 0 5520 4656"/>
                              <a:gd name="T9" fmla="*/ T8 w 1181"/>
                              <a:gd name="T10" fmla="+- 0 4315 4133"/>
                              <a:gd name="T11" fmla="*/ 4315 h 1354"/>
                              <a:gd name="T12" fmla="+- 0 5520 4656"/>
                              <a:gd name="T13" fmla="*/ T12 w 1181"/>
                              <a:gd name="T14" fmla="+- 0 4329 4133"/>
                              <a:gd name="T15" fmla="*/ 4329 h 1354"/>
                              <a:gd name="T16" fmla="+- 0 5516 4656"/>
                              <a:gd name="T17" fmla="*/ T16 w 1181"/>
                              <a:gd name="T18" fmla="+- 0 4560 4133"/>
                              <a:gd name="T19" fmla="*/ 4560 h 1354"/>
                              <a:gd name="T20" fmla="+- 0 5770 4656"/>
                              <a:gd name="T21" fmla="*/ T20 w 1181"/>
                              <a:gd name="T22" fmla="+- 0 4560 4133"/>
                              <a:gd name="T23" fmla="*/ 4560 h 1354"/>
                              <a:gd name="T24" fmla="+- 0 5784 4656"/>
                              <a:gd name="T25" fmla="*/ T24 w 1181"/>
                              <a:gd name="T26" fmla="+- 0 4555 4133"/>
                              <a:gd name="T27" fmla="*/ 4555 h 1354"/>
                              <a:gd name="T28" fmla="+- 0 5794 4656"/>
                              <a:gd name="T29" fmla="*/ T28 w 1181"/>
                              <a:gd name="T30" fmla="+- 0 4560 4133"/>
                              <a:gd name="T31" fmla="*/ 4560 h 1354"/>
                              <a:gd name="T32" fmla="+- 0 5832 4656"/>
                              <a:gd name="T33" fmla="*/ T32 w 1181"/>
                              <a:gd name="T34" fmla="+- 0 4565 4133"/>
                              <a:gd name="T35" fmla="*/ 4565 h 1354"/>
                              <a:gd name="T36" fmla="+- 0 5837 4656"/>
                              <a:gd name="T37" fmla="*/ T36 w 1181"/>
                              <a:gd name="T38" fmla="+- 0 4569 4133"/>
                              <a:gd name="T39" fmla="*/ 4569 h 1354"/>
                              <a:gd name="T40" fmla="+- 0 5837 4656"/>
                              <a:gd name="T41" fmla="*/ T40 w 1181"/>
                              <a:gd name="T42" fmla="+- 0 4800 4133"/>
                              <a:gd name="T43" fmla="*/ 4800 h 1354"/>
                              <a:gd name="T44" fmla="+- 0 5765 4656"/>
                              <a:gd name="T45" fmla="*/ T44 w 1181"/>
                              <a:gd name="T46" fmla="+- 0 4881 4133"/>
                              <a:gd name="T47" fmla="*/ 4881 h 1354"/>
                              <a:gd name="T48" fmla="+- 0 5770 4656"/>
                              <a:gd name="T49" fmla="*/ T48 w 1181"/>
                              <a:gd name="T50" fmla="+- 0 5097 4133"/>
                              <a:gd name="T51" fmla="*/ 5097 h 1354"/>
                              <a:gd name="T52" fmla="+- 0 5765 4656"/>
                              <a:gd name="T53" fmla="*/ T52 w 1181"/>
                              <a:gd name="T54" fmla="+- 0 5309 4133"/>
                              <a:gd name="T55" fmla="*/ 5309 h 1354"/>
                              <a:gd name="T56" fmla="+- 0 5741 4656"/>
                              <a:gd name="T57" fmla="*/ T56 w 1181"/>
                              <a:gd name="T58" fmla="+- 0 5424 4133"/>
                              <a:gd name="T59" fmla="*/ 5424 h 1354"/>
                              <a:gd name="T60" fmla="+- 0 5698 4656"/>
                              <a:gd name="T61" fmla="*/ T60 w 1181"/>
                              <a:gd name="T62" fmla="+- 0 5390 4133"/>
                              <a:gd name="T63" fmla="*/ 5390 h 1354"/>
                              <a:gd name="T64" fmla="+- 0 5645 4656"/>
                              <a:gd name="T65" fmla="*/ T64 w 1181"/>
                              <a:gd name="T66" fmla="+- 0 5357 4133"/>
                              <a:gd name="T67" fmla="*/ 5357 h 1354"/>
                              <a:gd name="T68" fmla="+- 0 5616 4656"/>
                              <a:gd name="T69" fmla="*/ T68 w 1181"/>
                              <a:gd name="T70" fmla="+- 0 5352 4133"/>
                              <a:gd name="T71" fmla="*/ 5352 h 1354"/>
                              <a:gd name="T72" fmla="+- 0 5597 4656"/>
                              <a:gd name="T73" fmla="*/ T72 w 1181"/>
                              <a:gd name="T74" fmla="+- 0 5380 4133"/>
                              <a:gd name="T75" fmla="*/ 5380 h 1354"/>
                              <a:gd name="T76" fmla="+- 0 5564 4656"/>
                              <a:gd name="T77" fmla="*/ T76 w 1181"/>
                              <a:gd name="T78" fmla="+- 0 5395 4133"/>
                              <a:gd name="T79" fmla="*/ 5395 h 1354"/>
                              <a:gd name="T80" fmla="+- 0 5530 4656"/>
                              <a:gd name="T81" fmla="*/ T80 w 1181"/>
                              <a:gd name="T82" fmla="+- 0 5380 4133"/>
                              <a:gd name="T83" fmla="*/ 5380 h 1354"/>
                              <a:gd name="T84" fmla="+- 0 5487 4656"/>
                              <a:gd name="T85" fmla="*/ T84 w 1181"/>
                              <a:gd name="T86" fmla="+- 0 5380 4133"/>
                              <a:gd name="T87" fmla="*/ 5380 h 1354"/>
                              <a:gd name="T88" fmla="+- 0 5458 4656"/>
                              <a:gd name="T89" fmla="*/ T88 w 1181"/>
                              <a:gd name="T90" fmla="+- 0 5390 4133"/>
                              <a:gd name="T91" fmla="*/ 5390 h 1354"/>
                              <a:gd name="T92" fmla="+- 0 5434 4656"/>
                              <a:gd name="T93" fmla="*/ T92 w 1181"/>
                              <a:gd name="T94" fmla="+- 0 5395 4133"/>
                              <a:gd name="T95" fmla="*/ 5395 h 1354"/>
                              <a:gd name="T96" fmla="+- 0 5420 4656"/>
                              <a:gd name="T97" fmla="*/ T96 w 1181"/>
                              <a:gd name="T98" fmla="+- 0 5409 4133"/>
                              <a:gd name="T99" fmla="*/ 5409 h 1354"/>
                              <a:gd name="T100" fmla="+- 0 5405 4656"/>
                              <a:gd name="T101" fmla="*/ T100 w 1181"/>
                              <a:gd name="T102" fmla="+- 0 5428 4133"/>
                              <a:gd name="T103" fmla="*/ 5428 h 1354"/>
                              <a:gd name="T104" fmla="+- 0 5396 4656"/>
                              <a:gd name="T105" fmla="*/ T104 w 1181"/>
                              <a:gd name="T106" fmla="+- 0 5443 4133"/>
                              <a:gd name="T107" fmla="*/ 5443 h 1354"/>
                              <a:gd name="T108" fmla="+- 0 5362 4656"/>
                              <a:gd name="T109" fmla="*/ T108 w 1181"/>
                              <a:gd name="T110" fmla="+- 0 5467 4133"/>
                              <a:gd name="T111" fmla="*/ 5467 h 1354"/>
                              <a:gd name="T112" fmla="+- 0 5314 4656"/>
                              <a:gd name="T113" fmla="*/ T112 w 1181"/>
                              <a:gd name="T114" fmla="+- 0 5486 4133"/>
                              <a:gd name="T115" fmla="*/ 5486 h 1354"/>
                              <a:gd name="T116" fmla="+- 0 5276 4656"/>
                              <a:gd name="T117" fmla="*/ T116 w 1181"/>
                              <a:gd name="T118" fmla="+- 0 5481 4133"/>
                              <a:gd name="T119" fmla="*/ 5481 h 1354"/>
                              <a:gd name="T120" fmla="+- 0 5252 4656"/>
                              <a:gd name="T121" fmla="*/ T120 w 1181"/>
                              <a:gd name="T122" fmla="+- 0 5481 4133"/>
                              <a:gd name="T123" fmla="*/ 5481 h 1354"/>
                              <a:gd name="T124" fmla="+- 0 5208 4656"/>
                              <a:gd name="T125" fmla="*/ T124 w 1181"/>
                              <a:gd name="T126" fmla="+- 0 5462 4133"/>
                              <a:gd name="T127" fmla="*/ 5462 h 1354"/>
                              <a:gd name="T128" fmla="+- 0 5189 4656"/>
                              <a:gd name="T129" fmla="*/ T128 w 1181"/>
                              <a:gd name="T130" fmla="+- 0 5419 4133"/>
                              <a:gd name="T131" fmla="*/ 5419 h 1354"/>
                              <a:gd name="T132" fmla="+- 0 5180 4656"/>
                              <a:gd name="T133" fmla="*/ T132 w 1181"/>
                              <a:gd name="T134" fmla="+- 0 5419 4133"/>
                              <a:gd name="T135" fmla="*/ 5419 h 1354"/>
                              <a:gd name="T136" fmla="+- 0 5146 4656"/>
                              <a:gd name="T137" fmla="*/ T136 w 1181"/>
                              <a:gd name="T138" fmla="+- 0 5419 4133"/>
                              <a:gd name="T139" fmla="*/ 5419 h 1354"/>
                              <a:gd name="T140" fmla="+- 0 5151 4656"/>
                              <a:gd name="T141" fmla="*/ T140 w 1181"/>
                              <a:gd name="T142" fmla="+- 0 5443 4133"/>
                              <a:gd name="T143" fmla="*/ 5443 h 1354"/>
                              <a:gd name="T144" fmla="+- 0 5136 4656"/>
                              <a:gd name="T145" fmla="*/ T144 w 1181"/>
                              <a:gd name="T146" fmla="+- 0 5438 4133"/>
                              <a:gd name="T147" fmla="*/ 5438 h 1354"/>
                              <a:gd name="T148" fmla="+- 0 5127 4656"/>
                              <a:gd name="T149" fmla="*/ T148 w 1181"/>
                              <a:gd name="T150" fmla="+- 0 5438 4133"/>
                              <a:gd name="T151" fmla="*/ 5438 h 1354"/>
                              <a:gd name="T152" fmla="+- 0 5122 4656"/>
                              <a:gd name="T153" fmla="*/ T152 w 1181"/>
                              <a:gd name="T154" fmla="+- 0 5462 4133"/>
                              <a:gd name="T155" fmla="*/ 5462 h 1354"/>
                              <a:gd name="T156" fmla="+- 0 4992 4656"/>
                              <a:gd name="T157" fmla="*/ T156 w 1181"/>
                              <a:gd name="T158" fmla="+- 0 5462 4133"/>
                              <a:gd name="T159" fmla="*/ 5462 h 1354"/>
                              <a:gd name="T160" fmla="+- 0 4992 4656"/>
                              <a:gd name="T161" fmla="*/ T160 w 1181"/>
                              <a:gd name="T162" fmla="+- 0 5428 4133"/>
                              <a:gd name="T163" fmla="*/ 5428 h 1354"/>
                              <a:gd name="T164" fmla="+- 0 4983 4656"/>
                              <a:gd name="T165" fmla="*/ T164 w 1181"/>
                              <a:gd name="T166" fmla="+- 0 5424 4133"/>
                              <a:gd name="T167" fmla="*/ 5424 h 1354"/>
                              <a:gd name="T168" fmla="+- 0 4983 4656"/>
                              <a:gd name="T169" fmla="*/ T168 w 1181"/>
                              <a:gd name="T170" fmla="+- 0 5313 4133"/>
                              <a:gd name="T171" fmla="*/ 5313 h 1354"/>
                              <a:gd name="T172" fmla="+- 0 4752 4656"/>
                              <a:gd name="T173" fmla="*/ T172 w 1181"/>
                              <a:gd name="T174" fmla="+- 0 5313 4133"/>
                              <a:gd name="T175" fmla="*/ 5313 h 1354"/>
                              <a:gd name="T176" fmla="+- 0 4709 4656"/>
                              <a:gd name="T177" fmla="*/ T176 w 1181"/>
                              <a:gd name="T178" fmla="+- 0 5318 4133"/>
                              <a:gd name="T179" fmla="*/ 5318 h 1354"/>
                              <a:gd name="T180" fmla="+- 0 4661 4656"/>
                              <a:gd name="T181" fmla="*/ T180 w 1181"/>
                              <a:gd name="T182" fmla="+- 0 5318 4133"/>
                              <a:gd name="T183" fmla="*/ 5318 h 1354"/>
                              <a:gd name="T184" fmla="+- 0 4661 4656"/>
                              <a:gd name="T185" fmla="*/ T184 w 1181"/>
                              <a:gd name="T186" fmla="+- 0 5001 4133"/>
                              <a:gd name="T187" fmla="*/ 5001 h 1354"/>
                              <a:gd name="T188" fmla="+- 0 4656 4656"/>
                              <a:gd name="T189" fmla="*/ T188 w 1181"/>
                              <a:gd name="T190" fmla="+- 0 4977 4133"/>
                              <a:gd name="T191" fmla="*/ 4977 h 1354"/>
                              <a:gd name="T192" fmla="+- 0 4661 4656"/>
                              <a:gd name="T193" fmla="*/ T192 w 1181"/>
                              <a:gd name="T194" fmla="+- 0 4929 4133"/>
                              <a:gd name="T195" fmla="*/ 4929 h 1354"/>
                              <a:gd name="T196" fmla="+- 0 4661 4656"/>
                              <a:gd name="T197" fmla="*/ T196 w 1181"/>
                              <a:gd name="T198" fmla="+- 0 4886 4133"/>
                              <a:gd name="T199" fmla="*/ 4886 h 1354"/>
                              <a:gd name="T200" fmla="+- 0 4656 4656"/>
                              <a:gd name="T201" fmla="*/ T200 w 1181"/>
                              <a:gd name="T202" fmla="+- 0 4133 4133"/>
                              <a:gd name="T203" fmla="*/ 4133 h 1354"/>
                              <a:gd name="T204" fmla="+- 0 4872 4656"/>
                              <a:gd name="T205" fmla="*/ T204 w 1181"/>
                              <a:gd name="T206" fmla="+- 0 4133 4133"/>
                              <a:gd name="T207" fmla="*/ 4133 h 1354"/>
                              <a:gd name="T208" fmla="+- 0 4877 4656"/>
                              <a:gd name="T209" fmla="*/ T208 w 1181"/>
                              <a:gd name="T210" fmla="+- 0 4133 4133"/>
                              <a:gd name="T211" fmla="*/ 4133 h 1354"/>
                              <a:gd name="T212" fmla="+- 0 4925 4656"/>
                              <a:gd name="T213" fmla="*/ T212 w 1181"/>
                              <a:gd name="T214" fmla="+- 0 4137 4133"/>
                              <a:gd name="T215" fmla="*/ 4137 h 1354"/>
                              <a:gd name="T216" fmla="+- 0 5074 4656"/>
                              <a:gd name="T217" fmla="*/ T216 w 1181"/>
                              <a:gd name="T218" fmla="+- 0 4133 4133"/>
                              <a:gd name="T219" fmla="*/ 4133 h 1354"/>
                              <a:gd name="T220" fmla="+- 0 5511 4656"/>
                              <a:gd name="T221" fmla="*/ T220 w 1181"/>
                              <a:gd name="T222" fmla="+- 0 4133 4133"/>
                              <a:gd name="T223" fmla="*/ 4133 h 13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81" h="1354">
                                <a:moveTo>
                                  <a:pt x="855" y="0"/>
                                </a:moveTo>
                                <a:lnTo>
                                  <a:pt x="860" y="19"/>
                                </a:lnTo>
                                <a:lnTo>
                                  <a:pt x="860" y="43"/>
                                </a:lnTo>
                                <a:lnTo>
                                  <a:pt x="860" y="52"/>
                                </a:lnTo>
                                <a:lnTo>
                                  <a:pt x="860" y="182"/>
                                </a:lnTo>
                                <a:lnTo>
                                  <a:pt x="864" y="182"/>
                                </a:lnTo>
                                <a:lnTo>
                                  <a:pt x="864" y="192"/>
                                </a:lnTo>
                                <a:lnTo>
                                  <a:pt x="864" y="196"/>
                                </a:lnTo>
                                <a:lnTo>
                                  <a:pt x="860" y="196"/>
                                </a:lnTo>
                                <a:lnTo>
                                  <a:pt x="860" y="427"/>
                                </a:lnTo>
                                <a:lnTo>
                                  <a:pt x="874" y="427"/>
                                </a:lnTo>
                                <a:lnTo>
                                  <a:pt x="1114" y="427"/>
                                </a:lnTo>
                                <a:lnTo>
                                  <a:pt x="1124" y="422"/>
                                </a:lnTo>
                                <a:lnTo>
                                  <a:pt x="1128" y="422"/>
                                </a:lnTo>
                                <a:lnTo>
                                  <a:pt x="1133" y="422"/>
                                </a:lnTo>
                                <a:lnTo>
                                  <a:pt x="1138" y="427"/>
                                </a:lnTo>
                                <a:lnTo>
                                  <a:pt x="1176" y="427"/>
                                </a:lnTo>
                                <a:lnTo>
                                  <a:pt x="1176" y="432"/>
                                </a:lnTo>
                                <a:lnTo>
                                  <a:pt x="1181" y="432"/>
                                </a:lnTo>
                                <a:lnTo>
                                  <a:pt x="1181" y="436"/>
                                </a:lnTo>
                                <a:lnTo>
                                  <a:pt x="1181" y="460"/>
                                </a:lnTo>
                                <a:lnTo>
                                  <a:pt x="1181" y="667"/>
                                </a:lnTo>
                                <a:lnTo>
                                  <a:pt x="1109" y="667"/>
                                </a:lnTo>
                                <a:lnTo>
                                  <a:pt x="1109" y="748"/>
                                </a:lnTo>
                                <a:lnTo>
                                  <a:pt x="1109" y="854"/>
                                </a:lnTo>
                                <a:lnTo>
                                  <a:pt x="1114" y="964"/>
                                </a:lnTo>
                                <a:lnTo>
                                  <a:pt x="1109" y="1070"/>
                                </a:lnTo>
                                <a:lnTo>
                                  <a:pt x="1109" y="1176"/>
                                </a:lnTo>
                                <a:lnTo>
                                  <a:pt x="1109" y="1286"/>
                                </a:lnTo>
                                <a:lnTo>
                                  <a:pt x="1085" y="1291"/>
                                </a:lnTo>
                                <a:lnTo>
                                  <a:pt x="1066" y="1276"/>
                                </a:lnTo>
                                <a:lnTo>
                                  <a:pt x="1042" y="1257"/>
                                </a:lnTo>
                                <a:lnTo>
                                  <a:pt x="1018" y="1233"/>
                                </a:lnTo>
                                <a:lnTo>
                                  <a:pt x="989" y="1224"/>
                                </a:lnTo>
                                <a:lnTo>
                                  <a:pt x="975" y="1219"/>
                                </a:lnTo>
                                <a:lnTo>
                                  <a:pt x="960" y="1219"/>
                                </a:lnTo>
                                <a:lnTo>
                                  <a:pt x="956" y="1233"/>
                                </a:lnTo>
                                <a:lnTo>
                                  <a:pt x="941" y="1247"/>
                                </a:lnTo>
                                <a:lnTo>
                                  <a:pt x="927" y="1262"/>
                                </a:lnTo>
                                <a:lnTo>
                                  <a:pt x="908" y="1262"/>
                                </a:lnTo>
                                <a:lnTo>
                                  <a:pt x="888" y="1257"/>
                                </a:lnTo>
                                <a:lnTo>
                                  <a:pt x="874" y="1247"/>
                                </a:lnTo>
                                <a:lnTo>
                                  <a:pt x="855" y="1243"/>
                                </a:lnTo>
                                <a:lnTo>
                                  <a:pt x="831" y="1247"/>
                                </a:lnTo>
                                <a:lnTo>
                                  <a:pt x="816" y="1257"/>
                                </a:lnTo>
                                <a:lnTo>
                                  <a:pt x="802" y="1257"/>
                                </a:lnTo>
                                <a:lnTo>
                                  <a:pt x="788" y="1257"/>
                                </a:lnTo>
                                <a:lnTo>
                                  <a:pt x="778" y="1262"/>
                                </a:lnTo>
                                <a:lnTo>
                                  <a:pt x="768" y="1271"/>
                                </a:lnTo>
                                <a:lnTo>
                                  <a:pt x="764" y="1276"/>
                                </a:lnTo>
                                <a:lnTo>
                                  <a:pt x="759" y="1281"/>
                                </a:lnTo>
                                <a:lnTo>
                                  <a:pt x="749" y="1295"/>
                                </a:lnTo>
                                <a:lnTo>
                                  <a:pt x="744" y="1305"/>
                                </a:lnTo>
                                <a:lnTo>
                                  <a:pt x="740" y="1310"/>
                                </a:lnTo>
                                <a:lnTo>
                                  <a:pt x="725" y="1324"/>
                                </a:lnTo>
                                <a:lnTo>
                                  <a:pt x="706" y="1334"/>
                                </a:lnTo>
                                <a:lnTo>
                                  <a:pt x="677" y="1348"/>
                                </a:lnTo>
                                <a:lnTo>
                                  <a:pt x="658" y="1353"/>
                                </a:lnTo>
                                <a:lnTo>
                                  <a:pt x="639" y="1353"/>
                                </a:lnTo>
                                <a:lnTo>
                                  <a:pt x="620" y="1348"/>
                                </a:lnTo>
                                <a:lnTo>
                                  <a:pt x="605" y="1353"/>
                                </a:lnTo>
                                <a:lnTo>
                                  <a:pt x="596" y="1348"/>
                                </a:lnTo>
                                <a:lnTo>
                                  <a:pt x="596" y="1329"/>
                                </a:lnTo>
                                <a:lnTo>
                                  <a:pt x="552" y="1329"/>
                                </a:lnTo>
                                <a:lnTo>
                                  <a:pt x="552" y="1286"/>
                                </a:lnTo>
                                <a:lnTo>
                                  <a:pt x="533" y="1286"/>
                                </a:lnTo>
                                <a:lnTo>
                                  <a:pt x="528" y="1286"/>
                                </a:lnTo>
                                <a:lnTo>
                                  <a:pt x="524" y="1286"/>
                                </a:lnTo>
                                <a:lnTo>
                                  <a:pt x="509" y="1286"/>
                                </a:lnTo>
                                <a:lnTo>
                                  <a:pt x="490" y="1286"/>
                                </a:lnTo>
                                <a:lnTo>
                                  <a:pt x="490" y="1300"/>
                                </a:lnTo>
                                <a:lnTo>
                                  <a:pt x="495" y="1310"/>
                                </a:lnTo>
                                <a:lnTo>
                                  <a:pt x="485" y="1310"/>
                                </a:lnTo>
                                <a:lnTo>
                                  <a:pt x="480" y="1305"/>
                                </a:lnTo>
                                <a:lnTo>
                                  <a:pt x="476" y="1305"/>
                                </a:lnTo>
                                <a:lnTo>
                                  <a:pt x="471" y="1305"/>
                                </a:lnTo>
                                <a:lnTo>
                                  <a:pt x="466" y="1315"/>
                                </a:lnTo>
                                <a:lnTo>
                                  <a:pt x="466" y="1329"/>
                                </a:lnTo>
                                <a:lnTo>
                                  <a:pt x="442" y="1329"/>
                                </a:lnTo>
                                <a:lnTo>
                                  <a:pt x="336" y="1329"/>
                                </a:lnTo>
                                <a:lnTo>
                                  <a:pt x="336" y="1319"/>
                                </a:lnTo>
                                <a:lnTo>
                                  <a:pt x="336" y="1295"/>
                                </a:lnTo>
                                <a:lnTo>
                                  <a:pt x="336" y="1291"/>
                                </a:lnTo>
                                <a:lnTo>
                                  <a:pt x="327" y="1291"/>
                                </a:lnTo>
                                <a:lnTo>
                                  <a:pt x="327" y="1276"/>
                                </a:lnTo>
                                <a:lnTo>
                                  <a:pt x="327" y="1180"/>
                                </a:lnTo>
                                <a:lnTo>
                                  <a:pt x="317" y="1180"/>
                                </a:lnTo>
                                <a:lnTo>
                                  <a:pt x="96" y="1180"/>
                                </a:lnTo>
                                <a:lnTo>
                                  <a:pt x="77" y="1185"/>
                                </a:lnTo>
                                <a:lnTo>
                                  <a:pt x="53" y="1185"/>
                                </a:lnTo>
                                <a:lnTo>
                                  <a:pt x="29" y="1185"/>
                                </a:lnTo>
                                <a:lnTo>
                                  <a:pt x="5" y="1185"/>
                                </a:lnTo>
                                <a:lnTo>
                                  <a:pt x="5" y="1176"/>
                                </a:lnTo>
                                <a:lnTo>
                                  <a:pt x="5" y="868"/>
                                </a:lnTo>
                                <a:lnTo>
                                  <a:pt x="0" y="859"/>
                                </a:lnTo>
                                <a:lnTo>
                                  <a:pt x="0" y="844"/>
                                </a:lnTo>
                                <a:lnTo>
                                  <a:pt x="5" y="820"/>
                                </a:lnTo>
                                <a:lnTo>
                                  <a:pt x="5" y="796"/>
                                </a:lnTo>
                                <a:lnTo>
                                  <a:pt x="5" y="772"/>
                                </a:lnTo>
                                <a:lnTo>
                                  <a:pt x="5" y="753"/>
                                </a:lnTo>
                                <a:lnTo>
                                  <a:pt x="0" y="734"/>
                                </a:lnTo>
                                <a:lnTo>
                                  <a:pt x="0" y="0"/>
                                </a:lnTo>
                                <a:lnTo>
                                  <a:pt x="29" y="0"/>
                                </a:lnTo>
                                <a:lnTo>
                                  <a:pt x="216" y="0"/>
                                </a:lnTo>
                                <a:lnTo>
                                  <a:pt x="216" y="4"/>
                                </a:lnTo>
                                <a:lnTo>
                                  <a:pt x="221" y="0"/>
                                </a:lnTo>
                                <a:lnTo>
                                  <a:pt x="250" y="4"/>
                                </a:lnTo>
                                <a:lnTo>
                                  <a:pt x="269" y="4"/>
                                </a:lnTo>
                                <a:lnTo>
                                  <a:pt x="394" y="4"/>
                                </a:lnTo>
                                <a:lnTo>
                                  <a:pt x="418" y="0"/>
                                </a:lnTo>
                                <a:lnTo>
                                  <a:pt x="831" y="0"/>
                                </a:lnTo>
                                <a:lnTo>
                                  <a:pt x="855"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1" name="Picture 242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5069" y="4958"/>
                            <a:ext cx="158" cy="144"/>
                          </a:xfrm>
                          <a:prstGeom prst="rect">
                            <a:avLst/>
                          </a:prstGeom>
                          <a:noFill/>
                          <a:extLst>
                            <a:ext uri="{909E8E84-426E-40DD-AFC4-6F175D3DCCD1}">
                              <a14:hiddenFill xmlns:a14="http://schemas.microsoft.com/office/drawing/2010/main">
                                <a:solidFill>
                                  <a:srgbClr val="FFFFFF"/>
                                </a:solidFill>
                              </a14:hiddenFill>
                            </a:ext>
                          </a:extLst>
                        </pic:spPr>
                      </pic:pic>
                      <wps:wsp>
                        <wps:cNvPr id="1332" name="AutoShape 2425"/>
                        <wps:cNvSpPr>
                          <a:spLocks/>
                        </wps:cNvSpPr>
                        <wps:spPr bwMode="auto">
                          <a:xfrm>
                            <a:off x="6812" y="5404"/>
                            <a:ext cx="1076" cy="1042"/>
                          </a:xfrm>
                          <a:custGeom>
                            <a:avLst/>
                            <a:gdLst>
                              <a:gd name="T0" fmla="+- 0 7436 6812"/>
                              <a:gd name="T1" fmla="*/ T0 w 1076"/>
                              <a:gd name="T2" fmla="+- 0 6374 5404"/>
                              <a:gd name="T3" fmla="*/ 6374 h 1042"/>
                              <a:gd name="T4" fmla="+- 0 7143 6812"/>
                              <a:gd name="T5" fmla="*/ T4 w 1076"/>
                              <a:gd name="T6" fmla="+- 0 6374 5404"/>
                              <a:gd name="T7" fmla="*/ 6374 h 1042"/>
                              <a:gd name="T8" fmla="+- 0 7143 6812"/>
                              <a:gd name="T9" fmla="*/ T8 w 1076"/>
                              <a:gd name="T10" fmla="+- 0 6446 5404"/>
                              <a:gd name="T11" fmla="*/ 6446 h 1042"/>
                              <a:gd name="T12" fmla="+- 0 7436 6812"/>
                              <a:gd name="T13" fmla="*/ T12 w 1076"/>
                              <a:gd name="T14" fmla="+- 0 6446 5404"/>
                              <a:gd name="T15" fmla="*/ 6446 h 1042"/>
                              <a:gd name="T16" fmla="+- 0 7436 6812"/>
                              <a:gd name="T17" fmla="*/ T16 w 1076"/>
                              <a:gd name="T18" fmla="+- 0 6374 5404"/>
                              <a:gd name="T19" fmla="*/ 6374 h 1042"/>
                              <a:gd name="T20" fmla="+- 0 6812 6812"/>
                              <a:gd name="T21" fmla="*/ T20 w 1076"/>
                              <a:gd name="T22" fmla="+- 0 5404 5404"/>
                              <a:gd name="T23" fmla="*/ 5404 h 1042"/>
                              <a:gd name="T24" fmla="+- 0 6812 6812"/>
                              <a:gd name="T25" fmla="*/ T24 w 1076"/>
                              <a:gd name="T26" fmla="+- 0 5515 5404"/>
                              <a:gd name="T27" fmla="*/ 5515 h 1042"/>
                              <a:gd name="T28" fmla="+- 0 6816 6812"/>
                              <a:gd name="T29" fmla="*/ T28 w 1076"/>
                              <a:gd name="T30" fmla="+- 0 5524 5404"/>
                              <a:gd name="T31" fmla="*/ 5524 h 1042"/>
                              <a:gd name="T32" fmla="+- 0 6816 6812"/>
                              <a:gd name="T33" fmla="*/ T32 w 1076"/>
                              <a:gd name="T34" fmla="+- 0 6369 5404"/>
                              <a:gd name="T35" fmla="*/ 6369 h 1042"/>
                              <a:gd name="T36" fmla="+- 0 6821 6812"/>
                              <a:gd name="T37" fmla="*/ T36 w 1076"/>
                              <a:gd name="T38" fmla="+- 0 6374 5404"/>
                              <a:gd name="T39" fmla="*/ 6374 h 1042"/>
                              <a:gd name="T40" fmla="+- 0 7565 6812"/>
                              <a:gd name="T41" fmla="*/ T40 w 1076"/>
                              <a:gd name="T42" fmla="+- 0 6374 5404"/>
                              <a:gd name="T43" fmla="*/ 6374 h 1042"/>
                              <a:gd name="T44" fmla="+- 0 7676 6812"/>
                              <a:gd name="T45" fmla="*/ T44 w 1076"/>
                              <a:gd name="T46" fmla="+- 0 6369 5404"/>
                              <a:gd name="T47" fmla="*/ 6369 h 1042"/>
                              <a:gd name="T48" fmla="+- 0 7676 6812"/>
                              <a:gd name="T49" fmla="*/ T48 w 1076"/>
                              <a:gd name="T50" fmla="+- 0 6336 5404"/>
                              <a:gd name="T51" fmla="*/ 6336 h 1042"/>
                              <a:gd name="T52" fmla="+- 0 7671 6812"/>
                              <a:gd name="T53" fmla="*/ T52 w 1076"/>
                              <a:gd name="T54" fmla="+- 0 6336 5404"/>
                              <a:gd name="T55" fmla="*/ 6336 h 1042"/>
                              <a:gd name="T56" fmla="+- 0 7671 6812"/>
                              <a:gd name="T57" fmla="*/ T56 w 1076"/>
                              <a:gd name="T58" fmla="+- 0 6331 5404"/>
                              <a:gd name="T59" fmla="*/ 6331 h 1042"/>
                              <a:gd name="T60" fmla="+- 0 7676 6812"/>
                              <a:gd name="T61" fmla="*/ T60 w 1076"/>
                              <a:gd name="T62" fmla="+- 0 6331 5404"/>
                              <a:gd name="T63" fmla="*/ 6331 h 1042"/>
                              <a:gd name="T64" fmla="+- 0 7676 6812"/>
                              <a:gd name="T65" fmla="*/ T64 w 1076"/>
                              <a:gd name="T66" fmla="+- 0 6326 5404"/>
                              <a:gd name="T67" fmla="*/ 6326 h 1042"/>
                              <a:gd name="T68" fmla="+- 0 7671 6812"/>
                              <a:gd name="T69" fmla="*/ T68 w 1076"/>
                              <a:gd name="T70" fmla="+- 0 6316 5404"/>
                              <a:gd name="T71" fmla="*/ 6316 h 1042"/>
                              <a:gd name="T72" fmla="+- 0 7671 6812"/>
                              <a:gd name="T73" fmla="*/ T72 w 1076"/>
                              <a:gd name="T74" fmla="+- 0 6264 5404"/>
                              <a:gd name="T75" fmla="*/ 6264 h 1042"/>
                              <a:gd name="T76" fmla="+- 0 7887 6812"/>
                              <a:gd name="T77" fmla="*/ T76 w 1076"/>
                              <a:gd name="T78" fmla="+- 0 6264 5404"/>
                              <a:gd name="T79" fmla="*/ 6264 h 1042"/>
                              <a:gd name="T80" fmla="+- 0 7887 6812"/>
                              <a:gd name="T81" fmla="*/ T80 w 1076"/>
                              <a:gd name="T82" fmla="+- 0 6009 5404"/>
                              <a:gd name="T83" fmla="*/ 6009 h 1042"/>
                              <a:gd name="T84" fmla="+- 0 7882 6812"/>
                              <a:gd name="T85" fmla="*/ T84 w 1076"/>
                              <a:gd name="T86" fmla="+- 0 5985 5404"/>
                              <a:gd name="T87" fmla="*/ 5985 h 1042"/>
                              <a:gd name="T88" fmla="+- 0 7882 6812"/>
                              <a:gd name="T89" fmla="*/ T88 w 1076"/>
                              <a:gd name="T90" fmla="+- 0 5841 5404"/>
                              <a:gd name="T91" fmla="*/ 5841 h 1042"/>
                              <a:gd name="T92" fmla="+- 0 7877 6812"/>
                              <a:gd name="T93" fmla="*/ T92 w 1076"/>
                              <a:gd name="T94" fmla="+- 0 5836 5404"/>
                              <a:gd name="T95" fmla="*/ 5836 h 1042"/>
                              <a:gd name="T96" fmla="+- 0 7882 6812"/>
                              <a:gd name="T97" fmla="*/ T96 w 1076"/>
                              <a:gd name="T98" fmla="+- 0 5836 5404"/>
                              <a:gd name="T99" fmla="*/ 5836 h 1042"/>
                              <a:gd name="T100" fmla="+- 0 7882 6812"/>
                              <a:gd name="T101" fmla="*/ T100 w 1076"/>
                              <a:gd name="T102" fmla="+- 0 5716 5404"/>
                              <a:gd name="T103" fmla="*/ 5716 h 1042"/>
                              <a:gd name="T104" fmla="+- 0 7877 6812"/>
                              <a:gd name="T105" fmla="*/ T104 w 1076"/>
                              <a:gd name="T106" fmla="+- 0 5716 5404"/>
                              <a:gd name="T107" fmla="*/ 5716 h 1042"/>
                              <a:gd name="T108" fmla="+- 0 7877 6812"/>
                              <a:gd name="T109" fmla="*/ T108 w 1076"/>
                              <a:gd name="T110" fmla="+- 0 5409 5404"/>
                              <a:gd name="T111" fmla="*/ 5409 h 1042"/>
                              <a:gd name="T112" fmla="+- 0 6917 6812"/>
                              <a:gd name="T113" fmla="*/ T112 w 1076"/>
                              <a:gd name="T114" fmla="+- 0 5409 5404"/>
                              <a:gd name="T115" fmla="*/ 5409 h 1042"/>
                              <a:gd name="T116" fmla="+- 0 6812 6812"/>
                              <a:gd name="T117" fmla="*/ T116 w 1076"/>
                              <a:gd name="T118" fmla="+- 0 5404 5404"/>
                              <a:gd name="T119" fmla="*/ 5404 h 1042"/>
                              <a:gd name="T120" fmla="+- 0 7455 6812"/>
                              <a:gd name="T121" fmla="*/ T120 w 1076"/>
                              <a:gd name="T122" fmla="+- 0 5404 5404"/>
                              <a:gd name="T123" fmla="*/ 5404 h 1042"/>
                              <a:gd name="T124" fmla="+- 0 7445 6812"/>
                              <a:gd name="T125" fmla="*/ T124 w 1076"/>
                              <a:gd name="T126" fmla="+- 0 5404 5404"/>
                              <a:gd name="T127" fmla="*/ 5404 h 1042"/>
                              <a:gd name="T128" fmla="+- 0 7416 6812"/>
                              <a:gd name="T129" fmla="*/ T128 w 1076"/>
                              <a:gd name="T130" fmla="+- 0 5409 5404"/>
                              <a:gd name="T131" fmla="*/ 5409 h 1042"/>
                              <a:gd name="T132" fmla="+- 0 7460 6812"/>
                              <a:gd name="T133" fmla="*/ T132 w 1076"/>
                              <a:gd name="T134" fmla="+- 0 5409 5404"/>
                              <a:gd name="T135" fmla="*/ 5409 h 1042"/>
                              <a:gd name="T136" fmla="+- 0 7455 6812"/>
                              <a:gd name="T137" fmla="*/ T136 w 1076"/>
                              <a:gd name="T138" fmla="+- 0 5404 5404"/>
                              <a:gd name="T139" fmla="*/ 5404 h 1042"/>
                              <a:gd name="T140" fmla="+- 0 7527 6812"/>
                              <a:gd name="T141" fmla="*/ T140 w 1076"/>
                              <a:gd name="T142" fmla="+- 0 5404 5404"/>
                              <a:gd name="T143" fmla="*/ 5404 h 1042"/>
                              <a:gd name="T144" fmla="+- 0 7464 6812"/>
                              <a:gd name="T145" fmla="*/ T144 w 1076"/>
                              <a:gd name="T146" fmla="+- 0 5404 5404"/>
                              <a:gd name="T147" fmla="*/ 5404 h 1042"/>
                              <a:gd name="T148" fmla="+- 0 7464 6812"/>
                              <a:gd name="T149" fmla="*/ T148 w 1076"/>
                              <a:gd name="T150" fmla="+- 0 5409 5404"/>
                              <a:gd name="T151" fmla="*/ 5409 h 1042"/>
                              <a:gd name="T152" fmla="+- 0 7536 6812"/>
                              <a:gd name="T153" fmla="*/ T152 w 1076"/>
                              <a:gd name="T154" fmla="+- 0 5409 5404"/>
                              <a:gd name="T155" fmla="*/ 5409 h 1042"/>
                              <a:gd name="T156" fmla="+- 0 7527 6812"/>
                              <a:gd name="T157" fmla="*/ T156 w 1076"/>
                              <a:gd name="T158" fmla="+- 0 5404 5404"/>
                              <a:gd name="T159" fmla="*/ 5404 h 1042"/>
                              <a:gd name="T160" fmla="+- 0 7877 6812"/>
                              <a:gd name="T161" fmla="*/ T160 w 1076"/>
                              <a:gd name="T162" fmla="+- 0 5404 5404"/>
                              <a:gd name="T163" fmla="*/ 5404 h 1042"/>
                              <a:gd name="T164" fmla="+- 0 7560 6812"/>
                              <a:gd name="T165" fmla="*/ T164 w 1076"/>
                              <a:gd name="T166" fmla="+- 0 5404 5404"/>
                              <a:gd name="T167" fmla="*/ 5404 h 1042"/>
                              <a:gd name="T168" fmla="+- 0 7536 6812"/>
                              <a:gd name="T169" fmla="*/ T168 w 1076"/>
                              <a:gd name="T170" fmla="+- 0 5409 5404"/>
                              <a:gd name="T171" fmla="*/ 5409 h 1042"/>
                              <a:gd name="T172" fmla="+- 0 7877 6812"/>
                              <a:gd name="T173" fmla="*/ T172 w 1076"/>
                              <a:gd name="T174" fmla="+- 0 5409 5404"/>
                              <a:gd name="T175" fmla="*/ 5409 h 1042"/>
                              <a:gd name="T176" fmla="+- 0 7877 6812"/>
                              <a:gd name="T177" fmla="*/ T176 w 1076"/>
                              <a:gd name="T178" fmla="+- 0 5404 5404"/>
                              <a:gd name="T179" fmla="*/ 5404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76" h="1042">
                                <a:moveTo>
                                  <a:pt x="624" y="970"/>
                                </a:moveTo>
                                <a:lnTo>
                                  <a:pt x="331" y="970"/>
                                </a:lnTo>
                                <a:lnTo>
                                  <a:pt x="331" y="1042"/>
                                </a:lnTo>
                                <a:lnTo>
                                  <a:pt x="624" y="1042"/>
                                </a:lnTo>
                                <a:lnTo>
                                  <a:pt x="624" y="970"/>
                                </a:lnTo>
                                <a:close/>
                                <a:moveTo>
                                  <a:pt x="0" y="0"/>
                                </a:moveTo>
                                <a:lnTo>
                                  <a:pt x="0" y="111"/>
                                </a:lnTo>
                                <a:lnTo>
                                  <a:pt x="4" y="120"/>
                                </a:lnTo>
                                <a:lnTo>
                                  <a:pt x="4" y="965"/>
                                </a:lnTo>
                                <a:lnTo>
                                  <a:pt x="9" y="970"/>
                                </a:lnTo>
                                <a:lnTo>
                                  <a:pt x="753" y="970"/>
                                </a:lnTo>
                                <a:lnTo>
                                  <a:pt x="864" y="965"/>
                                </a:lnTo>
                                <a:lnTo>
                                  <a:pt x="864" y="932"/>
                                </a:lnTo>
                                <a:lnTo>
                                  <a:pt x="859" y="932"/>
                                </a:lnTo>
                                <a:lnTo>
                                  <a:pt x="859" y="927"/>
                                </a:lnTo>
                                <a:lnTo>
                                  <a:pt x="864" y="927"/>
                                </a:lnTo>
                                <a:lnTo>
                                  <a:pt x="864" y="922"/>
                                </a:lnTo>
                                <a:lnTo>
                                  <a:pt x="859" y="912"/>
                                </a:lnTo>
                                <a:lnTo>
                                  <a:pt x="859" y="860"/>
                                </a:lnTo>
                                <a:lnTo>
                                  <a:pt x="1075" y="860"/>
                                </a:lnTo>
                                <a:lnTo>
                                  <a:pt x="1075" y="605"/>
                                </a:lnTo>
                                <a:lnTo>
                                  <a:pt x="1070" y="581"/>
                                </a:lnTo>
                                <a:lnTo>
                                  <a:pt x="1070" y="437"/>
                                </a:lnTo>
                                <a:lnTo>
                                  <a:pt x="1065" y="432"/>
                                </a:lnTo>
                                <a:lnTo>
                                  <a:pt x="1070" y="432"/>
                                </a:lnTo>
                                <a:lnTo>
                                  <a:pt x="1070" y="312"/>
                                </a:lnTo>
                                <a:lnTo>
                                  <a:pt x="1065" y="312"/>
                                </a:lnTo>
                                <a:lnTo>
                                  <a:pt x="1065" y="5"/>
                                </a:lnTo>
                                <a:lnTo>
                                  <a:pt x="105" y="5"/>
                                </a:lnTo>
                                <a:lnTo>
                                  <a:pt x="0" y="0"/>
                                </a:lnTo>
                                <a:close/>
                                <a:moveTo>
                                  <a:pt x="643" y="0"/>
                                </a:moveTo>
                                <a:lnTo>
                                  <a:pt x="633" y="0"/>
                                </a:lnTo>
                                <a:lnTo>
                                  <a:pt x="604" y="5"/>
                                </a:lnTo>
                                <a:lnTo>
                                  <a:pt x="648" y="5"/>
                                </a:lnTo>
                                <a:lnTo>
                                  <a:pt x="643" y="0"/>
                                </a:lnTo>
                                <a:close/>
                                <a:moveTo>
                                  <a:pt x="715" y="0"/>
                                </a:moveTo>
                                <a:lnTo>
                                  <a:pt x="652" y="0"/>
                                </a:lnTo>
                                <a:lnTo>
                                  <a:pt x="652" y="5"/>
                                </a:lnTo>
                                <a:lnTo>
                                  <a:pt x="724" y="5"/>
                                </a:lnTo>
                                <a:lnTo>
                                  <a:pt x="715" y="0"/>
                                </a:lnTo>
                                <a:close/>
                                <a:moveTo>
                                  <a:pt x="1065" y="0"/>
                                </a:moveTo>
                                <a:lnTo>
                                  <a:pt x="748" y="0"/>
                                </a:lnTo>
                                <a:lnTo>
                                  <a:pt x="724" y="5"/>
                                </a:lnTo>
                                <a:lnTo>
                                  <a:pt x="1065" y="5"/>
                                </a:lnTo>
                                <a:lnTo>
                                  <a:pt x="1065"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3" name="Freeform 2424"/>
                        <wps:cNvSpPr>
                          <a:spLocks/>
                        </wps:cNvSpPr>
                        <wps:spPr bwMode="auto">
                          <a:xfrm>
                            <a:off x="6812" y="5404"/>
                            <a:ext cx="1076" cy="1042"/>
                          </a:xfrm>
                          <a:custGeom>
                            <a:avLst/>
                            <a:gdLst>
                              <a:gd name="T0" fmla="+- 0 7887 6812"/>
                              <a:gd name="T1" fmla="*/ T0 w 1076"/>
                              <a:gd name="T2" fmla="+- 0 6264 5404"/>
                              <a:gd name="T3" fmla="*/ 6264 h 1042"/>
                              <a:gd name="T4" fmla="+- 0 7887 6812"/>
                              <a:gd name="T5" fmla="*/ T4 w 1076"/>
                              <a:gd name="T6" fmla="+- 0 6264 5404"/>
                              <a:gd name="T7" fmla="*/ 6264 h 1042"/>
                              <a:gd name="T8" fmla="+- 0 7671 6812"/>
                              <a:gd name="T9" fmla="*/ T8 w 1076"/>
                              <a:gd name="T10" fmla="+- 0 6264 5404"/>
                              <a:gd name="T11" fmla="*/ 6264 h 1042"/>
                              <a:gd name="T12" fmla="+- 0 7671 6812"/>
                              <a:gd name="T13" fmla="*/ T12 w 1076"/>
                              <a:gd name="T14" fmla="+- 0 6268 5404"/>
                              <a:gd name="T15" fmla="*/ 6268 h 1042"/>
                              <a:gd name="T16" fmla="+- 0 7671 6812"/>
                              <a:gd name="T17" fmla="*/ T16 w 1076"/>
                              <a:gd name="T18" fmla="+- 0 6316 5404"/>
                              <a:gd name="T19" fmla="*/ 6316 h 1042"/>
                              <a:gd name="T20" fmla="+- 0 7676 6812"/>
                              <a:gd name="T21" fmla="*/ T20 w 1076"/>
                              <a:gd name="T22" fmla="+- 0 6326 5404"/>
                              <a:gd name="T23" fmla="*/ 6326 h 1042"/>
                              <a:gd name="T24" fmla="+- 0 7676 6812"/>
                              <a:gd name="T25" fmla="*/ T24 w 1076"/>
                              <a:gd name="T26" fmla="+- 0 6331 5404"/>
                              <a:gd name="T27" fmla="*/ 6331 h 1042"/>
                              <a:gd name="T28" fmla="+- 0 7671 6812"/>
                              <a:gd name="T29" fmla="*/ T28 w 1076"/>
                              <a:gd name="T30" fmla="+- 0 6331 5404"/>
                              <a:gd name="T31" fmla="*/ 6331 h 1042"/>
                              <a:gd name="T32" fmla="+- 0 7671 6812"/>
                              <a:gd name="T33" fmla="*/ T32 w 1076"/>
                              <a:gd name="T34" fmla="+- 0 6336 5404"/>
                              <a:gd name="T35" fmla="*/ 6336 h 1042"/>
                              <a:gd name="T36" fmla="+- 0 7676 6812"/>
                              <a:gd name="T37" fmla="*/ T36 w 1076"/>
                              <a:gd name="T38" fmla="+- 0 6336 5404"/>
                              <a:gd name="T39" fmla="*/ 6336 h 1042"/>
                              <a:gd name="T40" fmla="+- 0 7676 6812"/>
                              <a:gd name="T41" fmla="*/ T40 w 1076"/>
                              <a:gd name="T42" fmla="+- 0 6340 5404"/>
                              <a:gd name="T43" fmla="*/ 6340 h 1042"/>
                              <a:gd name="T44" fmla="+- 0 7676 6812"/>
                              <a:gd name="T45" fmla="*/ T44 w 1076"/>
                              <a:gd name="T46" fmla="+- 0 6345 5404"/>
                              <a:gd name="T47" fmla="*/ 6345 h 1042"/>
                              <a:gd name="T48" fmla="+- 0 7676 6812"/>
                              <a:gd name="T49" fmla="*/ T48 w 1076"/>
                              <a:gd name="T50" fmla="+- 0 6369 5404"/>
                              <a:gd name="T51" fmla="*/ 6369 h 1042"/>
                              <a:gd name="T52" fmla="+- 0 7565 6812"/>
                              <a:gd name="T53" fmla="*/ T52 w 1076"/>
                              <a:gd name="T54" fmla="+- 0 6374 5404"/>
                              <a:gd name="T55" fmla="*/ 6374 h 1042"/>
                              <a:gd name="T56" fmla="+- 0 7436 6812"/>
                              <a:gd name="T57" fmla="*/ T56 w 1076"/>
                              <a:gd name="T58" fmla="+- 0 6374 5404"/>
                              <a:gd name="T59" fmla="*/ 6374 h 1042"/>
                              <a:gd name="T60" fmla="+- 0 7436 6812"/>
                              <a:gd name="T61" fmla="*/ T60 w 1076"/>
                              <a:gd name="T62" fmla="+- 0 6384 5404"/>
                              <a:gd name="T63" fmla="*/ 6384 h 1042"/>
                              <a:gd name="T64" fmla="+- 0 7436 6812"/>
                              <a:gd name="T65" fmla="*/ T64 w 1076"/>
                              <a:gd name="T66" fmla="+- 0 6412 5404"/>
                              <a:gd name="T67" fmla="*/ 6412 h 1042"/>
                              <a:gd name="T68" fmla="+- 0 7436 6812"/>
                              <a:gd name="T69" fmla="*/ T68 w 1076"/>
                              <a:gd name="T70" fmla="+- 0 6446 5404"/>
                              <a:gd name="T71" fmla="*/ 6446 h 1042"/>
                              <a:gd name="T72" fmla="+- 0 7354 6812"/>
                              <a:gd name="T73" fmla="*/ T72 w 1076"/>
                              <a:gd name="T74" fmla="+- 0 6446 5404"/>
                              <a:gd name="T75" fmla="*/ 6446 h 1042"/>
                              <a:gd name="T76" fmla="+- 0 7248 6812"/>
                              <a:gd name="T77" fmla="*/ T76 w 1076"/>
                              <a:gd name="T78" fmla="+- 0 6446 5404"/>
                              <a:gd name="T79" fmla="*/ 6446 h 1042"/>
                              <a:gd name="T80" fmla="+- 0 7143 6812"/>
                              <a:gd name="T81" fmla="*/ T80 w 1076"/>
                              <a:gd name="T82" fmla="+- 0 6446 5404"/>
                              <a:gd name="T83" fmla="*/ 6446 h 1042"/>
                              <a:gd name="T84" fmla="+- 0 7143 6812"/>
                              <a:gd name="T85" fmla="*/ T84 w 1076"/>
                              <a:gd name="T86" fmla="+- 0 6441 5404"/>
                              <a:gd name="T87" fmla="*/ 6441 h 1042"/>
                              <a:gd name="T88" fmla="+- 0 7143 6812"/>
                              <a:gd name="T89" fmla="*/ T88 w 1076"/>
                              <a:gd name="T90" fmla="+- 0 6427 5404"/>
                              <a:gd name="T91" fmla="*/ 6427 h 1042"/>
                              <a:gd name="T92" fmla="+- 0 7143 6812"/>
                              <a:gd name="T93" fmla="*/ T92 w 1076"/>
                              <a:gd name="T94" fmla="+- 0 6374 5404"/>
                              <a:gd name="T95" fmla="*/ 6374 h 1042"/>
                              <a:gd name="T96" fmla="+- 0 7076 6812"/>
                              <a:gd name="T97" fmla="*/ T96 w 1076"/>
                              <a:gd name="T98" fmla="+- 0 6374 5404"/>
                              <a:gd name="T99" fmla="*/ 6374 h 1042"/>
                              <a:gd name="T100" fmla="+- 0 6821 6812"/>
                              <a:gd name="T101" fmla="*/ T100 w 1076"/>
                              <a:gd name="T102" fmla="+- 0 6374 5404"/>
                              <a:gd name="T103" fmla="*/ 6374 h 1042"/>
                              <a:gd name="T104" fmla="+- 0 6816 6812"/>
                              <a:gd name="T105" fmla="*/ T104 w 1076"/>
                              <a:gd name="T106" fmla="+- 0 6369 5404"/>
                              <a:gd name="T107" fmla="*/ 6369 h 1042"/>
                              <a:gd name="T108" fmla="+- 0 6816 6812"/>
                              <a:gd name="T109" fmla="*/ T108 w 1076"/>
                              <a:gd name="T110" fmla="+- 0 6374 5404"/>
                              <a:gd name="T111" fmla="*/ 6374 h 1042"/>
                              <a:gd name="T112" fmla="+- 0 6816 6812"/>
                              <a:gd name="T113" fmla="*/ T112 w 1076"/>
                              <a:gd name="T114" fmla="+- 0 6369 5404"/>
                              <a:gd name="T115" fmla="*/ 6369 h 1042"/>
                              <a:gd name="T116" fmla="+- 0 6816 6812"/>
                              <a:gd name="T117" fmla="*/ T116 w 1076"/>
                              <a:gd name="T118" fmla="+- 0 6364 5404"/>
                              <a:gd name="T119" fmla="*/ 6364 h 1042"/>
                              <a:gd name="T120" fmla="+- 0 6816 6812"/>
                              <a:gd name="T121" fmla="*/ T120 w 1076"/>
                              <a:gd name="T122" fmla="+- 0 5524 5404"/>
                              <a:gd name="T123" fmla="*/ 5524 h 1042"/>
                              <a:gd name="T124" fmla="+- 0 6812 6812"/>
                              <a:gd name="T125" fmla="*/ T124 w 1076"/>
                              <a:gd name="T126" fmla="+- 0 5515 5404"/>
                              <a:gd name="T127" fmla="*/ 5515 h 1042"/>
                              <a:gd name="T128" fmla="+- 0 6812 6812"/>
                              <a:gd name="T129" fmla="*/ T128 w 1076"/>
                              <a:gd name="T130" fmla="+- 0 5404 5404"/>
                              <a:gd name="T131" fmla="*/ 5404 h 1042"/>
                              <a:gd name="T132" fmla="+- 0 6917 6812"/>
                              <a:gd name="T133" fmla="*/ T132 w 1076"/>
                              <a:gd name="T134" fmla="+- 0 5409 5404"/>
                              <a:gd name="T135" fmla="*/ 5409 h 1042"/>
                              <a:gd name="T136" fmla="+- 0 7416 6812"/>
                              <a:gd name="T137" fmla="*/ T136 w 1076"/>
                              <a:gd name="T138" fmla="+- 0 5409 5404"/>
                              <a:gd name="T139" fmla="*/ 5409 h 1042"/>
                              <a:gd name="T140" fmla="+- 0 7445 6812"/>
                              <a:gd name="T141" fmla="*/ T140 w 1076"/>
                              <a:gd name="T142" fmla="+- 0 5404 5404"/>
                              <a:gd name="T143" fmla="*/ 5404 h 1042"/>
                              <a:gd name="T144" fmla="+- 0 7450 6812"/>
                              <a:gd name="T145" fmla="*/ T144 w 1076"/>
                              <a:gd name="T146" fmla="+- 0 5404 5404"/>
                              <a:gd name="T147" fmla="*/ 5404 h 1042"/>
                              <a:gd name="T148" fmla="+- 0 7455 6812"/>
                              <a:gd name="T149" fmla="*/ T148 w 1076"/>
                              <a:gd name="T150" fmla="+- 0 5404 5404"/>
                              <a:gd name="T151" fmla="*/ 5404 h 1042"/>
                              <a:gd name="T152" fmla="+- 0 7460 6812"/>
                              <a:gd name="T153" fmla="*/ T152 w 1076"/>
                              <a:gd name="T154" fmla="+- 0 5409 5404"/>
                              <a:gd name="T155" fmla="*/ 5409 h 1042"/>
                              <a:gd name="T156" fmla="+- 0 7464 6812"/>
                              <a:gd name="T157" fmla="*/ T156 w 1076"/>
                              <a:gd name="T158" fmla="+- 0 5409 5404"/>
                              <a:gd name="T159" fmla="*/ 5409 h 1042"/>
                              <a:gd name="T160" fmla="+- 0 7464 6812"/>
                              <a:gd name="T161" fmla="*/ T160 w 1076"/>
                              <a:gd name="T162" fmla="+- 0 5404 5404"/>
                              <a:gd name="T163" fmla="*/ 5404 h 1042"/>
                              <a:gd name="T164" fmla="+- 0 7469 6812"/>
                              <a:gd name="T165" fmla="*/ T164 w 1076"/>
                              <a:gd name="T166" fmla="+- 0 5404 5404"/>
                              <a:gd name="T167" fmla="*/ 5404 h 1042"/>
                              <a:gd name="T168" fmla="+- 0 7527 6812"/>
                              <a:gd name="T169" fmla="*/ T168 w 1076"/>
                              <a:gd name="T170" fmla="+- 0 5404 5404"/>
                              <a:gd name="T171" fmla="*/ 5404 h 1042"/>
                              <a:gd name="T172" fmla="+- 0 7536 6812"/>
                              <a:gd name="T173" fmla="*/ T172 w 1076"/>
                              <a:gd name="T174" fmla="+- 0 5409 5404"/>
                              <a:gd name="T175" fmla="*/ 5409 h 1042"/>
                              <a:gd name="T176" fmla="+- 0 7560 6812"/>
                              <a:gd name="T177" fmla="*/ T176 w 1076"/>
                              <a:gd name="T178" fmla="+- 0 5404 5404"/>
                              <a:gd name="T179" fmla="*/ 5404 h 1042"/>
                              <a:gd name="T180" fmla="+- 0 7580 6812"/>
                              <a:gd name="T181" fmla="*/ T180 w 1076"/>
                              <a:gd name="T182" fmla="+- 0 5404 5404"/>
                              <a:gd name="T183" fmla="*/ 5404 h 1042"/>
                              <a:gd name="T184" fmla="+- 0 7594 6812"/>
                              <a:gd name="T185" fmla="*/ T184 w 1076"/>
                              <a:gd name="T186" fmla="+- 0 5404 5404"/>
                              <a:gd name="T187" fmla="*/ 5404 h 1042"/>
                              <a:gd name="T188" fmla="+- 0 7877 6812"/>
                              <a:gd name="T189" fmla="*/ T188 w 1076"/>
                              <a:gd name="T190" fmla="+- 0 5404 5404"/>
                              <a:gd name="T191" fmla="*/ 5404 h 1042"/>
                              <a:gd name="T192" fmla="+- 0 7877 6812"/>
                              <a:gd name="T193" fmla="*/ T192 w 1076"/>
                              <a:gd name="T194" fmla="+- 0 5424 5404"/>
                              <a:gd name="T195" fmla="*/ 5424 h 1042"/>
                              <a:gd name="T196" fmla="+- 0 7877 6812"/>
                              <a:gd name="T197" fmla="*/ T196 w 1076"/>
                              <a:gd name="T198" fmla="+- 0 5716 5404"/>
                              <a:gd name="T199" fmla="*/ 5716 h 1042"/>
                              <a:gd name="T200" fmla="+- 0 7882 6812"/>
                              <a:gd name="T201" fmla="*/ T200 w 1076"/>
                              <a:gd name="T202" fmla="+- 0 5716 5404"/>
                              <a:gd name="T203" fmla="*/ 5716 h 1042"/>
                              <a:gd name="T204" fmla="+- 0 7882 6812"/>
                              <a:gd name="T205" fmla="*/ T204 w 1076"/>
                              <a:gd name="T206" fmla="+- 0 5836 5404"/>
                              <a:gd name="T207" fmla="*/ 5836 h 1042"/>
                              <a:gd name="T208" fmla="+- 0 7877 6812"/>
                              <a:gd name="T209" fmla="*/ T208 w 1076"/>
                              <a:gd name="T210" fmla="+- 0 5836 5404"/>
                              <a:gd name="T211" fmla="*/ 5836 h 1042"/>
                              <a:gd name="T212" fmla="+- 0 7882 6812"/>
                              <a:gd name="T213" fmla="*/ T212 w 1076"/>
                              <a:gd name="T214" fmla="+- 0 5841 5404"/>
                              <a:gd name="T215" fmla="*/ 5841 h 1042"/>
                              <a:gd name="T216" fmla="+- 0 7882 6812"/>
                              <a:gd name="T217" fmla="*/ T216 w 1076"/>
                              <a:gd name="T218" fmla="+- 0 5846 5404"/>
                              <a:gd name="T219" fmla="*/ 5846 h 1042"/>
                              <a:gd name="T220" fmla="+- 0 7882 6812"/>
                              <a:gd name="T221" fmla="*/ T220 w 1076"/>
                              <a:gd name="T222" fmla="+- 0 5875 5404"/>
                              <a:gd name="T223" fmla="*/ 5875 h 1042"/>
                              <a:gd name="T224" fmla="+- 0 7882 6812"/>
                              <a:gd name="T225" fmla="*/ T224 w 1076"/>
                              <a:gd name="T226" fmla="+- 0 5985 5404"/>
                              <a:gd name="T227" fmla="*/ 5985 h 1042"/>
                              <a:gd name="T228" fmla="+- 0 7887 6812"/>
                              <a:gd name="T229" fmla="*/ T228 w 1076"/>
                              <a:gd name="T230" fmla="+- 0 6009 5404"/>
                              <a:gd name="T231" fmla="*/ 6009 h 1042"/>
                              <a:gd name="T232" fmla="+- 0 7887 6812"/>
                              <a:gd name="T233" fmla="*/ T232 w 1076"/>
                              <a:gd name="T234" fmla="+- 0 6264 5404"/>
                              <a:gd name="T235" fmla="*/ 6264 h 10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076" h="1042">
                                <a:moveTo>
                                  <a:pt x="1075" y="860"/>
                                </a:moveTo>
                                <a:lnTo>
                                  <a:pt x="1075" y="860"/>
                                </a:lnTo>
                                <a:lnTo>
                                  <a:pt x="859" y="860"/>
                                </a:lnTo>
                                <a:lnTo>
                                  <a:pt x="859" y="864"/>
                                </a:lnTo>
                                <a:lnTo>
                                  <a:pt x="859" y="912"/>
                                </a:lnTo>
                                <a:lnTo>
                                  <a:pt x="864" y="922"/>
                                </a:lnTo>
                                <a:lnTo>
                                  <a:pt x="864" y="927"/>
                                </a:lnTo>
                                <a:lnTo>
                                  <a:pt x="859" y="927"/>
                                </a:lnTo>
                                <a:lnTo>
                                  <a:pt x="859" y="932"/>
                                </a:lnTo>
                                <a:lnTo>
                                  <a:pt x="864" y="932"/>
                                </a:lnTo>
                                <a:lnTo>
                                  <a:pt x="864" y="936"/>
                                </a:lnTo>
                                <a:lnTo>
                                  <a:pt x="864" y="941"/>
                                </a:lnTo>
                                <a:lnTo>
                                  <a:pt x="864" y="965"/>
                                </a:lnTo>
                                <a:lnTo>
                                  <a:pt x="753" y="970"/>
                                </a:lnTo>
                                <a:lnTo>
                                  <a:pt x="624" y="970"/>
                                </a:lnTo>
                                <a:lnTo>
                                  <a:pt x="624" y="980"/>
                                </a:lnTo>
                                <a:lnTo>
                                  <a:pt x="624" y="1008"/>
                                </a:lnTo>
                                <a:lnTo>
                                  <a:pt x="624" y="1042"/>
                                </a:lnTo>
                                <a:lnTo>
                                  <a:pt x="542" y="1042"/>
                                </a:lnTo>
                                <a:lnTo>
                                  <a:pt x="436" y="1042"/>
                                </a:lnTo>
                                <a:lnTo>
                                  <a:pt x="331" y="1042"/>
                                </a:lnTo>
                                <a:lnTo>
                                  <a:pt x="331" y="1037"/>
                                </a:lnTo>
                                <a:lnTo>
                                  <a:pt x="331" y="1023"/>
                                </a:lnTo>
                                <a:lnTo>
                                  <a:pt x="331" y="970"/>
                                </a:lnTo>
                                <a:lnTo>
                                  <a:pt x="264" y="970"/>
                                </a:lnTo>
                                <a:lnTo>
                                  <a:pt x="9" y="970"/>
                                </a:lnTo>
                                <a:lnTo>
                                  <a:pt x="4" y="965"/>
                                </a:lnTo>
                                <a:lnTo>
                                  <a:pt x="4" y="970"/>
                                </a:lnTo>
                                <a:lnTo>
                                  <a:pt x="4" y="965"/>
                                </a:lnTo>
                                <a:lnTo>
                                  <a:pt x="4" y="960"/>
                                </a:lnTo>
                                <a:lnTo>
                                  <a:pt x="4" y="120"/>
                                </a:lnTo>
                                <a:lnTo>
                                  <a:pt x="0" y="111"/>
                                </a:lnTo>
                                <a:lnTo>
                                  <a:pt x="0" y="0"/>
                                </a:lnTo>
                                <a:lnTo>
                                  <a:pt x="105" y="5"/>
                                </a:lnTo>
                                <a:lnTo>
                                  <a:pt x="604" y="5"/>
                                </a:lnTo>
                                <a:lnTo>
                                  <a:pt x="633" y="0"/>
                                </a:lnTo>
                                <a:lnTo>
                                  <a:pt x="638" y="0"/>
                                </a:lnTo>
                                <a:lnTo>
                                  <a:pt x="643" y="0"/>
                                </a:lnTo>
                                <a:lnTo>
                                  <a:pt x="648" y="5"/>
                                </a:lnTo>
                                <a:lnTo>
                                  <a:pt x="652" y="5"/>
                                </a:lnTo>
                                <a:lnTo>
                                  <a:pt x="652" y="0"/>
                                </a:lnTo>
                                <a:lnTo>
                                  <a:pt x="657" y="0"/>
                                </a:lnTo>
                                <a:lnTo>
                                  <a:pt x="715" y="0"/>
                                </a:lnTo>
                                <a:lnTo>
                                  <a:pt x="724" y="5"/>
                                </a:lnTo>
                                <a:lnTo>
                                  <a:pt x="748" y="0"/>
                                </a:lnTo>
                                <a:lnTo>
                                  <a:pt x="768" y="0"/>
                                </a:lnTo>
                                <a:lnTo>
                                  <a:pt x="782" y="0"/>
                                </a:lnTo>
                                <a:lnTo>
                                  <a:pt x="1065" y="0"/>
                                </a:lnTo>
                                <a:lnTo>
                                  <a:pt x="1065" y="20"/>
                                </a:lnTo>
                                <a:lnTo>
                                  <a:pt x="1065" y="312"/>
                                </a:lnTo>
                                <a:lnTo>
                                  <a:pt x="1070" y="312"/>
                                </a:lnTo>
                                <a:lnTo>
                                  <a:pt x="1070" y="432"/>
                                </a:lnTo>
                                <a:lnTo>
                                  <a:pt x="1065" y="432"/>
                                </a:lnTo>
                                <a:lnTo>
                                  <a:pt x="1070" y="437"/>
                                </a:lnTo>
                                <a:lnTo>
                                  <a:pt x="1070" y="442"/>
                                </a:lnTo>
                                <a:lnTo>
                                  <a:pt x="1070" y="471"/>
                                </a:lnTo>
                                <a:lnTo>
                                  <a:pt x="1070" y="581"/>
                                </a:lnTo>
                                <a:lnTo>
                                  <a:pt x="1075" y="605"/>
                                </a:lnTo>
                                <a:lnTo>
                                  <a:pt x="1075" y="86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4" name="Freeform 2423"/>
                        <wps:cNvSpPr>
                          <a:spLocks/>
                        </wps:cNvSpPr>
                        <wps:spPr bwMode="auto">
                          <a:xfrm>
                            <a:off x="5880" y="7156"/>
                            <a:ext cx="48" cy="82"/>
                          </a:xfrm>
                          <a:custGeom>
                            <a:avLst/>
                            <a:gdLst>
                              <a:gd name="T0" fmla="+- 0 5909 5880"/>
                              <a:gd name="T1" fmla="*/ T0 w 48"/>
                              <a:gd name="T2" fmla="+- 0 7156 7156"/>
                              <a:gd name="T3" fmla="*/ 7156 h 82"/>
                              <a:gd name="T4" fmla="+- 0 5885 5880"/>
                              <a:gd name="T5" fmla="*/ T4 w 48"/>
                              <a:gd name="T6" fmla="+- 0 7156 7156"/>
                              <a:gd name="T7" fmla="*/ 7156 h 82"/>
                              <a:gd name="T8" fmla="+- 0 5885 5880"/>
                              <a:gd name="T9" fmla="*/ T8 w 48"/>
                              <a:gd name="T10" fmla="+- 0 7161 7156"/>
                              <a:gd name="T11" fmla="*/ 7161 h 82"/>
                              <a:gd name="T12" fmla="+- 0 5880 5880"/>
                              <a:gd name="T13" fmla="*/ T12 w 48"/>
                              <a:gd name="T14" fmla="+- 0 7161 7156"/>
                              <a:gd name="T15" fmla="*/ 7161 h 82"/>
                              <a:gd name="T16" fmla="+- 0 5880 5880"/>
                              <a:gd name="T17" fmla="*/ T16 w 48"/>
                              <a:gd name="T18" fmla="+- 0 7238 7156"/>
                              <a:gd name="T19" fmla="*/ 7238 h 82"/>
                              <a:gd name="T20" fmla="+- 0 5928 5880"/>
                              <a:gd name="T21" fmla="*/ T20 w 48"/>
                              <a:gd name="T22" fmla="+- 0 7238 7156"/>
                              <a:gd name="T23" fmla="*/ 7238 h 82"/>
                              <a:gd name="T24" fmla="+- 0 5928 5880"/>
                              <a:gd name="T25" fmla="*/ T24 w 48"/>
                              <a:gd name="T26" fmla="+- 0 7195 7156"/>
                              <a:gd name="T27" fmla="*/ 7195 h 82"/>
                              <a:gd name="T28" fmla="+- 0 5914 5880"/>
                              <a:gd name="T29" fmla="*/ T28 w 48"/>
                              <a:gd name="T30" fmla="+- 0 7195 7156"/>
                              <a:gd name="T31" fmla="*/ 7195 h 82"/>
                              <a:gd name="T32" fmla="+- 0 5914 5880"/>
                              <a:gd name="T33" fmla="*/ T32 w 48"/>
                              <a:gd name="T34" fmla="+- 0 7180 7156"/>
                              <a:gd name="T35" fmla="*/ 7180 h 82"/>
                              <a:gd name="T36" fmla="+- 0 5919 5880"/>
                              <a:gd name="T37" fmla="*/ T36 w 48"/>
                              <a:gd name="T38" fmla="+- 0 7180 7156"/>
                              <a:gd name="T39" fmla="*/ 7180 h 82"/>
                              <a:gd name="T40" fmla="+- 0 5919 5880"/>
                              <a:gd name="T41" fmla="*/ T40 w 48"/>
                              <a:gd name="T42" fmla="+- 0 7171 7156"/>
                              <a:gd name="T43" fmla="*/ 7171 h 82"/>
                              <a:gd name="T44" fmla="+- 0 5909 5880"/>
                              <a:gd name="T45" fmla="*/ T44 w 48"/>
                              <a:gd name="T46" fmla="+- 0 7171 7156"/>
                              <a:gd name="T47" fmla="*/ 7171 h 82"/>
                              <a:gd name="T48" fmla="+- 0 5909 5880"/>
                              <a:gd name="T49" fmla="*/ T48 w 48"/>
                              <a:gd name="T50" fmla="+- 0 7156 7156"/>
                              <a:gd name="T51" fmla="*/ 71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82">
                                <a:moveTo>
                                  <a:pt x="29" y="0"/>
                                </a:moveTo>
                                <a:lnTo>
                                  <a:pt x="5" y="0"/>
                                </a:lnTo>
                                <a:lnTo>
                                  <a:pt x="5" y="5"/>
                                </a:lnTo>
                                <a:lnTo>
                                  <a:pt x="0" y="5"/>
                                </a:lnTo>
                                <a:lnTo>
                                  <a:pt x="0" y="82"/>
                                </a:lnTo>
                                <a:lnTo>
                                  <a:pt x="48" y="82"/>
                                </a:lnTo>
                                <a:lnTo>
                                  <a:pt x="48" y="39"/>
                                </a:lnTo>
                                <a:lnTo>
                                  <a:pt x="34" y="39"/>
                                </a:lnTo>
                                <a:lnTo>
                                  <a:pt x="34" y="24"/>
                                </a:lnTo>
                                <a:lnTo>
                                  <a:pt x="39" y="24"/>
                                </a:lnTo>
                                <a:lnTo>
                                  <a:pt x="39" y="15"/>
                                </a:lnTo>
                                <a:lnTo>
                                  <a:pt x="29" y="15"/>
                                </a:lnTo>
                                <a:lnTo>
                                  <a:pt x="29"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5" name="Freeform 2422"/>
                        <wps:cNvSpPr>
                          <a:spLocks/>
                        </wps:cNvSpPr>
                        <wps:spPr bwMode="auto">
                          <a:xfrm>
                            <a:off x="5880" y="7156"/>
                            <a:ext cx="48" cy="82"/>
                          </a:xfrm>
                          <a:custGeom>
                            <a:avLst/>
                            <a:gdLst>
                              <a:gd name="T0" fmla="+- 0 5900 5880"/>
                              <a:gd name="T1" fmla="*/ T0 w 48"/>
                              <a:gd name="T2" fmla="+- 0 7156 7156"/>
                              <a:gd name="T3" fmla="*/ 7156 h 82"/>
                              <a:gd name="T4" fmla="+- 0 5904 5880"/>
                              <a:gd name="T5" fmla="*/ T4 w 48"/>
                              <a:gd name="T6" fmla="+- 0 7156 7156"/>
                              <a:gd name="T7" fmla="*/ 7156 h 82"/>
                              <a:gd name="T8" fmla="+- 0 5914 5880"/>
                              <a:gd name="T9" fmla="*/ T8 w 48"/>
                              <a:gd name="T10" fmla="+- 0 7156 7156"/>
                              <a:gd name="T11" fmla="*/ 7156 h 82"/>
                              <a:gd name="T12" fmla="+- 0 5909 5880"/>
                              <a:gd name="T13" fmla="*/ T12 w 48"/>
                              <a:gd name="T14" fmla="+- 0 7156 7156"/>
                              <a:gd name="T15" fmla="*/ 7156 h 82"/>
                              <a:gd name="T16" fmla="+- 0 5909 5880"/>
                              <a:gd name="T17" fmla="*/ T16 w 48"/>
                              <a:gd name="T18" fmla="+- 0 7171 7156"/>
                              <a:gd name="T19" fmla="*/ 7171 h 82"/>
                              <a:gd name="T20" fmla="+- 0 5914 5880"/>
                              <a:gd name="T21" fmla="*/ T20 w 48"/>
                              <a:gd name="T22" fmla="+- 0 7171 7156"/>
                              <a:gd name="T23" fmla="*/ 7171 h 82"/>
                              <a:gd name="T24" fmla="+- 0 5919 5880"/>
                              <a:gd name="T25" fmla="*/ T24 w 48"/>
                              <a:gd name="T26" fmla="+- 0 7171 7156"/>
                              <a:gd name="T27" fmla="*/ 7171 h 82"/>
                              <a:gd name="T28" fmla="+- 0 5919 5880"/>
                              <a:gd name="T29" fmla="*/ T28 w 48"/>
                              <a:gd name="T30" fmla="+- 0 7176 7156"/>
                              <a:gd name="T31" fmla="*/ 7176 h 82"/>
                              <a:gd name="T32" fmla="+- 0 5919 5880"/>
                              <a:gd name="T33" fmla="*/ T32 w 48"/>
                              <a:gd name="T34" fmla="+- 0 7180 7156"/>
                              <a:gd name="T35" fmla="*/ 7180 h 82"/>
                              <a:gd name="T36" fmla="+- 0 5914 5880"/>
                              <a:gd name="T37" fmla="*/ T36 w 48"/>
                              <a:gd name="T38" fmla="+- 0 7180 7156"/>
                              <a:gd name="T39" fmla="*/ 7180 h 82"/>
                              <a:gd name="T40" fmla="+- 0 5914 5880"/>
                              <a:gd name="T41" fmla="*/ T40 w 48"/>
                              <a:gd name="T42" fmla="+- 0 7185 7156"/>
                              <a:gd name="T43" fmla="*/ 7185 h 82"/>
                              <a:gd name="T44" fmla="+- 0 5914 5880"/>
                              <a:gd name="T45" fmla="*/ T44 w 48"/>
                              <a:gd name="T46" fmla="+- 0 7190 7156"/>
                              <a:gd name="T47" fmla="*/ 7190 h 82"/>
                              <a:gd name="T48" fmla="+- 0 5914 5880"/>
                              <a:gd name="T49" fmla="*/ T48 w 48"/>
                              <a:gd name="T50" fmla="+- 0 7195 7156"/>
                              <a:gd name="T51" fmla="*/ 7195 h 82"/>
                              <a:gd name="T52" fmla="+- 0 5919 5880"/>
                              <a:gd name="T53" fmla="*/ T52 w 48"/>
                              <a:gd name="T54" fmla="+- 0 7195 7156"/>
                              <a:gd name="T55" fmla="*/ 7195 h 82"/>
                              <a:gd name="T56" fmla="+- 0 5928 5880"/>
                              <a:gd name="T57" fmla="*/ T56 w 48"/>
                              <a:gd name="T58" fmla="+- 0 7195 7156"/>
                              <a:gd name="T59" fmla="*/ 7195 h 82"/>
                              <a:gd name="T60" fmla="+- 0 5928 5880"/>
                              <a:gd name="T61" fmla="*/ T60 w 48"/>
                              <a:gd name="T62" fmla="+- 0 7200 7156"/>
                              <a:gd name="T63" fmla="*/ 7200 h 82"/>
                              <a:gd name="T64" fmla="+- 0 5928 5880"/>
                              <a:gd name="T65" fmla="*/ T64 w 48"/>
                              <a:gd name="T66" fmla="+- 0 7209 7156"/>
                              <a:gd name="T67" fmla="*/ 7209 h 82"/>
                              <a:gd name="T68" fmla="+- 0 5928 5880"/>
                              <a:gd name="T69" fmla="*/ T68 w 48"/>
                              <a:gd name="T70" fmla="+- 0 7214 7156"/>
                              <a:gd name="T71" fmla="*/ 7214 h 82"/>
                              <a:gd name="T72" fmla="+- 0 5928 5880"/>
                              <a:gd name="T73" fmla="*/ T72 w 48"/>
                              <a:gd name="T74" fmla="+- 0 7224 7156"/>
                              <a:gd name="T75" fmla="*/ 7224 h 82"/>
                              <a:gd name="T76" fmla="+- 0 5928 5880"/>
                              <a:gd name="T77" fmla="*/ T76 w 48"/>
                              <a:gd name="T78" fmla="+- 0 7238 7156"/>
                              <a:gd name="T79" fmla="*/ 7238 h 82"/>
                              <a:gd name="T80" fmla="+- 0 5900 5880"/>
                              <a:gd name="T81" fmla="*/ T80 w 48"/>
                              <a:gd name="T82" fmla="+- 0 7238 7156"/>
                              <a:gd name="T83" fmla="*/ 7238 h 82"/>
                              <a:gd name="T84" fmla="+- 0 5895 5880"/>
                              <a:gd name="T85" fmla="*/ T84 w 48"/>
                              <a:gd name="T86" fmla="+- 0 7238 7156"/>
                              <a:gd name="T87" fmla="*/ 7238 h 82"/>
                              <a:gd name="T88" fmla="+- 0 5880 5880"/>
                              <a:gd name="T89" fmla="*/ T88 w 48"/>
                              <a:gd name="T90" fmla="+- 0 7238 7156"/>
                              <a:gd name="T91" fmla="*/ 7238 h 82"/>
                              <a:gd name="T92" fmla="+- 0 5880 5880"/>
                              <a:gd name="T93" fmla="*/ T92 w 48"/>
                              <a:gd name="T94" fmla="+- 0 7233 7156"/>
                              <a:gd name="T95" fmla="*/ 7233 h 82"/>
                              <a:gd name="T96" fmla="+- 0 5880 5880"/>
                              <a:gd name="T97" fmla="*/ T96 w 48"/>
                              <a:gd name="T98" fmla="+- 0 7161 7156"/>
                              <a:gd name="T99" fmla="*/ 7161 h 82"/>
                              <a:gd name="T100" fmla="+- 0 5885 5880"/>
                              <a:gd name="T101" fmla="*/ T100 w 48"/>
                              <a:gd name="T102" fmla="+- 0 7161 7156"/>
                              <a:gd name="T103" fmla="*/ 7161 h 82"/>
                              <a:gd name="T104" fmla="+- 0 5885 5880"/>
                              <a:gd name="T105" fmla="*/ T104 w 48"/>
                              <a:gd name="T106" fmla="+- 0 7156 7156"/>
                              <a:gd name="T107" fmla="*/ 7156 h 82"/>
                              <a:gd name="T108" fmla="+- 0 5890 5880"/>
                              <a:gd name="T109" fmla="*/ T108 w 48"/>
                              <a:gd name="T110" fmla="+- 0 7156 7156"/>
                              <a:gd name="T111" fmla="*/ 7156 h 82"/>
                              <a:gd name="T112" fmla="+- 0 5895 5880"/>
                              <a:gd name="T113" fmla="*/ T112 w 48"/>
                              <a:gd name="T114" fmla="+- 0 7156 7156"/>
                              <a:gd name="T115" fmla="*/ 7156 h 82"/>
                              <a:gd name="T116" fmla="+- 0 5900 5880"/>
                              <a:gd name="T117" fmla="*/ T116 w 48"/>
                              <a:gd name="T118" fmla="+- 0 7156 7156"/>
                              <a:gd name="T119" fmla="*/ 7156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48" h="82">
                                <a:moveTo>
                                  <a:pt x="20" y="0"/>
                                </a:moveTo>
                                <a:lnTo>
                                  <a:pt x="24" y="0"/>
                                </a:lnTo>
                                <a:lnTo>
                                  <a:pt x="34" y="0"/>
                                </a:lnTo>
                                <a:lnTo>
                                  <a:pt x="29" y="0"/>
                                </a:lnTo>
                                <a:lnTo>
                                  <a:pt x="29" y="15"/>
                                </a:lnTo>
                                <a:lnTo>
                                  <a:pt x="34" y="15"/>
                                </a:lnTo>
                                <a:lnTo>
                                  <a:pt x="39" y="15"/>
                                </a:lnTo>
                                <a:lnTo>
                                  <a:pt x="39" y="20"/>
                                </a:lnTo>
                                <a:lnTo>
                                  <a:pt x="39" y="24"/>
                                </a:lnTo>
                                <a:lnTo>
                                  <a:pt x="34" y="24"/>
                                </a:lnTo>
                                <a:lnTo>
                                  <a:pt x="34" y="29"/>
                                </a:lnTo>
                                <a:lnTo>
                                  <a:pt x="34" y="34"/>
                                </a:lnTo>
                                <a:lnTo>
                                  <a:pt x="34" y="39"/>
                                </a:lnTo>
                                <a:lnTo>
                                  <a:pt x="39" y="39"/>
                                </a:lnTo>
                                <a:lnTo>
                                  <a:pt x="48" y="39"/>
                                </a:lnTo>
                                <a:lnTo>
                                  <a:pt x="48" y="44"/>
                                </a:lnTo>
                                <a:lnTo>
                                  <a:pt x="48" y="53"/>
                                </a:lnTo>
                                <a:lnTo>
                                  <a:pt x="48" y="58"/>
                                </a:lnTo>
                                <a:lnTo>
                                  <a:pt x="48" y="68"/>
                                </a:lnTo>
                                <a:lnTo>
                                  <a:pt x="48" y="82"/>
                                </a:lnTo>
                                <a:lnTo>
                                  <a:pt x="20" y="82"/>
                                </a:lnTo>
                                <a:lnTo>
                                  <a:pt x="15" y="82"/>
                                </a:lnTo>
                                <a:lnTo>
                                  <a:pt x="0" y="82"/>
                                </a:lnTo>
                                <a:lnTo>
                                  <a:pt x="0" y="77"/>
                                </a:lnTo>
                                <a:lnTo>
                                  <a:pt x="0" y="5"/>
                                </a:lnTo>
                                <a:lnTo>
                                  <a:pt x="5" y="5"/>
                                </a:lnTo>
                                <a:lnTo>
                                  <a:pt x="5" y="0"/>
                                </a:lnTo>
                                <a:lnTo>
                                  <a:pt x="10" y="0"/>
                                </a:lnTo>
                                <a:lnTo>
                                  <a:pt x="15" y="0"/>
                                </a:lnTo>
                                <a:lnTo>
                                  <a:pt x="20"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6" name="Picture 242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6711" y="7065"/>
                            <a:ext cx="139" cy="149"/>
                          </a:xfrm>
                          <a:prstGeom prst="rect">
                            <a:avLst/>
                          </a:prstGeom>
                          <a:noFill/>
                          <a:extLst>
                            <a:ext uri="{909E8E84-426E-40DD-AFC4-6F175D3DCCD1}">
                              <a14:hiddenFill xmlns:a14="http://schemas.microsoft.com/office/drawing/2010/main">
                                <a:solidFill>
                                  <a:srgbClr val="FFFFFF"/>
                                </a:solidFill>
                              </a14:hiddenFill>
                            </a:ext>
                          </a:extLst>
                        </pic:spPr>
                      </pic:pic>
                      <wps:wsp>
                        <wps:cNvPr id="1337" name="AutoShape 2420"/>
                        <wps:cNvSpPr>
                          <a:spLocks/>
                        </wps:cNvSpPr>
                        <wps:spPr bwMode="auto">
                          <a:xfrm>
                            <a:off x="5424" y="6350"/>
                            <a:ext cx="591" cy="351"/>
                          </a:xfrm>
                          <a:custGeom>
                            <a:avLst/>
                            <a:gdLst>
                              <a:gd name="T0" fmla="+- 0 5516 5424"/>
                              <a:gd name="T1" fmla="*/ T0 w 591"/>
                              <a:gd name="T2" fmla="+- 0 6350 6350"/>
                              <a:gd name="T3" fmla="*/ 6350 h 351"/>
                              <a:gd name="T4" fmla="+- 0 5424 5424"/>
                              <a:gd name="T5" fmla="*/ T4 w 591"/>
                              <a:gd name="T6" fmla="+- 0 6350 6350"/>
                              <a:gd name="T7" fmla="*/ 6350 h 351"/>
                              <a:gd name="T8" fmla="+- 0 5424 5424"/>
                              <a:gd name="T9" fmla="*/ T8 w 591"/>
                              <a:gd name="T10" fmla="+- 0 6700 6350"/>
                              <a:gd name="T11" fmla="*/ 6700 h 351"/>
                              <a:gd name="T12" fmla="+- 0 6015 5424"/>
                              <a:gd name="T13" fmla="*/ T12 w 591"/>
                              <a:gd name="T14" fmla="+- 0 6700 6350"/>
                              <a:gd name="T15" fmla="*/ 6700 h 351"/>
                              <a:gd name="T16" fmla="+- 0 6015 5424"/>
                              <a:gd name="T17" fmla="*/ T16 w 591"/>
                              <a:gd name="T18" fmla="+- 0 6432 6350"/>
                              <a:gd name="T19" fmla="*/ 6432 h 351"/>
                              <a:gd name="T20" fmla="+- 0 5904 5424"/>
                              <a:gd name="T21" fmla="*/ T20 w 591"/>
                              <a:gd name="T22" fmla="+- 0 6432 6350"/>
                              <a:gd name="T23" fmla="*/ 6432 h 351"/>
                              <a:gd name="T24" fmla="+- 0 5904 5424"/>
                              <a:gd name="T25" fmla="*/ T24 w 591"/>
                              <a:gd name="T26" fmla="+- 0 6403 6350"/>
                              <a:gd name="T27" fmla="*/ 6403 h 351"/>
                              <a:gd name="T28" fmla="+- 0 5530 5424"/>
                              <a:gd name="T29" fmla="*/ T28 w 591"/>
                              <a:gd name="T30" fmla="+- 0 6403 6350"/>
                              <a:gd name="T31" fmla="*/ 6403 h 351"/>
                              <a:gd name="T32" fmla="+- 0 5530 5424"/>
                              <a:gd name="T33" fmla="*/ T32 w 591"/>
                              <a:gd name="T34" fmla="+- 0 6379 6350"/>
                              <a:gd name="T35" fmla="*/ 6379 h 351"/>
                              <a:gd name="T36" fmla="+- 0 5492 5424"/>
                              <a:gd name="T37" fmla="*/ T36 w 591"/>
                              <a:gd name="T38" fmla="+- 0 6379 6350"/>
                              <a:gd name="T39" fmla="*/ 6379 h 351"/>
                              <a:gd name="T40" fmla="+- 0 5516 5424"/>
                              <a:gd name="T41" fmla="*/ T40 w 591"/>
                              <a:gd name="T42" fmla="+- 0 6350 6350"/>
                              <a:gd name="T43" fmla="*/ 6350 h 351"/>
                              <a:gd name="T44" fmla="+- 0 6015 5424"/>
                              <a:gd name="T45" fmla="*/ T44 w 591"/>
                              <a:gd name="T46" fmla="+- 0 6393 6350"/>
                              <a:gd name="T47" fmla="*/ 6393 h 351"/>
                              <a:gd name="T48" fmla="+- 0 5996 5424"/>
                              <a:gd name="T49" fmla="*/ T48 w 591"/>
                              <a:gd name="T50" fmla="+- 0 6393 6350"/>
                              <a:gd name="T51" fmla="*/ 6393 h 351"/>
                              <a:gd name="T52" fmla="+- 0 5986 5424"/>
                              <a:gd name="T53" fmla="*/ T52 w 591"/>
                              <a:gd name="T54" fmla="+- 0 6398 6350"/>
                              <a:gd name="T55" fmla="*/ 6398 h 351"/>
                              <a:gd name="T56" fmla="+- 0 5981 5424"/>
                              <a:gd name="T57" fmla="*/ T56 w 591"/>
                              <a:gd name="T58" fmla="+- 0 6398 6350"/>
                              <a:gd name="T59" fmla="*/ 6398 h 351"/>
                              <a:gd name="T60" fmla="+- 0 5962 5424"/>
                              <a:gd name="T61" fmla="*/ T60 w 591"/>
                              <a:gd name="T62" fmla="+- 0 6403 6350"/>
                              <a:gd name="T63" fmla="*/ 6403 h 351"/>
                              <a:gd name="T64" fmla="+- 0 5924 5424"/>
                              <a:gd name="T65" fmla="*/ T64 w 591"/>
                              <a:gd name="T66" fmla="+- 0 6403 6350"/>
                              <a:gd name="T67" fmla="*/ 6403 h 351"/>
                              <a:gd name="T68" fmla="+- 0 5924 5424"/>
                              <a:gd name="T69" fmla="*/ T68 w 591"/>
                              <a:gd name="T70" fmla="+- 0 6432 6350"/>
                              <a:gd name="T71" fmla="*/ 6432 h 351"/>
                              <a:gd name="T72" fmla="+- 0 6015 5424"/>
                              <a:gd name="T73" fmla="*/ T72 w 591"/>
                              <a:gd name="T74" fmla="+- 0 6432 6350"/>
                              <a:gd name="T75" fmla="*/ 6432 h 351"/>
                              <a:gd name="T76" fmla="+- 0 6015 5424"/>
                              <a:gd name="T77" fmla="*/ T76 w 591"/>
                              <a:gd name="T78" fmla="+- 0 6393 6350"/>
                              <a:gd name="T79" fmla="*/ 6393 h 351"/>
                              <a:gd name="T80" fmla="+- 0 5746 5424"/>
                              <a:gd name="T81" fmla="*/ T80 w 591"/>
                              <a:gd name="T82" fmla="+- 0 6379 6350"/>
                              <a:gd name="T83" fmla="*/ 6379 h 351"/>
                              <a:gd name="T84" fmla="+- 0 5640 5424"/>
                              <a:gd name="T85" fmla="*/ T84 w 591"/>
                              <a:gd name="T86" fmla="+- 0 6379 6350"/>
                              <a:gd name="T87" fmla="*/ 6379 h 351"/>
                              <a:gd name="T88" fmla="+- 0 5640 5424"/>
                              <a:gd name="T89" fmla="*/ T88 w 591"/>
                              <a:gd name="T90" fmla="+- 0 6403 6350"/>
                              <a:gd name="T91" fmla="*/ 6403 h 351"/>
                              <a:gd name="T92" fmla="+- 0 5746 5424"/>
                              <a:gd name="T93" fmla="*/ T92 w 591"/>
                              <a:gd name="T94" fmla="+- 0 6403 6350"/>
                              <a:gd name="T95" fmla="*/ 6403 h 351"/>
                              <a:gd name="T96" fmla="+- 0 5746 5424"/>
                              <a:gd name="T97" fmla="*/ T96 w 591"/>
                              <a:gd name="T98" fmla="+- 0 6379 6350"/>
                              <a:gd name="T99" fmla="*/ 637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1" h="351">
                                <a:moveTo>
                                  <a:pt x="92" y="0"/>
                                </a:moveTo>
                                <a:lnTo>
                                  <a:pt x="0" y="0"/>
                                </a:lnTo>
                                <a:lnTo>
                                  <a:pt x="0" y="350"/>
                                </a:lnTo>
                                <a:lnTo>
                                  <a:pt x="591" y="350"/>
                                </a:lnTo>
                                <a:lnTo>
                                  <a:pt x="591" y="82"/>
                                </a:lnTo>
                                <a:lnTo>
                                  <a:pt x="480" y="82"/>
                                </a:lnTo>
                                <a:lnTo>
                                  <a:pt x="480" y="53"/>
                                </a:lnTo>
                                <a:lnTo>
                                  <a:pt x="106" y="53"/>
                                </a:lnTo>
                                <a:lnTo>
                                  <a:pt x="106" y="29"/>
                                </a:lnTo>
                                <a:lnTo>
                                  <a:pt x="68" y="29"/>
                                </a:lnTo>
                                <a:lnTo>
                                  <a:pt x="92" y="0"/>
                                </a:lnTo>
                                <a:close/>
                                <a:moveTo>
                                  <a:pt x="591" y="43"/>
                                </a:moveTo>
                                <a:lnTo>
                                  <a:pt x="572" y="43"/>
                                </a:lnTo>
                                <a:lnTo>
                                  <a:pt x="562" y="48"/>
                                </a:lnTo>
                                <a:lnTo>
                                  <a:pt x="557" y="48"/>
                                </a:lnTo>
                                <a:lnTo>
                                  <a:pt x="538" y="53"/>
                                </a:lnTo>
                                <a:lnTo>
                                  <a:pt x="500" y="53"/>
                                </a:lnTo>
                                <a:lnTo>
                                  <a:pt x="500" y="82"/>
                                </a:lnTo>
                                <a:lnTo>
                                  <a:pt x="591" y="82"/>
                                </a:lnTo>
                                <a:lnTo>
                                  <a:pt x="591" y="43"/>
                                </a:lnTo>
                                <a:close/>
                                <a:moveTo>
                                  <a:pt x="322" y="29"/>
                                </a:moveTo>
                                <a:lnTo>
                                  <a:pt x="216" y="29"/>
                                </a:lnTo>
                                <a:lnTo>
                                  <a:pt x="216" y="53"/>
                                </a:lnTo>
                                <a:lnTo>
                                  <a:pt x="322" y="53"/>
                                </a:lnTo>
                                <a:lnTo>
                                  <a:pt x="322" y="29"/>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8" name="Freeform 2419"/>
                        <wps:cNvSpPr>
                          <a:spLocks/>
                        </wps:cNvSpPr>
                        <wps:spPr bwMode="auto">
                          <a:xfrm>
                            <a:off x="5424" y="6350"/>
                            <a:ext cx="591" cy="351"/>
                          </a:xfrm>
                          <a:custGeom>
                            <a:avLst/>
                            <a:gdLst>
                              <a:gd name="T0" fmla="+- 0 6015 5424"/>
                              <a:gd name="T1" fmla="*/ T0 w 591"/>
                              <a:gd name="T2" fmla="+- 0 6590 6350"/>
                              <a:gd name="T3" fmla="*/ 6590 h 351"/>
                              <a:gd name="T4" fmla="+- 0 6015 5424"/>
                              <a:gd name="T5" fmla="*/ T4 w 591"/>
                              <a:gd name="T6" fmla="+- 0 6700 6350"/>
                              <a:gd name="T7" fmla="*/ 6700 h 351"/>
                              <a:gd name="T8" fmla="+- 0 5962 5424"/>
                              <a:gd name="T9" fmla="*/ T8 w 591"/>
                              <a:gd name="T10" fmla="+- 0 6700 6350"/>
                              <a:gd name="T11" fmla="*/ 6700 h 351"/>
                              <a:gd name="T12" fmla="+- 0 5933 5424"/>
                              <a:gd name="T13" fmla="*/ T12 w 591"/>
                              <a:gd name="T14" fmla="+- 0 6700 6350"/>
                              <a:gd name="T15" fmla="*/ 6700 h 351"/>
                              <a:gd name="T16" fmla="+- 0 5424 5424"/>
                              <a:gd name="T17" fmla="*/ T16 w 591"/>
                              <a:gd name="T18" fmla="+- 0 6700 6350"/>
                              <a:gd name="T19" fmla="*/ 6700 h 351"/>
                              <a:gd name="T20" fmla="+- 0 5424 5424"/>
                              <a:gd name="T21" fmla="*/ T20 w 591"/>
                              <a:gd name="T22" fmla="+- 0 6672 6350"/>
                              <a:gd name="T23" fmla="*/ 6672 h 351"/>
                              <a:gd name="T24" fmla="+- 0 5424 5424"/>
                              <a:gd name="T25" fmla="*/ T24 w 591"/>
                              <a:gd name="T26" fmla="+- 0 6350 6350"/>
                              <a:gd name="T27" fmla="*/ 6350 h 351"/>
                              <a:gd name="T28" fmla="+- 0 5477 5424"/>
                              <a:gd name="T29" fmla="*/ T28 w 591"/>
                              <a:gd name="T30" fmla="+- 0 6350 6350"/>
                              <a:gd name="T31" fmla="*/ 6350 h 351"/>
                              <a:gd name="T32" fmla="+- 0 5487 5424"/>
                              <a:gd name="T33" fmla="*/ T32 w 591"/>
                              <a:gd name="T34" fmla="+- 0 6350 6350"/>
                              <a:gd name="T35" fmla="*/ 6350 h 351"/>
                              <a:gd name="T36" fmla="+- 0 5506 5424"/>
                              <a:gd name="T37" fmla="*/ T36 w 591"/>
                              <a:gd name="T38" fmla="+- 0 6350 6350"/>
                              <a:gd name="T39" fmla="*/ 6350 h 351"/>
                              <a:gd name="T40" fmla="+- 0 5516 5424"/>
                              <a:gd name="T41" fmla="*/ T40 w 591"/>
                              <a:gd name="T42" fmla="+- 0 6350 6350"/>
                              <a:gd name="T43" fmla="*/ 6350 h 351"/>
                              <a:gd name="T44" fmla="+- 0 5492 5424"/>
                              <a:gd name="T45" fmla="*/ T44 w 591"/>
                              <a:gd name="T46" fmla="+- 0 6379 6350"/>
                              <a:gd name="T47" fmla="*/ 6379 h 351"/>
                              <a:gd name="T48" fmla="+- 0 5511 5424"/>
                              <a:gd name="T49" fmla="*/ T48 w 591"/>
                              <a:gd name="T50" fmla="+- 0 6379 6350"/>
                              <a:gd name="T51" fmla="*/ 6379 h 351"/>
                              <a:gd name="T52" fmla="+- 0 5530 5424"/>
                              <a:gd name="T53" fmla="*/ T52 w 591"/>
                              <a:gd name="T54" fmla="+- 0 6379 6350"/>
                              <a:gd name="T55" fmla="*/ 6379 h 351"/>
                              <a:gd name="T56" fmla="+- 0 5530 5424"/>
                              <a:gd name="T57" fmla="*/ T56 w 591"/>
                              <a:gd name="T58" fmla="+- 0 6403 6350"/>
                              <a:gd name="T59" fmla="*/ 6403 h 351"/>
                              <a:gd name="T60" fmla="+- 0 5640 5424"/>
                              <a:gd name="T61" fmla="*/ T60 w 591"/>
                              <a:gd name="T62" fmla="+- 0 6403 6350"/>
                              <a:gd name="T63" fmla="*/ 6403 h 351"/>
                              <a:gd name="T64" fmla="+- 0 5640 5424"/>
                              <a:gd name="T65" fmla="*/ T64 w 591"/>
                              <a:gd name="T66" fmla="+- 0 6379 6350"/>
                              <a:gd name="T67" fmla="*/ 6379 h 351"/>
                              <a:gd name="T68" fmla="+- 0 5645 5424"/>
                              <a:gd name="T69" fmla="*/ T68 w 591"/>
                              <a:gd name="T70" fmla="+- 0 6379 6350"/>
                              <a:gd name="T71" fmla="*/ 6379 h 351"/>
                              <a:gd name="T72" fmla="+- 0 5660 5424"/>
                              <a:gd name="T73" fmla="*/ T72 w 591"/>
                              <a:gd name="T74" fmla="+- 0 6379 6350"/>
                              <a:gd name="T75" fmla="*/ 6379 h 351"/>
                              <a:gd name="T76" fmla="+- 0 5693 5424"/>
                              <a:gd name="T77" fmla="*/ T76 w 591"/>
                              <a:gd name="T78" fmla="+- 0 6379 6350"/>
                              <a:gd name="T79" fmla="*/ 6379 h 351"/>
                              <a:gd name="T80" fmla="+- 0 5741 5424"/>
                              <a:gd name="T81" fmla="*/ T80 w 591"/>
                              <a:gd name="T82" fmla="+- 0 6379 6350"/>
                              <a:gd name="T83" fmla="*/ 6379 h 351"/>
                              <a:gd name="T84" fmla="+- 0 5746 5424"/>
                              <a:gd name="T85" fmla="*/ T84 w 591"/>
                              <a:gd name="T86" fmla="+- 0 6379 6350"/>
                              <a:gd name="T87" fmla="*/ 6379 h 351"/>
                              <a:gd name="T88" fmla="+- 0 5746 5424"/>
                              <a:gd name="T89" fmla="*/ T88 w 591"/>
                              <a:gd name="T90" fmla="+- 0 6403 6350"/>
                              <a:gd name="T91" fmla="*/ 6403 h 351"/>
                              <a:gd name="T92" fmla="+- 0 5852 5424"/>
                              <a:gd name="T93" fmla="*/ T92 w 591"/>
                              <a:gd name="T94" fmla="+- 0 6403 6350"/>
                              <a:gd name="T95" fmla="*/ 6403 h 351"/>
                              <a:gd name="T96" fmla="+- 0 5904 5424"/>
                              <a:gd name="T97" fmla="*/ T96 w 591"/>
                              <a:gd name="T98" fmla="+- 0 6403 6350"/>
                              <a:gd name="T99" fmla="*/ 6403 h 351"/>
                              <a:gd name="T100" fmla="+- 0 5904 5424"/>
                              <a:gd name="T101" fmla="*/ T100 w 591"/>
                              <a:gd name="T102" fmla="+- 0 6432 6350"/>
                              <a:gd name="T103" fmla="*/ 6432 h 351"/>
                              <a:gd name="T104" fmla="+- 0 5924 5424"/>
                              <a:gd name="T105" fmla="*/ T104 w 591"/>
                              <a:gd name="T106" fmla="+- 0 6432 6350"/>
                              <a:gd name="T107" fmla="*/ 6432 h 351"/>
                              <a:gd name="T108" fmla="+- 0 5924 5424"/>
                              <a:gd name="T109" fmla="*/ T108 w 591"/>
                              <a:gd name="T110" fmla="+- 0 6403 6350"/>
                              <a:gd name="T111" fmla="*/ 6403 h 351"/>
                              <a:gd name="T112" fmla="+- 0 5962 5424"/>
                              <a:gd name="T113" fmla="*/ T112 w 591"/>
                              <a:gd name="T114" fmla="+- 0 6403 6350"/>
                              <a:gd name="T115" fmla="*/ 6403 h 351"/>
                              <a:gd name="T116" fmla="+- 0 5981 5424"/>
                              <a:gd name="T117" fmla="*/ T116 w 591"/>
                              <a:gd name="T118" fmla="+- 0 6398 6350"/>
                              <a:gd name="T119" fmla="*/ 6398 h 351"/>
                              <a:gd name="T120" fmla="+- 0 5986 5424"/>
                              <a:gd name="T121" fmla="*/ T120 w 591"/>
                              <a:gd name="T122" fmla="+- 0 6398 6350"/>
                              <a:gd name="T123" fmla="*/ 6398 h 351"/>
                              <a:gd name="T124" fmla="+- 0 5996 5424"/>
                              <a:gd name="T125" fmla="*/ T124 w 591"/>
                              <a:gd name="T126" fmla="+- 0 6393 6350"/>
                              <a:gd name="T127" fmla="*/ 6393 h 351"/>
                              <a:gd name="T128" fmla="+- 0 6015 5424"/>
                              <a:gd name="T129" fmla="*/ T128 w 591"/>
                              <a:gd name="T130" fmla="+- 0 6393 6350"/>
                              <a:gd name="T131" fmla="*/ 6393 h 351"/>
                              <a:gd name="T132" fmla="+- 0 6015 5424"/>
                              <a:gd name="T133" fmla="*/ T132 w 591"/>
                              <a:gd name="T134" fmla="+- 0 6590 6350"/>
                              <a:gd name="T135" fmla="*/ 6590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91" h="351">
                                <a:moveTo>
                                  <a:pt x="591" y="240"/>
                                </a:moveTo>
                                <a:lnTo>
                                  <a:pt x="591" y="350"/>
                                </a:lnTo>
                                <a:lnTo>
                                  <a:pt x="538" y="350"/>
                                </a:lnTo>
                                <a:lnTo>
                                  <a:pt x="509" y="350"/>
                                </a:lnTo>
                                <a:lnTo>
                                  <a:pt x="0" y="350"/>
                                </a:lnTo>
                                <a:lnTo>
                                  <a:pt x="0" y="322"/>
                                </a:lnTo>
                                <a:lnTo>
                                  <a:pt x="0" y="0"/>
                                </a:lnTo>
                                <a:lnTo>
                                  <a:pt x="53" y="0"/>
                                </a:lnTo>
                                <a:lnTo>
                                  <a:pt x="63" y="0"/>
                                </a:lnTo>
                                <a:lnTo>
                                  <a:pt x="82" y="0"/>
                                </a:lnTo>
                                <a:lnTo>
                                  <a:pt x="92" y="0"/>
                                </a:lnTo>
                                <a:lnTo>
                                  <a:pt x="68" y="29"/>
                                </a:lnTo>
                                <a:lnTo>
                                  <a:pt x="87" y="29"/>
                                </a:lnTo>
                                <a:lnTo>
                                  <a:pt x="106" y="29"/>
                                </a:lnTo>
                                <a:lnTo>
                                  <a:pt x="106" y="53"/>
                                </a:lnTo>
                                <a:lnTo>
                                  <a:pt x="216" y="53"/>
                                </a:lnTo>
                                <a:lnTo>
                                  <a:pt x="216" y="29"/>
                                </a:lnTo>
                                <a:lnTo>
                                  <a:pt x="221" y="29"/>
                                </a:lnTo>
                                <a:lnTo>
                                  <a:pt x="236" y="29"/>
                                </a:lnTo>
                                <a:lnTo>
                                  <a:pt x="269" y="29"/>
                                </a:lnTo>
                                <a:lnTo>
                                  <a:pt x="317" y="29"/>
                                </a:lnTo>
                                <a:lnTo>
                                  <a:pt x="322" y="29"/>
                                </a:lnTo>
                                <a:lnTo>
                                  <a:pt x="322" y="53"/>
                                </a:lnTo>
                                <a:lnTo>
                                  <a:pt x="428" y="53"/>
                                </a:lnTo>
                                <a:lnTo>
                                  <a:pt x="480" y="53"/>
                                </a:lnTo>
                                <a:lnTo>
                                  <a:pt x="480" y="82"/>
                                </a:lnTo>
                                <a:lnTo>
                                  <a:pt x="500" y="82"/>
                                </a:lnTo>
                                <a:lnTo>
                                  <a:pt x="500" y="53"/>
                                </a:lnTo>
                                <a:lnTo>
                                  <a:pt x="538" y="53"/>
                                </a:lnTo>
                                <a:lnTo>
                                  <a:pt x="557" y="48"/>
                                </a:lnTo>
                                <a:lnTo>
                                  <a:pt x="562" y="48"/>
                                </a:lnTo>
                                <a:lnTo>
                                  <a:pt x="572" y="43"/>
                                </a:lnTo>
                                <a:lnTo>
                                  <a:pt x="591" y="43"/>
                                </a:lnTo>
                                <a:lnTo>
                                  <a:pt x="591" y="24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9" name="AutoShape 2418"/>
                        <wps:cNvSpPr>
                          <a:spLocks/>
                        </wps:cNvSpPr>
                        <wps:spPr bwMode="auto">
                          <a:xfrm>
                            <a:off x="6884" y="7617"/>
                            <a:ext cx="485" cy="471"/>
                          </a:xfrm>
                          <a:custGeom>
                            <a:avLst/>
                            <a:gdLst>
                              <a:gd name="T0" fmla="+- 0 7364 6884"/>
                              <a:gd name="T1" fmla="*/ T0 w 485"/>
                              <a:gd name="T2" fmla="+- 0 7617 7617"/>
                              <a:gd name="T3" fmla="*/ 7617 h 471"/>
                              <a:gd name="T4" fmla="+- 0 7349 6884"/>
                              <a:gd name="T5" fmla="*/ T4 w 485"/>
                              <a:gd name="T6" fmla="+- 0 7656 7617"/>
                              <a:gd name="T7" fmla="*/ 7656 h 471"/>
                              <a:gd name="T8" fmla="+- 0 7344 6884"/>
                              <a:gd name="T9" fmla="*/ T8 w 485"/>
                              <a:gd name="T10" fmla="+- 0 7665 7617"/>
                              <a:gd name="T11" fmla="*/ 7665 h 471"/>
                              <a:gd name="T12" fmla="+- 0 7316 6884"/>
                              <a:gd name="T13" fmla="*/ T12 w 485"/>
                              <a:gd name="T14" fmla="+- 0 7694 7617"/>
                              <a:gd name="T15" fmla="*/ 7694 h 471"/>
                              <a:gd name="T16" fmla="+- 0 7316 6884"/>
                              <a:gd name="T17" fmla="*/ T16 w 485"/>
                              <a:gd name="T18" fmla="+- 0 7699 7617"/>
                              <a:gd name="T19" fmla="*/ 7699 h 471"/>
                              <a:gd name="T20" fmla="+- 0 7311 6884"/>
                              <a:gd name="T21" fmla="*/ T20 w 485"/>
                              <a:gd name="T22" fmla="+- 0 7704 7617"/>
                              <a:gd name="T23" fmla="*/ 7704 h 471"/>
                              <a:gd name="T24" fmla="+- 0 7311 6884"/>
                              <a:gd name="T25" fmla="*/ T24 w 485"/>
                              <a:gd name="T26" fmla="+- 0 7718 7617"/>
                              <a:gd name="T27" fmla="*/ 7718 h 471"/>
                              <a:gd name="T28" fmla="+- 0 7306 6884"/>
                              <a:gd name="T29" fmla="*/ T28 w 485"/>
                              <a:gd name="T30" fmla="+- 0 7728 7617"/>
                              <a:gd name="T31" fmla="*/ 7728 h 471"/>
                              <a:gd name="T32" fmla="+- 0 7306 6884"/>
                              <a:gd name="T33" fmla="*/ T32 w 485"/>
                              <a:gd name="T34" fmla="+- 0 7732 7617"/>
                              <a:gd name="T35" fmla="*/ 7732 h 471"/>
                              <a:gd name="T36" fmla="+- 0 7301 6884"/>
                              <a:gd name="T37" fmla="*/ T36 w 485"/>
                              <a:gd name="T38" fmla="+- 0 7747 7617"/>
                              <a:gd name="T39" fmla="*/ 7747 h 471"/>
                              <a:gd name="T40" fmla="+- 0 7301 6884"/>
                              <a:gd name="T41" fmla="*/ T40 w 485"/>
                              <a:gd name="T42" fmla="+- 0 7766 7617"/>
                              <a:gd name="T43" fmla="*/ 7766 h 471"/>
                              <a:gd name="T44" fmla="+- 0 7296 6884"/>
                              <a:gd name="T45" fmla="*/ T44 w 485"/>
                              <a:gd name="T46" fmla="+- 0 7780 7617"/>
                              <a:gd name="T47" fmla="*/ 7780 h 471"/>
                              <a:gd name="T48" fmla="+- 0 7292 6884"/>
                              <a:gd name="T49" fmla="*/ T48 w 485"/>
                              <a:gd name="T50" fmla="+- 0 7785 7617"/>
                              <a:gd name="T51" fmla="*/ 7785 h 471"/>
                              <a:gd name="T52" fmla="+- 0 7292 6884"/>
                              <a:gd name="T53" fmla="*/ T52 w 485"/>
                              <a:gd name="T54" fmla="+- 0 7790 7617"/>
                              <a:gd name="T55" fmla="*/ 7790 h 471"/>
                              <a:gd name="T56" fmla="+- 0 7287 6884"/>
                              <a:gd name="T57" fmla="*/ T56 w 485"/>
                              <a:gd name="T58" fmla="+- 0 7795 7617"/>
                              <a:gd name="T59" fmla="*/ 7795 h 471"/>
                              <a:gd name="T60" fmla="+- 0 7287 6884"/>
                              <a:gd name="T61" fmla="*/ T60 w 485"/>
                              <a:gd name="T62" fmla="+- 0 7800 7617"/>
                              <a:gd name="T63" fmla="*/ 7800 h 471"/>
                              <a:gd name="T64" fmla="+- 0 7277 6884"/>
                              <a:gd name="T65" fmla="*/ T64 w 485"/>
                              <a:gd name="T66" fmla="+- 0 7809 7617"/>
                              <a:gd name="T67" fmla="*/ 7809 h 471"/>
                              <a:gd name="T68" fmla="+- 0 7277 6884"/>
                              <a:gd name="T69" fmla="*/ T68 w 485"/>
                              <a:gd name="T70" fmla="+- 0 7814 7617"/>
                              <a:gd name="T71" fmla="*/ 7814 h 471"/>
                              <a:gd name="T72" fmla="+- 0 7272 6884"/>
                              <a:gd name="T73" fmla="*/ T72 w 485"/>
                              <a:gd name="T74" fmla="+- 0 7819 7617"/>
                              <a:gd name="T75" fmla="*/ 7819 h 471"/>
                              <a:gd name="T76" fmla="+- 0 7272 6884"/>
                              <a:gd name="T77" fmla="*/ T76 w 485"/>
                              <a:gd name="T78" fmla="+- 0 7828 7617"/>
                              <a:gd name="T79" fmla="*/ 7828 h 471"/>
                              <a:gd name="T80" fmla="+- 0 7258 6884"/>
                              <a:gd name="T81" fmla="*/ T80 w 485"/>
                              <a:gd name="T82" fmla="+- 0 7857 7617"/>
                              <a:gd name="T83" fmla="*/ 7857 h 471"/>
                              <a:gd name="T84" fmla="+- 0 7258 6884"/>
                              <a:gd name="T85" fmla="*/ T84 w 485"/>
                              <a:gd name="T86" fmla="+- 0 7982 7617"/>
                              <a:gd name="T87" fmla="*/ 7982 h 471"/>
                              <a:gd name="T88" fmla="+- 0 7152 6884"/>
                              <a:gd name="T89" fmla="*/ T88 w 485"/>
                              <a:gd name="T90" fmla="+- 0 7982 7617"/>
                              <a:gd name="T91" fmla="*/ 7982 h 471"/>
                              <a:gd name="T92" fmla="+- 0 7152 6884"/>
                              <a:gd name="T93" fmla="*/ T92 w 485"/>
                              <a:gd name="T94" fmla="+- 0 8088 7617"/>
                              <a:gd name="T95" fmla="*/ 8088 h 471"/>
                              <a:gd name="T96" fmla="+- 0 7364 6884"/>
                              <a:gd name="T97" fmla="*/ T96 w 485"/>
                              <a:gd name="T98" fmla="+- 0 8088 7617"/>
                              <a:gd name="T99" fmla="*/ 8088 h 471"/>
                              <a:gd name="T100" fmla="+- 0 7364 6884"/>
                              <a:gd name="T101" fmla="*/ T100 w 485"/>
                              <a:gd name="T102" fmla="+- 0 7977 7617"/>
                              <a:gd name="T103" fmla="*/ 7977 h 471"/>
                              <a:gd name="T104" fmla="+- 0 7368 6884"/>
                              <a:gd name="T105" fmla="*/ T104 w 485"/>
                              <a:gd name="T106" fmla="+- 0 7977 7617"/>
                              <a:gd name="T107" fmla="*/ 7977 h 471"/>
                              <a:gd name="T108" fmla="+- 0 7368 6884"/>
                              <a:gd name="T109" fmla="*/ T108 w 485"/>
                              <a:gd name="T110" fmla="+- 0 7896 7617"/>
                              <a:gd name="T111" fmla="*/ 7896 h 471"/>
                              <a:gd name="T112" fmla="+- 0 7364 6884"/>
                              <a:gd name="T113" fmla="*/ T112 w 485"/>
                              <a:gd name="T114" fmla="+- 0 7872 7617"/>
                              <a:gd name="T115" fmla="*/ 7872 h 471"/>
                              <a:gd name="T116" fmla="+- 0 7364 6884"/>
                              <a:gd name="T117" fmla="*/ T116 w 485"/>
                              <a:gd name="T118" fmla="+- 0 7617 7617"/>
                              <a:gd name="T119" fmla="*/ 7617 h 471"/>
                              <a:gd name="T120" fmla="+- 0 6936 6884"/>
                              <a:gd name="T121" fmla="*/ T120 w 485"/>
                              <a:gd name="T122" fmla="+- 0 8035 7617"/>
                              <a:gd name="T123" fmla="*/ 8035 h 471"/>
                              <a:gd name="T124" fmla="+- 0 6884 6884"/>
                              <a:gd name="T125" fmla="*/ T124 w 485"/>
                              <a:gd name="T126" fmla="+- 0 8035 7617"/>
                              <a:gd name="T127" fmla="*/ 8035 h 471"/>
                              <a:gd name="T128" fmla="+- 0 6884 6884"/>
                              <a:gd name="T129" fmla="*/ T128 w 485"/>
                              <a:gd name="T130" fmla="+- 0 8088 7617"/>
                              <a:gd name="T131" fmla="*/ 8088 h 471"/>
                              <a:gd name="T132" fmla="+- 0 6936 6884"/>
                              <a:gd name="T133" fmla="*/ T132 w 485"/>
                              <a:gd name="T134" fmla="+- 0 8088 7617"/>
                              <a:gd name="T135" fmla="*/ 8088 h 471"/>
                              <a:gd name="T136" fmla="+- 0 6936 6884"/>
                              <a:gd name="T137" fmla="*/ T136 w 485"/>
                              <a:gd name="T138" fmla="+- 0 8035 7617"/>
                              <a:gd name="T139" fmla="*/ 8035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485" h="471">
                                <a:moveTo>
                                  <a:pt x="480" y="0"/>
                                </a:moveTo>
                                <a:lnTo>
                                  <a:pt x="465" y="39"/>
                                </a:lnTo>
                                <a:lnTo>
                                  <a:pt x="460" y="48"/>
                                </a:lnTo>
                                <a:lnTo>
                                  <a:pt x="432" y="77"/>
                                </a:lnTo>
                                <a:lnTo>
                                  <a:pt x="432" y="82"/>
                                </a:lnTo>
                                <a:lnTo>
                                  <a:pt x="427" y="87"/>
                                </a:lnTo>
                                <a:lnTo>
                                  <a:pt x="427" y="101"/>
                                </a:lnTo>
                                <a:lnTo>
                                  <a:pt x="422" y="111"/>
                                </a:lnTo>
                                <a:lnTo>
                                  <a:pt x="422" y="115"/>
                                </a:lnTo>
                                <a:lnTo>
                                  <a:pt x="417" y="130"/>
                                </a:lnTo>
                                <a:lnTo>
                                  <a:pt x="417" y="149"/>
                                </a:lnTo>
                                <a:lnTo>
                                  <a:pt x="412" y="163"/>
                                </a:lnTo>
                                <a:lnTo>
                                  <a:pt x="408" y="168"/>
                                </a:lnTo>
                                <a:lnTo>
                                  <a:pt x="408" y="173"/>
                                </a:lnTo>
                                <a:lnTo>
                                  <a:pt x="403" y="178"/>
                                </a:lnTo>
                                <a:lnTo>
                                  <a:pt x="403" y="183"/>
                                </a:lnTo>
                                <a:lnTo>
                                  <a:pt x="393" y="192"/>
                                </a:lnTo>
                                <a:lnTo>
                                  <a:pt x="393" y="197"/>
                                </a:lnTo>
                                <a:lnTo>
                                  <a:pt x="388" y="202"/>
                                </a:lnTo>
                                <a:lnTo>
                                  <a:pt x="388" y="211"/>
                                </a:lnTo>
                                <a:lnTo>
                                  <a:pt x="374" y="240"/>
                                </a:lnTo>
                                <a:lnTo>
                                  <a:pt x="374" y="365"/>
                                </a:lnTo>
                                <a:lnTo>
                                  <a:pt x="268" y="365"/>
                                </a:lnTo>
                                <a:lnTo>
                                  <a:pt x="268" y="471"/>
                                </a:lnTo>
                                <a:lnTo>
                                  <a:pt x="480" y="471"/>
                                </a:lnTo>
                                <a:lnTo>
                                  <a:pt x="480" y="360"/>
                                </a:lnTo>
                                <a:lnTo>
                                  <a:pt x="484" y="360"/>
                                </a:lnTo>
                                <a:lnTo>
                                  <a:pt x="484" y="279"/>
                                </a:lnTo>
                                <a:lnTo>
                                  <a:pt x="480" y="255"/>
                                </a:lnTo>
                                <a:lnTo>
                                  <a:pt x="480" y="0"/>
                                </a:lnTo>
                                <a:close/>
                                <a:moveTo>
                                  <a:pt x="52" y="418"/>
                                </a:moveTo>
                                <a:lnTo>
                                  <a:pt x="0" y="418"/>
                                </a:lnTo>
                                <a:lnTo>
                                  <a:pt x="0" y="471"/>
                                </a:lnTo>
                                <a:lnTo>
                                  <a:pt x="52" y="471"/>
                                </a:lnTo>
                                <a:lnTo>
                                  <a:pt x="52" y="418"/>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0" name="AutoShape 2417"/>
                        <wps:cNvSpPr>
                          <a:spLocks/>
                        </wps:cNvSpPr>
                        <wps:spPr bwMode="auto">
                          <a:xfrm>
                            <a:off x="-418" y="15370"/>
                            <a:ext cx="485" cy="471"/>
                          </a:xfrm>
                          <a:custGeom>
                            <a:avLst/>
                            <a:gdLst>
                              <a:gd name="T0" fmla="+- 0 7229 -418"/>
                              <a:gd name="T1" fmla="*/ T0 w 485"/>
                              <a:gd name="T2" fmla="+- 0 8088 15370"/>
                              <a:gd name="T3" fmla="*/ 8088 h 471"/>
                              <a:gd name="T4" fmla="+- 0 7210 -418"/>
                              <a:gd name="T5" fmla="*/ T4 w 485"/>
                              <a:gd name="T6" fmla="+- 0 8088 15370"/>
                              <a:gd name="T7" fmla="*/ 8088 h 471"/>
                              <a:gd name="T8" fmla="+- 0 7186 -418"/>
                              <a:gd name="T9" fmla="*/ T8 w 485"/>
                              <a:gd name="T10" fmla="+- 0 8088 15370"/>
                              <a:gd name="T11" fmla="*/ 8088 h 471"/>
                              <a:gd name="T12" fmla="+- 0 7152 -418"/>
                              <a:gd name="T13" fmla="*/ T12 w 485"/>
                              <a:gd name="T14" fmla="+- 0 8088 15370"/>
                              <a:gd name="T15" fmla="*/ 8088 h 471"/>
                              <a:gd name="T16" fmla="+- 0 7152 -418"/>
                              <a:gd name="T17" fmla="*/ T16 w 485"/>
                              <a:gd name="T18" fmla="+- 0 8073 15370"/>
                              <a:gd name="T19" fmla="*/ 8073 h 471"/>
                              <a:gd name="T20" fmla="+- 0 7152 -418"/>
                              <a:gd name="T21" fmla="*/ T20 w 485"/>
                              <a:gd name="T22" fmla="+- 0 8064 15370"/>
                              <a:gd name="T23" fmla="*/ 8064 h 471"/>
                              <a:gd name="T24" fmla="+- 0 7152 -418"/>
                              <a:gd name="T25" fmla="*/ T24 w 485"/>
                              <a:gd name="T26" fmla="+- 0 8049 15370"/>
                              <a:gd name="T27" fmla="*/ 8049 h 471"/>
                              <a:gd name="T28" fmla="+- 0 7152 -418"/>
                              <a:gd name="T29" fmla="*/ T28 w 485"/>
                              <a:gd name="T30" fmla="+- 0 8040 15370"/>
                              <a:gd name="T31" fmla="*/ 8040 h 471"/>
                              <a:gd name="T32" fmla="+- 0 7152 -418"/>
                              <a:gd name="T33" fmla="*/ T32 w 485"/>
                              <a:gd name="T34" fmla="+- 0 8030 15370"/>
                              <a:gd name="T35" fmla="*/ 8030 h 471"/>
                              <a:gd name="T36" fmla="+- 0 7152 -418"/>
                              <a:gd name="T37" fmla="*/ T36 w 485"/>
                              <a:gd name="T38" fmla="+- 0 8011 15370"/>
                              <a:gd name="T39" fmla="*/ 8011 h 471"/>
                              <a:gd name="T40" fmla="+- 0 7152 -418"/>
                              <a:gd name="T41" fmla="*/ T40 w 485"/>
                              <a:gd name="T42" fmla="+- 0 8001 15370"/>
                              <a:gd name="T43" fmla="*/ 8001 h 471"/>
                              <a:gd name="T44" fmla="+- 0 7152 -418"/>
                              <a:gd name="T45" fmla="*/ T44 w 485"/>
                              <a:gd name="T46" fmla="+- 0 7992 15370"/>
                              <a:gd name="T47" fmla="*/ 7992 h 471"/>
                              <a:gd name="T48" fmla="+- 0 7152 -418"/>
                              <a:gd name="T49" fmla="*/ T48 w 485"/>
                              <a:gd name="T50" fmla="+- 0 7982 15370"/>
                              <a:gd name="T51" fmla="*/ 7982 h 471"/>
                              <a:gd name="T52" fmla="+- 0 7176 -418"/>
                              <a:gd name="T53" fmla="*/ T52 w 485"/>
                              <a:gd name="T54" fmla="+- 0 7982 15370"/>
                              <a:gd name="T55" fmla="*/ 7982 h 471"/>
                              <a:gd name="T56" fmla="+- 0 7220 -418"/>
                              <a:gd name="T57" fmla="*/ T56 w 485"/>
                              <a:gd name="T58" fmla="+- 0 7982 15370"/>
                              <a:gd name="T59" fmla="*/ 7982 h 471"/>
                              <a:gd name="T60" fmla="+- 0 7239 -418"/>
                              <a:gd name="T61" fmla="*/ T60 w 485"/>
                              <a:gd name="T62" fmla="+- 0 7982 15370"/>
                              <a:gd name="T63" fmla="*/ 7982 h 471"/>
                              <a:gd name="T64" fmla="+- 0 7258 -418"/>
                              <a:gd name="T65" fmla="*/ T64 w 485"/>
                              <a:gd name="T66" fmla="+- 0 7982 15370"/>
                              <a:gd name="T67" fmla="*/ 7982 h 471"/>
                              <a:gd name="T68" fmla="+- 0 7258 -418"/>
                              <a:gd name="T69" fmla="*/ T68 w 485"/>
                              <a:gd name="T70" fmla="+- 0 7953 15370"/>
                              <a:gd name="T71" fmla="*/ 7953 h 471"/>
                              <a:gd name="T72" fmla="+- 0 7258 -418"/>
                              <a:gd name="T73" fmla="*/ T72 w 485"/>
                              <a:gd name="T74" fmla="+- 0 7924 15370"/>
                              <a:gd name="T75" fmla="*/ 7924 h 471"/>
                              <a:gd name="T76" fmla="+- 0 7258 -418"/>
                              <a:gd name="T77" fmla="*/ T76 w 485"/>
                              <a:gd name="T78" fmla="+- 0 7872 15370"/>
                              <a:gd name="T79" fmla="*/ 7872 h 471"/>
                              <a:gd name="T80" fmla="+- 0 7268 -418"/>
                              <a:gd name="T81" fmla="*/ T80 w 485"/>
                              <a:gd name="T82" fmla="+- 0 7838 15370"/>
                              <a:gd name="T83" fmla="*/ 7838 h 471"/>
                              <a:gd name="T84" fmla="+- 0 7272 -418"/>
                              <a:gd name="T85" fmla="*/ T84 w 485"/>
                              <a:gd name="T86" fmla="+- 0 7824 15370"/>
                              <a:gd name="T87" fmla="*/ 7824 h 471"/>
                              <a:gd name="T88" fmla="+- 0 7277 -418"/>
                              <a:gd name="T89" fmla="*/ T88 w 485"/>
                              <a:gd name="T90" fmla="+- 0 7814 15370"/>
                              <a:gd name="T91" fmla="*/ 7814 h 471"/>
                              <a:gd name="T92" fmla="+- 0 7282 -418"/>
                              <a:gd name="T93" fmla="*/ T92 w 485"/>
                              <a:gd name="T94" fmla="+- 0 7804 15370"/>
                              <a:gd name="T95" fmla="*/ 7804 h 471"/>
                              <a:gd name="T96" fmla="+- 0 7287 -418"/>
                              <a:gd name="T97" fmla="*/ T96 w 485"/>
                              <a:gd name="T98" fmla="+- 0 7795 15370"/>
                              <a:gd name="T99" fmla="*/ 7795 h 471"/>
                              <a:gd name="T100" fmla="+- 0 7292 -418"/>
                              <a:gd name="T101" fmla="*/ T100 w 485"/>
                              <a:gd name="T102" fmla="+- 0 7785 15370"/>
                              <a:gd name="T103" fmla="*/ 7785 h 471"/>
                              <a:gd name="T104" fmla="+- 0 7301 -418"/>
                              <a:gd name="T105" fmla="*/ T104 w 485"/>
                              <a:gd name="T106" fmla="+- 0 7766 15370"/>
                              <a:gd name="T107" fmla="*/ 7766 h 471"/>
                              <a:gd name="T108" fmla="+- 0 7306 -418"/>
                              <a:gd name="T109" fmla="*/ T108 w 485"/>
                              <a:gd name="T110" fmla="+- 0 7732 15370"/>
                              <a:gd name="T111" fmla="*/ 7732 h 471"/>
                              <a:gd name="T112" fmla="+- 0 7311 -418"/>
                              <a:gd name="T113" fmla="*/ T112 w 485"/>
                              <a:gd name="T114" fmla="+- 0 7718 15370"/>
                              <a:gd name="T115" fmla="*/ 7718 h 471"/>
                              <a:gd name="T116" fmla="+- 0 7316 -418"/>
                              <a:gd name="T117" fmla="*/ T116 w 485"/>
                              <a:gd name="T118" fmla="+- 0 7699 15370"/>
                              <a:gd name="T119" fmla="*/ 7699 h 471"/>
                              <a:gd name="T120" fmla="+- 0 7320 -418"/>
                              <a:gd name="T121" fmla="*/ T120 w 485"/>
                              <a:gd name="T122" fmla="+- 0 7689 15370"/>
                              <a:gd name="T123" fmla="*/ 7689 h 471"/>
                              <a:gd name="T124" fmla="+- 0 7330 -418"/>
                              <a:gd name="T125" fmla="*/ T124 w 485"/>
                              <a:gd name="T126" fmla="+- 0 7680 15370"/>
                              <a:gd name="T127" fmla="*/ 7680 h 471"/>
                              <a:gd name="T128" fmla="+- 0 7340 -418"/>
                              <a:gd name="T129" fmla="*/ T128 w 485"/>
                              <a:gd name="T130" fmla="+- 0 7670 15370"/>
                              <a:gd name="T131" fmla="*/ 7670 h 471"/>
                              <a:gd name="T132" fmla="+- 0 7349 -418"/>
                              <a:gd name="T133" fmla="*/ T132 w 485"/>
                              <a:gd name="T134" fmla="+- 0 7656 15370"/>
                              <a:gd name="T135" fmla="*/ 7656 h 471"/>
                              <a:gd name="T136" fmla="+- 0 7364 -418"/>
                              <a:gd name="T137" fmla="*/ T136 w 485"/>
                              <a:gd name="T138" fmla="+- 0 7627 15370"/>
                              <a:gd name="T139" fmla="*/ 7627 h 471"/>
                              <a:gd name="T140" fmla="+- 0 7364 -418"/>
                              <a:gd name="T141" fmla="*/ T140 w 485"/>
                              <a:gd name="T142" fmla="+- 0 7651 15370"/>
                              <a:gd name="T143" fmla="*/ 7651 h 471"/>
                              <a:gd name="T144" fmla="+- 0 7364 -418"/>
                              <a:gd name="T145" fmla="*/ T144 w 485"/>
                              <a:gd name="T146" fmla="+- 0 7694 15370"/>
                              <a:gd name="T147" fmla="*/ 7694 h 471"/>
                              <a:gd name="T148" fmla="+- 0 7364 -418"/>
                              <a:gd name="T149" fmla="*/ T148 w 485"/>
                              <a:gd name="T150" fmla="+- 0 7766 15370"/>
                              <a:gd name="T151" fmla="*/ 7766 h 471"/>
                              <a:gd name="T152" fmla="+- 0 7364 -418"/>
                              <a:gd name="T153" fmla="*/ T152 w 485"/>
                              <a:gd name="T154" fmla="+- 0 7872 15370"/>
                              <a:gd name="T155" fmla="*/ 7872 h 471"/>
                              <a:gd name="T156" fmla="+- 0 7368 -418"/>
                              <a:gd name="T157" fmla="*/ T156 w 485"/>
                              <a:gd name="T158" fmla="+- 0 7944 15370"/>
                              <a:gd name="T159" fmla="*/ 7944 h 471"/>
                              <a:gd name="T160" fmla="+- 0 7364 -418"/>
                              <a:gd name="T161" fmla="*/ T160 w 485"/>
                              <a:gd name="T162" fmla="+- 0 7977 15370"/>
                              <a:gd name="T163" fmla="*/ 7977 h 471"/>
                              <a:gd name="T164" fmla="+- 0 7364 -418"/>
                              <a:gd name="T165" fmla="*/ T164 w 485"/>
                              <a:gd name="T166" fmla="+- 0 7987 15370"/>
                              <a:gd name="T167" fmla="*/ 7987 h 471"/>
                              <a:gd name="T168" fmla="+- 0 7364 -418"/>
                              <a:gd name="T169" fmla="*/ T168 w 485"/>
                              <a:gd name="T170" fmla="+- 0 8016 15370"/>
                              <a:gd name="T171" fmla="*/ 8016 h 471"/>
                              <a:gd name="T172" fmla="+- 0 7364 -418"/>
                              <a:gd name="T173" fmla="*/ T172 w 485"/>
                              <a:gd name="T174" fmla="+- 0 8040 15370"/>
                              <a:gd name="T175" fmla="*/ 8040 h 471"/>
                              <a:gd name="T176" fmla="+- 0 7364 -418"/>
                              <a:gd name="T177" fmla="*/ T176 w 485"/>
                              <a:gd name="T178" fmla="+- 0 8064 15370"/>
                              <a:gd name="T179" fmla="*/ 8064 h 471"/>
                              <a:gd name="T180" fmla="+- 0 7364 -418"/>
                              <a:gd name="T181" fmla="*/ T180 w 485"/>
                              <a:gd name="T182" fmla="+- 0 8088 15370"/>
                              <a:gd name="T183" fmla="*/ 8088 h 471"/>
                              <a:gd name="T184" fmla="+- 0 6884 -418"/>
                              <a:gd name="T185" fmla="*/ T184 w 485"/>
                              <a:gd name="T186" fmla="+- 0 8035 15370"/>
                              <a:gd name="T187" fmla="*/ 8035 h 471"/>
                              <a:gd name="T188" fmla="+- 0 6936 -418"/>
                              <a:gd name="T189" fmla="*/ T188 w 485"/>
                              <a:gd name="T190" fmla="+- 0 8035 15370"/>
                              <a:gd name="T191" fmla="*/ 8035 h 471"/>
                              <a:gd name="T192" fmla="+- 0 6936 -418"/>
                              <a:gd name="T193" fmla="*/ T192 w 485"/>
                              <a:gd name="T194" fmla="+- 0 8059 15370"/>
                              <a:gd name="T195" fmla="*/ 8059 h 471"/>
                              <a:gd name="T196" fmla="+- 0 6936 -418"/>
                              <a:gd name="T197" fmla="*/ T196 w 485"/>
                              <a:gd name="T198" fmla="+- 0 8078 15370"/>
                              <a:gd name="T199" fmla="*/ 8078 h 471"/>
                              <a:gd name="T200" fmla="+- 0 6936 -418"/>
                              <a:gd name="T201" fmla="*/ T200 w 485"/>
                              <a:gd name="T202" fmla="+- 0 8088 15370"/>
                              <a:gd name="T203" fmla="*/ 8088 h 471"/>
                              <a:gd name="T204" fmla="+- 0 6884 -418"/>
                              <a:gd name="T205" fmla="*/ T204 w 485"/>
                              <a:gd name="T206" fmla="+- 0 8059 15370"/>
                              <a:gd name="T207" fmla="*/ 8059 h 4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5" h="471">
                                <a:moveTo>
                                  <a:pt x="7719" y="-7282"/>
                                </a:moveTo>
                                <a:lnTo>
                                  <a:pt x="7647" y="-7282"/>
                                </a:lnTo>
                                <a:lnTo>
                                  <a:pt x="7638" y="-7282"/>
                                </a:lnTo>
                                <a:lnTo>
                                  <a:pt x="7628" y="-7282"/>
                                </a:lnTo>
                                <a:lnTo>
                                  <a:pt x="7618" y="-7282"/>
                                </a:lnTo>
                                <a:lnTo>
                                  <a:pt x="7604" y="-7282"/>
                                </a:lnTo>
                                <a:lnTo>
                                  <a:pt x="7599" y="-7282"/>
                                </a:lnTo>
                                <a:lnTo>
                                  <a:pt x="7570" y="-7282"/>
                                </a:lnTo>
                                <a:lnTo>
                                  <a:pt x="7570" y="-7292"/>
                                </a:lnTo>
                                <a:lnTo>
                                  <a:pt x="7570" y="-7297"/>
                                </a:lnTo>
                                <a:lnTo>
                                  <a:pt x="7570" y="-7302"/>
                                </a:lnTo>
                                <a:lnTo>
                                  <a:pt x="7570" y="-7306"/>
                                </a:lnTo>
                                <a:lnTo>
                                  <a:pt x="7570" y="-7311"/>
                                </a:lnTo>
                                <a:lnTo>
                                  <a:pt x="7570" y="-7321"/>
                                </a:lnTo>
                                <a:lnTo>
                                  <a:pt x="7570" y="-7326"/>
                                </a:lnTo>
                                <a:lnTo>
                                  <a:pt x="7570" y="-7330"/>
                                </a:lnTo>
                                <a:lnTo>
                                  <a:pt x="7570" y="-7335"/>
                                </a:lnTo>
                                <a:lnTo>
                                  <a:pt x="7570" y="-7340"/>
                                </a:lnTo>
                                <a:lnTo>
                                  <a:pt x="7570" y="-7350"/>
                                </a:lnTo>
                                <a:lnTo>
                                  <a:pt x="7570" y="-7359"/>
                                </a:lnTo>
                                <a:lnTo>
                                  <a:pt x="7570" y="-7364"/>
                                </a:lnTo>
                                <a:lnTo>
                                  <a:pt x="7570" y="-7369"/>
                                </a:lnTo>
                                <a:lnTo>
                                  <a:pt x="7570" y="-7374"/>
                                </a:lnTo>
                                <a:lnTo>
                                  <a:pt x="7570" y="-7378"/>
                                </a:lnTo>
                                <a:lnTo>
                                  <a:pt x="7570" y="-7383"/>
                                </a:lnTo>
                                <a:lnTo>
                                  <a:pt x="7570" y="-7388"/>
                                </a:lnTo>
                                <a:lnTo>
                                  <a:pt x="7585" y="-7388"/>
                                </a:lnTo>
                                <a:lnTo>
                                  <a:pt x="7594" y="-7388"/>
                                </a:lnTo>
                                <a:lnTo>
                                  <a:pt x="7623" y="-7388"/>
                                </a:lnTo>
                                <a:lnTo>
                                  <a:pt x="7638" y="-7388"/>
                                </a:lnTo>
                                <a:lnTo>
                                  <a:pt x="7642" y="-7388"/>
                                </a:lnTo>
                                <a:lnTo>
                                  <a:pt x="7657" y="-7388"/>
                                </a:lnTo>
                                <a:lnTo>
                                  <a:pt x="7671" y="-7388"/>
                                </a:lnTo>
                                <a:lnTo>
                                  <a:pt x="7676" y="-7388"/>
                                </a:lnTo>
                                <a:lnTo>
                                  <a:pt x="7676" y="-7393"/>
                                </a:lnTo>
                                <a:lnTo>
                                  <a:pt x="7676" y="-7417"/>
                                </a:lnTo>
                                <a:lnTo>
                                  <a:pt x="7676" y="-7431"/>
                                </a:lnTo>
                                <a:lnTo>
                                  <a:pt x="7676" y="-7446"/>
                                </a:lnTo>
                                <a:lnTo>
                                  <a:pt x="7676" y="-7494"/>
                                </a:lnTo>
                                <a:lnTo>
                                  <a:pt x="7676" y="-7498"/>
                                </a:lnTo>
                                <a:lnTo>
                                  <a:pt x="7676" y="-7513"/>
                                </a:lnTo>
                                <a:lnTo>
                                  <a:pt x="7686" y="-7532"/>
                                </a:lnTo>
                                <a:lnTo>
                                  <a:pt x="7690" y="-7542"/>
                                </a:lnTo>
                                <a:lnTo>
                                  <a:pt x="7690" y="-7546"/>
                                </a:lnTo>
                                <a:lnTo>
                                  <a:pt x="7690" y="-7551"/>
                                </a:lnTo>
                                <a:lnTo>
                                  <a:pt x="7695" y="-7556"/>
                                </a:lnTo>
                                <a:lnTo>
                                  <a:pt x="7695" y="-7561"/>
                                </a:lnTo>
                                <a:lnTo>
                                  <a:pt x="7700" y="-7566"/>
                                </a:lnTo>
                                <a:lnTo>
                                  <a:pt x="7705" y="-7570"/>
                                </a:lnTo>
                                <a:lnTo>
                                  <a:pt x="7705" y="-7575"/>
                                </a:lnTo>
                                <a:lnTo>
                                  <a:pt x="7710" y="-7580"/>
                                </a:lnTo>
                                <a:lnTo>
                                  <a:pt x="7710" y="-7585"/>
                                </a:lnTo>
                                <a:lnTo>
                                  <a:pt x="7714" y="-7590"/>
                                </a:lnTo>
                                <a:lnTo>
                                  <a:pt x="7719" y="-7604"/>
                                </a:lnTo>
                                <a:lnTo>
                                  <a:pt x="7719" y="-7623"/>
                                </a:lnTo>
                                <a:lnTo>
                                  <a:pt x="7724" y="-7638"/>
                                </a:lnTo>
                                <a:lnTo>
                                  <a:pt x="7724" y="-7642"/>
                                </a:lnTo>
                                <a:lnTo>
                                  <a:pt x="7729" y="-7652"/>
                                </a:lnTo>
                                <a:lnTo>
                                  <a:pt x="7729" y="-7666"/>
                                </a:lnTo>
                                <a:lnTo>
                                  <a:pt x="7734" y="-7671"/>
                                </a:lnTo>
                                <a:lnTo>
                                  <a:pt x="7734" y="-7676"/>
                                </a:lnTo>
                                <a:lnTo>
                                  <a:pt x="7738" y="-7681"/>
                                </a:lnTo>
                                <a:lnTo>
                                  <a:pt x="7743" y="-7686"/>
                                </a:lnTo>
                                <a:lnTo>
                                  <a:pt x="7748" y="-7690"/>
                                </a:lnTo>
                                <a:lnTo>
                                  <a:pt x="7753" y="-7695"/>
                                </a:lnTo>
                                <a:lnTo>
                                  <a:pt x="7758" y="-7700"/>
                                </a:lnTo>
                                <a:lnTo>
                                  <a:pt x="7762" y="-7705"/>
                                </a:lnTo>
                                <a:lnTo>
                                  <a:pt x="7767" y="-7714"/>
                                </a:lnTo>
                                <a:lnTo>
                                  <a:pt x="7782" y="-7753"/>
                                </a:lnTo>
                                <a:lnTo>
                                  <a:pt x="7782" y="-7743"/>
                                </a:lnTo>
                                <a:lnTo>
                                  <a:pt x="7782" y="-7729"/>
                                </a:lnTo>
                                <a:lnTo>
                                  <a:pt x="7782" y="-7719"/>
                                </a:lnTo>
                                <a:lnTo>
                                  <a:pt x="7782" y="-7714"/>
                                </a:lnTo>
                                <a:lnTo>
                                  <a:pt x="7782" y="-7676"/>
                                </a:lnTo>
                                <a:lnTo>
                                  <a:pt x="7782" y="-7647"/>
                                </a:lnTo>
                                <a:lnTo>
                                  <a:pt x="7782" y="-7604"/>
                                </a:lnTo>
                                <a:lnTo>
                                  <a:pt x="7782" y="-7532"/>
                                </a:lnTo>
                                <a:lnTo>
                                  <a:pt x="7782" y="-7498"/>
                                </a:lnTo>
                                <a:lnTo>
                                  <a:pt x="7786" y="-7474"/>
                                </a:lnTo>
                                <a:lnTo>
                                  <a:pt x="7786" y="-7426"/>
                                </a:lnTo>
                                <a:lnTo>
                                  <a:pt x="7786" y="-7393"/>
                                </a:lnTo>
                                <a:lnTo>
                                  <a:pt x="7782" y="-7393"/>
                                </a:lnTo>
                                <a:lnTo>
                                  <a:pt x="7782" y="-7388"/>
                                </a:lnTo>
                                <a:lnTo>
                                  <a:pt x="7782" y="-7383"/>
                                </a:lnTo>
                                <a:lnTo>
                                  <a:pt x="7782" y="-7374"/>
                                </a:lnTo>
                                <a:lnTo>
                                  <a:pt x="7782" y="-7354"/>
                                </a:lnTo>
                                <a:lnTo>
                                  <a:pt x="7782" y="-7340"/>
                                </a:lnTo>
                                <a:lnTo>
                                  <a:pt x="7782" y="-7330"/>
                                </a:lnTo>
                                <a:lnTo>
                                  <a:pt x="7782" y="-7316"/>
                                </a:lnTo>
                                <a:lnTo>
                                  <a:pt x="7782" y="-7306"/>
                                </a:lnTo>
                                <a:lnTo>
                                  <a:pt x="7782" y="-7292"/>
                                </a:lnTo>
                                <a:lnTo>
                                  <a:pt x="7782" y="-7282"/>
                                </a:lnTo>
                                <a:lnTo>
                                  <a:pt x="7719" y="-7282"/>
                                </a:lnTo>
                                <a:close/>
                                <a:moveTo>
                                  <a:pt x="7302" y="-7335"/>
                                </a:moveTo>
                                <a:lnTo>
                                  <a:pt x="7330" y="-7335"/>
                                </a:lnTo>
                                <a:lnTo>
                                  <a:pt x="7354" y="-7335"/>
                                </a:lnTo>
                                <a:lnTo>
                                  <a:pt x="7354" y="-7326"/>
                                </a:lnTo>
                                <a:lnTo>
                                  <a:pt x="7354" y="-7311"/>
                                </a:lnTo>
                                <a:lnTo>
                                  <a:pt x="7354" y="-7302"/>
                                </a:lnTo>
                                <a:lnTo>
                                  <a:pt x="7354" y="-7292"/>
                                </a:lnTo>
                                <a:lnTo>
                                  <a:pt x="7354" y="-7287"/>
                                </a:lnTo>
                                <a:lnTo>
                                  <a:pt x="7354" y="-7282"/>
                                </a:lnTo>
                                <a:lnTo>
                                  <a:pt x="7302" y="-7282"/>
                                </a:lnTo>
                                <a:lnTo>
                                  <a:pt x="7302" y="-7311"/>
                                </a:lnTo>
                                <a:lnTo>
                                  <a:pt x="7302" y="-733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1" name="AutoShape 2416"/>
                        <wps:cNvSpPr>
                          <a:spLocks/>
                        </wps:cNvSpPr>
                        <wps:spPr bwMode="auto">
                          <a:xfrm>
                            <a:off x="7287" y="11409"/>
                            <a:ext cx="644" cy="375"/>
                          </a:xfrm>
                          <a:custGeom>
                            <a:avLst/>
                            <a:gdLst>
                              <a:gd name="T0" fmla="+- 0 7604 7287"/>
                              <a:gd name="T1" fmla="*/ T0 w 644"/>
                              <a:gd name="T2" fmla="+- 0 11409 11409"/>
                              <a:gd name="T3" fmla="*/ 11409 h 375"/>
                              <a:gd name="T4" fmla="+- 0 7287 7287"/>
                              <a:gd name="T5" fmla="*/ T4 w 644"/>
                              <a:gd name="T6" fmla="+- 0 11409 11409"/>
                              <a:gd name="T7" fmla="*/ 11409 h 375"/>
                              <a:gd name="T8" fmla="+- 0 7287 7287"/>
                              <a:gd name="T9" fmla="*/ T8 w 644"/>
                              <a:gd name="T10" fmla="+- 0 11783 11409"/>
                              <a:gd name="T11" fmla="*/ 11783 h 375"/>
                              <a:gd name="T12" fmla="+- 0 7714 7287"/>
                              <a:gd name="T13" fmla="*/ T12 w 644"/>
                              <a:gd name="T14" fmla="+- 0 11783 11409"/>
                              <a:gd name="T15" fmla="*/ 11783 h 375"/>
                              <a:gd name="T16" fmla="+- 0 7825 7287"/>
                              <a:gd name="T17" fmla="*/ T16 w 644"/>
                              <a:gd name="T18" fmla="+- 0 11779 11409"/>
                              <a:gd name="T19" fmla="*/ 11779 h 375"/>
                              <a:gd name="T20" fmla="+- 0 7825 7287"/>
                              <a:gd name="T21" fmla="*/ T20 w 644"/>
                              <a:gd name="T22" fmla="+- 0 11764 11409"/>
                              <a:gd name="T23" fmla="*/ 11764 h 375"/>
                              <a:gd name="T24" fmla="+- 0 7820 7287"/>
                              <a:gd name="T25" fmla="*/ T24 w 644"/>
                              <a:gd name="T26" fmla="+- 0 11750 11409"/>
                              <a:gd name="T27" fmla="*/ 11750 h 375"/>
                              <a:gd name="T28" fmla="+- 0 7820 7287"/>
                              <a:gd name="T29" fmla="*/ T28 w 644"/>
                              <a:gd name="T30" fmla="+- 0 11726 11409"/>
                              <a:gd name="T31" fmla="*/ 11726 h 375"/>
                              <a:gd name="T32" fmla="+- 0 7877 7287"/>
                              <a:gd name="T33" fmla="*/ T32 w 644"/>
                              <a:gd name="T34" fmla="+- 0 11726 11409"/>
                              <a:gd name="T35" fmla="*/ 11726 h 375"/>
                              <a:gd name="T36" fmla="+- 0 7877 7287"/>
                              <a:gd name="T37" fmla="*/ T36 w 644"/>
                              <a:gd name="T38" fmla="+- 0 11702 11409"/>
                              <a:gd name="T39" fmla="*/ 11702 h 375"/>
                              <a:gd name="T40" fmla="+- 0 7608 7287"/>
                              <a:gd name="T41" fmla="*/ T40 w 644"/>
                              <a:gd name="T42" fmla="+- 0 11702 11409"/>
                              <a:gd name="T43" fmla="*/ 11702 h 375"/>
                              <a:gd name="T44" fmla="+- 0 7608 7287"/>
                              <a:gd name="T45" fmla="*/ T44 w 644"/>
                              <a:gd name="T46" fmla="+- 0 11673 11409"/>
                              <a:gd name="T47" fmla="*/ 11673 h 375"/>
                              <a:gd name="T48" fmla="+- 0 7930 7287"/>
                              <a:gd name="T49" fmla="*/ T48 w 644"/>
                              <a:gd name="T50" fmla="+- 0 11673 11409"/>
                              <a:gd name="T51" fmla="*/ 11673 h 375"/>
                              <a:gd name="T52" fmla="+- 0 7930 7287"/>
                              <a:gd name="T53" fmla="*/ T52 w 644"/>
                              <a:gd name="T54" fmla="+- 0 11620 11409"/>
                              <a:gd name="T55" fmla="*/ 11620 h 375"/>
                              <a:gd name="T56" fmla="+- 0 7714 7287"/>
                              <a:gd name="T57" fmla="*/ T56 w 644"/>
                              <a:gd name="T58" fmla="+- 0 11620 11409"/>
                              <a:gd name="T59" fmla="*/ 11620 h 375"/>
                              <a:gd name="T60" fmla="+- 0 7714 7287"/>
                              <a:gd name="T61" fmla="*/ T60 w 644"/>
                              <a:gd name="T62" fmla="+- 0 11567 11409"/>
                              <a:gd name="T63" fmla="*/ 11567 h 375"/>
                              <a:gd name="T64" fmla="+- 0 7608 7287"/>
                              <a:gd name="T65" fmla="*/ T64 w 644"/>
                              <a:gd name="T66" fmla="+- 0 11567 11409"/>
                              <a:gd name="T67" fmla="*/ 11567 h 375"/>
                              <a:gd name="T68" fmla="+- 0 7608 7287"/>
                              <a:gd name="T69" fmla="*/ T68 w 644"/>
                              <a:gd name="T70" fmla="+- 0 11519 11409"/>
                              <a:gd name="T71" fmla="*/ 11519 h 375"/>
                              <a:gd name="T72" fmla="+- 0 7637 7287"/>
                              <a:gd name="T73" fmla="*/ T72 w 644"/>
                              <a:gd name="T74" fmla="+- 0 11515 11409"/>
                              <a:gd name="T75" fmla="*/ 11515 h 375"/>
                              <a:gd name="T76" fmla="+- 0 7637 7287"/>
                              <a:gd name="T77" fmla="*/ T76 w 644"/>
                              <a:gd name="T78" fmla="+- 0 11491 11409"/>
                              <a:gd name="T79" fmla="*/ 11491 h 375"/>
                              <a:gd name="T80" fmla="+- 0 7608 7287"/>
                              <a:gd name="T81" fmla="*/ T80 w 644"/>
                              <a:gd name="T82" fmla="+- 0 11491 11409"/>
                              <a:gd name="T83" fmla="*/ 11491 h 375"/>
                              <a:gd name="T84" fmla="+- 0 7604 7287"/>
                              <a:gd name="T85" fmla="*/ T84 w 644"/>
                              <a:gd name="T86" fmla="+- 0 11462 11409"/>
                              <a:gd name="T87" fmla="*/ 11462 h 375"/>
                              <a:gd name="T88" fmla="+- 0 7604 7287"/>
                              <a:gd name="T89" fmla="*/ T88 w 644"/>
                              <a:gd name="T90" fmla="+- 0 11409 11409"/>
                              <a:gd name="T91" fmla="*/ 11409 h 375"/>
                              <a:gd name="T92" fmla="+- 0 7877 7287"/>
                              <a:gd name="T93" fmla="*/ T92 w 644"/>
                              <a:gd name="T94" fmla="+- 0 11673 11409"/>
                              <a:gd name="T95" fmla="*/ 11673 h 375"/>
                              <a:gd name="T96" fmla="+- 0 7661 7287"/>
                              <a:gd name="T97" fmla="*/ T96 w 644"/>
                              <a:gd name="T98" fmla="+- 0 11673 11409"/>
                              <a:gd name="T99" fmla="*/ 11673 h 375"/>
                              <a:gd name="T100" fmla="+- 0 7661 7287"/>
                              <a:gd name="T101" fmla="*/ T100 w 644"/>
                              <a:gd name="T102" fmla="+- 0 11702 11409"/>
                              <a:gd name="T103" fmla="*/ 11702 h 375"/>
                              <a:gd name="T104" fmla="+- 0 7877 7287"/>
                              <a:gd name="T105" fmla="*/ T104 w 644"/>
                              <a:gd name="T106" fmla="+- 0 11702 11409"/>
                              <a:gd name="T107" fmla="*/ 11702 h 375"/>
                              <a:gd name="T108" fmla="+- 0 7877 7287"/>
                              <a:gd name="T109" fmla="*/ T108 w 644"/>
                              <a:gd name="T110" fmla="+- 0 11673 11409"/>
                              <a:gd name="T111" fmla="*/ 11673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644" h="375">
                                <a:moveTo>
                                  <a:pt x="317" y="0"/>
                                </a:moveTo>
                                <a:lnTo>
                                  <a:pt x="0" y="0"/>
                                </a:lnTo>
                                <a:lnTo>
                                  <a:pt x="0" y="374"/>
                                </a:lnTo>
                                <a:lnTo>
                                  <a:pt x="427" y="374"/>
                                </a:lnTo>
                                <a:lnTo>
                                  <a:pt x="538" y="370"/>
                                </a:lnTo>
                                <a:lnTo>
                                  <a:pt x="538" y="355"/>
                                </a:lnTo>
                                <a:lnTo>
                                  <a:pt x="533" y="341"/>
                                </a:lnTo>
                                <a:lnTo>
                                  <a:pt x="533" y="317"/>
                                </a:lnTo>
                                <a:lnTo>
                                  <a:pt x="590" y="317"/>
                                </a:lnTo>
                                <a:lnTo>
                                  <a:pt x="590" y="293"/>
                                </a:lnTo>
                                <a:lnTo>
                                  <a:pt x="321" y="293"/>
                                </a:lnTo>
                                <a:lnTo>
                                  <a:pt x="321" y="264"/>
                                </a:lnTo>
                                <a:lnTo>
                                  <a:pt x="643" y="264"/>
                                </a:lnTo>
                                <a:lnTo>
                                  <a:pt x="643" y="211"/>
                                </a:lnTo>
                                <a:lnTo>
                                  <a:pt x="427" y="211"/>
                                </a:lnTo>
                                <a:lnTo>
                                  <a:pt x="427" y="158"/>
                                </a:lnTo>
                                <a:lnTo>
                                  <a:pt x="321" y="158"/>
                                </a:lnTo>
                                <a:lnTo>
                                  <a:pt x="321" y="110"/>
                                </a:lnTo>
                                <a:lnTo>
                                  <a:pt x="350" y="106"/>
                                </a:lnTo>
                                <a:lnTo>
                                  <a:pt x="350" y="82"/>
                                </a:lnTo>
                                <a:lnTo>
                                  <a:pt x="321" y="82"/>
                                </a:lnTo>
                                <a:lnTo>
                                  <a:pt x="317" y="53"/>
                                </a:lnTo>
                                <a:lnTo>
                                  <a:pt x="317" y="0"/>
                                </a:lnTo>
                                <a:close/>
                                <a:moveTo>
                                  <a:pt x="590" y="264"/>
                                </a:moveTo>
                                <a:lnTo>
                                  <a:pt x="374" y="264"/>
                                </a:lnTo>
                                <a:lnTo>
                                  <a:pt x="374" y="293"/>
                                </a:lnTo>
                                <a:lnTo>
                                  <a:pt x="590" y="293"/>
                                </a:lnTo>
                                <a:lnTo>
                                  <a:pt x="590" y="264"/>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2" name="Freeform 2415"/>
                        <wps:cNvSpPr>
                          <a:spLocks/>
                        </wps:cNvSpPr>
                        <wps:spPr bwMode="auto">
                          <a:xfrm>
                            <a:off x="7287" y="11409"/>
                            <a:ext cx="644" cy="375"/>
                          </a:xfrm>
                          <a:custGeom>
                            <a:avLst/>
                            <a:gdLst>
                              <a:gd name="T0" fmla="+- 0 7637 7287"/>
                              <a:gd name="T1" fmla="*/ T0 w 644"/>
                              <a:gd name="T2" fmla="+- 0 11515 11409"/>
                              <a:gd name="T3" fmla="*/ 11515 h 375"/>
                              <a:gd name="T4" fmla="+- 0 7608 7287"/>
                              <a:gd name="T5" fmla="*/ T4 w 644"/>
                              <a:gd name="T6" fmla="+- 0 11519 11409"/>
                              <a:gd name="T7" fmla="*/ 11519 h 375"/>
                              <a:gd name="T8" fmla="+- 0 7608 7287"/>
                              <a:gd name="T9" fmla="*/ T8 w 644"/>
                              <a:gd name="T10" fmla="+- 0 11567 11409"/>
                              <a:gd name="T11" fmla="*/ 11567 h 375"/>
                              <a:gd name="T12" fmla="+- 0 7714 7287"/>
                              <a:gd name="T13" fmla="*/ T12 w 644"/>
                              <a:gd name="T14" fmla="+- 0 11567 11409"/>
                              <a:gd name="T15" fmla="*/ 11567 h 375"/>
                              <a:gd name="T16" fmla="+- 0 7714 7287"/>
                              <a:gd name="T17" fmla="*/ T16 w 644"/>
                              <a:gd name="T18" fmla="+- 0 11620 11409"/>
                              <a:gd name="T19" fmla="*/ 11620 h 375"/>
                              <a:gd name="T20" fmla="+- 0 7930 7287"/>
                              <a:gd name="T21" fmla="*/ T20 w 644"/>
                              <a:gd name="T22" fmla="+- 0 11620 11409"/>
                              <a:gd name="T23" fmla="*/ 11620 h 375"/>
                              <a:gd name="T24" fmla="+- 0 7930 7287"/>
                              <a:gd name="T25" fmla="*/ T24 w 644"/>
                              <a:gd name="T26" fmla="+- 0 11673 11409"/>
                              <a:gd name="T27" fmla="*/ 11673 h 375"/>
                              <a:gd name="T28" fmla="+- 0 7877 7287"/>
                              <a:gd name="T29" fmla="*/ T28 w 644"/>
                              <a:gd name="T30" fmla="+- 0 11673 11409"/>
                              <a:gd name="T31" fmla="*/ 11673 h 375"/>
                              <a:gd name="T32" fmla="+- 0 7877 7287"/>
                              <a:gd name="T33" fmla="*/ T32 w 644"/>
                              <a:gd name="T34" fmla="+- 0 11726 11409"/>
                              <a:gd name="T35" fmla="*/ 11726 h 375"/>
                              <a:gd name="T36" fmla="+- 0 7863 7287"/>
                              <a:gd name="T37" fmla="*/ T36 w 644"/>
                              <a:gd name="T38" fmla="+- 0 11726 11409"/>
                              <a:gd name="T39" fmla="*/ 11726 h 375"/>
                              <a:gd name="T40" fmla="+- 0 7853 7287"/>
                              <a:gd name="T41" fmla="*/ T40 w 644"/>
                              <a:gd name="T42" fmla="+- 0 11726 11409"/>
                              <a:gd name="T43" fmla="*/ 11726 h 375"/>
                              <a:gd name="T44" fmla="+- 0 7834 7287"/>
                              <a:gd name="T45" fmla="*/ T44 w 644"/>
                              <a:gd name="T46" fmla="+- 0 11726 11409"/>
                              <a:gd name="T47" fmla="*/ 11726 h 375"/>
                              <a:gd name="T48" fmla="+- 0 7820 7287"/>
                              <a:gd name="T49" fmla="*/ T48 w 644"/>
                              <a:gd name="T50" fmla="+- 0 11726 11409"/>
                              <a:gd name="T51" fmla="*/ 11726 h 375"/>
                              <a:gd name="T52" fmla="+- 0 7820 7287"/>
                              <a:gd name="T53" fmla="*/ T52 w 644"/>
                              <a:gd name="T54" fmla="+- 0 11735 11409"/>
                              <a:gd name="T55" fmla="*/ 11735 h 375"/>
                              <a:gd name="T56" fmla="+- 0 7820 7287"/>
                              <a:gd name="T57" fmla="*/ T56 w 644"/>
                              <a:gd name="T58" fmla="+- 0 11745 11409"/>
                              <a:gd name="T59" fmla="*/ 11745 h 375"/>
                              <a:gd name="T60" fmla="+- 0 7820 7287"/>
                              <a:gd name="T61" fmla="*/ T60 w 644"/>
                              <a:gd name="T62" fmla="+- 0 11750 11409"/>
                              <a:gd name="T63" fmla="*/ 11750 h 375"/>
                              <a:gd name="T64" fmla="+- 0 7825 7287"/>
                              <a:gd name="T65" fmla="*/ T64 w 644"/>
                              <a:gd name="T66" fmla="+- 0 11764 11409"/>
                              <a:gd name="T67" fmla="*/ 11764 h 375"/>
                              <a:gd name="T68" fmla="+- 0 7825 7287"/>
                              <a:gd name="T69" fmla="*/ T68 w 644"/>
                              <a:gd name="T70" fmla="+- 0 11774 11409"/>
                              <a:gd name="T71" fmla="*/ 11774 h 375"/>
                              <a:gd name="T72" fmla="+- 0 7825 7287"/>
                              <a:gd name="T73" fmla="*/ T72 w 644"/>
                              <a:gd name="T74" fmla="+- 0 11779 11409"/>
                              <a:gd name="T75" fmla="*/ 11779 h 375"/>
                              <a:gd name="T76" fmla="+- 0 7714 7287"/>
                              <a:gd name="T77" fmla="*/ T76 w 644"/>
                              <a:gd name="T78" fmla="+- 0 11783 11409"/>
                              <a:gd name="T79" fmla="*/ 11783 h 375"/>
                              <a:gd name="T80" fmla="+- 0 7608 7287"/>
                              <a:gd name="T81" fmla="*/ T80 w 644"/>
                              <a:gd name="T82" fmla="+- 0 11783 11409"/>
                              <a:gd name="T83" fmla="*/ 11783 h 375"/>
                              <a:gd name="T84" fmla="+- 0 7330 7287"/>
                              <a:gd name="T85" fmla="*/ T84 w 644"/>
                              <a:gd name="T86" fmla="+- 0 11783 11409"/>
                              <a:gd name="T87" fmla="*/ 11783 h 375"/>
                              <a:gd name="T88" fmla="+- 0 7311 7287"/>
                              <a:gd name="T89" fmla="*/ T88 w 644"/>
                              <a:gd name="T90" fmla="+- 0 11783 11409"/>
                              <a:gd name="T91" fmla="*/ 11783 h 375"/>
                              <a:gd name="T92" fmla="+- 0 7287 7287"/>
                              <a:gd name="T93" fmla="*/ T92 w 644"/>
                              <a:gd name="T94" fmla="+- 0 11783 11409"/>
                              <a:gd name="T95" fmla="*/ 11783 h 375"/>
                              <a:gd name="T96" fmla="+- 0 7287 7287"/>
                              <a:gd name="T97" fmla="*/ T96 w 644"/>
                              <a:gd name="T98" fmla="+- 0 11625 11409"/>
                              <a:gd name="T99" fmla="*/ 11625 h 375"/>
                              <a:gd name="T100" fmla="+- 0 7287 7287"/>
                              <a:gd name="T101" fmla="*/ T100 w 644"/>
                              <a:gd name="T102" fmla="+- 0 11409 11409"/>
                              <a:gd name="T103" fmla="*/ 11409 h 375"/>
                              <a:gd name="T104" fmla="+- 0 7316 7287"/>
                              <a:gd name="T105" fmla="*/ T104 w 644"/>
                              <a:gd name="T106" fmla="+- 0 11409 11409"/>
                              <a:gd name="T107" fmla="*/ 11409 h 375"/>
                              <a:gd name="T108" fmla="+- 0 7604 7287"/>
                              <a:gd name="T109" fmla="*/ T108 w 644"/>
                              <a:gd name="T110" fmla="+- 0 11409 11409"/>
                              <a:gd name="T111" fmla="*/ 11409 h 375"/>
                              <a:gd name="T112" fmla="+- 0 7604 7287"/>
                              <a:gd name="T113" fmla="*/ T112 w 644"/>
                              <a:gd name="T114" fmla="+- 0 11423 11409"/>
                              <a:gd name="T115" fmla="*/ 11423 h 375"/>
                              <a:gd name="T116" fmla="+- 0 7604 7287"/>
                              <a:gd name="T117" fmla="*/ T116 w 644"/>
                              <a:gd name="T118" fmla="+- 0 11438 11409"/>
                              <a:gd name="T119" fmla="*/ 11438 h 375"/>
                              <a:gd name="T120" fmla="+- 0 7604 7287"/>
                              <a:gd name="T121" fmla="*/ T120 w 644"/>
                              <a:gd name="T122" fmla="+- 0 11452 11409"/>
                              <a:gd name="T123" fmla="*/ 11452 h 375"/>
                              <a:gd name="T124" fmla="+- 0 7604 7287"/>
                              <a:gd name="T125" fmla="*/ T124 w 644"/>
                              <a:gd name="T126" fmla="+- 0 11462 11409"/>
                              <a:gd name="T127" fmla="*/ 11462 h 375"/>
                              <a:gd name="T128" fmla="+- 0 7608 7287"/>
                              <a:gd name="T129" fmla="*/ T128 w 644"/>
                              <a:gd name="T130" fmla="+- 0 11491 11409"/>
                              <a:gd name="T131" fmla="*/ 11491 h 375"/>
                              <a:gd name="T132" fmla="+- 0 7637 7287"/>
                              <a:gd name="T133" fmla="*/ T132 w 644"/>
                              <a:gd name="T134" fmla="+- 0 11491 11409"/>
                              <a:gd name="T135" fmla="*/ 11491 h 375"/>
                              <a:gd name="T136" fmla="+- 0 7637 7287"/>
                              <a:gd name="T137" fmla="*/ T136 w 644"/>
                              <a:gd name="T138" fmla="+- 0 11515 11409"/>
                              <a:gd name="T139" fmla="*/ 11515 h 3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4" h="375">
                                <a:moveTo>
                                  <a:pt x="350" y="106"/>
                                </a:moveTo>
                                <a:lnTo>
                                  <a:pt x="321" y="110"/>
                                </a:lnTo>
                                <a:lnTo>
                                  <a:pt x="321" y="158"/>
                                </a:lnTo>
                                <a:lnTo>
                                  <a:pt x="427" y="158"/>
                                </a:lnTo>
                                <a:lnTo>
                                  <a:pt x="427" y="211"/>
                                </a:lnTo>
                                <a:lnTo>
                                  <a:pt x="643" y="211"/>
                                </a:lnTo>
                                <a:lnTo>
                                  <a:pt x="643" y="264"/>
                                </a:lnTo>
                                <a:lnTo>
                                  <a:pt x="590" y="264"/>
                                </a:lnTo>
                                <a:lnTo>
                                  <a:pt x="590" y="317"/>
                                </a:lnTo>
                                <a:lnTo>
                                  <a:pt x="576" y="317"/>
                                </a:lnTo>
                                <a:lnTo>
                                  <a:pt x="566" y="317"/>
                                </a:lnTo>
                                <a:lnTo>
                                  <a:pt x="547" y="317"/>
                                </a:lnTo>
                                <a:lnTo>
                                  <a:pt x="533" y="317"/>
                                </a:lnTo>
                                <a:lnTo>
                                  <a:pt x="533" y="326"/>
                                </a:lnTo>
                                <a:lnTo>
                                  <a:pt x="533" y="336"/>
                                </a:lnTo>
                                <a:lnTo>
                                  <a:pt x="533" y="341"/>
                                </a:lnTo>
                                <a:lnTo>
                                  <a:pt x="538" y="355"/>
                                </a:lnTo>
                                <a:lnTo>
                                  <a:pt x="538" y="365"/>
                                </a:lnTo>
                                <a:lnTo>
                                  <a:pt x="538" y="370"/>
                                </a:lnTo>
                                <a:lnTo>
                                  <a:pt x="427" y="374"/>
                                </a:lnTo>
                                <a:lnTo>
                                  <a:pt x="321" y="374"/>
                                </a:lnTo>
                                <a:lnTo>
                                  <a:pt x="43" y="374"/>
                                </a:lnTo>
                                <a:lnTo>
                                  <a:pt x="24" y="374"/>
                                </a:lnTo>
                                <a:lnTo>
                                  <a:pt x="0" y="374"/>
                                </a:lnTo>
                                <a:lnTo>
                                  <a:pt x="0" y="216"/>
                                </a:lnTo>
                                <a:lnTo>
                                  <a:pt x="0" y="0"/>
                                </a:lnTo>
                                <a:lnTo>
                                  <a:pt x="29" y="0"/>
                                </a:lnTo>
                                <a:lnTo>
                                  <a:pt x="317" y="0"/>
                                </a:lnTo>
                                <a:lnTo>
                                  <a:pt x="317" y="14"/>
                                </a:lnTo>
                                <a:lnTo>
                                  <a:pt x="317" y="29"/>
                                </a:lnTo>
                                <a:lnTo>
                                  <a:pt x="317" y="43"/>
                                </a:lnTo>
                                <a:lnTo>
                                  <a:pt x="317" y="53"/>
                                </a:lnTo>
                                <a:lnTo>
                                  <a:pt x="321" y="82"/>
                                </a:lnTo>
                                <a:lnTo>
                                  <a:pt x="350" y="82"/>
                                </a:lnTo>
                                <a:lnTo>
                                  <a:pt x="350" y="106"/>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 name="Line 2414"/>
                        <wps:cNvCnPr>
                          <a:cxnSpLocks noChangeShapeType="1"/>
                        </wps:cNvCnPr>
                        <wps:spPr bwMode="auto">
                          <a:xfrm>
                            <a:off x="7604" y="11687"/>
                            <a:ext cx="62" cy="0"/>
                          </a:xfrm>
                          <a:prstGeom prst="line">
                            <a:avLst/>
                          </a:prstGeom>
                          <a:noFill/>
                          <a:ln w="24371">
                            <a:solidFill>
                              <a:srgbClr val="6D6D6D"/>
                            </a:solidFill>
                            <a:round/>
                            <a:headEnd/>
                            <a:tailEnd/>
                          </a:ln>
                          <a:extLst>
                            <a:ext uri="{909E8E84-426E-40DD-AFC4-6F175D3DCCD1}">
                              <a14:hiddenFill xmlns:a14="http://schemas.microsoft.com/office/drawing/2010/main">
                                <a:noFill/>
                              </a14:hiddenFill>
                            </a:ext>
                          </a:extLst>
                        </wps:spPr>
                        <wps:bodyPr/>
                      </wps:wsp>
                      <wps:wsp>
                        <wps:cNvPr id="1344" name="AutoShape 2413"/>
                        <wps:cNvSpPr>
                          <a:spLocks/>
                        </wps:cNvSpPr>
                        <wps:spPr bwMode="auto">
                          <a:xfrm>
                            <a:off x="7287" y="11515"/>
                            <a:ext cx="644" cy="432"/>
                          </a:xfrm>
                          <a:custGeom>
                            <a:avLst/>
                            <a:gdLst>
                              <a:gd name="T0" fmla="+- 0 7930 7287"/>
                              <a:gd name="T1" fmla="*/ T0 w 644"/>
                              <a:gd name="T2" fmla="+- 0 11673 11515"/>
                              <a:gd name="T3" fmla="*/ 11673 h 432"/>
                              <a:gd name="T4" fmla="+- 0 7877 7287"/>
                              <a:gd name="T5" fmla="*/ T4 w 644"/>
                              <a:gd name="T6" fmla="+- 0 11673 11515"/>
                              <a:gd name="T7" fmla="*/ 11673 h 432"/>
                              <a:gd name="T8" fmla="+- 0 7877 7287"/>
                              <a:gd name="T9" fmla="*/ T8 w 644"/>
                              <a:gd name="T10" fmla="+- 0 11726 11515"/>
                              <a:gd name="T11" fmla="*/ 11726 h 432"/>
                              <a:gd name="T12" fmla="+- 0 7820 7287"/>
                              <a:gd name="T13" fmla="*/ T12 w 644"/>
                              <a:gd name="T14" fmla="+- 0 11726 11515"/>
                              <a:gd name="T15" fmla="*/ 11726 h 432"/>
                              <a:gd name="T16" fmla="+- 0 7820 7287"/>
                              <a:gd name="T17" fmla="*/ T16 w 644"/>
                              <a:gd name="T18" fmla="+- 0 11750 11515"/>
                              <a:gd name="T19" fmla="*/ 11750 h 432"/>
                              <a:gd name="T20" fmla="+- 0 7825 7287"/>
                              <a:gd name="T21" fmla="*/ T20 w 644"/>
                              <a:gd name="T22" fmla="+- 0 11764 11515"/>
                              <a:gd name="T23" fmla="*/ 11764 h 432"/>
                              <a:gd name="T24" fmla="+- 0 7825 7287"/>
                              <a:gd name="T25" fmla="*/ T24 w 644"/>
                              <a:gd name="T26" fmla="+- 0 11779 11515"/>
                              <a:gd name="T27" fmla="*/ 11779 h 432"/>
                              <a:gd name="T28" fmla="+- 0 7714 7287"/>
                              <a:gd name="T29" fmla="*/ T28 w 644"/>
                              <a:gd name="T30" fmla="+- 0 11783 11515"/>
                              <a:gd name="T31" fmla="*/ 11783 h 432"/>
                              <a:gd name="T32" fmla="+- 0 7608 7287"/>
                              <a:gd name="T33" fmla="*/ T32 w 644"/>
                              <a:gd name="T34" fmla="+- 0 11783 11515"/>
                              <a:gd name="T35" fmla="*/ 11783 h 432"/>
                              <a:gd name="T36" fmla="+- 0 7608 7287"/>
                              <a:gd name="T37" fmla="*/ T36 w 644"/>
                              <a:gd name="T38" fmla="+- 0 11836 11515"/>
                              <a:gd name="T39" fmla="*/ 11836 h 432"/>
                              <a:gd name="T40" fmla="+- 0 7570 7287"/>
                              <a:gd name="T41" fmla="*/ T40 w 644"/>
                              <a:gd name="T42" fmla="+- 0 11836 11515"/>
                              <a:gd name="T43" fmla="*/ 11836 h 432"/>
                              <a:gd name="T44" fmla="+- 0 7570 7287"/>
                              <a:gd name="T45" fmla="*/ T44 w 644"/>
                              <a:gd name="T46" fmla="+- 0 11913 11515"/>
                              <a:gd name="T47" fmla="*/ 11913 h 432"/>
                              <a:gd name="T48" fmla="+- 0 7503 7287"/>
                              <a:gd name="T49" fmla="*/ T48 w 644"/>
                              <a:gd name="T50" fmla="+- 0 11918 11515"/>
                              <a:gd name="T51" fmla="*/ 11918 h 432"/>
                              <a:gd name="T52" fmla="+- 0 7503 7287"/>
                              <a:gd name="T53" fmla="*/ T52 w 644"/>
                              <a:gd name="T54" fmla="+- 0 11947 11515"/>
                              <a:gd name="T55" fmla="*/ 11947 h 432"/>
                              <a:gd name="T56" fmla="+- 0 7541 7287"/>
                              <a:gd name="T57" fmla="*/ T56 w 644"/>
                              <a:gd name="T58" fmla="+- 0 11947 11515"/>
                              <a:gd name="T59" fmla="*/ 11947 h 432"/>
                              <a:gd name="T60" fmla="+- 0 7556 7287"/>
                              <a:gd name="T61" fmla="*/ T60 w 644"/>
                              <a:gd name="T62" fmla="+- 0 11942 11515"/>
                              <a:gd name="T63" fmla="*/ 11942 h 432"/>
                              <a:gd name="T64" fmla="+- 0 7930 7287"/>
                              <a:gd name="T65" fmla="*/ T64 w 644"/>
                              <a:gd name="T66" fmla="+- 0 11942 11515"/>
                              <a:gd name="T67" fmla="*/ 11942 h 432"/>
                              <a:gd name="T68" fmla="+- 0 7925 7287"/>
                              <a:gd name="T69" fmla="*/ T68 w 644"/>
                              <a:gd name="T70" fmla="+- 0 11937 11515"/>
                              <a:gd name="T71" fmla="*/ 11937 h 432"/>
                              <a:gd name="T72" fmla="+- 0 7925 7287"/>
                              <a:gd name="T73" fmla="*/ T72 w 644"/>
                              <a:gd name="T74" fmla="+- 0 11913 11515"/>
                              <a:gd name="T75" fmla="*/ 11913 h 432"/>
                              <a:gd name="T76" fmla="+- 0 7930 7287"/>
                              <a:gd name="T77" fmla="*/ T76 w 644"/>
                              <a:gd name="T78" fmla="+- 0 11913 11515"/>
                              <a:gd name="T79" fmla="*/ 11913 h 432"/>
                              <a:gd name="T80" fmla="+- 0 7930 7287"/>
                              <a:gd name="T81" fmla="*/ T80 w 644"/>
                              <a:gd name="T82" fmla="+- 0 11673 11515"/>
                              <a:gd name="T83" fmla="*/ 11673 h 432"/>
                              <a:gd name="T84" fmla="+- 0 7661 7287"/>
                              <a:gd name="T85" fmla="*/ T84 w 644"/>
                              <a:gd name="T86" fmla="+- 0 11673 11515"/>
                              <a:gd name="T87" fmla="*/ 11673 h 432"/>
                              <a:gd name="T88" fmla="+- 0 7608 7287"/>
                              <a:gd name="T89" fmla="*/ T88 w 644"/>
                              <a:gd name="T90" fmla="+- 0 11673 11515"/>
                              <a:gd name="T91" fmla="*/ 11673 h 432"/>
                              <a:gd name="T92" fmla="+- 0 7608 7287"/>
                              <a:gd name="T93" fmla="*/ T92 w 644"/>
                              <a:gd name="T94" fmla="+- 0 11702 11515"/>
                              <a:gd name="T95" fmla="*/ 11702 h 432"/>
                              <a:gd name="T96" fmla="+- 0 7661 7287"/>
                              <a:gd name="T97" fmla="*/ T96 w 644"/>
                              <a:gd name="T98" fmla="+- 0 11702 11515"/>
                              <a:gd name="T99" fmla="*/ 11702 h 432"/>
                              <a:gd name="T100" fmla="+- 0 7661 7287"/>
                              <a:gd name="T101" fmla="*/ T100 w 644"/>
                              <a:gd name="T102" fmla="+- 0 11673 11515"/>
                              <a:gd name="T103" fmla="*/ 11673 h 432"/>
                              <a:gd name="T104" fmla="+- 0 7930 7287"/>
                              <a:gd name="T105" fmla="*/ T104 w 644"/>
                              <a:gd name="T106" fmla="+- 0 11515 11515"/>
                              <a:gd name="T107" fmla="*/ 11515 h 432"/>
                              <a:gd name="T108" fmla="+- 0 7637 7287"/>
                              <a:gd name="T109" fmla="*/ T108 w 644"/>
                              <a:gd name="T110" fmla="+- 0 11515 11515"/>
                              <a:gd name="T111" fmla="*/ 11515 h 432"/>
                              <a:gd name="T112" fmla="+- 0 7608 7287"/>
                              <a:gd name="T113" fmla="*/ T112 w 644"/>
                              <a:gd name="T114" fmla="+- 0 11519 11515"/>
                              <a:gd name="T115" fmla="*/ 11519 h 432"/>
                              <a:gd name="T116" fmla="+- 0 7608 7287"/>
                              <a:gd name="T117" fmla="*/ T116 w 644"/>
                              <a:gd name="T118" fmla="+- 0 11567 11515"/>
                              <a:gd name="T119" fmla="*/ 11567 h 432"/>
                              <a:gd name="T120" fmla="+- 0 7714 7287"/>
                              <a:gd name="T121" fmla="*/ T120 w 644"/>
                              <a:gd name="T122" fmla="+- 0 11567 11515"/>
                              <a:gd name="T123" fmla="*/ 11567 h 432"/>
                              <a:gd name="T124" fmla="+- 0 7714 7287"/>
                              <a:gd name="T125" fmla="*/ T124 w 644"/>
                              <a:gd name="T126" fmla="+- 0 11620 11515"/>
                              <a:gd name="T127" fmla="*/ 11620 h 432"/>
                              <a:gd name="T128" fmla="+- 0 7930 7287"/>
                              <a:gd name="T129" fmla="*/ T128 w 644"/>
                              <a:gd name="T130" fmla="+- 0 11620 11515"/>
                              <a:gd name="T131" fmla="*/ 11620 h 432"/>
                              <a:gd name="T132" fmla="+- 0 7930 7287"/>
                              <a:gd name="T133" fmla="*/ T132 w 644"/>
                              <a:gd name="T134" fmla="+- 0 11515 11515"/>
                              <a:gd name="T135" fmla="*/ 11515 h 432"/>
                              <a:gd name="T136" fmla="+- 0 7330 7287"/>
                              <a:gd name="T137" fmla="*/ T136 w 644"/>
                              <a:gd name="T138" fmla="+- 0 11783 11515"/>
                              <a:gd name="T139" fmla="*/ 11783 h 432"/>
                              <a:gd name="T140" fmla="+- 0 7287 7287"/>
                              <a:gd name="T141" fmla="*/ T140 w 644"/>
                              <a:gd name="T142" fmla="+- 0 11783 11515"/>
                              <a:gd name="T143" fmla="*/ 11783 h 432"/>
                              <a:gd name="T144" fmla="+- 0 7287 7287"/>
                              <a:gd name="T145" fmla="*/ T144 w 644"/>
                              <a:gd name="T146" fmla="+- 0 11947 11515"/>
                              <a:gd name="T147" fmla="*/ 11947 h 432"/>
                              <a:gd name="T148" fmla="+- 0 7397 7287"/>
                              <a:gd name="T149" fmla="*/ T148 w 644"/>
                              <a:gd name="T150" fmla="+- 0 11947 11515"/>
                              <a:gd name="T151" fmla="*/ 11947 h 432"/>
                              <a:gd name="T152" fmla="+- 0 7392 7287"/>
                              <a:gd name="T153" fmla="*/ T152 w 644"/>
                              <a:gd name="T154" fmla="+- 0 11942 11515"/>
                              <a:gd name="T155" fmla="*/ 11942 h 432"/>
                              <a:gd name="T156" fmla="+- 0 7392 7287"/>
                              <a:gd name="T157" fmla="*/ T156 w 644"/>
                              <a:gd name="T158" fmla="+- 0 11894 11515"/>
                              <a:gd name="T159" fmla="*/ 11894 h 432"/>
                              <a:gd name="T160" fmla="+- 0 7344 7287"/>
                              <a:gd name="T161" fmla="*/ T160 w 644"/>
                              <a:gd name="T162" fmla="+- 0 11894 11515"/>
                              <a:gd name="T163" fmla="*/ 11894 h 432"/>
                              <a:gd name="T164" fmla="+- 0 7344 7287"/>
                              <a:gd name="T165" fmla="*/ T164 w 644"/>
                              <a:gd name="T166" fmla="+- 0 11851 11515"/>
                              <a:gd name="T167" fmla="*/ 11851 h 432"/>
                              <a:gd name="T168" fmla="+- 0 7330 7287"/>
                              <a:gd name="T169" fmla="*/ T168 w 644"/>
                              <a:gd name="T170" fmla="+- 0 11851 11515"/>
                              <a:gd name="T171" fmla="*/ 11851 h 432"/>
                              <a:gd name="T172" fmla="+- 0 7330 7287"/>
                              <a:gd name="T173" fmla="*/ T172 w 644"/>
                              <a:gd name="T174" fmla="+- 0 11783 11515"/>
                              <a:gd name="T175" fmla="*/ 11783 h 4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44" h="432">
                                <a:moveTo>
                                  <a:pt x="643" y="158"/>
                                </a:moveTo>
                                <a:lnTo>
                                  <a:pt x="590" y="158"/>
                                </a:lnTo>
                                <a:lnTo>
                                  <a:pt x="590" y="211"/>
                                </a:lnTo>
                                <a:lnTo>
                                  <a:pt x="533" y="211"/>
                                </a:lnTo>
                                <a:lnTo>
                                  <a:pt x="533" y="235"/>
                                </a:lnTo>
                                <a:lnTo>
                                  <a:pt x="538" y="249"/>
                                </a:lnTo>
                                <a:lnTo>
                                  <a:pt x="538" y="264"/>
                                </a:lnTo>
                                <a:lnTo>
                                  <a:pt x="427" y="268"/>
                                </a:lnTo>
                                <a:lnTo>
                                  <a:pt x="321" y="268"/>
                                </a:lnTo>
                                <a:lnTo>
                                  <a:pt x="321" y="321"/>
                                </a:lnTo>
                                <a:lnTo>
                                  <a:pt x="283" y="321"/>
                                </a:lnTo>
                                <a:lnTo>
                                  <a:pt x="283" y="398"/>
                                </a:lnTo>
                                <a:lnTo>
                                  <a:pt x="216" y="403"/>
                                </a:lnTo>
                                <a:lnTo>
                                  <a:pt x="216" y="432"/>
                                </a:lnTo>
                                <a:lnTo>
                                  <a:pt x="254" y="432"/>
                                </a:lnTo>
                                <a:lnTo>
                                  <a:pt x="269" y="427"/>
                                </a:lnTo>
                                <a:lnTo>
                                  <a:pt x="643" y="427"/>
                                </a:lnTo>
                                <a:lnTo>
                                  <a:pt x="638" y="422"/>
                                </a:lnTo>
                                <a:lnTo>
                                  <a:pt x="638" y="398"/>
                                </a:lnTo>
                                <a:lnTo>
                                  <a:pt x="643" y="398"/>
                                </a:lnTo>
                                <a:lnTo>
                                  <a:pt x="643" y="158"/>
                                </a:lnTo>
                                <a:close/>
                                <a:moveTo>
                                  <a:pt x="374" y="158"/>
                                </a:moveTo>
                                <a:lnTo>
                                  <a:pt x="321" y="158"/>
                                </a:lnTo>
                                <a:lnTo>
                                  <a:pt x="321" y="187"/>
                                </a:lnTo>
                                <a:lnTo>
                                  <a:pt x="374" y="187"/>
                                </a:lnTo>
                                <a:lnTo>
                                  <a:pt x="374" y="158"/>
                                </a:lnTo>
                                <a:close/>
                                <a:moveTo>
                                  <a:pt x="643" y="0"/>
                                </a:moveTo>
                                <a:lnTo>
                                  <a:pt x="350" y="0"/>
                                </a:lnTo>
                                <a:lnTo>
                                  <a:pt x="321" y="4"/>
                                </a:lnTo>
                                <a:lnTo>
                                  <a:pt x="321" y="52"/>
                                </a:lnTo>
                                <a:lnTo>
                                  <a:pt x="427" y="52"/>
                                </a:lnTo>
                                <a:lnTo>
                                  <a:pt x="427" y="105"/>
                                </a:lnTo>
                                <a:lnTo>
                                  <a:pt x="643" y="105"/>
                                </a:lnTo>
                                <a:lnTo>
                                  <a:pt x="643" y="0"/>
                                </a:lnTo>
                                <a:close/>
                                <a:moveTo>
                                  <a:pt x="43" y="268"/>
                                </a:moveTo>
                                <a:lnTo>
                                  <a:pt x="0" y="268"/>
                                </a:lnTo>
                                <a:lnTo>
                                  <a:pt x="0" y="432"/>
                                </a:lnTo>
                                <a:lnTo>
                                  <a:pt x="110" y="432"/>
                                </a:lnTo>
                                <a:lnTo>
                                  <a:pt x="105" y="427"/>
                                </a:lnTo>
                                <a:lnTo>
                                  <a:pt x="105" y="379"/>
                                </a:lnTo>
                                <a:lnTo>
                                  <a:pt x="57" y="379"/>
                                </a:lnTo>
                                <a:lnTo>
                                  <a:pt x="57" y="336"/>
                                </a:lnTo>
                                <a:lnTo>
                                  <a:pt x="43" y="336"/>
                                </a:lnTo>
                                <a:lnTo>
                                  <a:pt x="43" y="268"/>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5" name="Freeform 2412"/>
                        <wps:cNvSpPr>
                          <a:spLocks/>
                        </wps:cNvSpPr>
                        <wps:spPr bwMode="auto">
                          <a:xfrm>
                            <a:off x="7503" y="11673"/>
                            <a:ext cx="428" cy="274"/>
                          </a:xfrm>
                          <a:custGeom>
                            <a:avLst/>
                            <a:gdLst>
                              <a:gd name="T0" fmla="+- 0 7930 7503"/>
                              <a:gd name="T1" fmla="*/ T0 w 428"/>
                              <a:gd name="T2" fmla="+- 0 11726 11673"/>
                              <a:gd name="T3" fmla="*/ 11726 h 274"/>
                              <a:gd name="T4" fmla="+- 0 7930 7503"/>
                              <a:gd name="T5" fmla="*/ T4 w 428"/>
                              <a:gd name="T6" fmla="+- 0 11726 11673"/>
                              <a:gd name="T7" fmla="*/ 11726 h 274"/>
                              <a:gd name="T8" fmla="+- 0 7930 7503"/>
                              <a:gd name="T9" fmla="*/ T8 w 428"/>
                              <a:gd name="T10" fmla="+- 0 11913 11673"/>
                              <a:gd name="T11" fmla="*/ 11913 h 274"/>
                              <a:gd name="T12" fmla="+- 0 7925 7503"/>
                              <a:gd name="T13" fmla="*/ T12 w 428"/>
                              <a:gd name="T14" fmla="+- 0 11913 11673"/>
                              <a:gd name="T15" fmla="*/ 11913 h 274"/>
                              <a:gd name="T16" fmla="+- 0 7925 7503"/>
                              <a:gd name="T17" fmla="*/ T16 w 428"/>
                              <a:gd name="T18" fmla="+- 0 11937 11673"/>
                              <a:gd name="T19" fmla="*/ 11937 h 274"/>
                              <a:gd name="T20" fmla="+- 0 7930 7503"/>
                              <a:gd name="T21" fmla="*/ T20 w 428"/>
                              <a:gd name="T22" fmla="+- 0 11942 11673"/>
                              <a:gd name="T23" fmla="*/ 11942 h 274"/>
                              <a:gd name="T24" fmla="+- 0 7925 7503"/>
                              <a:gd name="T25" fmla="*/ T24 w 428"/>
                              <a:gd name="T26" fmla="+- 0 11942 11673"/>
                              <a:gd name="T27" fmla="*/ 11942 h 274"/>
                              <a:gd name="T28" fmla="+- 0 7556 7503"/>
                              <a:gd name="T29" fmla="*/ T28 w 428"/>
                              <a:gd name="T30" fmla="+- 0 11942 11673"/>
                              <a:gd name="T31" fmla="*/ 11942 h 274"/>
                              <a:gd name="T32" fmla="+- 0 7541 7503"/>
                              <a:gd name="T33" fmla="*/ T32 w 428"/>
                              <a:gd name="T34" fmla="+- 0 11947 11673"/>
                              <a:gd name="T35" fmla="*/ 11947 h 274"/>
                              <a:gd name="T36" fmla="+- 0 7522 7503"/>
                              <a:gd name="T37" fmla="*/ T36 w 428"/>
                              <a:gd name="T38" fmla="+- 0 11947 11673"/>
                              <a:gd name="T39" fmla="*/ 11947 h 274"/>
                              <a:gd name="T40" fmla="+- 0 7512 7503"/>
                              <a:gd name="T41" fmla="*/ T40 w 428"/>
                              <a:gd name="T42" fmla="+- 0 11947 11673"/>
                              <a:gd name="T43" fmla="*/ 11947 h 274"/>
                              <a:gd name="T44" fmla="+- 0 7503 7503"/>
                              <a:gd name="T45" fmla="*/ T44 w 428"/>
                              <a:gd name="T46" fmla="+- 0 11947 11673"/>
                              <a:gd name="T47" fmla="*/ 11947 h 274"/>
                              <a:gd name="T48" fmla="+- 0 7503 7503"/>
                              <a:gd name="T49" fmla="*/ T48 w 428"/>
                              <a:gd name="T50" fmla="+- 0 11937 11673"/>
                              <a:gd name="T51" fmla="*/ 11937 h 274"/>
                              <a:gd name="T52" fmla="+- 0 7503 7503"/>
                              <a:gd name="T53" fmla="*/ T52 w 428"/>
                              <a:gd name="T54" fmla="+- 0 11927 11673"/>
                              <a:gd name="T55" fmla="*/ 11927 h 274"/>
                              <a:gd name="T56" fmla="+- 0 7503 7503"/>
                              <a:gd name="T57" fmla="*/ T56 w 428"/>
                              <a:gd name="T58" fmla="+- 0 11923 11673"/>
                              <a:gd name="T59" fmla="*/ 11923 h 274"/>
                              <a:gd name="T60" fmla="+- 0 7503 7503"/>
                              <a:gd name="T61" fmla="*/ T60 w 428"/>
                              <a:gd name="T62" fmla="+- 0 11918 11673"/>
                              <a:gd name="T63" fmla="*/ 11918 h 274"/>
                              <a:gd name="T64" fmla="+- 0 7570 7503"/>
                              <a:gd name="T65" fmla="*/ T64 w 428"/>
                              <a:gd name="T66" fmla="+- 0 11913 11673"/>
                              <a:gd name="T67" fmla="*/ 11913 h 274"/>
                              <a:gd name="T68" fmla="+- 0 7570 7503"/>
                              <a:gd name="T69" fmla="*/ T68 w 428"/>
                              <a:gd name="T70" fmla="+- 0 11836 11673"/>
                              <a:gd name="T71" fmla="*/ 11836 h 274"/>
                              <a:gd name="T72" fmla="+- 0 7575 7503"/>
                              <a:gd name="T73" fmla="*/ T72 w 428"/>
                              <a:gd name="T74" fmla="+- 0 11836 11673"/>
                              <a:gd name="T75" fmla="*/ 11836 h 274"/>
                              <a:gd name="T76" fmla="+- 0 7580 7503"/>
                              <a:gd name="T77" fmla="*/ T76 w 428"/>
                              <a:gd name="T78" fmla="+- 0 11836 11673"/>
                              <a:gd name="T79" fmla="*/ 11836 h 274"/>
                              <a:gd name="T80" fmla="+- 0 7584 7503"/>
                              <a:gd name="T81" fmla="*/ T80 w 428"/>
                              <a:gd name="T82" fmla="+- 0 11836 11673"/>
                              <a:gd name="T83" fmla="*/ 11836 h 274"/>
                              <a:gd name="T84" fmla="+- 0 7589 7503"/>
                              <a:gd name="T85" fmla="*/ T84 w 428"/>
                              <a:gd name="T86" fmla="+- 0 11836 11673"/>
                              <a:gd name="T87" fmla="*/ 11836 h 274"/>
                              <a:gd name="T88" fmla="+- 0 7599 7503"/>
                              <a:gd name="T89" fmla="*/ T88 w 428"/>
                              <a:gd name="T90" fmla="+- 0 11836 11673"/>
                              <a:gd name="T91" fmla="*/ 11836 h 274"/>
                              <a:gd name="T92" fmla="+- 0 7608 7503"/>
                              <a:gd name="T93" fmla="*/ T92 w 428"/>
                              <a:gd name="T94" fmla="+- 0 11836 11673"/>
                              <a:gd name="T95" fmla="*/ 11836 h 274"/>
                              <a:gd name="T96" fmla="+- 0 7608 7503"/>
                              <a:gd name="T97" fmla="*/ T96 w 428"/>
                              <a:gd name="T98" fmla="+- 0 11827 11673"/>
                              <a:gd name="T99" fmla="*/ 11827 h 274"/>
                              <a:gd name="T100" fmla="+- 0 7608 7503"/>
                              <a:gd name="T101" fmla="*/ T100 w 428"/>
                              <a:gd name="T102" fmla="+- 0 11817 11673"/>
                              <a:gd name="T103" fmla="*/ 11817 h 274"/>
                              <a:gd name="T104" fmla="+- 0 7608 7503"/>
                              <a:gd name="T105" fmla="*/ T104 w 428"/>
                              <a:gd name="T106" fmla="+- 0 11803 11673"/>
                              <a:gd name="T107" fmla="*/ 11803 h 274"/>
                              <a:gd name="T108" fmla="+- 0 7608 7503"/>
                              <a:gd name="T109" fmla="*/ T108 w 428"/>
                              <a:gd name="T110" fmla="+- 0 11783 11673"/>
                              <a:gd name="T111" fmla="*/ 11783 h 274"/>
                              <a:gd name="T112" fmla="+- 0 7714 7503"/>
                              <a:gd name="T113" fmla="*/ T112 w 428"/>
                              <a:gd name="T114" fmla="+- 0 11783 11673"/>
                              <a:gd name="T115" fmla="*/ 11783 h 274"/>
                              <a:gd name="T116" fmla="+- 0 7825 7503"/>
                              <a:gd name="T117" fmla="*/ T116 w 428"/>
                              <a:gd name="T118" fmla="+- 0 11779 11673"/>
                              <a:gd name="T119" fmla="*/ 11779 h 274"/>
                              <a:gd name="T120" fmla="+- 0 7825 7503"/>
                              <a:gd name="T121" fmla="*/ T120 w 428"/>
                              <a:gd name="T122" fmla="+- 0 11774 11673"/>
                              <a:gd name="T123" fmla="*/ 11774 h 274"/>
                              <a:gd name="T124" fmla="+- 0 7825 7503"/>
                              <a:gd name="T125" fmla="*/ T124 w 428"/>
                              <a:gd name="T126" fmla="+- 0 11764 11673"/>
                              <a:gd name="T127" fmla="*/ 11764 h 274"/>
                              <a:gd name="T128" fmla="+- 0 7820 7503"/>
                              <a:gd name="T129" fmla="*/ T128 w 428"/>
                              <a:gd name="T130" fmla="+- 0 11750 11673"/>
                              <a:gd name="T131" fmla="*/ 11750 h 274"/>
                              <a:gd name="T132" fmla="+- 0 7820 7503"/>
                              <a:gd name="T133" fmla="*/ T132 w 428"/>
                              <a:gd name="T134" fmla="+- 0 11745 11673"/>
                              <a:gd name="T135" fmla="*/ 11745 h 274"/>
                              <a:gd name="T136" fmla="+- 0 7820 7503"/>
                              <a:gd name="T137" fmla="*/ T136 w 428"/>
                              <a:gd name="T138" fmla="+- 0 11735 11673"/>
                              <a:gd name="T139" fmla="*/ 11735 h 274"/>
                              <a:gd name="T140" fmla="+- 0 7820 7503"/>
                              <a:gd name="T141" fmla="*/ T140 w 428"/>
                              <a:gd name="T142" fmla="+- 0 11726 11673"/>
                              <a:gd name="T143" fmla="*/ 11726 h 274"/>
                              <a:gd name="T144" fmla="+- 0 7834 7503"/>
                              <a:gd name="T145" fmla="*/ T144 w 428"/>
                              <a:gd name="T146" fmla="+- 0 11726 11673"/>
                              <a:gd name="T147" fmla="*/ 11726 h 274"/>
                              <a:gd name="T148" fmla="+- 0 7853 7503"/>
                              <a:gd name="T149" fmla="*/ T148 w 428"/>
                              <a:gd name="T150" fmla="+- 0 11726 11673"/>
                              <a:gd name="T151" fmla="*/ 11726 h 274"/>
                              <a:gd name="T152" fmla="+- 0 7863 7503"/>
                              <a:gd name="T153" fmla="*/ T152 w 428"/>
                              <a:gd name="T154" fmla="+- 0 11726 11673"/>
                              <a:gd name="T155" fmla="*/ 11726 h 274"/>
                              <a:gd name="T156" fmla="+- 0 7877 7503"/>
                              <a:gd name="T157" fmla="*/ T156 w 428"/>
                              <a:gd name="T158" fmla="+- 0 11726 11673"/>
                              <a:gd name="T159" fmla="*/ 11726 h 274"/>
                              <a:gd name="T160" fmla="+- 0 7877 7503"/>
                              <a:gd name="T161" fmla="*/ T160 w 428"/>
                              <a:gd name="T162" fmla="+- 0 11673 11673"/>
                              <a:gd name="T163" fmla="*/ 11673 h 274"/>
                              <a:gd name="T164" fmla="+- 0 7930 7503"/>
                              <a:gd name="T165" fmla="*/ T164 w 428"/>
                              <a:gd name="T166" fmla="+- 0 11673 11673"/>
                              <a:gd name="T167" fmla="*/ 11673 h 274"/>
                              <a:gd name="T168" fmla="+- 0 7930 7503"/>
                              <a:gd name="T169" fmla="*/ T168 w 428"/>
                              <a:gd name="T170" fmla="+- 0 11726 11673"/>
                              <a:gd name="T171" fmla="*/ 11726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28" h="274">
                                <a:moveTo>
                                  <a:pt x="427" y="53"/>
                                </a:moveTo>
                                <a:lnTo>
                                  <a:pt x="427" y="53"/>
                                </a:lnTo>
                                <a:lnTo>
                                  <a:pt x="427" y="240"/>
                                </a:lnTo>
                                <a:lnTo>
                                  <a:pt x="422" y="240"/>
                                </a:lnTo>
                                <a:lnTo>
                                  <a:pt x="422" y="264"/>
                                </a:lnTo>
                                <a:lnTo>
                                  <a:pt x="427" y="269"/>
                                </a:lnTo>
                                <a:lnTo>
                                  <a:pt x="422" y="269"/>
                                </a:lnTo>
                                <a:lnTo>
                                  <a:pt x="53" y="269"/>
                                </a:lnTo>
                                <a:lnTo>
                                  <a:pt x="38" y="274"/>
                                </a:lnTo>
                                <a:lnTo>
                                  <a:pt x="19" y="274"/>
                                </a:lnTo>
                                <a:lnTo>
                                  <a:pt x="9" y="274"/>
                                </a:lnTo>
                                <a:lnTo>
                                  <a:pt x="0" y="274"/>
                                </a:lnTo>
                                <a:lnTo>
                                  <a:pt x="0" y="264"/>
                                </a:lnTo>
                                <a:lnTo>
                                  <a:pt x="0" y="254"/>
                                </a:lnTo>
                                <a:lnTo>
                                  <a:pt x="0" y="250"/>
                                </a:lnTo>
                                <a:lnTo>
                                  <a:pt x="0" y="245"/>
                                </a:lnTo>
                                <a:lnTo>
                                  <a:pt x="67" y="240"/>
                                </a:lnTo>
                                <a:lnTo>
                                  <a:pt x="67" y="163"/>
                                </a:lnTo>
                                <a:lnTo>
                                  <a:pt x="72" y="163"/>
                                </a:lnTo>
                                <a:lnTo>
                                  <a:pt x="77" y="163"/>
                                </a:lnTo>
                                <a:lnTo>
                                  <a:pt x="81" y="163"/>
                                </a:lnTo>
                                <a:lnTo>
                                  <a:pt x="86" y="163"/>
                                </a:lnTo>
                                <a:lnTo>
                                  <a:pt x="96" y="163"/>
                                </a:lnTo>
                                <a:lnTo>
                                  <a:pt x="105" y="163"/>
                                </a:lnTo>
                                <a:lnTo>
                                  <a:pt x="105" y="154"/>
                                </a:lnTo>
                                <a:lnTo>
                                  <a:pt x="105" y="144"/>
                                </a:lnTo>
                                <a:lnTo>
                                  <a:pt x="105" y="130"/>
                                </a:lnTo>
                                <a:lnTo>
                                  <a:pt x="105" y="110"/>
                                </a:lnTo>
                                <a:lnTo>
                                  <a:pt x="211" y="110"/>
                                </a:lnTo>
                                <a:lnTo>
                                  <a:pt x="322" y="106"/>
                                </a:lnTo>
                                <a:lnTo>
                                  <a:pt x="322" y="101"/>
                                </a:lnTo>
                                <a:lnTo>
                                  <a:pt x="322" y="91"/>
                                </a:lnTo>
                                <a:lnTo>
                                  <a:pt x="317" y="77"/>
                                </a:lnTo>
                                <a:lnTo>
                                  <a:pt x="317" y="72"/>
                                </a:lnTo>
                                <a:lnTo>
                                  <a:pt x="317" y="62"/>
                                </a:lnTo>
                                <a:lnTo>
                                  <a:pt x="317" y="53"/>
                                </a:lnTo>
                                <a:lnTo>
                                  <a:pt x="331" y="53"/>
                                </a:lnTo>
                                <a:lnTo>
                                  <a:pt x="350" y="53"/>
                                </a:lnTo>
                                <a:lnTo>
                                  <a:pt x="360" y="53"/>
                                </a:lnTo>
                                <a:lnTo>
                                  <a:pt x="374" y="53"/>
                                </a:lnTo>
                                <a:lnTo>
                                  <a:pt x="374" y="0"/>
                                </a:lnTo>
                                <a:lnTo>
                                  <a:pt x="427" y="0"/>
                                </a:lnTo>
                                <a:lnTo>
                                  <a:pt x="427" y="53"/>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46" name="Picture 241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7604" y="11510"/>
                            <a:ext cx="331"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7" name="Picture 24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7282" y="11779"/>
                            <a:ext cx="120" cy="173"/>
                          </a:xfrm>
                          <a:prstGeom prst="rect">
                            <a:avLst/>
                          </a:prstGeom>
                          <a:noFill/>
                          <a:extLst>
                            <a:ext uri="{909E8E84-426E-40DD-AFC4-6F175D3DCCD1}">
                              <a14:hiddenFill xmlns:a14="http://schemas.microsoft.com/office/drawing/2010/main">
                                <a:solidFill>
                                  <a:srgbClr val="FFFFFF"/>
                                </a:solidFill>
                              </a14:hiddenFill>
                            </a:ext>
                          </a:extLst>
                        </pic:spPr>
                      </pic:pic>
                      <wps:wsp>
                        <wps:cNvPr id="1348" name="Line 2409"/>
                        <wps:cNvCnPr>
                          <a:cxnSpLocks noChangeShapeType="1"/>
                        </wps:cNvCnPr>
                        <wps:spPr bwMode="auto">
                          <a:xfrm>
                            <a:off x="7604" y="11687"/>
                            <a:ext cx="62" cy="0"/>
                          </a:xfrm>
                          <a:prstGeom prst="line">
                            <a:avLst/>
                          </a:prstGeom>
                          <a:noFill/>
                          <a:ln w="24384">
                            <a:solidFill>
                              <a:srgbClr val="6D6D6D"/>
                            </a:solidFill>
                            <a:round/>
                            <a:headEnd/>
                            <a:tailEnd/>
                          </a:ln>
                          <a:extLst>
                            <a:ext uri="{909E8E84-426E-40DD-AFC4-6F175D3DCCD1}">
                              <a14:hiddenFill xmlns:a14="http://schemas.microsoft.com/office/drawing/2010/main">
                                <a:noFill/>
                              </a14:hiddenFill>
                            </a:ext>
                          </a:extLst>
                        </wps:spPr>
                        <wps:bodyPr/>
                      </wps:wsp>
                      <wps:wsp>
                        <wps:cNvPr id="1349" name="Freeform 2408"/>
                        <wps:cNvSpPr>
                          <a:spLocks/>
                        </wps:cNvSpPr>
                        <wps:spPr bwMode="auto">
                          <a:xfrm>
                            <a:off x="4056" y="9067"/>
                            <a:ext cx="644" cy="216"/>
                          </a:xfrm>
                          <a:custGeom>
                            <a:avLst/>
                            <a:gdLst>
                              <a:gd name="T0" fmla="+- 0 4056 4056"/>
                              <a:gd name="T1" fmla="*/ T0 w 644"/>
                              <a:gd name="T2" fmla="+- 0 9091 9067"/>
                              <a:gd name="T3" fmla="*/ 9091 h 216"/>
                              <a:gd name="T4" fmla="+- 0 4056 4056"/>
                              <a:gd name="T5" fmla="*/ T4 w 644"/>
                              <a:gd name="T6" fmla="+- 0 9067 9067"/>
                              <a:gd name="T7" fmla="*/ 9067 h 216"/>
                              <a:gd name="T8" fmla="+- 0 4061 4056"/>
                              <a:gd name="T9" fmla="*/ T8 w 644"/>
                              <a:gd name="T10" fmla="+- 0 9067 9067"/>
                              <a:gd name="T11" fmla="*/ 9067 h 216"/>
                              <a:gd name="T12" fmla="+- 0 4066 4056"/>
                              <a:gd name="T13" fmla="*/ T12 w 644"/>
                              <a:gd name="T14" fmla="+- 0 9067 9067"/>
                              <a:gd name="T15" fmla="*/ 9067 h 216"/>
                              <a:gd name="T16" fmla="+- 0 4699 4056"/>
                              <a:gd name="T17" fmla="*/ T16 w 644"/>
                              <a:gd name="T18" fmla="+- 0 9067 9067"/>
                              <a:gd name="T19" fmla="*/ 9067 h 216"/>
                              <a:gd name="T20" fmla="+- 0 4699 4056"/>
                              <a:gd name="T21" fmla="*/ T20 w 644"/>
                              <a:gd name="T22" fmla="+- 0 9095 9067"/>
                              <a:gd name="T23" fmla="*/ 9095 h 216"/>
                              <a:gd name="T24" fmla="+- 0 4699 4056"/>
                              <a:gd name="T25" fmla="*/ T24 w 644"/>
                              <a:gd name="T26" fmla="+- 0 9283 9067"/>
                              <a:gd name="T27" fmla="*/ 9283 h 216"/>
                              <a:gd name="T28" fmla="+- 0 4685 4056"/>
                              <a:gd name="T29" fmla="*/ T28 w 644"/>
                              <a:gd name="T30" fmla="+- 0 9283 9067"/>
                              <a:gd name="T31" fmla="*/ 9283 h 216"/>
                              <a:gd name="T32" fmla="+- 0 4056 4056"/>
                              <a:gd name="T33" fmla="*/ T32 w 644"/>
                              <a:gd name="T34" fmla="+- 0 9283 9067"/>
                              <a:gd name="T35" fmla="*/ 9283 h 216"/>
                              <a:gd name="T36" fmla="+- 0 4056 4056"/>
                              <a:gd name="T37" fmla="*/ T36 w 644"/>
                              <a:gd name="T38" fmla="+- 0 9177 9067"/>
                              <a:gd name="T39" fmla="*/ 9177 h 216"/>
                              <a:gd name="T40" fmla="+- 0 4056 4056"/>
                              <a:gd name="T41" fmla="*/ T40 w 644"/>
                              <a:gd name="T42" fmla="+- 0 9163 9067"/>
                              <a:gd name="T43" fmla="*/ 9163 h 216"/>
                              <a:gd name="T44" fmla="+- 0 4056 4056"/>
                              <a:gd name="T45" fmla="*/ T44 w 644"/>
                              <a:gd name="T46" fmla="+- 0 9110 9067"/>
                              <a:gd name="T47" fmla="*/ 9110 h 216"/>
                              <a:gd name="T48" fmla="+- 0 4056 4056"/>
                              <a:gd name="T49" fmla="*/ T48 w 644"/>
                              <a:gd name="T50" fmla="+- 0 9091 9067"/>
                              <a:gd name="T51" fmla="*/ 9091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4" h="216">
                                <a:moveTo>
                                  <a:pt x="0" y="24"/>
                                </a:moveTo>
                                <a:lnTo>
                                  <a:pt x="0" y="0"/>
                                </a:lnTo>
                                <a:lnTo>
                                  <a:pt x="5" y="0"/>
                                </a:lnTo>
                                <a:lnTo>
                                  <a:pt x="10" y="0"/>
                                </a:lnTo>
                                <a:lnTo>
                                  <a:pt x="643" y="0"/>
                                </a:lnTo>
                                <a:lnTo>
                                  <a:pt x="643" y="28"/>
                                </a:lnTo>
                                <a:lnTo>
                                  <a:pt x="643" y="216"/>
                                </a:lnTo>
                                <a:lnTo>
                                  <a:pt x="629" y="216"/>
                                </a:lnTo>
                                <a:lnTo>
                                  <a:pt x="0" y="216"/>
                                </a:lnTo>
                                <a:lnTo>
                                  <a:pt x="0" y="110"/>
                                </a:lnTo>
                                <a:lnTo>
                                  <a:pt x="0" y="96"/>
                                </a:lnTo>
                                <a:lnTo>
                                  <a:pt x="0" y="43"/>
                                </a:lnTo>
                                <a:lnTo>
                                  <a:pt x="0" y="2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0" name="AutoShape 2407"/>
                        <wps:cNvSpPr>
                          <a:spLocks/>
                        </wps:cNvSpPr>
                        <wps:spPr bwMode="auto">
                          <a:xfrm>
                            <a:off x="6620" y="8280"/>
                            <a:ext cx="111" cy="82"/>
                          </a:xfrm>
                          <a:custGeom>
                            <a:avLst/>
                            <a:gdLst>
                              <a:gd name="T0" fmla="+- 0 6648 6620"/>
                              <a:gd name="T1" fmla="*/ T0 w 111"/>
                              <a:gd name="T2" fmla="+- 0 8280 8280"/>
                              <a:gd name="T3" fmla="*/ 8280 h 82"/>
                              <a:gd name="T4" fmla="+- 0 6620 6620"/>
                              <a:gd name="T5" fmla="*/ T4 w 111"/>
                              <a:gd name="T6" fmla="+- 0 8280 8280"/>
                              <a:gd name="T7" fmla="*/ 8280 h 82"/>
                              <a:gd name="T8" fmla="+- 0 6620 6620"/>
                              <a:gd name="T9" fmla="*/ T8 w 111"/>
                              <a:gd name="T10" fmla="+- 0 8323 8280"/>
                              <a:gd name="T11" fmla="*/ 8323 h 82"/>
                              <a:gd name="T12" fmla="+- 0 6624 6620"/>
                              <a:gd name="T13" fmla="*/ T12 w 111"/>
                              <a:gd name="T14" fmla="+- 0 8332 8280"/>
                              <a:gd name="T15" fmla="*/ 8332 h 82"/>
                              <a:gd name="T16" fmla="+- 0 6624 6620"/>
                              <a:gd name="T17" fmla="*/ T16 w 111"/>
                              <a:gd name="T18" fmla="+- 0 8361 8280"/>
                              <a:gd name="T19" fmla="*/ 8361 h 82"/>
                              <a:gd name="T20" fmla="+- 0 6696 6620"/>
                              <a:gd name="T21" fmla="*/ T20 w 111"/>
                              <a:gd name="T22" fmla="+- 0 8361 8280"/>
                              <a:gd name="T23" fmla="*/ 8361 h 82"/>
                              <a:gd name="T24" fmla="+- 0 6696 6620"/>
                              <a:gd name="T25" fmla="*/ T24 w 111"/>
                              <a:gd name="T26" fmla="+- 0 8347 8280"/>
                              <a:gd name="T27" fmla="*/ 8347 h 82"/>
                              <a:gd name="T28" fmla="+- 0 6728 6620"/>
                              <a:gd name="T29" fmla="*/ T28 w 111"/>
                              <a:gd name="T30" fmla="+- 0 8347 8280"/>
                              <a:gd name="T31" fmla="*/ 8347 h 82"/>
                              <a:gd name="T32" fmla="+- 0 6725 6620"/>
                              <a:gd name="T33" fmla="*/ T32 w 111"/>
                              <a:gd name="T34" fmla="+- 0 8342 8280"/>
                              <a:gd name="T35" fmla="*/ 8342 h 82"/>
                              <a:gd name="T36" fmla="+- 0 6701 6620"/>
                              <a:gd name="T37" fmla="*/ T36 w 111"/>
                              <a:gd name="T38" fmla="+- 0 8342 8280"/>
                              <a:gd name="T39" fmla="*/ 8342 h 82"/>
                              <a:gd name="T40" fmla="+- 0 6701 6620"/>
                              <a:gd name="T41" fmla="*/ T40 w 111"/>
                              <a:gd name="T42" fmla="+- 0 8337 8280"/>
                              <a:gd name="T43" fmla="*/ 8337 h 82"/>
                              <a:gd name="T44" fmla="+- 0 6725 6620"/>
                              <a:gd name="T45" fmla="*/ T44 w 111"/>
                              <a:gd name="T46" fmla="+- 0 8337 8280"/>
                              <a:gd name="T47" fmla="*/ 8337 h 82"/>
                              <a:gd name="T48" fmla="+- 0 6725 6620"/>
                              <a:gd name="T49" fmla="*/ T48 w 111"/>
                              <a:gd name="T50" fmla="+- 0 8308 8280"/>
                              <a:gd name="T51" fmla="*/ 8308 h 82"/>
                              <a:gd name="T52" fmla="+- 0 6648 6620"/>
                              <a:gd name="T53" fmla="*/ T52 w 111"/>
                              <a:gd name="T54" fmla="+- 0 8308 8280"/>
                              <a:gd name="T55" fmla="*/ 8308 h 82"/>
                              <a:gd name="T56" fmla="+- 0 6648 6620"/>
                              <a:gd name="T57" fmla="*/ T56 w 111"/>
                              <a:gd name="T58" fmla="+- 0 8280 8280"/>
                              <a:gd name="T59" fmla="*/ 8280 h 82"/>
                              <a:gd name="T60" fmla="+- 0 6728 6620"/>
                              <a:gd name="T61" fmla="*/ T60 w 111"/>
                              <a:gd name="T62" fmla="+- 0 8347 8280"/>
                              <a:gd name="T63" fmla="*/ 8347 h 82"/>
                              <a:gd name="T64" fmla="+- 0 6716 6620"/>
                              <a:gd name="T65" fmla="*/ T64 w 111"/>
                              <a:gd name="T66" fmla="+- 0 8347 8280"/>
                              <a:gd name="T67" fmla="*/ 8347 h 82"/>
                              <a:gd name="T68" fmla="+- 0 6720 6620"/>
                              <a:gd name="T69" fmla="*/ T68 w 111"/>
                              <a:gd name="T70" fmla="+- 0 8352 8280"/>
                              <a:gd name="T71" fmla="*/ 8352 h 82"/>
                              <a:gd name="T72" fmla="+- 0 6730 6620"/>
                              <a:gd name="T73" fmla="*/ T72 w 111"/>
                              <a:gd name="T74" fmla="+- 0 8352 8280"/>
                              <a:gd name="T75" fmla="*/ 8352 h 82"/>
                              <a:gd name="T76" fmla="+- 0 6728 6620"/>
                              <a:gd name="T77" fmla="*/ T76 w 111"/>
                              <a:gd name="T78" fmla="+- 0 8347 8280"/>
                              <a:gd name="T79" fmla="*/ 8347 h 82"/>
                              <a:gd name="T80" fmla="+- 0 6725 6620"/>
                              <a:gd name="T81" fmla="*/ T80 w 111"/>
                              <a:gd name="T82" fmla="+- 0 8304 8280"/>
                              <a:gd name="T83" fmla="*/ 8304 h 82"/>
                              <a:gd name="T84" fmla="+- 0 6716 6620"/>
                              <a:gd name="T85" fmla="*/ T84 w 111"/>
                              <a:gd name="T86" fmla="+- 0 8308 8280"/>
                              <a:gd name="T87" fmla="*/ 8308 h 82"/>
                              <a:gd name="T88" fmla="+- 0 6725 6620"/>
                              <a:gd name="T89" fmla="*/ T88 w 111"/>
                              <a:gd name="T90" fmla="+- 0 8308 8280"/>
                              <a:gd name="T91" fmla="*/ 8308 h 82"/>
                              <a:gd name="T92" fmla="+- 0 6725 6620"/>
                              <a:gd name="T93" fmla="*/ T92 w 111"/>
                              <a:gd name="T94" fmla="+- 0 8304 8280"/>
                              <a:gd name="T95" fmla="*/ 8304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11" h="82">
                                <a:moveTo>
                                  <a:pt x="28" y="0"/>
                                </a:moveTo>
                                <a:lnTo>
                                  <a:pt x="0" y="0"/>
                                </a:lnTo>
                                <a:lnTo>
                                  <a:pt x="0" y="43"/>
                                </a:lnTo>
                                <a:lnTo>
                                  <a:pt x="4" y="52"/>
                                </a:lnTo>
                                <a:lnTo>
                                  <a:pt x="4" y="81"/>
                                </a:lnTo>
                                <a:lnTo>
                                  <a:pt x="76" y="81"/>
                                </a:lnTo>
                                <a:lnTo>
                                  <a:pt x="76" y="67"/>
                                </a:lnTo>
                                <a:lnTo>
                                  <a:pt x="108" y="67"/>
                                </a:lnTo>
                                <a:lnTo>
                                  <a:pt x="105" y="62"/>
                                </a:lnTo>
                                <a:lnTo>
                                  <a:pt x="81" y="62"/>
                                </a:lnTo>
                                <a:lnTo>
                                  <a:pt x="81" y="57"/>
                                </a:lnTo>
                                <a:lnTo>
                                  <a:pt x="105" y="57"/>
                                </a:lnTo>
                                <a:lnTo>
                                  <a:pt x="105" y="28"/>
                                </a:lnTo>
                                <a:lnTo>
                                  <a:pt x="28" y="28"/>
                                </a:lnTo>
                                <a:lnTo>
                                  <a:pt x="28" y="0"/>
                                </a:lnTo>
                                <a:close/>
                                <a:moveTo>
                                  <a:pt x="108" y="67"/>
                                </a:moveTo>
                                <a:lnTo>
                                  <a:pt x="96" y="67"/>
                                </a:lnTo>
                                <a:lnTo>
                                  <a:pt x="100" y="72"/>
                                </a:lnTo>
                                <a:lnTo>
                                  <a:pt x="110" y="72"/>
                                </a:lnTo>
                                <a:lnTo>
                                  <a:pt x="108" y="67"/>
                                </a:lnTo>
                                <a:close/>
                                <a:moveTo>
                                  <a:pt x="105" y="24"/>
                                </a:moveTo>
                                <a:lnTo>
                                  <a:pt x="96" y="28"/>
                                </a:lnTo>
                                <a:lnTo>
                                  <a:pt x="105" y="28"/>
                                </a:lnTo>
                                <a:lnTo>
                                  <a:pt x="105" y="24"/>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1" name="Freeform 2406"/>
                        <wps:cNvSpPr>
                          <a:spLocks/>
                        </wps:cNvSpPr>
                        <wps:spPr bwMode="auto">
                          <a:xfrm>
                            <a:off x="6620" y="8280"/>
                            <a:ext cx="111" cy="82"/>
                          </a:xfrm>
                          <a:custGeom>
                            <a:avLst/>
                            <a:gdLst>
                              <a:gd name="T0" fmla="+- 0 6648 6620"/>
                              <a:gd name="T1" fmla="*/ T0 w 111"/>
                              <a:gd name="T2" fmla="+- 0 8280 8280"/>
                              <a:gd name="T3" fmla="*/ 8280 h 82"/>
                              <a:gd name="T4" fmla="+- 0 6648 6620"/>
                              <a:gd name="T5" fmla="*/ T4 w 111"/>
                              <a:gd name="T6" fmla="+- 0 8308 8280"/>
                              <a:gd name="T7" fmla="*/ 8308 h 82"/>
                              <a:gd name="T8" fmla="+- 0 6653 6620"/>
                              <a:gd name="T9" fmla="*/ T8 w 111"/>
                              <a:gd name="T10" fmla="+- 0 8308 8280"/>
                              <a:gd name="T11" fmla="*/ 8308 h 82"/>
                              <a:gd name="T12" fmla="+- 0 6658 6620"/>
                              <a:gd name="T13" fmla="*/ T12 w 111"/>
                              <a:gd name="T14" fmla="+- 0 8308 8280"/>
                              <a:gd name="T15" fmla="*/ 8308 h 82"/>
                              <a:gd name="T16" fmla="+- 0 6716 6620"/>
                              <a:gd name="T17" fmla="*/ T16 w 111"/>
                              <a:gd name="T18" fmla="+- 0 8308 8280"/>
                              <a:gd name="T19" fmla="*/ 8308 h 82"/>
                              <a:gd name="T20" fmla="+- 0 6725 6620"/>
                              <a:gd name="T21" fmla="*/ T20 w 111"/>
                              <a:gd name="T22" fmla="+- 0 8304 8280"/>
                              <a:gd name="T23" fmla="*/ 8304 h 82"/>
                              <a:gd name="T24" fmla="+- 0 6725 6620"/>
                              <a:gd name="T25" fmla="*/ T24 w 111"/>
                              <a:gd name="T26" fmla="+- 0 8308 8280"/>
                              <a:gd name="T27" fmla="*/ 8308 h 82"/>
                              <a:gd name="T28" fmla="+- 0 6725 6620"/>
                              <a:gd name="T29" fmla="*/ T28 w 111"/>
                              <a:gd name="T30" fmla="+- 0 8313 8280"/>
                              <a:gd name="T31" fmla="*/ 8313 h 82"/>
                              <a:gd name="T32" fmla="+- 0 6725 6620"/>
                              <a:gd name="T33" fmla="*/ T32 w 111"/>
                              <a:gd name="T34" fmla="+- 0 8318 8280"/>
                              <a:gd name="T35" fmla="*/ 8318 h 82"/>
                              <a:gd name="T36" fmla="+- 0 6725 6620"/>
                              <a:gd name="T37" fmla="*/ T36 w 111"/>
                              <a:gd name="T38" fmla="+- 0 8337 8280"/>
                              <a:gd name="T39" fmla="*/ 8337 h 82"/>
                              <a:gd name="T40" fmla="+- 0 6701 6620"/>
                              <a:gd name="T41" fmla="*/ T40 w 111"/>
                              <a:gd name="T42" fmla="+- 0 8337 8280"/>
                              <a:gd name="T43" fmla="*/ 8337 h 82"/>
                              <a:gd name="T44" fmla="+- 0 6701 6620"/>
                              <a:gd name="T45" fmla="*/ T44 w 111"/>
                              <a:gd name="T46" fmla="+- 0 8342 8280"/>
                              <a:gd name="T47" fmla="*/ 8342 h 82"/>
                              <a:gd name="T48" fmla="+- 0 6725 6620"/>
                              <a:gd name="T49" fmla="*/ T48 w 111"/>
                              <a:gd name="T50" fmla="+- 0 8342 8280"/>
                              <a:gd name="T51" fmla="*/ 8342 h 82"/>
                              <a:gd name="T52" fmla="+- 0 6730 6620"/>
                              <a:gd name="T53" fmla="*/ T52 w 111"/>
                              <a:gd name="T54" fmla="+- 0 8352 8280"/>
                              <a:gd name="T55" fmla="*/ 8352 h 82"/>
                              <a:gd name="T56" fmla="+- 0 6720 6620"/>
                              <a:gd name="T57" fmla="*/ T56 w 111"/>
                              <a:gd name="T58" fmla="+- 0 8352 8280"/>
                              <a:gd name="T59" fmla="*/ 8352 h 82"/>
                              <a:gd name="T60" fmla="+- 0 6716 6620"/>
                              <a:gd name="T61" fmla="*/ T60 w 111"/>
                              <a:gd name="T62" fmla="+- 0 8347 8280"/>
                              <a:gd name="T63" fmla="*/ 8347 h 82"/>
                              <a:gd name="T64" fmla="+- 0 6711 6620"/>
                              <a:gd name="T65" fmla="*/ T64 w 111"/>
                              <a:gd name="T66" fmla="+- 0 8347 8280"/>
                              <a:gd name="T67" fmla="*/ 8347 h 82"/>
                              <a:gd name="T68" fmla="+- 0 6706 6620"/>
                              <a:gd name="T69" fmla="*/ T68 w 111"/>
                              <a:gd name="T70" fmla="+- 0 8347 8280"/>
                              <a:gd name="T71" fmla="*/ 8347 h 82"/>
                              <a:gd name="T72" fmla="+- 0 6696 6620"/>
                              <a:gd name="T73" fmla="*/ T72 w 111"/>
                              <a:gd name="T74" fmla="+- 0 8347 8280"/>
                              <a:gd name="T75" fmla="*/ 8347 h 82"/>
                              <a:gd name="T76" fmla="+- 0 6696 6620"/>
                              <a:gd name="T77" fmla="*/ T76 w 111"/>
                              <a:gd name="T78" fmla="+- 0 8361 8280"/>
                              <a:gd name="T79" fmla="*/ 8361 h 82"/>
                              <a:gd name="T80" fmla="+- 0 6624 6620"/>
                              <a:gd name="T81" fmla="*/ T80 w 111"/>
                              <a:gd name="T82" fmla="+- 0 8361 8280"/>
                              <a:gd name="T83" fmla="*/ 8361 h 82"/>
                              <a:gd name="T84" fmla="+- 0 6624 6620"/>
                              <a:gd name="T85" fmla="*/ T84 w 111"/>
                              <a:gd name="T86" fmla="+- 0 8347 8280"/>
                              <a:gd name="T87" fmla="*/ 8347 h 82"/>
                              <a:gd name="T88" fmla="+- 0 6624 6620"/>
                              <a:gd name="T89" fmla="*/ T88 w 111"/>
                              <a:gd name="T90" fmla="+- 0 8342 8280"/>
                              <a:gd name="T91" fmla="*/ 8342 h 82"/>
                              <a:gd name="T92" fmla="+- 0 6624 6620"/>
                              <a:gd name="T93" fmla="*/ T92 w 111"/>
                              <a:gd name="T94" fmla="+- 0 8332 8280"/>
                              <a:gd name="T95" fmla="*/ 8332 h 82"/>
                              <a:gd name="T96" fmla="+- 0 6620 6620"/>
                              <a:gd name="T97" fmla="*/ T96 w 111"/>
                              <a:gd name="T98" fmla="+- 0 8323 8280"/>
                              <a:gd name="T99" fmla="*/ 8323 h 82"/>
                              <a:gd name="T100" fmla="+- 0 6620 6620"/>
                              <a:gd name="T101" fmla="*/ T100 w 111"/>
                              <a:gd name="T102" fmla="+- 0 8280 8280"/>
                              <a:gd name="T103" fmla="*/ 8280 h 82"/>
                              <a:gd name="T104" fmla="+- 0 6648 6620"/>
                              <a:gd name="T105" fmla="*/ T104 w 111"/>
                              <a:gd name="T106" fmla="+- 0 8280 8280"/>
                              <a:gd name="T107" fmla="*/ 828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111" h="82">
                                <a:moveTo>
                                  <a:pt x="28" y="0"/>
                                </a:moveTo>
                                <a:lnTo>
                                  <a:pt x="28" y="28"/>
                                </a:lnTo>
                                <a:lnTo>
                                  <a:pt x="33" y="28"/>
                                </a:lnTo>
                                <a:lnTo>
                                  <a:pt x="38" y="28"/>
                                </a:lnTo>
                                <a:lnTo>
                                  <a:pt x="96" y="28"/>
                                </a:lnTo>
                                <a:lnTo>
                                  <a:pt x="105" y="24"/>
                                </a:lnTo>
                                <a:lnTo>
                                  <a:pt x="105" y="28"/>
                                </a:lnTo>
                                <a:lnTo>
                                  <a:pt x="105" y="33"/>
                                </a:lnTo>
                                <a:lnTo>
                                  <a:pt x="105" y="38"/>
                                </a:lnTo>
                                <a:lnTo>
                                  <a:pt x="105" y="57"/>
                                </a:lnTo>
                                <a:lnTo>
                                  <a:pt x="81" y="57"/>
                                </a:lnTo>
                                <a:lnTo>
                                  <a:pt x="81" y="62"/>
                                </a:lnTo>
                                <a:lnTo>
                                  <a:pt x="105" y="62"/>
                                </a:lnTo>
                                <a:lnTo>
                                  <a:pt x="110" y="72"/>
                                </a:lnTo>
                                <a:lnTo>
                                  <a:pt x="100" y="72"/>
                                </a:lnTo>
                                <a:lnTo>
                                  <a:pt x="96" y="67"/>
                                </a:lnTo>
                                <a:lnTo>
                                  <a:pt x="91" y="67"/>
                                </a:lnTo>
                                <a:lnTo>
                                  <a:pt x="86" y="67"/>
                                </a:lnTo>
                                <a:lnTo>
                                  <a:pt x="76" y="67"/>
                                </a:lnTo>
                                <a:lnTo>
                                  <a:pt x="76" y="81"/>
                                </a:lnTo>
                                <a:lnTo>
                                  <a:pt x="4" y="81"/>
                                </a:lnTo>
                                <a:lnTo>
                                  <a:pt x="4" y="67"/>
                                </a:lnTo>
                                <a:lnTo>
                                  <a:pt x="4" y="62"/>
                                </a:lnTo>
                                <a:lnTo>
                                  <a:pt x="4" y="52"/>
                                </a:lnTo>
                                <a:lnTo>
                                  <a:pt x="0" y="43"/>
                                </a:lnTo>
                                <a:lnTo>
                                  <a:pt x="0" y="0"/>
                                </a:lnTo>
                                <a:lnTo>
                                  <a:pt x="28"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52" name="Picture 240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5688" y="8472"/>
                            <a:ext cx="115" cy="139"/>
                          </a:xfrm>
                          <a:prstGeom prst="rect">
                            <a:avLst/>
                          </a:prstGeom>
                          <a:noFill/>
                          <a:extLst>
                            <a:ext uri="{909E8E84-426E-40DD-AFC4-6F175D3DCCD1}">
                              <a14:hiddenFill xmlns:a14="http://schemas.microsoft.com/office/drawing/2010/main">
                                <a:solidFill>
                                  <a:srgbClr val="FFFFFF"/>
                                </a:solidFill>
                              </a14:hiddenFill>
                            </a:ext>
                          </a:extLst>
                        </pic:spPr>
                      </pic:pic>
                      <wps:wsp>
                        <wps:cNvPr id="1353" name="Line 2404"/>
                        <wps:cNvCnPr>
                          <a:cxnSpLocks noChangeShapeType="1"/>
                        </wps:cNvCnPr>
                        <wps:spPr bwMode="auto">
                          <a:xfrm>
                            <a:off x="6999" y="8807"/>
                            <a:ext cx="53" cy="0"/>
                          </a:xfrm>
                          <a:prstGeom prst="line">
                            <a:avLst/>
                          </a:prstGeom>
                          <a:noFill/>
                          <a:ln w="36576">
                            <a:solidFill>
                              <a:srgbClr val="BDE8FF"/>
                            </a:solidFill>
                            <a:round/>
                            <a:headEnd/>
                            <a:tailEnd/>
                          </a:ln>
                          <a:extLst>
                            <a:ext uri="{909E8E84-426E-40DD-AFC4-6F175D3DCCD1}">
                              <a14:hiddenFill xmlns:a14="http://schemas.microsoft.com/office/drawing/2010/main">
                                <a:noFill/>
                              </a14:hiddenFill>
                            </a:ext>
                          </a:extLst>
                        </wps:spPr>
                        <wps:bodyPr/>
                      </wps:wsp>
                      <wps:wsp>
                        <wps:cNvPr id="1354" name="Freeform 2403"/>
                        <wps:cNvSpPr>
                          <a:spLocks/>
                        </wps:cNvSpPr>
                        <wps:spPr bwMode="auto">
                          <a:xfrm>
                            <a:off x="6999" y="8779"/>
                            <a:ext cx="53" cy="58"/>
                          </a:xfrm>
                          <a:custGeom>
                            <a:avLst/>
                            <a:gdLst>
                              <a:gd name="T0" fmla="+- 0 7013 6999"/>
                              <a:gd name="T1" fmla="*/ T0 w 53"/>
                              <a:gd name="T2" fmla="+- 0 8836 8779"/>
                              <a:gd name="T3" fmla="*/ 8836 h 58"/>
                              <a:gd name="T4" fmla="+- 0 6999 6999"/>
                              <a:gd name="T5" fmla="*/ T4 w 53"/>
                              <a:gd name="T6" fmla="+- 0 8836 8779"/>
                              <a:gd name="T7" fmla="*/ 8836 h 58"/>
                              <a:gd name="T8" fmla="+- 0 6999 6999"/>
                              <a:gd name="T9" fmla="*/ T8 w 53"/>
                              <a:gd name="T10" fmla="+- 0 8779 8779"/>
                              <a:gd name="T11" fmla="*/ 8779 h 58"/>
                              <a:gd name="T12" fmla="+- 0 7052 6999"/>
                              <a:gd name="T13" fmla="*/ T12 w 53"/>
                              <a:gd name="T14" fmla="+- 0 8779 8779"/>
                              <a:gd name="T15" fmla="*/ 8779 h 58"/>
                              <a:gd name="T16" fmla="+- 0 7052 6999"/>
                              <a:gd name="T17" fmla="*/ T16 w 53"/>
                              <a:gd name="T18" fmla="+- 0 8788 8779"/>
                              <a:gd name="T19" fmla="*/ 8788 h 58"/>
                              <a:gd name="T20" fmla="+- 0 7052 6999"/>
                              <a:gd name="T21" fmla="*/ T20 w 53"/>
                              <a:gd name="T22" fmla="+- 0 8798 8779"/>
                              <a:gd name="T23" fmla="*/ 8798 h 58"/>
                              <a:gd name="T24" fmla="+- 0 7052 6999"/>
                              <a:gd name="T25" fmla="*/ T24 w 53"/>
                              <a:gd name="T26" fmla="+- 0 8836 8779"/>
                              <a:gd name="T27" fmla="*/ 8836 h 58"/>
                              <a:gd name="T28" fmla="+- 0 7042 6999"/>
                              <a:gd name="T29" fmla="*/ T28 w 53"/>
                              <a:gd name="T30" fmla="+- 0 8836 8779"/>
                              <a:gd name="T31" fmla="*/ 8836 h 58"/>
                              <a:gd name="T32" fmla="+- 0 7028 6999"/>
                              <a:gd name="T33" fmla="*/ T32 w 53"/>
                              <a:gd name="T34" fmla="+- 0 8836 8779"/>
                              <a:gd name="T35" fmla="*/ 8836 h 58"/>
                              <a:gd name="T36" fmla="+- 0 7013 6999"/>
                              <a:gd name="T37" fmla="*/ T36 w 53"/>
                              <a:gd name="T38" fmla="+- 0 8836 8779"/>
                              <a:gd name="T39" fmla="*/ 8836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58">
                                <a:moveTo>
                                  <a:pt x="14" y="57"/>
                                </a:moveTo>
                                <a:lnTo>
                                  <a:pt x="0" y="57"/>
                                </a:lnTo>
                                <a:lnTo>
                                  <a:pt x="0" y="0"/>
                                </a:lnTo>
                                <a:lnTo>
                                  <a:pt x="53" y="0"/>
                                </a:lnTo>
                                <a:lnTo>
                                  <a:pt x="53" y="9"/>
                                </a:lnTo>
                                <a:lnTo>
                                  <a:pt x="53" y="19"/>
                                </a:lnTo>
                                <a:lnTo>
                                  <a:pt x="53" y="57"/>
                                </a:lnTo>
                                <a:lnTo>
                                  <a:pt x="43" y="57"/>
                                </a:lnTo>
                                <a:lnTo>
                                  <a:pt x="29" y="57"/>
                                </a:lnTo>
                                <a:lnTo>
                                  <a:pt x="14" y="57"/>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5" name="Line 2402"/>
                        <wps:cNvCnPr>
                          <a:cxnSpLocks noChangeShapeType="1"/>
                        </wps:cNvCnPr>
                        <wps:spPr bwMode="auto">
                          <a:xfrm>
                            <a:off x="6250" y="8440"/>
                            <a:ext cx="53" cy="0"/>
                          </a:xfrm>
                          <a:prstGeom prst="line">
                            <a:avLst/>
                          </a:prstGeom>
                          <a:noFill/>
                          <a:ln w="33528">
                            <a:solidFill>
                              <a:srgbClr val="BDE8FF"/>
                            </a:solidFill>
                            <a:round/>
                            <a:headEnd/>
                            <a:tailEnd/>
                          </a:ln>
                          <a:extLst>
                            <a:ext uri="{909E8E84-426E-40DD-AFC4-6F175D3DCCD1}">
                              <a14:hiddenFill xmlns:a14="http://schemas.microsoft.com/office/drawing/2010/main">
                                <a:noFill/>
                              </a14:hiddenFill>
                            </a:ext>
                          </a:extLst>
                        </wps:spPr>
                        <wps:bodyPr/>
                      </wps:wsp>
                      <wps:wsp>
                        <wps:cNvPr id="1356" name="Line 2401"/>
                        <wps:cNvCnPr>
                          <a:cxnSpLocks noChangeShapeType="1"/>
                        </wps:cNvCnPr>
                        <wps:spPr bwMode="auto">
                          <a:xfrm>
                            <a:off x="6327" y="8400"/>
                            <a:ext cx="43" cy="0"/>
                          </a:xfrm>
                          <a:prstGeom prst="line">
                            <a:avLst/>
                          </a:prstGeom>
                          <a:noFill/>
                          <a:ln w="18288">
                            <a:solidFill>
                              <a:srgbClr val="BDE8FF"/>
                            </a:solidFill>
                            <a:round/>
                            <a:headEnd/>
                            <a:tailEnd/>
                          </a:ln>
                          <a:extLst>
                            <a:ext uri="{909E8E84-426E-40DD-AFC4-6F175D3DCCD1}">
                              <a14:hiddenFill xmlns:a14="http://schemas.microsoft.com/office/drawing/2010/main">
                                <a:noFill/>
                              </a14:hiddenFill>
                            </a:ext>
                          </a:extLst>
                        </wps:spPr>
                        <wps:bodyPr/>
                      </wps:wsp>
                      <wps:wsp>
                        <wps:cNvPr id="1357" name="AutoShape 2400"/>
                        <wps:cNvSpPr>
                          <a:spLocks/>
                        </wps:cNvSpPr>
                        <wps:spPr bwMode="auto">
                          <a:xfrm>
                            <a:off x="-763" y="15389"/>
                            <a:ext cx="120" cy="82"/>
                          </a:xfrm>
                          <a:custGeom>
                            <a:avLst/>
                            <a:gdLst>
                              <a:gd name="T0" fmla="+- 0 6298 -763"/>
                              <a:gd name="T1" fmla="*/ T0 w 120"/>
                              <a:gd name="T2" fmla="+- 0 8414 15389"/>
                              <a:gd name="T3" fmla="*/ 8414 h 82"/>
                              <a:gd name="T4" fmla="+- 0 6303 -763"/>
                              <a:gd name="T5" fmla="*/ T4 w 120"/>
                              <a:gd name="T6" fmla="+- 0 8414 15389"/>
                              <a:gd name="T7" fmla="*/ 8414 h 82"/>
                              <a:gd name="T8" fmla="+- 0 6303 -763"/>
                              <a:gd name="T9" fmla="*/ T8 w 120"/>
                              <a:gd name="T10" fmla="+- 0 8424 15389"/>
                              <a:gd name="T11" fmla="*/ 8424 h 82"/>
                              <a:gd name="T12" fmla="+- 0 6303 -763"/>
                              <a:gd name="T13" fmla="*/ T12 w 120"/>
                              <a:gd name="T14" fmla="+- 0 8443 15389"/>
                              <a:gd name="T15" fmla="*/ 8443 h 82"/>
                              <a:gd name="T16" fmla="+- 0 6303 -763"/>
                              <a:gd name="T17" fmla="*/ T16 w 120"/>
                              <a:gd name="T18" fmla="+- 0 8467 15389"/>
                              <a:gd name="T19" fmla="*/ 8467 h 82"/>
                              <a:gd name="T20" fmla="+- 0 6288 -763"/>
                              <a:gd name="T21" fmla="*/ T20 w 120"/>
                              <a:gd name="T22" fmla="+- 0 8467 15389"/>
                              <a:gd name="T23" fmla="*/ 8467 h 82"/>
                              <a:gd name="T24" fmla="+- 0 6274 -763"/>
                              <a:gd name="T25" fmla="*/ T24 w 120"/>
                              <a:gd name="T26" fmla="+- 0 8467 15389"/>
                              <a:gd name="T27" fmla="*/ 8467 h 82"/>
                              <a:gd name="T28" fmla="+- 0 6260 -763"/>
                              <a:gd name="T29" fmla="*/ T28 w 120"/>
                              <a:gd name="T30" fmla="+- 0 8467 15389"/>
                              <a:gd name="T31" fmla="*/ 8467 h 82"/>
                              <a:gd name="T32" fmla="+- 0 6250 -763"/>
                              <a:gd name="T33" fmla="*/ T32 w 120"/>
                              <a:gd name="T34" fmla="+- 0 8467 15389"/>
                              <a:gd name="T35" fmla="*/ 8467 h 82"/>
                              <a:gd name="T36" fmla="+- 0 6250 -763"/>
                              <a:gd name="T37" fmla="*/ T36 w 120"/>
                              <a:gd name="T38" fmla="+- 0 8414 15389"/>
                              <a:gd name="T39" fmla="*/ 8414 h 82"/>
                              <a:gd name="T40" fmla="+- 0 6255 -763"/>
                              <a:gd name="T41" fmla="*/ T40 w 120"/>
                              <a:gd name="T42" fmla="+- 0 8414 15389"/>
                              <a:gd name="T43" fmla="*/ 8414 h 82"/>
                              <a:gd name="T44" fmla="+- 0 6260 -763"/>
                              <a:gd name="T45" fmla="*/ T44 w 120"/>
                              <a:gd name="T46" fmla="+- 0 8414 15389"/>
                              <a:gd name="T47" fmla="*/ 8414 h 82"/>
                              <a:gd name="T48" fmla="+- 0 6274 -763"/>
                              <a:gd name="T49" fmla="*/ T48 w 120"/>
                              <a:gd name="T50" fmla="+- 0 8414 15389"/>
                              <a:gd name="T51" fmla="*/ 8414 h 82"/>
                              <a:gd name="T52" fmla="+- 0 6288 -763"/>
                              <a:gd name="T53" fmla="*/ T52 w 120"/>
                              <a:gd name="T54" fmla="+- 0 8414 15389"/>
                              <a:gd name="T55" fmla="*/ 8414 h 82"/>
                              <a:gd name="T56" fmla="+- 0 6298 -763"/>
                              <a:gd name="T57" fmla="*/ T56 w 120"/>
                              <a:gd name="T58" fmla="+- 0 8414 15389"/>
                              <a:gd name="T59" fmla="*/ 8414 h 82"/>
                              <a:gd name="T60" fmla="+- 0 6370 -763"/>
                              <a:gd name="T61" fmla="*/ T60 w 120"/>
                              <a:gd name="T62" fmla="+- 0 8385 15389"/>
                              <a:gd name="T63" fmla="*/ 8385 h 82"/>
                              <a:gd name="T64" fmla="+- 0 6370 -763"/>
                              <a:gd name="T65" fmla="*/ T64 w 120"/>
                              <a:gd name="T66" fmla="+- 0 8414 15389"/>
                              <a:gd name="T67" fmla="*/ 8414 h 82"/>
                              <a:gd name="T68" fmla="+- 0 6356 -763"/>
                              <a:gd name="T69" fmla="*/ T68 w 120"/>
                              <a:gd name="T70" fmla="+- 0 8414 15389"/>
                              <a:gd name="T71" fmla="*/ 8414 h 82"/>
                              <a:gd name="T72" fmla="+- 0 6346 -763"/>
                              <a:gd name="T73" fmla="*/ T72 w 120"/>
                              <a:gd name="T74" fmla="+- 0 8414 15389"/>
                              <a:gd name="T75" fmla="*/ 8414 h 82"/>
                              <a:gd name="T76" fmla="+- 0 6341 -763"/>
                              <a:gd name="T77" fmla="*/ T76 w 120"/>
                              <a:gd name="T78" fmla="+- 0 8414 15389"/>
                              <a:gd name="T79" fmla="*/ 8414 h 82"/>
                              <a:gd name="T80" fmla="+- 0 6336 -763"/>
                              <a:gd name="T81" fmla="*/ T80 w 120"/>
                              <a:gd name="T82" fmla="+- 0 8414 15389"/>
                              <a:gd name="T83" fmla="*/ 8414 h 82"/>
                              <a:gd name="T84" fmla="+- 0 6332 -763"/>
                              <a:gd name="T85" fmla="*/ T84 w 120"/>
                              <a:gd name="T86" fmla="+- 0 8414 15389"/>
                              <a:gd name="T87" fmla="*/ 8414 h 82"/>
                              <a:gd name="T88" fmla="+- 0 6327 -763"/>
                              <a:gd name="T89" fmla="*/ T88 w 120"/>
                              <a:gd name="T90" fmla="+- 0 8414 15389"/>
                              <a:gd name="T91" fmla="*/ 8414 h 82"/>
                              <a:gd name="T92" fmla="+- 0 6327 -763"/>
                              <a:gd name="T93" fmla="*/ T92 w 120"/>
                              <a:gd name="T94" fmla="+- 0 8385 15389"/>
                              <a:gd name="T95" fmla="*/ 8385 h 82"/>
                              <a:gd name="T96" fmla="+- 0 6351 -763"/>
                              <a:gd name="T97" fmla="*/ T96 w 120"/>
                              <a:gd name="T98" fmla="+- 0 8385 15389"/>
                              <a:gd name="T99" fmla="*/ 8385 h 82"/>
                              <a:gd name="T100" fmla="+- 0 6370 -763"/>
                              <a:gd name="T101" fmla="*/ T100 w 120"/>
                              <a:gd name="T102" fmla="+- 0 8385 15389"/>
                              <a:gd name="T103" fmla="*/ 8385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120" h="82">
                                <a:moveTo>
                                  <a:pt x="7061" y="-6975"/>
                                </a:moveTo>
                                <a:lnTo>
                                  <a:pt x="7066" y="-6975"/>
                                </a:lnTo>
                                <a:lnTo>
                                  <a:pt x="7066" y="-6965"/>
                                </a:lnTo>
                                <a:lnTo>
                                  <a:pt x="7066" y="-6946"/>
                                </a:lnTo>
                                <a:lnTo>
                                  <a:pt x="7066" y="-6922"/>
                                </a:lnTo>
                                <a:lnTo>
                                  <a:pt x="7051" y="-6922"/>
                                </a:lnTo>
                                <a:lnTo>
                                  <a:pt x="7037" y="-6922"/>
                                </a:lnTo>
                                <a:lnTo>
                                  <a:pt x="7023" y="-6922"/>
                                </a:lnTo>
                                <a:lnTo>
                                  <a:pt x="7013" y="-6922"/>
                                </a:lnTo>
                                <a:lnTo>
                                  <a:pt x="7013" y="-6975"/>
                                </a:lnTo>
                                <a:lnTo>
                                  <a:pt x="7018" y="-6975"/>
                                </a:lnTo>
                                <a:lnTo>
                                  <a:pt x="7023" y="-6975"/>
                                </a:lnTo>
                                <a:lnTo>
                                  <a:pt x="7037" y="-6975"/>
                                </a:lnTo>
                                <a:lnTo>
                                  <a:pt x="7051" y="-6975"/>
                                </a:lnTo>
                                <a:lnTo>
                                  <a:pt x="7061" y="-6975"/>
                                </a:lnTo>
                                <a:close/>
                                <a:moveTo>
                                  <a:pt x="7133" y="-7004"/>
                                </a:moveTo>
                                <a:lnTo>
                                  <a:pt x="7133" y="-6975"/>
                                </a:lnTo>
                                <a:lnTo>
                                  <a:pt x="7119" y="-6975"/>
                                </a:lnTo>
                                <a:lnTo>
                                  <a:pt x="7109" y="-6975"/>
                                </a:lnTo>
                                <a:lnTo>
                                  <a:pt x="7104" y="-6975"/>
                                </a:lnTo>
                                <a:lnTo>
                                  <a:pt x="7099" y="-6975"/>
                                </a:lnTo>
                                <a:lnTo>
                                  <a:pt x="7095" y="-6975"/>
                                </a:lnTo>
                                <a:lnTo>
                                  <a:pt x="7090" y="-6975"/>
                                </a:lnTo>
                                <a:lnTo>
                                  <a:pt x="7090" y="-7004"/>
                                </a:lnTo>
                                <a:lnTo>
                                  <a:pt x="7114" y="-7004"/>
                                </a:lnTo>
                                <a:lnTo>
                                  <a:pt x="7133" y="-700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8" name="AutoShape 2399"/>
                        <wps:cNvSpPr>
                          <a:spLocks/>
                        </wps:cNvSpPr>
                        <wps:spPr bwMode="auto">
                          <a:xfrm>
                            <a:off x="6192" y="8256"/>
                            <a:ext cx="807" cy="605"/>
                          </a:xfrm>
                          <a:custGeom>
                            <a:avLst/>
                            <a:gdLst>
                              <a:gd name="T0" fmla="+- 0 6476 6192"/>
                              <a:gd name="T1" fmla="*/ T0 w 807"/>
                              <a:gd name="T2" fmla="+- 0 8841 8256"/>
                              <a:gd name="T3" fmla="*/ 8841 h 605"/>
                              <a:gd name="T4" fmla="+- 0 6504 6192"/>
                              <a:gd name="T5" fmla="*/ T4 w 807"/>
                              <a:gd name="T6" fmla="+- 0 8860 8256"/>
                              <a:gd name="T7" fmla="*/ 8860 h 605"/>
                              <a:gd name="T8" fmla="+- 0 6509 6192"/>
                              <a:gd name="T9" fmla="*/ T8 w 807"/>
                              <a:gd name="T10" fmla="+- 0 8855 8256"/>
                              <a:gd name="T11" fmla="*/ 8855 h 605"/>
                              <a:gd name="T12" fmla="+- 0 6519 6192"/>
                              <a:gd name="T13" fmla="*/ T12 w 807"/>
                              <a:gd name="T14" fmla="+- 0 8851 8256"/>
                              <a:gd name="T15" fmla="*/ 8851 h 605"/>
                              <a:gd name="T16" fmla="+- 0 6250 6192"/>
                              <a:gd name="T17" fmla="*/ T16 w 807"/>
                              <a:gd name="T18" fmla="+- 0 8414 8256"/>
                              <a:gd name="T19" fmla="*/ 8414 h 605"/>
                              <a:gd name="T20" fmla="+- 0 6192 6192"/>
                              <a:gd name="T21" fmla="*/ T20 w 807"/>
                              <a:gd name="T22" fmla="+- 0 8558 8256"/>
                              <a:gd name="T23" fmla="*/ 8558 h 605"/>
                              <a:gd name="T24" fmla="+- 0 6197 6192"/>
                              <a:gd name="T25" fmla="*/ T24 w 807"/>
                              <a:gd name="T26" fmla="+- 0 8846 8256"/>
                              <a:gd name="T27" fmla="*/ 8846 h 605"/>
                              <a:gd name="T28" fmla="+- 0 6356 6192"/>
                              <a:gd name="T29" fmla="*/ T28 w 807"/>
                              <a:gd name="T30" fmla="+- 0 8841 8256"/>
                              <a:gd name="T31" fmla="*/ 8841 h 605"/>
                              <a:gd name="T32" fmla="+- 0 6413 6192"/>
                              <a:gd name="T33" fmla="*/ T32 w 807"/>
                              <a:gd name="T34" fmla="+- 0 8831 8256"/>
                              <a:gd name="T35" fmla="*/ 8831 h 605"/>
                              <a:gd name="T36" fmla="+- 0 6999 6192"/>
                              <a:gd name="T37" fmla="*/ T36 w 807"/>
                              <a:gd name="T38" fmla="+- 0 8731 8256"/>
                              <a:gd name="T39" fmla="*/ 8731 h 605"/>
                              <a:gd name="T40" fmla="+- 0 6783 6192"/>
                              <a:gd name="T41" fmla="*/ T40 w 807"/>
                              <a:gd name="T42" fmla="+- 0 8683 8256"/>
                              <a:gd name="T43" fmla="*/ 8683 h 605"/>
                              <a:gd name="T44" fmla="+- 0 6826 6192"/>
                              <a:gd name="T45" fmla="*/ T44 w 807"/>
                              <a:gd name="T46" fmla="+- 0 8678 8256"/>
                              <a:gd name="T47" fmla="*/ 8678 h 605"/>
                              <a:gd name="T48" fmla="+- 0 6836 6192"/>
                              <a:gd name="T49" fmla="*/ T48 w 807"/>
                              <a:gd name="T50" fmla="+- 0 8625 8256"/>
                              <a:gd name="T51" fmla="*/ 8625 h 605"/>
                              <a:gd name="T52" fmla="+- 0 6888 6192"/>
                              <a:gd name="T53" fmla="*/ T52 w 807"/>
                              <a:gd name="T54" fmla="+- 0 8577 8256"/>
                              <a:gd name="T55" fmla="*/ 8577 h 605"/>
                              <a:gd name="T56" fmla="+- 0 6730 6192"/>
                              <a:gd name="T57" fmla="*/ T56 w 807"/>
                              <a:gd name="T58" fmla="+- 0 8572 8256"/>
                              <a:gd name="T59" fmla="*/ 8572 h 605"/>
                              <a:gd name="T60" fmla="+- 0 6701 6192"/>
                              <a:gd name="T61" fmla="*/ T60 w 807"/>
                              <a:gd name="T62" fmla="+- 0 8476 8256"/>
                              <a:gd name="T63" fmla="*/ 8476 h 605"/>
                              <a:gd name="T64" fmla="+- 0 6651 6192"/>
                              <a:gd name="T65" fmla="*/ T64 w 807"/>
                              <a:gd name="T66" fmla="+- 0 8467 8256"/>
                              <a:gd name="T67" fmla="*/ 8467 h 605"/>
                              <a:gd name="T68" fmla="+- 0 6250 6192"/>
                              <a:gd name="T69" fmla="*/ T68 w 807"/>
                              <a:gd name="T70" fmla="+- 0 8414 8256"/>
                              <a:gd name="T71" fmla="*/ 8414 h 605"/>
                              <a:gd name="T72" fmla="+- 0 6423 6192"/>
                              <a:gd name="T73" fmla="*/ T72 w 807"/>
                              <a:gd name="T74" fmla="+- 0 8831 8256"/>
                              <a:gd name="T75" fmla="*/ 8831 h 605"/>
                              <a:gd name="T76" fmla="+- 0 6864 6192"/>
                              <a:gd name="T77" fmla="*/ T76 w 807"/>
                              <a:gd name="T78" fmla="+- 0 8841 8256"/>
                              <a:gd name="T79" fmla="*/ 8841 h 605"/>
                              <a:gd name="T80" fmla="+- 0 6999 6192"/>
                              <a:gd name="T81" fmla="*/ T80 w 807"/>
                              <a:gd name="T82" fmla="+- 0 8836 8256"/>
                              <a:gd name="T83" fmla="*/ 8836 h 605"/>
                              <a:gd name="T84" fmla="+- 0 6624 6192"/>
                              <a:gd name="T85" fmla="*/ T84 w 807"/>
                              <a:gd name="T86" fmla="+- 0 8414 8256"/>
                              <a:gd name="T87" fmla="*/ 8414 h 605"/>
                              <a:gd name="T88" fmla="+- 0 6303 6192"/>
                              <a:gd name="T89" fmla="*/ T88 w 807"/>
                              <a:gd name="T90" fmla="+- 0 8467 8256"/>
                              <a:gd name="T91" fmla="*/ 8467 h 605"/>
                              <a:gd name="T92" fmla="+- 0 6624 6192"/>
                              <a:gd name="T93" fmla="*/ T92 w 807"/>
                              <a:gd name="T94" fmla="+- 0 8462 8256"/>
                              <a:gd name="T95" fmla="*/ 8462 h 605"/>
                              <a:gd name="T96" fmla="+- 0 6408 6192"/>
                              <a:gd name="T97" fmla="*/ T96 w 807"/>
                              <a:gd name="T98" fmla="+- 0 8308 8256"/>
                              <a:gd name="T99" fmla="*/ 8308 h 605"/>
                              <a:gd name="T100" fmla="+- 0 6303 6192"/>
                              <a:gd name="T101" fmla="*/ T100 w 807"/>
                              <a:gd name="T102" fmla="+- 0 8328 8256"/>
                              <a:gd name="T103" fmla="*/ 8328 h 605"/>
                              <a:gd name="T104" fmla="+- 0 6298 6192"/>
                              <a:gd name="T105" fmla="*/ T104 w 807"/>
                              <a:gd name="T106" fmla="+- 0 8332 8256"/>
                              <a:gd name="T107" fmla="*/ 8332 h 605"/>
                              <a:gd name="T108" fmla="+- 0 6245 6192"/>
                              <a:gd name="T109" fmla="*/ T108 w 807"/>
                              <a:gd name="T110" fmla="+- 0 8414 8256"/>
                              <a:gd name="T111" fmla="*/ 8414 h 605"/>
                              <a:gd name="T112" fmla="+- 0 6327 6192"/>
                              <a:gd name="T113" fmla="*/ T112 w 807"/>
                              <a:gd name="T114" fmla="+- 0 8385 8256"/>
                              <a:gd name="T115" fmla="*/ 8385 h 605"/>
                              <a:gd name="T116" fmla="+- 0 6351 6192"/>
                              <a:gd name="T117" fmla="*/ T116 w 807"/>
                              <a:gd name="T118" fmla="+- 0 8337 8256"/>
                              <a:gd name="T119" fmla="*/ 8337 h 605"/>
                              <a:gd name="T120" fmla="+- 0 6408 6192"/>
                              <a:gd name="T121" fmla="*/ T120 w 807"/>
                              <a:gd name="T122" fmla="+- 0 8308 8256"/>
                              <a:gd name="T123" fmla="*/ 8308 h 605"/>
                              <a:gd name="T124" fmla="+- 0 6514 6192"/>
                              <a:gd name="T125" fmla="*/ T124 w 807"/>
                              <a:gd name="T126" fmla="+- 0 8361 8256"/>
                              <a:gd name="T127" fmla="*/ 8361 h 605"/>
                              <a:gd name="T128" fmla="+- 0 6596 6192"/>
                              <a:gd name="T129" fmla="*/ T128 w 807"/>
                              <a:gd name="T130" fmla="+- 0 8414 8256"/>
                              <a:gd name="T131" fmla="*/ 8414 h 605"/>
                              <a:gd name="T132" fmla="+- 0 6356 6192"/>
                              <a:gd name="T133" fmla="*/ T132 w 807"/>
                              <a:gd name="T134" fmla="+- 0 8256 8256"/>
                              <a:gd name="T135" fmla="*/ 8256 h 605"/>
                              <a:gd name="T136" fmla="+- 0 6327 6192"/>
                              <a:gd name="T137" fmla="*/ T136 w 807"/>
                              <a:gd name="T138" fmla="+- 0 8270 8256"/>
                              <a:gd name="T139" fmla="*/ 8270 h 605"/>
                              <a:gd name="T140" fmla="+- 0 6351 6192"/>
                              <a:gd name="T141" fmla="*/ T140 w 807"/>
                              <a:gd name="T142" fmla="+- 0 8308 8256"/>
                              <a:gd name="T143" fmla="*/ 8308 h 605"/>
                              <a:gd name="T144" fmla="+- 0 6356 6192"/>
                              <a:gd name="T145" fmla="*/ T144 w 807"/>
                              <a:gd name="T146" fmla="+- 0 8270 8256"/>
                              <a:gd name="T147" fmla="*/ 8270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7" h="605">
                                <a:moveTo>
                                  <a:pt x="327" y="585"/>
                                </a:moveTo>
                                <a:lnTo>
                                  <a:pt x="284" y="585"/>
                                </a:lnTo>
                                <a:lnTo>
                                  <a:pt x="284" y="590"/>
                                </a:lnTo>
                                <a:lnTo>
                                  <a:pt x="312" y="604"/>
                                </a:lnTo>
                                <a:lnTo>
                                  <a:pt x="317" y="604"/>
                                </a:lnTo>
                                <a:lnTo>
                                  <a:pt x="317" y="599"/>
                                </a:lnTo>
                                <a:lnTo>
                                  <a:pt x="322" y="599"/>
                                </a:lnTo>
                                <a:lnTo>
                                  <a:pt x="327" y="595"/>
                                </a:lnTo>
                                <a:lnTo>
                                  <a:pt x="327" y="585"/>
                                </a:lnTo>
                                <a:close/>
                                <a:moveTo>
                                  <a:pt x="58" y="158"/>
                                </a:moveTo>
                                <a:lnTo>
                                  <a:pt x="0" y="158"/>
                                </a:lnTo>
                                <a:lnTo>
                                  <a:pt x="0" y="302"/>
                                </a:lnTo>
                                <a:lnTo>
                                  <a:pt x="5" y="316"/>
                                </a:lnTo>
                                <a:lnTo>
                                  <a:pt x="5" y="590"/>
                                </a:lnTo>
                                <a:lnTo>
                                  <a:pt x="164" y="590"/>
                                </a:lnTo>
                                <a:lnTo>
                                  <a:pt x="164" y="585"/>
                                </a:lnTo>
                                <a:lnTo>
                                  <a:pt x="221" y="585"/>
                                </a:lnTo>
                                <a:lnTo>
                                  <a:pt x="221" y="575"/>
                                </a:lnTo>
                                <a:lnTo>
                                  <a:pt x="807" y="575"/>
                                </a:lnTo>
                                <a:lnTo>
                                  <a:pt x="807" y="475"/>
                                </a:lnTo>
                                <a:lnTo>
                                  <a:pt x="591" y="475"/>
                                </a:lnTo>
                                <a:lnTo>
                                  <a:pt x="591" y="427"/>
                                </a:lnTo>
                                <a:lnTo>
                                  <a:pt x="634" y="427"/>
                                </a:lnTo>
                                <a:lnTo>
                                  <a:pt x="634" y="422"/>
                                </a:lnTo>
                                <a:lnTo>
                                  <a:pt x="644" y="422"/>
                                </a:lnTo>
                                <a:lnTo>
                                  <a:pt x="644" y="369"/>
                                </a:lnTo>
                                <a:lnTo>
                                  <a:pt x="696" y="369"/>
                                </a:lnTo>
                                <a:lnTo>
                                  <a:pt x="696" y="321"/>
                                </a:lnTo>
                                <a:lnTo>
                                  <a:pt x="543" y="321"/>
                                </a:lnTo>
                                <a:lnTo>
                                  <a:pt x="538" y="316"/>
                                </a:lnTo>
                                <a:lnTo>
                                  <a:pt x="538" y="220"/>
                                </a:lnTo>
                                <a:lnTo>
                                  <a:pt x="509" y="220"/>
                                </a:lnTo>
                                <a:lnTo>
                                  <a:pt x="485" y="216"/>
                                </a:lnTo>
                                <a:lnTo>
                                  <a:pt x="459" y="211"/>
                                </a:lnTo>
                                <a:lnTo>
                                  <a:pt x="58" y="211"/>
                                </a:lnTo>
                                <a:lnTo>
                                  <a:pt x="58" y="158"/>
                                </a:lnTo>
                                <a:close/>
                                <a:moveTo>
                                  <a:pt x="807" y="575"/>
                                </a:moveTo>
                                <a:lnTo>
                                  <a:pt x="231" y="575"/>
                                </a:lnTo>
                                <a:lnTo>
                                  <a:pt x="231" y="585"/>
                                </a:lnTo>
                                <a:lnTo>
                                  <a:pt x="672" y="585"/>
                                </a:lnTo>
                                <a:lnTo>
                                  <a:pt x="711" y="580"/>
                                </a:lnTo>
                                <a:lnTo>
                                  <a:pt x="807" y="580"/>
                                </a:lnTo>
                                <a:lnTo>
                                  <a:pt x="807" y="575"/>
                                </a:lnTo>
                                <a:close/>
                                <a:moveTo>
                                  <a:pt x="432" y="158"/>
                                </a:moveTo>
                                <a:lnTo>
                                  <a:pt x="111" y="158"/>
                                </a:lnTo>
                                <a:lnTo>
                                  <a:pt x="111" y="211"/>
                                </a:lnTo>
                                <a:lnTo>
                                  <a:pt x="459" y="211"/>
                                </a:lnTo>
                                <a:lnTo>
                                  <a:pt x="432" y="206"/>
                                </a:lnTo>
                                <a:lnTo>
                                  <a:pt x="432" y="158"/>
                                </a:lnTo>
                                <a:close/>
                                <a:moveTo>
                                  <a:pt x="216" y="52"/>
                                </a:moveTo>
                                <a:lnTo>
                                  <a:pt x="130" y="52"/>
                                </a:lnTo>
                                <a:lnTo>
                                  <a:pt x="111" y="72"/>
                                </a:lnTo>
                                <a:lnTo>
                                  <a:pt x="111" y="76"/>
                                </a:lnTo>
                                <a:lnTo>
                                  <a:pt x="106" y="76"/>
                                </a:lnTo>
                                <a:lnTo>
                                  <a:pt x="58" y="148"/>
                                </a:lnTo>
                                <a:lnTo>
                                  <a:pt x="53" y="158"/>
                                </a:lnTo>
                                <a:lnTo>
                                  <a:pt x="135" y="158"/>
                                </a:lnTo>
                                <a:lnTo>
                                  <a:pt x="135" y="129"/>
                                </a:lnTo>
                                <a:lnTo>
                                  <a:pt x="159" y="129"/>
                                </a:lnTo>
                                <a:lnTo>
                                  <a:pt x="159" y="81"/>
                                </a:lnTo>
                                <a:lnTo>
                                  <a:pt x="216" y="81"/>
                                </a:lnTo>
                                <a:lnTo>
                                  <a:pt x="216" y="52"/>
                                </a:lnTo>
                                <a:close/>
                                <a:moveTo>
                                  <a:pt x="404" y="105"/>
                                </a:moveTo>
                                <a:lnTo>
                                  <a:pt x="322" y="105"/>
                                </a:lnTo>
                                <a:lnTo>
                                  <a:pt x="322" y="158"/>
                                </a:lnTo>
                                <a:lnTo>
                                  <a:pt x="404" y="158"/>
                                </a:lnTo>
                                <a:lnTo>
                                  <a:pt x="404" y="105"/>
                                </a:lnTo>
                                <a:close/>
                                <a:moveTo>
                                  <a:pt x="164" y="0"/>
                                </a:moveTo>
                                <a:lnTo>
                                  <a:pt x="149" y="0"/>
                                </a:lnTo>
                                <a:lnTo>
                                  <a:pt x="135" y="14"/>
                                </a:lnTo>
                                <a:lnTo>
                                  <a:pt x="135" y="52"/>
                                </a:lnTo>
                                <a:lnTo>
                                  <a:pt x="159" y="52"/>
                                </a:lnTo>
                                <a:lnTo>
                                  <a:pt x="159" y="38"/>
                                </a:lnTo>
                                <a:lnTo>
                                  <a:pt x="164" y="14"/>
                                </a:lnTo>
                                <a:lnTo>
                                  <a:pt x="164"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9" name="AutoShape 2398"/>
                        <wps:cNvSpPr>
                          <a:spLocks/>
                        </wps:cNvSpPr>
                        <wps:spPr bwMode="auto">
                          <a:xfrm>
                            <a:off x="-158" y="15802"/>
                            <a:ext cx="807" cy="605"/>
                          </a:xfrm>
                          <a:custGeom>
                            <a:avLst/>
                            <a:gdLst>
                              <a:gd name="T0" fmla="+- 0 6408 -158"/>
                              <a:gd name="T1" fmla="*/ T0 w 807"/>
                              <a:gd name="T2" fmla="+- 0 8313 15802"/>
                              <a:gd name="T3" fmla="*/ 8313 h 605"/>
                              <a:gd name="T4" fmla="+- 0 6351 -158"/>
                              <a:gd name="T5" fmla="*/ T4 w 807"/>
                              <a:gd name="T6" fmla="+- 0 8385 15802"/>
                              <a:gd name="T7" fmla="*/ 8385 h 605"/>
                              <a:gd name="T8" fmla="+- 0 6341 -158"/>
                              <a:gd name="T9" fmla="*/ T8 w 807"/>
                              <a:gd name="T10" fmla="+- 0 8414 15802"/>
                              <a:gd name="T11" fmla="*/ 8414 h 605"/>
                              <a:gd name="T12" fmla="+- 0 6384 -158"/>
                              <a:gd name="T13" fmla="*/ T12 w 807"/>
                              <a:gd name="T14" fmla="+- 0 8414 15802"/>
                              <a:gd name="T15" fmla="*/ 8414 h 605"/>
                              <a:gd name="T16" fmla="+- 0 6423 -158"/>
                              <a:gd name="T17" fmla="*/ T16 w 807"/>
                              <a:gd name="T18" fmla="+- 0 8414 15802"/>
                              <a:gd name="T19" fmla="*/ 8414 h 605"/>
                              <a:gd name="T20" fmla="+- 0 6456 -158"/>
                              <a:gd name="T21" fmla="*/ T20 w 807"/>
                              <a:gd name="T22" fmla="+- 0 8414 15802"/>
                              <a:gd name="T23" fmla="*/ 8414 h 605"/>
                              <a:gd name="T24" fmla="+- 0 6485 -158"/>
                              <a:gd name="T25" fmla="*/ T24 w 807"/>
                              <a:gd name="T26" fmla="+- 0 8414 15802"/>
                              <a:gd name="T27" fmla="*/ 8414 h 605"/>
                              <a:gd name="T28" fmla="+- 0 6514 -158"/>
                              <a:gd name="T29" fmla="*/ T28 w 807"/>
                              <a:gd name="T30" fmla="+- 0 8409 15802"/>
                              <a:gd name="T31" fmla="*/ 8409 h 605"/>
                              <a:gd name="T32" fmla="+- 0 6514 -158"/>
                              <a:gd name="T33" fmla="*/ T32 w 807"/>
                              <a:gd name="T34" fmla="+- 0 8366 15802"/>
                              <a:gd name="T35" fmla="*/ 8366 h 605"/>
                              <a:gd name="T36" fmla="+- 0 6557 -158"/>
                              <a:gd name="T37" fmla="*/ T36 w 807"/>
                              <a:gd name="T38" fmla="+- 0 8361 15802"/>
                              <a:gd name="T39" fmla="*/ 8361 h 605"/>
                              <a:gd name="T40" fmla="+- 0 6581 -158"/>
                              <a:gd name="T41" fmla="*/ T40 w 807"/>
                              <a:gd name="T42" fmla="+- 0 8361 15802"/>
                              <a:gd name="T43" fmla="*/ 8361 h 605"/>
                              <a:gd name="T44" fmla="+- 0 6596 -158"/>
                              <a:gd name="T45" fmla="*/ T44 w 807"/>
                              <a:gd name="T46" fmla="+- 0 8371 15802"/>
                              <a:gd name="T47" fmla="*/ 8371 h 605"/>
                              <a:gd name="T48" fmla="+- 0 6596 -158"/>
                              <a:gd name="T49" fmla="*/ T48 w 807"/>
                              <a:gd name="T50" fmla="+- 0 8400 15802"/>
                              <a:gd name="T51" fmla="*/ 8400 h 605"/>
                              <a:gd name="T52" fmla="+- 0 6610 -158"/>
                              <a:gd name="T53" fmla="*/ T52 w 807"/>
                              <a:gd name="T54" fmla="+- 0 8414 15802"/>
                              <a:gd name="T55" fmla="*/ 8414 h 605"/>
                              <a:gd name="T56" fmla="+- 0 6624 -158"/>
                              <a:gd name="T57" fmla="*/ T56 w 807"/>
                              <a:gd name="T58" fmla="+- 0 8428 15802"/>
                              <a:gd name="T59" fmla="*/ 8428 h 605"/>
                              <a:gd name="T60" fmla="+- 0 6624 -158"/>
                              <a:gd name="T61" fmla="*/ T60 w 807"/>
                              <a:gd name="T62" fmla="+- 0 8452 15802"/>
                              <a:gd name="T63" fmla="*/ 8452 h 605"/>
                              <a:gd name="T64" fmla="+- 0 6730 -158"/>
                              <a:gd name="T65" fmla="*/ T64 w 807"/>
                              <a:gd name="T66" fmla="+- 0 8476 15802"/>
                              <a:gd name="T67" fmla="*/ 8476 h 605"/>
                              <a:gd name="T68" fmla="+- 0 6730 -158"/>
                              <a:gd name="T69" fmla="*/ T68 w 807"/>
                              <a:gd name="T70" fmla="+- 0 8510 15802"/>
                              <a:gd name="T71" fmla="*/ 8510 h 605"/>
                              <a:gd name="T72" fmla="+- 0 6730 -158"/>
                              <a:gd name="T73" fmla="*/ T72 w 807"/>
                              <a:gd name="T74" fmla="+- 0 8539 15802"/>
                              <a:gd name="T75" fmla="*/ 8539 h 605"/>
                              <a:gd name="T76" fmla="+- 0 6730 -158"/>
                              <a:gd name="T77" fmla="*/ T76 w 807"/>
                              <a:gd name="T78" fmla="+- 0 8563 15802"/>
                              <a:gd name="T79" fmla="*/ 8563 h 605"/>
                              <a:gd name="T80" fmla="+- 0 6888 -158"/>
                              <a:gd name="T81" fmla="*/ T80 w 807"/>
                              <a:gd name="T82" fmla="+- 0 8577 15802"/>
                              <a:gd name="T83" fmla="*/ 8577 h 605"/>
                              <a:gd name="T84" fmla="+- 0 6888 -158"/>
                              <a:gd name="T85" fmla="*/ T84 w 807"/>
                              <a:gd name="T86" fmla="+- 0 8601 15802"/>
                              <a:gd name="T87" fmla="*/ 8601 h 605"/>
                              <a:gd name="T88" fmla="+- 0 6864 -158"/>
                              <a:gd name="T89" fmla="*/ T88 w 807"/>
                              <a:gd name="T90" fmla="+- 0 8625 15802"/>
                              <a:gd name="T91" fmla="*/ 8625 h 605"/>
                              <a:gd name="T92" fmla="+- 0 6836 -158"/>
                              <a:gd name="T93" fmla="*/ T92 w 807"/>
                              <a:gd name="T94" fmla="+- 0 8630 15802"/>
                              <a:gd name="T95" fmla="*/ 8630 h 605"/>
                              <a:gd name="T96" fmla="+- 0 6836 -158"/>
                              <a:gd name="T97" fmla="*/ T96 w 807"/>
                              <a:gd name="T98" fmla="+- 0 8654 15802"/>
                              <a:gd name="T99" fmla="*/ 8654 h 605"/>
                              <a:gd name="T100" fmla="+- 0 6836 -158"/>
                              <a:gd name="T101" fmla="*/ T100 w 807"/>
                              <a:gd name="T102" fmla="+- 0 8678 15802"/>
                              <a:gd name="T103" fmla="*/ 8678 h 605"/>
                              <a:gd name="T104" fmla="+- 0 6788 -158"/>
                              <a:gd name="T105" fmla="*/ T104 w 807"/>
                              <a:gd name="T106" fmla="+- 0 8731 15802"/>
                              <a:gd name="T107" fmla="*/ 8731 h 605"/>
                              <a:gd name="T108" fmla="+- 0 6836 -158"/>
                              <a:gd name="T109" fmla="*/ T108 w 807"/>
                              <a:gd name="T110" fmla="+- 0 8731 15802"/>
                              <a:gd name="T111" fmla="*/ 8731 h 605"/>
                              <a:gd name="T112" fmla="+- 0 6869 -158"/>
                              <a:gd name="T113" fmla="*/ T112 w 807"/>
                              <a:gd name="T114" fmla="+- 0 8731 15802"/>
                              <a:gd name="T115" fmla="*/ 8731 h 605"/>
                              <a:gd name="T116" fmla="+- 0 6898 -158"/>
                              <a:gd name="T117" fmla="*/ T116 w 807"/>
                              <a:gd name="T118" fmla="+- 0 8731 15802"/>
                              <a:gd name="T119" fmla="*/ 8731 h 605"/>
                              <a:gd name="T120" fmla="+- 0 6936 -158"/>
                              <a:gd name="T121" fmla="*/ T120 w 807"/>
                              <a:gd name="T122" fmla="+- 0 8731 15802"/>
                              <a:gd name="T123" fmla="*/ 8731 h 605"/>
                              <a:gd name="T124" fmla="+- 0 6970 -158"/>
                              <a:gd name="T125" fmla="*/ T124 w 807"/>
                              <a:gd name="T126" fmla="+- 0 8731 15802"/>
                              <a:gd name="T127" fmla="*/ 8731 h 605"/>
                              <a:gd name="T128" fmla="+- 0 6999 -158"/>
                              <a:gd name="T129" fmla="*/ T128 w 807"/>
                              <a:gd name="T130" fmla="+- 0 8731 15802"/>
                              <a:gd name="T131" fmla="*/ 8731 h 605"/>
                              <a:gd name="T132" fmla="+- 0 6984 -158"/>
                              <a:gd name="T133" fmla="*/ T132 w 807"/>
                              <a:gd name="T134" fmla="+- 0 8836 15802"/>
                              <a:gd name="T135" fmla="*/ 8836 h 605"/>
                              <a:gd name="T136" fmla="+- 0 6840 -158"/>
                              <a:gd name="T137" fmla="*/ T136 w 807"/>
                              <a:gd name="T138" fmla="+- 0 8841 15802"/>
                              <a:gd name="T139" fmla="*/ 8841 h 605"/>
                              <a:gd name="T140" fmla="+- 0 6668 -158"/>
                              <a:gd name="T141" fmla="*/ T140 w 807"/>
                              <a:gd name="T142" fmla="+- 0 8841 15802"/>
                              <a:gd name="T143" fmla="*/ 8841 h 605"/>
                              <a:gd name="T144" fmla="+- 0 6639 -158"/>
                              <a:gd name="T145" fmla="*/ T144 w 807"/>
                              <a:gd name="T146" fmla="+- 0 8841 15802"/>
                              <a:gd name="T147" fmla="*/ 8841 h 605"/>
                              <a:gd name="T148" fmla="+- 0 6605 -158"/>
                              <a:gd name="T149" fmla="*/ T148 w 807"/>
                              <a:gd name="T150" fmla="+- 0 8841 15802"/>
                              <a:gd name="T151" fmla="*/ 8841 h 605"/>
                              <a:gd name="T152" fmla="+- 0 6572 -158"/>
                              <a:gd name="T153" fmla="*/ T152 w 807"/>
                              <a:gd name="T154" fmla="+- 0 8841 15802"/>
                              <a:gd name="T155" fmla="*/ 8841 h 605"/>
                              <a:gd name="T156" fmla="+- 0 6538 -158"/>
                              <a:gd name="T157" fmla="*/ T156 w 807"/>
                              <a:gd name="T158" fmla="+- 0 8841 15802"/>
                              <a:gd name="T159" fmla="*/ 8841 h 605"/>
                              <a:gd name="T160" fmla="+- 0 6514 -158"/>
                              <a:gd name="T161" fmla="*/ T160 w 807"/>
                              <a:gd name="T162" fmla="+- 0 8855 15802"/>
                              <a:gd name="T163" fmla="*/ 8855 h 605"/>
                              <a:gd name="T164" fmla="+- 0 6476 -158"/>
                              <a:gd name="T165" fmla="*/ T164 w 807"/>
                              <a:gd name="T166" fmla="+- 0 8841 15802"/>
                              <a:gd name="T167" fmla="*/ 8841 h 605"/>
                              <a:gd name="T168" fmla="+- 0 6423 -158"/>
                              <a:gd name="T169" fmla="*/ T168 w 807"/>
                              <a:gd name="T170" fmla="+- 0 8836 15802"/>
                              <a:gd name="T171" fmla="*/ 8836 h 605"/>
                              <a:gd name="T172" fmla="+- 0 6384 -158"/>
                              <a:gd name="T173" fmla="*/ T172 w 807"/>
                              <a:gd name="T174" fmla="+- 0 8841 15802"/>
                              <a:gd name="T175" fmla="*/ 8841 h 605"/>
                              <a:gd name="T176" fmla="+- 0 6317 -158"/>
                              <a:gd name="T177" fmla="*/ T176 w 807"/>
                              <a:gd name="T178" fmla="+- 0 8846 15802"/>
                              <a:gd name="T179" fmla="*/ 8846 h 605"/>
                              <a:gd name="T180" fmla="+- 0 6279 -158"/>
                              <a:gd name="T181" fmla="*/ T180 w 807"/>
                              <a:gd name="T182" fmla="+- 0 8846 15802"/>
                              <a:gd name="T183" fmla="*/ 8846 h 605"/>
                              <a:gd name="T184" fmla="+- 0 6197 -158"/>
                              <a:gd name="T185" fmla="*/ T184 w 807"/>
                              <a:gd name="T186" fmla="+- 0 8846 15802"/>
                              <a:gd name="T187" fmla="*/ 8846 h 605"/>
                              <a:gd name="T188" fmla="+- 0 6197 -158"/>
                              <a:gd name="T189" fmla="*/ T188 w 807"/>
                              <a:gd name="T190" fmla="+- 0 8808 15802"/>
                              <a:gd name="T191" fmla="*/ 8808 h 605"/>
                              <a:gd name="T192" fmla="+- 0 6197 -158"/>
                              <a:gd name="T193" fmla="*/ T192 w 807"/>
                              <a:gd name="T194" fmla="+- 0 8760 15802"/>
                              <a:gd name="T195" fmla="*/ 8760 h 605"/>
                              <a:gd name="T196" fmla="+- 0 6197 -158"/>
                              <a:gd name="T197" fmla="*/ T196 w 807"/>
                              <a:gd name="T198" fmla="+- 0 8721 15802"/>
                              <a:gd name="T199" fmla="*/ 8721 h 605"/>
                              <a:gd name="T200" fmla="+- 0 6197 -158"/>
                              <a:gd name="T201" fmla="*/ T200 w 807"/>
                              <a:gd name="T202" fmla="+- 0 8683 15802"/>
                              <a:gd name="T203" fmla="*/ 8683 h 605"/>
                              <a:gd name="T204" fmla="+- 0 6197 -158"/>
                              <a:gd name="T205" fmla="*/ T204 w 807"/>
                              <a:gd name="T206" fmla="+- 0 8654 15802"/>
                              <a:gd name="T207" fmla="*/ 8654 h 605"/>
                              <a:gd name="T208" fmla="+- 0 6197 -158"/>
                              <a:gd name="T209" fmla="*/ T208 w 807"/>
                              <a:gd name="T210" fmla="+- 0 8616 15802"/>
                              <a:gd name="T211" fmla="*/ 8616 h 605"/>
                              <a:gd name="T212" fmla="+- 0 6197 -158"/>
                              <a:gd name="T213" fmla="*/ T212 w 807"/>
                              <a:gd name="T214" fmla="+- 0 8587 15802"/>
                              <a:gd name="T215" fmla="*/ 8587 h 605"/>
                              <a:gd name="T216" fmla="+- 0 6192 -158"/>
                              <a:gd name="T217" fmla="*/ T216 w 807"/>
                              <a:gd name="T218" fmla="+- 0 8529 15802"/>
                              <a:gd name="T219" fmla="*/ 8529 h 605"/>
                              <a:gd name="T220" fmla="+- 0 6192 -158"/>
                              <a:gd name="T221" fmla="*/ T220 w 807"/>
                              <a:gd name="T222" fmla="+- 0 8457 15802"/>
                              <a:gd name="T223" fmla="*/ 8457 h 605"/>
                              <a:gd name="T224" fmla="+- 0 6298 -158"/>
                              <a:gd name="T225" fmla="*/ T224 w 807"/>
                              <a:gd name="T226" fmla="+- 0 8332 15802"/>
                              <a:gd name="T227" fmla="*/ 8332 h 605"/>
                              <a:gd name="T228" fmla="+- 0 6327 -158"/>
                              <a:gd name="T229" fmla="*/ T228 w 807"/>
                              <a:gd name="T230" fmla="+- 0 8270 15802"/>
                              <a:gd name="T231" fmla="*/ 8270 h 605"/>
                              <a:gd name="T232" fmla="+- 0 6274 -158"/>
                              <a:gd name="T233" fmla="*/ T232 w 807"/>
                              <a:gd name="T234" fmla="+- 0 8414 15802"/>
                              <a:gd name="T235" fmla="*/ 8414 h 605"/>
                              <a:gd name="T236" fmla="+- 0 6260 -158"/>
                              <a:gd name="T237" fmla="*/ T236 w 807"/>
                              <a:gd name="T238" fmla="+- 0 8467 15802"/>
                              <a:gd name="T239" fmla="*/ 8467 h 605"/>
                              <a:gd name="T240" fmla="+- 0 6303 -158"/>
                              <a:gd name="T241" fmla="*/ T240 w 807"/>
                              <a:gd name="T242" fmla="+- 0 8424 15802"/>
                              <a:gd name="T243" fmla="*/ 8424 h 6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807" h="605">
                                <a:moveTo>
                                  <a:pt x="6509" y="-7508"/>
                                </a:moveTo>
                                <a:lnTo>
                                  <a:pt x="6509" y="-7494"/>
                                </a:lnTo>
                                <a:lnTo>
                                  <a:pt x="6514" y="-7494"/>
                                </a:lnTo>
                                <a:lnTo>
                                  <a:pt x="6566" y="-7494"/>
                                </a:lnTo>
                                <a:lnTo>
                                  <a:pt x="6566" y="-7489"/>
                                </a:lnTo>
                                <a:lnTo>
                                  <a:pt x="6566" y="-7479"/>
                                </a:lnTo>
                                <a:lnTo>
                                  <a:pt x="6566" y="-7470"/>
                                </a:lnTo>
                                <a:lnTo>
                                  <a:pt x="6566" y="-7465"/>
                                </a:lnTo>
                                <a:lnTo>
                                  <a:pt x="6509" y="-7465"/>
                                </a:lnTo>
                                <a:lnTo>
                                  <a:pt x="6509" y="-7417"/>
                                </a:lnTo>
                                <a:lnTo>
                                  <a:pt x="6485" y="-7417"/>
                                </a:lnTo>
                                <a:lnTo>
                                  <a:pt x="6485" y="-7388"/>
                                </a:lnTo>
                                <a:lnTo>
                                  <a:pt x="6490" y="-7388"/>
                                </a:lnTo>
                                <a:lnTo>
                                  <a:pt x="6494" y="-7388"/>
                                </a:lnTo>
                                <a:lnTo>
                                  <a:pt x="6499" y="-7388"/>
                                </a:lnTo>
                                <a:lnTo>
                                  <a:pt x="6504" y="-7388"/>
                                </a:lnTo>
                                <a:lnTo>
                                  <a:pt x="6514" y="-7388"/>
                                </a:lnTo>
                                <a:lnTo>
                                  <a:pt x="6528" y="-7388"/>
                                </a:lnTo>
                                <a:lnTo>
                                  <a:pt x="6538" y="-7388"/>
                                </a:lnTo>
                                <a:lnTo>
                                  <a:pt x="6542" y="-7388"/>
                                </a:lnTo>
                                <a:lnTo>
                                  <a:pt x="6547" y="-7388"/>
                                </a:lnTo>
                                <a:lnTo>
                                  <a:pt x="6552" y="-7388"/>
                                </a:lnTo>
                                <a:lnTo>
                                  <a:pt x="6566" y="-7388"/>
                                </a:lnTo>
                                <a:lnTo>
                                  <a:pt x="6576" y="-7388"/>
                                </a:lnTo>
                                <a:lnTo>
                                  <a:pt x="6581" y="-7388"/>
                                </a:lnTo>
                                <a:lnTo>
                                  <a:pt x="6586" y="-7388"/>
                                </a:lnTo>
                                <a:lnTo>
                                  <a:pt x="6590" y="-7388"/>
                                </a:lnTo>
                                <a:lnTo>
                                  <a:pt x="6600" y="-7388"/>
                                </a:lnTo>
                                <a:lnTo>
                                  <a:pt x="6610" y="-7388"/>
                                </a:lnTo>
                                <a:lnTo>
                                  <a:pt x="6614" y="-7388"/>
                                </a:lnTo>
                                <a:lnTo>
                                  <a:pt x="6619" y="-7388"/>
                                </a:lnTo>
                                <a:lnTo>
                                  <a:pt x="6629" y="-7388"/>
                                </a:lnTo>
                                <a:lnTo>
                                  <a:pt x="6634" y="-7388"/>
                                </a:lnTo>
                                <a:lnTo>
                                  <a:pt x="6638" y="-7388"/>
                                </a:lnTo>
                                <a:lnTo>
                                  <a:pt x="6643" y="-7388"/>
                                </a:lnTo>
                                <a:lnTo>
                                  <a:pt x="6648" y="-7388"/>
                                </a:lnTo>
                                <a:lnTo>
                                  <a:pt x="6653" y="-7388"/>
                                </a:lnTo>
                                <a:lnTo>
                                  <a:pt x="6662" y="-7388"/>
                                </a:lnTo>
                                <a:lnTo>
                                  <a:pt x="6672" y="-7388"/>
                                </a:lnTo>
                                <a:lnTo>
                                  <a:pt x="6672" y="-7393"/>
                                </a:lnTo>
                                <a:lnTo>
                                  <a:pt x="6672" y="-7398"/>
                                </a:lnTo>
                                <a:lnTo>
                                  <a:pt x="6672" y="-7402"/>
                                </a:lnTo>
                                <a:lnTo>
                                  <a:pt x="6672" y="-7417"/>
                                </a:lnTo>
                                <a:lnTo>
                                  <a:pt x="6672" y="-7422"/>
                                </a:lnTo>
                                <a:lnTo>
                                  <a:pt x="6672" y="-7436"/>
                                </a:lnTo>
                                <a:lnTo>
                                  <a:pt x="6672" y="-7441"/>
                                </a:lnTo>
                                <a:lnTo>
                                  <a:pt x="6701" y="-7441"/>
                                </a:lnTo>
                                <a:lnTo>
                                  <a:pt x="6706" y="-7441"/>
                                </a:lnTo>
                                <a:lnTo>
                                  <a:pt x="6710" y="-7441"/>
                                </a:lnTo>
                                <a:lnTo>
                                  <a:pt x="6715" y="-7441"/>
                                </a:lnTo>
                                <a:lnTo>
                                  <a:pt x="6720" y="-7441"/>
                                </a:lnTo>
                                <a:lnTo>
                                  <a:pt x="6725" y="-7441"/>
                                </a:lnTo>
                                <a:lnTo>
                                  <a:pt x="6730" y="-7441"/>
                                </a:lnTo>
                                <a:lnTo>
                                  <a:pt x="6734" y="-7441"/>
                                </a:lnTo>
                                <a:lnTo>
                                  <a:pt x="6739" y="-7441"/>
                                </a:lnTo>
                                <a:lnTo>
                                  <a:pt x="6744" y="-7441"/>
                                </a:lnTo>
                                <a:lnTo>
                                  <a:pt x="6749" y="-7441"/>
                                </a:lnTo>
                                <a:lnTo>
                                  <a:pt x="6754" y="-7441"/>
                                </a:lnTo>
                                <a:lnTo>
                                  <a:pt x="6754" y="-7436"/>
                                </a:lnTo>
                                <a:lnTo>
                                  <a:pt x="6754" y="-7431"/>
                                </a:lnTo>
                                <a:lnTo>
                                  <a:pt x="6754" y="-7426"/>
                                </a:lnTo>
                                <a:lnTo>
                                  <a:pt x="6754" y="-7422"/>
                                </a:lnTo>
                                <a:lnTo>
                                  <a:pt x="6754" y="-7417"/>
                                </a:lnTo>
                                <a:lnTo>
                                  <a:pt x="6754" y="-7407"/>
                                </a:lnTo>
                                <a:lnTo>
                                  <a:pt x="6754" y="-7402"/>
                                </a:lnTo>
                                <a:lnTo>
                                  <a:pt x="6754" y="-7398"/>
                                </a:lnTo>
                                <a:lnTo>
                                  <a:pt x="6754" y="-7393"/>
                                </a:lnTo>
                                <a:lnTo>
                                  <a:pt x="6754" y="-7388"/>
                                </a:lnTo>
                                <a:lnTo>
                                  <a:pt x="6763" y="-7388"/>
                                </a:lnTo>
                                <a:lnTo>
                                  <a:pt x="6768" y="-7388"/>
                                </a:lnTo>
                                <a:lnTo>
                                  <a:pt x="6778" y="-7388"/>
                                </a:lnTo>
                                <a:lnTo>
                                  <a:pt x="6782" y="-7388"/>
                                </a:lnTo>
                                <a:lnTo>
                                  <a:pt x="6782" y="-7383"/>
                                </a:lnTo>
                                <a:lnTo>
                                  <a:pt x="6782" y="-7378"/>
                                </a:lnTo>
                                <a:lnTo>
                                  <a:pt x="6782" y="-7374"/>
                                </a:lnTo>
                                <a:lnTo>
                                  <a:pt x="6782" y="-7369"/>
                                </a:lnTo>
                                <a:lnTo>
                                  <a:pt x="6782" y="-7364"/>
                                </a:lnTo>
                                <a:lnTo>
                                  <a:pt x="6782" y="-7359"/>
                                </a:lnTo>
                                <a:lnTo>
                                  <a:pt x="6782" y="-7354"/>
                                </a:lnTo>
                                <a:lnTo>
                                  <a:pt x="6782" y="-7350"/>
                                </a:lnTo>
                                <a:lnTo>
                                  <a:pt x="6782" y="-7345"/>
                                </a:lnTo>
                                <a:lnTo>
                                  <a:pt x="6782" y="-7340"/>
                                </a:lnTo>
                                <a:lnTo>
                                  <a:pt x="6835" y="-7330"/>
                                </a:lnTo>
                                <a:lnTo>
                                  <a:pt x="6859" y="-7326"/>
                                </a:lnTo>
                                <a:lnTo>
                                  <a:pt x="6888" y="-7326"/>
                                </a:lnTo>
                                <a:lnTo>
                                  <a:pt x="6888" y="-7316"/>
                                </a:lnTo>
                                <a:lnTo>
                                  <a:pt x="6888" y="-7311"/>
                                </a:lnTo>
                                <a:lnTo>
                                  <a:pt x="6888" y="-7302"/>
                                </a:lnTo>
                                <a:lnTo>
                                  <a:pt x="6888" y="-7297"/>
                                </a:lnTo>
                                <a:lnTo>
                                  <a:pt x="6888" y="-7292"/>
                                </a:lnTo>
                                <a:lnTo>
                                  <a:pt x="6888" y="-7287"/>
                                </a:lnTo>
                                <a:lnTo>
                                  <a:pt x="6888" y="-7282"/>
                                </a:lnTo>
                                <a:lnTo>
                                  <a:pt x="6888" y="-7278"/>
                                </a:lnTo>
                                <a:lnTo>
                                  <a:pt x="6888" y="-7273"/>
                                </a:lnTo>
                                <a:lnTo>
                                  <a:pt x="6888" y="-7263"/>
                                </a:lnTo>
                                <a:lnTo>
                                  <a:pt x="6888" y="-7258"/>
                                </a:lnTo>
                                <a:lnTo>
                                  <a:pt x="6888" y="-7254"/>
                                </a:lnTo>
                                <a:lnTo>
                                  <a:pt x="6888" y="-7249"/>
                                </a:lnTo>
                                <a:lnTo>
                                  <a:pt x="6888" y="-7244"/>
                                </a:lnTo>
                                <a:lnTo>
                                  <a:pt x="6888" y="-7239"/>
                                </a:lnTo>
                                <a:lnTo>
                                  <a:pt x="6888" y="-7234"/>
                                </a:lnTo>
                                <a:lnTo>
                                  <a:pt x="6888" y="-7230"/>
                                </a:lnTo>
                                <a:lnTo>
                                  <a:pt x="6893" y="-7225"/>
                                </a:lnTo>
                                <a:lnTo>
                                  <a:pt x="6994" y="-7225"/>
                                </a:lnTo>
                                <a:lnTo>
                                  <a:pt x="7046" y="-7225"/>
                                </a:lnTo>
                                <a:lnTo>
                                  <a:pt x="7046" y="-7220"/>
                                </a:lnTo>
                                <a:lnTo>
                                  <a:pt x="7046" y="-7215"/>
                                </a:lnTo>
                                <a:lnTo>
                                  <a:pt x="7046" y="-7210"/>
                                </a:lnTo>
                                <a:lnTo>
                                  <a:pt x="7046" y="-7206"/>
                                </a:lnTo>
                                <a:lnTo>
                                  <a:pt x="7046" y="-7201"/>
                                </a:lnTo>
                                <a:lnTo>
                                  <a:pt x="7046" y="-7191"/>
                                </a:lnTo>
                                <a:lnTo>
                                  <a:pt x="7046" y="-7186"/>
                                </a:lnTo>
                                <a:lnTo>
                                  <a:pt x="7046" y="-7182"/>
                                </a:lnTo>
                                <a:lnTo>
                                  <a:pt x="7046" y="-7177"/>
                                </a:lnTo>
                                <a:lnTo>
                                  <a:pt x="7022" y="-7177"/>
                                </a:lnTo>
                                <a:lnTo>
                                  <a:pt x="7018" y="-7177"/>
                                </a:lnTo>
                                <a:lnTo>
                                  <a:pt x="7013" y="-7177"/>
                                </a:lnTo>
                                <a:lnTo>
                                  <a:pt x="7008" y="-7177"/>
                                </a:lnTo>
                                <a:lnTo>
                                  <a:pt x="6994" y="-7177"/>
                                </a:lnTo>
                                <a:lnTo>
                                  <a:pt x="6994" y="-7172"/>
                                </a:lnTo>
                                <a:lnTo>
                                  <a:pt x="6994" y="-7167"/>
                                </a:lnTo>
                                <a:lnTo>
                                  <a:pt x="6994" y="-7162"/>
                                </a:lnTo>
                                <a:lnTo>
                                  <a:pt x="6994" y="-7158"/>
                                </a:lnTo>
                                <a:lnTo>
                                  <a:pt x="6994" y="-7153"/>
                                </a:lnTo>
                                <a:lnTo>
                                  <a:pt x="6994" y="-7148"/>
                                </a:lnTo>
                                <a:lnTo>
                                  <a:pt x="6994" y="-7138"/>
                                </a:lnTo>
                                <a:lnTo>
                                  <a:pt x="6994" y="-7134"/>
                                </a:lnTo>
                                <a:lnTo>
                                  <a:pt x="6994" y="-7129"/>
                                </a:lnTo>
                                <a:lnTo>
                                  <a:pt x="6994" y="-7119"/>
                                </a:lnTo>
                                <a:lnTo>
                                  <a:pt x="6994" y="-7124"/>
                                </a:lnTo>
                                <a:lnTo>
                                  <a:pt x="6984" y="-7124"/>
                                </a:lnTo>
                                <a:lnTo>
                                  <a:pt x="6984" y="-7119"/>
                                </a:lnTo>
                                <a:lnTo>
                                  <a:pt x="6941" y="-7119"/>
                                </a:lnTo>
                                <a:lnTo>
                                  <a:pt x="6941" y="-7071"/>
                                </a:lnTo>
                                <a:lnTo>
                                  <a:pt x="6946" y="-7071"/>
                                </a:lnTo>
                                <a:lnTo>
                                  <a:pt x="6955" y="-7071"/>
                                </a:lnTo>
                                <a:lnTo>
                                  <a:pt x="6965" y="-7071"/>
                                </a:lnTo>
                                <a:lnTo>
                                  <a:pt x="6970" y="-7071"/>
                                </a:lnTo>
                                <a:lnTo>
                                  <a:pt x="6984" y="-7071"/>
                                </a:lnTo>
                                <a:lnTo>
                                  <a:pt x="6994" y="-7071"/>
                                </a:lnTo>
                                <a:lnTo>
                                  <a:pt x="7003" y="-7071"/>
                                </a:lnTo>
                                <a:lnTo>
                                  <a:pt x="7013" y="-7071"/>
                                </a:lnTo>
                                <a:lnTo>
                                  <a:pt x="7018" y="-7071"/>
                                </a:lnTo>
                                <a:lnTo>
                                  <a:pt x="7022" y="-7071"/>
                                </a:lnTo>
                                <a:lnTo>
                                  <a:pt x="7027" y="-7071"/>
                                </a:lnTo>
                                <a:lnTo>
                                  <a:pt x="7032" y="-7071"/>
                                </a:lnTo>
                                <a:lnTo>
                                  <a:pt x="7037" y="-7071"/>
                                </a:lnTo>
                                <a:lnTo>
                                  <a:pt x="7046" y="-7071"/>
                                </a:lnTo>
                                <a:lnTo>
                                  <a:pt x="7051" y="-7071"/>
                                </a:lnTo>
                                <a:lnTo>
                                  <a:pt x="7056" y="-7071"/>
                                </a:lnTo>
                                <a:lnTo>
                                  <a:pt x="7066" y="-7071"/>
                                </a:lnTo>
                                <a:lnTo>
                                  <a:pt x="7070" y="-7071"/>
                                </a:lnTo>
                                <a:lnTo>
                                  <a:pt x="7080" y="-7071"/>
                                </a:lnTo>
                                <a:lnTo>
                                  <a:pt x="7090" y="-7071"/>
                                </a:lnTo>
                                <a:lnTo>
                                  <a:pt x="7094" y="-7071"/>
                                </a:lnTo>
                                <a:lnTo>
                                  <a:pt x="7104" y="-7071"/>
                                </a:lnTo>
                                <a:lnTo>
                                  <a:pt x="7109" y="-7071"/>
                                </a:lnTo>
                                <a:lnTo>
                                  <a:pt x="7114" y="-7071"/>
                                </a:lnTo>
                                <a:lnTo>
                                  <a:pt x="7118" y="-7071"/>
                                </a:lnTo>
                                <a:lnTo>
                                  <a:pt x="7128" y="-7071"/>
                                </a:lnTo>
                                <a:lnTo>
                                  <a:pt x="7133" y="-7071"/>
                                </a:lnTo>
                                <a:lnTo>
                                  <a:pt x="7138" y="-7071"/>
                                </a:lnTo>
                                <a:lnTo>
                                  <a:pt x="7142" y="-7071"/>
                                </a:lnTo>
                                <a:lnTo>
                                  <a:pt x="7152" y="-7071"/>
                                </a:lnTo>
                                <a:lnTo>
                                  <a:pt x="7157" y="-7071"/>
                                </a:lnTo>
                                <a:lnTo>
                                  <a:pt x="7157" y="-7038"/>
                                </a:lnTo>
                                <a:lnTo>
                                  <a:pt x="7157" y="-7023"/>
                                </a:lnTo>
                                <a:lnTo>
                                  <a:pt x="7157" y="-6966"/>
                                </a:lnTo>
                                <a:lnTo>
                                  <a:pt x="7152" y="-6966"/>
                                </a:lnTo>
                                <a:lnTo>
                                  <a:pt x="7142" y="-6966"/>
                                </a:lnTo>
                                <a:lnTo>
                                  <a:pt x="7104" y="-6966"/>
                                </a:lnTo>
                                <a:lnTo>
                                  <a:pt x="7061" y="-6966"/>
                                </a:lnTo>
                                <a:lnTo>
                                  <a:pt x="7022" y="-6961"/>
                                </a:lnTo>
                                <a:lnTo>
                                  <a:pt x="7003" y="-6961"/>
                                </a:lnTo>
                                <a:lnTo>
                                  <a:pt x="6998" y="-6961"/>
                                </a:lnTo>
                                <a:lnTo>
                                  <a:pt x="6950" y="-6961"/>
                                </a:lnTo>
                                <a:lnTo>
                                  <a:pt x="6888" y="-6961"/>
                                </a:lnTo>
                                <a:lnTo>
                                  <a:pt x="6864" y="-6961"/>
                                </a:lnTo>
                                <a:lnTo>
                                  <a:pt x="6835" y="-6961"/>
                                </a:lnTo>
                                <a:lnTo>
                                  <a:pt x="6826" y="-6961"/>
                                </a:lnTo>
                                <a:lnTo>
                                  <a:pt x="6821" y="-6961"/>
                                </a:lnTo>
                                <a:lnTo>
                                  <a:pt x="6816" y="-6961"/>
                                </a:lnTo>
                                <a:lnTo>
                                  <a:pt x="6811" y="-6961"/>
                                </a:lnTo>
                                <a:lnTo>
                                  <a:pt x="6802" y="-6961"/>
                                </a:lnTo>
                                <a:lnTo>
                                  <a:pt x="6797" y="-6961"/>
                                </a:lnTo>
                                <a:lnTo>
                                  <a:pt x="6792" y="-6961"/>
                                </a:lnTo>
                                <a:lnTo>
                                  <a:pt x="6787" y="-6961"/>
                                </a:lnTo>
                                <a:lnTo>
                                  <a:pt x="6782" y="-6961"/>
                                </a:lnTo>
                                <a:lnTo>
                                  <a:pt x="6768" y="-6961"/>
                                </a:lnTo>
                                <a:lnTo>
                                  <a:pt x="6763" y="-6961"/>
                                </a:lnTo>
                                <a:lnTo>
                                  <a:pt x="6758" y="-6961"/>
                                </a:lnTo>
                                <a:lnTo>
                                  <a:pt x="6754" y="-6961"/>
                                </a:lnTo>
                                <a:lnTo>
                                  <a:pt x="6749" y="-6961"/>
                                </a:lnTo>
                                <a:lnTo>
                                  <a:pt x="6744" y="-6961"/>
                                </a:lnTo>
                                <a:lnTo>
                                  <a:pt x="6730" y="-6961"/>
                                </a:lnTo>
                                <a:lnTo>
                                  <a:pt x="6725" y="-6961"/>
                                </a:lnTo>
                                <a:lnTo>
                                  <a:pt x="6720" y="-6961"/>
                                </a:lnTo>
                                <a:lnTo>
                                  <a:pt x="6715" y="-6961"/>
                                </a:lnTo>
                                <a:lnTo>
                                  <a:pt x="6701" y="-6961"/>
                                </a:lnTo>
                                <a:lnTo>
                                  <a:pt x="6696" y="-6961"/>
                                </a:lnTo>
                                <a:lnTo>
                                  <a:pt x="6691" y="-6961"/>
                                </a:lnTo>
                                <a:lnTo>
                                  <a:pt x="6686" y="-6961"/>
                                </a:lnTo>
                                <a:lnTo>
                                  <a:pt x="6677" y="-6961"/>
                                </a:lnTo>
                                <a:lnTo>
                                  <a:pt x="6677" y="-6951"/>
                                </a:lnTo>
                                <a:lnTo>
                                  <a:pt x="6672" y="-6947"/>
                                </a:lnTo>
                                <a:lnTo>
                                  <a:pt x="6667" y="-6947"/>
                                </a:lnTo>
                                <a:lnTo>
                                  <a:pt x="6667" y="-6942"/>
                                </a:lnTo>
                                <a:lnTo>
                                  <a:pt x="6662" y="-6942"/>
                                </a:lnTo>
                                <a:lnTo>
                                  <a:pt x="6634" y="-6956"/>
                                </a:lnTo>
                                <a:lnTo>
                                  <a:pt x="6634" y="-6961"/>
                                </a:lnTo>
                                <a:lnTo>
                                  <a:pt x="6629" y="-6961"/>
                                </a:lnTo>
                                <a:lnTo>
                                  <a:pt x="6605" y="-6961"/>
                                </a:lnTo>
                                <a:lnTo>
                                  <a:pt x="6590" y="-6961"/>
                                </a:lnTo>
                                <a:lnTo>
                                  <a:pt x="6581" y="-6961"/>
                                </a:lnTo>
                                <a:lnTo>
                                  <a:pt x="6581" y="-6966"/>
                                </a:lnTo>
                                <a:lnTo>
                                  <a:pt x="6581" y="-6971"/>
                                </a:lnTo>
                                <a:lnTo>
                                  <a:pt x="6571" y="-6971"/>
                                </a:lnTo>
                                <a:lnTo>
                                  <a:pt x="6571" y="-6961"/>
                                </a:lnTo>
                                <a:lnTo>
                                  <a:pt x="6566" y="-6961"/>
                                </a:lnTo>
                                <a:lnTo>
                                  <a:pt x="6542" y="-6961"/>
                                </a:lnTo>
                                <a:lnTo>
                                  <a:pt x="6533" y="-6961"/>
                                </a:lnTo>
                                <a:lnTo>
                                  <a:pt x="6514" y="-6961"/>
                                </a:lnTo>
                                <a:lnTo>
                                  <a:pt x="6514" y="-6956"/>
                                </a:lnTo>
                                <a:lnTo>
                                  <a:pt x="6504" y="-6956"/>
                                </a:lnTo>
                                <a:lnTo>
                                  <a:pt x="6475" y="-6956"/>
                                </a:lnTo>
                                <a:lnTo>
                                  <a:pt x="6466" y="-6956"/>
                                </a:lnTo>
                                <a:lnTo>
                                  <a:pt x="6461" y="-6956"/>
                                </a:lnTo>
                                <a:lnTo>
                                  <a:pt x="6446" y="-6956"/>
                                </a:lnTo>
                                <a:lnTo>
                                  <a:pt x="6442" y="-6956"/>
                                </a:lnTo>
                                <a:lnTo>
                                  <a:pt x="6437" y="-6956"/>
                                </a:lnTo>
                                <a:lnTo>
                                  <a:pt x="6432" y="-6956"/>
                                </a:lnTo>
                                <a:lnTo>
                                  <a:pt x="6422" y="-6956"/>
                                </a:lnTo>
                                <a:lnTo>
                                  <a:pt x="6384" y="-6956"/>
                                </a:lnTo>
                                <a:lnTo>
                                  <a:pt x="6370" y="-6956"/>
                                </a:lnTo>
                                <a:lnTo>
                                  <a:pt x="6355" y="-6956"/>
                                </a:lnTo>
                                <a:lnTo>
                                  <a:pt x="6355" y="-6961"/>
                                </a:lnTo>
                                <a:lnTo>
                                  <a:pt x="6355" y="-6966"/>
                                </a:lnTo>
                                <a:lnTo>
                                  <a:pt x="6355" y="-6971"/>
                                </a:lnTo>
                                <a:lnTo>
                                  <a:pt x="6355" y="-6980"/>
                                </a:lnTo>
                                <a:lnTo>
                                  <a:pt x="6355" y="-6994"/>
                                </a:lnTo>
                                <a:lnTo>
                                  <a:pt x="6355" y="-7018"/>
                                </a:lnTo>
                                <a:lnTo>
                                  <a:pt x="6355" y="-7028"/>
                                </a:lnTo>
                                <a:lnTo>
                                  <a:pt x="6355" y="-7033"/>
                                </a:lnTo>
                                <a:lnTo>
                                  <a:pt x="6355" y="-7038"/>
                                </a:lnTo>
                                <a:lnTo>
                                  <a:pt x="6355" y="-7042"/>
                                </a:lnTo>
                                <a:lnTo>
                                  <a:pt x="6355" y="-7047"/>
                                </a:lnTo>
                                <a:lnTo>
                                  <a:pt x="6355" y="-7052"/>
                                </a:lnTo>
                                <a:lnTo>
                                  <a:pt x="6355" y="-7066"/>
                                </a:lnTo>
                                <a:lnTo>
                                  <a:pt x="6355" y="-7076"/>
                                </a:lnTo>
                                <a:lnTo>
                                  <a:pt x="6355" y="-7081"/>
                                </a:lnTo>
                                <a:lnTo>
                                  <a:pt x="6355" y="-7086"/>
                                </a:lnTo>
                                <a:lnTo>
                                  <a:pt x="6355" y="-7090"/>
                                </a:lnTo>
                                <a:lnTo>
                                  <a:pt x="6355" y="-7105"/>
                                </a:lnTo>
                                <a:lnTo>
                                  <a:pt x="6355" y="-7110"/>
                                </a:lnTo>
                                <a:lnTo>
                                  <a:pt x="6355" y="-7119"/>
                                </a:lnTo>
                                <a:lnTo>
                                  <a:pt x="6355" y="-7124"/>
                                </a:lnTo>
                                <a:lnTo>
                                  <a:pt x="6355" y="-7134"/>
                                </a:lnTo>
                                <a:lnTo>
                                  <a:pt x="6355" y="-7138"/>
                                </a:lnTo>
                                <a:lnTo>
                                  <a:pt x="6355" y="-7143"/>
                                </a:lnTo>
                                <a:lnTo>
                                  <a:pt x="6355" y="-7148"/>
                                </a:lnTo>
                                <a:lnTo>
                                  <a:pt x="6355" y="-7158"/>
                                </a:lnTo>
                                <a:lnTo>
                                  <a:pt x="6355" y="-7162"/>
                                </a:lnTo>
                                <a:lnTo>
                                  <a:pt x="6355" y="-7172"/>
                                </a:lnTo>
                                <a:lnTo>
                                  <a:pt x="6355" y="-7182"/>
                                </a:lnTo>
                                <a:lnTo>
                                  <a:pt x="6355" y="-7186"/>
                                </a:lnTo>
                                <a:lnTo>
                                  <a:pt x="6355" y="-7191"/>
                                </a:lnTo>
                                <a:lnTo>
                                  <a:pt x="6355" y="-7196"/>
                                </a:lnTo>
                                <a:lnTo>
                                  <a:pt x="6355" y="-7201"/>
                                </a:lnTo>
                                <a:lnTo>
                                  <a:pt x="6355" y="-7210"/>
                                </a:lnTo>
                                <a:lnTo>
                                  <a:pt x="6355" y="-7215"/>
                                </a:lnTo>
                                <a:lnTo>
                                  <a:pt x="6355" y="-7220"/>
                                </a:lnTo>
                                <a:lnTo>
                                  <a:pt x="6355" y="-7230"/>
                                </a:lnTo>
                                <a:lnTo>
                                  <a:pt x="6350" y="-7244"/>
                                </a:lnTo>
                                <a:lnTo>
                                  <a:pt x="6350" y="-7258"/>
                                </a:lnTo>
                                <a:lnTo>
                                  <a:pt x="6350" y="-7273"/>
                                </a:lnTo>
                                <a:lnTo>
                                  <a:pt x="6350" y="-7278"/>
                                </a:lnTo>
                                <a:lnTo>
                                  <a:pt x="6350" y="-7306"/>
                                </a:lnTo>
                                <a:lnTo>
                                  <a:pt x="6350" y="-7326"/>
                                </a:lnTo>
                                <a:lnTo>
                                  <a:pt x="6350" y="-7340"/>
                                </a:lnTo>
                                <a:lnTo>
                                  <a:pt x="6350" y="-7345"/>
                                </a:lnTo>
                                <a:lnTo>
                                  <a:pt x="6350" y="-7388"/>
                                </a:lnTo>
                                <a:lnTo>
                                  <a:pt x="6379" y="-7388"/>
                                </a:lnTo>
                                <a:lnTo>
                                  <a:pt x="6403" y="-7388"/>
                                </a:lnTo>
                                <a:lnTo>
                                  <a:pt x="6408" y="-7398"/>
                                </a:lnTo>
                                <a:lnTo>
                                  <a:pt x="6456" y="-7470"/>
                                </a:lnTo>
                                <a:lnTo>
                                  <a:pt x="6461" y="-7470"/>
                                </a:lnTo>
                                <a:lnTo>
                                  <a:pt x="6461" y="-7474"/>
                                </a:lnTo>
                                <a:lnTo>
                                  <a:pt x="6480" y="-7494"/>
                                </a:lnTo>
                                <a:lnTo>
                                  <a:pt x="6485" y="-7494"/>
                                </a:lnTo>
                                <a:lnTo>
                                  <a:pt x="6485" y="-7532"/>
                                </a:lnTo>
                                <a:lnTo>
                                  <a:pt x="6499" y="-7546"/>
                                </a:lnTo>
                                <a:lnTo>
                                  <a:pt x="6514" y="-7546"/>
                                </a:lnTo>
                                <a:lnTo>
                                  <a:pt x="6514" y="-7532"/>
                                </a:lnTo>
                                <a:lnTo>
                                  <a:pt x="6509" y="-7508"/>
                                </a:lnTo>
                                <a:close/>
                                <a:moveTo>
                                  <a:pt x="6432" y="-7388"/>
                                </a:moveTo>
                                <a:lnTo>
                                  <a:pt x="6418" y="-7388"/>
                                </a:lnTo>
                                <a:lnTo>
                                  <a:pt x="6413" y="-7388"/>
                                </a:lnTo>
                                <a:lnTo>
                                  <a:pt x="6408" y="-7388"/>
                                </a:lnTo>
                                <a:lnTo>
                                  <a:pt x="6408" y="-7335"/>
                                </a:lnTo>
                                <a:lnTo>
                                  <a:pt x="6418" y="-7335"/>
                                </a:lnTo>
                                <a:lnTo>
                                  <a:pt x="6432" y="-7335"/>
                                </a:lnTo>
                                <a:lnTo>
                                  <a:pt x="6446" y="-7335"/>
                                </a:lnTo>
                                <a:lnTo>
                                  <a:pt x="6461" y="-7335"/>
                                </a:lnTo>
                                <a:lnTo>
                                  <a:pt x="6461" y="-7359"/>
                                </a:lnTo>
                                <a:lnTo>
                                  <a:pt x="6461" y="-7378"/>
                                </a:lnTo>
                                <a:lnTo>
                                  <a:pt x="6461" y="-7388"/>
                                </a:lnTo>
                                <a:lnTo>
                                  <a:pt x="6456" y="-7388"/>
                                </a:lnTo>
                                <a:lnTo>
                                  <a:pt x="6446" y="-7388"/>
                                </a:lnTo>
                                <a:lnTo>
                                  <a:pt x="6432" y="-738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0" name="Freeform 2397"/>
                        <wps:cNvSpPr>
                          <a:spLocks/>
                        </wps:cNvSpPr>
                        <wps:spPr bwMode="auto">
                          <a:xfrm>
                            <a:off x="4676" y="6700"/>
                            <a:ext cx="965" cy="648"/>
                          </a:xfrm>
                          <a:custGeom>
                            <a:avLst/>
                            <a:gdLst>
                              <a:gd name="T0" fmla="+- 0 5640 4676"/>
                              <a:gd name="T1" fmla="*/ T0 w 965"/>
                              <a:gd name="T2" fmla="+- 0 6700 6700"/>
                              <a:gd name="T3" fmla="*/ 6700 h 648"/>
                              <a:gd name="T4" fmla="+- 0 4676 4676"/>
                              <a:gd name="T5" fmla="*/ T4 w 965"/>
                              <a:gd name="T6" fmla="+- 0 6700 6700"/>
                              <a:gd name="T7" fmla="*/ 6700 h 648"/>
                              <a:gd name="T8" fmla="+- 0 4676 4676"/>
                              <a:gd name="T9" fmla="*/ T8 w 965"/>
                              <a:gd name="T10" fmla="+- 0 7348 6700"/>
                              <a:gd name="T11" fmla="*/ 7348 h 648"/>
                              <a:gd name="T12" fmla="+- 0 4959 4676"/>
                              <a:gd name="T13" fmla="*/ T12 w 965"/>
                              <a:gd name="T14" fmla="+- 0 7348 6700"/>
                              <a:gd name="T15" fmla="*/ 7348 h 648"/>
                              <a:gd name="T16" fmla="+- 0 4997 4676"/>
                              <a:gd name="T17" fmla="*/ T16 w 965"/>
                              <a:gd name="T18" fmla="+- 0 7344 6700"/>
                              <a:gd name="T19" fmla="*/ 7344 h 648"/>
                              <a:gd name="T20" fmla="+- 0 5160 4676"/>
                              <a:gd name="T21" fmla="*/ T20 w 965"/>
                              <a:gd name="T22" fmla="+- 0 7344 6700"/>
                              <a:gd name="T23" fmla="*/ 7344 h 648"/>
                              <a:gd name="T24" fmla="+- 0 5160 4676"/>
                              <a:gd name="T25" fmla="*/ T24 w 965"/>
                              <a:gd name="T26" fmla="+- 0 7185 6700"/>
                              <a:gd name="T27" fmla="*/ 7185 h 648"/>
                              <a:gd name="T28" fmla="+- 0 5165 4676"/>
                              <a:gd name="T29" fmla="*/ T28 w 965"/>
                              <a:gd name="T30" fmla="+- 0 7132 6700"/>
                              <a:gd name="T31" fmla="*/ 7132 h 648"/>
                              <a:gd name="T32" fmla="+- 0 5213 4676"/>
                              <a:gd name="T33" fmla="*/ T32 w 965"/>
                              <a:gd name="T34" fmla="+- 0 7132 6700"/>
                              <a:gd name="T35" fmla="*/ 7132 h 648"/>
                              <a:gd name="T36" fmla="+- 0 5266 4676"/>
                              <a:gd name="T37" fmla="*/ T36 w 965"/>
                              <a:gd name="T38" fmla="+- 0 7128 6700"/>
                              <a:gd name="T39" fmla="*/ 7128 h 648"/>
                              <a:gd name="T40" fmla="+- 0 5266 4676"/>
                              <a:gd name="T41" fmla="*/ T40 w 965"/>
                              <a:gd name="T42" fmla="+- 0 7075 6700"/>
                              <a:gd name="T43" fmla="*/ 7075 h 648"/>
                              <a:gd name="T44" fmla="+- 0 5429 4676"/>
                              <a:gd name="T45" fmla="*/ T44 w 965"/>
                              <a:gd name="T46" fmla="+- 0 7075 6700"/>
                              <a:gd name="T47" fmla="*/ 7075 h 648"/>
                              <a:gd name="T48" fmla="+- 0 5429 4676"/>
                              <a:gd name="T49" fmla="*/ T48 w 965"/>
                              <a:gd name="T50" fmla="+- 0 7003 6700"/>
                              <a:gd name="T51" fmla="*/ 7003 h 648"/>
                              <a:gd name="T52" fmla="+- 0 5424 4676"/>
                              <a:gd name="T53" fmla="*/ T52 w 965"/>
                              <a:gd name="T54" fmla="+- 0 6974 6700"/>
                              <a:gd name="T55" fmla="*/ 6974 h 648"/>
                              <a:gd name="T56" fmla="+- 0 5424 4676"/>
                              <a:gd name="T57" fmla="*/ T56 w 965"/>
                              <a:gd name="T58" fmla="+- 0 6969 6700"/>
                              <a:gd name="T59" fmla="*/ 6969 h 648"/>
                              <a:gd name="T60" fmla="+- 0 5530 4676"/>
                              <a:gd name="T61" fmla="*/ T60 w 965"/>
                              <a:gd name="T62" fmla="+- 0 6969 6700"/>
                              <a:gd name="T63" fmla="*/ 6969 h 648"/>
                              <a:gd name="T64" fmla="+- 0 5530 4676"/>
                              <a:gd name="T65" fmla="*/ T64 w 965"/>
                              <a:gd name="T66" fmla="+- 0 6950 6700"/>
                              <a:gd name="T67" fmla="*/ 6950 h 648"/>
                              <a:gd name="T68" fmla="+- 0 5535 4676"/>
                              <a:gd name="T69" fmla="*/ T68 w 965"/>
                              <a:gd name="T70" fmla="+- 0 6950 6700"/>
                              <a:gd name="T71" fmla="*/ 6950 h 648"/>
                              <a:gd name="T72" fmla="+- 0 5535 4676"/>
                              <a:gd name="T73" fmla="*/ T72 w 965"/>
                              <a:gd name="T74" fmla="+- 0 6916 6700"/>
                              <a:gd name="T75" fmla="*/ 6916 h 648"/>
                              <a:gd name="T76" fmla="+- 0 5578 4676"/>
                              <a:gd name="T77" fmla="*/ T76 w 965"/>
                              <a:gd name="T78" fmla="+- 0 6916 6700"/>
                              <a:gd name="T79" fmla="*/ 6916 h 648"/>
                              <a:gd name="T80" fmla="+- 0 5578 4676"/>
                              <a:gd name="T81" fmla="*/ T80 w 965"/>
                              <a:gd name="T82" fmla="+- 0 6907 6700"/>
                              <a:gd name="T83" fmla="*/ 6907 h 648"/>
                              <a:gd name="T84" fmla="+- 0 5588 4676"/>
                              <a:gd name="T85" fmla="*/ T84 w 965"/>
                              <a:gd name="T86" fmla="+- 0 6907 6700"/>
                              <a:gd name="T87" fmla="*/ 6907 h 648"/>
                              <a:gd name="T88" fmla="+- 0 5588 4676"/>
                              <a:gd name="T89" fmla="*/ T88 w 965"/>
                              <a:gd name="T90" fmla="+- 0 6868 6700"/>
                              <a:gd name="T91" fmla="*/ 6868 h 648"/>
                              <a:gd name="T92" fmla="+- 0 5592 4676"/>
                              <a:gd name="T93" fmla="*/ T92 w 965"/>
                              <a:gd name="T94" fmla="+- 0 6806 6700"/>
                              <a:gd name="T95" fmla="*/ 6806 h 648"/>
                              <a:gd name="T96" fmla="+- 0 5592 4676"/>
                              <a:gd name="T97" fmla="*/ T96 w 965"/>
                              <a:gd name="T98" fmla="+- 0 6753 6700"/>
                              <a:gd name="T99" fmla="*/ 6753 h 648"/>
                              <a:gd name="T100" fmla="+- 0 5640 4676"/>
                              <a:gd name="T101" fmla="*/ T100 w 965"/>
                              <a:gd name="T102" fmla="+- 0 6753 6700"/>
                              <a:gd name="T103" fmla="*/ 6753 h 648"/>
                              <a:gd name="T104" fmla="+- 0 5640 4676"/>
                              <a:gd name="T105" fmla="*/ T104 w 965"/>
                              <a:gd name="T106" fmla="+- 0 6700 6700"/>
                              <a:gd name="T107" fmla="*/ 670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965" h="648">
                                <a:moveTo>
                                  <a:pt x="964" y="0"/>
                                </a:moveTo>
                                <a:lnTo>
                                  <a:pt x="0" y="0"/>
                                </a:lnTo>
                                <a:lnTo>
                                  <a:pt x="0" y="648"/>
                                </a:lnTo>
                                <a:lnTo>
                                  <a:pt x="283" y="648"/>
                                </a:lnTo>
                                <a:lnTo>
                                  <a:pt x="321" y="644"/>
                                </a:lnTo>
                                <a:lnTo>
                                  <a:pt x="484" y="644"/>
                                </a:lnTo>
                                <a:lnTo>
                                  <a:pt x="484" y="485"/>
                                </a:lnTo>
                                <a:lnTo>
                                  <a:pt x="489" y="432"/>
                                </a:lnTo>
                                <a:lnTo>
                                  <a:pt x="537" y="432"/>
                                </a:lnTo>
                                <a:lnTo>
                                  <a:pt x="590" y="428"/>
                                </a:lnTo>
                                <a:lnTo>
                                  <a:pt x="590" y="375"/>
                                </a:lnTo>
                                <a:lnTo>
                                  <a:pt x="753" y="375"/>
                                </a:lnTo>
                                <a:lnTo>
                                  <a:pt x="753" y="303"/>
                                </a:lnTo>
                                <a:lnTo>
                                  <a:pt x="748" y="274"/>
                                </a:lnTo>
                                <a:lnTo>
                                  <a:pt x="748" y="269"/>
                                </a:lnTo>
                                <a:lnTo>
                                  <a:pt x="854" y="269"/>
                                </a:lnTo>
                                <a:lnTo>
                                  <a:pt x="854" y="250"/>
                                </a:lnTo>
                                <a:lnTo>
                                  <a:pt x="859" y="250"/>
                                </a:lnTo>
                                <a:lnTo>
                                  <a:pt x="859" y="216"/>
                                </a:lnTo>
                                <a:lnTo>
                                  <a:pt x="902" y="216"/>
                                </a:lnTo>
                                <a:lnTo>
                                  <a:pt x="902" y="207"/>
                                </a:lnTo>
                                <a:lnTo>
                                  <a:pt x="912" y="207"/>
                                </a:lnTo>
                                <a:lnTo>
                                  <a:pt x="912" y="168"/>
                                </a:lnTo>
                                <a:lnTo>
                                  <a:pt x="916" y="106"/>
                                </a:lnTo>
                                <a:lnTo>
                                  <a:pt x="916" y="53"/>
                                </a:lnTo>
                                <a:lnTo>
                                  <a:pt x="964" y="53"/>
                                </a:lnTo>
                                <a:lnTo>
                                  <a:pt x="964"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1" name="Freeform 2396"/>
                        <wps:cNvSpPr>
                          <a:spLocks/>
                        </wps:cNvSpPr>
                        <wps:spPr bwMode="auto">
                          <a:xfrm>
                            <a:off x="4676" y="6700"/>
                            <a:ext cx="965" cy="648"/>
                          </a:xfrm>
                          <a:custGeom>
                            <a:avLst/>
                            <a:gdLst>
                              <a:gd name="T0" fmla="+- 0 5367 4676"/>
                              <a:gd name="T1" fmla="*/ T0 w 965"/>
                              <a:gd name="T2" fmla="+- 0 6700 6700"/>
                              <a:gd name="T3" fmla="*/ 6700 h 648"/>
                              <a:gd name="T4" fmla="+- 0 5367 4676"/>
                              <a:gd name="T5" fmla="*/ T4 w 965"/>
                              <a:gd name="T6" fmla="+- 0 6700 6700"/>
                              <a:gd name="T7" fmla="*/ 6700 h 648"/>
                              <a:gd name="T8" fmla="+- 0 5640 4676"/>
                              <a:gd name="T9" fmla="*/ T8 w 965"/>
                              <a:gd name="T10" fmla="+- 0 6700 6700"/>
                              <a:gd name="T11" fmla="*/ 6700 h 648"/>
                              <a:gd name="T12" fmla="+- 0 5640 4676"/>
                              <a:gd name="T13" fmla="*/ T12 w 965"/>
                              <a:gd name="T14" fmla="+- 0 6705 6700"/>
                              <a:gd name="T15" fmla="*/ 6705 h 648"/>
                              <a:gd name="T16" fmla="+- 0 5640 4676"/>
                              <a:gd name="T17" fmla="*/ T16 w 965"/>
                              <a:gd name="T18" fmla="+- 0 6715 6700"/>
                              <a:gd name="T19" fmla="*/ 6715 h 648"/>
                              <a:gd name="T20" fmla="+- 0 5640 4676"/>
                              <a:gd name="T21" fmla="*/ T20 w 965"/>
                              <a:gd name="T22" fmla="+- 0 6724 6700"/>
                              <a:gd name="T23" fmla="*/ 6724 h 648"/>
                              <a:gd name="T24" fmla="+- 0 5640 4676"/>
                              <a:gd name="T25" fmla="*/ T24 w 965"/>
                              <a:gd name="T26" fmla="+- 0 6753 6700"/>
                              <a:gd name="T27" fmla="*/ 6753 h 648"/>
                              <a:gd name="T28" fmla="+- 0 5592 4676"/>
                              <a:gd name="T29" fmla="*/ T28 w 965"/>
                              <a:gd name="T30" fmla="+- 0 6753 6700"/>
                              <a:gd name="T31" fmla="*/ 6753 h 648"/>
                              <a:gd name="T32" fmla="+- 0 5592 4676"/>
                              <a:gd name="T33" fmla="*/ T32 w 965"/>
                              <a:gd name="T34" fmla="+- 0 6806 6700"/>
                              <a:gd name="T35" fmla="*/ 6806 h 648"/>
                              <a:gd name="T36" fmla="+- 0 5588 4676"/>
                              <a:gd name="T37" fmla="*/ T36 w 965"/>
                              <a:gd name="T38" fmla="+- 0 6868 6700"/>
                              <a:gd name="T39" fmla="*/ 6868 h 648"/>
                              <a:gd name="T40" fmla="+- 0 5588 4676"/>
                              <a:gd name="T41" fmla="*/ T40 w 965"/>
                              <a:gd name="T42" fmla="+- 0 6907 6700"/>
                              <a:gd name="T43" fmla="*/ 6907 h 648"/>
                              <a:gd name="T44" fmla="+- 0 5578 4676"/>
                              <a:gd name="T45" fmla="*/ T44 w 965"/>
                              <a:gd name="T46" fmla="+- 0 6907 6700"/>
                              <a:gd name="T47" fmla="*/ 6907 h 648"/>
                              <a:gd name="T48" fmla="+- 0 5578 4676"/>
                              <a:gd name="T49" fmla="*/ T48 w 965"/>
                              <a:gd name="T50" fmla="+- 0 6916 6700"/>
                              <a:gd name="T51" fmla="*/ 6916 h 648"/>
                              <a:gd name="T52" fmla="+- 0 5573 4676"/>
                              <a:gd name="T53" fmla="*/ T52 w 965"/>
                              <a:gd name="T54" fmla="+- 0 6916 6700"/>
                              <a:gd name="T55" fmla="*/ 6916 h 648"/>
                              <a:gd name="T56" fmla="+- 0 5535 4676"/>
                              <a:gd name="T57" fmla="*/ T56 w 965"/>
                              <a:gd name="T58" fmla="+- 0 6916 6700"/>
                              <a:gd name="T59" fmla="*/ 6916 h 648"/>
                              <a:gd name="T60" fmla="+- 0 5535 4676"/>
                              <a:gd name="T61" fmla="*/ T60 w 965"/>
                              <a:gd name="T62" fmla="+- 0 6940 6700"/>
                              <a:gd name="T63" fmla="*/ 6940 h 648"/>
                              <a:gd name="T64" fmla="+- 0 5535 4676"/>
                              <a:gd name="T65" fmla="*/ T64 w 965"/>
                              <a:gd name="T66" fmla="+- 0 6945 6700"/>
                              <a:gd name="T67" fmla="*/ 6945 h 648"/>
                              <a:gd name="T68" fmla="+- 0 5535 4676"/>
                              <a:gd name="T69" fmla="*/ T68 w 965"/>
                              <a:gd name="T70" fmla="+- 0 6950 6700"/>
                              <a:gd name="T71" fmla="*/ 6950 h 648"/>
                              <a:gd name="T72" fmla="+- 0 5530 4676"/>
                              <a:gd name="T73" fmla="*/ T72 w 965"/>
                              <a:gd name="T74" fmla="+- 0 6950 6700"/>
                              <a:gd name="T75" fmla="*/ 6950 h 648"/>
                              <a:gd name="T76" fmla="+- 0 5530 4676"/>
                              <a:gd name="T77" fmla="*/ T76 w 965"/>
                              <a:gd name="T78" fmla="+- 0 6955 6700"/>
                              <a:gd name="T79" fmla="*/ 6955 h 648"/>
                              <a:gd name="T80" fmla="+- 0 5530 4676"/>
                              <a:gd name="T81" fmla="*/ T80 w 965"/>
                              <a:gd name="T82" fmla="+- 0 6960 6700"/>
                              <a:gd name="T83" fmla="*/ 6960 h 648"/>
                              <a:gd name="T84" fmla="+- 0 5530 4676"/>
                              <a:gd name="T85" fmla="*/ T84 w 965"/>
                              <a:gd name="T86" fmla="+- 0 6964 6700"/>
                              <a:gd name="T87" fmla="*/ 6964 h 648"/>
                              <a:gd name="T88" fmla="+- 0 5530 4676"/>
                              <a:gd name="T89" fmla="*/ T88 w 965"/>
                              <a:gd name="T90" fmla="+- 0 6969 6700"/>
                              <a:gd name="T91" fmla="*/ 6969 h 648"/>
                              <a:gd name="T92" fmla="+- 0 5472 4676"/>
                              <a:gd name="T93" fmla="*/ T92 w 965"/>
                              <a:gd name="T94" fmla="+- 0 6969 6700"/>
                              <a:gd name="T95" fmla="*/ 6969 h 648"/>
                              <a:gd name="T96" fmla="+- 0 5424 4676"/>
                              <a:gd name="T97" fmla="*/ T96 w 965"/>
                              <a:gd name="T98" fmla="+- 0 6969 6700"/>
                              <a:gd name="T99" fmla="*/ 6969 h 648"/>
                              <a:gd name="T100" fmla="+- 0 5424 4676"/>
                              <a:gd name="T101" fmla="*/ T100 w 965"/>
                              <a:gd name="T102" fmla="+- 0 6974 6700"/>
                              <a:gd name="T103" fmla="*/ 6974 h 648"/>
                              <a:gd name="T104" fmla="+- 0 5429 4676"/>
                              <a:gd name="T105" fmla="*/ T104 w 965"/>
                              <a:gd name="T106" fmla="+- 0 7003 6700"/>
                              <a:gd name="T107" fmla="*/ 7003 h 648"/>
                              <a:gd name="T108" fmla="+- 0 5429 4676"/>
                              <a:gd name="T109" fmla="*/ T108 w 965"/>
                              <a:gd name="T110" fmla="+- 0 7022 6700"/>
                              <a:gd name="T111" fmla="*/ 7022 h 648"/>
                              <a:gd name="T112" fmla="+- 0 5429 4676"/>
                              <a:gd name="T113" fmla="*/ T112 w 965"/>
                              <a:gd name="T114" fmla="+- 0 7075 6700"/>
                              <a:gd name="T115" fmla="*/ 7075 h 648"/>
                              <a:gd name="T116" fmla="+- 0 5324 4676"/>
                              <a:gd name="T117" fmla="*/ T116 w 965"/>
                              <a:gd name="T118" fmla="+- 0 7075 6700"/>
                              <a:gd name="T119" fmla="*/ 7075 h 648"/>
                              <a:gd name="T120" fmla="+- 0 5295 4676"/>
                              <a:gd name="T121" fmla="*/ T120 w 965"/>
                              <a:gd name="T122" fmla="+- 0 7075 6700"/>
                              <a:gd name="T123" fmla="*/ 7075 h 648"/>
                              <a:gd name="T124" fmla="+- 0 5266 4676"/>
                              <a:gd name="T125" fmla="*/ T124 w 965"/>
                              <a:gd name="T126" fmla="+- 0 7075 6700"/>
                              <a:gd name="T127" fmla="*/ 7075 h 648"/>
                              <a:gd name="T128" fmla="+- 0 5266 4676"/>
                              <a:gd name="T129" fmla="*/ T128 w 965"/>
                              <a:gd name="T130" fmla="+- 0 7099 6700"/>
                              <a:gd name="T131" fmla="*/ 7099 h 648"/>
                              <a:gd name="T132" fmla="+- 0 5266 4676"/>
                              <a:gd name="T133" fmla="*/ T132 w 965"/>
                              <a:gd name="T134" fmla="+- 0 7128 6700"/>
                              <a:gd name="T135" fmla="*/ 7128 h 648"/>
                              <a:gd name="T136" fmla="+- 0 5213 4676"/>
                              <a:gd name="T137" fmla="*/ T136 w 965"/>
                              <a:gd name="T138" fmla="+- 0 7132 6700"/>
                              <a:gd name="T139" fmla="*/ 7132 h 648"/>
                              <a:gd name="T140" fmla="+- 0 5194 4676"/>
                              <a:gd name="T141" fmla="*/ T140 w 965"/>
                              <a:gd name="T142" fmla="+- 0 7132 6700"/>
                              <a:gd name="T143" fmla="*/ 7132 h 648"/>
                              <a:gd name="T144" fmla="+- 0 5189 4676"/>
                              <a:gd name="T145" fmla="*/ T144 w 965"/>
                              <a:gd name="T146" fmla="+- 0 7132 6700"/>
                              <a:gd name="T147" fmla="*/ 7132 h 648"/>
                              <a:gd name="T148" fmla="+- 0 5184 4676"/>
                              <a:gd name="T149" fmla="*/ T148 w 965"/>
                              <a:gd name="T150" fmla="+- 0 7132 6700"/>
                              <a:gd name="T151" fmla="*/ 7132 h 648"/>
                              <a:gd name="T152" fmla="+- 0 5165 4676"/>
                              <a:gd name="T153" fmla="*/ T152 w 965"/>
                              <a:gd name="T154" fmla="+- 0 7132 6700"/>
                              <a:gd name="T155" fmla="*/ 7132 h 648"/>
                              <a:gd name="T156" fmla="+- 0 5160 4676"/>
                              <a:gd name="T157" fmla="*/ T156 w 965"/>
                              <a:gd name="T158" fmla="+- 0 7185 6700"/>
                              <a:gd name="T159" fmla="*/ 7185 h 648"/>
                              <a:gd name="T160" fmla="+- 0 5160 4676"/>
                              <a:gd name="T161" fmla="*/ T160 w 965"/>
                              <a:gd name="T162" fmla="+- 0 7238 6700"/>
                              <a:gd name="T163" fmla="*/ 7238 h 648"/>
                              <a:gd name="T164" fmla="+- 0 5160 4676"/>
                              <a:gd name="T165" fmla="*/ T164 w 965"/>
                              <a:gd name="T166" fmla="+- 0 7344 6700"/>
                              <a:gd name="T167" fmla="*/ 7344 h 648"/>
                              <a:gd name="T168" fmla="+- 0 5112 4676"/>
                              <a:gd name="T169" fmla="*/ T168 w 965"/>
                              <a:gd name="T170" fmla="+- 0 7344 6700"/>
                              <a:gd name="T171" fmla="*/ 7344 h 648"/>
                              <a:gd name="T172" fmla="+- 0 4997 4676"/>
                              <a:gd name="T173" fmla="*/ T172 w 965"/>
                              <a:gd name="T174" fmla="+- 0 7344 6700"/>
                              <a:gd name="T175" fmla="*/ 7344 h 648"/>
                              <a:gd name="T176" fmla="+- 0 4959 4676"/>
                              <a:gd name="T177" fmla="*/ T176 w 965"/>
                              <a:gd name="T178" fmla="+- 0 7348 6700"/>
                              <a:gd name="T179" fmla="*/ 7348 h 648"/>
                              <a:gd name="T180" fmla="+- 0 4940 4676"/>
                              <a:gd name="T181" fmla="*/ T180 w 965"/>
                              <a:gd name="T182" fmla="+- 0 7348 6700"/>
                              <a:gd name="T183" fmla="*/ 7348 h 648"/>
                              <a:gd name="T184" fmla="+- 0 4892 4676"/>
                              <a:gd name="T185" fmla="*/ T184 w 965"/>
                              <a:gd name="T186" fmla="+- 0 7348 6700"/>
                              <a:gd name="T187" fmla="*/ 7348 h 648"/>
                              <a:gd name="T188" fmla="+- 0 4786 4676"/>
                              <a:gd name="T189" fmla="*/ T188 w 965"/>
                              <a:gd name="T190" fmla="+- 0 7348 6700"/>
                              <a:gd name="T191" fmla="*/ 7348 h 648"/>
                              <a:gd name="T192" fmla="+- 0 4676 4676"/>
                              <a:gd name="T193" fmla="*/ T192 w 965"/>
                              <a:gd name="T194" fmla="+- 0 7348 6700"/>
                              <a:gd name="T195" fmla="*/ 7348 h 648"/>
                              <a:gd name="T196" fmla="+- 0 4676 4676"/>
                              <a:gd name="T197" fmla="*/ T196 w 965"/>
                              <a:gd name="T198" fmla="+- 0 7344 6700"/>
                              <a:gd name="T199" fmla="*/ 7344 h 648"/>
                              <a:gd name="T200" fmla="+- 0 4676 4676"/>
                              <a:gd name="T201" fmla="*/ T200 w 965"/>
                              <a:gd name="T202" fmla="+- 0 6700 6700"/>
                              <a:gd name="T203" fmla="*/ 6700 h 648"/>
                              <a:gd name="T204" fmla="+- 0 4680 4676"/>
                              <a:gd name="T205" fmla="*/ T204 w 965"/>
                              <a:gd name="T206" fmla="+- 0 6700 6700"/>
                              <a:gd name="T207" fmla="*/ 6700 h 648"/>
                              <a:gd name="T208" fmla="+- 0 5362 4676"/>
                              <a:gd name="T209" fmla="*/ T208 w 965"/>
                              <a:gd name="T210" fmla="+- 0 6700 6700"/>
                              <a:gd name="T211" fmla="*/ 6700 h 648"/>
                              <a:gd name="T212" fmla="+- 0 5367 4676"/>
                              <a:gd name="T213" fmla="*/ T212 w 965"/>
                              <a:gd name="T214" fmla="+- 0 6700 6700"/>
                              <a:gd name="T215" fmla="*/ 6700 h 6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65" h="648">
                                <a:moveTo>
                                  <a:pt x="691" y="0"/>
                                </a:moveTo>
                                <a:lnTo>
                                  <a:pt x="691" y="0"/>
                                </a:lnTo>
                                <a:lnTo>
                                  <a:pt x="964" y="0"/>
                                </a:lnTo>
                                <a:lnTo>
                                  <a:pt x="964" y="5"/>
                                </a:lnTo>
                                <a:lnTo>
                                  <a:pt x="964" y="15"/>
                                </a:lnTo>
                                <a:lnTo>
                                  <a:pt x="964" y="24"/>
                                </a:lnTo>
                                <a:lnTo>
                                  <a:pt x="964" y="53"/>
                                </a:lnTo>
                                <a:lnTo>
                                  <a:pt x="916" y="53"/>
                                </a:lnTo>
                                <a:lnTo>
                                  <a:pt x="916" y="106"/>
                                </a:lnTo>
                                <a:lnTo>
                                  <a:pt x="912" y="168"/>
                                </a:lnTo>
                                <a:lnTo>
                                  <a:pt x="912" y="207"/>
                                </a:lnTo>
                                <a:lnTo>
                                  <a:pt x="902" y="207"/>
                                </a:lnTo>
                                <a:lnTo>
                                  <a:pt x="902" y="216"/>
                                </a:lnTo>
                                <a:lnTo>
                                  <a:pt x="897" y="216"/>
                                </a:lnTo>
                                <a:lnTo>
                                  <a:pt x="859" y="216"/>
                                </a:lnTo>
                                <a:lnTo>
                                  <a:pt x="859" y="240"/>
                                </a:lnTo>
                                <a:lnTo>
                                  <a:pt x="859" y="245"/>
                                </a:lnTo>
                                <a:lnTo>
                                  <a:pt x="859" y="250"/>
                                </a:lnTo>
                                <a:lnTo>
                                  <a:pt x="854" y="250"/>
                                </a:lnTo>
                                <a:lnTo>
                                  <a:pt x="854" y="255"/>
                                </a:lnTo>
                                <a:lnTo>
                                  <a:pt x="854" y="260"/>
                                </a:lnTo>
                                <a:lnTo>
                                  <a:pt x="854" y="264"/>
                                </a:lnTo>
                                <a:lnTo>
                                  <a:pt x="854" y="269"/>
                                </a:lnTo>
                                <a:lnTo>
                                  <a:pt x="796" y="269"/>
                                </a:lnTo>
                                <a:lnTo>
                                  <a:pt x="748" y="269"/>
                                </a:lnTo>
                                <a:lnTo>
                                  <a:pt x="748" y="274"/>
                                </a:lnTo>
                                <a:lnTo>
                                  <a:pt x="753" y="303"/>
                                </a:lnTo>
                                <a:lnTo>
                                  <a:pt x="753" y="322"/>
                                </a:lnTo>
                                <a:lnTo>
                                  <a:pt x="753" y="375"/>
                                </a:lnTo>
                                <a:lnTo>
                                  <a:pt x="648" y="375"/>
                                </a:lnTo>
                                <a:lnTo>
                                  <a:pt x="619" y="375"/>
                                </a:lnTo>
                                <a:lnTo>
                                  <a:pt x="590" y="375"/>
                                </a:lnTo>
                                <a:lnTo>
                                  <a:pt x="590" y="399"/>
                                </a:lnTo>
                                <a:lnTo>
                                  <a:pt x="590" y="428"/>
                                </a:lnTo>
                                <a:lnTo>
                                  <a:pt x="537" y="432"/>
                                </a:lnTo>
                                <a:lnTo>
                                  <a:pt x="518" y="432"/>
                                </a:lnTo>
                                <a:lnTo>
                                  <a:pt x="513" y="432"/>
                                </a:lnTo>
                                <a:lnTo>
                                  <a:pt x="508" y="432"/>
                                </a:lnTo>
                                <a:lnTo>
                                  <a:pt x="489" y="432"/>
                                </a:lnTo>
                                <a:lnTo>
                                  <a:pt x="484" y="485"/>
                                </a:lnTo>
                                <a:lnTo>
                                  <a:pt x="484" y="538"/>
                                </a:lnTo>
                                <a:lnTo>
                                  <a:pt x="484" y="644"/>
                                </a:lnTo>
                                <a:lnTo>
                                  <a:pt x="436" y="644"/>
                                </a:lnTo>
                                <a:lnTo>
                                  <a:pt x="321" y="644"/>
                                </a:lnTo>
                                <a:lnTo>
                                  <a:pt x="283" y="648"/>
                                </a:lnTo>
                                <a:lnTo>
                                  <a:pt x="264" y="648"/>
                                </a:lnTo>
                                <a:lnTo>
                                  <a:pt x="216" y="648"/>
                                </a:lnTo>
                                <a:lnTo>
                                  <a:pt x="110" y="648"/>
                                </a:lnTo>
                                <a:lnTo>
                                  <a:pt x="0" y="648"/>
                                </a:lnTo>
                                <a:lnTo>
                                  <a:pt x="0" y="644"/>
                                </a:lnTo>
                                <a:lnTo>
                                  <a:pt x="0" y="0"/>
                                </a:lnTo>
                                <a:lnTo>
                                  <a:pt x="4" y="0"/>
                                </a:lnTo>
                                <a:lnTo>
                                  <a:pt x="686" y="0"/>
                                </a:lnTo>
                                <a:lnTo>
                                  <a:pt x="691"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2" name="Picture 239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346" y="8116"/>
                            <a:ext cx="331" cy="302"/>
                          </a:xfrm>
                          <a:prstGeom prst="rect">
                            <a:avLst/>
                          </a:prstGeom>
                          <a:noFill/>
                          <a:extLst>
                            <a:ext uri="{909E8E84-426E-40DD-AFC4-6F175D3DCCD1}">
                              <a14:hiddenFill xmlns:a14="http://schemas.microsoft.com/office/drawing/2010/main">
                                <a:solidFill>
                                  <a:srgbClr val="FFFFFF"/>
                                </a:solidFill>
                              </a14:hiddenFill>
                            </a:ext>
                          </a:extLst>
                        </pic:spPr>
                      </pic:pic>
                      <wps:wsp>
                        <wps:cNvPr id="1363" name="AutoShape 2394"/>
                        <wps:cNvSpPr>
                          <a:spLocks/>
                        </wps:cNvSpPr>
                        <wps:spPr bwMode="auto">
                          <a:xfrm>
                            <a:off x="5271" y="7776"/>
                            <a:ext cx="216" cy="164"/>
                          </a:xfrm>
                          <a:custGeom>
                            <a:avLst/>
                            <a:gdLst>
                              <a:gd name="T0" fmla="+- 0 5434 5271"/>
                              <a:gd name="T1" fmla="*/ T0 w 216"/>
                              <a:gd name="T2" fmla="+- 0 7929 7776"/>
                              <a:gd name="T3" fmla="*/ 7929 h 164"/>
                              <a:gd name="T4" fmla="+- 0 5343 5271"/>
                              <a:gd name="T5" fmla="*/ T4 w 216"/>
                              <a:gd name="T6" fmla="+- 0 7929 7776"/>
                              <a:gd name="T7" fmla="*/ 7929 h 164"/>
                              <a:gd name="T8" fmla="+- 0 5343 5271"/>
                              <a:gd name="T9" fmla="*/ T8 w 216"/>
                              <a:gd name="T10" fmla="+- 0 7939 7776"/>
                              <a:gd name="T11" fmla="*/ 7939 h 164"/>
                              <a:gd name="T12" fmla="+- 0 5381 5271"/>
                              <a:gd name="T13" fmla="*/ T12 w 216"/>
                              <a:gd name="T14" fmla="+- 0 7939 7776"/>
                              <a:gd name="T15" fmla="*/ 7939 h 164"/>
                              <a:gd name="T16" fmla="+- 0 5381 5271"/>
                              <a:gd name="T17" fmla="*/ T16 w 216"/>
                              <a:gd name="T18" fmla="+- 0 7934 7776"/>
                              <a:gd name="T19" fmla="*/ 7934 h 164"/>
                              <a:gd name="T20" fmla="+- 0 5434 5271"/>
                              <a:gd name="T21" fmla="*/ T20 w 216"/>
                              <a:gd name="T22" fmla="+- 0 7934 7776"/>
                              <a:gd name="T23" fmla="*/ 7934 h 164"/>
                              <a:gd name="T24" fmla="+- 0 5434 5271"/>
                              <a:gd name="T25" fmla="*/ T24 w 216"/>
                              <a:gd name="T26" fmla="+- 0 7929 7776"/>
                              <a:gd name="T27" fmla="*/ 7929 h 164"/>
                              <a:gd name="T28" fmla="+- 0 5487 5271"/>
                              <a:gd name="T29" fmla="*/ T28 w 216"/>
                              <a:gd name="T30" fmla="+- 0 7881 7776"/>
                              <a:gd name="T31" fmla="*/ 7881 h 164"/>
                              <a:gd name="T32" fmla="+- 0 5352 5271"/>
                              <a:gd name="T33" fmla="*/ T32 w 216"/>
                              <a:gd name="T34" fmla="+- 0 7881 7776"/>
                              <a:gd name="T35" fmla="*/ 7881 h 164"/>
                              <a:gd name="T36" fmla="+- 0 5352 5271"/>
                              <a:gd name="T37" fmla="*/ T36 w 216"/>
                              <a:gd name="T38" fmla="+- 0 7929 7776"/>
                              <a:gd name="T39" fmla="*/ 7929 h 164"/>
                              <a:gd name="T40" fmla="+- 0 5458 5271"/>
                              <a:gd name="T41" fmla="*/ T40 w 216"/>
                              <a:gd name="T42" fmla="+- 0 7929 7776"/>
                              <a:gd name="T43" fmla="*/ 7929 h 164"/>
                              <a:gd name="T44" fmla="+- 0 5463 5271"/>
                              <a:gd name="T45" fmla="*/ T44 w 216"/>
                              <a:gd name="T46" fmla="+- 0 7924 7776"/>
                              <a:gd name="T47" fmla="*/ 7924 h 164"/>
                              <a:gd name="T48" fmla="+- 0 5463 5271"/>
                              <a:gd name="T49" fmla="*/ T48 w 216"/>
                              <a:gd name="T50" fmla="+- 0 7920 7776"/>
                              <a:gd name="T51" fmla="*/ 7920 h 164"/>
                              <a:gd name="T52" fmla="+- 0 5487 5271"/>
                              <a:gd name="T53" fmla="*/ T52 w 216"/>
                              <a:gd name="T54" fmla="+- 0 7920 7776"/>
                              <a:gd name="T55" fmla="*/ 7920 h 164"/>
                              <a:gd name="T56" fmla="+- 0 5487 5271"/>
                              <a:gd name="T57" fmla="*/ T56 w 216"/>
                              <a:gd name="T58" fmla="+- 0 7881 7776"/>
                              <a:gd name="T59" fmla="*/ 7881 h 164"/>
                              <a:gd name="T60" fmla="+- 0 5487 5271"/>
                              <a:gd name="T61" fmla="*/ T60 w 216"/>
                              <a:gd name="T62" fmla="+- 0 7776 7776"/>
                              <a:gd name="T63" fmla="*/ 7776 h 164"/>
                              <a:gd name="T64" fmla="+- 0 5271 5271"/>
                              <a:gd name="T65" fmla="*/ T64 w 216"/>
                              <a:gd name="T66" fmla="+- 0 7776 7776"/>
                              <a:gd name="T67" fmla="*/ 7776 h 164"/>
                              <a:gd name="T68" fmla="+- 0 5271 5271"/>
                              <a:gd name="T69" fmla="*/ T68 w 216"/>
                              <a:gd name="T70" fmla="+- 0 7819 7776"/>
                              <a:gd name="T71" fmla="*/ 7819 h 164"/>
                              <a:gd name="T72" fmla="+- 0 5276 5271"/>
                              <a:gd name="T73" fmla="*/ T72 w 216"/>
                              <a:gd name="T74" fmla="+- 0 7828 7776"/>
                              <a:gd name="T75" fmla="*/ 7828 h 164"/>
                              <a:gd name="T76" fmla="+- 0 5271 5271"/>
                              <a:gd name="T77" fmla="*/ T76 w 216"/>
                              <a:gd name="T78" fmla="+- 0 7828 7776"/>
                              <a:gd name="T79" fmla="*/ 7828 h 164"/>
                              <a:gd name="T80" fmla="+- 0 5280 5271"/>
                              <a:gd name="T81" fmla="*/ T80 w 216"/>
                              <a:gd name="T82" fmla="+- 0 7862 7776"/>
                              <a:gd name="T83" fmla="*/ 7862 h 164"/>
                              <a:gd name="T84" fmla="+- 0 5280 5271"/>
                              <a:gd name="T85" fmla="*/ T84 w 216"/>
                              <a:gd name="T86" fmla="+- 0 7867 7776"/>
                              <a:gd name="T87" fmla="*/ 7867 h 164"/>
                              <a:gd name="T88" fmla="+- 0 5285 5271"/>
                              <a:gd name="T89" fmla="*/ T88 w 216"/>
                              <a:gd name="T90" fmla="+- 0 7872 7776"/>
                              <a:gd name="T91" fmla="*/ 7872 h 164"/>
                              <a:gd name="T92" fmla="+- 0 5285 5271"/>
                              <a:gd name="T93" fmla="*/ T92 w 216"/>
                              <a:gd name="T94" fmla="+- 0 7886 7776"/>
                              <a:gd name="T95" fmla="*/ 7886 h 164"/>
                              <a:gd name="T96" fmla="+- 0 5314 5271"/>
                              <a:gd name="T97" fmla="*/ T96 w 216"/>
                              <a:gd name="T98" fmla="+- 0 7886 7776"/>
                              <a:gd name="T99" fmla="*/ 7886 h 164"/>
                              <a:gd name="T100" fmla="+- 0 5324 5271"/>
                              <a:gd name="T101" fmla="*/ T100 w 216"/>
                              <a:gd name="T102" fmla="+- 0 7881 7776"/>
                              <a:gd name="T103" fmla="*/ 7881 h 164"/>
                              <a:gd name="T104" fmla="+- 0 5487 5271"/>
                              <a:gd name="T105" fmla="*/ T104 w 216"/>
                              <a:gd name="T106" fmla="+- 0 7881 7776"/>
                              <a:gd name="T107" fmla="*/ 7881 h 164"/>
                              <a:gd name="T108" fmla="+- 0 5487 5271"/>
                              <a:gd name="T109" fmla="*/ T108 w 216"/>
                              <a:gd name="T110" fmla="+- 0 7776 7776"/>
                              <a:gd name="T111" fmla="*/ 7776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216" h="164">
                                <a:moveTo>
                                  <a:pt x="163" y="153"/>
                                </a:moveTo>
                                <a:lnTo>
                                  <a:pt x="72" y="153"/>
                                </a:lnTo>
                                <a:lnTo>
                                  <a:pt x="72" y="163"/>
                                </a:lnTo>
                                <a:lnTo>
                                  <a:pt x="110" y="163"/>
                                </a:lnTo>
                                <a:lnTo>
                                  <a:pt x="110" y="158"/>
                                </a:lnTo>
                                <a:lnTo>
                                  <a:pt x="163" y="158"/>
                                </a:lnTo>
                                <a:lnTo>
                                  <a:pt x="163" y="153"/>
                                </a:lnTo>
                                <a:close/>
                                <a:moveTo>
                                  <a:pt x="216" y="105"/>
                                </a:moveTo>
                                <a:lnTo>
                                  <a:pt x="81" y="105"/>
                                </a:lnTo>
                                <a:lnTo>
                                  <a:pt x="81" y="153"/>
                                </a:lnTo>
                                <a:lnTo>
                                  <a:pt x="187" y="153"/>
                                </a:lnTo>
                                <a:lnTo>
                                  <a:pt x="192" y="148"/>
                                </a:lnTo>
                                <a:lnTo>
                                  <a:pt x="192" y="144"/>
                                </a:lnTo>
                                <a:lnTo>
                                  <a:pt x="216" y="144"/>
                                </a:lnTo>
                                <a:lnTo>
                                  <a:pt x="216" y="105"/>
                                </a:lnTo>
                                <a:close/>
                                <a:moveTo>
                                  <a:pt x="216" y="0"/>
                                </a:moveTo>
                                <a:lnTo>
                                  <a:pt x="0" y="0"/>
                                </a:lnTo>
                                <a:lnTo>
                                  <a:pt x="0" y="43"/>
                                </a:lnTo>
                                <a:lnTo>
                                  <a:pt x="5" y="52"/>
                                </a:lnTo>
                                <a:lnTo>
                                  <a:pt x="0" y="52"/>
                                </a:lnTo>
                                <a:lnTo>
                                  <a:pt x="9" y="86"/>
                                </a:lnTo>
                                <a:lnTo>
                                  <a:pt x="9" y="91"/>
                                </a:lnTo>
                                <a:lnTo>
                                  <a:pt x="14" y="96"/>
                                </a:lnTo>
                                <a:lnTo>
                                  <a:pt x="14" y="110"/>
                                </a:lnTo>
                                <a:lnTo>
                                  <a:pt x="43" y="110"/>
                                </a:lnTo>
                                <a:lnTo>
                                  <a:pt x="53" y="105"/>
                                </a:lnTo>
                                <a:lnTo>
                                  <a:pt x="216" y="105"/>
                                </a:lnTo>
                                <a:lnTo>
                                  <a:pt x="216"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4" name="Freeform 2393"/>
                        <wps:cNvSpPr>
                          <a:spLocks/>
                        </wps:cNvSpPr>
                        <wps:spPr bwMode="auto">
                          <a:xfrm>
                            <a:off x="5271" y="7776"/>
                            <a:ext cx="216" cy="164"/>
                          </a:xfrm>
                          <a:custGeom>
                            <a:avLst/>
                            <a:gdLst>
                              <a:gd name="T0" fmla="+- 0 5434 5271"/>
                              <a:gd name="T1" fmla="*/ T0 w 216"/>
                              <a:gd name="T2" fmla="+- 0 7934 7776"/>
                              <a:gd name="T3" fmla="*/ 7934 h 164"/>
                              <a:gd name="T4" fmla="+- 0 5410 5271"/>
                              <a:gd name="T5" fmla="*/ T4 w 216"/>
                              <a:gd name="T6" fmla="+- 0 7934 7776"/>
                              <a:gd name="T7" fmla="*/ 7934 h 164"/>
                              <a:gd name="T8" fmla="+- 0 5381 5271"/>
                              <a:gd name="T9" fmla="*/ T8 w 216"/>
                              <a:gd name="T10" fmla="+- 0 7934 7776"/>
                              <a:gd name="T11" fmla="*/ 7934 h 164"/>
                              <a:gd name="T12" fmla="+- 0 5381 5271"/>
                              <a:gd name="T13" fmla="*/ T12 w 216"/>
                              <a:gd name="T14" fmla="+- 0 7939 7776"/>
                              <a:gd name="T15" fmla="*/ 7939 h 164"/>
                              <a:gd name="T16" fmla="+- 0 5343 5271"/>
                              <a:gd name="T17" fmla="*/ T16 w 216"/>
                              <a:gd name="T18" fmla="+- 0 7939 7776"/>
                              <a:gd name="T19" fmla="*/ 7939 h 164"/>
                              <a:gd name="T20" fmla="+- 0 5343 5271"/>
                              <a:gd name="T21" fmla="*/ T20 w 216"/>
                              <a:gd name="T22" fmla="+- 0 7934 7776"/>
                              <a:gd name="T23" fmla="*/ 7934 h 164"/>
                              <a:gd name="T24" fmla="+- 0 5343 5271"/>
                              <a:gd name="T25" fmla="*/ T24 w 216"/>
                              <a:gd name="T26" fmla="+- 0 7929 7776"/>
                              <a:gd name="T27" fmla="*/ 7929 h 164"/>
                              <a:gd name="T28" fmla="+- 0 5352 5271"/>
                              <a:gd name="T29" fmla="*/ T28 w 216"/>
                              <a:gd name="T30" fmla="+- 0 7929 7776"/>
                              <a:gd name="T31" fmla="*/ 7929 h 164"/>
                              <a:gd name="T32" fmla="+- 0 5352 5271"/>
                              <a:gd name="T33" fmla="*/ T32 w 216"/>
                              <a:gd name="T34" fmla="+- 0 7924 7776"/>
                              <a:gd name="T35" fmla="*/ 7924 h 164"/>
                              <a:gd name="T36" fmla="+- 0 5352 5271"/>
                              <a:gd name="T37" fmla="*/ T36 w 216"/>
                              <a:gd name="T38" fmla="+- 0 7915 7776"/>
                              <a:gd name="T39" fmla="*/ 7915 h 164"/>
                              <a:gd name="T40" fmla="+- 0 5352 5271"/>
                              <a:gd name="T41" fmla="*/ T40 w 216"/>
                              <a:gd name="T42" fmla="+- 0 7881 7776"/>
                              <a:gd name="T43" fmla="*/ 7881 h 164"/>
                              <a:gd name="T44" fmla="+- 0 5348 5271"/>
                              <a:gd name="T45" fmla="*/ T44 w 216"/>
                              <a:gd name="T46" fmla="+- 0 7881 7776"/>
                              <a:gd name="T47" fmla="*/ 7881 h 164"/>
                              <a:gd name="T48" fmla="+- 0 5338 5271"/>
                              <a:gd name="T49" fmla="*/ T48 w 216"/>
                              <a:gd name="T50" fmla="+- 0 7881 7776"/>
                              <a:gd name="T51" fmla="*/ 7881 h 164"/>
                              <a:gd name="T52" fmla="+- 0 5324 5271"/>
                              <a:gd name="T53" fmla="*/ T52 w 216"/>
                              <a:gd name="T54" fmla="+- 0 7881 7776"/>
                              <a:gd name="T55" fmla="*/ 7881 h 164"/>
                              <a:gd name="T56" fmla="+- 0 5314 5271"/>
                              <a:gd name="T57" fmla="*/ T56 w 216"/>
                              <a:gd name="T58" fmla="+- 0 7886 7776"/>
                              <a:gd name="T59" fmla="*/ 7886 h 164"/>
                              <a:gd name="T60" fmla="+- 0 5285 5271"/>
                              <a:gd name="T61" fmla="*/ T60 w 216"/>
                              <a:gd name="T62" fmla="+- 0 7886 7776"/>
                              <a:gd name="T63" fmla="*/ 7886 h 164"/>
                              <a:gd name="T64" fmla="+- 0 5285 5271"/>
                              <a:gd name="T65" fmla="*/ T64 w 216"/>
                              <a:gd name="T66" fmla="+- 0 7872 7776"/>
                              <a:gd name="T67" fmla="*/ 7872 h 164"/>
                              <a:gd name="T68" fmla="+- 0 5280 5271"/>
                              <a:gd name="T69" fmla="*/ T68 w 216"/>
                              <a:gd name="T70" fmla="+- 0 7867 7776"/>
                              <a:gd name="T71" fmla="*/ 7867 h 164"/>
                              <a:gd name="T72" fmla="+- 0 5280 5271"/>
                              <a:gd name="T73" fmla="*/ T72 w 216"/>
                              <a:gd name="T74" fmla="+- 0 7862 7776"/>
                              <a:gd name="T75" fmla="*/ 7862 h 164"/>
                              <a:gd name="T76" fmla="+- 0 5271 5271"/>
                              <a:gd name="T77" fmla="*/ T76 w 216"/>
                              <a:gd name="T78" fmla="+- 0 7828 7776"/>
                              <a:gd name="T79" fmla="*/ 7828 h 164"/>
                              <a:gd name="T80" fmla="+- 0 5276 5271"/>
                              <a:gd name="T81" fmla="*/ T80 w 216"/>
                              <a:gd name="T82" fmla="+- 0 7828 7776"/>
                              <a:gd name="T83" fmla="*/ 7828 h 164"/>
                              <a:gd name="T84" fmla="+- 0 5271 5271"/>
                              <a:gd name="T85" fmla="*/ T84 w 216"/>
                              <a:gd name="T86" fmla="+- 0 7819 7776"/>
                              <a:gd name="T87" fmla="*/ 7819 h 164"/>
                              <a:gd name="T88" fmla="+- 0 5271 5271"/>
                              <a:gd name="T89" fmla="*/ T88 w 216"/>
                              <a:gd name="T90" fmla="+- 0 7776 7776"/>
                              <a:gd name="T91" fmla="*/ 7776 h 164"/>
                              <a:gd name="T92" fmla="+- 0 5487 5271"/>
                              <a:gd name="T93" fmla="*/ T92 w 216"/>
                              <a:gd name="T94" fmla="+- 0 7776 7776"/>
                              <a:gd name="T95" fmla="*/ 7776 h 164"/>
                              <a:gd name="T96" fmla="+- 0 5487 5271"/>
                              <a:gd name="T97" fmla="*/ T96 w 216"/>
                              <a:gd name="T98" fmla="+- 0 7785 7776"/>
                              <a:gd name="T99" fmla="*/ 7785 h 164"/>
                              <a:gd name="T100" fmla="+- 0 5487 5271"/>
                              <a:gd name="T101" fmla="*/ T100 w 216"/>
                              <a:gd name="T102" fmla="+- 0 7920 7776"/>
                              <a:gd name="T103" fmla="*/ 7920 h 164"/>
                              <a:gd name="T104" fmla="+- 0 5482 5271"/>
                              <a:gd name="T105" fmla="*/ T104 w 216"/>
                              <a:gd name="T106" fmla="+- 0 7920 7776"/>
                              <a:gd name="T107" fmla="*/ 7920 h 164"/>
                              <a:gd name="T108" fmla="+- 0 5477 5271"/>
                              <a:gd name="T109" fmla="*/ T108 w 216"/>
                              <a:gd name="T110" fmla="+- 0 7920 7776"/>
                              <a:gd name="T111" fmla="*/ 7920 h 164"/>
                              <a:gd name="T112" fmla="+- 0 5472 5271"/>
                              <a:gd name="T113" fmla="*/ T112 w 216"/>
                              <a:gd name="T114" fmla="+- 0 7920 7776"/>
                              <a:gd name="T115" fmla="*/ 7920 h 164"/>
                              <a:gd name="T116" fmla="+- 0 5468 5271"/>
                              <a:gd name="T117" fmla="*/ T116 w 216"/>
                              <a:gd name="T118" fmla="+- 0 7920 7776"/>
                              <a:gd name="T119" fmla="*/ 7920 h 164"/>
                              <a:gd name="T120" fmla="+- 0 5463 5271"/>
                              <a:gd name="T121" fmla="*/ T120 w 216"/>
                              <a:gd name="T122" fmla="+- 0 7920 7776"/>
                              <a:gd name="T123" fmla="*/ 7920 h 164"/>
                              <a:gd name="T124" fmla="+- 0 5463 5271"/>
                              <a:gd name="T125" fmla="*/ T124 w 216"/>
                              <a:gd name="T126" fmla="+- 0 7924 7776"/>
                              <a:gd name="T127" fmla="*/ 7924 h 164"/>
                              <a:gd name="T128" fmla="+- 0 5458 5271"/>
                              <a:gd name="T129" fmla="*/ T128 w 216"/>
                              <a:gd name="T130" fmla="+- 0 7929 7776"/>
                              <a:gd name="T131" fmla="*/ 7929 h 164"/>
                              <a:gd name="T132" fmla="+- 0 5453 5271"/>
                              <a:gd name="T133" fmla="*/ T132 w 216"/>
                              <a:gd name="T134" fmla="+- 0 7929 7776"/>
                              <a:gd name="T135" fmla="*/ 7929 h 164"/>
                              <a:gd name="T136" fmla="+- 0 5434 5271"/>
                              <a:gd name="T137" fmla="*/ T136 w 216"/>
                              <a:gd name="T138" fmla="+- 0 7929 7776"/>
                              <a:gd name="T139" fmla="*/ 7929 h 164"/>
                              <a:gd name="T140" fmla="+- 0 5434 5271"/>
                              <a:gd name="T141" fmla="*/ T140 w 216"/>
                              <a:gd name="T142" fmla="+- 0 7934 7776"/>
                              <a:gd name="T143" fmla="*/ 793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6" h="164">
                                <a:moveTo>
                                  <a:pt x="163" y="158"/>
                                </a:moveTo>
                                <a:lnTo>
                                  <a:pt x="139" y="158"/>
                                </a:lnTo>
                                <a:lnTo>
                                  <a:pt x="110" y="158"/>
                                </a:lnTo>
                                <a:lnTo>
                                  <a:pt x="110" y="163"/>
                                </a:lnTo>
                                <a:lnTo>
                                  <a:pt x="72" y="163"/>
                                </a:lnTo>
                                <a:lnTo>
                                  <a:pt x="72" y="158"/>
                                </a:lnTo>
                                <a:lnTo>
                                  <a:pt x="72" y="153"/>
                                </a:lnTo>
                                <a:lnTo>
                                  <a:pt x="81" y="153"/>
                                </a:lnTo>
                                <a:lnTo>
                                  <a:pt x="81" y="148"/>
                                </a:lnTo>
                                <a:lnTo>
                                  <a:pt x="81" y="139"/>
                                </a:lnTo>
                                <a:lnTo>
                                  <a:pt x="81" y="105"/>
                                </a:lnTo>
                                <a:lnTo>
                                  <a:pt x="77" y="105"/>
                                </a:lnTo>
                                <a:lnTo>
                                  <a:pt x="67" y="105"/>
                                </a:lnTo>
                                <a:lnTo>
                                  <a:pt x="53" y="105"/>
                                </a:lnTo>
                                <a:lnTo>
                                  <a:pt x="43" y="110"/>
                                </a:lnTo>
                                <a:lnTo>
                                  <a:pt x="14" y="110"/>
                                </a:lnTo>
                                <a:lnTo>
                                  <a:pt x="14" y="96"/>
                                </a:lnTo>
                                <a:lnTo>
                                  <a:pt x="9" y="91"/>
                                </a:lnTo>
                                <a:lnTo>
                                  <a:pt x="9" y="86"/>
                                </a:lnTo>
                                <a:lnTo>
                                  <a:pt x="0" y="52"/>
                                </a:lnTo>
                                <a:lnTo>
                                  <a:pt x="5" y="52"/>
                                </a:lnTo>
                                <a:lnTo>
                                  <a:pt x="0" y="43"/>
                                </a:lnTo>
                                <a:lnTo>
                                  <a:pt x="0" y="0"/>
                                </a:lnTo>
                                <a:lnTo>
                                  <a:pt x="216" y="0"/>
                                </a:lnTo>
                                <a:lnTo>
                                  <a:pt x="216" y="9"/>
                                </a:lnTo>
                                <a:lnTo>
                                  <a:pt x="216" y="144"/>
                                </a:lnTo>
                                <a:lnTo>
                                  <a:pt x="211" y="144"/>
                                </a:lnTo>
                                <a:lnTo>
                                  <a:pt x="206" y="144"/>
                                </a:lnTo>
                                <a:lnTo>
                                  <a:pt x="201" y="144"/>
                                </a:lnTo>
                                <a:lnTo>
                                  <a:pt x="197" y="144"/>
                                </a:lnTo>
                                <a:lnTo>
                                  <a:pt x="192" y="144"/>
                                </a:lnTo>
                                <a:lnTo>
                                  <a:pt x="192" y="148"/>
                                </a:lnTo>
                                <a:lnTo>
                                  <a:pt x="187" y="153"/>
                                </a:lnTo>
                                <a:lnTo>
                                  <a:pt x="182" y="153"/>
                                </a:lnTo>
                                <a:lnTo>
                                  <a:pt x="163" y="153"/>
                                </a:lnTo>
                                <a:lnTo>
                                  <a:pt x="163" y="15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65" name="Picture 239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4930" y="7987"/>
                            <a:ext cx="197" cy="350"/>
                          </a:xfrm>
                          <a:prstGeom prst="rect">
                            <a:avLst/>
                          </a:prstGeom>
                          <a:noFill/>
                          <a:extLst>
                            <a:ext uri="{909E8E84-426E-40DD-AFC4-6F175D3DCCD1}">
                              <a14:hiddenFill xmlns:a14="http://schemas.microsoft.com/office/drawing/2010/main">
                                <a:solidFill>
                                  <a:srgbClr val="FFFFFF"/>
                                </a:solidFill>
                              </a14:hiddenFill>
                            </a:ext>
                          </a:extLst>
                        </pic:spPr>
                      </pic:pic>
                      <wps:wsp>
                        <wps:cNvPr id="1366" name="AutoShape 2391"/>
                        <wps:cNvSpPr>
                          <a:spLocks/>
                        </wps:cNvSpPr>
                        <wps:spPr bwMode="auto">
                          <a:xfrm>
                            <a:off x="5376" y="7934"/>
                            <a:ext cx="178" cy="168"/>
                          </a:xfrm>
                          <a:custGeom>
                            <a:avLst/>
                            <a:gdLst>
                              <a:gd name="T0" fmla="+- 0 5429 5376"/>
                              <a:gd name="T1" fmla="*/ T0 w 178"/>
                              <a:gd name="T2" fmla="+- 0 8097 7934"/>
                              <a:gd name="T3" fmla="*/ 8097 h 168"/>
                              <a:gd name="T4" fmla="+- 0 5424 5376"/>
                              <a:gd name="T5" fmla="*/ T4 w 178"/>
                              <a:gd name="T6" fmla="+- 0 8097 7934"/>
                              <a:gd name="T7" fmla="*/ 8097 h 168"/>
                              <a:gd name="T8" fmla="+- 0 5424 5376"/>
                              <a:gd name="T9" fmla="*/ T8 w 178"/>
                              <a:gd name="T10" fmla="+- 0 8102 7934"/>
                              <a:gd name="T11" fmla="*/ 8102 h 168"/>
                              <a:gd name="T12" fmla="+- 0 5429 5376"/>
                              <a:gd name="T13" fmla="*/ T12 w 178"/>
                              <a:gd name="T14" fmla="+- 0 8102 7934"/>
                              <a:gd name="T15" fmla="*/ 8102 h 168"/>
                              <a:gd name="T16" fmla="+- 0 5429 5376"/>
                              <a:gd name="T17" fmla="*/ T16 w 178"/>
                              <a:gd name="T18" fmla="+- 0 8097 7934"/>
                              <a:gd name="T19" fmla="*/ 8097 h 168"/>
                              <a:gd name="T20" fmla="+- 0 5487 5376"/>
                              <a:gd name="T21" fmla="*/ T20 w 178"/>
                              <a:gd name="T22" fmla="+- 0 7934 7934"/>
                              <a:gd name="T23" fmla="*/ 7934 h 168"/>
                              <a:gd name="T24" fmla="+- 0 5381 5376"/>
                              <a:gd name="T25" fmla="*/ T24 w 178"/>
                              <a:gd name="T26" fmla="+- 0 7934 7934"/>
                              <a:gd name="T27" fmla="*/ 7934 h 168"/>
                              <a:gd name="T28" fmla="+- 0 5381 5376"/>
                              <a:gd name="T29" fmla="*/ T28 w 178"/>
                              <a:gd name="T30" fmla="+- 0 7948 7934"/>
                              <a:gd name="T31" fmla="*/ 7948 h 168"/>
                              <a:gd name="T32" fmla="+- 0 5376 5376"/>
                              <a:gd name="T33" fmla="*/ T32 w 178"/>
                              <a:gd name="T34" fmla="+- 0 7948 7934"/>
                              <a:gd name="T35" fmla="*/ 7948 h 168"/>
                              <a:gd name="T36" fmla="+- 0 5376 5376"/>
                              <a:gd name="T37" fmla="*/ T36 w 178"/>
                              <a:gd name="T38" fmla="+- 0 7953 7934"/>
                              <a:gd name="T39" fmla="*/ 7953 h 168"/>
                              <a:gd name="T40" fmla="+- 0 5381 5376"/>
                              <a:gd name="T41" fmla="*/ T40 w 178"/>
                              <a:gd name="T42" fmla="+- 0 7953 7934"/>
                              <a:gd name="T43" fmla="*/ 7953 h 168"/>
                              <a:gd name="T44" fmla="+- 0 5381 5376"/>
                              <a:gd name="T45" fmla="*/ T44 w 178"/>
                              <a:gd name="T46" fmla="+- 0 7972 7934"/>
                              <a:gd name="T47" fmla="*/ 7972 h 168"/>
                              <a:gd name="T48" fmla="+- 0 5376 5376"/>
                              <a:gd name="T49" fmla="*/ T48 w 178"/>
                              <a:gd name="T50" fmla="+- 0 7977 7934"/>
                              <a:gd name="T51" fmla="*/ 7977 h 168"/>
                              <a:gd name="T52" fmla="+- 0 5376 5376"/>
                              <a:gd name="T53" fmla="*/ T52 w 178"/>
                              <a:gd name="T54" fmla="+- 0 7982 7934"/>
                              <a:gd name="T55" fmla="*/ 7982 h 168"/>
                              <a:gd name="T56" fmla="+- 0 5381 5376"/>
                              <a:gd name="T57" fmla="*/ T56 w 178"/>
                              <a:gd name="T58" fmla="+- 0 7982 7934"/>
                              <a:gd name="T59" fmla="*/ 7982 h 168"/>
                              <a:gd name="T60" fmla="+- 0 5381 5376"/>
                              <a:gd name="T61" fmla="*/ T60 w 178"/>
                              <a:gd name="T62" fmla="+- 0 7987 7934"/>
                              <a:gd name="T63" fmla="*/ 7987 h 168"/>
                              <a:gd name="T64" fmla="+- 0 5386 5376"/>
                              <a:gd name="T65" fmla="*/ T64 w 178"/>
                              <a:gd name="T66" fmla="+- 0 7987 7934"/>
                              <a:gd name="T67" fmla="*/ 7987 h 168"/>
                              <a:gd name="T68" fmla="+- 0 5386 5376"/>
                              <a:gd name="T69" fmla="*/ T68 w 178"/>
                              <a:gd name="T70" fmla="+- 0 8001 7934"/>
                              <a:gd name="T71" fmla="*/ 8001 h 168"/>
                              <a:gd name="T72" fmla="+- 0 5391 5376"/>
                              <a:gd name="T73" fmla="*/ T72 w 178"/>
                              <a:gd name="T74" fmla="+- 0 8001 7934"/>
                              <a:gd name="T75" fmla="*/ 8001 h 168"/>
                              <a:gd name="T76" fmla="+- 0 5386 5376"/>
                              <a:gd name="T77" fmla="*/ T76 w 178"/>
                              <a:gd name="T78" fmla="+- 0 8006 7934"/>
                              <a:gd name="T79" fmla="*/ 8006 h 168"/>
                              <a:gd name="T80" fmla="+- 0 5386 5376"/>
                              <a:gd name="T81" fmla="*/ T80 w 178"/>
                              <a:gd name="T82" fmla="+- 0 8016 7934"/>
                              <a:gd name="T83" fmla="*/ 8016 h 168"/>
                              <a:gd name="T84" fmla="+- 0 5381 5376"/>
                              <a:gd name="T85" fmla="*/ T84 w 178"/>
                              <a:gd name="T86" fmla="+- 0 8020 7934"/>
                              <a:gd name="T87" fmla="*/ 8020 h 168"/>
                              <a:gd name="T88" fmla="+- 0 5386 5376"/>
                              <a:gd name="T89" fmla="*/ T88 w 178"/>
                              <a:gd name="T90" fmla="+- 0 8020 7934"/>
                              <a:gd name="T91" fmla="*/ 8020 h 168"/>
                              <a:gd name="T92" fmla="+- 0 5391 5376"/>
                              <a:gd name="T93" fmla="*/ T92 w 178"/>
                              <a:gd name="T94" fmla="+- 0 8025 7934"/>
                              <a:gd name="T95" fmla="*/ 8025 h 168"/>
                              <a:gd name="T96" fmla="+- 0 5405 5376"/>
                              <a:gd name="T97" fmla="*/ T96 w 178"/>
                              <a:gd name="T98" fmla="+- 0 8025 7934"/>
                              <a:gd name="T99" fmla="*/ 8025 h 168"/>
                              <a:gd name="T100" fmla="+- 0 5400 5376"/>
                              <a:gd name="T101" fmla="*/ T100 w 178"/>
                              <a:gd name="T102" fmla="+- 0 8035 7934"/>
                              <a:gd name="T103" fmla="*/ 8035 h 168"/>
                              <a:gd name="T104" fmla="+- 0 5400 5376"/>
                              <a:gd name="T105" fmla="*/ T104 w 178"/>
                              <a:gd name="T106" fmla="+- 0 8044 7934"/>
                              <a:gd name="T107" fmla="*/ 8044 h 168"/>
                              <a:gd name="T108" fmla="+- 0 5396 5376"/>
                              <a:gd name="T109" fmla="*/ T108 w 178"/>
                              <a:gd name="T110" fmla="+- 0 8049 7934"/>
                              <a:gd name="T111" fmla="*/ 8049 h 168"/>
                              <a:gd name="T112" fmla="+- 0 5396 5376"/>
                              <a:gd name="T113" fmla="*/ T112 w 178"/>
                              <a:gd name="T114" fmla="+- 0 8054 7934"/>
                              <a:gd name="T115" fmla="*/ 8054 h 168"/>
                              <a:gd name="T116" fmla="+- 0 5391 5376"/>
                              <a:gd name="T117" fmla="*/ T116 w 178"/>
                              <a:gd name="T118" fmla="+- 0 8059 7934"/>
                              <a:gd name="T119" fmla="*/ 8059 h 168"/>
                              <a:gd name="T120" fmla="+- 0 5391 5376"/>
                              <a:gd name="T121" fmla="*/ T120 w 178"/>
                              <a:gd name="T122" fmla="+- 0 8088 7934"/>
                              <a:gd name="T123" fmla="*/ 8088 h 168"/>
                              <a:gd name="T124" fmla="+- 0 5396 5376"/>
                              <a:gd name="T125" fmla="*/ T124 w 178"/>
                              <a:gd name="T126" fmla="+- 0 8088 7934"/>
                              <a:gd name="T127" fmla="*/ 8088 h 168"/>
                              <a:gd name="T128" fmla="+- 0 5396 5376"/>
                              <a:gd name="T129" fmla="*/ T128 w 178"/>
                              <a:gd name="T130" fmla="+- 0 8097 7934"/>
                              <a:gd name="T131" fmla="*/ 8097 h 168"/>
                              <a:gd name="T132" fmla="+- 0 5554 5376"/>
                              <a:gd name="T133" fmla="*/ T132 w 178"/>
                              <a:gd name="T134" fmla="+- 0 8097 7934"/>
                              <a:gd name="T135" fmla="*/ 8097 h 168"/>
                              <a:gd name="T136" fmla="+- 0 5554 5376"/>
                              <a:gd name="T137" fmla="*/ T136 w 178"/>
                              <a:gd name="T138" fmla="+- 0 7992 7934"/>
                              <a:gd name="T139" fmla="*/ 7992 h 168"/>
                              <a:gd name="T140" fmla="+- 0 5487 5376"/>
                              <a:gd name="T141" fmla="*/ T140 w 178"/>
                              <a:gd name="T142" fmla="+- 0 7992 7934"/>
                              <a:gd name="T143" fmla="*/ 7992 h 168"/>
                              <a:gd name="T144" fmla="+- 0 5487 5376"/>
                              <a:gd name="T145" fmla="*/ T144 w 178"/>
                              <a:gd name="T146" fmla="+- 0 7934 7934"/>
                              <a:gd name="T147" fmla="*/ 7934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78" h="168">
                                <a:moveTo>
                                  <a:pt x="53" y="163"/>
                                </a:moveTo>
                                <a:lnTo>
                                  <a:pt x="48" y="163"/>
                                </a:lnTo>
                                <a:lnTo>
                                  <a:pt x="48" y="168"/>
                                </a:lnTo>
                                <a:lnTo>
                                  <a:pt x="53" y="168"/>
                                </a:lnTo>
                                <a:lnTo>
                                  <a:pt x="53" y="163"/>
                                </a:lnTo>
                                <a:close/>
                                <a:moveTo>
                                  <a:pt x="111" y="0"/>
                                </a:moveTo>
                                <a:lnTo>
                                  <a:pt x="5" y="0"/>
                                </a:lnTo>
                                <a:lnTo>
                                  <a:pt x="5" y="14"/>
                                </a:lnTo>
                                <a:lnTo>
                                  <a:pt x="0" y="14"/>
                                </a:lnTo>
                                <a:lnTo>
                                  <a:pt x="0" y="19"/>
                                </a:lnTo>
                                <a:lnTo>
                                  <a:pt x="5" y="19"/>
                                </a:lnTo>
                                <a:lnTo>
                                  <a:pt x="5" y="38"/>
                                </a:lnTo>
                                <a:lnTo>
                                  <a:pt x="0" y="43"/>
                                </a:lnTo>
                                <a:lnTo>
                                  <a:pt x="0" y="48"/>
                                </a:lnTo>
                                <a:lnTo>
                                  <a:pt x="5" y="48"/>
                                </a:lnTo>
                                <a:lnTo>
                                  <a:pt x="5" y="53"/>
                                </a:lnTo>
                                <a:lnTo>
                                  <a:pt x="10" y="53"/>
                                </a:lnTo>
                                <a:lnTo>
                                  <a:pt x="10" y="67"/>
                                </a:lnTo>
                                <a:lnTo>
                                  <a:pt x="15" y="67"/>
                                </a:lnTo>
                                <a:lnTo>
                                  <a:pt x="10" y="72"/>
                                </a:lnTo>
                                <a:lnTo>
                                  <a:pt x="10" y="82"/>
                                </a:lnTo>
                                <a:lnTo>
                                  <a:pt x="5" y="86"/>
                                </a:lnTo>
                                <a:lnTo>
                                  <a:pt x="10" y="86"/>
                                </a:lnTo>
                                <a:lnTo>
                                  <a:pt x="15" y="91"/>
                                </a:lnTo>
                                <a:lnTo>
                                  <a:pt x="29" y="91"/>
                                </a:lnTo>
                                <a:lnTo>
                                  <a:pt x="24" y="101"/>
                                </a:lnTo>
                                <a:lnTo>
                                  <a:pt x="24" y="110"/>
                                </a:lnTo>
                                <a:lnTo>
                                  <a:pt x="20" y="115"/>
                                </a:lnTo>
                                <a:lnTo>
                                  <a:pt x="20" y="120"/>
                                </a:lnTo>
                                <a:lnTo>
                                  <a:pt x="15" y="125"/>
                                </a:lnTo>
                                <a:lnTo>
                                  <a:pt x="15" y="154"/>
                                </a:lnTo>
                                <a:lnTo>
                                  <a:pt x="20" y="154"/>
                                </a:lnTo>
                                <a:lnTo>
                                  <a:pt x="20" y="163"/>
                                </a:lnTo>
                                <a:lnTo>
                                  <a:pt x="178" y="163"/>
                                </a:lnTo>
                                <a:lnTo>
                                  <a:pt x="178" y="58"/>
                                </a:lnTo>
                                <a:lnTo>
                                  <a:pt x="111" y="58"/>
                                </a:lnTo>
                                <a:lnTo>
                                  <a:pt x="111"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7" name="Freeform 2390"/>
                        <wps:cNvSpPr>
                          <a:spLocks/>
                        </wps:cNvSpPr>
                        <wps:spPr bwMode="auto">
                          <a:xfrm>
                            <a:off x="5376" y="7934"/>
                            <a:ext cx="178" cy="168"/>
                          </a:xfrm>
                          <a:custGeom>
                            <a:avLst/>
                            <a:gdLst>
                              <a:gd name="T0" fmla="+- 0 5453 5376"/>
                              <a:gd name="T1" fmla="*/ T0 w 178"/>
                              <a:gd name="T2" fmla="+- 0 7934 7934"/>
                              <a:gd name="T3" fmla="*/ 7934 h 168"/>
                              <a:gd name="T4" fmla="+- 0 5458 5376"/>
                              <a:gd name="T5" fmla="*/ T4 w 178"/>
                              <a:gd name="T6" fmla="+- 0 7934 7934"/>
                              <a:gd name="T7" fmla="*/ 7934 h 168"/>
                              <a:gd name="T8" fmla="+- 0 5487 5376"/>
                              <a:gd name="T9" fmla="*/ T8 w 178"/>
                              <a:gd name="T10" fmla="+- 0 7934 7934"/>
                              <a:gd name="T11" fmla="*/ 7934 h 168"/>
                              <a:gd name="T12" fmla="+- 0 5487 5376"/>
                              <a:gd name="T13" fmla="*/ T12 w 178"/>
                              <a:gd name="T14" fmla="+- 0 7939 7934"/>
                              <a:gd name="T15" fmla="*/ 7939 h 168"/>
                              <a:gd name="T16" fmla="+- 0 5487 5376"/>
                              <a:gd name="T17" fmla="*/ T16 w 178"/>
                              <a:gd name="T18" fmla="+- 0 7948 7934"/>
                              <a:gd name="T19" fmla="*/ 7948 h 168"/>
                              <a:gd name="T20" fmla="+- 0 5487 5376"/>
                              <a:gd name="T21" fmla="*/ T20 w 178"/>
                              <a:gd name="T22" fmla="+- 0 7968 7934"/>
                              <a:gd name="T23" fmla="*/ 7968 h 168"/>
                              <a:gd name="T24" fmla="+- 0 5487 5376"/>
                              <a:gd name="T25" fmla="*/ T24 w 178"/>
                              <a:gd name="T26" fmla="+- 0 7992 7934"/>
                              <a:gd name="T27" fmla="*/ 7992 h 168"/>
                              <a:gd name="T28" fmla="+- 0 5492 5376"/>
                              <a:gd name="T29" fmla="*/ T28 w 178"/>
                              <a:gd name="T30" fmla="+- 0 7992 7934"/>
                              <a:gd name="T31" fmla="*/ 7992 h 168"/>
                              <a:gd name="T32" fmla="+- 0 5554 5376"/>
                              <a:gd name="T33" fmla="*/ T32 w 178"/>
                              <a:gd name="T34" fmla="+- 0 7992 7934"/>
                              <a:gd name="T35" fmla="*/ 7992 h 168"/>
                              <a:gd name="T36" fmla="+- 0 5554 5376"/>
                              <a:gd name="T37" fmla="*/ T36 w 178"/>
                              <a:gd name="T38" fmla="+- 0 8001 7934"/>
                              <a:gd name="T39" fmla="*/ 8001 h 168"/>
                              <a:gd name="T40" fmla="+- 0 5554 5376"/>
                              <a:gd name="T41" fmla="*/ T40 w 178"/>
                              <a:gd name="T42" fmla="+- 0 8097 7934"/>
                              <a:gd name="T43" fmla="*/ 8097 h 168"/>
                              <a:gd name="T44" fmla="+- 0 5530 5376"/>
                              <a:gd name="T45" fmla="*/ T44 w 178"/>
                              <a:gd name="T46" fmla="+- 0 8097 7934"/>
                              <a:gd name="T47" fmla="*/ 8097 h 168"/>
                              <a:gd name="T48" fmla="+- 0 5429 5376"/>
                              <a:gd name="T49" fmla="*/ T48 w 178"/>
                              <a:gd name="T50" fmla="+- 0 8097 7934"/>
                              <a:gd name="T51" fmla="*/ 8097 h 168"/>
                              <a:gd name="T52" fmla="+- 0 5429 5376"/>
                              <a:gd name="T53" fmla="*/ T52 w 178"/>
                              <a:gd name="T54" fmla="+- 0 8102 7934"/>
                              <a:gd name="T55" fmla="*/ 8102 h 168"/>
                              <a:gd name="T56" fmla="+- 0 5424 5376"/>
                              <a:gd name="T57" fmla="*/ T56 w 178"/>
                              <a:gd name="T58" fmla="+- 0 8102 7934"/>
                              <a:gd name="T59" fmla="*/ 8102 h 168"/>
                              <a:gd name="T60" fmla="+- 0 5424 5376"/>
                              <a:gd name="T61" fmla="*/ T60 w 178"/>
                              <a:gd name="T62" fmla="+- 0 8097 7934"/>
                              <a:gd name="T63" fmla="*/ 8097 h 168"/>
                              <a:gd name="T64" fmla="+- 0 5420 5376"/>
                              <a:gd name="T65" fmla="*/ T64 w 178"/>
                              <a:gd name="T66" fmla="+- 0 8097 7934"/>
                              <a:gd name="T67" fmla="*/ 8097 h 168"/>
                              <a:gd name="T68" fmla="+- 0 5415 5376"/>
                              <a:gd name="T69" fmla="*/ T68 w 178"/>
                              <a:gd name="T70" fmla="+- 0 8097 7934"/>
                              <a:gd name="T71" fmla="*/ 8097 h 168"/>
                              <a:gd name="T72" fmla="+- 0 5400 5376"/>
                              <a:gd name="T73" fmla="*/ T72 w 178"/>
                              <a:gd name="T74" fmla="+- 0 8097 7934"/>
                              <a:gd name="T75" fmla="*/ 8097 h 168"/>
                              <a:gd name="T76" fmla="+- 0 5396 5376"/>
                              <a:gd name="T77" fmla="*/ T76 w 178"/>
                              <a:gd name="T78" fmla="+- 0 8097 7934"/>
                              <a:gd name="T79" fmla="*/ 8097 h 168"/>
                              <a:gd name="T80" fmla="+- 0 5396 5376"/>
                              <a:gd name="T81" fmla="*/ T80 w 178"/>
                              <a:gd name="T82" fmla="+- 0 8092 7934"/>
                              <a:gd name="T83" fmla="*/ 8092 h 168"/>
                              <a:gd name="T84" fmla="+- 0 5396 5376"/>
                              <a:gd name="T85" fmla="*/ T84 w 178"/>
                              <a:gd name="T86" fmla="+- 0 8088 7934"/>
                              <a:gd name="T87" fmla="*/ 8088 h 168"/>
                              <a:gd name="T88" fmla="+- 0 5391 5376"/>
                              <a:gd name="T89" fmla="*/ T88 w 178"/>
                              <a:gd name="T90" fmla="+- 0 8088 7934"/>
                              <a:gd name="T91" fmla="*/ 8088 h 168"/>
                              <a:gd name="T92" fmla="+- 0 5391 5376"/>
                              <a:gd name="T93" fmla="*/ T92 w 178"/>
                              <a:gd name="T94" fmla="+- 0 8083 7934"/>
                              <a:gd name="T95" fmla="*/ 8083 h 168"/>
                              <a:gd name="T96" fmla="+- 0 5391 5376"/>
                              <a:gd name="T97" fmla="*/ T96 w 178"/>
                              <a:gd name="T98" fmla="+- 0 8073 7934"/>
                              <a:gd name="T99" fmla="*/ 8073 h 168"/>
                              <a:gd name="T100" fmla="+- 0 5391 5376"/>
                              <a:gd name="T101" fmla="*/ T100 w 178"/>
                              <a:gd name="T102" fmla="+- 0 8064 7934"/>
                              <a:gd name="T103" fmla="*/ 8064 h 168"/>
                              <a:gd name="T104" fmla="+- 0 5391 5376"/>
                              <a:gd name="T105" fmla="*/ T104 w 178"/>
                              <a:gd name="T106" fmla="+- 0 8059 7934"/>
                              <a:gd name="T107" fmla="*/ 8059 h 168"/>
                              <a:gd name="T108" fmla="+- 0 5396 5376"/>
                              <a:gd name="T109" fmla="*/ T108 w 178"/>
                              <a:gd name="T110" fmla="+- 0 8054 7934"/>
                              <a:gd name="T111" fmla="*/ 8054 h 168"/>
                              <a:gd name="T112" fmla="+- 0 5396 5376"/>
                              <a:gd name="T113" fmla="*/ T112 w 178"/>
                              <a:gd name="T114" fmla="+- 0 8049 7934"/>
                              <a:gd name="T115" fmla="*/ 8049 h 168"/>
                              <a:gd name="T116" fmla="+- 0 5400 5376"/>
                              <a:gd name="T117" fmla="*/ T116 w 178"/>
                              <a:gd name="T118" fmla="+- 0 8044 7934"/>
                              <a:gd name="T119" fmla="*/ 8044 h 168"/>
                              <a:gd name="T120" fmla="+- 0 5400 5376"/>
                              <a:gd name="T121" fmla="*/ T120 w 178"/>
                              <a:gd name="T122" fmla="+- 0 8035 7934"/>
                              <a:gd name="T123" fmla="*/ 8035 h 168"/>
                              <a:gd name="T124" fmla="+- 0 5405 5376"/>
                              <a:gd name="T125" fmla="*/ T124 w 178"/>
                              <a:gd name="T126" fmla="+- 0 8025 7934"/>
                              <a:gd name="T127" fmla="*/ 8025 h 168"/>
                              <a:gd name="T128" fmla="+- 0 5391 5376"/>
                              <a:gd name="T129" fmla="*/ T128 w 178"/>
                              <a:gd name="T130" fmla="+- 0 8025 7934"/>
                              <a:gd name="T131" fmla="*/ 8025 h 168"/>
                              <a:gd name="T132" fmla="+- 0 5386 5376"/>
                              <a:gd name="T133" fmla="*/ T132 w 178"/>
                              <a:gd name="T134" fmla="+- 0 8020 7934"/>
                              <a:gd name="T135" fmla="*/ 8020 h 168"/>
                              <a:gd name="T136" fmla="+- 0 5381 5376"/>
                              <a:gd name="T137" fmla="*/ T136 w 178"/>
                              <a:gd name="T138" fmla="+- 0 8020 7934"/>
                              <a:gd name="T139" fmla="*/ 8020 h 168"/>
                              <a:gd name="T140" fmla="+- 0 5386 5376"/>
                              <a:gd name="T141" fmla="*/ T140 w 178"/>
                              <a:gd name="T142" fmla="+- 0 8016 7934"/>
                              <a:gd name="T143" fmla="*/ 8016 h 168"/>
                              <a:gd name="T144" fmla="+- 0 5386 5376"/>
                              <a:gd name="T145" fmla="*/ T144 w 178"/>
                              <a:gd name="T146" fmla="+- 0 8011 7934"/>
                              <a:gd name="T147" fmla="*/ 8011 h 168"/>
                              <a:gd name="T148" fmla="+- 0 5386 5376"/>
                              <a:gd name="T149" fmla="*/ T148 w 178"/>
                              <a:gd name="T150" fmla="+- 0 8006 7934"/>
                              <a:gd name="T151" fmla="*/ 8006 h 168"/>
                              <a:gd name="T152" fmla="+- 0 5391 5376"/>
                              <a:gd name="T153" fmla="*/ T152 w 178"/>
                              <a:gd name="T154" fmla="+- 0 8001 7934"/>
                              <a:gd name="T155" fmla="*/ 8001 h 168"/>
                              <a:gd name="T156" fmla="+- 0 5386 5376"/>
                              <a:gd name="T157" fmla="*/ T156 w 178"/>
                              <a:gd name="T158" fmla="+- 0 8001 7934"/>
                              <a:gd name="T159" fmla="*/ 8001 h 168"/>
                              <a:gd name="T160" fmla="+- 0 5386 5376"/>
                              <a:gd name="T161" fmla="*/ T160 w 178"/>
                              <a:gd name="T162" fmla="+- 0 7996 7934"/>
                              <a:gd name="T163" fmla="*/ 7996 h 168"/>
                              <a:gd name="T164" fmla="+- 0 5386 5376"/>
                              <a:gd name="T165" fmla="*/ T164 w 178"/>
                              <a:gd name="T166" fmla="+- 0 7992 7934"/>
                              <a:gd name="T167" fmla="*/ 7992 h 168"/>
                              <a:gd name="T168" fmla="+- 0 5386 5376"/>
                              <a:gd name="T169" fmla="*/ T168 w 178"/>
                              <a:gd name="T170" fmla="+- 0 7987 7934"/>
                              <a:gd name="T171" fmla="*/ 7987 h 168"/>
                              <a:gd name="T172" fmla="+- 0 5381 5376"/>
                              <a:gd name="T173" fmla="*/ T172 w 178"/>
                              <a:gd name="T174" fmla="+- 0 7987 7934"/>
                              <a:gd name="T175" fmla="*/ 7987 h 168"/>
                              <a:gd name="T176" fmla="+- 0 5381 5376"/>
                              <a:gd name="T177" fmla="*/ T176 w 178"/>
                              <a:gd name="T178" fmla="+- 0 7982 7934"/>
                              <a:gd name="T179" fmla="*/ 7982 h 168"/>
                              <a:gd name="T180" fmla="+- 0 5376 5376"/>
                              <a:gd name="T181" fmla="*/ T180 w 178"/>
                              <a:gd name="T182" fmla="+- 0 7982 7934"/>
                              <a:gd name="T183" fmla="*/ 7982 h 168"/>
                              <a:gd name="T184" fmla="+- 0 5376 5376"/>
                              <a:gd name="T185" fmla="*/ T184 w 178"/>
                              <a:gd name="T186" fmla="+- 0 7977 7934"/>
                              <a:gd name="T187" fmla="*/ 7977 h 168"/>
                              <a:gd name="T188" fmla="+- 0 5381 5376"/>
                              <a:gd name="T189" fmla="*/ T188 w 178"/>
                              <a:gd name="T190" fmla="+- 0 7972 7934"/>
                              <a:gd name="T191" fmla="*/ 7972 h 168"/>
                              <a:gd name="T192" fmla="+- 0 5381 5376"/>
                              <a:gd name="T193" fmla="*/ T192 w 178"/>
                              <a:gd name="T194" fmla="+- 0 7968 7934"/>
                              <a:gd name="T195" fmla="*/ 7968 h 168"/>
                              <a:gd name="T196" fmla="+- 0 5381 5376"/>
                              <a:gd name="T197" fmla="*/ T196 w 178"/>
                              <a:gd name="T198" fmla="+- 0 7953 7934"/>
                              <a:gd name="T199" fmla="*/ 7953 h 168"/>
                              <a:gd name="T200" fmla="+- 0 5376 5376"/>
                              <a:gd name="T201" fmla="*/ T200 w 178"/>
                              <a:gd name="T202" fmla="+- 0 7953 7934"/>
                              <a:gd name="T203" fmla="*/ 7953 h 168"/>
                              <a:gd name="T204" fmla="+- 0 5376 5376"/>
                              <a:gd name="T205" fmla="*/ T204 w 178"/>
                              <a:gd name="T206" fmla="+- 0 7948 7934"/>
                              <a:gd name="T207" fmla="*/ 7948 h 168"/>
                              <a:gd name="T208" fmla="+- 0 5381 5376"/>
                              <a:gd name="T209" fmla="*/ T208 w 178"/>
                              <a:gd name="T210" fmla="+- 0 7948 7934"/>
                              <a:gd name="T211" fmla="*/ 7948 h 168"/>
                              <a:gd name="T212" fmla="+- 0 5381 5376"/>
                              <a:gd name="T213" fmla="*/ T212 w 178"/>
                              <a:gd name="T214" fmla="+- 0 7944 7934"/>
                              <a:gd name="T215" fmla="*/ 7944 h 168"/>
                              <a:gd name="T216" fmla="+- 0 5381 5376"/>
                              <a:gd name="T217" fmla="*/ T216 w 178"/>
                              <a:gd name="T218" fmla="+- 0 7939 7934"/>
                              <a:gd name="T219" fmla="*/ 7939 h 168"/>
                              <a:gd name="T220" fmla="+- 0 5381 5376"/>
                              <a:gd name="T221" fmla="*/ T220 w 178"/>
                              <a:gd name="T222" fmla="+- 0 7934 7934"/>
                              <a:gd name="T223" fmla="*/ 7934 h 168"/>
                              <a:gd name="T224" fmla="+- 0 5410 5376"/>
                              <a:gd name="T225" fmla="*/ T224 w 178"/>
                              <a:gd name="T226" fmla="+- 0 7934 7934"/>
                              <a:gd name="T227" fmla="*/ 7934 h 168"/>
                              <a:gd name="T228" fmla="+- 0 5434 5376"/>
                              <a:gd name="T229" fmla="*/ T228 w 178"/>
                              <a:gd name="T230" fmla="+- 0 7934 7934"/>
                              <a:gd name="T231" fmla="*/ 7934 h 168"/>
                              <a:gd name="T232" fmla="+- 0 5453 5376"/>
                              <a:gd name="T233" fmla="*/ T232 w 178"/>
                              <a:gd name="T234" fmla="+- 0 7934 7934"/>
                              <a:gd name="T235" fmla="*/ 7934 h 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78" h="168">
                                <a:moveTo>
                                  <a:pt x="77" y="0"/>
                                </a:moveTo>
                                <a:lnTo>
                                  <a:pt x="82" y="0"/>
                                </a:lnTo>
                                <a:lnTo>
                                  <a:pt x="111" y="0"/>
                                </a:lnTo>
                                <a:lnTo>
                                  <a:pt x="111" y="5"/>
                                </a:lnTo>
                                <a:lnTo>
                                  <a:pt x="111" y="14"/>
                                </a:lnTo>
                                <a:lnTo>
                                  <a:pt x="111" y="34"/>
                                </a:lnTo>
                                <a:lnTo>
                                  <a:pt x="111" y="58"/>
                                </a:lnTo>
                                <a:lnTo>
                                  <a:pt x="116" y="58"/>
                                </a:lnTo>
                                <a:lnTo>
                                  <a:pt x="178" y="58"/>
                                </a:lnTo>
                                <a:lnTo>
                                  <a:pt x="178" y="67"/>
                                </a:lnTo>
                                <a:lnTo>
                                  <a:pt x="178" y="163"/>
                                </a:lnTo>
                                <a:lnTo>
                                  <a:pt x="154" y="163"/>
                                </a:lnTo>
                                <a:lnTo>
                                  <a:pt x="53" y="163"/>
                                </a:lnTo>
                                <a:lnTo>
                                  <a:pt x="53" y="168"/>
                                </a:lnTo>
                                <a:lnTo>
                                  <a:pt x="48" y="168"/>
                                </a:lnTo>
                                <a:lnTo>
                                  <a:pt x="48" y="163"/>
                                </a:lnTo>
                                <a:lnTo>
                                  <a:pt x="44" y="163"/>
                                </a:lnTo>
                                <a:lnTo>
                                  <a:pt x="39" y="163"/>
                                </a:lnTo>
                                <a:lnTo>
                                  <a:pt x="24" y="163"/>
                                </a:lnTo>
                                <a:lnTo>
                                  <a:pt x="20" y="163"/>
                                </a:lnTo>
                                <a:lnTo>
                                  <a:pt x="20" y="158"/>
                                </a:lnTo>
                                <a:lnTo>
                                  <a:pt x="20" y="154"/>
                                </a:lnTo>
                                <a:lnTo>
                                  <a:pt x="15" y="154"/>
                                </a:lnTo>
                                <a:lnTo>
                                  <a:pt x="15" y="149"/>
                                </a:lnTo>
                                <a:lnTo>
                                  <a:pt x="15" y="139"/>
                                </a:lnTo>
                                <a:lnTo>
                                  <a:pt x="15" y="130"/>
                                </a:lnTo>
                                <a:lnTo>
                                  <a:pt x="15" y="125"/>
                                </a:lnTo>
                                <a:lnTo>
                                  <a:pt x="20" y="120"/>
                                </a:lnTo>
                                <a:lnTo>
                                  <a:pt x="20" y="115"/>
                                </a:lnTo>
                                <a:lnTo>
                                  <a:pt x="24" y="110"/>
                                </a:lnTo>
                                <a:lnTo>
                                  <a:pt x="24" y="101"/>
                                </a:lnTo>
                                <a:lnTo>
                                  <a:pt x="29" y="91"/>
                                </a:lnTo>
                                <a:lnTo>
                                  <a:pt x="15" y="91"/>
                                </a:lnTo>
                                <a:lnTo>
                                  <a:pt x="10" y="86"/>
                                </a:lnTo>
                                <a:lnTo>
                                  <a:pt x="5" y="86"/>
                                </a:lnTo>
                                <a:lnTo>
                                  <a:pt x="10" y="82"/>
                                </a:lnTo>
                                <a:lnTo>
                                  <a:pt x="10" y="77"/>
                                </a:lnTo>
                                <a:lnTo>
                                  <a:pt x="10" y="72"/>
                                </a:lnTo>
                                <a:lnTo>
                                  <a:pt x="15" y="67"/>
                                </a:lnTo>
                                <a:lnTo>
                                  <a:pt x="10" y="67"/>
                                </a:lnTo>
                                <a:lnTo>
                                  <a:pt x="10" y="62"/>
                                </a:lnTo>
                                <a:lnTo>
                                  <a:pt x="10" y="58"/>
                                </a:lnTo>
                                <a:lnTo>
                                  <a:pt x="10" y="53"/>
                                </a:lnTo>
                                <a:lnTo>
                                  <a:pt x="5" y="53"/>
                                </a:lnTo>
                                <a:lnTo>
                                  <a:pt x="5" y="48"/>
                                </a:lnTo>
                                <a:lnTo>
                                  <a:pt x="0" y="48"/>
                                </a:lnTo>
                                <a:lnTo>
                                  <a:pt x="0" y="43"/>
                                </a:lnTo>
                                <a:lnTo>
                                  <a:pt x="5" y="38"/>
                                </a:lnTo>
                                <a:lnTo>
                                  <a:pt x="5" y="34"/>
                                </a:lnTo>
                                <a:lnTo>
                                  <a:pt x="5" y="19"/>
                                </a:lnTo>
                                <a:lnTo>
                                  <a:pt x="0" y="19"/>
                                </a:lnTo>
                                <a:lnTo>
                                  <a:pt x="0" y="14"/>
                                </a:lnTo>
                                <a:lnTo>
                                  <a:pt x="5" y="14"/>
                                </a:lnTo>
                                <a:lnTo>
                                  <a:pt x="5" y="10"/>
                                </a:lnTo>
                                <a:lnTo>
                                  <a:pt x="5" y="5"/>
                                </a:lnTo>
                                <a:lnTo>
                                  <a:pt x="5" y="0"/>
                                </a:lnTo>
                                <a:lnTo>
                                  <a:pt x="34" y="0"/>
                                </a:lnTo>
                                <a:lnTo>
                                  <a:pt x="58" y="0"/>
                                </a:lnTo>
                                <a:lnTo>
                                  <a:pt x="77"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8" name="AutoShape 2389"/>
                        <wps:cNvSpPr>
                          <a:spLocks/>
                        </wps:cNvSpPr>
                        <wps:spPr bwMode="auto">
                          <a:xfrm>
                            <a:off x="5175" y="8260"/>
                            <a:ext cx="226" cy="480"/>
                          </a:xfrm>
                          <a:custGeom>
                            <a:avLst/>
                            <a:gdLst>
                              <a:gd name="T0" fmla="+- 0 5376 5175"/>
                              <a:gd name="T1" fmla="*/ T0 w 226"/>
                              <a:gd name="T2" fmla="+- 0 8683 8260"/>
                              <a:gd name="T3" fmla="*/ 8683 h 480"/>
                              <a:gd name="T4" fmla="+- 0 5362 5175"/>
                              <a:gd name="T5" fmla="*/ T4 w 226"/>
                              <a:gd name="T6" fmla="+- 0 8683 8260"/>
                              <a:gd name="T7" fmla="*/ 8683 h 480"/>
                              <a:gd name="T8" fmla="+- 0 5362 5175"/>
                              <a:gd name="T9" fmla="*/ T8 w 226"/>
                              <a:gd name="T10" fmla="+- 0 8688 8260"/>
                              <a:gd name="T11" fmla="*/ 8688 h 480"/>
                              <a:gd name="T12" fmla="+- 0 5338 5175"/>
                              <a:gd name="T13" fmla="*/ T12 w 226"/>
                              <a:gd name="T14" fmla="+- 0 8697 8260"/>
                              <a:gd name="T15" fmla="*/ 8697 h 480"/>
                              <a:gd name="T16" fmla="+- 0 5338 5175"/>
                              <a:gd name="T17" fmla="*/ T16 w 226"/>
                              <a:gd name="T18" fmla="+- 0 8740 8260"/>
                              <a:gd name="T19" fmla="*/ 8740 h 480"/>
                              <a:gd name="T20" fmla="+- 0 5391 5175"/>
                              <a:gd name="T21" fmla="*/ T20 w 226"/>
                              <a:gd name="T22" fmla="+- 0 8740 8260"/>
                              <a:gd name="T23" fmla="*/ 8740 h 480"/>
                              <a:gd name="T24" fmla="+- 0 5386 5175"/>
                              <a:gd name="T25" fmla="*/ T24 w 226"/>
                              <a:gd name="T26" fmla="+- 0 8736 8260"/>
                              <a:gd name="T27" fmla="*/ 8736 h 480"/>
                              <a:gd name="T28" fmla="+- 0 5381 5175"/>
                              <a:gd name="T29" fmla="*/ T28 w 226"/>
                              <a:gd name="T30" fmla="+- 0 8726 8260"/>
                              <a:gd name="T31" fmla="*/ 8726 h 480"/>
                              <a:gd name="T32" fmla="+- 0 5381 5175"/>
                              <a:gd name="T33" fmla="*/ T32 w 226"/>
                              <a:gd name="T34" fmla="+- 0 8716 8260"/>
                              <a:gd name="T35" fmla="*/ 8716 h 480"/>
                              <a:gd name="T36" fmla="+- 0 5396 5175"/>
                              <a:gd name="T37" fmla="*/ T36 w 226"/>
                              <a:gd name="T38" fmla="+- 0 8716 8260"/>
                              <a:gd name="T39" fmla="*/ 8716 h 480"/>
                              <a:gd name="T40" fmla="+- 0 5396 5175"/>
                              <a:gd name="T41" fmla="*/ T40 w 226"/>
                              <a:gd name="T42" fmla="+- 0 8702 8260"/>
                              <a:gd name="T43" fmla="*/ 8702 h 480"/>
                              <a:gd name="T44" fmla="+- 0 5400 5175"/>
                              <a:gd name="T45" fmla="*/ T44 w 226"/>
                              <a:gd name="T46" fmla="+- 0 8702 8260"/>
                              <a:gd name="T47" fmla="*/ 8702 h 480"/>
                              <a:gd name="T48" fmla="+- 0 5400 5175"/>
                              <a:gd name="T49" fmla="*/ T48 w 226"/>
                              <a:gd name="T50" fmla="+- 0 8688 8260"/>
                              <a:gd name="T51" fmla="*/ 8688 h 480"/>
                              <a:gd name="T52" fmla="+- 0 5376 5175"/>
                              <a:gd name="T53" fmla="*/ T52 w 226"/>
                              <a:gd name="T54" fmla="+- 0 8688 8260"/>
                              <a:gd name="T55" fmla="*/ 8688 h 480"/>
                              <a:gd name="T56" fmla="+- 0 5376 5175"/>
                              <a:gd name="T57" fmla="*/ T56 w 226"/>
                              <a:gd name="T58" fmla="+- 0 8683 8260"/>
                              <a:gd name="T59" fmla="*/ 8683 h 480"/>
                              <a:gd name="T60" fmla="+- 0 5391 5175"/>
                              <a:gd name="T61" fmla="*/ T60 w 226"/>
                              <a:gd name="T62" fmla="+- 0 8736 8260"/>
                              <a:gd name="T63" fmla="*/ 8736 h 480"/>
                              <a:gd name="T64" fmla="+- 0 5391 5175"/>
                              <a:gd name="T65" fmla="*/ T64 w 226"/>
                              <a:gd name="T66" fmla="+- 0 8740 8260"/>
                              <a:gd name="T67" fmla="*/ 8740 h 480"/>
                              <a:gd name="T68" fmla="+- 0 5396 5175"/>
                              <a:gd name="T69" fmla="*/ T68 w 226"/>
                              <a:gd name="T70" fmla="+- 0 8740 8260"/>
                              <a:gd name="T71" fmla="*/ 8740 h 480"/>
                              <a:gd name="T72" fmla="+- 0 5391 5175"/>
                              <a:gd name="T73" fmla="*/ T72 w 226"/>
                              <a:gd name="T74" fmla="+- 0 8736 8260"/>
                              <a:gd name="T75" fmla="*/ 8736 h 480"/>
                              <a:gd name="T76" fmla="+- 0 5213 5175"/>
                              <a:gd name="T77" fmla="*/ T76 w 226"/>
                              <a:gd name="T78" fmla="+- 0 8260 8260"/>
                              <a:gd name="T79" fmla="*/ 8260 h 480"/>
                              <a:gd name="T80" fmla="+- 0 5175 5175"/>
                              <a:gd name="T81" fmla="*/ T80 w 226"/>
                              <a:gd name="T82" fmla="+- 0 8260 8260"/>
                              <a:gd name="T83" fmla="*/ 8260 h 480"/>
                              <a:gd name="T84" fmla="+- 0 5175 5175"/>
                              <a:gd name="T85" fmla="*/ T84 w 226"/>
                              <a:gd name="T86" fmla="+- 0 8275 8260"/>
                              <a:gd name="T87" fmla="*/ 8275 h 480"/>
                              <a:gd name="T88" fmla="+- 0 5184 5175"/>
                              <a:gd name="T89" fmla="*/ T88 w 226"/>
                              <a:gd name="T90" fmla="+- 0 8284 8260"/>
                              <a:gd name="T91" fmla="*/ 8284 h 480"/>
                              <a:gd name="T92" fmla="+- 0 5213 5175"/>
                              <a:gd name="T93" fmla="*/ T92 w 226"/>
                              <a:gd name="T94" fmla="+- 0 8284 8260"/>
                              <a:gd name="T95" fmla="*/ 8284 h 480"/>
                              <a:gd name="T96" fmla="+- 0 5213 5175"/>
                              <a:gd name="T97" fmla="*/ T96 w 226"/>
                              <a:gd name="T98" fmla="+- 0 8260 8260"/>
                              <a:gd name="T99" fmla="*/ 826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26" h="480">
                                <a:moveTo>
                                  <a:pt x="201" y="423"/>
                                </a:moveTo>
                                <a:lnTo>
                                  <a:pt x="187" y="423"/>
                                </a:lnTo>
                                <a:lnTo>
                                  <a:pt x="187" y="428"/>
                                </a:lnTo>
                                <a:lnTo>
                                  <a:pt x="163" y="437"/>
                                </a:lnTo>
                                <a:lnTo>
                                  <a:pt x="163" y="480"/>
                                </a:lnTo>
                                <a:lnTo>
                                  <a:pt x="216" y="480"/>
                                </a:lnTo>
                                <a:lnTo>
                                  <a:pt x="211" y="476"/>
                                </a:lnTo>
                                <a:lnTo>
                                  <a:pt x="206" y="466"/>
                                </a:lnTo>
                                <a:lnTo>
                                  <a:pt x="206" y="456"/>
                                </a:lnTo>
                                <a:lnTo>
                                  <a:pt x="221" y="456"/>
                                </a:lnTo>
                                <a:lnTo>
                                  <a:pt x="221" y="442"/>
                                </a:lnTo>
                                <a:lnTo>
                                  <a:pt x="225" y="442"/>
                                </a:lnTo>
                                <a:lnTo>
                                  <a:pt x="225" y="428"/>
                                </a:lnTo>
                                <a:lnTo>
                                  <a:pt x="201" y="428"/>
                                </a:lnTo>
                                <a:lnTo>
                                  <a:pt x="201" y="423"/>
                                </a:lnTo>
                                <a:close/>
                                <a:moveTo>
                                  <a:pt x="216" y="476"/>
                                </a:moveTo>
                                <a:lnTo>
                                  <a:pt x="216" y="480"/>
                                </a:lnTo>
                                <a:lnTo>
                                  <a:pt x="221" y="480"/>
                                </a:lnTo>
                                <a:lnTo>
                                  <a:pt x="216" y="476"/>
                                </a:lnTo>
                                <a:close/>
                                <a:moveTo>
                                  <a:pt x="38" y="0"/>
                                </a:moveTo>
                                <a:lnTo>
                                  <a:pt x="0" y="0"/>
                                </a:lnTo>
                                <a:lnTo>
                                  <a:pt x="0" y="15"/>
                                </a:lnTo>
                                <a:lnTo>
                                  <a:pt x="9" y="24"/>
                                </a:lnTo>
                                <a:lnTo>
                                  <a:pt x="38" y="24"/>
                                </a:lnTo>
                                <a:lnTo>
                                  <a:pt x="38" y="0"/>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9" name="AutoShape 2388"/>
                        <wps:cNvSpPr>
                          <a:spLocks/>
                        </wps:cNvSpPr>
                        <wps:spPr bwMode="auto">
                          <a:xfrm>
                            <a:off x="-206" y="15413"/>
                            <a:ext cx="226" cy="480"/>
                          </a:xfrm>
                          <a:custGeom>
                            <a:avLst/>
                            <a:gdLst>
                              <a:gd name="T0" fmla="+- 0 5381 -206"/>
                              <a:gd name="T1" fmla="*/ T0 w 226"/>
                              <a:gd name="T2" fmla="+- 0 8688 15413"/>
                              <a:gd name="T3" fmla="*/ 8688 h 480"/>
                              <a:gd name="T4" fmla="+- 0 5386 -206"/>
                              <a:gd name="T5" fmla="*/ T4 w 226"/>
                              <a:gd name="T6" fmla="+- 0 8688 15413"/>
                              <a:gd name="T7" fmla="*/ 8688 h 480"/>
                              <a:gd name="T8" fmla="+- 0 5391 -206"/>
                              <a:gd name="T9" fmla="*/ T8 w 226"/>
                              <a:gd name="T10" fmla="+- 0 8688 15413"/>
                              <a:gd name="T11" fmla="*/ 8688 h 480"/>
                              <a:gd name="T12" fmla="+- 0 5396 -206"/>
                              <a:gd name="T13" fmla="*/ T12 w 226"/>
                              <a:gd name="T14" fmla="+- 0 8688 15413"/>
                              <a:gd name="T15" fmla="*/ 8688 h 480"/>
                              <a:gd name="T16" fmla="+- 0 5400 -206"/>
                              <a:gd name="T17" fmla="*/ T16 w 226"/>
                              <a:gd name="T18" fmla="+- 0 8688 15413"/>
                              <a:gd name="T19" fmla="*/ 8688 h 480"/>
                              <a:gd name="T20" fmla="+- 0 5400 -206"/>
                              <a:gd name="T21" fmla="*/ T20 w 226"/>
                              <a:gd name="T22" fmla="+- 0 8702 15413"/>
                              <a:gd name="T23" fmla="*/ 8702 h 480"/>
                              <a:gd name="T24" fmla="+- 0 5396 -206"/>
                              <a:gd name="T25" fmla="*/ T24 w 226"/>
                              <a:gd name="T26" fmla="+- 0 8702 15413"/>
                              <a:gd name="T27" fmla="*/ 8702 h 480"/>
                              <a:gd name="T28" fmla="+- 0 5396 -206"/>
                              <a:gd name="T29" fmla="*/ T28 w 226"/>
                              <a:gd name="T30" fmla="+- 0 8716 15413"/>
                              <a:gd name="T31" fmla="*/ 8716 h 480"/>
                              <a:gd name="T32" fmla="+- 0 5391 -206"/>
                              <a:gd name="T33" fmla="*/ T32 w 226"/>
                              <a:gd name="T34" fmla="+- 0 8716 15413"/>
                              <a:gd name="T35" fmla="*/ 8716 h 480"/>
                              <a:gd name="T36" fmla="+- 0 5381 -206"/>
                              <a:gd name="T37" fmla="*/ T36 w 226"/>
                              <a:gd name="T38" fmla="+- 0 8716 15413"/>
                              <a:gd name="T39" fmla="*/ 8716 h 480"/>
                              <a:gd name="T40" fmla="+- 0 5381 -206"/>
                              <a:gd name="T41" fmla="*/ T40 w 226"/>
                              <a:gd name="T42" fmla="+- 0 8721 15413"/>
                              <a:gd name="T43" fmla="*/ 8721 h 480"/>
                              <a:gd name="T44" fmla="+- 0 5381 -206"/>
                              <a:gd name="T45" fmla="*/ T44 w 226"/>
                              <a:gd name="T46" fmla="+- 0 8726 15413"/>
                              <a:gd name="T47" fmla="*/ 8726 h 480"/>
                              <a:gd name="T48" fmla="+- 0 5386 -206"/>
                              <a:gd name="T49" fmla="*/ T48 w 226"/>
                              <a:gd name="T50" fmla="+- 0 8736 15413"/>
                              <a:gd name="T51" fmla="*/ 8736 h 480"/>
                              <a:gd name="T52" fmla="+- 0 5391 -206"/>
                              <a:gd name="T53" fmla="*/ T52 w 226"/>
                              <a:gd name="T54" fmla="+- 0 8740 15413"/>
                              <a:gd name="T55" fmla="*/ 8740 h 480"/>
                              <a:gd name="T56" fmla="+- 0 5391 -206"/>
                              <a:gd name="T57" fmla="*/ T56 w 226"/>
                              <a:gd name="T58" fmla="+- 0 8736 15413"/>
                              <a:gd name="T59" fmla="*/ 8736 h 480"/>
                              <a:gd name="T60" fmla="+- 0 5396 -206"/>
                              <a:gd name="T61" fmla="*/ T60 w 226"/>
                              <a:gd name="T62" fmla="+- 0 8740 15413"/>
                              <a:gd name="T63" fmla="*/ 8740 h 480"/>
                              <a:gd name="T64" fmla="+- 0 5367 -206"/>
                              <a:gd name="T65" fmla="*/ T64 w 226"/>
                              <a:gd name="T66" fmla="+- 0 8740 15413"/>
                              <a:gd name="T67" fmla="*/ 8740 h 480"/>
                              <a:gd name="T68" fmla="+- 0 5338 -206"/>
                              <a:gd name="T69" fmla="*/ T68 w 226"/>
                              <a:gd name="T70" fmla="+- 0 8740 15413"/>
                              <a:gd name="T71" fmla="*/ 8740 h 480"/>
                              <a:gd name="T72" fmla="+- 0 5338 -206"/>
                              <a:gd name="T73" fmla="*/ T72 w 226"/>
                              <a:gd name="T74" fmla="+- 0 8736 15413"/>
                              <a:gd name="T75" fmla="*/ 8736 h 480"/>
                              <a:gd name="T76" fmla="+- 0 5338 -206"/>
                              <a:gd name="T77" fmla="*/ T76 w 226"/>
                              <a:gd name="T78" fmla="+- 0 8726 15413"/>
                              <a:gd name="T79" fmla="*/ 8726 h 480"/>
                              <a:gd name="T80" fmla="+- 0 5338 -206"/>
                              <a:gd name="T81" fmla="*/ T80 w 226"/>
                              <a:gd name="T82" fmla="+- 0 8721 15413"/>
                              <a:gd name="T83" fmla="*/ 8721 h 480"/>
                              <a:gd name="T84" fmla="+- 0 5338 -206"/>
                              <a:gd name="T85" fmla="*/ T84 w 226"/>
                              <a:gd name="T86" fmla="+- 0 8716 15413"/>
                              <a:gd name="T87" fmla="*/ 8716 h 480"/>
                              <a:gd name="T88" fmla="+- 0 5338 -206"/>
                              <a:gd name="T89" fmla="*/ T88 w 226"/>
                              <a:gd name="T90" fmla="+- 0 8712 15413"/>
                              <a:gd name="T91" fmla="*/ 8712 h 480"/>
                              <a:gd name="T92" fmla="+- 0 5338 -206"/>
                              <a:gd name="T93" fmla="*/ T92 w 226"/>
                              <a:gd name="T94" fmla="+- 0 8707 15413"/>
                              <a:gd name="T95" fmla="*/ 8707 h 480"/>
                              <a:gd name="T96" fmla="+- 0 5338 -206"/>
                              <a:gd name="T97" fmla="*/ T96 w 226"/>
                              <a:gd name="T98" fmla="+- 0 8702 15413"/>
                              <a:gd name="T99" fmla="*/ 8702 h 480"/>
                              <a:gd name="T100" fmla="+- 0 5338 -206"/>
                              <a:gd name="T101" fmla="*/ T100 w 226"/>
                              <a:gd name="T102" fmla="+- 0 8697 15413"/>
                              <a:gd name="T103" fmla="*/ 8697 h 480"/>
                              <a:gd name="T104" fmla="+- 0 5362 -206"/>
                              <a:gd name="T105" fmla="*/ T104 w 226"/>
                              <a:gd name="T106" fmla="+- 0 8688 15413"/>
                              <a:gd name="T107" fmla="*/ 8688 h 480"/>
                              <a:gd name="T108" fmla="+- 0 5362 -206"/>
                              <a:gd name="T109" fmla="*/ T108 w 226"/>
                              <a:gd name="T110" fmla="+- 0 8683 15413"/>
                              <a:gd name="T111" fmla="*/ 8683 h 480"/>
                              <a:gd name="T112" fmla="+- 0 5376 -206"/>
                              <a:gd name="T113" fmla="*/ T112 w 226"/>
                              <a:gd name="T114" fmla="+- 0 8683 15413"/>
                              <a:gd name="T115" fmla="*/ 8683 h 480"/>
                              <a:gd name="T116" fmla="+- 0 5376 -206"/>
                              <a:gd name="T117" fmla="*/ T116 w 226"/>
                              <a:gd name="T118" fmla="+- 0 8688 15413"/>
                              <a:gd name="T119" fmla="*/ 8688 h 480"/>
                              <a:gd name="T120" fmla="+- 0 5381 -206"/>
                              <a:gd name="T121" fmla="*/ T120 w 226"/>
                              <a:gd name="T122" fmla="+- 0 8688 15413"/>
                              <a:gd name="T123" fmla="*/ 8688 h 480"/>
                              <a:gd name="T124" fmla="+- 0 5381 -206"/>
                              <a:gd name="T125" fmla="*/ T124 w 226"/>
                              <a:gd name="T126" fmla="+- 0 8688 15413"/>
                              <a:gd name="T127" fmla="*/ 8688 h 480"/>
                              <a:gd name="T128" fmla="+- 0 5213 -206"/>
                              <a:gd name="T129" fmla="*/ T128 w 226"/>
                              <a:gd name="T130" fmla="+- 0 8260 15413"/>
                              <a:gd name="T131" fmla="*/ 8260 h 480"/>
                              <a:gd name="T132" fmla="+- 0 5213 -206"/>
                              <a:gd name="T133" fmla="*/ T132 w 226"/>
                              <a:gd name="T134" fmla="+- 0 8284 15413"/>
                              <a:gd name="T135" fmla="*/ 8284 h 480"/>
                              <a:gd name="T136" fmla="+- 0 5208 -206"/>
                              <a:gd name="T137" fmla="*/ T136 w 226"/>
                              <a:gd name="T138" fmla="+- 0 8284 15413"/>
                              <a:gd name="T139" fmla="*/ 8284 h 480"/>
                              <a:gd name="T140" fmla="+- 0 5199 -206"/>
                              <a:gd name="T141" fmla="*/ T140 w 226"/>
                              <a:gd name="T142" fmla="+- 0 8284 15413"/>
                              <a:gd name="T143" fmla="*/ 8284 h 480"/>
                              <a:gd name="T144" fmla="+- 0 5194 -206"/>
                              <a:gd name="T145" fmla="*/ T144 w 226"/>
                              <a:gd name="T146" fmla="+- 0 8284 15413"/>
                              <a:gd name="T147" fmla="*/ 8284 h 480"/>
                              <a:gd name="T148" fmla="+- 0 5184 -206"/>
                              <a:gd name="T149" fmla="*/ T148 w 226"/>
                              <a:gd name="T150" fmla="+- 0 8284 15413"/>
                              <a:gd name="T151" fmla="*/ 8284 h 480"/>
                              <a:gd name="T152" fmla="+- 0 5180 -206"/>
                              <a:gd name="T153" fmla="*/ T152 w 226"/>
                              <a:gd name="T154" fmla="+- 0 8280 15413"/>
                              <a:gd name="T155" fmla="*/ 8280 h 480"/>
                              <a:gd name="T156" fmla="+- 0 5175 -206"/>
                              <a:gd name="T157" fmla="*/ T156 w 226"/>
                              <a:gd name="T158" fmla="+- 0 8275 15413"/>
                              <a:gd name="T159" fmla="*/ 8275 h 480"/>
                              <a:gd name="T160" fmla="+- 0 5175 -206"/>
                              <a:gd name="T161" fmla="*/ T160 w 226"/>
                              <a:gd name="T162" fmla="+- 0 8265 15413"/>
                              <a:gd name="T163" fmla="*/ 8265 h 480"/>
                              <a:gd name="T164" fmla="+- 0 5175 -206"/>
                              <a:gd name="T165" fmla="*/ T164 w 226"/>
                              <a:gd name="T166" fmla="+- 0 8260 15413"/>
                              <a:gd name="T167" fmla="*/ 8260 h 480"/>
                              <a:gd name="T168" fmla="+- 0 5189 -206"/>
                              <a:gd name="T169" fmla="*/ T168 w 226"/>
                              <a:gd name="T170" fmla="+- 0 8260 15413"/>
                              <a:gd name="T171" fmla="*/ 8260 h 480"/>
                              <a:gd name="T172" fmla="+- 0 5204 -206"/>
                              <a:gd name="T173" fmla="*/ T172 w 226"/>
                              <a:gd name="T174" fmla="+- 0 8260 15413"/>
                              <a:gd name="T175" fmla="*/ 8260 h 480"/>
                              <a:gd name="T176" fmla="+- 0 5213 -206"/>
                              <a:gd name="T177" fmla="*/ T176 w 226"/>
                              <a:gd name="T178" fmla="+- 0 8260 15413"/>
                              <a:gd name="T179" fmla="*/ 8260 h 4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26" h="480">
                                <a:moveTo>
                                  <a:pt x="5587" y="-6725"/>
                                </a:moveTo>
                                <a:lnTo>
                                  <a:pt x="5592" y="-6725"/>
                                </a:lnTo>
                                <a:lnTo>
                                  <a:pt x="5597" y="-6725"/>
                                </a:lnTo>
                                <a:lnTo>
                                  <a:pt x="5602" y="-6725"/>
                                </a:lnTo>
                                <a:lnTo>
                                  <a:pt x="5606" y="-6725"/>
                                </a:lnTo>
                                <a:lnTo>
                                  <a:pt x="5606" y="-6711"/>
                                </a:lnTo>
                                <a:lnTo>
                                  <a:pt x="5602" y="-6711"/>
                                </a:lnTo>
                                <a:lnTo>
                                  <a:pt x="5602" y="-6697"/>
                                </a:lnTo>
                                <a:lnTo>
                                  <a:pt x="5597" y="-6697"/>
                                </a:lnTo>
                                <a:lnTo>
                                  <a:pt x="5587" y="-6697"/>
                                </a:lnTo>
                                <a:lnTo>
                                  <a:pt x="5587" y="-6692"/>
                                </a:lnTo>
                                <a:lnTo>
                                  <a:pt x="5587" y="-6687"/>
                                </a:lnTo>
                                <a:lnTo>
                                  <a:pt x="5592" y="-6677"/>
                                </a:lnTo>
                                <a:lnTo>
                                  <a:pt x="5597" y="-6673"/>
                                </a:lnTo>
                                <a:lnTo>
                                  <a:pt x="5597" y="-6677"/>
                                </a:lnTo>
                                <a:lnTo>
                                  <a:pt x="5602" y="-6673"/>
                                </a:lnTo>
                                <a:lnTo>
                                  <a:pt x="5573" y="-6673"/>
                                </a:lnTo>
                                <a:lnTo>
                                  <a:pt x="5544" y="-6673"/>
                                </a:lnTo>
                                <a:lnTo>
                                  <a:pt x="5544" y="-6677"/>
                                </a:lnTo>
                                <a:lnTo>
                                  <a:pt x="5544" y="-6687"/>
                                </a:lnTo>
                                <a:lnTo>
                                  <a:pt x="5544" y="-6692"/>
                                </a:lnTo>
                                <a:lnTo>
                                  <a:pt x="5544" y="-6697"/>
                                </a:lnTo>
                                <a:lnTo>
                                  <a:pt x="5544" y="-6701"/>
                                </a:lnTo>
                                <a:lnTo>
                                  <a:pt x="5544" y="-6706"/>
                                </a:lnTo>
                                <a:lnTo>
                                  <a:pt x="5544" y="-6711"/>
                                </a:lnTo>
                                <a:lnTo>
                                  <a:pt x="5544" y="-6716"/>
                                </a:lnTo>
                                <a:lnTo>
                                  <a:pt x="5568" y="-6725"/>
                                </a:lnTo>
                                <a:lnTo>
                                  <a:pt x="5568" y="-6730"/>
                                </a:lnTo>
                                <a:lnTo>
                                  <a:pt x="5582" y="-6730"/>
                                </a:lnTo>
                                <a:lnTo>
                                  <a:pt x="5582" y="-6725"/>
                                </a:lnTo>
                                <a:lnTo>
                                  <a:pt x="5587" y="-6725"/>
                                </a:lnTo>
                                <a:close/>
                                <a:moveTo>
                                  <a:pt x="5419" y="-7153"/>
                                </a:moveTo>
                                <a:lnTo>
                                  <a:pt x="5419" y="-7129"/>
                                </a:lnTo>
                                <a:lnTo>
                                  <a:pt x="5414" y="-7129"/>
                                </a:lnTo>
                                <a:lnTo>
                                  <a:pt x="5405" y="-7129"/>
                                </a:lnTo>
                                <a:lnTo>
                                  <a:pt x="5400" y="-7129"/>
                                </a:lnTo>
                                <a:lnTo>
                                  <a:pt x="5390" y="-7129"/>
                                </a:lnTo>
                                <a:lnTo>
                                  <a:pt x="5386" y="-7133"/>
                                </a:lnTo>
                                <a:lnTo>
                                  <a:pt x="5381" y="-7138"/>
                                </a:lnTo>
                                <a:lnTo>
                                  <a:pt x="5381" y="-7148"/>
                                </a:lnTo>
                                <a:lnTo>
                                  <a:pt x="5381" y="-7153"/>
                                </a:lnTo>
                                <a:lnTo>
                                  <a:pt x="5395" y="-7153"/>
                                </a:lnTo>
                                <a:lnTo>
                                  <a:pt x="5410" y="-7153"/>
                                </a:lnTo>
                                <a:lnTo>
                                  <a:pt x="5419" y="-7153"/>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0" name="Picture 238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6192" y="8836"/>
                            <a:ext cx="427" cy="350"/>
                          </a:xfrm>
                          <a:prstGeom prst="rect">
                            <a:avLst/>
                          </a:prstGeom>
                          <a:noFill/>
                          <a:extLst>
                            <a:ext uri="{909E8E84-426E-40DD-AFC4-6F175D3DCCD1}">
                              <a14:hiddenFill xmlns:a14="http://schemas.microsoft.com/office/drawing/2010/main">
                                <a:solidFill>
                                  <a:srgbClr val="FFFFFF"/>
                                </a:solidFill>
                              </a14:hiddenFill>
                            </a:ext>
                          </a:extLst>
                        </pic:spPr>
                      </pic:pic>
                      <wps:wsp>
                        <wps:cNvPr id="1371" name="Freeform 2386"/>
                        <wps:cNvSpPr>
                          <a:spLocks/>
                        </wps:cNvSpPr>
                        <wps:spPr bwMode="auto">
                          <a:xfrm>
                            <a:off x="4800" y="8284"/>
                            <a:ext cx="53" cy="29"/>
                          </a:xfrm>
                          <a:custGeom>
                            <a:avLst/>
                            <a:gdLst>
                              <a:gd name="T0" fmla="+- 0 4853 4800"/>
                              <a:gd name="T1" fmla="*/ T0 w 53"/>
                              <a:gd name="T2" fmla="+- 0 8284 8284"/>
                              <a:gd name="T3" fmla="*/ 8284 h 29"/>
                              <a:gd name="T4" fmla="+- 0 4839 4800"/>
                              <a:gd name="T5" fmla="*/ T4 w 53"/>
                              <a:gd name="T6" fmla="+- 0 8289 8284"/>
                              <a:gd name="T7" fmla="*/ 8289 h 29"/>
                              <a:gd name="T8" fmla="+- 0 4800 4800"/>
                              <a:gd name="T9" fmla="*/ T8 w 53"/>
                              <a:gd name="T10" fmla="+- 0 8289 8284"/>
                              <a:gd name="T11" fmla="*/ 8289 h 29"/>
                              <a:gd name="T12" fmla="+- 0 4800 4800"/>
                              <a:gd name="T13" fmla="*/ T12 w 53"/>
                              <a:gd name="T14" fmla="+- 0 8313 8284"/>
                              <a:gd name="T15" fmla="*/ 8313 h 29"/>
                              <a:gd name="T16" fmla="+- 0 4853 4800"/>
                              <a:gd name="T17" fmla="*/ T16 w 53"/>
                              <a:gd name="T18" fmla="+- 0 8313 8284"/>
                              <a:gd name="T19" fmla="*/ 8313 h 29"/>
                              <a:gd name="T20" fmla="+- 0 4853 4800"/>
                              <a:gd name="T21" fmla="*/ T20 w 53"/>
                              <a:gd name="T22" fmla="+- 0 8284 8284"/>
                              <a:gd name="T23" fmla="*/ 8284 h 29"/>
                            </a:gdLst>
                            <a:ahLst/>
                            <a:cxnLst>
                              <a:cxn ang="0">
                                <a:pos x="T1" y="T3"/>
                              </a:cxn>
                              <a:cxn ang="0">
                                <a:pos x="T5" y="T7"/>
                              </a:cxn>
                              <a:cxn ang="0">
                                <a:pos x="T9" y="T11"/>
                              </a:cxn>
                              <a:cxn ang="0">
                                <a:pos x="T13" y="T15"/>
                              </a:cxn>
                              <a:cxn ang="0">
                                <a:pos x="T17" y="T19"/>
                              </a:cxn>
                              <a:cxn ang="0">
                                <a:pos x="T21" y="T23"/>
                              </a:cxn>
                            </a:cxnLst>
                            <a:rect l="0" t="0" r="r" b="b"/>
                            <a:pathLst>
                              <a:path w="53" h="29">
                                <a:moveTo>
                                  <a:pt x="53" y="0"/>
                                </a:moveTo>
                                <a:lnTo>
                                  <a:pt x="39" y="5"/>
                                </a:lnTo>
                                <a:lnTo>
                                  <a:pt x="0" y="5"/>
                                </a:lnTo>
                                <a:lnTo>
                                  <a:pt x="0" y="29"/>
                                </a:lnTo>
                                <a:lnTo>
                                  <a:pt x="53" y="29"/>
                                </a:lnTo>
                                <a:lnTo>
                                  <a:pt x="53" y="0"/>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2" name="Freeform 2385"/>
                        <wps:cNvSpPr>
                          <a:spLocks/>
                        </wps:cNvSpPr>
                        <wps:spPr bwMode="auto">
                          <a:xfrm>
                            <a:off x="4800" y="8284"/>
                            <a:ext cx="53" cy="29"/>
                          </a:xfrm>
                          <a:custGeom>
                            <a:avLst/>
                            <a:gdLst>
                              <a:gd name="T0" fmla="+- 0 4853 4800"/>
                              <a:gd name="T1" fmla="*/ T0 w 53"/>
                              <a:gd name="T2" fmla="+- 0 8284 8284"/>
                              <a:gd name="T3" fmla="*/ 8284 h 29"/>
                              <a:gd name="T4" fmla="+- 0 4853 4800"/>
                              <a:gd name="T5" fmla="*/ T4 w 53"/>
                              <a:gd name="T6" fmla="+- 0 8304 8284"/>
                              <a:gd name="T7" fmla="*/ 8304 h 29"/>
                              <a:gd name="T8" fmla="+- 0 4853 4800"/>
                              <a:gd name="T9" fmla="*/ T8 w 53"/>
                              <a:gd name="T10" fmla="+- 0 8313 8284"/>
                              <a:gd name="T11" fmla="*/ 8313 h 29"/>
                              <a:gd name="T12" fmla="+- 0 4848 4800"/>
                              <a:gd name="T13" fmla="*/ T12 w 53"/>
                              <a:gd name="T14" fmla="+- 0 8313 8284"/>
                              <a:gd name="T15" fmla="*/ 8313 h 29"/>
                              <a:gd name="T16" fmla="+- 0 4800 4800"/>
                              <a:gd name="T17" fmla="*/ T16 w 53"/>
                              <a:gd name="T18" fmla="+- 0 8313 8284"/>
                              <a:gd name="T19" fmla="*/ 8313 h 29"/>
                              <a:gd name="T20" fmla="+- 0 4800 4800"/>
                              <a:gd name="T21" fmla="*/ T20 w 53"/>
                              <a:gd name="T22" fmla="+- 0 8308 8284"/>
                              <a:gd name="T23" fmla="*/ 8308 h 29"/>
                              <a:gd name="T24" fmla="+- 0 4800 4800"/>
                              <a:gd name="T25" fmla="*/ T24 w 53"/>
                              <a:gd name="T26" fmla="+- 0 8304 8284"/>
                              <a:gd name="T27" fmla="*/ 8304 h 29"/>
                              <a:gd name="T28" fmla="+- 0 4800 4800"/>
                              <a:gd name="T29" fmla="*/ T28 w 53"/>
                              <a:gd name="T30" fmla="+- 0 8289 8284"/>
                              <a:gd name="T31" fmla="*/ 8289 h 29"/>
                              <a:gd name="T32" fmla="+- 0 4815 4800"/>
                              <a:gd name="T33" fmla="*/ T32 w 53"/>
                              <a:gd name="T34" fmla="+- 0 8289 8284"/>
                              <a:gd name="T35" fmla="*/ 8289 h 29"/>
                              <a:gd name="T36" fmla="+- 0 4820 4800"/>
                              <a:gd name="T37" fmla="*/ T36 w 53"/>
                              <a:gd name="T38" fmla="+- 0 8289 8284"/>
                              <a:gd name="T39" fmla="*/ 8289 h 29"/>
                              <a:gd name="T40" fmla="+- 0 4824 4800"/>
                              <a:gd name="T41" fmla="*/ T40 w 53"/>
                              <a:gd name="T42" fmla="+- 0 8289 8284"/>
                              <a:gd name="T43" fmla="*/ 8289 h 29"/>
                              <a:gd name="T44" fmla="+- 0 4829 4800"/>
                              <a:gd name="T45" fmla="*/ T44 w 53"/>
                              <a:gd name="T46" fmla="+- 0 8289 8284"/>
                              <a:gd name="T47" fmla="*/ 8289 h 29"/>
                              <a:gd name="T48" fmla="+- 0 4839 4800"/>
                              <a:gd name="T49" fmla="*/ T48 w 53"/>
                              <a:gd name="T50" fmla="+- 0 8289 8284"/>
                              <a:gd name="T51" fmla="*/ 8289 h 29"/>
                              <a:gd name="T52" fmla="+- 0 4853 4800"/>
                              <a:gd name="T53" fmla="*/ T52 w 53"/>
                              <a:gd name="T54" fmla="+- 0 8284 8284"/>
                              <a:gd name="T55" fmla="*/ 8284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3" h="29">
                                <a:moveTo>
                                  <a:pt x="53" y="0"/>
                                </a:moveTo>
                                <a:lnTo>
                                  <a:pt x="53" y="20"/>
                                </a:lnTo>
                                <a:lnTo>
                                  <a:pt x="53" y="29"/>
                                </a:lnTo>
                                <a:lnTo>
                                  <a:pt x="48" y="29"/>
                                </a:lnTo>
                                <a:lnTo>
                                  <a:pt x="0" y="29"/>
                                </a:lnTo>
                                <a:lnTo>
                                  <a:pt x="0" y="24"/>
                                </a:lnTo>
                                <a:lnTo>
                                  <a:pt x="0" y="20"/>
                                </a:lnTo>
                                <a:lnTo>
                                  <a:pt x="0" y="5"/>
                                </a:lnTo>
                                <a:lnTo>
                                  <a:pt x="15" y="5"/>
                                </a:lnTo>
                                <a:lnTo>
                                  <a:pt x="20" y="5"/>
                                </a:lnTo>
                                <a:lnTo>
                                  <a:pt x="24" y="5"/>
                                </a:lnTo>
                                <a:lnTo>
                                  <a:pt x="29" y="5"/>
                                </a:lnTo>
                                <a:lnTo>
                                  <a:pt x="39" y="5"/>
                                </a:lnTo>
                                <a:lnTo>
                                  <a:pt x="53"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3" name="Picture 238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4738" y="8073"/>
                            <a:ext cx="278" cy="408"/>
                          </a:xfrm>
                          <a:prstGeom prst="rect">
                            <a:avLst/>
                          </a:prstGeom>
                          <a:noFill/>
                          <a:extLst>
                            <a:ext uri="{909E8E84-426E-40DD-AFC4-6F175D3DCCD1}">
                              <a14:hiddenFill xmlns:a14="http://schemas.microsoft.com/office/drawing/2010/main">
                                <a:solidFill>
                                  <a:srgbClr val="FFFFFF"/>
                                </a:solidFill>
                              </a14:hiddenFill>
                            </a:ext>
                          </a:extLst>
                        </pic:spPr>
                      </pic:pic>
                      <wps:wsp>
                        <wps:cNvPr id="1374" name="AutoShape 2383"/>
                        <wps:cNvSpPr>
                          <a:spLocks/>
                        </wps:cNvSpPr>
                        <wps:spPr bwMode="auto">
                          <a:xfrm>
                            <a:off x="5592" y="10631"/>
                            <a:ext cx="562" cy="572"/>
                          </a:xfrm>
                          <a:custGeom>
                            <a:avLst/>
                            <a:gdLst>
                              <a:gd name="T0" fmla="+- 0 5636 5592"/>
                              <a:gd name="T1" fmla="*/ T0 w 562"/>
                              <a:gd name="T2" fmla="+- 0 11092 10631"/>
                              <a:gd name="T3" fmla="*/ 11092 h 572"/>
                              <a:gd name="T4" fmla="+- 0 5592 5592"/>
                              <a:gd name="T5" fmla="*/ T4 w 562"/>
                              <a:gd name="T6" fmla="+- 0 11150 10631"/>
                              <a:gd name="T7" fmla="*/ 11150 h 572"/>
                              <a:gd name="T8" fmla="+- 0 5928 5592"/>
                              <a:gd name="T9" fmla="*/ T8 w 562"/>
                              <a:gd name="T10" fmla="+- 0 11203 10631"/>
                              <a:gd name="T11" fmla="*/ 11203 h 572"/>
                              <a:gd name="T12" fmla="+- 0 6130 5592"/>
                              <a:gd name="T13" fmla="*/ T12 w 562"/>
                              <a:gd name="T14" fmla="+- 0 11198 10631"/>
                              <a:gd name="T15" fmla="*/ 11198 h 572"/>
                              <a:gd name="T16" fmla="+- 0 5972 5592"/>
                              <a:gd name="T17" fmla="*/ T16 w 562"/>
                              <a:gd name="T18" fmla="+- 0 11174 10631"/>
                              <a:gd name="T19" fmla="*/ 11174 h 572"/>
                              <a:gd name="T20" fmla="+- 0 5943 5592"/>
                              <a:gd name="T21" fmla="*/ T20 w 562"/>
                              <a:gd name="T22" fmla="+- 0 11159 10631"/>
                              <a:gd name="T23" fmla="*/ 11159 h 572"/>
                              <a:gd name="T24" fmla="+- 0 5928 5592"/>
                              <a:gd name="T25" fmla="*/ T24 w 562"/>
                              <a:gd name="T26" fmla="+- 0 11135 10631"/>
                              <a:gd name="T27" fmla="*/ 11135 h 572"/>
                              <a:gd name="T28" fmla="+- 0 5914 5592"/>
                              <a:gd name="T29" fmla="*/ T28 w 562"/>
                              <a:gd name="T30" fmla="+- 0 11121 10631"/>
                              <a:gd name="T31" fmla="*/ 11121 h 572"/>
                              <a:gd name="T32" fmla="+- 0 5760 5592"/>
                              <a:gd name="T33" fmla="*/ T32 w 562"/>
                              <a:gd name="T34" fmla="+- 0 10718 10631"/>
                              <a:gd name="T35" fmla="*/ 10718 h 572"/>
                              <a:gd name="T36" fmla="+- 0 5674 5592"/>
                              <a:gd name="T37" fmla="*/ T36 w 562"/>
                              <a:gd name="T38" fmla="+- 0 10795 10631"/>
                              <a:gd name="T39" fmla="*/ 10795 h 572"/>
                              <a:gd name="T40" fmla="+- 0 5669 5592"/>
                              <a:gd name="T41" fmla="*/ T40 w 562"/>
                              <a:gd name="T42" fmla="+- 0 10809 10631"/>
                              <a:gd name="T43" fmla="*/ 10809 h 572"/>
                              <a:gd name="T44" fmla="+- 0 5674 5592"/>
                              <a:gd name="T45" fmla="*/ T44 w 562"/>
                              <a:gd name="T46" fmla="+- 0 11044 10631"/>
                              <a:gd name="T47" fmla="*/ 11044 h 572"/>
                              <a:gd name="T48" fmla="+- 0 5674 5592"/>
                              <a:gd name="T49" fmla="*/ T48 w 562"/>
                              <a:gd name="T50" fmla="+- 0 11059 10631"/>
                              <a:gd name="T51" fmla="*/ 11059 h 572"/>
                              <a:gd name="T52" fmla="+- 0 5943 5592"/>
                              <a:gd name="T53" fmla="*/ T52 w 562"/>
                              <a:gd name="T54" fmla="+- 0 11092 10631"/>
                              <a:gd name="T55" fmla="*/ 11092 h 572"/>
                              <a:gd name="T56" fmla="+- 0 5976 5592"/>
                              <a:gd name="T57" fmla="*/ T56 w 562"/>
                              <a:gd name="T58" fmla="+- 0 11078 10631"/>
                              <a:gd name="T59" fmla="*/ 11078 h 572"/>
                              <a:gd name="T60" fmla="+- 0 5996 5592"/>
                              <a:gd name="T61" fmla="*/ T60 w 562"/>
                              <a:gd name="T62" fmla="+- 0 11063 10631"/>
                              <a:gd name="T63" fmla="*/ 11063 h 572"/>
                              <a:gd name="T64" fmla="+- 0 5967 5592"/>
                              <a:gd name="T65" fmla="*/ T64 w 562"/>
                              <a:gd name="T66" fmla="+- 0 11054 10631"/>
                              <a:gd name="T67" fmla="*/ 11054 h 572"/>
                              <a:gd name="T68" fmla="+- 0 6048 5592"/>
                              <a:gd name="T69" fmla="*/ T68 w 562"/>
                              <a:gd name="T70" fmla="+- 0 11039 10631"/>
                              <a:gd name="T71" fmla="*/ 11039 h 572"/>
                              <a:gd name="T72" fmla="+- 0 6154 5592"/>
                              <a:gd name="T73" fmla="*/ T72 w 562"/>
                              <a:gd name="T74" fmla="+- 0 10987 10631"/>
                              <a:gd name="T75" fmla="*/ 10987 h 572"/>
                              <a:gd name="T76" fmla="+- 0 6096 5592"/>
                              <a:gd name="T77" fmla="*/ T76 w 562"/>
                              <a:gd name="T78" fmla="+- 0 10876 10631"/>
                              <a:gd name="T79" fmla="*/ 10876 h 572"/>
                              <a:gd name="T80" fmla="+- 0 6024 5592"/>
                              <a:gd name="T81" fmla="*/ T80 w 562"/>
                              <a:gd name="T82" fmla="+- 0 10833 10631"/>
                              <a:gd name="T83" fmla="*/ 10833 h 572"/>
                              <a:gd name="T84" fmla="+- 0 5991 5592"/>
                              <a:gd name="T85" fmla="*/ T84 w 562"/>
                              <a:gd name="T86" fmla="+- 0 10775 10631"/>
                              <a:gd name="T87" fmla="*/ 10775 h 572"/>
                              <a:gd name="T88" fmla="+- 0 5959 5592"/>
                              <a:gd name="T89" fmla="*/ T88 w 562"/>
                              <a:gd name="T90" fmla="+- 0 10723 10631"/>
                              <a:gd name="T91" fmla="*/ 10723 h 572"/>
                              <a:gd name="T92" fmla="+- 0 5760 5592"/>
                              <a:gd name="T93" fmla="*/ T92 w 562"/>
                              <a:gd name="T94" fmla="+- 0 10718 10631"/>
                              <a:gd name="T95" fmla="*/ 10718 h 572"/>
                              <a:gd name="T96" fmla="+- 0 5799 5592"/>
                              <a:gd name="T97" fmla="*/ T96 w 562"/>
                              <a:gd name="T98" fmla="+- 0 10684 10631"/>
                              <a:gd name="T99" fmla="*/ 10684 h 572"/>
                              <a:gd name="T100" fmla="+- 0 5794 5592"/>
                              <a:gd name="T101" fmla="*/ T100 w 562"/>
                              <a:gd name="T102" fmla="+- 0 10699 10631"/>
                              <a:gd name="T103" fmla="*/ 10699 h 572"/>
                              <a:gd name="T104" fmla="+- 0 5789 5592"/>
                              <a:gd name="T105" fmla="*/ T104 w 562"/>
                              <a:gd name="T106" fmla="+- 0 10708 10631"/>
                              <a:gd name="T107" fmla="*/ 10708 h 572"/>
                              <a:gd name="T108" fmla="+- 0 5780 5592"/>
                              <a:gd name="T109" fmla="*/ T108 w 562"/>
                              <a:gd name="T110" fmla="+- 0 10723 10631"/>
                              <a:gd name="T111" fmla="*/ 10723 h 572"/>
                              <a:gd name="T112" fmla="+- 0 5952 5592"/>
                              <a:gd name="T113" fmla="*/ T112 w 562"/>
                              <a:gd name="T114" fmla="+- 0 10713 10631"/>
                              <a:gd name="T115" fmla="*/ 10713 h 572"/>
                              <a:gd name="T116" fmla="+- 0 5892 5592"/>
                              <a:gd name="T117" fmla="*/ T116 w 562"/>
                              <a:gd name="T118" fmla="+- 0 10675 10631"/>
                              <a:gd name="T119" fmla="*/ 10675 h 572"/>
                              <a:gd name="T120" fmla="+- 0 5808 5592"/>
                              <a:gd name="T121" fmla="*/ T120 w 562"/>
                              <a:gd name="T122" fmla="+- 0 10670 10631"/>
                              <a:gd name="T123" fmla="*/ 10670 h 572"/>
                              <a:gd name="T124" fmla="+- 0 5732 5592"/>
                              <a:gd name="T125" fmla="*/ T124 w 562"/>
                              <a:gd name="T126" fmla="+- 0 10713 10631"/>
                              <a:gd name="T127" fmla="*/ 10713 h 572"/>
                              <a:gd name="T128" fmla="+- 0 5756 5592"/>
                              <a:gd name="T129" fmla="*/ T128 w 562"/>
                              <a:gd name="T130" fmla="+- 0 10718 10631"/>
                              <a:gd name="T131" fmla="*/ 10718 h 572"/>
                              <a:gd name="T132" fmla="+- 0 5837 5592"/>
                              <a:gd name="T133" fmla="*/ T132 w 562"/>
                              <a:gd name="T134" fmla="+- 0 10631 10631"/>
                              <a:gd name="T135" fmla="*/ 10631 h 572"/>
                              <a:gd name="T136" fmla="+- 0 5892 5592"/>
                              <a:gd name="T137" fmla="*/ T136 w 562"/>
                              <a:gd name="T138" fmla="+- 0 10675 10631"/>
                              <a:gd name="T139" fmla="*/ 10675 h 572"/>
                              <a:gd name="T140" fmla="+- 0 5837 5592"/>
                              <a:gd name="T141" fmla="*/ T140 w 562"/>
                              <a:gd name="T142" fmla="+- 0 10631 10631"/>
                              <a:gd name="T143" fmla="*/ 10631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562" h="572">
                                <a:moveTo>
                                  <a:pt x="322" y="461"/>
                                </a:moveTo>
                                <a:lnTo>
                                  <a:pt x="44" y="461"/>
                                </a:lnTo>
                                <a:lnTo>
                                  <a:pt x="44" y="519"/>
                                </a:lnTo>
                                <a:lnTo>
                                  <a:pt x="0" y="519"/>
                                </a:lnTo>
                                <a:lnTo>
                                  <a:pt x="0" y="572"/>
                                </a:lnTo>
                                <a:lnTo>
                                  <a:pt x="336" y="572"/>
                                </a:lnTo>
                                <a:lnTo>
                                  <a:pt x="351" y="567"/>
                                </a:lnTo>
                                <a:lnTo>
                                  <a:pt x="538" y="567"/>
                                </a:lnTo>
                                <a:lnTo>
                                  <a:pt x="538" y="543"/>
                                </a:lnTo>
                                <a:lnTo>
                                  <a:pt x="380" y="543"/>
                                </a:lnTo>
                                <a:lnTo>
                                  <a:pt x="380" y="528"/>
                                </a:lnTo>
                                <a:lnTo>
                                  <a:pt x="351" y="528"/>
                                </a:lnTo>
                                <a:lnTo>
                                  <a:pt x="351" y="504"/>
                                </a:lnTo>
                                <a:lnTo>
                                  <a:pt x="336" y="504"/>
                                </a:lnTo>
                                <a:lnTo>
                                  <a:pt x="336" y="490"/>
                                </a:lnTo>
                                <a:lnTo>
                                  <a:pt x="322" y="490"/>
                                </a:lnTo>
                                <a:lnTo>
                                  <a:pt x="322" y="461"/>
                                </a:lnTo>
                                <a:close/>
                                <a:moveTo>
                                  <a:pt x="168" y="87"/>
                                </a:moveTo>
                                <a:lnTo>
                                  <a:pt x="82" y="87"/>
                                </a:lnTo>
                                <a:lnTo>
                                  <a:pt x="82" y="164"/>
                                </a:lnTo>
                                <a:lnTo>
                                  <a:pt x="77" y="168"/>
                                </a:lnTo>
                                <a:lnTo>
                                  <a:pt x="77" y="178"/>
                                </a:lnTo>
                                <a:lnTo>
                                  <a:pt x="82" y="178"/>
                                </a:lnTo>
                                <a:lnTo>
                                  <a:pt x="82" y="413"/>
                                </a:lnTo>
                                <a:lnTo>
                                  <a:pt x="87" y="413"/>
                                </a:lnTo>
                                <a:lnTo>
                                  <a:pt x="82" y="428"/>
                                </a:lnTo>
                                <a:lnTo>
                                  <a:pt x="82" y="461"/>
                                </a:lnTo>
                                <a:lnTo>
                                  <a:pt x="351" y="461"/>
                                </a:lnTo>
                                <a:lnTo>
                                  <a:pt x="351" y="447"/>
                                </a:lnTo>
                                <a:lnTo>
                                  <a:pt x="384" y="447"/>
                                </a:lnTo>
                                <a:lnTo>
                                  <a:pt x="384" y="432"/>
                                </a:lnTo>
                                <a:lnTo>
                                  <a:pt x="404" y="432"/>
                                </a:lnTo>
                                <a:lnTo>
                                  <a:pt x="404" y="423"/>
                                </a:lnTo>
                                <a:lnTo>
                                  <a:pt x="375" y="423"/>
                                </a:lnTo>
                                <a:lnTo>
                                  <a:pt x="375" y="408"/>
                                </a:lnTo>
                                <a:lnTo>
                                  <a:pt x="456" y="408"/>
                                </a:lnTo>
                                <a:lnTo>
                                  <a:pt x="456" y="356"/>
                                </a:lnTo>
                                <a:lnTo>
                                  <a:pt x="562" y="356"/>
                                </a:lnTo>
                                <a:lnTo>
                                  <a:pt x="557" y="346"/>
                                </a:lnTo>
                                <a:lnTo>
                                  <a:pt x="504" y="245"/>
                                </a:lnTo>
                                <a:lnTo>
                                  <a:pt x="456" y="221"/>
                                </a:lnTo>
                                <a:lnTo>
                                  <a:pt x="432" y="202"/>
                                </a:lnTo>
                                <a:lnTo>
                                  <a:pt x="408" y="178"/>
                                </a:lnTo>
                                <a:lnTo>
                                  <a:pt x="399" y="144"/>
                                </a:lnTo>
                                <a:lnTo>
                                  <a:pt x="389" y="125"/>
                                </a:lnTo>
                                <a:lnTo>
                                  <a:pt x="367" y="92"/>
                                </a:lnTo>
                                <a:lnTo>
                                  <a:pt x="178" y="92"/>
                                </a:lnTo>
                                <a:lnTo>
                                  <a:pt x="168" y="87"/>
                                </a:lnTo>
                                <a:close/>
                                <a:moveTo>
                                  <a:pt x="216" y="39"/>
                                </a:moveTo>
                                <a:lnTo>
                                  <a:pt x="207" y="53"/>
                                </a:lnTo>
                                <a:lnTo>
                                  <a:pt x="207" y="58"/>
                                </a:lnTo>
                                <a:lnTo>
                                  <a:pt x="202" y="68"/>
                                </a:lnTo>
                                <a:lnTo>
                                  <a:pt x="197" y="72"/>
                                </a:lnTo>
                                <a:lnTo>
                                  <a:pt x="197" y="77"/>
                                </a:lnTo>
                                <a:lnTo>
                                  <a:pt x="192" y="87"/>
                                </a:lnTo>
                                <a:lnTo>
                                  <a:pt x="188" y="92"/>
                                </a:lnTo>
                                <a:lnTo>
                                  <a:pt x="367" y="92"/>
                                </a:lnTo>
                                <a:lnTo>
                                  <a:pt x="360" y="82"/>
                                </a:lnTo>
                                <a:lnTo>
                                  <a:pt x="312" y="53"/>
                                </a:lnTo>
                                <a:lnTo>
                                  <a:pt x="300" y="44"/>
                                </a:lnTo>
                                <a:lnTo>
                                  <a:pt x="216" y="44"/>
                                </a:lnTo>
                                <a:lnTo>
                                  <a:pt x="216" y="39"/>
                                </a:lnTo>
                                <a:close/>
                                <a:moveTo>
                                  <a:pt x="159" y="82"/>
                                </a:moveTo>
                                <a:lnTo>
                                  <a:pt x="140" y="82"/>
                                </a:lnTo>
                                <a:lnTo>
                                  <a:pt x="130" y="87"/>
                                </a:lnTo>
                                <a:lnTo>
                                  <a:pt x="164" y="87"/>
                                </a:lnTo>
                                <a:lnTo>
                                  <a:pt x="159" y="82"/>
                                </a:lnTo>
                                <a:close/>
                                <a:moveTo>
                                  <a:pt x="245" y="0"/>
                                </a:moveTo>
                                <a:lnTo>
                                  <a:pt x="216" y="44"/>
                                </a:lnTo>
                                <a:lnTo>
                                  <a:pt x="300" y="44"/>
                                </a:lnTo>
                                <a:lnTo>
                                  <a:pt x="274" y="24"/>
                                </a:lnTo>
                                <a:lnTo>
                                  <a:pt x="245"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5" name="Freeform 2382"/>
                        <wps:cNvSpPr>
                          <a:spLocks/>
                        </wps:cNvSpPr>
                        <wps:spPr bwMode="auto">
                          <a:xfrm>
                            <a:off x="5592" y="10631"/>
                            <a:ext cx="562" cy="572"/>
                          </a:xfrm>
                          <a:custGeom>
                            <a:avLst/>
                            <a:gdLst>
                              <a:gd name="T0" fmla="+- 0 5904 5592"/>
                              <a:gd name="T1" fmla="*/ T0 w 562"/>
                              <a:gd name="T2" fmla="+- 0 10684 10631"/>
                              <a:gd name="T3" fmla="*/ 10684 h 572"/>
                              <a:gd name="T4" fmla="+- 0 5981 5592"/>
                              <a:gd name="T5" fmla="*/ T4 w 562"/>
                              <a:gd name="T6" fmla="+- 0 10756 10631"/>
                              <a:gd name="T7" fmla="*/ 10756 h 572"/>
                              <a:gd name="T8" fmla="+- 0 6000 5592"/>
                              <a:gd name="T9" fmla="*/ T8 w 562"/>
                              <a:gd name="T10" fmla="+- 0 10809 10631"/>
                              <a:gd name="T11" fmla="*/ 10809 h 572"/>
                              <a:gd name="T12" fmla="+- 0 6048 5592"/>
                              <a:gd name="T13" fmla="*/ T12 w 562"/>
                              <a:gd name="T14" fmla="+- 0 10852 10631"/>
                              <a:gd name="T15" fmla="*/ 10852 h 572"/>
                              <a:gd name="T16" fmla="+- 0 6149 5592"/>
                              <a:gd name="T17" fmla="*/ T16 w 562"/>
                              <a:gd name="T18" fmla="+- 0 10977 10631"/>
                              <a:gd name="T19" fmla="*/ 10977 h 572"/>
                              <a:gd name="T20" fmla="+- 0 6087 5592"/>
                              <a:gd name="T21" fmla="*/ T20 w 562"/>
                              <a:gd name="T22" fmla="+- 0 10987 10631"/>
                              <a:gd name="T23" fmla="*/ 10987 h 572"/>
                              <a:gd name="T24" fmla="+- 0 6058 5592"/>
                              <a:gd name="T25" fmla="*/ T24 w 562"/>
                              <a:gd name="T26" fmla="+- 0 10987 10631"/>
                              <a:gd name="T27" fmla="*/ 10987 h 572"/>
                              <a:gd name="T28" fmla="+- 0 6048 5592"/>
                              <a:gd name="T29" fmla="*/ T28 w 562"/>
                              <a:gd name="T30" fmla="+- 0 11039 10631"/>
                              <a:gd name="T31" fmla="*/ 11039 h 572"/>
                              <a:gd name="T32" fmla="+- 0 5967 5592"/>
                              <a:gd name="T33" fmla="*/ T32 w 562"/>
                              <a:gd name="T34" fmla="+- 0 11054 10631"/>
                              <a:gd name="T35" fmla="*/ 11054 h 572"/>
                              <a:gd name="T36" fmla="+- 0 5996 5592"/>
                              <a:gd name="T37" fmla="*/ T36 w 562"/>
                              <a:gd name="T38" fmla="+- 0 11054 10631"/>
                              <a:gd name="T39" fmla="*/ 11054 h 572"/>
                              <a:gd name="T40" fmla="+- 0 5991 5592"/>
                              <a:gd name="T41" fmla="*/ T40 w 562"/>
                              <a:gd name="T42" fmla="+- 0 11063 10631"/>
                              <a:gd name="T43" fmla="*/ 11063 h 572"/>
                              <a:gd name="T44" fmla="+- 0 5976 5592"/>
                              <a:gd name="T45" fmla="*/ T44 w 562"/>
                              <a:gd name="T46" fmla="+- 0 11078 10631"/>
                              <a:gd name="T47" fmla="*/ 11078 h 572"/>
                              <a:gd name="T48" fmla="+- 0 5943 5592"/>
                              <a:gd name="T49" fmla="*/ T48 w 562"/>
                              <a:gd name="T50" fmla="+- 0 11087 10631"/>
                              <a:gd name="T51" fmla="*/ 11087 h 572"/>
                              <a:gd name="T52" fmla="+- 0 5933 5592"/>
                              <a:gd name="T53" fmla="*/ T52 w 562"/>
                              <a:gd name="T54" fmla="+- 0 11092 10631"/>
                              <a:gd name="T55" fmla="*/ 11092 h 572"/>
                              <a:gd name="T56" fmla="+- 0 5914 5592"/>
                              <a:gd name="T57" fmla="*/ T56 w 562"/>
                              <a:gd name="T58" fmla="+- 0 11092 10631"/>
                              <a:gd name="T59" fmla="*/ 11092 h 572"/>
                              <a:gd name="T60" fmla="+- 0 5928 5592"/>
                              <a:gd name="T61" fmla="*/ T60 w 562"/>
                              <a:gd name="T62" fmla="+- 0 11121 10631"/>
                              <a:gd name="T63" fmla="*/ 11121 h 572"/>
                              <a:gd name="T64" fmla="+- 0 5943 5592"/>
                              <a:gd name="T65" fmla="*/ T64 w 562"/>
                              <a:gd name="T66" fmla="+- 0 11135 10631"/>
                              <a:gd name="T67" fmla="*/ 11135 h 572"/>
                              <a:gd name="T68" fmla="+- 0 5972 5592"/>
                              <a:gd name="T69" fmla="*/ T68 w 562"/>
                              <a:gd name="T70" fmla="+- 0 11159 10631"/>
                              <a:gd name="T71" fmla="*/ 11159 h 572"/>
                              <a:gd name="T72" fmla="+- 0 6072 5592"/>
                              <a:gd name="T73" fmla="*/ T72 w 562"/>
                              <a:gd name="T74" fmla="+- 0 11174 10631"/>
                              <a:gd name="T75" fmla="*/ 11174 h 572"/>
                              <a:gd name="T76" fmla="+- 0 6130 5592"/>
                              <a:gd name="T77" fmla="*/ T76 w 562"/>
                              <a:gd name="T78" fmla="+- 0 11174 10631"/>
                              <a:gd name="T79" fmla="*/ 11174 h 572"/>
                              <a:gd name="T80" fmla="+- 0 6120 5592"/>
                              <a:gd name="T81" fmla="*/ T80 w 562"/>
                              <a:gd name="T82" fmla="+- 0 11198 10631"/>
                              <a:gd name="T83" fmla="*/ 11198 h 572"/>
                              <a:gd name="T84" fmla="+- 0 5943 5592"/>
                              <a:gd name="T85" fmla="*/ T84 w 562"/>
                              <a:gd name="T86" fmla="+- 0 11198 10631"/>
                              <a:gd name="T87" fmla="*/ 11198 h 572"/>
                              <a:gd name="T88" fmla="+- 0 5592 5592"/>
                              <a:gd name="T89" fmla="*/ T88 w 562"/>
                              <a:gd name="T90" fmla="+- 0 11203 10631"/>
                              <a:gd name="T91" fmla="*/ 11203 h 572"/>
                              <a:gd name="T92" fmla="+- 0 5592 5592"/>
                              <a:gd name="T93" fmla="*/ T92 w 562"/>
                              <a:gd name="T94" fmla="+- 0 11174 10631"/>
                              <a:gd name="T95" fmla="*/ 11174 h 572"/>
                              <a:gd name="T96" fmla="+- 0 5636 5592"/>
                              <a:gd name="T97" fmla="*/ T96 w 562"/>
                              <a:gd name="T98" fmla="+- 0 11150 10631"/>
                              <a:gd name="T99" fmla="*/ 11150 h 572"/>
                              <a:gd name="T100" fmla="+- 0 5636 5592"/>
                              <a:gd name="T101" fmla="*/ T100 w 562"/>
                              <a:gd name="T102" fmla="+- 0 11092 10631"/>
                              <a:gd name="T103" fmla="*/ 11092 h 572"/>
                              <a:gd name="T104" fmla="+- 0 5669 5592"/>
                              <a:gd name="T105" fmla="*/ T104 w 562"/>
                              <a:gd name="T106" fmla="+- 0 11092 10631"/>
                              <a:gd name="T107" fmla="*/ 11092 h 572"/>
                              <a:gd name="T108" fmla="+- 0 5674 5592"/>
                              <a:gd name="T109" fmla="*/ T108 w 562"/>
                              <a:gd name="T110" fmla="+- 0 11083 10631"/>
                              <a:gd name="T111" fmla="*/ 11083 h 572"/>
                              <a:gd name="T112" fmla="+- 0 5674 5592"/>
                              <a:gd name="T113" fmla="*/ T112 w 562"/>
                              <a:gd name="T114" fmla="+- 0 11068 10631"/>
                              <a:gd name="T115" fmla="*/ 11068 h 572"/>
                              <a:gd name="T116" fmla="+- 0 5679 5592"/>
                              <a:gd name="T117" fmla="*/ T116 w 562"/>
                              <a:gd name="T118" fmla="+- 0 11044 10631"/>
                              <a:gd name="T119" fmla="*/ 11044 h 572"/>
                              <a:gd name="T120" fmla="+- 0 5674 5592"/>
                              <a:gd name="T121" fmla="*/ T120 w 562"/>
                              <a:gd name="T122" fmla="+- 0 11039 10631"/>
                              <a:gd name="T123" fmla="*/ 11039 h 572"/>
                              <a:gd name="T124" fmla="+- 0 5674 5592"/>
                              <a:gd name="T125" fmla="*/ T124 w 562"/>
                              <a:gd name="T126" fmla="+- 0 10809 10631"/>
                              <a:gd name="T127" fmla="*/ 10809 h 572"/>
                              <a:gd name="T128" fmla="+- 0 5669 5592"/>
                              <a:gd name="T129" fmla="*/ T128 w 562"/>
                              <a:gd name="T130" fmla="+- 0 10804 10631"/>
                              <a:gd name="T131" fmla="*/ 10804 h 572"/>
                              <a:gd name="T132" fmla="+- 0 5674 5592"/>
                              <a:gd name="T133" fmla="*/ T132 w 562"/>
                              <a:gd name="T134" fmla="+- 0 10795 10631"/>
                              <a:gd name="T135" fmla="*/ 10795 h 572"/>
                              <a:gd name="T136" fmla="+- 0 5679 5592"/>
                              <a:gd name="T137" fmla="*/ T136 w 562"/>
                              <a:gd name="T138" fmla="+- 0 10718 10631"/>
                              <a:gd name="T139" fmla="*/ 10718 h 572"/>
                              <a:gd name="T140" fmla="+- 0 5732 5592"/>
                              <a:gd name="T141" fmla="*/ T140 w 562"/>
                              <a:gd name="T142" fmla="+- 0 10713 10631"/>
                              <a:gd name="T143" fmla="*/ 10713 h 572"/>
                              <a:gd name="T144" fmla="+- 0 5741 5592"/>
                              <a:gd name="T145" fmla="*/ T144 w 562"/>
                              <a:gd name="T146" fmla="+- 0 10713 10631"/>
                              <a:gd name="T147" fmla="*/ 10713 h 572"/>
                              <a:gd name="T148" fmla="+- 0 5751 5592"/>
                              <a:gd name="T149" fmla="*/ T148 w 562"/>
                              <a:gd name="T150" fmla="+- 0 10713 10631"/>
                              <a:gd name="T151" fmla="*/ 10713 h 572"/>
                              <a:gd name="T152" fmla="+- 0 5760 5592"/>
                              <a:gd name="T153" fmla="*/ T152 w 562"/>
                              <a:gd name="T154" fmla="+- 0 10718 10631"/>
                              <a:gd name="T155" fmla="*/ 10718 h 572"/>
                              <a:gd name="T156" fmla="+- 0 5780 5592"/>
                              <a:gd name="T157" fmla="*/ T156 w 562"/>
                              <a:gd name="T158" fmla="+- 0 10723 10631"/>
                              <a:gd name="T159" fmla="*/ 10723 h 572"/>
                              <a:gd name="T160" fmla="+- 0 5789 5592"/>
                              <a:gd name="T161" fmla="*/ T160 w 562"/>
                              <a:gd name="T162" fmla="+- 0 10708 10631"/>
                              <a:gd name="T163" fmla="*/ 10708 h 572"/>
                              <a:gd name="T164" fmla="+- 0 5794 5592"/>
                              <a:gd name="T165" fmla="*/ T164 w 562"/>
                              <a:gd name="T166" fmla="+- 0 10699 10631"/>
                              <a:gd name="T167" fmla="*/ 10699 h 572"/>
                              <a:gd name="T168" fmla="+- 0 5799 5592"/>
                              <a:gd name="T169" fmla="*/ T168 w 562"/>
                              <a:gd name="T170" fmla="+- 0 10684 10631"/>
                              <a:gd name="T171" fmla="*/ 10684 h 572"/>
                              <a:gd name="T172" fmla="+- 0 5808 5592"/>
                              <a:gd name="T173" fmla="*/ T172 w 562"/>
                              <a:gd name="T174" fmla="+- 0 10675 10631"/>
                              <a:gd name="T175" fmla="*/ 10675 h 572"/>
                              <a:gd name="T176" fmla="+- 0 5866 5592"/>
                              <a:gd name="T177" fmla="*/ T176 w 562"/>
                              <a:gd name="T178" fmla="+- 0 10655 10631"/>
                              <a:gd name="T179" fmla="*/ 10655 h 5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562" h="572">
                                <a:moveTo>
                                  <a:pt x="274" y="24"/>
                                </a:moveTo>
                                <a:lnTo>
                                  <a:pt x="312" y="53"/>
                                </a:lnTo>
                                <a:lnTo>
                                  <a:pt x="360" y="82"/>
                                </a:lnTo>
                                <a:lnTo>
                                  <a:pt x="389" y="125"/>
                                </a:lnTo>
                                <a:lnTo>
                                  <a:pt x="399" y="144"/>
                                </a:lnTo>
                                <a:lnTo>
                                  <a:pt x="408" y="178"/>
                                </a:lnTo>
                                <a:lnTo>
                                  <a:pt x="432" y="202"/>
                                </a:lnTo>
                                <a:lnTo>
                                  <a:pt x="456" y="221"/>
                                </a:lnTo>
                                <a:lnTo>
                                  <a:pt x="504" y="245"/>
                                </a:lnTo>
                                <a:lnTo>
                                  <a:pt x="557" y="346"/>
                                </a:lnTo>
                                <a:lnTo>
                                  <a:pt x="562" y="356"/>
                                </a:lnTo>
                                <a:lnTo>
                                  <a:pt x="495" y="356"/>
                                </a:lnTo>
                                <a:lnTo>
                                  <a:pt x="480" y="356"/>
                                </a:lnTo>
                                <a:lnTo>
                                  <a:pt x="466" y="356"/>
                                </a:lnTo>
                                <a:lnTo>
                                  <a:pt x="456" y="356"/>
                                </a:lnTo>
                                <a:lnTo>
                                  <a:pt x="456" y="408"/>
                                </a:lnTo>
                                <a:lnTo>
                                  <a:pt x="375" y="408"/>
                                </a:lnTo>
                                <a:lnTo>
                                  <a:pt x="375" y="423"/>
                                </a:lnTo>
                                <a:lnTo>
                                  <a:pt x="389" y="423"/>
                                </a:lnTo>
                                <a:lnTo>
                                  <a:pt x="404" y="423"/>
                                </a:lnTo>
                                <a:lnTo>
                                  <a:pt x="404" y="432"/>
                                </a:lnTo>
                                <a:lnTo>
                                  <a:pt x="399" y="432"/>
                                </a:lnTo>
                                <a:lnTo>
                                  <a:pt x="384" y="432"/>
                                </a:lnTo>
                                <a:lnTo>
                                  <a:pt x="384" y="447"/>
                                </a:lnTo>
                                <a:lnTo>
                                  <a:pt x="351" y="447"/>
                                </a:lnTo>
                                <a:lnTo>
                                  <a:pt x="351" y="456"/>
                                </a:lnTo>
                                <a:lnTo>
                                  <a:pt x="351" y="461"/>
                                </a:lnTo>
                                <a:lnTo>
                                  <a:pt x="341" y="461"/>
                                </a:lnTo>
                                <a:lnTo>
                                  <a:pt x="332" y="461"/>
                                </a:lnTo>
                                <a:lnTo>
                                  <a:pt x="322" y="461"/>
                                </a:lnTo>
                                <a:lnTo>
                                  <a:pt x="322" y="490"/>
                                </a:lnTo>
                                <a:lnTo>
                                  <a:pt x="336" y="490"/>
                                </a:lnTo>
                                <a:lnTo>
                                  <a:pt x="336" y="504"/>
                                </a:lnTo>
                                <a:lnTo>
                                  <a:pt x="351" y="504"/>
                                </a:lnTo>
                                <a:lnTo>
                                  <a:pt x="351" y="528"/>
                                </a:lnTo>
                                <a:lnTo>
                                  <a:pt x="380" y="528"/>
                                </a:lnTo>
                                <a:lnTo>
                                  <a:pt x="380" y="543"/>
                                </a:lnTo>
                                <a:lnTo>
                                  <a:pt x="480" y="543"/>
                                </a:lnTo>
                                <a:lnTo>
                                  <a:pt x="509" y="543"/>
                                </a:lnTo>
                                <a:lnTo>
                                  <a:pt x="538" y="543"/>
                                </a:lnTo>
                                <a:lnTo>
                                  <a:pt x="538" y="567"/>
                                </a:lnTo>
                                <a:lnTo>
                                  <a:pt x="528" y="567"/>
                                </a:lnTo>
                                <a:lnTo>
                                  <a:pt x="524" y="567"/>
                                </a:lnTo>
                                <a:lnTo>
                                  <a:pt x="351" y="567"/>
                                </a:lnTo>
                                <a:lnTo>
                                  <a:pt x="336" y="572"/>
                                </a:lnTo>
                                <a:lnTo>
                                  <a:pt x="0" y="572"/>
                                </a:lnTo>
                                <a:lnTo>
                                  <a:pt x="0" y="567"/>
                                </a:lnTo>
                                <a:lnTo>
                                  <a:pt x="0" y="543"/>
                                </a:lnTo>
                                <a:lnTo>
                                  <a:pt x="0" y="519"/>
                                </a:lnTo>
                                <a:lnTo>
                                  <a:pt x="44" y="519"/>
                                </a:lnTo>
                                <a:lnTo>
                                  <a:pt x="44" y="490"/>
                                </a:lnTo>
                                <a:lnTo>
                                  <a:pt x="44" y="461"/>
                                </a:lnTo>
                                <a:lnTo>
                                  <a:pt x="68" y="461"/>
                                </a:lnTo>
                                <a:lnTo>
                                  <a:pt x="77" y="461"/>
                                </a:lnTo>
                                <a:lnTo>
                                  <a:pt x="82" y="461"/>
                                </a:lnTo>
                                <a:lnTo>
                                  <a:pt x="82" y="452"/>
                                </a:lnTo>
                                <a:lnTo>
                                  <a:pt x="82" y="447"/>
                                </a:lnTo>
                                <a:lnTo>
                                  <a:pt x="82" y="437"/>
                                </a:lnTo>
                                <a:lnTo>
                                  <a:pt x="82" y="428"/>
                                </a:lnTo>
                                <a:lnTo>
                                  <a:pt x="87" y="413"/>
                                </a:lnTo>
                                <a:lnTo>
                                  <a:pt x="82" y="413"/>
                                </a:lnTo>
                                <a:lnTo>
                                  <a:pt x="82" y="408"/>
                                </a:lnTo>
                                <a:lnTo>
                                  <a:pt x="82" y="404"/>
                                </a:lnTo>
                                <a:lnTo>
                                  <a:pt x="82" y="178"/>
                                </a:lnTo>
                                <a:lnTo>
                                  <a:pt x="77" y="178"/>
                                </a:lnTo>
                                <a:lnTo>
                                  <a:pt x="77" y="173"/>
                                </a:lnTo>
                                <a:lnTo>
                                  <a:pt x="77" y="168"/>
                                </a:lnTo>
                                <a:lnTo>
                                  <a:pt x="82" y="164"/>
                                </a:lnTo>
                                <a:lnTo>
                                  <a:pt x="82" y="87"/>
                                </a:lnTo>
                                <a:lnTo>
                                  <a:pt x="87" y="87"/>
                                </a:lnTo>
                                <a:lnTo>
                                  <a:pt x="130" y="87"/>
                                </a:lnTo>
                                <a:lnTo>
                                  <a:pt x="140" y="82"/>
                                </a:lnTo>
                                <a:lnTo>
                                  <a:pt x="144" y="82"/>
                                </a:lnTo>
                                <a:lnTo>
                                  <a:pt x="149" y="82"/>
                                </a:lnTo>
                                <a:lnTo>
                                  <a:pt x="154" y="82"/>
                                </a:lnTo>
                                <a:lnTo>
                                  <a:pt x="159" y="82"/>
                                </a:lnTo>
                                <a:lnTo>
                                  <a:pt x="164" y="87"/>
                                </a:lnTo>
                                <a:lnTo>
                                  <a:pt x="168" y="87"/>
                                </a:lnTo>
                                <a:lnTo>
                                  <a:pt x="178" y="92"/>
                                </a:lnTo>
                                <a:lnTo>
                                  <a:pt x="188" y="92"/>
                                </a:lnTo>
                                <a:lnTo>
                                  <a:pt x="192" y="87"/>
                                </a:lnTo>
                                <a:lnTo>
                                  <a:pt x="197" y="77"/>
                                </a:lnTo>
                                <a:lnTo>
                                  <a:pt x="197" y="72"/>
                                </a:lnTo>
                                <a:lnTo>
                                  <a:pt x="202" y="68"/>
                                </a:lnTo>
                                <a:lnTo>
                                  <a:pt x="207" y="58"/>
                                </a:lnTo>
                                <a:lnTo>
                                  <a:pt x="207" y="53"/>
                                </a:lnTo>
                                <a:lnTo>
                                  <a:pt x="216" y="39"/>
                                </a:lnTo>
                                <a:lnTo>
                                  <a:pt x="216" y="44"/>
                                </a:lnTo>
                                <a:lnTo>
                                  <a:pt x="245" y="0"/>
                                </a:lnTo>
                                <a:lnTo>
                                  <a:pt x="274" y="2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6" name="AutoShape 2381"/>
                        <wps:cNvSpPr>
                          <a:spLocks/>
                        </wps:cNvSpPr>
                        <wps:spPr bwMode="auto">
                          <a:xfrm>
                            <a:off x="7383" y="10550"/>
                            <a:ext cx="538" cy="322"/>
                          </a:xfrm>
                          <a:custGeom>
                            <a:avLst/>
                            <a:gdLst>
                              <a:gd name="T0" fmla="+- 0 7921 7383"/>
                              <a:gd name="T1" fmla="*/ T0 w 538"/>
                              <a:gd name="T2" fmla="+- 0 10550 10550"/>
                              <a:gd name="T3" fmla="*/ 10550 h 322"/>
                              <a:gd name="T4" fmla="+- 0 7704 7383"/>
                              <a:gd name="T5" fmla="*/ T4 w 538"/>
                              <a:gd name="T6" fmla="+- 0 10550 10550"/>
                              <a:gd name="T7" fmla="*/ 10550 h 322"/>
                              <a:gd name="T8" fmla="+- 0 7704 7383"/>
                              <a:gd name="T9" fmla="*/ T8 w 538"/>
                              <a:gd name="T10" fmla="+- 0 10684 10550"/>
                              <a:gd name="T11" fmla="*/ 10684 h 322"/>
                              <a:gd name="T12" fmla="+- 0 7383 7383"/>
                              <a:gd name="T13" fmla="*/ T12 w 538"/>
                              <a:gd name="T14" fmla="+- 0 10684 10550"/>
                              <a:gd name="T15" fmla="*/ 10684 h 322"/>
                              <a:gd name="T16" fmla="+- 0 7383 7383"/>
                              <a:gd name="T17" fmla="*/ T16 w 538"/>
                              <a:gd name="T18" fmla="+- 0 10766 10550"/>
                              <a:gd name="T19" fmla="*/ 10766 h 322"/>
                              <a:gd name="T20" fmla="+- 0 7388 7383"/>
                              <a:gd name="T21" fmla="*/ T20 w 538"/>
                              <a:gd name="T22" fmla="+- 0 10871 10550"/>
                              <a:gd name="T23" fmla="*/ 10871 h 322"/>
                              <a:gd name="T24" fmla="+- 0 7921 7383"/>
                              <a:gd name="T25" fmla="*/ T24 w 538"/>
                              <a:gd name="T26" fmla="+- 0 10871 10550"/>
                              <a:gd name="T27" fmla="*/ 10871 h 322"/>
                              <a:gd name="T28" fmla="+- 0 7921 7383"/>
                              <a:gd name="T29" fmla="*/ T28 w 538"/>
                              <a:gd name="T30" fmla="+- 0 10819 10550"/>
                              <a:gd name="T31" fmla="*/ 10819 h 322"/>
                              <a:gd name="T32" fmla="+- 0 7546 7383"/>
                              <a:gd name="T33" fmla="*/ T32 w 538"/>
                              <a:gd name="T34" fmla="+- 0 10819 10550"/>
                              <a:gd name="T35" fmla="*/ 10819 h 322"/>
                              <a:gd name="T36" fmla="+- 0 7546 7383"/>
                              <a:gd name="T37" fmla="*/ T36 w 538"/>
                              <a:gd name="T38" fmla="+- 0 10766 10550"/>
                              <a:gd name="T39" fmla="*/ 10766 h 322"/>
                              <a:gd name="T40" fmla="+- 0 7570 7383"/>
                              <a:gd name="T41" fmla="*/ T40 w 538"/>
                              <a:gd name="T42" fmla="+- 0 10766 10550"/>
                              <a:gd name="T43" fmla="*/ 10766 h 322"/>
                              <a:gd name="T44" fmla="+- 0 7570 7383"/>
                              <a:gd name="T45" fmla="*/ T44 w 538"/>
                              <a:gd name="T46" fmla="+- 0 10713 10550"/>
                              <a:gd name="T47" fmla="*/ 10713 h 322"/>
                              <a:gd name="T48" fmla="+- 0 7921 7383"/>
                              <a:gd name="T49" fmla="*/ T48 w 538"/>
                              <a:gd name="T50" fmla="+- 0 10713 10550"/>
                              <a:gd name="T51" fmla="*/ 10713 h 322"/>
                              <a:gd name="T52" fmla="+- 0 7921 7383"/>
                              <a:gd name="T53" fmla="*/ T52 w 538"/>
                              <a:gd name="T54" fmla="+- 0 10550 10550"/>
                              <a:gd name="T55" fmla="*/ 10550 h 322"/>
                              <a:gd name="T56" fmla="+- 0 7921 7383"/>
                              <a:gd name="T57" fmla="*/ T56 w 538"/>
                              <a:gd name="T58" fmla="+- 0 10713 10550"/>
                              <a:gd name="T59" fmla="*/ 10713 h 322"/>
                              <a:gd name="T60" fmla="+- 0 7599 7383"/>
                              <a:gd name="T61" fmla="*/ T60 w 538"/>
                              <a:gd name="T62" fmla="+- 0 10713 10550"/>
                              <a:gd name="T63" fmla="*/ 10713 h 322"/>
                              <a:gd name="T64" fmla="+- 0 7599 7383"/>
                              <a:gd name="T65" fmla="*/ T64 w 538"/>
                              <a:gd name="T66" fmla="+- 0 10819 10550"/>
                              <a:gd name="T67" fmla="*/ 10819 h 322"/>
                              <a:gd name="T68" fmla="+- 0 7921 7383"/>
                              <a:gd name="T69" fmla="*/ T68 w 538"/>
                              <a:gd name="T70" fmla="+- 0 10819 10550"/>
                              <a:gd name="T71" fmla="*/ 10819 h 322"/>
                              <a:gd name="T72" fmla="+- 0 7921 7383"/>
                              <a:gd name="T73" fmla="*/ T72 w 538"/>
                              <a:gd name="T74" fmla="+- 0 10713 10550"/>
                              <a:gd name="T75" fmla="*/ 10713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8" h="322">
                                <a:moveTo>
                                  <a:pt x="538" y="0"/>
                                </a:moveTo>
                                <a:lnTo>
                                  <a:pt x="321" y="0"/>
                                </a:lnTo>
                                <a:lnTo>
                                  <a:pt x="321" y="134"/>
                                </a:lnTo>
                                <a:lnTo>
                                  <a:pt x="0" y="134"/>
                                </a:lnTo>
                                <a:lnTo>
                                  <a:pt x="0" y="216"/>
                                </a:lnTo>
                                <a:lnTo>
                                  <a:pt x="5" y="321"/>
                                </a:lnTo>
                                <a:lnTo>
                                  <a:pt x="538" y="321"/>
                                </a:lnTo>
                                <a:lnTo>
                                  <a:pt x="538" y="269"/>
                                </a:lnTo>
                                <a:lnTo>
                                  <a:pt x="163" y="269"/>
                                </a:lnTo>
                                <a:lnTo>
                                  <a:pt x="163" y="216"/>
                                </a:lnTo>
                                <a:lnTo>
                                  <a:pt x="187" y="216"/>
                                </a:lnTo>
                                <a:lnTo>
                                  <a:pt x="187" y="163"/>
                                </a:lnTo>
                                <a:lnTo>
                                  <a:pt x="538" y="163"/>
                                </a:lnTo>
                                <a:lnTo>
                                  <a:pt x="538" y="0"/>
                                </a:lnTo>
                                <a:close/>
                                <a:moveTo>
                                  <a:pt x="538" y="163"/>
                                </a:moveTo>
                                <a:lnTo>
                                  <a:pt x="216" y="163"/>
                                </a:lnTo>
                                <a:lnTo>
                                  <a:pt x="216" y="269"/>
                                </a:lnTo>
                                <a:lnTo>
                                  <a:pt x="538" y="269"/>
                                </a:lnTo>
                                <a:lnTo>
                                  <a:pt x="538" y="163"/>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7" name="AutoShape 2380"/>
                        <wps:cNvSpPr>
                          <a:spLocks/>
                        </wps:cNvSpPr>
                        <wps:spPr bwMode="auto">
                          <a:xfrm>
                            <a:off x="-322" y="15840"/>
                            <a:ext cx="538" cy="322"/>
                          </a:xfrm>
                          <a:custGeom>
                            <a:avLst/>
                            <a:gdLst>
                              <a:gd name="T0" fmla="+- 0 7709 -322"/>
                              <a:gd name="T1" fmla="*/ T0 w 538"/>
                              <a:gd name="T2" fmla="+- 0 10550 15840"/>
                              <a:gd name="T3" fmla="*/ 10550 h 322"/>
                              <a:gd name="T4" fmla="+- 0 7829 -322"/>
                              <a:gd name="T5" fmla="*/ T4 w 538"/>
                              <a:gd name="T6" fmla="+- 0 10550 15840"/>
                              <a:gd name="T7" fmla="*/ 10550 h 322"/>
                              <a:gd name="T8" fmla="+- 0 7887 -322"/>
                              <a:gd name="T9" fmla="*/ T8 w 538"/>
                              <a:gd name="T10" fmla="+- 0 10550 15840"/>
                              <a:gd name="T11" fmla="*/ 10550 h 322"/>
                              <a:gd name="T12" fmla="+- 0 7921 -322"/>
                              <a:gd name="T13" fmla="*/ T12 w 538"/>
                              <a:gd name="T14" fmla="+- 0 10550 15840"/>
                              <a:gd name="T15" fmla="*/ 10550 h 322"/>
                              <a:gd name="T16" fmla="+- 0 7921 -322"/>
                              <a:gd name="T17" fmla="*/ T16 w 538"/>
                              <a:gd name="T18" fmla="+- 0 10627 15840"/>
                              <a:gd name="T19" fmla="*/ 10627 h 322"/>
                              <a:gd name="T20" fmla="+- 0 7921 -322"/>
                              <a:gd name="T21" fmla="*/ T20 w 538"/>
                              <a:gd name="T22" fmla="+- 0 10646 15840"/>
                              <a:gd name="T23" fmla="*/ 10646 h 322"/>
                              <a:gd name="T24" fmla="+- 0 7921 -322"/>
                              <a:gd name="T25" fmla="*/ T24 w 538"/>
                              <a:gd name="T26" fmla="+- 0 10679 15840"/>
                              <a:gd name="T27" fmla="*/ 10679 h 322"/>
                              <a:gd name="T28" fmla="+- 0 7921 -322"/>
                              <a:gd name="T29" fmla="*/ T28 w 538"/>
                              <a:gd name="T30" fmla="+- 0 10838 15840"/>
                              <a:gd name="T31" fmla="*/ 10838 h 322"/>
                              <a:gd name="T32" fmla="+- 0 7921 -322"/>
                              <a:gd name="T33" fmla="*/ T32 w 538"/>
                              <a:gd name="T34" fmla="+- 0 10871 15840"/>
                              <a:gd name="T35" fmla="*/ 10871 h 322"/>
                              <a:gd name="T36" fmla="+- 0 7709 -322"/>
                              <a:gd name="T37" fmla="*/ T36 w 538"/>
                              <a:gd name="T38" fmla="+- 0 10871 15840"/>
                              <a:gd name="T39" fmla="*/ 10871 h 322"/>
                              <a:gd name="T40" fmla="+- 0 7546 -322"/>
                              <a:gd name="T41" fmla="*/ T40 w 538"/>
                              <a:gd name="T42" fmla="+- 0 10871 15840"/>
                              <a:gd name="T43" fmla="*/ 10871 h 322"/>
                              <a:gd name="T44" fmla="+- 0 7498 -322"/>
                              <a:gd name="T45" fmla="*/ T44 w 538"/>
                              <a:gd name="T46" fmla="+- 0 10871 15840"/>
                              <a:gd name="T47" fmla="*/ 10871 h 322"/>
                              <a:gd name="T48" fmla="+- 0 7488 -322"/>
                              <a:gd name="T49" fmla="*/ T48 w 538"/>
                              <a:gd name="T50" fmla="+- 0 10871 15840"/>
                              <a:gd name="T51" fmla="*/ 10871 h 322"/>
                              <a:gd name="T52" fmla="+- 0 7455 -322"/>
                              <a:gd name="T53" fmla="*/ T52 w 538"/>
                              <a:gd name="T54" fmla="+- 0 10871 15840"/>
                              <a:gd name="T55" fmla="*/ 10871 h 322"/>
                              <a:gd name="T56" fmla="+- 0 7431 -322"/>
                              <a:gd name="T57" fmla="*/ T56 w 538"/>
                              <a:gd name="T58" fmla="+- 0 10871 15840"/>
                              <a:gd name="T59" fmla="*/ 10871 h 322"/>
                              <a:gd name="T60" fmla="+- 0 7412 -322"/>
                              <a:gd name="T61" fmla="*/ T60 w 538"/>
                              <a:gd name="T62" fmla="+- 0 10871 15840"/>
                              <a:gd name="T63" fmla="*/ 10871 h 322"/>
                              <a:gd name="T64" fmla="+- 0 7397 -322"/>
                              <a:gd name="T65" fmla="*/ T64 w 538"/>
                              <a:gd name="T66" fmla="+- 0 10871 15840"/>
                              <a:gd name="T67" fmla="*/ 10871 h 322"/>
                              <a:gd name="T68" fmla="+- 0 7388 -322"/>
                              <a:gd name="T69" fmla="*/ T68 w 538"/>
                              <a:gd name="T70" fmla="+- 0 10871 15840"/>
                              <a:gd name="T71" fmla="*/ 10871 h 322"/>
                              <a:gd name="T72" fmla="+- 0 7383 -322"/>
                              <a:gd name="T73" fmla="*/ T72 w 538"/>
                              <a:gd name="T74" fmla="+- 0 10723 15840"/>
                              <a:gd name="T75" fmla="*/ 10723 h 322"/>
                              <a:gd name="T76" fmla="+- 0 7426 -322"/>
                              <a:gd name="T77" fmla="*/ T76 w 538"/>
                              <a:gd name="T78" fmla="+- 0 10684 15840"/>
                              <a:gd name="T79" fmla="*/ 10684 h 322"/>
                              <a:gd name="T80" fmla="+- 0 7580 -322"/>
                              <a:gd name="T81" fmla="*/ T80 w 538"/>
                              <a:gd name="T82" fmla="+- 0 10684 15840"/>
                              <a:gd name="T83" fmla="*/ 10684 h 322"/>
                              <a:gd name="T84" fmla="+- 0 7594 -322"/>
                              <a:gd name="T85" fmla="*/ T84 w 538"/>
                              <a:gd name="T86" fmla="+- 0 10684 15840"/>
                              <a:gd name="T87" fmla="*/ 10684 h 322"/>
                              <a:gd name="T88" fmla="+- 0 7704 -322"/>
                              <a:gd name="T89" fmla="*/ T88 w 538"/>
                              <a:gd name="T90" fmla="+- 0 10684 15840"/>
                              <a:gd name="T91" fmla="*/ 10684 h 322"/>
                              <a:gd name="T92" fmla="+- 0 7704 -322"/>
                              <a:gd name="T93" fmla="*/ T92 w 538"/>
                              <a:gd name="T94" fmla="+- 0 10651 15840"/>
                              <a:gd name="T95" fmla="*/ 10651 h 322"/>
                              <a:gd name="T96" fmla="+- 0 7704 -322"/>
                              <a:gd name="T97" fmla="*/ T96 w 538"/>
                              <a:gd name="T98" fmla="+- 0 10607 15840"/>
                              <a:gd name="T99" fmla="*/ 10607 h 322"/>
                              <a:gd name="T100" fmla="+- 0 7704 -322"/>
                              <a:gd name="T101" fmla="*/ T100 w 538"/>
                              <a:gd name="T102" fmla="+- 0 10569 15840"/>
                              <a:gd name="T103" fmla="*/ 10569 h 322"/>
                              <a:gd name="T104" fmla="+- 0 7704 -322"/>
                              <a:gd name="T105" fmla="*/ T104 w 538"/>
                              <a:gd name="T106" fmla="+- 0 10555 15840"/>
                              <a:gd name="T107" fmla="*/ 10555 h 322"/>
                              <a:gd name="T108" fmla="+- 0 7704 -322"/>
                              <a:gd name="T109" fmla="*/ T108 w 538"/>
                              <a:gd name="T110" fmla="+- 0 10550 15840"/>
                              <a:gd name="T111" fmla="*/ 10550 h 322"/>
                              <a:gd name="T112" fmla="+- 0 7546 -322"/>
                              <a:gd name="T113" fmla="*/ T112 w 538"/>
                              <a:gd name="T114" fmla="+- 0 10819 15840"/>
                              <a:gd name="T115" fmla="*/ 10819 h 322"/>
                              <a:gd name="T116" fmla="+- 0 7599 -322"/>
                              <a:gd name="T117" fmla="*/ T116 w 538"/>
                              <a:gd name="T118" fmla="+- 0 10795 15840"/>
                              <a:gd name="T119" fmla="*/ 10795 h 322"/>
                              <a:gd name="T120" fmla="+- 0 7599 -322"/>
                              <a:gd name="T121" fmla="*/ T120 w 538"/>
                              <a:gd name="T122" fmla="+- 0 10766 15840"/>
                              <a:gd name="T123" fmla="*/ 10766 h 322"/>
                              <a:gd name="T124" fmla="+- 0 7570 -322"/>
                              <a:gd name="T125" fmla="*/ T124 w 538"/>
                              <a:gd name="T126" fmla="+- 0 10713 15840"/>
                              <a:gd name="T127" fmla="*/ 10713 h 322"/>
                              <a:gd name="T128" fmla="+- 0 7546 -322"/>
                              <a:gd name="T129" fmla="*/ T128 w 538"/>
                              <a:gd name="T130" fmla="+- 0 10766 15840"/>
                              <a:gd name="T131" fmla="*/ 10766 h 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38" h="322">
                                <a:moveTo>
                                  <a:pt x="8026" y="-5290"/>
                                </a:moveTo>
                                <a:lnTo>
                                  <a:pt x="8031" y="-5290"/>
                                </a:lnTo>
                                <a:lnTo>
                                  <a:pt x="8137" y="-5290"/>
                                </a:lnTo>
                                <a:lnTo>
                                  <a:pt x="8151" y="-5290"/>
                                </a:lnTo>
                                <a:lnTo>
                                  <a:pt x="8170" y="-5290"/>
                                </a:lnTo>
                                <a:lnTo>
                                  <a:pt x="8209" y="-5290"/>
                                </a:lnTo>
                                <a:lnTo>
                                  <a:pt x="8219" y="-5290"/>
                                </a:lnTo>
                                <a:lnTo>
                                  <a:pt x="8243" y="-5290"/>
                                </a:lnTo>
                                <a:lnTo>
                                  <a:pt x="8243" y="-5252"/>
                                </a:lnTo>
                                <a:lnTo>
                                  <a:pt x="8243" y="-5213"/>
                                </a:lnTo>
                                <a:lnTo>
                                  <a:pt x="8243" y="-5204"/>
                                </a:lnTo>
                                <a:lnTo>
                                  <a:pt x="8243" y="-5194"/>
                                </a:lnTo>
                                <a:lnTo>
                                  <a:pt x="8243" y="-5185"/>
                                </a:lnTo>
                                <a:lnTo>
                                  <a:pt x="8243" y="-5161"/>
                                </a:lnTo>
                                <a:lnTo>
                                  <a:pt x="8243" y="-5069"/>
                                </a:lnTo>
                                <a:lnTo>
                                  <a:pt x="8243" y="-5002"/>
                                </a:lnTo>
                                <a:lnTo>
                                  <a:pt x="8243" y="-4983"/>
                                </a:lnTo>
                                <a:lnTo>
                                  <a:pt x="8243" y="-4969"/>
                                </a:lnTo>
                                <a:lnTo>
                                  <a:pt x="8137" y="-4969"/>
                                </a:lnTo>
                                <a:lnTo>
                                  <a:pt x="8031" y="-4969"/>
                                </a:lnTo>
                                <a:lnTo>
                                  <a:pt x="7921" y="-4969"/>
                                </a:lnTo>
                                <a:lnTo>
                                  <a:pt x="7868" y="-4969"/>
                                </a:lnTo>
                                <a:lnTo>
                                  <a:pt x="7844" y="-4969"/>
                                </a:lnTo>
                                <a:lnTo>
                                  <a:pt x="7820" y="-4969"/>
                                </a:lnTo>
                                <a:lnTo>
                                  <a:pt x="7815" y="-4969"/>
                                </a:lnTo>
                                <a:lnTo>
                                  <a:pt x="7810" y="-4969"/>
                                </a:lnTo>
                                <a:lnTo>
                                  <a:pt x="7786" y="-4969"/>
                                </a:lnTo>
                                <a:lnTo>
                                  <a:pt x="7777" y="-4969"/>
                                </a:lnTo>
                                <a:lnTo>
                                  <a:pt x="7762" y="-4969"/>
                                </a:lnTo>
                                <a:lnTo>
                                  <a:pt x="7753" y="-4969"/>
                                </a:lnTo>
                                <a:lnTo>
                                  <a:pt x="7743" y="-4969"/>
                                </a:lnTo>
                                <a:lnTo>
                                  <a:pt x="7734" y="-4969"/>
                                </a:lnTo>
                                <a:lnTo>
                                  <a:pt x="7729" y="-4969"/>
                                </a:lnTo>
                                <a:lnTo>
                                  <a:pt x="7719" y="-4969"/>
                                </a:lnTo>
                                <a:lnTo>
                                  <a:pt x="7714" y="-4969"/>
                                </a:lnTo>
                                <a:lnTo>
                                  <a:pt x="7710" y="-4969"/>
                                </a:lnTo>
                                <a:lnTo>
                                  <a:pt x="7705" y="-5074"/>
                                </a:lnTo>
                                <a:lnTo>
                                  <a:pt x="7705" y="-5117"/>
                                </a:lnTo>
                                <a:lnTo>
                                  <a:pt x="7705" y="-5156"/>
                                </a:lnTo>
                                <a:lnTo>
                                  <a:pt x="7748" y="-5156"/>
                                </a:lnTo>
                                <a:lnTo>
                                  <a:pt x="7815" y="-5156"/>
                                </a:lnTo>
                                <a:lnTo>
                                  <a:pt x="7902" y="-5156"/>
                                </a:lnTo>
                                <a:lnTo>
                                  <a:pt x="7906" y="-5156"/>
                                </a:lnTo>
                                <a:lnTo>
                                  <a:pt x="7916" y="-5156"/>
                                </a:lnTo>
                                <a:lnTo>
                                  <a:pt x="7921" y="-5156"/>
                                </a:lnTo>
                                <a:lnTo>
                                  <a:pt x="8026" y="-5156"/>
                                </a:lnTo>
                                <a:lnTo>
                                  <a:pt x="8026" y="-5185"/>
                                </a:lnTo>
                                <a:lnTo>
                                  <a:pt x="8026" y="-5189"/>
                                </a:lnTo>
                                <a:lnTo>
                                  <a:pt x="8026" y="-5209"/>
                                </a:lnTo>
                                <a:lnTo>
                                  <a:pt x="8026" y="-5233"/>
                                </a:lnTo>
                                <a:lnTo>
                                  <a:pt x="8026" y="-5252"/>
                                </a:lnTo>
                                <a:lnTo>
                                  <a:pt x="8026" y="-5271"/>
                                </a:lnTo>
                                <a:lnTo>
                                  <a:pt x="8026" y="-5281"/>
                                </a:lnTo>
                                <a:lnTo>
                                  <a:pt x="8026" y="-5285"/>
                                </a:lnTo>
                                <a:lnTo>
                                  <a:pt x="8026" y="-5290"/>
                                </a:lnTo>
                                <a:close/>
                                <a:moveTo>
                                  <a:pt x="7868" y="-5074"/>
                                </a:moveTo>
                                <a:lnTo>
                                  <a:pt x="7868" y="-5021"/>
                                </a:lnTo>
                                <a:lnTo>
                                  <a:pt x="7921" y="-5021"/>
                                </a:lnTo>
                                <a:lnTo>
                                  <a:pt x="7921" y="-5045"/>
                                </a:lnTo>
                                <a:lnTo>
                                  <a:pt x="7921" y="-5065"/>
                                </a:lnTo>
                                <a:lnTo>
                                  <a:pt x="7921" y="-5074"/>
                                </a:lnTo>
                                <a:lnTo>
                                  <a:pt x="7921" y="-5127"/>
                                </a:lnTo>
                                <a:lnTo>
                                  <a:pt x="7892" y="-5127"/>
                                </a:lnTo>
                                <a:lnTo>
                                  <a:pt x="7892" y="-5074"/>
                                </a:lnTo>
                                <a:lnTo>
                                  <a:pt x="7868" y="-507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8" name="AutoShape 2379"/>
                        <wps:cNvSpPr>
                          <a:spLocks/>
                        </wps:cNvSpPr>
                        <wps:spPr bwMode="auto">
                          <a:xfrm>
                            <a:off x="7704" y="9907"/>
                            <a:ext cx="216" cy="644"/>
                          </a:xfrm>
                          <a:custGeom>
                            <a:avLst/>
                            <a:gdLst>
                              <a:gd name="T0" fmla="+- 0 7704 7704"/>
                              <a:gd name="T1" fmla="*/ T0 w 216"/>
                              <a:gd name="T2" fmla="+- 0 10497 9907"/>
                              <a:gd name="T3" fmla="*/ 10497 h 644"/>
                              <a:gd name="T4" fmla="+- 0 7709 7704"/>
                              <a:gd name="T5" fmla="*/ T4 w 216"/>
                              <a:gd name="T6" fmla="+- 0 10545 9907"/>
                              <a:gd name="T7" fmla="*/ 10545 h 644"/>
                              <a:gd name="T8" fmla="+- 0 7762 7704"/>
                              <a:gd name="T9" fmla="*/ T8 w 216"/>
                              <a:gd name="T10" fmla="+- 0 10550 9907"/>
                              <a:gd name="T11" fmla="*/ 10550 h 644"/>
                              <a:gd name="T12" fmla="+- 0 7757 7704"/>
                              <a:gd name="T13" fmla="*/ T12 w 216"/>
                              <a:gd name="T14" fmla="+- 0 10497 9907"/>
                              <a:gd name="T15" fmla="*/ 10497 h 644"/>
                              <a:gd name="T16" fmla="+- 0 7757 7704"/>
                              <a:gd name="T17" fmla="*/ T16 w 216"/>
                              <a:gd name="T18" fmla="+- 0 10444 9907"/>
                              <a:gd name="T19" fmla="*/ 10444 h 644"/>
                              <a:gd name="T20" fmla="+- 0 7786 7704"/>
                              <a:gd name="T21" fmla="*/ T20 w 216"/>
                              <a:gd name="T22" fmla="+- 0 10497 9907"/>
                              <a:gd name="T23" fmla="*/ 10497 h 644"/>
                              <a:gd name="T24" fmla="+- 0 7815 7704"/>
                              <a:gd name="T25" fmla="*/ T24 w 216"/>
                              <a:gd name="T26" fmla="+- 0 10526 9907"/>
                              <a:gd name="T27" fmla="*/ 10526 h 644"/>
                              <a:gd name="T28" fmla="+- 0 7920 7704"/>
                              <a:gd name="T29" fmla="*/ T28 w 216"/>
                              <a:gd name="T30" fmla="+- 0 10444 9907"/>
                              <a:gd name="T31" fmla="*/ 10444 h 644"/>
                              <a:gd name="T32" fmla="+- 0 7839 7704"/>
                              <a:gd name="T33" fmla="*/ T32 w 216"/>
                              <a:gd name="T34" fmla="+- 0 10497 9907"/>
                              <a:gd name="T35" fmla="*/ 10497 h 644"/>
                              <a:gd name="T36" fmla="+- 0 7920 7704"/>
                              <a:gd name="T37" fmla="*/ T36 w 216"/>
                              <a:gd name="T38" fmla="+- 0 10444 9907"/>
                              <a:gd name="T39" fmla="*/ 10444 h 644"/>
                              <a:gd name="T40" fmla="+- 0 7810 7704"/>
                              <a:gd name="T41" fmla="*/ T40 w 216"/>
                              <a:gd name="T42" fmla="+- 0 10391 9907"/>
                              <a:gd name="T43" fmla="*/ 10391 h 644"/>
                              <a:gd name="T44" fmla="+- 0 7815 7704"/>
                              <a:gd name="T45" fmla="*/ T44 w 216"/>
                              <a:gd name="T46" fmla="+- 0 10420 9907"/>
                              <a:gd name="T47" fmla="*/ 10420 h 644"/>
                              <a:gd name="T48" fmla="+- 0 7868 7704"/>
                              <a:gd name="T49" fmla="*/ T48 w 216"/>
                              <a:gd name="T50" fmla="+- 0 10444 9907"/>
                              <a:gd name="T51" fmla="*/ 10444 h 644"/>
                              <a:gd name="T52" fmla="+- 0 7916 7704"/>
                              <a:gd name="T53" fmla="*/ T52 w 216"/>
                              <a:gd name="T54" fmla="+- 0 10228 9907"/>
                              <a:gd name="T55" fmla="*/ 10228 h 644"/>
                              <a:gd name="T56" fmla="+- 0 7810 7704"/>
                              <a:gd name="T57" fmla="*/ T56 w 216"/>
                              <a:gd name="T58" fmla="+- 0 10281 9907"/>
                              <a:gd name="T59" fmla="*/ 10281 h 644"/>
                              <a:gd name="T60" fmla="+- 0 7834 7704"/>
                              <a:gd name="T61" fmla="*/ T60 w 216"/>
                              <a:gd name="T62" fmla="+- 0 10295 9907"/>
                              <a:gd name="T63" fmla="*/ 10295 h 644"/>
                              <a:gd name="T64" fmla="+- 0 7863 7704"/>
                              <a:gd name="T65" fmla="*/ T64 w 216"/>
                              <a:gd name="T66" fmla="+- 0 10334 9907"/>
                              <a:gd name="T67" fmla="*/ 10334 h 644"/>
                              <a:gd name="T68" fmla="+- 0 7868 7704"/>
                              <a:gd name="T69" fmla="*/ T68 w 216"/>
                              <a:gd name="T70" fmla="+- 0 10391 9907"/>
                              <a:gd name="T71" fmla="*/ 10391 h 644"/>
                              <a:gd name="T72" fmla="+- 0 7920 7704"/>
                              <a:gd name="T73" fmla="*/ T72 w 216"/>
                              <a:gd name="T74" fmla="+- 0 10358 9907"/>
                              <a:gd name="T75" fmla="*/ 10358 h 644"/>
                              <a:gd name="T76" fmla="+- 0 7916 7704"/>
                              <a:gd name="T77" fmla="*/ T76 w 216"/>
                              <a:gd name="T78" fmla="+- 0 10228 9907"/>
                              <a:gd name="T79" fmla="*/ 10228 h 644"/>
                              <a:gd name="T80" fmla="+- 0 7704 7704"/>
                              <a:gd name="T81" fmla="*/ T80 w 216"/>
                              <a:gd name="T82" fmla="+- 0 10228 9907"/>
                              <a:gd name="T83" fmla="*/ 10228 h 644"/>
                              <a:gd name="T84" fmla="+- 0 7728 7704"/>
                              <a:gd name="T85" fmla="*/ T84 w 216"/>
                              <a:gd name="T86" fmla="+- 0 10286 9907"/>
                              <a:gd name="T87" fmla="*/ 10286 h 644"/>
                              <a:gd name="T88" fmla="+- 0 7810 7704"/>
                              <a:gd name="T89" fmla="*/ T88 w 216"/>
                              <a:gd name="T90" fmla="+- 0 10147 9907"/>
                              <a:gd name="T91" fmla="*/ 10147 h 644"/>
                              <a:gd name="T92" fmla="+- 0 7757 7704"/>
                              <a:gd name="T93" fmla="*/ T92 w 216"/>
                              <a:gd name="T94" fmla="+- 0 10228 9907"/>
                              <a:gd name="T95" fmla="*/ 10228 h 644"/>
                              <a:gd name="T96" fmla="+- 0 7810 7704"/>
                              <a:gd name="T97" fmla="*/ T96 w 216"/>
                              <a:gd name="T98" fmla="+- 0 10147 9907"/>
                              <a:gd name="T99" fmla="*/ 10147 h 644"/>
                              <a:gd name="T100" fmla="+- 0 7704 7704"/>
                              <a:gd name="T101" fmla="*/ T100 w 216"/>
                              <a:gd name="T102" fmla="+- 0 10070 9907"/>
                              <a:gd name="T103" fmla="*/ 10070 h 644"/>
                              <a:gd name="T104" fmla="+- 0 7757 7704"/>
                              <a:gd name="T105" fmla="*/ T104 w 216"/>
                              <a:gd name="T106" fmla="+- 0 10123 9907"/>
                              <a:gd name="T107" fmla="*/ 10123 h 644"/>
                              <a:gd name="T108" fmla="+- 0 7839 7704"/>
                              <a:gd name="T109" fmla="*/ T108 w 216"/>
                              <a:gd name="T110" fmla="+- 0 9935 9907"/>
                              <a:gd name="T111" fmla="*/ 9935 h 644"/>
                              <a:gd name="T112" fmla="+- 0 7810 7704"/>
                              <a:gd name="T113" fmla="*/ T112 w 216"/>
                              <a:gd name="T114" fmla="+- 0 9964 9907"/>
                              <a:gd name="T115" fmla="*/ 9964 h 644"/>
                              <a:gd name="T116" fmla="+- 0 7839 7704"/>
                              <a:gd name="T117" fmla="*/ T116 w 216"/>
                              <a:gd name="T118" fmla="+- 0 10017 9907"/>
                              <a:gd name="T119" fmla="*/ 10017 h 644"/>
                              <a:gd name="T120" fmla="+- 0 7916 7704"/>
                              <a:gd name="T121" fmla="*/ T120 w 216"/>
                              <a:gd name="T122" fmla="+- 0 9907 9907"/>
                              <a:gd name="T123" fmla="*/ 9907 h 644"/>
                              <a:gd name="T124" fmla="+- 0 7887 7704"/>
                              <a:gd name="T125" fmla="*/ T124 w 216"/>
                              <a:gd name="T126" fmla="+- 0 9964 9907"/>
                              <a:gd name="T127" fmla="*/ 9964 h 644"/>
                              <a:gd name="T128" fmla="+- 0 7916 7704"/>
                              <a:gd name="T129" fmla="*/ T128 w 216"/>
                              <a:gd name="T130" fmla="+- 0 9907 9907"/>
                              <a:gd name="T131" fmla="*/ 9907 h 644"/>
                              <a:gd name="T132" fmla="+- 0 7834 7704"/>
                              <a:gd name="T133" fmla="*/ T132 w 216"/>
                              <a:gd name="T134" fmla="+- 0 9907 9907"/>
                              <a:gd name="T135" fmla="*/ 9907 h 644"/>
                              <a:gd name="T136" fmla="+- 0 7858 7704"/>
                              <a:gd name="T137" fmla="*/ T136 w 216"/>
                              <a:gd name="T138" fmla="+- 0 9931 9907"/>
                              <a:gd name="T139" fmla="*/ 9931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16" h="644">
                                <a:moveTo>
                                  <a:pt x="53" y="590"/>
                                </a:moveTo>
                                <a:lnTo>
                                  <a:pt x="0" y="590"/>
                                </a:lnTo>
                                <a:lnTo>
                                  <a:pt x="0" y="633"/>
                                </a:lnTo>
                                <a:lnTo>
                                  <a:pt x="5" y="638"/>
                                </a:lnTo>
                                <a:lnTo>
                                  <a:pt x="0" y="643"/>
                                </a:lnTo>
                                <a:lnTo>
                                  <a:pt x="58" y="643"/>
                                </a:lnTo>
                                <a:lnTo>
                                  <a:pt x="58" y="628"/>
                                </a:lnTo>
                                <a:lnTo>
                                  <a:pt x="53" y="590"/>
                                </a:lnTo>
                                <a:close/>
                                <a:moveTo>
                                  <a:pt x="111" y="537"/>
                                </a:moveTo>
                                <a:lnTo>
                                  <a:pt x="53" y="537"/>
                                </a:lnTo>
                                <a:lnTo>
                                  <a:pt x="53" y="590"/>
                                </a:lnTo>
                                <a:lnTo>
                                  <a:pt x="82" y="590"/>
                                </a:lnTo>
                                <a:lnTo>
                                  <a:pt x="82" y="619"/>
                                </a:lnTo>
                                <a:lnTo>
                                  <a:pt x="111" y="619"/>
                                </a:lnTo>
                                <a:lnTo>
                                  <a:pt x="111" y="537"/>
                                </a:lnTo>
                                <a:close/>
                                <a:moveTo>
                                  <a:pt x="216" y="537"/>
                                </a:moveTo>
                                <a:lnTo>
                                  <a:pt x="135" y="537"/>
                                </a:lnTo>
                                <a:lnTo>
                                  <a:pt x="135" y="590"/>
                                </a:lnTo>
                                <a:lnTo>
                                  <a:pt x="216" y="590"/>
                                </a:lnTo>
                                <a:lnTo>
                                  <a:pt x="216" y="537"/>
                                </a:lnTo>
                                <a:close/>
                                <a:moveTo>
                                  <a:pt x="164" y="484"/>
                                </a:moveTo>
                                <a:lnTo>
                                  <a:pt x="106" y="484"/>
                                </a:lnTo>
                                <a:lnTo>
                                  <a:pt x="106" y="499"/>
                                </a:lnTo>
                                <a:lnTo>
                                  <a:pt x="111" y="513"/>
                                </a:lnTo>
                                <a:lnTo>
                                  <a:pt x="111" y="537"/>
                                </a:lnTo>
                                <a:lnTo>
                                  <a:pt x="164" y="537"/>
                                </a:lnTo>
                                <a:lnTo>
                                  <a:pt x="164" y="484"/>
                                </a:lnTo>
                                <a:close/>
                                <a:moveTo>
                                  <a:pt x="212" y="321"/>
                                </a:moveTo>
                                <a:lnTo>
                                  <a:pt x="106" y="321"/>
                                </a:lnTo>
                                <a:lnTo>
                                  <a:pt x="106" y="374"/>
                                </a:lnTo>
                                <a:lnTo>
                                  <a:pt x="135" y="374"/>
                                </a:lnTo>
                                <a:lnTo>
                                  <a:pt x="130" y="388"/>
                                </a:lnTo>
                                <a:lnTo>
                                  <a:pt x="135" y="427"/>
                                </a:lnTo>
                                <a:lnTo>
                                  <a:pt x="159" y="427"/>
                                </a:lnTo>
                                <a:lnTo>
                                  <a:pt x="164" y="456"/>
                                </a:lnTo>
                                <a:lnTo>
                                  <a:pt x="164" y="484"/>
                                </a:lnTo>
                                <a:lnTo>
                                  <a:pt x="216" y="484"/>
                                </a:lnTo>
                                <a:lnTo>
                                  <a:pt x="216" y="451"/>
                                </a:lnTo>
                                <a:lnTo>
                                  <a:pt x="212" y="427"/>
                                </a:lnTo>
                                <a:lnTo>
                                  <a:pt x="212" y="321"/>
                                </a:lnTo>
                                <a:close/>
                                <a:moveTo>
                                  <a:pt x="24" y="321"/>
                                </a:moveTo>
                                <a:lnTo>
                                  <a:pt x="0" y="321"/>
                                </a:lnTo>
                                <a:lnTo>
                                  <a:pt x="0" y="379"/>
                                </a:lnTo>
                                <a:lnTo>
                                  <a:pt x="24" y="379"/>
                                </a:lnTo>
                                <a:lnTo>
                                  <a:pt x="24" y="321"/>
                                </a:lnTo>
                                <a:close/>
                                <a:moveTo>
                                  <a:pt x="106" y="240"/>
                                </a:moveTo>
                                <a:lnTo>
                                  <a:pt x="53" y="240"/>
                                </a:lnTo>
                                <a:lnTo>
                                  <a:pt x="53" y="321"/>
                                </a:lnTo>
                                <a:lnTo>
                                  <a:pt x="106" y="321"/>
                                </a:lnTo>
                                <a:lnTo>
                                  <a:pt x="106" y="240"/>
                                </a:lnTo>
                                <a:close/>
                                <a:moveTo>
                                  <a:pt x="53" y="163"/>
                                </a:moveTo>
                                <a:lnTo>
                                  <a:pt x="0" y="163"/>
                                </a:lnTo>
                                <a:lnTo>
                                  <a:pt x="0" y="216"/>
                                </a:lnTo>
                                <a:lnTo>
                                  <a:pt x="53" y="216"/>
                                </a:lnTo>
                                <a:lnTo>
                                  <a:pt x="53" y="163"/>
                                </a:lnTo>
                                <a:close/>
                                <a:moveTo>
                                  <a:pt x="135" y="28"/>
                                </a:moveTo>
                                <a:lnTo>
                                  <a:pt x="101" y="28"/>
                                </a:lnTo>
                                <a:lnTo>
                                  <a:pt x="106" y="57"/>
                                </a:lnTo>
                                <a:lnTo>
                                  <a:pt x="106" y="110"/>
                                </a:lnTo>
                                <a:lnTo>
                                  <a:pt x="135" y="110"/>
                                </a:lnTo>
                                <a:lnTo>
                                  <a:pt x="135" y="28"/>
                                </a:lnTo>
                                <a:close/>
                                <a:moveTo>
                                  <a:pt x="212" y="0"/>
                                </a:moveTo>
                                <a:lnTo>
                                  <a:pt x="183" y="0"/>
                                </a:lnTo>
                                <a:lnTo>
                                  <a:pt x="183" y="57"/>
                                </a:lnTo>
                                <a:lnTo>
                                  <a:pt x="212" y="57"/>
                                </a:lnTo>
                                <a:lnTo>
                                  <a:pt x="212" y="0"/>
                                </a:lnTo>
                                <a:close/>
                                <a:moveTo>
                                  <a:pt x="154" y="0"/>
                                </a:moveTo>
                                <a:lnTo>
                                  <a:pt x="130" y="0"/>
                                </a:lnTo>
                                <a:lnTo>
                                  <a:pt x="130" y="24"/>
                                </a:lnTo>
                                <a:lnTo>
                                  <a:pt x="154" y="24"/>
                                </a:lnTo>
                                <a:lnTo>
                                  <a:pt x="154"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9" name="AutoShape 2378"/>
                        <wps:cNvSpPr>
                          <a:spLocks/>
                        </wps:cNvSpPr>
                        <wps:spPr bwMode="auto">
                          <a:xfrm>
                            <a:off x="-106" y="15518"/>
                            <a:ext cx="216" cy="644"/>
                          </a:xfrm>
                          <a:custGeom>
                            <a:avLst/>
                            <a:gdLst>
                              <a:gd name="T0" fmla="+- 0 7911 -106"/>
                              <a:gd name="T1" fmla="*/ T0 w 216"/>
                              <a:gd name="T2" fmla="+- 0 10228 15518"/>
                              <a:gd name="T3" fmla="*/ 10228 h 644"/>
                              <a:gd name="T4" fmla="+- 0 7916 -106"/>
                              <a:gd name="T5" fmla="*/ T4 w 216"/>
                              <a:gd name="T6" fmla="+- 0 10286 15518"/>
                              <a:gd name="T7" fmla="*/ 10286 h 644"/>
                              <a:gd name="T8" fmla="+- 0 7916 -106"/>
                              <a:gd name="T9" fmla="*/ T8 w 216"/>
                              <a:gd name="T10" fmla="+- 0 10334 15518"/>
                              <a:gd name="T11" fmla="*/ 10334 h 644"/>
                              <a:gd name="T12" fmla="+- 0 7920 -106"/>
                              <a:gd name="T13" fmla="*/ T12 w 216"/>
                              <a:gd name="T14" fmla="+- 0 10363 15518"/>
                              <a:gd name="T15" fmla="*/ 10363 h 644"/>
                              <a:gd name="T16" fmla="+- 0 7920 -106"/>
                              <a:gd name="T17" fmla="*/ T16 w 216"/>
                              <a:gd name="T18" fmla="+- 0 10377 15518"/>
                              <a:gd name="T19" fmla="*/ 10377 h 644"/>
                              <a:gd name="T20" fmla="+- 0 7868 -106"/>
                              <a:gd name="T21" fmla="*/ T20 w 216"/>
                              <a:gd name="T22" fmla="+- 0 10391 15518"/>
                              <a:gd name="T23" fmla="*/ 10391 h 644"/>
                              <a:gd name="T24" fmla="+- 0 7863 -106"/>
                              <a:gd name="T25" fmla="*/ T24 w 216"/>
                              <a:gd name="T26" fmla="+- 0 10334 15518"/>
                              <a:gd name="T27" fmla="*/ 10334 h 644"/>
                              <a:gd name="T28" fmla="+- 0 7839 -106"/>
                              <a:gd name="T29" fmla="*/ T28 w 216"/>
                              <a:gd name="T30" fmla="+- 0 10334 15518"/>
                              <a:gd name="T31" fmla="*/ 10334 h 644"/>
                              <a:gd name="T32" fmla="+- 0 7839 -106"/>
                              <a:gd name="T33" fmla="*/ T32 w 216"/>
                              <a:gd name="T34" fmla="+- 0 10281 15518"/>
                              <a:gd name="T35" fmla="*/ 10281 h 644"/>
                              <a:gd name="T36" fmla="+- 0 7810 -106"/>
                              <a:gd name="T37" fmla="*/ T36 w 216"/>
                              <a:gd name="T38" fmla="+- 0 10271 15518"/>
                              <a:gd name="T39" fmla="*/ 10271 h 644"/>
                              <a:gd name="T40" fmla="+- 0 7815 -106"/>
                              <a:gd name="T41" fmla="*/ T40 w 216"/>
                              <a:gd name="T42" fmla="+- 0 10444 15518"/>
                              <a:gd name="T43" fmla="*/ 10444 h 644"/>
                              <a:gd name="T44" fmla="+- 0 7810 -106"/>
                              <a:gd name="T45" fmla="*/ T44 w 216"/>
                              <a:gd name="T46" fmla="+- 0 10406 15518"/>
                              <a:gd name="T47" fmla="*/ 10406 h 644"/>
                              <a:gd name="T48" fmla="+- 0 7868 -106"/>
                              <a:gd name="T49" fmla="*/ T48 w 216"/>
                              <a:gd name="T50" fmla="+- 0 10391 15518"/>
                              <a:gd name="T51" fmla="*/ 10391 h 644"/>
                              <a:gd name="T52" fmla="+- 0 7872 -106"/>
                              <a:gd name="T53" fmla="*/ T52 w 216"/>
                              <a:gd name="T54" fmla="+- 0 10444 15518"/>
                              <a:gd name="T55" fmla="*/ 10444 h 644"/>
                              <a:gd name="T56" fmla="+- 0 7892 -106"/>
                              <a:gd name="T57" fmla="*/ T56 w 216"/>
                              <a:gd name="T58" fmla="+- 0 10444 15518"/>
                              <a:gd name="T59" fmla="*/ 10444 h 644"/>
                              <a:gd name="T60" fmla="+- 0 7920 -106"/>
                              <a:gd name="T61" fmla="*/ T60 w 216"/>
                              <a:gd name="T62" fmla="+- 0 10444 15518"/>
                              <a:gd name="T63" fmla="*/ 10444 h 644"/>
                              <a:gd name="T64" fmla="+- 0 7920 -106"/>
                              <a:gd name="T65" fmla="*/ T64 w 216"/>
                              <a:gd name="T66" fmla="+- 0 10468 15518"/>
                              <a:gd name="T67" fmla="*/ 10468 h 644"/>
                              <a:gd name="T68" fmla="+- 0 7853 -106"/>
                              <a:gd name="T69" fmla="*/ T68 w 216"/>
                              <a:gd name="T70" fmla="+- 0 10497 15518"/>
                              <a:gd name="T71" fmla="*/ 10497 h 644"/>
                              <a:gd name="T72" fmla="+- 0 7839 -106"/>
                              <a:gd name="T73" fmla="*/ T72 w 216"/>
                              <a:gd name="T74" fmla="+- 0 10444 15518"/>
                              <a:gd name="T75" fmla="*/ 10444 h 644"/>
                              <a:gd name="T76" fmla="+- 0 7829 -106"/>
                              <a:gd name="T77" fmla="*/ T76 w 216"/>
                              <a:gd name="T78" fmla="+- 0 10444 15518"/>
                              <a:gd name="T79" fmla="*/ 10444 h 644"/>
                              <a:gd name="T80" fmla="+- 0 7820 -106"/>
                              <a:gd name="T81" fmla="*/ T80 w 216"/>
                              <a:gd name="T82" fmla="+- 0 10444 15518"/>
                              <a:gd name="T83" fmla="*/ 10444 h 644"/>
                              <a:gd name="T84" fmla="+- 0 7810 -106"/>
                              <a:gd name="T85" fmla="*/ T84 w 216"/>
                              <a:gd name="T86" fmla="+- 0 10190 15518"/>
                              <a:gd name="T87" fmla="*/ 10190 h 644"/>
                              <a:gd name="T88" fmla="+- 0 7786 -106"/>
                              <a:gd name="T89" fmla="*/ T88 w 216"/>
                              <a:gd name="T90" fmla="+- 0 10228 15518"/>
                              <a:gd name="T91" fmla="*/ 10228 h 644"/>
                              <a:gd name="T92" fmla="+- 0 7757 -106"/>
                              <a:gd name="T93" fmla="*/ T92 w 216"/>
                              <a:gd name="T94" fmla="+- 0 10228 15518"/>
                              <a:gd name="T95" fmla="*/ 10228 h 644"/>
                              <a:gd name="T96" fmla="+- 0 7757 -106"/>
                              <a:gd name="T97" fmla="*/ T96 w 216"/>
                              <a:gd name="T98" fmla="+- 0 10147 15518"/>
                              <a:gd name="T99" fmla="*/ 10147 h 644"/>
                              <a:gd name="T100" fmla="+- 0 7810 -106"/>
                              <a:gd name="T101" fmla="*/ T100 w 216"/>
                              <a:gd name="T102" fmla="+- 0 10166 15518"/>
                              <a:gd name="T103" fmla="*/ 10166 h 644"/>
                              <a:gd name="T104" fmla="+- 0 7810 -106"/>
                              <a:gd name="T105" fmla="*/ T104 w 216"/>
                              <a:gd name="T106" fmla="+- 0 10190 15518"/>
                              <a:gd name="T107" fmla="*/ 10190 h 644"/>
                              <a:gd name="T108" fmla="+- 0 7757 -106"/>
                              <a:gd name="T109" fmla="*/ T108 w 216"/>
                              <a:gd name="T110" fmla="+- 0 10444 15518"/>
                              <a:gd name="T111" fmla="*/ 10444 h 644"/>
                              <a:gd name="T112" fmla="+- 0 7772 -106"/>
                              <a:gd name="T113" fmla="*/ T112 w 216"/>
                              <a:gd name="T114" fmla="+- 0 10444 15518"/>
                              <a:gd name="T115" fmla="*/ 10444 h 644"/>
                              <a:gd name="T116" fmla="+- 0 7815 -106"/>
                              <a:gd name="T117" fmla="*/ T116 w 216"/>
                              <a:gd name="T118" fmla="+- 0 10444 15518"/>
                              <a:gd name="T119" fmla="*/ 10444 h 644"/>
                              <a:gd name="T120" fmla="+- 0 7815 -106"/>
                              <a:gd name="T121" fmla="*/ T120 w 216"/>
                              <a:gd name="T122" fmla="+- 0 10478 15518"/>
                              <a:gd name="T123" fmla="*/ 10478 h 644"/>
                              <a:gd name="T124" fmla="+- 0 7815 -106"/>
                              <a:gd name="T125" fmla="*/ T124 w 216"/>
                              <a:gd name="T126" fmla="+- 0 10521 15518"/>
                              <a:gd name="T127" fmla="*/ 10521 h 644"/>
                              <a:gd name="T128" fmla="+- 0 7786 -106"/>
                              <a:gd name="T129" fmla="*/ T128 w 216"/>
                              <a:gd name="T130" fmla="+- 0 10526 15518"/>
                              <a:gd name="T131" fmla="*/ 10526 h 644"/>
                              <a:gd name="T132" fmla="+- 0 7786 -106"/>
                              <a:gd name="T133" fmla="*/ T132 w 216"/>
                              <a:gd name="T134" fmla="+- 0 10497 15518"/>
                              <a:gd name="T135" fmla="*/ 10497 h 644"/>
                              <a:gd name="T136" fmla="+- 0 7704 -106"/>
                              <a:gd name="T137" fmla="*/ T136 w 216"/>
                              <a:gd name="T138" fmla="+- 0 10070 15518"/>
                              <a:gd name="T139" fmla="*/ 10070 h 644"/>
                              <a:gd name="T140" fmla="+- 0 7748 -106"/>
                              <a:gd name="T141" fmla="*/ T140 w 216"/>
                              <a:gd name="T142" fmla="+- 0 10070 15518"/>
                              <a:gd name="T143" fmla="*/ 10070 h 644"/>
                              <a:gd name="T144" fmla="+- 0 7757 -106"/>
                              <a:gd name="T145" fmla="*/ T144 w 216"/>
                              <a:gd name="T146" fmla="+- 0 10123 15518"/>
                              <a:gd name="T147" fmla="*/ 10123 h 644"/>
                              <a:gd name="T148" fmla="+- 0 7733 -106"/>
                              <a:gd name="T149" fmla="*/ T148 w 216"/>
                              <a:gd name="T150" fmla="+- 0 10123 15518"/>
                              <a:gd name="T151" fmla="*/ 10123 h 644"/>
                              <a:gd name="T152" fmla="+- 0 7709 -106"/>
                              <a:gd name="T153" fmla="*/ T152 w 216"/>
                              <a:gd name="T154" fmla="+- 0 10123 15518"/>
                              <a:gd name="T155" fmla="*/ 10123 h 644"/>
                              <a:gd name="T156" fmla="+- 0 7704 -106"/>
                              <a:gd name="T157" fmla="*/ T156 w 216"/>
                              <a:gd name="T158" fmla="+- 0 10094 15518"/>
                              <a:gd name="T159" fmla="*/ 10094 h 644"/>
                              <a:gd name="T160" fmla="+- 0 7704 -106"/>
                              <a:gd name="T161" fmla="*/ T160 w 216"/>
                              <a:gd name="T162" fmla="+- 0 10497 15518"/>
                              <a:gd name="T163" fmla="*/ 10497 h 644"/>
                              <a:gd name="T164" fmla="+- 0 7762 -106"/>
                              <a:gd name="T165" fmla="*/ T164 w 216"/>
                              <a:gd name="T166" fmla="+- 0 10535 15518"/>
                              <a:gd name="T167" fmla="*/ 10535 h 644"/>
                              <a:gd name="T168" fmla="+- 0 7709 -106"/>
                              <a:gd name="T169" fmla="*/ T168 w 216"/>
                              <a:gd name="T170" fmla="+- 0 10550 15518"/>
                              <a:gd name="T171" fmla="*/ 10550 h 644"/>
                              <a:gd name="T172" fmla="+- 0 7709 -106"/>
                              <a:gd name="T173" fmla="*/ T172 w 216"/>
                              <a:gd name="T174" fmla="+- 0 10545 15518"/>
                              <a:gd name="T175" fmla="*/ 10545 h 644"/>
                              <a:gd name="T176" fmla="+- 0 7704 -106"/>
                              <a:gd name="T177" fmla="*/ T176 w 216"/>
                              <a:gd name="T178" fmla="+- 0 10535 15518"/>
                              <a:gd name="T179" fmla="*/ 10535 h 644"/>
                              <a:gd name="T180" fmla="+- 0 7839 -106"/>
                              <a:gd name="T181" fmla="*/ T180 w 216"/>
                              <a:gd name="T182" fmla="+- 0 10017 15518"/>
                              <a:gd name="T183" fmla="*/ 10017 h 644"/>
                              <a:gd name="T184" fmla="+- 0 7810 -106"/>
                              <a:gd name="T185" fmla="*/ T184 w 216"/>
                              <a:gd name="T186" fmla="+- 0 9983 15518"/>
                              <a:gd name="T187" fmla="*/ 9983 h 644"/>
                              <a:gd name="T188" fmla="+- 0 7805 -106"/>
                              <a:gd name="T189" fmla="*/ T188 w 216"/>
                              <a:gd name="T190" fmla="+- 0 9935 15518"/>
                              <a:gd name="T191" fmla="*/ 9935 h 644"/>
                              <a:gd name="T192" fmla="+- 0 7839 -106"/>
                              <a:gd name="T193" fmla="*/ T192 w 216"/>
                              <a:gd name="T194" fmla="+- 0 9935 15518"/>
                              <a:gd name="T195" fmla="*/ 9935 h 644"/>
                              <a:gd name="T196" fmla="+- 0 7887 -106"/>
                              <a:gd name="T197" fmla="*/ T196 w 216"/>
                              <a:gd name="T198" fmla="+- 0 9964 15518"/>
                              <a:gd name="T199" fmla="*/ 9964 h 644"/>
                              <a:gd name="T200" fmla="+- 0 7916 -106"/>
                              <a:gd name="T201" fmla="*/ T200 w 216"/>
                              <a:gd name="T202" fmla="+- 0 9907 15518"/>
                              <a:gd name="T203" fmla="*/ 9907 h 644"/>
                              <a:gd name="T204" fmla="+- 0 7896 -106"/>
                              <a:gd name="T205" fmla="*/ T204 w 216"/>
                              <a:gd name="T206" fmla="+- 0 9964 15518"/>
                              <a:gd name="T207" fmla="*/ 9964 h 644"/>
                              <a:gd name="T208" fmla="+- 0 7704 -106"/>
                              <a:gd name="T209" fmla="*/ T208 w 216"/>
                              <a:gd name="T210" fmla="+- 0 10228 15518"/>
                              <a:gd name="T211" fmla="*/ 10228 h 644"/>
                              <a:gd name="T212" fmla="+- 0 7719 -106"/>
                              <a:gd name="T213" fmla="*/ T212 w 216"/>
                              <a:gd name="T214" fmla="+- 0 10228 15518"/>
                              <a:gd name="T215" fmla="*/ 10228 h 644"/>
                              <a:gd name="T216" fmla="+- 0 7728 -106"/>
                              <a:gd name="T217" fmla="*/ T216 w 216"/>
                              <a:gd name="T218" fmla="+- 0 10286 15518"/>
                              <a:gd name="T219" fmla="*/ 10286 h 644"/>
                              <a:gd name="T220" fmla="+- 0 7704 -106"/>
                              <a:gd name="T221" fmla="*/ T220 w 216"/>
                              <a:gd name="T222" fmla="+- 0 10276 15518"/>
                              <a:gd name="T223" fmla="*/ 10276 h 644"/>
                              <a:gd name="T224" fmla="+- 0 7704 -106"/>
                              <a:gd name="T225" fmla="*/ T224 w 216"/>
                              <a:gd name="T226" fmla="+- 0 10252 15518"/>
                              <a:gd name="T227" fmla="*/ 10252 h 644"/>
                              <a:gd name="T228" fmla="+- 0 7704 -106"/>
                              <a:gd name="T229" fmla="*/ T228 w 216"/>
                              <a:gd name="T230" fmla="+- 0 10228 15518"/>
                              <a:gd name="T231" fmla="*/ 10228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216" h="644">
                                <a:moveTo>
                                  <a:pt x="7916" y="-5290"/>
                                </a:moveTo>
                                <a:lnTo>
                                  <a:pt x="8017" y="-5290"/>
                                </a:lnTo>
                                <a:lnTo>
                                  <a:pt x="8022" y="-5290"/>
                                </a:lnTo>
                                <a:lnTo>
                                  <a:pt x="8022" y="-5232"/>
                                </a:lnTo>
                                <a:lnTo>
                                  <a:pt x="8022" y="-5223"/>
                                </a:lnTo>
                                <a:lnTo>
                                  <a:pt x="8022" y="-5184"/>
                                </a:lnTo>
                                <a:lnTo>
                                  <a:pt x="8026" y="-5160"/>
                                </a:lnTo>
                                <a:lnTo>
                                  <a:pt x="8026" y="-5155"/>
                                </a:lnTo>
                                <a:lnTo>
                                  <a:pt x="8026" y="-5146"/>
                                </a:lnTo>
                                <a:lnTo>
                                  <a:pt x="8026" y="-5141"/>
                                </a:lnTo>
                                <a:lnTo>
                                  <a:pt x="8026" y="-5127"/>
                                </a:lnTo>
                                <a:lnTo>
                                  <a:pt x="7974" y="-5127"/>
                                </a:lnTo>
                                <a:lnTo>
                                  <a:pt x="7974" y="-5155"/>
                                </a:lnTo>
                                <a:lnTo>
                                  <a:pt x="7969" y="-5184"/>
                                </a:lnTo>
                                <a:lnTo>
                                  <a:pt x="7954" y="-5184"/>
                                </a:lnTo>
                                <a:lnTo>
                                  <a:pt x="7945" y="-5184"/>
                                </a:lnTo>
                                <a:lnTo>
                                  <a:pt x="7940" y="-5223"/>
                                </a:lnTo>
                                <a:lnTo>
                                  <a:pt x="7945" y="-5237"/>
                                </a:lnTo>
                                <a:lnTo>
                                  <a:pt x="7916" y="-5237"/>
                                </a:lnTo>
                                <a:lnTo>
                                  <a:pt x="7916" y="-5247"/>
                                </a:lnTo>
                                <a:lnTo>
                                  <a:pt x="7916" y="-5290"/>
                                </a:lnTo>
                                <a:close/>
                                <a:moveTo>
                                  <a:pt x="7921" y="-5074"/>
                                </a:moveTo>
                                <a:lnTo>
                                  <a:pt x="7921" y="-5098"/>
                                </a:lnTo>
                                <a:lnTo>
                                  <a:pt x="7916" y="-5112"/>
                                </a:lnTo>
                                <a:lnTo>
                                  <a:pt x="7916" y="-5127"/>
                                </a:lnTo>
                                <a:lnTo>
                                  <a:pt x="7974" y="-5127"/>
                                </a:lnTo>
                                <a:lnTo>
                                  <a:pt x="7974" y="-5074"/>
                                </a:lnTo>
                                <a:lnTo>
                                  <a:pt x="7978" y="-5074"/>
                                </a:lnTo>
                                <a:lnTo>
                                  <a:pt x="7993" y="-5074"/>
                                </a:lnTo>
                                <a:lnTo>
                                  <a:pt x="7998" y="-5074"/>
                                </a:lnTo>
                                <a:lnTo>
                                  <a:pt x="8012" y="-5074"/>
                                </a:lnTo>
                                <a:lnTo>
                                  <a:pt x="8026" y="-5074"/>
                                </a:lnTo>
                                <a:lnTo>
                                  <a:pt x="8026" y="-5079"/>
                                </a:lnTo>
                                <a:lnTo>
                                  <a:pt x="8026" y="-5050"/>
                                </a:lnTo>
                                <a:lnTo>
                                  <a:pt x="8026" y="-5021"/>
                                </a:lnTo>
                                <a:lnTo>
                                  <a:pt x="7959" y="-5021"/>
                                </a:lnTo>
                                <a:lnTo>
                                  <a:pt x="7945" y="-5021"/>
                                </a:lnTo>
                                <a:lnTo>
                                  <a:pt x="7945" y="-5074"/>
                                </a:lnTo>
                                <a:lnTo>
                                  <a:pt x="7940" y="-5074"/>
                                </a:lnTo>
                                <a:lnTo>
                                  <a:pt x="7935" y="-5074"/>
                                </a:lnTo>
                                <a:lnTo>
                                  <a:pt x="7930" y="-5074"/>
                                </a:lnTo>
                                <a:lnTo>
                                  <a:pt x="7926" y="-5074"/>
                                </a:lnTo>
                                <a:lnTo>
                                  <a:pt x="7921" y="-5074"/>
                                </a:lnTo>
                                <a:close/>
                                <a:moveTo>
                                  <a:pt x="7916" y="-5328"/>
                                </a:moveTo>
                                <a:lnTo>
                                  <a:pt x="7916" y="-5290"/>
                                </a:lnTo>
                                <a:lnTo>
                                  <a:pt x="7892" y="-5290"/>
                                </a:lnTo>
                                <a:lnTo>
                                  <a:pt x="7878" y="-5290"/>
                                </a:lnTo>
                                <a:lnTo>
                                  <a:pt x="7863" y="-5290"/>
                                </a:lnTo>
                                <a:lnTo>
                                  <a:pt x="7863" y="-5357"/>
                                </a:lnTo>
                                <a:lnTo>
                                  <a:pt x="7863" y="-5371"/>
                                </a:lnTo>
                                <a:lnTo>
                                  <a:pt x="7916" y="-5371"/>
                                </a:lnTo>
                                <a:lnTo>
                                  <a:pt x="7916" y="-5352"/>
                                </a:lnTo>
                                <a:lnTo>
                                  <a:pt x="7916" y="-5333"/>
                                </a:lnTo>
                                <a:lnTo>
                                  <a:pt x="7916" y="-5328"/>
                                </a:lnTo>
                                <a:close/>
                                <a:moveTo>
                                  <a:pt x="7863" y="-5021"/>
                                </a:moveTo>
                                <a:lnTo>
                                  <a:pt x="7863" y="-5074"/>
                                </a:lnTo>
                                <a:lnTo>
                                  <a:pt x="7873" y="-5074"/>
                                </a:lnTo>
                                <a:lnTo>
                                  <a:pt x="7878" y="-5074"/>
                                </a:lnTo>
                                <a:lnTo>
                                  <a:pt x="7902" y="-5074"/>
                                </a:lnTo>
                                <a:lnTo>
                                  <a:pt x="7921" y="-5074"/>
                                </a:lnTo>
                                <a:lnTo>
                                  <a:pt x="7921" y="-5050"/>
                                </a:lnTo>
                                <a:lnTo>
                                  <a:pt x="7921" y="-5040"/>
                                </a:lnTo>
                                <a:lnTo>
                                  <a:pt x="7921" y="-5011"/>
                                </a:lnTo>
                                <a:lnTo>
                                  <a:pt x="7921" y="-4997"/>
                                </a:lnTo>
                                <a:lnTo>
                                  <a:pt x="7921" y="-4992"/>
                                </a:lnTo>
                                <a:lnTo>
                                  <a:pt x="7892" y="-4992"/>
                                </a:lnTo>
                                <a:lnTo>
                                  <a:pt x="7892" y="-5011"/>
                                </a:lnTo>
                                <a:lnTo>
                                  <a:pt x="7892" y="-5021"/>
                                </a:lnTo>
                                <a:lnTo>
                                  <a:pt x="7863" y="-5021"/>
                                </a:lnTo>
                                <a:close/>
                                <a:moveTo>
                                  <a:pt x="7810" y="-5448"/>
                                </a:moveTo>
                                <a:lnTo>
                                  <a:pt x="7830" y="-5448"/>
                                </a:lnTo>
                                <a:lnTo>
                                  <a:pt x="7854" y="-5448"/>
                                </a:lnTo>
                                <a:lnTo>
                                  <a:pt x="7863" y="-5448"/>
                                </a:lnTo>
                                <a:lnTo>
                                  <a:pt x="7863" y="-5395"/>
                                </a:lnTo>
                                <a:lnTo>
                                  <a:pt x="7854" y="-5395"/>
                                </a:lnTo>
                                <a:lnTo>
                                  <a:pt x="7839" y="-5395"/>
                                </a:lnTo>
                                <a:lnTo>
                                  <a:pt x="7825" y="-5395"/>
                                </a:lnTo>
                                <a:lnTo>
                                  <a:pt x="7815" y="-5395"/>
                                </a:lnTo>
                                <a:lnTo>
                                  <a:pt x="7810" y="-5395"/>
                                </a:lnTo>
                                <a:lnTo>
                                  <a:pt x="7810" y="-5424"/>
                                </a:lnTo>
                                <a:lnTo>
                                  <a:pt x="7810" y="-5448"/>
                                </a:lnTo>
                                <a:close/>
                                <a:moveTo>
                                  <a:pt x="7810" y="-5021"/>
                                </a:moveTo>
                                <a:lnTo>
                                  <a:pt x="7863" y="-5021"/>
                                </a:lnTo>
                                <a:lnTo>
                                  <a:pt x="7868" y="-4983"/>
                                </a:lnTo>
                                <a:lnTo>
                                  <a:pt x="7868" y="-4968"/>
                                </a:lnTo>
                                <a:lnTo>
                                  <a:pt x="7815" y="-4968"/>
                                </a:lnTo>
                                <a:lnTo>
                                  <a:pt x="7810" y="-4968"/>
                                </a:lnTo>
                                <a:lnTo>
                                  <a:pt x="7815" y="-4973"/>
                                </a:lnTo>
                                <a:lnTo>
                                  <a:pt x="7810" y="-4978"/>
                                </a:lnTo>
                                <a:lnTo>
                                  <a:pt x="7810" y="-4983"/>
                                </a:lnTo>
                                <a:lnTo>
                                  <a:pt x="7810" y="-5021"/>
                                </a:lnTo>
                                <a:close/>
                                <a:moveTo>
                                  <a:pt x="7945" y="-5501"/>
                                </a:moveTo>
                                <a:lnTo>
                                  <a:pt x="7916" y="-5501"/>
                                </a:lnTo>
                                <a:lnTo>
                                  <a:pt x="7916" y="-5535"/>
                                </a:lnTo>
                                <a:lnTo>
                                  <a:pt x="7916" y="-5554"/>
                                </a:lnTo>
                                <a:lnTo>
                                  <a:pt x="7911" y="-5583"/>
                                </a:lnTo>
                                <a:lnTo>
                                  <a:pt x="7921" y="-5583"/>
                                </a:lnTo>
                                <a:lnTo>
                                  <a:pt x="7945" y="-5583"/>
                                </a:lnTo>
                                <a:lnTo>
                                  <a:pt x="7945" y="-5501"/>
                                </a:lnTo>
                                <a:close/>
                                <a:moveTo>
                                  <a:pt x="7993" y="-5554"/>
                                </a:moveTo>
                                <a:lnTo>
                                  <a:pt x="7993" y="-5611"/>
                                </a:lnTo>
                                <a:lnTo>
                                  <a:pt x="8022" y="-5611"/>
                                </a:lnTo>
                                <a:lnTo>
                                  <a:pt x="8022" y="-5554"/>
                                </a:lnTo>
                                <a:lnTo>
                                  <a:pt x="8002" y="-5554"/>
                                </a:lnTo>
                                <a:lnTo>
                                  <a:pt x="7993" y="-5554"/>
                                </a:lnTo>
                                <a:close/>
                                <a:moveTo>
                                  <a:pt x="7810" y="-5290"/>
                                </a:moveTo>
                                <a:lnTo>
                                  <a:pt x="7815" y="-5290"/>
                                </a:lnTo>
                                <a:lnTo>
                                  <a:pt x="7825" y="-5290"/>
                                </a:lnTo>
                                <a:lnTo>
                                  <a:pt x="7834" y="-5290"/>
                                </a:lnTo>
                                <a:lnTo>
                                  <a:pt x="7834" y="-5232"/>
                                </a:lnTo>
                                <a:lnTo>
                                  <a:pt x="7810" y="-5232"/>
                                </a:lnTo>
                                <a:lnTo>
                                  <a:pt x="7810" y="-5242"/>
                                </a:lnTo>
                                <a:lnTo>
                                  <a:pt x="7810" y="-5247"/>
                                </a:lnTo>
                                <a:lnTo>
                                  <a:pt x="7810" y="-5266"/>
                                </a:lnTo>
                                <a:lnTo>
                                  <a:pt x="7810" y="-5285"/>
                                </a:lnTo>
                                <a:lnTo>
                                  <a:pt x="7810" y="-529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0" name="Line 2377"/>
                        <wps:cNvCnPr>
                          <a:cxnSpLocks noChangeShapeType="1"/>
                        </wps:cNvCnPr>
                        <wps:spPr bwMode="auto">
                          <a:xfrm>
                            <a:off x="7829" y="9919"/>
                            <a:ext cx="34" cy="0"/>
                          </a:xfrm>
                          <a:prstGeom prst="line">
                            <a:avLst/>
                          </a:prstGeom>
                          <a:noFill/>
                          <a:ln w="21336">
                            <a:solidFill>
                              <a:srgbClr val="6D6D6D"/>
                            </a:solidFill>
                            <a:round/>
                            <a:headEnd/>
                            <a:tailEnd/>
                          </a:ln>
                          <a:extLst>
                            <a:ext uri="{909E8E84-426E-40DD-AFC4-6F175D3DCCD1}">
                              <a14:hiddenFill xmlns:a14="http://schemas.microsoft.com/office/drawing/2010/main">
                                <a:noFill/>
                              </a14:hiddenFill>
                            </a:ext>
                          </a:extLst>
                        </wps:spPr>
                        <wps:bodyPr/>
                      </wps:wsp>
                      <wps:wsp>
                        <wps:cNvPr id="1381" name="Freeform 2376"/>
                        <wps:cNvSpPr>
                          <a:spLocks/>
                        </wps:cNvSpPr>
                        <wps:spPr bwMode="auto">
                          <a:xfrm>
                            <a:off x="7282" y="10871"/>
                            <a:ext cx="649" cy="644"/>
                          </a:xfrm>
                          <a:custGeom>
                            <a:avLst/>
                            <a:gdLst>
                              <a:gd name="T0" fmla="+- 0 7921 7282"/>
                              <a:gd name="T1" fmla="*/ T0 w 649"/>
                              <a:gd name="T2" fmla="+- 0 10871 10871"/>
                              <a:gd name="T3" fmla="*/ 10871 h 644"/>
                              <a:gd name="T4" fmla="+- 0 7388 7282"/>
                              <a:gd name="T5" fmla="*/ T4 w 649"/>
                              <a:gd name="T6" fmla="+- 0 10871 10871"/>
                              <a:gd name="T7" fmla="*/ 10871 h 644"/>
                              <a:gd name="T8" fmla="+- 0 7388 7282"/>
                              <a:gd name="T9" fmla="*/ T8 w 649"/>
                              <a:gd name="T10" fmla="+- 0 10982 10871"/>
                              <a:gd name="T11" fmla="*/ 10982 h 644"/>
                              <a:gd name="T12" fmla="+- 0 7282 7282"/>
                              <a:gd name="T13" fmla="*/ T12 w 649"/>
                              <a:gd name="T14" fmla="+- 0 10982 10871"/>
                              <a:gd name="T15" fmla="*/ 10982 h 644"/>
                              <a:gd name="T16" fmla="+- 0 7282 7282"/>
                              <a:gd name="T17" fmla="*/ T16 w 649"/>
                              <a:gd name="T18" fmla="+- 0 11035 10871"/>
                              <a:gd name="T19" fmla="*/ 11035 h 644"/>
                              <a:gd name="T20" fmla="+- 0 7388 7282"/>
                              <a:gd name="T21" fmla="*/ T20 w 649"/>
                              <a:gd name="T22" fmla="+- 0 11035 10871"/>
                              <a:gd name="T23" fmla="*/ 11035 h 644"/>
                              <a:gd name="T24" fmla="+- 0 7388 7282"/>
                              <a:gd name="T25" fmla="*/ T24 w 649"/>
                              <a:gd name="T26" fmla="+- 0 11308 10871"/>
                              <a:gd name="T27" fmla="*/ 11308 h 644"/>
                              <a:gd name="T28" fmla="+- 0 7392 7282"/>
                              <a:gd name="T29" fmla="*/ T28 w 649"/>
                              <a:gd name="T30" fmla="+- 0 11327 10871"/>
                              <a:gd name="T31" fmla="*/ 11327 h 644"/>
                              <a:gd name="T32" fmla="+- 0 7392 7282"/>
                              <a:gd name="T33" fmla="*/ T32 w 649"/>
                              <a:gd name="T34" fmla="+- 0 11409 10871"/>
                              <a:gd name="T35" fmla="*/ 11409 h 644"/>
                              <a:gd name="T36" fmla="+- 0 7604 7282"/>
                              <a:gd name="T37" fmla="*/ T36 w 649"/>
                              <a:gd name="T38" fmla="+- 0 11409 10871"/>
                              <a:gd name="T39" fmla="*/ 11409 h 644"/>
                              <a:gd name="T40" fmla="+- 0 7604 7282"/>
                              <a:gd name="T41" fmla="*/ T40 w 649"/>
                              <a:gd name="T42" fmla="+- 0 11462 10871"/>
                              <a:gd name="T43" fmla="*/ 11462 h 644"/>
                              <a:gd name="T44" fmla="+- 0 7608 7282"/>
                              <a:gd name="T45" fmla="*/ T44 w 649"/>
                              <a:gd name="T46" fmla="+- 0 11491 10871"/>
                              <a:gd name="T47" fmla="*/ 11491 h 644"/>
                              <a:gd name="T48" fmla="+- 0 7637 7282"/>
                              <a:gd name="T49" fmla="*/ T48 w 649"/>
                              <a:gd name="T50" fmla="+- 0 11491 10871"/>
                              <a:gd name="T51" fmla="*/ 11491 h 644"/>
                              <a:gd name="T52" fmla="+- 0 7637 7282"/>
                              <a:gd name="T53" fmla="*/ T52 w 649"/>
                              <a:gd name="T54" fmla="+- 0 11515 10871"/>
                              <a:gd name="T55" fmla="*/ 11515 h 644"/>
                              <a:gd name="T56" fmla="+- 0 7930 7282"/>
                              <a:gd name="T57" fmla="*/ T56 w 649"/>
                              <a:gd name="T58" fmla="+- 0 11515 10871"/>
                              <a:gd name="T59" fmla="*/ 11515 h 644"/>
                              <a:gd name="T60" fmla="+- 0 7925 7282"/>
                              <a:gd name="T61" fmla="*/ T60 w 649"/>
                              <a:gd name="T62" fmla="+- 0 11462 10871"/>
                              <a:gd name="T63" fmla="*/ 11462 h 644"/>
                              <a:gd name="T64" fmla="+- 0 7925 7282"/>
                              <a:gd name="T65" fmla="*/ T64 w 649"/>
                              <a:gd name="T66" fmla="+- 0 11011 10871"/>
                              <a:gd name="T67" fmla="*/ 11011 h 644"/>
                              <a:gd name="T68" fmla="+- 0 7921 7282"/>
                              <a:gd name="T69" fmla="*/ T68 w 649"/>
                              <a:gd name="T70" fmla="+- 0 10987 10871"/>
                              <a:gd name="T71" fmla="*/ 10987 h 644"/>
                              <a:gd name="T72" fmla="+- 0 7921 7282"/>
                              <a:gd name="T73" fmla="*/ T72 w 649"/>
                              <a:gd name="T74" fmla="+- 0 10871 10871"/>
                              <a:gd name="T75" fmla="*/ 10871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649" h="644">
                                <a:moveTo>
                                  <a:pt x="639" y="0"/>
                                </a:moveTo>
                                <a:lnTo>
                                  <a:pt x="106" y="0"/>
                                </a:lnTo>
                                <a:lnTo>
                                  <a:pt x="106" y="111"/>
                                </a:lnTo>
                                <a:lnTo>
                                  <a:pt x="0" y="111"/>
                                </a:lnTo>
                                <a:lnTo>
                                  <a:pt x="0" y="164"/>
                                </a:lnTo>
                                <a:lnTo>
                                  <a:pt x="106" y="164"/>
                                </a:lnTo>
                                <a:lnTo>
                                  <a:pt x="106" y="437"/>
                                </a:lnTo>
                                <a:lnTo>
                                  <a:pt x="110" y="456"/>
                                </a:lnTo>
                                <a:lnTo>
                                  <a:pt x="110" y="538"/>
                                </a:lnTo>
                                <a:lnTo>
                                  <a:pt x="322" y="538"/>
                                </a:lnTo>
                                <a:lnTo>
                                  <a:pt x="322" y="591"/>
                                </a:lnTo>
                                <a:lnTo>
                                  <a:pt x="326" y="620"/>
                                </a:lnTo>
                                <a:lnTo>
                                  <a:pt x="355" y="620"/>
                                </a:lnTo>
                                <a:lnTo>
                                  <a:pt x="355" y="644"/>
                                </a:lnTo>
                                <a:lnTo>
                                  <a:pt x="648" y="644"/>
                                </a:lnTo>
                                <a:lnTo>
                                  <a:pt x="643" y="591"/>
                                </a:lnTo>
                                <a:lnTo>
                                  <a:pt x="643" y="140"/>
                                </a:lnTo>
                                <a:lnTo>
                                  <a:pt x="639" y="116"/>
                                </a:lnTo>
                                <a:lnTo>
                                  <a:pt x="639"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2" name="Freeform 2375"/>
                        <wps:cNvSpPr>
                          <a:spLocks/>
                        </wps:cNvSpPr>
                        <wps:spPr bwMode="auto">
                          <a:xfrm>
                            <a:off x="7282" y="10871"/>
                            <a:ext cx="649" cy="644"/>
                          </a:xfrm>
                          <a:custGeom>
                            <a:avLst/>
                            <a:gdLst>
                              <a:gd name="T0" fmla="+- 0 7921 7282"/>
                              <a:gd name="T1" fmla="*/ T0 w 649"/>
                              <a:gd name="T2" fmla="+- 0 10871 10871"/>
                              <a:gd name="T3" fmla="*/ 10871 h 644"/>
                              <a:gd name="T4" fmla="+- 0 7921 7282"/>
                              <a:gd name="T5" fmla="*/ T4 w 649"/>
                              <a:gd name="T6" fmla="+- 0 10871 10871"/>
                              <a:gd name="T7" fmla="*/ 10871 h 644"/>
                              <a:gd name="T8" fmla="+- 0 7921 7282"/>
                              <a:gd name="T9" fmla="*/ T8 w 649"/>
                              <a:gd name="T10" fmla="+- 0 10987 10871"/>
                              <a:gd name="T11" fmla="*/ 10987 h 644"/>
                              <a:gd name="T12" fmla="+- 0 7925 7282"/>
                              <a:gd name="T13" fmla="*/ T12 w 649"/>
                              <a:gd name="T14" fmla="+- 0 11011 10871"/>
                              <a:gd name="T15" fmla="*/ 11011 h 644"/>
                              <a:gd name="T16" fmla="+- 0 7925 7282"/>
                              <a:gd name="T17" fmla="*/ T16 w 649"/>
                              <a:gd name="T18" fmla="+- 0 11462 10871"/>
                              <a:gd name="T19" fmla="*/ 11462 h 644"/>
                              <a:gd name="T20" fmla="+- 0 7930 7282"/>
                              <a:gd name="T21" fmla="*/ T20 w 649"/>
                              <a:gd name="T22" fmla="+- 0 11515 10871"/>
                              <a:gd name="T23" fmla="*/ 11515 h 644"/>
                              <a:gd name="T24" fmla="+- 0 7637 7282"/>
                              <a:gd name="T25" fmla="*/ T24 w 649"/>
                              <a:gd name="T26" fmla="+- 0 11515 10871"/>
                              <a:gd name="T27" fmla="*/ 11515 h 644"/>
                              <a:gd name="T28" fmla="+- 0 7637 7282"/>
                              <a:gd name="T29" fmla="*/ T28 w 649"/>
                              <a:gd name="T30" fmla="+- 0 11491 10871"/>
                              <a:gd name="T31" fmla="*/ 11491 h 644"/>
                              <a:gd name="T32" fmla="+- 0 7608 7282"/>
                              <a:gd name="T33" fmla="*/ T32 w 649"/>
                              <a:gd name="T34" fmla="+- 0 11491 10871"/>
                              <a:gd name="T35" fmla="*/ 11491 h 644"/>
                              <a:gd name="T36" fmla="+- 0 7604 7282"/>
                              <a:gd name="T37" fmla="*/ T36 w 649"/>
                              <a:gd name="T38" fmla="+- 0 11462 10871"/>
                              <a:gd name="T39" fmla="*/ 11462 h 644"/>
                              <a:gd name="T40" fmla="+- 0 7604 7282"/>
                              <a:gd name="T41" fmla="*/ T40 w 649"/>
                              <a:gd name="T42" fmla="+- 0 11452 10871"/>
                              <a:gd name="T43" fmla="*/ 11452 h 644"/>
                              <a:gd name="T44" fmla="+- 0 7604 7282"/>
                              <a:gd name="T45" fmla="*/ T44 w 649"/>
                              <a:gd name="T46" fmla="+- 0 11438 10871"/>
                              <a:gd name="T47" fmla="*/ 11438 h 644"/>
                              <a:gd name="T48" fmla="+- 0 7604 7282"/>
                              <a:gd name="T49" fmla="*/ T48 w 649"/>
                              <a:gd name="T50" fmla="+- 0 11423 10871"/>
                              <a:gd name="T51" fmla="*/ 11423 h 644"/>
                              <a:gd name="T52" fmla="+- 0 7604 7282"/>
                              <a:gd name="T53" fmla="*/ T52 w 649"/>
                              <a:gd name="T54" fmla="+- 0 11409 10871"/>
                              <a:gd name="T55" fmla="*/ 11409 h 644"/>
                              <a:gd name="T56" fmla="+- 0 7594 7282"/>
                              <a:gd name="T57" fmla="*/ T56 w 649"/>
                              <a:gd name="T58" fmla="+- 0 11409 10871"/>
                              <a:gd name="T59" fmla="*/ 11409 h 644"/>
                              <a:gd name="T60" fmla="+- 0 7392 7282"/>
                              <a:gd name="T61" fmla="*/ T60 w 649"/>
                              <a:gd name="T62" fmla="+- 0 11409 10871"/>
                              <a:gd name="T63" fmla="*/ 11409 h 644"/>
                              <a:gd name="T64" fmla="+- 0 7392 7282"/>
                              <a:gd name="T65" fmla="*/ T64 w 649"/>
                              <a:gd name="T66" fmla="+- 0 11385 10871"/>
                              <a:gd name="T67" fmla="*/ 11385 h 644"/>
                              <a:gd name="T68" fmla="+- 0 7392 7282"/>
                              <a:gd name="T69" fmla="*/ T68 w 649"/>
                              <a:gd name="T70" fmla="+- 0 11371 10871"/>
                              <a:gd name="T71" fmla="*/ 11371 h 644"/>
                              <a:gd name="T72" fmla="+- 0 7392 7282"/>
                              <a:gd name="T73" fmla="*/ T72 w 649"/>
                              <a:gd name="T74" fmla="+- 0 11356 10871"/>
                              <a:gd name="T75" fmla="*/ 11356 h 644"/>
                              <a:gd name="T76" fmla="+- 0 7392 7282"/>
                              <a:gd name="T77" fmla="*/ T76 w 649"/>
                              <a:gd name="T78" fmla="+- 0 11342 10871"/>
                              <a:gd name="T79" fmla="*/ 11342 h 644"/>
                              <a:gd name="T80" fmla="+- 0 7392 7282"/>
                              <a:gd name="T81" fmla="*/ T80 w 649"/>
                              <a:gd name="T82" fmla="+- 0 11327 10871"/>
                              <a:gd name="T83" fmla="*/ 11327 h 644"/>
                              <a:gd name="T84" fmla="+- 0 7388 7282"/>
                              <a:gd name="T85" fmla="*/ T84 w 649"/>
                              <a:gd name="T86" fmla="+- 0 11308 10871"/>
                              <a:gd name="T87" fmla="*/ 11308 h 644"/>
                              <a:gd name="T88" fmla="+- 0 7388 7282"/>
                              <a:gd name="T89" fmla="*/ T88 w 649"/>
                              <a:gd name="T90" fmla="+- 0 11035 10871"/>
                              <a:gd name="T91" fmla="*/ 11035 h 644"/>
                              <a:gd name="T92" fmla="+- 0 7282 7282"/>
                              <a:gd name="T93" fmla="*/ T92 w 649"/>
                              <a:gd name="T94" fmla="+- 0 11035 10871"/>
                              <a:gd name="T95" fmla="*/ 11035 h 644"/>
                              <a:gd name="T96" fmla="+- 0 7282 7282"/>
                              <a:gd name="T97" fmla="*/ T96 w 649"/>
                              <a:gd name="T98" fmla="+- 0 10982 10871"/>
                              <a:gd name="T99" fmla="*/ 10982 h 644"/>
                              <a:gd name="T100" fmla="+- 0 7296 7282"/>
                              <a:gd name="T101" fmla="*/ T100 w 649"/>
                              <a:gd name="T102" fmla="+- 0 10982 10871"/>
                              <a:gd name="T103" fmla="*/ 10982 h 644"/>
                              <a:gd name="T104" fmla="+- 0 7311 7282"/>
                              <a:gd name="T105" fmla="*/ T104 w 649"/>
                              <a:gd name="T106" fmla="+- 0 10982 10871"/>
                              <a:gd name="T107" fmla="*/ 10982 h 644"/>
                              <a:gd name="T108" fmla="+- 0 7388 7282"/>
                              <a:gd name="T109" fmla="*/ T108 w 649"/>
                              <a:gd name="T110" fmla="+- 0 10982 10871"/>
                              <a:gd name="T111" fmla="*/ 10982 h 644"/>
                              <a:gd name="T112" fmla="+- 0 7388 7282"/>
                              <a:gd name="T113" fmla="*/ T112 w 649"/>
                              <a:gd name="T114" fmla="+- 0 10953 10871"/>
                              <a:gd name="T115" fmla="*/ 10953 h 644"/>
                              <a:gd name="T116" fmla="+- 0 7388 7282"/>
                              <a:gd name="T117" fmla="*/ T116 w 649"/>
                              <a:gd name="T118" fmla="+- 0 10948 10871"/>
                              <a:gd name="T119" fmla="*/ 10948 h 644"/>
                              <a:gd name="T120" fmla="+- 0 7388 7282"/>
                              <a:gd name="T121" fmla="*/ T120 w 649"/>
                              <a:gd name="T122" fmla="+- 0 10929 10871"/>
                              <a:gd name="T123" fmla="*/ 10929 h 644"/>
                              <a:gd name="T124" fmla="+- 0 7388 7282"/>
                              <a:gd name="T125" fmla="*/ T124 w 649"/>
                              <a:gd name="T126" fmla="+- 0 10871 10871"/>
                              <a:gd name="T127" fmla="*/ 10871 h 644"/>
                              <a:gd name="T128" fmla="+- 0 7392 7282"/>
                              <a:gd name="T129" fmla="*/ T128 w 649"/>
                              <a:gd name="T130" fmla="+- 0 10871 10871"/>
                              <a:gd name="T131" fmla="*/ 10871 h 644"/>
                              <a:gd name="T132" fmla="+- 0 7815 7282"/>
                              <a:gd name="T133" fmla="*/ T132 w 649"/>
                              <a:gd name="T134" fmla="+- 0 10871 10871"/>
                              <a:gd name="T135" fmla="*/ 10871 h 644"/>
                              <a:gd name="T136" fmla="+- 0 7921 7282"/>
                              <a:gd name="T137" fmla="*/ T136 w 649"/>
                              <a:gd name="T138" fmla="+- 0 10871 10871"/>
                              <a:gd name="T139" fmla="*/ 10871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49" h="644">
                                <a:moveTo>
                                  <a:pt x="639" y="0"/>
                                </a:moveTo>
                                <a:lnTo>
                                  <a:pt x="639" y="0"/>
                                </a:lnTo>
                                <a:lnTo>
                                  <a:pt x="639" y="116"/>
                                </a:lnTo>
                                <a:lnTo>
                                  <a:pt x="643" y="140"/>
                                </a:lnTo>
                                <a:lnTo>
                                  <a:pt x="643" y="591"/>
                                </a:lnTo>
                                <a:lnTo>
                                  <a:pt x="648" y="644"/>
                                </a:lnTo>
                                <a:lnTo>
                                  <a:pt x="355" y="644"/>
                                </a:lnTo>
                                <a:lnTo>
                                  <a:pt x="355" y="620"/>
                                </a:lnTo>
                                <a:lnTo>
                                  <a:pt x="326" y="620"/>
                                </a:lnTo>
                                <a:lnTo>
                                  <a:pt x="322" y="591"/>
                                </a:lnTo>
                                <a:lnTo>
                                  <a:pt x="322" y="581"/>
                                </a:lnTo>
                                <a:lnTo>
                                  <a:pt x="322" y="567"/>
                                </a:lnTo>
                                <a:lnTo>
                                  <a:pt x="322" y="552"/>
                                </a:lnTo>
                                <a:lnTo>
                                  <a:pt x="322" y="538"/>
                                </a:lnTo>
                                <a:lnTo>
                                  <a:pt x="312" y="538"/>
                                </a:lnTo>
                                <a:lnTo>
                                  <a:pt x="110" y="538"/>
                                </a:lnTo>
                                <a:lnTo>
                                  <a:pt x="110" y="514"/>
                                </a:lnTo>
                                <a:lnTo>
                                  <a:pt x="110" y="500"/>
                                </a:lnTo>
                                <a:lnTo>
                                  <a:pt x="110" y="485"/>
                                </a:lnTo>
                                <a:lnTo>
                                  <a:pt x="110" y="471"/>
                                </a:lnTo>
                                <a:lnTo>
                                  <a:pt x="110" y="456"/>
                                </a:lnTo>
                                <a:lnTo>
                                  <a:pt x="106" y="437"/>
                                </a:lnTo>
                                <a:lnTo>
                                  <a:pt x="106" y="164"/>
                                </a:lnTo>
                                <a:lnTo>
                                  <a:pt x="0" y="164"/>
                                </a:lnTo>
                                <a:lnTo>
                                  <a:pt x="0" y="111"/>
                                </a:lnTo>
                                <a:lnTo>
                                  <a:pt x="14" y="111"/>
                                </a:lnTo>
                                <a:lnTo>
                                  <a:pt x="29" y="111"/>
                                </a:lnTo>
                                <a:lnTo>
                                  <a:pt x="106" y="111"/>
                                </a:lnTo>
                                <a:lnTo>
                                  <a:pt x="106" y="82"/>
                                </a:lnTo>
                                <a:lnTo>
                                  <a:pt x="106" y="77"/>
                                </a:lnTo>
                                <a:lnTo>
                                  <a:pt x="106" y="58"/>
                                </a:lnTo>
                                <a:lnTo>
                                  <a:pt x="106" y="0"/>
                                </a:lnTo>
                                <a:lnTo>
                                  <a:pt x="110" y="0"/>
                                </a:lnTo>
                                <a:lnTo>
                                  <a:pt x="533" y="0"/>
                                </a:lnTo>
                                <a:lnTo>
                                  <a:pt x="639"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3" name="AutoShape 2374"/>
                        <wps:cNvSpPr>
                          <a:spLocks/>
                        </wps:cNvSpPr>
                        <wps:spPr bwMode="auto">
                          <a:xfrm>
                            <a:off x="7484" y="9801"/>
                            <a:ext cx="437" cy="749"/>
                          </a:xfrm>
                          <a:custGeom>
                            <a:avLst/>
                            <a:gdLst>
                              <a:gd name="T0" fmla="+- 0 7757 7484"/>
                              <a:gd name="T1" fmla="*/ T0 w 437"/>
                              <a:gd name="T2" fmla="+- 0 10497 9801"/>
                              <a:gd name="T3" fmla="*/ 10497 h 749"/>
                              <a:gd name="T4" fmla="+- 0 7762 7484"/>
                              <a:gd name="T5" fmla="*/ T4 w 437"/>
                              <a:gd name="T6" fmla="+- 0 10550 9801"/>
                              <a:gd name="T7" fmla="*/ 10550 h 749"/>
                              <a:gd name="T8" fmla="+- 0 7921 7484"/>
                              <a:gd name="T9" fmla="*/ T8 w 437"/>
                              <a:gd name="T10" fmla="+- 0 10526 9801"/>
                              <a:gd name="T11" fmla="*/ 10526 h 749"/>
                              <a:gd name="T12" fmla="+- 0 7786 7484"/>
                              <a:gd name="T13" fmla="*/ T12 w 437"/>
                              <a:gd name="T14" fmla="+- 0 10497 9801"/>
                              <a:gd name="T15" fmla="*/ 10497 h 749"/>
                              <a:gd name="T16" fmla="+- 0 7815 7484"/>
                              <a:gd name="T17" fmla="*/ T16 w 437"/>
                              <a:gd name="T18" fmla="+- 0 10444 9801"/>
                              <a:gd name="T19" fmla="*/ 10444 h 749"/>
                              <a:gd name="T20" fmla="+- 0 7921 7484"/>
                              <a:gd name="T21" fmla="*/ T20 w 437"/>
                              <a:gd name="T22" fmla="+- 0 10526 9801"/>
                              <a:gd name="T23" fmla="*/ 10526 h 749"/>
                              <a:gd name="T24" fmla="+- 0 7839 7484"/>
                              <a:gd name="T25" fmla="*/ T24 w 437"/>
                              <a:gd name="T26" fmla="+- 0 10497 9801"/>
                              <a:gd name="T27" fmla="*/ 10497 h 749"/>
                              <a:gd name="T28" fmla="+- 0 7810 7484"/>
                              <a:gd name="T29" fmla="*/ T28 w 437"/>
                              <a:gd name="T30" fmla="+- 0 10228 9801"/>
                              <a:gd name="T31" fmla="*/ 10228 h 749"/>
                              <a:gd name="T32" fmla="+- 0 7728 7484"/>
                              <a:gd name="T33" fmla="*/ T32 w 437"/>
                              <a:gd name="T34" fmla="+- 0 10286 9801"/>
                              <a:gd name="T35" fmla="*/ 10286 h 749"/>
                              <a:gd name="T36" fmla="+- 0 7704 7484"/>
                              <a:gd name="T37" fmla="*/ T36 w 437"/>
                              <a:gd name="T38" fmla="+- 0 10497 9801"/>
                              <a:gd name="T39" fmla="*/ 10497 h 749"/>
                              <a:gd name="T40" fmla="+- 0 7757 7484"/>
                              <a:gd name="T41" fmla="*/ T40 w 437"/>
                              <a:gd name="T42" fmla="+- 0 10444 9801"/>
                              <a:gd name="T43" fmla="*/ 10444 h 749"/>
                              <a:gd name="T44" fmla="+- 0 7815 7484"/>
                              <a:gd name="T45" fmla="*/ T44 w 437"/>
                              <a:gd name="T46" fmla="+- 0 10420 9801"/>
                              <a:gd name="T47" fmla="*/ 10420 h 749"/>
                              <a:gd name="T48" fmla="+- 0 7810 7484"/>
                              <a:gd name="T49" fmla="*/ T48 w 437"/>
                              <a:gd name="T50" fmla="+- 0 10391 9801"/>
                              <a:gd name="T51" fmla="*/ 10391 h 749"/>
                              <a:gd name="T52" fmla="+- 0 7868 7484"/>
                              <a:gd name="T53" fmla="*/ T52 w 437"/>
                              <a:gd name="T54" fmla="+- 0 10363 9801"/>
                              <a:gd name="T55" fmla="*/ 10363 h 749"/>
                              <a:gd name="T56" fmla="+- 0 7839 7484"/>
                              <a:gd name="T57" fmla="*/ T56 w 437"/>
                              <a:gd name="T58" fmla="+- 0 10334 9801"/>
                              <a:gd name="T59" fmla="*/ 10334 h 749"/>
                              <a:gd name="T60" fmla="+- 0 7839 7484"/>
                              <a:gd name="T61" fmla="*/ T60 w 437"/>
                              <a:gd name="T62" fmla="+- 0 10281 9801"/>
                              <a:gd name="T63" fmla="*/ 10281 h 749"/>
                              <a:gd name="T64" fmla="+- 0 7810 7484"/>
                              <a:gd name="T65" fmla="*/ T64 w 437"/>
                              <a:gd name="T66" fmla="+- 0 10228 9801"/>
                              <a:gd name="T67" fmla="*/ 10228 h 749"/>
                              <a:gd name="T68" fmla="+- 0 7868 7484"/>
                              <a:gd name="T69" fmla="*/ T68 w 437"/>
                              <a:gd name="T70" fmla="+- 0 10391 9801"/>
                              <a:gd name="T71" fmla="*/ 10391 h 749"/>
                              <a:gd name="T72" fmla="+- 0 7921 7484"/>
                              <a:gd name="T73" fmla="*/ T72 w 437"/>
                              <a:gd name="T74" fmla="+- 0 10444 9801"/>
                              <a:gd name="T75" fmla="*/ 10444 h 749"/>
                              <a:gd name="T76" fmla="+- 0 7834 7484"/>
                              <a:gd name="T77" fmla="*/ T76 w 437"/>
                              <a:gd name="T78" fmla="+- 0 9907 9801"/>
                              <a:gd name="T79" fmla="*/ 9907 h 749"/>
                              <a:gd name="T80" fmla="+- 0 7685 7484"/>
                              <a:gd name="T81" fmla="*/ T80 w 437"/>
                              <a:gd name="T82" fmla="+- 0 9911 9801"/>
                              <a:gd name="T83" fmla="*/ 9911 h 749"/>
                              <a:gd name="T84" fmla="+- 0 7700 7484"/>
                              <a:gd name="T85" fmla="*/ T84 w 437"/>
                              <a:gd name="T86" fmla="+- 0 10017 9801"/>
                              <a:gd name="T87" fmla="*/ 10017 h 749"/>
                              <a:gd name="T88" fmla="+- 0 7704 7484"/>
                              <a:gd name="T89" fmla="*/ T88 w 437"/>
                              <a:gd name="T90" fmla="+- 0 10070 9801"/>
                              <a:gd name="T91" fmla="*/ 10070 h 749"/>
                              <a:gd name="T92" fmla="+- 0 7757 7484"/>
                              <a:gd name="T93" fmla="*/ T92 w 437"/>
                              <a:gd name="T94" fmla="+- 0 10123 9801"/>
                              <a:gd name="T95" fmla="*/ 10123 h 749"/>
                              <a:gd name="T96" fmla="+- 0 7704 7484"/>
                              <a:gd name="T97" fmla="*/ T96 w 437"/>
                              <a:gd name="T98" fmla="+- 0 10228 9801"/>
                              <a:gd name="T99" fmla="*/ 10228 h 749"/>
                              <a:gd name="T100" fmla="+- 0 7757 7484"/>
                              <a:gd name="T101" fmla="*/ T100 w 437"/>
                              <a:gd name="T102" fmla="+- 0 10147 9801"/>
                              <a:gd name="T103" fmla="*/ 10147 h 749"/>
                              <a:gd name="T104" fmla="+- 0 7916 7484"/>
                              <a:gd name="T105" fmla="*/ T104 w 437"/>
                              <a:gd name="T106" fmla="+- 0 10017 9801"/>
                              <a:gd name="T107" fmla="*/ 10017 h 749"/>
                              <a:gd name="T108" fmla="+- 0 7810 7484"/>
                              <a:gd name="T109" fmla="*/ T108 w 437"/>
                              <a:gd name="T110" fmla="+- 0 9964 9801"/>
                              <a:gd name="T111" fmla="*/ 9964 h 749"/>
                              <a:gd name="T112" fmla="+- 0 7887 7484"/>
                              <a:gd name="T113" fmla="*/ T112 w 437"/>
                              <a:gd name="T114" fmla="+- 0 9935 9801"/>
                              <a:gd name="T115" fmla="*/ 9935 h 749"/>
                              <a:gd name="T116" fmla="+- 0 7834 7484"/>
                              <a:gd name="T117" fmla="*/ T116 w 437"/>
                              <a:gd name="T118" fmla="+- 0 9931 9801"/>
                              <a:gd name="T119" fmla="*/ 9931 h 749"/>
                              <a:gd name="T120" fmla="+- 0 7916 7484"/>
                              <a:gd name="T121" fmla="*/ T120 w 437"/>
                              <a:gd name="T122" fmla="+- 0 10147 9801"/>
                              <a:gd name="T123" fmla="*/ 10147 h 749"/>
                              <a:gd name="T124" fmla="+- 0 7810 7484"/>
                              <a:gd name="T125" fmla="*/ T124 w 437"/>
                              <a:gd name="T126" fmla="+- 0 10228 9801"/>
                              <a:gd name="T127" fmla="*/ 10228 h 749"/>
                              <a:gd name="T128" fmla="+- 0 7916 7484"/>
                              <a:gd name="T129" fmla="*/ T128 w 437"/>
                              <a:gd name="T130" fmla="+- 0 10147 9801"/>
                              <a:gd name="T131" fmla="*/ 10147 h 749"/>
                              <a:gd name="T132" fmla="+- 0 7839 7484"/>
                              <a:gd name="T133" fmla="*/ T132 w 437"/>
                              <a:gd name="T134" fmla="+- 0 9935 9801"/>
                              <a:gd name="T135" fmla="*/ 9935 h 749"/>
                              <a:gd name="T136" fmla="+- 0 7921 7484"/>
                              <a:gd name="T137" fmla="*/ T136 w 437"/>
                              <a:gd name="T138" fmla="+- 0 10017 9801"/>
                              <a:gd name="T139" fmla="*/ 10017 h 749"/>
                              <a:gd name="T140" fmla="+- 0 7887 7484"/>
                              <a:gd name="T141" fmla="*/ T140 w 437"/>
                              <a:gd name="T142" fmla="+- 0 9964 9801"/>
                              <a:gd name="T143" fmla="*/ 9964 h 749"/>
                              <a:gd name="T144" fmla="+- 0 7887 7484"/>
                              <a:gd name="T145" fmla="*/ T144 w 437"/>
                              <a:gd name="T146" fmla="+- 0 9907 9801"/>
                              <a:gd name="T147" fmla="*/ 9907 h 749"/>
                              <a:gd name="T148" fmla="+- 0 7858 7484"/>
                              <a:gd name="T149" fmla="*/ T148 w 437"/>
                              <a:gd name="T150" fmla="+- 0 9931 9801"/>
                              <a:gd name="T151" fmla="*/ 9931 h 749"/>
                              <a:gd name="T152" fmla="+- 0 7887 7484"/>
                              <a:gd name="T153" fmla="*/ T152 w 437"/>
                              <a:gd name="T154" fmla="+- 0 9907 9801"/>
                              <a:gd name="T155" fmla="*/ 9907 h 749"/>
                              <a:gd name="T156" fmla="+- 0 7484 7484"/>
                              <a:gd name="T157" fmla="*/ T156 w 437"/>
                              <a:gd name="T158" fmla="+- 0 9854 9801"/>
                              <a:gd name="T159" fmla="*/ 9854 h 749"/>
                              <a:gd name="T160" fmla="+- 0 7488 7484"/>
                              <a:gd name="T161" fmla="*/ T160 w 437"/>
                              <a:gd name="T162" fmla="+- 0 9868 9801"/>
                              <a:gd name="T163" fmla="*/ 9868 h 749"/>
                              <a:gd name="T164" fmla="+- 0 7676 7484"/>
                              <a:gd name="T165" fmla="*/ T164 w 437"/>
                              <a:gd name="T166" fmla="+- 0 9911 9801"/>
                              <a:gd name="T167" fmla="*/ 9911 h 749"/>
                              <a:gd name="T168" fmla="+- 0 7916 7484"/>
                              <a:gd name="T169" fmla="*/ T168 w 437"/>
                              <a:gd name="T170" fmla="+- 0 9907 9801"/>
                              <a:gd name="T171" fmla="*/ 9907 h 749"/>
                              <a:gd name="T172" fmla="+- 0 7911 7484"/>
                              <a:gd name="T173" fmla="*/ T172 w 437"/>
                              <a:gd name="T174" fmla="+- 0 9883 9801"/>
                              <a:gd name="T175" fmla="*/ 9883 h 749"/>
                              <a:gd name="T176" fmla="+- 0 7916 7484"/>
                              <a:gd name="T177" fmla="*/ T176 w 437"/>
                              <a:gd name="T178" fmla="+- 0 9801 9801"/>
                              <a:gd name="T179" fmla="*/ 9801 h 749"/>
                              <a:gd name="T180" fmla="+- 0 7594 7484"/>
                              <a:gd name="T181" fmla="*/ T180 w 437"/>
                              <a:gd name="T182" fmla="+- 0 9854 9801"/>
                              <a:gd name="T183" fmla="*/ 9854 h 749"/>
                              <a:gd name="T184" fmla="+- 0 7916 7484"/>
                              <a:gd name="T185" fmla="*/ T184 w 437"/>
                              <a:gd name="T186" fmla="+- 0 9801 9801"/>
                              <a:gd name="T187" fmla="*/ 9801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37" h="749">
                                <a:moveTo>
                                  <a:pt x="302" y="696"/>
                                </a:moveTo>
                                <a:lnTo>
                                  <a:pt x="273" y="696"/>
                                </a:lnTo>
                                <a:lnTo>
                                  <a:pt x="278" y="734"/>
                                </a:lnTo>
                                <a:lnTo>
                                  <a:pt x="278" y="749"/>
                                </a:lnTo>
                                <a:lnTo>
                                  <a:pt x="437" y="749"/>
                                </a:lnTo>
                                <a:lnTo>
                                  <a:pt x="437" y="725"/>
                                </a:lnTo>
                                <a:lnTo>
                                  <a:pt x="302" y="725"/>
                                </a:lnTo>
                                <a:lnTo>
                                  <a:pt x="302" y="696"/>
                                </a:lnTo>
                                <a:close/>
                                <a:moveTo>
                                  <a:pt x="355" y="643"/>
                                </a:moveTo>
                                <a:lnTo>
                                  <a:pt x="331" y="643"/>
                                </a:lnTo>
                                <a:lnTo>
                                  <a:pt x="331" y="725"/>
                                </a:lnTo>
                                <a:lnTo>
                                  <a:pt x="437" y="725"/>
                                </a:lnTo>
                                <a:lnTo>
                                  <a:pt x="437" y="696"/>
                                </a:lnTo>
                                <a:lnTo>
                                  <a:pt x="355" y="696"/>
                                </a:lnTo>
                                <a:lnTo>
                                  <a:pt x="355" y="643"/>
                                </a:lnTo>
                                <a:close/>
                                <a:moveTo>
                                  <a:pt x="326" y="427"/>
                                </a:moveTo>
                                <a:lnTo>
                                  <a:pt x="244" y="427"/>
                                </a:lnTo>
                                <a:lnTo>
                                  <a:pt x="244" y="485"/>
                                </a:lnTo>
                                <a:lnTo>
                                  <a:pt x="220" y="485"/>
                                </a:lnTo>
                                <a:lnTo>
                                  <a:pt x="220" y="696"/>
                                </a:lnTo>
                                <a:lnTo>
                                  <a:pt x="273" y="696"/>
                                </a:lnTo>
                                <a:lnTo>
                                  <a:pt x="273" y="643"/>
                                </a:lnTo>
                                <a:lnTo>
                                  <a:pt x="331" y="643"/>
                                </a:lnTo>
                                <a:lnTo>
                                  <a:pt x="331" y="619"/>
                                </a:lnTo>
                                <a:lnTo>
                                  <a:pt x="326" y="605"/>
                                </a:lnTo>
                                <a:lnTo>
                                  <a:pt x="326" y="590"/>
                                </a:lnTo>
                                <a:lnTo>
                                  <a:pt x="384" y="590"/>
                                </a:lnTo>
                                <a:lnTo>
                                  <a:pt x="384" y="562"/>
                                </a:lnTo>
                                <a:lnTo>
                                  <a:pt x="379" y="533"/>
                                </a:lnTo>
                                <a:lnTo>
                                  <a:pt x="355" y="533"/>
                                </a:lnTo>
                                <a:lnTo>
                                  <a:pt x="350" y="494"/>
                                </a:lnTo>
                                <a:lnTo>
                                  <a:pt x="355" y="480"/>
                                </a:lnTo>
                                <a:lnTo>
                                  <a:pt x="326" y="480"/>
                                </a:lnTo>
                                <a:lnTo>
                                  <a:pt x="326" y="427"/>
                                </a:lnTo>
                                <a:close/>
                                <a:moveTo>
                                  <a:pt x="437" y="590"/>
                                </a:moveTo>
                                <a:lnTo>
                                  <a:pt x="384" y="590"/>
                                </a:lnTo>
                                <a:lnTo>
                                  <a:pt x="384" y="643"/>
                                </a:lnTo>
                                <a:lnTo>
                                  <a:pt x="437" y="643"/>
                                </a:lnTo>
                                <a:lnTo>
                                  <a:pt x="437" y="590"/>
                                </a:lnTo>
                                <a:close/>
                                <a:moveTo>
                                  <a:pt x="350" y="106"/>
                                </a:moveTo>
                                <a:lnTo>
                                  <a:pt x="196" y="106"/>
                                </a:lnTo>
                                <a:lnTo>
                                  <a:pt x="201" y="110"/>
                                </a:lnTo>
                                <a:lnTo>
                                  <a:pt x="216" y="110"/>
                                </a:lnTo>
                                <a:lnTo>
                                  <a:pt x="216" y="216"/>
                                </a:lnTo>
                                <a:lnTo>
                                  <a:pt x="220" y="254"/>
                                </a:lnTo>
                                <a:lnTo>
                                  <a:pt x="220" y="269"/>
                                </a:lnTo>
                                <a:lnTo>
                                  <a:pt x="273" y="269"/>
                                </a:lnTo>
                                <a:lnTo>
                                  <a:pt x="273" y="322"/>
                                </a:lnTo>
                                <a:lnTo>
                                  <a:pt x="220" y="322"/>
                                </a:lnTo>
                                <a:lnTo>
                                  <a:pt x="220" y="427"/>
                                </a:lnTo>
                                <a:lnTo>
                                  <a:pt x="273" y="427"/>
                                </a:lnTo>
                                <a:lnTo>
                                  <a:pt x="273" y="346"/>
                                </a:lnTo>
                                <a:lnTo>
                                  <a:pt x="432" y="346"/>
                                </a:lnTo>
                                <a:lnTo>
                                  <a:pt x="432" y="216"/>
                                </a:lnTo>
                                <a:lnTo>
                                  <a:pt x="326" y="216"/>
                                </a:lnTo>
                                <a:lnTo>
                                  <a:pt x="326" y="163"/>
                                </a:lnTo>
                                <a:lnTo>
                                  <a:pt x="321" y="134"/>
                                </a:lnTo>
                                <a:lnTo>
                                  <a:pt x="403" y="134"/>
                                </a:lnTo>
                                <a:lnTo>
                                  <a:pt x="403" y="130"/>
                                </a:lnTo>
                                <a:lnTo>
                                  <a:pt x="350" y="130"/>
                                </a:lnTo>
                                <a:lnTo>
                                  <a:pt x="350" y="106"/>
                                </a:lnTo>
                                <a:close/>
                                <a:moveTo>
                                  <a:pt x="432" y="346"/>
                                </a:moveTo>
                                <a:lnTo>
                                  <a:pt x="326" y="346"/>
                                </a:lnTo>
                                <a:lnTo>
                                  <a:pt x="326" y="427"/>
                                </a:lnTo>
                                <a:lnTo>
                                  <a:pt x="432" y="427"/>
                                </a:lnTo>
                                <a:lnTo>
                                  <a:pt x="432" y="346"/>
                                </a:lnTo>
                                <a:close/>
                                <a:moveTo>
                                  <a:pt x="403" y="134"/>
                                </a:moveTo>
                                <a:lnTo>
                                  <a:pt x="355" y="134"/>
                                </a:lnTo>
                                <a:lnTo>
                                  <a:pt x="355" y="216"/>
                                </a:lnTo>
                                <a:lnTo>
                                  <a:pt x="437" y="216"/>
                                </a:lnTo>
                                <a:lnTo>
                                  <a:pt x="437" y="163"/>
                                </a:lnTo>
                                <a:lnTo>
                                  <a:pt x="403" y="163"/>
                                </a:lnTo>
                                <a:lnTo>
                                  <a:pt x="403" y="134"/>
                                </a:lnTo>
                                <a:close/>
                                <a:moveTo>
                                  <a:pt x="403" y="106"/>
                                </a:moveTo>
                                <a:lnTo>
                                  <a:pt x="374" y="106"/>
                                </a:lnTo>
                                <a:lnTo>
                                  <a:pt x="374" y="130"/>
                                </a:lnTo>
                                <a:lnTo>
                                  <a:pt x="403" y="130"/>
                                </a:lnTo>
                                <a:lnTo>
                                  <a:pt x="403" y="106"/>
                                </a:lnTo>
                                <a:close/>
                                <a:moveTo>
                                  <a:pt x="427" y="53"/>
                                </a:moveTo>
                                <a:lnTo>
                                  <a:pt x="0" y="53"/>
                                </a:lnTo>
                                <a:lnTo>
                                  <a:pt x="0" y="62"/>
                                </a:lnTo>
                                <a:lnTo>
                                  <a:pt x="4" y="67"/>
                                </a:lnTo>
                                <a:lnTo>
                                  <a:pt x="4" y="110"/>
                                </a:lnTo>
                                <a:lnTo>
                                  <a:pt x="192" y="110"/>
                                </a:lnTo>
                                <a:lnTo>
                                  <a:pt x="196" y="106"/>
                                </a:lnTo>
                                <a:lnTo>
                                  <a:pt x="432" y="106"/>
                                </a:lnTo>
                                <a:lnTo>
                                  <a:pt x="432" y="96"/>
                                </a:lnTo>
                                <a:lnTo>
                                  <a:pt x="427" y="82"/>
                                </a:lnTo>
                                <a:lnTo>
                                  <a:pt x="427" y="53"/>
                                </a:lnTo>
                                <a:close/>
                                <a:moveTo>
                                  <a:pt x="432" y="0"/>
                                </a:moveTo>
                                <a:lnTo>
                                  <a:pt x="110" y="0"/>
                                </a:lnTo>
                                <a:lnTo>
                                  <a:pt x="110" y="53"/>
                                </a:lnTo>
                                <a:lnTo>
                                  <a:pt x="432" y="53"/>
                                </a:lnTo>
                                <a:lnTo>
                                  <a:pt x="432"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4" name="Freeform 2373"/>
                        <wps:cNvSpPr>
                          <a:spLocks/>
                        </wps:cNvSpPr>
                        <wps:spPr bwMode="auto">
                          <a:xfrm>
                            <a:off x="7484" y="9801"/>
                            <a:ext cx="437" cy="696"/>
                          </a:xfrm>
                          <a:custGeom>
                            <a:avLst/>
                            <a:gdLst>
                              <a:gd name="T0" fmla="+- 0 7704 7484"/>
                              <a:gd name="T1" fmla="*/ T0 w 437"/>
                              <a:gd name="T2" fmla="+- 0 10497 9801"/>
                              <a:gd name="T3" fmla="*/ 10497 h 696"/>
                              <a:gd name="T4" fmla="+- 0 7704 7484"/>
                              <a:gd name="T5" fmla="*/ T4 w 437"/>
                              <a:gd name="T6" fmla="+- 0 10478 9801"/>
                              <a:gd name="T7" fmla="*/ 10478 h 696"/>
                              <a:gd name="T8" fmla="+- 0 7728 7484"/>
                              <a:gd name="T9" fmla="*/ T8 w 437"/>
                              <a:gd name="T10" fmla="+- 0 10286 9801"/>
                              <a:gd name="T11" fmla="*/ 10286 h 696"/>
                              <a:gd name="T12" fmla="+- 0 7719 7484"/>
                              <a:gd name="T13" fmla="*/ T12 w 437"/>
                              <a:gd name="T14" fmla="+- 0 10228 9801"/>
                              <a:gd name="T15" fmla="*/ 10228 h 696"/>
                              <a:gd name="T16" fmla="+- 0 7704 7484"/>
                              <a:gd name="T17" fmla="*/ T16 w 437"/>
                              <a:gd name="T18" fmla="+- 0 10228 9801"/>
                              <a:gd name="T19" fmla="*/ 10228 h 696"/>
                              <a:gd name="T20" fmla="+- 0 7704 7484"/>
                              <a:gd name="T21" fmla="*/ T20 w 437"/>
                              <a:gd name="T22" fmla="+- 0 10175 9801"/>
                              <a:gd name="T23" fmla="*/ 10175 h 696"/>
                              <a:gd name="T24" fmla="+- 0 7709 7484"/>
                              <a:gd name="T25" fmla="*/ T24 w 437"/>
                              <a:gd name="T26" fmla="+- 0 10123 9801"/>
                              <a:gd name="T27" fmla="*/ 10123 h 696"/>
                              <a:gd name="T28" fmla="+- 0 7733 7484"/>
                              <a:gd name="T29" fmla="*/ T28 w 437"/>
                              <a:gd name="T30" fmla="+- 0 10123 9801"/>
                              <a:gd name="T31" fmla="*/ 10123 h 696"/>
                              <a:gd name="T32" fmla="+- 0 7757 7484"/>
                              <a:gd name="T33" fmla="*/ T32 w 437"/>
                              <a:gd name="T34" fmla="+- 0 10123 9801"/>
                              <a:gd name="T35" fmla="*/ 10123 h 696"/>
                              <a:gd name="T36" fmla="+- 0 7748 7484"/>
                              <a:gd name="T37" fmla="*/ T36 w 437"/>
                              <a:gd name="T38" fmla="+- 0 10070 9801"/>
                              <a:gd name="T39" fmla="*/ 10070 h 696"/>
                              <a:gd name="T40" fmla="+- 0 7704 7484"/>
                              <a:gd name="T41" fmla="*/ T40 w 437"/>
                              <a:gd name="T42" fmla="+- 0 10070 9801"/>
                              <a:gd name="T43" fmla="*/ 10070 h 696"/>
                              <a:gd name="T44" fmla="+- 0 7700 7484"/>
                              <a:gd name="T45" fmla="*/ T44 w 437"/>
                              <a:gd name="T46" fmla="+- 0 10017 9801"/>
                              <a:gd name="T47" fmla="*/ 10017 h 696"/>
                              <a:gd name="T48" fmla="+- 0 7700 7484"/>
                              <a:gd name="T49" fmla="*/ T48 w 437"/>
                              <a:gd name="T50" fmla="+- 0 10007 9801"/>
                              <a:gd name="T51" fmla="*/ 10007 h 696"/>
                              <a:gd name="T52" fmla="+- 0 7690 7484"/>
                              <a:gd name="T53" fmla="*/ T52 w 437"/>
                              <a:gd name="T54" fmla="+- 0 9911 9801"/>
                              <a:gd name="T55" fmla="*/ 9911 h 696"/>
                              <a:gd name="T56" fmla="+- 0 7680 7484"/>
                              <a:gd name="T57" fmla="*/ T56 w 437"/>
                              <a:gd name="T58" fmla="+- 0 9907 9801"/>
                              <a:gd name="T59" fmla="*/ 9907 h 696"/>
                              <a:gd name="T60" fmla="+- 0 7488 7484"/>
                              <a:gd name="T61" fmla="*/ T60 w 437"/>
                              <a:gd name="T62" fmla="+- 0 9911 9801"/>
                              <a:gd name="T63" fmla="*/ 9911 h 696"/>
                              <a:gd name="T64" fmla="+- 0 7488 7484"/>
                              <a:gd name="T65" fmla="*/ T64 w 437"/>
                              <a:gd name="T66" fmla="+- 0 9868 9801"/>
                              <a:gd name="T67" fmla="*/ 9868 h 696"/>
                              <a:gd name="T68" fmla="+- 0 7484 7484"/>
                              <a:gd name="T69" fmla="*/ T68 w 437"/>
                              <a:gd name="T70" fmla="+- 0 9859 9801"/>
                              <a:gd name="T71" fmla="*/ 9859 h 696"/>
                              <a:gd name="T72" fmla="+- 0 7541 7484"/>
                              <a:gd name="T73" fmla="*/ T72 w 437"/>
                              <a:gd name="T74" fmla="+- 0 9854 9801"/>
                              <a:gd name="T75" fmla="*/ 9854 h 696"/>
                              <a:gd name="T76" fmla="+- 0 7580 7484"/>
                              <a:gd name="T77" fmla="*/ T76 w 437"/>
                              <a:gd name="T78" fmla="+- 0 9854 9801"/>
                              <a:gd name="T79" fmla="*/ 9854 h 696"/>
                              <a:gd name="T80" fmla="+- 0 7594 7484"/>
                              <a:gd name="T81" fmla="*/ T80 w 437"/>
                              <a:gd name="T82" fmla="+- 0 9835 9801"/>
                              <a:gd name="T83" fmla="*/ 9835 h 696"/>
                              <a:gd name="T84" fmla="+- 0 7594 7484"/>
                              <a:gd name="T85" fmla="*/ T84 w 437"/>
                              <a:gd name="T86" fmla="+- 0 9801 9801"/>
                              <a:gd name="T87" fmla="*/ 9801 h 696"/>
                              <a:gd name="T88" fmla="+- 0 7916 7484"/>
                              <a:gd name="T89" fmla="*/ T88 w 437"/>
                              <a:gd name="T90" fmla="+- 0 9801 9801"/>
                              <a:gd name="T91" fmla="*/ 9801 h 696"/>
                              <a:gd name="T92" fmla="+- 0 7911 7484"/>
                              <a:gd name="T93" fmla="*/ T92 w 437"/>
                              <a:gd name="T94" fmla="+- 0 9854 9801"/>
                              <a:gd name="T95" fmla="*/ 9854 h 696"/>
                              <a:gd name="T96" fmla="+- 0 7916 7484"/>
                              <a:gd name="T97" fmla="*/ T96 w 437"/>
                              <a:gd name="T98" fmla="+- 0 9897 9801"/>
                              <a:gd name="T99" fmla="*/ 9897 h 696"/>
                              <a:gd name="T100" fmla="+- 0 7916 7484"/>
                              <a:gd name="T101" fmla="*/ T100 w 437"/>
                              <a:gd name="T102" fmla="+- 0 9907 9801"/>
                              <a:gd name="T103" fmla="*/ 9907 h 696"/>
                              <a:gd name="T104" fmla="+- 0 7887 7484"/>
                              <a:gd name="T105" fmla="*/ T104 w 437"/>
                              <a:gd name="T106" fmla="+- 0 9964 9801"/>
                              <a:gd name="T107" fmla="*/ 9964 h 696"/>
                              <a:gd name="T108" fmla="+- 0 7916 7484"/>
                              <a:gd name="T109" fmla="*/ T108 w 437"/>
                              <a:gd name="T110" fmla="+- 0 9964 9801"/>
                              <a:gd name="T111" fmla="*/ 9964 h 696"/>
                              <a:gd name="T112" fmla="+- 0 7921 7484"/>
                              <a:gd name="T113" fmla="*/ T112 w 437"/>
                              <a:gd name="T114" fmla="+- 0 10017 9801"/>
                              <a:gd name="T115" fmla="*/ 10017 h 696"/>
                              <a:gd name="T116" fmla="+- 0 7916 7484"/>
                              <a:gd name="T117" fmla="*/ T116 w 437"/>
                              <a:gd name="T118" fmla="+- 0 10070 9801"/>
                              <a:gd name="T119" fmla="*/ 10070 h 696"/>
                              <a:gd name="T120" fmla="+- 0 7916 7484"/>
                              <a:gd name="T121" fmla="*/ T120 w 437"/>
                              <a:gd name="T122" fmla="+- 0 10223 9801"/>
                              <a:gd name="T123" fmla="*/ 10223 h 696"/>
                              <a:gd name="T124" fmla="+- 0 7911 7484"/>
                              <a:gd name="T125" fmla="*/ T124 w 437"/>
                              <a:gd name="T126" fmla="+- 0 10228 9801"/>
                              <a:gd name="T127" fmla="*/ 10228 h 696"/>
                              <a:gd name="T128" fmla="+- 0 7810 7484"/>
                              <a:gd name="T129" fmla="*/ T128 w 437"/>
                              <a:gd name="T130" fmla="+- 0 10190 9801"/>
                              <a:gd name="T131" fmla="*/ 10190 h 696"/>
                              <a:gd name="T132" fmla="+- 0 7810 7484"/>
                              <a:gd name="T133" fmla="*/ T132 w 437"/>
                              <a:gd name="T134" fmla="+- 0 10166 9801"/>
                              <a:gd name="T135" fmla="*/ 10166 h 696"/>
                              <a:gd name="T136" fmla="+- 0 7757 7484"/>
                              <a:gd name="T137" fmla="*/ T136 w 437"/>
                              <a:gd name="T138" fmla="+- 0 10147 9801"/>
                              <a:gd name="T139" fmla="*/ 10147 h 696"/>
                              <a:gd name="T140" fmla="+- 0 7757 7484"/>
                              <a:gd name="T141" fmla="*/ T140 w 437"/>
                              <a:gd name="T142" fmla="+- 0 10228 9801"/>
                              <a:gd name="T143" fmla="*/ 10228 h 696"/>
                              <a:gd name="T144" fmla="+- 0 7786 7484"/>
                              <a:gd name="T145" fmla="*/ T144 w 437"/>
                              <a:gd name="T146" fmla="+- 0 10228 9801"/>
                              <a:gd name="T147" fmla="*/ 10228 h 696"/>
                              <a:gd name="T148" fmla="+- 0 7810 7484"/>
                              <a:gd name="T149" fmla="*/ T148 w 437"/>
                              <a:gd name="T150" fmla="+- 0 10271 9801"/>
                              <a:gd name="T151" fmla="*/ 10271 h 696"/>
                              <a:gd name="T152" fmla="+- 0 7839 7484"/>
                              <a:gd name="T153" fmla="*/ T152 w 437"/>
                              <a:gd name="T154" fmla="+- 0 10281 9801"/>
                              <a:gd name="T155" fmla="*/ 10281 h 696"/>
                              <a:gd name="T156" fmla="+- 0 7839 7484"/>
                              <a:gd name="T157" fmla="*/ T156 w 437"/>
                              <a:gd name="T158" fmla="+- 0 10334 9801"/>
                              <a:gd name="T159" fmla="*/ 10334 h 696"/>
                              <a:gd name="T160" fmla="+- 0 7863 7484"/>
                              <a:gd name="T161" fmla="*/ T160 w 437"/>
                              <a:gd name="T162" fmla="+- 0 10334 9801"/>
                              <a:gd name="T163" fmla="*/ 10334 h 696"/>
                              <a:gd name="T164" fmla="+- 0 7868 7484"/>
                              <a:gd name="T165" fmla="*/ T164 w 437"/>
                              <a:gd name="T166" fmla="+- 0 10391 9801"/>
                              <a:gd name="T167" fmla="*/ 10391 h 696"/>
                              <a:gd name="T168" fmla="+- 0 7810 7484"/>
                              <a:gd name="T169" fmla="*/ T168 w 437"/>
                              <a:gd name="T170" fmla="+- 0 10406 9801"/>
                              <a:gd name="T171" fmla="*/ 10406 h 696"/>
                              <a:gd name="T172" fmla="+- 0 7815 7484"/>
                              <a:gd name="T173" fmla="*/ T172 w 437"/>
                              <a:gd name="T174" fmla="+- 0 10444 9801"/>
                              <a:gd name="T175" fmla="*/ 10444 h 696"/>
                              <a:gd name="T176" fmla="+- 0 7772 7484"/>
                              <a:gd name="T177" fmla="*/ T176 w 437"/>
                              <a:gd name="T178" fmla="+- 0 10444 9801"/>
                              <a:gd name="T179" fmla="*/ 10444 h 696"/>
                              <a:gd name="T180" fmla="+- 0 7757 7484"/>
                              <a:gd name="T181" fmla="*/ T180 w 437"/>
                              <a:gd name="T182" fmla="+- 0 10444 9801"/>
                              <a:gd name="T183" fmla="*/ 10444 h 6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37" h="696">
                                <a:moveTo>
                                  <a:pt x="273" y="696"/>
                                </a:moveTo>
                                <a:lnTo>
                                  <a:pt x="220" y="696"/>
                                </a:lnTo>
                                <a:lnTo>
                                  <a:pt x="220" y="691"/>
                                </a:lnTo>
                                <a:lnTo>
                                  <a:pt x="220" y="677"/>
                                </a:lnTo>
                                <a:lnTo>
                                  <a:pt x="220" y="485"/>
                                </a:lnTo>
                                <a:lnTo>
                                  <a:pt x="244" y="485"/>
                                </a:lnTo>
                                <a:lnTo>
                                  <a:pt x="244" y="427"/>
                                </a:lnTo>
                                <a:lnTo>
                                  <a:pt x="235" y="427"/>
                                </a:lnTo>
                                <a:lnTo>
                                  <a:pt x="225" y="427"/>
                                </a:lnTo>
                                <a:lnTo>
                                  <a:pt x="220" y="427"/>
                                </a:lnTo>
                                <a:lnTo>
                                  <a:pt x="220" y="398"/>
                                </a:lnTo>
                                <a:lnTo>
                                  <a:pt x="220" y="374"/>
                                </a:lnTo>
                                <a:lnTo>
                                  <a:pt x="220" y="322"/>
                                </a:lnTo>
                                <a:lnTo>
                                  <a:pt x="225" y="322"/>
                                </a:lnTo>
                                <a:lnTo>
                                  <a:pt x="235" y="322"/>
                                </a:lnTo>
                                <a:lnTo>
                                  <a:pt x="249" y="322"/>
                                </a:lnTo>
                                <a:lnTo>
                                  <a:pt x="264" y="322"/>
                                </a:lnTo>
                                <a:lnTo>
                                  <a:pt x="273" y="322"/>
                                </a:lnTo>
                                <a:lnTo>
                                  <a:pt x="273" y="269"/>
                                </a:lnTo>
                                <a:lnTo>
                                  <a:pt x="264" y="269"/>
                                </a:lnTo>
                                <a:lnTo>
                                  <a:pt x="240" y="269"/>
                                </a:lnTo>
                                <a:lnTo>
                                  <a:pt x="220" y="269"/>
                                </a:lnTo>
                                <a:lnTo>
                                  <a:pt x="220" y="254"/>
                                </a:lnTo>
                                <a:lnTo>
                                  <a:pt x="216" y="216"/>
                                </a:lnTo>
                                <a:lnTo>
                                  <a:pt x="216" y="211"/>
                                </a:lnTo>
                                <a:lnTo>
                                  <a:pt x="216" y="206"/>
                                </a:lnTo>
                                <a:lnTo>
                                  <a:pt x="216" y="110"/>
                                </a:lnTo>
                                <a:lnTo>
                                  <a:pt x="206" y="110"/>
                                </a:lnTo>
                                <a:lnTo>
                                  <a:pt x="201" y="110"/>
                                </a:lnTo>
                                <a:lnTo>
                                  <a:pt x="196" y="106"/>
                                </a:lnTo>
                                <a:lnTo>
                                  <a:pt x="192" y="110"/>
                                </a:lnTo>
                                <a:lnTo>
                                  <a:pt x="4" y="110"/>
                                </a:lnTo>
                                <a:lnTo>
                                  <a:pt x="4" y="106"/>
                                </a:lnTo>
                                <a:lnTo>
                                  <a:pt x="4" y="67"/>
                                </a:lnTo>
                                <a:lnTo>
                                  <a:pt x="0" y="62"/>
                                </a:lnTo>
                                <a:lnTo>
                                  <a:pt x="0" y="58"/>
                                </a:lnTo>
                                <a:lnTo>
                                  <a:pt x="0" y="53"/>
                                </a:lnTo>
                                <a:lnTo>
                                  <a:pt x="57" y="53"/>
                                </a:lnTo>
                                <a:lnTo>
                                  <a:pt x="72" y="53"/>
                                </a:lnTo>
                                <a:lnTo>
                                  <a:pt x="96" y="53"/>
                                </a:lnTo>
                                <a:lnTo>
                                  <a:pt x="110" y="53"/>
                                </a:lnTo>
                                <a:lnTo>
                                  <a:pt x="110" y="34"/>
                                </a:lnTo>
                                <a:lnTo>
                                  <a:pt x="110" y="19"/>
                                </a:lnTo>
                                <a:lnTo>
                                  <a:pt x="110" y="0"/>
                                </a:lnTo>
                                <a:lnTo>
                                  <a:pt x="259" y="0"/>
                                </a:lnTo>
                                <a:lnTo>
                                  <a:pt x="432" y="0"/>
                                </a:lnTo>
                                <a:lnTo>
                                  <a:pt x="432" y="53"/>
                                </a:lnTo>
                                <a:lnTo>
                                  <a:pt x="427" y="53"/>
                                </a:lnTo>
                                <a:lnTo>
                                  <a:pt x="427" y="82"/>
                                </a:lnTo>
                                <a:lnTo>
                                  <a:pt x="432" y="96"/>
                                </a:lnTo>
                                <a:lnTo>
                                  <a:pt x="432" y="101"/>
                                </a:lnTo>
                                <a:lnTo>
                                  <a:pt x="432" y="106"/>
                                </a:lnTo>
                                <a:lnTo>
                                  <a:pt x="403" y="106"/>
                                </a:lnTo>
                                <a:lnTo>
                                  <a:pt x="403" y="163"/>
                                </a:lnTo>
                                <a:lnTo>
                                  <a:pt x="412" y="163"/>
                                </a:lnTo>
                                <a:lnTo>
                                  <a:pt x="432" y="163"/>
                                </a:lnTo>
                                <a:lnTo>
                                  <a:pt x="437" y="163"/>
                                </a:lnTo>
                                <a:lnTo>
                                  <a:pt x="437" y="216"/>
                                </a:lnTo>
                                <a:lnTo>
                                  <a:pt x="432" y="216"/>
                                </a:lnTo>
                                <a:lnTo>
                                  <a:pt x="432" y="269"/>
                                </a:lnTo>
                                <a:lnTo>
                                  <a:pt x="432" y="418"/>
                                </a:lnTo>
                                <a:lnTo>
                                  <a:pt x="432" y="422"/>
                                </a:lnTo>
                                <a:lnTo>
                                  <a:pt x="432" y="427"/>
                                </a:lnTo>
                                <a:lnTo>
                                  <a:pt x="427" y="427"/>
                                </a:lnTo>
                                <a:lnTo>
                                  <a:pt x="326" y="427"/>
                                </a:lnTo>
                                <a:lnTo>
                                  <a:pt x="326" y="389"/>
                                </a:lnTo>
                                <a:lnTo>
                                  <a:pt x="326" y="384"/>
                                </a:lnTo>
                                <a:lnTo>
                                  <a:pt x="326" y="365"/>
                                </a:lnTo>
                                <a:lnTo>
                                  <a:pt x="326" y="346"/>
                                </a:lnTo>
                                <a:lnTo>
                                  <a:pt x="273" y="346"/>
                                </a:lnTo>
                                <a:lnTo>
                                  <a:pt x="273" y="360"/>
                                </a:lnTo>
                                <a:lnTo>
                                  <a:pt x="273" y="427"/>
                                </a:lnTo>
                                <a:lnTo>
                                  <a:pt x="288" y="427"/>
                                </a:lnTo>
                                <a:lnTo>
                                  <a:pt x="302" y="427"/>
                                </a:lnTo>
                                <a:lnTo>
                                  <a:pt x="326" y="427"/>
                                </a:lnTo>
                                <a:lnTo>
                                  <a:pt x="326" y="470"/>
                                </a:lnTo>
                                <a:lnTo>
                                  <a:pt x="326" y="480"/>
                                </a:lnTo>
                                <a:lnTo>
                                  <a:pt x="355" y="480"/>
                                </a:lnTo>
                                <a:lnTo>
                                  <a:pt x="350" y="494"/>
                                </a:lnTo>
                                <a:lnTo>
                                  <a:pt x="355" y="533"/>
                                </a:lnTo>
                                <a:lnTo>
                                  <a:pt x="364" y="533"/>
                                </a:lnTo>
                                <a:lnTo>
                                  <a:pt x="379" y="533"/>
                                </a:lnTo>
                                <a:lnTo>
                                  <a:pt x="384" y="562"/>
                                </a:lnTo>
                                <a:lnTo>
                                  <a:pt x="384" y="590"/>
                                </a:lnTo>
                                <a:lnTo>
                                  <a:pt x="326" y="590"/>
                                </a:lnTo>
                                <a:lnTo>
                                  <a:pt x="326" y="605"/>
                                </a:lnTo>
                                <a:lnTo>
                                  <a:pt x="331" y="619"/>
                                </a:lnTo>
                                <a:lnTo>
                                  <a:pt x="331" y="643"/>
                                </a:lnTo>
                                <a:lnTo>
                                  <a:pt x="312" y="643"/>
                                </a:lnTo>
                                <a:lnTo>
                                  <a:pt x="288" y="643"/>
                                </a:lnTo>
                                <a:lnTo>
                                  <a:pt x="283" y="643"/>
                                </a:lnTo>
                                <a:lnTo>
                                  <a:pt x="273" y="643"/>
                                </a:lnTo>
                                <a:lnTo>
                                  <a:pt x="273" y="696"/>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5" name="Line 2372"/>
                        <wps:cNvCnPr>
                          <a:cxnSpLocks noChangeShapeType="1"/>
                        </wps:cNvCnPr>
                        <wps:spPr bwMode="auto">
                          <a:xfrm>
                            <a:off x="7829" y="9919"/>
                            <a:ext cx="34" cy="0"/>
                          </a:xfrm>
                          <a:prstGeom prst="line">
                            <a:avLst/>
                          </a:prstGeom>
                          <a:noFill/>
                          <a:ln w="21336">
                            <a:solidFill>
                              <a:srgbClr val="6D6D6D"/>
                            </a:solidFill>
                            <a:round/>
                            <a:headEnd/>
                            <a:tailEnd/>
                          </a:ln>
                          <a:extLst>
                            <a:ext uri="{909E8E84-426E-40DD-AFC4-6F175D3DCCD1}">
                              <a14:hiddenFill xmlns:a14="http://schemas.microsoft.com/office/drawing/2010/main">
                                <a:noFill/>
                              </a14:hiddenFill>
                            </a:ext>
                          </a:extLst>
                        </wps:spPr>
                        <wps:bodyPr/>
                      </wps:wsp>
                      <wps:wsp>
                        <wps:cNvPr id="1386" name="Freeform 2371"/>
                        <wps:cNvSpPr>
                          <a:spLocks/>
                        </wps:cNvSpPr>
                        <wps:spPr bwMode="auto">
                          <a:xfrm>
                            <a:off x="7805" y="9935"/>
                            <a:ext cx="34" cy="82"/>
                          </a:xfrm>
                          <a:custGeom>
                            <a:avLst/>
                            <a:gdLst>
                              <a:gd name="T0" fmla="+- 0 7805 7805"/>
                              <a:gd name="T1" fmla="*/ T0 w 34"/>
                              <a:gd name="T2" fmla="+- 0 9935 9935"/>
                              <a:gd name="T3" fmla="*/ 9935 h 82"/>
                              <a:gd name="T4" fmla="+- 0 7810 7805"/>
                              <a:gd name="T5" fmla="*/ T4 w 34"/>
                              <a:gd name="T6" fmla="+- 0 9964 9935"/>
                              <a:gd name="T7" fmla="*/ 9964 h 82"/>
                              <a:gd name="T8" fmla="+- 0 7810 7805"/>
                              <a:gd name="T9" fmla="*/ T8 w 34"/>
                              <a:gd name="T10" fmla="+- 0 9983 9935"/>
                              <a:gd name="T11" fmla="*/ 9983 h 82"/>
                              <a:gd name="T12" fmla="+- 0 7810 7805"/>
                              <a:gd name="T13" fmla="*/ T12 w 34"/>
                              <a:gd name="T14" fmla="+- 0 10017 9935"/>
                              <a:gd name="T15" fmla="*/ 10017 h 82"/>
                              <a:gd name="T16" fmla="+- 0 7839 7805"/>
                              <a:gd name="T17" fmla="*/ T16 w 34"/>
                              <a:gd name="T18" fmla="+- 0 10017 9935"/>
                              <a:gd name="T19" fmla="*/ 10017 h 82"/>
                              <a:gd name="T20" fmla="+- 0 7839 7805"/>
                              <a:gd name="T21" fmla="*/ T20 w 34"/>
                              <a:gd name="T22" fmla="+- 0 9935 9935"/>
                              <a:gd name="T23" fmla="*/ 9935 h 82"/>
                              <a:gd name="T24" fmla="+- 0 7815 7805"/>
                              <a:gd name="T25" fmla="*/ T24 w 34"/>
                              <a:gd name="T26" fmla="+- 0 9935 9935"/>
                              <a:gd name="T27" fmla="*/ 9935 h 82"/>
                              <a:gd name="T28" fmla="+- 0 7805 7805"/>
                              <a:gd name="T29" fmla="*/ T28 w 34"/>
                              <a:gd name="T30" fmla="+- 0 9935 9935"/>
                              <a:gd name="T31" fmla="*/ 9935 h 82"/>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 h="82">
                                <a:moveTo>
                                  <a:pt x="0" y="0"/>
                                </a:moveTo>
                                <a:lnTo>
                                  <a:pt x="5" y="29"/>
                                </a:lnTo>
                                <a:lnTo>
                                  <a:pt x="5" y="48"/>
                                </a:lnTo>
                                <a:lnTo>
                                  <a:pt x="5" y="82"/>
                                </a:lnTo>
                                <a:lnTo>
                                  <a:pt x="34" y="82"/>
                                </a:lnTo>
                                <a:lnTo>
                                  <a:pt x="34" y="0"/>
                                </a:lnTo>
                                <a:lnTo>
                                  <a:pt x="10" y="0"/>
                                </a:lnTo>
                                <a:lnTo>
                                  <a:pt x="0"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87" name="Picture 237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7752" y="10387"/>
                            <a:ext cx="182" cy="168"/>
                          </a:xfrm>
                          <a:prstGeom prst="rect">
                            <a:avLst/>
                          </a:prstGeom>
                          <a:noFill/>
                          <a:extLst>
                            <a:ext uri="{909E8E84-426E-40DD-AFC4-6F175D3DCCD1}">
                              <a14:hiddenFill xmlns:a14="http://schemas.microsoft.com/office/drawing/2010/main">
                                <a:solidFill>
                                  <a:srgbClr val="FFFFFF"/>
                                </a:solidFill>
                              </a14:hiddenFill>
                            </a:ext>
                          </a:extLst>
                        </pic:spPr>
                      </pic:pic>
                      <wps:wsp>
                        <wps:cNvPr id="1388" name="AutoShape 2369"/>
                        <wps:cNvSpPr>
                          <a:spLocks/>
                        </wps:cNvSpPr>
                        <wps:spPr bwMode="auto">
                          <a:xfrm>
                            <a:off x="5343" y="9643"/>
                            <a:ext cx="2141" cy="802"/>
                          </a:xfrm>
                          <a:custGeom>
                            <a:avLst/>
                            <a:gdLst>
                              <a:gd name="T0" fmla="+- 0 5453 5343"/>
                              <a:gd name="T1" fmla="*/ T0 w 2141"/>
                              <a:gd name="T2" fmla="+- 0 9916 9643"/>
                              <a:gd name="T3" fmla="*/ 9916 h 802"/>
                              <a:gd name="T4" fmla="+- 0 5343 5343"/>
                              <a:gd name="T5" fmla="*/ T4 w 2141"/>
                              <a:gd name="T6" fmla="+- 0 9916 9643"/>
                              <a:gd name="T7" fmla="*/ 9916 h 802"/>
                              <a:gd name="T8" fmla="+- 0 5376 5343"/>
                              <a:gd name="T9" fmla="*/ T8 w 2141"/>
                              <a:gd name="T10" fmla="+- 0 10027 9643"/>
                              <a:gd name="T11" fmla="*/ 10027 h 802"/>
                              <a:gd name="T12" fmla="+- 0 5396 5343"/>
                              <a:gd name="T13" fmla="*/ T12 w 2141"/>
                              <a:gd name="T14" fmla="+- 0 10079 9643"/>
                              <a:gd name="T15" fmla="*/ 10079 h 802"/>
                              <a:gd name="T16" fmla="+- 0 5381 5343"/>
                              <a:gd name="T17" fmla="*/ T16 w 2141"/>
                              <a:gd name="T18" fmla="+- 0 10132 9643"/>
                              <a:gd name="T19" fmla="*/ 10132 h 802"/>
                              <a:gd name="T20" fmla="+- 0 5357 5343"/>
                              <a:gd name="T21" fmla="*/ T20 w 2141"/>
                              <a:gd name="T22" fmla="+- 0 10204 9643"/>
                              <a:gd name="T23" fmla="*/ 10204 h 802"/>
                              <a:gd name="T24" fmla="+- 0 5362 5343"/>
                              <a:gd name="T25" fmla="*/ T24 w 2141"/>
                              <a:gd name="T26" fmla="+- 0 10238 9643"/>
                              <a:gd name="T27" fmla="*/ 10238 h 802"/>
                              <a:gd name="T28" fmla="+- 0 5362 5343"/>
                              <a:gd name="T29" fmla="*/ T28 w 2141"/>
                              <a:gd name="T30" fmla="+- 0 10247 9643"/>
                              <a:gd name="T31" fmla="*/ 10247 h 802"/>
                              <a:gd name="T32" fmla="+- 0 5367 5343"/>
                              <a:gd name="T33" fmla="*/ T32 w 2141"/>
                              <a:gd name="T34" fmla="+- 0 10343 9643"/>
                              <a:gd name="T35" fmla="*/ 10343 h 802"/>
                              <a:gd name="T36" fmla="+- 0 5424 5343"/>
                              <a:gd name="T37" fmla="*/ T36 w 2141"/>
                              <a:gd name="T38" fmla="+- 0 10401 9643"/>
                              <a:gd name="T39" fmla="*/ 10401 h 802"/>
                              <a:gd name="T40" fmla="+- 0 5458 5343"/>
                              <a:gd name="T41" fmla="*/ T40 w 2141"/>
                              <a:gd name="T42" fmla="+- 0 10444 9643"/>
                              <a:gd name="T43" fmla="*/ 10444 h 802"/>
                              <a:gd name="T44" fmla="+- 0 5458 5343"/>
                              <a:gd name="T45" fmla="*/ T44 w 2141"/>
                              <a:gd name="T46" fmla="+- 0 10132 9643"/>
                              <a:gd name="T47" fmla="*/ 10132 h 802"/>
                              <a:gd name="T48" fmla="+- 0 5453 5343"/>
                              <a:gd name="T49" fmla="*/ T48 w 2141"/>
                              <a:gd name="T50" fmla="+- 0 10132 9643"/>
                              <a:gd name="T51" fmla="*/ 10132 h 802"/>
                              <a:gd name="T52" fmla="+- 0 5458 5343"/>
                              <a:gd name="T53" fmla="*/ T52 w 2141"/>
                              <a:gd name="T54" fmla="+- 0 10123 9643"/>
                              <a:gd name="T55" fmla="*/ 10123 h 802"/>
                              <a:gd name="T56" fmla="+- 0 5453 5343"/>
                              <a:gd name="T57" fmla="*/ T56 w 2141"/>
                              <a:gd name="T58" fmla="+- 0 10079 9643"/>
                              <a:gd name="T59" fmla="*/ 10079 h 802"/>
                              <a:gd name="T60" fmla="+- 0 5453 5343"/>
                              <a:gd name="T61" fmla="*/ T60 w 2141"/>
                              <a:gd name="T62" fmla="+- 0 9916 9643"/>
                              <a:gd name="T63" fmla="*/ 9916 h 802"/>
                              <a:gd name="T64" fmla="+- 0 6951 5343"/>
                              <a:gd name="T65" fmla="*/ T64 w 2141"/>
                              <a:gd name="T66" fmla="+- 0 9695 9643"/>
                              <a:gd name="T67" fmla="*/ 9695 h 802"/>
                              <a:gd name="T68" fmla="+- 0 6898 5343"/>
                              <a:gd name="T69" fmla="*/ T68 w 2141"/>
                              <a:gd name="T70" fmla="+- 0 9695 9643"/>
                              <a:gd name="T71" fmla="*/ 9695 h 802"/>
                              <a:gd name="T72" fmla="+- 0 6898 5343"/>
                              <a:gd name="T73" fmla="*/ T72 w 2141"/>
                              <a:gd name="T74" fmla="+- 0 9748 9643"/>
                              <a:gd name="T75" fmla="*/ 9748 h 802"/>
                              <a:gd name="T76" fmla="+- 0 6735 5343"/>
                              <a:gd name="T77" fmla="*/ T76 w 2141"/>
                              <a:gd name="T78" fmla="+- 0 9748 9643"/>
                              <a:gd name="T79" fmla="*/ 9748 h 802"/>
                              <a:gd name="T80" fmla="+- 0 6735 5343"/>
                              <a:gd name="T81" fmla="*/ T80 w 2141"/>
                              <a:gd name="T82" fmla="+- 0 9801 9643"/>
                              <a:gd name="T83" fmla="*/ 9801 h 802"/>
                              <a:gd name="T84" fmla="+- 0 6951 5343"/>
                              <a:gd name="T85" fmla="*/ T84 w 2141"/>
                              <a:gd name="T86" fmla="+- 0 9801 9643"/>
                              <a:gd name="T87" fmla="*/ 9801 h 802"/>
                              <a:gd name="T88" fmla="+- 0 6951 5343"/>
                              <a:gd name="T89" fmla="*/ T88 w 2141"/>
                              <a:gd name="T90" fmla="+- 0 9695 9643"/>
                              <a:gd name="T91" fmla="*/ 9695 h 802"/>
                              <a:gd name="T92" fmla="+- 0 7431 5343"/>
                              <a:gd name="T93" fmla="*/ T92 w 2141"/>
                              <a:gd name="T94" fmla="+- 0 9643 9643"/>
                              <a:gd name="T95" fmla="*/ 9643 h 802"/>
                              <a:gd name="T96" fmla="+- 0 7373 5343"/>
                              <a:gd name="T97" fmla="*/ T96 w 2141"/>
                              <a:gd name="T98" fmla="+- 0 9643 9643"/>
                              <a:gd name="T99" fmla="*/ 9643 h 802"/>
                              <a:gd name="T100" fmla="+- 0 7378 5343"/>
                              <a:gd name="T101" fmla="*/ T100 w 2141"/>
                              <a:gd name="T102" fmla="+- 0 9695 9643"/>
                              <a:gd name="T103" fmla="*/ 9695 h 802"/>
                              <a:gd name="T104" fmla="+- 0 7378 5343"/>
                              <a:gd name="T105" fmla="*/ T104 w 2141"/>
                              <a:gd name="T106" fmla="+- 0 9801 9643"/>
                              <a:gd name="T107" fmla="*/ 9801 h 802"/>
                              <a:gd name="T108" fmla="+- 0 7484 5343"/>
                              <a:gd name="T109" fmla="*/ T108 w 2141"/>
                              <a:gd name="T110" fmla="+- 0 9801 9643"/>
                              <a:gd name="T111" fmla="*/ 9801 h 802"/>
                              <a:gd name="T112" fmla="+- 0 7484 5343"/>
                              <a:gd name="T113" fmla="*/ T112 w 2141"/>
                              <a:gd name="T114" fmla="+- 0 9695 9643"/>
                              <a:gd name="T115" fmla="*/ 9695 h 802"/>
                              <a:gd name="T116" fmla="+- 0 7431 5343"/>
                              <a:gd name="T117" fmla="*/ T116 w 2141"/>
                              <a:gd name="T118" fmla="+- 0 9695 9643"/>
                              <a:gd name="T119" fmla="*/ 9695 h 802"/>
                              <a:gd name="T120" fmla="+- 0 7431 5343"/>
                              <a:gd name="T121" fmla="*/ T120 w 2141"/>
                              <a:gd name="T122" fmla="+- 0 9643 9643"/>
                              <a:gd name="T123" fmla="*/ 9643 h 802"/>
                              <a:gd name="T124" fmla="+- 0 6149 5343"/>
                              <a:gd name="T125" fmla="*/ T124 w 2141"/>
                              <a:gd name="T126" fmla="+- 0 9859 9643"/>
                              <a:gd name="T127" fmla="*/ 9859 h 802"/>
                              <a:gd name="T128" fmla="+- 0 5991 5343"/>
                              <a:gd name="T129" fmla="*/ T128 w 2141"/>
                              <a:gd name="T130" fmla="+- 0 9859 9643"/>
                              <a:gd name="T131" fmla="*/ 9859 h 802"/>
                              <a:gd name="T132" fmla="+- 0 5991 5343"/>
                              <a:gd name="T133" fmla="*/ T132 w 2141"/>
                              <a:gd name="T134" fmla="+- 0 9916 9643"/>
                              <a:gd name="T135" fmla="*/ 9916 h 802"/>
                              <a:gd name="T136" fmla="+- 0 6020 5343"/>
                              <a:gd name="T137" fmla="*/ T136 w 2141"/>
                              <a:gd name="T138" fmla="+- 0 9916 9643"/>
                              <a:gd name="T139" fmla="*/ 9916 h 802"/>
                              <a:gd name="T140" fmla="+- 0 6096 5343"/>
                              <a:gd name="T141" fmla="*/ T140 w 2141"/>
                              <a:gd name="T142" fmla="+- 0 9911 9643"/>
                              <a:gd name="T143" fmla="*/ 9911 h 802"/>
                              <a:gd name="T144" fmla="+- 0 6125 5343"/>
                              <a:gd name="T145" fmla="*/ T144 w 2141"/>
                              <a:gd name="T146" fmla="+- 0 9911 9643"/>
                              <a:gd name="T147" fmla="*/ 9911 h 802"/>
                              <a:gd name="T148" fmla="+- 0 6125 5343"/>
                              <a:gd name="T149" fmla="*/ T148 w 2141"/>
                              <a:gd name="T150" fmla="+- 0 9887 9643"/>
                              <a:gd name="T151" fmla="*/ 9887 h 802"/>
                              <a:gd name="T152" fmla="+- 0 6149 5343"/>
                              <a:gd name="T153" fmla="*/ T152 w 2141"/>
                              <a:gd name="T154" fmla="+- 0 9887 9643"/>
                              <a:gd name="T155" fmla="*/ 9887 h 802"/>
                              <a:gd name="T156" fmla="+- 0 6149 5343"/>
                              <a:gd name="T157" fmla="*/ T156 w 2141"/>
                              <a:gd name="T158" fmla="+- 0 9859 9643"/>
                              <a:gd name="T159" fmla="*/ 9859 h 802"/>
                              <a:gd name="T160" fmla="+- 0 6260 5343"/>
                              <a:gd name="T161" fmla="*/ T160 w 2141"/>
                              <a:gd name="T162" fmla="+- 0 9859 9643"/>
                              <a:gd name="T163" fmla="*/ 9859 h 802"/>
                              <a:gd name="T164" fmla="+- 0 6202 5343"/>
                              <a:gd name="T165" fmla="*/ T164 w 2141"/>
                              <a:gd name="T166" fmla="+- 0 9859 9643"/>
                              <a:gd name="T167" fmla="*/ 9859 h 802"/>
                              <a:gd name="T168" fmla="+- 0 6207 5343"/>
                              <a:gd name="T169" fmla="*/ T168 w 2141"/>
                              <a:gd name="T170" fmla="+- 0 9897 9643"/>
                              <a:gd name="T171" fmla="*/ 9897 h 802"/>
                              <a:gd name="T172" fmla="+- 0 6207 5343"/>
                              <a:gd name="T173" fmla="*/ T172 w 2141"/>
                              <a:gd name="T174" fmla="+- 0 9902 9643"/>
                              <a:gd name="T175" fmla="*/ 9902 h 802"/>
                              <a:gd name="T176" fmla="+- 0 6197 5343"/>
                              <a:gd name="T177" fmla="*/ T176 w 2141"/>
                              <a:gd name="T178" fmla="+- 0 9902 9643"/>
                              <a:gd name="T179" fmla="*/ 9902 h 802"/>
                              <a:gd name="T180" fmla="+- 0 6197 5343"/>
                              <a:gd name="T181" fmla="*/ T180 w 2141"/>
                              <a:gd name="T182" fmla="+- 0 9911 9643"/>
                              <a:gd name="T183" fmla="*/ 9911 h 802"/>
                              <a:gd name="T184" fmla="+- 0 6260 5343"/>
                              <a:gd name="T185" fmla="*/ T184 w 2141"/>
                              <a:gd name="T186" fmla="+- 0 9911 9643"/>
                              <a:gd name="T187" fmla="*/ 9911 h 802"/>
                              <a:gd name="T188" fmla="+- 0 6260 5343"/>
                              <a:gd name="T189" fmla="*/ T188 w 2141"/>
                              <a:gd name="T190" fmla="+- 0 9859 9643"/>
                              <a:gd name="T191" fmla="*/ 9859 h 802"/>
                              <a:gd name="T192" fmla="+- 0 5669 5343"/>
                              <a:gd name="T193" fmla="*/ T192 w 2141"/>
                              <a:gd name="T194" fmla="+- 0 9911 9643"/>
                              <a:gd name="T195" fmla="*/ 9911 h 802"/>
                              <a:gd name="T196" fmla="+- 0 5616 5343"/>
                              <a:gd name="T197" fmla="*/ T196 w 2141"/>
                              <a:gd name="T198" fmla="+- 0 9911 9643"/>
                              <a:gd name="T199" fmla="*/ 9911 h 802"/>
                              <a:gd name="T200" fmla="+- 0 5616 5343"/>
                              <a:gd name="T201" fmla="*/ T200 w 2141"/>
                              <a:gd name="T202" fmla="+- 0 9916 9643"/>
                              <a:gd name="T203" fmla="*/ 9916 h 802"/>
                              <a:gd name="T204" fmla="+- 0 5669 5343"/>
                              <a:gd name="T205" fmla="*/ T204 w 2141"/>
                              <a:gd name="T206" fmla="+- 0 9916 9643"/>
                              <a:gd name="T207" fmla="*/ 9916 h 802"/>
                              <a:gd name="T208" fmla="+- 0 5669 5343"/>
                              <a:gd name="T209" fmla="*/ T208 w 2141"/>
                              <a:gd name="T210" fmla="+- 0 9911 9643"/>
                              <a:gd name="T211" fmla="*/ 9911 h 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2141" h="802">
                                <a:moveTo>
                                  <a:pt x="110" y="273"/>
                                </a:moveTo>
                                <a:lnTo>
                                  <a:pt x="0" y="273"/>
                                </a:lnTo>
                                <a:lnTo>
                                  <a:pt x="33" y="384"/>
                                </a:lnTo>
                                <a:lnTo>
                                  <a:pt x="53" y="436"/>
                                </a:lnTo>
                                <a:lnTo>
                                  <a:pt x="38" y="489"/>
                                </a:lnTo>
                                <a:lnTo>
                                  <a:pt x="14" y="561"/>
                                </a:lnTo>
                                <a:lnTo>
                                  <a:pt x="19" y="595"/>
                                </a:lnTo>
                                <a:lnTo>
                                  <a:pt x="19" y="604"/>
                                </a:lnTo>
                                <a:lnTo>
                                  <a:pt x="24" y="700"/>
                                </a:lnTo>
                                <a:lnTo>
                                  <a:pt x="81" y="758"/>
                                </a:lnTo>
                                <a:lnTo>
                                  <a:pt x="115" y="801"/>
                                </a:lnTo>
                                <a:lnTo>
                                  <a:pt x="115" y="489"/>
                                </a:lnTo>
                                <a:lnTo>
                                  <a:pt x="110" y="489"/>
                                </a:lnTo>
                                <a:lnTo>
                                  <a:pt x="115" y="480"/>
                                </a:lnTo>
                                <a:lnTo>
                                  <a:pt x="110" y="436"/>
                                </a:lnTo>
                                <a:lnTo>
                                  <a:pt x="110" y="273"/>
                                </a:lnTo>
                                <a:close/>
                                <a:moveTo>
                                  <a:pt x="1608" y="52"/>
                                </a:moveTo>
                                <a:lnTo>
                                  <a:pt x="1555" y="52"/>
                                </a:lnTo>
                                <a:lnTo>
                                  <a:pt x="1555" y="105"/>
                                </a:lnTo>
                                <a:lnTo>
                                  <a:pt x="1392" y="105"/>
                                </a:lnTo>
                                <a:lnTo>
                                  <a:pt x="1392" y="158"/>
                                </a:lnTo>
                                <a:lnTo>
                                  <a:pt x="1608" y="158"/>
                                </a:lnTo>
                                <a:lnTo>
                                  <a:pt x="1608" y="52"/>
                                </a:lnTo>
                                <a:close/>
                                <a:moveTo>
                                  <a:pt x="2088" y="0"/>
                                </a:moveTo>
                                <a:lnTo>
                                  <a:pt x="2030" y="0"/>
                                </a:lnTo>
                                <a:lnTo>
                                  <a:pt x="2035" y="52"/>
                                </a:lnTo>
                                <a:lnTo>
                                  <a:pt x="2035" y="158"/>
                                </a:lnTo>
                                <a:lnTo>
                                  <a:pt x="2141" y="158"/>
                                </a:lnTo>
                                <a:lnTo>
                                  <a:pt x="2141" y="52"/>
                                </a:lnTo>
                                <a:lnTo>
                                  <a:pt x="2088" y="52"/>
                                </a:lnTo>
                                <a:lnTo>
                                  <a:pt x="2088" y="0"/>
                                </a:lnTo>
                                <a:close/>
                                <a:moveTo>
                                  <a:pt x="806" y="216"/>
                                </a:moveTo>
                                <a:lnTo>
                                  <a:pt x="648" y="216"/>
                                </a:lnTo>
                                <a:lnTo>
                                  <a:pt x="648" y="273"/>
                                </a:lnTo>
                                <a:lnTo>
                                  <a:pt x="677" y="273"/>
                                </a:lnTo>
                                <a:lnTo>
                                  <a:pt x="753" y="268"/>
                                </a:lnTo>
                                <a:lnTo>
                                  <a:pt x="782" y="268"/>
                                </a:lnTo>
                                <a:lnTo>
                                  <a:pt x="782" y="244"/>
                                </a:lnTo>
                                <a:lnTo>
                                  <a:pt x="806" y="244"/>
                                </a:lnTo>
                                <a:lnTo>
                                  <a:pt x="806" y="216"/>
                                </a:lnTo>
                                <a:close/>
                                <a:moveTo>
                                  <a:pt x="917" y="216"/>
                                </a:moveTo>
                                <a:lnTo>
                                  <a:pt x="859" y="216"/>
                                </a:lnTo>
                                <a:lnTo>
                                  <a:pt x="864" y="254"/>
                                </a:lnTo>
                                <a:lnTo>
                                  <a:pt x="864" y="259"/>
                                </a:lnTo>
                                <a:lnTo>
                                  <a:pt x="854" y="259"/>
                                </a:lnTo>
                                <a:lnTo>
                                  <a:pt x="854" y="268"/>
                                </a:lnTo>
                                <a:lnTo>
                                  <a:pt x="917" y="268"/>
                                </a:lnTo>
                                <a:lnTo>
                                  <a:pt x="917" y="216"/>
                                </a:lnTo>
                                <a:close/>
                                <a:moveTo>
                                  <a:pt x="326" y="268"/>
                                </a:moveTo>
                                <a:lnTo>
                                  <a:pt x="273" y="268"/>
                                </a:lnTo>
                                <a:lnTo>
                                  <a:pt x="273" y="273"/>
                                </a:lnTo>
                                <a:lnTo>
                                  <a:pt x="326" y="273"/>
                                </a:lnTo>
                                <a:lnTo>
                                  <a:pt x="326" y="268"/>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9" name="Freeform 2368"/>
                        <wps:cNvSpPr>
                          <a:spLocks/>
                        </wps:cNvSpPr>
                        <wps:spPr bwMode="auto">
                          <a:xfrm>
                            <a:off x="5343" y="9916"/>
                            <a:ext cx="116" cy="528"/>
                          </a:xfrm>
                          <a:custGeom>
                            <a:avLst/>
                            <a:gdLst>
                              <a:gd name="T0" fmla="+- 0 5343 5343"/>
                              <a:gd name="T1" fmla="*/ T0 w 116"/>
                              <a:gd name="T2" fmla="+- 0 9916 9916"/>
                              <a:gd name="T3" fmla="*/ 9916 h 528"/>
                              <a:gd name="T4" fmla="+- 0 5367 5343"/>
                              <a:gd name="T5" fmla="*/ T4 w 116"/>
                              <a:gd name="T6" fmla="+- 0 9916 9916"/>
                              <a:gd name="T7" fmla="*/ 9916 h 528"/>
                              <a:gd name="T8" fmla="+- 0 5453 5343"/>
                              <a:gd name="T9" fmla="*/ T8 w 116"/>
                              <a:gd name="T10" fmla="+- 0 9916 9916"/>
                              <a:gd name="T11" fmla="*/ 9916 h 528"/>
                              <a:gd name="T12" fmla="+- 0 5453 5343"/>
                              <a:gd name="T13" fmla="*/ T12 w 116"/>
                              <a:gd name="T14" fmla="+- 0 9945 9916"/>
                              <a:gd name="T15" fmla="*/ 9945 h 528"/>
                              <a:gd name="T16" fmla="+- 0 5453 5343"/>
                              <a:gd name="T17" fmla="*/ T16 w 116"/>
                              <a:gd name="T18" fmla="+- 0 10022 9916"/>
                              <a:gd name="T19" fmla="*/ 10022 h 528"/>
                              <a:gd name="T20" fmla="+- 0 5453 5343"/>
                              <a:gd name="T21" fmla="*/ T20 w 116"/>
                              <a:gd name="T22" fmla="+- 0 10031 9916"/>
                              <a:gd name="T23" fmla="*/ 10031 h 528"/>
                              <a:gd name="T24" fmla="+- 0 5453 5343"/>
                              <a:gd name="T25" fmla="*/ T24 w 116"/>
                              <a:gd name="T26" fmla="+- 0 10055 9916"/>
                              <a:gd name="T27" fmla="*/ 10055 h 528"/>
                              <a:gd name="T28" fmla="+- 0 5453 5343"/>
                              <a:gd name="T29" fmla="*/ T28 w 116"/>
                              <a:gd name="T30" fmla="+- 0 10079 9916"/>
                              <a:gd name="T31" fmla="*/ 10079 h 528"/>
                              <a:gd name="T32" fmla="+- 0 5458 5343"/>
                              <a:gd name="T33" fmla="*/ T32 w 116"/>
                              <a:gd name="T34" fmla="+- 0 10123 9916"/>
                              <a:gd name="T35" fmla="*/ 10123 h 528"/>
                              <a:gd name="T36" fmla="+- 0 5453 5343"/>
                              <a:gd name="T37" fmla="*/ T36 w 116"/>
                              <a:gd name="T38" fmla="+- 0 10132 9916"/>
                              <a:gd name="T39" fmla="*/ 10132 h 528"/>
                              <a:gd name="T40" fmla="+- 0 5458 5343"/>
                              <a:gd name="T41" fmla="*/ T40 w 116"/>
                              <a:gd name="T42" fmla="+- 0 10132 9916"/>
                              <a:gd name="T43" fmla="*/ 10132 h 528"/>
                              <a:gd name="T44" fmla="+- 0 5458 5343"/>
                              <a:gd name="T45" fmla="*/ T44 w 116"/>
                              <a:gd name="T46" fmla="+- 0 10180 9916"/>
                              <a:gd name="T47" fmla="*/ 10180 h 528"/>
                              <a:gd name="T48" fmla="+- 0 5458 5343"/>
                              <a:gd name="T49" fmla="*/ T48 w 116"/>
                              <a:gd name="T50" fmla="+- 0 10444 9916"/>
                              <a:gd name="T51" fmla="*/ 10444 h 528"/>
                              <a:gd name="T52" fmla="+- 0 5424 5343"/>
                              <a:gd name="T53" fmla="*/ T52 w 116"/>
                              <a:gd name="T54" fmla="+- 0 10401 9916"/>
                              <a:gd name="T55" fmla="*/ 10401 h 528"/>
                              <a:gd name="T56" fmla="+- 0 5367 5343"/>
                              <a:gd name="T57" fmla="*/ T56 w 116"/>
                              <a:gd name="T58" fmla="+- 0 10343 9916"/>
                              <a:gd name="T59" fmla="*/ 10343 h 528"/>
                              <a:gd name="T60" fmla="+- 0 5362 5343"/>
                              <a:gd name="T61" fmla="*/ T60 w 116"/>
                              <a:gd name="T62" fmla="+- 0 10247 9916"/>
                              <a:gd name="T63" fmla="*/ 10247 h 528"/>
                              <a:gd name="T64" fmla="+- 0 5362 5343"/>
                              <a:gd name="T65" fmla="*/ T64 w 116"/>
                              <a:gd name="T66" fmla="+- 0 10238 9916"/>
                              <a:gd name="T67" fmla="*/ 10238 h 528"/>
                              <a:gd name="T68" fmla="+- 0 5357 5343"/>
                              <a:gd name="T69" fmla="*/ T68 w 116"/>
                              <a:gd name="T70" fmla="+- 0 10204 9916"/>
                              <a:gd name="T71" fmla="*/ 10204 h 528"/>
                              <a:gd name="T72" fmla="+- 0 5381 5343"/>
                              <a:gd name="T73" fmla="*/ T72 w 116"/>
                              <a:gd name="T74" fmla="+- 0 10132 9916"/>
                              <a:gd name="T75" fmla="*/ 10132 h 528"/>
                              <a:gd name="T76" fmla="+- 0 5396 5343"/>
                              <a:gd name="T77" fmla="*/ T76 w 116"/>
                              <a:gd name="T78" fmla="+- 0 10079 9916"/>
                              <a:gd name="T79" fmla="*/ 10079 h 528"/>
                              <a:gd name="T80" fmla="+- 0 5376 5343"/>
                              <a:gd name="T81" fmla="*/ T80 w 116"/>
                              <a:gd name="T82" fmla="+- 0 10027 9916"/>
                              <a:gd name="T83" fmla="*/ 10027 h 528"/>
                              <a:gd name="T84" fmla="+- 0 5343 5343"/>
                              <a:gd name="T85" fmla="*/ T84 w 116"/>
                              <a:gd name="T86" fmla="+- 0 9916 9916"/>
                              <a:gd name="T87" fmla="*/ 9916 h 5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16" h="528">
                                <a:moveTo>
                                  <a:pt x="0" y="0"/>
                                </a:moveTo>
                                <a:lnTo>
                                  <a:pt x="24" y="0"/>
                                </a:lnTo>
                                <a:lnTo>
                                  <a:pt x="110" y="0"/>
                                </a:lnTo>
                                <a:lnTo>
                                  <a:pt x="110" y="29"/>
                                </a:lnTo>
                                <a:lnTo>
                                  <a:pt x="110" y="106"/>
                                </a:lnTo>
                                <a:lnTo>
                                  <a:pt x="110" y="115"/>
                                </a:lnTo>
                                <a:lnTo>
                                  <a:pt x="110" y="139"/>
                                </a:lnTo>
                                <a:lnTo>
                                  <a:pt x="110" y="163"/>
                                </a:lnTo>
                                <a:lnTo>
                                  <a:pt x="115" y="207"/>
                                </a:lnTo>
                                <a:lnTo>
                                  <a:pt x="110" y="216"/>
                                </a:lnTo>
                                <a:lnTo>
                                  <a:pt x="115" y="216"/>
                                </a:lnTo>
                                <a:lnTo>
                                  <a:pt x="115" y="264"/>
                                </a:lnTo>
                                <a:lnTo>
                                  <a:pt x="115" y="528"/>
                                </a:lnTo>
                                <a:lnTo>
                                  <a:pt x="81" y="485"/>
                                </a:lnTo>
                                <a:lnTo>
                                  <a:pt x="24" y="427"/>
                                </a:lnTo>
                                <a:lnTo>
                                  <a:pt x="19" y="331"/>
                                </a:lnTo>
                                <a:lnTo>
                                  <a:pt x="19" y="322"/>
                                </a:lnTo>
                                <a:lnTo>
                                  <a:pt x="14" y="288"/>
                                </a:lnTo>
                                <a:lnTo>
                                  <a:pt x="38" y="216"/>
                                </a:lnTo>
                                <a:lnTo>
                                  <a:pt x="53" y="163"/>
                                </a:lnTo>
                                <a:lnTo>
                                  <a:pt x="33" y="111"/>
                                </a:lnTo>
                                <a:lnTo>
                                  <a:pt x="0"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90" name="Picture 236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6730" y="9691"/>
                            <a:ext cx="226"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1" name="Picture 236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7368" y="9638"/>
                            <a:ext cx="120"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2" name="Picture 236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5448" y="9475"/>
                            <a:ext cx="2266" cy="15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3" name="Picture 236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6149" y="10339"/>
                            <a:ext cx="226" cy="11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94" name="Picture 236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5828" y="10233"/>
                            <a:ext cx="216" cy="115"/>
                          </a:xfrm>
                          <a:prstGeom prst="rect">
                            <a:avLst/>
                          </a:prstGeom>
                          <a:noFill/>
                          <a:extLst>
                            <a:ext uri="{909E8E84-426E-40DD-AFC4-6F175D3DCCD1}">
                              <a14:hiddenFill xmlns:a14="http://schemas.microsoft.com/office/drawing/2010/main">
                                <a:solidFill>
                                  <a:srgbClr val="FFFFFF"/>
                                </a:solidFill>
                              </a14:hiddenFill>
                            </a:ext>
                          </a:extLst>
                        </pic:spPr>
                      </pic:pic>
                      <wps:wsp>
                        <wps:cNvPr id="1395" name="Freeform 2362"/>
                        <wps:cNvSpPr>
                          <a:spLocks/>
                        </wps:cNvSpPr>
                        <wps:spPr bwMode="auto">
                          <a:xfrm>
                            <a:off x="6020" y="10502"/>
                            <a:ext cx="188" cy="260"/>
                          </a:xfrm>
                          <a:custGeom>
                            <a:avLst/>
                            <a:gdLst>
                              <a:gd name="T0" fmla="+- 0 6096 6020"/>
                              <a:gd name="T1" fmla="*/ T0 w 188"/>
                              <a:gd name="T2" fmla="+- 0 10723 10502"/>
                              <a:gd name="T3" fmla="*/ 10723 h 260"/>
                              <a:gd name="T4" fmla="+- 0 6106 6020"/>
                              <a:gd name="T5" fmla="*/ T4 w 188"/>
                              <a:gd name="T6" fmla="+- 0 10727 10502"/>
                              <a:gd name="T7" fmla="*/ 10727 h 260"/>
                              <a:gd name="T8" fmla="+- 0 6159 6020"/>
                              <a:gd name="T9" fmla="*/ T8 w 188"/>
                              <a:gd name="T10" fmla="+- 0 10727 10502"/>
                              <a:gd name="T11" fmla="*/ 10727 h 260"/>
                              <a:gd name="T12" fmla="+- 0 6159 6020"/>
                              <a:gd name="T13" fmla="*/ T12 w 188"/>
                              <a:gd name="T14" fmla="+- 0 10708 10502"/>
                              <a:gd name="T15" fmla="*/ 10708 h 260"/>
                              <a:gd name="T16" fmla="+- 0 6159 6020"/>
                              <a:gd name="T17" fmla="*/ T16 w 188"/>
                              <a:gd name="T18" fmla="+- 0 10694 10502"/>
                              <a:gd name="T19" fmla="*/ 10694 h 260"/>
                              <a:gd name="T20" fmla="+- 0 6159 6020"/>
                              <a:gd name="T21" fmla="*/ T20 w 188"/>
                              <a:gd name="T22" fmla="+- 0 10679 10502"/>
                              <a:gd name="T23" fmla="*/ 10679 h 260"/>
                              <a:gd name="T24" fmla="+- 0 6154 6020"/>
                              <a:gd name="T25" fmla="*/ T24 w 188"/>
                              <a:gd name="T26" fmla="+- 0 10665 10502"/>
                              <a:gd name="T27" fmla="*/ 10665 h 260"/>
                              <a:gd name="T28" fmla="+- 0 6168 6020"/>
                              <a:gd name="T29" fmla="*/ T28 w 188"/>
                              <a:gd name="T30" fmla="+- 0 10651 10502"/>
                              <a:gd name="T31" fmla="*/ 10651 h 260"/>
                              <a:gd name="T32" fmla="+- 0 6197 6020"/>
                              <a:gd name="T33" fmla="*/ T32 w 188"/>
                              <a:gd name="T34" fmla="+- 0 10646 10502"/>
                              <a:gd name="T35" fmla="*/ 10646 h 260"/>
                              <a:gd name="T36" fmla="+- 0 6192 6020"/>
                              <a:gd name="T37" fmla="*/ T36 w 188"/>
                              <a:gd name="T38" fmla="+- 0 10646 10502"/>
                              <a:gd name="T39" fmla="*/ 10646 h 260"/>
                              <a:gd name="T40" fmla="+- 0 6159 6020"/>
                              <a:gd name="T41" fmla="*/ T40 w 188"/>
                              <a:gd name="T42" fmla="+- 0 10646 10502"/>
                              <a:gd name="T43" fmla="*/ 10646 h 260"/>
                              <a:gd name="T44" fmla="+- 0 6149 6020"/>
                              <a:gd name="T45" fmla="*/ T44 w 188"/>
                              <a:gd name="T46" fmla="+- 0 10646 10502"/>
                              <a:gd name="T47" fmla="*/ 10646 h 260"/>
                              <a:gd name="T48" fmla="+- 0 6130 6020"/>
                              <a:gd name="T49" fmla="*/ T48 w 188"/>
                              <a:gd name="T50" fmla="+- 0 10651 10502"/>
                              <a:gd name="T51" fmla="*/ 10651 h 260"/>
                              <a:gd name="T52" fmla="+- 0 6101 6020"/>
                              <a:gd name="T53" fmla="*/ T52 w 188"/>
                              <a:gd name="T54" fmla="+- 0 10651 10502"/>
                              <a:gd name="T55" fmla="*/ 10651 h 260"/>
                              <a:gd name="T56" fmla="+- 0 6106 6020"/>
                              <a:gd name="T57" fmla="*/ T56 w 188"/>
                              <a:gd name="T58" fmla="+- 0 10555 10502"/>
                              <a:gd name="T59" fmla="*/ 10555 h 260"/>
                              <a:gd name="T60" fmla="+- 0 6130 6020"/>
                              <a:gd name="T61" fmla="*/ T60 w 188"/>
                              <a:gd name="T62" fmla="+- 0 10555 10502"/>
                              <a:gd name="T63" fmla="*/ 10555 h 260"/>
                              <a:gd name="T64" fmla="+- 0 6135 6020"/>
                              <a:gd name="T65" fmla="*/ T64 w 188"/>
                              <a:gd name="T66" fmla="+- 0 10569 10502"/>
                              <a:gd name="T67" fmla="*/ 10569 h 260"/>
                              <a:gd name="T68" fmla="+- 0 6135 6020"/>
                              <a:gd name="T69" fmla="*/ T68 w 188"/>
                              <a:gd name="T70" fmla="+- 0 10579 10502"/>
                              <a:gd name="T71" fmla="*/ 10579 h 260"/>
                              <a:gd name="T72" fmla="+- 0 6144 6020"/>
                              <a:gd name="T73" fmla="*/ T72 w 188"/>
                              <a:gd name="T74" fmla="+- 0 10583 10502"/>
                              <a:gd name="T75" fmla="*/ 10583 h 260"/>
                              <a:gd name="T76" fmla="+- 0 6144 6020"/>
                              <a:gd name="T77" fmla="*/ T76 w 188"/>
                              <a:gd name="T78" fmla="+- 0 10579 10502"/>
                              <a:gd name="T79" fmla="*/ 10579 h 260"/>
                              <a:gd name="T80" fmla="+- 0 6140 6020"/>
                              <a:gd name="T81" fmla="*/ T80 w 188"/>
                              <a:gd name="T82" fmla="+- 0 10579 10502"/>
                              <a:gd name="T83" fmla="*/ 10579 h 260"/>
                              <a:gd name="T84" fmla="+- 0 6130 6020"/>
                              <a:gd name="T85" fmla="*/ T84 w 188"/>
                              <a:gd name="T86" fmla="+- 0 10569 10502"/>
                              <a:gd name="T87" fmla="*/ 10569 h 260"/>
                              <a:gd name="T88" fmla="+- 0 6130 6020"/>
                              <a:gd name="T89" fmla="*/ T88 w 188"/>
                              <a:gd name="T90" fmla="+- 0 10555 10502"/>
                              <a:gd name="T91" fmla="*/ 10555 h 260"/>
                              <a:gd name="T92" fmla="+- 0 6130 6020"/>
                              <a:gd name="T93" fmla="*/ T92 w 188"/>
                              <a:gd name="T94" fmla="+- 0 10559 10502"/>
                              <a:gd name="T95" fmla="*/ 10559 h 260"/>
                              <a:gd name="T96" fmla="+- 0 6149 6020"/>
                              <a:gd name="T97" fmla="*/ T96 w 188"/>
                              <a:gd name="T98" fmla="+- 0 10555 10502"/>
                              <a:gd name="T99" fmla="*/ 10555 h 260"/>
                              <a:gd name="T100" fmla="+- 0 6106 6020"/>
                              <a:gd name="T101" fmla="*/ T100 w 188"/>
                              <a:gd name="T102" fmla="+- 0 10550 10502"/>
                              <a:gd name="T103" fmla="*/ 10550 h 260"/>
                              <a:gd name="T104" fmla="+- 0 6101 6020"/>
                              <a:gd name="T105" fmla="*/ T104 w 188"/>
                              <a:gd name="T106" fmla="+- 0 10540 10502"/>
                              <a:gd name="T107" fmla="*/ 10540 h 260"/>
                              <a:gd name="T108" fmla="+- 0 6111 6020"/>
                              <a:gd name="T109" fmla="*/ T108 w 188"/>
                              <a:gd name="T110" fmla="+- 0 10531 10502"/>
                              <a:gd name="T111" fmla="*/ 10531 h 260"/>
                              <a:gd name="T112" fmla="+- 0 6106 6020"/>
                              <a:gd name="T113" fmla="*/ T112 w 188"/>
                              <a:gd name="T114" fmla="+- 0 10531 10502"/>
                              <a:gd name="T115" fmla="*/ 10531 h 260"/>
                              <a:gd name="T116" fmla="+- 0 6101 6020"/>
                              <a:gd name="T117" fmla="*/ T116 w 188"/>
                              <a:gd name="T118" fmla="+- 0 10521 10502"/>
                              <a:gd name="T119" fmla="*/ 10521 h 260"/>
                              <a:gd name="T120" fmla="+- 0 6116 6020"/>
                              <a:gd name="T121" fmla="*/ T120 w 188"/>
                              <a:gd name="T122" fmla="+- 0 10502 10502"/>
                              <a:gd name="T123" fmla="*/ 10502 h 260"/>
                              <a:gd name="T124" fmla="+- 0 6053 6020"/>
                              <a:gd name="T125" fmla="*/ T124 w 188"/>
                              <a:gd name="T126" fmla="+- 0 10516 10502"/>
                              <a:gd name="T127" fmla="*/ 10516 h 260"/>
                              <a:gd name="T128" fmla="+- 0 6053 6020"/>
                              <a:gd name="T129" fmla="*/ T128 w 188"/>
                              <a:gd name="T130" fmla="+- 0 10545 10502"/>
                              <a:gd name="T131" fmla="*/ 10545 h 260"/>
                              <a:gd name="T132" fmla="+- 0 6058 6020"/>
                              <a:gd name="T133" fmla="*/ T132 w 188"/>
                              <a:gd name="T134" fmla="+- 0 10531 10502"/>
                              <a:gd name="T135" fmla="*/ 10531 h 260"/>
                              <a:gd name="T136" fmla="+- 0 6063 6020"/>
                              <a:gd name="T137" fmla="*/ T136 w 188"/>
                              <a:gd name="T138" fmla="+- 0 10545 10502"/>
                              <a:gd name="T139" fmla="*/ 10545 h 260"/>
                              <a:gd name="T140" fmla="+- 0 6063 6020"/>
                              <a:gd name="T141" fmla="*/ T140 w 188"/>
                              <a:gd name="T142" fmla="+- 0 10569 10502"/>
                              <a:gd name="T143" fmla="*/ 10569 h 260"/>
                              <a:gd name="T144" fmla="+- 0 6063 6020"/>
                              <a:gd name="T145" fmla="*/ T144 w 188"/>
                              <a:gd name="T146" fmla="+- 0 10579 10502"/>
                              <a:gd name="T147" fmla="*/ 10579 h 260"/>
                              <a:gd name="T148" fmla="+- 0 6058 6020"/>
                              <a:gd name="T149" fmla="*/ T148 w 188"/>
                              <a:gd name="T150" fmla="+- 0 10607 10502"/>
                              <a:gd name="T151" fmla="*/ 10607 h 260"/>
                              <a:gd name="T152" fmla="+- 0 6063 6020"/>
                              <a:gd name="T153" fmla="*/ T152 w 188"/>
                              <a:gd name="T154" fmla="+- 0 10612 10502"/>
                              <a:gd name="T155" fmla="*/ 10612 h 260"/>
                              <a:gd name="T156" fmla="+- 0 6048 6020"/>
                              <a:gd name="T157" fmla="*/ T156 w 188"/>
                              <a:gd name="T158" fmla="+- 0 10636 10502"/>
                              <a:gd name="T159" fmla="*/ 10636 h 260"/>
                              <a:gd name="T160" fmla="+- 0 6020 6020"/>
                              <a:gd name="T161" fmla="*/ T160 w 188"/>
                              <a:gd name="T162" fmla="+- 0 10665 10502"/>
                              <a:gd name="T163" fmla="*/ 10665 h 260"/>
                              <a:gd name="T164" fmla="+- 0 6039 6020"/>
                              <a:gd name="T165" fmla="*/ T164 w 188"/>
                              <a:gd name="T166" fmla="+- 0 10665 10502"/>
                              <a:gd name="T167" fmla="*/ 10665 h 260"/>
                              <a:gd name="T168" fmla="+- 0 6048 6020"/>
                              <a:gd name="T169" fmla="*/ T168 w 188"/>
                              <a:gd name="T170" fmla="+- 0 10675 10502"/>
                              <a:gd name="T171" fmla="*/ 10675 h 260"/>
                              <a:gd name="T172" fmla="+- 0 6048 6020"/>
                              <a:gd name="T173" fmla="*/ T172 w 188"/>
                              <a:gd name="T174" fmla="+- 0 10718 10502"/>
                              <a:gd name="T175" fmla="*/ 10718 h 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88" h="260">
                                <a:moveTo>
                                  <a:pt x="28" y="216"/>
                                </a:moveTo>
                                <a:lnTo>
                                  <a:pt x="33" y="216"/>
                                </a:lnTo>
                                <a:lnTo>
                                  <a:pt x="76" y="221"/>
                                </a:lnTo>
                                <a:lnTo>
                                  <a:pt x="81" y="225"/>
                                </a:lnTo>
                                <a:lnTo>
                                  <a:pt x="81" y="211"/>
                                </a:lnTo>
                                <a:lnTo>
                                  <a:pt x="86" y="225"/>
                                </a:lnTo>
                                <a:lnTo>
                                  <a:pt x="105" y="230"/>
                                </a:lnTo>
                                <a:lnTo>
                                  <a:pt x="148" y="230"/>
                                </a:lnTo>
                                <a:lnTo>
                                  <a:pt x="139" y="225"/>
                                </a:lnTo>
                                <a:lnTo>
                                  <a:pt x="134" y="221"/>
                                </a:lnTo>
                                <a:lnTo>
                                  <a:pt x="134" y="211"/>
                                </a:lnTo>
                                <a:lnTo>
                                  <a:pt x="139" y="206"/>
                                </a:lnTo>
                                <a:lnTo>
                                  <a:pt x="134" y="206"/>
                                </a:lnTo>
                                <a:lnTo>
                                  <a:pt x="134" y="192"/>
                                </a:lnTo>
                                <a:lnTo>
                                  <a:pt x="139" y="192"/>
                                </a:lnTo>
                                <a:lnTo>
                                  <a:pt x="134" y="192"/>
                                </a:lnTo>
                                <a:lnTo>
                                  <a:pt x="134" y="177"/>
                                </a:lnTo>
                                <a:lnTo>
                                  <a:pt x="139" y="177"/>
                                </a:lnTo>
                                <a:lnTo>
                                  <a:pt x="124" y="177"/>
                                </a:lnTo>
                                <a:lnTo>
                                  <a:pt x="134" y="177"/>
                                </a:lnTo>
                                <a:lnTo>
                                  <a:pt x="134" y="163"/>
                                </a:lnTo>
                                <a:lnTo>
                                  <a:pt x="139" y="163"/>
                                </a:lnTo>
                                <a:lnTo>
                                  <a:pt x="148" y="163"/>
                                </a:lnTo>
                                <a:lnTo>
                                  <a:pt x="148" y="149"/>
                                </a:lnTo>
                                <a:lnTo>
                                  <a:pt x="172" y="149"/>
                                </a:lnTo>
                                <a:lnTo>
                                  <a:pt x="172" y="144"/>
                                </a:lnTo>
                                <a:lnTo>
                                  <a:pt x="177" y="144"/>
                                </a:lnTo>
                                <a:lnTo>
                                  <a:pt x="187" y="139"/>
                                </a:lnTo>
                                <a:lnTo>
                                  <a:pt x="187" y="134"/>
                                </a:lnTo>
                                <a:lnTo>
                                  <a:pt x="172" y="144"/>
                                </a:lnTo>
                                <a:lnTo>
                                  <a:pt x="158" y="144"/>
                                </a:lnTo>
                                <a:lnTo>
                                  <a:pt x="144" y="144"/>
                                </a:lnTo>
                                <a:lnTo>
                                  <a:pt x="139" y="144"/>
                                </a:lnTo>
                                <a:lnTo>
                                  <a:pt x="134" y="125"/>
                                </a:lnTo>
                                <a:lnTo>
                                  <a:pt x="129" y="125"/>
                                </a:lnTo>
                                <a:lnTo>
                                  <a:pt x="129" y="144"/>
                                </a:lnTo>
                                <a:lnTo>
                                  <a:pt x="120" y="144"/>
                                </a:lnTo>
                                <a:lnTo>
                                  <a:pt x="115" y="149"/>
                                </a:lnTo>
                                <a:lnTo>
                                  <a:pt x="110" y="149"/>
                                </a:lnTo>
                                <a:lnTo>
                                  <a:pt x="100" y="149"/>
                                </a:lnTo>
                                <a:lnTo>
                                  <a:pt x="91" y="149"/>
                                </a:lnTo>
                                <a:lnTo>
                                  <a:pt x="81" y="149"/>
                                </a:lnTo>
                                <a:lnTo>
                                  <a:pt x="81" y="144"/>
                                </a:lnTo>
                                <a:lnTo>
                                  <a:pt x="81" y="53"/>
                                </a:lnTo>
                                <a:lnTo>
                                  <a:pt x="86" y="53"/>
                                </a:lnTo>
                                <a:lnTo>
                                  <a:pt x="96" y="53"/>
                                </a:lnTo>
                                <a:lnTo>
                                  <a:pt x="100" y="53"/>
                                </a:lnTo>
                                <a:lnTo>
                                  <a:pt x="110" y="53"/>
                                </a:lnTo>
                                <a:lnTo>
                                  <a:pt x="110" y="62"/>
                                </a:lnTo>
                                <a:lnTo>
                                  <a:pt x="110" y="67"/>
                                </a:lnTo>
                                <a:lnTo>
                                  <a:pt x="115" y="67"/>
                                </a:lnTo>
                                <a:lnTo>
                                  <a:pt x="115" y="72"/>
                                </a:lnTo>
                                <a:lnTo>
                                  <a:pt x="120" y="77"/>
                                </a:lnTo>
                                <a:lnTo>
                                  <a:pt x="115" y="77"/>
                                </a:lnTo>
                                <a:lnTo>
                                  <a:pt x="115" y="81"/>
                                </a:lnTo>
                                <a:lnTo>
                                  <a:pt x="120" y="81"/>
                                </a:lnTo>
                                <a:lnTo>
                                  <a:pt x="124" y="81"/>
                                </a:lnTo>
                                <a:lnTo>
                                  <a:pt x="129" y="81"/>
                                </a:lnTo>
                                <a:lnTo>
                                  <a:pt x="129" y="77"/>
                                </a:lnTo>
                                <a:lnTo>
                                  <a:pt x="124" y="77"/>
                                </a:lnTo>
                                <a:lnTo>
                                  <a:pt x="124" y="81"/>
                                </a:lnTo>
                                <a:lnTo>
                                  <a:pt x="124" y="77"/>
                                </a:lnTo>
                                <a:lnTo>
                                  <a:pt x="120" y="77"/>
                                </a:lnTo>
                                <a:lnTo>
                                  <a:pt x="120" y="72"/>
                                </a:lnTo>
                                <a:lnTo>
                                  <a:pt x="115" y="67"/>
                                </a:lnTo>
                                <a:lnTo>
                                  <a:pt x="110" y="67"/>
                                </a:lnTo>
                                <a:lnTo>
                                  <a:pt x="110" y="62"/>
                                </a:lnTo>
                                <a:lnTo>
                                  <a:pt x="110" y="57"/>
                                </a:lnTo>
                                <a:lnTo>
                                  <a:pt x="110" y="53"/>
                                </a:lnTo>
                                <a:lnTo>
                                  <a:pt x="110" y="57"/>
                                </a:lnTo>
                                <a:lnTo>
                                  <a:pt x="110" y="53"/>
                                </a:lnTo>
                                <a:lnTo>
                                  <a:pt x="110" y="57"/>
                                </a:lnTo>
                                <a:lnTo>
                                  <a:pt x="115" y="62"/>
                                </a:lnTo>
                                <a:lnTo>
                                  <a:pt x="129" y="62"/>
                                </a:lnTo>
                                <a:lnTo>
                                  <a:pt x="129" y="53"/>
                                </a:lnTo>
                                <a:lnTo>
                                  <a:pt x="134" y="53"/>
                                </a:lnTo>
                                <a:lnTo>
                                  <a:pt x="81" y="53"/>
                                </a:lnTo>
                                <a:lnTo>
                                  <a:pt x="86" y="48"/>
                                </a:lnTo>
                                <a:lnTo>
                                  <a:pt x="86" y="43"/>
                                </a:lnTo>
                                <a:lnTo>
                                  <a:pt x="81" y="43"/>
                                </a:lnTo>
                                <a:lnTo>
                                  <a:pt x="81" y="38"/>
                                </a:lnTo>
                                <a:lnTo>
                                  <a:pt x="81" y="33"/>
                                </a:lnTo>
                                <a:lnTo>
                                  <a:pt x="81" y="29"/>
                                </a:lnTo>
                                <a:lnTo>
                                  <a:pt x="91" y="29"/>
                                </a:lnTo>
                                <a:lnTo>
                                  <a:pt x="91" y="24"/>
                                </a:lnTo>
                                <a:lnTo>
                                  <a:pt x="91" y="29"/>
                                </a:lnTo>
                                <a:lnTo>
                                  <a:pt x="86" y="29"/>
                                </a:lnTo>
                                <a:lnTo>
                                  <a:pt x="81" y="29"/>
                                </a:lnTo>
                                <a:lnTo>
                                  <a:pt x="81" y="24"/>
                                </a:lnTo>
                                <a:lnTo>
                                  <a:pt x="81" y="19"/>
                                </a:lnTo>
                                <a:lnTo>
                                  <a:pt x="81" y="9"/>
                                </a:lnTo>
                                <a:lnTo>
                                  <a:pt x="96" y="9"/>
                                </a:lnTo>
                                <a:lnTo>
                                  <a:pt x="96" y="0"/>
                                </a:lnTo>
                                <a:lnTo>
                                  <a:pt x="33" y="0"/>
                                </a:lnTo>
                                <a:lnTo>
                                  <a:pt x="38" y="0"/>
                                </a:lnTo>
                                <a:lnTo>
                                  <a:pt x="33" y="14"/>
                                </a:lnTo>
                                <a:lnTo>
                                  <a:pt x="33" y="29"/>
                                </a:lnTo>
                                <a:lnTo>
                                  <a:pt x="33" y="38"/>
                                </a:lnTo>
                                <a:lnTo>
                                  <a:pt x="33" y="43"/>
                                </a:lnTo>
                                <a:lnTo>
                                  <a:pt x="33" y="29"/>
                                </a:lnTo>
                                <a:lnTo>
                                  <a:pt x="43" y="29"/>
                                </a:lnTo>
                                <a:lnTo>
                                  <a:pt x="38" y="29"/>
                                </a:lnTo>
                                <a:lnTo>
                                  <a:pt x="38" y="33"/>
                                </a:lnTo>
                                <a:lnTo>
                                  <a:pt x="43" y="33"/>
                                </a:lnTo>
                                <a:lnTo>
                                  <a:pt x="43" y="43"/>
                                </a:lnTo>
                                <a:lnTo>
                                  <a:pt x="43" y="53"/>
                                </a:lnTo>
                                <a:lnTo>
                                  <a:pt x="43" y="57"/>
                                </a:lnTo>
                                <a:lnTo>
                                  <a:pt x="43" y="67"/>
                                </a:lnTo>
                                <a:lnTo>
                                  <a:pt x="48" y="67"/>
                                </a:lnTo>
                                <a:lnTo>
                                  <a:pt x="43" y="67"/>
                                </a:lnTo>
                                <a:lnTo>
                                  <a:pt x="43" y="77"/>
                                </a:lnTo>
                                <a:lnTo>
                                  <a:pt x="43" y="101"/>
                                </a:lnTo>
                                <a:lnTo>
                                  <a:pt x="38" y="110"/>
                                </a:lnTo>
                                <a:lnTo>
                                  <a:pt x="38" y="105"/>
                                </a:lnTo>
                                <a:lnTo>
                                  <a:pt x="28" y="105"/>
                                </a:lnTo>
                                <a:lnTo>
                                  <a:pt x="28" y="110"/>
                                </a:lnTo>
                                <a:lnTo>
                                  <a:pt x="43" y="110"/>
                                </a:lnTo>
                                <a:lnTo>
                                  <a:pt x="43" y="120"/>
                                </a:lnTo>
                                <a:lnTo>
                                  <a:pt x="28" y="120"/>
                                </a:lnTo>
                                <a:lnTo>
                                  <a:pt x="28" y="134"/>
                                </a:lnTo>
                                <a:lnTo>
                                  <a:pt x="19" y="139"/>
                                </a:lnTo>
                                <a:lnTo>
                                  <a:pt x="9" y="149"/>
                                </a:lnTo>
                                <a:lnTo>
                                  <a:pt x="0" y="163"/>
                                </a:lnTo>
                                <a:lnTo>
                                  <a:pt x="4" y="163"/>
                                </a:lnTo>
                                <a:lnTo>
                                  <a:pt x="9" y="163"/>
                                </a:lnTo>
                                <a:lnTo>
                                  <a:pt x="19" y="163"/>
                                </a:lnTo>
                                <a:lnTo>
                                  <a:pt x="24" y="163"/>
                                </a:lnTo>
                                <a:lnTo>
                                  <a:pt x="28" y="163"/>
                                </a:lnTo>
                                <a:lnTo>
                                  <a:pt x="28" y="173"/>
                                </a:lnTo>
                                <a:lnTo>
                                  <a:pt x="28" y="259"/>
                                </a:lnTo>
                                <a:lnTo>
                                  <a:pt x="33" y="221"/>
                                </a:lnTo>
                                <a:lnTo>
                                  <a:pt x="28" y="216"/>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6" name="Line 2361"/>
                        <wps:cNvCnPr>
                          <a:cxnSpLocks noChangeShapeType="1"/>
                        </wps:cNvCnPr>
                        <wps:spPr bwMode="auto">
                          <a:xfrm>
                            <a:off x="7090" y="10348"/>
                            <a:ext cx="19" cy="0"/>
                          </a:xfrm>
                          <a:prstGeom prst="line">
                            <a:avLst/>
                          </a:prstGeom>
                          <a:noFill/>
                          <a:ln w="18288">
                            <a:solidFill>
                              <a:srgbClr val="6D6D6D"/>
                            </a:solidFill>
                            <a:round/>
                            <a:headEnd/>
                            <a:tailEnd/>
                          </a:ln>
                          <a:extLst>
                            <a:ext uri="{909E8E84-426E-40DD-AFC4-6F175D3DCCD1}">
                              <a14:hiddenFill xmlns:a14="http://schemas.microsoft.com/office/drawing/2010/main">
                                <a:noFill/>
                              </a14:hiddenFill>
                            </a:ext>
                          </a:extLst>
                        </wps:spPr>
                        <wps:bodyPr/>
                      </wps:wsp>
                      <wps:wsp>
                        <wps:cNvPr id="1397" name="AutoShape 2360"/>
                        <wps:cNvSpPr>
                          <a:spLocks/>
                        </wps:cNvSpPr>
                        <wps:spPr bwMode="auto">
                          <a:xfrm>
                            <a:off x="-994" y="15835"/>
                            <a:ext cx="1431" cy="380"/>
                          </a:xfrm>
                          <a:custGeom>
                            <a:avLst/>
                            <a:gdLst>
                              <a:gd name="T0" fmla="+- 0 7508 -994"/>
                              <a:gd name="T1" fmla="*/ T0 w 1431"/>
                              <a:gd name="T2" fmla="+- 0 10339 15835"/>
                              <a:gd name="T3" fmla="*/ 10339 h 380"/>
                              <a:gd name="T4" fmla="+- 0 7508 -994"/>
                              <a:gd name="T5" fmla="*/ T4 w 1431"/>
                              <a:gd name="T6" fmla="+- 0 10334 15835"/>
                              <a:gd name="T7" fmla="*/ 10334 h 380"/>
                              <a:gd name="T8" fmla="+- 0 7512 -994"/>
                              <a:gd name="T9" fmla="*/ T8 w 1431"/>
                              <a:gd name="T10" fmla="+- 0 10334 15835"/>
                              <a:gd name="T11" fmla="*/ 10334 h 380"/>
                              <a:gd name="T12" fmla="+- 0 7512 -994"/>
                              <a:gd name="T13" fmla="*/ T12 w 1431"/>
                              <a:gd name="T14" fmla="+- 0 10339 15835"/>
                              <a:gd name="T15" fmla="*/ 10339 h 380"/>
                              <a:gd name="T16" fmla="+- 0 7517 -994"/>
                              <a:gd name="T17" fmla="*/ T16 w 1431"/>
                              <a:gd name="T18" fmla="+- 0 10334 15835"/>
                              <a:gd name="T19" fmla="*/ 10334 h 380"/>
                              <a:gd name="T20" fmla="+- 0 7532 -994"/>
                              <a:gd name="T21" fmla="*/ T20 w 1431"/>
                              <a:gd name="T22" fmla="+- 0 10334 15835"/>
                              <a:gd name="T23" fmla="*/ 10334 h 380"/>
                              <a:gd name="T24" fmla="+- 0 7532 -994"/>
                              <a:gd name="T25" fmla="*/ T24 w 1431"/>
                              <a:gd name="T26" fmla="+- 0 10339 15835"/>
                              <a:gd name="T27" fmla="*/ 10339 h 380"/>
                              <a:gd name="T28" fmla="+- 0 7527 -994"/>
                              <a:gd name="T29" fmla="*/ T28 w 1431"/>
                              <a:gd name="T30" fmla="+- 0 10339 15835"/>
                              <a:gd name="T31" fmla="*/ 10339 h 380"/>
                              <a:gd name="T32" fmla="+- 0 7522 -994"/>
                              <a:gd name="T33" fmla="*/ T32 w 1431"/>
                              <a:gd name="T34" fmla="+- 0 10343 15835"/>
                              <a:gd name="T35" fmla="*/ 10343 h 380"/>
                              <a:gd name="T36" fmla="+- 0 7512 -994"/>
                              <a:gd name="T37" fmla="*/ T36 w 1431"/>
                              <a:gd name="T38" fmla="+- 0 10348 15835"/>
                              <a:gd name="T39" fmla="*/ 10348 h 380"/>
                              <a:gd name="T40" fmla="+- 0 7508 -994"/>
                              <a:gd name="T41" fmla="*/ T40 w 1431"/>
                              <a:gd name="T42" fmla="+- 0 10339 15835"/>
                              <a:gd name="T43" fmla="*/ 10339 h 380"/>
                              <a:gd name="T44" fmla="+- 0 6101 -994"/>
                              <a:gd name="T45" fmla="*/ T44 w 1431"/>
                              <a:gd name="T46" fmla="+- 0 10679 15835"/>
                              <a:gd name="T47" fmla="*/ 10679 h 380"/>
                              <a:gd name="T48" fmla="+- 0 6101 -994"/>
                              <a:gd name="T49" fmla="*/ T48 w 1431"/>
                              <a:gd name="T50" fmla="+- 0 10665 15835"/>
                              <a:gd name="T51" fmla="*/ 10665 h 380"/>
                              <a:gd name="T52" fmla="+- 0 6101 -994"/>
                              <a:gd name="T53" fmla="*/ T52 w 1431"/>
                              <a:gd name="T54" fmla="+- 0 10679 15835"/>
                              <a:gd name="T55" fmla="*/ 10679 h 380"/>
                              <a:gd name="T56" fmla="+- 0 6111 -994"/>
                              <a:gd name="T57" fmla="*/ T56 w 1431"/>
                              <a:gd name="T58" fmla="+- 0 10679 15835"/>
                              <a:gd name="T59" fmla="*/ 10679 h 380"/>
                              <a:gd name="T60" fmla="+- 0 6101 -994"/>
                              <a:gd name="T61" fmla="*/ T60 w 1431"/>
                              <a:gd name="T62" fmla="+- 0 10679 15835"/>
                              <a:gd name="T63" fmla="*/ 10679 h 380"/>
                              <a:gd name="T64" fmla="+- 0 6101 -994"/>
                              <a:gd name="T65" fmla="*/ T64 w 1431"/>
                              <a:gd name="T66" fmla="+- 0 10713 15835"/>
                              <a:gd name="T67" fmla="*/ 10713 h 380"/>
                              <a:gd name="T68" fmla="+- 0 6101 -994"/>
                              <a:gd name="T69" fmla="*/ T68 w 1431"/>
                              <a:gd name="T70" fmla="+- 0 10694 15835"/>
                              <a:gd name="T71" fmla="*/ 10694 h 380"/>
                              <a:gd name="T72" fmla="+- 0 6101 -994"/>
                              <a:gd name="T73" fmla="*/ T72 w 1431"/>
                              <a:gd name="T74" fmla="+- 0 10699 15835"/>
                              <a:gd name="T75" fmla="*/ 10699 h 380"/>
                              <a:gd name="T76" fmla="+- 0 6106 -994"/>
                              <a:gd name="T77" fmla="*/ T76 w 1431"/>
                              <a:gd name="T78" fmla="+- 0 10708 15835"/>
                              <a:gd name="T79" fmla="*/ 10708 h 380"/>
                              <a:gd name="T80" fmla="+- 0 6101 -994"/>
                              <a:gd name="T81" fmla="*/ T80 w 1431"/>
                              <a:gd name="T82" fmla="+- 0 10713 15835"/>
                              <a:gd name="T83" fmla="*/ 10713 h 380"/>
                              <a:gd name="T84" fmla="+- 0 6101 -994"/>
                              <a:gd name="T85" fmla="*/ T84 w 1431"/>
                              <a:gd name="T86" fmla="+- 0 10679 15835"/>
                              <a:gd name="T87" fmla="*/ 10679 h 380"/>
                              <a:gd name="T88" fmla="+- 0 6106 -994"/>
                              <a:gd name="T89" fmla="*/ T88 w 1431"/>
                              <a:gd name="T90" fmla="+- 0 10684 15835"/>
                              <a:gd name="T91" fmla="*/ 10684 h 380"/>
                              <a:gd name="T92" fmla="+- 0 6106 -994"/>
                              <a:gd name="T93" fmla="*/ T92 w 1431"/>
                              <a:gd name="T94" fmla="+- 0 10694 15835"/>
                              <a:gd name="T95" fmla="*/ 10694 h 380"/>
                              <a:gd name="T96" fmla="+- 0 6101 -994"/>
                              <a:gd name="T97" fmla="*/ T96 w 1431"/>
                              <a:gd name="T98" fmla="+- 0 10694 15835"/>
                              <a:gd name="T99" fmla="*/ 10694 h 380"/>
                              <a:gd name="T100" fmla="+- 0 6101 -994"/>
                              <a:gd name="T101" fmla="*/ T100 w 1431"/>
                              <a:gd name="T102" fmla="+- 0 10679 15835"/>
                              <a:gd name="T103" fmla="*/ 10679 h 380"/>
                              <a:gd name="T104" fmla="+- 0 6144 -994"/>
                              <a:gd name="T105" fmla="*/ T104 w 1431"/>
                              <a:gd name="T106" fmla="+- 0 10679 15835"/>
                              <a:gd name="T107" fmla="*/ 10679 h 380"/>
                              <a:gd name="T108" fmla="+- 0 6135 -994"/>
                              <a:gd name="T109" fmla="*/ T108 w 1431"/>
                              <a:gd name="T110" fmla="+- 0 10679 15835"/>
                              <a:gd name="T111" fmla="*/ 10679 h 380"/>
                              <a:gd name="T112" fmla="+- 0 6135 -994"/>
                              <a:gd name="T113" fmla="*/ T112 w 1431"/>
                              <a:gd name="T114" fmla="+- 0 10670 15835"/>
                              <a:gd name="T115" fmla="*/ 10670 h 380"/>
                              <a:gd name="T116" fmla="+- 0 6135 -994"/>
                              <a:gd name="T117" fmla="*/ T116 w 1431"/>
                              <a:gd name="T118" fmla="+- 0 10679 15835"/>
                              <a:gd name="T119" fmla="*/ 10679 h 380"/>
                              <a:gd name="T120" fmla="+- 0 6144 -994"/>
                              <a:gd name="T121" fmla="*/ T120 w 1431"/>
                              <a:gd name="T122" fmla="+- 0 10679 15835"/>
                              <a:gd name="T123" fmla="*/ 10679 h 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431" h="380">
                                <a:moveTo>
                                  <a:pt x="8502" y="-5496"/>
                                </a:moveTo>
                                <a:lnTo>
                                  <a:pt x="8502" y="-5501"/>
                                </a:lnTo>
                                <a:lnTo>
                                  <a:pt x="8506" y="-5501"/>
                                </a:lnTo>
                                <a:lnTo>
                                  <a:pt x="8506" y="-5496"/>
                                </a:lnTo>
                                <a:lnTo>
                                  <a:pt x="8511" y="-5501"/>
                                </a:lnTo>
                                <a:lnTo>
                                  <a:pt x="8526" y="-5501"/>
                                </a:lnTo>
                                <a:lnTo>
                                  <a:pt x="8526" y="-5496"/>
                                </a:lnTo>
                                <a:lnTo>
                                  <a:pt x="8521" y="-5496"/>
                                </a:lnTo>
                                <a:lnTo>
                                  <a:pt x="8516" y="-5492"/>
                                </a:lnTo>
                                <a:lnTo>
                                  <a:pt x="8506" y="-5487"/>
                                </a:lnTo>
                                <a:lnTo>
                                  <a:pt x="8502" y="-5496"/>
                                </a:lnTo>
                                <a:close/>
                                <a:moveTo>
                                  <a:pt x="7095" y="-5156"/>
                                </a:moveTo>
                                <a:lnTo>
                                  <a:pt x="7095" y="-5170"/>
                                </a:lnTo>
                                <a:lnTo>
                                  <a:pt x="7095" y="-5156"/>
                                </a:lnTo>
                                <a:lnTo>
                                  <a:pt x="7105" y="-5156"/>
                                </a:lnTo>
                                <a:lnTo>
                                  <a:pt x="7095" y="-5156"/>
                                </a:lnTo>
                                <a:close/>
                                <a:moveTo>
                                  <a:pt x="7095" y="-5122"/>
                                </a:moveTo>
                                <a:lnTo>
                                  <a:pt x="7095" y="-5141"/>
                                </a:lnTo>
                                <a:lnTo>
                                  <a:pt x="7095" y="-5136"/>
                                </a:lnTo>
                                <a:lnTo>
                                  <a:pt x="7100" y="-5127"/>
                                </a:lnTo>
                                <a:lnTo>
                                  <a:pt x="7095" y="-5122"/>
                                </a:lnTo>
                                <a:close/>
                                <a:moveTo>
                                  <a:pt x="7095" y="-5156"/>
                                </a:moveTo>
                                <a:lnTo>
                                  <a:pt x="7100" y="-5151"/>
                                </a:lnTo>
                                <a:lnTo>
                                  <a:pt x="7100" y="-5141"/>
                                </a:lnTo>
                                <a:lnTo>
                                  <a:pt x="7095" y="-5141"/>
                                </a:lnTo>
                                <a:lnTo>
                                  <a:pt x="7095" y="-5156"/>
                                </a:lnTo>
                                <a:close/>
                                <a:moveTo>
                                  <a:pt x="7138" y="-5156"/>
                                </a:moveTo>
                                <a:lnTo>
                                  <a:pt x="7129" y="-5156"/>
                                </a:lnTo>
                                <a:lnTo>
                                  <a:pt x="7129" y="-5165"/>
                                </a:lnTo>
                                <a:lnTo>
                                  <a:pt x="7129" y="-5156"/>
                                </a:lnTo>
                                <a:lnTo>
                                  <a:pt x="7138" y="-5156"/>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98" name="AutoShape 2359"/>
                        <wps:cNvSpPr>
                          <a:spLocks/>
                        </wps:cNvSpPr>
                        <wps:spPr bwMode="auto">
                          <a:xfrm>
                            <a:off x="5612" y="9326"/>
                            <a:ext cx="649" cy="591"/>
                          </a:xfrm>
                          <a:custGeom>
                            <a:avLst/>
                            <a:gdLst>
                              <a:gd name="T0" fmla="+- 0 5828 5612"/>
                              <a:gd name="T1" fmla="*/ T0 w 649"/>
                              <a:gd name="T2" fmla="+- 0 9863 9326"/>
                              <a:gd name="T3" fmla="*/ 9863 h 591"/>
                              <a:gd name="T4" fmla="+- 0 5813 5612"/>
                              <a:gd name="T5" fmla="*/ T4 w 649"/>
                              <a:gd name="T6" fmla="+- 0 9873 9326"/>
                              <a:gd name="T7" fmla="*/ 9873 h 591"/>
                              <a:gd name="T8" fmla="+- 0 5823 5612"/>
                              <a:gd name="T9" fmla="*/ T8 w 649"/>
                              <a:gd name="T10" fmla="+- 0 9883 9326"/>
                              <a:gd name="T11" fmla="*/ 9883 h 591"/>
                              <a:gd name="T12" fmla="+- 0 5828 5612"/>
                              <a:gd name="T13" fmla="*/ T12 w 649"/>
                              <a:gd name="T14" fmla="+- 0 9887 9326"/>
                              <a:gd name="T15" fmla="*/ 9887 h 591"/>
                              <a:gd name="T16" fmla="+- 0 5885 5612"/>
                              <a:gd name="T17" fmla="*/ T16 w 649"/>
                              <a:gd name="T18" fmla="+- 0 9916 9326"/>
                              <a:gd name="T19" fmla="*/ 9916 h 591"/>
                              <a:gd name="T20" fmla="+- 0 5957 5612"/>
                              <a:gd name="T21" fmla="*/ T20 w 649"/>
                              <a:gd name="T22" fmla="+- 0 9911 9326"/>
                              <a:gd name="T23" fmla="*/ 9911 h 591"/>
                              <a:gd name="T24" fmla="+- 0 5991 5612"/>
                              <a:gd name="T25" fmla="*/ T24 w 649"/>
                              <a:gd name="T26" fmla="+- 0 9859 9326"/>
                              <a:gd name="T27" fmla="*/ 9859 h 591"/>
                              <a:gd name="T28" fmla="+- 0 6260 5612"/>
                              <a:gd name="T29" fmla="*/ T28 w 649"/>
                              <a:gd name="T30" fmla="+- 0 9854 9326"/>
                              <a:gd name="T31" fmla="*/ 9854 h 591"/>
                              <a:gd name="T32" fmla="+- 0 5828 5612"/>
                              <a:gd name="T33" fmla="*/ T32 w 649"/>
                              <a:gd name="T34" fmla="+- 0 9849 9326"/>
                              <a:gd name="T35" fmla="*/ 9849 h 591"/>
                              <a:gd name="T36" fmla="+- 0 5972 5612"/>
                              <a:gd name="T37" fmla="*/ T36 w 649"/>
                              <a:gd name="T38" fmla="+- 0 9911 9326"/>
                              <a:gd name="T39" fmla="*/ 9911 h 591"/>
                              <a:gd name="T40" fmla="+- 0 5991 5612"/>
                              <a:gd name="T41" fmla="*/ T40 w 649"/>
                              <a:gd name="T42" fmla="+- 0 9911 9326"/>
                              <a:gd name="T43" fmla="*/ 9911 h 591"/>
                              <a:gd name="T44" fmla="+- 0 6149 5612"/>
                              <a:gd name="T45" fmla="*/ T44 w 649"/>
                              <a:gd name="T46" fmla="+- 0 9859 9326"/>
                              <a:gd name="T47" fmla="*/ 9859 h 591"/>
                              <a:gd name="T48" fmla="+- 0 6125 5612"/>
                              <a:gd name="T49" fmla="*/ T48 w 649"/>
                              <a:gd name="T50" fmla="+- 0 9887 9326"/>
                              <a:gd name="T51" fmla="*/ 9887 h 591"/>
                              <a:gd name="T52" fmla="+- 0 6197 5612"/>
                              <a:gd name="T53" fmla="*/ T52 w 649"/>
                              <a:gd name="T54" fmla="+- 0 9911 9326"/>
                              <a:gd name="T55" fmla="*/ 9911 h 591"/>
                              <a:gd name="T56" fmla="+- 0 6207 5612"/>
                              <a:gd name="T57" fmla="*/ T56 w 649"/>
                              <a:gd name="T58" fmla="+- 0 9902 9326"/>
                              <a:gd name="T59" fmla="*/ 9902 h 591"/>
                              <a:gd name="T60" fmla="+- 0 6202 5612"/>
                              <a:gd name="T61" fmla="*/ T60 w 649"/>
                              <a:gd name="T62" fmla="+- 0 9859 9326"/>
                              <a:gd name="T63" fmla="*/ 9859 h 591"/>
                              <a:gd name="T64" fmla="+- 0 5612 5612"/>
                              <a:gd name="T65" fmla="*/ T64 w 649"/>
                              <a:gd name="T66" fmla="+- 0 9431 9326"/>
                              <a:gd name="T67" fmla="*/ 9431 h 591"/>
                              <a:gd name="T68" fmla="+- 0 5640 5612"/>
                              <a:gd name="T69" fmla="*/ T68 w 649"/>
                              <a:gd name="T70" fmla="+- 0 9542 9326"/>
                              <a:gd name="T71" fmla="*/ 9542 h 591"/>
                              <a:gd name="T72" fmla="+- 0 5664 5612"/>
                              <a:gd name="T73" fmla="*/ T72 w 649"/>
                              <a:gd name="T74" fmla="+- 0 9643 9326"/>
                              <a:gd name="T75" fmla="*/ 9643 h 591"/>
                              <a:gd name="T76" fmla="+- 0 5669 5612"/>
                              <a:gd name="T77" fmla="*/ T76 w 649"/>
                              <a:gd name="T78" fmla="+- 0 9700 9326"/>
                              <a:gd name="T79" fmla="*/ 9700 h 591"/>
                              <a:gd name="T80" fmla="+- 0 5612 5612"/>
                              <a:gd name="T81" fmla="*/ T80 w 649"/>
                              <a:gd name="T82" fmla="+- 0 9811 9326"/>
                              <a:gd name="T83" fmla="*/ 9811 h 591"/>
                              <a:gd name="T84" fmla="+- 0 5669 5612"/>
                              <a:gd name="T85" fmla="*/ T84 w 649"/>
                              <a:gd name="T86" fmla="+- 0 9863 9326"/>
                              <a:gd name="T87" fmla="*/ 9863 h 591"/>
                              <a:gd name="T88" fmla="+- 0 5799 5612"/>
                              <a:gd name="T89" fmla="*/ T88 w 649"/>
                              <a:gd name="T90" fmla="+- 0 9825 9326"/>
                              <a:gd name="T91" fmla="*/ 9825 h 591"/>
                              <a:gd name="T92" fmla="+- 0 5823 5612"/>
                              <a:gd name="T93" fmla="*/ T92 w 649"/>
                              <a:gd name="T94" fmla="+- 0 9815 9326"/>
                              <a:gd name="T95" fmla="*/ 9815 h 591"/>
                              <a:gd name="T96" fmla="+- 0 5828 5612"/>
                              <a:gd name="T97" fmla="*/ T96 w 649"/>
                              <a:gd name="T98" fmla="+- 0 9811 9326"/>
                              <a:gd name="T99" fmla="*/ 9811 h 591"/>
                              <a:gd name="T100" fmla="+- 0 6260 5612"/>
                              <a:gd name="T101" fmla="*/ T100 w 649"/>
                              <a:gd name="T102" fmla="+- 0 9806 9326"/>
                              <a:gd name="T103" fmla="*/ 9806 h 591"/>
                              <a:gd name="T104" fmla="+- 0 6096 5612"/>
                              <a:gd name="T105" fmla="*/ T104 w 649"/>
                              <a:gd name="T106" fmla="+- 0 9753 9326"/>
                              <a:gd name="T107" fmla="*/ 9753 h 591"/>
                              <a:gd name="T108" fmla="+- 0 6068 5612"/>
                              <a:gd name="T109" fmla="*/ T108 w 649"/>
                              <a:gd name="T110" fmla="+- 0 9455 9326"/>
                              <a:gd name="T111" fmla="*/ 9455 h 591"/>
                              <a:gd name="T112" fmla="+- 0 5842 5612"/>
                              <a:gd name="T113" fmla="*/ T112 w 649"/>
                              <a:gd name="T114" fmla="+- 0 9844 9326"/>
                              <a:gd name="T115" fmla="*/ 9844 h 591"/>
                              <a:gd name="T116" fmla="+- 0 6260 5612"/>
                              <a:gd name="T117" fmla="*/ T116 w 649"/>
                              <a:gd name="T118" fmla="+- 0 9854 9326"/>
                              <a:gd name="T119" fmla="*/ 9854 h 591"/>
                              <a:gd name="T120" fmla="+- 0 5842 5612"/>
                              <a:gd name="T121" fmla="*/ T120 w 649"/>
                              <a:gd name="T122" fmla="+- 0 9849 9326"/>
                              <a:gd name="T123" fmla="*/ 9849 h 591"/>
                              <a:gd name="T124" fmla="+- 0 5828 5612"/>
                              <a:gd name="T125" fmla="*/ T124 w 649"/>
                              <a:gd name="T126" fmla="+- 0 9844 9326"/>
                              <a:gd name="T127" fmla="*/ 9844 h 591"/>
                              <a:gd name="T128" fmla="+- 0 5832 5612"/>
                              <a:gd name="T129" fmla="*/ T128 w 649"/>
                              <a:gd name="T130" fmla="+- 0 9849 9326"/>
                              <a:gd name="T131" fmla="*/ 9849 h 591"/>
                              <a:gd name="T132" fmla="+- 0 6260 5612"/>
                              <a:gd name="T133" fmla="*/ T132 w 649"/>
                              <a:gd name="T134" fmla="+- 0 9806 9326"/>
                              <a:gd name="T135" fmla="*/ 9806 h 591"/>
                              <a:gd name="T136" fmla="+- 0 5842 5612"/>
                              <a:gd name="T137" fmla="*/ T136 w 649"/>
                              <a:gd name="T138" fmla="+- 0 9849 9326"/>
                              <a:gd name="T139" fmla="*/ 9849 h 591"/>
                              <a:gd name="T140" fmla="+- 0 6260 5612"/>
                              <a:gd name="T141" fmla="*/ T140 w 649"/>
                              <a:gd name="T142" fmla="+- 0 9806 9326"/>
                              <a:gd name="T143" fmla="*/ 9806 h 591"/>
                              <a:gd name="T144" fmla="+- 0 5813 5612"/>
                              <a:gd name="T145" fmla="*/ T144 w 649"/>
                              <a:gd name="T146" fmla="+- 0 9825 9326"/>
                              <a:gd name="T147" fmla="*/ 9825 h 591"/>
                              <a:gd name="T148" fmla="+- 0 5823 5612"/>
                              <a:gd name="T149" fmla="*/ T148 w 649"/>
                              <a:gd name="T150" fmla="+- 0 9835 9326"/>
                              <a:gd name="T151" fmla="*/ 9835 h 591"/>
                              <a:gd name="T152" fmla="+- 0 5986 5612"/>
                              <a:gd name="T153" fmla="*/ T152 w 649"/>
                              <a:gd name="T154" fmla="+- 0 9326 9326"/>
                              <a:gd name="T155" fmla="*/ 9326 h 591"/>
                              <a:gd name="T156" fmla="+- 0 5664 5612"/>
                              <a:gd name="T157" fmla="*/ T156 w 649"/>
                              <a:gd name="T158" fmla="+- 0 9431 9326"/>
                              <a:gd name="T159" fmla="*/ 9431 h 591"/>
                              <a:gd name="T160" fmla="+- 0 5986 5612"/>
                              <a:gd name="T161" fmla="*/ T160 w 649"/>
                              <a:gd name="T162" fmla="+- 0 9326 9326"/>
                              <a:gd name="T163" fmla="*/ 9326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49" h="591">
                                <a:moveTo>
                                  <a:pt x="216" y="523"/>
                                </a:moveTo>
                                <a:lnTo>
                                  <a:pt x="216" y="537"/>
                                </a:lnTo>
                                <a:lnTo>
                                  <a:pt x="201" y="537"/>
                                </a:lnTo>
                                <a:lnTo>
                                  <a:pt x="201" y="547"/>
                                </a:lnTo>
                                <a:lnTo>
                                  <a:pt x="206" y="547"/>
                                </a:lnTo>
                                <a:lnTo>
                                  <a:pt x="211" y="557"/>
                                </a:lnTo>
                                <a:lnTo>
                                  <a:pt x="216" y="557"/>
                                </a:lnTo>
                                <a:lnTo>
                                  <a:pt x="216" y="561"/>
                                </a:lnTo>
                                <a:lnTo>
                                  <a:pt x="268" y="561"/>
                                </a:lnTo>
                                <a:lnTo>
                                  <a:pt x="273" y="590"/>
                                </a:lnTo>
                                <a:lnTo>
                                  <a:pt x="331" y="590"/>
                                </a:lnTo>
                                <a:lnTo>
                                  <a:pt x="345" y="585"/>
                                </a:lnTo>
                                <a:lnTo>
                                  <a:pt x="379" y="585"/>
                                </a:lnTo>
                                <a:lnTo>
                                  <a:pt x="379" y="533"/>
                                </a:lnTo>
                                <a:lnTo>
                                  <a:pt x="648" y="533"/>
                                </a:lnTo>
                                <a:lnTo>
                                  <a:pt x="648" y="528"/>
                                </a:lnTo>
                                <a:lnTo>
                                  <a:pt x="220" y="528"/>
                                </a:lnTo>
                                <a:lnTo>
                                  <a:pt x="216" y="523"/>
                                </a:lnTo>
                                <a:close/>
                                <a:moveTo>
                                  <a:pt x="379" y="585"/>
                                </a:moveTo>
                                <a:lnTo>
                                  <a:pt x="360" y="585"/>
                                </a:lnTo>
                                <a:lnTo>
                                  <a:pt x="379" y="590"/>
                                </a:lnTo>
                                <a:lnTo>
                                  <a:pt x="379" y="585"/>
                                </a:lnTo>
                                <a:close/>
                                <a:moveTo>
                                  <a:pt x="590" y="533"/>
                                </a:moveTo>
                                <a:lnTo>
                                  <a:pt x="537" y="533"/>
                                </a:lnTo>
                                <a:lnTo>
                                  <a:pt x="537" y="561"/>
                                </a:lnTo>
                                <a:lnTo>
                                  <a:pt x="513" y="561"/>
                                </a:lnTo>
                                <a:lnTo>
                                  <a:pt x="513" y="585"/>
                                </a:lnTo>
                                <a:lnTo>
                                  <a:pt x="585" y="585"/>
                                </a:lnTo>
                                <a:lnTo>
                                  <a:pt x="585" y="576"/>
                                </a:lnTo>
                                <a:lnTo>
                                  <a:pt x="595" y="576"/>
                                </a:lnTo>
                                <a:lnTo>
                                  <a:pt x="595" y="571"/>
                                </a:lnTo>
                                <a:lnTo>
                                  <a:pt x="590" y="533"/>
                                </a:lnTo>
                                <a:close/>
                                <a:moveTo>
                                  <a:pt x="456" y="105"/>
                                </a:moveTo>
                                <a:lnTo>
                                  <a:pt x="0" y="105"/>
                                </a:lnTo>
                                <a:lnTo>
                                  <a:pt x="0" y="211"/>
                                </a:lnTo>
                                <a:lnTo>
                                  <a:pt x="28" y="216"/>
                                </a:lnTo>
                                <a:lnTo>
                                  <a:pt x="52" y="216"/>
                                </a:lnTo>
                                <a:lnTo>
                                  <a:pt x="52" y="317"/>
                                </a:lnTo>
                                <a:lnTo>
                                  <a:pt x="57" y="321"/>
                                </a:lnTo>
                                <a:lnTo>
                                  <a:pt x="57" y="374"/>
                                </a:lnTo>
                                <a:lnTo>
                                  <a:pt x="0" y="374"/>
                                </a:lnTo>
                                <a:lnTo>
                                  <a:pt x="0" y="485"/>
                                </a:lnTo>
                                <a:lnTo>
                                  <a:pt x="57" y="485"/>
                                </a:lnTo>
                                <a:lnTo>
                                  <a:pt x="57" y="537"/>
                                </a:lnTo>
                                <a:lnTo>
                                  <a:pt x="187" y="537"/>
                                </a:lnTo>
                                <a:lnTo>
                                  <a:pt x="187" y="499"/>
                                </a:lnTo>
                                <a:lnTo>
                                  <a:pt x="211" y="499"/>
                                </a:lnTo>
                                <a:lnTo>
                                  <a:pt x="211" y="489"/>
                                </a:lnTo>
                                <a:lnTo>
                                  <a:pt x="216" y="489"/>
                                </a:lnTo>
                                <a:lnTo>
                                  <a:pt x="216" y="485"/>
                                </a:lnTo>
                                <a:lnTo>
                                  <a:pt x="206" y="480"/>
                                </a:lnTo>
                                <a:lnTo>
                                  <a:pt x="648" y="480"/>
                                </a:lnTo>
                                <a:lnTo>
                                  <a:pt x="648" y="427"/>
                                </a:lnTo>
                                <a:lnTo>
                                  <a:pt x="484" y="427"/>
                                </a:lnTo>
                                <a:lnTo>
                                  <a:pt x="484" y="129"/>
                                </a:lnTo>
                                <a:lnTo>
                                  <a:pt x="456" y="129"/>
                                </a:lnTo>
                                <a:lnTo>
                                  <a:pt x="456" y="105"/>
                                </a:lnTo>
                                <a:close/>
                                <a:moveTo>
                                  <a:pt x="230" y="518"/>
                                </a:moveTo>
                                <a:lnTo>
                                  <a:pt x="220" y="528"/>
                                </a:lnTo>
                                <a:lnTo>
                                  <a:pt x="648" y="528"/>
                                </a:lnTo>
                                <a:lnTo>
                                  <a:pt x="648" y="523"/>
                                </a:lnTo>
                                <a:lnTo>
                                  <a:pt x="230" y="523"/>
                                </a:lnTo>
                                <a:lnTo>
                                  <a:pt x="230" y="518"/>
                                </a:lnTo>
                                <a:close/>
                                <a:moveTo>
                                  <a:pt x="216" y="518"/>
                                </a:moveTo>
                                <a:lnTo>
                                  <a:pt x="216" y="523"/>
                                </a:lnTo>
                                <a:lnTo>
                                  <a:pt x="220" y="523"/>
                                </a:lnTo>
                                <a:lnTo>
                                  <a:pt x="216" y="518"/>
                                </a:lnTo>
                                <a:close/>
                                <a:moveTo>
                                  <a:pt x="648" y="480"/>
                                </a:moveTo>
                                <a:lnTo>
                                  <a:pt x="230" y="480"/>
                                </a:lnTo>
                                <a:lnTo>
                                  <a:pt x="230" y="523"/>
                                </a:lnTo>
                                <a:lnTo>
                                  <a:pt x="648" y="523"/>
                                </a:lnTo>
                                <a:lnTo>
                                  <a:pt x="648" y="480"/>
                                </a:lnTo>
                                <a:close/>
                                <a:moveTo>
                                  <a:pt x="206" y="499"/>
                                </a:moveTo>
                                <a:lnTo>
                                  <a:pt x="201" y="499"/>
                                </a:lnTo>
                                <a:lnTo>
                                  <a:pt x="201" y="509"/>
                                </a:lnTo>
                                <a:lnTo>
                                  <a:pt x="211" y="509"/>
                                </a:lnTo>
                                <a:lnTo>
                                  <a:pt x="206" y="499"/>
                                </a:lnTo>
                                <a:close/>
                                <a:moveTo>
                                  <a:pt x="374" y="0"/>
                                </a:moveTo>
                                <a:lnTo>
                                  <a:pt x="52" y="0"/>
                                </a:lnTo>
                                <a:lnTo>
                                  <a:pt x="52" y="105"/>
                                </a:lnTo>
                                <a:lnTo>
                                  <a:pt x="374" y="105"/>
                                </a:lnTo>
                                <a:lnTo>
                                  <a:pt x="374"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9" name="Freeform 2358"/>
                        <wps:cNvSpPr>
                          <a:spLocks/>
                        </wps:cNvSpPr>
                        <wps:spPr bwMode="auto">
                          <a:xfrm>
                            <a:off x="5612" y="9326"/>
                            <a:ext cx="649" cy="591"/>
                          </a:xfrm>
                          <a:custGeom>
                            <a:avLst/>
                            <a:gdLst>
                              <a:gd name="T0" fmla="+- 0 5986 5612"/>
                              <a:gd name="T1" fmla="*/ T0 w 649"/>
                              <a:gd name="T2" fmla="+- 0 9326 9326"/>
                              <a:gd name="T3" fmla="*/ 9326 h 591"/>
                              <a:gd name="T4" fmla="+- 0 6068 5612"/>
                              <a:gd name="T5" fmla="*/ T4 w 649"/>
                              <a:gd name="T6" fmla="+- 0 9431 9326"/>
                              <a:gd name="T7" fmla="*/ 9431 h 591"/>
                              <a:gd name="T8" fmla="+- 0 6068 5612"/>
                              <a:gd name="T9" fmla="*/ T8 w 649"/>
                              <a:gd name="T10" fmla="+- 0 9451 9326"/>
                              <a:gd name="T11" fmla="*/ 9451 h 591"/>
                              <a:gd name="T12" fmla="+- 0 6072 5612"/>
                              <a:gd name="T13" fmla="*/ T12 w 649"/>
                              <a:gd name="T14" fmla="+- 0 9455 9326"/>
                              <a:gd name="T15" fmla="*/ 9455 h 591"/>
                              <a:gd name="T16" fmla="+- 0 6096 5612"/>
                              <a:gd name="T17" fmla="*/ T16 w 649"/>
                              <a:gd name="T18" fmla="+- 0 9460 9326"/>
                              <a:gd name="T19" fmla="*/ 9460 h 591"/>
                              <a:gd name="T20" fmla="+- 0 6096 5612"/>
                              <a:gd name="T21" fmla="*/ T20 w 649"/>
                              <a:gd name="T22" fmla="+- 0 9753 9326"/>
                              <a:gd name="T23" fmla="*/ 9753 h 591"/>
                              <a:gd name="T24" fmla="+- 0 6260 5612"/>
                              <a:gd name="T25" fmla="*/ T24 w 649"/>
                              <a:gd name="T26" fmla="+- 0 9753 9326"/>
                              <a:gd name="T27" fmla="*/ 9753 h 591"/>
                              <a:gd name="T28" fmla="+- 0 6260 5612"/>
                              <a:gd name="T29" fmla="*/ T28 w 649"/>
                              <a:gd name="T30" fmla="+- 0 9859 9326"/>
                              <a:gd name="T31" fmla="*/ 9859 h 591"/>
                              <a:gd name="T32" fmla="+- 0 6202 5612"/>
                              <a:gd name="T33" fmla="*/ T32 w 649"/>
                              <a:gd name="T34" fmla="+- 0 9859 9326"/>
                              <a:gd name="T35" fmla="*/ 9859 h 591"/>
                              <a:gd name="T36" fmla="+- 0 6207 5612"/>
                              <a:gd name="T37" fmla="*/ T36 w 649"/>
                              <a:gd name="T38" fmla="+- 0 9902 9326"/>
                              <a:gd name="T39" fmla="*/ 9902 h 591"/>
                              <a:gd name="T40" fmla="+- 0 6197 5612"/>
                              <a:gd name="T41" fmla="*/ T40 w 649"/>
                              <a:gd name="T42" fmla="+- 0 9911 9326"/>
                              <a:gd name="T43" fmla="*/ 9911 h 591"/>
                              <a:gd name="T44" fmla="+- 0 6125 5612"/>
                              <a:gd name="T45" fmla="*/ T44 w 649"/>
                              <a:gd name="T46" fmla="+- 0 9887 9326"/>
                              <a:gd name="T47" fmla="*/ 9887 h 591"/>
                              <a:gd name="T48" fmla="+- 0 6149 5612"/>
                              <a:gd name="T49" fmla="*/ T48 w 649"/>
                              <a:gd name="T50" fmla="+- 0 9859 9326"/>
                              <a:gd name="T51" fmla="*/ 9859 h 591"/>
                              <a:gd name="T52" fmla="+- 0 5991 5612"/>
                              <a:gd name="T53" fmla="*/ T52 w 649"/>
                              <a:gd name="T54" fmla="+- 0 9868 9326"/>
                              <a:gd name="T55" fmla="*/ 9868 h 591"/>
                              <a:gd name="T56" fmla="+- 0 5991 5612"/>
                              <a:gd name="T57" fmla="*/ T56 w 649"/>
                              <a:gd name="T58" fmla="+- 0 9916 9326"/>
                              <a:gd name="T59" fmla="*/ 9916 h 591"/>
                              <a:gd name="T60" fmla="+- 0 5967 5612"/>
                              <a:gd name="T61" fmla="*/ T60 w 649"/>
                              <a:gd name="T62" fmla="+- 0 9911 9326"/>
                              <a:gd name="T63" fmla="*/ 9911 h 591"/>
                              <a:gd name="T64" fmla="+- 0 5957 5612"/>
                              <a:gd name="T65" fmla="*/ T64 w 649"/>
                              <a:gd name="T66" fmla="+- 0 9911 9326"/>
                              <a:gd name="T67" fmla="*/ 9911 h 591"/>
                              <a:gd name="T68" fmla="+- 0 5885 5612"/>
                              <a:gd name="T69" fmla="*/ T68 w 649"/>
                              <a:gd name="T70" fmla="+- 0 9916 9326"/>
                              <a:gd name="T71" fmla="*/ 9916 h 591"/>
                              <a:gd name="T72" fmla="+- 0 5876 5612"/>
                              <a:gd name="T73" fmla="*/ T72 w 649"/>
                              <a:gd name="T74" fmla="+- 0 9887 9326"/>
                              <a:gd name="T75" fmla="*/ 9887 h 591"/>
                              <a:gd name="T76" fmla="+- 0 5828 5612"/>
                              <a:gd name="T77" fmla="*/ T76 w 649"/>
                              <a:gd name="T78" fmla="+- 0 9887 9326"/>
                              <a:gd name="T79" fmla="*/ 9887 h 591"/>
                              <a:gd name="T80" fmla="+- 0 5823 5612"/>
                              <a:gd name="T81" fmla="*/ T80 w 649"/>
                              <a:gd name="T82" fmla="+- 0 9883 9326"/>
                              <a:gd name="T83" fmla="*/ 9883 h 591"/>
                              <a:gd name="T84" fmla="+- 0 5813 5612"/>
                              <a:gd name="T85" fmla="*/ T84 w 649"/>
                              <a:gd name="T86" fmla="+- 0 9873 9326"/>
                              <a:gd name="T87" fmla="*/ 9873 h 591"/>
                              <a:gd name="T88" fmla="+- 0 5828 5612"/>
                              <a:gd name="T89" fmla="*/ T88 w 649"/>
                              <a:gd name="T90" fmla="+- 0 9863 9326"/>
                              <a:gd name="T91" fmla="*/ 9863 h 591"/>
                              <a:gd name="T92" fmla="+- 0 5832 5612"/>
                              <a:gd name="T93" fmla="*/ T92 w 649"/>
                              <a:gd name="T94" fmla="+- 0 9849 9326"/>
                              <a:gd name="T95" fmla="*/ 9849 h 591"/>
                              <a:gd name="T96" fmla="+- 0 5832 5612"/>
                              <a:gd name="T97" fmla="*/ T96 w 649"/>
                              <a:gd name="T98" fmla="+- 0 9854 9326"/>
                              <a:gd name="T99" fmla="*/ 9854 h 591"/>
                              <a:gd name="T100" fmla="+- 0 5842 5612"/>
                              <a:gd name="T101" fmla="*/ T100 w 649"/>
                              <a:gd name="T102" fmla="+- 0 9844 9326"/>
                              <a:gd name="T103" fmla="*/ 9844 h 591"/>
                              <a:gd name="T104" fmla="+- 0 5842 5612"/>
                              <a:gd name="T105" fmla="*/ T104 w 649"/>
                              <a:gd name="T106" fmla="+- 0 9806 9326"/>
                              <a:gd name="T107" fmla="*/ 9806 h 591"/>
                              <a:gd name="T108" fmla="+- 0 5828 5612"/>
                              <a:gd name="T109" fmla="*/ T108 w 649"/>
                              <a:gd name="T110" fmla="+- 0 9811 9326"/>
                              <a:gd name="T111" fmla="*/ 9811 h 591"/>
                              <a:gd name="T112" fmla="+- 0 5823 5612"/>
                              <a:gd name="T113" fmla="*/ T112 w 649"/>
                              <a:gd name="T114" fmla="+- 0 9815 9326"/>
                              <a:gd name="T115" fmla="*/ 9815 h 591"/>
                              <a:gd name="T116" fmla="+- 0 5818 5612"/>
                              <a:gd name="T117" fmla="*/ T116 w 649"/>
                              <a:gd name="T118" fmla="+- 0 9825 9326"/>
                              <a:gd name="T119" fmla="*/ 9825 h 591"/>
                              <a:gd name="T120" fmla="+- 0 5813 5612"/>
                              <a:gd name="T121" fmla="*/ T120 w 649"/>
                              <a:gd name="T122" fmla="+- 0 9835 9326"/>
                              <a:gd name="T123" fmla="*/ 9835 h 591"/>
                              <a:gd name="T124" fmla="+- 0 5804 5612"/>
                              <a:gd name="T125" fmla="*/ T124 w 649"/>
                              <a:gd name="T126" fmla="+- 0 9825 9326"/>
                              <a:gd name="T127" fmla="*/ 9825 h 591"/>
                              <a:gd name="T128" fmla="+- 0 5799 5612"/>
                              <a:gd name="T129" fmla="*/ T128 w 649"/>
                              <a:gd name="T130" fmla="+- 0 9844 9326"/>
                              <a:gd name="T131" fmla="*/ 9844 h 591"/>
                              <a:gd name="T132" fmla="+- 0 5799 5612"/>
                              <a:gd name="T133" fmla="*/ T132 w 649"/>
                              <a:gd name="T134" fmla="+- 0 9863 9326"/>
                              <a:gd name="T135" fmla="*/ 9863 h 591"/>
                              <a:gd name="T136" fmla="+- 0 5765 5612"/>
                              <a:gd name="T137" fmla="*/ T136 w 649"/>
                              <a:gd name="T138" fmla="+- 0 9863 9326"/>
                              <a:gd name="T139" fmla="*/ 9863 h 591"/>
                              <a:gd name="T140" fmla="+- 0 5669 5612"/>
                              <a:gd name="T141" fmla="*/ T140 w 649"/>
                              <a:gd name="T142" fmla="+- 0 9844 9326"/>
                              <a:gd name="T143" fmla="*/ 9844 h 591"/>
                              <a:gd name="T144" fmla="+- 0 5660 5612"/>
                              <a:gd name="T145" fmla="*/ T144 w 649"/>
                              <a:gd name="T146" fmla="+- 0 9811 9326"/>
                              <a:gd name="T147" fmla="*/ 9811 h 591"/>
                              <a:gd name="T148" fmla="+- 0 5612 5612"/>
                              <a:gd name="T149" fmla="*/ T148 w 649"/>
                              <a:gd name="T150" fmla="+- 0 9811 9326"/>
                              <a:gd name="T151" fmla="*/ 9811 h 591"/>
                              <a:gd name="T152" fmla="+- 0 5612 5612"/>
                              <a:gd name="T153" fmla="*/ T152 w 649"/>
                              <a:gd name="T154" fmla="+- 0 9710 9326"/>
                              <a:gd name="T155" fmla="*/ 9710 h 591"/>
                              <a:gd name="T156" fmla="+- 0 5621 5612"/>
                              <a:gd name="T157" fmla="*/ T156 w 649"/>
                              <a:gd name="T158" fmla="+- 0 9700 9326"/>
                              <a:gd name="T159" fmla="*/ 9700 h 591"/>
                              <a:gd name="T160" fmla="+- 0 5669 5612"/>
                              <a:gd name="T161" fmla="*/ T160 w 649"/>
                              <a:gd name="T162" fmla="+- 0 9695 9326"/>
                              <a:gd name="T163" fmla="*/ 9695 h 591"/>
                              <a:gd name="T164" fmla="+- 0 5664 5612"/>
                              <a:gd name="T165" fmla="*/ T164 w 649"/>
                              <a:gd name="T166" fmla="+- 0 9643 9326"/>
                              <a:gd name="T167" fmla="*/ 9643 h 591"/>
                              <a:gd name="T168" fmla="+- 0 5650 5612"/>
                              <a:gd name="T169" fmla="*/ T168 w 649"/>
                              <a:gd name="T170" fmla="+- 0 9542 9326"/>
                              <a:gd name="T171" fmla="*/ 9542 h 591"/>
                              <a:gd name="T172" fmla="+- 0 5640 5612"/>
                              <a:gd name="T173" fmla="*/ T172 w 649"/>
                              <a:gd name="T174" fmla="+- 0 9542 9326"/>
                              <a:gd name="T175" fmla="*/ 9542 h 591"/>
                              <a:gd name="T176" fmla="+- 0 5612 5612"/>
                              <a:gd name="T177" fmla="*/ T176 w 649"/>
                              <a:gd name="T178" fmla="+- 0 9431 9326"/>
                              <a:gd name="T179" fmla="*/ 9431 h 591"/>
                              <a:gd name="T180" fmla="+- 0 5664 5612"/>
                              <a:gd name="T181" fmla="*/ T180 w 649"/>
                              <a:gd name="T182" fmla="+- 0 9431 9326"/>
                              <a:gd name="T183" fmla="*/ 9431 h 591"/>
                              <a:gd name="T184" fmla="+- 0 5664 5612"/>
                              <a:gd name="T185" fmla="*/ T184 w 649"/>
                              <a:gd name="T186" fmla="+- 0 9417 9326"/>
                              <a:gd name="T187" fmla="*/ 9417 h 591"/>
                              <a:gd name="T188" fmla="+- 0 5674 5612"/>
                              <a:gd name="T189" fmla="*/ T188 w 649"/>
                              <a:gd name="T190" fmla="+- 0 9326 9326"/>
                              <a:gd name="T191" fmla="*/ 9326 h 591"/>
                              <a:gd name="T192" fmla="+- 0 5986 5612"/>
                              <a:gd name="T193" fmla="*/ T192 w 649"/>
                              <a:gd name="T194" fmla="+- 0 9326 9326"/>
                              <a:gd name="T195" fmla="*/ 9326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49" h="591">
                                <a:moveTo>
                                  <a:pt x="374" y="0"/>
                                </a:moveTo>
                                <a:lnTo>
                                  <a:pt x="374" y="0"/>
                                </a:lnTo>
                                <a:lnTo>
                                  <a:pt x="374" y="105"/>
                                </a:lnTo>
                                <a:lnTo>
                                  <a:pt x="456" y="105"/>
                                </a:lnTo>
                                <a:lnTo>
                                  <a:pt x="456" y="120"/>
                                </a:lnTo>
                                <a:lnTo>
                                  <a:pt x="456" y="125"/>
                                </a:lnTo>
                                <a:lnTo>
                                  <a:pt x="456" y="129"/>
                                </a:lnTo>
                                <a:lnTo>
                                  <a:pt x="460" y="129"/>
                                </a:lnTo>
                                <a:lnTo>
                                  <a:pt x="484" y="129"/>
                                </a:lnTo>
                                <a:lnTo>
                                  <a:pt x="484" y="134"/>
                                </a:lnTo>
                                <a:lnTo>
                                  <a:pt x="484" y="139"/>
                                </a:lnTo>
                                <a:lnTo>
                                  <a:pt x="484" y="427"/>
                                </a:lnTo>
                                <a:lnTo>
                                  <a:pt x="489" y="427"/>
                                </a:lnTo>
                                <a:lnTo>
                                  <a:pt x="648" y="427"/>
                                </a:lnTo>
                                <a:lnTo>
                                  <a:pt x="648" y="480"/>
                                </a:lnTo>
                                <a:lnTo>
                                  <a:pt x="648" y="533"/>
                                </a:lnTo>
                                <a:lnTo>
                                  <a:pt x="614" y="533"/>
                                </a:lnTo>
                                <a:lnTo>
                                  <a:pt x="590" y="533"/>
                                </a:lnTo>
                                <a:lnTo>
                                  <a:pt x="595" y="571"/>
                                </a:lnTo>
                                <a:lnTo>
                                  <a:pt x="595" y="576"/>
                                </a:lnTo>
                                <a:lnTo>
                                  <a:pt x="585" y="576"/>
                                </a:lnTo>
                                <a:lnTo>
                                  <a:pt x="585" y="585"/>
                                </a:lnTo>
                                <a:lnTo>
                                  <a:pt x="513" y="585"/>
                                </a:lnTo>
                                <a:lnTo>
                                  <a:pt x="513" y="561"/>
                                </a:lnTo>
                                <a:lnTo>
                                  <a:pt x="537" y="561"/>
                                </a:lnTo>
                                <a:lnTo>
                                  <a:pt x="537" y="533"/>
                                </a:lnTo>
                                <a:lnTo>
                                  <a:pt x="379" y="533"/>
                                </a:lnTo>
                                <a:lnTo>
                                  <a:pt x="379" y="542"/>
                                </a:lnTo>
                                <a:lnTo>
                                  <a:pt x="379" y="552"/>
                                </a:lnTo>
                                <a:lnTo>
                                  <a:pt x="379" y="590"/>
                                </a:lnTo>
                                <a:lnTo>
                                  <a:pt x="360" y="585"/>
                                </a:lnTo>
                                <a:lnTo>
                                  <a:pt x="355" y="585"/>
                                </a:lnTo>
                                <a:lnTo>
                                  <a:pt x="350" y="585"/>
                                </a:lnTo>
                                <a:lnTo>
                                  <a:pt x="345" y="585"/>
                                </a:lnTo>
                                <a:lnTo>
                                  <a:pt x="331" y="590"/>
                                </a:lnTo>
                                <a:lnTo>
                                  <a:pt x="273" y="590"/>
                                </a:lnTo>
                                <a:lnTo>
                                  <a:pt x="268" y="561"/>
                                </a:lnTo>
                                <a:lnTo>
                                  <a:pt x="264" y="561"/>
                                </a:lnTo>
                                <a:lnTo>
                                  <a:pt x="254" y="561"/>
                                </a:lnTo>
                                <a:lnTo>
                                  <a:pt x="216" y="561"/>
                                </a:lnTo>
                                <a:lnTo>
                                  <a:pt x="216" y="557"/>
                                </a:lnTo>
                                <a:lnTo>
                                  <a:pt x="211" y="557"/>
                                </a:lnTo>
                                <a:lnTo>
                                  <a:pt x="206" y="547"/>
                                </a:lnTo>
                                <a:lnTo>
                                  <a:pt x="201" y="547"/>
                                </a:lnTo>
                                <a:lnTo>
                                  <a:pt x="201" y="537"/>
                                </a:lnTo>
                                <a:lnTo>
                                  <a:pt x="216" y="537"/>
                                </a:lnTo>
                                <a:lnTo>
                                  <a:pt x="216" y="518"/>
                                </a:lnTo>
                                <a:lnTo>
                                  <a:pt x="220" y="523"/>
                                </a:lnTo>
                                <a:lnTo>
                                  <a:pt x="216" y="523"/>
                                </a:lnTo>
                                <a:lnTo>
                                  <a:pt x="220" y="528"/>
                                </a:lnTo>
                                <a:lnTo>
                                  <a:pt x="225" y="523"/>
                                </a:lnTo>
                                <a:lnTo>
                                  <a:pt x="230" y="518"/>
                                </a:lnTo>
                                <a:lnTo>
                                  <a:pt x="230" y="523"/>
                                </a:lnTo>
                                <a:lnTo>
                                  <a:pt x="230" y="480"/>
                                </a:lnTo>
                                <a:lnTo>
                                  <a:pt x="206" y="480"/>
                                </a:lnTo>
                                <a:lnTo>
                                  <a:pt x="216" y="485"/>
                                </a:lnTo>
                                <a:lnTo>
                                  <a:pt x="216" y="489"/>
                                </a:lnTo>
                                <a:lnTo>
                                  <a:pt x="211" y="489"/>
                                </a:lnTo>
                                <a:lnTo>
                                  <a:pt x="211" y="499"/>
                                </a:lnTo>
                                <a:lnTo>
                                  <a:pt x="206" y="499"/>
                                </a:lnTo>
                                <a:lnTo>
                                  <a:pt x="211" y="509"/>
                                </a:lnTo>
                                <a:lnTo>
                                  <a:pt x="201" y="509"/>
                                </a:lnTo>
                                <a:lnTo>
                                  <a:pt x="201" y="499"/>
                                </a:lnTo>
                                <a:lnTo>
                                  <a:pt x="192" y="499"/>
                                </a:lnTo>
                                <a:lnTo>
                                  <a:pt x="187" y="499"/>
                                </a:lnTo>
                                <a:lnTo>
                                  <a:pt x="187" y="518"/>
                                </a:lnTo>
                                <a:lnTo>
                                  <a:pt x="187" y="523"/>
                                </a:lnTo>
                                <a:lnTo>
                                  <a:pt x="187" y="537"/>
                                </a:lnTo>
                                <a:lnTo>
                                  <a:pt x="163" y="537"/>
                                </a:lnTo>
                                <a:lnTo>
                                  <a:pt x="153" y="537"/>
                                </a:lnTo>
                                <a:lnTo>
                                  <a:pt x="57" y="537"/>
                                </a:lnTo>
                                <a:lnTo>
                                  <a:pt x="57" y="518"/>
                                </a:lnTo>
                                <a:lnTo>
                                  <a:pt x="57" y="485"/>
                                </a:lnTo>
                                <a:lnTo>
                                  <a:pt x="48" y="485"/>
                                </a:lnTo>
                                <a:lnTo>
                                  <a:pt x="24" y="485"/>
                                </a:lnTo>
                                <a:lnTo>
                                  <a:pt x="0" y="485"/>
                                </a:lnTo>
                                <a:lnTo>
                                  <a:pt x="0" y="398"/>
                                </a:lnTo>
                                <a:lnTo>
                                  <a:pt x="0" y="384"/>
                                </a:lnTo>
                                <a:lnTo>
                                  <a:pt x="0" y="374"/>
                                </a:lnTo>
                                <a:lnTo>
                                  <a:pt x="9" y="374"/>
                                </a:lnTo>
                                <a:lnTo>
                                  <a:pt x="57" y="374"/>
                                </a:lnTo>
                                <a:lnTo>
                                  <a:pt x="57" y="369"/>
                                </a:lnTo>
                                <a:lnTo>
                                  <a:pt x="57" y="321"/>
                                </a:lnTo>
                                <a:lnTo>
                                  <a:pt x="52" y="317"/>
                                </a:lnTo>
                                <a:lnTo>
                                  <a:pt x="52" y="216"/>
                                </a:lnTo>
                                <a:lnTo>
                                  <a:pt x="38" y="216"/>
                                </a:lnTo>
                                <a:lnTo>
                                  <a:pt x="33" y="216"/>
                                </a:lnTo>
                                <a:lnTo>
                                  <a:pt x="28" y="216"/>
                                </a:lnTo>
                                <a:lnTo>
                                  <a:pt x="0" y="211"/>
                                </a:lnTo>
                                <a:lnTo>
                                  <a:pt x="0" y="105"/>
                                </a:lnTo>
                                <a:lnTo>
                                  <a:pt x="28" y="105"/>
                                </a:lnTo>
                                <a:lnTo>
                                  <a:pt x="52" y="105"/>
                                </a:lnTo>
                                <a:lnTo>
                                  <a:pt x="52" y="96"/>
                                </a:lnTo>
                                <a:lnTo>
                                  <a:pt x="52" y="91"/>
                                </a:lnTo>
                                <a:lnTo>
                                  <a:pt x="52" y="0"/>
                                </a:lnTo>
                                <a:lnTo>
                                  <a:pt x="62" y="0"/>
                                </a:lnTo>
                                <a:lnTo>
                                  <a:pt x="268" y="0"/>
                                </a:lnTo>
                                <a:lnTo>
                                  <a:pt x="374"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0" name="AutoShape 2357"/>
                        <wps:cNvSpPr>
                          <a:spLocks/>
                        </wps:cNvSpPr>
                        <wps:spPr bwMode="auto">
                          <a:xfrm>
                            <a:off x="7368" y="8836"/>
                            <a:ext cx="538" cy="264"/>
                          </a:xfrm>
                          <a:custGeom>
                            <a:avLst/>
                            <a:gdLst>
                              <a:gd name="T0" fmla="+- 0 7522 7368"/>
                              <a:gd name="T1" fmla="*/ T0 w 538"/>
                              <a:gd name="T2" fmla="+- 0 8908 8836"/>
                              <a:gd name="T3" fmla="*/ 8908 h 264"/>
                              <a:gd name="T4" fmla="+- 0 7556 7368"/>
                              <a:gd name="T5" fmla="*/ T4 w 538"/>
                              <a:gd name="T6" fmla="+- 0 8913 8836"/>
                              <a:gd name="T7" fmla="*/ 8913 h 264"/>
                              <a:gd name="T8" fmla="+- 0 7570 7368"/>
                              <a:gd name="T9" fmla="*/ T8 w 538"/>
                              <a:gd name="T10" fmla="+- 0 8918 8836"/>
                              <a:gd name="T11" fmla="*/ 8918 h 264"/>
                              <a:gd name="T12" fmla="+- 0 7580 7368"/>
                              <a:gd name="T13" fmla="*/ T12 w 538"/>
                              <a:gd name="T14" fmla="+- 0 8923 8836"/>
                              <a:gd name="T15" fmla="*/ 8923 h 264"/>
                              <a:gd name="T16" fmla="+- 0 7594 7368"/>
                              <a:gd name="T17" fmla="*/ T16 w 538"/>
                              <a:gd name="T18" fmla="+- 0 8942 8836"/>
                              <a:gd name="T19" fmla="*/ 8942 h 264"/>
                              <a:gd name="T20" fmla="+- 0 7613 7368"/>
                              <a:gd name="T21" fmla="*/ T20 w 538"/>
                              <a:gd name="T22" fmla="+- 0 8966 8836"/>
                              <a:gd name="T23" fmla="*/ 8966 h 264"/>
                              <a:gd name="T24" fmla="+- 0 7623 7368"/>
                              <a:gd name="T25" fmla="*/ T24 w 538"/>
                              <a:gd name="T26" fmla="+- 0 8980 8836"/>
                              <a:gd name="T27" fmla="*/ 8980 h 264"/>
                              <a:gd name="T28" fmla="+- 0 7632 7368"/>
                              <a:gd name="T29" fmla="*/ T28 w 538"/>
                              <a:gd name="T30" fmla="+- 0 8985 8836"/>
                              <a:gd name="T31" fmla="*/ 8985 h 264"/>
                              <a:gd name="T32" fmla="+- 0 7652 7368"/>
                              <a:gd name="T33" fmla="*/ T32 w 538"/>
                              <a:gd name="T34" fmla="+- 0 8990 8836"/>
                              <a:gd name="T35" fmla="*/ 8990 h 264"/>
                              <a:gd name="T36" fmla="+- 0 7800 7368"/>
                              <a:gd name="T37" fmla="*/ T36 w 538"/>
                              <a:gd name="T38" fmla="+- 0 9047 8836"/>
                              <a:gd name="T39" fmla="*/ 9047 h 264"/>
                              <a:gd name="T40" fmla="+- 0 7796 7368"/>
                              <a:gd name="T41" fmla="*/ T40 w 538"/>
                              <a:gd name="T42" fmla="+- 0 9052 8836"/>
                              <a:gd name="T43" fmla="*/ 9052 h 264"/>
                              <a:gd name="T44" fmla="+- 0 7791 7368"/>
                              <a:gd name="T45" fmla="*/ T44 w 538"/>
                              <a:gd name="T46" fmla="+- 0 9057 8836"/>
                              <a:gd name="T47" fmla="*/ 9057 h 264"/>
                              <a:gd name="T48" fmla="+- 0 7800 7368"/>
                              <a:gd name="T49" fmla="*/ T48 w 538"/>
                              <a:gd name="T50" fmla="+- 0 9095 8836"/>
                              <a:gd name="T51" fmla="*/ 9095 h 264"/>
                              <a:gd name="T52" fmla="+- 0 7839 7368"/>
                              <a:gd name="T53" fmla="*/ T52 w 538"/>
                              <a:gd name="T54" fmla="+- 0 9100 8836"/>
                              <a:gd name="T55" fmla="*/ 9100 h 264"/>
                              <a:gd name="T56" fmla="+- 0 7906 7368"/>
                              <a:gd name="T57" fmla="*/ T56 w 538"/>
                              <a:gd name="T58" fmla="+- 0 9062 8836"/>
                              <a:gd name="T59" fmla="*/ 9062 h 264"/>
                              <a:gd name="T60" fmla="+- 0 7800 7368"/>
                              <a:gd name="T61" fmla="*/ T60 w 538"/>
                              <a:gd name="T62" fmla="+- 0 8942 8836"/>
                              <a:gd name="T63" fmla="*/ 8942 h 264"/>
                              <a:gd name="T64" fmla="+- 0 7748 7368"/>
                              <a:gd name="T65" fmla="*/ T64 w 538"/>
                              <a:gd name="T66" fmla="+- 0 8990 8836"/>
                              <a:gd name="T67" fmla="*/ 8990 h 264"/>
                              <a:gd name="T68" fmla="+- 0 7690 7368"/>
                              <a:gd name="T69" fmla="*/ T68 w 538"/>
                              <a:gd name="T70" fmla="+- 0 8995 8836"/>
                              <a:gd name="T71" fmla="*/ 8995 h 264"/>
                              <a:gd name="T72" fmla="+- 0 7748 7368"/>
                              <a:gd name="T73" fmla="*/ T72 w 538"/>
                              <a:gd name="T74" fmla="+- 0 8990 8836"/>
                              <a:gd name="T75" fmla="*/ 8990 h 264"/>
                              <a:gd name="T76" fmla="+- 0 7426 7368"/>
                              <a:gd name="T77" fmla="*/ T76 w 538"/>
                              <a:gd name="T78" fmla="+- 0 8884 8836"/>
                              <a:gd name="T79" fmla="*/ 8884 h 264"/>
                              <a:gd name="T80" fmla="+- 0 7431 7368"/>
                              <a:gd name="T81" fmla="*/ T80 w 538"/>
                              <a:gd name="T82" fmla="+- 0 8937 8836"/>
                              <a:gd name="T83" fmla="*/ 8937 h 264"/>
                              <a:gd name="T84" fmla="+- 0 7450 7368"/>
                              <a:gd name="T85" fmla="*/ T84 w 538"/>
                              <a:gd name="T86" fmla="+- 0 8932 8836"/>
                              <a:gd name="T87" fmla="*/ 8932 h 264"/>
                              <a:gd name="T88" fmla="+- 0 7460 7368"/>
                              <a:gd name="T89" fmla="*/ T88 w 538"/>
                              <a:gd name="T90" fmla="+- 0 8927 8836"/>
                              <a:gd name="T91" fmla="*/ 8927 h 264"/>
                              <a:gd name="T92" fmla="+- 0 7484 7368"/>
                              <a:gd name="T93" fmla="*/ T92 w 538"/>
                              <a:gd name="T94" fmla="+- 0 8913 8836"/>
                              <a:gd name="T95" fmla="*/ 8913 h 264"/>
                              <a:gd name="T96" fmla="+- 0 7800 7368"/>
                              <a:gd name="T97" fmla="*/ T96 w 538"/>
                              <a:gd name="T98" fmla="+- 0 8908 8836"/>
                              <a:gd name="T99" fmla="*/ 8908 h 264"/>
                              <a:gd name="T100" fmla="+- 0 7796 7368"/>
                              <a:gd name="T101" fmla="*/ T100 w 538"/>
                              <a:gd name="T102" fmla="+- 0 8894 8836"/>
                              <a:gd name="T103" fmla="*/ 8894 h 264"/>
                              <a:gd name="T104" fmla="+- 0 7584 7368"/>
                              <a:gd name="T105" fmla="*/ T104 w 538"/>
                              <a:gd name="T106" fmla="+- 0 8889 8836"/>
                              <a:gd name="T107" fmla="*/ 8889 h 264"/>
                              <a:gd name="T108" fmla="+- 0 7445 7368"/>
                              <a:gd name="T109" fmla="*/ T108 w 538"/>
                              <a:gd name="T110" fmla="+- 0 8937 8836"/>
                              <a:gd name="T111" fmla="*/ 8937 h 264"/>
                              <a:gd name="T112" fmla="+- 0 7431 7368"/>
                              <a:gd name="T113" fmla="*/ T112 w 538"/>
                              <a:gd name="T114" fmla="+- 0 8942 8836"/>
                              <a:gd name="T115" fmla="*/ 8942 h 264"/>
                              <a:gd name="T116" fmla="+- 0 7906 7368"/>
                              <a:gd name="T117" fmla="*/ T116 w 538"/>
                              <a:gd name="T118" fmla="+- 0 8836 8836"/>
                              <a:gd name="T119" fmla="*/ 8836 h 264"/>
                              <a:gd name="T120" fmla="+- 0 7810 7368"/>
                              <a:gd name="T121" fmla="*/ T120 w 538"/>
                              <a:gd name="T122" fmla="+- 0 8841 8836"/>
                              <a:gd name="T123" fmla="*/ 8841 h 264"/>
                              <a:gd name="T124" fmla="+- 0 7800 7368"/>
                              <a:gd name="T125" fmla="*/ T124 w 538"/>
                              <a:gd name="T126" fmla="+- 0 8860 8836"/>
                              <a:gd name="T127" fmla="*/ 8860 h 264"/>
                              <a:gd name="T128" fmla="+- 0 7810 7368"/>
                              <a:gd name="T129" fmla="*/ T128 w 538"/>
                              <a:gd name="T130" fmla="+- 0 8879 8836"/>
                              <a:gd name="T131" fmla="*/ 8879 h 264"/>
                              <a:gd name="T132" fmla="+- 0 7853 7368"/>
                              <a:gd name="T133" fmla="*/ T132 w 538"/>
                              <a:gd name="T134" fmla="+- 0 8889 8836"/>
                              <a:gd name="T135" fmla="*/ 8889 h 264"/>
                              <a:gd name="T136" fmla="+- 0 7906 7368"/>
                              <a:gd name="T137" fmla="*/ T136 w 538"/>
                              <a:gd name="T138" fmla="+- 0 8942 8836"/>
                              <a:gd name="T139" fmla="*/ 8942 h 264"/>
                              <a:gd name="T140" fmla="+- 0 7584 7368"/>
                              <a:gd name="T141" fmla="*/ T140 w 538"/>
                              <a:gd name="T142" fmla="+- 0 8836 8836"/>
                              <a:gd name="T143" fmla="*/ 8836 h 264"/>
                              <a:gd name="T144" fmla="+- 0 7368 7368"/>
                              <a:gd name="T145" fmla="*/ T144 w 538"/>
                              <a:gd name="T146" fmla="+- 0 8899 8836"/>
                              <a:gd name="T147" fmla="*/ 8899 h 264"/>
                              <a:gd name="T148" fmla="+- 0 7373 7368"/>
                              <a:gd name="T149" fmla="*/ T148 w 538"/>
                              <a:gd name="T150" fmla="+- 0 8884 8836"/>
                              <a:gd name="T151" fmla="*/ 8884 h 264"/>
                              <a:gd name="T152" fmla="+- 0 7584 7368"/>
                              <a:gd name="T153" fmla="*/ T152 w 538"/>
                              <a:gd name="T154" fmla="+- 0 8836 8836"/>
                              <a:gd name="T155" fmla="*/ 8836 h 264"/>
                              <a:gd name="T156" fmla="+- 0 7589 7368"/>
                              <a:gd name="T157" fmla="*/ T156 w 538"/>
                              <a:gd name="T158" fmla="+- 0 8836 8836"/>
                              <a:gd name="T159" fmla="*/ 8836 h 264"/>
                              <a:gd name="T160" fmla="+- 0 7599 7368"/>
                              <a:gd name="T161" fmla="*/ T160 w 538"/>
                              <a:gd name="T162" fmla="+- 0 8851 8836"/>
                              <a:gd name="T163" fmla="*/ 8851 h 264"/>
                              <a:gd name="T164" fmla="+- 0 7796 7368"/>
                              <a:gd name="T165" fmla="*/ T164 w 538"/>
                              <a:gd name="T166" fmla="+- 0 8889 8836"/>
                              <a:gd name="T167" fmla="*/ 8889 h 264"/>
                              <a:gd name="T168" fmla="+- 0 7786 7368"/>
                              <a:gd name="T169" fmla="*/ T168 w 538"/>
                              <a:gd name="T170" fmla="+- 0 8884 8836"/>
                              <a:gd name="T171" fmla="*/ 8884 h 264"/>
                              <a:gd name="T172" fmla="+- 0 7666 7368"/>
                              <a:gd name="T173" fmla="*/ T172 w 538"/>
                              <a:gd name="T174" fmla="+- 0 8855 8836"/>
                              <a:gd name="T175" fmla="*/ 8855 h 264"/>
                              <a:gd name="T176" fmla="+- 0 7671 7368"/>
                              <a:gd name="T177" fmla="*/ T176 w 538"/>
                              <a:gd name="T178" fmla="+- 0 8841 8836"/>
                              <a:gd name="T179" fmla="*/ 8841 h 264"/>
                              <a:gd name="T180" fmla="+- 0 7724 7368"/>
                              <a:gd name="T181" fmla="*/ T180 w 538"/>
                              <a:gd name="T182" fmla="+- 0 8836 8836"/>
                              <a:gd name="T183" fmla="*/ 8836 h 264"/>
                              <a:gd name="T184" fmla="+- 0 7690 7368"/>
                              <a:gd name="T185" fmla="*/ T184 w 538"/>
                              <a:gd name="T186" fmla="+- 0 8855 8836"/>
                              <a:gd name="T187" fmla="*/ 8855 h 264"/>
                              <a:gd name="T188" fmla="+- 0 7786 7368"/>
                              <a:gd name="T189" fmla="*/ T188 w 538"/>
                              <a:gd name="T190" fmla="+- 0 8851 8836"/>
                              <a:gd name="T191" fmla="*/ 8851 h 264"/>
                              <a:gd name="T192" fmla="+- 0 7781 7368"/>
                              <a:gd name="T193" fmla="*/ T192 w 538"/>
                              <a:gd name="T194" fmla="+- 0 8846 8836"/>
                              <a:gd name="T195" fmla="*/ 8846 h 264"/>
                              <a:gd name="T196" fmla="+- 0 7724 7368"/>
                              <a:gd name="T197" fmla="*/ T196 w 538"/>
                              <a:gd name="T198" fmla="+- 0 8836 8836"/>
                              <a:gd name="T199" fmla="*/ 8836 h 264"/>
                              <a:gd name="T200" fmla="+- 0 7733 7368"/>
                              <a:gd name="T201" fmla="*/ T200 w 538"/>
                              <a:gd name="T202" fmla="+- 0 8836 8836"/>
                              <a:gd name="T203" fmla="*/ 8836 h 264"/>
                              <a:gd name="T204" fmla="+- 0 7781 7368"/>
                              <a:gd name="T205" fmla="*/ T204 w 538"/>
                              <a:gd name="T206" fmla="+- 0 8846 8836"/>
                              <a:gd name="T207" fmla="*/ 8846 h 264"/>
                              <a:gd name="T208" fmla="+- 0 7805 7368"/>
                              <a:gd name="T209" fmla="*/ T208 w 538"/>
                              <a:gd name="T210" fmla="+- 0 8841 8836"/>
                              <a:gd name="T211" fmla="*/ 8841 h 264"/>
                              <a:gd name="T212" fmla="+- 0 7800 7368"/>
                              <a:gd name="T213" fmla="*/ T212 w 538"/>
                              <a:gd name="T214" fmla="+- 0 8846 8836"/>
                              <a:gd name="T215" fmla="*/ 8846 h 264"/>
                              <a:gd name="T216" fmla="+- 0 7805 7368"/>
                              <a:gd name="T217" fmla="*/ T216 w 538"/>
                              <a:gd name="T218" fmla="+- 0 8841 8836"/>
                              <a:gd name="T219" fmla="*/ 8841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38" h="264">
                                <a:moveTo>
                                  <a:pt x="432" y="72"/>
                                </a:moveTo>
                                <a:lnTo>
                                  <a:pt x="154" y="72"/>
                                </a:lnTo>
                                <a:lnTo>
                                  <a:pt x="159" y="77"/>
                                </a:lnTo>
                                <a:lnTo>
                                  <a:pt x="188" y="77"/>
                                </a:lnTo>
                                <a:lnTo>
                                  <a:pt x="192" y="82"/>
                                </a:lnTo>
                                <a:lnTo>
                                  <a:pt x="202" y="82"/>
                                </a:lnTo>
                                <a:lnTo>
                                  <a:pt x="207" y="87"/>
                                </a:lnTo>
                                <a:lnTo>
                                  <a:pt x="212" y="87"/>
                                </a:lnTo>
                                <a:lnTo>
                                  <a:pt x="212" y="91"/>
                                </a:lnTo>
                                <a:lnTo>
                                  <a:pt x="226" y="106"/>
                                </a:lnTo>
                                <a:lnTo>
                                  <a:pt x="226" y="111"/>
                                </a:lnTo>
                                <a:lnTo>
                                  <a:pt x="245" y="130"/>
                                </a:lnTo>
                                <a:lnTo>
                                  <a:pt x="245" y="135"/>
                                </a:lnTo>
                                <a:lnTo>
                                  <a:pt x="255" y="144"/>
                                </a:lnTo>
                                <a:lnTo>
                                  <a:pt x="260" y="144"/>
                                </a:lnTo>
                                <a:lnTo>
                                  <a:pt x="264" y="149"/>
                                </a:lnTo>
                                <a:lnTo>
                                  <a:pt x="279" y="149"/>
                                </a:lnTo>
                                <a:lnTo>
                                  <a:pt x="284" y="154"/>
                                </a:lnTo>
                                <a:lnTo>
                                  <a:pt x="432" y="154"/>
                                </a:lnTo>
                                <a:lnTo>
                                  <a:pt x="432" y="211"/>
                                </a:lnTo>
                                <a:lnTo>
                                  <a:pt x="428" y="211"/>
                                </a:lnTo>
                                <a:lnTo>
                                  <a:pt x="428" y="216"/>
                                </a:lnTo>
                                <a:lnTo>
                                  <a:pt x="423" y="216"/>
                                </a:lnTo>
                                <a:lnTo>
                                  <a:pt x="423" y="221"/>
                                </a:lnTo>
                                <a:lnTo>
                                  <a:pt x="432" y="221"/>
                                </a:lnTo>
                                <a:lnTo>
                                  <a:pt x="432" y="259"/>
                                </a:lnTo>
                                <a:lnTo>
                                  <a:pt x="442" y="264"/>
                                </a:lnTo>
                                <a:lnTo>
                                  <a:pt x="471" y="264"/>
                                </a:lnTo>
                                <a:lnTo>
                                  <a:pt x="500" y="250"/>
                                </a:lnTo>
                                <a:lnTo>
                                  <a:pt x="538" y="226"/>
                                </a:lnTo>
                                <a:lnTo>
                                  <a:pt x="538" y="106"/>
                                </a:lnTo>
                                <a:lnTo>
                                  <a:pt x="432" y="106"/>
                                </a:lnTo>
                                <a:lnTo>
                                  <a:pt x="432" y="72"/>
                                </a:lnTo>
                                <a:close/>
                                <a:moveTo>
                                  <a:pt x="380" y="154"/>
                                </a:moveTo>
                                <a:lnTo>
                                  <a:pt x="288" y="154"/>
                                </a:lnTo>
                                <a:lnTo>
                                  <a:pt x="322" y="159"/>
                                </a:lnTo>
                                <a:lnTo>
                                  <a:pt x="351" y="159"/>
                                </a:lnTo>
                                <a:lnTo>
                                  <a:pt x="380" y="154"/>
                                </a:lnTo>
                                <a:close/>
                                <a:moveTo>
                                  <a:pt x="216" y="48"/>
                                </a:moveTo>
                                <a:lnTo>
                                  <a:pt x="58" y="48"/>
                                </a:lnTo>
                                <a:lnTo>
                                  <a:pt x="58" y="106"/>
                                </a:lnTo>
                                <a:lnTo>
                                  <a:pt x="63" y="101"/>
                                </a:lnTo>
                                <a:lnTo>
                                  <a:pt x="77" y="101"/>
                                </a:lnTo>
                                <a:lnTo>
                                  <a:pt x="82" y="96"/>
                                </a:lnTo>
                                <a:lnTo>
                                  <a:pt x="92" y="96"/>
                                </a:lnTo>
                                <a:lnTo>
                                  <a:pt x="92" y="91"/>
                                </a:lnTo>
                                <a:lnTo>
                                  <a:pt x="111" y="77"/>
                                </a:lnTo>
                                <a:lnTo>
                                  <a:pt x="116" y="77"/>
                                </a:lnTo>
                                <a:lnTo>
                                  <a:pt x="120" y="72"/>
                                </a:lnTo>
                                <a:lnTo>
                                  <a:pt x="432" y="72"/>
                                </a:lnTo>
                                <a:lnTo>
                                  <a:pt x="432" y="58"/>
                                </a:lnTo>
                                <a:lnTo>
                                  <a:pt x="428" y="58"/>
                                </a:lnTo>
                                <a:lnTo>
                                  <a:pt x="428" y="53"/>
                                </a:lnTo>
                                <a:lnTo>
                                  <a:pt x="216" y="53"/>
                                </a:lnTo>
                                <a:lnTo>
                                  <a:pt x="216" y="48"/>
                                </a:lnTo>
                                <a:close/>
                                <a:moveTo>
                                  <a:pt x="77" y="101"/>
                                </a:moveTo>
                                <a:lnTo>
                                  <a:pt x="63" y="101"/>
                                </a:lnTo>
                                <a:lnTo>
                                  <a:pt x="63" y="106"/>
                                </a:lnTo>
                                <a:lnTo>
                                  <a:pt x="77" y="101"/>
                                </a:lnTo>
                                <a:close/>
                                <a:moveTo>
                                  <a:pt x="538" y="0"/>
                                </a:moveTo>
                                <a:lnTo>
                                  <a:pt x="442" y="0"/>
                                </a:lnTo>
                                <a:lnTo>
                                  <a:pt x="442" y="5"/>
                                </a:lnTo>
                                <a:lnTo>
                                  <a:pt x="437" y="24"/>
                                </a:lnTo>
                                <a:lnTo>
                                  <a:pt x="432" y="24"/>
                                </a:lnTo>
                                <a:lnTo>
                                  <a:pt x="432" y="43"/>
                                </a:lnTo>
                                <a:lnTo>
                                  <a:pt x="442" y="43"/>
                                </a:lnTo>
                                <a:lnTo>
                                  <a:pt x="442" y="53"/>
                                </a:lnTo>
                                <a:lnTo>
                                  <a:pt x="485" y="53"/>
                                </a:lnTo>
                                <a:lnTo>
                                  <a:pt x="485" y="106"/>
                                </a:lnTo>
                                <a:lnTo>
                                  <a:pt x="538" y="106"/>
                                </a:lnTo>
                                <a:lnTo>
                                  <a:pt x="538" y="0"/>
                                </a:lnTo>
                                <a:close/>
                                <a:moveTo>
                                  <a:pt x="216" y="0"/>
                                </a:moveTo>
                                <a:lnTo>
                                  <a:pt x="0" y="0"/>
                                </a:lnTo>
                                <a:lnTo>
                                  <a:pt x="0" y="63"/>
                                </a:lnTo>
                                <a:lnTo>
                                  <a:pt x="5" y="63"/>
                                </a:lnTo>
                                <a:lnTo>
                                  <a:pt x="5" y="48"/>
                                </a:lnTo>
                                <a:lnTo>
                                  <a:pt x="216" y="48"/>
                                </a:lnTo>
                                <a:lnTo>
                                  <a:pt x="216" y="0"/>
                                </a:lnTo>
                                <a:close/>
                                <a:moveTo>
                                  <a:pt x="303" y="0"/>
                                </a:moveTo>
                                <a:lnTo>
                                  <a:pt x="221" y="0"/>
                                </a:lnTo>
                                <a:lnTo>
                                  <a:pt x="221" y="15"/>
                                </a:lnTo>
                                <a:lnTo>
                                  <a:pt x="231" y="15"/>
                                </a:lnTo>
                                <a:lnTo>
                                  <a:pt x="231" y="53"/>
                                </a:lnTo>
                                <a:lnTo>
                                  <a:pt x="428" y="53"/>
                                </a:lnTo>
                                <a:lnTo>
                                  <a:pt x="428" y="48"/>
                                </a:lnTo>
                                <a:lnTo>
                                  <a:pt x="418" y="48"/>
                                </a:lnTo>
                                <a:lnTo>
                                  <a:pt x="418" y="19"/>
                                </a:lnTo>
                                <a:lnTo>
                                  <a:pt x="298" y="19"/>
                                </a:lnTo>
                                <a:lnTo>
                                  <a:pt x="298" y="5"/>
                                </a:lnTo>
                                <a:lnTo>
                                  <a:pt x="303" y="5"/>
                                </a:lnTo>
                                <a:lnTo>
                                  <a:pt x="303" y="0"/>
                                </a:lnTo>
                                <a:close/>
                                <a:moveTo>
                                  <a:pt x="356" y="0"/>
                                </a:moveTo>
                                <a:lnTo>
                                  <a:pt x="322" y="0"/>
                                </a:lnTo>
                                <a:lnTo>
                                  <a:pt x="322" y="19"/>
                                </a:lnTo>
                                <a:lnTo>
                                  <a:pt x="418" y="19"/>
                                </a:lnTo>
                                <a:lnTo>
                                  <a:pt x="418" y="15"/>
                                </a:lnTo>
                                <a:lnTo>
                                  <a:pt x="413" y="15"/>
                                </a:lnTo>
                                <a:lnTo>
                                  <a:pt x="413" y="10"/>
                                </a:lnTo>
                                <a:lnTo>
                                  <a:pt x="356" y="10"/>
                                </a:lnTo>
                                <a:lnTo>
                                  <a:pt x="356" y="0"/>
                                </a:lnTo>
                                <a:close/>
                                <a:moveTo>
                                  <a:pt x="413" y="0"/>
                                </a:moveTo>
                                <a:lnTo>
                                  <a:pt x="365" y="0"/>
                                </a:lnTo>
                                <a:lnTo>
                                  <a:pt x="365" y="10"/>
                                </a:lnTo>
                                <a:lnTo>
                                  <a:pt x="413" y="10"/>
                                </a:lnTo>
                                <a:lnTo>
                                  <a:pt x="413" y="0"/>
                                </a:lnTo>
                                <a:close/>
                                <a:moveTo>
                                  <a:pt x="437" y="5"/>
                                </a:moveTo>
                                <a:lnTo>
                                  <a:pt x="432" y="5"/>
                                </a:lnTo>
                                <a:lnTo>
                                  <a:pt x="432" y="10"/>
                                </a:lnTo>
                                <a:lnTo>
                                  <a:pt x="437" y="10"/>
                                </a:lnTo>
                                <a:lnTo>
                                  <a:pt x="437" y="5"/>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1" name="Freeform 2356"/>
                        <wps:cNvSpPr>
                          <a:spLocks/>
                        </wps:cNvSpPr>
                        <wps:spPr bwMode="auto">
                          <a:xfrm>
                            <a:off x="7368" y="8836"/>
                            <a:ext cx="538" cy="264"/>
                          </a:xfrm>
                          <a:custGeom>
                            <a:avLst/>
                            <a:gdLst>
                              <a:gd name="T0" fmla="+- 0 7368 7368"/>
                              <a:gd name="T1" fmla="*/ T0 w 538"/>
                              <a:gd name="T2" fmla="+- 0 8884 8836"/>
                              <a:gd name="T3" fmla="*/ 8884 h 264"/>
                              <a:gd name="T4" fmla="+- 0 7421 7368"/>
                              <a:gd name="T5" fmla="*/ T4 w 538"/>
                              <a:gd name="T6" fmla="+- 0 8836 8836"/>
                              <a:gd name="T7" fmla="*/ 8836 h 264"/>
                              <a:gd name="T8" fmla="+- 0 7584 7368"/>
                              <a:gd name="T9" fmla="*/ T8 w 538"/>
                              <a:gd name="T10" fmla="+- 0 8846 8836"/>
                              <a:gd name="T11" fmla="*/ 8846 h 264"/>
                              <a:gd name="T12" fmla="+- 0 7584 7368"/>
                              <a:gd name="T13" fmla="*/ T12 w 538"/>
                              <a:gd name="T14" fmla="+- 0 8865 8836"/>
                              <a:gd name="T15" fmla="*/ 8865 h 264"/>
                              <a:gd name="T16" fmla="+- 0 7599 7368"/>
                              <a:gd name="T17" fmla="*/ T16 w 538"/>
                              <a:gd name="T18" fmla="+- 0 8889 8836"/>
                              <a:gd name="T19" fmla="*/ 8889 h 264"/>
                              <a:gd name="T20" fmla="+- 0 7589 7368"/>
                              <a:gd name="T21" fmla="*/ T20 w 538"/>
                              <a:gd name="T22" fmla="+- 0 8851 8836"/>
                              <a:gd name="T23" fmla="*/ 8851 h 264"/>
                              <a:gd name="T24" fmla="+- 0 7671 7368"/>
                              <a:gd name="T25" fmla="*/ T24 w 538"/>
                              <a:gd name="T26" fmla="+- 0 8836 8836"/>
                              <a:gd name="T27" fmla="*/ 8836 h 264"/>
                              <a:gd name="T28" fmla="+- 0 7666 7368"/>
                              <a:gd name="T29" fmla="*/ T28 w 538"/>
                              <a:gd name="T30" fmla="+- 0 8841 8836"/>
                              <a:gd name="T31" fmla="*/ 8841 h 264"/>
                              <a:gd name="T32" fmla="+- 0 7690 7368"/>
                              <a:gd name="T33" fmla="*/ T32 w 538"/>
                              <a:gd name="T34" fmla="+- 0 8855 8836"/>
                              <a:gd name="T35" fmla="*/ 8855 h 264"/>
                              <a:gd name="T36" fmla="+- 0 7724 7368"/>
                              <a:gd name="T37" fmla="*/ T36 w 538"/>
                              <a:gd name="T38" fmla="+- 0 8836 8836"/>
                              <a:gd name="T39" fmla="*/ 8836 h 264"/>
                              <a:gd name="T40" fmla="+- 0 7733 7368"/>
                              <a:gd name="T41" fmla="*/ T40 w 538"/>
                              <a:gd name="T42" fmla="+- 0 8846 8836"/>
                              <a:gd name="T43" fmla="*/ 8846 h 264"/>
                              <a:gd name="T44" fmla="+- 0 7772 7368"/>
                              <a:gd name="T45" fmla="*/ T44 w 538"/>
                              <a:gd name="T46" fmla="+- 0 8836 8836"/>
                              <a:gd name="T47" fmla="*/ 8836 h 264"/>
                              <a:gd name="T48" fmla="+- 0 7781 7368"/>
                              <a:gd name="T49" fmla="*/ T48 w 538"/>
                              <a:gd name="T50" fmla="+- 0 8851 8836"/>
                              <a:gd name="T51" fmla="*/ 8851 h 264"/>
                              <a:gd name="T52" fmla="+- 0 7786 7368"/>
                              <a:gd name="T53" fmla="*/ T52 w 538"/>
                              <a:gd name="T54" fmla="+- 0 8879 8836"/>
                              <a:gd name="T55" fmla="*/ 8879 h 264"/>
                              <a:gd name="T56" fmla="+- 0 7796 7368"/>
                              <a:gd name="T57" fmla="*/ T56 w 538"/>
                              <a:gd name="T58" fmla="+- 0 8884 8836"/>
                              <a:gd name="T59" fmla="*/ 8884 h 264"/>
                              <a:gd name="T60" fmla="+- 0 7800 7368"/>
                              <a:gd name="T61" fmla="*/ T60 w 538"/>
                              <a:gd name="T62" fmla="+- 0 8894 8836"/>
                              <a:gd name="T63" fmla="*/ 8894 h 264"/>
                              <a:gd name="T64" fmla="+- 0 7800 7368"/>
                              <a:gd name="T65" fmla="*/ T64 w 538"/>
                              <a:gd name="T66" fmla="+- 0 8913 8836"/>
                              <a:gd name="T67" fmla="*/ 8913 h 264"/>
                              <a:gd name="T68" fmla="+- 0 7829 7368"/>
                              <a:gd name="T69" fmla="*/ T68 w 538"/>
                              <a:gd name="T70" fmla="+- 0 8942 8836"/>
                              <a:gd name="T71" fmla="*/ 8942 h 264"/>
                              <a:gd name="T72" fmla="+- 0 7853 7368"/>
                              <a:gd name="T73" fmla="*/ T72 w 538"/>
                              <a:gd name="T74" fmla="+- 0 8942 8836"/>
                              <a:gd name="T75" fmla="*/ 8942 h 264"/>
                              <a:gd name="T76" fmla="+- 0 7853 7368"/>
                              <a:gd name="T77" fmla="*/ T76 w 538"/>
                              <a:gd name="T78" fmla="+- 0 8889 8836"/>
                              <a:gd name="T79" fmla="*/ 8889 h 264"/>
                              <a:gd name="T80" fmla="+- 0 7810 7368"/>
                              <a:gd name="T81" fmla="*/ T80 w 538"/>
                              <a:gd name="T82" fmla="+- 0 8879 8836"/>
                              <a:gd name="T83" fmla="*/ 8879 h 264"/>
                              <a:gd name="T84" fmla="+- 0 7800 7368"/>
                              <a:gd name="T85" fmla="*/ T84 w 538"/>
                              <a:gd name="T86" fmla="+- 0 8860 8836"/>
                              <a:gd name="T87" fmla="*/ 8860 h 264"/>
                              <a:gd name="T88" fmla="+- 0 7810 7368"/>
                              <a:gd name="T89" fmla="*/ T88 w 538"/>
                              <a:gd name="T90" fmla="+- 0 8841 8836"/>
                              <a:gd name="T91" fmla="*/ 8841 h 264"/>
                              <a:gd name="T92" fmla="+- 0 7820 7368"/>
                              <a:gd name="T93" fmla="*/ T92 w 538"/>
                              <a:gd name="T94" fmla="+- 0 8836 8836"/>
                              <a:gd name="T95" fmla="*/ 8836 h 264"/>
                              <a:gd name="T96" fmla="+- 0 7863 7368"/>
                              <a:gd name="T97" fmla="*/ T96 w 538"/>
                              <a:gd name="T98" fmla="+- 0 8836 8836"/>
                              <a:gd name="T99" fmla="*/ 8836 h 264"/>
                              <a:gd name="T100" fmla="+- 0 7906 7368"/>
                              <a:gd name="T101" fmla="*/ T100 w 538"/>
                              <a:gd name="T102" fmla="+- 0 8889 8836"/>
                              <a:gd name="T103" fmla="*/ 8889 h 264"/>
                              <a:gd name="T104" fmla="+- 0 7868 7368"/>
                              <a:gd name="T105" fmla="*/ T104 w 538"/>
                              <a:gd name="T106" fmla="+- 0 9086 8836"/>
                              <a:gd name="T107" fmla="*/ 9086 h 264"/>
                              <a:gd name="T108" fmla="+- 0 7849 7368"/>
                              <a:gd name="T109" fmla="*/ T108 w 538"/>
                              <a:gd name="T110" fmla="+- 0 9095 8836"/>
                              <a:gd name="T111" fmla="*/ 9095 h 264"/>
                              <a:gd name="T112" fmla="+- 0 7829 7368"/>
                              <a:gd name="T113" fmla="*/ T112 w 538"/>
                              <a:gd name="T114" fmla="+- 0 9100 8836"/>
                              <a:gd name="T115" fmla="*/ 9100 h 264"/>
                              <a:gd name="T116" fmla="+- 0 7815 7368"/>
                              <a:gd name="T117" fmla="*/ T116 w 538"/>
                              <a:gd name="T118" fmla="+- 0 9100 8836"/>
                              <a:gd name="T119" fmla="*/ 9100 h 264"/>
                              <a:gd name="T120" fmla="+- 0 7800 7368"/>
                              <a:gd name="T121" fmla="*/ T120 w 538"/>
                              <a:gd name="T122" fmla="+- 0 9095 8836"/>
                              <a:gd name="T123" fmla="*/ 9095 h 264"/>
                              <a:gd name="T124" fmla="+- 0 7791 7368"/>
                              <a:gd name="T125" fmla="*/ T124 w 538"/>
                              <a:gd name="T126" fmla="+- 0 9057 8836"/>
                              <a:gd name="T127" fmla="*/ 9057 h 264"/>
                              <a:gd name="T128" fmla="+- 0 7796 7368"/>
                              <a:gd name="T129" fmla="*/ T128 w 538"/>
                              <a:gd name="T130" fmla="+- 0 9052 8836"/>
                              <a:gd name="T131" fmla="*/ 9052 h 264"/>
                              <a:gd name="T132" fmla="+- 0 7800 7368"/>
                              <a:gd name="T133" fmla="*/ T132 w 538"/>
                              <a:gd name="T134" fmla="+- 0 9047 8836"/>
                              <a:gd name="T135" fmla="*/ 9047 h 264"/>
                              <a:gd name="T136" fmla="+- 0 7800 7368"/>
                              <a:gd name="T137" fmla="*/ T136 w 538"/>
                              <a:gd name="T138" fmla="+- 0 9038 8836"/>
                              <a:gd name="T139" fmla="*/ 9038 h 264"/>
                              <a:gd name="T140" fmla="+- 0 7767 7368"/>
                              <a:gd name="T141" fmla="*/ T140 w 538"/>
                              <a:gd name="T142" fmla="+- 0 8990 8836"/>
                              <a:gd name="T143" fmla="*/ 8990 h 264"/>
                              <a:gd name="T144" fmla="+- 0 7719 7368"/>
                              <a:gd name="T145" fmla="*/ T144 w 538"/>
                              <a:gd name="T146" fmla="+- 0 8995 8836"/>
                              <a:gd name="T147" fmla="*/ 8995 h 264"/>
                              <a:gd name="T148" fmla="+- 0 7656 7368"/>
                              <a:gd name="T149" fmla="*/ T148 w 538"/>
                              <a:gd name="T150" fmla="+- 0 8990 8836"/>
                              <a:gd name="T151" fmla="*/ 8990 h 264"/>
                              <a:gd name="T152" fmla="+- 0 7647 7368"/>
                              <a:gd name="T153" fmla="*/ T152 w 538"/>
                              <a:gd name="T154" fmla="+- 0 8985 8836"/>
                              <a:gd name="T155" fmla="*/ 8985 h 264"/>
                              <a:gd name="T156" fmla="+- 0 7632 7368"/>
                              <a:gd name="T157" fmla="*/ T156 w 538"/>
                              <a:gd name="T158" fmla="+- 0 8985 8836"/>
                              <a:gd name="T159" fmla="*/ 8985 h 264"/>
                              <a:gd name="T160" fmla="+- 0 7623 7368"/>
                              <a:gd name="T161" fmla="*/ T160 w 538"/>
                              <a:gd name="T162" fmla="+- 0 8980 8836"/>
                              <a:gd name="T163" fmla="*/ 8980 h 264"/>
                              <a:gd name="T164" fmla="+- 0 7613 7368"/>
                              <a:gd name="T165" fmla="*/ T164 w 538"/>
                              <a:gd name="T166" fmla="+- 0 8971 8836"/>
                              <a:gd name="T167" fmla="*/ 8971 h 264"/>
                              <a:gd name="T168" fmla="+- 0 7608 7368"/>
                              <a:gd name="T169" fmla="*/ T168 w 538"/>
                              <a:gd name="T170" fmla="+- 0 8961 8836"/>
                              <a:gd name="T171" fmla="*/ 8961 h 264"/>
                              <a:gd name="T172" fmla="+- 0 7594 7368"/>
                              <a:gd name="T173" fmla="*/ T172 w 538"/>
                              <a:gd name="T174" fmla="+- 0 8947 8836"/>
                              <a:gd name="T175" fmla="*/ 8947 h 264"/>
                              <a:gd name="T176" fmla="+- 0 7584 7368"/>
                              <a:gd name="T177" fmla="*/ T176 w 538"/>
                              <a:gd name="T178" fmla="+- 0 8932 8836"/>
                              <a:gd name="T179" fmla="*/ 8932 h 264"/>
                              <a:gd name="T180" fmla="+- 0 7580 7368"/>
                              <a:gd name="T181" fmla="*/ T180 w 538"/>
                              <a:gd name="T182" fmla="+- 0 8923 8836"/>
                              <a:gd name="T183" fmla="*/ 8923 h 264"/>
                              <a:gd name="T184" fmla="+- 0 7570 7368"/>
                              <a:gd name="T185" fmla="*/ T184 w 538"/>
                              <a:gd name="T186" fmla="+- 0 8918 8836"/>
                              <a:gd name="T187" fmla="*/ 8918 h 264"/>
                              <a:gd name="T188" fmla="+- 0 7560 7368"/>
                              <a:gd name="T189" fmla="*/ T188 w 538"/>
                              <a:gd name="T190" fmla="+- 0 8918 8836"/>
                              <a:gd name="T191" fmla="*/ 8918 h 264"/>
                              <a:gd name="T192" fmla="+- 0 7527 7368"/>
                              <a:gd name="T193" fmla="*/ T192 w 538"/>
                              <a:gd name="T194" fmla="+- 0 8913 8836"/>
                              <a:gd name="T195" fmla="*/ 8913 h 264"/>
                              <a:gd name="T196" fmla="+- 0 7488 7368"/>
                              <a:gd name="T197" fmla="*/ T196 w 538"/>
                              <a:gd name="T198" fmla="+- 0 8908 8836"/>
                              <a:gd name="T199" fmla="*/ 8908 h 264"/>
                              <a:gd name="T200" fmla="+- 0 7479 7368"/>
                              <a:gd name="T201" fmla="*/ T200 w 538"/>
                              <a:gd name="T202" fmla="+- 0 8913 8836"/>
                              <a:gd name="T203" fmla="*/ 8913 h 264"/>
                              <a:gd name="T204" fmla="+- 0 7460 7368"/>
                              <a:gd name="T205" fmla="*/ T204 w 538"/>
                              <a:gd name="T206" fmla="+- 0 8932 8836"/>
                              <a:gd name="T207" fmla="*/ 8932 h 264"/>
                              <a:gd name="T208" fmla="+- 0 7445 7368"/>
                              <a:gd name="T209" fmla="*/ T208 w 538"/>
                              <a:gd name="T210" fmla="+- 0 8937 8836"/>
                              <a:gd name="T211" fmla="*/ 8937 h 264"/>
                              <a:gd name="T212" fmla="+- 0 7431 7368"/>
                              <a:gd name="T213" fmla="*/ T212 w 538"/>
                              <a:gd name="T214" fmla="+- 0 8937 8836"/>
                              <a:gd name="T215" fmla="*/ 8937 h 264"/>
                              <a:gd name="T216" fmla="+- 0 7426 7368"/>
                              <a:gd name="T217" fmla="*/ T216 w 538"/>
                              <a:gd name="T218" fmla="+- 0 8884 8836"/>
                              <a:gd name="T219" fmla="*/ 8884 h 264"/>
                              <a:gd name="T220" fmla="+- 0 7373 7368"/>
                              <a:gd name="T221" fmla="*/ T220 w 538"/>
                              <a:gd name="T222" fmla="+- 0 8894 8836"/>
                              <a:gd name="T223" fmla="*/ 8894 h 2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538" h="264">
                                <a:moveTo>
                                  <a:pt x="0" y="58"/>
                                </a:moveTo>
                                <a:lnTo>
                                  <a:pt x="0" y="48"/>
                                </a:lnTo>
                                <a:lnTo>
                                  <a:pt x="0" y="0"/>
                                </a:lnTo>
                                <a:lnTo>
                                  <a:pt x="53" y="0"/>
                                </a:lnTo>
                                <a:lnTo>
                                  <a:pt x="216" y="0"/>
                                </a:lnTo>
                                <a:lnTo>
                                  <a:pt x="216" y="10"/>
                                </a:lnTo>
                                <a:lnTo>
                                  <a:pt x="216" y="19"/>
                                </a:lnTo>
                                <a:lnTo>
                                  <a:pt x="216" y="29"/>
                                </a:lnTo>
                                <a:lnTo>
                                  <a:pt x="216" y="53"/>
                                </a:lnTo>
                                <a:lnTo>
                                  <a:pt x="231" y="53"/>
                                </a:lnTo>
                                <a:lnTo>
                                  <a:pt x="231" y="15"/>
                                </a:lnTo>
                                <a:lnTo>
                                  <a:pt x="221" y="15"/>
                                </a:lnTo>
                                <a:lnTo>
                                  <a:pt x="221" y="0"/>
                                </a:lnTo>
                                <a:lnTo>
                                  <a:pt x="303" y="0"/>
                                </a:lnTo>
                                <a:lnTo>
                                  <a:pt x="303" y="5"/>
                                </a:lnTo>
                                <a:lnTo>
                                  <a:pt x="298" y="5"/>
                                </a:lnTo>
                                <a:lnTo>
                                  <a:pt x="298" y="19"/>
                                </a:lnTo>
                                <a:lnTo>
                                  <a:pt x="322" y="19"/>
                                </a:lnTo>
                                <a:lnTo>
                                  <a:pt x="322" y="0"/>
                                </a:lnTo>
                                <a:lnTo>
                                  <a:pt x="356" y="0"/>
                                </a:lnTo>
                                <a:lnTo>
                                  <a:pt x="356" y="10"/>
                                </a:lnTo>
                                <a:lnTo>
                                  <a:pt x="365" y="10"/>
                                </a:lnTo>
                                <a:lnTo>
                                  <a:pt x="365" y="0"/>
                                </a:lnTo>
                                <a:lnTo>
                                  <a:pt x="404" y="0"/>
                                </a:lnTo>
                                <a:lnTo>
                                  <a:pt x="413" y="0"/>
                                </a:lnTo>
                                <a:lnTo>
                                  <a:pt x="413" y="15"/>
                                </a:lnTo>
                                <a:lnTo>
                                  <a:pt x="418" y="15"/>
                                </a:lnTo>
                                <a:lnTo>
                                  <a:pt x="418" y="43"/>
                                </a:lnTo>
                                <a:lnTo>
                                  <a:pt x="418" y="48"/>
                                </a:lnTo>
                                <a:lnTo>
                                  <a:pt x="428" y="48"/>
                                </a:lnTo>
                                <a:lnTo>
                                  <a:pt x="428" y="58"/>
                                </a:lnTo>
                                <a:lnTo>
                                  <a:pt x="432" y="58"/>
                                </a:lnTo>
                                <a:lnTo>
                                  <a:pt x="432" y="67"/>
                                </a:lnTo>
                                <a:lnTo>
                                  <a:pt x="432" y="77"/>
                                </a:lnTo>
                                <a:lnTo>
                                  <a:pt x="432" y="106"/>
                                </a:lnTo>
                                <a:lnTo>
                                  <a:pt x="461" y="106"/>
                                </a:lnTo>
                                <a:lnTo>
                                  <a:pt x="476" y="106"/>
                                </a:lnTo>
                                <a:lnTo>
                                  <a:pt x="485" y="106"/>
                                </a:lnTo>
                                <a:lnTo>
                                  <a:pt x="485" y="67"/>
                                </a:lnTo>
                                <a:lnTo>
                                  <a:pt x="485" y="53"/>
                                </a:lnTo>
                                <a:lnTo>
                                  <a:pt x="442" y="53"/>
                                </a:lnTo>
                                <a:lnTo>
                                  <a:pt x="442" y="43"/>
                                </a:lnTo>
                                <a:lnTo>
                                  <a:pt x="432" y="43"/>
                                </a:lnTo>
                                <a:lnTo>
                                  <a:pt x="432" y="24"/>
                                </a:lnTo>
                                <a:lnTo>
                                  <a:pt x="437" y="24"/>
                                </a:lnTo>
                                <a:lnTo>
                                  <a:pt x="442" y="5"/>
                                </a:lnTo>
                                <a:lnTo>
                                  <a:pt x="442" y="0"/>
                                </a:lnTo>
                                <a:lnTo>
                                  <a:pt x="452" y="0"/>
                                </a:lnTo>
                                <a:lnTo>
                                  <a:pt x="471" y="0"/>
                                </a:lnTo>
                                <a:lnTo>
                                  <a:pt x="495" y="0"/>
                                </a:lnTo>
                                <a:lnTo>
                                  <a:pt x="538" y="0"/>
                                </a:lnTo>
                                <a:lnTo>
                                  <a:pt x="538" y="53"/>
                                </a:lnTo>
                                <a:lnTo>
                                  <a:pt x="538" y="226"/>
                                </a:lnTo>
                                <a:lnTo>
                                  <a:pt x="500" y="250"/>
                                </a:lnTo>
                                <a:lnTo>
                                  <a:pt x="490" y="255"/>
                                </a:lnTo>
                                <a:lnTo>
                                  <a:pt x="481" y="259"/>
                                </a:lnTo>
                                <a:lnTo>
                                  <a:pt x="471" y="264"/>
                                </a:lnTo>
                                <a:lnTo>
                                  <a:pt x="461" y="264"/>
                                </a:lnTo>
                                <a:lnTo>
                                  <a:pt x="456" y="264"/>
                                </a:lnTo>
                                <a:lnTo>
                                  <a:pt x="447" y="264"/>
                                </a:lnTo>
                                <a:lnTo>
                                  <a:pt x="442" y="264"/>
                                </a:lnTo>
                                <a:lnTo>
                                  <a:pt x="432" y="259"/>
                                </a:lnTo>
                                <a:lnTo>
                                  <a:pt x="432" y="221"/>
                                </a:lnTo>
                                <a:lnTo>
                                  <a:pt x="423" y="221"/>
                                </a:lnTo>
                                <a:lnTo>
                                  <a:pt x="423" y="216"/>
                                </a:lnTo>
                                <a:lnTo>
                                  <a:pt x="428" y="216"/>
                                </a:lnTo>
                                <a:lnTo>
                                  <a:pt x="428" y="211"/>
                                </a:lnTo>
                                <a:lnTo>
                                  <a:pt x="432" y="211"/>
                                </a:lnTo>
                                <a:lnTo>
                                  <a:pt x="432" y="207"/>
                                </a:lnTo>
                                <a:lnTo>
                                  <a:pt x="432" y="202"/>
                                </a:lnTo>
                                <a:lnTo>
                                  <a:pt x="432" y="154"/>
                                </a:lnTo>
                                <a:lnTo>
                                  <a:pt x="399" y="154"/>
                                </a:lnTo>
                                <a:lnTo>
                                  <a:pt x="380" y="154"/>
                                </a:lnTo>
                                <a:lnTo>
                                  <a:pt x="351" y="159"/>
                                </a:lnTo>
                                <a:lnTo>
                                  <a:pt x="322" y="159"/>
                                </a:lnTo>
                                <a:lnTo>
                                  <a:pt x="288" y="154"/>
                                </a:lnTo>
                                <a:lnTo>
                                  <a:pt x="284" y="154"/>
                                </a:lnTo>
                                <a:lnTo>
                                  <a:pt x="279" y="149"/>
                                </a:lnTo>
                                <a:lnTo>
                                  <a:pt x="269" y="149"/>
                                </a:lnTo>
                                <a:lnTo>
                                  <a:pt x="264" y="149"/>
                                </a:lnTo>
                                <a:lnTo>
                                  <a:pt x="260" y="144"/>
                                </a:lnTo>
                                <a:lnTo>
                                  <a:pt x="255" y="144"/>
                                </a:lnTo>
                                <a:lnTo>
                                  <a:pt x="250" y="139"/>
                                </a:lnTo>
                                <a:lnTo>
                                  <a:pt x="245" y="135"/>
                                </a:lnTo>
                                <a:lnTo>
                                  <a:pt x="245" y="130"/>
                                </a:lnTo>
                                <a:lnTo>
                                  <a:pt x="240" y="125"/>
                                </a:lnTo>
                                <a:lnTo>
                                  <a:pt x="236" y="120"/>
                                </a:lnTo>
                                <a:lnTo>
                                  <a:pt x="226" y="111"/>
                                </a:lnTo>
                                <a:lnTo>
                                  <a:pt x="226" y="106"/>
                                </a:lnTo>
                                <a:lnTo>
                                  <a:pt x="216" y="96"/>
                                </a:lnTo>
                                <a:lnTo>
                                  <a:pt x="212" y="91"/>
                                </a:lnTo>
                                <a:lnTo>
                                  <a:pt x="212" y="87"/>
                                </a:lnTo>
                                <a:lnTo>
                                  <a:pt x="207" y="87"/>
                                </a:lnTo>
                                <a:lnTo>
                                  <a:pt x="202" y="82"/>
                                </a:lnTo>
                                <a:lnTo>
                                  <a:pt x="197" y="82"/>
                                </a:lnTo>
                                <a:lnTo>
                                  <a:pt x="192" y="82"/>
                                </a:lnTo>
                                <a:lnTo>
                                  <a:pt x="188" y="77"/>
                                </a:lnTo>
                                <a:lnTo>
                                  <a:pt x="159" y="77"/>
                                </a:lnTo>
                                <a:lnTo>
                                  <a:pt x="154" y="72"/>
                                </a:lnTo>
                                <a:lnTo>
                                  <a:pt x="120" y="72"/>
                                </a:lnTo>
                                <a:lnTo>
                                  <a:pt x="116" y="77"/>
                                </a:lnTo>
                                <a:lnTo>
                                  <a:pt x="111" y="77"/>
                                </a:lnTo>
                                <a:lnTo>
                                  <a:pt x="92" y="91"/>
                                </a:lnTo>
                                <a:lnTo>
                                  <a:pt x="92" y="96"/>
                                </a:lnTo>
                                <a:lnTo>
                                  <a:pt x="82" y="96"/>
                                </a:lnTo>
                                <a:lnTo>
                                  <a:pt x="77" y="101"/>
                                </a:lnTo>
                                <a:lnTo>
                                  <a:pt x="63" y="106"/>
                                </a:lnTo>
                                <a:lnTo>
                                  <a:pt x="63" y="101"/>
                                </a:lnTo>
                                <a:lnTo>
                                  <a:pt x="58" y="106"/>
                                </a:lnTo>
                                <a:lnTo>
                                  <a:pt x="58" y="48"/>
                                </a:lnTo>
                                <a:lnTo>
                                  <a:pt x="5" y="48"/>
                                </a:lnTo>
                                <a:lnTo>
                                  <a:pt x="5" y="58"/>
                                </a:lnTo>
                                <a:lnTo>
                                  <a:pt x="0" y="5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2" name="AutoShape 2355"/>
                        <wps:cNvSpPr>
                          <a:spLocks/>
                        </wps:cNvSpPr>
                        <wps:spPr bwMode="auto">
                          <a:xfrm>
                            <a:off x="7364" y="8843"/>
                            <a:ext cx="447" cy="53"/>
                          </a:xfrm>
                          <a:custGeom>
                            <a:avLst/>
                            <a:gdLst>
                              <a:gd name="T0" fmla="+- 0 7796 7364"/>
                              <a:gd name="T1" fmla="*/ T0 w 447"/>
                              <a:gd name="T2" fmla="+- 0 8843 8843"/>
                              <a:gd name="T3" fmla="*/ 8843 h 53"/>
                              <a:gd name="T4" fmla="+- 0 7810 7364"/>
                              <a:gd name="T5" fmla="*/ T4 w 447"/>
                              <a:gd name="T6" fmla="+- 0 8843 8843"/>
                              <a:gd name="T7" fmla="*/ 8843 h 53"/>
                              <a:gd name="T8" fmla="+- 0 7364 7364"/>
                              <a:gd name="T9" fmla="*/ T8 w 447"/>
                              <a:gd name="T10" fmla="+- 0 8896 8843"/>
                              <a:gd name="T11" fmla="*/ 8896 h 53"/>
                              <a:gd name="T12" fmla="+- 0 7378 7364"/>
                              <a:gd name="T13" fmla="*/ T12 w 447"/>
                              <a:gd name="T14" fmla="+- 0 8896 8843"/>
                              <a:gd name="T15" fmla="*/ 8896 h 53"/>
                            </a:gdLst>
                            <a:ahLst/>
                            <a:cxnLst>
                              <a:cxn ang="0">
                                <a:pos x="T1" y="T3"/>
                              </a:cxn>
                              <a:cxn ang="0">
                                <a:pos x="T5" y="T7"/>
                              </a:cxn>
                              <a:cxn ang="0">
                                <a:pos x="T9" y="T11"/>
                              </a:cxn>
                              <a:cxn ang="0">
                                <a:pos x="T13" y="T15"/>
                              </a:cxn>
                            </a:cxnLst>
                            <a:rect l="0" t="0" r="r" b="b"/>
                            <a:pathLst>
                              <a:path w="447" h="53">
                                <a:moveTo>
                                  <a:pt x="432" y="0"/>
                                </a:moveTo>
                                <a:lnTo>
                                  <a:pt x="446" y="0"/>
                                </a:lnTo>
                                <a:moveTo>
                                  <a:pt x="0" y="53"/>
                                </a:moveTo>
                                <a:lnTo>
                                  <a:pt x="14" y="53"/>
                                </a:lnTo>
                              </a:path>
                            </a:pathLst>
                          </a:custGeom>
                          <a:noFill/>
                          <a:ln w="9144">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3" name="Freeform 2354"/>
                        <wps:cNvSpPr>
                          <a:spLocks/>
                        </wps:cNvSpPr>
                        <wps:spPr bwMode="auto">
                          <a:xfrm>
                            <a:off x="6015" y="8092"/>
                            <a:ext cx="72" cy="53"/>
                          </a:xfrm>
                          <a:custGeom>
                            <a:avLst/>
                            <a:gdLst>
                              <a:gd name="T0" fmla="+- 0 6082 6015"/>
                              <a:gd name="T1" fmla="*/ T0 w 72"/>
                              <a:gd name="T2" fmla="+- 0 8092 8092"/>
                              <a:gd name="T3" fmla="*/ 8092 h 53"/>
                              <a:gd name="T4" fmla="+- 0 6015 6015"/>
                              <a:gd name="T5" fmla="*/ T4 w 72"/>
                              <a:gd name="T6" fmla="+- 0 8092 8092"/>
                              <a:gd name="T7" fmla="*/ 8092 h 53"/>
                              <a:gd name="T8" fmla="+- 0 6015 6015"/>
                              <a:gd name="T9" fmla="*/ T8 w 72"/>
                              <a:gd name="T10" fmla="+- 0 8145 8092"/>
                              <a:gd name="T11" fmla="*/ 8145 h 53"/>
                              <a:gd name="T12" fmla="+- 0 6068 6015"/>
                              <a:gd name="T13" fmla="*/ T12 w 72"/>
                              <a:gd name="T14" fmla="+- 0 8145 8092"/>
                              <a:gd name="T15" fmla="*/ 8145 h 53"/>
                              <a:gd name="T16" fmla="+- 0 6068 6015"/>
                              <a:gd name="T17" fmla="*/ T16 w 72"/>
                              <a:gd name="T18" fmla="+- 0 8121 8092"/>
                              <a:gd name="T19" fmla="*/ 8121 h 53"/>
                              <a:gd name="T20" fmla="+- 0 6087 6015"/>
                              <a:gd name="T21" fmla="*/ T20 w 72"/>
                              <a:gd name="T22" fmla="+- 0 8121 8092"/>
                              <a:gd name="T23" fmla="*/ 8121 h 53"/>
                              <a:gd name="T24" fmla="+- 0 6082 6015"/>
                              <a:gd name="T25" fmla="*/ T24 w 72"/>
                              <a:gd name="T26" fmla="+- 0 8092 8092"/>
                              <a:gd name="T27" fmla="*/ 8092 h 53"/>
                            </a:gdLst>
                            <a:ahLst/>
                            <a:cxnLst>
                              <a:cxn ang="0">
                                <a:pos x="T1" y="T3"/>
                              </a:cxn>
                              <a:cxn ang="0">
                                <a:pos x="T5" y="T7"/>
                              </a:cxn>
                              <a:cxn ang="0">
                                <a:pos x="T9" y="T11"/>
                              </a:cxn>
                              <a:cxn ang="0">
                                <a:pos x="T13" y="T15"/>
                              </a:cxn>
                              <a:cxn ang="0">
                                <a:pos x="T17" y="T19"/>
                              </a:cxn>
                              <a:cxn ang="0">
                                <a:pos x="T21" y="T23"/>
                              </a:cxn>
                              <a:cxn ang="0">
                                <a:pos x="T25" y="T27"/>
                              </a:cxn>
                            </a:cxnLst>
                            <a:rect l="0" t="0" r="r" b="b"/>
                            <a:pathLst>
                              <a:path w="72" h="53">
                                <a:moveTo>
                                  <a:pt x="67" y="0"/>
                                </a:moveTo>
                                <a:lnTo>
                                  <a:pt x="0" y="0"/>
                                </a:lnTo>
                                <a:lnTo>
                                  <a:pt x="0" y="53"/>
                                </a:lnTo>
                                <a:lnTo>
                                  <a:pt x="53" y="53"/>
                                </a:lnTo>
                                <a:lnTo>
                                  <a:pt x="53" y="29"/>
                                </a:lnTo>
                                <a:lnTo>
                                  <a:pt x="72" y="29"/>
                                </a:lnTo>
                                <a:lnTo>
                                  <a:pt x="67" y="0"/>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4" name="Freeform 2353"/>
                        <wps:cNvSpPr>
                          <a:spLocks/>
                        </wps:cNvSpPr>
                        <wps:spPr bwMode="auto">
                          <a:xfrm>
                            <a:off x="6015" y="8092"/>
                            <a:ext cx="72" cy="53"/>
                          </a:xfrm>
                          <a:custGeom>
                            <a:avLst/>
                            <a:gdLst>
                              <a:gd name="T0" fmla="+- 0 6087 6015"/>
                              <a:gd name="T1" fmla="*/ T0 w 72"/>
                              <a:gd name="T2" fmla="+- 0 8121 8092"/>
                              <a:gd name="T3" fmla="*/ 8121 h 53"/>
                              <a:gd name="T4" fmla="+- 0 6068 6015"/>
                              <a:gd name="T5" fmla="*/ T4 w 72"/>
                              <a:gd name="T6" fmla="+- 0 8121 8092"/>
                              <a:gd name="T7" fmla="*/ 8121 h 53"/>
                              <a:gd name="T8" fmla="+- 0 6068 6015"/>
                              <a:gd name="T9" fmla="*/ T8 w 72"/>
                              <a:gd name="T10" fmla="+- 0 8145 8092"/>
                              <a:gd name="T11" fmla="*/ 8145 h 53"/>
                              <a:gd name="T12" fmla="+- 0 6015 6015"/>
                              <a:gd name="T13" fmla="*/ T12 w 72"/>
                              <a:gd name="T14" fmla="+- 0 8145 8092"/>
                              <a:gd name="T15" fmla="*/ 8145 h 53"/>
                              <a:gd name="T16" fmla="+- 0 6015 6015"/>
                              <a:gd name="T17" fmla="*/ T16 w 72"/>
                              <a:gd name="T18" fmla="+- 0 8092 8092"/>
                              <a:gd name="T19" fmla="*/ 8092 h 53"/>
                              <a:gd name="T20" fmla="+- 0 6029 6015"/>
                              <a:gd name="T21" fmla="*/ T20 w 72"/>
                              <a:gd name="T22" fmla="+- 0 8092 8092"/>
                              <a:gd name="T23" fmla="*/ 8092 h 53"/>
                              <a:gd name="T24" fmla="+- 0 6082 6015"/>
                              <a:gd name="T25" fmla="*/ T24 w 72"/>
                              <a:gd name="T26" fmla="+- 0 8092 8092"/>
                              <a:gd name="T27" fmla="*/ 8092 h 53"/>
                              <a:gd name="T28" fmla="+- 0 6087 6015"/>
                              <a:gd name="T29" fmla="*/ T28 w 72"/>
                              <a:gd name="T30" fmla="+- 0 8121 8092"/>
                              <a:gd name="T31" fmla="*/ 8121 h 5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2" h="53">
                                <a:moveTo>
                                  <a:pt x="72" y="29"/>
                                </a:moveTo>
                                <a:lnTo>
                                  <a:pt x="53" y="29"/>
                                </a:lnTo>
                                <a:lnTo>
                                  <a:pt x="53" y="53"/>
                                </a:lnTo>
                                <a:lnTo>
                                  <a:pt x="0" y="53"/>
                                </a:lnTo>
                                <a:lnTo>
                                  <a:pt x="0" y="0"/>
                                </a:lnTo>
                                <a:lnTo>
                                  <a:pt x="14" y="0"/>
                                </a:lnTo>
                                <a:lnTo>
                                  <a:pt x="67" y="0"/>
                                </a:lnTo>
                                <a:lnTo>
                                  <a:pt x="72" y="2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5" name="Picture 235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5976" y="8116"/>
                            <a:ext cx="168" cy="144"/>
                          </a:xfrm>
                          <a:prstGeom prst="rect">
                            <a:avLst/>
                          </a:prstGeom>
                          <a:noFill/>
                          <a:extLst>
                            <a:ext uri="{909E8E84-426E-40DD-AFC4-6F175D3DCCD1}">
                              <a14:hiddenFill xmlns:a14="http://schemas.microsoft.com/office/drawing/2010/main">
                                <a:solidFill>
                                  <a:srgbClr val="FFFFFF"/>
                                </a:solidFill>
                              </a14:hiddenFill>
                            </a:ext>
                          </a:extLst>
                        </pic:spPr>
                      </pic:pic>
                      <wps:wsp>
                        <wps:cNvPr id="1406" name="AutoShape 2351"/>
                        <wps:cNvSpPr>
                          <a:spLocks/>
                        </wps:cNvSpPr>
                        <wps:spPr bwMode="auto">
                          <a:xfrm>
                            <a:off x="6999" y="8088"/>
                            <a:ext cx="365" cy="749"/>
                          </a:xfrm>
                          <a:custGeom>
                            <a:avLst/>
                            <a:gdLst>
                              <a:gd name="T0" fmla="+- 0 7364 6999"/>
                              <a:gd name="T1" fmla="*/ T0 w 365"/>
                              <a:gd name="T2" fmla="+- 0 8088 8088"/>
                              <a:gd name="T3" fmla="*/ 8088 h 749"/>
                              <a:gd name="T4" fmla="+- 0 7152 6999"/>
                              <a:gd name="T5" fmla="*/ T4 w 365"/>
                              <a:gd name="T6" fmla="+- 0 8088 8088"/>
                              <a:gd name="T7" fmla="*/ 8088 h 749"/>
                              <a:gd name="T8" fmla="+- 0 7152 6999"/>
                              <a:gd name="T9" fmla="*/ T8 w 365"/>
                              <a:gd name="T10" fmla="+- 0 8116 8088"/>
                              <a:gd name="T11" fmla="*/ 8116 h 749"/>
                              <a:gd name="T12" fmla="+- 0 7157 6999"/>
                              <a:gd name="T13" fmla="*/ T12 w 365"/>
                              <a:gd name="T14" fmla="+- 0 8116 8088"/>
                              <a:gd name="T15" fmla="*/ 8116 h 749"/>
                              <a:gd name="T16" fmla="+- 0 7157 6999"/>
                              <a:gd name="T17" fmla="*/ T16 w 365"/>
                              <a:gd name="T18" fmla="+- 0 8140 8088"/>
                              <a:gd name="T19" fmla="*/ 8140 h 749"/>
                              <a:gd name="T20" fmla="+- 0 7364 6999"/>
                              <a:gd name="T21" fmla="*/ T20 w 365"/>
                              <a:gd name="T22" fmla="+- 0 8140 8088"/>
                              <a:gd name="T23" fmla="*/ 8140 h 749"/>
                              <a:gd name="T24" fmla="+- 0 7364 6999"/>
                              <a:gd name="T25" fmla="*/ T24 w 365"/>
                              <a:gd name="T26" fmla="+- 0 8088 8088"/>
                              <a:gd name="T27" fmla="*/ 8088 h 749"/>
                              <a:gd name="T28" fmla="+- 0 7013 6999"/>
                              <a:gd name="T29" fmla="*/ T28 w 365"/>
                              <a:gd name="T30" fmla="+- 0 8731 8088"/>
                              <a:gd name="T31" fmla="*/ 8731 h 749"/>
                              <a:gd name="T32" fmla="+- 0 6999 6999"/>
                              <a:gd name="T33" fmla="*/ T32 w 365"/>
                              <a:gd name="T34" fmla="+- 0 8731 8088"/>
                              <a:gd name="T35" fmla="*/ 8731 h 749"/>
                              <a:gd name="T36" fmla="+- 0 6999 6999"/>
                              <a:gd name="T37" fmla="*/ T36 w 365"/>
                              <a:gd name="T38" fmla="+- 0 8779 8088"/>
                              <a:gd name="T39" fmla="*/ 8779 h 749"/>
                              <a:gd name="T40" fmla="+- 0 7052 6999"/>
                              <a:gd name="T41" fmla="*/ T40 w 365"/>
                              <a:gd name="T42" fmla="+- 0 8779 8088"/>
                              <a:gd name="T43" fmla="*/ 8779 h 749"/>
                              <a:gd name="T44" fmla="+- 0 7052 6999"/>
                              <a:gd name="T45" fmla="*/ T44 w 365"/>
                              <a:gd name="T46" fmla="+- 0 8836 8088"/>
                              <a:gd name="T47" fmla="*/ 8836 h 749"/>
                              <a:gd name="T48" fmla="+- 0 7076 6999"/>
                              <a:gd name="T49" fmla="*/ T48 w 365"/>
                              <a:gd name="T50" fmla="+- 0 8836 8088"/>
                              <a:gd name="T51" fmla="*/ 8836 h 749"/>
                              <a:gd name="T52" fmla="+- 0 7090 6999"/>
                              <a:gd name="T53" fmla="*/ T52 w 365"/>
                              <a:gd name="T54" fmla="+- 0 8831 8088"/>
                              <a:gd name="T55" fmla="*/ 8831 h 749"/>
                              <a:gd name="T56" fmla="+- 0 7095 6999"/>
                              <a:gd name="T57" fmla="*/ T56 w 365"/>
                              <a:gd name="T58" fmla="+- 0 8831 8088"/>
                              <a:gd name="T59" fmla="*/ 8831 h 749"/>
                              <a:gd name="T60" fmla="+- 0 7095 6999"/>
                              <a:gd name="T61" fmla="*/ T60 w 365"/>
                              <a:gd name="T62" fmla="+- 0 8827 8088"/>
                              <a:gd name="T63" fmla="*/ 8827 h 749"/>
                              <a:gd name="T64" fmla="+- 0 7148 6999"/>
                              <a:gd name="T65" fmla="*/ T64 w 365"/>
                              <a:gd name="T66" fmla="+- 0 8827 8088"/>
                              <a:gd name="T67" fmla="*/ 8827 h 749"/>
                              <a:gd name="T68" fmla="+- 0 7148 6999"/>
                              <a:gd name="T69" fmla="*/ T68 w 365"/>
                              <a:gd name="T70" fmla="+- 0 8822 8088"/>
                              <a:gd name="T71" fmla="*/ 8822 h 749"/>
                              <a:gd name="T72" fmla="+- 0 7157 6999"/>
                              <a:gd name="T73" fmla="*/ T72 w 365"/>
                              <a:gd name="T74" fmla="+- 0 8822 8088"/>
                              <a:gd name="T75" fmla="*/ 8822 h 749"/>
                              <a:gd name="T76" fmla="+- 0 7157 6999"/>
                              <a:gd name="T77" fmla="*/ T76 w 365"/>
                              <a:gd name="T78" fmla="+- 0 8788 8088"/>
                              <a:gd name="T79" fmla="*/ 8788 h 749"/>
                              <a:gd name="T80" fmla="+- 0 7114 6999"/>
                              <a:gd name="T81" fmla="*/ T80 w 365"/>
                              <a:gd name="T82" fmla="+- 0 8788 8088"/>
                              <a:gd name="T83" fmla="*/ 8788 h 749"/>
                              <a:gd name="T84" fmla="+- 0 7114 6999"/>
                              <a:gd name="T85" fmla="*/ T84 w 365"/>
                              <a:gd name="T86" fmla="+- 0 8783 8088"/>
                              <a:gd name="T87" fmla="*/ 8783 h 749"/>
                              <a:gd name="T88" fmla="+- 0 7109 6999"/>
                              <a:gd name="T89" fmla="*/ T88 w 365"/>
                              <a:gd name="T90" fmla="+- 0 8783 8088"/>
                              <a:gd name="T91" fmla="*/ 8783 h 749"/>
                              <a:gd name="T92" fmla="+- 0 7109 6999"/>
                              <a:gd name="T93" fmla="*/ T92 w 365"/>
                              <a:gd name="T94" fmla="+- 0 8759 8088"/>
                              <a:gd name="T95" fmla="*/ 8759 h 749"/>
                              <a:gd name="T96" fmla="+- 0 7013 6999"/>
                              <a:gd name="T97" fmla="*/ T96 w 365"/>
                              <a:gd name="T98" fmla="+- 0 8759 8088"/>
                              <a:gd name="T99" fmla="*/ 8759 h 749"/>
                              <a:gd name="T100" fmla="+- 0 7013 6999"/>
                              <a:gd name="T101" fmla="*/ T100 w 365"/>
                              <a:gd name="T102" fmla="+- 0 8731 8088"/>
                              <a:gd name="T103" fmla="*/ 8731 h 749"/>
                              <a:gd name="T104" fmla="+- 0 7148 6999"/>
                              <a:gd name="T105" fmla="*/ T104 w 365"/>
                              <a:gd name="T106" fmla="+- 0 8827 8088"/>
                              <a:gd name="T107" fmla="*/ 8827 h 749"/>
                              <a:gd name="T108" fmla="+- 0 7104 6999"/>
                              <a:gd name="T109" fmla="*/ T108 w 365"/>
                              <a:gd name="T110" fmla="+- 0 8827 8088"/>
                              <a:gd name="T111" fmla="*/ 8827 h 749"/>
                              <a:gd name="T112" fmla="+- 0 7104 6999"/>
                              <a:gd name="T113" fmla="*/ T112 w 365"/>
                              <a:gd name="T114" fmla="+- 0 8831 8088"/>
                              <a:gd name="T115" fmla="*/ 8831 h 749"/>
                              <a:gd name="T116" fmla="+- 0 7114 6999"/>
                              <a:gd name="T117" fmla="*/ T116 w 365"/>
                              <a:gd name="T118" fmla="+- 0 8831 8088"/>
                              <a:gd name="T119" fmla="*/ 8831 h 749"/>
                              <a:gd name="T120" fmla="+- 0 7128 6999"/>
                              <a:gd name="T121" fmla="*/ T120 w 365"/>
                              <a:gd name="T122" fmla="+- 0 8836 8088"/>
                              <a:gd name="T123" fmla="*/ 8836 h 749"/>
                              <a:gd name="T124" fmla="+- 0 7148 6999"/>
                              <a:gd name="T125" fmla="*/ T124 w 365"/>
                              <a:gd name="T126" fmla="+- 0 8836 8088"/>
                              <a:gd name="T127" fmla="*/ 8836 h 749"/>
                              <a:gd name="T128" fmla="+- 0 7148 6999"/>
                              <a:gd name="T129" fmla="*/ T128 w 365"/>
                              <a:gd name="T130" fmla="+- 0 8827 8088"/>
                              <a:gd name="T131" fmla="*/ 8827 h 749"/>
                              <a:gd name="T132" fmla="+- 0 7109 6999"/>
                              <a:gd name="T133" fmla="*/ T132 w 365"/>
                              <a:gd name="T134" fmla="+- 0 8731 8088"/>
                              <a:gd name="T135" fmla="*/ 8731 h 749"/>
                              <a:gd name="T136" fmla="+- 0 7052 6999"/>
                              <a:gd name="T137" fmla="*/ T136 w 365"/>
                              <a:gd name="T138" fmla="+- 0 8731 8088"/>
                              <a:gd name="T139" fmla="*/ 8731 h 749"/>
                              <a:gd name="T140" fmla="+- 0 7052 6999"/>
                              <a:gd name="T141" fmla="*/ T140 w 365"/>
                              <a:gd name="T142" fmla="+- 0 8759 8088"/>
                              <a:gd name="T143" fmla="*/ 8759 h 749"/>
                              <a:gd name="T144" fmla="+- 0 7109 6999"/>
                              <a:gd name="T145" fmla="*/ T144 w 365"/>
                              <a:gd name="T146" fmla="+- 0 8759 8088"/>
                              <a:gd name="T147" fmla="*/ 8759 h 749"/>
                              <a:gd name="T148" fmla="+- 0 7109 6999"/>
                              <a:gd name="T149" fmla="*/ T148 w 365"/>
                              <a:gd name="T150" fmla="+- 0 8731 8088"/>
                              <a:gd name="T151" fmla="*/ 8731 h 749"/>
                              <a:gd name="T152" fmla="+- 0 7047 6999"/>
                              <a:gd name="T153" fmla="*/ T152 w 365"/>
                              <a:gd name="T154" fmla="+- 0 8289 8088"/>
                              <a:gd name="T155" fmla="*/ 8289 h 749"/>
                              <a:gd name="T156" fmla="+- 0 7032 6999"/>
                              <a:gd name="T157" fmla="*/ T156 w 365"/>
                              <a:gd name="T158" fmla="+- 0 8289 8088"/>
                              <a:gd name="T159" fmla="*/ 8289 h 749"/>
                              <a:gd name="T160" fmla="+- 0 7032 6999"/>
                              <a:gd name="T161" fmla="*/ T160 w 365"/>
                              <a:gd name="T162" fmla="+- 0 8304 8088"/>
                              <a:gd name="T163" fmla="*/ 8304 h 749"/>
                              <a:gd name="T164" fmla="+- 0 7047 6999"/>
                              <a:gd name="T165" fmla="*/ T164 w 365"/>
                              <a:gd name="T166" fmla="+- 0 8304 8088"/>
                              <a:gd name="T167" fmla="*/ 8304 h 749"/>
                              <a:gd name="T168" fmla="+- 0 7047 6999"/>
                              <a:gd name="T169" fmla="*/ T168 w 365"/>
                              <a:gd name="T170" fmla="+- 0 8289 8088"/>
                              <a:gd name="T171" fmla="*/ 8289 h 7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65" h="749">
                                <a:moveTo>
                                  <a:pt x="365" y="0"/>
                                </a:moveTo>
                                <a:lnTo>
                                  <a:pt x="153" y="0"/>
                                </a:lnTo>
                                <a:lnTo>
                                  <a:pt x="153" y="28"/>
                                </a:lnTo>
                                <a:lnTo>
                                  <a:pt x="158" y="28"/>
                                </a:lnTo>
                                <a:lnTo>
                                  <a:pt x="158" y="52"/>
                                </a:lnTo>
                                <a:lnTo>
                                  <a:pt x="365" y="52"/>
                                </a:lnTo>
                                <a:lnTo>
                                  <a:pt x="365" y="0"/>
                                </a:lnTo>
                                <a:close/>
                                <a:moveTo>
                                  <a:pt x="14" y="643"/>
                                </a:moveTo>
                                <a:lnTo>
                                  <a:pt x="0" y="643"/>
                                </a:lnTo>
                                <a:lnTo>
                                  <a:pt x="0" y="691"/>
                                </a:lnTo>
                                <a:lnTo>
                                  <a:pt x="53" y="691"/>
                                </a:lnTo>
                                <a:lnTo>
                                  <a:pt x="53" y="748"/>
                                </a:lnTo>
                                <a:lnTo>
                                  <a:pt x="77" y="748"/>
                                </a:lnTo>
                                <a:lnTo>
                                  <a:pt x="91" y="743"/>
                                </a:lnTo>
                                <a:lnTo>
                                  <a:pt x="96" y="743"/>
                                </a:lnTo>
                                <a:lnTo>
                                  <a:pt x="96" y="739"/>
                                </a:lnTo>
                                <a:lnTo>
                                  <a:pt x="149" y="739"/>
                                </a:lnTo>
                                <a:lnTo>
                                  <a:pt x="149" y="734"/>
                                </a:lnTo>
                                <a:lnTo>
                                  <a:pt x="158" y="734"/>
                                </a:lnTo>
                                <a:lnTo>
                                  <a:pt x="158" y="700"/>
                                </a:lnTo>
                                <a:lnTo>
                                  <a:pt x="115" y="700"/>
                                </a:lnTo>
                                <a:lnTo>
                                  <a:pt x="115" y="695"/>
                                </a:lnTo>
                                <a:lnTo>
                                  <a:pt x="110" y="695"/>
                                </a:lnTo>
                                <a:lnTo>
                                  <a:pt x="110" y="671"/>
                                </a:lnTo>
                                <a:lnTo>
                                  <a:pt x="14" y="671"/>
                                </a:lnTo>
                                <a:lnTo>
                                  <a:pt x="14" y="643"/>
                                </a:lnTo>
                                <a:close/>
                                <a:moveTo>
                                  <a:pt x="149" y="739"/>
                                </a:moveTo>
                                <a:lnTo>
                                  <a:pt x="105" y="739"/>
                                </a:lnTo>
                                <a:lnTo>
                                  <a:pt x="105" y="743"/>
                                </a:lnTo>
                                <a:lnTo>
                                  <a:pt x="115" y="743"/>
                                </a:lnTo>
                                <a:lnTo>
                                  <a:pt x="129" y="748"/>
                                </a:lnTo>
                                <a:lnTo>
                                  <a:pt x="149" y="748"/>
                                </a:lnTo>
                                <a:lnTo>
                                  <a:pt x="149" y="739"/>
                                </a:lnTo>
                                <a:close/>
                                <a:moveTo>
                                  <a:pt x="110" y="643"/>
                                </a:moveTo>
                                <a:lnTo>
                                  <a:pt x="53" y="643"/>
                                </a:lnTo>
                                <a:lnTo>
                                  <a:pt x="53" y="671"/>
                                </a:lnTo>
                                <a:lnTo>
                                  <a:pt x="110" y="671"/>
                                </a:lnTo>
                                <a:lnTo>
                                  <a:pt x="110" y="643"/>
                                </a:lnTo>
                                <a:close/>
                                <a:moveTo>
                                  <a:pt x="48" y="201"/>
                                </a:moveTo>
                                <a:lnTo>
                                  <a:pt x="33" y="201"/>
                                </a:lnTo>
                                <a:lnTo>
                                  <a:pt x="33" y="216"/>
                                </a:lnTo>
                                <a:lnTo>
                                  <a:pt x="48" y="216"/>
                                </a:lnTo>
                                <a:lnTo>
                                  <a:pt x="48" y="201"/>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7" name="Freeform 2350"/>
                        <wps:cNvSpPr>
                          <a:spLocks/>
                        </wps:cNvSpPr>
                        <wps:spPr bwMode="auto">
                          <a:xfrm>
                            <a:off x="7152" y="8088"/>
                            <a:ext cx="212" cy="53"/>
                          </a:xfrm>
                          <a:custGeom>
                            <a:avLst/>
                            <a:gdLst>
                              <a:gd name="T0" fmla="+- 0 7364 7152"/>
                              <a:gd name="T1" fmla="*/ T0 w 212"/>
                              <a:gd name="T2" fmla="+- 0 8107 8088"/>
                              <a:gd name="T3" fmla="*/ 8107 h 53"/>
                              <a:gd name="T4" fmla="+- 0 7364 7152"/>
                              <a:gd name="T5" fmla="*/ T4 w 212"/>
                              <a:gd name="T6" fmla="+- 0 8140 8088"/>
                              <a:gd name="T7" fmla="*/ 8140 h 53"/>
                              <a:gd name="T8" fmla="+- 0 7316 7152"/>
                              <a:gd name="T9" fmla="*/ T8 w 212"/>
                              <a:gd name="T10" fmla="+- 0 8140 8088"/>
                              <a:gd name="T11" fmla="*/ 8140 h 53"/>
                              <a:gd name="T12" fmla="+- 0 7234 7152"/>
                              <a:gd name="T13" fmla="*/ T12 w 212"/>
                              <a:gd name="T14" fmla="+- 0 8140 8088"/>
                              <a:gd name="T15" fmla="*/ 8140 h 53"/>
                              <a:gd name="T16" fmla="+- 0 7210 7152"/>
                              <a:gd name="T17" fmla="*/ T16 w 212"/>
                              <a:gd name="T18" fmla="+- 0 8140 8088"/>
                              <a:gd name="T19" fmla="*/ 8140 h 53"/>
                              <a:gd name="T20" fmla="+- 0 7152 7152"/>
                              <a:gd name="T21" fmla="*/ T20 w 212"/>
                              <a:gd name="T22" fmla="+- 0 8140 8088"/>
                              <a:gd name="T23" fmla="*/ 8140 h 53"/>
                              <a:gd name="T24" fmla="+- 0 7157 7152"/>
                              <a:gd name="T25" fmla="*/ T24 w 212"/>
                              <a:gd name="T26" fmla="+- 0 8140 8088"/>
                              <a:gd name="T27" fmla="*/ 8140 h 53"/>
                              <a:gd name="T28" fmla="+- 0 7157 7152"/>
                              <a:gd name="T29" fmla="*/ T28 w 212"/>
                              <a:gd name="T30" fmla="+- 0 8126 8088"/>
                              <a:gd name="T31" fmla="*/ 8126 h 53"/>
                              <a:gd name="T32" fmla="+- 0 7157 7152"/>
                              <a:gd name="T33" fmla="*/ T32 w 212"/>
                              <a:gd name="T34" fmla="+- 0 8116 8088"/>
                              <a:gd name="T35" fmla="*/ 8116 h 53"/>
                              <a:gd name="T36" fmla="+- 0 7152 7152"/>
                              <a:gd name="T37" fmla="*/ T36 w 212"/>
                              <a:gd name="T38" fmla="+- 0 8116 8088"/>
                              <a:gd name="T39" fmla="*/ 8116 h 53"/>
                              <a:gd name="T40" fmla="+- 0 7152 7152"/>
                              <a:gd name="T41" fmla="*/ T40 w 212"/>
                              <a:gd name="T42" fmla="+- 0 8112 8088"/>
                              <a:gd name="T43" fmla="*/ 8112 h 53"/>
                              <a:gd name="T44" fmla="+- 0 7152 7152"/>
                              <a:gd name="T45" fmla="*/ T44 w 212"/>
                              <a:gd name="T46" fmla="+- 0 8097 8088"/>
                              <a:gd name="T47" fmla="*/ 8097 h 53"/>
                              <a:gd name="T48" fmla="+- 0 7152 7152"/>
                              <a:gd name="T49" fmla="*/ T48 w 212"/>
                              <a:gd name="T50" fmla="+- 0 8088 8088"/>
                              <a:gd name="T51" fmla="*/ 8088 h 53"/>
                              <a:gd name="T52" fmla="+- 0 7181 7152"/>
                              <a:gd name="T53" fmla="*/ T52 w 212"/>
                              <a:gd name="T54" fmla="+- 0 8088 8088"/>
                              <a:gd name="T55" fmla="*/ 8088 h 53"/>
                              <a:gd name="T56" fmla="+- 0 7364 7152"/>
                              <a:gd name="T57" fmla="*/ T56 w 212"/>
                              <a:gd name="T58" fmla="+- 0 8088 8088"/>
                              <a:gd name="T59" fmla="*/ 8088 h 53"/>
                              <a:gd name="T60" fmla="+- 0 7364 7152"/>
                              <a:gd name="T61" fmla="*/ T60 w 212"/>
                              <a:gd name="T62" fmla="+- 0 8107 8088"/>
                              <a:gd name="T63" fmla="*/ 8107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12" h="53">
                                <a:moveTo>
                                  <a:pt x="212" y="19"/>
                                </a:moveTo>
                                <a:lnTo>
                                  <a:pt x="212" y="52"/>
                                </a:lnTo>
                                <a:lnTo>
                                  <a:pt x="164" y="52"/>
                                </a:lnTo>
                                <a:lnTo>
                                  <a:pt x="82" y="52"/>
                                </a:lnTo>
                                <a:lnTo>
                                  <a:pt x="58" y="52"/>
                                </a:lnTo>
                                <a:lnTo>
                                  <a:pt x="0" y="52"/>
                                </a:lnTo>
                                <a:lnTo>
                                  <a:pt x="5" y="52"/>
                                </a:lnTo>
                                <a:lnTo>
                                  <a:pt x="5" y="38"/>
                                </a:lnTo>
                                <a:lnTo>
                                  <a:pt x="5" y="28"/>
                                </a:lnTo>
                                <a:lnTo>
                                  <a:pt x="0" y="28"/>
                                </a:lnTo>
                                <a:lnTo>
                                  <a:pt x="0" y="24"/>
                                </a:lnTo>
                                <a:lnTo>
                                  <a:pt x="0" y="9"/>
                                </a:lnTo>
                                <a:lnTo>
                                  <a:pt x="0" y="0"/>
                                </a:lnTo>
                                <a:lnTo>
                                  <a:pt x="29" y="0"/>
                                </a:lnTo>
                                <a:lnTo>
                                  <a:pt x="212" y="0"/>
                                </a:lnTo>
                                <a:lnTo>
                                  <a:pt x="212" y="1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8" name="Picture 2349"/>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6994" y="8726"/>
                            <a:ext cx="168" cy="115"/>
                          </a:xfrm>
                          <a:prstGeom prst="rect">
                            <a:avLst/>
                          </a:prstGeom>
                          <a:noFill/>
                          <a:extLst>
                            <a:ext uri="{909E8E84-426E-40DD-AFC4-6F175D3DCCD1}">
                              <a14:hiddenFill xmlns:a14="http://schemas.microsoft.com/office/drawing/2010/main">
                                <a:solidFill>
                                  <a:srgbClr val="FFFFFF"/>
                                </a:solidFill>
                              </a14:hiddenFill>
                            </a:ext>
                          </a:extLst>
                        </pic:spPr>
                      </pic:pic>
                      <wps:wsp>
                        <wps:cNvPr id="1409" name="Freeform 2348"/>
                        <wps:cNvSpPr>
                          <a:spLocks/>
                        </wps:cNvSpPr>
                        <wps:spPr bwMode="auto">
                          <a:xfrm>
                            <a:off x="7032" y="8289"/>
                            <a:ext cx="15" cy="15"/>
                          </a:xfrm>
                          <a:custGeom>
                            <a:avLst/>
                            <a:gdLst>
                              <a:gd name="T0" fmla="+- 0 7047 7032"/>
                              <a:gd name="T1" fmla="*/ T0 w 15"/>
                              <a:gd name="T2" fmla="+- 0 8304 8289"/>
                              <a:gd name="T3" fmla="*/ 8304 h 15"/>
                              <a:gd name="T4" fmla="+- 0 7032 7032"/>
                              <a:gd name="T5" fmla="*/ T4 w 15"/>
                              <a:gd name="T6" fmla="+- 0 8304 8289"/>
                              <a:gd name="T7" fmla="*/ 8304 h 15"/>
                              <a:gd name="T8" fmla="+- 0 7032 7032"/>
                              <a:gd name="T9" fmla="*/ T8 w 15"/>
                              <a:gd name="T10" fmla="+- 0 8289 8289"/>
                              <a:gd name="T11" fmla="*/ 8289 h 15"/>
                              <a:gd name="T12" fmla="+- 0 7047 7032"/>
                              <a:gd name="T13" fmla="*/ T12 w 15"/>
                              <a:gd name="T14" fmla="+- 0 8289 8289"/>
                              <a:gd name="T15" fmla="*/ 8289 h 15"/>
                              <a:gd name="T16" fmla="+- 0 7047 7032"/>
                              <a:gd name="T17" fmla="*/ T16 w 15"/>
                              <a:gd name="T18" fmla="+- 0 8299 8289"/>
                              <a:gd name="T19" fmla="*/ 8299 h 15"/>
                              <a:gd name="T20" fmla="+- 0 7047 7032"/>
                              <a:gd name="T21" fmla="*/ T20 w 15"/>
                              <a:gd name="T22" fmla="+- 0 8304 8289"/>
                              <a:gd name="T23" fmla="*/ 8304 h 15"/>
                            </a:gdLst>
                            <a:ahLst/>
                            <a:cxnLst>
                              <a:cxn ang="0">
                                <a:pos x="T1" y="T3"/>
                              </a:cxn>
                              <a:cxn ang="0">
                                <a:pos x="T5" y="T7"/>
                              </a:cxn>
                              <a:cxn ang="0">
                                <a:pos x="T9" y="T11"/>
                              </a:cxn>
                              <a:cxn ang="0">
                                <a:pos x="T13" y="T15"/>
                              </a:cxn>
                              <a:cxn ang="0">
                                <a:pos x="T17" y="T19"/>
                              </a:cxn>
                              <a:cxn ang="0">
                                <a:pos x="T21" y="T23"/>
                              </a:cxn>
                            </a:cxnLst>
                            <a:rect l="0" t="0" r="r" b="b"/>
                            <a:pathLst>
                              <a:path w="15" h="15">
                                <a:moveTo>
                                  <a:pt x="15" y="15"/>
                                </a:moveTo>
                                <a:lnTo>
                                  <a:pt x="0" y="15"/>
                                </a:lnTo>
                                <a:lnTo>
                                  <a:pt x="0" y="0"/>
                                </a:lnTo>
                                <a:lnTo>
                                  <a:pt x="15" y="0"/>
                                </a:lnTo>
                                <a:lnTo>
                                  <a:pt x="15" y="10"/>
                                </a:lnTo>
                                <a:lnTo>
                                  <a:pt x="15" y="1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0" name="Picture 234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5976" y="8193"/>
                            <a:ext cx="168" cy="211"/>
                          </a:xfrm>
                          <a:prstGeom prst="rect">
                            <a:avLst/>
                          </a:prstGeom>
                          <a:noFill/>
                          <a:extLst>
                            <a:ext uri="{909E8E84-426E-40DD-AFC4-6F175D3DCCD1}">
                              <a14:hiddenFill xmlns:a14="http://schemas.microsoft.com/office/drawing/2010/main">
                                <a:solidFill>
                                  <a:srgbClr val="FFFFFF"/>
                                </a:solidFill>
                              </a14:hiddenFill>
                            </a:ext>
                          </a:extLst>
                        </pic:spPr>
                      </pic:pic>
                      <wps:wsp>
                        <wps:cNvPr id="1411" name="AutoShape 2346"/>
                        <wps:cNvSpPr>
                          <a:spLocks/>
                        </wps:cNvSpPr>
                        <wps:spPr bwMode="auto">
                          <a:xfrm>
                            <a:off x="7364" y="8088"/>
                            <a:ext cx="543" cy="740"/>
                          </a:xfrm>
                          <a:custGeom>
                            <a:avLst/>
                            <a:gdLst>
                              <a:gd name="T0" fmla="+- 0 7378 7364"/>
                              <a:gd name="T1" fmla="*/ T0 w 543"/>
                              <a:gd name="T2" fmla="+- 0 8620 8088"/>
                              <a:gd name="T3" fmla="*/ 8620 h 740"/>
                              <a:gd name="T4" fmla="+- 0 7772 7364"/>
                              <a:gd name="T5" fmla="*/ T4 w 543"/>
                              <a:gd name="T6" fmla="+- 0 8827 8088"/>
                              <a:gd name="T7" fmla="*/ 8827 h 740"/>
                              <a:gd name="T8" fmla="+- 0 7666 7364"/>
                              <a:gd name="T9" fmla="*/ T8 w 543"/>
                              <a:gd name="T10" fmla="+- 0 8649 8088"/>
                              <a:gd name="T11" fmla="*/ 8649 h 740"/>
                              <a:gd name="T12" fmla="+- 0 7848 7364"/>
                              <a:gd name="T13" fmla="*/ T12 w 543"/>
                              <a:gd name="T14" fmla="+- 0 8510 8088"/>
                              <a:gd name="T15" fmla="*/ 8510 h 740"/>
                              <a:gd name="T16" fmla="+- 0 7796 7364"/>
                              <a:gd name="T17" fmla="*/ T16 w 543"/>
                              <a:gd name="T18" fmla="+- 0 8539 8088"/>
                              <a:gd name="T19" fmla="*/ 8539 h 740"/>
                              <a:gd name="T20" fmla="+- 0 7834 7364"/>
                              <a:gd name="T21" fmla="*/ T20 w 543"/>
                              <a:gd name="T22" fmla="+- 0 8563 8088"/>
                              <a:gd name="T23" fmla="*/ 8563 h 740"/>
                              <a:gd name="T24" fmla="+- 0 7796 7364"/>
                              <a:gd name="T25" fmla="*/ T24 w 543"/>
                              <a:gd name="T26" fmla="+- 0 8707 8088"/>
                              <a:gd name="T27" fmla="*/ 8707 h 740"/>
                              <a:gd name="T28" fmla="+- 0 7800 7364"/>
                              <a:gd name="T29" fmla="*/ T28 w 543"/>
                              <a:gd name="T30" fmla="+- 0 8731 8088"/>
                              <a:gd name="T31" fmla="*/ 8731 h 740"/>
                              <a:gd name="T32" fmla="+- 0 7805 7364"/>
                              <a:gd name="T33" fmla="*/ T32 w 543"/>
                              <a:gd name="T34" fmla="+- 0 8735 8088"/>
                              <a:gd name="T35" fmla="*/ 8735 h 740"/>
                              <a:gd name="T36" fmla="+- 0 7800 7364"/>
                              <a:gd name="T37" fmla="*/ T36 w 543"/>
                              <a:gd name="T38" fmla="+- 0 8793 8088"/>
                              <a:gd name="T39" fmla="*/ 8793 h 740"/>
                              <a:gd name="T40" fmla="+- 0 7820 7364"/>
                              <a:gd name="T41" fmla="*/ T40 w 543"/>
                              <a:gd name="T42" fmla="+- 0 8827 8088"/>
                              <a:gd name="T43" fmla="*/ 8827 h 740"/>
                              <a:gd name="T44" fmla="+- 0 7906 7364"/>
                              <a:gd name="T45" fmla="*/ T44 w 543"/>
                              <a:gd name="T46" fmla="+- 0 8663 8088"/>
                              <a:gd name="T47" fmla="*/ 8663 h 740"/>
                              <a:gd name="T48" fmla="+- 0 7829 7364"/>
                              <a:gd name="T49" fmla="*/ T48 w 543"/>
                              <a:gd name="T50" fmla="+- 0 8620 8088"/>
                              <a:gd name="T51" fmla="*/ 8620 h 740"/>
                              <a:gd name="T52" fmla="+- 0 7853 7364"/>
                              <a:gd name="T53" fmla="*/ T52 w 543"/>
                              <a:gd name="T54" fmla="+- 0 8515 8088"/>
                              <a:gd name="T55" fmla="*/ 8515 h 740"/>
                              <a:gd name="T56" fmla="+- 0 7805 7364"/>
                              <a:gd name="T57" fmla="*/ T56 w 543"/>
                              <a:gd name="T58" fmla="+- 0 8807 8088"/>
                              <a:gd name="T59" fmla="*/ 8807 h 740"/>
                              <a:gd name="T60" fmla="+- 0 7800 7364"/>
                              <a:gd name="T61" fmla="*/ T60 w 543"/>
                              <a:gd name="T62" fmla="+- 0 8822 8088"/>
                              <a:gd name="T63" fmla="*/ 8822 h 740"/>
                              <a:gd name="T64" fmla="+- 0 7805 7364"/>
                              <a:gd name="T65" fmla="*/ T64 w 543"/>
                              <a:gd name="T66" fmla="+- 0 8807 8088"/>
                              <a:gd name="T67" fmla="*/ 8807 h 740"/>
                              <a:gd name="T68" fmla="+- 0 7872 7364"/>
                              <a:gd name="T69" fmla="*/ T68 w 543"/>
                              <a:gd name="T70" fmla="+- 0 8620 8088"/>
                              <a:gd name="T71" fmla="*/ 8620 h 740"/>
                              <a:gd name="T72" fmla="+- 0 7906 7364"/>
                              <a:gd name="T73" fmla="*/ T72 w 543"/>
                              <a:gd name="T74" fmla="+- 0 8663 8088"/>
                              <a:gd name="T75" fmla="*/ 8663 h 740"/>
                              <a:gd name="T76" fmla="+- 0 7772 7364"/>
                              <a:gd name="T77" fmla="*/ T76 w 543"/>
                              <a:gd name="T78" fmla="+- 0 8620 8088"/>
                              <a:gd name="T79" fmla="*/ 8620 h 740"/>
                              <a:gd name="T80" fmla="+- 0 7690 7364"/>
                              <a:gd name="T81" fmla="*/ T80 w 543"/>
                              <a:gd name="T82" fmla="+- 0 8630 8088"/>
                              <a:gd name="T83" fmla="*/ 8630 h 740"/>
                              <a:gd name="T84" fmla="+- 0 7676 7364"/>
                              <a:gd name="T85" fmla="*/ T84 w 543"/>
                              <a:gd name="T86" fmla="+- 0 8649 8088"/>
                              <a:gd name="T87" fmla="*/ 8649 h 740"/>
                              <a:gd name="T88" fmla="+- 0 7772 7364"/>
                              <a:gd name="T89" fmla="*/ T88 w 543"/>
                              <a:gd name="T90" fmla="+- 0 8620 8088"/>
                              <a:gd name="T91" fmla="*/ 8620 h 740"/>
                              <a:gd name="T92" fmla="+- 0 7608 7364"/>
                              <a:gd name="T93" fmla="*/ T92 w 543"/>
                              <a:gd name="T94" fmla="+- 0 8361 8088"/>
                              <a:gd name="T95" fmla="*/ 8361 h 740"/>
                              <a:gd name="T96" fmla="+- 0 7642 7364"/>
                              <a:gd name="T97" fmla="*/ T96 w 543"/>
                              <a:gd name="T98" fmla="+- 0 8366 8088"/>
                              <a:gd name="T99" fmla="*/ 8366 h 740"/>
                              <a:gd name="T100" fmla="+- 0 7676 7364"/>
                              <a:gd name="T101" fmla="*/ T100 w 543"/>
                              <a:gd name="T102" fmla="+- 0 8371 8088"/>
                              <a:gd name="T103" fmla="*/ 8371 h 740"/>
                              <a:gd name="T104" fmla="+- 0 7700 7364"/>
                              <a:gd name="T105" fmla="*/ T104 w 543"/>
                              <a:gd name="T106" fmla="+- 0 8376 8088"/>
                              <a:gd name="T107" fmla="*/ 8376 h 740"/>
                              <a:gd name="T108" fmla="+- 0 7719 7364"/>
                              <a:gd name="T109" fmla="*/ T108 w 543"/>
                              <a:gd name="T110" fmla="+- 0 8390 8088"/>
                              <a:gd name="T111" fmla="*/ 8390 h 740"/>
                              <a:gd name="T112" fmla="+- 0 7786 7364"/>
                              <a:gd name="T113" fmla="*/ T112 w 543"/>
                              <a:gd name="T114" fmla="+- 0 8404 8088"/>
                              <a:gd name="T115" fmla="*/ 8404 h 740"/>
                              <a:gd name="T116" fmla="+- 0 7853 7364"/>
                              <a:gd name="T117" fmla="*/ T116 w 543"/>
                              <a:gd name="T118" fmla="+- 0 8515 8088"/>
                              <a:gd name="T119" fmla="*/ 8515 h 740"/>
                              <a:gd name="T120" fmla="+- 0 7906 7364"/>
                              <a:gd name="T121" fmla="*/ T120 w 543"/>
                              <a:gd name="T122" fmla="+- 0 8385 8088"/>
                              <a:gd name="T123" fmla="*/ 8385 h 740"/>
                              <a:gd name="T124" fmla="+- 0 7901 7364"/>
                              <a:gd name="T125" fmla="*/ T124 w 543"/>
                              <a:gd name="T126" fmla="+- 0 8088 8088"/>
                              <a:gd name="T127" fmla="*/ 8088 h 740"/>
                              <a:gd name="T128" fmla="+- 0 7364 7364"/>
                              <a:gd name="T129" fmla="*/ T128 w 543"/>
                              <a:gd name="T130" fmla="+- 0 8193 8088"/>
                              <a:gd name="T131" fmla="*/ 8193 h 740"/>
                              <a:gd name="T132" fmla="+- 0 7368 7364"/>
                              <a:gd name="T133" fmla="*/ T132 w 543"/>
                              <a:gd name="T134" fmla="+- 0 8352 8088"/>
                              <a:gd name="T135" fmla="*/ 8352 h 740"/>
                              <a:gd name="T136" fmla="+- 0 7383 7364"/>
                              <a:gd name="T137" fmla="*/ T136 w 543"/>
                              <a:gd name="T138" fmla="+- 0 8356 8088"/>
                              <a:gd name="T139" fmla="*/ 8356 h 740"/>
                              <a:gd name="T140" fmla="+- 0 7546 7364"/>
                              <a:gd name="T141" fmla="*/ T140 w 543"/>
                              <a:gd name="T142" fmla="+- 0 8371 8088"/>
                              <a:gd name="T143" fmla="*/ 8371 h 740"/>
                              <a:gd name="T144" fmla="+- 0 7575 7364"/>
                              <a:gd name="T145" fmla="*/ T144 w 543"/>
                              <a:gd name="T146" fmla="+- 0 8366 8088"/>
                              <a:gd name="T147" fmla="*/ 8366 h 740"/>
                              <a:gd name="T148" fmla="+- 0 7594 7364"/>
                              <a:gd name="T149" fmla="*/ T148 w 543"/>
                              <a:gd name="T150" fmla="+- 0 8361 8088"/>
                              <a:gd name="T151" fmla="*/ 8361 h 740"/>
                              <a:gd name="T152" fmla="+- 0 7901 7364"/>
                              <a:gd name="T153" fmla="*/ T152 w 543"/>
                              <a:gd name="T154" fmla="+- 0 8088 8088"/>
                              <a:gd name="T155" fmla="*/ 8088 h 7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543" h="740">
                                <a:moveTo>
                                  <a:pt x="302" y="532"/>
                                </a:moveTo>
                                <a:lnTo>
                                  <a:pt x="14" y="532"/>
                                </a:lnTo>
                                <a:lnTo>
                                  <a:pt x="14" y="739"/>
                                </a:lnTo>
                                <a:lnTo>
                                  <a:pt x="408" y="739"/>
                                </a:lnTo>
                                <a:lnTo>
                                  <a:pt x="408" y="561"/>
                                </a:lnTo>
                                <a:lnTo>
                                  <a:pt x="302" y="561"/>
                                </a:lnTo>
                                <a:lnTo>
                                  <a:pt x="302" y="532"/>
                                </a:lnTo>
                                <a:close/>
                                <a:moveTo>
                                  <a:pt x="484" y="422"/>
                                </a:moveTo>
                                <a:lnTo>
                                  <a:pt x="432" y="422"/>
                                </a:lnTo>
                                <a:lnTo>
                                  <a:pt x="432" y="451"/>
                                </a:lnTo>
                                <a:lnTo>
                                  <a:pt x="470" y="451"/>
                                </a:lnTo>
                                <a:lnTo>
                                  <a:pt x="470" y="475"/>
                                </a:lnTo>
                                <a:lnTo>
                                  <a:pt x="432" y="480"/>
                                </a:lnTo>
                                <a:lnTo>
                                  <a:pt x="432" y="619"/>
                                </a:lnTo>
                                <a:lnTo>
                                  <a:pt x="436" y="628"/>
                                </a:lnTo>
                                <a:lnTo>
                                  <a:pt x="436" y="643"/>
                                </a:lnTo>
                                <a:lnTo>
                                  <a:pt x="441" y="643"/>
                                </a:lnTo>
                                <a:lnTo>
                                  <a:pt x="441" y="647"/>
                                </a:lnTo>
                                <a:lnTo>
                                  <a:pt x="436" y="647"/>
                                </a:lnTo>
                                <a:lnTo>
                                  <a:pt x="436" y="705"/>
                                </a:lnTo>
                                <a:lnTo>
                                  <a:pt x="456" y="705"/>
                                </a:lnTo>
                                <a:lnTo>
                                  <a:pt x="456" y="739"/>
                                </a:lnTo>
                                <a:lnTo>
                                  <a:pt x="542" y="739"/>
                                </a:lnTo>
                                <a:lnTo>
                                  <a:pt x="542" y="575"/>
                                </a:lnTo>
                                <a:lnTo>
                                  <a:pt x="465" y="575"/>
                                </a:lnTo>
                                <a:lnTo>
                                  <a:pt x="465" y="532"/>
                                </a:lnTo>
                                <a:lnTo>
                                  <a:pt x="489" y="532"/>
                                </a:lnTo>
                                <a:lnTo>
                                  <a:pt x="489" y="427"/>
                                </a:lnTo>
                                <a:lnTo>
                                  <a:pt x="484" y="422"/>
                                </a:lnTo>
                                <a:close/>
                                <a:moveTo>
                                  <a:pt x="441" y="719"/>
                                </a:moveTo>
                                <a:lnTo>
                                  <a:pt x="436" y="719"/>
                                </a:lnTo>
                                <a:lnTo>
                                  <a:pt x="436" y="734"/>
                                </a:lnTo>
                                <a:lnTo>
                                  <a:pt x="441" y="734"/>
                                </a:lnTo>
                                <a:lnTo>
                                  <a:pt x="441" y="719"/>
                                </a:lnTo>
                                <a:close/>
                                <a:moveTo>
                                  <a:pt x="542" y="532"/>
                                </a:moveTo>
                                <a:lnTo>
                                  <a:pt x="508" y="532"/>
                                </a:lnTo>
                                <a:lnTo>
                                  <a:pt x="508" y="575"/>
                                </a:lnTo>
                                <a:lnTo>
                                  <a:pt x="542" y="575"/>
                                </a:lnTo>
                                <a:lnTo>
                                  <a:pt x="542" y="532"/>
                                </a:lnTo>
                                <a:close/>
                                <a:moveTo>
                                  <a:pt x="408" y="532"/>
                                </a:moveTo>
                                <a:lnTo>
                                  <a:pt x="326" y="532"/>
                                </a:lnTo>
                                <a:lnTo>
                                  <a:pt x="326" y="542"/>
                                </a:lnTo>
                                <a:lnTo>
                                  <a:pt x="312" y="542"/>
                                </a:lnTo>
                                <a:lnTo>
                                  <a:pt x="312" y="561"/>
                                </a:lnTo>
                                <a:lnTo>
                                  <a:pt x="408" y="561"/>
                                </a:lnTo>
                                <a:lnTo>
                                  <a:pt x="408" y="532"/>
                                </a:lnTo>
                                <a:close/>
                                <a:moveTo>
                                  <a:pt x="537" y="273"/>
                                </a:moveTo>
                                <a:lnTo>
                                  <a:pt x="244" y="273"/>
                                </a:lnTo>
                                <a:lnTo>
                                  <a:pt x="259" y="278"/>
                                </a:lnTo>
                                <a:lnTo>
                                  <a:pt x="278" y="278"/>
                                </a:lnTo>
                                <a:lnTo>
                                  <a:pt x="297" y="283"/>
                                </a:lnTo>
                                <a:lnTo>
                                  <a:pt x="312" y="283"/>
                                </a:lnTo>
                                <a:lnTo>
                                  <a:pt x="326" y="288"/>
                                </a:lnTo>
                                <a:lnTo>
                                  <a:pt x="336" y="288"/>
                                </a:lnTo>
                                <a:lnTo>
                                  <a:pt x="340" y="292"/>
                                </a:lnTo>
                                <a:lnTo>
                                  <a:pt x="355" y="302"/>
                                </a:lnTo>
                                <a:lnTo>
                                  <a:pt x="384" y="312"/>
                                </a:lnTo>
                                <a:lnTo>
                                  <a:pt x="422" y="316"/>
                                </a:lnTo>
                                <a:lnTo>
                                  <a:pt x="489" y="316"/>
                                </a:lnTo>
                                <a:lnTo>
                                  <a:pt x="489" y="427"/>
                                </a:lnTo>
                                <a:lnTo>
                                  <a:pt x="542" y="427"/>
                                </a:lnTo>
                                <a:lnTo>
                                  <a:pt x="542" y="297"/>
                                </a:lnTo>
                                <a:lnTo>
                                  <a:pt x="537" y="273"/>
                                </a:lnTo>
                                <a:close/>
                                <a:moveTo>
                                  <a:pt x="537" y="0"/>
                                </a:moveTo>
                                <a:lnTo>
                                  <a:pt x="0" y="0"/>
                                </a:lnTo>
                                <a:lnTo>
                                  <a:pt x="0" y="105"/>
                                </a:lnTo>
                                <a:lnTo>
                                  <a:pt x="4" y="105"/>
                                </a:lnTo>
                                <a:lnTo>
                                  <a:pt x="4" y="264"/>
                                </a:lnTo>
                                <a:lnTo>
                                  <a:pt x="14" y="268"/>
                                </a:lnTo>
                                <a:lnTo>
                                  <a:pt x="19" y="268"/>
                                </a:lnTo>
                                <a:lnTo>
                                  <a:pt x="110" y="273"/>
                                </a:lnTo>
                                <a:lnTo>
                                  <a:pt x="182" y="283"/>
                                </a:lnTo>
                                <a:lnTo>
                                  <a:pt x="201" y="283"/>
                                </a:lnTo>
                                <a:lnTo>
                                  <a:pt x="211" y="278"/>
                                </a:lnTo>
                                <a:lnTo>
                                  <a:pt x="220" y="278"/>
                                </a:lnTo>
                                <a:lnTo>
                                  <a:pt x="230" y="273"/>
                                </a:lnTo>
                                <a:lnTo>
                                  <a:pt x="537" y="273"/>
                                </a:lnTo>
                                <a:lnTo>
                                  <a:pt x="537"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2" name="Freeform 2345"/>
                        <wps:cNvSpPr>
                          <a:spLocks/>
                        </wps:cNvSpPr>
                        <wps:spPr bwMode="auto">
                          <a:xfrm>
                            <a:off x="7364" y="8088"/>
                            <a:ext cx="543" cy="428"/>
                          </a:xfrm>
                          <a:custGeom>
                            <a:avLst/>
                            <a:gdLst>
                              <a:gd name="T0" fmla="+- 0 7781 7364"/>
                              <a:gd name="T1" fmla="*/ T0 w 543"/>
                              <a:gd name="T2" fmla="+- 0 8088 8088"/>
                              <a:gd name="T3" fmla="*/ 8088 h 428"/>
                              <a:gd name="T4" fmla="+- 0 7781 7364"/>
                              <a:gd name="T5" fmla="*/ T4 w 543"/>
                              <a:gd name="T6" fmla="+- 0 8088 8088"/>
                              <a:gd name="T7" fmla="*/ 8088 h 428"/>
                              <a:gd name="T8" fmla="+- 0 7901 7364"/>
                              <a:gd name="T9" fmla="*/ T8 w 543"/>
                              <a:gd name="T10" fmla="+- 0 8088 8088"/>
                              <a:gd name="T11" fmla="*/ 8088 h 428"/>
                              <a:gd name="T12" fmla="+- 0 7901 7364"/>
                              <a:gd name="T13" fmla="*/ T12 w 543"/>
                              <a:gd name="T14" fmla="+- 0 8112 8088"/>
                              <a:gd name="T15" fmla="*/ 8112 h 428"/>
                              <a:gd name="T16" fmla="+- 0 7901 7364"/>
                              <a:gd name="T17" fmla="*/ T16 w 543"/>
                              <a:gd name="T18" fmla="+- 0 8361 8088"/>
                              <a:gd name="T19" fmla="*/ 8361 h 428"/>
                              <a:gd name="T20" fmla="+- 0 7906 7364"/>
                              <a:gd name="T21" fmla="*/ T20 w 543"/>
                              <a:gd name="T22" fmla="+- 0 8385 8088"/>
                              <a:gd name="T23" fmla="*/ 8385 h 428"/>
                              <a:gd name="T24" fmla="+- 0 7906 7364"/>
                              <a:gd name="T25" fmla="*/ T24 w 543"/>
                              <a:gd name="T26" fmla="+- 0 8515 8088"/>
                              <a:gd name="T27" fmla="*/ 8515 h 428"/>
                              <a:gd name="T28" fmla="+- 0 7901 7364"/>
                              <a:gd name="T29" fmla="*/ T28 w 543"/>
                              <a:gd name="T30" fmla="+- 0 8515 8088"/>
                              <a:gd name="T31" fmla="*/ 8515 h 428"/>
                              <a:gd name="T32" fmla="+- 0 7858 7364"/>
                              <a:gd name="T33" fmla="*/ T32 w 543"/>
                              <a:gd name="T34" fmla="+- 0 8515 8088"/>
                              <a:gd name="T35" fmla="*/ 8515 h 428"/>
                              <a:gd name="T36" fmla="+- 0 7853 7364"/>
                              <a:gd name="T37" fmla="*/ T36 w 543"/>
                              <a:gd name="T38" fmla="+- 0 8515 8088"/>
                              <a:gd name="T39" fmla="*/ 8515 h 428"/>
                              <a:gd name="T40" fmla="+- 0 7853 7364"/>
                              <a:gd name="T41" fmla="*/ T40 w 543"/>
                              <a:gd name="T42" fmla="+- 0 8481 8088"/>
                              <a:gd name="T43" fmla="*/ 8481 h 428"/>
                              <a:gd name="T44" fmla="+- 0 7853 7364"/>
                              <a:gd name="T45" fmla="*/ T44 w 543"/>
                              <a:gd name="T46" fmla="+- 0 8404 8088"/>
                              <a:gd name="T47" fmla="*/ 8404 h 428"/>
                              <a:gd name="T48" fmla="+- 0 7786 7364"/>
                              <a:gd name="T49" fmla="*/ T48 w 543"/>
                              <a:gd name="T50" fmla="+- 0 8404 8088"/>
                              <a:gd name="T51" fmla="*/ 8404 h 428"/>
                              <a:gd name="T52" fmla="+- 0 7748 7364"/>
                              <a:gd name="T53" fmla="*/ T52 w 543"/>
                              <a:gd name="T54" fmla="+- 0 8400 8088"/>
                              <a:gd name="T55" fmla="*/ 8400 h 428"/>
                              <a:gd name="T56" fmla="+- 0 7719 7364"/>
                              <a:gd name="T57" fmla="*/ T56 w 543"/>
                              <a:gd name="T58" fmla="+- 0 8390 8088"/>
                              <a:gd name="T59" fmla="*/ 8390 h 428"/>
                              <a:gd name="T60" fmla="+- 0 7704 7364"/>
                              <a:gd name="T61" fmla="*/ T60 w 543"/>
                              <a:gd name="T62" fmla="+- 0 8380 8088"/>
                              <a:gd name="T63" fmla="*/ 8380 h 428"/>
                              <a:gd name="T64" fmla="+- 0 7700 7364"/>
                              <a:gd name="T65" fmla="*/ T64 w 543"/>
                              <a:gd name="T66" fmla="+- 0 8376 8088"/>
                              <a:gd name="T67" fmla="*/ 8376 h 428"/>
                              <a:gd name="T68" fmla="+- 0 7690 7364"/>
                              <a:gd name="T69" fmla="*/ T68 w 543"/>
                              <a:gd name="T70" fmla="+- 0 8376 8088"/>
                              <a:gd name="T71" fmla="*/ 8376 h 428"/>
                              <a:gd name="T72" fmla="+- 0 7676 7364"/>
                              <a:gd name="T73" fmla="*/ T72 w 543"/>
                              <a:gd name="T74" fmla="+- 0 8371 8088"/>
                              <a:gd name="T75" fmla="*/ 8371 h 428"/>
                              <a:gd name="T76" fmla="+- 0 7661 7364"/>
                              <a:gd name="T77" fmla="*/ T76 w 543"/>
                              <a:gd name="T78" fmla="+- 0 8371 8088"/>
                              <a:gd name="T79" fmla="*/ 8371 h 428"/>
                              <a:gd name="T80" fmla="+- 0 7642 7364"/>
                              <a:gd name="T81" fmla="*/ T80 w 543"/>
                              <a:gd name="T82" fmla="+- 0 8366 8088"/>
                              <a:gd name="T83" fmla="*/ 8366 h 428"/>
                              <a:gd name="T84" fmla="+- 0 7637 7364"/>
                              <a:gd name="T85" fmla="*/ T84 w 543"/>
                              <a:gd name="T86" fmla="+- 0 8366 8088"/>
                              <a:gd name="T87" fmla="*/ 8366 h 428"/>
                              <a:gd name="T88" fmla="+- 0 7623 7364"/>
                              <a:gd name="T89" fmla="*/ T88 w 543"/>
                              <a:gd name="T90" fmla="+- 0 8366 8088"/>
                              <a:gd name="T91" fmla="*/ 8366 h 428"/>
                              <a:gd name="T92" fmla="+- 0 7608 7364"/>
                              <a:gd name="T93" fmla="*/ T92 w 543"/>
                              <a:gd name="T94" fmla="+- 0 8361 8088"/>
                              <a:gd name="T95" fmla="*/ 8361 h 428"/>
                              <a:gd name="T96" fmla="+- 0 7599 7364"/>
                              <a:gd name="T97" fmla="*/ T96 w 543"/>
                              <a:gd name="T98" fmla="+- 0 8361 8088"/>
                              <a:gd name="T99" fmla="*/ 8361 h 428"/>
                              <a:gd name="T100" fmla="+- 0 7594 7364"/>
                              <a:gd name="T101" fmla="*/ T100 w 543"/>
                              <a:gd name="T102" fmla="+- 0 8361 8088"/>
                              <a:gd name="T103" fmla="*/ 8361 h 428"/>
                              <a:gd name="T104" fmla="+- 0 7584 7364"/>
                              <a:gd name="T105" fmla="*/ T104 w 543"/>
                              <a:gd name="T106" fmla="+- 0 8366 8088"/>
                              <a:gd name="T107" fmla="*/ 8366 h 428"/>
                              <a:gd name="T108" fmla="+- 0 7580 7364"/>
                              <a:gd name="T109" fmla="*/ T108 w 543"/>
                              <a:gd name="T110" fmla="+- 0 8366 8088"/>
                              <a:gd name="T111" fmla="*/ 8366 h 428"/>
                              <a:gd name="T112" fmla="+- 0 7575 7364"/>
                              <a:gd name="T113" fmla="*/ T112 w 543"/>
                              <a:gd name="T114" fmla="+- 0 8366 8088"/>
                              <a:gd name="T115" fmla="*/ 8366 h 428"/>
                              <a:gd name="T116" fmla="+- 0 7565 7364"/>
                              <a:gd name="T117" fmla="*/ T116 w 543"/>
                              <a:gd name="T118" fmla="+- 0 8371 8088"/>
                              <a:gd name="T119" fmla="*/ 8371 h 428"/>
                              <a:gd name="T120" fmla="+- 0 7551 7364"/>
                              <a:gd name="T121" fmla="*/ T120 w 543"/>
                              <a:gd name="T122" fmla="+- 0 8371 8088"/>
                              <a:gd name="T123" fmla="*/ 8371 h 428"/>
                              <a:gd name="T124" fmla="+- 0 7546 7364"/>
                              <a:gd name="T125" fmla="*/ T124 w 543"/>
                              <a:gd name="T126" fmla="+- 0 8371 8088"/>
                              <a:gd name="T127" fmla="*/ 8371 h 428"/>
                              <a:gd name="T128" fmla="+- 0 7474 7364"/>
                              <a:gd name="T129" fmla="*/ T128 w 543"/>
                              <a:gd name="T130" fmla="+- 0 8361 8088"/>
                              <a:gd name="T131" fmla="*/ 8361 h 428"/>
                              <a:gd name="T132" fmla="+- 0 7383 7364"/>
                              <a:gd name="T133" fmla="*/ T132 w 543"/>
                              <a:gd name="T134" fmla="+- 0 8356 8088"/>
                              <a:gd name="T135" fmla="*/ 8356 h 428"/>
                              <a:gd name="T136" fmla="+- 0 7378 7364"/>
                              <a:gd name="T137" fmla="*/ T136 w 543"/>
                              <a:gd name="T138" fmla="+- 0 8356 8088"/>
                              <a:gd name="T139" fmla="*/ 8356 h 428"/>
                              <a:gd name="T140" fmla="+- 0 7368 7364"/>
                              <a:gd name="T141" fmla="*/ T140 w 543"/>
                              <a:gd name="T142" fmla="+- 0 8352 8088"/>
                              <a:gd name="T143" fmla="*/ 8352 h 428"/>
                              <a:gd name="T144" fmla="+- 0 7368 7364"/>
                              <a:gd name="T145" fmla="*/ T144 w 543"/>
                              <a:gd name="T146" fmla="+- 0 8193 8088"/>
                              <a:gd name="T147" fmla="*/ 8193 h 428"/>
                              <a:gd name="T148" fmla="+- 0 7364 7364"/>
                              <a:gd name="T149" fmla="*/ T148 w 543"/>
                              <a:gd name="T150" fmla="+- 0 8193 8088"/>
                              <a:gd name="T151" fmla="*/ 8193 h 428"/>
                              <a:gd name="T152" fmla="+- 0 7364 7364"/>
                              <a:gd name="T153" fmla="*/ T152 w 543"/>
                              <a:gd name="T154" fmla="+- 0 8088 8088"/>
                              <a:gd name="T155" fmla="*/ 8088 h 428"/>
                              <a:gd name="T156" fmla="+- 0 7392 7364"/>
                              <a:gd name="T157" fmla="*/ T156 w 543"/>
                              <a:gd name="T158" fmla="+- 0 8088 8088"/>
                              <a:gd name="T159" fmla="*/ 8088 h 428"/>
                              <a:gd name="T160" fmla="+- 0 7776 7364"/>
                              <a:gd name="T161" fmla="*/ T160 w 543"/>
                              <a:gd name="T162" fmla="+- 0 8088 8088"/>
                              <a:gd name="T163" fmla="*/ 8088 h 428"/>
                              <a:gd name="T164" fmla="+- 0 7781 7364"/>
                              <a:gd name="T165" fmla="*/ T164 w 543"/>
                              <a:gd name="T166" fmla="+- 0 8088 8088"/>
                              <a:gd name="T167" fmla="*/ 8088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543" h="428">
                                <a:moveTo>
                                  <a:pt x="417" y="0"/>
                                </a:moveTo>
                                <a:lnTo>
                                  <a:pt x="417" y="0"/>
                                </a:lnTo>
                                <a:lnTo>
                                  <a:pt x="537" y="0"/>
                                </a:lnTo>
                                <a:lnTo>
                                  <a:pt x="537" y="24"/>
                                </a:lnTo>
                                <a:lnTo>
                                  <a:pt x="537" y="273"/>
                                </a:lnTo>
                                <a:lnTo>
                                  <a:pt x="542" y="297"/>
                                </a:lnTo>
                                <a:lnTo>
                                  <a:pt x="542" y="427"/>
                                </a:lnTo>
                                <a:lnTo>
                                  <a:pt x="537" y="427"/>
                                </a:lnTo>
                                <a:lnTo>
                                  <a:pt x="494" y="427"/>
                                </a:lnTo>
                                <a:lnTo>
                                  <a:pt x="489" y="427"/>
                                </a:lnTo>
                                <a:lnTo>
                                  <a:pt x="489" y="393"/>
                                </a:lnTo>
                                <a:lnTo>
                                  <a:pt x="489" y="316"/>
                                </a:lnTo>
                                <a:lnTo>
                                  <a:pt x="422" y="316"/>
                                </a:lnTo>
                                <a:lnTo>
                                  <a:pt x="384" y="312"/>
                                </a:lnTo>
                                <a:lnTo>
                                  <a:pt x="355" y="302"/>
                                </a:lnTo>
                                <a:lnTo>
                                  <a:pt x="340" y="292"/>
                                </a:lnTo>
                                <a:lnTo>
                                  <a:pt x="336" y="288"/>
                                </a:lnTo>
                                <a:lnTo>
                                  <a:pt x="326" y="288"/>
                                </a:lnTo>
                                <a:lnTo>
                                  <a:pt x="312" y="283"/>
                                </a:lnTo>
                                <a:lnTo>
                                  <a:pt x="297" y="283"/>
                                </a:lnTo>
                                <a:lnTo>
                                  <a:pt x="278" y="278"/>
                                </a:lnTo>
                                <a:lnTo>
                                  <a:pt x="273" y="278"/>
                                </a:lnTo>
                                <a:lnTo>
                                  <a:pt x="259" y="278"/>
                                </a:lnTo>
                                <a:lnTo>
                                  <a:pt x="244" y="273"/>
                                </a:lnTo>
                                <a:lnTo>
                                  <a:pt x="235" y="273"/>
                                </a:lnTo>
                                <a:lnTo>
                                  <a:pt x="230" y="273"/>
                                </a:lnTo>
                                <a:lnTo>
                                  <a:pt x="220" y="278"/>
                                </a:lnTo>
                                <a:lnTo>
                                  <a:pt x="216" y="278"/>
                                </a:lnTo>
                                <a:lnTo>
                                  <a:pt x="211" y="278"/>
                                </a:lnTo>
                                <a:lnTo>
                                  <a:pt x="201" y="283"/>
                                </a:lnTo>
                                <a:lnTo>
                                  <a:pt x="187" y="283"/>
                                </a:lnTo>
                                <a:lnTo>
                                  <a:pt x="182" y="283"/>
                                </a:lnTo>
                                <a:lnTo>
                                  <a:pt x="110" y="273"/>
                                </a:lnTo>
                                <a:lnTo>
                                  <a:pt x="19" y="268"/>
                                </a:lnTo>
                                <a:lnTo>
                                  <a:pt x="14" y="268"/>
                                </a:lnTo>
                                <a:lnTo>
                                  <a:pt x="4" y="264"/>
                                </a:lnTo>
                                <a:lnTo>
                                  <a:pt x="4" y="105"/>
                                </a:lnTo>
                                <a:lnTo>
                                  <a:pt x="0" y="105"/>
                                </a:lnTo>
                                <a:lnTo>
                                  <a:pt x="0" y="0"/>
                                </a:lnTo>
                                <a:lnTo>
                                  <a:pt x="28" y="0"/>
                                </a:lnTo>
                                <a:lnTo>
                                  <a:pt x="412" y="0"/>
                                </a:lnTo>
                                <a:lnTo>
                                  <a:pt x="417"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13" name="Picture 2344"/>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7373" y="8505"/>
                            <a:ext cx="538" cy="326"/>
                          </a:xfrm>
                          <a:prstGeom prst="rect">
                            <a:avLst/>
                          </a:prstGeom>
                          <a:noFill/>
                          <a:extLst>
                            <a:ext uri="{909E8E84-426E-40DD-AFC4-6F175D3DCCD1}">
                              <a14:hiddenFill xmlns:a14="http://schemas.microsoft.com/office/drawing/2010/main">
                                <a:solidFill>
                                  <a:srgbClr val="FFFFFF"/>
                                </a:solidFill>
                              </a14:hiddenFill>
                            </a:ext>
                          </a:extLst>
                        </pic:spPr>
                      </pic:pic>
                      <wps:wsp>
                        <wps:cNvPr id="1414" name="Freeform 2343"/>
                        <wps:cNvSpPr>
                          <a:spLocks/>
                        </wps:cNvSpPr>
                        <wps:spPr bwMode="auto">
                          <a:xfrm>
                            <a:off x="5981" y="8726"/>
                            <a:ext cx="29" cy="15"/>
                          </a:xfrm>
                          <a:custGeom>
                            <a:avLst/>
                            <a:gdLst>
                              <a:gd name="T0" fmla="+- 0 6010 5981"/>
                              <a:gd name="T1" fmla="*/ T0 w 29"/>
                              <a:gd name="T2" fmla="+- 0 8726 8726"/>
                              <a:gd name="T3" fmla="*/ 8726 h 15"/>
                              <a:gd name="T4" fmla="+- 0 5981 5981"/>
                              <a:gd name="T5" fmla="*/ T4 w 29"/>
                              <a:gd name="T6" fmla="+- 0 8726 8726"/>
                              <a:gd name="T7" fmla="*/ 8726 h 15"/>
                              <a:gd name="T8" fmla="+- 0 5981 5981"/>
                              <a:gd name="T9" fmla="*/ T8 w 29"/>
                              <a:gd name="T10" fmla="+- 0 8740 8726"/>
                              <a:gd name="T11" fmla="*/ 8740 h 15"/>
                              <a:gd name="T12" fmla="+- 0 5991 5981"/>
                              <a:gd name="T13" fmla="*/ T12 w 29"/>
                              <a:gd name="T14" fmla="+- 0 8736 8726"/>
                              <a:gd name="T15" fmla="*/ 8736 h 15"/>
                              <a:gd name="T16" fmla="+- 0 6010 5981"/>
                              <a:gd name="T17" fmla="*/ T16 w 29"/>
                              <a:gd name="T18" fmla="+- 0 8736 8726"/>
                              <a:gd name="T19" fmla="*/ 8736 h 15"/>
                              <a:gd name="T20" fmla="+- 0 6010 5981"/>
                              <a:gd name="T21" fmla="*/ T20 w 29"/>
                              <a:gd name="T22" fmla="+- 0 8726 8726"/>
                              <a:gd name="T23" fmla="*/ 8726 h 15"/>
                            </a:gdLst>
                            <a:ahLst/>
                            <a:cxnLst>
                              <a:cxn ang="0">
                                <a:pos x="T1" y="T3"/>
                              </a:cxn>
                              <a:cxn ang="0">
                                <a:pos x="T5" y="T7"/>
                              </a:cxn>
                              <a:cxn ang="0">
                                <a:pos x="T9" y="T11"/>
                              </a:cxn>
                              <a:cxn ang="0">
                                <a:pos x="T13" y="T15"/>
                              </a:cxn>
                              <a:cxn ang="0">
                                <a:pos x="T17" y="T19"/>
                              </a:cxn>
                              <a:cxn ang="0">
                                <a:pos x="T21" y="T23"/>
                              </a:cxn>
                            </a:cxnLst>
                            <a:rect l="0" t="0" r="r" b="b"/>
                            <a:pathLst>
                              <a:path w="29" h="15">
                                <a:moveTo>
                                  <a:pt x="29" y="0"/>
                                </a:moveTo>
                                <a:lnTo>
                                  <a:pt x="0" y="0"/>
                                </a:lnTo>
                                <a:lnTo>
                                  <a:pt x="0" y="14"/>
                                </a:lnTo>
                                <a:lnTo>
                                  <a:pt x="10" y="10"/>
                                </a:lnTo>
                                <a:lnTo>
                                  <a:pt x="29" y="10"/>
                                </a:lnTo>
                                <a:lnTo>
                                  <a:pt x="29"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5" name="Freeform 2342"/>
                        <wps:cNvSpPr>
                          <a:spLocks/>
                        </wps:cNvSpPr>
                        <wps:spPr bwMode="auto">
                          <a:xfrm>
                            <a:off x="5981" y="8726"/>
                            <a:ext cx="29" cy="15"/>
                          </a:xfrm>
                          <a:custGeom>
                            <a:avLst/>
                            <a:gdLst>
                              <a:gd name="T0" fmla="+- 0 5981 5981"/>
                              <a:gd name="T1" fmla="*/ T0 w 29"/>
                              <a:gd name="T2" fmla="+- 0 8740 8726"/>
                              <a:gd name="T3" fmla="*/ 8740 h 15"/>
                              <a:gd name="T4" fmla="+- 0 5981 5981"/>
                              <a:gd name="T5" fmla="*/ T4 w 29"/>
                              <a:gd name="T6" fmla="+- 0 8736 8726"/>
                              <a:gd name="T7" fmla="*/ 8736 h 15"/>
                              <a:gd name="T8" fmla="+- 0 5981 5981"/>
                              <a:gd name="T9" fmla="*/ T8 w 29"/>
                              <a:gd name="T10" fmla="+- 0 8731 8726"/>
                              <a:gd name="T11" fmla="*/ 8731 h 15"/>
                              <a:gd name="T12" fmla="+- 0 5981 5981"/>
                              <a:gd name="T13" fmla="*/ T12 w 29"/>
                              <a:gd name="T14" fmla="+- 0 8726 8726"/>
                              <a:gd name="T15" fmla="*/ 8726 h 15"/>
                              <a:gd name="T16" fmla="+- 0 6010 5981"/>
                              <a:gd name="T17" fmla="*/ T16 w 29"/>
                              <a:gd name="T18" fmla="+- 0 8726 8726"/>
                              <a:gd name="T19" fmla="*/ 8726 h 15"/>
                              <a:gd name="T20" fmla="+- 0 6010 5981"/>
                              <a:gd name="T21" fmla="*/ T20 w 29"/>
                              <a:gd name="T22" fmla="+- 0 8736 8726"/>
                              <a:gd name="T23" fmla="*/ 8736 h 15"/>
                              <a:gd name="T24" fmla="+- 0 6005 5981"/>
                              <a:gd name="T25" fmla="*/ T24 w 29"/>
                              <a:gd name="T26" fmla="+- 0 8736 8726"/>
                              <a:gd name="T27" fmla="*/ 8736 h 15"/>
                              <a:gd name="T28" fmla="+- 0 5996 5981"/>
                              <a:gd name="T29" fmla="*/ T28 w 29"/>
                              <a:gd name="T30" fmla="+- 0 8736 8726"/>
                              <a:gd name="T31" fmla="*/ 8736 h 15"/>
                              <a:gd name="T32" fmla="+- 0 5991 5981"/>
                              <a:gd name="T33" fmla="*/ T32 w 29"/>
                              <a:gd name="T34" fmla="+- 0 8736 8726"/>
                              <a:gd name="T35" fmla="*/ 8736 h 15"/>
                              <a:gd name="T36" fmla="+- 0 5981 5981"/>
                              <a:gd name="T37" fmla="*/ T36 w 29"/>
                              <a:gd name="T38" fmla="+- 0 8740 8726"/>
                              <a:gd name="T39" fmla="*/ 874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9" h="15">
                                <a:moveTo>
                                  <a:pt x="0" y="14"/>
                                </a:moveTo>
                                <a:lnTo>
                                  <a:pt x="0" y="10"/>
                                </a:lnTo>
                                <a:lnTo>
                                  <a:pt x="0" y="5"/>
                                </a:lnTo>
                                <a:lnTo>
                                  <a:pt x="0" y="0"/>
                                </a:lnTo>
                                <a:lnTo>
                                  <a:pt x="29" y="0"/>
                                </a:lnTo>
                                <a:lnTo>
                                  <a:pt x="29" y="10"/>
                                </a:lnTo>
                                <a:lnTo>
                                  <a:pt x="24" y="10"/>
                                </a:lnTo>
                                <a:lnTo>
                                  <a:pt x="15" y="10"/>
                                </a:lnTo>
                                <a:lnTo>
                                  <a:pt x="10" y="10"/>
                                </a:lnTo>
                                <a:lnTo>
                                  <a:pt x="0" y="1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6" name="Freeform 2341"/>
                        <wps:cNvSpPr>
                          <a:spLocks/>
                        </wps:cNvSpPr>
                        <wps:spPr bwMode="auto">
                          <a:xfrm>
                            <a:off x="5981" y="8524"/>
                            <a:ext cx="216" cy="428"/>
                          </a:xfrm>
                          <a:custGeom>
                            <a:avLst/>
                            <a:gdLst>
                              <a:gd name="T0" fmla="+- 0 6192 5981"/>
                              <a:gd name="T1" fmla="*/ T0 w 216"/>
                              <a:gd name="T2" fmla="+- 0 8524 8524"/>
                              <a:gd name="T3" fmla="*/ 8524 h 428"/>
                              <a:gd name="T4" fmla="+- 0 6087 5981"/>
                              <a:gd name="T5" fmla="*/ T4 w 216"/>
                              <a:gd name="T6" fmla="+- 0 8524 8524"/>
                              <a:gd name="T7" fmla="*/ 8524 h 428"/>
                              <a:gd name="T8" fmla="+- 0 6087 5981"/>
                              <a:gd name="T9" fmla="*/ T8 w 216"/>
                              <a:gd name="T10" fmla="+- 0 8529 8524"/>
                              <a:gd name="T11" fmla="*/ 8529 h 428"/>
                              <a:gd name="T12" fmla="+- 0 6068 5981"/>
                              <a:gd name="T13" fmla="*/ T12 w 216"/>
                              <a:gd name="T14" fmla="+- 0 8553 8524"/>
                              <a:gd name="T15" fmla="*/ 8553 h 428"/>
                              <a:gd name="T16" fmla="+- 0 6053 5981"/>
                              <a:gd name="T17" fmla="*/ T16 w 216"/>
                              <a:gd name="T18" fmla="+- 0 8553 8524"/>
                              <a:gd name="T19" fmla="*/ 8553 h 428"/>
                              <a:gd name="T20" fmla="+- 0 6020 5981"/>
                              <a:gd name="T21" fmla="*/ T20 w 216"/>
                              <a:gd name="T22" fmla="+- 0 8577 8524"/>
                              <a:gd name="T23" fmla="*/ 8577 h 428"/>
                              <a:gd name="T24" fmla="+- 0 6010 5981"/>
                              <a:gd name="T25" fmla="*/ T24 w 216"/>
                              <a:gd name="T26" fmla="+- 0 8577 8524"/>
                              <a:gd name="T27" fmla="*/ 8577 h 428"/>
                              <a:gd name="T28" fmla="+- 0 6010 5981"/>
                              <a:gd name="T29" fmla="*/ T28 w 216"/>
                              <a:gd name="T30" fmla="+- 0 8596 8524"/>
                              <a:gd name="T31" fmla="*/ 8596 h 428"/>
                              <a:gd name="T32" fmla="+- 0 5996 5981"/>
                              <a:gd name="T33" fmla="*/ T32 w 216"/>
                              <a:gd name="T34" fmla="+- 0 8596 8524"/>
                              <a:gd name="T35" fmla="*/ 8596 h 428"/>
                              <a:gd name="T36" fmla="+- 0 5996 5981"/>
                              <a:gd name="T37" fmla="*/ T36 w 216"/>
                              <a:gd name="T38" fmla="+- 0 8611 8524"/>
                              <a:gd name="T39" fmla="*/ 8611 h 428"/>
                              <a:gd name="T40" fmla="+- 0 5981 5981"/>
                              <a:gd name="T41" fmla="*/ T40 w 216"/>
                              <a:gd name="T42" fmla="+- 0 8611 8524"/>
                              <a:gd name="T43" fmla="*/ 8611 h 428"/>
                              <a:gd name="T44" fmla="+- 0 5981 5981"/>
                              <a:gd name="T45" fmla="*/ T44 w 216"/>
                              <a:gd name="T46" fmla="+- 0 8726 8524"/>
                              <a:gd name="T47" fmla="*/ 8726 h 428"/>
                              <a:gd name="T48" fmla="+- 0 6010 5981"/>
                              <a:gd name="T49" fmla="*/ T48 w 216"/>
                              <a:gd name="T50" fmla="+- 0 8726 8524"/>
                              <a:gd name="T51" fmla="*/ 8726 h 428"/>
                              <a:gd name="T52" fmla="+- 0 6010 5981"/>
                              <a:gd name="T53" fmla="*/ T52 w 216"/>
                              <a:gd name="T54" fmla="+- 0 8735 8524"/>
                              <a:gd name="T55" fmla="*/ 8735 h 428"/>
                              <a:gd name="T56" fmla="+- 0 5991 5981"/>
                              <a:gd name="T57" fmla="*/ T56 w 216"/>
                              <a:gd name="T58" fmla="+- 0 8735 8524"/>
                              <a:gd name="T59" fmla="*/ 8735 h 428"/>
                              <a:gd name="T60" fmla="+- 0 5981 5981"/>
                              <a:gd name="T61" fmla="*/ T60 w 216"/>
                              <a:gd name="T62" fmla="+- 0 8740 8524"/>
                              <a:gd name="T63" fmla="*/ 8740 h 428"/>
                              <a:gd name="T64" fmla="+- 0 5981 5981"/>
                              <a:gd name="T65" fmla="*/ T64 w 216"/>
                              <a:gd name="T66" fmla="+- 0 8918 8524"/>
                              <a:gd name="T67" fmla="*/ 8918 h 428"/>
                              <a:gd name="T68" fmla="+- 0 5986 5981"/>
                              <a:gd name="T69" fmla="*/ T68 w 216"/>
                              <a:gd name="T70" fmla="+- 0 8923 8524"/>
                              <a:gd name="T71" fmla="*/ 8923 h 428"/>
                              <a:gd name="T72" fmla="+- 0 5986 5981"/>
                              <a:gd name="T73" fmla="*/ T72 w 216"/>
                              <a:gd name="T74" fmla="+- 0 8951 8524"/>
                              <a:gd name="T75" fmla="*/ 8951 h 428"/>
                              <a:gd name="T76" fmla="+- 0 6197 5981"/>
                              <a:gd name="T77" fmla="*/ T76 w 216"/>
                              <a:gd name="T78" fmla="+- 0 8951 8524"/>
                              <a:gd name="T79" fmla="*/ 8951 h 428"/>
                              <a:gd name="T80" fmla="+- 0 6197 5981"/>
                              <a:gd name="T81" fmla="*/ T80 w 216"/>
                              <a:gd name="T82" fmla="+- 0 8572 8524"/>
                              <a:gd name="T83" fmla="*/ 8572 h 428"/>
                              <a:gd name="T84" fmla="+- 0 6192 5981"/>
                              <a:gd name="T85" fmla="*/ T84 w 216"/>
                              <a:gd name="T86" fmla="+- 0 8558 8524"/>
                              <a:gd name="T87" fmla="*/ 8558 h 428"/>
                              <a:gd name="T88" fmla="+- 0 6192 5981"/>
                              <a:gd name="T89" fmla="*/ T88 w 216"/>
                              <a:gd name="T90" fmla="+- 0 8524 8524"/>
                              <a:gd name="T91" fmla="*/ 852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6" h="428">
                                <a:moveTo>
                                  <a:pt x="211" y="0"/>
                                </a:moveTo>
                                <a:lnTo>
                                  <a:pt x="106" y="0"/>
                                </a:lnTo>
                                <a:lnTo>
                                  <a:pt x="106" y="5"/>
                                </a:lnTo>
                                <a:lnTo>
                                  <a:pt x="87" y="29"/>
                                </a:lnTo>
                                <a:lnTo>
                                  <a:pt x="72" y="29"/>
                                </a:lnTo>
                                <a:lnTo>
                                  <a:pt x="39" y="53"/>
                                </a:lnTo>
                                <a:lnTo>
                                  <a:pt x="29" y="53"/>
                                </a:lnTo>
                                <a:lnTo>
                                  <a:pt x="29" y="72"/>
                                </a:lnTo>
                                <a:lnTo>
                                  <a:pt x="15" y="72"/>
                                </a:lnTo>
                                <a:lnTo>
                                  <a:pt x="15" y="87"/>
                                </a:lnTo>
                                <a:lnTo>
                                  <a:pt x="0" y="87"/>
                                </a:lnTo>
                                <a:lnTo>
                                  <a:pt x="0" y="202"/>
                                </a:lnTo>
                                <a:lnTo>
                                  <a:pt x="29" y="202"/>
                                </a:lnTo>
                                <a:lnTo>
                                  <a:pt x="29" y="211"/>
                                </a:lnTo>
                                <a:lnTo>
                                  <a:pt x="10" y="211"/>
                                </a:lnTo>
                                <a:lnTo>
                                  <a:pt x="0" y="216"/>
                                </a:lnTo>
                                <a:lnTo>
                                  <a:pt x="0" y="394"/>
                                </a:lnTo>
                                <a:lnTo>
                                  <a:pt x="5" y="399"/>
                                </a:lnTo>
                                <a:lnTo>
                                  <a:pt x="5" y="427"/>
                                </a:lnTo>
                                <a:lnTo>
                                  <a:pt x="216" y="427"/>
                                </a:lnTo>
                                <a:lnTo>
                                  <a:pt x="216" y="48"/>
                                </a:lnTo>
                                <a:lnTo>
                                  <a:pt x="211" y="34"/>
                                </a:lnTo>
                                <a:lnTo>
                                  <a:pt x="211"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7" name="Freeform 2340"/>
                        <wps:cNvSpPr>
                          <a:spLocks/>
                        </wps:cNvSpPr>
                        <wps:spPr bwMode="auto">
                          <a:xfrm>
                            <a:off x="5981" y="8524"/>
                            <a:ext cx="216" cy="428"/>
                          </a:xfrm>
                          <a:custGeom>
                            <a:avLst/>
                            <a:gdLst>
                              <a:gd name="T0" fmla="+- 0 6192 5981"/>
                              <a:gd name="T1" fmla="*/ T0 w 216"/>
                              <a:gd name="T2" fmla="+- 0 8544 8524"/>
                              <a:gd name="T3" fmla="*/ 8544 h 428"/>
                              <a:gd name="T4" fmla="+- 0 6192 5981"/>
                              <a:gd name="T5" fmla="*/ T4 w 216"/>
                              <a:gd name="T6" fmla="+- 0 8558 8524"/>
                              <a:gd name="T7" fmla="*/ 8558 h 428"/>
                              <a:gd name="T8" fmla="+- 0 6197 5981"/>
                              <a:gd name="T9" fmla="*/ T8 w 216"/>
                              <a:gd name="T10" fmla="+- 0 8572 8524"/>
                              <a:gd name="T11" fmla="*/ 8572 h 428"/>
                              <a:gd name="T12" fmla="+- 0 6197 5981"/>
                              <a:gd name="T13" fmla="*/ T12 w 216"/>
                              <a:gd name="T14" fmla="+- 0 8582 8524"/>
                              <a:gd name="T15" fmla="*/ 8582 h 428"/>
                              <a:gd name="T16" fmla="+- 0 6197 5981"/>
                              <a:gd name="T17" fmla="*/ T16 w 216"/>
                              <a:gd name="T18" fmla="+- 0 8951 8524"/>
                              <a:gd name="T19" fmla="*/ 8951 h 428"/>
                              <a:gd name="T20" fmla="+- 0 6178 5981"/>
                              <a:gd name="T21" fmla="*/ T20 w 216"/>
                              <a:gd name="T22" fmla="+- 0 8951 8524"/>
                              <a:gd name="T23" fmla="*/ 8951 h 428"/>
                              <a:gd name="T24" fmla="+- 0 5986 5981"/>
                              <a:gd name="T25" fmla="*/ T24 w 216"/>
                              <a:gd name="T26" fmla="+- 0 8951 8524"/>
                              <a:gd name="T27" fmla="*/ 8951 h 428"/>
                              <a:gd name="T28" fmla="+- 0 5986 5981"/>
                              <a:gd name="T29" fmla="*/ T28 w 216"/>
                              <a:gd name="T30" fmla="+- 0 8947 8524"/>
                              <a:gd name="T31" fmla="*/ 8947 h 428"/>
                              <a:gd name="T32" fmla="+- 0 5986 5981"/>
                              <a:gd name="T33" fmla="*/ T32 w 216"/>
                              <a:gd name="T34" fmla="+- 0 8937 8524"/>
                              <a:gd name="T35" fmla="*/ 8937 h 428"/>
                              <a:gd name="T36" fmla="+- 0 5986 5981"/>
                              <a:gd name="T37" fmla="*/ T36 w 216"/>
                              <a:gd name="T38" fmla="+- 0 8927 8524"/>
                              <a:gd name="T39" fmla="*/ 8927 h 428"/>
                              <a:gd name="T40" fmla="+- 0 5986 5981"/>
                              <a:gd name="T41" fmla="*/ T40 w 216"/>
                              <a:gd name="T42" fmla="+- 0 8923 8524"/>
                              <a:gd name="T43" fmla="*/ 8923 h 428"/>
                              <a:gd name="T44" fmla="+- 0 5981 5981"/>
                              <a:gd name="T45" fmla="*/ T44 w 216"/>
                              <a:gd name="T46" fmla="+- 0 8918 8524"/>
                              <a:gd name="T47" fmla="*/ 8918 h 428"/>
                              <a:gd name="T48" fmla="+- 0 5981 5981"/>
                              <a:gd name="T49" fmla="*/ T48 w 216"/>
                              <a:gd name="T50" fmla="+- 0 8740 8524"/>
                              <a:gd name="T51" fmla="*/ 8740 h 428"/>
                              <a:gd name="T52" fmla="+- 0 5991 5981"/>
                              <a:gd name="T53" fmla="*/ T52 w 216"/>
                              <a:gd name="T54" fmla="+- 0 8735 8524"/>
                              <a:gd name="T55" fmla="*/ 8735 h 428"/>
                              <a:gd name="T56" fmla="+- 0 5996 5981"/>
                              <a:gd name="T57" fmla="*/ T56 w 216"/>
                              <a:gd name="T58" fmla="+- 0 8735 8524"/>
                              <a:gd name="T59" fmla="*/ 8735 h 428"/>
                              <a:gd name="T60" fmla="+- 0 6005 5981"/>
                              <a:gd name="T61" fmla="*/ T60 w 216"/>
                              <a:gd name="T62" fmla="+- 0 8735 8524"/>
                              <a:gd name="T63" fmla="*/ 8735 h 428"/>
                              <a:gd name="T64" fmla="+- 0 6010 5981"/>
                              <a:gd name="T65" fmla="*/ T64 w 216"/>
                              <a:gd name="T66" fmla="+- 0 8735 8524"/>
                              <a:gd name="T67" fmla="*/ 8735 h 428"/>
                              <a:gd name="T68" fmla="+- 0 6010 5981"/>
                              <a:gd name="T69" fmla="*/ T68 w 216"/>
                              <a:gd name="T70" fmla="+- 0 8726 8524"/>
                              <a:gd name="T71" fmla="*/ 8726 h 428"/>
                              <a:gd name="T72" fmla="+- 0 5981 5981"/>
                              <a:gd name="T73" fmla="*/ T72 w 216"/>
                              <a:gd name="T74" fmla="+- 0 8726 8524"/>
                              <a:gd name="T75" fmla="*/ 8726 h 428"/>
                              <a:gd name="T76" fmla="+- 0 5981 5981"/>
                              <a:gd name="T77" fmla="*/ T76 w 216"/>
                              <a:gd name="T78" fmla="+- 0 8721 8524"/>
                              <a:gd name="T79" fmla="*/ 8721 h 428"/>
                              <a:gd name="T80" fmla="+- 0 5981 5981"/>
                              <a:gd name="T81" fmla="*/ T80 w 216"/>
                              <a:gd name="T82" fmla="+- 0 8712 8524"/>
                              <a:gd name="T83" fmla="*/ 8712 h 428"/>
                              <a:gd name="T84" fmla="+- 0 5981 5981"/>
                              <a:gd name="T85" fmla="*/ T84 w 216"/>
                              <a:gd name="T86" fmla="+- 0 8611 8524"/>
                              <a:gd name="T87" fmla="*/ 8611 h 428"/>
                              <a:gd name="T88" fmla="+- 0 5996 5981"/>
                              <a:gd name="T89" fmla="*/ T88 w 216"/>
                              <a:gd name="T90" fmla="+- 0 8611 8524"/>
                              <a:gd name="T91" fmla="*/ 8611 h 428"/>
                              <a:gd name="T92" fmla="+- 0 5996 5981"/>
                              <a:gd name="T93" fmla="*/ T92 w 216"/>
                              <a:gd name="T94" fmla="+- 0 8596 8524"/>
                              <a:gd name="T95" fmla="*/ 8596 h 428"/>
                              <a:gd name="T96" fmla="+- 0 6010 5981"/>
                              <a:gd name="T97" fmla="*/ T96 w 216"/>
                              <a:gd name="T98" fmla="+- 0 8596 8524"/>
                              <a:gd name="T99" fmla="*/ 8596 h 428"/>
                              <a:gd name="T100" fmla="+- 0 6010 5981"/>
                              <a:gd name="T101" fmla="*/ T100 w 216"/>
                              <a:gd name="T102" fmla="+- 0 8577 8524"/>
                              <a:gd name="T103" fmla="*/ 8577 h 428"/>
                              <a:gd name="T104" fmla="+- 0 6015 5981"/>
                              <a:gd name="T105" fmla="*/ T104 w 216"/>
                              <a:gd name="T106" fmla="+- 0 8577 8524"/>
                              <a:gd name="T107" fmla="*/ 8577 h 428"/>
                              <a:gd name="T108" fmla="+- 0 6020 5981"/>
                              <a:gd name="T109" fmla="*/ T108 w 216"/>
                              <a:gd name="T110" fmla="+- 0 8577 8524"/>
                              <a:gd name="T111" fmla="*/ 8577 h 428"/>
                              <a:gd name="T112" fmla="+- 0 6053 5981"/>
                              <a:gd name="T113" fmla="*/ T112 w 216"/>
                              <a:gd name="T114" fmla="+- 0 8553 8524"/>
                              <a:gd name="T115" fmla="*/ 8553 h 428"/>
                              <a:gd name="T116" fmla="+- 0 6068 5981"/>
                              <a:gd name="T117" fmla="*/ T116 w 216"/>
                              <a:gd name="T118" fmla="+- 0 8553 8524"/>
                              <a:gd name="T119" fmla="*/ 8553 h 428"/>
                              <a:gd name="T120" fmla="+- 0 6087 5981"/>
                              <a:gd name="T121" fmla="*/ T120 w 216"/>
                              <a:gd name="T122" fmla="+- 0 8529 8524"/>
                              <a:gd name="T123" fmla="*/ 8529 h 428"/>
                              <a:gd name="T124" fmla="+- 0 6087 5981"/>
                              <a:gd name="T125" fmla="*/ T124 w 216"/>
                              <a:gd name="T126" fmla="+- 0 8524 8524"/>
                              <a:gd name="T127" fmla="*/ 8524 h 428"/>
                              <a:gd name="T128" fmla="+- 0 6140 5981"/>
                              <a:gd name="T129" fmla="*/ T128 w 216"/>
                              <a:gd name="T130" fmla="+- 0 8524 8524"/>
                              <a:gd name="T131" fmla="*/ 8524 h 428"/>
                              <a:gd name="T132" fmla="+- 0 6192 5981"/>
                              <a:gd name="T133" fmla="*/ T132 w 216"/>
                              <a:gd name="T134" fmla="+- 0 8524 8524"/>
                              <a:gd name="T135" fmla="*/ 8524 h 428"/>
                              <a:gd name="T136" fmla="+- 0 6192 5981"/>
                              <a:gd name="T137" fmla="*/ T136 w 216"/>
                              <a:gd name="T138" fmla="+- 0 8529 8524"/>
                              <a:gd name="T139" fmla="*/ 8529 h 428"/>
                              <a:gd name="T140" fmla="+- 0 6192 5981"/>
                              <a:gd name="T141" fmla="*/ T140 w 216"/>
                              <a:gd name="T142" fmla="+- 0 8544 8524"/>
                              <a:gd name="T143" fmla="*/ 8544 h 4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16" h="428">
                                <a:moveTo>
                                  <a:pt x="211" y="20"/>
                                </a:moveTo>
                                <a:lnTo>
                                  <a:pt x="211" y="34"/>
                                </a:lnTo>
                                <a:lnTo>
                                  <a:pt x="216" y="48"/>
                                </a:lnTo>
                                <a:lnTo>
                                  <a:pt x="216" y="58"/>
                                </a:lnTo>
                                <a:lnTo>
                                  <a:pt x="216" y="427"/>
                                </a:lnTo>
                                <a:lnTo>
                                  <a:pt x="197" y="427"/>
                                </a:lnTo>
                                <a:lnTo>
                                  <a:pt x="5" y="427"/>
                                </a:lnTo>
                                <a:lnTo>
                                  <a:pt x="5" y="423"/>
                                </a:lnTo>
                                <a:lnTo>
                                  <a:pt x="5" y="413"/>
                                </a:lnTo>
                                <a:lnTo>
                                  <a:pt x="5" y="403"/>
                                </a:lnTo>
                                <a:lnTo>
                                  <a:pt x="5" y="399"/>
                                </a:lnTo>
                                <a:lnTo>
                                  <a:pt x="0" y="394"/>
                                </a:lnTo>
                                <a:lnTo>
                                  <a:pt x="0" y="216"/>
                                </a:lnTo>
                                <a:lnTo>
                                  <a:pt x="10" y="211"/>
                                </a:lnTo>
                                <a:lnTo>
                                  <a:pt x="15" y="211"/>
                                </a:lnTo>
                                <a:lnTo>
                                  <a:pt x="24" y="211"/>
                                </a:lnTo>
                                <a:lnTo>
                                  <a:pt x="29" y="211"/>
                                </a:lnTo>
                                <a:lnTo>
                                  <a:pt x="29" y="202"/>
                                </a:lnTo>
                                <a:lnTo>
                                  <a:pt x="0" y="202"/>
                                </a:lnTo>
                                <a:lnTo>
                                  <a:pt x="0" y="197"/>
                                </a:lnTo>
                                <a:lnTo>
                                  <a:pt x="0" y="188"/>
                                </a:lnTo>
                                <a:lnTo>
                                  <a:pt x="0" y="87"/>
                                </a:lnTo>
                                <a:lnTo>
                                  <a:pt x="15" y="87"/>
                                </a:lnTo>
                                <a:lnTo>
                                  <a:pt x="15" y="72"/>
                                </a:lnTo>
                                <a:lnTo>
                                  <a:pt x="29" y="72"/>
                                </a:lnTo>
                                <a:lnTo>
                                  <a:pt x="29" y="53"/>
                                </a:lnTo>
                                <a:lnTo>
                                  <a:pt x="34" y="53"/>
                                </a:lnTo>
                                <a:lnTo>
                                  <a:pt x="39" y="53"/>
                                </a:lnTo>
                                <a:lnTo>
                                  <a:pt x="72" y="29"/>
                                </a:lnTo>
                                <a:lnTo>
                                  <a:pt x="87" y="29"/>
                                </a:lnTo>
                                <a:lnTo>
                                  <a:pt x="106" y="5"/>
                                </a:lnTo>
                                <a:lnTo>
                                  <a:pt x="106" y="0"/>
                                </a:lnTo>
                                <a:lnTo>
                                  <a:pt x="159" y="0"/>
                                </a:lnTo>
                                <a:lnTo>
                                  <a:pt x="211" y="0"/>
                                </a:lnTo>
                                <a:lnTo>
                                  <a:pt x="211" y="5"/>
                                </a:lnTo>
                                <a:lnTo>
                                  <a:pt x="211" y="2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8" name="AutoShape 2339"/>
                        <wps:cNvSpPr>
                          <a:spLocks/>
                        </wps:cNvSpPr>
                        <wps:spPr bwMode="auto">
                          <a:xfrm>
                            <a:off x="6735" y="8304"/>
                            <a:ext cx="207" cy="58"/>
                          </a:xfrm>
                          <a:custGeom>
                            <a:avLst/>
                            <a:gdLst>
                              <a:gd name="T0" fmla="+- 0 6888 6735"/>
                              <a:gd name="T1" fmla="*/ T0 w 207"/>
                              <a:gd name="T2" fmla="+- 0 8304 8304"/>
                              <a:gd name="T3" fmla="*/ 8304 h 58"/>
                              <a:gd name="T4" fmla="+- 0 6735 6735"/>
                              <a:gd name="T5" fmla="*/ T4 w 207"/>
                              <a:gd name="T6" fmla="+- 0 8304 8304"/>
                              <a:gd name="T7" fmla="*/ 8304 h 58"/>
                              <a:gd name="T8" fmla="+- 0 6735 6735"/>
                              <a:gd name="T9" fmla="*/ T8 w 207"/>
                              <a:gd name="T10" fmla="+- 0 8347 8304"/>
                              <a:gd name="T11" fmla="*/ 8347 h 58"/>
                              <a:gd name="T12" fmla="+- 0 6740 6735"/>
                              <a:gd name="T13" fmla="*/ T12 w 207"/>
                              <a:gd name="T14" fmla="+- 0 8347 8304"/>
                              <a:gd name="T15" fmla="*/ 8347 h 58"/>
                              <a:gd name="T16" fmla="+- 0 6740 6735"/>
                              <a:gd name="T17" fmla="*/ T16 w 207"/>
                              <a:gd name="T18" fmla="+- 0 8361 8304"/>
                              <a:gd name="T19" fmla="*/ 8361 h 58"/>
                              <a:gd name="T20" fmla="+- 0 6754 6735"/>
                              <a:gd name="T21" fmla="*/ T20 w 207"/>
                              <a:gd name="T22" fmla="+- 0 8356 8304"/>
                              <a:gd name="T23" fmla="*/ 8356 h 58"/>
                              <a:gd name="T24" fmla="+- 0 6941 6735"/>
                              <a:gd name="T25" fmla="*/ T24 w 207"/>
                              <a:gd name="T26" fmla="+- 0 8356 8304"/>
                              <a:gd name="T27" fmla="*/ 8356 h 58"/>
                              <a:gd name="T28" fmla="+- 0 6941 6735"/>
                              <a:gd name="T29" fmla="*/ T28 w 207"/>
                              <a:gd name="T30" fmla="+- 0 8323 8304"/>
                              <a:gd name="T31" fmla="*/ 8323 h 58"/>
                              <a:gd name="T32" fmla="+- 0 6888 6735"/>
                              <a:gd name="T33" fmla="*/ T32 w 207"/>
                              <a:gd name="T34" fmla="+- 0 8323 8304"/>
                              <a:gd name="T35" fmla="*/ 8323 h 58"/>
                              <a:gd name="T36" fmla="+- 0 6888 6735"/>
                              <a:gd name="T37" fmla="*/ T36 w 207"/>
                              <a:gd name="T38" fmla="+- 0 8304 8304"/>
                              <a:gd name="T39" fmla="*/ 8304 h 58"/>
                              <a:gd name="T40" fmla="+- 0 6773 6735"/>
                              <a:gd name="T41" fmla="*/ T40 w 207"/>
                              <a:gd name="T42" fmla="+- 0 8356 8304"/>
                              <a:gd name="T43" fmla="*/ 8356 h 58"/>
                              <a:gd name="T44" fmla="+- 0 6754 6735"/>
                              <a:gd name="T45" fmla="*/ T44 w 207"/>
                              <a:gd name="T46" fmla="+- 0 8356 8304"/>
                              <a:gd name="T47" fmla="*/ 8356 h 58"/>
                              <a:gd name="T48" fmla="+- 0 6768 6735"/>
                              <a:gd name="T49" fmla="*/ T48 w 207"/>
                              <a:gd name="T50" fmla="+- 0 8361 8304"/>
                              <a:gd name="T51" fmla="*/ 8361 h 58"/>
                              <a:gd name="T52" fmla="+- 0 6773 6735"/>
                              <a:gd name="T53" fmla="*/ T52 w 207"/>
                              <a:gd name="T54" fmla="+- 0 8356 8304"/>
                              <a:gd name="T55" fmla="*/ 8356 h 58"/>
                              <a:gd name="T56" fmla="+- 0 6912 6735"/>
                              <a:gd name="T57" fmla="*/ T56 w 207"/>
                              <a:gd name="T58" fmla="+- 0 8356 8304"/>
                              <a:gd name="T59" fmla="*/ 8356 h 58"/>
                              <a:gd name="T60" fmla="+- 0 6836 6735"/>
                              <a:gd name="T61" fmla="*/ T60 w 207"/>
                              <a:gd name="T62" fmla="+- 0 8356 8304"/>
                              <a:gd name="T63" fmla="*/ 8356 h 58"/>
                              <a:gd name="T64" fmla="+- 0 6869 6735"/>
                              <a:gd name="T65" fmla="*/ T64 w 207"/>
                              <a:gd name="T66" fmla="+- 0 8361 8304"/>
                              <a:gd name="T67" fmla="*/ 8361 h 58"/>
                              <a:gd name="T68" fmla="+- 0 6912 6735"/>
                              <a:gd name="T69" fmla="*/ T68 w 207"/>
                              <a:gd name="T70" fmla="+- 0 8356 8304"/>
                              <a:gd name="T71" fmla="*/ 8356 h 58"/>
                              <a:gd name="T72" fmla="+- 0 6941 6735"/>
                              <a:gd name="T73" fmla="*/ T72 w 207"/>
                              <a:gd name="T74" fmla="+- 0 8304 8304"/>
                              <a:gd name="T75" fmla="*/ 8304 h 58"/>
                              <a:gd name="T76" fmla="+- 0 6917 6735"/>
                              <a:gd name="T77" fmla="*/ T76 w 207"/>
                              <a:gd name="T78" fmla="+- 0 8304 8304"/>
                              <a:gd name="T79" fmla="*/ 8304 h 58"/>
                              <a:gd name="T80" fmla="+- 0 6917 6735"/>
                              <a:gd name="T81" fmla="*/ T80 w 207"/>
                              <a:gd name="T82" fmla="+- 0 8313 8304"/>
                              <a:gd name="T83" fmla="*/ 8313 h 58"/>
                              <a:gd name="T84" fmla="+- 0 6908 6735"/>
                              <a:gd name="T85" fmla="*/ T84 w 207"/>
                              <a:gd name="T86" fmla="+- 0 8313 8304"/>
                              <a:gd name="T87" fmla="*/ 8313 h 58"/>
                              <a:gd name="T88" fmla="+- 0 6908 6735"/>
                              <a:gd name="T89" fmla="*/ T88 w 207"/>
                              <a:gd name="T90" fmla="+- 0 8323 8304"/>
                              <a:gd name="T91" fmla="*/ 8323 h 58"/>
                              <a:gd name="T92" fmla="+- 0 6941 6735"/>
                              <a:gd name="T93" fmla="*/ T92 w 207"/>
                              <a:gd name="T94" fmla="+- 0 8323 8304"/>
                              <a:gd name="T95" fmla="*/ 8323 h 58"/>
                              <a:gd name="T96" fmla="+- 0 6941 6735"/>
                              <a:gd name="T97" fmla="*/ T96 w 207"/>
                              <a:gd name="T98" fmla="+- 0 8304 8304"/>
                              <a:gd name="T99" fmla="*/ 830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07" h="58">
                                <a:moveTo>
                                  <a:pt x="153" y="0"/>
                                </a:moveTo>
                                <a:lnTo>
                                  <a:pt x="0" y="0"/>
                                </a:lnTo>
                                <a:lnTo>
                                  <a:pt x="0" y="43"/>
                                </a:lnTo>
                                <a:lnTo>
                                  <a:pt x="5" y="43"/>
                                </a:lnTo>
                                <a:lnTo>
                                  <a:pt x="5" y="57"/>
                                </a:lnTo>
                                <a:lnTo>
                                  <a:pt x="19" y="52"/>
                                </a:lnTo>
                                <a:lnTo>
                                  <a:pt x="206" y="52"/>
                                </a:lnTo>
                                <a:lnTo>
                                  <a:pt x="206" y="19"/>
                                </a:lnTo>
                                <a:lnTo>
                                  <a:pt x="153" y="19"/>
                                </a:lnTo>
                                <a:lnTo>
                                  <a:pt x="153" y="0"/>
                                </a:lnTo>
                                <a:close/>
                                <a:moveTo>
                                  <a:pt x="38" y="52"/>
                                </a:moveTo>
                                <a:lnTo>
                                  <a:pt x="19" y="52"/>
                                </a:lnTo>
                                <a:lnTo>
                                  <a:pt x="33" y="57"/>
                                </a:lnTo>
                                <a:lnTo>
                                  <a:pt x="38" y="52"/>
                                </a:lnTo>
                                <a:close/>
                                <a:moveTo>
                                  <a:pt x="177" y="52"/>
                                </a:moveTo>
                                <a:lnTo>
                                  <a:pt x="101" y="52"/>
                                </a:lnTo>
                                <a:lnTo>
                                  <a:pt x="134" y="57"/>
                                </a:lnTo>
                                <a:lnTo>
                                  <a:pt x="177" y="52"/>
                                </a:lnTo>
                                <a:close/>
                                <a:moveTo>
                                  <a:pt x="206" y="0"/>
                                </a:moveTo>
                                <a:lnTo>
                                  <a:pt x="182" y="0"/>
                                </a:lnTo>
                                <a:lnTo>
                                  <a:pt x="182" y="9"/>
                                </a:lnTo>
                                <a:lnTo>
                                  <a:pt x="173" y="9"/>
                                </a:lnTo>
                                <a:lnTo>
                                  <a:pt x="173" y="19"/>
                                </a:lnTo>
                                <a:lnTo>
                                  <a:pt x="206" y="19"/>
                                </a:lnTo>
                                <a:lnTo>
                                  <a:pt x="206"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 name="Freeform 2338"/>
                        <wps:cNvSpPr>
                          <a:spLocks/>
                        </wps:cNvSpPr>
                        <wps:spPr bwMode="auto">
                          <a:xfrm>
                            <a:off x="6735" y="8304"/>
                            <a:ext cx="207" cy="58"/>
                          </a:xfrm>
                          <a:custGeom>
                            <a:avLst/>
                            <a:gdLst>
                              <a:gd name="T0" fmla="+- 0 6941 6735"/>
                              <a:gd name="T1" fmla="*/ T0 w 207"/>
                              <a:gd name="T2" fmla="+- 0 8323 8304"/>
                              <a:gd name="T3" fmla="*/ 8323 h 58"/>
                              <a:gd name="T4" fmla="+- 0 6941 6735"/>
                              <a:gd name="T5" fmla="*/ T4 w 207"/>
                              <a:gd name="T6" fmla="+- 0 8332 8304"/>
                              <a:gd name="T7" fmla="*/ 8332 h 58"/>
                              <a:gd name="T8" fmla="+- 0 6941 6735"/>
                              <a:gd name="T9" fmla="*/ T8 w 207"/>
                              <a:gd name="T10" fmla="+- 0 8347 8304"/>
                              <a:gd name="T11" fmla="*/ 8347 h 58"/>
                              <a:gd name="T12" fmla="+- 0 6941 6735"/>
                              <a:gd name="T13" fmla="*/ T12 w 207"/>
                              <a:gd name="T14" fmla="+- 0 8356 8304"/>
                              <a:gd name="T15" fmla="*/ 8356 h 58"/>
                              <a:gd name="T16" fmla="+- 0 6912 6735"/>
                              <a:gd name="T17" fmla="*/ T16 w 207"/>
                              <a:gd name="T18" fmla="+- 0 8356 8304"/>
                              <a:gd name="T19" fmla="*/ 8356 h 58"/>
                              <a:gd name="T20" fmla="+- 0 6869 6735"/>
                              <a:gd name="T21" fmla="*/ T20 w 207"/>
                              <a:gd name="T22" fmla="+- 0 8361 8304"/>
                              <a:gd name="T23" fmla="*/ 8361 h 58"/>
                              <a:gd name="T24" fmla="+- 0 6836 6735"/>
                              <a:gd name="T25" fmla="*/ T24 w 207"/>
                              <a:gd name="T26" fmla="+- 0 8356 8304"/>
                              <a:gd name="T27" fmla="*/ 8356 h 58"/>
                              <a:gd name="T28" fmla="+- 0 6783 6735"/>
                              <a:gd name="T29" fmla="*/ T28 w 207"/>
                              <a:gd name="T30" fmla="+- 0 8356 8304"/>
                              <a:gd name="T31" fmla="*/ 8356 h 58"/>
                              <a:gd name="T32" fmla="+- 0 6778 6735"/>
                              <a:gd name="T33" fmla="*/ T32 w 207"/>
                              <a:gd name="T34" fmla="+- 0 8356 8304"/>
                              <a:gd name="T35" fmla="*/ 8356 h 58"/>
                              <a:gd name="T36" fmla="+- 0 6773 6735"/>
                              <a:gd name="T37" fmla="*/ T36 w 207"/>
                              <a:gd name="T38" fmla="+- 0 8356 8304"/>
                              <a:gd name="T39" fmla="*/ 8356 h 58"/>
                              <a:gd name="T40" fmla="+- 0 6768 6735"/>
                              <a:gd name="T41" fmla="*/ T40 w 207"/>
                              <a:gd name="T42" fmla="+- 0 8361 8304"/>
                              <a:gd name="T43" fmla="*/ 8361 h 58"/>
                              <a:gd name="T44" fmla="+- 0 6754 6735"/>
                              <a:gd name="T45" fmla="*/ T44 w 207"/>
                              <a:gd name="T46" fmla="+- 0 8356 8304"/>
                              <a:gd name="T47" fmla="*/ 8356 h 58"/>
                              <a:gd name="T48" fmla="+- 0 6740 6735"/>
                              <a:gd name="T49" fmla="*/ T48 w 207"/>
                              <a:gd name="T50" fmla="+- 0 8361 8304"/>
                              <a:gd name="T51" fmla="*/ 8361 h 58"/>
                              <a:gd name="T52" fmla="+- 0 6740 6735"/>
                              <a:gd name="T53" fmla="*/ T52 w 207"/>
                              <a:gd name="T54" fmla="+- 0 8347 8304"/>
                              <a:gd name="T55" fmla="*/ 8347 h 58"/>
                              <a:gd name="T56" fmla="+- 0 6735 6735"/>
                              <a:gd name="T57" fmla="*/ T56 w 207"/>
                              <a:gd name="T58" fmla="+- 0 8347 8304"/>
                              <a:gd name="T59" fmla="*/ 8347 h 58"/>
                              <a:gd name="T60" fmla="+- 0 6735 6735"/>
                              <a:gd name="T61" fmla="*/ T60 w 207"/>
                              <a:gd name="T62" fmla="+- 0 8304 8304"/>
                              <a:gd name="T63" fmla="*/ 8304 h 58"/>
                              <a:gd name="T64" fmla="+- 0 6759 6735"/>
                              <a:gd name="T65" fmla="*/ T64 w 207"/>
                              <a:gd name="T66" fmla="+- 0 8304 8304"/>
                              <a:gd name="T67" fmla="*/ 8304 h 58"/>
                              <a:gd name="T68" fmla="+- 0 6764 6735"/>
                              <a:gd name="T69" fmla="*/ T68 w 207"/>
                              <a:gd name="T70" fmla="+- 0 8304 8304"/>
                              <a:gd name="T71" fmla="*/ 8304 h 58"/>
                              <a:gd name="T72" fmla="+- 0 6888 6735"/>
                              <a:gd name="T73" fmla="*/ T72 w 207"/>
                              <a:gd name="T74" fmla="+- 0 8304 8304"/>
                              <a:gd name="T75" fmla="*/ 8304 h 58"/>
                              <a:gd name="T76" fmla="+- 0 6888 6735"/>
                              <a:gd name="T77" fmla="*/ T76 w 207"/>
                              <a:gd name="T78" fmla="+- 0 8313 8304"/>
                              <a:gd name="T79" fmla="*/ 8313 h 58"/>
                              <a:gd name="T80" fmla="+- 0 6888 6735"/>
                              <a:gd name="T81" fmla="*/ T80 w 207"/>
                              <a:gd name="T82" fmla="+- 0 8323 8304"/>
                              <a:gd name="T83" fmla="*/ 8323 h 58"/>
                              <a:gd name="T84" fmla="+- 0 6908 6735"/>
                              <a:gd name="T85" fmla="*/ T84 w 207"/>
                              <a:gd name="T86" fmla="+- 0 8323 8304"/>
                              <a:gd name="T87" fmla="*/ 8323 h 58"/>
                              <a:gd name="T88" fmla="+- 0 6908 6735"/>
                              <a:gd name="T89" fmla="*/ T88 w 207"/>
                              <a:gd name="T90" fmla="+- 0 8313 8304"/>
                              <a:gd name="T91" fmla="*/ 8313 h 58"/>
                              <a:gd name="T92" fmla="+- 0 6912 6735"/>
                              <a:gd name="T93" fmla="*/ T92 w 207"/>
                              <a:gd name="T94" fmla="+- 0 8313 8304"/>
                              <a:gd name="T95" fmla="*/ 8313 h 58"/>
                              <a:gd name="T96" fmla="+- 0 6917 6735"/>
                              <a:gd name="T97" fmla="*/ T96 w 207"/>
                              <a:gd name="T98" fmla="+- 0 8313 8304"/>
                              <a:gd name="T99" fmla="*/ 8313 h 58"/>
                              <a:gd name="T100" fmla="+- 0 6917 6735"/>
                              <a:gd name="T101" fmla="*/ T100 w 207"/>
                              <a:gd name="T102" fmla="+- 0 8308 8304"/>
                              <a:gd name="T103" fmla="*/ 8308 h 58"/>
                              <a:gd name="T104" fmla="+- 0 6917 6735"/>
                              <a:gd name="T105" fmla="*/ T104 w 207"/>
                              <a:gd name="T106" fmla="+- 0 8304 8304"/>
                              <a:gd name="T107" fmla="*/ 8304 h 58"/>
                              <a:gd name="T108" fmla="+- 0 6922 6735"/>
                              <a:gd name="T109" fmla="*/ T108 w 207"/>
                              <a:gd name="T110" fmla="+- 0 8304 8304"/>
                              <a:gd name="T111" fmla="*/ 8304 h 58"/>
                              <a:gd name="T112" fmla="+- 0 6927 6735"/>
                              <a:gd name="T113" fmla="*/ T112 w 207"/>
                              <a:gd name="T114" fmla="+- 0 8304 8304"/>
                              <a:gd name="T115" fmla="*/ 8304 h 58"/>
                              <a:gd name="T116" fmla="+- 0 6932 6735"/>
                              <a:gd name="T117" fmla="*/ T116 w 207"/>
                              <a:gd name="T118" fmla="+- 0 8304 8304"/>
                              <a:gd name="T119" fmla="*/ 8304 h 58"/>
                              <a:gd name="T120" fmla="+- 0 6941 6735"/>
                              <a:gd name="T121" fmla="*/ T120 w 207"/>
                              <a:gd name="T122" fmla="+- 0 8304 8304"/>
                              <a:gd name="T123" fmla="*/ 8304 h 58"/>
                              <a:gd name="T124" fmla="+- 0 6941 6735"/>
                              <a:gd name="T125" fmla="*/ T124 w 207"/>
                              <a:gd name="T126" fmla="+- 0 8313 8304"/>
                              <a:gd name="T127" fmla="*/ 8313 h 58"/>
                              <a:gd name="T128" fmla="+- 0 6941 6735"/>
                              <a:gd name="T129" fmla="*/ T128 w 207"/>
                              <a:gd name="T130" fmla="+- 0 8318 8304"/>
                              <a:gd name="T131" fmla="*/ 8318 h 58"/>
                              <a:gd name="T132" fmla="+- 0 6941 6735"/>
                              <a:gd name="T133" fmla="*/ T132 w 207"/>
                              <a:gd name="T134" fmla="+- 0 8323 8304"/>
                              <a:gd name="T135" fmla="*/ 8323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07" h="58">
                                <a:moveTo>
                                  <a:pt x="206" y="19"/>
                                </a:moveTo>
                                <a:lnTo>
                                  <a:pt x="206" y="28"/>
                                </a:lnTo>
                                <a:lnTo>
                                  <a:pt x="206" y="43"/>
                                </a:lnTo>
                                <a:lnTo>
                                  <a:pt x="206" y="52"/>
                                </a:lnTo>
                                <a:lnTo>
                                  <a:pt x="177" y="52"/>
                                </a:lnTo>
                                <a:lnTo>
                                  <a:pt x="134" y="57"/>
                                </a:lnTo>
                                <a:lnTo>
                                  <a:pt x="101" y="52"/>
                                </a:lnTo>
                                <a:lnTo>
                                  <a:pt x="48" y="52"/>
                                </a:lnTo>
                                <a:lnTo>
                                  <a:pt x="43" y="52"/>
                                </a:lnTo>
                                <a:lnTo>
                                  <a:pt x="38" y="52"/>
                                </a:lnTo>
                                <a:lnTo>
                                  <a:pt x="33" y="57"/>
                                </a:lnTo>
                                <a:lnTo>
                                  <a:pt x="19" y="52"/>
                                </a:lnTo>
                                <a:lnTo>
                                  <a:pt x="5" y="57"/>
                                </a:lnTo>
                                <a:lnTo>
                                  <a:pt x="5" y="43"/>
                                </a:lnTo>
                                <a:lnTo>
                                  <a:pt x="0" y="43"/>
                                </a:lnTo>
                                <a:lnTo>
                                  <a:pt x="0" y="0"/>
                                </a:lnTo>
                                <a:lnTo>
                                  <a:pt x="24" y="0"/>
                                </a:lnTo>
                                <a:lnTo>
                                  <a:pt x="29" y="0"/>
                                </a:lnTo>
                                <a:lnTo>
                                  <a:pt x="153" y="0"/>
                                </a:lnTo>
                                <a:lnTo>
                                  <a:pt x="153" y="9"/>
                                </a:lnTo>
                                <a:lnTo>
                                  <a:pt x="153" y="19"/>
                                </a:lnTo>
                                <a:lnTo>
                                  <a:pt x="173" y="19"/>
                                </a:lnTo>
                                <a:lnTo>
                                  <a:pt x="173" y="9"/>
                                </a:lnTo>
                                <a:lnTo>
                                  <a:pt x="177" y="9"/>
                                </a:lnTo>
                                <a:lnTo>
                                  <a:pt x="182" y="9"/>
                                </a:lnTo>
                                <a:lnTo>
                                  <a:pt x="182" y="4"/>
                                </a:lnTo>
                                <a:lnTo>
                                  <a:pt x="182" y="0"/>
                                </a:lnTo>
                                <a:lnTo>
                                  <a:pt x="187" y="0"/>
                                </a:lnTo>
                                <a:lnTo>
                                  <a:pt x="192" y="0"/>
                                </a:lnTo>
                                <a:lnTo>
                                  <a:pt x="197" y="0"/>
                                </a:lnTo>
                                <a:lnTo>
                                  <a:pt x="206" y="0"/>
                                </a:lnTo>
                                <a:lnTo>
                                  <a:pt x="206" y="9"/>
                                </a:lnTo>
                                <a:lnTo>
                                  <a:pt x="206" y="14"/>
                                </a:lnTo>
                                <a:lnTo>
                                  <a:pt x="206" y="1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0" name="Picture 233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6010" y="6585"/>
                            <a:ext cx="226" cy="120"/>
                          </a:xfrm>
                          <a:prstGeom prst="rect">
                            <a:avLst/>
                          </a:prstGeom>
                          <a:noFill/>
                          <a:extLst>
                            <a:ext uri="{909E8E84-426E-40DD-AFC4-6F175D3DCCD1}">
                              <a14:hiddenFill xmlns:a14="http://schemas.microsoft.com/office/drawing/2010/main">
                                <a:solidFill>
                                  <a:srgbClr val="FFFFFF"/>
                                </a:solidFill>
                              </a14:hiddenFill>
                            </a:ext>
                          </a:extLst>
                        </pic:spPr>
                      </pic:pic>
                      <wps:wsp>
                        <wps:cNvPr id="1421" name="AutoShape 2336"/>
                        <wps:cNvSpPr>
                          <a:spLocks/>
                        </wps:cNvSpPr>
                        <wps:spPr bwMode="auto">
                          <a:xfrm>
                            <a:off x="6226" y="6158"/>
                            <a:ext cx="922" cy="543"/>
                          </a:xfrm>
                          <a:custGeom>
                            <a:avLst/>
                            <a:gdLst>
                              <a:gd name="T0" fmla="+- 0 6816 6226"/>
                              <a:gd name="T1" fmla="*/ T0 w 922"/>
                              <a:gd name="T2" fmla="+- 0 6158 6158"/>
                              <a:gd name="T3" fmla="*/ 6158 h 543"/>
                              <a:gd name="T4" fmla="+- 0 6495 6226"/>
                              <a:gd name="T5" fmla="*/ T4 w 922"/>
                              <a:gd name="T6" fmla="+- 0 6158 6158"/>
                              <a:gd name="T7" fmla="*/ 6158 h 543"/>
                              <a:gd name="T8" fmla="+- 0 6495 6226"/>
                              <a:gd name="T9" fmla="*/ T8 w 922"/>
                              <a:gd name="T10" fmla="+- 0 6163 6158"/>
                              <a:gd name="T11" fmla="*/ 6163 h 543"/>
                              <a:gd name="T12" fmla="+- 0 6226 6226"/>
                              <a:gd name="T13" fmla="*/ T12 w 922"/>
                              <a:gd name="T14" fmla="+- 0 6163 6158"/>
                              <a:gd name="T15" fmla="*/ 6163 h 543"/>
                              <a:gd name="T16" fmla="+- 0 6226 6226"/>
                              <a:gd name="T17" fmla="*/ T16 w 922"/>
                              <a:gd name="T18" fmla="+- 0 6532 6158"/>
                              <a:gd name="T19" fmla="*/ 6532 h 543"/>
                              <a:gd name="T20" fmla="+- 0 6231 6226"/>
                              <a:gd name="T21" fmla="*/ T20 w 922"/>
                              <a:gd name="T22" fmla="+- 0 6552 6158"/>
                              <a:gd name="T23" fmla="*/ 6552 h 543"/>
                              <a:gd name="T24" fmla="+- 0 6231 6226"/>
                              <a:gd name="T25" fmla="*/ T24 w 922"/>
                              <a:gd name="T26" fmla="+- 0 6700 6158"/>
                              <a:gd name="T27" fmla="*/ 6700 h 543"/>
                              <a:gd name="T28" fmla="+- 0 6250 6226"/>
                              <a:gd name="T29" fmla="*/ T28 w 922"/>
                              <a:gd name="T30" fmla="+- 0 6700 6158"/>
                              <a:gd name="T31" fmla="*/ 6700 h 543"/>
                              <a:gd name="T32" fmla="+- 0 6250 6226"/>
                              <a:gd name="T33" fmla="*/ T32 w 922"/>
                              <a:gd name="T34" fmla="+- 0 6696 6158"/>
                              <a:gd name="T35" fmla="*/ 6696 h 543"/>
                              <a:gd name="T36" fmla="+- 0 7143 6226"/>
                              <a:gd name="T37" fmla="*/ T36 w 922"/>
                              <a:gd name="T38" fmla="+- 0 6696 6158"/>
                              <a:gd name="T39" fmla="*/ 6696 h 543"/>
                              <a:gd name="T40" fmla="+- 0 7143 6226"/>
                              <a:gd name="T41" fmla="*/ T40 w 922"/>
                              <a:gd name="T42" fmla="+- 0 6542 6158"/>
                              <a:gd name="T43" fmla="*/ 6542 h 543"/>
                              <a:gd name="T44" fmla="+- 0 7148 6226"/>
                              <a:gd name="T45" fmla="*/ T44 w 922"/>
                              <a:gd name="T46" fmla="+- 0 6532 6158"/>
                              <a:gd name="T47" fmla="*/ 6532 h 543"/>
                              <a:gd name="T48" fmla="+- 0 7148 6226"/>
                              <a:gd name="T49" fmla="*/ T48 w 922"/>
                              <a:gd name="T50" fmla="+- 0 6523 6158"/>
                              <a:gd name="T51" fmla="*/ 6523 h 543"/>
                              <a:gd name="T52" fmla="+- 0 7143 6226"/>
                              <a:gd name="T53" fmla="*/ T52 w 922"/>
                              <a:gd name="T54" fmla="+- 0 6523 6158"/>
                              <a:gd name="T55" fmla="*/ 6523 h 543"/>
                              <a:gd name="T56" fmla="+- 0 7143 6226"/>
                              <a:gd name="T57" fmla="*/ T56 w 922"/>
                              <a:gd name="T58" fmla="+- 0 6374 6158"/>
                              <a:gd name="T59" fmla="*/ 6374 h 543"/>
                              <a:gd name="T60" fmla="+- 0 6816 6226"/>
                              <a:gd name="T61" fmla="*/ T60 w 922"/>
                              <a:gd name="T62" fmla="+- 0 6374 6158"/>
                              <a:gd name="T63" fmla="*/ 6374 h 543"/>
                              <a:gd name="T64" fmla="+- 0 6816 6226"/>
                              <a:gd name="T65" fmla="*/ T64 w 922"/>
                              <a:gd name="T66" fmla="+- 0 6158 6158"/>
                              <a:gd name="T67" fmla="*/ 6158 h 543"/>
                              <a:gd name="T68" fmla="+- 0 6816 6226"/>
                              <a:gd name="T69" fmla="*/ T68 w 922"/>
                              <a:gd name="T70" fmla="+- 0 6369 6158"/>
                              <a:gd name="T71" fmla="*/ 6369 h 543"/>
                              <a:gd name="T72" fmla="+- 0 6816 6226"/>
                              <a:gd name="T73" fmla="*/ T72 w 922"/>
                              <a:gd name="T74" fmla="+- 0 6374 6158"/>
                              <a:gd name="T75" fmla="*/ 6374 h 543"/>
                              <a:gd name="T76" fmla="+- 0 6821 6226"/>
                              <a:gd name="T77" fmla="*/ T76 w 922"/>
                              <a:gd name="T78" fmla="+- 0 6374 6158"/>
                              <a:gd name="T79" fmla="*/ 6374 h 543"/>
                              <a:gd name="T80" fmla="+- 0 6816 6226"/>
                              <a:gd name="T81" fmla="*/ T80 w 922"/>
                              <a:gd name="T82" fmla="+- 0 6369 6158"/>
                              <a:gd name="T83" fmla="*/ 6369 h 543"/>
                              <a:gd name="T84" fmla="+- 0 6495 6226"/>
                              <a:gd name="T85" fmla="*/ T84 w 922"/>
                              <a:gd name="T86" fmla="+- 0 6158 6158"/>
                              <a:gd name="T87" fmla="*/ 6158 h 543"/>
                              <a:gd name="T88" fmla="+- 0 6250 6226"/>
                              <a:gd name="T89" fmla="*/ T88 w 922"/>
                              <a:gd name="T90" fmla="+- 0 6158 6158"/>
                              <a:gd name="T91" fmla="*/ 6158 h 543"/>
                              <a:gd name="T92" fmla="+- 0 6240 6226"/>
                              <a:gd name="T93" fmla="*/ T92 w 922"/>
                              <a:gd name="T94" fmla="+- 0 6163 6158"/>
                              <a:gd name="T95" fmla="*/ 6163 h 543"/>
                              <a:gd name="T96" fmla="+- 0 6495 6226"/>
                              <a:gd name="T97" fmla="*/ T96 w 922"/>
                              <a:gd name="T98" fmla="+- 0 6163 6158"/>
                              <a:gd name="T99" fmla="*/ 6163 h 543"/>
                              <a:gd name="T100" fmla="+- 0 6495 6226"/>
                              <a:gd name="T101" fmla="*/ T100 w 922"/>
                              <a:gd name="T102" fmla="+- 0 6158 6158"/>
                              <a:gd name="T103" fmla="*/ 6158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22" h="543">
                                <a:moveTo>
                                  <a:pt x="590" y="0"/>
                                </a:moveTo>
                                <a:lnTo>
                                  <a:pt x="269" y="0"/>
                                </a:lnTo>
                                <a:lnTo>
                                  <a:pt x="269" y="5"/>
                                </a:lnTo>
                                <a:lnTo>
                                  <a:pt x="0" y="5"/>
                                </a:lnTo>
                                <a:lnTo>
                                  <a:pt x="0" y="374"/>
                                </a:lnTo>
                                <a:lnTo>
                                  <a:pt x="5" y="394"/>
                                </a:lnTo>
                                <a:lnTo>
                                  <a:pt x="5" y="542"/>
                                </a:lnTo>
                                <a:lnTo>
                                  <a:pt x="24" y="542"/>
                                </a:lnTo>
                                <a:lnTo>
                                  <a:pt x="24" y="538"/>
                                </a:lnTo>
                                <a:lnTo>
                                  <a:pt x="917" y="538"/>
                                </a:lnTo>
                                <a:lnTo>
                                  <a:pt x="917" y="384"/>
                                </a:lnTo>
                                <a:lnTo>
                                  <a:pt x="922" y="374"/>
                                </a:lnTo>
                                <a:lnTo>
                                  <a:pt x="922" y="365"/>
                                </a:lnTo>
                                <a:lnTo>
                                  <a:pt x="917" y="365"/>
                                </a:lnTo>
                                <a:lnTo>
                                  <a:pt x="917" y="216"/>
                                </a:lnTo>
                                <a:lnTo>
                                  <a:pt x="590" y="216"/>
                                </a:lnTo>
                                <a:lnTo>
                                  <a:pt x="590" y="0"/>
                                </a:lnTo>
                                <a:close/>
                                <a:moveTo>
                                  <a:pt x="590" y="211"/>
                                </a:moveTo>
                                <a:lnTo>
                                  <a:pt x="590" y="216"/>
                                </a:lnTo>
                                <a:lnTo>
                                  <a:pt x="595" y="216"/>
                                </a:lnTo>
                                <a:lnTo>
                                  <a:pt x="590" y="211"/>
                                </a:lnTo>
                                <a:close/>
                                <a:moveTo>
                                  <a:pt x="269" y="0"/>
                                </a:moveTo>
                                <a:lnTo>
                                  <a:pt x="24" y="0"/>
                                </a:lnTo>
                                <a:lnTo>
                                  <a:pt x="14" y="5"/>
                                </a:lnTo>
                                <a:lnTo>
                                  <a:pt x="269" y="5"/>
                                </a:lnTo>
                                <a:lnTo>
                                  <a:pt x="269"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2" name="Freeform 2335"/>
                        <wps:cNvSpPr>
                          <a:spLocks/>
                        </wps:cNvSpPr>
                        <wps:spPr bwMode="auto">
                          <a:xfrm>
                            <a:off x="6226" y="6158"/>
                            <a:ext cx="922" cy="543"/>
                          </a:xfrm>
                          <a:custGeom>
                            <a:avLst/>
                            <a:gdLst>
                              <a:gd name="T0" fmla="+- 0 7143 6226"/>
                              <a:gd name="T1" fmla="*/ T0 w 922"/>
                              <a:gd name="T2" fmla="+- 0 6446 6158"/>
                              <a:gd name="T3" fmla="*/ 6446 h 543"/>
                              <a:gd name="T4" fmla="+- 0 7143 6226"/>
                              <a:gd name="T5" fmla="*/ T4 w 922"/>
                              <a:gd name="T6" fmla="+- 0 6446 6158"/>
                              <a:gd name="T7" fmla="*/ 6446 h 543"/>
                              <a:gd name="T8" fmla="+- 0 7143 6226"/>
                              <a:gd name="T9" fmla="*/ T8 w 922"/>
                              <a:gd name="T10" fmla="+- 0 6523 6158"/>
                              <a:gd name="T11" fmla="*/ 6523 h 543"/>
                              <a:gd name="T12" fmla="+- 0 7148 6226"/>
                              <a:gd name="T13" fmla="*/ T12 w 922"/>
                              <a:gd name="T14" fmla="+- 0 6523 6158"/>
                              <a:gd name="T15" fmla="*/ 6523 h 543"/>
                              <a:gd name="T16" fmla="+- 0 7148 6226"/>
                              <a:gd name="T17" fmla="*/ T16 w 922"/>
                              <a:gd name="T18" fmla="+- 0 6528 6158"/>
                              <a:gd name="T19" fmla="*/ 6528 h 543"/>
                              <a:gd name="T20" fmla="+- 0 7148 6226"/>
                              <a:gd name="T21" fmla="*/ T20 w 922"/>
                              <a:gd name="T22" fmla="+- 0 6532 6158"/>
                              <a:gd name="T23" fmla="*/ 6532 h 543"/>
                              <a:gd name="T24" fmla="+- 0 7143 6226"/>
                              <a:gd name="T25" fmla="*/ T24 w 922"/>
                              <a:gd name="T26" fmla="+- 0 6542 6158"/>
                              <a:gd name="T27" fmla="*/ 6542 h 543"/>
                              <a:gd name="T28" fmla="+- 0 7143 6226"/>
                              <a:gd name="T29" fmla="*/ T28 w 922"/>
                              <a:gd name="T30" fmla="+- 0 6696 6158"/>
                              <a:gd name="T31" fmla="*/ 6696 h 543"/>
                              <a:gd name="T32" fmla="+- 0 7109 6226"/>
                              <a:gd name="T33" fmla="*/ T32 w 922"/>
                              <a:gd name="T34" fmla="+- 0 6696 6158"/>
                              <a:gd name="T35" fmla="*/ 6696 h 543"/>
                              <a:gd name="T36" fmla="+- 0 6250 6226"/>
                              <a:gd name="T37" fmla="*/ T36 w 922"/>
                              <a:gd name="T38" fmla="+- 0 6696 6158"/>
                              <a:gd name="T39" fmla="*/ 6696 h 543"/>
                              <a:gd name="T40" fmla="+- 0 6250 6226"/>
                              <a:gd name="T41" fmla="*/ T40 w 922"/>
                              <a:gd name="T42" fmla="+- 0 6700 6158"/>
                              <a:gd name="T43" fmla="*/ 6700 h 543"/>
                              <a:gd name="T44" fmla="+- 0 6245 6226"/>
                              <a:gd name="T45" fmla="*/ T44 w 922"/>
                              <a:gd name="T46" fmla="+- 0 6700 6158"/>
                              <a:gd name="T47" fmla="*/ 6700 h 543"/>
                              <a:gd name="T48" fmla="+- 0 6240 6226"/>
                              <a:gd name="T49" fmla="*/ T48 w 922"/>
                              <a:gd name="T50" fmla="+- 0 6700 6158"/>
                              <a:gd name="T51" fmla="*/ 6700 h 543"/>
                              <a:gd name="T52" fmla="+- 0 6236 6226"/>
                              <a:gd name="T53" fmla="*/ T52 w 922"/>
                              <a:gd name="T54" fmla="+- 0 6700 6158"/>
                              <a:gd name="T55" fmla="*/ 6700 h 543"/>
                              <a:gd name="T56" fmla="+- 0 6231 6226"/>
                              <a:gd name="T57" fmla="*/ T56 w 922"/>
                              <a:gd name="T58" fmla="+- 0 6700 6158"/>
                              <a:gd name="T59" fmla="*/ 6700 h 543"/>
                              <a:gd name="T60" fmla="+- 0 6231 6226"/>
                              <a:gd name="T61" fmla="*/ T60 w 922"/>
                              <a:gd name="T62" fmla="+- 0 6696 6158"/>
                              <a:gd name="T63" fmla="*/ 6696 h 543"/>
                              <a:gd name="T64" fmla="+- 0 6231 6226"/>
                              <a:gd name="T65" fmla="*/ T64 w 922"/>
                              <a:gd name="T66" fmla="+- 0 6552 6158"/>
                              <a:gd name="T67" fmla="*/ 6552 h 543"/>
                              <a:gd name="T68" fmla="+- 0 6226 6226"/>
                              <a:gd name="T69" fmla="*/ T68 w 922"/>
                              <a:gd name="T70" fmla="+- 0 6532 6158"/>
                              <a:gd name="T71" fmla="*/ 6532 h 543"/>
                              <a:gd name="T72" fmla="+- 0 6226 6226"/>
                              <a:gd name="T73" fmla="*/ T72 w 922"/>
                              <a:gd name="T74" fmla="+- 0 6163 6158"/>
                              <a:gd name="T75" fmla="*/ 6163 h 543"/>
                              <a:gd name="T76" fmla="+- 0 6231 6226"/>
                              <a:gd name="T77" fmla="*/ T76 w 922"/>
                              <a:gd name="T78" fmla="+- 0 6163 6158"/>
                              <a:gd name="T79" fmla="*/ 6163 h 543"/>
                              <a:gd name="T80" fmla="+- 0 6240 6226"/>
                              <a:gd name="T81" fmla="*/ T80 w 922"/>
                              <a:gd name="T82" fmla="+- 0 6163 6158"/>
                              <a:gd name="T83" fmla="*/ 6163 h 543"/>
                              <a:gd name="T84" fmla="+- 0 6250 6226"/>
                              <a:gd name="T85" fmla="*/ T84 w 922"/>
                              <a:gd name="T86" fmla="+- 0 6158 6158"/>
                              <a:gd name="T87" fmla="*/ 6158 h 543"/>
                              <a:gd name="T88" fmla="+- 0 6260 6226"/>
                              <a:gd name="T89" fmla="*/ T88 w 922"/>
                              <a:gd name="T90" fmla="+- 0 6158 6158"/>
                              <a:gd name="T91" fmla="*/ 6158 h 543"/>
                              <a:gd name="T92" fmla="+- 0 6495 6226"/>
                              <a:gd name="T93" fmla="*/ T92 w 922"/>
                              <a:gd name="T94" fmla="+- 0 6158 6158"/>
                              <a:gd name="T95" fmla="*/ 6158 h 543"/>
                              <a:gd name="T96" fmla="+- 0 6495 6226"/>
                              <a:gd name="T97" fmla="*/ T96 w 922"/>
                              <a:gd name="T98" fmla="+- 0 6163 6158"/>
                              <a:gd name="T99" fmla="*/ 6163 h 543"/>
                              <a:gd name="T100" fmla="+- 0 6495 6226"/>
                              <a:gd name="T101" fmla="*/ T100 w 922"/>
                              <a:gd name="T102" fmla="+- 0 6158 6158"/>
                              <a:gd name="T103" fmla="*/ 6158 h 543"/>
                              <a:gd name="T104" fmla="+- 0 6500 6226"/>
                              <a:gd name="T105" fmla="*/ T104 w 922"/>
                              <a:gd name="T106" fmla="+- 0 6158 6158"/>
                              <a:gd name="T107" fmla="*/ 6158 h 543"/>
                              <a:gd name="T108" fmla="+- 0 6504 6226"/>
                              <a:gd name="T109" fmla="*/ T108 w 922"/>
                              <a:gd name="T110" fmla="+- 0 6158 6158"/>
                              <a:gd name="T111" fmla="*/ 6158 h 543"/>
                              <a:gd name="T112" fmla="+- 0 6816 6226"/>
                              <a:gd name="T113" fmla="*/ T112 w 922"/>
                              <a:gd name="T114" fmla="+- 0 6158 6158"/>
                              <a:gd name="T115" fmla="*/ 6158 h 543"/>
                              <a:gd name="T116" fmla="+- 0 6816 6226"/>
                              <a:gd name="T117" fmla="*/ T116 w 922"/>
                              <a:gd name="T118" fmla="+- 0 6163 6158"/>
                              <a:gd name="T119" fmla="*/ 6163 h 543"/>
                              <a:gd name="T120" fmla="+- 0 6816 6226"/>
                              <a:gd name="T121" fmla="*/ T120 w 922"/>
                              <a:gd name="T122" fmla="+- 0 6374 6158"/>
                              <a:gd name="T123" fmla="*/ 6374 h 543"/>
                              <a:gd name="T124" fmla="+- 0 6816 6226"/>
                              <a:gd name="T125" fmla="*/ T124 w 922"/>
                              <a:gd name="T126" fmla="+- 0 6369 6158"/>
                              <a:gd name="T127" fmla="*/ 6369 h 543"/>
                              <a:gd name="T128" fmla="+- 0 6821 6226"/>
                              <a:gd name="T129" fmla="*/ T128 w 922"/>
                              <a:gd name="T130" fmla="+- 0 6374 6158"/>
                              <a:gd name="T131" fmla="*/ 6374 h 543"/>
                              <a:gd name="T132" fmla="+- 0 7143 6226"/>
                              <a:gd name="T133" fmla="*/ T132 w 922"/>
                              <a:gd name="T134" fmla="+- 0 6374 6158"/>
                              <a:gd name="T135" fmla="*/ 6374 h 543"/>
                              <a:gd name="T136" fmla="+- 0 7143 6226"/>
                              <a:gd name="T137" fmla="*/ T136 w 922"/>
                              <a:gd name="T138" fmla="+- 0 6384 6158"/>
                              <a:gd name="T139" fmla="*/ 6384 h 543"/>
                              <a:gd name="T140" fmla="+- 0 7143 6226"/>
                              <a:gd name="T141" fmla="*/ T140 w 922"/>
                              <a:gd name="T142" fmla="+- 0 6441 6158"/>
                              <a:gd name="T143" fmla="*/ 6441 h 543"/>
                              <a:gd name="T144" fmla="+- 0 7143 6226"/>
                              <a:gd name="T145" fmla="*/ T144 w 922"/>
                              <a:gd name="T146" fmla="+- 0 6446 6158"/>
                              <a:gd name="T147" fmla="*/ 6446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922" h="543">
                                <a:moveTo>
                                  <a:pt x="917" y="288"/>
                                </a:moveTo>
                                <a:lnTo>
                                  <a:pt x="917" y="288"/>
                                </a:lnTo>
                                <a:lnTo>
                                  <a:pt x="917" y="365"/>
                                </a:lnTo>
                                <a:lnTo>
                                  <a:pt x="922" y="365"/>
                                </a:lnTo>
                                <a:lnTo>
                                  <a:pt x="922" y="370"/>
                                </a:lnTo>
                                <a:lnTo>
                                  <a:pt x="922" y="374"/>
                                </a:lnTo>
                                <a:lnTo>
                                  <a:pt x="917" y="384"/>
                                </a:lnTo>
                                <a:lnTo>
                                  <a:pt x="917" y="538"/>
                                </a:lnTo>
                                <a:lnTo>
                                  <a:pt x="883" y="538"/>
                                </a:lnTo>
                                <a:lnTo>
                                  <a:pt x="24" y="538"/>
                                </a:lnTo>
                                <a:lnTo>
                                  <a:pt x="24" y="542"/>
                                </a:lnTo>
                                <a:lnTo>
                                  <a:pt x="19" y="542"/>
                                </a:lnTo>
                                <a:lnTo>
                                  <a:pt x="14" y="542"/>
                                </a:lnTo>
                                <a:lnTo>
                                  <a:pt x="10" y="542"/>
                                </a:lnTo>
                                <a:lnTo>
                                  <a:pt x="5" y="542"/>
                                </a:lnTo>
                                <a:lnTo>
                                  <a:pt x="5" y="538"/>
                                </a:lnTo>
                                <a:lnTo>
                                  <a:pt x="5" y="394"/>
                                </a:lnTo>
                                <a:lnTo>
                                  <a:pt x="0" y="374"/>
                                </a:lnTo>
                                <a:lnTo>
                                  <a:pt x="0" y="5"/>
                                </a:lnTo>
                                <a:lnTo>
                                  <a:pt x="5" y="5"/>
                                </a:lnTo>
                                <a:lnTo>
                                  <a:pt x="14" y="5"/>
                                </a:lnTo>
                                <a:lnTo>
                                  <a:pt x="24" y="0"/>
                                </a:lnTo>
                                <a:lnTo>
                                  <a:pt x="34" y="0"/>
                                </a:lnTo>
                                <a:lnTo>
                                  <a:pt x="269" y="0"/>
                                </a:lnTo>
                                <a:lnTo>
                                  <a:pt x="269" y="5"/>
                                </a:lnTo>
                                <a:lnTo>
                                  <a:pt x="269" y="0"/>
                                </a:lnTo>
                                <a:lnTo>
                                  <a:pt x="274" y="0"/>
                                </a:lnTo>
                                <a:lnTo>
                                  <a:pt x="278" y="0"/>
                                </a:lnTo>
                                <a:lnTo>
                                  <a:pt x="590" y="0"/>
                                </a:lnTo>
                                <a:lnTo>
                                  <a:pt x="590" y="5"/>
                                </a:lnTo>
                                <a:lnTo>
                                  <a:pt x="590" y="216"/>
                                </a:lnTo>
                                <a:lnTo>
                                  <a:pt x="590" y="211"/>
                                </a:lnTo>
                                <a:lnTo>
                                  <a:pt x="595" y="216"/>
                                </a:lnTo>
                                <a:lnTo>
                                  <a:pt x="917" y="216"/>
                                </a:lnTo>
                                <a:lnTo>
                                  <a:pt x="917" y="226"/>
                                </a:lnTo>
                                <a:lnTo>
                                  <a:pt x="917" y="283"/>
                                </a:lnTo>
                                <a:lnTo>
                                  <a:pt x="917" y="28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3" name="AutoShape 2334"/>
                        <wps:cNvSpPr>
                          <a:spLocks/>
                        </wps:cNvSpPr>
                        <wps:spPr bwMode="auto">
                          <a:xfrm>
                            <a:off x="6730" y="8088"/>
                            <a:ext cx="697" cy="855"/>
                          </a:xfrm>
                          <a:custGeom>
                            <a:avLst/>
                            <a:gdLst>
                              <a:gd name="T0" fmla="+- 0 7373 6730"/>
                              <a:gd name="T1" fmla="*/ T0 w 697"/>
                              <a:gd name="T2" fmla="+- 0 8884 8088"/>
                              <a:gd name="T3" fmla="*/ 8884 h 855"/>
                              <a:gd name="T4" fmla="+- 0 7330 6730"/>
                              <a:gd name="T5" fmla="*/ T4 w 697"/>
                              <a:gd name="T6" fmla="+- 0 8899 8088"/>
                              <a:gd name="T7" fmla="*/ 8899 h 855"/>
                              <a:gd name="T8" fmla="+- 0 7340 6730"/>
                              <a:gd name="T9" fmla="*/ T8 w 697"/>
                              <a:gd name="T10" fmla="+- 0 8903 8088"/>
                              <a:gd name="T11" fmla="*/ 8903 h 855"/>
                              <a:gd name="T12" fmla="+- 0 7349 6730"/>
                              <a:gd name="T13" fmla="*/ T12 w 697"/>
                              <a:gd name="T14" fmla="+- 0 8908 8088"/>
                              <a:gd name="T15" fmla="*/ 8908 h 855"/>
                              <a:gd name="T16" fmla="+- 0 7412 6730"/>
                              <a:gd name="T17" fmla="*/ T16 w 697"/>
                              <a:gd name="T18" fmla="+- 0 8937 8088"/>
                              <a:gd name="T19" fmla="*/ 8937 h 855"/>
                              <a:gd name="T20" fmla="+- 0 7426 6730"/>
                              <a:gd name="T21" fmla="*/ T20 w 697"/>
                              <a:gd name="T22" fmla="+- 0 8942 8088"/>
                              <a:gd name="T23" fmla="*/ 8942 h 855"/>
                              <a:gd name="T24" fmla="+- 0 7152 6730"/>
                              <a:gd name="T25" fmla="*/ T24 w 697"/>
                              <a:gd name="T26" fmla="+- 0 8088 8088"/>
                              <a:gd name="T27" fmla="*/ 8088 h 855"/>
                              <a:gd name="T28" fmla="+- 0 7047 6730"/>
                              <a:gd name="T29" fmla="*/ T28 w 697"/>
                              <a:gd name="T30" fmla="+- 0 8304 8088"/>
                              <a:gd name="T31" fmla="*/ 8304 h 855"/>
                              <a:gd name="T32" fmla="+- 0 6941 6730"/>
                              <a:gd name="T33" fmla="*/ T32 w 697"/>
                              <a:gd name="T34" fmla="+- 0 8467 8088"/>
                              <a:gd name="T35" fmla="*/ 8467 h 855"/>
                              <a:gd name="T36" fmla="+- 0 6836 6730"/>
                              <a:gd name="T37" fmla="*/ T36 w 697"/>
                              <a:gd name="T38" fmla="+- 0 8520 8088"/>
                              <a:gd name="T39" fmla="*/ 8520 h 855"/>
                              <a:gd name="T40" fmla="+- 0 6730 6730"/>
                              <a:gd name="T41" fmla="*/ T40 w 697"/>
                              <a:gd name="T42" fmla="+- 0 8572 8088"/>
                              <a:gd name="T43" fmla="*/ 8572 h 855"/>
                              <a:gd name="T44" fmla="+- 0 6888 6730"/>
                              <a:gd name="T45" fmla="*/ T44 w 697"/>
                              <a:gd name="T46" fmla="+- 0 8577 8088"/>
                              <a:gd name="T47" fmla="*/ 8577 h 855"/>
                              <a:gd name="T48" fmla="+- 0 6836 6730"/>
                              <a:gd name="T49" fmla="*/ T48 w 697"/>
                              <a:gd name="T50" fmla="+- 0 8625 8088"/>
                              <a:gd name="T51" fmla="*/ 8625 h 855"/>
                              <a:gd name="T52" fmla="+- 0 6783 6730"/>
                              <a:gd name="T53" fmla="*/ T52 w 697"/>
                              <a:gd name="T54" fmla="+- 0 8683 8088"/>
                              <a:gd name="T55" fmla="*/ 8683 h 855"/>
                              <a:gd name="T56" fmla="+- 0 7109 6730"/>
                              <a:gd name="T57" fmla="*/ T56 w 697"/>
                              <a:gd name="T58" fmla="+- 0 8731 8088"/>
                              <a:gd name="T59" fmla="*/ 8731 h 855"/>
                              <a:gd name="T60" fmla="+- 0 7114 6730"/>
                              <a:gd name="T61" fmla="*/ T60 w 697"/>
                              <a:gd name="T62" fmla="+- 0 8783 8088"/>
                              <a:gd name="T63" fmla="*/ 8783 h 855"/>
                              <a:gd name="T64" fmla="+- 0 7157 6730"/>
                              <a:gd name="T65" fmla="*/ T64 w 697"/>
                              <a:gd name="T66" fmla="+- 0 8788 8088"/>
                              <a:gd name="T67" fmla="*/ 8788 h 855"/>
                              <a:gd name="T68" fmla="+- 0 7148 6730"/>
                              <a:gd name="T69" fmla="*/ T68 w 697"/>
                              <a:gd name="T70" fmla="+- 0 8822 8088"/>
                              <a:gd name="T71" fmla="*/ 8822 h 855"/>
                              <a:gd name="T72" fmla="+- 0 7138 6730"/>
                              <a:gd name="T73" fmla="*/ T72 w 697"/>
                              <a:gd name="T74" fmla="+- 0 8836 8088"/>
                              <a:gd name="T75" fmla="*/ 8836 h 855"/>
                              <a:gd name="T76" fmla="+- 0 7157 6730"/>
                              <a:gd name="T77" fmla="*/ T76 w 697"/>
                              <a:gd name="T78" fmla="+- 0 8846 8088"/>
                              <a:gd name="T79" fmla="*/ 8846 h 855"/>
                              <a:gd name="T80" fmla="+- 0 7320 6730"/>
                              <a:gd name="T81" fmla="*/ T80 w 697"/>
                              <a:gd name="T82" fmla="+- 0 8899 8088"/>
                              <a:gd name="T83" fmla="*/ 8899 h 855"/>
                              <a:gd name="T84" fmla="+- 0 7368 6730"/>
                              <a:gd name="T85" fmla="*/ T84 w 697"/>
                              <a:gd name="T86" fmla="+- 0 8620 8088"/>
                              <a:gd name="T87" fmla="*/ 8620 h 855"/>
                              <a:gd name="T88" fmla="+- 0 7421 6730"/>
                              <a:gd name="T89" fmla="*/ T88 w 697"/>
                              <a:gd name="T90" fmla="+- 0 8568 8088"/>
                              <a:gd name="T91" fmla="*/ 8568 h 855"/>
                              <a:gd name="T92" fmla="+- 0 7368 6730"/>
                              <a:gd name="T93" fmla="*/ T92 w 697"/>
                              <a:gd name="T94" fmla="+- 0 8193 8088"/>
                              <a:gd name="T95" fmla="*/ 8193 h 855"/>
                              <a:gd name="T96" fmla="+- 0 7364 6730"/>
                              <a:gd name="T97" fmla="*/ T96 w 697"/>
                              <a:gd name="T98" fmla="+- 0 8140 8088"/>
                              <a:gd name="T99" fmla="*/ 8140 h 855"/>
                              <a:gd name="T100" fmla="+- 0 7157 6730"/>
                              <a:gd name="T101" fmla="*/ T100 w 697"/>
                              <a:gd name="T102" fmla="+- 0 8116 8088"/>
                              <a:gd name="T103" fmla="*/ 8116 h 855"/>
                              <a:gd name="T104" fmla="+- 0 7152 6730"/>
                              <a:gd name="T105" fmla="*/ T104 w 697"/>
                              <a:gd name="T106" fmla="+- 0 8088 8088"/>
                              <a:gd name="T107" fmla="*/ 8088 h 855"/>
                              <a:gd name="T108" fmla="+- 0 7013 6730"/>
                              <a:gd name="T109" fmla="*/ T108 w 697"/>
                              <a:gd name="T110" fmla="+- 0 8731 8088"/>
                              <a:gd name="T111" fmla="*/ 8731 h 855"/>
                              <a:gd name="T112" fmla="+- 0 7052 6730"/>
                              <a:gd name="T113" fmla="*/ T112 w 697"/>
                              <a:gd name="T114" fmla="+- 0 8759 8088"/>
                              <a:gd name="T115" fmla="*/ 8759 h 855"/>
                              <a:gd name="T116" fmla="+- 0 6836 6730"/>
                              <a:gd name="T117" fmla="*/ T116 w 697"/>
                              <a:gd name="T118" fmla="+- 0 8678 8088"/>
                              <a:gd name="T119" fmla="*/ 8678 h 855"/>
                              <a:gd name="T120" fmla="+- 0 6826 6730"/>
                              <a:gd name="T121" fmla="*/ T120 w 697"/>
                              <a:gd name="T122" fmla="+- 0 8683 8088"/>
                              <a:gd name="T123" fmla="*/ 8683 h 855"/>
                              <a:gd name="T124" fmla="+- 0 6836 6730"/>
                              <a:gd name="T125" fmla="*/ T124 w 697"/>
                              <a:gd name="T126" fmla="+- 0 8678 8088"/>
                              <a:gd name="T127" fmla="*/ 8678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697" h="855">
                                <a:moveTo>
                                  <a:pt x="696" y="796"/>
                                </a:moveTo>
                                <a:lnTo>
                                  <a:pt x="643" y="796"/>
                                </a:lnTo>
                                <a:lnTo>
                                  <a:pt x="643" y="811"/>
                                </a:lnTo>
                                <a:lnTo>
                                  <a:pt x="600" y="811"/>
                                </a:lnTo>
                                <a:lnTo>
                                  <a:pt x="600" y="815"/>
                                </a:lnTo>
                                <a:lnTo>
                                  <a:pt x="610" y="815"/>
                                </a:lnTo>
                                <a:lnTo>
                                  <a:pt x="614" y="820"/>
                                </a:lnTo>
                                <a:lnTo>
                                  <a:pt x="619" y="820"/>
                                </a:lnTo>
                                <a:lnTo>
                                  <a:pt x="677" y="849"/>
                                </a:lnTo>
                                <a:lnTo>
                                  <a:pt x="682" y="849"/>
                                </a:lnTo>
                                <a:lnTo>
                                  <a:pt x="686" y="854"/>
                                </a:lnTo>
                                <a:lnTo>
                                  <a:pt x="696" y="854"/>
                                </a:lnTo>
                                <a:lnTo>
                                  <a:pt x="696" y="796"/>
                                </a:lnTo>
                                <a:close/>
                                <a:moveTo>
                                  <a:pt x="422" y="0"/>
                                </a:moveTo>
                                <a:lnTo>
                                  <a:pt x="317" y="0"/>
                                </a:lnTo>
                                <a:lnTo>
                                  <a:pt x="317" y="216"/>
                                </a:lnTo>
                                <a:lnTo>
                                  <a:pt x="211" y="216"/>
                                </a:lnTo>
                                <a:lnTo>
                                  <a:pt x="211" y="379"/>
                                </a:lnTo>
                                <a:lnTo>
                                  <a:pt x="106" y="379"/>
                                </a:lnTo>
                                <a:lnTo>
                                  <a:pt x="106" y="432"/>
                                </a:lnTo>
                                <a:lnTo>
                                  <a:pt x="0" y="432"/>
                                </a:lnTo>
                                <a:lnTo>
                                  <a:pt x="0" y="484"/>
                                </a:lnTo>
                                <a:lnTo>
                                  <a:pt x="5" y="489"/>
                                </a:lnTo>
                                <a:lnTo>
                                  <a:pt x="158" y="489"/>
                                </a:lnTo>
                                <a:lnTo>
                                  <a:pt x="158" y="537"/>
                                </a:lnTo>
                                <a:lnTo>
                                  <a:pt x="106" y="537"/>
                                </a:lnTo>
                                <a:lnTo>
                                  <a:pt x="106" y="595"/>
                                </a:lnTo>
                                <a:lnTo>
                                  <a:pt x="53" y="595"/>
                                </a:lnTo>
                                <a:lnTo>
                                  <a:pt x="53" y="643"/>
                                </a:lnTo>
                                <a:lnTo>
                                  <a:pt x="379" y="643"/>
                                </a:lnTo>
                                <a:lnTo>
                                  <a:pt x="379" y="695"/>
                                </a:lnTo>
                                <a:lnTo>
                                  <a:pt x="384" y="695"/>
                                </a:lnTo>
                                <a:lnTo>
                                  <a:pt x="384" y="700"/>
                                </a:lnTo>
                                <a:lnTo>
                                  <a:pt x="427" y="700"/>
                                </a:lnTo>
                                <a:lnTo>
                                  <a:pt x="427" y="734"/>
                                </a:lnTo>
                                <a:lnTo>
                                  <a:pt x="418" y="734"/>
                                </a:lnTo>
                                <a:lnTo>
                                  <a:pt x="418" y="748"/>
                                </a:lnTo>
                                <a:lnTo>
                                  <a:pt x="408" y="748"/>
                                </a:lnTo>
                                <a:lnTo>
                                  <a:pt x="408" y="753"/>
                                </a:lnTo>
                                <a:lnTo>
                                  <a:pt x="427" y="758"/>
                                </a:lnTo>
                                <a:lnTo>
                                  <a:pt x="538" y="791"/>
                                </a:lnTo>
                                <a:lnTo>
                                  <a:pt x="590" y="811"/>
                                </a:lnTo>
                                <a:lnTo>
                                  <a:pt x="638" y="811"/>
                                </a:lnTo>
                                <a:lnTo>
                                  <a:pt x="638" y="532"/>
                                </a:lnTo>
                                <a:lnTo>
                                  <a:pt x="691" y="532"/>
                                </a:lnTo>
                                <a:lnTo>
                                  <a:pt x="691" y="480"/>
                                </a:lnTo>
                                <a:lnTo>
                                  <a:pt x="638" y="480"/>
                                </a:lnTo>
                                <a:lnTo>
                                  <a:pt x="638" y="105"/>
                                </a:lnTo>
                                <a:lnTo>
                                  <a:pt x="634" y="105"/>
                                </a:lnTo>
                                <a:lnTo>
                                  <a:pt x="634" y="52"/>
                                </a:lnTo>
                                <a:lnTo>
                                  <a:pt x="427" y="52"/>
                                </a:lnTo>
                                <a:lnTo>
                                  <a:pt x="427" y="28"/>
                                </a:lnTo>
                                <a:lnTo>
                                  <a:pt x="422" y="28"/>
                                </a:lnTo>
                                <a:lnTo>
                                  <a:pt x="422" y="0"/>
                                </a:lnTo>
                                <a:close/>
                                <a:moveTo>
                                  <a:pt x="322" y="643"/>
                                </a:moveTo>
                                <a:lnTo>
                                  <a:pt x="283" y="643"/>
                                </a:lnTo>
                                <a:lnTo>
                                  <a:pt x="283" y="671"/>
                                </a:lnTo>
                                <a:lnTo>
                                  <a:pt x="322" y="671"/>
                                </a:lnTo>
                                <a:lnTo>
                                  <a:pt x="322" y="643"/>
                                </a:lnTo>
                                <a:close/>
                                <a:moveTo>
                                  <a:pt x="106" y="590"/>
                                </a:moveTo>
                                <a:lnTo>
                                  <a:pt x="96" y="590"/>
                                </a:lnTo>
                                <a:lnTo>
                                  <a:pt x="96" y="595"/>
                                </a:lnTo>
                                <a:lnTo>
                                  <a:pt x="106" y="595"/>
                                </a:lnTo>
                                <a:lnTo>
                                  <a:pt x="106" y="59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4" name="Freeform 2333"/>
                        <wps:cNvSpPr>
                          <a:spLocks/>
                        </wps:cNvSpPr>
                        <wps:spPr bwMode="auto">
                          <a:xfrm>
                            <a:off x="6730" y="8088"/>
                            <a:ext cx="697" cy="855"/>
                          </a:xfrm>
                          <a:custGeom>
                            <a:avLst/>
                            <a:gdLst>
                              <a:gd name="T0" fmla="+- 0 7368 6730"/>
                              <a:gd name="T1" fmla="*/ T0 w 697"/>
                              <a:gd name="T2" fmla="+- 0 8894 8088"/>
                              <a:gd name="T3" fmla="*/ 8894 h 855"/>
                              <a:gd name="T4" fmla="+- 0 7373 6730"/>
                              <a:gd name="T5" fmla="*/ T4 w 697"/>
                              <a:gd name="T6" fmla="+- 0 8899 8088"/>
                              <a:gd name="T7" fmla="*/ 8899 h 855"/>
                              <a:gd name="T8" fmla="+- 0 7368 6730"/>
                              <a:gd name="T9" fmla="*/ T8 w 697"/>
                              <a:gd name="T10" fmla="+- 0 8894 8088"/>
                              <a:gd name="T11" fmla="*/ 8894 h 855"/>
                              <a:gd name="T12" fmla="+- 0 7373 6730"/>
                              <a:gd name="T13" fmla="*/ T12 w 697"/>
                              <a:gd name="T14" fmla="+- 0 8884 8088"/>
                              <a:gd name="T15" fmla="*/ 8884 h 855"/>
                              <a:gd name="T16" fmla="+- 0 7426 6730"/>
                              <a:gd name="T17" fmla="*/ T16 w 697"/>
                              <a:gd name="T18" fmla="+- 0 8942 8088"/>
                              <a:gd name="T19" fmla="*/ 8942 h 855"/>
                              <a:gd name="T20" fmla="+- 0 7416 6730"/>
                              <a:gd name="T21" fmla="*/ T20 w 697"/>
                              <a:gd name="T22" fmla="+- 0 8942 8088"/>
                              <a:gd name="T23" fmla="*/ 8942 h 855"/>
                              <a:gd name="T24" fmla="+- 0 7407 6730"/>
                              <a:gd name="T25" fmla="*/ T24 w 697"/>
                              <a:gd name="T26" fmla="+- 0 8937 8088"/>
                              <a:gd name="T27" fmla="*/ 8937 h 855"/>
                              <a:gd name="T28" fmla="+- 0 7359 6730"/>
                              <a:gd name="T29" fmla="*/ T28 w 697"/>
                              <a:gd name="T30" fmla="+- 0 8913 8088"/>
                              <a:gd name="T31" fmla="*/ 8913 h 855"/>
                              <a:gd name="T32" fmla="+- 0 7344 6730"/>
                              <a:gd name="T33" fmla="*/ T32 w 697"/>
                              <a:gd name="T34" fmla="+- 0 8908 8088"/>
                              <a:gd name="T35" fmla="*/ 8908 h 855"/>
                              <a:gd name="T36" fmla="+- 0 7335 6730"/>
                              <a:gd name="T37" fmla="*/ T36 w 697"/>
                              <a:gd name="T38" fmla="+- 0 8903 8088"/>
                              <a:gd name="T39" fmla="*/ 8903 h 855"/>
                              <a:gd name="T40" fmla="+- 0 7330 6730"/>
                              <a:gd name="T41" fmla="*/ T40 w 697"/>
                              <a:gd name="T42" fmla="+- 0 8899 8088"/>
                              <a:gd name="T43" fmla="*/ 8899 h 855"/>
                              <a:gd name="T44" fmla="+- 0 7320 6730"/>
                              <a:gd name="T45" fmla="*/ T44 w 697"/>
                              <a:gd name="T46" fmla="+- 0 8899 8088"/>
                              <a:gd name="T47" fmla="*/ 8899 h 855"/>
                              <a:gd name="T48" fmla="+- 0 7157 6730"/>
                              <a:gd name="T49" fmla="*/ T48 w 697"/>
                              <a:gd name="T50" fmla="+- 0 8846 8088"/>
                              <a:gd name="T51" fmla="*/ 8846 h 855"/>
                              <a:gd name="T52" fmla="+- 0 7138 6730"/>
                              <a:gd name="T53" fmla="*/ T52 w 697"/>
                              <a:gd name="T54" fmla="+- 0 8836 8088"/>
                              <a:gd name="T55" fmla="*/ 8836 h 855"/>
                              <a:gd name="T56" fmla="+- 0 7148 6730"/>
                              <a:gd name="T57" fmla="*/ T56 w 697"/>
                              <a:gd name="T58" fmla="+- 0 8822 8088"/>
                              <a:gd name="T59" fmla="*/ 8822 h 855"/>
                              <a:gd name="T60" fmla="+- 0 7157 6730"/>
                              <a:gd name="T61" fmla="*/ T60 w 697"/>
                              <a:gd name="T62" fmla="+- 0 8812 8088"/>
                              <a:gd name="T63" fmla="*/ 8812 h 855"/>
                              <a:gd name="T64" fmla="+- 0 7157 6730"/>
                              <a:gd name="T65" fmla="*/ T64 w 697"/>
                              <a:gd name="T66" fmla="+- 0 8788 8088"/>
                              <a:gd name="T67" fmla="*/ 8788 h 855"/>
                              <a:gd name="T68" fmla="+- 0 7114 6730"/>
                              <a:gd name="T69" fmla="*/ T68 w 697"/>
                              <a:gd name="T70" fmla="+- 0 8783 8088"/>
                              <a:gd name="T71" fmla="*/ 8783 h 855"/>
                              <a:gd name="T72" fmla="+- 0 7109 6730"/>
                              <a:gd name="T73" fmla="*/ T72 w 697"/>
                              <a:gd name="T74" fmla="+- 0 8731 8088"/>
                              <a:gd name="T75" fmla="*/ 8731 h 855"/>
                              <a:gd name="T76" fmla="+- 0 7052 6730"/>
                              <a:gd name="T77" fmla="*/ T76 w 697"/>
                              <a:gd name="T78" fmla="+- 0 8759 8088"/>
                              <a:gd name="T79" fmla="*/ 8759 h 855"/>
                              <a:gd name="T80" fmla="+- 0 7013 6730"/>
                              <a:gd name="T81" fmla="*/ T80 w 697"/>
                              <a:gd name="T82" fmla="+- 0 8735 8088"/>
                              <a:gd name="T83" fmla="*/ 8735 h 855"/>
                              <a:gd name="T84" fmla="+- 0 6783 6730"/>
                              <a:gd name="T85" fmla="*/ T84 w 697"/>
                              <a:gd name="T86" fmla="+- 0 8731 8088"/>
                              <a:gd name="T87" fmla="*/ 8731 h 855"/>
                              <a:gd name="T88" fmla="+- 0 6826 6730"/>
                              <a:gd name="T89" fmla="*/ T88 w 697"/>
                              <a:gd name="T90" fmla="+- 0 8683 8088"/>
                              <a:gd name="T91" fmla="*/ 8683 h 855"/>
                              <a:gd name="T92" fmla="+- 0 6836 6730"/>
                              <a:gd name="T93" fmla="*/ T92 w 697"/>
                              <a:gd name="T94" fmla="+- 0 8678 8088"/>
                              <a:gd name="T95" fmla="*/ 8678 h 855"/>
                              <a:gd name="T96" fmla="+- 0 6836 6730"/>
                              <a:gd name="T97" fmla="*/ T96 w 697"/>
                              <a:gd name="T98" fmla="+- 0 8625 8088"/>
                              <a:gd name="T99" fmla="*/ 8625 h 855"/>
                              <a:gd name="T100" fmla="+- 0 6855 6730"/>
                              <a:gd name="T101" fmla="*/ T100 w 697"/>
                              <a:gd name="T102" fmla="+- 0 8625 8088"/>
                              <a:gd name="T103" fmla="*/ 8625 h 855"/>
                              <a:gd name="T104" fmla="+- 0 6864 6730"/>
                              <a:gd name="T105" fmla="*/ T104 w 697"/>
                              <a:gd name="T106" fmla="+- 0 8625 8088"/>
                              <a:gd name="T107" fmla="*/ 8625 h 855"/>
                              <a:gd name="T108" fmla="+- 0 6888 6730"/>
                              <a:gd name="T109" fmla="*/ T108 w 697"/>
                              <a:gd name="T110" fmla="+- 0 8620 8088"/>
                              <a:gd name="T111" fmla="*/ 8620 h 855"/>
                              <a:gd name="T112" fmla="+- 0 6836 6730"/>
                              <a:gd name="T113" fmla="*/ T112 w 697"/>
                              <a:gd name="T114" fmla="+- 0 8577 8088"/>
                              <a:gd name="T115" fmla="*/ 8577 h 855"/>
                              <a:gd name="T116" fmla="+- 0 6730 6730"/>
                              <a:gd name="T117" fmla="*/ T116 w 697"/>
                              <a:gd name="T118" fmla="+- 0 8572 8088"/>
                              <a:gd name="T119" fmla="*/ 8572 h 855"/>
                              <a:gd name="T120" fmla="+- 0 6730 6730"/>
                              <a:gd name="T121" fmla="*/ T120 w 697"/>
                              <a:gd name="T122" fmla="+- 0 8563 8088"/>
                              <a:gd name="T123" fmla="*/ 8563 h 855"/>
                              <a:gd name="T124" fmla="+- 0 6744 6730"/>
                              <a:gd name="T125" fmla="*/ T124 w 697"/>
                              <a:gd name="T126" fmla="+- 0 8520 8088"/>
                              <a:gd name="T127" fmla="*/ 8520 h 855"/>
                              <a:gd name="T128" fmla="+- 0 6836 6730"/>
                              <a:gd name="T129" fmla="*/ T128 w 697"/>
                              <a:gd name="T130" fmla="+- 0 8510 8088"/>
                              <a:gd name="T131" fmla="*/ 8510 h 855"/>
                              <a:gd name="T132" fmla="+- 0 6941 6730"/>
                              <a:gd name="T133" fmla="*/ T132 w 697"/>
                              <a:gd name="T134" fmla="+- 0 8467 8088"/>
                              <a:gd name="T135" fmla="*/ 8467 h 855"/>
                              <a:gd name="T136" fmla="+- 0 6951 6730"/>
                              <a:gd name="T137" fmla="*/ T136 w 697"/>
                              <a:gd name="T138" fmla="+- 0 8304 8088"/>
                              <a:gd name="T139" fmla="*/ 8304 h 855"/>
                              <a:gd name="T140" fmla="+- 0 7047 6730"/>
                              <a:gd name="T141" fmla="*/ T140 w 697"/>
                              <a:gd name="T142" fmla="+- 0 8299 8088"/>
                              <a:gd name="T143" fmla="*/ 8299 h 855"/>
                              <a:gd name="T144" fmla="+- 0 7056 6730"/>
                              <a:gd name="T145" fmla="*/ T144 w 697"/>
                              <a:gd name="T146" fmla="+- 0 8088 8088"/>
                              <a:gd name="T147" fmla="*/ 8088 h 855"/>
                              <a:gd name="T148" fmla="+- 0 7152 6730"/>
                              <a:gd name="T149" fmla="*/ T148 w 697"/>
                              <a:gd name="T150" fmla="+- 0 8097 8088"/>
                              <a:gd name="T151" fmla="*/ 8097 h 855"/>
                              <a:gd name="T152" fmla="+- 0 7152 6730"/>
                              <a:gd name="T153" fmla="*/ T152 w 697"/>
                              <a:gd name="T154" fmla="+- 0 8116 8088"/>
                              <a:gd name="T155" fmla="*/ 8116 h 855"/>
                              <a:gd name="T156" fmla="+- 0 7157 6730"/>
                              <a:gd name="T157" fmla="*/ T156 w 697"/>
                              <a:gd name="T158" fmla="+- 0 8126 8088"/>
                              <a:gd name="T159" fmla="*/ 8126 h 855"/>
                              <a:gd name="T160" fmla="+- 0 7152 6730"/>
                              <a:gd name="T161" fmla="*/ T160 w 697"/>
                              <a:gd name="T162" fmla="+- 0 8140 8088"/>
                              <a:gd name="T163" fmla="*/ 8140 h 855"/>
                              <a:gd name="T164" fmla="+- 0 7234 6730"/>
                              <a:gd name="T165" fmla="*/ T164 w 697"/>
                              <a:gd name="T166" fmla="+- 0 8140 8088"/>
                              <a:gd name="T167" fmla="*/ 8140 h 855"/>
                              <a:gd name="T168" fmla="+- 0 7364 6730"/>
                              <a:gd name="T169" fmla="*/ T168 w 697"/>
                              <a:gd name="T170" fmla="+- 0 8140 8088"/>
                              <a:gd name="T171" fmla="*/ 8140 h 855"/>
                              <a:gd name="T172" fmla="+- 0 7364 6730"/>
                              <a:gd name="T173" fmla="*/ T172 w 697"/>
                              <a:gd name="T174" fmla="+- 0 8193 8088"/>
                              <a:gd name="T175" fmla="*/ 8193 h 855"/>
                              <a:gd name="T176" fmla="+- 0 7368 6730"/>
                              <a:gd name="T177" fmla="*/ T176 w 697"/>
                              <a:gd name="T178" fmla="+- 0 8568 8088"/>
                              <a:gd name="T179" fmla="*/ 8568 h 855"/>
                              <a:gd name="T180" fmla="+- 0 7421 6730"/>
                              <a:gd name="T181" fmla="*/ T180 w 697"/>
                              <a:gd name="T182" fmla="+- 0 8620 8088"/>
                              <a:gd name="T183" fmla="*/ 8620 h 855"/>
                              <a:gd name="T184" fmla="+- 0 7407 6730"/>
                              <a:gd name="T185" fmla="*/ T184 w 697"/>
                              <a:gd name="T186" fmla="+- 0 8620 8088"/>
                              <a:gd name="T187" fmla="*/ 8620 h 855"/>
                              <a:gd name="T188" fmla="+- 0 7368 6730"/>
                              <a:gd name="T189" fmla="*/ T188 w 697"/>
                              <a:gd name="T190" fmla="+- 0 8630 8088"/>
                              <a:gd name="T191" fmla="*/ 8630 h 855"/>
                              <a:gd name="T192" fmla="+- 0 7368 6730"/>
                              <a:gd name="T193" fmla="*/ T192 w 697"/>
                              <a:gd name="T194" fmla="+- 0 8884 8088"/>
                              <a:gd name="T195" fmla="*/ 8884 h 8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697" h="855">
                                <a:moveTo>
                                  <a:pt x="638" y="796"/>
                                </a:moveTo>
                                <a:lnTo>
                                  <a:pt x="638" y="806"/>
                                </a:lnTo>
                                <a:lnTo>
                                  <a:pt x="638" y="811"/>
                                </a:lnTo>
                                <a:lnTo>
                                  <a:pt x="643" y="811"/>
                                </a:lnTo>
                                <a:lnTo>
                                  <a:pt x="643" y="806"/>
                                </a:lnTo>
                                <a:lnTo>
                                  <a:pt x="638" y="806"/>
                                </a:lnTo>
                                <a:lnTo>
                                  <a:pt x="643" y="806"/>
                                </a:lnTo>
                                <a:lnTo>
                                  <a:pt x="643" y="796"/>
                                </a:lnTo>
                                <a:lnTo>
                                  <a:pt x="696" y="796"/>
                                </a:lnTo>
                                <a:lnTo>
                                  <a:pt x="696" y="854"/>
                                </a:lnTo>
                                <a:lnTo>
                                  <a:pt x="691" y="854"/>
                                </a:lnTo>
                                <a:lnTo>
                                  <a:pt x="686" y="854"/>
                                </a:lnTo>
                                <a:lnTo>
                                  <a:pt x="682" y="849"/>
                                </a:lnTo>
                                <a:lnTo>
                                  <a:pt x="677" y="849"/>
                                </a:lnTo>
                                <a:lnTo>
                                  <a:pt x="638" y="830"/>
                                </a:lnTo>
                                <a:lnTo>
                                  <a:pt x="629" y="825"/>
                                </a:lnTo>
                                <a:lnTo>
                                  <a:pt x="619" y="820"/>
                                </a:lnTo>
                                <a:lnTo>
                                  <a:pt x="614" y="820"/>
                                </a:lnTo>
                                <a:lnTo>
                                  <a:pt x="610" y="815"/>
                                </a:lnTo>
                                <a:lnTo>
                                  <a:pt x="605" y="815"/>
                                </a:lnTo>
                                <a:lnTo>
                                  <a:pt x="600" y="815"/>
                                </a:lnTo>
                                <a:lnTo>
                                  <a:pt x="600" y="811"/>
                                </a:lnTo>
                                <a:lnTo>
                                  <a:pt x="595" y="811"/>
                                </a:lnTo>
                                <a:lnTo>
                                  <a:pt x="590" y="811"/>
                                </a:lnTo>
                                <a:lnTo>
                                  <a:pt x="538" y="791"/>
                                </a:lnTo>
                                <a:lnTo>
                                  <a:pt x="427" y="758"/>
                                </a:lnTo>
                                <a:lnTo>
                                  <a:pt x="408" y="753"/>
                                </a:lnTo>
                                <a:lnTo>
                                  <a:pt x="408" y="748"/>
                                </a:lnTo>
                                <a:lnTo>
                                  <a:pt x="418" y="748"/>
                                </a:lnTo>
                                <a:lnTo>
                                  <a:pt x="418" y="734"/>
                                </a:lnTo>
                                <a:lnTo>
                                  <a:pt x="427" y="734"/>
                                </a:lnTo>
                                <a:lnTo>
                                  <a:pt x="427" y="724"/>
                                </a:lnTo>
                                <a:lnTo>
                                  <a:pt x="427" y="710"/>
                                </a:lnTo>
                                <a:lnTo>
                                  <a:pt x="427" y="700"/>
                                </a:lnTo>
                                <a:lnTo>
                                  <a:pt x="384" y="700"/>
                                </a:lnTo>
                                <a:lnTo>
                                  <a:pt x="384" y="695"/>
                                </a:lnTo>
                                <a:lnTo>
                                  <a:pt x="379" y="695"/>
                                </a:lnTo>
                                <a:lnTo>
                                  <a:pt x="379" y="643"/>
                                </a:lnTo>
                                <a:lnTo>
                                  <a:pt x="322" y="643"/>
                                </a:lnTo>
                                <a:lnTo>
                                  <a:pt x="322" y="671"/>
                                </a:lnTo>
                                <a:lnTo>
                                  <a:pt x="283" y="671"/>
                                </a:lnTo>
                                <a:lnTo>
                                  <a:pt x="283" y="647"/>
                                </a:lnTo>
                                <a:lnTo>
                                  <a:pt x="283" y="643"/>
                                </a:lnTo>
                                <a:lnTo>
                                  <a:pt x="53" y="643"/>
                                </a:lnTo>
                                <a:lnTo>
                                  <a:pt x="53" y="595"/>
                                </a:lnTo>
                                <a:lnTo>
                                  <a:pt x="96" y="595"/>
                                </a:lnTo>
                                <a:lnTo>
                                  <a:pt x="96" y="590"/>
                                </a:lnTo>
                                <a:lnTo>
                                  <a:pt x="106" y="590"/>
                                </a:lnTo>
                                <a:lnTo>
                                  <a:pt x="106" y="595"/>
                                </a:lnTo>
                                <a:lnTo>
                                  <a:pt x="106" y="537"/>
                                </a:lnTo>
                                <a:lnTo>
                                  <a:pt x="120" y="537"/>
                                </a:lnTo>
                                <a:lnTo>
                                  <a:pt x="125" y="537"/>
                                </a:lnTo>
                                <a:lnTo>
                                  <a:pt x="130" y="537"/>
                                </a:lnTo>
                                <a:lnTo>
                                  <a:pt x="134" y="537"/>
                                </a:lnTo>
                                <a:lnTo>
                                  <a:pt x="158" y="537"/>
                                </a:lnTo>
                                <a:lnTo>
                                  <a:pt x="158" y="532"/>
                                </a:lnTo>
                                <a:lnTo>
                                  <a:pt x="158" y="489"/>
                                </a:lnTo>
                                <a:lnTo>
                                  <a:pt x="106" y="489"/>
                                </a:lnTo>
                                <a:lnTo>
                                  <a:pt x="5" y="489"/>
                                </a:lnTo>
                                <a:lnTo>
                                  <a:pt x="0" y="484"/>
                                </a:lnTo>
                                <a:lnTo>
                                  <a:pt x="0" y="480"/>
                                </a:lnTo>
                                <a:lnTo>
                                  <a:pt x="0" y="475"/>
                                </a:lnTo>
                                <a:lnTo>
                                  <a:pt x="0" y="432"/>
                                </a:lnTo>
                                <a:lnTo>
                                  <a:pt x="14" y="432"/>
                                </a:lnTo>
                                <a:lnTo>
                                  <a:pt x="106" y="432"/>
                                </a:lnTo>
                                <a:lnTo>
                                  <a:pt x="106" y="422"/>
                                </a:lnTo>
                                <a:lnTo>
                                  <a:pt x="106" y="379"/>
                                </a:lnTo>
                                <a:lnTo>
                                  <a:pt x="211" y="379"/>
                                </a:lnTo>
                                <a:lnTo>
                                  <a:pt x="211" y="216"/>
                                </a:lnTo>
                                <a:lnTo>
                                  <a:pt x="221" y="216"/>
                                </a:lnTo>
                                <a:lnTo>
                                  <a:pt x="317" y="216"/>
                                </a:lnTo>
                                <a:lnTo>
                                  <a:pt x="317" y="211"/>
                                </a:lnTo>
                                <a:lnTo>
                                  <a:pt x="317" y="0"/>
                                </a:lnTo>
                                <a:lnTo>
                                  <a:pt x="326" y="0"/>
                                </a:lnTo>
                                <a:lnTo>
                                  <a:pt x="422" y="0"/>
                                </a:lnTo>
                                <a:lnTo>
                                  <a:pt x="422" y="9"/>
                                </a:lnTo>
                                <a:lnTo>
                                  <a:pt x="422" y="24"/>
                                </a:lnTo>
                                <a:lnTo>
                                  <a:pt x="422" y="28"/>
                                </a:lnTo>
                                <a:lnTo>
                                  <a:pt x="427" y="28"/>
                                </a:lnTo>
                                <a:lnTo>
                                  <a:pt x="427" y="38"/>
                                </a:lnTo>
                                <a:lnTo>
                                  <a:pt x="427" y="52"/>
                                </a:lnTo>
                                <a:lnTo>
                                  <a:pt x="422" y="52"/>
                                </a:lnTo>
                                <a:lnTo>
                                  <a:pt x="480" y="52"/>
                                </a:lnTo>
                                <a:lnTo>
                                  <a:pt x="504" y="52"/>
                                </a:lnTo>
                                <a:lnTo>
                                  <a:pt x="586" y="52"/>
                                </a:lnTo>
                                <a:lnTo>
                                  <a:pt x="634" y="52"/>
                                </a:lnTo>
                                <a:lnTo>
                                  <a:pt x="634" y="62"/>
                                </a:lnTo>
                                <a:lnTo>
                                  <a:pt x="634" y="105"/>
                                </a:lnTo>
                                <a:lnTo>
                                  <a:pt x="638" y="105"/>
                                </a:lnTo>
                                <a:lnTo>
                                  <a:pt x="638" y="480"/>
                                </a:lnTo>
                                <a:lnTo>
                                  <a:pt x="691" y="480"/>
                                </a:lnTo>
                                <a:lnTo>
                                  <a:pt x="691" y="532"/>
                                </a:lnTo>
                                <a:lnTo>
                                  <a:pt x="682" y="532"/>
                                </a:lnTo>
                                <a:lnTo>
                                  <a:pt x="677" y="532"/>
                                </a:lnTo>
                                <a:lnTo>
                                  <a:pt x="638" y="532"/>
                                </a:lnTo>
                                <a:lnTo>
                                  <a:pt x="638" y="542"/>
                                </a:lnTo>
                                <a:lnTo>
                                  <a:pt x="638" y="748"/>
                                </a:lnTo>
                                <a:lnTo>
                                  <a:pt x="638" y="796"/>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5" name="AutoShape 2332"/>
                        <wps:cNvSpPr>
                          <a:spLocks/>
                        </wps:cNvSpPr>
                        <wps:spPr bwMode="auto">
                          <a:xfrm>
                            <a:off x="5568" y="8476"/>
                            <a:ext cx="855" cy="365"/>
                          </a:xfrm>
                          <a:custGeom>
                            <a:avLst/>
                            <a:gdLst>
                              <a:gd name="T0" fmla="+- 0 6192 5568"/>
                              <a:gd name="T1" fmla="*/ T0 w 855"/>
                              <a:gd name="T2" fmla="+- 0 8476 8476"/>
                              <a:gd name="T3" fmla="*/ 8476 h 365"/>
                              <a:gd name="T4" fmla="+- 0 6140 5568"/>
                              <a:gd name="T5" fmla="*/ T4 w 855"/>
                              <a:gd name="T6" fmla="+- 0 8524 8476"/>
                              <a:gd name="T7" fmla="*/ 8524 h 365"/>
                              <a:gd name="T8" fmla="+- 0 6192 5568"/>
                              <a:gd name="T9" fmla="*/ T8 w 855"/>
                              <a:gd name="T10" fmla="+- 0 8524 8476"/>
                              <a:gd name="T11" fmla="*/ 8524 h 365"/>
                              <a:gd name="T12" fmla="+- 0 6192 5568"/>
                              <a:gd name="T13" fmla="*/ T12 w 855"/>
                              <a:gd name="T14" fmla="+- 0 8476 8476"/>
                              <a:gd name="T15" fmla="*/ 8476 h 365"/>
                              <a:gd name="T16" fmla="+- 0 6423 5568"/>
                              <a:gd name="T17" fmla="*/ T16 w 855"/>
                              <a:gd name="T18" fmla="+- 0 8831 8476"/>
                              <a:gd name="T19" fmla="*/ 8831 h 365"/>
                              <a:gd name="T20" fmla="+- 0 6413 5568"/>
                              <a:gd name="T21" fmla="*/ T20 w 855"/>
                              <a:gd name="T22" fmla="+- 0 8831 8476"/>
                              <a:gd name="T23" fmla="*/ 8831 h 365"/>
                              <a:gd name="T24" fmla="+- 0 6413 5568"/>
                              <a:gd name="T25" fmla="*/ T24 w 855"/>
                              <a:gd name="T26" fmla="+- 0 8841 8476"/>
                              <a:gd name="T27" fmla="*/ 8841 h 365"/>
                              <a:gd name="T28" fmla="+- 0 6423 5568"/>
                              <a:gd name="T29" fmla="*/ T28 w 855"/>
                              <a:gd name="T30" fmla="+- 0 8841 8476"/>
                              <a:gd name="T31" fmla="*/ 8841 h 365"/>
                              <a:gd name="T32" fmla="+- 0 6423 5568"/>
                              <a:gd name="T33" fmla="*/ T32 w 855"/>
                              <a:gd name="T34" fmla="+- 0 8831 8476"/>
                              <a:gd name="T35" fmla="*/ 8831 h 365"/>
                              <a:gd name="T36" fmla="+- 0 5578 5568"/>
                              <a:gd name="T37" fmla="*/ T36 w 855"/>
                              <a:gd name="T38" fmla="+- 0 8592 8476"/>
                              <a:gd name="T39" fmla="*/ 8592 h 365"/>
                              <a:gd name="T40" fmla="+- 0 5568 5568"/>
                              <a:gd name="T41" fmla="*/ T40 w 855"/>
                              <a:gd name="T42" fmla="+- 0 8592 8476"/>
                              <a:gd name="T43" fmla="*/ 8592 h 365"/>
                              <a:gd name="T44" fmla="+- 0 5568 5568"/>
                              <a:gd name="T45" fmla="*/ T44 w 855"/>
                              <a:gd name="T46" fmla="+- 0 8596 8476"/>
                              <a:gd name="T47" fmla="*/ 8596 h 365"/>
                              <a:gd name="T48" fmla="+- 0 5578 5568"/>
                              <a:gd name="T49" fmla="*/ T48 w 855"/>
                              <a:gd name="T50" fmla="+- 0 8596 8476"/>
                              <a:gd name="T51" fmla="*/ 8596 h 365"/>
                              <a:gd name="T52" fmla="+- 0 5578 5568"/>
                              <a:gd name="T53" fmla="*/ T52 w 855"/>
                              <a:gd name="T54" fmla="+- 0 8592 8476"/>
                              <a:gd name="T55" fmla="*/ 8592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55" h="365">
                                <a:moveTo>
                                  <a:pt x="624" y="0"/>
                                </a:moveTo>
                                <a:lnTo>
                                  <a:pt x="572" y="48"/>
                                </a:lnTo>
                                <a:lnTo>
                                  <a:pt x="624" y="48"/>
                                </a:lnTo>
                                <a:lnTo>
                                  <a:pt x="624" y="0"/>
                                </a:lnTo>
                                <a:close/>
                                <a:moveTo>
                                  <a:pt x="855" y="355"/>
                                </a:moveTo>
                                <a:lnTo>
                                  <a:pt x="845" y="355"/>
                                </a:lnTo>
                                <a:lnTo>
                                  <a:pt x="845" y="365"/>
                                </a:lnTo>
                                <a:lnTo>
                                  <a:pt x="855" y="365"/>
                                </a:lnTo>
                                <a:lnTo>
                                  <a:pt x="855" y="355"/>
                                </a:lnTo>
                                <a:close/>
                                <a:moveTo>
                                  <a:pt x="10" y="116"/>
                                </a:moveTo>
                                <a:lnTo>
                                  <a:pt x="0" y="116"/>
                                </a:lnTo>
                                <a:lnTo>
                                  <a:pt x="0" y="120"/>
                                </a:lnTo>
                                <a:lnTo>
                                  <a:pt x="10" y="120"/>
                                </a:lnTo>
                                <a:lnTo>
                                  <a:pt x="10" y="116"/>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6" name="AutoShape 2331"/>
                        <wps:cNvSpPr>
                          <a:spLocks/>
                        </wps:cNvSpPr>
                        <wps:spPr bwMode="auto">
                          <a:xfrm>
                            <a:off x="-53" y="15792"/>
                            <a:ext cx="284" cy="365"/>
                          </a:xfrm>
                          <a:custGeom>
                            <a:avLst/>
                            <a:gdLst>
                              <a:gd name="T0" fmla="+- 0 6192 -53"/>
                              <a:gd name="T1" fmla="*/ T0 w 284"/>
                              <a:gd name="T2" fmla="+- 0 8524 15792"/>
                              <a:gd name="T3" fmla="*/ 8524 h 365"/>
                              <a:gd name="T4" fmla="+- 0 6140 -53"/>
                              <a:gd name="T5" fmla="*/ T4 w 284"/>
                              <a:gd name="T6" fmla="+- 0 8524 15792"/>
                              <a:gd name="T7" fmla="*/ 8524 h 365"/>
                              <a:gd name="T8" fmla="+- 0 6192 -53"/>
                              <a:gd name="T9" fmla="*/ T8 w 284"/>
                              <a:gd name="T10" fmla="+- 0 8476 15792"/>
                              <a:gd name="T11" fmla="*/ 8476 h 365"/>
                              <a:gd name="T12" fmla="+- 0 6192 -53"/>
                              <a:gd name="T13" fmla="*/ T12 w 284"/>
                              <a:gd name="T14" fmla="+- 0 8524 15792"/>
                              <a:gd name="T15" fmla="*/ 8524 h 365"/>
                              <a:gd name="T16" fmla="+- 0 6423 -53"/>
                              <a:gd name="T17" fmla="*/ T16 w 284"/>
                              <a:gd name="T18" fmla="+- 0 8841 15792"/>
                              <a:gd name="T19" fmla="*/ 8841 h 365"/>
                              <a:gd name="T20" fmla="+- 0 6413 -53"/>
                              <a:gd name="T21" fmla="*/ T20 w 284"/>
                              <a:gd name="T22" fmla="+- 0 8841 15792"/>
                              <a:gd name="T23" fmla="*/ 8841 h 365"/>
                              <a:gd name="T24" fmla="+- 0 6413 -53"/>
                              <a:gd name="T25" fmla="*/ T24 w 284"/>
                              <a:gd name="T26" fmla="+- 0 8831 15792"/>
                              <a:gd name="T27" fmla="*/ 8831 h 365"/>
                              <a:gd name="T28" fmla="+- 0 6423 -53"/>
                              <a:gd name="T29" fmla="*/ T28 w 284"/>
                              <a:gd name="T30" fmla="+- 0 8831 15792"/>
                              <a:gd name="T31" fmla="*/ 8831 h 365"/>
                              <a:gd name="T32" fmla="+- 0 6423 -53"/>
                              <a:gd name="T33" fmla="*/ T32 w 284"/>
                              <a:gd name="T34" fmla="+- 0 8836 15792"/>
                              <a:gd name="T35" fmla="*/ 8836 h 365"/>
                              <a:gd name="T36" fmla="+- 0 6423 -53"/>
                              <a:gd name="T37" fmla="*/ T36 w 284"/>
                              <a:gd name="T38" fmla="+- 0 8841 15792"/>
                              <a:gd name="T39" fmla="*/ 8841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84" h="365">
                                <a:moveTo>
                                  <a:pt x="6245" y="-7268"/>
                                </a:moveTo>
                                <a:lnTo>
                                  <a:pt x="6193" y="-7268"/>
                                </a:lnTo>
                                <a:lnTo>
                                  <a:pt x="6245" y="-7316"/>
                                </a:lnTo>
                                <a:lnTo>
                                  <a:pt x="6245" y="-7268"/>
                                </a:lnTo>
                                <a:close/>
                                <a:moveTo>
                                  <a:pt x="6476" y="-6951"/>
                                </a:moveTo>
                                <a:lnTo>
                                  <a:pt x="6466" y="-6951"/>
                                </a:lnTo>
                                <a:lnTo>
                                  <a:pt x="6466" y="-6961"/>
                                </a:lnTo>
                                <a:lnTo>
                                  <a:pt x="6476" y="-6961"/>
                                </a:lnTo>
                                <a:lnTo>
                                  <a:pt x="6476" y="-6956"/>
                                </a:lnTo>
                                <a:lnTo>
                                  <a:pt x="6476" y="-6951"/>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7" name="Line 2330"/>
                        <wps:cNvCnPr>
                          <a:cxnSpLocks noChangeShapeType="1"/>
                        </wps:cNvCnPr>
                        <wps:spPr bwMode="auto">
                          <a:xfrm>
                            <a:off x="5564" y="8594"/>
                            <a:ext cx="19" cy="0"/>
                          </a:xfrm>
                          <a:prstGeom prst="line">
                            <a:avLst/>
                          </a:prstGeom>
                          <a:noFill/>
                          <a:ln w="9144">
                            <a:solidFill>
                              <a:srgbClr val="6D6D6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28" name="Picture 232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2722" y="7344"/>
                            <a:ext cx="240" cy="3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29" name="Picture 23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6620" y="8299"/>
                            <a:ext cx="326" cy="226"/>
                          </a:xfrm>
                          <a:prstGeom prst="rect">
                            <a:avLst/>
                          </a:prstGeom>
                          <a:noFill/>
                          <a:extLst>
                            <a:ext uri="{909E8E84-426E-40DD-AFC4-6F175D3DCCD1}">
                              <a14:hiddenFill xmlns:a14="http://schemas.microsoft.com/office/drawing/2010/main">
                                <a:solidFill>
                                  <a:srgbClr val="FFFFFF"/>
                                </a:solidFill>
                              </a14:hiddenFill>
                            </a:ext>
                          </a:extLst>
                        </pic:spPr>
                      </pic:pic>
                      <wps:wsp>
                        <wps:cNvPr id="1430" name="AutoShape 2327"/>
                        <wps:cNvSpPr>
                          <a:spLocks/>
                        </wps:cNvSpPr>
                        <wps:spPr bwMode="auto">
                          <a:xfrm>
                            <a:off x="7368" y="8352"/>
                            <a:ext cx="538" cy="591"/>
                          </a:xfrm>
                          <a:custGeom>
                            <a:avLst/>
                            <a:gdLst>
                              <a:gd name="T0" fmla="+- 0 7781 7368"/>
                              <a:gd name="T1" fmla="*/ T0 w 538"/>
                              <a:gd name="T2" fmla="+- 0 8851 8352"/>
                              <a:gd name="T3" fmla="*/ 8851 h 591"/>
                              <a:gd name="T4" fmla="+- 0 7796 7368"/>
                              <a:gd name="T5" fmla="*/ T4 w 538"/>
                              <a:gd name="T6" fmla="+- 0 8884 8352"/>
                              <a:gd name="T7" fmla="*/ 8884 h 591"/>
                              <a:gd name="T8" fmla="+- 0 7800 7368"/>
                              <a:gd name="T9" fmla="*/ T8 w 538"/>
                              <a:gd name="T10" fmla="+- 0 8942 8352"/>
                              <a:gd name="T11" fmla="*/ 8942 h 591"/>
                              <a:gd name="T12" fmla="+- 0 7810 7368"/>
                              <a:gd name="T13" fmla="*/ T12 w 538"/>
                              <a:gd name="T14" fmla="+- 0 8889 8352"/>
                              <a:gd name="T15" fmla="*/ 8889 h 591"/>
                              <a:gd name="T16" fmla="+- 0 7800 7368"/>
                              <a:gd name="T17" fmla="*/ T16 w 538"/>
                              <a:gd name="T18" fmla="+- 0 8860 8352"/>
                              <a:gd name="T19" fmla="*/ 8860 h 591"/>
                              <a:gd name="T20" fmla="+- 0 7800 7368"/>
                              <a:gd name="T21" fmla="*/ T20 w 538"/>
                              <a:gd name="T22" fmla="+- 0 8846 8352"/>
                              <a:gd name="T23" fmla="*/ 8846 h 591"/>
                              <a:gd name="T24" fmla="+- 0 7810 7368"/>
                              <a:gd name="T25" fmla="*/ T24 w 538"/>
                              <a:gd name="T26" fmla="+- 0 8836 8352"/>
                              <a:gd name="T27" fmla="*/ 8836 h 591"/>
                              <a:gd name="T28" fmla="+- 0 7584 7368"/>
                              <a:gd name="T29" fmla="*/ T28 w 538"/>
                              <a:gd name="T30" fmla="+- 0 8889 8352"/>
                              <a:gd name="T31" fmla="*/ 8889 h 591"/>
                              <a:gd name="T32" fmla="+- 0 7589 7368"/>
                              <a:gd name="T33" fmla="*/ T32 w 538"/>
                              <a:gd name="T34" fmla="+- 0 8851 8352"/>
                              <a:gd name="T35" fmla="*/ 8851 h 591"/>
                              <a:gd name="T36" fmla="+- 0 7671 7368"/>
                              <a:gd name="T37" fmla="*/ T36 w 538"/>
                              <a:gd name="T38" fmla="+- 0 8836 8352"/>
                              <a:gd name="T39" fmla="*/ 8836 h 591"/>
                              <a:gd name="T40" fmla="+- 0 7666 7368"/>
                              <a:gd name="T41" fmla="*/ T40 w 538"/>
                              <a:gd name="T42" fmla="+- 0 8856 8352"/>
                              <a:gd name="T43" fmla="*/ 8856 h 591"/>
                              <a:gd name="T44" fmla="+- 0 7733 7368"/>
                              <a:gd name="T45" fmla="*/ T44 w 538"/>
                              <a:gd name="T46" fmla="+- 0 8836 8352"/>
                              <a:gd name="T47" fmla="*/ 8836 h 591"/>
                              <a:gd name="T48" fmla="+- 0 7733 7368"/>
                              <a:gd name="T49" fmla="*/ T48 w 538"/>
                              <a:gd name="T50" fmla="+- 0 8846 8352"/>
                              <a:gd name="T51" fmla="*/ 8846 h 591"/>
                              <a:gd name="T52" fmla="+- 0 7805 7368"/>
                              <a:gd name="T53" fmla="*/ T52 w 538"/>
                              <a:gd name="T54" fmla="+- 0 8841 8352"/>
                              <a:gd name="T55" fmla="*/ 8841 h 591"/>
                              <a:gd name="T56" fmla="+- 0 7810 7368"/>
                              <a:gd name="T57" fmla="*/ T56 w 538"/>
                              <a:gd name="T58" fmla="+- 0 8841 8352"/>
                              <a:gd name="T59" fmla="*/ 8841 h 591"/>
                              <a:gd name="T60" fmla="+- 0 7368 7368"/>
                              <a:gd name="T61" fmla="*/ T60 w 538"/>
                              <a:gd name="T62" fmla="+- 0 8836 8352"/>
                              <a:gd name="T63" fmla="*/ 8836 h 591"/>
                              <a:gd name="T64" fmla="+- 0 7378 7368"/>
                              <a:gd name="T65" fmla="*/ T64 w 538"/>
                              <a:gd name="T66" fmla="+- 0 8827 8352"/>
                              <a:gd name="T67" fmla="*/ 8827 h 591"/>
                              <a:gd name="T68" fmla="+- 0 7368 7368"/>
                              <a:gd name="T69" fmla="*/ T68 w 538"/>
                              <a:gd name="T70" fmla="+- 0 8568 8352"/>
                              <a:gd name="T71" fmla="*/ 8568 h 591"/>
                              <a:gd name="T72" fmla="+- 0 7772 7368"/>
                              <a:gd name="T73" fmla="*/ T72 w 538"/>
                              <a:gd name="T74" fmla="+- 0 8620 8352"/>
                              <a:gd name="T75" fmla="*/ 8620 h 591"/>
                              <a:gd name="T76" fmla="+- 0 7820 7368"/>
                              <a:gd name="T77" fmla="*/ T76 w 538"/>
                              <a:gd name="T78" fmla="+- 0 8822 8352"/>
                              <a:gd name="T79" fmla="*/ 8822 h 591"/>
                              <a:gd name="T80" fmla="+- 0 7820 7368"/>
                              <a:gd name="T81" fmla="*/ T80 w 538"/>
                              <a:gd name="T82" fmla="+- 0 8808 8352"/>
                              <a:gd name="T83" fmla="*/ 8808 h 591"/>
                              <a:gd name="T84" fmla="+- 0 7800 7368"/>
                              <a:gd name="T85" fmla="*/ T84 w 538"/>
                              <a:gd name="T86" fmla="+- 0 8736 8352"/>
                              <a:gd name="T87" fmla="*/ 8736 h 591"/>
                              <a:gd name="T88" fmla="+- 0 7800 7368"/>
                              <a:gd name="T89" fmla="*/ T88 w 538"/>
                              <a:gd name="T90" fmla="+- 0 8731 8352"/>
                              <a:gd name="T91" fmla="*/ 8731 h 591"/>
                              <a:gd name="T92" fmla="+- 0 7796 7368"/>
                              <a:gd name="T93" fmla="*/ T92 w 538"/>
                              <a:gd name="T94" fmla="+- 0 8568 8352"/>
                              <a:gd name="T95" fmla="*/ 8568 h 591"/>
                              <a:gd name="T96" fmla="+- 0 7796 7368"/>
                              <a:gd name="T97" fmla="*/ T96 w 538"/>
                              <a:gd name="T98" fmla="+- 0 8539 8352"/>
                              <a:gd name="T99" fmla="*/ 8539 h 591"/>
                              <a:gd name="T100" fmla="+- 0 7853 7368"/>
                              <a:gd name="T101" fmla="*/ T100 w 538"/>
                              <a:gd name="T102" fmla="+- 0 8404 8352"/>
                              <a:gd name="T103" fmla="*/ 8404 h 591"/>
                              <a:gd name="T104" fmla="+- 0 7719 7368"/>
                              <a:gd name="T105" fmla="*/ T104 w 538"/>
                              <a:gd name="T106" fmla="+- 0 8390 8352"/>
                              <a:gd name="T107" fmla="*/ 8390 h 591"/>
                              <a:gd name="T108" fmla="+- 0 7690 7368"/>
                              <a:gd name="T109" fmla="*/ T108 w 538"/>
                              <a:gd name="T110" fmla="+- 0 8376 8352"/>
                              <a:gd name="T111" fmla="*/ 8376 h 591"/>
                              <a:gd name="T112" fmla="+- 0 7474 7368"/>
                              <a:gd name="T113" fmla="*/ T112 w 538"/>
                              <a:gd name="T114" fmla="+- 0 8361 8352"/>
                              <a:gd name="T115" fmla="*/ 8361 h 591"/>
                              <a:gd name="T116" fmla="+- 0 7368 7368"/>
                              <a:gd name="T117" fmla="*/ T116 w 538"/>
                              <a:gd name="T118" fmla="+- 0 8352 8352"/>
                              <a:gd name="T119" fmla="*/ 8352 h 591"/>
                              <a:gd name="T120" fmla="+- 0 7805 7368"/>
                              <a:gd name="T121" fmla="*/ T120 w 538"/>
                              <a:gd name="T122" fmla="+- 0 8822 8352"/>
                              <a:gd name="T123" fmla="*/ 8822 h 591"/>
                              <a:gd name="T124" fmla="+- 0 7872 7368"/>
                              <a:gd name="T125" fmla="*/ T124 w 538"/>
                              <a:gd name="T126" fmla="+- 0 8620 8352"/>
                              <a:gd name="T127" fmla="*/ 8620 h 591"/>
                              <a:gd name="T128" fmla="+- 0 7872 7368"/>
                              <a:gd name="T129" fmla="*/ T128 w 538"/>
                              <a:gd name="T130" fmla="+- 0 8664 8352"/>
                              <a:gd name="T131" fmla="*/ 8664 h 591"/>
                              <a:gd name="T132" fmla="+- 0 7666 7368"/>
                              <a:gd name="T133" fmla="*/ T132 w 538"/>
                              <a:gd name="T134" fmla="+- 0 8620 8352"/>
                              <a:gd name="T135" fmla="*/ 8620 h 591"/>
                              <a:gd name="T136" fmla="+- 0 7676 7368"/>
                              <a:gd name="T137" fmla="*/ T136 w 538"/>
                              <a:gd name="T138" fmla="+- 0 8620 8352"/>
                              <a:gd name="T139" fmla="*/ 8620 h 591"/>
                              <a:gd name="T140" fmla="+- 0 7676 7368"/>
                              <a:gd name="T141" fmla="*/ T140 w 538"/>
                              <a:gd name="T142" fmla="+- 0 8630 8352"/>
                              <a:gd name="T143" fmla="*/ 8630 h 591"/>
                              <a:gd name="T144" fmla="+- 0 7906 7368"/>
                              <a:gd name="T145" fmla="*/ T144 w 538"/>
                              <a:gd name="T146" fmla="+- 0 8515 8352"/>
                              <a:gd name="T147" fmla="*/ 8515 h 591"/>
                              <a:gd name="T148" fmla="+- 0 7906 7368"/>
                              <a:gd name="T149" fmla="*/ T148 w 538"/>
                              <a:gd name="T150" fmla="+- 0 8620 8352"/>
                              <a:gd name="T151" fmla="*/ 8620 h 591"/>
                              <a:gd name="T152" fmla="+- 0 7848 7368"/>
                              <a:gd name="T153" fmla="*/ T152 w 538"/>
                              <a:gd name="T154" fmla="+- 0 8510 8352"/>
                              <a:gd name="T155" fmla="*/ 8510 h 591"/>
                              <a:gd name="T156" fmla="+- 0 7642 7368"/>
                              <a:gd name="T157" fmla="*/ T156 w 538"/>
                              <a:gd name="T158" fmla="+- 0 8366 8352"/>
                              <a:gd name="T159" fmla="*/ 8366 h 591"/>
                              <a:gd name="T160" fmla="+- 0 7661 7368"/>
                              <a:gd name="T161" fmla="*/ T160 w 538"/>
                              <a:gd name="T162" fmla="+- 0 8371 8352"/>
                              <a:gd name="T163" fmla="*/ 8371 h 591"/>
                              <a:gd name="T164" fmla="+- 0 7594 7368"/>
                              <a:gd name="T165" fmla="*/ T164 w 538"/>
                              <a:gd name="T166" fmla="+- 0 8361 8352"/>
                              <a:gd name="T167" fmla="*/ 8361 h 591"/>
                              <a:gd name="T168" fmla="+- 0 7608 7368"/>
                              <a:gd name="T169" fmla="*/ T168 w 538"/>
                              <a:gd name="T170" fmla="+- 0 8361 8352"/>
                              <a:gd name="T171" fmla="*/ 8361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538" h="591">
                                <a:moveTo>
                                  <a:pt x="442" y="484"/>
                                </a:moveTo>
                                <a:lnTo>
                                  <a:pt x="413" y="484"/>
                                </a:lnTo>
                                <a:lnTo>
                                  <a:pt x="413" y="499"/>
                                </a:lnTo>
                                <a:lnTo>
                                  <a:pt x="418" y="499"/>
                                </a:lnTo>
                                <a:lnTo>
                                  <a:pt x="418" y="532"/>
                                </a:lnTo>
                                <a:lnTo>
                                  <a:pt x="428" y="532"/>
                                </a:lnTo>
                                <a:lnTo>
                                  <a:pt x="428" y="542"/>
                                </a:lnTo>
                                <a:lnTo>
                                  <a:pt x="432" y="542"/>
                                </a:lnTo>
                                <a:lnTo>
                                  <a:pt x="432" y="590"/>
                                </a:lnTo>
                                <a:lnTo>
                                  <a:pt x="485" y="590"/>
                                </a:lnTo>
                                <a:lnTo>
                                  <a:pt x="485" y="537"/>
                                </a:lnTo>
                                <a:lnTo>
                                  <a:pt x="442" y="537"/>
                                </a:lnTo>
                                <a:lnTo>
                                  <a:pt x="442" y="528"/>
                                </a:lnTo>
                                <a:lnTo>
                                  <a:pt x="432" y="528"/>
                                </a:lnTo>
                                <a:lnTo>
                                  <a:pt x="432" y="508"/>
                                </a:lnTo>
                                <a:lnTo>
                                  <a:pt x="437" y="508"/>
                                </a:lnTo>
                                <a:lnTo>
                                  <a:pt x="441" y="494"/>
                                </a:lnTo>
                                <a:lnTo>
                                  <a:pt x="432" y="494"/>
                                </a:lnTo>
                                <a:lnTo>
                                  <a:pt x="432" y="489"/>
                                </a:lnTo>
                                <a:lnTo>
                                  <a:pt x="442" y="489"/>
                                </a:lnTo>
                                <a:lnTo>
                                  <a:pt x="442" y="484"/>
                                </a:lnTo>
                                <a:close/>
                                <a:moveTo>
                                  <a:pt x="221" y="484"/>
                                </a:moveTo>
                                <a:lnTo>
                                  <a:pt x="216" y="484"/>
                                </a:lnTo>
                                <a:lnTo>
                                  <a:pt x="216" y="537"/>
                                </a:lnTo>
                                <a:lnTo>
                                  <a:pt x="231" y="537"/>
                                </a:lnTo>
                                <a:lnTo>
                                  <a:pt x="231" y="499"/>
                                </a:lnTo>
                                <a:lnTo>
                                  <a:pt x="221" y="499"/>
                                </a:lnTo>
                                <a:lnTo>
                                  <a:pt x="221" y="484"/>
                                </a:lnTo>
                                <a:close/>
                                <a:moveTo>
                                  <a:pt x="322" y="484"/>
                                </a:moveTo>
                                <a:lnTo>
                                  <a:pt x="303" y="484"/>
                                </a:lnTo>
                                <a:lnTo>
                                  <a:pt x="303" y="489"/>
                                </a:lnTo>
                                <a:lnTo>
                                  <a:pt x="298" y="489"/>
                                </a:lnTo>
                                <a:lnTo>
                                  <a:pt x="298" y="504"/>
                                </a:lnTo>
                                <a:lnTo>
                                  <a:pt x="322" y="504"/>
                                </a:lnTo>
                                <a:lnTo>
                                  <a:pt x="322" y="484"/>
                                </a:lnTo>
                                <a:close/>
                                <a:moveTo>
                                  <a:pt x="365" y="484"/>
                                </a:moveTo>
                                <a:lnTo>
                                  <a:pt x="356" y="484"/>
                                </a:lnTo>
                                <a:lnTo>
                                  <a:pt x="356" y="494"/>
                                </a:lnTo>
                                <a:lnTo>
                                  <a:pt x="365" y="494"/>
                                </a:lnTo>
                                <a:lnTo>
                                  <a:pt x="365" y="484"/>
                                </a:lnTo>
                                <a:close/>
                                <a:moveTo>
                                  <a:pt x="442" y="489"/>
                                </a:moveTo>
                                <a:lnTo>
                                  <a:pt x="437" y="489"/>
                                </a:lnTo>
                                <a:lnTo>
                                  <a:pt x="437" y="494"/>
                                </a:lnTo>
                                <a:lnTo>
                                  <a:pt x="441" y="494"/>
                                </a:lnTo>
                                <a:lnTo>
                                  <a:pt x="442" y="489"/>
                                </a:lnTo>
                                <a:close/>
                                <a:moveTo>
                                  <a:pt x="10" y="268"/>
                                </a:moveTo>
                                <a:lnTo>
                                  <a:pt x="0" y="268"/>
                                </a:lnTo>
                                <a:lnTo>
                                  <a:pt x="0" y="484"/>
                                </a:lnTo>
                                <a:lnTo>
                                  <a:pt x="538" y="484"/>
                                </a:lnTo>
                                <a:lnTo>
                                  <a:pt x="538" y="475"/>
                                </a:lnTo>
                                <a:lnTo>
                                  <a:pt x="10" y="475"/>
                                </a:lnTo>
                                <a:lnTo>
                                  <a:pt x="10" y="268"/>
                                </a:lnTo>
                                <a:close/>
                                <a:moveTo>
                                  <a:pt x="0" y="0"/>
                                </a:moveTo>
                                <a:lnTo>
                                  <a:pt x="0" y="216"/>
                                </a:lnTo>
                                <a:lnTo>
                                  <a:pt x="53" y="216"/>
                                </a:lnTo>
                                <a:lnTo>
                                  <a:pt x="53" y="268"/>
                                </a:lnTo>
                                <a:lnTo>
                                  <a:pt x="404" y="268"/>
                                </a:lnTo>
                                <a:lnTo>
                                  <a:pt x="404" y="475"/>
                                </a:lnTo>
                                <a:lnTo>
                                  <a:pt x="452" y="475"/>
                                </a:lnTo>
                                <a:lnTo>
                                  <a:pt x="452" y="470"/>
                                </a:lnTo>
                                <a:lnTo>
                                  <a:pt x="432" y="470"/>
                                </a:lnTo>
                                <a:lnTo>
                                  <a:pt x="432" y="456"/>
                                </a:lnTo>
                                <a:lnTo>
                                  <a:pt x="452" y="456"/>
                                </a:lnTo>
                                <a:lnTo>
                                  <a:pt x="452" y="441"/>
                                </a:lnTo>
                                <a:lnTo>
                                  <a:pt x="432" y="441"/>
                                </a:lnTo>
                                <a:lnTo>
                                  <a:pt x="432" y="384"/>
                                </a:lnTo>
                                <a:lnTo>
                                  <a:pt x="437" y="384"/>
                                </a:lnTo>
                                <a:lnTo>
                                  <a:pt x="437" y="379"/>
                                </a:lnTo>
                                <a:lnTo>
                                  <a:pt x="432" y="379"/>
                                </a:lnTo>
                                <a:lnTo>
                                  <a:pt x="432" y="364"/>
                                </a:lnTo>
                                <a:lnTo>
                                  <a:pt x="428" y="355"/>
                                </a:lnTo>
                                <a:lnTo>
                                  <a:pt x="428" y="216"/>
                                </a:lnTo>
                                <a:lnTo>
                                  <a:pt x="466" y="211"/>
                                </a:lnTo>
                                <a:lnTo>
                                  <a:pt x="466" y="187"/>
                                </a:lnTo>
                                <a:lnTo>
                                  <a:pt x="428" y="187"/>
                                </a:lnTo>
                                <a:lnTo>
                                  <a:pt x="428" y="158"/>
                                </a:lnTo>
                                <a:lnTo>
                                  <a:pt x="485" y="158"/>
                                </a:lnTo>
                                <a:lnTo>
                                  <a:pt x="485" y="52"/>
                                </a:lnTo>
                                <a:lnTo>
                                  <a:pt x="418" y="52"/>
                                </a:lnTo>
                                <a:lnTo>
                                  <a:pt x="380" y="48"/>
                                </a:lnTo>
                                <a:lnTo>
                                  <a:pt x="351" y="38"/>
                                </a:lnTo>
                                <a:lnTo>
                                  <a:pt x="336" y="28"/>
                                </a:lnTo>
                                <a:lnTo>
                                  <a:pt x="332" y="24"/>
                                </a:lnTo>
                                <a:lnTo>
                                  <a:pt x="322" y="24"/>
                                </a:lnTo>
                                <a:lnTo>
                                  <a:pt x="308" y="19"/>
                                </a:lnTo>
                                <a:lnTo>
                                  <a:pt x="178" y="19"/>
                                </a:lnTo>
                                <a:lnTo>
                                  <a:pt x="106" y="9"/>
                                </a:lnTo>
                                <a:lnTo>
                                  <a:pt x="15" y="4"/>
                                </a:lnTo>
                                <a:lnTo>
                                  <a:pt x="10" y="4"/>
                                </a:lnTo>
                                <a:lnTo>
                                  <a:pt x="0" y="0"/>
                                </a:lnTo>
                                <a:close/>
                                <a:moveTo>
                                  <a:pt x="452" y="456"/>
                                </a:moveTo>
                                <a:lnTo>
                                  <a:pt x="437" y="456"/>
                                </a:lnTo>
                                <a:lnTo>
                                  <a:pt x="437" y="470"/>
                                </a:lnTo>
                                <a:lnTo>
                                  <a:pt x="452" y="470"/>
                                </a:lnTo>
                                <a:lnTo>
                                  <a:pt x="452" y="456"/>
                                </a:lnTo>
                                <a:close/>
                                <a:moveTo>
                                  <a:pt x="504" y="268"/>
                                </a:moveTo>
                                <a:lnTo>
                                  <a:pt x="461" y="268"/>
                                </a:lnTo>
                                <a:lnTo>
                                  <a:pt x="461" y="312"/>
                                </a:lnTo>
                                <a:lnTo>
                                  <a:pt x="504" y="312"/>
                                </a:lnTo>
                                <a:lnTo>
                                  <a:pt x="504" y="268"/>
                                </a:lnTo>
                                <a:close/>
                                <a:moveTo>
                                  <a:pt x="308" y="268"/>
                                </a:moveTo>
                                <a:lnTo>
                                  <a:pt x="298" y="268"/>
                                </a:lnTo>
                                <a:lnTo>
                                  <a:pt x="298" y="297"/>
                                </a:lnTo>
                                <a:lnTo>
                                  <a:pt x="308" y="297"/>
                                </a:lnTo>
                                <a:lnTo>
                                  <a:pt x="308" y="268"/>
                                </a:lnTo>
                                <a:close/>
                                <a:moveTo>
                                  <a:pt x="322" y="268"/>
                                </a:moveTo>
                                <a:lnTo>
                                  <a:pt x="308" y="268"/>
                                </a:lnTo>
                                <a:lnTo>
                                  <a:pt x="308" y="278"/>
                                </a:lnTo>
                                <a:lnTo>
                                  <a:pt x="322" y="278"/>
                                </a:lnTo>
                                <a:lnTo>
                                  <a:pt x="322" y="268"/>
                                </a:lnTo>
                                <a:close/>
                                <a:moveTo>
                                  <a:pt x="538" y="163"/>
                                </a:moveTo>
                                <a:lnTo>
                                  <a:pt x="485" y="163"/>
                                </a:lnTo>
                                <a:lnTo>
                                  <a:pt x="485" y="268"/>
                                </a:lnTo>
                                <a:lnTo>
                                  <a:pt x="538" y="268"/>
                                </a:lnTo>
                                <a:lnTo>
                                  <a:pt x="538" y="163"/>
                                </a:lnTo>
                                <a:close/>
                                <a:moveTo>
                                  <a:pt x="485" y="158"/>
                                </a:moveTo>
                                <a:lnTo>
                                  <a:pt x="480" y="158"/>
                                </a:lnTo>
                                <a:lnTo>
                                  <a:pt x="485" y="163"/>
                                </a:lnTo>
                                <a:lnTo>
                                  <a:pt x="485" y="158"/>
                                </a:lnTo>
                                <a:close/>
                                <a:moveTo>
                                  <a:pt x="274" y="14"/>
                                </a:moveTo>
                                <a:lnTo>
                                  <a:pt x="207" y="14"/>
                                </a:lnTo>
                                <a:lnTo>
                                  <a:pt x="197" y="19"/>
                                </a:lnTo>
                                <a:lnTo>
                                  <a:pt x="293" y="19"/>
                                </a:lnTo>
                                <a:lnTo>
                                  <a:pt x="274" y="14"/>
                                </a:lnTo>
                                <a:close/>
                                <a:moveTo>
                                  <a:pt x="240" y="9"/>
                                </a:moveTo>
                                <a:lnTo>
                                  <a:pt x="226" y="9"/>
                                </a:lnTo>
                                <a:lnTo>
                                  <a:pt x="216" y="14"/>
                                </a:lnTo>
                                <a:lnTo>
                                  <a:pt x="255" y="14"/>
                                </a:lnTo>
                                <a:lnTo>
                                  <a:pt x="240" y="9"/>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1" name="Freeform 2326"/>
                        <wps:cNvSpPr>
                          <a:spLocks/>
                        </wps:cNvSpPr>
                        <wps:spPr bwMode="auto">
                          <a:xfrm>
                            <a:off x="7368" y="8352"/>
                            <a:ext cx="538" cy="591"/>
                          </a:xfrm>
                          <a:custGeom>
                            <a:avLst/>
                            <a:gdLst>
                              <a:gd name="T0" fmla="+- 0 7565 7368"/>
                              <a:gd name="T1" fmla="*/ T0 w 538"/>
                              <a:gd name="T2" fmla="+- 0 8371 8352"/>
                              <a:gd name="T3" fmla="*/ 8371 h 591"/>
                              <a:gd name="T4" fmla="+- 0 7584 7368"/>
                              <a:gd name="T5" fmla="*/ T4 w 538"/>
                              <a:gd name="T6" fmla="+- 0 8366 8352"/>
                              <a:gd name="T7" fmla="*/ 8366 h 591"/>
                              <a:gd name="T8" fmla="+- 0 7608 7368"/>
                              <a:gd name="T9" fmla="*/ T8 w 538"/>
                              <a:gd name="T10" fmla="+- 0 8361 8352"/>
                              <a:gd name="T11" fmla="*/ 8361 h 591"/>
                              <a:gd name="T12" fmla="+- 0 7642 7368"/>
                              <a:gd name="T13" fmla="*/ T12 w 538"/>
                              <a:gd name="T14" fmla="+- 0 8366 8352"/>
                              <a:gd name="T15" fmla="*/ 8366 h 591"/>
                              <a:gd name="T16" fmla="+- 0 7690 7368"/>
                              <a:gd name="T17" fmla="*/ T16 w 538"/>
                              <a:gd name="T18" fmla="+- 0 8376 8352"/>
                              <a:gd name="T19" fmla="*/ 8376 h 591"/>
                              <a:gd name="T20" fmla="+- 0 7719 7368"/>
                              <a:gd name="T21" fmla="*/ T20 w 538"/>
                              <a:gd name="T22" fmla="+- 0 8390 8352"/>
                              <a:gd name="T23" fmla="*/ 8390 h 591"/>
                              <a:gd name="T24" fmla="+- 0 7853 7368"/>
                              <a:gd name="T25" fmla="*/ T24 w 538"/>
                              <a:gd name="T26" fmla="+- 0 8404 8352"/>
                              <a:gd name="T27" fmla="*/ 8404 h 591"/>
                              <a:gd name="T28" fmla="+- 0 7858 7368"/>
                              <a:gd name="T29" fmla="*/ T28 w 538"/>
                              <a:gd name="T30" fmla="+- 0 8515 8352"/>
                              <a:gd name="T31" fmla="*/ 8515 h 591"/>
                              <a:gd name="T32" fmla="+- 0 7906 7368"/>
                              <a:gd name="T33" fmla="*/ T32 w 538"/>
                              <a:gd name="T34" fmla="+- 0 8582 8352"/>
                              <a:gd name="T35" fmla="*/ 8582 h 591"/>
                              <a:gd name="T36" fmla="+- 0 7896 7368"/>
                              <a:gd name="T37" fmla="*/ T36 w 538"/>
                              <a:gd name="T38" fmla="+- 0 8620 8352"/>
                              <a:gd name="T39" fmla="*/ 8620 h 591"/>
                              <a:gd name="T40" fmla="+- 0 7872 7368"/>
                              <a:gd name="T41" fmla="*/ T40 w 538"/>
                              <a:gd name="T42" fmla="+- 0 8620 8352"/>
                              <a:gd name="T43" fmla="*/ 8620 h 591"/>
                              <a:gd name="T44" fmla="+- 0 7829 7368"/>
                              <a:gd name="T45" fmla="*/ T44 w 538"/>
                              <a:gd name="T46" fmla="+- 0 8620 8352"/>
                              <a:gd name="T47" fmla="*/ 8620 h 591"/>
                              <a:gd name="T48" fmla="+- 0 7853 7368"/>
                              <a:gd name="T49" fmla="*/ T48 w 538"/>
                              <a:gd name="T50" fmla="+- 0 8620 8352"/>
                              <a:gd name="T51" fmla="*/ 8620 h 591"/>
                              <a:gd name="T52" fmla="+- 0 7853 7368"/>
                              <a:gd name="T53" fmla="*/ T52 w 538"/>
                              <a:gd name="T54" fmla="+- 0 8515 8352"/>
                              <a:gd name="T55" fmla="*/ 8515 h 591"/>
                              <a:gd name="T56" fmla="+- 0 7796 7368"/>
                              <a:gd name="T57" fmla="*/ T56 w 538"/>
                              <a:gd name="T58" fmla="+- 0 8515 8352"/>
                              <a:gd name="T59" fmla="*/ 8515 h 591"/>
                              <a:gd name="T60" fmla="+- 0 7796 7368"/>
                              <a:gd name="T61" fmla="*/ T60 w 538"/>
                              <a:gd name="T62" fmla="+- 0 8529 8352"/>
                              <a:gd name="T63" fmla="*/ 8529 h 591"/>
                              <a:gd name="T64" fmla="+- 0 7834 7368"/>
                              <a:gd name="T65" fmla="*/ T64 w 538"/>
                              <a:gd name="T66" fmla="+- 0 8563 8352"/>
                              <a:gd name="T67" fmla="*/ 8563 h 591"/>
                              <a:gd name="T68" fmla="+- 0 7796 7368"/>
                              <a:gd name="T69" fmla="*/ T68 w 538"/>
                              <a:gd name="T70" fmla="+- 0 8707 8352"/>
                              <a:gd name="T71" fmla="*/ 8707 h 591"/>
                              <a:gd name="T72" fmla="+- 0 7800 7368"/>
                              <a:gd name="T73" fmla="*/ T72 w 538"/>
                              <a:gd name="T74" fmla="+- 0 8731 8352"/>
                              <a:gd name="T75" fmla="*/ 8731 h 591"/>
                              <a:gd name="T76" fmla="+- 0 7800 7368"/>
                              <a:gd name="T77" fmla="*/ T76 w 538"/>
                              <a:gd name="T78" fmla="+- 0 8736 8352"/>
                              <a:gd name="T79" fmla="*/ 8736 h 591"/>
                              <a:gd name="T80" fmla="+- 0 7820 7368"/>
                              <a:gd name="T81" fmla="*/ T80 w 538"/>
                              <a:gd name="T82" fmla="+- 0 8793 8352"/>
                              <a:gd name="T83" fmla="*/ 8793 h 591"/>
                              <a:gd name="T84" fmla="+- 0 7800 7368"/>
                              <a:gd name="T85" fmla="*/ T84 w 538"/>
                              <a:gd name="T86" fmla="+- 0 8822 8352"/>
                              <a:gd name="T87" fmla="*/ 8822 h 591"/>
                              <a:gd name="T88" fmla="+- 0 7820 7368"/>
                              <a:gd name="T89" fmla="*/ T88 w 538"/>
                              <a:gd name="T90" fmla="+- 0 8808 8352"/>
                              <a:gd name="T91" fmla="*/ 8808 h 591"/>
                              <a:gd name="T92" fmla="+- 0 7863 7368"/>
                              <a:gd name="T93" fmla="*/ T92 w 538"/>
                              <a:gd name="T94" fmla="+- 0 8827 8352"/>
                              <a:gd name="T95" fmla="*/ 8827 h 591"/>
                              <a:gd name="T96" fmla="+- 0 7906 7368"/>
                              <a:gd name="T97" fmla="*/ T96 w 538"/>
                              <a:gd name="T98" fmla="+- 0 8836 8352"/>
                              <a:gd name="T99" fmla="*/ 8836 h 591"/>
                              <a:gd name="T100" fmla="+- 0 7820 7368"/>
                              <a:gd name="T101" fmla="*/ T100 w 538"/>
                              <a:gd name="T102" fmla="+- 0 8836 8352"/>
                              <a:gd name="T103" fmla="*/ 8836 h 591"/>
                              <a:gd name="T104" fmla="+- 0 7805 7368"/>
                              <a:gd name="T105" fmla="*/ T104 w 538"/>
                              <a:gd name="T106" fmla="+- 0 8860 8352"/>
                              <a:gd name="T107" fmla="*/ 8860 h 591"/>
                              <a:gd name="T108" fmla="+- 0 7810 7368"/>
                              <a:gd name="T109" fmla="*/ T108 w 538"/>
                              <a:gd name="T110" fmla="+- 0 8880 8352"/>
                              <a:gd name="T111" fmla="*/ 8880 h 591"/>
                              <a:gd name="T112" fmla="+- 0 7853 7368"/>
                              <a:gd name="T113" fmla="*/ T112 w 538"/>
                              <a:gd name="T114" fmla="+- 0 8903 8352"/>
                              <a:gd name="T115" fmla="*/ 8903 h 591"/>
                              <a:gd name="T116" fmla="+- 0 7829 7368"/>
                              <a:gd name="T117" fmla="*/ T116 w 538"/>
                              <a:gd name="T118" fmla="+- 0 8942 8352"/>
                              <a:gd name="T119" fmla="*/ 8942 h 591"/>
                              <a:gd name="T120" fmla="+- 0 7800 7368"/>
                              <a:gd name="T121" fmla="*/ T120 w 538"/>
                              <a:gd name="T122" fmla="+- 0 8903 8352"/>
                              <a:gd name="T123" fmla="*/ 8903 h 591"/>
                              <a:gd name="T124" fmla="+- 0 7796 7368"/>
                              <a:gd name="T125" fmla="*/ T124 w 538"/>
                              <a:gd name="T126" fmla="+- 0 8884 8352"/>
                              <a:gd name="T127" fmla="*/ 8884 h 591"/>
                              <a:gd name="T128" fmla="+- 0 7786 7368"/>
                              <a:gd name="T129" fmla="*/ T128 w 538"/>
                              <a:gd name="T130" fmla="+- 0 8851 8352"/>
                              <a:gd name="T131" fmla="*/ 8851 h 591"/>
                              <a:gd name="T132" fmla="+- 0 7772 7368"/>
                              <a:gd name="T133" fmla="*/ T132 w 538"/>
                              <a:gd name="T134" fmla="+- 0 8836 8352"/>
                              <a:gd name="T135" fmla="*/ 8836 h 591"/>
                              <a:gd name="T136" fmla="+- 0 7724 7368"/>
                              <a:gd name="T137" fmla="*/ T136 w 538"/>
                              <a:gd name="T138" fmla="+- 0 8846 8352"/>
                              <a:gd name="T139" fmla="*/ 8846 h 591"/>
                              <a:gd name="T140" fmla="+- 0 7690 7368"/>
                              <a:gd name="T141" fmla="*/ T140 w 538"/>
                              <a:gd name="T142" fmla="+- 0 8856 8352"/>
                              <a:gd name="T143" fmla="*/ 8856 h 591"/>
                              <a:gd name="T144" fmla="+- 0 7671 7368"/>
                              <a:gd name="T145" fmla="*/ T144 w 538"/>
                              <a:gd name="T146" fmla="+- 0 8841 8352"/>
                              <a:gd name="T147" fmla="*/ 8841 h 591"/>
                              <a:gd name="T148" fmla="+- 0 7589 7368"/>
                              <a:gd name="T149" fmla="*/ T148 w 538"/>
                              <a:gd name="T150" fmla="+- 0 8851 8352"/>
                              <a:gd name="T151" fmla="*/ 8851 h 591"/>
                              <a:gd name="T152" fmla="+- 0 7584 7368"/>
                              <a:gd name="T153" fmla="*/ T152 w 538"/>
                              <a:gd name="T154" fmla="+- 0 8889 8352"/>
                              <a:gd name="T155" fmla="*/ 8889 h 591"/>
                              <a:gd name="T156" fmla="+- 0 7584 7368"/>
                              <a:gd name="T157" fmla="*/ T156 w 538"/>
                              <a:gd name="T158" fmla="+- 0 8846 8352"/>
                              <a:gd name="T159" fmla="*/ 8846 h 591"/>
                              <a:gd name="T160" fmla="+- 0 7368 7368"/>
                              <a:gd name="T161" fmla="*/ T160 w 538"/>
                              <a:gd name="T162" fmla="+- 0 8836 8352"/>
                              <a:gd name="T163" fmla="*/ 8836 h 591"/>
                              <a:gd name="T164" fmla="+- 0 7378 7368"/>
                              <a:gd name="T165" fmla="*/ T164 w 538"/>
                              <a:gd name="T166" fmla="+- 0 8620 8352"/>
                              <a:gd name="T167" fmla="*/ 8620 h 591"/>
                              <a:gd name="T168" fmla="+- 0 7772 7368"/>
                              <a:gd name="T169" fmla="*/ T168 w 538"/>
                              <a:gd name="T170" fmla="+- 0 8827 8352"/>
                              <a:gd name="T171" fmla="*/ 8827 h 591"/>
                              <a:gd name="T172" fmla="+- 0 7762 7368"/>
                              <a:gd name="T173" fmla="*/ T172 w 538"/>
                              <a:gd name="T174" fmla="+- 0 8620 8352"/>
                              <a:gd name="T175" fmla="*/ 8620 h 591"/>
                              <a:gd name="T176" fmla="+- 0 7709 7368"/>
                              <a:gd name="T177" fmla="*/ T176 w 538"/>
                              <a:gd name="T178" fmla="+- 0 8620 8352"/>
                              <a:gd name="T179" fmla="*/ 8620 h 591"/>
                              <a:gd name="T180" fmla="+- 0 7676 7368"/>
                              <a:gd name="T181" fmla="*/ T180 w 538"/>
                              <a:gd name="T182" fmla="+- 0 8630 8352"/>
                              <a:gd name="T183" fmla="*/ 8630 h 591"/>
                              <a:gd name="T184" fmla="+- 0 7666 7368"/>
                              <a:gd name="T185" fmla="*/ T184 w 538"/>
                              <a:gd name="T186" fmla="+- 0 8649 8352"/>
                              <a:gd name="T187" fmla="*/ 8649 h 591"/>
                              <a:gd name="T188" fmla="+- 0 7421 7368"/>
                              <a:gd name="T189" fmla="*/ T188 w 538"/>
                              <a:gd name="T190" fmla="+- 0 8620 8352"/>
                              <a:gd name="T191" fmla="*/ 8620 h 591"/>
                              <a:gd name="T192" fmla="+- 0 7368 7368"/>
                              <a:gd name="T193" fmla="*/ T192 w 538"/>
                              <a:gd name="T194" fmla="+- 0 8558 8352"/>
                              <a:gd name="T195" fmla="*/ 8558 h 591"/>
                              <a:gd name="T196" fmla="+- 0 7378 7368"/>
                              <a:gd name="T197" fmla="*/ T196 w 538"/>
                              <a:gd name="T198" fmla="+- 0 8356 8352"/>
                              <a:gd name="T199" fmla="*/ 8356 h 591"/>
                              <a:gd name="T200" fmla="+- 0 7546 7368"/>
                              <a:gd name="T201" fmla="*/ T200 w 538"/>
                              <a:gd name="T202" fmla="+- 0 8371 8352"/>
                              <a:gd name="T203" fmla="*/ 8371 h 5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38" h="591">
                                <a:moveTo>
                                  <a:pt x="178" y="19"/>
                                </a:moveTo>
                                <a:lnTo>
                                  <a:pt x="183" y="19"/>
                                </a:lnTo>
                                <a:lnTo>
                                  <a:pt x="197" y="19"/>
                                </a:lnTo>
                                <a:lnTo>
                                  <a:pt x="207" y="14"/>
                                </a:lnTo>
                                <a:lnTo>
                                  <a:pt x="212" y="14"/>
                                </a:lnTo>
                                <a:lnTo>
                                  <a:pt x="216" y="14"/>
                                </a:lnTo>
                                <a:lnTo>
                                  <a:pt x="226" y="9"/>
                                </a:lnTo>
                                <a:lnTo>
                                  <a:pt x="231" y="9"/>
                                </a:lnTo>
                                <a:lnTo>
                                  <a:pt x="240" y="9"/>
                                </a:lnTo>
                                <a:lnTo>
                                  <a:pt x="255" y="14"/>
                                </a:lnTo>
                                <a:lnTo>
                                  <a:pt x="269" y="14"/>
                                </a:lnTo>
                                <a:lnTo>
                                  <a:pt x="274" y="14"/>
                                </a:lnTo>
                                <a:lnTo>
                                  <a:pt x="293" y="19"/>
                                </a:lnTo>
                                <a:lnTo>
                                  <a:pt x="308" y="19"/>
                                </a:lnTo>
                                <a:lnTo>
                                  <a:pt x="322" y="24"/>
                                </a:lnTo>
                                <a:lnTo>
                                  <a:pt x="332" y="24"/>
                                </a:lnTo>
                                <a:lnTo>
                                  <a:pt x="336" y="28"/>
                                </a:lnTo>
                                <a:lnTo>
                                  <a:pt x="351" y="38"/>
                                </a:lnTo>
                                <a:lnTo>
                                  <a:pt x="380" y="48"/>
                                </a:lnTo>
                                <a:lnTo>
                                  <a:pt x="418" y="52"/>
                                </a:lnTo>
                                <a:lnTo>
                                  <a:pt x="485" y="52"/>
                                </a:lnTo>
                                <a:lnTo>
                                  <a:pt x="485" y="129"/>
                                </a:lnTo>
                                <a:lnTo>
                                  <a:pt x="485" y="163"/>
                                </a:lnTo>
                                <a:lnTo>
                                  <a:pt x="490" y="163"/>
                                </a:lnTo>
                                <a:lnTo>
                                  <a:pt x="533" y="163"/>
                                </a:lnTo>
                                <a:lnTo>
                                  <a:pt x="538" y="163"/>
                                </a:lnTo>
                                <a:lnTo>
                                  <a:pt x="538" y="230"/>
                                </a:lnTo>
                                <a:lnTo>
                                  <a:pt x="538" y="235"/>
                                </a:lnTo>
                                <a:lnTo>
                                  <a:pt x="538" y="268"/>
                                </a:lnTo>
                                <a:lnTo>
                                  <a:pt x="528" y="268"/>
                                </a:lnTo>
                                <a:lnTo>
                                  <a:pt x="519" y="268"/>
                                </a:lnTo>
                                <a:lnTo>
                                  <a:pt x="509" y="268"/>
                                </a:lnTo>
                                <a:lnTo>
                                  <a:pt x="504" y="268"/>
                                </a:lnTo>
                                <a:lnTo>
                                  <a:pt x="504" y="312"/>
                                </a:lnTo>
                                <a:lnTo>
                                  <a:pt x="461" y="312"/>
                                </a:lnTo>
                                <a:lnTo>
                                  <a:pt x="461" y="268"/>
                                </a:lnTo>
                                <a:lnTo>
                                  <a:pt x="466" y="268"/>
                                </a:lnTo>
                                <a:lnTo>
                                  <a:pt x="476" y="268"/>
                                </a:lnTo>
                                <a:lnTo>
                                  <a:pt x="485" y="268"/>
                                </a:lnTo>
                                <a:lnTo>
                                  <a:pt x="485" y="264"/>
                                </a:lnTo>
                                <a:lnTo>
                                  <a:pt x="485" y="259"/>
                                </a:lnTo>
                                <a:lnTo>
                                  <a:pt x="485" y="163"/>
                                </a:lnTo>
                                <a:lnTo>
                                  <a:pt x="480" y="158"/>
                                </a:lnTo>
                                <a:lnTo>
                                  <a:pt x="428" y="158"/>
                                </a:lnTo>
                                <a:lnTo>
                                  <a:pt x="428" y="163"/>
                                </a:lnTo>
                                <a:lnTo>
                                  <a:pt x="428" y="168"/>
                                </a:lnTo>
                                <a:lnTo>
                                  <a:pt x="428" y="172"/>
                                </a:lnTo>
                                <a:lnTo>
                                  <a:pt x="428" y="177"/>
                                </a:lnTo>
                                <a:lnTo>
                                  <a:pt x="428" y="187"/>
                                </a:lnTo>
                                <a:lnTo>
                                  <a:pt x="466" y="187"/>
                                </a:lnTo>
                                <a:lnTo>
                                  <a:pt x="466" y="211"/>
                                </a:lnTo>
                                <a:lnTo>
                                  <a:pt x="428" y="216"/>
                                </a:lnTo>
                                <a:lnTo>
                                  <a:pt x="428" y="230"/>
                                </a:lnTo>
                                <a:lnTo>
                                  <a:pt x="428" y="355"/>
                                </a:lnTo>
                                <a:lnTo>
                                  <a:pt x="432" y="364"/>
                                </a:lnTo>
                                <a:lnTo>
                                  <a:pt x="432" y="374"/>
                                </a:lnTo>
                                <a:lnTo>
                                  <a:pt x="432" y="379"/>
                                </a:lnTo>
                                <a:lnTo>
                                  <a:pt x="437" y="379"/>
                                </a:lnTo>
                                <a:lnTo>
                                  <a:pt x="437" y="384"/>
                                </a:lnTo>
                                <a:lnTo>
                                  <a:pt x="432" y="384"/>
                                </a:lnTo>
                                <a:lnTo>
                                  <a:pt x="432" y="393"/>
                                </a:lnTo>
                                <a:lnTo>
                                  <a:pt x="432" y="441"/>
                                </a:lnTo>
                                <a:lnTo>
                                  <a:pt x="452" y="441"/>
                                </a:lnTo>
                                <a:lnTo>
                                  <a:pt x="452" y="456"/>
                                </a:lnTo>
                                <a:lnTo>
                                  <a:pt x="432" y="456"/>
                                </a:lnTo>
                                <a:lnTo>
                                  <a:pt x="432" y="470"/>
                                </a:lnTo>
                                <a:lnTo>
                                  <a:pt x="437" y="470"/>
                                </a:lnTo>
                                <a:lnTo>
                                  <a:pt x="437" y="456"/>
                                </a:lnTo>
                                <a:lnTo>
                                  <a:pt x="452" y="456"/>
                                </a:lnTo>
                                <a:lnTo>
                                  <a:pt x="452" y="475"/>
                                </a:lnTo>
                                <a:lnTo>
                                  <a:pt x="471" y="475"/>
                                </a:lnTo>
                                <a:lnTo>
                                  <a:pt x="495" y="475"/>
                                </a:lnTo>
                                <a:lnTo>
                                  <a:pt x="528" y="475"/>
                                </a:lnTo>
                                <a:lnTo>
                                  <a:pt x="538" y="475"/>
                                </a:lnTo>
                                <a:lnTo>
                                  <a:pt x="538" y="484"/>
                                </a:lnTo>
                                <a:lnTo>
                                  <a:pt x="495" y="484"/>
                                </a:lnTo>
                                <a:lnTo>
                                  <a:pt x="471" y="484"/>
                                </a:lnTo>
                                <a:lnTo>
                                  <a:pt x="452" y="484"/>
                                </a:lnTo>
                                <a:lnTo>
                                  <a:pt x="442" y="484"/>
                                </a:lnTo>
                                <a:lnTo>
                                  <a:pt x="442" y="489"/>
                                </a:lnTo>
                                <a:lnTo>
                                  <a:pt x="437" y="508"/>
                                </a:lnTo>
                                <a:lnTo>
                                  <a:pt x="432" y="508"/>
                                </a:lnTo>
                                <a:lnTo>
                                  <a:pt x="432" y="528"/>
                                </a:lnTo>
                                <a:lnTo>
                                  <a:pt x="442" y="528"/>
                                </a:lnTo>
                                <a:lnTo>
                                  <a:pt x="442" y="537"/>
                                </a:lnTo>
                                <a:lnTo>
                                  <a:pt x="485" y="537"/>
                                </a:lnTo>
                                <a:lnTo>
                                  <a:pt x="485" y="551"/>
                                </a:lnTo>
                                <a:lnTo>
                                  <a:pt x="485" y="590"/>
                                </a:lnTo>
                                <a:lnTo>
                                  <a:pt x="476" y="590"/>
                                </a:lnTo>
                                <a:lnTo>
                                  <a:pt x="461" y="590"/>
                                </a:lnTo>
                                <a:lnTo>
                                  <a:pt x="432" y="590"/>
                                </a:lnTo>
                                <a:lnTo>
                                  <a:pt x="432" y="561"/>
                                </a:lnTo>
                                <a:lnTo>
                                  <a:pt x="432" y="551"/>
                                </a:lnTo>
                                <a:lnTo>
                                  <a:pt x="432" y="542"/>
                                </a:lnTo>
                                <a:lnTo>
                                  <a:pt x="428" y="542"/>
                                </a:lnTo>
                                <a:lnTo>
                                  <a:pt x="428" y="532"/>
                                </a:lnTo>
                                <a:lnTo>
                                  <a:pt x="418" y="532"/>
                                </a:lnTo>
                                <a:lnTo>
                                  <a:pt x="418" y="528"/>
                                </a:lnTo>
                                <a:lnTo>
                                  <a:pt x="418" y="499"/>
                                </a:lnTo>
                                <a:lnTo>
                                  <a:pt x="413" y="499"/>
                                </a:lnTo>
                                <a:lnTo>
                                  <a:pt x="413" y="484"/>
                                </a:lnTo>
                                <a:lnTo>
                                  <a:pt x="404" y="484"/>
                                </a:lnTo>
                                <a:lnTo>
                                  <a:pt x="365" y="484"/>
                                </a:lnTo>
                                <a:lnTo>
                                  <a:pt x="365" y="494"/>
                                </a:lnTo>
                                <a:lnTo>
                                  <a:pt x="356" y="494"/>
                                </a:lnTo>
                                <a:lnTo>
                                  <a:pt x="356" y="484"/>
                                </a:lnTo>
                                <a:lnTo>
                                  <a:pt x="322" y="484"/>
                                </a:lnTo>
                                <a:lnTo>
                                  <a:pt x="322" y="504"/>
                                </a:lnTo>
                                <a:lnTo>
                                  <a:pt x="298" y="504"/>
                                </a:lnTo>
                                <a:lnTo>
                                  <a:pt x="298" y="489"/>
                                </a:lnTo>
                                <a:lnTo>
                                  <a:pt x="303" y="489"/>
                                </a:lnTo>
                                <a:lnTo>
                                  <a:pt x="303" y="484"/>
                                </a:lnTo>
                                <a:lnTo>
                                  <a:pt x="221" y="484"/>
                                </a:lnTo>
                                <a:lnTo>
                                  <a:pt x="221" y="499"/>
                                </a:lnTo>
                                <a:lnTo>
                                  <a:pt x="231" y="499"/>
                                </a:lnTo>
                                <a:lnTo>
                                  <a:pt x="231" y="537"/>
                                </a:lnTo>
                                <a:lnTo>
                                  <a:pt x="216" y="537"/>
                                </a:lnTo>
                                <a:lnTo>
                                  <a:pt x="216" y="513"/>
                                </a:lnTo>
                                <a:lnTo>
                                  <a:pt x="216" y="504"/>
                                </a:lnTo>
                                <a:lnTo>
                                  <a:pt x="216" y="494"/>
                                </a:lnTo>
                                <a:lnTo>
                                  <a:pt x="216" y="484"/>
                                </a:lnTo>
                                <a:lnTo>
                                  <a:pt x="202" y="484"/>
                                </a:lnTo>
                                <a:lnTo>
                                  <a:pt x="0" y="484"/>
                                </a:lnTo>
                                <a:lnTo>
                                  <a:pt x="0" y="470"/>
                                </a:lnTo>
                                <a:lnTo>
                                  <a:pt x="0" y="268"/>
                                </a:lnTo>
                                <a:lnTo>
                                  <a:pt x="10" y="268"/>
                                </a:lnTo>
                                <a:lnTo>
                                  <a:pt x="10" y="475"/>
                                </a:lnTo>
                                <a:lnTo>
                                  <a:pt x="53" y="475"/>
                                </a:lnTo>
                                <a:lnTo>
                                  <a:pt x="404" y="475"/>
                                </a:lnTo>
                                <a:lnTo>
                                  <a:pt x="404" y="470"/>
                                </a:lnTo>
                                <a:lnTo>
                                  <a:pt x="404" y="268"/>
                                </a:lnTo>
                                <a:lnTo>
                                  <a:pt x="394" y="268"/>
                                </a:lnTo>
                                <a:lnTo>
                                  <a:pt x="384" y="268"/>
                                </a:lnTo>
                                <a:lnTo>
                                  <a:pt x="365" y="268"/>
                                </a:lnTo>
                                <a:lnTo>
                                  <a:pt x="341" y="268"/>
                                </a:lnTo>
                                <a:lnTo>
                                  <a:pt x="322" y="268"/>
                                </a:lnTo>
                                <a:lnTo>
                                  <a:pt x="322" y="278"/>
                                </a:lnTo>
                                <a:lnTo>
                                  <a:pt x="308" y="278"/>
                                </a:lnTo>
                                <a:lnTo>
                                  <a:pt x="308" y="268"/>
                                </a:lnTo>
                                <a:lnTo>
                                  <a:pt x="308" y="297"/>
                                </a:lnTo>
                                <a:lnTo>
                                  <a:pt x="298" y="297"/>
                                </a:lnTo>
                                <a:lnTo>
                                  <a:pt x="298" y="268"/>
                                </a:lnTo>
                                <a:lnTo>
                                  <a:pt x="293" y="268"/>
                                </a:lnTo>
                                <a:lnTo>
                                  <a:pt x="53" y="268"/>
                                </a:lnTo>
                                <a:lnTo>
                                  <a:pt x="53" y="216"/>
                                </a:lnTo>
                                <a:lnTo>
                                  <a:pt x="0" y="216"/>
                                </a:lnTo>
                                <a:lnTo>
                                  <a:pt x="0" y="206"/>
                                </a:lnTo>
                                <a:lnTo>
                                  <a:pt x="0" y="201"/>
                                </a:lnTo>
                                <a:lnTo>
                                  <a:pt x="0" y="0"/>
                                </a:lnTo>
                                <a:lnTo>
                                  <a:pt x="10" y="4"/>
                                </a:lnTo>
                                <a:lnTo>
                                  <a:pt x="15" y="4"/>
                                </a:lnTo>
                                <a:lnTo>
                                  <a:pt x="106" y="9"/>
                                </a:lnTo>
                                <a:lnTo>
                                  <a:pt x="178" y="1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2" name="Line 2325"/>
                        <wps:cNvCnPr>
                          <a:cxnSpLocks noChangeShapeType="1"/>
                        </wps:cNvCnPr>
                        <wps:spPr bwMode="auto">
                          <a:xfrm>
                            <a:off x="7796" y="8844"/>
                            <a:ext cx="14" cy="0"/>
                          </a:xfrm>
                          <a:prstGeom prst="line">
                            <a:avLst/>
                          </a:prstGeom>
                          <a:noFill/>
                          <a:ln w="9144">
                            <a:solidFill>
                              <a:srgbClr val="6D6D6D"/>
                            </a:solidFill>
                            <a:round/>
                            <a:headEnd/>
                            <a:tailEnd/>
                          </a:ln>
                          <a:extLst>
                            <a:ext uri="{909E8E84-426E-40DD-AFC4-6F175D3DCCD1}">
                              <a14:hiddenFill xmlns:a14="http://schemas.microsoft.com/office/drawing/2010/main">
                                <a:noFill/>
                              </a14:hiddenFill>
                            </a:ext>
                          </a:extLst>
                        </wps:spPr>
                        <wps:bodyPr/>
                      </wps:wsp>
                      <wps:wsp>
                        <wps:cNvPr id="1433" name="AutoShape 2324"/>
                        <wps:cNvSpPr>
                          <a:spLocks/>
                        </wps:cNvSpPr>
                        <wps:spPr bwMode="auto">
                          <a:xfrm>
                            <a:off x="7037" y="6691"/>
                            <a:ext cx="428" cy="485"/>
                          </a:xfrm>
                          <a:custGeom>
                            <a:avLst/>
                            <a:gdLst>
                              <a:gd name="T0" fmla="+- 0 7464 7037"/>
                              <a:gd name="T1" fmla="*/ T0 w 428"/>
                              <a:gd name="T2" fmla="+- 0 6691 6691"/>
                              <a:gd name="T3" fmla="*/ 6691 h 485"/>
                              <a:gd name="T4" fmla="+- 0 7450 7037"/>
                              <a:gd name="T5" fmla="*/ T4 w 428"/>
                              <a:gd name="T6" fmla="+- 0 6691 6691"/>
                              <a:gd name="T7" fmla="*/ 6691 h 485"/>
                              <a:gd name="T8" fmla="+- 0 7440 7037"/>
                              <a:gd name="T9" fmla="*/ T8 w 428"/>
                              <a:gd name="T10" fmla="+- 0 6696 6691"/>
                              <a:gd name="T11" fmla="*/ 6696 h 485"/>
                              <a:gd name="T12" fmla="+- 0 7037 7037"/>
                              <a:gd name="T13" fmla="*/ T12 w 428"/>
                              <a:gd name="T14" fmla="+- 0 6696 6691"/>
                              <a:gd name="T15" fmla="*/ 6696 h 485"/>
                              <a:gd name="T16" fmla="+- 0 7037 7037"/>
                              <a:gd name="T17" fmla="*/ T16 w 428"/>
                              <a:gd name="T18" fmla="+- 0 7176 6691"/>
                              <a:gd name="T19" fmla="*/ 7176 h 485"/>
                              <a:gd name="T20" fmla="+- 0 7148 7037"/>
                              <a:gd name="T21" fmla="*/ T20 w 428"/>
                              <a:gd name="T22" fmla="+- 0 7176 6691"/>
                              <a:gd name="T23" fmla="*/ 7176 h 485"/>
                              <a:gd name="T24" fmla="+- 0 7148 7037"/>
                              <a:gd name="T25" fmla="*/ T24 w 428"/>
                              <a:gd name="T26" fmla="+- 0 7070 6691"/>
                              <a:gd name="T27" fmla="*/ 7070 h 485"/>
                              <a:gd name="T28" fmla="+- 0 7253 7037"/>
                              <a:gd name="T29" fmla="*/ T28 w 428"/>
                              <a:gd name="T30" fmla="+- 0 7070 6691"/>
                              <a:gd name="T31" fmla="*/ 7070 h 485"/>
                              <a:gd name="T32" fmla="+- 0 7253 7037"/>
                              <a:gd name="T33" fmla="*/ T32 w 428"/>
                              <a:gd name="T34" fmla="+- 0 6907 6691"/>
                              <a:gd name="T35" fmla="*/ 6907 h 485"/>
                              <a:gd name="T36" fmla="+- 0 7464 7037"/>
                              <a:gd name="T37" fmla="*/ T36 w 428"/>
                              <a:gd name="T38" fmla="+- 0 6907 6691"/>
                              <a:gd name="T39" fmla="*/ 6907 h 485"/>
                              <a:gd name="T40" fmla="+- 0 7464 7037"/>
                              <a:gd name="T41" fmla="*/ T40 w 428"/>
                              <a:gd name="T42" fmla="+- 0 6691 6691"/>
                              <a:gd name="T43" fmla="*/ 6691 h 485"/>
                              <a:gd name="T44" fmla="+- 0 7330 7037"/>
                              <a:gd name="T45" fmla="*/ T44 w 428"/>
                              <a:gd name="T46" fmla="+- 0 6691 6691"/>
                              <a:gd name="T47" fmla="*/ 6691 h 485"/>
                              <a:gd name="T48" fmla="+- 0 7301 7037"/>
                              <a:gd name="T49" fmla="*/ T48 w 428"/>
                              <a:gd name="T50" fmla="+- 0 6691 6691"/>
                              <a:gd name="T51" fmla="*/ 6691 h 485"/>
                              <a:gd name="T52" fmla="+- 0 7248 7037"/>
                              <a:gd name="T53" fmla="*/ T52 w 428"/>
                              <a:gd name="T54" fmla="+- 0 6696 6691"/>
                              <a:gd name="T55" fmla="*/ 6696 h 485"/>
                              <a:gd name="T56" fmla="+- 0 7344 7037"/>
                              <a:gd name="T57" fmla="*/ T56 w 428"/>
                              <a:gd name="T58" fmla="+- 0 6696 6691"/>
                              <a:gd name="T59" fmla="*/ 6696 h 485"/>
                              <a:gd name="T60" fmla="+- 0 7330 7037"/>
                              <a:gd name="T61" fmla="*/ T60 w 428"/>
                              <a:gd name="T62" fmla="+- 0 6691 6691"/>
                              <a:gd name="T63" fmla="*/ 6691 h 485"/>
                              <a:gd name="T64" fmla="+- 0 7436 7037"/>
                              <a:gd name="T65" fmla="*/ T64 w 428"/>
                              <a:gd name="T66" fmla="+- 0 6691 6691"/>
                              <a:gd name="T67" fmla="*/ 6691 h 485"/>
                              <a:gd name="T68" fmla="+- 0 7397 7037"/>
                              <a:gd name="T69" fmla="*/ T68 w 428"/>
                              <a:gd name="T70" fmla="+- 0 6691 6691"/>
                              <a:gd name="T71" fmla="*/ 6691 h 485"/>
                              <a:gd name="T72" fmla="+- 0 7344 7037"/>
                              <a:gd name="T73" fmla="*/ T72 w 428"/>
                              <a:gd name="T74" fmla="+- 0 6696 6691"/>
                              <a:gd name="T75" fmla="*/ 6696 h 485"/>
                              <a:gd name="T76" fmla="+- 0 7440 7037"/>
                              <a:gd name="T77" fmla="*/ T76 w 428"/>
                              <a:gd name="T78" fmla="+- 0 6696 6691"/>
                              <a:gd name="T79" fmla="*/ 6696 h 485"/>
                              <a:gd name="T80" fmla="+- 0 7436 7037"/>
                              <a:gd name="T81" fmla="*/ T80 w 428"/>
                              <a:gd name="T82" fmla="+- 0 6691 6691"/>
                              <a:gd name="T83" fmla="*/ 6691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28" h="485">
                                <a:moveTo>
                                  <a:pt x="427" y="0"/>
                                </a:moveTo>
                                <a:lnTo>
                                  <a:pt x="413" y="0"/>
                                </a:lnTo>
                                <a:lnTo>
                                  <a:pt x="403" y="5"/>
                                </a:lnTo>
                                <a:lnTo>
                                  <a:pt x="0" y="5"/>
                                </a:lnTo>
                                <a:lnTo>
                                  <a:pt x="0" y="485"/>
                                </a:lnTo>
                                <a:lnTo>
                                  <a:pt x="111" y="485"/>
                                </a:lnTo>
                                <a:lnTo>
                                  <a:pt x="111" y="379"/>
                                </a:lnTo>
                                <a:lnTo>
                                  <a:pt x="216" y="379"/>
                                </a:lnTo>
                                <a:lnTo>
                                  <a:pt x="216" y="216"/>
                                </a:lnTo>
                                <a:lnTo>
                                  <a:pt x="427" y="216"/>
                                </a:lnTo>
                                <a:lnTo>
                                  <a:pt x="427" y="0"/>
                                </a:lnTo>
                                <a:close/>
                                <a:moveTo>
                                  <a:pt x="293" y="0"/>
                                </a:moveTo>
                                <a:lnTo>
                                  <a:pt x="264" y="0"/>
                                </a:lnTo>
                                <a:lnTo>
                                  <a:pt x="211" y="5"/>
                                </a:lnTo>
                                <a:lnTo>
                                  <a:pt x="307" y="5"/>
                                </a:lnTo>
                                <a:lnTo>
                                  <a:pt x="293" y="0"/>
                                </a:lnTo>
                                <a:close/>
                                <a:moveTo>
                                  <a:pt x="399" y="0"/>
                                </a:moveTo>
                                <a:lnTo>
                                  <a:pt x="360" y="0"/>
                                </a:lnTo>
                                <a:lnTo>
                                  <a:pt x="307" y="5"/>
                                </a:lnTo>
                                <a:lnTo>
                                  <a:pt x="403" y="5"/>
                                </a:lnTo>
                                <a:lnTo>
                                  <a:pt x="399"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4" name="Freeform 2323"/>
                        <wps:cNvSpPr>
                          <a:spLocks/>
                        </wps:cNvSpPr>
                        <wps:spPr bwMode="auto">
                          <a:xfrm>
                            <a:off x="7037" y="6691"/>
                            <a:ext cx="428" cy="485"/>
                          </a:xfrm>
                          <a:custGeom>
                            <a:avLst/>
                            <a:gdLst>
                              <a:gd name="T0" fmla="+- 0 7464 7037"/>
                              <a:gd name="T1" fmla="*/ T0 w 428"/>
                              <a:gd name="T2" fmla="+- 0 6691 6691"/>
                              <a:gd name="T3" fmla="*/ 6691 h 485"/>
                              <a:gd name="T4" fmla="+- 0 7464 7037"/>
                              <a:gd name="T5" fmla="*/ T4 w 428"/>
                              <a:gd name="T6" fmla="+- 0 6796 6691"/>
                              <a:gd name="T7" fmla="*/ 6796 h 485"/>
                              <a:gd name="T8" fmla="+- 0 7464 7037"/>
                              <a:gd name="T9" fmla="*/ T8 w 428"/>
                              <a:gd name="T10" fmla="+- 0 6907 6691"/>
                              <a:gd name="T11" fmla="*/ 6907 h 485"/>
                              <a:gd name="T12" fmla="+- 0 7436 7037"/>
                              <a:gd name="T13" fmla="*/ T12 w 428"/>
                              <a:gd name="T14" fmla="+- 0 6907 6691"/>
                              <a:gd name="T15" fmla="*/ 6907 h 485"/>
                              <a:gd name="T16" fmla="+- 0 7383 7037"/>
                              <a:gd name="T17" fmla="*/ T16 w 428"/>
                              <a:gd name="T18" fmla="+- 0 6907 6691"/>
                              <a:gd name="T19" fmla="*/ 6907 h 485"/>
                              <a:gd name="T20" fmla="+- 0 7359 7037"/>
                              <a:gd name="T21" fmla="*/ T20 w 428"/>
                              <a:gd name="T22" fmla="+- 0 6907 6691"/>
                              <a:gd name="T23" fmla="*/ 6907 h 485"/>
                              <a:gd name="T24" fmla="+- 0 7282 7037"/>
                              <a:gd name="T25" fmla="*/ T24 w 428"/>
                              <a:gd name="T26" fmla="+- 0 6907 6691"/>
                              <a:gd name="T27" fmla="*/ 6907 h 485"/>
                              <a:gd name="T28" fmla="+- 0 7253 7037"/>
                              <a:gd name="T29" fmla="*/ T28 w 428"/>
                              <a:gd name="T30" fmla="+- 0 6907 6691"/>
                              <a:gd name="T31" fmla="*/ 6907 h 485"/>
                              <a:gd name="T32" fmla="+- 0 7253 7037"/>
                              <a:gd name="T33" fmla="*/ T32 w 428"/>
                              <a:gd name="T34" fmla="+- 0 6993 6691"/>
                              <a:gd name="T35" fmla="*/ 6993 h 485"/>
                              <a:gd name="T36" fmla="+- 0 7253 7037"/>
                              <a:gd name="T37" fmla="*/ T36 w 428"/>
                              <a:gd name="T38" fmla="+- 0 7017 6691"/>
                              <a:gd name="T39" fmla="*/ 7017 h 485"/>
                              <a:gd name="T40" fmla="+- 0 7253 7037"/>
                              <a:gd name="T41" fmla="*/ T40 w 428"/>
                              <a:gd name="T42" fmla="+- 0 7046 6691"/>
                              <a:gd name="T43" fmla="*/ 7046 h 485"/>
                              <a:gd name="T44" fmla="+- 0 7253 7037"/>
                              <a:gd name="T45" fmla="*/ T44 w 428"/>
                              <a:gd name="T46" fmla="+- 0 7070 6691"/>
                              <a:gd name="T47" fmla="*/ 7070 h 485"/>
                              <a:gd name="T48" fmla="+- 0 7148 7037"/>
                              <a:gd name="T49" fmla="*/ T48 w 428"/>
                              <a:gd name="T50" fmla="+- 0 7070 6691"/>
                              <a:gd name="T51" fmla="*/ 7070 h 485"/>
                              <a:gd name="T52" fmla="+- 0 7148 7037"/>
                              <a:gd name="T53" fmla="*/ T52 w 428"/>
                              <a:gd name="T54" fmla="+- 0 7176 6691"/>
                              <a:gd name="T55" fmla="*/ 7176 h 485"/>
                              <a:gd name="T56" fmla="+- 0 7085 7037"/>
                              <a:gd name="T57" fmla="*/ T56 w 428"/>
                              <a:gd name="T58" fmla="+- 0 7176 6691"/>
                              <a:gd name="T59" fmla="*/ 7176 h 485"/>
                              <a:gd name="T60" fmla="+- 0 7037 7037"/>
                              <a:gd name="T61" fmla="*/ T60 w 428"/>
                              <a:gd name="T62" fmla="+- 0 7176 6691"/>
                              <a:gd name="T63" fmla="*/ 7176 h 485"/>
                              <a:gd name="T64" fmla="+- 0 7037 7037"/>
                              <a:gd name="T65" fmla="*/ T64 w 428"/>
                              <a:gd name="T66" fmla="+- 0 7017 6691"/>
                              <a:gd name="T67" fmla="*/ 7017 h 485"/>
                              <a:gd name="T68" fmla="+- 0 7037 7037"/>
                              <a:gd name="T69" fmla="*/ T68 w 428"/>
                              <a:gd name="T70" fmla="+- 0 6993 6691"/>
                              <a:gd name="T71" fmla="*/ 6993 h 485"/>
                              <a:gd name="T72" fmla="+- 0 7037 7037"/>
                              <a:gd name="T73" fmla="*/ T72 w 428"/>
                              <a:gd name="T74" fmla="+- 0 6696 6691"/>
                              <a:gd name="T75" fmla="*/ 6696 h 485"/>
                              <a:gd name="T76" fmla="+- 0 7109 7037"/>
                              <a:gd name="T77" fmla="*/ T76 w 428"/>
                              <a:gd name="T78" fmla="+- 0 6696 6691"/>
                              <a:gd name="T79" fmla="*/ 6696 h 485"/>
                              <a:gd name="T80" fmla="+- 0 7248 7037"/>
                              <a:gd name="T81" fmla="*/ T80 w 428"/>
                              <a:gd name="T82" fmla="+- 0 6696 6691"/>
                              <a:gd name="T83" fmla="*/ 6696 h 485"/>
                              <a:gd name="T84" fmla="+- 0 7301 7037"/>
                              <a:gd name="T85" fmla="*/ T84 w 428"/>
                              <a:gd name="T86" fmla="+- 0 6691 6691"/>
                              <a:gd name="T87" fmla="*/ 6691 h 485"/>
                              <a:gd name="T88" fmla="+- 0 7316 7037"/>
                              <a:gd name="T89" fmla="*/ T88 w 428"/>
                              <a:gd name="T90" fmla="+- 0 6691 6691"/>
                              <a:gd name="T91" fmla="*/ 6691 h 485"/>
                              <a:gd name="T92" fmla="+- 0 7330 7037"/>
                              <a:gd name="T93" fmla="*/ T92 w 428"/>
                              <a:gd name="T94" fmla="+- 0 6691 6691"/>
                              <a:gd name="T95" fmla="*/ 6691 h 485"/>
                              <a:gd name="T96" fmla="+- 0 7344 7037"/>
                              <a:gd name="T97" fmla="*/ T96 w 428"/>
                              <a:gd name="T98" fmla="+- 0 6696 6691"/>
                              <a:gd name="T99" fmla="*/ 6696 h 485"/>
                              <a:gd name="T100" fmla="+- 0 7397 7037"/>
                              <a:gd name="T101" fmla="*/ T100 w 428"/>
                              <a:gd name="T102" fmla="+- 0 6691 6691"/>
                              <a:gd name="T103" fmla="*/ 6691 h 485"/>
                              <a:gd name="T104" fmla="+- 0 7412 7037"/>
                              <a:gd name="T105" fmla="*/ T104 w 428"/>
                              <a:gd name="T106" fmla="+- 0 6691 6691"/>
                              <a:gd name="T107" fmla="*/ 6691 h 485"/>
                              <a:gd name="T108" fmla="+- 0 7416 7037"/>
                              <a:gd name="T109" fmla="*/ T108 w 428"/>
                              <a:gd name="T110" fmla="+- 0 6691 6691"/>
                              <a:gd name="T111" fmla="*/ 6691 h 485"/>
                              <a:gd name="T112" fmla="+- 0 7426 7037"/>
                              <a:gd name="T113" fmla="*/ T112 w 428"/>
                              <a:gd name="T114" fmla="+- 0 6691 6691"/>
                              <a:gd name="T115" fmla="*/ 6691 h 485"/>
                              <a:gd name="T116" fmla="+- 0 7431 7037"/>
                              <a:gd name="T117" fmla="*/ T116 w 428"/>
                              <a:gd name="T118" fmla="+- 0 6691 6691"/>
                              <a:gd name="T119" fmla="*/ 6691 h 485"/>
                              <a:gd name="T120" fmla="+- 0 7436 7037"/>
                              <a:gd name="T121" fmla="*/ T120 w 428"/>
                              <a:gd name="T122" fmla="+- 0 6691 6691"/>
                              <a:gd name="T123" fmla="*/ 6691 h 485"/>
                              <a:gd name="T124" fmla="+- 0 7440 7037"/>
                              <a:gd name="T125" fmla="*/ T124 w 428"/>
                              <a:gd name="T126" fmla="+- 0 6696 6691"/>
                              <a:gd name="T127" fmla="*/ 6696 h 485"/>
                              <a:gd name="T128" fmla="+- 0 7450 7037"/>
                              <a:gd name="T129" fmla="*/ T128 w 428"/>
                              <a:gd name="T130" fmla="+- 0 6691 6691"/>
                              <a:gd name="T131" fmla="*/ 6691 h 485"/>
                              <a:gd name="T132" fmla="+- 0 7464 7037"/>
                              <a:gd name="T133" fmla="*/ T132 w 428"/>
                              <a:gd name="T134" fmla="+- 0 6691 6691"/>
                              <a:gd name="T135" fmla="*/ 6691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428" h="485">
                                <a:moveTo>
                                  <a:pt x="427" y="0"/>
                                </a:moveTo>
                                <a:lnTo>
                                  <a:pt x="427" y="105"/>
                                </a:lnTo>
                                <a:lnTo>
                                  <a:pt x="427" y="216"/>
                                </a:lnTo>
                                <a:lnTo>
                                  <a:pt x="399" y="216"/>
                                </a:lnTo>
                                <a:lnTo>
                                  <a:pt x="346" y="216"/>
                                </a:lnTo>
                                <a:lnTo>
                                  <a:pt x="322" y="216"/>
                                </a:lnTo>
                                <a:lnTo>
                                  <a:pt x="245" y="216"/>
                                </a:lnTo>
                                <a:lnTo>
                                  <a:pt x="216" y="216"/>
                                </a:lnTo>
                                <a:lnTo>
                                  <a:pt x="216" y="302"/>
                                </a:lnTo>
                                <a:lnTo>
                                  <a:pt x="216" y="326"/>
                                </a:lnTo>
                                <a:lnTo>
                                  <a:pt x="216" y="355"/>
                                </a:lnTo>
                                <a:lnTo>
                                  <a:pt x="216" y="379"/>
                                </a:lnTo>
                                <a:lnTo>
                                  <a:pt x="111" y="379"/>
                                </a:lnTo>
                                <a:lnTo>
                                  <a:pt x="111" y="485"/>
                                </a:lnTo>
                                <a:lnTo>
                                  <a:pt x="48" y="485"/>
                                </a:lnTo>
                                <a:lnTo>
                                  <a:pt x="0" y="485"/>
                                </a:lnTo>
                                <a:lnTo>
                                  <a:pt x="0" y="326"/>
                                </a:lnTo>
                                <a:lnTo>
                                  <a:pt x="0" y="302"/>
                                </a:lnTo>
                                <a:lnTo>
                                  <a:pt x="0" y="5"/>
                                </a:lnTo>
                                <a:lnTo>
                                  <a:pt x="72" y="5"/>
                                </a:lnTo>
                                <a:lnTo>
                                  <a:pt x="211" y="5"/>
                                </a:lnTo>
                                <a:lnTo>
                                  <a:pt x="264" y="0"/>
                                </a:lnTo>
                                <a:lnTo>
                                  <a:pt x="279" y="0"/>
                                </a:lnTo>
                                <a:lnTo>
                                  <a:pt x="293" y="0"/>
                                </a:lnTo>
                                <a:lnTo>
                                  <a:pt x="307" y="5"/>
                                </a:lnTo>
                                <a:lnTo>
                                  <a:pt x="360" y="0"/>
                                </a:lnTo>
                                <a:lnTo>
                                  <a:pt x="375" y="0"/>
                                </a:lnTo>
                                <a:lnTo>
                                  <a:pt x="379" y="0"/>
                                </a:lnTo>
                                <a:lnTo>
                                  <a:pt x="389" y="0"/>
                                </a:lnTo>
                                <a:lnTo>
                                  <a:pt x="394" y="0"/>
                                </a:lnTo>
                                <a:lnTo>
                                  <a:pt x="399" y="0"/>
                                </a:lnTo>
                                <a:lnTo>
                                  <a:pt x="403" y="5"/>
                                </a:lnTo>
                                <a:lnTo>
                                  <a:pt x="413" y="0"/>
                                </a:lnTo>
                                <a:lnTo>
                                  <a:pt x="427"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5" name="AutoShape 2322"/>
                        <wps:cNvSpPr>
                          <a:spLocks/>
                        </wps:cNvSpPr>
                        <wps:spPr bwMode="auto">
                          <a:xfrm>
                            <a:off x="6773" y="7660"/>
                            <a:ext cx="485" cy="538"/>
                          </a:xfrm>
                          <a:custGeom>
                            <a:avLst/>
                            <a:gdLst>
                              <a:gd name="T0" fmla="+- 0 7047 6773"/>
                              <a:gd name="T1" fmla="*/ T0 w 485"/>
                              <a:gd name="T2" fmla="+- 0 8088 7660"/>
                              <a:gd name="T3" fmla="*/ 8088 h 538"/>
                              <a:gd name="T4" fmla="+- 0 6994 6773"/>
                              <a:gd name="T5" fmla="*/ T4 w 485"/>
                              <a:gd name="T6" fmla="+- 0 8088 7660"/>
                              <a:gd name="T7" fmla="*/ 8088 h 538"/>
                              <a:gd name="T8" fmla="+- 0 6994 6773"/>
                              <a:gd name="T9" fmla="*/ T8 w 485"/>
                              <a:gd name="T10" fmla="+- 0 8198 7660"/>
                              <a:gd name="T11" fmla="*/ 8198 h 538"/>
                              <a:gd name="T12" fmla="+- 0 7037 6773"/>
                              <a:gd name="T13" fmla="*/ T12 w 485"/>
                              <a:gd name="T14" fmla="+- 0 8198 7660"/>
                              <a:gd name="T15" fmla="*/ 8198 h 538"/>
                              <a:gd name="T16" fmla="+- 0 7047 6773"/>
                              <a:gd name="T17" fmla="*/ T16 w 485"/>
                              <a:gd name="T18" fmla="+- 0 8193 7660"/>
                              <a:gd name="T19" fmla="*/ 8193 h 538"/>
                              <a:gd name="T20" fmla="+- 0 7047 6773"/>
                              <a:gd name="T21" fmla="*/ T20 w 485"/>
                              <a:gd name="T22" fmla="+- 0 8088 7660"/>
                              <a:gd name="T23" fmla="*/ 8088 h 538"/>
                              <a:gd name="T24" fmla="+- 0 7152 6773"/>
                              <a:gd name="T25" fmla="*/ T24 w 485"/>
                              <a:gd name="T26" fmla="+- 0 7660 7660"/>
                              <a:gd name="T27" fmla="*/ 7660 h 538"/>
                              <a:gd name="T28" fmla="+- 0 6773 6773"/>
                              <a:gd name="T29" fmla="*/ T28 w 485"/>
                              <a:gd name="T30" fmla="+- 0 7660 7660"/>
                              <a:gd name="T31" fmla="*/ 7660 h 538"/>
                              <a:gd name="T32" fmla="+- 0 6778 6773"/>
                              <a:gd name="T33" fmla="*/ T32 w 485"/>
                              <a:gd name="T34" fmla="+- 0 7766 7660"/>
                              <a:gd name="T35" fmla="*/ 7766 h 538"/>
                              <a:gd name="T36" fmla="+- 0 6778 6773"/>
                              <a:gd name="T37" fmla="*/ T36 w 485"/>
                              <a:gd name="T38" fmla="+- 0 7929 7660"/>
                              <a:gd name="T39" fmla="*/ 7929 h 538"/>
                              <a:gd name="T40" fmla="+- 0 6884 6773"/>
                              <a:gd name="T41" fmla="*/ T40 w 485"/>
                              <a:gd name="T42" fmla="+- 0 7929 7660"/>
                              <a:gd name="T43" fmla="*/ 7929 h 538"/>
                              <a:gd name="T44" fmla="+- 0 6884 6773"/>
                              <a:gd name="T45" fmla="*/ T44 w 485"/>
                              <a:gd name="T46" fmla="+- 0 8035 7660"/>
                              <a:gd name="T47" fmla="*/ 8035 h 538"/>
                              <a:gd name="T48" fmla="+- 0 6936 6773"/>
                              <a:gd name="T49" fmla="*/ T48 w 485"/>
                              <a:gd name="T50" fmla="+- 0 8035 7660"/>
                              <a:gd name="T51" fmla="*/ 8035 h 538"/>
                              <a:gd name="T52" fmla="+- 0 6936 6773"/>
                              <a:gd name="T53" fmla="*/ T52 w 485"/>
                              <a:gd name="T54" fmla="+- 0 8088 7660"/>
                              <a:gd name="T55" fmla="*/ 8088 h 538"/>
                              <a:gd name="T56" fmla="+- 0 7152 6773"/>
                              <a:gd name="T57" fmla="*/ T56 w 485"/>
                              <a:gd name="T58" fmla="+- 0 8088 7660"/>
                              <a:gd name="T59" fmla="*/ 8088 h 538"/>
                              <a:gd name="T60" fmla="+- 0 7152 6773"/>
                              <a:gd name="T61" fmla="*/ T60 w 485"/>
                              <a:gd name="T62" fmla="+- 0 7982 7660"/>
                              <a:gd name="T63" fmla="*/ 7982 h 538"/>
                              <a:gd name="T64" fmla="+- 0 7258 6773"/>
                              <a:gd name="T65" fmla="*/ T64 w 485"/>
                              <a:gd name="T66" fmla="+- 0 7982 7660"/>
                              <a:gd name="T67" fmla="*/ 7982 h 538"/>
                              <a:gd name="T68" fmla="+- 0 7258 6773"/>
                              <a:gd name="T69" fmla="*/ T68 w 485"/>
                              <a:gd name="T70" fmla="+- 0 7876 7660"/>
                              <a:gd name="T71" fmla="*/ 7876 h 538"/>
                              <a:gd name="T72" fmla="+- 0 7152 6773"/>
                              <a:gd name="T73" fmla="*/ T72 w 485"/>
                              <a:gd name="T74" fmla="+- 0 7876 7660"/>
                              <a:gd name="T75" fmla="*/ 7876 h 538"/>
                              <a:gd name="T76" fmla="+- 0 7152 6773"/>
                              <a:gd name="T77" fmla="*/ T76 w 485"/>
                              <a:gd name="T78" fmla="+- 0 7660 7660"/>
                              <a:gd name="T79" fmla="*/ 7660 h 538"/>
                              <a:gd name="T80" fmla="+- 0 7258 6773"/>
                              <a:gd name="T81" fmla="*/ T80 w 485"/>
                              <a:gd name="T82" fmla="+- 0 7857 7660"/>
                              <a:gd name="T83" fmla="*/ 7857 h 538"/>
                              <a:gd name="T84" fmla="+- 0 7248 6773"/>
                              <a:gd name="T85" fmla="*/ T84 w 485"/>
                              <a:gd name="T86" fmla="+- 0 7867 7660"/>
                              <a:gd name="T87" fmla="*/ 7867 h 538"/>
                              <a:gd name="T88" fmla="+- 0 7244 6773"/>
                              <a:gd name="T89" fmla="*/ T88 w 485"/>
                              <a:gd name="T90" fmla="+- 0 7867 7660"/>
                              <a:gd name="T91" fmla="*/ 7867 h 538"/>
                              <a:gd name="T92" fmla="+- 0 7244 6773"/>
                              <a:gd name="T93" fmla="*/ T92 w 485"/>
                              <a:gd name="T94" fmla="+- 0 7872 7660"/>
                              <a:gd name="T95" fmla="*/ 7872 h 538"/>
                              <a:gd name="T96" fmla="+- 0 7196 6773"/>
                              <a:gd name="T97" fmla="*/ T96 w 485"/>
                              <a:gd name="T98" fmla="+- 0 7872 7660"/>
                              <a:gd name="T99" fmla="*/ 7872 h 538"/>
                              <a:gd name="T100" fmla="+- 0 7162 6773"/>
                              <a:gd name="T101" fmla="*/ T100 w 485"/>
                              <a:gd name="T102" fmla="+- 0 7876 7660"/>
                              <a:gd name="T103" fmla="*/ 7876 h 538"/>
                              <a:gd name="T104" fmla="+- 0 7258 6773"/>
                              <a:gd name="T105" fmla="*/ T104 w 485"/>
                              <a:gd name="T106" fmla="+- 0 7876 7660"/>
                              <a:gd name="T107" fmla="*/ 7876 h 538"/>
                              <a:gd name="T108" fmla="+- 0 7258 6773"/>
                              <a:gd name="T109" fmla="*/ T108 w 485"/>
                              <a:gd name="T110" fmla="+- 0 7857 7660"/>
                              <a:gd name="T111" fmla="*/ 7857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85" h="538">
                                <a:moveTo>
                                  <a:pt x="274" y="428"/>
                                </a:moveTo>
                                <a:lnTo>
                                  <a:pt x="221" y="428"/>
                                </a:lnTo>
                                <a:lnTo>
                                  <a:pt x="221" y="538"/>
                                </a:lnTo>
                                <a:lnTo>
                                  <a:pt x="264" y="538"/>
                                </a:lnTo>
                                <a:lnTo>
                                  <a:pt x="274" y="533"/>
                                </a:lnTo>
                                <a:lnTo>
                                  <a:pt x="274" y="428"/>
                                </a:lnTo>
                                <a:close/>
                                <a:moveTo>
                                  <a:pt x="379" y="0"/>
                                </a:moveTo>
                                <a:lnTo>
                                  <a:pt x="0" y="0"/>
                                </a:lnTo>
                                <a:lnTo>
                                  <a:pt x="5" y="106"/>
                                </a:lnTo>
                                <a:lnTo>
                                  <a:pt x="5" y="269"/>
                                </a:lnTo>
                                <a:lnTo>
                                  <a:pt x="111" y="269"/>
                                </a:lnTo>
                                <a:lnTo>
                                  <a:pt x="111" y="375"/>
                                </a:lnTo>
                                <a:lnTo>
                                  <a:pt x="163" y="375"/>
                                </a:lnTo>
                                <a:lnTo>
                                  <a:pt x="163" y="428"/>
                                </a:lnTo>
                                <a:lnTo>
                                  <a:pt x="379" y="428"/>
                                </a:lnTo>
                                <a:lnTo>
                                  <a:pt x="379" y="322"/>
                                </a:lnTo>
                                <a:lnTo>
                                  <a:pt x="485" y="322"/>
                                </a:lnTo>
                                <a:lnTo>
                                  <a:pt x="485" y="216"/>
                                </a:lnTo>
                                <a:lnTo>
                                  <a:pt x="379" y="216"/>
                                </a:lnTo>
                                <a:lnTo>
                                  <a:pt x="379" y="0"/>
                                </a:lnTo>
                                <a:close/>
                                <a:moveTo>
                                  <a:pt x="485" y="197"/>
                                </a:moveTo>
                                <a:lnTo>
                                  <a:pt x="475" y="207"/>
                                </a:lnTo>
                                <a:lnTo>
                                  <a:pt x="471" y="207"/>
                                </a:lnTo>
                                <a:lnTo>
                                  <a:pt x="471" y="212"/>
                                </a:lnTo>
                                <a:lnTo>
                                  <a:pt x="423" y="212"/>
                                </a:lnTo>
                                <a:lnTo>
                                  <a:pt x="389" y="216"/>
                                </a:lnTo>
                                <a:lnTo>
                                  <a:pt x="485" y="216"/>
                                </a:lnTo>
                                <a:lnTo>
                                  <a:pt x="485" y="197"/>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6" name="Freeform 2321"/>
                        <wps:cNvSpPr>
                          <a:spLocks/>
                        </wps:cNvSpPr>
                        <wps:spPr bwMode="auto">
                          <a:xfrm>
                            <a:off x="6773" y="7660"/>
                            <a:ext cx="485" cy="538"/>
                          </a:xfrm>
                          <a:custGeom>
                            <a:avLst/>
                            <a:gdLst>
                              <a:gd name="T0" fmla="+- 0 7258 6773"/>
                              <a:gd name="T1" fmla="*/ T0 w 485"/>
                              <a:gd name="T2" fmla="+- 0 7857 7660"/>
                              <a:gd name="T3" fmla="*/ 7857 h 538"/>
                              <a:gd name="T4" fmla="+- 0 7258 6773"/>
                              <a:gd name="T5" fmla="*/ T4 w 485"/>
                              <a:gd name="T6" fmla="+- 0 7857 7660"/>
                              <a:gd name="T7" fmla="*/ 7857 h 538"/>
                              <a:gd name="T8" fmla="+- 0 7258 6773"/>
                              <a:gd name="T9" fmla="*/ T8 w 485"/>
                              <a:gd name="T10" fmla="+- 0 7982 7660"/>
                              <a:gd name="T11" fmla="*/ 7982 h 538"/>
                              <a:gd name="T12" fmla="+- 0 7253 6773"/>
                              <a:gd name="T13" fmla="*/ T12 w 485"/>
                              <a:gd name="T14" fmla="+- 0 7982 7660"/>
                              <a:gd name="T15" fmla="*/ 7982 h 538"/>
                              <a:gd name="T16" fmla="+- 0 7152 6773"/>
                              <a:gd name="T17" fmla="*/ T16 w 485"/>
                              <a:gd name="T18" fmla="+- 0 7982 7660"/>
                              <a:gd name="T19" fmla="*/ 7982 h 538"/>
                              <a:gd name="T20" fmla="+- 0 7152 6773"/>
                              <a:gd name="T21" fmla="*/ T20 w 485"/>
                              <a:gd name="T22" fmla="+- 0 7987 7660"/>
                              <a:gd name="T23" fmla="*/ 7987 h 538"/>
                              <a:gd name="T24" fmla="+- 0 7152 6773"/>
                              <a:gd name="T25" fmla="*/ T24 w 485"/>
                              <a:gd name="T26" fmla="+- 0 8088 7660"/>
                              <a:gd name="T27" fmla="*/ 8088 h 538"/>
                              <a:gd name="T28" fmla="+- 0 7148 6773"/>
                              <a:gd name="T29" fmla="*/ T28 w 485"/>
                              <a:gd name="T30" fmla="+- 0 8088 7660"/>
                              <a:gd name="T31" fmla="*/ 8088 h 538"/>
                              <a:gd name="T32" fmla="+- 0 7047 6773"/>
                              <a:gd name="T33" fmla="*/ T32 w 485"/>
                              <a:gd name="T34" fmla="+- 0 8088 7660"/>
                              <a:gd name="T35" fmla="*/ 8088 h 538"/>
                              <a:gd name="T36" fmla="+- 0 7047 6773"/>
                              <a:gd name="T37" fmla="*/ T36 w 485"/>
                              <a:gd name="T38" fmla="+- 0 8131 7660"/>
                              <a:gd name="T39" fmla="*/ 8131 h 538"/>
                              <a:gd name="T40" fmla="+- 0 7047 6773"/>
                              <a:gd name="T41" fmla="*/ T40 w 485"/>
                              <a:gd name="T42" fmla="+- 0 8193 7660"/>
                              <a:gd name="T43" fmla="*/ 8193 h 538"/>
                              <a:gd name="T44" fmla="+- 0 7037 6773"/>
                              <a:gd name="T45" fmla="*/ T44 w 485"/>
                              <a:gd name="T46" fmla="+- 0 8198 7660"/>
                              <a:gd name="T47" fmla="*/ 8198 h 538"/>
                              <a:gd name="T48" fmla="+- 0 7028 6773"/>
                              <a:gd name="T49" fmla="*/ T48 w 485"/>
                              <a:gd name="T50" fmla="+- 0 8198 7660"/>
                              <a:gd name="T51" fmla="*/ 8198 h 538"/>
                              <a:gd name="T52" fmla="+- 0 7018 6773"/>
                              <a:gd name="T53" fmla="*/ T52 w 485"/>
                              <a:gd name="T54" fmla="+- 0 8198 7660"/>
                              <a:gd name="T55" fmla="*/ 8198 h 538"/>
                              <a:gd name="T56" fmla="+- 0 7008 6773"/>
                              <a:gd name="T57" fmla="*/ T56 w 485"/>
                              <a:gd name="T58" fmla="+- 0 8198 7660"/>
                              <a:gd name="T59" fmla="*/ 8198 h 538"/>
                              <a:gd name="T60" fmla="+- 0 6994 6773"/>
                              <a:gd name="T61" fmla="*/ T60 w 485"/>
                              <a:gd name="T62" fmla="+- 0 8198 7660"/>
                              <a:gd name="T63" fmla="*/ 8198 h 538"/>
                              <a:gd name="T64" fmla="+- 0 6994 6773"/>
                              <a:gd name="T65" fmla="*/ T64 w 485"/>
                              <a:gd name="T66" fmla="+- 0 8088 7660"/>
                              <a:gd name="T67" fmla="*/ 8088 h 538"/>
                              <a:gd name="T68" fmla="+- 0 6980 6773"/>
                              <a:gd name="T69" fmla="*/ T68 w 485"/>
                              <a:gd name="T70" fmla="+- 0 8088 7660"/>
                              <a:gd name="T71" fmla="*/ 8088 h 538"/>
                              <a:gd name="T72" fmla="+- 0 6970 6773"/>
                              <a:gd name="T73" fmla="*/ T72 w 485"/>
                              <a:gd name="T74" fmla="+- 0 8088 7660"/>
                              <a:gd name="T75" fmla="*/ 8088 h 538"/>
                              <a:gd name="T76" fmla="+- 0 6936 6773"/>
                              <a:gd name="T77" fmla="*/ T76 w 485"/>
                              <a:gd name="T78" fmla="+- 0 8088 7660"/>
                              <a:gd name="T79" fmla="*/ 8088 h 538"/>
                              <a:gd name="T80" fmla="+- 0 6936 6773"/>
                              <a:gd name="T81" fmla="*/ T80 w 485"/>
                              <a:gd name="T82" fmla="+- 0 8083 7660"/>
                              <a:gd name="T83" fmla="*/ 8083 h 538"/>
                              <a:gd name="T84" fmla="+- 0 6936 6773"/>
                              <a:gd name="T85" fmla="*/ T84 w 485"/>
                              <a:gd name="T86" fmla="+- 0 8035 7660"/>
                              <a:gd name="T87" fmla="*/ 8035 h 538"/>
                              <a:gd name="T88" fmla="+- 0 6912 6773"/>
                              <a:gd name="T89" fmla="*/ T88 w 485"/>
                              <a:gd name="T90" fmla="+- 0 8035 7660"/>
                              <a:gd name="T91" fmla="*/ 8035 h 538"/>
                              <a:gd name="T92" fmla="+- 0 6884 6773"/>
                              <a:gd name="T93" fmla="*/ T92 w 485"/>
                              <a:gd name="T94" fmla="+- 0 8035 7660"/>
                              <a:gd name="T95" fmla="*/ 8035 h 538"/>
                              <a:gd name="T96" fmla="+- 0 6884 6773"/>
                              <a:gd name="T97" fmla="*/ T96 w 485"/>
                              <a:gd name="T98" fmla="+- 0 7982 7660"/>
                              <a:gd name="T99" fmla="*/ 7982 h 538"/>
                              <a:gd name="T100" fmla="+- 0 6884 6773"/>
                              <a:gd name="T101" fmla="*/ T100 w 485"/>
                              <a:gd name="T102" fmla="+- 0 7953 7660"/>
                              <a:gd name="T103" fmla="*/ 7953 h 538"/>
                              <a:gd name="T104" fmla="+- 0 6884 6773"/>
                              <a:gd name="T105" fmla="*/ T104 w 485"/>
                              <a:gd name="T106" fmla="+- 0 7929 7660"/>
                              <a:gd name="T107" fmla="*/ 7929 h 538"/>
                              <a:gd name="T108" fmla="+- 0 6860 6773"/>
                              <a:gd name="T109" fmla="*/ T108 w 485"/>
                              <a:gd name="T110" fmla="+- 0 7929 7660"/>
                              <a:gd name="T111" fmla="*/ 7929 h 538"/>
                              <a:gd name="T112" fmla="+- 0 6840 6773"/>
                              <a:gd name="T113" fmla="*/ T112 w 485"/>
                              <a:gd name="T114" fmla="+- 0 7929 7660"/>
                              <a:gd name="T115" fmla="*/ 7929 h 538"/>
                              <a:gd name="T116" fmla="+- 0 6778 6773"/>
                              <a:gd name="T117" fmla="*/ T116 w 485"/>
                              <a:gd name="T118" fmla="+- 0 7929 7660"/>
                              <a:gd name="T119" fmla="*/ 7929 h 538"/>
                              <a:gd name="T120" fmla="+- 0 6778 6773"/>
                              <a:gd name="T121" fmla="*/ T120 w 485"/>
                              <a:gd name="T122" fmla="+- 0 7924 7660"/>
                              <a:gd name="T123" fmla="*/ 7924 h 538"/>
                              <a:gd name="T124" fmla="+- 0 6778 6773"/>
                              <a:gd name="T125" fmla="*/ T124 w 485"/>
                              <a:gd name="T126" fmla="+- 0 7766 7660"/>
                              <a:gd name="T127" fmla="*/ 7766 h 538"/>
                              <a:gd name="T128" fmla="+- 0 6773 6773"/>
                              <a:gd name="T129" fmla="*/ T128 w 485"/>
                              <a:gd name="T130" fmla="+- 0 7660 7660"/>
                              <a:gd name="T131" fmla="*/ 7660 h 538"/>
                              <a:gd name="T132" fmla="+- 0 7152 6773"/>
                              <a:gd name="T133" fmla="*/ T132 w 485"/>
                              <a:gd name="T134" fmla="+- 0 7660 7660"/>
                              <a:gd name="T135" fmla="*/ 7660 h 538"/>
                              <a:gd name="T136" fmla="+- 0 7152 6773"/>
                              <a:gd name="T137" fmla="*/ T136 w 485"/>
                              <a:gd name="T138" fmla="+- 0 7689 7660"/>
                              <a:gd name="T139" fmla="*/ 7689 h 538"/>
                              <a:gd name="T140" fmla="+- 0 7152 6773"/>
                              <a:gd name="T141" fmla="*/ T140 w 485"/>
                              <a:gd name="T142" fmla="+- 0 7876 7660"/>
                              <a:gd name="T143" fmla="*/ 7876 h 538"/>
                              <a:gd name="T144" fmla="+- 0 7162 6773"/>
                              <a:gd name="T145" fmla="*/ T144 w 485"/>
                              <a:gd name="T146" fmla="+- 0 7876 7660"/>
                              <a:gd name="T147" fmla="*/ 7876 h 538"/>
                              <a:gd name="T148" fmla="+- 0 7196 6773"/>
                              <a:gd name="T149" fmla="*/ T148 w 485"/>
                              <a:gd name="T150" fmla="+- 0 7872 7660"/>
                              <a:gd name="T151" fmla="*/ 7872 h 538"/>
                              <a:gd name="T152" fmla="+- 0 7210 6773"/>
                              <a:gd name="T153" fmla="*/ T152 w 485"/>
                              <a:gd name="T154" fmla="+- 0 7872 7660"/>
                              <a:gd name="T155" fmla="*/ 7872 h 538"/>
                              <a:gd name="T156" fmla="+- 0 7220 6773"/>
                              <a:gd name="T157" fmla="*/ T156 w 485"/>
                              <a:gd name="T158" fmla="+- 0 7872 7660"/>
                              <a:gd name="T159" fmla="*/ 7872 h 538"/>
                              <a:gd name="T160" fmla="+- 0 7234 6773"/>
                              <a:gd name="T161" fmla="*/ T160 w 485"/>
                              <a:gd name="T162" fmla="+- 0 7872 7660"/>
                              <a:gd name="T163" fmla="*/ 7872 h 538"/>
                              <a:gd name="T164" fmla="+- 0 7244 6773"/>
                              <a:gd name="T165" fmla="*/ T164 w 485"/>
                              <a:gd name="T166" fmla="+- 0 7872 7660"/>
                              <a:gd name="T167" fmla="*/ 7872 h 538"/>
                              <a:gd name="T168" fmla="+- 0 7244 6773"/>
                              <a:gd name="T169" fmla="*/ T168 w 485"/>
                              <a:gd name="T170" fmla="+- 0 7867 7660"/>
                              <a:gd name="T171" fmla="*/ 7867 h 538"/>
                              <a:gd name="T172" fmla="+- 0 7248 6773"/>
                              <a:gd name="T173" fmla="*/ T172 w 485"/>
                              <a:gd name="T174" fmla="+- 0 7867 7660"/>
                              <a:gd name="T175" fmla="*/ 7867 h 538"/>
                              <a:gd name="T176" fmla="+- 0 7253 6773"/>
                              <a:gd name="T177" fmla="*/ T176 w 485"/>
                              <a:gd name="T178" fmla="+- 0 7862 7660"/>
                              <a:gd name="T179" fmla="*/ 7862 h 538"/>
                              <a:gd name="T180" fmla="+- 0 7258 6773"/>
                              <a:gd name="T181" fmla="*/ T180 w 485"/>
                              <a:gd name="T182" fmla="+- 0 7857 7660"/>
                              <a:gd name="T183" fmla="*/ 7857 h 5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485" h="538">
                                <a:moveTo>
                                  <a:pt x="485" y="197"/>
                                </a:moveTo>
                                <a:lnTo>
                                  <a:pt x="485" y="197"/>
                                </a:lnTo>
                                <a:lnTo>
                                  <a:pt x="485" y="322"/>
                                </a:lnTo>
                                <a:lnTo>
                                  <a:pt x="480" y="322"/>
                                </a:lnTo>
                                <a:lnTo>
                                  <a:pt x="379" y="322"/>
                                </a:lnTo>
                                <a:lnTo>
                                  <a:pt x="379" y="327"/>
                                </a:lnTo>
                                <a:lnTo>
                                  <a:pt x="379" y="428"/>
                                </a:lnTo>
                                <a:lnTo>
                                  <a:pt x="375" y="428"/>
                                </a:lnTo>
                                <a:lnTo>
                                  <a:pt x="274" y="428"/>
                                </a:lnTo>
                                <a:lnTo>
                                  <a:pt x="274" y="471"/>
                                </a:lnTo>
                                <a:lnTo>
                                  <a:pt x="274" y="533"/>
                                </a:lnTo>
                                <a:lnTo>
                                  <a:pt x="264" y="538"/>
                                </a:lnTo>
                                <a:lnTo>
                                  <a:pt x="255" y="538"/>
                                </a:lnTo>
                                <a:lnTo>
                                  <a:pt x="245" y="538"/>
                                </a:lnTo>
                                <a:lnTo>
                                  <a:pt x="235" y="538"/>
                                </a:lnTo>
                                <a:lnTo>
                                  <a:pt x="221" y="538"/>
                                </a:lnTo>
                                <a:lnTo>
                                  <a:pt x="221" y="428"/>
                                </a:lnTo>
                                <a:lnTo>
                                  <a:pt x="207" y="428"/>
                                </a:lnTo>
                                <a:lnTo>
                                  <a:pt x="197" y="428"/>
                                </a:lnTo>
                                <a:lnTo>
                                  <a:pt x="163" y="428"/>
                                </a:lnTo>
                                <a:lnTo>
                                  <a:pt x="163" y="423"/>
                                </a:lnTo>
                                <a:lnTo>
                                  <a:pt x="163" y="375"/>
                                </a:lnTo>
                                <a:lnTo>
                                  <a:pt x="139" y="375"/>
                                </a:lnTo>
                                <a:lnTo>
                                  <a:pt x="111" y="375"/>
                                </a:lnTo>
                                <a:lnTo>
                                  <a:pt x="111" y="322"/>
                                </a:lnTo>
                                <a:lnTo>
                                  <a:pt x="111" y="293"/>
                                </a:lnTo>
                                <a:lnTo>
                                  <a:pt x="111" y="269"/>
                                </a:lnTo>
                                <a:lnTo>
                                  <a:pt x="87" y="269"/>
                                </a:lnTo>
                                <a:lnTo>
                                  <a:pt x="67" y="269"/>
                                </a:lnTo>
                                <a:lnTo>
                                  <a:pt x="5" y="269"/>
                                </a:lnTo>
                                <a:lnTo>
                                  <a:pt x="5" y="264"/>
                                </a:lnTo>
                                <a:lnTo>
                                  <a:pt x="5" y="106"/>
                                </a:lnTo>
                                <a:lnTo>
                                  <a:pt x="0" y="0"/>
                                </a:lnTo>
                                <a:lnTo>
                                  <a:pt x="379" y="0"/>
                                </a:lnTo>
                                <a:lnTo>
                                  <a:pt x="379" y="29"/>
                                </a:lnTo>
                                <a:lnTo>
                                  <a:pt x="379" y="216"/>
                                </a:lnTo>
                                <a:lnTo>
                                  <a:pt x="389" y="216"/>
                                </a:lnTo>
                                <a:lnTo>
                                  <a:pt x="423" y="212"/>
                                </a:lnTo>
                                <a:lnTo>
                                  <a:pt x="437" y="212"/>
                                </a:lnTo>
                                <a:lnTo>
                                  <a:pt x="447" y="212"/>
                                </a:lnTo>
                                <a:lnTo>
                                  <a:pt x="461" y="212"/>
                                </a:lnTo>
                                <a:lnTo>
                                  <a:pt x="471" y="212"/>
                                </a:lnTo>
                                <a:lnTo>
                                  <a:pt x="471" y="207"/>
                                </a:lnTo>
                                <a:lnTo>
                                  <a:pt x="475" y="207"/>
                                </a:lnTo>
                                <a:lnTo>
                                  <a:pt x="480" y="202"/>
                                </a:lnTo>
                                <a:lnTo>
                                  <a:pt x="485" y="197"/>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7" name="AutoShape 2320"/>
                        <wps:cNvSpPr>
                          <a:spLocks/>
                        </wps:cNvSpPr>
                        <wps:spPr bwMode="auto">
                          <a:xfrm>
                            <a:off x="2203" y="6921"/>
                            <a:ext cx="1508" cy="644"/>
                          </a:xfrm>
                          <a:custGeom>
                            <a:avLst/>
                            <a:gdLst>
                              <a:gd name="T0" fmla="+- 0 3711 2203"/>
                              <a:gd name="T1" fmla="*/ T0 w 1508"/>
                              <a:gd name="T2" fmla="+- 0 7348 6921"/>
                              <a:gd name="T3" fmla="*/ 7348 h 644"/>
                              <a:gd name="T4" fmla="+- 0 2957 2203"/>
                              <a:gd name="T5" fmla="*/ T4 w 1508"/>
                              <a:gd name="T6" fmla="+- 0 7348 6921"/>
                              <a:gd name="T7" fmla="*/ 7348 h 644"/>
                              <a:gd name="T8" fmla="+- 0 2957 2203"/>
                              <a:gd name="T9" fmla="*/ T8 w 1508"/>
                              <a:gd name="T10" fmla="+- 0 7564 6921"/>
                              <a:gd name="T11" fmla="*/ 7564 h 644"/>
                              <a:gd name="T12" fmla="+- 0 3711 2203"/>
                              <a:gd name="T13" fmla="*/ T12 w 1508"/>
                              <a:gd name="T14" fmla="+- 0 7564 6921"/>
                              <a:gd name="T15" fmla="*/ 7564 h 644"/>
                              <a:gd name="T16" fmla="+- 0 3711 2203"/>
                              <a:gd name="T17" fmla="*/ T16 w 1508"/>
                              <a:gd name="T18" fmla="+- 0 7348 6921"/>
                              <a:gd name="T19" fmla="*/ 7348 h 644"/>
                              <a:gd name="T20" fmla="+- 0 3711 2203"/>
                              <a:gd name="T21" fmla="*/ T20 w 1508"/>
                              <a:gd name="T22" fmla="+- 0 6921 6921"/>
                              <a:gd name="T23" fmla="*/ 6921 h 644"/>
                              <a:gd name="T24" fmla="+- 0 2203 2203"/>
                              <a:gd name="T25" fmla="*/ T24 w 1508"/>
                              <a:gd name="T26" fmla="+- 0 6921 6921"/>
                              <a:gd name="T27" fmla="*/ 6921 h 644"/>
                              <a:gd name="T28" fmla="+- 0 2203 2203"/>
                              <a:gd name="T29" fmla="*/ T28 w 1508"/>
                              <a:gd name="T30" fmla="+- 0 7032 6921"/>
                              <a:gd name="T31" fmla="*/ 7032 h 644"/>
                              <a:gd name="T32" fmla="+- 0 2309 2203"/>
                              <a:gd name="T33" fmla="*/ T32 w 1508"/>
                              <a:gd name="T34" fmla="+- 0 7032 6921"/>
                              <a:gd name="T35" fmla="*/ 7032 h 644"/>
                              <a:gd name="T36" fmla="+- 0 2309 2203"/>
                              <a:gd name="T37" fmla="*/ T36 w 1508"/>
                              <a:gd name="T38" fmla="+- 0 7353 6921"/>
                              <a:gd name="T39" fmla="*/ 7353 h 644"/>
                              <a:gd name="T40" fmla="+- 0 2391 2203"/>
                              <a:gd name="T41" fmla="*/ T40 w 1508"/>
                              <a:gd name="T42" fmla="+- 0 7353 6921"/>
                              <a:gd name="T43" fmla="*/ 7353 h 644"/>
                              <a:gd name="T44" fmla="+- 0 2419 2203"/>
                              <a:gd name="T45" fmla="*/ T44 w 1508"/>
                              <a:gd name="T46" fmla="+- 0 7348 6921"/>
                              <a:gd name="T47" fmla="*/ 7348 h 644"/>
                              <a:gd name="T48" fmla="+- 0 3711 2203"/>
                              <a:gd name="T49" fmla="*/ T48 w 1508"/>
                              <a:gd name="T50" fmla="+- 0 7348 6921"/>
                              <a:gd name="T51" fmla="*/ 7348 h 644"/>
                              <a:gd name="T52" fmla="+- 0 3711 2203"/>
                              <a:gd name="T53" fmla="*/ T52 w 1508"/>
                              <a:gd name="T54" fmla="+- 0 6921 6921"/>
                              <a:gd name="T55" fmla="*/ 6921 h 644"/>
                              <a:gd name="T56" fmla="+- 0 2957 2203"/>
                              <a:gd name="T57" fmla="*/ T56 w 1508"/>
                              <a:gd name="T58" fmla="+- 0 7348 6921"/>
                              <a:gd name="T59" fmla="*/ 7348 h 644"/>
                              <a:gd name="T60" fmla="+- 0 2419 2203"/>
                              <a:gd name="T61" fmla="*/ T60 w 1508"/>
                              <a:gd name="T62" fmla="+- 0 7348 6921"/>
                              <a:gd name="T63" fmla="*/ 7348 h 644"/>
                              <a:gd name="T64" fmla="+- 0 2525 2203"/>
                              <a:gd name="T65" fmla="*/ T64 w 1508"/>
                              <a:gd name="T66" fmla="+- 0 7353 6921"/>
                              <a:gd name="T67" fmla="*/ 7353 h 644"/>
                              <a:gd name="T68" fmla="+- 0 2847 2203"/>
                              <a:gd name="T69" fmla="*/ T68 w 1508"/>
                              <a:gd name="T70" fmla="+- 0 7353 6921"/>
                              <a:gd name="T71" fmla="*/ 7353 h 644"/>
                              <a:gd name="T72" fmla="+- 0 2957 2203"/>
                              <a:gd name="T73" fmla="*/ T72 w 1508"/>
                              <a:gd name="T74" fmla="+- 0 7348 6921"/>
                              <a:gd name="T75" fmla="*/ 7348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08" h="644">
                                <a:moveTo>
                                  <a:pt x="1508" y="427"/>
                                </a:moveTo>
                                <a:lnTo>
                                  <a:pt x="754" y="427"/>
                                </a:lnTo>
                                <a:lnTo>
                                  <a:pt x="754" y="643"/>
                                </a:lnTo>
                                <a:lnTo>
                                  <a:pt x="1508" y="643"/>
                                </a:lnTo>
                                <a:lnTo>
                                  <a:pt x="1508" y="427"/>
                                </a:lnTo>
                                <a:close/>
                                <a:moveTo>
                                  <a:pt x="1508" y="0"/>
                                </a:moveTo>
                                <a:lnTo>
                                  <a:pt x="0" y="0"/>
                                </a:lnTo>
                                <a:lnTo>
                                  <a:pt x="0" y="111"/>
                                </a:lnTo>
                                <a:lnTo>
                                  <a:pt x="106" y="111"/>
                                </a:lnTo>
                                <a:lnTo>
                                  <a:pt x="106" y="432"/>
                                </a:lnTo>
                                <a:lnTo>
                                  <a:pt x="188" y="432"/>
                                </a:lnTo>
                                <a:lnTo>
                                  <a:pt x="216" y="427"/>
                                </a:lnTo>
                                <a:lnTo>
                                  <a:pt x="1508" y="427"/>
                                </a:lnTo>
                                <a:lnTo>
                                  <a:pt x="1508" y="0"/>
                                </a:lnTo>
                                <a:close/>
                                <a:moveTo>
                                  <a:pt x="754" y="427"/>
                                </a:moveTo>
                                <a:lnTo>
                                  <a:pt x="216" y="427"/>
                                </a:lnTo>
                                <a:lnTo>
                                  <a:pt x="322" y="432"/>
                                </a:lnTo>
                                <a:lnTo>
                                  <a:pt x="644" y="432"/>
                                </a:lnTo>
                                <a:lnTo>
                                  <a:pt x="754" y="427"/>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8" name="Freeform 2319"/>
                        <wps:cNvSpPr>
                          <a:spLocks/>
                        </wps:cNvSpPr>
                        <wps:spPr bwMode="auto">
                          <a:xfrm>
                            <a:off x="2203" y="6921"/>
                            <a:ext cx="1508" cy="644"/>
                          </a:xfrm>
                          <a:custGeom>
                            <a:avLst/>
                            <a:gdLst>
                              <a:gd name="T0" fmla="+- 0 3384 2203"/>
                              <a:gd name="T1" fmla="*/ T0 w 1508"/>
                              <a:gd name="T2" fmla="+- 0 6921 6921"/>
                              <a:gd name="T3" fmla="*/ 6921 h 644"/>
                              <a:gd name="T4" fmla="+- 0 3384 2203"/>
                              <a:gd name="T5" fmla="*/ T4 w 1508"/>
                              <a:gd name="T6" fmla="+- 0 6921 6921"/>
                              <a:gd name="T7" fmla="*/ 6921 h 644"/>
                              <a:gd name="T8" fmla="+- 0 3711 2203"/>
                              <a:gd name="T9" fmla="*/ T8 w 1508"/>
                              <a:gd name="T10" fmla="+- 0 6921 6921"/>
                              <a:gd name="T11" fmla="*/ 6921 h 644"/>
                              <a:gd name="T12" fmla="+- 0 3711 2203"/>
                              <a:gd name="T13" fmla="*/ T12 w 1508"/>
                              <a:gd name="T14" fmla="+- 0 6974 6921"/>
                              <a:gd name="T15" fmla="*/ 6974 h 644"/>
                              <a:gd name="T16" fmla="+- 0 3711 2203"/>
                              <a:gd name="T17" fmla="*/ T16 w 1508"/>
                              <a:gd name="T18" fmla="+- 0 7564 6921"/>
                              <a:gd name="T19" fmla="*/ 7564 h 644"/>
                              <a:gd name="T20" fmla="+- 0 3701 2203"/>
                              <a:gd name="T21" fmla="*/ T20 w 1508"/>
                              <a:gd name="T22" fmla="+- 0 7564 6921"/>
                              <a:gd name="T23" fmla="*/ 7564 h 644"/>
                              <a:gd name="T24" fmla="+- 0 2957 2203"/>
                              <a:gd name="T25" fmla="*/ T24 w 1508"/>
                              <a:gd name="T26" fmla="+- 0 7564 6921"/>
                              <a:gd name="T27" fmla="*/ 7564 h 644"/>
                              <a:gd name="T28" fmla="+- 0 2957 2203"/>
                              <a:gd name="T29" fmla="*/ T28 w 1508"/>
                              <a:gd name="T30" fmla="+- 0 7492 6921"/>
                              <a:gd name="T31" fmla="*/ 7492 h 644"/>
                              <a:gd name="T32" fmla="+- 0 2957 2203"/>
                              <a:gd name="T33" fmla="*/ T32 w 1508"/>
                              <a:gd name="T34" fmla="+- 0 7348 6921"/>
                              <a:gd name="T35" fmla="*/ 7348 h 644"/>
                              <a:gd name="T36" fmla="+- 0 2847 2203"/>
                              <a:gd name="T37" fmla="*/ T36 w 1508"/>
                              <a:gd name="T38" fmla="+- 0 7353 6921"/>
                              <a:gd name="T39" fmla="*/ 7353 h 644"/>
                              <a:gd name="T40" fmla="+- 0 2525 2203"/>
                              <a:gd name="T41" fmla="*/ T40 w 1508"/>
                              <a:gd name="T42" fmla="+- 0 7353 6921"/>
                              <a:gd name="T43" fmla="*/ 7353 h 644"/>
                              <a:gd name="T44" fmla="+- 0 2419 2203"/>
                              <a:gd name="T45" fmla="*/ T44 w 1508"/>
                              <a:gd name="T46" fmla="+- 0 7348 6921"/>
                              <a:gd name="T47" fmla="*/ 7348 h 644"/>
                              <a:gd name="T48" fmla="+- 0 2391 2203"/>
                              <a:gd name="T49" fmla="*/ T48 w 1508"/>
                              <a:gd name="T50" fmla="+- 0 7353 6921"/>
                              <a:gd name="T51" fmla="*/ 7353 h 644"/>
                              <a:gd name="T52" fmla="+- 0 2367 2203"/>
                              <a:gd name="T53" fmla="*/ T52 w 1508"/>
                              <a:gd name="T54" fmla="+- 0 7353 6921"/>
                              <a:gd name="T55" fmla="*/ 7353 h 644"/>
                              <a:gd name="T56" fmla="+- 0 2309 2203"/>
                              <a:gd name="T57" fmla="*/ T56 w 1508"/>
                              <a:gd name="T58" fmla="+- 0 7353 6921"/>
                              <a:gd name="T59" fmla="*/ 7353 h 644"/>
                              <a:gd name="T60" fmla="+- 0 2309 2203"/>
                              <a:gd name="T61" fmla="*/ T60 w 1508"/>
                              <a:gd name="T62" fmla="+- 0 7032 6921"/>
                              <a:gd name="T63" fmla="*/ 7032 h 644"/>
                              <a:gd name="T64" fmla="+- 0 2203 2203"/>
                              <a:gd name="T65" fmla="*/ T64 w 1508"/>
                              <a:gd name="T66" fmla="+- 0 7032 6921"/>
                              <a:gd name="T67" fmla="*/ 7032 h 644"/>
                              <a:gd name="T68" fmla="+- 0 2203 2203"/>
                              <a:gd name="T69" fmla="*/ T68 w 1508"/>
                              <a:gd name="T70" fmla="+- 0 6974 6921"/>
                              <a:gd name="T71" fmla="*/ 6974 h 644"/>
                              <a:gd name="T72" fmla="+- 0 2203 2203"/>
                              <a:gd name="T73" fmla="*/ T72 w 1508"/>
                              <a:gd name="T74" fmla="+- 0 6921 6921"/>
                              <a:gd name="T75" fmla="*/ 6921 h 644"/>
                              <a:gd name="T76" fmla="+- 0 2309 2203"/>
                              <a:gd name="T77" fmla="*/ T76 w 1508"/>
                              <a:gd name="T78" fmla="+- 0 6921 6921"/>
                              <a:gd name="T79" fmla="*/ 6921 h 644"/>
                              <a:gd name="T80" fmla="+- 0 3279 2203"/>
                              <a:gd name="T81" fmla="*/ T80 w 1508"/>
                              <a:gd name="T82" fmla="+- 0 6921 6921"/>
                              <a:gd name="T83" fmla="*/ 6921 h 644"/>
                              <a:gd name="T84" fmla="+- 0 3384 2203"/>
                              <a:gd name="T85" fmla="*/ T84 w 1508"/>
                              <a:gd name="T86" fmla="+- 0 6921 6921"/>
                              <a:gd name="T87" fmla="*/ 6921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508" h="644">
                                <a:moveTo>
                                  <a:pt x="1181" y="0"/>
                                </a:moveTo>
                                <a:lnTo>
                                  <a:pt x="1181" y="0"/>
                                </a:lnTo>
                                <a:lnTo>
                                  <a:pt x="1508" y="0"/>
                                </a:lnTo>
                                <a:lnTo>
                                  <a:pt x="1508" y="53"/>
                                </a:lnTo>
                                <a:lnTo>
                                  <a:pt x="1508" y="643"/>
                                </a:lnTo>
                                <a:lnTo>
                                  <a:pt x="1498" y="643"/>
                                </a:lnTo>
                                <a:lnTo>
                                  <a:pt x="754" y="643"/>
                                </a:lnTo>
                                <a:lnTo>
                                  <a:pt x="754" y="571"/>
                                </a:lnTo>
                                <a:lnTo>
                                  <a:pt x="754" y="427"/>
                                </a:lnTo>
                                <a:lnTo>
                                  <a:pt x="644" y="432"/>
                                </a:lnTo>
                                <a:lnTo>
                                  <a:pt x="322" y="432"/>
                                </a:lnTo>
                                <a:lnTo>
                                  <a:pt x="216" y="427"/>
                                </a:lnTo>
                                <a:lnTo>
                                  <a:pt x="188" y="432"/>
                                </a:lnTo>
                                <a:lnTo>
                                  <a:pt x="164" y="432"/>
                                </a:lnTo>
                                <a:lnTo>
                                  <a:pt x="106" y="432"/>
                                </a:lnTo>
                                <a:lnTo>
                                  <a:pt x="106" y="111"/>
                                </a:lnTo>
                                <a:lnTo>
                                  <a:pt x="0" y="111"/>
                                </a:lnTo>
                                <a:lnTo>
                                  <a:pt x="0" y="53"/>
                                </a:lnTo>
                                <a:lnTo>
                                  <a:pt x="0" y="0"/>
                                </a:lnTo>
                                <a:lnTo>
                                  <a:pt x="106" y="0"/>
                                </a:lnTo>
                                <a:lnTo>
                                  <a:pt x="1076" y="0"/>
                                </a:lnTo>
                                <a:lnTo>
                                  <a:pt x="1181"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9" name="AutoShape 2318"/>
                        <wps:cNvSpPr>
                          <a:spLocks/>
                        </wps:cNvSpPr>
                        <wps:spPr bwMode="auto">
                          <a:xfrm>
                            <a:off x="3365" y="9393"/>
                            <a:ext cx="812" cy="1124"/>
                          </a:xfrm>
                          <a:custGeom>
                            <a:avLst/>
                            <a:gdLst>
                              <a:gd name="T0" fmla="+- 0 3495 3365"/>
                              <a:gd name="T1" fmla="*/ T0 w 812"/>
                              <a:gd name="T2" fmla="+- 0 9393 9393"/>
                              <a:gd name="T3" fmla="*/ 9393 h 1124"/>
                              <a:gd name="T4" fmla="+- 0 3490 3365"/>
                              <a:gd name="T5" fmla="*/ T4 w 812"/>
                              <a:gd name="T6" fmla="+- 0 9407 9393"/>
                              <a:gd name="T7" fmla="*/ 9407 h 1124"/>
                              <a:gd name="T8" fmla="+- 0 3471 3365"/>
                              <a:gd name="T9" fmla="*/ T8 w 812"/>
                              <a:gd name="T10" fmla="+- 0 9431 9393"/>
                              <a:gd name="T11" fmla="*/ 9431 h 1124"/>
                              <a:gd name="T12" fmla="+- 0 3456 3365"/>
                              <a:gd name="T13" fmla="*/ T12 w 812"/>
                              <a:gd name="T14" fmla="+- 0 10103 9393"/>
                              <a:gd name="T15" fmla="*/ 10103 h 1124"/>
                              <a:gd name="T16" fmla="+- 0 3389 3365"/>
                              <a:gd name="T17" fmla="*/ T16 w 812"/>
                              <a:gd name="T18" fmla="+- 0 10166 9393"/>
                              <a:gd name="T19" fmla="*/ 10166 h 1124"/>
                              <a:gd name="T20" fmla="+- 0 3365 3365"/>
                              <a:gd name="T21" fmla="*/ T20 w 812"/>
                              <a:gd name="T22" fmla="+- 0 10516 9393"/>
                              <a:gd name="T23" fmla="*/ 10516 h 1124"/>
                              <a:gd name="T24" fmla="+- 0 3591 3365"/>
                              <a:gd name="T25" fmla="*/ T24 w 812"/>
                              <a:gd name="T26" fmla="+- 0 10511 9393"/>
                              <a:gd name="T27" fmla="*/ 10511 h 1124"/>
                              <a:gd name="T28" fmla="+- 0 4171 3365"/>
                              <a:gd name="T29" fmla="*/ T28 w 812"/>
                              <a:gd name="T30" fmla="+- 0 10353 9393"/>
                              <a:gd name="T31" fmla="*/ 10353 h 1124"/>
                              <a:gd name="T32" fmla="+- 0 4167 3365"/>
                              <a:gd name="T33" fmla="*/ T32 w 812"/>
                              <a:gd name="T34" fmla="+- 0 10204 9393"/>
                              <a:gd name="T35" fmla="*/ 10204 h 1124"/>
                              <a:gd name="T36" fmla="+- 0 4171 3365"/>
                              <a:gd name="T37" fmla="*/ T36 w 812"/>
                              <a:gd name="T38" fmla="+- 0 10190 9393"/>
                              <a:gd name="T39" fmla="*/ 10190 h 1124"/>
                              <a:gd name="T40" fmla="+- 0 4167 3365"/>
                              <a:gd name="T41" fmla="*/ T40 w 812"/>
                              <a:gd name="T42" fmla="+- 0 10031 9393"/>
                              <a:gd name="T43" fmla="*/ 10031 h 1124"/>
                              <a:gd name="T44" fmla="+- 0 3845 3365"/>
                              <a:gd name="T45" fmla="*/ T44 w 812"/>
                              <a:gd name="T46" fmla="+- 0 9983 9393"/>
                              <a:gd name="T47" fmla="*/ 9983 h 1124"/>
                              <a:gd name="T48" fmla="+- 0 3811 3365"/>
                              <a:gd name="T49" fmla="*/ T48 w 812"/>
                              <a:gd name="T50" fmla="+- 0 9964 9393"/>
                              <a:gd name="T51" fmla="*/ 9964 h 1124"/>
                              <a:gd name="T52" fmla="+- 0 3807 3365"/>
                              <a:gd name="T53" fmla="*/ T52 w 812"/>
                              <a:gd name="T54" fmla="+- 0 9950 9393"/>
                              <a:gd name="T55" fmla="*/ 9950 h 1124"/>
                              <a:gd name="T56" fmla="+- 0 3739 3365"/>
                              <a:gd name="T57" fmla="*/ T56 w 812"/>
                              <a:gd name="T58" fmla="+- 0 9681 9393"/>
                              <a:gd name="T59" fmla="*/ 9681 h 1124"/>
                              <a:gd name="T60" fmla="+- 0 3821 3365"/>
                              <a:gd name="T61" fmla="*/ T60 w 812"/>
                              <a:gd name="T62" fmla="+- 0 9604 9393"/>
                              <a:gd name="T63" fmla="*/ 9604 h 1124"/>
                              <a:gd name="T64" fmla="+- 0 3658 3365"/>
                              <a:gd name="T65" fmla="*/ T64 w 812"/>
                              <a:gd name="T66" fmla="+- 0 9599 9393"/>
                              <a:gd name="T67" fmla="*/ 9599 h 1124"/>
                              <a:gd name="T68" fmla="+- 0 3639 3365"/>
                              <a:gd name="T69" fmla="*/ T68 w 812"/>
                              <a:gd name="T70" fmla="+- 0 9590 9393"/>
                              <a:gd name="T71" fmla="*/ 9590 h 1124"/>
                              <a:gd name="T72" fmla="+- 0 3610 3365"/>
                              <a:gd name="T73" fmla="*/ T72 w 812"/>
                              <a:gd name="T74" fmla="+- 0 9566 9393"/>
                              <a:gd name="T75" fmla="*/ 9566 h 1124"/>
                              <a:gd name="T76" fmla="+- 0 3605 3365"/>
                              <a:gd name="T77" fmla="*/ T76 w 812"/>
                              <a:gd name="T78" fmla="+- 0 9561 9393"/>
                              <a:gd name="T79" fmla="*/ 9561 h 1124"/>
                              <a:gd name="T80" fmla="+- 0 3581 3365"/>
                              <a:gd name="T81" fmla="*/ T80 w 812"/>
                              <a:gd name="T82" fmla="+- 0 9542 9393"/>
                              <a:gd name="T83" fmla="*/ 9542 h 1124"/>
                              <a:gd name="T84" fmla="+- 0 3576 3365"/>
                              <a:gd name="T85" fmla="*/ T84 w 812"/>
                              <a:gd name="T86" fmla="+- 0 9532 9393"/>
                              <a:gd name="T87" fmla="*/ 9532 h 1124"/>
                              <a:gd name="T88" fmla="+- 0 3571 3365"/>
                              <a:gd name="T89" fmla="*/ T88 w 812"/>
                              <a:gd name="T90" fmla="+- 0 9508 9393"/>
                              <a:gd name="T91" fmla="*/ 9508 h 1124"/>
                              <a:gd name="T92" fmla="+- 0 3499 3365"/>
                              <a:gd name="T93" fmla="*/ T92 w 812"/>
                              <a:gd name="T94" fmla="+- 0 9393 9393"/>
                              <a:gd name="T95" fmla="*/ 9393 h 1124"/>
                              <a:gd name="T96" fmla="+- 0 3970 3365"/>
                              <a:gd name="T97" fmla="*/ T96 w 812"/>
                              <a:gd name="T98" fmla="+- 0 10022 9393"/>
                              <a:gd name="T99" fmla="*/ 10022 h 1124"/>
                              <a:gd name="T100" fmla="+- 0 3975 3365"/>
                              <a:gd name="T101" fmla="*/ T100 w 812"/>
                              <a:gd name="T102" fmla="+- 0 10031 9393"/>
                              <a:gd name="T103" fmla="*/ 10031 h 1124"/>
                              <a:gd name="T104" fmla="+- 0 4167 3365"/>
                              <a:gd name="T105" fmla="*/ T104 w 812"/>
                              <a:gd name="T106" fmla="+- 0 9979 9393"/>
                              <a:gd name="T107" fmla="*/ 9979 h 1124"/>
                              <a:gd name="T108" fmla="+- 0 3965 3365"/>
                              <a:gd name="T109" fmla="*/ T108 w 812"/>
                              <a:gd name="T110" fmla="+- 0 9974 9393"/>
                              <a:gd name="T111" fmla="*/ 9974 h 1124"/>
                              <a:gd name="T112" fmla="+- 0 4095 3365"/>
                              <a:gd name="T113" fmla="*/ T112 w 812"/>
                              <a:gd name="T114" fmla="+- 0 9974 9393"/>
                              <a:gd name="T115" fmla="*/ 9974 h 1124"/>
                              <a:gd name="T116" fmla="+- 0 4167 3365"/>
                              <a:gd name="T117" fmla="*/ T116 w 812"/>
                              <a:gd name="T118" fmla="+- 0 9979 9393"/>
                              <a:gd name="T119" fmla="*/ 9979 h 1124"/>
                              <a:gd name="T120" fmla="+- 0 3821 3365"/>
                              <a:gd name="T121" fmla="*/ T120 w 812"/>
                              <a:gd name="T122" fmla="+- 0 9964 9393"/>
                              <a:gd name="T123" fmla="*/ 9964 h 1124"/>
                              <a:gd name="T124" fmla="+- 0 3816 3365"/>
                              <a:gd name="T125" fmla="*/ T124 w 812"/>
                              <a:gd name="T126" fmla="+- 0 9974 9393"/>
                              <a:gd name="T127" fmla="*/ 9974 h 1124"/>
                              <a:gd name="T128" fmla="+- 0 3821 3365"/>
                              <a:gd name="T129" fmla="*/ T128 w 812"/>
                              <a:gd name="T130" fmla="+- 0 9964 9393"/>
                              <a:gd name="T131" fmla="*/ 9964 h 1124"/>
                              <a:gd name="T132" fmla="+- 0 3783 3365"/>
                              <a:gd name="T133" fmla="*/ T132 w 812"/>
                              <a:gd name="T134" fmla="+- 0 9681 9393"/>
                              <a:gd name="T135" fmla="*/ 9681 h 1124"/>
                              <a:gd name="T136" fmla="+- 0 3821 3365"/>
                              <a:gd name="T137" fmla="*/ T136 w 812"/>
                              <a:gd name="T138" fmla="+- 0 9705 9393"/>
                              <a:gd name="T139" fmla="*/ 9705 h 1124"/>
                              <a:gd name="T140" fmla="+- 0 3749 3365"/>
                              <a:gd name="T141" fmla="*/ T140 w 812"/>
                              <a:gd name="T142" fmla="+- 0 9595 9393"/>
                              <a:gd name="T143" fmla="*/ 9595 h 1124"/>
                              <a:gd name="T144" fmla="+- 0 3725 3365"/>
                              <a:gd name="T145" fmla="*/ T144 w 812"/>
                              <a:gd name="T146" fmla="+- 0 9599 9393"/>
                              <a:gd name="T147" fmla="*/ 9599 h 1124"/>
                              <a:gd name="T148" fmla="+- 0 3677 3365"/>
                              <a:gd name="T149" fmla="*/ T148 w 812"/>
                              <a:gd name="T150" fmla="+- 0 9604 9393"/>
                              <a:gd name="T151" fmla="*/ 9604 h 1124"/>
                              <a:gd name="T152" fmla="+- 0 3749 3365"/>
                              <a:gd name="T153" fmla="*/ T152 w 812"/>
                              <a:gd name="T154" fmla="+- 0 9595 9393"/>
                              <a:gd name="T155" fmla="*/ 9595 h 1124"/>
                              <a:gd name="T156" fmla="+- 0 3787 3365"/>
                              <a:gd name="T157" fmla="*/ T156 w 812"/>
                              <a:gd name="T158" fmla="+- 0 9595 9393"/>
                              <a:gd name="T159" fmla="*/ 9595 h 1124"/>
                              <a:gd name="T160" fmla="+- 0 3821 3365"/>
                              <a:gd name="T161" fmla="*/ T160 w 812"/>
                              <a:gd name="T162" fmla="+- 0 9604 9393"/>
                              <a:gd name="T163" fmla="*/ 9604 h 1124"/>
                              <a:gd name="T164" fmla="+- 0 3816 3365"/>
                              <a:gd name="T165" fmla="*/ T164 w 812"/>
                              <a:gd name="T166" fmla="+- 0 9599 9393"/>
                              <a:gd name="T167" fmla="*/ 9599 h 1124"/>
                              <a:gd name="T168" fmla="+- 0 3720 3365"/>
                              <a:gd name="T169" fmla="*/ T168 w 812"/>
                              <a:gd name="T170" fmla="+- 0 9595 9393"/>
                              <a:gd name="T171" fmla="*/ 9595 h 1124"/>
                              <a:gd name="T172" fmla="+- 0 3711 3365"/>
                              <a:gd name="T173" fmla="*/ T172 w 812"/>
                              <a:gd name="T174" fmla="+- 0 9599 9393"/>
                              <a:gd name="T175" fmla="*/ 9599 h 1124"/>
                              <a:gd name="T176" fmla="+- 0 3720 3365"/>
                              <a:gd name="T177" fmla="*/ T176 w 812"/>
                              <a:gd name="T178" fmla="+- 0 9595 9393"/>
                              <a:gd name="T179" fmla="*/ 9595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12" h="1124">
                                <a:moveTo>
                                  <a:pt x="134" y="0"/>
                                </a:moveTo>
                                <a:lnTo>
                                  <a:pt x="130" y="0"/>
                                </a:lnTo>
                                <a:lnTo>
                                  <a:pt x="125" y="5"/>
                                </a:lnTo>
                                <a:lnTo>
                                  <a:pt x="125" y="14"/>
                                </a:lnTo>
                                <a:lnTo>
                                  <a:pt x="115" y="19"/>
                                </a:lnTo>
                                <a:lnTo>
                                  <a:pt x="106" y="38"/>
                                </a:lnTo>
                                <a:lnTo>
                                  <a:pt x="106" y="691"/>
                                </a:lnTo>
                                <a:lnTo>
                                  <a:pt x="91" y="710"/>
                                </a:lnTo>
                                <a:lnTo>
                                  <a:pt x="53" y="744"/>
                                </a:lnTo>
                                <a:lnTo>
                                  <a:pt x="24" y="773"/>
                                </a:lnTo>
                                <a:lnTo>
                                  <a:pt x="0" y="802"/>
                                </a:lnTo>
                                <a:lnTo>
                                  <a:pt x="0" y="1123"/>
                                </a:lnTo>
                                <a:lnTo>
                                  <a:pt x="53" y="1123"/>
                                </a:lnTo>
                                <a:lnTo>
                                  <a:pt x="226" y="1118"/>
                                </a:lnTo>
                                <a:lnTo>
                                  <a:pt x="811" y="1118"/>
                                </a:lnTo>
                                <a:lnTo>
                                  <a:pt x="806" y="960"/>
                                </a:lnTo>
                                <a:lnTo>
                                  <a:pt x="806" y="821"/>
                                </a:lnTo>
                                <a:lnTo>
                                  <a:pt x="802" y="811"/>
                                </a:lnTo>
                                <a:lnTo>
                                  <a:pt x="802" y="802"/>
                                </a:lnTo>
                                <a:lnTo>
                                  <a:pt x="806" y="797"/>
                                </a:lnTo>
                                <a:lnTo>
                                  <a:pt x="802" y="778"/>
                                </a:lnTo>
                                <a:lnTo>
                                  <a:pt x="802" y="638"/>
                                </a:lnTo>
                                <a:lnTo>
                                  <a:pt x="480" y="638"/>
                                </a:lnTo>
                                <a:lnTo>
                                  <a:pt x="480" y="590"/>
                                </a:lnTo>
                                <a:lnTo>
                                  <a:pt x="446" y="590"/>
                                </a:lnTo>
                                <a:lnTo>
                                  <a:pt x="446" y="571"/>
                                </a:lnTo>
                                <a:lnTo>
                                  <a:pt x="442" y="571"/>
                                </a:lnTo>
                                <a:lnTo>
                                  <a:pt x="442" y="557"/>
                                </a:lnTo>
                                <a:lnTo>
                                  <a:pt x="374" y="557"/>
                                </a:lnTo>
                                <a:lnTo>
                                  <a:pt x="374" y="288"/>
                                </a:lnTo>
                                <a:lnTo>
                                  <a:pt x="456" y="288"/>
                                </a:lnTo>
                                <a:lnTo>
                                  <a:pt x="456" y="211"/>
                                </a:lnTo>
                                <a:lnTo>
                                  <a:pt x="293" y="211"/>
                                </a:lnTo>
                                <a:lnTo>
                                  <a:pt x="293" y="206"/>
                                </a:lnTo>
                                <a:lnTo>
                                  <a:pt x="288" y="202"/>
                                </a:lnTo>
                                <a:lnTo>
                                  <a:pt x="274" y="197"/>
                                </a:lnTo>
                                <a:lnTo>
                                  <a:pt x="254" y="178"/>
                                </a:lnTo>
                                <a:lnTo>
                                  <a:pt x="245" y="173"/>
                                </a:lnTo>
                                <a:lnTo>
                                  <a:pt x="240" y="173"/>
                                </a:lnTo>
                                <a:lnTo>
                                  <a:pt x="240" y="168"/>
                                </a:lnTo>
                                <a:lnTo>
                                  <a:pt x="235" y="168"/>
                                </a:lnTo>
                                <a:lnTo>
                                  <a:pt x="216" y="149"/>
                                </a:lnTo>
                                <a:lnTo>
                                  <a:pt x="216" y="144"/>
                                </a:lnTo>
                                <a:lnTo>
                                  <a:pt x="211" y="139"/>
                                </a:lnTo>
                                <a:lnTo>
                                  <a:pt x="211" y="115"/>
                                </a:lnTo>
                                <a:lnTo>
                                  <a:pt x="206" y="115"/>
                                </a:lnTo>
                                <a:lnTo>
                                  <a:pt x="173" y="10"/>
                                </a:lnTo>
                                <a:lnTo>
                                  <a:pt x="134" y="0"/>
                                </a:lnTo>
                                <a:close/>
                                <a:moveTo>
                                  <a:pt x="600" y="581"/>
                                </a:moveTo>
                                <a:lnTo>
                                  <a:pt x="605" y="629"/>
                                </a:lnTo>
                                <a:lnTo>
                                  <a:pt x="610" y="629"/>
                                </a:lnTo>
                                <a:lnTo>
                                  <a:pt x="610" y="638"/>
                                </a:lnTo>
                                <a:lnTo>
                                  <a:pt x="802" y="638"/>
                                </a:lnTo>
                                <a:lnTo>
                                  <a:pt x="802" y="586"/>
                                </a:lnTo>
                                <a:lnTo>
                                  <a:pt x="696" y="586"/>
                                </a:lnTo>
                                <a:lnTo>
                                  <a:pt x="600" y="581"/>
                                </a:lnTo>
                                <a:close/>
                                <a:moveTo>
                                  <a:pt x="802" y="581"/>
                                </a:moveTo>
                                <a:lnTo>
                                  <a:pt x="730" y="581"/>
                                </a:lnTo>
                                <a:lnTo>
                                  <a:pt x="696" y="586"/>
                                </a:lnTo>
                                <a:lnTo>
                                  <a:pt x="802" y="586"/>
                                </a:lnTo>
                                <a:lnTo>
                                  <a:pt x="802" y="581"/>
                                </a:lnTo>
                                <a:close/>
                                <a:moveTo>
                                  <a:pt x="456" y="571"/>
                                </a:moveTo>
                                <a:lnTo>
                                  <a:pt x="451" y="571"/>
                                </a:lnTo>
                                <a:lnTo>
                                  <a:pt x="451" y="581"/>
                                </a:lnTo>
                                <a:lnTo>
                                  <a:pt x="456" y="581"/>
                                </a:lnTo>
                                <a:lnTo>
                                  <a:pt x="456" y="571"/>
                                </a:lnTo>
                                <a:close/>
                                <a:moveTo>
                                  <a:pt x="456" y="288"/>
                                </a:moveTo>
                                <a:lnTo>
                                  <a:pt x="418" y="288"/>
                                </a:lnTo>
                                <a:lnTo>
                                  <a:pt x="418" y="312"/>
                                </a:lnTo>
                                <a:lnTo>
                                  <a:pt x="456" y="312"/>
                                </a:lnTo>
                                <a:lnTo>
                                  <a:pt x="456" y="288"/>
                                </a:lnTo>
                                <a:close/>
                                <a:moveTo>
                                  <a:pt x="384" y="202"/>
                                </a:moveTo>
                                <a:lnTo>
                                  <a:pt x="374" y="202"/>
                                </a:lnTo>
                                <a:lnTo>
                                  <a:pt x="360" y="206"/>
                                </a:lnTo>
                                <a:lnTo>
                                  <a:pt x="317" y="206"/>
                                </a:lnTo>
                                <a:lnTo>
                                  <a:pt x="312" y="211"/>
                                </a:lnTo>
                                <a:lnTo>
                                  <a:pt x="403" y="211"/>
                                </a:lnTo>
                                <a:lnTo>
                                  <a:pt x="384" y="202"/>
                                </a:lnTo>
                                <a:close/>
                                <a:moveTo>
                                  <a:pt x="446" y="202"/>
                                </a:moveTo>
                                <a:lnTo>
                                  <a:pt x="422" y="202"/>
                                </a:lnTo>
                                <a:lnTo>
                                  <a:pt x="403" y="211"/>
                                </a:lnTo>
                                <a:lnTo>
                                  <a:pt x="456" y="211"/>
                                </a:lnTo>
                                <a:lnTo>
                                  <a:pt x="456" y="206"/>
                                </a:lnTo>
                                <a:lnTo>
                                  <a:pt x="451" y="206"/>
                                </a:lnTo>
                                <a:lnTo>
                                  <a:pt x="446" y="202"/>
                                </a:lnTo>
                                <a:close/>
                                <a:moveTo>
                                  <a:pt x="355" y="202"/>
                                </a:moveTo>
                                <a:lnTo>
                                  <a:pt x="350" y="202"/>
                                </a:lnTo>
                                <a:lnTo>
                                  <a:pt x="346" y="206"/>
                                </a:lnTo>
                                <a:lnTo>
                                  <a:pt x="360" y="206"/>
                                </a:lnTo>
                                <a:lnTo>
                                  <a:pt x="355" y="202"/>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0" name="Freeform 2317"/>
                        <wps:cNvSpPr>
                          <a:spLocks/>
                        </wps:cNvSpPr>
                        <wps:spPr bwMode="auto">
                          <a:xfrm>
                            <a:off x="3365" y="9393"/>
                            <a:ext cx="812" cy="1124"/>
                          </a:xfrm>
                          <a:custGeom>
                            <a:avLst/>
                            <a:gdLst>
                              <a:gd name="T0" fmla="+- 0 3667 3365"/>
                              <a:gd name="T1" fmla="*/ T0 w 812"/>
                              <a:gd name="T2" fmla="+- 0 9604 9393"/>
                              <a:gd name="T3" fmla="*/ 9604 h 1124"/>
                              <a:gd name="T4" fmla="+- 0 3682 3365"/>
                              <a:gd name="T5" fmla="*/ T4 w 812"/>
                              <a:gd name="T6" fmla="+- 0 9599 9393"/>
                              <a:gd name="T7" fmla="*/ 9599 h 1124"/>
                              <a:gd name="T8" fmla="+- 0 3711 3365"/>
                              <a:gd name="T9" fmla="*/ T8 w 812"/>
                              <a:gd name="T10" fmla="+- 0 9599 9393"/>
                              <a:gd name="T11" fmla="*/ 9599 h 1124"/>
                              <a:gd name="T12" fmla="+- 0 3720 3365"/>
                              <a:gd name="T13" fmla="*/ T12 w 812"/>
                              <a:gd name="T14" fmla="+- 0 9595 9393"/>
                              <a:gd name="T15" fmla="*/ 9595 h 1124"/>
                              <a:gd name="T16" fmla="+- 0 3739 3365"/>
                              <a:gd name="T17" fmla="*/ T16 w 812"/>
                              <a:gd name="T18" fmla="+- 0 9595 9393"/>
                              <a:gd name="T19" fmla="*/ 9595 h 1124"/>
                              <a:gd name="T20" fmla="+- 0 3759 3365"/>
                              <a:gd name="T21" fmla="*/ T20 w 812"/>
                              <a:gd name="T22" fmla="+- 0 9599 9393"/>
                              <a:gd name="T23" fmla="*/ 9599 h 1124"/>
                              <a:gd name="T24" fmla="+- 0 3778 3365"/>
                              <a:gd name="T25" fmla="*/ T24 w 812"/>
                              <a:gd name="T26" fmla="+- 0 9599 9393"/>
                              <a:gd name="T27" fmla="*/ 9599 h 1124"/>
                              <a:gd name="T28" fmla="+- 0 3797 3365"/>
                              <a:gd name="T29" fmla="*/ T28 w 812"/>
                              <a:gd name="T30" fmla="+- 0 9595 9393"/>
                              <a:gd name="T31" fmla="*/ 9595 h 1124"/>
                              <a:gd name="T32" fmla="+- 0 3811 3365"/>
                              <a:gd name="T33" fmla="*/ T32 w 812"/>
                              <a:gd name="T34" fmla="+- 0 9595 9393"/>
                              <a:gd name="T35" fmla="*/ 9595 h 1124"/>
                              <a:gd name="T36" fmla="+- 0 3821 3365"/>
                              <a:gd name="T37" fmla="*/ T36 w 812"/>
                              <a:gd name="T38" fmla="+- 0 9599 9393"/>
                              <a:gd name="T39" fmla="*/ 9599 h 1124"/>
                              <a:gd name="T40" fmla="+- 0 3783 3365"/>
                              <a:gd name="T41" fmla="*/ T40 w 812"/>
                              <a:gd name="T42" fmla="+- 0 9705 9393"/>
                              <a:gd name="T43" fmla="*/ 9705 h 1124"/>
                              <a:gd name="T44" fmla="+- 0 3739 3365"/>
                              <a:gd name="T45" fmla="*/ T44 w 812"/>
                              <a:gd name="T46" fmla="+- 0 9681 9393"/>
                              <a:gd name="T47" fmla="*/ 9681 h 1124"/>
                              <a:gd name="T48" fmla="+- 0 3797 3365"/>
                              <a:gd name="T49" fmla="*/ T48 w 812"/>
                              <a:gd name="T50" fmla="+- 0 9950 9393"/>
                              <a:gd name="T51" fmla="*/ 9950 h 1124"/>
                              <a:gd name="T52" fmla="+- 0 3807 3365"/>
                              <a:gd name="T53" fmla="*/ T52 w 812"/>
                              <a:gd name="T54" fmla="+- 0 9950 9393"/>
                              <a:gd name="T55" fmla="*/ 9950 h 1124"/>
                              <a:gd name="T56" fmla="+- 0 3811 3365"/>
                              <a:gd name="T57" fmla="*/ T56 w 812"/>
                              <a:gd name="T58" fmla="+- 0 9964 9393"/>
                              <a:gd name="T59" fmla="*/ 9964 h 1124"/>
                              <a:gd name="T60" fmla="+- 0 3811 3365"/>
                              <a:gd name="T61" fmla="*/ T60 w 812"/>
                              <a:gd name="T62" fmla="+- 0 9974 9393"/>
                              <a:gd name="T63" fmla="*/ 9974 h 1124"/>
                              <a:gd name="T64" fmla="+- 0 3816 3365"/>
                              <a:gd name="T65" fmla="*/ T64 w 812"/>
                              <a:gd name="T66" fmla="+- 0 9969 9393"/>
                              <a:gd name="T67" fmla="*/ 9969 h 1124"/>
                              <a:gd name="T68" fmla="+- 0 3821 3365"/>
                              <a:gd name="T69" fmla="*/ T68 w 812"/>
                              <a:gd name="T70" fmla="+- 0 9964 9393"/>
                              <a:gd name="T71" fmla="*/ 9964 h 1124"/>
                              <a:gd name="T72" fmla="+- 0 3811 3365"/>
                              <a:gd name="T73" fmla="*/ T72 w 812"/>
                              <a:gd name="T74" fmla="+- 0 9974 9393"/>
                              <a:gd name="T75" fmla="*/ 9974 h 1124"/>
                              <a:gd name="T76" fmla="+- 0 3845 3365"/>
                              <a:gd name="T77" fmla="*/ T76 w 812"/>
                              <a:gd name="T78" fmla="+- 0 9983 9393"/>
                              <a:gd name="T79" fmla="*/ 9983 h 1124"/>
                              <a:gd name="T80" fmla="+- 0 3845 3365"/>
                              <a:gd name="T81" fmla="*/ T80 w 812"/>
                              <a:gd name="T82" fmla="+- 0 10031 9393"/>
                              <a:gd name="T83" fmla="*/ 10031 h 1124"/>
                              <a:gd name="T84" fmla="+- 0 3975 3365"/>
                              <a:gd name="T85" fmla="*/ T84 w 812"/>
                              <a:gd name="T86" fmla="+- 0 10022 9393"/>
                              <a:gd name="T87" fmla="*/ 10022 h 1124"/>
                              <a:gd name="T88" fmla="+- 0 3965 3365"/>
                              <a:gd name="T89" fmla="*/ T88 w 812"/>
                              <a:gd name="T90" fmla="+- 0 9974 9393"/>
                              <a:gd name="T91" fmla="*/ 9974 h 1124"/>
                              <a:gd name="T92" fmla="+- 0 4095 3365"/>
                              <a:gd name="T93" fmla="*/ T92 w 812"/>
                              <a:gd name="T94" fmla="+- 0 9974 9393"/>
                              <a:gd name="T95" fmla="*/ 9974 h 1124"/>
                              <a:gd name="T96" fmla="+- 0 4167 3365"/>
                              <a:gd name="T97" fmla="*/ T96 w 812"/>
                              <a:gd name="T98" fmla="+- 0 9974 9393"/>
                              <a:gd name="T99" fmla="*/ 9974 h 1124"/>
                              <a:gd name="T100" fmla="+- 0 4167 3365"/>
                              <a:gd name="T101" fmla="*/ T100 w 812"/>
                              <a:gd name="T102" fmla="+- 0 10171 9393"/>
                              <a:gd name="T103" fmla="*/ 10171 h 1124"/>
                              <a:gd name="T104" fmla="+- 0 4167 3365"/>
                              <a:gd name="T105" fmla="*/ T104 w 812"/>
                              <a:gd name="T106" fmla="+- 0 10195 9393"/>
                              <a:gd name="T107" fmla="*/ 10195 h 1124"/>
                              <a:gd name="T108" fmla="+- 0 4171 3365"/>
                              <a:gd name="T109" fmla="*/ T108 w 812"/>
                              <a:gd name="T110" fmla="+- 0 10214 9393"/>
                              <a:gd name="T111" fmla="*/ 10214 h 1124"/>
                              <a:gd name="T112" fmla="+- 0 4171 3365"/>
                              <a:gd name="T113" fmla="*/ T112 w 812"/>
                              <a:gd name="T114" fmla="+- 0 10353 9393"/>
                              <a:gd name="T115" fmla="*/ 10353 h 1124"/>
                              <a:gd name="T116" fmla="+- 0 3955 3365"/>
                              <a:gd name="T117" fmla="*/ T116 w 812"/>
                              <a:gd name="T118" fmla="+- 0 10511 9393"/>
                              <a:gd name="T119" fmla="*/ 10511 h 1124"/>
                              <a:gd name="T120" fmla="+- 0 3739 3365"/>
                              <a:gd name="T121" fmla="*/ T120 w 812"/>
                              <a:gd name="T122" fmla="+- 0 10511 9393"/>
                              <a:gd name="T123" fmla="*/ 10511 h 1124"/>
                              <a:gd name="T124" fmla="+- 0 3418 3365"/>
                              <a:gd name="T125" fmla="*/ T124 w 812"/>
                              <a:gd name="T126" fmla="+- 0 10516 9393"/>
                              <a:gd name="T127" fmla="*/ 10516 h 1124"/>
                              <a:gd name="T128" fmla="+- 0 3365 3365"/>
                              <a:gd name="T129" fmla="*/ T128 w 812"/>
                              <a:gd name="T130" fmla="+- 0 10247 9393"/>
                              <a:gd name="T131" fmla="*/ 10247 h 1124"/>
                              <a:gd name="T132" fmla="+- 0 3365 3365"/>
                              <a:gd name="T133" fmla="*/ T132 w 812"/>
                              <a:gd name="T134" fmla="+- 0 10195 9393"/>
                              <a:gd name="T135" fmla="*/ 10195 h 1124"/>
                              <a:gd name="T136" fmla="+- 0 3418 3365"/>
                              <a:gd name="T137" fmla="*/ T136 w 812"/>
                              <a:gd name="T138" fmla="+- 0 10137 9393"/>
                              <a:gd name="T139" fmla="*/ 10137 h 1124"/>
                              <a:gd name="T140" fmla="+- 0 3471 3365"/>
                              <a:gd name="T141" fmla="*/ T140 w 812"/>
                              <a:gd name="T142" fmla="+- 0 10084 9393"/>
                              <a:gd name="T143" fmla="*/ 10084 h 1124"/>
                              <a:gd name="T144" fmla="+- 0 3475 3365"/>
                              <a:gd name="T145" fmla="*/ T144 w 812"/>
                              <a:gd name="T146" fmla="+- 0 9422 9393"/>
                              <a:gd name="T147" fmla="*/ 9422 h 1124"/>
                              <a:gd name="T148" fmla="+- 0 3490 3365"/>
                              <a:gd name="T149" fmla="*/ T148 w 812"/>
                              <a:gd name="T150" fmla="+- 0 9407 9393"/>
                              <a:gd name="T151" fmla="*/ 9407 h 1124"/>
                              <a:gd name="T152" fmla="+- 0 3490 3365"/>
                              <a:gd name="T153" fmla="*/ T152 w 812"/>
                              <a:gd name="T154" fmla="+- 0 9398 9393"/>
                              <a:gd name="T155" fmla="*/ 9398 h 1124"/>
                              <a:gd name="T156" fmla="+- 0 3499 3365"/>
                              <a:gd name="T157" fmla="*/ T156 w 812"/>
                              <a:gd name="T158" fmla="+- 0 9393 9393"/>
                              <a:gd name="T159" fmla="*/ 9393 h 1124"/>
                              <a:gd name="T160" fmla="+- 0 3571 3365"/>
                              <a:gd name="T161" fmla="*/ T160 w 812"/>
                              <a:gd name="T162" fmla="+- 0 9508 9393"/>
                              <a:gd name="T163" fmla="*/ 9508 h 1124"/>
                              <a:gd name="T164" fmla="+- 0 3576 3365"/>
                              <a:gd name="T165" fmla="*/ T164 w 812"/>
                              <a:gd name="T166" fmla="+- 0 9518 9393"/>
                              <a:gd name="T167" fmla="*/ 9518 h 1124"/>
                              <a:gd name="T168" fmla="+- 0 3576 3365"/>
                              <a:gd name="T169" fmla="*/ T168 w 812"/>
                              <a:gd name="T170" fmla="+- 0 9532 9393"/>
                              <a:gd name="T171" fmla="*/ 9532 h 1124"/>
                              <a:gd name="T172" fmla="+- 0 3581 3365"/>
                              <a:gd name="T173" fmla="*/ T172 w 812"/>
                              <a:gd name="T174" fmla="+- 0 9542 9393"/>
                              <a:gd name="T175" fmla="*/ 9542 h 1124"/>
                              <a:gd name="T176" fmla="+- 0 3591 3365"/>
                              <a:gd name="T177" fmla="*/ T176 w 812"/>
                              <a:gd name="T178" fmla="+- 0 9551 9393"/>
                              <a:gd name="T179" fmla="*/ 9551 h 1124"/>
                              <a:gd name="T180" fmla="+- 0 3600 3365"/>
                              <a:gd name="T181" fmla="*/ T180 w 812"/>
                              <a:gd name="T182" fmla="+- 0 9561 9393"/>
                              <a:gd name="T183" fmla="*/ 9561 h 1124"/>
                              <a:gd name="T184" fmla="+- 0 3605 3365"/>
                              <a:gd name="T185" fmla="*/ T184 w 812"/>
                              <a:gd name="T186" fmla="+- 0 9566 9393"/>
                              <a:gd name="T187" fmla="*/ 9566 h 1124"/>
                              <a:gd name="T188" fmla="+- 0 3619 3365"/>
                              <a:gd name="T189" fmla="*/ T188 w 812"/>
                              <a:gd name="T190" fmla="+- 0 9571 9393"/>
                              <a:gd name="T191" fmla="*/ 9571 h 1124"/>
                              <a:gd name="T192" fmla="+- 0 3639 3365"/>
                              <a:gd name="T193" fmla="*/ T192 w 812"/>
                              <a:gd name="T194" fmla="+- 0 9590 9393"/>
                              <a:gd name="T195" fmla="*/ 9590 h 1124"/>
                              <a:gd name="T196" fmla="+- 0 3658 3365"/>
                              <a:gd name="T197" fmla="*/ T196 w 812"/>
                              <a:gd name="T198" fmla="+- 0 9599 9393"/>
                              <a:gd name="T199" fmla="*/ 9599 h 1124"/>
                              <a:gd name="T200" fmla="+- 0 3663 3365"/>
                              <a:gd name="T201" fmla="*/ T200 w 812"/>
                              <a:gd name="T202" fmla="+- 0 9604 9393"/>
                              <a:gd name="T203" fmla="*/ 9604 h 11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812" h="1124">
                                <a:moveTo>
                                  <a:pt x="298" y="211"/>
                                </a:moveTo>
                                <a:lnTo>
                                  <a:pt x="302" y="211"/>
                                </a:lnTo>
                                <a:lnTo>
                                  <a:pt x="312" y="211"/>
                                </a:lnTo>
                                <a:lnTo>
                                  <a:pt x="317" y="206"/>
                                </a:lnTo>
                                <a:lnTo>
                                  <a:pt x="326" y="206"/>
                                </a:lnTo>
                                <a:lnTo>
                                  <a:pt x="346" y="206"/>
                                </a:lnTo>
                                <a:lnTo>
                                  <a:pt x="350" y="202"/>
                                </a:lnTo>
                                <a:lnTo>
                                  <a:pt x="355" y="202"/>
                                </a:lnTo>
                                <a:lnTo>
                                  <a:pt x="360" y="206"/>
                                </a:lnTo>
                                <a:lnTo>
                                  <a:pt x="374" y="202"/>
                                </a:lnTo>
                                <a:lnTo>
                                  <a:pt x="384" y="202"/>
                                </a:lnTo>
                                <a:lnTo>
                                  <a:pt x="394" y="206"/>
                                </a:lnTo>
                                <a:lnTo>
                                  <a:pt x="403" y="211"/>
                                </a:lnTo>
                                <a:lnTo>
                                  <a:pt x="413" y="206"/>
                                </a:lnTo>
                                <a:lnTo>
                                  <a:pt x="422" y="202"/>
                                </a:lnTo>
                                <a:lnTo>
                                  <a:pt x="432" y="202"/>
                                </a:lnTo>
                                <a:lnTo>
                                  <a:pt x="437" y="202"/>
                                </a:lnTo>
                                <a:lnTo>
                                  <a:pt x="446" y="202"/>
                                </a:lnTo>
                                <a:lnTo>
                                  <a:pt x="451" y="206"/>
                                </a:lnTo>
                                <a:lnTo>
                                  <a:pt x="456" y="206"/>
                                </a:lnTo>
                                <a:lnTo>
                                  <a:pt x="456" y="312"/>
                                </a:lnTo>
                                <a:lnTo>
                                  <a:pt x="418" y="312"/>
                                </a:lnTo>
                                <a:lnTo>
                                  <a:pt x="418" y="288"/>
                                </a:lnTo>
                                <a:lnTo>
                                  <a:pt x="374" y="288"/>
                                </a:lnTo>
                                <a:lnTo>
                                  <a:pt x="374" y="557"/>
                                </a:lnTo>
                                <a:lnTo>
                                  <a:pt x="432" y="557"/>
                                </a:lnTo>
                                <a:lnTo>
                                  <a:pt x="437" y="557"/>
                                </a:lnTo>
                                <a:lnTo>
                                  <a:pt x="442" y="557"/>
                                </a:lnTo>
                                <a:lnTo>
                                  <a:pt x="442" y="571"/>
                                </a:lnTo>
                                <a:lnTo>
                                  <a:pt x="446" y="571"/>
                                </a:lnTo>
                                <a:lnTo>
                                  <a:pt x="446" y="576"/>
                                </a:lnTo>
                                <a:lnTo>
                                  <a:pt x="446" y="581"/>
                                </a:lnTo>
                                <a:lnTo>
                                  <a:pt x="451" y="581"/>
                                </a:lnTo>
                                <a:lnTo>
                                  <a:pt x="451" y="576"/>
                                </a:lnTo>
                                <a:lnTo>
                                  <a:pt x="451" y="571"/>
                                </a:lnTo>
                                <a:lnTo>
                                  <a:pt x="456" y="571"/>
                                </a:lnTo>
                                <a:lnTo>
                                  <a:pt x="456" y="581"/>
                                </a:lnTo>
                                <a:lnTo>
                                  <a:pt x="446" y="581"/>
                                </a:lnTo>
                                <a:lnTo>
                                  <a:pt x="446" y="590"/>
                                </a:lnTo>
                                <a:lnTo>
                                  <a:pt x="480" y="590"/>
                                </a:lnTo>
                                <a:lnTo>
                                  <a:pt x="480" y="624"/>
                                </a:lnTo>
                                <a:lnTo>
                                  <a:pt x="480" y="638"/>
                                </a:lnTo>
                                <a:lnTo>
                                  <a:pt x="610" y="638"/>
                                </a:lnTo>
                                <a:lnTo>
                                  <a:pt x="610" y="629"/>
                                </a:lnTo>
                                <a:lnTo>
                                  <a:pt x="605" y="629"/>
                                </a:lnTo>
                                <a:lnTo>
                                  <a:pt x="600" y="581"/>
                                </a:lnTo>
                                <a:lnTo>
                                  <a:pt x="696" y="586"/>
                                </a:lnTo>
                                <a:lnTo>
                                  <a:pt x="730" y="581"/>
                                </a:lnTo>
                                <a:lnTo>
                                  <a:pt x="749" y="581"/>
                                </a:lnTo>
                                <a:lnTo>
                                  <a:pt x="802" y="581"/>
                                </a:lnTo>
                                <a:lnTo>
                                  <a:pt x="802" y="590"/>
                                </a:lnTo>
                                <a:lnTo>
                                  <a:pt x="802" y="778"/>
                                </a:lnTo>
                                <a:lnTo>
                                  <a:pt x="806" y="797"/>
                                </a:lnTo>
                                <a:lnTo>
                                  <a:pt x="802" y="802"/>
                                </a:lnTo>
                                <a:lnTo>
                                  <a:pt x="802" y="811"/>
                                </a:lnTo>
                                <a:lnTo>
                                  <a:pt x="806" y="821"/>
                                </a:lnTo>
                                <a:lnTo>
                                  <a:pt x="806" y="850"/>
                                </a:lnTo>
                                <a:lnTo>
                                  <a:pt x="806" y="960"/>
                                </a:lnTo>
                                <a:lnTo>
                                  <a:pt x="811" y="1118"/>
                                </a:lnTo>
                                <a:lnTo>
                                  <a:pt x="590" y="1118"/>
                                </a:lnTo>
                                <a:lnTo>
                                  <a:pt x="485" y="1118"/>
                                </a:lnTo>
                                <a:lnTo>
                                  <a:pt x="374" y="1118"/>
                                </a:lnTo>
                                <a:lnTo>
                                  <a:pt x="226" y="1118"/>
                                </a:lnTo>
                                <a:lnTo>
                                  <a:pt x="53" y="1123"/>
                                </a:lnTo>
                                <a:lnTo>
                                  <a:pt x="0" y="1123"/>
                                </a:lnTo>
                                <a:lnTo>
                                  <a:pt x="0" y="854"/>
                                </a:lnTo>
                                <a:lnTo>
                                  <a:pt x="0" y="816"/>
                                </a:lnTo>
                                <a:lnTo>
                                  <a:pt x="0" y="802"/>
                                </a:lnTo>
                                <a:lnTo>
                                  <a:pt x="24" y="773"/>
                                </a:lnTo>
                                <a:lnTo>
                                  <a:pt x="53" y="744"/>
                                </a:lnTo>
                                <a:lnTo>
                                  <a:pt x="91" y="710"/>
                                </a:lnTo>
                                <a:lnTo>
                                  <a:pt x="106" y="691"/>
                                </a:lnTo>
                                <a:lnTo>
                                  <a:pt x="106" y="38"/>
                                </a:lnTo>
                                <a:lnTo>
                                  <a:pt x="110" y="29"/>
                                </a:lnTo>
                                <a:lnTo>
                                  <a:pt x="115" y="19"/>
                                </a:lnTo>
                                <a:lnTo>
                                  <a:pt x="125" y="14"/>
                                </a:lnTo>
                                <a:lnTo>
                                  <a:pt x="125" y="10"/>
                                </a:lnTo>
                                <a:lnTo>
                                  <a:pt x="125" y="5"/>
                                </a:lnTo>
                                <a:lnTo>
                                  <a:pt x="130" y="0"/>
                                </a:lnTo>
                                <a:lnTo>
                                  <a:pt x="134" y="0"/>
                                </a:lnTo>
                                <a:lnTo>
                                  <a:pt x="173" y="10"/>
                                </a:lnTo>
                                <a:lnTo>
                                  <a:pt x="206" y="115"/>
                                </a:lnTo>
                                <a:lnTo>
                                  <a:pt x="211" y="115"/>
                                </a:lnTo>
                                <a:lnTo>
                                  <a:pt x="211" y="125"/>
                                </a:lnTo>
                                <a:lnTo>
                                  <a:pt x="211" y="130"/>
                                </a:lnTo>
                                <a:lnTo>
                                  <a:pt x="211" y="139"/>
                                </a:lnTo>
                                <a:lnTo>
                                  <a:pt x="216" y="144"/>
                                </a:lnTo>
                                <a:lnTo>
                                  <a:pt x="216" y="149"/>
                                </a:lnTo>
                                <a:lnTo>
                                  <a:pt x="221" y="154"/>
                                </a:lnTo>
                                <a:lnTo>
                                  <a:pt x="226" y="158"/>
                                </a:lnTo>
                                <a:lnTo>
                                  <a:pt x="230" y="163"/>
                                </a:lnTo>
                                <a:lnTo>
                                  <a:pt x="235" y="168"/>
                                </a:lnTo>
                                <a:lnTo>
                                  <a:pt x="240" y="168"/>
                                </a:lnTo>
                                <a:lnTo>
                                  <a:pt x="240" y="173"/>
                                </a:lnTo>
                                <a:lnTo>
                                  <a:pt x="245" y="173"/>
                                </a:lnTo>
                                <a:lnTo>
                                  <a:pt x="254" y="178"/>
                                </a:lnTo>
                                <a:lnTo>
                                  <a:pt x="264" y="187"/>
                                </a:lnTo>
                                <a:lnTo>
                                  <a:pt x="274" y="197"/>
                                </a:lnTo>
                                <a:lnTo>
                                  <a:pt x="288" y="202"/>
                                </a:lnTo>
                                <a:lnTo>
                                  <a:pt x="293" y="206"/>
                                </a:lnTo>
                                <a:lnTo>
                                  <a:pt x="293" y="211"/>
                                </a:lnTo>
                                <a:lnTo>
                                  <a:pt x="298" y="211"/>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1" name="AutoShape 2316"/>
                        <wps:cNvSpPr>
                          <a:spLocks/>
                        </wps:cNvSpPr>
                        <wps:spPr bwMode="auto">
                          <a:xfrm>
                            <a:off x="5424" y="6700"/>
                            <a:ext cx="1724" cy="860"/>
                          </a:xfrm>
                          <a:custGeom>
                            <a:avLst/>
                            <a:gdLst>
                              <a:gd name="T0" fmla="+- 0 5808 5424"/>
                              <a:gd name="T1" fmla="*/ T0 w 1724"/>
                              <a:gd name="T2" fmla="+- 0 7507 6700"/>
                              <a:gd name="T3" fmla="*/ 7507 h 860"/>
                              <a:gd name="T4" fmla="+- 0 5837 5424"/>
                              <a:gd name="T5" fmla="*/ T4 w 1724"/>
                              <a:gd name="T6" fmla="+- 0 7560 6700"/>
                              <a:gd name="T7" fmla="*/ 7560 h 860"/>
                              <a:gd name="T8" fmla="+- 0 5861 5424"/>
                              <a:gd name="T9" fmla="*/ T8 w 1724"/>
                              <a:gd name="T10" fmla="+- 0 7521 6700"/>
                              <a:gd name="T11" fmla="*/ 7521 h 860"/>
                              <a:gd name="T12" fmla="+- 0 6183 5424"/>
                              <a:gd name="T13" fmla="*/ T12 w 1724"/>
                              <a:gd name="T14" fmla="+- 0 7502 6700"/>
                              <a:gd name="T15" fmla="*/ 7502 h 860"/>
                              <a:gd name="T16" fmla="+- 0 6072 5424"/>
                              <a:gd name="T17" fmla="*/ T16 w 1724"/>
                              <a:gd name="T18" fmla="+- 0 7560 6700"/>
                              <a:gd name="T19" fmla="*/ 7560 h 860"/>
                              <a:gd name="T20" fmla="+- 0 6168 5424"/>
                              <a:gd name="T21" fmla="*/ T20 w 1724"/>
                              <a:gd name="T22" fmla="+- 0 7555 6700"/>
                              <a:gd name="T23" fmla="*/ 7555 h 860"/>
                              <a:gd name="T24" fmla="+- 0 6183 5424"/>
                              <a:gd name="T25" fmla="*/ T24 w 1724"/>
                              <a:gd name="T26" fmla="+- 0 7502 6700"/>
                              <a:gd name="T27" fmla="*/ 7502 h 860"/>
                              <a:gd name="T28" fmla="+- 0 6716 5424"/>
                              <a:gd name="T29" fmla="*/ T28 w 1724"/>
                              <a:gd name="T30" fmla="+- 0 6748 6700"/>
                              <a:gd name="T31" fmla="*/ 6748 h 860"/>
                              <a:gd name="T32" fmla="+- 0 6096 5424"/>
                              <a:gd name="T33" fmla="*/ T32 w 1724"/>
                              <a:gd name="T34" fmla="+- 0 6753 6700"/>
                              <a:gd name="T35" fmla="*/ 6753 h 860"/>
                              <a:gd name="T36" fmla="+- 0 5592 5424"/>
                              <a:gd name="T37" fmla="*/ T36 w 1724"/>
                              <a:gd name="T38" fmla="+- 0 6806 6700"/>
                              <a:gd name="T39" fmla="*/ 6806 h 860"/>
                              <a:gd name="T40" fmla="+- 0 5588 5424"/>
                              <a:gd name="T41" fmla="*/ T40 w 1724"/>
                              <a:gd name="T42" fmla="+- 0 6907 6700"/>
                              <a:gd name="T43" fmla="*/ 6907 h 860"/>
                              <a:gd name="T44" fmla="+- 0 5578 5424"/>
                              <a:gd name="T45" fmla="*/ T44 w 1724"/>
                              <a:gd name="T46" fmla="+- 0 6916 6700"/>
                              <a:gd name="T47" fmla="*/ 6916 h 860"/>
                              <a:gd name="T48" fmla="+- 0 5535 5424"/>
                              <a:gd name="T49" fmla="*/ T48 w 1724"/>
                              <a:gd name="T50" fmla="+- 0 6950 6700"/>
                              <a:gd name="T51" fmla="*/ 6950 h 860"/>
                              <a:gd name="T52" fmla="+- 0 5530 5424"/>
                              <a:gd name="T53" fmla="*/ T52 w 1724"/>
                              <a:gd name="T54" fmla="+- 0 6969 6700"/>
                              <a:gd name="T55" fmla="*/ 6969 h 860"/>
                              <a:gd name="T56" fmla="+- 0 5424 5424"/>
                              <a:gd name="T57" fmla="*/ T56 w 1724"/>
                              <a:gd name="T58" fmla="+- 0 6974 6700"/>
                              <a:gd name="T59" fmla="*/ 6974 h 860"/>
                              <a:gd name="T60" fmla="+- 0 5429 5424"/>
                              <a:gd name="T61" fmla="*/ T60 w 1724"/>
                              <a:gd name="T62" fmla="+- 0 7075 6700"/>
                              <a:gd name="T63" fmla="*/ 7075 h 860"/>
                              <a:gd name="T64" fmla="+- 0 5588 5424"/>
                              <a:gd name="T65" fmla="*/ T64 w 1724"/>
                              <a:gd name="T66" fmla="+- 0 7195 6700"/>
                              <a:gd name="T67" fmla="*/ 7195 h 860"/>
                              <a:gd name="T68" fmla="+- 0 5592 5424"/>
                              <a:gd name="T69" fmla="*/ T68 w 1724"/>
                              <a:gd name="T70" fmla="+- 0 7344 6700"/>
                              <a:gd name="T71" fmla="*/ 7344 h 860"/>
                              <a:gd name="T72" fmla="+- 0 5645 5424"/>
                              <a:gd name="T73" fmla="*/ T72 w 1724"/>
                              <a:gd name="T74" fmla="+- 0 7454 6700"/>
                              <a:gd name="T75" fmla="*/ 7454 h 860"/>
                              <a:gd name="T76" fmla="+- 0 5756 5424"/>
                              <a:gd name="T77" fmla="*/ T76 w 1724"/>
                              <a:gd name="T78" fmla="+- 0 7507 6700"/>
                              <a:gd name="T79" fmla="*/ 7507 h 860"/>
                              <a:gd name="T80" fmla="+- 0 6010 5424"/>
                              <a:gd name="T81" fmla="*/ T80 w 1724"/>
                              <a:gd name="T82" fmla="+- 0 7502 6700"/>
                              <a:gd name="T83" fmla="*/ 7502 h 860"/>
                              <a:gd name="T84" fmla="+- 0 6015 5424"/>
                              <a:gd name="T85" fmla="*/ T84 w 1724"/>
                              <a:gd name="T86" fmla="+- 0 7497 6700"/>
                              <a:gd name="T87" fmla="*/ 7497 h 860"/>
                              <a:gd name="T88" fmla="+- 0 6504 5424"/>
                              <a:gd name="T89" fmla="*/ T88 w 1724"/>
                              <a:gd name="T90" fmla="+- 0 7449 6700"/>
                              <a:gd name="T91" fmla="*/ 7449 h 860"/>
                              <a:gd name="T92" fmla="+- 0 6826 5424"/>
                              <a:gd name="T93" fmla="*/ T92 w 1724"/>
                              <a:gd name="T94" fmla="+- 0 7444 6700"/>
                              <a:gd name="T95" fmla="*/ 7444 h 860"/>
                              <a:gd name="T96" fmla="+- 0 6936 5424"/>
                              <a:gd name="T97" fmla="*/ T96 w 1724"/>
                              <a:gd name="T98" fmla="+- 0 7440 6700"/>
                              <a:gd name="T99" fmla="*/ 7440 h 860"/>
                              <a:gd name="T100" fmla="+- 0 6932 5424"/>
                              <a:gd name="T101" fmla="*/ T100 w 1724"/>
                              <a:gd name="T102" fmla="+- 0 7416 6700"/>
                              <a:gd name="T103" fmla="*/ 7416 h 860"/>
                              <a:gd name="T104" fmla="+- 0 6826 5424"/>
                              <a:gd name="T105" fmla="*/ T104 w 1724"/>
                              <a:gd name="T106" fmla="+- 0 7339 6700"/>
                              <a:gd name="T107" fmla="*/ 7339 h 860"/>
                              <a:gd name="T108" fmla="+- 0 5880 5424"/>
                              <a:gd name="T109" fmla="*/ T108 w 1724"/>
                              <a:gd name="T110" fmla="+- 0 7238 6700"/>
                              <a:gd name="T111" fmla="*/ 7238 h 860"/>
                              <a:gd name="T112" fmla="+- 0 5885 5424"/>
                              <a:gd name="T113" fmla="*/ T112 w 1724"/>
                              <a:gd name="T114" fmla="+- 0 7161 6700"/>
                              <a:gd name="T115" fmla="*/ 7161 h 860"/>
                              <a:gd name="T116" fmla="+- 0 6716 5424"/>
                              <a:gd name="T117" fmla="*/ T116 w 1724"/>
                              <a:gd name="T118" fmla="+- 0 7156 6700"/>
                              <a:gd name="T119" fmla="*/ 7156 h 860"/>
                              <a:gd name="T120" fmla="+- 0 6932 5424"/>
                              <a:gd name="T121" fmla="*/ T120 w 1724"/>
                              <a:gd name="T122" fmla="+- 0 7070 6700"/>
                              <a:gd name="T123" fmla="*/ 7070 h 860"/>
                              <a:gd name="T124" fmla="+- 0 6927 5424"/>
                              <a:gd name="T125" fmla="*/ T124 w 1724"/>
                              <a:gd name="T126" fmla="+- 0 6912 6700"/>
                              <a:gd name="T127" fmla="*/ 6912 h 860"/>
                              <a:gd name="T128" fmla="+- 0 6821 5424"/>
                              <a:gd name="T129" fmla="*/ T128 w 1724"/>
                              <a:gd name="T130" fmla="+- 0 6744 6700"/>
                              <a:gd name="T131" fmla="*/ 6744 h 860"/>
                              <a:gd name="T132" fmla="+- 0 6020 5424"/>
                              <a:gd name="T133" fmla="*/ T132 w 1724"/>
                              <a:gd name="T134" fmla="+- 0 7497 6700"/>
                              <a:gd name="T135" fmla="*/ 7497 h 860"/>
                              <a:gd name="T136" fmla="+- 0 6504 5424"/>
                              <a:gd name="T137" fmla="*/ T136 w 1724"/>
                              <a:gd name="T138" fmla="+- 0 7502 6700"/>
                              <a:gd name="T139" fmla="*/ 7502 h 860"/>
                              <a:gd name="T140" fmla="+- 0 7148 5424"/>
                              <a:gd name="T141" fmla="*/ T140 w 1724"/>
                              <a:gd name="T142" fmla="+- 0 7233 6700"/>
                              <a:gd name="T143" fmla="*/ 7233 h 860"/>
                              <a:gd name="T144" fmla="+- 0 6932 5424"/>
                              <a:gd name="T145" fmla="*/ T144 w 1724"/>
                              <a:gd name="T146" fmla="+- 0 7339 6700"/>
                              <a:gd name="T147" fmla="*/ 7339 h 860"/>
                              <a:gd name="T148" fmla="+- 0 7148 5424"/>
                              <a:gd name="T149" fmla="*/ T148 w 1724"/>
                              <a:gd name="T150" fmla="+- 0 7233 6700"/>
                              <a:gd name="T151" fmla="*/ 7233 h 860"/>
                              <a:gd name="T152" fmla="+- 0 5909 5424"/>
                              <a:gd name="T153" fmla="*/ T152 w 1724"/>
                              <a:gd name="T154" fmla="+- 0 7156 6700"/>
                              <a:gd name="T155" fmla="*/ 7156 h 860"/>
                              <a:gd name="T156" fmla="+- 0 5919 5424"/>
                              <a:gd name="T157" fmla="*/ T156 w 1724"/>
                              <a:gd name="T158" fmla="+- 0 7171 6700"/>
                              <a:gd name="T159" fmla="*/ 7171 h 860"/>
                              <a:gd name="T160" fmla="+- 0 5914 5424"/>
                              <a:gd name="T161" fmla="*/ T160 w 1724"/>
                              <a:gd name="T162" fmla="+- 0 7180 6700"/>
                              <a:gd name="T163" fmla="*/ 7180 h 860"/>
                              <a:gd name="T164" fmla="+- 0 5928 5424"/>
                              <a:gd name="T165" fmla="*/ T164 w 1724"/>
                              <a:gd name="T166" fmla="+- 0 7195 6700"/>
                              <a:gd name="T167" fmla="*/ 7195 h 860"/>
                              <a:gd name="T168" fmla="+- 0 6826 5424"/>
                              <a:gd name="T169" fmla="*/ T168 w 1724"/>
                              <a:gd name="T170" fmla="+- 0 7238 6700"/>
                              <a:gd name="T171" fmla="*/ 7238 h 860"/>
                              <a:gd name="T172" fmla="+- 0 7148 5424"/>
                              <a:gd name="T173" fmla="*/ T172 w 1724"/>
                              <a:gd name="T174" fmla="+- 0 7233 6700"/>
                              <a:gd name="T175" fmla="*/ 7233 h 860"/>
                              <a:gd name="T176" fmla="+- 0 6716 5424"/>
                              <a:gd name="T177" fmla="*/ T176 w 1724"/>
                              <a:gd name="T178" fmla="+- 0 7209 6700"/>
                              <a:gd name="T179" fmla="*/ 7209 h 860"/>
                              <a:gd name="T180" fmla="+- 0 6932 5424"/>
                              <a:gd name="T181" fmla="*/ T180 w 1724"/>
                              <a:gd name="T182" fmla="+- 0 7070 6700"/>
                              <a:gd name="T183" fmla="*/ 7070 h 860"/>
                              <a:gd name="T184" fmla="+- 0 6768 5424"/>
                              <a:gd name="T185" fmla="*/ T184 w 1724"/>
                              <a:gd name="T186" fmla="+- 0 7075 6700"/>
                              <a:gd name="T187" fmla="*/ 7075 h 860"/>
                              <a:gd name="T188" fmla="+- 0 6845 5424"/>
                              <a:gd name="T189" fmla="*/ T188 w 1724"/>
                              <a:gd name="T190" fmla="+- 0 7209 6700"/>
                              <a:gd name="T191" fmla="*/ 7209 h 860"/>
                              <a:gd name="T192" fmla="+- 0 7148 5424"/>
                              <a:gd name="T193" fmla="*/ T192 w 1724"/>
                              <a:gd name="T194" fmla="+- 0 7176 6700"/>
                              <a:gd name="T195" fmla="*/ 7176 h 860"/>
                              <a:gd name="T196" fmla="+- 0 6932 5424"/>
                              <a:gd name="T197" fmla="*/ T196 w 1724"/>
                              <a:gd name="T198" fmla="+- 0 7070 6700"/>
                              <a:gd name="T199" fmla="*/ 7070 h 860"/>
                              <a:gd name="T200" fmla="+- 0 5640 5424"/>
                              <a:gd name="T201" fmla="*/ T200 w 1724"/>
                              <a:gd name="T202" fmla="+- 0 6700 6700"/>
                              <a:gd name="T203" fmla="*/ 6700 h 860"/>
                              <a:gd name="T204" fmla="+- 0 6015 5424"/>
                              <a:gd name="T205" fmla="*/ T204 w 1724"/>
                              <a:gd name="T206" fmla="+- 0 6753 6700"/>
                              <a:gd name="T207" fmla="*/ 6753 h 860"/>
                              <a:gd name="T208" fmla="+- 0 6495 5424"/>
                              <a:gd name="T209" fmla="*/ T208 w 1724"/>
                              <a:gd name="T210" fmla="+- 0 6744 6700"/>
                              <a:gd name="T211" fmla="*/ 6744 h 860"/>
                              <a:gd name="T212" fmla="+- 0 6500 5424"/>
                              <a:gd name="T213" fmla="*/ T212 w 1724"/>
                              <a:gd name="T214" fmla="+- 0 6748 6700"/>
                              <a:gd name="T215" fmla="*/ 6748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724" h="860">
                                <a:moveTo>
                                  <a:pt x="437" y="807"/>
                                </a:moveTo>
                                <a:lnTo>
                                  <a:pt x="384" y="807"/>
                                </a:lnTo>
                                <a:lnTo>
                                  <a:pt x="384" y="860"/>
                                </a:lnTo>
                                <a:lnTo>
                                  <a:pt x="413" y="860"/>
                                </a:lnTo>
                                <a:lnTo>
                                  <a:pt x="413" y="821"/>
                                </a:lnTo>
                                <a:lnTo>
                                  <a:pt x="437" y="821"/>
                                </a:lnTo>
                                <a:lnTo>
                                  <a:pt x="437" y="807"/>
                                </a:lnTo>
                                <a:close/>
                                <a:moveTo>
                                  <a:pt x="759" y="802"/>
                                </a:moveTo>
                                <a:lnTo>
                                  <a:pt x="648" y="802"/>
                                </a:lnTo>
                                <a:lnTo>
                                  <a:pt x="648" y="860"/>
                                </a:lnTo>
                                <a:lnTo>
                                  <a:pt x="735" y="860"/>
                                </a:lnTo>
                                <a:lnTo>
                                  <a:pt x="744" y="855"/>
                                </a:lnTo>
                                <a:lnTo>
                                  <a:pt x="759" y="855"/>
                                </a:lnTo>
                                <a:lnTo>
                                  <a:pt x="759" y="802"/>
                                </a:lnTo>
                                <a:close/>
                                <a:moveTo>
                                  <a:pt x="1397" y="44"/>
                                </a:moveTo>
                                <a:lnTo>
                                  <a:pt x="1292" y="48"/>
                                </a:lnTo>
                                <a:lnTo>
                                  <a:pt x="682" y="48"/>
                                </a:lnTo>
                                <a:lnTo>
                                  <a:pt x="672" y="53"/>
                                </a:lnTo>
                                <a:lnTo>
                                  <a:pt x="168" y="53"/>
                                </a:lnTo>
                                <a:lnTo>
                                  <a:pt x="168" y="106"/>
                                </a:lnTo>
                                <a:lnTo>
                                  <a:pt x="164" y="168"/>
                                </a:lnTo>
                                <a:lnTo>
                                  <a:pt x="164" y="207"/>
                                </a:lnTo>
                                <a:lnTo>
                                  <a:pt x="154" y="207"/>
                                </a:lnTo>
                                <a:lnTo>
                                  <a:pt x="154" y="216"/>
                                </a:lnTo>
                                <a:lnTo>
                                  <a:pt x="111" y="216"/>
                                </a:lnTo>
                                <a:lnTo>
                                  <a:pt x="111" y="250"/>
                                </a:lnTo>
                                <a:lnTo>
                                  <a:pt x="106" y="250"/>
                                </a:lnTo>
                                <a:lnTo>
                                  <a:pt x="106" y="269"/>
                                </a:lnTo>
                                <a:lnTo>
                                  <a:pt x="0" y="269"/>
                                </a:lnTo>
                                <a:lnTo>
                                  <a:pt x="0" y="274"/>
                                </a:lnTo>
                                <a:lnTo>
                                  <a:pt x="5" y="303"/>
                                </a:lnTo>
                                <a:lnTo>
                                  <a:pt x="5" y="375"/>
                                </a:lnTo>
                                <a:lnTo>
                                  <a:pt x="164" y="375"/>
                                </a:lnTo>
                                <a:lnTo>
                                  <a:pt x="164" y="495"/>
                                </a:lnTo>
                                <a:lnTo>
                                  <a:pt x="168" y="538"/>
                                </a:lnTo>
                                <a:lnTo>
                                  <a:pt x="168" y="644"/>
                                </a:lnTo>
                                <a:lnTo>
                                  <a:pt x="221" y="644"/>
                                </a:lnTo>
                                <a:lnTo>
                                  <a:pt x="221" y="754"/>
                                </a:lnTo>
                                <a:lnTo>
                                  <a:pt x="327" y="754"/>
                                </a:lnTo>
                                <a:lnTo>
                                  <a:pt x="332" y="807"/>
                                </a:lnTo>
                                <a:lnTo>
                                  <a:pt x="586" y="807"/>
                                </a:lnTo>
                                <a:lnTo>
                                  <a:pt x="586" y="802"/>
                                </a:lnTo>
                                <a:lnTo>
                                  <a:pt x="591" y="802"/>
                                </a:lnTo>
                                <a:lnTo>
                                  <a:pt x="591" y="797"/>
                                </a:lnTo>
                                <a:lnTo>
                                  <a:pt x="1080" y="797"/>
                                </a:lnTo>
                                <a:lnTo>
                                  <a:pt x="1080" y="749"/>
                                </a:lnTo>
                                <a:lnTo>
                                  <a:pt x="1402" y="749"/>
                                </a:lnTo>
                                <a:lnTo>
                                  <a:pt x="1402" y="744"/>
                                </a:lnTo>
                                <a:lnTo>
                                  <a:pt x="1498" y="744"/>
                                </a:lnTo>
                                <a:lnTo>
                                  <a:pt x="1512" y="740"/>
                                </a:lnTo>
                                <a:lnTo>
                                  <a:pt x="1512" y="730"/>
                                </a:lnTo>
                                <a:lnTo>
                                  <a:pt x="1508" y="716"/>
                                </a:lnTo>
                                <a:lnTo>
                                  <a:pt x="1508" y="639"/>
                                </a:lnTo>
                                <a:lnTo>
                                  <a:pt x="1402" y="639"/>
                                </a:lnTo>
                                <a:lnTo>
                                  <a:pt x="1402" y="538"/>
                                </a:lnTo>
                                <a:lnTo>
                                  <a:pt x="456" y="538"/>
                                </a:lnTo>
                                <a:lnTo>
                                  <a:pt x="456" y="461"/>
                                </a:lnTo>
                                <a:lnTo>
                                  <a:pt x="461" y="461"/>
                                </a:lnTo>
                                <a:lnTo>
                                  <a:pt x="461" y="456"/>
                                </a:lnTo>
                                <a:lnTo>
                                  <a:pt x="1292" y="456"/>
                                </a:lnTo>
                                <a:lnTo>
                                  <a:pt x="1292" y="370"/>
                                </a:lnTo>
                                <a:lnTo>
                                  <a:pt x="1508" y="370"/>
                                </a:lnTo>
                                <a:lnTo>
                                  <a:pt x="1508" y="231"/>
                                </a:lnTo>
                                <a:lnTo>
                                  <a:pt x="1503" y="212"/>
                                </a:lnTo>
                                <a:lnTo>
                                  <a:pt x="1397" y="212"/>
                                </a:lnTo>
                                <a:lnTo>
                                  <a:pt x="1397" y="44"/>
                                </a:lnTo>
                                <a:close/>
                                <a:moveTo>
                                  <a:pt x="1080" y="797"/>
                                </a:moveTo>
                                <a:lnTo>
                                  <a:pt x="596" y="797"/>
                                </a:lnTo>
                                <a:lnTo>
                                  <a:pt x="596" y="802"/>
                                </a:lnTo>
                                <a:lnTo>
                                  <a:pt x="1080" y="802"/>
                                </a:lnTo>
                                <a:lnTo>
                                  <a:pt x="1080" y="797"/>
                                </a:lnTo>
                                <a:close/>
                                <a:moveTo>
                                  <a:pt x="1724" y="533"/>
                                </a:moveTo>
                                <a:lnTo>
                                  <a:pt x="1508" y="533"/>
                                </a:lnTo>
                                <a:lnTo>
                                  <a:pt x="1508" y="639"/>
                                </a:lnTo>
                                <a:lnTo>
                                  <a:pt x="1724" y="639"/>
                                </a:lnTo>
                                <a:lnTo>
                                  <a:pt x="1724" y="533"/>
                                </a:lnTo>
                                <a:close/>
                                <a:moveTo>
                                  <a:pt x="1292" y="456"/>
                                </a:moveTo>
                                <a:lnTo>
                                  <a:pt x="485" y="456"/>
                                </a:lnTo>
                                <a:lnTo>
                                  <a:pt x="485" y="471"/>
                                </a:lnTo>
                                <a:lnTo>
                                  <a:pt x="495" y="471"/>
                                </a:lnTo>
                                <a:lnTo>
                                  <a:pt x="495" y="480"/>
                                </a:lnTo>
                                <a:lnTo>
                                  <a:pt x="490" y="480"/>
                                </a:lnTo>
                                <a:lnTo>
                                  <a:pt x="490" y="495"/>
                                </a:lnTo>
                                <a:lnTo>
                                  <a:pt x="504" y="495"/>
                                </a:lnTo>
                                <a:lnTo>
                                  <a:pt x="504" y="538"/>
                                </a:lnTo>
                                <a:lnTo>
                                  <a:pt x="1402" y="538"/>
                                </a:lnTo>
                                <a:lnTo>
                                  <a:pt x="1402" y="533"/>
                                </a:lnTo>
                                <a:lnTo>
                                  <a:pt x="1724" y="533"/>
                                </a:lnTo>
                                <a:lnTo>
                                  <a:pt x="1724" y="509"/>
                                </a:lnTo>
                                <a:lnTo>
                                  <a:pt x="1292" y="509"/>
                                </a:lnTo>
                                <a:lnTo>
                                  <a:pt x="1292" y="456"/>
                                </a:lnTo>
                                <a:close/>
                                <a:moveTo>
                                  <a:pt x="1508" y="370"/>
                                </a:moveTo>
                                <a:lnTo>
                                  <a:pt x="1292" y="370"/>
                                </a:lnTo>
                                <a:lnTo>
                                  <a:pt x="1344" y="375"/>
                                </a:lnTo>
                                <a:lnTo>
                                  <a:pt x="1421" y="375"/>
                                </a:lnTo>
                                <a:lnTo>
                                  <a:pt x="1421" y="509"/>
                                </a:lnTo>
                                <a:lnTo>
                                  <a:pt x="1724" y="509"/>
                                </a:lnTo>
                                <a:lnTo>
                                  <a:pt x="1724" y="476"/>
                                </a:lnTo>
                                <a:lnTo>
                                  <a:pt x="1508" y="476"/>
                                </a:lnTo>
                                <a:lnTo>
                                  <a:pt x="1508" y="370"/>
                                </a:lnTo>
                                <a:close/>
                                <a:moveTo>
                                  <a:pt x="591" y="0"/>
                                </a:moveTo>
                                <a:lnTo>
                                  <a:pt x="216" y="0"/>
                                </a:lnTo>
                                <a:lnTo>
                                  <a:pt x="216" y="53"/>
                                </a:lnTo>
                                <a:lnTo>
                                  <a:pt x="591" y="53"/>
                                </a:lnTo>
                                <a:lnTo>
                                  <a:pt x="591" y="0"/>
                                </a:lnTo>
                                <a:close/>
                                <a:moveTo>
                                  <a:pt x="1071" y="44"/>
                                </a:moveTo>
                                <a:lnTo>
                                  <a:pt x="970" y="48"/>
                                </a:lnTo>
                                <a:lnTo>
                                  <a:pt x="1076" y="48"/>
                                </a:lnTo>
                                <a:lnTo>
                                  <a:pt x="1071" y="44"/>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2" name="AutoShape 2315"/>
                        <wps:cNvSpPr>
                          <a:spLocks/>
                        </wps:cNvSpPr>
                        <wps:spPr bwMode="auto">
                          <a:xfrm>
                            <a:off x="-1402" y="15202"/>
                            <a:ext cx="1724" cy="860"/>
                          </a:xfrm>
                          <a:custGeom>
                            <a:avLst/>
                            <a:gdLst>
                              <a:gd name="T0" fmla="+- 0 6936 -1402"/>
                              <a:gd name="T1" fmla="*/ T0 w 1724"/>
                              <a:gd name="T2" fmla="+- 0 7430 15202"/>
                              <a:gd name="T3" fmla="*/ 7430 h 860"/>
                              <a:gd name="T4" fmla="+- 0 6879 -1402"/>
                              <a:gd name="T5" fmla="*/ T4 w 1724"/>
                              <a:gd name="T6" fmla="+- 0 7444 15202"/>
                              <a:gd name="T7" fmla="*/ 7444 h 860"/>
                              <a:gd name="T8" fmla="+- 0 6759 -1402"/>
                              <a:gd name="T9" fmla="*/ T8 w 1724"/>
                              <a:gd name="T10" fmla="+- 0 7449 15202"/>
                              <a:gd name="T11" fmla="*/ 7449 h 860"/>
                              <a:gd name="T12" fmla="+- 0 6610 -1402"/>
                              <a:gd name="T13" fmla="*/ T12 w 1724"/>
                              <a:gd name="T14" fmla="+- 0 7449 15202"/>
                              <a:gd name="T15" fmla="*/ 7449 h 860"/>
                              <a:gd name="T16" fmla="+- 0 6533 -1402"/>
                              <a:gd name="T17" fmla="*/ T16 w 1724"/>
                              <a:gd name="T18" fmla="+- 0 7449 15202"/>
                              <a:gd name="T19" fmla="*/ 7449 h 860"/>
                              <a:gd name="T20" fmla="+- 0 6504 -1402"/>
                              <a:gd name="T21" fmla="*/ T20 w 1724"/>
                              <a:gd name="T22" fmla="+- 0 7502 15202"/>
                              <a:gd name="T23" fmla="*/ 7502 h 860"/>
                              <a:gd name="T24" fmla="+- 0 6183 -1402"/>
                              <a:gd name="T25" fmla="*/ T24 w 1724"/>
                              <a:gd name="T26" fmla="+- 0 7516 15202"/>
                              <a:gd name="T27" fmla="*/ 7516 h 860"/>
                              <a:gd name="T28" fmla="+- 0 6168 -1402"/>
                              <a:gd name="T29" fmla="*/ T28 w 1724"/>
                              <a:gd name="T30" fmla="+- 0 7555 15202"/>
                              <a:gd name="T31" fmla="*/ 7555 h 860"/>
                              <a:gd name="T32" fmla="+- 0 6135 -1402"/>
                              <a:gd name="T33" fmla="*/ T32 w 1724"/>
                              <a:gd name="T34" fmla="+- 0 7560 15202"/>
                              <a:gd name="T35" fmla="*/ 7560 h 860"/>
                              <a:gd name="T36" fmla="+- 0 6072 -1402"/>
                              <a:gd name="T37" fmla="*/ T36 w 1724"/>
                              <a:gd name="T38" fmla="+- 0 7555 15202"/>
                              <a:gd name="T39" fmla="*/ 7555 h 860"/>
                              <a:gd name="T40" fmla="+- 0 6072 -1402"/>
                              <a:gd name="T41" fmla="*/ T40 w 1724"/>
                              <a:gd name="T42" fmla="+- 0 7521 15202"/>
                              <a:gd name="T43" fmla="*/ 7521 h 860"/>
                              <a:gd name="T44" fmla="+- 0 6024 -1402"/>
                              <a:gd name="T45" fmla="*/ T44 w 1724"/>
                              <a:gd name="T46" fmla="+- 0 7502 15202"/>
                              <a:gd name="T47" fmla="*/ 7502 h 860"/>
                              <a:gd name="T48" fmla="+- 0 6010 -1402"/>
                              <a:gd name="T49" fmla="*/ T48 w 1724"/>
                              <a:gd name="T50" fmla="+- 0 7502 15202"/>
                              <a:gd name="T51" fmla="*/ 7502 h 860"/>
                              <a:gd name="T52" fmla="+- 0 5924 -1402"/>
                              <a:gd name="T53" fmla="*/ T52 w 1724"/>
                              <a:gd name="T54" fmla="+- 0 7507 15202"/>
                              <a:gd name="T55" fmla="*/ 7507 h 860"/>
                              <a:gd name="T56" fmla="+- 0 5890 -1402"/>
                              <a:gd name="T57" fmla="*/ T56 w 1724"/>
                              <a:gd name="T58" fmla="+- 0 7507 15202"/>
                              <a:gd name="T59" fmla="*/ 7507 h 860"/>
                              <a:gd name="T60" fmla="+- 0 5837 -1402"/>
                              <a:gd name="T61" fmla="*/ T60 w 1724"/>
                              <a:gd name="T62" fmla="+- 0 7521 15202"/>
                              <a:gd name="T63" fmla="*/ 7521 h 860"/>
                              <a:gd name="T64" fmla="+- 0 5808 -1402"/>
                              <a:gd name="T65" fmla="*/ T64 w 1724"/>
                              <a:gd name="T66" fmla="+- 0 7560 15202"/>
                              <a:gd name="T67" fmla="*/ 7560 h 860"/>
                              <a:gd name="T68" fmla="+- 0 5751 -1402"/>
                              <a:gd name="T69" fmla="*/ T68 w 1724"/>
                              <a:gd name="T70" fmla="+- 0 7454 15202"/>
                              <a:gd name="T71" fmla="*/ 7454 h 860"/>
                              <a:gd name="T72" fmla="+- 0 5669 -1402"/>
                              <a:gd name="T73" fmla="*/ T72 w 1724"/>
                              <a:gd name="T74" fmla="+- 0 7454 15202"/>
                              <a:gd name="T75" fmla="*/ 7454 h 860"/>
                              <a:gd name="T76" fmla="+- 0 5645 -1402"/>
                              <a:gd name="T77" fmla="*/ T76 w 1724"/>
                              <a:gd name="T78" fmla="+- 0 7435 15202"/>
                              <a:gd name="T79" fmla="*/ 7435 h 860"/>
                              <a:gd name="T80" fmla="+- 0 5645 -1402"/>
                              <a:gd name="T81" fmla="*/ T80 w 1724"/>
                              <a:gd name="T82" fmla="+- 0 7387 15202"/>
                              <a:gd name="T83" fmla="*/ 7387 h 860"/>
                              <a:gd name="T84" fmla="+- 0 5636 -1402"/>
                              <a:gd name="T85" fmla="*/ T84 w 1724"/>
                              <a:gd name="T86" fmla="+- 0 7344 15202"/>
                              <a:gd name="T87" fmla="*/ 7344 h 860"/>
                              <a:gd name="T88" fmla="+- 0 5597 -1402"/>
                              <a:gd name="T89" fmla="*/ T88 w 1724"/>
                              <a:gd name="T90" fmla="+- 0 7344 15202"/>
                              <a:gd name="T91" fmla="*/ 7344 h 860"/>
                              <a:gd name="T92" fmla="+- 0 5588 -1402"/>
                              <a:gd name="T93" fmla="*/ T92 w 1724"/>
                              <a:gd name="T94" fmla="+- 0 7128 15202"/>
                              <a:gd name="T95" fmla="*/ 7128 h 860"/>
                              <a:gd name="T96" fmla="+- 0 5429 -1402"/>
                              <a:gd name="T97" fmla="*/ T96 w 1724"/>
                              <a:gd name="T98" fmla="+- 0 7003 15202"/>
                              <a:gd name="T99" fmla="*/ 7003 h 860"/>
                              <a:gd name="T100" fmla="+- 0 5530 -1402"/>
                              <a:gd name="T101" fmla="*/ T100 w 1724"/>
                              <a:gd name="T102" fmla="+- 0 6964 15202"/>
                              <a:gd name="T103" fmla="*/ 6964 h 860"/>
                              <a:gd name="T104" fmla="+- 0 5535 -1402"/>
                              <a:gd name="T105" fmla="*/ T104 w 1724"/>
                              <a:gd name="T106" fmla="+- 0 6945 15202"/>
                              <a:gd name="T107" fmla="*/ 6945 h 860"/>
                              <a:gd name="T108" fmla="+- 0 5559 -1402"/>
                              <a:gd name="T109" fmla="*/ T108 w 1724"/>
                              <a:gd name="T110" fmla="+- 0 6916 15202"/>
                              <a:gd name="T111" fmla="*/ 6916 h 860"/>
                              <a:gd name="T112" fmla="+- 0 5588 -1402"/>
                              <a:gd name="T113" fmla="*/ T112 w 1724"/>
                              <a:gd name="T114" fmla="+- 0 6907 15202"/>
                              <a:gd name="T115" fmla="*/ 6907 h 860"/>
                              <a:gd name="T116" fmla="+- 0 5640 -1402"/>
                              <a:gd name="T117" fmla="*/ T116 w 1724"/>
                              <a:gd name="T118" fmla="+- 0 6724 15202"/>
                              <a:gd name="T119" fmla="*/ 6724 h 860"/>
                              <a:gd name="T120" fmla="+- 0 5708 -1402"/>
                              <a:gd name="T121" fmla="*/ T120 w 1724"/>
                              <a:gd name="T122" fmla="+- 0 6700 15202"/>
                              <a:gd name="T123" fmla="*/ 6700 h 860"/>
                              <a:gd name="T124" fmla="+- 0 5775 -1402"/>
                              <a:gd name="T125" fmla="*/ T124 w 1724"/>
                              <a:gd name="T126" fmla="+- 0 6700 15202"/>
                              <a:gd name="T127" fmla="*/ 6700 h 860"/>
                              <a:gd name="T128" fmla="+- 0 5871 -1402"/>
                              <a:gd name="T129" fmla="*/ T128 w 1724"/>
                              <a:gd name="T130" fmla="+- 0 6700 15202"/>
                              <a:gd name="T131" fmla="*/ 6700 h 860"/>
                              <a:gd name="T132" fmla="+- 0 5928 -1402"/>
                              <a:gd name="T133" fmla="*/ T132 w 1724"/>
                              <a:gd name="T134" fmla="+- 0 6700 15202"/>
                              <a:gd name="T135" fmla="*/ 6700 h 860"/>
                              <a:gd name="T136" fmla="+- 0 6068 -1402"/>
                              <a:gd name="T137" fmla="*/ T136 w 1724"/>
                              <a:gd name="T138" fmla="+- 0 6753 15202"/>
                              <a:gd name="T139" fmla="*/ 6753 h 860"/>
                              <a:gd name="T140" fmla="+- 0 6231 -1402"/>
                              <a:gd name="T141" fmla="*/ T140 w 1724"/>
                              <a:gd name="T142" fmla="+- 0 6748 15202"/>
                              <a:gd name="T143" fmla="*/ 6748 h 860"/>
                              <a:gd name="T144" fmla="+- 0 6346 -1402"/>
                              <a:gd name="T145" fmla="*/ T144 w 1724"/>
                              <a:gd name="T146" fmla="+- 0 6748 15202"/>
                              <a:gd name="T147" fmla="*/ 6748 h 860"/>
                              <a:gd name="T148" fmla="+- 0 6610 -1402"/>
                              <a:gd name="T149" fmla="*/ T148 w 1724"/>
                              <a:gd name="T150" fmla="+- 0 6748 15202"/>
                              <a:gd name="T151" fmla="*/ 6748 h 860"/>
                              <a:gd name="T152" fmla="+- 0 6821 -1402"/>
                              <a:gd name="T153" fmla="*/ T152 w 1724"/>
                              <a:gd name="T154" fmla="+- 0 6854 15202"/>
                              <a:gd name="T155" fmla="*/ 6854 h 860"/>
                              <a:gd name="T156" fmla="+- 0 6932 -1402"/>
                              <a:gd name="T157" fmla="*/ T156 w 1724"/>
                              <a:gd name="T158" fmla="+- 0 6955 15202"/>
                              <a:gd name="T159" fmla="*/ 6955 h 860"/>
                              <a:gd name="T160" fmla="+- 0 6932 -1402"/>
                              <a:gd name="T161" fmla="*/ T160 w 1724"/>
                              <a:gd name="T162" fmla="+- 0 7171 15202"/>
                              <a:gd name="T163" fmla="*/ 7171 h 860"/>
                              <a:gd name="T164" fmla="+- 0 6999 -1402"/>
                              <a:gd name="T165" fmla="*/ T164 w 1724"/>
                              <a:gd name="T166" fmla="+- 0 7176 15202"/>
                              <a:gd name="T167" fmla="*/ 7176 h 860"/>
                              <a:gd name="T168" fmla="+- 0 7148 -1402"/>
                              <a:gd name="T169" fmla="*/ T168 w 1724"/>
                              <a:gd name="T170" fmla="+- 0 7228 15202"/>
                              <a:gd name="T171" fmla="*/ 7228 h 860"/>
                              <a:gd name="T172" fmla="+- 0 7066 -1402"/>
                              <a:gd name="T173" fmla="*/ T172 w 1724"/>
                              <a:gd name="T174" fmla="+- 0 7339 15202"/>
                              <a:gd name="T175" fmla="*/ 7339 h 860"/>
                              <a:gd name="T176" fmla="+- 0 6932 -1402"/>
                              <a:gd name="T177" fmla="*/ T176 w 1724"/>
                              <a:gd name="T178" fmla="+- 0 7233 15202"/>
                              <a:gd name="T179" fmla="*/ 7233 h 860"/>
                              <a:gd name="T180" fmla="+- 0 5928 -1402"/>
                              <a:gd name="T181" fmla="*/ T180 w 1724"/>
                              <a:gd name="T182" fmla="+- 0 7209 15202"/>
                              <a:gd name="T183" fmla="*/ 7209 h 860"/>
                              <a:gd name="T184" fmla="+- 0 5914 -1402"/>
                              <a:gd name="T185" fmla="*/ T184 w 1724"/>
                              <a:gd name="T186" fmla="+- 0 7190 15202"/>
                              <a:gd name="T187" fmla="*/ 7190 h 860"/>
                              <a:gd name="T188" fmla="+- 0 5919 -1402"/>
                              <a:gd name="T189" fmla="*/ T188 w 1724"/>
                              <a:gd name="T190" fmla="+- 0 7171 15202"/>
                              <a:gd name="T191" fmla="*/ 7171 h 860"/>
                              <a:gd name="T192" fmla="+- 0 5904 -1402"/>
                              <a:gd name="T193" fmla="*/ T192 w 1724"/>
                              <a:gd name="T194" fmla="+- 0 7156 15202"/>
                              <a:gd name="T195" fmla="*/ 7156 h 860"/>
                              <a:gd name="T196" fmla="+- 0 5885 -1402"/>
                              <a:gd name="T197" fmla="*/ T196 w 1724"/>
                              <a:gd name="T198" fmla="+- 0 7161 15202"/>
                              <a:gd name="T199" fmla="*/ 7161 h 860"/>
                              <a:gd name="T200" fmla="+- 0 5880 -1402"/>
                              <a:gd name="T201" fmla="*/ T200 w 1724"/>
                              <a:gd name="T202" fmla="+- 0 7180 15202"/>
                              <a:gd name="T203" fmla="*/ 7180 h 860"/>
                              <a:gd name="T204" fmla="+- 0 5880 -1402"/>
                              <a:gd name="T205" fmla="*/ T204 w 1724"/>
                              <a:gd name="T206" fmla="+- 0 7224 15202"/>
                              <a:gd name="T207" fmla="*/ 7224 h 860"/>
                              <a:gd name="T208" fmla="+- 0 5900 -1402"/>
                              <a:gd name="T209" fmla="*/ T208 w 1724"/>
                              <a:gd name="T210" fmla="+- 0 7238 15202"/>
                              <a:gd name="T211" fmla="*/ 7238 h 8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724" h="860">
                                <a:moveTo>
                                  <a:pt x="8228" y="-7863"/>
                                </a:moveTo>
                                <a:lnTo>
                                  <a:pt x="8334" y="-7863"/>
                                </a:lnTo>
                                <a:lnTo>
                                  <a:pt x="8334" y="-7796"/>
                                </a:lnTo>
                                <a:lnTo>
                                  <a:pt x="8334" y="-7786"/>
                                </a:lnTo>
                                <a:lnTo>
                                  <a:pt x="8338" y="-7772"/>
                                </a:lnTo>
                                <a:lnTo>
                                  <a:pt x="8338" y="-7762"/>
                                </a:lnTo>
                                <a:lnTo>
                                  <a:pt x="8324" y="-7758"/>
                                </a:lnTo>
                                <a:lnTo>
                                  <a:pt x="8319" y="-7758"/>
                                </a:lnTo>
                                <a:lnTo>
                                  <a:pt x="8314" y="-7758"/>
                                </a:lnTo>
                                <a:lnTo>
                                  <a:pt x="8281" y="-7758"/>
                                </a:lnTo>
                                <a:lnTo>
                                  <a:pt x="8233" y="-7758"/>
                                </a:lnTo>
                                <a:lnTo>
                                  <a:pt x="8228" y="-7758"/>
                                </a:lnTo>
                                <a:lnTo>
                                  <a:pt x="8228" y="-7753"/>
                                </a:lnTo>
                                <a:lnTo>
                                  <a:pt x="8175" y="-7753"/>
                                </a:lnTo>
                                <a:lnTo>
                                  <a:pt x="8161" y="-7753"/>
                                </a:lnTo>
                                <a:lnTo>
                                  <a:pt x="8142" y="-7753"/>
                                </a:lnTo>
                                <a:lnTo>
                                  <a:pt x="8108" y="-7753"/>
                                </a:lnTo>
                                <a:lnTo>
                                  <a:pt x="8079" y="-7753"/>
                                </a:lnTo>
                                <a:lnTo>
                                  <a:pt x="8070" y="-7753"/>
                                </a:lnTo>
                                <a:lnTo>
                                  <a:pt x="8012" y="-7753"/>
                                </a:lnTo>
                                <a:lnTo>
                                  <a:pt x="7998" y="-7753"/>
                                </a:lnTo>
                                <a:lnTo>
                                  <a:pt x="7978" y="-7753"/>
                                </a:lnTo>
                                <a:lnTo>
                                  <a:pt x="7969" y="-7753"/>
                                </a:lnTo>
                                <a:lnTo>
                                  <a:pt x="7950" y="-7753"/>
                                </a:lnTo>
                                <a:lnTo>
                                  <a:pt x="7935" y="-7753"/>
                                </a:lnTo>
                                <a:lnTo>
                                  <a:pt x="7906" y="-7753"/>
                                </a:lnTo>
                                <a:lnTo>
                                  <a:pt x="7906" y="-7724"/>
                                </a:lnTo>
                                <a:lnTo>
                                  <a:pt x="7906" y="-7719"/>
                                </a:lnTo>
                                <a:lnTo>
                                  <a:pt x="7906" y="-7714"/>
                                </a:lnTo>
                                <a:lnTo>
                                  <a:pt x="7906" y="-7700"/>
                                </a:lnTo>
                                <a:lnTo>
                                  <a:pt x="7801" y="-7700"/>
                                </a:lnTo>
                                <a:lnTo>
                                  <a:pt x="7690" y="-7700"/>
                                </a:lnTo>
                                <a:lnTo>
                                  <a:pt x="7590" y="-7700"/>
                                </a:lnTo>
                                <a:lnTo>
                                  <a:pt x="7585" y="-7700"/>
                                </a:lnTo>
                                <a:lnTo>
                                  <a:pt x="7585" y="-7686"/>
                                </a:lnTo>
                                <a:lnTo>
                                  <a:pt x="7585" y="-7657"/>
                                </a:lnTo>
                                <a:lnTo>
                                  <a:pt x="7585" y="-7652"/>
                                </a:lnTo>
                                <a:lnTo>
                                  <a:pt x="7585" y="-7647"/>
                                </a:lnTo>
                                <a:lnTo>
                                  <a:pt x="7575" y="-7647"/>
                                </a:lnTo>
                                <a:lnTo>
                                  <a:pt x="7570" y="-7647"/>
                                </a:lnTo>
                                <a:lnTo>
                                  <a:pt x="7561" y="-7642"/>
                                </a:lnTo>
                                <a:lnTo>
                                  <a:pt x="7556" y="-7642"/>
                                </a:lnTo>
                                <a:lnTo>
                                  <a:pt x="7551" y="-7642"/>
                                </a:lnTo>
                                <a:lnTo>
                                  <a:pt x="7542" y="-7642"/>
                                </a:lnTo>
                                <a:lnTo>
                                  <a:pt x="7537" y="-7642"/>
                                </a:lnTo>
                                <a:lnTo>
                                  <a:pt x="7522" y="-7642"/>
                                </a:lnTo>
                                <a:lnTo>
                                  <a:pt x="7503" y="-7642"/>
                                </a:lnTo>
                                <a:lnTo>
                                  <a:pt x="7494" y="-7642"/>
                                </a:lnTo>
                                <a:lnTo>
                                  <a:pt x="7474" y="-7642"/>
                                </a:lnTo>
                                <a:lnTo>
                                  <a:pt x="7474" y="-7647"/>
                                </a:lnTo>
                                <a:lnTo>
                                  <a:pt x="7474" y="-7652"/>
                                </a:lnTo>
                                <a:lnTo>
                                  <a:pt x="7474" y="-7657"/>
                                </a:lnTo>
                                <a:lnTo>
                                  <a:pt x="7474" y="-7671"/>
                                </a:lnTo>
                                <a:lnTo>
                                  <a:pt x="7474" y="-7676"/>
                                </a:lnTo>
                                <a:lnTo>
                                  <a:pt x="7474" y="-7681"/>
                                </a:lnTo>
                                <a:lnTo>
                                  <a:pt x="7474" y="-7686"/>
                                </a:lnTo>
                                <a:lnTo>
                                  <a:pt x="7474" y="-7690"/>
                                </a:lnTo>
                                <a:lnTo>
                                  <a:pt x="7474" y="-7695"/>
                                </a:lnTo>
                                <a:lnTo>
                                  <a:pt x="7474" y="-7700"/>
                                </a:lnTo>
                                <a:lnTo>
                                  <a:pt x="7426" y="-7700"/>
                                </a:lnTo>
                                <a:lnTo>
                                  <a:pt x="7422" y="-7700"/>
                                </a:lnTo>
                                <a:lnTo>
                                  <a:pt x="7422" y="-7705"/>
                                </a:lnTo>
                                <a:lnTo>
                                  <a:pt x="7417" y="-7705"/>
                                </a:lnTo>
                                <a:lnTo>
                                  <a:pt x="7417" y="-7700"/>
                                </a:lnTo>
                                <a:lnTo>
                                  <a:pt x="7412" y="-7700"/>
                                </a:lnTo>
                                <a:lnTo>
                                  <a:pt x="7412" y="-7695"/>
                                </a:lnTo>
                                <a:lnTo>
                                  <a:pt x="7369" y="-7695"/>
                                </a:lnTo>
                                <a:lnTo>
                                  <a:pt x="7359" y="-7695"/>
                                </a:lnTo>
                                <a:lnTo>
                                  <a:pt x="7345" y="-7695"/>
                                </a:lnTo>
                                <a:lnTo>
                                  <a:pt x="7326" y="-7695"/>
                                </a:lnTo>
                                <a:lnTo>
                                  <a:pt x="7321" y="-7695"/>
                                </a:lnTo>
                                <a:lnTo>
                                  <a:pt x="7316" y="-7695"/>
                                </a:lnTo>
                                <a:lnTo>
                                  <a:pt x="7306" y="-7695"/>
                                </a:lnTo>
                                <a:lnTo>
                                  <a:pt x="7302" y="-7695"/>
                                </a:lnTo>
                                <a:lnTo>
                                  <a:pt x="7292" y="-7695"/>
                                </a:lnTo>
                                <a:lnTo>
                                  <a:pt x="7287" y="-7695"/>
                                </a:lnTo>
                                <a:lnTo>
                                  <a:pt x="7268" y="-7695"/>
                                </a:lnTo>
                                <a:lnTo>
                                  <a:pt x="7263" y="-7695"/>
                                </a:lnTo>
                                <a:lnTo>
                                  <a:pt x="7263" y="-7681"/>
                                </a:lnTo>
                                <a:lnTo>
                                  <a:pt x="7239" y="-7681"/>
                                </a:lnTo>
                                <a:lnTo>
                                  <a:pt x="7239" y="-7642"/>
                                </a:lnTo>
                                <a:lnTo>
                                  <a:pt x="7230" y="-7642"/>
                                </a:lnTo>
                                <a:lnTo>
                                  <a:pt x="7220" y="-7642"/>
                                </a:lnTo>
                                <a:lnTo>
                                  <a:pt x="7215" y="-7642"/>
                                </a:lnTo>
                                <a:lnTo>
                                  <a:pt x="7210" y="-7642"/>
                                </a:lnTo>
                                <a:lnTo>
                                  <a:pt x="7210" y="-7695"/>
                                </a:lnTo>
                                <a:lnTo>
                                  <a:pt x="7186" y="-7695"/>
                                </a:lnTo>
                                <a:lnTo>
                                  <a:pt x="7182" y="-7695"/>
                                </a:lnTo>
                                <a:lnTo>
                                  <a:pt x="7158" y="-7695"/>
                                </a:lnTo>
                                <a:lnTo>
                                  <a:pt x="7153" y="-7748"/>
                                </a:lnTo>
                                <a:lnTo>
                                  <a:pt x="7129" y="-7748"/>
                                </a:lnTo>
                                <a:lnTo>
                                  <a:pt x="7100" y="-7748"/>
                                </a:lnTo>
                                <a:lnTo>
                                  <a:pt x="7090" y="-7748"/>
                                </a:lnTo>
                                <a:lnTo>
                                  <a:pt x="7086" y="-7748"/>
                                </a:lnTo>
                                <a:lnTo>
                                  <a:pt x="7071" y="-7748"/>
                                </a:lnTo>
                                <a:lnTo>
                                  <a:pt x="7062" y="-7748"/>
                                </a:lnTo>
                                <a:lnTo>
                                  <a:pt x="7052" y="-7748"/>
                                </a:lnTo>
                                <a:lnTo>
                                  <a:pt x="7047" y="-7748"/>
                                </a:lnTo>
                                <a:lnTo>
                                  <a:pt x="7047" y="-7758"/>
                                </a:lnTo>
                                <a:lnTo>
                                  <a:pt x="7047" y="-7767"/>
                                </a:lnTo>
                                <a:lnTo>
                                  <a:pt x="7047" y="-7777"/>
                                </a:lnTo>
                                <a:lnTo>
                                  <a:pt x="7047" y="-7786"/>
                                </a:lnTo>
                                <a:lnTo>
                                  <a:pt x="7047" y="-7791"/>
                                </a:lnTo>
                                <a:lnTo>
                                  <a:pt x="7047" y="-7796"/>
                                </a:lnTo>
                                <a:lnTo>
                                  <a:pt x="7047" y="-7815"/>
                                </a:lnTo>
                                <a:lnTo>
                                  <a:pt x="7047" y="-7825"/>
                                </a:lnTo>
                                <a:lnTo>
                                  <a:pt x="7047" y="-7830"/>
                                </a:lnTo>
                                <a:lnTo>
                                  <a:pt x="7047" y="-7839"/>
                                </a:lnTo>
                                <a:lnTo>
                                  <a:pt x="7047" y="-7858"/>
                                </a:lnTo>
                                <a:lnTo>
                                  <a:pt x="7038" y="-7858"/>
                                </a:lnTo>
                                <a:lnTo>
                                  <a:pt x="7033" y="-7858"/>
                                </a:lnTo>
                                <a:lnTo>
                                  <a:pt x="7028" y="-7858"/>
                                </a:lnTo>
                                <a:lnTo>
                                  <a:pt x="7018" y="-7858"/>
                                </a:lnTo>
                                <a:lnTo>
                                  <a:pt x="7014" y="-7858"/>
                                </a:lnTo>
                                <a:lnTo>
                                  <a:pt x="6999" y="-7858"/>
                                </a:lnTo>
                                <a:lnTo>
                                  <a:pt x="6994" y="-7858"/>
                                </a:lnTo>
                                <a:lnTo>
                                  <a:pt x="6994" y="-7964"/>
                                </a:lnTo>
                                <a:lnTo>
                                  <a:pt x="6990" y="-8007"/>
                                </a:lnTo>
                                <a:lnTo>
                                  <a:pt x="6990" y="-8017"/>
                                </a:lnTo>
                                <a:lnTo>
                                  <a:pt x="6990" y="-8074"/>
                                </a:lnTo>
                                <a:lnTo>
                                  <a:pt x="6990" y="-8127"/>
                                </a:lnTo>
                                <a:lnTo>
                                  <a:pt x="6937" y="-8127"/>
                                </a:lnTo>
                                <a:lnTo>
                                  <a:pt x="6831" y="-8127"/>
                                </a:lnTo>
                                <a:lnTo>
                                  <a:pt x="6831" y="-8180"/>
                                </a:lnTo>
                                <a:lnTo>
                                  <a:pt x="6831" y="-8199"/>
                                </a:lnTo>
                                <a:lnTo>
                                  <a:pt x="6826" y="-8228"/>
                                </a:lnTo>
                                <a:lnTo>
                                  <a:pt x="6826" y="-8233"/>
                                </a:lnTo>
                                <a:lnTo>
                                  <a:pt x="6874" y="-8233"/>
                                </a:lnTo>
                                <a:lnTo>
                                  <a:pt x="6932" y="-8233"/>
                                </a:lnTo>
                                <a:lnTo>
                                  <a:pt x="6932" y="-8238"/>
                                </a:lnTo>
                                <a:lnTo>
                                  <a:pt x="6932" y="-8242"/>
                                </a:lnTo>
                                <a:lnTo>
                                  <a:pt x="6932" y="-8247"/>
                                </a:lnTo>
                                <a:lnTo>
                                  <a:pt x="6932" y="-8252"/>
                                </a:lnTo>
                                <a:lnTo>
                                  <a:pt x="6937" y="-8252"/>
                                </a:lnTo>
                                <a:lnTo>
                                  <a:pt x="6937" y="-8257"/>
                                </a:lnTo>
                                <a:lnTo>
                                  <a:pt x="6937" y="-8262"/>
                                </a:lnTo>
                                <a:lnTo>
                                  <a:pt x="6937" y="-8286"/>
                                </a:lnTo>
                                <a:lnTo>
                                  <a:pt x="6951" y="-8286"/>
                                </a:lnTo>
                                <a:lnTo>
                                  <a:pt x="6956" y="-8286"/>
                                </a:lnTo>
                                <a:lnTo>
                                  <a:pt x="6961" y="-8286"/>
                                </a:lnTo>
                                <a:lnTo>
                                  <a:pt x="6970" y="-8286"/>
                                </a:lnTo>
                                <a:lnTo>
                                  <a:pt x="6975" y="-8286"/>
                                </a:lnTo>
                                <a:lnTo>
                                  <a:pt x="6980" y="-8286"/>
                                </a:lnTo>
                                <a:lnTo>
                                  <a:pt x="6980" y="-8295"/>
                                </a:lnTo>
                                <a:lnTo>
                                  <a:pt x="6990" y="-8295"/>
                                </a:lnTo>
                                <a:lnTo>
                                  <a:pt x="6990" y="-8334"/>
                                </a:lnTo>
                                <a:lnTo>
                                  <a:pt x="6994" y="-8396"/>
                                </a:lnTo>
                                <a:lnTo>
                                  <a:pt x="6994" y="-8449"/>
                                </a:lnTo>
                                <a:lnTo>
                                  <a:pt x="7042" y="-8449"/>
                                </a:lnTo>
                                <a:lnTo>
                                  <a:pt x="7042" y="-8478"/>
                                </a:lnTo>
                                <a:lnTo>
                                  <a:pt x="7042" y="-8487"/>
                                </a:lnTo>
                                <a:lnTo>
                                  <a:pt x="7042" y="-8497"/>
                                </a:lnTo>
                                <a:lnTo>
                                  <a:pt x="7042" y="-8502"/>
                                </a:lnTo>
                                <a:lnTo>
                                  <a:pt x="7100" y="-8502"/>
                                </a:lnTo>
                                <a:lnTo>
                                  <a:pt x="7110" y="-8502"/>
                                </a:lnTo>
                                <a:lnTo>
                                  <a:pt x="7129" y="-8502"/>
                                </a:lnTo>
                                <a:lnTo>
                                  <a:pt x="7148" y="-8502"/>
                                </a:lnTo>
                                <a:lnTo>
                                  <a:pt x="7158" y="-8502"/>
                                </a:lnTo>
                                <a:lnTo>
                                  <a:pt x="7162" y="-8502"/>
                                </a:lnTo>
                                <a:lnTo>
                                  <a:pt x="7177" y="-8502"/>
                                </a:lnTo>
                                <a:lnTo>
                                  <a:pt x="7206" y="-8502"/>
                                </a:lnTo>
                                <a:lnTo>
                                  <a:pt x="7210" y="-8502"/>
                                </a:lnTo>
                                <a:lnTo>
                                  <a:pt x="7234" y="-8502"/>
                                </a:lnTo>
                                <a:lnTo>
                                  <a:pt x="7258" y="-8502"/>
                                </a:lnTo>
                                <a:lnTo>
                                  <a:pt x="7273" y="-8502"/>
                                </a:lnTo>
                                <a:lnTo>
                                  <a:pt x="7282" y="-8502"/>
                                </a:lnTo>
                                <a:lnTo>
                                  <a:pt x="7297" y="-8502"/>
                                </a:lnTo>
                                <a:lnTo>
                                  <a:pt x="7311" y="-8502"/>
                                </a:lnTo>
                                <a:lnTo>
                                  <a:pt x="7316" y="-8502"/>
                                </a:lnTo>
                                <a:lnTo>
                                  <a:pt x="7330" y="-8502"/>
                                </a:lnTo>
                                <a:lnTo>
                                  <a:pt x="7335" y="-8502"/>
                                </a:lnTo>
                                <a:lnTo>
                                  <a:pt x="7364" y="-8502"/>
                                </a:lnTo>
                                <a:lnTo>
                                  <a:pt x="7417" y="-8502"/>
                                </a:lnTo>
                                <a:lnTo>
                                  <a:pt x="7417" y="-8449"/>
                                </a:lnTo>
                                <a:lnTo>
                                  <a:pt x="7470" y="-8449"/>
                                </a:lnTo>
                                <a:lnTo>
                                  <a:pt x="7494" y="-8449"/>
                                </a:lnTo>
                                <a:lnTo>
                                  <a:pt x="7498" y="-8449"/>
                                </a:lnTo>
                                <a:lnTo>
                                  <a:pt x="7508" y="-8454"/>
                                </a:lnTo>
                                <a:lnTo>
                                  <a:pt x="7580" y="-8454"/>
                                </a:lnTo>
                                <a:lnTo>
                                  <a:pt x="7633" y="-8454"/>
                                </a:lnTo>
                                <a:lnTo>
                                  <a:pt x="7638" y="-8454"/>
                                </a:lnTo>
                                <a:lnTo>
                                  <a:pt x="7686" y="-8454"/>
                                </a:lnTo>
                                <a:lnTo>
                                  <a:pt x="7724" y="-8454"/>
                                </a:lnTo>
                                <a:lnTo>
                                  <a:pt x="7734" y="-8454"/>
                                </a:lnTo>
                                <a:lnTo>
                                  <a:pt x="7748" y="-8454"/>
                                </a:lnTo>
                                <a:lnTo>
                                  <a:pt x="7777" y="-8454"/>
                                </a:lnTo>
                                <a:lnTo>
                                  <a:pt x="7796" y="-8454"/>
                                </a:lnTo>
                                <a:lnTo>
                                  <a:pt x="7897" y="-8458"/>
                                </a:lnTo>
                                <a:lnTo>
                                  <a:pt x="7902" y="-8454"/>
                                </a:lnTo>
                                <a:lnTo>
                                  <a:pt x="8012" y="-8454"/>
                                </a:lnTo>
                                <a:lnTo>
                                  <a:pt x="8118" y="-8454"/>
                                </a:lnTo>
                                <a:lnTo>
                                  <a:pt x="8223" y="-8458"/>
                                </a:lnTo>
                                <a:lnTo>
                                  <a:pt x="8223" y="-8434"/>
                                </a:lnTo>
                                <a:lnTo>
                                  <a:pt x="8223" y="-8401"/>
                                </a:lnTo>
                                <a:lnTo>
                                  <a:pt x="8223" y="-8348"/>
                                </a:lnTo>
                                <a:lnTo>
                                  <a:pt x="8223" y="-8290"/>
                                </a:lnTo>
                                <a:lnTo>
                                  <a:pt x="8276" y="-8290"/>
                                </a:lnTo>
                                <a:lnTo>
                                  <a:pt x="8329" y="-8290"/>
                                </a:lnTo>
                                <a:lnTo>
                                  <a:pt x="8334" y="-8271"/>
                                </a:lnTo>
                                <a:lnTo>
                                  <a:pt x="8334" y="-8247"/>
                                </a:lnTo>
                                <a:lnTo>
                                  <a:pt x="8334" y="-8223"/>
                                </a:lnTo>
                                <a:lnTo>
                                  <a:pt x="8334" y="-8185"/>
                                </a:lnTo>
                                <a:lnTo>
                                  <a:pt x="8334" y="-8122"/>
                                </a:lnTo>
                                <a:lnTo>
                                  <a:pt x="8334" y="-8079"/>
                                </a:lnTo>
                                <a:lnTo>
                                  <a:pt x="8334" y="-8031"/>
                                </a:lnTo>
                                <a:lnTo>
                                  <a:pt x="8334" y="-8026"/>
                                </a:lnTo>
                                <a:lnTo>
                                  <a:pt x="8362" y="-8026"/>
                                </a:lnTo>
                                <a:lnTo>
                                  <a:pt x="8367" y="-8026"/>
                                </a:lnTo>
                                <a:lnTo>
                                  <a:pt x="8396" y="-8026"/>
                                </a:lnTo>
                                <a:lnTo>
                                  <a:pt x="8401" y="-8026"/>
                                </a:lnTo>
                                <a:lnTo>
                                  <a:pt x="8439" y="-8026"/>
                                </a:lnTo>
                                <a:lnTo>
                                  <a:pt x="8487" y="-8026"/>
                                </a:lnTo>
                                <a:lnTo>
                                  <a:pt x="8550" y="-8026"/>
                                </a:lnTo>
                                <a:lnTo>
                                  <a:pt x="8550" y="-7988"/>
                                </a:lnTo>
                                <a:lnTo>
                                  <a:pt x="8550" y="-7974"/>
                                </a:lnTo>
                                <a:lnTo>
                                  <a:pt x="8550" y="-7959"/>
                                </a:lnTo>
                                <a:lnTo>
                                  <a:pt x="8550" y="-7940"/>
                                </a:lnTo>
                                <a:lnTo>
                                  <a:pt x="8550" y="-7863"/>
                                </a:lnTo>
                                <a:lnTo>
                                  <a:pt x="8497" y="-7863"/>
                                </a:lnTo>
                                <a:lnTo>
                                  <a:pt x="8468" y="-7863"/>
                                </a:lnTo>
                                <a:lnTo>
                                  <a:pt x="8444" y="-7863"/>
                                </a:lnTo>
                                <a:lnTo>
                                  <a:pt x="8439" y="-7863"/>
                                </a:lnTo>
                                <a:lnTo>
                                  <a:pt x="8386" y="-7863"/>
                                </a:lnTo>
                                <a:lnTo>
                                  <a:pt x="8334" y="-7863"/>
                                </a:lnTo>
                                <a:lnTo>
                                  <a:pt x="8334" y="-7969"/>
                                </a:lnTo>
                                <a:lnTo>
                                  <a:pt x="8228" y="-7969"/>
                                </a:lnTo>
                                <a:lnTo>
                                  <a:pt x="8228" y="-7921"/>
                                </a:lnTo>
                                <a:lnTo>
                                  <a:pt x="8228" y="-7863"/>
                                </a:lnTo>
                                <a:close/>
                                <a:moveTo>
                                  <a:pt x="7330" y="-7988"/>
                                </a:moveTo>
                                <a:lnTo>
                                  <a:pt x="7330" y="-7993"/>
                                </a:lnTo>
                                <a:lnTo>
                                  <a:pt x="7330" y="-8002"/>
                                </a:lnTo>
                                <a:lnTo>
                                  <a:pt x="7330" y="-8007"/>
                                </a:lnTo>
                                <a:lnTo>
                                  <a:pt x="7321" y="-8007"/>
                                </a:lnTo>
                                <a:lnTo>
                                  <a:pt x="7316" y="-8007"/>
                                </a:lnTo>
                                <a:lnTo>
                                  <a:pt x="7316" y="-8012"/>
                                </a:lnTo>
                                <a:lnTo>
                                  <a:pt x="7316" y="-8017"/>
                                </a:lnTo>
                                <a:lnTo>
                                  <a:pt x="7316" y="-8022"/>
                                </a:lnTo>
                                <a:lnTo>
                                  <a:pt x="7321" y="-8022"/>
                                </a:lnTo>
                                <a:lnTo>
                                  <a:pt x="7321" y="-8026"/>
                                </a:lnTo>
                                <a:lnTo>
                                  <a:pt x="7321" y="-8031"/>
                                </a:lnTo>
                                <a:lnTo>
                                  <a:pt x="7316" y="-8031"/>
                                </a:lnTo>
                                <a:lnTo>
                                  <a:pt x="7311" y="-8031"/>
                                </a:lnTo>
                                <a:lnTo>
                                  <a:pt x="7311" y="-8046"/>
                                </a:lnTo>
                                <a:lnTo>
                                  <a:pt x="7316" y="-8046"/>
                                </a:lnTo>
                                <a:lnTo>
                                  <a:pt x="7306" y="-8046"/>
                                </a:lnTo>
                                <a:lnTo>
                                  <a:pt x="7302" y="-8046"/>
                                </a:lnTo>
                                <a:lnTo>
                                  <a:pt x="7297" y="-8046"/>
                                </a:lnTo>
                                <a:lnTo>
                                  <a:pt x="7292" y="-8046"/>
                                </a:lnTo>
                                <a:lnTo>
                                  <a:pt x="7287" y="-8046"/>
                                </a:lnTo>
                                <a:lnTo>
                                  <a:pt x="7287" y="-8041"/>
                                </a:lnTo>
                                <a:lnTo>
                                  <a:pt x="7282" y="-8041"/>
                                </a:lnTo>
                                <a:lnTo>
                                  <a:pt x="7282" y="-8036"/>
                                </a:lnTo>
                                <a:lnTo>
                                  <a:pt x="7282" y="-8031"/>
                                </a:lnTo>
                                <a:lnTo>
                                  <a:pt x="7282" y="-8026"/>
                                </a:lnTo>
                                <a:lnTo>
                                  <a:pt x="7282" y="-8022"/>
                                </a:lnTo>
                                <a:lnTo>
                                  <a:pt x="7282" y="-8012"/>
                                </a:lnTo>
                                <a:lnTo>
                                  <a:pt x="7282" y="-8002"/>
                                </a:lnTo>
                                <a:lnTo>
                                  <a:pt x="7282" y="-7998"/>
                                </a:lnTo>
                                <a:lnTo>
                                  <a:pt x="7282" y="-7988"/>
                                </a:lnTo>
                                <a:lnTo>
                                  <a:pt x="7282" y="-7978"/>
                                </a:lnTo>
                                <a:lnTo>
                                  <a:pt x="7282" y="-7974"/>
                                </a:lnTo>
                                <a:lnTo>
                                  <a:pt x="7282" y="-7969"/>
                                </a:lnTo>
                                <a:lnTo>
                                  <a:pt x="7282" y="-7964"/>
                                </a:lnTo>
                                <a:lnTo>
                                  <a:pt x="7297" y="-7964"/>
                                </a:lnTo>
                                <a:lnTo>
                                  <a:pt x="7302" y="-7964"/>
                                </a:lnTo>
                                <a:lnTo>
                                  <a:pt x="7330" y="-7964"/>
                                </a:lnTo>
                                <a:lnTo>
                                  <a:pt x="7330" y="-7978"/>
                                </a:lnTo>
                                <a:lnTo>
                                  <a:pt x="7330" y="-798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3" name="Picture 23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6711" y="7065"/>
                            <a:ext cx="139" cy="149"/>
                          </a:xfrm>
                          <a:prstGeom prst="rect">
                            <a:avLst/>
                          </a:prstGeom>
                          <a:noFill/>
                          <a:extLst>
                            <a:ext uri="{909E8E84-426E-40DD-AFC4-6F175D3DCCD1}">
                              <a14:hiddenFill xmlns:a14="http://schemas.microsoft.com/office/drawing/2010/main">
                                <a:solidFill>
                                  <a:srgbClr val="FFFFFF"/>
                                </a:solidFill>
                              </a14:hiddenFill>
                            </a:ext>
                          </a:extLst>
                        </pic:spPr>
                      </pic:pic>
                      <wps:wsp>
                        <wps:cNvPr id="1444" name="AutoShape 2313"/>
                        <wps:cNvSpPr>
                          <a:spLocks/>
                        </wps:cNvSpPr>
                        <wps:spPr bwMode="auto">
                          <a:xfrm>
                            <a:off x="6015" y="6696"/>
                            <a:ext cx="1023" cy="644"/>
                          </a:xfrm>
                          <a:custGeom>
                            <a:avLst/>
                            <a:gdLst>
                              <a:gd name="T0" fmla="+- 0 7037 6015"/>
                              <a:gd name="T1" fmla="*/ T0 w 1023"/>
                              <a:gd name="T2" fmla="+- 0 6744 6696"/>
                              <a:gd name="T3" fmla="*/ 6744 h 644"/>
                              <a:gd name="T4" fmla="+- 0 6821 6015"/>
                              <a:gd name="T5" fmla="*/ T4 w 1023"/>
                              <a:gd name="T6" fmla="+- 0 6744 6696"/>
                              <a:gd name="T7" fmla="*/ 6744 h 644"/>
                              <a:gd name="T8" fmla="+- 0 6821 6015"/>
                              <a:gd name="T9" fmla="*/ T8 w 1023"/>
                              <a:gd name="T10" fmla="+- 0 6912 6696"/>
                              <a:gd name="T11" fmla="*/ 6912 h 644"/>
                              <a:gd name="T12" fmla="+- 0 6927 6015"/>
                              <a:gd name="T13" fmla="*/ T12 w 1023"/>
                              <a:gd name="T14" fmla="+- 0 6912 6696"/>
                              <a:gd name="T15" fmla="*/ 6912 h 644"/>
                              <a:gd name="T16" fmla="+- 0 6932 6015"/>
                              <a:gd name="T17" fmla="*/ T16 w 1023"/>
                              <a:gd name="T18" fmla="+- 0 6931 6696"/>
                              <a:gd name="T19" fmla="*/ 6931 h 644"/>
                              <a:gd name="T20" fmla="+- 0 6932 6015"/>
                              <a:gd name="T21" fmla="*/ T20 w 1023"/>
                              <a:gd name="T22" fmla="+- 0 7176 6696"/>
                              <a:gd name="T23" fmla="*/ 7176 h 644"/>
                              <a:gd name="T24" fmla="+- 0 7037 6015"/>
                              <a:gd name="T25" fmla="*/ T24 w 1023"/>
                              <a:gd name="T26" fmla="+- 0 7176 6696"/>
                              <a:gd name="T27" fmla="*/ 7176 h 644"/>
                              <a:gd name="T28" fmla="+- 0 7037 6015"/>
                              <a:gd name="T29" fmla="*/ T28 w 1023"/>
                              <a:gd name="T30" fmla="+- 0 6744 6696"/>
                              <a:gd name="T31" fmla="*/ 6744 h 644"/>
                              <a:gd name="T32" fmla="+- 0 7037 6015"/>
                              <a:gd name="T33" fmla="*/ T32 w 1023"/>
                              <a:gd name="T34" fmla="+- 0 6696 6696"/>
                              <a:gd name="T35" fmla="*/ 6696 h 644"/>
                              <a:gd name="T36" fmla="+- 0 6250 6015"/>
                              <a:gd name="T37" fmla="*/ T36 w 1023"/>
                              <a:gd name="T38" fmla="+- 0 6696 6696"/>
                              <a:gd name="T39" fmla="*/ 6696 h 644"/>
                              <a:gd name="T40" fmla="+- 0 6250 6015"/>
                              <a:gd name="T41" fmla="*/ T40 w 1023"/>
                              <a:gd name="T42" fmla="+- 0 6700 6696"/>
                              <a:gd name="T43" fmla="*/ 6700 h 644"/>
                              <a:gd name="T44" fmla="+- 0 6015 6015"/>
                              <a:gd name="T45" fmla="*/ T44 w 1023"/>
                              <a:gd name="T46" fmla="+- 0 6700 6696"/>
                              <a:gd name="T47" fmla="*/ 6700 h 644"/>
                              <a:gd name="T48" fmla="+- 0 6015 6015"/>
                              <a:gd name="T49" fmla="*/ T48 w 1023"/>
                              <a:gd name="T50" fmla="+- 0 6753 6696"/>
                              <a:gd name="T51" fmla="*/ 6753 h 644"/>
                              <a:gd name="T52" fmla="+- 0 6096 6015"/>
                              <a:gd name="T53" fmla="*/ T52 w 1023"/>
                              <a:gd name="T54" fmla="+- 0 6753 6696"/>
                              <a:gd name="T55" fmla="*/ 6753 h 644"/>
                              <a:gd name="T56" fmla="+- 0 6106 6015"/>
                              <a:gd name="T57" fmla="*/ T56 w 1023"/>
                              <a:gd name="T58" fmla="+- 0 6748 6696"/>
                              <a:gd name="T59" fmla="*/ 6748 h 644"/>
                              <a:gd name="T60" fmla="+- 0 6394 6015"/>
                              <a:gd name="T61" fmla="*/ T60 w 1023"/>
                              <a:gd name="T62" fmla="+- 0 6748 6696"/>
                              <a:gd name="T63" fmla="*/ 6748 h 644"/>
                              <a:gd name="T64" fmla="+- 0 6495 6015"/>
                              <a:gd name="T65" fmla="*/ T64 w 1023"/>
                              <a:gd name="T66" fmla="+- 0 6744 6696"/>
                              <a:gd name="T67" fmla="*/ 6744 h 644"/>
                              <a:gd name="T68" fmla="+- 0 7037 6015"/>
                              <a:gd name="T69" fmla="*/ T68 w 1023"/>
                              <a:gd name="T70" fmla="+- 0 6744 6696"/>
                              <a:gd name="T71" fmla="*/ 6744 h 644"/>
                              <a:gd name="T72" fmla="+- 0 7037 6015"/>
                              <a:gd name="T73" fmla="*/ T72 w 1023"/>
                              <a:gd name="T74" fmla="+- 0 6696 6696"/>
                              <a:gd name="T75" fmla="*/ 6696 h 644"/>
                              <a:gd name="T76" fmla="+- 0 6821 6015"/>
                              <a:gd name="T77" fmla="*/ T76 w 1023"/>
                              <a:gd name="T78" fmla="+- 0 6744 6696"/>
                              <a:gd name="T79" fmla="*/ 6744 h 644"/>
                              <a:gd name="T80" fmla="+- 0 6495 6015"/>
                              <a:gd name="T81" fmla="*/ T80 w 1023"/>
                              <a:gd name="T82" fmla="+- 0 6744 6696"/>
                              <a:gd name="T83" fmla="*/ 6744 h 644"/>
                              <a:gd name="T84" fmla="+- 0 6500 6015"/>
                              <a:gd name="T85" fmla="*/ T84 w 1023"/>
                              <a:gd name="T86" fmla="+- 0 6748 6696"/>
                              <a:gd name="T87" fmla="*/ 6748 h 644"/>
                              <a:gd name="T88" fmla="+- 0 6716 6015"/>
                              <a:gd name="T89" fmla="*/ T88 w 1023"/>
                              <a:gd name="T90" fmla="+- 0 6748 6696"/>
                              <a:gd name="T91" fmla="*/ 6748 h 644"/>
                              <a:gd name="T92" fmla="+- 0 6821 6015"/>
                              <a:gd name="T93" fmla="*/ T92 w 1023"/>
                              <a:gd name="T94" fmla="+- 0 6744 6696"/>
                              <a:gd name="T95" fmla="*/ 6744 h 644"/>
                              <a:gd name="T96" fmla="+- 0 6932 6015"/>
                              <a:gd name="T97" fmla="*/ T96 w 1023"/>
                              <a:gd name="T98" fmla="+- 0 7233 6696"/>
                              <a:gd name="T99" fmla="*/ 7233 h 644"/>
                              <a:gd name="T100" fmla="+- 0 6826 6015"/>
                              <a:gd name="T101" fmla="*/ T100 w 1023"/>
                              <a:gd name="T102" fmla="+- 0 7233 6696"/>
                              <a:gd name="T103" fmla="*/ 7233 h 644"/>
                              <a:gd name="T104" fmla="+- 0 6826 6015"/>
                              <a:gd name="T105" fmla="*/ T104 w 1023"/>
                              <a:gd name="T106" fmla="+- 0 7339 6696"/>
                              <a:gd name="T107" fmla="*/ 7339 h 644"/>
                              <a:gd name="T108" fmla="+- 0 6932 6015"/>
                              <a:gd name="T109" fmla="*/ T108 w 1023"/>
                              <a:gd name="T110" fmla="+- 0 7339 6696"/>
                              <a:gd name="T111" fmla="*/ 7339 h 644"/>
                              <a:gd name="T112" fmla="+- 0 6932 6015"/>
                              <a:gd name="T113" fmla="*/ T112 w 1023"/>
                              <a:gd name="T114" fmla="+- 0 7233 6696"/>
                              <a:gd name="T115" fmla="*/ 7233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023" h="644">
                                <a:moveTo>
                                  <a:pt x="1022" y="48"/>
                                </a:moveTo>
                                <a:lnTo>
                                  <a:pt x="806" y="48"/>
                                </a:lnTo>
                                <a:lnTo>
                                  <a:pt x="806" y="216"/>
                                </a:lnTo>
                                <a:lnTo>
                                  <a:pt x="912" y="216"/>
                                </a:lnTo>
                                <a:lnTo>
                                  <a:pt x="917" y="235"/>
                                </a:lnTo>
                                <a:lnTo>
                                  <a:pt x="917" y="480"/>
                                </a:lnTo>
                                <a:lnTo>
                                  <a:pt x="1022" y="480"/>
                                </a:lnTo>
                                <a:lnTo>
                                  <a:pt x="1022" y="48"/>
                                </a:lnTo>
                                <a:close/>
                                <a:moveTo>
                                  <a:pt x="1022" y="0"/>
                                </a:moveTo>
                                <a:lnTo>
                                  <a:pt x="235" y="0"/>
                                </a:lnTo>
                                <a:lnTo>
                                  <a:pt x="235" y="4"/>
                                </a:lnTo>
                                <a:lnTo>
                                  <a:pt x="0" y="4"/>
                                </a:lnTo>
                                <a:lnTo>
                                  <a:pt x="0" y="57"/>
                                </a:lnTo>
                                <a:lnTo>
                                  <a:pt x="81" y="57"/>
                                </a:lnTo>
                                <a:lnTo>
                                  <a:pt x="91" y="52"/>
                                </a:lnTo>
                                <a:lnTo>
                                  <a:pt x="379" y="52"/>
                                </a:lnTo>
                                <a:lnTo>
                                  <a:pt x="480" y="48"/>
                                </a:lnTo>
                                <a:lnTo>
                                  <a:pt x="1022" y="48"/>
                                </a:lnTo>
                                <a:lnTo>
                                  <a:pt x="1022" y="0"/>
                                </a:lnTo>
                                <a:close/>
                                <a:moveTo>
                                  <a:pt x="806" y="48"/>
                                </a:moveTo>
                                <a:lnTo>
                                  <a:pt x="480" y="48"/>
                                </a:lnTo>
                                <a:lnTo>
                                  <a:pt x="485" y="52"/>
                                </a:lnTo>
                                <a:lnTo>
                                  <a:pt x="701" y="52"/>
                                </a:lnTo>
                                <a:lnTo>
                                  <a:pt x="806" y="48"/>
                                </a:lnTo>
                                <a:close/>
                                <a:moveTo>
                                  <a:pt x="917" y="537"/>
                                </a:moveTo>
                                <a:lnTo>
                                  <a:pt x="811" y="537"/>
                                </a:lnTo>
                                <a:lnTo>
                                  <a:pt x="811" y="643"/>
                                </a:lnTo>
                                <a:lnTo>
                                  <a:pt x="917" y="643"/>
                                </a:lnTo>
                                <a:lnTo>
                                  <a:pt x="917" y="537"/>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5" name="AutoShape 2312"/>
                        <wps:cNvSpPr>
                          <a:spLocks/>
                        </wps:cNvSpPr>
                        <wps:spPr bwMode="auto">
                          <a:xfrm>
                            <a:off x="-989" y="15840"/>
                            <a:ext cx="1023" cy="644"/>
                          </a:xfrm>
                          <a:custGeom>
                            <a:avLst/>
                            <a:gdLst>
                              <a:gd name="T0" fmla="+- 0 7018 -989"/>
                              <a:gd name="T1" fmla="*/ T0 w 1023"/>
                              <a:gd name="T2" fmla="+- 0 6696 15840"/>
                              <a:gd name="T3" fmla="*/ 6696 h 644"/>
                              <a:gd name="T4" fmla="+- 0 7037 -989"/>
                              <a:gd name="T5" fmla="*/ T4 w 1023"/>
                              <a:gd name="T6" fmla="+- 0 6696 15840"/>
                              <a:gd name="T7" fmla="*/ 6696 h 644"/>
                              <a:gd name="T8" fmla="+- 0 7037 -989"/>
                              <a:gd name="T9" fmla="*/ T8 w 1023"/>
                              <a:gd name="T10" fmla="+- 0 6753 15840"/>
                              <a:gd name="T11" fmla="*/ 6753 h 644"/>
                              <a:gd name="T12" fmla="+- 0 7037 -989"/>
                              <a:gd name="T13" fmla="*/ T12 w 1023"/>
                              <a:gd name="T14" fmla="+- 0 6912 15840"/>
                              <a:gd name="T15" fmla="*/ 6912 h 644"/>
                              <a:gd name="T16" fmla="+- 0 7037 -989"/>
                              <a:gd name="T17" fmla="*/ T16 w 1023"/>
                              <a:gd name="T18" fmla="+- 0 7176 15840"/>
                              <a:gd name="T19" fmla="*/ 7176 h 644"/>
                              <a:gd name="T20" fmla="+- 0 6965 -989"/>
                              <a:gd name="T21" fmla="*/ T20 w 1023"/>
                              <a:gd name="T22" fmla="+- 0 7176 15840"/>
                              <a:gd name="T23" fmla="*/ 7176 h 644"/>
                              <a:gd name="T24" fmla="+- 0 6932 -989"/>
                              <a:gd name="T25" fmla="*/ T24 w 1023"/>
                              <a:gd name="T26" fmla="+- 0 7171 15840"/>
                              <a:gd name="T27" fmla="*/ 7171 h 644"/>
                              <a:gd name="T28" fmla="+- 0 6932 -989"/>
                              <a:gd name="T29" fmla="*/ T28 w 1023"/>
                              <a:gd name="T30" fmla="+- 0 7017 15840"/>
                              <a:gd name="T31" fmla="*/ 7017 h 644"/>
                              <a:gd name="T32" fmla="+- 0 6932 -989"/>
                              <a:gd name="T33" fmla="*/ T32 w 1023"/>
                              <a:gd name="T34" fmla="+- 0 6931 15840"/>
                              <a:gd name="T35" fmla="*/ 6931 h 644"/>
                              <a:gd name="T36" fmla="+- 0 6821 -989"/>
                              <a:gd name="T37" fmla="*/ T36 w 1023"/>
                              <a:gd name="T38" fmla="+- 0 6912 15840"/>
                              <a:gd name="T39" fmla="*/ 6912 h 644"/>
                              <a:gd name="T40" fmla="+- 0 6821 -989"/>
                              <a:gd name="T41" fmla="*/ T40 w 1023"/>
                              <a:gd name="T42" fmla="+- 0 6768 15840"/>
                              <a:gd name="T43" fmla="*/ 6768 h 644"/>
                              <a:gd name="T44" fmla="+- 0 6610 -989"/>
                              <a:gd name="T45" fmla="*/ T44 w 1023"/>
                              <a:gd name="T46" fmla="+- 0 6748 15840"/>
                              <a:gd name="T47" fmla="*/ 6748 h 644"/>
                              <a:gd name="T48" fmla="+- 0 6394 -989"/>
                              <a:gd name="T49" fmla="*/ T48 w 1023"/>
                              <a:gd name="T50" fmla="+- 0 6748 15840"/>
                              <a:gd name="T51" fmla="*/ 6748 h 644"/>
                              <a:gd name="T52" fmla="+- 0 6332 -989"/>
                              <a:gd name="T53" fmla="*/ T52 w 1023"/>
                              <a:gd name="T54" fmla="+- 0 6748 15840"/>
                              <a:gd name="T55" fmla="*/ 6748 h 644"/>
                              <a:gd name="T56" fmla="+- 0 6236 -989"/>
                              <a:gd name="T57" fmla="*/ T56 w 1023"/>
                              <a:gd name="T58" fmla="+- 0 6748 15840"/>
                              <a:gd name="T59" fmla="*/ 6748 h 644"/>
                              <a:gd name="T60" fmla="+- 0 6106 -989"/>
                              <a:gd name="T61" fmla="*/ T60 w 1023"/>
                              <a:gd name="T62" fmla="+- 0 6748 15840"/>
                              <a:gd name="T63" fmla="*/ 6748 h 644"/>
                              <a:gd name="T64" fmla="+- 0 6068 -989"/>
                              <a:gd name="T65" fmla="*/ T64 w 1023"/>
                              <a:gd name="T66" fmla="+- 0 6753 15840"/>
                              <a:gd name="T67" fmla="*/ 6753 h 644"/>
                              <a:gd name="T68" fmla="+- 0 6024 -989"/>
                              <a:gd name="T69" fmla="*/ T68 w 1023"/>
                              <a:gd name="T70" fmla="+- 0 6700 15840"/>
                              <a:gd name="T71" fmla="*/ 6700 h 644"/>
                              <a:gd name="T72" fmla="+- 0 6077 -989"/>
                              <a:gd name="T73" fmla="*/ T72 w 1023"/>
                              <a:gd name="T74" fmla="+- 0 6700 15840"/>
                              <a:gd name="T75" fmla="*/ 6700 h 644"/>
                              <a:gd name="T76" fmla="+- 0 6096 -989"/>
                              <a:gd name="T77" fmla="*/ T76 w 1023"/>
                              <a:gd name="T78" fmla="+- 0 6700 15840"/>
                              <a:gd name="T79" fmla="*/ 6700 h 644"/>
                              <a:gd name="T80" fmla="+- 0 6135 -989"/>
                              <a:gd name="T81" fmla="*/ T80 w 1023"/>
                              <a:gd name="T82" fmla="+- 0 6700 15840"/>
                              <a:gd name="T83" fmla="*/ 6700 h 644"/>
                              <a:gd name="T84" fmla="+- 0 6192 -989"/>
                              <a:gd name="T85" fmla="*/ T84 w 1023"/>
                              <a:gd name="T86" fmla="+- 0 6700 15840"/>
                              <a:gd name="T87" fmla="*/ 6700 h 644"/>
                              <a:gd name="T88" fmla="+- 0 6221 -989"/>
                              <a:gd name="T89" fmla="*/ T88 w 1023"/>
                              <a:gd name="T90" fmla="+- 0 6700 15840"/>
                              <a:gd name="T91" fmla="*/ 6700 h 644"/>
                              <a:gd name="T92" fmla="+- 0 6236 -989"/>
                              <a:gd name="T93" fmla="*/ T92 w 1023"/>
                              <a:gd name="T94" fmla="+- 0 6700 15840"/>
                              <a:gd name="T95" fmla="*/ 6700 h 644"/>
                              <a:gd name="T96" fmla="+- 0 6250 -989"/>
                              <a:gd name="T97" fmla="*/ T96 w 1023"/>
                              <a:gd name="T98" fmla="+- 0 6700 15840"/>
                              <a:gd name="T99" fmla="*/ 6700 h 644"/>
                              <a:gd name="T100" fmla="+- 0 6279 -989"/>
                              <a:gd name="T101" fmla="*/ T100 w 1023"/>
                              <a:gd name="T102" fmla="+- 0 6696 15840"/>
                              <a:gd name="T103" fmla="*/ 6696 h 644"/>
                              <a:gd name="T104" fmla="+- 0 6298 -989"/>
                              <a:gd name="T105" fmla="*/ T104 w 1023"/>
                              <a:gd name="T106" fmla="+- 0 6696 15840"/>
                              <a:gd name="T107" fmla="*/ 6696 h 644"/>
                              <a:gd name="T108" fmla="+- 0 6322 -989"/>
                              <a:gd name="T109" fmla="*/ T108 w 1023"/>
                              <a:gd name="T110" fmla="+- 0 6696 15840"/>
                              <a:gd name="T111" fmla="*/ 6696 h 644"/>
                              <a:gd name="T112" fmla="+- 0 6341 -989"/>
                              <a:gd name="T113" fmla="*/ T112 w 1023"/>
                              <a:gd name="T114" fmla="+- 0 6696 15840"/>
                              <a:gd name="T115" fmla="*/ 6696 h 644"/>
                              <a:gd name="T116" fmla="+- 0 6356 -989"/>
                              <a:gd name="T117" fmla="*/ T116 w 1023"/>
                              <a:gd name="T118" fmla="+- 0 6696 15840"/>
                              <a:gd name="T119" fmla="*/ 6696 h 644"/>
                              <a:gd name="T120" fmla="+- 0 6394 -989"/>
                              <a:gd name="T121" fmla="*/ T120 w 1023"/>
                              <a:gd name="T122" fmla="+- 0 6696 15840"/>
                              <a:gd name="T123" fmla="*/ 6696 h 644"/>
                              <a:gd name="T124" fmla="+- 0 6432 -989"/>
                              <a:gd name="T125" fmla="*/ T124 w 1023"/>
                              <a:gd name="T126" fmla="+- 0 6696 15840"/>
                              <a:gd name="T127" fmla="*/ 6696 h 644"/>
                              <a:gd name="T128" fmla="+- 0 6509 -989"/>
                              <a:gd name="T129" fmla="*/ T128 w 1023"/>
                              <a:gd name="T130" fmla="+- 0 6696 15840"/>
                              <a:gd name="T131" fmla="*/ 6696 h 644"/>
                              <a:gd name="T132" fmla="+- 0 6548 -989"/>
                              <a:gd name="T133" fmla="*/ T132 w 1023"/>
                              <a:gd name="T134" fmla="+- 0 6696 15840"/>
                              <a:gd name="T135" fmla="*/ 6696 h 644"/>
                              <a:gd name="T136" fmla="+- 0 6572 -989"/>
                              <a:gd name="T137" fmla="*/ T136 w 1023"/>
                              <a:gd name="T138" fmla="+- 0 6696 15840"/>
                              <a:gd name="T139" fmla="*/ 6696 h 644"/>
                              <a:gd name="T140" fmla="+- 0 6658 -989"/>
                              <a:gd name="T141" fmla="*/ T140 w 1023"/>
                              <a:gd name="T142" fmla="+- 0 6696 15840"/>
                              <a:gd name="T143" fmla="*/ 6696 h 644"/>
                              <a:gd name="T144" fmla="+- 0 6740 -989"/>
                              <a:gd name="T145" fmla="*/ T144 w 1023"/>
                              <a:gd name="T146" fmla="+- 0 6696 15840"/>
                              <a:gd name="T147" fmla="*/ 6696 h 644"/>
                              <a:gd name="T148" fmla="+- 0 6821 -989"/>
                              <a:gd name="T149" fmla="*/ T148 w 1023"/>
                              <a:gd name="T150" fmla="+- 0 6696 15840"/>
                              <a:gd name="T151" fmla="*/ 6696 h 644"/>
                              <a:gd name="T152" fmla="+- 0 6936 -989"/>
                              <a:gd name="T153" fmla="*/ T152 w 1023"/>
                              <a:gd name="T154" fmla="+- 0 6696 15840"/>
                              <a:gd name="T155" fmla="*/ 6696 h 644"/>
                              <a:gd name="T156" fmla="+- 0 6970 -989"/>
                              <a:gd name="T157" fmla="*/ T156 w 1023"/>
                              <a:gd name="T158" fmla="+- 0 6696 15840"/>
                              <a:gd name="T159" fmla="*/ 6696 h 644"/>
                              <a:gd name="T160" fmla="+- 0 6989 -989"/>
                              <a:gd name="T161" fmla="*/ T160 w 1023"/>
                              <a:gd name="T162" fmla="+- 0 6696 15840"/>
                              <a:gd name="T163" fmla="*/ 6696 h 644"/>
                              <a:gd name="T164" fmla="+- 0 7004 -989"/>
                              <a:gd name="T165" fmla="*/ T164 w 1023"/>
                              <a:gd name="T166" fmla="+- 0 6696 15840"/>
                              <a:gd name="T167" fmla="*/ 6696 h 644"/>
                              <a:gd name="T168" fmla="+- 0 6826 -989"/>
                              <a:gd name="T169" fmla="*/ T168 w 1023"/>
                              <a:gd name="T170" fmla="+- 0 7281 15840"/>
                              <a:gd name="T171" fmla="*/ 7281 h 644"/>
                              <a:gd name="T172" fmla="+- 0 6932 -989"/>
                              <a:gd name="T173" fmla="*/ T172 w 1023"/>
                              <a:gd name="T174" fmla="+- 0 7339 15840"/>
                              <a:gd name="T175" fmla="*/ 7339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23" h="644">
                                <a:moveTo>
                                  <a:pt x="7993" y="-9144"/>
                                </a:moveTo>
                                <a:lnTo>
                                  <a:pt x="7997" y="-9144"/>
                                </a:lnTo>
                                <a:lnTo>
                                  <a:pt x="8007" y="-9144"/>
                                </a:lnTo>
                                <a:lnTo>
                                  <a:pt x="8017" y="-9144"/>
                                </a:lnTo>
                                <a:lnTo>
                                  <a:pt x="8021" y="-9144"/>
                                </a:lnTo>
                                <a:lnTo>
                                  <a:pt x="8026" y="-9144"/>
                                </a:lnTo>
                                <a:lnTo>
                                  <a:pt x="8026" y="-9116"/>
                                </a:lnTo>
                                <a:lnTo>
                                  <a:pt x="8026" y="-9106"/>
                                </a:lnTo>
                                <a:lnTo>
                                  <a:pt x="8026" y="-9087"/>
                                </a:lnTo>
                                <a:lnTo>
                                  <a:pt x="8026" y="-9077"/>
                                </a:lnTo>
                                <a:lnTo>
                                  <a:pt x="8026" y="-9039"/>
                                </a:lnTo>
                                <a:lnTo>
                                  <a:pt x="8026" y="-8928"/>
                                </a:lnTo>
                                <a:lnTo>
                                  <a:pt x="8026" y="-8847"/>
                                </a:lnTo>
                                <a:lnTo>
                                  <a:pt x="8026" y="-8823"/>
                                </a:lnTo>
                                <a:lnTo>
                                  <a:pt x="8026" y="-8664"/>
                                </a:lnTo>
                                <a:lnTo>
                                  <a:pt x="7988" y="-8664"/>
                                </a:lnTo>
                                <a:lnTo>
                                  <a:pt x="7983" y="-8664"/>
                                </a:lnTo>
                                <a:lnTo>
                                  <a:pt x="7954" y="-8664"/>
                                </a:lnTo>
                                <a:lnTo>
                                  <a:pt x="7949" y="-8664"/>
                                </a:lnTo>
                                <a:lnTo>
                                  <a:pt x="7921" y="-8664"/>
                                </a:lnTo>
                                <a:lnTo>
                                  <a:pt x="7921" y="-8669"/>
                                </a:lnTo>
                                <a:lnTo>
                                  <a:pt x="7921" y="-8717"/>
                                </a:lnTo>
                                <a:lnTo>
                                  <a:pt x="7921" y="-8760"/>
                                </a:lnTo>
                                <a:lnTo>
                                  <a:pt x="7921" y="-8823"/>
                                </a:lnTo>
                                <a:lnTo>
                                  <a:pt x="7921" y="-8861"/>
                                </a:lnTo>
                                <a:lnTo>
                                  <a:pt x="7921" y="-8885"/>
                                </a:lnTo>
                                <a:lnTo>
                                  <a:pt x="7921" y="-8909"/>
                                </a:lnTo>
                                <a:lnTo>
                                  <a:pt x="7916" y="-8928"/>
                                </a:lnTo>
                                <a:lnTo>
                                  <a:pt x="7863" y="-8928"/>
                                </a:lnTo>
                                <a:lnTo>
                                  <a:pt x="7810" y="-8928"/>
                                </a:lnTo>
                                <a:lnTo>
                                  <a:pt x="7810" y="-8986"/>
                                </a:lnTo>
                                <a:lnTo>
                                  <a:pt x="7810" y="-9039"/>
                                </a:lnTo>
                                <a:lnTo>
                                  <a:pt x="7810" y="-9072"/>
                                </a:lnTo>
                                <a:lnTo>
                                  <a:pt x="7810" y="-9096"/>
                                </a:lnTo>
                                <a:lnTo>
                                  <a:pt x="7705" y="-9092"/>
                                </a:lnTo>
                                <a:lnTo>
                                  <a:pt x="7599" y="-9092"/>
                                </a:lnTo>
                                <a:lnTo>
                                  <a:pt x="7489" y="-9092"/>
                                </a:lnTo>
                                <a:lnTo>
                                  <a:pt x="7484" y="-9096"/>
                                </a:lnTo>
                                <a:lnTo>
                                  <a:pt x="7383" y="-9092"/>
                                </a:lnTo>
                                <a:lnTo>
                                  <a:pt x="7364" y="-9092"/>
                                </a:lnTo>
                                <a:lnTo>
                                  <a:pt x="7335" y="-9092"/>
                                </a:lnTo>
                                <a:lnTo>
                                  <a:pt x="7321" y="-9092"/>
                                </a:lnTo>
                                <a:lnTo>
                                  <a:pt x="7311" y="-9092"/>
                                </a:lnTo>
                                <a:lnTo>
                                  <a:pt x="7273" y="-9092"/>
                                </a:lnTo>
                                <a:lnTo>
                                  <a:pt x="7225" y="-9092"/>
                                </a:lnTo>
                                <a:lnTo>
                                  <a:pt x="7220" y="-9092"/>
                                </a:lnTo>
                                <a:lnTo>
                                  <a:pt x="7167" y="-9092"/>
                                </a:lnTo>
                                <a:lnTo>
                                  <a:pt x="7095" y="-9092"/>
                                </a:lnTo>
                                <a:lnTo>
                                  <a:pt x="7085" y="-9087"/>
                                </a:lnTo>
                                <a:lnTo>
                                  <a:pt x="7081" y="-9087"/>
                                </a:lnTo>
                                <a:lnTo>
                                  <a:pt x="7057" y="-9087"/>
                                </a:lnTo>
                                <a:lnTo>
                                  <a:pt x="7004" y="-9087"/>
                                </a:lnTo>
                                <a:lnTo>
                                  <a:pt x="7004" y="-9140"/>
                                </a:lnTo>
                                <a:lnTo>
                                  <a:pt x="7013" y="-9140"/>
                                </a:lnTo>
                                <a:lnTo>
                                  <a:pt x="7033" y="-9140"/>
                                </a:lnTo>
                                <a:lnTo>
                                  <a:pt x="7057" y="-9140"/>
                                </a:lnTo>
                                <a:lnTo>
                                  <a:pt x="7066" y="-9140"/>
                                </a:lnTo>
                                <a:lnTo>
                                  <a:pt x="7076" y="-9140"/>
                                </a:lnTo>
                                <a:lnTo>
                                  <a:pt x="7081" y="-9140"/>
                                </a:lnTo>
                                <a:lnTo>
                                  <a:pt x="7085" y="-9140"/>
                                </a:lnTo>
                                <a:lnTo>
                                  <a:pt x="7090" y="-9140"/>
                                </a:lnTo>
                                <a:lnTo>
                                  <a:pt x="7105" y="-9140"/>
                                </a:lnTo>
                                <a:lnTo>
                                  <a:pt x="7124" y="-9140"/>
                                </a:lnTo>
                                <a:lnTo>
                                  <a:pt x="7148" y="-9140"/>
                                </a:lnTo>
                                <a:lnTo>
                                  <a:pt x="7167" y="-9140"/>
                                </a:lnTo>
                                <a:lnTo>
                                  <a:pt x="7181" y="-9140"/>
                                </a:lnTo>
                                <a:lnTo>
                                  <a:pt x="7201" y="-9140"/>
                                </a:lnTo>
                                <a:lnTo>
                                  <a:pt x="7205" y="-9140"/>
                                </a:lnTo>
                                <a:lnTo>
                                  <a:pt x="7210" y="-9140"/>
                                </a:lnTo>
                                <a:lnTo>
                                  <a:pt x="7215" y="-9140"/>
                                </a:lnTo>
                                <a:lnTo>
                                  <a:pt x="7220" y="-9140"/>
                                </a:lnTo>
                                <a:lnTo>
                                  <a:pt x="7225" y="-9140"/>
                                </a:lnTo>
                                <a:lnTo>
                                  <a:pt x="7229" y="-9140"/>
                                </a:lnTo>
                                <a:lnTo>
                                  <a:pt x="7234" y="-9140"/>
                                </a:lnTo>
                                <a:lnTo>
                                  <a:pt x="7239" y="-9140"/>
                                </a:lnTo>
                                <a:lnTo>
                                  <a:pt x="7239" y="-9144"/>
                                </a:lnTo>
                                <a:lnTo>
                                  <a:pt x="7244" y="-9144"/>
                                </a:lnTo>
                                <a:lnTo>
                                  <a:pt x="7268" y="-9144"/>
                                </a:lnTo>
                                <a:lnTo>
                                  <a:pt x="7273" y="-9144"/>
                                </a:lnTo>
                                <a:lnTo>
                                  <a:pt x="7282" y="-9144"/>
                                </a:lnTo>
                                <a:lnTo>
                                  <a:pt x="7287" y="-9144"/>
                                </a:lnTo>
                                <a:lnTo>
                                  <a:pt x="7301" y="-9144"/>
                                </a:lnTo>
                                <a:lnTo>
                                  <a:pt x="7306" y="-9144"/>
                                </a:lnTo>
                                <a:lnTo>
                                  <a:pt x="7311" y="-9144"/>
                                </a:lnTo>
                                <a:lnTo>
                                  <a:pt x="7316" y="-9144"/>
                                </a:lnTo>
                                <a:lnTo>
                                  <a:pt x="7321" y="-9144"/>
                                </a:lnTo>
                                <a:lnTo>
                                  <a:pt x="7330" y="-9144"/>
                                </a:lnTo>
                                <a:lnTo>
                                  <a:pt x="7335" y="-9144"/>
                                </a:lnTo>
                                <a:lnTo>
                                  <a:pt x="7340" y="-9144"/>
                                </a:lnTo>
                                <a:lnTo>
                                  <a:pt x="7345" y="-9144"/>
                                </a:lnTo>
                                <a:lnTo>
                                  <a:pt x="7364" y="-9144"/>
                                </a:lnTo>
                                <a:lnTo>
                                  <a:pt x="7369" y="-9144"/>
                                </a:lnTo>
                                <a:lnTo>
                                  <a:pt x="7383" y="-9144"/>
                                </a:lnTo>
                                <a:lnTo>
                                  <a:pt x="7393" y="-9144"/>
                                </a:lnTo>
                                <a:lnTo>
                                  <a:pt x="7407" y="-9144"/>
                                </a:lnTo>
                                <a:lnTo>
                                  <a:pt x="7421" y="-9144"/>
                                </a:lnTo>
                                <a:lnTo>
                                  <a:pt x="7474" y="-9144"/>
                                </a:lnTo>
                                <a:lnTo>
                                  <a:pt x="7489" y="-9144"/>
                                </a:lnTo>
                                <a:lnTo>
                                  <a:pt x="7498" y="-9144"/>
                                </a:lnTo>
                                <a:lnTo>
                                  <a:pt x="7513" y="-9144"/>
                                </a:lnTo>
                                <a:lnTo>
                                  <a:pt x="7522" y="-9144"/>
                                </a:lnTo>
                                <a:lnTo>
                                  <a:pt x="7537" y="-9144"/>
                                </a:lnTo>
                                <a:lnTo>
                                  <a:pt x="7541" y="-9144"/>
                                </a:lnTo>
                                <a:lnTo>
                                  <a:pt x="7551" y="-9144"/>
                                </a:lnTo>
                                <a:lnTo>
                                  <a:pt x="7561" y="-9144"/>
                                </a:lnTo>
                                <a:lnTo>
                                  <a:pt x="7580" y="-9144"/>
                                </a:lnTo>
                                <a:lnTo>
                                  <a:pt x="7594" y="-9144"/>
                                </a:lnTo>
                                <a:lnTo>
                                  <a:pt x="7647" y="-9144"/>
                                </a:lnTo>
                                <a:lnTo>
                                  <a:pt x="7661" y="-9144"/>
                                </a:lnTo>
                                <a:lnTo>
                                  <a:pt x="7700" y="-9144"/>
                                </a:lnTo>
                                <a:lnTo>
                                  <a:pt x="7729" y="-9144"/>
                                </a:lnTo>
                                <a:lnTo>
                                  <a:pt x="7753" y="-9144"/>
                                </a:lnTo>
                                <a:lnTo>
                                  <a:pt x="7791" y="-9144"/>
                                </a:lnTo>
                                <a:lnTo>
                                  <a:pt x="7810" y="-9144"/>
                                </a:lnTo>
                                <a:lnTo>
                                  <a:pt x="7916" y="-9144"/>
                                </a:lnTo>
                                <a:lnTo>
                                  <a:pt x="7921" y="-9144"/>
                                </a:lnTo>
                                <a:lnTo>
                                  <a:pt x="7925" y="-9144"/>
                                </a:lnTo>
                                <a:lnTo>
                                  <a:pt x="7940" y="-9144"/>
                                </a:lnTo>
                                <a:lnTo>
                                  <a:pt x="7954" y="-9144"/>
                                </a:lnTo>
                                <a:lnTo>
                                  <a:pt x="7959" y="-9144"/>
                                </a:lnTo>
                                <a:lnTo>
                                  <a:pt x="7964" y="-9144"/>
                                </a:lnTo>
                                <a:lnTo>
                                  <a:pt x="7973" y="-9144"/>
                                </a:lnTo>
                                <a:lnTo>
                                  <a:pt x="7978" y="-9144"/>
                                </a:lnTo>
                                <a:lnTo>
                                  <a:pt x="7983" y="-9144"/>
                                </a:lnTo>
                                <a:lnTo>
                                  <a:pt x="7988" y="-9144"/>
                                </a:lnTo>
                                <a:lnTo>
                                  <a:pt x="7993" y="-9144"/>
                                </a:lnTo>
                                <a:close/>
                                <a:moveTo>
                                  <a:pt x="7921" y="-8501"/>
                                </a:moveTo>
                                <a:lnTo>
                                  <a:pt x="7815" y="-8501"/>
                                </a:lnTo>
                                <a:lnTo>
                                  <a:pt x="7815" y="-8559"/>
                                </a:lnTo>
                                <a:lnTo>
                                  <a:pt x="7815" y="-8607"/>
                                </a:lnTo>
                                <a:lnTo>
                                  <a:pt x="7921" y="-8607"/>
                                </a:lnTo>
                                <a:lnTo>
                                  <a:pt x="7921" y="-8501"/>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6" name="AutoShape 2311"/>
                        <wps:cNvSpPr>
                          <a:spLocks/>
                        </wps:cNvSpPr>
                        <wps:spPr bwMode="auto">
                          <a:xfrm>
                            <a:off x="4167" y="9585"/>
                            <a:ext cx="548" cy="1200"/>
                          </a:xfrm>
                          <a:custGeom>
                            <a:avLst/>
                            <a:gdLst>
                              <a:gd name="T0" fmla="+- 0 4373 4167"/>
                              <a:gd name="T1" fmla="*/ T0 w 548"/>
                              <a:gd name="T2" fmla="+- 0 10780 9585"/>
                              <a:gd name="T3" fmla="*/ 10780 h 1200"/>
                              <a:gd name="T4" fmla="+- 0 4383 4167"/>
                              <a:gd name="T5" fmla="*/ T4 w 548"/>
                              <a:gd name="T6" fmla="+- 0 10780 9585"/>
                              <a:gd name="T7" fmla="*/ 10780 h 1200"/>
                              <a:gd name="T8" fmla="+- 0 4167 4167"/>
                              <a:gd name="T9" fmla="*/ T8 w 548"/>
                              <a:gd name="T10" fmla="+- 0 9974 9585"/>
                              <a:gd name="T11" fmla="*/ 9974 h 1200"/>
                              <a:gd name="T12" fmla="+- 0 4171 4167"/>
                              <a:gd name="T13" fmla="*/ T12 w 548"/>
                              <a:gd name="T14" fmla="+- 0 10190 9585"/>
                              <a:gd name="T15" fmla="*/ 10190 h 1200"/>
                              <a:gd name="T16" fmla="+- 0 4167 4167"/>
                              <a:gd name="T17" fmla="*/ T16 w 548"/>
                              <a:gd name="T18" fmla="+- 0 10204 9585"/>
                              <a:gd name="T19" fmla="*/ 10204 h 1200"/>
                              <a:gd name="T20" fmla="+- 0 4171 4167"/>
                              <a:gd name="T21" fmla="*/ T20 w 548"/>
                              <a:gd name="T22" fmla="+- 0 10353 9585"/>
                              <a:gd name="T23" fmla="*/ 10353 h 1200"/>
                              <a:gd name="T24" fmla="+- 0 4176 4167"/>
                              <a:gd name="T25" fmla="*/ T24 w 548"/>
                              <a:gd name="T26" fmla="+- 0 10564 9585"/>
                              <a:gd name="T27" fmla="*/ 10564 h 1200"/>
                              <a:gd name="T28" fmla="+- 0 4191 4167"/>
                              <a:gd name="T29" fmla="*/ T28 w 548"/>
                              <a:gd name="T30" fmla="+- 0 10574 9585"/>
                              <a:gd name="T31" fmla="*/ 10574 h 1200"/>
                              <a:gd name="T32" fmla="+- 0 4186 4167"/>
                              <a:gd name="T33" fmla="*/ T32 w 548"/>
                              <a:gd name="T34" fmla="+- 0 10617 9585"/>
                              <a:gd name="T35" fmla="*/ 10617 h 1200"/>
                              <a:gd name="T36" fmla="+- 0 4176 4167"/>
                              <a:gd name="T37" fmla="*/ T36 w 548"/>
                              <a:gd name="T38" fmla="+- 0 10622 9585"/>
                              <a:gd name="T39" fmla="*/ 10622 h 1200"/>
                              <a:gd name="T40" fmla="+- 0 4171 4167"/>
                              <a:gd name="T41" fmla="*/ T40 w 548"/>
                              <a:gd name="T42" fmla="+- 0 10646 9585"/>
                              <a:gd name="T43" fmla="*/ 10646 h 1200"/>
                              <a:gd name="T44" fmla="+- 0 4181 4167"/>
                              <a:gd name="T45" fmla="*/ T44 w 548"/>
                              <a:gd name="T46" fmla="+- 0 10651 9585"/>
                              <a:gd name="T47" fmla="*/ 10651 h 1200"/>
                              <a:gd name="T48" fmla="+- 0 4176 4167"/>
                              <a:gd name="T49" fmla="*/ T48 w 548"/>
                              <a:gd name="T50" fmla="+- 0 10660 9585"/>
                              <a:gd name="T51" fmla="*/ 10660 h 1200"/>
                              <a:gd name="T52" fmla="+- 0 4171 4167"/>
                              <a:gd name="T53" fmla="*/ T52 w 548"/>
                              <a:gd name="T54" fmla="+- 0 10665 9585"/>
                              <a:gd name="T55" fmla="*/ 10665 h 1200"/>
                              <a:gd name="T56" fmla="+- 0 4176 4167"/>
                              <a:gd name="T57" fmla="*/ T56 w 548"/>
                              <a:gd name="T58" fmla="+- 0 10675 9585"/>
                              <a:gd name="T59" fmla="*/ 10675 h 1200"/>
                              <a:gd name="T60" fmla="+- 0 4171 4167"/>
                              <a:gd name="T61" fmla="*/ T60 w 548"/>
                              <a:gd name="T62" fmla="+- 0 10684 9585"/>
                              <a:gd name="T63" fmla="*/ 10684 h 1200"/>
                              <a:gd name="T64" fmla="+- 0 4344 4167"/>
                              <a:gd name="T65" fmla="*/ T64 w 548"/>
                              <a:gd name="T66" fmla="+- 0 10780 9585"/>
                              <a:gd name="T67" fmla="*/ 10780 h 1200"/>
                              <a:gd name="T68" fmla="+- 0 4709 4167"/>
                              <a:gd name="T69" fmla="*/ T68 w 548"/>
                              <a:gd name="T70" fmla="+- 0 10775 9585"/>
                              <a:gd name="T71" fmla="*/ 10775 h 1200"/>
                              <a:gd name="T72" fmla="+- 0 4714 4167"/>
                              <a:gd name="T73" fmla="*/ T72 w 548"/>
                              <a:gd name="T74" fmla="+- 0 10747 9585"/>
                              <a:gd name="T75" fmla="*/ 10747 h 1200"/>
                              <a:gd name="T76" fmla="+- 0 4709 4167"/>
                              <a:gd name="T77" fmla="*/ T76 w 548"/>
                              <a:gd name="T78" fmla="+- 0 10742 9585"/>
                              <a:gd name="T79" fmla="*/ 10742 h 1200"/>
                              <a:gd name="T80" fmla="+- 0 4704 4167"/>
                              <a:gd name="T81" fmla="*/ T80 w 548"/>
                              <a:gd name="T82" fmla="+- 0 10569 9585"/>
                              <a:gd name="T83" fmla="*/ 10569 h 1200"/>
                              <a:gd name="T84" fmla="+- 0 4699 4167"/>
                              <a:gd name="T85" fmla="*/ T84 w 548"/>
                              <a:gd name="T86" fmla="+- 0 10511 9585"/>
                              <a:gd name="T87" fmla="*/ 10511 h 1200"/>
                              <a:gd name="T88" fmla="+- 0 4680 4167"/>
                              <a:gd name="T89" fmla="*/ T88 w 548"/>
                              <a:gd name="T90" fmla="+- 0 10348 9585"/>
                              <a:gd name="T91" fmla="*/ 10348 h 1200"/>
                              <a:gd name="T92" fmla="+- 0 4675 4167"/>
                              <a:gd name="T93" fmla="*/ T92 w 548"/>
                              <a:gd name="T94" fmla="+- 0 10305 9585"/>
                              <a:gd name="T95" fmla="*/ 10305 h 1200"/>
                              <a:gd name="T96" fmla="+- 0 4704 4167"/>
                              <a:gd name="T97" fmla="*/ T96 w 548"/>
                              <a:gd name="T98" fmla="+- 0 10286 9585"/>
                              <a:gd name="T99" fmla="*/ 10286 h 1200"/>
                              <a:gd name="T100" fmla="+- 0 4479 4167"/>
                              <a:gd name="T101" fmla="*/ T100 w 548"/>
                              <a:gd name="T102" fmla="+- 0 9983 9585"/>
                              <a:gd name="T103" fmla="*/ 9983 h 1200"/>
                              <a:gd name="T104" fmla="+- 0 4426 4167"/>
                              <a:gd name="T105" fmla="*/ T104 w 548"/>
                              <a:gd name="T106" fmla="+- 0 10775 9585"/>
                              <a:gd name="T107" fmla="*/ 10775 h 1200"/>
                              <a:gd name="T108" fmla="+- 0 4359 4167"/>
                              <a:gd name="T109" fmla="*/ T108 w 548"/>
                              <a:gd name="T110" fmla="+- 0 10780 9585"/>
                              <a:gd name="T111" fmla="*/ 10780 h 1200"/>
                              <a:gd name="T112" fmla="+- 0 4426 4167"/>
                              <a:gd name="T113" fmla="*/ T112 w 548"/>
                              <a:gd name="T114" fmla="+- 0 10775 9585"/>
                              <a:gd name="T115" fmla="*/ 10775 h 1200"/>
                              <a:gd name="T116" fmla="+- 0 4426 4167"/>
                              <a:gd name="T117" fmla="*/ T116 w 548"/>
                              <a:gd name="T118" fmla="+- 0 10775 9585"/>
                              <a:gd name="T119" fmla="*/ 10775 h 1200"/>
                              <a:gd name="T120" fmla="+- 0 4531 4167"/>
                              <a:gd name="T121" fmla="*/ T120 w 548"/>
                              <a:gd name="T122" fmla="+- 0 10780 9585"/>
                              <a:gd name="T123" fmla="*/ 10780 h 1200"/>
                              <a:gd name="T124" fmla="+- 0 4671 4167"/>
                              <a:gd name="T125" fmla="*/ T124 w 548"/>
                              <a:gd name="T126" fmla="+- 0 10775 9585"/>
                              <a:gd name="T127" fmla="*/ 10775 h 1200"/>
                              <a:gd name="T128" fmla="+- 0 4623 4167"/>
                              <a:gd name="T129" fmla="*/ T128 w 548"/>
                              <a:gd name="T130" fmla="+- 0 10780 9585"/>
                              <a:gd name="T131" fmla="*/ 10780 h 1200"/>
                              <a:gd name="T132" fmla="+- 0 4671 4167"/>
                              <a:gd name="T133" fmla="*/ T132 w 548"/>
                              <a:gd name="T134" fmla="+- 0 10775 9585"/>
                              <a:gd name="T135" fmla="*/ 10775 h 1200"/>
                              <a:gd name="T136" fmla="+- 0 4704 4167"/>
                              <a:gd name="T137" fmla="*/ T136 w 548"/>
                              <a:gd name="T138" fmla="+- 0 10569 9585"/>
                              <a:gd name="T139" fmla="*/ 10569 h 1200"/>
                              <a:gd name="T140" fmla="+- 0 4709 4167"/>
                              <a:gd name="T141" fmla="*/ T140 w 548"/>
                              <a:gd name="T142" fmla="+- 0 10564 9585"/>
                              <a:gd name="T143" fmla="*/ 10564 h 1200"/>
                              <a:gd name="T144" fmla="+- 0 4685 4167"/>
                              <a:gd name="T145" fmla="*/ T144 w 548"/>
                              <a:gd name="T146" fmla="+- 0 10334 9585"/>
                              <a:gd name="T147" fmla="*/ 10334 h 1200"/>
                              <a:gd name="T148" fmla="+- 0 4680 4167"/>
                              <a:gd name="T149" fmla="*/ T148 w 548"/>
                              <a:gd name="T150" fmla="+- 0 10343 9585"/>
                              <a:gd name="T151" fmla="*/ 10343 h 1200"/>
                              <a:gd name="T152" fmla="+- 0 4699 4167"/>
                              <a:gd name="T153" fmla="*/ T152 w 548"/>
                              <a:gd name="T154" fmla="+- 0 10348 9585"/>
                              <a:gd name="T155" fmla="*/ 10348 h 1200"/>
                              <a:gd name="T156" fmla="+- 0 4704 4167"/>
                              <a:gd name="T157" fmla="*/ T156 w 548"/>
                              <a:gd name="T158" fmla="+- 0 9974 9585"/>
                              <a:gd name="T159" fmla="*/ 9974 h 1200"/>
                              <a:gd name="T160" fmla="+- 0 4488 4167"/>
                              <a:gd name="T161" fmla="*/ T160 w 548"/>
                              <a:gd name="T162" fmla="+- 0 9983 9585"/>
                              <a:gd name="T163" fmla="*/ 9983 h 1200"/>
                              <a:gd name="T164" fmla="+- 0 4704 4167"/>
                              <a:gd name="T165" fmla="*/ T164 w 548"/>
                              <a:gd name="T166" fmla="+- 0 9974 9585"/>
                              <a:gd name="T167" fmla="*/ 9974 h 1200"/>
                              <a:gd name="T168" fmla="+- 0 4647 4167"/>
                              <a:gd name="T169" fmla="*/ T168 w 548"/>
                              <a:gd name="T170" fmla="+- 0 9585 9585"/>
                              <a:gd name="T171" fmla="*/ 9585 h 1200"/>
                              <a:gd name="T172" fmla="+- 0 4623 4167"/>
                              <a:gd name="T173" fmla="*/ T172 w 548"/>
                              <a:gd name="T174" fmla="+- 0 9599 9585"/>
                              <a:gd name="T175" fmla="*/ 9599 h 1200"/>
                              <a:gd name="T176" fmla="+- 0 4599 4167"/>
                              <a:gd name="T177" fmla="*/ T176 w 548"/>
                              <a:gd name="T178" fmla="+- 0 9609 9585"/>
                              <a:gd name="T179" fmla="*/ 9609 h 1200"/>
                              <a:gd name="T180" fmla="+- 0 4560 4167"/>
                              <a:gd name="T181" fmla="*/ T180 w 548"/>
                              <a:gd name="T182" fmla="+- 0 9643 9585"/>
                              <a:gd name="T183" fmla="*/ 9643 h 1200"/>
                              <a:gd name="T184" fmla="+- 0 4555 4167"/>
                              <a:gd name="T185" fmla="*/ T184 w 548"/>
                              <a:gd name="T186" fmla="+- 0 9647 9585"/>
                              <a:gd name="T187" fmla="*/ 9647 h 1200"/>
                              <a:gd name="T188" fmla="+- 0 4541 4167"/>
                              <a:gd name="T189" fmla="*/ T188 w 548"/>
                              <a:gd name="T190" fmla="+- 0 9652 9585"/>
                              <a:gd name="T191" fmla="*/ 9652 h 1200"/>
                              <a:gd name="T192" fmla="+- 0 4527 4167"/>
                              <a:gd name="T193" fmla="*/ T192 w 548"/>
                              <a:gd name="T194" fmla="+- 0 9657 9585"/>
                              <a:gd name="T195" fmla="*/ 9657 h 1200"/>
                              <a:gd name="T196" fmla="+- 0 4488 4167"/>
                              <a:gd name="T197" fmla="*/ T196 w 548"/>
                              <a:gd name="T198" fmla="+- 0 9667 9585"/>
                              <a:gd name="T199" fmla="*/ 9667 h 1200"/>
                              <a:gd name="T200" fmla="+- 0 4517 4167"/>
                              <a:gd name="T201" fmla="*/ T200 w 548"/>
                              <a:gd name="T202" fmla="+- 0 9681 9585"/>
                              <a:gd name="T203" fmla="*/ 9681 h 1200"/>
                              <a:gd name="T204" fmla="+- 0 4565 4167"/>
                              <a:gd name="T205" fmla="*/ T204 w 548"/>
                              <a:gd name="T206" fmla="+- 0 9695 9585"/>
                              <a:gd name="T207" fmla="*/ 9695 h 1200"/>
                              <a:gd name="T208" fmla="+- 0 4599 4167"/>
                              <a:gd name="T209" fmla="*/ T208 w 548"/>
                              <a:gd name="T210" fmla="+- 0 9705 9585"/>
                              <a:gd name="T211" fmla="*/ 9705 h 1200"/>
                              <a:gd name="T212" fmla="+- 0 4704 4167"/>
                              <a:gd name="T213" fmla="*/ T212 w 548"/>
                              <a:gd name="T214" fmla="+- 0 9671 9585"/>
                              <a:gd name="T215" fmla="*/ 9671 h 1200"/>
                              <a:gd name="T216" fmla="+- 0 4421 4167"/>
                              <a:gd name="T217" fmla="*/ T216 w 548"/>
                              <a:gd name="T218" fmla="+- 0 9633 9585"/>
                              <a:gd name="T219" fmla="*/ 9633 h 1200"/>
                              <a:gd name="T220" fmla="+- 0 4383 4167"/>
                              <a:gd name="T221" fmla="*/ T220 w 548"/>
                              <a:gd name="T222" fmla="+- 0 9647 9585"/>
                              <a:gd name="T223" fmla="*/ 9647 h 1200"/>
                              <a:gd name="T224" fmla="+- 0 4488 4167"/>
                              <a:gd name="T225" fmla="*/ T224 w 548"/>
                              <a:gd name="T226" fmla="+- 0 9686 9585"/>
                              <a:gd name="T227" fmla="*/ 9686 h 1200"/>
                              <a:gd name="T228" fmla="+- 0 4474 4167"/>
                              <a:gd name="T229" fmla="*/ T228 w 548"/>
                              <a:gd name="T230" fmla="+- 0 9671 9585"/>
                              <a:gd name="T231" fmla="*/ 9671 h 1200"/>
                              <a:gd name="T232" fmla="+- 0 4455 4167"/>
                              <a:gd name="T233" fmla="*/ T232 w 548"/>
                              <a:gd name="T234" fmla="+- 0 9667 9585"/>
                              <a:gd name="T235" fmla="*/ 9667 h 1200"/>
                              <a:gd name="T236" fmla="+- 0 4445 4167"/>
                              <a:gd name="T237" fmla="*/ T236 w 548"/>
                              <a:gd name="T238" fmla="+- 0 9647 9585"/>
                              <a:gd name="T239" fmla="*/ 9647 h 1200"/>
                              <a:gd name="T240" fmla="+- 0 4421 4167"/>
                              <a:gd name="T241" fmla="*/ T240 w 548"/>
                              <a:gd name="T242" fmla="+- 0 9633 9585"/>
                              <a:gd name="T243" fmla="*/ 9633 h 1200"/>
                              <a:gd name="T244" fmla="+- 0 4483 4167"/>
                              <a:gd name="T245" fmla="*/ T244 w 548"/>
                              <a:gd name="T246" fmla="+- 0 9667 9585"/>
                              <a:gd name="T247" fmla="*/ 9667 h 1200"/>
                              <a:gd name="T248" fmla="+- 0 4488 4167"/>
                              <a:gd name="T249" fmla="*/ T248 w 548"/>
                              <a:gd name="T250" fmla="+- 0 9671 9585"/>
                              <a:gd name="T251" fmla="*/ 9671 h 12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548" h="1200">
                                <a:moveTo>
                                  <a:pt x="216" y="1195"/>
                                </a:moveTo>
                                <a:lnTo>
                                  <a:pt x="206" y="1195"/>
                                </a:lnTo>
                                <a:lnTo>
                                  <a:pt x="211" y="1200"/>
                                </a:lnTo>
                                <a:lnTo>
                                  <a:pt x="216" y="1195"/>
                                </a:lnTo>
                                <a:close/>
                                <a:moveTo>
                                  <a:pt x="312" y="389"/>
                                </a:moveTo>
                                <a:lnTo>
                                  <a:pt x="0" y="389"/>
                                </a:lnTo>
                                <a:lnTo>
                                  <a:pt x="0" y="586"/>
                                </a:lnTo>
                                <a:lnTo>
                                  <a:pt x="4" y="605"/>
                                </a:lnTo>
                                <a:lnTo>
                                  <a:pt x="0" y="610"/>
                                </a:lnTo>
                                <a:lnTo>
                                  <a:pt x="0" y="619"/>
                                </a:lnTo>
                                <a:lnTo>
                                  <a:pt x="4" y="629"/>
                                </a:lnTo>
                                <a:lnTo>
                                  <a:pt x="4" y="768"/>
                                </a:lnTo>
                                <a:lnTo>
                                  <a:pt x="9" y="926"/>
                                </a:lnTo>
                                <a:lnTo>
                                  <a:pt x="9" y="979"/>
                                </a:lnTo>
                                <a:lnTo>
                                  <a:pt x="24" y="979"/>
                                </a:lnTo>
                                <a:lnTo>
                                  <a:pt x="24" y="989"/>
                                </a:lnTo>
                                <a:lnTo>
                                  <a:pt x="19" y="989"/>
                                </a:lnTo>
                                <a:lnTo>
                                  <a:pt x="19" y="1032"/>
                                </a:lnTo>
                                <a:lnTo>
                                  <a:pt x="9" y="1032"/>
                                </a:lnTo>
                                <a:lnTo>
                                  <a:pt x="9" y="1037"/>
                                </a:lnTo>
                                <a:lnTo>
                                  <a:pt x="4" y="1037"/>
                                </a:lnTo>
                                <a:lnTo>
                                  <a:pt x="4" y="1061"/>
                                </a:lnTo>
                                <a:lnTo>
                                  <a:pt x="9" y="1061"/>
                                </a:lnTo>
                                <a:lnTo>
                                  <a:pt x="14" y="1066"/>
                                </a:lnTo>
                                <a:lnTo>
                                  <a:pt x="14" y="1070"/>
                                </a:lnTo>
                                <a:lnTo>
                                  <a:pt x="9" y="1075"/>
                                </a:lnTo>
                                <a:lnTo>
                                  <a:pt x="9" y="1080"/>
                                </a:lnTo>
                                <a:lnTo>
                                  <a:pt x="4" y="1080"/>
                                </a:lnTo>
                                <a:lnTo>
                                  <a:pt x="4" y="1090"/>
                                </a:lnTo>
                                <a:lnTo>
                                  <a:pt x="9" y="1090"/>
                                </a:lnTo>
                                <a:lnTo>
                                  <a:pt x="9" y="1094"/>
                                </a:lnTo>
                                <a:lnTo>
                                  <a:pt x="4" y="1099"/>
                                </a:lnTo>
                                <a:lnTo>
                                  <a:pt x="4" y="1195"/>
                                </a:lnTo>
                                <a:lnTo>
                                  <a:pt x="177" y="1195"/>
                                </a:lnTo>
                                <a:lnTo>
                                  <a:pt x="182" y="1190"/>
                                </a:lnTo>
                                <a:lnTo>
                                  <a:pt x="542" y="1190"/>
                                </a:lnTo>
                                <a:lnTo>
                                  <a:pt x="542" y="1162"/>
                                </a:lnTo>
                                <a:lnTo>
                                  <a:pt x="547" y="1162"/>
                                </a:lnTo>
                                <a:lnTo>
                                  <a:pt x="547" y="1157"/>
                                </a:lnTo>
                                <a:lnTo>
                                  <a:pt x="542" y="1157"/>
                                </a:lnTo>
                                <a:lnTo>
                                  <a:pt x="542" y="984"/>
                                </a:lnTo>
                                <a:lnTo>
                                  <a:pt x="537" y="984"/>
                                </a:lnTo>
                                <a:lnTo>
                                  <a:pt x="537" y="926"/>
                                </a:lnTo>
                                <a:lnTo>
                                  <a:pt x="532" y="926"/>
                                </a:lnTo>
                                <a:lnTo>
                                  <a:pt x="532" y="763"/>
                                </a:lnTo>
                                <a:lnTo>
                                  <a:pt x="513" y="763"/>
                                </a:lnTo>
                                <a:lnTo>
                                  <a:pt x="508" y="758"/>
                                </a:lnTo>
                                <a:lnTo>
                                  <a:pt x="508" y="720"/>
                                </a:lnTo>
                                <a:lnTo>
                                  <a:pt x="532" y="706"/>
                                </a:lnTo>
                                <a:lnTo>
                                  <a:pt x="537" y="701"/>
                                </a:lnTo>
                                <a:lnTo>
                                  <a:pt x="537" y="398"/>
                                </a:lnTo>
                                <a:lnTo>
                                  <a:pt x="312" y="398"/>
                                </a:lnTo>
                                <a:lnTo>
                                  <a:pt x="312" y="389"/>
                                </a:lnTo>
                                <a:close/>
                                <a:moveTo>
                                  <a:pt x="259" y="1190"/>
                                </a:moveTo>
                                <a:lnTo>
                                  <a:pt x="192" y="1190"/>
                                </a:lnTo>
                                <a:lnTo>
                                  <a:pt x="192" y="1195"/>
                                </a:lnTo>
                                <a:lnTo>
                                  <a:pt x="249" y="1195"/>
                                </a:lnTo>
                                <a:lnTo>
                                  <a:pt x="259" y="1190"/>
                                </a:lnTo>
                                <a:close/>
                                <a:moveTo>
                                  <a:pt x="436" y="1190"/>
                                </a:moveTo>
                                <a:lnTo>
                                  <a:pt x="259" y="1190"/>
                                </a:lnTo>
                                <a:lnTo>
                                  <a:pt x="264" y="1195"/>
                                </a:lnTo>
                                <a:lnTo>
                                  <a:pt x="364" y="1195"/>
                                </a:lnTo>
                                <a:lnTo>
                                  <a:pt x="436" y="1190"/>
                                </a:lnTo>
                                <a:close/>
                                <a:moveTo>
                                  <a:pt x="504" y="1190"/>
                                </a:moveTo>
                                <a:lnTo>
                                  <a:pt x="436" y="1190"/>
                                </a:lnTo>
                                <a:lnTo>
                                  <a:pt x="456" y="1195"/>
                                </a:lnTo>
                                <a:lnTo>
                                  <a:pt x="499" y="1195"/>
                                </a:lnTo>
                                <a:lnTo>
                                  <a:pt x="504" y="1190"/>
                                </a:lnTo>
                                <a:close/>
                                <a:moveTo>
                                  <a:pt x="542" y="979"/>
                                </a:moveTo>
                                <a:lnTo>
                                  <a:pt x="537" y="984"/>
                                </a:lnTo>
                                <a:lnTo>
                                  <a:pt x="542" y="984"/>
                                </a:lnTo>
                                <a:lnTo>
                                  <a:pt x="542" y="979"/>
                                </a:lnTo>
                                <a:close/>
                                <a:moveTo>
                                  <a:pt x="532" y="744"/>
                                </a:moveTo>
                                <a:lnTo>
                                  <a:pt x="518" y="749"/>
                                </a:lnTo>
                                <a:lnTo>
                                  <a:pt x="518" y="754"/>
                                </a:lnTo>
                                <a:lnTo>
                                  <a:pt x="513" y="758"/>
                                </a:lnTo>
                                <a:lnTo>
                                  <a:pt x="513" y="763"/>
                                </a:lnTo>
                                <a:lnTo>
                                  <a:pt x="532" y="763"/>
                                </a:lnTo>
                                <a:lnTo>
                                  <a:pt x="532" y="744"/>
                                </a:lnTo>
                                <a:close/>
                                <a:moveTo>
                                  <a:pt x="537" y="389"/>
                                </a:moveTo>
                                <a:lnTo>
                                  <a:pt x="321" y="389"/>
                                </a:lnTo>
                                <a:lnTo>
                                  <a:pt x="321" y="398"/>
                                </a:lnTo>
                                <a:lnTo>
                                  <a:pt x="537" y="398"/>
                                </a:lnTo>
                                <a:lnTo>
                                  <a:pt x="537" y="389"/>
                                </a:lnTo>
                                <a:close/>
                                <a:moveTo>
                                  <a:pt x="532" y="0"/>
                                </a:moveTo>
                                <a:lnTo>
                                  <a:pt x="480" y="0"/>
                                </a:lnTo>
                                <a:lnTo>
                                  <a:pt x="460" y="10"/>
                                </a:lnTo>
                                <a:lnTo>
                                  <a:pt x="456" y="14"/>
                                </a:lnTo>
                                <a:lnTo>
                                  <a:pt x="441" y="14"/>
                                </a:lnTo>
                                <a:lnTo>
                                  <a:pt x="432" y="24"/>
                                </a:lnTo>
                                <a:lnTo>
                                  <a:pt x="427" y="24"/>
                                </a:lnTo>
                                <a:lnTo>
                                  <a:pt x="393" y="58"/>
                                </a:lnTo>
                                <a:lnTo>
                                  <a:pt x="388" y="58"/>
                                </a:lnTo>
                                <a:lnTo>
                                  <a:pt x="388" y="62"/>
                                </a:lnTo>
                                <a:lnTo>
                                  <a:pt x="384" y="62"/>
                                </a:lnTo>
                                <a:lnTo>
                                  <a:pt x="374" y="67"/>
                                </a:lnTo>
                                <a:lnTo>
                                  <a:pt x="369" y="67"/>
                                </a:lnTo>
                                <a:lnTo>
                                  <a:pt x="360" y="72"/>
                                </a:lnTo>
                                <a:lnTo>
                                  <a:pt x="321" y="72"/>
                                </a:lnTo>
                                <a:lnTo>
                                  <a:pt x="321" y="82"/>
                                </a:lnTo>
                                <a:lnTo>
                                  <a:pt x="350" y="82"/>
                                </a:lnTo>
                                <a:lnTo>
                                  <a:pt x="350" y="96"/>
                                </a:lnTo>
                                <a:lnTo>
                                  <a:pt x="398" y="96"/>
                                </a:lnTo>
                                <a:lnTo>
                                  <a:pt x="398" y="110"/>
                                </a:lnTo>
                                <a:lnTo>
                                  <a:pt x="432" y="110"/>
                                </a:lnTo>
                                <a:lnTo>
                                  <a:pt x="432" y="120"/>
                                </a:lnTo>
                                <a:lnTo>
                                  <a:pt x="537" y="120"/>
                                </a:lnTo>
                                <a:lnTo>
                                  <a:pt x="537" y="86"/>
                                </a:lnTo>
                                <a:lnTo>
                                  <a:pt x="532" y="0"/>
                                </a:lnTo>
                                <a:close/>
                                <a:moveTo>
                                  <a:pt x="254" y="48"/>
                                </a:moveTo>
                                <a:lnTo>
                                  <a:pt x="220" y="58"/>
                                </a:lnTo>
                                <a:lnTo>
                                  <a:pt x="216" y="62"/>
                                </a:lnTo>
                                <a:lnTo>
                                  <a:pt x="216" y="101"/>
                                </a:lnTo>
                                <a:lnTo>
                                  <a:pt x="321" y="101"/>
                                </a:lnTo>
                                <a:lnTo>
                                  <a:pt x="321" y="86"/>
                                </a:lnTo>
                                <a:lnTo>
                                  <a:pt x="307" y="86"/>
                                </a:lnTo>
                                <a:lnTo>
                                  <a:pt x="302" y="82"/>
                                </a:lnTo>
                                <a:lnTo>
                                  <a:pt x="288" y="82"/>
                                </a:lnTo>
                                <a:lnTo>
                                  <a:pt x="278" y="72"/>
                                </a:lnTo>
                                <a:lnTo>
                                  <a:pt x="278" y="62"/>
                                </a:lnTo>
                                <a:lnTo>
                                  <a:pt x="268" y="53"/>
                                </a:lnTo>
                                <a:lnTo>
                                  <a:pt x="254" y="48"/>
                                </a:lnTo>
                                <a:close/>
                                <a:moveTo>
                                  <a:pt x="321" y="82"/>
                                </a:moveTo>
                                <a:lnTo>
                                  <a:pt x="316" y="82"/>
                                </a:lnTo>
                                <a:lnTo>
                                  <a:pt x="312" y="86"/>
                                </a:lnTo>
                                <a:lnTo>
                                  <a:pt x="321" y="86"/>
                                </a:lnTo>
                                <a:lnTo>
                                  <a:pt x="321" y="82"/>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7" name="Freeform 2310"/>
                        <wps:cNvSpPr>
                          <a:spLocks/>
                        </wps:cNvSpPr>
                        <wps:spPr bwMode="auto">
                          <a:xfrm>
                            <a:off x="4167" y="9974"/>
                            <a:ext cx="548" cy="812"/>
                          </a:xfrm>
                          <a:custGeom>
                            <a:avLst/>
                            <a:gdLst>
                              <a:gd name="T0" fmla="+- 0 4704 4167"/>
                              <a:gd name="T1" fmla="*/ T0 w 548"/>
                              <a:gd name="T2" fmla="+- 0 9974 9974"/>
                              <a:gd name="T3" fmla="*/ 9974 h 812"/>
                              <a:gd name="T4" fmla="+- 0 4699 4167"/>
                              <a:gd name="T5" fmla="*/ T4 w 548"/>
                              <a:gd name="T6" fmla="+- 0 10291 9974"/>
                              <a:gd name="T7" fmla="*/ 10291 h 812"/>
                              <a:gd name="T8" fmla="+- 0 4675 4167"/>
                              <a:gd name="T9" fmla="*/ T8 w 548"/>
                              <a:gd name="T10" fmla="+- 0 10315 9974"/>
                              <a:gd name="T11" fmla="*/ 10315 h 812"/>
                              <a:gd name="T12" fmla="+- 0 4675 4167"/>
                              <a:gd name="T13" fmla="*/ T12 w 548"/>
                              <a:gd name="T14" fmla="+- 0 10343 9974"/>
                              <a:gd name="T15" fmla="*/ 10343 h 812"/>
                              <a:gd name="T16" fmla="+- 0 4680 4167"/>
                              <a:gd name="T17" fmla="*/ T16 w 548"/>
                              <a:gd name="T18" fmla="+- 0 10343 9974"/>
                              <a:gd name="T19" fmla="*/ 10343 h 812"/>
                              <a:gd name="T20" fmla="+- 0 4685 4167"/>
                              <a:gd name="T21" fmla="*/ T20 w 548"/>
                              <a:gd name="T22" fmla="+- 0 10334 9974"/>
                              <a:gd name="T23" fmla="*/ 10334 h 812"/>
                              <a:gd name="T24" fmla="+- 0 4699 4167"/>
                              <a:gd name="T25" fmla="*/ T24 w 548"/>
                              <a:gd name="T26" fmla="+- 0 10339 9974"/>
                              <a:gd name="T27" fmla="*/ 10339 h 812"/>
                              <a:gd name="T28" fmla="+- 0 4699 4167"/>
                              <a:gd name="T29" fmla="*/ T28 w 548"/>
                              <a:gd name="T30" fmla="+- 0 10511 9974"/>
                              <a:gd name="T31" fmla="*/ 10511 h 812"/>
                              <a:gd name="T32" fmla="+- 0 4704 4167"/>
                              <a:gd name="T33" fmla="*/ T32 w 548"/>
                              <a:gd name="T34" fmla="+- 0 10545 9974"/>
                              <a:gd name="T35" fmla="*/ 10545 h 812"/>
                              <a:gd name="T36" fmla="+- 0 4704 4167"/>
                              <a:gd name="T37" fmla="*/ T36 w 548"/>
                              <a:gd name="T38" fmla="+- 0 10569 9974"/>
                              <a:gd name="T39" fmla="*/ 10569 h 812"/>
                              <a:gd name="T40" fmla="+- 0 4709 4167"/>
                              <a:gd name="T41" fmla="*/ T40 w 548"/>
                              <a:gd name="T42" fmla="+- 0 10742 9974"/>
                              <a:gd name="T43" fmla="*/ 10742 h 812"/>
                              <a:gd name="T44" fmla="+- 0 4714 4167"/>
                              <a:gd name="T45" fmla="*/ T44 w 548"/>
                              <a:gd name="T46" fmla="+- 0 10747 9974"/>
                              <a:gd name="T47" fmla="*/ 10747 h 812"/>
                              <a:gd name="T48" fmla="+- 0 4709 4167"/>
                              <a:gd name="T49" fmla="*/ T48 w 548"/>
                              <a:gd name="T50" fmla="+- 0 10751 9974"/>
                              <a:gd name="T51" fmla="*/ 10751 h 812"/>
                              <a:gd name="T52" fmla="+- 0 4709 4167"/>
                              <a:gd name="T53" fmla="*/ T52 w 548"/>
                              <a:gd name="T54" fmla="+- 0 10775 9974"/>
                              <a:gd name="T55" fmla="*/ 10775 h 812"/>
                              <a:gd name="T56" fmla="+- 0 4671 4167"/>
                              <a:gd name="T57" fmla="*/ T56 w 548"/>
                              <a:gd name="T58" fmla="+- 0 10775 9974"/>
                              <a:gd name="T59" fmla="*/ 10775 h 812"/>
                              <a:gd name="T60" fmla="+- 0 4642 4167"/>
                              <a:gd name="T61" fmla="*/ T60 w 548"/>
                              <a:gd name="T62" fmla="+- 0 10780 9974"/>
                              <a:gd name="T63" fmla="*/ 10780 h 812"/>
                              <a:gd name="T64" fmla="+- 0 4623 4167"/>
                              <a:gd name="T65" fmla="*/ T64 w 548"/>
                              <a:gd name="T66" fmla="+- 0 10780 9974"/>
                              <a:gd name="T67" fmla="*/ 10780 h 812"/>
                              <a:gd name="T68" fmla="+- 0 4531 4167"/>
                              <a:gd name="T69" fmla="*/ T68 w 548"/>
                              <a:gd name="T70" fmla="+- 0 10780 9974"/>
                              <a:gd name="T71" fmla="*/ 10780 h 812"/>
                              <a:gd name="T72" fmla="+- 0 4498 4167"/>
                              <a:gd name="T73" fmla="*/ T72 w 548"/>
                              <a:gd name="T74" fmla="+- 0 10780 9974"/>
                              <a:gd name="T75" fmla="*/ 10780 h 812"/>
                              <a:gd name="T76" fmla="+- 0 4455 4167"/>
                              <a:gd name="T77" fmla="*/ T76 w 548"/>
                              <a:gd name="T78" fmla="+- 0 10780 9974"/>
                              <a:gd name="T79" fmla="*/ 10780 h 812"/>
                              <a:gd name="T80" fmla="+- 0 4431 4167"/>
                              <a:gd name="T81" fmla="*/ T80 w 548"/>
                              <a:gd name="T82" fmla="+- 0 10780 9974"/>
                              <a:gd name="T83" fmla="*/ 10780 h 812"/>
                              <a:gd name="T84" fmla="+- 0 4416 4167"/>
                              <a:gd name="T85" fmla="*/ T84 w 548"/>
                              <a:gd name="T86" fmla="+- 0 10780 9974"/>
                              <a:gd name="T87" fmla="*/ 10780 h 812"/>
                              <a:gd name="T88" fmla="+- 0 4383 4167"/>
                              <a:gd name="T89" fmla="*/ T88 w 548"/>
                              <a:gd name="T90" fmla="+- 0 10780 9974"/>
                              <a:gd name="T91" fmla="*/ 10780 h 812"/>
                              <a:gd name="T92" fmla="+- 0 4373 4167"/>
                              <a:gd name="T93" fmla="*/ T92 w 548"/>
                              <a:gd name="T94" fmla="+- 0 10780 9974"/>
                              <a:gd name="T95" fmla="*/ 10780 h 812"/>
                              <a:gd name="T96" fmla="+- 0 4359 4167"/>
                              <a:gd name="T97" fmla="*/ T96 w 548"/>
                              <a:gd name="T98" fmla="+- 0 10780 9974"/>
                              <a:gd name="T99" fmla="*/ 10780 h 812"/>
                              <a:gd name="T100" fmla="+- 0 4354 4167"/>
                              <a:gd name="T101" fmla="*/ T100 w 548"/>
                              <a:gd name="T102" fmla="+- 0 10775 9974"/>
                              <a:gd name="T103" fmla="*/ 10775 h 812"/>
                              <a:gd name="T104" fmla="+- 0 4344 4167"/>
                              <a:gd name="T105" fmla="*/ T104 w 548"/>
                              <a:gd name="T106" fmla="+- 0 10780 9974"/>
                              <a:gd name="T107" fmla="*/ 10780 h 812"/>
                              <a:gd name="T108" fmla="+- 0 4171 4167"/>
                              <a:gd name="T109" fmla="*/ T108 w 548"/>
                              <a:gd name="T110" fmla="+- 0 10780 9974"/>
                              <a:gd name="T111" fmla="*/ 10780 h 812"/>
                              <a:gd name="T112" fmla="+- 0 4171 4167"/>
                              <a:gd name="T113" fmla="*/ T112 w 548"/>
                              <a:gd name="T114" fmla="+- 0 10684 9974"/>
                              <a:gd name="T115" fmla="*/ 10684 h 812"/>
                              <a:gd name="T116" fmla="+- 0 4176 4167"/>
                              <a:gd name="T117" fmla="*/ T116 w 548"/>
                              <a:gd name="T118" fmla="+- 0 10675 9974"/>
                              <a:gd name="T119" fmla="*/ 10675 h 812"/>
                              <a:gd name="T120" fmla="+- 0 4171 4167"/>
                              <a:gd name="T121" fmla="*/ T120 w 548"/>
                              <a:gd name="T122" fmla="+- 0 10670 9974"/>
                              <a:gd name="T123" fmla="*/ 10670 h 812"/>
                              <a:gd name="T124" fmla="+- 0 4176 4167"/>
                              <a:gd name="T125" fmla="*/ T124 w 548"/>
                              <a:gd name="T126" fmla="+- 0 10665 9974"/>
                              <a:gd name="T127" fmla="*/ 10665 h 812"/>
                              <a:gd name="T128" fmla="+- 0 4181 4167"/>
                              <a:gd name="T129" fmla="*/ T128 w 548"/>
                              <a:gd name="T130" fmla="+- 0 10655 9974"/>
                              <a:gd name="T131" fmla="*/ 10655 h 812"/>
                              <a:gd name="T132" fmla="+- 0 4176 4167"/>
                              <a:gd name="T133" fmla="*/ T132 w 548"/>
                              <a:gd name="T134" fmla="+- 0 10646 9974"/>
                              <a:gd name="T135" fmla="*/ 10646 h 812"/>
                              <a:gd name="T136" fmla="+- 0 4171 4167"/>
                              <a:gd name="T137" fmla="*/ T136 w 548"/>
                              <a:gd name="T138" fmla="+- 0 10627 9974"/>
                              <a:gd name="T139" fmla="*/ 10627 h 812"/>
                              <a:gd name="T140" fmla="+- 0 4176 4167"/>
                              <a:gd name="T141" fmla="*/ T140 w 548"/>
                              <a:gd name="T142" fmla="+- 0 10622 9974"/>
                              <a:gd name="T143" fmla="*/ 10622 h 812"/>
                              <a:gd name="T144" fmla="+- 0 4181 4167"/>
                              <a:gd name="T145" fmla="*/ T144 w 548"/>
                              <a:gd name="T146" fmla="+- 0 10617 9974"/>
                              <a:gd name="T147" fmla="*/ 10617 h 812"/>
                              <a:gd name="T148" fmla="+- 0 4186 4167"/>
                              <a:gd name="T149" fmla="*/ T148 w 548"/>
                              <a:gd name="T150" fmla="+- 0 10612 9974"/>
                              <a:gd name="T151" fmla="*/ 10612 h 812"/>
                              <a:gd name="T152" fmla="+- 0 4186 4167"/>
                              <a:gd name="T153" fmla="*/ T152 w 548"/>
                              <a:gd name="T154" fmla="+- 0 10579 9974"/>
                              <a:gd name="T155" fmla="*/ 10579 h 812"/>
                              <a:gd name="T156" fmla="+- 0 4191 4167"/>
                              <a:gd name="T157" fmla="*/ T156 w 548"/>
                              <a:gd name="T158" fmla="+- 0 10574 9974"/>
                              <a:gd name="T159" fmla="*/ 10574 h 812"/>
                              <a:gd name="T160" fmla="+- 0 4191 4167"/>
                              <a:gd name="T161" fmla="*/ T160 w 548"/>
                              <a:gd name="T162" fmla="+- 0 10564 9974"/>
                              <a:gd name="T163" fmla="*/ 10564 h 812"/>
                              <a:gd name="T164" fmla="+- 0 4176 4167"/>
                              <a:gd name="T165" fmla="*/ T164 w 548"/>
                              <a:gd name="T166" fmla="+- 0 10511 9974"/>
                              <a:gd name="T167" fmla="*/ 10511 h 812"/>
                              <a:gd name="T168" fmla="+- 0 4171 4167"/>
                              <a:gd name="T169" fmla="*/ T168 w 548"/>
                              <a:gd name="T170" fmla="+- 0 10243 9974"/>
                              <a:gd name="T171" fmla="*/ 10243 h 812"/>
                              <a:gd name="T172" fmla="+- 0 4167 4167"/>
                              <a:gd name="T173" fmla="*/ T172 w 548"/>
                              <a:gd name="T174" fmla="+- 0 10204 9974"/>
                              <a:gd name="T175" fmla="*/ 10204 h 812"/>
                              <a:gd name="T176" fmla="+- 0 4171 4167"/>
                              <a:gd name="T177" fmla="*/ T176 w 548"/>
                              <a:gd name="T178" fmla="+- 0 10190 9974"/>
                              <a:gd name="T179" fmla="*/ 10190 h 812"/>
                              <a:gd name="T180" fmla="+- 0 4167 4167"/>
                              <a:gd name="T181" fmla="*/ T180 w 548"/>
                              <a:gd name="T182" fmla="+- 0 10166 9974"/>
                              <a:gd name="T183" fmla="*/ 10166 h 812"/>
                              <a:gd name="T184" fmla="+- 0 4191 4167"/>
                              <a:gd name="T185" fmla="*/ T184 w 548"/>
                              <a:gd name="T186" fmla="+- 0 9974 9974"/>
                              <a:gd name="T187" fmla="*/ 9974 h 812"/>
                              <a:gd name="T188" fmla="+- 0 4479 4167"/>
                              <a:gd name="T189" fmla="*/ T188 w 548"/>
                              <a:gd name="T190" fmla="+- 0 9979 9974"/>
                              <a:gd name="T191" fmla="*/ 9979 h 812"/>
                              <a:gd name="T192" fmla="+- 0 4488 4167"/>
                              <a:gd name="T193" fmla="*/ T192 w 548"/>
                              <a:gd name="T194" fmla="+- 0 9983 9974"/>
                              <a:gd name="T195" fmla="*/ 9983 h 812"/>
                              <a:gd name="T196" fmla="+- 0 4522 4167"/>
                              <a:gd name="T197" fmla="*/ T196 w 548"/>
                              <a:gd name="T198" fmla="+- 0 9974 9974"/>
                              <a:gd name="T199" fmla="*/ 9974 h 812"/>
                              <a:gd name="T200" fmla="+- 0 4704 4167"/>
                              <a:gd name="T201" fmla="*/ T200 w 548"/>
                              <a:gd name="T202" fmla="+- 0 9974 9974"/>
                              <a:gd name="T203" fmla="*/ 9974 h 8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48" h="812">
                                <a:moveTo>
                                  <a:pt x="537" y="0"/>
                                </a:moveTo>
                                <a:lnTo>
                                  <a:pt x="537" y="0"/>
                                </a:lnTo>
                                <a:lnTo>
                                  <a:pt x="537" y="312"/>
                                </a:lnTo>
                                <a:lnTo>
                                  <a:pt x="532" y="317"/>
                                </a:lnTo>
                                <a:lnTo>
                                  <a:pt x="508" y="331"/>
                                </a:lnTo>
                                <a:lnTo>
                                  <a:pt x="508" y="341"/>
                                </a:lnTo>
                                <a:lnTo>
                                  <a:pt x="508" y="355"/>
                                </a:lnTo>
                                <a:lnTo>
                                  <a:pt x="508" y="369"/>
                                </a:lnTo>
                                <a:lnTo>
                                  <a:pt x="513" y="374"/>
                                </a:lnTo>
                                <a:lnTo>
                                  <a:pt x="513" y="369"/>
                                </a:lnTo>
                                <a:lnTo>
                                  <a:pt x="518" y="365"/>
                                </a:lnTo>
                                <a:lnTo>
                                  <a:pt x="518" y="360"/>
                                </a:lnTo>
                                <a:lnTo>
                                  <a:pt x="532" y="355"/>
                                </a:lnTo>
                                <a:lnTo>
                                  <a:pt x="532" y="365"/>
                                </a:lnTo>
                                <a:lnTo>
                                  <a:pt x="532" y="374"/>
                                </a:lnTo>
                                <a:lnTo>
                                  <a:pt x="532" y="537"/>
                                </a:lnTo>
                                <a:lnTo>
                                  <a:pt x="537" y="537"/>
                                </a:lnTo>
                                <a:lnTo>
                                  <a:pt x="537" y="571"/>
                                </a:lnTo>
                                <a:lnTo>
                                  <a:pt x="537" y="590"/>
                                </a:lnTo>
                                <a:lnTo>
                                  <a:pt x="537" y="595"/>
                                </a:lnTo>
                                <a:lnTo>
                                  <a:pt x="542" y="590"/>
                                </a:lnTo>
                                <a:lnTo>
                                  <a:pt x="542" y="768"/>
                                </a:lnTo>
                                <a:lnTo>
                                  <a:pt x="547" y="768"/>
                                </a:lnTo>
                                <a:lnTo>
                                  <a:pt x="547" y="773"/>
                                </a:lnTo>
                                <a:lnTo>
                                  <a:pt x="542" y="773"/>
                                </a:lnTo>
                                <a:lnTo>
                                  <a:pt x="542" y="777"/>
                                </a:lnTo>
                                <a:lnTo>
                                  <a:pt x="542" y="792"/>
                                </a:lnTo>
                                <a:lnTo>
                                  <a:pt x="542" y="801"/>
                                </a:lnTo>
                                <a:lnTo>
                                  <a:pt x="508" y="801"/>
                                </a:lnTo>
                                <a:lnTo>
                                  <a:pt x="504" y="801"/>
                                </a:lnTo>
                                <a:lnTo>
                                  <a:pt x="499" y="806"/>
                                </a:lnTo>
                                <a:lnTo>
                                  <a:pt x="475" y="806"/>
                                </a:lnTo>
                                <a:lnTo>
                                  <a:pt x="460" y="806"/>
                                </a:lnTo>
                                <a:lnTo>
                                  <a:pt x="456" y="806"/>
                                </a:lnTo>
                                <a:lnTo>
                                  <a:pt x="436" y="801"/>
                                </a:lnTo>
                                <a:lnTo>
                                  <a:pt x="364" y="806"/>
                                </a:lnTo>
                                <a:lnTo>
                                  <a:pt x="355" y="806"/>
                                </a:lnTo>
                                <a:lnTo>
                                  <a:pt x="331" y="806"/>
                                </a:lnTo>
                                <a:lnTo>
                                  <a:pt x="326" y="806"/>
                                </a:lnTo>
                                <a:lnTo>
                                  <a:pt x="288" y="806"/>
                                </a:lnTo>
                                <a:lnTo>
                                  <a:pt x="278" y="806"/>
                                </a:lnTo>
                                <a:lnTo>
                                  <a:pt x="264" y="806"/>
                                </a:lnTo>
                                <a:lnTo>
                                  <a:pt x="259" y="801"/>
                                </a:lnTo>
                                <a:lnTo>
                                  <a:pt x="249" y="806"/>
                                </a:lnTo>
                                <a:lnTo>
                                  <a:pt x="220" y="806"/>
                                </a:lnTo>
                                <a:lnTo>
                                  <a:pt x="216" y="806"/>
                                </a:lnTo>
                                <a:lnTo>
                                  <a:pt x="211" y="811"/>
                                </a:lnTo>
                                <a:lnTo>
                                  <a:pt x="206" y="806"/>
                                </a:lnTo>
                                <a:lnTo>
                                  <a:pt x="201" y="806"/>
                                </a:lnTo>
                                <a:lnTo>
                                  <a:pt x="192" y="806"/>
                                </a:lnTo>
                                <a:lnTo>
                                  <a:pt x="192" y="801"/>
                                </a:lnTo>
                                <a:lnTo>
                                  <a:pt x="187" y="801"/>
                                </a:lnTo>
                                <a:lnTo>
                                  <a:pt x="182" y="801"/>
                                </a:lnTo>
                                <a:lnTo>
                                  <a:pt x="177" y="806"/>
                                </a:lnTo>
                                <a:lnTo>
                                  <a:pt x="172" y="806"/>
                                </a:lnTo>
                                <a:lnTo>
                                  <a:pt x="4" y="806"/>
                                </a:lnTo>
                                <a:lnTo>
                                  <a:pt x="4" y="801"/>
                                </a:lnTo>
                                <a:lnTo>
                                  <a:pt x="4" y="710"/>
                                </a:lnTo>
                                <a:lnTo>
                                  <a:pt x="9" y="705"/>
                                </a:lnTo>
                                <a:lnTo>
                                  <a:pt x="9" y="701"/>
                                </a:lnTo>
                                <a:lnTo>
                                  <a:pt x="4" y="701"/>
                                </a:lnTo>
                                <a:lnTo>
                                  <a:pt x="4" y="696"/>
                                </a:lnTo>
                                <a:lnTo>
                                  <a:pt x="4" y="691"/>
                                </a:lnTo>
                                <a:lnTo>
                                  <a:pt x="9" y="691"/>
                                </a:lnTo>
                                <a:lnTo>
                                  <a:pt x="9" y="686"/>
                                </a:lnTo>
                                <a:lnTo>
                                  <a:pt x="14" y="681"/>
                                </a:lnTo>
                                <a:lnTo>
                                  <a:pt x="14" y="677"/>
                                </a:lnTo>
                                <a:lnTo>
                                  <a:pt x="9" y="672"/>
                                </a:lnTo>
                                <a:lnTo>
                                  <a:pt x="4" y="672"/>
                                </a:lnTo>
                                <a:lnTo>
                                  <a:pt x="4" y="653"/>
                                </a:lnTo>
                                <a:lnTo>
                                  <a:pt x="4" y="648"/>
                                </a:lnTo>
                                <a:lnTo>
                                  <a:pt x="9" y="648"/>
                                </a:lnTo>
                                <a:lnTo>
                                  <a:pt x="9" y="643"/>
                                </a:lnTo>
                                <a:lnTo>
                                  <a:pt x="14" y="643"/>
                                </a:lnTo>
                                <a:lnTo>
                                  <a:pt x="19" y="643"/>
                                </a:lnTo>
                                <a:lnTo>
                                  <a:pt x="19" y="638"/>
                                </a:lnTo>
                                <a:lnTo>
                                  <a:pt x="19" y="619"/>
                                </a:lnTo>
                                <a:lnTo>
                                  <a:pt x="19" y="605"/>
                                </a:lnTo>
                                <a:lnTo>
                                  <a:pt x="19" y="600"/>
                                </a:lnTo>
                                <a:lnTo>
                                  <a:pt x="24" y="600"/>
                                </a:lnTo>
                                <a:lnTo>
                                  <a:pt x="24" y="595"/>
                                </a:lnTo>
                                <a:lnTo>
                                  <a:pt x="24" y="590"/>
                                </a:lnTo>
                                <a:lnTo>
                                  <a:pt x="9" y="590"/>
                                </a:lnTo>
                                <a:lnTo>
                                  <a:pt x="9" y="537"/>
                                </a:lnTo>
                                <a:lnTo>
                                  <a:pt x="4" y="379"/>
                                </a:lnTo>
                                <a:lnTo>
                                  <a:pt x="4" y="269"/>
                                </a:lnTo>
                                <a:lnTo>
                                  <a:pt x="4" y="240"/>
                                </a:lnTo>
                                <a:lnTo>
                                  <a:pt x="0" y="230"/>
                                </a:lnTo>
                                <a:lnTo>
                                  <a:pt x="0" y="221"/>
                                </a:lnTo>
                                <a:lnTo>
                                  <a:pt x="4" y="216"/>
                                </a:lnTo>
                                <a:lnTo>
                                  <a:pt x="0" y="197"/>
                                </a:lnTo>
                                <a:lnTo>
                                  <a:pt x="0" y="192"/>
                                </a:lnTo>
                                <a:lnTo>
                                  <a:pt x="0" y="0"/>
                                </a:lnTo>
                                <a:lnTo>
                                  <a:pt x="24" y="0"/>
                                </a:lnTo>
                                <a:lnTo>
                                  <a:pt x="312" y="0"/>
                                </a:lnTo>
                                <a:lnTo>
                                  <a:pt x="312" y="5"/>
                                </a:lnTo>
                                <a:lnTo>
                                  <a:pt x="312" y="9"/>
                                </a:lnTo>
                                <a:lnTo>
                                  <a:pt x="321" y="9"/>
                                </a:lnTo>
                                <a:lnTo>
                                  <a:pt x="321" y="0"/>
                                </a:lnTo>
                                <a:lnTo>
                                  <a:pt x="355" y="0"/>
                                </a:lnTo>
                                <a:lnTo>
                                  <a:pt x="484" y="0"/>
                                </a:lnTo>
                                <a:lnTo>
                                  <a:pt x="537"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48" name="Picture 230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4378" y="9580"/>
                            <a:ext cx="331" cy="130"/>
                          </a:xfrm>
                          <a:prstGeom prst="rect">
                            <a:avLst/>
                          </a:prstGeom>
                          <a:noFill/>
                          <a:extLst>
                            <a:ext uri="{909E8E84-426E-40DD-AFC4-6F175D3DCCD1}">
                              <a14:hiddenFill xmlns:a14="http://schemas.microsoft.com/office/drawing/2010/main">
                                <a:solidFill>
                                  <a:srgbClr val="FFFFFF"/>
                                </a:solidFill>
                              </a14:hiddenFill>
                            </a:ext>
                          </a:extLst>
                        </pic:spPr>
                      </pic:pic>
                      <wps:wsp>
                        <wps:cNvPr id="1449" name="AutoShape 2308"/>
                        <wps:cNvSpPr>
                          <a:spLocks/>
                        </wps:cNvSpPr>
                        <wps:spPr bwMode="auto">
                          <a:xfrm>
                            <a:off x="3711" y="6700"/>
                            <a:ext cx="965" cy="730"/>
                          </a:xfrm>
                          <a:custGeom>
                            <a:avLst/>
                            <a:gdLst>
                              <a:gd name="T0" fmla="+- 0 4570 3711"/>
                              <a:gd name="T1" fmla="*/ T0 w 965"/>
                              <a:gd name="T2" fmla="+- 0 6700 6700"/>
                              <a:gd name="T3" fmla="*/ 6700 h 730"/>
                              <a:gd name="T4" fmla="+- 0 4459 3711"/>
                              <a:gd name="T5" fmla="*/ T4 w 965"/>
                              <a:gd name="T6" fmla="+- 0 6758 6700"/>
                              <a:gd name="T7" fmla="*/ 6758 h 730"/>
                              <a:gd name="T8" fmla="+- 0 4675 3711"/>
                              <a:gd name="T9" fmla="*/ T8 w 965"/>
                              <a:gd name="T10" fmla="+- 0 7027 6700"/>
                              <a:gd name="T11" fmla="*/ 7027 h 730"/>
                              <a:gd name="T12" fmla="+- 0 3816 3711"/>
                              <a:gd name="T13" fmla="*/ T12 w 965"/>
                              <a:gd name="T14" fmla="+- 0 7137 6700"/>
                              <a:gd name="T15" fmla="*/ 7137 h 730"/>
                              <a:gd name="T16" fmla="+- 0 3711 3711"/>
                              <a:gd name="T17" fmla="*/ T16 w 965"/>
                              <a:gd name="T18" fmla="+- 0 7320 6700"/>
                              <a:gd name="T19" fmla="*/ 7320 h 730"/>
                              <a:gd name="T20" fmla="+- 0 3768 3711"/>
                              <a:gd name="T21" fmla="*/ T20 w 965"/>
                              <a:gd name="T22" fmla="+- 0 7348 6700"/>
                              <a:gd name="T23" fmla="*/ 7348 h 730"/>
                              <a:gd name="T24" fmla="+- 0 3816 3711"/>
                              <a:gd name="T25" fmla="*/ T24 w 965"/>
                              <a:gd name="T26" fmla="+- 0 7372 6700"/>
                              <a:gd name="T27" fmla="*/ 7372 h 730"/>
                              <a:gd name="T28" fmla="+- 0 3850 3711"/>
                              <a:gd name="T29" fmla="*/ T28 w 965"/>
                              <a:gd name="T30" fmla="+- 0 7387 6700"/>
                              <a:gd name="T31" fmla="*/ 7387 h 730"/>
                              <a:gd name="T32" fmla="+- 0 3859 3711"/>
                              <a:gd name="T33" fmla="*/ T32 w 965"/>
                              <a:gd name="T34" fmla="+- 0 7392 6700"/>
                              <a:gd name="T35" fmla="*/ 7392 h 730"/>
                              <a:gd name="T36" fmla="+- 0 3927 3711"/>
                              <a:gd name="T37" fmla="*/ T36 w 965"/>
                              <a:gd name="T38" fmla="+- 0 7430 6700"/>
                              <a:gd name="T39" fmla="*/ 7430 h 730"/>
                              <a:gd name="T40" fmla="+- 0 4032 3711"/>
                              <a:gd name="T41" fmla="*/ T40 w 965"/>
                              <a:gd name="T42" fmla="+- 0 7406 6700"/>
                              <a:gd name="T43" fmla="*/ 7406 h 730"/>
                              <a:gd name="T44" fmla="+- 0 3903 3711"/>
                              <a:gd name="T45" fmla="*/ T44 w 965"/>
                              <a:gd name="T46" fmla="+- 0 7353 6700"/>
                              <a:gd name="T47" fmla="*/ 7353 h 730"/>
                              <a:gd name="T48" fmla="+- 0 3778 3711"/>
                              <a:gd name="T49" fmla="*/ T48 w 965"/>
                              <a:gd name="T50" fmla="+- 0 7348 6700"/>
                              <a:gd name="T51" fmla="*/ 7348 h 730"/>
                              <a:gd name="T52" fmla="+- 0 3869 3711"/>
                              <a:gd name="T53" fmla="*/ T52 w 965"/>
                              <a:gd name="T54" fmla="+- 0 7296 6700"/>
                              <a:gd name="T55" fmla="*/ 7296 h 730"/>
                              <a:gd name="T56" fmla="+- 0 3874 3711"/>
                              <a:gd name="T57" fmla="*/ T56 w 965"/>
                              <a:gd name="T58" fmla="+- 0 7219 6700"/>
                              <a:gd name="T59" fmla="*/ 7219 h 730"/>
                              <a:gd name="T60" fmla="+- 0 3816 3711"/>
                              <a:gd name="T61" fmla="*/ T60 w 965"/>
                              <a:gd name="T62" fmla="+- 0 7137 6700"/>
                              <a:gd name="T63" fmla="*/ 7137 h 730"/>
                              <a:gd name="T64" fmla="+- 0 3711 3711"/>
                              <a:gd name="T65" fmla="*/ T64 w 965"/>
                              <a:gd name="T66" fmla="+- 0 6974 6700"/>
                              <a:gd name="T67" fmla="*/ 6974 h 730"/>
                              <a:gd name="T68" fmla="+- 0 3763 3711"/>
                              <a:gd name="T69" fmla="*/ T68 w 965"/>
                              <a:gd name="T70" fmla="+- 0 7080 6700"/>
                              <a:gd name="T71" fmla="*/ 7080 h 730"/>
                              <a:gd name="T72" fmla="+- 0 3927 3711"/>
                              <a:gd name="T73" fmla="*/ T72 w 965"/>
                              <a:gd name="T74" fmla="+- 0 7137 6700"/>
                              <a:gd name="T75" fmla="*/ 7137 h 730"/>
                              <a:gd name="T76" fmla="+- 0 3979 3711"/>
                              <a:gd name="T77" fmla="*/ T76 w 965"/>
                              <a:gd name="T78" fmla="+- 0 7080 6700"/>
                              <a:gd name="T79" fmla="*/ 7080 h 730"/>
                              <a:gd name="T80" fmla="+- 0 3763 3711"/>
                              <a:gd name="T81" fmla="*/ T80 w 965"/>
                              <a:gd name="T82" fmla="+- 0 7027 6700"/>
                              <a:gd name="T83" fmla="*/ 7027 h 730"/>
                              <a:gd name="T84" fmla="+- 0 3927 3711"/>
                              <a:gd name="T85" fmla="*/ T84 w 965"/>
                              <a:gd name="T86" fmla="+- 0 7003 6700"/>
                              <a:gd name="T87" fmla="*/ 7003 h 730"/>
                              <a:gd name="T88" fmla="+- 0 3874 3711"/>
                              <a:gd name="T89" fmla="*/ T88 w 965"/>
                              <a:gd name="T90" fmla="+- 0 7027 6700"/>
                              <a:gd name="T91" fmla="*/ 7027 h 730"/>
                              <a:gd name="T92" fmla="+- 0 3927 3711"/>
                              <a:gd name="T93" fmla="*/ T92 w 965"/>
                              <a:gd name="T94" fmla="+- 0 7003 6700"/>
                              <a:gd name="T95" fmla="*/ 7003 h 730"/>
                              <a:gd name="T96" fmla="+- 0 3979 3711"/>
                              <a:gd name="T97" fmla="*/ T96 w 965"/>
                              <a:gd name="T98" fmla="+- 0 6974 6700"/>
                              <a:gd name="T99" fmla="*/ 6974 h 730"/>
                              <a:gd name="T100" fmla="+- 0 4032 3711"/>
                              <a:gd name="T101" fmla="*/ T100 w 965"/>
                              <a:gd name="T102" fmla="+- 0 7027 6700"/>
                              <a:gd name="T103" fmla="*/ 7027 h 730"/>
                              <a:gd name="T104" fmla="+- 0 4061 3711"/>
                              <a:gd name="T105" fmla="*/ T104 w 965"/>
                              <a:gd name="T106" fmla="+- 0 7012 6700"/>
                              <a:gd name="T107" fmla="*/ 7012 h 730"/>
                              <a:gd name="T108" fmla="+- 0 4061 3711"/>
                              <a:gd name="T109" fmla="*/ T108 w 965"/>
                              <a:gd name="T110" fmla="+- 0 7012 6700"/>
                              <a:gd name="T111" fmla="*/ 7012 h 730"/>
                              <a:gd name="T112" fmla="+- 0 4047 3711"/>
                              <a:gd name="T113" fmla="*/ T112 w 965"/>
                              <a:gd name="T114" fmla="+- 0 7027 6700"/>
                              <a:gd name="T115" fmla="*/ 7027 h 730"/>
                              <a:gd name="T116" fmla="+- 0 4061 3711"/>
                              <a:gd name="T117" fmla="*/ T116 w 965"/>
                              <a:gd name="T118" fmla="+- 0 7012 6700"/>
                              <a:gd name="T119" fmla="*/ 7012 h 730"/>
                              <a:gd name="T120" fmla="+- 0 3979 3711"/>
                              <a:gd name="T121" fmla="*/ T120 w 965"/>
                              <a:gd name="T122" fmla="+- 0 6811 6700"/>
                              <a:gd name="T123" fmla="*/ 6811 h 730"/>
                              <a:gd name="T124" fmla="+- 0 3951 3711"/>
                              <a:gd name="T125" fmla="*/ T124 w 965"/>
                              <a:gd name="T126" fmla="+- 0 6897 6700"/>
                              <a:gd name="T127" fmla="*/ 6897 h 730"/>
                              <a:gd name="T128" fmla="+- 0 4085 3711"/>
                              <a:gd name="T129" fmla="*/ T128 w 965"/>
                              <a:gd name="T130" fmla="+- 0 6974 6700"/>
                              <a:gd name="T131" fmla="*/ 6974 h 730"/>
                              <a:gd name="T132" fmla="+- 0 4032 3711"/>
                              <a:gd name="T133" fmla="*/ T132 w 965"/>
                              <a:gd name="T134" fmla="+- 0 6921 6700"/>
                              <a:gd name="T135" fmla="*/ 6921 h 730"/>
                              <a:gd name="T136" fmla="+- 0 3816 3711"/>
                              <a:gd name="T137" fmla="*/ T136 w 965"/>
                              <a:gd name="T138" fmla="+- 0 6705 6700"/>
                              <a:gd name="T139" fmla="*/ 6705 h 730"/>
                              <a:gd name="T140" fmla="+- 0 3711 3711"/>
                              <a:gd name="T141" fmla="*/ T140 w 965"/>
                              <a:gd name="T142" fmla="+- 0 6921 6700"/>
                              <a:gd name="T143" fmla="*/ 6921 h 730"/>
                              <a:gd name="T144" fmla="+- 0 3869 3711"/>
                              <a:gd name="T145" fmla="*/ T144 w 965"/>
                              <a:gd name="T146" fmla="+- 0 6868 6700"/>
                              <a:gd name="T147" fmla="*/ 6868 h 730"/>
                              <a:gd name="T148" fmla="+- 0 3763 3711"/>
                              <a:gd name="T149" fmla="*/ T148 w 965"/>
                              <a:gd name="T150" fmla="+- 0 6864 6700"/>
                              <a:gd name="T151" fmla="*/ 6864 h 730"/>
                              <a:gd name="T152" fmla="+- 0 3816 3711"/>
                              <a:gd name="T153" fmla="*/ T152 w 965"/>
                              <a:gd name="T154" fmla="+- 0 6787 6700"/>
                              <a:gd name="T155" fmla="*/ 6787 h 730"/>
                              <a:gd name="T156" fmla="+- 0 4085 3711"/>
                              <a:gd name="T157" fmla="*/ T156 w 965"/>
                              <a:gd name="T158" fmla="+- 0 6792 6700"/>
                              <a:gd name="T159" fmla="*/ 6792 h 730"/>
                              <a:gd name="T160" fmla="+- 0 4018 3711"/>
                              <a:gd name="T161" fmla="*/ T160 w 965"/>
                              <a:gd name="T162" fmla="+- 0 6811 6700"/>
                              <a:gd name="T163" fmla="*/ 6811 h 730"/>
                              <a:gd name="T164" fmla="+- 0 4085 3711"/>
                              <a:gd name="T165" fmla="*/ T164 w 965"/>
                              <a:gd name="T166" fmla="+- 0 6816 6700"/>
                              <a:gd name="T167" fmla="*/ 6816 h 730"/>
                              <a:gd name="T168" fmla="+- 0 4133 3711"/>
                              <a:gd name="T169" fmla="*/ T168 w 965"/>
                              <a:gd name="T170" fmla="+- 0 6705 6700"/>
                              <a:gd name="T171" fmla="*/ 6705 h 730"/>
                              <a:gd name="T172" fmla="+- 0 4032 3711"/>
                              <a:gd name="T173" fmla="*/ T172 w 965"/>
                              <a:gd name="T174" fmla="+- 0 6792 6700"/>
                              <a:gd name="T175" fmla="*/ 6792 h 730"/>
                              <a:gd name="T176" fmla="+- 0 4133 3711"/>
                              <a:gd name="T177" fmla="*/ T176 w 965"/>
                              <a:gd name="T178" fmla="+- 0 6705 6700"/>
                              <a:gd name="T179" fmla="*/ 6705 h 7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65" h="730">
                                <a:moveTo>
                                  <a:pt x="964" y="0"/>
                                </a:moveTo>
                                <a:lnTo>
                                  <a:pt x="859" y="0"/>
                                </a:lnTo>
                                <a:lnTo>
                                  <a:pt x="859" y="58"/>
                                </a:lnTo>
                                <a:lnTo>
                                  <a:pt x="748" y="58"/>
                                </a:lnTo>
                                <a:lnTo>
                                  <a:pt x="748" y="327"/>
                                </a:lnTo>
                                <a:lnTo>
                                  <a:pt x="964" y="327"/>
                                </a:lnTo>
                                <a:lnTo>
                                  <a:pt x="964" y="0"/>
                                </a:lnTo>
                                <a:close/>
                                <a:moveTo>
                                  <a:pt x="105" y="437"/>
                                </a:moveTo>
                                <a:lnTo>
                                  <a:pt x="0" y="437"/>
                                </a:lnTo>
                                <a:lnTo>
                                  <a:pt x="0" y="620"/>
                                </a:lnTo>
                                <a:lnTo>
                                  <a:pt x="24" y="634"/>
                                </a:lnTo>
                                <a:lnTo>
                                  <a:pt x="57" y="648"/>
                                </a:lnTo>
                                <a:lnTo>
                                  <a:pt x="62" y="653"/>
                                </a:lnTo>
                                <a:lnTo>
                                  <a:pt x="105" y="672"/>
                                </a:lnTo>
                                <a:lnTo>
                                  <a:pt x="134" y="687"/>
                                </a:lnTo>
                                <a:lnTo>
                                  <a:pt x="139" y="687"/>
                                </a:lnTo>
                                <a:lnTo>
                                  <a:pt x="144" y="692"/>
                                </a:lnTo>
                                <a:lnTo>
                                  <a:pt x="148" y="692"/>
                                </a:lnTo>
                                <a:lnTo>
                                  <a:pt x="187" y="711"/>
                                </a:lnTo>
                                <a:lnTo>
                                  <a:pt x="216" y="730"/>
                                </a:lnTo>
                                <a:lnTo>
                                  <a:pt x="216" y="706"/>
                                </a:lnTo>
                                <a:lnTo>
                                  <a:pt x="321" y="706"/>
                                </a:lnTo>
                                <a:lnTo>
                                  <a:pt x="321" y="653"/>
                                </a:lnTo>
                                <a:lnTo>
                                  <a:pt x="192" y="653"/>
                                </a:lnTo>
                                <a:lnTo>
                                  <a:pt x="139" y="648"/>
                                </a:lnTo>
                                <a:lnTo>
                                  <a:pt x="67" y="648"/>
                                </a:lnTo>
                                <a:lnTo>
                                  <a:pt x="62" y="596"/>
                                </a:lnTo>
                                <a:lnTo>
                                  <a:pt x="158" y="596"/>
                                </a:lnTo>
                                <a:lnTo>
                                  <a:pt x="163" y="543"/>
                                </a:lnTo>
                                <a:lnTo>
                                  <a:pt x="163" y="519"/>
                                </a:lnTo>
                                <a:lnTo>
                                  <a:pt x="105" y="519"/>
                                </a:lnTo>
                                <a:lnTo>
                                  <a:pt x="105" y="437"/>
                                </a:lnTo>
                                <a:close/>
                                <a:moveTo>
                                  <a:pt x="52" y="274"/>
                                </a:moveTo>
                                <a:lnTo>
                                  <a:pt x="0" y="274"/>
                                </a:lnTo>
                                <a:lnTo>
                                  <a:pt x="0" y="380"/>
                                </a:lnTo>
                                <a:lnTo>
                                  <a:pt x="52" y="380"/>
                                </a:lnTo>
                                <a:lnTo>
                                  <a:pt x="52" y="437"/>
                                </a:lnTo>
                                <a:lnTo>
                                  <a:pt x="216" y="437"/>
                                </a:lnTo>
                                <a:lnTo>
                                  <a:pt x="216" y="384"/>
                                </a:lnTo>
                                <a:lnTo>
                                  <a:pt x="268" y="380"/>
                                </a:lnTo>
                                <a:lnTo>
                                  <a:pt x="268" y="327"/>
                                </a:lnTo>
                                <a:lnTo>
                                  <a:pt x="52" y="327"/>
                                </a:lnTo>
                                <a:lnTo>
                                  <a:pt x="52" y="274"/>
                                </a:lnTo>
                                <a:close/>
                                <a:moveTo>
                                  <a:pt x="216" y="303"/>
                                </a:moveTo>
                                <a:lnTo>
                                  <a:pt x="158" y="303"/>
                                </a:lnTo>
                                <a:lnTo>
                                  <a:pt x="163" y="327"/>
                                </a:lnTo>
                                <a:lnTo>
                                  <a:pt x="216" y="327"/>
                                </a:lnTo>
                                <a:lnTo>
                                  <a:pt x="216" y="303"/>
                                </a:lnTo>
                                <a:close/>
                                <a:moveTo>
                                  <a:pt x="350" y="274"/>
                                </a:moveTo>
                                <a:lnTo>
                                  <a:pt x="268" y="274"/>
                                </a:lnTo>
                                <a:lnTo>
                                  <a:pt x="268" y="327"/>
                                </a:lnTo>
                                <a:lnTo>
                                  <a:pt x="321" y="327"/>
                                </a:lnTo>
                                <a:lnTo>
                                  <a:pt x="321" y="312"/>
                                </a:lnTo>
                                <a:lnTo>
                                  <a:pt x="350" y="312"/>
                                </a:lnTo>
                                <a:lnTo>
                                  <a:pt x="350" y="274"/>
                                </a:lnTo>
                                <a:close/>
                                <a:moveTo>
                                  <a:pt x="350" y="312"/>
                                </a:moveTo>
                                <a:lnTo>
                                  <a:pt x="336" y="312"/>
                                </a:lnTo>
                                <a:lnTo>
                                  <a:pt x="336" y="327"/>
                                </a:lnTo>
                                <a:lnTo>
                                  <a:pt x="350" y="327"/>
                                </a:lnTo>
                                <a:lnTo>
                                  <a:pt x="350" y="312"/>
                                </a:lnTo>
                                <a:close/>
                                <a:moveTo>
                                  <a:pt x="321" y="111"/>
                                </a:moveTo>
                                <a:lnTo>
                                  <a:pt x="268" y="111"/>
                                </a:lnTo>
                                <a:lnTo>
                                  <a:pt x="268" y="197"/>
                                </a:lnTo>
                                <a:lnTo>
                                  <a:pt x="240" y="197"/>
                                </a:lnTo>
                                <a:lnTo>
                                  <a:pt x="240" y="274"/>
                                </a:lnTo>
                                <a:lnTo>
                                  <a:pt x="374" y="274"/>
                                </a:lnTo>
                                <a:lnTo>
                                  <a:pt x="374" y="221"/>
                                </a:lnTo>
                                <a:lnTo>
                                  <a:pt x="321" y="221"/>
                                </a:lnTo>
                                <a:lnTo>
                                  <a:pt x="321" y="111"/>
                                </a:lnTo>
                                <a:close/>
                                <a:moveTo>
                                  <a:pt x="105" y="5"/>
                                </a:moveTo>
                                <a:lnTo>
                                  <a:pt x="0" y="5"/>
                                </a:lnTo>
                                <a:lnTo>
                                  <a:pt x="0" y="221"/>
                                </a:lnTo>
                                <a:lnTo>
                                  <a:pt x="158" y="221"/>
                                </a:lnTo>
                                <a:lnTo>
                                  <a:pt x="158" y="168"/>
                                </a:lnTo>
                                <a:lnTo>
                                  <a:pt x="105" y="168"/>
                                </a:lnTo>
                                <a:lnTo>
                                  <a:pt x="52" y="164"/>
                                </a:lnTo>
                                <a:lnTo>
                                  <a:pt x="52" y="87"/>
                                </a:lnTo>
                                <a:lnTo>
                                  <a:pt x="105" y="87"/>
                                </a:lnTo>
                                <a:lnTo>
                                  <a:pt x="105" y="5"/>
                                </a:lnTo>
                                <a:close/>
                                <a:moveTo>
                                  <a:pt x="374" y="92"/>
                                </a:moveTo>
                                <a:lnTo>
                                  <a:pt x="307" y="92"/>
                                </a:lnTo>
                                <a:lnTo>
                                  <a:pt x="307" y="111"/>
                                </a:lnTo>
                                <a:lnTo>
                                  <a:pt x="321" y="111"/>
                                </a:lnTo>
                                <a:lnTo>
                                  <a:pt x="374" y="116"/>
                                </a:lnTo>
                                <a:lnTo>
                                  <a:pt x="374" y="92"/>
                                </a:lnTo>
                                <a:close/>
                                <a:moveTo>
                                  <a:pt x="422" y="5"/>
                                </a:moveTo>
                                <a:lnTo>
                                  <a:pt x="321" y="5"/>
                                </a:lnTo>
                                <a:lnTo>
                                  <a:pt x="321" y="92"/>
                                </a:lnTo>
                                <a:lnTo>
                                  <a:pt x="427" y="92"/>
                                </a:lnTo>
                                <a:lnTo>
                                  <a:pt x="422" y="5"/>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50" name="Picture 2307"/>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4455" y="6696"/>
                            <a:ext cx="226" cy="336"/>
                          </a:xfrm>
                          <a:prstGeom prst="rect">
                            <a:avLst/>
                          </a:prstGeom>
                          <a:noFill/>
                          <a:extLst>
                            <a:ext uri="{909E8E84-426E-40DD-AFC4-6F175D3DCCD1}">
                              <a14:hiddenFill xmlns:a14="http://schemas.microsoft.com/office/drawing/2010/main">
                                <a:solidFill>
                                  <a:srgbClr val="FFFFFF"/>
                                </a:solidFill>
                              </a14:hiddenFill>
                            </a:ext>
                          </a:extLst>
                        </pic:spPr>
                      </pic:pic>
                      <wps:wsp>
                        <wps:cNvPr id="1451" name="Freeform 2306"/>
                        <wps:cNvSpPr>
                          <a:spLocks/>
                        </wps:cNvSpPr>
                        <wps:spPr bwMode="auto">
                          <a:xfrm>
                            <a:off x="3711" y="6974"/>
                            <a:ext cx="322" cy="456"/>
                          </a:xfrm>
                          <a:custGeom>
                            <a:avLst/>
                            <a:gdLst>
                              <a:gd name="T0" fmla="+- 0 3927 3711"/>
                              <a:gd name="T1" fmla="*/ T0 w 322"/>
                              <a:gd name="T2" fmla="+- 0 7027 6974"/>
                              <a:gd name="T3" fmla="*/ 7027 h 456"/>
                              <a:gd name="T4" fmla="+- 0 3979 3711"/>
                              <a:gd name="T5" fmla="*/ T4 w 322"/>
                              <a:gd name="T6" fmla="+- 0 7027 6974"/>
                              <a:gd name="T7" fmla="*/ 7027 h 456"/>
                              <a:gd name="T8" fmla="+- 0 3979 3711"/>
                              <a:gd name="T9" fmla="*/ T8 w 322"/>
                              <a:gd name="T10" fmla="+- 0 7080 6974"/>
                              <a:gd name="T11" fmla="*/ 7080 h 456"/>
                              <a:gd name="T12" fmla="+- 0 3927 3711"/>
                              <a:gd name="T13" fmla="*/ T12 w 322"/>
                              <a:gd name="T14" fmla="+- 0 7084 6974"/>
                              <a:gd name="T15" fmla="*/ 7084 h 456"/>
                              <a:gd name="T16" fmla="+- 0 3927 3711"/>
                              <a:gd name="T17" fmla="*/ T16 w 322"/>
                              <a:gd name="T18" fmla="+- 0 7137 6974"/>
                              <a:gd name="T19" fmla="*/ 7137 h 456"/>
                              <a:gd name="T20" fmla="+- 0 3912 3711"/>
                              <a:gd name="T21" fmla="*/ T20 w 322"/>
                              <a:gd name="T22" fmla="+- 0 7137 6974"/>
                              <a:gd name="T23" fmla="*/ 7137 h 456"/>
                              <a:gd name="T24" fmla="+- 0 3898 3711"/>
                              <a:gd name="T25" fmla="*/ T24 w 322"/>
                              <a:gd name="T26" fmla="+- 0 7137 6974"/>
                              <a:gd name="T27" fmla="*/ 7137 h 456"/>
                              <a:gd name="T28" fmla="+- 0 3816 3711"/>
                              <a:gd name="T29" fmla="*/ T28 w 322"/>
                              <a:gd name="T30" fmla="+- 0 7137 6974"/>
                              <a:gd name="T31" fmla="*/ 7137 h 456"/>
                              <a:gd name="T32" fmla="+- 0 3816 3711"/>
                              <a:gd name="T33" fmla="*/ T32 w 322"/>
                              <a:gd name="T34" fmla="+- 0 7180 6974"/>
                              <a:gd name="T35" fmla="*/ 7180 h 456"/>
                              <a:gd name="T36" fmla="+- 0 3816 3711"/>
                              <a:gd name="T37" fmla="*/ T36 w 322"/>
                              <a:gd name="T38" fmla="+- 0 7219 6974"/>
                              <a:gd name="T39" fmla="*/ 7219 h 456"/>
                              <a:gd name="T40" fmla="+- 0 3874 3711"/>
                              <a:gd name="T41" fmla="*/ T40 w 322"/>
                              <a:gd name="T42" fmla="+- 0 7219 6974"/>
                              <a:gd name="T43" fmla="*/ 7219 h 456"/>
                              <a:gd name="T44" fmla="+- 0 3874 3711"/>
                              <a:gd name="T45" fmla="*/ T44 w 322"/>
                              <a:gd name="T46" fmla="+- 0 7243 6974"/>
                              <a:gd name="T47" fmla="*/ 7243 h 456"/>
                              <a:gd name="T48" fmla="+- 0 3869 3711"/>
                              <a:gd name="T49" fmla="*/ T48 w 322"/>
                              <a:gd name="T50" fmla="+- 0 7296 6974"/>
                              <a:gd name="T51" fmla="*/ 7296 h 456"/>
                              <a:gd name="T52" fmla="+- 0 3816 3711"/>
                              <a:gd name="T53" fmla="*/ T52 w 322"/>
                              <a:gd name="T54" fmla="+- 0 7296 6974"/>
                              <a:gd name="T55" fmla="*/ 7296 h 456"/>
                              <a:gd name="T56" fmla="+- 0 3773 3711"/>
                              <a:gd name="T57" fmla="*/ T56 w 322"/>
                              <a:gd name="T58" fmla="+- 0 7296 6974"/>
                              <a:gd name="T59" fmla="*/ 7296 h 456"/>
                              <a:gd name="T60" fmla="+- 0 3778 3711"/>
                              <a:gd name="T61" fmla="*/ T60 w 322"/>
                              <a:gd name="T62" fmla="+- 0 7348 6974"/>
                              <a:gd name="T63" fmla="*/ 7348 h 456"/>
                              <a:gd name="T64" fmla="+- 0 3783 3711"/>
                              <a:gd name="T65" fmla="*/ T64 w 322"/>
                              <a:gd name="T66" fmla="+- 0 7348 6974"/>
                              <a:gd name="T67" fmla="*/ 7348 h 456"/>
                              <a:gd name="T68" fmla="+- 0 3787 3711"/>
                              <a:gd name="T69" fmla="*/ T68 w 322"/>
                              <a:gd name="T70" fmla="+- 0 7348 6974"/>
                              <a:gd name="T71" fmla="*/ 7348 h 456"/>
                              <a:gd name="T72" fmla="+- 0 3816 3711"/>
                              <a:gd name="T73" fmla="*/ T72 w 322"/>
                              <a:gd name="T74" fmla="+- 0 7348 6974"/>
                              <a:gd name="T75" fmla="*/ 7348 h 456"/>
                              <a:gd name="T76" fmla="+- 0 3850 3711"/>
                              <a:gd name="T77" fmla="*/ T76 w 322"/>
                              <a:gd name="T78" fmla="+- 0 7348 6974"/>
                              <a:gd name="T79" fmla="*/ 7348 h 456"/>
                              <a:gd name="T80" fmla="+- 0 3903 3711"/>
                              <a:gd name="T81" fmla="*/ T80 w 322"/>
                              <a:gd name="T82" fmla="+- 0 7353 6974"/>
                              <a:gd name="T83" fmla="*/ 7353 h 456"/>
                              <a:gd name="T84" fmla="+- 0 4032 3711"/>
                              <a:gd name="T85" fmla="*/ T84 w 322"/>
                              <a:gd name="T86" fmla="+- 0 7353 6974"/>
                              <a:gd name="T87" fmla="*/ 7353 h 456"/>
                              <a:gd name="T88" fmla="+- 0 4032 3711"/>
                              <a:gd name="T89" fmla="*/ T88 w 322"/>
                              <a:gd name="T90" fmla="+- 0 7406 6974"/>
                              <a:gd name="T91" fmla="*/ 7406 h 456"/>
                              <a:gd name="T92" fmla="+- 0 3927 3711"/>
                              <a:gd name="T93" fmla="*/ T92 w 322"/>
                              <a:gd name="T94" fmla="+- 0 7406 6974"/>
                              <a:gd name="T95" fmla="*/ 7406 h 456"/>
                              <a:gd name="T96" fmla="+- 0 3927 3711"/>
                              <a:gd name="T97" fmla="*/ T96 w 322"/>
                              <a:gd name="T98" fmla="+- 0 7420 6974"/>
                              <a:gd name="T99" fmla="*/ 7420 h 456"/>
                              <a:gd name="T100" fmla="+- 0 3927 3711"/>
                              <a:gd name="T101" fmla="*/ T100 w 322"/>
                              <a:gd name="T102" fmla="+- 0 7425 6974"/>
                              <a:gd name="T103" fmla="*/ 7425 h 456"/>
                              <a:gd name="T104" fmla="+- 0 3927 3711"/>
                              <a:gd name="T105" fmla="*/ T104 w 322"/>
                              <a:gd name="T106" fmla="+- 0 7430 6974"/>
                              <a:gd name="T107" fmla="*/ 7430 h 456"/>
                              <a:gd name="T108" fmla="+- 0 3898 3711"/>
                              <a:gd name="T109" fmla="*/ T108 w 322"/>
                              <a:gd name="T110" fmla="+- 0 7411 6974"/>
                              <a:gd name="T111" fmla="*/ 7411 h 456"/>
                              <a:gd name="T112" fmla="+- 0 3879 3711"/>
                              <a:gd name="T113" fmla="*/ T112 w 322"/>
                              <a:gd name="T114" fmla="+- 0 7401 6974"/>
                              <a:gd name="T115" fmla="*/ 7401 h 456"/>
                              <a:gd name="T116" fmla="+- 0 3859 3711"/>
                              <a:gd name="T117" fmla="*/ T116 w 322"/>
                              <a:gd name="T118" fmla="+- 0 7392 6974"/>
                              <a:gd name="T119" fmla="*/ 7392 h 456"/>
                              <a:gd name="T120" fmla="+- 0 3855 3711"/>
                              <a:gd name="T121" fmla="*/ T120 w 322"/>
                              <a:gd name="T122" fmla="+- 0 7392 6974"/>
                              <a:gd name="T123" fmla="*/ 7392 h 456"/>
                              <a:gd name="T124" fmla="+- 0 3850 3711"/>
                              <a:gd name="T125" fmla="*/ T124 w 322"/>
                              <a:gd name="T126" fmla="+- 0 7387 6974"/>
                              <a:gd name="T127" fmla="*/ 7387 h 456"/>
                              <a:gd name="T128" fmla="+- 0 3845 3711"/>
                              <a:gd name="T129" fmla="*/ T128 w 322"/>
                              <a:gd name="T130" fmla="+- 0 7387 6974"/>
                              <a:gd name="T131" fmla="*/ 7387 h 456"/>
                              <a:gd name="T132" fmla="+- 0 3816 3711"/>
                              <a:gd name="T133" fmla="*/ T132 w 322"/>
                              <a:gd name="T134" fmla="+- 0 7372 6974"/>
                              <a:gd name="T135" fmla="*/ 7372 h 456"/>
                              <a:gd name="T136" fmla="+- 0 3773 3711"/>
                              <a:gd name="T137" fmla="*/ T136 w 322"/>
                              <a:gd name="T138" fmla="+- 0 7353 6974"/>
                              <a:gd name="T139" fmla="*/ 7353 h 456"/>
                              <a:gd name="T140" fmla="+- 0 3768 3711"/>
                              <a:gd name="T141" fmla="*/ T140 w 322"/>
                              <a:gd name="T142" fmla="+- 0 7348 6974"/>
                              <a:gd name="T143" fmla="*/ 7348 h 456"/>
                              <a:gd name="T144" fmla="+- 0 3735 3711"/>
                              <a:gd name="T145" fmla="*/ T144 w 322"/>
                              <a:gd name="T146" fmla="+- 0 7334 6974"/>
                              <a:gd name="T147" fmla="*/ 7334 h 456"/>
                              <a:gd name="T148" fmla="+- 0 3711 3711"/>
                              <a:gd name="T149" fmla="*/ T148 w 322"/>
                              <a:gd name="T150" fmla="+- 0 7320 6974"/>
                              <a:gd name="T151" fmla="*/ 7320 h 456"/>
                              <a:gd name="T152" fmla="+- 0 3711 3711"/>
                              <a:gd name="T153" fmla="*/ T152 w 322"/>
                              <a:gd name="T154" fmla="+- 0 7243 6974"/>
                              <a:gd name="T155" fmla="*/ 7243 h 456"/>
                              <a:gd name="T156" fmla="+- 0 3711 3711"/>
                              <a:gd name="T157" fmla="*/ T156 w 322"/>
                              <a:gd name="T158" fmla="+- 0 7190 6974"/>
                              <a:gd name="T159" fmla="*/ 7190 h 456"/>
                              <a:gd name="T160" fmla="+- 0 3711 3711"/>
                              <a:gd name="T161" fmla="*/ T160 w 322"/>
                              <a:gd name="T162" fmla="+- 0 7137 6974"/>
                              <a:gd name="T163" fmla="*/ 7137 h 456"/>
                              <a:gd name="T164" fmla="+- 0 3720 3711"/>
                              <a:gd name="T165" fmla="*/ T164 w 322"/>
                              <a:gd name="T166" fmla="+- 0 7137 6974"/>
                              <a:gd name="T167" fmla="*/ 7137 h 456"/>
                              <a:gd name="T168" fmla="+- 0 3759 3711"/>
                              <a:gd name="T169" fmla="*/ T168 w 322"/>
                              <a:gd name="T170" fmla="+- 0 7137 6974"/>
                              <a:gd name="T171" fmla="*/ 7137 h 456"/>
                              <a:gd name="T172" fmla="+- 0 3763 3711"/>
                              <a:gd name="T173" fmla="*/ T172 w 322"/>
                              <a:gd name="T174" fmla="+- 0 7137 6974"/>
                              <a:gd name="T175" fmla="*/ 7137 h 456"/>
                              <a:gd name="T176" fmla="+- 0 3763 3711"/>
                              <a:gd name="T177" fmla="*/ T176 w 322"/>
                              <a:gd name="T178" fmla="+- 0 7080 6974"/>
                              <a:gd name="T179" fmla="*/ 7080 h 456"/>
                              <a:gd name="T180" fmla="+- 0 3711 3711"/>
                              <a:gd name="T181" fmla="*/ T180 w 322"/>
                              <a:gd name="T182" fmla="+- 0 7080 6974"/>
                              <a:gd name="T183" fmla="*/ 7080 h 456"/>
                              <a:gd name="T184" fmla="+- 0 3711 3711"/>
                              <a:gd name="T185" fmla="*/ T184 w 322"/>
                              <a:gd name="T186" fmla="+- 0 7070 6974"/>
                              <a:gd name="T187" fmla="*/ 7070 h 456"/>
                              <a:gd name="T188" fmla="+- 0 3711 3711"/>
                              <a:gd name="T189" fmla="*/ T188 w 322"/>
                              <a:gd name="T190" fmla="+- 0 7065 6974"/>
                              <a:gd name="T191" fmla="*/ 7065 h 456"/>
                              <a:gd name="T192" fmla="+- 0 3711 3711"/>
                              <a:gd name="T193" fmla="*/ T192 w 322"/>
                              <a:gd name="T194" fmla="+- 0 7027 6974"/>
                              <a:gd name="T195" fmla="*/ 7027 h 456"/>
                              <a:gd name="T196" fmla="+- 0 3711 3711"/>
                              <a:gd name="T197" fmla="*/ T196 w 322"/>
                              <a:gd name="T198" fmla="+- 0 6974 6974"/>
                              <a:gd name="T199" fmla="*/ 6974 h 456"/>
                              <a:gd name="T200" fmla="+- 0 3763 3711"/>
                              <a:gd name="T201" fmla="*/ T200 w 322"/>
                              <a:gd name="T202" fmla="+- 0 6974 6974"/>
                              <a:gd name="T203" fmla="*/ 6974 h 456"/>
                              <a:gd name="T204" fmla="+- 0 3763 3711"/>
                              <a:gd name="T205" fmla="*/ T204 w 322"/>
                              <a:gd name="T206" fmla="+- 0 7027 6974"/>
                              <a:gd name="T207" fmla="*/ 7027 h 456"/>
                              <a:gd name="T208" fmla="+- 0 3783 3711"/>
                              <a:gd name="T209" fmla="*/ T208 w 322"/>
                              <a:gd name="T210" fmla="+- 0 7027 6974"/>
                              <a:gd name="T211" fmla="*/ 7027 h 456"/>
                              <a:gd name="T212" fmla="+- 0 3816 3711"/>
                              <a:gd name="T213" fmla="*/ T212 w 322"/>
                              <a:gd name="T214" fmla="+- 0 7027 6974"/>
                              <a:gd name="T215" fmla="*/ 7027 h 456"/>
                              <a:gd name="T216" fmla="+- 0 3874 3711"/>
                              <a:gd name="T217" fmla="*/ T216 w 322"/>
                              <a:gd name="T218" fmla="+- 0 7027 6974"/>
                              <a:gd name="T219" fmla="*/ 7027 h 456"/>
                              <a:gd name="T220" fmla="+- 0 3869 3711"/>
                              <a:gd name="T221" fmla="*/ T220 w 322"/>
                              <a:gd name="T222" fmla="+- 0 7003 6974"/>
                              <a:gd name="T223" fmla="*/ 7003 h 456"/>
                              <a:gd name="T224" fmla="+- 0 3927 3711"/>
                              <a:gd name="T225" fmla="*/ T224 w 322"/>
                              <a:gd name="T226" fmla="+- 0 7003 6974"/>
                              <a:gd name="T227" fmla="*/ 7003 h 456"/>
                              <a:gd name="T228" fmla="+- 0 3927 3711"/>
                              <a:gd name="T229" fmla="*/ T228 w 322"/>
                              <a:gd name="T230" fmla="+- 0 7008 6974"/>
                              <a:gd name="T231" fmla="*/ 7008 h 456"/>
                              <a:gd name="T232" fmla="+- 0 3927 3711"/>
                              <a:gd name="T233" fmla="*/ T232 w 322"/>
                              <a:gd name="T234" fmla="+- 0 7027 6974"/>
                              <a:gd name="T235" fmla="*/ 7027 h 4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322" h="456">
                                <a:moveTo>
                                  <a:pt x="216" y="53"/>
                                </a:moveTo>
                                <a:lnTo>
                                  <a:pt x="268" y="53"/>
                                </a:lnTo>
                                <a:lnTo>
                                  <a:pt x="268" y="106"/>
                                </a:lnTo>
                                <a:lnTo>
                                  <a:pt x="216" y="110"/>
                                </a:lnTo>
                                <a:lnTo>
                                  <a:pt x="216" y="163"/>
                                </a:lnTo>
                                <a:lnTo>
                                  <a:pt x="201" y="163"/>
                                </a:lnTo>
                                <a:lnTo>
                                  <a:pt x="187" y="163"/>
                                </a:lnTo>
                                <a:lnTo>
                                  <a:pt x="105" y="163"/>
                                </a:lnTo>
                                <a:lnTo>
                                  <a:pt x="105" y="206"/>
                                </a:lnTo>
                                <a:lnTo>
                                  <a:pt x="105" y="245"/>
                                </a:lnTo>
                                <a:lnTo>
                                  <a:pt x="163" y="245"/>
                                </a:lnTo>
                                <a:lnTo>
                                  <a:pt x="163" y="269"/>
                                </a:lnTo>
                                <a:lnTo>
                                  <a:pt x="158" y="322"/>
                                </a:lnTo>
                                <a:lnTo>
                                  <a:pt x="105" y="322"/>
                                </a:lnTo>
                                <a:lnTo>
                                  <a:pt x="62" y="322"/>
                                </a:lnTo>
                                <a:lnTo>
                                  <a:pt x="67" y="374"/>
                                </a:lnTo>
                                <a:lnTo>
                                  <a:pt x="72" y="374"/>
                                </a:lnTo>
                                <a:lnTo>
                                  <a:pt x="76" y="374"/>
                                </a:lnTo>
                                <a:lnTo>
                                  <a:pt x="105" y="374"/>
                                </a:lnTo>
                                <a:lnTo>
                                  <a:pt x="139" y="374"/>
                                </a:lnTo>
                                <a:lnTo>
                                  <a:pt x="192" y="379"/>
                                </a:lnTo>
                                <a:lnTo>
                                  <a:pt x="321" y="379"/>
                                </a:lnTo>
                                <a:lnTo>
                                  <a:pt x="321" y="432"/>
                                </a:lnTo>
                                <a:lnTo>
                                  <a:pt x="216" y="432"/>
                                </a:lnTo>
                                <a:lnTo>
                                  <a:pt x="216" y="446"/>
                                </a:lnTo>
                                <a:lnTo>
                                  <a:pt x="216" y="451"/>
                                </a:lnTo>
                                <a:lnTo>
                                  <a:pt x="216" y="456"/>
                                </a:lnTo>
                                <a:lnTo>
                                  <a:pt x="187" y="437"/>
                                </a:lnTo>
                                <a:lnTo>
                                  <a:pt x="168" y="427"/>
                                </a:lnTo>
                                <a:lnTo>
                                  <a:pt x="148" y="418"/>
                                </a:lnTo>
                                <a:lnTo>
                                  <a:pt x="144" y="418"/>
                                </a:lnTo>
                                <a:lnTo>
                                  <a:pt x="139" y="413"/>
                                </a:lnTo>
                                <a:lnTo>
                                  <a:pt x="134" y="413"/>
                                </a:lnTo>
                                <a:lnTo>
                                  <a:pt x="105" y="398"/>
                                </a:lnTo>
                                <a:lnTo>
                                  <a:pt x="62" y="379"/>
                                </a:lnTo>
                                <a:lnTo>
                                  <a:pt x="57" y="374"/>
                                </a:lnTo>
                                <a:lnTo>
                                  <a:pt x="24" y="360"/>
                                </a:lnTo>
                                <a:lnTo>
                                  <a:pt x="0" y="346"/>
                                </a:lnTo>
                                <a:lnTo>
                                  <a:pt x="0" y="269"/>
                                </a:lnTo>
                                <a:lnTo>
                                  <a:pt x="0" y="216"/>
                                </a:lnTo>
                                <a:lnTo>
                                  <a:pt x="0" y="163"/>
                                </a:lnTo>
                                <a:lnTo>
                                  <a:pt x="9" y="163"/>
                                </a:lnTo>
                                <a:lnTo>
                                  <a:pt x="48" y="163"/>
                                </a:lnTo>
                                <a:lnTo>
                                  <a:pt x="52" y="163"/>
                                </a:lnTo>
                                <a:lnTo>
                                  <a:pt x="52" y="106"/>
                                </a:lnTo>
                                <a:lnTo>
                                  <a:pt x="0" y="106"/>
                                </a:lnTo>
                                <a:lnTo>
                                  <a:pt x="0" y="96"/>
                                </a:lnTo>
                                <a:lnTo>
                                  <a:pt x="0" y="91"/>
                                </a:lnTo>
                                <a:lnTo>
                                  <a:pt x="0" y="53"/>
                                </a:lnTo>
                                <a:lnTo>
                                  <a:pt x="0" y="0"/>
                                </a:lnTo>
                                <a:lnTo>
                                  <a:pt x="52" y="0"/>
                                </a:lnTo>
                                <a:lnTo>
                                  <a:pt x="52" y="53"/>
                                </a:lnTo>
                                <a:lnTo>
                                  <a:pt x="72" y="53"/>
                                </a:lnTo>
                                <a:lnTo>
                                  <a:pt x="105" y="53"/>
                                </a:lnTo>
                                <a:lnTo>
                                  <a:pt x="163" y="53"/>
                                </a:lnTo>
                                <a:lnTo>
                                  <a:pt x="158" y="29"/>
                                </a:lnTo>
                                <a:lnTo>
                                  <a:pt x="216" y="29"/>
                                </a:lnTo>
                                <a:lnTo>
                                  <a:pt x="216" y="34"/>
                                </a:lnTo>
                                <a:lnTo>
                                  <a:pt x="216" y="53"/>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2" name="Picture 230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3946" y="6700"/>
                            <a:ext cx="197" cy="3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53" name="Picture 2304"/>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3706" y="6700"/>
                            <a:ext cx="168" cy="226"/>
                          </a:xfrm>
                          <a:prstGeom prst="rect">
                            <a:avLst/>
                          </a:prstGeom>
                          <a:noFill/>
                          <a:extLst>
                            <a:ext uri="{909E8E84-426E-40DD-AFC4-6F175D3DCCD1}">
                              <a14:hiddenFill xmlns:a14="http://schemas.microsoft.com/office/drawing/2010/main">
                                <a:solidFill>
                                  <a:srgbClr val="FFFFFF"/>
                                </a:solidFill>
                              </a14:hiddenFill>
                            </a:ext>
                          </a:extLst>
                        </pic:spPr>
                      </pic:pic>
                      <wps:wsp>
                        <wps:cNvPr id="1454" name="AutoShape 2303"/>
                        <wps:cNvSpPr>
                          <a:spLocks/>
                        </wps:cNvSpPr>
                        <wps:spPr bwMode="auto">
                          <a:xfrm>
                            <a:off x="816" y="7387"/>
                            <a:ext cx="668" cy="788"/>
                          </a:xfrm>
                          <a:custGeom>
                            <a:avLst/>
                            <a:gdLst>
                              <a:gd name="T0" fmla="+- 0 1166 816"/>
                              <a:gd name="T1" fmla="*/ T0 w 668"/>
                              <a:gd name="T2" fmla="+- 0 8049 7387"/>
                              <a:gd name="T3" fmla="*/ 8049 h 788"/>
                              <a:gd name="T4" fmla="+- 0 1238 816"/>
                              <a:gd name="T5" fmla="*/ T4 w 668"/>
                              <a:gd name="T6" fmla="+- 0 8102 7387"/>
                              <a:gd name="T7" fmla="*/ 8102 h 788"/>
                              <a:gd name="T8" fmla="+- 0 1248 816"/>
                              <a:gd name="T9" fmla="*/ T8 w 668"/>
                              <a:gd name="T10" fmla="+- 0 8126 7387"/>
                              <a:gd name="T11" fmla="*/ 8126 h 788"/>
                              <a:gd name="T12" fmla="+- 0 1272 816"/>
                              <a:gd name="T13" fmla="*/ T12 w 668"/>
                              <a:gd name="T14" fmla="+- 0 8160 7387"/>
                              <a:gd name="T15" fmla="*/ 8160 h 788"/>
                              <a:gd name="T16" fmla="+- 0 1306 816"/>
                              <a:gd name="T17" fmla="*/ T16 w 668"/>
                              <a:gd name="T18" fmla="+- 0 8169 7387"/>
                              <a:gd name="T19" fmla="*/ 8169 h 788"/>
                              <a:gd name="T20" fmla="+- 0 1483 816"/>
                              <a:gd name="T21" fmla="*/ T20 w 668"/>
                              <a:gd name="T22" fmla="+- 0 8164 7387"/>
                              <a:gd name="T23" fmla="*/ 8164 h 788"/>
                              <a:gd name="T24" fmla="+- 0 1272 816"/>
                              <a:gd name="T25" fmla="*/ T24 w 668"/>
                              <a:gd name="T26" fmla="+- 0 8102 7387"/>
                              <a:gd name="T27" fmla="*/ 8102 h 788"/>
                              <a:gd name="T28" fmla="+- 0 1189 816"/>
                              <a:gd name="T29" fmla="*/ T28 w 668"/>
                              <a:gd name="T30" fmla="+- 0 8049 7387"/>
                              <a:gd name="T31" fmla="*/ 8049 h 788"/>
                              <a:gd name="T32" fmla="+- 0 1056 816"/>
                              <a:gd name="T33" fmla="*/ T32 w 668"/>
                              <a:gd name="T34" fmla="+- 0 7996 7387"/>
                              <a:gd name="T35" fmla="*/ 7996 h 788"/>
                              <a:gd name="T36" fmla="+- 0 1147 816"/>
                              <a:gd name="T37" fmla="*/ T36 w 668"/>
                              <a:gd name="T38" fmla="+- 0 8054 7387"/>
                              <a:gd name="T39" fmla="*/ 8054 h 788"/>
                              <a:gd name="T40" fmla="+- 0 1189 816"/>
                              <a:gd name="T41" fmla="*/ T40 w 668"/>
                              <a:gd name="T42" fmla="+- 0 8049 7387"/>
                              <a:gd name="T43" fmla="*/ 8049 h 788"/>
                              <a:gd name="T44" fmla="+- 0 1166 816"/>
                              <a:gd name="T45" fmla="*/ T44 w 668"/>
                              <a:gd name="T46" fmla="+- 0 8044 7387"/>
                              <a:gd name="T47" fmla="*/ 8044 h 788"/>
                              <a:gd name="T48" fmla="+- 0 1128 816"/>
                              <a:gd name="T49" fmla="*/ T48 w 668"/>
                              <a:gd name="T50" fmla="+- 0 8016 7387"/>
                              <a:gd name="T51" fmla="*/ 8016 h 788"/>
                              <a:gd name="T52" fmla="+- 0 1037 816"/>
                              <a:gd name="T53" fmla="*/ T52 w 668"/>
                              <a:gd name="T54" fmla="+- 0 7972 7387"/>
                              <a:gd name="T55" fmla="*/ 7972 h 788"/>
                              <a:gd name="T56" fmla="+- 0 1032 816"/>
                              <a:gd name="T57" fmla="*/ T56 w 668"/>
                              <a:gd name="T58" fmla="+- 0 7977 7387"/>
                              <a:gd name="T59" fmla="*/ 7977 h 788"/>
                              <a:gd name="T60" fmla="+- 0 1046 816"/>
                              <a:gd name="T61" fmla="*/ T60 w 668"/>
                              <a:gd name="T62" fmla="+- 0 7992 7387"/>
                              <a:gd name="T63" fmla="*/ 7992 h 788"/>
                              <a:gd name="T64" fmla="+- 0 1051 816"/>
                              <a:gd name="T65" fmla="*/ T64 w 668"/>
                              <a:gd name="T66" fmla="+- 0 8001 7387"/>
                              <a:gd name="T67" fmla="*/ 8001 h 788"/>
                              <a:gd name="T68" fmla="+- 0 1056 816"/>
                              <a:gd name="T69" fmla="*/ T68 w 668"/>
                              <a:gd name="T70" fmla="+- 0 7992 7387"/>
                              <a:gd name="T71" fmla="*/ 7992 h 788"/>
                              <a:gd name="T72" fmla="+- 0 1046 816"/>
                              <a:gd name="T73" fmla="*/ T72 w 668"/>
                              <a:gd name="T74" fmla="+- 0 7982 7387"/>
                              <a:gd name="T75" fmla="*/ 7982 h 788"/>
                              <a:gd name="T76" fmla="+- 0 898 816"/>
                              <a:gd name="T77" fmla="*/ T76 w 668"/>
                              <a:gd name="T78" fmla="+- 0 7670 7387"/>
                              <a:gd name="T79" fmla="*/ 7670 h 788"/>
                              <a:gd name="T80" fmla="+- 0 893 816"/>
                              <a:gd name="T81" fmla="*/ T80 w 668"/>
                              <a:gd name="T82" fmla="+- 0 7718 7387"/>
                              <a:gd name="T83" fmla="*/ 7718 h 788"/>
                              <a:gd name="T84" fmla="+- 0 922 816"/>
                              <a:gd name="T85" fmla="*/ T84 w 668"/>
                              <a:gd name="T86" fmla="+- 0 7833 7387"/>
                              <a:gd name="T87" fmla="*/ 7833 h 788"/>
                              <a:gd name="T88" fmla="+- 0 946 816"/>
                              <a:gd name="T89" fmla="*/ T88 w 668"/>
                              <a:gd name="T90" fmla="+- 0 7852 7387"/>
                              <a:gd name="T91" fmla="*/ 7852 h 788"/>
                              <a:gd name="T92" fmla="+- 0 970 816"/>
                              <a:gd name="T93" fmla="*/ T92 w 668"/>
                              <a:gd name="T94" fmla="+- 0 7886 7387"/>
                              <a:gd name="T95" fmla="*/ 7886 h 788"/>
                              <a:gd name="T96" fmla="+- 0 1008 816"/>
                              <a:gd name="T97" fmla="*/ T96 w 668"/>
                              <a:gd name="T98" fmla="+- 0 7972 7387"/>
                              <a:gd name="T99" fmla="*/ 7972 h 788"/>
                              <a:gd name="T100" fmla="+- 0 1022 816"/>
                              <a:gd name="T101" fmla="*/ T100 w 668"/>
                              <a:gd name="T102" fmla="+- 0 7958 7387"/>
                              <a:gd name="T103" fmla="*/ 7958 h 788"/>
                              <a:gd name="T104" fmla="+- 0 989 816"/>
                              <a:gd name="T105" fmla="*/ T104 w 668"/>
                              <a:gd name="T106" fmla="+- 0 7900 7387"/>
                              <a:gd name="T107" fmla="*/ 7900 h 788"/>
                              <a:gd name="T108" fmla="+- 0 974 816"/>
                              <a:gd name="T109" fmla="*/ T108 w 668"/>
                              <a:gd name="T110" fmla="+- 0 7872 7387"/>
                              <a:gd name="T111" fmla="*/ 7872 h 788"/>
                              <a:gd name="T112" fmla="+- 0 936 816"/>
                              <a:gd name="T113" fmla="*/ T112 w 668"/>
                              <a:gd name="T114" fmla="+- 0 7795 7387"/>
                              <a:gd name="T115" fmla="*/ 7795 h 788"/>
                              <a:gd name="T116" fmla="+- 0 926 816"/>
                              <a:gd name="T117" fmla="*/ T116 w 668"/>
                              <a:gd name="T118" fmla="+- 0 7728 7387"/>
                              <a:gd name="T119" fmla="*/ 7728 h 788"/>
                              <a:gd name="T120" fmla="+- 0 912 816"/>
                              <a:gd name="T121" fmla="*/ T120 w 668"/>
                              <a:gd name="T122" fmla="+- 0 7680 7387"/>
                              <a:gd name="T123" fmla="*/ 7680 h 788"/>
                              <a:gd name="T124" fmla="+- 0 845 816"/>
                              <a:gd name="T125" fmla="*/ T124 w 668"/>
                              <a:gd name="T126" fmla="+- 0 7507 7387"/>
                              <a:gd name="T127" fmla="*/ 7507 h 788"/>
                              <a:gd name="T128" fmla="+- 0 816 816"/>
                              <a:gd name="T129" fmla="*/ T128 w 668"/>
                              <a:gd name="T130" fmla="+- 0 7516 7387"/>
                              <a:gd name="T131" fmla="*/ 7516 h 788"/>
                              <a:gd name="T132" fmla="+- 0 840 816"/>
                              <a:gd name="T133" fmla="*/ T132 w 668"/>
                              <a:gd name="T134" fmla="+- 0 7550 7387"/>
                              <a:gd name="T135" fmla="*/ 7550 h 788"/>
                              <a:gd name="T136" fmla="+- 0 874 816"/>
                              <a:gd name="T137" fmla="*/ T136 w 668"/>
                              <a:gd name="T138" fmla="+- 0 7641 7387"/>
                              <a:gd name="T139" fmla="*/ 7641 h 788"/>
                              <a:gd name="T140" fmla="+- 0 878 816"/>
                              <a:gd name="T141" fmla="*/ T140 w 668"/>
                              <a:gd name="T142" fmla="+- 0 7656 7387"/>
                              <a:gd name="T143" fmla="*/ 7656 h 788"/>
                              <a:gd name="T144" fmla="+- 0 912 816"/>
                              <a:gd name="T145" fmla="*/ T144 w 668"/>
                              <a:gd name="T146" fmla="+- 0 7651 7387"/>
                              <a:gd name="T147" fmla="*/ 7651 h 788"/>
                              <a:gd name="T148" fmla="+- 0 874 816"/>
                              <a:gd name="T149" fmla="*/ T148 w 668"/>
                              <a:gd name="T150" fmla="+- 0 7540 7387"/>
                              <a:gd name="T151" fmla="*/ 7540 h 788"/>
                              <a:gd name="T152" fmla="+- 0 816 816"/>
                              <a:gd name="T153" fmla="*/ T152 w 668"/>
                              <a:gd name="T154" fmla="+- 0 7387 7387"/>
                              <a:gd name="T155" fmla="*/ 7387 h 788"/>
                              <a:gd name="T156" fmla="+- 0 845 816"/>
                              <a:gd name="T157" fmla="*/ T156 w 668"/>
                              <a:gd name="T158" fmla="+- 0 7459 7387"/>
                              <a:gd name="T159" fmla="*/ 7459 h 788"/>
                              <a:gd name="T160" fmla="+- 0 826 816"/>
                              <a:gd name="T161" fmla="*/ T160 w 668"/>
                              <a:gd name="T162" fmla="+- 0 7401 7387"/>
                              <a:gd name="T163" fmla="*/ 740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668" h="788">
                                <a:moveTo>
                                  <a:pt x="373" y="662"/>
                                </a:moveTo>
                                <a:lnTo>
                                  <a:pt x="350" y="662"/>
                                </a:lnTo>
                                <a:lnTo>
                                  <a:pt x="365" y="681"/>
                                </a:lnTo>
                                <a:lnTo>
                                  <a:pt x="422" y="715"/>
                                </a:lnTo>
                                <a:lnTo>
                                  <a:pt x="422" y="734"/>
                                </a:lnTo>
                                <a:lnTo>
                                  <a:pt x="432" y="739"/>
                                </a:lnTo>
                                <a:lnTo>
                                  <a:pt x="432" y="768"/>
                                </a:lnTo>
                                <a:lnTo>
                                  <a:pt x="456" y="773"/>
                                </a:lnTo>
                                <a:lnTo>
                                  <a:pt x="456" y="782"/>
                                </a:lnTo>
                                <a:lnTo>
                                  <a:pt x="490" y="782"/>
                                </a:lnTo>
                                <a:lnTo>
                                  <a:pt x="658" y="787"/>
                                </a:lnTo>
                                <a:lnTo>
                                  <a:pt x="667" y="777"/>
                                </a:lnTo>
                                <a:lnTo>
                                  <a:pt x="667" y="715"/>
                                </a:lnTo>
                                <a:lnTo>
                                  <a:pt x="456" y="715"/>
                                </a:lnTo>
                                <a:lnTo>
                                  <a:pt x="442" y="701"/>
                                </a:lnTo>
                                <a:lnTo>
                                  <a:pt x="373" y="662"/>
                                </a:lnTo>
                                <a:close/>
                                <a:moveTo>
                                  <a:pt x="250" y="609"/>
                                </a:moveTo>
                                <a:lnTo>
                                  <a:pt x="240" y="609"/>
                                </a:lnTo>
                                <a:lnTo>
                                  <a:pt x="250" y="629"/>
                                </a:lnTo>
                                <a:lnTo>
                                  <a:pt x="331" y="667"/>
                                </a:lnTo>
                                <a:lnTo>
                                  <a:pt x="350" y="662"/>
                                </a:lnTo>
                                <a:lnTo>
                                  <a:pt x="373" y="662"/>
                                </a:lnTo>
                                <a:lnTo>
                                  <a:pt x="365" y="657"/>
                                </a:lnTo>
                                <a:lnTo>
                                  <a:pt x="350" y="657"/>
                                </a:lnTo>
                                <a:lnTo>
                                  <a:pt x="341" y="643"/>
                                </a:lnTo>
                                <a:lnTo>
                                  <a:pt x="312" y="629"/>
                                </a:lnTo>
                                <a:lnTo>
                                  <a:pt x="250" y="609"/>
                                </a:lnTo>
                                <a:close/>
                                <a:moveTo>
                                  <a:pt x="221" y="585"/>
                                </a:moveTo>
                                <a:lnTo>
                                  <a:pt x="211" y="585"/>
                                </a:lnTo>
                                <a:lnTo>
                                  <a:pt x="216" y="590"/>
                                </a:lnTo>
                                <a:lnTo>
                                  <a:pt x="216" y="605"/>
                                </a:lnTo>
                                <a:lnTo>
                                  <a:pt x="230" y="605"/>
                                </a:lnTo>
                                <a:lnTo>
                                  <a:pt x="230" y="609"/>
                                </a:lnTo>
                                <a:lnTo>
                                  <a:pt x="235" y="614"/>
                                </a:lnTo>
                                <a:lnTo>
                                  <a:pt x="240" y="609"/>
                                </a:lnTo>
                                <a:lnTo>
                                  <a:pt x="240" y="605"/>
                                </a:lnTo>
                                <a:lnTo>
                                  <a:pt x="230" y="600"/>
                                </a:lnTo>
                                <a:lnTo>
                                  <a:pt x="230" y="595"/>
                                </a:lnTo>
                                <a:lnTo>
                                  <a:pt x="221" y="585"/>
                                </a:lnTo>
                                <a:close/>
                                <a:moveTo>
                                  <a:pt x="82" y="283"/>
                                </a:moveTo>
                                <a:lnTo>
                                  <a:pt x="72" y="302"/>
                                </a:lnTo>
                                <a:lnTo>
                                  <a:pt x="77" y="331"/>
                                </a:lnTo>
                                <a:lnTo>
                                  <a:pt x="86" y="393"/>
                                </a:lnTo>
                                <a:lnTo>
                                  <a:pt x="106" y="446"/>
                                </a:lnTo>
                                <a:lnTo>
                                  <a:pt x="130" y="451"/>
                                </a:lnTo>
                                <a:lnTo>
                                  <a:pt x="130" y="465"/>
                                </a:lnTo>
                                <a:lnTo>
                                  <a:pt x="139" y="489"/>
                                </a:lnTo>
                                <a:lnTo>
                                  <a:pt x="154" y="499"/>
                                </a:lnTo>
                                <a:lnTo>
                                  <a:pt x="154" y="518"/>
                                </a:lnTo>
                                <a:lnTo>
                                  <a:pt x="192" y="585"/>
                                </a:lnTo>
                                <a:lnTo>
                                  <a:pt x="211" y="585"/>
                                </a:lnTo>
                                <a:lnTo>
                                  <a:pt x="206" y="571"/>
                                </a:lnTo>
                                <a:lnTo>
                                  <a:pt x="192" y="542"/>
                                </a:lnTo>
                                <a:lnTo>
                                  <a:pt x="173" y="513"/>
                                </a:lnTo>
                                <a:lnTo>
                                  <a:pt x="158" y="499"/>
                                </a:lnTo>
                                <a:lnTo>
                                  <a:pt x="158" y="485"/>
                                </a:lnTo>
                                <a:lnTo>
                                  <a:pt x="134" y="432"/>
                                </a:lnTo>
                                <a:lnTo>
                                  <a:pt x="120" y="408"/>
                                </a:lnTo>
                                <a:lnTo>
                                  <a:pt x="115" y="389"/>
                                </a:lnTo>
                                <a:lnTo>
                                  <a:pt x="110" y="341"/>
                                </a:lnTo>
                                <a:lnTo>
                                  <a:pt x="106" y="317"/>
                                </a:lnTo>
                                <a:lnTo>
                                  <a:pt x="96" y="293"/>
                                </a:lnTo>
                                <a:lnTo>
                                  <a:pt x="82" y="283"/>
                                </a:lnTo>
                                <a:close/>
                                <a:moveTo>
                                  <a:pt x="29" y="120"/>
                                </a:moveTo>
                                <a:lnTo>
                                  <a:pt x="0" y="120"/>
                                </a:lnTo>
                                <a:lnTo>
                                  <a:pt x="0" y="129"/>
                                </a:lnTo>
                                <a:lnTo>
                                  <a:pt x="10" y="153"/>
                                </a:lnTo>
                                <a:lnTo>
                                  <a:pt x="24" y="163"/>
                                </a:lnTo>
                                <a:lnTo>
                                  <a:pt x="48" y="211"/>
                                </a:lnTo>
                                <a:lnTo>
                                  <a:pt x="58" y="254"/>
                                </a:lnTo>
                                <a:lnTo>
                                  <a:pt x="77" y="254"/>
                                </a:lnTo>
                                <a:lnTo>
                                  <a:pt x="62" y="269"/>
                                </a:lnTo>
                                <a:lnTo>
                                  <a:pt x="82" y="283"/>
                                </a:lnTo>
                                <a:lnTo>
                                  <a:pt x="96" y="264"/>
                                </a:lnTo>
                                <a:lnTo>
                                  <a:pt x="77" y="187"/>
                                </a:lnTo>
                                <a:lnTo>
                                  <a:pt x="58" y="153"/>
                                </a:lnTo>
                                <a:lnTo>
                                  <a:pt x="29" y="120"/>
                                </a:lnTo>
                                <a:close/>
                                <a:moveTo>
                                  <a:pt x="0" y="0"/>
                                </a:moveTo>
                                <a:lnTo>
                                  <a:pt x="0" y="72"/>
                                </a:lnTo>
                                <a:lnTo>
                                  <a:pt x="29" y="72"/>
                                </a:lnTo>
                                <a:lnTo>
                                  <a:pt x="29" y="14"/>
                                </a:lnTo>
                                <a:lnTo>
                                  <a:pt x="10" y="14"/>
                                </a:lnTo>
                                <a:lnTo>
                                  <a:pt x="0" y="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5" name="Freeform 2302"/>
                        <wps:cNvSpPr>
                          <a:spLocks/>
                        </wps:cNvSpPr>
                        <wps:spPr bwMode="auto">
                          <a:xfrm>
                            <a:off x="888" y="7670"/>
                            <a:ext cx="596" cy="504"/>
                          </a:xfrm>
                          <a:custGeom>
                            <a:avLst/>
                            <a:gdLst>
                              <a:gd name="T0" fmla="+- 0 888 888"/>
                              <a:gd name="T1" fmla="*/ T0 w 596"/>
                              <a:gd name="T2" fmla="+- 0 7689 7670"/>
                              <a:gd name="T3" fmla="*/ 7689 h 504"/>
                              <a:gd name="T4" fmla="+- 0 898 888"/>
                              <a:gd name="T5" fmla="*/ T4 w 596"/>
                              <a:gd name="T6" fmla="+- 0 7670 7670"/>
                              <a:gd name="T7" fmla="*/ 7670 h 504"/>
                              <a:gd name="T8" fmla="+- 0 912 888"/>
                              <a:gd name="T9" fmla="*/ T8 w 596"/>
                              <a:gd name="T10" fmla="+- 0 7680 7670"/>
                              <a:gd name="T11" fmla="*/ 7680 h 504"/>
                              <a:gd name="T12" fmla="+- 0 922 888"/>
                              <a:gd name="T13" fmla="*/ T12 w 596"/>
                              <a:gd name="T14" fmla="+- 0 7704 7670"/>
                              <a:gd name="T15" fmla="*/ 7704 h 504"/>
                              <a:gd name="T16" fmla="+- 0 926 888"/>
                              <a:gd name="T17" fmla="*/ T16 w 596"/>
                              <a:gd name="T18" fmla="+- 0 7728 7670"/>
                              <a:gd name="T19" fmla="*/ 7728 h 504"/>
                              <a:gd name="T20" fmla="+- 0 931 888"/>
                              <a:gd name="T21" fmla="*/ T20 w 596"/>
                              <a:gd name="T22" fmla="+- 0 7776 7670"/>
                              <a:gd name="T23" fmla="*/ 7776 h 504"/>
                              <a:gd name="T24" fmla="+- 0 936 888"/>
                              <a:gd name="T25" fmla="*/ T24 w 596"/>
                              <a:gd name="T26" fmla="+- 0 7795 7670"/>
                              <a:gd name="T27" fmla="*/ 7795 h 504"/>
                              <a:gd name="T28" fmla="+- 0 950 888"/>
                              <a:gd name="T29" fmla="*/ T28 w 596"/>
                              <a:gd name="T30" fmla="+- 0 7819 7670"/>
                              <a:gd name="T31" fmla="*/ 7819 h 504"/>
                              <a:gd name="T32" fmla="+- 0 974 888"/>
                              <a:gd name="T33" fmla="*/ T32 w 596"/>
                              <a:gd name="T34" fmla="+- 0 7872 7670"/>
                              <a:gd name="T35" fmla="*/ 7872 h 504"/>
                              <a:gd name="T36" fmla="+- 0 974 888"/>
                              <a:gd name="T37" fmla="*/ T36 w 596"/>
                              <a:gd name="T38" fmla="+- 0 7886 7670"/>
                              <a:gd name="T39" fmla="*/ 7886 h 504"/>
                              <a:gd name="T40" fmla="+- 0 989 888"/>
                              <a:gd name="T41" fmla="*/ T40 w 596"/>
                              <a:gd name="T42" fmla="+- 0 7900 7670"/>
                              <a:gd name="T43" fmla="*/ 7900 h 504"/>
                              <a:gd name="T44" fmla="+- 0 1008 888"/>
                              <a:gd name="T45" fmla="*/ T44 w 596"/>
                              <a:gd name="T46" fmla="+- 0 7929 7670"/>
                              <a:gd name="T47" fmla="*/ 7929 h 504"/>
                              <a:gd name="T48" fmla="+- 0 1022 888"/>
                              <a:gd name="T49" fmla="*/ T48 w 596"/>
                              <a:gd name="T50" fmla="+- 0 7958 7670"/>
                              <a:gd name="T51" fmla="*/ 7958 h 504"/>
                              <a:gd name="T52" fmla="+- 0 1027 888"/>
                              <a:gd name="T53" fmla="*/ T52 w 596"/>
                              <a:gd name="T54" fmla="+- 0 7972 7670"/>
                              <a:gd name="T55" fmla="*/ 7972 h 504"/>
                              <a:gd name="T56" fmla="+- 0 1037 888"/>
                              <a:gd name="T57" fmla="*/ T56 w 596"/>
                              <a:gd name="T58" fmla="+- 0 7972 7670"/>
                              <a:gd name="T59" fmla="*/ 7972 h 504"/>
                              <a:gd name="T60" fmla="+- 0 1046 888"/>
                              <a:gd name="T61" fmla="*/ T60 w 596"/>
                              <a:gd name="T62" fmla="+- 0 7982 7670"/>
                              <a:gd name="T63" fmla="*/ 7982 h 504"/>
                              <a:gd name="T64" fmla="+- 0 1046 888"/>
                              <a:gd name="T65" fmla="*/ T64 w 596"/>
                              <a:gd name="T66" fmla="+- 0 7987 7670"/>
                              <a:gd name="T67" fmla="*/ 7987 h 504"/>
                              <a:gd name="T68" fmla="+- 0 1056 888"/>
                              <a:gd name="T69" fmla="*/ T68 w 596"/>
                              <a:gd name="T70" fmla="+- 0 7992 7670"/>
                              <a:gd name="T71" fmla="*/ 7992 h 504"/>
                              <a:gd name="T72" fmla="+- 0 1056 888"/>
                              <a:gd name="T73" fmla="*/ T72 w 596"/>
                              <a:gd name="T74" fmla="+- 0 7996 7670"/>
                              <a:gd name="T75" fmla="*/ 7996 h 504"/>
                              <a:gd name="T76" fmla="+- 0 1066 888"/>
                              <a:gd name="T77" fmla="*/ T76 w 596"/>
                              <a:gd name="T78" fmla="+- 0 7996 7670"/>
                              <a:gd name="T79" fmla="*/ 7996 h 504"/>
                              <a:gd name="T80" fmla="+- 0 1128 888"/>
                              <a:gd name="T81" fmla="*/ T80 w 596"/>
                              <a:gd name="T82" fmla="+- 0 8016 7670"/>
                              <a:gd name="T83" fmla="*/ 8016 h 504"/>
                              <a:gd name="T84" fmla="+- 0 1157 888"/>
                              <a:gd name="T85" fmla="*/ T84 w 596"/>
                              <a:gd name="T86" fmla="+- 0 8030 7670"/>
                              <a:gd name="T87" fmla="*/ 8030 h 504"/>
                              <a:gd name="T88" fmla="+- 0 1166 888"/>
                              <a:gd name="T89" fmla="*/ T88 w 596"/>
                              <a:gd name="T90" fmla="+- 0 8044 7670"/>
                              <a:gd name="T91" fmla="*/ 8044 h 504"/>
                              <a:gd name="T92" fmla="+- 0 1181 888"/>
                              <a:gd name="T93" fmla="*/ T92 w 596"/>
                              <a:gd name="T94" fmla="+- 0 8044 7670"/>
                              <a:gd name="T95" fmla="*/ 8044 h 504"/>
                              <a:gd name="T96" fmla="+- 0 1258 888"/>
                              <a:gd name="T97" fmla="*/ T96 w 596"/>
                              <a:gd name="T98" fmla="+- 0 8088 7670"/>
                              <a:gd name="T99" fmla="*/ 8088 h 504"/>
                              <a:gd name="T100" fmla="+- 0 1272 888"/>
                              <a:gd name="T101" fmla="*/ T100 w 596"/>
                              <a:gd name="T102" fmla="+- 0 8102 7670"/>
                              <a:gd name="T103" fmla="*/ 8102 h 504"/>
                              <a:gd name="T104" fmla="+- 0 1320 888"/>
                              <a:gd name="T105" fmla="*/ T104 w 596"/>
                              <a:gd name="T106" fmla="+- 0 8102 7670"/>
                              <a:gd name="T107" fmla="*/ 8102 h 504"/>
                              <a:gd name="T108" fmla="+- 0 1344 888"/>
                              <a:gd name="T109" fmla="*/ T108 w 596"/>
                              <a:gd name="T110" fmla="+- 0 8102 7670"/>
                              <a:gd name="T111" fmla="*/ 8102 h 504"/>
                              <a:gd name="T112" fmla="+- 0 1354 888"/>
                              <a:gd name="T113" fmla="*/ T112 w 596"/>
                              <a:gd name="T114" fmla="+- 0 8102 7670"/>
                              <a:gd name="T115" fmla="*/ 8102 h 504"/>
                              <a:gd name="T116" fmla="+- 0 1483 888"/>
                              <a:gd name="T117" fmla="*/ T116 w 596"/>
                              <a:gd name="T118" fmla="+- 0 8102 7670"/>
                              <a:gd name="T119" fmla="*/ 8102 h 504"/>
                              <a:gd name="T120" fmla="+- 0 1483 888"/>
                              <a:gd name="T121" fmla="*/ T120 w 596"/>
                              <a:gd name="T122" fmla="+- 0 8155 7670"/>
                              <a:gd name="T123" fmla="*/ 8155 h 504"/>
                              <a:gd name="T124" fmla="+- 0 1483 888"/>
                              <a:gd name="T125" fmla="*/ T124 w 596"/>
                              <a:gd name="T126" fmla="+- 0 8164 7670"/>
                              <a:gd name="T127" fmla="*/ 8164 h 504"/>
                              <a:gd name="T128" fmla="+- 0 1474 888"/>
                              <a:gd name="T129" fmla="*/ T128 w 596"/>
                              <a:gd name="T130" fmla="+- 0 8174 7670"/>
                              <a:gd name="T131" fmla="*/ 8174 h 504"/>
                              <a:gd name="T132" fmla="+- 0 1306 888"/>
                              <a:gd name="T133" fmla="*/ T132 w 596"/>
                              <a:gd name="T134" fmla="+- 0 8169 7670"/>
                              <a:gd name="T135" fmla="*/ 8169 h 504"/>
                              <a:gd name="T136" fmla="+- 0 1272 888"/>
                              <a:gd name="T137" fmla="*/ T136 w 596"/>
                              <a:gd name="T138" fmla="+- 0 8169 7670"/>
                              <a:gd name="T139" fmla="*/ 8169 h 504"/>
                              <a:gd name="T140" fmla="+- 0 1272 888"/>
                              <a:gd name="T141" fmla="*/ T140 w 596"/>
                              <a:gd name="T142" fmla="+- 0 8160 7670"/>
                              <a:gd name="T143" fmla="*/ 8160 h 504"/>
                              <a:gd name="T144" fmla="+- 0 1248 888"/>
                              <a:gd name="T145" fmla="*/ T144 w 596"/>
                              <a:gd name="T146" fmla="+- 0 8155 7670"/>
                              <a:gd name="T147" fmla="*/ 8155 h 504"/>
                              <a:gd name="T148" fmla="+- 0 1248 888"/>
                              <a:gd name="T149" fmla="*/ T148 w 596"/>
                              <a:gd name="T150" fmla="+- 0 8126 7670"/>
                              <a:gd name="T151" fmla="*/ 8126 h 504"/>
                              <a:gd name="T152" fmla="+- 0 1238 888"/>
                              <a:gd name="T153" fmla="*/ T152 w 596"/>
                              <a:gd name="T154" fmla="+- 0 8121 7670"/>
                              <a:gd name="T155" fmla="*/ 8121 h 504"/>
                              <a:gd name="T156" fmla="+- 0 1238 888"/>
                              <a:gd name="T157" fmla="*/ T156 w 596"/>
                              <a:gd name="T158" fmla="+- 0 8102 7670"/>
                              <a:gd name="T159" fmla="*/ 8102 h 504"/>
                              <a:gd name="T160" fmla="+- 0 1181 888"/>
                              <a:gd name="T161" fmla="*/ T160 w 596"/>
                              <a:gd name="T162" fmla="+- 0 8068 7670"/>
                              <a:gd name="T163" fmla="*/ 8068 h 504"/>
                              <a:gd name="T164" fmla="+- 0 1166 888"/>
                              <a:gd name="T165" fmla="*/ T164 w 596"/>
                              <a:gd name="T166" fmla="+- 0 8049 7670"/>
                              <a:gd name="T167" fmla="*/ 8049 h 504"/>
                              <a:gd name="T168" fmla="+- 0 1147 888"/>
                              <a:gd name="T169" fmla="*/ T168 w 596"/>
                              <a:gd name="T170" fmla="+- 0 8054 7670"/>
                              <a:gd name="T171" fmla="*/ 8054 h 504"/>
                              <a:gd name="T172" fmla="+- 0 1066 888"/>
                              <a:gd name="T173" fmla="*/ T172 w 596"/>
                              <a:gd name="T174" fmla="+- 0 8016 7670"/>
                              <a:gd name="T175" fmla="*/ 8016 h 504"/>
                              <a:gd name="T176" fmla="+- 0 1056 888"/>
                              <a:gd name="T177" fmla="*/ T176 w 596"/>
                              <a:gd name="T178" fmla="+- 0 7996 7670"/>
                              <a:gd name="T179" fmla="*/ 7996 h 504"/>
                              <a:gd name="T180" fmla="+- 0 1051 888"/>
                              <a:gd name="T181" fmla="*/ T180 w 596"/>
                              <a:gd name="T182" fmla="+- 0 8001 7670"/>
                              <a:gd name="T183" fmla="*/ 8001 h 504"/>
                              <a:gd name="T184" fmla="+- 0 1046 888"/>
                              <a:gd name="T185" fmla="*/ T184 w 596"/>
                              <a:gd name="T186" fmla="+- 0 7996 7670"/>
                              <a:gd name="T187" fmla="*/ 7996 h 504"/>
                              <a:gd name="T188" fmla="+- 0 1046 888"/>
                              <a:gd name="T189" fmla="*/ T188 w 596"/>
                              <a:gd name="T190" fmla="+- 0 7992 7670"/>
                              <a:gd name="T191" fmla="*/ 7992 h 504"/>
                              <a:gd name="T192" fmla="+- 0 1032 888"/>
                              <a:gd name="T193" fmla="*/ T192 w 596"/>
                              <a:gd name="T194" fmla="+- 0 7992 7670"/>
                              <a:gd name="T195" fmla="*/ 7992 h 504"/>
                              <a:gd name="T196" fmla="+- 0 1032 888"/>
                              <a:gd name="T197" fmla="*/ T196 w 596"/>
                              <a:gd name="T198" fmla="+- 0 7977 7670"/>
                              <a:gd name="T199" fmla="*/ 7977 h 504"/>
                              <a:gd name="T200" fmla="+- 0 1027 888"/>
                              <a:gd name="T201" fmla="*/ T200 w 596"/>
                              <a:gd name="T202" fmla="+- 0 7972 7670"/>
                              <a:gd name="T203" fmla="*/ 7972 h 504"/>
                              <a:gd name="T204" fmla="+- 0 1008 888"/>
                              <a:gd name="T205" fmla="*/ T204 w 596"/>
                              <a:gd name="T206" fmla="+- 0 7972 7670"/>
                              <a:gd name="T207" fmla="*/ 7972 h 504"/>
                              <a:gd name="T208" fmla="+- 0 970 888"/>
                              <a:gd name="T209" fmla="*/ T208 w 596"/>
                              <a:gd name="T210" fmla="+- 0 7905 7670"/>
                              <a:gd name="T211" fmla="*/ 7905 h 504"/>
                              <a:gd name="T212" fmla="+- 0 970 888"/>
                              <a:gd name="T213" fmla="*/ T212 w 596"/>
                              <a:gd name="T214" fmla="+- 0 7886 7670"/>
                              <a:gd name="T215" fmla="*/ 7886 h 504"/>
                              <a:gd name="T216" fmla="+- 0 955 888"/>
                              <a:gd name="T217" fmla="*/ T216 w 596"/>
                              <a:gd name="T218" fmla="+- 0 7876 7670"/>
                              <a:gd name="T219" fmla="*/ 7876 h 504"/>
                              <a:gd name="T220" fmla="+- 0 946 888"/>
                              <a:gd name="T221" fmla="*/ T220 w 596"/>
                              <a:gd name="T222" fmla="+- 0 7852 7670"/>
                              <a:gd name="T223" fmla="*/ 7852 h 504"/>
                              <a:gd name="T224" fmla="+- 0 946 888"/>
                              <a:gd name="T225" fmla="*/ T224 w 596"/>
                              <a:gd name="T226" fmla="+- 0 7838 7670"/>
                              <a:gd name="T227" fmla="*/ 7838 h 504"/>
                              <a:gd name="T228" fmla="+- 0 922 888"/>
                              <a:gd name="T229" fmla="*/ T228 w 596"/>
                              <a:gd name="T230" fmla="+- 0 7833 7670"/>
                              <a:gd name="T231" fmla="*/ 7833 h 504"/>
                              <a:gd name="T232" fmla="+- 0 902 888"/>
                              <a:gd name="T233" fmla="*/ T232 w 596"/>
                              <a:gd name="T234" fmla="+- 0 7780 7670"/>
                              <a:gd name="T235" fmla="*/ 7780 h 504"/>
                              <a:gd name="T236" fmla="+- 0 893 888"/>
                              <a:gd name="T237" fmla="*/ T236 w 596"/>
                              <a:gd name="T238" fmla="+- 0 7718 7670"/>
                              <a:gd name="T239" fmla="*/ 7718 h 504"/>
                              <a:gd name="T240" fmla="+- 0 888 888"/>
                              <a:gd name="T241" fmla="*/ T240 w 596"/>
                              <a:gd name="T242" fmla="+- 0 7689 7670"/>
                              <a:gd name="T243" fmla="*/ 7689 h 5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96" h="504">
                                <a:moveTo>
                                  <a:pt x="0" y="19"/>
                                </a:moveTo>
                                <a:lnTo>
                                  <a:pt x="10" y="0"/>
                                </a:lnTo>
                                <a:lnTo>
                                  <a:pt x="24" y="10"/>
                                </a:lnTo>
                                <a:lnTo>
                                  <a:pt x="34" y="34"/>
                                </a:lnTo>
                                <a:lnTo>
                                  <a:pt x="38" y="58"/>
                                </a:lnTo>
                                <a:lnTo>
                                  <a:pt x="43" y="106"/>
                                </a:lnTo>
                                <a:lnTo>
                                  <a:pt x="48" y="125"/>
                                </a:lnTo>
                                <a:lnTo>
                                  <a:pt x="62" y="149"/>
                                </a:lnTo>
                                <a:lnTo>
                                  <a:pt x="86" y="202"/>
                                </a:lnTo>
                                <a:lnTo>
                                  <a:pt x="86" y="216"/>
                                </a:lnTo>
                                <a:lnTo>
                                  <a:pt x="101" y="230"/>
                                </a:lnTo>
                                <a:lnTo>
                                  <a:pt x="120" y="259"/>
                                </a:lnTo>
                                <a:lnTo>
                                  <a:pt x="134" y="288"/>
                                </a:lnTo>
                                <a:lnTo>
                                  <a:pt x="139" y="302"/>
                                </a:lnTo>
                                <a:lnTo>
                                  <a:pt x="149" y="302"/>
                                </a:lnTo>
                                <a:lnTo>
                                  <a:pt x="158" y="312"/>
                                </a:lnTo>
                                <a:lnTo>
                                  <a:pt x="158" y="317"/>
                                </a:lnTo>
                                <a:lnTo>
                                  <a:pt x="168" y="322"/>
                                </a:lnTo>
                                <a:lnTo>
                                  <a:pt x="168" y="326"/>
                                </a:lnTo>
                                <a:lnTo>
                                  <a:pt x="178" y="326"/>
                                </a:lnTo>
                                <a:lnTo>
                                  <a:pt x="240" y="346"/>
                                </a:lnTo>
                                <a:lnTo>
                                  <a:pt x="269" y="360"/>
                                </a:lnTo>
                                <a:lnTo>
                                  <a:pt x="278" y="374"/>
                                </a:lnTo>
                                <a:lnTo>
                                  <a:pt x="293" y="374"/>
                                </a:lnTo>
                                <a:lnTo>
                                  <a:pt x="370" y="418"/>
                                </a:lnTo>
                                <a:lnTo>
                                  <a:pt x="384" y="432"/>
                                </a:lnTo>
                                <a:lnTo>
                                  <a:pt x="432" y="432"/>
                                </a:lnTo>
                                <a:lnTo>
                                  <a:pt x="456" y="432"/>
                                </a:lnTo>
                                <a:lnTo>
                                  <a:pt x="466" y="432"/>
                                </a:lnTo>
                                <a:lnTo>
                                  <a:pt x="595" y="432"/>
                                </a:lnTo>
                                <a:lnTo>
                                  <a:pt x="595" y="485"/>
                                </a:lnTo>
                                <a:lnTo>
                                  <a:pt x="595" y="494"/>
                                </a:lnTo>
                                <a:lnTo>
                                  <a:pt x="586" y="504"/>
                                </a:lnTo>
                                <a:lnTo>
                                  <a:pt x="418" y="499"/>
                                </a:lnTo>
                                <a:lnTo>
                                  <a:pt x="384" y="499"/>
                                </a:lnTo>
                                <a:lnTo>
                                  <a:pt x="384" y="490"/>
                                </a:lnTo>
                                <a:lnTo>
                                  <a:pt x="360" y="485"/>
                                </a:lnTo>
                                <a:lnTo>
                                  <a:pt x="360" y="456"/>
                                </a:lnTo>
                                <a:lnTo>
                                  <a:pt x="350" y="451"/>
                                </a:lnTo>
                                <a:lnTo>
                                  <a:pt x="350" y="432"/>
                                </a:lnTo>
                                <a:lnTo>
                                  <a:pt x="293" y="398"/>
                                </a:lnTo>
                                <a:lnTo>
                                  <a:pt x="278" y="379"/>
                                </a:lnTo>
                                <a:lnTo>
                                  <a:pt x="259" y="384"/>
                                </a:lnTo>
                                <a:lnTo>
                                  <a:pt x="178" y="346"/>
                                </a:lnTo>
                                <a:lnTo>
                                  <a:pt x="168" y="326"/>
                                </a:lnTo>
                                <a:lnTo>
                                  <a:pt x="163" y="331"/>
                                </a:lnTo>
                                <a:lnTo>
                                  <a:pt x="158" y="326"/>
                                </a:lnTo>
                                <a:lnTo>
                                  <a:pt x="158" y="322"/>
                                </a:lnTo>
                                <a:lnTo>
                                  <a:pt x="144" y="322"/>
                                </a:lnTo>
                                <a:lnTo>
                                  <a:pt x="144" y="307"/>
                                </a:lnTo>
                                <a:lnTo>
                                  <a:pt x="139" y="302"/>
                                </a:lnTo>
                                <a:lnTo>
                                  <a:pt x="120" y="302"/>
                                </a:lnTo>
                                <a:lnTo>
                                  <a:pt x="82" y="235"/>
                                </a:lnTo>
                                <a:lnTo>
                                  <a:pt x="82" y="216"/>
                                </a:lnTo>
                                <a:lnTo>
                                  <a:pt x="67" y="206"/>
                                </a:lnTo>
                                <a:lnTo>
                                  <a:pt x="58" y="182"/>
                                </a:lnTo>
                                <a:lnTo>
                                  <a:pt x="58" y="168"/>
                                </a:lnTo>
                                <a:lnTo>
                                  <a:pt x="34" y="163"/>
                                </a:lnTo>
                                <a:lnTo>
                                  <a:pt x="14" y="110"/>
                                </a:lnTo>
                                <a:lnTo>
                                  <a:pt x="5" y="48"/>
                                </a:lnTo>
                                <a:lnTo>
                                  <a:pt x="0" y="19"/>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6" name="Picture 230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811" y="7502"/>
                            <a:ext cx="106" cy="173"/>
                          </a:xfrm>
                          <a:prstGeom prst="rect">
                            <a:avLst/>
                          </a:prstGeom>
                          <a:noFill/>
                          <a:extLst>
                            <a:ext uri="{909E8E84-426E-40DD-AFC4-6F175D3DCCD1}">
                              <a14:hiddenFill xmlns:a14="http://schemas.microsoft.com/office/drawing/2010/main">
                                <a:solidFill>
                                  <a:srgbClr val="FFFFFF"/>
                                </a:solidFill>
                              </a14:hiddenFill>
                            </a:ext>
                          </a:extLst>
                        </pic:spPr>
                      </pic:pic>
                      <wps:wsp>
                        <wps:cNvPr id="1457" name="Freeform 2300"/>
                        <wps:cNvSpPr>
                          <a:spLocks/>
                        </wps:cNvSpPr>
                        <wps:spPr bwMode="auto">
                          <a:xfrm>
                            <a:off x="816" y="7387"/>
                            <a:ext cx="29" cy="72"/>
                          </a:xfrm>
                          <a:custGeom>
                            <a:avLst/>
                            <a:gdLst>
                              <a:gd name="T0" fmla="+- 0 816 816"/>
                              <a:gd name="T1" fmla="*/ T0 w 29"/>
                              <a:gd name="T2" fmla="+- 0 7459 7387"/>
                              <a:gd name="T3" fmla="*/ 7459 h 72"/>
                              <a:gd name="T4" fmla="+- 0 816 816"/>
                              <a:gd name="T5" fmla="*/ T4 w 29"/>
                              <a:gd name="T6" fmla="+- 0 7459 7387"/>
                              <a:gd name="T7" fmla="*/ 7459 h 72"/>
                              <a:gd name="T8" fmla="+- 0 816 816"/>
                              <a:gd name="T9" fmla="*/ T8 w 29"/>
                              <a:gd name="T10" fmla="+- 0 7387 7387"/>
                              <a:gd name="T11" fmla="*/ 7387 h 72"/>
                              <a:gd name="T12" fmla="+- 0 826 816"/>
                              <a:gd name="T13" fmla="*/ T12 w 29"/>
                              <a:gd name="T14" fmla="+- 0 7401 7387"/>
                              <a:gd name="T15" fmla="*/ 7401 h 72"/>
                              <a:gd name="T16" fmla="+- 0 845 816"/>
                              <a:gd name="T17" fmla="*/ T16 w 29"/>
                              <a:gd name="T18" fmla="+- 0 7401 7387"/>
                              <a:gd name="T19" fmla="*/ 7401 h 72"/>
                              <a:gd name="T20" fmla="+- 0 845 816"/>
                              <a:gd name="T21" fmla="*/ T20 w 29"/>
                              <a:gd name="T22" fmla="+- 0 7459 7387"/>
                              <a:gd name="T23" fmla="*/ 7459 h 72"/>
                              <a:gd name="T24" fmla="+- 0 830 816"/>
                              <a:gd name="T25" fmla="*/ T24 w 29"/>
                              <a:gd name="T26" fmla="+- 0 7459 7387"/>
                              <a:gd name="T27" fmla="*/ 7459 h 72"/>
                              <a:gd name="T28" fmla="+- 0 821 816"/>
                              <a:gd name="T29" fmla="*/ T28 w 29"/>
                              <a:gd name="T30" fmla="+- 0 7459 7387"/>
                              <a:gd name="T31" fmla="*/ 7459 h 72"/>
                              <a:gd name="T32" fmla="+- 0 816 816"/>
                              <a:gd name="T33" fmla="*/ T32 w 29"/>
                              <a:gd name="T34" fmla="+- 0 7459 7387"/>
                              <a:gd name="T35" fmla="*/ 745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9" h="72">
                                <a:moveTo>
                                  <a:pt x="0" y="72"/>
                                </a:moveTo>
                                <a:lnTo>
                                  <a:pt x="0" y="72"/>
                                </a:lnTo>
                                <a:lnTo>
                                  <a:pt x="0" y="0"/>
                                </a:lnTo>
                                <a:lnTo>
                                  <a:pt x="10" y="14"/>
                                </a:lnTo>
                                <a:lnTo>
                                  <a:pt x="29" y="14"/>
                                </a:lnTo>
                                <a:lnTo>
                                  <a:pt x="29" y="72"/>
                                </a:lnTo>
                                <a:lnTo>
                                  <a:pt x="14" y="72"/>
                                </a:lnTo>
                                <a:lnTo>
                                  <a:pt x="5" y="72"/>
                                </a:lnTo>
                                <a:lnTo>
                                  <a:pt x="0" y="72"/>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8" name="Picture 229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2563" y="8097"/>
                            <a:ext cx="211" cy="110"/>
                          </a:xfrm>
                          <a:prstGeom prst="rect">
                            <a:avLst/>
                          </a:prstGeom>
                          <a:noFill/>
                          <a:extLst>
                            <a:ext uri="{909E8E84-426E-40DD-AFC4-6F175D3DCCD1}">
                              <a14:hiddenFill xmlns:a14="http://schemas.microsoft.com/office/drawing/2010/main">
                                <a:solidFill>
                                  <a:srgbClr val="FFFFFF"/>
                                </a:solidFill>
                              </a14:hiddenFill>
                            </a:ext>
                          </a:extLst>
                        </pic:spPr>
                      </pic:pic>
                      <wps:wsp>
                        <wps:cNvPr id="1459" name="Freeform 2298"/>
                        <wps:cNvSpPr>
                          <a:spLocks/>
                        </wps:cNvSpPr>
                        <wps:spPr bwMode="auto">
                          <a:xfrm>
                            <a:off x="5818" y="9062"/>
                            <a:ext cx="63" cy="58"/>
                          </a:xfrm>
                          <a:custGeom>
                            <a:avLst/>
                            <a:gdLst>
                              <a:gd name="T0" fmla="+- 0 5876 5818"/>
                              <a:gd name="T1" fmla="*/ T0 w 63"/>
                              <a:gd name="T2" fmla="+- 0 9062 9062"/>
                              <a:gd name="T3" fmla="*/ 9062 h 58"/>
                              <a:gd name="T4" fmla="+- 0 5823 5818"/>
                              <a:gd name="T5" fmla="*/ T4 w 63"/>
                              <a:gd name="T6" fmla="+- 0 9062 9062"/>
                              <a:gd name="T7" fmla="*/ 9062 h 58"/>
                              <a:gd name="T8" fmla="+- 0 5823 5818"/>
                              <a:gd name="T9" fmla="*/ T8 w 63"/>
                              <a:gd name="T10" fmla="+- 0 9105 9062"/>
                              <a:gd name="T11" fmla="*/ 9105 h 58"/>
                              <a:gd name="T12" fmla="+- 0 5818 5818"/>
                              <a:gd name="T13" fmla="*/ T12 w 63"/>
                              <a:gd name="T14" fmla="+- 0 9110 9062"/>
                              <a:gd name="T15" fmla="*/ 9110 h 58"/>
                              <a:gd name="T16" fmla="+- 0 5823 5818"/>
                              <a:gd name="T17" fmla="*/ T16 w 63"/>
                              <a:gd name="T18" fmla="+- 0 9119 9062"/>
                              <a:gd name="T19" fmla="*/ 9119 h 58"/>
                              <a:gd name="T20" fmla="+- 0 5876 5818"/>
                              <a:gd name="T21" fmla="*/ T20 w 63"/>
                              <a:gd name="T22" fmla="+- 0 9119 9062"/>
                              <a:gd name="T23" fmla="*/ 9119 h 58"/>
                              <a:gd name="T24" fmla="+- 0 5876 5818"/>
                              <a:gd name="T25" fmla="*/ T24 w 63"/>
                              <a:gd name="T26" fmla="+- 0 9095 9062"/>
                              <a:gd name="T27" fmla="*/ 9095 h 58"/>
                              <a:gd name="T28" fmla="+- 0 5880 5818"/>
                              <a:gd name="T29" fmla="*/ T28 w 63"/>
                              <a:gd name="T30" fmla="+- 0 9091 9062"/>
                              <a:gd name="T31" fmla="*/ 9091 h 58"/>
                              <a:gd name="T32" fmla="+- 0 5880 5818"/>
                              <a:gd name="T33" fmla="*/ T32 w 63"/>
                              <a:gd name="T34" fmla="+- 0 9067 9062"/>
                              <a:gd name="T35" fmla="*/ 9067 h 58"/>
                              <a:gd name="T36" fmla="+- 0 5876 5818"/>
                              <a:gd name="T37" fmla="*/ T36 w 63"/>
                              <a:gd name="T38" fmla="+- 0 9062 9062"/>
                              <a:gd name="T39" fmla="*/ 906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58">
                                <a:moveTo>
                                  <a:pt x="58" y="0"/>
                                </a:moveTo>
                                <a:lnTo>
                                  <a:pt x="5" y="0"/>
                                </a:lnTo>
                                <a:lnTo>
                                  <a:pt x="5" y="43"/>
                                </a:lnTo>
                                <a:lnTo>
                                  <a:pt x="0" y="48"/>
                                </a:lnTo>
                                <a:lnTo>
                                  <a:pt x="5" y="57"/>
                                </a:lnTo>
                                <a:lnTo>
                                  <a:pt x="58" y="57"/>
                                </a:lnTo>
                                <a:lnTo>
                                  <a:pt x="58" y="33"/>
                                </a:lnTo>
                                <a:lnTo>
                                  <a:pt x="62" y="29"/>
                                </a:lnTo>
                                <a:lnTo>
                                  <a:pt x="62" y="5"/>
                                </a:lnTo>
                                <a:lnTo>
                                  <a:pt x="58" y="0"/>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0" name="Freeform 2297"/>
                        <wps:cNvSpPr>
                          <a:spLocks/>
                        </wps:cNvSpPr>
                        <wps:spPr bwMode="auto">
                          <a:xfrm>
                            <a:off x="5818" y="9062"/>
                            <a:ext cx="63" cy="58"/>
                          </a:xfrm>
                          <a:custGeom>
                            <a:avLst/>
                            <a:gdLst>
                              <a:gd name="T0" fmla="+- 0 5818 5818"/>
                              <a:gd name="T1" fmla="*/ T0 w 63"/>
                              <a:gd name="T2" fmla="+- 0 9110 9062"/>
                              <a:gd name="T3" fmla="*/ 9110 h 58"/>
                              <a:gd name="T4" fmla="+- 0 5823 5818"/>
                              <a:gd name="T5" fmla="*/ T4 w 63"/>
                              <a:gd name="T6" fmla="+- 0 9105 9062"/>
                              <a:gd name="T7" fmla="*/ 9105 h 58"/>
                              <a:gd name="T8" fmla="+- 0 5823 5818"/>
                              <a:gd name="T9" fmla="*/ T8 w 63"/>
                              <a:gd name="T10" fmla="+- 0 9100 9062"/>
                              <a:gd name="T11" fmla="*/ 9100 h 58"/>
                              <a:gd name="T12" fmla="+- 0 5823 5818"/>
                              <a:gd name="T13" fmla="*/ T12 w 63"/>
                              <a:gd name="T14" fmla="+- 0 9086 9062"/>
                              <a:gd name="T15" fmla="*/ 9086 h 58"/>
                              <a:gd name="T16" fmla="+- 0 5823 5818"/>
                              <a:gd name="T17" fmla="*/ T16 w 63"/>
                              <a:gd name="T18" fmla="+- 0 9071 9062"/>
                              <a:gd name="T19" fmla="*/ 9071 h 58"/>
                              <a:gd name="T20" fmla="+- 0 5823 5818"/>
                              <a:gd name="T21" fmla="*/ T20 w 63"/>
                              <a:gd name="T22" fmla="+- 0 9062 9062"/>
                              <a:gd name="T23" fmla="*/ 9062 h 58"/>
                              <a:gd name="T24" fmla="+- 0 5837 5818"/>
                              <a:gd name="T25" fmla="*/ T24 w 63"/>
                              <a:gd name="T26" fmla="+- 0 9062 9062"/>
                              <a:gd name="T27" fmla="*/ 9062 h 58"/>
                              <a:gd name="T28" fmla="+- 0 5852 5818"/>
                              <a:gd name="T29" fmla="*/ T28 w 63"/>
                              <a:gd name="T30" fmla="+- 0 9062 9062"/>
                              <a:gd name="T31" fmla="*/ 9062 h 58"/>
                              <a:gd name="T32" fmla="+- 0 5856 5818"/>
                              <a:gd name="T33" fmla="*/ T32 w 63"/>
                              <a:gd name="T34" fmla="+- 0 9062 9062"/>
                              <a:gd name="T35" fmla="*/ 9062 h 58"/>
                              <a:gd name="T36" fmla="+- 0 5861 5818"/>
                              <a:gd name="T37" fmla="*/ T36 w 63"/>
                              <a:gd name="T38" fmla="+- 0 9062 9062"/>
                              <a:gd name="T39" fmla="*/ 9062 h 58"/>
                              <a:gd name="T40" fmla="+- 0 5876 5818"/>
                              <a:gd name="T41" fmla="*/ T40 w 63"/>
                              <a:gd name="T42" fmla="+- 0 9062 9062"/>
                              <a:gd name="T43" fmla="*/ 9062 h 58"/>
                              <a:gd name="T44" fmla="+- 0 5880 5818"/>
                              <a:gd name="T45" fmla="*/ T44 w 63"/>
                              <a:gd name="T46" fmla="+- 0 9067 9062"/>
                              <a:gd name="T47" fmla="*/ 9067 h 58"/>
                              <a:gd name="T48" fmla="+- 0 5880 5818"/>
                              <a:gd name="T49" fmla="*/ T48 w 63"/>
                              <a:gd name="T50" fmla="+- 0 9091 9062"/>
                              <a:gd name="T51" fmla="*/ 9091 h 58"/>
                              <a:gd name="T52" fmla="+- 0 5876 5818"/>
                              <a:gd name="T53" fmla="*/ T52 w 63"/>
                              <a:gd name="T54" fmla="+- 0 9095 9062"/>
                              <a:gd name="T55" fmla="*/ 9095 h 58"/>
                              <a:gd name="T56" fmla="+- 0 5876 5818"/>
                              <a:gd name="T57" fmla="*/ T56 w 63"/>
                              <a:gd name="T58" fmla="+- 0 9100 9062"/>
                              <a:gd name="T59" fmla="*/ 9100 h 58"/>
                              <a:gd name="T60" fmla="+- 0 5876 5818"/>
                              <a:gd name="T61" fmla="*/ T60 w 63"/>
                              <a:gd name="T62" fmla="+- 0 9105 9062"/>
                              <a:gd name="T63" fmla="*/ 9105 h 58"/>
                              <a:gd name="T64" fmla="+- 0 5876 5818"/>
                              <a:gd name="T65" fmla="*/ T64 w 63"/>
                              <a:gd name="T66" fmla="+- 0 9115 9062"/>
                              <a:gd name="T67" fmla="*/ 9115 h 58"/>
                              <a:gd name="T68" fmla="+- 0 5876 5818"/>
                              <a:gd name="T69" fmla="*/ T68 w 63"/>
                              <a:gd name="T70" fmla="+- 0 9119 9062"/>
                              <a:gd name="T71" fmla="*/ 9119 h 58"/>
                              <a:gd name="T72" fmla="+- 0 5852 5818"/>
                              <a:gd name="T73" fmla="*/ T72 w 63"/>
                              <a:gd name="T74" fmla="+- 0 9119 9062"/>
                              <a:gd name="T75" fmla="*/ 9119 h 58"/>
                              <a:gd name="T76" fmla="+- 0 5832 5818"/>
                              <a:gd name="T77" fmla="*/ T76 w 63"/>
                              <a:gd name="T78" fmla="+- 0 9119 9062"/>
                              <a:gd name="T79" fmla="*/ 9119 h 58"/>
                              <a:gd name="T80" fmla="+- 0 5828 5818"/>
                              <a:gd name="T81" fmla="*/ T80 w 63"/>
                              <a:gd name="T82" fmla="+- 0 9119 9062"/>
                              <a:gd name="T83" fmla="*/ 9119 h 58"/>
                              <a:gd name="T84" fmla="+- 0 5823 5818"/>
                              <a:gd name="T85" fmla="*/ T84 w 63"/>
                              <a:gd name="T86" fmla="+- 0 9119 9062"/>
                              <a:gd name="T87" fmla="*/ 9119 h 58"/>
                              <a:gd name="T88" fmla="+- 0 5818 5818"/>
                              <a:gd name="T89" fmla="*/ T88 w 63"/>
                              <a:gd name="T90" fmla="+- 0 9110 9062"/>
                              <a:gd name="T91" fmla="*/ 911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3" h="58">
                                <a:moveTo>
                                  <a:pt x="0" y="48"/>
                                </a:moveTo>
                                <a:lnTo>
                                  <a:pt x="5" y="43"/>
                                </a:lnTo>
                                <a:lnTo>
                                  <a:pt x="5" y="38"/>
                                </a:lnTo>
                                <a:lnTo>
                                  <a:pt x="5" y="24"/>
                                </a:lnTo>
                                <a:lnTo>
                                  <a:pt x="5" y="9"/>
                                </a:lnTo>
                                <a:lnTo>
                                  <a:pt x="5" y="0"/>
                                </a:lnTo>
                                <a:lnTo>
                                  <a:pt x="19" y="0"/>
                                </a:lnTo>
                                <a:lnTo>
                                  <a:pt x="34" y="0"/>
                                </a:lnTo>
                                <a:lnTo>
                                  <a:pt x="38" y="0"/>
                                </a:lnTo>
                                <a:lnTo>
                                  <a:pt x="43" y="0"/>
                                </a:lnTo>
                                <a:lnTo>
                                  <a:pt x="58" y="0"/>
                                </a:lnTo>
                                <a:lnTo>
                                  <a:pt x="62" y="5"/>
                                </a:lnTo>
                                <a:lnTo>
                                  <a:pt x="62" y="29"/>
                                </a:lnTo>
                                <a:lnTo>
                                  <a:pt x="58" y="33"/>
                                </a:lnTo>
                                <a:lnTo>
                                  <a:pt x="58" y="38"/>
                                </a:lnTo>
                                <a:lnTo>
                                  <a:pt x="58" y="43"/>
                                </a:lnTo>
                                <a:lnTo>
                                  <a:pt x="58" y="53"/>
                                </a:lnTo>
                                <a:lnTo>
                                  <a:pt x="58" y="57"/>
                                </a:lnTo>
                                <a:lnTo>
                                  <a:pt x="34" y="57"/>
                                </a:lnTo>
                                <a:lnTo>
                                  <a:pt x="14" y="57"/>
                                </a:lnTo>
                                <a:lnTo>
                                  <a:pt x="10" y="57"/>
                                </a:lnTo>
                                <a:lnTo>
                                  <a:pt x="5" y="57"/>
                                </a:lnTo>
                                <a:lnTo>
                                  <a:pt x="0" y="4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61" name="Picture 2296"/>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3715" y="7065"/>
                            <a:ext cx="4301" cy="28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2" name="Picture 229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5688" y="8472"/>
                            <a:ext cx="115" cy="1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3" name="Picture 229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5976" y="8088"/>
                            <a:ext cx="168" cy="31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4" name="Picture 229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5266" y="7771"/>
                            <a:ext cx="293" cy="336"/>
                          </a:xfrm>
                          <a:prstGeom prst="rect">
                            <a:avLst/>
                          </a:prstGeom>
                          <a:noFill/>
                          <a:extLst>
                            <a:ext uri="{909E8E84-426E-40DD-AFC4-6F175D3DCCD1}">
                              <a14:hiddenFill xmlns:a14="http://schemas.microsoft.com/office/drawing/2010/main">
                                <a:solidFill>
                                  <a:srgbClr val="FFFFFF"/>
                                </a:solidFill>
                              </a14:hiddenFill>
                            </a:ext>
                          </a:extLst>
                        </pic:spPr>
                      </pic:pic>
                      <wps:wsp>
                        <wps:cNvPr id="1465" name="Freeform 2292"/>
                        <wps:cNvSpPr>
                          <a:spLocks/>
                        </wps:cNvSpPr>
                        <wps:spPr bwMode="auto">
                          <a:xfrm>
                            <a:off x="4743" y="7992"/>
                            <a:ext cx="380" cy="485"/>
                          </a:xfrm>
                          <a:custGeom>
                            <a:avLst/>
                            <a:gdLst>
                              <a:gd name="T0" fmla="+- 0 4786 4743"/>
                              <a:gd name="T1" fmla="*/ T0 w 380"/>
                              <a:gd name="T2" fmla="+- 0 8208 7992"/>
                              <a:gd name="T3" fmla="*/ 8208 h 485"/>
                              <a:gd name="T4" fmla="+- 0 4748 4743"/>
                              <a:gd name="T5" fmla="*/ T4 w 380"/>
                              <a:gd name="T6" fmla="+- 0 8260 7992"/>
                              <a:gd name="T7" fmla="*/ 8260 h 485"/>
                              <a:gd name="T8" fmla="+- 0 4752 4743"/>
                              <a:gd name="T9" fmla="*/ T8 w 380"/>
                              <a:gd name="T10" fmla="+- 0 8265 7992"/>
                              <a:gd name="T11" fmla="*/ 8265 h 485"/>
                              <a:gd name="T12" fmla="+- 0 4748 4743"/>
                              <a:gd name="T13" fmla="*/ T12 w 380"/>
                              <a:gd name="T14" fmla="+- 0 8280 7992"/>
                              <a:gd name="T15" fmla="*/ 8280 h 485"/>
                              <a:gd name="T16" fmla="+- 0 4752 4743"/>
                              <a:gd name="T17" fmla="*/ T16 w 380"/>
                              <a:gd name="T18" fmla="+- 0 8424 7992"/>
                              <a:gd name="T19" fmla="*/ 8424 h 485"/>
                              <a:gd name="T20" fmla="+- 0 4767 4743"/>
                              <a:gd name="T21" fmla="*/ T20 w 380"/>
                              <a:gd name="T22" fmla="+- 0 8424 7992"/>
                              <a:gd name="T23" fmla="*/ 8424 h 485"/>
                              <a:gd name="T24" fmla="+- 0 4772 4743"/>
                              <a:gd name="T25" fmla="*/ T24 w 380"/>
                              <a:gd name="T26" fmla="+- 0 8414 7992"/>
                              <a:gd name="T27" fmla="*/ 8414 h 485"/>
                              <a:gd name="T28" fmla="+- 0 4772 4743"/>
                              <a:gd name="T29" fmla="*/ T28 w 380"/>
                              <a:gd name="T30" fmla="+- 0 8395 7992"/>
                              <a:gd name="T31" fmla="*/ 8395 h 485"/>
                              <a:gd name="T32" fmla="+- 0 4800 4743"/>
                              <a:gd name="T33" fmla="*/ T32 w 380"/>
                              <a:gd name="T34" fmla="+- 0 8395 7992"/>
                              <a:gd name="T35" fmla="*/ 8395 h 485"/>
                              <a:gd name="T36" fmla="+- 0 4800 4743"/>
                              <a:gd name="T37" fmla="*/ T36 w 380"/>
                              <a:gd name="T38" fmla="+- 0 8452 7992"/>
                              <a:gd name="T39" fmla="*/ 8452 h 485"/>
                              <a:gd name="T40" fmla="+- 0 4805 4743"/>
                              <a:gd name="T41" fmla="*/ T40 w 380"/>
                              <a:gd name="T42" fmla="+- 0 8448 7992"/>
                              <a:gd name="T43" fmla="*/ 8448 h 485"/>
                              <a:gd name="T44" fmla="+- 0 4853 4743"/>
                              <a:gd name="T45" fmla="*/ T44 w 380"/>
                              <a:gd name="T46" fmla="+- 0 8452 7992"/>
                              <a:gd name="T47" fmla="*/ 8452 h 485"/>
                              <a:gd name="T48" fmla="+- 0 4853 4743"/>
                              <a:gd name="T49" fmla="*/ T48 w 380"/>
                              <a:gd name="T50" fmla="+- 0 8462 7992"/>
                              <a:gd name="T51" fmla="*/ 8462 h 485"/>
                              <a:gd name="T52" fmla="+- 0 4853 4743"/>
                              <a:gd name="T53" fmla="*/ T52 w 380"/>
                              <a:gd name="T54" fmla="+- 0 8476 7992"/>
                              <a:gd name="T55" fmla="*/ 8476 h 485"/>
                              <a:gd name="T56" fmla="+- 0 4959 4743"/>
                              <a:gd name="T57" fmla="*/ T56 w 380"/>
                              <a:gd name="T58" fmla="+- 0 8476 7992"/>
                              <a:gd name="T59" fmla="*/ 8476 h 485"/>
                              <a:gd name="T60" fmla="+- 0 4959 4743"/>
                              <a:gd name="T61" fmla="*/ T60 w 380"/>
                              <a:gd name="T62" fmla="+- 0 8457 7992"/>
                              <a:gd name="T63" fmla="*/ 8457 h 485"/>
                              <a:gd name="T64" fmla="+- 0 4973 4743"/>
                              <a:gd name="T65" fmla="*/ T64 w 380"/>
                              <a:gd name="T66" fmla="+- 0 8448 7992"/>
                              <a:gd name="T67" fmla="*/ 8448 h 485"/>
                              <a:gd name="T68" fmla="+- 0 4983 4743"/>
                              <a:gd name="T69" fmla="*/ T68 w 380"/>
                              <a:gd name="T70" fmla="+- 0 8448 7992"/>
                              <a:gd name="T71" fmla="*/ 8448 h 485"/>
                              <a:gd name="T72" fmla="+- 0 4988 4743"/>
                              <a:gd name="T73" fmla="*/ T72 w 380"/>
                              <a:gd name="T74" fmla="+- 0 8419 7992"/>
                              <a:gd name="T75" fmla="*/ 8419 h 485"/>
                              <a:gd name="T76" fmla="+- 0 4978 4743"/>
                              <a:gd name="T77" fmla="*/ T76 w 380"/>
                              <a:gd name="T78" fmla="+- 0 8419 7992"/>
                              <a:gd name="T79" fmla="*/ 8419 h 485"/>
                              <a:gd name="T80" fmla="+- 0 4968 4743"/>
                              <a:gd name="T81" fmla="*/ T80 w 380"/>
                              <a:gd name="T82" fmla="+- 0 8419 7992"/>
                              <a:gd name="T83" fmla="*/ 8419 h 485"/>
                              <a:gd name="T84" fmla="+- 0 4964 4743"/>
                              <a:gd name="T85" fmla="*/ T84 w 380"/>
                              <a:gd name="T86" fmla="+- 0 8404 7992"/>
                              <a:gd name="T87" fmla="*/ 8404 h 485"/>
                              <a:gd name="T88" fmla="+- 0 4959 4743"/>
                              <a:gd name="T89" fmla="*/ T88 w 380"/>
                              <a:gd name="T90" fmla="+- 0 8400 7992"/>
                              <a:gd name="T91" fmla="*/ 8400 h 485"/>
                              <a:gd name="T92" fmla="+- 0 4968 4743"/>
                              <a:gd name="T93" fmla="*/ T92 w 380"/>
                              <a:gd name="T94" fmla="+- 0 8366 7992"/>
                              <a:gd name="T95" fmla="*/ 8366 h 485"/>
                              <a:gd name="T96" fmla="+- 0 5012 4743"/>
                              <a:gd name="T97" fmla="*/ T96 w 380"/>
                              <a:gd name="T98" fmla="+- 0 8356 7992"/>
                              <a:gd name="T99" fmla="*/ 8356 h 485"/>
                              <a:gd name="T100" fmla="+- 0 5026 4743"/>
                              <a:gd name="T101" fmla="*/ T100 w 380"/>
                              <a:gd name="T102" fmla="+- 0 8313 7992"/>
                              <a:gd name="T103" fmla="*/ 8313 h 485"/>
                              <a:gd name="T104" fmla="+- 0 5040 4743"/>
                              <a:gd name="T105" fmla="*/ T104 w 380"/>
                              <a:gd name="T106" fmla="+- 0 8313 7992"/>
                              <a:gd name="T107" fmla="*/ 8313 h 485"/>
                              <a:gd name="T108" fmla="+- 0 5069 4743"/>
                              <a:gd name="T109" fmla="*/ T108 w 380"/>
                              <a:gd name="T110" fmla="+- 0 8313 7992"/>
                              <a:gd name="T111" fmla="*/ 8313 h 485"/>
                              <a:gd name="T112" fmla="+- 0 5069 4743"/>
                              <a:gd name="T113" fmla="*/ T112 w 380"/>
                              <a:gd name="T114" fmla="+- 0 8260 7992"/>
                              <a:gd name="T115" fmla="*/ 8260 h 485"/>
                              <a:gd name="T116" fmla="+- 0 5122 4743"/>
                              <a:gd name="T117" fmla="*/ T116 w 380"/>
                              <a:gd name="T118" fmla="+- 0 8260 7992"/>
                              <a:gd name="T119" fmla="*/ 8260 h 485"/>
                              <a:gd name="T120" fmla="+- 0 5122 4743"/>
                              <a:gd name="T121" fmla="*/ T120 w 380"/>
                              <a:gd name="T122" fmla="+- 0 8208 7992"/>
                              <a:gd name="T123" fmla="*/ 8208 h 485"/>
                              <a:gd name="T124" fmla="+- 0 5069 4743"/>
                              <a:gd name="T125" fmla="*/ T124 w 380"/>
                              <a:gd name="T126" fmla="+- 0 8198 7992"/>
                              <a:gd name="T127" fmla="*/ 8198 h 485"/>
                              <a:gd name="T128" fmla="+- 0 5064 4743"/>
                              <a:gd name="T129" fmla="*/ T128 w 380"/>
                              <a:gd name="T130" fmla="+- 0 8208 7992"/>
                              <a:gd name="T131" fmla="*/ 8208 h 485"/>
                              <a:gd name="T132" fmla="+- 0 5055 4743"/>
                              <a:gd name="T133" fmla="*/ T132 w 380"/>
                              <a:gd name="T134" fmla="+- 0 8208 7992"/>
                              <a:gd name="T135" fmla="*/ 8208 h 485"/>
                              <a:gd name="T136" fmla="+- 0 5040 4743"/>
                              <a:gd name="T137" fmla="*/ T136 w 380"/>
                              <a:gd name="T138" fmla="+- 0 8198 7992"/>
                              <a:gd name="T139" fmla="*/ 8198 h 485"/>
                              <a:gd name="T140" fmla="+- 0 5045 4743"/>
                              <a:gd name="T141" fmla="*/ T140 w 380"/>
                              <a:gd name="T142" fmla="+- 0 8097 7992"/>
                              <a:gd name="T143" fmla="*/ 8097 h 485"/>
                              <a:gd name="T144" fmla="+- 0 5064 4743"/>
                              <a:gd name="T145" fmla="*/ T144 w 380"/>
                              <a:gd name="T146" fmla="+- 0 8097 7992"/>
                              <a:gd name="T147" fmla="*/ 8097 h 485"/>
                              <a:gd name="T148" fmla="+- 0 5064 4743"/>
                              <a:gd name="T149" fmla="*/ T148 w 380"/>
                              <a:gd name="T150" fmla="+- 0 8035 7992"/>
                              <a:gd name="T151" fmla="*/ 8035 h 485"/>
                              <a:gd name="T152" fmla="+- 0 5064 4743"/>
                              <a:gd name="T153" fmla="*/ T152 w 380"/>
                              <a:gd name="T154" fmla="+- 0 8030 7992"/>
                              <a:gd name="T155" fmla="*/ 8030 h 485"/>
                              <a:gd name="T156" fmla="+- 0 5060 4743"/>
                              <a:gd name="T157" fmla="*/ T156 w 380"/>
                              <a:gd name="T158" fmla="+- 0 8001 7992"/>
                              <a:gd name="T159" fmla="*/ 8001 h 485"/>
                              <a:gd name="T160" fmla="+- 0 5040 4743"/>
                              <a:gd name="T161" fmla="*/ T160 w 380"/>
                              <a:gd name="T162" fmla="+- 0 7996 7992"/>
                              <a:gd name="T163" fmla="*/ 7996 h 485"/>
                              <a:gd name="T164" fmla="+- 0 5026 4743"/>
                              <a:gd name="T165" fmla="*/ T164 w 380"/>
                              <a:gd name="T166" fmla="+- 0 7992 7992"/>
                              <a:gd name="T167" fmla="*/ 7992 h 485"/>
                              <a:gd name="T168" fmla="+- 0 4983 4743"/>
                              <a:gd name="T169" fmla="*/ T168 w 380"/>
                              <a:gd name="T170" fmla="+- 0 7996 7992"/>
                              <a:gd name="T171" fmla="*/ 7996 h 485"/>
                              <a:gd name="T172" fmla="+- 0 4988 4743"/>
                              <a:gd name="T173" fmla="*/ T172 w 380"/>
                              <a:gd name="T174" fmla="+- 0 8006 7992"/>
                              <a:gd name="T175" fmla="*/ 8006 h 485"/>
                              <a:gd name="T176" fmla="+- 0 4983 4743"/>
                              <a:gd name="T177" fmla="*/ T176 w 380"/>
                              <a:gd name="T178" fmla="+- 0 8011 7992"/>
                              <a:gd name="T179" fmla="*/ 8011 h 485"/>
                              <a:gd name="T180" fmla="+- 0 4983 4743"/>
                              <a:gd name="T181" fmla="*/ T180 w 380"/>
                              <a:gd name="T182" fmla="+- 0 8020 7992"/>
                              <a:gd name="T183" fmla="*/ 8020 h 485"/>
                              <a:gd name="T184" fmla="+- 0 4978 4743"/>
                              <a:gd name="T185" fmla="*/ T184 w 380"/>
                              <a:gd name="T186" fmla="+- 0 8030 7992"/>
                              <a:gd name="T187" fmla="*/ 8030 h 485"/>
                              <a:gd name="T188" fmla="+- 0 4964 4743"/>
                              <a:gd name="T189" fmla="*/ T188 w 380"/>
                              <a:gd name="T190" fmla="+- 0 8044 7992"/>
                              <a:gd name="T191" fmla="*/ 8044 h 485"/>
                              <a:gd name="T192" fmla="+- 0 4959 4743"/>
                              <a:gd name="T193" fmla="*/ T192 w 380"/>
                              <a:gd name="T194" fmla="+- 0 8073 7992"/>
                              <a:gd name="T195" fmla="*/ 8073 h 485"/>
                              <a:gd name="T196" fmla="+- 0 4978 4743"/>
                              <a:gd name="T197" fmla="*/ T196 w 380"/>
                              <a:gd name="T198" fmla="+- 0 8073 7992"/>
                              <a:gd name="T199" fmla="*/ 8073 h 485"/>
                              <a:gd name="T200" fmla="+- 0 4973 4743"/>
                              <a:gd name="T201" fmla="*/ T200 w 380"/>
                              <a:gd name="T202" fmla="+- 0 8088 7992"/>
                              <a:gd name="T203" fmla="*/ 8088 h 485"/>
                              <a:gd name="T204" fmla="+- 0 4916 4743"/>
                              <a:gd name="T205" fmla="*/ T204 w 380"/>
                              <a:gd name="T206" fmla="+- 0 8097 7992"/>
                              <a:gd name="T207" fmla="*/ 8097 h 485"/>
                              <a:gd name="T208" fmla="+- 0 4930 4743"/>
                              <a:gd name="T209" fmla="*/ T208 w 380"/>
                              <a:gd name="T210" fmla="+- 0 8092 7992"/>
                              <a:gd name="T211" fmla="*/ 8092 h 485"/>
                              <a:gd name="T212" fmla="+- 0 4906 4743"/>
                              <a:gd name="T213" fmla="*/ T212 w 380"/>
                              <a:gd name="T214" fmla="+- 0 8078 7992"/>
                              <a:gd name="T215" fmla="*/ 8078 h 485"/>
                              <a:gd name="T216" fmla="+- 0 4906 4743"/>
                              <a:gd name="T217" fmla="*/ T216 w 380"/>
                              <a:gd name="T218" fmla="+- 0 8107 7992"/>
                              <a:gd name="T219" fmla="*/ 8107 h 485"/>
                              <a:gd name="T220" fmla="+- 0 4901 4743"/>
                              <a:gd name="T221" fmla="*/ T220 w 380"/>
                              <a:gd name="T222" fmla="+- 0 8208 7992"/>
                              <a:gd name="T223" fmla="*/ 8208 h 485"/>
                              <a:gd name="T224" fmla="+- 0 4748 4743"/>
                              <a:gd name="T225" fmla="*/ T224 w 380"/>
                              <a:gd name="T226" fmla="+- 0 8246 7992"/>
                              <a:gd name="T227" fmla="*/ 8246 h 485"/>
                              <a:gd name="T228" fmla="+- 0 4781 4743"/>
                              <a:gd name="T229" fmla="*/ T228 w 380"/>
                              <a:gd name="T230" fmla="+- 0 8208 7992"/>
                              <a:gd name="T231" fmla="*/ 8208 h 4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380" h="485">
                                <a:moveTo>
                                  <a:pt x="38" y="216"/>
                                </a:moveTo>
                                <a:lnTo>
                                  <a:pt x="43" y="216"/>
                                </a:lnTo>
                                <a:lnTo>
                                  <a:pt x="33" y="235"/>
                                </a:lnTo>
                                <a:lnTo>
                                  <a:pt x="5" y="268"/>
                                </a:lnTo>
                                <a:lnTo>
                                  <a:pt x="9" y="268"/>
                                </a:lnTo>
                                <a:lnTo>
                                  <a:pt x="9" y="273"/>
                                </a:lnTo>
                                <a:lnTo>
                                  <a:pt x="5" y="283"/>
                                </a:lnTo>
                                <a:lnTo>
                                  <a:pt x="5" y="288"/>
                                </a:lnTo>
                                <a:lnTo>
                                  <a:pt x="5" y="432"/>
                                </a:lnTo>
                                <a:lnTo>
                                  <a:pt x="9" y="432"/>
                                </a:lnTo>
                                <a:lnTo>
                                  <a:pt x="14" y="432"/>
                                </a:lnTo>
                                <a:lnTo>
                                  <a:pt x="24" y="432"/>
                                </a:lnTo>
                                <a:lnTo>
                                  <a:pt x="24" y="422"/>
                                </a:lnTo>
                                <a:lnTo>
                                  <a:pt x="29" y="422"/>
                                </a:lnTo>
                                <a:lnTo>
                                  <a:pt x="29" y="417"/>
                                </a:lnTo>
                                <a:lnTo>
                                  <a:pt x="29" y="403"/>
                                </a:lnTo>
                                <a:lnTo>
                                  <a:pt x="53" y="403"/>
                                </a:lnTo>
                                <a:lnTo>
                                  <a:pt x="57" y="403"/>
                                </a:lnTo>
                                <a:lnTo>
                                  <a:pt x="57" y="408"/>
                                </a:lnTo>
                                <a:lnTo>
                                  <a:pt x="57" y="460"/>
                                </a:lnTo>
                                <a:lnTo>
                                  <a:pt x="62" y="460"/>
                                </a:lnTo>
                                <a:lnTo>
                                  <a:pt x="62" y="456"/>
                                </a:lnTo>
                                <a:lnTo>
                                  <a:pt x="110" y="456"/>
                                </a:lnTo>
                                <a:lnTo>
                                  <a:pt x="110" y="460"/>
                                </a:lnTo>
                                <a:lnTo>
                                  <a:pt x="110" y="465"/>
                                </a:lnTo>
                                <a:lnTo>
                                  <a:pt x="110" y="470"/>
                                </a:lnTo>
                                <a:lnTo>
                                  <a:pt x="110" y="475"/>
                                </a:lnTo>
                                <a:lnTo>
                                  <a:pt x="110" y="484"/>
                                </a:lnTo>
                                <a:lnTo>
                                  <a:pt x="115" y="484"/>
                                </a:lnTo>
                                <a:lnTo>
                                  <a:pt x="216" y="484"/>
                                </a:lnTo>
                                <a:lnTo>
                                  <a:pt x="216" y="470"/>
                                </a:lnTo>
                                <a:lnTo>
                                  <a:pt x="216" y="465"/>
                                </a:lnTo>
                                <a:lnTo>
                                  <a:pt x="216" y="456"/>
                                </a:lnTo>
                                <a:lnTo>
                                  <a:pt x="230" y="456"/>
                                </a:lnTo>
                                <a:lnTo>
                                  <a:pt x="235" y="456"/>
                                </a:lnTo>
                                <a:lnTo>
                                  <a:pt x="240" y="456"/>
                                </a:lnTo>
                                <a:lnTo>
                                  <a:pt x="245" y="456"/>
                                </a:lnTo>
                                <a:lnTo>
                                  <a:pt x="245" y="427"/>
                                </a:lnTo>
                                <a:lnTo>
                                  <a:pt x="240" y="427"/>
                                </a:lnTo>
                                <a:lnTo>
                                  <a:pt x="235" y="427"/>
                                </a:lnTo>
                                <a:lnTo>
                                  <a:pt x="230" y="427"/>
                                </a:lnTo>
                                <a:lnTo>
                                  <a:pt x="225" y="427"/>
                                </a:lnTo>
                                <a:lnTo>
                                  <a:pt x="225" y="417"/>
                                </a:lnTo>
                                <a:lnTo>
                                  <a:pt x="221" y="412"/>
                                </a:lnTo>
                                <a:lnTo>
                                  <a:pt x="216" y="412"/>
                                </a:lnTo>
                                <a:lnTo>
                                  <a:pt x="216" y="408"/>
                                </a:lnTo>
                                <a:lnTo>
                                  <a:pt x="216" y="374"/>
                                </a:lnTo>
                                <a:lnTo>
                                  <a:pt x="225" y="374"/>
                                </a:lnTo>
                                <a:lnTo>
                                  <a:pt x="269" y="374"/>
                                </a:lnTo>
                                <a:lnTo>
                                  <a:pt x="269" y="364"/>
                                </a:lnTo>
                                <a:lnTo>
                                  <a:pt x="269" y="321"/>
                                </a:lnTo>
                                <a:lnTo>
                                  <a:pt x="283" y="321"/>
                                </a:lnTo>
                                <a:lnTo>
                                  <a:pt x="293" y="321"/>
                                </a:lnTo>
                                <a:lnTo>
                                  <a:pt x="297" y="321"/>
                                </a:lnTo>
                                <a:lnTo>
                                  <a:pt x="307" y="321"/>
                                </a:lnTo>
                                <a:lnTo>
                                  <a:pt x="326" y="321"/>
                                </a:lnTo>
                                <a:lnTo>
                                  <a:pt x="326" y="312"/>
                                </a:lnTo>
                                <a:lnTo>
                                  <a:pt x="326" y="268"/>
                                </a:lnTo>
                                <a:lnTo>
                                  <a:pt x="336" y="268"/>
                                </a:lnTo>
                                <a:lnTo>
                                  <a:pt x="379" y="268"/>
                                </a:lnTo>
                                <a:lnTo>
                                  <a:pt x="379" y="264"/>
                                </a:lnTo>
                                <a:lnTo>
                                  <a:pt x="379" y="216"/>
                                </a:lnTo>
                                <a:lnTo>
                                  <a:pt x="326" y="216"/>
                                </a:lnTo>
                                <a:lnTo>
                                  <a:pt x="326" y="206"/>
                                </a:lnTo>
                                <a:lnTo>
                                  <a:pt x="321" y="206"/>
                                </a:lnTo>
                                <a:lnTo>
                                  <a:pt x="321" y="216"/>
                                </a:lnTo>
                                <a:lnTo>
                                  <a:pt x="317" y="216"/>
                                </a:lnTo>
                                <a:lnTo>
                                  <a:pt x="312" y="216"/>
                                </a:lnTo>
                                <a:lnTo>
                                  <a:pt x="297" y="216"/>
                                </a:lnTo>
                                <a:lnTo>
                                  <a:pt x="297" y="206"/>
                                </a:lnTo>
                                <a:lnTo>
                                  <a:pt x="297" y="105"/>
                                </a:lnTo>
                                <a:lnTo>
                                  <a:pt x="302" y="105"/>
                                </a:lnTo>
                                <a:lnTo>
                                  <a:pt x="317" y="105"/>
                                </a:lnTo>
                                <a:lnTo>
                                  <a:pt x="321" y="105"/>
                                </a:lnTo>
                                <a:lnTo>
                                  <a:pt x="321" y="81"/>
                                </a:lnTo>
                                <a:lnTo>
                                  <a:pt x="321" y="43"/>
                                </a:lnTo>
                                <a:lnTo>
                                  <a:pt x="326" y="38"/>
                                </a:lnTo>
                                <a:lnTo>
                                  <a:pt x="321" y="38"/>
                                </a:lnTo>
                                <a:lnTo>
                                  <a:pt x="321" y="9"/>
                                </a:lnTo>
                                <a:lnTo>
                                  <a:pt x="317" y="9"/>
                                </a:lnTo>
                                <a:lnTo>
                                  <a:pt x="302" y="4"/>
                                </a:lnTo>
                                <a:lnTo>
                                  <a:pt x="297" y="4"/>
                                </a:lnTo>
                                <a:lnTo>
                                  <a:pt x="297" y="0"/>
                                </a:lnTo>
                                <a:lnTo>
                                  <a:pt x="283" y="0"/>
                                </a:lnTo>
                                <a:lnTo>
                                  <a:pt x="240" y="0"/>
                                </a:lnTo>
                                <a:lnTo>
                                  <a:pt x="240" y="4"/>
                                </a:lnTo>
                                <a:lnTo>
                                  <a:pt x="240" y="9"/>
                                </a:lnTo>
                                <a:lnTo>
                                  <a:pt x="245" y="14"/>
                                </a:lnTo>
                                <a:lnTo>
                                  <a:pt x="245" y="19"/>
                                </a:lnTo>
                                <a:lnTo>
                                  <a:pt x="240" y="19"/>
                                </a:lnTo>
                                <a:lnTo>
                                  <a:pt x="240" y="24"/>
                                </a:lnTo>
                                <a:lnTo>
                                  <a:pt x="240" y="28"/>
                                </a:lnTo>
                                <a:lnTo>
                                  <a:pt x="240" y="33"/>
                                </a:lnTo>
                                <a:lnTo>
                                  <a:pt x="235" y="38"/>
                                </a:lnTo>
                                <a:lnTo>
                                  <a:pt x="230" y="43"/>
                                </a:lnTo>
                                <a:lnTo>
                                  <a:pt x="221" y="52"/>
                                </a:lnTo>
                                <a:lnTo>
                                  <a:pt x="216" y="52"/>
                                </a:lnTo>
                                <a:lnTo>
                                  <a:pt x="216" y="81"/>
                                </a:lnTo>
                                <a:lnTo>
                                  <a:pt x="221" y="81"/>
                                </a:lnTo>
                                <a:lnTo>
                                  <a:pt x="235" y="81"/>
                                </a:lnTo>
                                <a:lnTo>
                                  <a:pt x="235" y="96"/>
                                </a:lnTo>
                                <a:lnTo>
                                  <a:pt x="230" y="96"/>
                                </a:lnTo>
                                <a:lnTo>
                                  <a:pt x="230" y="105"/>
                                </a:lnTo>
                                <a:lnTo>
                                  <a:pt x="173" y="105"/>
                                </a:lnTo>
                                <a:lnTo>
                                  <a:pt x="173" y="100"/>
                                </a:lnTo>
                                <a:lnTo>
                                  <a:pt x="187" y="100"/>
                                </a:lnTo>
                                <a:lnTo>
                                  <a:pt x="187" y="91"/>
                                </a:lnTo>
                                <a:lnTo>
                                  <a:pt x="163" y="86"/>
                                </a:lnTo>
                                <a:lnTo>
                                  <a:pt x="163" y="105"/>
                                </a:lnTo>
                                <a:lnTo>
                                  <a:pt x="163" y="115"/>
                                </a:lnTo>
                                <a:lnTo>
                                  <a:pt x="163" y="216"/>
                                </a:lnTo>
                                <a:lnTo>
                                  <a:pt x="158" y="216"/>
                                </a:lnTo>
                                <a:lnTo>
                                  <a:pt x="0" y="216"/>
                                </a:lnTo>
                                <a:lnTo>
                                  <a:pt x="5" y="254"/>
                                </a:lnTo>
                                <a:lnTo>
                                  <a:pt x="5" y="259"/>
                                </a:lnTo>
                                <a:lnTo>
                                  <a:pt x="38" y="216"/>
                                </a:lnTo>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6" name="Freeform 2291"/>
                        <wps:cNvSpPr>
                          <a:spLocks/>
                        </wps:cNvSpPr>
                        <wps:spPr bwMode="auto">
                          <a:xfrm>
                            <a:off x="4056" y="9067"/>
                            <a:ext cx="644" cy="216"/>
                          </a:xfrm>
                          <a:custGeom>
                            <a:avLst/>
                            <a:gdLst>
                              <a:gd name="T0" fmla="+- 0 4699 4056"/>
                              <a:gd name="T1" fmla="*/ T0 w 644"/>
                              <a:gd name="T2" fmla="+- 0 9067 9067"/>
                              <a:gd name="T3" fmla="*/ 9067 h 216"/>
                              <a:gd name="T4" fmla="+- 0 4699 4056"/>
                              <a:gd name="T5" fmla="*/ T4 w 644"/>
                              <a:gd name="T6" fmla="+- 0 9067 9067"/>
                              <a:gd name="T7" fmla="*/ 9067 h 216"/>
                              <a:gd name="T8" fmla="+- 0 4056 4056"/>
                              <a:gd name="T9" fmla="*/ T8 w 644"/>
                              <a:gd name="T10" fmla="+- 0 9067 9067"/>
                              <a:gd name="T11" fmla="*/ 9067 h 216"/>
                              <a:gd name="T12" fmla="+- 0 4056 4056"/>
                              <a:gd name="T13" fmla="*/ T12 w 644"/>
                              <a:gd name="T14" fmla="+- 0 9091 9067"/>
                              <a:gd name="T15" fmla="*/ 9091 h 216"/>
                              <a:gd name="T16" fmla="+- 0 4056 4056"/>
                              <a:gd name="T17" fmla="*/ T16 w 644"/>
                              <a:gd name="T18" fmla="+- 0 9110 9067"/>
                              <a:gd name="T19" fmla="*/ 9110 h 216"/>
                              <a:gd name="T20" fmla="+- 0 4056 4056"/>
                              <a:gd name="T21" fmla="*/ T20 w 644"/>
                              <a:gd name="T22" fmla="+- 0 9163 9067"/>
                              <a:gd name="T23" fmla="*/ 9163 h 216"/>
                              <a:gd name="T24" fmla="+- 0 4056 4056"/>
                              <a:gd name="T25" fmla="*/ T24 w 644"/>
                              <a:gd name="T26" fmla="+- 0 9177 9067"/>
                              <a:gd name="T27" fmla="*/ 9177 h 216"/>
                              <a:gd name="T28" fmla="+- 0 4056 4056"/>
                              <a:gd name="T29" fmla="*/ T28 w 644"/>
                              <a:gd name="T30" fmla="+- 0 9283 9067"/>
                              <a:gd name="T31" fmla="*/ 9283 h 216"/>
                              <a:gd name="T32" fmla="+- 0 4071 4056"/>
                              <a:gd name="T33" fmla="*/ T32 w 644"/>
                              <a:gd name="T34" fmla="+- 0 9283 9067"/>
                              <a:gd name="T35" fmla="*/ 9283 h 216"/>
                              <a:gd name="T36" fmla="+- 0 4699 4056"/>
                              <a:gd name="T37" fmla="*/ T36 w 644"/>
                              <a:gd name="T38" fmla="+- 0 9283 9067"/>
                              <a:gd name="T39" fmla="*/ 9283 h 216"/>
                              <a:gd name="T40" fmla="+- 0 4699 4056"/>
                              <a:gd name="T41" fmla="*/ T40 w 644"/>
                              <a:gd name="T42" fmla="+- 0 9263 9067"/>
                              <a:gd name="T43" fmla="*/ 9263 h 216"/>
                              <a:gd name="T44" fmla="+- 0 4699 4056"/>
                              <a:gd name="T45" fmla="*/ T44 w 644"/>
                              <a:gd name="T46" fmla="+- 0 9095 9067"/>
                              <a:gd name="T47" fmla="*/ 9095 h 216"/>
                              <a:gd name="T48" fmla="+- 0 4699 4056"/>
                              <a:gd name="T49" fmla="*/ T48 w 644"/>
                              <a:gd name="T50" fmla="+- 0 9067 9067"/>
                              <a:gd name="T51" fmla="*/ 9067 h 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44" h="216">
                                <a:moveTo>
                                  <a:pt x="643" y="0"/>
                                </a:moveTo>
                                <a:lnTo>
                                  <a:pt x="643" y="0"/>
                                </a:lnTo>
                                <a:lnTo>
                                  <a:pt x="0" y="0"/>
                                </a:lnTo>
                                <a:lnTo>
                                  <a:pt x="0" y="24"/>
                                </a:lnTo>
                                <a:lnTo>
                                  <a:pt x="0" y="43"/>
                                </a:lnTo>
                                <a:lnTo>
                                  <a:pt x="0" y="96"/>
                                </a:lnTo>
                                <a:lnTo>
                                  <a:pt x="0" y="110"/>
                                </a:lnTo>
                                <a:lnTo>
                                  <a:pt x="0" y="216"/>
                                </a:lnTo>
                                <a:lnTo>
                                  <a:pt x="15" y="216"/>
                                </a:lnTo>
                                <a:lnTo>
                                  <a:pt x="643" y="216"/>
                                </a:lnTo>
                                <a:lnTo>
                                  <a:pt x="643" y="196"/>
                                </a:lnTo>
                                <a:lnTo>
                                  <a:pt x="643" y="28"/>
                                </a:lnTo>
                                <a:lnTo>
                                  <a:pt x="643" y="0"/>
                                </a:lnTo>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7" name="AutoShape 2290"/>
                        <wps:cNvSpPr>
                          <a:spLocks/>
                        </wps:cNvSpPr>
                        <wps:spPr bwMode="auto">
                          <a:xfrm>
                            <a:off x="3677" y="7996"/>
                            <a:ext cx="807" cy="533"/>
                          </a:xfrm>
                          <a:custGeom>
                            <a:avLst/>
                            <a:gdLst>
                              <a:gd name="T0" fmla="+- 0 4464 3677"/>
                              <a:gd name="T1" fmla="*/ T0 w 807"/>
                              <a:gd name="T2" fmla="+- 0 7996 7996"/>
                              <a:gd name="T3" fmla="*/ 7996 h 533"/>
                              <a:gd name="T4" fmla="+- 0 3840 3677"/>
                              <a:gd name="T5" fmla="*/ T4 w 807"/>
                              <a:gd name="T6" fmla="+- 0 7996 7996"/>
                              <a:gd name="T7" fmla="*/ 7996 h 533"/>
                              <a:gd name="T8" fmla="+- 0 3840 3677"/>
                              <a:gd name="T9" fmla="*/ T8 w 807"/>
                              <a:gd name="T10" fmla="+- 0 8102 7996"/>
                              <a:gd name="T11" fmla="*/ 8102 h 533"/>
                              <a:gd name="T12" fmla="+- 0 3730 3677"/>
                              <a:gd name="T13" fmla="*/ T12 w 807"/>
                              <a:gd name="T14" fmla="+- 0 8102 7996"/>
                              <a:gd name="T15" fmla="*/ 8102 h 533"/>
                              <a:gd name="T16" fmla="+- 0 3730 3677"/>
                              <a:gd name="T17" fmla="*/ T16 w 807"/>
                              <a:gd name="T18" fmla="+- 0 8313 7996"/>
                              <a:gd name="T19" fmla="*/ 8313 h 533"/>
                              <a:gd name="T20" fmla="+- 0 4056 3677"/>
                              <a:gd name="T21" fmla="*/ T20 w 807"/>
                              <a:gd name="T22" fmla="+- 0 8313 7996"/>
                              <a:gd name="T23" fmla="*/ 8313 h 533"/>
                              <a:gd name="T24" fmla="+- 0 4056 3677"/>
                              <a:gd name="T25" fmla="*/ T24 w 807"/>
                              <a:gd name="T26" fmla="+- 0 8342 7996"/>
                              <a:gd name="T27" fmla="*/ 8342 h 533"/>
                              <a:gd name="T28" fmla="+- 0 4051 3677"/>
                              <a:gd name="T29" fmla="*/ T28 w 807"/>
                              <a:gd name="T30" fmla="+- 0 8366 7996"/>
                              <a:gd name="T31" fmla="*/ 8366 h 533"/>
                              <a:gd name="T32" fmla="+- 0 4051 3677"/>
                              <a:gd name="T33" fmla="*/ T32 w 807"/>
                              <a:gd name="T34" fmla="+- 0 8476 7996"/>
                              <a:gd name="T35" fmla="*/ 8476 h 533"/>
                              <a:gd name="T36" fmla="+- 0 4104 3677"/>
                              <a:gd name="T37" fmla="*/ T36 w 807"/>
                              <a:gd name="T38" fmla="+- 0 8476 7996"/>
                              <a:gd name="T39" fmla="*/ 8476 h 533"/>
                              <a:gd name="T40" fmla="+- 0 4104 3677"/>
                              <a:gd name="T41" fmla="*/ T40 w 807"/>
                              <a:gd name="T42" fmla="+- 0 8529 7996"/>
                              <a:gd name="T43" fmla="*/ 8529 h 533"/>
                              <a:gd name="T44" fmla="+- 0 4373 3677"/>
                              <a:gd name="T45" fmla="*/ T44 w 807"/>
                              <a:gd name="T46" fmla="+- 0 8529 7996"/>
                              <a:gd name="T47" fmla="*/ 8529 h 533"/>
                              <a:gd name="T48" fmla="+- 0 4373 3677"/>
                              <a:gd name="T49" fmla="*/ T48 w 807"/>
                              <a:gd name="T50" fmla="+- 0 8424 7996"/>
                              <a:gd name="T51" fmla="*/ 8424 h 533"/>
                              <a:gd name="T52" fmla="+- 0 4426 3677"/>
                              <a:gd name="T53" fmla="*/ T52 w 807"/>
                              <a:gd name="T54" fmla="+- 0 8424 7996"/>
                              <a:gd name="T55" fmla="*/ 8424 h 533"/>
                              <a:gd name="T56" fmla="+- 0 4426 3677"/>
                              <a:gd name="T57" fmla="*/ T56 w 807"/>
                              <a:gd name="T58" fmla="+- 0 8289 7996"/>
                              <a:gd name="T59" fmla="*/ 8289 h 533"/>
                              <a:gd name="T60" fmla="+- 0 4431 3677"/>
                              <a:gd name="T61" fmla="*/ T60 w 807"/>
                              <a:gd name="T62" fmla="+- 0 8260 7996"/>
                              <a:gd name="T63" fmla="*/ 8260 h 533"/>
                              <a:gd name="T64" fmla="+- 0 4479 3677"/>
                              <a:gd name="T65" fmla="*/ T64 w 807"/>
                              <a:gd name="T66" fmla="+- 0 8260 7996"/>
                              <a:gd name="T67" fmla="*/ 8260 h 533"/>
                              <a:gd name="T68" fmla="+- 0 4479 3677"/>
                              <a:gd name="T69" fmla="*/ T68 w 807"/>
                              <a:gd name="T70" fmla="+- 0 8208 7996"/>
                              <a:gd name="T71" fmla="*/ 8208 h 533"/>
                              <a:gd name="T72" fmla="+- 0 4483 3677"/>
                              <a:gd name="T73" fmla="*/ T72 w 807"/>
                              <a:gd name="T74" fmla="+- 0 8102 7996"/>
                              <a:gd name="T75" fmla="*/ 8102 h 533"/>
                              <a:gd name="T76" fmla="+- 0 4483 3677"/>
                              <a:gd name="T77" fmla="*/ T76 w 807"/>
                              <a:gd name="T78" fmla="+- 0 8016 7996"/>
                              <a:gd name="T79" fmla="*/ 8016 h 533"/>
                              <a:gd name="T80" fmla="+- 0 4464 3677"/>
                              <a:gd name="T81" fmla="*/ T80 w 807"/>
                              <a:gd name="T82" fmla="+- 0 7996 7996"/>
                              <a:gd name="T83" fmla="*/ 7996 h 533"/>
                              <a:gd name="T84" fmla="+- 0 3730 3677"/>
                              <a:gd name="T85" fmla="*/ T84 w 807"/>
                              <a:gd name="T86" fmla="+- 0 8313 7996"/>
                              <a:gd name="T87" fmla="*/ 8313 h 533"/>
                              <a:gd name="T88" fmla="+- 0 3677 3677"/>
                              <a:gd name="T89" fmla="*/ T88 w 807"/>
                              <a:gd name="T90" fmla="+- 0 8313 7996"/>
                              <a:gd name="T91" fmla="*/ 8313 h 533"/>
                              <a:gd name="T92" fmla="+- 0 3677 3677"/>
                              <a:gd name="T93" fmla="*/ T92 w 807"/>
                              <a:gd name="T94" fmla="+- 0 8424 7996"/>
                              <a:gd name="T95" fmla="*/ 8424 h 533"/>
                              <a:gd name="T96" fmla="+- 0 3730 3677"/>
                              <a:gd name="T97" fmla="*/ T96 w 807"/>
                              <a:gd name="T98" fmla="+- 0 8424 7996"/>
                              <a:gd name="T99" fmla="*/ 8424 h 533"/>
                              <a:gd name="T100" fmla="+- 0 3730 3677"/>
                              <a:gd name="T101" fmla="*/ T100 w 807"/>
                              <a:gd name="T102" fmla="+- 0 8313 7996"/>
                              <a:gd name="T103" fmla="*/ 8313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807" h="533">
                                <a:moveTo>
                                  <a:pt x="787" y="0"/>
                                </a:moveTo>
                                <a:lnTo>
                                  <a:pt x="163" y="0"/>
                                </a:lnTo>
                                <a:lnTo>
                                  <a:pt x="163" y="106"/>
                                </a:lnTo>
                                <a:lnTo>
                                  <a:pt x="53" y="106"/>
                                </a:lnTo>
                                <a:lnTo>
                                  <a:pt x="53" y="317"/>
                                </a:lnTo>
                                <a:lnTo>
                                  <a:pt x="379" y="317"/>
                                </a:lnTo>
                                <a:lnTo>
                                  <a:pt x="379" y="346"/>
                                </a:lnTo>
                                <a:lnTo>
                                  <a:pt x="374" y="370"/>
                                </a:lnTo>
                                <a:lnTo>
                                  <a:pt x="374" y="480"/>
                                </a:lnTo>
                                <a:lnTo>
                                  <a:pt x="427" y="480"/>
                                </a:lnTo>
                                <a:lnTo>
                                  <a:pt x="427" y="533"/>
                                </a:lnTo>
                                <a:lnTo>
                                  <a:pt x="696" y="533"/>
                                </a:lnTo>
                                <a:lnTo>
                                  <a:pt x="696" y="428"/>
                                </a:lnTo>
                                <a:lnTo>
                                  <a:pt x="749" y="428"/>
                                </a:lnTo>
                                <a:lnTo>
                                  <a:pt x="749" y="293"/>
                                </a:lnTo>
                                <a:lnTo>
                                  <a:pt x="754" y="264"/>
                                </a:lnTo>
                                <a:lnTo>
                                  <a:pt x="802" y="264"/>
                                </a:lnTo>
                                <a:lnTo>
                                  <a:pt x="802" y="212"/>
                                </a:lnTo>
                                <a:lnTo>
                                  <a:pt x="806" y="106"/>
                                </a:lnTo>
                                <a:lnTo>
                                  <a:pt x="806" y="20"/>
                                </a:lnTo>
                                <a:lnTo>
                                  <a:pt x="787" y="0"/>
                                </a:lnTo>
                                <a:close/>
                                <a:moveTo>
                                  <a:pt x="53" y="317"/>
                                </a:moveTo>
                                <a:lnTo>
                                  <a:pt x="0" y="317"/>
                                </a:lnTo>
                                <a:lnTo>
                                  <a:pt x="0" y="428"/>
                                </a:lnTo>
                                <a:lnTo>
                                  <a:pt x="53" y="428"/>
                                </a:lnTo>
                                <a:lnTo>
                                  <a:pt x="53" y="317"/>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8" name="AutoShape 2289"/>
                        <wps:cNvSpPr>
                          <a:spLocks/>
                        </wps:cNvSpPr>
                        <wps:spPr bwMode="auto">
                          <a:xfrm>
                            <a:off x="-53" y="15523"/>
                            <a:ext cx="807" cy="533"/>
                          </a:xfrm>
                          <a:custGeom>
                            <a:avLst/>
                            <a:gdLst>
                              <a:gd name="T0" fmla="+- 0 3730 -53"/>
                              <a:gd name="T1" fmla="*/ T0 w 807"/>
                              <a:gd name="T2" fmla="+- 0 8208 15523"/>
                              <a:gd name="T3" fmla="*/ 8208 h 533"/>
                              <a:gd name="T4" fmla="+- 0 3787 -53"/>
                              <a:gd name="T5" fmla="*/ T4 w 807"/>
                              <a:gd name="T6" fmla="+- 0 8102 15523"/>
                              <a:gd name="T7" fmla="*/ 8102 h 533"/>
                              <a:gd name="T8" fmla="+- 0 3840 -53"/>
                              <a:gd name="T9" fmla="*/ T8 w 807"/>
                              <a:gd name="T10" fmla="+- 0 8044 15523"/>
                              <a:gd name="T11" fmla="*/ 8044 h 533"/>
                              <a:gd name="T12" fmla="+- 0 3903 -53"/>
                              <a:gd name="T13" fmla="*/ T12 w 807"/>
                              <a:gd name="T14" fmla="+- 0 7996 15523"/>
                              <a:gd name="T15" fmla="*/ 7996 h 533"/>
                              <a:gd name="T16" fmla="+- 0 3965 -53"/>
                              <a:gd name="T17" fmla="*/ T16 w 807"/>
                              <a:gd name="T18" fmla="+- 0 7996 15523"/>
                              <a:gd name="T19" fmla="*/ 7996 h 533"/>
                              <a:gd name="T20" fmla="+- 0 4056 -53"/>
                              <a:gd name="T21" fmla="*/ T20 w 807"/>
                              <a:gd name="T22" fmla="+- 0 7996 15523"/>
                              <a:gd name="T23" fmla="*/ 7996 h 533"/>
                              <a:gd name="T24" fmla="+- 0 4095 -53"/>
                              <a:gd name="T25" fmla="*/ T24 w 807"/>
                              <a:gd name="T26" fmla="+- 0 7996 15523"/>
                              <a:gd name="T27" fmla="*/ 7996 h 533"/>
                              <a:gd name="T28" fmla="+- 0 4143 -53"/>
                              <a:gd name="T29" fmla="*/ T28 w 807"/>
                              <a:gd name="T30" fmla="+- 0 7996 15523"/>
                              <a:gd name="T31" fmla="*/ 7996 h 533"/>
                              <a:gd name="T32" fmla="+- 0 4258 -53"/>
                              <a:gd name="T33" fmla="*/ T32 w 807"/>
                              <a:gd name="T34" fmla="+- 0 7996 15523"/>
                              <a:gd name="T35" fmla="*/ 7996 h 533"/>
                              <a:gd name="T36" fmla="+- 0 4311 -53"/>
                              <a:gd name="T37" fmla="*/ T36 w 807"/>
                              <a:gd name="T38" fmla="+- 0 7996 15523"/>
                              <a:gd name="T39" fmla="*/ 7996 h 533"/>
                              <a:gd name="T40" fmla="+- 0 4359 -53"/>
                              <a:gd name="T41" fmla="*/ T40 w 807"/>
                              <a:gd name="T42" fmla="+- 0 7996 15523"/>
                              <a:gd name="T43" fmla="*/ 7996 h 533"/>
                              <a:gd name="T44" fmla="+- 0 4387 -53"/>
                              <a:gd name="T45" fmla="*/ T44 w 807"/>
                              <a:gd name="T46" fmla="+- 0 7996 15523"/>
                              <a:gd name="T47" fmla="*/ 7996 h 533"/>
                              <a:gd name="T48" fmla="+- 0 4421 -53"/>
                              <a:gd name="T49" fmla="*/ T48 w 807"/>
                              <a:gd name="T50" fmla="+- 0 7996 15523"/>
                              <a:gd name="T51" fmla="*/ 7996 h 533"/>
                              <a:gd name="T52" fmla="+- 0 4450 -53"/>
                              <a:gd name="T53" fmla="*/ T52 w 807"/>
                              <a:gd name="T54" fmla="+- 0 7996 15523"/>
                              <a:gd name="T55" fmla="*/ 7996 h 533"/>
                              <a:gd name="T56" fmla="+- 0 4483 -53"/>
                              <a:gd name="T57" fmla="*/ T56 w 807"/>
                              <a:gd name="T58" fmla="+- 0 8016 15523"/>
                              <a:gd name="T59" fmla="*/ 8016 h 533"/>
                              <a:gd name="T60" fmla="+- 0 4479 -53"/>
                              <a:gd name="T61" fmla="*/ T60 w 807"/>
                              <a:gd name="T62" fmla="+- 0 8208 15523"/>
                              <a:gd name="T63" fmla="*/ 8208 h 533"/>
                              <a:gd name="T64" fmla="+- 0 4479 -53"/>
                              <a:gd name="T65" fmla="*/ T64 w 807"/>
                              <a:gd name="T66" fmla="+- 0 8246 15523"/>
                              <a:gd name="T67" fmla="*/ 8246 h 533"/>
                              <a:gd name="T68" fmla="+- 0 4431 -53"/>
                              <a:gd name="T69" fmla="*/ T68 w 807"/>
                              <a:gd name="T70" fmla="+- 0 8260 15523"/>
                              <a:gd name="T71" fmla="*/ 8260 h 533"/>
                              <a:gd name="T72" fmla="+- 0 4426 -53"/>
                              <a:gd name="T73" fmla="*/ T72 w 807"/>
                              <a:gd name="T74" fmla="+- 0 8424 15523"/>
                              <a:gd name="T75" fmla="*/ 8424 h 533"/>
                              <a:gd name="T76" fmla="+- 0 4373 -53"/>
                              <a:gd name="T77" fmla="*/ T76 w 807"/>
                              <a:gd name="T78" fmla="+- 0 8433 15523"/>
                              <a:gd name="T79" fmla="*/ 8433 h 533"/>
                              <a:gd name="T80" fmla="+- 0 4373 -53"/>
                              <a:gd name="T81" fmla="*/ T80 w 807"/>
                              <a:gd name="T82" fmla="+- 0 8529 15523"/>
                              <a:gd name="T83" fmla="*/ 8529 h 533"/>
                              <a:gd name="T84" fmla="+- 0 4291 -53"/>
                              <a:gd name="T85" fmla="*/ T84 w 807"/>
                              <a:gd name="T86" fmla="+- 0 8529 15523"/>
                              <a:gd name="T87" fmla="*/ 8529 h 533"/>
                              <a:gd name="T88" fmla="+- 0 4272 -53"/>
                              <a:gd name="T89" fmla="*/ T88 w 807"/>
                              <a:gd name="T90" fmla="+- 0 8529 15523"/>
                              <a:gd name="T91" fmla="*/ 8529 h 533"/>
                              <a:gd name="T92" fmla="+- 0 4253 -53"/>
                              <a:gd name="T93" fmla="*/ T92 w 807"/>
                              <a:gd name="T94" fmla="+- 0 8529 15523"/>
                              <a:gd name="T95" fmla="*/ 8529 h 533"/>
                              <a:gd name="T96" fmla="+- 0 4239 -53"/>
                              <a:gd name="T97" fmla="*/ T96 w 807"/>
                              <a:gd name="T98" fmla="+- 0 8529 15523"/>
                              <a:gd name="T99" fmla="*/ 8529 h 533"/>
                              <a:gd name="T100" fmla="+- 0 4215 -53"/>
                              <a:gd name="T101" fmla="*/ T100 w 807"/>
                              <a:gd name="T102" fmla="+- 0 8529 15523"/>
                              <a:gd name="T103" fmla="*/ 8529 h 533"/>
                              <a:gd name="T104" fmla="+- 0 4200 -53"/>
                              <a:gd name="T105" fmla="*/ T104 w 807"/>
                              <a:gd name="T106" fmla="+- 0 8529 15523"/>
                              <a:gd name="T107" fmla="*/ 8529 h 533"/>
                              <a:gd name="T108" fmla="+- 0 4186 -53"/>
                              <a:gd name="T109" fmla="*/ T108 w 807"/>
                              <a:gd name="T110" fmla="+- 0 8529 15523"/>
                              <a:gd name="T111" fmla="*/ 8529 h 533"/>
                              <a:gd name="T112" fmla="+- 0 4167 -53"/>
                              <a:gd name="T113" fmla="*/ T112 w 807"/>
                              <a:gd name="T114" fmla="+- 0 8529 15523"/>
                              <a:gd name="T115" fmla="*/ 8529 h 533"/>
                              <a:gd name="T116" fmla="+- 0 4147 -53"/>
                              <a:gd name="T117" fmla="*/ T116 w 807"/>
                              <a:gd name="T118" fmla="+- 0 8529 15523"/>
                              <a:gd name="T119" fmla="*/ 8529 h 533"/>
                              <a:gd name="T120" fmla="+- 0 4133 -53"/>
                              <a:gd name="T121" fmla="*/ T120 w 807"/>
                              <a:gd name="T122" fmla="+- 0 8529 15523"/>
                              <a:gd name="T123" fmla="*/ 8529 h 533"/>
                              <a:gd name="T124" fmla="+- 0 4119 -53"/>
                              <a:gd name="T125" fmla="*/ T124 w 807"/>
                              <a:gd name="T126" fmla="+- 0 8529 15523"/>
                              <a:gd name="T127" fmla="*/ 8529 h 533"/>
                              <a:gd name="T128" fmla="+- 0 4104 -53"/>
                              <a:gd name="T129" fmla="*/ T128 w 807"/>
                              <a:gd name="T130" fmla="+- 0 8476 15523"/>
                              <a:gd name="T131" fmla="*/ 8476 h 533"/>
                              <a:gd name="T132" fmla="+- 0 4051 -53"/>
                              <a:gd name="T133" fmla="*/ T132 w 807"/>
                              <a:gd name="T134" fmla="+- 0 8424 15523"/>
                              <a:gd name="T135" fmla="*/ 8424 h 533"/>
                              <a:gd name="T136" fmla="+- 0 4051 -53"/>
                              <a:gd name="T137" fmla="*/ T136 w 807"/>
                              <a:gd name="T138" fmla="+- 0 8404 15523"/>
                              <a:gd name="T139" fmla="*/ 8404 h 533"/>
                              <a:gd name="T140" fmla="+- 0 4051 -53"/>
                              <a:gd name="T141" fmla="*/ T140 w 807"/>
                              <a:gd name="T142" fmla="+- 0 8366 15523"/>
                              <a:gd name="T143" fmla="*/ 8366 h 533"/>
                              <a:gd name="T144" fmla="+- 0 4056 -53"/>
                              <a:gd name="T145" fmla="*/ T144 w 807"/>
                              <a:gd name="T146" fmla="+- 0 8313 15523"/>
                              <a:gd name="T147" fmla="*/ 8313 h 533"/>
                              <a:gd name="T148" fmla="+- 0 3984 -53"/>
                              <a:gd name="T149" fmla="*/ T148 w 807"/>
                              <a:gd name="T150" fmla="+- 0 8313 15523"/>
                              <a:gd name="T151" fmla="*/ 8313 h 533"/>
                              <a:gd name="T152" fmla="+- 0 3936 -53"/>
                              <a:gd name="T153" fmla="*/ T152 w 807"/>
                              <a:gd name="T154" fmla="+- 0 8313 15523"/>
                              <a:gd name="T155" fmla="*/ 8313 h 533"/>
                              <a:gd name="T156" fmla="+- 0 3893 -53"/>
                              <a:gd name="T157" fmla="*/ T156 w 807"/>
                              <a:gd name="T158" fmla="+- 0 8313 15523"/>
                              <a:gd name="T159" fmla="*/ 8313 h 533"/>
                              <a:gd name="T160" fmla="+- 0 3840 -53"/>
                              <a:gd name="T161" fmla="*/ T160 w 807"/>
                              <a:gd name="T162" fmla="+- 0 8313 15523"/>
                              <a:gd name="T163" fmla="*/ 8313 h 533"/>
                              <a:gd name="T164" fmla="+- 0 3802 -53"/>
                              <a:gd name="T165" fmla="*/ T164 w 807"/>
                              <a:gd name="T166" fmla="+- 0 8313 15523"/>
                              <a:gd name="T167" fmla="*/ 8313 h 533"/>
                              <a:gd name="T168" fmla="+- 0 3715 -53"/>
                              <a:gd name="T169" fmla="*/ T168 w 807"/>
                              <a:gd name="T170" fmla="+- 0 8313 15523"/>
                              <a:gd name="T171" fmla="*/ 8313 h 533"/>
                              <a:gd name="T172" fmla="+- 0 3730 -53"/>
                              <a:gd name="T173" fmla="*/ T172 w 807"/>
                              <a:gd name="T174" fmla="+- 0 8366 15523"/>
                              <a:gd name="T175" fmla="*/ 8366 h 533"/>
                              <a:gd name="T176" fmla="+- 0 3677 -53"/>
                              <a:gd name="T177" fmla="*/ T176 w 807"/>
                              <a:gd name="T178" fmla="+- 0 8424 15523"/>
                              <a:gd name="T179" fmla="*/ 8424 h 533"/>
                              <a:gd name="T180" fmla="+- 0 3677 -53"/>
                              <a:gd name="T181" fmla="*/ T180 w 807"/>
                              <a:gd name="T182" fmla="+- 0 8313 15523"/>
                              <a:gd name="T183" fmla="*/ 8313 h 533"/>
                              <a:gd name="T184" fmla="+- 0 3715 -53"/>
                              <a:gd name="T185" fmla="*/ T184 w 807"/>
                              <a:gd name="T186" fmla="+- 0 8313 15523"/>
                              <a:gd name="T187" fmla="*/ 8313 h 5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07" h="533">
                                <a:moveTo>
                                  <a:pt x="3783" y="-7210"/>
                                </a:moveTo>
                                <a:lnTo>
                                  <a:pt x="3783" y="-7311"/>
                                </a:lnTo>
                                <a:lnTo>
                                  <a:pt x="3783" y="-7315"/>
                                </a:lnTo>
                                <a:lnTo>
                                  <a:pt x="3783" y="-7368"/>
                                </a:lnTo>
                                <a:lnTo>
                                  <a:pt x="3783" y="-7421"/>
                                </a:lnTo>
                                <a:lnTo>
                                  <a:pt x="3840" y="-7421"/>
                                </a:lnTo>
                                <a:lnTo>
                                  <a:pt x="3893" y="-7421"/>
                                </a:lnTo>
                                <a:lnTo>
                                  <a:pt x="3893" y="-7474"/>
                                </a:lnTo>
                                <a:lnTo>
                                  <a:pt x="3893" y="-7479"/>
                                </a:lnTo>
                                <a:lnTo>
                                  <a:pt x="3893" y="-7527"/>
                                </a:lnTo>
                                <a:lnTo>
                                  <a:pt x="3903" y="-7527"/>
                                </a:lnTo>
                                <a:lnTo>
                                  <a:pt x="3956" y="-7527"/>
                                </a:lnTo>
                                <a:lnTo>
                                  <a:pt x="3980" y="-7527"/>
                                </a:lnTo>
                                <a:lnTo>
                                  <a:pt x="3999" y="-7527"/>
                                </a:lnTo>
                                <a:lnTo>
                                  <a:pt x="4018" y="-7527"/>
                                </a:lnTo>
                                <a:lnTo>
                                  <a:pt x="4090" y="-7527"/>
                                </a:lnTo>
                                <a:lnTo>
                                  <a:pt x="4100" y="-7527"/>
                                </a:lnTo>
                                <a:lnTo>
                                  <a:pt x="4109" y="-7527"/>
                                </a:lnTo>
                                <a:lnTo>
                                  <a:pt x="4114" y="-7527"/>
                                </a:lnTo>
                                <a:lnTo>
                                  <a:pt x="4143" y="-7527"/>
                                </a:lnTo>
                                <a:lnTo>
                                  <a:pt x="4148" y="-7527"/>
                                </a:lnTo>
                                <a:lnTo>
                                  <a:pt x="4157" y="-7527"/>
                                </a:lnTo>
                                <a:lnTo>
                                  <a:pt x="4167" y="-7527"/>
                                </a:lnTo>
                                <a:lnTo>
                                  <a:pt x="4196" y="-7527"/>
                                </a:lnTo>
                                <a:lnTo>
                                  <a:pt x="4210" y="-7527"/>
                                </a:lnTo>
                                <a:lnTo>
                                  <a:pt x="4301" y="-7527"/>
                                </a:lnTo>
                                <a:lnTo>
                                  <a:pt x="4311" y="-7527"/>
                                </a:lnTo>
                                <a:lnTo>
                                  <a:pt x="4316" y="-7527"/>
                                </a:lnTo>
                                <a:lnTo>
                                  <a:pt x="4325" y="-7527"/>
                                </a:lnTo>
                                <a:lnTo>
                                  <a:pt x="4364" y="-7527"/>
                                </a:lnTo>
                                <a:lnTo>
                                  <a:pt x="4378" y="-7527"/>
                                </a:lnTo>
                                <a:lnTo>
                                  <a:pt x="4392" y="-7527"/>
                                </a:lnTo>
                                <a:lnTo>
                                  <a:pt x="4412" y="-7527"/>
                                </a:lnTo>
                                <a:lnTo>
                                  <a:pt x="4426" y="-7527"/>
                                </a:lnTo>
                                <a:lnTo>
                                  <a:pt x="4431" y="-7527"/>
                                </a:lnTo>
                                <a:lnTo>
                                  <a:pt x="4440" y="-7527"/>
                                </a:lnTo>
                                <a:lnTo>
                                  <a:pt x="4445" y="-7527"/>
                                </a:lnTo>
                                <a:lnTo>
                                  <a:pt x="4455" y="-7527"/>
                                </a:lnTo>
                                <a:lnTo>
                                  <a:pt x="4474" y="-7527"/>
                                </a:lnTo>
                                <a:lnTo>
                                  <a:pt x="4488" y="-7527"/>
                                </a:lnTo>
                                <a:lnTo>
                                  <a:pt x="4493" y="-7527"/>
                                </a:lnTo>
                                <a:lnTo>
                                  <a:pt x="4503" y="-7527"/>
                                </a:lnTo>
                                <a:lnTo>
                                  <a:pt x="4508" y="-7527"/>
                                </a:lnTo>
                                <a:lnTo>
                                  <a:pt x="4517" y="-7527"/>
                                </a:lnTo>
                                <a:lnTo>
                                  <a:pt x="4536" y="-7507"/>
                                </a:lnTo>
                                <a:lnTo>
                                  <a:pt x="4536" y="-7426"/>
                                </a:lnTo>
                                <a:lnTo>
                                  <a:pt x="4536" y="-7421"/>
                                </a:lnTo>
                                <a:lnTo>
                                  <a:pt x="4532" y="-7315"/>
                                </a:lnTo>
                                <a:lnTo>
                                  <a:pt x="4532" y="-7306"/>
                                </a:lnTo>
                                <a:lnTo>
                                  <a:pt x="4532" y="-7287"/>
                                </a:lnTo>
                                <a:lnTo>
                                  <a:pt x="4532" y="-7277"/>
                                </a:lnTo>
                                <a:lnTo>
                                  <a:pt x="4532" y="-7263"/>
                                </a:lnTo>
                                <a:lnTo>
                                  <a:pt x="4493" y="-7263"/>
                                </a:lnTo>
                                <a:lnTo>
                                  <a:pt x="4484" y="-7263"/>
                                </a:lnTo>
                                <a:lnTo>
                                  <a:pt x="4479" y="-7234"/>
                                </a:lnTo>
                                <a:lnTo>
                                  <a:pt x="4479" y="-7210"/>
                                </a:lnTo>
                                <a:lnTo>
                                  <a:pt x="4479" y="-7099"/>
                                </a:lnTo>
                                <a:lnTo>
                                  <a:pt x="4455" y="-7099"/>
                                </a:lnTo>
                                <a:lnTo>
                                  <a:pt x="4426" y="-7099"/>
                                </a:lnTo>
                                <a:lnTo>
                                  <a:pt x="4426" y="-7090"/>
                                </a:lnTo>
                                <a:lnTo>
                                  <a:pt x="4426" y="-7075"/>
                                </a:lnTo>
                                <a:lnTo>
                                  <a:pt x="4426" y="-7042"/>
                                </a:lnTo>
                                <a:lnTo>
                                  <a:pt x="4426" y="-6994"/>
                                </a:lnTo>
                                <a:lnTo>
                                  <a:pt x="4402" y="-6994"/>
                                </a:lnTo>
                                <a:lnTo>
                                  <a:pt x="4359" y="-6994"/>
                                </a:lnTo>
                                <a:lnTo>
                                  <a:pt x="4344" y="-6994"/>
                                </a:lnTo>
                                <a:lnTo>
                                  <a:pt x="4340" y="-6994"/>
                                </a:lnTo>
                                <a:lnTo>
                                  <a:pt x="4335" y="-6994"/>
                                </a:lnTo>
                                <a:lnTo>
                                  <a:pt x="4325" y="-6994"/>
                                </a:lnTo>
                                <a:lnTo>
                                  <a:pt x="4320" y="-6994"/>
                                </a:lnTo>
                                <a:lnTo>
                                  <a:pt x="4316" y="-6994"/>
                                </a:lnTo>
                                <a:lnTo>
                                  <a:pt x="4306" y="-6994"/>
                                </a:lnTo>
                                <a:lnTo>
                                  <a:pt x="4301" y="-6994"/>
                                </a:lnTo>
                                <a:lnTo>
                                  <a:pt x="4296" y="-6994"/>
                                </a:lnTo>
                                <a:lnTo>
                                  <a:pt x="4292" y="-6994"/>
                                </a:lnTo>
                                <a:lnTo>
                                  <a:pt x="4282" y="-6994"/>
                                </a:lnTo>
                                <a:lnTo>
                                  <a:pt x="4277" y="-6994"/>
                                </a:lnTo>
                                <a:lnTo>
                                  <a:pt x="4268" y="-6994"/>
                                </a:lnTo>
                                <a:lnTo>
                                  <a:pt x="4263" y="-6994"/>
                                </a:lnTo>
                                <a:lnTo>
                                  <a:pt x="4258" y="-6994"/>
                                </a:lnTo>
                                <a:lnTo>
                                  <a:pt x="4253" y="-6994"/>
                                </a:lnTo>
                                <a:lnTo>
                                  <a:pt x="4248" y="-6994"/>
                                </a:lnTo>
                                <a:lnTo>
                                  <a:pt x="4244" y="-6994"/>
                                </a:lnTo>
                                <a:lnTo>
                                  <a:pt x="4239" y="-6994"/>
                                </a:lnTo>
                                <a:lnTo>
                                  <a:pt x="4234" y="-6994"/>
                                </a:lnTo>
                                <a:lnTo>
                                  <a:pt x="4224" y="-6994"/>
                                </a:lnTo>
                                <a:lnTo>
                                  <a:pt x="4220" y="-6994"/>
                                </a:lnTo>
                                <a:lnTo>
                                  <a:pt x="4210" y="-6994"/>
                                </a:lnTo>
                                <a:lnTo>
                                  <a:pt x="4205" y="-6994"/>
                                </a:lnTo>
                                <a:lnTo>
                                  <a:pt x="4200" y="-6994"/>
                                </a:lnTo>
                                <a:lnTo>
                                  <a:pt x="4196" y="-6994"/>
                                </a:lnTo>
                                <a:lnTo>
                                  <a:pt x="4191" y="-6994"/>
                                </a:lnTo>
                                <a:lnTo>
                                  <a:pt x="4186" y="-6994"/>
                                </a:lnTo>
                                <a:lnTo>
                                  <a:pt x="4181" y="-6994"/>
                                </a:lnTo>
                                <a:lnTo>
                                  <a:pt x="4176" y="-6994"/>
                                </a:lnTo>
                                <a:lnTo>
                                  <a:pt x="4172" y="-6994"/>
                                </a:lnTo>
                                <a:lnTo>
                                  <a:pt x="4167" y="-6994"/>
                                </a:lnTo>
                                <a:lnTo>
                                  <a:pt x="4157" y="-6994"/>
                                </a:lnTo>
                                <a:lnTo>
                                  <a:pt x="4157" y="-7047"/>
                                </a:lnTo>
                                <a:lnTo>
                                  <a:pt x="4109" y="-7047"/>
                                </a:lnTo>
                                <a:lnTo>
                                  <a:pt x="4104" y="-7047"/>
                                </a:lnTo>
                                <a:lnTo>
                                  <a:pt x="4104" y="-7099"/>
                                </a:lnTo>
                                <a:lnTo>
                                  <a:pt x="4104" y="-7104"/>
                                </a:lnTo>
                                <a:lnTo>
                                  <a:pt x="4104" y="-7114"/>
                                </a:lnTo>
                                <a:lnTo>
                                  <a:pt x="4104" y="-7119"/>
                                </a:lnTo>
                                <a:lnTo>
                                  <a:pt x="4104" y="-7123"/>
                                </a:lnTo>
                                <a:lnTo>
                                  <a:pt x="4104" y="-7128"/>
                                </a:lnTo>
                                <a:lnTo>
                                  <a:pt x="4104" y="-7157"/>
                                </a:lnTo>
                                <a:lnTo>
                                  <a:pt x="4109" y="-7181"/>
                                </a:lnTo>
                                <a:lnTo>
                                  <a:pt x="4109" y="-7205"/>
                                </a:lnTo>
                                <a:lnTo>
                                  <a:pt x="4109" y="-7210"/>
                                </a:lnTo>
                                <a:lnTo>
                                  <a:pt x="4100" y="-7210"/>
                                </a:lnTo>
                                <a:lnTo>
                                  <a:pt x="4071" y="-7210"/>
                                </a:lnTo>
                                <a:lnTo>
                                  <a:pt x="4037" y="-7210"/>
                                </a:lnTo>
                                <a:lnTo>
                                  <a:pt x="3999" y="-7210"/>
                                </a:lnTo>
                                <a:lnTo>
                                  <a:pt x="3994" y="-7210"/>
                                </a:lnTo>
                                <a:lnTo>
                                  <a:pt x="3989" y="-7210"/>
                                </a:lnTo>
                                <a:lnTo>
                                  <a:pt x="3984" y="-7210"/>
                                </a:lnTo>
                                <a:lnTo>
                                  <a:pt x="3965" y="-7210"/>
                                </a:lnTo>
                                <a:lnTo>
                                  <a:pt x="3946" y="-7210"/>
                                </a:lnTo>
                                <a:lnTo>
                                  <a:pt x="3927" y="-7210"/>
                                </a:lnTo>
                                <a:lnTo>
                                  <a:pt x="3903" y="-7210"/>
                                </a:lnTo>
                                <a:lnTo>
                                  <a:pt x="3893" y="-7210"/>
                                </a:lnTo>
                                <a:lnTo>
                                  <a:pt x="3888" y="-7210"/>
                                </a:lnTo>
                                <a:lnTo>
                                  <a:pt x="3860" y="-7210"/>
                                </a:lnTo>
                                <a:lnTo>
                                  <a:pt x="3855" y="-7210"/>
                                </a:lnTo>
                                <a:lnTo>
                                  <a:pt x="3821" y="-7210"/>
                                </a:lnTo>
                                <a:lnTo>
                                  <a:pt x="3783" y="-7210"/>
                                </a:lnTo>
                                <a:close/>
                                <a:moveTo>
                                  <a:pt x="3768" y="-7210"/>
                                </a:moveTo>
                                <a:lnTo>
                                  <a:pt x="3783" y="-7210"/>
                                </a:lnTo>
                                <a:lnTo>
                                  <a:pt x="3783" y="-7205"/>
                                </a:lnTo>
                                <a:lnTo>
                                  <a:pt x="3783" y="-7157"/>
                                </a:lnTo>
                                <a:lnTo>
                                  <a:pt x="3783" y="-7152"/>
                                </a:lnTo>
                                <a:lnTo>
                                  <a:pt x="3783" y="-7099"/>
                                </a:lnTo>
                                <a:lnTo>
                                  <a:pt x="3730" y="-7099"/>
                                </a:lnTo>
                                <a:lnTo>
                                  <a:pt x="3730" y="-7152"/>
                                </a:lnTo>
                                <a:lnTo>
                                  <a:pt x="3730" y="-7205"/>
                                </a:lnTo>
                                <a:lnTo>
                                  <a:pt x="3730" y="-7210"/>
                                </a:lnTo>
                                <a:lnTo>
                                  <a:pt x="3744" y="-7210"/>
                                </a:lnTo>
                                <a:lnTo>
                                  <a:pt x="3749" y="-7210"/>
                                </a:lnTo>
                                <a:lnTo>
                                  <a:pt x="3768" y="-721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69" name="Freeform 2288"/>
                        <wps:cNvSpPr>
                          <a:spLocks/>
                        </wps:cNvSpPr>
                        <wps:spPr bwMode="auto">
                          <a:xfrm>
                            <a:off x="3619" y="7996"/>
                            <a:ext cx="221" cy="644"/>
                          </a:xfrm>
                          <a:custGeom>
                            <a:avLst/>
                            <a:gdLst>
                              <a:gd name="T0" fmla="+- 0 3840 3619"/>
                              <a:gd name="T1" fmla="*/ T0 w 221"/>
                              <a:gd name="T2" fmla="+- 0 7996 7996"/>
                              <a:gd name="T3" fmla="*/ 7996 h 644"/>
                              <a:gd name="T4" fmla="+- 0 3624 3619"/>
                              <a:gd name="T5" fmla="*/ T4 w 221"/>
                              <a:gd name="T6" fmla="+- 0 7996 7996"/>
                              <a:gd name="T7" fmla="*/ 7996 h 644"/>
                              <a:gd name="T8" fmla="+- 0 3624 3619"/>
                              <a:gd name="T9" fmla="*/ T8 w 221"/>
                              <a:gd name="T10" fmla="+- 0 8308 7996"/>
                              <a:gd name="T11" fmla="*/ 8308 h 644"/>
                              <a:gd name="T12" fmla="+- 0 3619 3619"/>
                              <a:gd name="T13" fmla="*/ T12 w 221"/>
                              <a:gd name="T14" fmla="+- 0 8313 7996"/>
                              <a:gd name="T15" fmla="*/ 8313 h 644"/>
                              <a:gd name="T16" fmla="+- 0 3619 3619"/>
                              <a:gd name="T17" fmla="*/ T16 w 221"/>
                              <a:gd name="T18" fmla="+- 0 8318 7996"/>
                              <a:gd name="T19" fmla="*/ 8318 h 644"/>
                              <a:gd name="T20" fmla="+- 0 3624 3619"/>
                              <a:gd name="T21" fmla="*/ T20 w 221"/>
                              <a:gd name="T22" fmla="+- 0 8323 7996"/>
                              <a:gd name="T23" fmla="*/ 8323 h 644"/>
                              <a:gd name="T24" fmla="+- 0 3624 3619"/>
                              <a:gd name="T25" fmla="*/ T24 w 221"/>
                              <a:gd name="T26" fmla="+- 0 8640 7996"/>
                              <a:gd name="T27" fmla="*/ 8640 h 644"/>
                              <a:gd name="T28" fmla="+- 0 3730 3619"/>
                              <a:gd name="T29" fmla="*/ T28 w 221"/>
                              <a:gd name="T30" fmla="+- 0 8640 7996"/>
                              <a:gd name="T31" fmla="*/ 8640 h 644"/>
                              <a:gd name="T32" fmla="+- 0 3730 3619"/>
                              <a:gd name="T33" fmla="*/ T32 w 221"/>
                              <a:gd name="T34" fmla="+- 0 8424 7996"/>
                              <a:gd name="T35" fmla="*/ 8424 h 644"/>
                              <a:gd name="T36" fmla="+- 0 3677 3619"/>
                              <a:gd name="T37" fmla="*/ T36 w 221"/>
                              <a:gd name="T38" fmla="+- 0 8424 7996"/>
                              <a:gd name="T39" fmla="*/ 8424 h 644"/>
                              <a:gd name="T40" fmla="+- 0 3677 3619"/>
                              <a:gd name="T41" fmla="*/ T40 w 221"/>
                              <a:gd name="T42" fmla="+- 0 8313 7996"/>
                              <a:gd name="T43" fmla="*/ 8313 h 644"/>
                              <a:gd name="T44" fmla="+- 0 3730 3619"/>
                              <a:gd name="T45" fmla="*/ T44 w 221"/>
                              <a:gd name="T46" fmla="+- 0 8313 7996"/>
                              <a:gd name="T47" fmla="*/ 8313 h 644"/>
                              <a:gd name="T48" fmla="+- 0 3730 3619"/>
                              <a:gd name="T49" fmla="*/ T48 w 221"/>
                              <a:gd name="T50" fmla="+- 0 8102 7996"/>
                              <a:gd name="T51" fmla="*/ 8102 h 644"/>
                              <a:gd name="T52" fmla="+- 0 3840 3619"/>
                              <a:gd name="T53" fmla="*/ T52 w 221"/>
                              <a:gd name="T54" fmla="+- 0 8102 7996"/>
                              <a:gd name="T55" fmla="*/ 8102 h 644"/>
                              <a:gd name="T56" fmla="+- 0 3840 3619"/>
                              <a:gd name="T57" fmla="*/ T56 w 221"/>
                              <a:gd name="T58" fmla="+- 0 7996 7996"/>
                              <a:gd name="T59" fmla="*/ 799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21" h="644">
                                <a:moveTo>
                                  <a:pt x="221" y="0"/>
                                </a:moveTo>
                                <a:lnTo>
                                  <a:pt x="5" y="0"/>
                                </a:lnTo>
                                <a:lnTo>
                                  <a:pt x="5" y="312"/>
                                </a:lnTo>
                                <a:lnTo>
                                  <a:pt x="0" y="317"/>
                                </a:lnTo>
                                <a:lnTo>
                                  <a:pt x="0" y="322"/>
                                </a:lnTo>
                                <a:lnTo>
                                  <a:pt x="5" y="327"/>
                                </a:lnTo>
                                <a:lnTo>
                                  <a:pt x="5" y="644"/>
                                </a:lnTo>
                                <a:lnTo>
                                  <a:pt x="111" y="644"/>
                                </a:lnTo>
                                <a:lnTo>
                                  <a:pt x="111" y="428"/>
                                </a:lnTo>
                                <a:lnTo>
                                  <a:pt x="58" y="428"/>
                                </a:lnTo>
                                <a:lnTo>
                                  <a:pt x="58" y="317"/>
                                </a:lnTo>
                                <a:lnTo>
                                  <a:pt x="111" y="317"/>
                                </a:lnTo>
                                <a:lnTo>
                                  <a:pt x="111" y="106"/>
                                </a:lnTo>
                                <a:lnTo>
                                  <a:pt x="221" y="106"/>
                                </a:lnTo>
                                <a:lnTo>
                                  <a:pt x="221" y="0"/>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0" name="Freeform 2287"/>
                        <wps:cNvSpPr>
                          <a:spLocks/>
                        </wps:cNvSpPr>
                        <wps:spPr bwMode="auto">
                          <a:xfrm>
                            <a:off x="3619" y="7996"/>
                            <a:ext cx="221" cy="644"/>
                          </a:xfrm>
                          <a:custGeom>
                            <a:avLst/>
                            <a:gdLst>
                              <a:gd name="T0" fmla="+- 0 3787 3619"/>
                              <a:gd name="T1" fmla="*/ T0 w 221"/>
                              <a:gd name="T2" fmla="+- 0 7996 7996"/>
                              <a:gd name="T3" fmla="*/ 7996 h 644"/>
                              <a:gd name="T4" fmla="+- 0 3816 3619"/>
                              <a:gd name="T5" fmla="*/ T4 w 221"/>
                              <a:gd name="T6" fmla="+- 0 7996 7996"/>
                              <a:gd name="T7" fmla="*/ 7996 h 644"/>
                              <a:gd name="T8" fmla="+- 0 3840 3619"/>
                              <a:gd name="T9" fmla="*/ T8 w 221"/>
                              <a:gd name="T10" fmla="+- 0 7996 7996"/>
                              <a:gd name="T11" fmla="*/ 7996 h 644"/>
                              <a:gd name="T12" fmla="+- 0 3840 3619"/>
                              <a:gd name="T13" fmla="*/ T12 w 221"/>
                              <a:gd name="T14" fmla="+- 0 8044 7996"/>
                              <a:gd name="T15" fmla="*/ 8044 h 644"/>
                              <a:gd name="T16" fmla="+- 0 3840 3619"/>
                              <a:gd name="T17" fmla="*/ T16 w 221"/>
                              <a:gd name="T18" fmla="+- 0 8049 7996"/>
                              <a:gd name="T19" fmla="*/ 8049 h 644"/>
                              <a:gd name="T20" fmla="+- 0 3840 3619"/>
                              <a:gd name="T21" fmla="*/ T20 w 221"/>
                              <a:gd name="T22" fmla="+- 0 8102 7996"/>
                              <a:gd name="T23" fmla="*/ 8102 h 644"/>
                              <a:gd name="T24" fmla="+- 0 3787 3619"/>
                              <a:gd name="T25" fmla="*/ T24 w 221"/>
                              <a:gd name="T26" fmla="+- 0 8102 7996"/>
                              <a:gd name="T27" fmla="*/ 8102 h 644"/>
                              <a:gd name="T28" fmla="+- 0 3730 3619"/>
                              <a:gd name="T29" fmla="*/ T28 w 221"/>
                              <a:gd name="T30" fmla="+- 0 8102 7996"/>
                              <a:gd name="T31" fmla="*/ 8102 h 644"/>
                              <a:gd name="T32" fmla="+- 0 3730 3619"/>
                              <a:gd name="T33" fmla="*/ T32 w 221"/>
                              <a:gd name="T34" fmla="+- 0 8155 7996"/>
                              <a:gd name="T35" fmla="*/ 8155 h 644"/>
                              <a:gd name="T36" fmla="+- 0 3730 3619"/>
                              <a:gd name="T37" fmla="*/ T36 w 221"/>
                              <a:gd name="T38" fmla="+- 0 8208 7996"/>
                              <a:gd name="T39" fmla="*/ 8208 h 644"/>
                              <a:gd name="T40" fmla="+- 0 3730 3619"/>
                              <a:gd name="T41" fmla="*/ T40 w 221"/>
                              <a:gd name="T42" fmla="+- 0 8212 7996"/>
                              <a:gd name="T43" fmla="*/ 8212 h 644"/>
                              <a:gd name="T44" fmla="+- 0 3730 3619"/>
                              <a:gd name="T45" fmla="*/ T44 w 221"/>
                              <a:gd name="T46" fmla="+- 0 8313 7996"/>
                              <a:gd name="T47" fmla="*/ 8313 h 644"/>
                              <a:gd name="T48" fmla="+- 0 3715 3619"/>
                              <a:gd name="T49" fmla="*/ T48 w 221"/>
                              <a:gd name="T50" fmla="+- 0 8313 7996"/>
                              <a:gd name="T51" fmla="*/ 8313 h 644"/>
                              <a:gd name="T52" fmla="+- 0 3696 3619"/>
                              <a:gd name="T53" fmla="*/ T52 w 221"/>
                              <a:gd name="T54" fmla="+- 0 8313 7996"/>
                              <a:gd name="T55" fmla="*/ 8313 h 644"/>
                              <a:gd name="T56" fmla="+- 0 3691 3619"/>
                              <a:gd name="T57" fmla="*/ T56 w 221"/>
                              <a:gd name="T58" fmla="+- 0 8313 7996"/>
                              <a:gd name="T59" fmla="*/ 8313 h 644"/>
                              <a:gd name="T60" fmla="+- 0 3677 3619"/>
                              <a:gd name="T61" fmla="*/ T60 w 221"/>
                              <a:gd name="T62" fmla="+- 0 8313 7996"/>
                              <a:gd name="T63" fmla="*/ 8313 h 644"/>
                              <a:gd name="T64" fmla="+- 0 3677 3619"/>
                              <a:gd name="T65" fmla="*/ T64 w 221"/>
                              <a:gd name="T66" fmla="+- 0 8318 7996"/>
                              <a:gd name="T67" fmla="*/ 8318 h 644"/>
                              <a:gd name="T68" fmla="+- 0 3677 3619"/>
                              <a:gd name="T69" fmla="*/ T68 w 221"/>
                              <a:gd name="T70" fmla="+- 0 8371 7996"/>
                              <a:gd name="T71" fmla="*/ 8371 h 644"/>
                              <a:gd name="T72" fmla="+- 0 3677 3619"/>
                              <a:gd name="T73" fmla="*/ T72 w 221"/>
                              <a:gd name="T74" fmla="+- 0 8424 7996"/>
                              <a:gd name="T75" fmla="*/ 8424 h 644"/>
                              <a:gd name="T76" fmla="+- 0 3730 3619"/>
                              <a:gd name="T77" fmla="*/ T76 w 221"/>
                              <a:gd name="T78" fmla="+- 0 8424 7996"/>
                              <a:gd name="T79" fmla="*/ 8424 h 644"/>
                              <a:gd name="T80" fmla="+- 0 3730 3619"/>
                              <a:gd name="T81" fmla="*/ T80 w 221"/>
                              <a:gd name="T82" fmla="+- 0 8529 7996"/>
                              <a:gd name="T83" fmla="*/ 8529 h 644"/>
                              <a:gd name="T84" fmla="+- 0 3730 3619"/>
                              <a:gd name="T85" fmla="*/ T84 w 221"/>
                              <a:gd name="T86" fmla="+- 0 8640 7996"/>
                              <a:gd name="T87" fmla="*/ 8640 h 644"/>
                              <a:gd name="T88" fmla="+- 0 3624 3619"/>
                              <a:gd name="T89" fmla="*/ T88 w 221"/>
                              <a:gd name="T90" fmla="+- 0 8640 7996"/>
                              <a:gd name="T91" fmla="*/ 8640 h 644"/>
                              <a:gd name="T92" fmla="+- 0 3624 3619"/>
                              <a:gd name="T93" fmla="*/ T92 w 221"/>
                              <a:gd name="T94" fmla="+- 0 8323 7996"/>
                              <a:gd name="T95" fmla="*/ 8323 h 644"/>
                              <a:gd name="T96" fmla="+- 0 3619 3619"/>
                              <a:gd name="T97" fmla="*/ T96 w 221"/>
                              <a:gd name="T98" fmla="+- 0 8318 7996"/>
                              <a:gd name="T99" fmla="*/ 8318 h 644"/>
                              <a:gd name="T100" fmla="+- 0 3619 3619"/>
                              <a:gd name="T101" fmla="*/ T100 w 221"/>
                              <a:gd name="T102" fmla="+- 0 8313 7996"/>
                              <a:gd name="T103" fmla="*/ 8313 h 644"/>
                              <a:gd name="T104" fmla="+- 0 3624 3619"/>
                              <a:gd name="T105" fmla="*/ T104 w 221"/>
                              <a:gd name="T106" fmla="+- 0 8308 7996"/>
                              <a:gd name="T107" fmla="*/ 8308 h 644"/>
                              <a:gd name="T108" fmla="+- 0 3624 3619"/>
                              <a:gd name="T109" fmla="*/ T108 w 221"/>
                              <a:gd name="T110" fmla="+- 0 8294 7996"/>
                              <a:gd name="T111" fmla="*/ 8294 h 644"/>
                              <a:gd name="T112" fmla="+- 0 3624 3619"/>
                              <a:gd name="T113" fmla="*/ T112 w 221"/>
                              <a:gd name="T114" fmla="+- 0 7996 7996"/>
                              <a:gd name="T115" fmla="*/ 7996 h 644"/>
                              <a:gd name="T116" fmla="+- 0 3648 3619"/>
                              <a:gd name="T117" fmla="*/ T116 w 221"/>
                              <a:gd name="T118" fmla="+- 0 7996 7996"/>
                              <a:gd name="T119" fmla="*/ 7996 h 644"/>
                              <a:gd name="T120" fmla="+- 0 3711 3619"/>
                              <a:gd name="T121" fmla="*/ T120 w 221"/>
                              <a:gd name="T122" fmla="+- 0 7996 7996"/>
                              <a:gd name="T123" fmla="*/ 7996 h 644"/>
                              <a:gd name="T124" fmla="+- 0 3730 3619"/>
                              <a:gd name="T125" fmla="*/ T124 w 221"/>
                              <a:gd name="T126" fmla="+- 0 7996 7996"/>
                              <a:gd name="T127" fmla="*/ 7996 h 644"/>
                              <a:gd name="T128" fmla="+- 0 3749 3619"/>
                              <a:gd name="T129" fmla="*/ T128 w 221"/>
                              <a:gd name="T130" fmla="+- 0 7996 7996"/>
                              <a:gd name="T131" fmla="*/ 7996 h 644"/>
                              <a:gd name="T132" fmla="+- 0 3763 3619"/>
                              <a:gd name="T133" fmla="*/ T132 w 221"/>
                              <a:gd name="T134" fmla="+- 0 7996 7996"/>
                              <a:gd name="T135" fmla="*/ 7996 h 644"/>
                              <a:gd name="T136" fmla="+- 0 3787 3619"/>
                              <a:gd name="T137" fmla="*/ T136 w 221"/>
                              <a:gd name="T138" fmla="+- 0 7996 7996"/>
                              <a:gd name="T139" fmla="*/ 7996 h 6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221" h="644">
                                <a:moveTo>
                                  <a:pt x="168" y="0"/>
                                </a:moveTo>
                                <a:lnTo>
                                  <a:pt x="197" y="0"/>
                                </a:lnTo>
                                <a:lnTo>
                                  <a:pt x="221" y="0"/>
                                </a:lnTo>
                                <a:lnTo>
                                  <a:pt x="221" y="48"/>
                                </a:lnTo>
                                <a:lnTo>
                                  <a:pt x="221" y="53"/>
                                </a:lnTo>
                                <a:lnTo>
                                  <a:pt x="221" y="106"/>
                                </a:lnTo>
                                <a:lnTo>
                                  <a:pt x="168" y="106"/>
                                </a:lnTo>
                                <a:lnTo>
                                  <a:pt x="111" y="106"/>
                                </a:lnTo>
                                <a:lnTo>
                                  <a:pt x="111" y="159"/>
                                </a:lnTo>
                                <a:lnTo>
                                  <a:pt x="111" y="212"/>
                                </a:lnTo>
                                <a:lnTo>
                                  <a:pt x="111" y="216"/>
                                </a:lnTo>
                                <a:lnTo>
                                  <a:pt x="111" y="317"/>
                                </a:lnTo>
                                <a:lnTo>
                                  <a:pt x="96" y="317"/>
                                </a:lnTo>
                                <a:lnTo>
                                  <a:pt x="77" y="317"/>
                                </a:lnTo>
                                <a:lnTo>
                                  <a:pt x="72" y="317"/>
                                </a:lnTo>
                                <a:lnTo>
                                  <a:pt x="58" y="317"/>
                                </a:lnTo>
                                <a:lnTo>
                                  <a:pt x="58" y="322"/>
                                </a:lnTo>
                                <a:lnTo>
                                  <a:pt x="58" y="375"/>
                                </a:lnTo>
                                <a:lnTo>
                                  <a:pt x="58" y="428"/>
                                </a:lnTo>
                                <a:lnTo>
                                  <a:pt x="111" y="428"/>
                                </a:lnTo>
                                <a:lnTo>
                                  <a:pt x="111" y="533"/>
                                </a:lnTo>
                                <a:lnTo>
                                  <a:pt x="111" y="644"/>
                                </a:lnTo>
                                <a:lnTo>
                                  <a:pt x="5" y="644"/>
                                </a:lnTo>
                                <a:lnTo>
                                  <a:pt x="5" y="327"/>
                                </a:lnTo>
                                <a:lnTo>
                                  <a:pt x="0" y="322"/>
                                </a:lnTo>
                                <a:lnTo>
                                  <a:pt x="0" y="317"/>
                                </a:lnTo>
                                <a:lnTo>
                                  <a:pt x="5" y="312"/>
                                </a:lnTo>
                                <a:lnTo>
                                  <a:pt x="5" y="298"/>
                                </a:lnTo>
                                <a:lnTo>
                                  <a:pt x="5" y="0"/>
                                </a:lnTo>
                                <a:lnTo>
                                  <a:pt x="29" y="0"/>
                                </a:lnTo>
                                <a:lnTo>
                                  <a:pt x="92" y="0"/>
                                </a:lnTo>
                                <a:lnTo>
                                  <a:pt x="111" y="0"/>
                                </a:lnTo>
                                <a:lnTo>
                                  <a:pt x="130" y="0"/>
                                </a:lnTo>
                                <a:lnTo>
                                  <a:pt x="144" y="0"/>
                                </a:lnTo>
                                <a:lnTo>
                                  <a:pt x="168"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1" name="AutoShape 2286"/>
                        <wps:cNvSpPr>
                          <a:spLocks/>
                        </wps:cNvSpPr>
                        <wps:spPr bwMode="auto">
                          <a:xfrm>
                            <a:off x="3711" y="6542"/>
                            <a:ext cx="965" cy="917"/>
                          </a:xfrm>
                          <a:custGeom>
                            <a:avLst/>
                            <a:gdLst>
                              <a:gd name="T0" fmla="+- 0 3850 3711"/>
                              <a:gd name="T1" fmla="*/ T0 w 965"/>
                              <a:gd name="T2" fmla="+- 0 7348 6542"/>
                              <a:gd name="T3" fmla="*/ 7348 h 917"/>
                              <a:gd name="T4" fmla="+- 0 4032 3711"/>
                              <a:gd name="T5" fmla="*/ T4 w 965"/>
                              <a:gd name="T6" fmla="+- 0 7353 6542"/>
                              <a:gd name="T7" fmla="*/ 7353 h 917"/>
                              <a:gd name="T8" fmla="+- 0 4162 3711"/>
                              <a:gd name="T9" fmla="*/ T8 w 965"/>
                              <a:gd name="T10" fmla="+- 0 7406 6542"/>
                              <a:gd name="T11" fmla="*/ 7406 h 917"/>
                              <a:gd name="T12" fmla="+- 0 4354 3711"/>
                              <a:gd name="T13" fmla="*/ T12 w 965"/>
                              <a:gd name="T14" fmla="+- 0 7459 6542"/>
                              <a:gd name="T15" fmla="*/ 7459 h 917"/>
                              <a:gd name="T16" fmla="+- 0 4675 3711"/>
                              <a:gd name="T17" fmla="*/ T16 w 965"/>
                              <a:gd name="T18" fmla="+- 0 7027 6542"/>
                              <a:gd name="T19" fmla="*/ 7027 h 917"/>
                              <a:gd name="T20" fmla="+- 0 3979 3711"/>
                              <a:gd name="T21" fmla="*/ T20 w 965"/>
                              <a:gd name="T22" fmla="+- 0 7080 6542"/>
                              <a:gd name="T23" fmla="*/ 7080 h 917"/>
                              <a:gd name="T24" fmla="+- 0 3927 3711"/>
                              <a:gd name="T25" fmla="*/ T24 w 965"/>
                              <a:gd name="T26" fmla="+- 0 7137 6542"/>
                              <a:gd name="T27" fmla="*/ 7137 h 917"/>
                              <a:gd name="T28" fmla="+- 0 3816 3711"/>
                              <a:gd name="T29" fmla="*/ T28 w 965"/>
                              <a:gd name="T30" fmla="+- 0 7219 6542"/>
                              <a:gd name="T31" fmla="*/ 7219 h 917"/>
                              <a:gd name="T32" fmla="+- 0 3874 3711"/>
                              <a:gd name="T33" fmla="*/ T32 w 965"/>
                              <a:gd name="T34" fmla="+- 0 7243 6542"/>
                              <a:gd name="T35" fmla="*/ 7243 h 917"/>
                              <a:gd name="T36" fmla="+- 0 3773 3711"/>
                              <a:gd name="T37" fmla="*/ T36 w 965"/>
                              <a:gd name="T38" fmla="+- 0 7296 6542"/>
                              <a:gd name="T39" fmla="*/ 7296 h 917"/>
                              <a:gd name="T40" fmla="+- 0 4675 3711"/>
                              <a:gd name="T41" fmla="*/ T40 w 965"/>
                              <a:gd name="T42" fmla="+- 0 7348 6542"/>
                              <a:gd name="T43" fmla="*/ 7348 h 917"/>
                              <a:gd name="T44" fmla="+- 0 3763 3711"/>
                              <a:gd name="T45" fmla="*/ T44 w 965"/>
                              <a:gd name="T46" fmla="+- 0 7080 6542"/>
                              <a:gd name="T47" fmla="*/ 7080 h 917"/>
                              <a:gd name="T48" fmla="+- 0 3711 3711"/>
                              <a:gd name="T49" fmla="*/ T48 w 965"/>
                              <a:gd name="T50" fmla="+- 0 7137 6542"/>
                              <a:gd name="T51" fmla="*/ 7137 h 917"/>
                              <a:gd name="T52" fmla="+- 0 3763 3711"/>
                              <a:gd name="T53" fmla="*/ T52 w 965"/>
                              <a:gd name="T54" fmla="+- 0 7080 6542"/>
                              <a:gd name="T55" fmla="*/ 7080 h 917"/>
                              <a:gd name="T56" fmla="+- 0 3763 3711"/>
                              <a:gd name="T57" fmla="*/ T56 w 965"/>
                              <a:gd name="T58" fmla="+- 0 6974 6542"/>
                              <a:gd name="T59" fmla="*/ 6974 h 917"/>
                              <a:gd name="T60" fmla="+- 0 3874 3711"/>
                              <a:gd name="T61" fmla="*/ T60 w 965"/>
                              <a:gd name="T62" fmla="+- 0 7027 6542"/>
                              <a:gd name="T63" fmla="*/ 7027 h 917"/>
                              <a:gd name="T64" fmla="+- 0 3979 3711"/>
                              <a:gd name="T65" fmla="*/ T64 w 965"/>
                              <a:gd name="T66" fmla="+- 0 7003 6542"/>
                              <a:gd name="T67" fmla="*/ 7003 h 917"/>
                              <a:gd name="T68" fmla="+- 0 3979 3711"/>
                              <a:gd name="T69" fmla="*/ T68 w 965"/>
                              <a:gd name="T70" fmla="+- 0 7003 6542"/>
                              <a:gd name="T71" fmla="*/ 7003 h 917"/>
                              <a:gd name="T72" fmla="+- 0 3927 3711"/>
                              <a:gd name="T73" fmla="*/ T72 w 965"/>
                              <a:gd name="T74" fmla="+- 0 7027 6542"/>
                              <a:gd name="T75" fmla="*/ 7027 h 917"/>
                              <a:gd name="T76" fmla="+- 0 3979 3711"/>
                              <a:gd name="T77" fmla="*/ T76 w 965"/>
                              <a:gd name="T78" fmla="+- 0 7003 6542"/>
                              <a:gd name="T79" fmla="*/ 7003 h 917"/>
                              <a:gd name="T80" fmla="+- 0 4032 3711"/>
                              <a:gd name="T81" fmla="*/ T80 w 965"/>
                              <a:gd name="T82" fmla="+- 0 7012 6542"/>
                              <a:gd name="T83" fmla="*/ 7012 h 917"/>
                              <a:gd name="T84" fmla="+- 0 4047 3711"/>
                              <a:gd name="T85" fmla="*/ T84 w 965"/>
                              <a:gd name="T86" fmla="+- 0 7027 6542"/>
                              <a:gd name="T87" fmla="*/ 7027 h 917"/>
                              <a:gd name="T88" fmla="+- 0 4032 3711"/>
                              <a:gd name="T89" fmla="*/ T88 w 965"/>
                              <a:gd name="T90" fmla="+- 0 6811 6542"/>
                              <a:gd name="T91" fmla="*/ 6811 h 917"/>
                              <a:gd name="T92" fmla="+- 0 4085 3711"/>
                              <a:gd name="T93" fmla="*/ T92 w 965"/>
                              <a:gd name="T94" fmla="+- 0 6921 6542"/>
                              <a:gd name="T95" fmla="*/ 6921 h 917"/>
                              <a:gd name="T96" fmla="+- 0 4061 3711"/>
                              <a:gd name="T97" fmla="*/ T96 w 965"/>
                              <a:gd name="T98" fmla="+- 0 6974 6542"/>
                              <a:gd name="T99" fmla="*/ 6974 h 917"/>
                              <a:gd name="T100" fmla="+- 0 4459 3711"/>
                              <a:gd name="T101" fmla="*/ T100 w 965"/>
                              <a:gd name="T102" fmla="+- 0 7027 6542"/>
                              <a:gd name="T103" fmla="*/ 7027 h 917"/>
                              <a:gd name="T104" fmla="+- 0 4085 3711"/>
                              <a:gd name="T105" fmla="*/ T104 w 965"/>
                              <a:gd name="T106" fmla="+- 0 6816 6542"/>
                              <a:gd name="T107" fmla="*/ 6816 h 917"/>
                              <a:gd name="T108" fmla="+- 0 3922 3711"/>
                              <a:gd name="T109" fmla="*/ T108 w 965"/>
                              <a:gd name="T110" fmla="+- 0 6542 6542"/>
                              <a:gd name="T111" fmla="*/ 6542 h 917"/>
                              <a:gd name="T112" fmla="+- 0 3816 3711"/>
                              <a:gd name="T113" fmla="*/ T112 w 965"/>
                              <a:gd name="T114" fmla="+- 0 6595 6542"/>
                              <a:gd name="T115" fmla="*/ 6595 h 917"/>
                              <a:gd name="T116" fmla="+- 0 3869 3711"/>
                              <a:gd name="T117" fmla="*/ T116 w 965"/>
                              <a:gd name="T118" fmla="+- 0 6628 6542"/>
                              <a:gd name="T119" fmla="*/ 6628 h 917"/>
                              <a:gd name="T120" fmla="+- 0 3816 3711"/>
                              <a:gd name="T121" fmla="*/ T120 w 965"/>
                              <a:gd name="T122" fmla="+- 0 6787 6542"/>
                              <a:gd name="T123" fmla="*/ 6787 h 917"/>
                              <a:gd name="T124" fmla="+- 0 3763 3711"/>
                              <a:gd name="T125" fmla="*/ T124 w 965"/>
                              <a:gd name="T126" fmla="+- 0 6864 6542"/>
                              <a:gd name="T127" fmla="*/ 6864 h 917"/>
                              <a:gd name="T128" fmla="+- 0 3869 3711"/>
                              <a:gd name="T129" fmla="*/ T128 w 965"/>
                              <a:gd name="T130" fmla="+- 0 6868 6542"/>
                              <a:gd name="T131" fmla="*/ 6868 h 917"/>
                              <a:gd name="T132" fmla="+- 0 3711 3711"/>
                              <a:gd name="T133" fmla="*/ T132 w 965"/>
                              <a:gd name="T134" fmla="+- 0 6921 6542"/>
                              <a:gd name="T135" fmla="*/ 6921 h 917"/>
                              <a:gd name="T136" fmla="+- 0 3951 3711"/>
                              <a:gd name="T137" fmla="*/ T136 w 965"/>
                              <a:gd name="T138" fmla="+- 0 6974 6542"/>
                              <a:gd name="T139" fmla="*/ 6974 h 917"/>
                              <a:gd name="T140" fmla="+- 0 3979 3711"/>
                              <a:gd name="T141" fmla="*/ T140 w 965"/>
                              <a:gd name="T142" fmla="+- 0 6897 6542"/>
                              <a:gd name="T143" fmla="*/ 6897 h 917"/>
                              <a:gd name="T144" fmla="+- 0 4018 3711"/>
                              <a:gd name="T145" fmla="*/ T144 w 965"/>
                              <a:gd name="T146" fmla="+- 0 6811 6542"/>
                              <a:gd name="T147" fmla="*/ 6811 h 917"/>
                              <a:gd name="T148" fmla="+- 0 4032 3711"/>
                              <a:gd name="T149" fmla="*/ T148 w 965"/>
                              <a:gd name="T150" fmla="+- 0 6792 6542"/>
                              <a:gd name="T151" fmla="*/ 6792 h 917"/>
                              <a:gd name="T152" fmla="+- 0 3979 3711"/>
                              <a:gd name="T153" fmla="*/ T152 w 965"/>
                              <a:gd name="T154" fmla="+- 0 6705 6542"/>
                              <a:gd name="T155" fmla="*/ 6705 h 917"/>
                              <a:gd name="T156" fmla="+- 0 3922 3711"/>
                              <a:gd name="T157" fmla="*/ T156 w 965"/>
                              <a:gd name="T158" fmla="+- 0 6657 6542"/>
                              <a:gd name="T159" fmla="*/ 6657 h 917"/>
                              <a:gd name="T160" fmla="+- 0 4570 3711"/>
                              <a:gd name="T161" fmla="*/ T160 w 965"/>
                              <a:gd name="T162" fmla="+- 0 6700 6542"/>
                              <a:gd name="T163" fmla="*/ 6700 h 917"/>
                              <a:gd name="T164" fmla="+- 0 4133 3711"/>
                              <a:gd name="T165" fmla="*/ T164 w 965"/>
                              <a:gd name="T166" fmla="+- 0 6705 6542"/>
                              <a:gd name="T167" fmla="*/ 6705 h 917"/>
                              <a:gd name="T168" fmla="+- 0 4085 3711"/>
                              <a:gd name="T169" fmla="*/ T168 w 965"/>
                              <a:gd name="T170" fmla="+- 0 6792 6542"/>
                              <a:gd name="T171" fmla="*/ 6792 h 917"/>
                              <a:gd name="T172" fmla="+- 0 4459 3711"/>
                              <a:gd name="T173" fmla="*/ T172 w 965"/>
                              <a:gd name="T174" fmla="+- 0 6816 6542"/>
                              <a:gd name="T175" fmla="*/ 6816 h 917"/>
                              <a:gd name="T176" fmla="+- 0 4570 3711"/>
                              <a:gd name="T177" fmla="*/ T176 w 965"/>
                              <a:gd name="T178" fmla="+- 0 6758 6542"/>
                              <a:gd name="T179" fmla="*/ 6758 h 917"/>
                              <a:gd name="T180" fmla="+- 0 3787 3711"/>
                              <a:gd name="T181" fmla="*/ T180 w 965"/>
                              <a:gd name="T182" fmla="+- 0 6595 6542"/>
                              <a:gd name="T183" fmla="*/ 6595 h 917"/>
                              <a:gd name="T184" fmla="+- 0 3763 3711"/>
                              <a:gd name="T185" fmla="*/ T184 w 965"/>
                              <a:gd name="T186" fmla="+- 0 6648 6542"/>
                              <a:gd name="T187" fmla="*/ 6648 h 917"/>
                              <a:gd name="T188" fmla="+- 0 3787 3711"/>
                              <a:gd name="T189" fmla="*/ T188 w 965"/>
                              <a:gd name="T190" fmla="+- 0 6595 6542"/>
                              <a:gd name="T191" fmla="*/ 6595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965" h="917">
                                <a:moveTo>
                                  <a:pt x="643" y="806"/>
                                </a:moveTo>
                                <a:lnTo>
                                  <a:pt x="139" y="806"/>
                                </a:lnTo>
                                <a:lnTo>
                                  <a:pt x="192" y="811"/>
                                </a:lnTo>
                                <a:lnTo>
                                  <a:pt x="321" y="811"/>
                                </a:lnTo>
                                <a:lnTo>
                                  <a:pt x="321" y="864"/>
                                </a:lnTo>
                                <a:lnTo>
                                  <a:pt x="451" y="864"/>
                                </a:lnTo>
                                <a:lnTo>
                                  <a:pt x="451" y="917"/>
                                </a:lnTo>
                                <a:lnTo>
                                  <a:pt x="643" y="917"/>
                                </a:lnTo>
                                <a:lnTo>
                                  <a:pt x="643" y="806"/>
                                </a:lnTo>
                                <a:close/>
                                <a:moveTo>
                                  <a:pt x="964" y="485"/>
                                </a:moveTo>
                                <a:lnTo>
                                  <a:pt x="268" y="485"/>
                                </a:lnTo>
                                <a:lnTo>
                                  <a:pt x="268" y="538"/>
                                </a:lnTo>
                                <a:lnTo>
                                  <a:pt x="216" y="542"/>
                                </a:lnTo>
                                <a:lnTo>
                                  <a:pt x="216" y="595"/>
                                </a:lnTo>
                                <a:lnTo>
                                  <a:pt x="105" y="595"/>
                                </a:lnTo>
                                <a:lnTo>
                                  <a:pt x="105" y="677"/>
                                </a:lnTo>
                                <a:lnTo>
                                  <a:pt x="163" y="677"/>
                                </a:lnTo>
                                <a:lnTo>
                                  <a:pt x="163" y="701"/>
                                </a:lnTo>
                                <a:lnTo>
                                  <a:pt x="158" y="754"/>
                                </a:lnTo>
                                <a:lnTo>
                                  <a:pt x="62" y="754"/>
                                </a:lnTo>
                                <a:lnTo>
                                  <a:pt x="67" y="806"/>
                                </a:lnTo>
                                <a:lnTo>
                                  <a:pt x="964" y="806"/>
                                </a:lnTo>
                                <a:lnTo>
                                  <a:pt x="964" y="485"/>
                                </a:lnTo>
                                <a:close/>
                                <a:moveTo>
                                  <a:pt x="52" y="538"/>
                                </a:moveTo>
                                <a:lnTo>
                                  <a:pt x="0" y="538"/>
                                </a:lnTo>
                                <a:lnTo>
                                  <a:pt x="0" y="595"/>
                                </a:lnTo>
                                <a:lnTo>
                                  <a:pt x="52" y="595"/>
                                </a:lnTo>
                                <a:lnTo>
                                  <a:pt x="52" y="538"/>
                                </a:lnTo>
                                <a:close/>
                                <a:moveTo>
                                  <a:pt x="268" y="432"/>
                                </a:moveTo>
                                <a:lnTo>
                                  <a:pt x="52" y="432"/>
                                </a:lnTo>
                                <a:lnTo>
                                  <a:pt x="52" y="485"/>
                                </a:lnTo>
                                <a:lnTo>
                                  <a:pt x="163" y="485"/>
                                </a:lnTo>
                                <a:lnTo>
                                  <a:pt x="158" y="461"/>
                                </a:lnTo>
                                <a:lnTo>
                                  <a:pt x="268" y="461"/>
                                </a:lnTo>
                                <a:lnTo>
                                  <a:pt x="268" y="432"/>
                                </a:lnTo>
                                <a:close/>
                                <a:moveTo>
                                  <a:pt x="268" y="461"/>
                                </a:moveTo>
                                <a:lnTo>
                                  <a:pt x="216" y="461"/>
                                </a:lnTo>
                                <a:lnTo>
                                  <a:pt x="216" y="485"/>
                                </a:lnTo>
                                <a:lnTo>
                                  <a:pt x="268" y="485"/>
                                </a:lnTo>
                                <a:lnTo>
                                  <a:pt x="268" y="461"/>
                                </a:lnTo>
                                <a:close/>
                                <a:moveTo>
                                  <a:pt x="336" y="470"/>
                                </a:moveTo>
                                <a:lnTo>
                                  <a:pt x="321" y="470"/>
                                </a:lnTo>
                                <a:lnTo>
                                  <a:pt x="321" y="485"/>
                                </a:lnTo>
                                <a:lnTo>
                                  <a:pt x="336" y="485"/>
                                </a:lnTo>
                                <a:lnTo>
                                  <a:pt x="336" y="470"/>
                                </a:lnTo>
                                <a:close/>
                                <a:moveTo>
                                  <a:pt x="321" y="269"/>
                                </a:moveTo>
                                <a:lnTo>
                                  <a:pt x="321" y="379"/>
                                </a:lnTo>
                                <a:lnTo>
                                  <a:pt x="374" y="379"/>
                                </a:lnTo>
                                <a:lnTo>
                                  <a:pt x="374" y="432"/>
                                </a:lnTo>
                                <a:lnTo>
                                  <a:pt x="350" y="432"/>
                                </a:lnTo>
                                <a:lnTo>
                                  <a:pt x="350" y="485"/>
                                </a:lnTo>
                                <a:lnTo>
                                  <a:pt x="748" y="485"/>
                                </a:lnTo>
                                <a:lnTo>
                                  <a:pt x="748" y="274"/>
                                </a:lnTo>
                                <a:lnTo>
                                  <a:pt x="374" y="274"/>
                                </a:lnTo>
                                <a:lnTo>
                                  <a:pt x="321" y="269"/>
                                </a:lnTo>
                                <a:close/>
                                <a:moveTo>
                                  <a:pt x="211" y="0"/>
                                </a:moveTo>
                                <a:lnTo>
                                  <a:pt x="105" y="0"/>
                                </a:lnTo>
                                <a:lnTo>
                                  <a:pt x="105" y="53"/>
                                </a:lnTo>
                                <a:lnTo>
                                  <a:pt x="158" y="53"/>
                                </a:lnTo>
                                <a:lnTo>
                                  <a:pt x="158" y="86"/>
                                </a:lnTo>
                                <a:lnTo>
                                  <a:pt x="105" y="86"/>
                                </a:lnTo>
                                <a:lnTo>
                                  <a:pt x="105" y="245"/>
                                </a:lnTo>
                                <a:lnTo>
                                  <a:pt x="52" y="245"/>
                                </a:lnTo>
                                <a:lnTo>
                                  <a:pt x="52" y="322"/>
                                </a:lnTo>
                                <a:lnTo>
                                  <a:pt x="105" y="326"/>
                                </a:lnTo>
                                <a:lnTo>
                                  <a:pt x="158" y="326"/>
                                </a:lnTo>
                                <a:lnTo>
                                  <a:pt x="158" y="379"/>
                                </a:lnTo>
                                <a:lnTo>
                                  <a:pt x="0" y="379"/>
                                </a:lnTo>
                                <a:lnTo>
                                  <a:pt x="0" y="432"/>
                                </a:lnTo>
                                <a:lnTo>
                                  <a:pt x="240" y="432"/>
                                </a:lnTo>
                                <a:lnTo>
                                  <a:pt x="240" y="355"/>
                                </a:lnTo>
                                <a:lnTo>
                                  <a:pt x="268" y="355"/>
                                </a:lnTo>
                                <a:lnTo>
                                  <a:pt x="268" y="269"/>
                                </a:lnTo>
                                <a:lnTo>
                                  <a:pt x="307" y="269"/>
                                </a:lnTo>
                                <a:lnTo>
                                  <a:pt x="307" y="250"/>
                                </a:lnTo>
                                <a:lnTo>
                                  <a:pt x="321" y="250"/>
                                </a:lnTo>
                                <a:lnTo>
                                  <a:pt x="321" y="163"/>
                                </a:lnTo>
                                <a:lnTo>
                                  <a:pt x="268" y="163"/>
                                </a:lnTo>
                                <a:lnTo>
                                  <a:pt x="268" y="115"/>
                                </a:lnTo>
                                <a:lnTo>
                                  <a:pt x="211" y="115"/>
                                </a:lnTo>
                                <a:lnTo>
                                  <a:pt x="211" y="0"/>
                                </a:lnTo>
                                <a:close/>
                                <a:moveTo>
                                  <a:pt x="859" y="158"/>
                                </a:moveTo>
                                <a:lnTo>
                                  <a:pt x="566" y="158"/>
                                </a:lnTo>
                                <a:lnTo>
                                  <a:pt x="422" y="163"/>
                                </a:lnTo>
                                <a:lnTo>
                                  <a:pt x="427" y="250"/>
                                </a:lnTo>
                                <a:lnTo>
                                  <a:pt x="374" y="250"/>
                                </a:lnTo>
                                <a:lnTo>
                                  <a:pt x="374" y="274"/>
                                </a:lnTo>
                                <a:lnTo>
                                  <a:pt x="748" y="274"/>
                                </a:lnTo>
                                <a:lnTo>
                                  <a:pt x="748" y="216"/>
                                </a:lnTo>
                                <a:lnTo>
                                  <a:pt x="859" y="216"/>
                                </a:lnTo>
                                <a:lnTo>
                                  <a:pt x="859" y="158"/>
                                </a:lnTo>
                                <a:close/>
                                <a:moveTo>
                                  <a:pt x="76" y="53"/>
                                </a:moveTo>
                                <a:lnTo>
                                  <a:pt x="52" y="53"/>
                                </a:lnTo>
                                <a:lnTo>
                                  <a:pt x="52" y="106"/>
                                </a:lnTo>
                                <a:lnTo>
                                  <a:pt x="76" y="106"/>
                                </a:lnTo>
                                <a:lnTo>
                                  <a:pt x="76" y="53"/>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2" name="AutoShape 2285"/>
                        <wps:cNvSpPr>
                          <a:spLocks/>
                        </wps:cNvSpPr>
                        <wps:spPr bwMode="auto">
                          <a:xfrm>
                            <a:off x="-269" y="15355"/>
                            <a:ext cx="965" cy="917"/>
                          </a:xfrm>
                          <a:custGeom>
                            <a:avLst/>
                            <a:gdLst>
                              <a:gd name="T0" fmla="+- 0 4032 -269"/>
                              <a:gd name="T1" fmla="*/ T0 w 965"/>
                              <a:gd name="T2" fmla="+- 0 7027 15355"/>
                              <a:gd name="T3" fmla="*/ 7027 h 917"/>
                              <a:gd name="T4" fmla="+- 0 4047 -269"/>
                              <a:gd name="T5" fmla="*/ T4 w 965"/>
                              <a:gd name="T6" fmla="+- 0 7027 15355"/>
                              <a:gd name="T7" fmla="*/ 7027 h 917"/>
                              <a:gd name="T8" fmla="+- 0 4061 -269"/>
                              <a:gd name="T9" fmla="*/ T8 w 965"/>
                              <a:gd name="T10" fmla="+- 0 6974 15355"/>
                              <a:gd name="T11" fmla="*/ 6974 h 917"/>
                              <a:gd name="T12" fmla="+- 0 4032 -269"/>
                              <a:gd name="T13" fmla="*/ T12 w 965"/>
                              <a:gd name="T14" fmla="+- 0 6921 15355"/>
                              <a:gd name="T15" fmla="*/ 6921 h 917"/>
                              <a:gd name="T16" fmla="+- 0 4085 -269"/>
                              <a:gd name="T17" fmla="*/ T16 w 965"/>
                              <a:gd name="T18" fmla="+- 0 6792 15355"/>
                              <a:gd name="T19" fmla="*/ 6792 h 917"/>
                              <a:gd name="T20" fmla="+- 0 4277 -269"/>
                              <a:gd name="T21" fmla="*/ T20 w 965"/>
                              <a:gd name="T22" fmla="+- 0 6700 15355"/>
                              <a:gd name="T23" fmla="*/ 6700 h 917"/>
                              <a:gd name="T24" fmla="+- 0 4378 -269"/>
                              <a:gd name="T25" fmla="*/ T24 w 965"/>
                              <a:gd name="T26" fmla="+- 0 6700 15355"/>
                              <a:gd name="T27" fmla="*/ 6700 h 917"/>
                              <a:gd name="T28" fmla="+- 0 4570 -269"/>
                              <a:gd name="T29" fmla="*/ T28 w 965"/>
                              <a:gd name="T30" fmla="+- 0 6758 15355"/>
                              <a:gd name="T31" fmla="*/ 6758 h 917"/>
                              <a:gd name="T32" fmla="+- 0 4459 -269"/>
                              <a:gd name="T33" fmla="*/ T32 w 965"/>
                              <a:gd name="T34" fmla="+- 0 6777 15355"/>
                              <a:gd name="T35" fmla="*/ 6777 h 917"/>
                              <a:gd name="T36" fmla="+- 0 4459 -269"/>
                              <a:gd name="T37" fmla="*/ T36 w 965"/>
                              <a:gd name="T38" fmla="+- 0 6830 15355"/>
                              <a:gd name="T39" fmla="*/ 6830 h 917"/>
                              <a:gd name="T40" fmla="+- 0 4488 -269"/>
                              <a:gd name="T41" fmla="*/ T40 w 965"/>
                              <a:gd name="T42" fmla="+- 0 7027 15355"/>
                              <a:gd name="T43" fmla="*/ 7027 h 917"/>
                              <a:gd name="T44" fmla="+- 0 4541 -269"/>
                              <a:gd name="T45" fmla="*/ T44 w 965"/>
                              <a:gd name="T46" fmla="+- 0 7027 15355"/>
                              <a:gd name="T47" fmla="*/ 7027 h 917"/>
                              <a:gd name="T48" fmla="+- 0 4613 -269"/>
                              <a:gd name="T49" fmla="*/ T48 w 965"/>
                              <a:gd name="T50" fmla="+- 0 7027 15355"/>
                              <a:gd name="T51" fmla="*/ 7027 h 917"/>
                              <a:gd name="T52" fmla="+- 0 4675 -269"/>
                              <a:gd name="T53" fmla="*/ T52 w 965"/>
                              <a:gd name="T54" fmla="+- 0 7027 15355"/>
                              <a:gd name="T55" fmla="*/ 7027 h 917"/>
                              <a:gd name="T56" fmla="+- 0 4675 -269"/>
                              <a:gd name="T57" fmla="*/ T56 w 965"/>
                              <a:gd name="T58" fmla="+- 0 7084 15355"/>
                              <a:gd name="T59" fmla="*/ 7084 h 917"/>
                              <a:gd name="T60" fmla="+- 0 4675 -269"/>
                              <a:gd name="T61" fmla="*/ T60 w 965"/>
                              <a:gd name="T62" fmla="+- 0 7104 15355"/>
                              <a:gd name="T63" fmla="*/ 7104 h 917"/>
                              <a:gd name="T64" fmla="+- 0 4675 -269"/>
                              <a:gd name="T65" fmla="*/ T64 w 965"/>
                              <a:gd name="T66" fmla="+- 0 7142 15355"/>
                              <a:gd name="T67" fmla="*/ 7142 h 917"/>
                              <a:gd name="T68" fmla="+- 0 4675 -269"/>
                              <a:gd name="T69" fmla="*/ T68 w 965"/>
                              <a:gd name="T70" fmla="+- 0 7195 15355"/>
                              <a:gd name="T71" fmla="*/ 7195 h 917"/>
                              <a:gd name="T72" fmla="+- 0 4675 -269"/>
                              <a:gd name="T73" fmla="*/ T72 w 965"/>
                              <a:gd name="T74" fmla="+- 0 7228 15355"/>
                              <a:gd name="T75" fmla="*/ 7228 h 917"/>
                              <a:gd name="T76" fmla="+- 0 4675 -269"/>
                              <a:gd name="T77" fmla="*/ T76 w 965"/>
                              <a:gd name="T78" fmla="+- 0 7262 15355"/>
                              <a:gd name="T79" fmla="*/ 7262 h 917"/>
                              <a:gd name="T80" fmla="+- 0 4675 -269"/>
                              <a:gd name="T81" fmla="*/ T80 w 965"/>
                              <a:gd name="T82" fmla="+- 0 7291 15355"/>
                              <a:gd name="T83" fmla="*/ 7291 h 917"/>
                              <a:gd name="T84" fmla="+- 0 4675 -269"/>
                              <a:gd name="T85" fmla="*/ T84 w 965"/>
                              <a:gd name="T86" fmla="+- 0 7324 15355"/>
                              <a:gd name="T87" fmla="*/ 7324 h 917"/>
                              <a:gd name="T88" fmla="+- 0 4618 -269"/>
                              <a:gd name="T89" fmla="*/ T88 w 965"/>
                              <a:gd name="T90" fmla="+- 0 7348 15355"/>
                              <a:gd name="T91" fmla="*/ 7348 h 917"/>
                              <a:gd name="T92" fmla="+- 0 4512 -269"/>
                              <a:gd name="T93" fmla="*/ T92 w 965"/>
                              <a:gd name="T94" fmla="+- 0 7348 15355"/>
                              <a:gd name="T95" fmla="*/ 7348 h 917"/>
                              <a:gd name="T96" fmla="+- 0 4493 -269"/>
                              <a:gd name="T97" fmla="*/ T96 w 965"/>
                              <a:gd name="T98" fmla="+- 0 7348 15355"/>
                              <a:gd name="T99" fmla="*/ 7348 h 917"/>
                              <a:gd name="T100" fmla="+- 0 4464 -269"/>
                              <a:gd name="T101" fmla="*/ T100 w 965"/>
                              <a:gd name="T102" fmla="+- 0 7348 15355"/>
                              <a:gd name="T103" fmla="*/ 7348 h 917"/>
                              <a:gd name="T104" fmla="+- 0 4392 -269"/>
                              <a:gd name="T105" fmla="*/ T104 w 965"/>
                              <a:gd name="T106" fmla="+- 0 7348 15355"/>
                              <a:gd name="T107" fmla="*/ 7348 h 917"/>
                              <a:gd name="T108" fmla="+- 0 4363 -269"/>
                              <a:gd name="T109" fmla="*/ T108 w 965"/>
                              <a:gd name="T110" fmla="+- 0 7348 15355"/>
                              <a:gd name="T111" fmla="*/ 7348 h 917"/>
                              <a:gd name="T112" fmla="+- 0 4354 -269"/>
                              <a:gd name="T113" fmla="*/ T112 w 965"/>
                              <a:gd name="T114" fmla="+- 0 7459 15355"/>
                              <a:gd name="T115" fmla="*/ 7459 h 917"/>
                              <a:gd name="T116" fmla="+- 0 4162 -269"/>
                              <a:gd name="T117" fmla="*/ T116 w 965"/>
                              <a:gd name="T118" fmla="+- 0 7406 15355"/>
                              <a:gd name="T119" fmla="*/ 7406 h 917"/>
                              <a:gd name="T120" fmla="+- 0 4032 -269"/>
                              <a:gd name="T121" fmla="*/ T120 w 965"/>
                              <a:gd name="T122" fmla="+- 0 7353 15355"/>
                              <a:gd name="T123" fmla="*/ 7353 h 917"/>
                              <a:gd name="T124" fmla="+- 0 3946 -269"/>
                              <a:gd name="T125" fmla="*/ T124 w 965"/>
                              <a:gd name="T126" fmla="+- 0 7353 15355"/>
                              <a:gd name="T127" fmla="*/ 7353 h 917"/>
                              <a:gd name="T128" fmla="+- 0 3903 -269"/>
                              <a:gd name="T129" fmla="*/ T128 w 965"/>
                              <a:gd name="T130" fmla="+- 0 7353 15355"/>
                              <a:gd name="T131" fmla="*/ 7353 h 917"/>
                              <a:gd name="T132" fmla="+- 0 3787 -269"/>
                              <a:gd name="T133" fmla="*/ T132 w 965"/>
                              <a:gd name="T134" fmla="+- 0 7348 15355"/>
                              <a:gd name="T135" fmla="*/ 7348 h 917"/>
                              <a:gd name="T136" fmla="+- 0 3773 -269"/>
                              <a:gd name="T137" fmla="*/ T136 w 965"/>
                              <a:gd name="T138" fmla="+- 0 7296 15355"/>
                              <a:gd name="T139" fmla="*/ 7296 h 917"/>
                              <a:gd name="T140" fmla="+- 0 3874 -269"/>
                              <a:gd name="T141" fmla="*/ T140 w 965"/>
                              <a:gd name="T142" fmla="+- 0 7243 15355"/>
                              <a:gd name="T143" fmla="*/ 7243 h 917"/>
                              <a:gd name="T144" fmla="+- 0 3816 -269"/>
                              <a:gd name="T145" fmla="*/ T144 w 965"/>
                              <a:gd name="T146" fmla="+- 0 7180 15355"/>
                              <a:gd name="T147" fmla="*/ 7180 h 917"/>
                              <a:gd name="T148" fmla="+- 0 3912 -269"/>
                              <a:gd name="T149" fmla="*/ T148 w 965"/>
                              <a:gd name="T150" fmla="+- 0 7137 15355"/>
                              <a:gd name="T151" fmla="*/ 7137 h 917"/>
                              <a:gd name="T152" fmla="+- 0 3979 -269"/>
                              <a:gd name="T153" fmla="*/ T152 w 965"/>
                              <a:gd name="T154" fmla="+- 0 7080 15355"/>
                              <a:gd name="T155" fmla="*/ 7080 h 917"/>
                              <a:gd name="T156" fmla="+- 0 3979 -269"/>
                              <a:gd name="T157" fmla="*/ T156 w 965"/>
                              <a:gd name="T158" fmla="+- 0 7027 15355"/>
                              <a:gd name="T159" fmla="*/ 7027 h 917"/>
                              <a:gd name="T160" fmla="+- 0 3927 -269"/>
                              <a:gd name="T161" fmla="*/ T160 w 965"/>
                              <a:gd name="T162" fmla="+- 0 7003 15355"/>
                              <a:gd name="T163" fmla="*/ 7003 h 917"/>
                              <a:gd name="T164" fmla="+- 0 3816 -269"/>
                              <a:gd name="T165" fmla="*/ T164 w 965"/>
                              <a:gd name="T166" fmla="+- 0 7027 15355"/>
                              <a:gd name="T167" fmla="*/ 7027 h 917"/>
                              <a:gd name="T168" fmla="+- 0 3763 -269"/>
                              <a:gd name="T169" fmla="*/ T168 w 965"/>
                              <a:gd name="T170" fmla="+- 0 6974 15355"/>
                              <a:gd name="T171" fmla="*/ 6974 h 917"/>
                              <a:gd name="T172" fmla="+- 0 3763 -269"/>
                              <a:gd name="T173" fmla="*/ T172 w 965"/>
                              <a:gd name="T174" fmla="+- 0 6921 15355"/>
                              <a:gd name="T175" fmla="*/ 6921 h 917"/>
                              <a:gd name="T176" fmla="+- 0 3869 -269"/>
                              <a:gd name="T177" fmla="*/ T176 w 965"/>
                              <a:gd name="T178" fmla="+- 0 6921 15355"/>
                              <a:gd name="T179" fmla="*/ 6921 h 917"/>
                              <a:gd name="T180" fmla="+- 0 3763 -269"/>
                              <a:gd name="T181" fmla="*/ T180 w 965"/>
                              <a:gd name="T182" fmla="+- 0 6864 15355"/>
                              <a:gd name="T183" fmla="*/ 6864 h 917"/>
                              <a:gd name="T184" fmla="+- 0 3816 -269"/>
                              <a:gd name="T185" fmla="*/ T184 w 965"/>
                              <a:gd name="T186" fmla="+- 0 6787 15355"/>
                              <a:gd name="T187" fmla="*/ 6787 h 917"/>
                              <a:gd name="T188" fmla="+- 0 3816 -269"/>
                              <a:gd name="T189" fmla="*/ T188 w 965"/>
                              <a:gd name="T190" fmla="+- 0 6705 15355"/>
                              <a:gd name="T191" fmla="*/ 6705 h 917"/>
                              <a:gd name="T192" fmla="+- 0 3869 -269"/>
                              <a:gd name="T193" fmla="*/ T192 w 965"/>
                              <a:gd name="T194" fmla="+- 0 6595 15355"/>
                              <a:gd name="T195" fmla="*/ 6595 h 917"/>
                              <a:gd name="T196" fmla="+- 0 3816 -269"/>
                              <a:gd name="T197" fmla="*/ T196 w 965"/>
                              <a:gd name="T198" fmla="+- 0 6542 15355"/>
                              <a:gd name="T199" fmla="*/ 6542 h 917"/>
                              <a:gd name="T200" fmla="+- 0 3979 -269"/>
                              <a:gd name="T201" fmla="*/ T200 w 965"/>
                              <a:gd name="T202" fmla="+- 0 6657 15355"/>
                              <a:gd name="T203" fmla="*/ 6657 h 917"/>
                              <a:gd name="T204" fmla="+- 0 4032 -269"/>
                              <a:gd name="T205" fmla="*/ T204 w 965"/>
                              <a:gd name="T206" fmla="+- 0 6792 15355"/>
                              <a:gd name="T207" fmla="*/ 6792 h 917"/>
                              <a:gd name="T208" fmla="+- 0 3979 -269"/>
                              <a:gd name="T209" fmla="*/ T208 w 965"/>
                              <a:gd name="T210" fmla="+- 0 6811 15355"/>
                              <a:gd name="T211" fmla="*/ 6811 h 917"/>
                              <a:gd name="T212" fmla="+- 0 3951 -269"/>
                              <a:gd name="T213" fmla="*/ T212 w 965"/>
                              <a:gd name="T214" fmla="+- 0 6974 15355"/>
                              <a:gd name="T215" fmla="*/ 6974 h 917"/>
                              <a:gd name="T216" fmla="+- 0 3763 -269"/>
                              <a:gd name="T217" fmla="*/ T216 w 965"/>
                              <a:gd name="T218" fmla="+- 0 7080 15355"/>
                              <a:gd name="T219" fmla="*/ 7080 h 917"/>
                              <a:gd name="T220" fmla="+- 0 3720 -269"/>
                              <a:gd name="T221" fmla="*/ T220 w 965"/>
                              <a:gd name="T222" fmla="+- 0 7137 15355"/>
                              <a:gd name="T223" fmla="*/ 7137 h 917"/>
                              <a:gd name="T224" fmla="+- 0 3711 -269"/>
                              <a:gd name="T225" fmla="*/ T224 w 965"/>
                              <a:gd name="T226" fmla="+- 0 7094 15355"/>
                              <a:gd name="T227" fmla="*/ 7094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965" h="917">
                                <a:moveTo>
                                  <a:pt x="4248" y="-8328"/>
                                </a:moveTo>
                                <a:lnTo>
                                  <a:pt x="4282" y="-8328"/>
                                </a:lnTo>
                                <a:lnTo>
                                  <a:pt x="4301" y="-8328"/>
                                </a:lnTo>
                                <a:lnTo>
                                  <a:pt x="4301" y="-8343"/>
                                </a:lnTo>
                                <a:lnTo>
                                  <a:pt x="4316" y="-8343"/>
                                </a:lnTo>
                                <a:lnTo>
                                  <a:pt x="4316" y="-8328"/>
                                </a:lnTo>
                                <a:lnTo>
                                  <a:pt x="4330" y="-8328"/>
                                </a:lnTo>
                                <a:lnTo>
                                  <a:pt x="4330" y="-8376"/>
                                </a:lnTo>
                                <a:lnTo>
                                  <a:pt x="4330" y="-8381"/>
                                </a:lnTo>
                                <a:lnTo>
                                  <a:pt x="4354" y="-8381"/>
                                </a:lnTo>
                                <a:lnTo>
                                  <a:pt x="4354" y="-8434"/>
                                </a:lnTo>
                                <a:lnTo>
                                  <a:pt x="4301" y="-8434"/>
                                </a:lnTo>
                                <a:lnTo>
                                  <a:pt x="4301" y="-8544"/>
                                </a:lnTo>
                                <a:lnTo>
                                  <a:pt x="4354" y="-8539"/>
                                </a:lnTo>
                                <a:lnTo>
                                  <a:pt x="4354" y="-8563"/>
                                </a:lnTo>
                                <a:lnTo>
                                  <a:pt x="4407" y="-8563"/>
                                </a:lnTo>
                                <a:lnTo>
                                  <a:pt x="4402" y="-8650"/>
                                </a:lnTo>
                                <a:lnTo>
                                  <a:pt x="4546" y="-8655"/>
                                </a:lnTo>
                                <a:lnTo>
                                  <a:pt x="4618" y="-8655"/>
                                </a:lnTo>
                                <a:lnTo>
                                  <a:pt x="4632" y="-8655"/>
                                </a:lnTo>
                                <a:lnTo>
                                  <a:pt x="4647" y="-8655"/>
                                </a:lnTo>
                                <a:lnTo>
                                  <a:pt x="4728" y="-8655"/>
                                </a:lnTo>
                                <a:lnTo>
                                  <a:pt x="4839" y="-8655"/>
                                </a:lnTo>
                                <a:lnTo>
                                  <a:pt x="4839" y="-8597"/>
                                </a:lnTo>
                                <a:lnTo>
                                  <a:pt x="4762" y="-8597"/>
                                </a:lnTo>
                                <a:lnTo>
                                  <a:pt x="4728" y="-8597"/>
                                </a:lnTo>
                                <a:lnTo>
                                  <a:pt x="4728" y="-8578"/>
                                </a:lnTo>
                                <a:lnTo>
                                  <a:pt x="4728" y="-8559"/>
                                </a:lnTo>
                                <a:lnTo>
                                  <a:pt x="4728" y="-8544"/>
                                </a:lnTo>
                                <a:lnTo>
                                  <a:pt x="4728" y="-8525"/>
                                </a:lnTo>
                                <a:lnTo>
                                  <a:pt x="4728" y="-8434"/>
                                </a:lnTo>
                                <a:lnTo>
                                  <a:pt x="4728" y="-8328"/>
                                </a:lnTo>
                                <a:lnTo>
                                  <a:pt x="4757" y="-8328"/>
                                </a:lnTo>
                                <a:lnTo>
                                  <a:pt x="4786" y="-8328"/>
                                </a:lnTo>
                                <a:lnTo>
                                  <a:pt x="4800" y="-8328"/>
                                </a:lnTo>
                                <a:lnTo>
                                  <a:pt x="4810" y="-8328"/>
                                </a:lnTo>
                                <a:lnTo>
                                  <a:pt x="4839" y="-8328"/>
                                </a:lnTo>
                                <a:lnTo>
                                  <a:pt x="4863" y="-8328"/>
                                </a:lnTo>
                                <a:lnTo>
                                  <a:pt x="4882" y="-8328"/>
                                </a:lnTo>
                                <a:lnTo>
                                  <a:pt x="4887" y="-8328"/>
                                </a:lnTo>
                                <a:lnTo>
                                  <a:pt x="4892" y="-8328"/>
                                </a:lnTo>
                                <a:lnTo>
                                  <a:pt x="4944" y="-8328"/>
                                </a:lnTo>
                                <a:lnTo>
                                  <a:pt x="4944" y="-8323"/>
                                </a:lnTo>
                                <a:lnTo>
                                  <a:pt x="4944" y="-8275"/>
                                </a:lnTo>
                                <a:lnTo>
                                  <a:pt x="4944" y="-8271"/>
                                </a:lnTo>
                                <a:lnTo>
                                  <a:pt x="4944" y="-8266"/>
                                </a:lnTo>
                                <a:lnTo>
                                  <a:pt x="4944" y="-8256"/>
                                </a:lnTo>
                                <a:lnTo>
                                  <a:pt x="4944" y="-8251"/>
                                </a:lnTo>
                                <a:lnTo>
                                  <a:pt x="4944" y="-8237"/>
                                </a:lnTo>
                                <a:lnTo>
                                  <a:pt x="4944" y="-8223"/>
                                </a:lnTo>
                                <a:lnTo>
                                  <a:pt x="4944" y="-8213"/>
                                </a:lnTo>
                                <a:lnTo>
                                  <a:pt x="4944" y="-8199"/>
                                </a:lnTo>
                                <a:lnTo>
                                  <a:pt x="4944" y="-8175"/>
                                </a:lnTo>
                                <a:lnTo>
                                  <a:pt x="4944" y="-8160"/>
                                </a:lnTo>
                                <a:lnTo>
                                  <a:pt x="4944" y="-8151"/>
                                </a:lnTo>
                                <a:lnTo>
                                  <a:pt x="4944" y="-8131"/>
                                </a:lnTo>
                                <a:lnTo>
                                  <a:pt x="4944" y="-8127"/>
                                </a:lnTo>
                                <a:lnTo>
                                  <a:pt x="4944" y="-8117"/>
                                </a:lnTo>
                                <a:lnTo>
                                  <a:pt x="4944" y="-8107"/>
                                </a:lnTo>
                                <a:lnTo>
                                  <a:pt x="4944" y="-8093"/>
                                </a:lnTo>
                                <a:lnTo>
                                  <a:pt x="4944" y="-8083"/>
                                </a:lnTo>
                                <a:lnTo>
                                  <a:pt x="4944" y="-8069"/>
                                </a:lnTo>
                                <a:lnTo>
                                  <a:pt x="4944" y="-8064"/>
                                </a:lnTo>
                                <a:lnTo>
                                  <a:pt x="4944" y="-8055"/>
                                </a:lnTo>
                                <a:lnTo>
                                  <a:pt x="4944" y="-8050"/>
                                </a:lnTo>
                                <a:lnTo>
                                  <a:pt x="4944" y="-8031"/>
                                </a:lnTo>
                                <a:lnTo>
                                  <a:pt x="4944" y="-8011"/>
                                </a:lnTo>
                                <a:lnTo>
                                  <a:pt x="4944" y="-8007"/>
                                </a:lnTo>
                                <a:lnTo>
                                  <a:pt x="4887" y="-8007"/>
                                </a:lnTo>
                                <a:lnTo>
                                  <a:pt x="4853" y="-8007"/>
                                </a:lnTo>
                                <a:lnTo>
                                  <a:pt x="4839" y="-8007"/>
                                </a:lnTo>
                                <a:lnTo>
                                  <a:pt x="4781" y="-8007"/>
                                </a:lnTo>
                                <a:lnTo>
                                  <a:pt x="4776" y="-8007"/>
                                </a:lnTo>
                                <a:lnTo>
                                  <a:pt x="4767" y="-8007"/>
                                </a:lnTo>
                                <a:lnTo>
                                  <a:pt x="4762" y="-8007"/>
                                </a:lnTo>
                                <a:lnTo>
                                  <a:pt x="4757" y="-8007"/>
                                </a:lnTo>
                                <a:lnTo>
                                  <a:pt x="4748" y="-8007"/>
                                </a:lnTo>
                                <a:lnTo>
                                  <a:pt x="4733" y="-8007"/>
                                </a:lnTo>
                                <a:lnTo>
                                  <a:pt x="4685" y="-8007"/>
                                </a:lnTo>
                                <a:lnTo>
                                  <a:pt x="4666" y="-8007"/>
                                </a:lnTo>
                                <a:lnTo>
                                  <a:pt x="4661" y="-8007"/>
                                </a:lnTo>
                                <a:lnTo>
                                  <a:pt x="4652" y="-8007"/>
                                </a:lnTo>
                                <a:lnTo>
                                  <a:pt x="4647" y="-8007"/>
                                </a:lnTo>
                                <a:lnTo>
                                  <a:pt x="4632" y="-8007"/>
                                </a:lnTo>
                                <a:lnTo>
                                  <a:pt x="4623" y="-8007"/>
                                </a:lnTo>
                                <a:lnTo>
                                  <a:pt x="4623" y="-7935"/>
                                </a:lnTo>
                                <a:lnTo>
                                  <a:pt x="4623" y="-7896"/>
                                </a:lnTo>
                                <a:lnTo>
                                  <a:pt x="4517" y="-7896"/>
                                </a:lnTo>
                                <a:lnTo>
                                  <a:pt x="4431" y="-7896"/>
                                </a:lnTo>
                                <a:lnTo>
                                  <a:pt x="4431" y="-7949"/>
                                </a:lnTo>
                                <a:lnTo>
                                  <a:pt x="4407" y="-7949"/>
                                </a:lnTo>
                                <a:lnTo>
                                  <a:pt x="4301" y="-7949"/>
                                </a:lnTo>
                                <a:lnTo>
                                  <a:pt x="4301" y="-8002"/>
                                </a:lnTo>
                                <a:lnTo>
                                  <a:pt x="4263" y="-8002"/>
                                </a:lnTo>
                                <a:lnTo>
                                  <a:pt x="4248" y="-8002"/>
                                </a:lnTo>
                                <a:lnTo>
                                  <a:pt x="4215" y="-8002"/>
                                </a:lnTo>
                                <a:lnTo>
                                  <a:pt x="4196" y="-8002"/>
                                </a:lnTo>
                                <a:lnTo>
                                  <a:pt x="4181" y="-8002"/>
                                </a:lnTo>
                                <a:lnTo>
                                  <a:pt x="4172" y="-8002"/>
                                </a:lnTo>
                                <a:lnTo>
                                  <a:pt x="4119" y="-8007"/>
                                </a:lnTo>
                                <a:lnTo>
                                  <a:pt x="4085" y="-8007"/>
                                </a:lnTo>
                                <a:lnTo>
                                  <a:pt x="4056" y="-8007"/>
                                </a:lnTo>
                                <a:lnTo>
                                  <a:pt x="4052" y="-8007"/>
                                </a:lnTo>
                                <a:lnTo>
                                  <a:pt x="4047" y="-8007"/>
                                </a:lnTo>
                                <a:lnTo>
                                  <a:pt x="4042" y="-8059"/>
                                </a:lnTo>
                                <a:lnTo>
                                  <a:pt x="4085" y="-8059"/>
                                </a:lnTo>
                                <a:lnTo>
                                  <a:pt x="4138" y="-8059"/>
                                </a:lnTo>
                                <a:lnTo>
                                  <a:pt x="4143" y="-8112"/>
                                </a:lnTo>
                                <a:lnTo>
                                  <a:pt x="4143" y="-8136"/>
                                </a:lnTo>
                                <a:lnTo>
                                  <a:pt x="4085" y="-8136"/>
                                </a:lnTo>
                                <a:lnTo>
                                  <a:pt x="4085" y="-8175"/>
                                </a:lnTo>
                                <a:lnTo>
                                  <a:pt x="4085" y="-8218"/>
                                </a:lnTo>
                                <a:lnTo>
                                  <a:pt x="4167" y="-8218"/>
                                </a:lnTo>
                                <a:lnTo>
                                  <a:pt x="4181" y="-8218"/>
                                </a:lnTo>
                                <a:lnTo>
                                  <a:pt x="4196" y="-8218"/>
                                </a:lnTo>
                                <a:lnTo>
                                  <a:pt x="4196" y="-8271"/>
                                </a:lnTo>
                                <a:lnTo>
                                  <a:pt x="4248" y="-8275"/>
                                </a:lnTo>
                                <a:lnTo>
                                  <a:pt x="4248" y="-8328"/>
                                </a:lnTo>
                                <a:close/>
                                <a:moveTo>
                                  <a:pt x="4248" y="-8381"/>
                                </a:moveTo>
                                <a:lnTo>
                                  <a:pt x="4248" y="-8328"/>
                                </a:lnTo>
                                <a:lnTo>
                                  <a:pt x="4196" y="-8328"/>
                                </a:lnTo>
                                <a:lnTo>
                                  <a:pt x="4196" y="-8347"/>
                                </a:lnTo>
                                <a:lnTo>
                                  <a:pt x="4196" y="-8352"/>
                                </a:lnTo>
                                <a:lnTo>
                                  <a:pt x="4138" y="-8352"/>
                                </a:lnTo>
                                <a:lnTo>
                                  <a:pt x="4143" y="-8328"/>
                                </a:lnTo>
                                <a:lnTo>
                                  <a:pt x="4085" y="-8328"/>
                                </a:lnTo>
                                <a:lnTo>
                                  <a:pt x="4052" y="-8328"/>
                                </a:lnTo>
                                <a:lnTo>
                                  <a:pt x="4032" y="-8328"/>
                                </a:lnTo>
                                <a:lnTo>
                                  <a:pt x="4032" y="-8381"/>
                                </a:lnTo>
                                <a:lnTo>
                                  <a:pt x="3980" y="-8381"/>
                                </a:lnTo>
                                <a:lnTo>
                                  <a:pt x="3980" y="-8434"/>
                                </a:lnTo>
                                <a:lnTo>
                                  <a:pt x="4032" y="-8434"/>
                                </a:lnTo>
                                <a:lnTo>
                                  <a:pt x="4085" y="-8434"/>
                                </a:lnTo>
                                <a:lnTo>
                                  <a:pt x="4109" y="-8434"/>
                                </a:lnTo>
                                <a:lnTo>
                                  <a:pt x="4138" y="-8434"/>
                                </a:lnTo>
                                <a:lnTo>
                                  <a:pt x="4138" y="-8487"/>
                                </a:lnTo>
                                <a:lnTo>
                                  <a:pt x="4085" y="-8487"/>
                                </a:lnTo>
                                <a:lnTo>
                                  <a:pt x="4032" y="-8491"/>
                                </a:lnTo>
                                <a:lnTo>
                                  <a:pt x="4032" y="-8544"/>
                                </a:lnTo>
                                <a:lnTo>
                                  <a:pt x="4032" y="-8568"/>
                                </a:lnTo>
                                <a:lnTo>
                                  <a:pt x="4085" y="-8568"/>
                                </a:lnTo>
                                <a:lnTo>
                                  <a:pt x="4085" y="-8597"/>
                                </a:lnTo>
                                <a:lnTo>
                                  <a:pt x="4085" y="-8635"/>
                                </a:lnTo>
                                <a:lnTo>
                                  <a:pt x="4085" y="-8650"/>
                                </a:lnTo>
                                <a:lnTo>
                                  <a:pt x="4085" y="-8727"/>
                                </a:lnTo>
                                <a:lnTo>
                                  <a:pt x="4138" y="-8727"/>
                                </a:lnTo>
                                <a:lnTo>
                                  <a:pt x="4138" y="-8760"/>
                                </a:lnTo>
                                <a:lnTo>
                                  <a:pt x="4085" y="-8760"/>
                                </a:lnTo>
                                <a:lnTo>
                                  <a:pt x="4085" y="-8784"/>
                                </a:lnTo>
                                <a:lnTo>
                                  <a:pt x="4085" y="-8813"/>
                                </a:lnTo>
                                <a:lnTo>
                                  <a:pt x="4191" y="-8813"/>
                                </a:lnTo>
                                <a:lnTo>
                                  <a:pt x="4191" y="-8698"/>
                                </a:lnTo>
                                <a:lnTo>
                                  <a:pt x="4248" y="-8698"/>
                                </a:lnTo>
                                <a:lnTo>
                                  <a:pt x="4248" y="-8650"/>
                                </a:lnTo>
                                <a:lnTo>
                                  <a:pt x="4301" y="-8650"/>
                                </a:lnTo>
                                <a:lnTo>
                                  <a:pt x="4301" y="-8563"/>
                                </a:lnTo>
                                <a:lnTo>
                                  <a:pt x="4287" y="-8563"/>
                                </a:lnTo>
                                <a:lnTo>
                                  <a:pt x="4287" y="-8544"/>
                                </a:lnTo>
                                <a:lnTo>
                                  <a:pt x="4248" y="-8544"/>
                                </a:lnTo>
                                <a:lnTo>
                                  <a:pt x="4248" y="-8458"/>
                                </a:lnTo>
                                <a:lnTo>
                                  <a:pt x="4220" y="-8458"/>
                                </a:lnTo>
                                <a:lnTo>
                                  <a:pt x="4220" y="-8381"/>
                                </a:lnTo>
                                <a:lnTo>
                                  <a:pt x="4248" y="-8381"/>
                                </a:lnTo>
                                <a:close/>
                                <a:moveTo>
                                  <a:pt x="3980" y="-8275"/>
                                </a:moveTo>
                                <a:lnTo>
                                  <a:pt x="4032" y="-8275"/>
                                </a:lnTo>
                                <a:lnTo>
                                  <a:pt x="4032" y="-8218"/>
                                </a:lnTo>
                                <a:lnTo>
                                  <a:pt x="4028" y="-8218"/>
                                </a:lnTo>
                                <a:lnTo>
                                  <a:pt x="3989" y="-8218"/>
                                </a:lnTo>
                                <a:lnTo>
                                  <a:pt x="3980" y="-8218"/>
                                </a:lnTo>
                                <a:lnTo>
                                  <a:pt x="3980" y="-8237"/>
                                </a:lnTo>
                                <a:lnTo>
                                  <a:pt x="3980" y="-8261"/>
                                </a:lnTo>
                                <a:lnTo>
                                  <a:pt x="3980" y="-827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3" name="Line 2284"/>
                        <wps:cNvCnPr>
                          <a:cxnSpLocks noChangeShapeType="1"/>
                        </wps:cNvCnPr>
                        <wps:spPr bwMode="auto">
                          <a:xfrm>
                            <a:off x="3759" y="6621"/>
                            <a:ext cx="33" cy="0"/>
                          </a:xfrm>
                          <a:prstGeom prst="line">
                            <a:avLst/>
                          </a:prstGeom>
                          <a:noFill/>
                          <a:ln w="39624">
                            <a:solidFill>
                              <a:srgbClr val="6D6D6D"/>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474" name="Picture 22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3735" y="9532"/>
                            <a:ext cx="2107" cy="20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5" name="Picture 228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4916" y="10555"/>
                            <a:ext cx="202" cy="254"/>
                          </a:xfrm>
                          <a:prstGeom prst="rect">
                            <a:avLst/>
                          </a:prstGeom>
                          <a:noFill/>
                          <a:extLst>
                            <a:ext uri="{909E8E84-426E-40DD-AFC4-6F175D3DCCD1}">
                              <a14:hiddenFill xmlns:a14="http://schemas.microsoft.com/office/drawing/2010/main">
                                <a:solidFill>
                                  <a:srgbClr val="FFFFFF"/>
                                </a:solidFill>
                              </a14:hiddenFill>
                            </a:ext>
                          </a:extLst>
                        </pic:spPr>
                      </pic:pic>
                      <wps:wsp>
                        <wps:cNvPr id="1476" name="Freeform 2281"/>
                        <wps:cNvSpPr>
                          <a:spLocks/>
                        </wps:cNvSpPr>
                        <wps:spPr bwMode="auto">
                          <a:xfrm>
                            <a:off x="4978" y="11260"/>
                            <a:ext cx="53" cy="53"/>
                          </a:xfrm>
                          <a:custGeom>
                            <a:avLst/>
                            <a:gdLst>
                              <a:gd name="T0" fmla="+- 0 5021 4978"/>
                              <a:gd name="T1" fmla="*/ T0 w 53"/>
                              <a:gd name="T2" fmla="+- 0 11284 11260"/>
                              <a:gd name="T3" fmla="*/ 11284 h 53"/>
                              <a:gd name="T4" fmla="+- 0 5021 4978"/>
                              <a:gd name="T5" fmla="*/ T4 w 53"/>
                              <a:gd name="T6" fmla="+- 0 11299 11260"/>
                              <a:gd name="T7" fmla="*/ 11299 h 53"/>
                              <a:gd name="T8" fmla="+- 0 5031 4978"/>
                              <a:gd name="T9" fmla="*/ T8 w 53"/>
                              <a:gd name="T10" fmla="+- 0 11299 11260"/>
                              <a:gd name="T11" fmla="*/ 11299 h 53"/>
                              <a:gd name="T12" fmla="+- 0 5031 4978"/>
                              <a:gd name="T13" fmla="*/ T12 w 53"/>
                              <a:gd name="T14" fmla="+- 0 11313 11260"/>
                              <a:gd name="T15" fmla="*/ 11313 h 53"/>
                              <a:gd name="T16" fmla="+- 0 4978 4978"/>
                              <a:gd name="T17" fmla="*/ T16 w 53"/>
                              <a:gd name="T18" fmla="+- 0 11313 11260"/>
                              <a:gd name="T19" fmla="*/ 11313 h 53"/>
                              <a:gd name="T20" fmla="+- 0 4978 4978"/>
                              <a:gd name="T21" fmla="*/ T20 w 53"/>
                              <a:gd name="T22" fmla="+- 0 11275 11260"/>
                              <a:gd name="T23" fmla="*/ 11275 h 53"/>
                              <a:gd name="T24" fmla="+- 0 5021 4978"/>
                              <a:gd name="T25" fmla="*/ T24 w 53"/>
                              <a:gd name="T26" fmla="+- 0 11275 11260"/>
                              <a:gd name="T27" fmla="*/ 11275 h 53"/>
                              <a:gd name="T28" fmla="+- 0 5021 4978"/>
                              <a:gd name="T29" fmla="*/ T28 w 53"/>
                              <a:gd name="T30" fmla="+- 0 11260 11260"/>
                              <a:gd name="T31" fmla="*/ 11260 h 53"/>
                              <a:gd name="T32" fmla="+- 0 5031 4978"/>
                              <a:gd name="T33" fmla="*/ T32 w 53"/>
                              <a:gd name="T34" fmla="+- 0 11260 11260"/>
                              <a:gd name="T35" fmla="*/ 11260 h 53"/>
                              <a:gd name="T36" fmla="+- 0 5031 4978"/>
                              <a:gd name="T37" fmla="*/ T36 w 53"/>
                              <a:gd name="T38" fmla="+- 0 11284 11260"/>
                              <a:gd name="T39" fmla="*/ 11284 h 53"/>
                              <a:gd name="T40" fmla="+- 0 5021 4978"/>
                              <a:gd name="T41" fmla="*/ T40 w 53"/>
                              <a:gd name="T42" fmla="+- 0 11284 11260"/>
                              <a:gd name="T43" fmla="*/ 11284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53">
                                <a:moveTo>
                                  <a:pt x="43" y="24"/>
                                </a:moveTo>
                                <a:lnTo>
                                  <a:pt x="43" y="39"/>
                                </a:lnTo>
                                <a:lnTo>
                                  <a:pt x="53" y="39"/>
                                </a:lnTo>
                                <a:lnTo>
                                  <a:pt x="53" y="53"/>
                                </a:lnTo>
                                <a:lnTo>
                                  <a:pt x="0" y="53"/>
                                </a:lnTo>
                                <a:lnTo>
                                  <a:pt x="0" y="15"/>
                                </a:lnTo>
                                <a:lnTo>
                                  <a:pt x="43" y="15"/>
                                </a:lnTo>
                                <a:lnTo>
                                  <a:pt x="43" y="0"/>
                                </a:lnTo>
                                <a:lnTo>
                                  <a:pt x="53" y="0"/>
                                </a:lnTo>
                                <a:lnTo>
                                  <a:pt x="53" y="24"/>
                                </a:lnTo>
                                <a:lnTo>
                                  <a:pt x="43" y="24"/>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7" name="AutoShape 2280"/>
                        <wps:cNvSpPr>
                          <a:spLocks/>
                        </wps:cNvSpPr>
                        <wps:spPr bwMode="auto">
                          <a:xfrm>
                            <a:off x="1671" y="6700"/>
                            <a:ext cx="2041" cy="221"/>
                          </a:xfrm>
                          <a:custGeom>
                            <a:avLst/>
                            <a:gdLst>
                              <a:gd name="T0" fmla="+- 0 2847 1671"/>
                              <a:gd name="T1" fmla="*/ T0 w 2041"/>
                              <a:gd name="T2" fmla="+- 0 6816 6700"/>
                              <a:gd name="T3" fmla="*/ 6816 h 221"/>
                              <a:gd name="T4" fmla="+- 0 1887 1671"/>
                              <a:gd name="T5" fmla="*/ T4 w 2041"/>
                              <a:gd name="T6" fmla="+- 0 6816 6700"/>
                              <a:gd name="T7" fmla="*/ 6816 h 221"/>
                              <a:gd name="T8" fmla="+- 0 1887 1671"/>
                              <a:gd name="T9" fmla="*/ T8 w 2041"/>
                              <a:gd name="T10" fmla="+- 0 6921 6700"/>
                              <a:gd name="T11" fmla="*/ 6921 h 221"/>
                              <a:gd name="T12" fmla="+- 0 3711 1671"/>
                              <a:gd name="T13" fmla="*/ T12 w 2041"/>
                              <a:gd name="T14" fmla="+- 0 6921 6700"/>
                              <a:gd name="T15" fmla="*/ 6921 h 221"/>
                              <a:gd name="T16" fmla="+- 0 3711 1671"/>
                              <a:gd name="T17" fmla="*/ T16 w 2041"/>
                              <a:gd name="T18" fmla="+- 0 6868 6700"/>
                              <a:gd name="T19" fmla="*/ 6868 h 221"/>
                              <a:gd name="T20" fmla="+- 0 2847 1671"/>
                              <a:gd name="T21" fmla="*/ T20 w 2041"/>
                              <a:gd name="T22" fmla="+- 0 6868 6700"/>
                              <a:gd name="T23" fmla="*/ 6868 h 221"/>
                              <a:gd name="T24" fmla="+- 0 2847 1671"/>
                              <a:gd name="T25" fmla="*/ T24 w 2041"/>
                              <a:gd name="T26" fmla="+- 0 6816 6700"/>
                              <a:gd name="T27" fmla="*/ 6816 h 221"/>
                              <a:gd name="T28" fmla="+- 0 3495 1671"/>
                              <a:gd name="T29" fmla="*/ T28 w 2041"/>
                              <a:gd name="T30" fmla="+- 0 6700 6700"/>
                              <a:gd name="T31" fmla="*/ 6700 h 221"/>
                              <a:gd name="T32" fmla="+- 0 2957 1671"/>
                              <a:gd name="T33" fmla="*/ T32 w 2041"/>
                              <a:gd name="T34" fmla="+- 0 6700 6700"/>
                              <a:gd name="T35" fmla="*/ 6700 h 221"/>
                              <a:gd name="T36" fmla="+- 0 2899 1671"/>
                              <a:gd name="T37" fmla="*/ T36 w 2041"/>
                              <a:gd name="T38" fmla="+- 0 6705 6700"/>
                              <a:gd name="T39" fmla="*/ 6705 h 221"/>
                              <a:gd name="T40" fmla="+- 0 2899 1671"/>
                              <a:gd name="T41" fmla="*/ T40 w 2041"/>
                              <a:gd name="T42" fmla="+- 0 6868 6700"/>
                              <a:gd name="T43" fmla="*/ 6868 h 221"/>
                              <a:gd name="T44" fmla="+- 0 3711 1671"/>
                              <a:gd name="T45" fmla="*/ T44 w 2041"/>
                              <a:gd name="T46" fmla="+- 0 6868 6700"/>
                              <a:gd name="T47" fmla="*/ 6868 h 221"/>
                              <a:gd name="T48" fmla="+- 0 3711 1671"/>
                              <a:gd name="T49" fmla="*/ T48 w 2041"/>
                              <a:gd name="T50" fmla="+- 0 6705 6700"/>
                              <a:gd name="T51" fmla="*/ 6705 h 221"/>
                              <a:gd name="T52" fmla="+- 0 3600 1671"/>
                              <a:gd name="T53" fmla="*/ T52 w 2041"/>
                              <a:gd name="T54" fmla="+- 0 6705 6700"/>
                              <a:gd name="T55" fmla="*/ 6705 h 221"/>
                              <a:gd name="T56" fmla="+- 0 3495 1671"/>
                              <a:gd name="T57" fmla="*/ T56 w 2041"/>
                              <a:gd name="T58" fmla="+- 0 6700 6700"/>
                              <a:gd name="T59" fmla="*/ 6700 h 221"/>
                              <a:gd name="T60" fmla="+- 0 1834 1671"/>
                              <a:gd name="T61" fmla="*/ T60 w 2041"/>
                              <a:gd name="T62" fmla="+- 0 6705 6700"/>
                              <a:gd name="T63" fmla="*/ 6705 h 221"/>
                              <a:gd name="T64" fmla="+- 0 1671 1671"/>
                              <a:gd name="T65" fmla="*/ T64 w 2041"/>
                              <a:gd name="T66" fmla="+- 0 6705 6700"/>
                              <a:gd name="T67" fmla="*/ 6705 h 221"/>
                              <a:gd name="T68" fmla="+- 0 1671 1671"/>
                              <a:gd name="T69" fmla="*/ T68 w 2041"/>
                              <a:gd name="T70" fmla="+- 0 6816 6700"/>
                              <a:gd name="T71" fmla="*/ 6816 h 221"/>
                              <a:gd name="T72" fmla="+- 0 2794 1671"/>
                              <a:gd name="T73" fmla="*/ T72 w 2041"/>
                              <a:gd name="T74" fmla="+- 0 6816 6700"/>
                              <a:gd name="T75" fmla="*/ 6816 h 221"/>
                              <a:gd name="T76" fmla="+- 0 2794 1671"/>
                              <a:gd name="T77" fmla="*/ T76 w 2041"/>
                              <a:gd name="T78" fmla="+- 0 6710 6700"/>
                              <a:gd name="T79" fmla="*/ 6710 h 221"/>
                              <a:gd name="T80" fmla="+- 0 1887 1671"/>
                              <a:gd name="T81" fmla="*/ T80 w 2041"/>
                              <a:gd name="T82" fmla="+- 0 6710 6700"/>
                              <a:gd name="T83" fmla="*/ 6710 h 221"/>
                              <a:gd name="T84" fmla="+- 0 1834 1671"/>
                              <a:gd name="T85" fmla="*/ T84 w 2041"/>
                              <a:gd name="T86" fmla="+- 0 6705 6700"/>
                              <a:gd name="T87" fmla="*/ 6705 h 221"/>
                              <a:gd name="T88" fmla="+- 0 2794 1671"/>
                              <a:gd name="T89" fmla="*/ T88 w 2041"/>
                              <a:gd name="T90" fmla="+- 0 6705 6700"/>
                              <a:gd name="T91" fmla="*/ 6705 h 221"/>
                              <a:gd name="T92" fmla="+- 0 2103 1671"/>
                              <a:gd name="T93" fmla="*/ T92 w 2041"/>
                              <a:gd name="T94" fmla="+- 0 6705 6700"/>
                              <a:gd name="T95" fmla="*/ 6705 h 221"/>
                              <a:gd name="T96" fmla="+- 0 1992 1671"/>
                              <a:gd name="T97" fmla="*/ T96 w 2041"/>
                              <a:gd name="T98" fmla="+- 0 6710 6700"/>
                              <a:gd name="T99" fmla="*/ 6710 h 221"/>
                              <a:gd name="T100" fmla="+- 0 2794 1671"/>
                              <a:gd name="T101" fmla="*/ T100 w 2041"/>
                              <a:gd name="T102" fmla="+- 0 6710 6700"/>
                              <a:gd name="T103" fmla="*/ 6710 h 221"/>
                              <a:gd name="T104" fmla="+- 0 2794 1671"/>
                              <a:gd name="T105" fmla="*/ T104 w 2041"/>
                              <a:gd name="T106" fmla="+- 0 6705 6700"/>
                              <a:gd name="T107" fmla="*/ 6705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041" h="221">
                                <a:moveTo>
                                  <a:pt x="1176" y="116"/>
                                </a:moveTo>
                                <a:lnTo>
                                  <a:pt x="216" y="116"/>
                                </a:lnTo>
                                <a:lnTo>
                                  <a:pt x="216" y="221"/>
                                </a:lnTo>
                                <a:lnTo>
                                  <a:pt x="2040" y="221"/>
                                </a:lnTo>
                                <a:lnTo>
                                  <a:pt x="2040" y="168"/>
                                </a:lnTo>
                                <a:lnTo>
                                  <a:pt x="1176" y="168"/>
                                </a:lnTo>
                                <a:lnTo>
                                  <a:pt x="1176" y="116"/>
                                </a:lnTo>
                                <a:close/>
                                <a:moveTo>
                                  <a:pt x="1824" y="0"/>
                                </a:moveTo>
                                <a:lnTo>
                                  <a:pt x="1286" y="0"/>
                                </a:lnTo>
                                <a:lnTo>
                                  <a:pt x="1228" y="5"/>
                                </a:lnTo>
                                <a:lnTo>
                                  <a:pt x="1228" y="168"/>
                                </a:lnTo>
                                <a:lnTo>
                                  <a:pt x="2040" y="168"/>
                                </a:lnTo>
                                <a:lnTo>
                                  <a:pt x="2040" y="5"/>
                                </a:lnTo>
                                <a:lnTo>
                                  <a:pt x="1929" y="5"/>
                                </a:lnTo>
                                <a:lnTo>
                                  <a:pt x="1824" y="0"/>
                                </a:lnTo>
                                <a:close/>
                                <a:moveTo>
                                  <a:pt x="163" y="5"/>
                                </a:moveTo>
                                <a:lnTo>
                                  <a:pt x="0" y="5"/>
                                </a:lnTo>
                                <a:lnTo>
                                  <a:pt x="0" y="116"/>
                                </a:lnTo>
                                <a:lnTo>
                                  <a:pt x="1123" y="116"/>
                                </a:lnTo>
                                <a:lnTo>
                                  <a:pt x="1123" y="10"/>
                                </a:lnTo>
                                <a:lnTo>
                                  <a:pt x="216" y="10"/>
                                </a:lnTo>
                                <a:lnTo>
                                  <a:pt x="163" y="5"/>
                                </a:lnTo>
                                <a:close/>
                                <a:moveTo>
                                  <a:pt x="1123" y="5"/>
                                </a:moveTo>
                                <a:lnTo>
                                  <a:pt x="432" y="5"/>
                                </a:lnTo>
                                <a:lnTo>
                                  <a:pt x="321" y="10"/>
                                </a:lnTo>
                                <a:lnTo>
                                  <a:pt x="1123" y="10"/>
                                </a:lnTo>
                                <a:lnTo>
                                  <a:pt x="1123" y="5"/>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8" name="Freeform 2279"/>
                        <wps:cNvSpPr>
                          <a:spLocks/>
                        </wps:cNvSpPr>
                        <wps:spPr bwMode="auto">
                          <a:xfrm>
                            <a:off x="1671" y="6700"/>
                            <a:ext cx="2041" cy="221"/>
                          </a:xfrm>
                          <a:custGeom>
                            <a:avLst/>
                            <a:gdLst>
                              <a:gd name="T0" fmla="+- 0 3168 1671"/>
                              <a:gd name="T1" fmla="*/ T0 w 2041"/>
                              <a:gd name="T2" fmla="+- 0 6700 6700"/>
                              <a:gd name="T3" fmla="*/ 6700 h 221"/>
                              <a:gd name="T4" fmla="+- 0 3279 1671"/>
                              <a:gd name="T5" fmla="*/ T4 w 2041"/>
                              <a:gd name="T6" fmla="+- 0 6700 6700"/>
                              <a:gd name="T7" fmla="*/ 6700 h 221"/>
                              <a:gd name="T8" fmla="+- 0 3384 1671"/>
                              <a:gd name="T9" fmla="*/ T8 w 2041"/>
                              <a:gd name="T10" fmla="+- 0 6700 6700"/>
                              <a:gd name="T11" fmla="*/ 6700 h 221"/>
                              <a:gd name="T12" fmla="+- 0 3495 1671"/>
                              <a:gd name="T13" fmla="*/ T12 w 2041"/>
                              <a:gd name="T14" fmla="+- 0 6700 6700"/>
                              <a:gd name="T15" fmla="*/ 6700 h 221"/>
                              <a:gd name="T16" fmla="+- 0 3600 1671"/>
                              <a:gd name="T17" fmla="*/ T16 w 2041"/>
                              <a:gd name="T18" fmla="+- 0 6705 6700"/>
                              <a:gd name="T19" fmla="*/ 6705 h 221"/>
                              <a:gd name="T20" fmla="+- 0 3711 1671"/>
                              <a:gd name="T21" fmla="*/ T20 w 2041"/>
                              <a:gd name="T22" fmla="+- 0 6705 6700"/>
                              <a:gd name="T23" fmla="*/ 6705 h 221"/>
                              <a:gd name="T24" fmla="+- 0 3711 1671"/>
                              <a:gd name="T25" fmla="*/ T24 w 2041"/>
                              <a:gd name="T26" fmla="+- 0 6811 6700"/>
                              <a:gd name="T27" fmla="*/ 6811 h 221"/>
                              <a:gd name="T28" fmla="+- 0 3711 1671"/>
                              <a:gd name="T29" fmla="*/ T28 w 2041"/>
                              <a:gd name="T30" fmla="+- 0 6878 6700"/>
                              <a:gd name="T31" fmla="*/ 6878 h 221"/>
                              <a:gd name="T32" fmla="+- 0 3711 1671"/>
                              <a:gd name="T33" fmla="*/ T32 w 2041"/>
                              <a:gd name="T34" fmla="+- 0 6892 6700"/>
                              <a:gd name="T35" fmla="*/ 6892 h 221"/>
                              <a:gd name="T36" fmla="+- 0 3711 1671"/>
                              <a:gd name="T37" fmla="*/ T36 w 2041"/>
                              <a:gd name="T38" fmla="+- 0 6897 6700"/>
                              <a:gd name="T39" fmla="*/ 6897 h 221"/>
                              <a:gd name="T40" fmla="+- 0 3711 1671"/>
                              <a:gd name="T41" fmla="*/ T40 w 2041"/>
                              <a:gd name="T42" fmla="+- 0 6921 6700"/>
                              <a:gd name="T43" fmla="*/ 6921 h 221"/>
                              <a:gd name="T44" fmla="+- 0 3667 1671"/>
                              <a:gd name="T45" fmla="*/ T44 w 2041"/>
                              <a:gd name="T46" fmla="+- 0 6921 6700"/>
                              <a:gd name="T47" fmla="*/ 6921 h 221"/>
                              <a:gd name="T48" fmla="+- 0 1887 1671"/>
                              <a:gd name="T49" fmla="*/ T48 w 2041"/>
                              <a:gd name="T50" fmla="+- 0 6921 6700"/>
                              <a:gd name="T51" fmla="*/ 6921 h 221"/>
                              <a:gd name="T52" fmla="+- 0 1887 1671"/>
                              <a:gd name="T53" fmla="*/ T52 w 2041"/>
                              <a:gd name="T54" fmla="+- 0 6816 6700"/>
                              <a:gd name="T55" fmla="*/ 6816 h 221"/>
                              <a:gd name="T56" fmla="+- 0 1776 1671"/>
                              <a:gd name="T57" fmla="*/ T56 w 2041"/>
                              <a:gd name="T58" fmla="+- 0 6816 6700"/>
                              <a:gd name="T59" fmla="*/ 6816 h 221"/>
                              <a:gd name="T60" fmla="+- 0 1671 1671"/>
                              <a:gd name="T61" fmla="*/ T60 w 2041"/>
                              <a:gd name="T62" fmla="+- 0 6816 6700"/>
                              <a:gd name="T63" fmla="*/ 6816 h 221"/>
                              <a:gd name="T64" fmla="+- 0 1671 1671"/>
                              <a:gd name="T65" fmla="*/ T64 w 2041"/>
                              <a:gd name="T66" fmla="+- 0 6705 6700"/>
                              <a:gd name="T67" fmla="*/ 6705 h 221"/>
                              <a:gd name="T68" fmla="+- 0 1771 1671"/>
                              <a:gd name="T69" fmla="*/ T68 w 2041"/>
                              <a:gd name="T70" fmla="+- 0 6705 6700"/>
                              <a:gd name="T71" fmla="*/ 6705 h 221"/>
                              <a:gd name="T72" fmla="+- 0 1781 1671"/>
                              <a:gd name="T73" fmla="*/ T72 w 2041"/>
                              <a:gd name="T74" fmla="+- 0 6705 6700"/>
                              <a:gd name="T75" fmla="*/ 6705 h 221"/>
                              <a:gd name="T76" fmla="+- 0 1791 1671"/>
                              <a:gd name="T77" fmla="*/ T76 w 2041"/>
                              <a:gd name="T78" fmla="+- 0 6705 6700"/>
                              <a:gd name="T79" fmla="*/ 6705 h 221"/>
                              <a:gd name="T80" fmla="+- 0 1834 1671"/>
                              <a:gd name="T81" fmla="*/ T80 w 2041"/>
                              <a:gd name="T82" fmla="+- 0 6705 6700"/>
                              <a:gd name="T83" fmla="*/ 6705 h 221"/>
                              <a:gd name="T84" fmla="+- 0 1887 1671"/>
                              <a:gd name="T85" fmla="*/ T84 w 2041"/>
                              <a:gd name="T86" fmla="+- 0 6710 6700"/>
                              <a:gd name="T87" fmla="*/ 6710 h 221"/>
                              <a:gd name="T88" fmla="+- 0 1987 1671"/>
                              <a:gd name="T89" fmla="*/ T88 w 2041"/>
                              <a:gd name="T90" fmla="+- 0 6710 6700"/>
                              <a:gd name="T91" fmla="*/ 6710 h 221"/>
                              <a:gd name="T92" fmla="+- 0 1992 1671"/>
                              <a:gd name="T93" fmla="*/ T92 w 2041"/>
                              <a:gd name="T94" fmla="+- 0 6710 6700"/>
                              <a:gd name="T95" fmla="*/ 6710 h 221"/>
                              <a:gd name="T96" fmla="+- 0 2103 1671"/>
                              <a:gd name="T97" fmla="*/ T96 w 2041"/>
                              <a:gd name="T98" fmla="+- 0 6705 6700"/>
                              <a:gd name="T99" fmla="*/ 6705 h 221"/>
                              <a:gd name="T100" fmla="+- 0 2794 1671"/>
                              <a:gd name="T101" fmla="*/ T100 w 2041"/>
                              <a:gd name="T102" fmla="+- 0 6705 6700"/>
                              <a:gd name="T103" fmla="*/ 6705 h 221"/>
                              <a:gd name="T104" fmla="+- 0 2794 1671"/>
                              <a:gd name="T105" fmla="*/ T104 w 2041"/>
                              <a:gd name="T106" fmla="+- 0 6816 6700"/>
                              <a:gd name="T107" fmla="*/ 6816 h 221"/>
                              <a:gd name="T108" fmla="+- 0 2847 1671"/>
                              <a:gd name="T109" fmla="*/ T108 w 2041"/>
                              <a:gd name="T110" fmla="+- 0 6816 6700"/>
                              <a:gd name="T111" fmla="*/ 6816 h 221"/>
                              <a:gd name="T112" fmla="+- 0 2847 1671"/>
                              <a:gd name="T113" fmla="*/ T112 w 2041"/>
                              <a:gd name="T114" fmla="+- 0 6868 6700"/>
                              <a:gd name="T115" fmla="*/ 6868 h 221"/>
                              <a:gd name="T116" fmla="+- 0 2899 1671"/>
                              <a:gd name="T117" fmla="*/ T116 w 2041"/>
                              <a:gd name="T118" fmla="+- 0 6868 6700"/>
                              <a:gd name="T119" fmla="*/ 6868 h 221"/>
                              <a:gd name="T120" fmla="+- 0 2899 1671"/>
                              <a:gd name="T121" fmla="*/ T120 w 2041"/>
                              <a:gd name="T122" fmla="+- 0 6816 6700"/>
                              <a:gd name="T123" fmla="*/ 6816 h 221"/>
                              <a:gd name="T124" fmla="+- 0 2899 1671"/>
                              <a:gd name="T125" fmla="*/ T124 w 2041"/>
                              <a:gd name="T126" fmla="+- 0 6806 6700"/>
                              <a:gd name="T127" fmla="*/ 6806 h 221"/>
                              <a:gd name="T128" fmla="+- 0 2899 1671"/>
                              <a:gd name="T129" fmla="*/ T128 w 2041"/>
                              <a:gd name="T130" fmla="+- 0 6705 6700"/>
                              <a:gd name="T131" fmla="*/ 6705 h 221"/>
                              <a:gd name="T132" fmla="+- 0 2957 1671"/>
                              <a:gd name="T133" fmla="*/ T132 w 2041"/>
                              <a:gd name="T134" fmla="+- 0 6700 6700"/>
                              <a:gd name="T135" fmla="*/ 6700 h 221"/>
                              <a:gd name="T136" fmla="+- 0 3063 1671"/>
                              <a:gd name="T137" fmla="*/ T136 w 2041"/>
                              <a:gd name="T138" fmla="+- 0 6700 6700"/>
                              <a:gd name="T139" fmla="*/ 6700 h 221"/>
                              <a:gd name="T140" fmla="+- 0 3168 1671"/>
                              <a:gd name="T141" fmla="*/ T140 w 2041"/>
                              <a:gd name="T142" fmla="+- 0 6700 6700"/>
                              <a:gd name="T143" fmla="*/ 670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041" h="221">
                                <a:moveTo>
                                  <a:pt x="1497" y="0"/>
                                </a:moveTo>
                                <a:lnTo>
                                  <a:pt x="1608" y="0"/>
                                </a:lnTo>
                                <a:lnTo>
                                  <a:pt x="1713" y="0"/>
                                </a:lnTo>
                                <a:lnTo>
                                  <a:pt x="1824" y="0"/>
                                </a:lnTo>
                                <a:lnTo>
                                  <a:pt x="1929" y="5"/>
                                </a:lnTo>
                                <a:lnTo>
                                  <a:pt x="2040" y="5"/>
                                </a:lnTo>
                                <a:lnTo>
                                  <a:pt x="2040" y="111"/>
                                </a:lnTo>
                                <a:lnTo>
                                  <a:pt x="2040" y="178"/>
                                </a:lnTo>
                                <a:lnTo>
                                  <a:pt x="2040" y="192"/>
                                </a:lnTo>
                                <a:lnTo>
                                  <a:pt x="2040" y="197"/>
                                </a:lnTo>
                                <a:lnTo>
                                  <a:pt x="2040" y="221"/>
                                </a:lnTo>
                                <a:lnTo>
                                  <a:pt x="1996" y="221"/>
                                </a:lnTo>
                                <a:lnTo>
                                  <a:pt x="216" y="221"/>
                                </a:lnTo>
                                <a:lnTo>
                                  <a:pt x="216" y="116"/>
                                </a:lnTo>
                                <a:lnTo>
                                  <a:pt x="105" y="116"/>
                                </a:lnTo>
                                <a:lnTo>
                                  <a:pt x="0" y="116"/>
                                </a:lnTo>
                                <a:lnTo>
                                  <a:pt x="0" y="5"/>
                                </a:lnTo>
                                <a:lnTo>
                                  <a:pt x="100" y="5"/>
                                </a:lnTo>
                                <a:lnTo>
                                  <a:pt x="110" y="5"/>
                                </a:lnTo>
                                <a:lnTo>
                                  <a:pt x="120" y="5"/>
                                </a:lnTo>
                                <a:lnTo>
                                  <a:pt x="163" y="5"/>
                                </a:lnTo>
                                <a:lnTo>
                                  <a:pt x="216" y="10"/>
                                </a:lnTo>
                                <a:lnTo>
                                  <a:pt x="316" y="10"/>
                                </a:lnTo>
                                <a:lnTo>
                                  <a:pt x="321" y="10"/>
                                </a:lnTo>
                                <a:lnTo>
                                  <a:pt x="432" y="5"/>
                                </a:lnTo>
                                <a:lnTo>
                                  <a:pt x="1123" y="5"/>
                                </a:lnTo>
                                <a:lnTo>
                                  <a:pt x="1123" y="116"/>
                                </a:lnTo>
                                <a:lnTo>
                                  <a:pt x="1176" y="116"/>
                                </a:lnTo>
                                <a:lnTo>
                                  <a:pt x="1176" y="168"/>
                                </a:lnTo>
                                <a:lnTo>
                                  <a:pt x="1228" y="168"/>
                                </a:lnTo>
                                <a:lnTo>
                                  <a:pt x="1228" y="116"/>
                                </a:lnTo>
                                <a:lnTo>
                                  <a:pt x="1228" y="106"/>
                                </a:lnTo>
                                <a:lnTo>
                                  <a:pt x="1228" y="5"/>
                                </a:lnTo>
                                <a:lnTo>
                                  <a:pt x="1286" y="0"/>
                                </a:lnTo>
                                <a:lnTo>
                                  <a:pt x="1392" y="0"/>
                                </a:lnTo>
                                <a:lnTo>
                                  <a:pt x="1497"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9" name="Picture 227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2789" y="6585"/>
                            <a:ext cx="120" cy="288"/>
                          </a:xfrm>
                          <a:prstGeom prst="rect">
                            <a:avLst/>
                          </a:prstGeom>
                          <a:noFill/>
                          <a:extLst>
                            <a:ext uri="{909E8E84-426E-40DD-AFC4-6F175D3DCCD1}">
                              <a14:hiddenFill xmlns:a14="http://schemas.microsoft.com/office/drawing/2010/main">
                                <a:solidFill>
                                  <a:srgbClr val="FFFFFF"/>
                                </a:solidFill>
                              </a14:hiddenFill>
                            </a:ext>
                          </a:extLst>
                        </pic:spPr>
                      </pic:pic>
                      <wps:wsp>
                        <wps:cNvPr id="1480" name="AutoShape 2277"/>
                        <wps:cNvSpPr>
                          <a:spLocks/>
                        </wps:cNvSpPr>
                        <wps:spPr bwMode="auto">
                          <a:xfrm>
                            <a:off x="2127" y="7564"/>
                            <a:ext cx="1503" cy="1210"/>
                          </a:xfrm>
                          <a:custGeom>
                            <a:avLst/>
                            <a:gdLst>
                              <a:gd name="T0" fmla="+- 0 2232 2127"/>
                              <a:gd name="T1" fmla="*/ T0 w 1503"/>
                              <a:gd name="T2" fmla="+- 0 8639 7564"/>
                              <a:gd name="T3" fmla="*/ 8639 h 1210"/>
                              <a:gd name="T4" fmla="+- 0 2655 2127"/>
                              <a:gd name="T5" fmla="*/ T4 w 1503"/>
                              <a:gd name="T6" fmla="+- 0 8750 7564"/>
                              <a:gd name="T7" fmla="*/ 8750 h 1210"/>
                              <a:gd name="T8" fmla="+- 0 2659 2127"/>
                              <a:gd name="T9" fmla="*/ T8 w 1503"/>
                              <a:gd name="T10" fmla="+- 0 8774 7564"/>
                              <a:gd name="T11" fmla="*/ 8774 h 1210"/>
                              <a:gd name="T12" fmla="+- 0 2765 2127"/>
                              <a:gd name="T13" fmla="*/ T12 w 1503"/>
                              <a:gd name="T14" fmla="+- 0 8745 7564"/>
                              <a:gd name="T15" fmla="*/ 8745 h 1210"/>
                              <a:gd name="T16" fmla="+- 0 2981 2127"/>
                              <a:gd name="T17" fmla="*/ T16 w 1503"/>
                              <a:gd name="T18" fmla="+- 0 8639 7564"/>
                              <a:gd name="T19" fmla="*/ 8639 h 1210"/>
                              <a:gd name="T20" fmla="+- 0 2232 2127"/>
                              <a:gd name="T21" fmla="*/ T20 w 1503"/>
                              <a:gd name="T22" fmla="+- 0 8102 7564"/>
                              <a:gd name="T23" fmla="*/ 8102 h 1210"/>
                              <a:gd name="T24" fmla="+- 0 2155 2127"/>
                              <a:gd name="T25" fmla="*/ T24 w 1503"/>
                              <a:gd name="T26" fmla="+- 0 8208 7564"/>
                              <a:gd name="T27" fmla="*/ 8208 h 1210"/>
                              <a:gd name="T28" fmla="+- 0 2127 2127"/>
                              <a:gd name="T29" fmla="*/ T28 w 1503"/>
                              <a:gd name="T30" fmla="+- 0 8212 7564"/>
                              <a:gd name="T31" fmla="*/ 8212 h 1210"/>
                              <a:gd name="T32" fmla="+- 0 2554 2127"/>
                              <a:gd name="T33" fmla="*/ T32 w 1503"/>
                              <a:gd name="T34" fmla="+- 0 8639 7564"/>
                              <a:gd name="T35" fmla="*/ 8639 h 1210"/>
                              <a:gd name="T36" fmla="+- 0 2578 2127"/>
                              <a:gd name="T37" fmla="*/ T36 w 1503"/>
                              <a:gd name="T38" fmla="+- 0 8529 7564"/>
                              <a:gd name="T39" fmla="*/ 8529 h 1210"/>
                              <a:gd name="T40" fmla="+- 0 2554 2127"/>
                              <a:gd name="T41" fmla="*/ T40 w 1503"/>
                              <a:gd name="T42" fmla="+- 0 8505 7564"/>
                              <a:gd name="T43" fmla="*/ 8505 h 1210"/>
                              <a:gd name="T44" fmla="+- 0 2659 2127"/>
                              <a:gd name="T45" fmla="*/ T44 w 1503"/>
                              <a:gd name="T46" fmla="+- 0 8424 7564"/>
                              <a:gd name="T47" fmla="*/ 8424 h 1210"/>
                              <a:gd name="T48" fmla="+- 0 2554 2127"/>
                              <a:gd name="T49" fmla="*/ T48 w 1503"/>
                              <a:gd name="T50" fmla="+- 0 8371 7564"/>
                              <a:gd name="T51" fmla="*/ 8371 h 1210"/>
                              <a:gd name="T52" fmla="+- 0 2573 2127"/>
                              <a:gd name="T53" fmla="*/ T52 w 1503"/>
                              <a:gd name="T54" fmla="+- 0 8217 7564"/>
                              <a:gd name="T55" fmla="*/ 8217 h 1210"/>
                              <a:gd name="T56" fmla="+- 0 2559 2127"/>
                              <a:gd name="T57" fmla="*/ T56 w 1503"/>
                              <a:gd name="T58" fmla="+- 0 8203 7564"/>
                              <a:gd name="T59" fmla="*/ 8203 h 1210"/>
                              <a:gd name="T60" fmla="+- 0 2554 2127"/>
                              <a:gd name="T61" fmla="*/ T60 w 1503"/>
                              <a:gd name="T62" fmla="+- 0 8107 7564"/>
                              <a:gd name="T63" fmla="*/ 8107 h 1210"/>
                              <a:gd name="T64" fmla="+- 0 2506 2127"/>
                              <a:gd name="T65" fmla="*/ T64 w 1503"/>
                              <a:gd name="T66" fmla="+- 0 8102 7564"/>
                              <a:gd name="T67" fmla="*/ 8102 h 1210"/>
                              <a:gd name="T68" fmla="+- 0 2525 2127"/>
                              <a:gd name="T69" fmla="*/ T68 w 1503"/>
                              <a:gd name="T70" fmla="+- 0 8102 7564"/>
                              <a:gd name="T71" fmla="*/ 8102 h 1210"/>
                              <a:gd name="T72" fmla="+- 0 2554 2127"/>
                              <a:gd name="T73" fmla="*/ T72 w 1503"/>
                              <a:gd name="T74" fmla="+- 0 8107 7564"/>
                              <a:gd name="T75" fmla="*/ 8107 h 1210"/>
                              <a:gd name="T76" fmla="+- 0 3514 2127"/>
                              <a:gd name="T77" fmla="*/ T76 w 1503"/>
                              <a:gd name="T78" fmla="+- 0 8049 7564"/>
                              <a:gd name="T79" fmla="*/ 8049 h 1210"/>
                              <a:gd name="T80" fmla="+- 0 3490 2127"/>
                              <a:gd name="T81" fmla="*/ T80 w 1503"/>
                              <a:gd name="T82" fmla="+- 0 8102 7564"/>
                              <a:gd name="T83" fmla="*/ 8102 h 1210"/>
                              <a:gd name="T84" fmla="+- 0 3327 2127"/>
                              <a:gd name="T85" fmla="*/ T84 w 1503"/>
                              <a:gd name="T86" fmla="+- 0 8126 7564"/>
                              <a:gd name="T87" fmla="*/ 8126 h 1210"/>
                              <a:gd name="T88" fmla="+- 0 3413 2127"/>
                              <a:gd name="T89" fmla="*/ T88 w 1503"/>
                              <a:gd name="T90" fmla="+- 0 8131 7564"/>
                              <a:gd name="T91" fmla="*/ 8131 h 1210"/>
                              <a:gd name="T92" fmla="+- 0 3466 2127"/>
                              <a:gd name="T93" fmla="*/ T92 w 1503"/>
                              <a:gd name="T94" fmla="+- 0 8155 7564"/>
                              <a:gd name="T95" fmla="*/ 8155 h 1210"/>
                              <a:gd name="T96" fmla="+- 0 3519 2127"/>
                              <a:gd name="T97" fmla="*/ T96 w 1503"/>
                              <a:gd name="T98" fmla="+- 0 8121 7564"/>
                              <a:gd name="T99" fmla="*/ 8121 h 1210"/>
                              <a:gd name="T100" fmla="+- 0 3514 2127"/>
                              <a:gd name="T101" fmla="*/ T100 w 1503"/>
                              <a:gd name="T102" fmla="+- 0 8049 7564"/>
                              <a:gd name="T103" fmla="*/ 8049 h 1210"/>
                              <a:gd name="T104" fmla="+- 0 2957 2127"/>
                              <a:gd name="T105" fmla="*/ T104 w 1503"/>
                              <a:gd name="T106" fmla="+- 0 7564 7564"/>
                              <a:gd name="T107" fmla="*/ 7564 h 1210"/>
                              <a:gd name="T108" fmla="+- 0 2943 2127"/>
                              <a:gd name="T109" fmla="*/ T108 w 1503"/>
                              <a:gd name="T110" fmla="+- 0 7641 7564"/>
                              <a:gd name="T111" fmla="*/ 7641 h 1210"/>
                              <a:gd name="T112" fmla="+- 0 2899 2127"/>
                              <a:gd name="T113" fmla="*/ T112 w 1503"/>
                              <a:gd name="T114" fmla="+- 0 7728 7564"/>
                              <a:gd name="T115" fmla="*/ 7728 h 1210"/>
                              <a:gd name="T116" fmla="+- 0 2847 2127"/>
                              <a:gd name="T117" fmla="*/ T116 w 1503"/>
                              <a:gd name="T118" fmla="+- 0 7886 7564"/>
                              <a:gd name="T119" fmla="*/ 7886 h 1210"/>
                              <a:gd name="T120" fmla="+- 0 2823 2127"/>
                              <a:gd name="T121" fmla="*/ T120 w 1503"/>
                              <a:gd name="T122" fmla="+- 0 7920 7564"/>
                              <a:gd name="T123" fmla="*/ 7920 h 1210"/>
                              <a:gd name="T124" fmla="+- 0 2847 2127"/>
                              <a:gd name="T125" fmla="*/ T124 w 1503"/>
                              <a:gd name="T126" fmla="+- 0 7996 7564"/>
                              <a:gd name="T127" fmla="*/ 7996 h 1210"/>
                              <a:gd name="T128" fmla="+- 0 2943 2127"/>
                              <a:gd name="T129" fmla="*/ T128 w 1503"/>
                              <a:gd name="T130" fmla="+- 0 8011 7564"/>
                              <a:gd name="T131" fmla="*/ 8011 h 1210"/>
                              <a:gd name="T132" fmla="+- 0 2981 2127"/>
                              <a:gd name="T133" fmla="*/ T132 w 1503"/>
                              <a:gd name="T134" fmla="+- 0 8020 7564"/>
                              <a:gd name="T135" fmla="*/ 8020 h 1210"/>
                              <a:gd name="T136" fmla="+- 0 3010 2127"/>
                              <a:gd name="T137" fmla="*/ T136 w 1503"/>
                              <a:gd name="T138" fmla="+- 0 7881 7564"/>
                              <a:gd name="T139" fmla="*/ 7881 h 1210"/>
                              <a:gd name="T140" fmla="+- 0 3629 2127"/>
                              <a:gd name="T141" fmla="*/ T140 w 1503"/>
                              <a:gd name="T142" fmla="+- 0 7780 7564"/>
                              <a:gd name="T143" fmla="*/ 7780 h 1210"/>
                              <a:gd name="T144" fmla="+- 0 3629 2127"/>
                              <a:gd name="T145" fmla="*/ T144 w 1503"/>
                              <a:gd name="T146" fmla="+- 0 7780 7564"/>
                              <a:gd name="T147" fmla="*/ 7780 h 1210"/>
                              <a:gd name="T148" fmla="+- 0 3495 2127"/>
                              <a:gd name="T149" fmla="*/ T148 w 1503"/>
                              <a:gd name="T150" fmla="+- 0 7886 7564"/>
                              <a:gd name="T151" fmla="*/ 7886 h 1210"/>
                              <a:gd name="T152" fmla="+- 0 3442 2127"/>
                              <a:gd name="T153" fmla="*/ T152 w 1503"/>
                              <a:gd name="T154" fmla="+- 0 7944 7564"/>
                              <a:gd name="T155" fmla="*/ 7944 h 1210"/>
                              <a:gd name="T156" fmla="+- 0 3495 2127"/>
                              <a:gd name="T157" fmla="*/ T156 w 1503"/>
                              <a:gd name="T158" fmla="+- 0 7996 7564"/>
                              <a:gd name="T159" fmla="*/ 7996 h 1210"/>
                              <a:gd name="T160" fmla="+- 0 3605 2127"/>
                              <a:gd name="T161" fmla="*/ T160 w 1503"/>
                              <a:gd name="T162" fmla="+- 0 7924 7564"/>
                              <a:gd name="T163" fmla="*/ 7924 h 1210"/>
                              <a:gd name="T164" fmla="+- 0 3629 2127"/>
                              <a:gd name="T165" fmla="*/ T164 w 1503"/>
                              <a:gd name="T166" fmla="+- 0 7780 7564"/>
                              <a:gd name="T167" fmla="*/ 7780 h 1210"/>
                              <a:gd name="T168" fmla="+- 0 3144 2127"/>
                              <a:gd name="T169" fmla="*/ T168 w 1503"/>
                              <a:gd name="T170" fmla="+- 0 8366 7564"/>
                              <a:gd name="T171" fmla="*/ 8366 h 1210"/>
                              <a:gd name="T172" fmla="+- 0 3624 2127"/>
                              <a:gd name="T173" fmla="*/ T172 w 1503"/>
                              <a:gd name="T174" fmla="+- 0 8639 7564"/>
                              <a:gd name="T175" fmla="*/ 8639 h 1210"/>
                              <a:gd name="T176" fmla="+- 0 3192 2127"/>
                              <a:gd name="T177" fmla="*/ T176 w 1503"/>
                              <a:gd name="T178" fmla="+- 0 8376 7564"/>
                              <a:gd name="T179" fmla="*/ 8376 h 1210"/>
                              <a:gd name="T180" fmla="+- 0 3173 2127"/>
                              <a:gd name="T181" fmla="*/ T180 w 1503"/>
                              <a:gd name="T182" fmla="+- 0 8366 7564"/>
                              <a:gd name="T183" fmla="*/ 8366 h 1210"/>
                              <a:gd name="T184" fmla="+- 0 3298 2127"/>
                              <a:gd name="T185" fmla="*/ T184 w 1503"/>
                              <a:gd name="T186" fmla="+- 0 8376 7564"/>
                              <a:gd name="T187" fmla="*/ 8376 h 1210"/>
                              <a:gd name="T188" fmla="+- 0 3303 2127"/>
                              <a:gd name="T189" fmla="*/ T188 w 1503"/>
                              <a:gd name="T190" fmla="+- 0 8371 7564"/>
                              <a:gd name="T191" fmla="*/ 8371 h 1210"/>
                              <a:gd name="T192" fmla="+- 0 3519 2127"/>
                              <a:gd name="T193" fmla="*/ T192 w 1503"/>
                              <a:gd name="T194" fmla="+- 0 8208 7564"/>
                              <a:gd name="T195" fmla="*/ 8208 h 1210"/>
                              <a:gd name="T196" fmla="+- 0 3509 2127"/>
                              <a:gd name="T197" fmla="*/ T196 w 1503"/>
                              <a:gd name="T198" fmla="+- 0 8376 7564"/>
                              <a:gd name="T199" fmla="*/ 8376 h 1210"/>
                              <a:gd name="T200" fmla="+- 0 3624 2127"/>
                              <a:gd name="T201" fmla="*/ T200 w 1503"/>
                              <a:gd name="T202" fmla="+- 0 8323 7564"/>
                              <a:gd name="T203" fmla="*/ 8323 h 1210"/>
                              <a:gd name="T204" fmla="+- 0 3619 2127"/>
                              <a:gd name="T205" fmla="*/ T204 w 1503"/>
                              <a:gd name="T206" fmla="+- 0 8313 7564"/>
                              <a:gd name="T207" fmla="*/ 8313 h 1210"/>
                              <a:gd name="T208" fmla="+- 0 3624 2127"/>
                              <a:gd name="T209" fmla="*/ T208 w 1503"/>
                              <a:gd name="T210" fmla="+- 0 8208 7564"/>
                              <a:gd name="T211" fmla="*/ 8208 h 1210"/>
                              <a:gd name="T212" fmla="+- 0 2707 2127"/>
                              <a:gd name="T213" fmla="*/ T212 w 1503"/>
                              <a:gd name="T214" fmla="+- 0 7632 7564"/>
                              <a:gd name="T215" fmla="*/ 7632 h 1210"/>
                              <a:gd name="T216" fmla="+- 0 2722 2127"/>
                              <a:gd name="T217" fmla="*/ T216 w 1503"/>
                              <a:gd name="T218" fmla="+- 0 7646 7564"/>
                              <a:gd name="T219" fmla="*/ 7646 h 1210"/>
                              <a:gd name="T220" fmla="+- 0 2712 2127"/>
                              <a:gd name="T221" fmla="*/ T220 w 1503"/>
                              <a:gd name="T222" fmla="+- 0 7593 7564"/>
                              <a:gd name="T223" fmla="*/ 7593 h 1210"/>
                              <a:gd name="T224" fmla="+- 0 2703 2127"/>
                              <a:gd name="T225" fmla="*/ T224 w 1503"/>
                              <a:gd name="T226" fmla="+- 0 7632 7564"/>
                              <a:gd name="T227" fmla="*/ 7632 h 1210"/>
                              <a:gd name="T228" fmla="+- 0 2741 2127"/>
                              <a:gd name="T229" fmla="*/ T228 w 1503"/>
                              <a:gd name="T230" fmla="+- 0 7617 7564"/>
                              <a:gd name="T231" fmla="*/ 7617 h 1210"/>
                              <a:gd name="T232" fmla="+- 0 2712 2127"/>
                              <a:gd name="T233" fmla="*/ T232 w 1503"/>
                              <a:gd name="T234" fmla="+- 0 7593 7564"/>
                              <a:gd name="T235" fmla="*/ 7593 h 12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503" h="1210">
                                <a:moveTo>
                                  <a:pt x="854" y="1075"/>
                                </a:moveTo>
                                <a:lnTo>
                                  <a:pt x="105" y="1075"/>
                                </a:lnTo>
                                <a:lnTo>
                                  <a:pt x="105" y="1186"/>
                                </a:lnTo>
                                <a:lnTo>
                                  <a:pt x="528" y="1186"/>
                                </a:lnTo>
                                <a:lnTo>
                                  <a:pt x="528" y="1205"/>
                                </a:lnTo>
                                <a:lnTo>
                                  <a:pt x="532" y="1210"/>
                                </a:lnTo>
                                <a:lnTo>
                                  <a:pt x="532" y="1186"/>
                                </a:lnTo>
                                <a:lnTo>
                                  <a:pt x="638" y="1181"/>
                                </a:lnTo>
                                <a:lnTo>
                                  <a:pt x="854" y="1181"/>
                                </a:lnTo>
                                <a:lnTo>
                                  <a:pt x="854" y="1075"/>
                                </a:lnTo>
                                <a:close/>
                                <a:moveTo>
                                  <a:pt x="379" y="538"/>
                                </a:moveTo>
                                <a:lnTo>
                                  <a:pt x="105" y="538"/>
                                </a:lnTo>
                                <a:lnTo>
                                  <a:pt x="105" y="644"/>
                                </a:lnTo>
                                <a:lnTo>
                                  <a:pt x="28" y="644"/>
                                </a:lnTo>
                                <a:lnTo>
                                  <a:pt x="4" y="648"/>
                                </a:lnTo>
                                <a:lnTo>
                                  <a:pt x="0" y="648"/>
                                </a:lnTo>
                                <a:lnTo>
                                  <a:pt x="0" y="1075"/>
                                </a:lnTo>
                                <a:lnTo>
                                  <a:pt x="427" y="1075"/>
                                </a:lnTo>
                                <a:lnTo>
                                  <a:pt x="427" y="965"/>
                                </a:lnTo>
                                <a:lnTo>
                                  <a:pt x="451" y="965"/>
                                </a:lnTo>
                                <a:lnTo>
                                  <a:pt x="451" y="941"/>
                                </a:lnTo>
                                <a:lnTo>
                                  <a:pt x="427" y="941"/>
                                </a:lnTo>
                                <a:lnTo>
                                  <a:pt x="427" y="860"/>
                                </a:lnTo>
                                <a:lnTo>
                                  <a:pt x="532" y="860"/>
                                </a:lnTo>
                                <a:lnTo>
                                  <a:pt x="532" y="807"/>
                                </a:lnTo>
                                <a:lnTo>
                                  <a:pt x="427" y="807"/>
                                </a:lnTo>
                                <a:lnTo>
                                  <a:pt x="427" y="653"/>
                                </a:lnTo>
                                <a:lnTo>
                                  <a:pt x="446" y="653"/>
                                </a:lnTo>
                                <a:lnTo>
                                  <a:pt x="451" y="648"/>
                                </a:lnTo>
                                <a:lnTo>
                                  <a:pt x="432" y="639"/>
                                </a:lnTo>
                                <a:lnTo>
                                  <a:pt x="427" y="639"/>
                                </a:lnTo>
                                <a:lnTo>
                                  <a:pt x="427" y="543"/>
                                </a:lnTo>
                                <a:lnTo>
                                  <a:pt x="379" y="543"/>
                                </a:lnTo>
                                <a:lnTo>
                                  <a:pt x="379" y="538"/>
                                </a:lnTo>
                                <a:close/>
                                <a:moveTo>
                                  <a:pt x="427" y="538"/>
                                </a:moveTo>
                                <a:lnTo>
                                  <a:pt x="398" y="538"/>
                                </a:lnTo>
                                <a:lnTo>
                                  <a:pt x="379" y="543"/>
                                </a:lnTo>
                                <a:lnTo>
                                  <a:pt x="427" y="543"/>
                                </a:lnTo>
                                <a:lnTo>
                                  <a:pt x="427" y="538"/>
                                </a:lnTo>
                                <a:close/>
                                <a:moveTo>
                                  <a:pt x="1387" y="485"/>
                                </a:moveTo>
                                <a:lnTo>
                                  <a:pt x="1363" y="485"/>
                                </a:lnTo>
                                <a:lnTo>
                                  <a:pt x="1363" y="538"/>
                                </a:lnTo>
                                <a:lnTo>
                                  <a:pt x="1200" y="538"/>
                                </a:lnTo>
                                <a:lnTo>
                                  <a:pt x="1200" y="562"/>
                                </a:lnTo>
                                <a:lnTo>
                                  <a:pt x="1286" y="562"/>
                                </a:lnTo>
                                <a:lnTo>
                                  <a:pt x="1286" y="567"/>
                                </a:lnTo>
                                <a:lnTo>
                                  <a:pt x="1339" y="567"/>
                                </a:lnTo>
                                <a:lnTo>
                                  <a:pt x="1339" y="591"/>
                                </a:lnTo>
                                <a:lnTo>
                                  <a:pt x="1387" y="591"/>
                                </a:lnTo>
                                <a:lnTo>
                                  <a:pt x="1392" y="557"/>
                                </a:lnTo>
                                <a:lnTo>
                                  <a:pt x="1387" y="538"/>
                                </a:lnTo>
                                <a:lnTo>
                                  <a:pt x="1387" y="485"/>
                                </a:lnTo>
                                <a:close/>
                                <a:moveTo>
                                  <a:pt x="1502" y="0"/>
                                </a:moveTo>
                                <a:lnTo>
                                  <a:pt x="830" y="0"/>
                                </a:lnTo>
                                <a:lnTo>
                                  <a:pt x="830" y="72"/>
                                </a:lnTo>
                                <a:lnTo>
                                  <a:pt x="816" y="77"/>
                                </a:lnTo>
                                <a:lnTo>
                                  <a:pt x="772" y="77"/>
                                </a:lnTo>
                                <a:lnTo>
                                  <a:pt x="772" y="164"/>
                                </a:lnTo>
                                <a:lnTo>
                                  <a:pt x="720" y="164"/>
                                </a:lnTo>
                                <a:lnTo>
                                  <a:pt x="720" y="322"/>
                                </a:lnTo>
                                <a:lnTo>
                                  <a:pt x="696" y="322"/>
                                </a:lnTo>
                                <a:lnTo>
                                  <a:pt x="696" y="356"/>
                                </a:lnTo>
                                <a:lnTo>
                                  <a:pt x="720" y="356"/>
                                </a:lnTo>
                                <a:lnTo>
                                  <a:pt x="720" y="432"/>
                                </a:lnTo>
                                <a:lnTo>
                                  <a:pt x="801" y="432"/>
                                </a:lnTo>
                                <a:lnTo>
                                  <a:pt x="816" y="447"/>
                                </a:lnTo>
                                <a:lnTo>
                                  <a:pt x="854" y="447"/>
                                </a:lnTo>
                                <a:lnTo>
                                  <a:pt x="854" y="456"/>
                                </a:lnTo>
                                <a:lnTo>
                                  <a:pt x="883" y="456"/>
                                </a:lnTo>
                                <a:lnTo>
                                  <a:pt x="883" y="317"/>
                                </a:lnTo>
                                <a:lnTo>
                                  <a:pt x="888" y="216"/>
                                </a:lnTo>
                                <a:lnTo>
                                  <a:pt x="1502" y="216"/>
                                </a:lnTo>
                                <a:lnTo>
                                  <a:pt x="1502" y="0"/>
                                </a:lnTo>
                                <a:close/>
                                <a:moveTo>
                                  <a:pt x="1502" y="216"/>
                                </a:moveTo>
                                <a:lnTo>
                                  <a:pt x="1368" y="216"/>
                                </a:lnTo>
                                <a:lnTo>
                                  <a:pt x="1368" y="322"/>
                                </a:lnTo>
                                <a:lnTo>
                                  <a:pt x="1315" y="322"/>
                                </a:lnTo>
                                <a:lnTo>
                                  <a:pt x="1315" y="380"/>
                                </a:lnTo>
                                <a:lnTo>
                                  <a:pt x="1368" y="380"/>
                                </a:lnTo>
                                <a:lnTo>
                                  <a:pt x="1368" y="432"/>
                                </a:lnTo>
                                <a:lnTo>
                                  <a:pt x="1478" y="432"/>
                                </a:lnTo>
                                <a:lnTo>
                                  <a:pt x="1478" y="360"/>
                                </a:lnTo>
                                <a:lnTo>
                                  <a:pt x="1502" y="360"/>
                                </a:lnTo>
                                <a:lnTo>
                                  <a:pt x="1502" y="216"/>
                                </a:lnTo>
                                <a:close/>
                                <a:moveTo>
                                  <a:pt x="1046" y="802"/>
                                </a:moveTo>
                                <a:lnTo>
                                  <a:pt x="1017" y="802"/>
                                </a:lnTo>
                                <a:lnTo>
                                  <a:pt x="1017" y="1075"/>
                                </a:lnTo>
                                <a:lnTo>
                                  <a:pt x="1497" y="1075"/>
                                </a:lnTo>
                                <a:lnTo>
                                  <a:pt x="1497" y="812"/>
                                </a:lnTo>
                                <a:lnTo>
                                  <a:pt x="1065" y="812"/>
                                </a:lnTo>
                                <a:lnTo>
                                  <a:pt x="1065" y="807"/>
                                </a:lnTo>
                                <a:lnTo>
                                  <a:pt x="1046" y="802"/>
                                </a:lnTo>
                                <a:close/>
                                <a:moveTo>
                                  <a:pt x="1176" y="807"/>
                                </a:moveTo>
                                <a:lnTo>
                                  <a:pt x="1171" y="812"/>
                                </a:lnTo>
                                <a:lnTo>
                                  <a:pt x="1185" y="812"/>
                                </a:lnTo>
                                <a:lnTo>
                                  <a:pt x="1176" y="807"/>
                                </a:lnTo>
                                <a:close/>
                                <a:moveTo>
                                  <a:pt x="1497" y="644"/>
                                </a:moveTo>
                                <a:lnTo>
                                  <a:pt x="1392" y="644"/>
                                </a:lnTo>
                                <a:lnTo>
                                  <a:pt x="1392" y="807"/>
                                </a:lnTo>
                                <a:lnTo>
                                  <a:pt x="1382" y="812"/>
                                </a:lnTo>
                                <a:lnTo>
                                  <a:pt x="1497" y="812"/>
                                </a:lnTo>
                                <a:lnTo>
                                  <a:pt x="1497" y="759"/>
                                </a:lnTo>
                                <a:lnTo>
                                  <a:pt x="1492" y="754"/>
                                </a:lnTo>
                                <a:lnTo>
                                  <a:pt x="1492" y="749"/>
                                </a:lnTo>
                                <a:lnTo>
                                  <a:pt x="1497" y="744"/>
                                </a:lnTo>
                                <a:lnTo>
                                  <a:pt x="1497" y="644"/>
                                </a:lnTo>
                                <a:close/>
                                <a:moveTo>
                                  <a:pt x="595" y="68"/>
                                </a:moveTo>
                                <a:lnTo>
                                  <a:pt x="580" y="68"/>
                                </a:lnTo>
                                <a:lnTo>
                                  <a:pt x="580" y="82"/>
                                </a:lnTo>
                                <a:lnTo>
                                  <a:pt x="595" y="82"/>
                                </a:lnTo>
                                <a:lnTo>
                                  <a:pt x="595" y="68"/>
                                </a:lnTo>
                                <a:close/>
                                <a:moveTo>
                                  <a:pt x="585" y="29"/>
                                </a:moveTo>
                                <a:lnTo>
                                  <a:pt x="576" y="29"/>
                                </a:lnTo>
                                <a:lnTo>
                                  <a:pt x="576" y="68"/>
                                </a:lnTo>
                                <a:lnTo>
                                  <a:pt x="614" y="68"/>
                                </a:lnTo>
                                <a:lnTo>
                                  <a:pt x="614" y="53"/>
                                </a:lnTo>
                                <a:lnTo>
                                  <a:pt x="585" y="53"/>
                                </a:lnTo>
                                <a:lnTo>
                                  <a:pt x="585" y="29"/>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1" name="AutoShape 2276"/>
                        <wps:cNvSpPr>
                          <a:spLocks/>
                        </wps:cNvSpPr>
                        <wps:spPr bwMode="auto">
                          <a:xfrm>
                            <a:off x="-533" y="14654"/>
                            <a:ext cx="1503" cy="1186"/>
                          </a:xfrm>
                          <a:custGeom>
                            <a:avLst/>
                            <a:gdLst>
                              <a:gd name="T0" fmla="+- 0 2611 -533"/>
                              <a:gd name="T1" fmla="*/ T0 w 1503"/>
                              <a:gd name="T2" fmla="+- 0 8750 14654"/>
                              <a:gd name="T3" fmla="*/ 8750 h 1186"/>
                              <a:gd name="T4" fmla="+- 0 2467 -533"/>
                              <a:gd name="T5" fmla="*/ T4 w 1503"/>
                              <a:gd name="T6" fmla="+- 0 8750 14654"/>
                              <a:gd name="T7" fmla="*/ 8750 h 1186"/>
                              <a:gd name="T8" fmla="+- 0 2323 -533"/>
                              <a:gd name="T9" fmla="*/ T8 w 1503"/>
                              <a:gd name="T10" fmla="+- 0 8750 14654"/>
                              <a:gd name="T11" fmla="*/ 8750 h 1186"/>
                              <a:gd name="T12" fmla="+- 0 2232 -533"/>
                              <a:gd name="T13" fmla="*/ T12 w 1503"/>
                              <a:gd name="T14" fmla="+- 0 8639 14654"/>
                              <a:gd name="T15" fmla="*/ 8639 h 1186"/>
                              <a:gd name="T16" fmla="+- 0 2127 -533"/>
                              <a:gd name="T17" fmla="*/ T16 w 1503"/>
                              <a:gd name="T18" fmla="+- 0 8529 14654"/>
                              <a:gd name="T19" fmla="*/ 8529 h 1186"/>
                              <a:gd name="T20" fmla="+- 0 2127 -533"/>
                              <a:gd name="T21" fmla="*/ T20 w 1503"/>
                              <a:gd name="T22" fmla="+- 0 8212 14654"/>
                              <a:gd name="T23" fmla="*/ 8212 h 1186"/>
                              <a:gd name="T24" fmla="+- 0 2160 -533"/>
                              <a:gd name="T25" fmla="*/ T24 w 1503"/>
                              <a:gd name="T26" fmla="+- 0 8208 14654"/>
                              <a:gd name="T27" fmla="*/ 8208 h 1186"/>
                              <a:gd name="T28" fmla="+- 0 2213 -533"/>
                              <a:gd name="T29" fmla="*/ T28 w 1503"/>
                              <a:gd name="T30" fmla="+- 0 8208 14654"/>
                              <a:gd name="T31" fmla="*/ 8208 h 1186"/>
                              <a:gd name="T32" fmla="+- 0 2232 -533"/>
                              <a:gd name="T33" fmla="*/ T32 w 1503"/>
                              <a:gd name="T34" fmla="+- 0 8102 14654"/>
                              <a:gd name="T35" fmla="*/ 8102 h 1186"/>
                              <a:gd name="T36" fmla="+- 0 2501 -533"/>
                              <a:gd name="T37" fmla="*/ T36 w 1503"/>
                              <a:gd name="T38" fmla="+- 0 8102 14654"/>
                              <a:gd name="T39" fmla="*/ 8102 h 1186"/>
                              <a:gd name="T40" fmla="+- 0 2525 -533"/>
                              <a:gd name="T41" fmla="*/ T40 w 1503"/>
                              <a:gd name="T42" fmla="+- 0 8102 14654"/>
                              <a:gd name="T43" fmla="*/ 8102 h 1186"/>
                              <a:gd name="T44" fmla="+- 0 2554 -533"/>
                              <a:gd name="T45" fmla="*/ T44 w 1503"/>
                              <a:gd name="T46" fmla="+- 0 8102 14654"/>
                              <a:gd name="T47" fmla="*/ 8102 h 1186"/>
                              <a:gd name="T48" fmla="+- 0 2578 -533"/>
                              <a:gd name="T49" fmla="*/ T48 w 1503"/>
                              <a:gd name="T50" fmla="+- 0 8212 14654"/>
                              <a:gd name="T51" fmla="*/ 8212 h 1186"/>
                              <a:gd name="T52" fmla="+- 0 2563 -533"/>
                              <a:gd name="T53" fmla="*/ T52 w 1503"/>
                              <a:gd name="T54" fmla="+- 0 8217 14654"/>
                              <a:gd name="T55" fmla="*/ 8217 h 1186"/>
                              <a:gd name="T56" fmla="+- 0 2554 -533"/>
                              <a:gd name="T57" fmla="*/ T56 w 1503"/>
                              <a:gd name="T58" fmla="+- 0 8318 14654"/>
                              <a:gd name="T59" fmla="*/ 8318 h 1186"/>
                              <a:gd name="T60" fmla="+- 0 2659 -533"/>
                              <a:gd name="T61" fmla="*/ T60 w 1503"/>
                              <a:gd name="T62" fmla="+- 0 8424 14654"/>
                              <a:gd name="T63" fmla="*/ 8424 h 1186"/>
                              <a:gd name="T64" fmla="+- 0 2554 -533"/>
                              <a:gd name="T65" fmla="*/ T64 w 1503"/>
                              <a:gd name="T66" fmla="+- 0 8505 14654"/>
                              <a:gd name="T67" fmla="*/ 8505 h 1186"/>
                              <a:gd name="T68" fmla="+- 0 2554 -533"/>
                              <a:gd name="T69" fmla="*/ T68 w 1503"/>
                              <a:gd name="T70" fmla="+- 0 8529 14654"/>
                              <a:gd name="T71" fmla="*/ 8529 h 1186"/>
                              <a:gd name="T72" fmla="+- 0 2659 -533"/>
                              <a:gd name="T73" fmla="*/ T72 w 1503"/>
                              <a:gd name="T74" fmla="+- 0 8639 14654"/>
                              <a:gd name="T75" fmla="*/ 8639 h 1186"/>
                              <a:gd name="T76" fmla="+- 0 2765 -533"/>
                              <a:gd name="T77" fmla="*/ T76 w 1503"/>
                              <a:gd name="T78" fmla="+- 0 8639 14654"/>
                              <a:gd name="T79" fmla="*/ 8639 h 1186"/>
                              <a:gd name="T80" fmla="+- 0 2981 -533"/>
                              <a:gd name="T81" fmla="*/ T80 w 1503"/>
                              <a:gd name="T82" fmla="+- 0 8639 14654"/>
                              <a:gd name="T83" fmla="*/ 8639 h 1186"/>
                              <a:gd name="T84" fmla="+- 0 2943 -533"/>
                              <a:gd name="T85" fmla="*/ T84 w 1503"/>
                              <a:gd name="T86" fmla="+- 0 8745 14654"/>
                              <a:gd name="T87" fmla="*/ 8745 h 1186"/>
                              <a:gd name="T88" fmla="+- 0 2818 -533"/>
                              <a:gd name="T89" fmla="*/ T88 w 1503"/>
                              <a:gd name="T90" fmla="+- 0 8745 14654"/>
                              <a:gd name="T91" fmla="*/ 8745 h 1186"/>
                              <a:gd name="T92" fmla="+- 0 2659 -533"/>
                              <a:gd name="T93" fmla="*/ T92 w 1503"/>
                              <a:gd name="T94" fmla="+- 0 8750 14654"/>
                              <a:gd name="T95" fmla="*/ 8750 h 1186"/>
                              <a:gd name="T96" fmla="+- 0 3495 -533"/>
                              <a:gd name="T97" fmla="*/ T96 w 1503"/>
                              <a:gd name="T98" fmla="+- 0 7944 14654"/>
                              <a:gd name="T99" fmla="*/ 7944 h 1186"/>
                              <a:gd name="T100" fmla="+- 0 3442 -533"/>
                              <a:gd name="T101" fmla="*/ T100 w 1503"/>
                              <a:gd name="T102" fmla="+- 0 7886 14654"/>
                              <a:gd name="T103" fmla="*/ 7886 h 1186"/>
                              <a:gd name="T104" fmla="+- 0 3495 -533"/>
                              <a:gd name="T105" fmla="*/ T104 w 1503"/>
                              <a:gd name="T106" fmla="+- 0 7886 14654"/>
                              <a:gd name="T107" fmla="*/ 7886 h 1186"/>
                              <a:gd name="T108" fmla="+- 0 3442 -533"/>
                              <a:gd name="T109" fmla="*/ T108 w 1503"/>
                              <a:gd name="T110" fmla="+- 0 7780 14654"/>
                              <a:gd name="T111" fmla="*/ 7780 h 1186"/>
                              <a:gd name="T112" fmla="+- 0 3173 -533"/>
                              <a:gd name="T113" fmla="*/ T112 w 1503"/>
                              <a:gd name="T114" fmla="+- 0 7780 14654"/>
                              <a:gd name="T115" fmla="*/ 7780 h 1186"/>
                              <a:gd name="T116" fmla="+- 0 3015 -533"/>
                              <a:gd name="T117" fmla="*/ T116 w 1503"/>
                              <a:gd name="T118" fmla="+- 0 7780 14654"/>
                              <a:gd name="T119" fmla="*/ 7780 h 1186"/>
                              <a:gd name="T120" fmla="+- 0 3010 -533"/>
                              <a:gd name="T121" fmla="*/ T120 w 1503"/>
                              <a:gd name="T122" fmla="+- 0 8020 14654"/>
                              <a:gd name="T123" fmla="*/ 8020 h 1186"/>
                              <a:gd name="T124" fmla="+- 0 2981 -533"/>
                              <a:gd name="T125" fmla="*/ T124 w 1503"/>
                              <a:gd name="T126" fmla="+- 0 8011 14654"/>
                              <a:gd name="T127" fmla="*/ 8011 h 1186"/>
                              <a:gd name="T128" fmla="+- 0 2919 -533"/>
                              <a:gd name="T129" fmla="*/ T128 w 1503"/>
                              <a:gd name="T130" fmla="+- 0 7996 14654"/>
                              <a:gd name="T131" fmla="*/ 7996 h 1186"/>
                              <a:gd name="T132" fmla="+- 0 2847 -533"/>
                              <a:gd name="T133" fmla="*/ T132 w 1503"/>
                              <a:gd name="T134" fmla="+- 0 7996 14654"/>
                              <a:gd name="T135" fmla="*/ 7996 h 1186"/>
                              <a:gd name="T136" fmla="+- 0 2823 -533"/>
                              <a:gd name="T137" fmla="*/ T136 w 1503"/>
                              <a:gd name="T138" fmla="+- 0 7886 14654"/>
                              <a:gd name="T139" fmla="*/ 7886 h 1186"/>
                              <a:gd name="T140" fmla="+- 0 2847 -533"/>
                              <a:gd name="T141" fmla="*/ T140 w 1503"/>
                              <a:gd name="T142" fmla="+- 0 7780 14654"/>
                              <a:gd name="T143" fmla="*/ 7780 h 1186"/>
                              <a:gd name="T144" fmla="+- 0 2899 -533"/>
                              <a:gd name="T145" fmla="*/ T144 w 1503"/>
                              <a:gd name="T146" fmla="+- 0 7728 14654"/>
                              <a:gd name="T147" fmla="*/ 7728 h 1186"/>
                              <a:gd name="T148" fmla="+- 0 2957 -533"/>
                              <a:gd name="T149" fmla="*/ T148 w 1503"/>
                              <a:gd name="T150" fmla="+- 0 7636 14654"/>
                              <a:gd name="T151" fmla="*/ 7636 h 1186"/>
                              <a:gd name="T152" fmla="+- 0 3173 -533"/>
                              <a:gd name="T153" fmla="*/ T152 w 1503"/>
                              <a:gd name="T154" fmla="+- 0 7564 14654"/>
                              <a:gd name="T155" fmla="*/ 7564 h 1186"/>
                              <a:gd name="T156" fmla="+- 0 3279 -533"/>
                              <a:gd name="T157" fmla="*/ T156 w 1503"/>
                              <a:gd name="T158" fmla="+- 0 7564 14654"/>
                              <a:gd name="T159" fmla="*/ 7564 h 1186"/>
                              <a:gd name="T160" fmla="+- 0 3495 -533"/>
                              <a:gd name="T161" fmla="*/ T160 w 1503"/>
                              <a:gd name="T162" fmla="+- 0 7564 14654"/>
                              <a:gd name="T163" fmla="*/ 7564 h 1186"/>
                              <a:gd name="T164" fmla="+- 0 3519 -533"/>
                              <a:gd name="T165" fmla="*/ T164 w 1503"/>
                              <a:gd name="T166" fmla="+- 0 7564 14654"/>
                              <a:gd name="T167" fmla="*/ 7564 h 1186"/>
                              <a:gd name="T168" fmla="+- 0 3629 -533"/>
                              <a:gd name="T169" fmla="*/ T168 w 1503"/>
                              <a:gd name="T170" fmla="+- 0 7564 14654"/>
                              <a:gd name="T171" fmla="*/ 7564 h 1186"/>
                              <a:gd name="T172" fmla="+- 0 3629 -533"/>
                              <a:gd name="T173" fmla="*/ T172 w 1503"/>
                              <a:gd name="T174" fmla="+- 0 7886 14654"/>
                              <a:gd name="T175" fmla="*/ 7886 h 1186"/>
                              <a:gd name="T176" fmla="+- 0 3605 -533"/>
                              <a:gd name="T177" fmla="*/ T176 w 1503"/>
                              <a:gd name="T178" fmla="+- 0 7929 14654"/>
                              <a:gd name="T179" fmla="*/ 7929 h 1186"/>
                              <a:gd name="T180" fmla="+- 0 3298 -533"/>
                              <a:gd name="T181" fmla="*/ T180 w 1503"/>
                              <a:gd name="T182" fmla="+- 0 8376 14654"/>
                              <a:gd name="T183" fmla="*/ 8376 h 1186"/>
                              <a:gd name="T184" fmla="+- 0 3509 -533"/>
                              <a:gd name="T185" fmla="*/ T184 w 1503"/>
                              <a:gd name="T186" fmla="+- 0 8376 14654"/>
                              <a:gd name="T187" fmla="*/ 8376 h 1186"/>
                              <a:gd name="T188" fmla="+- 0 3519 -533"/>
                              <a:gd name="T189" fmla="*/ T188 w 1503"/>
                              <a:gd name="T190" fmla="+- 0 8318 14654"/>
                              <a:gd name="T191" fmla="*/ 8318 h 1186"/>
                              <a:gd name="T192" fmla="+- 0 3519 -533"/>
                              <a:gd name="T193" fmla="*/ T192 w 1503"/>
                              <a:gd name="T194" fmla="+- 0 8208 14654"/>
                              <a:gd name="T195" fmla="*/ 8208 h 1186"/>
                              <a:gd name="T196" fmla="+- 0 3624 -533"/>
                              <a:gd name="T197" fmla="*/ T196 w 1503"/>
                              <a:gd name="T198" fmla="+- 0 8284 14654"/>
                              <a:gd name="T199" fmla="*/ 8284 h 1186"/>
                              <a:gd name="T200" fmla="+- 0 3624 -533"/>
                              <a:gd name="T201" fmla="*/ T200 w 1503"/>
                              <a:gd name="T202" fmla="+- 0 8308 14654"/>
                              <a:gd name="T203" fmla="*/ 8308 h 1186"/>
                              <a:gd name="T204" fmla="+- 0 3624 -533"/>
                              <a:gd name="T205" fmla="*/ T204 w 1503"/>
                              <a:gd name="T206" fmla="+- 0 8323 14654"/>
                              <a:gd name="T207" fmla="*/ 8323 h 1186"/>
                              <a:gd name="T208" fmla="+- 0 3624 -533"/>
                              <a:gd name="T209" fmla="*/ T208 w 1503"/>
                              <a:gd name="T210" fmla="+- 0 8376 14654"/>
                              <a:gd name="T211" fmla="*/ 8376 h 1186"/>
                              <a:gd name="T212" fmla="+- 0 3624 -533"/>
                              <a:gd name="T213" fmla="*/ T212 w 1503"/>
                              <a:gd name="T214" fmla="+- 0 8424 14654"/>
                              <a:gd name="T215" fmla="*/ 8424 h 1186"/>
                              <a:gd name="T216" fmla="+- 0 3624 -533"/>
                              <a:gd name="T217" fmla="*/ T216 w 1503"/>
                              <a:gd name="T218" fmla="+- 0 8639 14654"/>
                              <a:gd name="T219" fmla="*/ 8639 h 1186"/>
                              <a:gd name="T220" fmla="+- 0 3413 -533"/>
                              <a:gd name="T221" fmla="*/ T220 w 1503"/>
                              <a:gd name="T222" fmla="+- 0 8639 14654"/>
                              <a:gd name="T223" fmla="*/ 8639 h 1186"/>
                              <a:gd name="T224" fmla="+- 0 3144 -533"/>
                              <a:gd name="T225" fmla="*/ T224 w 1503"/>
                              <a:gd name="T226" fmla="+- 0 8639 14654"/>
                              <a:gd name="T227" fmla="*/ 8639 h 1186"/>
                              <a:gd name="T228" fmla="+- 0 3144 -533"/>
                              <a:gd name="T229" fmla="*/ T228 w 1503"/>
                              <a:gd name="T230" fmla="+- 0 8366 14654"/>
                              <a:gd name="T231" fmla="*/ 8366 h 1186"/>
                              <a:gd name="T232" fmla="+- 0 3192 -533"/>
                              <a:gd name="T233" fmla="*/ T232 w 1503"/>
                              <a:gd name="T234" fmla="+- 0 8371 14654"/>
                              <a:gd name="T235" fmla="*/ 8371 h 1186"/>
                              <a:gd name="T236" fmla="+- 0 3298 -533"/>
                              <a:gd name="T237" fmla="*/ T236 w 1503"/>
                              <a:gd name="T238" fmla="+- 0 8376 14654"/>
                              <a:gd name="T239" fmla="*/ 8376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503" h="1186">
                                <a:moveTo>
                                  <a:pt x="3192" y="-5904"/>
                                </a:moveTo>
                                <a:lnTo>
                                  <a:pt x="3159" y="-5904"/>
                                </a:lnTo>
                                <a:lnTo>
                                  <a:pt x="3144" y="-5904"/>
                                </a:lnTo>
                                <a:lnTo>
                                  <a:pt x="3087" y="-5904"/>
                                </a:lnTo>
                                <a:lnTo>
                                  <a:pt x="3029" y="-5904"/>
                                </a:lnTo>
                                <a:lnTo>
                                  <a:pt x="3000" y="-5904"/>
                                </a:lnTo>
                                <a:lnTo>
                                  <a:pt x="2976" y="-5904"/>
                                </a:lnTo>
                                <a:lnTo>
                                  <a:pt x="2871" y="-5904"/>
                                </a:lnTo>
                                <a:lnTo>
                                  <a:pt x="2856" y="-5904"/>
                                </a:lnTo>
                                <a:lnTo>
                                  <a:pt x="2775" y="-5904"/>
                                </a:lnTo>
                                <a:lnTo>
                                  <a:pt x="2765" y="-5904"/>
                                </a:lnTo>
                                <a:lnTo>
                                  <a:pt x="2765" y="-6015"/>
                                </a:lnTo>
                                <a:lnTo>
                                  <a:pt x="2660" y="-6015"/>
                                </a:lnTo>
                                <a:lnTo>
                                  <a:pt x="2660" y="-6072"/>
                                </a:lnTo>
                                <a:lnTo>
                                  <a:pt x="2660" y="-6125"/>
                                </a:lnTo>
                                <a:lnTo>
                                  <a:pt x="2660" y="-6230"/>
                                </a:lnTo>
                                <a:lnTo>
                                  <a:pt x="2660" y="-6336"/>
                                </a:lnTo>
                                <a:lnTo>
                                  <a:pt x="2660" y="-6442"/>
                                </a:lnTo>
                                <a:lnTo>
                                  <a:pt x="2664" y="-6442"/>
                                </a:lnTo>
                                <a:lnTo>
                                  <a:pt x="2688" y="-6446"/>
                                </a:lnTo>
                                <a:lnTo>
                                  <a:pt x="2693" y="-6446"/>
                                </a:lnTo>
                                <a:lnTo>
                                  <a:pt x="2703" y="-6446"/>
                                </a:lnTo>
                                <a:lnTo>
                                  <a:pt x="2712" y="-6446"/>
                                </a:lnTo>
                                <a:lnTo>
                                  <a:pt x="2746" y="-6446"/>
                                </a:lnTo>
                                <a:lnTo>
                                  <a:pt x="2765" y="-6446"/>
                                </a:lnTo>
                                <a:lnTo>
                                  <a:pt x="2765" y="-6499"/>
                                </a:lnTo>
                                <a:lnTo>
                                  <a:pt x="2765" y="-6552"/>
                                </a:lnTo>
                                <a:lnTo>
                                  <a:pt x="2871" y="-6552"/>
                                </a:lnTo>
                                <a:lnTo>
                                  <a:pt x="2976" y="-6552"/>
                                </a:lnTo>
                                <a:lnTo>
                                  <a:pt x="3034" y="-6552"/>
                                </a:lnTo>
                                <a:lnTo>
                                  <a:pt x="3039" y="-6552"/>
                                </a:lnTo>
                                <a:lnTo>
                                  <a:pt x="3039" y="-6547"/>
                                </a:lnTo>
                                <a:lnTo>
                                  <a:pt x="3058" y="-6552"/>
                                </a:lnTo>
                                <a:lnTo>
                                  <a:pt x="3072" y="-6552"/>
                                </a:lnTo>
                                <a:lnTo>
                                  <a:pt x="3082" y="-6552"/>
                                </a:lnTo>
                                <a:lnTo>
                                  <a:pt x="3087" y="-6552"/>
                                </a:lnTo>
                                <a:lnTo>
                                  <a:pt x="3087" y="-6451"/>
                                </a:lnTo>
                                <a:lnTo>
                                  <a:pt x="3092" y="-6451"/>
                                </a:lnTo>
                                <a:lnTo>
                                  <a:pt x="3111" y="-6442"/>
                                </a:lnTo>
                                <a:lnTo>
                                  <a:pt x="3106" y="-6437"/>
                                </a:lnTo>
                                <a:lnTo>
                                  <a:pt x="3101" y="-6437"/>
                                </a:lnTo>
                                <a:lnTo>
                                  <a:pt x="3096" y="-6437"/>
                                </a:lnTo>
                                <a:lnTo>
                                  <a:pt x="3092" y="-6437"/>
                                </a:lnTo>
                                <a:lnTo>
                                  <a:pt x="3087" y="-6437"/>
                                </a:lnTo>
                                <a:lnTo>
                                  <a:pt x="3087" y="-6336"/>
                                </a:lnTo>
                                <a:lnTo>
                                  <a:pt x="3087" y="-6283"/>
                                </a:lnTo>
                                <a:lnTo>
                                  <a:pt x="3192" y="-6283"/>
                                </a:lnTo>
                                <a:lnTo>
                                  <a:pt x="3192" y="-6230"/>
                                </a:lnTo>
                                <a:lnTo>
                                  <a:pt x="3087" y="-6230"/>
                                </a:lnTo>
                                <a:lnTo>
                                  <a:pt x="3087" y="-6202"/>
                                </a:lnTo>
                                <a:lnTo>
                                  <a:pt x="3087" y="-6149"/>
                                </a:lnTo>
                                <a:lnTo>
                                  <a:pt x="3111" y="-6149"/>
                                </a:lnTo>
                                <a:lnTo>
                                  <a:pt x="3111" y="-6125"/>
                                </a:lnTo>
                                <a:lnTo>
                                  <a:pt x="3087" y="-6125"/>
                                </a:lnTo>
                                <a:lnTo>
                                  <a:pt x="3087" y="-6072"/>
                                </a:lnTo>
                                <a:lnTo>
                                  <a:pt x="3087" y="-6015"/>
                                </a:lnTo>
                                <a:lnTo>
                                  <a:pt x="3192" y="-6015"/>
                                </a:lnTo>
                                <a:lnTo>
                                  <a:pt x="3236" y="-6015"/>
                                </a:lnTo>
                                <a:lnTo>
                                  <a:pt x="3245" y="-6015"/>
                                </a:lnTo>
                                <a:lnTo>
                                  <a:pt x="3298" y="-6015"/>
                                </a:lnTo>
                                <a:lnTo>
                                  <a:pt x="3408" y="-6015"/>
                                </a:lnTo>
                                <a:lnTo>
                                  <a:pt x="3452" y="-6015"/>
                                </a:lnTo>
                                <a:lnTo>
                                  <a:pt x="3514" y="-6015"/>
                                </a:lnTo>
                                <a:lnTo>
                                  <a:pt x="3514" y="-5962"/>
                                </a:lnTo>
                                <a:lnTo>
                                  <a:pt x="3514" y="-5909"/>
                                </a:lnTo>
                                <a:lnTo>
                                  <a:pt x="3476" y="-5909"/>
                                </a:lnTo>
                                <a:lnTo>
                                  <a:pt x="3432" y="-5909"/>
                                </a:lnTo>
                                <a:lnTo>
                                  <a:pt x="3404" y="-5909"/>
                                </a:lnTo>
                                <a:lnTo>
                                  <a:pt x="3351" y="-5909"/>
                                </a:lnTo>
                                <a:lnTo>
                                  <a:pt x="3298" y="-5909"/>
                                </a:lnTo>
                                <a:lnTo>
                                  <a:pt x="3192" y="-5904"/>
                                </a:lnTo>
                                <a:close/>
                                <a:moveTo>
                                  <a:pt x="4047" y="-6658"/>
                                </a:moveTo>
                                <a:lnTo>
                                  <a:pt x="4028" y="-6658"/>
                                </a:lnTo>
                                <a:lnTo>
                                  <a:pt x="4028" y="-6710"/>
                                </a:lnTo>
                                <a:lnTo>
                                  <a:pt x="4013" y="-6710"/>
                                </a:lnTo>
                                <a:lnTo>
                                  <a:pt x="3975" y="-6710"/>
                                </a:lnTo>
                                <a:lnTo>
                                  <a:pt x="3975" y="-6768"/>
                                </a:lnTo>
                                <a:lnTo>
                                  <a:pt x="3984" y="-6768"/>
                                </a:lnTo>
                                <a:lnTo>
                                  <a:pt x="3999" y="-6768"/>
                                </a:lnTo>
                                <a:lnTo>
                                  <a:pt x="4028" y="-6768"/>
                                </a:lnTo>
                                <a:lnTo>
                                  <a:pt x="4028" y="-6874"/>
                                </a:lnTo>
                                <a:lnTo>
                                  <a:pt x="4018" y="-6874"/>
                                </a:lnTo>
                                <a:lnTo>
                                  <a:pt x="3975" y="-6874"/>
                                </a:lnTo>
                                <a:lnTo>
                                  <a:pt x="3922" y="-6874"/>
                                </a:lnTo>
                                <a:lnTo>
                                  <a:pt x="3812" y="-6874"/>
                                </a:lnTo>
                                <a:lnTo>
                                  <a:pt x="3706" y="-6874"/>
                                </a:lnTo>
                                <a:lnTo>
                                  <a:pt x="3620" y="-6874"/>
                                </a:lnTo>
                                <a:lnTo>
                                  <a:pt x="3596" y="-6874"/>
                                </a:lnTo>
                                <a:lnTo>
                                  <a:pt x="3548" y="-6874"/>
                                </a:lnTo>
                                <a:lnTo>
                                  <a:pt x="3543" y="-6773"/>
                                </a:lnTo>
                                <a:lnTo>
                                  <a:pt x="3543" y="-6658"/>
                                </a:lnTo>
                                <a:lnTo>
                                  <a:pt x="3543" y="-6634"/>
                                </a:lnTo>
                                <a:lnTo>
                                  <a:pt x="3514" y="-6634"/>
                                </a:lnTo>
                                <a:lnTo>
                                  <a:pt x="3514" y="-6638"/>
                                </a:lnTo>
                                <a:lnTo>
                                  <a:pt x="3514" y="-6643"/>
                                </a:lnTo>
                                <a:lnTo>
                                  <a:pt x="3476" y="-6643"/>
                                </a:lnTo>
                                <a:lnTo>
                                  <a:pt x="3461" y="-6658"/>
                                </a:lnTo>
                                <a:lnTo>
                                  <a:pt x="3452" y="-6658"/>
                                </a:lnTo>
                                <a:lnTo>
                                  <a:pt x="3437" y="-6658"/>
                                </a:lnTo>
                                <a:lnTo>
                                  <a:pt x="3408" y="-6658"/>
                                </a:lnTo>
                                <a:lnTo>
                                  <a:pt x="3380" y="-6658"/>
                                </a:lnTo>
                                <a:lnTo>
                                  <a:pt x="3380" y="-6734"/>
                                </a:lnTo>
                                <a:lnTo>
                                  <a:pt x="3356" y="-6734"/>
                                </a:lnTo>
                                <a:lnTo>
                                  <a:pt x="3356" y="-6768"/>
                                </a:lnTo>
                                <a:lnTo>
                                  <a:pt x="3370" y="-6768"/>
                                </a:lnTo>
                                <a:lnTo>
                                  <a:pt x="3380" y="-6768"/>
                                </a:lnTo>
                                <a:lnTo>
                                  <a:pt x="3380" y="-6874"/>
                                </a:lnTo>
                                <a:lnTo>
                                  <a:pt x="3380" y="-6926"/>
                                </a:lnTo>
                                <a:lnTo>
                                  <a:pt x="3384" y="-6926"/>
                                </a:lnTo>
                                <a:lnTo>
                                  <a:pt x="3432" y="-6926"/>
                                </a:lnTo>
                                <a:lnTo>
                                  <a:pt x="3432" y="-7013"/>
                                </a:lnTo>
                                <a:lnTo>
                                  <a:pt x="3476" y="-7013"/>
                                </a:lnTo>
                                <a:lnTo>
                                  <a:pt x="3490" y="-7018"/>
                                </a:lnTo>
                                <a:lnTo>
                                  <a:pt x="3490" y="-7090"/>
                                </a:lnTo>
                                <a:lnTo>
                                  <a:pt x="3596" y="-7090"/>
                                </a:lnTo>
                                <a:lnTo>
                                  <a:pt x="3706" y="-7090"/>
                                </a:lnTo>
                                <a:lnTo>
                                  <a:pt x="3725" y="-7090"/>
                                </a:lnTo>
                                <a:lnTo>
                                  <a:pt x="3730" y="-7090"/>
                                </a:lnTo>
                                <a:lnTo>
                                  <a:pt x="3812" y="-7090"/>
                                </a:lnTo>
                                <a:lnTo>
                                  <a:pt x="3917" y="-7090"/>
                                </a:lnTo>
                                <a:lnTo>
                                  <a:pt x="3970" y="-7090"/>
                                </a:lnTo>
                                <a:lnTo>
                                  <a:pt x="4028" y="-7090"/>
                                </a:lnTo>
                                <a:lnTo>
                                  <a:pt x="4042" y="-7090"/>
                                </a:lnTo>
                                <a:lnTo>
                                  <a:pt x="4047" y="-7090"/>
                                </a:lnTo>
                                <a:lnTo>
                                  <a:pt x="4052" y="-7090"/>
                                </a:lnTo>
                                <a:lnTo>
                                  <a:pt x="4080" y="-7090"/>
                                </a:lnTo>
                                <a:lnTo>
                                  <a:pt x="4138" y="-7090"/>
                                </a:lnTo>
                                <a:lnTo>
                                  <a:pt x="4162" y="-7090"/>
                                </a:lnTo>
                                <a:lnTo>
                                  <a:pt x="4162" y="-6979"/>
                                </a:lnTo>
                                <a:lnTo>
                                  <a:pt x="4162" y="-6874"/>
                                </a:lnTo>
                                <a:lnTo>
                                  <a:pt x="4162" y="-6768"/>
                                </a:lnTo>
                                <a:lnTo>
                                  <a:pt x="4162" y="-6730"/>
                                </a:lnTo>
                                <a:lnTo>
                                  <a:pt x="4138" y="-6730"/>
                                </a:lnTo>
                                <a:lnTo>
                                  <a:pt x="4138" y="-6725"/>
                                </a:lnTo>
                                <a:lnTo>
                                  <a:pt x="4138" y="-6658"/>
                                </a:lnTo>
                                <a:lnTo>
                                  <a:pt x="4047" y="-6658"/>
                                </a:lnTo>
                                <a:close/>
                                <a:moveTo>
                                  <a:pt x="3831" y="-6278"/>
                                </a:moveTo>
                                <a:lnTo>
                                  <a:pt x="3836" y="-6283"/>
                                </a:lnTo>
                                <a:lnTo>
                                  <a:pt x="3845" y="-6278"/>
                                </a:lnTo>
                                <a:lnTo>
                                  <a:pt x="4042" y="-6278"/>
                                </a:lnTo>
                                <a:lnTo>
                                  <a:pt x="4052" y="-6283"/>
                                </a:lnTo>
                                <a:lnTo>
                                  <a:pt x="4052" y="-6307"/>
                                </a:lnTo>
                                <a:lnTo>
                                  <a:pt x="4052" y="-6336"/>
                                </a:lnTo>
                                <a:lnTo>
                                  <a:pt x="4052" y="-6418"/>
                                </a:lnTo>
                                <a:lnTo>
                                  <a:pt x="4052" y="-6422"/>
                                </a:lnTo>
                                <a:lnTo>
                                  <a:pt x="4052" y="-6446"/>
                                </a:lnTo>
                                <a:lnTo>
                                  <a:pt x="4138" y="-6446"/>
                                </a:lnTo>
                                <a:lnTo>
                                  <a:pt x="4157" y="-6446"/>
                                </a:lnTo>
                                <a:lnTo>
                                  <a:pt x="4157" y="-6370"/>
                                </a:lnTo>
                                <a:lnTo>
                                  <a:pt x="4157" y="-6365"/>
                                </a:lnTo>
                                <a:lnTo>
                                  <a:pt x="4157" y="-6360"/>
                                </a:lnTo>
                                <a:lnTo>
                                  <a:pt x="4157" y="-6346"/>
                                </a:lnTo>
                                <a:lnTo>
                                  <a:pt x="4152" y="-6341"/>
                                </a:lnTo>
                                <a:lnTo>
                                  <a:pt x="4152" y="-6336"/>
                                </a:lnTo>
                                <a:lnTo>
                                  <a:pt x="4157" y="-6331"/>
                                </a:lnTo>
                                <a:lnTo>
                                  <a:pt x="4157" y="-6288"/>
                                </a:lnTo>
                                <a:lnTo>
                                  <a:pt x="4157" y="-6283"/>
                                </a:lnTo>
                                <a:lnTo>
                                  <a:pt x="4157" y="-6278"/>
                                </a:lnTo>
                                <a:lnTo>
                                  <a:pt x="4157" y="-6274"/>
                                </a:lnTo>
                                <a:lnTo>
                                  <a:pt x="4157" y="-6259"/>
                                </a:lnTo>
                                <a:lnTo>
                                  <a:pt x="4157" y="-6230"/>
                                </a:lnTo>
                                <a:lnTo>
                                  <a:pt x="4157" y="-6125"/>
                                </a:lnTo>
                                <a:lnTo>
                                  <a:pt x="4157" y="-6039"/>
                                </a:lnTo>
                                <a:lnTo>
                                  <a:pt x="4157" y="-6015"/>
                                </a:lnTo>
                                <a:lnTo>
                                  <a:pt x="4047" y="-6015"/>
                                </a:lnTo>
                                <a:lnTo>
                                  <a:pt x="3989" y="-6015"/>
                                </a:lnTo>
                                <a:lnTo>
                                  <a:pt x="3946" y="-6015"/>
                                </a:lnTo>
                                <a:lnTo>
                                  <a:pt x="3836" y="-6015"/>
                                </a:lnTo>
                                <a:lnTo>
                                  <a:pt x="3730" y="-6015"/>
                                </a:lnTo>
                                <a:lnTo>
                                  <a:pt x="3677" y="-6015"/>
                                </a:lnTo>
                                <a:lnTo>
                                  <a:pt x="3677" y="-6125"/>
                                </a:lnTo>
                                <a:lnTo>
                                  <a:pt x="3677" y="-6230"/>
                                </a:lnTo>
                                <a:lnTo>
                                  <a:pt x="3677" y="-6288"/>
                                </a:lnTo>
                                <a:lnTo>
                                  <a:pt x="3696" y="-6288"/>
                                </a:lnTo>
                                <a:lnTo>
                                  <a:pt x="3706" y="-6288"/>
                                </a:lnTo>
                                <a:lnTo>
                                  <a:pt x="3725" y="-6283"/>
                                </a:lnTo>
                                <a:lnTo>
                                  <a:pt x="3725" y="-6278"/>
                                </a:lnTo>
                                <a:lnTo>
                                  <a:pt x="3730" y="-6278"/>
                                </a:lnTo>
                                <a:lnTo>
                                  <a:pt x="3831" y="-6278"/>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2" name="Picture 227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3322" y="7992"/>
                            <a:ext cx="202" cy="168"/>
                          </a:xfrm>
                          <a:prstGeom prst="rect">
                            <a:avLst/>
                          </a:prstGeom>
                          <a:noFill/>
                          <a:extLst>
                            <a:ext uri="{909E8E84-426E-40DD-AFC4-6F175D3DCCD1}">
                              <a14:hiddenFill xmlns:a14="http://schemas.microsoft.com/office/drawing/2010/main">
                                <a:solidFill>
                                  <a:srgbClr val="FFFFFF"/>
                                </a:solidFill>
                              </a14:hiddenFill>
                            </a:ext>
                          </a:extLst>
                        </pic:spPr>
                      </pic:pic>
                      <wps:wsp>
                        <wps:cNvPr id="1483" name="AutoShape 2274"/>
                        <wps:cNvSpPr>
                          <a:spLocks/>
                        </wps:cNvSpPr>
                        <wps:spPr bwMode="auto">
                          <a:xfrm>
                            <a:off x="-5" y="14683"/>
                            <a:ext cx="653" cy="1181"/>
                          </a:xfrm>
                          <a:custGeom>
                            <a:avLst/>
                            <a:gdLst>
                              <a:gd name="T0" fmla="+- 0 2707 -5"/>
                              <a:gd name="T1" fmla="*/ T0 w 653"/>
                              <a:gd name="T2" fmla="+- 0 7593 14683"/>
                              <a:gd name="T3" fmla="*/ 7593 h 1181"/>
                              <a:gd name="T4" fmla="+- 0 2712 -5"/>
                              <a:gd name="T5" fmla="*/ T4 w 653"/>
                              <a:gd name="T6" fmla="+- 0 7593 14683"/>
                              <a:gd name="T7" fmla="*/ 7593 h 1181"/>
                              <a:gd name="T8" fmla="+- 0 2712 -5"/>
                              <a:gd name="T9" fmla="*/ T8 w 653"/>
                              <a:gd name="T10" fmla="+- 0 7603 14683"/>
                              <a:gd name="T11" fmla="*/ 7603 h 1181"/>
                              <a:gd name="T12" fmla="+- 0 2712 -5"/>
                              <a:gd name="T13" fmla="*/ T12 w 653"/>
                              <a:gd name="T14" fmla="+- 0 7612 14683"/>
                              <a:gd name="T15" fmla="*/ 7612 h 1181"/>
                              <a:gd name="T16" fmla="+- 0 2712 -5"/>
                              <a:gd name="T17" fmla="*/ T16 w 653"/>
                              <a:gd name="T18" fmla="+- 0 7617 14683"/>
                              <a:gd name="T19" fmla="*/ 7617 h 1181"/>
                              <a:gd name="T20" fmla="+- 0 2717 -5"/>
                              <a:gd name="T21" fmla="*/ T20 w 653"/>
                              <a:gd name="T22" fmla="+- 0 7617 14683"/>
                              <a:gd name="T23" fmla="*/ 7617 h 1181"/>
                              <a:gd name="T24" fmla="+- 0 2722 -5"/>
                              <a:gd name="T25" fmla="*/ T24 w 653"/>
                              <a:gd name="T26" fmla="+- 0 7617 14683"/>
                              <a:gd name="T27" fmla="*/ 7617 h 1181"/>
                              <a:gd name="T28" fmla="+- 0 2727 -5"/>
                              <a:gd name="T29" fmla="*/ T28 w 653"/>
                              <a:gd name="T30" fmla="+- 0 7617 14683"/>
                              <a:gd name="T31" fmla="*/ 7617 h 1181"/>
                              <a:gd name="T32" fmla="+- 0 2731 -5"/>
                              <a:gd name="T33" fmla="*/ T32 w 653"/>
                              <a:gd name="T34" fmla="+- 0 7617 14683"/>
                              <a:gd name="T35" fmla="*/ 7617 h 1181"/>
                              <a:gd name="T36" fmla="+- 0 2736 -5"/>
                              <a:gd name="T37" fmla="*/ T36 w 653"/>
                              <a:gd name="T38" fmla="+- 0 7617 14683"/>
                              <a:gd name="T39" fmla="*/ 7617 h 1181"/>
                              <a:gd name="T40" fmla="+- 0 2741 -5"/>
                              <a:gd name="T41" fmla="*/ T40 w 653"/>
                              <a:gd name="T42" fmla="+- 0 7617 14683"/>
                              <a:gd name="T43" fmla="*/ 7617 h 1181"/>
                              <a:gd name="T44" fmla="+- 0 2741 -5"/>
                              <a:gd name="T45" fmla="*/ T44 w 653"/>
                              <a:gd name="T46" fmla="+- 0 7627 14683"/>
                              <a:gd name="T47" fmla="*/ 7627 h 1181"/>
                              <a:gd name="T48" fmla="+- 0 2741 -5"/>
                              <a:gd name="T49" fmla="*/ T48 w 653"/>
                              <a:gd name="T50" fmla="+- 0 7632 14683"/>
                              <a:gd name="T51" fmla="*/ 7632 h 1181"/>
                              <a:gd name="T52" fmla="+- 0 2736 -5"/>
                              <a:gd name="T53" fmla="*/ T52 w 653"/>
                              <a:gd name="T54" fmla="+- 0 7632 14683"/>
                              <a:gd name="T55" fmla="*/ 7632 h 1181"/>
                              <a:gd name="T56" fmla="+- 0 2731 -5"/>
                              <a:gd name="T57" fmla="*/ T56 w 653"/>
                              <a:gd name="T58" fmla="+- 0 7632 14683"/>
                              <a:gd name="T59" fmla="*/ 7632 h 1181"/>
                              <a:gd name="T60" fmla="+- 0 2727 -5"/>
                              <a:gd name="T61" fmla="*/ T60 w 653"/>
                              <a:gd name="T62" fmla="+- 0 7632 14683"/>
                              <a:gd name="T63" fmla="*/ 7632 h 1181"/>
                              <a:gd name="T64" fmla="+- 0 2722 -5"/>
                              <a:gd name="T65" fmla="*/ T64 w 653"/>
                              <a:gd name="T66" fmla="+- 0 7632 14683"/>
                              <a:gd name="T67" fmla="*/ 7632 h 1181"/>
                              <a:gd name="T68" fmla="+- 0 2722 -5"/>
                              <a:gd name="T69" fmla="*/ T68 w 653"/>
                              <a:gd name="T70" fmla="+- 0 7636 14683"/>
                              <a:gd name="T71" fmla="*/ 7636 h 1181"/>
                              <a:gd name="T72" fmla="+- 0 2722 -5"/>
                              <a:gd name="T73" fmla="*/ T72 w 653"/>
                              <a:gd name="T74" fmla="+- 0 7641 14683"/>
                              <a:gd name="T75" fmla="*/ 7641 h 1181"/>
                              <a:gd name="T76" fmla="+- 0 2722 -5"/>
                              <a:gd name="T77" fmla="*/ T76 w 653"/>
                              <a:gd name="T78" fmla="+- 0 7646 14683"/>
                              <a:gd name="T79" fmla="*/ 7646 h 1181"/>
                              <a:gd name="T80" fmla="+- 0 2717 -5"/>
                              <a:gd name="T81" fmla="*/ T80 w 653"/>
                              <a:gd name="T82" fmla="+- 0 7646 14683"/>
                              <a:gd name="T83" fmla="*/ 7646 h 1181"/>
                              <a:gd name="T84" fmla="+- 0 2712 -5"/>
                              <a:gd name="T85" fmla="*/ T84 w 653"/>
                              <a:gd name="T86" fmla="+- 0 7646 14683"/>
                              <a:gd name="T87" fmla="*/ 7646 h 1181"/>
                              <a:gd name="T88" fmla="+- 0 2707 -5"/>
                              <a:gd name="T89" fmla="*/ T88 w 653"/>
                              <a:gd name="T90" fmla="+- 0 7646 14683"/>
                              <a:gd name="T91" fmla="*/ 7646 h 1181"/>
                              <a:gd name="T92" fmla="+- 0 2707 -5"/>
                              <a:gd name="T93" fmla="*/ T92 w 653"/>
                              <a:gd name="T94" fmla="+- 0 7641 14683"/>
                              <a:gd name="T95" fmla="*/ 7641 h 1181"/>
                              <a:gd name="T96" fmla="+- 0 2707 -5"/>
                              <a:gd name="T97" fmla="*/ T96 w 653"/>
                              <a:gd name="T98" fmla="+- 0 7636 14683"/>
                              <a:gd name="T99" fmla="*/ 7636 h 1181"/>
                              <a:gd name="T100" fmla="+- 0 2707 -5"/>
                              <a:gd name="T101" fmla="*/ T100 w 653"/>
                              <a:gd name="T102" fmla="+- 0 7632 14683"/>
                              <a:gd name="T103" fmla="*/ 7632 h 1181"/>
                              <a:gd name="T104" fmla="+- 0 2703 -5"/>
                              <a:gd name="T105" fmla="*/ T104 w 653"/>
                              <a:gd name="T106" fmla="+- 0 7632 14683"/>
                              <a:gd name="T107" fmla="*/ 7632 h 1181"/>
                              <a:gd name="T108" fmla="+- 0 2703 -5"/>
                              <a:gd name="T109" fmla="*/ T108 w 653"/>
                              <a:gd name="T110" fmla="+- 0 7627 14683"/>
                              <a:gd name="T111" fmla="*/ 7627 h 1181"/>
                              <a:gd name="T112" fmla="+- 0 2703 -5"/>
                              <a:gd name="T113" fmla="*/ T112 w 653"/>
                              <a:gd name="T114" fmla="+- 0 7622 14683"/>
                              <a:gd name="T115" fmla="*/ 7622 h 1181"/>
                              <a:gd name="T116" fmla="+- 0 2703 -5"/>
                              <a:gd name="T117" fmla="*/ T116 w 653"/>
                              <a:gd name="T118" fmla="+- 0 7617 14683"/>
                              <a:gd name="T119" fmla="*/ 7617 h 1181"/>
                              <a:gd name="T120" fmla="+- 0 2703 -5"/>
                              <a:gd name="T121" fmla="*/ T120 w 653"/>
                              <a:gd name="T122" fmla="+- 0 7612 14683"/>
                              <a:gd name="T123" fmla="*/ 7612 h 1181"/>
                              <a:gd name="T124" fmla="+- 0 2703 -5"/>
                              <a:gd name="T125" fmla="*/ T124 w 653"/>
                              <a:gd name="T126" fmla="+- 0 7608 14683"/>
                              <a:gd name="T127" fmla="*/ 7608 h 1181"/>
                              <a:gd name="T128" fmla="+- 0 2703 -5"/>
                              <a:gd name="T129" fmla="*/ T128 w 653"/>
                              <a:gd name="T130" fmla="+- 0 7603 14683"/>
                              <a:gd name="T131" fmla="*/ 7603 h 1181"/>
                              <a:gd name="T132" fmla="+- 0 2703 -5"/>
                              <a:gd name="T133" fmla="*/ T132 w 653"/>
                              <a:gd name="T134" fmla="+- 0 7598 14683"/>
                              <a:gd name="T135" fmla="*/ 7598 h 1181"/>
                              <a:gd name="T136" fmla="+- 0 2703 -5"/>
                              <a:gd name="T137" fmla="*/ T136 w 653"/>
                              <a:gd name="T138" fmla="+- 0 7593 14683"/>
                              <a:gd name="T139" fmla="*/ 7593 h 1181"/>
                              <a:gd name="T140" fmla="+- 0 2707 -5"/>
                              <a:gd name="T141" fmla="*/ T140 w 653"/>
                              <a:gd name="T142" fmla="+- 0 7593 14683"/>
                              <a:gd name="T143" fmla="*/ 7593 h 1181"/>
                              <a:gd name="T144" fmla="+- 0 2655 -5"/>
                              <a:gd name="T145" fmla="*/ T144 w 653"/>
                              <a:gd name="T146" fmla="+- 0 8750 14683"/>
                              <a:gd name="T147" fmla="*/ 8750 h 1181"/>
                              <a:gd name="T148" fmla="+- 0 2659 -5"/>
                              <a:gd name="T149" fmla="*/ T148 w 653"/>
                              <a:gd name="T150" fmla="+- 0 8750 14683"/>
                              <a:gd name="T151" fmla="*/ 8750 h 1181"/>
                              <a:gd name="T152" fmla="+- 0 2659 -5"/>
                              <a:gd name="T153" fmla="*/ T152 w 653"/>
                              <a:gd name="T154" fmla="+- 0 8774 14683"/>
                              <a:gd name="T155" fmla="*/ 8774 h 1181"/>
                              <a:gd name="T156" fmla="+- 0 2655 -5"/>
                              <a:gd name="T157" fmla="*/ T156 w 653"/>
                              <a:gd name="T158" fmla="+- 0 8769 14683"/>
                              <a:gd name="T159" fmla="*/ 8769 h 1181"/>
                              <a:gd name="T160" fmla="+- 0 2655 -5"/>
                              <a:gd name="T161" fmla="*/ T160 w 653"/>
                              <a:gd name="T162" fmla="+- 0 8750 14683"/>
                              <a:gd name="T163" fmla="*/ 8750 h 1181"/>
                              <a:gd name="T164" fmla="+- 0 3303 -5"/>
                              <a:gd name="T165" fmla="*/ T164 w 653"/>
                              <a:gd name="T166" fmla="+- 0 8371 14683"/>
                              <a:gd name="T167" fmla="*/ 8371 h 1181"/>
                              <a:gd name="T168" fmla="+- 0 3307 -5"/>
                              <a:gd name="T169" fmla="*/ T168 w 653"/>
                              <a:gd name="T170" fmla="+- 0 8371 14683"/>
                              <a:gd name="T171" fmla="*/ 8371 h 1181"/>
                              <a:gd name="T172" fmla="+- 0 3303 -5"/>
                              <a:gd name="T173" fmla="*/ T172 w 653"/>
                              <a:gd name="T174" fmla="+- 0 8371 14683"/>
                              <a:gd name="T175" fmla="*/ 8371 h 11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653" h="1181">
                                <a:moveTo>
                                  <a:pt x="2712" y="-7090"/>
                                </a:moveTo>
                                <a:lnTo>
                                  <a:pt x="2717" y="-7090"/>
                                </a:lnTo>
                                <a:lnTo>
                                  <a:pt x="2717" y="-7080"/>
                                </a:lnTo>
                                <a:lnTo>
                                  <a:pt x="2717" y="-7071"/>
                                </a:lnTo>
                                <a:lnTo>
                                  <a:pt x="2717" y="-7066"/>
                                </a:lnTo>
                                <a:lnTo>
                                  <a:pt x="2722" y="-7066"/>
                                </a:lnTo>
                                <a:lnTo>
                                  <a:pt x="2727" y="-7066"/>
                                </a:lnTo>
                                <a:lnTo>
                                  <a:pt x="2732" y="-7066"/>
                                </a:lnTo>
                                <a:lnTo>
                                  <a:pt x="2736" y="-7066"/>
                                </a:lnTo>
                                <a:lnTo>
                                  <a:pt x="2741" y="-7066"/>
                                </a:lnTo>
                                <a:lnTo>
                                  <a:pt x="2746" y="-7066"/>
                                </a:lnTo>
                                <a:lnTo>
                                  <a:pt x="2746" y="-7056"/>
                                </a:lnTo>
                                <a:lnTo>
                                  <a:pt x="2746" y="-7051"/>
                                </a:lnTo>
                                <a:lnTo>
                                  <a:pt x="2741" y="-7051"/>
                                </a:lnTo>
                                <a:lnTo>
                                  <a:pt x="2736" y="-7051"/>
                                </a:lnTo>
                                <a:lnTo>
                                  <a:pt x="2732" y="-7051"/>
                                </a:lnTo>
                                <a:lnTo>
                                  <a:pt x="2727" y="-7051"/>
                                </a:lnTo>
                                <a:lnTo>
                                  <a:pt x="2727" y="-7047"/>
                                </a:lnTo>
                                <a:lnTo>
                                  <a:pt x="2727" y="-7042"/>
                                </a:lnTo>
                                <a:lnTo>
                                  <a:pt x="2727" y="-7037"/>
                                </a:lnTo>
                                <a:lnTo>
                                  <a:pt x="2722" y="-7037"/>
                                </a:lnTo>
                                <a:lnTo>
                                  <a:pt x="2717" y="-7037"/>
                                </a:lnTo>
                                <a:lnTo>
                                  <a:pt x="2712" y="-7037"/>
                                </a:lnTo>
                                <a:lnTo>
                                  <a:pt x="2712" y="-7042"/>
                                </a:lnTo>
                                <a:lnTo>
                                  <a:pt x="2712" y="-7047"/>
                                </a:lnTo>
                                <a:lnTo>
                                  <a:pt x="2712" y="-7051"/>
                                </a:lnTo>
                                <a:lnTo>
                                  <a:pt x="2708" y="-7051"/>
                                </a:lnTo>
                                <a:lnTo>
                                  <a:pt x="2708" y="-7056"/>
                                </a:lnTo>
                                <a:lnTo>
                                  <a:pt x="2708" y="-7061"/>
                                </a:lnTo>
                                <a:lnTo>
                                  <a:pt x="2708" y="-7066"/>
                                </a:lnTo>
                                <a:lnTo>
                                  <a:pt x="2708" y="-7071"/>
                                </a:lnTo>
                                <a:lnTo>
                                  <a:pt x="2708" y="-7075"/>
                                </a:lnTo>
                                <a:lnTo>
                                  <a:pt x="2708" y="-7080"/>
                                </a:lnTo>
                                <a:lnTo>
                                  <a:pt x="2708" y="-7085"/>
                                </a:lnTo>
                                <a:lnTo>
                                  <a:pt x="2708" y="-7090"/>
                                </a:lnTo>
                                <a:lnTo>
                                  <a:pt x="2712" y="-7090"/>
                                </a:lnTo>
                                <a:close/>
                                <a:moveTo>
                                  <a:pt x="2660" y="-5933"/>
                                </a:moveTo>
                                <a:lnTo>
                                  <a:pt x="2664" y="-5933"/>
                                </a:lnTo>
                                <a:lnTo>
                                  <a:pt x="2664" y="-5909"/>
                                </a:lnTo>
                                <a:lnTo>
                                  <a:pt x="2660" y="-5914"/>
                                </a:lnTo>
                                <a:lnTo>
                                  <a:pt x="2660" y="-5933"/>
                                </a:lnTo>
                                <a:close/>
                                <a:moveTo>
                                  <a:pt x="3308" y="-6312"/>
                                </a:moveTo>
                                <a:lnTo>
                                  <a:pt x="3312" y="-6312"/>
                                </a:lnTo>
                                <a:lnTo>
                                  <a:pt x="3308" y="-6312"/>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84" name="AutoShape 2273"/>
                        <wps:cNvSpPr>
                          <a:spLocks/>
                        </wps:cNvSpPr>
                        <wps:spPr bwMode="auto">
                          <a:xfrm>
                            <a:off x="2314" y="7353"/>
                            <a:ext cx="1311" cy="1287"/>
                          </a:xfrm>
                          <a:custGeom>
                            <a:avLst/>
                            <a:gdLst>
                              <a:gd name="T0" fmla="+- 0 2770 2314"/>
                              <a:gd name="T1" fmla="*/ T0 w 1311"/>
                              <a:gd name="T2" fmla="+- 0 8102 7353"/>
                              <a:gd name="T3" fmla="*/ 8102 h 1287"/>
                              <a:gd name="T4" fmla="+- 0 2760 2314"/>
                              <a:gd name="T5" fmla="*/ T4 w 1311"/>
                              <a:gd name="T6" fmla="+- 0 8140 7353"/>
                              <a:gd name="T7" fmla="*/ 8140 h 1287"/>
                              <a:gd name="T8" fmla="+- 0 2559 2314"/>
                              <a:gd name="T9" fmla="*/ T8 w 1311"/>
                              <a:gd name="T10" fmla="+- 0 8203 7353"/>
                              <a:gd name="T11" fmla="*/ 8203 h 1287"/>
                              <a:gd name="T12" fmla="+- 0 2573 2314"/>
                              <a:gd name="T13" fmla="*/ T12 w 1311"/>
                              <a:gd name="T14" fmla="+- 0 8217 7353"/>
                              <a:gd name="T15" fmla="*/ 8217 h 1287"/>
                              <a:gd name="T16" fmla="+- 0 2554 2314"/>
                              <a:gd name="T17" fmla="*/ T16 w 1311"/>
                              <a:gd name="T18" fmla="+- 0 8371 7353"/>
                              <a:gd name="T19" fmla="*/ 8371 h 1287"/>
                              <a:gd name="T20" fmla="+- 0 2659 2314"/>
                              <a:gd name="T21" fmla="*/ T20 w 1311"/>
                              <a:gd name="T22" fmla="+- 0 8424 7353"/>
                              <a:gd name="T23" fmla="*/ 8424 h 1287"/>
                              <a:gd name="T24" fmla="+- 0 2554 2314"/>
                              <a:gd name="T25" fmla="*/ T24 w 1311"/>
                              <a:gd name="T26" fmla="+- 0 8505 7353"/>
                              <a:gd name="T27" fmla="*/ 8505 h 1287"/>
                              <a:gd name="T28" fmla="+- 0 2578 2314"/>
                              <a:gd name="T29" fmla="*/ T28 w 1311"/>
                              <a:gd name="T30" fmla="+- 0 8529 7353"/>
                              <a:gd name="T31" fmla="*/ 8529 h 1287"/>
                              <a:gd name="T32" fmla="+- 0 2554 2314"/>
                              <a:gd name="T33" fmla="*/ T32 w 1311"/>
                              <a:gd name="T34" fmla="+- 0 8640 7353"/>
                              <a:gd name="T35" fmla="*/ 8640 h 1287"/>
                              <a:gd name="T36" fmla="+- 0 3144 2314"/>
                              <a:gd name="T37" fmla="*/ T36 w 1311"/>
                              <a:gd name="T38" fmla="+- 0 8366 7353"/>
                              <a:gd name="T39" fmla="*/ 8366 h 1287"/>
                              <a:gd name="T40" fmla="+- 0 3519 2314"/>
                              <a:gd name="T41" fmla="*/ T40 w 1311"/>
                              <a:gd name="T42" fmla="+- 0 8208 7353"/>
                              <a:gd name="T43" fmla="*/ 8208 h 1287"/>
                              <a:gd name="T44" fmla="+- 0 3624 2314"/>
                              <a:gd name="T45" fmla="*/ T44 w 1311"/>
                              <a:gd name="T46" fmla="+- 0 8155 7353"/>
                              <a:gd name="T47" fmla="*/ 8155 h 1287"/>
                              <a:gd name="T48" fmla="+- 0 3466 2314"/>
                              <a:gd name="T49" fmla="*/ T48 w 1311"/>
                              <a:gd name="T50" fmla="+- 0 8131 7353"/>
                              <a:gd name="T51" fmla="*/ 8131 h 1287"/>
                              <a:gd name="T52" fmla="+- 0 3413 2314"/>
                              <a:gd name="T53" fmla="*/ T52 w 1311"/>
                              <a:gd name="T54" fmla="+- 0 8126 7353"/>
                              <a:gd name="T55" fmla="*/ 8126 h 1287"/>
                              <a:gd name="T56" fmla="+- 0 3327 2314"/>
                              <a:gd name="T57" fmla="*/ T56 w 1311"/>
                              <a:gd name="T58" fmla="+- 0 8102 7353"/>
                              <a:gd name="T59" fmla="*/ 8102 h 1287"/>
                              <a:gd name="T60" fmla="+- 0 3173 2314"/>
                              <a:gd name="T61" fmla="*/ T60 w 1311"/>
                              <a:gd name="T62" fmla="+- 0 8366 7353"/>
                              <a:gd name="T63" fmla="*/ 8366 h 1287"/>
                              <a:gd name="T64" fmla="+- 0 3192 2314"/>
                              <a:gd name="T65" fmla="*/ T64 w 1311"/>
                              <a:gd name="T66" fmla="+- 0 8376 7353"/>
                              <a:gd name="T67" fmla="*/ 8376 h 1287"/>
                              <a:gd name="T68" fmla="+- 0 3303 2314"/>
                              <a:gd name="T69" fmla="*/ T68 w 1311"/>
                              <a:gd name="T70" fmla="+- 0 8371 7353"/>
                              <a:gd name="T71" fmla="*/ 8371 h 1287"/>
                              <a:gd name="T72" fmla="+- 0 3519 2314"/>
                              <a:gd name="T73" fmla="*/ T72 w 1311"/>
                              <a:gd name="T74" fmla="+- 0 8366 7353"/>
                              <a:gd name="T75" fmla="*/ 8366 h 1287"/>
                              <a:gd name="T76" fmla="+- 0 3303 2314"/>
                              <a:gd name="T77" fmla="*/ T76 w 1311"/>
                              <a:gd name="T78" fmla="+- 0 8371 7353"/>
                              <a:gd name="T79" fmla="*/ 8371 h 1287"/>
                              <a:gd name="T80" fmla="+- 0 3509 2314"/>
                              <a:gd name="T81" fmla="*/ T80 w 1311"/>
                              <a:gd name="T82" fmla="+- 0 8376 7353"/>
                              <a:gd name="T83" fmla="*/ 8376 h 1287"/>
                              <a:gd name="T84" fmla="+- 0 2755 2314"/>
                              <a:gd name="T85" fmla="*/ T84 w 1311"/>
                              <a:gd name="T86" fmla="+- 0 8102 7353"/>
                              <a:gd name="T87" fmla="*/ 8102 h 1287"/>
                              <a:gd name="T88" fmla="+- 0 2554 2314"/>
                              <a:gd name="T89" fmla="*/ T88 w 1311"/>
                              <a:gd name="T90" fmla="+- 0 8203 7353"/>
                              <a:gd name="T91" fmla="*/ 8203 h 1287"/>
                              <a:gd name="T92" fmla="+- 0 2568 2314"/>
                              <a:gd name="T93" fmla="*/ T92 w 1311"/>
                              <a:gd name="T94" fmla="+- 0 8198 7353"/>
                              <a:gd name="T95" fmla="*/ 8198 h 1287"/>
                              <a:gd name="T96" fmla="+- 0 2746 2314"/>
                              <a:gd name="T97" fmla="*/ T96 w 1311"/>
                              <a:gd name="T98" fmla="+- 0 8107 7353"/>
                              <a:gd name="T99" fmla="*/ 8107 h 1287"/>
                              <a:gd name="T100" fmla="+- 0 3624 2314"/>
                              <a:gd name="T101" fmla="*/ T100 w 1311"/>
                              <a:gd name="T102" fmla="+- 0 7996 7353"/>
                              <a:gd name="T103" fmla="*/ 7996 h 1287"/>
                              <a:gd name="T104" fmla="+- 0 3514 2314"/>
                              <a:gd name="T105" fmla="*/ T104 w 1311"/>
                              <a:gd name="T106" fmla="+- 0 8102 7353"/>
                              <a:gd name="T107" fmla="*/ 8102 h 1287"/>
                              <a:gd name="T108" fmla="+- 0 3514 2314"/>
                              <a:gd name="T109" fmla="*/ T108 w 1311"/>
                              <a:gd name="T110" fmla="+- 0 8155 7353"/>
                              <a:gd name="T111" fmla="*/ 8155 h 1287"/>
                              <a:gd name="T112" fmla="+- 0 3624 2314"/>
                              <a:gd name="T113" fmla="*/ T112 w 1311"/>
                              <a:gd name="T114" fmla="+- 0 7996 7353"/>
                              <a:gd name="T115" fmla="*/ 7996 h 1287"/>
                              <a:gd name="T116" fmla="+- 0 2506 2314"/>
                              <a:gd name="T117" fmla="*/ T116 w 1311"/>
                              <a:gd name="T118" fmla="+- 0 8102 7353"/>
                              <a:gd name="T119" fmla="*/ 8102 h 1287"/>
                              <a:gd name="T120" fmla="+- 0 2525 2314"/>
                              <a:gd name="T121" fmla="*/ T120 w 1311"/>
                              <a:gd name="T122" fmla="+- 0 8102 7353"/>
                              <a:gd name="T123" fmla="*/ 8102 h 1287"/>
                              <a:gd name="T124" fmla="+- 0 2338 2314"/>
                              <a:gd name="T125" fmla="*/ T124 w 1311"/>
                              <a:gd name="T126" fmla="+- 0 7996 7353"/>
                              <a:gd name="T127" fmla="*/ 7996 h 1287"/>
                              <a:gd name="T128" fmla="+- 0 3490 2314"/>
                              <a:gd name="T129" fmla="*/ T128 w 1311"/>
                              <a:gd name="T130" fmla="+- 0 8102 7353"/>
                              <a:gd name="T131" fmla="*/ 8102 h 1287"/>
                              <a:gd name="T132" fmla="+- 0 3514 2314"/>
                              <a:gd name="T133" fmla="*/ T132 w 1311"/>
                              <a:gd name="T134" fmla="+- 0 8049 7353"/>
                              <a:gd name="T135" fmla="*/ 8049 h 1287"/>
                              <a:gd name="T136" fmla="+- 0 2981 2314"/>
                              <a:gd name="T137" fmla="*/ T136 w 1311"/>
                              <a:gd name="T138" fmla="+- 0 8020 7353"/>
                              <a:gd name="T139" fmla="*/ 8020 h 1287"/>
                              <a:gd name="T140" fmla="+- 0 2943 2314"/>
                              <a:gd name="T141" fmla="*/ T140 w 1311"/>
                              <a:gd name="T142" fmla="+- 0 8011 7353"/>
                              <a:gd name="T143" fmla="*/ 8011 h 1287"/>
                              <a:gd name="T144" fmla="+- 0 3495 2314"/>
                              <a:gd name="T145" fmla="*/ T144 w 1311"/>
                              <a:gd name="T146" fmla="+- 0 7780 7353"/>
                              <a:gd name="T147" fmla="*/ 7780 h 1287"/>
                              <a:gd name="T148" fmla="+- 0 3010 2314"/>
                              <a:gd name="T149" fmla="*/ T148 w 1311"/>
                              <a:gd name="T150" fmla="+- 0 7881 7353"/>
                              <a:gd name="T151" fmla="*/ 7881 h 1287"/>
                              <a:gd name="T152" fmla="+- 0 3514 2314"/>
                              <a:gd name="T153" fmla="*/ T152 w 1311"/>
                              <a:gd name="T154" fmla="+- 0 8020 7353"/>
                              <a:gd name="T155" fmla="*/ 8020 h 1287"/>
                              <a:gd name="T156" fmla="+- 0 3495 2314"/>
                              <a:gd name="T157" fmla="*/ T156 w 1311"/>
                              <a:gd name="T158" fmla="+- 0 7996 7353"/>
                              <a:gd name="T159" fmla="*/ 7996 h 1287"/>
                              <a:gd name="T160" fmla="+- 0 3442 2314"/>
                              <a:gd name="T161" fmla="*/ T160 w 1311"/>
                              <a:gd name="T162" fmla="+- 0 7944 7353"/>
                              <a:gd name="T163" fmla="*/ 7944 h 1287"/>
                              <a:gd name="T164" fmla="+- 0 3495 2314"/>
                              <a:gd name="T165" fmla="*/ T164 w 1311"/>
                              <a:gd name="T166" fmla="+- 0 7886 7353"/>
                              <a:gd name="T167" fmla="*/ 7886 h 1287"/>
                              <a:gd name="T168" fmla="+- 0 2741 2314"/>
                              <a:gd name="T169" fmla="*/ T168 w 1311"/>
                              <a:gd name="T170" fmla="+- 0 7353 7353"/>
                              <a:gd name="T171" fmla="*/ 7353 h 1287"/>
                              <a:gd name="T172" fmla="+- 0 2525 2314"/>
                              <a:gd name="T173" fmla="*/ T172 w 1311"/>
                              <a:gd name="T174" fmla="+- 0 7641 7353"/>
                              <a:gd name="T175" fmla="*/ 7641 h 1287"/>
                              <a:gd name="T176" fmla="+- 0 2314 2314"/>
                              <a:gd name="T177" fmla="*/ T176 w 1311"/>
                              <a:gd name="T178" fmla="+- 0 7780 7353"/>
                              <a:gd name="T179" fmla="*/ 7780 h 1287"/>
                              <a:gd name="T180" fmla="+- 0 2847 2314"/>
                              <a:gd name="T181" fmla="*/ T180 w 1311"/>
                              <a:gd name="T182" fmla="+- 0 7996 7353"/>
                              <a:gd name="T183" fmla="*/ 7996 h 1287"/>
                              <a:gd name="T184" fmla="+- 0 2823 2314"/>
                              <a:gd name="T185" fmla="*/ T184 w 1311"/>
                              <a:gd name="T186" fmla="+- 0 7920 7353"/>
                              <a:gd name="T187" fmla="*/ 7920 h 1287"/>
                              <a:gd name="T188" fmla="+- 0 2847 2314"/>
                              <a:gd name="T189" fmla="*/ T188 w 1311"/>
                              <a:gd name="T190" fmla="+- 0 7886 7353"/>
                              <a:gd name="T191" fmla="*/ 7886 h 1287"/>
                              <a:gd name="T192" fmla="+- 0 2899 2314"/>
                              <a:gd name="T193" fmla="*/ T192 w 1311"/>
                              <a:gd name="T194" fmla="+- 0 7728 7353"/>
                              <a:gd name="T195" fmla="*/ 7728 h 1287"/>
                              <a:gd name="T196" fmla="+- 0 2707 2314"/>
                              <a:gd name="T197" fmla="*/ T196 w 1311"/>
                              <a:gd name="T198" fmla="+- 0 7646 7353"/>
                              <a:gd name="T199" fmla="*/ 7646 h 1287"/>
                              <a:gd name="T200" fmla="+- 0 2703 2314"/>
                              <a:gd name="T201" fmla="*/ T200 w 1311"/>
                              <a:gd name="T202" fmla="+- 0 7632 7353"/>
                              <a:gd name="T203" fmla="*/ 7632 h 1287"/>
                              <a:gd name="T204" fmla="+- 0 2751 2314"/>
                              <a:gd name="T205" fmla="*/ T204 w 1311"/>
                              <a:gd name="T206" fmla="+- 0 7593 7353"/>
                              <a:gd name="T207" fmla="*/ 7593 h 1287"/>
                              <a:gd name="T208" fmla="+- 0 2746 2314"/>
                              <a:gd name="T209" fmla="*/ T208 w 1311"/>
                              <a:gd name="T210" fmla="+- 0 7579 7353"/>
                              <a:gd name="T211" fmla="*/ 7579 h 1287"/>
                              <a:gd name="T212" fmla="+- 0 2736 2314"/>
                              <a:gd name="T213" fmla="*/ T212 w 1311"/>
                              <a:gd name="T214" fmla="+- 0 7555 7353"/>
                              <a:gd name="T215" fmla="*/ 7555 h 1287"/>
                              <a:gd name="T216" fmla="+- 0 2741 2314"/>
                              <a:gd name="T217" fmla="*/ T216 w 1311"/>
                              <a:gd name="T218" fmla="+- 0 7459 7353"/>
                              <a:gd name="T219" fmla="*/ 7459 h 1287"/>
                              <a:gd name="T220" fmla="+- 0 2727 2314"/>
                              <a:gd name="T221" fmla="*/ T220 w 1311"/>
                              <a:gd name="T222" fmla="+- 0 7363 7353"/>
                              <a:gd name="T223" fmla="*/ 7363 h 1287"/>
                              <a:gd name="T224" fmla="+- 0 2751 2314"/>
                              <a:gd name="T225" fmla="*/ T224 w 1311"/>
                              <a:gd name="T226" fmla="+- 0 7593 7353"/>
                              <a:gd name="T227" fmla="*/ 7593 h 1287"/>
                              <a:gd name="T228" fmla="+- 0 2712 2314"/>
                              <a:gd name="T229" fmla="*/ T228 w 1311"/>
                              <a:gd name="T230" fmla="+- 0 7617 7353"/>
                              <a:gd name="T231" fmla="*/ 7617 h 1287"/>
                              <a:gd name="T232" fmla="+- 0 2741 2314"/>
                              <a:gd name="T233" fmla="*/ T232 w 1311"/>
                              <a:gd name="T234" fmla="+- 0 7632 7353"/>
                              <a:gd name="T235" fmla="*/ 7632 h 1287"/>
                              <a:gd name="T236" fmla="+- 0 2722 2314"/>
                              <a:gd name="T237" fmla="*/ T236 w 1311"/>
                              <a:gd name="T238" fmla="+- 0 7646 7353"/>
                              <a:gd name="T239" fmla="*/ 7646 h 1287"/>
                              <a:gd name="T240" fmla="+- 0 2899 2314"/>
                              <a:gd name="T241" fmla="*/ T240 w 1311"/>
                              <a:gd name="T242" fmla="+- 0 7641 7353"/>
                              <a:gd name="T243" fmla="*/ 7641 h 1287"/>
                              <a:gd name="T244" fmla="+- 0 2770 2314"/>
                              <a:gd name="T245" fmla="*/ T244 w 1311"/>
                              <a:gd name="T246" fmla="+- 0 7617 7353"/>
                              <a:gd name="T247" fmla="*/ 7617 h 1287"/>
                              <a:gd name="T248" fmla="+- 0 2751 2314"/>
                              <a:gd name="T249" fmla="*/ T248 w 1311"/>
                              <a:gd name="T250" fmla="+- 0 7593 7353"/>
                              <a:gd name="T251" fmla="*/ 7593 h 1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11" h="1287">
                                <a:moveTo>
                                  <a:pt x="1013" y="749"/>
                                </a:moveTo>
                                <a:lnTo>
                                  <a:pt x="456" y="749"/>
                                </a:lnTo>
                                <a:lnTo>
                                  <a:pt x="451" y="754"/>
                                </a:lnTo>
                                <a:lnTo>
                                  <a:pt x="446" y="787"/>
                                </a:lnTo>
                                <a:lnTo>
                                  <a:pt x="393" y="850"/>
                                </a:lnTo>
                                <a:lnTo>
                                  <a:pt x="245" y="850"/>
                                </a:lnTo>
                                <a:lnTo>
                                  <a:pt x="264" y="859"/>
                                </a:lnTo>
                                <a:lnTo>
                                  <a:pt x="259" y="864"/>
                                </a:lnTo>
                                <a:lnTo>
                                  <a:pt x="240" y="864"/>
                                </a:lnTo>
                                <a:lnTo>
                                  <a:pt x="240" y="1018"/>
                                </a:lnTo>
                                <a:lnTo>
                                  <a:pt x="345" y="1018"/>
                                </a:lnTo>
                                <a:lnTo>
                                  <a:pt x="345" y="1071"/>
                                </a:lnTo>
                                <a:lnTo>
                                  <a:pt x="240" y="1071"/>
                                </a:lnTo>
                                <a:lnTo>
                                  <a:pt x="240" y="1152"/>
                                </a:lnTo>
                                <a:lnTo>
                                  <a:pt x="264" y="1152"/>
                                </a:lnTo>
                                <a:lnTo>
                                  <a:pt x="264" y="1176"/>
                                </a:lnTo>
                                <a:lnTo>
                                  <a:pt x="240" y="1176"/>
                                </a:lnTo>
                                <a:lnTo>
                                  <a:pt x="240" y="1287"/>
                                </a:lnTo>
                                <a:lnTo>
                                  <a:pt x="830" y="1287"/>
                                </a:lnTo>
                                <a:lnTo>
                                  <a:pt x="830" y="1013"/>
                                </a:lnTo>
                                <a:lnTo>
                                  <a:pt x="1205" y="1013"/>
                                </a:lnTo>
                                <a:lnTo>
                                  <a:pt x="1205" y="855"/>
                                </a:lnTo>
                                <a:lnTo>
                                  <a:pt x="1310" y="855"/>
                                </a:lnTo>
                                <a:lnTo>
                                  <a:pt x="1310" y="802"/>
                                </a:lnTo>
                                <a:lnTo>
                                  <a:pt x="1152" y="802"/>
                                </a:lnTo>
                                <a:lnTo>
                                  <a:pt x="1152" y="778"/>
                                </a:lnTo>
                                <a:lnTo>
                                  <a:pt x="1099" y="778"/>
                                </a:lnTo>
                                <a:lnTo>
                                  <a:pt x="1099" y="773"/>
                                </a:lnTo>
                                <a:lnTo>
                                  <a:pt x="1013" y="773"/>
                                </a:lnTo>
                                <a:lnTo>
                                  <a:pt x="1013" y="749"/>
                                </a:lnTo>
                                <a:close/>
                                <a:moveTo>
                                  <a:pt x="1205" y="1013"/>
                                </a:moveTo>
                                <a:lnTo>
                                  <a:pt x="859" y="1013"/>
                                </a:lnTo>
                                <a:lnTo>
                                  <a:pt x="878" y="1018"/>
                                </a:lnTo>
                                <a:lnTo>
                                  <a:pt x="878" y="1023"/>
                                </a:lnTo>
                                <a:lnTo>
                                  <a:pt x="984" y="1023"/>
                                </a:lnTo>
                                <a:lnTo>
                                  <a:pt x="989" y="1018"/>
                                </a:lnTo>
                                <a:lnTo>
                                  <a:pt x="1205" y="1018"/>
                                </a:lnTo>
                                <a:lnTo>
                                  <a:pt x="1205" y="1013"/>
                                </a:lnTo>
                                <a:close/>
                                <a:moveTo>
                                  <a:pt x="1205" y="1018"/>
                                </a:moveTo>
                                <a:lnTo>
                                  <a:pt x="989" y="1018"/>
                                </a:lnTo>
                                <a:lnTo>
                                  <a:pt x="998" y="1023"/>
                                </a:lnTo>
                                <a:lnTo>
                                  <a:pt x="1195" y="1023"/>
                                </a:lnTo>
                                <a:lnTo>
                                  <a:pt x="1205" y="1018"/>
                                </a:lnTo>
                                <a:close/>
                                <a:moveTo>
                                  <a:pt x="441" y="749"/>
                                </a:moveTo>
                                <a:lnTo>
                                  <a:pt x="240" y="749"/>
                                </a:lnTo>
                                <a:lnTo>
                                  <a:pt x="240" y="850"/>
                                </a:lnTo>
                                <a:lnTo>
                                  <a:pt x="269" y="850"/>
                                </a:lnTo>
                                <a:lnTo>
                                  <a:pt x="254" y="845"/>
                                </a:lnTo>
                                <a:lnTo>
                                  <a:pt x="254" y="754"/>
                                </a:lnTo>
                                <a:lnTo>
                                  <a:pt x="432" y="754"/>
                                </a:lnTo>
                                <a:lnTo>
                                  <a:pt x="441" y="749"/>
                                </a:lnTo>
                                <a:close/>
                                <a:moveTo>
                                  <a:pt x="1310" y="643"/>
                                </a:moveTo>
                                <a:lnTo>
                                  <a:pt x="1200" y="643"/>
                                </a:lnTo>
                                <a:lnTo>
                                  <a:pt x="1200" y="749"/>
                                </a:lnTo>
                                <a:lnTo>
                                  <a:pt x="1205" y="768"/>
                                </a:lnTo>
                                <a:lnTo>
                                  <a:pt x="1200" y="802"/>
                                </a:lnTo>
                                <a:lnTo>
                                  <a:pt x="1310" y="802"/>
                                </a:lnTo>
                                <a:lnTo>
                                  <a:pt x="1310" y="643"/>
                                </a:lnTo>
                                <a:close/>
                                <a:moveTo>
                                  <a:pt x="211" y="749"/>
                                </a:moveTo>
                                <a:lnTo>
                                  <a:pt x="192" y="749"/>
                                </a:lnTo>
                                <a:lnTo>
                                  <a:pt x="192" y="754"/>
                                </a:lnTo>
                                <a:lnTo>
                                  <a:pt x="211" y="749"/>
                                </a:lnTo>
                                <a:close/>
                                <a:moveTo>
                                  <a:pt x="614" y="643"/>
                                </a:moveTo>
                                <a:lnTo>
                                  <a:pt x="24" y="643"/>
                                </a:lnTo>
                                <a:lnTo>
                                  <a:pt x="24" y="749"/>
                                </a:lnTo>
                                <a:lnTo>
                                  <a:pt x="1176" y="749"/>
                                </a:lnTo>
                                <a:lnTo>
                                  <a:pt x="1176" y="696"/>
                                </a:lnTo>
                                <a:lnTo>
                                  <a:pt x="1200" y="696"/>
                                </a:lnTo>
                                <a:lnTo>
                                  <a:pt x="1200" y="667"/>
                                </a:lnTo>
                                <a:lnTo>
                                  <a:pt x="667" y="667"/>
                                </a:lnTo>
                                <a:lnTo>
                                  <a:pt x="667" y="658"/>
                                </a:lnTo>
                                <a:lnTo>
                                  <a:pt x="629" y="658"/>
                                </a:lnTo>
                                <a:lnTo>
                                  <a:pt x="614" y="643"/>
                                </a:lnTo>
                                <a:close/>
                                <a:moveTo>
                                  <a:pt x="1181" y="427"/>
                                </a:moveTo>
                                <a:lnTo>
                                  <a:pt x="701" y="427"/>
                                </a:lnTo>
                                <a:lnTo>
                                  <a:pt x="696" y="528"/>
                                </a:lnTo>
                                <a:lnTo>
                                  <a:pt x="696" y="667"/>
                                </a:lnTo>
                                <a:lnTo>
                                  <a:pt x="1200" y="667"/>
                                </a:lnTo>
                                <a:lnTo>
                                  <a:pt x="1200" y="643"/>
                                </a:lnTo>
                                <a:lnTo>
                                  <a:pt x="1181" y="643"/>
                                </a:lnTo>
                                <a:lnTo>
                                  <a:pt x="1181" y="591"/>
                                </a:lnTo>
                                <a:lnTo>
                                  <a:pt x="1128" y="591"/>
                                </a:lnTo>
                                <a:lnTo>
                                  <a:pt x="1128" y="533"/>
                                </a:lnTo>
                                <a:lnTo>
                                  <a:pt x="1181" y="533"/>
                                </a:lnTo>
                                <a:lnTo>
                                  <a:pt x="1181" y="427"/>
                                </a:lnTo>
                                <a:close/>
                                <a:moveTo>
                                  <a:pt x="427" y="0"/>
                                </a:moveTo>
                                <a:lnTo>
                                  <a:pt x="211" y="0"/>
                                </a:lnTo>
                                <a:lnTo>
                                  <a:pt x="211" y="288"/>
                                </a:lnTo>
                                <a:lnTo>
                                  <a:pt x="216" y="427"/>
                                </a:lnTo>
                                <a:lnTo>
                                  <a:pt x="0" y="427"/>
                                </a:lnTo>
                                <a:lnTo>
                                  <a:pt x="0" y="643"/>
                                </a:lnTo>
                                <a:lnTo>
                                  <a:pt x="533" y="643"/>
                                </a:lnTo>
                                <a:lnTo>
                                  <a:pt x="533" y="567"/>
                                </a:lnTo>
                                <a:lnTo>
                                  <a:pt x="509" y="567"/>
                                </a:lnTo>
                                <a:lnTo>
                                  <a:pt x="509" y="533"/>
                                </a:lnTo>
                                <a:lnTo>
                                  <a:pt x="533" y="533"/>
                                </a:lnTo>
                                <a:lnTo>
                                  <a:pt x="533" y="375"/>
                                </a:lnTo>
                                <a:lnTo>
                                  <a:pt x="585" y="375"/>
                                </a:lnTo>
                                <a:lnTo>
                                  <a:pt x="585" y="293"/>
                                </a:lnTo>
                                <a:lnTo>
                                  <a:pt x="393" y="293"/>
                                </a:lnTo>
                                <a:lnTo>
                                  <a:pt x="393" y="279"/>
                                </a:lnTo>
                                <a:lnTo>
                                  <a:pt x="389" y="279"/>
                                </a:lnTo>
                                <a:lnTo>
                                  <a:pt x="389" y="240"/>
                                </a:lnTo>
                                <a:lnTo>
                                  <a:pt x="437" y="240"/>
                                </a:lnTo>
                                <a:lnTo>
                                  <a:pt x="432" y="235"/>
                                </a:lnTo>
                                <a:lnTo>
                                  <a:pt x="432" y="226"/>
                                </a:lnTo>
                                <a:lnTo>
                                  <a:pt x="427" y="211"/>
                                </a:lnTo>
                                <a:lnTo>
                                  <a:pt x="422" y="202"/>
                                </a:lnTo>
                                <a:lnTo>
                                  <a:pt x="417" y="120"/>
                                </a:lnTo>
                                <a:lnTo>
                                  <a:pt x="427" y="106"/>
                                </a:lnTo>
                                <a:lnTo>
                                  <a:pt x="417" y="91"/>
                                </a:lnTo>
                                <a:lnTo>
                                  <a:pt x="413" y="10"/>
                                </a:lnTo>
                                <a:lnTo>
                                  <a:pt x="427" y="0"/>
                                </a:lnTo>
                                <a:close/>
                                <a:moveTo>
                                  <a:pt x="437" y="240"/>
                                </a:moveTo>
                                <a:lnTo>
                                  <a:pt x="398" y="240"/>
                                </a:lnTo>
                                <a:lnTo>
                                  <a:pt x="398" y="264"/>
                                </a:lnTo>
                                <a:lnTo>
                                  <a:pt x="427" y="264"/>
                                </a:lnTo>
                                <a:lnTo>
                                  <a:pt x="427" y="279"/>
                                </a:lnTo>
                                <a:lnTo>
                                  <a:pt x="408" y="279"/>
                                </a:lnTo>
                                <a:lnTo>
                                  <a:pt x="408" y="293"/>
                                </a:lnTo>
                                <a:lnTo>
                                  <a:pt x="585" y="293"/>
                                </a:lnTo>
                                <a:lnTo>
                                  <a:pt x="585" y="288"/>
                                </a:lnTo>
                                <a:lnTo>
                                  <a:pt x="456" y="288"/>
                                </a:lnTo>
                                <a:lnTo>
                                  <a:pt x="456" y="264"/>
                                </a:lnTo>
                                <a:lnTo>
                                  <a:pt x="441" y="245"/>
                                </a:lnTo>
                                <a:lnTo>
                                  <a:pt x="437" y="240"/>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5" name="AutoShape 2272"/>
                        <wps:cNvSpPr>
                          <a:spLocks/>
                        </wps:cNvSpPr>
                        <wps:spPr bwMode="auto">
                          <a:xfrm>
                            <a:off x="-538" y="15466"/>
                            <a:ext cx="1311" cy="1287"/>
                          </a:xfrm>
                          <a:custGeom>
                            <a:avLst/>
                            <a:gdLst>
                              <a:gd name="T0" fmla="+- 0 2847 -538"/>
                              <a:gd name="T1" fmla="*/ T0 w 1311"/>
                              <a:gd name="T2" fmla="+- 0 7780 15466"/>
                              <a:gd name="T3" fmla="*/ 7780 h 1287"/>
                              <a:gd name="T4" fmla="+- 0 2823 -538"/>
                              <a:gd name="T5" fmla="*/ T4 w 1311"/>
                              <a:gd name="T6" fmla="+- 0 7886 15466"/>
                              <a:gd name="T7" fmla="*/ 7886 h 1287"/>
                              <a:gd name="T8" fmla="+- 0 2847 -538"/>
                              <a:gd name="T9" fmla="*/ T8 w 1311"/>
                              <a:gd name="T10" fmla="+- 0 7996 15466"/>
                              <a:gd name="T11" fmla="*/ 7996 h 1287"/>
                              <a:gd name="T12" fmla="+- 0 2919 -538"/>
                              <a:gd name="T13" fmla="*/ T12 w 1311"/>
                              <a:gd name="T14" fmla="+- 0 7996 15466"/>
                              <a:gd name="T15" fmla="*/ 7996 h 1287"/>
                              <a:gd name="T16" fmla="+- 0 2981 -538"/>
                              <a:gd name="T17" fmla="*/ T16 w 1311"/>
                              <a:gd name="T18" fmla="+- 0 8011 15466"/>
                              <a:gd name="T19" fmla="*/ 8011 h 1287"/>
                              <a:gd name="T20" fmla="+- 0 3010 -538"/>
                              <a:gd name="T21" fmla="*/ T20 w 1311"/>
                              <a:gd name="T22" fmla="+- 0 8020 15466"/>
                              <a:gd name="T23" fmla="*/ 8020 h 1287"/>
                              <a:gd name="T24" fmla="+- 0 3015 -538"/>
                              <a:gd name="T25" fmla="*/ T24 w 1311"/>
                              <a:gd name="T26" fmla="+- 0 7780 15466"/>
                              <a:gd name="T27" fmla="*/ 7780 h 1287"/>
                              <a:gd name="T28" fmla="+- 0 3173 -538"/>
                              <a:gd name="T29" fmla="*/ T28 w 1311"/>
                              <a:gd name="T30" fmla="+- 0 7780 15466"/>
                              <a:gd name="T31" fmla="*/ 7780 h 1287"/>
                              <a:gd name="T32" fmla="+- 0 3442 -538"/>
                              <a:gd name="T33" fmla="*/ T32 w 1311"/>
                              <a:gd name="T34" fmla="+- 0 7780 15466"/>
                              <a:gd name="T35" fmla="*/ 7780 h 1287"/>
                              <a:gd name="T36" fmla="+- 0 3495 -538"/>
                              <a:gd name="T37" fmla="*/ T36 w 1311"/>
                              <a:gd name="T38" fmla="+- 0 7886 15466"/>
                              <a:gd name="T39" fmla="*/ 7886 h 1287"/>
                              <a:gd name="T40" fmla="+- 0 3442 -538"/>
                              <a:gd name="T41" fmla="*/ T40 w 1311"/>
                              <a:gd name="T42" fmla="+- 0 7886 15466"/>
                              <a:gd name="T43" fmla="*/ 7886 h 1287"/>
                              <a:gd name="T44" fmla="+- 0 3495 -538"/>
                              <a:gd name="T45" fmla="*/ T44 w 1311"/>
                              <a:gd name="T46" fmla="+- 0 7944 15466"/>
                              <a:gd name="T47" fmla="*/ 7944 h 1287"/>
                              <a:gd name="T48" fmla="+- 0 3514 -538"/>
                              <a:gd name="T49" fmla="*/ T48 w 1311"/>
                              <a:gd name="T50" fmla="+- 0 8049 15466"/>
                              <a:gd name="T51" fmla="*/ 8049 h 1287"/>
                              <a:gd name="T52" fmla="+- 0 3413 -538"/>
                              <a:gd name="T53" fmla="*/ T52 w 1311"/>
                              <a:gd name="T54" fmla="+- 0 8102 15466"/>
                              <a:gd name="T55" fmla="*/ 8102 h 1287"/>
                              <a:gd name="T56" fmla="+- 0 3413 -538"/>
                              <a:gd name="T57" fmla="*/ T56 w 1311"/>
                              <a:gd name="T58" fmla="+- 0 8126 15466"/>
                              <a:gd name="T59" fmla="*/ 8126 h 1287"/>
                              <a:gd name="T60" fmla="+- 0 3466 -538"/>
                              <a:gd name="T61" fmla="*/ T60 w 1311"/>
                              <a:gd name="T62" fmla="+- 0 8155 15466"/>
                              <a:gd name="T63" fmla="*/ 8155 h 1287"/>
                              <a:gd name="T64" fmla="+- 0 3514 -538"/>
                              <a:gd name="T65" fmla="*/ T64 w 1311"/>
                              <a:gd name="T66" fmla="+- 0 8102 15466"/>
                              <a:gd name="T67" fmla="*/ 8102 h 1287"/>
                              <a:gd name="T68" fmla="+- 0 3514 -538"/>
                              <a:gd name="T69" fmla="*/ T68 w 1311"/>
                              <a:gd name="T70" fmla="+- 0 7996 15466"/>
                              <a:gd name="T71" fmla="*/ 7996 h 1287"/>
                              <a:gd name="T72" fmla="+- 0 3624 -538"/>
                              <a:gd name="T73" fmla="*/ T72 w 1311"/>
                              <a:gd name="T74" fmla="+- 0 8049 15466"/>
                              <a:gd name="T75" fmla="*/ 8049 h 1287"/>
                              <a:gd name="T76" fmla="+- 0 3624 -538"/>
                              <a:gd name="T77" fmla="*/ T76 w 1311"/>
                              <a:gd name="T78" fmla="+- 0 8208 15466"/>
                              <a:gd name="T79" fmla="*/ 8208 h 1287"/>
                              <a:gd name="T80" fmla="+- 0 3519 -538"/>
                              <a:gd name="T81" fmla="*/ T80 w 1311"/>
                              <a:gd name="T82" fmla="+- 0 8232 15466"/>
                              <a:gd name="T83" fmla="*/ 8232 h 1287"/>
                              <a:gd name="T84" fmla="+- 0 3519 -538"/>
                              <a:gd name="T85" fmla="*/ T84 w 1311"/>
                              <a:gd name="T86" fmla="+- 0 8347 15466"/>
                              <a:gd name="T87" fmla="*/ 8347 h 1287"/>
                              <a:gd name="T88" fmla="+- 0 3312 -538"/>
                              <a:gd name="T89" fmla="*/ T88 w 1311"/>
                              <a:gd name="T90" fmla="+- 0 8376 15466"/>
                              <a:gd name="T91" fmla="*/ 8376 h 1287"/>
                              <a:gd name="T92" fmla="+- 0 3303 -538"/>
                              <a:gd name="T93" fmla="*/ T92 w 1311"/>
                              <a:gd name="T94" fmla="+- 0 8371 15466"/>
                              <a:gd name="T95" fmla="*/ 8371 h 1287"/>
                              <a:gd name="T96" fmla="+- 0 3192 -538"/>
                              <a:gd name="T97" fmla="*/ T96 w 1311"/>
                              <a:gd name="T98" fmla="+- 0 8376 15466"/>
                              <a:gd name="T99" fmla="*/ 8376 h 1287"/>
                              <a:gd name="T100" fmla="+- 0 3163 -538"/>
                              <a:gd name="T101" fmla="*/ T100 w 1311"/>
                              <a:gd name="T102" fmla="+- 0 8366 15466"/>
                              <a:gd name="T103" fmla="*/ 8366 h 1287"/>
                              <a:gd name="T104" fmla="+- 0 3144 -538"/>
                              <a:gd name="T105" fmla="*/ T104 w 1311"/>
                              <a:gd name="T106" fmla="+- 0 8529 15466"/>
                              <a:gd name="T107" fmla="*/ 8529 h 1287"/>
                              <a:gd name="T108" fmla="+- 0 2986 -538"/>
                              <a:gd name="T109" fmla="*/ T108 w 1311"/>
                              <a:gd name="T110" fmla="+- 0 8639 15466"/>
                              <a:gd name="T111" fmla="*/ 8639 h 1287"/>
                              <a:gd name="T112" fmla="+- 0 2875 -538"/>
                              <a:gd name="T113" fmla="*/ T112 w 1311"/>
                              <a:gd name="T114" fmla="+- 0 8639 15466"/>
                              <a:gd name="T115" fmla="*/ 8639 h 1287"/>
                              <a:gd name="T116" fmla="+- 0 2703 -538"/>
                              <a:gd name="T117" fmla="*/ T116 w 1311"/>
                              <a:gd name="T118" fmla="+- 0 8639 15466"/>
                              <a:gd name="T119" fmla="*/ 8639 h 1287"/>
                              <a:gd name="T120" fmla="+- 0 2554 -538"/>
                              <a:gd name="T121" fmla="*/ T120 w 1311"/>
                              <a:gd name="T122" fmla="+- 0 8582 15466"/>
                              <a:gd name="T123" fmla="*/ 8582 h 1287"/>
                              <a:gd name="T124" fmla="+- 0 2578 -538"/>
                              <a:gd name="T125" fmla="*/ T124 w 1311"/>
                              <a:gd name="T126" fmla="+- 0 8505 15466"/>
                              <a:gd name="T127" fmla="*/ 8505 h 1287"/>
                              <a:gd name="T128" fmla="+- 0 2554 -538"/>
                              <a:gd name="T129" fmla="*/ T128 w 1311"/>
                              <a:gd name="T130" fmla="+- 0 8424 15466"/>
                              <a:gd name="T131" fmla="*/ 8424 h 1287"/>
                              <a:gd name="T132" fmla="+- 0 2554 -538"/>
                              <a:gd name="T133" fmla="*/ T132 w 1311"/>
                              <a:gd name="T134" fmla="+- 0 8371 15466"/>
                              <a:gd name="T135" fmla="*/ 8371 h 1287"/>
                              <a:gd name="T136" fmla="+- 0 2559 -538"/>
                              <a:gd name="T137" fmla="*/ T136 w 1311"/>
                              <a:gd name="T138" fmla="+- 0 8217 15466"/>
                              <a:gd name="T139" fmla="*/ 8217 h 1287"/>
                              <a:gd name="T140" fmla="+- 0 2573 -538"/>
                              <a:gd name="T141" fmla="*/ T140 w 1311"/>
                              <a:gd name="T142" fmla="+- 0 8217 15466"/>
                              <a:gd name="T143" fmla="*/ 8217 h 1287"/>
                              <a:gd name="T144" fmla="+- 0 2554 -538"/>
                              <a:gd name="T145" fmla="*/ T144 w 1311"/>
                              <a:gd name="T146" fmla="+- 0 8203 15466"/>
                              <a:gd name="T147" fmla="*/ 8203 h 1287"/>
                              <a:gd name="T148" fmla="+- 0 2539 -538"/>
                              <a:gd name="T149" fmla="*/ T148 w 1311"/>
                              <a:gd name="T150" fmla="+- 0 8102 15466"/>
                              <a:gd name="T151" fmla="*/ 8102 h 1287"/>
                              <a:gd name="T152" fmla="+- 0 2506 -538"/>
                              <a:gd name="T153" fmla="*/ T152 w 1311"/>
                              <a:gd name="T154" fmla="+- 0 8102 15466"/>
                              <a:gd name="T155" fmla="*/ 8102 h 1287"/>
                              <a:gd name="T156" fmla="+- 0 2338 -538"/>
                              <a:gd name="T157" fmla="*/ T156 w 1311"/>
                              <a:gd name="T158" fmla="+- 0 8102 15466"/>
                              <a:gd name="T159" fmla="*/ 8102 h 1287"/>
                              <a:gd name="T160" fmla="+- 0 2338 -538"/>
                              <a:gd name="T161" fmla="*/ T160 w 1311"/>
                              <a:gd name="T162" fmla="+- 0 8001 15466"/>
                              <a:gd name="T163" fmla="*/ 8001 h 1287"/>
                              <a:gd name="T164" fmla="+- 0 2314 -538"/>
                              <a:gd name="T165" fmla="*/ T164 w 1311"/>
                              <a:gd name="T166" fmla="+- 0 7886 15466"/>
                              <a:gd name="T167" fmla="*/ 7886 h 1287"/>
                              <a:gd name="T168" fmla="+- 0 2530 -538"/>
                              <a:gd name="T169" fmla="*/ T168 w 1311"/>
                              <a:gd name="T170" fmla="+- 0 7780 15466"/>
                              <a:gd name="T171" fmla="*/ 7780 h 1287"/>
                              <a:gd name="T172" fmla="+- 0 2525 -538"/>
                              <a:gd name="T173" fmla="*/ T172 w 1311"/>
                              <a:gd name="T174" fmla="+- 0 7459 15466"/>
                              <a:gd name="T175" fmla="*/ 7459 h 1287"/>
                              <a:gd name="T176" fmla="+- 0 2703 -538"/>
                              <a:gd name="T177" fmla="*/ T176 w 1311"/>
                              <a:gd name="T178" fmla="+- 0 7353 15466"/>
                              <a:gd name="T179" fmla="*/ 7353 h 1287"/>
                              <a:gd name="T180" fmla="+- 0 2731 -538"/>
                              <a:gd name="T181" fmla="*/ T180 w 1311"/>
                              <a:gd name="T182" fmla="+- 0 7444 15466"/>
                              <a:gd name="T183" fmla="*/ 7444 h 1287"/>
                              <a:gd name="T184" fmla="+- 0 2736 -538"/>
                              <a:gd name="T185" fmla="*/ T184 w 1311"/>
                              <a:gd name="T186" fmla="+- 0 7555 15466"/>
                              <a:gd name="T187" fmla="*/ 7555 h 1287"/>
                              <a:gd name="T188" fmla="+- 0 2746 -538"/>
                              <a:gd name="T189" fmla="*/ T188 w 1311"/>
                              <a:gd name="T190" fmla="+- 0 7588 15466"/>
                              <a:gd name="T191" fmla="*/ 7588 h 1287"/>
                              <a:gd name="T192" fmla="+- 0 2770 -538"/>
                              <a:gd name="T193" fmla="*/ T192 w 1311"/>
                              <a:gd name="T194" fmla="+- 0 7641 15466"/>
                              <a:gd name="T195" fmla="*/ 7641 h 1287"/>
                              <a:gd name="T196" fmla="+- 0 2899 -538"/>
                              <a:gd name="T197" fmla="*/ T196 w 1311"/>
                              <a:gd name="T198" fmla="+- 0 7728 15466"/>
                              <a:gd name="T199" fmla="*/ 7728 h 1287"/>
                              <a:gd name="T200" fmla="+- 0 2722 -538"/>
                              <a:gd name="T201" fmla="*/ T200 w 1311"/>
                              <a:gd name="T202" fmla="+- 0 7636 15466"/>
                              <a:gd name="T203" fmla="*/ 7636 h 1287"/>
                              <a:gd name="T204" fmla="+- 0 2731 -538"/>
                              <a:gd name="T205" fmla="*/ T204 w 1311"/>
                              <a:gd name="T206" fmla="+- 0 7632 15466"/>
                              <a:gd name="T207" fmla="*/ 7632 h 1287"/>
                              <a:gd name="T208" fmla="+- 0 2741 -538"/>
                              <a:gd name="T209" fmla="*/ T208 w 1311"/>
                              <a:gd name="T210" fmla="+- 0 7627 15466"/>
                              <a:gd name="T211" fmla="*/ 7627 h 1287"/>
                              <a:gd name="T212" fmla="+- 0 2731 -538"/>
                              <a:gd name="T213" fmla="*/ T212 w 1311"/>
                              <a:gd name="T214" fmla="+- 0 7617 15466"/>
                              <a:gd name="T215" fmla="*/ 7617 h 1287"/>
                              <a:gd name="T216" fmla="+- 0 2717 -538"/>
                              <a:gd name="T217" fmla="*/ T216 w 1311"/>
                              <a:gd name="T218" fmla="+- 0 7617 15466"/>
                              <a:gd name="T219" fmla="*/ 7617 h 1287"/>
                              <a:gd name="T220" fmla="+- 0 2712 -538"/>
                              <a:gd name="T221" fmla="*/ T220 w 1311"/>
                              <a:gd name="T222" fmla="+- 0 7603 15466"/>
                              <a:gd name="T223" fmla="*/ 7603 h 1287"/>
                              <a:gd name="T224" fmla="+- 0 2703 -538"/>
                              <a:gd name="T225" fmla="*/ T224 w 1311"/>
                              <a:gd name="T226" fmla="+- 0 7593 15466"/>
                              <a:gd name="T227" fmla="*/ 7593 h 1287"/>
                              <a:gd name="T228" fmla="+- 0 2703 -538"/>
                              <a:gd name="T229" fmla="*/ T228 w 1311"/>
                              <a:gd name="T230" fmla="+- 0 7608 15466"/>
                              <a:gd name="T231" fmla="*/ 7608 h 1287"/>
                              <a:gd name="T232" fmla="+- 0 2703 -538"/>
                              <a:gd name="T233" fmla="*/ T232 w 1311"/>
                              <a:gd name="T234" fmla="+- 0 7622 15466"/>
                              <a:gd name="T235" fmla="*/ 7622 h 1287"/>
                              <a:gd name="T236" fmla="+- 0 2707 -538"/>
                              <a:gd name="T237" fmla="*/ T236 w 1311"/>
                              <a:gd name="T238" fmla="+- 0 7632 15466"/>
                              <a:gd name="T239" fmla="*/ 7632 h 1287"/>
                              <a:gd name="T240" fmla="+- 0 2707 -538"/>
                              <a:gd name="T241" fmla="*/ T240 w 1311"/>
                              <a:gd name="T242" fmla="+- 0 7646 15466"/>
                              <a:gd name="T243" fmla="*/ 7646 h 1287"/>
                              <a:gd name="T244" fmla="+- 0 2722 -538"/>
                              <a:gd name="T245" fmla="*/ T244 w 1311"/>
                              <a:gd name="T246" fmla="+- 0 7646 15466"/>
                              <a:gd name="T247" fmla="*/ 7646 h 12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311" h="1287">
                                <a:moveTo>
                                  <a:pt x="3389" y="-7738"/>
                                </a:moveTo>
                                <a:lnTo>
                                  <a:pt x="3385" y="-7738"/>
                                </a:lnTo>
                                <a:lnTo>
                                  <a:pt x="3385" y="-7686"/>
                                </a:lnTo>
                                <a:lnTo>
                                  <a:pt x="3385" y="-7580"/>
                                </a:lnTo>
                                <a:lnTo>
                                  <a:pt x="3375" y="-7580"/>
                                </a:lnTo>
                                <a:lnTo>
                                  <a:pt x="3361" y="-7580"/>
                                </a:lnTo>
                                <a:lnTo>
                                  <a:pt x="3361" y="-7546"/>
                                </a:lnTo>
                                <a:lnTo>
                                  <a:pt x="3385" y="-7546"/>
                                </a:lnTo>
                                <a:lnTo>
                                  <a:pt x="3385" y="-7470"/>
                                </a:lnTo>
                                <a:lnTo>
                                  <a:pt x="3413" y="-7470"/>
                                </a:lnTo>
                                <a:lnTo>
                                  <a:pt x="3442" y="-7470"/>
                                </a:lnTo>
                                <a:lnTo>
                                  <a:pt x="3457" y="-7470"/>
                                </a:lnTo>
                                <a:lnTo>
                                  <a:pt x="3466" y="-7470"/>
                                </a:lnTo>
                                <a:lnTo>
                                  <a:pt x="3481" y="-7455"/>
                                </a:lnTo>
                                <a:lnTo>
                                  <a:pt x="3519" y="-7455"/>
                                </a:lnTo>
                                <a:lnTo>
                                  <a:pt x="3519" y="-7450"/>
                                </a:lnTo>
                                <a:lnTo>
                                  <a:pt x="3519" y="-7446"/>
                                </a:lnTo>
                                <a:lnTo>
                                  <a:pt x="3548" y="-7446"/>
                                </a:lnTo>
                                <a:lnTo>
                                  <a:pt x="3548" y="-7470"/>
                                </a:lnTo>
                                <a:lnTo>
                                  <a:pt x="3548" y="-7585"/>
                                </a:lnTo>
                                <a:lnTo>
                                  <a:pt x="3553" y="-7686"/>
                                </a:lnTo>
                                <a:lnTo>
                                  <a:pt x="3601" y="-7686"/>
                                </a:lnTo>
                                <a:lnTo>
                                  <a:pt x="3625" y="-7686"/>
                                </a:lnTo>
                                <a:lnTo>
                                  <a:pt x="3711" y="-7686"/>
                                </a:lnTo>
                                <a:lnTo>
                                  <a:pt x="3817" y="-7686"/>
                                </a:lnTo>
                                <a:lnTo>
                                  <a:pt x="3927" y="-7686"/>
                                </a:lnTo>
                                <a:lnTo>
                                  <a:pt x="3980" y="-7686"/>
                                </a:lnTo>
                                <a:lnTo>
                                  <a:pt x="4023" y="-7686"/>
                                </a:lnTo>
                                <a:lnTo>
                                  <a:pt x="4033" y="-7686"/>
                                </a:lnTo>
                                <a:lnTo>
                                  <a:pt x="4033" y="-7580"/>
                                </a:lnTo>
                                <a:lnTo>
                                  <a:pt x="4004" y="-7580"/>
                                </a:lnTo>
                                <a:lnTo>
                                  <a:pt x="3989" y="-7580"/>
                                </a:lnTo>
                                <a:lnTo>
                                  <a:pt x="3980" y="-7580"/>
                                </a:lnTo>
                                <a:lnTo>
                                  <a:pt x="3980" y="-7522"/>
                                </a:lnTo>
                                <a:lnTo>
                                  <a:pt x="4018" y="-7522"/>
                                </a:lnTo>
                                <a:lnTo>
                                  <a:pt x="4033" y="-7522"/>
                                </a:lnTo>
                                <a:lnTo>
                                  <a:pt x="4033" y="-7470"/>
                                </a:lnTo>
                                <a:lnTo>
                                  <a:pt x="4052" y="-7470"/>
                                </a:lnTo>
                                <a:lnTo>
                                  <a:pt x="4052" y="-7417"/>
                                </a:lnTo>
                                <a:lnTo>
                                  <a:pt x="4028" y="-7417"/>
                                </a:lnTo>
                                <a:lnTo>
                                  <a:pt x="4028" y="-7364"/>
                                </a:lnTo>
                                <a:lnTo>
                                  <a:pt x="3951" y="-7364"/>
                                </a:lnTo>
                                <a:lnTo>
                                  <a:pt x="3865" y="-7364"/>
                                </a:lnTo>
                                <a:lnTo>
                                  <a:pt x="3865" y="-7340"/>
                                </a:lnTo>
                                <a:lnTo>
                                  <a:pt x="3951" y="-7340"/>
                                </a:lnTo>
                                <a:lnTo>
                                  <a:pt x="3951" y="-7335"/>
                                </a:lnTo>
                                <a:lnTo>
                                  <a:pt x="4004" y="-7335"/>
                                </a:lnTo>
                                <a:lnTo>
                                  <a:pt x="4004" y="-7311"/>
                                </a:lnTo>
                                <a:lnTo>
                                  <a:pt x="4052" y="-7311"/>
                                </a:lnTo>
                                <a:lnTo>
                                  <a:pt x="4057" y="-7345"/>
                                </a:lnTo>
                                <a:lnTo>
                                  <a:pt x="4052" y="-7364"/>
                                </a:lnTo>
                                <a:lnTo>
                                  <a:pt x="4052" y="-7407"/>
                                </a:lnTo>
                                <a:lnTo>
                                  <a:pt x="4052" y="-7417"/>
                                </a:lnTo>
                                <a:lnTo>
                                  <a:pt x="4052" y="-7470"/>
                                </a:lnTo>
                                <a:lnTo>
                                  <a:pt x="4143" y="-7470"/>
                                </a:lnTo>
                                <a:lnTo>
                                  <a:pt x="4162" y="-7470"/>
                                </a:lnTo>
                                <a:lnTo>
                                  <a:pt x="4162" y="-7417"/>
                                </a:lnTo>
                                <a:lnTo>
                                  <a:pt x="4162" y="-7364"/>
                                </a:lnTo>
                                <a:lnTo>
                                  <a:pt x="4162" y="-7311"/>
                                </a:lnTo>
                                <a:lnTo>
                                  <a:pt x="4162" y="-7258"/>
                                </a:lnTo>
                                <a:lnTo>
                                  <a:pt x="4143" y="-7258"/>
                                </a:lnTo>
                                <a:lnTo>
                                  <a:pt x="4057" y="-7258"/>
                                </a:lnTo>
                                <a:lnTo>
                                  <a:pt x="4057" y="-7234"/>
                                </a:lnTo>
                                <a:lnTo>
                                  <a:pt x="4057" y="-7230"/>
                                </a:lnTo>
                                <a:lnTo>
                                  <a:pt x="4057" y="-7148"/>
                                </a:lnTo>
                                <a:lnTo>
                                  <a:pt x="4057" y="-7119"/>
                                </a:lnTo>
                                <a:lnTo>
                                  <a:pt x="4057" y="-7095"/>
                                </a:lnTo>
                                <a:lnTo>
                                  <a:pt x="4047" y="-7090"/>
                                </a:lnTo>
                                <a:lnTo>
                                  <a:pt x="3850" y="-7090"/>
                                </a:lnTo>
                                <a:lnTo>
                                  <a:pt x="3841" y="-7095"/>
                                </a:lnTo>
                                <a:lnTo>
                                  <a:pt x="3845" y="-7095"/>
                                </a:lnTo>
                                <a:lnTo>
                                  <a:pt x="3841" y="-7095"/>
                                </a:lnTo>
                                <a:lnTo>
                                  <a:pt x="3836" y="-7090"/>
                                </a:lnTo>
                                <a:lnTo>
                                  <a:pt x="3735" y="-7090"/>
                                </a:lnTo>
                                <a:lnTo>
                                  <a:pt x="3730" y="-7090"/>
                                </a:lnTo>
                                <a:lnTo>
                                  <a:pt x="3730" y="-7095"/>
                                </a:lnTo>
                                <a:lnTo>
                                  <a:pt x="3711" y="-7100"/>
                                </a:lnTo>
                                <a:lnTo>
                                  <a:pt x="3701" y="-7100"/>
                                </a:lnTo>
                                <a:lnTo>
                                  <a:pt x="3682" y="-7100"/>
                                </a:lnTo>
                                <a:lnTo>
                                  <a:pt x="3682" y="-7042"/>
                                </a:lnTo>
                                <a:lnTo>
                                  <a:pt x="3682" y="-6937"/>
                                </a:lnTo>
                                <a:lnTo>
                                  <a:pt x="3682" y="-6827"/>
                                </a:lnTo>
                                <a:lnTo>
                                  <a:pt x="3629" y="-6827"/>
                                </a:lnTo>
                                <a:lnTo>
                                  <a:pt x="3524" y="-6827"/>
                                </a:lnTo>
                                <a:lnTo>
                                  <a:pt x="3519" y="-6827"/>
                                </a:lnTo>
                                <a:lnTo>
                                  <a:pt x="3457" y="-6827"/>
                                </a:lnTo>
                                <a:lnTo>
                                  <a:pt x="3413" y="-6827"/>
                                </a:lnTo>
                                <a:lnTo>
                                  <a:pt x="3303" y="-6827"/>
                                </a:lnTo>
                                <a:lnTo>
                                  <a:pt x="3250" y="-6827"/>
                                </a:lnTo>
                                <a:lnTo>
                                  <a:pt x="3241" y="-6827"/>
                                </a:lnTo>
                                <a:lnTo>
                                  <a:pt x="3197" y="-6827"/>
                                </a:lnTo>
                                <a:lnTo>
                                  <a:pt x="3092" y="-6827"/>
                                </a:lnTo>
                                <a:lnTo>
                                  <a:pt x="3092" y="-6884"/>
                                </a:lnTo>
                                <a:lnTo>
                                  <a:pt x="3092" y="-6937"/>
                                </a:lnTo>
                                <a:lnTo>
                                  <a:pt x="3116" y="-6937"/>
                                </a:lnTo>
                                <a:lnTo>
                                  <a:pt x="3116" y="-6961"/>
                                </a:lnTo>
                                <a:lnTo>
                                  <a:pt x="3092" y="-6961"/>
                                </a:lnTo>
                                <a:lnTo>
                                  <a:pt x="3092" y="-7014"/>
                                </a:lnTo>
                                <a:lnTo>
                                  <a:pt x="3092" y="-7042"/>
                                </a:lnTo>
                                <a:lnTo>
                                  <a:pt x="3197" y="-7042"/>
                                </a:lnTo>
                                <a:lnTo>
                                  <a:pt x="3197" y="-7095"/>
                                </a:lnTo>
                                <a:lnTo>
                                  <a:pt x="3092" y="-7095"/>
                                </a:lnTo>
                                <a:lnTo>
                                  <a:pt x="3092" y="-7148"/>
                                </a:lnTo>
                                <a:lnTo>
                                  <a:pt x="3092" y="-7249"/>
                                </a:lnTo>
                                <a:lnTo>
                                  <a:pt x="3097" y="-7249"/>
                                </a:lnTo>
                                <a:lnTo>
                                  <a:pt x="3101" y="-7249"/>
                                </a:lnTo>
                                <a:lnTo>
                                  <a:pt x="3106" y="-7249"/>
                                </a:lnTo>
                                <a:lnTo>
                                  <a:pt x="3111" y="-7249"/>
                                </a:lnTo>
                                <a:lnTo>
                                  <a:pt x="3116" y="-7254"/>
                                </a:lnTo>
                                <a:lnTo>
                                  <a:pt x="3097" y="-7263"/>
                                </a:lnTo>
                                <a:lnTo>
                                  <a:pt x="3092" y="-7263"/>
                                </a:lnTo>
                                <a:lnTo>
                                  <a:pt x="3092" y="-7364"/>
                                </a:lnTo>
                                <a:lnTo>
                                  <a:pt x="3087" y="-7364"/>
                                </a:lnTo>
                                <a:lnTo>
                                  <a:pt x="3077" y="-7364"/>
                                </a:lnTo>
                                <a:lnTo>
                                  <a:pt x="3063" y="-7364"/>
                                </a:lnTo>
                                <a:lnTo>
                                  <a:pt x="3044" y="-7359"/>
                                </a:lnTo>
                                <a:lnTo>
                                  <a:pt x="3044" y="-7364"/>
                                </a:lnTo>
                                <a:lnTo>
                                  <a:pt x="3039" y="-7364"/>
                                </a:lnTo>
                                <a:lnTo>
                                  <a:pt x="2981" y="-7364"/>
                                </a:lnTo>
                                <a:lnTo>
                                  <a:pt x="2876" y="-7364"/>
                                </a:lnTo>
                                <a:lnTo>
                                  <a:pt x="2876" y="-7417"/>
                                </a:lnTo>
                                <a:lnTo>
                                  <a:pt x="2876" y="-7431"/>
                                </a:lnTo>
                                <a:lnTo>
                                  <a:pt x="2876" y="-7465"/>
                                </a:lnTo>
                                <a:lnTo>
                                  <a:pt x="2876" y="-7470"/>
                                </a:lnTo>
                                <a:lnTo>
                                  <a:pt x="2852" y="-7470"/>
                                </a:lnTo>
                                <a:lnTo>
                                  <a:pt x="2852" y="-7580"/>
                                </a:lnTo>
                                <a:lnTo>
                                  <a:pt x="2852" y="-7686"/>
                                </a:lnTo>
                                <a:lnTo>
                                  <a:pt x="2957" y="-7686"/>
                                </a:lnTo>
                                <a:lnTo>
                                  <a:pt x="3068" y="-7686"/>
                                </a:lnTo>
                                <a:lnTo>
                                  <a:pt x="3063" y="-7830"/>
                                </a:lnTo>
                                <a:lnTo>
                                  <a:pt x="3063" y="-7902"/>
                                </a:lnTo>
                                <a:lnTo>
                                  <a:pt x="3063" y="-8007"/>
                                </a:lnTo>
                                <a:lnTo>
                                  <a:pt x="3063" y="-8113"/>
                                </a:lnTo>
                                <a:lnTo>
                                  <a:pt x="3169" y="-8113"/>
                                </a:lnTo>
                                <a:lnTo>
                                  <a:pt x="3241" y="-8113"/>
                                </a:lnTo>
                                <a:lnTo>
                                  <a:pt x="3279" y="-8113"/>
                                </a:lnTo>
                                <a:lnTo>
                                  <a:pt x="3265" y="-8103"/>
                                </a:lnTo>
                                <a:lnTo>
                                  <a:pt x="3269" y="-8022"/>
                                </a:lnTo>
                                <a:lnTo>
                                  <a:pt x="3279" y="-8007"/>
                                </a:lnTo>
                                <a:lnTo>
                                  <a:pt x="3269" y="-7993"/>
                                </a:lnTo>
                                <a:lnTo>
                                  <a:pt x="3274" y="-7911"/>
                                </a:lnTo>
                                <a:lnTo>
                                  <a:pt x="3279" y="-7902"/>
                                </a:lnTo>
                                <a:lnTo>
                                  <a:pt x="3284" y="-7887"/>
                                </a:lnTo>
                                <a:lnTo>
                                  <a:pt x="3284" y="-7878"/>
                                </a:lnTo>
                                <a:lnTo>
                                  <a:pt x="3293" y="-7868"/>
                                </a:lnTo>
                                <a:lnTo>
                                  <a:pt x="3308" y="-7849"/>
                                </a:lnTo>
                                <a:lnTo>
                                  <a:pt x="3308" y="-7825"/>
                                </a:lnTo>
                                <a:lnTo>
                                  <a:pt x="3332" y="-7825"/>
                                </a:lnTo>
                                <a:lnTo>
                                  <a:pt x="3437" y="-7825"/>
                                </a:lnTo>
                                <a:lnTo>
                                  <a:pt x="3437" y="-7738"/>
                                </a:lnTo>
                                <a:lnTo>
                                  <a:pt x="3389" y="-7738"/>
                                </a:lnTo>
                                <a:close/>
                                <a:moveTo>
                                  <a:pt x="3260" y="-7825"/>
                                </a:moveTo>
                                <a:lnTo>
                                  <a:pt x="3260" y="-7830"/>
                                </a:lnTo>
                                <a:lnTo>
                                  <a:pt x="3260" y="-7834"/>
                                </a:lnTo>
                                <a:lnTo>
                                  <a:pt x="3265" y="-7834"/>
                                </a:lnTo>
                                <a:lnTo>
                                  <a:pt x="3269" y="-7834"/>
                                </a:lnTo>
                                <a:lnTo>
                                  <a:pt x="3274" y="-7834"/>
                                </a:lnTo>
                                <a:lnTo>
                                  <a:pt x="3279" y="-7834"/>
                                </a:lnTo>
                                <a:lnTo>
                                  <a:pt x="3279" y="-7839"/>
                                </a:lnTo>
                                <a:lnTo>
                                  <a:pt x="3279" y="-7849"/>
                                </a:lnTo>
                                <a:lnTo>
                                  <a:pt x="3274" y="-7849"/>
                                </a:lnTo>
                                <a:lnTo>
                                  <a:pt x="3269" y="-7849"/>
                                </a:lnTo>
                                <a:lnTo>
                                  <a:pt x="3265" y="-7849"/>
                                </a:lnTo>
                                <a:lnTo>
                                  <a:pt x="3260" y="-7849"/>
                                </a:lnTo>
                                <a:lnTo>
                                  <a:pt x="3255" y="-7849"/>
                                </a:lnTo>
                                <a:lnTo>
                                  <a:pt x="3250" y="-7849"/>
                                </a:lnTo>
                                <a:lnTo>
                                  <a:pt x="3250" y="-7854"/>
                                </a:lnTo>
                                <a:lnTo>
                                  <a:pt x="3250" y="-7863"/>
                                </a:lnTo>
                                <a:lnTo>
                                  <a:pt x="3250" y="-7873"/>
                                </a:lnTo>
                                <a:lnTo>
                                  <a:pt x="3245" y="-7873"/>
                                </a:lnTo>
                                <a:lnTo>
                                  <a:pt x="3241" y="-7873"/>
                                </a:lnTo>
                                <a:lnTo>
                                  <a:pt x="3241" y="-7868"/>
                                </a:lnTo>
                                <a:lnTo>
                                  <a:pt x="3241" y="-7863"/>
                                </a:lnTo>
                                <a:lnTo>
                                  <a:pt x="3241" y="-7858"/>
                                </a:lnTo>
                                <a:lnTo>
                                  <a:pt x="3241" y="-7854"/>
                                </a:lnTo>
                                <a:lnTo>
                                  <a:pt x="3241" y="-7849"/>
                                </a:lnTo>
                                <a:lnTo>
                                  <a:pt x="3241" y="-7844"/>
                                </a:lnTo>
                                <a:lnTo>
                                  <a:pt x="3241" y="-7839"/>
                                </a:lnTo>
                                <a:lnTo>
                                  <a:pt x="3241" y="-7834"/>
                                </a:lnTo>
                                <a:lnTo>
                                  <a:pt x="3245" y="-7834"/>
                                </a:lnTo>
                                <a:lnTo>
                                  <a:pt x="3245" y="-7830"/>
                                </a:lnTo>
                                <a:lnTo>
                                  <a:pt x="3245" y="-7825"/>
                                </a:lnTo>
                                <a:lnTo>
                                  <a:pt x="3245" y="-7820"/>
                                </a:lnTo>
                                <a:lnTo>
                                  <a:pt x="3250" y="-7820"/>
                                </a:lnTo>
                                <a:lnTo>
                                  <a:pt x="3255" y="-7820"/>
                                </a:lnTo>
                                <a:lnTo>
                                  <a:pt x="3260" y="-7820"/>
                                </a:lnTo>
                                <a:lnTo>
                                  <a:pt x="3260" y="-7825"/>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6" name="Picture 2271"/>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2563" y="8097"/>
                            <a:ext cx="211" cy="110"/>
                          </a:xfrm>
                          <a:prstGeom prst="rect">
                            <a:avLst/>
                          </a:prstGeom>
                          <a:noFill/>
                          <a:extLst>
                            <a:ext uri="{909E8E84-426E-40DD-AFC4-6F175D3DCCD1}">
                              <a14:hiddenFill xmlns:a14="http://schemas.microsoft.com/office/drawing/2010/main">
                                <a:solidFill>
                                  <a:srgbClr val="FFFFFF"/>
                                </a:solidFill>
                              </a14:hiddenFill>
                            </a:ext>
                          </a:extLst>
                        </pic:spPr>
                      </pic:pic>
                      <wps:wsp>
                        <wps:cNvPr id="1487" name="AutoShape 2270"/>
                        <wps:cNvSpPr>
                          <a:spLocks/>
                        </wps:cNvSpPr>
                        <wps:spPr bwMode="auto">
                          <a:xfrm>
                            <a:off x="2554" y="8640"/>
                            <a:ext cx="1181" cy="965"/>
                          </a:xfrm>
                          <a:custGeom>
                            <a:avLst/>
                            <a:gdLst>
                              <a:gd name="T0" fmla="+- 0 3682 2554"/>
                              <a:gd name="T1" fmla="*/ T0 w 1181"/>
                              <a:gd name="T2" fmla="+- 0 9604 8640"/>
                              <a:gd name="T3" fmla="*/ 9604 h 965"/>
                              <a:gd name="T4" fmla="+- 0 3653 2554"/>
                              <a:gd name="T5" fmla="*/ T4 w 1181"/>
                              <a:gd name="T6" fmla="+- 0 9595 8640"/>
                              <a:gd name="T7" fmla="*/ 9595 h 965"/>
                              <a:gd name="T8" fmla="+- 0 3725 2554"/>
                              <a:gd name="T9" fmla="*/ T8 w 1181"/>
                              <a:gd name="T10" fmla="+- 0 9595 8640"/>
                              <a:gd name="T11" fmla="*/ 9595 h 965"/>
                              <a:gd name="T12" fmla="+- 0 3519 2554"/>
                              <a:gd name="T13" fmla="*/ T12 w 1181"/>
                              <a:gd name="T14" fmla="+- 0 9283 8640"/>
                              <a:gd name="T15" fmla="*/ 9283 h 965"/>
                              <a:gd name="T16" fmla="+- 0 3082 2554"/>
                              <a:gd name="T17" fmla="*/ T16 w 1181"/>
                              <a:gd name="T18" fmla="+- 0 9292 8640"/>
                              <a:gd name="T19" fmla="*/ 9292 h 965"/>
                              <a:gd name="T20" fmla="+- 0 3106 2554"/>
                              <a:gd name="T21" fmla="*/ T20 w 1181"/>
                              <a:gd name="T22" fmla="+- 0 9302 8640"/>
                              <a:gd name="T23" fmla="*/ 9302 h 965"/>
                              <a:gd name="T24" fmla="+- 0 3120 2554"/>
                              <a:gd name="T25" fmla="*/ T24 w 1181"/>
                              <a:gd name="T26" fmla="+- 0 9316 8640"/>
                              <a:gd name="T27" fmla="*/ 9316 h 965"/>
                              <a:gd name="T28" fmla="+- 0 3130 2554"/>
                              <a:gd name="T29" fmla="*/ T28 w 1181"/>
                              <a:gd name="T30" fmla="+- 0 9383 8640"/>
                              <a:gd name="T31" fmla="*/ 9383 h 965"/>
                              <a:gd name="T32" fmla="+- 0 3538 2554"/>
                              <a:gd name="T33" fmla="*/ T32 w 1181"/>
                              <a:gd name="T34" fmla="+- 0 9403 8640"/>
                              <a:gd name="T35" fmla="*/ 9403 h 965"/>
                              <a:gd name="T36" fmla="+- 0 3581 2554"/>
                              <a:gd name="T37" fmla="*/ T36 w 1181"/>
                              <a:gd name="T38" fmla="+- 0 9537 8640"/>
                              <a:gd name="T39" fmla="*/ 9537 h 965"/>
                              <a:gd name="T40" fmla="+- 0 3595 2554"/>
                              <a:gd name="T41" fmla="*/ T40 w 1181"/>
                              <a:gd name="T42" fmla="+- 0 9556 8640"/>
                              <a:gd name="T43" fmla="*/ 9556 h 965"/>
                              <a:gd name="T44" fmla="+- 0 3610 2554"/>
                              <a:gd name="T45" fmla="*/ T44 w 1181"/>
                              <a:gd name="T46" fmla="+- 0 9566 8640"/>
                              <a:gd name="T47" fmla="*/ 9566 h 965"/>
                              <a:gd name="T48" fmla="+- 0 3735 2554"/>
                              <a:gd name="T49" fmla="*/ T48 w 1181"/>
                              <a:gd name="T50" fmla="+- 0 9177 8640"/>
                              <a:gd name="T51" fmla="*/ 9177 h 965"/>
                              <a:gd name="T52" fmla="+- 0 3351 2554"/>
                              <a:gd name="T53" fmla="*/ T52 w 1181"/>
                              <a:gd name="T54" fmla="+- 0 9523 8640"/>
                              <a:gd name="T55" fmla="*/ 9523 h 965"/>
                              <a:gd name="T56" fmla="+- 0 3269 2554"/>
                              <a:gd name="T57" fmla="*/ T56 w 1181"/>
                              <a:gd name="T58" fmla="+- 0 9455 8640"/>
                              <a:gd name="T59" fmla="*/ 9455 h 965"/>
                              <a:gd name="T60" fmla="+- 0 3279 2554"/>
                              <a:gd name="T61" fmla="*/ T60 w 1181"/>
                              <a:gd name="T62" fmla="+- 0 9479 8640"/>
                              <a:gd name="T63" fmla="*/ 9479 h 965"/>
                              <a:gd name="T64" fmla="+- 0 3317 2554"/>
                              <a:gd name="T65" fmla="*/ T64 w 1181"/>
                              <a:gd name="T66" fmla="+- 0 9508 8640"/>
                              <a:gd name="T67" fmla="*/ 9508 h 965"/>
                              <a:gd name="T68" fmla="+- 0 3365 2554"/>
                              <a:gd name="T69" fmla="*/ T68 w 1181"/>
                              <a:gd name="T70" fmla="+- 0 9513 8640"/>
                              <a:gd name="T71" fmla="*/ 9513 h 965"/>
                              <a:gd name="T72" fmla="+- 0 3430 2554"/>
                              <a:gd name="T73" fmla="*/ T72 w 1181"/>
                              <a:gd name="T74" fmla="+- 0 9475 8640"/>
                              <a:gd name="T75" fmla="*/ 9475 h 965"/>
                              <a:gd name="T76" fmla="+- 0 3447 2554"/>
                              <a:gd name="T77" fmla="*/ T76 w 1181"/>
                              <a:gd name="T78" fmla="+- 0 9455 8640"/>
                              <a:gd name="T79" fmla="*/ 9455 h 965"/>
                              <a:gd name="T80" fmla="+- 0 2765 2554"/>
                              <a:gd name="T81" fmla="*/ T80 w 1181"/>
                              <a:gd name="T82" fmla="+- 0 9254 8640"/>
                              <a:gd name="T83" fmla="*/ 9254 h 965"/>
                              <a:gd name="T84" fmla="+- 0 2616 2554"/>
                              <a:gd name="T85" fmla="*/ T84 w 1181"/>
                              <a:gd name="T86" fmla="+- 0 9287 8640"/>
                              <a:gd name="T87" fmla="*/ 9287 h 965"/>
                              <a:gd name="T88" fmla="+- 0 2607 2554"/>
                              <a:gd name="T89" fmla="*/ T88 w 1181"/>
                              <a:gd name="T90" fmla="+- 0 9302 8640"/>
                              <a:gd name="T91" fmla="*/ 9302 h 965"/>
                              <a:gd name="T92" fmla="+- 0 2631 2554"/>
                              <a:gd name="T93" fmla="*/ T92 w 1181"/>
                              <a:gd name="T94" fmla="+- 0 9316 8640"/>
                              <a:gd name="T95" fmla="*/ 9316 h 965"/>
                              <a:gd name="T96" fmla="+- 0 2650 2554"/>
                              <a:gd name="T97" fmla="*/ T96 w 1181"/>
                              <a:gd name="T98" fmla="+- 0 9379 8640"/>
                              <a:gd name="T99" fmla="*/ 9379 h 965"/>
                              <a:gd name="T100" fmla="+- 0 2698 2554"/>
                              <a:gd name="T101" fmla="*/ T100 w 1181"/>
                              <a:gd name="T102" fmla="+- 0 9398 8640"/>
                              <a:gd name="T103" fmla="*/ 9398 h 965"/>
                              <a:gd name="T104" fmla="+- 0 2803 2554"/>
                              <a:gd name="T105" fmla="*/ T104 w 1181"/>
                              <a:gd name="T106" fmla="+- 0 9407 8640"/>
                              <a:gd name="T107" fmla="*/ 9407 h 965"/>
                              <a:gd name="T108" fmla="+- 0 2832 2554"/>
                              <a:gd name="T109" fmla="*/ T108 w 1181"/>
                              <a:gd name="T110" fmla="+- 0 9417 8640"/>
                              <a:gd name="T111" fmla="*/ 9417 h 965"/>
                              <a:gd name="T112" fmla="+- 0 2890 2554"/>
                              <a:gd name="T113" fmla="*/ T112 w 1181"/>
                              <a:gd name="T114" fmla="+- 0 9460 8640"/>
                              <a:gd name="T115" fmla="*/ 9460 h 965"/>
                              <a:gd name="T116" fmla="+- 0 2938 2554"/>
                              <a:gd name="T117" fmla="*/ T116 w 1181"/>
                              <a:gd name="T118" fmla="+- 0 9499 8640"/>
                              <a:gd name="T119" fmla="*/ 9499 h 965"/>
                              <a:gd name="T120" fmla="+- 0 2971 2554"/>
                              <a:gd name="T121" fmla="*/ T120 w 1181"/>
                              <a:gd name="T122" fmla="+- 0 9499 8640"/>
                              <a:gd name="T123" fmla="*/ 9499 h 965"/>
                              <a:gd name="T124" fmla="+- 0 3000 2554"/>
                              <a:gd name="T125" fmla="*/ T124 w 1181"/>
                              <a:gd name="T126" fmla="+- 0 9484 8640"/>
                              <a:gd name="T127" fmla="*/ 9484 h 965"/>
                              <a:gd name="T128" fmla="+- 0 3024 2554"/>
                              <a:gd name="T129" fmla="*/ T128 w 1181"/>
                              <a:gd name="T130" fmla="+- 0 9431 8640"/>
                              <a:gd name="T131" fmla="*/ 9431 h 965"/>
                              <a:gd name="T132" fmla="+- 0 3029 2554"/>
                              <a:gd name="T133" fmla="*/ T132 w 1181"/>
                              <a:gd name="T134" fmla="+- 0 9326 8640"/>
                              <a:gd name="T135" fmla="*/ 9326 h 965"/>
                              <a:gd name="T136" fmla="+- 0 2765 2554"/>
                              <a:gd name="T137" fmla="*/ T136 w 1181"/>
                              <a:gd name="T138" fmla="+- 0 9254 8640"/>
                              <a:gd name="T139" fmla="*/ 9254 h 965"/>
                              <a:gd name="T140" fmla="+- 0 3408 2554"/>
                              <a:gd name="T141" fmla="*/ T140 w 1181"/>
                              <a:gd name="T142" fmla="+- 0 9479 8640"/>
                              <a:gd name="T143" fmla="*/ 9479 h 965"/>
                              <a:gd name="T144" fmla="+- 0 3423 2554"/>
                              <a:gd name="T145" fmla="*/ T144 w 1181"/>
                              <a:gd name="T146" fmla="+- 0 9489 8640"/>
                              <a:gd name="T147" fmla="*/ 9489 h 965"/>
                              <a:gd name="T148" fmla="+- 0 3144 2554"/>
                              <a:gd name="T149" fmla="*/ T148 w 1181"/>
                              <a:gd name="T150" fmla="+- 0 9403 8640"/>
                              <a:gd name="T151" fmla="*/ 9403 h 965"/>
                              <a:gd name="T152" fmla="+- 0 3163 2554"/>
                              <a:gd name="T153" fmla="*/ T152 w 1181"/>
                              <a:gd name="T154" fmla="+- 0 9422 8640"/>
                              <a:gd name="T155" fmla="*/ 9422 h 965"/>
                              <a:gd name="T156" fmla="+- 0 3197 2554"/>
                              <a:gd name="T157" fmla="*/ T156 w 1181"/>
                              <a:gd name="T158" fmla="+- 0 9455 8640"/>
                              <a:gd name="T159" fmla="*/ 9455 h 965"/>
                              <a:gd name="T160" fmla="+- 0 3471 2554"/>
                              <a:gd name="T161" fmla="*/ T160 w 1181"/>
                              <a:gd name="T162" fmla="+- 0 9431 8640"/>
                              <a:gd name="T163" fmla="*/ 9431 h 965"/>
                              <a:gd name="T164" fmla="+- 0 3495 2554"/>
                              <a:gd name="T165" fmla="*/ T164 w 1181"/>
                              <a:gd name="T166" fmla="+- 0 9398 8640"/>
                              <a:gd name="T167" fmla="*/ 9398 h 965"/>
                              <a:gd name="T168" fmla="+- 0 2775 2554"/>
                              <a:gd name="T169" fmla="*/ T168 w 1181"/>
                              <a:gd name="T170" fmla="+- 0 9412 8640"/>
                              <a:gd name="T171" fmla="*/ 9412 h 965"/>
                              <a:gd name="T172" fmla="+- 0 2712 2554"/>
                              <a:gd name="T173" fmla="*/ T172 w 1181"/>
                              <a:gd name="T174" fmla="+- 0 9403 8640"/>
                              <a:gd name="T175" fmla="*/ 9403 h 965"/>
                              <a:gd name="T176" fmla="+- 0 2554 2554"/>
                              <a:gd name="T177" fmla="*/ T176 w 1181"/>
                              <a:gd name="T178" fmla="+- 0 9177 8640"/>
                              <a:gd name="T179" fmla="*/ 9177 h 965"/>
                              <a:gd name="T180" fmla="+- 0 2568 2554"/>
                              <a:gd name="T181" fmla="*/ T180 w 1181"/>
                              <a:gd name="T182" fmla="+- 0 9278 8640"/>
                              <a:gd name="T183" fmla="*/ 9278 h 965"/>
                              <a:gd name="T184" fmla="+- 0 2592 2554"/>
                              <a:gd name="T185" fmla="*/ T184 w 1181"/>
                              <a:gd name="T186" fmla="+- 0 9273 8640"/>
                              <a:gd name="T187" fmla="*/ 9273 h 965"/>
                              <a:gd name="T188" fmla="+- 0 2765 2554"/>
                              <a:gd name="T189" fmla="*/ T188 w 1181"/>
                              <a:gd name="T190" fmla="+- 0 9177 8640"/>
                              <a:gd name="T191" fmla="*/ 9177 h 965"/>
                              <a:gd name="T192" fmla="+- 0 3413 2554"/>
                              <a:gd name="T193" fmla="*/ T192 w 1181"/>
                              <a:gd name="T194" fmla="+- 0 9283 8640"/>
                              <a:gd name="T195" fmla="*/ 9283 h 965"/>
                              <a:gd name="T196" fmla="+- 0 3413 2554"/>
                              <a:gd name="T197" fmla="*/ T196 w 1181"/>
                              <a:gd name="T198" fmla="+- 0 8640 8640"/>
                              <a:gd name="T199" fmla="*/ 8640 h 965"/>
                              <a:gd name="T200" fmla="+- 0 2957 2554"/>
                              <a:gd name="T201" fmla="*/ T200 w 1181"/>
                              <a:gd name="T202" fmla="+- 0 8942 8640"/>
                              <a:gd name="T203" fmla="*/ 8942 h 965"/>
                              <a:gd name="T204" fmla="+- 0 3413 2554"/>
                              <a:gd name="T205" fmla="*/ T204 w 1181"/>
                              <a:gd name="T206" fmla="+- 0 9177 8640"/>
                              <a:gd name="T207" fmla="*/ 9177 h 965"/>
                              <a:gd name="T208" fmla="+- 0 3413 2554"/>
                              <a:gd name="T209" fmla="*/ T208 w 1181"/>
                              <a:gd name="T210" fmla="+- 0 8745 8640"/>
                              <a:gd name="T211" fmla="*/ 8745 h 965"/>
                              <a:gd name="T212" fmla="+- 0 3495 2554"/>
                              <a:gd name="T213" fmla="*/ T212 w 1181"/>
                              <a:gd name="T214" fmla="+- 0 9187 8640"/>
                              <a:gd name="T215" fmla="*/ 9187 h 965"/>
                              <a:gd name="T216" fmla="+- 0 3682 2554"/>
                              <a:gd name="T217" fmla="*/ T216 w 1181"/>
                              <a:gd name="T218" fmla="+- 0 8664 8640"/>
                              <a:gd name="T219" fmla="*/ 8664 h 965"/>
                              <a:gd name="T220" fmla="+- 0 3682 2554"/>
                              <a:gd name="T221" fmla="*/ T220 w 1181"/>
                              <a:gd name="T222" fmla="+- 0 8664 8640"/>
                              <a:gd name="T223" fmla="*/ 8664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181" h="965">
                                <a:moveTo>
                                  <a:pt x="1128" y="959"/>
                                </a:moveTo>
                                <a:lnTo>
                                  <a:pt x="1104" y="959"/>
                                </a:lnTo>
                                <a:lnTo>
                                  <a:pt x="1104" y="964"/>
                                </a:lnTo>
                                <a:lnTo>
                                  <a:pt x="1128" y="964"/>
                                </a:lnTo>
                                <a:lnTo>
                                  <a:pt x="1128" y="959"/>
                                </a:lnTo>
                                <a:close/>
                                <a:moveTo>
                                  <a:pt x="1176" y="950"/>
                                </a:moveTo>
                                <a:lnTo>
                                  <a:pt x="1094" y="950"/>
                                </a:lnTo>
                                <a:lnTo>
                                  <a:pt x="1099" y="955"/>
                                </a:lnTo>
                                <a:lnTo>
                                  <a:pt x="1099" y="959"/>
                                </a:lnTo>
                                <a:lnTo>
                                  <a:pt x="1157" y="959"/>
                                </a:lnTo>
                                <a:lnTo>
                                  <a:pt x="1161" y="955"/>
                                </a:lnTo>
                                <a:lnTo>
                                  <a:pt x="1171" y="955"/>
                                </a:lnTo>
                                <a:lnTo>
                                  <a:pt x="1176" y="950"/>
                                </a:lnTo>
                                <a:close/>
                                <a:moveTo>
                                  <a:pt x="1181" y="537"/>
                                </a:moveTo>
                                <a:lnTo>
                                  <a:pt x="965" y="537"/>
                                </a:lnTo>
                                <a:lnTo>
                                  <a:pt x="965" y="643"/>
                                </a:lnTo>
                                <a:lnTo>
                                  <a:pt x="504" y="643"/>
                                </a:lnTo>
                                <a:lnTo>
                                  <a:pt x="513" y="647"/>
                                </a:lnTo>
                                <a:lnTo>
                                  <a:pt x="523" y="647"/>
                                </a:lnTo>
                                <a:lnTo>
                                  <a:pt x="528" y="652"/>
                                </a:lnTo>
                                <a:lnTo>
                                  <a:pt x="537" y="652"/>
                                </a:lnTo>
                                <a:lnTo>
                                  <a:pt x="537" y="657"/>
                                </a:lnTo>
                                <a:lnTo>
                                  <a:pt x="552" y="657"/>
                                </a:lnTo>
                                <a:lnTo>
                                  <a:pt x="552" y="662"/>
                                </a:lnTo>
                                <a:lnTo>
                                  <a:pt x="561" y="667"/>
                                </a:lnTo>
                                <a:lnTo>
                                  <a:pt x="561" y="671"/>
                                </a:lnTo>
                                <a:lnTo>
                                  <a:pt x="566" y="671"/>
                                </a:lnTo>
                                <a:lnTo>
                                  <a:pt x="566" y="676"/>
                                </a:lnTo>
                                <a:lnTo>
                                  <a:pt x="571" y="691"/>
                                </a:lnTo>
                                <a:lnTo>
                                  <a:pt x="571" y="705"/>
                                </a:lnTo>
                                <a:lnTo>
                                  <a:pt x="576" y="710"/>
                                </a:lnTo>
                                <a:lnTo>
                                  <a:pt x="576" y="743"/>
                                </a:lnTo>
                                <a:lnTo>
                                  <a:pt x="581" y="748"/>
                                </a:lnTo>
                                <a:lnTo>
                                  <a:pt x="581" y="753"/>
                                </a:lnTo>
                                <a:lnTo>
                                  <a:pt x="945" y="753"/>
                                </a:lnTo>
                                <a:lnTo>
                                  <a:pt x="984" y="763"/>
                                </a:lnTo>
                                <a:lnTo>
                                  <a:pt x="1017" y="868"/>
                                </a:lnTo>
                                <a:lnTo>
                                  <a:pt x="1022" y="868"/>
                                </a:lnTo>
                                <a:lnTo>
                                  <a:pt x="1022" y="892"/>
                                </a:lnTo>
                                <a:lnTo>
                                  <a:pt x="1027" y="897"/>
                                </a:lnTo>
                                <a:lnTo>
                                  <a:pt x="1027" y="902"/>
                                </a:lnTo>
                                <a:lnTo>
                                  <a:pt x="1037" y="911"/>
                                </a:lnTo>
                                <a:lnTo>
                                  <a:pt x="1041" y="911"/>
                                </a:lnTo>
                                <a:lnTo>
                                  <a:pt x="1041" y="916"/>
                                </a:lnTo>
                                <a:lnTo>
                                  <a:pt x="1046" y="921"/>
                                </a:lnTo>
                                <a:lnTo>
                                  <a:pt x="1051" y="921"/>
                                </a:lnTo>
                                <a:lnTo>
                                  <a:pt x="1051" y="926"/>
                                </a:lnTo>
                                <a:lnTo>
                                  <a:pt x="1056" y="926"/>
                                </a:lnTo>
                                <a:lnTo>
                                  <a:pt x="1065" y="931"/>
                                </a:lnTo>
                                <a:lnTo>
                                  <a:pt x="1085" y="950"/>
                                </a:lnTo>
                                <a:lnTo>
                                  <a:pt x="1181" y="950"/>
                                </a:lnTo>
                                <a:lnTo>
                                  <a:pt x="1181" y="537"/>
                                </a:lnTo>
                                <a:close/>
                                <a:moveTo>
                                  <a:pt x="806" y="878"/>
                                </a:moveTo>
                                <a:lnTo>
                                  <a:pt x="782" y="878"/>
                                </a:lnTo>
                                <a:lnTo>
                                  <a:pt x="782" y="883"/>
                                </a:lnTo>
                                <a:lnTo>
                                  <a:pt x="797" y="883"/>
                                </a:lnTo>
                                <a:lnTo>
                                  <a:pt x="806" y="878"/>
                                </a:lnTo>
                                <a:close/>
                                <a:moveTo>
                                  <a:pt x="902" y="806"/>
                                </a:moveTo>
                                <a:lnTo>
                                  <a:pt x="705" y="806"/>
                                </a:lnTo>
                                <a:lnTo>
                                  <a:pt x="715" y="815"/>
                                </a:lnTo>
                                <a:lnTo>
                                  <a:pt x="715" y="825"/>
                                </a:lnTo>
                                <a:lnTo>
                                  <a:pt x="720" y="830"/>
                                </a:lnTo>
                                <a:lnTo>
                                  <a:pt x="720" y="839"/>
                                </a:lnTo>
                                <a:lnTo>
                                  <a:pt x="725" y="839"/>
                                </a:lnTo>
                                <a:lnTo>
                                  <a:pt x="739" y="854"/>
                                </a:lnTo>
                                <a:lnTo>
                                  <a:pt x="749" y="854"/>
                                </a:lnTo>
                                <a:lnTo>
                                  <a:pt x="758" y="859"/>
                                </a:lnTo>
                                <a:lnTo>
                                  <a:pt x="763" y="868"/>
                                </a:lnTo>
                                <a:lnTo>
                                  <a:pt x="773" y="873"/>
                                </a:lnTo>
                                <a:lnTo>
                                  <a:pt x="777" y="878"/>
                                </a:lnTo>
                                <a:lnTo>
                                  <a:pt x="811" y="878"/>
                                </a:lnTo>
                                <a:lnTo>
                                  <a:pt x="811" y="873"/>
                                </a:lnTo>
                                <a:lnTo>
                                  <a:pt x="816" y="868"/>
                                </a:lnTo>
                                <a:lnTo>
                                  <a:pt x="816" y="844"/>
                                </a:lnTo>
                                <a:lnTo>
                                  <a:pt x="825" y="835"/>
                                </a:lnTo>
                                <a:lnTo>
                                  <a:pt x="876" y="835"/>
                                </a:lnTo>
                                <a:lnTo>
                                  <a:pt x="878" y="830"/>
                                </a:lnTo>
                                <a:lnTo>
                                  <a:pt x="888" y="820"/>
                                </a:lnTo>
                                <a:lnTo>
                                  <a:pt x="888" y="815"/>
                                </a:lnTo>
                                <a:lnTo>
                                  <a:pt x="893" y="815"/>
                                </a:lnTo>
                                <a:lnTo>
                                  <a:pt x="893" y="811"/>
                                </a:lnTo>
                                <a:lnTo>
                                  <a:pt x="897" y="811"/>
                                </a:lnTo>
                                <a:lnTo>
                                  <a:pt x="902" y="806"/>
                                </a:lnTo>
                                <a:close/>
                                <a:moveTo>
                                  <a:pt x="211" y="614"/>
                                </a:moveTo>
                                <a:lnTo>
                                  <a:pt x="53" y="614"/>
                                </a:lnTo>
                                <a:lnTo>
                                  <a:pt x="67" y="628"/>
                                </a:lnTo>
                                <a:lnTo>
                                  <a:pt x="67" y="643"/>
                                </a:lnTo>
                                <a:lnTo>
                                  <a:pt x="62" y="647"/>
                                </a:lnTo>
                                <a:lnTo>
                                  <a:pt x="57" y="647"/>
                                </a:lnTo>
                                <a:lnTo>
                                  <a:pt x="57" y="652"/>
                                </a:lnTo>
                                <a:lnTo>
                                  <a:pt x="53" y="652"/>
                                </a:lnTo>
                                <a:lnTo>
                                  <a:pt x="53" y="662"/>
                                </a:lnTo>
                                <a:lnTo>
                                  <a:pt x="62" y="671"/>
                                </a:lnTo>
                                <a:lnTo>
                                  <a:pt x="72" y="671"/>
                                </a:lnTo>
                                <a:lnTo>
                                  <a:pt x="72" y="676"/>
                                </a:lnTo>
                                <a:lnTo>
                                  <a:pt x="77" y="676"/>
                                </a:lnTo>
                                <a:lnTo>
                                  <a:pt x="77" y="715"/>
                                </a:lnTo>
                                <a:lnTo>
                                  <a:pt x="81" y="719"/>
                                </a:lnTo>
                                <a:lnTo>
                                  <a:pt x="81" y="724"/>
                                </a:lnTo>
                                <a:lnTo>
                                  <a:pt x="96" y="739"/>
                                </a:lnTo>
                                <a:lnTo>
                                  <a:pt x="101" y="739"/>
                                </a:lnTo>
                                <a:lnTo>
                                  <a:pt x="110" y="743"/>
                                </a:lnTo>
                                <a:lnTo>
                                  <a:pt x="115" y="743"/>
                                </a:lnTo>
                                <a:lnTo>
                                  <a:pt x="144" y="758"/>
                                </a:lnTo>
                                <a:lnTo>
                                  <a:pt x="211" y="758"/>
                                </a:lnTo>
                                <a:lnTo>
                                  <a:pt x="216" y="763"/>
                                </a:lnTo>
                                <a:lnTo>
                                  <a:pt x="216" y="767"/>
                                </a:lnTo>
                                <a:lnTo>
                                  <a:pt x="249" y="767"/>
                                </a:lnTo>
                                <a:lnTo>
                                  <a:pt x="254" y="772"/>
                                </a:lnTo>
                                <a:lnTo>
                                  <a:pt x="264" y="772"/>
                                </a:lnTo>
                                <a:lnTo>
                                  <a:pt x="269" y="777"/>
                                </a:lnTo>
                                <a:lnTo>
                                  <a:pt x="278" y="777"/>
                                </a:lnTo>
                                <a:lnTo>
                                  <a:pt x="302" y="791"/>
                                </a:lnTo>
                                <a:lnTo>
                                  <a:pt x="321" y="806"/>
                                </a:lnTo>
                                <a:lnTo>
                                  <a:pt x="331" y="811"/>
                                </a:lnTo>
                                <a:lnTo>
                                  <a:pt x="336" y="820"/>
                                </a:lnTo>
                                <a:lnTo>
                                  <a:pt x="345" y="825"/>
                                </a:lnTo>
                                <a:lnTo>
                                  <a:pt x="374" y="854"/>
                                </a:lnTo>
                                <a:lnTo>
                                  <a:pt x="379" y="854"/>
                                </a:lnTo>
                                <a:lnTo>
                                  <a:pt x="384" y="859"/>
                                </a:lnTo>
                                <a:lnTo>
                                  <a:pt x="393" y="863"/>
                                </a:lnTo>
                                <a:lnTo>
                                  <a:pt x="408" y="863"/>
                                </a:lnTo>
                                <a:lnTo>
                                  <a:pt x="413" y="859"/>
                                </a:lnTo>
                                <a:lnTo>
                                  <a:pt x="417" y="859"/>
                                </a:lnTo>
                                <a:lnTo>
                                  <a:pt x="427" y="854"/>
                                </a:lnTo>
                                <a:lnTo>
                                  <a:pt x="432" y="849"/>
                                </a:lnTo>
                                <a:lnTo>
                                  <a:pt x="441" y="844"/>
                                </a:lnTo>
                                <a:lnTo>
                                  <a:pt x="446" y="844"/>
                                </a:lnTo>
                                <a:lnTo>
                                  <a:pt x="461" y="830"/>
                                </a:lnTo>
                                <a:lnTo>
                                  <a:pt x="465" y="811"/>
                                </a:lnTo>
                                <a:lnTo>
                                  <a:pt x="470" y="806"/>
                                </a:lnTo>
                                <a:lnTo>
                                  <a:pt x="470" y="791"/>
                                </a:lnTo>
                                <a:lnTo>
                                  <a:pt x="475" y="787"/>
                                </a:lnTo>
                                <a:lnTo>
                                  <a:pt x="480" y="777"/>
                                </a:lnTo>
                                <a:lnTo>
                                  <a:pt x="480" y="691"/>
                                </a:lnTo>
                                <a:lnTo>
                                  <a:pt x="475" y="686"/>
                                </a:lnTo>
                                <a:lnTo>
                                  <a:pt x="475" y="652"/>
                                </a:lnTo>
                                <a:lnTo>
                                  <a:pt x="480" y="643"/>
                                </a:lnTo>
                                <a:lnTo>
                                  <a:pt x="211" y="643"/>
                                </a:lnTo>
                                <a:lnTo>
                                  <a:pt x="211" y="614"/>
                                </a:lnTo>
                                <a:close/>
                                <a:moveTo>
                                  <a:pt x="876" y="835"/>
                                </a:moveTo>
                                <a:lnTo>
                                  <a:pt x="845" y="835"/>
                                </a:lnTo>
                                <a:lnTo>
                                  <a:pt x="849" y="839"/>
                                </a:lnTo>
                                <a:lnTo>
                                  <a:pt x="854" y="839"/>
                                </a:lnTo>
                                <a:lnTo>
                                  <a:pt x="854" y="844"/>
                                </a:lnTo>
                                <a:lnTo>
                                  <a:pt x="859" y="844"/>
                                </a:lnTo>
                                <a:lnTo>
                                  <a:pt x="859" y="849"/>
                                </a:lnTo>
                                <a:lnTo>
                                  <a:pt x="869" y="849"/>
                                </a:lnTo>
                                <a:lnTo>
                                  <a:pt x="876" y="835"/>
                                </a:lnTo>
                                <a:close/>
                                <a:moveTo>
                                  <a:pt x="941" y="753"/>
                                </a:moveTo>
                                <a:lnTo>
                                  <a:pt x="585" y="753"/>
                                </a:lnTo>
                                <a:lnTo>
                                  <a:pt x="590" y="763"/>
                                </a:lnTo>
                                <a:lnTo>
                                  <a:pt x="590" y="772"/>
                                </a:lnTo>
                                <a:lnTo>
                                  <a:pt x="595" y="772"/>
                                </a:lnTo>
                                <a:lnTo>
                                  <a:pt x="605" y="782"/>
                                </a:lnTo>
                                <a:lnTo>
                                  <a:pt x="609" y="782"/>
                                </a:lnTo>
                                <a:lnTo>
                                  <a:pt x="614" y="791"/>
                                </a:lnTo>
                                <a:lnTo>
                                  <a:pt x="629" y="806"/>
                                </a:lnTo>
                                <a:lnTo>
                                  <a:pt x="638" y="811"/>
                                </a:lnTo>
                                <a:lnTo>
                                  <a:pt x="643" y="815"/>
                                </a:lnTo>
                                <a:lnTo>
                                  <a:pt x="667" y="815"/>
                                </a:lnTo>
                                <a:lnTo>
                                  <a:pt x="686" y="806"/>
                                </a:lnTo>
                                <a:lnTo>
                                  <a:pt x="902" y="806"/>
                                </a:lnTo>
                                <a:lnTo>
                                  <a:pt x="917" y="791"/>
                                </a:lnTo>
                                <a:lnTo>
                                  <a:pt x="926" y="772"/>
                                </a:lnTo>
                                <a:lnTo>
                                  <a:pt x="936" y="767"/>
                                </a:lnTo>
                                <a:lnTo>
                                  <a:pt x="936" y="758"/>
                                </a:lnTo>
                                <a:lnTo>
                                  <a:pt x="941" y="758"/>
                                </a:lnTo>
                                <a:lnTo>
                                  <a:pt x="941" y="753"/>
                                </a:lnTo>
                                <a:close/>
                                <a:moveTo>
                                  <a:pt x="240" y="767"/>
                                </a:moveTo>
                                <a:lnTo>
                                  <a:pt x="221" y="767"/>
                                </a:lnTo>
                                <a:lnTo>
                                  <a:pt x="221" y="772"/>
                                </a:lnTo>
                                <a:lnTo>
                                  <a:pt x="240" y="767"/>
                                </a:lnTo>
                                <a:close/>
                                <a:moveTo>
                                  <a:pt x="206" y="758"/>
                                </a:moveTo>
                                <a:lnTo>
                                  <a:pt x="153" y="758"/>
                                </a:lnTo>
                                <a:lnTo>
                                  <a:pt x="158" y="763"/>
                                </a:lnTo>
                                <a:lnTo>
                                  <a:pt x="201" y="763"/>
                                </a:lnTo>
                                <a:lnTo>
                                  <a:pt x="206" y="758"/>
                                </a:lnTo>
                                <a:close/>
                                <a:moveTo>
                                  <a:pt x="211" y="537"/>
                                </a:moveTo>
                                <a:lnTo>
                                  <a:pt x="0" y="537"/>
                                </a:lnTo>
                                <a:lnTo>
                                  <a:pt x="0" y="609"/>
                                </a:lnTo>
                                <a:lnTo>
                                  <a:pt x="5" y="623"/>
                                </a:lnTo>
                                <a:lnTo>
                                  <a:pt x="5" y="633"/>
                                </a:lnTo>
                                <a:lnTo>
                                  <a:pt x="14" y="638"/>
                                </a:lnTo>
                                <a:lnTo>
                                  <a:pt x="19" y="643"/>
                                </a:lnTo>
                                <a:lnTo>
                                  <a:pt x="29" y="643"/>
                                </a:lnTo>
                                <a:lnTo>
                                  <a:pt x="38" y="638"/>
                                </a:lnTo>
                                <a:lnTo>
                                  <a:pt x="38" y="633"/>
                                </a:lnTo>
                                <a:lnTo>
                                  <a:pt x="43" y="628"/>
                                </a:lnTo>
                                <a:lnTo>
                                  <a:pt x="43" y="614"/>
                                </a:lnTo>
                                <a:lnTo>
                                  <a:pt x="211" y="614"/>
                                </a:lnTo>
                                <a:lnTo>
                                  <a:pt x="211" y="537"/>
                                </a:lnTo>
                                <a:close/>
                                <a:moveTo>
                                  <a:pt x="374" y="590"/>
                                </a:moveTo>
                                <a:lnTo>
                                  <a:pt x="321" y="590"/>
                                </a:lnTo>
                                <a:lnTo>
                                  <a:pt x="321" y="643"/>
                                </a:lnTo>
                                <a:lnTo>
                                  <a:pt x="859" y="643"/>
                                </a:lnTo>
                                <a:lnTo>
                                  <a:pt x="859" y="595"/>
                                </a:lnTo>
                                <a:lnTo>
                                  <a:pt x="427" y="595"/>
                                </a:lnTo>
                                <a:lnTo>
                                  <a:pt x="374" y="590"/>
                                </a:lnTo>
                                <a:close/>
                                <a:moveTo>
                                  <a:pt x="859" y="0"/>
                                </a:moveTo>
                                <a:lnTo>
                                  <a:pt x="427" y="0"/>
                                </a:lnTo>
                                <a:lnTo>
                                  <a:pt x="427" y="268"/>
                                </a:lnTo>
                                <a:lnTo>
                                  <a:pt x="403" y="268"/>
                                </a:lnTo>
                                <a:lnTo>
                                  <a:pt x="403" y="302"/>
                                </a:lnTo>
                                <a:lnTo>
                                  <a:pt x="427" y="302"/>
                                </a:lnTo>
                                <a:lnTo>
                                  <a:pt x="427" y="595"/>
                                </a:lnTo>
                                <a:lnTo>
                                  <a:pt x="859" y="595"/>
                                </a:lnTo>
                                <a:lnTo>
                                  <a:pt x="859" y="537"/>
                                </a:lnTo>
                                <a:lnTo>
                                  <a:pt x="1181" y="537"/>
                                </a:lnTo>
                                <a:lnTo>
                                  <a:pt x="1181" y="144"/>
                                </a:lnTo>
                                <a:lnTo>
                                  <a:pt x="1176" y="105"/>
                                </a:lnTo>
                                <a:lnTo>
                                  <a:pt x="859" y="105"/>
                                </a:lnTo>
                                <a:lnTo>
                                  <a:pt x="859" y="0"/>
                                </a:lnTo>
                                <a:close/>
                                <a:moveTo>
                                  <a:pt x="965" y="537"/>
                                </a:moveTo>
                                <a:lnTo>
                                  <a:pt x="941" y="537"/>
                                </a:lnTo>
                                <a:lnTo>
                                  <a:pt x="941" y="547"/>
                                </a:lnTo>
                                <a:lnTo>
                                  <a:pt x="960" y="547"/>
                                </a:lnTo>
                                <a:lnTo>
                                  <a:pt x="960" y="542"/>
                                </a:lnTo>
                                <a:lnTo>
                                  <a:pt x="965" y="537"/>
                                </a:lnTo>
                                <a:close/>
                                <a:moveTo>
                                  <a:pt x="1128" y="24"/>
                                </a:moveTo>
                                <a:lnTo>
                                  <a:pt x="1070" y="24"/>
                                </a:lnTo>
                                <a:lnTo>
                                  <a:pt x="1070" y="57"/>
                                </a:lnTo>
                                <a:lnTo>
                                  <a:pt x="1128" y="57"/>
                                </a:lnTo>
                                <a:lnTo>
                                  <a:pt x="1128" y="24"/>
                                </a:lnTo>
                                <a:close/>
                              </a:path>
                            </a:pathLst>
                          </a:custGeom>
                          <a:solidFill>
                            <a:srgbClr val="FFEBA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8" name="Freeform 2269"/>
                        <wps:cNvSpPr>
                          <a:spLocks/>
                        </wps:cNvSpPr>
                        <wps:spPr bwMode="auto">
                          <a:xfrm>
                            <a:off x="2554" y="8640"/>
                            <a:ext cx="1181" cy="965"/>
                          </a:xfrm>
                          <a:custGeom>
                            <a:avLst/>
                            <a:gdLst>
                              <a:gd name="T0" fmla="+- 0 3413 2554"/>
                              <a:gd name="T1" fmla="*/ T0 w 1181"/>
                              <a:gd name="T2" fmla="+- 0 8745 8640"/>
                              <a:gd name="T3" fmla="*/ 8745 h 965"/>
                              <a:gd name="T4" fmla="+- 0 3730 2554"/>
                              <a:gd name="T5" fmla="*/ T4 w 1181"/>
                              <a:gd name="T6" fmla="+- 0 8745 8640"/>
                              <a:gd name="T7" fmla="*/ 8745 h 965"/>
                              <a:gd name="T8" fmla="+- 0 3720 2554"/>
                              <a:gd name="T9" fmla="*/ T8 w 1181"/>
                              <a:gd name="T10" fmla="+- 0 9595 8640"/>
                              <a:gd name="T11" fmla="*/ 9595 h 965"/>
                              <a:gd name="T12" fmla="+- 0 3682 2554"/>
                              <a:gd name="T13" fmla="*/ T12 w 1181"/>
                              <a:gd name="T14" fmla="+- 0 9604 8640"/>
                              <a:gd name="T15" fmla="*/ 9604 h 965"/>
                              <a:gd name="T16" fmla="+- 0 3658 2554"/>
                              <a:gd name="T17" fmla="*/ T16 w 1181"/>
                              <a:gd name="T18" fmla="+- 0 9599 8640"/>
                              <a:gd name="T19" fmla="*/ 9599 h 965"/>
                              <a:gd name="T20" fmla="+- 0 3629 2554"/>
                              <a:gd name="T21" fmla="*/ T20 w 1181"/>
                              <a:gd name="T22" fmla="+- 0 9580 8640"/>
                              <a:gd name="T23" fmla="*/ 9580 h 965"/>
                              <a:gd name="T24" fmla="+- 0 3600 2554"/>
                              <a:gd name="T25" fmla="*/ T24 w 1181"/>
                              <a:gd name="T26" fmla="+- 0 9561 8640"/>
                              <a:gd name="T27" fmla="*/ 9561 h 965"/>
                              <a:gd name="T28" fmla="+- 0 3581 2554"/>
                              <a:gd name="T29" fmla="*/ T28 w 1181"/>
                              <a:gd name="T30" fmla="+- 0 9542 8640"/>
                              <a:gd name="T31" fmla="*/ 9542 h 965"/>
                              <a:gd name="T32" fmla="+- 0 3576 2554"/>
                              <a:gd name="T33" fmla="*/ T32 w 1181"/>
                              <a:gd name="T34" fmla="+- 0 9513 8640"/>
                              <a:gd name="T35" fmla="*/ 9513 h 965"/>
                              <a:gd name="T36" fmla="+- 0 3495 2554"/>
                              <a:gd name="T37" fmla="*/ T36 w 1181"/>
                              <a:gd name="T38" fmla="+- 0 9393 8640"/>
                              <a:gd name="T39" fmla="*/ 9393 h 965"/>
                              <a:gd name="T40" fmla="+- 0 3480 2554"/>
                              <a:gd name="T41" fmla="*/ T40 w 1181"/>
                              <a:gd name="T42" fmla="+- 0 9412 8640"/>
                              <a:gd name="T43" fmla="*/ 9412 h 965"/>
                              <a:gd name="T44" fmla="+- 0 3442 2554"/>
                              <a:gd name="T45" fmla="*/ T44 w 1181"/>
                              <a:gd name="T46" fmla="+- 0 9455 8640"/>
                              <a:gd name="T47" fmla="*/ 9455 h 965"/>
                              <a:gd name="T48" fmla="+- 0 3418 2554"/>
                              <a:gd name="T49" fmla="*/ T48 w 1181"/>
                              <a:gd name="T50" fmla="+- 0 9489 8640"/>
                              <a:gd name="T51" fmla="*/ 9489 h 965"/>
                              <a:gd name="T52" fmla="+- 0 3403 2554"/>
                              <a:gd name="T53" fmla="*/ T52 w 1181"/>
                              <a:gd name="T54" fmla="+- 0 9479 8640"/>
                              <a:gd name="T55" fmla="*/ 9479 h 965"/>
                              <a:gd name="T56" fmla="+- 0 3375 2554"/>
                              <a:gd name="T57" fmla="*/ T56 w 1181"/>
                              <a:gd name="T58" fmla="+- 0 9479 8640"/>
                              <a:gd name="T59" fmla="*/ 9479 h 965"/>
                              <a:gd name="T60" fmla="+- 0 3365 2554"/>
                              <a:gd name="T61" fmla="*/ T60 w 1181"/>
                              <a:gd name="T62" fmla="+- 0 9513 8640"/>
                              <a:gd name="T63" fmla="*/ 9513 h 965"/>
                              <a:gd name="T64" fmla="+- 0 3336 2554"/>
                              <a:gd name="T65" fmla="*/ T64 w 1181"/>
                              <a:gd name="T66" fmla="+- 0 9523 8640"/>
                              <a:gd name="T67" fmla="*/ 9523 h 965"/>
                              <a:gd name="T68" fmla="+- 0 3312 2554"/>
                              <a:gd name="T69" fmla="*/ T68 w 1181"/>
                              <a:gd name="T70" fmla="+- 0 9499 8640"/>
                              <a:gd name="T71" fmla="*/ 9499 h 965"/>
                              <a:gd name="T72" fmla="+- 0 3274 2554"/>
                              <a:gd name="T73" fmla="*/ T72 w 1181"/>
                              <a:gd name="T74" fmla="+- 0 9479 8640"/>
                              <a:gd name="T75" fmla="*/ 9479 h 965"/>
                              <a:gd name="T76" fmla="+- 0 3259 2554"/>
                              <a:gd name="T77" fmla="*/ T76 w 1181"/>
                              <a:gd name="T78" fmla="+- 0 9446 8640"/>
                              <a:gd name="T79" fmla="*/ 9446 h 965"/>
                              <a:gd name="T80" fmla="+- 0 3221 2554"/>
                              <a:gd name="T81" fmla="*/ T80 w 1181"/>
                              <a:gd name="T82" fmla="+- 0 9455 8640"/>
                              <a:gd name="T83" fmla="*/ 9455 h 965"/>
                              <a:gd name="T84" fmla="+- 0 3192 2554"/>
                              <a:gd name="T85" fmla="*/ T84 w 1181"/>
                              <a:gd name="T86" fmla="+- 0 9451 8640"/>
                              <a:gd name="T87" fmla="*/ 9451 h 965"/>
                              <a:gd name="T88" fmla="+- 0 3159 2554"/>
                              <a:gd name="T89" fmla="*/ T88 w 1181"/>
                              <a:gd name="T90" fmla="+- 0 9422 8640"/>
                              <a:gd name="T91" fmla="*/ 9422 h 965"/>
                              <a:gd name="T92" fmla="+- 0 3144 2554"/>
                              <a:gd name="T93" fmla="*/ T92 w 1181"/>
                              <a:gd name="T94" fmla="+- 0 9403 8640"/>
                              <a:gd name="T95" fmla="*/ 9403 h 965"/>
                              <a:gd name="T96" fmla="+- 0 3130 2554"/>
                              <a:gd name="T97" fmla="*/ T96 w 1181"/>
                              <a:gd name="T98" fmla="+- 0 9350 8640"/>
                              <a:gd name="T99" fmla="*/ 9350 h 965"/>
                              <a:gd name="T100" fmla="+- 0 3120 2554"/>
                              <a:gd name="T101" fmla="*/ T100 w 1181"/>
                              <a:gd name="T102" fmla="+- 0 9316 8640"/>
                              <a:gd name="T103" fmla="*/ 9316 h 965"/>
                              <a:gd name="T104" fmla="+- 0 3106 2554"/>
                              <a:gd name="T105" fmla="*/ T104 w 1181"/>
                              <a:gd name="T106" fmla="+- 0 9297 8640"/>
                              <a:gd name="T107" fmla="*/ 9297 h 965"/>
                              <a:gd name="T108" fmla="+- 0 3077 2554"/>
                              <a:gd name="T109" fmla="*/ T108 w 1181"/>
                              <a:gd name="T110" fmla="+- 0 9287 8640"/>
                              <a:gd name="T111" fmla="*/ 9287 h 965"/>
                              <a:gd name="T112" fmla="+- 0 3039 2554"/>
                              <a:gd name="T113" fmla="*/ T112 w 1181"/>
                              <a:gd name="T114" fmla="+- 0 9283 8640"/>
                              <a:gd name="T115" fmla="*/ 9283 h 965"/>
                              <a:gd name="T116" fmla="+- 0 3034 2554"/>
                              <a:gd name="T117" fmla="*/ T116 w 1181"/>
                              <a:gd name="T118" fmla="+- 0 9331 8640"/>
                              <a:gd name="T119" fmla="*/ 9331 h 965"/>
                              <a:gd name="T120" fmla="+- 0 3024 2554"/>
                              <a:gd name="T121" fmla="*/ T120 w 1181"/>
                              <a:gd name="T122" fmla="+- 0 9431 8640"/>
                              <a:gd name="T123" fmla="*/ 9431 h 965"/>
                              <a:gd name="T124" fmla="+- 0 3010 2554"/>
                              <a:gd name="T125" fmla="*/ T124 w 1181"/>
                              <a:gd name="T126" fmla="+- 0 9475 8640"/>
                              <a:gd name="T127" fmla="*/ 9475 h 965"/>
                              <a:gd name="T128" fmla="+- 0 2971 2554"/>
                              <a:gd name="T129" fmla="*/ T128 w 1181"/>
                              <a:gd name="T130" fmla="+- 0 9499 8640"/>
                              <a:gd name="T131" fmla="*/ 9499 h 965"/>
                              <a:gd name="T132" fmla="+- 0 2933 2554"/>
                              <a:gd name="T133" fmla="*/ T132 w 1181"/>
                              <a:gd name="T134" fmla="+- 0 9494 8640"/>
                              <a:gd name="T135" fmla="*/ 9494 h 965"/>
                              <a:gd name="T136" fmla="+- 0 2899 2554"/>
                              <a:gd name="T137" fmla="*/ T136 w 1181"/>
                              <a:gd name="T138" fmla="+- 0 9465 8640"/>
                              <a:gd name="T139" fmla="*/ 9465 h 965"/>
                              <a:gd name="T140" fmla="+- 0 2832 2554"/>
                              <a:gd name="T141" fmla="*/ T140 w 1181"/>
                              <a:gd name="T142" fmla="+- 0 9417 8640"/>
                              <a:gd name="T143" fmla="*/ 9417 h 965"/>
                              <a:gd name="T144" fmla="+- 0 2794 2554"/>
                              <a:gd name="T145" fmla="*/ T144 w 1181"/>
                              <a:gd name="T146" fmla="+- 0 9407 8640"/>
                              <a:gd name="T147" fmla="*/ 9407 h 965"/>
                              <a:gd name="T148" fmla="+- 0 2765 2554"/>
                              <a:gd name="T149" fmla="*/ T148 w 1181"/>
                              <a:gd name="T150" fmla="+- 0 9398 8640"/>
                              <a:gd name="T151" fmla="*/ 9398 h 965"/>
                              <a:gd name="T152" fmla="+- 0 2707 2554"/>
                              <a:gd name="T153" fmla="*/ T152 w 1181"/>
                              <a:gd name="T154" fmla="+- 0 9398 8640"/>
                              <a:gd name="T155" fmla="*/ 9398 h 965"/>
                              <a:gd name="T156" fmla="+- 0 2655 2554"/>
                              <a:gd name="T157" fmla="*/ T156 w 1181"/>
                              <a:gd name="T158" fmla="+- 0 9379 8640"/>
                              <a:gd name="T159" fmla="*/ 9379 h 965"/>
                              <a:gd name="T160" fmla="+- 0 2631 2554"/>
                              <a:gd name="T161" fmla="*/ T160 w 1181"/>
                              <a:gd name="T162" fmla="+- 0 9355 8640"/>
                              <a:gd name="T163" fmla="*/ 9355 h 965"/>
                              <a:gd name="T164" fmla="+- 0 2616 2554"/>
                              <a:gd name="T165" fmla="*/ T164 w 1181"/>
                              <a:gd name="T166" fmla="+- 0 9311 8640"/>
                              <a:gd name="T167" fmla="*/ 9311 h 965"/>
                              <a:gd name="T168" fmla="+- 0 2611 2554"/>
                              <a:gd name="T169" fmla="*/ T168 w 1181"/>
                              <a:gd name="T170" fmla="+- 0 9292 8640"/>
                              <a:gd name="T171" fmla="*/ 9292 h 965"/>
                              <a:gd name="T172" fmla="+- 0 2621 2554"/>
                              <a:gd name="T173" fmla="*/ T172 w 1181"/>
                              <a:gd name="T174" fmla="+- 0 9273 8640"/>
                              <a:gd name="T175" fmla="*/ 9273 h 965"/>
                              <a:gd name="T176" fmla="+- 0 2597 2554"/>
                              <a:gd name="T177" fmla="*/ T176 w 1181"/>
                              <a:gd name="T178" fmla="+- 0 9254 8640"/>
                              <a:gd name="T179" fmla="*/ 9254 h 965"/>
                              <a:gd name="T180" fmla="+- 0 2592 2554"/>
                              <a:gd name="T181" fmla="*/ T180 w 1181"/>
                              <a:gd name="T182" fmla="+- 0 9278 8640"/>
                              <a:gd name="T183" fmla="*/ 9278 h 965"/>
                              <a:gd name="T184" fmla="+- 0 2559 2554"/>
                              <a:gd name="T185" fmla="*/ T184 w 1181"/>
                              <a:gd name="T186" fmla="+- 0 9273 8640"/>
                              <a:gd name="T187" fmla="*/ 9273 h 965"/>
                              <a:gd name="T188" fmla="+- 0 2554 2554"/>
                              <a:gd name="T189" fmla="*/ T188 w 1181"/>
                              <a:gd name="T190" fmla="+- 0 9235 8640"/>
                              <a:gd name="T191" fmla="*/ 9235 h 965"/>
                              <a:gd name="T192" fmla="+- 0 2765 2554"/>
                              <a:gd name="T193" fmla="*/ T192 w 1181"/>
                              <a:gd name="T194" fmla="+- 0 9283 8640"/>
                              <a:gd name="T195" fmla="*/ 9283 h 965"/>
                              <a:gd name="T196" fmla="+- 0 2928 2554"/>
                              <a:gd name="T197" fmla="*/ T196 w 1181"/>
                              <a:gd name="T198" fmla="+- 0 9230 8640"/>
                              <a:gd name="T199" fmla="*/ 9230 h 965"/>
                              <a:gd name="T200" fmla="+- 0 2957 2554"/>
                              <a:gd name="T201" fmla="*/ T200 w 1181"/>
                              <a:gd name="T202" fmla="+- 0 8942 8640"/>
                              <a:gd name="T203" fmla="*/ 8942 h 965"/>
                              <a:gd name="T204" fmla="+- 0 2981 2554"/>
                              <a:gd name="T205" fmla="*/ T204 w 1181"/>
                              <a:gd name="T206" fmla="+- 0 8745 8640"/>
                              <a:gd name="T207" fmla="*/ 8745 h 965"/>
                              <a:gd name="T208" fmla="+- 0 3144 2554"/>
                              <a:gd name="T209" fmla="*/ T208 w 1181"/>
                              <a:gd name="T210" fmla="+- 0 8640 8640"/>
                              <a:gd name="T211" fmla="*/ 8640 h 9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181" h="965">
                                <a:moveTo>
                                  <a:pt x="643" y="0"/>
                                </a:moveTo>
                                <a:lnTo>
                                  <a:pt x="749" y="0"/>
                                </a:lnTo>
                                <a:lnTo>
                                  <a:pt x="859" y="0"/>
                                </a:lnTo>
                                <a:lnTo>
                                  <a:pt x="859" y="52"/>
                                </a:lnTo>
                                <a:lnTo>
                                  <a:pt x="859" y="105"/>
                                </a:lnTo>
                                <a:lnTo>
                                  <a:pt x="907" y="105"/>
                                </a:lnTo>
                                <a:lnTo>
                                  <a:pt x="960" y="105"/>
                                </a:lnTo>
                                <a:lnTo>
                                  <a:pt x="965" y="105"/>
                                </a:lnTo>
                                <a:lnTo>
                                  <a:pt x="1070" y="105"/>
                                </a:lnTo>
                                <a:lnTo>
                                  <a:pt x="1176" y="105"/>
                                </a:lnTo>
                                <a:lnTo>
                                  <a:pt x="1181" y="144"/>
                                </a:lnTo>
                                <a:lnTo>
                                  <a:pt x="1181" y="950"/>
                                </a:lnTo>
                                <a:lnTo>
                                  <a:pt x="1176" y="950"/>
                                </a:lnTo>
                                <a:lnTo>
                                  <a:pt x="1171" y="955"/>
                                </a:lnTo>
                                <a:lnTo>
                                  <a:pt x="1166" y="955"/>
                                </a:lnTo>
                                <a:lnTo>
                                  <a:pt x="1161" y="955"/>
                                </a:lnTo>
                                <a:lnTo>
                                  <a:pt x="1157" y="959"/>
                                </a:lnTo>
                                <a:lnTo>
                                  <a:pt x="1137" y="959"/>
                                </a:lnTo>
                                <a:lnTo>
                                  <a:pt x="1128" y="959"/>
                                </a:lnTo>
                                <a:lnTo>
                                  <a:pt x="1128" y="964"/>
                                </a:lnTo>
                                <a:lnTo>
                                  <a:pt x="1123" y="964"/>
                                </a:lnTo>
                                <a:lnTo>
                                  <a:pt x="1113" y="964"/>
                                </a:lnTo>
                                <a:lnTo>
                                  <a:pt x="1109" y="964"/>
                                </a:lnTo>
                                <a:lnTo>
                                  <a:pt x="1104" y="964"/>
                                </a:lnTo>
                                <a:lnTo>
                                  <a:pt x="1104" y="959"/>
                                </a:lnTo>
                                <a:lnTo>
                                  <a:pt x="1099" y="959"/>
                                </a:lnTo>
                                <a:lnTo>
                                  <a:pt x="1099" y="955"/>
                                </a:lnTo>
                                <a:lnTo>
                                  <a:pt x="1094" y="950"/>
                                </a:lnTo>
                                <a:lnTo>
                                  <a:pt x="1085" y="950"/>
                                </a:lnTo>
                                <a:lnTo>
                                  <a:pt x="1075" y="940"/>
                                </a:lnTo>
                                <a:lnTo>
                                  <a:pt x="1065" y="931"/>
                                </a:lnTo>
                                <a:lnTo>
                                  <a:pt x="1056" y="926"/>
                                </a:lnTo>
                                <a:lnTo>
                                  <a:pt x="1051" y="926"/>
                                </a:lnTo>
                                <a:lnTo>
                                  <a:pt x="1051" y="921"/>
                                </a:lnTo>
                                <a:lnTo>
                                  <a:pt x="1046" y="921"/>
                                </a:lnTo>
                                <a:lnTo>
                                  <a:pt x="1041" y="916"/>
                                </a:lnTo>
                                <a:lnTo>
                                  <a:pt x="1041" y="911"/>
                                </a:lnTo>
                                <a:lnTo>
                                  <a:pt x="1037" y="911"/>
                                </a:lnTo>
                                <a:lnTo>
                                  <a:pt x="1032" y="907"/>
                                </a:lnTo>
                                <a:lnTo>
                                  <a:pt x="1027" y="902"/>
                                </a:lnTo>
                                <a:lnTo>
                                  <a:pt x="1027" y="897"/>
                                </a:lnTo>
                                <a:lnTo>
                                  <a:pt x="1022" y="892"/>
                                </a:lnTo>
                                <a:lnTo>
                                  <a:pt x="1022" y="883"/>
                                </a:lnTo>
                                <a:lnTo>
                                  <a:pt x="1022" y="878"/>
                                </a:lnTo>
                                <a:lnTo>
                                  <a:pt x="1022" y="873"/>
                                </a:lnTo>
                                <a:lnTo>
                                  <a:pt x="1022" y="868"/>
                                </a:lnTo>
                                <a:lnTo>
                                  <a:pt x="1017" y="868"/>
                                </a:lnTo>
                                <a:lnTo>
                                  <a:pt x="984" y="763"/>
                                </a:lnTo>
                                <a:lnTo>
                                  <a:pt x="945" y="753"/>
                                </a:lnTo>
                                <a:lnTo>
                                  <a:pt x="941" y="753"/>
                                </a:lnTo>
                                <a:lnTo>
                                  <a:pt x="941" y="758"/>
                                </a:lnTo>
                                <a:lnTo>
                                  <a:pt x="936" y="758"/>
                                </a:lnTo>
                                <a:lnTo>
                                  <a:pt x="936" y="763"/>
                                </a:lnTo>
                                <a:lnTo>
                                  <a:pt x="936" y="767"/>
                                </a:lnTo>
                                <a:lnTo>
                                  <a:pt x="926" y="772"/>
                                </a:lnTo>
                                <a:lnTo>
                                  <a:pt x="902" y="806"/>
                                </a:lnTo>
                                <a:lnTo>
                                  <a:pt x="897" y="811"/>
                                </a:lnTo>
                                <a:lnTo>
                                  <a:pt x="893" y="811"/>
                                </a:lnTo>
                                <a:lnTo>
                                  <a:pt x="893" y="815"/>
                                </a:lnTo>
                                <a:lnTo>
                                  <a:pt x="888" y="815"/>
                                </a:lnTo>
                                <a:lnTo>
                                  <a:pt x="888" y="820"/>
                                </a:lnTo>
                                <a:lnTo>
                                  <a:pt x="878" y="830"/>
                                </a:lnTo>
                                <a:lnTo>
                                  <a:pt x="873" y="839"/>
                                </a:lnTo>
                                <a:lnTo>
                                  <a:pt x="869" y="849"/>
                                </a:lnTo>
                                <a:lnTo>
                                  <a:pt x="864" y="849"/>
                                </a:lnTo>
                                <a:lnTo>
                                  <a:pt x="859" y="849"/>
                                </a:lnTo>
                                <a:lnTo>
                                  <a:pt x="859" y="844"/>
                                </a:lnTo>
                                <a:lnTo>
                                  <a:pt x="854" y="844"/>
                                </a:lnTo>
                                <a:lnTo>
                                  <a:pt x="854" y="839"/>
                                </a:lnTo>
                                <a:lnTo>
                                  <a:pt x="849" y="839"/>
                                </a:lnTo>
                                <a:lnTo>
                                  <a:pt x="845" y="835"/>
                                </a:lnTo>
                                <a:lnTo>
                                  <a:pt x="840" y="835"/>
                                </a:lnTo>
                                <a:lnTo>
                                  <a:pt x="830" y="835"/>
                                </a:lnTo>
                                <a:lnTo>
                                  <a:pt x="825" y="835"/>
                                </a:lnTo>
                                <a:lnTo>
                                  <a:pt x="821" y="839"/>
                                </a:lnTo>
                                <a:lnTo>
                                  <a:pt x="816" y="844"/>
                                </a:lnTo>
                                <a:lnTo>
                                  <a:pt x="816" y="849"/>
                                </a:lnTo>
                                <a:lnTo>
                                  <a:pt x="816" y="859"/>
                                </a:lnTo>
                                <a:lnTo>
                                  <a:pt x="816" y="868"/>
                                </a:lnTo>
                                <a:lnTo>
                                  <a:pt x="811" y="873"/>
                                </a:lnTo>
                                <a:lnTo>
                                  <a:pt x="811" y="878"/>
                                </a:lnTo>
                                <a:lnTo>
                                  <a:pt x="806" y="878"/>
                                </a:lnTo>
                                <a:lnTo>
                                  <a:pt x="797" y="883"/>
                                </a:lnTo>
                                <a:lnTo>
                                  <a:pt x="792" y="883"/>
                                </a:lnTo>
                                <a:lnTo>
                                  <a:pt x="782" y="883"/>
                                </a:lnTo>
                                <a:lnTo>
                                  <a:pt x="782" y="878"/>
                                </a:lnTo>
                                <a:lnTo>
                                  <a:pt x="777" y="878"/>
                                </a:lnTo>
                                <a:lnTo>
                                  <a:pt x="773" y="873"/>
                                </a:lnTo>
                                <a:lnTo>
                                  <a:pt x="763" y="868"/>
                                </a:lnTo>
                                <a:lnTo>
                                  <a:pt x="758" y="859"/>
                                </a:lnTo>
                                <a:lnTo>
                                  <a:pt x="749" y="854"/>
                                </a:lnTo>
                                <a:lnTo>
                                  <a:pt x="739" y="854"/>
                                </a:lnTo>
                                <a:lnTo>
                                  <a:pt x="729" y="844"/>
                                </a:lnTo>
                                <a:lnTo>
                                  <a:pt x="725" y="839"/>
                                </a:lnTo>
                                <a:lnTo>
                                  <a:pt x="720" y="839"/>
                                </a:lnTo>
                                <a:lnTo>
                                  <a:pt x="720" y="830"/>
                                </a:lnTo>
                                <a:lnTo>
                                  <a:pt x="715" y="825"/>
                                </a:lnTo>
                                <a:lnTo>
                                  <a:pt x="715" y="815"/>
                                </a:lnTo>
                                <a:lnTo>
                                  <a:pt x="710" y="811"/>
                                </a:lnTo>
                                <a:lnTo>
                                  <a:pt x="705" y="806"/>
                                </a:lnTo>
                                <a:lnTo>
                                  <a:pt x="701" y="806"/>
                                </a:lnTo>
                                <a:lnTo>
                                  <a:pt x="696" y="806"/>
                                </a:lnTo>
                                <a:lnTo>
                                  <a:pt x="686" y="806"/>
                                </a:lnTo>
                                <a:lnTo>
                                  <a:pt x="677" y="811"/>
                                </a:lnTo>
                                <a:lnTo>
                                  <a:pt x="667" y="815"/>
                                </a:lnTo>
                                <a:lnTo>
                                  <a:pt x="657" y="815"/>
                                </a:lnTo>
                                <a:lnTo>
                                  <a:pt x="653" y="815"/>
                                </a:lnTo>
                                <a:lnTo>
                                  <a:pt x="648" y="815"/>
                                </a:lnTo>
                                <a:lnTo>
                                  <a:pt x="643" y="815"/>
                                </a:lnTo>
                                <a:lnTo>
                                  <a:pt x="638" y="811"/>
                                </a:lnTo>
                                <a:lnTo>
                                  <a:pt x="629" y="806"/>
                                </a:lnTo>
                                <a:lnTo>
                                  <a:pt x="624" y="801"/>
                                </a:lnTo>
                                <a:lnTo>
                                  <a:pt x="614" y="791"/>
                                </a:lnTo>
                                <a:lnTo>
                                  <a:pt x="609" y="782"/>
                                </a:lnTo>
                                <a:lnTo>
                                  <a:pt x="605" y="782"/>
                                </a:lnTo>
                                <a:lnTo>
                                  <a:pt x="600" y="777"/>
                                </a:lnTo>
                                <a:lnTo>
                                  <a:pt x="595" y="772"/>
                                </a:lnTo>
                                <a:lnTo>
                                  <a:pt x="590" y="772"/>
                                </a:lnTo>
                                <a:lnTo>
                                  <a:pt x="590" y="767"/>
                                </a:lnTo>
                                <a:lnTo>
                                  <a:pt x="590" y="763"/>
                                </a:lnTo>
                                <a:lnTo>
                                  <a:pt x="585" y="753"/>
                                </a:lnTo>
                                <a:lnTo>
                                  <a:pt x="581" y="753"/>
                                </a:lnTo>
                                <a:lnTo>
                                  <a:pt x="581" y="748"/>
                                </a:lnTo>
                                <a:lnTo>
                                  <a:pt x="576" y="743"/>
                                </a:lnTo>
                                <a:lnTo>
                                  <a:pt x="576" y="710"/>
                                </a:lnTo>
                                <a:lnTo>
                                  <a:pt x="571" y="705"/>
                                </a:lnTo>
                                <a:lnTo>
                                  <a:pt x="571" y="700"/>
                                </a:lnTo>
                                <a:lnTo>
                                  <a:pt x="571" y="695"/>
                                </a:lnTo>
                                <a:lnTo>
                                  <a:pt x="571" y="691"/>
                                </a:lnTo>
                                <a:lnTo>
                                  <a:pt x="566" y="676"/>
                                </a:lnTo>
                                <a:lnTo>
                                  <a:pt x="566" y="671"/>
                                </a:lnTo>
                                <a:lnTo>
                                  <a:pt x="561" y="671"/>
                                </a:lnTo>
                                <a:lnTo>
                                  <a:pt x="561" y="667"/>
                                </a:lnTo>
                                <a:lnTo>
                                  <a:pt x="552" y="662"/>
                                </a:lnTo>
                                <a:lnTo>
                                  <a:pt x="552" y="657"/>
                                </a:lnTo>
                                <a:lnTo>
                                  <a:pt x="542" y="657"/>
                                </a:lnTo>
                                <a:lnTo>
                                  <a:pt x="537" y="657"/>
                                </a:lnTo>
                                <a:lnTo>
                                  <a:pt x="537" y="652"/>
                                </a:lnTo>
                                <a:lnTo>
                                  <a:pt x="528" y="652"/>
                                </a:lnTo>
                                <a:lnTo>
                                  <a:pt x="523" y="647"/>
                                </a:lnTo>
                                <a:lnTo>
                                  <a:pt x="518" y="647"/>
                                </a:lnTo>
                                <a:lnTo>
                                  <a:pt x="513" y="647"/>
                                </a:lnTo>
                                <a:lnTo>
                                  <a:pt x="504" y="643"/>
                                </a:lnTo>
                                <a:lnTo>
                                  <a:pt x="494" y="643"/>
                                </a:lnTo>
                                <a:lnTo>
                                  <a:pt x="485" y="643"/>
                                </a:lnTo>
                                <a:lnTo>
                                  <a:pt x="480" y="643"/>
                                </a:lnTo>
                                <a:lnTo>
                                  <a:pt x="475" y="652"/>
                                </a:lnTo>
                                <a:lnTo>
                                  <a:pt x="475" y="667"/>
                                </a:lnTo>
                                <a:lnTo>
                                  <a:pt x="475" y="686"/>
                                </a:lnTo>
                                <a:lnTo>
                                  <a:pt x="480" y="691"/>
                                </a:lnTo>
                                <a:lnTo>
                                  <a:pt x="480" y="700"/>
                                </a:lnTo>
                                <a:lnTo>
                                  <a:pt x="480" y="710"/>
                                </a:lnTo>
                                <a:lnTo>
                                  <a:pt x="480" y="777"/>
                                </a:lnTo>
                                <a:lnTo>
                                  <a:pt x="475" y="787"/>
                                </a:lnTo>
                                <a:lnTo>
                                  <a:pt x="470" y="791"/>
                                </a:lnTo>
                                <a:lnTo>
                                  <a:pt x="470" y="801"/>
                                </a:lnTo>
                                <a:lnTo>
                                  <a:pt x="470" y="806"/>
                                </a:lnTo>
                                <a:lnTo>
                                  <a:pt x="465" y="811"/>
                                </a:lnTo>
                                <a:lnTo>
                                  <a:pt x="461" y="830"/>
                                </a:lnTo>
                                <a:lnTo>
                                  <a:pt x="456" y="835"/>
                                </a:lnTo>
                                <a:lnTo>
                                  <a:pt x="446" y="844"/>
                                </a:lnTo>
                                <a:lnTo>
                                  <a:pt x="441" y="844"/>
                                </a:lnTo>
                                <a:lnTo>
                                  <a:pt x="432" y="849"/>
                                </a:lnTo>
                                <a:lnTo>
                                  <a:pt x="427" y="854"/>
                                </a:lnTo>
                                <a:lnTo>
                                  <a:pt x="417" y="859"/>
                                </a:lnTo>
                                <a:lnTo>
                                  <a:pt x="413" y="859"/>
                                </a:lnTo>
                                <a:lnTo>
                                  <a:pt x="408" y="863"/>
                                </a:lnTo>
                                <a:lnTo>
                                  <a:pt x="393" y="863"/>
                                </a:lnTo>
                                <a:lnTo>
                                  <a:pt x="384" y="859"/>
                                </a:lnTo>
                                <a:lnTo>
                                  <a:pt x="379" y="854"/>
                                </a:lnTo>
                                <a:lnTo>
                                  <a:pt x="374" y="854"/>
                                </a:lnTo>
                                <a:lnTo>
                                  <a:pt x="369" y="849"/>
                                </a:lnTo>
                                <a:lnTo>
                                  <a:pt x="355" y="835"/>
                                </a:lnTo>
                                <a:lnTo>
                                  <a:pt x="350" y="830"/>
                                </a:lnTo>
                                <a:lnTo>
                                  <a:pt x="345" y="825"/>
                                </a:lnTo>
                                <a:lnTo>
                                  <a:pt x="336" y="820"/>
                                </a:lnTo>
                                <a:lnTo>
                                  <a:pt x="331" y="811"/>
                                </a:lnTo>
                                <a:lnTo>
                                  <a:pt x="321" y="806"/>
                                </a:lnTo>
                                <a:lnTo>
                                  <a:pt x="302" y="791"/>
                                </a:lnTo>
                                <a:lnTo>
                                  <a:pt x="278" y="777"/>
                                </a:lnTo>
                                <a:lnTo>
                                  <a:pt x="269" y="777"/>
                                </a:lnTo>
                                <a:lnTo>
                                  <a:pt x="264" y="772"/>
                                </a:lnTo>
                                <a:lnTo>
                                  <a:pt x="254" y="772"/>
                                </a:lnTo>
                                <a:lnTo>
                                  <a:pt x="249" y="767"/>
                                </a:lnTo>
                                <a:lnTo>
                                  <a:pt x="240" y="767"/>
                                </a:lnTo>
                                <a:lnTo>
                                  <a:pt x="221" y="772"/>
                                </a:lnTo>
                                <a:lnTo>
                                  <a:pt x="221" y="767"/>
                                </a:lnTo>
                                <a:lnTo>
                                  <a:pt x="216" y="767"/>
                                </a:lnTo>
                                <a:lnTo>
                                  <a:pt x="216" y="763"/>
                                </a:lnTo>
                                <a:lnTo>
                                  <a:pt x="211" y="758"/>
                                </a:lnTo>
                                <a:lnTo>
                                  <a:pt x="206" y="758"/>
                                </a:lnTo>
                                <a:lnTo>
                                  <a:pt x="201" y="763"/>
                                </a:lnTo>
                                <a:lnTo>
                                  <a:pt x="192" y="763"/>
                                </a:lnTo>
                                <a:lnTo>
                                  <a:pt x="158" y="763"/>
                                </a:lnTo>
                                <a:lnTo>
                                  <a:pt x="153" y="758"/>
                                </a:lnTo>
                                <a:lnTo>
                                  <a:pt x="144" y="758"/>
                                </a:lnTo>
                                <a:lnTo>
                                  <a:pt x="134" y="753"/>
                                </a:lnTo>
                                <a:lnTo>
                                  <a:pt x="115" y="743"/>
                                </a:lnTo>
                                <a:lnTo>
                                  <a:pt x="110" y="743"/>
                                </a:lnTo>
                                <a:lnTo>
                                  <a:pt x="101" y="739"/>
                                </a:lnTo>
                                <a:lnTo>
                                  <a:pt x="96" y="739"/>
                                </a:lnTo>
                                <a:lnTo>
                                  <a:pt x="86" y="729"/>
                                </a:lnTo>
                                <a:lnTo>
                                  <a:pt x="81" y="724"/>
                                </a:lnTo>
                                <a:lnTo>
                                  <a:pt x="81" y="719"/>
                                </a:lnTo>
                                <a:lnTo>
                                  <a:pt x="77" y="715"/>
                                </a:lnTo>
                                <a:lnTo>
                                  <a:pt x="77" y="676"/>
                                </a:lnTo>
                                <a:lnTo>
                                  <a:pt x="72" y="676"/>
                                </a:lnTo>
                                <a:lnTo>
                                  <a:pt x="72" y="671"/>
                                </a:lnTo>
                                <a:lnTo>
                                  <a:pt x="67" y="671"/>
                                </a:lnTo>
                                <a:lnTo>
                                  <a:pt x="62" y="671"/>
                                </a:lnTo>
                                <a:lnTo>
                                  <a:pt x="57" y="667"/>
                                </a:lnTo>
                                <a:lnTo>
                                  <a:pt x="53" y="662"/>
                                </a:lnTo>
                                <a:lnTo>
                                  <a:pt x="53" y="657"/>
                                </a:lnTo>
                                <a:lnTo>
                                  <a:pt x="53" y="652"/>
                                </a:lnTo>
                                <a:lnTo>
                                  <a:pt x="57" y="652"/>
                                </a:lnTo>
                                <a:lnTo>
                                  <a:pt x="57" y="647"/>
                                </a:lnTo>
                                <a:lnTo>
                                  <a:pt x="62" y="647"/>
                                </a:lnTo>
                                <a:lnTo>
                                  <a:pt x="67" y="643"/>
                                </a:lnTo>
                                <a:lnTo>
                                  <a:pt x="67" y="638"/>
                                </a:lnTo>
                                <a:lnTo>
                                  <a:pt x="67" y="633"/>
                                </a:lnTo>
                                <a:lnTo>
                                  <a:pt x="67" y="628"/>
                                </a:lnTo>
                                <a:lnTo>
                                  <a:pt x="57" y="619"/>
                                </a:lnTo>
                                <a:lnTo>
                                  <a:pt x="53" y="614"/>
                                </a:lnTo>
                                <a:lnTo>
                                  <a:pt x="48" y="614"/>
                                </a:lnTo>
                                <a:lnTo>
                                  <a:pt x="43" y="614"/>
                                </a:lnTo>
                                <a:lnTo>
                                  <a:pt x="43" y="619"/>
                                </a:lnTo>
                                <a:lnTo>
                                  <a:pt x="43" y="623"/>
                                </a:lnTo>
                                <a:lnTo>
                                  <a:pt x="43" y="628"/>
                                </a:lnTo>
                                <a:lnTo>
                                  <a:pt x="38" y="633"/>
                                </a:lnTo>
                                <a:lnTo>
                                  <a:pt x="38" y="638"/>
                                </a:lnTo>
                                <a:lnTo>
                                  <a:pt x="29" y="643"/>
                                </a:lnTo>
                                <a:lnTo>
                                  <a:pt x="24" y="643"/>
                                </a:lnTo>
                                <a:lnTo>
                                  <a:pt x="19" y="643"/>
                                </a:lnTo>
                                <a:lnTo>
                                  <a:pt x="14" y="638"/>
                                </a:lnTo>
                                <a:lnTo>
                                  <a:pt x="5" y="633"/>
                                </a:lnTo>
                                <a:lnTo>
                                  <a:pt x="5" y="628"/>
                                </a:lnTo>
                                <a:lnTo>
                                  <a:pt x="5" y="623"/>
                                </a:lnTo>
                                <a:lnTo>
                                  <a:pt x="0" y="609"/>
                                </a:lnTo>
                                <a:lnTo>
                                  <a:pt x="0" y="604"/>
                                </a:lnTo>
                                <a:lnTo>
                                  <a:pt x="0" y="595"/>
                                </a:lnTo>
                                <a:lnTo>
                                  <a:pt x="0" y="551"/>
                                </a:lnTo>
                                <a:lnTo>
                                  <a:pt x="0" y="537"/>
                                </a:lnTo>
                                <a:lnTo>
                                  <a:pt x="5" y="537"/>
                                </a:lnTo>
                                <a:lnTo>
                                  <a:pt x="211" y="537"/>
                                </a:lnTo>
                                <a:lnTo>
                                  <a:pt x="211" y="643"/>
                                </a:lnTo>
                                <a:lnTo>
                                  <a:pt x="216" y="643"/>
                                </a:lnTo>
                                <a:lnTo>
                                  <a:pt x="321" y="643"/>
                                </a:lnTo>
                                <a:lnTo>
                                  <a:pt x="321" y="638"/>
                                </a:lnTo>
                                <a:lnTo>
                                  <a:pt x="321" y="590"/>
                                </a:lnTo>
                                <a:lnTo>
                                  <a:pt x="374" y="590"/>
                                </a:lnTo>
                                <a:lnTo>
                                  <a:pt x="427" y="595"/>
                                </a:lnTo>
                                <a:lnTo>
                                  <a:pt x="427" y="537"/>
                                </a:lnTo>
                                <a:lnTo>
                                  <a:pt x="427" y="523"/>
                                </a:lnTo>
                                <a:lnTo>
                                  <a:pt x="427" y="302"/>
                                </a:lnTo>
                                <a:lnTo>
                                  <a:pt x="403" y="302"/>
                                </a:lnTo>
                                <a:lnTo>
                                  <a:pt x="403" y="268"/>
                                </a:lnTo>
                                <a:lnTo>
                                  <a:pt x="427" y="268"/>
                                </a:lnTo>
                                <a:lnTo>
                                  <a:pt x="427" y="215"/>
                                </a:lnTo>
                                <a:lnTo>
                                  <a:pt x="427" y="129"/>
                                </a:lnTo>
                                <a:lnTo>
                                  <a:pt x="427" y="105"/>
                                </a:lnTo>
                                <a:lnTo>
                                  <a:pt x="427" y="52"/>
                                </a:lnTo>
                                <a:lnTo>
                                  <a:pt x="427" y="0"/>
                                </a:lnTo>
                                <a:lnTo>
                                  <a:pt x="432" y="0"/>
                                </a:lnTo>
                                <a:lnTo>
                                  <a:pt x="537" y="0"/>
                                </a:lnTo>
                                <a:lnTo>
                                  <a:pt x="590" y="0"/>
                                </a:lnTo>
                                <a:lnTo>
                                  <a:pt x="643"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89" name="Picture 2268"/>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3408" y="9172"/>
                            <a:ext cx="115" cy="115"/>
                          </a:xfrm>
                          <a:prstGeom prst="rect">
                            <a:avLst/>
                          </a:prstGeom>
                          <a:noFill/>
                          <a:extLst>
                            <a:ext uri="{909E8E84-426E-40DD-AFC4-6F175D3DCCD1}">
                              <a14:hiddenFill xmlns:a14="http://schemas.microsoft.com/office/drawing/2010/main">
                                <a:solidFill>
                                  <a:srgbClr val="FFFFFF"/>
                                </a:solidFill>
                              </a14:hiddenFill>
                            </a:ext>
                          </a:extLst>
                        </pic:spPr>
                      </pic:pic>
                      <wps:wsp>
                        <wps:cNvPr id="1490" name="Freeform 2267"/>
                        <wps:cNvSpPr>
                          <a:spLocks/>
                        </wps:cNvSpPr>
                        <wps:spPr bwMode="auto">
                          <a:xfrm>
                            <a:off x="3624" y="8664"/>
                            <a:ext cx="58" cy="34"/>
                          </a:xfrm>
                          <a:custGeom>
                            <a:avLst/>
                            <a:gdLst>
                              <a:gd name="T0" fmla="+- 0 3682 3624"/>
                              <a:gd name="T1" fmla="*/ T0 w 58"/>
                              <a:gd name="T2" fmla="+- 0 8664 8664"/>
                              <a:gd name="T3" fmla="*/ 8664 h 34"/>
                              <a:gd name="T4" fmla="+- 0 3682 3624"/>
                              <a:gd name="T5" fmla="*/ T4 w 58"/>
                              <a:gd name="T6" fmla="+- 0 8697 8664"/>
                              <a:gd name="T7" fmla="*/ 8697 h 34"/>
                              <a:gd name="T8" fmla="+- 0 3624 3624"/>
                              <a:gd name="T9" fmla="*/ T8 w 58"/>
                              <a:gd name="T10" fmla="+- 0 8697 8664"/>
                              <a:gd name="T11" fmla="*/ 8697 h 34"/>
                              <a:gd name="T12" fmla="+- 0 3624 3624"/>
                              <a:gd name="T13" fmla="*/ T12 w 58"/>
                              <a:gd name="T14" fmla="+- 0 8678 8664"/>
                              <a:gd name="T15" fmla="*/ 8678 h 34"/>
                              <a:gd name="T16" fmla="+- 0 3624 3624"/>
                              <a:gd name="T17" fmla="*/ T16 w 58"/>
                              <a:gd name="T18" fmla="+- 0 8664 8664"/>
                              <a:gd name="T19" fmla="*/ 8664 h 34"/>
                              <a:gd name="T20" fmla="+- 0 3682 3624"/>
                              <a:gd name="T21" fmla="*/ T20 w 58"/>
                              <a:gd name="T22" fmla="+- 0 8664 8664"/>
                              <a:gd name="T23" fmla="*/ 8664 h 34"/>
                            </a:gdLst>
                            <a:ahLst/>
                            <a:cxnLst>
                              <a:cxn ang="0">
                                <a:pos x="T1" y="T3"/>
                              </a:cxn>
                              <a:cxn ang="0">
                                <a:pos x="T5" y="T7"/>
                              </a:cxn>
                              <a:cxn ang="0">
                                <a:pos x="T9" y="T11"/>
                              </a:cxn>
                              <a:cxn ang="0">
                                <a:pos x="T13" y="T15"/>
                              </a:cxn>
                              <a:cxn ang="0">
                                <a:pos x="T17" y="T19"/>
                              </a:cxn>
                              <a:cxn ang="0">
                                <a:pos x="T21" y="T23"/>
                              </a:cxn>
                            </a:cxnLst>
                            <a:rect l="0" t="0" r="r" b="b"/>
                            <a:pathLst>
                              <a:path w="58" h="34">
                                <a:moveTo>
                                  <a:pt x="58" y="0"/>
                                </a:moveTo>
                                <a:lnTo>
                                  <a:pt x="58" y="33"/>
                                </a:lnTo>
                                <a:lnTo>
                                  <a:pt x="0" y="33"/>
                                </a:lnTo>
                                <a:lnTo>
                                  <a:pt x="0" y="14"/>
                                </a:lnTo>
                                <a:lnTo>
                                  <a:pt x="0" y="0"/>
                                </a:lnTo>
                                <a:lnTo>
                                  <a:pt x="58" y="0"/>
                                </a:lnTo>
                                <a:close/>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91" name="Picture 2266"/>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6548" y="11404"/>
                            <a:ext cx="744" cy="446"/>
                          </a:xfrm>
                          <a:prstGeom prst="rect">
                            <a:avLst/>
                          </a:prstGeom>
                          <a:noFill/>
                          <a:extLst>
                            <a:ext uri="{909E8E84-426E-40DD-AFC4-6F175D3DCCD1}">
                              <a14:hiddenFill xmlns:a14="http://schemas.microsoft.com/office/drawing/2010/main">
                                <a:solidFill>
                                  <a:srgbClr val="FFFFFF"/>
                                </a:solidFill>
                              </a14:hiddenFill>
                            </a:ext>
                          </a:extLst>
                        </pic:spPr>
                      </pic:pic>
                      <wps:wsp>
                        <wps:cNvPr id="1492" name="Rectangle 2265"/>
                        <wps:cNvSpPr>
                          <a:spLocks noChangeArrowheads="1"/>
                        </wps:cNvSpPr>
                        <wps:spPr bwMode="auto">
                          <a:xfrm>
                            <a:off x="662" y="1378"/>
                            <a:ext cx="10930" cy="13804"/>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Rectangle 2264"/>
                        <wps:cNvSpPr>
                          <a:spLocks noChangeArrowheads="1"/>
                        </wps:cNvSpPr>
                        <wps:spPr bwMode="auto">
                          <a:xfrm>
                            <a:off x="1680" y="12897"/>
                            <a:ext cx="374" cy="182"/>
                          </a:xfrm>
                          <a:prstGeom prst="rect">
                            <a:avLst/>
                          </a:prstGeom>
                          <a:noFill/>
                          <a:ln w="6096">
                            <a:solidFill>
                              <a:srgbClr val="6D6D6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4" name="Rectangle 2263"/>
                        <wps:cNvSpPr>
                          <a:spLocks noChangeArrowheads="1"/>
                        </wps:cNvSpPr>
                        <wps:spPr bwMode="auto">
                          <a:xfrm>
                            <a:off x="1680" y="13146"/>
                            <a:ext cx="374" cy="182"/>
                          </a:xfrm>
                          <a:prstGeom prst="rect">
                            <a:avLst/>
                          </a:prstGeom>
                          <a:solidFill>
                            <a:srgbClr val="BDFFE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5" name="Rectangle 2262"/>
                        <wps:cNvSpPr>
                          <a:spLocks noChangeArrowheads="1"/>
                        </wps:cNvSpPr>
                        <wps:spPr bwMode="auto">
                          <a:xfrm>
                            <a:off x="1680" y="13146"/>
                            <a:ext cx="374" cy="182"/>
                          </a:xfrm>
                          <a:prstGeom prst="rect">
                            <a:avLst/>
                          </a:prstGeom>
                          <a:noFill/>
                          <a:ln w="6096">
                            <a:solidFill>
                              <a:srgbClr val="6D6D6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6" name="Rectangle 2261"/>
                        <wps:cNvSpPr>
                          <a:spLocks noChangeArrowheads="1"/>
                        </wps:cNvSpPr>
                        <wps:spPr bwMode="auto">
                          <a:xfrm>
                            <a:off x="1680" y="13396"/>
                            <a:ext cx="374" cy="187"/>
                          </a:xfrm>
                          <a:prstGeom prst="rect">
                            <a:avLst/>
                          </a:prstGeom>
                          <a:solidFill>
                            <a:srgbClr val="BDE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7" name="Rectangle 2260"/>
                        <wps:cNvSpPr>
                          <a:spLocks noChangeArrowheads="1"/>
                        </wps:cNvSpPr>
                        <wps:spPr bwMode="auto">
                          <a:xfrm>
                            <a:off x="1680" y="13396"/>
                            <a:ext cx="374" cy="187"/>
                          </a:xfrm>
                          <a:prstGeom prst="rect">
                            <a:avLst/>
                          </a:prstGeom>
                          <a:noFill/>
                          <a:ln w="6096">
                            <a:solidFill>
                              <a:srgbClr val="6D6D6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8" name="Rectangle 2259"/>
                        <wps:cNvSpPr>
                          <a:spLocks noChangeArrowheads="1"/>
                        </wps:cNvSpPr>
                        <wps:spPr bwMode="auto">
                          <a:xfrm>
                            <a:off x="1680" y="13650"/>
                            <a:ext cx="374" cy="182"/>
                          </a:xfrm>
                          <a:prstGeom prst="rect">
                            <a:avLst/>
                          </a:prstGeom>
                          <a:solidFill>
                            <a:srgbClr val="FFBD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99" name="Rectangle 2258"/>
                        <wps:cNvSpPr>
                          <a:spLocks noChangeArrowheads="1"/>
                        </wps:cNvSpPr>
                        <wps:spPr bwMode="auto">
                          <a:xfrm>
                            <a:off x="1680" y="13650"/>
                            <a:ext cx="374" cy="182"/>
                          </a:xfrm>
                          <a:prstGeom prst="rect">
                            <a:avLst/>
                          </a:prstGeom>
                          <a:noFill/>
                          <a:ln w="6096">
                            <a:solidFill>
                              <a:srgbClr val="6D6D6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0" name="Rectangle 2257"/>
                        <wps:cNvSpPr>
                          <a:spLocks noChangeArrowheads="1"/>
                        </wps:cNvSpPr>
                        <wps:spPr bwMode="auto">
                          <a:xfrm>
                            <a:off x="1680" y="13900"/>
                            <a:ext cx="374" cy="182"/>
                          </a:xfrm>
                          <a:prstGeom prst="rect">
                            <a:avLst/>
                          </a:prstGeom>
                          <a:solidFill>
                            <a:srgbClr val="FFEB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1" name="Rectangle 2256"/>
                        <wps:cNvSpPr>
                          <a:spLocks noChangeArrowheads="1"/>
                        </wps:cNvSpPr>
                        <wps:spPr bwMode="auto">
                          <a:xfrm>
                            <a:off x="1680" y="13900"/>
                            <a:ext cx="374" cy="182"/>
                          </a:xfrm>
                          <a:prstGeom prst="rect">
                            <a:avLst/>
                          </a:prstGeom>
                          <a:noFill/>
                          <a:ln w="6096">
                            <a:solidFill>
                              <a:srgbClr val="6D6D6D"/>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99C5F9" id="Group 2255" o:spid="_x0000_s1026" style="position:absolute;margin-left:32.6pt;margin-top:68.4pt;width:547.55pt;height:691.2pt;z-index:-251680768;mso-position-horizontal-relative:page;mso-position-vertical-relative:page" coordorigin="652,1368" coordsize="10951,13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">
                <v:shape id="Freeform 2601" o:spid="_x0000_s1027" style="position:absolute;left:4176;top:12177;width:404;height:216;visibility:visible;mso-wrap-style:square;v-text-anchor:top" coordsize="4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" path="m322,l,,,216r216,l322,177r57,l379,106r24,l403,53r-81,l322,xe" fillcolor="#ffebae" stroked="f">
                  <v:path arrowok="t" o:connecttype="custom" o:connectlocs="322,12177;0,12177;0,12393;216,12393;322,12354;379,12354;379,12283;403,12283;403,12230;322,12230;322,12177" o:connectangles="0,0,0,0,0,0,0,0,0,0,0"/>
                </v:shape>
                <v:shape id="Freeform 2600" o:spid="_x0000_s1028" style="position:absolute;left:4176;top:12177;width:404;height:216;visibility:visible;mso-wrap-style:square;v-text-anchor:top" coordsize="4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" path="m322,r,14l322,43r,10l403,53r,53l379,106r,52l379,177r-57,l216,216,,216,,197,,,24,,288,r34,xe" filled="f" strokecolor="#6d6d6d" strokeweight=".48pt">
                  <v:path arrowok="t" o:connecttype="custom" o:connectlocs="322,12177;322,12191;322,12220;322,12230;403,12230;403,12283;379,12283;379,12335;379,12354;322,12354;216,12393;0,12393;0,12374;0,12177;24,12177;288,12177;322,12177" o:connectangles="0,0,0,0,0,0,0,0,0,0,0,0,0,0,0,0,0"/>
                </v:shape>
                <v:shape id="Picture 2599" o:spid="_x0000_s1029" type="#_x0000_t75" style="position:absolute;left:5458;top:12062;width:226;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">
                  <v:imagedata r:id="rId162" o:title=""/>
                </v:shape>
                <v:shape id="Picture 2598" o:spid="_x0000_s1030" type="#_x0000_t75" style="position:absolute;left:5458;top:11236;width:115;height: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">
                  <v:imagedata r:id="rId163" o:title=""/>
                </v:shape>
                <v:shape id="AutoShape 2597" o:spid="_x0000_s1031" style="position:absolute;left:5487;top:11150;width:860;height:437;visibility:visible;mso-wrap-style:square;v-text-anchor:top" coordsize="860,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" path="m389,53l81,53r,105l403,158r,-81l389,77r,-24xm105,l,,,14r14,l14,53r91,l105,xm749,235r-24,l725,413r9,9l816,422r5,5l825,427r10,10l830,427r,-86l825,341r-4,-5l821,331r-5,l816,321r-5,-4l768,264,749,235xm648,105r-34,l614,158r53,l672,182r-58,5l614,264r43,l657,249r15,l672,211r53,l725,206,648,105xm797,29r-135,l643,48r-14,l629,62r-10,l691,158r168,l859,153r-5,-4l849,139r-9,-10l840,91r5,-10l845,72r4,-10l849,53r5,-5l821,43,797,29xe" fillcolor="#ffebae" stroked="f">
                  <v:path arrowok="t" o:connecttype="custom" o:connectlocs="81,11203;403,11308;389,11227;105,11150;0,11164;14,11203;105,11150;725,11385;734,11572;821,11577;835,11587;830,11491;821,11486;816,11481;811,11467;749,11385;614,11255;667,11308;614,11337;657,11414;672,11399;725,11361;648,11255;662,11179;629,11198;619,11212;859,11308;854,11299;840,11279;845,11231;849,11212;854,11198;797,11179" o:connectangles="0,0,0,0,0,0,0,0,0,0,0,0,0,0,0,0,0,0,0,0,0,0,0,0,0,0,0,0,0,0,0,0,0"/>
                </v:shape>
                <v:shape id="Freeform 2596" o:spid="_x0000_s1032" style="position:absolute;left:5487;top:11150;width:404;height:159;visibility:visible;mso-wrap-style:square;v-text-anchor:top" coordsize="404,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" path="m105,r,24l105,48r,5l134,53r255,l389,77r14,l403,91r,24l403,129r,24l403,158r-29,l81,158r,-5l81,53r-9,l62,53r-24,l29,53r-15,l14,14,,14,,,81,r24,xe" filled="f" strokecolor="#6d6d6d" strokeweight=".48pt">
                  <v:path arrowok="t" o:connecttype="custom" o:connectlocs="105,11150;105,11174;105,11198;105,11203;134,11203;389,11203;389,11227;403,11227;403,11241;403,11265;403,11279;403,11303;403,11308;374,11308;81,11308;81,11303;81,11203;72,11203;62,11203;38,11203;29,11203;14,11203;14,11164;0,11164;0,11150;81,11150;105,11150" o:connectangles="0,0,0,0,0,0,0,0,0,0,0,0,0,0,0,0,0,0,0,0,0,0,0,0,0,0,0"/>
                </v:shape>
                <v:shape id="Picture 2595" o:spid="_x0000_s1033" type="#_x0000_t75" style="position:absolute;left:6096;top:11174;width:254;height: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">
                  <v:imagedata r:id="rId164" o:title=""/>
                </v:shape>
                <v:shape id="AutoShape 2594" o:spid="_x0000_s1034" style="position:absolute;left:4335;top:10775;width:380;height:648;visibility:visible;mso-wrap-style:square;v-text-anchor:top" coordsize="38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" path="m91,l81,5r,58l,63,,274r216,l216,327r-53,l163,432r105,l268,648r111,l379,490r-5,-38l374,264r-53,l321,216r-24,l297,192r24,l321,164r53,l374,58r-187,l187,5,96,5,91,xm374,164r-24,l350,192r24,l374,164xe" fillcolor="#ffebae" stroked="f">
                  <v:path arrowok="t" o:connecttype="custom" o:connectlocs="91,10775;81,10780;81,10838;0,10838;0,11049;216,11049;216,11102;163,11102;163,11207;268,11207;268,11423;379,11423;379,11265;374,11227;374,11039;321,11039;321,10991;297,10991;297,10967;321,10967;321,10939;374,10939;374,10833;187,10833;187,10780;96,10780;91,10775;374,10939;350,10939;350,10967;374,10967;374,10939" o:connectangles="0,0,0,0,0,0,0,0,0,0,0,0,0,0,0,0,0,0,0,0,0,0,0,0,0,0,0,0,0,0,0,0"/>
                </v:shape>
                <v:shape id="Freeform 2593" o:spid="_x0000_s1035" style="position:absolute;left:4335;top:10775;width:380;height:648;visibility:visible;mso-wrap-style:square;v-text-anchor:top" coordsize="380,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" path="m187,5r,53l268,58r106,l374,192r-24,l350,164r-29,l321,192r-9,l297,192r,20l297,216r15,l321,216r,44l321,264r29,l374,264r,188l379,490r,158l268,648r,-110l268,432r-14,l235,432r-5,l206,432r-43,l163,423r,-96l216,327r,-53l172,274r-28,l52,274,,274,,63r81,l81,5,91,r5,5l110,5r10,l158,5r5,l187,5xe" filled="f" strokecolor="#6d6d6d" strokeweight=".48pt">
                  <v:path arrowok="t" o:connecttype="custom" o:connectlocs="187,10780;187,10833;268,10833;374,10833;374,10967;350,10967;350,10939;321,10939;321,10967;312,10967;297,10967;297,10987;297,10991;312,10991;321,10991;321,11035;321,11039;350,11039;374,11039;374,11227;379,11265;379,11423;268,11423;268,11313;268,11207;254,11207;235,11207;230,11207;206,11207;163,11207;163,11198;163,11102;216,11102;216,11049;172,11049;144,11049;52,11049;0,11049;0,10838;81,10838;81,10780;91,10775;96,10780;110,10780;120,10780;158,10780;163,10780;187,10780" o:connectangles="0,0,0,0,0,0,0,0,0,0,0,0,0,0,0,0,0,0,0,0,0,0,0,0,0,0,0,0,0,0,0,0,0,0,0,0,0,0,0,0,0,0,0,0,0,0,0,0"/>
                </v:shape>
                <v:shape id="AutoShape 2592" o:spid="_x0000_s1036" style="position:absolute;left:4719;top:11419;width:855;height:860;visibility:visible;mso-wrap-style:square;v-text-anchor:top" coordsize="85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" path="m101,115l,115,,859r177,l153,830,115,787,105,777r,-10l101,758r,-202l81,556r5,-9l86,542r15,l101,480r-5,l96,475r5,l101,374r-29,l72,340,43,326r58,l101,115xm105,360r-4,l101,648r4,86l105,767r5,10l120,787r14,19l153,825r29,34l571,859r62,-5l633,542r-427,l206,408,158,384r-5,l105,360xm101,542r-15,l86,556r15,l101,542xm633,403r-316,l317,432r76,l398,480r64,18l533,513r,5l566,523r5,5l576,528r14,4l605,532r4,5l225,537r-9,5l633,542r,-139xm317,460r-53,l264,537r341,l590,532,533,518,485,504r-20,-5l462,498r-40,-9l410,484r-93,l317,460xm398,480r,4l410,484r-12,-4xm206,379r-43,l163,384r43,24l206,379xm312,216r-53,l259,326r5,l264,408r53,-5l633,403r,-183l312,220r,-4xm312,4l105,4r,111l101,115r,182l115,297r,10l101,307r,48l153,379r,-53l206,326r,-110l312,216,312,4xm72,326r-29,l72,340r,-14xm475,l317,r,216l528,216r,-173l504,43r,-15l475,28,475,xm101,4l43,4r5,82l48,110r53,l101,4xm744,321r-106,l638,859r106,l744,667r5,-5l749,648r105,l854,552r-5,-15l744,537r,-216xe" fillcolor="#ffebae" stroked="f">
                  <v:path arrowok="t" o:connecttype="custom" o:connectlocs="0,12278;115,12206;101,12177;86,11966;101,11899;101,11894;72,11759;101,11534;101,12067;110,12196;153,12244;633,12273;206,11827;105,11779;86,11975;633,11822;393,11851;533,11932;571,11947;605,11951;216,11961;317,11879;605,11956;485,11923;422,11908;317,11879;410,11903;163,11798;206,11798;259,11745;317,11822;312,11639;105,11423;101,11716;101,11726;153,11745;312,11635;43,11745;475,11419;528,11635;504,11447;101,11423;48,11529;744,11740;744,12278;749,12067;849,11956" o:connectangles="0,0,0,0,0,0,0,0,0,0,0,0,0,0,0,0,0,0,0,0,0,0,0,0,0,0,0,0,0,0,0,0,0,0,0,0,0,0,0,0,0,0,0,0,0,0,0"/>
                </v:shape>
                <v:shape id="AutoShape 2591" o:spid="_x0000_s1037" style="position:absolute;left:-206;top:15312;width:855;height:855;visibility:visible;mso-wrap-style:square;v-text-anchor:top" coordsize="855,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" path="m5131,-3361r,10l5141,-3351r9,-5l5160,-3356r29,l5189,-3433r53,l5242,-3409r81,l5323,-3413r67,19l5410,-3389r48,14l5515,-3361r15,5l5534,-3356r10,l5549,-3356r9,l5558,-3245r,206l5496,-3034r-14,l5458,-3034r-5,l5443,-3034r-24,l5347,-3034r-105,l5136,-3034r-29,l5078,-3068r-19,-19l5045,-3106r-5,-5l5035,-3116r-5,-10l5030,-3135r,-5l5030,-3159r-4,-86l5026,-3461r,-44l5026,-3533r4,l5078,-3509r5,l5093,-3505r19,10l5131,-3485r,14l5131,-3461r,4l5131,-3447r,14l5131,-3418r,9l5131,-3394r,9l5131,-3370r,5l5131,-3361xm5237,-3889r,106l5237,-3730r,53l5237,-3673r110,l5558,-3673r,20l5558,-3634r,19l5558,-3605r,4l5558,-3591r,10l5558,-3572r,111l5558,-3356r-9,l5544,-3356r-5,l5534,-3356r-4,-5l5525,-3361r-10,l5501,-3365r-5,l5491,-3370r-33,-5l5458,-3380r-111,-24l5323,-3413r-5,-48l5309,-3461r-34,l5261,-3461r-19,l5242,-3471r,-14l5242,-3490r-53,5l5189,-3495r,-5l5189,-3505r,-4l5189,-3514r,-10l5189,-3533r,-20l5189,-3567r-5,l5184,-3577r,-14l5184,-3601r,-9l5184,-3625r,-9l5184,-3644r,-14l5184,-3663r,-10l5184,-3677r-10,l5165,-3677r-19,l5136,-3677r-5,l5131,-3658r,14l5131,-3629r,14l5131,-3601r,10l5131,-3581r,14l5126,-3567r-4,l5102,-3567r-24,l5078,-3514r-52,-24l5026,-3567r,-19l5040,-3586r,-10l5026,-3596r,-81l5026,-3778r4,l5030,-3783r,-19l5030,-3812r,-77l5040,-3889r5,l5050,-3889r4,l5059,-3889r72,l5189,-3889r48,xm5669,-3572r,15l5669,-3538r,14l5669,-3509r,28l5669,-3471r,10l5669,-3457r,10l5669,-3437r,9l5669,-3409r,10l5669,-3375r,19l5678,-3356r5,l5702,-3356r10,l5736,-3356r24,l5774,-3356r5,15l5779,-3322r,9l5779,-3303r,19l5779,-3279r,10l5779,-3255r,10l5674,-3245r,14l5669,-3226r,192l5645,-3034r-34,l5587,-3034r-24,l5563,-3049r,-24l5563,-3092r,-29l5563,-3140r,-24l5563,-3193r,-19l5563,-3236r,-9l5563,-3269r,-24l5563,-3327r,-19l5563,-3356r,-9l5563,-3380r,-19l5563,-3418r,-24l5563,-3461r,-15l5563,-3495r,-19l5563,-3538r,-19l5563,-3572r19,l5611,-3572r34,l5654,-3572r5,l5669,-3572xm4997,-3553r,34l5026,-3519r,43l5026,-3461r,28l5026,-3418r-5,l5021,-3413r5,l5026,-3399r,48l5011,-3351r,5l5006,-3337r5,l5011,-3351r15,l5026,-3308r,168l5026,-3135r4,9l5030,-3116r5,5l5040,-3106r38,43l5102,-3034r-76,l4978,-3034r-34,l4925,-3034r,-106l4925,-3245r,-106l4925,-3461r,-106l4939,-3567r19,l4963,-3567r5,l4978,-3562r9,5l4997,-3553xe" filled="f" strokecolor="#6d6d6d" strokeweight=".48pt">
                  <v:path arrowok="t" o:connecttype="custom" o:connectlocs="5160,11956;5323,11903;5515,11951;5558,11956;5458,12278;5242,12278;5045,12206;5030,12172;5026,11779;5112,11817;5131,11865;5131,11927;5237,11529;5558,11639;5558,11711;5558,11956;5530,11951;5491,11942;5318,11851;5242,11841;5189,11812;5189,11779;5184,11721;5184,11668;5174,11635;5131,11654;5131,11721;5102,11745;5026,11726;5026,11534;5030,11423;5059,11423;5669,11755;5669,11841;5669,11884;5678,11956;5760,11956;5779,12009;5779,12067;5645,12278;5563,12239;5563,12119;5563,12019;5563,11932;5563,11836;5563,11740;5659,11740;5026,11836;5021,11899;5011,11966;5026,12004;5035,12201;4978,12278;4925,11961;4963,11745" o:connectangles="0,0,0,0,0,0,0,0,0,0,0,0,0,0,0,0,0,0,0,0,0,0,0,0,0,0,0,0,0,0,0,0,0,0,0,0,0,0,0,0,0,0,0,0,0,0,0,0,0,0,0,0,0,0,0"/>
                </v:shape>
                <v:shape id="Picture 2590" o:spid="_x0000_s1038" type="#_x0000_t75" style="position:absolute;left:5031;top:11414;width:22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">
                  <v:imagedata r:id="rId165" o:title=""/>
                </v:shape>
                <v:shape id="Picture 2589" o:spid="_x0000_s1039" type="#_x0000_t75" style="position:absolute;left:4714;top:11419;width:11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">
                  <v:imagedata r:id="rId166" o:title=""/>
                </v:shape>
                <v:shape id="Freeform 2588" o:spid="_x0000_s1040" style="position:absolute;left:4882;top:11798;width:44;height:29;visibility:visible;mso-wrap-style:square;v-text-anchor:top" coordsize="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" path="m43,14r,15l,5,,,43,r,5l43,9r,5xe" filled="f" strokecolor="#6d6d6d" strokeweight=".48pt">
                  <v:path arrowok="t" o:connecttype="custom" o:connectlocs="43,11812;43,11827;0,11803;0,11798;43,11798;43,11803;43,11807;43,11812" o:connectangles="0,0,0,0,0,0,0,0"/>
                </v:shape>
                <v:shape id="AutoShape 2587" o:spid="_x0000_s1041" style="position:absolute;left:4224;top:10775;width:485;height:274;visibility:visible;mso-wrap-style:square;v-text-anchor:top" coordsize="485,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" path="m149,5l,5,5,274r106,l111,63r81,l192,10r-38,l149,5xm192,5r-33,l154,10r38,l192,5xm135,l125,r-5,5l135,5r,-5xm485,l447,r-5,5l298,5r,53l485,58,485,xm379,l307,5r92,l379,xe" fillcolor="#ffebae" stroked="f">
                  <v:path arrowok="t" o:connecttype="custom" o:connectlocs="149,10780;0,10780;5,11049;111,11049;111,10838;192,10838;192,10785;154,10785;149,10780;192,10780;159,10780;154,10785;192,10785;192,10780;135,10775;125,10775;120,10780;135,10780;135,10775;485,10775;447,10775;442,10780;298,10780;298,10833;485,10833;485,10775;379,10775;307,10780;399,10780;379,10775" o:connectangles="0,0,0,0,0,0,0,0,0,0,0,0,0,0,0,0,0,0,0,0,0,0,0,0,0,0,0,0,0,0"/>
                </v:shape>
                <v:shape id="Picture 2586" o:spid="_x0000_s1042" type="#_x0000_t75" style="position:absolute;left:4219;top:10771;width:202;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">
                  <v:imagedata r:id="rId167" o:title=""/>
                </v:shape>
                <v:shape id="Freeform 2585" o:spid="_x0000_s1043" style="position:absolute;left:4522;top:10775;width:188;height:58;visibility:visible;mso-wrap-style:square;v-text-anchor:top" coordsize="18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" path="m187,r,l187,58,81,58,,58,,5r9,l81,r20,5l105,5r15,l144,5,149,r4,l187,xe" filled="f" strokecolor="#6d6d6d" strokeweight=".48pt">
                  <v:path arrowok="t" o:connecttype="custom" o:connectlocs="187,10775;187,10775;187,10833;81,10833;0,10833;0,10780;9,10780;81,10775;101,10780;105,10780;120,10780;144,10780;149,10775;153,10775;187,10775" o:connectangles="0,0,0,0,0,0,0,0,0,0,0,0,0,0,0"/>
                </v:shape>
                <v:shape id="Picture 2584" o:spid="_x0000_s1044" type="#_x0000_t75" style="position:absolute;left:5698;top:11543;width:20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">
                  <v:imagedata r:id="rId168" o:title=""/>
                </v:shape>
                <v:shape id="Picture 2583" o:spid="_x0000_s1045" type="#_x0000_t75" style="position:absolute;left:5871;top:11193;width:370;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">
                  <v:imagedata r:id="rId169" o:title=""/>
                </v:shape>
                <v:shape id="AutoShape 2582" o:spid="_x0000_s1046" style="position:absolute;left:4632;top:10939;width:77;height:101;visibility:visible;mso-wrap-style:square;v-text-anchor:top" coordsize="7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" path="m77,28l,28,,52r24,l24,100r53,l77,28xm53,l24,r,28l53,28,53,xe" fillcolor="#ffebae" stroked="f">
                  <v:path arrowok="t" o:connecttype="custom" o:connectlocs="77,10967;0,10967;0,10991;24,10991;24,11039;77,11039;77,10967;53,10939;24,10939;24,10967;53,10967;53,10939" o:connectangles="0,0,0,0,0,0,0,0,0,0,0,0"/>
                </v:shape>
                <v:shape id="Freeform 2581" o:spid="_x0000_s1047" style="position:absolute;left:4632;top:10939;width:77;height:101;visibility:visible;mso-wrap-style:square;v-text-anchor:top" coordsize="77,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" path="m53,r,28l77,28r,10l77,48r,4l77,100r-24,l24,100r,-4l24,52r-9,l,52,,48,,28r15,l24,28,24,,53,xe" filled="f" strokecolor="#6d6d6d" strokeweight=".48pt">
                  <v:path arrowok="t" o:connecttype="custom" o:connectlocs="53,10939;53,10967;77,10967;77,10977;77,10987;77,10991;77,11039;53,11039;24,11039;24,11035;24,10991;15,10991;0,10991;0,10987;0,10967;15,10967;24,10967;24,10939;53,10939" o:connectangles="0,0,0,0,0,0,0,0,0,0,0,0,0,0,0,0,0,0,0"/>
                </v:shape>
                <v:shape id="Freeform 2580" o:spid="_x0000_s1048" style="position:absolute;left:2991;top:10190;width:375;height:538;visibility:visible;mso-wrap-style:square;v-text-anchor:top" coordsize="37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" path="m211,l,,,57r268,l268,379r5,l278,537r96,l374,5r-53,l211,xe" fillcolor="#ffebae" stroked="f">
                  <v:path arrowok="t" o:connecttype="custom" o:connectlocs="211,10190;0,10190;0,10247;268,10247;268,10569;273,10569;278,10727;374,10727;374,10195;321,10195;211,10190" o:connectangles="0,0,0,0,0,0,0,0,0,0,0"/>
                </v:shape>
                <v:shape id="Freeform 2579" o:spid="_x0000_s1049" style="position:absolute;left:2991;top:10190;width:375;height:538;visibility:visible;mso-wrap-style:square;v-text-anchor:top" coordsize="37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" path="m374,5r,l374,537r-96,l273,379r-5,l268,57,,57,,29,,5,,,105,,211,,321,5r53,xe" filled="f" strokecolor="#6d6d6d" strokeweight=".48pt">
                  <v:path arrowok="t" o:connecttype="custom" o:connectlocs="374,10195;374,10195;374,10727;278,10727;273,10569;268,10569;268,10247;0,10247;0,10219;0,10195;0,10190;105,10190;211,10190;321,10195;374,10195" o:connectangles="0,0,0,0,0,0,0,0,0,0,0,0,0,0,0"/>
                </v:shape>
                <v:shape id="AutoShape 2578" o:spid="_x0000_s1050" style="position:absolute;left:3269;top:10511;width:961;height:538;visibility:visible;mso-wrap-style:square;v-text-anchor:top" coordsize="96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" path="m907,l322,,149,5,96,5r,211l,216,,538r960,l959,485r-911,l48,274r58,-5l902,269r,-96l907,168r,-4l902,164r,-10l907,154r,-5l912,144r,-4l907,135r-5,l902,111r5,l907,106r10,l917,63r5,l922,53r-15,l907,xm955,269r-691,l259,298r,82l264,404r,52l259,485r700,l955,269xe" fillcolor="#ffebae" stroked="f">
                  <v:path arrowok="t" o:connecttype="custom" o:connectlocs="907,10511;322,10511;149,10516;96,10516;96,10727;0,10727;0,11049;960,11049;959,10996;48,10996;48,10785;106,10780;902,10780;902,10684;907,10679;907,10675;902,10675;902,10665;907,10665;907,10660;912,10655;912,10651;907,10646;902,10646;902,10622;907,10622;907,10617;917,10617;917,10574;922,10574;922,10564;907,10564;907,10511;955,10780;264,10780;259,10809;259,10891;264,10915;264,10967;259,10996;959,10996;955,10780" o:connectangles="0,0,0,0,0,0,0,0,0,0,0,0,0,0,0,0,0,0,0,0,0,0,0,0,0,0,0,0,0,0,0,0,0,0,0,0,0,0,0,0,0,0"/>
                </v:shape>
                <v:shape id="Freeform 2577" o:spid="_x0000_s1051" style="position:absolute;left:3269;top:10511;width:961;height:538;visibility:visible;mso-wrap-style:square;v-text-anchor:top" coordsize="961,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" path="m955,269r5,269l907,538r-9,l,538,,269,,216r96,l96,58,96,5r53,l322,,470,,581,,686,,907,r,53l922,53r,5l922,63r-5,l917,68r,14l917,101r,5l912,106r-5,l907,111r-5,l902,116r,19l907,135r5,5l912,144r-5,5l907,154r-5,l902,159r,5l907,164r,4l902,173r,5l902,269r53,xe" filled="f" strokecolor="#6d6d6d" strokeweight=".48pt">
                  <v:path arrowok="t" o:connecttype="custom" o:connectlocs="955,10780;960,11049;907,11049;898,11049;0,11049;0,10780;0,10727;96,10727;96,10569;96,10516;149,10516;322,10511;470,10511;581,10511;686,10511;907,10511;907,10564;922,10564;922,10569;922,10574;917,10574;917,10579;917,10593;917,10612;917,10617;912,10617;907,10617;907,10622;902,10622;902,10627;902,10646;907,10646;912,10651;912,10655;907,10660;907,10665;902,10665;902,10670;902,10675;907,10675;907,10679;902,10684;902,10689;902,10780;955,10780" o:connectangles="0,0,0,0,0,0,0,0,0,0,0,0,0,0,0,0,0,0,0,0,0,0,0,0,0,0,0,0,0,0,0,0,0,0,0,0,0,0,0,0,0,0,0,0,0"/>
                </v:shape>
                <v:shape id="AutoShape 2576" o:spid="_x0000_s1052" style="position:absolute;left:4714;top:11419;width:644;height:864;visibility:visible;mso-wrap-style:square;v-text-anchor:top" coordsize="64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" path="m110,4r-4,l106,110,,110,,863r322,l350,859,5,859,5,115r105,l110,4xm110,767r,10l120,787r38,43l182,859r5,l158,825,139,806,125,787,115,777r-5,-10xm638,288r,566l576,859r67,l643,292r-5,-4xm106,648r,110l110,767r,-33l106,648xm91,547r-5,9l91,556r,-9xm269,326r-111,l158,379r53,l211,542r10,l230,537r39,l269,460r132,l398,432r-76,l322,408r-53,l269,326xm610,532r-15,l610,537r4,l610,532xm581,528r-5,l595,532r-14,-4xm538,518r38,10l571,523r-33,-5xm467,498r3,1l490,504r48,14l538,513,467,498xm403,480r24,9l467,498,403,480xm401,460r-79,l322,484r81,l403,480r-2,-20xm106,475r-5,l101,480r5,l106,475xm116,360r-6,l158,384r5,l211,408,168,384r,-5l158,379,116,360xm322,403r-53,5l322,408r,-5xm106,326r-29,l77,374r29,l106,360r10,l106,355r,-29xm264,216r-53,l211,326r53,l264,216xm120,297r-14,l106,307r14,l120,297xm322,l139,r-5,4l317,4r,216l638,220r,68l643,278r,-62l322,216,322,xe" fillcolor="#ffebae" stroked="f">
                  <v:path arrowok="t" o:connecttype="custom" o:connectlocs="106,11529;322,12282;5,11534;110,12186;158,12249;158,12244;115,12196;638,12273;643,11711;106,12177;106,12067;91,11975;158,11745;211,11961;269,11956;398,11851;269,11827;595,11951;610,11951;595,11951;576,11947;467,11917;538,11937;403,11899;403,11899;322,11903;401,11879;101,11899;116,11779;163,11803;168,11798;322,11822;322,11822;77,11793;116,11779;264,11635;264,11745;106,11716;120,11716;134,11423;638,11639;643,11635" o:connectangles="0,0,0,0,0,0,0,0,0,0,0,0,0,0,0,0,0,0,0,0,0,0,0,0,0,0,0,0,0,0,0,0,0,0,0,0,0,0,0,0,0,0"/>
                </v:shape>
                <v:shape id="AutoShape 2575" o:spid="_x0000_s1053" style="position:absolute;left:-533;top:15624;width:644;height:864;visibility:visible;mso-wrap-style:square;v-text-anchor:top" coordsize="64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" path="m5780,-3989r14,l5804,-3989r9,l5890,-3989r,4l5890,-3965r,19l5890,-3927r-5,10l5890,-3913r,10l5890,-3893r,9l5890,-3869r,19l5890,-3826r,19l5890,-3788r,15l5890,-3754r,24l5890,-3711r,19l5890,-3677r,9l5890,-3658r,19l5890,-3605r,24l5890,-3557r,9l5890,-3524r,19l5890,-3476r,24l5890,-3433r,29l5890,-3385r,24l5890,-3346r-24,l5842,-3346r-19,l5885,-3351r,-206l5885,-3668r-9,l5871,-3668r-10,l5857,-3668r-15,-5l5785,-3687r-48,-14l5717,-3706r-67,-19l5650,-3721r-81,l5569,-3745r-53,l5516,-3668r-29,l5477,-3668r-9,5l5458,-3663r,-10l5458,-3677r,-5l5458,-3697r,-9l5458,-3721r,-9l5458,-3745r,-14l5458,-3769r,-4l5458,-3783r,-14l5439,-3807r-19,-10l5410,-3821r-5,l5357,-3845r-4,l5353,-3817r,44l5353,-3557r4,86l5357,-3452r,5l5357,-3438r5,10l5367,-3423r5,5l5386,-3399r19,19l5434,-3346r29,l5569,-3346r105,l5746,-3346r-14,l5708,-3346r-34,l5655,-3346r-48,l5597,-3346r-28,4l5549,-3342r-33,l5497,-3342r-34,l5453,-3342r-19,l5420,-3342r-19,l5396,-3342r-29,l5353,-3342r-49,l5300,-3342r-15,l5280,-3342r-9,l5266,-3342r-5,l5252,-3342r-5,l5247,-3351r,-15l5247,-3385r,-29l5247,-3433r,-14l5247,-3514r,-43l5247,-3581r,-15l5247,-3625r,-9l5247,-3663r,-110l5247,-3826r,-15l5247,-3860r,-19l5247,-3903r,-24l5247,-3946r,-5l5247,-3961r,-28l5247,-4004r,-14l5247,-4042r,-19l5247,-4076r,-19l5266,-4095r5,l5285,-4095r15,l5319,-4095r19,l5353,-4095r,-24l5353,-4124r,-14l5353,-4162r,-24l5353,-4201r14,l5372,-4201r5,l5381,-4201r5,-4l5405,-4205r29,l5458,-4205r5,l5477,-4205r15,l5506,-4205r10,l5535,-4205r5,l5554,-4205r15,l5569,-4196r,24l5569,-4162r,24l5569,-4109r,14l5569,-4085r,24l5569,-4042r,19l5569,-4009r,20l5583,-3989r24,l5636,-3989r29,l5674,-3989r10,l5708,-3989r9,l5737,-3989r28,l5780,-3989xm5564,-4201r-48,l5458,-4201r-72,l5381,-4201r-4,l5372,-4201r-5,l5357,-4201r,77l5357,-4114r,19l5357,-4090r-4,l5353,-3989r,81l5367,-3908r,10l5353,-3898r,19l5353,-3850r52,24l5405,-3879r24,l5449,-3879r4,l5458,-3879r,-14l5458,-3903r,-10l5458,-3927r,-14l5458,-3956r,-14l5458,-3989r5,l5473,-3989r19,l5501,-3989r10,l5511,-3985r,10l5511,-3970r,14l5511,-3946r,9l5511,-3922r,9l5511,-3903r,14l5511,-3879r5,l5516,-3865r,20l5516,-3836r,10l5516,-3821r,4l5516,-3812r,5l5516,-3797r53,-5l5569,-3797r,14l5569,-3773r19,l5602,-3773r34,l5645,-3773r5,48l5674,-3716r111,24l5785,-3687r33,5l5823,-3677r5,l5842,-3673r10,l5857,-3673r4,5l5866,-3668r5,l5876,-3668r9,l5885,-3773r,-111l5885,-3893r,-10l5885,-3913r,-4l5885,-3927r,-19l5885,-3965r,-20l5674,-3985r-110,l5564,-3989r,-53l5564,-4095r,-106xm5324,-3865r-10,-4l5304,-3874r-9,-5l5290,-3879r-5,l5266,-3879r-14,l5252,-3773r,110l5252,-3557r,105l5252,-3346r19,l5304,-3346r49,l5429,-3346r-24,-29l5367,-3418r-5,-5l5357,-3428r,-10l5353,-3447r,-5l5353,-3620r,-43l5338,-3663r,14l5333,-3649r5,-9l5338,-3663r15,l5353,-3711r,-14l5348,-3725r,-5l5353,-3730r,-15l5353,-3773r,-15l5353,-3831r-29,l5324,-3865xe" filled="f" strokecolor="#6d6d6d" strokeweight=".48pt">
                  <v:path arrowok="t" o:connecttype="custom" o:connectlocs="5890,11639;5890,11721;5890,11817;5890,11932;5890,12043;5890,12172;5866,12278;5876,11956;5737,11923;5516,11879;5458,11951;5458,11894;5458,11827;5353,11779;5357,12177;5405,12244;5732,12278;5569,12282;5434,12282;5304,12282;5261,12282;5247,12210;5247,12028;5247,11783;5247,11673;5247,11563;5300,11529;5353,11486;5377,11423;5463,11419;5540,11419;5569,11486;5569,11601;5665,11635;5765,11635;5381,11423;5357,11510;5367,11716;5405,11745;5458,11721;5458,11635;5511,11639;5511,11702;5516,11759;5516,11812;5569,11851;5674,11908;5842,11951;5876,11956;5885,11711;5674,11639;5324,11759;5266,11745;5252,12278;5367,12206;5353,12004;5338,11961;5353,11894;5324,11759" o:connectangles="0,0,0,0,0,0,0,0,0,0,0,0,0,0,0,0,0,0,0,0,0,0,0,0,0,0,0,0,0,0,0,0,0,0,0,0,0,0,0,0,0,0,0,0,0,0,0,0,0,0,0,0,0,0,0,0,0,0,0"/>
                </v:shape>
                <v:shape id="Picture 2574" o:spid="_x0000_s1054" type="#_x0000_t75" style="position:absolute;left:4714;top:11529;width:110;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">
                  <v:imagedata r:id="rId170" o:title=""/>
                </v:shape>
                <v:shape id="Freeform 2573" o:spid="_x0000_s1055" style="position:absolute;left:4882;top:11798;width:44;height:29;visibility:visible;mso-wrap-style:square;v-text-anchor:top" coordsize="4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" path="m43,14r,-5l43,5,43,,,,,5,43,29r,-15xe" filled="f" strokecolor="#6d6d6d" strokeweight=".48pt">
                  <v:path arrowok="t" o:connecttype="custom" o:connectlocs="43,11812;43,11807;43,11803;43,11798;0,11798;0,11803;43,11827;43,11812" o:connectangles="0,0,0,0,0,0,0,0"/>
                </v:shape>
                <v:shape id="AutoShape 2572" o:spid="_x0000_s1056" style="position:absolute;left:5141;top:11015;width:327;height:620;visibility:visible;mso-wrap-style:square;v-text-anchor:top" coordsize="3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" path="m24,149l,149,,404r53,l53,432r29,l82,447r24,l106,620r110,l216,351r-5,l211,341r-9,-9l192,327r,-10l187,317r,-19l216,298,317,188r10,-5l326,178r-302,l24,149xm322,135r-245,l82,164r-29,l53,178r273,l322,135xm317,15r-24,l293,29r-29,l264,53r-158,l106,135r211,l317,15xm187,39r-52,l135,53r52,l187,39xm187,29r-67,l120,44r15,-5l187,39r,-10xm159,l144,r,29l159,29,159,xe" fillcolor="#ffebae" stroked="f">
                  <v:path arrowok="t" o:connecttype="custom" o:connectlocs="24,11164;0,11164;0,11419;53,11419;53,11447;82,11447;82,11462;106,11462;106,11635;216,11635;216,11366;211,11366;211,11356;202,11347;192,11342;192,11332;187,11332;187,11313;216,11313;317,11203;327,11198;326,11193;24,11193;24,11164;322,11150;77,11150;82,11179;53,11179;53,11193;326,11193;322,11150;317,11030;293,11030;293,11044;264,11044;264,11068;106,11068;106,11150;317,11150;317,11030;187,11054;135,11054;135,11068;187,11068;187,11054;187,11044;120,11044;120,11059;135,11054;187,11054;187,11044;159,11015;144,11015;144,11044;159,11044;159,11015" o:connectangles="0,0,0,0,0,0,0,0,0,0,0,0,0,0,0,0,0,0,0,0,0,0,0,0,0,0,0,0,0,0,0,0,0,0,0,0,0,0,0,0,0,0,0,0,0,0,0,0,0,0,0,0,0,0,0,0"/>
                </v:shape>
                <v:shape id="Freeform 2571" o:spid="_x0000_s1057" style="position:absolute;left:5141;top:11015;width:327;height:620;visibility:visible;mso-wrap-style:square;v-text-anchor:top" coordsize="32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" path="m211,53r53,l264,29r29,l293,15r24,l317,82r,14l317,111r,14l317,135r5,l327,183r-10,5l216,298r-14,l187,298r,10l187,312r,5l192,317r,5l192,327r10,5l211,341r,5l211,351r5,l216,356r,4l216,620r-77,l130,620r-10,l106,620r,-10l106,447r-15,l82,447r,-15l53,432r,-14l53,404r-14,l,404,,380,,149r24,l24,178r29,l53,164r29,l77,135r29,l106,125r,-72l135,53r,-14l120,44r,-15l144,29,144,r15,l159,29r28,l187,53r24,xe" filled="f" strokecolor="#6d6d6d" strokeweight=".48pt">
                  <v:path arrowok="t" o:connecttype="custom" o:connectlocs="264,11068;293,11044;317,11030;317,11111;317,11140;322,11150;317,11203;202,11313;187,11323;187,11332;192,11337;202,11347;211,11361;216,11366;216,11375;139,11635;120,11635;106,11625;91,11462;82,11447;53,11433;39,11419;0,11395;24,11164;53,11193;82,11179;106,11150;106,11068;135,11054;120,11044;144,11015;159,11044;187,11068" o:connectangles="0,0,0,0,0,0,0,0,0,0,0,0,0,0,0,0,0,0,0,0,0,0,0,0,0,0,0,0,0,0,0,0,0"/>
                </v:shape>
                <v:shape id="Freeform 2570" o:spid="_x0000_s1058" style="position:absolute;left:2127;top:9873;width:865;height:375;visibility:visible;mso-wrap-style:square;v-text-anchor:top" coordsize="8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" path="m580,l4,r,101l,101r,24l4,130r,240l33,370r24,4l864,374r,-57l811,317r,-106l580,211,580,xe" fillcolor="#ffebae" stroked="f">
                  <v:path arrowok="t" o:connecttype="custom" o:connectlocs="580,9873;4,9873;4,9974;0,9974;0,9998;4,10003;4,10243;33,10243;57,10247;864,10247;864,10190;811,10190;811,10084;580,10084;580,9873" o:connectangles="0,0,0,0,0,0,0,0,0,0,0,0,0,0,0"/>
                </v:shape>
                <v:shape id="Freeform 2569" o:spid="_x0000_s1059" style="position:absolute;left:2127;top:9873;width:865;height:375;visibility:visible;mso-wrap-style:square;v-text-anchor:top" coordsize="865,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" path="m580,48r,163l648,211r163,l811,264r,53l864,317r,5l864,346r,28l835,374r-778,l33,370r-14,l9,370r-5,l4,355,4,130,,125,,101r4,l4,,110,,580,r,48xe" filled="f" strokecolor="#6d6d6d" strokeweight=".48pt">
                  <v:path arrowok="t" o:connecttype="custom" o:connectlocs="580,9921;580,10084;648,10084;811,10084;811,10137;811,10190;864,10190;864,10195;864,10219;864,10247;835,10247;57,10247;33,10243;19,10243;9,10243;4,10243;4,10228;4,10003;0,9998;0,9974;4,9974;4,9873;110,9873;580,9873;580,9921" o:connectangles="0,0,0,0,0,0,0,0,0,0,0,0,0,0,0,0,0,0,0,0,0,0,0,0,0"/>
                </v:shape>
                <v:shape id="AutoShape 2568" o:spid="_x0000_s1060" style="position:absolute;left:4714;top:12278;width:649;height:332;visibility:visible;mso-wrap-style:square;v-text-anchor:top" coordsize="64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" path="m216,326r-19,l197,331r14,l216,326xm643,l350,,322,5,,5,,326r475,l485,321r163,l648,259r-5,-5l643,249r-9,-14l629,230r,-14l638,216r,-5l643,211r,-72l648,120r,-63l643,48,643,xm648,321r-154,l504,326r144,l648,321xe" fillcolor="#ffebae" stroked="f">
                  <v:path arrowok="t" o:connecttype="custom" o:connectlocs="216,12604;197,12604;197,12609;211,12609;216,12604;643,12278;350,12278;322,12283;0,12283;0,12604;475,12604;485,12599;648,12599;648,12537;643,12532;643,12527;634,12513;629,12508;629,12494;638,12494;638,12489;643,12489;643,12417;648,12398;648,12335;643,12326;643,12278;648,12599;494,12599;504,12604;648,12604;648,12599" o:connectangles="0,0,0,0,0,0,0,0,0,0,0,0,0,0,0,0,0,0,0,0,0,0,0,0,0,0,0,0,0,0,0,0"/>
                </v:shape>
                <v:shape id="Freeform 2567" o:spid="_x0000_s1061" style="position:absolute;left:4714;top:12278;width:649;height:332;visibility:visible;mso-wrap-style:square;v-text-anchor:top" coordsize="64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" path="m648,326r,l504,326r-10,-5l490,321r-5,l475,326r-259,l211,331r-5,l202,331r-5,l197,326,,326r,-5l,5r5,l322,5,350,,643,r,14l643,33r,15l648,57r,63l643,139r,72l638,211r,5l634,216r-5,l629,220r,5l629,230r5,5l643,249r,5l648,259r,24l648,307r,19xe" filled="f" strokecolor="#6d6d6d" strokeweight=".48pt">
                  <v:path arrowok="t" o:connecttype="custom" o:connectlocs="648,12604;648,12604;504,12604;494,12599;490,12599;485,12599;475,12604;216,12604;211,12609;206,12609;202,12609;197,12609;197,12604;0,12604;0,12599;0,12283;5,12283;322,12283;350,12278;643,12278;643,12292;643,12311;643,12326;648,12335;648,12398;643,12417;643,12489;638,12489;638,12494;634,12494;629,12494;629,12498;629,12503;629,12508;634,12513;643,12527;643,12532;648,12537;648,12561;648,12585;648,12604" o:connectangles="0,0,0,0,0,0,0,0,0,0,0,0,0,0,0,0,0,0,0,0,0,0,0,0,0,0,0,0,0,0,0,0,0,0,0,0,0,0,0,0,0"/>
                </v:shape>
                <v:shape id="Picture 2566" o:spid="_x0000_s1062" type="#_x0000_t75" style="position:absolute;left:4493;top:12172;width:22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">
                  <v:imagedata r:id="rId171" o:title=""/>
                </v:shape>
                <v:shape id="AutoShape 2565" o:spid="_x0000_s1063" style="position:absolute;left:5568;top:11308;width:644;height:970;visibility:visible;mso-wrap-style:square;v-text-anchor:top" coordsize="6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" path="m380,859r-288,l92,864r4,l96,878r10,10l111,888r,82l380,970r,-111xm322,l,,,648r5,15l5,811r19,l24,830r5,l29,835r5,5l39,850r,4l44,859r,5l87,864r5,-5l408,859r,-5l418,845r5,-10l432,821r,-283l644,538r,-135l216,403r,-52l188,351r,-29l135,322r,-15l144,298r,-10l149,283r,-4l164,279r4,-5l168,269r-4,l164,255r52,l216,240r322,l538,216r-216,l322,xm269,375r-29,l231,379r,24l269,403r,-28xm538,240r-298,l240,283r29,l269,288r15,l284,293r4,l293,298r,5l298,303r,19l322,322r,9l327,331r,5l332,336r-10,19l322,375r-14,l308,403r336,l644,269r-106,l538,240xm216,255r-43,l216,283r,-28xe" fillcolor="#ffebae" stroked="f">
                  <v:path arrowok="t" o:connecttype="custom" o:connectlocs="92,12167;96,12172;106,12196;111,12278;380,12167;0,11308;5,11971;24,12119;29,12138;34,12148;39,12162;44,12172;92,12167;408,12162;423,12143;432,11846;644,11711;216,11659;188,11630;135,11615;144,11596;149,11587;168,11582;164,11577;216,11563;538,11548;322,11524;269,11683;231,11687;269,11711;538,11548;240,11591;269,11596;284,11601;293,11606;298,11611;322,11630;327,11639;332,11644;322,11683;308,11711;644,11577;538,11548;173,11563;216,11563" o:connectangles="0,0,0,0,0,0,0,0,0,0,0,0,0,0,0,0,0,0,0,0,0,0,0,0,0,0,0,0,0,0,0,0,0,0,0,0,0,0,0,0,0,0,0,0,0"/>
                </v:shape>
                <v:shape id="Freeform 2564" o:spid="_x0000_s1064" style="position:absolute;left:5568;top:11308;width:644;height:970;visibility:visible;mso-wrap-style:square;v-text-anchor:top" coordsize="644,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" path="m644,269r,l644,538r-10,l432,538r,19l432,821r-9,14l418,845r-10,9l408,859r-28,l380,869r,101l360,970r-249,l111,955r,-67l106,888r-5,-5l96,878r,-4l96,864r-4,l92,859r-5,5l44,864r,-5l39,854r,-4l34,840r-5,-5l29,830r-5,l24,826r,-5l24,816r,-5l20,811r-15,l5,806r,-9l5,663,,648,,,10,,322,r,10l322,216r5,l538,216r,10l538,255r,14l576,269r68,xe" filled="f" strokecolor="#6d6d6d" strokeweight=".48pt">
                  <v:path arrowok="t" o:connecttype="custom" o:connectlocs="644,11577;644,11577;644,11846;634,11846;432,11846;432,11865;432,12129;423,12143;418,12153;408,12162;408,12167;380,12167;380,12177;380,12278;360,12278;111,12278;111,12263;111,12196;106,12196;101,12191;96,12186;96,12182;96,12172;92,12172;92,12167;87,12172;44,12172;44,12167;39,12162;39,12158;34,12148;29,12143;29,12138;24,12138;24,12134;24,12129;24,12124;24,12119;20,12119;5,12119;5,12114;5,12105;5,11971;0,11956;0,11308;10,11308;322,11308;322,11318;322,11524;327,11524;538,11524;538,11534;538,11563;538,11577;576,11577;644,11577" o:connectangles="0,0,0,0,0,0,0,0,0,0,0,0,0,0,0,0,0,0,0,0,0,0,0,0,0,0,0,0,0,0,0,0,0,0,0,0,0,0,0,0,0,0,0,0,0,0,0,0,0,0,0,0,0,0,0,0"/>
                </v:shape>
                <v:shape id="Picture 2563" o:spid="_x0000_s1065" type="#_x0000_t75" style="position:absolute;left:5698;top:11543;width:20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">
                  <v:imagedata r:id="rId172" o:title=""/>
                </v:shape>
                <v:shape id="Picture 2562" o:spid="_x0000_s1066" type="#_x0000_t75" style="position:absolute;left:6207;top:11347;width:466;height: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">
                  <v:imagedata r:id="rId173" o:title=""/>
                </v:shape>
                <v:shape id="Picture 2561" o:spid="_x0000_s1067" type="#_x0000_t75" style="position:absolute;left:3312;top:10775;width:2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">
                  <v:imagedata r:id="rId174" o:title=""/>
                </v:shape>
                <v:shape id="AutoShape 2560" o:spid="_x0000_s1068" style="position:absolute;left:4224;top:11049;width:490;height:533;visibility:visible;mso-wrap-style:square;v-text-anchor:top" coordsize="49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" path="m274,158r-111,l207,206r48,63l279,293r72,81l379,408r15,19l471,514r19,19l490,374r-111,l379,269r-105,l274,158xm379,264r-57,l322,269r57,l379,264xm163,l5,,,53,5,158r158,l163,xe" fillcolor="#ffebae" stroked="f">
                  <v:path arrowok="t" o:connecttype="custom" o:connectlocs="274,11207;163,11207;207,11255;255,11318;279,11342;351,11423;379,11457;394,11476;471,11563;490,11582;490,11423;379,11423;379,11318;274,11318;274,11207;379,11313;322,11313;322,11318;379,11318;379,11313;163,11049;5,11049;0,11102;5,11207;163,11207;163,11049" o:connectangles="0,0,0,0,0,0,0,0,0,0,0,0,0,0,0,0,0,0,0,0,0,0,0,0,0,0"/>
                </v:shape>
                <v:shape id="Freeform 2559" o:spid="_x0000_s1069" style="position:absolute;left:4224;top:11049;width:490;height:533;visibility:visible;mso-wrap-style:square;v-text-anchor:top" coordsize="490,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" path="m163,158r96,l274,158r,5l274,269r14,l293,269r29,l322,264r5,l379,264r,110l490,374r,20l490,418r,115l471,514,394,427,379,408,351,374,279,293r-5,-5l255,269,207,206,163,158r-4,l139,158r-19,l115,158r-57,l5,158,,53,5,,111,r52,l163,158xe" filled="f" strokecolor="#6d6d6d" strokeweight=".48pt">
                  <v:path arrowok="t" o:connecttype="custom" o:connectlocs="163,11207;259,11207;274,11207;274,11212;274,11318;288,11318;293,11318;322,11318;322,11313;327,11313;379,11313;379,11423;490,11423;490,11443;490,11467;490,11582;471,11563;394,11476;379,11457;351,11423;279,11342;274,11337;255,11318;207,11255;163,11207;159,11207;139,11207;120,11207;115,11207;58,11207;5,11207;0,11102;5,11049;111,11049;163,11049;163,11207" o:connectangles="0,0,0,0,0,0,0,0,0,0,0,0,0,0,0,0,0,0,0,0,0,0,0,0,0,0,0,0,0,0,0,0,0,0,0,0"/>
                </v:shape>
                <v:shape id="Picture 2558" o:spid="_x0000_s1070" type="#_x0000_t75" style="position:absolute;left:6087;top:10339;width:288;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">
                  <v:imagedata r:id="rId175" o:title=""/>
                </v:shape>
                <v:shape id="Picture 2557" o:spid="_x0000_s1071" type="#_x0000_t75" style="position:absolute;left:4360;top:11044;width:248;height: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">
                  <v:imagedata r:id="rId176" o:title=""/>
                </v:shape>
                <v:shape id="Freeform 2556" o:spid="_x0000_s1072" style="position:absolute;left:4176;top:11049;width:53;height:159;visibility:visible;mso-wrap-style:square;v-text-anchor:top" coordsize="5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" path="m53,l,,,158r53,l48,53,53,xe" fillcolor="#ffebae" stroked="f">
                  <v:path arrowok="t" o:connecttype="custom" o:connectlocs="53,11049;0,11049;0,11207;53,11207;48,11102;53,11049" o:connectangles="0,0,0,0,0,0"/>
                </v:shape>
                <v:shape id="Freeform 2555" o:spid="_x0000_s1073" style="position:absolute;left:4176;top:11049;width:53;height:159;visibility:visible;mso-wrap-style:square;v-text-anchor:top" coordsize="53,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" path="m48,53r5,105l,158,,48,,43,,29,,,53,,48,53xe" filled="f" strokecolor="#6d6d6d" strokeweight=".48pt">
                  <v:path arrowok="t" o:connecttype="custom" o:connectlocs="48,11102;53,11207;0,11207;0,11097;0,11092;0,11078;0,11049;53,11049;48,11102" o:connectangles="0,0,0,0,0,0,0,0,0"/>
                </v:shape>
                <v:shape id="AutoShape 2554" o:spid="_x0000_s1074" style="position:absolute;left:5458;top:10718;width:221;height:432;visibility:visible;mso-wrap-style:square;v-text-anchor:top" coordsize="2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" path="m106,5l,5,,432r178,l178,374r38,l216,341r5,-15l216,326r,-235l211,91r,-10l216,77r,-24l106,53r,-48xm216,l206,r-9,5l163,5r,48l216,53,216,xe" fillcolor="#ffebae" stroked="f">
                  <v:path arrowok="t" o:connecttype="custom" o:connectlocs="106,10723;0,10723;0,11150;178,11150;178,11092;216,11092;216,11059;221,11044;216,11044;216,10809;211,10809;211,10799;216,10795;216,10771;106,10771;106,10723;216,10718;206,10718;197,10723;163,10723;163,10771;216,10771;216,10718" o:connectangles="0,0,0,0,0,0,0,0,0,0,0,0,0,0,0,0,0,0,0,0,0,0,0"/>
                </v:shape>
                <v:shape id="Freeform 2553" o:spid="_x0000_s1075" style="position:absolute;left:5458;top:10718;width:221;height:432;visibility:visible;mso-wrap-style:square;v-text-anchor:top" coordsize="221,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" path="m134,432r-24,l29,432r-24,l,432,,422,,5r14,l106,5r,14l106,33r,20l163,53r,-48l168,5r5,l182,5r15,l206,r10,l216,5r,14l216,77r-5,4l211,86r,5l216,91r,235l221,326r-5,15l216,350r,10l216,365r,9l211,374r-9,l178,374r,29l178,432r-44,xe" filled="f" strokecolor="#6d6d6d" strokeweight=".48pt">
                  <v:path arrowok="t" o:connecttype="custom" o:connectlocs="134,11150;110,11150;29,11150;5,11150;0,11150;0,11140;0,10723;14,10723;106,10723;106,10737;106,10751;106,10771;163,10771;163,10723;168,10723;173,10723;182,10723;197,10723;206,10718;216,10718;216,10723;216,10737;216,10795;211,10799;211,10804;211,10809;216,10809;216,11044;221,11044;216,11059;216,11068;216,11078;216,11083;216,11092;211,11092;202,11092;178,11092;178,11121;178,11150;134,11150" o:connectangles="0,0,0,0,0,0,0,0,0,0,0,0,0,0,0,0,0,0,0,0,0,0,0,0,0,0,0,0,0,0,0,0,0,0,0,0,0,0,0,0"/>
                </v:shape>
                <v:shape id="AutoShape 2552" o:spid="_x0000_s1076" style="position:absolute;left:6836;top:12633;width:82;height:68;visibility:visible;mso-wrap-style:square;v-text-anchor:top" coordsize="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" path="m67,14l,14,,67r81,l81,38r-5,l67,29r,-15xm19,r,14l38,14,28,9r,-4l24,5,19,xe" fillcolor="#bde8ff" stroked="f">
                  <v:path arrowok="t" o:connecttype="custom" o:connectlocs="67,12647;0,12647;0,12700;81,12700;81,12671;76,12671;67,12662;67,12647;19,12633;19,12647;38,12647;28,12642;28,12638;24,12638;19,12633" o:connectangles="0,0,0,0,0,0,0,0,0,0,0,0,0,0,0"/>
                </v:shape>
                <v:shape id="Freeform 2551" o:spid="_x0000_s1077" style="position:absolute;left:6836;top:12633;width:82;height:68;visibility:visible;mso-wrap-style:square;v-text-anchor:top" coordsize="82,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" path="m38,14r,l67,14r,5l67,24r,5l72,33r4,5l81,38r,5l81,53r,4l81,62r,5l76,67,,67,,57,,14r4,l9,14r5,l19,14r,-5l19,r5,5l28,5r,4l38,14xe" filled="f" strokecolor="#6d6d6d" strokeweight=".48pt">
                  <v:path arrowok="t" o:connecttype="custom" o:connectlocs="38,12647;38,12647;67,12647;67,12652;67,12657;67,12662;72,12666;76,12671;81,12671;81,12676;81,12686;81,12690;81,12695;81,12700;76,12700;0,12700;0,12690;0,12647;4,12647;9,12647;14,12647;19,12647;19,12642;19,12633;24,12638;28,12638;28,12642;38,12647" o:connectangles="0,0,0,0,0,0,0,0,0,0,0,0,0,0,0,0,0,0,0,0,0,0,0,0,0,0,0,0"/>
                </v:shape>
                <v:shape id="Freeform 2550" o:spid="_x0000_s1078" style="position:absolute;left:7656;top:12642;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" path="m39,l,,,15r10,l10,29r29,l39,xe" fillcolor="#bde8ff" stroked="f">
                  <v:path arrowok="t" o:connecttype="custom" o:connectlocs="39,12642;0,12642;0,12657;10,12657;10,12671;39,12671;39,12642" o:connectangles="0,0,0,0,0,0,0"/>
                </v:shape>
                <v:shape id="Freeform 2549" o:spid="_x0000_s1079" style="position:absolute;left:7656;top:12642;width:39;height:29;visibility:visible;mso-wrap-style:square;v-text-anchor:top" coordsize="3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" path="m24,29r-14,l10,24r,-9l,15,,,10,r5,l24,r5,l39,r,15l39,24r,5l24,29xe" filled="f" strokecolor="#6d6d6d" strokeweight=".48pt">
                  <v:path arrowok="t" o:connecttype="custom" o:connectlocs="24,12671;10,12671;10,12666;10,12657;0,12657;0,12642;10,12642;15,12642;24,12642;29,12642;39,12642;39,12657;39,12666;39,12671;24,12671" o:connectangles="0,0,0,0,0,0,0,0,0,0,0,0,0,0,0"/>
                </v:shape>
                <v:shape id="Picture 2548" o:spid="_x0000_s1080" type="#_x0000_t75" style="position:absolute;left:5338;top:10972;width:2823;height:2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">
                  <v:imagedata r:id="rId177" o:title=""/>
                </v:shape>
                <v:shape id="AutoShape 2547" o:spid="_x0000_s1081" style="position:absolute;left:6327;top:12326;width:970;height:807;visibility:visible;mso-wrap-style:square;v-text-anchor:top" coordsize="97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" path="m465,52r-254,l211,72r5,9l216,163r-111,l105,259r-4,l101,268,,268,,782r5,5l5,806r782,l811,801r158,l969,600r-14,l955,532r5,-9l965,518r,-144l509,374r,-53l528,321r,-14l965,307r,-168l902,139r-24,-5l864,124r-5,-9l849,100,842,81r-266,l566,76r-43,l504,72,489,67,465,52xm965,307r-437,l533,312r4,l537,316r10,5l576,321r,15l585,345r5,l590,374r375,l965,307xm955,100r-5,5l950,110r-9,5l936,120r,14l926,139r39,l965,120,955,100xm653,l643,r-5,4l629,24,619,57,600,76r-10,l576,81r266,l840,76,825,38,818,24r-60,l753,19r-9,-5l720,14,691,9,667,4,653,xm801,4l787,19r-14,5l818,24r-2,-5l801,4xe" fillcolor="#bde8ff" stroked="f">
                  <v:path arrowok="t" o:connecttype="custom" o:connectlocs="211,12378;216,12407;105,12489;101,12585;0,12594;5,13113;787,13132;969,13127;955,12926;960,12849;965,12700;509,12647;528,12633;965,12465;878,12460;859,12441;842,12407;566,12402;504,12398;465,12378;528,12633;537,12638;547,12647;576,12662;590,12671;965,12700;955,12426;950,12436;936,12446;926,12465;965,12446;653,12326;638,12330;619,12383;590,12402;842,12407;825,12364;758,12350;744,12340;691,12335;653,12326;787,12345;818,12350;801,12330" o:connectangles="0,0,0,0,0,0,0,0,0,0,0,0,0,0,0,0,0,0,0,0,0,0,0,0,0,0,0,0,0,0,0,0,0,0,0,0,0,0,0,0,0,0,0,0"/>
                </v:shape>
                <v:shape id="AutoShape 2546" o:spid="_x0000_s1082" style="position:absolute;left:-691;top:15830;width:970;height:807;visibility:visible;mso-wrap-style:square;v-text-anchor:top" coordsize="970,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" path="m7709,-3495r29,5l7747,-3490r5,l7762,-3490r9,5l7776,-3480r10,l7791,-3480r14,-5l7815,-3495r4,-5l7824,-3495r10,10l7843,-3466r15,38l7867,-3404r10,15l7882,-3380r14,10l7920,-3365r10,l7944,-3365r10,-5l7954,-3384r5,-5l7968,-3394r,-5l7973,-3404r10,20l7983,-3264r,4l7983,-3255r,10l7983,-3240r,14l7983,-3212r,15l7983,-3183r,10l7983,-3159r,10l7983,-3144r,9l7983,-3130r,24l7983,-3087r,10l7983,-3039r,15l7983,-3020r,10l7983,-3005r,9l7983,-2991r,5l7978,-2981r-5,9l7973,-2967r,10l7973,-2938r,29l7973,-2904r5,l7983,-2904r4,l7987,-2900r,15l7987,-2866r,19l7987,-2823r,15l7987,-2804r,29l7987,-2760r,24l7987,-2712r,9l7882,-2703r-5,l7858,-2703r-29,l7805,-2698r-24,l7771,-2698r-4,l7752,-2698r-240,l7450,-2698r-5,l7421,-2698r-24,l7363,-2698r-9,l7344,-2698r-53,l7272,-2698r-19,l7239,-2698r-5,l7229,-2698r-5,l7205,-2698r-14,l7181,-2698r-43,l7128,-2698r-9,l7095,-2698r-29,l7042,-2698r-5,l7027,-2698r-4,l7023,-2708r,-4l7023,-2717r-5,-5l7018,-2727r,-14l7018,-2751r,-14l7018,-2775r,-14l7018,-2804r,-19l7018,-2837r,-15l7018,-2856r,-15l7018,-2885r,-15l7018,-2909r,-10l7018,-2933r,-15l7018,-2962r,-10l7018,-2991r,-9l7018,-3010r,-10l7018,-3034r,-14l7018,-3063r,-19l7018,-3096r,-15l7018,-3125r,-19l7018,-3154r,-14l7018,-3178r,-10l7018,-3197r,-19l7018,-3236r14,l7061,-3236r24,l7109,-3236r10,l7119,-3240r,-5l7123,-3245r,-5l7123,-3255r,-5l7123,-3264r,-20l7123,-3298r,-10l7123,-3322r,-5l7123,-3341r5,l7138,-3341r5,l7152,-3341r19,l7186,-3341r9,l7210,-3341r19,l7234,-3341r,-48l7234,-3404r,-19l7229,-3432r,-20l7243,-3452r24,l7296,-3452r24,l7339,-3452r10,l7368,-3452r19,l7411,-3452r34,l7483,-3452r24,15l7522,-3432r19,4l7579,-3428r5,l7594,-3423r14,-5l7618,-3428r9,-9l7637,-3447r10,-33l7656,-3500r5,-4l7666,-3504r5,l7685,-3500r24,5xm7546,-3188r,5l7541,-3183r-5,l7531,-3183r-4,l7527,-3178r,5l7527,-3154r,10l7527,-3140r,10l7531,-3130r10,l7546,-3130r9,l7565,-3130r10,l7584,-3130r15,l7603,-3130r5,l7608,-3135r,-5l7608,-3144r,-10l7608,-3159r-5,l7599,-3164r-5,-4l7594,-3173r,-5l7594,-3183r-5,l7584,-3183r-5,l7575,-3183r-5,l7565,-3183r-10,-5l7555,-3192r-4,l7546,-3197r,9xe" filled="f" strokecolor="#6d6d6d" strokeweight=".48pt">
                  <v:path arrowok="t" o:connecttype="custom" o:connectlocs="7762,12340;7805,12345;7843,12364;7896,12460;7954,12446;7983,12446;7983,12590;7983,12657;7983,12700;7983,12806;7983,12839;7973,12873;7983,12926;7987,12983;7987,13070;7877,13127;7771,13132;7445,13132;7344,13132;7234,13132;7181,13132;7066,13132;7023,13122;7018,13089;7018,13026;7018,12959;7018,12897;7018,12830;7018,12767;7018,12686;7018,12633;7085,12594;7123,12585;7123,12546;7123,12489;7171,12489;7234,12489;7229,12378;7339,12378;7445,12378;7579,12402;7627,12393;7666,12326;7546,12647;7527,12652;7527,12700;7565,12700;7608,12700;7608,12671;7594,12652;7575,12647;7551,12638" o:connectangles="0,0,0,0,0,0,0,0,0,0,0,0,0,0,0,0,0,0,0,0,0,0,0,0,0,0,0,0,0,0,0,0,0,0,0,0,0,0,0,0,0,0,0,0,0,0,0,0,0,0,0,0"/>
                </v:shape>
                <v:shape id="Picture 2545" o:spid="_x0000_s1083" type="#_x0000_t75" style="position:absolute;left:8367;top:12926;width:22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">
                  <v:imagedata r:id="rId178" o:title=""/>
                </v:shape>
                <v:shape id="AutoShape 2544" o:spid="_x0000_s1084" style="position:absolute;left:8151;top:12297;width:1081;height:826;visibility:visible;mso-wrap-style:square;v-text-anchor:top" coordsize="10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" path="m29,297l,297,,566r5,24l5,816,,821r,4l322,821r648,l970,816r110,l1080,768r-835,l221,744r,-15l245,729r,-52l274,677r,-44l1076,633r-1,-28l1075,441r-600,l456,437r-5,-5l432,427r-24,-5l389,403,370,393,350,374r-4,-9l336,360r-125,l192,350r-10,l163,341r-9,l134,331r-4,l106,326,86,307r-4,l67,302r-19,l29,297xm1076,633r-644,l432,701r-29,l408,715r-82,l326,768r754,l1080,710r-4,-77xm1056,r-14,5l1022,10r-19,19l998,38r,5l989,53r-5,9l965,82r,4l955,91r-14,19l936,120r-5,l931,125r-19,14l912,144r-5,l898,163r-39,38l845,211r-5,5l821,245r-10,9l806,254r,10l787,283r,5l782,297r-19,20l754,321r,5l725,345r-15,15l706,360r-5,5l696,365r-14,9l662,389r-9,4l648,403r-19,14l619,417r-9,5l590,422r-14,5l566,432r-4,l538,437r-53,l475,441r600,l1075,211r-5,-19l1070,91r5,-9l1075,5r-5,l1056,xm283,326r-24,l254,336r-4,5l240,345r-14,10l216,360r120,l331,350r-9,-5l317,336r-19,-5l283,326xe" fillcolor="#bde8ff" stroked="f">
                  <v:path arrowok="t" o:connecttype="custom" o:connectlocs="0,12594;5,12887;0,13118;322,13118;970,13113;1080,13065;221,13041;245,13026;274,12974;1076,12930;1075,12738;456,12734;432,12724;389,12700;350,12671;336,12657;192,12647;163,12638;134,12628;106,12623;82,12604;48,12599;1076,12930;432,12998;408,13012;326,13065;1080,13007;1056,12297;1022,12307;998,12335;989,12350;965,12379;955,12388;936,12417;931,12422;912,12441;898,12460;845,12508;821,12542;806,12551;787,12580;782,12594;754,12618;725,12642;706,12657;696,12662;662,12686;648,12700;619,12714;590,12719;566,12729;538,12734;475,12738;1075,12508;1070,12388;1075,12302;1056,12297;259,12623;250,12638;226,12652;336,12657;322,12642;298,12628" o:connectangles="0,0,0,0,0,0,0,0,0,0,0,0,0,0,0,0,0,0,0,0,0,0,0,0,0,0,0,0,0,0,0,0,0,0,0,0,0,0,0,0,0,0,0,0,0,0,0,0,0,0,0,0,0,0,0,0,0,0,0,0,0,0,0"/>
                </v:shape>
                <v:shape id="Freeform 2543" o:spid="_x0000_s1085" style="position:absolute;left:8151;top:12297;width:1081;height:826;visibility:visible;mso-wrap-style:square;v-text-anchor:top" coordsize="1081,8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" path="m1075,278r,327l1080,710r,10l1080,816r-10,l970,816r,5l965,821r-643,l,825r,-4l5,816r,-5l5,590,,566,,297r5,l14,297r15,l48,302r5,l67,302r15,5l86,307r10,10l106,326r24,5l134,331r20,10l163,341r19,9l187,350r5,l211,360r5,l226,355r14,-10l250,341r4,-5l259,326r10,l278,326r5,l298,331r19,5l322,345r9,5l336,360r10,5l350,374r20,19l379,398r10,5l398,413r5,4l408,422r24,5l451,432r5,5l475,441r10,-4l494,437r20,l538,437r24,-5l566,432r10,-5l590,422r20,l619,417r10,l648,403r5,-10l662,389r20,-15l696,365r5,l706,360r4,l725,345r14,-9l754,326r,-5l763,317r5,-5l782,297r5,-9l787,283r10,-10l806,264r,-10l811,254r10,-9l830,230r10,-14l845,211r14,-10l864,197r5,-5l883,177r5,-4l898,163r9,-19l912,144r,-5l931,125r,-5l936,120r5,-10l955,91r10,-5l965,82r5,-5l974,72r5,-5l984,62r5,-9l998,43r,-5l1003,29r15,-15l1022,10r20,-5l1056,r14,5l1075,5r,5l1075,82r-5,9l1070,192r5,19l1075,278xe" filled="f" strokecolor="#6d6d6d" strokeweight=".48pt">
                  <v:path arrowok="t" o:connecttype="custom" o:connectlocs="1080,13007;1070,13113;965,13118;0,13118;5,12887;5,12594;48,12599;82,12604;106,12623;154,12638;187,12647;216,12657;250,12638;269,12623;298,12628;331,12647;350,12671;389,12700;408,12719;456,12734;494,12734;562,12729;590,12719;629,12714;662,12686;701,12662;725,12642;754,12618;782,12594;797,12570;811,12551;840,12513;864,12494;888,12470;912,12441;931,12417;955,12388;970,12374;984,12359;998,12335;1022,12307;1070,12302;1075,12379;1075,12508" o:connectangles="0,0,0,0,0,0,0,0,0,0,0,0,0,0,0,0,0,0,0,0,0,0,0,0,0,0,0,0,0,0,0,0,0,0,0,0,0,0,0,0,0,0,0,0"/>
                </v:shape>
                <v:shape id="Picture 2542" o:spid="_x0000_s1086" type="#_x0000_t75" style="position:absolute;left:8367;top:12926;width:221;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">
                  <v:imagedata r:id="rId179" o:title=""/>
                </v:shape>
                <v:shape id="AutoShape 2541" o:spid="_x0000_s1087" style="position:absolute;left:4714;top:12599;width:653;height:543;visibility:visible;mso-wrap-style:square;v-text-anchor:top" coordsize="65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" path="m197,5l,5,,130r5,29l5,255,,279r,57l5,341r,202l653,543r,-15l648,514r,-504l197,10r,-5xm648,5l216,5r-5,5l648,10r,-5xm494,r-9,l475,5r29,l494,xe" fillcolor="#ffebae" stroked="f">
                  <v:path arrowok="t" o:connecttype="custom" o:connectlocs="197,12604;0,12604;0,12729;5,12758;5,12854;0,12878;0,12935;5,12940;5,13142;653,13142;653,13127;648,13113;648,12609;197,12609;197,12604;648,12604;216,12604;211,12609;648,12609;648,12604;494,12599;485,12599;475,12604;504,12604;494,12599" o:connectangles="0,0,0,0,0,0,0,0,0,0,0,0,0,0,0,0,0,0,0,0,0,0,0,0,0"/>
                </v:shape>
                <v:shape id="Freeform 2540" o:spid="_x0000_s1088" style="position:absolute;left:4714;top:12599;width:653;height:543;visibility:visible;mso-wrap-style:square;v-text-anchor:top" coordsize="653,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" path="m648,5r,l648,514r5,14l653,538r,5l470,543,5,543r,-5l5,341,,336r,-9l,303,,279,5,255r,-34l5,202r,-24l5,159,,130,,5r5,l197,5r,5l202,10r4,l211,10r5,-5l475,5,485,r5,l494,r10,5l629,5r19,xe" filled="f" strokecolor="#6d6d6d" strokeweight=".48pt">
                  <v:path arrowok="t" o:connecttype="custom" o:connectlocs="648,12604;648,12604;648,13113;653,13127;653,13137;653,13142;470,13142;5,13142;5,13137;5,12940;0,12935;0,12926;0,12902;0,12878;5,12854;5,12820;5,12801;5,12777;5,12758;0,12729;0,12604;5,12604;197,12604;197,12609;202,12609;206,12609;211,12609;216,12604;475,12604;485,12599;490,12599;494,12599;504,12604;629,12604;648,12604" o:connectangles="0,0,0,0,0,0,0,0,0,0,0,0,0,0,0,0,0,0,0,0,0,0,0,0,0,0,0,0,0,0,0,0,0,0,0"/>
                </v:shape>
                <v:shape id="AutoShape 2539" o:spid="_x0000_s1089" style="position:absolute;left:7220;top:9897;width:485;height:581;visibility:visible;mso-wrap-style:square;v-text-anchor:top" coordsize="485,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" path="m484,274r-24,l460,302r24,l484,274xm254,274r-19,l235,298r33,l268,288r-14,l254,274xm374,158r-10,15l220,173r,101l273,274r,-15l268,245r,-19l379,226r-5,-68xm163,226r-34,l129,254r34,l163,226xm484,226r-76,l408,250r76,l484,226xm456,211r-24,l432,226r24,l456,211xm326,106r-58,l268,173r20,l288,120r38,l326,106xm163,125r-34,l129,149r34,l163,125xm96,10r-15,l81,48r39,l120,86r43,l163,110r19,l182,130r24,l206,120r14,-14l326,106r,-39l168,67r,-5l158,62r,-48l129,14,96,10xm460,120r-28,l432,125r28,l460,120xm427,110r-48,l374,120r53,l427,110xm432,110r-5,l427,120r5,l432,110xm326,58r-72,l254,67r72,l326,58xm427,14r-48,l379,19r48,l427,14xm484,547r-43,l441,581r43,l484,547xm273,523r-5,l268,542r5,5l273,523xm345,398r-19,l326,442r-19,l302,446r-10,5l288,456r-10,5l273,470r,10l268,504r-9,19l369,523r,24l379,547r,-14l432,533r,-29l379,504,345,442r,-44xm484,331r-105,l379,504r53,l432,389r52,l484,331xm484,442r-9,4l475,494r9,l484,442xm268,331r-14,l254,394r19,l273,346r-5,-15xm38,43l4,43r,72l,120r4,l4,226r39,l38,120r,-77xm24,l,,,14r24,l24,xm235,331r-19,l220,336r15,l235,331xe" fillcolor="#bde8ff" stroked="f">
                  <v:path arrowok="t" o:connecttype="custom" o:connectlocs="460,10199;254,10171;268,10195;254,10171;220,10070;273,10156;379,10123;129,10123;163,10123;408,10147;456,10108;456,10123;268,10003;288,10017;163,10022;163,10046;81,9907;120,9983;182,10007;206,10017;326,9964;158,9959;96,9907;432,10022;427,10007;427,10017;427,10007;432,10007;254,9964;427,9911;427,9916;441,10444;484,10444;268,10439;345,10295;307,10339;288,10353;273,10377;369,10420;379,10430;379,10401;484,10228;432,10401;484,10228;475,10391;268,10228;273,10291;38,9940;0,10017;43,10123;24,9897;24,9911;216,10228;235,10228" o:connectangles="0,0,0,0,0,0,0,0,0,0,0,0,0,0,0,0,0,0,0,0,0,0,0,0,0,0,0,0,0,0,0,0,0,0,0,0,0,0,0,0,0,0,0,0,0,0,0,0,0,0,0,0,0,0"/>
                </v:shape>
                <v:shape id="AutoShape 2538" o:spid="_x0000_s1090" style="position:absolute;left:-82;top:15840;width:485;height:572;visibility:visible;mso-wrap-style:square;v-text-anchor:top" coordsize="48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" path="m7383,-5933r15,l7431,-5929r29,l7460,-5885r,4l7470,-5881r,5l7556,-5876r,-9l7570,-5885r24,l7628,-5885r,62l7618,-5823r-28,l7590,-5770r76,l7676,-5785r5,68l7642,-5717r-72,l7570,-5713r,15l7575,-5684r,10l7575,-5669r-19,l7556,-5655r14,l7570,-5645r-33,l7537,-5669r-15,l7522,-5717r,-53l7570,-5770r,-15l7570,-5823r,-5l7570,-5833r,-4l7522,-5837r-14,14l7508,-5813r-24,l7484,-5823r,-10l7465,-5833r,-24l7422,-5857r,-38l7383,-5895r,-38xm7681,-5612r14,l7719,-5612r10,l7738,-5612r10,l7767,-5612r19,l7786,-5607r,19l7786,-5569r,5l7786,-5554r-52,l7734,-5501r,91l7681,-5410r,14l7671,-5396r,-24l7575,-5420r,19l7575,-5396r-5,-5l7570,-5420r-9,l7570,-5439r5,-24l7575,-5468r,-5l7580,-5482r10,-5l7594,-5492r10,-5l7609,-5501r5,l7623,-5501r5,l7628,-5545r19,l7647,-5501r34,62l7681,-5453r,-48l7681,-5569r,-14l7681,-5612xm7335,-5717r-29,l7306,-5823r-4,l7306,-5828r,-53l7306,-5900r34,l7340,-5823r5,106l7335,-5717xm7734,-5732r24,l7758,-5717r14,l7786,-5717r,9l7786,-5693r-76,l7710,-5717r24,l7734,-5732xm7743,-5396r43,l7786,-5377r,5l7786,-5362r-43,l7743,-5396xm7556,-5549r,-63l7570,-5612r5,15l7575,-5583r,34l7556,-5549xe" filled="f" strokecolor="#6d6d6d" strokeweight=".48pt">
                  <v:path arrowok="t" o:connecttype="custom" o:connectlocs="7431,9911;7460,9959;7556,9964;7594,9955;7618,10017;7666,10070;7642,10123;7570,10142;7575,10171;7570,10185;7537,10171;7522,10070;7570,10017;7570,10003;7508,10027;7484,10007;7422,9983;7383,9907;7719,10228;7748,10228;7786,10233;7786,10276;7734,10339;7681,10444;7575,10420;7570,10439;7570,10401;7575,10367;7594,10348;7614,10339;7628,10295;7681,10401;7681,10271;7335,10123;7302,10017;7306,9940;7345,10123;7758,10108;7786,10123;7710,10147;7734,10108;7786,10463;7743,10478;7556,10228;7575,10257" o:connectangles="0,0,0,0,0,0,0,0,0,0,0,0,0,0,0,0,0,0,0,0,0,0,0,0,0,0,0,0,0,0,0,0,0,0,0,0,0,0,0,0,0,0,0,0,0"/>
                </v:shape>
                <v:line id="Line 2537" o:spid="_x0000_s1091" style="position:absolute;visibility:visible;mso-wrap-style:square" from="7344,10137" to="7388,10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" strokecolor="#6d6d6d" strokeweight="1.92pt"/>
                <v:shape id="AutoShape 2536" o:spid="_x0000_s1092" style="position:absolute;left:-82;top:15830;width:485;height:495;visibility:visible;mso-wrap-style:square;v-text-anchor:top" coordsize="485,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" path="m7465,-5803r,4l7465,-5794r,5l7465,-5784r-34,l7431,-5808r34,l7465,-5803xm7762,-5631r,-28l7786,-5659r,4l7786,-5631r-24,xm7777,-5439r,-48l7786,-5491r,14l7786,-5467r,14l7786,-5439r-9,xm7302,-5919r,-14l7326,-5933r,14l7321,-5919r-5,l7311,-5919r-5,l7302,-5919xm7676,-5813r5,-10l7729,-5823r,10l7676,-5813xm7710,-5919r4,l7719,-5919r5,l7729,-5919r,5l7681,-5914r,-5l7676,-5919r5,l7686,-5919r4,l7695,-5919r5,l7705,-5919r5,xm7734,-5808r,-5l7738,-5813r5,l7762,-5813r,5l7734,-5808xm7518,-5602r19,l7537,-5597r-15,l7518,-5602xe" filled="f" strokecolor="#6d6d6d" strokeweight=".48pt">
                  <v:path arrowok="t" o:connecttype="custom" o:connectlocs="7465,10031;7465,10041;7431,10046;7465,10022;7762,10199;7786,10171;7786,10199;7777,10391;7786,10339;7786,10363;7786,10391;7302,9911;7326,9897;7321,9911;7311,9911;7302,9911;7681,10007;7729,10017;7710,9911;7719,9911;7729,9911;7681,9916;7676,9911;7686,9911;7695,9911;7705,9911;7710,9911;7734,10017;7743,10017;7762,10022;7518,10228;7537,10233;7518,10228" o:connectangles="0,0,0,0,0,0,0,0,0,0,0,0,0,0,0,0,0,0,0,0,0,0,0,0,0,0,0,0,0,0,0,0,0"/>
                </v:shape>
                <v:line id="Line 2535" o:spid="_x0000_s1093" style="position:absolute;visibility:visible;mso-wrap-style:square" from="7642,10012" to="7656,10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" strokecolor="#6d6d6d" strokeweight=".96pt"/>
                <v:shape id="Freeform 2534" o:spid="_x0000_s1094" style="position:absolute;left:7546;top:10713;width:53;height:106;visibility:visible;mso-wrap-style:square;v-text-anchor:top" coordsize="5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" path="m53,l24,r,53l,53r,53l53,106,53,xe" fillcolor="#bde8ff" stroked="f">
                  <v:path arrowok="t" o:connecttype="custom" o:connectlocs="53,10713;24,10713;24,10766;0,10766;0,10819;53,10819;53,10713" o:connectangles="0,0,0,0,0,0,0"/>
                </v:shape>
                <v:shape id="Freeform 2533" o:spid="_x0000_s1095" style="position:absolute;left:7546;top:10713;width:53;height:106;visibility:visible;mso-wrap-style:square;v-text-anchor:top" coordsize="5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" path="m53,106l,106,,53r24,l24,,53,r,53l53,62r,20l53,106xe" filled="f" strokecolor="#6d6d6d" strokeweight=".48pt">
                  <v:path arrowok="t" o:connecttype="custom" o:connectlocs="53,10819;0,10819;0,10766;24,10766;24,10713;53,10713;53,10766;53,10775;53,10795;53,10819" o:connectangles="0,0,0,0,0,0,0,0,0,0"/>
                </v:shape>
                <v:shape id="AutoShape 2532" o:spid="_x0000_s1096" style="position:absolute;left:6840;top:9767;width:706;height:956;visibility:visible;mso-wrap-style:square;v-text-anchor:top" coordsize="7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" path="m356,888r-24,l332,956r4,-5l336,893r20,l356,888xm365,888r-9,l356,893r9,l365,888xm597,720r-256,l341,797r-72,l269,860r48,l317,888r58,l404,874r4,l408,869r24,-19l437,850r,-5l461,831r34,-29l514,788r10,-10l528,778r5,-5l597,720xm293,860r-38,l255,874r38,l293,860xm116,749r-106,l10,764,,764r,43l10,807r5,-5l15,797r19,l34,778r77,-5l116,773r,-24xm72,423r-67,l10,447r5,l15,471r-5,l10,480r10,l20,504,,504r,29l20,533r,53l63,586r9,29l72,653r5,l77,677r-19,l58,696r-43,l15,749r96,l111,730r9,l120,706r494,l620,701r4,-9l629,692r5,-15l639,668r,-15l648,634r4,-19l130,615r,-72l116,543r,-24l72,519r,-96xm608,711r-396,l212,725r14,l226,730r82,l308,720r289,l608,711xm614,706r-436,l178,716r19,l197,711r411,l614,706xm255,572r-24,l231,615r421,l653,610r,-10l658,591r-403,l255,572xm341,10r-14,l327,63r33,l360,130r44,l404,144r14,l418,250r5,106l432,356r,81l380,437r,43l375,572r-111,l264,591r394,l668,586r4,-5l668,572r,-5l706,567r,-39l653,528r-19,-4l634,466r-34,l596,461r,-77l509,384r,-129l543,255r,-39l500,216r,-38l461,178r,-144l341,34r,-24xm677,567r-5,l672,572r5,-5xm706,567r-14,l692,572r14,l706,567xm634,461r-19,l615,466r19,l634,461xm543,356r,28l596,384r,-19l552,365r-9,-9xm461,l404,r,34l461,34,461,xe" fillcolor="#bde8ff" stroked="f">
                  <v:path arrowok="t" o:connecttype="custom" o:connectlocs="332,10723;356,10660;356,10655;365,10655;341,10564;317,10627;404,10641;432,10617;461,10598;524,10545;597,10487;255,10641;116,10516;0,10531;15,10569;34,10545;116,10516;10,10214;10,10238;20,10271;20,10300;72,10382;77,10444;15,10463;111,10497;614,10473;629,10459;639,10420;130,10382;116,10286;608,10478;226,10492;308,10487;614,10473;197,10483;614,10473;231,10382;653,10367;255,10339;327,9830;404,9897;418,10017;432,10204;375,10339;658,10358;668,10339;706,10295;634,10233;596,10151;543,10022;500,9945;341,9801;672,10334;706,10334;706,10339;615,10228;634,10228;596,10151;543,10123;404,9801" o:connectangles="0,0,0,0,0,0,0,0,0,0,0,0,0,0,0,0,0,0,0,0,0,0,0,0,0,0,0,0,0,0,0,0,0,0,0,0,0,0,0,0,0,0,0,0,0,0,0,0,0,0,0,0,0,0,0,0,0,0,0,0"/>
                </v:shape>
                <v:shape id="Freeform 2531" o:spid="_x0000_s1097" style="position:absolute;left:6840;top:9767;width:706;height:956;visibility:visible;mso-wrap-style:square;v-text-anchor:top" coordsize="70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" path="m245,572r10,l255,591r9,l264,572r-9,l260,572r115,l380,480r,-43l432,437r,-81l423,356,418,250r,-77l418,144r-5,l404,144r,-14l380,130r-20,l360,63r-33,l327,58r,-5l327,5r,5l336,10r5,l341,34r63,l404,r57,l461,140r,38l500,178r,38l543,216r,24l543,245r,5l543,255r-34,l509,279r,77l509,384r34,l543,356r9,9l596,365r,96l600,466r15,l615,461r14,l634,461r,63l653,528r19,l706,528r,44l701,572r-9,l692,567r-15,l672,572r,-5l668,567r,5l672,581r-4,5l658,591r-5,9l653,605r,5l648,634r-9,19l639,663r,5l634,677r-5,15l624,692r-4,9l591,725r-58,48l528,778r-4,l519,783r-5,5l495,802r-34,29l437,845r,5l432,850r-24,19l408,874r-4,l394,879r-19,9l365,888r,5l356,893r,-5l356,893r-20,l336,951r-4,5l332,941r,-19l332,888r-15,l317,860r-24,l293,874r-38,l255,860r14,l269,797r72,l341,720r-33,l308,730r-87,l226,730r,-5l221,725r-5,l212,725r,-14l197,711r,5l178,716r,-10l120,706r,24l116,730r-5,l111,749r5,l116,759r,14l111,773r-77,5l34,783r,9l34,797r-5,l24,797r-4,l15,797r,5l10,807,,807,,764r10,l10,759r,-5l10,749r5,l15,696r43,l58,677r5,l68,677r9,l77,653r-5,l72,620r,-5l63,586r-43,l20,533,,533,,504r20,l20,480r-10,l10,471r5,l15,447r-5,l5,423r67,l72,519r44,l116,543r9,l130,543r,29l130,591r,24l231,615r,-43l221,572r10,l236,572r4,l245,572xe" filled="f" strokecolor="#6d6d6d" strokeweight=".48pt">
                  <v:path arrowok="t" o:connecttype="custom" o:connectlocs="264,10358;375,10339;432,10123;418,9911;380,9897;327,9825;336,9777;404,9767;500,9945;543,10012;509,10046;543,10123;600,10233;634,10228;706,10295;692,10334;668,10334;658,10358;648,10401;634,10444;591,10492;519,10550;437,10612;408,10641;365,10655;356,10660;332,10708;317,10627;255,10627;341,10487;226,10497;212,10492;178,10483;116,10497;116,10526;34,10550;24,10564;10,10574;10,10526;15,10463;68,10444;72,10387;20,10300;20,10247;15,10214;72,10286;130,10310;231,10382;236,10339" o:connectangles="0,0,0,0,0,0,0,0,0,0,0,0,0,0,0,0,0,0,0,0,0,0,0,0,0,0,0,0,0,0,0,0,0,0,0,0,0,0,0,0,0,0,0,0,0,0,0,0,0"/>
                </v:shape>
                <v:shape id="Picture 2530" o:spid="_x0000_s1098" type="#_x0000_t75" style="position:absolute;left:7325;top:11779;width:288;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">
                  <v:imagedata r:id="rId180" o:title=""/>
                </v:shape>
                <v:shape id="Freeform 2529" o:spid="_x0000_s1099" style="position:absolute;left:5328;top:11150;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" path="m159,l135,r5,48l130,53,29,163,,163r,19l5,182r,10l15,197r9,9l24,216r5,l29,485r106,l135,374r53,l188,269r-5,-5l188,259r,-34l183,211r,-24l188,173r-5,-15l183,105r29,l212,96r28,-5l240,53r-67,l173,14r-14,l159,xe" fillcolor="#ffebae" stroked="f">
                  <v:path arrowok="t" o:connecttype="custom" o:connectlocs="159,11150;135,11150;140,11198;130,11203;29,11313;0,11313;0,11332;5,11332;5,11342;15,11347;24,11356;24,11366;29,11366;29,11635;135,11635;135,11524;188,11524;188,11419;183,11414;188,11409;188,11375;183,11361;183,11337;188,11323;183,11308;183,11255;212,11255;212,11246;240,11241;240,11203;173,11203;173,11164;159,11164;159,11150" o:connectangles="0,0,0,0,0,0,0,0,0,0,0,0,0,0,0,0,0,0,0,0,0,0,0,0,0,0,0,0,0,0,0,0,0,0"/>
                </v:shape>
                <v:shape id="Freeform 2528" o:spid="_x0000_s1100" style="position:absolute;left:5328;top:11150;width:240;height:485;visibility:visible;mso-wrap-style:square;v-text-anchor:top" coordsize="2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" path="m159,r,14l173,14r,39l240,53r,4l240,67r,14l240,91r-28,5l212,105r-29,l183,134r,24l188,173r-5,14l183,197r,14l188,225r,15l188,254r,5l183,264r5,5l188,321r,53l144,374r-9,l135,403r,82l130,485r-101,l29,475r,-259l24,216r,-5l24,206r-9,-9l5,192r,-5l5,182r-5,l,177r,-4l,163r15,l29,163,130,53r10,-5l135,r24,xe" filled="f" strokecolor="#6d6d6d" strokeweight=".48pt">
                  <v:path arrowok="t" o:connecttype="custom" o:connectlocs="159,11150;159,11164;173,11164;173,11203;240,11203;240,11207;240,11217;240,11231;240,11241;212,11246;212,11255;183,11255;183,11284;183,11308;188,11323;183,11337;183,11347;183,11361;188,11375;188,11390;188,11404;188,11409;183,11414;188,11419;188,11471;188,11524;144,11524;135,11524;135,11553;135,11635;130,11635;29,11635;29,11625;29,11366;24,11366;24,11361;24,11356;15,11347;5,11342;5,11337;5,11332;0,11332;0,11327;0,11323;0,11313;15,11313;29,11313;130,11203;140,11198;135,11150;159,11150" o:connectangles="0,0,0,0,0,0,0,0,0,0,0,0,0,0,0,0,0,0,0,0,0,0,0,0,0,0,0,0,0,0,0,0,0,0,0,0,0,0,0,0,0,0,0,0,0,0,0,0,0,0,0"/>
                </v:shape>
                <v:shape id="AutoShape 2527" o:spid="_x0000_s1101" style="position:absolute;left:4714;top:10559;width:745;height:860;visibility:visible;mso-wrap-style:square;v-text-anchor:top" coordsize="745,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" path="m422,322r-105,l317,538r-106,l211,648,,648,,783r48,l48,812r5,48l230,860r15,-5l374,855r,-101l264,754r,-38l307,716r,-15l384,701r,-43l374,658r,-14l422,644r,-322xm427,754r-29,l398,860r29,l427,754xm422,701r-105,l317,725r-10,l307,740r10,l317,754r57,l374,749r48,l422,701xm562,164r-135,l427,188r-5,9l422,327r5,l427,605r24,l451,634r29,l480,620r29,l504,591r29,l533,509r29,l562,500r-15,l547,485r24,l571,456r173,l744,216r-154,l576,212r-10,-5l562,168r,-4xm691,485r-77,l614,509r77,l691,485xm562,495r-15,5l562,500r,-5xm744,456r-158,l586,485r134,l720,471r24,l744,456xm398,l317,5,206,5r,19l211,44r,177l206,221r5,5l211,245r24,l235,216r163,l398,xm624,164r-14,l610,216r134,l744,188r-120,l624,164xm744,164r-106,l638,188r106,l744,164xm466,159r-24,l437,164r53,l466,159xe" fillcolor="#ffebae" stroked="f">
                  <v:path arrowok="t" o:connecttype="custom" o:connectlocs="317,10881;211,11097;0,11207;48,11342;53,11419;245,11414;374,11313;264,11275;307,11260;384,11217;374,11203;422,10881;398,11313;427,11419;422,11260;317,11284;307,11299;317,11313;374,11308;422,11260;427,10723;422,10756;427,10886;451,11164;480,11193;509,11179;533,11150;562,11068;547,11059;571,11044;744,11015;590,10775;566,10766;562,10723;614,11044;691,11068;562,11054;562,11059;744,11015;586,11044;720,11030;744,11015;317,10564;206,10583;211,10780;211,10785;235,10804;398,10775;624,10723;610,10775;744,10747;624,10723;638,10723;744,10747;466,10718;437,10723;466,10718" o:connectangles="0,0,0,0,0,0,0,0,0,0,0,0,0,0,0,0,0,0,0,0,0,0,0,0,0,0,0,0,0,0,0,0,0,0,0,0,0,0,0,0,0,0,0,0,0,0,0,0,0,0,0,0,0,0,0,0,0"/>
                </v:shape>
                <v:shape id="AutoShape 2526" o:spid="_x0000_s1102" style="position:absolute;left:-317;top:15677;width:745;height:701;visibility:visible;mso-wrap-style:square;v-text-anchor:top" coordsize="745,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" path="m5348,-4796r81,l5453,-4796r,5l5453,-4686r,39l5453,-4580r,34l5453,-4532r,10l5453,-4513r,39l5439,-4474r-24,l5405,-4474r,14l5415,-4460r,43l5453,-4417r,48l5405,-4369r,5l5405,-4263r-52,l5338,-4263r-19,l5300,-4263r-10,l5276,-4263r-15,5l5247,-4258r-5,l5218,-4258r-29,l5170,-4258r-5,l5160,-4258r-4,l5151,-4258r-15,l5127,-4258r-19,l5093,-4258r-9,l5079,-4306r,-29l5031,-4335r,-29l5031,-4441r,-29l5040,-4470r10,l5064,-4470r5,l5074,-4470r10,l5088,-4470r5,l5103,-4470r5,l5112,-4470r15,l5136,-4470r5,l5151,-4470r14,l5170,-4470r5,l5242,-4470r,-38l5242,-4527r,-15l5242,-4561r,-9l5242,-4580r5,l5257,-4580r4,l5271,-4580r10,l5309,-4580r5,l5333,-4580r15,l5348,-4599r,-24l5348,-4633r,-5l5348,-4657r,-5l5348,-4676r,-10l5348,-4705r,-24l5348,-4753r,-14l5348,-4777r,-19xm5295,-4402r,38l5348,-4364r,-14l5338,-4378r,-15l5348,-4393r,-24l5338,-4417r,15l5295,-4402xm5559,-4954r5,l5583,-4954r10,l5593,-4950r4,39l5607,-4906r14,4l5641,-4902r,-43l5641,-4954r4,l5655,-4954r,24l5669,-4930r,-5l5669,-4945r,-9l5693,-4954r15,l5722,-4954r15,l5761,-4954r14,l5775,-4902r,106l5775,-4690r,43l5751,-4647r,14l5722,-4633r,24l5669,-4609r-24,l5645,-4633r-28,l5617,-4662r-15,l5602,-4633r-24,l5578,-4618r15,-5l5593,-4609r-29,l5564,-4580r,24l5564,-4551r,5l5564,-4537r,10l5535,-4527r5,29l5511,-4498r,14l5482,-4484r,-29l5458,-4513r,-9l5458,-4532r,-14l5458,-4551r,-10l5458,-4575r,-5l5458,-4590r,-9l5458,-4614r,-9l5458,-4642r,-10l5458,-4662r,-4l5458,-4676r,-10l5458,-4791r-5,l5453,-4796r,-19l5453,-4825r,-19l5453,-4868r,-19l5453,-4902r,-19l5458,-4930r,-10l5458,-4954r5,l5468,-4954r5,-5l5477,-4959r20,l5521,-4954r9,l5545,-4954r4,l5559,-4954xe" filled="f" strokecolor="#6d6d6d" strokeweight=".48pt">
                  <v:path arrowok="t" o:connecttype="custom" o:connectlocs="5453,10886;5453,11131;5453,11203;5405,11217;5453,11308;5353,11414;5290,11414;5242,11419;5165,11419;5136,11419;5084,11419;5031,11313;5050,11207;5084,11207;5108,11207;5141,11207;5175,11207;5242,11135;5247,11097;5281,11097;5348,11097;5348,11039;5348,10991;5348,10910;5295,11313;5338,11284;5338,11275;5583,10723;5607,10771;5641,10723;5669,10747;5693,10723;5761,10723;5775,10987;5722,11044;5645,11044;5602,11044;5593,11068;5564,11126;5535,11150;5482,11193;5458,11145;5458,11102;5458,11063;5458,11015;5458,10886;5453,10852;5453,10775;5458,10723;5477,10718;5545,10723" o:connectangles="0,0,0,0,0,0,0,0,0,0,0,0,0,0,0,0,0,0,0,0,0,0,0,0,0,0,0,0,0,0,0,0,0,0,0,0,0,0,0,0,0,0,0,0,0,0,0,0,0,0,0"/>
                </v:shape>
                <v:shape id="Picture 2525" o:spid="_x0000_s1103" type="#_x0000_t75" style="position:absolute;left:4916;top:10555;width:20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">
                  <v:imagedata r:id="rId181" o:title=""/>
                </v:shape>
                <v:shape id="Freeform 2524" o:spid="_x0000_s1104" style="position:absolute;left:5112;top:11313;width:29;height:106;visibility:visible;mso-wrap-style:square;v-text-anchor:top" coordsize="29,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" path="m29,106r-19,l,106,,91,,77,,53,,,15,,29,r,29l29,53r,29l29,106xe" filled="f" strokecolor="#6d6d6d" strokeweight=".48pt">
                  <v:path arrowok="t" o:connecttype="custom" o:connectlocs="29,11419;10,11419;0,11419;0,11404;0,11390;0,11366;0,11313;15,11313;29,11313;29,11342;29,11366;29,11395;29,11419" o:connectangles="0,0,0,0,0,0,0,0,0,0,0,0,0"/>
                </v:shape>
                <v:line id="Line 2523" o:spid="_x0000_s1105" style="position:absolute;visibility:visible;mso-wrap-style:square" from="4704,10427" to="4762,10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" strokecolor="#ffebae" strokeweight="2.64pt"/>
                <v:shape id="Freeform 2522" o:spid="_x0000_s1106" style="position:absolute;left:4704;top:10401;width:58;height:53;visibility:visible;mso-wrap-style:square;v-text-anchor:top" coordsize="5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" path="m58,53r,l,53,,48,,,53,r5,l58,10r,43xe" filled="f" strokecolor="#6d6d6d" strokeweight=".48pt">
                  <v:path arrowok="t" o:connecttype="custom" o:connectlocs="58,10454;58,10454;0,10454;0,10449;0,10401;53,10401;58,10401;58,10411;58,10454" o:connectangles="0,0,0,0,0,0,0,0,0"/>
                </v:shape>
                <v:shape id="Freeform 2521" o:spid="_x0000_s1107" style="position:absolute;left:4392;top:11635;width:322;height:543;visibility:visible;mso-wrap-style:square;v-text-anchor:top" coordsize="32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" path="m322,l279,4r-10,l269,28,29,28r,82l106,110r,216l53,326r,53l,379,,542r322,l322,xe" fillcolor="#ffebae" stroked="f">
                  <v:path arrowok="t" o:connecttype="custom" o:connectlocs="322,11635;279,11639;269,11639;269,11663;29,11663;29,11745;106,11745;106,11961;53,11961;53,12014;0,12014;0,12177;322,12177;322,11635" o:connectangles="0,0,0,0,0,0,0,0,0,0,0,0,0,0"/>
                </v:shape>
                <v:shape id="Freeform 2520" o:spid="_x0000_s1108" style="position:absolute;left:4392;top:11635;width:322;height:543;visibility:visible;mso-wrap-style:square;v-text-anchor:top" coordsize="32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" path="m322,28r,l322,542r-19,l,542,,532,,379r53,l53,326r14,l96,326r10,l106,321r,-24l106,110r-15,l29,110r,-82l106,28r105,l269,28r,-24l279,4,322,r,28xe" filled="f" strokecolor="#6d6d6d" strokeweight=".48pt">
                  <v:path arrowok="t" o:connecttype="custom" o:connectlocs="322,11663;322,11663;322,12177;303,12177;0,12177;0,12167;0,12014;53,12014;53,11961;67,11961;96,11961;106,11961;106,11956;106,11932;106,11745;91,11745;29,11745;29,11663;106,11663;211,11663;269,11663;269,11639;279,11639;322,11635;322,11663" o:connectangles="0,0,0,0,0,0,0,0,0,0,0,0,0,0,0,0,0,0,0,0,0,0,0,0,0"/>
                </v:shape>
                <v:shape id="Picture 2519" o:spid="_x0000_s1109" type="#_x0000_t75" style="position:absolute;left:5348;top:11625;width:22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">
                  <v:imagedata r:id="rId182" o:title=""/>
                </v:shape>
                <v:line id="Line 2518" o:spid="_x0000_s1110" style="position:absolute;visibility:visible;mso-wrap-style:square" from="6212,10903" to="6264,10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" strokecolor="#bde8ff" strokeweight="2.64pt"/>
                <v:shape id="Freeform 2517" o:spid="_x0000_s1111" style="position:absolute;left:6212;top:10876;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" path="m52,r,15l52,53,,53,,,38,r5,l52,xe" filled="f" strokecolor="#6d6d6d" strokeweight=".48pt">
                  <v:path arrowok="t" o:connecttype="custom" o:connectlocs="52,10876;52,10891;52,10929;0,10929;0,10876;38,10876;43,10876;52,10876" o:connectangles="0,0,0,0,0,0,0,0"/>
                </v:shape>
                <v:shape id="AutoShape 2516" o:spid="_x0000_s1112" style="position:absolute;left:6327;top:11087;width:1004;height:370;visibility:visible;mso-wrap-style:square;v-text-anchor:top" coordsize="100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" path="m182,351r-125,l67,360r14,5l101,370r38,-10l153,360r29,-9xm192,346r-149,l53,351r134,l192,346xm504,111r-490,l9,116r,9l5,135r,9l,154r,38l9,202r5,10l19,216r,24l24,250r,10l29,274r,24l24,308,9,322r,5l24,341r9,5l225,346r,-19l312,327r,-63l317,255r,-29l369,226r,-82l413,144r,-14l504,130r,-19xm571,298r-43,l528,327r57,l585,303r-14,l571,298xm504,130r-87,l417,140r5,9l422,164r106,l528,135r-24,l504,130xm475,l417,r,111l475,111,475,xm1003,l955,r,53l1003,53r,-53xm869,106r-48,l821,159r14,l835,135r14,l849,125r34,l878,111r-9,l869,106xm883,125r-19,l864,135r9,l873,149r10,l883,125xm864,l845,r4,48l864,48,864,xe" fillcolor="#bde8ff" stroked="f">
                  <v:path arrowok="t" o:connecttype="custom" o:connectlocs="57,11438;81,11452;139,11447;182,11438;43,11433;187,11438;504,11198;9,11203;5,11222;0,11241;9,11289;19,11303;24,11337;29,11361;24,11395;9,11414;33,11433;225,11414;312,11351;317,11313;369,11231;413,11217;504,11198;528,11385;585,11414;571,11390;504,11217;417,11227;422,11251;528,11222;504,11217;417,11087;475,11198;1003,11087;955,11140;1003,11087;821,11193;835,11246;849,11222;883,11212;869,11198;883,11212;864,11222;873,11236;883,11212;845,11087;864,11135" o:connectangles="0,0,0,0,0,0,0,0,0,0,0,0,0,0,0,0,0,0,0,0,0,0,0,0,0,0,0,0,0,0,0,0,0,0,0,0,0,0,0,0,0,0,0,0,0,0,0"/>
                </v:shape>
                <v:shape id="AutoShape 2515" o:spid="_x0000_s1113" style="position:absolute;left:-475;top:15787;width:1004;height:370;visibility:visible;mso-wrap-style:square;v-text-anchor:top" coordsize="100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" path="m7277,-4647r,58l7296,-4589r10,l7306,-4565r24,l7330,-4551r,15l7224,-4536r,-5l7224,-4551r-5,-9l7219,-4570r-4,l7215,-4556r-44,l7171,-4474r-52,l7119,-4460r,5l7119,-4445r-5,9l7114,-4416r,19l7114,-4373r-77,l7027,-4373r,19l7008,-4354r-9,l6994,-4354r-5,5l6984,-4349r-29,9l6951,-4340r-10,l6922,-4335r-19,5l6883,-4335r-14,-5l6859,-4349r-4,l6845,-4354r-10,l6826,-4359r-5,-5l6816,-4368r-5,-5l6811,-4378r5,-5l6821,-4388r5,-4l6831,-4402r,-10l6831,-4426r-5,-14l6826,-4450r-5,-10l6821,-4469r,-10l6821,-4484r-5,-4l6811,-4498r-4,-5l6802,-4508r,-9l6802,-4522r,-10l6802,-4536r,-10l6807,-4556r,-9l6811,-4575r,-9l6816,-4589r10,l6831,-4589r4,l6840,-4589r5,l6850,-4589r5,l6859,-4589r10,l6874,-4589r5,l6888,-4589r5,l6903,-4589r9,l6917,-4589r10,l6936,-4589r10,l6951,-4589r4,l6965,-4589r10,l6979,-4589r5,l6989,-4589r10,l7008,-4589r15,l7027,-4589r10,l7056,-4589r10,l7075,-4589r15,l7114,-4589r9,l7133,-4589r10,l7152,-4589r5,l7167,-4589r19,l7195,-4589r5,l7210,-4589r5,l7219,-4589r,-19l7219,-4613r,-24l7219,-4642r,-14l7219,-4671r,-5l7219,-4690r,-10l7239,-4700r9,l7267,-4700r10,l7277,-4647xm7776,-4700r5,l7791,-4700r14,l7805,-4647r-48,l7757,-4700r10,l7776,-4700xm7685,-4575r,5l7680,-4570r5,l7685,-4551r-10,l7675,-4565r-9,l7666,-4575r-15,l7651,-4570r,5l7637,-4565r,24l7623,-4541r,-53l7651,-4594r20,l7671,-4589r9,l7685,-4575xm7344,-4373r-14,l7330,-4402r43,l7373,-4397r14,l7387,-4373r-4,l7373,-4373r-29,xm7666,-4700r,48l7651,-4652r-4,-48l7666,-4700xe" filled="f" strokecolor="#6d6d6d" strokeweight=".48pt">
                  <v:path arrowok="t" o:connecttype="custom" o:connectlocs="7296,11198;7330,11222;7224,11251;7219,11227;7215,11231;7119,11313;7119,11342;7114,11390;7027,11414;6999,11433;6984,11438;6941,11447;6883,11452;6855,11438;6826,11428;6811,11414;6821,11399;6831,11375;6826,11337;6821,11308;6811,11289;6802,11270;6802,11251;6807,11222;6816,11198;6835,11198;6850,11198;6869,11198;6888,11198;6912,11198;6936,11198;6955,11198;6979,11198;6999,11198;7027,11198;7066,11198;7114,11198;7143,11198;7167,11198;7200,11198;7219,11198;7219,11150;7219,11116;7219,11087;7267,11087;7776,11087;7805,11087;7757,11087;7685,11212;7685,11217;7675,11222;7651,11212;7637,11222;7623,11193;7671,11198;7344,11414;7373,11385;7387,11414;7344,11414;7651,11135" o:connectangles="0,0,0,0,0,0,0,0,0,0,0,0,0,0,0,0,0,0,0,0,0,0,0,0,0,0,0,0,0,0,0,0,0,0,0,0,0,0,0,0,0,0,0,0,0,0,0,0,0,0,0,0,0,0,0,0,0,0,0,0"/>
                </v:shape>
                <v:shape id="Picture 2514" o:spid="_x0000_s1114" type="#_x0000_t75" style="position:absolute;left:7392;top:11831;width:18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">
                  <v:imagedata r:id="rId183" o:title=""/>
                </v:shape>
                <v:shape id="AutoShape 2513" o:spid="_x0000_s1115" style="position:absolute;left:4675;top:10286;width:34;height:284;visibility:visible;mso-wrap-style:square;v-text-anchor:top" coordsize="34,2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" path="m29,245r,38l34,278r,-24l29,245xm29,43r-5,l24,225r5,l29,43xm29,l24,5,,19,,57r5,5l5,57r5,-4l10,48,24,43r5,l29,xe" fillcolor="#ffebae" stroked="f">
                  <v:path arrowok="t" o:connecttype="custom" o:connectlocs="29,10531;29,10569;34,10564;34,10540;29,10531;29,10329;24,10329;24,10511;29,10511;29,10329;29,10286;24,10291;0,10305;0,10343;5,10348;5,10343;10,10339;10,10334;24,10329;29,10329;29,10286" o:connectangles="0,0,0,0,0,0,0,0,0,0,0,0,0,0,0,0,0,0,0,0,0"/>
                </v:shape>
                <v:shape id="AutoShape 2512" o:spid="_x0000_s1116" style="position:absolute;left:-29;top:15797;width:34;height:437;visibility:visible;mso-wrap-style:square;v-text-anchor:top" coordsize="34,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" path="m4733,-5468r,14l4733,-5449r,15l4733,-5425r,10l4733,-5406r,5l4733,-5396r,5l4733,-5386r,4l4733,-5377r,5l4733,-5367r,5l4733,-5353r,5l4733,-5343r,5l4733,-5334r,10l4733,-5314r,4l4733,-5305r,5l4733,-5295r,5l4733,-5281r,5l4733,-5271r,5l4738,-5257r,5l4738,-5242r,4l4738,-5233r-5,5l4733,-5233r,-19l4733,-5286r-5,l4728,-5324r,-19l4728,-5348r,-10l4728,-5367r,-29l4728,-5430r,-9l4728,-5449r,-9l4728,-5468r-14,5l4714,-5458r-5,4l4709,-5449r-5,-5l4704,-5468r,-14l4704,-5492r24,-14l4733,-5511r,5l4733,-5502r,15l4733,-5482r,14xm4738,-5084r,10l4738,-5127r,-48l4738,-5166r,10l4738,-5142r,10l4738,-5127r,9l4738,-5108r,10l4738,-5084xe" filled="f" strokecolor="#6d6d6d" strokeweight=".48pt">
                  <v:path arrowok="t" o:connecttype="custom" o:connectlocs="4733,10343;4733,10363;4733,10382;4733,10396;4733,10406;4733,10415;4733,10425;4733,10435;4733,10449;4733,10459;4733,10473;4733,10487;4733,10497;4733,10507;4733,10521;4733,10531;4738,10545;4738,10559;4733,10569;4733,10545;4728,10511;4728,10454;4728,10439;4728,10401;4728,10358;4728,10339;4714,10334;4709,10343;4704,10343;4704,10315;4728,10291;4733,10291;4733,10310;4733,10329;4738,10723;4738,10622;4738,10641;4738,10665;4738,10679;4738,10699" o:connectangles="0,0,0,0,0,0,0,0,0,0,0,0,0,0,0,0,0,0,0,0,0,0,0,0,0,0,0,0,0,0,0,0,0,0,0,0,0,0,0,0"/>
                </v:shape>
                <v:shape id="AutoShape 2511" o:spid="_x0000_s1117" style="position:absolute;left:6668;top:11841;width:1268;height:744;visibility:visible;mso-wrap-style:square;v-text-anchor:top" coordsize="126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" path="m1267,614r-442,l835,619r19,14l878,657r5,10l888,672r9,19l902,696r19,29l926,739r10,5l940,744r10,-5l964,739r20,-5l1065,734r24,-9l1094,720r10,-5l1109,715r4,-5l1267,710r,-72l1262,638r5,-5l1267,614xm1267,710r-53,l1233,720r15,5l1267,715r,-5xm1267,581r-629,l652,590r15,24l686,633r19,15l729,672r15,l758,667r14,-10l792,638r9,-14l806,614r461,l1267,581xm1267,489r-807,l475,504r9,19l499,561r9,24l518,600r5,9l537,619r24,5l585,624r10,-5l595,605r5,-5l609,595r,-5l614,585r14,l638,581r629,l1267,489xm249,561r-24,l235,566r14,-5xm105,163l,163r4,5l4,178r10,4l24,182r,15l28,206r,15l19,221r,9l28,240r10,5l48,254r4,15l52,283r-4,10l43,297,28,307r-4,l14,317,9,350r,15l14,374r5,15l33,398r10,19l43,441r5,10l48,470r4,15l62,489r14,15l81,513r24,15l124,537r24,15l163,557r19,4l259,561r19,-19l288,509r9,-20l302,485r965,l1267,187r-1,-9l105,178r,-15xm1267,485r-955,l326,489r24,5l379,499r24,l412,504r5,5l432,509r14,-5l460,489r807,l1267,485xm619,24r-427,l192,178r1074,l1262,106r-643,l619,24xm86,139r-19,l38,144r,19l86,163r,-24xm1262,101r-374,l873,106r389,l1262,101xm1262,72r-5,l1257,96r5,5l1262,72xm619,l129,,110,5r,48l158,53r,-29l619,24,619,xe" fillcolor="#bde8ff" stroked="f">
                  <v:path arrowok="t" o:connecttype="custom" o:connectlocs="835,12460;883,12508;902,12537;936,12585;964,12580;1089,12566;1109,12556;1267,12479;1267,12455;1233,12561;1267,12551;652,12431;705,12489;758,12508;801,12465;1267,12422;475,12345;508,12426;537,12460;595,12460;609,12436;628,12426;1267,12330;235,12407;0,12004;14,12023;28,12047;19,12071;48,12095;48,12134;24,12148;9,12206;33,12239;48,12292;62,12330;105,12369;163,12398;278,12383;302,12326;1266,12019;1267,12326;350,12335;412,12345;446,12345;1267,12326;192,12019;619,11947;67,11980;86,12004;888,11942;1262,11942;1257,11937;619,11841;110,11894;619,11865" o:connectangles="0,0,0,0,0,0,0,0,0,0,0,0,0,0,0,0,0,0,0,0,0,0,0,0,0,0,0,0,0,0,0,0,0,0,0,0,0,0,0,0,0,0,0,0,0,0,0,0,0,0,0,0,0,0,0"/>
                </v:shape>
                <v:shape id="AutoShape 2510" o:spid="_x0000_s1118" style="position:absolute;left:-1258;top:15739;width:1268;height:744;visibility:visible;mso-wrap-style:square;v-text-anchor:top" coordsize="1268,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" path="m9183,-3797r5,l9193,-3711r,15l9193,-3692r,5l9193,-3653r,5l9193,-3591r,67l9193,-3519r,14l9193,-3500r,10l9193,-3476r,24l9193,-3423r,5l9193,-3404r,10l9193,-3380r,10l9193,-3361r,15l9193,-3332r,15l9193,-3298r,14l9193,-3269r,4l9188,-3260r5,l9193,-3183r-10,5l9174,-3173r-15,-5l9140,-3188r-14,l9107,-3188r-24,l9063,-3188r-14,l9039,-3188r-4,5l9030,-3183r-10,5l9015,-3173r-24,9l8977,-3164r-39,l8919,-3164r-9,l8890,-3159r-9,l8876,-3159r-10,5l8862,-3154r-10,-5l8847,-3173r-9,-15l8828,-3202r-5,-5l8814,-3226r-5,-5l8804,-3241r-10,-9l8780,-3265r-19,-14l8751,-3284r-9,l8732,-3284r-5,10l8718,-3260r-15,15l8698,-3241r-14,10l8670,-3226r-10,l8655,-3226r-9,-10l8631,-3250r-19,-15l8602,-3274r-9,-10l8578,-3308r-14,-9l8554,-3313r-14,l8535,-3308r,5l8526,-3298r-5,5l8521,-3279r-10,5l8497,-3274r-10,l8463,-3279r-14,-10l8444,-3298r-10,-15l8425,-3337r-15,-38l8401,-3394r-10,-10l8386,-3409r-4,5l8372,-3394r-14,5l8353,-3389r-10,l8338,-3394r-9,-5l8319,-3399r-5,l8305,-3399r-29,-5l8252,-3409r-14,-4l8233,-3413r-5,l8223,-3409r-9,20l8204,-3356r-10,10l8185,-3337r-10,l8161,-3332r-10,-5l8146,-3337r-38,l8089,-3341r-15,-5l8050,-3361r-19,-9l8007,-3385r-5,-9l7988,-3409r-10,-4l7974,-3428r,-19l7969,-3457r,-9l7969,-3471r,-10l7964,-3490r-5,-10l7945,-3509r-5,-15l7935,-3533r,-15l7940,-3581r5,-5l7950,-3591r4,l7969,-3601r5,-4l7978,-3615r,-14l7974,-3644r-5,-4l7964,-3653r-10,-5l7945,-3668r,-4l7945,-3677r5,l7954,-3677r,-5l7954,-3687r,-5l7950,-3701r,-10l7950,-3716r-10,l7930,-3720r,-5l7930,-3730r-4,-5l7964,-3735r,-19l7993,-3759r19,l8012,-3754r,5l8012,-3744r,9l8031,-3735r,15l8118,-3720r,-15l8118,-3744r,-10l8118,-3759r,-5l8118,-3788r,-4l8118,-3797r,-5l8118,-3812r,-4l8118,-3821r,-5l8118,-3831r,-5l8118,-3845r,-10l8118,-3860r,-9l8118,-3874r-34,l8084,-3845r-24,l8036,-3845r,-48l8055,-3898r19,l8089,-3898r14,l8118,-3898r9,l8142,-3898r9,l8166,-3898r4,l8180,-3898r19,l8214,-3898r4,l8223,-3898r10,l8242,-3898r5,l8257,-3898r5,l8266,-3898r15,l8286,-3898r4,l8300,-3898r10,l8324,-3898r10,l8338,-3898r24,l8377,-3898r5,l8396,-3898r29,l8439,-3898r106,l8545,-3855r,15l8545,-3826r,14l8545,-3807r,15l8554,-3792r15,l8588,-3792r10,l8607,-3792r19,l8641,-3792r14,l8665,-3792r19,l8703,-3792r10,l8722,-3792r10,l8737,-3792r9,l8761,-3792r9,l8780,-3792r19,l8814,-3797r9,l8842,-3797r5,l8857,-3797r5,l8866,-3797r10,l8886,-3797r9,l8905,-3797r14,l8938,-3797r20,l8972,-3797r10,l8996,-3797r5,l9010,-3797r15,l9030,-3797r9,l9059,-3797r9,l9083,-3797r4,l9092,-3797r15,l9121,-3797r14,l9145,-3797r24,l9183,-3797xm9188,-3797r-5,-5l9183,-3826r5,l9188,-3797xe" filled="f" strokecolor="#6d6d6d" strokeweight=".48pt">
                  <v:path arrowok="t" o:connecttype="custom" o:connectlocs="9193,12047;9193,12215;9193,12263;9193,12345;9193,12407;9193,12474;9174,12566;9083,12551;9030,12556;8938,12575;8876,12580;8838,12551;8804,12498;8742,12455;8698,12498;8646,12503;8578,12431;8535,12436;8497,12465;8434,12426;8386,12330;8343,12350;8305,12340;8228,12326;8185,12402;8108,12402;8007,12354;7974,12292;7964,12249;7935,12191;7969,12138;7969,12091;7945,12062;7954,12047;7930,12019;7964,11985;8012,11995;8118,12004;8118,11951;8118,11923;8118,11894;8084,11865;8055,11841;8127,11841;8180,11841;8233,11841;8266,11841;8310,11841;8377,11841;8545,11841;8545,11932;8598,11947;8665,11947;8732,11947;8780,11947;8847,11942;8886,11942;8958,11942;9010,11942;9068,11942;9121,11942;9188,11942" o:connectangles="0,0,0,0,0,0,0,0,0,0,0,0,0,0,0,0,0,0,0,0,0,0,0,0,0,0,0,0,0,0,0,0,0,0,0,0,0,0,0,0,0,0,0,0,0,0,0,0,0,0,0,0,0,0,0,0,0,0,0,0,0,0"/>
                </v:shape>
                <v:shape id="AutoShape 2509" o:spid="_x0000_s1119" style="position:absolute;left:2127;top:9254;width:1345;height:941;visibility:visible;mso-wrap-style:square;v-text-anchor:top" coordsize="134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" path="m580,667r,163l811,830r,106l1075,936r110,5l1238,941r24,-29l1291,883r38,-34l1344,830r,-158l585,672r-5,-5xm1132,283r-52,l1080,350r-5,5l1075,561r-106,l969,672r375,l1344,321r-212,l1132,283xm441,24l,24,,494r4,24l4,619r576,l580,456r341,l916,350r-57,l859,293r110,l969,249r-149,l801,240,772,211r-9,-5l758,197r-10,-5l729,177,705,163r-9,l691,158r-43,l648,153r-5,l643,149r-58,l580,144r-9,l542,129r-5,l528,125r-5,l508,110r-4,-9l504,62r-5,l494,57r-5,l480,48r,-10l484,38r,-5l489,33r5,-4l446,29r-5,-5xm969,293r-53,l916,345r29,l950,341r10,-5l964,326r5,-5l969,293xm1132,192r-19,l1094,201r-19,l1075,235r9,l1094,240r24,5l1132,254r15,15l1147,273r5,5l1156,278r,5l1161,283r,5l1185,288r,19l1156,307r,14l1344,321r,-52l1209,269r-9,-10l1190,254r-5,-9l1176,240r-10,l1152,225r-5,l1147,216r-5,-5l1142,201r-10,-9xm1272,221r-20,l1243,230r,24l1238,259r,5l1233,264r-9,5l1344,269r,-34l1286,235r-5,-5l1281,225r-5,l1272,221xm931,29r-24,l902,38r,34l907,77r,86l902,173r-5,4l897,192r-9,24l873,230r-5,l859,235r-5,5l844,245r-4,l835,249r134,l969,43r-5,l964,38r-9,l950,33r-10,l931,29xm1344,177r-20,20l1320,197r,4l1315,201r,5l1305,216r-9,19l1344,235r,-58xm676,153r-9,l648,158r33,l676,153xm638,144r-5,l628,149r15,l638,144xm480,l470,r,14l465,19r,5l456,29r38,l494,14,480,xe" fillcolor="#ffebae" stroked="f">
                  <v:path arrowok="t" o:connecttype="custom" o:connectlocs="811,10084;1185,10195;1291,10137;1344,9926;1132,9537;1075,9609;969,9926;1132,9575;0,9278;4,9873;921,9710;859,9547;820,9503;763,9460;729,9431;691,9412;643,9407;580,9398;537,9383;508,9364;499,9316;480,9302;484,9287;446,9283;916,9547;950,9595;969,9575;1113,9446;1075,9489;1118,9499;1147,9527;1156,9537;1185,9542;1156,9575;1209,9523;1185,9499;1152,9479;1142,9465;1272,9475;1243,9508;1233,9518;1344,9489;1281,9479;931,9283;902,9326;902,9427;888,9470;859,9489;840,9499;969,9297;955,9292;931,9283;1320,9451;1315,9460;1344,9489;667,9407;676,9407;628,9403;480,9254;465,9273;494,9283" o:connectangles="0,0,0,0,0,0,0,0,0,0,0,0,0,0,0,0,0,0,0,0,0,0,0,0,0,0,0,0,0,0,0,0,0,0,0,0,0,0,0,0,0,0,0,0,0,0,0,0,0,0,0,0,0,0,0,0,0,0,0,0,0"/>
                </v:shape>
                <v:shape id="AutoShape 2508" o:spid="_x0000_s1120" style="position:absolute;left:-494;top:15811;width:1345;height:941;visibility:visible;mso-wrap-style:square;v-text-anchor:top" coordsize="1345,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" path="m3115,-6528r-5,4l3105,-6524r,5l3101,-6519r,5l3101,-6509r4,5l3110,-6500r5,l3120,-6495r5,l3125,-6485r,9l3125,-6466r,5l3125,-6456r4,9l3134,-6442r10,10l3149,-6432r9,4l3163,-6428r19,10l3192,-6413r9,l3206,-6408r5,l3221,-6408r4,l3240,-6408r9,l3254,-6413r5,l3264,-6408r,4l3269,-6404r,5l3288,-6404r9,l3302,-6399r10,l3317,-6394r9,l3350,-6380r19,15l3379,-6360r5,9l3393,-6346r5,5l3403,-6336r14,14l3422,-6317r10,5l3441,-6308r15,l3461,-6312r4,l3475,-6317r5,-5l3489,-6327r5,l3504,-6336r5,-5l3518,-6365r,-5l3518,-6380r5,-4l3528,-6394r,-10l3528,-6413r,-10l3528,-6428r,-19l3528,-6461r,-10l3528,-6480r-5,-5l3523,-6504r,-15l3528,-6528r5,l3542,-6528r10,l3561,-6524r10,l3576,-6519r9,l3585,-6514r5,l3590,-6236r-5,5l3581,-6221r-10,5l3566,-6212r-24,l3537,-6212r,-14l3537,-6236r,-4l3537,-6250r,-5l3537,-6260r,-4l3480,-6264r,24l3480,-6226r,19l3518,-6207r19,l3542,-6101r-57,l3461,-6101r-15,l3417,-6101r-28,l3374,-6101r-33,l3321,-6101r-19,l3297,-6101r-96,l3201,-6082r,10l3201,-6063r,10l3201,-6048r,4l3201,-6029r,9l3201,-6005r,5l3201,-5996r,58l3158,-5938r-105,l2942,-5938r-105,l2731,-5938r-106,l2625,-5943r,-24l2625,-5996r,-19l2625,-6039r-4,-24l2621,-6092r,-9l2621,-6116r,-28l2621,-6168r,-24l2621,-6212r,-9l2621,-6245r,-24l2621,-6298r,-19l2621,-6322r,-29l2621,-6375r,-24l2621,-6423r,-5l2621,-6452r,-28l2621,-6504r,-29l2726,-6533r34,l2769,-6533r10,l2784,-6533r48,l2885,-6533r33,l2937,-6533r58,l3005,-6533r19,l3048,-6533r14,l3067,-6528r5,l3077,-6528r9,-5l3086,-6538r5,-5l3091,-6548r,-4l3091,-6557r5,l3101,-6557r14,14l3115,-6538r,5l3115,-6528xm3965,-6380r,279l3965,-5996r,106l3965,-5780r,53l3950,-5708r-38,34l3883,-5645r-24,29l3806,-5616r-110,-5l3590,-5621r-105,l3432,-5621r,-53l3432,-5727r-163,l3201,-5727r,-163l3206,-5885r5,l3221,-5885r9,l3235,-5885r34,l3288,-5885r29,l3355,-5885r19,l3384,-5885r33,l3441,-5885r44,l3590,-5885r,-10l3590,-5924r,-24l3590,-5996r39,l3633,-5996r5,l3643,-5996r19,l3677,-5996r9,l3696,-5996r,-28l3696,-6048r,-29l3696,-6101r,-29l3696,-6154r,-29l3696,-6192r,-5l3696,-6202r5,-5l3701,-6212r,-14l3701,-6274r38,l3753,-6274r,38l3773,-6236r4,l3777,-6250r29,l3806,-6269r-9,l3792,-6269r-10,l3782,-6274r-5,l3777,-6279r-4,l3768,-6284r,-4l3763,-6293r-10,-10l3739,-6312r-24,-5l3705,-6322r-9,l3696,-6356r5,l3705,-6356r10,l3725,-6360r9,-5l3744,-6365r5,l3753,-6365r5,5l3763,-6356r,10l3768,-6341r,9l3773,-6332r4,5l3787,-6317r10,l3806,-6312r5,9l3821,-6298r4,5l3830,-6288r10,l3845,-6288r9,-5l3859,-6293r,-5l3864,-6303r,-9l3864,-6322r,-5l3869,-6332r4,-4l3878,-6336r10,l3893,-6336r4,4l3902,-6332r,5l3907,-6322r5,l3917,-6322r4,-10l3926,-6341r10,-10l3936,-6356r5,l3941,-6360r4,l3950,-6365r5,-5l3960,-6375r5,-5xe" filled="f" strokecolor="#6d6d6d" strokeweight=".48pt">
                  <v:path arrowok="t" o:connecttype="custom" o:connectlocs="3101,9297;3125,9316;3129,9364;3182,9393;3225,9403;3264,9407;3312,9412;3384,9460;3432,9499;3480,9489;3518,9441;3528,9388;3523,9326;3552,9283;3590,9297;3542,9599;3537,9556;3480,9604;3446,9710;3302,9710;3201,9758;3201,9811;2837,9873;2625,9796;2621,9667;2621,9542;2621,9412;2621,9278;2832,9278;3024,9278;3086,9278;3096,9254;3965,9431;3950,10103;3590,10190;3201,10084;3235,9926;3384,9926;3590,9887;3643,9815;3696,9763;3696,9619;3701,9537;3777,9561;3782,9537;3763,9518;3696,9455;3744,9446;3768,9470;3806,9499;3845,9523;3864,9489;3893,9475;3917,9489;3941,9451;3965,9431" o:connectangles="0,0,0,0,0,0,0,0,0,0,0,0,0,0,0,0,0,0,0,0,0,0,0,0,0,0,0,0,0,0,0,0,0,0,0,0,0,0,0,0,0,0,0,0,0,0,0,0,0,0,0,0,0,0,0,0"/>
                </v:shape>
                <v:shape id="Picture 2507" o:spid="_x0000_s1121" type="#_x0000_t75" style="position:absolute;left:6620;top:11836;width:245;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">
                  <v:imagedata r:id="rId184" o:title=""/>
                </v:shape>
                <v:shape id="Freeform 2506" o:spid="_x0000_s1122" style="position:absolute;left:4176;top:11207;width:538;height:970;visibility:visible;mso-wrap-style:square;v-text-anchor:top" coordsize="53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" path="m211,l,,,970r216,l216,807r53,l269,754r53,l322,538r-77,l245,456r240,l485,432r10,l538,428r,-53l519,356,442,269,427,250,399,216,327,135,303,111,255,48,211,xe" fillcolor="#ffebae" stroked="f">
                  <v:path arrowok="t" o:connecttype="custom" o:connectlocs="211,11207;0,11207;0,12177;216,12177;216,12014;269,12014;269,11961;322,11961;322,11745;245,11745;245,11663;485,11663;485,11639;495,11639;538,11635;538,11582;519,11563;442,11476;427,11457;399,11423;327,11342;303,11318;255,11255;211,11207" o:connectangles="0,0,0,0,0,0,0,0,0,0,0,0,0,0,0,0,0,0,0,0,0,0,0,0"/>
                </v:shape>
                <v:shape id="Freeform 2505" o:spid="_x0000_s1123" style="position:absolute;left:4176;top:11207;width:538;height:970;visibility:visible;mso-wrap-style:square;v-text-anchor:top" coordsize="53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" path="m538,375r,24l538,413r,15l495,432r-10,l485,456r-58,l322,456r-77,l245,538r77,l322,562r,192l312,754r-29,l269,754r,53l216,807r,24l216,855r,115l183,970,,970,,912,,,53,,211,r44,48l303,111r19,19l327,135r72,81l427,250r15,19l519,356r19,19xe" filled="f" strokecolor="#6d6d6d" strokeweight=".48pt">
                  <v:path arrowok="t" o:connecttype="custom" o:connectlocs="538,11582;538,11606;538,11620;538,11635;495,11639;485,11639;485,11663;427,11663;322,11663;245,11663;245,11745;322,11745;322,11769;322,11961;312,11961;283,11961;269,11961;269,12014;216,12014;216,12038;216,12062;216,12177;183,12177;0,12177;0,12119;0,11207;53,11207;211,11207;255,11255;303,11318;322,11337;327,11342;399,11423;427,11457;442,11476;519,11563;538,11582" o:connectangles="0,0,0,0,0,0,0,0,0,0,0,0,0,0,0,0,0,0,0,0,0,0,0,0,0,0,0,0,0,0,0,0,0,0,0,0,0"/>
                </v:shape>
                <v:shape id="AutoShape 2504" o:spid="_x0000_s1124" style="position:absolute;left:2707;top:9297;width:605;height:629;visibility:visible;mso-wrap-style:square;v-text-anchor:top" coordsize="60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" path="m336,250r-57,l279,307r57,l341,413,,413,,624r5,5l389,629r,-111l495,518r,-206l500,307r,-5l336,302r,-52xm399,l389,r,278l384,283r-4,10l370,298r-5,4l500,302r,-62l576,240r,-5l572,235r-5,-5l567,226,552,211r-14,-9l514,197r-10,-5l495,192r,-34l490,158r-5,-4l476,149,461,134r-5,-9l452,125,442,115r-5,l437,106,432,96,423,86r,-33l418,48r,-14l413,19r,-5l408,14r,-4l399,5r,-5xm581,240r-29,l552,278r24,l576,264r29,l605,245r-24,l581,240xe" fillcolor="#ffebae" stroked="f">
                  <v:path arrowok="t" o:connecttype="custom" o:connectlocs="279,9547;336,9604;0,9710;5,9926;389,9815;495,9609;500,9599;336,9547;389,9297;384,9580;370,9595;500,9599;576,9537;572,9532;567,9523;538,9499;504,9489;495,9455;485,9451;461,9431;452,9422;437,9412;432,9393;423,9350;418,9331;413,9311;408,9307;399,9297;552,9537;576,9575;605,9561;581,9542" o:connectangles="0,0,0,0,0,0,0,0,0,0,0,0,0,0,0,0,0,0,0,0,0,0,0,0,0,0,0,0,0,0,0,0"/>
                </v:shape>
                <v:shape id="Freeform 2503" o:spid="_x0000_s1125" style="position:absolute;left:2707;top:9297;width:605;height:629;visibility:visible;mso-wrap-style:square;v-text-anchor:top" coordsize="605,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" path="m495,158r,34l504,192r10,5l538,202r14,9l562,221r5,5l567,230r5,5l576,235r,5l581,240r,5l591,245r5,l605,245r,19l576,264r,14l572,278r-20,l552,240r-14,l500,240r,48l500,302r,5l495,312r,5l495,518r-10,l389,518r,48l389,590r,29l389,629r-105,l5,629,,624,,413r96,l341,413,336,307r-19,l279,307r,-19l279,274r,-24l336,250r,52l341,302r24,l370,298r10,-5l384,283r5,-5l389,r10,l399,5r9,5l408,14r5,l413,19r5,15l418,38r,5l418,48r5,5l423,58r,28l428,91r4,5l437,106r,4l437,115r5,l447,120r5,5l456,125r5,9l471,144r5,5l485,154r5,4l495,158xe" filled="f" strokecolor="#6d6d6d" strokeweight=".48pt">
                  <v:path arrowok="t" o:connecttype="custom" o:connectlocs="495,9489;514,9494;552,9508;567,9523;572,9532;576,9537;581,9542;596,9542;605,9561;576,9575;552,9575;538,9537;500,9585;500,9604;495,9614;485,9815;389,9863;389,9916;284,9926;0,9921;96,9710;336,9604;279,9604;279,9571;336,9547;341,9599;370,9595;384,9580;389,9297;399,9302;408,9311;413,9316;418,9335;418,9345;423,9355;428,9388;437,9403;437,9412;447,9417;456,9422;471,9441;485,9451;495,9455" o:connectangles="0,0,0,0,0,0,0,0,0,0,0,0,0,0,0,0,0,0,0,0,0,0,0,0,0,0,0,0,0,0,0,0,0,0,0,0,0,0,0,0,0,0,0"/>
                </v:shape>
                <v:shape id="AutoShape 2502" o:spid="_x0000_s1126" style="position:absolute;left:5895;top:10238;width:312;height:524;visibility:visible;mso-wrap-style:square;v-text-anchor:top" coordsize="31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" path="m153,480r,43l158,485r-5,-5xm259,427r-53,l206,441r5,5l211,456r-5,l206,461r5,9l206,475r5,14l230,494r43,l264,489r-5,-4l259,475r5,-5l259,470r,-29l240,441r,-9l259,432r,-5xm206,427r-53,l153,480r5,l201,485r5,4l206,427xm259,432r-19,l240,441r19,l259,432xm221,264r-58,l158,278r,15l163,293r,4l168,297r,68l163,374r5,l168,384r-15,l153,398r-9,5l134,413r-9,14l273,427r,-14l206,413r,-96l211,312r,-5l206,307r,-34l221,273r,-9xm297,408r-52,l240,413r57,l297,408xm259,389r-5,l254,408r10,l259,389xm312,398r-15,10l302,408r10,-5l312,398xm163,369r-10,l153,374r10,l163,369xm235,345r-5,l230,355r5,l235,345xm249,341r-9,l240,345r9,l249,341xm254,341r-5,l249,345r5,l254,341xm240,331r,5l245,341r,-5l240,331xm254,317r-19,l235,321r5,5l254,326r,-9xm86,l81,,38,24r,77l,105r129,l129,86,125,72r-5,-5l115,53,105,38,101,24,96,19,86,xm144,101r-10,l129,105r15,l144,101xe" fillcolor="#bde8ff" stroked="f">
                  <v:path arrowok="t" o:connecttype="custom" o:connectlocs="158,10723;206,10665;211,10694;211,10708;230,10732;259,10723;259,10708;240,10670;206,10665;158,10718;206,10665;240,10679;221,10502;158,10531;168,10535;168,10612;153,10636;125,10665;206,10651;211,10545;221,10511;245,10646;297,10646;254,10646;312,10636;312,10641;153,10607;163,10607;230,10593;249,10579;249,10583;249,10579;254,10579;245,10579;254,10555;240,10564;86,10238;38,10339;129,10324;115,10291;96,10257;134,10339;144,10339" o:connectangles="0,0,0,0,0,0,0,0,0,0,0,0,0,0,0,0,0,0,0,0,0,0,0,0,0,0,0,0,0,0,0,0,0,0,0,0,0,0,0,0,0,0,0"/>
                </v:shape>
                <v:shape id="AutoShape 2501" o:spid="_x0000_s1127" style="position:absolute;left:-187;top:15360;width:346;height:524;visibility:visible;mso-wrap-style:square;v-text-anchor:top" coordsize="34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" path="m6235,-4642r,-5l6235,-4652r,-9l6235,-4666r,-5l6235,-4676r,-5l6235,-4685r,-10l6231,-4695r-5,l6216,-4695r-5,l6207,-4695r9,-14l6226,-4719r9,-5l6235,-4738r15,l6250,-4748r-15,l6235,-4753r10,l6245,-4748r5,-9l6250,-4781r,-10l6255,-4791r-5,l6250,-4801r,-4l6250,-4815r,-10l6245,-4825r,-4l6250,-4829r-10,l6240,-4844r5,-14l6240,-4858r10,l6259,-4858r5,l6269,-4858r5,l6279,-4858r4,l6288,-4858r5,l6298,-4858r5,l6303,-4849r-15,l6288,-4839r,5l6288,-4829r,4l6288,-4820r,5l6293,-4815r,5l6288,-4805r15,l6307,-4805r10,l6327,-4805r14,l6336,-4805r,9l6322,-4796r-5,-5l6317,-4805r,4l6317,-4805r-10,l6303,-4805r-10,l6288,-4805r,9l6288,-4791r,5l6288,-4781r,4l6288,-4772r,5l6288,-4762r,5l6288,-4753r,5l6288,-4733r,4l6288,-4719r,5l6288,-4709r10,l6307,-4709r10,l6322,-4709r5,-5l6336,-4714r,-19l6341,-4733r5,19l6351,-4714r14,l6379,-4714r15,-10l6394,-4719r-10,5l6379,-4714r,5l6355,-4709r,14l6346,-4695r-5,l6341,-4681r-10,l6322,-4681r,-9l6322,-4681r9,l6346,-4681r-5,l6341,-4666r5,l6341,-4666r,14l6346,-4652r-5,5l6341,-4637r5,4l6355,-4628r-43,l6293,-4633r-5,-14l6293,-4652r-5,-9l6288,-4666r5,l6293,-4676r-5,-5l6298,-4681r-10,l6288,-4695r,14l6288,-4666r,19l6288,-4633r-5,-4l6240,-4642r-5,xm6048,-5017r5,l6082,-5017r38,-4l6120,-5098r43,-24l6168,-5122r10,19l6183,-5098r4,14l6197,-5069r5,14l6207,-5050r4,14l6211,-5021r,4l6207,-5017r-5,l6197,-5017r-5,l6178,-5017r-10,l6163,-5017r-4,l6154,-5017r-5,l6144,-5017r-5,l6135,-5017r-10,l6072,-5017r-9,l6058,-5017r-10,xm6235,-4637r,-5l6240,-4637r-5,38l6235,-4623r,-10l6235,-4637xm6317,-4791r5,l6327,-4786r,5l6331,-4781r,4l6327,-4777r-5,l6322,-4781r5,l6322,-4786r,-5l6317,-4791xm6298,-4777r5,l6307,-4777r10,l6317,-4772r,5l6312,-4767r,-10l6298,-4777xm6211,-5017r5,-4l6226,-5021r,4l6216,-5017r-5,xe" filled="f" strokecolor="#6d6d6d" strokeweight=".48pt">
                  <v:path arrowok="t" o:connecttype="custom" o:connectlocs="6235,10699;6235,10679;6226,10665;6216,10651;6250,10622;6245,10607;6250,10569;6250,10555;6245,10531;6245,10502;6264,10502;6283,10502;6303,10502;6288,10526;6288,10545;6303,10555;6341,10555;6317,10559;6307,10555;6288,10564;6288,10583;6288,10603;6288,10631;6298,10651;6327,10646;6346,10646;6394,10636;6379,10651;6341,10665;6322,10670;6341,10679;6341,10708;6346,10727;6288,10713;6293,10694;6288,10679;6288,10713;6235,10718;6120,10339;6178,10257;6202,10305;6211,10343;6192,10343;6159,10343;6139,10343;6063,10343;6235,10718;6235,10727;6322,10569;6331,10583;6327,10579;6317,10569;6317,10583;6312,10583;6226,10339" o:connectangles="0,0,0,0,0,0,0,0,0,0,0,0,0,0,0,0,0,0,0,0,0,0,0,0,0,0,0,0,0,0,0,0,0,0,0,0,0,0,0,0,0,0,0,0,0,0,0,0,0,0,0,0,0,0,0"/>
                </v:shape>
                <v:line id="Line 2500" o:spid="_x0000_s1128" style="position:absolute;visibility:visible;mso-wrap-style:square" from="6048,10538" to="6058,10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" strokecolor="#6d6d6d" strokeweight=".25364mm"/>
                <v:shape id="AutoShape 2499" o:spid="_x0000_s1129" style="position:absolute;left:-216;top:15466;width:29;height:2;visibility:visible;mso-wrap-style:square;v-text-anchor:top" coordsize="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" path="m6063,-5123r-15,l6063,-5123xm6068,-5123r9,l6068,-5123xe" filled="f" strokecolor="#6d6d6d" strokeweight=".48pt">
                  <v:path arrowok="t" o:connecttype="custom" o:connectlocs="6063,0;6048,0;6063,0;6068,0;6077,0;6068,0" o:connectangles="0,0,0,0,0,0"/>
                </v:shape>
                <v:line id="Line 2498" o:spid="_x0000_s1130" style="position:absolute;visibility:visible;mso-wrap-style:square" from="6125,10567" to="6135,10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" strokecolor="#6d6d6d" strokeweight=".24pt"/>
                <v:shape id="Freeform 2497" o:spid="_x0000_s1131" style="position:absolute;left:6101;top:10531;width:10;height:2;visibility:visible;mso-wrap-style:square;v-text-anchor:top" coordsize="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" path="m,l5,r5,l,xe" filled="f" strokecolor="#6d6d6d" strokeweight=".48pt">
                  <v:path arrowok="t" o:connecttype="custom" o:connectlocs="0,0;5,0;10,0;0,0" o:connectangles="0,0,0,0"/>
                </v:shape>
                <v:line id="Line 2496" o:spid="_x0000_s1132" style="position:absolute;visibility:visible;mso-wrap-style:square" from="6106,10528" to="6116,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" strokecolor="#6d6d6d" strokeweight=".24pt"/>
                <v:line id="Line 2495" o:spid="_x0000_s1133" style="position:absolute;visibility:visible;mso-wrap-style:square" from="6140,10581" to="6154,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" strokecolor="#6d6d6d" strokeweight=".72pt"/>
                <v:line id="Line 2494" o:spid="_x0000_s1134" style="position:absolute;visibility:visible;mso-wrap-style:square" from="6125,10559" to="6135,10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" strokecolor="#6d6d6d" strokeweight=".48pt"/>
                <v:shape id="AutoShape 2493" o:spid="_x0000_s1135" style="position:absolute;left:-202;top:15466;width:284;height:231;visibility:visible;mso-wrap-style:square;v-text-anchor:top" coordsize="28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" path="m6332,-4892r,m6049,-5123r5,l6049,-5123xe" filled="f" strokecolor="#6d6d6d" strokeweight=".48pt">
                  <v:path arrowok="t" o:connecttype="custom" o:connectlocs="6332,10574;6332,10574;6049,10343;6054,10343;6049,10343" o:connectangles="0,0,0,0,0"/>
                </v:shape>
                <v:shape id="AutoShape 2492" o:spid="_x0000_s1136" style="position:absolute;left:6096;top:10876;width:759;height:322;visibility:visible;mso-wrap-style:square;v-text-anchor:top" coordsize="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" path="m116,l,,53,101r5,10l58,115r53,20l197,139r10,10l212,159r,4l231,207r5,9l245,240r5,24l250,283r-5,20l245,322r403,l648,211r111,l759,106r-216,l543,53r-427,l116,xm759,211r-53,l706,322r53,l759,211xm543,l168,r,53l543,53,543,xe" fillcolor="#bde8ff" stroked="f">
                  <v:path arrowok="t" o:connecttype="custom" o:connectlocs="116,10876;0,10876;53,10977;58,10987;58,10991;111,11011;197,11015;207,11025;212,11035;212,11039;231,11083;236,11092;245,11116;250,11140;250,11159;245,11179;245,11198;648,11198;648,11087;759,11087;759,10982;543,10982;543,10929;116,10929;116,10876;759,11087;706,11087;706,11198;759,11198;759,11087;543,10876;168,10876;168,10929;543,10929;543,10876" o:connectangles="0,0,0,0,0,0,0,0,0,0,0,0,0,0,0,0,0,0,0,0,0,0,0,0,0,0,0,0,0,0,0,0,0,0,0"/>
                </v:shape>
                <v:shape id="Freeform 2491" o:spid="_x0000_s1137" style="position:absolute;left:6096;top:10876;width:759;height:322;visibility:visible;mso-wrap-style:square;v-text-anchor:top" coordsize="759,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" path="m236,r,l543,r,24l543,43r,10l543,58r,48l567,106r192,l759,111r,211l749,322r-14,l725,322r-19,l706,264r,-53l696,211r-19,l668,211r-20,l648,221r,101l644,322r-399,l245,317r,-10l245,303r5,-20l250,274r,-5l250,264r-5,-24l236,216r-5,-9l212,163r,-4l207,149r-5,-5l197,139r-86,-4l58,115r,-4l53,101,,,5,,116,r,53l168,53r,-38l168,r68,xe" filled="f" strokecolor="#6d6d6d" strokeweight=".48pt">
                  <v:path arrowok="t" o:connecttype="custom" o:connectlocs="236,10876;236,10876;543,10876;543,10900;543,10919;543,10929;543,10934;543,10982;567,10982;759,10982;759,10987;759,11198;749,11198;735,11198;725,11198;706,11198;706,11140;706,11087;696,11087;677,11087;668,11087;648,11087;648,11097;648,11198;644,11198;245,11198;245,11193;245,11183;245,11179;250,11159;250,11150;250,11145;250,11140;245,11116;236,11092;231,11083;212,11039;212,11035;207,11025;202,11020;197,11015;111,11011;58,10991;58,10987;53,10977;0,10876;5,10876;116,10876;116,10929;168,10929;168,10891;168,10876;236,10876" o:connectangles="0,0,0,0,0,0,0,0,0,0,0,0,0,0,0,0,0,0,0,0,0,0,0,0,0,0,0,0,0,0,0,0,0,0,0,0,0,0,0,0,0,0,0,0,0,0,0,0,0,0,0,0,0"/>
                </v:shape>
                <v:shape id="AutoShape 2490" o:spid="_x0000_s1138" style="position:absolute;left:5914;top:10987;width:433;height:212;visibility:visible;mso-wrap-style:square;v-text-anchor:top" coordsize="43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" path="m240,l134,r,52l53,52r,15l82,67r,9l62,76r,15l29,91r,14l,105r,29l14,134r,14l29,148r,24l58,172r,15l216,187r,24l235,192r192,l432,172r,-19l427,129r-9,-24l413,96,394,52r,-4l389,38,379,28,293,24,240,4r,-4xm427,192r-57,l394,206r33,5l427,192xe" fillcolor="#ffebae" stroked="f">
                  <v:path arrowok="t" o:connecttype="custom" o:connectlocs="240,10987;134,10987;134,11039;53,11039;53,11054;82,11054;82,11063;62,11063;62,11078;29,11078;29,11092;0,11092;0,11121;14,11121;14,11135;29,11135;29,11159;58,11159;58,11174;216,11174;216,11198;235,11179;427,11179;432,11159;432,11140;427,11116;418,11092;413,11083;394,11039;394,11035;389,11025;379,11015;293,11011;240,10991;240,10987;427,11179;370,11179;394,11193;427,11198;427,11179" o:connectangles="0,0,0,0,0,0,0,0,0,0,0,0,0,0,0,0,0,0,0,0,0,0,0,0,0,0,0,0,0,0,0,0,0,0,0,0,0,0,0,0"/>
                </v:shape>
                <v:shape id="Freeform 2489" o:spid="_x0000_s1139" style="position:absolute;left:5914;top:10987;width:433;height:212;visibility:visible;mso-wrap-style:square;v-text-anchor:top" coordsize="433,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" path="m240,r,4l293,24r86,4l384,33r5,5l394,48r,4l413,96r5,9l427,129r5,24l432,158r,5l432,172r-5,20l427,196r,10l427,211r-33,-5l370,192r-135,l216,211r,-24l187,187r-29,l58,187r,-15l29,172r,-24l14,148r,-14l,134,,105r10,l19,105r10,l29,100r,-9l62,91r,-15l77,76r5,l82,67r-15,l53,67r,-15l134,52,134,r10,l158,r15,l240,xe" filled="f" strokecolor="#6d6d6d" strokeweight=".48pt">
                  <v:path arrowok="t" o:connecttype="custom" o:connectlocs="240,10987;240,10991;293,11011;379,11015;384,11020;389,11025;394,11035;394,11039;413,11083;418,11092;427,11116;432,11140;432,11145;432,11150;432,11159;427,11179;427,11183;427,11193;427,11198;394,11193;370,11179;235,11179;216,11198;216,11174;187,11174;158,11174;58,11174;58,11159;29,11159;29,11135;14,11135;14,11121;0,11121;0,11092;10,11092;19,11092;29,11092;29,11087;29,11078;62,11078;62,11063;77,11063;82,11063;82,11054;67,11054;53,11054;53,11039;134,11039;134,10987;144,10987;158,10987;173,10987;240,10987" o:connectangles="0,0,0,0,0,0,0,0,0,0,0,0,0,0,0,0,0,0,0,0,0,0,0,0,0,0,0,0,0,0,0,0,0,0,0,0,0,0,0,0,0,0,0,0,0,0,0,0,0,0,0,0,0"/>
                </v:shape>
                <v:shape id="Picture 2488" o:spid="_x0000_s1140" type="#_x0000_t75" style="position:absolute;left:3389;top:8635;width:36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">
                  <v:imagedata r:id="rId185" o:title=""/>
                </v:shape>
                <v:shape id="Picture 2487" o:spid="_x0000_s1141" type="#_x0000_t75" style="position:absolute;left:845;top:8064;width:2674;height:1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">
                  <v:imagedata r:id="rId186" o:title=""/>
                </v:shape>
                <v:shape id="Picture 2486" o:spid="_x0000_s1142" type="#_x0000_t75" style="position:absolute;left:3408;top:9172;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">
                  <v:imagedata r:id="rId187" o:title=""/>
                </v:shape>
                <v:shape id="Freeform 2485" o:spid="_x0000_s1143" style="position:absolute;left:1349;top:6705;width:538;height:216;visibility:visible;mso-wrap-style:square;v-text-anchor:top" coordsize="53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" path="m322,l,,5,111,,216r538,l538,111r-216,l322,xe" fillcolor="#ffebae" stroked="f">
                  <v:path arrowok="t" o:connecttype="custom" o:connectlocs="322,6705;0,6705;5,6816;0,6921;538,6921;538,6816;322,6816;322,6705" o:connectangles="0,0,0,0,0,0,0,0"/>
                </v:shape>
                <v:shape id="Freeform 2484" o:spid="_x0000_s1144" style="position:absolute;left:1349;top:6705;width:538;height:216;visibility:visible;mso-wrap-style:square;v-text-anchor:top" coordsize="538,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" path="m,l322,r,111l427,111r111,l538,216r-111,l322,216r-106,l110,216,,216,5,111,,xe" filled="f" strokecolor="#6d6d6d" strokeweight=".48pt">
                  <v:path arrowok="t" o:connecttype="custom" o:connectlocs="0,6705;322,6705;322,6816;427,6816;538,6816;538,6921;427,6921;322,6921;216,6921;110,6921;0,6921;5,6816;0,6705" o:connectangles="0,0,0,0,0,0,0,0,0,0,0,0,0"/>
                </v:shape>
                <v:shape id="AutoShape 2483" o:spid="_x0000_s1145" style="position:absolute;left:811;top:6705;width:543;height:1719;visibility:visible;mso-wrap-style:square;v-text-anchor:top" coordsize="543,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" path="m437,1440r-302,l149,1445r10,l163,1455r5,l173,1459r38,l221,1464r5,5l231,1469r,10l235,1479r5,4l259,1488r5,l279,1503r14,4l312,1517r15,10l331,1527r10,4l346,1531r19,20l370,1560r,5l375,1570r,14l379,1584r,10l384,1603r-5,l379,1623r10,9l389,1637r5,10l394,1671r9,l423,1695r4,9l427,1719r53,l490,1699r-10,-72l461,1613r19,-14l475,1522r-14,-15l495,1488r,-24l461,1464r,-9l437,1450r,-10xm235,1287r-196,l34,1291r,68l43,1363r5,l53,1368r5,10l63,1378r14,14l77,1397r5,5l87,1402r,9l91,1416r5,l101,1426r,5l115,1440r,5l135,1440r302,l437,1421r-10,-5l427,1397r-57,-34l359,1349r-23,l255,1311r-8,-15l240,1296r-5,-5l235,1287xm538,l10,,5,111r,571l15,696r19,l34,754r-29,l5,802r29,l63,835r19,34l101,946,87,965r14,10l111,999r4,24l120,1071r5,19l139,1114r24,53l163,1181r15,14l197,1224r14,29l216,1267r10,l235,1277r,5l245,1287r,4l255,1291r62,20l346,1325r9,14l370,1339r77,44l461,1397r82,l543,1349r-5,-19l538,216r5,-105l538,xm355,1344r-19,5l359,1349r-4,-5xm245,1291r-5,5l247,1296r-2,-5xm5,811r,164l,1243r5,29l5,1287r216,l221,1272r-5,-5l197,1267r-38,-67l159,1181r-15,-10l135,1147r,-14l111,1128,91,1075r-9,-62l77,984,87,965,67,951,82,936r-19,l53,893,29,845,15,835,5,811xe" fillcolor="#ffebae" stroked="f">
                  <v:path arrowok="t" o:connecttype="custom" o:connectlocs="149,8150;168,8160;221,8169;231,8184;259,8193;293,8212;331,8232;365,8256;375,8275;379,8299;379,8328;394,8352;423,8400;480,8424;461,8318;461,8212;461,8169;437,8145;34,7996;48,8068;63,8083;82,8107;91,8121;101,8136;135,8145;427,8121;359,8054;247,8001;235,7992;5,6816;34,7401;5,7507;82,7574;101,7680;120,7776;163,7872;197,7929;226,7972;245,7992;317,8016;370,8044;543,8102;538,6921;355,8049;355,8049;247,8001;5,7680;5,7992;216,7972;159,7886;135,7838;82,7718;67,7656;53,7598;5,7516" o:connectangles="0,0,0,0,0,0,0,0,0,0,0,0,0,0,0,0,0,0,0,0,0,0,0,0,0,0,0,0,0,0,0,0,0,0,0,0,0,0,0,0,0,0,0,0,0,0,0,0,0,0,0,0,0,0,0"/>
                </v:shape>
                <v:shape id="AutoShape 2482" o:spid="_x0000_s1146" style="position:absolute;left:-86;top:14875;width:543;height:1719;visibility:visible;mso-wrap-style:square;v-text-anchor:top" coordsize="543,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" path="m984,-7205r14,-19l988,-7263r-9,-38l960,-7335r-29,-33l902,-7368r,-48l907,-7416r9,l931,-7416r,-58l912,-7474r-10,-14l902,-7493r,-34l902,-7632r,-106l902,-7848r,-106l902,-8059r5,-111l1041,-8170r77,l1171,-8170r53,l1281,-8170r48,l1435,-8170r5,111l1435,-7954r,106l1435,-7795r,57l1435,-7632r,29l1435,-7527r,72l1435,-7416r,24l1435,-7311r,106l1435,-7152r,57l1435,-6989r,43l1435,-6936r,33l1435,-6883r,43l1440,-6821r,48l1430,-6773r-24,l1358,-6773r-14,-14l1267,-6831r-15,l1243,-6845r-29,-14l1152,-6879r-10,l1142,-6883r-10,-5l1132,-6893r-9,-10l1113,-6903r-5,-14l1094,-6946r-19,-29l1060,-6989r,-14l1036,-7056r-14,-24l1017,-7099r-5,-48l1008,-7171r-10,-24l984,-7205xm964,-7219r20,14l974,-7186r5,29l988,-7095r20,53l1032,-7037r,14l1041,-6999r15,10l1056,-6970r38,67l1113,-6903r5,5l1118,-6883r14,l1132,-6879r5,5l1142,-6879r10,20l1233,-6821r19,-5l1267,-6807r57,34l1324,-6754r10,5l1334,-6720r24,5l1358,-6706r34,l1392,-6682r-34,19l1372,-6648r5,77l1358,-6557r19,14l1387,-6471r-10,20l1324,-6451r,-15l1320,-6475r-20,-24l1296,-6499r-5,l1291,-6504r,-10l1291,-6523r-5,-10l1286,-6538r-5,-5l1276,-6547r,-5l1276,-6562r,-5l1281,-6567r-5,-9l1276,-6581r,-5l1272,-6586r,-5l1272,-6600r-5,-5l1267,-6610r-5,-9l1257,-6624r-9,-10l1243,-6639r-5,l1228,-6643r-4,l1209,-6653r-19,-10l1176,-6667r-15,-15l1156,-6682r-19,-5l1132,-6691r-4,l1128,-6701r-5,l1118,-6706r-10,-5l1104,-6711r-34,l1065,-6715r-5,l1056,-6725r-5,l1046,-6725r-14,-5l1012,-6725r,-5l998,-6739r,-5l993,-6754r-5,l984,-6759r,-9l979,-6768r-5,-5l974,-6778r-5,-5l964,-6787r-4,-5l955,-6792r-5,-10l945,-6807r-5,l931,-6811r,-63l931,-6879r5,-4l902,-6883r,-15l897,-6927r5,-278l902,-7311r,-33l902,-7359r10,24l926,-7325r24,48l960,-7234r19,l964,-7219xe" filled="f" strokecolor="#6d6d6d" strokeweight=".48pt">
                  <v:path arrowok="t" o:connecttype="custom" o:connectlocs="979,7574;902,7459;931,7401;902,7348;902,6921;1118,6705;1329,6705;1435,7027;1435,7272;1435,7483;1435,7780;1435,7972;1440,8102;1344,8088;1214,8016;1132,7987;1108,7958;1060,7872;1012,7728;964,7656;988,7780;1041,7876;1113,7972;1132,7996;1233,8054;1324,8121;1358,8169;1372,8227;1387,8404;1320,8400;1291,8371;1286,8337;1276,8313;1276,8294;1272,8275;1257,8251;1228,8232;1176,8208;1132,8184;1118,8169;1065,8160;1046,8150;998,8136;984,8116;974,8097;955,8083;931,8064;902,7992;902,7564;926,7550;964,7656" o:connectangles="0,0,0,0,0,0,0,0,0,0,0,0,0,0,0,0,0,0,0,0,0,0,0,0,0,0,0,0,0,0,0,0,0,0,0,0,0,0,0,0,0,0,0,0,0,0,0,0,0,0,0"/>
                </v:shape>
                <v:shape id="Picture 2481" o:spid="_x0000_s1147" type="#_x0000_t75" style="position:absolute;left:1877;top:7560;width:17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">
                  <v:imagedata r:id="rId188" o:title=""/>
                </v:shape>
                <v:shape id="AutoShape 2480" o:spid="_x0000_s1148" style="position:absolute;left:1238;top:6921;width:1292;height:1824;visibility:visible;mso-wrap-style:square;v-text-anchor:top" coordsize="129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" path="m427,1800r-81,l351,1805r14,l370,1815r10,4l384,1824r20,l413,1819r14,-19xm68,1248r,24l34,1291r14,15l53,1383r-19,14l53,1411r10,72l53,1503r-53,l5,1531r-5,5l15,1551r5,9l29,1565r5,10l48,1599r10,19l68,1642r4,14l82,1671r14,9l106,1690r14,9l140,1704r14,5l164,1709r14,5l197,1723r10,10l212,1743r4,4l255,1767r33,19l293,1795r19,10l332,1805r9,-5l427,1800r10,-14l442,1776r10,-9l471,1757r9,-10l567,1747r,-33l889,1714r,-423l893,1291r24,-4l994,1287r,-34l236,1253,68,1248xm567,1747r-67,l509,1752r15,5l548,1776r19,15l567,1747xm889,1714r-216,l778,1719r111,l889,1714xm994,1181r-749,l245,1243r-9,10l994,1253r,-72xm965,l111,r,1114l116,1133r,48l1100,1181r,-106l1076,1075r,-216l1292,859r-4,-105l644,754r,-111l1287,643r,-211l1071,432r,-321l965,111,965,xm730,749r-81,l644,754r86,l730,749xm745,749r-10,l730,754r15,l745,749xm754,749r-5,l745,754r9,l754,749xm1287,643r-533,l759,648r,34l807,701r,53l1288,754r-1,-39l1287,643xm1181,427r-28,5l1287,432r-106,-5xe" fillcolor="#ffebae" stroked="f">
                  <v:path arrowok="t" o:connecttype="custom" o:connectlocs="351,8726;380,8740;413,8740;68,8193;53,8304;63,8404;5,8452;20,8481;48,8520;72,8577;106,8611;154,8630;197,8644;216,8668;293,8716;341,8721;442,8697;480,8668;889,8635;917,8208;236,8174;500,8668;548,8697;889,8635;889,8640;245,8102;994,8174;111,6921;116,8102;1076,7996;1288,7675;1287,7564;1071,7032;730,7670;730,7675;735,7670;745,7670;745,7675;1287,7564;759,7603;1288,7675;1181,7348;1181,7348" o:connectangles="0,0,0,0,0,0,0,0,0,0,0,0,0,0,0,0,0,0,0,0,0,0,0,0,0,0,0,0,0,0,0,0,0,0,0,0,0,0,0,0,0,0,0"/>
                </v:shape>
                <v:shape id="Freeform 2479" o:spid="_x0000_s1149" style="position:absolute;left:1238;top:6921;width:1292;height:1824;visibility:visible;mso-wrap-style:square;v-text-anchor:top" coordsize="1292,1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" path="m327,r,l965,r,53l965,111r106,l1071,163r,5l1071,216r,106l1071,432r58,l1153,432r28,-5l1287,432r,106l1287,643r,72l1292,859r-111,l1076,859r,106l1076,1075r24,l1100,1080r,34l1100,1128r,53l994,1181r,53l994,1287r-19,l941,1287r-9,l922,1287r-5,l893,1291r-4,l889,1397r,106l889,1608r,53l889,1719r-111,l673,1714r-106,l567,1719r,57l567,1786r,5l548,1776r-24,-19l509,1752r-9,-5l490,1747r-10,l471,1757r-19,10l442,1776r-5,10l413,1819r-9,5l399,1824r-5,l384,1824r-4,-5l370,1815r-5,-10l351,1805r-5,-5l341,1800r-9,5l322,1805r-10,l303,1800r-10,-5l288,1786r-33,-19l216,1747r-4,-4l207,1733r-10,-10l178,1714r-14,-5l154,1709r-14,-5l120,1699r-14,-9l96,1680r-14,-9l72,1656r-4,-14l58,1618,48,1599,34,1575r-5,-10l20,1560r-5,-9l5,1541,,1536r5,-5l,1503r53,l63,1483,53,1411,34,1397r19,-14l48,1306,34,1291r34,-19l68,1248r168,5l245,1243r,-9l245,1181r-129,l116,1133r-5,-19l111,1071,111,,221,,327,xe" filled="f" strokecolor="#6d6d6d" strokeweight=".48pt">
                  <v:path arrowok="t" o:connecttype="custom" o:connectlocs="327,6921;965,6974;1071,7032;1071,7089;1071,7243;1129,7353;1181,7348;1287,7459;1287,7636;1181,7780;1076,7886;1100,7996;1100,8035;1100,8102;994,8155;975,8208;932,8208;917,8208;889,8212;889,8424;889,8582;778,8640;567,8635;567,8697;567,8712;524,8678;500,8668;480,8668;452,8688;437,8707;404,8745;394,8745;380,8740;365,8726;346,8721;332,8726;312,8726;293,8716;255,8688;212,8664;197,8644;164,8630;140,8625;106,8611;82,8592;68,8563;48,8520;29,8486;15,8472;0,8457;0,8424;63,8404;34,8318;48,8227;68,8193;236,8174;245,8155;116,8102;111,8035;111,6921;327,6921" o:connectangles="0,0,0,0,0,0,0,0,0,0,0,0,0,0,0,0,0,0,0,0,0,0,0,0,0,0,0,0,0,0,0,0,0,0,0,0,0,0,0,0,0,0,0,0,0,0,0,0,0,0,0,0,0,0,0,0,0,0,0,0,0"/>
                </v:shape>
                <v:shape id="Picture 2478" o:spid="_x0000_s1150" type="#_x0000_t75" style="position:absolute;left:1877;top:7560;width:173;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">
                  <v:imagedata r:id="rId189" o:title=""/>
                </v:shape>
                <v:shape id="Freeform 2477" o:spid="_x0000_s1151" style="position:absolute;left:3605;top:7320;width:322;height:677;visibility:visible;mso-wrap-style:square;v-text-anchor:top" coordsize="32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" path="m106,r,244l24,244r,360l,604r,72l322,676r,-566l293,91,254,72r-4,l245,67r-5,l211,52,168,33r-5,-5l130,14,106,xe" fillcolor="#ffebae" stroked="f">
                  <v:path arrowok="t" o:connecttype="custom" o:connectlocs="106,7320;106,7564;24,7564;24,7924;0,7924;0,7996;322,7996;322,7430;293,7411;254,7392;250,7392;245,7387;240,7387;211,7372;168,7353;163,7348;130,7334;106,7320" o:connectangles="0,0,0,0,0,0,0,0,0,0,0,0,0,0,0,0,0,0"/>
                </v:shape>
                <v:shape id="Freeform 2476" o:spid="_x0000_s1152" style="position:absolute;left:3605;top:7320;width:322;height:677;visibility:visible;mso-wrap-style:square;v-text-anchor:top" coordsize="32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" path="m322,172r,l322,676r-24,l,676,,609r,-5l24,604r,-38l24,460r,-105l24,244r58,l86,244r5,l96,244r10,l106,139,106,r24,14l163,28r5,5l211,52r29,15l245,67r5,5l254,72r20,9l293,91r29,19l322,139r,29l322,172xe" filled="f" strokecolor="#6d6d6d" strokeweight=".48pt">
                  <v:path arrowok="t" o:connecttype="custom" o:connectlocs="322,7492;322,7492;322,7996;298,7996;0,7996;0,7929;0,7924;24,7924;24,7886;24,7780;24,7675;24,7564;82,7564;86,7564;91,7564;96,7564;106,7564;106,7459;106,7320;130,7334;163,7348;168,7353;211,7372;240,7387;245,7387;250,7392;254,7392;274,7401;293,7411;322,7430;322,7459;322,7488;322,7492" o:connectangles="0,0,0,0,0,0,0,0,0,0,0,0,0,0,0,0,0,0,0,0,0,0,0,0,0,0,0,0,0,0,0,0,0"/>
                </v:shape>
                <v:shape id="Picture 2475" o:spid="_x0000_s1153" type="#_x0000_t75" style="position:absolute;left:5146;top:4718;width:1675;height:1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">
                  <v:imagedata r:id="rId190" o:title=""/>
                </v:shape>
                <v:shape id="AutoShape 2474" o:spid="_x0000_s1154" style="position:absolute;left:6615;top:4579;width:1268;height:831;visibility:visible;mso-wrap-style:square;v-text-anchor:top" coordsize="126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" path="m249,l187,,173,5r-20,9l149,14r-15,5l129,24r-4,l115,34r-5,l96,48,91,67,86,77r,5l81,86r,10l77,106r-10,9l67,125r-5,5l57,139r-9,5l29,163r-10,5l9,178,,182,,298r86,l91,408r-5,72l197,480r,345l302,830r499,l830,825r437,l1267,777r-854,l413,710r-24,l389,653r14,l403,643r10,l413,614r105,l518,509r-110,l408,451r14,-5l427,446r10,-4l441,442r10,-5l576,437r24,-5l619,432r,-5l842,427r-7,-14l801,379r,-9l797,365,787,346r-10,-5l773,336r-15,-5l753,331r-4,-5l729,322r-4,l725,317r-15,l710,312r-5,l701,302r-10,l681,298r-14,-5l657,288r-14,-5l480,283r-15,-5l441,278r,-4l432,269,403,240r-10,-5l389,230r,-14l393,202r,-44l389,144r,-10l379,106,369,96,360,82,355,72,345,58,336,38r-5,-4l317,24,297,14,273,5r-9,l249,xm849,825r-9,l845,830r4,l849,825xm945,825r-33,l921,830r24,-5xm842,427r-223,l624,432r,48l648,480r,29l624,509r,53l571,562r,52l542,614r-19,5l518,619r,158l1267,777r,-191l1262,571r,-57l969,514r-19,-5l936,504r-10,-5l883,485,873,475r-9,-5l859,466r,-10l849,437r-4,-5l842,427xm413,705r-10,l403,710r10,l413,705xm518,614r-38,l499,619r19,l518,614xm1262,384r-5,10l1257,398r-4,5l1243,422r-10,5l1229,432r-10,5l1190,466r-38,19l1094,504r-19,10l1262,514r,-130xm605,278r-116,l480,283r134,l605,278xe" fillcolor="#ffebae" stroked="f">
                  <v:path arrowok="t" o:connecttype="custom" o:connectlocs="173,4584;134,4598;115,4613;91,4646;81,4665;67,4694;57,4718;19,4747;0,4877;86,5059;302,5409;1267,5404;413,5289;403,5232;413,5193;408,5088;427,5025;451,5016;619,5011;835,4992;797,4944;773,4915;749,4905;725,4896;705,4891;681,4877;643,4862;441,4857;403,4819;389,4795;389,4723;369,4675;345,4637;317,4603;264,4584;840,5404;849,5404;921,5409;619,5006;648,5059;624,5141;542,5193;518,5356;1262,5150;950,5088;883,5064;859,5045;845,5011;403,5284;413,5284;499,5198;1262,4963;1253,4982;1229,5011;1152,5064;1262,5093;489,4857;605,4857" o:connectangles="0,0,0,0,0,0,0,0,0,0,0,0,0,0,0,0,0,0,0,0,0,0,0,0,0,0,0,0,0,0,0,0,0,0,0,0,0,0,0,0,0,0,0,0,0,0,0,0,0,0,0,0,0,0,0,0,0,0"/>
                </v:shape>
                <v:shape id="Freeform 2473" o:spid="_x0000_s1155" style="position:absolute;left:6615;top:4579;width:1268;height:831;visibility:visible;mso-wrap-style:square;v-text-anchor:top" coordsize="1268,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" path="m1267,825r,l945,825r-24,5l912,825r-10,l893,825r-44,l849,830r-4,l840,825r-5,l830,825r-29,5l782,830r-480,l197,825r,-345l86,480r5,-72l86,298r-9,l29,298,,298,,202,,182r9,-4l19,168r10,-5l38,154,48,144r9,-5l62,130r5,-5l67,115r10,-9l81,96r,-10l86,82r,-5l91,67,96,48,110,34r5,l125,24r4,l134,19r15,-5l153,14,173,5,187,r62,l264,5r9,l297,14r20,10l331,34r5,4l345,58r10,14l360,82r9,14l379,106r5,14l389,134r,10l393,158r,44l389,216r,10l389,230r4,5l403,240r5,5l417,254r15,15l441,274r,4l451,278r14,l480,283r9,-5l499,278r106,l614,283r10,l633,283r10,l657,288r10,5l681,298r10,4l696,302r5,l705,312r5,l710,317r5,l720,317r5,l725,322r4,l749,326r4,5l758,331r15,5l777,341r10,5l792,355r5,10l801,370r,9l811,389r10,9l835,413r5,9l845,432r4,5l854,446r5,10l859,466r5,4l873,475r10,10l897,490r15,4l926,499r10,5l950,509r19,5l984,514r5,l1022,514r24,l1061,514r14,l1094,504r15,-5l1137,490r15,-5l1190,466r10,-10l1214,442r5,-5l1229,432r4,-5l1243,422r5,-9l1253,403r4,-5l1257,394r5,-10l1262,379r,192l1267,586r,230l1267,825xe" filled="f" strokecolor="#6d6d6d" strokeweight=".48pt">
                  <v:path arrowok="t" o:connecttype="custom" o:connectlocs="945,5404;902,5404;849,5409;835,5404;782,5409;197,5059;86,4877;0,4877;9,4757;38,4733;62,4709;77,4685;86,4661;96,4627;125,4603;149,4593;187,4579;273,4584;331,4613;355,4651;379,4685;389,4723;389,4795;393,4814;417,4833;441,4857;480,4862;605,4857;633,4862;667,4872;696,4881;710,4891;720,4896;729,4901;758,4910;787,4925;801,4949;821,4977;845,5011;859,5035;873,5054;912,5073;950,5088;989,5093;1061,5093;1109,5078;1190,5045;1219,5016;1243,5001;1257,4977;1262,4958;1267,5395" o:connectangles="0,0,0,0,0,0,0,0,0,0,0,0,0,0,0,0,0,0,0,0,0,0,0,0,0,0,0,0,0,0,0,0,0,0,0,0,0,0,0,0,0,0,0,0,0,0,0,0,0,0,0,0"/>
                </v:shape>
                <v:shape id="Picture 2472" o:spid="_x0000_s1156" type="#_x0000_t75" style="position:absolute;left:5746;top:4764;width:444;height: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">
                  <v:imagedata r:id="rId191" o:title=""/>
                </v:shape>
                <v:line id="Line 2471" o:spid="_x0000_s1157" style="position:absolute;visibility:visible;mso-wrap-style:square" from="5751,5623" to="5828,5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" strokecolor="#bde8ff" strokeweight=".24pt"/>
                <v:line id="Line 2470" o:spid="_x0000_s1158" style="position:absolute;visibility:visible;mso-wrap-style:square" from="5636,5594" to="5852,5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" strokecolor="#bde8ff" strokeweight="2.64pt"/>
                <v:rect id="Rectangle 2469" o:spid="_x0000_s1159" style="position:absolute;left:5314;top:5620;width:106;height: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" fillcolor="#bde8ff" stroked="f"/>
                <v:shape id="AutoShape 2468" o:spid="_x0000_s1160" style="position:absolute;left:-538;top:15840;width:538;height:164;visibility:visible;mso-wrap-style:square;v-text-anchor:top" coordsize="53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" path="m6390,-10272r,4l6390,-10220r-5,l6375,-10220r-5,l6366,-10220r,5l6356,-10215r-14,l6322,-10215r-14,l6303,-10215r-14,l6289,-10220r-10,l6270,-10220r-5,l6250,-10220r-9,l6231,-10220r-5,l6222,-10220r-5,l6202,-10220r-14,l6178,-10220r-4,l6174,-10224r,-5l6174,-10234r,-10l6174,-10258r,-14l6279,-10272r111,xm5866,-10220r5,l5881,-10220r9,l5905,-10220r9,l5929,-10220r14,l5958,-10220r,15l5958,-10172r,10l5958,-10143r,19l5958,-10109r-24,l5905,-10109r-10,l5871,-10109r-9,l5852,-10109r,-10l5852,-10148r,-9l5852,-10181r,-34l5852,-10220r5,l5866,-10220xe" filled="f" strokecolor="#6d6d6d" strokeweight=".48pt">
                  <v:path arrowok="t" o:connecttype="custom" o:connectlocs="6390,5572;6385,5620;6370,5620;6366,5625;6342,5625;6308,5625;6289,5625;6279,5620;6265,5620;6241,5620;6226,5620;6217,5620;6188,5620;6174,5620;6174,5611;6174,5596;6174,5568;6390,5568;5871,5620;5890,5620;5914,5620;5943,5620;5958,5635;5958,5678;5958,5716;5934,5731;5895,5731;5862,5731;5852,5721;5852,5683;5852,5625;5857,5620" o:connectangles="0,0,0,0,0,0,0,0,0,0,0,0,0,0,0,0,0,0,0,0,0,0,0,0,0,0,0,0,0,0,0,0"/>
                </v:shape>
                <v:shape id="Freeform 2467" o:spid="_x0000_s1161" style="position:absolute;left:5156;top:6321;width:269;height:380;visibility:visible;mso-wrap-style:square;v-text-anchor:top" coordsize="26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" path="m216,l163,,57,10r,153l,163r4,53l57,216r,163l268,379r,-350l216,29,216,xe" fillcolor="#bde8ff" stroked="f">
                  <v:path arrowok="t" o:connecttype="custom" o:connectlocs="216,6321;163,6321;57,6331;57,6484;0,6484;4,6537;57,6537;57,6700;268,6700;268,6350;216,6350;216,6321" o:connectangles="0,0,0,0,0,0,0,0,0,0,0,0"/>
                </v:shape>
                <v:shape id="Freeform 2466" o:spid="_x0000_s1162" style="position:absolute;left:5156;top:6321;width:269;height:380;visibility:visible;mso-wrap-style:square;v-text-anchor:top" coordsize="26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" path="m268,29r,l268,379r-19,l57,379r,-4l57,379r,-163l4,216,,163r14,l57,163,57,10,163,r53,l216,29r52,xe" filled="f" strokecolor="#6d6d6d" strokeweight=".48pt">
                  <v:path arrowok="t" o:connecttype="custom" o:connectlocs="268,6350;268,6350;268,6700;249,6700;57,6700;57,6696;57,6700;57,6537;4,6537;0,6484;14,6484;57,6484;57,6331;163,6321;216,6321;216,6350;268,6350" o:connectangles="0,0,0,0,0,0,0,0,0,0,0,0,0,0,0,0,0"/>
                </v:shape>
                <v:line id="Line 2465" o:spid="_x0000_s1163" style="position:absolute;visibility:visible;mso-wrap-style:square" from="5213,6698" to="5213,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" strokecolor="#bde8ff" strokeweight=".24pt"/>
                <v:line id="Line 2464" o:spid="_x0000_s1164" style="position:absolute;visibility:visible;mso-wrap-style:square" from="5208,6698" to="5218,6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" strokecolor="#6d6d6d" strokeweight=".24pt"/>
                <v:shape id="AutoShape 2463" o:spid="_x0000_s1165" style="position:absolute;left:5424;top:6158;width:807;height:432;visibility:visible;mso-wrap-style:square;v-text-anchor:top" coordsize="8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" path="m802,235r-211,l591,432r216,l807,394r-5,-20l802,235xm500,245r-20,l480,274r20,l500,245xm216,221r-110,l106,245r110,l216,221xm480,5l,5,,192r92,l68,221r254,l322,245r216,l557,240r5,l572,235r230,l802,163r-250,l567,139r-3,-14l538,125r,-15l509,110r,-33l528,77r,-19l485,58,480,5xm749,5l644,5r,105l591,110r,53l802,163r,-139l749,24r,-19xm562,115r-5,l557,125r7,l562,115xm269,r-9,l250,5r24,l269,xm312,l293,5r29,l312,xe" fillcolor="#bde8ff" stroked="f">
                  <v:path arrowok="t" o:connecttype="custom" o:connectlocs="591,6393;807,6590;802,6532;500,6403;480,6432;500,6403;106,6379;216,6403;480,6163;0,6350;68,6379;322,6403;557,6398;572,6393;802,6321;567,6297;538,6283;509,6268;528,6235;485,6216;749,6163;644,6268;591,6321;802,6182;749,6163;557,6273;564,6283;269,6158;250,6163;269,6158;293,6163;312,6158" o:connectangles="0,0,0,0,0,0,0,0,0,0,0,0,0,0,0,0,0,0,0,0,0,0,0,0,0,0,0,0,0,0,0,0"/>
                </v:shape>
                <v:shape id="Freeform 2462" o:spid="_x0000_s1166" style="position:absolute;left:5424;top:6158;width:807;height:432;visibility:visible;mso-wrap-style:square;v-text-anchor:top" coordsize="80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" path="m279,5r9,l293,5,312,r10,5l341,5r15,l480,5r5,53l528,58r,19l509,77r,33l519,110r9,l533,110r5,l538,125r19,l557,115r5,l567,139r-15,24l591,163r,-53l596,110r9,l644,110r,-4l644,5r4,l749,5r,5l749,14r,10l802,24r,350l807,394r,14l807,413r,14l807,432r-5,l591,432r,-197l572,235r-10,5l557,240r-19,5l500,245r,29l480,274r,-29l428,245r-106,l322,221r-5,l269,221r-33,l221,221r-5,l216,245r-110,l106,221r-19,l68,221,92,192r-10,l63,192r-10,l,192,,182,,5r34,l250,5,260,r9,l274,5r5,xe" filled="f" strokecolor="#6d6d6d" strokeweight=".48pt">
                  <v:path arrowok="t" o:connecttype="custom" o:connectlocs="288,6163;312,6158;341,6163;480,6163;528,6216;509,6235;519,6268;533,6268;538,6283;557,6273;567,6297;591,6321;596,6268;644,6268;644,6163;749,6163;749,6172;802,6182;807,6552;807,6571;807,6590;591,6590;572,6393;557,6398;500,6403;480,6432;428,6403;322,6379;269,6379;221,6379;216,6403;106,6379;68,6379;82,6350;53,6350;0,6340;34,6163;260,6158;274,6163" o:connectangles="0,0,0,0,0,0,0,0,0,0,0,0,0,0,0,0,0,0,0,0,0,0,0,0,0,0,0,0,0,0,0,0,0,0,0,0,0,0,0"/>
                </v:shape>
                <v:shape id="AutoShape 2461" o:spid="_x0000_s1167" style="position:absolute;left:7143;top:6264;width:749;height:432;visibility:visible;mso-wrap-style:square;v-text-anchor:top" coordsize="74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" path="m744,l528,r,52l533,62r,5l528,67r,5l533,72r,33l422,110r-129,l293,182,,182r,77l5,259r,9l,278,,432r105,l158,427r591,l749,321,744,216,744,xm254,427r-67,l201,432r53,-5xm307,427r-14,l297,432r10,-5xe" fillcolor="#ffebae" stroked="f">
                  <v:path arrowok="t" o:connecttype="custom" o:connectlocs="744,6264;528,6264;528,6316;533,6326;533,6331;528,6331;528,6336;533,6336;533,6369;422,6374;293,6374;293,6446;0,6446;0,6523;5,6523;5,6532;0,6542;0,6696;105,6696;158,6691;749,6691;749,6585;744,6480;744,6264;254,6691;187,6691;201,6696;254,6691;307,6691;293,6691;297,6696;307,6691" o:connectangles="0,0,0,0,0,0,0,0,0,0,0,0,0,0,0,0,0,0,0,0,0,0,0,0,0,0,0,0,0,0,0,0"/>
                </v:shape>
                <v:shape id="Freeform 2460" o:spid="_x0000_s1168" style="position:absolute;left:7143;top:6264;width:749;height:432;visibility:visible;mso-wrap-style:square;v-text-anchor:top" coordsize="749,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" path="m744,r,l744,216r5,105l749,345r,53l749,427r-106,l307,427r-10,5l293,427r-5,l283,427r-10,l269,427r-15,l201,432r-14,-5l173,427r-15,l105,432r-4,l38,432,,432r,-5l,278,5,268r,-4l5,259r-5,l,182r105,l211,182r82,l293,148r,-28l293,110r129,l533,105r,-5l533,96r,-24l528,72r,-5l533,67r,-5l528,52r,-4l528,43,528,r14,l686,r58,xe" filled="f" strokecolor="#6d6d6d" strokeweight=".48pt">
                  <v:path arrowok="t" o:connecttype="custom" o:connectlocs="744,6264;744,6264;744,6480;749,6585;749,6609;749,6662;749,6691;643,6691;307,6691;297,6696;293,6691;288,6691;283,6691;273,6691;269,6691;254,6691;201,6696;187,6691;173,6691;158,6691;105,6696;101,6696;38,6696;0,6696;0,6691;0,6542;5,6532;5,6528;5,6523;0,6523;0,6446;105,6446;211,6446;293,6446;293,6412;293,6384;293,6374;422,6374;533,6369;533,6364;533,6360;533,6336;528,6336;528,6331;533,6331;533,6326;528,6316;528,6312;528,6307;528,6264;542,6264;686,6264;744,6264" o:connectangles="0,0,0,0,0,0,0,0,0,0,0,0,0,0,0,0,0,0,0,0,0,0,0,0,0,0,0,0,0,0,0,0,0,0,0,0,0,0,0,0,0,0,0,0,0,0,0,0,0,0,0,0,0"/>
                </v:shape>
                <v:shape id="Picture 2459" o:spid="_x0000_s1169" type="#_x0000_t75" style="position:absolute;left:5871;top:5409;width:950;height: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">
                  <v:imagedata r:id="rId192" o:title=""/>
                </v:shape>
                <v:shape id="Picture 2458" o:spid="_x0000_s1170" type="#_x0000_t75" style="position:absolute;left:5506;top:3806;width:331;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">
                  <v:imagedata r:id="rId193" o:title=""/>
                </v:shape>
                <v:shape id="AutoShape 2457" o:spid="_x0000_s1171" style="position:absolute;left:5828;top:3806;width:759;height:111;visibility:visible;mso-wrap-style:square;v-text-anchor:top" coordsize="75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" path="m513,5l,5r4,5l4,111r682,l705,106r53,l758,39r-206,l552,29r-5,-5l537,19r-5,-4l513,5xm758,106r-53,l739,111r19,l758,106xm758,l657,r-5,5l648,5,633,15r-24,9l590,34r-5,l580,39r178,l758,xm288,l57,,28,5r288,l288,xm345,l326,5r38,l345,xe" fillcolor="#ffebae" stroked="f">
                  <v:path arrowok="t" o:connecttype="custom" o:connectlocs="513,3811;0,3811;4,3816;4,3917;686,3917;705,3912;758,3912;758,3845;552,3845;552,3835;547,3830;537,3825;532,3821;513,3811;758,3912;705,3912;739,3917;758,3917;758,3912;758,3806;657,3806;652,3811;648,3811;633,3821;609,3830;590,3840;585,3840;580,3845;758,3845;758,3806;288,3806;57,3806;28,3811;316,3811;288,3806;345,3806;326,3811;364,3811;345,3806" o:connectangles="0,0,0,0,0,0,0,0,0,0,0,0,0,0,0,0,0,0,0,0,0,0,0,0,0,0,0,0,0,0,0,0,0,0,0,0,0,0,0"/>
                </v:shape>
                <v:shape id="Freeform 2456" o:spid="_x0000_s1172" style="position:absolute;left:5828;top:3806;width:759;height:111;visibility:visible;mso-wrap-style:square;v-text-anchor:top" coordsize="75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" path="m758,111r-19,l705,106r-19,5l4,111,4,96,4,10,,5r9,l19,5r9,l57,,288,r28,5l326,5,345,r19,5l513,5r10,5l532,15r5,4l547,24r5,5l552,34r,5l566,39r10,l580,39r5,-5l590,34,609,24r24,-9l648,5r4,l657,,758,r,19l758,101r,10xe" filled="f" strokecolor="#6d6d6d" strokeweight=".48pt">
                  <v:path arrowok="t" o:connecttype="custom" o:connectlocs="758,3917;739,3917;705,3912;686,3917;4,3917;4,3902;4,3816;0,3811;9,3811;19,3811;28,3811;57,3806;288,3806;316,3811;326,3811;345,3806;364,3811;513,3811;523,3816;532,3821;537,3825;547,3830;552,3835;552,3840;552,3845;566,3845;576,3845;580,3845;585,3840;590,3840;609,3830;633,3821;648,3811;652,3811;657,3806;758,3806;758,3825;758,3907;758,3917" o:connectangles="0,0,0,0,0,0,0,0,0,0,0,0,0,0,0,0,0,0,0,0,0,0,0,0,0,0,0,0,0,0,0,0,0,0,0,0,0,0,0"/>
                </v:shape>
                <v:shape id="AutoShape 2455" o:spid="_x0000_s1173" style="position:absolute;left:5511;top:4133;width:327;height:432;visibility:visible;mso-wrap-style:square;v-text-anchor:top" coordsize="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" path="m326,422r-48,l283,427r38,l321,432r5,l326,422xm321,l,,5,19r,163l9,182r,14l5,196r,231l259,427r10,-5l326,422r,-331l321,62,321,xe" fillcolor="#ffebae" stroked="f">
                  <v:path arrowok="t" o:connecttype="custom" o:connectlocs="326,4555;278,4555;283,4560;321,4560;321,4565;326,4565;326,4555;321,4133;0,4133;5,4152;5,4315;9,4315;9,4329;5,4329;5,4560;259,4560;269,4555;326,4555;326,4224;321,4195;321,4133" o:connectangles="0,0,0,0,0,0,0,0,0,0,0,0,0,0,0,0,0,0,0,0,0"/>
                </v:shape>
                <v:shape id="Freeform 2454" o:spid="_x0000_s1174" style="position:absolute;left:5511;top:4133;width:327;height:432;visibility:visible;mso-wrap-style:square;v-text-anchor:top" coordsize="3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" path="m321,r,l321,62r5,29l326,432r-5,l321,427r-4,l312,427r-10,l293,427r-5,l283,427r-5,-5l273,422r-4,l259,427,5,427r,-15l5,196r4,l9,192r,-10l5,182,5,19,,,312,r9,xe" filled="f" strokecolor="#6d6d6d" strokeweight=".48pt">
                  <v:path arrowok="t" o:connecttype="custom" o:connectlocs="321,4133;321,4133;321,4195;326,4224;326,4565;321,4565;321,4560;317,4560;312,4560;302,4560;293,4560;288,4560;283,4560;278,4555;273,4555;269,4555;259,4560;5,4560;5,4545;5,4329;9,4329;9,4325;9,4315;5,4315;5,4152;0,4133;312,4133;321,4133" o:connectangles="0,0,0,0,0,0,0,0,0,0,0,0,0,0,0,0,0,0,0,0,0,0,0,0,0,0,0,0"/>
                </v:shape>
                <v:shape id="AutoShape 2453" o:spid="_x0000_s1175" style="position:absolute;left:4661;top:5313;width:370;height:408;visibility:visible;mso-wrap-style:square;v-text-anchor:top" coordsize="37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" path="m154,403r-20,l139,408r5,l154,403xm197,341r-154,l62,351r24,9l91,370r15,14l106,389r4,l115,394r,5l120,399r5,4l158,403r10,-9l173,384r,-24l178,360r,-5l183,351r14,-10xm331,111l5,111r,172l10,298r-5,9l5,331r5,5l5,341r,5l10,379r,-4l14,370r,-5l38,341r159,l211,336r10,-9l235,327r,-5l245,312r5,-9l255,298r,-5l259,283r,-9l264,269r,-5l269,264r5,-5l283,259r20,-4l370,255r,-20l331,221r,-110xm370,255r-58,l331,259r15,5l351,259r9,l370,255xm322,l91,,72,5,,5,,111r322,l322,xe" fillcolor="#ffebae" stroked="f">
                  <v:path arrowok="t" o:connecttype="custom" o:connectlocs="134,5716;144,5721;197,5654;62,5664;91,5683;106,5702;115,5707;120,5712;158,5716;173,5697;178,5673;183,5664;331,5424;5,5596;5,5620;10,5649;5,5659;10,5688;14,5678;197,5654;221,5640;235,5635;250,5616;255,5606;259,5587;264,5577;274,5572;303,5568;370,5548;331,5424;312,5568;346,5577;360,5572;322,5313;72,5318;0,5424;322,5313" o:connectangles="0,0,0,0,0,0,0,0,0,0,0,0,0,0,0,0,0,0,0,0,0,0,0,0,0,0,0,0,0,0,0,0,0,0,0,0,0"/>
                </v:shape>
                <v:shape id="Freeform 2452" o:spid="_x0000_s1176" style="position:absolute;left:4661;top:5313;width:370;height:408;visibility:visible;mso-wrap-style:square;v-text-anchor:top" coordsize="370,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" path="m331,149r,l331,221r39,14l370,245r,5l370,255r-10,4l355,259r-4,l346,264r-15,-5l312,255r-9,l283,259r-9,l269,264r-5,l264,269r-5,5l259,279r,4l255,293r,5l250,303r-5,9l240,317r-5,5l235,327r-4,l221,327r-5,4l211,336r-14,5l183,351r-5,4l178,360r-5,l173,370r,5l173,379r,5l168,394r-5,5l158,403r-4,l144,408r-5,l134,403r-9,l120,399r-5,l115,394r-5,-5l106,389r,-5l101,379,91,370,86,360,62,351r-9,-5l43,341r-5,l34,346r-5,5l24,355r-5,5l14,365r,5l10,375r,4l5,346r,-5l10,336,5,331r,-9l5,317r,-5l5,307r5,-9l5,283r,-24l5,245,5,111r-5,l,5r24,l48,5r24,l91,,322,r,24l322,111r9,l331,115r,24l331,149xe" filled="f" strokecolor="#6d6d6d" strokeweight=".48pt">
                  <v:path arrowok="t" o:connecttype="custom" o:connectlocs="331,5462;370,5548;370,5563;360,5572;351,5572;331,5572;303,5568;274,5572;264,5577;259,5587;259,5596;255,5611;245,5625;235,5635;231,5640;216,5644;197,5654;178,5668;173,5673;173,5688;173,5697;163,5712;154,5716;139,5721;125,5716;115,5712;110,5702;106,5697;91,5683;62,5664;43,5654;34,5659;24,5668;14,5678;10,5688;5,5659;10,5649;5,5635;5,5625;10,5611;5,5572;5,5424;0,5318;48,5318;91,5313;322,5337;331,5424;331,5452" o:connectangles="0,0,0,0,0,0,0,0,0,0,0,0,0,0,0,0,0,0,0,0,0,0,0,0,0,0,0,0,0,0,0,0,0,0,0,0,0,0,0,0,0,0,0,0,0,0,0,0"/>
                </v:shape>
                <v:shape id="AutoShape 2451" o:spid="_x0000_s1177" style="position:absolute;left:5045;top:5409;width:375;height:428;visibility:visible;mso-wrap-style:square;v-text-anchor:top" coordsize="37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" path="m,149l,427r163,l163,322r106,l269,211r106,l375,159r-351,l,149xm375,r-5,5l360,20r-5,9l336,48,288,72r-19,5l168,77r-9,5l144,87r-5,l130,91r-5,l120,96r-14,l106,101r-10,5l82,106,63,149r-15,l48,154r-24,5l375,159,375,xm207,72r-24,l183,77r33,l207,72xm231,72r-15,5l250,77,231,72xe" fillcolor="#ffebae" stroked="f">
                  <v:path arrowok="t" o:connecttype="custom" o:connectlocs="0,5558;0,5836;163,5836;163,5731;269,5731;269,5620;375,5620;375,5568;24,5568;0,5558;375,5409;370,5414;360,5429;355,5438;336,5457;288,5481;269,5486;168,5486;159,5491;144,5496;139,5496;130,5500;125,5500;120,5505;106,5505;106,5510;96,5515;82,5515;63,5558;48,5558;48,5563;24,5568;375,5568;375,5409;207,5481;183,5481;183,5486;216,5486;207,5481;231,5481;216,5486;250,5486;231,5481" o:connectangles="0,0,0,0,0,0,0,0,0,0,0,0,0,0,0,0,0,0,0,0,0,0,0,0,0,0,0,0,0,0,0,0,0,0,0,0,0,0,0,0,0,0,0"/>
                </v:shape>
                <v:shape id="Freeform 2450" o:spid="_x0000_s1178" style="position:absolute;left:5045;top:5409;width:375;height:428;visibility:visible;mso-wrap-style:square;v-text-anchor:top" coordsize="375,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" path="m375,211r,l269,211r,5l269,322r-24,l216,322r-19,l163,322r,5l163,427r-33,l,427,,322,,216,,149r24,10l48,154r,-5l63,149,82,106r5,l91,106r5,l106,101r,-5l111,96r4,l120,96r5,-5l130,91r9,-4l144,87r15,-5l168,77r5,l178,77r5,l183,72r14,l202,72r5,l216,77r15,-5l250,77r19,l288,72,317,58,336,48,351,34r4,-5l360,20,370,5,375,r,48l375,63r,144l375,211xe" filled="f" strokecolor="#6d6d6d" strokeweight=".48pt">
                  <v:path arrowok="t" o:connecttype="custom" o:connectlocs="375,5620;375,5620;269,5620;269,5625;269,5731;245,5731;216,5731;197,5731;163,5731;163,5736;163,5836;130,5836;0,5836;0,5731;0,5625;0,5558;24,5568;48,5563;48,5558;63,5558;82,5515;87,5515;91,5515;96,5515;106,5510;106,5505;111,5505;115,5505;120,5505;125,5500;130,5500;139,5496;144,5496;159,5491;168,5486;173,5486;178,5486;183,5486;183,5481;197,5481;202,5481;207,5481;216,5486;231,5481;250,5486;269,5486;288,5481;317,5467;336,5457;351,5443;355,5438;360,5429;370,5414;375,5409;375,5457;375,5472;375,5616;375,5620" o:connectangles="0,0,0,0,0,0,0,0,0,0,0,0,0,0,0,0,0,0,0,0,0,0,0,0,0,0,0,0,0,0,0,0,0,0,0,0,0,0,0,0,0,0,0,0,0,0,0,0,0,0,0,0,0,0,0,0,0,0"/>
                </v:shape>
                <v:shape id="AutoShape 2449" o:spid="_x0000_s1179" style="position:absolute;left:4723;top:6537;width:490;height:164;visibility:visible;mso-wrap-style:square;v-text-anchor:top" coordsize="4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" path="m34,53r-9,l5,58,,163r490,l490,58,58,58,34,53xm202,53l97,53,58,58r183,l202,53xm490,l274,r,53l241,58r249,l490,xe" fillcolor="#bde8ff" stroked="f">
                  <v:path arrowok="t" o:connecttype="custom" o:connectlocs="34,6590;25,6590;5,6595;0,6700;490,6700;490,6595;58,6595;34,6590;202,6590;97,6590;58,6595;241,6595;202,6590;490,6537;274,6537;274,6590;241,6595;490,6595;490,6537" o:connectangles="0,0,0,0,0,0,0,0,0,0,0,0,0,0,0,0,0,0,0"/>
                </v:shape>
                <v:shape id="Freeform 2448" o:spid="_x0000_s1180" style="position:absolute;left:4723;top:6537;width:490;height:164;visibility:visible;mso-wrap-style:square;v-text-anchor:top" coordsize="4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" path="m490,163r,l,163,5,58,25,53r9,l58,58,97,53r105,l241,58r33,-5l274,43r,-14l274,,380,r57,l490,r,15l490,29r,134l490,159r,4xe" filled="f" strokecolor="#6d6d6d" strokeweight=".48pt">
                  <v:path arrowok="t" o:connecttype="custom" o:connectlocs="490,6700;490,6700;0,6700;5,6595;25,6590;34,6590;58,6595;97,6590;202,6590;241,6595;274,6590;274,6580;274,6566;274,6537;380,6537;437,6537;490,6537;490,6552;490,6566;490,6700;490,6696;490,6700" o:connectangles="0,0,0,0,0,0,0,0,0,0,0,0,0,0,0,0,0,0,0,0,0,0"/>
                </v:shape>
                <v:shape id="Picture 2447" o:spid="_x0000_s1181" type="#_x0000_t75" style="position:absolute;left:6999;top:5001;width:269;height: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">
                  <v:imagedata r:id="rId194" o:title=""/>
                </v:shape>
                <v:shape id="AutoShape 2446" o:spid="_x0000_s1182" style="position:absolute;left:5727;top:3451;width:538;height:466;visibility:visible;mso-wrap-style:square;v-text-anchor:top" coordsize="53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" path="m537,l5,r,53l,77,,466r105,l105,365r-4,-5l129,360r29,-5l537,355,537,xm446,355r-57,l417,360r10,l446,355xm537,355r-91,l465,360r72,l537,355xe" fillcolor="#ffebae" stroked="f">
                  <v:path arrowok="t" o:connecttype="custom" o:connectlocs="537,3451;5,3451;5,3504;0,3528;0,3917;105,3917;105,3816;101,3811;129,3811;158,3806;537,3806;537,3451;446,3806;389,3806;417,3811;427,3811;446,3806;537,3806;446,3806;465,3811;537,3811;537,3806" o:connectangles="0,0,0,0,0,0,0,0,0,0,0,0,0,0,0,0,0,0,0,0,0,0"/>
                </v:shape>
                <v:shape id="Freeform 2445" o:spid="_x0000_s1183" style="position:absolute;left:5727;top:3451;width:538;height:466;visibility:visible;mso-wrap-style:square;v-text-anchor:top" coordsize="538,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" path="m537,360r-24,l485,360r-20,l446,355r-19,5l417,360r-28,-5l350,355r-192,l129,360r-9,l110,360r-9,l105,365r,101l81,466r-28,l29,466r-20,l,466,,442,,77,5,53,5,38,5,24,5,14,5,,216,,321,,432,,537,r,38l537,346r,14xe" filled="f" strokecolor="#6d6d6d" strokeweight=".48pt">
                  <v:path arrowok="t" o:connecttype="custom" o:connectlocs="537,3811;513,3811;485,3811;465,3811;446,3806;427,3811;417,3811;389,3806;350,3806;158,3806;129,3811;120,3811;110,3811;101,3811;105,3816;105,3917;81,3917;53,3917;29,3917;9,3917;0,3917;0,3893;0,3528;5,3504;5,3489;5,3475;5,3465;5,3451;216,3451;321,3451;432,3451;537,3451;537,3489;537,3797;537,3811" o:connectangles="0,0,0,0,0,0,0,0,0,0,0,0,0,0,0,0,0,0,0,0,0,0,0,0,0,0,0,0,0,0,0,0,0,0,0"/>
                </v:shape>
                <v:shape id="AutoShape 2444" o:spid="_x0000_s1184" style="position:absolute;left:5832;top:3912;width:769;height:893;visibility:visible;mso-wrap-style:square;v-text-anchor:top" coordsize="76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" path="m668,849r-125,l562,859r10,19l576,883r10,5l615,893r24,l648,888r10,-15l668,864r,-15xm754,5l,5,,283r5,29l5,888r480,l500,859r9,-5l528,849r140,l668,830r-5,-9l672,816r24,-5l764,811r-5,-5l764,797r-5,-10l759,216,754,110,754,5xm764,811r-48,l749,845r15,9l768,854r-4,-43xm701,l682,5r53,l701,xe" fillcolor="#ffebae" stroked="f">
                  <v:path arrowok="t" o:connecttype="custom" o:connectlocs="668,4761;543,4761;562,4771;572,4790;576,4795;586,4800;615,4805;639,4805;648,4800;658,4785;668,4776;668,4761;754,3917;0,3917;0,4195;5,4224;5,4800;485,4800;500,4771;509,4766;528,4761;668,4761;668,4742;663,4733;672,4728;696,4723;764,4723;759,4718;764,4709;759,4699;759,4128;754,4022;754,3917;764,4723;716,4723;749,4757;764,4766;768,4766;764,4723;701,3912;682,3917;735,3917;701,3912" o:connectangles="0,0,0,0,0,0,0,0,0,0,0,0,0,0,0,0,0,0,0,0,0,0,0,0,0,0,0,0,0,0,0,0,0,0,0,0,0,0,0,0,0,0,0"/>
                </v:shape>
                <v:shape id="Freeform 2443" o:spid="_x0000_s1185" style="position:absolute;left:5832;top:3912;width:769;height:893;visibility:visible;mso-wrap-style:square;v-text-anchor:top" coordsize="769,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" path="m754,5r,105l759,216r,9l759,787r5,10l759,806r5,5l768,854r-4,l749,845,735,830r-10,-9l716,811r-20,l672,816r-9,5l668,830r,19l668,864r-10,9l648,888r-9,5l615,893r-29,-5l576,883r-4,-5l562,859,543,849r-15,l509,854r-9,5l485,888r-153,l226,888r-110,l5,888r,-19l5,312,,283,,5r24,l682,5,701,r34,5l754,5xe" filled="f" strokecolor="#6d6d6d" strokeweight=".48pt">
                  <v:path arrowok="t" o:connecttype="custom" o:connectlocs="754,3917;754,4022;759,4128;759,4137;759,4699;764,4709;759,4718;764,4723;768,4766;764,4766;749,4757;735,4742;725,4733;716,4723;696,4723;672,4728;663,4733;668,4742;668,4761;668,4776;658,4785;648,4800;639,4805;615,4805;586,4800;576,4795;572,4790;562,4771;543,4761;528,4761;509,4766;500,4771;485,4800;332,4800;226,4800;116,4800;5,4800;5,4781;5,4224;0,4195;0,3917;24,3917;682,3917;701,3912;735,3917;754,3917" o:connectangles="0,0,0,0,0,0,0,0,0,0,0,0,0,0,0,0,0,0,0,0,0,0,0,0,0,0,0,0,0,0,0,0,0,0,0,0,0,0,0,0,0,0,0,0,0,0"/>
                </v:shape>
                <v:shape id="Picture 2442" o:spid="_x0000_s1186" type="#_x0000_t75" style="position:absolute;left:4988;top:5414;width:269;height: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">
                  <v:imagedata r:id="rId195" o:title=""/>
                </v:shape>
                <v:shape id="AutoShape 2441" o:spid="_x0000_s1187" style="position:absolute;left:7364;top:7603;width:538;height:485;visibility:visible;mso-wrap-style:square;v-text-anchor:top" coordsize="53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" path="m100,l4,14,,14,,269r4,24l4,374r-4,l,485r537,l537,163,533,53r,-44l105,9,100,xm533,l110,r-5,9l533,9r,-9xe" fillcolor="#ffebae" stroked="f">
                  <v:path arrowok="t" o:connecttype="custom" o:connectlocs="100,7603;4,7617;0,7617;0,7872;4,7896;4,7977;0,7977;0,8088;537,8088;537,7766;533,7656;533,7612;105,7612;100,7603;533,7603;110,7603;105,7612;533,7612;533,7603" o:connectangles="0,0,0,0,0,0,0,0,0,0,0,0,0,0,0,0,0,0,0"/>
                </v:shape>
                <v:shape id="Freeform 2440" o:spid="_x0000_s1188" style="position:absolute;left:7364;top:7603;width:538;height:485;visibility:visible;mso-wrap-style:square;v-text-anchor:top" coordsize="53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" path="m537,485r,l,485,,475,,374r4,l4,341r,-48l,269,,14r4,l100,r5,9l110,,211,,321,,427,,533,r,19l533,53r4,110l537,201r,269l537,485xe" filled="f" strokecolor="#6d6d6d" strokeweight=".48pt">
                  <v:path arrowok="t" o:connecttype="custom" o:connectlocs="537,8088;537,8088;0,8088;0,8078;0,7977;4,7977;4,7944;4,7896;0,7872;0,7617;4,7617;100,7603;105,7612;110,7603;211,7603;321,7603;427,7603;533,7603;533,7622;533,7656;537,7766;537,7804;537,8073;537,8088" o:connectangles="0,0,0,0,0,0,0,0,0,0,0,0,0,0,0,0,0,0,0,0,0,0,0,0"/>
                </v:shape>
                <v:shape id="AutoShape 2439" o:spid="_x0000_s1189" style="position:absolute;left:7364;top:6691;width:533;height:927;visibility:visible;mso-wrap-style:square;v-text-anchor:top" coordsize="53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" path="m153,643r-62,l72,705r-5,48l52,777r53,l105,806r-67,l14,859,9,873r,5l4,883r,29l,926r4,l100,912r433,l533,753r-322,l211,701r-58,l153,643xm110,912r-10,l105,921r5,-9xm528,427r-53,l475,537r-53,l422,643r-91,l331,657r-15,l316,696r-52,5l264,753r269,l533,643,528,537r,-110xm206,427r-10,l192,432r-39,l153,537r24,l172,513r,-14l158,499r,-5l182,465r,-14l206,451r,-24xm528,l100,r,216l312,216r4,96l316,321r44,-52l528,269,528,xm528,269r-168,l336,321r192,l528,269xe" fillcolor="#ffebae" stroked="f">
                  <v:path arrowok="t" o:connecttype="custom" o:connectlocs="91,7334;67,7444;105,7468;38,7497;9,7564;4,7574;0,7617;100,7603;533,7444;211,7392;153,7334;100,7603;110,7603;475,7118;422,7228;331,7334;316,7348;264,7392;533,7444;528,7228;206,7118;192,7123;153,7228;172,7204;158,7190;182,7156;206,7142;528,6691;100,6907;316,7003;360,6960;528,6691;360,6960;528,7012" o:connectangles="0,0,0,0,0,0,0,0,0,0,0,0,0,0,0,0,0,0,0,0,0,0,0,0,0,0,0,0,0,0,0,0,0,0"/>
                </v:shape>
                <v:shape id="AutoShape 2438" o:spid="_x0000_s1190" style="position:absolute;left:-528;top:15331;width:533;height:927;visibility:visible;mso-wrap-style:square;v-text-anchor:top" coordsize="533,9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" path="m8420,-8131r,24l8420,-8103r5,106l8425,-7930r,10l8425,-7891r,110l8425,-7728r-106,l8213,-7728r-110,l8002,-7728r-5,9l7992,-7728r-96,14l7892,-7714r4,-14l7896,-7752r,-5l7901,-7762r,-5l7906,-7781r24,-53l7997,-7834r,-29l7944,-7863r15,-24l7964,-7935r19,-62l7992,-7997r53,l8045,-7939r58,l8103,-7887r43,l8156,-7887r,-52l8208,-7944r,-10l8208,-7959r,-24l8223,-7983r,-14l8314,-7997r,-14l8314,-8031r,-19l8314,-8079r,-24l8333,-8103r15,l8367,-8103r,-96l8367,-8208r,-5l8420,-8213r,82xm8420,-8371r,52l8396,-8319r-24,l8357,-8319r-9,l8343,-8319r-5,l8329,-8319r-15,l8309,-8319r-24,l8281,-8319r-5,l8271,-8319r-10,l8228,-8319r24,-52l8208,-8319r,-9l8204,-8424r-39,l8146,-8424r-10,l8132,-8424r-10,l8098,-8424r-19,l8055,-8424r-10,l8040,-8424r-4,l8012,-8424r-20,l7992,-8535r,-105l8079,-8640r9,l8093,-8640r5,l8127,-8640r29,l8170,-8640r5,l8184,-8640r5,l8194,-8640r5,l8204,-8640r4,l8218,-8640r5,l8232,-8640r10,l8247,-8640r38,l8295,-8640r10,l8314,-8640r106,l8420,-8631r,10l8420,-8616r,33l8420,-8573r,5l8420,-8554r,10l8420,-8530r,19l8420,-8506r,19l8420,-8482r,39l8420,-8424r,53xm8045,-8208r5,l8055,-8208r5,l8064,-8208r5,l8074,-8208r5,l8084,-8208r4,-5l8093,-8213r5,l8098,-8189r-24,l8074,-8175r-24,29l8050,-8141r14,l8064,-8127r5,24l8060,-8103r-10,l8045,-8103r,-105xe" filled="f" strokecolor="#6d6d6d" strokeweight=".48pt">
                  <v:path arrowok="t" o:connecttype="custom" o:connectlocs="8420,7228;8425,7411;8425,7603;8103,7603;7992,7603;7896,7603;7901,7569;7930,7497;7944,7468;7983,7334;8045,7392;8146,7444;8208,7387;8208,7348;8314,7334;8314,7281;8333,7228;8367,7132;8420,7118;8420,7012;8357,7012;8338,7012;8309,7012;8276,7012;8228,7012;8208,7003;8146,6907;8122,6907;8055,6907;8036,6907;7992,6796;8088,6691;8127,6691;8175,6691;8194,6691;8208,6691;8232,6691;8285,6691;8314,6691;8420,6710;8420,6758;8420,6787;8420,6825;8420,6888;8045,7123;8060,7123;8074,7123;8088,7118;8098,7142;8050,7185;8064,7204;8050,7228" o:connectangles="0,0,0,0,0,0,0,0,0,0,0,0,0,0,0,0,0,0,0,0,0,0,0,0,0,0,0,0,0,0,0,0,0,0,0,0,0,0,0,0,0,0,0,0,0,0,0,0,0,0,0,0"/>
                </v:shape>
                <v:shape id="Picture 2437" o:spid="_x0000_s1191" type="#_x0000_t75" style="position:absolute;left:4560;top:5995;width:173;height: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">
                  <v:imagedata r:id="rId196" o:title=""/>
                </v:shape>
                <v:shape id="Picture 2436" o:spid="_x0000_s1192" type="#_x0000_t75" style="position:absolute;left:6260;top:3441;width:331;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">
                  <v:imagedata r:id="rId197" o:title=""/>
                </v:shape>
                <v:shape id="AutoShape 2435" o:spid="_x0000_s1193" style="position:absolute;left:4671;top:5548;width:754;height:1152;visibility:visible;mso-wrap-style:square;v-text-anchor:top" coordsize="75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" path="m753,668r-696,l52,696r-28,l24,706r4,5l28,725,,725r,48l4,778,,783r4,5l4,1152r48,l57,1047r19,-5l326,1042r,-53l489,989r-4,-53l542,936r,-153l648,773r105,l753,668xm148,1042r-62,l110,1047r38,-5xm326,1042r-72,l293,1047r33,-5xm753,773r-52,l701,802r52,l753,773xm691,610l9,610r,5l14,615r,14l24,629r,15l4,644r,24l701,668,691,615r,-5xm537,504l,504r,96l4,600,,610r648,l648,557r-58,l590,533r-53,l537,504xm33,106r-5,l4,130r,5l,140,,452r52,l52,504r433,l485,399,480,288r-106,l374,173r-245,l124,168r-9,l110,164r-5,l105,159r-5,-5l96,154r,-5l81,135,76,125,52,116,33,106xm360,r,20l350,24r-9,l336,29r-82,l254,34r-5,5l249,48r-4,10l245,63r-5,5l235,77,225,87r,5l211,92r-10,9l187,106r-15,10l168,120r,5l163,125r,24l158,159r-10,9l144,168r-10,5l374,173r,-163l360,xm302,20r-9,l273,24r-9,l259,29r77,l321,24,302,20xe" fillcolor="#ffebae" stroked="f">
                  <v:path arrowok="t" o:connecttype="custom" o:connectlocs="57,6216;24,6244;28,6259;0,6273;4,6326;4,6336;52,6700;76,6590;326,6537;485,6484;542,6331;753,6321;148,6590;110,6595;326,6590;293,6595;753,6321;701,6350;753,6321;9,6158;14,6163;24,6177;4,6192;701,6216;691,6158;0,6052;4,6148;648,6158;590,6105;537,6081;33,5654;4,5678;0,5688;52,6000;485,6052;480,5836;374,5721;124,5716;110,5712;105,5707;96,5702;81,5683;52,5664;360,5548;350,5572;336,5577;254,5582;249,5596;245,5611;235,5625;225,5640;201,5649;172,5664;168,5673;163,5697;148,5716;134,5721;374,5558;302,5568;273,5572;259,5577;321,5572" o:connectangles="0,0,0,0,0,0,0,0,0,0,0,0,0,0,0,0,0,0,0,0,0,0,0,0,0,0,0,0,0,0,0,0,0,0,0,0,0,0,0,0,0,0,0,0,0,0,0,0,0,0,0,0,0,0,0,0,0,0,0,0,0,0"/>
                </v:shape>
                <v:shape id="Freeform 2434" o:spid="_x0000_s1194" style="position:absolute;left:4671;top:5548;width:754;height:1152;visibility:visible;mso-wrap-style:square;v-text-anchor:top" coordsize="754,1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" path="m360,r14,10l374,77r,106l374,288r53,l446,288r34,l485,399r,105l537,504r,10l537,533r53,l590,557r58,l648,572r,24l648,610r9,l662,610r19,l691,610r,5l701,668r52,l753,696r,106l701,802r,-29l686,773r-5,l677,773r-10,l662,773r-14,l542,783r,153l499,936r-14,l489,989r-57,l326,989r,29l326,1032r,10l293,1047r-39,-5l245,1042r-29,l168,1042r-15,l148,1042r-38,5l86,1042r-10,l57,1047r-5,105l33,1152r-9,l19,1152r-10,l4,1152r,-4l4,788,,783r4,-5l,773r,-9l,754,,735,,725r28,l28,711r-4,-5l24,696r28,l57,668r-53,l4,644r20,l24,629r-10,l14,615r-5,l9,610r-9,l4,600r-4,l,504r52,l52,452,,452r,-5l,442,,140r4,-5l4,130r5,-5l14,120r5,-4l24,111r4,-5l33,106r10,5l52,116r24,9l81,135r10,9l96,149r,5l100,154r5,5l105,164r5,l115,168r9,l129,173r5,l144,168r4,l153,164r5,-5l163,149r,-5l163,140r,-5l163,125r5,l168,120r4,-4l187,106r14,-5l206,96r5,-4l221,92r4,l225,87r5,-5l235,77r5,-9l245,63r,-5l249,48r,-4l249,39r5,-5l254,29r5,l264,24r9,l293,20r9,l321,24r15,5l341,24r4,l350,24r10,-4l360,15r,-5l360,xe" filled="f" strokecolor="#6d6d6d" strokeweight=".48pt">
                  <v:path arrowok="t" o:connecttype="custom" o:connectlocs="374,5625;427,5836;485,5947;537,6062;590,6105;648,6144;662,6158;691,6163;753,6244;701,6321;677,6321;648,6321;499,6484;432,6537;326,6580;254,6590;168,6590;110,6595;57,6595;24,6700;4,6700;0,6331;0,6312;0,6273;24,6254;57,6216;24,6192;14,6163;0,6158;0,6052;0,6000;0,5688;9,5673;24,5659;43,5659;81,5683;96,5702;105,5712;124,5716;144,5716;158,5707;163,5688;168,5673;187,5654;211,5640;225,5635;240,5616;249,5596;254,5582;264,5572;302,5568;341,5572;360,5568;360,5548" o:connectangles="0,0,0,0,0,0,0,0,0,0,0,0,0,0,0,0,0,0,0,0,0,0,0,0,0,0,0,0,0,0,0,0,0,0,0,0,0,0,0,0,0,0,0,0,0,0,0,0,0,0,0,0,0,0"/>
                </v:shape>
                <v:shape id="AutoShape 2433" o:spid="_x0000_s1195" style="position:absolute;left:7253;top:6907;width:639;height:538;visibility:visible;mso-wrap-style:square;v-text-anchor:top" coordsize="63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" path="m533,321r-269,l264,485r58,l322,537r53,l375,485r52,-5l427,441r15,l442,427r91,l533,321xm586,211r-269,l317,235r-24,l293,249r-24,29l269,283r14,l283,297r5,24l586,321r,-110xm423,l,,,163r216,l211,177r,39l303,216r4,-5l639,211r,-106l427,105r,-9l423,xm471,53r-44,52l447,105,471,53xe" fillcolor="#ffebae" stroked="f">
                  <v:path arrowok="t" o:connecttype="custom" o:connectlocs="533,7228;264,7228;264,7392;322,7392;322,7444;375,7444;375,7392;427,7387;427,7348;442,7348;442,7334;533,7334;533,7228;586,7118;317,7118;317,7142;293,7142;293,7156;269,7185;269,7190;283,7190;283,7204;288,7228;586,7228;586,7118;423,6907;0,6907;0,7070;216,7070;211,7084;211,7123;303,7123;307,7118;639,7118;639,7012;427,7012;427,7003;423,6907;471,6960;427,7012;447,7012;471,6960" o:connectangles="0,0,0,0,0,0,0,0,0,0,0,0,0,0,0,0,0,0,0,0,0,0,0,0,0,0,0,0,0,0,0,0,0,0,0,0,0,0,0,0,0,0"/>
                </v:shape>
                <v:shape id="Freeform 2432" o:spid="_x0000_s1196" style="position:absolute;left:7253;top:6907;width:639;height:538;visibility:visible;mso-wrap-style:square;v-text-anchor:top" coordsize="639,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" path="m351,r4,l365,r19,l423,r4,96l427,105,471,53r-24,52l639,105r,82l639,211r-53,l586,216r,9l586,321r-19,l552,321r-19,l533,345r,29l533,393r,20l533,427r-91,l442,441r-15,l427,465r,5l427,480r-52,5l375,537r-10,l322,537r,-52l264,485r,-58l264,398r,-57l264,321r5,l279,321r9,l283,297r,-14l269,283r,-5l293,249r,-14l317,235r,-24l312,211r-5,l303,216r-5,l293,216r-82,l211,177r5,-14l106,163,,163,,139,,110,,86,,,29,,341,r10,xe" filled="f" strokecolor="#6d6d6d" strokeweight=".48pt">
                  <v:path arrowok="t" o:connecttype="custom" o:connectlocs="355,6907;384,6907;427,7003;471,6960;639,7012;639,7118;586,7123;586,7228;552,7228;533,7252;533,7300;533,7334;442,7348;427,7372;427,7387;375,7444;322,7444;264,7392;264,7305;264,7228;279,7228;283,7204;269,7190;293,7156;317,7142;312,7118;303,7123;293,7123;211,7084;106,7070;0,7046;0,6993;29,6907;351,6907" o:connectangles="0,0,0,0,0,0,0,0,0,0,0,0,0,0,0,0,0,0,0,0,0,0,0,0,0,0,0,0,0,0,0,0,0,0"/>
                </v:shape>
                <v:shape id="AutoShape 2431" o:spid="_x0000_s1197" style="position:absolute;left:4656;top:3451;width:1076;height:687;visibility:visible;mso-wrap-style:square;v-text-anchor:top" coordsize="107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" path="m221,682r-5,l216,686r5,-4xm418,682r-197,l250,686r144,l418,682xm1076,l288,,216,5,,5,,682r855,l855,360r216,l1071,77r5,-24l1076,xe" fillcolor="#ffebae" stroked="f">
                  <v:path arrowok="t" o:connecttype="custom" o:connectlocs="221,4133;216,4133;216,4137;221,4133;418,4133;221,4133;250,4137;394,4137;418,4133;1076,3451;288,3451;216,3456;0,3456;0,4133;855,4133;855,3811;1071,3811;1071,3528;1076,3504;1076,3451" o:connectangles="0,0,0,0,0,0,0,0,0,0,0,0,0,0,0,0,0,0,0,0"/>
                </v:shape>
                <v:shape id="Freeform 2430" o:spid="_x0000_s1198" style="position:absolute;left:4656;top:3451;width:1076;height:687;visibility:visible;mso-wrap-style:square;v-text-anchor:top" coordsize="107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" path="m1071,360r,l855,360r,19l855,682r-24,l418,682r-24,4l250,686r-29,-4l216,686r,-4l202,682,,682r,-5l,5r106,l216,5,288,r34,l428,,533,,749,r327,l1076,14r,10l1076,38r,15l1071,77r,264l1071,360xe" filled="f" strokecolor="#6d6d6d" strokeweight=".48pt">
                  <v:path arrowok="t" o:connecttype="custom" o:connectlocs="1071,3811;1071,3811;855,3811;855,3830;855,4133;831,4133;418,4133;394,4137;250,4137;221,4133;216,4137;216,4133;202,4133;0,4133;0,4128;0,3456;106,3456;216,3456;288,3451;322,3451;428,3451;533,3451;749,3451;1076,3451;1076,3465;1076,3475;1076,3489;1076,3504;1071,3528;1071,3792;1071,3811" o:connectangles="0,0,0,0,0,0,0,0,0,0,0,0,0,0,0,0,0,0,0,0,0,0,0,0,0,0,0,0,0,0,0"/>
                </v:shape>
                <v:shape id="Picture 2429" o:spid="_x0000_s1199" type="#_x0000_t75" style="position:absolute;left:5069;top:4958;width:15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">
                  <v:imagedata r:id="rId198" o:title=""/>
                </v:shape>
                <v:shape id="AutoShape 2428" o:spid="_x0000_s1200" style="position:absolute;left:4656;top:4133;width:1181;height:1354;visibility:visible;mso-wrap-style:square;v-text-anchor:top" coordsize="1181,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" path="m756,1286r-204,l552,1329r44,l596,1348r9,5l620,1348r57,l725,1324r19,-19l749,1295r7,-9xm677,1348r-57,l639,1353r19,l677,1348xm1109,1180r-782,l327,1291r9,l336,1329r130,l466,1315r5,-10l492,1305r-2,-5l490,1286r266,l759,1281r19,-19l788,1257r28,l831,1247r24,-4l946,1243r10,-10l960,1219r149,l1109,1180xm492,1305r-12,l485,1310r10,l492,1305xm1109,1219r-134,l1018,1233r24,24l1066,1276r19,15l1109,1286r,-67xm946,1243r-91,l874,1247r14,10l908,1262r19,l946,1243xm216,l,,,734r5,19l5,820,,844r,15l5,868r,317l77,1185r19,-5l1109,1180r,-110l1114,964r-682,l432,940r-14,l418,936r14,l432,878r-9,l423,873r9,l432,859r48,l480,854r5,l485,830r624,l1109,667r72,l1181,432r-5,l1176,427r-316,l860,196r4,l864,182r-4,l860,19,856,4,216,4r,-4xm1109,830r-571,l538,859r29,l567,883r-10,l548,888r-5,l543,912r-15,l528,940r-43,l485,964r629,l1109,854r,-24xm1133,422r-9,l1114,427r24,l1133,422xm221,r-5,4l250,4,221,xm855,l418,,394,4r462,l855,xe" fillcolor="#ffebae" stroked="f">
                  <v:path arrowok="t" o:connecttype="custom" o:connectlocs="552,5462;605,5486;725,5457;756,5419;639,5486;1109,5313;336,5424;466,5448;490,5433;759,5414;816,5390;946,5376;1109,5352;480,5438;492,5438;1018,5366;1085,5424;946,5376;888,5390;946,5376;0,4867;0,4977;5,5318;1109,5313;432,5097;418,5069;423,5011;432,4992;485,4987;1109,4800;1176,4565;860,4329;860,4315;216,4137;538,4963;567,5016;543,5021;528,5073;1114,5097;1133,4555;1138,4560;216,4137;855,4133;856,4137" o:connectangles="0,0,0,0,0,0,0,0,0,0,0,0,0,0,0,0,0,0,0,0,0,0,0,0,0,0,0,0,0,0,0,0,0,0,0,0,0,0,0,0,0,0,0,0"/>
                </v:shape>
                <v:shape id="Freeform 2427" o:spid="_x0000_s1201" style="position:absolute;left:4656;top:4133;width:1181;height:1354;visibility:visible;mso-wrap-style:square;v-text-anchor:top" coordsize="1181,1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" path="m855,r5,19l860,43r,9l860,182r4,l864,192r,4l860,196r,231l874,427r240,l1124,422r4,l1133,422r5,5l1176,427r,5l1181,432r,4l1181,460r,207l1109,667r,81l1109,854r5,110l1109,1070r,106l1109,1286r-24,5l1066,1276r-24,-19l1018,1233r-29,-9l975,1219r-15,l956,1233r-15,14l927,1262r-19,l888,1257r-14,-10l855,1243r-24,4l816,1257r-14,l788,1257r-10,5l768,1271r-4,5l759,1281r-10,14l744,1305r-4,5l725,1324r-19,10l677,1348r-19,5l639,1353r-19,-5l605,1353r-9,-5l596,1329r-44,l552,1286r-19,l528,1286r-4,l509,1286r-19,l490,1300r5,10l485,1310r-5,-5l476,1305r-5,l466,1315r,14l442,1329r-106,l336,1319r,-24l336,1291r-9,l327,1276r,-96l317,1180r-221,l77,1185r-24,l29,1185r-24,l5,1176,5,868,,859,,844,5,820r,-24l5,772r,-19l,734,,,29,,216,r,4l221,r29,4l269,4r125,l418,,831,r24,xe" filled="f" strokecolor="#6d6d6d" strokeweight=".48pt">
                  <v:path arrowok="t" o:connecttype="custom" o:connectlocs="860,4152;860,4185;864,4315;864,4329;860,4560;1114,4560;1128,4555;1138,4560;1176,4565;1181,4569;1181,4800;1109,4881;1114,5097;1109,5309;1085,5424;1042,5390;989,5357;960,5352;941,5380;908,5395;874,5380;831,5380;802,5390;778,5395;764,5409;749,5428;740,5443;706,5467;658,5486;620,5481;596,5481;552,5462;533,5419;524,5419;490,5419;495,5443;480,5438;471,5438;466,5462;336,5462;336,5428;327,5424;327,5313;96,5313;53,5318;5,5318;5,5001;0,4977;5,4929;5,4886;0,4133;216,4133;221,4133;269,4137;418,4133;855,4133" o:connectangles="0,0,0,0,0,0,0,0,0,0,0,0,0,0,0,0,0,0,0,0,0,0,0,0,0,0,0,0,0,0,0,0,0,0,0,0,0,0,0,0,0,0,0,0,0,0,0,0,0,0,0,0,0,0,0,0"/>
                </v:shape>
                <v:shape id="Picture 2426" o:spid="_x0000_s1202" type="#_x0000_t75" style="position:absolute;left:5069;top:4958;width:15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">
                  <v:imagedata r:id="rId199" o:title=""/>
                </v:shape>
                <v:shape id="AutoShape 2425" o:spid="_x0000_s1203" style="position:absolute;left:6812;top:5404;width:1076;height:1042;visibility:visible;mso-wrap-style:square;v-text-anchor:top" coordsize="1076,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" path="m624,970r-293,l331,1042r293,l624,970xm,l,111r4,9l4,965r5,5l753,970r111,-5l864,932r-5,l859,927r5,l864,922r-5,-10l859,860r216,l1075,605r-5,-24l1070,437r-5,-5l1070,432r,-120l1065,312r,-307l105,5,,xm643,l633,,604,5r44,l643,xm715,l652,r,5l724,5,715,xm1065,l748,,724,5r341,l1065,xe" fillcolor="#ffebae" stroked="f">
                  <v:path arrowok="t" o:connecttype="custom" o:connectlocs="624,6374;331,6374;331,6446;624,6446;624,6374;0,5404;0,5515;4,5524;4,6369;9,6374;753,6374;864,6369;864,6336;859,6336;859,6331;864,6331;864,6326;859,6316;859,6264;1075,6264;1075,6009;1070,5985;1070,5841;1065,5836;1070,5836;1070,5716;1065,5716;1065,5409;105,5409;0,5404;643,5404;633,5404;604,5409;648,5409;643,5404;715,5404;652,5404;652,5409;724,5409;715,5404;1065,5404;748,5404;724,5409;1065,5409;1065,5404" o:connectangles="0,0,0,0,0,0,0,0,0,0,0,0,0,0,0,0,0,0,0,0,0,0,0,0,0,0,0,0,0,0,0,0,0,0,0,0,0,0,0,0,0,0,0,0,0"/>
                </v:shape>
                <v:shape id="Freeform 2424" o:spid="_x0000_s1204" style="position:absolute;left:6812;top:5404;width:1076;height:1042;visibility:visible;mso-wrap-style:square;v-text-anchor:top" coordsize="1076,1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" path="m1075,860r,l859,860r,4l859,912r5,10l864,927r-5,l859,932r5,l864,936r,5l864,965r-111,5l624,970r,10l624,1008r,34l542,1042r-106,l331,1042r,-5l331,1023r,-53l264,970,9,970,4,965r,5l4,965r,-5l4,120,,111,,,105,5r499,l633,r5,l643,r5,5l652,5r,-5l657,r58,l724,5,748,r20,l782,r283,l1065,20r,292l1070,312r,120l1065,432r5,5l1070,442r,29l1070,581r5,24l1075,860xe" filled="f" strokecolor="#6d6d6d" strokeweight=".48pt">
                  <v:path arrowok="t" o:connecttype="custom" o:connectlocs="1075,6264;1075,6264;859,6264;859,6268;859,6316;864,6326;864,6331;859,6331;859,6336;864,6336;864,6340;864,6345;864,6369;753,6374;624,6374;624,6384;624,6412;624,6446;542,6446;436,6446;331,6446;331,6441;331,6427;331,6374;264,6374;9,6374;4,6369;4,6374;4,6369;4,6364;4,5524;0,5515;0,5404;105,5409;604,5409;633,5404;638,5404;643,5404;648,5409;652,5409;652,5404;657,5404;715,5404;724,5409;748,5404;768,5404;782,5404;1065,5404;1065,5424;1065,5716;1070,5716;1070,5836;1065,5836;1070,5841;1070,5846;1070,5875;1070,5985;1075,6009;1075,6264" o:connectangles="0,0,0,0,0,0,0,0,0,0,0,0,0,0,0,0,0,0,0,0,0,0,0,0,0,0,0,0,0,0,0,0,0,0,0,0,0,0,0,0,0,0,0,0,0,0,0,0,0,0,0,0,0,0,0,0,0,0,0"/>
                </v:shape>
                <v:shape id="Freeform 2423" o:spid="_x0000_s1205" style="position:absolute;left:5880;top:7156;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" path="m29,l5,r,5l,5,,82r48,l48,39r-14,l34,24r5,l39,15r-10,l29,xe" fillcolor="#bde8ff" stroked="f">
                  <v:path arrowok="t" o:connecttype="custom" o:connectlocs="29,7156;5,7156;5,7161;0,7161;0,7238;48,7238;48,7195;34,7195;34,7180;39,7180;39,7171;29,7171;29,7156" o:connectangles="0,0,0,0,0,0,0,0,0,0,0,0,0"/>
                </v:shape>
                <v:shape id="Freeform 2422" o:spid="_x0000_s1206" style="position:absolute;left:5880;top:7156;width:48;height:82;visibility:visible;mso-wrap-style:square;v-text-anchor:top" coordsize="4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" path="m20,r4,l34,,29,r,15l34,15r5,l39,20r,4l34,24r,5l34,34r,5l39,39r9,l48,44r,9l48,58r,10l48,82r-28,l15,82,,82,,77,,5r5,l5,r5,l15,r5,xe" filled="f" strokecolor="#6d6d6d" strokeweight=".48pt">
                  <v:path arrowok="t" o:connecttype="custom" o:connectlocs="20,7156;24,7156;34,7156;29,7156;29,7171;34,7171;39,7171;39,7176;39,7180;34,7180;34,7185;34,7190;34,7195;39,7195;48,7195;48,7200;48,7209;48,7214;48,7224;48,7238;20,7238;15,7238;0,7238;0,7233;0,7161;5,7161;5,7156;10,7156;15,7156;20,7156" o:connectangles="0,0,0,0,0,0,0,0,0,0,0,0,0,0,0,0,0,0,0,0,0,0,0,0,0,0,0,0,0,0"/>
                </v:shape>
                <v:shape id="Picture 2421" o:spid="_x0000_s1207" type="#_x0000_t75" style="position:absolute;left:6711;top:7065;width:13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">
                  <v:imagedata r:id="rId200" o:title=""/>
                </v:shape>
                <v:shape id="AutoShape 2420" o:spid="_x0000_s1208" style="position:absolute;left:5424;top:6350;width:591;height:351;visibility:visible;mso-wrap-style:square;v-text-anchor:top" coordsize="59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" path="m92,l,,,350r591,l591,82r-111,l480,53r-374,l106,29r-38,l92,xm591,43r-19,l562,48r-5,l538,53r-38,l500,82r91,l591,43xm322,29r-106,l216,53r106,l322,29xe" fillcolor="#bde8ff" stroked="f">
                  <v:path arrowok="t" o:connecttype="custom" o:connectlocs="92,6350;0,6350;0,6700;591,6700;591,6432;480,6432;480,6403;106,6403;106,6379;68,6379;92,6350;591,6393;572,6393;562,6398;557,6398;538,6403;500,6403;500,6432;591,6432;591,6393;322,6379;216,6379;216,6403;322,6403;322,6379" o:connectangles="0,0,0,0,0,0,0,0,0,0,0,0,0,0,0,0,0,0,0,0,0,0,0,0,0"/>
                </v:shape>
                <v:shape id="Freeform 2419" o:spid="_x0000_s1209" style="position:absolute;left:5424;top:6350;width:591;height:351;visibility:visible;mso-wrap-style:square;v-text-anchor:top" coordsize="591,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" path="m591,240r,110l538,350r-29,l,350,,322,,,53,,63,,82,,92,,68,29r19,l106,29r,24l216,53r,-24l221,29r15,l269,29r48,l322,29r,24l428,53r52,l480,82r20,l500,53r38,l557,48r5,l572,43r19,l591,240xe" filled="f" strokecolor="#6d6d6d" strokeweight=".48pt">
                  <v:path arrowok="t" o:connecttype="custom" o:connectlocs="591,6590;591,6700;538,6700;509,6700;0,6700;0,6672;0,6350;53,6350;63,6350;82,6350;92,6350;68,6379;87,6379;106,6379;106,6403;216,6403;216,6379;221,6379;236,6379;269,6379;317,6379;322,6379;322,6403;428,6403;480,6403;480,6432;500,6432;500,6403;538,6403;557,6398;562,6398;572,6393;591,6393;591,6590" o:connectangles="0,0,0,0,0,0,0,0,0,0,0,0,0,0,0,0,0,0,0,0,0,0,0,0,0,0,0,0,0,0,0,0,0,0"/>
                </v:shape>
                <v:shape id="AutoShape 2418" o:spid="_x0000_s1210" style="position:absolute;left:6884;top:7617;width:485;height:471;visibility:visible;mso-wrap-style:square;v-text-anchor:top" coordsize="4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" path="m480,l465,39r-5,9l432,77r,5l427,87r,14l422,111r,4l417,130r,19l412,163r-4,5l408,173r-5,5l403,183r-10,9l393,197r-5,5l388,211r-14,29l374,365r-106,l268,471r212,l480,360r4,l484,279r-4,-24l480,xm52,418l,418r,53l52,471r,-53xe" fillcolor="#ffebae" stroked="f">
                  <v:path arrowok="t" o:connecttype="custom" o:connectlocs="480,7617;465,7656;460,7665;432,7694;432,7699;427,7704;427,7718;422,7728;422,7732;417,7747;417,7766;412,7780;408,7785;408,7790;403,7795;403,7800;393,7809;393,7814;388,7819;388,7828;374,7857;374,7982;268,7982;268,8088;480,8088;480,7977;484,7977;484,7896;480,7872;480,7617;52,8035;0,8035;0,8088;52,8088;52,8035" o:connectangles="0,0,0,0,0,0,0,0,0,0,0,0,0,0,0,0,0,0,0,0,0,0,0,0,0,0,0,0,0,0,0,0,0,0,0"/>
                </v:shape>
                <v:shape id="AutoShape 2417" o:spid="_x0000_s1211" style="position:absolute;left:-418;top:15370;width:485;height:471;visibility:visible;mso-wrap-style:square;v-text-anchor:top" coordsize="4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" path="m7719,-7282r-72,l7638,-7282r-10,l7618,-7282r-14,l7599,-7282r-29,l7570,-7292r,-5l7570,-7302r,-4l7570,-7311r,-10l7570,-7326r,-4l7570,-7335r,-5l7570,-7350r,-9l7570,-7364r,-5l7570,-7374r,-4l7570,-7383r,-5l7585,-7388r9,l7623,-7388r15,l7642,-7388r15,l7671,-7388r5,l7676,-7393r,-24l7676,-7431r,-15l7676,-7494r,-4l7676,-7513r10,-19l7690,-7542r,-4l7690,-7551r5,-5l7695,-7561r5,-5l7705,-7570r,-5l7710,-7580r,-5l7714,-7590r5,-14l7719,-7623r5,-15l7724,-7642r5,-10l7729,-7666r5,-5l7734,-7676r4,-5l7743,-7686r5,-4l7753,-7695r5,-5l7762,-7705r5,-9l7782,-7753r,10l7782,-7729r,10l7782,-7714r,38l7782,-7647r,43l7782,-7532r,34l7786,-7474r,48l7786,-7393r-4,l7782,-7388r,5l7782,-7374r,20l7782,-7340r,10l7782,-7316r,10l7782,-7292r,10l7719,-7282xm7302,-7335r28,l7354,-7335r,9l7354,-7311r,9l7354,-7292r,5l7354,-7282r-52,l7302,-7311r,-24xe" filled="f" strokecolor="#6d6d6d" strokeweight=".48pt">
                  <v:path arrowok="t" o:connecttype="custom" o:connectlocs="7647,8088;7628,8088;7604,8088;7570,8088;7570,8073;7570,8064;7570,8049;7570,8040;7570,8030;7570,8011;7570,8001;7570,7992;7570,7982;7594,7982;7638,7982;7657,7982;7676,7982;7676,7953;7676,7924;7676,7872;7686,7838;7690,7824;7695,7814;7700,7804;7705,7795;7710,7785;7719,7766;7724,7732;7729,7718;7734,7699;7738,7689;7748,7680;7758,7670;7767,7656;7782,7627;7782,7651;7782,7694;7782,7766;7782,7872;7786,7944;7782,7977;7782,7987;7782,8016;7782,8040;7782,8064;7782,8088;7302,8035;7354,8035;7354,8059;7354,8078;7354,8088;7302,8059" o:connectangles="0,0,0,0,0,0,0,0,0,0,0,0,0,0,0,0,0,0,0,0,0,0,0,0,0,0,0,0,0,0,0,0,0,0,0,0,0,0,0,0,0,0,0,0,0,0,0,0,0,0,0,0"/>
                </v:shape>
                <v:shape id="AutoShape 2416" o:spid="_x0000_s1212" style="position:absolute;left:7287;top:11409;width:644;height:375;visibility:visible;mso-wrap-style:square;v-text-anchor:top" coordsize="64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" path="m317,l,,,374r427,l538,370r,-15l533,341r,-24l590,317r,-24l321,293r,-29l643,264r,-53l427,211r,-53l321,158r,-48l350,106r,-24l321,82,317,53,317,xm590,264r-216,l374,293r216,l590,264xe" fillcolor="#bde8ff" stroked="f">
                  <v:path arrowok="t" o:connecttype="custom" o:connectlocs="317,11409;0,11409;0,11783;427,11783;538,11779;538,11764;533,11750;533,11726;590,11726;590,11702;321,11702;321,11673;643,11673;643,11620;427,11620;427,11567;321,11567;321,11519;350,11515;350,11491;321,11491;317,11462;317,11409;590,11673;374,11673;374,11702;590,11702;590,11673" o:connectangles="0,0,0,0,0,0,0,0,0,0,0,0,0,0,0,0,0,0,0,0,0,0,0,0,0,0,0,0"/>
                </v:shape>
                <v:shape id="Freeform 2415" o:spid="_x0000_s1213" style="position:absolute;left:7287;top:11409;width:644;height:375;visibility:visible;mso-wrap-style:square;v-text-anchor:top" coordsize="64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" path="m350,106r-29,4l321,158r106,l427,211r216,l643,264r-53,l590,317r-14,l566,317r-19,l533,317r,9l533,336r,5l538,355r,10l538,370r-111,4l321,374r-278,l24,374,,374,,216,,,29,,317,r,14l317,29r,14l317,53r4,29l350,82r,24xe" filled="f" strokecolor="#6d6d6d" strokeweight=".48pt">
                  <v:path arrowok="t" o:connecttype="custom" o:connectlocs="350,11515;321,11519;321,11567;427,11567;427,11620;643,11620;643,11673;590,11673;590,11726;576,11726;566,11726;547,11726;533,11726;533,11735;533,11745;533,11750;538,11764;538,11774;538,11779;427,11783;321,11783;43,11783;24,11783;0,11783;0,11625;0,11409;29,11409;317,11409;317,11423;317,11438;317,11452;317,11462;321,11491;350,11491;350,11515" o:connectangles="0,0,0,0,0,0,0,0,0,0,0,0,0,0,0,0,0,0,0,0,0,0,0,0,0,0,0,0,0,0,0,0,0,0,0"/>
                </v:shape>
                <v:line id="Line 2414" o:spid="_x0000_s1214" style="position:absolute;visibility:visible;mso-wrap-style:square" from="7604,11687" to="7666,1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" strokecolor="#6d6d6d" strokeweight=".67697mm"/>
                <v:shape id="AutoShape 2413" o:spid="_x0000_s1215" style="position:absolute;left:7287;top:11515;width:644;height:432;visibility:visible;mso-wrap-style:square;v-text-anchor:top" coordsize="644,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" path="m643,158r-53,l590,211r-57,l533,235r5,14l538,264r-111,4l321,268r,53l283,321r,77l216,403r,29l254,432r15,-5l643,427r-5,-5l638,398r5,l643,158xm374,158r-53,l321,187r53,l374,158xm643,l350,,321,4r,48l427,52r,53l643,105,643,xm43,268l,268,,432r110,l105,427r,-48l57,379r,-43l43,336r,-68xe" fillcolor="#bde8ff" stroked="f">
                  <v:path arrowok="t" o:connecttype="custom" o:connectlocs="643,11673;590,11673;590,11726;533,11726;533,11750;538,11764;538,11779;427,11783;321,11783;321,11836;283,11836;283,11913;216,11918;216,11947;254,11947;269,11942;643,11942;638,11937;638,11913;643,11913;643,11673;374,11673;321,11673;321,11702;374,11702;374,11673;643,11515;350,11515;321,11519;321,11567;427,11567;427,11620;643,11620;643,11515;43,11783;0,11783;0,11947;110,11947;105,11942;105,11894;57,11894;57,11851;43,11851;43,11783" o:connectangles="0,0,0,0,0,0,0,0,0,0,0,0,0,0,0,0,0,0,0,0,0,0,0,0,0,0,0,0,0,0,0,0,0,0,0,0,0,0,0,0,0,0,0,0"/>
                </v:shape>
                <v:shape id="Freeform 2412" o:spid="_x0000_s1216" style="position:absolute;left:7503;top:11673;width:428;height:274;visibility:visible;mso-wrap-style:square;v-text-anchor:top" coordsize="42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" path="m427,53r,l427,240r-5,l422,264r5,5l422,269r-369,l38,274r-19,l9,274r-9,l,264,,254r,-4l,245r67,-5l67,163r5,l77,163r4,l86,163r10,l105,163r,-9l105,144r,-14l105,110r106,l322,106r,-5l322,91,317,77r,-5l317,62r,-9l331,53r19,l360,53r14,l374,r53,l427,53xe" filled="f" strokecolor="#6d6d6d" strokeweight=".48pt">
                  <v:path arrowok="t" o:connecttype="custom" o:connectlocs="427,11726;427,11726;427,11913;422,11913;422,11937;427,11942;422,11942;53,11942;38,11947;19,11947;9,11947;0,11947;0,11937;0,11927;0,11923;0,11918;67,11913;67,11836;72,11836;77,11836;81,11836;86,11836;96,11836;105,11836;105,11827;105,11817;105,11803;105,11783;211,11783;322,11779;322,11774;322,11764;317,11750;317,11745;317,11735;317,11726;331,11726;350,11726;360,11726;374,11726;374,11673;427,11673;427,11726" o:connectangles="0,0,0,0,0,0,0,0,0,0,0,0,0,0,0,0,0,0,0,0,0,0,0,0,0,0,0,0,0,0,0,0,0,0,0,0,0,0,0,0,0,0,0"/>
                </v:shape>
                <v:shape id="Picture 2411" o:spid="_x0000_s1217" type="#_x0000_t75" style="position:absolute;left:7604;top:11510;width:331;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">
                  <v:imagedata r:id="rId201" o:title=""/>
                </v:shape>
                <v:shape id="Picture 2410" o:spid="_x0000_s1218" type="#_x0000_t75" style="position:absolute;left:7282;top:11779;width:120;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">
                  <v:imagedata r:id="rId202" o:title=""/>
                </v:shape>
                <v:line id="Line 2409" o:spid="_x0000_s1219" style="position:absolute;visibility:visible;mso-wrap-style:square" from="7604,11687" to="7666,1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" strokecolor="#6d6d6d" strokeweight="1.92pt"/>
                <v:shape id="Freeform 2408" o:spid="_x0000_s1220" style="position:absolute;left:4056;top:9067;width:644;height:216;visibility:visible;mso-wrap-style:square;v-text-anchor:top" coordsize="64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" path="m,24l,,5,r5,l643,r,28l643,216r-14,l,216,,110,,96,,43,,24xe" filled="f" strokecolor="#6d6d6d" strokeweight=".48pt">
                  <v:path arrowok="t" o:connecttype="custom" o:connectlocs="0,9091;0,9067;5,9067;10,9067;643,9067;643,9095;643,9283;629,9283;0,9283;0,9177;0,9163;0,9110;0,9091" o:connectangles="0,0,0,0,0,0,0,0,0,0,0,0,0"/>
                </v:shape>
                <v:shape id="AutoShape 2407" o:spid="_x0000_s1221" style="position:absolute;left:6620;top:8280;width:111;height:82;visibility:visible;mso-wrap-style:square;v-text-anchor:top" coordsize="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" path="m28,l,,,43r4,9l4,81r72,l76,67r32,l105,62r-24,l81,57r24,l105,28r-77,l28,xm108,67r-12,l100,72r10,l108,67xm105,24r-9,4l105,28r,-4xe" fillcolor="#ffebae" stroked="f">
                  <v:path arrowok="t" o:connecttype="custom" o:connectlocs="28,8280;0,8280;0,8323;4,8332;4,8361;76,8361;76,8347;108,8347;105,8342;81,8342;81,8337;105,8337;105,8308;28,8308;28,8280;108,8347;96,8347;100,8352;110,8352;108,8347;105,8304;96,8308;105,8308;105,8304" o:connectangles="0,0,0,0,0,0,0,0,0,0,0,0,0,0,0,0,0,0,0,0,0,0,0,0"/>
                </v:shape>
                <v:shape id="Freeform 2406" o:spid="_x0000_s1222" style="position:absolute;left:6620;top:8280;width:111;height:82;visibility:visible;mso-wrap-style:square;v-text-anchor:top" coordsize="11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" path="m28,r,28l33,28r5,l96,28r9,-4l105,28r,5l105,38r,19l81,57r,5l105,62r5,10l100,72,96,67r-5,l86,67r-10,l76,81,4,81,4,67r,-5l4,52,,43,,,28,xe" filled="f" strokecolor="#6d6d6d" strokeweight=".48pt">
                  <v:path arrowok="t" o:connecttype="custom" o:connectlocs="28,8280;28,8308;33,8308;38,8308;96,8308;105,8304;105,8308;105,8313;105,8318;105,8337;81,8337;81,8342;105,8342;110,8352;100,8352;96,8347;91,8347;86,8347;76,8347;76,8361;4,8361;4,8347;4,8342;4,8332;0,8323;0,8280;28,8280" o:connectangles="0,0,0,0,0,0,0,0,0,0,0,0,0,0,0,0,0,0,0,0,0,0,0,0,0,0,0"/>
                </v:shape>
                <v:shape id="Picture 2405" o:spid="_x0000_s1223" type="#_x0000_t75" style="position:absolute;left:5688;top:8472;width:115;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">
                  <v:imagedata r:id="rId203" o:title=""/>
                </v:shape>
                <v:line id="Line 2404" o:spid="_x0000_s1224" style="position:absolute;visibility:visible;mso-wrap-style:square" from="6999,8807" to="7052,8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" strokecolor="#bde8ff" strokeweight="2.88pt"/>
                <v:shape id="Freeform 2403" o:spid="_x0000_s1225" style="position:absolute;left:6999;top:8779;width:53;height:58;visibility:visible;mso-wrap-style:square;v-text-anchor:top" coordsize="5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" path="m14,57l,57,,,53,r,9l53,19r,38l43,57r-14,l14,57xe" filled="f" strokecolor="#6d6d6d" strokeweight=".48pt">
                  <v:path arrowok="t" o:connecttype="custom" o:connectlocs="14,8836;0,8836;0,8779;53,8779;53,8788;53,8798;53,8836;43,8836;29,8836;14,8836" o:connectangles="0,0,0,0,0,0,0,0,0,0"/>
                </v:shape>
                <v:line id="Line 2402" o:spid="_x0000_s1226" style="position:absolute;visibility:visible;mso-wrap-style:square" from="6250,8440" to="6303,8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" strokecolor="#bde8ff" strokeweight="2.64pt"/>
                <v:line id="Line 2401" o:spid="_x0000_s1227" style="position:absolute;visibility:visible;mso-wrap-style:square" from="6327,8400" to="6370,8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" strokecolor="#bde8ff" strokeweight="1.44pt"/>
                <v:shape id="AutoShape 2400" o:spid="_x0000_s1228" style="position:absolute;left:-763;top:15389;width:120;height:82;visibility:visible;mso-wrap-style:square;v-text-anchor:top" coordsize="12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" path="m7061,-6975r5,l7066,-6965r,19l7066,-6922r-15,l7037,-6922r-14,l7013,-6922r,-53l7018,-6975r5,l7037,-6975r14,l7061,-6975xm7133,-7004r,29l7119,-6975r-10,l7104,-6975r-5,l7095,-6975r-5,l7090,-7004r24,l7133,-7004xe" filled="f" strokecolor="#6d6d6d" strokeweight=".48pt">
                  <v:path arrowok="t" o:connecttype="custom" o:connectlocs="7061,8414;7066,8414;7066,8424;7066,8443;7066,8467;7051,8467;7037,8467;7023,8467;7013,8467;7013,8414;7018,8414;7023,8414;7037,8414;7051,8414;7061,8414;7133,8385;7133,8414;7119,8414;7109,8414;7104,8414;7099,8414;7095,8414;7090,8414;7090,8385;7114,8385;7133,8385" o:connectangles="0,0,0,0,0,0,0,0,0,0,0,0,0,0,0,0,0,0,0,0,0,0,0,0,0,0"/>
                </v:shape>
                <v:shape id="AutoShape 2399" o:spid="_x0000_s1229" style="position:absolute;left:6192;top:8256;width:807;height:605;visibility:visible;mso-wrap-style:square;v-text-anchor:top" coordsize="80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" path="m327,585r-43,l284,590r28,14l317,604r,-5l322,599r5,-4l327,585xm58,158l,158,,302r5,14l5,590r159,l164,585r57,l221,575r586,l807,475r-216,l591,427r43,l634,422r10,l644,369r52,l696,321r-153,l538,316r,-96l509,220r-24,-4l459,211r-401,l58,158xm807,575r-576,l231,585r441,l711,580r96,l807,575xm432,158r-321,l111,211r348,l432,206r,-48xm216,52r-86,l111,72r,4l106,76,58,148r-5,10l135,158r,-29l159,129r,-48l216,81r,-29xm404,105r-82,l322,158r82,l404,105xm164,l149,,135,14r,38l159,52r,-14l164,14,164,xe" fillcolor="#bde8ff" stroked="f">
                  <v:path arrowok="t" o:connecttype="custom" o:connectlocs="284,8841;312,8860;317,8855;327,8851;58,8414;0,8558;5,8846;164,8841;221,8831;807,8731;591,8683;634,8678;644,8625;696,8577;538,8572;509,8476;459,8467;58,8414;231,8831;672,8841;807,8836;432,8414;111,8467;432,8462;216,8308;111,8328;106,8332;53,8414;135,8385;159,8337;216,8308;322,8361;404,8414;164,8256;135,8270;159,8308;164,8270" o:connectangles="0,0,0,0,0,0,0,0,0,0,0,0,0,0,0,0,0,0,0,0,0,0,0,0,0,0,0,0,0,0,0,0,0,0,0,0,0"/>
                </v:shape>
                <v:shape id="AutoShape 2398" o:spid="_x0000_s1230" style="position:absolute;left:-158;top:15802;width:807;height:605;visibility:visible;mso-wrap-style:square;v-text-anchor:top" coordsize="807,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" path="m6509,-7508r,14l6514,-7494r52,l6566,-7489r,10l6566,-7470r,5l6509,-7465r,48l6485,-7417r,29l6490,-7388r4,l6499,-7388r5,l6514,-7388r14,l6538,-7388r4,l6547,-7388r5,l6566,-7388r10,l6581,-7388r5,l6590,-7388r10,l6610,-7388r4,l6619,-7388r10,l6634,-7388r4,l6643,-7388r5,l6653,-7388r9,l6672,-7388r,-5l6672,-7398r,-4l6672,-7417r,-5l6672,-7436r,-5l6701,-7441r5,l6710,-7441r5,l6720,-7441r5,l6730,-7441r4,l6739,-7441r5,l6749,-7441r5,l6754,-7436r,5l6754,-7426r,4l6754,-7417r,10l6754,-7402r,4l6754,-7393r,5l6763,-7388r5,l6778,-7388r4,l6782,-7383r,5l6782,-7374r,5l6782,-7364r,5l6782,-7354r,4l6782,-7345r,5l6835,-7330r24,4l6888,-7326r,10l6888,-7311r,9l6888,-7297r,5l6888,-7287r,5l6888,-7278r,5l6888,-7263r,5l6888,-7254r,5l6888,-7244r,5l6888,-7234r,4l6893,-7225r101,l7046,-7225r,5l7046,-7215r,5l7046,-7206r,5l7046,-7191r,5l7046,-7182r,5l7022,-7177r-4,l7013,-7177r-5,l6994,-7177r,5l6994,-7167r,5l6994,-7158r,5l6994,-7148r,10l6994,-7134r,5l6994,-7119r,-5l6984,-7124r,5l6941,-7119r,48l6946,-7071r9,l6965,-7071r5,l6984,-7071r10,l7003,-7071r10,l7018,-7071r4,l7027,-7071r5,l7037,-7071r9,l7051,-7071r5,l7066,-7071r4,l7080,-7071r10,l7094,-7071r10,l7109,-7071r5,l7118,-7071r10,l7133,-7071r5,l7142,-7071r10,l7157,-7071r,33l7157,-7023r,57l7152,-6966r-10,l7104,-6966r-43,l7022,-6961r-19,l6998,-6961r-48,l6888,-6961r-24,l6835,-6961r-9,l6821,-6961r-5,l6811,-6961r-9,l6797,-6961r-5,l6787,-6961r-5,l6768,-6961r-5,l6758,-6961r-4,l6749,-6961r-5,l6730,-6961r-5,l6720,-6961r-5,l6701,-6961r-5,l6691,-6961r-5,l6677,-6961r,10l6672,-6947r-5,l6667,-6942r-5,l6634,-6956r,-5l6629,-6961r-24,l6590,-6961r-9,l6581,-6966r,-5l6571,-6971r,10l6566,-6961r-24,l6533,-6961r-19,l6514,-6956r-10,l6475,-6956r-9,l6461,-6956r-15,l6442,-6956r-5,l6432,-6956r-10,l6384,-6956r-14,l6355,-6956r,-5l6355,-6966r,-5l6355,-6980r,-14l6355,-7018r,-10l6355,-7033r,-5l6355,-7042r,-5l6355,-7052r,-14l6355,-7076r,-5l6355,-7086r,-4l6355,-7105r,-5l6355,-7119r,-5l6355,-7134r,-4l6355,-7143r,-5l6355,-7158r,-4l6355,-7172r,-10l6355,-7186r,-5l6355,-7196r,-5l6355,-7210r,-5l6355,-7220r,-10l6350,-7244r,-14l6350,-7273r,-5l6350,-7306r,-20l6350,-7340r,-5l6350,-7388r29,l6403,-7388r5,-10l6456,-7470r5,l6461,-7474r19,-20l6485,-7494r,-38l6499,-7546r15,l6514,-7532r-5,24xm6432,-7388r-14,l6413,-7388r-5,l6408,-7335r10,l6432,-7335r14,l6461,-7335r,-24l6461,-7378r,-10l6456,-7388r-10,l6432,-7388xe" filled="f" strokecolor="#6d6d6d" strokeweight=".48pt">
                  <v:path arrowok="t" o:connecttype="custom" o:connectlocs="6566,8313;6509,8385;6499,8414;6542,8414;6581,8414;6614,8414;6643,8414;6672,8409;6672,8366;6715,8361;6739,8361;6754,8371;6754,8400;6768,8414;6782,8428;6782,8452;6888,8476;6888,8510;6888,8539;6888,8563;7046,8577;7046,8601;7022,8625;6994,8630;6994,8654;6994,8678;6946,8731;6994,8731;7027,8731;7056,8731;7094,8731;7128,8731;7157,8731;7142,8836;6998,8841;6826,8841;6797,8841;6763,8841;6730,8841;6696,8841;6672,8855;6634,8841;6581,8836;6542,8841;6475,8846;6437,8846;6355,8846;6355,8808;6355,8760;6355,8721;6355,8683;6355,8654;6355,8616;6355,8587;6350,8529;6350,8457;6456,8332;6485,8270;6432,8414;6418,8467;6461,8424" o:connectangles="0,0,0,0,0,0,0,0,0,0,0,0,0,0,0,0,0,0,0,0,0,0,0,0,0,0,0,0,0,0,0,0,0,0,0,0,0,0,0,0,0,0,0,0,0,0,0,0,0,0,0,0,0,0,0,0,0,0,0,0,0"/>
                </v:shape>
                <v:shape id="Freeform 2397" o:spid="_x0000_s1231" style="position:absolute;left:4676;top:6700;width:965;height:648;visibility:visible;mso-wrap-style:square;v-text-anchor:top" coordsize="96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" path="m964,l,,,648r283,l321,644r163,l484,485r5,-53l537,432r53,-4l590,375r163,l753,303r-5,-29l748,269r106,l854,250r5,l859,216r43,l902,207r10,l912,168r4,-62l916,53r48,l964,xe" fillcolor="#bde8ff" stroked="f">
                  <v:path arrowok="t" o:connecttype="custom" o:connectlocs="964,6700;0,6700;0,7348;283,7348;321,7344;484,7344;484,7185;489,7132;537,7132;590,7128;590,7075;753,7075;753,7003;748,6974;748,6969;854,6969;854,6950;859,6950;859,6916;902,6916;902,6907;912,6907;912,6868;916,6806;916,6753;964,6753;964,6700" o:connectangles="0,0,0,0,0,0,0,0,0,0,0,0,0,0,0,0,0,0,0,0,0,0,0,0,0,0,0"/>
                </v:shape>
                <v:shape id="Freeform 2396" o:spid="_x0000_s1232" style="position:absolute;left:4676;top:6700;width:965;height:648;visibility:visible;mso-wrap-style:square;v-text-anchor:top" coordsize="965,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" path="m691,r,l964,r,5l964,15r,9l964,53r-48,l916,106r-4,62l912,207r-10,l902,216r-5,l859,216r,24l859,245r,5l854,250r,5l854,260r,4l854,269r-58,l748,269r,5l753,303r,19l753,375r-105,l619,375r-29,l590,399r,29l537,432r-19,l513,432r-5,l489,432r-5,53l484,538r,106l436,644r-115,l283,648r-19,l216,648r-106,l,648r,-4l,,4,,686,r5,xe" filled="f" strokecolor="#6d6d6d" strokeweight=".48pt">
                  <v:path arrowok="t" o:connecttype="custom" o:connectlocs="691,6700;691,6700;964,6700;964,6705;964,6715;964,6724;964,6753;916,6753;916,6806;912,6868;912,6907;902,6907;902,6916;897,6916;859,6916;859,6940;859,6945;859,6950;854,6950;854,6955;854,6960;854,6964;854,6969;796,6969;748,6969;748,6974;753,7003;753,7022;753,7075;648,7075;619,7075;590,7075;590,7099;590,7128;537,7132;518,7132;513,7132;508,7132;489,7132;484,7185;484,7238;484,7344;436,7344;321,7344;283,7348;264,7348;216,7348;110,7348;0,7348;0,7344;0,6700;4,6700;686,6700;691,6700" o:connectangles="0,0,0,0,0,0,0,0,0,0,0,0,0,0,0,0,0,0,0,0,0,0,0,0,0,0,0,0,0,0,0,0,0,0,0,0,0,0,0,0,0,0,0,0,0,0,0,0,0,0,0,0,0,0"/>
                </v:shape>
                <v:shape id="Picture 2395" o:spid="_x0000_s1233" type="#_x0000_t75" style="position:absolute;left:6346;top:8116;width:331;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">
                  <v:imagedata r:id="rId204" o:title=""/>
                </v:shape>
                <v:shape id="AutoShape 2394" o:spid="_x0000_s1234" style="position:absolute;left:5271;top:7776;width:216;height:164;visibility:visible;mso-wrap-style:square;v-text-anchor:top" coordsize="21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" path="m163,153r-91,l72,163r38,l110,158r53,l163,153xm216,105r-135,l81,153r106,l192,148r,-4l216,144r,-39xm216,l,,,43r5,9l,52,9,86r,5l14,96r,14l43,110r10,-5l216,105,216,xe" fillcolor="#bde8ff" stroked="f">
                  <v:path arrowok="t" o:connecttype="custom" o:connectlocs="163,7929;72,7929;72,7939;110,7939;110,7934;163,7934;163,7929;216,7881;81,7881;81,7929;187,7929;192,7924;192,7920;216,7920;216,7881;216,7776;0,7776;0,7819;5,7828;0,7828;9,7862;9,7867;14,7872;14,7886;43,7886;53,7881;216,7881;216,7776" o:connectangles="0,0,0,0,0,0,0,0,0,0,0,0,0,0,0,0,0,0,0,0,0,0,0,0,0,0,0,0"/>
                </v:shape>
                <v:shape id="Freeform 2393" o:spid="_x0000_s1235" style="position:absolute;left:5271;top:7776;width:216;height:164;visibility:visible;mso-wrap-style:square;v-text-anchor:top" coordsize="216,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" path="m163,158r-24,l110,158r,5l72,163r,-5l72,153r9,l81,148r,-9l81,105r-4,l67,105r-14,l43,110r-29,l14,96,9,91r,-5l,52r5,l,43,,,216,r,9l216,144r-5,l206,144r-5,l197,144r-5,l192,148r-5,5l182,153r-19,l163,158xe" filled="f" strokecolor="#6d6d6d" strokeweight=".48pt">
                  <v:path arrowok="t" o:connecttype="custom" o:connectlocs="163,7934;139,7934;110,7934;110,7939;72,7939;72,7934;72,7929;81,7929;81,7924;81,7915;81,7881;77,7881;67,7881;53,7881;43,7886;14,7886;14,7872;9,7867;9,7862;0,7828;5,7828;0,7819;0,7776;216,7776;216,7785;216,7920;211,7920;206,7920;201,7920;197,7920;192,7920;192,7924;187,7929;182,7929;163,7929;163,7934" o:connectangles="0,0,0,0,0,0,0,0,0,0,0,0,0,0,0,0,0,0,0,0,0,0,0,0,0,0,0,0,0,0,0,0,0,0,0,0"/>
                </v:shape>
                <v:shape id="Picture 2392" o:spid="_x0000_s1236" type="#_x0000_t75" style="position:absolute;left:4930;top:7987;width:197;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">
                  <v:imagedata r:id="rId205" o:title=""/>
                </v:shape>
                <v:shape id="AutoShape 2391" o:spid="_x0000_s1237" style="position:absolute;left:5376;top:7934;width:178;height:168;visibility:visible;mso-wrap-style:square;v-text-anchor:top"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" path="m53,163r-5,l48,168r5,l53,163xm111,l5,r,14l,14r,5l5,19r,19l,43r,5l5,48r,5l10,53r,14l15,67r-5,5l10,82,5,86r5,l15,91r14,l24,101r,9l20,115r,5l15,125r,29l20,154r,9l178,163r,-105l111,58,111,xe" fillcolor="#bde8ff" stroked="f">
                  <v:path arrowok="t" o:connecttype="custom" o:connectlocs="53,8097;48,8097;48,8102;53,8102;53,8097;111,7934;5,7934;5,7948;0,7948;0,7953;5,7953;5,7972;0,7977;0,7982;5,7982;5,7987;10,7987;10,8001;15,8001;10,8006;10,8016;5,8020;10,8020;15,8025;29,8025;24,8035;24,8044;20,8049;20,8054;15,8059;15,8088;20,8088;20,8097;178,8097;178,7992;111,7992;111,7934" o:connectangles="0,0,0,0,0,0,0,0,0,0,0,0,0,0,0,0,0,0,0,0,0,0,0,0,0,0,0,0,0,0,0,0,0,0,0,0,0"/>
                </v:shape>
                <v:shape id="Freeform 2390" o:spid="_x0000_s1238" style="position:absolute;left:5376;top:7934;width:178;height:168;visibility:visible;mso-wrap-style:square;v-text-anchor:top" coordsize="178,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" path="m77,r5,l111,r,5l111,14r,20l111,58r5,l178,58r,9l178,163r-24,l53,163r,5l48,168r,-5l44,163r-5,l24,163r-4,l20,158r,-4l15,154r,-5l15,139r,-9l15,125r5,-5l20,115r4,-5l24,101,29,91r-14,l10,86r-5,l10,82r,-5l10,72r5,-5l10,67r,-5l10,58r,-5l5,53r,-5l,48,,43,5,38r,-4l5,19,,19,,14r5,l5,10,5,5,5,,34,,58,,77,xe" filled="f" strokecolor="#6d6d6d" strokeweight=".48pt">
                  <v:path arrowok="t" o:connecttype="custom" o:connectlocs="77,7934;82,7934;111,7934;111,7939;111,7948;111,7968;111,7992;116,7992;178,7992;178,8001;178,8097;154,8097;53,8097;53,8102;48,8102;48,8097;44,8097;39,8097;24,8097;20,8097;20,8092;20,8088;15,8088;15,8083;15,8073;15,8064;15,8059;20,8054;20,8049;24,8044;24,8035;29,8025;15,8025;10,8020;5,8020;10,8016;10,8011;10,8006;15,8001;10,8001;10,7996;10,7992;10,7987;5,7987;5,7982;0,7982;0,7977;5,7972;5,7968;5,7953;0,7953;0,7948;5,7948;5,7944;5,7939;5,7934;34,7934;58,7934;77,7934" o:connectangles="0,0,0,0,0,0,0,0,0,0,0,0,0,0,0,0,0,0,0,0,0,0,0,0,0,0,0,0,0,0,0,0,0,0,0,0,0,0,0,0,0,0,0,0,0,0,0,0,0,0,0,0,0,0,0,0,0,0,0"/>
                </v:shape>
                <v:shape id="AutoShape 2389" o:spid="_x0000_s1239" style="position:absolute;left:5175;top:8260;width:226;height:480;visibility:visible;mso-wrap-style:square;v-text-anchor:top" coordsize="2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" path="m201,423r-14,l187,428r-24,9l163,480r53,l211,476r-5,-10l206,456r15,l221,442r4,l225,428r-24,l201,423xm216,476r,4l221,480r-5,-4xm38,l,,,15r9,9l38,24,38,xe" fillcolor="#bdffe8" stroked="f">
                  <v:path arrowok="t" o:connecttype="custom" o:connectlocs="201,8683;187,8683;187,8688;163,8697;163,8740;216,8740;211,8736;206,8726;206,8716;221,8716;221,8702;225,8702;225,8688;201,8688;201,8683;216,8736;216,8740;221,8740;216,8736;38,8260;0,8260;0,8275;9,8284;38,8284;38,8260" o:connectangles="0,0,0,0,0,0,0,0,0,0,0,0,0,0,0,0,0,0,0,0,0,0,0,0,0"/>
                </v:shape>
                <v:shape id="AutoShape 2388" o:spid="_x0000_s1240" style="position:absolute;left:-206;top:15413;width:226;height:480;visibility:visible;mso-wrap-style:square;v-text-anchor:top" coordsize="226,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" path="m5587,-6725r5,l5597,-6725r5,l5606,-6725r,14l5602,-6711r,14l5597,-6697r-10,l5587,-6692r,5l5592,-6677r5,4l5597,-6677r5,4l5573,-6673r-29,l5544,-6677r,-10l5544,-6692r,-5l5544,-6701r,-5l5544,-6711r,-5l5568,-6725r,-5l5582,-6730r,5l5587,-6725xm5419,-7153r,24l5414,-7129r-9,l5400,-7129r-10,l5386,-7133r-5,-5l5381,-7148r,-5l5395,-7153r15,l5419,-7153xe" filled="f" strokecolor="#6d6d6d" strokeweight=".48pt">
                  <v:path arrowok="t" o:connecttype="custom" o:connectlocs="5587,8688;5592,8688;5597,8688;5602,8688;5606,8688;5606,8702;5602,8702;5602,8716;5597,8716;5587,8716;5587,8721;5587,8726;5592,8736;5597,8740;5597,8736;5602,8740;5573,8740;5544,8740;5544,8736;5544,8726;5544,8721;5544,8716;5544,8712;5544,8707;5544,8702;5544,8697;5568,8688;5568,8683;5582,8683;5582,8688;5587,8688;5587,8688;5419,8260;5419,8284;5414,8284;5405,8284;5400,8284;5390,8284;5386,8280;5381,8275;5381,8265;5381,8260;5395,8260;5410,8260;5419,8260" o:connectangles="0,0,0,0,0,0,0,0,0,0,0,0,0,0,0,0,0,0,0,0,0,0,0,0,0,0,0,0,0,0,0,0,0,0,0,0,0,0,0,0,0,0,0,0,0"/>
                </v:shape>
                <v:shape id="Picture 2387" o:spid="_x0000_s1241" type="#_x0000_t75" style="position:absolute;left:6192;top:8836;width:427;height: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">
                  <v:imagedata r:id="rId206" o:title=""/>
                </v:shape>
                <v:shape id="Freeform 2386" o:spid="_x0000_s1242" style="position:absolute;left:4800;top:8284;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" path="m53,l39,5,,5,,29r53,l53,xe" fillcolor="#bdffe8" stroked="f">
                  <v:path arrowok="t" o:connecttype="custom" o:connectlocs="53,8284;39,8289;0,8289;0,8313;53,8313;53,8284" o:connectangles="0,0,0,0,0,0"/>
                </v:shape>
                <v:shape id="Freeform 2385" o:spid="_x0000_s1243" style="position:absolute;left:4800;top:8284;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" path="m53,r,20l53,29r-5,l,29,,24,,20,,5r15,l20,5r4,l29,5r10,l53,xe" filled="f" strokecolor="#6d6d6d" strokeweight=".48pt">
                  <v:path arrowok="t" o:connecttype="custom" o:connectlocs="53,8284;53,8304;53,8313;48,8313;0,8313;0,8308;0,8304;0,8289;15,8289;20,8289;24,8289;29,8289;39,8289;53,8284" o:connectangles="0,0,0,0,0,0,0,0,0,0,0,0,0,0"/>
                </v:shape>
                <v:shape id="Picture 2384" o:spid="_x0000_s1244" type="#_x0000_t75" style="position:absolute;left:4738;top:8073;width:278;height: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">
                  <v:imagedata r:id="rId207" o:title=""/>
                </v:shape>
                <v:shape id="AutoShape 2383" o:spid="_x0000_s1245" style="position:absolute;left:5592;top:10631;width:562;height:572;visibility:visible;mso-wrap-style:square;v-text-anchor:top" coordsize="56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" path="m322,461r-278,l44,519,,519r,53l336,572r15,-5l538,567r,-24l380,543r,-15l351,528r,-24l336,504r,-14l322,490r,-29xm168,87r-86,l82,164r-5,4l77,178r5,l82,413r5,l82,428r,33l351,461r,-14l384,447r,-15l404,432r,-9l375,423r,-15l456,408r,-52l562,356r-5,-10l504,245,456,221,432,202,408,178r-9,-34l389,125,367,92r-189,l168,87xm216,39r-9,14l207,58r-5,10l197,72r,5l192,87r-4,5l367,92,360,82,312,53,300,44r-84,l216,39xm159,82r-19,l130,87r34,l159,82xm245,l216,44r84,l274,24,245,xe" fillcolor="#ffebae" stroked="f">
                  <v:path arrowok="t" o:connecttype="custom" o:connectlocs="44,11092;0,11150;336,11203;538,11198;380,11174;351,11159;336,11135;322,11121;168,10718;82,10795;77,10809;82,11044;82,11059;351,11092;384,11078;404,11063;375,11054;456,11039;562,10987;504,10876;432,10833;399,10775;367,10723;168,10718;207,10684;202,10699;197,10708;188,10723;360,10713;300,10675;216,10670;140,10713;164,10718;245,10631;300,10675;245,10631" o:connectangles="0,0,0,0,0,0,0,0,0,0,0,0,0,0,0,0,0,0,0,0,0,0,0,0,0,0,0,0,0,0,0,0,0,0,0,0"/>
                </v:shape>
                <v:shape id="Freeform 2382" o:spid="_x0000_s1246" style="position:absolute;left:5592;top:10631;width:562;height:572;visibility:visible;mso-wrap-style:square;v-text-anchor:top" coordsize="562,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" path="m274,24r38,29l360,82r29,43l399,144r9,34l432,202r24,19l504,245r53,101l562,356r-67,l480,356r-14,l456,356r,52l375,408r,15l389,423r15,l404,432r-5,l384,432r,15l351,447r,9l351,461r-10,l332,461r-10,l322,490r14,l336,504r15,l351,528r29,l380,543r100,l509,543r29,l538,567r-10,l524,567r-173,l336,572,,572r,-5l,543,,519r44,l44,490r,-29l68,461r9,l82,461r,-9l82,447r,-10l82,428r5,-15l82,413r,-5l82,404r,-226l77,178r,-5l77,168r5,-4l82,87r5,l130,87r10,-5l144,82r5,l154,82r5,l164,87r4,l178,92r10,l192,87r5,-10l197,72r5,-4l207,58r,-5l216,39r,5l245,r29,24xe" filled="f" strokecolor="#6d6d6d" strokeweight=".48pt">
                  <v:path arrowok="t" o:connecttype="custom" o:connectlocs="312,10684;389,10756;408,10809;456,10852;557,10977;495,10987;466,10987;456,11039;375,11054;404,11054;399,11063;384,11078;351,11087;341,11092;322,11092;336,11121;351,11135;380,11159;480,11174;538,11174;528,11198;351,11198;0,11203;0,11174;44,11150;44,11092;77,11092;82,11083;82,11068;87,11044;82,11039;82,10809;77,10804;82,10795;87,10718;140,10713;149,10713;159,10713;168,10718;188,10723;197,10708;202,10699;207,10684;216,10675;274,10655" o:connectangles="0,0,0,0,0,0,0,0,0,0,0,0,0,0,0,0,0,0,0,0,0,0,0,0,0,0,0,0,0,0,0,0,0,0,0,0,0,0,0,0,0,0,0,0,0"/>
                </v:shape>
                <v:shape id="AutoShape 2381" o:spid="_x0000_s1247" style="position:absolute;left:7383;top:10550;width:538;height:322;visibility:visible;mso-wrap-style:square;v-text-anchor:top" coordsize="53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" path="m538,l321,r,134l,134r,82l5,321r533,l538,269r-375,l163,216r24,l187,163r351,l538,xm538,163r-322,l216,269r322,l538,163xe" fillcolor="#bde8ff" stroked="f">
                  <v:path arrowok="t" o:connecttype="custom" o:connectlocs="538,10550;321,10550;321,10684;0,10684;0,10766;5,10871;538,10871;538,10819;163,10819;163,10766;187,10766;187,10713;538,10713;538,10550;538,10713;216,10713;216,10819;538,10819;538,10713" o:connectangles="0,0,0,0,0,0,0,0,0,0,0,0,0,0,0,0,0,0,0"/>
                </v:shape>
                <v:shape id="AutoShape 2380" o:spid="_x0000_s1248" style="position:absolute;left:-322;top:15840;width:538;height:322;visibility:visible;mso-wrap-style:square;v-text-anchor:top" coordsize="538,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" path="m8026,-5290r5,l8137,-5290r14,l8170,-5290r39,l8219,-5290r24,l8243,-5252r,39l8243,-5204r,10l8243,-5185r,24l8243,-5069r,67l8243,-4983r,14l8137,-4969r-106,l7921,-4969r-53,l7844,-4969r-24,l7815,-4969r-5,l7786,-4969r-9,l7762,-4969r-9,l7743,-4969r-9,l7729,-4969r-10,l7714,-4969r-4,l7705,-5074r,-43l7705,-5156r43,l7815,-5156r87,l7906,-5156r10,l7921,-5156r105,l8026,-5185r,-4l8026,-5209r,-24l8026,-5252r,-19l8026,-5281r,-4l8026,-5290xm7868,-5074r,53l7921,-5021r,-24l7921,-5065r,-9l7921,-5127r-29,l7892,-5074r-24,xe" filled="f" strokecolor="#6d6d6d" strokeweight=".48pt">
                  <v:path arrowok="t" o:connecttype="custom" o:connectlocs="8031,10550;8151,10550;8209,10550;8243,10550;8243,10627;8243,10646;8243,10679;8243,10838;8243,10871;8031,10871;7868,10871;7820,10871;7810,10871;7777,10871;7753,10871;7734,10871;7719,10871;7710,10871;7705,10723;7748,10684;7902,10684;7916,10684;8026,10684;8026,10651;8026,10607;8026,10569;8026,10555;8026,10550;7868,10819;7921,10795;7921,10766;7892,10713;7868,10766" o:connectangles="0,0,0,0,0,0,0,0,0,0,0,0,0,0,0,0,0,0,0,0,0,0,0,0,0,0,0,0,0,0,0,0,0"/>
                </v:shape>
                <v:shape id="AutoShape 2379" o:spid="_x0000_s1249" style="position:absolute;left:7704;top:9907;width:216;height:644;visibility:visible;mso-wrap-style:square;v-text-anchor:top" coordsize="2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" path="m53,590l,590r,43l5,638,,643r58,l58,628,53,590xm111,537r-58,l53,590r29,l82,619r29,l111,537xm216,537r-81,l135,590r81,l216,537xm164,484r-58,l106,499r5,14l111,537r53,l164,484xm212,321r-106,l106,374r29,l130,388r5,39l159,427r5,29l164,484r52,l216,451r-4,-24l212,321xm24,321l,321r,58l24,379r,-58xm106,240r-53,l53,321r53,l106,240xm53,163l,163r,53l53,216r,-53xm135,28r-34,l106,57r,53l135,110r,-82xm212,l183,r,57l212,57,212,xm154,l130,r,24l154,24,154,xe" fillcolor="#bde8ff" stroked="f">
                  <v:path arrowok="t" o:connecttype="custom" o:connectlocs="0,10497;5,10545;58,10550;53,10497;53,10444;82,10497;111,10526;216,10444;135,10497;216,10444;106,10391;111,10420;164,10444;212,10228;106,10281;130,10295;159,10334;164,10391;216,10358;212,10228;0,10228;24,10286;106,10147;53,10228;106,10147;0,10070;53,10123;135,9935;106,9964;135,10017;212,9907;183,9964;212,9907;130,9907;154,9931" o:connectangles="0,0,0,0,0,0,0,0,0,0,0,0,0,0,0,0,0,0,0,0,0,0,0,0,0,0,0,0,0,0,0,0,0,0,0"/>
                </v:shape>
                <v:shape id="AutoShape 2378" o:spid="_x0000_s1250" style="position:absolute;left:-106;top:15518;width:216;height:644;visibility:visible;mso-wrap-style:square;v-text-anchor:top" coordsize="21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" path="m7916,-5290r101,l8022,-5290r,58l8022,-5223r,39l8026,-5160r,5l8026,-5146r,5l8026,-5127r-52,l7974,-5155r-5,-29l7954,-5184r-9,l7940,-5223r5,-14l7916,-5237r,-10l7916,-5290xm7921,-5074r,-24l7916,-5112r,-15l7974,-5127r,53l7978,-5074r15,l7998,-5074r14,l8026,-5074r,-5l8026,-5050r,29l7959,-5021r-14,l7945,-5074r-5,l7935,-5074r-5,l7926,-5074r-5,xm7916,-5328r,38l7892,-5290r-14,l7863,-5290r,-67l7863,-5371r53,l7916,-5352r,19l7916,-5328xm7863,-5021r,-53l7873,-5074r5,l7902,-5074r19,l7921,-5050r,10l7921,-5011r,14l7921,-4992r-29,l7892,-5011r,-10l7863,-5021xm7810,-5448r20,l7854,-5448r9,l7863,-5395r-9,l7839,-5395r-14,l7815,-5395r-5,l7810,-5424r,-24xm7810,-5021r53,l7868,-4983r,15l7815,-4968r-5,l7815,-4973r-5,-5l7810,-4983r,-38xm7945,-5501r-29,l7916,-5535r,-19l7911,-5583r10,l7945,-5583r,82xm7993,-5554r,-57l8022,-5611r,57l8002,-5554r-9,xm7810,-5290r5,l7825,-5290r9,l7834,-5232r-24,l7810,-5242r,-5l7810,-5266r,-19l7810,-5290xe" filled="f" strokecolor="#6d6d6d" strokeweight=".48pt">
                  <v:path arrowok="t" o:connecttype="custom" o:connectlocs="8017,10228;8022,10286;8022,10334;8026,10363;8026,10377;7974,10391;7969,10334;7945,10334;7945,10281;7916,10271;7921,10444;7916,10406;7974,10391;7978,10444;7998,10444;8026,10444;8026,10468;7959,10497;7945,10444;7935,10444;7926,10444;7916,10190;7892,10228;7863,10228;7863,10147;7916,10166;7916,10190;7863,10444;7878,10444;7921,10444;7921,10478;7921,10521;7892,10526;7892,10497;7810,10070;7854,10070;7863,10123;7839,10123;7815,10123;7810,10094;7810,10497;7868,10535;7815,10550;7815,10545;7810,10535;7945,10017;7916,9983;7911,9935;7945,9935;7993,9964;8022,9907;8002,9964;7810,10228;7825,10228;7834,10286;7810,10276;7810,10252;7810,10228" o:connectangles="0,0,0,0,0,0,0,0,0,0,0,0,0,0,0,0,0,0,0,0,0,0,0,0,0,0,0,0,0,0,0,0,0,0,0,0,0,0,0,0,0,0,0,0,0,0,0,0,0,0,0,0,0,0,0,0,0,0"/>
                </v:shape>
                <v:line id="Line 2377" o:spid="_x0000_s1251" style="position:absolute;visibility:visible;mso-wrap-style:square" from="7829,9919" to="7863,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" strokecolor="#6d6d6d" strokeweight="1.68pt"/>
                <v:shape id="Freeform 2376" o:spid="_x0000_s1252" style="position:absolute;left:7282;top:10871;width:649;height:644;visibility:visible;mso-wrap-style:square;v-text-anchor:top" coordsize="64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" path="m639,l106,r,111l,111r,53l106,164r,273l110,456r,82l322,538r,53l326,620r29,l355,644r293,l643,591r,-451l639,116,639,xe" fillcolor="#bde8ff" stroked="f">
                  <v:path arrowok="t" o:connecttype="custom" o:connectlocs="639,10871;106,10871;106,10982;0,10982;0,11035;106,11035;106,11308;110,11327;110,11409;322,11409;322,11462;326,11491;355,11491;355,11515;648,11515;643,11462;643,11011;639,10987;639,10871" o:connectangles="0,0,0,0,0,0,0,0,0,0,0,0,0,0,0,0,0,0,0"/>
                </v:shape>
                <v:shape id="Freeform 2375" o:spid="_x0000_s1253" style="position:absolute;left:7282;top:10871;width:649;height:644;visibility:visible;mso-wrap-style:square;v-text-anchor:top" coordsize="649,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" path="m639,r,l639,116r4,24l643,591r5,53l355,644r,-24l326,620r-4,-29l322,581r,-14l322,552r,-14l312,538r-202,l110,514r,-14l110,485r,-14l110,456r-4,-19l106,164,,164,,111r14,l29,111r77,l106,82r,-5l106,58,106,r4,l533,,639,xe" filled="f" strokecolor="#6d6d6d" strokeweight=".48pt">
                  <v:path arrowok="t" o:connecttype="custom" o:connectlocs="639,10871;639,10871;639,10987;643,11011;643,11462;648,11515;355,11515;355,11491;326,11491;322,11462;322,11452;322,11438;322,11423;322,11409;312,11409;110,11409;110,11385;110,11371;110,11356;110,11342;110,11327;106,11308;106,11035;0,11035;0,10982;14,10982;29,10982;106,10982;106,10953;106,10948;106,10929;106,10871;110,10871;533,10871;639,10871" o:connectangles="0,0,0,0,0,0,0,0,0,0,0,0,0,0,0,0,0,0,0,0,0,0,0,0,0,0,0,0,0,0,0,0,0,0,0"/>
                </v:shape>
                <v:shape id="AutoShape 2374" o:spid="_x0000_s1254" style="position:absolute;left:7484;top:9801;width:437;height:749;visibility:visible;mso-wrap-style:square;v-text-anchor:top" coordsize="437,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" path="m302,696r-29,l278,734r,15l437,749r,-24l302,725r,-29xm355,643r-24,l331,725r106,l437,696r-82,l355,643xm326,427r-82,l244,485r-24,l220,696r53,l273,643r58,l331,619r-5,-14l326,590r58,l384,562r-5,-29l355,533r-5,-39l355,480r-29,l326,427xm437,590r-53,l384,643r53,l437,590xm350,106r-154,l201,110r15,l216,216r4,38l220,269r53,l273,322r-53,l220,427r53,l273,346r159,l432,216r-106,l326,163r-5,-29l403,134r,-4l350,130r,-24xm432,346r-106,l326,427r106,l432,346xm403,134r-48,l355,216r82,l437,163r-34,l403,134xm403,106r-29,l374,130r29,l403,106xm427,53l,53r,9l4,67r,43l192,110r4,-4l432,106r,-10l427,82r,-29xm432,l110,r,53l432,53,432,xe" fillcolor="#bde8ff" stroked="f">
                  <v:path arrowok="t" o:connecttype="custom" o:connectlocs="273,10497;278,10550;437,10526;302,10497;331,10444;437,10526;355,10497;326,10228;244,10286;220,10497;273,10444;331,10420;326,10391;384,10363;355,10334;355,10281;326,10228;384,10391;437,10444;350,9907;201,9911;216,10017;220,10070;273,10123;220,10228;273,10147;432,10017;326,9964;403,9935;350,9931;432,10147;326,10228;432,10147;355,9935;437,10017;403,9964;403,9907;374,9931;403,9907;0,9854;4,9868;192,9911;432,9907;427,9883;432,9801;110,9854;432,9801" o:connectangles="0,0,0,0,0,0,0,0,0,0,0,0,0,0,0,0,0,0,0,0,0,0,0,0,0,0,0,0,0,0,0,0,0,0,0,0,0,0,0,0,0,0,0,0,0,0,0"/>
                </v:shape>
                <v:shape id="Freeform 2373" o:spid="_x0000_s1255" style="position:absolute;left:7484;top:9801;width:437;height:696;visibility:visible;mso-wrap-style:square;v-text-anchor:top" coordsize="43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" path="m273,696r-53,l220,691r,-14l220,485r24,l244,427r-9,l225,427r-5,l220,398r,-24l220,322r5,l235,322r14,l264,322r9,l273,269r-9,l240,269r-20,l220,254r-4,-38l216,211r,-5l216,110r-10,l201,110r-5,-4l192,110,4,110r,-4l4,67,,62,,58,,53r57,l72,53r24,l110,53r,-19l110,19,110,,259,,432,r,53l427,53r,29l432,96r,5l432,106r-29,l403,163r9,l432,163r5,l437,216r-5,l432,269r,149l432,422r,5l427,427r-101,l326,389r,-5l326,365r,-19l273,346r,14l273,427r15,l302,427r24,l326,470r,10l355,480r-5,14l355,533r9,l379,533r5,29l384,590r-58,l326,605r5,14l331,643r-19,l288,643r-5,l273,643r,53xe" filled="f" strokecolor="#6d6d6d" strokeweight=".48pt">
                  <v:path arrowok="t" o:connecttype="custom" o:connectlocs="220,10497;220,10478;244,10286;235,10228;220,10228;220,10175;225,10123;249,10123;273,10123;264,10070;220,10070;216,10017;216,10007;206,9911;196,9907;4,9911;4,9868;0,9859;57,9854;96,9854;110,9835;110,9801;432,9801;427,9854;432,9897;432,9907;403,9964;432,9964;437,10017;432,10070;432,10223;427,10228;326,10190;326,10166;273,10147;273,10228;302,10228;326,10271;355,10281;355,10334;379,10334;384,10391;326,10406;331,10444;288,10444;273,10444" o:connectangles="0,0,0,0,0,0,0,0,0,0,0,0,0,0,0,0,0,0,0,0,0,0,0,0,0,0,0,0,0,0,0,0,0,0,0,0,0,0,0,0,0,0,0,0,0,0"/>
                </v:shape>
                <v:line id="Line 2372" o:spid="_x0000_s1256" style="position:absolute;visibility:visible;mso-wrap-style:square" from="7829,9919" to="7863,9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" strokecolor="#6d6d6d" strokeweight="1.68pt"/>
                <v:shape id="Freeform 2371" o:spid="_x0000_s1257" style="position:absolute;left:7805;top:9935;width:34;height:82;visibility:visible;mso-wrap-style:square;v-text-anchor:top" coordsize="3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" path="m,l5,29r,19l5,82r29,l34,,10,,,xe" filled="f" strokecolor="#6d6d6d" strokeweight=".48pt">
                  <v:path arrowok="t" o:connecttype="custom" o:connectlocs="0,9935;5,9964;5,9983;5,10017;34,10017;34,9935;10,9935;0,9935" o:connectangles="0,0,0,0,0,0,0,0"/>
                </v:shape>
                <v:shape id="Picture 2370" o:spid="_x0000_s1258" type="#_x0000_t75" style="position:absolute;left:7752;top:10387;width:18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">
                  <v:imagedata r:id="rId208" o:title=""/>
                </v:shape>
                <v:shape id="AutoShape 2369" o:spid="_x0000_s1259" style="position:absolute;left:5343;top:9643;width:2141;height:802;visibility:visible;mso-wrap-style:square;v-text-anchor:top" coordsize="2141,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" path="m110,273l,273,33,384r20,52l38,489,14,561r5,34l19,604r5,96l81,758r34,43l115,489r-5,l115,480r-5,-44l110,273xm1608,52r-53,l1555,105r-163,l1392,158r216,l1608,52xm2088,r-58,l2035,52r,106l2141,158r,-106l2088,52r,-52xm806,216r-158,l648,273r29,l753,268r29,l782,244r24,l806,216xm917,216r-58,l864,254r,5l854,259r,9l917,268r,-52xm326,268r-53,l273,273r53,l326,268xe" fillcolor="#bdffe8" stroked="f">
                  <v:path arrowok="t" o:connecttype="custom" o:connectlocs="110,9916;0,9916;33,10027;53,10079;38,10132;14,10204;19,10238;19,10247;24,10343;81,10401;115,10444;115,10132;110,10132;115,10123;110,10079;110,9916;1608,9695;1555,9695;1555,9748;1392,9748;1392,9801;1608,9801;1608,9695;2088,9643;2030,9643;2035,9695;2035,9801;2141,9801;2141,9695;2088,9695;2088,9643;806,9859;648,9859;648,9916;677,9916;753,9911;782,9911;782,9887;806,9887;806,9859;917,9859;859,9859;864,9897;864,9902;854,9902;854,9911;917,9911;917,9859;326,9911;273,9911;273,9916;326,9916;326,9911" o:connectangles="0,0,0,0,0,0,0,0,0,0,0,0,0,0,0,0,0,0,0,0,0,0,0,0,0,0,0,0,0,0,0,0,0,0,0,0,0,0,0,0,0,0,0,0,0,0,0,0,0,0,0,0,0"/>
                </v:shape>
                <v:shape id="Freeform 2368" o:spid="_x0000_s1260" style="position:absolute;left:5343;top:9916;width:116;height:528;visibility:visible;mso-wrap-style:square;v-text-anchor:top" coordsize="116,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" path="m,l24,r86,l110,29r,77l110,115r,24l110,163r5,44l110,216r5,l115,264r,264l81,485,24,427,19,331r,-9l14,288,38,216,53,163,33,111,,xe" filled="f" strokecolor="#6d6d6d" strokeweight=".48pt">
                  <v:path arrowok="t" o:connecttype="custom" o:connectlocs="0,9916;24,9916;110,9916;110,9945;110,10022;110,10031;110,10055;110,10079;115,10123;110,10132;115,10132;115,10180;115,10444;81,10401;24,10343;19,10247;19,10238;14,10204;38,10132;53,10079;33,10027;0,9916" o:connectangles="0,0,0,0,0,0,0,0,0,0,0,0,0,0,0,0,0,0,0,0,0,0"/>
                </v:shape>
                <v:shape id="Picture 2367" o:spid="_x0000_s1261" type="#_x0000_t75" style="position:absolute;left:6730;top:9691;width:226;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">
                  <v:imagedata r:id="rId209" o:title=""/>
                </v:shape>
                <v:shape id="Picture 2366" o:spid="_x0000_s1262" type="#_x0000_t75" style="position:absolute;left:7368;top:9638;width:12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">
                  <v:imagedata r:id="rId210" o:title=""/>
                </v:shape>
                <v:shape id="Picture 2365" o:spid="_x0000_s1263" type="#_x0000_t75" style="position:absolute;left:5448;top:9475;width:2266;height:1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">
                  <v:imagedata r:id="rId211" o:title=""/>
                </v:shape>
                <v:shape id="Picture 2364" o:spid="_x0000_s1264" type="#_x0000_t75" style="position:absolute;left:6149;top:10339;width:226;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">
                  <v:imagedata r:id="rId212" o:title=""/>
                </v:shape>
                <v:shape id="Picture 2363" o:spid="_x0000_s1265" type="#_x0000_t75" style="position:absolute;left:5828;top:10233;width:216;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">
                  <v:imagedata r:id="rId213" o:title=""/>
                </v:shape>
                <v:shape id="Freeform 2362" o:spid="_x0000_s1266" style="position:absolute;left:6020;top:10502;width:188;height:260;visibility:visible;mso-wrap-style:square;v-text-anchor:top" coordsize="18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" path="m28,216r5,l76,221r5,4l81,211r5,14l105,230r43,l139,225r-5,-4l134,211r5,-5l134,206r,-14l139,192r-5,l134,177r5,l124,177r10,l134,163r5,l148,163r,-14l172,149r,-5l177,144r10,-5l187,134r-15,10l158,144r-14,l139,144r-5,-19l129,125r,19l120,144r-5,5l110,149r-10,l91,149r-10,l81,144r,-91l86,53r10,l100,53r10,l110,62r,5l115,67r,5l120,77r-5,l115,81r5,l124,81r5,l129,77r-5,l124,81r,-4l120,77r,-5l115,67r-5,l110,62r,-5l110,53r,4l110,53r,4l115,62r14,l129,53r5,l81,53r5,-5l86,43r-5,l81,38r,-5l81,29r10,l91,24r,5l86,29r-5,l81,24r,-5l81,9r15,l96,,33,r5,l33,14r,15l33,38r,5l33,29r10,l38,29r,4l43,33r,10l43,53r,4l43,67r5,l43,67r,10l43,101r-5,9l38,105r-10,l28,110r15,l43,120r-15,l28,134r-9,5l9,149,,163r4,l9,163r10,l24,163r4,l28,173r,86l33,221r-5,-5xe" filled="f" strokecolor="#6d6d6d" strokeweight=".48pt">
                  <v:path arrowok="t" o:connecttype="custom" o:connectlocs="76,10723;86,10727;139,10727;139,10708;139,10694;139,10679;134,10665;148,10651;177,10646;172,10646;139,10646;129,10646;110,10651;81,10651;86,10555;110,10555;115,10569;115,10579;124,10583;124,10579;120,10579;110,10569;110,10555;110,10559;129,10555;86,10550;81,10540;91,10531;86,10531;81,10521;96,10502;33,10516;33,10545;38,10531;43,10545;43,10569;43,10579;38,10607;43,10612;28,10636;0,10665;19,10665;28,10675;28,10718" o:connectangles="0,0,0,0,0,0,0,0,0,0,0,0,0,0,0,0,0,0,0,0,0,0,0,0,0,0,0,0,0,0,0,0,0,0,0,0,0,0,0,0,0,0,0,0"/>
                </v:shape>
                <v:line id="Line 2361" o:spid="_x0000_s1267" style="position:absolute;visibility:visible;mso-wrap-style:square" from="7090,10348" to="7109,10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" strokecolor="#6d6d6d" strokeweight="1.44pt"/>
                <v:shape id="AutoShape 2360" o:spid="_x0000_s1268" style="position:absolute;left:-994;top:15835;width:1431;height:380;visibility:visible;mso-wrap-style:square;v-text-anchor:top" coordsize="1431,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" path="m8502,-5496r,-5l8506,-5501r,5l8511,-5501r15,l8526,-5496r-5,l8516,-5492r-10,5l8502,-5496xm7095,-5156r,-14l7095,-5156r10,l7095,-5156xm7095,-5122r,-19l7095,-5136r5,9l7095,-5122xm7095,-5156r5,5l7100,-5141r-5,l7095,-5156xm7138,-5156r-9,l7129,-5165r,9l7138,-5156xe" filled="f" strokecolor="#6d6d6d" strokeweight=".48pt">
                  <v:path arrowok="t" o:connecttype="custom" o:connectlocs="8502,10339;8502,10334;8506,10334;8506,10339;8511,10334;8526,10334;8526,10339;8521,10339;8516,10343;8506,10348;8502,10339;7095,10679;7095,10665;7095,10679;7105,10679;7095,10679;7095,10713;7095,10694;7095,10699;7100,10708;7095,10713;7095,10679;7100,10684;7100,10694;7095,10694;7095,10679;7138,10679;7129,10679;7129,10670;7129,10679;7138,10679" o:connectangles="0,0,0,0,0,0,0,0,0,0,0,0,0,0,0,0,0,0,0,0,0,0,0,0,0,0,0,0,0,0,0"/>
                </v:shape>
                <v:shape id="AutoShape 2359" o:spid="_x0000_s1269" style="position:absolute;left:5612;top:9326;width:649;height:591;visibility:visible;mso-wrap-style:square;v-text-anchor:top" coordsize="64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" path="m216,523r,14l201,537r,10l206,547r5,10l216,557r,4l268,561r5,29l331,590r14,-5l379,585r,-52l648,533r,-5l220,528r-4,-5xm379,585r-19,l379,590r,-5xm590,533r-53,l537,561r-24,l513,585r72,l585,576r10,l595,571r-5,-38xm456,105l,105,,211r28,5l52,216r,101l57,321r,53l,374,,485r57,l57,537r130,l187,499r24,l211,489r5,l216,485r-10,-5l648,480r,-53l484,427r,-298l456,129r,-24xm230,518r-10,10l648,528r,-5l230,523r,-5xm216,518r,5l220,523r-4,-5xm648,480r-418,l230,523r418,l648,480xm206,499r-5,l201,509r10,l206,499xm374,l52,r,105l374,105,374,xe" fillcolor="#bde8ff" stroked="f">
                  <v:path arrowok="t" o:connecttype="custom" o:connectlocs="216,9863;201,9873;211,9883;216,9887;273,9916;345,9911;379,9859;648,9854;216,9849;360,9911;379,9911;537,9859;513,9887;585,9911;595,9902;590,9859;0,9431;28,9542;52,9643;57,9700;0,9811;57,9863;187,9825;211,9815;216,9811;648,9806;484,9753;456,9455;230,9844;648,9854;230,9849;216,9844;220,9849;648,9806;230,9849;648,9806;201,9825;211,9835;374,9326;52,9431;374,9326" o:connectangles="0,0,0,0,0,0,0,0,0,0,0,0,0,0,0,0,0,0,0,0,0,0,0,0,0,0,0,0,0,0,0,0,0,0,0,0,0,0,0,0,0"/>
                </v:shape>
                <v:shape id="Freeform 2358" o:spid="_x0000_s1270" style="position:absolute;left:5612;top:9326;width:649;height:591;visibility:visible;mso-wrap-style:square;v-text-anchor:top" coordsize="64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" path="m374,r,l374,105r82,l456,120r,5l456,129r4,l484,129r,5l484,139r,288l489,427r159,l648,480r,53l614,533r-24,l595,571r,5l585,576r,9l513,585r,-24l537,561r,-28l379,533r,9l379,552r,38l360,585r-5,l350,585r-5,l331,590r-58,l268,561r-4,l254,561r-38,l216,557r-5,l206,547r-5,l201,537r15,l216,518r4,5l216,523r4,5l225,523r5,-5l230,523r,-43l206,480r10,5l216,489r-5,l211,499r-5,l211,509r-10,l201,499r-9,l187,499r,19l187,523r,14l163,537r-10,l57,537r,-19l57,485r-9,l24,485,,485,,398,,384,,374r9,l57,374r,-5l57,321r-5,-4l52,216r-14,l33,216r-5,l,211,,105r28,l52,105r,-9l52,91,52,,62,,268,,374,xe" filled="f" strokecolor="#6d6d6d" strokeweight=".48pt">
                  <v:path arrowok="t" o:connecttype="custom" o:connectlocs="374,9326;456,9431;456,9451;460,9455;484,9460;484,9753;648,9753;648,9859;590,9859;595,9902;585,9911;513,9887;537,9859;379,9868;379,9916;355,9911;345,9911;273,9916;264,9887;216,9887;211,9883;201,9873;216,9863;220,9849;220,9854;230,9844;230,9806;216,9811;211,9815;206,9825;201,9835;192,9825;187,9844;187,9863;153,9863;57,9844;48,9811;0,9811;0,9710;9,9700;57,9695;52,9643;38,9542;28,9542;0,9431;52,9431;52,9417;62,9326;374,9326" o:connectangles="0,0,0,0,0,0,0,0,0,0,0,0,0,0,0,0,0,0,0,0,0,0,0,0,0,0,0,0,0,0,0,0,0,0,0,0,0,0,0,0,0,0,0,0,0,0,0,0,0"/>
                </v:shape>
                <v:shape id="AutoShape 2357" o:spid="_x0000_s1271" style="position:absolute;left:7368;top:8836;width:538;height:264;visibility:visible;mso-wrap-style:square;v-text-anchor:top" coordsize="53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" path="m432,72r-278,l159,77r29,l192,82r10,l207,87r5,l212,91r14,15l226,111r19,19l245,135r10,9l260,144r4,5l279,149r5,5l432,154r,57l428,211r,5l423,216r,5l432,221r,38l442,264r29,l500,250r38,-24l538,106r-106,l432,72xm380,154r-92,l322,159r29,l380,154xm216,48l58,48r,58l63,101r14,l82,96r10,l92,91,111,77r5,l120,72r312,l432,58r-4,l428,53r-212,l216,48xm77,101r-14,l63,106r14,-5xm538,l442,r,5l437,24r-5,l432,43r10,l442,53r43,l485,106r53,l538,xm216,l,,,63r5,l5,48r211,l216,xm303,l221,r,15l231,15r,38l428,53r,-5l418,48r,-29l298,19r,-14l303,5r,-5xm356,l322,r,19l418,19r,-4l413,15r,-5l356,10,356,xm413,l365,r,10l413,10,413,xm437,5r-5,l432,10r5,l437,5xe" fillcolor="#ffebae" stroked="f">
                  <v:path arrowok="t" o:connecttype="custom" o:connectlocs="154,8908;188,8913;202,8918;212,8923;226,8942;245,8966;255,8980;264,8985;284,8990;432,9047;428,9052;423,9057;432,9095;471,9100;538,9062;432,8942;380,8990;322,8995;380,8990;58,8884;63,8937;82,8932;92,8927;116,8913;432,8908;428,8894;216,8889;77,8937;63,8942;538,8836;442,8841;432,8860;442,8879;485,8889;538,8942;216,8836;0,8899;5,8884;216,8836;221,8836;231,8851;428,8889;418,8884;298,8855;303,8841;356,8836;322,8855;418,8851;413,8846;356,8836;365,8836;413,8846;437,8841;432,8846;437,8841" o:connectangles="0,0,0,0,0,0,0,0,0,0,0,0,0,0,0,0,0,0,0,0,0,0,0,0,0,0,0,0,0,0,0,0,0,0,0,0,0,0,0,0,0,0,0,0,0,0,0,0,0,0,0,0,0,0,0"/>
                </v:shape>
                <v:shape id="Freeform 2356" o:spid="_x0000_s1272" style="position:absolute;left:7368;top:8836;width:538;height:264;visibility:visible;mso-wrap-style:square;v-text-anchor:top" coordsize="53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" path="m,58l,48,,,53,,216,r,10l216,19r,10l216,53r15,l231,15r-10,l221,r82,l303,5r-5,l298,19r24,l322,r34,l356,10r9,l365,r39,l413,r,15l418,15r,28l418,48r10,l428,58r4,l432,67r,10l432,106r29,l476,106r9,l485,67r,-14l442,53r,-10l432,43r,-19l437,24,442,5r,-5l452,r19,l495,r43,l538,53r,173l500,250r-10,5l481,259r-10,5l461,264r-5,l447,264r-5,l432,259r,-38l423,221r,-5l428,216r,-5l432,211r,-4l432,202r,-48l399,154r-19,l351,159r-29,l288,154r-4,l279,149r-10,l264,149r-4,-5l255,144r-5,-5l245,135r,-5l240,125r-4,-5l226,111r,-5l216,96r-4,-5l212,87r-5,l202,82r-5,l192,82r-4,-5l159,77r-5,-5l120,72r-4,5l111,77,92,91r,5l82,96r-5,5l63,106r,-5l58,106r,-58l5,48r,10l,58xe" filled="f" strokecolor="#6d6d6d" strokeweight=".48pt">
                  <v:path arrowok="t" o:connecttype="custom" o:connectlocs="0,8884;53,8836;216,8846;216,8865;231,8889;221,8851;303,8836;298,8841;322,8855;356,8836;365,8846;404,8836;413,8851;418,8879;428,8884;432,8894;432,8913;461,8942;485,8942;485,8889;442,8879;432,8860;442,8841;452,8836;495,8836;538,8889;500,9086;481,9095;461,9100;447,9100;432,9095;423,9057;428,9052;432,9047;432,9038;399,8990;351,8995;288,8990;279,8985;264,8985;255,8980;245,8971;240,8961;226,8947;216,8932;212,8923;202,8918;192,8918;159,8913;120,8908;111,8913;92,8932;77,8937;63,8937;58,8884;5,8894" o:connectangles="0,0,0,0,0,0,0,0,0,0,0,0,0,0,0,0,0,0,0,0,0,0,0,0,0,0,0,0,0,0,0,0,0,0,0,0,0,0,0,0,0,0,0,0,0,0,0,0,0,0,0,0,0,0,0,0"/>
                </v:shape>
                <v:shape id="AutoShape 2355" o:spid="_x0000_s1273" style="position:absolute;left:7364;top:8843;width:447;height:53;visibility:visible;mso-wrap-style:square;v-text-anchor:top" coordsize="44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" path="m432,r14,m,53r14,e" filled="f" strokecolor="#6d6d6d" strokeweight=".72pt">
                  <v:path arrowok="t" o:connecttype="custom" o:connectlocs="432,8843;446,8843;0,8896;14,8896" o:connectangles="0,0,0,0"/>
                </v:shape>
                <v:shape id="Freeform 2354" o:spid="_x0000_s1274" style="position:absolute;left:6015;top:8092;width:72;height:53;visibility:visible;mso-wrap-style:square;v-text-anchor:top" coordsize="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" path="m67,l,,,53r53,l53,29r19,l67,xe" fillcolor="#bdffe8" stroked="f">
                  <v:path arrowok="t" o:connecttype="custom" o:connectlocs="67,8092;0,8092;0,8145;53,8145;53,8121;72,8121;67,8092" o:connectangles="0,0,0,0,0,0,0"/>
                </v:shape>
                <v:shape id="Freeform 2353" o:spid="_x0000_s1275" style="position:absolute;left:6015;top:8092;width:72;height:53;visibility:visible;mso-wrap-style:square;v-text-anchor:top" coordsize="7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" path="m72,29r-19,l53,53,,53,,,14,,67,r5,29xe" filled="f" strokecolor="#6d6d6d" strokeweight=".48pt">
                  <v:path arrowok="t" o:connecttype="custom" o:connectlocs="72,8121;53,8121;53,8145;0,8145;0,8092;14,8092;67,8092;72,8121" o:connectangles="0,0,0,0,0,0,0,0"/>
                </v:shape>
                <v:shape id="Picture 2352" o:spid="_x0000_s1276" type="#_x0000_t75" style="position:absolute;left:5976;top:8116;width:16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">
                  <v:imagedata r:id="rId214" o:title=""/>
                </v:shape>
                <v:shape id="AutoShape 2351" o:spid="_x0000_s1277" style="position:absolute;left:6999;top:8088;width:365;height:749;visibility:visible;mso-wrap-style:square;v-text-anchor:top" coordsize="365,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" path="m365,l153,r,28l158,28r,24l365,52,365,xm14,643l,643r,48l53,691r,57l77,748r14,-5l96,743r,-4l149,739r,-5l158,734r,-34l115,700r,-5l110,695r,-24l14,671r,-28xm149,739r-44,l105,743r10,l129,748r20,l149,739xm110,643r-57,l53,671r57,l110,643xm48,201r-15,l33,216r15,l48,201xe" fillcolor="#ffebae" stroked="f">
                  <v:path arrowok="t" o:connecttype="custom" o:connectlocs="365,8088;153,8088;153,8116;158,8116;158,8140;365,8140;365,8088;14,8731;0,8731;0,8779;53,8779;53,8836;77,8836;91,8831;96,8831;96,8827;149,8827;149,8822;158,8822;158,8788;115,8788;115,8783;110,8783;110,8759;14,8759;14,8731;149,8827;105,8827;105,8831;115,8831;129,8836;149,8836;149,8827;110,8731;53,8731;53,8759;110,8759;110,8731;48,8289;33,8289;33,8304;48,8304;48,8289" o:connectangles="0,0,0,0,0,0,0,0,0,0,0,0,0,0,0,0,0,0,0,0,0,0,0,0,0,0,0,0,0,0,0,0,0,0,0,0,0,0,0,0,0,0,0"/>
                </v:shape>
                <v:shape id="Freeform 2350" o:spid="_x0000_s1278" style="position:absolute;left:7152;top:8088;width:212;height:53;visibility:visible;mso-wrap-style:square;v-text-anchor:top" coordsize="21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" path="m212,19r,33l164,52r-82,l58,52,,52r5,l5,38,5,28,,28,,24,,9,,,29,,212,r,19xe" filled="f" strokecolor="#6d6d6d" strokeweight=".48pt">
                  <v:path arrowok="t" o:connecttype="custom" o:connectlocs="212,8107;212,8140;164,8140;82,8140;58,8140;0,8140;5,8140;5,8126;5,8116;0,8116;0,8112;0,8097;0,8088;29,8088;212,8088;212,8107" o:connectangles="0,0,0,0,0,0,0,0,0,0,0,0,0,0,0,0"/>
                </v:shape>
                <v:shape id="Picture 2349" o:spid="_x0000_s1279" type="#_x0000_t75" style="position:absolute;left:6994;top:8726;width:168;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">
                  <v:imagedata r:id="rId215" o:title=""/>
                </v:shape>
                <v:shape id="Freeform 2348" o:spid="_x0000_s1280" style="position:absolute;left:7032;top:8289;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" path="m15,15l,15,,,15,r,10l15,15xe" filled="f" strokecolor="#6d6d6d" strokeweight=".48pt">
                  <v:path arrowok="t" o:connecttype="custom" o:connectlocs="15,8304;0,8304;0,8289;15,8289;15,8299;15,8304" o:connectangles="0,0,0,0,0,0"/>
                </v:shape>
                <v:shape id="Picture 2347" o:spid="_x0000_s1281" type="#_x0000_t75" style="position:absolute;left:5976;top:8193;width:168;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">
                  <v:imagedata r:id="rId216" o:title=""/>
                </v:shape>
                <v:shape id="AutoShape 2346" o:spid="_x0000_s1282" style="position:absolute;left:7364;top:8088;width:543;height:740;visibility:visible;mso-wrap-style:square;v-text-anchor:top" coordsize="54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" path="m302,532r-288,l14,739r394,l408,561r-106,l302,532xm484,422r-52,l432,451r38,l470,475r-38,5l432,619r4,9l436,643r5,l441,647r-5,l436,705r20,l456,739r86,l542,575r-77,l465,532r24,l489,427r-5,-5xm441,719r-5,l436,734r5,l441,719xm542,532r-34,l508,575r34,l542,532xm408,532r-82,l326,542r-14,l312,561r96,l408,532xm537,273r-293,l259,278r19,l297,283r15,l326,288r10,l340,292r15,10l384,312r38,4l489,316r,111l542,427r,-130l537,273xm537,l,,,105r4,l4,264r10,4l19,268r91,5l182,283r19,l211,278r9,l230,273r307,l537,xe" fillcolor="#ffebae" stroked="f">
                  <v:path arrowok="t" o:connecttype="custom" o:connectlocs="14,8620;408,8827;302,8649;484,8510;432,8539;470,8563;432,8707;436,8731;441,8735;436,8793;456,8827;542,8663;465,8620;489,8515;441,8807;436,8822;441,8807;508,8620;542,8663;408,8620;326,8630;312,8649;408,8620;244,8361;278,8366;312,8371;336,8376;355,8390;422,8404;489,8515;542,8385;537,8088;0,8193;4,8352;19,8356;182,8371;211,8366;230,8361;537,8088" o:connectangles="0,0,0,0,0,0,0,0,0,0,0,0,0,0,0,0,0,0,0,0,0,0,0,0,0,0,0,0,0,0,0,0,0,0,0,0,0,0,0"/>
                </v:shape>
                <v:shape id="Freeform 2345" o:spid="_x0000_s1283" style="position:absolute;left:7364;top:8088;width:543;height:428;visibility:visible;mso-wrap-style:square;v-text-anchor:top" coordsize="54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" path="m417,r,l537,r,24l537,273r5,24l542,427r-5,l494,427r-5,l489,393r,-77l422,316r-38,-4l355,302,340,292r-4,-4l326,288r-14,-5l297,283r-19,-5l273,278r-14,l244,273r-9,l230,273r-10,5l216,278r-5,l201,283r-14,l182,283,110,273,19,268r-5,l4,264,4,105r-4,l,,28,,412,r5,xe" filled="f" strokecolor="#6d6d6d" strokeweight=".48pt">
                  <v:path arrowok="t" o:connecttype="custom" o:connectlocs="417,8088;417,8088;537,8088;537,8112;537,8361;542,8385;542,8515;537,8515;494,8515;489,8515;489,8481;489,8404;422,8404;384,8400;355,8390;340,8380;336,8376;326,8376;312,8371;297,8371;278,8366;273,8366;259,8366;244,8361;235,8361;230,8361;220,8366;216,8366;211,8366;201,8371;187,8371;182,8371;110,8361;19,8356;14,8356;4,8352;4,8193;0,8193;0,8088;28,8088;412,8088;417,8088" o:connectangles="0,0,0,0,0,0,0,0,0,0,0,0,0,0,0,0,0,0,0,0,0,0,0,0,0,0,0,0,0,0,0,0,0,0,0,0,0,0,0,0,0,0"/>
                </v:shape>
                <v:shape id="Picture 2344" o:spid="_x0000_s1284" type="#_x0000_t75" style="position:absolute;left:7373;top:8505;width:538;height: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">
                  <v:imagedata r:id="rId217" o:title=""/>
                </v:shape>
                <v:shape id="Freeform 2343" o:spid="_x0000_s1285" style="position:absolute;left:5981;top:8726;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" path="m29,l,,,14,10,10r19,l29,xe" fillcolor="#bde8ff" stroked="f">
                  <v:path arrowok="t" o:connecttype="custom" o:connectlocs="29,8726;0,8726;0,8740;10,8736;29,8736;29,8726" o:connectangles="0,0,0,0,0,0"/>
                </v:shape>
                <v:shape id="Freeform 2342" o:spid="_x0000_s1286" style="position:absolute;left:5981;top:8726;width:29;height:15;visibility:visible;mso-wrap-style:square;v-text-anchor:top" coordsize="2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" path="m,14l,10,,5,,,29,r,10l24,10r-9,l10,10,,14xe" filled="f" strokecolor="#6d6d6d" strokeweight=".48pt">
                  <v:path arrowok="t" o:connecttype="custom" o:connectlocs="0,8740;0,8736;0,8731;0,8726;29,8726;29,8736;24,8736;15,8736;10,8736;0,8740" o:connectangles="0,0,0,0,0,0,0,0,0,0"/>
                </v:shape>
                <v:shape id="Freeform 2341" o:spid="_x0000_s1287" style="position:absolute;left:5981;top:8524;width:216;height:428;visibility:visible;mso-wrap-style:square;v-text-anchor:top" coordsize="2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" path="m211,l106,r,5l87,29r-15,l39,53r-10,l29,72r-14,l15,87,,87,,202r29,l29,211r-19,l,216,,394r5,5l5,427r211,l216,48,211,34,211,xe" fillcolor="#bde8ff" stroked="f">
                  <v:path arrowok="t" o:connecttype="custom" o:connectlocs="211,8524;106,8524;106,8529;87,8553;72,8553;39,8577;29,8577;29,8596;15,8596;15,8611;0,8611;0,8726;29,8726;29,8735;10,8735;0,8740;0,8918;5,8923;5,8951;216,8951;216,8572;211,8558;211,8524" o:connectangles="0,0,0,0,0,0,0,0,0,0,0,0,0,0,0,0,0,0,0,0,0,0,0"/>
                </v:shape>
                <v:shape id="Freeform 2340" o:spid="_x0000_s1288" style="position:absolute;left:5981;top:8524;width:216;height:428;visibility:visible;mso-wrap-style:square;v-text-anchor:top" coordsize="216,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" path="m211,20r,14l216,48r,10l216,427r-19,l5,427r,-4l5,413r,-10l5,399,,394,,216r10,-5l15,211r9,l29,211r,-9l,202r,-5l,188,,87r15,l15,72r14,l29,53r5,l39,53,72,29r15,l106,5r,-5l159,r52,l211,5r,15xe" filled="f" strokecolor="#6d6d6d" strokeweight=".48pt">
                  <v:path arrowok="t" o:connecttype="custom" o:connectlocs="211,8544;211,8558;216,8572;216,8582;216,8951;197,8951;5,8951;5,8947;5,8937;5,8927;5,8923;0,8918;0,8740;10,8735;15,8735;24,8735;29,8735;29,8726;0,8726;0,8721;0,8712;0,8611;15,8611;15,8596;29,8596;29,8577;34,8577;39,8577;72,8553;87,8553;106,8529;106,8524;159,8524;211,8524;211,8529;211,8544" o:connectangles="0,0,0,0,0,0,0,0,0,0,0,0,0,0,0,0,0,0,0,0,0,0,0,0,0,0,0,0,0,0,0,0,0,0,0,0"/>
                </v:shape>
                <v:shape id="AutoShape 2339" o:spid="_x0000_s1289" style="position:absolute;left:6735;top:8304;width:207;height:58;visibility:visible;mso-wrap-style:square;v-text-anchor:top" coordsize="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" path="m153,l,,,43r5,l5,57,19,52r187,l206,19r-53,l153,xm38,52r-19,l33,57r5,-5xm177,52r-76,l134,57r43,-5xm206,l182,r,9l173,9r,10l206,19,206,xe" fillcolor="#ffebae" stroked="f">
                  <v:path arrowok="t" o:connecttype="custom" o:connectlocs="153,8304;0,8304;0,8347;5,8347;5,8361;19,8356;206,8356;206,8323;153,8323;153,8304;38,8356;19,8356;33,8361;38,8356;177,8356;101,8356;134,8361;177,8356;206,8304;182,8304;182,8313;173,8313;173,8323;206,8323;206,8304" o:connectangles="0,0,0,0,0,0,0,0,0,0,0,0,0,0,0,0,0,0,0,0,0,0,0,0,0"/>
                </v:shape>
                <v:shape id="Freeform 2338" o:spid="_x0000_s1290" style="position:absolute;left:6735;top:8304;width:207;height:58;visibility:visible;mso-wrap-style:square;v-text-anchor:top" coordsize="20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" path="m206,19r,9l206,43r,9l177,52r-43,5l101,52r-53,l43,52r-5,l33,57,19,52,5,57,5,43,,43,,,24,r5,l153,r,9l153,19r20,l173,9r4,l182,9r,-5l182,r5,l192,r5,l206,r,9l206,14r,5xe" filled="f" strokecolor="#6d6d6d" strokeweight=".48pt">
                  <v:path arrowok="t" o:connecttype="custom" o:connectlocs="206,8323;206,8332;206,8347;206,8356;177,8356;134,8361;101,8356;48,8356;43,8356;38,8356;33,8361;19,8356;5,8361;5,8347;0,8347;0,8304;24,8304;29,8304;153,8304;153,8313;153,8323;173,8323;173,8313;177,8313;182,8313;182,8308;182,8304;187,8304;192,8304;197,8304;206,8304;206,8313;206,8318;206,8323" o:connectangles="0,0,0,0,0,0,0,0,0,0,0,0,0,0,0,0,0,0,0,0,0,0,0,0,0,0,0,0,0,0,0,0,0,0"/>
                </v:shape>
                <v:shape id="Picture 2337" o:spid="_x0000_s1291" type="#_x0000_t75" style="position:absolute;left:6010;top:6585;width:22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">
                  <v:imagedata r:id="rId218" o:title=""/>
                </v:shape>
                <v:shape id="AutoShape 2336" o:spid="_x0000_s1292" style="position:absolute;left:6226;top:6158;width:922;height:543;visibility:visible;mso-wrap-style:square;v-text-anchor:top" coordsize="92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" path="m590,l269,r,5l,5,,374r5,20l5,542r19,l24,538r893,l917,384r5,-10l922,365r-5,l917,216r-327,l590,xm590,211r,5l595,216r-5,-5xm269,l24,,14,5r255,l269,xe" fillcolor="#ffebae" stroked="f">
                  <v:path arrowok="t" o:connecttype="custom" o:connectlocs="590,6158;269,6158;269,6163;0,6163;0,6532;5,6552;5,6700;24,6700;24,6696;917,6696;917,6542;922,6532;922,6523;917,6523;917,6374;590,6374;590,6158;590,6369;590,6374;595,6374;590,6369;269,6158;24,6158;14,6163;269,6163;269,6158" o:connectangles="0,0,0,0,0,0,0,0,0,0,0,0,0,0,0,0,0,0,0,0,0,0,0,0,0,0"/>
                </v:shape>
                <v:shape id="Freeform 2335" o:spid="_x0000_s1293" style="position:absolute;left:6226;top:6158;width:922;height:543;visibility:visible;mso-wrap-style:square;v-text-anchor:top" coordsize="922,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" path="m917,288r,l917,365r5,l922,370r,4l917,384r,154l883,538r-859,l24,542r-5,l14,542r-4,l5,542r,-4l5,394,,374,,5r5,l14,5,24,,34,,269,r,5l269,r5,l278,,590,r,5l590,216r,-5l595,216r322,l917,226r,57l917,288xe" filled="f" strokecolor="#6d6d6d" strokeweight=".48pt">
                  <v:path arrowok="t" o:connecttype="custom" o:connectlocs="917,6446;917,6446;917,6523;922,6523;922,6528;922,6532;917,6542;917,6696;883,6696;24,6696;24,6700;19,6700;14,6700;10,6700;5,6700;5,6696;5,6552;0,6532;0,6163;5,6163;14,6163;24,6158;34,6158;269,6158;269,6163;269,6158;274,6158;278,6158;590,6158;590,6163;590,6374;590,6369;595,6374;917,6374;917,6384;917,6441;917,6446" o:connectangles="0,0,0,0,0,0,0,0,0,0,0,0,0,0,0,0,0,0,0,0,0,0,0,0,0,0,0,0,0,0,0,0,0,0,0,0,0"/>
                </v:shape>
                <v:shape id="AutoShape 2334" o:spid="_x0000_s1294" style="position:absolute;left:6730;top:8088;width:697;height:855;visibility:visible;mso-wrap-style:square;v-text-anchor:top" coordsize="69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" path="m696,796r-53,l643,811r-43,l600,815r10,l614,820r5,l677,849r5,l686,854r10,l696,796xm422,l317,r,216l211,216r,163l106,379r,53l,432r,52l5,489r153,l158,537r-52,l106,595r-53,l53,643r326,l379,695r5,l384,700r43,l427,734r-9,l418,748r-10,l408,753r19,5l538,791r52,20l638,811r,-279l691,532r,-52l638,480r,-375l634,105r,-53l427,52r,-24l422,28,422,xm322,643r-39,l283,671r39,l322,643xm106,590r-10,l96,595r10,l106,590xe" fillcolor="#ffebae" stroked="f">
                  <v:path arrowok="t" o:connecttype="custom" o:connectlocs="643,8884;600,8899;610,8903;619,8908;682,8937;696,8942;422,8088;317,8304;211,8467;106,8520;0,8572;158,8577;106,8625;53,8683;379,8731;384,8783;427,8788;418,8822;408,8836;427,8846;590,8899;638,8620;691,8568;638,8193;634,8140;427,8116;422,8088;283,8731;322,8759;106,8678;96,8683;106,8678" o:connectangles="0,0,0,0,0,0,0,0,0,0,0,0,0,0,0,0,0,0,0,0,0,0,0,0,0,0,0,0,0,0,0,0"/>
                </v:shape>
                <v:shape id="Freeform 2333" o:spid="_x0000_s1295" style="position:absolute;left:6730;top:8088;width:697;height:855;visibility:visible;mso-wrap-style:square;v-text-anchor:top" coordsize="697,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" path="m638,796r,10l638,811r5,l643,806r-5,l643,806r,-10l696,796r,58l691,854r-5,l682,849r-5,l638,830r-9,-5l619,820r-5,l610,815r-5,l600,815r,-4l595,811r-5,l538,791,427,758r-19,-5l408,748r10,l418,734r9,l427,724r,-14l427,700r-43,l384,695r-5,l379,643r-57,l322,671r-39,l283,647r,-4l53,643r,-48l96,595r,-5l106,590r,5l106,537r14,l125,537r5,l134,537r24,l158,532r,-43l106,489,5,489,,484r,-4l,475,,432r14,l106,432r,-10l106,379r105,l211,216r10,l317,216r,-5l317,r9,l422,r,9l422,24r,4l427,28r,10l427,52r-5,l480,52r24,l586,52r48,l634,62r,43l638,105r,375l691,480r,52l682,532r-5,l638,532r,10l638,748r,48xe" filled="f" strokecolor="#6d6d6d" strokeweight=".48pt">
                  <v:path arrowok="t" o:connecttype="custom" o:connectlocs="638,8894;643,8899;638,8894;643,8884;696,8942;686,8942;677,8937;629,8913;614,8908;605,8903;600,8899;590,8899;427,8846;408,8836;418,8822;427,8812;427,8788;384,8783;379,8731;322,8759;283,8735;53,8731;96,8683;106,8678;106,8625;125,8625;134,8625;158,8620;106,8577;0,8572;0,8563;14,8520;106,8510;211,8467;221,8304;317,8299;326,8088;422,8097;422,8116;427,8126;422,8140;504,8140;634,8140;634,8193;638,8568;691,8620;677,8620;638,8630;638,8884" o:connectangles="0,0,0,0,0,0,0,0,0,0,0,0,0,0,0,0,0,0,0,0,0,0,0,0,0,0,0,0,0,0,0,0,0,0,0,0,0,0,0,0,0,0,0,0,0,0,0,0,0"/>
                </v:shape>
                <v:shape id="AutoShape 2332" o:spid="_x0000_s1296" style="position:absolute;left:5568;top:8476;width:855;height:365;visibility:visible;mso-wrap-style:square;v-text-anchor:top" coordsize="855,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" path="m624,l572,48r52,l624,xm855,355r-10,l845,365r10,l855,355xm10,116l,116r,4l10,120r,-4xe" fillcolor="#bdffe8" stroked="f">
                  <v:path arrowok="t" o:connecttype="custom" o:connectlocs="624,8476;572,8524;624,8524;624,8476;855,8831;845,8831;845,8841;855,8841;855,8831;10,8592;0,8592;0,8596;10,8596;10,8592" o:connectangles="0,0,0,0,0,0,0,0,0,0,0,0,0,0"/>
                </v:shape>
                <v:shape id="AutoShape 2331" o:spid="_x0000_s1297" style="position:absolute;left:-53;top:15792;width:284;height:365;visibility:visible;mso-wrap-style:square;v-text-anchor:top" coordsize="28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" path="m6245,-7268r-52,l6245,-7316r,48xm6476,-6951r-10,l6466,-6961r10,l6476,-6956r,5xe" filled="f" strokecolor="#6d6d6d" strokeweight=".48pt">
                  <v:path arrowok="t" o:connecttype="custom" o:connectlocs="6245,8524;6193,8524;6245,8476;6245,8524;6476,8841;6466,8841;6466,8831;6476,8831;6476,8836;6476,8841" o:connectangles="0,0,0,0,0,0,0,0,0,0"/>
                </v:shape>
                <v:line id="Line 2330" o:spid="_x0000_s1298" style="position:absolute;visibility:visible;mso-wrap-style:square" from="5564,8594" to="5583,8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" strokecolor="#6d6d6d" strokeweight=".72pt"/>
                <v:shape id="Picture 2329" o:spid="_x0000_s1299" type="#_x0000_t75" style="position:absolute;left:2722;top:7344;width:240;height: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">
                  <v:imagedata r:id="rId219" o:title=""/>
                </v:shape>
                <v:shape id="Picture 2328" o:spid="_x0000_s1300" type="#_x0000_t75" style="position:absolute;left:6620;top:8299;width:326;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">
                  <v:imagedata r:id="rId220" o:title=""/>
                </v:shape>
                <v:shape id="AutoShape 2327" o:spid="_x0000_s1301" style="position:absolute;left:7368;top:8352;width:538;height:591;visibility:visible;mso-wrap-style:square;v-text-anchor:top" coordsize="53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" path="m442,484r-29,l413,499r5,l418,532r10,l428,542r4,l432,590r53,l485,537r-43,l442,528r-10,l432,508r5,l441,494r-9,l432,489r10,l442,484xm221,484r-5,l216,537r15,l231,499r-10,l221,484xm322,484r-19,l303,489r-5,l298,504r24,l322,484xm365,484r-9,l356,494r9,l365,484xm442,489r-5,l437,494r4,l442,489xm10,268l,268,,484r538,l538,475r-528,l10,268xm,l,216r53,l53,268r351,l404,475r48,l452,470r-20,l432,456r20,l452,441r-20,l432,384r5,l437,379r-5,l432,364r-4,-9l428,216r38,-5l466,187r-38,l428,158r57,l485,52r-67,l380,48,351,38,336,28r-4,-4l322,24,308,19r-130,l106,9,15,4r-5,l,xm452,456r-15,l437,470r15,l452,456xm504,268r-43,l461,312r43,l504,268xm308,268r-10,l298,297r10,l308,268xm322,268r-14,l308,278r14,l322,268xm538,163r-53,l485,268r53,l538,163xm485,158r-5,l485,163r,-5xm274,14r-67,l197,19r96,l274,14xm240,9r-14,l216,14r39,l240,9xe" fillcolor="#ffebae" stroked="f">
                  <v:path arrowok="t" o:connecttype="custom" o:connectlocs="413,8851;428,8884;432,8942;442,8889;432,8860;432,8846;442,8836;216,8889;221,8851;303,8836;298,8856;365,8836;365,8846;437,8841;442,8841;0,8836;10,8827;0,8568;404,8620;452,8822;452,8808;432,8736;432,8731;428,8568;428,8539;485,8404;351,8390;322,8376;106,8361;0,8352;437,8822;504,8620;504,8664;298,8620;308,8620;308,8630;538,8515;538,8620;480,8510;274,8366;293,8371;226,8361;240,8361" o:connectangles="0,0,0,0,0,0,0,0,0,0,0,0,0,0,0,0,0,0,0,0,0,0,0,0,0,0,0,0,0,0,0,0,0,0,0,0,0,0,0,0,0,0,0"/>
                </v:shape>
                <v:shape id="Freeform 2326" o:spid="_x0000_s1302" style="position:absolute;left:7368;top:8352;width:538;height:591;visibility:visible;mso-wrap-style:square;v-text-anchor:top" coordsize="538,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" path="m178,19r5,l197,19r10,-5l212,14r4,l226,9r5,l240,9r15,5l269,14r5,l293,19r15,l322,24r10,l336,28r15,10l380,48r38,4l485,52r,77l485,163r5,l533,163r5,l538,230r,5l538,268r-10,l519,268r-10,l504,268r,44l461,312r,-44l466,268r10,l485,268r,-4l485,259r,-96l480,158r-52,l428,163r,5l428,172r,5l428,187r38,l466,211r-38,5l428,230r,125l432,364r,10l432,379r5,l437,384r-5,l432,393r,48l452,441r,15l432,456r,14l437,470r,-14l452,456r,19l471,475r24,l528,475r10,l538,484r-43,l471,484r-19,l442,484r,5l437,508r-5,l432,528r10,l442,537r43,l485,551r,39l476,590r-15,l432,590r,-29l432,551r,-9l428,542r,-10l418,532r,-4l418,499r-5,l413,484r-9,l365,484r,10l356,494r,-10l322,484r,20l298,504r,-15l303,489r,-5l221,484r,15l231,499r,38l216,537r,-24l216,504r,-10l216,484r-14,l,484,,470,,268r10,l10,475r43,l404,475r,-5l404,268r-10,l384,268r-19,l341,268r-19,l322,278r-14,l308,268r,29l298,297r,-29l293,268r-240,l53,216,,216,,206r,-5l,,10,4r5,l106,9r72,10xe" filled="f" strokecolor="#6d6d6d" strokeweight=".48pt">
                  <v:path arrowok="t" o:connecttype="custom" o:connectlocs="197,8371;216,8366;240,8361;274,8366;322,8376;351,8390;485,8404;490,8515;538,8582;528,8620;504,8620;461,8620;485,8620;485,8515;428,8515;428,8529;466,8563;428,8707;432,8731;432,8736;452,8793;432,8822;452,8808;495,8827;538,8836;452,8836;437,8860;442,8880;485,8903;461,8942;432,8903;428,8884;418,8851;404,8836;356,8846;322,8856;303,8841;221,8851;216,8889;216,8846;0,8836;10,8620;404,8827;394,8620;341,8620;308,8630;298,8649;53,8620;0,8558;10,8356;178,8371" o:connectangles="0,0,0,0,0,0,0,0,0,0,0,0,0,0,0,0,0,0,0,0,0,0,0,0,0,0,0,0,0,0,0,0,0,0,0,0,0,0,0,0,0,0,0,0,0,0,0,0,0,0,0"/>
                </v:shape>
                <v:line id="Line 2325" o:spid="_x0000_s1303" style="position:absolute;visibility:visible;mso-wrap-style:square" from="7796,8844" to="7810,8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" strokecolor="#6d6d6d" strokeweight=".72pt"/>
                <v:shape id="AutoShape 2324" o:spid="_x0000_s1304" style="position:absolute;left:7037;top:6691;width:428;height:485;visibility:visible;mso-wrap-style:square;v-text-anchor:top" coordsize="4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" path="m427,l413,,403,5,,5,,485r111,l111,379r105,l216,216r211,l427,xm293,l264,,211,5r96,l293,xm399,l360,,307,5r96,l399,xe" fillcolor="#ffebae" stroked="f">
                  <v:path arrowok="t" o:connecttype="custom" o:connectlocs="427,6691;413,6691;403,6696;0,6696;0,7176;111,7176;111,7070;216,7070;216,6907;427,6907;427,6691;293,6691;264,6691;211,6696;307,6696;293,6691;399,6691;360,6691;307,6696;403,6696;399,6691" o:connectangles="0,0,0,0,0,0,0,0,0,0,0,0,0,0,0,0,0,0,0,0,0"/>
                </v:shape>
                <v:shape id="Freeform 2323" o:spid="_x0000_s1305" style="position:absolute;left:7037;top:6691;width:428;height:485;visibility:visible;mso-wrap-style:square;v-text-anchor:top" coordsize="428,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" path="m427,r,105l427,216r-28,l346,216r-24,l245,216r-29,l216,302r,24l216,355r,24l111,379r,106l48,485,,485,,326,,302,,5r72,l211,5,264,r15,l293,r14,5l360,r15,l379,r10,l394,r5,l403,5,413,r14,xe" filled="f" strokecolor="#6d6d6d" strokeweight=".48pt">
                  <v:path arrowok="t" o:connecttype="custom" o:connectlocs="427,6691;427,6796;427,6907;399,6907;346,6907;322,6907;245,6907;216,6907;216,6993;216,7017;216,7046;216,7070;111,7070;111,7176;48,7176;0,7176;0,7017;0,6993;0,6696;72,6696;211,6696;264,6691;279,6691;293,6691;307,6696;360,6691;375,6691;379,6691;389,6691;394,6691;399,6691;403,6696;413,6691;427,6691" o:connectangles="0,0,0,0,0,0,0,0,0,0,0,0,0,0,0,0,0,0,0,0,0,0,0,0,0,0,0,0,0,0,0,0,0,0"/>
                </v:shape>
                <v:shape id="AutoShape 2322" o:spid="_x0000_s1306" style="position:absolute;left:6773;top:7660;width:485;height:538;visibility:visible;mso-wrap-style:square;v-text-anchor:top" coordsize="48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" path="m274,428r-53,l221,538r43,l274,533r,-105xm379,l,,5,106r,163l111,269r,106l163,375r,53l379,428r,-106l485,322r,-106l379,216,379,xm485,197r-10,10l471,207r,5l423,212r-34,4l485,216r,-19xe" fillcolor="#ffebae" stroked="f">
                  <v:path arrowok="t" o:connecttype="custom" o:connectlocs="274,8088;221,8088;221,8198;264,8198;274,8193;274,8088;379,7660;0,7660;5,7766;5,7929;111,7929;111,8035;163,8035;163,8088;379,8088;379,7982;485,7982;485,7876;379,7876;379,7660;485,7857;475,7867;471,7867;471,7872;423,7872;389,7876;485,7876;485,7857" o:connectangles="0,0,0,0,0,0,0,0,0,0,0,0,0,0,0,0,0,0,0,0,0,0,0,0,0,0,0,0"/>
                </v:shape>
                <v:shape id="Freeform 2321" o:spid="_x0000_s1307" style="position:absolute;left:6773;top:7660;width:485;height:538;visibility:visible;mso-wrap-style:square;v-text-anchor:top" coordsize="485,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" path="m485,197r,l485,322r-5,l379,322r,5l379,428r-4,l274,428r,43l274,533r-10,5l255,538r-10,l235,538r-14,l221,428r-14,l197,428r-34,l163,423r,-48l139,375r-28,l111,322r,-29l111,269r-24,l67,269r-62,l5,264,5,106,,,379,r,29l379,216r10,l423,212r14,l447,212r14,l471,212r,-5l475,207r5,-5l485,197xe" filled="f" strokecolor="#6d6d6d" strokeweight=".48pt">
                  <v:path arrowok="t" o:connecttype="custom" o:connectlocs="485,7857;485,7857;485,7982;480,7982;379,7982;379,7987;379,8088;375,8088;274,8088;274,8131;274,8193;264,8198;255,8198;245,8198;235,8198;221,8198;221,8088;207,8088;197,8088;163,8088;163,8083;163,8035;139,8035;111,8035;111,7982;111,7953;111,7929;87,7929;67,7929;5,7929;5,7924;5,7766;0,7660;379,7660;379,7689;379,7876;389,7876;423,7872;437,7872;447,7872;461,7872;471,7872;471,7867;475,7867;480,7862;485,7857" o:connectangles="0,0,0,0,0,0,0,0,0,0,0,0,0,0,0,0,0,0,0,0,0,0,0,0,0,0,0,0,0,0,0,0,0,0,0,0,0,0,0,0,0,0,0,0,0,0"/>
                </v:shape>
                <v:shape id="AutoShape 2320" o:spid="_x0000_s1308" style="position:absolute;left:2203;top:6921;width:1508;height:644;visibility:visible;mso-wrap-style:square;v-text-anchor:top" coordsize="150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" path="m1508,427r-754,l754,643r754,l1508,427xm1508,l,,,111r106,l106,432r82,l216,427r1292,l1508,xm754,427r-538,l322,432r322,l754,427xe" fillcolor="#ffebae" stroked="f">
                  <v:path arrowok="t" o:connecttype="custom" o:connectlocs="1508,7348;754,7348;754,7564;1508,7564;1508,7348;1508,6921;0,6921;0,7032;106,7032;106,7353;188,7353;216,7348;1508,7348;1508,6921;754,7348;216,7348;322,7353;644,7353;754,7348" o:connectangles="0,0,0,0,0,0,0,0,0,0,0,0,0,0,0,0,0,0,0"/>
                </v:shape>
                <v:shape id="Freeform 2319" o:spid="_x0000_s1309" style="position:absolute;left:2203;top:6921;width:1508;height:644;visibility:visible;mso-wrap-style:square;v-text-anchor:top" coordsize="1508,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" path="m1181,r,l1508,r,53l1508,643r-10,l754,643r,-72l754,427r-110,5l322,432,216,427r-28,5l164,432r-58,l106,111,,111,,53,,,106,r970,l1181,xe" filled="f" strokecolor="#6d6d6d" strokeweight=".48pt">
                  <v:path arrowok="t" o:connecttype="custom" o:connectlocs="1181,6921;1181,6921;1508,6921;1508,6974;1508,7564;1498,7564;754,7564;754,7492;754,7348;644,7353;322,7353;216,7348;188,7353;164,7353;106,7353;106,7032;0,7032;0,6974;0,6921;106,6921;1076,6921;1181,6921" o:connectangles="0,0,0,0,0,0,0,0,0,0,0,0,0,0,0,0,0,0,0,0,0,0"/>
                </v:shape>
                <v:shape id="AutoShape 2318" o:spid="_x0000_s1310" style="position:absolute;left:3365;top:9393;width:812;height:1124;visibility:visible;mso-wrap-style:square;v-text-anchor:top" coordsize="81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" path="m134,r-4,l125,5r,9l115,19r-9,19l106,691,91,710,53,744,24,773,,802r,321l53,1123r173,-5l811,1118,806,960r,-139l802,811r,-9l806,797r-4,-19l802,638r-322,l480,590r-34,l446,571r-4,l442,557r-68,l374,288r82,l456,211r-163,l293,206r-5,-4l274,197,254,178r-9,-5l240,173r,-5l235,168,216,149r,-5l211,139r,-24l206,115,173,10,134,xm600,581r5,48l610,629r,9l802,638r,-52l696,586r-96,-5xm802,581r-72,l696,586r106,l802,581xm456,571r-5,l451,581r5,l456,571xm456,288r-38,l418,312r38,l456,288xm384,202r-10,l360,206r-43,l312,211r91,l384,202xm446,202r-24,l403,211r53,l456,206r-5,l446,202xm355,202r-5,l346,206r14,l355,202xe" fillcolor="#ffebae" stroked="f">
                  <v:path arrowok="t" o:connecttype="custom" o:connectlocs="130,9393;125,9407;106,9431;91,10103;24,10166;0,10516;226,10511;806,10353;802,10204;806,10190;802,10031;480,9983;446,9964;442,9950;374,9681;456,9604;293,9599;274,9590;245,9566;240,9561;216,9542;211,9532;206,9508;134,9393;605,10022;610,10031;802,9979;600,9974;730,9974;802,9979;456,9964;451,9974;456,9964;418,9681;456,9705;384,9595;360,9599;312,9604;384,9595;422,9595;456,9604;451,9599;355,9595;346,9599;355,9595" o:connectangles="0,0,0,0,0,0,0,0,0,0,0,0,0,0,0,0,0,0,0,0,0,0,0,0,0,0,0,0,0,0,0,0,0,0,0,0,0,0,0,0,0,0,0,0,0"/>
                </v:shape>
                <v:shape id="Freeform 2317" o:spid="_x0000_s1311" style="position:absolute;left:3365;top:9393;width:812;height:1124;visibility:visible;mso-wrap-style:square;v-text-anchor:top" coordsize="812,1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" path="m298,211r4,l312,211r5,-5l326,206r20,l350,202r5,l360,206r14,-4l384,202r10,4l403,211r10,-5l422,202r10,l437,202r9,l451,206r5,l456,312r-38,l418,288r-44,l374,557r58,l437,557r5,l442,571r4,l446,576r,5l451,581r,-5l451,571r5,l456,581r-10,l446,590r34,l480,624r,14l610,638r,-9l605,629r-5,-48l696,586r34,-5l749,581r53,l802,590r,188l806,797r-4,5l802,811r4,10l806,850r,110l811,1118r-221,l485,1118r-111,l226,1118r-173,5l,1123,,854,,816,,802,24,773,53,744,91,710r15,-19l106,38r4,-9l115,19r10,-5l125,10r,-5l130,r4,l173,10r33,105l211,115r,10l211,130r,9l216,144r,5l221,154r5,4l230,163r5,5l240,168r,5l245,173r9,5l264,187r10,10l288,202r5,4l293,211r5,xe" filled="f" strokecolor="#6d6d6d" strokeweight=".48pt">
                  <v:path arrowok="t" o:connecttype="custom" o:connectlocs="302,9604;317,9599;346,9599;355,9595;374,9595;394,9599;413,9599;432,9595;446,9595;456,9599;418,9705;374,9681;432,9950;442,9950;446,9964;446,9974;451,9969;456,9964;446,9974;480,9983;480,10031;610,10022;600,9974;730,9974;802,9974;802,10171;802,10195;806,10214;806,10353;590,10511;374,10511;53,10516;0,10247;0,10195;53,10137;106,10084;110,9422;125,9407;125,9398;134,9393;206,9508;211,9518;211,9532;216,9542;226,9551;235,9561;240,9566;254,9571;274,9590;293,9599;298,9604" o:connectangles="0,0,0,0,0,0,0,0,0,0,0,0,0,0,0,0,0,0,0,0,0,0,0,0,0,0,0,0,0,0,0,0,0,0,0,0,0,0,0,0,0,0,0,0,0,0,0,0,0,0,0"/>
                </v:shape>
                <v:shape id="AutoShape 2316" o:spid="_x0000_s1312" style="position:absolute;left:5424;top:6700;width:1724;height:860;visibility:visible;mso-wrap-style:square;v-text-anchor:top" coordsize="17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" path="m437,807r-53,l384,860r29,l413,821r24,l437,807xm759,802r-111,l648,860r87,l744,855r15,l759,802xm1397,44r-105,4l682,48r-10,5l168,53r,53l164,168r,39l154,207r,9l111,216r,34l106,250r,19l,269r,5l5,303r,72l164,375r,120l168,538r,106l221,644r,110l327,754r5,53l586,807r,-5l591,802r,-5l1080,797r,-48l1402,749r,-5l1498,744r14,-4l1512,730r-4,-14l1508,639r-106,l1402,538r-946,l456,461r5,l461,456r831,l1292,370r216,l1508,231r-5,-19l1397,212r,-168xm1080,797r-484,l596,802r484,l1080,797xm1724,533r-216,l1508,639r216,l1724,533xm1292,456r-807,l485,471r10,l495,480r-5,l490,495r14,l504,538r898,l1402,533r322,l1724,509r-432,l1292,456xm1508,370r-216,l1344,375r77,l1421,509r303,l1724,476r-216,l1508,370xm591,l216,r,53l591,53,591,xm1071,44l970,48r106,l1071,44xe" fillcolor="#bde8ff" stroked="f">
                  <v:path arrowok="t" o:connecttype="custom" o:connectlocs="384,7507;413,7560;437,7521;759,7502;648,7560;744,7555;759,7502;1292,6748;672,6753;168,6806;164,6907;154,6916;111,6950;106,6969;0,6974;5,7075;164,7195;168,7344;221,7454;332,7507;586,7502;591,7497;1080,7449;1402,7444;1512,7440;1508,7416;1402,7339;456,7238;461,7161;1292,7156;1508,7070;1503,6912;1397,6744;596,7497;1080,7502;1724,7233;1508,7339;1724,7233;485,7156;495,7171;490,7180;504,7195;1402,7238;1724,7233;1292,7209;1508,7070;1344,7075;1421,7209;1724,7176;1508,7070;216,6700;591,6753;1071,6744;1076,6748" o:connectangles="0,0,0,0,0,0,0,0,0,0,0,0,0,0,0,0,0,0,0,0,0,0,0,0,0,0,0,0,0,0,0,0,0,0,0,0,0,0,0,0,0,0,0,0,0,0,0,0,0,0,0,0,0,0"/>
                </v:shape>
                <v:shape id="AutoShape 2315" o:spid="_x0000_s1313" style="position:absolute;left:-1402;top:15202;width:1724;height:860;visibility:visible;mso-wrap-style:square;v-text-anchor:top" coordsize="172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" path="m8228,-7863r106,l8334,-7796r,10l8338,-7772r,10l8324,-7758r-5,l8314,-7758r-33,l8233,-7758r-5,l8228,-7753r-53,l8161,-7753r-19,l8108,-7753r-29,l8070,-7753r-58,l7998,-7753r-20,l7969,-7753r-19,l7935,-7753r-29,l7906,-7724r,5l7906,-7714r,14l7801,-7700r-111,l7590,-7700r-5,l7585,-7686r,29l7585,-7652r,5l7575,-7647r-5,l7561,-7642r-5,l7551,-7642r-9,l7537,-7642r-15,l7503,-7642r-9,l7474,-7642r,-5l7474,-7652r,-5l7474,-7671r,-5l7474,-7681r,-5l7474,-7690r,-5l7474,-7700r-48,l7422,-7700r,-5l7417,-7705r,5l7412,-7700r,5l7369,-7695r-10,l7345,-7695r-19,l7321,-7695r-5,l7306,-7695r-4,l7292,-7695r-5,l7268,-7695r-5,l7263,-7681r-24,l7239,-7642r-9,l7220,-7642r-5,l7210,-7642r,-53l7186,-7695r-4,l7158,-7695r-5,-53l7129,-7748r-29,l7090,-7748r-4,l7071,-7748r-9,l7052,-7748r-5,l7047,-7758r,-9l7047,-7777r,-9l7047,-7791r,-5l7047,-7815r,-10l7047,-7830r,-9l7047,-7858r-9,l7033,-7858r-5,l7018,-7858r-4,l6999,-7858r-5,l6994,-7964r-4,-43l6990,-8017r,-57l6990,-8127r-53,l6831,-8127r,-53l6831,-8199r-5,-29l6826,-8233r48,l6932,-8233r,-5l6932,-8242r,-5l6932,-8252r5,l6937,-8257r,-5l6937,-8286r14,l6956,-8286r5,l6970,-8286r5,l6980,-8286r,-9l6990,-8295r,-39l6994,-8396r,-53l7042,-8449r,-29l7042,-8487r,-10l7042,-8502r58,l7110,-8502r19,l7148,-8502r10,l7162,-8502r15,l7206,-8502r4,l7234,-8502r24,l7273,-8502r9,l7297,-8502r14,l7316,-8502r14,l7335,-8502r29,l7417,-8502r,53l7470,-8449r24,l7498,-8449r10,-5l7580,-8454r53,l7638,-8454r48,l7724,-8454r10,l7748,-8454r29,l7796,-8454r101,-4l7902,-8454r110,l8118,-8454r105,-4l8223,-8434r,33l8223,-8348r,58l8276,-8290r53,l8334,-8271r,24l8334,-8223r,38l8334,-8122r,43l8334,-8031r,5l8362,-8026r5,l8396,-8026r5,l8439,-8026r48,l8550,-8026r,38l8550,-7974r,15l8550,-7940r,77l8497,-7863r-29,l8444,-7863r-5,l8386,-7863r-52,l8334,-7969r-106,l8228,-7921r,58xm7330,-7988r,-5l7330,-8002r,-5l7321,-8007r-5,l7316,-8012r,-5l7316,-8022r5,l7321,-8026r,-5l7316,-8031r-5,l7311,-8046r5,l7306,-8046r-4,l7297,-8046r-5,l7287,-8046r,5l7282,-8041r,5l7282,-8031r,5l7282,-8022r,10l7282,-8002r,4l7282,-7988r,10l7282,-7974r,5l7282,-7964r15,l7302,-7964r28,l7330,-7978r,-10xe" filled="f" strokecolor="#6d6d6d" strokeweight=".48pt">
                  <v:path arrowok="t" o:connecttype="custom" o:connectlocs="8338,7430;8281,7444;8161,7449;8012,7449;7935,7449;7906,7502;7585,7516;7570,7555;7537,7560;7474,7555;7474,7521;7426,7502;7412,7502;7326,7507;7292,7507;7239,7521;7210,7560;7153,7454;7071,7454;7047,7435;7047,7387;7038,7344;6999,7344;6990,7128;6831,7003;6932,6964;6937,6945;6961,6916;6990,6907;7042,6724;7110,6700;7177,6700;7273,6700;7330,6700;7470,6753;7633,6748;7748,6748;8012,6748;8223,6854;8334,6955;8334,7171;8401,7176;8550,7228;8468,7339;8334,7233;7330,7209;7316,7190;7321,7171;7306,7156;7287,7161;7282,7180;7282,7224;7302,7238" o:connectangles="0,0,0,0,0,0,0,0,0,0,0,0,0,0,0,0,0,0,0,0,0,0,0,0,0,0,0,0,0,0,0,0,0,0,0,0,0,0,0,0,0,0,0,0,0,0,0,0,0,0,0,0,0"/>
                </v:shape>
                <v:shape id="Picture 2314" o:spid="_x0000_s1314" type="#_x0000_t75" style="position:absolute;left:6711;top:7065;width:139;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">
                  <v:imagedata r:id="rId221" o:title=""/>
                </v:shape>
                <v:shape id="AutoShape 2313" o:spid="_x0000_s1315" style="position:absolute;left:6015;top:6696;width:1023;height:644;visibility:visible;mso-wrap-style:square;v-text-anchor:top" coordsize="102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" path="m1022,48r-216,l806,216r106,l917,235r,245l1022,480r,-432xm1022,l235,r,4l,4,,57r81,l91,52r288,l480,48r542,l1022,xm806,48r-326,l485,52r216,l806,48xm917,537r-106,l811,643r106,l917,537xe" fillcolor="#bde8ff" stroked="f">
                  <v:path arrowok="t" o:connecttype="custom" o:connectlocs="1022,6744;806,6744;806,6912;912,6912;917,6931;917,7176;1022,7176;1022,6744;1022,6696;235,6696;235,6700;0,6700;0,6753;81,6753;91,6748;379,6748;480,6744;1022,6744;1022,6696;806,6744;480,6744;485,6748;701,6748;806,6744;917,7233;811,7233;811,7339;917,7339;917,7233" o:connectangles="0,0,0,0,0,0,0,0,0,0,0,0,0,0,0,0,0,0,0,0,0,0,0,0,0,0,0,0,0"/>
                </v:shape>
                <v:shape id="AutoShape 2312" o:spid="_x0000_s1316" style="position:absolute;left:-989;top:15840;width:1023;height:644;visibility:visible;mso-wrap-style:square;v-text-anchor:top" coordsize="102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" path="m7993,-9144r4,l8007,-9144r10,l8021,-9144r5,l8026,-9116r,10l8026,-9087r,10l8026,-9039r,111l8026,-8847r,24l8026,-8664r-38,l7983,-8664r-29,l7949,-8664r-28,l7921,-8669r,-48l7921,-8760r,-63l7921,-8861r,-24l7921,-8909r-5,-19l7863,-8928r-53,l7810,-8986r,-53l7810,-9072r,-24l7705,-9092r-106,l7489,-9092r-5,-4l7383,-9092r-19,l7335,-9092r-14,l7311,-9092r-38,l7225,-9092r-5,l7167,-9092r-72,l7085,-9087r-4,l7057,-9087r-53,l7004,-9140r9,l7033,-9140r24,l7066,-9140r10,l7081,-9140r4,l7090,-9140r15,l7124,-9140r24,l7167,-9140r14,l7201,-9140r4,l7210,-9140r5,l7220,-9140r5,l7229,-9140r5,l7239,-9140r,-4l7244,-9144r24,l7273,-9144r9,l7287,-9144r14,l7306,-9144r5,l7316,-9144r5,l7330,-9144r5,l7340,-9144r5,l7364,-9144r5,l7383,-9144r10,l7407,-9144r14,l7474,-9144r15,l7498,-9144r15,l7522,-9144r15,l7541,-9144r10,l7561,-9144r19,l7594,-9144r53,l7661,-9144r39,l7729,-9144r24,l7791,-9144r19,l7916,-9144r5,l7925,-9144r15,l7954,-9144r5,l7964,-9144r9,l7978,-9144r5,l7988,-9144r5,xm7921,-8501r-106,l7815,-8559r,-48l7921,-8607r,106xe" filled="f" strokecolor="#6d6d6d" strokeweight=".48pt">
                  <v:path arrowok="t" o:connecttype="custom" o:connectlocs="8007,6696;8026,6696;8026,6753;8026,6912;8026,7176;7954,7176;7921,7171;7921,7017;7921,6931;7810,6912;7810,6768;7599,6748;7383,6748;7321,6748;7225,6748;7095,6748;7057,6753;7013,6700;7066,6700;7085,6700;7124,6700;7181,6700;7210,6700;7225,6700;7239,6700;7268,6696;7287,6696;7311,6696;7330,6696;7345,6696;7383,6696;7421,6696;7498,6696;7537,6696;7561,6696;7647,6696;7729,6696;7810,6696;7925,6696;7959,6696;7978,6696;7993,6696;7815,7281;7921,7339" o:connectangles="0,0,0,0,0,0,0,0,0,0,0,0,0,0,0,0,0,0,0,0,0,0,0,0,0,0,0,0,0,0,0,0,0,0,0,0,0,0,0,0,0,0,0,0"/>
                </v:shape>
                <v:shape id="AutoShape 2311" o:spid="_x0000_s1317" style="position:absolute;left:4167;top:9585;width:548;height:1200;visibility:visible;mso-wrap-style:square;v-text-anchor:top" coordsize="54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" path="m216,1195r-10,l211,1200r5,-5xm312,389l,389,,586r4,19l,610r,9l4,629r,139l9,926r,53l24,979r,10l19,989r,43l9,1032r,5l4,1037r,24l9,1061r5,5l14,1070r-5,5l9,1080r-5,l4,1090r5,l9,1094r-5,5l4,1195r173,l182,1190r360,l542,1162r5,l547,1157r-5,l542,984r-5,l537,926r-5,l532,763r-19,l508,758r,-38l532,706r5,-5l537,398r-225,l312,389xm259,1190r-67,l192,1195r57,l259,1190xm436,1190r-177,l264,1195r100,l436,1190xm504,1190r-68,l456,1195r43,l504,1190xm542,979r-5,5l542,984r,-5xm532,744r-14,5l518,754r-5,4l513,763r19,l532,744xm537,389r-216,l321,398r216,l537,389xm532,l480,,460,10r-4,4l441,14r-9,10l427,24,393,58r-5,l388,62r-4,l374,67r-5,l360,72r-39,l321,82r29,l350,96r48,l398,110r34,l432,120r105,l537,86,532,xm254,48l220,58r-4,4l216,101r105,l321,86r-14,l302,82r-14,l278,72r,-10l268,53,254,48xm321,82r-5,l312,86r9,l321,82xe" fillcolor="#ffebae" stroked="f">
                  <v:path arrowok="t" o:connecttype="custom" o:connectlocs="206,10780;216,10780;0,9974;4,10190;0,10204;4,10353;9,10564;24,10574;19,10617;9,10622;4,10646;14,10651;9,10660;4,10665;9,10675;4,10684;177,10780;542,10775;547,10747;542,10742;537,10569;532,10511;513,10348;508,10305;537,10286;312,9983;259,10775;192,10780;259,10775;259,10775;364,10780;504,10775;456,10780;504,10775;537,10569;542,10564;518,10334;513,10343;532,10348;537,9974;321,9983;537,9974;480,9585;456,9599;432,9609;393,9643;388,9647;374,9652;360,9657;321,9667;350,9681;398,9695;432,9705;537,9671;254,9633;216,9647;321,9686;307,9671;288,9667;278,9647;254,9633;316,9667;321,9671" o:connectangles="0,0,0,0,0,0,0,0,0,0,0,0,0,0,0,0,0,0,0,0,0,0,0,0,0,0,0,0,0,0,0,0,0,0,0,0,0,0,0,0,0,0,0,0,0,0,0,0,0,0,0,0,0,0,0,0,0,0,0,0,0,0,0"/>
                </v:shape>
                <v:shape id="Freeform 2310" o:spid="_x0000_s1318" style="position:absolute;left:4167;top:9974;width:548;height:812;visibility:visible;mso-wrap-style:square;v-text-anchor:top" coordsize="548,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" path="m537,r,l537,312r-5,5l508,331r,10l508,355r,14l513,374r,-5l518,365r,-5l532,355r,10l532,374r,163l537,537r,34l537,590r,5l542,590r,178l547,768r,5l542,773r,4l542,792r,9l508,801r-4,l499,806r-24,l460,806r-4,l436,801r-72,5l355,806r-24,l326,806r-38,l278,806r-14,l259,801r-10,5l220,806r-4,l211,811r-5,-5l201,806r-9,l192,801r-5,l182,801r-5,5l172,806,4,806r,-5l4,710r5,-5l9,701r-5,l4,696r,-5l9,691r,-5l14,681r,-4l9,672r-5,l4,653r,-5l9,648r,-5l14,643r5,l19,638r,-19l19,605r,-5l24,600r,-5l24,590r-15,l9,537,4,379,4,269r,-29l,230r,-9l4,216,,197r,-5l,,24,,312,r,5l312,9r9,l321,r34,l484,r53,xe" filled="f" strokecolor="#6d6d6d" strokeweight=".48pt">
                  <v:path arrowok="t" o:connecttype="custom" o:connectlocs="537,9974;532,10291;508,10315;508,10343;513,10343;518,10334;532,10339;532,10511;537,10545;537,10569;542,10742;547,10747;542,10751;542,10775;504,10775;475,10780;456,10780;364,10780;331,10780;288,10780;264,10780;249,10780;216,10780;206,10780;192,10780;187,10775;177,10780;4,10780;4,10684;9,10675;4,10670;9,10665;14,10655;9,10646;4,10627;9,10622;14,10617;19,10612;19,10579;24,10574;24,10564;9,10511;4,10243;0,10204;4,10190;0,10166;24,9974;312,9979;321,9983;355,9974;537,9974" o:connectangles="0,0,0,0,0,0,0,0,0,0,0,0,0,0,0,0,0,0,0,0,0,0,0,0,0,0,0,0,0,0,0,0,0,0,0,0,0,0,0,0,0,0,0,0,0,0,0,0,0,0,0"/>
                </v:shape>
                <v:shape id="Picture 2309" o:spid="_x0000_s1319" type="#_x0000_t75" style="position:absolute;left:4378;top:9580;width:331;height: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">
                  <v:imagedata r:id="rId222" o:title=""/>
                </v:shape>
                <v:shape id="AutoShape 2308" o:spid="_x0000_s1320" style="position:absolute;left:3711;top:6700;width:965;height:730;visibility:visible;mso-wrap-style:square;v-text-anchor:top" coordsize="96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" path="m964,l859,r,58l748,58r,269l964,327,964,xm105,437l,437,,620r24,14l57,648r5,5l105,672r29,15l139,687r5,5l148,692r39,19l216,730r,-24l321,706r,-53l192,653r-53,-5l67,648,62,596r96,l163,543r,-24l105,519r,-82xm52,274l,274,,380r52,l52,437r164,l216,384r52,-4l268,327r-216,l52,274xm216,303r-58,l163,327r53,l216,303xm350,274r-82,l268,327r53,l321,312r29,l350,274xm350,312r-14,l336,327r14,l350,312xm321,111r-53,l268,197r-28,l240,274r134,l374,221r-53,l321,111xm105,5l,5,,221r158,l158,168r-53,l52,164r,-77l105,87r,-82xm374,92r-67,l307,111r14,l374,116r,-24xm422,5l321,5r,87l427,92,422,5xe" fillcolor="#ffebae" stroked="f">
                  <v:path arrowok="t" o:connecttype="custom" o:connectlocs="859,6700;748,6758;964,7027;105,7137;0,7320;57,7348;105,7372;139,7387;148,7392;216,7430;321,7406;192,7353;67,7348;158,7296;163,7219;105,7137;0,6974;52,7080;216,7137;268,7080;52,7027;216,7003;163,7027;216,7003;268,6974;321,7027;350,7012;350,7012;336,7027;350,7012;268,6811;240,6897;374,6974;321,6921;105,6705;0,6921;158,6868;52,6864;105,6787;374,6792;307,6811;374,6816;422,6705;321,6792;422,6705" o:connectangles="0,0,0,0,0,0,0,0,0,0,0,0,0,0,0,0,0,0,0,0,0,0,0,0,0,0,0,0,0,0,0,0,0,0,0,0,0,0,0,0,0,0,0,0,0"/>
                </v:shape>
                <v:shape id="Picture 2307" o:spid="_x0000_s1321" type="#_x0000_t75" style="position:absolute;left:4455;top:6696;width:226;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">
                  <v:imagedata r:id="rId223" o:title=""/>
                </v:shape>
                <v:shape id="Freeform 2306" o:spid="_x0000_s1322" style="position:absolute;left:3711;top:6974;width:322;height:456;visibility:visible;mso-wrap-style:square;v-text-anchor:top" coordsize="322,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" path="m216,53r52,l268,106r-52,4l216,163r-15,l187,163r-82,l105,206r,39l163,245r,24l158,322r-53,l62,322r5,52l72,374r4,l105,374r34,l192,379r129,l321,432r-105,l216,446r,5l216,456,187,437,168,427r-20,-9l144,418r-5,-5l134,413,105,398,62,379r-5,-5l24,360,,346,,269,,216,,163r9,l48,163r4,l52,106,,106,,96,,91,,53,,,52,r,53l72,53r33,l163,53,158,29r58,l216,34r,19xe" filled="f" strokecolor="#6d6d6d" strokeweight=".48pt">
                  <v:path arrowok="t" o:connecttype="custom" o:connectlocs="216,7027;268,7027;268,7080;216,7084;216,7137;201,7137;187,7137;105,7137;105,7180;105,7219;163,7219;163,7243;158,7296;105,7296;62,7296;67,7348;72,7348;76,7348;105,7348;139,7348;192,7353;321,7353;321,7406;216,7406;216,7420;216,7425;216,7430;187,7411;168,7401;148,7392;144,7392;139,7387;134,7387;105,7372;62,7353;57,7348;24,7334;0,7320;0,7243;0,7190;0,7137;9,7137;48,7137;52,7137;52,7080;0,7080;0,7070;0,7065;0,7027;0,6974;52,6974;52,7027;72,7027;105,7027;163,7027;158,7003;216,7003;216,7008;216,7027" o:connectangles="0,0,0,0,0,0,0,0,0,0,0,0,0,0,0,0,0,0,0,0,0,0,0,0,0,0,0,0,0,0,0,0,0,0,0,0,0,0,0,0,0,0,0,0,0,0,0,0,0,0,0,0,0,0,0,0,0,0,0"/>
                </v:shape>
                <v:shape id="Picture 2305" o:spid="_x0000_s1323" type="#_x0000_t75" style="position:absolute;left:3946;top:6700;width:197;height: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">
                  <v:imagedata r:id="rId224" o:title=""/>
                </v:shape>
                <v:shape id="Picture 2304" o:spid="_x0000_s1324" type="#_x0000_t75" style="position:absolute;left:3706;top:6700;width:168;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">
                  <v:imagedata r:id="rId225" o:title=""/>
                </v:shape>
                <v:shape id="AutoShape 2303" o:spid="_x0000_s1325" style="position:absolute;left:816;top:7387;width:668;height:788;visibility:visible;mso-wrap-style:square;v-text-anchor:top" coordsize="668,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" path="m373,662r-23,l365,681r57,34l422,734r10,5l432,768r24,5l456,782r34,l658,787r9,-10l667,715r-211,l442,701,373,662xm250,609r-10,l250,629r81,38l350,662r23,l365,657r-15,l341,643,312,629,250,609xm221,585r-10,l216,590r,15l230,605r,4l235,614r5,-5l240,605r-10,-5l230,595r-9,-10xm82,283l72,302r5,29l86,393r20,53l130,451r,14l139,489r15,10l154,518r38,67l211,585r-5,-14l192,542,173,513,158,499r,-14l134,432,120,408r-5,-19l110,341r-4,-24l96,293,82,283xm29,120l,120r,9l10,153r14,10l48,211r10,43l77,254,62,269r20,14l96,264,77,187,58,153,29,120xm,l,72r29,l29,14r-19,l,xe" fillcolor="#ffebae" stroked="f">
                  <v:path arrowok="t" o:connecttype="custom" o:connectlocs="350,8049;422,8102;432,8126;456,8160;490,8169;667,8164;456,8102;373,8049;240,7996;331,8054;373,8049;350,8044;312,8016;221,7972;216,7977;230,7992;235,8001;240,7992;230,7982;82,7670;77,7718;106,7833;130,7852;154,7886;192,7972;206,7958;173,7900;158,7872;120,7795;110,7728;96,7680;29,7507;0,7516;24,7550;58,7641;62,7656;96,7651;58,7540;0,7387;29,7459;10,7401" o:connectangles="0,0,0,0,0,0,0,0,0,0,0,0,0,0,0,0,0,0,0,0,0,0,0,0,0,0,0,0,0,0,0,0,0,0,0,0,0,0,0,0,0"/>
                </v:shape>
                <v:shape id="Freeform 2302" o:spid="_x0000_s1326" style="position:absolute;left:888;top:7670;width:596;height:504;visibility:visible;mso-wrap-style:square;v-text-anchor:top" coordsize="596,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" path="m,19l10,,24,10,34,34r4,24l43,106r5,19l62,149r24,53l86,216r15,14l120,259r14,29l139,302r10,l158,312r,5l168,322r,4l178,326r62,20l269,360r9,14l293,374r77,44l384,432r48,l456,432r10,l595,432r,53l595,494r-9,10l418,499r-34,l384,490r-24,-5l360,456r-10,-5l350,432,293,398,278,379r-19,5l178,346,168,326r-5,5l158,326r,-4l144,322r,-15l139,302r-19,l82,235r,-19l67,206,58,182r,-14l34,163,14,110,5,48,,19xe" filled="f" strokecolor="#6d6d6d" strokeweight=".48pt">
                  <v:path arrowok="t" o:connecttype="custom" o:connectlocs="0,7689;10,7670;24,7680;34,7704;38,7728;43,7776;48,7795;62,7819;86,7872;86,7886;101,7900;120,7929;134,7958;139,7972;149,7972;158,7982;158,7987;168,7992;168,7996;178,7996;240,8016;269,8030;278,8044;293,8044;370,8088;384,8102;432,8102;456,8102;466,8102;595,8102;595,8155;595,8164;586,8174;418,8169;384,8169;384,8160;360,8155;360,8126;350,8121;350,8102;293,8068;278,8049;259,8054;178,8016;168,7996;163,8001;158,7996;158,7992;144,7992;144,7977;139,7972;120,7972;82,7905;82,7886;67,7876;58,7852;58,7838;34,7833;14,7780;5,7718;0,7689" o:connectangles="0,0,0,0,0,0,0,0,0,0,0,0,0,0,0,0,0,0,0,0,0,0,0,0,0,0,0,0,0,0,0,0,0,0,0,0,0,0,0,0,0,0,0,0,0,0,0,0,0,0,0,0,0,0,0,0,0,0,0,0,0"/>
                </v:shape>
                <v:shape id="Picture 2301" o:spid="_x0000_s1327" type="#_x0000_t75" style="position:absolute;left:811;top:7502;width:106;height:1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">
                  <v:imagedata r:id="rId226" o:title=""/>
                </v:shape>
                <v:shape id="Freeform 2300" o:spid="_x0000_s1328" style="position:absolute;left:816;top:7387;width:29;height:72;visibility:visible;mso-wrap-style:square;v-text-anchor:top" coordsize="2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" path="m,72r,l,,10,14r19,l29,72r-15,l5,72,,72xe" filled="f" strokecolor="#6d6d6d" strokeweight=".48pt">
                  <v:path arrowok="t" o:connecttype="custom" o:connectlocs="0,7459;0,7459;0,7387;10,7401;29,7401;29,7459;14,7459;5,7459;0,7459" o:connectangles="0,0,0,0,0,0,0,0,0"/>
                </v:shape>
                <v:shape id="Picture 2299" o:spid="_x0000_s1329" type="#_x0000_t75" style="position:absolute;left:2563;top:8097;width:21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">
                  <v:imagedata r:id="rId227" o:title=""/>
                </v:shape>
                <v:shape id="Freeform 2298" o:spid="_x0000_s1330" style="position:absolute;left:5818;top:9062;width:63;height:58;visibility:visible;mso-wrap-style:square;v-text-anchor:top" coordsize="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" path="m58,l5,r,43l,48r5,9l58,57r,-24l62,29,62,5,58,xe" fillcolor="#bdffe8" stroked="f">
                  <v:path arrowok="t" o:connecttype="custom" o:connectlocs="58,9062;5,9062;5,9105;0,9110;5,9119;58,9119;58,9095;62,9091;62,9067;58,9062" o:connectangles="0,0,0,0,0,0,0,0,0,0"/>
                </v:shape>
                <v:shape id="Freeform 2297" o:spid="_x0000_s1331" style="position:absolute;left:5818;top:9062;width:63;height:58;visibility:visible;mso-wrap-style:square;v-text-anchor:top" coordsize="6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" path="m,48l5,43r,-5l5,24,5,9,5,,19,,34,r4,l43,,58,r4,5l62,29r-4,4l58,38r,5l58,53r,4l34,57r-20,l10,57r-5,l,48xe" filled="f" strokecolor="#6d6d6d" strokeweight=".48pt">
                  <v:path arrowok="t" o:connecttype="custom" o:connectlocs="0,9110;5,9105;5,9100;5,9086;5,9071;5,9062;19,9062;34,9062;38,9062;43,9062;58,9062;62,9067;62,9091;58,9095;58,9100;58,9105;58,9115;58,9119;34,9119;14,9119;10,9119;5,9119;0,9110" o:connectangles="0,0,0,0,0,0,0,0,0,0,0,0,0,0,0,0,0,0,0,0,0,0,0"/>
                </v:shape>
                <v:shape id="Picture 2296" o:spid="_x0000_s1332" type="#_x0000_t75" style="position:absolute;left:3715;top:7065;width:4301;height:2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">
                  <v:imagedata r:id="rId228" o:title=""/>
                </v:shape>
                <v:shape id="Picture 2295" o:spid="_x0000_s1333" type="#_x0000_t75" style="position:absolute;left:5688;top:8472;width:115;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">
                  <v:imagedata r:id="rId229" o:title=""/>
                </v:shape>
                <v:shape id="Picture 2294" o:spid="_x0000_s1334" type="#_x0000_t75" style="position:absolute;left:5976;top:8088;width:168;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">
                  <v:imagedata r:id="rId230" o:title=""/>
                </v:shape>
                <v:shape id="Picture 2293" o:spid="_x0000_s1335" type="#_x0000_t75" style="position:absolute;left:5266;top:7771;width:293;height: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">
                  <v:imagedata r:id="rId231" o:title=""/>
                </v:shape>
                <v:shape id="Freeform 2292" o:spid="_x0000_s1336" style="position:absolute;left:4743;top:7992;width:380;height:485;visibility:visible;mso-wrap-style:square;v-text-anchor:top" coordsize="38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" path="m38,216r5,l33,235,5,268r4,l9,273,5,283r,5l5,432r4,l14,432r10,l24,422r5,l29,417r,-14l53,403r4,l57,408r,52l62,460r,-4l110,456r,4l110,465r,5l110,475r,9l115,484r101,l216,470r,-5l216,456r14,l235,456r5,l245,456r,-29l240,427r-5,l230,427r-5,l225,417r-4,-5l216,412r,-4l216,374r9,l269,374r,-10l269,321r14,l293,321r4,l307,321r19,l326,312r,-44l336,268r43,l379,264r,-48l326,216r,-10l321,206r,10l317,216r-5,l297,216r,-10l297,105r5,l317,105r4,l321,81r,-38l326,38r-5,l321,9r-4,l302,4r-5,l297,,283,,240,r,4l240,9r5,5l245,19r-5,l240,24r,4l240,33r-5,5l230,43r-9,9l216,52r,29l221,81r14,l235,96r-5,l230,105r-57,l173,100r14,l187,91,163,86r,19l163,115r,101l158,216,,216r5,38l5,259,38,216e" filled="f" strokecolor="#6d6d6d" strokeweight=".48pt">
                  <v:path arrowok="t" o:connecttype="custom" o:connectlocs="43,8208;5,8260;9,8265;5,8280;9,8424;24,8424;29,8414;29,8395;57,8395;57,8452;62,8448;110,8452;110,8462;110,8476;216,8476;216,8457;230,8448;240,8448;245,8419;235,8419;225,8419;221,8404;216,8400;225,8366;269,8356;283,8313;297,8313;326,8313;326,8260;379,8260;379,8208;326,8198;321,8208;312,8208;297,8198;302,8097;321,8097;321,8035;321,8030;317,8001;297,7996;283,7992;240,7996;245,8006;240,8011;240,8020;235,8030;221,8044;216,8073;235,8073;230,8088;173,8097;187,8092;163,8078;163,8107;158,8208;5,8246;38,8208" o:connectangles="0,0,0,0,0,0,0,0,0,0,0,0,0,0,0,0,0,0,0,0,0,0,0,0,0,0,0,0,0,0,0,0,0,0,0,0,0,0,0,0,0,0,0,0,0,0,0,0,0,0,0,0,0,0,0,0,0,0"/>
                </v:shape>
                <v:shape id="Freeform 2291" o:spid="_x0000_s1337" style="position:absolute;left:4056;top:9067;width:644;height:216;visibility:visible;mso-wrap-style:square;v-text-anchor:top" coordsize="64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" path="m643,r,l,,,24,,43,,96r,14l,216r15,l643,216r,-20l643,28,643,e" filled="f" strokecolor="#6d6d6d" strokeweight=".48pt">
                  <v:path arrowok="t" o:connecttype="custom" o:connectlocs="643,9067;643,9067;0,9067;0,9091;0,9110;0,9163;0,9177;0,9283;15,9283;643,9283;643,9263;643,9095;643,9067" o:connectangles="0,0,0,0,0,0,0,0,0,0,0,0,0"/>
                </v:shape>
                <v:shape id="AutoShape 2290" o:spid="_x0000_s1338" style="position:absolute;left:3677;top:7996;width:807;height:533;visibility:visible;mso-wrap-style:square;v-text-anchor:top" coordsize="80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" path="m787,l163,r,106l53,106r,211l379,317r,29l374,370r,110l427,480r,53l696,533r,-105l749,428r,-135l754,264r48,l802,212r4,-106l806,20,787,xm53,317l,317,,428r53,l53,317xe" fillcolor="#bdffe8" stroked="f">
                  <v:path arrowok="t" o:connecttype="custom" o:connectlocs="787,7996;163,7996;163,8102;53,8102;53,8313;379,8313;379,8342;374,8366;374,8476;427,8476;427,8529;696,8529;696,8424;749,8424;749,8289;754,8260;802,8260;802,8208;806,8102;806,8016;787,7996;53,8313;0,8313;0,8424;53,8424;53,8313" o:connectangles="0,0,0,0,0,0,0,0,0,0,0,0,0,0,0,0,0,0,0,0,0,0,0,0,0,0"/>
                </v:shape>
                <v:shape id="AutoShape 2289" o:spid="_x0000_s1339" style="position:absolute;left:-53;top:15523;width:807;height:533;visibility:visible;mso-wrap-style:square;v-text-anchor:top" coordsize="807,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" path="m3783,-7210r,-101l3783,-7315r,-53l3783,-7421r57,l3893,-7421r,-53l3893,-7479r,-48l3903,-7527r53,l3980,-7527r19,l4018,-7527r72,l4100,-7527r9,l4114,-7527r29,l4148,-7527r9,l4167,-7527r29,l4210,-7527r91,l4311,-7527r5,l4325,-7527r39,l4378,-7527r14,l4412,-7527r14,l4431,-7527r9,l4445,-7527r10,l4474,-7527r14,l4493,-7527r10,l4508,-7527r9,l4536,-7507r,81l4536,-7421r-4,106l4532,-7306r,19l4532,-7277r,14l4493,-7263r-9,l4479,-7234r,24l4479,-7099r-24,l4426,-7099r,9l4426,-7075r,33l4426,-6994r-24,l4359,-6994r-15,l4340,-6994r-5,l4325,-6994r-5,l4316,-6994r-10,l4301,-6994r-5,l4292,-6994r-10,l4277,-6994r-9,l4263,-6994r-5,l4253,-6994r-5,l4244,-6994r-5,l4234,-6994r-10,l4220,-6994r-10,l4205,-6994r-5,l4196,-6994r-5,l4186,-6994r-5,l4176,-6994r-4,l4167,-6994r-10,l4157,-7047r-48,l4104,-7047r,-52l4104,-7104r,-10l4104,-7119r,-4l4104,-7128r,-29l4109,-7181r,-24l4109,-7210r-9,l4071,-7210r-34,l3999,-7210r-5,l3989,-7210r-5,l3965,-7210r-19,l3927,-7210r-24,l3893,-7210r-5,l3860,-7210r-5,l3821,-7210r-38,xm3768,-7210r15,l3783,-7205r,48l3783,-7152r,53l3730,-7099r,-53l3730,-7205r,-5l3744,-7210r5,l3768,-7210xe" filled="f" strokecolor="#6d6d6d" strokeweight=".48pt">
                  <v:path arrowok="t" o:connecttype="custom" o:connectlocs="3783,8208;3840,8102;3893,8044;3956,7996;4018,7996;4109,7996;4148,7996;4196,7996;4311,7996;4364,7996;4412,7996;4440,7996;4474,7996;4503,7996;4536,8016;4532,8208;4532,8246;4484,8260;4479,8424;4426,8433;4426,8529;4344,8529;4325,8529;4306,8529;4292,8529;4268,8529;4253,8529;4239,8529;4220,8529;4200,8529;4186,8529;4172,8529;4157,8476;4104,8424;4104,8404;4104,8366;4109,8313;4037,8313;3989,8313;3946,8313;3893,8313;3855,8313;3768,8313;3783,8366;3730,8424;3730,8313;3768,8313" o:connectangles="0,0,0,0,0,0,0,0,0,0,0,0,0,0,0,0,0,0,0,0,0,0,0,0,0,0,0,0,0,0,0,0,0,0,0,0,0,0,0,0,0,0,0,0,0,0,0"/>
                </v:shape>
                <v:shape id="Freeform 2288" o:spid="_x0000_s1340" style="position:absolute;left:3619;top:7996;width:221;height:644;visibility:visible;mso-wrap-style:square;v-text-anchor:top" coordsize="22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" path="m221,l5,r,312l,317r,5l5,327r,317l111,644r,-216l58,428r,-111l111,317r,-211l221,106,221,xe" fillcolor="#bdffe8" stroked="f">
                  <v:path arrowok="t" o:connecttype="custom" o:connectlocs="221,7996;5,7996;5,8308;0,8313;0,8318;5,8323;5,8640;111,8640;111,8424;58,8424;58,8313;111,8313;111,8102;221,8102;221,7996" o:connectangles="0,0,0,0,0,0,0,0,0,0,0,0,0,0,0"/>
                </v:shape>
                <v:shape id="Freeform 2287" o:spid="_x0000_s1341" style="position:absolute;left:3619;top:7996;width:221;height:644;visibility:visible;mso-wrap-style:square;v-text-anchor:top" coordsize="221,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" path="m168,r29,l221,r,48l221,53r,53l168,106r-57,l111,159r,53l111,216r,101l96,317r-19,l72,317r-14,l58,322r,53l58,428r53,l111,533r,111l5,644,5,327,,322r,-5l5,312r,-14l5,,29,,92,r19,l130,r14,l168,xe" filled="f" strokecolor="#6d6d6d" strokeweight=".48pt">
                  <v:path arrowok="t" o:connecttype="custom" o:connectlocs="168,7996;197,7996;221,7996;221,8044;221,8049;221,8102;168,8102;111,8102;111,8155;111,8208;111,8212;111,8313;96,8313;77,8313;72,8313;58,8313;58,8318;58,8371;58,8424;111,8424;111,8529;111,8640;5,8640;5,8323;0,8318;0,8313;5,8308;5,8294;5,7996;29,7996;92,7996;111,7996;130,7996;144,7996;168,7996" o:connectangles="0,0,0,0,0,0,0,0,0,0,0,0,0,0,0,0,0,0,0,0,0,0,0,0,0,0,0,0,0,0,0,0,0,0,0"/>
                </v:shape>
                <v:shape id="AutoShape 2286" o:spid="_x0000_s1342" style="position:absolute;left:3711;top:6542;width:965;height:917;visibility:visible;mso-wrap-style:square;v-text-anchor:top" coordsize="96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" path="m643,806r-504,l192,811r129,l321,864r130,l451,917r192,l643,806xm964,485r-696,l268,538r-52,4l216,595r-111,l105,677r58,l163,701r-5,53l62,754r5,52l964,806r,-321xm52,538l,538r,57l52,595r,-57xm268,432r-216,l52,485r111,l158,461r110,l268,432xm268,461r-52,l216,485r52,l268,461xm336,470r-15,l321,485r15,l336,470xm321,269r,110l374,379r,53l350,432r,53l748,485r,-211l374,274r-53,-5xm211,l105,r,53l158,53r,33l105,86r,159l52,245r,77l105,326r53,l158,379,,379r,53l240,432r,-77l268,355r,-86l307,269r,-19l321,250r,-87l268,163r,-48l211,115,211,xm859,158r-293,l422,163r5,87l374,250r,24l748,274r,-58l859,216r,-58xm76,53r-24,l52,106r24,l76,53xe" fillcolor="#ffebae" stroked="f">
                  <v:path arrowok="t" o:connecttype="custom" o:connectlocs="139,7348;321,7353;451,7406;643,7459;964,7027;268,7080;216,7137;105,7219;163,7243;62,7296;964,7348;52,7080;0,7137;52,7080;52,6974;163,7027;268,7003;268,7003;216,7027;268,7003;321,7012;336,7027;321,6811;374,6921;350,6974;748,7027;374,6816;211,6542;105,6595;158,6628;105,6787;52,6864;158,6868;0,6921;240,6974;268,6897;307,6811;321,6792;268,6705;211,6657;859,6700;422,6705;374,6792;748,6816;859,6758;76,6595;52,6648;76,6595" o:connectangles="0,0,0,0,0,0,0,0,0,0,0,0,0,0,0,0,0,0,0,0,0,0,0,0,0,0,0,0,0,0,0,0,0,0,0,0,0,0,0,0,0,0,0,0,0,0,0,0"/>
                </v:shape>
                <v:shape id="AutoShape 2285" o:spid="_x0000_s1343" style="position:absolute;left:-269;top:15355;width:965;height:917;visibility:visible;mso-wrap-style:square;v-text-anchor:top" coordsize="96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" path="m4248,-8328r34,l4301,-8328r,-15l4316,-8343r,15l4330,-8328r,-48l4330,-8381r24,l4354,-8434r-53,l4301,-8544r53,5l4354,-8563r53,l4402,-8650r144,-5l4618,-8655r14,l4647,-8655r81,l4839,-8655r,58l4762,-8597r-34,l4728,-8578r,19l4728,-8544r,19l4728,-8434r,106l4757,-8328r29,l4800,-8328r10,l4839,-8328r24,l4882,-8328r5,l4892,-8328r52,l4944,-8323r,48l4944,-8271r,5l4944,-8256r,5l4944,-8237r,14l4944,-8213r,14l4944,-8175r,15l4944,-8151r,20l4944,-8127r,10l4944,-8107r,14l4944,-8083r,14l4944,-8064r,9l4944,-8050r,19l4944,-8011r,4l4887,-8007r-34,l4839,-8007r-58,l4776,-8007r-9,l4762,-8007r-5,l4748,-8007r-15,l4685,-8007r-19,l4661,-8007r-9,l4647,-8007r-15,l4623,-8007r,72l4623,-7896r-106,l4431,-7896r,-53l4407,-7949r-106,l4301,-8002r-38,l4248,-8002r-33,l4196,-8002r-15,l4172,-8002r-53,-5l4085,-8007r-29,l4052,-8007r-5,l4042,-8059r43,l4138,-8059r5,-53l4143,-8136r-58,l4085,-8175r,-43l4167,-8218r14,l4196,-8218r,-53l4248,-8275r,-53xm4248,-8381r,53l4196,-8328r,-19l4196,-8352r-58,l4143,-8328r-58,l4052,-8328r-20,l4032,-8381r-52,l3980,-8434r52,l4085,-8434r24,l4138,-8434r,-53l4085,-8487r-53,-4l4032,-8544r,-24l4085,-8568r,-29l4085,-8635r,-15l4085,-8727r53,l4138,-8760r-53,l4085,-8784r,-29l4191,-8813r,115l4248,-8698r,48l4301,-8650r,87l4287,-8563r,19l4248,-8544r,86l4220,-8458r,77l4248,-8381xm3980,-8275r52,l4032,-8218r-4,l3989,-8218r-9,l3980,-8237r,-24l3980,-8275xe" filled="f" strokecolor="#6d6d6d" strokeweight=".48pt">
                  <v:path arrowok="t" o:connecttype="custom" o:connectlocs="4301,7027;4316,7027;4330,6974;4301,6921;4354,6792;4546,6700;4647,6700;4839,6758;4728,6777;4728,6830;4757,7027;4810,7027;4882,7027;4944,7027;4944,7084;4944,7104;4944,7142;4944,7195;4944,7228;4944,7262;4944,7291;4944,7324;4887,7348;4781,7348;4762,7348;4733,7348;4661,7348;4632,7348;4623,7459;4431,7406;4301,7353;4215,7353;4172,7353;4056,7348;4042,7296;4143,7243;4085,7180;4181,7137;4248,7080;4248,7027;4196,7003;4085,7027;4032,6974;4032,6921;4138,6921;4032,6864;4085,6787;4085,6705;4138,6595;4085,6542;4248,6657;4301,6792;4248,6811;4220,6974;4032,7080;3989,7137;3980,7094" o:connectangles="0,0,0,0,0,0,0,0,0,0,0,0,0,0,0,0,0,0,0,0,0,0,0,0,0,0,0,0,0,0,0,0,0,0,0,0,0,0,0,0,0,0,0,0,0,0,0,0,0,0,0,0,0,0,0,0,0"/>
                </v:shape>
                <v:line id="Line 2284" o:spid="_x0000_s1344" style="position:absolute;visibility:visible;mso-wrap-style:square" from="3759,6621" to="3792,6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" strokecolor="#6d6d6d" strokeweight="3.12pt"/>
                <v:shape id="Picture 2283" o:spid="_x0000_s1345" type="#_x0000_t75" style="position:absolute;left:3735;top:9532;width:2107;height: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">
                  <v:imagedata r:id="rId232" o:title=""/>
                </v:shape>
                <v:shape id="Picture 2282" o:spid="_x0000_s1346" type="#_x0000_t75" style="position:absolute;left:4916;top:10555;width:202;height: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">
                  <v:imagedata r:id="rId233" o:title=""/>
                </v:shape>
                <v:shape id="Freeform 2281" o:spid="_x0000_s1347" style="position:absolute;left:4978;top:11260;width:53;height:53;visibility:visible;mso-wrap-style:square;v-text-anchor:top" coordsize="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" path="m43,24r,15l53,39r,14l,53,,15r43,l43,,53,r,24l43,24xe" filled="f" strokecolor="#6d6d6d" strokeweight=".48pt">
                  <v:path arrowok="t" o:connecttype="custom" o:connectlocs="43,11284;43,11299;53,11299;53,11313;0,11313;0,11275;43,11275;43,11260;53,11260;53,11284;43,11284" o:connectangles="0,0,0,0,0,0,0,0,0,0,0"/>
                </v:shape>
                <v:shape id="AutoShape 2280" o:spid="_x0000_s1348" style="position:absolute;left:1671;top:6700;width:2041;height:221;visibility:visible;mso-wrap-style:square;v-text-anchor:top" coordsize="20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" path="m1176,116r-960,l216,221r1824,l2040,168r-864,l1176,116xm1824,l1286,r-58,5l1228,168r812,l2040,5r-111,l1824,xm163,5l,5,,116r1123,l1123,10r-907,l163,5xm1123,5l432,5,321,10r802,l1123,5xe" fillcolor="#ffebae" stroked="f">
                  <v:path arrowok="t" o:connecttype="custom" o:connectlocs="1176,6816;216,6816;216,6921;2040,6921;2040,6868;1176,6868;1176,6816;1824,6700;1286,6700;1228,6705;1228,6868;2040,6868;2040,6705;1929,6705;1824,6700;163,6705;0,6705;0,6816;1123,6816;1123,6710;216,6710;163,6705;1123,6705;432,6705;321,6710;1123,6710;1123,6705" o:connectangles="0,0,0,0,0,0,0,0,0,0,0,0,0,0,0,0,0,0,0,0,0,0,0,0,0,0,0"/>
                </v:shape>
                <v:shape id="Freeform 2279" o:spid="_x0000_s1349" style="position:absolute;left:1671;top:6700;width:2041;height:221;visibility:visible;mso-wrap-style:square;v-text-anchor:top" coordsize="2041,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" path="m1497,r111,l1713,r111,l1929,5r111,l2040,111r,67l2040,192r,5l2040,221r-44,l216,221r,-105l105,116,,116,,5r100,l110,5r10,l163,5r53,5l316,10r5,l432,5r691,l1123,116r53,l1176,168r52,l1228,116r,-10l1228,5,1286,r106,l1497,xe" filled="f" strokecolor="#6d6d6d" strokeweight=".48pt">
                  <v:path arrowok="t" o:connecttype="custom" o:connectlocs="1497,6700;1608,6700;1713,6700;1824,6700;1929,6705;2040,6705;2040,6811;2040,6878;2040,6892;2040,6897;2040,6921;1996,6921;216,6921;216,6816;105,6816;0,6816;0,6705;100,6705;110,6705;120,6705;163,6705;216,6710;316,6710;321,6710;432,6705;1123,6705;1123,6816;1176,6816;1176,6868;1228,6868;1228,6816;1228,6806;1228,6705;1286,6700;1392,6700;1497,6700" o:connectangles="0,0,0,0,0,0,0,0,0,0,0,0,0,0,0,0,0,0,0,0,0,0,0,0,0,0,0,0,0,0,0,0,0,0,0,0"/>
                </v:shape>
                <v:shape id="Picture 2278" o:spid="_x0000_s1350" type="#_x0000_t75" style="position:absolute;left:2789;top:6585;width:120;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">
                  <v:imagedata r:id="rId234" o:title=""/>
                </v:shape>
                <v:shape id="AutoShape 2277" o:spid="_x0000_s1351" style="position:absolute;left:2127;top:7564;width:1503;height:1210;visibility:visible;mso-wrap-style:square;v-text-anchor:top" coordsize="150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" path="m854,1075r-749,l105,1186r423,l528,1205r4,5l532,1186r106,-5l854,1181r,-106xm379,538r-274,l105,644r-77,l4,648r-4,l,1075r427,l427,965r24,l451,941r-24,l427,860r105,l532,807r-105,l427,653r19,l451,648r-19,-9l427,639r,-96l379,543r,-5xm427,538r-29,l379,543r48,l427,538xm1387,485r-24,l1363,538r-163,l1200,562r86,l1286,567r53,l1339,591r48,l1392,557r-5,-19l1387,485xm1502,l830,r,72l816,77r-44,l772,164r-52,l720,322r-24,l696,356r24,l720,432r81,l816,447r38,l854,456r29,l883,317r5,-101l1502,216,1502,xm1502,216r-134,l1368,322r-53,l1315,380r53,l1368,432r110,l1478,360r24,l1502,216xm1046,802r-29,l1017,1075r480,l1497,812r-432,l1065,807r-19,-5xm1176,807r-5,5l1185,812r-9,-5xm1497,644r-105,l1392,807r-10,5l1497,812r,-53l1492,754r,-5l1497,744r,-100xm595,68r-15,l580,82r15,l595,68xm585,29r-9,l576,68r38,l614,53r-29,l585,29xe" fillcolor="#ffebae" stroked="f">
                  <v:path arrowok="t" o:connecttype="custom" o:connectlocs="105,8639;528,8750;532,8774;638,8745;854,8639;105,8102;28,8208;0,8212;427,8639;451,8529;427,8505;532,8424;427,8371;446,8217;432,8203;427,8107;379,8102;398,8102;427,8107;1387,8049;1363,8102;1200,8126;1286,8131;1339,8155;1392,8121;1387,8049;830,7564;816,7641;772,7728;720,7886;696,7920;720,7996;816,8011;854,8020;883,7881;1502,7780;1502,7780;1368,7886;1315,7944;1368,7996;1478,7924;1502,7780;1017,8366;1497,8639;1065,8376;1046,8366;1171,8376;1176,8371;1392,8208;1382,8376;1497,8323;1492,8313;1497,8208;580,7632;595,7646;585,7593;576,7632;614,7617;585,7593" o:connectangles="0,0,0,0,0,0,0,0,0,0,0,0,0,0,0,0,0,0,0,0,0,0,0,0,0,0,0,0,0,0,0,0,0,0,0,0,0,0,0,0,0,0,0,0,0,0,0,0,0,0,0,0,0,0,0,0,0,0,0"/>
                </v:shape>
                <v:shape id="AutoShape 2276" o:spid="_x0000_s1352" style="position:absolute;left:-533;top:14654;width:1503;height:1186;visibility:visible;mso-wrap-style:square;v-text-anchor:top" coordsize="150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" path="m3192,-5904r-33,l3144,-5904r-57,l3029,-5904r-29,l2976,-5904r-105,l2856,-5904r-81,l2765,-5904r,-111l2660,-6015r,-57l2660,-6125r,-105l2660,-6336r,-106l2664,-6442r24,-4l2693,-6446r10,l2712,-6446r34,l2765,-6446r,-53l2765,-6552r106,l2976,-6552r58,l3039,-6552r,5l3058,-6552r14,l3082,-6552r5,l3087,-6451r5,l3111,-6442r-5,5l3101,-6437r-5,l3092,-6437r-5,l3087,-6336r,53l3192,-6283r,53l3087,-6230r,28l3087,-6149r24,l3111,-6125r-24,l3087,-6072r,57l3192,-6015r44,l3245,-6015r53,l3408,-6015r44,l3514,-6015r,53l3514,-5909r-38,l3432,-5909r-28,l3351,-5909r-53,l3192,-5904xm4047,-6658r-19,l4028,-6710r-15,l3975,-6710r,-58l3984,-6768r15,l4028,-6768r,-106l4018,-6874r-43,l3922,-6874r-110,l3706,-6874r-86,l3596,-6874r-48,l3543,-6773r,115l3543,-6634r-29,l3514,-6638r,-5l3476,-6643r-15,-15l3452,-6658r-15,l3408,-6658r-28,l3380,-6734r-24,l3356,-6768r14,l3380,-6768r,-106l3380,-6926r4,l3432,-6926r,-87l3476,-7013r14,-5l3490,-7090r106,l3706,-7090r19,l3730,-7090r82,l3917,-7090r53,l4028,-7090r14,l4047,-7090r5,l4080,-7090r58,l4162,-7090r,111l4162,-6874r,106l4162,-6730r-24,l4138,-6725r,67l4047,-6658xm3831,-6278r5,-5l3845,-6278r197,l4052,-6283r,-24l4052,-6336r,-82l4052,-6422r,-24l4138,-6446r19,l4157,-6370r,5l4157,-6360r,14l4152,-6341r,5l4157,-6331r,43l4157,-6283r,5l4157,-6274r,15l4157,-6230r,105l4157,-6039r,24l4047,-6015r-58,l3946,-6015r-110,l3730,-6015r-53,l3677,-6125r,-105l3677,-6288r19,l3706,-6288r19,5l3725,-6278r5,l3831,-6278xe" filled="f" strokecolor="#6d6d6d" strokeweight=".48pt">
                  <v:path arrowok="t" o:connecttype="custom" o:connectlocs="3144,8750;3000,8750;2856,8750;2765,8639;2660,8529;2660,8212;2693,8208;2746,8208;2765,8102;3034,8102;3058,8102;3087,8102;3111,8212;3096,8217;3087,8318;3192,8424;3087,8505;3087,8529;3192,8639;3298,8639;3514,8639;3476,8745;3351,8745;3192,8750;4028,7944;3975,7886;4028,7886;3975,7780;3706,7780;3548,7780;3543,8020;3514,8011;3452,7996;3380,7996;3356,7886;3380,7780;3432,7728;3490,7636;3706,7564;3812,7564;4028,7564;4052,7564;4162,7564;4162,7886;4138,7929;3831,8376;4042,8376;4052,8318;4052,8208;4157,8284;4157,8308;4157,8323;4157,8376;4157,8424;4157,8639;3946,8639;3677,8639;3677,8366;3725,8371;3831,8376" o:connectangles="0,0,0,0,0,0,0,0,0,0,0,0,0,0,0,0,0,0,0,0,0,0,0,0,0,0,0,0,0,0,0,0,0,0,0,0,0,0,0,0,0,0,0,0,0,0,0,0,0,0,0,0,0,0,0,0,0,0,0,0"/>
                </v:shape>
                <v:shape id="Picture 2275" o:spid="_x0000_s1353" type="#_x0000_t75" style="position:absolute;left:3322;top:7992;width:202;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">
                  <v:imagedata r:id="rId235" o:title=""/>
                </v:shape>
                <v:shape id="AutoShape 2274" o:spid="_x0000_s1354" style="position:absolute;left:-5;top:14683;width:653;height:1181;visibility:visible;mso-wrap-style:square;v-text-anchor:top" coordsize="653,1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" path="m2712,-7090r5,l2717,-7080r,9l2717,-7066r5,l2727,-7066r5,l2736,-7066r5,l2746,-7066r,10l2746,-7051r-5,l2736,-7051r-4,l2727,-7051r,4l2727,-7042r,5l2722,-7037r-5,l2712,-7037r,-5l2712,-7047r,-4l2708,-7051r,-5l2708,-7061r,-5l2708,-7071r,-4l2708,-7080r,-5l2708,-7090r4,xm2660,-5933r4,l2664,-5909r-4,-5l2660,-5933xm3308,-6312r4,l3308,-6312xe" filled="f" strokecolor="#6d6d6d" strokeweight=".48pt">
                  <v:path arrowok="t" o:connecttype="custom" o:connectlocs="2712,7593;2717,7593;2717,7603;2717,7612;2717,7617;2722,7617;2727,7617;2732,7617;2736,7617;2741,7617;2746,7617;2746,7627;2746,7632;2741,7632;2736,7632;2732,7632;2727,7632;2727,7636;2727,7641;2727,7646;2722,7646;2717,7646;2712,7646;2712,7641;2712,7636;2712,7632;2708,7632;2708,7627;2708,7622;2708,7617;2708,7612;2708,7608;2708,7603;2708,7598;2708,7593;2712,7593;2660,8750;2664,8750;2664,8774;2660,8769;2660,8750;3308,8371;3312,8371;3308,8371" o:connectangles="0,0,0,0,0,0,0,0,0,0,0,0,0,0,0,0,0,0,0,0,0,0,0,0,0,0,0,0,0,0,0,0,0,0,0,0,0,0,0,0,0,0,0,0"/>
                </v:shape>
                <v:shape id="AutoShape 2273" o:spid="_x0000_s1355" style="position:absolute;left:2314;top:7353;width:1311;height:1287;visibility:visible;mso-wrap-style:square;v-text-anchor:top" coordsize="1311,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" path="m1013,749r-557,l451,754r-5,33l393,850r-148,l264,859r-5,5l240,864r,154l345,1018r,53l240,1071r,81l264,1152r,24l240,1176r,111l830,1287r,-274l1205,1013r,-158l1310,855r,-53l1152,802r,-24l1099,778r,-5l1013,773r,-24xm1205,1013r-346,l878,1018r,5l984,1023r5,-5l1205,1018r,-5xm1205,1018r-216,l998,1023r197,l1205,1018xm441,749r-201,l240,850r29,l254,845r,-91l432,754r9,-5xm1310,643r-110,l1200,749r5,19l1200,802r110,l1310,643xm211,749r-19,l192,754r19,-5xm614,643r-590,l24,749r1152,l1176,696r24,l1200,667r-533,l667,658r-38,l614,643xm1181,427r-480,l696,528r,139l1200,667r,-24l1181,643r,-52l1128,591r,-58l1181,533r,-106xm427,l211,r,288l216,427,,427,,643r533,l533,567r-24,l509,533r24,l533,375r52,l585,293r-192,l393,279r-4,l389,240r48,l432,235r,-9l427,211r-5,-9l417,120r10,-14l417,91,413,10,427,xm437,240r-39,l398,264r29,l427,279r-19,l408,293r177,l585,288r-129,l456,264,441,245r-4,-5xe" fillcolor="#ffebae" stroked="f">
                  <v:path arrowok="t" o:connecttype="custom" o:connectlocs="456,8102;446,8140;245,8203;259,8217;240,8371;345,8424;240,8505;264,8529;240,8640;830,8366;1205,8208;1310,8155;1152,8131;1099,8126;1013,8102;859,8366;878,8376;989,8371;1205,8366;989,8371;1195,8376;441,8102;240,8203;254,8198;432,8107;1310,7996;1200,8102;1200,8155;1310,7996;192,8102;211,8102;24,7996;1176,8102;1200,8049;667,8020;629,8011;1181,7780;696,7881;1200,8020;1181,7996;1128,7944;1181,7886;427,7353;211,7641;0,7780;533,7996;509,7920;533,7886;585,7728;393,7646;389,7632;437,7593;432,7579;422,7555;427,7459;413,7363;437,7593;398,7617;427,7632;408,7646;585,7641;456,7617;437,7593" o:connectangles="0,0,0,0,0,0,0,0,0,0,0,0,0,0,0,0,0,0,0,0,0,0,0,0,0,0,0,0,0,0,0,0,0,0,0,0,0,0,0,0,0,0,0,0,0,0,0,0,0,0,0,0,0,0,0,0,0,0,0,0,0,0,0"/>
                </v:shape>
                <v:shape id="AutoShape 2272" o:spid="_x0000_s1356" style="position:absolute;left:-538;top:15466;width:1311;height:1287;visibility:visible;mso-wrap-style:square;v-text-anchor:top" coordsize="1311,1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" path="m3389,-7738r-4,l3385,-7686r,106l3375,-7580r-14,l3361,-7546r24,l3385,-7470r28,l3442,-7470r15,l3466,-7470r15,15l3519,-7455r,5l3519,-7446r29,l3548,-7470r,-115l3553,-7686r48,l3625,-7686r86,l3817,-7686r110,l3980,-7686r43,l4033,-7686r,106l4004,-7580r-15,l3980,-7580r,58l4018,-7522r15,l4033,-7470r19,l4052,-7417r-24,l4028,-7364r-77,l3865,-7364r,24l3951,-7340r,5l4004,-7335r,24l4052,-7311r5,-34l4052,-7364r,-43l4052,-7417r,-53l4143,-7470r19,l4162,-7417r,53l4162,-7311r,53l4143,-7258r-86,l4057,-7234r,4l4057,-7148r,29l4057,-7095r-10,5l3850,-7090r-9,-5l3845,-7095r-4,l3836,-7090r-101,l3730,-7090r,-5l3711,-7100r-10,l3682,-7100r,58l3682,-6937r,110l3629,-6827r-105,l3519,-6827r-62,l3413,-6827r-110,l3250,-6827r-9,l3197,-6827r-105,l3092,-6884r,-53l3116,-6937r,-24l3092,-6961r,-53l3092,-7042r105,l3197,-7095r-105,l3092,-7148r,-101l3097,-7249r4,l3106,-7249r5,l3116,-7254r-19,-9l3092,-7263r,-101l3087,-7364r-10,l3063,-7364r-19,5l3044,-7364r-5,l2981,-7364r-105,l2876,-7417r,-14l2876,-7465r,-5l2852,-7470r,-110l2852,-7686r105,l3068,-7686r-5,-144l3063,-7902r,-105l3063,-8113r106,l3241,-8113r38,l3265,-8103r4,81l3279,-8007r-10,14l3274,-7911r5,9l3284,-7887r,9l3293,-7868r15,19l3308,-7825r24,l3437,-7825r,87l3389,-7738xm3260,-7825r,-5l3260,-7834r5,l3269,-7834r5,l3279,-7834r,-5l3279,-7849r-5,l3269,-7849r-4,l3260,-7849r-5,l3250,-7849r,-5l3250,-7863r,-10l3245,-7873r-4,l3241,-7868r,5l3241,-7858r,4l3241,-7849r,5l3241,-7839r,5l3245,-7834r,4l3245,-7825r,5l3250,-7820r5,l3260,-7820r,-5xe" filled="f" strokecolor="#6d6d6d" strokeweight=".48pt">
                  <v:path arrowok="t" o:connecttype="custom" o:connectlocs="3385,7780;3361,7886;3385,7996;3457,7996;3519,8011;3548,8020;3553,7780;3711,7780;3980,7780;4033,7886;3980,7886;4033,7944;4052,8049;3951,8102;3951,8126;4004,8155;4052,8102;4052,7996;4162,8049;4162,8208;4057,8232;4057,8347;3850,8376;3841,8371;3730,8376;3701,8366;3682,8529;3524,8639;3413,8639;3241,8639;3092,8582;3116,8505;3092,8424;3092,8371;3097,8217;3111,8217;3092,8203;3077,8102;3044,8102;2876,8102;2876,8001;2852,7886;3068,7780;3063,7459;3241,7353;3269,7444;3274,7555;3284,7588;3308,7641;3437,7728;3260,7636;3269,7632;3279,7627;3269,7617;3255,7617;3250,7603;3241,7593;3241,7608;3241,7622;3245,7632;3245,7646;3260,7646" o:connectangles="0,0,0,0,0,0,0,0,0,0,0,0,0,0,0,0,0,0,0,0,0,0,0,0,0,0,0,0,0,0,0,0,0,0,0,0,0,0,0,0,0,0,0,0,0,0,0,0,0,0,0,0,0,0,0,0,0,0,0,0,0,0"/>
                </v:shape>
                <v:shape id="Picture 2271" o:spid="_x0000_s1357" type="#_x0000_t75" style="position:absolute;left:2563;top:8097;width:211;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">
                  <v:imagedata r:id="rId236" o:title=""/>
                </v:shape>
                <v:shape id="AutoShape 2270" o:spid="_x0000_s1358" style="position:absolute;left:2554;top:8640;width:1181;height:965;visibility:visible;mso-wrap-style:square;v-text-anchor:top" coordsize="11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" path="m1128,959r-24,l1104,964r24,l1128,959xm1176,950r-82,l1099,955r,4l1157,959r4,-4l1171,955r5,-5xm1181,537r-216,l965,643r-461,l513,647r10,l528,652r9,l537,657r15,l552,662r9,5l561,671r5,l566,676r5,15l571,705r5,5l576,743r5,5l581,753r364,l984,763r33,105l1022,868r,24l1027,897r,5l1037,911r4,l1041,916r5,5l1051,921r,5l1056,926r9,5l1085,950r96,l1181,537xm806,878r-24,l782,883r15,l806,878xm902,806r-197,l715,815r,10l720,830r,9l725,839r14,15l749,854r9,5l763,868r10,5l777,878r34,l811,873r5,-5l816,844r9,-9l876,835r2,-5l888,820r,-5l893,815r,-4l897,811r5,-5xm211,614r-158,l67,628r,15l62,647r-5,l57,652r-4,l53,662r9,9l72,671r,5l77,676r,39l81,719r,5l96,739r5,l110,743r5,l144,758r67,l216,763r,4l249,767r5,5l264,772r5,5l278,777r24,14l321,806r10,5l336,820r9,5l374,854r5,l384,859r9,4l408,863r5,-4l417,859r10,-5l432,849r9,-5l446,844r15,-14l465,811r5,-5l470,791r5,-4l480,777r,-86l475,686r,-34l480,643r-269,l211,614xm876,835r-31,l849,839r5,l854,844r5,l859,849r10,l876,835xm941,753r-356,l590,763r,9l595,772r10,10l609,782r5,9l629,806r9,5l643,815r24,l686,806r216,l917,791r9,-19l936,767r,-9l941,758r,-5xm240,767r-19,l221,772r19,-5xm206,758r-53,l158,763r43,l206,758xm211,537l,537r,72l5,623r,10l14,638r5,5l29,643r9,-5l38,633r5,-5l43,614r168,l211,537xm374,590r-53,l321,643r538,l859,595r-432,l374,590xm859,l427,r,268l403,268r,34l427,302r,293l859,595r,-58l1181,537r,-393l1176,105r-317,l859,xm965,537r-24,l941,547r19,l960,542r5,-5xm1128,24r-58,l1070,57r58,l1128,24xe" fillcolor="#ffebae" stroked="f">
                  <v:path arrowok="t" o:connecttype="custom" o:connectlocs="1128,9604;1099,9595;1171,9595;965,9283;528,9292;552,9302;566,9316;576,9383;984,9403;1027,9537;1041,9556;1056,9566;1181,9177;797,9523;715,9455;725,9479;763,9508;811,9513;876,9475;893,9455;211,9254;62,9287;53,9302;77,9316;96,9379;144,9398;249,9407;278,9417;336,9460;384,9499;417,9499;446,9484;470,9431;475,9326;211,9254;854,9479;869,9489;590,9403;609,9422;643,9455;917,9431;941,9398;221,9412;158,9403;0,9177;14,9278;38,9273;211,9177;859,9283;859,8640;403,8942;859,9177;859,8745;941,9187;1128,8664;1128,8664" o:connectangles="0,0,0,0,0,0,0,0,0,0,0,0,0,0,0,0,0,0,0,0,0,0,0,0,0,0,0,0,0,0,0,0,0,0,0,0,0,0,0,0,0,0,0,0,0,0,0,0,0,0,0,0,0,0,0,0"/>
                </v:shape>
                <v:shape id="Freeform 2269" o:spid="_x0000_s1359" style="position:absolute;left:2554;top:8640;width:1181;height:965;visibility:visible;mso-wrap-style:square;v-text-anchor:top" coordsize="1181,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" path="m643,l749,,859,r,52l859,105r48,l960,105r5,l1070,105r106,l1181,144r,806l1176,950r-5,5l1166,955r-5,l1157,959r-20,l1128,959r,5l1123,964r-10,l1109,964r-5,l1104,959r-5,l1099,955r-5,-5l1085,950r-10,-10l1065,931r-9,-5l1051,926r,-5l1046,921r-5,-5l1041,911r-4,l1032,907r-5,-5l1027,897r-5,-5l1022,883r,-5l1022,873r,-5l1017,868,984,763,945,753r-4,l941,758r-5,l936,763r,4l926,772r-24,34l897,811r-4,l893,815r-5,l888,820r-10,10l873,839r-4,10l864,849r-5,l859,844r-5,l854,839r-5,l845,835r-5,l830,835r-5,l821,839r-5,5l816,849r,10l816,868r-5,5l811,878r-5,l797,883r-5,l782,883r,-5l777,878r-4,-5l763,868r-5,-9l749,854r-10,l729,844r-4,-5l720,839r,-9l715,825r,-10l710,811r-5,-5l701,806r-5,l686,806r-9,5l667,815r-10,l653,815r-5,l643,815r-5,-4l629,806r-5,-5l614,791r-5,-9l605,782r-5,-5l595,772r-5,l590,767r,-4l585,753r-4,l581,748r-5,-5l576,710r-5,-5l571,700r,-5l571,691r-5,-15l566,671r-5,l561,667r-9,-5l552,657r-10,l537,657r,-5l528,652r-5,-5l518,647r-5,l504,643r-10,l485,643r-5,l475,652r,15l475,686r5,5l480,700r,10l480,777r-5,10l470,791r,10l470,806r-5,5l461,830r-5,5l446,844r-5,l432,849r-5,5l417,859r-4,l408,863r-15,l384,859r-5,-5l374,854r-5,-5l355,835r-5,-5l345,825r-9,-5l331,811r-10,-5l302,791,278,777r-9,l264,772r-10,l249,767r-9,l221,772r,-5l216,767r,-4l211,758r-5,l201,763r-9,l158,763r-5,-5l144,758r-10,-5l115,743r-5,l101,739r-5,l86,729r-5,-5l81,719r-4,-4l77,676r-5,l72,671r-5,l62,671r-5,-4l53,662r,-5l53,652r4,l57,647r5,l67,643r,-5l67,633r,-5l57,619r-4,-5l48,614r-5,l43,619r,4l43,628r-5,5l38,638r-9,5l24,643r-5,l14,638,5,633r,-5l5,623,,609r,-5l,595,,551,,537r5,l211,537r,106l216,643r105,l321,638r,-48l374,590r53,5l427,537r,-14l427,302r-24,l403,268r24,l427,215r,-86l427,105r,-53l427,r5,l537,r53,l643,xe" filled="f" strokecolor="#6d6d6d" strokeweight=".48pt">
                  <v:path arrowok="t" o:connecttype="custom" o:connectlocs="859,8745;1176,8745;1166,9595;1128,9604;1104,9599;1075,9580;1046,9561;1027,9542;1022,9513;941,9393;926,9412;888,9455;864,9489;849,9479;821,9479;811,9513;782,9523;758,9499;720,9479;705,9446;667,9455;638,9451;605,9422;590,9403;576,9350;566,9316;552,9297;523,9287;485,9283;480,9331;470,9431;456,9475;417,9499;379,9494;345,9465;278,9417;240,9407;211,9398;153,9398;101,9379;77,9355;62,9311;57,9292;67,9273;43,9254;38,9278;5,9273;0,9235;211,9283;374,9230;403,8942;427,8745;590,8640" o:connectangles="0,0,0,0,0,0,0,0,0,0,0,0,0,0,0,0,0,0,0,0,0,0,0,0,0,0,0,0,0,0,0,0,0,0,0,0,0,0,0,0,0,0,0,0,0,0,0,0,0,0,0,0,0"/>
                </v:shape>
                <v:shape id="Picture 2268" o:spid="_x0000_s1360" type="#_x0000_t75" style="position:absolute;left:3408;top:9172;width:115;height: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">
                  <v:imagedata r:id="rId187" o:title=""/>
                </v:shape>
                <v:shape id="Freeform 2267" o:spid="_x0000_s1361" style="position:absolute;left:3624;top:8664;width:58;height:34;visibility:visible;mso-wrap-style:square;v-text-anchor:top" coordsize="5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" path="m58,r,33l,33,,14,,,58,xe" filled="f" strokecolor="#6d6d6d" strokeweight=".48pt">
                  <v:path arrowok="t" o:connecttype="custom" o:connectlocs="58,8664;58,8697;0,8697;0,8678;0,8664;58,8664" o:connectangles="0,0,0,0,0,0"/>
                </v:shape>
                <v:shape id="Picture 2266" o:spid="_x0000_s1362" type="#_x0000_t75" style="position:absolute;left:6548;top:11404;width:744;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">
                  <v:imagedata r:id="rId237" o:title=""/>
                </v:shape>
                <v:rect id="Rectangle 2265" o:spid="_x0000_s1363" style="position:absolute;left:662;top:1378;width:10930;height:1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" filled="f" strokeweight=".96pt"/>
                <v:rect id="Rectangle 2264" o:spid="_x0000_s1364" style="position:absolute;left:1680;top:12897;width:3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" filled="f" strokecolor="#6d6d6d" strokeweight=".48pt"/>
                <v:rect id="Rectangle 2263" o:spid="_x0000_s1365" style="position:absolute;left:1680;top:13146;width:3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" fillcolor="#bdffe8" stroked="f"/>
                <v:rect id="Rectangle 2262" o:spid="_x0000_s1366" style="position:absolute;left:1680;top:13146;width:3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" filled="f" strokecolor="#6d6d6d" strokeweight=".48pt"/>
                <v:rect id="Rectangle 2261" o:spid="_x0000_s1367" style="position:absolute;left:1680;top:13396;width:37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" fillcolor="#bde8ff" stroked="f"/>
                <v:rect id="Rectangle 2260" o:spid="_x0000_s1368" style="position:absolute;left:1680;top:13396;width:374;height:1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" filled="f" strokecolor="#6d6d6d" strokeweight=".48pt"/>
                <v:rect id="Rectangle 2259" o:spid="_x0000_s1369" style="position:absolute;left:1680;top:13650;width:3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" fillcolor="#ffbdbd" stroked="f"/>
                <v:rect id="Rectangle 2258" o:spid="_x0000_s1370" style="position:absolute;left:1680;top:13650;width:3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" filled="f" strokecolor="#6d6d6d" strokeweight=".48pt"/>
                <v:rect id="Rectangle 2257" o:spid="_x0000_s1371" style="position:absolute;left:1680;top:13900;width:3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" fillcolor="#ffebae" stroked="f"/>
                <v:rect id="Rectangle 2256" o:spid="_x0000_s1372" style="position:absolute;left:1680;top:13900;width:374;height: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" filled="f" strokecolor="#6d6d6d" strokeweight=".48pt"/>
                <w10:wrap anchorx="page" anchory="page"/>
              </v:group>
            </w:pict>
          </mc:Fallback>
        </mc:AlternateContent>
      </w:r>
    </w:p>
    <w:p w14:paraId="0B726657" w14:textId="77777777" w:rsidR="007933DB" w:rsidRDefault="00847058">
      <w:pPr>
        <w:spacing w:before="100" w:line="403" w:lineRule="auto"/>
        <w:ind w:left="1581" w:right="9087"/>
        <w:rPr>
          <w:rFonts w:ascii="Arial"/>
          <w:sz w:val="13"/>
        </w:rPr>
      </w:pPr>
      <w:r>
        <w:rPr>
          <w:rFonts w:ascii="Arial"/>
          <w:sz w:val="13"/>
        </w:rPr>
        <w:t xml:space="preserve">HARRIS </w:t>
      </w:r>
      <w:r>
        <w:rPr>
          <w:rFonts w:ascii="Arial"/>
          <w:w w:val="105"/>
          <w:sz w:val="13"/>
        </w:rPr>
        <w:lastRenderedPageBreak/>
        <w:t>OKWIN UHF VHF</w:t>
      </w:r>
    </w:p>
    <w:p w14:paraId="3ECCBCD8" w14:textId="77777777" w:rsidR="007933DB" w:rsidRDefault="007933DB">
      <w:pPr>
        <w:pStyle w:val="BodyText"/>
        <w:rPr>
          <w:rFonts w:ascii="Arial"/>
          <w:sz w:val="14"/>
        </w:rPr>
      </w:pPr>
    </w:p>
    <w:p w14:paraId="4F758EDF" w14:textId="77777777" w:rsidR="007933DB" w:rsidRDefault="007933DB">
      <w:pPr>
        <w:pStyle w:val="BodyText"/>
        <w:rPr>
          <w:rFonts w:ascii="Arial"/>
          <w:sz w:val="14"/>
        </w:rPr>
      </w:pPr>
    </w:p>
    <w:p w14:paraId="6BF6EA22" w14:textId="77777777" w:rsidR="007933DB" w:rsidRDefault="007933DB">
      <w:pPr>
        <w:pStyle w:val="BodyText"/>
        <w:rPr>
          <w:rFonts w:ascii="Arial"/>
          <w:sz w:val="14"/>
        </w:rPr>
      </w:pPr>
    </w:p>
    <w:p w14:paraId="7A81147B" w14:textId="77777777" w:rsidR="007933DB" w:rsidRDefault="007933DB" w:rsidP="00942209">
      <w:pPr>
        <w:spacing w:before="106" w:line="266" w:lineRule="auto"/>
        <w:ind w:left="199" w:right="10207"/>
        <w:rPr>
          <w:rFonts w:ascii="Arial"/>
          <w:i/>
          <w:sz w:val="9"/>
        </w:rPr>
      </w:pPr>
    </w:p>
    <w:p w14:paraId="44FBB5E2" w14:textId="77777777" w:rsidR="007933DB" w:rsidRDefault="007E27FB">
      <w:pPr>
        <w:tabs>
          <w:tab w:val="left" w:pos="4081"/>
          <w:tab w:val="left" w:pos="9663"/>
        </w:tabs>
        <w:spacing w:before="18"/>
        <w:ind w:left="900"/>
        <w:rPr>
          <w:rFonts w:ascii="Arial"/>
          <w:sz w:val="16"/>
        </w:rPr>
      </w:pPr>
      <w:r>
        <w:rPr>
          <w:rFonts w:ascii="Arial"/>
          <w:sz w:val="16"/>
        </w:rPr>
        <w:tab/>
      </w:r>
      <w:r>
        <w:rPr>
          <w:rFonts w:ascii="Arial"/>
          <w:sz w:val="16"/>
        </w:rPr>
        <w:tab/>
      </w:r>
    </w:p>
    <w:p w14:paraId="077D7B0B" w14:textId="77777777" w:rsidR="007933DB" w:rsidRDefault="007933DB">
      <w:pPr>
        <w:rPr>
          <w:rFonts w:ascii="Arial"/>
          <w:sz w:val="16"/>
        </w:rPr>
        <w:sectPr w:rsidR="007933DB" w:rsidSect="00204356">
          <w:type w:val="continuous"/>
          <w:pgSz w:w="12240" w:h="15840"/>
          <w:pgMar w:top="1500" w:right="520" w:bottom="280" w:left="540" w:header="720" w:footer="720" w:gutter="0"/>
          <w:cols w:space="720"/>
        </w:sectPr>
      </w:pPr>
    </w:p>
    <w:p w14:paraId="73E60399" w14:textId="77777777" w:rsidR="007933DB" w:rsidRDefault="007933DB">
      <w:pPr>
        <w:pStyle w:val="BodyText"/>
        <w:rPr>
          <w:rFonts w:ascii="Arial"/>
        </w:rPr>
      </w:pPr>
    </w:p>
    <w:p w14:paraId="5A250409" w14:textId="77777777" w:rsidR="007933DB" w:rsidRDefault="007933DB">
      <w:pPr>
        <w:pStyle w:val="BodyText"/>
        <w:rPr>
          <w:rFonts w:ascii="Arial"/>
        </w:rPr>
      </w:pPr>
    </w:p>
    <w:p w14:paraId="5918A60F" w14:textId="77777777" w:rsidR="007933DB" w:rsidRDefault="007933DB">
      <w:pPr>
        <w:pStyle w:val="BodyText"/>
        <w:rPr>
          <w:rFonts w:ascii="Arial"/>
        </w:rPr>
      </w:pPr>
    </w:p>
    <w:p w14:paraId="21A770A8" w14:textId="77777777" w:rsidR="007933DB" w:rsidRDefault="007933DB">
      <w:pPr>
        <w:pStyle w:val="BodyText"/>
        <w:rPr>
          <w:rFonts w:ascii="Arial"/>
        </w:rPr>
      </w:pPr>
    </w:p>
    <w:p w14:paraId="2F99A364" w14:textId="77777777" w:rsidR="007933DB" w:rsidRDefault="007933DB">
      <w:pPr>
        <w:pStyle w:val="BodyText"/>
        <w:rPr>
          <w:rFonts w:ascii="Arial"/>
        </w:rPr>
      </w:pPr>
    </w:p>
    <w:p w14:paraId="341DFC4F" w14:textId="77777777" w:rsidR="007933DB" w:rsidRDefault="007933DB">
      <w:pPr>
        <w:pStyle w:val="BodyText"/>
        <w:rPr>
          <w:rFonts w:ascii="Arial"/>
        </w:rPr>
      </w:pPr>
    </w:p>
    <w:p w14:paraId="7D653963" w14:textId="77777777" w:rsidR="007933DB" w:rsidRDefault="007933DB">
      <w:pPr>
        <w:pStyle w:val="BodyText"/>
        <w:rPr>
          <w:rFonts w:ascii="Arial"/>
        </w:rPr>
      </w:pPr>
    </w:p>
    <w:p w14:paraId="2F57913D" w14:textId="77777777" w:rsidR="007933DB" w:rsidRDefault="007933DB">
      <w:pPr>
        <w:pStyle w:val="BodyText"/>
        <w:rPr>
          <w:rFonts w:ascii="Arial"/>
        </w:rPr>
      </w:pPr>
    </w:p>
    <w:p w14:paraId="4D6B97D1" w14:textId="77777777" w:rsidR="007933DB" w:rsidRDefault="007933DB">
      <w:pPr>
        <w:pStyle w:val="BodyText"/>
        <w:rPr>
          <w:rFonts w:ascii="Arial"/>
        </w:rPr>
      </w:pPr>
    </w:p>
    <w:p w14:paraId="33AC11C8" w14:textId="77777777" w:rsidR="007933DB" w:rsidRDefault="007933DB">
      <w:pPr>
        <w:pStyle w:val="BodyText"/>
        <w:rPr>
          <w:rFonts w:ascii="Arial"/>
        </w:rPr>
      </w:pPr>
    </w:p>
    <w:p w14:paraId="6B32EBDD" w14:textId="77777777" w:rsidR="007933DB" w:rsidRDefault="007933DB">
      <w:pPr>
        <w:pStyle w:val="BodyText"/>
        <w:rPr>
          <w:rFonts w:ascii="Arial"/>
        </w:rPr>
      </w:pPr>
    </w:p>
    <w:p w14:paraId="1B8F5EB2" w14:textId="77777777" w:rsidR="007933DB" w:rsidRDefault="007933DB">
      <w:pPr>
        <w:pStyle w:val="BodyText"/>
        <w:rPr>
          <w:rFonts w:ascii="Arial"/>
        </w:rPr>
      </w:pPr>
    </w:p>
    <w:p w14:paraId="66308B3C" w14:textId="77777777" w:rsidR="007933DB" w:rsidRDefault="007933DB">
      <w:pPr>
        <w:pStyle w:val="BodyText"/>
        <w:rPr>
          <w:rFonts w:ascii="Arial"/>
        </w:rPr>
      </w:pPr>
    </w:p>
    <w:p w14:paraId="6F5A5BF4" w14:textId="77777777" w:rsidR="007933DB" w:rsidRDefault="007933DB">
      <w:pPr>
        <w:pStyle w:val="BodyText"/>
        <w:rPr>
          <w:rFonts w:ascii="Arial"/>
        </w:rPr>
      </w:pPr>
    </w:p>
    <w:p w14:paraId="788693B4" w14:textId="77777777" w:rsidR="007933DB" w:rsidRDefault="007933DB">
      <w:pPr>
        <w:pStyle w:val="BodyText"/>
        <w:rPr>
          <w:rFonts w:ascii="Arial"/>
        </w:rPr>
      </w:pPr>
    </w:p>
    <w:p w14:paraId="5DDD482A" w14:textId="77777777" w:rsidR="007933DB" w:rsidRDefault="007933DB">
      <w:pPr>
        <w:pStyle w:val="BodyText"/>
        <w:rPr>
          <w:rFonts w:ascii="Arial"/>
        </w:rPr>
      </w:pPr>
    </w:p>
    <w:p w14:paraId="0D266321" w14:textId="77777777" w:rsidR="007933DB" w:rsidRDefault="007933DB">
      <w:pPr>
        <w:pStyle w:val="BodyText"/>
        <w:rPr>
          <w:rFonts w:ascii="Arial"/>
        </w:rPr>
      </w:pPr>
    </w:p>
    <w:p w14:paraId="14B5A3BC" w14:textId="77777777" w:rsidR="007933DB" w:rsidRDefault="007933DB">
      <w:pPr>
        <w:pStyle w:val="BodyText"/>
        <w:rPr>
          <w:rFonts w:ascii="Arial"/>
        </w:rPr>
      </w:pPr>
    </w:p>
    <w:p w14:paraId="1757265C" w14:textId="77777777" w:rsidR="007933DB" w:rsidRDefault="007933DB">
      <w:pPr>
        <w:pStyle w:val="BodyText"/>
        <w:rPr>
          <w:rFonts w:ascii="Arial"/>
        </w:rPr>
      </w:pPr>
    </w:p>
    <w:p w14:paraId="056760B5" w14:textId="77777777" w:rsidR="007933DB" w:rsidRDefault="007933DB">
      <w:pPr>
        <w:pStyle w:val="BodyText"/>
        <w:rPr>
          <w:rFonts w:ascii="Arial"/>
        </w:rPr>
      </w:pPr>
    </w:p>
    <w:p w14:paraId="69F5A597" w14:textId="77777777" w:rsidR="007933DB" w:rsidRDefault="007933DB">
      <w:pPr>
        <w:pStyle w:val="BodyText"/>
        <w:rPr>
          <w:rFonts w:ascii="Arial"/>
        </w:rPr>
      </w:pPr>
    </w:p>
    <w:p w14:paraId="0FDE87A5" w14:textId="77777777" w:rsidR="007933DB" w:rsidRPr="00876832" w:rsidRDefault="007933DB" w:rsidP="00876832">
      <w:pPr>
        <w:spacing w:before="56"/>
        <w:sectPr w:rsidR="007933DB" w:rsidRPr="00876832" w:rsidSect="00204356">
          <w:footerReference w:type="default" r:id="rId238"/>
          <w:pgSz w:w="12240" w:h="15840"/>
          <w:pgMar w:top="1500" w:right="1340" w:bottom="720" w:left="1340" w:header="0" w:footer="432" w:gutter="0"/>
          <w:cols w:space="720"/>
          <w:docGrid w:linePitch="299"/>
        </w:sectPr>
      </w:pPr>
    </w:p>
    <w:p w14:paraId="67068D18" w14:textId="77777777" w:rsidR="007933DB" w:rsidRDefault="00847058">
      <w:pPr>
        <w:pStyle w:val="Heading6"/>
        <w:ind w:firstLine="0"/>
      </w:pPr>
      <w:bookmarkStart w:id="26" w:name="Annex_B_-_App_4_Law_Comm_interop_map"/>
      <w:bookmarkEnd w:id="26"/>
      <w:r>
        <w:lastRenderedPageBreak/>
        <w:t>CENTRAL OKLAHOMA PRIMARY RADIO SYSTEMS - LAW ENFORCEMENT</w:t>
      </w:r>
    </w:p>
    <w:p w14:paraId="015FCEDA" w14:textId="77777777" w:rsidR="007933DB" w:rsidRDefault="007933DB">
      <w:pPr>
        <w:sectPr w:rsidR="007933DB" w:rsidSect="00204356">
          <w:pgSz w:w="15840" w:h="12240" w:orient="landscape"/>
          <w:pgMar w:top="600" w:right="560" w:bottom="720" w:left="480" w:header="0" w:footer="523" w:gutter="0"/>
          <w:cols w:space="720"/>
        </w:sectPr>
      </w:pPr>
    </w:p>
    <w:p w14:paraId="538F41B5" w14:textId="77777777" w:rsidR="007933DB" w:rsidRDefault="00847058">
      <w:pPr>
        <w:spacing w:before="65"/>
        <w:jc w:val="right"/>
        <w:rPr>
          <w:rFonts w:ascii="Arial"/>
          <w:sz w:val="14"/>
        </w:rPr>
      </w:pPr>
      <w:r>
        <w:rPr>
          <w:rFonts w:ascii="Arial"/>
          <w:sz w:val="14"/>
        </w:rPr>
        <w:t>Marshall</w:t>
      </w:r>
    </w:p>
    <w:p w14:paraId="39D8A5A8" w14:textId="77777777" w:rsidR="007933DB" w:rsidRDefault="00847058">
      <w:pPr>
        <w:spacing w:before="89" w:line="408" w:lineRule="auto"/>
        <w:ind w:left="1421" w:right="6108" w:hanging="135"/>
        <w:rPr>
          <w:rFonts w:ascii="Arial"/>
          <w:sz w:val="14"/>
        </w:rPr>
      </w:pPr>
      <w:r>
        <w:br w:type="column"/>
      </w:r>
      <w:r>
        <w:rPr>
          <w:rFonts w:ascii="Arial"/>
          <w:sz w:val="14"/>
        </w:rPr>
        <w:t xml:space="preserve">Orlando </w:t>
      </w:r>
      <w:proofErr w:type="spellStart"/>
      <w:r>
        <w:rPr>
          <w:rFonts w:ascii="Arial"/>
          <w:w w:val="95"/>
          <w:sz w:val="14"/>
        </w:rPr>
        <w:t>Orlando</w:t>
      </w:r>
      <w:proofErr w:type="spellEnd"/>
    </w:p>
    <w:p w14:paraId="4757E85C" w14:textId="77777777" w:rsidR="007933DB" w:rsidRDefault="007933DB">
      <w:pPr>
        <w:spacing w:line="408" w:lineRule="auto"/>
        <w:rPr>
          <w:rFonts w:ascii="Arial"/>
          <w:sz w:val="14"/>
        </w:rPr>
        <w:sectPr w:rsidR="007933DB" w:rsidSect="00204356">
          <w:type w:val="continuous"/>
          <w:pgSz w:w="15840" w:h="12240" w:orient="landscape"/>
          <w:pgMar w:top="1500" w:right="560" w:bottom="280" w:left="480" w:header="720" w:footer="720" w:gutter="0"/>
          <w:cols w:num="2" w:space="720" w:equalWidth="0">
            <w:col w:w="6414" w:space="40"/>
            <w:col w:w="8346"/>
          </w:cols>
        </w:sectPr>
      </w:pPr>
    </w:p>
    <w:p w14:paraId="1279F275" w14:textId="77777777" w:rsidR="007933DB" w:rsidRDefault="00847058">
      <w:pPr>
        <w:spacing w:before="108"/>
        <w:ind w:left="7567" w:right="6749"/>
        <w:jc w:val="center"/>
        <w:rPr>
          <w:rFonts w:ascii="Arial"/>
          <w:sz w:val="14"/>
        </w:rPr>
      </w:pPr>
      <w:r>
        <w:rPr>
          <w:rFonts w:ascii="Arial"/>
          <w:sz w:val="14"/>
        </w:rPr>
        <w:t>Mulhall</w:t>
      </w:r>
    </w:p>
    <w:p w14:paraId="6B572E98" w14:textId="77777777" w:rsidR="007933DB" w:rsidRDefault="007933DB">
      <w:pPr>
        <w:pStyle w:val="BodyText"/>
        <w:rPr>
          <w:rFonts w:ascii="Arial"/>
        </w:rPr>
      </w:pPr>
    </w:p>
    <w:p w14:paraId="0AA370FD" w14:textId="77777777" w:rsidR="007933DB" w:rsidRDefault="007933DB">
      <w:pPr>
        <w:pStyle w:val="BodyText"/>
        <w:spacing w:before="2"/>
        <w:rPr>
          <w:rFonts w:ascii="Arial"/>
          <w:sz w:val="21"/>
        </w:rPr>
      </w:pPr>
    </w:p>
    <w:p w14:paraId="3B323F73" w14:textId="77777777" w:rsidR="007933DB" w:rsidRDefault="007933DB">
      <w:pPr>
        <w:rPr>
          <w:rFonts w:ascii="Arial"/>
          <w:sz w:val="21"/>
        </w:rPr>
        <w:sectPr w:rsidR="007933DB" w:rsidSect="00204356">
          <w:type w:val="continuous"/>
          <w:pgSz w:w="15840" w:h="12240" w:orient="landscape"/>
          <w:pgMar w:top="1500" w:right="560" w:bottom="280" w:left="480" w:header="720" w:footer="720" w:gutter="0"/>
          <w:cols w:space="720"/>
        </w:sectPr>
      </w:pPr>
    </w:p>
    <w:p w14:paraId="11B8F8B2" w14:textId="77777777" w:rsidR="007933DB" w:rsidRDefault="007933DB">
      <w:pPr>
        <w:pStyle w:val="BodyText"/>
        <w:spacing w:before="8"/>
        <w:rPr>
          <w:rFonts w:ascii="Arial"/>
          <w:sz w:val="18"/>
        </w:rPr>
      </w:pPr>
    </w:p>
    <w:p w14:paraId="002976F2" w14:textId="77777777" w:rsidR="007933DB" w:rsidRDefault="00847058">
      <w:pPr>
        <w:jc w:val="right"/>
        <w:rPr>
          <w:rFonts w:ascii="Arial"/>
          <w:sz w:val="14"/>
        </w:rPr>
      </w:pPr>
      <w:r>
        <w:rPr>
          <w:rFonts w:ascii="Arial"/>
          <w:sz w:val="14"/>
        </w:rPr>
        <w:t>Crescent</w:t>
      </w:r>
    </w:p>
    <w:p w14:paraId="51C4D0D2" w14:textId="77777777" w:rsidR="007933DB" w:rsidRDefault="00847058">
      <w:pPr>
        <w:pStyle w:val="BodyText"/>
        <w:rPr>
          <w:rFonts w:ascii="Arial"/>
          <w:sz w:val="18"/>
        </w:rPr>
      </w:pPr>
      <w:r>
        <w:br w:type="column"/>
      </w:r>
    </w:p>
    <w:p w14:paraId="068BD6E5" w14:textId="77777777" w:rsidR="007933DB" w:rsidRDefault="007933DB">
      <w:pPr>
        <w:pStyle w:val="BodyText"/>
        <w:spacing w:before="9"/>
        <w:rPr>
          <w:rFonts w:ascii="Arial"/>
        </w:rPr>
      </w:pPr>
    </w:p>
    <w:p w14:paraId="3DBFBF72" w14:textId="77777777" w:rsidR="007933DB" w:rsidRDefault="00847058">
      <w:pPr>
        <w:ind w:left="804"/>
        <w:rPr>
          <w:rFonts w:ascii="Arial"/>
          <w:i/>
          <w:sz w:val="16"/>
        </w:rPr>
      </w:pPr>
      <w:r>
        <w:rPr>
          <w:rFonts w:ascii="Arial"/>
          <w:i/>
          <w:color w:val="828282"/>
          <w:w w:val="95"/>
          <w:sz w:val="16"/>
        </w:rPr>
        <w:t>LOGAN</w:t>
      </w:r>
    </w:p>
    <w:p w14:paraId="0020515C" w14:textId="77777777" w:rsidR="007933DB" w:rsidRDefault="00847058">
      <w:pPr>
        <w:spacing w:before="95" w:line="157" w:lineRule="exact"/>
        <w:ind w:left="772"/>
        <w:rPr>
          <w:rFonts w:ascii="Arial"/>
          <w:sz w:val="14"/>
        </w:rPr>
      </w:pPr>
      <w:r>
        <w:br w:type="column"/>
      </w:r>
      <w:r>
        <w:rPr>
          <w:rFonts w:ascii="Arial"/>
          <w:sz w:val="14"/>
        </w:rPr>
        <w:t>Coyle</w:t>
      </w:r>
    </w:p>
    <w:p w14:paraId="72DDDAD6" w14:textId="77777777" w:rsidR="007933DB" w:rsidRDefault="00847058">
      <w:pPr>
        <w:tabs>
          <w:tab w:val="left" w:pos="1909"/>
          <w:tab w:val="left" w:pos="3387"/>
          <w:tab w:val="left" w:pos="4909"/>
          <w:tab w:val="left" w:pos="5548"/>
        </w:tabs>
        <w:spacing w:line="157" w:lineRule="exact"/>
        <w:ind w:left="472"/>
        <w:rPr>
          <w:rFonts w:ascii="Arial"/>
          <w:sz w:val="14"/>
        </w:rPr>
      </w:pPr>
      <w:r>
        <w:rPr>
          <w:rFonts w:ascii="Arial"/>
          <w:sz w:val="14"/>
        </w:rPr>
        <w:t>Langston</w:t>
      </w:r>
      <w:r>
        <w:rPr>
          <w:rFonts w:ascii="Arial"/>
          <w:sz w:val="14"/>
        </w:rPr>
        <w:tab/>
      </w:r>
      <w:r>
        <w:rPr>
          <w:rFonts w:ascii="Arial"/>
          <w:w w:val="99"/>
          <w:sz w:val="14"/>
          <w:u w:val="single" w:color="9C9C9C"/>
        </w:rPr>
        <w:t xml:space="preserve"> </w:t>
      </w:r>
      <w:r>
        <w:rPr>
          <w:rFonts w:ascii="Arial"/>
          <w:sz w:val="14"/>
          <w:u w:val="single" w:color="9C9C9C"/>
        </w:rPr>
        <w:tab/>
      </w:r>
      <w:r>
        <w:rPr>
          <w:rFonts w:ascii="Arial"/>
          <w:sz w:val="14"/>
        </w:rPr>
        <w:t xml:space="preserve">  </w:t>
      </w:r>
      <w:r>
        <w:rPr>
          <w:rFonts w:ascii="Arial"/>
          <w:spacing w:val="3"/>
          <w:sz w:val="14"/>
        </w:rPr>
        <w:t xml:space="preserve"> </w:t>
      </w:r>
      <w:r>
        <w:rPr>
          <w:rFonts w:ascii="Arial"/>
          <w:w w:val="99"/>
          <w:sz w:val="14"/>
          <w:u w:val="single" w:color="9C9C9C"/>
        </w:rPr>
        <w:t xml:space="preserve"> </w:t>
      </w:r>
      <w:r>
        <w:rPr>
          <w:rFonts w:ascii="Arial"/>
          <w:sz w:val="14"/>
          <w:u w:val="single" w:color="9C9C9C"/>
        </w:rPr>
        <w:t xml:space="preserve"> </w:t>
      </w:r>
      <w:r>
        <w:rPr>
          <w:rFonts w:ascii="Arial"/>
          <w:spacing w:val="3"/>
          <w:sz w:val="14"/>
          <w:u w:val="single" w:color="9C9C9C"/>
        </w:rPr>
        <w:t xml:space="preserve"> </w:t>
      </w:r>
      <w:r>
        <w:rPr>
          <w:rFonts w:ascii="Arial"/>
          <w:sz w:val="14"/>
        </w:rPr>
        <w:t xml:space="preserve">  </w:t>
      </w:r>
      <w:r>
        <w:rPr>
          <w:rFonts w:ascii="Arial"/>
          <w:spacing w:val="3"/>
          <w:sz w:val="14"/>
        </w:rPr>
        <w:t xml:space="preserve"> </w:t>
      </w:r>
      <w:r>
        <w:rPr>
          <w:rFonts w:ascii="Arial"/>
          <w:w w:val="99"/>
          <w:sz w:val="14"/>
          <w:u w:val="single" w:color="9C9C9C"/>
        </w:rPr>
        <w:t xml:space="preserve"> </w:t>
      </w:r>
      <w:r>
        <w:rPr>
          <w:rFonts w:ascii="Arial"/>
          <w:sz w:val="14"/>
          <w:u w:val="single" w:color="9C9C9C"/>
        </w:rPr>
        <w:t xml:space="preserve">   </w:t>
      </w:r>
      <w:r>
        <w:rPr>
          <w:rFonts w:ascii="Arial"/>
          <w:spacing w:val="7"/>
          <w:sz w:val="14"/>
          <w:u w:val="single" w:color="9C9C9C"/>
        </w:rPr>
        <w:t xml:space="preserve"> </w:t>
      </w:r>
      <w:r>
        <w:rPr>
          <w:rFonts w:ascii="Arial"/>
          <w:sz w:val="14"/>
        </w:rPr>
        <w:t xml:space="preserve">  </w:t>
      </w:r>
      <w:r>
        <w:rPr>
          <w:rFonts w:ascii="Arial"/>
          <w:spacing w:val="3"/>
          <w:sz w:val="14"/>
        </w:rPr>
        <w:t xml:space="preserve"> </w:t>
      </w:r>
      <w:r>
        <w:rPr>
          <w:rFonts w:ascii="Arial"/>
          <w:w w:val="99"/>
          <w:sz w:val="14"/>
          <w:u w:val="single" w:color="9C9C9C"/>
        </w:rPr>
        <w:t xml:space="preserve"> </w:t>
      </w:r>
      <w:r>
        <w:rPr>
          <w:rFonts w:ascii="Arial"/>
          <w:sz w:val="14"/>
          <w:u w:val="single" w:color="9C9C9C"/>
        </w:rPr>
        <w:tab/>
      </w:r>
      <w:r>
        <w:rPr>
          <w:rFonts w:ascii="Arial"/>
          <w:sz w:val="14"/>
        </w:rPr>
        <w:t xml:space="preserve">  </w:t>
      </w:r>
      <w:r>
        <w:rPr>
          <w:rFonts w:ascii="Arial"/>
          <w:spacing w:val="3"/>
          <w:sz w:val="14"/>
        </w:rPr>
        <w:t xml:space="preserve"> </w:t>
      </w:r>
      <w:r>
        <w:rPr>
          <w:rFonts w:ascii="Arial"/>
          <w:w w:val="99"/>
          <w:sz w:val="14"/>
          <w:u w:val="single" w:color="9C9C9C"/>
        </w:rPr>
        <w:t xml:space="preserve"> </w:t>
      </w:r>
      <w:r>
        <w:rPr>
          <w:rFonts w:ascii="Arial"/>
          <w:sz w:val="14"/>
          <w:u w:val="single" w:color="9C9C9C"/>
        </w:rPr>
        <w:tab/>
      </w:r>
    </w:p>
    <w:p w14:paraId="44212839" w14:textId="77777777" w:rsidR="007933DB" w:rsidRDefault="007933DB">
      <w:pPr>
        <w:spacing w:line="157" w:lineRule="exact"/>
        <w:rPr>
          <w:rFonts w:ascii="Arial"/>
          <w:sz w:val="14"/>
        </w:rPr>
        <w:sectPr w:rsidR="007933DB" w:rsidSect="00204356">
          <w:type w:val="continuous"/>
          <w:pgSz w:w="15840" w:h="12240" w:orient="landscape"/>
          <w:pgMar w:top="1500" w:right="560" w:bottom="280" w:left="480" w:header="720" w:footer="720" w:gutter="0"/>
          <w:cols w:num="3" w:space="720" w:equalWidth="0">
            <w:col w:w="6664" w:space="40"/>
            <w:col w:w="1361" w:space="40"/>
            <w:col w:w="6695"/>
          </w:cols>
        </w:sectPr>
      </w:pPr>
    </w:p>
    <w:p w14:paraId="4710EAE6" w14:textId="77777777" w:rsidR="007933DB" w:rsidRDefault="00847058">
      <w:pPr>
        <w:spacing w:before="59"/>
        <w:jc w:val="right"/>
        <w:rPr>
          <w:rFonts w:ascii="Arial"/>
          <w:sz w:val="14"/>
        </w:rPr>
      </w:pPr>
      <w:r>
        <w:rPr>
          <w:rFonts w:ascii="Arial"/>
          <w:sz w:val="14"/>
        </w:rPr>
        <w:t>Cimarron City</w:t>
      </w:r>
      <w:r>
        <w:rPr>
          <w:rFonts w:ascii="Arial"/>
          <w:position w:val="-9"/>
          <w:sz w:val="14"/>
        </w:rPr>
        <w:t>Cedar Valley</w:t>
      </w:r>
    </w:p>
    <w:p w14:paraId="6F104B60" w14:textId="77777777" w:rsidR="007933DB" w:rsidRDefault="00847058">
      <w:pPr>
        <w:spacing w:before="69"/>
        <w:ind w:left="161"/>
        <w:rPr>
          <w:rFonts w:ascii="Arial"/>
          <w:sz w:val="14"/>
        </w:rPr>
      </w:pPr>
      <w:r>
        <w:br w:type="column"/>
      </w:r>
      <w:r>
        <w:rPr>
          <w:rFonts w:ascii="Arial"/>
          <w:w w:val="95"/>
          <w:sz w:val="14"/>
        </w:rPr>
        <w:t>Guthrie</w:t>
      </w:r>
    </w:p>
    <w:p w14:paraId="5F288933" w14:textId="77777777" w:rsidR="007933DB" w:rsidRDefault="00847058">
      <w:pPr>
        <w:spacing w:before="107"/>
        <w:jc w:val="right"/>
        <w:rPr>
          <w:rFonts w:ascii="Arial"/>
          <w:sz w:val="14"/>
        </w:rPr>
      </w:pPr>
      <w:r>
        <w:br w:type="column"/>
      </w:r>
      <w:r>
        <w:rPr>
          <w:rFonts w:ascii="Arial"/>
          <w:sz w:val="14"/>
        </w:rPr>
        <w:t>Tryon</w:t>
      </w:r>
    </w:p>
    <w:p w14:paraId="312455F3" w14:textId="77777777" w:rsidR="007933DB" w:rsidRDefault="00847058">
      <w:pPr>
        <w:spacing w:before="7"/>
        <w:ind w:left="353"/>
        <w:rPr>
          <w:rFonts w:ascii="Arial"/>
          <w:sz w:val="14"/>
        </w:rPr>
      </w:pPr>
      <w:r>
        <w:br w:type="column"/>
      </w:r>
      <w:r>
        <w:rPr>
          <w:rFonts w:ascii="Arial"/>
          <w:sz w:val="14"/>
        </w:rPr>
        <w:t>Agra</w:t>
      </w:r>
    </w:p>
    <w:p w14:paraId="5A021EBF" w14:textId="77777777" w:rsidR="007933DB" w:rsidRDefault="007933DB">
      <w:pPr>
        <w:rPr>
          <w:rFonts w:ascii="Arial"/>
          <w:sz w:val="14"/>
        </w:rPr>
        <w:sectPr w:rsidR="007933DB" w:rsidSect="00204356">
          <w:type w:val="continuous"/>
          <w:pgSz w:w="15840" w:h="12240" w:orient="landscape"/>
          <w:pgMar w:top="1500" w:right="560" w:bottom="280" w:left="480" w:header="720" w:footer="720" w:gutter="0"/>
          <w:cols w:num="4" w:space="720" w:equalWidth="0">
            <w:col w:w="7530" w:space="40"/>
            <w:col w:w="619" w:space="40"/>
            <w:col w:w="3056" w:space="40"/>
            <w:col w:w="3475"/>
          </w:cols>
        </w:sectPr>
      </w:pPr>
    </w:p>
    <w:p w14:paraId="1E626C91" w14:textId="77777777" w:rsidR="007933DB" w:rsidRDefault="00847058">
      <w:pPr>
        <w:spacing w:line="158" w:lineRule="exact"/>
        <w:jc w:val="right"/>
        <w:rPr>
          <w:rFonts w:ascii="Arial"/>
          <w:sz w:val="14"/>
        </w:rPr>
      </w:pPr>
      <w:r>
        <w:rPr>
          <w:rFonts w:ascii="Arial"/>
          <w:sz w:val="14"/>
        </w:rPr>
        <w:t>Cedar Valley</w:t>
      </w:r>
    </w:p>
    <w:p w14:paraId="40EBAEB9" w14:textId="77777777" w:rsidR="007933DB" w:rsidRDefault="00847058">
      <w:pPr>
        <w:spacing w:before="69"/>
        <w:ind w:left="372"/>
        <w:rPr>
          <w:rFonts w:ascii="Arial"/>
          <w:sz w:val="14"/>
        </w:rPr>
      </w:pPr>
      <w:r>
        <w:br w:type="column"/>
      </w:r>
      <w:r>
        <w:rPr>
          <w:rFonts w:ascii="Arial"/>
          <w:spacing w:val="-1"/>
          <w:sz w:val="14"/>
        </w:rPr>
        <w:t>Guthrie</w:t>
      </w:r>
    </w:p>
    <w:p w14:paraId="2C9AC3F4" w14:textId="77777777" w:rsidR="007933DB" w:rsidRDefault="00847058">
      <w:pPr>
        <w:spacing w:before="74"/>
        <w:ind w:left="780"/>
        <w:rPr>
          <w:rFonts w:ascii="Arial"/>
          <w:sz w:val="14"/>
        </w:rPr>
      </w:pPr>
      <w:r>
        <w:br w:type="column"/>
      </w:r>
      <w:r>
        <w:rPr>
          <w:rFonts w:ascii="Arial"/>
          <w:spacing w:val="-1"/>
          <w:sz w:val="14"/>
        </w:rPr>
        <w:t>Meridian</w:t>
      </w:r>
    </w:p>
    <w:p w14:paraId="485C2BD3" w14:textId="77777777" w:rsidR="007933DB" w:rsidRDefault="00847058">
      <w:pPr>
        <w:pStyle w:val="BodyText"/>
        <w:rPr>
          <w:rFonts w:ascii="Arial"/>
          <w:sz w:val="16"/>
        </w:rPr>
      </w:pPr>
      <w:r>
        <w:br w:type="column"/>
      </w:r>
    </w:p>
    <w:p w14:paraId="130A22BC" w14:textId="77777777" w:rsidR="007933DB" w:rsidRDefault="007933DB">
      <w:pPr>
        <w:pStyle w:val="BodyText"/>
        <w:spacing w:before="7"/>
        <w:rPr>
          <w:rFonts w:ascii="Arial"/>
          <w:sz w:val="14"/>
        </w:rPr>
      </w:pPr>
    </w:p>
    <w:p w14:paraId="06E33B0D" w14:textId="77777777" w:rsidR="007933DB" w:rsidRDefault="00847058">
      <w:pPr>
        <w:jc w:val="right"/>
        <w:rPr>
          <w:rFonts w:ascii="Arial"/>
          <w:sz w:val="14"/>
        </w:rPr>
      </w:pPr>
      <w:r>
        <w:rPr>
          <w:rFonts w:ascii="Arial"/>
          <w:sz w:val="14"/>
        </w:rPr>
        <w:t>Carney</w:t>
      </w:r>
    </w:p>
    <w:p w14:paraId="565D1067" w14:textId="77777777" w:rsidR="007933DB" w:rsidRDefault="00847058">
      <w:pPr>
        <w:pStyle w:val="BodyText"/>
        <w:rPr>
          <w:rFonts w:ascii="Arial"/>
          <w:sz w:val="16"/>
        </w:rPr>
      </w:pPr>
      <w:r>
        <w:br w:type="column"/>
      </w:r>
    </w:p>
    <w:p w14:paraId="4B4B1F7A" w14:textId="77777777" w:rsidR="007933DB" w:rsidRDefault="007933DB">
      <w:pPr>
        <w:pStyle w:val="BodyText"/>
        <w:rPr>
          <w:rFonts w:ascii="Arial"/>
          <w:sz w:val="16"/>
        </w:rPr>
      </w:pPr>
    </w:p>
    <w:p w14:paraId="1C035FEB" w14:textId="77777777" w:rsidR="007933DB" w:rsidRDefault="00847058">
      <w:pPr>
        <w:spacing w:before="143"/>
        <w:ind w:left="1261" w:right="1973"/>
        <w:jc w:val="center"/>
        <w:rPr>
          <w:rFonts w:ascii="Arial"/>
          <w:sz w:val="14"/>
        </w:rPr>
      </w:pPr>
      <w:r>
        <w:rPr>
          <w:rFonts w:ascii="Arial"/>
          <w:sz w:val="14"/>
        </w:rPr>
        <w:t>Kendrick</w:t>
      </w:r>
    </w:p>
    <w:p w14:paraId="4883709E" w14:textId="77777777" w:rsidR="007933DB" w:rsidRDefault="007933DB">
      <w:pPr>
        <w:jc w:val="center"/>
        <w:rPr>
          <w:rFonts w:ascii="Arial"/>
          <w:sz w:val="14"/>
        </w:rPr>
        <w:sectPr w:rsidR="007933DB" w:rsidSect="00204356">
          <w:type w:val="continuous"/>
          <w:pgSz w:w="15840" w:h="12240" w:orient="landscape"/>
          <w:pgMar w:top="1500" w:right="560" w:bottom="280" w:left="480" w:header="720" w:footer="720" w:gutter="0"/>
          <w:cols w:num="5" w:space="720" w:equalWidth="0">
            <w:col w:w="7050" w:space="40"/>
            <w:col w:w="829" w:space="40"/>
            <w:col w:w="1315" w:space="40"/>
            <w:col w:w="1627" w:space="40"/>
            <w:col w:w="3819"/>
          </w:cols>
        </w:sectPr>
      </w:pPr>
    </w:p>
    <w:p w14:paraId="75844AB7" w14:textId="77777777" w:rsidR="007933DB" w:rsidRDefault="00847058">
      <w:pPr>
        <w:tabs>
          <w:tab w:val="left" w:pos="4354"/>
          <w:tab w:val="left" w:pos="6936"/>
          <w:tab w:val="left" w:pos="9460"/>
        </w:tabs>
        <w:spacing w:before="103" w:line="187" w:lineRule="exact"/>
        <w:ind w:left="993"/>
        <w:rPr>
          <w:rFonts w:ascii="Arial"/>
          <w:sz w:val="14"/>
        </w:rPr>
      </w:pPr>
      <w:r>
        <w:rPr>
          <w:rFonts w:ascii="Arial"/>
          <w:w w:val="99"/>
          <w:sz w:val="14"/>
          <w:u w:val="single" w:color="9C9C9C"/>
        </w:rPr>
        <w:t xml:space="preserve"> </w:t>
      </w:r>
      <w:r>
        <w:rPr>
          <w:rFonts w:ascii="Arial"/>
          <w:sz w:val="14"/>
          <w:u w:val="single" w:color="9C9C9C"/>
        </w:rPr>
        <w:tab/>
        <w:t>Pied</w:t>
      </w:r>
      <w:r>
        <w:rPr>
          <w:rFonts w:ascii="Arial"/>
          <w:sz w:val="14"/>
        </w:rPr>
        <w:t>mont</w:t>
      </w:r>
      <w:r>
        <w:rPr>
          <w:rFonts w:ascii="Arial"/>
          <w:sz w:val="14"/>
        </w:rPr>
        <w:tab/>
      </w:r>
      <w:r>
        <w:rPr>
          <w:rFonts w:ascii="Arial"/>
          <w:sz w:val="14"/>
          <w:u w:val="single" w:color="9C9C9C"/>
        </w:rPr>
        <w:tab/>
      </w:r>
      <w:r>
        <w:rPr>
          <w:rFonts w:ascii="Arial"/>
          <w:position w:val="10"/>
          <w:sz w:val="14"/>
        </w:rPr>
        <w:t>Fallis</w:t>
      </w:r>
    </w:p>
    <w:p w14:paraId="6F334F34" w14:textId="77777777" w:rsidR="007933DB" w:rsidRDefault="00847058">
      <w:pPr>
        <w:spacing w:before="93"/>
        <w:ind w:left="973" w:right="1079"/>
        <w:jc w:val="center"/>
        <w:rPr>
          <w:rFonts w:ascii="Arial"/>
          <w:sz w:val="14"/>
        </w:rPr>
      </w:pPr>
      <w:r>
        <w:br w:type="column"/>
      </w:r>
      <w:r>
        <w:rPr>
          <w:rFonts w:ascii="Arial"/>
          <w:sz w:val="14"/>
        </w:rPr>
        <w:t>Stroud</w:t>
      </w:r>
    </w:p>
    <w:p w14:paraId="1E72807E" w14:textId="77777777" w:rsidR="007933DB" w:rsidRDefault="007933DB">
      <w:pPr>
        <w:jc w:val="center"/>
        <w:rPr>
          <w:rFonts w:ascii="Arial"/>
          <w:sz w:val="14"/>
        </w:rPr>
        <w:sectPr w:rsidR="007933DB" w:rsidSect="00204356">
          <w:type w:val="continuous"/>
          <w:pgSz w:w="15840" w:h="12240" w:orient="landscape"/>
          <w:pgMar w:top="1500" w:right="560" w:bottom="280" w:left="480" w:header="720" w:footer="720" w:gutter="0"/>
          <w:cols w:num="2" w:space="720" w:equalWidth="0">
            <w:col w:w="10124" w:space="2171"/>
            <w:col w:w="2505"/>
          </w:cols>
        </w:sectPr>
      </w:pPr>
    </w:p>
    <w:p w14:paraId="29B82C54" w14:textId="77777777" w:rsidR="007933DB" w:rsidRDefault="00847058">
      <w:pPr>
        <w:spacing w:line="155" w:lineRule="exact"/>
        <w:jc w:val="right"/>
        <w:rPr>
          <w:rFonts w:ascii="Arial"/>
          <w:sz w:val="14"/>
        </w:rPr>
      </w:pPr>
      <w:r>
        <w:rPr>
          <w:rFonts w:ascii="Arial"/>
          <w:w w:val="95"/>
          <w:sz w:val="14"/>
        </w:rPr>
        <w:t>Okarche</w:t>
      </w:r>
    </w:p>
    <w:p w14:paraId="19896218" w14:textId="77777777" w:rsidR="007933DB" w:rsidRDefault="00847058">
      <w:pPr>
        <w:spacing w:before="100"/>
        <w:ind w:left="695"/>
        <w:rPr>
          <w:rFonts w:ascii="Arial"/>
          <w:sz w:val="14"/>
        </w:rPr>
      </w:pPr>
      <w:r>
        <w:br w:type="column"/>
      </w:r>
      <w:r>
        <w:rPr>
          <w:rFonts w:ascii="Arial"/>
          <w:spacing w:val="-1"/>
          <w:sz w:val="14"/>
        </w:rPr>
        <w:t>Piedmont</w:t>
      </w:r>
    </w:p>
    <w:p w14:paraId="4684E273" w14:textId="77777777" w:rsidR="007933DB" w:rsidRDefault="00847058">
      <w:pPr>
        <w:spacing w:line="157" w:lineRule="exact"/>
        <w:ind w:right="27"/>
        <w:jc w:val="right"/>
        <w:rPr>
          <w:rFonts w:ascii="Arial"/>
          <w:sz w:val="14"/>
        </w:rPr>
      </w:pPr>
      <w:r>
        <w:br w:type="column"/>
      </w:r>
      <w:r>
        <w:rPr>
          <w:rFonts w:ascii="Arial"/>
          <w:sz w:val="14"/>
        </w:rPr>
        <w:t>Chandler</w:t>
      </w:r>
    </w:p>
    <w:p w14:paraId="72F0244D" w14:textId="77777777" w:rsidR="007933DB" w:rsidRDefault="00847058">
      <w:pPr>
        <w:spacing w:line="126" w:lineRule="exact"/>
        <w:jc w:val="right"/>
        <w:rPr>
          <w:rFonts w:ascii="Arial"/>
          <w:i/>
          <w:sz w:val="16"/>
        </w:rPr>
      </w:pPr>
      <w:r>
        <w:rPr>
          <w:rFonts w:ascii="Arial"/>
          <w:i/>
          <w:color w:val="828282"/>
          <w:w w:val="95"/>
          <w:sz w:val="16"/>
        </w:rPr>
        <w:t>LINCOLN</w:t>
      </w:r>
    </w:p>
    <w:p w14:paraId="01AD859A" w14:textId="77777777" w:rsidR="007933DB" w:rsidRDefault="00847058">
      <w:pPr>
        <w:spacing w:before="119"/>
        <w:ind w:left="158"/>
        <w:rPr>
          <w:rFonts w:ascii="Arial"/>
          <w:sz w:val="14"/>
        </w:rPr>
      </w:pPr>
      <w:r>
        <w:br w:type="column"/>
      </w:r>
      <w:r>
        <w:rPr>
          <w:rFonts w:ascii="Arial"/>
          <w:sz w:val="14"/>
        </w:rPr>
        <w:t>Davenport</w:t>
      </w:r>
    </w:p>
    <w:p w14:paraId="78EB2083" w14:textId="77777777" w:rsidR="007933DB" w:rsidRDefault="007933DB">
      <w:pPr>
        <w:rPr>
          <w:rFonts w:ascii="Arial"/>
          <w:sz w:val="14"/>
        </w:rPr>
        <w:sectPr w:rsidR="007933DB" w:rsidSect="00204356">
          <w:type w:val="continuous"/>
          <w:pgSz w:w="15840" w:h="12240" w:orient="landscape"/>
          <w:pgMar w:top="1500" w:right="560" w:bottom="280" w:left="480" w:header="720" w:footer="720" w:gutter="0"/>
          <w:cols w:num="4" w:space="720" w:equalWidth="0">
            <w:col w:w="3782" w:space="40"/>
            <w:col w:w="1283" w:space="3035"/>
            <w:col w:w="3948" w:space="40"/>
            <w:col w:w="2672"/>
          </w:cols>
        </w:sectPr>
      </w:pPr>
    </w:p>
    <w:p w14:paraId="6F4B2AF0" w14:textId="77777777" w:rsidR="007933DB" w:rsidRDefault="00847058">
      <w:pPr>
        <w:spacing w:before="119"/>
        <w:jc w:val="right"/>
        <w:rPr>
          <w:rFonts w:ascii="Arial"/>
          <w:sz w:val="14"/>
        </w:rPr>
      </w:pPr>
      <w:r>
        <w:rPr>
          <w:rFonts w:ascii="Arial"/>
          <w:sz w:val="14"/>
        </w:rPr>
        <w:t xml:space="preserve">Piedmont   </w:t>
      </w:r>
      <w:proofErr w:type="spellStart"/>
      <w:r>
        <w:rPr>
          <w:rFonts w:ascii="Arial"/>
          <w:sz w:val="14"/>
        </w:rPr>
        <w:t>Piedmont</w:t>
      </w:r>
      <w:proofErr w:type="spellEnd"/>
    </w:p>
    <w:p w14:paraId="31BB38F1" w14:textId="77777777" w:rsidR="007933DB" w:rsidRDefault="00847058">
      <w:pPr>
        <w:spacing w:before="138"/>
        <w:jc w:val="right"/>
        <w:rPr>
          <w:rFonts w:ascii="Arial"/>
          <w:sz w:val="14"/>
        </w:rPr>
      </w:pPr>
      <w:r>
        <w:br w:type="column"/>
      </w:r>
      <w:r>
        <w:rPr>
          <w:rFonts w:ascii="Arial"/>
          <w:sz w:val="14"/>
        </w:rPr>
        <w:t>Edmond</w:t>
      </w:r>
    </w:p>
    <w:p w14:paraId="768443D9" w14:textId="77777777" w:rsidR="007933DB" w:rsidRDefault="00847058">
      <w:pPr>
        <w:pStyle w:val="BodyText"/>
        <w:spacing w:before="2"/>
        <w:rPr>
          <w:rFonts w:ascii="Arial"/>
          <w:sz w:val="14"/>
        </w:rPr>
      </w:pPr>
      <w:r>
        <w:br w:type="column"/>
      </w:r>
    </w:p>
    <w:p w14:paraId="4B2BD4EA" w14:textId="77777777" w:rsidR="007933DB" w:rsidRDefault="00847058">
      <w:pPr>
        <w:ind w:left="247"/>
        <w:rPr>
          <w:rFonts w:ascii="Arial"/>
          <w:sz w:val="14"/>
        </w:rPr>
      </w:pPr>
      <w:r>
        <w:rPr>
          <w:rFonts w:ascii="Arial"/>
          <w:spacing w:val="-1"/>
          <w:sz w:val="14"/>
        </w:rPr>
        <w:t>Arcadia</w:t>
      </w:r>
    </w:p>
    <w:p w14:paraId="6B94033A" w14:textId="77777777" w:rsidR="007933DB" w:rsidRDefault="00847058">
      <w:pPr>
        <w:spacing w:before="143"/>
        <w:ind w:left="640"/>
        <w:rPr>
          <w:rFonts w:ascii="Arial"/>
          <w:sz w:val="14"/>
        </w:rPr>
      </w:pPr>
      <w:r>
        <w:br w:type="column"/>
      </w:r>
      <w:r>
        <w:rPr>
          <w:rFonts w:ascii="Arial"/>
          <w:spacing w:val="-1"/>
          <w:sz w:val="14"/>
        </w:rPr>
        <w:t>Luther</w:t>
      </w:r>
    </w:p>
    <w:p w14:paraId="284CA954" w14:textId="77777777" w:rsidR="007933DB" w:rsidRDefault="00847058">
      <w:pPr>
        <w:spacing w:line="170" w:lineRule="exact"/>
        <w:ind w:left="300"/>
        <w:rPr>
          <w:rFonts w:ascii="Arial"/>
          <w:sz w:val="14"/>
        </w:rPr>
      </w:pPr>
      <w:r>
        <w:br w:type="column"/>
      </w:r>
      <w:r>
        <w:rPr>
          <w:rFonts w:ascii="Arial"/>
          <w:spacing w:val="-1"/>
          <w:sz w:val="14"/>
        </w:rPr>
        <w:t>Wellston</w:t>
      </w:r>
      <w:r>
        <w:rPr>
          <w:rFonts w:ascii="Arial"/>
          <w:spacing w:val="-1"/>
          <w:position w:val="1"/>
          <w:sz w:val="14"/>
        </w:rPr>
        <w:t>Warwick</w:t>
      </w:r>
    </w:p>
    <w:p w14:paraId="2008CCAA" w14:textId="77777777" w:rsidR="007933DB" w:rsidRDefault="00847058">
      <w:pPr>
        <w:spacing w:before="52"/>
        <w:ind w:left="116"/>
        <w:rPr>
          <w:rFonts w:ascii="Arial"/>
          <w:sz w:val="14"/>
        </w:rPr>
      </w:pPr>
      <w:r>
        <w:br w:type="column"/>
      </w:r>
      <w:r>
        <w:rPr>
          <w:rFonts w:ascii="Arial"/>
          <w:sz w:val="14"/>
        </w:rPr>
        <w:t>Chandler</w:t>
      </w:r>
    </w:p>
    <w:p w14:paraId="0CA064BC" w14:textId="77777777" w:rsidR="007933DB" w:rsidRDefault="007933DB">
      <w:pPr>
        <w:rPr>
          <w:rFonts w:ascii="Arial"/>
          <w:sz w:val="14"/>
        </w:rPr>
        <w:sectPr w:rsidR="007933DB" w:rsidSect="00204356">
          <w:type w:val="continuous"/>
          <w:pgSz w:w="15840" w:h="12240" w:orient="landscape"/>
          <w:pgMar w:top="1500" w:right="560" w:bottom="280" w:left="480" w:header="720" w:footer="720" w:gutter="0"/>
          <w:cols w:num="6" w:space="720" w:equalWidth="0">
            <w:col w:w="5651" w:space="40"/>
            <w:col w:w="2193" w:space="40"/>
            <w:col w:w="719" w:space="40"/>
            <w:col w:w="1033" w:space="40"/>
            <w:col w:w="1357" w:space="40"/>
            <w:col w:w="3647"/>
          </w:cols>
        </w:sectPr>
      </w:pPr>
    </w:p>
    <w:p w14:paraId="00454503" w14:textId="77777777" w:rsidR="007933DB" w:rsidRDefault="007933DB">
      <w:pPr>
        <w:pStyle w:val="BodyText"/>
        <w:spacing w:before="2"/>
        <w:rPr>
          <w:rFonts w:ascii="Arial"/>
          <w:sz w:val="13"/>
        </w:rPr>
      </w:pPr>
    </w:p>
    <w:p w14:paraId="7C7526DA" w14:textId="77777777" w:rsidR="007933DB" w:rsidRDefault="007933DB">
      <w:pPr>
        <w:rPr>
          <w:rFonts w:ascii="Arial"/>
          <w:sz w:val="13"/>
        </w:rPr>
        <w:sectPr w:rsidR="007933DB" w:rsidSect="00204356">
          <w:type w:val="continuous"/>
          <w:pgSz w:w="15840" w:h="12240" w:orient="landscape"/>
          <w:pgMar w:top="1500" w:right="560" w:bottom="280" w:left="480" w:header="720" w:footer="720" w:gutter="0"/>
          <w:cols w:space="720"/>
        </w:sectPr>
      </w:pPr>
    </w:p>
    <w:p w14:paraId="35608431" w14:textId="77777777" w:rsidR="007933DB" w:rsidRDefault="007933DB">
      <w:pPr>
        <w:pStyle w:val="BodyText"/>
        <w:spacing w:before="1"/>
        <w:rPr>
          <w:rFonts w:ascii="Arial"/>
          <w:sz w:val="14"/>
        </w:rPr>
      </w:pPr>
    </w:p>
    <w:p w14:paraId="52BC0B90" w14:textId="77777777" w:rsidR="007933DB" w:rsidRDefault="00847058">
      <w:pPr>
        <w:jc w:val="right"/>
        <w:rPr>
          <w:rFonts w:ascii="Arial"/>
          <w:sz w:val="14"/>
        </w:rPr>
      </w:pPr>
      <w:r>
        <w:rPr>
          <w:rFonts w:ascii="Arial"/>
          <w:sz w:val="14"/>
        </w:rPr>
        <w:t>Calumet</w:t>
      </w:r>
    </w:p>
    <w:p w14:paraId="13148342" w14:textId="77777777" w:rsidR="007933DB" w:rsidRDefault="00847058">
      <w:pPr>
        <w:pStyle w:val="BodyText"/>
        <w:rPr>
          <w:rFonts w:ascii="Arial"/>
          <w:sz w:val="18"/>
        </w:rPr>
      </w:pPr>
      <w:r>
        <w:br w:type="column"/>
      </w:r>
    </w:p>
    <w:p w14:paraId="14FC3CB1" w14:textId="77777777" w:rsidR="007933DB" w:rsidRDefault="007933DB">
      <w:pPr>
        <w:pStyle w:val="BodyText"/>
        <w:rPr>
          <w:rFonts w:ascii="Arial"/>
          <w:sz w:val="18"/>
        </w:rPr>
      </w:pPr>
    </w:p>
    <w:p w14:paraId="2BB1113E" w14:textId="77777777" w:rsidR="007933DB" w:rsidRDefault="007933DB">
      <w:pPr>
        <w:pStyle w:val="BodyText"/>
        <w:spacing w:before="8"/>
        <w:rPr>
          <w:rFonts w:ascii="Arial"/>
          <w:sz w:val="15"/>
        </w:rPr>
      </w:pPr>
    </w:p>
    <w:p w14:paraId="42EF412E" w14:textId="77777777" w:rsidR="007933DB" w:rsidRDefault="00847058">
      <w:pPr>
        <w:spacing w:line="124" w:lineRule="exact"/>
        <w:ind w:left="297"/>
        <w:rPr>
          <w:rFonts w:ascii="Arial"/>
          <w:i/>
          <w:sz w:val="16"/>
        </w:rPr>
      </w:pPr>
      <w:r>
        <w:rPr>
          <w:rFonts w:ascii="Arial"/>
          <w:i/>
          <w:color w:val="828282"/>
          <w:w w:val="95"/>
          <w:sz w:val="16"/>
        </w:rPr>
        <w:t>CANADIAN</w:t>
      </w:r>
    </w:p>
    <w:p w14:paraId="6FA44A64" w14:textId="77777777" w:rsidR="007933DB" w:rsidRDefault="00847058">
      <w:pPr>
        <w:pStyle w:val="BodyText"/>
        <w:rPr>
          <w:rFonts w:ascii="Arial"/>
          <w:i/>
          <w:sz w:val="16"/>
        </w:rPr>
      </w:pPr>
      <w:r>
        <w:br w:type="column"/>
      </w:r>
    </w:p>
    <w:p w14:paraId="0CC6BF83" w14:textId="77777777" w:rsidR="007933DB" w:rsidRDefault="007933DB">
      <w:pPr>
        <w:pStyle w:val="BodyText"/>
        <w:spacing w:before="4"/>
        <w:rPr>
          <w:rFonts w:ascii="Arial"/>
          <w:i/>
          <w:sz w:val="19"/>
        </w:rPr>
      </w:pPr>
    </w:p>
    <w:p w14:paraId="3FADCEB2" w14:textId="77777777" w:rsidR="007933DB" w:rsidRDefault="00847058">
      <w:pPr>
        <w:spacing w:before="1" w:line="145" w:lineRule="exact"/>
        <w:ind w:left="2151"/>
        <w:rPr>
          <w:rFonts w:ascii="Arial"/>
          <w:sz w:val="14"/>
        </w:rPr>
      </w:pPr>
      <w:r>
        <w:rPr>
          <w:rFonts w:ascii="Arial"/>
          <w:sz w:val="14"/>
        </w:rPr>
        <w:t>The Village</w:t>
      </w:r>
    </w:p>
    <w:p w14:paraId="09DF4ECB" w14:textId="77777777" w:rsidR="007933DB" w:rsidRDefault="00847058">
      <w:pPr>
        <w:spacing w:line="167" w:lineRule="exact"/>
        <w:ind w:left="2345"/>
        <w:rPr>
          <w:rFonts w:ascii="Arial"/>
          <w:i/>
          <w:sz w:val="16"/>
        </w:rPr>
      </w:pPr>
      <w:r>
        <w:rPr>
          <w:rFonts w:ascii="Arial"/>
          <w:sz w:val="14"/>
        </w:rPr>
        <w:t xml:space="preserve">Nichols Hills </w:t>
      </w:r>
      <w:r>
        <w:rPr>
          <w:rFonts w:ascii="Arial"/>
          <w:i/>
          <w:color w:val="828282"/>
          <w:position w:val="2"/>
          <w:sz w:val="16"/>
        </w:rPr>
        <w:t>OKLAHOMA</w:t>
      </w:r>
    </w:p>
    <w:p w14:paraId="56DE8A33" w14:textId="77777777" w:rsidR="007933DB" w:rsidRDefault="00847058">
      <w:pPr>
        <w:pStyle w:val="BodyText"/>
        <w:rPr>
          <w:rFonts w:ascii="Arial"/>
          <w:i/>
          <w:sz w:val="16"/>
        </w:rPr>
      </w:pPr>
      <w:r>
        <w:br w:type="column"/>
      </w:r>
    </w:p>
    <w:p w14:paraId="3268B92B" w14:textId="77777777" w:rsidR="007933DB" w:rsidRDefault="007933DB">
      <w:pPr>
        <w:pStyle w:val="BodyText"/>
        <w:spacing w:before="10"/>
        <w:rPr>
          <w:rFonts w:ascii="Arial"/>
          <w:i/>
          <w:sz w:val="16"/>
        </w:rPr>
      </w:pPr>
    </w:p>
    <w:p w14:paraId="76947D03" w14:textId="77777777" w:rsidR="007933DB" w:rsidRDefault="00847058">
      <w:pPr>
        <w:ind w:left="149"/>
        <w:rPr>
          <w:rFonts w:ascii="Arial"/>
          <w:sz w:val="14"/>
        </w:rPr>
      </w:pPr>
      <w:r>
        <w:rPr>
          <w:rFonts w:ascii="Arial"/>
          <w:w w:val="95"/>
          <w:sz w:val="14"/>
        </w:rPr>
        <w:t>Jones</w:t>
      </w:r>
    </w:p>
    <w:p w14:paraId="398CC67D" w14:textId="77777777" w:rsidR="007933DB" w:rsidRDefault="00847058">
      <w:pPr>
        <w:spacing w:before="95"/>
        <w:ind w:left="2131" w:right="2352"/>
        <w:jc w:val="center"/>
        <w:rPr>
          <w:rFonts w:ascii="Arial"/>
          <w:sz w:val="14"/>
        </w:rPr>
      </w:pPr>
      <w:r>
        <w:br w:type="column"/>
      </w:r>
      <w:r>
        <w:rPr>
          <w:rFonts w:ascii="Arial"/>
          <w:sz w:val="14"/>
        </w:rPr>
        <w:t>Sparks</w:t>
      </w:r>
    </w:p>
    <w:p w14:paraId="68A7808D" w14:textId="77777777" w:rsidR="007933DB" w:rsidRDefault="007933DB">
      <w:pPr>
        <w:jc w:val="center"/>
        <w:rPr>
          <w:rFonts w:ascii="Arial"/>
          <w:sz w:val="14"/>
        </w:rPr>
        <w:sectPr w:rsidR="007933DB" w:rsidSect="00204356">
          <w:type w:val="continuous"/>
          <w:pgSz w:w="15840" w:h="12240" w:orient="landscape"/>
          <w:pgMar w:top="1500" w:right="560" w:bottom="280" w:left="480" w:header="720" w:footer="720" w:gutter="0"/>
          <w:cols w:num="5" w:space="720" w:equalWidth="0">
            <w:col w:w="2670" w:space="40"/>
            <w:col w:w="1118" w:space="346"/>
            <w:col w:w="4078" w:space="40"/>
            <w:col w:w="522" w:space="1027"/>
            <w:col w:w="4959"/>
          </w:cols>
        </w:sectPr>
      </w:pPr>
    </w:p>
    <w:p w14:paraId="7CFB8493" w14:textId="77777777" w:rsidR="007933DB" w:rsidRDefault="007933DB">
      <w:pPr>
        <w:pStyle w:val="BodyText"/>
        <w:spacing w:before="9"/>
        <w:rPr>
          <w:rFonts w:ascii="Arial"/>
          <w:sz w:val="12"/>
        </w:rPr>
      </w:pPr>
    </w:p>
    <w:p w14:paraId="5819F60F" w14:textId="77777777" w:rsidR="007933DB" w:rsidRDefault="00847058">
      <w:pPr>
        <w:jc w:val="right"/>
        <w:rPr>
          <w:rFonts w:ascii="Arial"/>
          <w:sz w:val="14"/>
        </w:rPr>
      </w:pPr>
      <w:r>
        <w:rPr>
          <w:rFonts w:ascii="Arial"/>
          <w:sz w:val="14"/>
        </w:rPr>
        <w:t>El Reno</w:t>
      </w:r>
    </w:p>
    <w:p w14:paraId="7701849F" w14:textId="77777777" w:rsidR="007933DB" w:rsidRDefault="00847058">
      <w:pPr>
        <w:pStyle w:val="BodyText"/>
        <w:spacing w:before="10"/>
        <w:rPr>
          <w:rFonts w:ascii="Arial"/>
          <w:sz w:val="14"/>
        </w:rPr>
      </w:pPr>
      <w:r>
        <w:br w:type="column"/>
      </w:r>
    </w:p>
    <w:p w14:paraId="1049CC8A" w14:textId="77777777" w:rsidR="007933DB" w:rsidRDefault="00847058">
      <w:pPr>
        <w:ind w:left="519"/>
        <w:rPr>
          <w:rFonts w:ascii="Arial"/>
          <w:sz w:val="14"/>
        </w:rPr>
      </w:pPr>
      <w:r>
        <w:rPr>
          <w:rFonts w:ascii="Arial"/>
          <w:spacing w:val="-3"/>
          <w:sz w:val="14"/>
        </w:rPr>
        <w:t>Yukon</w:t>
      </w:r>
    </w:p>
    <w:p w14:paraId="7A387883" w14:textId="77777777" w:rsidR="007933DB" w:rsidRDefault="00847058">
      <w:pPr>
        <w:spacing w:before="51"/>
        <w:ind w:left="40"/>
        <w:rPr>
          <w:rFonts w:ascii="Arial"/>
          <w:sz w:val="14"/>
        </w:rPr>
      </w:pPr>
      <w:r>
        <w:br w:type="column"/>
      </w:r>
      <w:r>
        <w:rPr>
          <w:rFonts w:ascii="Arial"/>
          <w:spacing w:val="-3"/>
          <w:sz w:val="14"/>
        </w:rPr>
        <w:t>Yukon</w:t>
      </w:r>
    </w:p>
    <w:p w14:paraId="63742423" w14:textId="77777777" w:rsidR="007933DB" w:rsidRDefault="00847058">
      <w:pPr>
        <w:spacing w:line="271" w:lineRule="auto"/>
        <w:ind w:left="497" w:right="-16" w:firstLine="53"/>
        <w:rPr>
          <w:rFonts w:ascii="Arial"/>
          <w:sz w:val="14"/>
        </w:rPr>
      </w:pPr>
      <w:r>
        <w:br w:type="column"/>
      </w:r>
      <w:r>
        <w:rPr>
          <w:rFonts w:ascii="Arial"/>
          <w:sz w:val="14"/>
        </w:rPr>
        <w:t>Warr</w:t>
      </w:r>
      <w:r>
        <w:rPr>
          <w:rFonts w:ascii="Arial"/>
          <w:spacing w:val="-19"/>
          <w:sz w:val="14"/>
        </w:rPr>
        <w:t xml:space="preserve"> </w:t>
      </w:r>
      <w:r>
        <w:rPr>
          <w:rFonts w:ascii="Arial"/>
          <w:sz w:val="14"/>
        </w:rPr>
        <w:t>Acres Bethany</w:t>
      </w:r>
    </w:p>
    <w:p w14:paraId="799B37F1" w14:textId="77777777" w:rsidR="007933DB" w:rsidRDefault="00847058">
      <w:pPr>
        <w:spacing w:before="118" w:line="175" w:lineRule="exact"/>
        <w:ind w:left="524"/>
        <w:rPr>
          <w:rFonts w:ascii="Arial"/>
          <w:sz w:val="14"/>
        </w:rPr>
      </w:pPr>
      <w:r>
        <w:br w:type="column"/>
      </w:r>
      <w:r>
        <w:rPr>
          <w:rFonts w:ascii="Arial"/>
          <w:sz w:val="14"/>
        </w:rPr>
        <w:t>Forest Park</w:t>
      </w:r>
      <w:r>
        <w:rPr>
          <w:rFonts w:ascii="Arial"/>
          <w:position w:val="2"/>
          <w:sz w:val="14"/>
        </w:rPr>
        <w:t>Spencer</w:t>
      </w:r>
    </w:p>
    <w:p w14:paraId="52BE0199" w14:textId="77777777" w:rsidR="007933DB" w:rsidRDefault="00847058">
      <w:pPr>
        <w:spacing w:line="61" w:lineRule="exact"/>
        <w:ind w:left="1450"/>
        <w:rPr>
          <w:rFonts w:ascii="Arial"/>
          <w:sz w:val="14"/>
        </w:rPr>
      </w:pPr>
      <w:r>
        <w:rPr>
          <w:rFonts w:ascii="Arial"/>
          <w:sz w:val="14"/>
        </w:rPr>
        <w:t>Nicoma</w:t>
      </w:r>
      <w:r>
        <w:rPr>
          <w:rFonts w:ascii="Arial"/>
          <w:spacing w:val="-12"/>
          <w:sz w:val="14"/>
        </w:rPr>
        <w:t xml:space="preserve"> </w:t>
      </w:r>
      <w:r>
        <w:rPr>
          <w:rFonts w:ascii="Arial"/>
          <w:sz w:val="14"/>
        </w:rPr>
        <w:t>Park</w:t>
      </w:r>
    </w:p>
    <w:p w14:paraId="5E503DE5" w14:textId="77777777" w:rsidR="007933DB" w:rsidRDefault="00847058">
      <w:pPr>
        <w:pStyle w:val="BodyText"/>
        <w:rPr>
          <w:rFonts w:ascii="Arial"/>
          <w:sz w:val="16"/>
        </w:rPr>
      </w:pPr>
      <w:r>
        <w:br w:type="column"/>
      </w:r>
    </w:p>
    <w:p w14:paraId="476368EF" w14:textId="77777777" w:rsidR="007933DB" w:rsidRDefault="00847058">
      <w:pPr>
        <w:spacing w:before="131" w:line="39" w:lineRule="exact"/>
        <w:jc w:val="right"/>
        <w:rPr>
          <w:rFonts w:ascii="Arial"/>
          <w:sz w:val="14"/>
        </w:rPr>
      </w:pPr>
      <w:r>
        <w:rPr>
          <w:rFonts w:ascii="Arial"/>
          <w:sz w:val="14"/>
        </w:rPr>
        <w:t>Meeker</w:t>
      </w:r>
    </w:p>
    <w:p w14:paraId="4BBD847F" w14:textId="77777777" w:rsidR="007933DB" w:rsidRDefault="00847058">
      <w:pPr>
        <w:pStyle w:val="BodyText"/>
        <w:spacing w:before="2"/>
        <w:rPr>
          <w:rFonts w:ascii="Arial"/>
          <w:sz w:val="23"/>
        </w:rPr>
      </w:pPr>
      <w:r>
        <w:br w:type="column"/>
      </w:r>
    </w:p>
    <w:p w14:paraId="4090D6A6" w14:textId="77777777" w:rsidR="007933DB" w:rsidRDefault="00847058">
      <w:pPr>
        <w:spacing w:before="1" w:line="87" w:lineRule="exact"/>
        <w:ind w:left="985" w:right="1413"/>
        <w:jc w:val="center"/>
        <w:rPr>
          <w:rFonts w:ascii="Arial"/>
          <w:sz w:val="14"/>
        </w:rPr>
      </w:pPr>
      <w:r>
        <w:rPr>
          <w:rFonts w:ascii="Arial"/>
          <w:sz w:val="14"/>
        </w:rPr>
        <w:t>Prague</w:t>
      </w:r>
    </w:p>
    <w:p w14:paraId="0F878855" w14:textId="77777777" w:rsidR="007933DB" w:rsidRDefault="007933DB">
      <w:pPr>
        <w:spacing w:line="87" w:lineRule="exact"/>
        <w:jc w:val="center"/>
        <w:rPr>
          <w:rFonts w:ascii="Arial"/>
          <w:sz w:val="14"/>
        </w:rPr>
        <w:sectPr w:rsidR="007933DB" w:rsidSect="00204356">
          <w:type w:val="continuous"/>
          <w:pgSz w:w="15840" w:h="12240" w:orient="landscape"/>
          <w:pgMar w:top="1500" w:right="560" w:bottom="280" w:left="480" w:header="720" w:footer="720" w:gutter="0"/>
          <w:cols w:num="7" w:space="720" w:equalWidth="0">
            <w:col w:w="3834" w:space="40"/>
            <w:col w:w="904" w:space="40"/>
            <w:col w:w="425" w:space="40"/>
            <w:col w:w="1235" w:space="40"/>
            <w:col w:w="2246" w:space="40"/>
            <w:col w:w="3026" w:space="40"/>
            <w:col w:w="2890"/>
          </w:cols>
        </w:sectPr>
      </w:pPr>
    </w:p>
    <w:p w14:paraId="5D85D92D" w14:textId="77777777" w:rsidR="007933DB" w:rsidRDefault="007933DB">
      <w:pPr>
        <w:pStyle w:val="BodyText"/>
        <w:rPr>
          <w:rFonts w:ascii="Arial"/>
          <w:sz w:val="16"/>
        </w:rPr>
      </w:pPr>
    </w:p>
    <w:p w14:paraId="72E98B4E" w14:textId="77777777" w:rsidR="007933DB" w:rsidRDefault="007933DB">
      <w:pPr>
        <w:pStyle w:val="BodyText"/>
        <w:rPr>
          <w:rFonts w:ascii="Arial"/>
          <w:sz w:val="16"/>
        </w:rPr>
      </w:pPr>
    </w:p>
    <w:p w14:paraId="04922820" w14:textId="77777777" w:rsidR="007933DB" w:rsidRDefault="007933DB">
      <w:pPr>
        <w:pStyle w:val="BodyText"/>
        <w:spacing w:before="10"/>
        <w:rPr>
          <w:rFonts w:ascii="Arial"/>
          <w:sz w:val="15"/>
        </w:rPr>
      </w:pPr>
    </w:p>
    <w:p w14:paraId="7619FF9B" w14:textId="77777777" w:rsidR="007933DB" w:rsidRDefault="00847058">
      <w:pPr>
        <w:jc w:val="right"/>
        <w:rPr>
          <w:rFonts w:ascii="Arial"/>
          <w:sz w:val="14"/>
        </w:rPr>
      </w:pPr>
      <w:r>
        <w:rPr>
          <w:rFonts w:ascii="Arial"/>
          <w:sz w:val="14"/>
        </w:rPr>
        <w:t>Union City</w:t>
      </w:r>
    </w:p>
    <w:p w14:paraId="5E6FCF0C" w14:textId="77777777" w:rsidR="007933DB" w:rsidRDefault="00847058">
      <w:pPr>
        <w:spacing w:before="95"/>
        <w:ind w:left="653"/>
        <w:rPr>
          <w:rFonts w:ascii="Arial"/>
          <w:sz w:val="14"/>
        </w:rPr>
      </w:pPr>
      <w:r>
        <w:br w:type="column"/>
      </w:r>
      <w:r>
        <w:rPr>
          <w:rFonts w:ascii="Arial"/>
          <w:sz w:val="14"/>
        </w:rPr>
        <w:t>Oklahoma</w:t>
      </w:r>
      <w:r>
        <w:rPr>
          <w:rFonts w:ascii="Arial"/>
          <w:spacing w:val="-10"/>
          <w:sz w:val="14"/>
        </w:rPr>
        <w:t xml:space="preserve"> </w:t>
      </w:r>
      <w:r>
        <w:rPr>
          <w:rFonts w:ascii="Arial"/>
          <w:sz w:val="14"/>
        </w:rPr>
        <w:t>City</w:t>
      </w:r>
    </w:p>
    <w:p w14:paraId="0266F560" w14:textId="77777777" w:rsidR="007933DB" w:rsidRDefault="007933DB">
      <w:pPr>
        <w:pStyle w:val="BodyText"/>
        <w:rPr>
          <w:rFonts w:ascii="Arial"/>
        </w:rPr>
      </w:pPr>
    </w:p>
    <w:p w14:paraId="42E01A93" w14:textId="77777777" w:rsidR="007933DB" w:rsidRDefault="00A55A6D">
      <w:pPr>
        <w:pStyle w:val="BodyText"/>
        <w:spacing w:before="1"/>
        <w:rPr>
          <w:rFonts w:ascii="Arial"/>
          <w:sz w:val="11"/>
        </w:rPr>
      </w:pPr>
      <w:r>
        <w:rPr>
          <w:noProof/>
        </w:rPr>
        <mc:AlternateContent>
          <mc:Choice Requires="wps">
            <w:drawing>
              <wp:anchor distT="0" distB="0" distL="0" distR="0" simplePos="0" relativeHeight="251594752" behindDoc="0" locked="0" layoutInCell="1" allowOverlap="1" wp14:anchorId="5EF73773" wp14:editId="4D1715A3">
                <wp:simplePos x="0" y="0"/>
                <wp:positionH relativeFrom="page">
                  <wp:posOffset>3488055</wp:posOffset>
                </wp:positionH>
                <wp:positionV relativeFrom="paragraph">
                  <wp:posOffset>95885</wp:posOffset>
                </wp:positionV>
                <wp:extent cx="508635" cy="139065"/>
                <wp:effectExtent l="1905" t="2540" r="3810" b="1270"/>
                <wp:wrapTopAndBottom/>
                <wp:docPr id="1154" name="Text Box 2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3A5C0" w14:textId="77777777" w:rsidR="0078712C" w:rsidRDefault="0078712C">
                            <w:pPr>
                              <w:spacing w:before="29"/>
                              <w:ind w:left="126"/>
                              <w:rPr>
                                <w:rFonts w:ascii="Arial"/>
                                <w:sz w:val="14"/>
                              </w:rPr>
                            </w:pPr>
                            <w:r>
                              <w:rPr>
                                <w:rFonts w:ascii="Arial"/>
                                <w:sz w:val="14"/>
                              </w:rPr>
                              <w:t>Mustang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73773" id="Text Box 2254" o:spid="_x0000_s1060" type="#_x0000_t202" style="position:absolute;margin-left:274.65pt;margin-top:7.55pt;width:40.05pt;height:10.95pt;z-index:251594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" filled="f" stroked="f">
                <v:textbox inset="0,0,0,0">
                  <w:txbxContent>
                    <w:p w14:paraId="3B13A5C0" w14:textId="77777777" w:rsidR="0078712C" w:rsidRDefault="0078712C">
                      <w:pPr>
                        <w:spacing w:before="29"/>
                        <w:ind w:left="126"/>
                        <w:rPr>
                          <w:rFonts w:ascii="Arial"/>
                          <w:sz w:val="14"/>
                        </w:rPr>
                      </w:pPr>
                      <w:r>
                        <w:rPr>
                          <w:rFonts w:ascii="Arial"/>
                          <w:sz w:val="14"/>
                        </w:rPr>
                        <w:t>Mustang</w:t>
                      </w:r>
                    </w:p>
                  </w:txbxContent>
                </v:textbox>
                <w10:wrap type="topAndBottom" anchorx="page"/>
              </v:shape>
            </w:pict>
          </mc:Fallback>
        </mc:AlternateContent>
      </w:r>
    </w:p>
    <w:p w14:paraId="2A6843CF" w14:textId="77777777" w:rsidR="007933DB" w:rsidRDefault="00847058">
      <w:pPr>
        <w:spacing w:before="91" w:line="235" w:lineRule="auto"/>
        <w:ind w:left="1179" w:firstLine="371"/>
        <w:rPr>
          <w:rFonts w:ascii="Arial"/>
          <w:sz w:val="14"/>
        </w:rPr>
      </w:pPr>
      <w:r>
        <w:br w:type="column"/>
      </w:r>
      <w:r>
        <w:rPr>
          <w:rFonts w:ascii="Arial"/>
          <w:sz w:val="14"/>
        </w:rPr>
        <w:t xml:space="preserve">Midwest City </w:t>
      </w:r>
      <w:r>
        <w:rPr>
          <w:rFonts w:ascii="Arial"/>
          <w:position w:val="4"/>
          <w:sz w:val="14"/>
        </w:rPr>
        <w:t xml:space="preserve">Choctaw </w:t>
      </w:r>
      <w:r>
        <w:rPr>
          <w:rFonts w:ascii="Arial"/>
          <w:sz w:val="14"/>
        </w:rPr>
        <w:t>Del City</w:t>
      </w:r>
    </w:p>
    <w:p w14:paraId="7CFE34D6" w14:textId="77777777" w:rsidR="007933DB" w:rsidRDefault="00847058">
      <w:pPr>
        <w:spacing w:before="137"/>
        <w:ind w:left="728"/>
        <w:rPr>
          <w:rFonts w:ascii="Arial"/>
          <w:sz w:val="14"/>
        </w:rPr>
      </w:pPr>
      <w:r>
        <w:rPr>
          <w:rFonts w:ascii="Arial"/>
          <w:sz w:val="14"/>
        </w:rPr>
        <w:t>Valley Brook</w:t>
      </w:r>
    </w:p>
    <w:p w14:paraId="3F3DF160" w14:textId="77777777" w:rsidR="007933DB" w:rsidRDefault="00847058">
      <w:pPr>
        <w:spacing w:line="155" w:lineRule="exact"/>
        <w:ind w:left="77"/>
        <w:rPr>
          <w:rFonts w:ascii="Arial"/>
          <w:sz w:val="14"/>
        </w:rPr>
      </w:pPr>
      <w:r>
        <w:br w:type="column"/>
      </w:r>
      <w:r>
        <w:rPr>
          <w:rFonts w:ascii="Arial"/>
          <w:spacing w:val="-1"/>
          <w:sz w:val="14"/>
        </w:rPr>
        <w:t>Harrah</w:t>
      </w:r>
    </w:p>
    <w:p w14:paraId="4661BEA0" w14:textId="77777777" w:rsidR="007933DB" w:rsidRDefault="00847058">
      <w:pPr>
        <w:pStyle w:val="BodyText"/>
        <w:rPr>
          <w:rFonts w:ascii="Arial"/>
          <w:sz w:val="16"/>
        </w:rPr>
      </w:pPr>
      <w:r>
        <w:br w:type="column"/>
      </w:r>
    </w:p>
    <w:p w14:paraId="2EDAD64B" w14:textId="77777777" w:rsidR="007933DB" w:rsidRDefault="007933DB">
      <w:pPr>
        <w:pStyle w:val="BodyText"/>
        <w:rPr>
          <w:rFonts w:ascii="Arial"/>
          <w:sz w:val="16"/>
        </w:rPr>
      </w:pPr>
    </w:p>
    <w:p w14:paraId="1C5BD0BE" w14:textId="77777777" w:rsidR="007933DB" w:rsidRDefault="007933DB">
      <w:pPr>
        <w:pStyle w:val="BodyText"/>
        <w:spacing w:before="10"/>
        <w:rPr>
          <w:rFonts w:ascii="Arial"/>
          <w:sz w:val="15"/>
        </w:rPr>
      </w:pPr>
    </w:p>
    <w:p w14:paraId="0963C62B" w14:textId="77777777" w:rsidR="007933DB" w:rsidRDefault="00847058">
      <w:pPr>
        <w:spacing w:before="1"/>
        <w:ind w:left="125"/>
        <w:rPr>
          <w:rFonts w:ascii="Arial"/>
          <w:sz w:val="14"/>
        </w:rPr>
      </w:pPr>
      <w:r>
        <w:rPr>
          <w:rFonts w:ascii="Arial"/>
          <w:spacing w:val="-1"/>
          <w:sz w:val="14"/>
        </w:rPr>
        <w:t>McLoud</w:t>
      </w:r>
    </w:p>
    <w:p w14:paraId="53B61B7D" w14:textId="77777777" w:rsidR="007933DB" w:rsidRDefault="00847058">
      <w:pPr>
        <w:pStyle w:val="BodyText"/>
        <w:rPr>
          <w:rFonts w:ascii="Arial"/>
        </w:rPr>
      </w:pPr>
      <w:r>
        <w:br w:type="column"/>
      </w:r>
    </w:p>
    <w:p w14:paraId="0C496946" w14:textId="77777777" w:rsidR="007933DB" w:rsidRDefault="007933DB">
      <w:pPr>
        <w:pStyle w:val="BodyText"/>
        <w:rPr>
          <w:rFonts w:ascii="Arial"/>
        </w:rPr>
      </w:pPr>
    </w:p>
    <w:p w14:paraId="77585441" w14:textId="77777777" w:rsidR="007933DB" w:rsidRDefault="007933DB">
      <w:pPr>
        <w:pStyle w:val="BodyText"/>
        <w:rPr>
          <w:rFonts w:ascii="Arial"/>
        </w:rPr>
      </w:pPr>
    </w:p>
    <w:p w14:paraId="12A539CD" w14:textId="77777777" w:rsidR="007933DB" w:rsidRDefault="007933DB">
      <w:pPr>
        <w:pStyle w:val="BodyText"/>
        <w:spacing w:before="2"/>
        <w:rPr>
          <w:rFonts w:ascii="Arial"/>
          <w:sz w:val="18"/>
        </w:rPr>
      </w:pPr>
    </w:p>
    <w:p w14:paraId="67A72E6F" w14:textId="77777777" w:rsidR="007933DB" w:rsidRDefault="00847058">
      <w:pPr>
        <w:spacing w:before="1" w:line="209" w:lineRule="exact"/>
        <w:ind w:left="51"/>
        <w:rPr>
          <w:rFonts w:ascii="Arial"/>
          <w:sz w:val="14"/>
        </w:rPr>
      </w:pPr>
      <w:r>
        <w:rPr>
          <w:rFonts w:ascii="Arial"/>
          <w:sz w:val="14"/>
        </w:rPr>
        <w:t>Bethel</w:t>
      </w:r>
      <w:r>
        <w:rPr>
          <w:rFonts w:ascii="Arial"/>
          <w:spacing w:val="-17"/>
          <w:sz w:val="14"/>
        </w:rPr>
        <w:t xml:space="preserve"> </w:t>
      </w:r>
      <w:r>
        <w:rPr>
          <w:rFonts w:ascii="Arial"/>
          <w:sz w:val="14"/>
        </w:rPr>
        <w:t>Acres</w:t>
      </w:r>
      <w:r>
        <w:rPr>
          <w:rFonts w:ascii="Arial"/>
          <w:position w:val="5"/>
          <w:sz w:val="14"/>
        </w:rPr>
        <w:t>Shawnee</w:t>
      </w:r>
    </w:p>
    <w:p w14:paraId="13AD44AC" w14:textId="77777777" w:rsidR="007933DB" w:rsidRDefault="00847058">
      <w:pPr>
        <w:pStyle w:val="BodyText"/>
        <w:rPr>
          <w:rFonts w:ascii="Arial"/>
          <w:sz w:val="16"/>
        </w:rPr>
      </w:pPr>
      <w:r>
        <w:br w:type="column"/>
      </w:r>
    </w:p>
    <w:p w14:paraId="793046FC" w14:textId="77777777" w:rsidR="007933DB" w:rsidRDefault="007933DB">
      <w:pPr>
        <w:pStyle w:val="BodyText"/>
        <w:rPr>
          <w:rFonts w:ascii="Arial"/>
          <w:sz w:val="16"/>
        </w:rPr>
      </w:pPr>
    </w:p>
    <w:p w14:paraId="4C201CD8" w14:textId="77777777" w:rsidR="007933DB" w:rsidRDefault="007933DB">
      <w:pPr>
        <w:pStyle w:val="BodyText"/>
        <w:spacing w:before="8"/>
        <w:rPr>
          <w:rFonts w:ascii="Arial"/>
          <w:sz w:val="16"/>
        </w:rPr>
      </w:pPr>
    </w:p>
    <w:p w14:paraId="06FF6882" w14:textId="77777777" w:rsidR="007933DB" w:rsidRDefault="00847058">
      <w:pPr>
        <w:spacing w:before="1"/>
        <w:ind w:left="24"/>
        <w:rPr>
          <w:rFonts w:ascii="Arial"/>
          <w:sz w:val="14"/>
        </w:rPr>
      </w:pPr>
      <w:r>
        <w:rPr>
          <w:rFonts w:ascii="Arial"/>
          <w:sz w:val="14"/>
        </w:rPr>
        <w:t>Johnson</w:t>
      </w:r>
    </w:p>
    <w:p w14:paraId="0F58F522" w14:textId="77777777" w:rsidR="007933DB" w:rsidRDefault="007933DB">
      <w:pPr>
        <w:rPr>
          <w:rFonts w:ascii="Arial"/>
          <w:sz w:val="14"/>
        </w:rPr>
        <w:sectPr w:rsidR="007933DB" w:rsidSect="00204356">
          <w:type w:val="continuous"/>
          <w:pgSz w:w="15840" w:h="12240" w:orient="landscape"/>
          <w:pgMar w:top="1500" w:right="560" w:bottom="280" w:left="480" w:header="720" w:footer="720" w:gutter="0"/>
          <w:cols w:num="7" w:space="720" w:equalWidth="0">
            <w:col w:w="4472" w:space="40"/>
            <w:col w:w="1569" w:space="40"/>
            <w:col w:w="2975" w:space="40"/>
            <w:col w:w="501" w:space="40"/>
            <w:col w:w="621" w:space="40"/>
            <w:col w:w="1420" w:space="40"/>
            <w:col w:w="3002"/>
          </w:cols>
        </w:sectPr>
      </w:pPr>
    </w:p>
    <w:p w14:paraId="62C0CBC7" w14:textId="77777777" w:rsidR="007933DB" w:rsidRDefault="00942209">
      <w:pPr>
        <w:spacing w:before="23"/>
        <w:jc w:val="right"/>
        <w:rPr>
          <w:rFonts w:ascii="Arial"/>
          <w:sz w:val="14"/>
        </w:rPr>
      </w:pPr>
      <w:r>
        <w:rPr>
          <w:rFonts w:ascii="Arial"/>
          <w:sz w:val="14"/>
        </w:rPr>
        <w:t>Moore</w:t>
      </w:r>
    </w:p>
    <w:p w14:paraId="19567480" w14:textId="77777777" w:rsidR="007933DB" w:rsidRDefault="00847058">
      <w:pPr>
        <w:spacing w:line="156" w:lineRule="exact"/>
        <w:ind w:right="556"/>
        <w:jc w:val="right"/>
        <w:rPr>
          <w:rFonts w:ascii="Arial"/>
          <w:sz w:val="14"/>
        </w:rPr>
      </w:pPr>
      <w:r>
        <w:br w:type="column"/>
      </w:r>
      <w:r>
        <w:rPr>
          <w:rFonts w:ascii="Arial"/>
          <w:sz w:val="14"/>
        </w:rPr>
        <w:t>Shawnee</w:t>
      </w:r>
    </w:p>
    <w:p w14:paraId="24C018DC" w14:textId="77777777" w:rsidR="007933DB" w:rsidRDefault="00847058">
      <w:pPr>
        <w:spacing w:before="50"/>
        <w:jc w:val="right"/>
        <w:rPr>
          <w:rFonts w:ascii="Arial"/>
          <w:sz w:val="14"/>
        </w:rPr>
      </w:pPr>
      <w:r>
        <w:rPr>
          <w:rFonts w:ascii="Arial"/>
          <w:sz w:val="14"/>
        </w:rPr>
        <w:t>Bethel Acres</w:t>
      </w:r>
    </w:p>
    <w:p w14:paraId="788678E6" w14:textId="77777777" w:rsidR="007933DB" w:rsidRDefault="00847058">
      <w:pPr>
        <w:spacing w:before="76"/>
        <w:ind w:left="895"/>
        <w:rPr>
          <w:rFonts w:ascii="Arial"/>
          <w:sz w:val="14"/>
        </w:rPr>
      </w:pPr>
      <w:r>
        <w:br w:type="column"/>
      </w:r>
      <w:proofErr w:type="spellStart"/>
      <w:r>
        <w:rPr>
          <w:rFonts w:ascii="Arial"/>
          <w:sz w:val="14"/>
        </w:rPr>
        <w:t>Earlsboro</w:t>
      </w:r>
      <w:proofErr w:type="spellEnd"/>
    </w:p>
    <w:p w14:paraId="59D90C9C" w14:textId="77777777" w:rsidR="007933DB" w:rsidRDefault="007933DB">
      <w:pPr>
        <w:rPr>
          <w:rFonts w:ascii="Arial"/>
          <w:sz w:val="14"/>
        </w:rPr>
        <w:sectPr w:rsidR="007933DB" w:rsidSect="00204356">
          <w:type w:val="continuous"/>
          <w:pgSz w:w="15840" w:h="12240" w:orient="landscape"/>
          <w:pgMar w:top="1500" w:right="560" w:bottom="280" w:left="480" w:header="720" w:footer="720" w:gutter="0"/>
          <w:cols w:num="3" w:space="720" w:equalWidth="0">
            <w:col w:w="7470" w:space="40"/>
            <w:col w:w="3589" w:space="40"/>
            <w:col w:w="3661"/>
          </w:cols>
        </w:sectPr>
      </w:pPr>
    </w:p>
    <w:p w14:paraId="76C59CA7" w14:textId="77777777" w:rsidR="007933DB" w:rsidRDefault="007933DB">
      <w:pPr>
        <w:pStyle w:val="BodyText"/>
        <w:rPr>
          <w:rFonts w:ascii="Arial"/>
          <w:sz w:val="16"/>
        </w:rPr>
      </w:pPr>
    </w:p>
    <w:p w14:paraId="1617A6A9" w14:textId="77777777" w:rsidR="007933DB" w:rsidRDefault="007933DB">
      <w:pPr>
        <w:pStyle w:val="BodyText"/>
        <w:spacing w:before="9"/>
        <w:rPr>
          <w:rFonts w:ascii="Arial"/>
          <w:sz w:val="13"/>
        </w:rPr>
      </w:pPr>
    </w:p>
    <w:p w14:paraId="24615BC4" w14:textId="77777777" w:rsidR="007933DB" w:rsidRDefault="00847058">
      <w:pPr>
        <w:spacing w:line="73" w:lineRule="exact"/>
        <w:jc w:val="right"/>
        <w:rPr>
          <w:rFonts w:ascii="Arial"/>
          <w:sz w:val="14"/>
        </w:rPr>
      </w:pPr>
      <w:r>
        <w:rPr>
          <w:rFonts w:ascii="Arial"/>
          <w:sz w:val="14"/>
        </w:rPr>
        <w:t>Newcastle</w:t>
      </w:r>
    </w:p>
    <w:p w14:paraId="460A34C9" w14:textId="77777777" w:rsidR="007933DB" w:rsidRDefault="00847058">
      <w:pPr>
        <w:pStyle w:val="BodyText"/>
        <w:rPr>
          <w:rFonts w:ascii="Arial"/>
          <w:sz w:val="16"/>
        </w:rPr>
      </w:pPr>
      <w:r>
        <w:br w:type="column"/>
      </w:r>
    </w:p>
    <w:p w14:paraId="1097E0E8" w14:textId="77777777" w:rsidR="007933DB" w:rsidRDefault="007933DB">
      <w:pPr>
        <w:pStyle w:val="BodyText"/>
        <w:spacing w:before="8"/>
        <w:rPr>
          <w:rFonts w:ascii="Arial"/>
          <w:sz w:val="16"/>
        </w:rPr>
      </w:pPr>
    </w:p>
    <w:p w14:paraId="2D9BEE9D" w14:textId="77777777" w:rsidR="007933DB" w:rsidRDefault="00847058">
      <w:pPr>
        <w:spacing w:line="39" w:lineRule="exact"/>
        <w:jc w:val="right"/>
        <w:rPr>
          <w:rFonts w:ascii="Arial"/>
          <w:sz w:val="14"/>
        </w:rPr>
      </w:pPr>
      <w:r>
        <w:rPr>
          <w:rFonts w:ascii="Arial"/>
          <w:sz w:val="14"/>
        </w:rPr>
        <w:t>Norman</w:t>
      </w:r>
    </w:p>
    <w:p w14:paraId="521DB7B4" w14:textId="77777777" w:rsidR="007933DB" w:rsidRDefault="00847058">
      <w:pPr>
        <w:pStyle w:val="BodyText"/>
        <w:rPr>
          <w:rFonts w:ascii="Arial"/>
          <w:sz w:val="16"/>
        </w:rPr>
      </w:pPr>
      <w:r>
        <w:br w:type="column"/>
      </w:r>
    </w:p>
    <w:p w14:paraId="591D56D8" w14:textId="77777777" w:rsidR="007933DB" w:rsidRDefault="007933DB">
      <w:pPr>
        <w:pStyle w:val="BodyText"/>
        <w:spacing w:before="11"/>
        <w:rPr>
          <w:rFonts w:ascii="Arial"/>
          <w:sz w:val="12"/>
        </w:rPr>
      </w:pPr>
    </w:p>
    <w:p w14:paraId="5599903B" w14:textId="77777777" w:rsidR="007933DB" w:rsidRDefault="00847058">
      <w:pPr>
        <w:spacing w:line="82" w:lineRule="exact"/>
        <w:jc w:val="right"/>
        <w:rPr>
          <w:rFonts w:ascii="Arial"/>
          <w:sz w:val="14"/>
        </w:rPr>
      </w:pPr>
      <w:r>
        <w:rPr>
          <w:rFonts w:ascii="Arial"/>
          <w:sz w:val="14"/>
        </w:rPr>
        <w:t>Pink</w:t>
      </w:r>
    </w:p>
    <w:p w14:paraId="7F3F199F" w14:textId="77777777" w:rsidR="007933DB" w:rsidRDefault="00847058">
      <w:pPr>
        <w:spacing w:before="98"/>
        <w:ind w:left="-18"/>
        <w:rPr>
          <w:rFonts w:ascii="Arial"/>
          <w:sz w:val="14"/>
        </w:rPr>
      </w:pPr>
      <w:r>
        <w:br w:type="column"/>
      </w:r>
      <w:r>
        <w:rPr>
          <w:rFonts w:ascii="Arial"/>
          <w:w w:val="95"/>
          <w:sz w:val="14"/>
        </w:rPr>
        <w:t>Pink</w:t>
      </w:r>
    </w:p>
    <w:p w14:paraId="32C6E212" w14:textId="77777777" w:rsidR="007933DB" w:rsidRDefault="00847058">
      <w:pPr>
        <w:pStyle w:val="BodyText"/>
        <w:spacing w:before="10"/>
        <w:rPr>
          <w:rFonts w:ascii="Arial"/>
          <w:sz w:val="21"/>
        </w:rPr>
      </w:pPr>
      <w:r>
        <w:br w:type="column"/>
      </w:r>
    </w:p>
    <w:p w14:paraId="12DBA961" w14:textId="77777777" w:rsidR="007933DB" w:rsidRDefault="00847058">
      <w:pPr>
        <w:ind w:left="120"/>
        <w:rPr>
          <w:rFonts w:ascii="Arial"/>
          <w:sz w:val="14"/>
        </w:rPr>
      </w:pPr>
      <w:r>
        <w:rPr>
          <w:rFonts w:ascii="Arial"/>
          <w:w w:val="95"/>
          <w:sz w:val="14"/>
        </w:rPr>
        <w:t>Pink</w:t>
      </w:r>
    </w:p>
    <w:p w14:paraId="0FFDA3BE" w14:textId="77777777" w:rsidR="007933DB" w:rsidRDefault="00847058">
      <w:pPr>
        <w:pStyle w:val="BodyText"/>
        <w:spacing w:before="8"/>
        <w:rPr>
          <w:rFonts w:ascii="Arial"/>
          <w:sz w:val="12"/>
        </w:rPr>
      </w:pPr>
      <w:r>
        <w:br w:type="column"/>
      </w:r>
    </w:p>
    <w:p w14:paraId="107F57AA" w14:textId="77777777" w:rsidR="007933DB" w:rsidRDefault="00847058">
      <w:pPr>
        <w:ind w:left="33"/>
        <w:rPr>
          <w:rFonts w:ascii="Arial"/>
          <w:sz w:val="14"/>
        </w:rPr>
      </w:pPr>
      <w:r>
        <w:rPr>
          <w:rFonts w:ascii="Arial"/>
          <w:sz w:val="14"/>
        </w:rPr>
        <w:t>Tecumseh</w:t>
      </w:r>
    </w:p>
    <w:p w14:paraId="0052CB9C" w14:textId="77777777" w:rsidR="007933DB" w:rsidRDefault="007933DB">
      <w:pPr>
        <w:rPr>
          <w:rFonts w:ascii="Arial"/>
          <w:sz w:val="14"/>
        </w:rPr>
        <w:sectPr w:rsidR="007933DB" w:rsidSect="00204356">
          <w:type w:val="continuous"/>
          <w:pgSz w:w="15840" w:h="12240" w:orient="landscape"/>
          <w:pgMar w:top="1500" w:right="560" w:bottom="280" w:left="480" w:header="720" w:footer="720" w:gutter="0"/>
          <w:cols w:num="6" w:space="720" w:equalWidth="0">
            <w:col w:w="6544" w:space="40"/>
            <w:col w:w="1811" w:space="40"/>
            <w:col w:w="1817" w:space="40"/>
            <w:col w:w="254" w:space="40"/>
            <w:col w:w="393" w:space="40"/>
            <w:col w:w="3781"/>
          </w:cols>
        </w:sectPr>
      </w:pPr>
    </w:p>
    <w:p w14:paraId="0359D1A7" w14:textId="77777777" w:rsidR="007933DB" w:rsidRDefault="007933DB">
      <w:pPr>
        <w:pStyle w:val="BodyText"/>
        <w:rPr>
          <w:rFonts w:ascii="Arial"/>
          <w:sz w:val="18"/>
        </w:rPr>
      </w:pPr>
    </w:p>
    <w:p w14:paraId="27CCAD11" w14:textId="77777777" w:rsidR="007933DB" w:rsidRDefault="007933DB">
      <w:pPr>
        <w:pStyle w:val="BodyText"/>
        <w:rPr>
          <w:rFonts w:ascii="Arial"/>
          <w:sz w:val="18"/>
        </w:rPr>
      </w:pPr>
    </w:p>
    <w:p w14:paraId="72182C44" w14:textId="77777777" w:rsidR="007933DB" w:rsidRDefault="007933DB">
      <w:pPr>
        <w:pStyle w:val="BodyText"/>
        <w:rPr>
          <w:rFonts w:ascii="Arial"/>
          <w:sz w:val="18"/>
        </w:rPr>
      </w:pPr>
    </w:p>
    <w:p w14:paraId="2467247A" w14:textId="77777777" w:rsidR="007933DB" w:rsidRDefault="00847058">
      <w:pPr>
        <w:spacing w:before="108"/>
        <w:ind w:left="508"/>
        <w:rPr>
          <w:rFonts w:ascii="Arial"/>
          <w:b/>
          <w:sz w:val="16"/>
        </w:rPr>
      </w:pPr>
      <w:r>
        <w:rPr>
          <w:rFonts w:ascii="Arial"/>
          <w:b/>
          <w:sz w:val="16"/>
        </w:rPr>
        <w:t xml:space="preserve">Law </w:t>
      </w:r>
      <w:r>
        <w:rPr>
          <w:rFonts w:ascii="Arial"/>
          <w:b/>
          <w:sz w:val="16"/>
        </w:rPr>
        <w:t>Enf</w:t>
      </w:r>
      <w:r>
        <w:rPr>
          <w:rFonts w:ascii="Arial"/>
          <w:b/>
          <w:sz w:val="16"/>
        </w:rPr>
        <w:t>orcem</w:t>
      </w:r>
      <w:r>
        <w:rPr>
          <w:rFonts w:ascii="Arial"/>
          <w:b/>
          <w:sz w:val="16"/>
        </w:rPr>
        <w:t>ent Frequency Bands</w:t>
      </w:r>
    </w:p>
    <w:p w14:paraId="23EF309E" w14:textId="77777777" w:rsidR="007933DB" w:rsidRDefault="00847058">
      <w:pPr>
        <w:pStyle w:val="BodyText"/>
        <w:rPr>
          <w:rFonts w:ascii="Arial"/>
          <w:b/>
          <w:sz w:val="16"/>
        </w:rPr>
      </w:pPr>
      <w:r>
        <w:br w:type="column"/>
      </w:r>
    </w:p>
    <w:p w14:paraId="2A28DE23" w14:textId="77777777" w:rsidR="007933DB" w:rsidRDefault="007933DB">
      <w:pPr>
        <w:pStyle w:val="BodyText"/>
        <w:rPr>
          <w:rFonts w:ascii="Arial"/>
          <w:b/>
          <w:sz w:val="16"/>
        </w:rPr>
      </w:pPr>
    </w:p>
    <w:p w14:paraId="7CDEBC27" w14:textId="77777777" w:rsidR="007933DB" w:rsidRDefault="007933DB">
      <w:pPr>
        <w:pStyle w:val="BodyText"/>
        <w:rPr>
          <w:rFonts w:ascii="Arial"/>
          <w:b/>
          <w:sz w:val="16"/>
        </w:rPr>
      </w:pPr>
    </w:p>
    <w:p w14:paraId="07E52366" w14:textId="77777777" w:rsidR="007933DB" w:rsidRDefault="007933DB">
      <w:pPr>
        <w:pStyle w:val="BodyText"/>
        <w:spacing w:before="9"/>
        <w:rPr>
          <w:rFonts w:ascii="Arial"/>
          <w:b/>
          <w:sz w:val="12"/>
        </w:rPr>
      </w:pPr>
    </w:p>
    <w:p w14:paraId="7C8BC403" w14:textId="77777777" w:rsidR="007933DB" w:rsidRDefault="00847058">
      <w:pPr>
        <w:spacing w:before="1"/>
        <w:ind w:left="508"/>
        <w:rPr>
          <w:rFonts w:ascii="Arial"/>
          <w:sz w:val="14"/>
        </w:rPr>
      </w:pPr>
      <w:r>
        <w:rPr>
          <w:rFonts w:ascii="Arial"/>
          <w:spacing w:val="-1"/>
          <w:sz w:val="14"/>
        </w:rPr>
        <w:t>Bl</w:t>
      </w:r>
      <w:r>
        <w:rPr>
          <w:rFonts w:ascii="Arial"/>
          <w:spacing w:val="-1"/>
          <w:sz w:val="14"/>
        </w:rPr>
        <w:t>anchard</w:t>
      </w:r>
    </w:p>
    <w:p w14:paraId="18EB9DA1" w14:textId="77777777" w:rsidR="007933DB" w:rsidRDefault="00847058">
      <w:pPr>
        <w:pStyle w:val="BodyText"/>
        <w:rPr>
          <w:rFonts w:ascii="Arial"/>
          <w:sz w:val="16"/>
        </w:rPr>
      </w:pPr>
      <w:r>
        <w:br w:type="column"/>
      </w:r>
    </w:p>
    <w:p w14:paraId="220AEAC1" w14:textId="77777777" w:rsidR="007933DB" w:rsidRDefault="007933DB">
      <w:pPr>
        <w:pStyle w:val="BodyText"/>
        <w:rPr>
          <w:rFonts w:ascii="Arial"/>
          <w:sz w:val="16"/>
        </w:rPr>
      </w:pPr>
    </w:p>
    <w:p w14:paraId="17DCA99C" w14:textId="77777777" w:rsidR="007933DB" w:rsidRDefault="007933DB">
      <w:pPr>
        <w:pStyle w:val="BodyText"/>
        <w:rPr>
          <w:rFonts w:ascii="Arial"/>
          <w:sz w:val="16"/>
        </w:rPr>
      </w:pPr>
    </w:p>
    <w:p w14:paraId="076381B1" w14:textId="77777777" w:rsidR="007933DB" w:rsidRDefault="007933DB">
      <w:pPr>
        <w:pStyle w:val="BodyText"/>
        <w:rPr>
          <w:rFonts w:ascii="Arial"/>
          <w:sz w:val="16"/>
        </w:rPr>
      </w:pPr>
    </w:p>
    <w:p w14:paraId="0F7329BD" w14:textId="77777777" w:rsidR="007933DB" w:rsidRDefault="007933DB">
      <w:pPr>
        <w:pStyle w:val="BodyText"/>
        <w:spacing w:before="5"/>
        <w:rPr>
          <w:rFonts w:ascii="Arial"/>
          <w:sz w:val="21"/>
        </w:rPr>
      </w:pPr>
    </w:p>
    <w:p w14:paraId="5014E13F" w14:textId="77777777" w:rsidR="007933DB" w:rsidRDefault="00847058">
      <w:pPr>
        <w:ind w:left="367"/>
        <w:rPr>
          <w:rFonts w:ascii="Arial"/>
          <w:sz w:val="14"/>
        </w:rPr>
      </w:pPr>
      <w:r>
        <w:rPr>
          <w:rFonts w:ascii="Arial"/>
          <w:spacing w:val="-1"/>
          <w:sz w:val="14"/>
        </w:rPr>
        <w:t>Cole</w:t>
      </w:r>
    </w:p>
    <w:p w14:paraId="4C120075" w14:textId="77777777" w:rsidR="007933DB" w:rsidRDefault="00847058">
      <w:pPr>
        <w:pStyle w:val="BodyText"/>
        <w:rPr>
          <w:rFonts w:ascii="Arial"/>
          <w:sz w:val="16"/>
        </w:rPr>
      </w:pPr>
      <w:r>
        <w:br w:type="column"/>
      </w:r>
    </w:p>
    <w:p w14:paraId="69A868C9" w14:textId="77777777" w:rsidR="007933DB" w:rsidRDefault="007933DB">
      <w:pPr>
        <w:pStyle w:val="BodyText"/>
        <w:spacing w:before="5"/>
        <w:rPr>
          <w:rFonts w:ascii="Arial"/>
          <w:sz w:val="13"/>
        </w:rPr>
      </w:pPr>
    </w:p>
    <w:p w14:paraId="7CC8D084" w14:textId="77777777" w:rsidR="007933DB" w:rsidRDefault="00847058">
      <w:pPr>
        <w:spacing w:before="1" w:line="440" w:lineRule="atLeast"/>
        <w:ind w:left="207" w:right="-13" w:firstLine="8"/>
        <w:rPr>
          <w:rFonts w:ascii="Arial"/>
          <w:sz w:val="14"/>
        </w:rPr>
      </w:pPr>
      <w:r>
        <w:rPr>
          <w:rFonts w:ascii="Arial"/>
          <w:w w:val="95"/>
          <w:sz w:val="14"/>
        </w:rPr>
        <w:t xml:space="preserve">Goldsby </w:t>
      </w:r>
      <w:proofErr w:type="spellStart"/>
      <w:r>
        <w:rPr>
          <w:rFonts w:ascii="Arial"/>
          <w:sz w:val="14"/>
        </w:rPr>
        <w:t>Goldsby</w:t>
      </w:r>
      <w:proofErr w:type="spellEnd"/>
    </w:p>
    <w:p w14:paraId="3EF44E91" w14:textId="77777777" w:rsidR="007933DB" w:rsidRDefault="00847058">
      <w:pPr>
        <w:pStyle w:val="BodyText"/>
        <w:rPr>
          <w:rFonts w:ascii="Arial"/>
          <w:sz w:val="15"/>
        </w:rPr>
      </w:pPr>
      <w:r>
        <w:br w:type="column"/>
      </w:r>
    </w:p>
    <w:p w14:paraId="3D76D8D5" w14:textId="77777777" w:rsidR="007933DB" w:rsidRDefault="00703C3B">
      <w:pPr>
        <w:ind w:left="215"/>
        <w:jc w:val="center"/>
        <w:rPr>
          <w:rFonts w:ascii="Arial"/>
          <w:i/>
          <w:sz w:val="16"/>
        </w:rPr>
      </w:pPr>
      <w:r>
        <w:rPr>
          <w:rFonts w:ascii="Arial"/>
          <w:i/>
          <w:color w:val="828282"/>
          <w:sz w:val="16"/>
        </w:rPr>
        <w:t>OKLAHOMA</w:t>
      </w:r>
    </w:p>
    <w:p w14:paraId="13693A26" w14:textId="77777777" w:rsidR="007933DB" w:rsidRDefault="007933DB">
      <w:pPr>
        <w:pStyle w:val="BodyText"/>
        <w:rPr>
          <w:rFonts w:ascii="Arial"/>
          <w:i/>
          <w:sz w:val="18"/>
        </w:rPr>
      </w:pPr>
    </w:p>
    <w:p w14:paraId="46E88451" w14:textId="77777777" w:rsidR="007933DB" w:rsidRDefault="00847058">
      <w:pPr>
        <w:spacing w:before="111"/>
        <w:ind w:left="274"/>
        <w:rPr>
          <w:rFonts w:ascii="Arial"/>
          <w:sz w:val="14"/>
        </w:rPr>
      </w:pPr>
      <w:r>
        <w:rPr>
          <w:rFonts w:ascii="Arial"/>
          <w:sz w:val="14"/>
        </w:rPr>
        <w:t>Noble</w:t>
      </w:r>
    </w:p>
    <w:p w14:paraId="61290053" w14:textId="77777777" w:rsidR="007933DB" w:rsidRDefault="007933DB">
      <w:pPr>
        <w:pStyle w:val="BodyText"/>
        <w:spacing w:before="5"/>
        <w:rPr>
          <w:rFonts w:ascii="Arial"/>
          <w:sz w:val="16"/>
        </w:rPr>
      </w:pPr>
    </w:p>
    <w:p w14:paraId="7CFE5561" w14:textId="77777777" w:rsidR="007933DB" w:rsidRDefault="00847058">
      <w:pPr>
        <w:tabs>
          <w:tab w:val="left" w:pos="840"/>
        </w:tabs>
        <w:spacing w:line="241" w:lineRule="exact"/>
        <w:ind w:left="159"/>
        <w:jc w:val="center"/>
        <w:rPr>
          <w:rFonts w:ascii="Arial"/>
          <w:sz w:val="14"/>
        </w:rPr>
      </w:pPr>
      <w:r>
        <w:rPr>
          <w:rFonts w:ascii="Arial"/>
          <w:position w:val="-8"/>
          <w:sz w:val="14"/>
        </w:rPr>
        <w:t>Purcell</w:t>
      </w:r>
      <w:r>
        <w:rPr>
          <w:rFonts w:ascii="Arial"/>
          <w:position w:val="-8"/>
          <w:sz w:val="14"/>
        </w:rPr>
        <w:tab/>
      </w:r>
      <w:proofErr w:type="spellStart"/>
      <w:r>
        <w:rPr>
          <w:rFonts w:ascii="Arial"/>
          <w:spacing w:val="-1"/>
          <w:sz w:val="14"/>
        </w:rPr>
        <w:t>Slaughterville</w:t>
      </w:r>
      <w:proofErr w:type="spellEnd"/>
    </w:p>
    <w:p w14:paraId="441E534A" w14:textId="77777777" w:rsidR="007933DB" w:rsidRDefault="00847058">
      <w:pPr>
        <w:pStyle w:val="BodyText"/>
        <w:rPr>
          <w:rFonts w:ascii="Arial"/>
          <w:sz w:val="16"/>
        </w:rPr>
      </w:pPr>
      <w:r>
        <w:br w:type="column"/>
      </w:r>
    </w:p>
    <w:p w14:paraId="5A6E0AD5" w14:textId="77777777" w:rsidR="007933DB" w:rsidRDefault="007933DB">
      <w:pPr>
        <w:pStyle w:val="BodyText"/>
        <w:rPr>
          <w:rFonts w:ascii="Arial"/>
          <w:sz w:val="16"/>
        </w:rPr>
      </w:pPr>
    </w:p>
    <w:p w14:paraId="4AA27C1F" w14:textId="77777777" w:rsidR="007933DB" w:rsidRDefault="007933DB">
      <w:pPr>
        <w:pStyle w:val="BodyText"/>
        <w:rPr>
          <w:rFonts w:ascii="Arial"/>
          <w:sz w:val="16"/>
        </w:rPr>
      </w:pPr>
    </w:p>
    <w:p w14:paraId="56809CEF" w14:textId="77777777" w:rsidR="007933DB" w:rsidRDefault="007933DB">
      <w:pPr>
        <w:pStyle w:val="BodyText"/>
        <w:spacing w:before="7"/>
        <w:rPr>
          <w:rFonts w:ascii="Arial"/>
          <w:sz w:val="16"/>
        </w:rPr>
      </w:pPr>
    </w:p>
    <w:p w14:paraId="1F115757" w14:textId="77777777" w:rsidR="007933DB" w:rsidRDefault="00847058">
      <w:pPr>
        <w:ind w:left="77"/>
        <w:rPr>
          <w:rFonts w:ascii="Arial"/>
          <w:sz w:val="14"/>
        </w:rPr>
      </w:pPr>
      <w:r>
        <w:rPr>
          <w:rFonts w:ascii="Arial"/>
          <w:spacing w:val="-1"/>
          <w:sz w:val="14"/>
        </w:rPr>
        <w:t>Etowah</w:t>
      </w:r>
    </w:p>
    <w:p w14:paraId="77506843" w14:textId="77777777" w:rsidR="007933DB" w:rsidRDefault="00847058">
      <w:pPr>
        <w:pStyle w:val="BodyText"/>
        <w:rPr>
          <w:rFonts w:ascii="Arial"/>
          <w:sz w:val="16"/>
        </w:rPr>
      </w:pPr>
      <w:r>
        <w:br w:type="column"/>
      </w:r>
    </w:p>
    <w:p w14:paraId="62BCD35D" w14:textId="77777777" w:rsidR="007933DB" w:rsidRDefault="007933DB">
      <w:pPr>
        <w:pStyle w:val="BodyText"/>
        <w:rPr>
          <w:rFonts w:ascii="Arial"/>
          <w:sz w:val="16"/>
        </w:rPr>
      </w:pPr>
    </w:p>
    <w:p w14:paraId="01058EE6" w14:textId="77777777" w:rsidR="007933DB" w:rsidRDefault="007933DB">
      <w:pPr>
        <w:pStyle w:val="BodyText"/>
        <w:rPr>
          <w:rFonts w:ascii="Arial"/>
          <w:sz w:val="16"/>
        </w:rPr>
      </w:pPr>
    </w:p>
    <w:p w14:paraId="4D47C78C" w14:textId="77777777" w:rsidR="007933DB" w:rsidRDefault="007933DB">
      <w:pPr>
        <w:pStyle w:val="BodyText"/>
        <w:rPr>
          <w:rFonts w:ascii="Arial"/>
          <w:sz w:val="16"/>
        </w:rPr>
      </w:pPr>
    </w:p>
    <w:p w14:paraId="55BF3654" w14:textId="77777777" w:rsidR="007933DB" w:rsidRDefault="007933DB">
      <w:pPr>
        <w:pStyle w:val="BodyText"/>
        <w:spacing w:before="6"/>
        <w:rPr>
          <w:rFonts w:ascii="Arial"/>
          <w:sz w:val="18"/>
        </w:rPr>
      </w:pPr>
    </w:p>
    <w:p w14:paraId="23940C1C" w14:textId="77777777" w:rsidR="007933DB" w:rsidRDefault="00847058">
      <w:pPr>
        <w:ind w:left="64"/>
        <w:rPr>
          <w:rFonts w:ascii="Arial"/>
          <w:sz w:val="14"/>
        </w:rPr>
      </w:pPr>
      <w:r>
        <w:rPr>
          <w:rFonts w:ascii="Arial"/>
          <w:w w:val="95"/>
          <w:sz w:val="14"/>
        </w:rPr>
        <w:t>Tribbey</w:t>
      </w:r>
    </w:p>
    <w:p w14:paraId="01A14E9D" w14:textId="77777777" w:rsidR="007933DB" w:rsidRDefault="00847058">
      <w:pPr>
        <w:spacing w:line="152" w:lineRule="exact"/>
        <w:ind w:left="386" w:right="667"/>
        <w:jc w:val="center"/>
        <w:rPr>
          <w:rFonts w:ascii="Arial"/>
          <w:sz w:val="14"/>
        </w:rPr>
      </w:pPr>
      <w:r>
        <w:br w:type="column"/>
      </w:r>
      <w:r>
        <w:rPr>
          <w:rFonts w:ascii="Arial"/>
          <w:sz w:val="14"/>
        </w:rPr>
        <w:t>Brooksville</w:t>
      </w:r>
    </w:p>
    <w:p w14:paraId="2451989B" w14:textId="77777777" w:rsidR="007933DB" w:rsidRDefault="00847058">
      <w:pPr>
        <w:spacing w:line="181" w:lineRule="exact"/>
        <w:ind w:left="103"/>
        <w:rPr>
          <w:rFonts w:ascii="Arial"/>
          <w:i/>
          <w:sz w:val="16"/>
        </w:rPr>
      </w:pPr>
      <w:r>
        <w:rPr>
          <w:rFonts w:ascii="Arial"/>
          <w:i/>
          <w:color w:val="828282"/>
          <w:sz w:val="16"/>
        </w:rPr>
        <w:t>POTTAWATOMIE</w:t>
      </w:r>
    </w:p>
    <w:p w14:paraId="6958354B" w14:textId="77777777" w:rsidR="007933DB" w:rsidRDefault="007933DB">
      <w:pPr>
        <w:pStyle w:val="BodyText"/>
        <w:spacing w:before="1"/>
        <w:rPr>
          <w:rFonts w:ascii="Arial"/>
          <w:i/>
          <w:sz w:val="23"/>
        </w:rPr>
      </w:pPr>
    </w:p>
    <w:p w14:paraId="7801726B" w14:textId="77777777" w:rsidR="007933DB" w:rsidRDefault="00847058">
      <w:pPr>
        <w:spacing w:before="1"/>
        <w:ind w:left="97"/>
        <w:rPr>
          <w:rFonts w:ascii="Arial"/>
          <w:sz w:val="14"/>
        </w:rPr>
      </w:pPr>
      <w:r>
        <w:rPr>
          <w:rFonts w:ascii="Arial"/>
          <w:sz w:val="14"/>
        </w:rPr>
        <w:t>Macomb</w:t>
      </w:r>
    </w:p>
    <w:p w14:paraId="6A8F783E" w14:textId="77777777" w:rsidR="007933DB" w:rsidRDefault="007933DB">
      <w:pPr>
        <w:pStyle w:val="BodyText"/>
        <w:rPr>
          <w:rFonts w:ascii="Arial"/>
          <w:sz w:val="16"/>
        </w:rPr>
      </w:pPr>
    </w:p>
    <w:p w14:paraId="1D04C8A7" w14:textId="77777777" w:rsidR="007933DB" w:rsidRDefault="007933DB">
      <w:pPr>
        <w:pStyle w:val="BodyText"/>
        <w:spacing w:before="9"/>
        <w:rPr>
          <w:rFonts w:ascii="Arial"/>
          <w:sz w:val="13"/>
        </w:rPr>
      </w:pPr>
    </w:p>
    <w:p w14:paraId="5B92783F" w14:textId="77777777" w:rsidR="007933DB" w:rsidRDefault="00847058">
      <w:pPr>
        <w:jc w:val="right"/>
        <w:rPr>
          <w:rFonts w:ascii="Arial"/>
          <w:sz w:val="14"/>
        </w:rPr>
      </w:pPr>
      <w:r>
        <w:rPr>
          <w:rFonts w:ascii="Arial"/>
          <w:sz w:val="14"/>
        </w:rPr>
        <w:t>St. Louis</w:t>
      </w:r>
    </w:p>
    <w:p w14:paraId="1D1BF0F7" w14:textId="77777777" w:rsidR="007933DB" w:rsidRDefault="00847058">
      <w:pPr>
        <w:pStyle w:val="BodyText"/>
        <w:rPr>
          <w:rFonts w:ascii="Arial"/>
          <w:sz w:val="16"/>
        </w:rPr>
      </w:pPr>
      <w:r>
        <w:br w:type="column"/>
      </w:r>
    </w:p>
    <w:p w14:paraId="53F7F2AB" w14:textId="77777777" w:rsidR="007933DB" w:rsidRDefault="007933DB">
      <w:pPr>
        <w:pStyle w:val="BodyText"/>
        <w:rPr>
          <w:rFonts w:ascii="Arial"/>
          <w:sz w:val="16"/>
        </w:rPr>
      </w:pPr>
    </w:p>
    <w:p w14:paraId="6A257A23" w14:textId="77777777" w:rsidR="007933DB" w:rsidRDefault="007933DB">
      <w:pPr>
        <w:pStyle w:val="BodyText"/>
        <w:rPr>
          <w:rFonts w:ascii="Arial"/>
          <w:sz w:val="16"/>
        </w:rPr>
      </w:pPr>
    </w:p>
    <w:p w14:paraId="3ACB7FC2" w14:textId="77777777" w:rsidR="007933DB" w:rsidRDefault="007933DB">
      <w:pPr>
        <w:pStyle w:val="BodyText"/>
        <w:spacing w:before="8"/>
        <w:rPr>
          <w:rFonts w:ascii="Arial"/>
          <w:sz w:val="13"/>
        </w:rPr>
      </w:pPr>
    </w:p>
    <w:p w14:paraId="2BF116A9" w14:textId="77777777" w:rsidR="007933DB" w:rsidRDefault="00847058">
      <w:pPr>
        <w:ind w:left="99"/>
        <w:rPr>
          <w:rFonts w:ascii="Arial"/>
          <w:sz w:val="14"/>
        </w:rPr>
      </w:pPr>
      <w:r>
        <w:rPr>
          <w:rFonts w:ascii="Arial"/>
          <w:sz w:val="14"/>
        </w:rPr>
        <w:t>Maud</w:t>
      </w:r>
    </w:p>
    <w:p w14:paraId="5AFF1B6C" w14:textId="77777777" w:rsidR="007933DB" w:rsidRDefault="007933DB">
      <w:pPr>
        <w:rPr>
          <w:rFonts w:ascii="Arial"/>
          <w:sz w:val="14"/>
        </w:rPr>
        <w:sectPr w:rsidR="007933DB" w:rsidSect="00204356">
          <w:type w:val="continuous"/>
          <w:pgSz w:w="15840" w:h="12240" w:orient="landscape"/>
          <w:pgMar w:top="1500" w:right="560" w:bottom="280" w:left="480" w:header="720" w:footer="720" w:gutter="0"/>
          <w:cols w:num="9" w:space="720" w:equalWidth="0">
            <w:col w:w="3237" w:space="1690"/>
            <w:col w:w="1134" w:space="40"/>
            <w:col w:w="652" w:space="40"/>
            <w:col w:w="728" w:space="40"/>
            <w:col w:w="1677" w:space="40"/>
            <w:col w:w="539" w:space="40"/>
            <w:col w:w="524" w:space="40"/>
            <w:col w:w="1770" w:space="40"/>
            <w:col w:w="2569"/>
          </w:cols>
        </w:sectPr>
      </w:pPr>
    </w:p>
    <w:p w14:paraId="07CBE9C3" w14:textId="77777777" w:rsidR="007933DB" w:rsidRDefault="00847058">
      <w:pPr>
        <w:spacing w:before="24" w:line="163" w:lineRule="exact"/>
        <w:ind w:left="806"/>
        <w:rPr>
          <w:rFonts w:ascii="Arial"/>
          <w:sz w:val="16"/>
        </w:rPr>
      </w:pPr>
      <w:r>
        <w:rPr>
          <w:rFonts w:ascii="Arial"/>
          <w:w w:val="95"/>
          <w:sz w:val="16"/>
        </w:rPr>
        <w:t>Harris</w:t>
      </w:r>
    </w:p>
    <w:p w14:paraId="34D3840E" w14:textId="77777777" w:rsidR="007933DB" w:rsidRDefault="00847058">
      <w:pPr>
        <w:spacing w:before="105" w:line="82" w:lineRule="exact"/>
        <w:jc w:val="right"/>
        <w:rPr>
          <w:rFonts w:ascii="Arial"/>
          <w:sz w:val="14"/>
        </w:rPr>
      </w:pPr>
      <w:r>
        <w:br w:type="column"/>
      </w:r>
      <w:r>
        <w:rPr>
          <w:rFonts w:ascii="Arial"/>
          <w:sz w:val="14"/>
        </w:rPr>
        <w:t>Dibble</w:t>
      </w:r>
    </w:p>
    <w:p w14:paraId="317DD8FD" w14:textId="77777777" w:rsidR="007933DB" w:rsidRDefault="00847058">
      <w:pPr>
        <w:spacing w:line="186" w:lineRule="exact"/>
        <w:ind w:left="568"/>
        <w:rPr>
          <w:rFonts w:ascii="Arial"/>
          <w:sz w:val="14"/>
        </w:rPr>
      </w:pPr>
      <w:r>
        <w:br w:type="column"/>
      </w:r>
      <w:r>
        <w:rPr>
          <w:rFonts w:ascii="Arial"/>
          <w:sz w:val="14"/>
        </w:rPr>
        <w:t>Washington</w:t>
      </w:r>
      <w:r>
        <w:rPr>
          <w:rFonts w:ascii="Arial"/>
          <w:spacing w:val="-17"/>
          <w:sz w:val="14"/>
        </w:rPr>
        <w:t xml:space="preserve"> </w:t>
      </w:r>
      <w:r>
        <w:rPr>
          <w:rFonts w:ascii="Arial"/>
          <w:position w:val="-2"/>
          <w:sz w:val="14"/>
        </w:rPr>
        <w:t>Purcell</w:t>
      </w:r>
    </w:p>
    <w:p w14:paraId="43FA3BD3" w14:textId="77777777" w:rsidR="007933DB" w:rsidRDefault="00847058">
      <w:pPr>
        <w:spacing w:before="23"/>
        <w:ind w:left="73"/>
        <w:rPr>
          <w:rFonts w:ascii="Arial"/>
          <w:sz w:val="14"/>
        </w:rPr>
      </w:pPr>
      <w:r>
        <w:br w:type="column"/>
      </w:r>
      <w:proofErr w:type="spellStart"/>
      <w:r>
        <w:rPr>
          <w:rFonts w:ascii="Arial"/>
          <w:sz w:val="14"/>
        </w:rPr>
        <w:t>Slaughterville</w:t>
      </w:r>
      <w:proofErr w:type="spellEnd"/>
    </w:p>
    <w:p w14:paraId="71D5E64A" w14:textId="77777777" w:rsidR="007933DB" w:rsidRDefault="007933DB">
      <w:pPr>
        <w:rPr>
          <w:rFonts w:ascii="Arial"/>
          <w:sz w:val="14"/>
        </w:rPr>
        <w:sectPr w:rsidR="007933DB" w:rsidSect="00204356">
          <w:type w:val="continuous"/>
          <w:pgSz w:w="15840" w:h="12240" w:orient="landscape"/>
          <w:pgMar w:top="1500" w:right="560" w:bottom="280" w:left="480" w:header="720" w:footer="720" w:gutter="0"/>
          <w:cols w:num="4" w:space="720" w:equalWidth="0">
            <w:col w:w="1232" w:space="3728"/>
            <w:col w:w="1201" w:space="40"/>
            <w:col w:w="1767" w:space="40"/>
            <w:col w:w="6792"/>
          </w:cols>
        </w:sectPr>
      </w:pPr>
    </w:p>
    <w:p w14:paraId="35F0A084" w14:textId="77777777" w:rsidR="007933DB" w:rsidRDefault="00A55A6D">
      <w:pPr>
        <w:spacing w:before="29" w:line="254" w:lineRule="auto"/>
        <w:ind w:left="806" w:right="2148"/>
        <w:rPr>
          <w:rFonts w:ascii="Arial"/>
          <w:sz w:val="16"/>
        </w:rPr>
      </w:pPr>
      <w:r>
        <w:rPr>
          <w:noProof/>
        </w:rPr>
        <mc:AlternateContent>
          <mc:Choice Requires="wpg">
            <w:drawing>
              <wp:anchor distT="0" distB="0" distL="114300" distR="114300" simplePos="0" relativeHeight="251636736" behindDoc="1" locked="0" layoutInCell="1" allowOverlap="1" wp14:anchorId="09A5E669" wp14:editId="3C84F59A">
                <wp:simplePos x="0" y="0"/>
                <wp:positionH relativeFrom="page">
                  <wp:posOffset>371475</wp:posOffset>
                </wp:positionH>
                <wp:positionV relativeFrom="page">
                  <wp:posOffset>679450</wp:posOffset>
                </wp:positionV>
                <wp:extent cx="9264015" cy="6414135"/>
                <wp:effectExtent l="0" t="3175" r="3810" b="2540"/>
                <wp:wrapNone/>
                <wp:docPr id="291" name="Group 1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64015" cy="6414135"/>
                          <a:chOff x="585" y="1070"/>
                          <a:chExt cx="14589" cy="10101"/>
                        </a:xfrm>
                      </wpg:grpSpPr>
                      <pic:pic xmlns:pic="http://schemas.openxmlformats.org/drawingml/2006/picture">
                        <pic:nvPicPr>
                          <pic:cNvPr id="292" name="Picture 225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1474" y="1171"/>
                            <a:ext cx="12716" cy="98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3" name="Picture 225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11516" y="3168"/>
                            <a:ext cx="144" cy="274"/>
                          </a:xfrm>
                          <a:prstGeom prst="rect">
                            <a:avLst/>
                          </a:prstGeom>
                          <a:noFill/>
                          <a:extLst>
                            <a:ext uri="{909E8E84-426E-40DD-AFC4-6F175D3DCCD1}">
                              <a14:hiddenFill xmlns:a14="http://schemas.microsoft.com/office/drawing/2010/main">
                                <a:solidFill>
                                  <a:srgbClr val="FFFFFF"/>
                                </a:solidFill>
                              </a14:hiddenFill>
                            </a:ext>
                          </a:extLst>
                        </pic:spPr>
                      </pic:pic>
                      <wps:wsp>
                        <wps:cNvPr id="294" name="AutoShape 2251"/>
                        <wps:cNvSpPr>
                          <a:spLocks/>
                        </wps:cNvSpPr>
                        <wps:spPr bwMode="auto">
                          <a:xfrm>
                            <a:off x="9437" y="3552"/>
                            <a:ext cx="77" cy="58"/>
                          </a:xfrm>
                          <a:custGeom>
                            <a:avLst/>
                            <a:gdLst>
                              <a:gd name="T0" fmla="+- 0 9437 9437"/>
                              <a:gd name="T1" fmla="*/ T0 w 77"/>
                              <a:gd name="T2" fmla="+- 0 3600 3552"/>
                              <a:gd name="T3" fmla="*/ 3600 h 58"/>
                              <a:gd name="T4" fmla="+- 0 9437 9437"/>
                              <a:gd name="T5" fmla="*/ T4 w 77"/>
                              <a:gd name="T6" fmla="+- 0 3610 3552"/>
                              <a:gd name="T7" fmla="*/ 3610 h 58"/>
                              <a:gd name="T8" fmla="+- 0 9504 9437"/>
                              <a:gd name="T9" fmla="*/ T8 w 77"/>
                              <a:gd name="T10" fmla="+- 0 3610 3552"/>
                              <a:gd name="T11" fmla="*/ 3610 h 58"/>
                              <a:gd name="T12" fmla="+- 0 9504 9437"/>
                              <a:gd name="T13" fmla="*/ T12 w 77"/>
                              <a:gd name="T14" fmla="+- 0 3605 3552"/>
                              <a:gd name="T15" fmla="*/ 3605 h 58"/>
                              <a:gd name="T16" fmla="+- 0 9447 9437"/>
                              <a:gd name="T17" fmla="*/ T16 w 77"/>
                              <a:gd name="T18" fmla="+- 0 3605 3552"/>
                              <a:gd name="T19" fmla="*/ 3605 h 58"/>
                              <a:gd name="T20" fmla="+- 0 9437 9437"/>
                              <a:gd name="T21" fmla="*/ T20 w 77"/>
                              <a:gd name="T22" fmla="+- 0 3600 3552"/>
                              <a:gd name="T23" fmla="*/ 3600 h 58"/>
                              <a:gd name="T24" fmla="+- 0 9509 9437"/>
                              <a:gd name="T25" fmla="*/ T24 w 77"/>
                              <a:gd name="T26" fmla="+- 0 3552 3552"/>
                              <a:gd name="T27" fmla="*/ 3552 h 58"/>
                              <a:gd name="T28" fmla="+- 0 9456 9437"/>
                              <a:gd name="T29" fmla="*/ T28 w 77"/>
                              <a:gd name="T30" fmla="+- 0 3552 3552"/>
                              <a:gd name="T31" fmla="*/ 3552 h 58"/>
                              <a:gd name="T32" fmla="+- 0 9456 9437"/>
                              <a:gd name="T33" fmla="*/ T32 w 77"/>
                              <a:gd name="T34" fmla="+- 0 3605 3552"/>
                              <a:gd name="T35" fmla="*/ 3605 h 58"/>
                              <a:gd name="T36" fmla="+- 0 9514 9437"/>
                              <a:gd name="T37" fmla="*/ T36 w 77"/>
                              <a:gd name="T38" fmla="+- 0 3605 3552"/>
                              <a:gd name="T39" fmla="*/ 3605 h 58"/>
                              <a:gd name="T40" fmla="+- 0 9509 9437"/>
                              <a:gd name="T41" fmla="*/ T40 w 77"/>
                              <a:gd name="T42" fmla="+- 0 3586 3552"/>
                              <a:gd name="T43" fmla="*/ 3586 h 58"/>
                              <a:gd name="T44" fmla="+- 0 9509 9437"/>
                              <a:gd name="T45" fmla="*/ T44 w 77"/>
                              <a:gd name="T46" fmla="+- 0 3552 3552"/>
                              <a:gd name="T47" fmla="*/ 355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77" h="58">
                                <a:moveTo>
                                  <a:pt x="0" y="48"/>
                                </a:moveTo>
                                <a:lnTo>
                                  <a:pt x="0" y="58"/>
                                </a:lnTo>
                                <a:lnTo>
                                  <a:pt x="67" y="58"/>
                                </a:lnTo>
                                <a:lnTo>
                                  <a:pt x="67" y="53"/>
                                </a:lnTo>
                                <a:lnTo>
                                  <a:pt x="10" y="53"/>
                                </a:lnTo>
                                <a:lnTo>
                                  <a:pt x="0" y="48"/>
                                </a:lnTo>
                                <a:close/>
                                <a:moveTo>
                                  <a:pt x="72" y="0"/>
                                </a:moveTo>
                                <a:lnTo>
                                  <a:pt x="19" y="0"/>
                                </a:lnTo>
                                <a:lnTo>
                                  <a:pt x="19" y="53"/>
                                </a:lnTo>
                                <a:lnTo>
                                  <a:pt x="77" y="53"/>
                                </a:lnTo>
                                <a:lnTo>
                                  <a:pt x="72" y="34"/>
                                </a:lnTo>
                                <a:lnTo>
                                  <a:pt x="72"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Freeform 2250"/>
                        <wps:cNvSpPr>
                          <a:spLocks/>
                        </wps:cNvSpPr>
                        <wps:spPr bwMode="auto">
                          <a:xfrm>
                            <a:off x="9437" y="3552"/>
                            <a:ext cx="77" cy="58"/>
                          </a:xfrm>
                          <a:custGeom>
                            <a:avLst/>
                            <a:gdLst>
                              <a:gd name="T0" fmla="+- 0 9447 9437"/>
                              <a:gd name="T1" fmla="*/ T0 w 77"/>
                              <a:gd name="T2" fmla="+- 0 3610 3552"/>
                              <a:gd name="T3" fmla="*/ 3610 h 58"/>
                              <a:gd name="T4" fmla="+- 0 9437 9437"/>
                              <a:gd name="T5" fmla="*/ T4 w 77"/>
                              <a:gd name="T6" fmla="+- 0 3610 3552"/>
                              <a:gd name="T7" fmla="*/ 3610 h 58"/>
                              <a:gd name="T8" fmla="+- 0 9437 9437"/>
                              <a:gd name="T9" fmla="*/ T8 w 77"/>
                              <a:gd name="T10" fmla="+- 0 3605 3552"/>
                              <a:gd name="T11" fmla="*/ 3605 h 58"/>
                              <a:gd name="T12" fmla="+- 0 9437 9437"/>
                              <a:gd name="T13" fmla="*/ T12 w 77"/>
                              <a:gd name="T14" fmla="+- 0 3600 3552"/>
                              <a:gd name="T15" fmla="*/ 3600 h 58"/>
                              <a:gd name="T16" fmla="+- 0 9447 9437"/>
                              <a:gd name="T17" fmla="*/ T16 w 77"/>
                              <a:gd name="T18" fmla="+- 0 3605 3552"/>
                              <a:gd name="T19" fmla="*/ 3605 h 58"/>
                              <a:gd name="T20" fmla="+- 0 9456 9437"/>
                              <a:gd name="T21" fmla="*/ T20 w 77"/>
                              <a:gd name="T22" fmla="+- 0 3605 3552"/>
                              <a:gd name="T23" fmla="*/ 3605 h 58"/>
                              <a:gd name="T24" fmla="+- 0 9456 9437"/>
                              <a:gd name="T25" fmla="*/ T24 w 77"/>
                              <a:gd name="T26" fmla="+- 0 3595 3552"/>
                              <a:gd name="T27" fmla="*/ 3595 h 58"/>
                              <a:gd name="T28" fmla="+- 0 9456 9437"/>
                              <a:gd name="T29" fmla="*/ T28 w 77"/>
                              <a:gd name="T30" fmla="+- 0 3586 3552"/>
                              <a:gd name="T31" fmla="*/ 3586 h 58"/>
                              <a:gd name="T32" fmla="+- 0 9456 9437"/>
                              <a:gd name="T33" fmla="*/ T32 w 77"/>
                              <a:gd name="T34" fmla="+- 0 3552 3552"/>
                              <a:gd name="T35" fmla="*/ 3552 h 58"/>
                              <a:gd name="T36" fmla="+- 0 9471 9437"/>
                              <a:gd name="T37" fmla="*/ T36 w 77"/>
                              <a:gd name="T38" fmla="+- 0 3552 3552"/>
                              <a:gd name="T39" fmla="*/ 3552 h 58"/>
                              <a:gd name="T40" fmla="+- 0 9504 9437"/>
                              <a:gd name="T41" fmla="*/ T40 w 77"/>
                              <a:gd name="T42" fmla="+- 0 3552 3552"/>
                              <a:gd name="T43" fmla="*/ 3552 h 58"/>
                              <a:gd name="T44" fmla="+- 0 9509 9437"/>
                              <a:gd name="T45" fmla="*/ T44 w 77"/>
                              <a:gd name="T46" fmla="+- 0 3552 3552"/>
                              <a:gd name="T47" fmla="*/ 3552 h 58"/>
                              <a:gd name="T48" fmla="+- 0 9509 9437"/>
                              <a:gd name="T49" fmla="*/ T48 w 77"/>
                              <a:gd name="T50" fmla="+- 0 3581 3552"/>
                              <a:gd name="T51" fmla="*/ 3581 h 58"/>
                              <a:gd name="T52" fmla="+- 0 9509 9437"/>
                              <a:gd name="T53" fmla="*/ T52 w 77"/>
                              <a:gd name="T54" fmla="+- 0 3586 3552"/>
                              <a:gd name="T55" fmla="*/ 3586 h 58"/>
                              <a:gd name="T56" fmla="+- 0 9514 9437"/>
                              <a:gd name="T57" fmla="*/ T56 w 77"/>
                              <a:gd name="T58" fmla="+- 0 3605 3552"/>
                              <a:gd name="T59" fmla="*/ 3605 h 58"/>
                              <a:gd name="T60" fmla="+- 0 9509 9437"/>
                              <a:gd name="T61" fmla="*/ T60 w 77"/>
                              <a:gd name="T62" fmla="+- 0 3605 3552"/>
                              <a:gd name="T63" fmla="*/ 3605 h 58"/>
                              <a:gd name="T64" fmla="+- 0 9504 9437"/>
                              <a:gd name="T65" fmla="*/ T64 w 77"/>
                              <a:gd name="T66" fmla="+- 0 3605 3552"/>
                              <a:gd name="T67" fmla="*/ 3605 h 58"/>
                              <a:gd name="T68" fmla="+- 0 9504 9437"/>
                              <a:gd name="T69" fmla="*/ T68 w 77"/>
                              <a:gd name="T70" fmla="+- 0 3610 3552"/>
                              <a:gd name="T71" fmla="*/ 3610 h 58"/>
                              <a:gd name="T72" fmla="+- 0 9471 9437"/>
                              <a:gd name="T73" fmla="*/ T72 w 77"/>
                              <a:gd name="T74" fmla="+- 0 3610 3552"/>
                              <a:gd name="T75" fmla="*/ 3610 h 58"/>
                              <a:gd name="T76" fmla="+- 0 9447 9437"/>
                              <a:gd name="T77" fmla="*/ T76 w 77"/>
                              <a:gd name="T78" fmla="+- 0 3610 3552"/>
                              <a:gd name="T79" fmla="*/ 3610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77" h="58">
                                <a:moveTo>
                                  <a:pt x="10" y="58"/>
                                </a:moveTo>
                                <a:lnTo>
                                  <a:pt x="0" y="58"/>
                                </a:lnTo>
                                <a:lnTo>
                                  <a:pt x="0" y="53"/>
                                </a:lnTo>
                                <a:lnTo>
                                  <a:pt x="0" y="48"/>
                                </a:lnTo>
                                <a:lnTo>
                                  <a:pt x="10" y="53"/>
                                </a:lnTo>
                                <a:lnTo>
                                  <a:pt x="19" y="53"/>
                                </a:lnTo>
                                <a:lnTo>
                                  <a:pt x="19" y="43"/>
                                </a:lnTo>
                                <a:lnTo>
                                  <a:pt x="19" y="34"/>
                                </a:lnTo>
                                <a:lnTo>
                                  <a:pt x="19" y="0"/>
                                </a:lnTo>
                                <a:lnTo>
                                  <a:pt x="34" y="0"/>
                                </a:lnTo>
                                <a:lnTo>
                                  <a:pt x="67" y="0"/>
                                </a:lnTo>
                                <a:lnTo>
                                  <a:pt x="72" y="0"/>
                                </a:lnTo>
                                <a:lnTo>
                                  <a:pt x="72" y="29"/>
                                </a:lnTo>
                                <a:lnTo>
                                  <a:pt x="72" y="34"/>
                                </a:lnTo>
                                <a:lnTo>
                                  <a:pt x="77" y="53"/>
                                </a:lnTo>
                                <a:lnTo>
                                  <a:pt x="72" y="53"/>
                                </a:lnTo>
                                <a:lnTo>
                                  <a:pt x="67" y="53"/>
                                </a:lnTo>
                                <a:lnTo>
                                  <a:pt x="67" y="58"/>
                                </a:lnTo>
                                <a:lnTo>
                                  <a:pt x="34" y="58"/>
                                </a:lnTo>
                                <a:lnTo>
                                  <a:pt x="10" y="5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 name="Picture 224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11122" y="3763"/>
                            <a:ext cx="211" cy="226"/>
                          </a:xfrm>
                          <a:prstGeom prst="rect">
                            <a:avLst/>
                          </a:prstGeom>
                          <a:noFill/>
                          <a:extLst>
                            <a:ext uri="{909E8E84-426E-40DD-AFC4-6F175D3DCCD1}">
                              <a14:hiddenFill xmlns:a14="http://schemas.microsoft.com/office/drawing/2010/main">
                                <a:solidFill>
                                  <a:srgbClr val="FFFFFF"/>
                                </a:solidFill>
                              </a14:hiddenFill>
                            </a:ext>
                          </a:extLst>
                        </pic:spPr>
                      </pic:pic>
                      <wps:wsp>
                        <wps:cNvPr id="297" name="Freeform 2248"/>
                        <wps:cNvSpPr>
                          <a:spLocks/>
                        </wps:cNvSpPr>
                        <wps:spPr bwMode="auto">
                          <a:xfrm>
                            <a:off x="13032" y="4623"/>
                            <a:ext cx="15" cy="15"/>
                          </a:xfrm>
                          <a:custGeom>
                            <a:avLst/>
                            <a:gdLst>
                              <a:gd name="T0" fmla="+- 0 13047 13032"/>
                              <a:gd name="T1" fmla="*/ T0 w 15"/>
                              <a:gd name="T2" fmla="+- 0 4623 4623"/>
                              <a:gd name="T3" fmla="*/ 4623 h 15"/>
                              <a:gd name="T4" fmla="+- 0 13032 13032"/>
                              <a:gd name="T5" fmla="*/ T4 w 15"/>
                              <a:gd name="T6" fmla="+- 0 4623 4623"/>
                              <a:gd name="T7" fmla="*/ 4623 h 15"/>
                              <a:gd name="T8" fmla="+- 0 13032 13032"/>
                              <a:gd name="T9" fmla="*/ T8 w 15"/>
                              <a:gd name="T10" fmla="+- 0 4637 4623"/>
                              <a:gd name="T11" fmla="*/ 4637 h 15"/>
                              <a:gd name="T12" fmla="+- 0 13042 13032"/>
                              <a:gd name="T13" fmla="*/ T12 w 15"/>
                              <a:gd name="T14" fmla="+- 0 4637 4623"/>
                              <a:gd name="T15" fmla="*/ 4637 h 15"/>
                              <a:gd name="T16" fmla="+- 0 13047 13032"/>
                              <a:gd name="T17" fmla="*/ T16 w 15"/>
                              <a:gd name="T18" fmla="+- 0 4623 4623"/>
                              <a:gd name="T19" fmla="*/ 4623 h 15"/>
                            </a:gdLst>
                            <a:ahLst/>
                            <a:cxnLst>
                              <a:cxn ang="0">
                                <a:pos x="T1" y="T3"/>
                              </a:cxn>
                              <a:cxn ang="0">
                                <a:pos x="T5" y="T7"/>
                              </a:cxn>
                              <a:cxn ang="0">
                                <a:pos x="T9" y="T11"/>
                              </a:cxn>
                              <a:cxn ang="0">
                                <a:pos x="T13" y="T15"/>
                              </a:cxn>
                              <a:cxn ang="0">
                                <a:pos x="T17" y="T19"/>
                              </a:cxn>
                            </a:cxnLst>
                            <a:rect l="0" t="0" r="r" b="b"/>
                            <a:pathLst>
                              <a:path w="15" h="15">
                                <a:moveTo>
                                  <a:pt x="15" y="0"/>
                                </a:moveTo>
                                <a:lnTo>
                                  <a:pt x="0" y="0"/>
                                </a:lnTo>
                                <a:lnTo>
                                  <a:pt x="0" y="14"/>
                                </a:lnTo>
                                <a:lnTo>
                                  <a:pt x="10" y="14"/>
                                </a:lnTo>
                                <a:lnTo>
                                  <a:pt x="15"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2247"/>
                        <wps:cNvSpPr>
                          <a:spLocks/>
                        </wps:cNvSpPr>
                        <wps:spPr bwMode="auto">
                          <a:xfrm>
                            <a:off x="13032" y="4623"/>
                            <a:ext cx="15" cy="15"/>
                          </a:xfrm>
                          <a:custGeom>
                            <a:avLst/>
                            <a:gdLst>
                              <a:gd name="T0" fmla="+- 0 13032 13032"/>
                              <a:gd name="T1" fmla="*/ T0 w 15"/>
                              <a:gd name="T2" fmla="+- 0 4637 4623"/>
                              <a:gd name="T3" fmla="*/ 4637 h 15"/>
                              <a:gd name="T4" fmla="+- 0 13032 13032"/>
                              <a:gd name="T5" fmla="*/ T4 w 15"/>
                              <a:gd name="T6" fmla="+- 0 4623 4623"/>
                              <a:gd name="T7" fmla="*/ 4623 h 15"/>
                              <a:gd name="T8" fmla="+- 0 13047 13032"/>
                              <a:gd name="T9" fmla="*/ T8 w 15"/>
                              <a:gd name="T10" fmla="+- 0 4623 4623"/>
                              <a:gd name="T11" fmla="*/ 4623 h 15"/>
                              <a:gd name="T12" fmla="+- 0 13042 13032"/>
                              <a:gd name="T13" fmla="*/ T12 w 15"/>
                              <a:gd name="T14" fmla="+- 0 4637 4623"/>
                              <a:gd name="T15" fmla="*/ 4637 h 15"/>
                              <a:gd name="T16" fmla="+- 0 13032 13032"/>
                              <a:gd name="T17" fmla="*/ T16 w 15"/>
                              <a:gd name="T18" fmla="+- 0 4637 4623"/>
                              <a:gd name="T19" fmla="*/ 4637 h 15"/>
                            </a:gdLst>
                            <a:ahLst/>
                            <a:cxnLst>
                              <a:cxn ang="0">
                                <a:pos x="T1" y="T3"/>
                              </a:cxn>
                              <a:cxn ang="0">
                                <a:pos x="T5" y="T7"/>
                              </a:cxn>
                              <a:cxn ang="0">
                                <a:pos x="T9" y="T11"/>
                              </a:cxn>
                              <a:cxn ang="0">
                                <a:pos x="T13" y="T15"/>
                              </a:cxn>
                              <a:cxn ang="0">
                                <a:pos x="T17" y="T19"/>
                              </a:cxn>
                            </a:cxnLst>
                            <a:rect l="0" t="0" r="r" b="b"/>
                            <a:pathLst>
                              <a:path w="15" h="15">
                                <a:moveTo>
                                  <a:pt x="0" y="14"/>
                                </a:moveTo>
                                <a:lnTo>
                                  <a:pt x="0" y="0"/>
                                </a:lnTo>
                                <a:lnTo>
                                  <a:pt x="15" y="0"/>
                                </a:lnTo>
                                <a:lnTo>
                                  <a:pt x="10" y="14"/>
                                </a:lnTo>
                                <a:lnTo>
                                  <a:pt x="0" y="1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9" name="Picture 2246"/>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10795" y="4680"/>
                            <a:ext cx="230"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0" name="Picture 2245"/>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8799" y="4843"/>
                            <a:ext cx="173" cy="154"/>
                          </a:xfrm>
                          <a:prstGeom prst="rect">
                            <a:avLst/>
                          </a:prstGeom>
                          <a:noFill/>
                          <a:extLst>
                            <a:ext uri="{909E8E84-426E-40DD-AFC4-6F175D3DCCD1}">
                              <a14:hiddenFill xmlns:a14="http://schemas.microsoft.com/office/drawing/2010/main">
                                <a:solidFill>
                                  <a:srgbClr val="FFFFFF"/>
                                </a:solidFill>
                              </a14:hiddenFill>
                            </a:ext>
                          </a:extLst>
                        </pic:spPr>
                      </pic:pic>
                      <wps:wsp>
                        <wps:cNvPr id="301" name="AutoShape 2244"/>
                        <wps:cNvSpPr>
                          <a:spLocks/>
                        </wps:cNvSpPr>
                        <wps:spPr bwMode="auto">
                          <a:xfrm>
                            <a:off x="7882" y="6317"/>
                            <a:ext cx="269" cy="442"/>
                          </a:xfrm>
                          <a:custGeom>
                            <a:avLst/>
                            <a:gdLst>
                              <a:gd name="T0" fmla="+- 0 8031 7882"/>
                              <a:gd name="T1" fmla="*/ T0 w 269"/>
                              <a:gd name="T2" fmla="+- 0 6754 6317"/>
                              <a:gd name="T3" fmla="*/ 6754 h 442"/>
                              <a:gd name="T4" fmla="+- 0 7997 7882"/>
                              <a:gd name="T5" fmla="*/ T4 w 269"/>
                              <a:gd name="T6" fmla="+- 0 6754 6317"/>
                              <a:gd name="T7" fmla="*/ 6754 h 442"/>
                              <a:gd name="T8" fmla="+- 0 8016 7882"/>
                              <a:gd name="T9" fmla="*/ T8 w 269"/>
                              <a:gd name="T10" fmla="+- 0 6759 6317"/>
                              <a:gd name="T11" fmla="*/ 6759 h 442"/>
                              <a:gd name="T12" fmla="+- 0 8031 7882"/>
                              <a:gd name="T13" fmla="*/ T12 w 269"/>
                              <a:gd name="T14" fmla="+- 0 6754 6317"/>
                              <a:gd name="T15" fmla="*/ 6754 h 442"/>
                              <a:gd name="T16" fmla="+- 0 8098 7882"/>
                              <a:gd name="T17" fmla="*/ T16 w 269"/>
                              <a:gd name="T18" fmla="+- 0 6754 6317"/>
                              <a:gd name="T19" fmla="*/ 6754 h 442"/>
                              <a:gd name="T20" fmla="+- 0 8059 7882"/>
                              <a:gd name="T21" fmla="*/ T20 w 269"/>
                              <a:gd name="T22" fmla="+- 0 6754 6317"/>
                              <a:gd name="T23" fmla="*/ 6754 h 442"/>
                              <a:gd name="T24" fmla="+- 0 8064 7882"/>
                              <a:gd name="T25" fmla="*/ T24 w 269"/>
                              <a:gd name="T26" fmla="+- 0 6759 6317"/>
                              <a:gd name="T27" fmla="*/ 6759 h 442"/>
                              <a:gd name="T28" fmla="+- 0 8098 7882"/>
                              <a:gd name="T29" fmla="*/ T28 w 269"/>
                              <a:gd name="T30" fmla="+- 0 6754 6317"/>
                              <a:gd name="T31" fmla="*/ 6754 h 442"/>
                              <a:gd name="T32" fmla="+- 0 8146 7882"/>
                              <a:gd name="T33" fmla="*/ T32 w 269"/>
                              <a:gd name="T34" fmla="+- 0 6317 6317"/>
                              <a:gd name="T35" fmla="*/ 6317 h 442"/>
                              <a:gd name="T36" fmla="+- 0 8011 7882"/>
                              <a:gd name="T37" fmla="*/ T36 w 269"/>
                              <a:gd name="T38" fmla="+- 0 6317 6317"/>
                              <a:gd name="T39" fmla="*/ 6317 h 442"/>
                              <a:gd name="T40" fmla="+- 0 8016 7882"/>
                              <a:gd name="T41" fmla="*/ T40 w 269"/>
                              <a:gd name="T42" fmla="+- 0 6322 6317"/>
                              <a:gd name="T43" fmla="*/ 6322 h 442"/>
                              <a:gd name="T44" fmla="+- 0 7987 7882"/>
                              <a:gd name="T45" fmla="*/ T44 w 269"/>
                              <a:gd name="T46" fmla="+- 0 6346 6317"/>
                              <a:gd name="T47" fmla="*/ 6346 h 442"/>
                              <a:gd name="T48" fmla="+- 0 7968 7882"/>
                              <a:gd name="T49" fmla="*/ T48 w 269"/>
                              <a:gd name="T50" fmla="+- 0 6346 6317"/>
                              <a:gd name="T51" fmla="*/ 6346 h 442"/>
                              <a:gd name="T52" fmla="+- 0 7935 7882"/>
                              <a:gd name="T53" fmla="*/ T52 w 269"/>
                              <a:gd name="T54" fmla="+- 0 6370 6317"/>
                              <a:gd name="T55" fmla="*/ 6370 h 442"/>
                              <a:gd name="T56" fmla="+- 0 7925 7882"/>
                              <a:gd name="T57" fmla="*/ T56 w 269"/>
                              <a:gd name="T58" fmla="+- 0 6370 6317"/>
                              <a:gd name="T59" fmla="*/ 6370 h 442"/>
                              <a:gd name="T60" fmla="+- 0 7925 7882"/>
                              <a:gd name="T61" fmla="*/ T60 w 269"/>
                              <a:gd name="T62" fmla="+- 0 6375 6317"/>
                              <a:gd name="T63" fmla="*/ 6375 h 442"/>
                              <a:gd name="T64" fmla="+- 0 7920 7882"/>
                              <a:gd name="T65" fmla="*/ T64 w 269"/>
                              <a:gd name="T66" fmla="+- 0 6375 6317"/>
                              <a:gd name="T67" fmla="*/ 6375 h 442"/>
                              <a:gd name="T68" fmla="+- 0 7920 7882"/>
                              <a:gd name="T69" fmla="*/ T68 w 269"/>
                              <a:gd name="T70" fmla="+- 0 6394 6317"/>
                              <a:gd name="T71" fmla="*/ 6394 h 442"/>
                              <a:gd name="T72" fmla="+- 0 7901 7882"/>
                              <a:gd name="T73" fmla="*/ T72 w 269"/>
                              <a:gd name="T74" fmla="+- 0 6394 6317"/>
                              <a:gd name="T75" fmla="*/ 6394 h 442"/>
                              <a:gd name="T76" fmla="+- 0 7896 7882"/>
                              <a:gd name="T77" fmla="*/ T76 w 269"/>
                              <a:gd name="T78" fmla="+- 0 6408 6317"/>
                              <a:gd name="T79" fmla="*/ 6408 h 442"/>
                              <a:gd name="T80" fmla="+- 0 7882 7882"/>
                              <a:gd name="T81" fmla="*/ T80 w 269"/>
                              <a:gd name="T82" fmla="+- 0 6408 6317"/>
                              <a:gd name="T83" fmla="*/ 6408 h 442"/>
                              <a:gd name="T84" fmla="+- 0 7887 7882"/>
                              <a:gd name="T85" fmla="*/ T84 w 269"/>
                              <a:gd name="T86" fmla="+- 0 6418 6317"/>
                              <a:gd name="T87" fmla="*/ 6418 h 442"/>
                              <a:gd name="T88" fmla="+- 0 7887 7882"/>
                              <a:gd name="T89" fmla="*/ T88 w 269"/>
                              <a:gd name="T90" fmla="+- 0 6428 6317"/>
                              <a:gd name="T91" fmla="*/ 6428 h 442"/>
                              <a:gd name="T92" fmla="+- 0 7882 7882"/>
                              <a:gd name="T93" fmla="*/ T92 w 269"/>
                              <a:gd name="T94" fmla="+- 0 6442 6317"/>
                              <a:gd name="T95" fmla="*/ 6442 h 442"/>
                              <a:gd name="T96" fmla="+- 0 7882 7882"/>
                              <a:gd name="T97" fmla="*/ T96 w 269"/>
                              <a:gd name="T98" fmla="+- 0 6466 6317"/>
                              <a:gd name="T99" fmla="*/ 6466 h 442"/>
                              <a:gd name="T100" fmla="+- 0 7887 7882"/>
                              <a:gd name="T101" fmla="*/ T100 w 269"/>
                              <a:gd name="T102" fmla="+- 0 6480 6317"/>
                              <a:gd name="T103" fmla="*/ 6480 h 442"/>
                              <a:gd name="T104" fmla="+- 0 7887 7882"/>
                              <a:gd name="T105" fmla="*/ T104 w 269"/>
                              <a:gd name="T106" fmla="+- 0 6485 6317"/>
                              <a:gd name="T107" fmla="*/ 6485 h 442"/>
                              <a:gd name="T108" fmla="+- 0 7882 7882"/>
                              <a:gd name="T109" fmla="*/ T108 w 269"/>
                              <a:gd name="T110" fmla="+- 0 6519 6317"/>
                              <a:gd name="T111" fmla="*/ 6519 h 442"/>
                              <a:gd name="T112" fmla="+- 0 7882 7882"/>
                              <a:gd name="T113" fmla="*/ T112 w 269"/>
                              <a:gd name="T114" fmla="+- 0 6524 6317"/>
                              <a:gd name="T115" fmla="*/ 6524 h 442"/>
                              <a:gd name="T116" fmla="+- 0 7915 7882"/>
                              <a:gd name="T117" fmla="*/ T116 w 269"/>
                              <a:gd name="T118" fmla="+- 0 6524 6317"/>
                              <a:gd name="T119" fmla="*/ 6524 h 442"/>
                              <a:gd name="T120" fmla="+- 0 7915 7882"/>
                              <a:gd name="T121" fmla="*/ T120 w 269"/>
                              <a:gd name="T122" fmla="+- 0 6533 6317"/>
                              <a:gd name="T123" fmla="*/ 6533 h 442"/>
                              <a:gd name="T124" fmla="+- 0 7882 7882"/>
                              <a:gd name="T125" fmla="*/ T124 w 269"/>
                              <a:gd name="T126" fmla="+- 0 6533 6317"/>
                              <a:gd name="T127" fmla="*/ 6533 h 442"/>
                              <a:gd name="T128" fmla="+- 0 7882 7882"/>
                              <a:gd name="T129" fmla="*/ T128 w 269"/>
                              <a:gd name="T130" fmla="+- 0 6754 6317"/>
                              <a:gd name="T131" fmla="*/ 6754 h 442"/>
                              <a:gd name="T132" fmla="+- 0 8146 7882"/>
                              <a:gd name="T133" fmla="*/ T132 w 269"/>
                              <a:gd name="T134" fmla="+- 0 6754 6317"/>
                              <a:gd name="T135" fmla="*/ 6754 h 442"/>
                              <a:gd name="T136" fmla="+- 0 8146 7882"/>
                              <a:gd name="T137" fmla="*/ T136 w 269"/>
                              <a:gd name="T138" fmla="+- 0 6581 6317"/>
                              <a:gd name="T139" fmla="*/ 6581 h 442"/>
                              <a:gd name="T140" fmla="+- 0 8151 7882"/>
                              <a:gd name="T141" fmla="*/ T140 w 269"/>
                              <a:gd name="T142" fmla="+- 0 6576 6317"/>
                              <a:gd name="T143" fmla="*/ 6576 h 442"/>
                              <a:gd name="T144" fmla="+- 0 8151 7882"/>
                              <a:gd name="T145" fmla="*/ T144 w 269"/>
                              <a:gd name="T146" fmla="+- 0 6552 6317"/>
                              <a:gd name="T147" fmla="*/ 6552 h 442"/>
                              <a:gd name="T148" fmla="+- 0 8146 7882"/>
                              <a:gd name="T149" fmla="*/ T148 w 269"/>
                              <a:gd name="T150" fmla="+- 0 6538 6317"/>
                              <a:gd name="T151" fmla="*/ 6538 h 442"/>
                              <a:gd name="T152" fmla="+- 0 8146 7882"/>
                              <a:gd name="T153" fmla="*/ T152 w 269"/>
                              <a:gd name="T154" fmla="+- 0 6317 6317"/>
                              <a:gd name="T155" fmla="*/ 63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269" h="442">
                                <a:moveTo>
                                  <a:pt x="149" y="437"/>
                                </a:moveTo>
                                <a:lnTo>
                                  <a:pt x="115" y="437"/>
                                </a:lnTo>
                                <a:lnTo>
                                  <a:pt x="134" y="442"/>
                                </a:lnTo>
                                <a:lnTo>
                                  <a:pt x="149" y="437"/>
                                </a:lnTo>
                                <a:close/>
                                <a:moveTo>
                                  <a:pt x="216" y="437"/>
                                </a:moveTo>
                                <a:lnTo>
                                  <a:pt x="177" y="437"/>
                                </a:lnTo>
                                <a:lnTo>
                                  <a:pt x="182" y="442"/>
                                </a:lnTo>
                                <a:lnTo>
                                  <a:pt x="216" y="437"/>
                                </a:lnTo>
                                <a:close/>
                                <a:moveTo>
                                  <a:pt x="264" y="0"/>
                                </a:moveTo>
                                <a:lnTo>
                                  <a:pt x="129" y="0"/>
                                </a:lnTo>
                                <a:lnTo>
                                  <a:pt x="134" y="5"/>
                                </a:lnTo>
                                <a:lnTo>
                                  <a:pt x="105" y="29"/>
                                </a:lnTo>
                                <a:lnTo>
                                  <a:pt x="86" y="29"/>
                                </a:lnTo>
                                <a:lnTo>
                                  <a:pt x="53" y="53"/>
                                </a:lnTo>
                                <a:lnTo>
                                  <a:pt x="43" y="53"/>
                                </a:lnTo>
                                <a:lnTo>
                                  <a:pt x="43" y="58"/>
                                </a:lnTo>
                                <a:lnTo>
                                  <a:pt x="38" y="58"/>
                                </a:lnTo>
                                <a:lnTo>
                                  <a:pt x="38" y="77"/>
                                </a:lnTo>
                                <a:lnTo>
                                  <a:pt x="19" y="77"/>
                                </a:lnTo>
                                <a:lnTo>
                                  <a:pt x="14" y="91"/>
                                </a:lnTo>
                                <a:lnTo>
                                  <a:pt x="0" y="91"/>
                                </a:lnTo>
                                <a:lnTo>
                                  <a:pt x="5" y="101"/>
                                </a:lnTo>
                                <a:lnTo>
                                  <a:pt x="5" y="111"/>
                                </a:lnTo>
                                <a:lnTo>
                                  <a:pt x="0" y="125"/>
                                </a:lnTo>
                                <a:lnTo>
                                  <a:pt x="0" y="149"/>
                                </a:lnTo>
                                <a:lnTo>
                                  <a:pt x="5" y="163"/>
                                </a:lnTo>
                                <a:lnTo>
                                  <a:pt x="5" y="168"/>
                                </a:lnTo>
                                <a:lnTo>
                                  <a:pt x="0" y="202"/>
                                </a:lnTo>
                                <a:lnTo>
                                  <a:pt x="0" y="207"/>
                                </a:lnTo>
                                <a:lnTo>
                                  <a:pt x="33" y="207"/>
                                </a:lnTo>
                                <a:lnTo>
                                  <a:pt x="33" y="216"/>
                                </a:lnTo>
                                <a:lnTo>
                                  <a:pt x="0" y="216"/>
                                </a:lnTo>
                                <a:lnTo>
                                  <a:pt x="0" y="437"/>
                                </a:lnTo>
                                <a:lnTo>
                                  <a:pt x="264" y="437"/>
                                </a:lnTo>
                                <a:lnTo>
                                  <a:pt x="264" y="264"/>
                                </a:lnTo>
                                <a:lnTo>
                                  <a:pt x="269" y="259"/>
                                </a:lnTo>
                                <a:lnTo>
                                  <a:pt x="269" y="235"/>
                                </a:lnTo>
                                <a:lnTo>
                                  <a:pt x="264" y="221"/>
                                </a:lnTo>
                                <a:lnTo>
                                  <a:pt x="264"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Freeform 2243"/>
                        <wps:cNvSpPr>
                          <a:spLocks/>
                        </wps:cNvSpPr>
                        <wps:spPr bwMode="auto">
                          <a:xfrm>
                            <a:off x="7882" y="6317"/>
                            <a:ext cx="269" cy="442"/>
                          </a:xfrm>
                          <a:custGeom>
                            <a:avLst/>
                            <a:gdLst>
                              <a:gd name="T0" fmla="+- 0 8079 7882"/>
                              <a:gd name="T1" fmla="*/ T0 w 269"/>
                              <a:gd name="T2" fmla="+- 0 6317 6317"/>
                              <a:gd name="T3" fmla="*/ 6317 h 442"/>
                              <a:gd name="T4" fmla="+- 0 8088 7882"/>
                              <a:gd name="T5" fmla="*/ T4 w 269"/>
                              <a:gd name="T6" fmla="+- 0 6317 6317"/>
                              <a:gd name="T7" fmla="*/ 6317 h 442"/>
                              <a:gd name="T8" fmla="+- 0 8146 7882"/>
                              <a:gd name="T9" fmla="*/ T8 w 269"/>
                              <a:gd name="T10" fmla="+- 0 6317 6317"/>
                              <a:gd name="T11" fmla="*/ 6317 h 442"/>
                              <a:gd name="T12" fmla="+- 0 8146 7882"/>
                              <a:gd name="T13" fmla="*/ T12 w 269"/>
                              <a:gd name="T14" fmla="+- 0 6322 6317"/>
                              <a:gd name="T15" fmla="*/ 6322 h 442"/>
                              <a:gd name="T16" fmla="+- 0 8146 7882"/>
                              <a:gd name="T17" fmla="*/ T16 w 269"/>
                              <a:gd name="T18" fmla="+- 0 6538 6317"/>
                              <a:gd name="T19" fmla="*/ 6538 h 442"/>
                              <a:gd name="T20" fmla="+- 0 8151 7882"/>
                              <a:gd name="T21" fmla="*/ T20 w 269"/>
                              <a:gd name="T22" fmla="+- 0 6552 6317"/>
                              <a:gd name="T23" fmla="*/ 6552 h 442"/>
                              <a:gd name="T24" fmla="+- 0 8151 7882"/>
                              <a:gd name="T25" fmla="*/ T24 w 269"/>
                              <a:gd name="T26" fmla="+- 0 6567 6317"/>
                              <a:gd name="T27" fmla="*/ 6567 h 442"/>
                              <a:gd name="T28" fmla="+- 0 8151 7882"/>
                              <a:gd name="T29" fmla="*/ T28 w 269"/>
                              <a:gd name="T30" fmla="+- 0 6572 6317"/>
                              <a:gd name="T31" fmla="*/ 6572 h 442"/>
                              <a:gd name="T32" fmla="+- 0 8151 7882"/>
                              <a:gd name="T33" fmla="*/ T32 w 269"/>
                              <a:gd name="T34" fmla="+- 0 6576 6317"/>
                              <a:gd name="T35" fmla="*/ 6576 h 442"/>
                              <a:gd name="T36" fmla="+- 0 8146 7882"/>
                              <a:gd name="T37" fmla="*/ T36 w 269"/>
                              <a:gd name="T38" fmla="+- 0 6581 6317"/>
                              <a:gd name="T39" fmla="*/ 6581 h 442"/>
                              <a:gd name="T40" fmla="+- 0 8146 7882"/>
                              <a:gd name="T41" fmla="*/ T40 w 269"/>
                              <a:gd name="T42" fmla="+- 0 6754 6317"/>
                              <a:gd name="T43" fmla="*/ 6754 h 442"/>
                              <a:gd name="T44" fmla="+- 0 8122 7882"/>
                              <a:gd name="T45" fmla="*/ T44 w 269"/>
                              <a:gd name="T46" fmla="+- 0 6754 6317"/>
                              <a:gd name="T47" fmla="*/ 6754 h 442"/>
                              <a:gd name="T48" fmla="+- 0 8103 7882"/>
                              <a:gd name="T49" fmla="*/ T48 w 269"/>
                              <a:gd name="T50" fmla="+- 0 6754 6317"/>
                              <a:gd name="T51" fmla="*/ 6754 h 442"/>
                              <a:gd name="T52" fmla="+- 0 8098 7882"/>
                              <a:gd name="T53" fmla="*/ T52 w 269"/>
                              <a:gd name="T54" fmla="+- 0 6754 6317"/>
                              <a:gd name="T55" fmla="*/ 6754 h 442"/>
                              <a:gd name="T56" fmla="+- 0 8064 7882"/>
                              <a:gd name="T57" fmla="*/ T56 w 269"/>
                              <a:gd name="T58" fmla="+- 0 6759 6317"/>
                              <a:gd name="T59" fmla="*/ 6759 h 442"/>
                              <a:gd name="T60" fmla="+- 0 8059 7882"/>
                              <a:gd name="T61" fmla="*/ T60 w 269"/>
                              <a:gd name="T62" fmla="+- 0 6754 6317"/>
                              <a:gd name="T63" fmla="*/ 6754 h 442"/>
                              <a:gd name="T64" fmla="+- 0 8050 7882"/>
                              <a:gd name="T65" fmla="*/ T64 w 269"/>
                              <a:gd name="T66" fmla="+- 0 6754 6317"/>
                              <a:gd name="T67" fmla="*/ 6754 h 442"/>
                              <a:gd name="T68" fmla="+- 0 8035 7882"/>
                              <a:gd name="T69" fmla="*/ T68 w 269"/>
                              <a:gd name="T70" fmla="+- 0 6754 6317"/>
                              <a:gd name="T71" fmla="*/ 6754 h 442"/>
                              <a:gd name="T72" fmla="+- 0 8031 7882"/>
                              <a:gd name="T73" fmla="*/ T72 w 269"/>
                              <a:gd name="T74" fmla="+- 0 6754 6317"/>
                              <a:gd name="T75" fmla="*/ 6754 h 442"/>
                              <a:gd name="T76" fmla="+- 0 8016 7882"/>
                              <a:gd name="T77" fmla="*/ T76 w 269"/>
                              <a:gd name="T78" fmla="+- 0 6759 6317"/>
                              <a:gd name="T79" fmla="*/ 6759 h 442"/>
                              <a:gd name="T80" fmla="+- 0 7997 7882"/>
                              <a:gd name="T81" fmla="*/ T80 w 269"/>
                              <a:gd name="T82" fmla="+- 0 6754 6317"/>
                              <a:gd name="T83" fmla="*/ 6754 h 442"/>
                              <a:gd name="T84" fmla="+- 0 7882 7882"/>
                              <a:gd name="T85" fmla="*/ T84 w 269"/>
                              <a:gd name="T86" fmla="+- 0 6754 6317"/>
                              <a:gd name="T87" fmla="*/ 6754 h 442"/>
                              <a:gd name="T88" fmla="+- 0 7882 7882"/>
                              <a:gd name="T89" fmla="*/ T88 w 269"/>
                              <a:gd name="T90" fmla="+- 0 6735 6317"/>
                              <a:gd name="T91" fmla="*/ 6735 h 442"/>
                              <a:gd name="T92" fmla="+- 0 7882 7882"/>
                              <a:gd name="T93" fmla="*/ T92 w 269"/>
                              <a:gd name="T94" fmla="+- 0 6533 6317"/>
                              <a:gd name="T95" fmla="*/ 6533 h 442"/>
                              <a:gd name="T96" fmla="+- 0 7896 7882"/>
                              <a:gd name="T97" fmla="*/ T96 w 269"/>
                              <a:gd name="T98" fmla="+- 0 6533 6317"/>
                              <a:gd name="T99" fmla="*/ 6533 h 442"/>
                              <a:gd name="T100" fmla="+- 0 7911 7882"/>
                              <a:gd name="T101" fmla="*/ T100 w 269"/>
                              <a:gd name="T102" fmla="+- 0 6533 6317"/>
                              <a:gd name="T103" fmla="*/ 6533 h 442"/>
                              <a:gd name="T104" fmla="+- 0 7915 7882"/>
                              <a:gd name="T105" fmla="*/ T104 w 269"/>
                              <a:gd name="T106" fmla="+- 0 6533 6317"/>
                              <a:gd name="T107" fmla="*/ 6533 h 442"/>
                              <a:gd name="T108" fmla="+- 0 7915 7882"/>
                              <a:gd name="T109" fmla="*/ T108 w 269"/>
                              <a:gd name="T110" fmla="+- 0 6524 6317"/>
                              <a:gd name="T111" fmla="*/ 6524 h 442"/>
                              <a:gd name="T112" fmla="+- 0 7882 7882"/>
                              <a:gd name="T113" fmla="*/ T112 w 269"/>
                              <a:gd name="T114" fmla="+- 0 6524 6317"/>
                              <a:gd name="T115" fmla="*/ 6524 h 442"/>
                              <a:gd name="T116" fmla="+- 0 7882 7882"/>
                              <a:gd name="T117" fmla="*/ T116 w 269"/>
                              <a:gd name="T118" fmla="+- 0 6519 6317"/>
                              <a:gd name="T119" fmla="*/ 6519 h 442"/>
                              <a:gd name="T120" fmla="+- 0 7887 7882"/>
                              <a:gd name="T121" fmla="*/ T120 w 269"/>
                              <a:gd name="T122" fmla="+- 0 6485 6317"/>
                              <a:gd name="T123" fmla="*/ 6485 h 442"/>
                              <a:gd name="T124" fmla="+- 0 7887 7882"/>
                              <a:gd name="T125" fmla="*/ T124 w 269"/>
                              <a:gd name="T126" fmla="+- 0 6480 6317"/>
                              <a:gd name="T127" fmla="*/ 6480 h 442"/>
                              <a:gd name="T128" fmla="+- 0 7882 7882"/>
                              <a:gd name="T129" fmla="*/ T128 w 269"/>
                              <a:gd name="T130" fmla="+- 0 6466 6317"/>
                              <a:gd name="T131" fmla="*/ 6466 h 442"/>
                              <a:gd name="T132" fmla="+- 0 7882 7882"/>
                              <a:gd name="T133" fmla="*/ T132 w 269"/>
                              <a:gd name="T134" fmla="+- 0 6461 6317"/>
                              <a:gd name="T135" fmla="*/ 6461 h 442"/>
                              <a:gd name="T136" fmla="+- 0 7882 7882"/>
                              <a:gd name="T137" fmla="*/ T136 w 269"/>
                              <a:gd name="T138" fmla="+- 0 6456 6317"/>
                              <a:gd name="T139" fmla="*/ 6456 h 442"/>
                              <a:gd name="T140" fmla="+- 0 7882 7882"/>
                              <a:gd name="T141" fmla="*/ T140 w 269"/>
                              <a:gd name="T142" fmla="+- 0 6452 6317"/>
                              <a:gd name="T143" fmla="*/ 6452 h 442"/>
                              <a:gd name="T144" fmla="+- 0 7882 7882"/>
                              <a:gd name="T145" fmla="*/ T144 w 269"/>
                              <a:gd name="T146" fmla="+- 0 6447 6317"/>
                              <a:gd name="T147" fmla="*/ 6447 h 442"/>
                              <a:gd name="T148" fmla="+- 0 7882 7882"/>
                              <a:gd name="T149" fmla="*/ T148 w 269"/>
                              <a:gd name="T150" fmla="+- 0 6442 6317"/>
                              <a:gd name="T151" fmla="*/ 6442 h 442"/>
                              <a:gd name="T152" fmla="+- 0 7887 7882"/>
                              <a:gd name="T153" fmla="*/ T152 w 269"/>
                              <a:gd name="T154" fmla="+- 0 6428 6317"/>
                              <a:gd name="T155" fmla="*/ 6428 h 442"/>
                              <a:gd name="T156" fmla="+- 0 7887 7882"/>
                              <a:gd name="T157" fmla="*/ T156 w 269"/>
                              <a:gd name="T158" fmla="+- 0 6418 6317"/>
                              <a:gd name="T159" fmla="*/ 6418 h 442"/>
                              <a:gd name="T160" fmla="+- 0 7882 7882"/>
                              <a:gd name="T161" fmla="*/ T160 w 269"/>
                              <a:gd name="T162" fmla="+- 0 6408 6317"/>
                              <a:gd name="T163" fmla="*/ 6408 h 442"/>
                              <a:gd name="T164" fmla="+- 0 7896 7882"/>
                              <a:gd name="T165" fmla="*/ T164 w 269"/>
                              <a:gd name="T166" fmla="+- 0 6408 6317"/>
                              <a:gd name="T167" fmla="*/ 6408 h 442"/>
                              <a:gd name="T168" fmla="+- 0 7901 7882"/>
                              <a:gd name="T169" fmla="*/ T168 w 269"/>
                              <a:gd name="T170" fmla="+- 0 6394 6317"/>
                              <a:gd name="T171" fmla="*/ 6394 h 442"/>
                              <a:gd name="T172" fmla="+- 0 7920 7882"/>
                              <a:gd name="T173" fmla="*/ T172 w 269"/>
                              <a:gd name="T174" fmla="+- 0 6394 6317"/>
                              <a:gd name="T175" fmla="*/ 6394 h 442"/>
                              <a:gd name="T176" fmla="+- 0 7920 7882"/>
                              <a:gd name="T177" fmla="*/ T176 w 269"/>
                              <a:gd name="T178" fmla="+- 0 6384 6317"/>
                              <a:gd name="T179" fmla="*/ 6384 h 442"/>
                              <a:gd name="T180" fmla="+- 0 7920 7882"/>
                              <a:gd name="T181" fmla="*/ T180 w 269"/>
                              <a:gd name="T182" fmla="+- 0 6375 6317"/>
                              <a:gd name="T183" fmla="*/ 6375 h 442"/>
                              <a:gd name="T184" fmla="+- 0 7925 7882"/>
                              <a:gd name="T185" fmla="*/ T184 w 269"/>
                              <a:gd name="T186" fmla="+- 0 6375 6317"/>
                              <a:gd name="T187" fmla="*/ 6375 h 442"/>
                              <a:gd name="T188" fmla="+- 0 7925 7882"/>
                              <a:gd name="T189" fmla="*/ T188 w 269"/>
                              <a:gd name="T190" fmla="+- 0 6370 6317"/>
                              <a:gd name="T191" fmla="*/ 6370 h 442"/>
                              <a:gd name="T192" fmla="+- 0 7930 7882"/>
                              <a:gd name="T193" fmla="*/ T192 w 269"/>
                              <a:gd name="T194" fmla="+- 0 6370 6317"/>
                              <a:gd name="T195" fmla="*/ 6370 h 442"/>
                              <a:gd name="T196" fmla="+- 0 7935 7882"/>
                              <a:gd name="T197" fmla="*/ T196 w 269"/>
                              <a:gd name="T198" fmla="+- 0 6370 6317"/>
                              <a:gd name="T199" fmla="*/ 6370 h 442"/>
                              <a:gd name="T200" fmla="+- 0 7968 7882"/>
                              <a:gd name="T201" fmla="*/ T200 w 269"/>
                              <a:gd name="T202" fmla="+- 0 6346 6317"/>
                              <a:gd name="T203" fmla="*/ 6346 h 442"/>
                              <a:gd name="T204" fmla="+- 0 7987 7882"/>
                              <a:gd name="T205" fmla="*/ T204 w 269"/>
                              <a:gd name="T206" fmla="+- 0 6346 6317"/>
                              <a:gd name="T207" fmla="*/ 6346 h 442"/>
                              <a:gd name="T208" fmla="+- 0 8016 7882"/>
                              <a:gd name="T209" fmla="*/ T208 w 269"/>
                              <a:gd name="T210" fmla="+- 0 6322 6317"/>
                              <a:gd name="T211" fmla="*/ 6322 h 442"/>
                              <a:gd name="T212" fmla="+- 0 8011 7882"/>
                              <a:gd name="T213" fmla="*/ T212 w 269"/>
                              <a:gd name="T214" fmla="+- 0 6317 6317"/>
                              <a:gd name="T215" fmla="*/ 6317 h 442"/>
                              <a:gd name="T216" fmla="+- 0 8079 7882"/>
                              <a:gd name="T217" fmla="*/ T216 w 269"/>
                              <a:gd name="T218" fmla="+- 0 6317 6317"/>
                              <a:gd name="T219" fmla="*/ 6317 h 4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69" h="442">
                                <a:moveTo>
                                  <a:pt x="197" y="0"/>
                                </a:moveTo>
                                <a:lnTo>
                                  <a:pt x="206" y="0"/>
                                </a:lnTo>
                                <a:lnTo>
                                  <a:pt x="264" y="0"/>
                                </a:lnTo>
                                <a:lnTo>
                                  <a:pt x="264" y="5"/>
                                </a:lnTo>
                                <a:lnTo>
                                  <a:pt x="264" y="221"/>
                                </a:lnTo>
                                <a:lnTo>
                                  <a:pt x="269" y="235"/>
                                </a:lnTo>
                                <a:lnTo>
                                  <a:pt x="269" y="250"/>
                                </a:lnTo>
                                <a:lnTo>
                                  <a:pt x="269" y="255"/>
                                </a:lnTo>
                                <a:lnTo>
                                  <a:pt x="269" y="259"/>
                                </a:lnTo>
                                <a:lnTo>
                                  <a:pt x="264" y="264"/>
                                </a:lnTo>
                                <a:lnTo>
                                  <a:pt x="264" y="437"/>
                                </a:lnTo>
                                <a:lnTo>
                                  <a:pt x="240" y="437"/>
                                </a:lnTo>
                                <a:lnTo>
                                  <a:pt x="221" y="437"/>
                                </a:lnTo>
                                <a:lnTo>
                                  <a:pt x="216" y="437"/>
                                </a:lnTo>
                                <a:lnTo>
                                  <a:pt x="182" y="442"/>
                                </a:lnTo>
                                <a:lnTo>
                                  <a:pt x="177" y="437"/>
                                </a:lnTo>
                                <a:lnTo>
                                  <a:pt x="168" y="437"/>
                                </a:lnTo>
                                <a:lnTo>
                                  <a:pt x="153" y="437"/>
                                </a:lnTo>
                                <a:lnTo>
                                  <a:pt x="149" y="437"/>
                                </a:lnTo>
                                <a:lnTo>
                                  <a:pt x="134" y="442"/>
                                </a:lnTo>
                                <a:lnTo>
                                  <a:pt x="115" y="437"/>
                                </a:lnTo>
                                <a:lnTo>
                                  <a:pt x="0" y="437"/>
                                </a:lnTo>
                                <a:lnTo>
                                  <a:pt x="0" y="418"/>
                                </a:lnTo>
                                <a:lnTo>
                                  <a:pt x="0" y="216"/>
                                </a:lnTo>
                                <a:lnTo>
                                  <a:pt x="14" y="216"/>
                                </a:lnTo>
                                <a:lnTo>
                                  <a:pt x="29" y="216"/>
                                </a:lnTo>
                                <a:lnTo>
                                  <a:pt x="33" y="216"/>
                                </a:lnTo>
                                <a:lnTo>
                                  <a:pt x="33" y="207"/>
                                </a:lnTo>
                                <a:lnTo>
                                  <a:pt x="0" y="207"/>
                                </a:lnTo>
                                <a:lnTo>
                                  <a:pt x="0" y="202"/>
                                </a:lnTo>
                                <a:lnTo>
                                  <a:pt x="5" y="168"/>
                                </a:lnTo>
                                <a:lnTo>
                                  <a:pt x="5" y="163"/>
                                </a:lnTo>
                                <a:lnTo>
                                  <a:pt x="0" y="149"/>
                                </a:lnTo>
                                <a:lnTo>
                                  <a:pt x="0" y="144"/>
                                </a:lnTo>
                                <a:lnTo>
                                  <a:pt x="0" y="139"/>
                                </a:lnTo>
                                <a:lnTo>
                                  <a:pt x="0" y="135"/>
                                </a:lnTo>
                                <a:lnTo>
                                  <a:pt x="0" y="130"/>
                                </a:lnTo>
                                <a:lnTo>
                                  <a:pt x="0" y="125"/>
                                </a:lnTo>
                                <a:lnTo>
                                  <a:pt x="5" y="111"/>
                                </a:lnTo>
                                <a:lnTo>
                                  <a:pt x="5" y="101"/>
                                </a:lnTo>
                                <a:lnTo>
                                  <a:pt x="0" y="91"/>
                                </a:lnTo>
                                <a:lnTo>
                                  <a:pt x="14" y="91"/>
                                </a:lnTo>
                                <a:lnTo>
                                  <a:pt x="19" y="77"/>
                                </a:lnTo>
                                <a:lnTo>
                                  <a:pt x="38" y="77"/>
                                </a:lnTo>
                                <a:lnTo>
                                  <a:pt x="38" y="67"/>
                                </a:lnTo>
                                <a:lnTo>
                                  <a:pt x="38" y="58"/>
                                </a:lnTo>
                                <a:lnTo>
                                  <a:pt x="43" y="58"/>
                                </a:lnTo>
                                <a:lnTo>
                                  <a:pt x="43" y="53"/>
                                </a:lnTo>
                                <a:lnTo>
                                  <a:pt x="48" y="53"/>
                                </a:lnTo>
                                <a:lnTo>
                                  <a:pt x="53" y="53"/>
                                </a:lnTo>
                                <a:lnTo>
                                  <a:pt x="86" y="29"/>
                                </a:lnTo>
                                <a:lnTo>
                                  <a:pt x="105" y="29"/>
                                </a:lnTo>
                                <a:lnTo>
                                  <a:pt x="134" y="5"/>
                                </a:lnTo>
                                <a:lnTo>
                                  <a:pt x="129" y="0"/>
                                </a:lnTo>
                                <a:lnTo>
                                  <a:pt x="197"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2242"/>
                        <wps:cNvSpPr>
                          <a:spLocks/>
                        </wps:cNvSpPr>
                        <wps:spPr bwMode="auto">
                          <a:xfrm>
                            <a:off x="7882" y="6524"/>
                            <a:ext cx="34" cy="10"/>
                          </a:xfrm>
                          <a:custGeom>
                            <a:avLst/>
                            <a:gdLst>
                              <a:gd name="T0" fmla="+- 0 7882 7882"/>
                              <a:gd name="T1" fmla="*/ T0 w 34"/>
                              <a:gd name="T2" fmla="+- 0 6524 6524"/>
                              <a:gd name="T3" fmla="*/ 6524 h 10"/>
                              <a:gd name="T4" fmla="+- 0 7915 7882"/>
                              <a:gd name="T5" fmla="*/ T4 w 34"/>
                              <a:gd name="T6" fmla="+- 0 6524 6524"/>
                              <a:gd name="T7" fmla="*/ 6524 h 10"/>
                              <a:gd name="T8" fmla="+- 0 7915 7882"/>
                              <a:gd name="T9" fmla="*/ T8 w 34"/>
                              <a:gd name="T10" fmla="+- 0 6533 6524"/>
                              <a:gd name="T11" fmla="*/ 6533 h 10"/>
                              <a:gd name="T12" fmla="+- 0 7911 7882"/>
                              <a:gd name="T13" fmla="*/ T12 w 34"/>
                              <a:gd name="T14" fmla="+- 0 6533 6524"/>
                              <a:gd name="T15" fmla="*/ 6533 h 10"/>
                              <a:gd name="T16" fmla="+- 0 7896 7882"/>
                              <a:gd name="T17" fmla="*/ T16 w 34"/>
                              <a:gd name="T18" fmla="+- 0 6533 6524"/>
                              <a:gd name="T19" fmla="*/ 6533 h 10"/>
                              <a:gd name="T20" fmla="+- 0 7882 7882"/>
                              <a:gd name="T21" fmla="*/ T20 w 34"/>
                              <a:gd name="T22" fmla="+- 0 6533 6524"/>
                              <a:gd name="T23" fmla="*/ 6533 h 10"/>
                              <a:gd name="T24" fmla="+- 0 7882 7882"/>
                              <a:gd name="T25" fmla="*/ T24 w 34"/>
                              <a:gd name="T26" fmla="+- 0 6528 6524"/>
                              <a:gd name="T27" fmla="*/ 6528 h 10"/>
                              <a:gd name="T28" fmla="+- 0 7882 7882"/>
                              <a:gd name="T29" fmla="*/ T28 w 34"/>
                              <a:gd name="T30" fmla="+- 0 6524 6524"/>
                              <a:gd name="T31" fmla="*/ 6524 h 1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34" h="10">
                                <a:moveTo>
                                  <a:pt x="0" y="0"/>
                                </a:moveTo>
                                <a:lnTo>
                                  <a:pt x="33" y="0"/>
                                </a:lnTo>
                                <a:lnTo>
                                  <a:pt x="33" y="9"/>
                                </a:lnTo>
                                <a:lnTo>
                                  <a:pt x="29" y="9"/>
                                </a:lnTo>
                                <a:lnTo>
                                  <a:pt x="14" y="9"/>
                                </a:lnTo>
                                <a:lnTo>
                                  <a:pt x="0" y="9"/>
                                </a:lnTo>
                                <a:lnTo>
                                  <a:pt x="0" y="4"/>
                                </a:lnTo>
                                <a:lnTo>
                                  <a:pt x="0" y="0"/>
                                </a:lnTo>
                              </a:path>
                            </a:pathLst>
                          </a:custGeom>
                          <a:noFill/>
                          <a:ln w="6096">
                            <a:solidFill>
                              <a:srgbClr val="6D6D6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2241"/>
                        <wps:cNvSpPr>
                          <a:spLocks/>
                        </wps:cNvSpPr>
                        <wps:spPr bwMode="auto">
                          <a:xfrm>
                            <a:off x="7680" y="6864"/>
                            <a:ext cx="68" cy="58"/>
                          </a:xfrm>
                          <a:custGeom>
                            <a:avLst/>
                            <a:gdLst>
                              <a:gd name="T0" fmla="+- 0 7747 7680"/>
                              <a:gd name="T1" fmla="*/ T0 w 68"/>
                              <a:gd name="T2" fmla="+- 0 6864 6864"/>
                              <a:gd name="T3" fmla="*/ 6864 h 58"/>
                              <a:gd name="T4" fmla="+- 0 7680 7680"/>
                              <a:gd name="T5" fmla="*/ T4 w 68"/>
                              <a:gd name="T6" fmla="+- 0 6864 6864"/>
                              <a:gd name="T7" fmla="*/ 6864 h 58"/>
                              <a:gd name="T8" fmla="+- 0 7680 7680"/>
                              <a:gd name="T9" fmla="*/ T8 w 68"/>
                              <a:gd name="T10" fmla="+- 0 6917 6864"/>
                              <a:gd name="T11" fmla="*/ 6917 h 58"/>
                              <a:gd name="T12" fmla="+- 0 7695 7680"/>
                              <a:gd name="T13" fmla="*/ T12 w 68"/>
                              <a:gd name="T14" fmla="+- 0 6917 6864"/>
                              <a:gd name="T15" fmla="*/ 6917 h 58"/>
                              <a:gd name="T16" fmla="+- 0 7723 7680"/>
                              <a:gd name="T17" fmla="*/ T16 w 68"/>
                              <a:gd name="T18" fmla="+- 0 6922 6864"/>
                              <a:gd name="T19" fmla="*/ 6922 h 58"/>
                              <a:gd name="T20" fmla="+- 0 7747 7680"/>
                              <a:gd name="T21" fmla="*/ T20 w 68"/>
                              <a:gd name="T22" fmla="+- 0 6922 6864"/>
                              <a:gd name="T23" fmla="*/ 6922 h 58"/>
                              <a:gd name="T24" fmla="+- 0 7747 7680"/>
                              <a:gd name="T25" fmla="*/ T24 w 68"/>
                              <a:gd name="T26" fmla="+- 0 6864 6864"/>
                              <a:gd name="T27" fmla="*/ 6864 h 58"/>
                            </a:gdLst>
                            <a:ahLst/>
                            <a:cxnLst>
                              <a:cxn ang="0">
                                <a:pos x="T1" y="T3"/>
                              </a:cxn>
                              <a:cxn ang="0">
                                <a:pos x="T5" y="T7"/>
                              </a:cxn>
                              <a:cxn ang="0">
                                <a:pos x="T9" y="T11"/>
                              </a:cxn>
                              <a:cxn ang="0">
                                <a:pos x="T13" y="T15"/>
                              </a:cxn>
                              <a:cxn ang="0">
                                <a:pos x="T17" y="T19"/>
                              </a:cxn>
                              <a:cxn ang="0">
                                <a:pos x="T21" y="T23"/>
                              </a:cxn>
                              <a:cxn ang="0">
                                <a:pos x="T25" y="T27"/>
                              </a:cxn>
                            </a:cxnLst>
                            <a:rect l="0" t="0" r="r" b="b"/>
                            <a:pathLst>
                              <a:path w="68" h="58">
                                <a:moveTo>
                                  <a:pt x="67" y="0"/>
                                </a:moveTo>
                                <a:lnTo>
                                  <a:pt x="0" y="0"/>
                                </a:lnTo>
                                <a:lnTo>
                                  <a:pt x="0" y="53"/>
                                </a:lnTo>
                                <a:lnTo>
                                  <a:pt x="15" y="53"/>
                                </a:lnTo>
                                <a:lnTo>
                                  <a:pt x="43" y="58"/>
                                </a:lnTo>
                                <a:lnTo>
                                  <a:pt x="67" y="58"/>
                                </a:lnTo>
                                <a:lnTo>
                                  <a:pt x="67" y="0"/>
                                </a:lnTo>
                                <a:close/>
                              </a:path>
                            </a:pathLst>
                          </a:custGeom>
                          <a:solidFill>
                            <a:srgbClr val="EFA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Freeform 2240"/>
                        <wps:cNvSpPr>
                          <a:spLocks/>
                        </wps:cNvSpPr>
                        <wps:spPr bwMode="auto">
                          <a:xfrm>
                            <a:off x="7680" y="6864"/>
                            <a:ext cx="68" cy="58"/>
                          </a:xfrm>
                          <a:custGeom>
                            <a:avLst/>
                            <a:gdLst>
                              <a:gd name="T0" fmla="+- 0 7699 7680"/>
                              <a:gd name="T1" fmla="*/ T0 w 68"/>
                              <a:gd name="T2" fmla="+- 0 6864 6864"/>
                              <a:gd name="T3" fmla="*/ 6864 h 58"/>
                              <a:gd name="T4" fmla="+- 0 7714 7680"/>
                              <a:gd name="T5" fmla="*/ T4 w 68"/>
                              <a:gd name="T6" fmla="+- 0 6864 6864"/>
                              <a:gd name="T7" fmla="*/ 6864 h 58"/>
                              <a:gd name="T8" fmla="+- 0 7723 7680"/>
                              <a:gd name="T9" fmla="*/ T8 w 68"/>
                              <a:gd name="T10" fmla="+- 0 6864 6864"/>
                              <a:gd name="T11" fmla="*/ 6864 h 58"/>
                              <a:gd name="T12" fmla="+- 0 7747 7680"/>
                              <a:gd name="T13" fmla="*/ T12 w 68"/>
                              <a:gd name="T14" fmla="+- 0 6864 6864"/>
                              <a:gd name="T15" fmla="*/ 6864 h 58"/>
                              <a:gd name="T16" fmla="+- 0 7747 7680"/>
                              <a:gd name="T17" fmla="*/ T16 w 68"/>
                              <a:gd name="T18" fmla="+- 0 6922 6864"/>
                              <a:gd name="T19" fmla="*/ 6922 h 58"/>
                              <a:gd name="T20" fmla="+- 0 7723 7680"/>
                              <a:gd name="T21" fmla="*/ T20 w 68"/>
                              <a:gd name="T22" fmla="+- 0 6922 6864"/>
                              <a:gd name="T23" fmla="*/ 6922 h 58"/>
                              <a:gd name="T24" fmla="+- 0 7695 7680"/>
                              <a:gd name="T25" fmla="*/ T24 w 68"/>
                              <a:gd name="T26" fmla="+- 0 6917 6864"/>
                              <a:gd name="T27" fmla="*/ 6917 h 58"/>
                              <a:gd name="T28" fmla="+- 0 7680 7680"/>
                              <a:gd name="T29" fmla="*/ T28 w 68"/>
                              <a:gd name="T30" fmla="+- 0 6917 6864"/>
                              <a:gd name="T31" fmla="*/ 6917 h 58"/>
                              <a:gd name="T32" fmla="+- 0 7680 7680"/>
                              <a:gd name="T33" fmla="*/ T32 w 68"/>
                              <a:gd name="T34" fmla="+- 0 6912 6864"/>
                              <a:gd name="T35" fmla="*/ 6912 h 58"/>
                              <a:gd name="T36" fmla="+- 0 7680 7680"/>
                              <a:gd name="T37" fmla="*/ T36 w 68"/>
                              <a:gd name="T38" fmla="+- 0 6903 6864"/>
                              <a:gd name="T39" fmla="*/ 6903 h 58"/>
                              <a:gd name="T40" fmla="+- 0 7680 7680"/>
                              <a:gd name="T41" fmla="*/ T40 w 68"/>
                              <a:gd name="T42" fmla="+- 0 6888 6864"/>
                              <a:gd name="T43" fmla="*/ 6888 h 58"/>
                              <a:gd name="T44" fmla="+- 0 7680 7680"/>
                              <a:gd name="T45" fmla="*/ T44 w 68"/>
                              <a:gd name="T46" fmla="+- 0 6864 6864"/>
                              <a:gd name="T47" fmla="*/ 6864 h 58"/>
                              <a:gd name="T48" fmla="+- 0 7699 7680"/>
                              <a:gd name="T49" fmla="*/ T48 w 68"/>
                              <a:gd name="T50" fmla="+- 0 6864 6864"/>
                              <a:gd name="T51" fmla="*/ 686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8" h="58">
                                <a:moveTo>
                                  <a:pt x="19" y="0"/>
                                </a:moveTo>
                                <a:lnTo>
                                  <a:pt x="34" y="0"/>
                                </a:lnTo>
                                <a:lnTo>
                                  <a:pt x="43" y="0"/>
                                </a:lnTo>
                                <a:lnTo>
                                  <a:pt x="67" y="0"/>
                                </a:lnTo>
                                <a:lnTo>
                                  <a:pt x="67" y="58"/>
                                </a:lnTo>
                                <a:lnTo>
                                  <a:pt x="43" y="58"/>
                                </a:lnTo>
                                <a:lnTo>
                                  <a:pt x="15" y="53"/>
                                </a:lnTo>
                                <a:lnTo>
                                  <a:pt x="0" y="53"/>
                                </a:lnTo>
                                <a:lnTo>
                                  <a:pt x="0" y="48"/>
                                </a:lnTo>
                                <a:lnTo>
                                  <a:pt x="0" y="39"/>
                                </a:lnTo>
                                <a:lnTo>
                                  <a:pt x="0" y="24"/>
                                </a:lnTo>
                                <a:lnTo>
                                  <a:pt x="0" y="0"/>
                                </a:lnTo>
                                <a:lnTo>
                                  <a:pt x="1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Line 2239"/>
                        <wps:cNvCnPr>
                          <a:cxnSpLocks noChangeShapeType="1"/>
                        </wps:cNvCnPr>
                        <wps:spPr bwMode="auto">
                          <a:xfrm>
                            <a:off x="11321" y="8060"/>
                            <a:ext cx="0" cy="110"/>
                          </a:xfrm>
                          <a:prstGeom prst="line">
                            <a:avLst/>
                          </a:prstGeom>
                          <a:noFill/>
                          <a:ln w="3048">
                            <a:solidFill>
                              <a:srgbClr val="BDE8FF"/>
                            </a:solidFill>
                            <a:round/>
                            <a:headEnd/>
                            <a:tailEnd/>
                          </a:ln>
                          <a:extLst>
                            <a:ext uri="{909E8E84-426E-40DD-AFC4-6F175D3DCCD1}">
                              <a14:hiddenFill xmlns:a14="http://schemas.microsoft.com/office/drawing/2010/main">
                                <a:noFill/>
                              </a14:hiddenFill>
                            </a:ext>
                          </a:extLst>
                        </wps:spPr>
                        <wps:bodyPr/>
                      </wps:wsp>
                      <wps:wsp>
                        <wps:cNvPr id="307" name="Freeform 2238"/>
                        <wps:cNvSpPr>
                          <a:spLocks/>
                        </wps:cNvSpPr>
                        <wps:spPr bwMode="auto">
                          <a:xfrm>
                            <a:off x="11319" y="8060"/>
                            <a:ext cx="5" cy="111"/>
                          </a:xfrm>
                          <a:custGeom>
                            <a:avLst/>
                            <a:gdLst>
                              <a:gd name="T0" fmla="+- 0 11319 11319"/>
                              <a:gd name="T1" fmla="*/ T0 w 5"/>
                              <a:gd name="T2" fmla="+- 0 8060 8060"/>
                              <a:gd name="T3" fmla="*/ 8060 h 111"/>
                              <a:gd name="T4" fmla="+- 0 11324 11319"/>
                              <a:gd name="T5" fmla="*/ T4 w 5"/>
                              <a:gd name="T6" fmla="+- 0 8060 8060"/>
                              <a:gd name="T7" fmla="*/ 8060 h 111"/>
                              <a:gd name="T8" fmla="+- 0 11324 11319"/>
                              <a:gd name="T9" fmla="*/ T8 w 5"/>
                              <a:gd name="T10" fmla="+- 0 8093 8060"/>
                              <a:gd name="T11" fmla="*/ 8093 h 111"/>
                              <a:gd name="T12" fmla="+- 0 11324 11319"/>
                              <a:gd name="T13" fmla="*/ T12 w 5"/>
                              <a:gd name="T14" fmla="+- 0 8170 8060"/>
                              <a:gd name="T15" fmla="*/ 8170 h 111"/>
                              <a:gd name="T16" fmla="+- 0 11319 11319"/>
                              <a:gd name="T17" fmla="*/ T16 w 5"/>
                              <a:gd name="T18" fmla="+- 0 8170 8060"/>
                              <a:gd name="T19" fmla="*/ 8170 h 111"/>
                              <a:gd name="T20" fmla="+- 0 11319 11319"/>
                              <a:gd name="T21" fmla="*/ T20 w 5"/>
                              <a:gd name="T22" fmla="+- 0 8093 8060"/>
                              <a:gd name="T23" fmla="*/ 8093 h 111"/>
                              <a:gd name="T24" fmla="+- 0 11319 11319"/>
                              <a:gd name="T25" fmla="*/ T24 w 5"/>
                              <a:gd name="T26" fmla="+- 0 8060 8060"/>
                              <a:gd name="T27" fmla="*/ 8060 h 111"/>
                            </a:gdLst>
                            <a:ahLst/>
                            <a:cxnLst>
                              <a:cxn ang="0">
                                <a:pos x="T1" y="T3"/>
                              </a:cxn>
                              <a:cxn ang="0">
                                <a:pos x="T5" y="T7"/>
                              </a:cxn>
                              <a:cxn ang="0">
                                <a:pos x="T9" y="T11"/>
                              </a:cxn>
                              <a:cxn ang="0">
                                <a:pos x="T13" y="T15"/>
                              </a:cxn>
                              <a:cxn ang="0">
                                <a:pos x="T17" y="T19"/>
                              </a:cxn>
                              <a:cxn ang="0">
                                <a:pos x="T21" y="T23"/>
                              </a:cxn>
                              <a:cxn ang="0">
                                <a:pos x="T25" y="T27"/>
                              </a:cxn>
                            </a:cxnLst>
                            <a:rect l="0" t="0" r="r" b="b"/>
                            <a:pathLst>
                              <a:path w="5" h="111">
                                <a:moveTo>
                                  <a:pt x="0" y="0"/>
                                </a:moveTo>
                                <a:lnTo>
                                  <a:pt x="5" y="0"/>
                                </a:lnTo>
                                <a:lnTo>
                                  <a:pt x="5" y="33"/>
                                </a:lnTo>
                                <a:lnTo>
                                  <a:pt x="5" y="110"/>
                                </a:lnTo>
                                <a:lnTo>
                                  <a:pt x="0" y="110"/>
                                </a:lnTo>
                                <a:lnTo>
                                  <a:pt x="0" y="33"/>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8" name="Picture 2237"/>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11501" y="8213"/>
                            <a:ext cx="221" cy="259"/>
                          </a:xfrm>
                          <a:prstGeom prst="rect">
                            <a:avLst/>
                          </a:prstGeom>
                          <a:noFill/>
                          <a:extLst>
                            <a:ext uri="{909E8E84-426E-40DD-AFC4-6F175D3DCCD1}">
                              <a14:hiddenFill xmlns:a14="http://schemas.microsoft.com/office/drawing/2010/main">
                                <a:solidFill>
                                  <a:srgbClr val="FFFFFF"/>
                                </a:solidFill>
                              </a14:hiddenFill>
                            </a:ext>
                          </a:extLst>
                        </pic:spPr>
                      </pic:pic>
                      <wps:wsp>
                        <wps:cNvPr id="309" name="Line 2236"/>
                        <wps:cNvCnPr>
                          <a:cxnSpLocks noChangeShapeType="1"/>
                        </wps:cNvCnPr>
                        <wps:spPr bwMode="auto">
                          <a:xfrm>
                            <a:off x="11247" y="8799"/>
                            <a:ext cx="29" cy="0"/>
                          </a:xfrm>
                          <a:prstGeom prst="line">
                            <a:avLst/>
                          </a:prstGeom>
                          <a:noFill/>
                          <a:ln w="24384">
                            <a:solidFill>
                              <a:srgbClr val="BDE8FF"/>
                            </a:solidFill>
                            <a:round/>
                            <a:headEnd/>
                            <a:tailEnd/>
                          </a:ln>
                          <a:extLst>
                            <a:ext uri="{909E8E84-426E-40DD-AFC4-6F175D3DCCD1}">
                              <a14:hiddenFill xmlns:a14="http://schemas.microsoft.com/office/drawing/2010/main">
                                <a:noFill/>
                              </a14:hiddenFill>
                            </a:ext>
                          </a:extLst>
                        </wps:spPr>
                        <wps:bodyPr/>
                      </wps:wsp>
                      <wps:wsp>
                        <wps:cNvPr id="310" name="Freeform 2235"/>
                        <wps:cNvSpPr>
                          <a:spLocks/>
                        </wps:cNvSpPr>
                        <wps:spPr bwMode="auto">
                          <a:xfrm>
                            <a:off x="11247" y="8780"/>
                            <a:ext cx="29" cy="39"/>
                          </a:xfrm>
                          <a:custGeom>
                            <a:avLst/>
                            <a:gdLst>
                              <a:gd name="T0" fmla="+- 0 11247 11247"/>
                              <a:gd name="T1" fmla="*/ T0 w 29"/>
                              <a:gd name="T2" fmla="+- 0 8784 8780"/>
                              <a:gd name="T3" fmla="*/ 8784 h 39"/>
                              <a:gd name="T4" fmla="+- 0 11247 11247"/>
                              <a:gd name="T5" fmla="*/ T4 w 29"/>
                              <a:gd name="T6" fmla="+- 0 8780 8780"/>
                              <a:gd name="T7" fmla="*/ 8780 h 39"/>
                              <a:gd name="T8" fmla="+- 0 11276 11247"/>
                              <a:gd name="T9" fmla="*/ T8 w 29"/>
                              <a:gd name="T10" fmla="+- 0 8780 8780"/>
                              <a:gd name="T11" fmla="*/ 8780 h 39"/>
                              <a:gd name="T12" fmla="+- 0 11276 11247"/>
                              <a:gd name="T13" fmla="*/ T12 w 29"/>
                              <a:gd name="T14" fmla="+- 0 8789 8780"/>
                              <a:gd name="T15" fmla="*/ 8789 h 39"/>
                              <a:gd name="T16" fmla="+- 0 11276 11247"/>
                              <a:gd name="T17" fmla="*/ T16 w 29"/>
                              <a:gd name="T18" fmla="+- 0 8794 8780"/>
                              <a:gd name="T19" fmla="*/ 8794 h 39"/>
                              <a:gd name="T20" fmla="+- 0 11276 11247"/>
                              <a:gd name="T21" fmla="*/ T20 w 29"/>
                              <a:gd name="T22" fmla="+- 0 8804 8780"/>
                              <a:gd name="T23" fmla="*/ 8804 h 39"/>
                              <a:gd name="T24" fmla="+- 0 11276 11247"/>
                              <a:gd name="T25" fmla="*/ T24 w 29"/>
                              <a:gd name="T26" fmla="+- 0 8818 8780"/>
                              <a:gd name="T27" fmla="*/ 8818 h 39"/>
                              <a:gd name="T28" fmla="+- 0 11266 11247"/>
                              <a:gd name="T29" fmla="*/ T28 w 29"/>
                              <a:gd name="T30" fmla="+- 0 8818 8780"/>
                              <a:gd name="T31" fmla="*/ 8818 h 39"/>
                              <a:gd name="T32" fmla="+- 0 11256 11247"/>
                              <a:gd name="T33" fmla="*/ T32 w 29"/>
                              <a:gd name="T34" fmla="+- 0 8818 8780"/>
                              <a:gd name="T35" fmla="*/ 8818 h 39"/>
                              <a:gd name="T36" fmla="+- 0 11247 11247"/>
                              <a:gd name="T37" fmla="*/ T36 w 29"/>
                              <a:gd name="T38" fmla="+- 0 8818 8780"/>
                              <a:gd name="T39" fmla="*/ 8818 h 39"/>
                              <a:gd name="T40" fmla="+- 0 11247 11247"/>
                              <a:gd name="T41" fmla="*/ T40 w 29"/>
                              <a:gd name="T42" fmla="+- 0 8813 8780"/>
                              <a:gd name="T43" fmla="*/ 8813 h 39"/>
                              <a:gd name="T44" fmla="+- 0 11247 11247"/>
                              <a:gd name="T45" fmla="*/ T44 w 29"/>
                              <a:gd name="T46" fmla="+- 0 8804 8780"/>
                              <a:gd name="T47" fmla="*/ 8804 h 39"/>
                              <a:gd name="T48" fmla="+- 0 11247 11247"/>
                              <a:gd name="T49" fmla="*/ T48 w 29"/>
                              <a:gd name="T50" fmla="+- 0 8784 8780"/>
                              <a:gd name="T51" fmla="*/ 8784 h 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9" h="39">
                                <a:moveTo>
                                  <a:pt x="0" y="4"/>
                                </a:moveTo>
                                <a:lnTo>
                                  <a:pt x="0" y="0"/>
                                </a:lnTo>
                                <a:lnTo>
                                  <a:pt x="29" y="0"/>
                                </a:lnTo>
                                <a:lnTo>
                                  <a:pt x="29" y="9"/>
                                </a:lnTo>
                                <a:lnTo>
                                  <a:pt x="29" y="14"/>
                                </a:lnTo>
                                <a:lnTo>
                                  <a:pt x="29" y="24"/>
                                </a:lnTo>
                                <a:lnTo>
                                  <a:pt x="29" y="38"/>
                                </a:lnTo>
                                <a:lnTo>
                                  <a:pt x="19" y="38"/>
                                </a:lnTo>
                                <a:lnTo>
                                  <a:pt x="9" y="38"/>
                                </a:lnTo>
                                <a:lnTo>
                                  <a:pt x="0" y="38"/>
                                </a:lnTo>
                                <a:lnTo>
                                  <a:pt x="0" y="33"/>
                                </a:lnTo>
                                <a:lnTo>
                                  <a:pt x="0" y="24"/>
                                </a:lnTo>
                                <a:lnTo>
                                  <a:pt x="0" y="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1" name="Picture 223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9989" y="8866"/>
                            <a:ext cx="274"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 name="Picture 2233"/>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7512" y="9394"/>
                            <a:ext cx="259" cy="139"/>
                          </a:xfrm>
                          <a:prstGeom prst="rect">
                            <a:avLst/>
                          </a:prstGeom>
                          <a:noFill/>
                          <a:extLst>
                            <a:ext uri="{909E8E84-426E-40DD-AFC4-6F175D3DCCD1}">
                              <a14:hiddenFill xmlns:a14="http://schemas.microsoft.com/office/drawing/2010/main">
                                <a:solidFill>
                                  <a:srgbClr val="FFFFFF"/>
                                </a:solidFill>
                              </a14:hiddenFill>
                            </a:ext>
                          </a:extLst>
                        </pic:spPr>
                      </pic:pic>
                      <wps:wsp>
                        <wps:cNvPr id="313" name="Line 2232"/>
                        <wps:cNvCnPr>
                          <a:cxnSpLocks noChangeShapeType="1"/>
                        </wps:cNvCnPr>
                        <wps:spPr bwMode="auto">
                          <a:xfrm>
                            <a:off x="8943" y="9488"/>
                            <a:ext cx="67" cy="0"/>
                          </a:xfrm>
                          <a:prstGeom prst="line">
                            <a:avLst/>
                          </a:prstGeom>
                          <a:noFill/>
                          <a:ln w="21336">
                            <a:solidFill>
                              <a:srgbClr val="BDE8FF"/>
                            </a:solidFill>
                            <a:round/>
                            <a:headEnd/>
                            <a:tailEnd/>
                          </a:ln>
                          <a:extLst>
                            <a:ext uri="{909E8E84-426E-40DD-AFC4-6F175D3DCCD1}">
                              <a14:hiddenFill xmlns:a14="http://schemas.microsoft.com/office/drawing/2010/main">
                                <a:noFill/>
                              </a14:hiddenFill>
                            </a:ext>
                          </a:extLst>
                        </wps:spPr>
                        <wps:bodyPr/>
                      </wps:wsp>
                      <wps:wsp>
                        <wps:cNvPr id="314" name="Freeform 2231"/>
                        <wps:cNvSpPr>
                          <a:spLocks/>
                        </wps:cNvSpPr>
                        <wps:spPr bwMode="auto">
                          <a:xfrm>
                            <a:off x="8943" y="9471"/>
                            <a:ext cx="68" cy="34"/>
                          </a:xfrm>
                          <a:custGeom>
                            <a:avLst/>
                            <a:gdLst>
                              <a:gd name="T0" fmla="+- 0 8943 8943"/>
                              <a:gd name="T1" fmla="*/ T0 w 68"/>
                              <a:gd name="T2" fmla="+- 0 9471 9471"/>
                              <a:gd name="T3" fmla="*/ 9471 h 34"/>
                              <a:gd name="T4" fmla="+- 0 8981 8943"/>
                              <a:gd name="T5" fmla="*/ T4 w 68"/>
                              <a:gd name="T6" fmla="+- 0 9471 9471"/>
                              <a:gd name="T7" fmla="*/ 9471 h 34"/>
                              <a:gd name="T8" fmla="+- 0 9005 8943"/>
                              <a:gd name="T9" fmla="*/ T8 w 68"/>
                              <a:gd name="T10" fmla="+- 0 9471 9471"/>
                              <a:gd name="T11" fmla="*/ 9471 h 34"/>
                              <a:gd name="T12" fmla="+- 0 9010 8943"/>
                              <a:gd name="T13" fmla="*/ T12 w 68"/>
                              <a:gd name="T14" fmla="+- 0 9471 9471"/>
                              <a:gd name="T15" fmla="*/ 9471 h 34"/>
                              <a:gd name="T16" fmla="+- 0 9010 8943"/>
                              <a:gd name="T17" fmla="*/ T16 w 68"/>
                              <a:gd name="T18" fmla="+- 0 9504 9471"/>
                              <a:gd name="T19" fmla="*/ 9504 h 34"/>
                              <a:gd name="T20" fmla="+- 0 8943 8943"/>
                              <a:gd name="T21" fmla="*/ T20 w 68"/>
                              <a:gd name="T22" fmla="+- 0 9504 9471"/>
                              <a:gd name="T23" fmla="*/ 9504 h 34"/>
                              <a:gd name="T24" fmla="+- 0 8943 8943"/>
                              <a:gd name="T25" fmla="*/ T24 w 68"/>
                              <a:gd name="T26" fmla="+- 0 9500 9471"/>
                              <a:gd name="T27" fmla="*/ 9500 h 34"/>
                              <a:gd name="T28" fmla="+- 0 8943 8943"/>
                              <a:gd name="T29" fmla="*/ T28 w 68"/>
                              <a:gd name="T30" fmla="+- 0 9471 9471"/>
                              <a:gd name="T31" fmla="*/ 9471 h 3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 h="34">
                                <a:moveTo>
                                  <a:pt x="0" y="0"/>
                                </a:moveTo>
                                <a:lnTo>
                                  <a:pt x="38" y="0"/>
                                </a:lnTo>
                                <a:lnTo>
                                  <a:pt x="62" y="0"/>
                                </a:lnTo>
                                <a:lnTo>
                                  <a:pt x="67" y="0"/>
                                </a:lnTo>
                                <a:lnTo>
                                  <a:pt x="67" y="33"/>
                                </a:lnTo>
                                <a:lnTo>
                                  <a:pt x="0" y="33"/>
                                </a:lnTo>
                                <a:lnTo>
                                  <a:pt x="0" y="29"/>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5" name="Freeform 2230"/>
                        <wps:cNvSpPr>
                          <a:spLocks/>
                        </wps:cNvSpPr>
                        <wps:spPr bwMode="auto">
                          <a:xfrm>
                            <a:off x="6427" y="9562"/>
                            <a:ext cx="24" cy="15"/>
                          </a:xfrm>
                          <a:custGeom>
                            <a:avLst/>
                            <a:gdLst>
                              <a:gd name="T0" fmla="+- 0 6451 6427"/>
                              <a:gd name="T1" fmla="*/ T0 w 24"/>
                              <a:gd name="T2" fmla="+- 0 9562 9562"/>
                              <a:gd name="T3" fmla="*/ 9562 h 15"/>
                              <a:gd name="T4" fmla="+- 0 6427 6427"/>
                              <a:gd name="T5" fmla="*/ T4 w 24"/>
                              <a:gd name="T6" fmla="+- 0 9562 9562"/>
                              <a:gd name="T7" fmla="*/ 9562 h 15"/>
                              <a:gd name="T8" fmla="+- 0 6427 6427"/>
                              <a:gd name="T9" fmla="*/ T8 w 24"/>
                              <a:gd name="T10" fmla="+- 0 9572 9562"/>
                              <a:gd name="T11" fmla="*/ 9572 h 15"/>
                              <a:gd name="T12" fmla="+- 0 6447 6427"/>
                              <a:gd name="T13" fmla="*/ T12 w 24"/>
                              <a:gd name="T14" fmla="+- 0 9572 9562"/>
                              <a:gd name="T15" fmla="*/ 9572 h 15"/>
                              <a:gd name="T16" fmla="+- 0 6447 6427"/>
                              <a:gd name="T17" fmla="*/ T16 w 24"/>
                              <a:gd name="T18" fmla="+- 0 9576 9562"/>
                              <a:gd name="T19" fmla="*/ 9576 h 15"/>
                              <a:gd name="T20" fmla="+- 0 6451 6427"/>
                              <a:gd name="T21" fmla="*/ T20 w 24"/>
                              <a:gd name="T22" fmla="+- 0 9576 9562"/>
                              <a:gd name="T23" fmla="*/ 9576 h 15"/>
                              <a:gd name="T24" fmla="+- 0 6451 6427"/>
                              <a:gd name="T25" fmla="*/ T24 w 24"/>
                              <a:gd name="T26" fmla="+- 0 9562 9562"/>
                              <a:gd name="T27" fmla="*/ 9562 h 15"/>
                            </a:gdLst>
                            <a:ahLst/>
                            <a:cxnLst>
                              <a:cxn ang="0">
                                <a:pos x="T1" y="T3"/>
                              </a:cxn>
                              <a:cxn ang="0">
                                <a:pos x="T5" y="T7"/>
                              </a:cxn>
                              <a:cxn ang="0">
                                <a:pos x="T9" y="T11"/>
                              </a:cxn>
                              <a:cxn ang="0">
                                <a:pos x="T13" y="T15"/>
                              </a:cxn>
                              <a:cxn ang="0">
                                <a:pos x="T17" y="T19"/>
                              </a:cxn>
                              <a:cxn ang="0">
                                <a:pos x="T21" y="T23"/>
                              </a:cxn>
                              <a:cxn ang="0">
                                <a:pos x="T25" y="T27"/>
                              </a:cxn>
                            </a:cxnLst>
                            <a:rect l="0" t="0" r="r" b="b"/>
                            <a:pathLst>
                              <a:path w="24" h="15">
                                <a:moveTo>
                                  <a:pt x="24" y="0"/>
                                </a:moveTo>
                                <a:lnTo>
                                  <a:pt x="0" y="0"/>
                                </a:lnTo>
                                <a:lnTo>
                                  <a:pt x="0" y="10"/>
                                </a:lnTo>
                                <a:lnTo>
                                  <a:pt x="20" y="10"/>
                                </a:lnTo>
                                <a:lnTo>
                                  <a:pt x="20" y="14"/>
                                </a:lnTo>
                                <a:lnTo>
                                  <a:pt x="24" y="14"/>
                                </a:lnTo>
                                <a:lnTo>
                                  <a:pt x="24"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Freeform 2229"/>
                        <wps:cNvSpPr>
                          <a:spLocks/>
                        </wps:cNvSpPr>
                        <wps:spPr bwMode="auto">
                          <a:xfrm>
                            <a:off x="6427" y="9562"/>
                            <a:ext cx="24" cy="15"/>
                          </a:xfrm>
                          <a:custGeom>
                            <a:avLst/>
                            <a:gdLst>
                              <a:gd name="T0" fmla="+- 0 6427 6427"/>
                              <a:gd name="T1" fmla="*/ T0 w 24"/>
                              <a:gd name="T2" fmla="+- 0 9562 9562"/>
                              <a:gd name="T3" fmla="*/ 9562 h 15"/>
                              <a:gd name="T4" fmla="+- 0 6451 6427"/>
                              <a:gd name="T5" fmla="*/ T4 w 24"/>
                              <a:gd name="T6" fmla="+- 0 9562 9562"/>
                              <a:gd name="T7" fmla="*/ 9562 h 15"/>
                              <a:gd name="T8" fmla="+- 0 6451 6427"/>
                              <a:gd name="T9" fmla="*/ T8 w 24"/>
                              <a:gd name="T10" fmla="+- 0 9576 9562"/>
                              <a:gd name="T11" fmla="*/ 9576 h 15"/>
                              <a:gd name="T12" fmla="+- 0 6447 6427"/>
                              <a:gd name="T13" fmla="*/ T12 w 24"/>
                              <a:gd name="T14" fmla="+- 0 9576 9562"/>
                              <a:gd name="T15" fmla="*/ 9576 h 15"/>
                              <a:gd name="T16" fmla="+- 0 6447 6427"/>
                              <a:gd name="T17" fmla="*/ T16 w 24"/>
                              <a:gd name="T18" fmla="+- 0 9572 9562"/>
                              <a:gd name="T19" fmla="*/ 9572 h 15"/>
                              <a:gd name="T20" fmla="+- 0 6427 6427"/>
                              <a:gd name="T21" fmla="*/ T20 w 24"/>
                              <a:gd name="T22" fmla="+- 0 9572 9562"/>
                              <a:gd name="T23" fmla="*/ 9572 h 15"/>
                              <a:gd name="T24" fmla="+- 0 6427 6427"/>
                              <a:gd name="T25" fmla="*/ T24 w 24"/>
                              <a:gd name="T26" fmla="+- 0 9562 9562"/>
                              <a:gd name="T27" fmla="*/ 9562 h 15"/>
                            </a:gdLst>
                            <a:ahLst/>
                            <a:cxnLst>
                              <a:cxn ang="0">
                                <a:pos x="T1" y="T3"/>
                              </a:cxn>
                              <a:cxn ang="0">
                                <a:pos x="T5" y="T7"/>
                              </a:cxn>
                              <a:cxn ang="0">
                                <a:pos x="T9" y="T11"/>
                              </a:cxn>
                              <a:cxn ang="0">
                                <a:pos x="T13" y="T15"/>
                              </a:cxn>
                              <a:cxn ang="0">
                                <a:pos x="T17" y="T19"/>
                              </a:cxn>
                              <a:cxn ang="0">
                                <a:pos x="T21" y="T23"/>
                              </a:cxn>
                              <a:cxn ang="0">
                                <a:pos x="T25" y="T27"/>
                              </a:cxn>
                            </a:cxnLst>
                            <a:rect l="0" t="0" r="r" b="b"/>
                            <a:pathLst>
                              <a:path w="24" h="15">
                                <a:moveTo>
                                  <a:pt x="0" y="0"/>
                                </a:moveTo>
                                <a:lnTo>
                                  <a:pt x="24" y="0"/>
                                </a:lnTo>
                                <a:lnTo>
                                  <a:pt x="24" y="14"/>
                                </a:lnTo>
                                <a:lnTo>
                                  <a:pt x="20" y="14"/>
                                </a:lnTo>
                                <a:lnTo>
                                  <a:pt x="20" y="10"/>
                                </a:lnTo>
                                <a:lnTo>
                                  <a:pt x="0" y="1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7" name="Picture 2228"/>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8674" y="9682"/>
                            <a:ext cx="274" cy="2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8" name="Picture 2227"/>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11818" y="9898"/>
                            <a:ext cx="125" cy="178"/>
                          </a:xfrm>
                          <a:prstGeom prst="rect">
                            <a:avLst/>
                          </a:prstGeom>
                          <a:noFill/>
                          <a:extLst>
                            <a:ext uri="{909E8E84-426E-40DD-AFC4-6F175D3DCCD1}">
                              <a14:hiddenFill xmlns:a14="http://schemas.microsoft.com/office/drawing/2010/main">
                                <a:solidFill>
                                  <a:srgbClr val="FFFFFF"/>
                                </a:solidFill>
                              </a14:hiddenFill>
                            </a:ext>
                          </a:extLst>
                        </pic:spPr>
                      </pic:pic>
                      <wps:wsp>
                        <wps:cNvPr id="319" name="Freeform 2226"/>
                        <wps:cNvSpPr>
                          <a:spLocks/>
                        </wps:cNvSpPr>
                        <wps:spPr bwMode="auto">
                          <a:xfrm>
                            <a:off x="11050" y="10153"/>
                            <a:ext cx="87" cy="82"/>
                          </a:xfrm>
                          <a:custGeom>
                            <a:avLst/>
                            <a:gdLst>
                              <a:gd name="T0" fmla="+- 0 11136 11050"/>
                              <a:gd name="T1" fmla="*/ T0 w 87"/>
                              <a:gd name="T2" fmla="+- 0 10153 10153"/>
                              <a:gd name="T3" fmla="*/ 10153 h 82"/>
                              <a:gd name="T4" fmla="+- 0 11050 11050"/>
                              <a:gd name="T5" fmla="*/ T4 w 87"/>
                              <a:gd name="T6" fmla="+- 0 10153 10153"/>
                              <a:gd name="T7" fmla="*/ 10153 h 82"/>
                              <a:gd name="T8" fmla="+- 0 11050 11050"/>
                              <a:gd name="T9" fmla="*/ T8 w 87"/>
                              <a:gd name="T10" fmla="+- 0 10177 10153"/>
                              <a:gd name="T11" fmla="*/ 10177 h 82"/>
                              <a:gd name="T12" fmla="+- 0 11055 11050"/>
                              <a:gd name="T13" fmla="*/ T12 w 87"/>
                              <a:gd name="T14" fmla="+- 0 10201 10153"/>
                              <a:gd name="T15" fmla="*/ 10201 h 82"/>
                              <a:gd name="T16" fmla="+- 0 11055 11050"/>
                              <a:gd name="T17" fmla="*/ T16 w 87"/>
                              <a:gd name="T18" fmla="+- 0 10234 10153"/>
                              <a:gd name="T19" fmla="*/ 10234 h 82"/>
                              <a:gd name="T20" fmla="+- 0 11117 11050"/>
                              <a:gd name="T21" fmla="*/ T20 w 87"/>
                              <a:gd name="T22" fmla="+- 0 10234 10153"/>
                              <a:gd name="T23" fmla="*/ 10234 h 82"/>
                              <a:gd name="T24" fmla="+- 0 11117 11050"/>
                              <a:gd name="T25" fmla="*/ T24 w 87"/>
                              <a:gd name="T26" fmla="+- 0 10191 10153"/>
                              <a:gd name="T27" fmla="*/ 10191 h 82"/>
                              <a:gd name="T28" fmla="+- 0 11122 11050"/>
                              <a:gd name="T29" fmla="*/ T28 w 87"/>
                              <a:gd name="T30" fmla="+- 0 10191 10153"/>
                              <a:gd name="T31" fmla="*/ 10191 h 82"/>
                              <a:gd name="T32" fmla="+- 0 11122 11050"/>
                              <a:gd name="T33" fmla="*/ T32 w 87"/>
                              <a:gd name="T34" fmla="+- 0 10177 10153"/>
                              <a:gd name="T35" fmla="*/ 10177 h 82"/>
                              <a:gd name="T36" fmla="+- 0 11136 11050"/>
                              <a:gd name="T37" fmla="*/ T36 w 87"/>
                              <a:gd name="T38" fmla="+- 0 10177 10153"/>
                              <a:gd name="T39" fmla="*/ 10177 h 82"/>
                              <a:gd name="T40" fmla="+- 0 11136 11050"/>
                              <a:gd name="T41" fmla="*/ T40 w 87"/>
                              <a:gd name="T42" fmla="+- 0 10153 10153"/>
                              <a:gd name="T43" fmla="*/ 10153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82">
                                <a:moveTo>
                                  <a:pt x="86" y="0"/>
                                </a:moveTo>
                                <a:lnTo>
                                  <a:pt x="0" y="0"/>
                                </a:lnTo>
                                <a:lnTo>
                                  <a:pt x="0" y="24"/>
                                </a:lnTo>
                                <a:lnTo>
                                  <a:pt x="5" y="48"/>
                                </a:lnTo>
                                <a:lnTo>
                                  <a:pt x="5" y="81"/>
                                </a:lnTo>
                                <a:lnTo>
                                  <a:pt x="67" y="81"/>
                                </a:lnTo>
                                <a:lnTo>
                                  <a:pt x="67" y="38"/>
                                </a:lnTo>
                                <a:lnTo>
                                  <a:pt x="72" y="38"/>
                                </a:lnTo>
                                <a:lnTo>
                                  <a:pt x="72" y="24"/>
                                </a:lnTo>
                                <a:lnTo>
                                  <a:pt x="86" y="24"/>
                                </a:lnTo>
                                <a:lnTo>
                                  <a:pt x="86"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Freeform 2225"/>
                        <wps:cNvSpPr>
                          <a:spLocks/>
                        </wps:cNvSpPr>
                        <wps:spPr bwMode="auto">
                          <a:xfrm>
                            <a:off x="11050" y="10153"/>
                            <a:ext cx="87" cy="82"/>
                          </a:xfrm>
                          <a:custGeom>
                            <a:avLst/>
                            <a:gdLst>
                              <a:gd name="T0" fmla="+- 0 11055 11050"/>
                              <a:gd name="T1" fmla="*/ T0 w 87"/>
                              <a:gd name="T2" fmla="+- 0 10210 10153"/>
                              <a:gd name="T3" fmla="*/ 10210 h 82"/>
                              <a:gd name="T4" fmla="+- 0 11055 11050"/>
                              <a:gd name="T5" fmla="*/ T4 w 87"/>
                              <a:gd name="T6" fmla="+- 0 10201 10153"/>
                              <a:gd name="T7" fmla="*/ 10201 h 82"/>
                              <a:gd name="T8" fmla="+- 0 11050 11050"/>
                              <a:gd name="T9" fmla="*/ T8 w 87"/>
                              <a:gd name="T10" fmla="+- 0 10177 10153"/>
                              <a:gd name="T11" fmla="*/ 10177 h 82"/>
                              <a:gd name="T12" fmla="+- 0 11050 11050"/>
                              <a:gd name="T13" fmla="*/ T12 w 87"/>
                              <a:gd name="T14" fmla="+- 0 10167 10153"/>
                              <a:gd name="T15" fmla="*/ 10167 h 82"/>
                              <a:gd name="T16" fmla="+- 0 11050 11050"/>
                              <a:gd name="T17" fmla="*/ T16 w 87"/>
                              <a:gd name="T18" fmla="+- 0 10153 10153"/>
                              <a:gd name="T19" fmla="*/ 10153 h 82"/>
                              <a:gd name="T20" fmla="+- 0 11055 11050"/>
                              <a:gd name="T21" fmla="*/ T20 w 87"/>
                              <a:gd name="T22" fmla="+- 0 10153 10153"/>
                              <a:gd name="T23" fmla="*/ 10153 h 82"/>
                              <a:gd name="T24" fmla="+- 0 11079 11050"/>
                              <a:gd name="T25" fmla="*/ T24 w 87"/>
                              <a:gd name="T26" fmla="+- 0 10153 10153"/>
                              <a:gd name="T27" fmla="*/ 10153 h 82"/>
                              <a:gd name="T28" fmla="+- 0 11117 11050"/>
                              <a:gd name="T29" fmla="*/ T28 w 87"/>
                              <a:gd name="T30" fmla="+- 0 10153 10153"/>
                              <a:gd name="T31" fmla="*/ 10153 h 82"/>
                              <a:gd name="T32" fmla="+- 0 11132 11050"/>
                              <a:gd name="T33" fmla="*/ T32 w 87"/>
                              <a:gd name="T34" fmla="+- 0 10153 10153"/>
                              <a:gd name="T35" fmla="*/ 10153 h 82"/>
                              <a:gd name="T36" fmla="+- 0 11136 11050"/>
                              <a:gd name="T37" fmla="*/ T36 w 87"/>
                              <a:gd name="T38" fmla="+- 0 10153 10153"/>
                              <a:gd name="T39" fmla="*/ 10153 h 82"/>
                              <a:gd name="T40" fmla="+- 0 11136 11050"/>
                              <a:gd name="T41" fmla="*/ T40 w 87"/>
                              <a:gd name="T42" fmla="+- 0 10167 10153"/>
                              <a:gd name="T43" fmla="*/ 10167 h 82"/>
                              <a:gd name="T44" fmla="+- 0 11136 11050"/>
                              <a:gd name="T45" fmla="*/ T44 w 87"/>
                              <a:gd name="T46" fmla="+- 0 10177 10153"/>
                              <a:gd name="T47" fmla="*/ 10177 h 82"/>
                              <a:gd name="T48" fmla="+- 0 11132 11050"/>
                              <a:gd name="T49" fmla="*/ T48 w 87"/>
                              <a:gd name="T50" fmla="+- 0 10177 10153"/>
                              <a:gd name="T51" fmla="*/ 10177 h 82"/>
                              <a:gd name="T52" fmla="+- 0 11122 11050"/>
                              <a:gd name="T53" fmla="*/ T52 w 87"/>
                              <a:gd name="T54" fmla="+- 0 10177 10153"/>
                              <a:gd name="T55" fmla="*/ 10177 h 82"/>
                              <a:gd name="T56" fmla="+- 0 11122 11050"/>
                              <a:gd name="T57" fmla="*/ T56 w 87"/>
                              <a:gd name="T58" fmla="+- 0 10191 10153"/>
                              <a:gd name="T59" fmla="*/ 10191 h 82"/>
                              <a:gd name="T60" fmla="+- 0 11117 11050"/>
                              <a:gd name="T61" fmla="*/ T60 w 87"/>
                              <a:gd name="T62" fmla="+- 0 10191 10153"/>
                              <a:gd name="T63" fmla="*/ 10191 h 82"/>
                              <a:gd name="T64" fmla="+- 0 11117 11050"/>
                              <a:gd name="T65" fmla="*/ T64 w 87"/>
                              <a:gd name="T66" fmla="+- 0 10201 10153"/>
                              <a:gd name="T67" fmla="*/ 10201 h 82"/>
                              <a:gd name="T68" fmla="+- 0 11117 11050"/>
                              <a:gd name="T69" fmla="*/ T68 w 87"/>
                              <a:gd name="T70" fmla="+- 0 10215 10153"/>
                              <a:gd name="T71" fmla="*/ 10215 h 82"/>
                              <a:gd name="T72" fmla="+- 0 11117 11050"/>
                              <a:gd name="T73" fmla="*/ T72 w 87"/>
                              <a:gd name="T74" fmla="+- 0 10229 10153"/>
                              <a:gd name="T75" fmla="*/ 10229 h 82"/>
                              <a:gd name="T76" fmla="+- 0 11117 11050"/>
                              <a:gd name="T77" fmla="*/ T76 w 87"/>
                              <a:gd name="T78" fmla="+- 0 10234 10153"/>
                              <a:gd name="T79" fmla="*/ 10234 h 82"/>
                              <a:gd name="T80" fmla="+- 0 11055 11050"/>
                              <a:gd name="T81" fmla="*/ T80 w 87"/>
                              <a:gd name="T82" fmla="+- 0 10234 10153"/>
                              <a:gd name="T83" fmla="*/ 10234 h 82"/>
                              <a:gd name="T84" fmla="+- 0 11055 11050"/>
                              <a:gd name="T85" fmla="*/ T84 w 87"/>
                              <a:gd name="T86" fmla="+- 0 10229 10153"/>
                              <a:gd name="T87" fmla="*/ 10229 h 82"/>
                              <a:gd name="T88" fmla="+- 0 11055 11050"/>
                              <a:gd name="T89" fmla="*/ T88 w 87"/>
                              <a:gd name="T90" fmla="+- 0 10225 10153"/>
                              <a:gd name="T91" fmla="*/ 10225 h 82"/>
                              <a:gd name="T92" fmla="+- 0 11055 11050"/>
                              <a:gd name="T93" fmla="*/ T92 w 87"/>
                              <a:gd name="T94" fmla="+- 0 10220 10153"/>
                              <a:gd name="T95" fmla="*/ 10220 h 82"/>
                              <a:gd name="T96" fmla="+- 0 11055 11050"/>
                              <a:gd name="T97" fmla="*/ T96 w 87"/>
                              <a:gd name="T98" fmla="+- 0 10210 10153"/>
                              <a:gd name="T99" fmla="*/ 10210 h 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82">
                                <a:moveTo>
                                  <a:pt x="5" y="57"/>
                                </a:moveTo>
                                <a:lnTo>
                                  <a:pt x="5" y="48"/>
                                </a:lnTo>
                                <a:lnTo>
                                  <a:pt x="0" y="24"/>
                                </a:lnTo>
                                <a:lnTo>
                                  <a:pt x="0" y="14"/>
                                </a:lnTo>
                                <a:lnTo>
                                  <a:pt x="0" y="0"/>
                                </a:lnTo>
                                <a:lnTo>
                                  <a:pt x="5" y="0"/>
                                </a:lnTo>
                                <a:lnTo>
                                  <a:pt x="29" y="0"/>
                                </a:lnTo>
                                <a:lnTo>
                                  <a:pt x="67" y="0"/>
                                </a:lnTo>
                                <a:lnTo>
                                  <a:pt x="82" y="0"/>
                                </a:lnTo>
                                <a:lnTo>
                                  <a:pt x="86" y="0"/>
                                </a:lnTo>
                                <a:lnTo>
                                  <a:pt x="86" y="14"/>
                                </a:lnTo>
                                <a:lnTo>
                                  <a:pt x="86" y="24"/>
                                </a:lnTo>
                                <a:lnTo>
                                  <a:pt x="82" y="24"/>
                                </a:lnTo>
                                <a:lnTo>
                                  <a:pt x="72" y="24"/>
                                </a:lnTo>
                                <a:lnTo>
                                  <a:pt x="72" y="38"/>
                                </a:lnTo>
                                <a:lnTo>
                                  <a:pt x="67" y="38"/>
                                </a:lnTo>
                                <a:lnTo>
                                  <a:pt x="67" y="48"/>
                                </a:lnTo>
                                <a:lnTo>
                                  <a:pt x="67" y="62"/>
                                </a:lnTo>
                                <a:lnTo>
                                  <a:pt x="67" y="76"/>
                                </a:lnTo>
                                <a:lnTo>
                                  <a:pt x="67" y="81"/>
                                </a:lnTo>
                                <a:lnTo>
                                  <a:pt x="5" y="81"/>
                                </a:lnTo>
                                <a:lnTo>
                                  <a:pt x="5" y="76"/>
                                </a:lnTo>
                                <a:lnTo>
                                  <a:pt x="5" y="72"/>
                                </a:lnTo>
                                <a:lnTo>
                                  <a:pt x="5" y="67"/>
                                </a:lnTo>
                                <a:lnTo>
                                  <a:pt x="5" y="57"/>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AutoShape 2224"/>
                        <wps:cNvSpPr>
                          <a:spLocks/>
                        </wps:cNvSpPr>
                        <wps:spPr bwMode="auto">
                          <a:xfrm>
                            <a:off x="8098" y="8703"/>
                            <a:ext cx="845" cy="332"/>
                          </a:xfrm>
                          <a:custGeom>
                            <a:avLst/>
                            <a:gdLst>
                              <a:gd name="T0" fmla="+- 0 8808 8098"/>
                              <a:gd name="T1" fmla="*/ T0 w 845"/>
                              <a:gd name="T2" fmla="+- 0 8924 8703"/>
                              <a:gd name="T3" fmla="*/ 8924 h 332"/>
                              <a:gd name="T4" fmla="+- 0 8295 8098"/>
                              <a:gd name="T5" fmla="*/ T4 w 845"/>
                              <a:gd name="T6" fmla="+- 0 8924 8703"/>
                              <a:gd name="T7" fmla="*/ 8924 h 332"/>
                              <a:gd name="T8" fmla="+- 0 8309 8098"/>
                              <a:gd name="T9" fmla="*/ T8 w 845"/>
                              <a:gd name="T10" fmla="+- 0 8948 8703"/>
                              <a:gd name="T11" fmla="*/ 8948 h 332"/>
                              <a:gd name="T12" fmla="+- 0 8319 8098"/>
                              <a:gd name="T13" fmla="*/ T12 w 845"/>
                              <a:gd name="T14" fmla="+- 0 8972 8703"/>
                              <a:gd name="T15" fmla="*/ 8972 h 332"/>
                              <a:gd name="T16" fmla="+- 0 8319 8098"/>
                              <a:gd name="T17" fmla="*/ T16 w 845"/>
                              <a:gd name="T18" fmla="+- 0 8981 8703"/>
                              <a:gd name="T19" fmla="*/ 8981 h 332"/>
                              <a:gd name="T20" fmla="+- 0 8314 8098"/>
                              <a:gd name="T21" fmla="*/ T20 w 845"/>
                              <a:gd name="T22" fmla="+- 0 8986 8703"/>
                              <a:gd name="T23" fmla="*/ 8986 h 332"/>
                              <a:gd name="T24" fmla="+- 0 8314 8098"/>
                              <a:gd name="T25" fmla="*/ T24 w 845"/>
                              <a:gd name="T26" fmla="+- 0 8991 8703"/>
                              <a:gd name="T27" fmla="*/ 8991 h 332"/>
                              <a:gd name="T28" fmla="+- 0 8309 8098"/>
                              <a:gd name="T29" fmla="*/ T28 w 845"/>
                              <a:gd name="T30" fmla="+- 0 9010 8703"/>
                              <a:gd name="T31" fmla="*/ 9010 h 332"/>
                              <a:gd name="T32" fmla="+- 0 8309 8098"/>
                              <a:gd name="T33" fmla="*/ T32 w 845"/>
                              <a:gd name="T34" fmla="+- 0 9024 8703"/>
                              <a:gd name="T35" fmla="*/ 9024 h 332"/>
                              <a:gd name="T36" fmla="+- 0 8304 8098"/>
                              <a:gd name="T37" fmla="*/ T36 w 845"/>
                              <a:gd name="T38" fmla="+- 0 9029 8703"/>
                              <a:gd name="T39" fmla="*/ 9029 h 332"/>
                              <a:gd name="T40" fmla="+- 0 8645 8098"/>
                              <a:gd name="T41" fmla="*/ T40 w 845"/>
                              <a:gd name="T42" fmla="+- 0 9029 8703"/>
                              <a:gd name="T43" fmla="*/ 9029 h 332"/>
                              <a:gd name="T44" fmla="+- 0 8679 8098"/>
                              <a:gd name="T45" fmla="*/ T44 w 845"/>
                              <a:gd name="T46" fmla="+- 0 9034 8703"/>
                              <a:gd name="T47" fmla="*/ 9034 h 332"/>
                              <a:gd name="T48" fmla="+- 0 8808 8098"/>
                              <a:gd name="T49" fmla="*/ T48 w 845"/>
                              <a:gd name="T50" fmla="+- 0 9034 8703"/>
                              <a:gd name="T51" fmla="*/ 9034 h 332"/>
                              <a:gd name="T52" fmla="+- 0 8808 8098"/>
                              <a:gd name="T53" fmla="*/ T52 w 845"/>
                              <a:gd name="T54" fmla="+- 0 8924 8703"/>
                              <a:gd name="T55" fmla="*/ 8924 h 332"/>
                              <a:gd name="T56" fmla="+- 0 8415 8098"/>
                              <a:gd name="T57" fmla="*/ T56 w 845"/>
                              <a:gd name="T58" fmla="+- 0 8703 8703"/>
                              <a:gd name="T59" fmla="*/ 8703 h 332"/>
                              <a:gd name="T60" fmla="+- 0 8213 8098"/>
                              <a:gd name="T61" fmla="*/ T60 w 845"/>
                              <a:gd name="T62" fmla="+- 0 8703 8703"/>
                              <a:gd name="T63" fmla="*/ 8703 h 332"/>
                              <a:gd name="T64" fmla="+- 0 8213 8098"/>
                              <a:gd name="T65" fmla="*/ T64 w 845"/>
                              <a:gd name="T66" fmla="+- 0 8756 8703"/>
                              <a:gd name="T67" fmla="*/ 8756 h 332"/>
                              <a:gd name="T68" fmla="+- 0 8098 8098"/>
                              <a:gd name="T69" fmla="*/ T68 w 845"/>
                              <a:gd name="T70" fmla="+- 0 8756 8703"/>
                              <a:gd name="T71" fmla="*/ 8756 h 332"/>
                              <a:gd name="T72" fmla="+- 0 8194 8098"/>
                              <a:gd name="T73" fmla="*/ T72 w 845"/>
                              <a:gd name="T74" fmla="+- 0 8808 8703"/>
                              <a:gd name="T75" fmla="*/ 8808 h 332"/>
                              <a:gd name="T76" fmla="+- 0 8242 8098"/>
                              <a:gd name="T77" fmla="*/ T76 w 845"/>
                              <a:gd name="T78" fmla="+- 0 8808 8703"/>
                              <a:gd name="T79" fmla="*/ 8808 h 332"/>
                              <a:gd name="T80" fmla="+- 0 8251 8098"/>
                              <a:gd name="T81" fmla="*/ T80 w 845"/>
                              <a:gd name="T82" fmla="+- 0 8828 8703"/>
                              <a:gd name="T83" fmla="*/ 8828 h 332"/>
                              <a:gd name="T84" fmla="+- 0 8261 8098"/>
                              <a:gd name="T85" fmla="*/ T84 w 845"/>
                              <a:gd name="T86" fmla="+- 0 8828 8703"/>
                              <a:gd name="T87" fmla="*/ 8828 h 332"/>
                              <a:gd name="T88" fmla="+- 0 8256 8098"/>
                              <a:gd name="T89" fmla="*/ T88 w 845"/>
                              <a:gd name="T90" fmla="+- 0 8832 8703"/>
                              <a:gd name="T91" fmla="*/ 8832 h 332"/>
                              <a:gd name="T92" fmla="+- 0 8261 8098"/>
                              <a:gd name="T93" fmla="*/ T92 w 845"/>
                              <a:gd name="T94" fmla="+- 0 8832 8703"/>
                              <a:gd name="T95" fmla="*/ 8832 h 332"/>
                              <a:gd name="T96" fmla="+- 0 8266 8098"/>
                              <a:gd name="T97" fmla="*/ T96 w 845"/>
                              <a:gd name="T98" fmla="+- 0 8842 8703"/>
                              <a:gd name="T99" fmla="*/ 8842 h 332"/>
                              <a:gd name="T100" fmla="+- 0 8275 8098"/>
                              <a:gd name="T101" fmla="*/ T100 w 845"/>
                              <a:gd name="T102" fmla="+- 0 8847 8703"/>
                              <a:gd name="T103" fmla="*/ 8847 h 332"/>
                              <a:gd name="T104" fmla="+- 0 8280 8098"/>
                              <a:gd name="T105" fmla="*/ T104 w 845"/>
                              <a:gd name="T106" fmla="+- 0 8852 8703"/>
                              <a:gd name="T107" fmla="*/ 8852 h 332"/>
                              <a:gd name="T108" fmla="+- 0 8285 8098"/>
                              <a:gd name="T109" fmla="*/ T108 w 845"/>
                              <a:gd name="T110" fmla="+- 0 8861 8703"/>
                              <a:gd name="T111" fmla="*/ 8861 h 332"/>
                              <a:gd name="T112" fmla="+- 0 8295 8098"/>
                              <a:gd name="T113" fmla="*/ T112 w 845"/>
                              <a:gd name="T114" fmla="+- 0 8871 8703"/>
                              <a:gd name="T115" fmla="*/ 8871 h 332"/>
                              <a:gd name="T116" fmla="+- 0 8295 8098"/>
                              <a:gd name="T117" fmla="*/ T116 w 845"/>
                              <a:gd name="T118" fmla="+- 0 8895 8703"/>
                              <a:gd name="T119" fmla="*/ 8895 h 332"/>
                              <a:gd name="T120" fmla="+- 0 8299 8098"/>
                              <a:gd name="T121" fmla="*/ T120 w 845"/>
                              <a:gd name="T122" fmla="+- 0 8904 8703"/>
                              <a:gd name="T123" fmla="*/ 8904 h 332"/>
                              <a:gd name="T124" fmla="+- 0 8299 8098"/>
                              <a:gd name="T125" fmla="*/ T124 w 845"/>
                              <a:gd name="T126" fmla="+- 0 8909 8703"/>
                              <a:gd name="T127" fmla="*/ 8909 h 332"/>
                              <a:gd name="T128" fmla="+- 0 8304 8098"/>
                              <a:gd name="T129" fmla="*/ T128 w 845"/>
                              <a:gd name="T130" fmla="+- 0 8924 8703"/>
                              <a:gd name="T131" fmla="*/ 8924 h 332"/>
                              <a:gd name="T132" fmla="+- 0 8875 8098"/>
                              <a:gd name="T133" fmla="*/ T132 w 845"/>
                              <a:gd name="T134" fmla="+- 0 8924 8703"/>
                              <a:gd name="T135" fmla="*/ 8924 h 332"/>
                              <a:gd name="T136" fmla="+- 0 8875 8098"/>
                              <a:gd name="T137" fmla="*/ T136 w 845"/>
                              <a:gd name="T138" fmla="+- 0 9034 8703"/>
                              <a:gd name="T139" fmla="*/ 9034 h 332"/>
                              <a:gd name="T140" fmla="+- 0 8938 8098"/>
                              <a:gd name="T141" fmla="*/ T140 w 845"/>
                              <a:gd name="T142" fmla="+- 0 9034 8703"/>
                              <a:gd name="T143" fmla="*/ 9034 h 332"/>
                              <a:gd name="T144" fmla="+- 0 8938 8098"/>
                              <a:gd name="T145" fmla="*/ T144 w 845"/>
                              <a:gd name="T146" fmla="+- 0 8924 8703"/>
                              <a:gd name="T147" fmla="*/ 8924 h 332"/>
                              <a:gd name="T148" fmla="+- 0 8943 8098"/>
                              <a:gd name="T149" fmla="*/ T148 w 845"/>
                              <a:gd name="T150" fmla="+- 0 8900 8703"/>
                              <a:gd name="T151" fmla="*/ 8900 h 332"/>
                              <a:gd name="T152" fmla="+- 0 8943 8098"/>
                              <a:gd name="T153" fmla="*/ T152 w 845"/>
                              <a:gd name="T154" fmla="+- 0 8818 8703"/>
                              <a:gd name="T155" fmla="*/ 8818 h 332"/>
                              <a:gd name="T156" fmla="+- 0 8679 8098"/>
                              <a:gd name="T157" fmla="*/ T156 w 845"/>
                              <a:gd name="T158" fmla="+- 0 8818 8703"/>
                              <a:gd name="T159" fmla="*/ 8818 h 332"/>
                              <a:gd name="T160" fmla="+- 0 8679 8098"/>
                              <a:gd name="T161" fmla="*/ T160 w 845"/>
                              <a:gd name="T162" fmla="+- 0 8708 8703"/>
                              <a:gd name="T163" fmla="*/ 8708 h 332"/>
                              <a:gd name="T164" fmla="+- 0 8477 8098"/>
                              <a:gd name="T165" fmla="*/ T164 w 845"/>
                              <a:gd name="T166" fmla="+- 0 8708 8703"/>
                              <a:gd name="T167" fmla="*/ 8708 h 332"/>
                              <a:gd name="T168" fmla="+- 0 8415 8098"/>
                              <a:gd name="T169" fmla="*/ T168 w 845"/>
                              <a:gd name="T170" fmla="+- 0 8703 8703"/>
                              <a:gd name="T171" fmla="*/ 8703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845" h="332">
                                <a:moveTo>
                                  <a:pt x="710" y="221"/>
                                </a:moveTo>
                                <a:lnTo>
                                  <a:pt x="197" y="221"/>
                                </a:lnTo>
                                <a:lnTo>
                                  <a:pt x="211" y="245"/>
                                </a:lnTo>
                                <a:lnTo>
                                  <a:pt x="221" y="269"/>
                                </a:lnTo>
                                <a:lnTo>
                                  <a:pt x="221" y="278"/>
                                </a:lnTo>
                                <a:lnTo>
                                  <a:pt x="216" y="283"/>
                                </a:lnTo>
                                <a:lnTo>
                                  <a:pt x="216" y="288"/>
                                </a:lnTo>
                                <a:lnTo>
                                  <a:pt x="211" y="307"/>
                                </a:lnTo>
                                <a:lnTo>
                                  <a:pt x="211" y="321"/>
                                </a:lnTo>
                                <a:lnTo>
                                  <a:pt x="206" y="326"/>
                                </a:lnTo>
                                <a:lnTo>
                                  <a:pt x="547" y="326"/>
                                </a:lnTo>
                                <a:lnTo>
                                  <a:pt x="581" y="331"/>
                                </a:lnTo>
                                <a:lnTo>
                                  <a:pt x="710" y="331"/>
                                </a:lnTo>
                                <a:lnTo>
                                  <a:pt x="710" y="221"/>
                                </a:lnTo>
                                <a:close/>
                                <a:moveTo>
                                  <a:pt x="317" y="0"/>
                                </a:moveTo>
                                <a:lnTo>
                                  <a:pt x="115" y="0"/>
                                </a:lnTo>
                                <a:lnTo>
                                  <a:pt x="115" y="53"/>
                                </a:lnTo>
                                <a:lnTo>
                                  <a:pt x="0" y="53"/>
                                </a:lnTo>
                                <a:lnTo>
                                  <a:pt x="96" y="105"/>
                                </a:lnTo>
                                <a:lnTo>
                                  <a:pt x="144" y="105"/>
                                </a:lnTo>
                                <a:lnTo>
                                  <a:pt x="153" y="125"/>
                                </a:lnTo>
                                <a:lnTo>
                                  <a:pt x="163" y="125"/>
                                </a:lnTo>
                                <a:lnTo>
                                  <a:pt x="158" y="129"/>
                                </a:lnTo>
                                <a:lnTo>
                                  <a:pt x="163" y="129"/>
                                </a:lnTo>
                                <a:lnTo>
                                  <a:pt x="168" y="139"/>
                                </a:lnTo>
                                <a:lnTo>
                                  <a:pt x="177" y="144"/>
                                </a:lnTo>
                                <a:lnTo>
                                  <a:pt x="182" y="149"/>
                                </a:lnTo>
                                <a:lnTo>
                                  <a:pt x="187" y="158"/>
                                </a:lnTo>
                                <a:lnTo>
                                  <a:pt x="197" y="168"/>
                                </a:lnTo>
                                <a:lnTo>
                                  <a:pt x="197" y="192"/>
                                </a:lnTo>
                                <a:lnTo>
                                  <a:pt x="201" y="201"/>
                                </a:lnTo>
                                <a:lnTo>
                                  <a:pt x="201" y="206"/>
                                </a:lnTo>
                                <a:lnTo>
                                  <a:pt x="206" y="221"/>
                                </a:lnTo>
                                <a:lnTo>
                                  <a:pt x="777" y="221"/>
                                </a:lnTo>
                                <a:lnTo>
                                  <a:pt x="777" y="331"/>
                                </a:lnTo>
                                <a:lnTo>
                                  <a:pt x="840" y="331"/>
                                </a:lnTo>
                                <a:lnTo>
                                  <a:pt x="840" y="221"/>
                                </a:lnTo>
                                <a:lnTo>
                                  <a:pt x="845" y="197"/>
                                </a:lnTo>
                                <a:lnTo>
                                  <a:pt x="845" y="115"/>
                                </a:lnTo>
                                <a:lnTo>
                                  <a:pt x="581" y="115"/>
                                </a:lnTo>
                                <a:lnTo>
                                  <a:pt x="581" y="5"/>
                                </a:lnTo>
                                <a:lnTo>
                                  <a:pt x="379" y="5"/>
                                </a:lnTo>
                                <a:lnTo>
                                  <a:pt x="317"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Freeform 2223"/>
                        <wps:cNvSpPr>
                          <a:spLocks/>
                        </wps:cNvSpPr>
                        <wps:spPr bwMode="auto">
                          <a:xfrm>
                            <a:off x="8098" y="8703"/>
                            <a:ext cx="845" cy="332"/>
                          </a:xfrm>
                          <a:custGeom>
                            <a:avLst/>
                            <a:gdLst>
                              <a:gd name="T0" fmla="+- 0 8280 8098"/>
                              <a:gd name="T1" fmla="*/ T0 w 845"/>
                              <a:gd name="T2" fmla="+- 0 8703 8703"/>
                              <a:gd name="T3" fmla="*/ 8703 h 332"/>
                              <a:gd name="T4" fmla="+- 0 8415 8098"/>
                              <a:gd name="T5" fmla="*/ T4 w 845"/>
                              <a:gd name="T6" fmla="+- 0 8703 8703"/>
                              <a:gd name="T7" fmla="*/ 8703 h 332"/>
                              <a:gd name="T8" fmla="+- 0 8544 8098"/>
                              <a:gd name="T9" fmla="*/ T8 w 845"/>
                              <a:gd name="T10" fmla="+- 0 8708 8703"/>
                              <a:gd name="T11" fmla="*/ 8708 h 332"/>
                              <a:gd name="T12" fmla="+- 0 8679 8098"/>
                              <a:gd name="T13" fmla="*/ T12 w 845"/>
                              <a:gd name="T14" fmla="+- 0 8708 8703"/>
                              <a:gd name="T15" fmla="*/ 8708 h 332"/>
                              <a:gd name="T16" fmla="+- 0 8679 8098"/>
                              <a:gd name="T17" fmla="*/ T16 w 845"/>
                              <a:gd name="T18" fmla="+- 0 8760 8703"/>
                              <a:gd name="T19" fmla="*/ 8760 h 332"/>
                              <a:gd name="T20" fmla="+- 0 8679 8098"/>
                              <a:gd name="T21" fmla="*/ T20 w 845"/>
                              <a:gd name="T22" fmla="+- 0 8818 8703"/>
                              <a:gd name="T23" fmla="*/ 8818 h 332"/>
                              <a:gd name="T24" fmla="+- 0 8943 8098"/>
                              <a:gd name="T25" fmla="*/ T24 w 845"/>
                              <a:gd name="T26" fmla="+- 0 8818 8703"/>
                              <a:gd name="T27" fmla="*/ 8818 h 332"/>
                              <a:gd name="T28" fmla="+- 0 8943 8098"/>
                              <a:gd name="T29" fmla="*/ T28 w 845"/>
                              <a:gd name="T30" fmla="+- 0 8880 8703"/>
                              <a:gd name="T31" fmla="*/ 8880 h 332"/>
                              <a:gd name="T32" fmla="+- 0 8938 8098"/>
                              <a:gd name="T33" fmla="*/ T32 w 845"/>
                              <a:gd name="T34" fmla="+- 0 8924 8703"/>
                              <a:gd name="T35" fmla="*/ 8924 h 332"/>
                              <a:gd name="T36" fmla="+- 0 8938 8098"/>
                              <a:gd name="T37" fmla="*/ T36 w 845"/>
                              <a:gd name="T38" fmla="+- 0 8991 8703"/>
                              <a:gd name="T39" fmla="*/ 8991 h 332"/>
                              <a:gd name="T40" fmla="+- 0 8919 8098"/>
                              <a:gd name="T41" fmla="*/ T40 w 845"/>
                              <a:gd name="T42" fmla="+- 0 9034 8703"/>
                              <a:gd name="T43" fmla="*/ 9034 h 332"/>
                              <a:gd name="T44" fmla="+- 0 8875 8098"/>
                              <a:gd name="T45" fmla="*/ T44 w 845"/>
                              <a:gd name="T46" fmla="+- 0 9034 8703"/>
                              <a:gd name="T47" fmla="*/ 9034 h 332"/>
                              <a:gd name="T48" fmla="+- 0 8875 8098"/>
                              <a:gd name="T49" fmla="*/ T48 w 845"/>
                              <a:gd name="T50" fmla="+- 0 8972 8703"/>
                              <a:gd name="T51" fmla="*/ 8972 h 332"/>
                              <a:gd name="T52" fmla="+- 0 8861 8098"/>
                              <a:gd name="T53" fmla="*/ T52 w 845"/>
                              <a:gd name="T54" fmla="+- 0 8924 8703"/>
                              <a:gd name="T55" fmla="*/ 8924 h 332"/>
                              <a:gd name="T56" fmla="+- 0 8808 8098"/>
                              <a:gd name="T57" fmla="*/ T56 w 845"/>
                              <a:gd name="T58" fmla="+- 0 8938 8703"/>
                              <a:gd name="T59" fmla="*/ 8938 h 332"/>
                              <a:gd name="T60" fmla="+- 0 8808 8098"/>
                              <a:gd name="T61" fmla="*/ T60 w 845"/>
                              <a:gd name="T62" fmla="+- 0 9034 8703"/>
                              <a:gd name="T63" fmla="*/ 9034 h 332"/>
                              <a:gd name="T64" fmla="+- 0 8727 8098"/>
                              <a:gd name="T65" fmla="*/ T64 w 845"/>
                              <a:gd name="T66" fmla="+- 0 9034 8703"/>
                              <a:gd name="T67" fmla="*/ 9034 h 332"/>
                              <a:gd name="T68" fmla="+- 0 8645 8098"/>
                              <a:gd name="T69" fmla="*/ T68 w 845"/>
                              <a:gd name="T70" fmla="+- 0 9029 8703"/>
                              <a:gd name="T71" fmla="*/ 9029 h 332"/>
                              <a:gd name="T72" fmla="+- 0 8309 8098"/>
                              <a:gd name="T73" fmla="*/ T72 w 845"/>
                              <a:gd name="T74" fmla="+- 0 9024 8703"/>
                              <a:gd name="T75" fmla="*/ 9024 h 332"/>
                              <a:gd name="T76" fmla="+- 0 8314 8098"/>
                              <a:gd name="T77" fmla="*/ T76 w 845"/>
                              <a:gd name="T78" fmla="+- 0 8991 8703"/>
                              <a:gd name="T79" fmla="*/ 8991 h 332"/>
                              <a:gd name="T80" fmla="+- 0 8319 8098"/>
                              <a:gd name="T81" fmla="*/ T80 w 845"/>
                              <a:gd name="T82" fmla="+- 0 8981 8703"/>
                              <a:gd name="T83" fmla="*/ 8981 h 332"/>
                              <a:gd name="T84" fmla="+- 0 8309 8098"/>
                              <a:gd name="T85" fmla="*/ T84 w 845"/>
                              <a:gd name="T86" fmla="+- 0 8948 8703"/>
                              <a:gd name="T87" fmla="*/ 8948 h 332"/>
                              <a:gd name="T88" fmla="+- 0 8304 8098"/>
                              <a:gd name="T89" fmla="*/ T88 w 845"/>
                              <a:gd name="T90" fmla="+- 0 8924 8703"/>
                              <a:gd name="T91" fmla="*/ 8924 h 332"/>
                              <a:gd name="T92" fmla="+- 0 8299 8098"/>
                              <a:gd name="T93" fmla="*/ T92 w 845"/>
                              <a:gd name="T94" fmla="+- 0 8904 8703"/>
                              <a:gd name="T95" fmla="*/ 8904 h 332"/>
                              <a:gd name="T96" fmla="+- 0 8295 8098"/>
                              <a:gd name="T97" fmla="*/ T96 w 845"/>
                              <a:gd name="T98" fmla="+- 0 8885 8703"/>
                              <a:gd name="T99" fmla="*/ 8885 h 332"/>
                              <a:gd name="T100" fmla="+- 0 8290 8098"/>
                              <a:gd name="T101" fmla="*/ T100 w 845"/>
                              <a:gd name="T102" fmla="+- 0 8866 8703"/>
                              <a:gd name="T103" fmla="*/ 8866 h 332"/>
                              <a:gd name="T104" fmla="+- 0 8280 8098"/>
                              <a:gd name="T105" fmla="*/ T104 w 845"/>
                              <a:gd name="T106" fmla="+- 0 8852 8703"/>
                              <a:gd name="T107" fmla="*/ 8852 h 332"/>
                              <a:gd name="T108" fmla="+- 0 8266 8098"/>
                              <a:gd name="T109" fmla="*/ T108 w 845"/>
                              <a:gd name="T110" fmla="+- 0 8842 8703"/>
                              <a:gd name="T111" fmla="*/ 8842 h 332"/>
                              <a:gd name="T112" fmla="+- 0 8256 8098"/>
                              <a:gd name="T113" fmla="*/ T112 w 845"/>
                              <a:gd name="T114" fmla="+- 0 8832 8703"/>
                              <a:gd name="T115" fmla="*/ 8832 h 332"/>
                              <a:gd name="T116" fmla="+- 0 8256 8098"/>
                              <a:gd name="T117" fmla="*/ T116 w 845"/>
                              <a:gd name="T118" fmla="+- 0 8828 8703"/>
                              <a:gd name="T119" fmla="*/ 8828 h 332"/>
                              <a:gd name="T120" fmla="+- 0 8242 8098"/>
                              <a:gd name="T121" fmla="*/ T120 w 845"/>
                              <a:gd name="T122" fmla="+- 0 8808 8703"/>
                              <a:gd name="T123" fmla="*/ 8808 h 332"/>
                              <a:gd name="T124" fmla="+- 0 8098 8098"/>
                              <a:gd name="T125" fmla="*/ T124 w 845"/>
                              <a:gd name="T126" fmla="+- 0 8756 8703"/>
                              <a:gd name="T127" fmla="*/ 8756 h 332"/>
                              <a:gd name="T128" fmla="+- 0 8213 8098"/>
                              <a:gd name="T129" fmla="*/ T128 w 845"/>
                              <a:gd name="T130" fmla="+- 0 8732 8703"/>
                              <a:gd name="T131" fmla="*/ 8732 h 332"/>
                              <a:gd name="T132" fmla="+- 0 8261 8098"/>
                              <a:gd name="T133" fmla="*/ T132 w 845"/>
                              <a:gd name="T134" fmla="+- 0 8703 8703"/>
                              <a:gd name="T135" fmla="*/ 8703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45" h="332">
                                <a:moveTo>
                                  <a:pt x="168" y="0"/>
                                </a:moveTo>
                                <a:lnTo>
                                  <a:pt x="182" y="0"/>
                                </a:lnTo>
                                <a:lnTo>
                                  <a:pt x="201" y="0"/>
                                </a:lnTo>
                                <a:lnTo>
                                  <a:pt x="317" y="0"/>
                                </a:lnTo>
                                <a:lnTo>
                                  <a:pt x="379" y="5"/>
                                </a:lnTo>
                                <a:lnTo>
                                  <a:pt x="446" y="5"/>
                                </a:lnTo>
                                <a:lnTo>
                                  <a:pt x="513" y="5"/>
                                </a:lnTo>
                                <a:lnTo>
                                  <a:pt x="581" y="5"/>
                                </a:lnTo>
                                <a:lnTo>
                                  <a:pt x="581" y="48"/>
                                </a:lnTo>
                                <a:lnTo>
                                  <a:pt x="581" y="57"/>
                                </a:lnTo>
                                <a:lnTo>
                                  <a:pt x="581" y="62"/>
                                </a:lnTo>
                                <a:lnTo>
                                  <a:pt x="581" y="115"/>
                                </a:lnTo>
                                <a:lnTo>
                                  <a:pt x="605" y="115"/>
                                </a:lnTo>
                                <a:lnTo>
                                  <a:pt x="845" y="115"/>
                                </a:lnTo>
                                <a:lnTo>
                                  <a:pt x="845" y="168"/>
                                </a:lnTo>
                                <a:lnTo>
                                  <a:pt x="845" y="177"/>
                                </a:lnTo>
                                <a:lnTo>
                                  <a:pt x="845" y="197"/>
                                </a:lnTo>
                                <a:lnTo>
                                  <a:pt x="840" y="221"/>
                                </a:lnTo>
                                <a:lnTo>
                                  <a:pt x="840" y="264"/>
                                </a:lnTo>
                                <a:lnTo>
                                  <a:pt x="840" y="288"/>
                                </a:lnTo>
                                <a:lnTo>
                                  <a:pt x="840" y="331"/>
                                </a:lnTo>
                                <a:lnTo>
                                  <a:pt x="821" y="331"/>
                                </a:lnTo>
                                <a:lnTo>
                                  <a:pt x="806" y="331"/>
                                </a:lnTo>
                                <a:lnTo>
                                  <a:pt x="777" y="331"/>
                                </a:lnTo>
                                <a:lnTo>
                                  <a:pt x="777" y="317"/>
                                </a:lnTo>
                                <a:lnTo>
                                  <a:pt x="777" y="269"/>
                                </a:lnTo>
                                <a:lnTo>
                                  <a:pt x="777" y="221"/>
                                </a:lnTo>
                                <a:lnTo>
                                  <a:pt x="763" y="221"/>
                                </a:lnTo>
                                <a:lnTo>
                                  <a:pt x="710" y="221"/>
                                </a:lnTo>
                                <a:lnTo>
                                  <a:pt x="710" y="235"/>
                                </a:lnTo>
                                <a:lnTo>
                                  <a:pt x="710" y="249"/>
                                </a:lnTo>
                                <a:lnTo>
                                  <a:pt x="710" y="331"/>
                                </a:lnTo>
                                <a:lnTo>
                                  <a:pt x="657" y="331"/>
                                </a:lnTo>
                                <a:lnTo>
                                  <a:pt x="629" y="331"/>
                                </a:lnTo>
                                <a:lnTo>
                                  <a:pt x="581" y="331"/>
                                </a:lnTo>
                                <a:lnTo>
                                  <a:pt x="547" y="326"/>
                                </a:lnTo>
                                <a:lnTo>
                                  <a:pt x="206" y="326"/>
                                </a:lnTo>
                                <a:lnTo>
                                  <a:pt x="211" y="321"/>
                                </a:lnTo>
                                <a:lnTo>
                                  <a:pt x="211" y="307"/>
                                </a:lnTo>
                                <a:lnTo>
                                  <a:pt x="216" y="288"/>
                                </a:lnTo>
                                <a:lnTo>
                                  <a:pt x="216" y="283"/>
                                </a:lnTo>
                                <a:lnTo>
                                  <a:pt x="221" y="278"/>
                                </a:lnTo>
                                <a:lnTo>
                                  <a:pt x="221" y="269"/>
                                </a:lnTo>
                                <a:lnTo>
                                  <a:pt x="211" y="245"/>
                                </a:lnTo>
                                <a:lnTo>
                                  <a:pt x="197" y="221"/>
                                </a:lnTo>
                                <a:lnTo>
                                  <a:pt x="206" y="221"/>
                                </a:lnTo>
                                <a:lnTo>
                                  <a:pt x="201" y="206"/>
                                </a:lnTo>
                                <a:lnTo>
                                  <a:pt x="201" y="201"/>
                                </a:lnTo>
                                <a:lnTo>
                                  <a:pt x="197" y="192"/>
                                </a:lnTo>
                                <a:lnTo>
                                  <a:pt x="197" y="182"/>
                                </a:lnTo>
                                <a:lnTo>
                                  <a:pt x="197" y="168"/>
                                </a:lnTo>
                                <a:lnTo>
                                  <a:pt x="192" y="163"/>
                                </a:lnTo>
                                <a:lnTo>
                                  <a:pt x="187" y="158"/>
                                </a:lnTo>
                                <a:lnTo>
                                  <a:pt x="182" y="149"/>
                                </a:lnTo>
                                <a:lnTo>
                                  <a:pt x="177" y="144"/>
                                </a:lnTo>
                                <a:lnTo>
                                  <a:pt x="168" y="139"/>
                                </a:lnTo>
                                <a:lnTo>
                                  <a:pt x="163" y="129"/>
                                </a:lnTo>
                                <a:lnTo>
                                  <a:pt x="158" y="129"/>
                                </a:lnTo>
                                <a:lnTo>
                                  <a:pt x="163" y="125"/>
                                </a:lnTo>
                                <a:lnTo>
                                  <a:pt x="158" y="125"/>
                                </a:lnTo>
                                <a:lnTo>
                                  <a:pt x="153" y="125"/>
                                </a:lnTo>
                                <a:lnTo>
                                  <a:pt x="144" y="105"/>
                                </a:lnTo>
                                <a:lnTo>
                                  <a:pt x="96" y="105"/>
                                </a:lnTo>
                                <a:lnTo>
                                  <a:pt x="0" y="53"/>
                                </a:lnTo>
                                <a:lnTo>
                                  <a:pt x="115" y="53"/>
                                </a:lnTo>
                                <a:lnTo>
                                  <a:pt x="115" y="29"/>
                                </a:lnTo>
                                <a:lnTo>
                                  <a:pt x="115" y="0"/>
                                </a:lnTo>
                                <a:lnTo>
                                  <a:pt x="163" y="0"/>
                                </a:lnTo>
                                <a:lnTo>
                                  <a:pt x="16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AutoShape 2222"/>
                        <wps:cNvSpPr>
                          <a:spLocks/>
                        </wps:cNvSpPr>
                        <wps:spPr bwMode="auto">
                          <a:xfrm>
                            <a:off x="8909" y="10489"/>
                            <a:ext cx="96" cy="72"/>
                          </a:xfrm>
                          <a:custGeom>
                            <a:avLst/>
                            <a:gdLst>
                              <a:gd name="T0" fmla="+- 0 8991 8909"/>
                              <a:gd name="T1" fmla="*/ T0 w 96"/>
                              <a:gd name="T2" fmla="+- 0 10503 10489"/>
                              <a:gd name="T3" fmla="*/ 10503 h 72"/>
                              <a:gd name="T4" fmla="+- 0 8909 8909"/>
                              <a:gd name="T5" fmla="*/ T4 w 96"/>
                              <a:gd name="T6" fmla="+- 0 10503 10489"/>
                              <a:gd name="T7" fmla="*/ 10503 h 72"/>
                              <a:gd name="T8" fmla="+- 0 8909 8909"/>
                              <a:gd name="T9" fmla="*/ T8 w 96"/>
                              <a:gd name="T10" fmla="+- 0 10561 10489"/>
                              <a:gd name="T11" fmla="*/ 10561 h 72"/>
                              <a:gd name="T12" fmla="+- 0 9005 8909"/>
                              <a:gd name="T13" fmla="*/ T12 w 96"/>
                              <a:gd name="T14" fmla="+- 0 10561 10489"/>
                              <a:gd name="T15" fmla="*/ 10561 h 72"/>
                              <a:gd name="T16" fmla="+- 0 9005 8909"/>
                              <a:gd name="T17" fmla="*/ T16 w 96"/>
                              <a:gd name="T18" fmla="+- 0 10532 10489"/>
                              <a:gd name="T19" fmla="*/ 10532 h 72"/>
                              <a:gd name="T20" fmla="+- 0 8991 8909"/>
                              <a:gd name="T21" fmla="*/ T20 w 96"/>
                              <a:gd name="T22" fmla="+- 0 10522 10489"/>
                              <a:gd name="T23" fmla="*/ 10522 h 72"/>
                              <a:gd name="T24" fmla="+- 0 8991 8909"/>
                              <a:gd name="T25" fmla="*/ T24 w 96"/>
                              <a:gd name="T26" fmla="+- 0 10503 10489"/>
                              <a:gd name="T27" fmla="*/ 10503 h 72"/>
                              <a:gd name="T28" fmla="+- 0 8928 8909"/>
                              <a:gd name="T29" fmla="*/ T28 w 96"/>
                              <a:gd name="T30" fmla="+- 0 10489 10489"/>
                              <a:gd name="T31" fmla="*/ 10489 h 72"/>
                              <a:gd name="T32" fmla="+- 0 8933 8909"/>
                              <a:gd name="T33" fmla="*/ T32 w 96"/>
                              <a:gd name="T34" fmla="+- 0 10498 10489"/>
                              <a:gd name="T35" fmla="*/ 10498 h 72"/>
                              <a:gd name="T36" fmla="+- 0 8928 8909"/>
                              <a:gd name="T37" fmla="*/ T36 w 96"/>
                              <a:gd name="T38" fmla="+- 0 10503 10489"/>
                              <a:gd name="T39" fmla="*/ 10503 h 72"/>
                              <a:gd name="T40" fmla="+- 0 8957 8909"/>
                              <a:gd name="T41" fmla="*/ T40 w 96"/>
                              <a:gd name="T42" fmla="+- 0 10503 10489"/>
                              <a:gd name="T43" fmla="*/ 10503 h 72"/>
                              <a:gd name="T44" fmla="+- 0 8928 8909"/>
                              <a:gd name="T45" fmla="*/ T44 w 96"/>
                              <a:gd name="T46" fmla="+- 0 10489 10489"/>
                              <a:gd name="T47" fmla="*/ 10489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6" h="72">
                                <a:moveTo>
                                  <a:pt x="82" y="14"/>
                                </a:moveTo>
                                <a:lnTo>
                                  <a:pt x="0" y="14"/>
                                </a:lnTo>
                                <a:lnTo>
                                  <a:pt x="0" y="72"/>
                                </a:lnTo>
                                <a:lnTo>
                                  <a:pt x="96" y="72"/>
                                </a:lnTo>
                                <a:lnTo>
                                  <a:pt x="96" y="43"/>
                                </a:lnTo>
                                <a:lnTo>
                                  <a:pt x="82" y="33"/>
                                </a:lnTo>
                                <a:lnTo>
                                  <a:pt x="82" y="14"/>
                                </a:lnTo>
                                <a:close/>
                                <a:moveTo>
                                  <a:pt x="19" y="0"/>
                                </a:moveTo>
                                <a:lnTo>
                                  <a:pt x="24" y="9"/>
                                </a:lnTo>
                                <a:lnTo>
                                  <a:pt x="19" y="14"/>
                                </a:lnTo>
                                <a:lnTo>
                                  <a:pt x="48" y="14"/>
                                </a:lnTo>
                                <a:lnTo>
                                  <a:pt x="19"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Freeform 2221"/>
                        <wps:cNvSpPr>
                          <a:spLocks/>
                        </wps:cNvSpPr>
                        <wps:spPr bwMode="auto">
                          <a:xfrm>
                            <a:off x="8909" y="10489"/>
                            <a:ext cx="96" cy="72"/>
                          </a:xfrm>
                          <a:custGeom>
                            <a:avLst/>
                            <a:gdLst>
                              <a:gd name="T0" fmla="+- 0 8991 8909"/>
                              <a:gd name="T1" fmla="*/ T0 w 96"/>
                              <a:gd name="T2" fmla="+- 0 10503 10489"/>
                              <a:gd name="T3" fmla="*/ 10503 h 72"/>
                              <a:gd name="T4" fmla="+- 0 8991 8909"/>
                              <a:gd name="T5" fmla="*/ T4 w 96"/>
                              <a:gd name="T6" fmla="+- 0 10508 10489"/>
                              <a:gd name="T7" fmla="*/ 10508 h 72"/>
                              <a:gd name="T8" fmla="+- 0 8991 8909"/>
                              <a:gd name="T9" fmla="*/ T8 w 96"/>
                              <a:gd name="T10" fmla="+- 0 10517 10489"/>
                              <a:gd name="T11" fmla="*/ 10517 h 72"/>
                              <a:gd name="T12" fmla="+- 0 8991 8909"/>
                              <a:gd name="T13" fmla="*/ T12 w 96"/>
                              <a:gd name="T14" fmla="+- 0 10522 10489"/>
                              <a:gd name="T15" fmla="*/ 10522 h 72"/>
                              <a:gd name="T16" fmla="+- 0 9005 8909"/>
                              <a:gd name="T17" fmla="*/ T16 w 96"/>
                              <a:gd name="T18" fmla="+- 0 10532 10489"/>
                              <a:gd name="T19" fmla="*/ 10532 h 72"/>
                              <a:gd name="T20" fmla="+- 0 9005 8909"/>
                              <a:gd name="T21" fmla="*/ T20 w 96"/>
                              <a:gd name="T22" fmla="+- 0 10546 10489"/>
                              <a:gd name="T23" fmla="*/ 10546 h 72"/>
                              <a:gd name="T24" fmla="+- 0 9005 8909"/>
                              <a:gd name="T25" fmla="*/ T24 w 96"/>
                              <a:gd name="T26" fmla="+- 0 10556 10489"/>
                              <a:gd name="T27" fmla="*/ 10556 h 72"/>
                              <a:gd name="T28" fmla="+- 0 9005 8909"/>
                              <a:gd name="T29" fmla="*/ T28 w 96"/>
                              <a:gd name="T30" fmla="+- 0 10561 10489"/>
                              <a:gd name="T31" fmla="*/ 10561 h 72"/>
                              <a:gd name="T32" fmla="+- 0 9000 8909"/>
                              <a:gd name="T33" fmla="*/ T32 w 96"/>
                              <a:gd name="T34" fmla="+- 0 10561 10489"/>
                              <a:gd name="T35" fmla="*/ 10561 h 72"/>
                              <a:gd name="T36" fmla="+- 0 8909 8909"/>
                              <a:gd name="T37" fmla="*/ T36 w 96"/>
                              <a:gd name="T38" fmla="+- 0 10561 10489"/>
                              <a:gd name="T39" fmla="*/ 10561 h 72"/>
                              <a:gd name="T40" fmla="+- 0 8909 8909"/>
                              <a:gd name="T41" fmla="*/ T40 w 96"/>
                              <a:gd name="T42" fmla="+- 0 10556 10489"/>
                              <a:gd name="T43" fmla="*/ 10556 h 72"/>
                              <a:gd name="T44" fmla="+- 0 8909 8909"/>
                              <a:gd name="T45" fmla="*/ T44 w 96"/>
                              <a:gd name="T46" fmla="+- 0 10517 10489"/>
                              <a:gd name="T47" fmla="*/ 10517 h 72"/>
                              <a:gd name="T48" fmla="+- 0 8909 8909"/>
                              <a:gd name="T49" fmla="*/ T48 w 96"/>
                              <a:gd name="T50" fmla="+- 0 10503 10489"/>
                              <a:gd name="T51" fmla="*/ 10503 h 72"/>
                              <a:gd name="T52" fmla="+- 0 8919 8909"/>
                              <a:gd name="T53" fmla="*/ T52 w 96"/>
                              <a:gd name="T54" fmla="+- 0 10503 10489"/>
                              <a:gd name="T55" fmla="*/ 10503 h 72"/>
                              <a:gd name="T56" fmla="+- 0 8928 8909"/>
                              <a:gd name="T57" fmla="*/ T56 w 96"/>
                              <a:gd name="T58" fmla="+- 0 10503 10489"/>
                              <a:gd name="T59" fmla="*/ 10503 h 72"/>
                              <a:gd name="T60" fmla="+- 0 8933 8909"/>
                              <a:gd name="T61" fmla="*/ T60 w 96"/>
                              <a:gd name="T62" fmla="+- 0 10498 10489"/>
                              <a:gd name="T63" fmla="*/ 10498 h 72"/>
                              <a:gd name="T64" fmla="+- 0 8928 8909"/>
                              <a:gd name="T65" fmla="*/ T64 w 96"/>
                              <a:gd name="T66" fmla="+- 0 10489 10489"/>
                              <a:gd name="T67" fmla="*/ 10489 h 72"/>
                              <a:gd name="T68" fmla="+- 0 8938 8909"/>
                              <a:gd name="T69" fmla="*/ T68 w 96"/>
                              <a:gd name="T70" fmla="+- 0 10493 10489"/>
                              <a:gd name="T71" fmla="*/ 10493 h 72"/>
                              <a:gd name="T72" fmla="+- 0 8957 8909"/>
                              <a:gd name="T73" fmla="*/ T72 w 96"/>
                              <a:gd name="T74" fmla="+- 0 10503 10489"/>
                              <a:gd name="T75" fmla="*/ 10503 h 72"/>
                              <a:gd name="T76" fmla="+- 0 8967 8909"/>
                              <a:gd name="T77" fmla="*/ T76 w 96"/>
                              <a:gd name="T78" fmla="+- 0 10503 10489"/>
                              <a:gd name="T79" fmla="*/ 10503 h 72"/>
                              <a:gd name="T80" fmla="+- 0 8991 8909"/>
                              <a:gd name="T81" fmla="*/ T80 w 96"/>
                              <a:gd name="T82" fmla="+- 0 10503 10489"/>
                              <a:gd name="T83" fmla="*/ 1050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 h="72">
                                <a:moveTo>
                                  <a:pt x="82" y="14"/>
                                </a:moveTo>
                                <a:lnTo>
                                  <a:pt x="82" y="19"/>
                                </a:lnTo>
                                <a:lnTo>
                                  <a:pt x="82" y="28"/>
                                </a:lnTo>
                                <a:lnTo>
                                  <a:pt x="82" y="33"/>
                                </a:lnTo>
                                <a:lnTo>
                                  <a:pt x="96" y="43"/>
                                </a:lnTo>
                                <a:lnTo>
                                  <a:pt x="96" y="57"/>
                                </a:lnTo>
                                <a:lnTo>
                                  <a:pt x="96" y="67"/>
                                </a:lnTo>
                                <a:lnTo>
                                  <a:pt x="96" y="72"/>
                                </a:lnTo>
                                <a:lnTo>
                                  <a:pt x="91" y="72"/>
                                </a:lnTo>
                                <a:lnTo>
                                  <a:pt x="0" y="72"/>
                                </a:lnTo>
                                <a:lnTo>
                                  <a:pt x="0" y="67"/>
                                </a:lnTo>
                                <a:lnTo>
                                  <a:pt x="0" y="28"/>
                                </a:lnTo>
                                <a:lnTo>
                                  <a:pt x="0" y="14"/>
                                </a:lnTo>
                                <a:lnTo>
                                  <a:pt x="10" y="14"/>
                                </a:lnTo>
                                <a:lnTo>
                                  <a:pt x="19" y="14"/>
                                </a:lnTo>
                                <a:lnTo>
                                  <a:pt x="24" y="9"/>
                                </a:lnTo>
                                <a:lnTo>
                                  <a:pt x="19" y="0"/>
                                </a:lnTo>
                                <a:lnTo>
                                  <a:pt x="29" y="4"/>
                                </a:lnTo>
                                <a:lnTo>
                                  <a:pt x="48" y="14"/>
                                </a:lnTo>
                                <a:lnTo>
                                  <a:pt x="58" y="14"/>
                                </a:lnTo>
                                <a:lnTo>
                                  <a:pt x="82" y="1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2220"/>
                        <wps:cNvSpPr>
                          <a:spLocks/>
                        </wps:cNvSpPr>
                        <wps:spPr bwMode="auto">
                          <a:xfrm>
                            <a:off x="9912" y="10503"/>
                            <a:ext cx="53" cy="29"/>
                          </a:xfrm>
                          <a:custGeom>
                            <a:avLst/>
                            <a:gdLst>
                              <a:gd name="T0" fmla="+- 0 9960 9912"/>
                              <a:gd name="T1" fmla="*/ T0 w 53"/>
                              <a:gd name="T2" fmla="+- 0 10503 10503"/>
                              <a:gd name="T3" fmla="*/ 10503 h 29"/>
                              <a:gd name="T4" fmla="+- 0 9955 9912"/>
                              <a:gd name="T5" fmla="*/ T4 w 53"/>
                              <a:gd name="T6" fmla="+- 0 10508 10503"/>
                              <a:gd name="T7" fmla="*/ 10508 h 29"/>
                              <a:gd name="T8" fmla="+- 0 9912 9912"/>
                              <a:gd name="T9" fmla="*/ T8 w 53"/>
                              <a:gd name="T10" fmla="+- 0 10508 10503"/>
                              <a:gd name="T11" fmla="*/ 10508 h 29"/>
                              <a:gd name="T12" fmla="+- 0 9912 9912"/>
                              <a:gd name="T13" fmla="*/ T12 w 53"/>
                              <a:gd name="T14" fmla="+- 0 10517 10503"/>
                              <a:gd name="T15" fmla="*/ 10517 h 29"/>
                              <a:gd name="T16" fmla="+- 0 9927 9912"/>
                              <a:gd name="T17" fmla="*/ T16 w 53"/>
                              <a:gd name="T18" fmla="+- 0 10517 10503"/>
                              <a:gd name="T19" fmla="*/ 10517 h 29"/>
                              <a:gd name="T20" fmla="+- 0 9927 9912"/>
                              <a:gd name="T21" fmla="*/ T20 w 53"/>
                              <a:gd name="T22" fmla="+- 0 10532 10503"/>
                              <a:gd name="T23" fmla="*/ 10532 h 29"/>
                              <a:gd name="T24" fmla="+- 0 9965 9912"/>
                              <a:gd name="T25" fmla="*/ T24 w 53"/>
                              <a:gd name="T26" fmla="+- 0 10532 10503"/>
                              <a:gd name="T27" fmla="*/ 10532 h 29"/>
                              <a:gd name="T28" fmla="+- 0 9965 9912"/>
                              <a:gd name="T29" fmla="*/ T28 w 53"/>
                              <a:gd name="T30" fmla="+- 0 10522 10503"/>
                              <a:gd name="T31" fmla="*/ 10522 h 29"/>
                              <a:gd name="T32" fmla="+- 0 9960 9912"/>
                              <a:gd name="T33" fmla="*/ T32 w 53"/>
                              <a:gd name="T34" fmla="+- 0 10503 10503"/>
                              <a:gd name="T35" fmla="*/ 10503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 h="29">
                                <a:moveTo>
                                  <a:pt x="48" y="0"/>
                                </a:moveTo>
                                <a:lnTo>
                                  <a:pt x="43" y="5"/>
                                </a:lnTo>
                                <a:lnTo>
                                  <a:pt x="0" y="5"/>
                                </a:lnTo>
                                <a:lnTo>
                                  <a:pt x="0" y="14"/>
                                </a:lnTo>
                                <a:lnTo>
                                  <a:pt x="15" y="14"/>
                                </a:lnTo>
                                <a:lnTo>
                                  <a:pt x="15" y="29"/>
                                </a:lnTo>
                                <a:lnTo>
                                  <a:pt x="53" y="29"/>
                                </a:lnTo>
                                <a:lnTo>
                                  <a:pt x="53" y="19"/>
                                </a:lnTo>
                                <a:lnTo>
                                  <a:pt x="48"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Freeform 2219"/>
                        <wps:cNvSpPr>
                          <a:spLocks/>
                        </wps:cNvSpPr>
                        <wps:spPr bwMode="auto">
                          <a:xfrm>
                            <a:off x="9912" y="10503"/>
                            <a:ext cx="53" cy="29"/>
                          </a:xfrm>
                          <a:custGeom>
                            <a:avLst/>
                            <a:gdLst>
                              <a:gd name="T0" fmla="+- 0 9955 9912"/>
                              <a:gd name="T1" fmla="*/ T0 w 53"/>
                              <a:gd name="T2" fmla="+- 0 10508 10503"/>
                              <a:gd name="T3" fmla="*/ 10508 h 29"/>
                              <a:gd name="T4" fmla="+- 0 9960 9912"/>
                              <a:gd name="T5" fmla="*/ T4 w 53"/>
                              <a:gd name="T6" fmla="+- 0 10503 10503"/>
                              <a:gd name="T7" fmla="*/ 10503 h 29"/>
                              <a:gd name="T8" fmla="+- 0 9965 9912"/>
                              <a:gd name="T9" fmla="*/ T8 w 53"/>
                              <a:gd name="T10" fmla="+- 0 10522 10503"/>
                              <a:gd name="T11" fmla="*/ 10522 h 29"/>
                              <a:gd name="T12" fmla="+- 0 9965 9912"/>
                              <a:gd name="T13" fmla="*/ T12 w 53"/>
                              <a:gd name="T14" fmla="+- 0 10527 10503"/>
                              <a:gd name="T15" fmla="*/ 10527 h 29"/>
                              <a:gd name="T16" fmla="+- 0 9965 9912"/>
                              <a:gd name="T17" fmla="*/ T16 w 53"/>
                              <a:gd name="T18" fmla="+- 0 10532 10503"/>
                              <a:gd name="T19" fmla="*/ 10532 h 29"/>
                              <a:gd name="T20" fmla="+- 0 9955 9912"/>
                              <a:gd name="T21" fmla="*/ T20 w 53"/>
                              <a:gd name="T22" fmla="+- 0 10532 10503"/>
                              <a:gd name="T23" fmla="*/ 10532 h 29"/>
                              <a:gd name="T24" fmla="+- 0 9946 9912"/>
                              <a:gd name="T25" fmla="*/ T24 w 53"/>
                              <a:gd name="T26" fmla="+- 0 10532 10503"/>
                              <a:gd name="T27" fmla="*/ 10532 h 29"/>
                              <a:gd name="T28" fmla="+- 0 9927 9912"/>
                              <a:gd name="T29" fmla="*/ T28 w 53"/>
                              <a:gd name="T30" fmla="+- 0 10532 10503"/>
                              <a:gd name="T31" fmla="*/ 10532 h 29"/>
                              <a:gd name="T32" fmla="+- 0 9927 9912"/>
                              <a:gd name="T33" fmla="*/ T32 w 53"/>
                              <a:gd name="T34" fmla="+- 0 10527 10503"/>
                              <a:gd name="T35" fmla="*/ 10527 h 29"/>
                              <a:gd name="T36" fmla="+- 0 9927 9912"/>
                              <a:gd name="T37" fmla="*/ T36 w 53"/>
                              <a:gd name="T38" fmla="+- 0 10522 10503"/>
                              <a:gd name="T39" fmla="*/ 10522 h 29"/>
                              <a:gd name="T40" fmla="+- 0 9927 9912"/>
                              <a:gd name="T41" fmla="*/ T40 w 53"/>
                              <a:gd name="T42" fmla="+- 0 10517 10503"/>
                              <a:gd name="T43" fmla="*/ 10517 h 29"/>
                              <a:gd name="T44" fmla="+- 0 9912 9912"/>
                              <a:gd name="T45" fmla="*/ T44 w 53"/>
                              <a:gd name="T46" fmla="+- 0 10517 10503"/>
                              <a:gd name="T47" fmla="*/ 10517 h 29"/>
                              <a:gd name="T48" fmla="+- 0 9912 9912"/>
                              <a:gd name="T49" fmla="*/ T48 w 53"/>
                              <a:gd name="T50" fmla="+- 0 10508 10503"/>
                              <a:gd name="T51" fmla="*/ 10508 h 29"/>
                              <a:gd name="T52" fmla="+- 0 9927 9912"/>
                              <a:gd name="T53" fmla="*/ T52 w 53"/>
                              <a:gd name="T54" fmla="+- 0 10508 10503"/>
                              <a:gd name="T55" fmla="*/ 10508 h 29"/>
                              <a:gd name="T56" fmla="+- 0 9931 9912"/>
                              <a:gd name="T57" fmla="*/ T56 w 53"/>
                              <a:gd name="T58" fmla="+- 0 10508 10503"/>
                              <a:gd name="T59" fmla="*/ 10508 h 29"/>
                              <a:gd name="T60" fmla="+- 0 9941 9912"/>
                              <a:gd name="T61" fmla="*/ T60 w 53"/>
                              <a:gd name="T62" fmla="+- 0 10508 10503"/>
                              <a:gd name="T63" fmla="*/ 10508 h 29"/>
                              <a:gd name="T64" fmla="+- 0 9951 9912"/>
                              <a:gd name="T65" fmla="*/ T64 w 53"/>
                              <a:gd name="T66" fmla="+- 0 10508 10503"/>
                              <a:gd name="T67" fmla="*/ 10508 h 29"/>
                              <a:gd name="T68" fmla="+- 0 9955 9912"/>
                              <a:gd name="T69" fmla="*/ T68 w 53"/>
                              <a:gd name="T70" fmla="+- 0 10508 10503"/>
                              <a:gd name="T71" fmla="*/ 10508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3" h="29">
                                <a:moveTo>
                                  <a:pt x="43" y="5"/>
                                </a:moveTo>
                                <a:lnTo>
                                  <a:pt x="48" y="0"/>
                                </a:lnTo>
                                <a:lnTo>
                                  <a:pt x="53" y="19"/>
                                </a:lnTo>
                                <a:lnTo>
                                  <a:pt x="53" y="24"/>
                                </a:lnTo>
                                <a:lnTo>
                                  <a:pt x="53" y="29"/>
                                </a:lnTo>
                                <a:lnTo>
                                  <a:pt x="43" y="29"/>
                                </a:lnTo>
                                <a:lnTo>
                                  <a:pt x="34" y="29"/>
                                </a:lnTo>
                                <a:lnTo>
                                  <a:pt x="15" y="29"/>
                                </a:lnTo>
                                <a:lnTo>
                                  <a:pt x="15" y="24"/>
                                </a:lnTo>
                                <a:lnTo>
                                  <a:pt x="15" y="19"/>
                                </a:lnTo>
                                <a:lnTo>
                                  <a:pt x="15" y="14"/>
                                </a:lnTo>
                                <a:lnTo>
                                  <a:pt x="0" y="14"/>
                                </a:lnTo>
                                <a:lnTo>
                                  <a:pt x="0" y="5"/>
                                </a:lnTo>
                                <a:lnTo>
                                  <a:pt x="15" y="5"/>
                                </a:lnTo>
                                <a:lnTo>
                                  <a:pt x="19" y="5"/>
                                </a:lnTo>
                                <a:lnTo>
                                  <a:pt x="29" y="5"/>
                                </a:lnTo>
                                <a:lnTo>
                                  <a:pt x="39" y="5"/>
                                </a:lnTo>
                                <a:lnTo>
                                  <a:pt x="43"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27" name="Picture 2218"/>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10781" y="10801"/>
                            <a:ext cx="278" cy="149"/>
                          </a:xfrm>
                          <a:prstGeom prst="rect">
                            <a:avLst/>
                          </a:prstGeom>
                          <a:noFill/>
                          <a:extLst>
                            <a:ext uri="{909E8E84-426E-40DD-AFC4-6F175D3DCCD1}">
                              <a14:hiddenFill xmlns:a14="http://schemas.microsoft.com/office/drawing/2010/main">
                                <a:solidFill>
                                  <a:srgbClr val="FFFFFF"/>
                                </a:solidFill>
                              </a14:hiddenFill>
                            </a:ext>
                          </a:extLst>
                        </pic:spPr>
                      </pic:pic>
                      <wps:wsp>
                        <wps:cNvPr id="328" name="AutoShape 2217"/>
                        <wps:cNvSpPr>
                          <a:spLocks/>
                        </wps:cNvSpPr>
                        <wps:spPr bwMode="auto">
                          <a:xfrm>
                            <a:off x="5491" y="6860"/>
                            <a:ext cx="802" cy="221"/>
                          </a:xfrm>
                          <a:custGeom>
                            <a:avLst/>
                            <a:gdLst>
                              <a:gd name="T0" fmla="+- 0 6293 5491"/>
                              <a:gd name="T1" fmla="*/ T0 w 802"/>
                              <a:gd name="T2" fmla="+- 0 6864 6860"/>
                              <a:gd name="T3" fmla="*/ 6864 h 221"/>
                              <a:gd name="T4" fmla="+- 0 5491 5491"/>
                              <a:gd name="T5" fmla="*/ T4 w 802"/>
                              <a:gd name="T6" fmla="+- 0 6864 6860"/>
                              <a:gd name="T7" fmla="*/ 6864 h 221"/>
                              <a:gd name="T8" fmla="+- 0 5491 5491"/>
                              <a:gd name="T9" fmla="*/ T8 w 802"/>
                              <a:gd name="T10" fmla="+- 0 6960 6860"/>
                              <a:gd name="T11" fmla="*/ 6960 h 221"/>
                              <a:gd name="T12" fmla="+- 0 5496 5491"/>
                              <a:gd name="T13" fmla="*/ T12 w 802"/>
                              <a:gd name="T14" fmla="+- 0 6970 6860"/>
                              <a:gd name="T15" fmla="*/ 6970 h 221"/>
                              <a:gd name="T16" fmla="+- 0 5491 5491"/>
                              <a:gd name="T17" fmla="*/ T16 w 802"/>
                              <a:gd name="T18" fmla="+- 0 7056 6860"/>
                              <a:gd name="T19" fmla="*/ 7056 h 221"/>
                              <a:gd name="T20" fmla="+- 0 5491 5491"/>
                              <a:gd name="T21" fmla="*/ T20 w 802"/>
                              <a:gd name="T22" fmla="+- 0 7080 6860"/>
                              <a:gd name="T23" fmla="*/ 7080 h 221"/>
                              <a:gd name="T24" fmla="+- 0 6293 5491"/>
                              <a:gd name="T25" fmla="*/ T24 w 802"/>
                              <a:gd name="T26" fmla="+- 0 7080 6860"/>
                              <a:gd name="T27" fmla="*/ 7080 h 221"/>
                              <a:gd name="T28" fmla="+- 0 6293 5491"/>
                              <a:gd name="T29" fmla="*/ T28 w 802"/>
                              <a:gd name="T30" fmla="+- 0 6975 6860"/>
                              <a:gd name="T31" fmla="*/ 6975 h 221"/>
                              <a:gd name="T32" fmla="+- 0 6279 5491"/>
                              <a:gd name="T33" fmla="*/ T32 w 802"/>
                              <a:gd name="T34" fmla="+- 0 6970 6860"/>
                              <a:gd name="T35" fmla="*/ 6970 h 221"/>
                              <a:gd name="T36" fmla="+- 0 6279 5491"/>
                              <a:gd name="T37" fmla="*/ T36 w 802"/>
                              <a:gd name="T38" fmla="+- 0 6960 6860"/>
                              <a:gd name="T39" fmla="*/ 6960 h 221"/>
                              <a:gd name="T40" fmla="+- 0 6293 5491"/>
                              <a:gd name="T41" fmla="*/ T40 w 802"/>
                              <a:gd name="T42" fmla="+- 0 6960 6860"/>
                              <a:gd name="T43" fmla="*/ 6960 h 221"/>
                              <a:gd name="T44" fmla="+- 0 6293 5491"/>
                              <a:gd name="T45" fmla="*/ T44 w 802"/>
                              <a:gd name="T46" fmla="+- 0 6864 6860"/>
                              <a:gd name="T47" fmla="*/ 6864 h 221"/>
                              <a:gd name="T48" fmla="+- 0 5784 5491"/>
                              <a:gd name="T49" fmla="*/ T48 w 802"/>
                              <a:gd name="T50" fmla="+- 0 6860 6860"/>
                              <a:gd name="T51" fmla="*/ 6860 h 221"/>
                              <a:gd name="T52" fmla="+- 0 5573 5491"/>
                              <a:gd name="T53" fmla="*/ T52 w 802"/>
                              <a:gd name="T54" fmla="+- 0 6860 6860"/>
                              <a:gd name="T55" fmla="*/ 6860 h 221"/>
                              <a:gd name="T56" fmla="+- 0 5568 5491"/>
                              <a:gd name="T57" fmla="*/ T56 w 802"/>
                              <a:gd name="T58" fmla="+- 0 6864 6860"/>
                              <a:gd name="T59" fmla="*/ 6864 h 221"/>
                              <a:gd name="T60" fmla="+- 0 5890 5491"/>
                              <a:gd name="T61" fmla="*/ T60 w 802"/>
                              <a:gd name="T62" fmla="+- 0 6864 6860"/>
                              <a:gd name="T63" fmla="*/ 6864 h 221"/>
                              <a:gd name="T64" fmla="+- 0 5784 5491"/>
                              <a:gd name="T65" fmla="*/ T64 w 802"/>
                              <a:gd name="T66" fmla="+- 0 6860 6860"/>
                              <a:gd name="T67" fmla="*/ 686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02" h="221">
                                <a:moveTo>
                                  <a:pt x="802" y="4"/>
                                </a:moveTo>
                                <a:lnTo>
                                  <a:pt x="0" y="4"/>
                                </a:lnTo>
                                <a:lnTo>
                                  <a:pt x="0" y="100"/>
                                </a:lnTo>
                                <a:lnTo>
                                  <a:pt x="5" y="110"/>
                                </a:lnTo>
                                <a:lnTo>
                                  <a:pt x="0" y="196"/>
                                </a:lnTo>
                                <a:lnTo>
                                  <a:pt x="0" y="220"/>
                                </a:lnTo>
                                <a:lnTo>
                                  <a:pt x="802" y="220"/>
                                </a:lnTo>
                                <a:lnTo>
                                  <a:pt x="802" y="115"/>
                                </a:lnTo>
                                <a:lnTo>
                                  <a:pt x="788" y="110"/>
                                </a:lnTo>
                                <a:lnTo>
                                  <a:pt x="788" y="100"/>
                                </a:lnTo>
                                <a:lnTo>
                                  <a:pt x="802" y="100"/>
                                </a:lnTo>
                                <a:lnTo>
                                  <a:pt x="802" y="4"/>
                                </a:lnTo>
                                <a:close/>
                                <a:moveTo>
                                  <a:pt x="293" y="0"/>
                                </a:moveTo>
                                <a:lnTo>
                                  <a:pt x="82" y="0"/>
                                </a:lnTo>
                                <a:lnTo>
                                  <a:pt x="77" y="4"/>
                                </a:lnTo>
                                <a:lnTo>
                                  <a:pt x="399" y="4"/>
                                </a:lnTo>
                                <a:lnTo>
                                  <a:pt x="293" y="0"/>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Freeform 2216"/>
                        <wps:cNvSpPr>
                          <a:spLocks/>
                        </wps:cNvSpPr>
                        <wps:spPr bwMode="auto">
                          <a:xfrm>
                            <a:off x="5491" y="6860"/>
                            <a:ext cx="802" cy="221"/>
                          </a:xfrm>
                          <a:custGeom>
                            <a:avLst/>
                            <a:gdLst>
                              <a:gd name="T0" fmla="+- 0 6293 5491"/>
                              <a:gd name="T1" fmla="*/ T0 w 802"/>
                              <a:gd name="T2" fmla="+- 0 6960 6860"/>
                              <a:gd name="T3" fmla="*/ 6960 h 221"/>
                              <a:gd name="T4" fmla="+- 0 6279 5491"/>
                              <a:gd name="T5" fmla="*/ T4 w 802"/>
                              <a:gd name="T6" fmla="+- 0 6960 6860"/>
                              <a:gd name="T7" fmla="*/ 6960 h 221"/>
                              <a:gd name="T8" fmla="+- 0 6279 5491"/>
                              <a:gd name="T9" fmla="*/ T8 w 802"/>
                              <a:gd name="T10" fmla="+- 0 6970 6860"/>
                              <a:gd name="T11" fmla="*/ 6970 h 221"/>
                              <a:gd name="T12" fmla="+- 0 6293 5491"/>
                              <a:gd name="T13" fmla="*/ T12 w 802"/>
                              <a:gd name="T14" fmla="+- 0 6975 6860"/>
                              <a:gd name="T15" fmla="*/ 6975 h 221"/>
                              <a:gd name="T16" fmla="+- 0 6293 5491"/>
                              <a:gd name="T17" fmla="*/ T16 w 802"/>
                              <a:gd name="T18" fmla="+- 0 7013 6860"/>
                              <a:gd name="T19" fmla="*/ 7013 h 221"/>
                              <a:gd name="T20" fmla="+- 0 6293 5491"/>
                              <a:gd name="T21" fmla="*/ T20 w 802"/>
                              <a:gd name="T22" fmla="+- 0 7080 6860"/>
                              <a:gd name="T23" fmla="*/ 7080 h 221"/>
                              <a:gd name="T24" fmla="+- 0 6211 5491"/>
                              <a:gd name="T25" fmla="*/ T24 w 802"/>
                              <a:gd name="T26" fmla="+- 0 7080 6860"/>
                              <a:gd name="T27" fmla="*/ 7080 h 221"/>
                              <a:gd name="T28" fmla="+- 0 5491 5491"/>
                              <a:gd name="T29" fmla="*/ T28 w 802"/>
                              <a:gd name="T30" fmla="+- 0 7080 6860"/>
                              <a:gd name="T31" fmla="*/ 7080 h 221"/>
                              <a:gd name="T32" fmla="+- 0 5491 5491"/>
                              <a:gd name="T33" fmla="*/ T32 w 802"/>
                              <a:gd name="T34" fmla="+- 0 7056 6860"/>
                              <a:gd name="T35" fmla="*/ 7056 h 221"/>
                              <a:gd name="T36" fmla="+- 0 5496 5491"/>
                              <a:gd name="T37" fmla="*/ T36 w 802"/>
                              <a:gd name="T38" fmla="+- 0 6970 6860"/>
                              <a:gd name="T39" fmla="*/ 6970 h 221"/>
                              <a:gd name="T40" fmla="+- 0 5491 5491"/>
                              <a:gd name="T41" fmla="*/ T40 w 802"/>
                              <a:gd name="T42" fmla="+- 0 6960 6860"/>
                              <a:gd name="T43" fmla="*/ 6960 h 221"/>
                              <a:gd name="T44" fmla="+- 0 5491 5491"/>
                              <a:gd name="T45" fmla="*/ T44 w 802"/>
                              <a:gd name="T46" fmla="+- 0 6946 6860"/>
                              <a:gd name="T47" fmla="*/ 6946 h 221"/>
                              <a:gd name="T48" fmla="+- 0 5491 5491"/>
                              <a:gd name="T49" fmla="*/ T48 w 802"/>
                              <a:gd name="T50" fmla="+- 0 6864 6860"/>
                              <a:gd name="T51" fmla="*/ 6864 h 221"/>
                              <a:gd name="T52" fmla="+- 0 5568 5491"/>
                              <a:gd name="T53" fmla="*/ T52 w 802"/>
                              <a:gd name="T54" fmla="+- 0 6864 6860"/>
                              <a:gd name="T55" fmla="*/ 6864 h 221"/>
                              <a:gd name="T56" fmla="+- 0 5573 5491"/>
                              <a:gd name="T57" fmla="*/ T56 w 802"/>
                              <a:gd name="T58" fmla="+- 0 6860 6860"/>
                              <a:gd name="T59" fmla="*/ 6860 h 221"/>
                              <a:gd name="T60" fmla="+- 0 5597 5491"/>
                              <a:gd name="T61" fmla="*/ T60 w 802"/>
                              <a:gd name="T62" fmla="+- 0 6860 6860"/>
                              <a:gd name="T63" fmla="*/ 6860 h 221"/>
                              <a:gd name="T64" fmla="+- 0 5626 5491"/>
                              <a:gd name="T65" fmla="*/ T64 w 802"/>
                              <a:gd name="T66" fmla="+- 0 6860 6860"/>
                              <a:gd name="T67" fmla="*/ 6860 h 221"/>
                              <a:gd name="T68" fmla="+- 0 5659 5491"/>
                              <a:gd name="T69" fmla="*/ T68 w 802"/>
                              <a:gd name="T70" fmla="+- 0 6860 6860"/>
                              <a:gd name="T71" fmla="*/ 6860 h 221"/>
                              <a:gd name="T72" fmla="+- 0 5760 5491"/>
                              <a:gd name="T73" fmla="*/ T72 w 802"/>
                              <a:gd name="T74" fmla="+- 0 6860 6860"/>
                              <a:gd name="T75" fmla="*/ 6860 h 221"/>
                              <a:gd name="T76" fmla="+- 0 5784 5491"/>
                              <a:gd name="T77" fmla="*/ T76 w 802"/>
                              <a:gd name="T78" fmla="+- 0 6860 6860"/>
                              <a:gd name="T79" fmla="*/ 6860 h 221"/>
                              <a:gd name="T80" fmla="+- 0 5890 5491"/>
                              <a:gd name="T81" fmla="*/ T80 w 802"/>
                              <a:gd name="T82" fmla="+- 0 6864 6860"/>
                              <a:gd name="T83" fmla="*/ 6864 h 221"/>
                              <a:gd name="T84" fmla="+- 0 6293 5491"/>
                              <a:gd name="T85" fmla="*/ T84 w 802"/>
                              <a:gd name="T86" fmla="+- 0 6864 6860"/>
                              <a:gd name="T87" fmla="*/ 6864 h 221"/>
                              <a:gd name="T88" fmla="+- 0 6293 5491"/>
                              <a:gd name="T89" fmla="*/ T88 w 802"/>
                              <a:gd name="T90" fmla="+- 0 6922 6860"/>
                              <a:gd name="T91" fmla="*/ 6922 h 221"/>
                              <a:gd name="T92" fmla="+- 0 6293 5491"/>
                              <a:gd name="T93" fmla="*/ T92 w 802"/>
                              <a:gd name="T94" fmla="+- 0 6932 6860"/>
                              <a:gd name="T95" fmla="*/ 6932 h 221"/>
                              <a:gd name="T96" fmla="+- 0 6293 5491"/>
                              <a:gd name="T97" fmla="*/ T96 w 802"/>
                              <a:gd name="T98" fmla="+- 0 6941 6860"/>
                              <a:gd name="T99" fmla="*/ 6941 h 221"/>
                              <a:gd name="T100" fmla="+- 0 6293 5491"/>
                              <a:gd name="T101" fmla="*/ T100 w 802"/>
                              <a:gd name="T102" fmla="+- 0 6951 6860"/>
                              <a:gd name="T103" fmla="*/ 6951 h 221"/>
                              <a:gd name="T104" fmla="+- 0 6293 5491"/>
                              <a:gd name="T105" fmla="*/ T104 w 802"/>
                              <a:gd name="T106" fmla="+- 0 6960 6860"/>
                              <a:gd name="T107" fmla="*/ 696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802" h="221">
                                <a:moveTo>
                                  <a:pt x="802" y="100"/>
                                </a:moveTo>
                                <a:lnTo>
                                  <a:pt x="788" y="100"/>
                                </a:lnTo>
                                <a:lnTo>
                                  <a:pt x="788" y="110"/>
                                </a:lnTo>
                                <a:lnTo>
                                  <a:pt x="802" y="115"/>
                                </a:lnTo>
                                <a:lnTo>
                                  <a:pt x="802" y="153"/>
                                </a:lnTo>
                                <a:lnTo>
                                  <a:pt x="802" y="220"/>
                                </a:lnTo>
                                <a:lnTo>
                                  <a:pt x="720" y="220"/>
                                </a:lnTo>
                                <a:lnTo>
                                  <a:pt x="0" y="220"/>
                                </a:lnTo>
                                <a:lnTo>
                                  <a:pt x="0" y="196"/>
                                </a:lnTo>
                                <a:lnTo>
                                  <a:pt x="5" y="110"/>
                                </a:lnTo>
                                <a:lnTo>
                                  <a:pt x="0" y="100"/>
                                </a:lnTo>
                                <a:lnTo>
                                  <a:pt x="0" y="86"/>
                                </a:lnTo>
                                <a:lnTo>
                                  <a:pt x="0" y="4"/>
                                </a:lnTo>
                                <a:lnTo>
                                  <a:pt x="77" y="4"/>
                                </a:lnTo>
                                <a:lnTo>
                                  <a:pt x="82" y="0"/>
                                </a:lnTo>
                                <a:lnTo>
                                  <a:pt x="106" y="0"/>
                                </a:lnTo>
                                <a:lnTo>
                                  <a:pt x="135" y="0"/>
                                </a:lnTo>
                                <a:lnTo>
                                  <a:pt x="168" y="0"/>
                                </a:lnTo>
                                <a:lnTo>
                                  <a:pt x="269" y="0"/>
                                </a:lnTo>
                                <a:lnTo>
                                  <a:pt x="293" y="0"/>
                                </a:lnTo>
                                <a:lnTo>
                                  <a:pt x="399" y="4"/>
                                </a:lnTo>
                                <a:lnTo>
                                  <a:pt x="802" y="4"/>
                                </a:lnTo>
                                <a:lnTo>
                                  <a:pt x="802" y="62"/>
                                </a:lnTo>
                                <a:lnTo>
                                  <a:pt x="802" y="72"/>
                                </a:lnTo>
                                <a:lnTo>
                                  <a:pt x="802" y="81"/>
                                </a:lnTo>
                                <a:lnTo>
                                  <a:pt x="802" y="91"/>
                                </a:lnTo>
                                <a:lnTo>
                                  <a:pt x="802" y="10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0" name="AutoShape 2215"/>
                        <wps:cNvSpPr>
                          <a:spLocks/>
                        </wps:cNvSpPr>
                        <wps:spPr bwMode="auto">
                          <a:xfrm>
                            <a:off x="11962" y="4474"/>
                            <a:ext cx="557" cy="245"/>
                          </a:xfrm>
                          <a:custGeom>
                            <a:avLst/>
                            <a:gdLst>
                              <a:gd name="T0" fmla="+- 0 12135 11962"/>
                              <a:gd name="T1" fmla="*/ T0 w 557"/>
                              <a:gd name="T2" fmla="+- 0 4695 4474"/>
                              <a:gd name="T3" fmla="*/ 4695 h 245"/>
                              <a:gd name="T4" fmla="+- 0 12149 11962"/>
                              <a:gd name="T5" fmla="*/ T4 w 557"/>
                              <a:gd name="T6" fmla="+- 0 4719 4474"/>
                              <a:gd name="T7" fmla="*/ 4719 h 245"/>
                              <a:gd name="T8" fmla="+- 0 12322 11962"/>
                              <a:gd name="T9" fmla="*/ T8 w 557"/>
                              <a:gd name="T10" fmla="+- 0 4666 4474"/>
                              <a:gd name="T11" fmla="*/ 4666 h 245"/>
                              <a:gd name="T12" fmla="+- 0 12044 11962"/>
                              <a:gd name="T13" fmla="*/ T12 w 557"/>
                              <a:gd name="T14" fmla="+- 0 4680 4474"/>
                              <a:gd name="T15" fmla="*/ 4680 h 245"/>
                              <a:gd name="T16" fmla="+- 0 12058 11962"/>
                              <a:gd name="T17" fmla="*/ T16 w 557"/>
                              <a:gd name="T18" fmla="+- 0 4695 4474"/>
                              <a:gd name="T19" fmla="*/ 4695 h 245"/>
                              <a:gd name="T20" fmla="+- 0 12250 11962"/>
                              <a:gd name="T21" fmla="*/ T20 w 557"/>
                              <a:gd name="T22" fmla="+- 0 4699 4474"/>
                              <a:gd name="T23" fmla="*/ 4699 h 245"/>
                              <a:gd name="T24" fmla="+- 0 12260 11962"/>
                              <a:gd name="T25" fmla="*/ T24 w 557"/>
                              <a:gd name="T26" fmla="+- 0 4719 4474"/>
                              <a:gd name="T27" fmla="*/ 4719 h 245"/>
                              <a:gd name="T28" fmla="+- 0 12269 11962"/>
                              <a:gd name="T29" fmla="*/ T28 w 557"/>
                              <a:gd name="T30" fmla="+- 0 4709 4474"/>
                              <a:gd name="T31" fmla="*/ 4709 h 245"/>
                              <a:gd name="T32" fmla="+- 0 12322 11962"/>
                              <a:gd name="T33" fmla="*/ T32 w 557"/>
                              <a:gd name="T34" fmla="+- 0 4666 4474"/>
                              <a:gd name="T35" fmla="*/ 4666 h 245"/>
                              <a:gd name="T36" fmla="+- 0 12197 11962"/>
                              <a:gd name="T37" fmla="*/ T36 w 557"/>
                              <a:gd name="T38" fmla="+- 0 4695 4474"/>
                              <a:gd name="T39" fmla="*/ 4695 h 245"/>
                              <a:gd name="T40" fmla="+- 0 12202 11962"/>
                              <a:gd name="T41" fmla="*/ T40 w 557"/>
                              <a:gd name="T42" fmla="+- 0 4695 4474"/>
                              <a:gd name="T43" fmla="*/ 4695 h 245"/>
                              <a:gd name="T44" fmla="+- 0 12240 11962"/>
                              <a:gd name="T45" fmla="*/ T44 w 557"/>
                              <a:gd name="T46" fmla="+- 0 4695 4474"/>
                              <a:gd name="T47" fmla="*/ 4695 h 245"/>
                              <a:gd name="T48" fmla="+- 0 12250 11962"/>
                              <a:gd name="T49" fmla="*/ T48 w 557"/>
                              <a:gd name="T50" fmla="+- 0 4695 4474"/>
                              <a:gd name="T51" fmla="*/ 4695 h 245"/>
                              <a:gd name="T52" fmla="+- 0 12034 11962"/>
                              <a:gd name="T53" fmla="*/ T52 w 557"/>
                              <a:gd name="T54" fmla="+- 0 4637 4474"/>
                              <a:gd name="T55" fmla="*/ 4637 h 245"/>
                              <a:gd name="T56" fmla="+- 0 12298 11962"/>
                              <a:gd name="T57" fmla="*/ T56 w 557"/>
                              <a:gd name="T58" fmla="+- 0 4666 4474"/>
                              <a:gd name="T59" fmla="*/ 4666 h 245"/>
                              <a:gd name="T60" fmla="+- 0 12322 11962"/>
                              <a:gd name="T61" fmla="*/ T60 w 557"/>
                              <a:gd name="T62" fmla="+- 0 4642 4474"/>
                              <a:gd name="T63" fmla="*/ 4642 h 245"/>
                              <a:gd name="T64" fmla="+- 0 12072 11962"/>
                              <a:gd name="T65" fmla="*/ T64 w 557"/>
                              <a:gd name="T66" fmla="+- 0 4603 4474"/>
                              <a:gd name="T67" fmla="*/ 4603 h 245"/>
                              <a:gd name="T68" fmla="+- 0 12058 11962"/>
                              <a:gd name="T69" fmla="*/ T68 w 557"/>
                              <a:gd name="T70" fmla="+- 0 4613 4474"/>
                              <a:gd name="T71" fmla="*/ 4613 h 245"/>
                              <a:gd name="T72" fmla="+- 0 11996 11962"/>
                              <a:gd name="T73" fmla="*/ T72 w 557"/>
                              <a:gd name="T74" fmla="+- 0 4637 4474"/>
                              <a:gd name="T75" fmla="*/ 4637 h 245"/>
                              <a:gd name="T76" fmla="+- 0 12384 11962"/>
                              <a:gd name="T77" fmla="*/ T76 w 557"/>
                              <a:gd name="T78" fmla="+- 0 4642 4474"/>
                              <a:gd name="T79" fmla="*/ 4642 h 245"/>
                              <a:gd name="T80" fmla="+- 0 12072 11962"/>
                              <a:gd name="T81" fmla="*/ T80 w 557"/>
                              <a:gd name="T82" fmla="+- 0 4623 4474"/>
                              <a:gd name="T83" fmla="*/ 4623 h 245"/>
                              <a:gd name="T84" fmla="+- 0 12255 11962"/>
                              <a:gd name="T85" fmla="*/ T84 w 557"/>
                              <a:gd name="T86" fmla="+- 0 4474 4474"/>
                              <a:gd name="T87" fmla="*/ 4474 h 245"/>
                              <a:gd name="T88" fmla="+- 0 12188 11962"/>
                              <a:gd name="T89" fmla="*/ T88 w 557"/>
                              <a:gd name="T90" fmla="+- 0 4488 4474"/>
                              <a:gd name="T91" fmla="*/ 4488 h 245"/>
                              <a:gd name="T92" fmla="+- 0 12178 11962"/>
                              <a:gd name="T93" fmla="*/ T92 w 557"/>
                              <a:gd name="T94" fmla="+- 0 4493 4474"/>
                              <a:gd name="T95" fmla="*/ 4493 h 245"/>
                              <a:gd name="T96" fmla="+- 0 12173 11962"/>
                              <a:gd name="T97" fmla="*/ T96 w 557"/>
                              <a:gd name="T98" fmla="+- 0 4507 4474"/>
                              <a:gd name="T99" fmla="*/ 4507 h 245"/>
                              <a:gd name="T100" fmla="+- 0 12188 11962"/>
                              <a:gd name="T101" fmla="*/ T100 w 557"/>
                              <a:gd name="T102" fmla="+- 0 4527 4474"/>
                              <a:gd name="T103" fmla="*/ 4527 h 245"/>
                              <a:gd name="T104" fmla="+- 0 12044 11962"/>
                              <a:gd name="T105" fmla="*/ T104 w 557"/>
                              <a:gd name="T106" fmla="+- 0 4531 4474"/>
                              <a:gd name="T107" fmla="*/ 4531 h 245"/>
                              <a:gd name="T108" fmla="+- 0 12048 11962"/>
                              <a:gd name="T109" fmla="*/ T108 w 557"/>
                              <a:gd name="T110" fmla="+- 0 4551 4474"/>
                              <a:gd name="T111" fmla="*/ 4551 h 245"/>
                              <a:gd name="T112" fmla="+- 0 12053 11962"/>
                              <a:gd name="T113" fmla="*/ T112 w 557"/>
                              <a:gd name="T114" fmla="+- 0 4555 4474"/>
                              <a:gd name="T115" fmla="*/ 4555 h 245"/>
                              <a:gd name="T116" fmla="+- 0 12058 11962"/>
                              <a:gd name="T117" fmla="*/ T116 w 557"/>
                              <a:gd name="T118" fmla="+- 0 4565 4474"/>
                              <a:gd name="T119" fmla="*/ 4565 h 245"/>
                              <a:gd name="T120" fmla="+- 0 12058 11962"/>
                              <a:gd name="T121" fmla="*/ T120 w 557"/>
                              <a:gd name="T122" fmla="+- 0 4584 4474"/>
                              <a:gd name="T123" fmla="*/ 4584 h 245"/>
                              <a:gd name="T124" fmla="+- 0 12125 11962"/>
                              <a:gd name="T125" fmla="*/ T124 w 557"/>
                              <a:gd name="T126" fmla="+- 0 4623 4474"/>
                              <a:gd name="T127" fmla="*/ 4623 h 245"/>
                              <a:gd name="T128" fmla="+- 0 12384 11962"/>
                              <a:gd name="T129" fmla="*/ T128 w 557"/>
                              <a:gd name="T130" fmla="+- 0 4589 4474"/>
                              <a:gd name="T131" fmla="*/ 4589 h 245"/>
                              <a:gd name="T132" fmla="+- 0 12519 11962"/>
                              <a:gd name="T133" fmla="*/ T132 w 557"/>
                              <a:gd name="T134" fmla="+- 0 4570 4474"/>
                              <a:gd name="T135" fmla="*/ 4570 h 245"/>
                              <a:gd name="T136" fmla="+- 0 12260 11962"/>
                              <a:gd name="T137" fmla="*/ T136 w 557"/>
                              <a:gd name="T138" fmla="+- 0 4503 4474"/>
                              <a:gd name="T139" fmla="*/ 4503 h 245"/>
                              <a:gd name="T140" fmla="+- 0 12442 11962"/>
                              <a:gd name="T141" fmla="*/ T140 w 557"/>
                              <a:gd name="T142" fmla="+- 0 4589 4474"/>
                              <a:gd name="T143" fmla="*/ 4589 h 245"/>
                              <a:gd name="T144" fmla="+- 0 12432 11962"/>
                              <a:gd name="T145" fmla="*/ T144 w 557"/>
                              <a:gd name="T146" fmla="+- 0 4613 4474"/>
                              <a:gd name="T147" fmla="*/ 4613 h 245"/>
                              <a:gd name="T148" fmla="+- 0 12442 11962"/>
                              <a:gd name="T149" fmla="*/ T148 w 557"/>
                              <a:gd name="T150" fmla="+- 0 4589 4474"/>
                              <a:gd name="T151" fmla="*/ 4589 h 245"/>
                              <a:gd name="T152" fmla="+- 0 12384 11962"/>
                              <a:gd name="T153" fmla="*/ T152 w 557"/>
                              <a:gd name="T154" fmla="+- 0 4479 4474"/>
                              <a:gd name="T155" fmla="*/ 4479 h 245"/>
                              <a:gd name="T156" fmla="+- 0 12322 11962"/>
                              <a:gd name="T157" fmla="*/ T156 w 557"/>
                              <a:gd name="T158" fmla="+- 0 4531 4474"/>
                              <a:gd name="T159" fmla="*/ 4531 h 245"/>
                              <a:gd name="T160" fmla="+- 0 12293 11962"/>
                              <a:gd name="T161" fmla="*/ T160 w 557"/>
                              <a:gd name="T162" fmla="+- 0 4546 4474"/>
                              <a:gd name="T163" fmla="*/ 4546 h 245"/>
                              <a:gd name="T164" fmla="+- 0 12293 11962"/>
                              <a:gd name="T165" fmla="*/ T164 w 557"/>
                              <a:gd name="T166" fmla="+- 0 4560 4474"/>
                              <a:gd name="T167" fmla="*/ 4560 h 245"/>
                              <a:gd name="T168" fmla="+- 0 12264 11962"/>
                              <a:gd name="T169" fmla="*/ T168 w 557"/>
                              <a:gd name="T170" fmla="+- 0 4570 4474"/>
                              <a:gd name="T171" fmla="*/ 4570 h 245"/>
                              <a:gd name="T172" fmla="+- 0 12519 11962"/>
                              <a:gd name="T173" fmla="*/ T172 w 557"/>
                              <a:gd name="T174" fmla="+- 0 4479 4474"/>
                              <a:gd name="T175" fmla="*/ 4479 h 245"/>
                              <a:gd name="T176" fmla="+- 0 12274 11962"/>
                              <a:gd name="T177" fmla="*/ T176 w 557"/>
                              <a:gd name="T178" fmla="+- 0 4560 4474"/>
                              <a:gd name="T179" fmla="*/ 4560 h 245"/>
                              <a:gd name="T180" fmla="+- 0 12274 11962"/>
                              <a:gd name="T181" fmla="*/ T180 w 557"/>
                              <a:gd name="T182" fmla="+- 0 4555 4474"/>
                              <a:gd name="T183" fmla="*/ 4555 h 245"/>
                              <a:gd name="T184" fmla="+- 0 12010 11962"/>
                              <a:gd name="T185" fmla="*/ T184 w 557"/>
                              <a:gd name="T186" fmla="+- 0 4474 4474"/>
                              <a:gd name="T187" fmla="*/ 4474 h 245"/>
                              <a:gd name="T188" fmla="+- 0 12058 11962"/>
                              <a:gd name="T189" fmla="*/ T188 w 557"/>
                              <a:gd name="T190" fmla="+- 0 4479 4474"/>
                              <a:gd name="T191" fmla="*/ 4479 h 245"/>
                              <a:gd name="T192" fmla="+- 0 12063 11962"/>
                              <a:gd name="T193" fmla="*/ T192 w 557"/>
                              <a:gd name="T194" fmla="+- 0 4531 4474"/>
                              <a:gd name="T195" fmla="*/ 4531 h 245"/>
                              <a:gd name="T196" fmla="+- 0 11962 11962"/>
                              <a:gd name="T197" fmla="*/ T196 w 557"/>
                              <a:gd name="T198" fmla="+- 0 4474 4474"/>
                              <a:gd name="T199" fmla="*/ 4474 h 245"/>
                              <a:gd name="T200" fmla="+- 0 11996 11962"/>
                              <a:gd name="T201" fmla="*/ T200 w 557"/>
                              <a:gd name="T202" fmla="+- 0 4479 4474"/>
                              <a:gd name="T203" fmla="*/ 4479 h 2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557" h="245">
                                <a:moveTo>
                                  <a:pt x="187" y="221"/>
                                </a:moveTo>
                                <a:lnTo>
                                  <a:pt x="173" y="221"/>
                                </a:lnTo>
                                <a:lnTo>
                                  <a:pt x="173" y="245"/>
                                </a:lnTo>
                                <a:lnTo>
                                  <a:pt x="187" y="245"/>
                                </a:lnTo>
                                <a:lnTo>
                                  <a:pt x="187" y="221"/>
                                </a:lnTo>
                                <a:close/>
                                <a:moveTo>
                                  <a:pt x="360" y="192"/>
                                </a:moveTo>
                                <a:lnTo>
                                  <a:pt x="82" y="192"/>
                                </a:lnTo>
                                <a:lnTo>
                                  <a:pt x="82" y="206"/>
                                </a:lnTo>
                                <a:lnTo>
                                  <a:pt x="96" y="206"/>
                                </a:lnTo>
                                <a:lnTo>
                                  <a:pt x="96" y="221"/>
                                </a:lnTo>
                                <a:lnTo>
                                  <a:pt x="288" y="221"/>
                                </a:lnTo>
                                <a:lnTo>
                                  <a:pt x="288" y="225"/>
                                </a:lnTo>
                                <a:lnTo>
                                  <a:pt x="298" y="225"/>
                                </a:lnTo>
                                <a:lnTo>
                                  <a:pt x="298" y="245"/>
                                </a:lnTo>
                                <a:lnTo>
                                  <a:pt x="307" y="245"/>
                                </a:lnTo>
                                <a:lnTo>
                                  <a:pt x="307" y="235"/>
                                </a:lnTo>
                                <a:lnTo>
                                  <a:pt x="360" y="235"/>
                                </a:lnTo>
                                <a:lnTo>
                                  <a:pt x="360" y="192"/>
                                </a:lnTo>
                                <a:close/>
                                <a:moveTo>
                                  <a:pt x="240" y="221"/>
                                </a:moveTo>
                                <a:lnTo>
                                  <a:pt x="235" y="221"/>
                                </a:lnTo>
                                <a:lnTo>
                                  <a:pt x="235" y="225"/>
                                </a:lnTo>
                                <a:lnTo>
                                  <a:pt x="240" y="221"/>
                                </a:lnTo>
                                <a:close/>
                                <a:moveTo>
                                  <a:pt x="288" y="221"/>
                                </a:moveTo>
                                <a:lnTo>
                                  <a:pt x="278" y="221"/>
                                </a:lnTo>
                                <a:lnTo>
                                  <a:pt x="278" y="225"/>
                                </a:lnTo>
                                <a:lnTo>
                                  <a:pt x="288" y="221"/>
                                </a:lnTo>
                                <a:close/>
                                <a:moveTo>
                                  <a:pt x="360" y="163"/>
                                </a:moveTo>
                                <a:lnTo>
                                  <a:pt x="72" y="163"/>
                                </a:lnTo>
                                <a:lnTo>
                                  <a:pt x="72" y="192"/>
                                </a:lnTo>
                                <a:lnTo>
                                  <a:pt x="336" y="192"/>
                                </a:lnTo>
                                <a:lnTo>
                                  <a:pt x="336" y="168"/>
                                </a:lnTo>
                                <a:lnTo>
                                  <a:pt x="360" y="168"/>
                                </a:lnTo>
                                <a:lnTo>
                                  <a:pt x="360" y="163"/>
                                </a:lnTo>
                                <a:close/>
                                <a:moveTo>
                                  <a:pt x="110" y="129"/>
                                </a:moveTo>
                                <a:lnTo>
                                  <a:pt x="101" y="129"/>
                                </a:lnTo>
                                <a:lnTo>
                                  <a:pt x="96" y="139"/>
                                </a:lnTo>
                                <a:lnTo>
                                  <a:pt x="34" y="139"/>
                                </a:lnTo>
                                <a:lnTo>
                                  <a:pt x="34" y="163"/>
                                </a:lnTo>
                                <a:lnTo>
                                  <a:pt x="360" y="163"/>
                                </a:lnTo>
                                <a:lnTo>
                                  <a:pt x="422" y="168"/>
                                </a:lnTo>
                                <a:lnTo>
                                  <a:pt x="422" y="149"/>
                                </a:lnTo>
                                <a:lnTo>
                                  <a:pt x="110" y="149"/>
                                </a:lnTo>
                                <a:lnTo>
                                  <a:pt x="110" y="129"/>
                                </a:lnTo>
                                <a:close/>
                                <a:moveTo>
                                  <a:pt x="293" y="0"/>
                                </a:moveTo>
                                <a:lnTo>
                                  <a:pt x="226" y="0"/>
                                </a:lnTo>
                                <a:lnTo>
                                  <a:pt x="226" y="14"/>
                                </a:lnTo>
                                <a:lnTo>
                                  <a:pt x="216" y="14"/>
                                </a:lnTo>
                                <a:lnTo>
                                  <a:pt x="216" y="19"/>
                                </a:lnTo>
                                <a:lnTo>
                                  <a:pt x="211" y="19"/>
                                </a:lnTo>
                                <a:lnTo>
                                  <a:pt x="211" y="33"/>
                                </a:lnTo>
                                <a:lnTo>
                                  <a:pt x="226" y="33"/>
                                </a:lnTo>
                                <a:lnTo>
                                  <a:pt x="226" y="53"/>
                                </a:lnTo>
                                <a:lnTo>
                                  <a:pt x="202" y="57"/>
                                </a:lnTo>
                                <a:lnTo>
                                  <a:pt x="82" y="57"/>
                                </a:lnTo>
                                <a:lnTo>
                                  <a:pt x="86" y="62"/>
                                </a:lnTo>
                                <a:lnTo>
                                  <a:pt x="86" y="77"/>
                                </a:lnTo>
                                <a:lnTo>
                                  <a:pt x="91" y="77"/>
                                </a:lnTo>
                                <a:lnTo>
                                  <a:pt x="91" y="81"/>
                                </a:lnTo>
                                <a:lnTo>
                                  <a:pt x="96" y="86"/>
                                </a:lnTo>
                                <a:lnTo>
                                  <a:pt x="96" y="91"/>
                                </a:lnTo>
                                <a:lnTo>
                                  <a:pt x="101" y="96"/>
                                </a:lnTo>
                                <a:lnTo>
                                  <a:pt x="96" y="110"/>
                                </a:lnTo>
                                <a:lnTo>
                                  <a:pt x="163" y="110"/>
                                </a:lnTo>
                                <a:lnTo>
                                  <a:pt x="163" y="149"/>
                                </a:lnTo>
                                <a:lnTo>
                                  <a:pt x="422" y="149"/>
                                </a:lnTo>
                                <a:lnTo>
                                  <a:pt x="422" y="115"/>
                                </a:lnTo>
                                <a:lnTo>
                                  <a:pt x="557" y="115"/>
                                </a:lnTo>
                                <a:lnTo>
                                  <a:pt x="557" y="96"/>
                                </a:lnTo>
                                <a:lnTo>
                                  <a:pt x="298" y="96"/>
                                </a:lnTo>
                                <a:lnTo>
                                  <a:pt x="298" y="29"/>
                                </a:lnTo>
                                <a:lnTo>
                                  <a:pt x="293" y="0"/>
                                </a:lnTo>
                                <a:close/>
                                <a:moveTo>
                                  <a:pt x="480" y="115"/>
                                </a:moveTo>
                                <a:lnTo>
                                  <a:pt x="470" y="115"/>
                                </a:lnTo>
                                <a:lnTo>
                                  <a:pt x="470" y="139"/>
                                </a:lnTo>
                                <a:lnTo>
                                  <a:pt x="480" y="139"/>
                                </a:lnTo>
                                <a:lnTo>
                                  <a:pt x="480" y="115"/>
                                </a:lnTo>
                                <a:close/>
                                <a:moveTo>
                                  <a:pt x="557" y="5"/>
                                </a:moveTo>
                                <a:lnTo>
                                  <a:pt x="422" y="5"/>
                                </a:lnTo>
                                <a:lnTo>
                                  <a:pt x="422" y="57"/>
                                </a:lnTo>
                                <a:lnTo>
                                  <a:pt x="360" y="57"/>
                                </a:lnTo>
                                <a:lnTo>
                                  <a:pt x="360" y="72"/>
                                </a:lnTo>
                                <a:lnTo>
                                  <a:pt x="331" y="72"/>
                                </a:lnTo>
                                <a:lnTo>
                                  <a:pt x="326" y="81"/>
                                </a:lnTo>
                                <a:lnTo>
                                  <a:pt x="331" y="86"/>
                                </a:lnTo>
                                <a:lnTo>
                                  <a:pt x="302" y="86"/>
                                </a:lnTo>
                                <a:lnTo>
                                  <a:pt x="302" y="96"/>
                                </a:lnTo>
                                <a:lnTo>
                                  <a:pt x="557" y="96"/>
                                </a:lnTo>
                                <a:lnTo>
                                  <a:pt x="557" y="5"/>
                                </a:lnTo>
                                <a:close/>
                                <a:moveTo>
                                  <a:pt x="312" y="81"/>
                                </a:moveTo>
                                <a:lnTo>
                                  <a:pt x="312" y="86"/>
                                </a:lnTo>
                                <a:lnTo>
                                  <a:pt x="331" y="86"/>
                                </a:lnTo>
                                <a:lnTo>
                                  <a:pt x="312" y="81"/>
                                </a:lnTo>
                                <a:close/>
                                <a:moveTo>
                                  <a:pt x="101" y="0"/>
                                </a:moveTo>
                                <a:lnTo>
                                  <a:pt x="48" y="0"/>
                                </a:lnTo>
                                <a:lnTo>
                                  <a:pt x="34" y="5"/>
                                </a:lnTo>
                                <a:lnTo>
                                  <a:pt x="96" y="5"/>
                                </a:lnTo>
                                <a:lnTo>
                                  <a:pt x="96" y="57"/>
                                </a:lnTo>
                                <a:lnTo>
                                  <a:pt x="101" y="57"/>
                                </a:lnTo>
                                <a:lnTo>
                                  <a:pt x="101" y="0"/>
                                </a:lnTo>
                                <a:close/>
                                <a:moveTo>
                                  <a:pt x="0" y="0"/>
                                </a:moveTo>
                                <a:lnTo>
                                  <a:pt x="0" y="5"/>
                                </a:lnTo>
                                <a:lnTo>
                                  <a:pt x="34" y="5"/>
                                </a:lnTo>
                                <a:lnTo>
                                  <a:pt x="0"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Freeform 2214"/>
                        <wps:cNvSpPr>
                          <a:spLocks/>
                        </wps:cNvSpPr>
                        <wps:spPr bwMode="auto">
                          <a:xfrm>
                            <a:off x="11962" y="4474"/>
                            <a:ext cx="562" cy="250"/>
                          </a:xfrm>
                          <a:custGeom>
                            <a:avLst/>
                            <a:gdLst>
                              <a:gd name="T0" fmla="+- 0 12044 11962"/>
                              <a:gd name="T1" fmla="*/ T0 w 562"/>
                              <a:gd name="T2" fmla="+- 0 4680 4474"/>
                              <a:gd name="T3" fmla="*/ 4680 h 250"/>
                              <a:gd name="T4" fmla="+- 0 12034 11962"/>
                              <a:gd name="T5" fmla="*/ T4 w 562"/>
                              <a:gd name="T6" fmla="+- 0 4637 4474"/>
                              <a:gd name="T7" fmla="*/ 4637 h 250"/>
                              <a:gd name="T8" fmla="+- 0 11996 11962"/>
                              <a:gd name="T9" fmla="*/ T8 w 562"/>
                              <a:gd name="T10" fmla="+- 0 4613 4474"/>
                              <a:gd name="T11" fmla="*/ 4613 h 250"/>
                              <a:gd name="T12" fmla="+- 0 12072 11962"/>
                              <a:gd name="T13" fmla="*/ T12 w 562"/>
                              <a:gd name="T14" fmla="+- 0 4603 4474"/>
                              <a:gd name="T15" fmla="*/ 4603 h 250"/>
                              <a:gd name="T16" fmla="+- 0 12082 11962"/>
                              <a:gd name="T17" fmla="*/ T16 w 562"/>
                              <a:gd name="T18" fmla="+- 0 4623 4474"/>
                              <a:gd name="T19" fmla="*/ 4623 h 250"/>
                              <a:gd name="T20" fmla="+- 0 12125 11962"/>
                              <a:gd name="T21" fmla="*/ T20 w 562"/>
                              <a:gd name="T22" fmla="+- 0 4584 4474"/>
                              <a:gd name="T23" fmla="*/ 4584 h 250"/>
                              <a:gd name="T24" fmla="+- 0 12077 11962"/>
                              <a:gd name="T25" fmla="*/ T24 w 562"/>
                              <a:gd name="T26" fmla="+- 0 4584 4474"/>
                              <a:gd name="T27" fmla="*/ 4584 h 250"/>
                              <a:gd name="T28" fmla="+- 0 12058 11962"/>
                              <a:gd name="T29" fmla="*/ T28 w 562"/>
                              <a:gd name="T30" fmla="+- 0 4565 4474"/>
                              <a:gd name="T31" fmla="*/ 4565 h 250"/>
                              <a:gd name="T32" fmla="+- 0 12053 11962"/>
                              <a:gd name="T33" fmla="*/ T32 w 562"/>
                              <a:gd name="T34" fmla="+- 0 4551 4474"/>
                              <a:gd name="T35" fmla="*/ 4551 h 250"/>
                              <a:gd name="T36" fmla="+- 0 12048 11962"/>
                              <a:gd name="T37" fmla="*/ T36 w 562"/>
                              <a:gd name="T38" fmla="+- 0 4541 4474"/>
                              <a:gd name="T39" fmla="*/ 4541 h 250"/>
                              <a:gd name="T40" fmla="+- 0 12058 11962"/>
                              <a:gd name="T41" fmla="*/ T40 w 562"/>
                              <a:gd name="T42" fmla="+- 0 4531 4474"/>
                              <a:gd name="T43" fmla="*/ 4531 h 250"/>
                              <a:gd name="T44" fmla="+- 0 12015 11962"/>
                              <a:gd name="T45" fmla="*/ T44 w 562"/>
                              <a:gd name="T46" fmla="+- 0 4479 4474"/>
                              <a:gd name="T47" fmla="*/ 4479 h 250"/>
                              <a:gd name="T48" fmla="+- 0 11962 11962"/>
                              <a:gd name="T49" fmla="*/ T48 w 562"/>
                              <a:gd name="T50" fmla="+- 0 4474 4474"/>
                              <a:gd name="T51" fmla="*/ 4474 h 250"/>
                              <a:gd name="T52" fmla="+- 0 12020 11962"/>
                              <a:gd name="T53" fmla="*/ T52 w 562"/>
                              <a:gd name="T54" fmla="+- 0 4474 4474"/>
                              <a:gd name="T55" fmla="*/ 4474 h 250"/>
                              <a:gd name="T56" fmla="+- 0 12063 11962"/>
                              <a:gd name="T57" fmla="*/ T56 w 562"/>
                              <a:gd name="T58" fmla="+- 0 4507 4474"/>
                              <a:gd name="T59" fmla="*/ 4507 h 250"/>
                              <a:gd name="T60" fmla="+- 0 12072 11962"/>
                              <a:gd name="T61" fmla="*/ T60 w 562"/>
                              <a:gd name="T62" fmla="+- 0 4531 4474"/>
                              <a:gd name="T63" fmla="*/ 4531 h 250"/>
                              <a:gd name="T64" fmla="+- 0 12188 11962"/>
                              <a:gd name="T65" fmla="*/ T64 w 562"/>
                              <a:gd name="T66" fmla="+- 0 4517 4474"/>
                              <a:gd name="T67" fmla="*/ 4517 h 250"/>
                              <a:gd name="T68" fmla="+- 0 12173 11962"/>
                              <a:gd name="T69" fmla="*/ T68 w 562"/>
                              <a:gd name="T70" fmla="+- 0 4493 4474"/>
                              <a:gd name="T71" fmla="*/ 4493 h 250"/>
                              <a:gd name="T72" fmla="+- 0 12183 11962"/>
                              <a:gd name="T73" fmla="*/ T72 w 562"/>
                              <a:gd name="T74" fmla="+- 0 4488 4474"/>
                              <a:gd name="T75" fmla="*/ 4488 h 250"/>
                              <a:gd name="T76" fmla="+- 0 12226 11962"/>
                              <a:gd name="T77" fmla="*/ T76 w 562"/>
                              <a:gd name="T78" fmla="+- 0 4474 4474"/>
                              <a:gd name="T79" fmla="*/ 4474 h 250"/>
                              <a:gd name="T80" fmla="+- 0 12260 11962"/>
                              <a:gd name="T81" fmla="*/ T80 w 562"/>
                              <a:gd name="T82" fmla="+- 0 4507 4474"/>
                              <a:gd name="T83" fmla="*/ 4507 h 250"/>
                              <a:gd name="T84" fmla="+- 0 12264 11962"/>
                              <a:gd name="T85" fmla="*/ T84 w 562"/>
                              <a:gd name="T86" fmla="+- 0 4570 4474"/>
                              <a:gd name="T87" fmla="*/ 4570 h 250"/>
                              <a:gd name="T88" fmla="+- 0 12274 11962"/>
                              <a:gd name="T89" fmla="*/ T88 w 562"/>
                              <a:gd name="T90" fmla="+- 0 4555 4474"/>
                              <a:gd name="T91" fmla="*/ 4555 h 250"/>
                              <a:gd name="T92" fmla="+- 0 12293 11962"/>
                              <a:gd name="T93" fmla="*/ T92 w 562"/>
                              <a:gd name="T94" fmla="+- 0 4546 4474"/>
                              <a:gd name="T95" fmla="*/ 4546 h 250"/>
                              <a:gd name="T96" fmla="+- 0 12322 11962"/>
                              <a:gd name="T97" fmla="*/ T96 w 562"/>
                              <a:gd name="T98" fmla="+- 0 4531 4474"/>
                              <a:gd name="T99" fmla="*/ 4531 h 250"/>
                              <a:gd name="T100" fmla="+- 0 12384 11962"/>
                              <a:gd name="T101" fmla="*/ T100 w 562"/>
                              <a:gd name="T102" fmla="+- 0 4503 4474"/>
                              <a:gd name="T103" fmla="*/ 4503 h 250"/>
                              <a:gd name="T104" fmla="+- 0 12394 11962"/>
                              <a:gd name="T105" fmla="*/ T104 w 562"/>
                              <a:gd name="T106" fmla="+- 0 4479 4474"/>
                              <a:gd name="T107" fmla="*/ 4479 h 250"/>
                              <a:gd name="T108" fmla="+- 0 12514 11962"/>
                              <a:gd name="T109" fmla="*/ T108 w 562"/>
                              <a:gd name="T110" fmla="+- 0 4479 4474"/>
                              <a:gd name="T111" fmla="*/ 4479 h 250"/>
                              <a:gd name="T112" fmla="+- 0 12519 11962"/>
                              <a:gd name="T113" fmla="*/ T112 w 562"/>
                              <a:gd name="T114" fmla="+- 0 4488 4474"/>
                              <a:gd name="T115" fmla="*/ 4488 h 250"/>
                              <a:gd name="T116" fmla="+- 0 12514 11962"/>
                              <a:gd name="T117" fmla="*/ T116 w 562"/>
                              <a:gd name="T118" fmla="+- 0 4589 4474"/>
                              <a:gd name="T119" fmla="*/ 4589 h 250"/>
                              <a:gd name="T120" fmla="+- 0 12442 11962"/>
                              <a:gd name="T121" fmla="*/ T120 w 562"/>
                              <a:gd name="T122" fmla="+- 0 4589 4474"/>
                              <a:gd name="T123" fmla="*/ 4589 h 250"/>
                              <a:gd name="T124" fmla="+- 0 12432 11962"/>
                              <a:gd name="T125" fmla="*/ T124 w 562"/>
                              <a:gd name="T126" fmla="+- 0 4589 4474"/>
                              <a:gd name="T127" fmla="*/ 4589 h 250"/>
                              <a:gd name="T128" fmla="+- 0 12399 11962"/>
                              <a:gd name="T129" fmla="*/ T128 w 562"/>
                              <a:gd name="T130" fmla="+- 0 4589 4474"/>
                              <a:gd name="T131" fmla="*/ 4589 h 250"/>
                              <a:gd name="T132" fmla="+- 0 12322 11962"/>
                              <a:gd name="T133" fmla="*/ T132 w 562"/>
                              <a:gd name="T134" fmla="+- 0 4637 4474"/>
                              <a:gd name="T135" fmla="*/ 4637 h 250"/>
                              <a:gd name="T136" fmla="+- 0 12303 11962"/>
                              <a:gd name="T137" fmla="*/ T136 w 562"/>
                              <a:gd name="T138" fmla="+- 0 4642 4474"/>
                              <a:gd name="T139" fmla="*/ 4642 h 250"/>
                              <a:gd name="T140" fmla="+- 0 12298 11962"/>
                              <a:gd name="T141" fmla="*/ T140 w 562"/>
                              <a:gd name="T142" fmla="+- 0 4666 4474"/>
                              <a:gd name="T143" fmla="*/ 4666 h 250"/>
                              <a:gd name="T144" fmla="+- 0 12322 11962"/>
                              <a:gd name="T145" fmla="*/ T144 w 562"/>
                              <a:gd name="T146" fmla="+- 0 4709 4474"/>
                              <a:gd name="T147" fmla="*/ 4709 h 250"/>
                              <a:gd name="T148" fmla="+- 0 12269 11962"/>
                              <a:gd name="T149" fmla="*/ T148 w 562"/>
                              <a:gd name="T150" fmla="+- 0 4714 4474"/>
                              <a:gd name="T151" fmla="*/ 4714 h 250"/>
                              <a:gd name="T152" fmla="+- 0 12260 11962"/>
                              <a:gd name="T153" fmla="*/ T152 w 562"/>
                              <a:gd name="T154" fmla="+- 0 4719 4474"/>
                              <a:gd name="T155" fmla="*/ 4719 h 250"/>
                              <a:gd name="T156" fmla="+- 0 12260 11962"/>
                              <a:gd name="T157" fmla="*/ T156 w 562"/>
                              <a:gd name="T158" fmla="+- 0 4704 4474"/>
                              <a:gd name="T159" fmla="*/ 4704 h 250"/>
                              <a:gd name="T160" fmla="+- 0 12250 11962"/>
                              <a:gd name="T161" fmla="*/ T160 w 562"/>
                              <a:gd name="T162" fmla="+- 0 4695 4474"/>
                              <a:gd name="T163" fmla="*/ 4695 h 250"/>
                              <a:gd name="T164" fmla="+- 0 12202 11962"/>
                              <a:gd name="T165" fmla="*/ T164 w 562"/>
                              <a:gd name="T166" fmla="+- 0 4695 4474"/>
                              <a:gd name="T167" fmla="*/ 4695 h 250"/>
                              <a:gd name="T168" fmla="+- 0 12197 11962"/>
                              <a:gd name="T169" fmla="*/ T168 w 562"/>
                              <a:gd name="T170" fmla="+- 0 4719 4474"/>
                              <a:gd name="T171" fmla="*/ 4719 h 250"/>
                              <a:gd name="T172" fmla="+- 0 12197 11962"/>
                              <a:gd name="T173" fmla="*/ T172 w 562"/>
                              <a:gd name="T174" fmla="+- 0 4699 4474"/>
                              <a:gd name="T175" fmla="*/ 4699 h 250"/>
                              <a:gd name="T176" fmla="+- 0 12188 11962"/>
                              <a:gd name="T177" fmla="*/ T176 w 562"/>
                              <a:gd name="T178" fmla="+- 0 4695 4474"/>
                              <a:gd name="T179" fmla="*/ 4695 h 250"/>
                              <a:gd name="T180" fmla="+- 0 12149 11962"/>
                              <a:gd name="T181" fmla="*/ T180 w 562"/>
                              <a:gd name="T182" fmla="+- 0 4719 4474"/>
                              <a:gd name="T183" fmla="*/ 4719 h 250"/>
                              <a:gd name="T184" fmla="+- 0 12125 11962"/>
                              <a:gd name="T185" fmla="*/ T184 w 562"/>
                              <a:gd name="T186" fmla="+- 0 4695 4474"/>
                              <a:gd name="T187" fmla="*/ 4695 h 2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562" h="250">
                                <a:moveTo>
                                  <a:pt x="96" y="221"/>
                                </a:moveTo>
                                <a:lnTo>
                                  <a:pt x="96" y="206"/>
                                </a:lnTo>
                                <a:lnTo>
                                  <a:pt x="82" y="206"/>
                                </a:lnTo>
                                <a:lnTo>
                                  <a:pt x="82" y="192"/>
                                </a:lnTo>
                                <a:lnTo>
                                  <a:pt x="72" y="192"/>
                                </a:lnTo>
                                <a:lnTo>
                                  <a:pt x="72" y="163"/>
                                </a:lnTo>
                                <a:lnTo>
                                  <a:pt x="38" y="163"/>
                                </a:lnTo>
                                <a:lnTo>
                                  <a:pt x="34" y="163"/>
                                </a:lnTo>
                                <a:lnTo>
                                  <a:pt x="34" y="139"/>
                                </a:lnTo>
                                <a:lnTo>
                                  <a:pt x="96" y="139"/>
                                </a:lnTo>
                                <a:lnTo>
                                  <a:pt x="101" y="129"/>
                                </a:lnTo>
                                <a:lnTo>
                                  <a:pt x="110" y="129"/>
                                </a:lnTo>
                                <a:lnTo>
                                  <a:pt x="110" y="144"/>
                                </a:lnTo>
                                <a:lnTo>
                                  <a:pt x="110" y="149"/>
                                </a:lnTo>
                                <a:lnTo>
                                  <a:pt x="120" y="149"/>
                                </a:lnTo>
                                <a:lnTo>
                                  <a:pt x="163" y="149"/>
                                </a:lnTo>
                                <a:lnTo>
                                  <a:pt x="163" y="144"/>
                                </a:lnTo>
                                <a:lnTo>
                                  <a:pt x="163" y="110"/>
                                </a:lnTo>
                                <a:lnTo>
                                  <a:pt x="149" y="110"/>
                                </a:lnTo>
                                <a:lnTo>
                                  <a:pt x="130" y="110"/>
                                </a:lnTo>
                                <a:lnTo>
                                  <a:pt x="115" y="110"/>
                                </a:lnTo>
                                <a:lnTo>
                                  <a:pt x="96" y="110"/>
                                </a:lnTo>
                                <a:lnTo>
                                  <a:pt x="101" y="96"/>
                                </a:lnTo>
                                <a:lnTo>
                                  <a:pt x="96" y="91"/>
                                </a:lnTo>
                                <a:lnTo>
                                  <a:pt x="96" y="86"/>
                                </a:lnTo>
                                <a:lnTo>
                                  <a:pt x="91" y="81"/>
                                </a:lnTo>
                                <a:lnTo>
                                  <a:pt x="91" y="77"/>
                                </a:lnTo>
                                <a:lnTo>
                                  <a:pt x="86" y="77"/>
                                </a:lnTo>
                                <a:lnTo>
                                  <a:pt x="86" y="72"/>
                                </a:lnTo>
                                <a:lnTo>
                                  <a:pt x="86" y="67"/>
                                </a:lnTo>
                                <a:lnTo>
                                  <a:pt x="86" y="62"/>
                                </a:lnTo>
                                <a:lnTo>
                                  <a:pt x="82" y="57"/>
                                </a:lnTo>
                                <a:lnTo>
                                  <a:pt x="96" y="57"/>
                                </a:lnTo>
                                <a:lnTo>
                                  <a:pt x="96" y="38"/>
                                </a:lnTo>
                                <a:lnTo>
                                  <a:pt x="96" y="5"/>
                                </a:lnTo>
                                <a:lnTo>
                                  <a:pt x="53" y="5"/>
                                </a:lnTo>
                                <a:lnTo>
                                  <a:pt x="34" y="5"/>
                                </a:lnTo>
                                <a:lnTo>
                                  <a:pt x="0" y="5"/>
                                </a:lnTo>
                                <a:lnTo>
                                  <a:pt x="0" y="0"/>
                                </a:lnTo>
                                <a:lnTo>
                                  <a:pt x="34" y="5"/>
                                </a:lnTo>
                                <a:lnTo>
                                  <a:pt x="48" y="0"/>
                                </a:lnTo>
                                <a:lnTo>
                                  <a:pt x="58" y="0"/>
                                </a:lnTo>
                                <a:lnTo>
                                  <a:pt x="91" y="0"/>
                                </a:lnTo>
                                <a:lnTo>
                                  <a:pt x="101" y="0"/>
                                </a:lnTo>
                                <a:lnTo>
                                  <a:pt x="101" y="33"/>
                                </a:lnTo>
                                <a:lnTo>
                                  <a:pt x="101" y="57"/>
                                </a:lnTo>
                                <a:lnTo>
                                  <a:pt x="106" y="57"/>
                                </a:lnTo>
                                <a:lnTo>
                                  <a:pt x="110" y="57"/>
                                </a:lnTo>
                                <a:lnTo>
                                  <a:pt x="202" y="57"/>
                                </a:lnTo>
                                <a:lnTo>
                                  <a:pt x="226" y="53"/>
                                </a:lnTo>
                                <a:lnTo>
                                  <a:pt x="226" y="43"/>
                                </a:lnTo>
                                <a:lnTo>
                                  <a:pt x="226" y="33"/>
                                </a:lnTo>
                                <a:lnTo>
                                  <a:pt x="211" y="33"/>
                                </a:lnTo>
                                <a:lnTo>
                                  <a:pt x="211" y="19"/>
                                </a:lnTo>
                                <a:lnTo>
                                  <a:pt x="216" y="19"/>
                                </a:lnTo>
                                <a:lnTo>
                                  <a:pt x="216" y="14"/>
                                </a:lnTo>
                                <a:lnTo>
                                  <a:pt x="221" y="14"/>
                                </a:lnTo>
                                <a:lnTo>
                                  <a:pt x="226" y="14"/>
                                </a:lnTo>
                                <a:lnTo>
                                  <a:pt x="226" y="0"/>
                                </a:lnTo>
                                <a:lnTo>
                                  <a:pt x="264" y="0"/>
                                </a:lnTo>
                                <a:lnTo>
                                  <a:pt x="293" y="0"/>
                                </a:lnTo>
                                <a:lnTo>
                                  <a:pt x="298" y="29"/>
                                </a:lnTo>
                                <a:lnTo>
                                  <a:pt x="298" y="33"/>
                                </a:lnTo>
                                <a:lnTo>
                                  <a:pt x="298" y="53"/>
                                </a:lnTo>
                                <a:lnTo>
                                  <a:pt x="298" y="96"/>
                                </a:lnTo>
                                <a:lnTo>
                                  <a:pt x="302" y="96"/>
                                </a:lnTo>
                                <a:lnTo>
                                  <a:pt x="302" y="86"/>
                                </a:lnTo>
                                <a:lnTo>
                                  <a:pt x="312" y="86"/>
                                </a:lnTo>
                                <a:lnTo>
                                  <a:pt x="312" y="81"/>
                                </a:lnTo>
                                <a:lnTo>
                                  <a:pt x="331" y="86"/>
                                </a:lnTo>
                                <a:lnTo>
                                  <a:pt x="326" y="81"/>
                                </a:lnTo>
                                <a:lnTo>
                                  <a:pt x="331" y="72"/>
                                </a:lnTo>
                                <a:lnTo>
                                  <a:pt x="360" y="72"/>
                                </a:lnTo>
                                <a:lnTo>
                                  <a:pt x="360" y="62"/>
                                </a:lnTo>
                                <a:lnTo>
                                  <a:pt x="360" y="57"/>
                                </a:lnTo>
                                <a:lnTo>
                                  <a:pt x="370" y="57"/>
                                </a:lnTo>
                                <a:lnTo>
                                  <a:pt x="422" y="57"/>
                                </a:lnTo>
                                <a:lnTo>
                                  <a:pt x="422" y="29"/>
                                </a:lnTo>
                                <a:lnTo>
                                  <a:pt x="422" y="19"/>
                                </a:lnTo>
                                <a:lnTo>
                                  <a:pt x="422" y="5"/>
                                </a:lnTo>
                                <a:lnTo>
                                  <a:pt x="432" y="5"/>
                                </a:lnTo>
                                <a:lnTo>
                                  <a:pt x="504" y="5"/>
                                </a:lnTo>
                                <a:lnTo>
                                  <a:pt x="542" y="5"/>
                                </a:lnTo>
                                <a:lnTo>
                                  <a:pt x="552" y="5"/>
                                </a:lnTo>
                                <a:lnTo>
                                  <a:pt x="562" y="5"/>
                                </a:lnTo>
                                <a:lnTo>
                                  <a:pt x="557" y="5"/>
                                </a:lnTo>
                                <a:lnTo>
                                  <a:pt x="557" y="14"/>
                                </a:lnTo>
                                <a:lnTo>
                                  <a:pt x="557" y="110"/>
                                </a:lnTo>
                                <a:lnTo>
                                  <a:pt x="557" y="115"/>
                                </a:lnTo>
                                <a:lnTo>
                                  <a:pt x="552" y="115"/>
                                </a:lnTo>
                                <a:lnTo>
                                  <a:pt x="514" y="115"/>
                                </a:lnTo>
                                <a:lnTo>
                                  <a:pt x="509" y="115"/>
                                </a:lnTo>
                                <a:lnTo>
                                  <a:pt x="480" y="115"/>
                                </a:lnTo>
                                <a:lnTo>
                                  <a:pt x="480" y="139"/>
                                </a:lnTo>
                                <a:lnTo>
                                  <a:pt x="470" y="139"/>
                                </a:lnTo>
                                <a:lnTo>
                                  <a:pt x="470" y="115"/>
                                </a:lnTo>
                                <a:lnTo>
                                  <a:pt x="461" y="115"/>
                                </a:lnTo>
                                <a:lnTo>
                                  <a:pt x="456" y="115"/>
                                </a:lnTo>
                                <a:lnTo>
                                  <a:pt x="437" y="115"/>
                                </a:lnTo>
                                <a:lnTo>
                                  <a:pt x="422" y="115"/>
                                </a:lnTo>
                                <a:lnTo>
                                  <a:pt x="422" y="168"/>
                                </a:lnTo>
                                <a:lnTo>
                                  <a:pt x="360" y="163"/>
                                </a:lnTo>
                                <a:lnTo>
                                  <a:pt x="360" y="168"/>
                                </a:lnTo>
                                <a:lnTo>
                                  <a:pt x="350" y="168"/>
                                </a:lnTo>
                                <a:lnTo>
                                  <a:pt x="341" y="168"/>
                                </a:lnTo>
                                <a:lnTo>
                                  <a:pt x="336" y="168"/>
                                </a:lnTo>
                                <a:lnTo>
                                  <a:pt x="336" y="182"/>
                                </a:lnTo>
                                <a:lnTo>
                                  <a:pt x="336" y="192"/>
                                </a:lnTo>
                                <a:lnTo>
                                  <a:pt x="360" y="192"/>
                                </a:lnTo>
                                <a:lnTo>
                                  <a:pt x="360" y="221"/>
                                </a:lnTo>
                                <a:lnTo>
                                  <a:pt x="360" y="235"/>
                                </a:lnTo>
                                <a:lnTo>
                                  <a:pt x="336" y="235"/>
                                </a:lnTo>
                                <a:lnTo>
                                  <a:pt x="307" y="235"/>
                                </a:lnTo>
                                <a:lnTo>
                                  <a:pt x="307" y="240"/>
                                </a:lnTo>
                                <a:lnTo>
                                  <a:pt x="307" y="245"/>
                                </a:lnTo>
                                <a:lnTo>
                                  <a:pt x="302" y="245"/>
                                </a:lnTo>
                                <a:lnTo>
                                  <a:pt x="298" y="245"/>
                                </a:lnTo>
                                <a:lnTo>
                                  <a:pt x="298" y="240"/>
                                </a:lnTo>
                                <a:lnTo>
                                  <a:pt x="298" y="235"/>
                                </a:lnTo>
                                <a:lnTo>
                                  <a:pt x="298" y="230"/>
                                </a:lnTo>
                                <a:lnTo>
                                  <a:pt x="298" y="225"/>
                                </a:lnTo>
                                <a:lnTo>
                                  <a:pt x="288" y="225"/>
                                </a:lnTo>
                                <a:lnTo>
                                  <a:pt x="288" y="221"/>
                                </a:lnTo>
                                <a:lnTo>
                                  <a:pt x="278" y="225"/>
                                </a:lnTo>
                                <a:lnTo>
                                  <a:pt x="278" y="221"/>
                                </a:lnTo>
                                <a:lnTo>
                                  <a:pt x="240" y="221"/>
                                </a:lnTo>
                                <a:lnTo>
                                  <a:pt x="235" y="225"/>
                                </a:lnTo>
                                <a:lnTo>
                                  <a:pt x="235" y="240"/>
                                </a:lnTo>
                                <a:lnTo>
                                  <a:pt x="235" y="245"/>
                                </a:lnTo>
                                <a:lnTo>
                                  <a:pt x="235" y="249"/>
                                </a:lnTo>
                                <a:lnTo>
                                  <a:pt x="235" y="240"/>
                                </a:lnTo>
                                <a:lnTo>
                                  <a:pt x="235" y="225"/>
                                </a:lnTo>
                                <a:lnTo>
                                  <a:pt x="235" y="221"/>
                                </a:lnTo>
                                <a:lnTo>
                                  <a:pt x="230" y="221"/>
                                </a:lnTo>
                                <a:lnTo>
                                  <a:pt x="226" y="221"/>
                                </a:lnTo>
                                <a:lnTo>
                                  <a:pt x="206" y="221"/>
                                </a:lnTo>
                                <a:lnTo>
                                  <a:pt x="187" y="221"/>
                                </a:lnTo>
                                <a:lnTo>
                                  <a:pt x="187" y="245"/>
                                </a:lnTo>
                                <a:lnTo>
                                  <a:pt x="173" y="245"/>
                                </a:lnTo>
                                <a:lnTo>
                                  <a:pt x="173" y="221"/>
                                </a:lnTo>
                                <a:lnTo>
                                  <a:pt x="163" y="221"/>
                                </a:lnTo>
                                <a:lnTo>
                                  <a:pt x="115" y="221"/>
                                </a:lnTo>
                                <a:lnTo>
                                  <a:pt x="96" y="221"/>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AutoShape 2213"/>
                        <wps:cNvSpPr>
                          <a:spLocks/>
                        </wps:cNvSpPr>
                        <wps:spPr bwMode="auto">
                          <a:xfrm>
                            <a:off x="11996" y="4671"/>
                            <a:ext cx="63" cy="77"/>
                          </a:xfrm>
                          <a:custGeom>
                            <a:avLst/>
                            <a:gdLst>
                              <a:gd name="T0" fmla="+- 0 12058 11996"/>
                              <a:gd name="T1" fmla="*/ T0 w 63"/>
                              <a:gd name="T2" fmla="+- 0 4695 4671"/>
                              <a:gd name="T3" fmla="*/ 4695 h 77"/>
                              <a:gd name="T4" fmla="+- 0 11996 11996"/>
                              <a:gd name="T5" fmla="*/ T4 w 63"/>
                              <a:gd name="T6" fmla="+- 0 4695 4671"/>
                              <a:gd name="T7" fmla="*/ 4695 h 77"/>
                              <a:gd name="T8" fmla="+- 0 11996 11996"/>
                              <a:gd name="T9" fmla="*/ T8 w 63"/>
                              <a:gd name="T10" fmla="+- 0 4747 4671"/>
                              <a:gd name="T11" fmla="*/ 4747 h 77"/>
                              <a:gd name="T12" fmla="+- 0 12058 11996"/>
                              <a:gd name="T13" fmla="*/ T12 w 63"/>
                              <a:gd name="T14" fmla="+- 0 4747 4671"/>
                              <a:gd name="T15" fmla="*/ 4747 h 77"/>
                              <a:gd name="T16" fmla="+- 0 12058 11996"/>
                              <a:gd name="T17" fmla="*/ T16 w 63"/>
                              <a:gd name="T18" fmla="+- 0 4695 4671"/>
                              <a:gd name="T19" fmla="*/ 4695 h 77"/>
                              <a:gd name="T20" fmla="+- 0 12010 11996"/>
                              <a:gd name="T21" fmla="*/ T20 w 63"/>
                              <a:gd name="T22" fmla="+- 0 4671 4671"/>
                              <a:gd name="T23" fmla="*/ 4671 h 77"/>
                              <a:gd name="T24" fmla="+- 0 12000 11996"/>
                              <a:gd name="T25" fmla="*/ T24 w 63"/>
                              <a:gd name="T26" fmla="+- 0 4671 4671"/>
                              <a:gd name="T27" fmla="*/ 4671 h 77"/>
                              <a:gd name="T28" fmla="+- 0 12000 11996"/>
                              <a:gd name="T29" fmla="*/ T28 w 63"/>
                              <a:gd name="T30" fmla="+- 0 4695 4671"/>
                              <a:gd name="T31" fmla="*/ 4695 h 77"/>
                              <a:gd name="T32" fmla="+- 0 12010 11996"/>
                              <a:gd name="T33" fmla="*/ T32 w 63"/>
                              <a:gd name="T34" fmla="+- 0 4695 4671"/>
                              <a:gd name="T35" fmla="*/ 4695 h 77"/>
                              <a:gd name="T36" fmla="+- 0 12010 11996"/>
                              <a:gd name="T37" fmla="*/ T36 w 63"/>
                              <a:gd name="T38" fmla="+- 0 4671 4671"/>
                              <a:gd name="T39" fmla="*/ 4671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77">
                                <a:moveTo>
                                  <a:pt x="62" y="24"/>
                                </a:moveTo>
                                <a:lnTo>
                                  <a:pt x="0" y="24"/>
                                </a:lnTo>
                                <a:lnTo>
                                  <a:pt x="0" y="76"/>
                                </a:lnTo>
                                <a:lnTo>
                                  <a:pt x="62" y="76"/>
                                </a:lnTo>
                                <a:lnTo>
                                  <a:pt x="62" y="24"/>
                                </a:lnTo>
                                <a:close/>
                                <a:moveTo>
                                  <a:pt x="14" y="0"/>
                                </a:moveTo>
                                <a:lnTo>
                                  <a:pt x="4" y="0"/>
                                </a:lnTo>
                                <a:lnTo>
                                  <a:pt x="4" y="24"/>
                                </a:lnTo>
                                <a:lnTo>
                                  <a:pt x="14" y="24"/>
                                </a:lnTo>
                                <a:lnTo>
                                  <a:pt x="14"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Freeform 2212"/>
                        <wps:cNvSpPr>
                          <a:spLocks/>
                        </wps:cNvSpPr>
                        <wps:spPr bwMode="auto">
                          <a:xfrm>
                            <a:off x="11996" y="4671"/>
                            <a:ext cx="63" cy="77"/>
                          </a:xfrm>
                          <a:custGeom>
                            <a:avLst/>
                            <a:gdLst>
                              <a:gd name="T0" fmla="+- 0 12058 11996"/>
                              <a:gd name="T1" fmla="*/ T0 w 63"/>
                              <a:gd name="T2" fmla="+- 0 4695 4671"/>
                              <a:gd name="T3" fmla="*/ 4695 h 77"/>
                              <a:gd name="T4" fmla="+- 0 12058 11996"/>
                              <a:gd name="T5" fmla="*/ T4 w 63"/>
                              <a:gd name="T6" fmla="+- 0 4747 4671"/>
                              <a:gd name="T7" fmla="*/ 4747 h 77"/>
                              <a:gd name="T8" fmla="+- 0 11996 11996"/>
                              <a:gd name="T9" fmla="*/ T8 w 63"/>
                              <a:gd name="T10" fmla="+- 0 4747 4671"/>
                              <a:gd name="T11" fmla="*/ 4747 h 77"/>
                              <a:gd name="T12" fmla="+- 0 11996 11996"/>
                              <a:gd name="T13" fmla="*/ T12 w 63"/>
                              <a:gd name="T14" fmla="+- 0 4695 4671"/>
                              <a:gd name="T15" fmla="*/ 4695 h 77"/>
                              <a:gd name="T16" fmla="+- 0 12000 11996"/>
                              <a:gd name="T17" fmla="*/ T16 w 63"/>
                              <a:gd name="T18" fmla="+- 0 4695 4671"/>
                              <a:gd name="T19" fmla="*/ 4695 h 77"/>
                              <a:gd name="T20" fmla="+- 0 12000 11996"/>
                              <a:gd name="T21" fmla="*/ T20 w 63"/>
                              <a:gd name="T22" fmla="+- 0 4671 4671"/>
                              <a:gd name="T23" fmla="*/ 4671 h 77"/>
                              <a:gd name="T24" fmla="+- 0 12010 11996"/>
                              <a:gd name="T25" fmla="*/ T24 w 63"/>
                              <a:gd name="T26" fmla="+- 0 4671 4671"/>
                              <a:gd name="T27" fmla="*/ 4671 h 77"/>
                              <a:gd name="T28" fmla="+- 0 12010 11996"/>
                              <a:gd name="T29" fmla="*/ T28 w 63"/>
                              <a:gd name="T30" fmla="+- 0 4695 4671"/>
                              <a:gd name="T31" fmla="*/ 4695 h 77"/>
                              <a:gd name="T32" fmla="+- 0 12034 11996"/>
                              <a:gd name="T33" fmla="*/ T32 w 63"/>
                              <a:gd name="T34" fmla="+- 0 4695 4671"/>
                              <a:gd name="T35" fmla="*/ 4695 h 77"/>
                              <a:gd name="T36" fmla="+- 0 12058 11996"/>
                              <a:gd name="T37" fmla="*/ T36 w 63"/>
                              <a:gd name="T38" fmla="+- 0 4695 4671"/>
                              <a:gd name="T39" fmla="*/ 4695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3" h="77">
                                <a:moveTo>
                                  <a:pt x="62" y="24"/>
                                </a:moveTo>
                                <a:lnTo>
                                  <a:pt x="62" y="76"/>
                                </a:lnTo>
                                <a:lnTo>
                                  <a:pt x="0" y="76"/>
                                </a:lnTo>
                                <a:lnTo>
                                  <a:pt x="0" y="24"/>
                                </a:lnTo>
                                <a:lnTo>
                                  <a:pt x="4" y="24"/>
                                </a:lnTo>
                                <a:lnTo>
                                  <a:pt x="4" y="0"/>
                                </a:lnTo>
                                <a:lnTo>
                                  <a:pt x="14" y="0"/>
                                </a:lnTo>
                                <a:lnTo>
                                  <a:pt x="14" y="24"/>
                                </a:lnTo>
                                <a:lnTo>
                                  <a:pt x="38" y="24"/>
                                </a:lnTo>
                                <a:lnTo>
                                  <a:pt x="62" y="2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2211"/>
                        <wps:cNvSpPr>
                          <a:spLocks/>
                        </wps:cNvSpPr>
                        <wps:spPr bwMode="auto">
                          <a:xfrm>
                            <a:off x="12989" y="3999"/>
                            <a:ext cx="53" cy="48"/>
                          </a:xfrm>
                          <a:custGeom>
                            <a:avLst/>
                            <a:gdLst>
                              <a:gd name="T0" fmla="+- 0 13042 12989"/>
                              <a:gd name="T1" fmla="*/ T0 w 53"/>
                              <a:gd name="T2" fmla="+- 0 3999 3999"/>
                              <a:gd name="T3" fmla="*/ 3999 h 48"/>
                              <a:gd name="T4" fmla="+- 0 12989 12989"/>
                              <a:gd name="T5" fmla="*/ T4 w 53"/>
                              <a:gd name="T6" fmla="+- 0 3999 3999"/>
                              <a:gd name="T7" fmla="*/ 3999 h 48"/>
                              <a:gd name="T8" fmla="+- 0 12989 12989"/>
                              <a:gd name="T9" fmla="*/ T8 w 53"/>
                              <a:gd name="T10" fmla="+- 0 4042 3999"/>
                              <a:gd name="T11" fmla="*/ 4042 h 48"/>
                              <a:gd name="T12" fmla="+- 0 13008 12989"/>
                              <a:gd name="T13" fmla="*/ T12 w 53"/>
                              <a:gd name="T14" fmla="+- 0 4042 3999"/>
                              <a:gd name="T15" fmla="*/ 4042 h 48"/>
                              <a:gd name="T16" fmla="+- 0 13013 12989"/>
                              <a:gd name="T17" fmla="*/ T16 w 53"/>
                              <a:gd name="T18" fmla="+- 0 4047 3999"/>
                              <a:gd name="T19" fmla="*/ 4047 h 48"/>
                              <a:gd name="T20" fmla="+- 0 13028 12989"/>
                              <a:gd name="T21" fmla="*/ T20 w 53"/>
                              <a:gd name="T22" fmla="+- 0 4047 3999"/>
                              <a:gd name="T23" fmla="*/ 4047 h 48"/>
                              <a:gd name="T24" fmla="+- 0 13037 12989"/>
                              <a:gd name="T25" fmla="*/ T24 w 53"/>
                              <a:gd name="T26" fmla="+- 0 4018 3999"/>
                              <a:gd name="T27" fmla="*/ 4018 h 48"/>
                              <a:gd name="T28" fmla="+- 0 13042 12989"/>
                              <a:gd name="T29" fmla="*/ T28 w 53"/>
                              <a:gd name="T30" fmla="+- 0 3999 3999"/>
                              <a:gd name="T31" fmla="*/ 3999 h 4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48">
                                <a:moveTo>
                                  <a:pt x="53" y="0"/>
                                </a:moveTo>
                                <a:lnTo>
                                  <a:pt x="0" y="0"/>
                                </a:lnTo>
                                <a:lnTo>
                                  <a:pt x="0" y="43"/>
                                </a:lnTo>
                                <a:lnTo>
                                  <a:pt x="19" y="43"/>
                                </a:lnTo>
                                <a:lnTo>
                                  <a:pt x="24" y="48"/>
                                </a:lnTo>
                                <a:lnTo>
                                  <a:pt x="39" y="48"/>
                                </a:lnTo>
                                <a:lnTo>
                                  <a:pt x="48" y="19"/>
                                </a:lnTo>
                                <a:lnTo>
                                  <a:pt x="53"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Freeform 2210"/>
                        <wps:cNvSpPr>
                          <a:spLocks/>
                        </wps:cNvSpPr>
                        <wps:spPr bwMode="auto">
                          <a:xfrm>
                            <a:off x="12989" y="3999"/>
                            <a:ext cx="53" cy="48"/>
                          </a:xfrm>
                          <a:custGeom>
                            <a:avLst/>
                            <a:gdLst>
                              <a:gd name="T0" fmla="+- 0 13028 12989"/>
                              <a:gd name="T1" fmla="*/ T0 w 53"/>
                              <a:gd name="T2" fmla="+- 0 4047 3999"/>
                              <a:gd name="T3" fmla="*/ 4047 h 48"/>
                              <a:gd name="T4" fmla="+- 0 13018 12989"/>
                              <a:gd name="T5" fmla="*/ T4 w 53"/>
                              <a:gd name="T6" fmla="+- 0 4047 3999"/>
                              <a:gd name="T7" fmla="*/ 4047 h 48"/>
                              <a:gd name="T8" fmla="+- 0 13013 12989"/>
                              <a:gd name="T9" fmla="*/ T8 w 53"/>
                              <a:gd name="T10" fmla="+- 0 4047 3999"/>
                              <a:gd name="T11" fmla="*/ 4047 h 48"/>
                              <a:gd name="T12" fmla="+- 0 13008 12989"/>
                              <a:gd name="T13" fmla="*/ T12 w 53"/>
                              <a:gd name="T14" fmla="+- 0 4042 3999"/>
                              <a:gd name="T15" fmla="*/ 4042 h 48"/>
                              <a:gd name="T16" fmla="+- 0 12999 12989"/>
                              <a:gd name="T17" fmla="*/ T16 w 53"/>
                              <a:gd name="T18" fmla="+- 0 4042 3999"/>
                              <a:gd name="T19" fmla="*/ 4042 h 48"/>
                              <a:gd name="T20" fmla="+- 0 12989 12989"/>
                              <a:gd name="T21" fmla="*/ T20 w 53"/>
                              <a:gd name="T22" fmla="+- 0 4042 3999"/>
                              <a:gd name="T23" fmla="*/ 4042 h 48"/>
                              <a:gd name="T24" fmla="+- 0 12989 12989"/>
                              <a:gd name="T25" fmla="*/ T24 w 53"/>
                              <a:gd name="T26" fmla="+- 0 4032 3999"/>
                              <a:gd name="T27" fmla="*/ 4032 h 48"/>
                              <a:gd name="T28" fmla="+- 0 12989 12989"/>
                              <a:gd name="T29" fmla="*/ T28 w 53"/>
                              <a:gd name="T30" fmla="+- 0 4023 3999"/>
                              <a:gd name="T31" fmla="*/ 4023 h 48"/>
                              <a:gd name="T32" fmla="+- 0 12989 12989"/>
                              <a:gd name="T33" fmla="*/ T32 w 53"/>
                              <a:gd name="T34" fmla="+- 0 4013 3999"/>
                              <a:gd name="T35" fmla="*/ 4013 h 48"/>
                              <a:gd name="T36" fmla="+- 0 12989 12989"/>
                              <a:gd name="T37" fmla="*/ T36 w 53"/>
                              <a:gd name="T38" fmla="+- 0 4008 3999"/>
                              <a:gd name="T39" fmla="*/ 4008 h 48"/>
                              <a:gd name="T40" fmla="+- 0 12989 12989"/>
                              <a:gd name="T41" fmla="*/ T40 w 53"/>
                              <a:gd name="T42" fmla="+- 0 3999 3999"/>
                              <a:gd name="T43" fmla="*/ 3999 h 48"/>
                              <a:gd name="T44" fmla="+- 0 13008 12989"/>
                              <a:gd name="T45" fmla="*/ T44 w 53"/>
                              <a:gd name="T46" fmla="+- 0 3999 3999"/>
                              <a:gd name="T47" fmla="*/ 3999 h 48"/>
                              <a:gd name="T48" fmla="+- 0 13037 12989"/>
                              <a:gd name="T49" fmla="*/ T48 w 53"/>
                              <a:gd name="T50" fmla="+- 0 3999 3999"/>
                              <a:gd name="T51" fmla="*/ 3999 h 48"/>
                              <a:gd name="T52" fmla="+- 0 13042 12989"/>
                              <a:gd name="T53" fmla="*/ T52 w 53"/>
                              <a:gd name="T54" fmla="+- 0 3999 3999"/>
                              <a:gd name="T55" fmla="*/ 3999 h 48"/>
                              <a:gd name="T56" fmla="+- 0 13037 12989"/>
                              <a:gd name="T57" fmla="*/ T56 w 53"/>
                              <a:gd name="T58" fmla="+- 0 4018 3999"/>
                              <a:gd name="T59" fmla="*/ 4018 h 48"/>
                              <a:gd name="T60" fmla="+- 0 13028 12989"/>
                              <a:gd name="T61" fmla="*/ T60 w 53"/>
                              <a:gd name="T62" fmla="+- 0 4047 3999"/>
                              <a:gd name="T63" fmla="*/ 404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53" h="48">
                                <a:moveTo>
                                  <a:pt x="39" y="48"/>
                                </a:moveTo>
                                <a:lnTo>
                                  <a:pt x="29" y="48"/>
                                </a:lnTo>
                                <a:lnTo>
                                  <a:pt x="24" y="48"/>
                                </a:lnTo>
                                <a:lnTo>
                                  <a:pt x="19" y="43"/>
                                </a:lnTo>
                                <a:lnTo>
                                  <a:pt x="10" y="43"/>
                                </a:lnTo>
                                <a:lnTo>
                                  <a:pt x="0" y="43"/>
                                </a:lnTo>
                                <a:lnTo>
                                  <a:pt x="0" y="33"/>
                                </a:lnTo>
                                <a:lnTo>
                                  <a:pt x="0" y="24"/>
                                </a:lnTo>
                                <a:lnTo>
                                  <a:pt x="0" y="14"/>
                                </a:lnTo>
                                <a:lnTo>
                                  <a:pt x="0" y="9"/>
                                </a:lnTo>
                                <a:lnTo>
                                  <a:pt x="0" y="0"/>
                                </a:lnTo>
                                <a:lnTo>
                                  <a:pt x="19" y="0"/>
                                </a:lnTo>
                                <a:lnTo>
                                  <a:pt x="48" y="0"/>
                                </a:lnTo>
                                <a:lnTo>
                                  <a:pt x="53" y="0"/>
                                </a:lnTo>
                                <a:lnTo>
                                  <a:pt x="48" y="19"/>
                                </a:lnTo>
                                <a:lnTo>
                                  <a:pt x="39" y="4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 name="AutoShape 2209"/>
                        <wps:cNvSpPr>
                          <a:spLocks/>
                        </wps:cNvSpPr>
                        <wps:spPr bwMode="auto">
                          <a:xfrm>
                            <a:off x="12629" y="5295"/>
                            <a:ext cx="96" cy="72"/>
                          </a:xfrm>
                          <a:custGeom>
                            <a:avLst/>
                            <a:gdLst>
                              <a:gd name="T0" fmla="+- 0 12658 12629"/>
                              <a:gd name="T1" fmla="*/ T0 w 96"/>
                              <a:gd name="T2" fmla="+- 0 5295 5295"/>
                              <a:gd name="T3" fmla="*/ 5295 h 72"/>
                              <a:gd name="T4" fmla="+- 0 12629 12629"/>
                              <a:gd name="T5" fmla="*/ T4 w 96"/>
                              <a:gd name="T6" fmla="+- 0 5295 5295"/>
                              <a:gd name="T7" fmla="*/ 5295 h 72"/>
                              <a:gd name="T8" fmla="+- 0 12629 12629"/>
                              <a:gd name="T9" fmla="*/ T8 w 96"/>
                              <a:gd name="T10" fmla="+- 0 5323 5295"/>
                              <a:gd name="T11" fmla="*/ 5323 h 72"/>
                              <a:gd name="T12" fmla="+- 0 12648 12629"/>
                              <a:gd name="T13" fmla="*/ T12 w 96"/>
                              <a:gd name="T14" fmla="+- 0 5323 5295"/>
                              <a:gd name="T15" fmla="*/ 5323 h 72"/>
                              <a:gd name="T16" fmla="+- 0 12644 12629"/>
                              <a:gd name="T17" fmla="*/ T16 w 96"/>
                              <a:gd name="T18" fmla="+- 0 5333 5295"/>
                              <a:gd name="T19" fmla="*/ 5333 h 72"/>
                              <a:gd name="T20" fmla="+- 0 12639 12629"/>
                              <a:gd name="T21" fmla="*/ T20 w 96"/>
                              <a:gd name="T22" fmla="+- 0 5333 5295"/>
                              <a:gd name="T23" fmla="*/ 5333 h 72"/>
                              <a:gd name="T24" fmla="+- 0 12634 12629"/>
                              <a:gd name="T25" fmla="*/ T24 w 96"/>
                              <a:gd name="T26" fmla="+- 0 5343 5295"/>
                              <a:gd name="T27" fmla="*/ 5343 h 72"/>
                              <a:gd name="T28" fmla="+- 0 12629 12629"/>
                              <a:gd name="T29" fmla="*/ T28 w 96"/>
                              <a:gd name="T30" fmla="+- 0 5347 5295"/>
                              <a:gd name="T31" fmla="*/ 5347 h 72"/>
                              <a:gd name="T32" fmla="+- 0 12658 12629"/>
                              <a:gd name="T33" fmla="*/ T32 w 96"/>
                              <a:gd name="T34" fmla="+- 0 5347 5295"/>
                              <a:gd name="T35" fmla="*/ 5347 h 72"/>
                              <a:gd name="T36" fmla="+- 0 12658 12629"/>
                              <a:gd name="T37" fmla="*/ T36 w 96"/>
                              <a:gd name="T38" fmla="+- 0 5357 5295"/>
                              <a:gd name="T39" fmla="*/ 5357 h 72"/>
                              <a:gd name="T40" fmla="+- 0 12701 12629"/>
                              <a:gd name="T41" fmla="*/ T40 w 96"/>
                              <a:gd name="T42" fmla="+- 0 5357 5295"/>
                              <a:gd name="T43" fmla="*/ 5357 h 72"/>
                              <a:gd name="T44" fmla="+- 0 12701 12629"/>
                              <a:gd name="T45" fmla="*/ T44 w 96"/>
                              <a:gd name="T46" fmla="+- 0 5367 5295"/>
                              <a:gd name="T47" fmla="*/ 5367 h 72"/>
                              <a:gd name="T48" fmla="+- 0 12725 12629"/>
                              <a:gd name="T49" fmla="*/ T48 w 96"/>
                              <a:gd name="T50" fmla="+- 0 5367 5295"/>
                              <a:gd name="T51" fmla="*/ 5367 h 72"/>
                              <a:gd name="T52" fmla="+- 0 12725 12629"/>
                              <a:gd name="T53" fmla="*/ T52 w 96"/>
                              <a:gd name="T54" fmla="+- 0 5309 5295"/>
                              <a:gd name="T55" fmla="*/ 5309 h 72"/>
                              <a:gd name="T56" fmla="+- 0 12658 12629"/>
                              <a:gd name="T57" fmla="*/ T56 w 96"/>
                              <a:gd name="T58" fmla="+- 0 5309 5295"/>
                              <a:gd name="T59" fmla="*/ 5309 h 72"/>
                              <a:gd name="T60" fmla="+- 0 12658 12629"/>
                              <a:gd name="T61" fmla="*/ T60 w 96"/>
                              <a:gd name="T62" fmla="+- 0 5295 5295"/>
                              <a:gd name="T63" fmla="*/ 5295 h 72"/>
                              <a:gd name="T64" fmla="+- 0 12725 12629"/>
                              <a:gd name="T65" fmla="*/ T64 w 96"/>
                              <a:gd name="T66" fmla="+- 0 5295 5295"/>
                              <a:gd name="T67" fmla="*/ 5295 h 72"/>
                              <a:gd name="T68" fmla="+- 0 12677 12629"/>
                              <a:gd name="T69" fmla="*/ T68 w 96"/>
                              <a:gd name="T70" fmla="+- 0 5295 5295"/>
                              <a:gd name="T71" fmla="*/ 5295 h 72"/>
                              <a:gd name="T72" fmla="+- 0 12658 12629"/>
                              <a:gd name="T73" fmla="*/ T72 w 96"/>
                              <a:gd name="T74" fmla="+- 0 5309 5295"/>
                              <a:gd name="T75" fmla="*/ 5309 h 72"/>
                              <a:gd name="T76" fmla="+- 0 12725 12629"/>
                              <a:gd name="T77" fmla="*/ T76 w 96"/>
                              <a:gd name="T78" fmla="+- 0 5309 5295"/>
                              <a:gd name="T79" fmla="*/ 5309 h 72"/>
                              <a:gd name="T80" fmla="+- 0 12725 12629"/>
                              <a:gd name="T81" fmla="*/ T80 w 96"/>
                              <a:gd name="T82" fmla="+- 0 5295 5295"/>
                              <a:gd name="T83" fmla="*/ 529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96" h="72">
                                <a:moveTo>
                                  <a:pt x="29" y="0"/>
                                </a:moveTo>
                                <a:lnTo>
                                  <a:pt x="0" y="0"/>
                                </a:lnTo>
                                <a:lnTo>
                                  <a:pt x="0" y="28"/>
                                </a:lnTo>
                                <a:lnTo>
                                  <a:pt x="19" y="28"/>
                                </a:lnTo>
                                <a:lnTo>
                                  <a:pt x="15" y="38"/>
                                </a:lnTo>
                                <a:lnTo>
                                  <a:pt x="10" y="38"/>
                                </a:lnTo>
                                <a:lnTo>
                                  <a:pt x="5" y="48"/>
                                </a:lnTo>
                                <a:lnTo>
                                  <a:pt x="0" y="52"/>
                                </a:lnTo>
                                <a:lnTo>
                                  <a:pt x="29" y="52"/>
                                </a:lnTo>
                                <a:lnTo>
                                  <a:pt x="29" y="62"/>
                                </a:lnTo>
                                <a:lnTo>
                                  <a:pt x="72" y="62"/>
                                </a:lnTo>
                                <a:lnTo>
                                  <a:pt x="72" y="72"/>
                                </a:lnTo>
                                <a:lnTo>
                                  <a:pt x="96" y="72"/>
                                </a:lnTo>
                                <a:lnTo>
                                  <a:pt x="96" y="14"/>
                                </a:lnTo>
                                <a:lnTo>
                                  <a:pt x="29" y="14"/>
                                </a:lnTo>
                                <a:lnTo>
                                  <a:pt x="29" y="0"/>
                                </a:lnTo>
                                <a:close/>
                                <a:moveTo>
                                  <a:pt x="96" y="0"/>
                                </a:moveTo>
                                <a:lnTo>
                                  <a:pt x="48" y="0"/>
                                </a:lnTo>
                                <a:lnTo>
                                  <a:pt x="29" y="14"/>
                                </a:lnTo>
                                <a:lnTo>
                                  <a:pt x="96" y="14"/>
                                </a:lnTo>
                                <a:lnTo>
                                  <a:pt x="96"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Freeform 2208"/>
                        <wps:cNvSpPr>
                          <a:spLocks/>
                        </wps:cNvSpPr>
                        <wps:spPr bwMode="auto">
                          <a:xfrm>
                            <a:off x="12629" y="5295"/>
                            <a:ext cx="96" cy="72"/>
                          </a:xfrm>
                          <a:custGeom>
                            <a:avLst/>
                            <a:gdLst>
                              <a:gd name="T0" fmla="+- 0 12725 12629"/>
                              <a:gd name="T1" fmla="*/ T0 w 96"/>
                              <a:gd name="T2" fmla="+- 0 5347 5295"/>
                              <a:gd name="T3" fmla="*/ 5347 h 72"/>
                              <a:gd name="T4" fmla="+- 0 12725 12629"/>
                              <a:gd name="T5" fmla="*/ T4 w 96"/>
                              <a:gd name="T6" fmla="+- 0 5357 5295"/>
                              <a:gd name="T7" fmla="*/ 5357 h 72"/>
                              <a:gd name="T8" fmla="+- 0 12725 12629"/>
                              <a:gd name="T9" fmla="*/ T8 w 96"/>
                              <a:gd name="T10" fmla="+- 0 5367 5295"/>
                              <a:gd name="T11" fmla="*/ 5367 h 72"/>
                              <a:gd name="T12" fmla="+- 0 12701 12629"/>
                              <a:gd name="T13" fmla="*/ T12 w 96"/>
                              <a:gd name="T14" fmla="+- 0 5367 5295"/>
                              <a:gd name="T15" fmla="*/ 5367 h 72"/>
                              <a:gd name="T16" fmla="+- 0 12701 12629"/>
                              <a:gd name="T17" fmla="*/ T16 w 96"/>
                              <a:gd name="T18" fmla="+- 0 5357 5295"/>
                              <a:gd name="T19" fmla="*/ 5357 h 72"/>
                              <a:gd name="T20" fmla="+- 0 12696 12629"/>
                              <a:gd name="T21" fmla="*/ T20 w 96"/>
                              <a:gd name="T22" fmla="+- 0 5357 5295"/>
                              <a:gd name="T23" fmla="*/ 5357 h 72"/>
                              <a:gd name="T24" fmla="+- 0 12692 12629"/>
                              <a:gd name="T25" fmla="*/ T24 w 96"/>
                              <a:gd name="T26" fmla="+- 0 5357 5295"/>
                              <a:gd name="T27" fmla="*/ 5357 h 72"/>
                              <a:gd name="T28" fmla="+- 0 12663 12629"/>
                              <a:gd name="T29" fmla="*/ T28 w 96"/>
                              <a:gd name="T30" fmla="+- 0 5357 5295"/>
                              <a:gd name="T31" fmla="*/ 5357 h 72"/>
                              <a:gd name="T32" fmla="+- 0 12658 12629"/>
                              <a:gd name="T33" fmla="*/ T32 w 96"/>
                              <a:gd name="T34" fmla="+- 0 5357 5295"/>
                              <a:gd name="T35" fmla="*/ 5357 h 72"/>
                              <a:gd name="T36" fmla="+- 0 12658 12629"/>
                              <a:gd name="T37" fmla="*/ T36 w 96"/>
                              <a:gd name="T38" fmla="+- 0 5352 5295"/>
                              <a:gd name="T39" fmla="*/ 5352 h 72"/>
                              <a:gd name="T40" fmla="+- 0 12658 12629"/>
                              <a:gd name="T41" fmla="*/ T40 w 96"/>
                              <a:gd name="T42" fmla="+- 0 5347 5295"/>
                              <a:gd name="T43" fmla="*/ 5347 h 72"/>
                              <a:gd name="T44" fmla="+- 0 12653 12629"/>
                              <a:gd name="T45" fmla="*/ T44 w 96"/>
                              <a:gd name="T46" fmla="+- 0 5347 5295"/>
                              <a:gd name="T47" fmla="*/ 5347 h 72"/>
                              <a:gd name="T48" fmla="+- 0 12648 12629"/>
                              <a:gd name="T49" fmla="*/ T48 w 96"/>
                              <a:gd name="T50" fmla="+- 0 5347 5295"/>
                              <a:gd name="T51" fmla="*/ 5347 h 72"/>
                              <a:gd name="T52" fmla="+- 0 12634 12629"/>
                              <a:gd name="T53" fmla="*/ T52 w 96"/>
                              <a:gd name="T54" fmla="+- 0 5347 5295"/>
                              <a:gd name="T55" fmla="*/ 5347 h 72"/>
                              <a:gd name="T56" fmla="+- 0 12629 12629"/>
                              <a:gd name="T57" fmla="*/ T56 w 96"/>
                              <a:gd name="T58" fmla="+- 0 5347 5295"/>
                              <a:gd name="T59" fmla="*/ 5347 h 72"/>
                              <a:gd name="T60" fmla="+- 0 12634 12629"/>
                              <a:gd name="T61" fmla="*/ T60 w 96"/>
                              <a:gd name="T62" fmla="+- 0 5343 5295"/>
                              <a:gd name="T63" fmla="*/ 5343 h 72"/>
                              <a:gd name="T64" fmla="+- 0 12639 12629"/>
                              <a:gd name="T65" fmla="*/ T64 w 96"/>
                              <a:gd name="T66" fmla="+- 0 5333 5295"/>
                              <a:gd name="T67" fmla="*/ 5333 h 72"/>
                              <a:gd name="T68" fmla="+- 0 12644 12629"/>
                              <a:gd name="T69" fmla="*/ T68 w 96"/>
                              <a:gd name="T70" fmla="+- 0 5333 5295"/>
                              <a:gd name="T71" fmla="*/ 5333 h 72"/>
                              <a:gd name="T72" fmla="+- 0 12648 12629"/>
                              <a:gd name="T73" fmla="*/ T72 w 96"/>
                              <a:gd name="T74" fmla="+- 0 5323 5295"/>
                              <a:gd name="T75" fmla="*/ 5323 h 72"/>
                              <a:gd name="T76" fmla="+- 0 12634 12629"/>
                              <a:gd name="T77" fmla="*/ T76 w 96"/>
                              <a:gd name="T78" fmla="+- 0 5323 5295"/>
                              <a:gd name="T79" fmla="*/ 5323 h 72"/>
                              <a:gd name="T80" fmla="+- 0 12629 12629"/>
                              <a:gd name="T81" fmla="*/ T80 w 96"/>
                              <a:gd name="T82" fmla="+- 0 5323 5295"/>
                              <a:gd name="T83" fmla="*/ 5323 h 72"/>
                              <a:gd name="T84" fmla="+- 0 12629 12629"/>
                              <a:gd name="T85" fmla="*/ T84 w 96"/>
                              <a:gd name="T86" fmla="+- 0 5295 5295"/>
                              <a:gd name="T87" fmla="*/ 5295 h 72"/>
                              <a:gd name="T88" fmla="+- 0 12658 12629"/>
                              <a:gd name="T89" fmla="*/ T88 w 96"/>
                              <a:gd name="T90" fmla="+- 0 5295 5295"/>
                              <a:gd name="T91" fmla="*/ 5295 h 72"/>
                              <a:gd name="T92" fmla="+- 0 12658 12629"/>
                              <a:gd name="T93" fmla="*/ T92 w 96"/>
                              <a:gd name="T94" fmla="+- 0 5309 5295"/>
                              <a:gd name="T95" fmla="*/ 5309 h 72"/>
                              <a:gd name="T96" fmla="+- 0 12677 12629"/>
                              <a:gd name="T97" fmla="*/ T96 w 96"/>
                              <a:gd name="T98" fmla="+- 0 5295 5295"/>
                              <a:gd name="T99" fmla="*/ 5295 h 72"/>
                              <a:gd name="T100" fmla="+- 0 12682 12629"/>
                              <a:gd name="T101" fmla="*/ T100 w 96"/>
                              <a:gd name="T102" fmla="+- 0 5295 5295"/>
                              <a:gd name="T103" fmla="*/ 5295 h 72"/>
                              <a:gd name="T104" fmla="+- 0 12706 12629"/>
                              <a:gd name="T105" fmla="*/ T104 w 96"/>
                              <a:gd name="T106" fmla="+- 0 5295 5295"/>
                              <a:gd name="T107" fmla="*/ 5295 h 72"/>
                              <a:gd name="T108" fmla="+- 0 12725 12629"/>
                              <a:gd name="T109" fmla="*/ T108 w 96"/>
                              <a:gd name="T110" fmla="+- 0 5295 5295"/>
                              <a:gd name="T111" fmla="*/ 5295 h 72"/>
                              <a:gd name="T112" fmla="+- 0 12725 12629"/>
                              <a:gd name="T113" fmla="*/ T112 w 96"/>
                              <a:gd name="T114" fmla="+- 0 5323 5295"/>
                              <a:gd name="T115" fmla="*/ 5323 h 72"/>
                              <a:gd name="T116" fmla="+- 0 12725 12629"/>
                              <a:gd name="T117" fmla="*/ T116 w 96"/>
                              <a:gd name="T118" fmla="+- 0 5333 5295"/>
                              <a:gd name="T119" fmla="*/ 5333 h 72"/>
                              <a:gd name="T120" fmla="+- 0 12725 12629"/>
                              <a:gd name="T121" fmla="*/ T120 w 96"/>
                              <a:gd name="T122" fmla="+- 0 5343 5295"/>
                              <a:gd name="T123" fmla="*/ 5343 h 72"/>
                              <a:gd name="T124" fmla="+- 0 12725 12629"/>
                              <a:gd name="T125" fmla="*/ T124 w 96"/>
                              <a:gd name="T126" fmla="+- 0 5347 5295"/>
                              <a:gd name="T127" fmla="*/ 5347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96" h="72">
                                <a:moveTo>
                                  <a:pt x="96" y="52"/>
                                </a:moveTo>
                                <a:lnTo>
                                  <a:pt x="96" y="62"/>
                                </a:lnTo>
                                <a:lnTo>
                                  <a:pt x="96" y="72"/>
                                </a:lnTo>
                                <a:lnTo>
                                  <a:pt x="72" y="72"/>
                                </a:lnTo>
                                <a:lnTo>
                                  <a:pt x="72" y="62"/>
                                </a:lnTo>
                                <a:lnTo>
                                  <a:pt x="67" y="62"/>
                                </a:lnTo>
                                <a:lnTo>
                                  <a:pt x="63" y="62"/>
                                </a:lnTo>
                                <a:lnTo>
                                  <a:pt x="34" y="62"/>
                                </a:lnTo>
                                <a:lnTo>
                                  <a:pt x="29" y="62"/>
                                </a:lnTo>
                                <a:lnTo>
                                  <a:pt x="29" y="57"/>
                                </a:lnTo>
                                <a:lnTo>
                                  <a:pt x="29" y="52"/>
                                </a:lnTo>
                                <a:lnTo>
                                  <a:pt x="24" y="52"/>
                                </a:lnTo>
                                <a:lnTo>
                                  <a:pt x="19" y="52"/>
                                </a:lnTo>
                                <a:lnTo>
                                  <a:pt x="5" y="52"/>
                                </a:lnTo>
                                <a:lnTo>
                                  <a:pt x="0" y="52"/>
                                </a:lnTo>
                                <a:lnTo>
                                  <a:pt x="5" y="48"/>
                                </a:lnTo>
                                <a:lnTo>
                                  <a:pt x="10" y="38"/>
                                </a:lnTo>
                                <a:lnTo>
                                  <a:pt x="15" y="38"/>
                                </a:lnTo>
                                <a:lnTo>
                                  <a:pt x="19" y="28"/>
                                </a:lnTo>
                                <a:lnTo>
                                  <a:pt x="5" y="28"/>
                                </a:lnTo>
                                <a:lnTo>
                                  <a:pt x="0" y="28"/>
                                </a:lnTo>
                                <a:lnTo>
                                  <a:pt x="0" y="0"/>
                                </a:lnTo>
                                <a:lnTo>
                                  <a:pt x="29" y="0"/>
                                </a:lnTo>
                                <a:lnTo>
                                  <a:pt x="29" y="14"/>
                                </a:lnTo>
                                <a:lnTo>
                                  <a:pt x="48" y="0"/>
                                </a:lnTo>
                                <a:lnTo>
                                  <a:pt x="53" y="0"/>
                                </a:lnTo>
                                <a:lnTo>
                                  <a:pt x="77" y="0"/>
                                </a:lnTo>
                                <a:lnTo>
                                  <a:pt x="96" y="0"/>
                                </a:lnTo>
                                <a:lnTo>
                                  <a:pt x="96" y="28"/>
                                </a:lnTo>
                                <a:lnTo>
                                  <a:pt x="96" y="38"/>
                                </a:lnTo>
                                <a:lnTo>
                                  <a:pt x="96" y="48"/>
                                </a:lnTo>
                                <a:lnTo>
                                  <a:pt x="96" y="52"/>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38" name="Picture 2207"/>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11127" y="4632"/>
                            <a:ext cx="370" cy="226"/>
                          </a:xfrm>
                          <a:prstGeom prst="rect">
                            <a:avLst/>
                          </a:prstGeom>
                          <a:noFill/>
                          <a:extLst>
                            <a:ext uri="{909E8E84-426E-40DD-AFC4-6F175D3DCCD1}">
                              <a14:hiddenFill xmlns:a14="http://schemas.microsoft.com/office/drawing/2010/main">
                                <a:solidFill>
                                  <a:srgbClr val="FFFFFF"/>
                                </a:solidFill>
                              </a14:hiddenFill>
                            </a:ext>
                          </a:extLst>
                        </pic:spPr>
                      </pic:pic>
                      <wps:wsp>
                        <wps:cNvPr id="339" name="Freeform 2206"/>
                        <wps:cNvSpPr>
                          <a:spLocks/>
                        </wps:cNvSpPr>
                        <wps:spPr bwMode="auto">
                          <a:xfrm>
                            <a:off x="6600" y="1176"/>
                            <a:ext cx="63" cy="125"/>
                          </a:xfrm>
                          <a:custGeom>
                            <a:avLst/>
                            <a:gdLst>
                              <a:gd name="T0" fmla="+- 0 6663 6600"/>
                              <a:gd name="T1" fmla="*/ T0 w 63"/>
                              <a:gd name="T2" fmla="+- 0 1176 1176"/>
                              <a:gd name="T3" fmla="*/ 1176 h 125"/>
                              <a:gd name="T4" fmla="+- 0 6624 6600"/>
                              <a:gd name="T5" fmla="*/ T4 w 63"/>
                              <a:gd name="T6" fmla="+- 0 1176 1176"/>
                              <a:gd name="T7" fmla="*/ 1176 h 125"/>
                              <a:gd name="T8" fmla="+- 0 6619 6600"/>
                              <a:gd name="T9" fmla="*/ T8 w 63"/>
                              <a:gd name="T10" fmla="+- 0 1186 1176"/>
                              <a:gd name="T11" fmla="*/ 1186 h 125"/>
                              <a:gd name="T12" fmla="+- 0 6615 6600"/>
                              <a:gd name="T13" fmla="*/ T12 w 63"/>
                              <a:gd name="T14" fmla="+- 0 1186 1176"/>
                              <a:gd name="T15" fmla="*/ 1186 h 125"/>
                              <a:gd name="T16" fmla="+- 0 6619 6600"/>
                              <a:gd name="T17" fmla="*/ T16 w 63"/>
                              <a:gd name="T18" fmla="+- 0 1195 1176"/>
                              <a:gd name="T19" fmla="*/ 1195 h 125"/>
                              <a:gd name="T20" fmla="+- 0 6619 6600"/>
                              <a:gd name="T21" fmla="*/ T20 w 63"/>
                              <a:gd name="T22" fmla="+- 0 1214 1176"/>
                              <a:gd name="T23" fmla="*/ 1214 h 125"/>
                              <a:gd name="T24" fmla="+- 0 6624 6600"/>
                              <a:gd name="T25" fmla="*/ T24 w 63"/>
                              <a:gd name="T26" fmla="+- 0 1214 1176"/>
                              <a:gd name="T27" fmla="*/ 1214 h 125"/>
                              <a:gd name="T28" fmla="+- 0 6624 6600"/>
                              <a:gd name="T29" fmla="*/ T28 w 63"/>
                              <a:gd name="T30" fmla="+- 0 1224 1176"/>
                              <a:gd name="T31" fmla="*/ 1224 h 125"/>
                              <a:gd name="T32" fmla="+- 0 6600 6600"/>
                              <a:gd name="T33" fmla="*/ T32 w 63"/>
                              <a:gd name="T34" fmla="+- 0 1224 1176"/>
                              <a:gd name="T35" fmla="*/ 1224 h 125"/>
                              <a:gd name="T36" fmla="+- 0 6600 6600"/>
                              <a:gd name="T37" fmla="*/ T36 w 63"/>
                              <a:gd name="T38" fmla="+- 0 1301 1176"/>
                              <a:gd name="T39" fmla="*/ 1301 h 125"/>
                              <a:gd name="T40" fmla="+- 0 6663 6600"/>
                              <a:gd name="T41" fmla="*/ T40 w 63"/>
                              <a:gd name="T42" fmla="+- 0 1301 1176"/>
                              <a:gd name="T43" fmla="*/ 1301 h 125"/>
                              <a:gd name="T44" fmla="+- 0 6663 6600"/>
                              <a:gd name="T45" fmla="*/ T44 w 63"/>
                              <a:gd name="T46" fmla="+- 0 1176 1176"/>
                              <a:gd name="T47" fmla="*/ 1176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 h="125">
                                <a:moveTo>
                                  <a:pt x="63" y="0"/>
                                </a:moveTo>
                                <a:lnTo>
                                  <a:pt x="24" y="0"/>
                                </a:lnTo>
                                <a:lnTo>
                                  <a:pt x="19" y="10"/>
                                </a:lnTo>
                                <a:lnTo>
                                  <a:pt x="15" y="10"/>
                                </a:lnTo>
                                <a:lnTo>
                                  <a:pt x="19" y="19"/>
                                </a:lnTo>
                                <a:lnTo>
                                  <a:pt x="19" y="38"/>
                                </a:lnTo>
                                <a:lnTo>
                                  <a:pt x="24" y="38"/>
                                </a:lnTo>
                                <a:lnTo>
                                  <a:pt x="24" y="48"/>
                                </a:lnTo>
                                <a:lnTo>
                                  <a:pt x="0" y="48"/>
                                </a:lnTo>
                                <a:lnTo>
                                  <a:pt x="0" y="125"/>
                                </a:lnTo>
                                <a:lnTo>
                                  <a:pt x="63" y="125"/>
                                </a:lnTo>
                                <a:lnTo>
                                  <a:pt x="63"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Freeform 2205"/>
                        <wps:cNvSpPr>
                          <a:spLocks/>
                        </wps:cNvSpPr>
                        <wps:spPr bwMode="auto">
                          <a:xfrm>
                            <a:off x="6600" y="1176"/>
                            <a:ext cx="63" cy="125"/>
                          </a:xfrm>
                          <a:custGeom>
                            <a:avLst/>
                            <a:gdLst>
                              <a:gd name="T0" fmla="+- 0 6619 6600"/>
                              <a:gd name="T1" fmla="*/ T0 w 63"/>
                              <a:gd name="T2" fmla="+- 0 1214 1176"/>
                              <a:gd name="T3" fmla="*/ 1214 h 125"/>
                              <a:gd name="T4" fmla="+- 0 6619 6600"/>
                              <a:gd name="T5" fmla="*/ T4 w 63"/>
                              <a:gd name="T6" fmla="+- 0 1195 1176"/>
                              <a:gd name="T7" fmla="*/ 1195 h 125"/>
                              <a:gd name="T8" fmla="+- 0 6615 6600"/>
                              <a:gd name="T9" fmla="*/ T8 w 63"/>
                              <a:gd name="T10" fmla="+- 0 1186 1176"/>
                              <a:gd name="T11" fmla="*/ 1186 h 125"/>
                              <a:gd name="T12" fmla="+- 0 6619 6600"/>
                              <a:gd name="T13" fmla="*/ T12 w 63"/>
                              <a:gd name="T14" fmla="+- 0 1186 1176"/>
                              <a:gd name="T15" fmla="*/ 1186 h 125"/>
                              <a:gd name="T16" fmla="+- 0 6624 6600"/>
                              <a:gd name="T17" fmla="*/ T16 w 63"/>
                              <a:gd name="T18" fmla="+- 0 1176 1176"/>
                              <a:gd name="T19" fmla="*/ 1176 h 125"/>
                              <a:gd name="T20" fmla="+- 0 6639 6600"/>
                              <a:gd name="T21" fmla="*/ T20 w 63"/>
                              <a:gd name="T22" fmla="+- 0 1176 1176"/>
                              <a:gd name="T23" fmla="*/ 1176 h 125"/>
                              <a:gd name="T24" fmla="+- 0 6663 6600"/>
                              <a:gd name="T25" fmla="*/ T24 w 63"/>
                              <a:gd name="T26" fmla="+- 0 1176 1176"/>
                              <a:gd name="T27" fmla="*/ 1176 h 125"/>
                              <a:gd name="T28" fmla="+- 0 6663 6600"/>
                              <a:gd name="T29" fmla="*/ T28 w 63"/>
                              <a:gd name="T30" fmla="+- 0 1301 1176"/>
                              <a:gd name="T31" fmla="*/ 1301 h 125"/>
                              <a:gd name="T32" fmla="+- 0 6639 6600"/>
                              <a:gd name="T33" fmla="*/ T32 w 63"/>
                              <a:gd name="T34" fmla="+- 0 1301 1176"/>
                              <a:gd name="T35" fmla="*/ 1301 h 125"/>
                              <a:gd name="T36" fmla="+- 0 6624 6600"/>
                              <a:gd name="T37" fmla="*/ T36 w 63"/>
                              <a:gd name="T38" fmla="+- 0 1301 1176"/>
                              <a:gd name="T39" fmla="*/ 1301 h 125"/>
                              <a:gd name="T40" fmla="+- 0 6619 6600"/>
                              <a:gd name="T41" fmla="*/ T40 w 63"/>
                              <a:gd name="T42" fmla="+- 0 1301 1176"/>
                              <a:gd name="T43" fmla="*/ 1301 h 125"/>
                              <a:gd name="T44" fmla="+- 0 6600 6600"/>
                              <a:gd name="T45" fmla="*/ T44 w 63"/>
                              <a:gd name="T46" fmla="+- 0 1301 1176"/>
                              <a:gd name="T47" fmla="*/ 1301 h 125"/>
                              <a:gd name="T48" fmla="+- 0 6600 6600"/>
                              <a:gd name="T49" fmla="*/ T48 w 63"/>
                              <a:gd name="T50" fmla="+- 0 1262 1176"/>
                              <a:gd name="T51" fmla="*/ 1262 h 125"/>
                              <a:gd name="T52" fmla="+- 0 6600 6600"/>
                              <a:gd name="T53" fmla="*/ T52 w 63"/>
                              <a:gd name="T54" fmla="+- 0 1258 1176"/>
                              <a:gd name="T55" fmla="*/ 1258 h 125"/>
                              <a:gd name="T56" fmla="+- 0 6600 6600"/>
                              <a:gd name="T57" fmla="*/ T56 w 63"/>
                              <a:gd name="T58" fmla="+- 0 1253 1176"/>
                              <a:gd name="T59" fmla="*/ 1253 h 125"/>
                              <a:gd name="T60" fmla="+- 0 6600 6600"/>
                              <a:gd name="T61" fmla="*/ T60 w 63"/>
                              <a:gd name="T62" fmla="+- 0 1224 1176"/>
                              <a:gd name="T63" fmla="*/ 1224 h 125"/>
                              <a:gd name="T64" fmla="+- 0 6605 6600"/>
                              <a:gd name="T65" fmla="*/ T64 w 63"/>
                              <a:gd name="T66" fmla="+- 0 1224 1176"/>
                              <a:gd name="T67" fmla="*/ 1224 h 125"/>
                              <a:gd name="T68" fmla="+- 0 6619 6600"/>
                              <a:gd name="T69" fmla="*/ T68 w 63"/>
                              <a:gd name="T70" fmla="+- 0 1224 1176"/>
                              <a:gd name="T71" fmla="*/ 1224 h 125"/>
                              <a:gd name="T72" fmla="+- 0 6624 6600"/>
                              <a:gd name="T73" fmla="*/ T72 w 63"/>
                              <a:gd name="T74" fmla="+- 0 1224 1176"/>
                              <a:gd name="T75" fmla="*/ 1224 h 125"/>
                              <a:gd name="T76" fmla="+- 0 6624 6600"/>
                              <a:gd name="T77" fmla="*/ T76 w 63"/>
                              <a:gd name="T78" fmla="+- 0 1214 1176"/>
                              <a:gd name="T79" fmla="*/ 1214 h 125"/>
                              <a:gd name="T80" fmla="+- 0 6619 6600"/>
                              <a:gd name="T81" fmla="*/ T80 w 63"/>
                              <a:gd name="T82" fmla="+- 0 1214 1176"/>
                              <a:gd name="T83" fmla="*/ 1214 h 1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63" h="125">
                                <a:moveTo>
                                  <a:pt x="19" y="38"/>
                                </a:moveTo>
                                <a:lnTo>
                                  <a:pt x="19" y="19"/>
                                </a:lnTo>
                                <a:lnTo>
                                  <a:pt x="15" y="10"/>
                                </a:lnTo>
                                <a:lnTo>
                                  <a:pt x="19" y="10"/>
                                </a:lnTo>
                                <a:lnTo>
                                  <a:pt x="24" y="0"/>
                                </a:lnTo>
                                <a:lnTo>
                                  <a:pt x="39" y="0"/>
                                </a:lnTo>
                                <a:lnTo>
                                  <a:pt x="63" y="0"/>
                                </a:lnTo>
                                <a:lnTo>
                                  <a:pt x="63" y="125"/>
                                </a:lnTo>
                                <a:lnTo>
                                  <a:pt x="39" y="125"/>
                                </a:lnTo>
                                <a:lnTo>
                                  <a:pt x="24" y="125"/>
                                </a:lnTo>
                                <a:lnTo>
                                  <a:pt x="19" y="125"/>
                                </a:lnTo>
                                <a:lnTo>
                                  <a:pt x="0" y="125"/>
                                </a:lnTo>
                                <a:lnTo>
                                  <a:pt x="0" y="86"/>
                                </a:lnTo>
                                <a:lnTo>
                                  <a:pt x="0" y="82"/>
                                </a:lnTo>
                                <a:lnTo>
                                  <a:pt x="0" y="77"/>
                                </a:lnTo>
                                <a:lnTo>
                                  <a:pt x="0" y="48"/>
                                </a:lnTo>
                                <a:lnTo>
                                  <a:pt x="5" y="48"/>
                                </a:lnTo>
                                <a:lnTo>
                                  <a:pt x="19" y="48"/>
                                </a:lnTo>
                                <a:lnTo>
                                  <a:pt x="24" y="48"/>
                                </a:lnTo>
                                <a:lnTo>
                                  <a:pt x="24" y="38"/>
                                </a:lnTo>
                                <a:lnTo>
                                  <a:pt x="19" y="3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1" name="Picture 220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6773" y="2698"/>
                            <a:ext cx="19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2" name="Picture 2203"/>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6667" y="3163"/>
                            <a:ext cx="346" cy="168"/>
                          </a:xfrm>
                          <a:prstGeom prst="rect">
                            <a:avLst/>
                          </a:prstGeom>
                          <a:noFill/>
                          <a:extLst>
                            <a:ext uri="{909E8E84-426E-40DD-AFC4-6F175D3DCCD1}">
                              <a14:hiddenFill xmlns:a14="http://schemas.microsoft.com/office/drawing/2010/main">
                                <a:solidFill>
                                  <a:srgbClr val="FFFFFF"/>
                                </a:solidFill>
                              </a14:hiddenFill>
                            </a:ext>
                          </a:extLst>
                        </pic:spPr>
                      </pic:pic>
                      <wps:wsp>
                        <wps:cNvPr id="343" name="AutoShape 2202"/>
                        <wps:cNvSpPr>
                          <a:spLocks/>
                        </wps:cNvSpPr>
                        <wps:spPr bwMode="auto">
                          <a:xfrm>
                            <a:off x="8871" y="5453"/>
                            <a:ext cx="601" cy="543"/>
                          </a:xfrm>
                          <a:custGeom>
                            <a:avLst/>
                            <a:gdLst>
                              <a:gd name="T0" fmla="+- 0 9207 8871"/>
                              <a:gd name="T1" fmla="*/ T0 w 601"/>
                              <a:gd name="T2" fmla="+- 0 5885 5453"/>
                              <a:gd name="T3" fmla="*/ 5885 h 543"/>
                              <a:gd name="T4" fmla="+- 0 9139 8871"/>
                              <a:gd name="T5" fmla="*/ T4 w 601"/>
                              <a:gd name="T6" fmla="+- 0 5885 5453"/>
                              <a:gd name="T7" fmla="*/ 5885 h 543"/>
                              <a:gd name="T8" fmla="+- 0 9139 8871"/>
                              <a:gd name="T9" fmla="*/ T8 w 601"/>
                              <a:gd name="T10" fmla="+- 0 5995 5453"/>
                              <a:gd name="T11" fmla="*/ 5995 h 543"/>
                              <a:gd name="T12" fmla="+- 0 9207 8871"/>
                              <a:gd name="T13" fmla="*/ T12 w 601"/>
                              <a:gd name="T14" fmla="+- 0 5995 5453"/>
                              <a:gd name="T15" fmla="*/ 5995 h 543"/>
                              <a:gd name="T16" fmla="+- 0 9207 8871"/>
                              <a:gd name="T17" fmla="*/ T16 w 601"/>
                              <a:gd name="T18" fmla="+- 0 5885 5453"/>
                              <a:gd name="T19" fmla="*/ 5885 h 543"/>
                              <a:gd name="T20" fmla="+- 0 9336 8871"/>
                              <a:gd name="T21" fmla="*/ T20 w 601"/>
                              <a:gd name="T22" fmla="+- 0 5453 5453"/>
                              <a:gd name="T23" fmla="*/ 5453 h 543"/>
                              <a:gd name="T24" fmla="+- 0 8875 8871"/>
                              <a:gd name="T25" fmla="*/ T24 w 601"/>
                              <a:gd name="T26" fmla="+- 0 5453 5453"/>
                              <a:gd name="T27" fmla="*/ 5453 h 543"/>
                              <a:gd name="T28" fmla="+- 0 8871 8871"/>
                              <a:gd name="T29" fmla="*/ T28 w 601"/>
                              <a:gd name="T30" fmla="+- 0 5501 5453"/>
                              <a:gd name="T31" fmla="*/ 5501 h 543"/>
                              <a:gd name="T32" fmla="+- 0 8875 8871"/>
                              <a:gd name="T33" fmla="*/ T32 w 601"/>
                              <a:gd name="T34" fmla="+- 0 5559 5453"/>
                              <a:gd name="T35" fmla="*/ 5559 h 543"/>
                              <a:gd name="T36" fmla="+- 0 8875 8871"/>
                              <a:gd name="T37" fmla="*/ T36 w 601"/>
                              <a:gd name="T38" fmla="+- 0 5722 5453"/>
                              <a:gd name="T39" fmla="*/ 5722 h 543"/>
                              <a:gd name="T40" fmla="+- 0 8938 8871"/>
                              <a:gd name="T41" fmla="*/ T40 w 601"/>
                              <a:gd name="T42" fmla="+- 0 5727 5453"/>
                              <a:gd name="T43" fmla="*/ 5727 h 543"/>
                              <a:gd name="T44" fmla="+- 0 9005 8871"/>
                              <a:gd name="T45" fmla="*/ T44 w 601"/>
                              <a:gd name="T46" fmla="+- 0 5727 5453"/>
                              <a:gd name="T47" fmla="*/ 5727 h 543"/>
                              <a:gd name="T48" fmla="+- 0 9005 8871"/>
                              <a:gd name="T49" fmla="*/ T48 w 601"/>
                              <a:gd name="T50" fmla="+- 0 5832 5453"/>
                              <a:gd name="T51" fmla="*/ 5832 h 543"/>
                              <a:gd name="T52" fmla="+- 0 9072 8871"/>
                              <a:gd name="T53" fmla="*/ T52 w 601"/>
                              <a:gd name="T54" fmla="+- 0 5832 5453"/>
                              <a:gd name="T55" fmla="*/ 5832 h 543"/>
                              <a:gd name="T56" fmla="+- 0 9072 8871"/>
                              <a:gd name="T57" fmla="*/ T56 w 601"/>
                              <a:gd name="T58" fmla="+- 0 5885 5453"/>
                              <a:gd name="T59" fmla="*/ 5885 h 543"/>
                              <a:gd name="T60" fmla="+- 0 9341 8871"/>
                              <a:gd name="T61" fmla="*/ T60 w 601"/>
                              <a:gd name="T62" fmla="+- 0 5885 5453"/>
                              <a:gd name="T63" fmla="*/ 5885 h 543"/>
                              <a:gd name="T64" fmla="+- 0 9336 8871"/>
                              <a:gd name="T65" fmla="*/ T64 w 601"/>
                              <a:gd name="T66" fmla="+- 0 5851 5453"/>
                              <a:gd name="T67" fmla="*/ 5851 h 543"/>
                              <a:gd name="T68" fmla="+- 0 9336 8871"/>
                              <a:gd name="T69" fmla="*/ T68 w 601"/>
                              <a:gd name="T70" fmla="+- 0 5775 5453"/>
                              <a:gd name="T71" fmla="*/ 5775 h 543"/>
                              <a:gd name="T72" fmla="+- 0 9471 8871"/>
                              <a:gd name="T73" fmla="*/ T72 w 601"/>
                              <a:gd name="T74" fmla="+- 0 5775 5453"/>
                              <a:gd name="T75" fmla="*/ 5775 h 543"/>
                              <a:gd name="T76" fmla="+- 0 9471 8871"/>
                              <a:gd name="T77" fmla="*/ T76 w 601"/>
                              <a:gd name="T78" fmla="+- 0 5669 5453"/>
                              <a:gd name="T79" fmla="*/ 5669 h 543"/>
                              <a:gd name="T80" fmla="+- 0 9336 8871"/>
                              <a:gd name="T81" fmla="*/ T80 w 601"/>
                              <a:gd name="T82" fmla="+- 0 5669 5453"/>
                              <a:gd name="T83" fmla="*/ 5669 h 543"/>
                              <a:gd name="T84" fmla="+- 0 9336 8871"/>
                              <a:gd name="T85" fmla="*/ T84 w 601"/>
                              <a:gd name="T86" fmla="+- 0 5453 5453"/>
                              <a:gd name="T87" fmla="*/ 5453 h 543"/>
                              <a:gd name="T88" fmla="+- 0 9471 8871"/>
                              <a:gd name="T89" fmla="*/ T88 w 601"/>
                              <a:gd name="T90" fmla="+- 0 5775 5453"/>
                              <a:gd name="T91" fmla="*/ 5775 h 543"/>
                              <a:gd name="T92" fmla="+- 0 9355 8871"/>
                              <a:gd name="T93" fmla="*/ T92 w 601"/>
                              <a:gd name="T94" fmla="+- 0 5775 5453"/>
                              <a:gd name="T95" fmla="*/ 5775 h 543"/>
                              <a:gd name="T96" fmla="+- 0 9427 8871"/>
                              <a:gd name="T97" fmla="*/ T96 w 601"/>
                              <a:gd name="T98" fmla="+- 0 5779 5453"/>
                              <a:gd name="T99" fmla="*/ 5779 h 543"/>
                              <a:gd name="T100" fmla="+- 0 9471 8871"/>
                              <a:gd name="T101" fmla="*/ T100 w 601"/>
                              <a:gd name="T102" fmla="+- 0 5779 5453"/>
                              <a:gd name="T103" fmla="*/ 5779 h 543"/>
                              <a:gd name="T104" fmla="+- 0 9471 8871"/>
                              <a:gd name="T105" fmla="*/ T104 w 601"/>
                              <a:gd name="T106" fmla="+- 0 5775 5453"/>
                              <a:gd name="T107" fmla="*/ 5775 h 543"/>
                              <a:gd name="T108" fmla="+- 0 9471 8871"/>
                              <a:gd name="T109" fmla="*/ T108 w 601"/>
                              <a:gd name="T110" fmla="+- 0 5655 5453"/>
                              <a:gd name="T111" fmla="*/ 5655 h 543"/>
                              <a:gd name="T112" fmla="+- 0 9466 8871"/>
                              <a:gd name="T113" fmla="*/ T112 w 601"/>
                              <a:gd name="T114" fmla="+- 0 5655 5453"/>
                              <a:gd name="T115" fmla="*/ 5655 h 543"/>
                              <a:gd name="T116" fmla="+- 0 9456 8871"/>
                              <a:gd name="T117" fmla="*/ T116 w 601"/>
                              <a:gd name="T118" fmla="+- 0 5664 5453"/>
                              <a:gd name="T119" fmla="*/ 5664 h 543"/>
                              <a:gd name="T120" fmla="+- 0 9451 8871"/>
                              <a:gd name="T121" fmla="*/ T120 w 601"/>
                              <a:gd name="T122" fmla="+- 0 5664 5453"/>
                              <a:gd name="T123" fmla="*/ 5664 h 543"/>
                              <a:gd name="T124" fmla="+- 0 9336 8871"/>
                              <a:gd name="T125" fmla="*/ T124 w 601"/>
                              <a:gd name="T126" fmla="+- 0 5669 5453"/>
                              <a:gd name="T127" fmla="*/ 5669 h 543"/>
                              <a:gd name="T128" fmla="+- 0 9471 8871"/>
                              <a:gd name="T129" fmla="*/ T128 w 601"/>
                              <a:gd name="T130" fmla="+- 0 5669 5453"/>
                              <a:gd name="T131" fmla="*/ 5669 h 543"/>
                              <a:gd name="T132" fmla="+- 0 9471 8871"/>
                              <a:gd name="T133" fmla="*/ T132 w 601"/>
                              <a:gd name="T134" fmla="+- 0 5655 5453"/>
                              <a:gd name="T135" fmla="*/ 565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601" h="543">
                                <a:moveTo>
                                  <a:pt x="336" y="432"/>
                                </a:moveTo>
                                <a:lnTo>
                                  <a:pt x="268" y="432"/>
                                </a:lnTo>
                                <a:lnTo>
                                  <a:pt x="268" y="542"/>
                                </a:lnTo>
                                <a:lnTo>
                                  <a:pt x="336" y="542"/>
                                </a:lnTo>
                                <a:lnTo>
                                  <a:pt x="336" y="432"/>
                                </a:lnTo>
                                <a:close/>
                                <a:moveTo>
                                  <a:pt x="465" y="0"/>
                                </a:moveTo>
                                <a:lnTo>
                                  <a:pt x="4" y="0"/>
                                </a:lnTo>
                                <a:lnTo>
                                  <a:pt x="0" y="48"/>
                                </a:lnTo>
                                <a:lnTo>
                                  <a:pt x="4" y="106"/>
                                </a:lnTo>
                                <a:lnTo>
                                  <a:pt x="4" y="269"/>
                                </a:lnTo>
                                <a:lnTo>
                                  <a:pt x="67" y="274"/>
                                </a:lnTo>
                                <a:lnTo>
                                  <a:pt x="134" y="274"/>
                                </a:lnTo>
                                <a:lnTo>
                                  <a:pt x="134" y="379"/>
                                </a:lnTo>
                                <a:lnTo>
                                  <a:pt x="201" y="379"/>
                                </a:lnTo>
                                <a:lnTo>
                                  <a:pt x="201" y="432"/>
                                </a:lnTo>
                                <a:lnTo>
                                  <a:pt x="470" y="432"/>
                                </a:lnTo>
                                <a:lnTo>
                                  <a:pt x="465" y="398"/>
                                </a:lnTo>
                                <a:lnTo>
                                  <a:pt x="465" y="322"/>
                                </a:lnTo>
                                <a:lnTo>
                                  <a:pt x="600" y="322"/>
                                </a:lnTo>
                                <a:lnTo>
                                  <a:pt x="600" y="216"/>
                                </a:lnTo>
                                <a:lnTo>
                                  <a:pt x="465" y="216"/>
                                </a:lnTo>
                                <a:lnTo>
                                  <a:pt x="465" y="0"/>
                                </a:lnTo>
                                <a:close/>
                                <a:moveTo>
                                  <a:pt x="600" y="322"/>
                                </a:moveTo>
                                <a:lnTo>
                                  <a:pt x="484" y="322"/>
                                </a:lnTo>
                                <a:lnTo>
                                  <a:pt x="556" y="326"/>
                                </a:lnTo>
                                <a:lnTo>
                                  <a:pt x="600" y="326"/>
                                </a:lnTo>
                                <a:lnTo>
                                  <a:pt x="600" y="322"/>
                                </a:lnTo>
                                <a:close/>
                                <a:moveTo>
                                  <a:pt x="600" y="202"/>
                                </a:moveTo>
                                <a:lnTo>
                                  <a:pt x="595" y="202"/>
                                </a:lnTo>
                                <a:lnTo>
                                  <a:pt x="585" y="211"/>
                                </a:lnTo>
                                <a:lnTo>
                                  <a:pt x="580" y="211"/>
                                </a:lnTo>
                                <a:lnTo>
                                  <a:pt x="465" y="216"/>
                                </a:lnTo>
                                <a:lnTo>
                                  <a:pt x="600" y="216"/>
                                </a:lnTo>
                                <a:lnTo>
                                  <a:pt x="600" y="202"/>
                                </a:lnTo>
                                <a:close/>
                              </a:path>
                            </a:pathLst>
                          </a:custGeom>
                          <a:solidFill>
                            <a:srgbClr val="EFA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Freeform 2201"/>
                        <wps:cNvSpPr>
                          <a:spLocks/>
                        </wps:cNvSpPr>
                        <wps:spPr bwMode="auto">
                          <a:xfrm>
                            <a:off x="8871" y="5453"/>
                            <a:ext cx="601" cy="543"/>
                          </a:xfrm>
                          <a:custGeom>
                            <a:avLst/>
                            <a:gdLst>
                              <a:gd name="T0" fmla="+- 0 9005 8871"/>
                              <a:gd name="T1" fmla="*/ T0 w 601"/>
                              <a:gd name="T2" fmla="+- 0 5832 5453"/>
                              <a:gd name="T3" fmla="*/ 5832 h 543"/>
                              <a:gd name="T4" fmla="+- 0 9005 8871"/>
                              <a:gd name="T5" fmla="*/ T4 w 601"/>
                              <a:gd name="T6" fmla="+- 0 5775 5453"/>
                              <a:gd name="T7" fmla="*/ 5775 h 543"/>
                              <a:gd name="T8" fmla="+- 0 9005 8871"/>
                              <a:gd name="T9" fmla="*/ T8 w 601"/>
                              <a:gd name="T10" fmla="+- 0 5746 5453"/>
                              <a:gd name="T11" fmla="*/ 5746 h 543"/>
                              <a:gd name="T12" fmla="+- 0 9005 8871"/>
                              <a:gd name="T13" fmla="*/ T12 w 601"/>
                              <a:gd name="T14" fmla="+- 0 5727 5453"/>
                              <a:gd name="T15" fmla="*/ 5727 h 543"/>
                              <a:gd name="T16" fmla="+- 0 8938 8871"/>
                              <a:gd name="T17" fmla="*/ T16 w 601"/>
                              <a:gd name="T18" fmla="+- 0 5727 5453"/>
                              <a:gd name="T19" fmla="*/ 5727 h 543"/>
                              <a:gd name="T20" fmla="+- 0 8875 8871"/>
                              <a:gd name="T21" fmla="*/ T20 w 601"/>
                              <a:gd name="T22" fmla="+- 0 5722 5453"/>
                              <a:gd name="T23" fmla="*/ 5722 h 543"/>
                              <a:gd name="T24" fmla="+- 0 8875 8871"/>
                              <a:gd name="T25" fmla="*/ T24 w 601"/>
                              <a:gd name="T26" fmla="+- 0 5698 5453"/>
                              <a:gd name="T27" fmla="*/ 5698 h 543"/>
                              <a:gd name="T28" fmla="+- 0 8875 8871"/>
                              <a:gd name="T29" fmla="*/ T28 w 601"/>
                              <a:gd name="T30" fmla="+- 0 5693 5453"/>
                              <a:gd name="T31" fmla="*/ 5693 h 543"/>
                              <a:gd name="T32" fmla="+- 0 8875 8871"/>
                              <a:gd name="T33" fmla="*/ T32 w 601"/>
                              <a:gd name="T34" fmla="+- 0 5664 5453"/>
                              <a:gd name="T35" fmla="*/ 5664 h 543"/>
                              <a:gd name="T36" fmla="+- 0 8875 8871"/>
                              <a:gd name="T37" fmla="*/ T36 w 601"/>
                              <a:gd name="T38" fmla="+- 0 5559 5453"/>
                              <a:gd name="T39" fmla="*/ 5559 h 543"/>
                              <a:gd name="T40" fmla="+- 0 8871 8871"/>
                              <a:gd name="T41" fmla="*/ T40 w 601"/>
                              <a:gd name="T42" fmla="+- 0 5501 5453"/>
                              <a:gd name="T43" fmla="*/ 5501 h 543"/>
                              <a:gd name="T44" fmla="+- 0 8875 8871"/>
                              <a:gd name="T45" fmla="*/ T44 w 601"/>
                              <a:gd name="T46" fmla="+- 0 5453 5453"/>
                              <a:gd name="T47" fmla="*/ 5453 h 543"/>
                              <a:gd name="T48" fmla="+- 0 8938 8871"/>
                              <a:gd name="T49" fmla="*/ T48 w 601"/>
                              <a:gd name="T50" fmla="+- 0 5453 5453"/>
                              <a:gd name="T51" fmla="*/ 5453 h 543"/>
                              <a:gd name="T52" fmla="+- 0 8971 8871"/>
                              <a:gd name="T53" fmla="*/ T52 w 601"/>
                              <a:gd name="T54" fmla="+- 0 5453 5453"/>
                              <a:gd name="T55" fmla="*/ 5453 h 543"/>
                              <a:gd name="T56" fmla="+- 0 9336 8871"/>
                              <a:gd name="T57" fmla="*/ T56 w 601"/>
                              <a:gd name="T58" fmla="+- 0 5453 5453"/>
                              <a:gd name="T59" fmla="*/ 5453 h 543"/>
                              <a:gd name="T60" fmla="+- 0 9336 8871"/>
                              <a:gd name="T61" fmla="*/ T60 w 601"/>
                              <a:gd name="T62" fmla="+- 0 5482 5453"/>
                              <a:gd name="T63" fmla="*/ 5482 h 543"/>
                              <a:gd name="T64" fmla="+- 0 9336 8871"/>
                              <a:gd name="T65" fmla="*/ T64 w 601"/>
                              <a:gd name="T66" fmla="+- 0 5669 5453"/>
                              <a:gd name="T67" fmla="*/ 5669 h 543"/>
                              <a:gd name="T68" fmla="+- 0 9451 8871"/>
                              <a:gd name="T69" fmla="*/ T68 w 601"/>
                              <a:gd name="T70" fmla="+- 0 5664 5453"/>
                              <a:gd name="T71" fmla="*/ 5664 h 543"/>
                              <a:gd name="T72" fmla="+- 0 9456 8871"/>
                              <a:gd name="T73" fmla="*/ T72 w 601"/>
                              <a:gd name="T74" fmla="+- 0 5664 5453"/>
                              <a:gd name="T75" fmla="*/ 5664 h 543"/>
                              <a:gd name="T76" fmla="+- 0 9461 8871"/>
                              <a:gd name="T77" fmla="*/ T76 w 601"/>
                              <a:gd name="T78" fmla="+- 0 5659 5453"/>
                              <a:gd name="T79" fmla="*/ 5659 h 543"/>
                              <a:gd name="T80" fmla="+- 0 9466 8871"/>
                              <a:gd name="T81" fmla="*/ T80 w 601"/>
                              <a:gd name="T82" fmla="+- 0 5655 5453"/>
                              <a:gd name="T83" fmla="*/ 5655 h 543"/>
                              <a:gd name="T84" fmla="+- 0 9471 8871"/>
                              <a:gd name="T85" fmla="*/ T84 w 601"/>
                              <a:gd name="T86" fmla="+- 0 5655 5453"/>
                              <a:gd name="T87" fmla="*/ 5655 h 543"/>
                              <a:gd name="T88" fmla="+- 0 9471 8871"/>
                              <a:gd name="T89" fmla="*/ T88 w 601"/>
                              <a:gd name="T90" fmla="+- 0 5669 5453"/>
                              <a:gd name="T91" fmla="*/ 5669 h 543"/>
                              <a:gd name="T92" fmla="+- 0 9471 8871"/>
                              <a:gd name="T93" fmla="*/ T92 w 601"/>
                              <a:gd name="T94" fmla="+- 0 5779 5453"/>
                              <a:gd name="T95" fmla="*/ 5779 h 543"/>
                              <a:gd name="T96" fmla="+- 0 9427 8871"/>
                              <a:gd name="T97" fmla="*/ T96 w 601"/>
                              <a:gd name="T98" fmla="+- 0 5779 5453"/>
                              <a:gd name="T99" fmla="*/ 5779 h 543"/>
                              <a:gd name="T100" fmla="+- 0 9355 8871"/>
                              <a:gd name="T101" fmla="*/ T100 w 601"/>
                              <a:gd name="T102" fmla="+- 0 5775 5453"/>
                              <a:gd name="T103" fmla="*/ 5775 h 543"/>
                              <a:gd name="T104" fmla="+- 0 9336 8871"/>
                              <a:gd name="T105" fmla="*/ T104 w 601"/>
                              <a:gd name="T106" fmla="+- 0 5775 5453"/>
                              <a:gd name="T107" fmla="*/ 5775 h 543"/>
                              <a:gd name="T108" fmla="+- 0 9336 8871"/>
                              <a:gd name="T109" fmla="*/ T108 w 601"/>
                              <a:gd name="T110" fmla="+- 0 5779 5453"/>
                              <a:gd name="T111" fmla="*/ 5779 h 543"/>
                              <a:gd name="T112" fmla="+- 0 9336 8871"/>
                              <a:gd name="T113" fmla="*/ T112 w 601"/>
                              <a:gd name="T114" fmla="+- 0 5818 5453"/>
                              <a:gd name="T115" fmla="*/ 5818 h 543"/>
                              <a:gd name="T116" fmla="+- 0 9336 8871"/>
                              <a:gd name="T117" fmla="*/ T116 w 601"/>
                              <a:gd name="T118" fmla="+- 0 5851 5453"/>
                              <a:gd name="T119" fmla="*/ 5851 h 543"/>
                              <a:gd name="T120" fmla="+- 0 9341 8871"/>
                              <a:gd name="T121" fmla="*/ T120 w 601"/>
                              <a:gd name="T122" fmla="+- 0 5885 5453"/>
                              <a:gd name="T123" fmla="*/ 5885 h 543"/>
                              <a:gd name="T124" fmla="+- 0 9207 8871"/>
                              <a:gd name="T125" fmla="*/ T124 w 601"/>
                              <a:gd name="T126" fmla="+- 0 5885 5453"/>
                              <a:gd name="T127" fmla="*/ 5885 h 543"/>
                              <a:gd name="T128" fmla="+- 0 9207 8871"/>
                              <a:gd name="T129" fmla="*/ T128 w 601"/>
                              <a:gd name="T130" fmla="+- 0 5923 5453"/>
                              <a:gd name="T131" fmla="*/ 5923 h 543"/>
                              <a:gd name="T132" fmla="+- 0 9207 8871"/>
                              <a:gd name="T133" fmla="*/ T132 w 601"/>
                              <a:gd name="T134" fmla="+- 0 5995 5453"/>
                              <a:gd name="T135" fmla="*/ 5995 h 543"/>
                              <a:gd name="T136" fmla="+- 0 9173 8871"/>
                              <a:gd name="T137" fmla="*/ T136 w 601"/>
                              <a:gd name="T138" fmla="+- 0 5995 5453"/>
                              <a:gd name="T139" fmla="*/ 5995 h 543"/>
                              <a:gd name="T140" fmla="+- 0 9139 8871"/>
                              <a:gd name="T141" fmla="*/ T140 w 601"/>
                              <a:gd name="T142" fmla="+- 0 5995 5453"/>
                              <a:gd name="T143" fmla="*/ 5995 h 543"/>
                              <a:gd name="T144" fmla="+- 0 9139 8871"/>
                              <a:gd name="T145" fmla="*/ T144 w 601"/>
                              <a:gd name="T146" fmla="+- 0 5885 5453"/>
                              <a:gd name="T147" fmla="*/ 5885 h 543"/>
                              <a:gd name="T148" fmla="+- 0 9087 8871"/>
                              <a:gd name="T149" fmla="*/ T148 w 601"/>
                              <a:gd name="T150" fmla="+- 0 5885 5453"/>
                              <a:gd name="T151" fmla="*/ 5885 h 543"/>
                              <a:gd name="T152" fmla="+- 0 9072 8871"/>
                              <a:gd name="T153" fmla="*/ T152 w 601"/>
                              <a:gd name="T154" fmla="+- 0 5885 5453"/>
                              <a:gd name="T155" fmla="*/ 5885 h 543"/>
                              <a:gd name="T156" fmla="+- 0 9072 8871"/>
                              <a:gd name="T157" fmla="*/ T156 w 601"/>
                              <a:gd name="T158" fmla="+- 0 5837 5453"/>
                              <a:gd name="T159" fmla="*/ 5837 h 543"/>
                              <a:gd name="T160" fmla="+- 0 9072 8871"/>
                              <a:gd name="T161" fmla="*/ T160 w 601"/>
                              <a:gd name="T162" fmla="+- 0 5832 5453"/>
                              <a:gd name="T163" fmla="*/ 5832 h 543"/>
                              <a:gd name="T164" fmla="+- 0 9043 8871"/>
                              <a:gd name="T165" fmla="*/ T164 w 601"/>
                              <a:gd name="T166" fmla="+- 0 5832 5453"/>
                              <a:gd name="T167" fmla="*/ 5832 h 543"/>
                              <a:gd name="T168" fmla="+- 0 9005 8871"/>
                              <a:gd name="T169" fmla="*/ T168 w 601"/>
                              <a:gd name="T170" fmla="+- 0 5832 5453"/>
                              <a:gd name="T171" fmla="*/ 5832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601" h="543">
                                <a:moveTo>
                                  <a:pt x="134" y="379"/>
                                </a:moveTo>
                                <a:lnTo>
                                  <a:pt x="134" y="322"/>
                                </a:lnTo>
                                <a:lnTo>
                                  <a:pt x="134" y="293"/>
                                </a:lnTo>
                                <a:lnTo>
                                  <a:pt x="134" y="274"/>
                                </a:lnTo>
                                <a:lnTo>
                                  <a:pt x="67" y="274"/>
                                </a:lnTo>
                                <a:lnTo>
                                  <a:pt x="4" y="269"/>
                                </a:lnTo>
                                <a:lnTo>
                                  <a:pt x="4" y="245"/>
                                </a:lnTo>
                                <a:lnTo>
                                  <a:pt x="4" y="240"/>
                                </a:lnTo>
                                <a:lnTo>
                                  <a:pt x="4" y="211"/>
                                </a:lnTo>
                                <a:lnTo>
                                  <a:pt x="4" y="106"/>
                                </a:lnTo>
                                <a:lnTo>
                                  <a:pt x="0" y="48"/>
                                </a:lnTo>
                                <a:lnTo>
                                  <a:pt x="4" y="0"/>
                                </a:lnTo>
                                <a:lnTo>
                                  <a:pt x="67" y="0"/>
                                </a:lnTo>
                                <a:lnTo>
                                  <a:pt x="100" y="0"/>
                                </a:lnTo>
                                <a:lnTo>
                                  <a:pt x="465" y="0"/>
                                </a:lnTo>
                                <a:lnTo>
                                  <a:pt x="465" y="29"/>
                                </a:lnTo>
                                <a:lnTo>
                                  <a:pt x="465" y="216"/>
                                </a:lnTo>
                                <a:lnTo>
                                  <a:pt x="580" y="211"/>
                                </a:lnTo>
                                <a:lnTo>
                                  <a:pt x="585" y="211"/>
                                </a:lnTo>
                                <a:lnTo>
                                  <a:pt x="590" y="206"/>
                                </a:lnTo>
                                <a:lnTo>
                                  <a:pt x="595" y="202"/>
                                </a:lnTo>
                                <a:lnTo>
                                  <a:pt x="600" y="202"/>
                                </a:lnTo>
                                <a:lnTo>
                                  <a:pt x="600" y="216"/>
                                </a:lnTo>
                                <a:lnTo>
                                  <a:pt x="600" y="326"/>
                                </a:lnTo>
                                <a:lnTo>
                                  <a:pt x="556" y="326"/>
                                </a:lnTo>
                                <a:lnTo>
                                  <a:pt x="484" y="322"/>
                                </a:lnTo>
                                <a:lnTo>
                                  <a:pt x="465" y="322"/>
                                </a:lnTo>
                                <a:lnTo>
                                  <a:pt x="465" y="326"/>
                                </a:lnTo>
                                <a:lnTo>
                                  <a:pt x="465" y="365"/>
                                </a:lnTo>
                                <a:lnTo>
                                  <a:pt x="465" y="398"/>
                                </a:lnTo>
                                <a:lnTo>
                                  <a:pt x="470" y="432"/>
                                </a:lnTo>
                                <a:lnTo>
                                  <a:pt x="336" y="432"/>
                                </a:lnTo>
                                <a:lnTo>
                                  <a:pt x="336" y="470"/>
                                </a:lnTo>
                                <a:lnTo>
                                  <a:pt x="336" y="542"/>
                                </a:lnTo>
                                <a:lnTo>
                                  <a:pt x="302" y="542"/>
                                </a:lnTo>
                                <a:lnTo>
                                  <a:pt x="268" y="542"/>
                                </a:lnTo>
                                <a:lnTo>
                                  <a:pt x="268" y="432"/>
                                </a:lnTo>
                                <a:lnTo>
                                  <a:pt x="216" y="432"/>
                                </a:lnTo>
                                <a:lnTo>
                                  <a:pt x="201" y="432"/>
                                </a:lnTo>
                                <a:lnTo>
                                  <a:pt x="201" y="384"/>
                                </a:lnTo>
                                <a:lnTo>
                                  <a:pt x="201" y="379"/>
                                </a:lnTo>
                                <a:lnTo>
                                  <a:pt x="172" y="379"/>
                                </a:lnTo>
                                <a:lnTo>
                                  <a:pt x="134" y="37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5" name="Picture 2200"/>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12375" y="6749"/>
                            <a:ext cx="274" cy="230"/>
                          </a:xfrm>
                          <a:prstGeom prst="rect">
                            <a:avLst/>
                          </a:prstGeom>
                          <a:noFill/>
                          <a:extLst>
                            <a:ext uri="{909E8E84-426E-40DD-AFC4-6F175D3DCCD1}">
                              <a14:hiddenFill xmlns:a14="http://schemas.microsoft.com/office/drawing/2010/main">
                                <a:solidFill>
                                  <a:srgbClr val="FFFFFF"/>
                                </a:solidFill>
                              </a14:hiddenFill>
                            </a:ext>
                          </a:extLst>
                        </pic:spPr>
                      </pic:pic>
                      <wps:wsp>
                        <wps:cNvPr id="346" name="AutoShape 2199"/>
                        <wps:cNvSpPr>
                          <a:spLocks/>
                        </wps:cNvSpPr>
                        <wps:spPr bwMode="auto">
                          <a:xfrm>
                            <a:off x="10455" y="7138"/>
                            <a:ext cx="1071" cy="490"/>
                          </a:xfrm>
                          <a:custGeom>
                            <a:avLst/>
                            <a:gdLst>
                              <a:gd name="T0" fmla="+- 0 10589 10455"/>
                              <a:gd name="T1" fmla="*/ T0 w 1071"/>
                              <a:gd name="T2" fmla="+- 0 7138 7138"/>
                              <a:gd name="T3" fmla="*/ 7138 h 490"/>
                              <a:gd name="T4" fmla="+- 0 10459 10455"/>
                              <a:gd name="T5" fmla="*/ T4 w 1071"/>
                              <a:gd name="T6" fmla="+- 0 7191 7138"/>
                              <a:gd name="T7" fmla="*/ 7191 h 490"/>
                              <a:gd name="T8" fmla="+- 0 10455 10455"/>
                              <a:gd name="T9" fmla="*/ T8 w 1071"/>
                              <a:gd name="T10" fmla="+- 0 7253 7138"/>
                              <a:gd name="T11" fmla="*/ 7253 h 490"/>
                              <a:gd name="T12" fmla="+- 0 10656 10455"/>
                              <a:gd name="T13" fmla="*/ T12 w 1071"/>
                              <a:gd name="T14" fmla="+- 0 7464 7138"/>
                              <a:gd name="T15" fmla="*/ 7464 h 490"/>
                              <a:gd name="T16" fmla="+- 0 10791 10455"/>
                              <a:gd name="T17" fmla="*/ T16 w 1071"/>
                              <a:gd name="T18" fmla="+- 0 7628 7138"/>
                              <a:gd name="T19" fmla="*/ 7628 h 490"/>
                              <a:gd name="T20" fmla="+- 0 10757 10455"/>
                              <a:gd name="T21" fmla="*/ T20 w 1071"/>
                              <a:gd name="T22" fmla="+- 0 7599 7138"/>
                              <a:gd name="T23" fmla="*/ 7599 h 490"/>
                              <a:gd name="T24" fmla="+- 0 10791 10455"/>
                              <a:gd name="T25" fmla="*/ T24 w 1071"/>
                              <a:gd name="T26" fmla="+- 0 7589 7138"/>
                              <a:gd name="T27" fmla="*/ 7589 h 490"/>
                              <a:gd name="T28" fmla="+- 0 10920 10455"/>
                              <a:gd name="T29" fmla="*/ T28 w 1071"/>
                              <a:gd name="T30" fmla="+- 0 7575 7138"/>
                              <a:gd name="T31" fmla="*/ 7575 h 490"/>
                              <a:gd name="T32" fmla="+- 0 10992 10455"/>
                              <a:gd name="T33" fmla="*/ T32 w 1071"/>
                              <a:gd name="T34" fmla="+- 0 7412 7138"/>
                              <a:gd name="T35" fmla="*/ 7412 h 490"/>
                              <a:gd name="T36" fmla="+- 0 11026 10455"/>
                              <a:gd name="T37" fmla="*/ T36 w 1071"/>
                              <a:gd name="T38" fmla="+- 0 7364 7138"/>
                              <a:gd name="T39" fmla="*/ 7364 h 490"/>
                              <a:gd name="T40" fmla="+- 0 11050 10455"/>
                              <a:gd name="T41" fmla="*/ T40 w 1071"/>
                              <a:gd name="T42" fmla="+- 0 7306 7138"/>
                              <a:gd name="T43" fmla="*/ 7306 h 490"/>
                              <a:gd name="T44" fmla="+- 0 10964 10455"/>
                              <a:gd name="T45" fmla="*/ T44 w 1071"/>
                              <a:gd name="T46" fmla="+- 0 7301 7138"/>
                              <a:gd name="T47" fmla="*/ 7301 h 490"/>
                              <a:gd name="T48" fmla="+- 0 10920 10455"/>
                              <a:gd name="T49" fmla="*/ T48 w 1071"/>
                              <a:gd name="T50" fmla="+- 0 7277 7138"/>
                              <a:gd name="T51" fmla="*/ 7277 h 490"/>
                              <a:gd name="T52" fmla="+- 0 10887 10455"/>
                              <a:gd name="T53" fmla="*/ T52 w 1071"/>
                              <a:gd name="T54" fmla="+- 0 7196 7138"/>
                              <a:gd name="T55" fmla="*/ 7196 h 490"/>
                              <a:gd name="T56" fmla="+- 0 10720 10455"/>
                              <a:gd name="T57" fmla="*/ T56 w 1071"/>
                              <a:gd name="T58" fmla="+- 0 7152 7138"/>
                              <a:gd name="T59" fmla="*/ 7152 h 490"/>
                              <a:gd name="T60" fmla="+- 0 10623 10455"/>
                              <a:gd name="T61" fmla="*/ T60 w 1071"/>
                              <a:gd name="T62" fmla="+- 0 7138 7138"/>
                              <a:gd name="T63" fmla="*/ 7138 h 490"/>
                              <a:gd name="T64" fmla="+- 0 11103 10455"/>
                              <a:gd name="T65" fmla="*/ T64 w 1071"/>
                              <a:gd name="T66" fmla="+- 0 7196 7138"/>
                              <a:gd name="T67" fmla="*/ 7196 h 490"/>
                              <a:gd name="T68" fmla="+- 0 11295 10455"/>
                              <a:gd name="T69" fmla="*/ T68 w 1071"/>
                              <a:gd name="T70" fmla="+- 0 7301 7138"/>
                              <a:gd name="T71" fmla="*/ 7301 h 490"/>
                              <a:gd name="T72" fmla="+- 0 11324 10455"/>
                              <a:gd name="T73" fmla="*/ T72 w 1071"/>
                              <a:gd name="T74" fmla="+- 0 7316 7138"/>
                              <a:gd name="T75" fmla="*/ 7316 h 490"/>
                              <a:gd name="T76" fmla="+- 0 11453 10455"/>
                              <a:gd name="T77" fmla="*/ T76 w 1071"/>
                              <a:gd name="T78" fmla="+- 0 7378 7138"/>
                              <a:gd name="T79" fmla="*/ 7378 h 490"/>
                              <a:gd name="T80" fmla="+- 0 11525 10455"/>
                              <a:gd name="T81" fmla="*/ T80 w 1071"/>
                              <a:gd name="T82" fmla="+- 0 7412 7138"/>
                              <a:gd name="T83" fmla="*/ 7412 h 490"/>
                              <a:gd name="T84" fmla="+- 0 11453 10455"/>
                              <a:gd name="T85" fmla="*/ T84 w 1071"/>
                              <a:gd name="T86" fmla="+- 0 7373 7138"/>
                              <a:gd name="T87" fmla="*/ 7373 h 490"/>
                              <a:gd name="T88" fmla="+- 0 11357 10455"/>
                              <a:gd name="T89" fmla="*/ T88 w 1071"/>
                              <a:gd name="T90" fmla="+- 0 7325 7138"/>
                              <a:gd name="T91" fmla="*/ 7325 h 490"/>
                              <a:gd name="T92" fmla="+- 0 11324 10455"/>
                              <a:gd name="T93" fmla="*/ T92 w 1071"/>
                              <a:gd name="T94" fmla="+- 0 7311 7138"/>
                              <a:gd name="T95" fmla="*/ 7311 h 490"/>
                              <a:gd name="T96" fmla="+- 0 11304 10455"/>
                              <a:gd name="T97" fmla="*/ T96 w 1071"/>
                              <a:gd name="T98" fmla="+- 0 7301 7138"/>
                              <a:gd name="T99" fmla="*/ 7301 h 490"/>
                              <a:gd name="T100" fmla="+- 0 11112 10455"/>
                              <a:gd name="T101" fmla="*/ T100 w 1071"/>
                              <a:gd name="T102" fmla="+- 0 7196 7138"/>
                              <a:gd name="T103" fmla="*/ 7196 h 490"/>
                              <a:gd name="T104" fmla="+- 0 10973 10455"/>
                              <a:gd name="T105" fmla="*/ T104 w 1071"/>
                              <a:gd name="T106" fmla="+- 0 7301 7138"/>
                              <a:gd name="T107" fmla="*/ 7301 h 490"/>
                              <a:gd name="T108" fmla="+- 0 11050 10455"/>
                              <a:gd name="T109" fmla="*/ T108 w 1071"/>
                              <a:gd name="T110" fmla="+- 0 7306 7138"/>
                              <a:gd name="T111" fmla="*/ 7306 h 490"/>
                              <a:gd name="T112" fmla="+- 0 10834 10455"/>
                              <a:gd name="T113" fmla="*/ T112 w 1071"/>
                              <a:gd name="T114" fmla="+- 0 7181 7138"/>
                              <a:gd name="T115" fmla="*/ 7181 h 490"/>
                              <a:gd name="T116" fmla="+- 0 10786 10455"/>
                              <a:gd name="T117" fmla="*/ T116 w 1071"/>
                              <a:gd name="T118" fmla="+- 0 7196 7138"/>
                              <a:gd name="T119" fmla="*/ 7196 h 490"/>
                              <a:gd name="T120" fmla="+- 0 10834 10455"/>
                              <a:gd name="T121" fmla="*/ T120 w 1071"/>
                              <a:gd name="T122" fmla="+- 0 7191 7138"/>
                              <a:gd name="T123" fmla="*/ 7191 h 490"/>
                              <a:gd name="T124" fmla="+- 0 11108 10455"/>
                              <a:gd name="T125" fmla="*/ T124 w 1071"/>
                              <a:gd name="T126" fmla="+- 0 7191 7138"/>
                              <a:gd name="T127" fmla="*/ 7191 h 490"/>
                              <a:gd name="T128" fmla="+- 0 11050 10455"/>
                              <a:gd name="T129" fmla="*/ T128 w 1071"/>
                              <a:gd name="T130" fmla="+- 0 7196 7138"/>
                              <a:gd name="T131" fmla="*/ 7196 h 490"/>
                              <a:gd name="T132" fmla="+- 0 11108 10455"/>
                              <a:gd name="T133" fmla="*/ T132 w 1071"/>
                              <a:gd name="T134" fmla="+- 0 7191 7138"/>
                              <a:gd name="T135" fmla="*/ 7191 h 490"/>
                              <a:gd name="T136" fmla="+- 0 10656 10455"/>
                              <a:gd name="T137" fmla="*/ T136 w 1071"/>
                              <a:gd name="T138" fmla="+- 0 7138 7138"/>
                              <a:gd name="T139" fmla="*/ 7138 h 490"/>
                              <a:gd name="T140" fmla="+- 0 10720 10455"/>
                              <a:gd name="T141" fmla="*/ T140 w 1071"/>
                              <a:gd name="T142" fmla="+- 0 7152 7138"/>
                              <a:gd name="T143" fmla="*/ 7152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071" h="490">
                                <a:moveTo>
                                  <a:pt x="168" y="0"/>
                                </a:moveTo>
                                <a:lnTo>
                                  <a:pt x="134" y="0"/>
                                </a:lnTo>
                                <a:lnTo>
                                  <a:pt x="134" y="53"/>
                                </a:lnTo>
                                <a:lnTo>
                                  <a:pt x="4" y="53"/>
                                </a:lnTo>
                                <a:lnTo>
                                  <a:pt x="4" y="82"/>
                                </a:lnTo>
                                <a:lnTo>
                                  <a:pt x="0" y="115"/>
                                </a:lnTo>
                                <a:lnTo>
                                  <a:pt x="0" y="326"/>
                                </a:lnTo>
                                <a:lnTo>
                                  <a:pt x="201" y="326"/>
                                </a:lnTo>
                                <a:lnTo>
                                  <a:pt x="201" y="490"/>
                                </a:lnTo>
                                <a:lnTo>
                                  <a:pt x="336" y="490"/>
                                </a:lnTo>
                                <a:lnTo>
                                  <a:pt x="336" y="461"/>
                                </a:lnTo>
                                <a:lnTo>
                                  <a:pt x="302" y="461"/>
                                </a:lnTo>
                                <a:lnTo>
                                  <a:pt x="302" y="451"/>
                                </a:lnTo>
                                <a:lnTo>
                                  <a:pt x="336" y="451"/>
                                </a:lnTo>
                                <a:lnTo>
                                  <a:pt x="336" y="437"/>
                                </a:lnTo>
                                <a:lnTo>
                                  <a:pt x="465" y="437"/>
                                </a:lnTo>
                                <a:lnTo>
                                  <a:pt x="465" y="274"/>
                                </a:lnTo>
                                <a:lnTo>
                                  <a:pt x="537" y="274"/>
                                </a:lnTo>
                                <a:lnTo>
                                  <a:pt x="571" y="269"/>
                                </a:lnTo>
                                <a:lnTo>
                                  <a:pt x="571" y="226"/>
                                </a:lnTo>
                                <a:lnTo>
                                  <a:pt x="600" y="226"/>
                                </a:lnTo>
                                <a:lnTo>
                                  <a:pt x="595" y="168"/>
                                </a:lnTo>
                                <a:lnTo>
                                  <a:pt x="509" y="168"/>
                                </a:lnTo>
                                <a:lnTo>
                                  <a:pt x="509" y="163"/>
                                </a:lnTo>
                                <a:lnTo>
                                  <a:pt x="465" y="163"/>
                                </a:lnTo>
                                <a:lnTo>
                                  <a:pt x="465" y="139"/>
                                </a:lnTo>
                                <a:lnTo>
                                  <a:pt x="432" y="139"/>
                                </a:lnTo>
                                <a:lnTo>
                                  <a:pt x="432" y="58"/>
                                </a:lnTo>
                                <a:lnTo>
                                  <a:pt x="268" y="58"/>
                                </a:lnTo>
                                <a:lnTo>
                                  <a:pt x="265" y="14"/>
                                </a:lnTo>
                                <a:lnTo>
                                  <a:pt x="168" y="14"/>
                                </a:lnTo>
                                <a:lnTo>
                                  <a:pt x="168" y="0"/>
                                </a:lnTo>
                                <a:close/>
                                <a:moveTo>
                                  <a:pt x="657" y="58"/>
                                </a:moveTo>
                                <a:lnTo>
                                  <a:pt x="648" y="58"/>
                                </a:lnTo>
                                <a:lnTo>
                                  <a:pt x="734" y="106"/>
                                </a:lnTo>
                                <a:lnTo>
                                  <a:pt x="840" y="163"/>
                                </a:lnTo>
                                <a:lnTo>
                                  <a:pt x="864" y="178"/>
                                </a:lnTo>
                                <a:lnTo>
                                  <a:pt x="869" y="178"/>
                                </a:lnTo>
                                <a:lnTo>
                                  <a:pt x="897" y="192"/>
                                </a:lnTo>
                                <a:lnTo>
                                  <a:pt x="998" y="240"/>
                                </a:lnTo>
                                <a:lnTo>
                                  <a:pt x="1065" y="274"/>
                                </a:lnTo>
                                <a:lnTo>
                                  <a:pt x="1070" y="274"/>
                                </a:lnTo>
                                <a:lnTo>
                                  <a:pt x="1061" y="264"/>
                                </a:lnTo>
                                <a:lnTo>
                                  <a:pt x="998" y="235"/>
                                </a:lnTo>
                                <a:lnTo>
                                  <a:pt x="902" y="192"/>
                                </a:lnTo>
                                <a:lnTo>
                                  <a:pt x="902" y="187"/>
                                </a:lnTo>
                                <a:lnTo>
                                  <a:pt x="888" y="182"/>
                                </a:lnTo>
                                <a:lnTo>
                                  <a:pt x="869" y="173"/>
                                </a:lnTo>
                                <a:lnTo>
                                  <a:pt x="864" y="173"/>
                                </a:lnTo>
                                <a:lnTo>
                                  <a:pt x="849" y="163"/>
                                </a:lnTo>
                                <a:lnTo>
                                  <a:pt x="734" y="101"/>
                                </a:lnTo>
                                <a:lnTo>
                                  <a:pt x="657" y="58"/>
                                </a:lnTo>
                                <a:close/>
                                <a:moveTo>
                                  <a:pt x="595" y="163"/>
                                </a:moveTo>
                                <a:lnTo>
                                  <a:pt x="518" y="163"/>
                                </a:lnTo>
                                <a:lnTo>
                                  <a:pt x="518" y="168"/>
                                </a:lnTo>
                                <a:lnTo>
                                  <a:pt x="595" y="168"/>
                                </a:lnTo>
                                <a:lnTo>
                                  <a:pt x="595" y="163"/>
                                </a:lnTo>
                                <a:close/>
                                <a:moveTo>
                                  <a:pt x="379" y="43"/>
                                </a:moveTo>
                                <a:lnTo>
                                  <a:pt x="331" y="43"/>
                                </a:lnTo>
                                <a:lnTo>
                                  <a:pt x="331" y="58"/>
                                </a:lnTo>
                                <a:lnTo>
                                  <a:pt x="384" y="58"/>
                                </a:lnTo>
                                <a:lnTo>
                                  <a:pt x="379" y="53"/>
                                </a:lnTo>
                                <a:lnTo>
                                  <a:pt x="379" y="43"/>
                                </a:lnTo>
                                <a:close/>
                                <a:moveTo>
                                  <a:pt x="653" y="53"/>
                                </a:moveTo>
                                <a:lnTo>
                                  <a:pt x="595" y="53"/>
                                </a:lnTo>
                                <a:lnTo>
                                  <a:pt x="595" y="58"/>
                                </a:lnTo>
                                <a:lnTo>
                                  <a:pt x="653" y="58"/>
                                </a:lnTo>
                                <a:lnTo>
                                  <a:pt x="653" y="53"/>
                                </a:lnTo>
                                <a:close/>
                                <a:moveTo>
                                  <a:pt x="264" y="0"/>
                                </a:moveTo>
                                <a:lnTo>
                                  <a:pt x="201" y="0"/>
                                </a:lnTo>
                                <a:lnTo>
                                  <a:pt x="201" y="14"/>
                                </a:lnTo>
                                <a:lnTo>
                                  <a:pt x="265" y="14"/>
                                </a:lnTo>
                                <a:lnTo>
                                  <a:pt x="264"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Freeform 2198"/>
                        <wps:cNvSpPr>
                          <a:spLocks/>
                        </wps:cNvSpPr>
                        <wps:spPr bwMode="auto">
                          <a:xfrm>
                            <a:off x="10455" y="7138"/>
                            <a:ext cx="1071" cy="490"/>
                          </a:xfrm>
                          <a:custGeom>
                            <a:avLst/>
                            <a:gdLst>
                              <a:gd name="T0" fmla="+- 0 11319 10455"/>
                              <a:gd name="T1" fmla="*/ T0 w 1071"/>
                              <a:gd name="T2" fmla="+- 0 7311 7138"/>
                              <a:gd name="T3" fmla="*/ 7311 h 490"/>
                              <a:gd name="T4" fmla="+- 0 11343 10455"/>
                              <a:gd name="T5" fmla="*/ T4 w 1071"/>
                              <a:gd name="T6" fmla="+- 0 7320 7138"/>
                              <a:gd name="T7" fmla="*/ 7320 h 490"/>
                              <a:gd name="T8" fmla="+- 0 11357 10455"/>
                              <a:gd name="T9" fmla="*/ T8 w 1071"/>
                              <a:gd name="T10" fmla="+- 0 7330 7138"/>
                              <a:gd name="T11" fmla="*/ 7330 h 490"/>
                              <a:gd name="T12" fmla="+- 0 11516 10455"/>
                              <a:gd name="T13" fmla="*/ T12 w 1071"/>
                              <a:gd name="T14" fmla="+- 0 7402 7138"/>
                              <a:gd name="T15" fmla="*/ 7402 h 490"/>
                              <a:gd name="T16" fmla="+- 0 11520 10455"/>
                              <a:gd name="T17" fmla="*/ T16 w 1071"/>
                              <a:gd name="T18" fmla="+- 0 7412 7138"/>
                              <a:gd name="T19" fmla="*/ 7412 h 490"/>
                              <a:gd name="T20" fmla="+- 0 11453 10455"/>
                              <a:gd name="T21" fmla="*/ T20 w 1071"/>
                              <a:gd name="T22" fmla="+- 0 7378 7138"/>
                              <a:gd name="T23" fmla="*/ 7378 h 490"/>
                              <a:gd name="T24" fmla="+- 0 11333 10455"/>
                              <a:gd name="T25" fmla="*/ T24 w 1071"/>
                              <a:gd name="T26" fmla="+- 0 7320 7138"/>
                              <a:gd name="T27" fmla="*/ 7320 h 490"/>
                              <a:gd name="T28" fmla="+- 0 11319 10455"/>
                              <a:gd name="T29" fmla="*/ T28 w 1071"/>
                              <a:gd name="T30" fmla="+- 0 7316 7138"/>
                              <a:gd name="T31" fmla="*/ 7316 h 490"/>
                              <a:gd name="T32" fmla="+- 0 11189 10455"/>
                              <a:gd name="T33" fmla="*/ T32 w 1071"/>
                              <a:gd name="T34" fmla="+- 0 7244 7138"/>
                              <a:gd name="T35" fmla="*/ 7244 h 490"/>
                              <a:gd name="T36" fmla="+- 0 11050 10455"/>
                              <a:gd name="T37" fmla="*/ T36 w 1071"/>
                              <a:gd name="T38" fmla="+- 0 7196 7138"/>
                              <a:gd name="T39" fmla="*/ 7196 h 490"/>
                              <a:gd name="T40" fmla="+- 0 11050 10455"/>
                              <a:gd name="T41" fmla="*/ T40 w 1071"/>
                              <a:gd name="T42" fmla="+- 0 7301 7138"/>
                              <a:gd name="T43" fmla="*/ 7301 h 490"/>
                              <a:gd name="T44" fmla="+- 0 11026 10455"/>
                              <a:gd name="T45" fmla="*/ T44 w 1071"/>
                              <a:gd name="T46" fmla="+- 0 7364 7138"/>
                              <a:gd name="T47" fmla="*/ 7364 h 490"/>
                              <a:gd name="T48" fmla="+- 0 10992 10455"/>
                              <a:gd name="T49" fmla="*/ T48 w 1071"/>
                              <a:gd name="T50" fmla="+- 0 7412 7138"/>
                              <a:gd name="T51" fmla="*/ 7412 h 490"/>
                              <a:gd name="T52" fmla="+- 0 10939 10455"/>
                              <a:gd name="T53" fmla="*/ T52 w 1071"/>
                              <a:gd name="T54" fmla="+- 0 7412 7138"/>
                              <a:gd name="T55" fmla="*/ 7412 h 490"/>
                              <a:gd name="T56" fmla="+- 0 10920 10455"/>
                              <a:gd name="T57" fmla="*/ T56 w 1071"/>
                              <a:gd name="T58" fmla="+- 0 7445 7138"/>
                              <a:gd name="T59" fmla="*/ 7445 h 490"/>
                              <a:gd name="T60" fmla="+- 0 10920 10455"/>
                              <a:gd name="T61" fmla="*/ T60 w 1071"/>
                              <a:gd name="T62" fmla="+- 0 7575 7138"/>
                              <a:gd name="T63" fmla="*/ 7575 h 490"/>
                              <a:gd name="T64" fmla="+- 0 10853 10455"/>
                              <a:gd name="T65" fmla="*/ T64 w 1071"/>
                              <a:gd name="T66" fmla="+- 0 7575 7138"/>
                              <a:gd name="T67" fmla="*/ 7575 h 490"/>
                              <a:gd name="T68" fmla="+- 0 10791 10455"/>
                              <a:gd name="T69" fmla="*/ T68 w 1071"/>
                              <a:gd name="T70" fmla="+- 0 7575 7138"/>
                              <a:gd name="T71" fmla="*/ 7575 h 490"/>
                              <a:gd name="T72" fmla="+- 0 10757 10455"/>
                              <a:gd name="T73" fmla="*/ T72 w 1071"/>
                              <a:gd name="T74" fmla="+- 0 7589 7138"/>
                              <a:gd name="T75" fmla="*/ 7589 h 490"/>
                              <a:gd name="T76" fmla="+- 0 10791 10455"/>
                              <a:gd name="T77" fmla="*/ T76 w 1071"/>
                              <a:gd name="T78" fmla="+- 0 7599 7138"/>
                              <a:gd name="T79" fmla="*/ 7599 h 490"/>
                              <a:gd name="T80" fmla="+- 0 10656 10455"/>
                              <a:gd name="T81" fmla="*/ T80 w 1071"/>
                              <a:gd name="T82" fmla="+- 0 7628 7138"/>
                              <a:gd name="T83" fmla="*/ 7628 h 490"/>
                              <a:gd name="T84" fmla="+- 0 10656 10455"/>
                              <a:gd name="T85" fmla="*/ T84 w 1071"/>
                              <a:gd name="T86" fmla="+- 0 7517 7138"/>
                              <a:gd name="T87" fmla="*/ 7517 h 490"/>
                              <a:gd name="T88" fmla="+- 0 10632 10455"/>
                              <a:gd name="T89" fmla="*/ T88 w 1071"/>
                              <a:gd name="T90" fmla="+- 0 7464 7138"/>
                              <a:gd name="T91" fmla="*/ 7464 h 490"/>
                              <a:gd name="T92" fmla="+- 0 10455 10455"/>
                              <a:gd name="T93" fmla="*/ T92 w 1071"/>
                              <a:gd name="T94" fmla="+- 0 7412 7138"/>
                              <a:gd name="T95" fmla="*/ 7412 h 490"/>
                              <a:gd name="T96" fmla="+- 0 10455 10455"/>
                              <a:gd name="T97" fmla="*/ T96 w 1071"/>
                              <a:gd name="T98" fmla="+- 0 7277 7138"/>
                              <a:gd name="T99" fmla="*/ 7277 h 490"/>
                              <a:gd name="T100" fmla="+- 0 10455 10455"/>
                              <a:gd name="T101" fmla="*/ T100 w 1071"/>
                              <a:gd name="T102" fmla="+- 0 7253 7138"/>
                              <a:gd name="T103" fmla="*/ 7253 h 490"/>
                              <a:gd name="T104" fmla="+- 0 10459 10455"/>
                              <a:gd name="T105" fmla="*/ T104 w 1071"/>
                              <a:gd name="T106" fmla="+- 0 7215 7138"/>
                              <a:gd name="T107" fmla="*/ 7215 h 490"/>
                              <a:gd name="T108" fmla="+- 0 10522 10455"/>
                              <a:gd name="T109" fmla="*/ T108 w 1071"/>
                              <a:gd name="T110" fmla="+- 0 7191 7138"/>
                              <a:gd name="T111" fmla="*/ 7191 h 490"/>
                              <a:gd name="T112" fmla="+- 0 10560 10455"/>
                              <a:gd name="T113" fmla="*/ T112 w 1071"/>
                              <a:gd name="T114" fmla="+- 0 7191 7138"/>
                              <a:gd name="T115" fmla="*/ 7191 h 490"/>
                              <a:gd name="T116" fmla="+- 0 10589 10455"/>
                              <a:gd name="T117" fmla="*/ T116 w 1071"/>
                              <a:gd name="T118" fmla="+- 0 7176 7138"/>
                              <a:gd name="T119" fmla="*/ 7176 h 490"/>
                              <a:gd name="T120" fmla="+- 0 10623 10455"/>
                              <a:gd name="T121" fmla="*/ T120 w 1071"/>
                              <a:gd name="T122" fmla="+- 0 7138 7138"/>
                              <a:gd name="T123" fmla="*/ 7138 h 490"/>
                              <a:gd name="T124" fmla="+- 0 10656 10455"/>
                              <a:gd name="T125" fmla="*/ T124 w 1071"/>
                              <a:gd name="T126" fmla="+- 0 7152 7138"/>
                              <a:gd name="T127" fmla="*/ 7152 h 490"/>
                              <a:gd name="T128" fmla="+- 0 10719 10455"/>
                              <a:gd name="T129" fmla="*/ T128 w 1071"/>
                              <a:gd name="T130" fmla="+- 0 7138 7138"/>
                              <a:gd name="T131" fmla="*/ 7138 h 490"/>
                              <a:gd name="T132" fmla="+- 0 10728 10455"/>
                              <a:gd name="T133" fmla="*/ T132 w 1071"/>
                              <a:gd name="T134" fmla="+- 0 7196 7138"/>
                              <a:gd name="T135" fmla="*/ 7196 h 490"/>
                              <a:gd name="T136" fmla="+- 0 10786 10455"/>
                              <a:gd name="T137" fmla="*/ T136 w 1071"/>
                              <a:gd name="T138" fmla="+- 0 7181 7138"/>
                              <a:gd name="T139" fmla="*/ 7181 h 490"/>
                              <a:gd name="T140" fmla="+- 0 10834 10455"/>
                              <a:gd name="T141" fmla="*/ T140 w 1071"/>
                              <a:gd name="T142" fmla="+- 0 7181 7138"/>
                              <a:gd name="T143" fmla="*/ 7181 h 490"/>
                              <a:gd name="T144" fmla="+- 0 10839 10455"/>
                              <a:gd name="T145" fmla="*/ T144 w 1071"/>
                              <a:gd name="T146" fmla="+- 0 7196 7138"/>
                              <a:gd name="T147" fmla="*/ 7196 h 490"/>
                              <a:gd name="T148" fmla="+- 0 10887 10455"/>
                              <a:gd name="T149" fmla="*/ T148 w 1071"/>
                              <a:gd name="T150" fmla="+- 0 7224 7138"/>
                              <a:gd name="T151" fmla="*/ 7224 h 490"/>
                              <a:gd name="T152" fmla="+- 0 10920 10455"/>
                              <a:gd name="T153" fmla="*/ T152 w 1071"/>
                              <a:gd name="T154" fmla="+- 0 7277 7138"/>
                              <a:gd name="T155" fmla="*/ 7277 h 490"/>
                              <a:gd name="T156" fmla="+- 0 10964 10455"/>
                              <a:gd name="T157" fmla="*/ T156 w 1071"/>
                              <a:gd name="T158" fmla="+- 0 7301 7138"/>
                              <a:gd name="T159" fmla="*/ 7301 h 490"/>
                              <a:gd name="T160" fmla="+- 0 10973 10455"/>
                              <a:gd name="T161" fmla="*/ T160 w 1071"/>
                              <a:gd name="T162" fmla="+- 0 7306 7138"/>
                              <a:gd name="T163" fmla="*/ 7306 h 490"/>
                              <a:gd name="T164" fmla="+- 0 10997 10455"/>
                              <a:gd name="T165" fmla="*/ T164 w 1071"/>
                              <a:gd name="T166" fmla="+- 0 7301 7138"/>
                              <a:gd name="T167" fmla="*/ 7301 h 490"/>
                              <a:gd name="T168" fmla="+- 0 11021 10455"/>
                              <a:gd name="T169" fmla="*/ T168 w 1071"/>
                              <a:gd name="T170" fmla="+- 0 7301 7138"/>
                              <a:gd name="T171" fmla="*/ 7301 h 490"/>
                              <a:gd name="T172" fmla="+- 0 11050 10455"/>
                              <a:gd name="T173" fmla="*/ T172 w 1071"/>
                              <a:gd name="T174" fmla="+- 0 7277 7138"/>
                              <a:gd name="T175" fmla="*/ 7277 h 490"/>
                              <a:gd name="T176" fmla="+- 0 11050 10455"/>
                              <a:gd name="T177" fmla="*/ T176 w 1071"/>
                              <a:gd name="T178" fmla="+- 0 7196 7138"/>
                              <a:gd name="T179" fmla="*/ 7196 h 490"/>
                              <a:gd name="T180" fmla="+- 0 11103 10455"/>
                              <a:gd name="T181" fmla="*/ T180 w 1071"/>
                              <a:gd name="T182" fmla="+- 0 7191 7138"/>
                              <a:gd name="T183" fmla="*/ 7191 h 490"/>
                              <a:gd name="T184" fmla="+- 0 11108 10455"/>
                              <a:gd name="T185" fmla="*/ T184 w 1071"/>
                              <a:gd name="T186" fmla="+- 0 7196 7138"/>
                              <a:gd name="T187" fmla="*/ 7196 h 490"/>
                              <a:gd name="T188" fmla="+- 0 11189 10455"/>
                              <a:gd name="T189" fmla="*/ T188 w 1071"/>
                              <a:gd name="T190" fmla="+- 0 7239 7138"/>
                              <a:gd name="T191" fmla="*/ 7239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1071" h="490">
                                <a:moveTo>
                                  <a:pt x="849" y="163"/>
                                </a:moveTo>
                                <a:lnTo>
                                  <a:pt x="864" y="173"/>
                                </a:lnTo>
                                <a:lnTo>
                                  <a:pt x="869" y="173"/>
                                </a:lnTo>
                                <a:lnTo>
                                  <a:pt x="888" y="182"/>
                                </a:lnTo>
                                <a:lnTo>
                                  <a:pt x="902" y="187"/>
                                </a:lnTo>
                                <a:lnTo>
                                  <a:pt x="902" y="192"/>
                                </a:lnTo>
                                <a:lnTo>
                                  <a:pt x="998" y="235"/>
                                </a:lnTo>
                                <a:lnTo>
                                  <a:pt x="1061" y="264"/>
                                </a:lnTo>
                                <a:lnTo>
                                  <a:pt x="1070" y="274"/>
                                </a:lnTo>
                                <a:lnTo>
                                  <a:pt x="1065" y="274"/>
                                </a:lnTo>
                                <a:lnTo>
                                  <a:pt x="1056" y="269"/>
                                </a:lnTo>
                                <a:lnTo>
                                  <a:pt x="998" y="240"/>
                                </a:lnTo>
                                <a:lnTo>
                                  <a:pt x="897" y="192"/>
                                </a:lnTo>
                                <a:lnTo>
                                  <a:pt x="878" y="182"/>
                                </a:lnTo>
                                <a:lnTo>
                                  <a:pt x="869" y="178"/>
                                </a:lnTo>
                                <a:lnTo>
                                  <a:pt x="864" y="178"/>
                                </a:lnTo>
                                <a:lnTo>
                                  <a:pt x="840" y="163"/>
                                </a:lnTo>
                                <a:lnTo>
                                  <a:pt x="734" y="106"/>
                                </a:lnTo>
                                <a:lnTo>
                                  <a:pt x="648" y="58"/>
                                </a:lnTo>
                                <a:lnTo>
                                  <a:pt x="595" y="58"/>
                                </a:lnTo>
                                <a:lnTo>
                                  <a:pt x="595" y="82"/>
                                </a:lnTo>
                                <a:lnTo>
                                  <a:pt x="595" y="163"/>
                                </a:lnTo>
                                <a:lnTo>
                                  <a:pt x="600" y="226"/>
                                </a:lnTo>
                                <a:lnTo>
                                  <a:pt x="571" y="226"/>
                                </a:lnTo>
                                <a:lnTo>
                                  <a:pt x="571" y="269"/>
                                </a:lnTo>
                                <a:lnTo>
                                  <a:pt x="537" y="274"/>
                                </a:lnTo>
                                <a:lnTo>
                                  <a:pt x="513" y="274"/>
                                </a:lnTo>
                                <a:lnTo>
                                  <a:pt x="484" y="274"/>
                                </a:lnTo>
                                <a:lnTo>
                                  <a:pt x="465" y="274"/>
                                </a:lnTo>
                                <a:lnTo>
                                  <a:pt x="465" y="307"/>
                                </a:lnTo>
                                <a:lnTo>
                                  <a:pt x="465" y="355"/>
                                </a:lnTo>
                                <a:lnTo>
                                  <a:pt x="465" y="437"/>
                                </a:lnTo>
                                <a:lnTo>
                                  <a:pt x="408" y="437"/>
                                </a:lnTo>
                                <a:lnTo>
                                  <a:pt x="398" y="437"/>
                                </a:lnTo>
                                <a:lnTo>
                                  <a:pt x="369" y="437"/>
                                </a:lnTo>
                                <a:lnTo>
                                  <a:pt x="336" y="437"/>
                                </a:lnTo>
                                <a:lnTo>
                                  <a:pt x="336" y="451"/>
                                </a:lnTo>
                                <a:lnTo>
                                  <a:pt x="302" y="451"/>
                                </a:lnTo>
                                <a:lnTo>
                                  <a:pt x="302" y="461"/>
                                </a:lnTo>
                                <a:lnTo>
                                  <a:pt x="336" y="461"/>
                                </a:lnTo>
                                <a:lnTo>
                                  <a:pt x="336" y="490"/>
                                </a:lnTo>
                                <a:lnTo>
                                  <a:pt x="201" y="490"/>
                                </a:lnTo>
                                <a:lnTo>
                                  <a:pt x="201" y="427"/>
                                </a:lnTo>
                                <a:lnTo>
                                  <a:pt x="201" y="379"/>
                                </a:lnTo>
                                <a:lnTo>
                                  <a:pt x="201" y="326"/>
                                </a:lnTo>
                                <a:lnTo>
                                  <a:pt x="177" y="326"/>
                                </a:lnTo>
                                <a:lnTo>
                                  <a:pt x="0" y="326"/>
                                </a:lnTo>
                                <a:lnTo>
                                  <a:pt x="0" y="274"/>
                                </a:lnTo>
                                <a:lnTo>
                                  <a:pt x="0" y="163"/>
                                </a:lnTo>
                                <a:lnTo>
                                  <a:pt x="0" y="139"/>
                                </a:lnTo>
                                <a:lnTo>
                                  <a:pt x="0" y="125"/>
                                </a:lnTo>
                                <a:lnTo>
                                  <a:pt x="0" y="115"/>
                                </a:lnTo>
                                <a:lnTo>
                                  <a:pt x="4" y="82"/>
                                </a:lnTo>
                                <a:lnTo>
                                  <a:pt x="4" y="77"/>
                                </a:lnTo>
                                <a:lnTo>
                                  <a:pt x="4" y="53"/>
                                </a:lnTo>
                                <a:lnTo>
                                  <a:pt x="67" y="53"/>
                                </a:lnTo>
                                <a:lnTo>
                                  <a:pt x="100" y="53"/>
                                </a:lnTo>
                                <a:lnTo>
                                  <a:pt x="105" y="53"/>
                                </a:lnTo>
                                <a:lnTo>
                                  <a:pt x="134" y="53"/>
                                </a:lnTo>
                                <a:lnTo>
                                  <a:pt x="134" y="38"/>
                                </a:lnTo>
                                <a:lnTo>
                                  <a:pt x="134" y="0"/>
                                </a:lnTo>
                                <a:lnTo>
                                  <a:pt x="168" y="0"/>
                                </a:lnTo>
                                <a:lnTo>
                                  <a:pt x="168" y="14"/>
                                </a:lnTo>
                                <a:lnTo>
                                  <a:pt x="201" y="14"/>
                                </a:lnTo>
                                <a:lnTo>
                                  <a:pt x="201" y="0"/>
                                </a:lnTo>
                                <a:lnTo>
                                  <a:pt x="264" y="0"/>
                                </a:lnTo>
                                <a:lnTo>
                                  <a:pt x="268" y="58"/>
                                </a:lnTo>
                                <a:lnTo>
                                  <a:pt x="273" y="58"/>
                                </a:lnTo>
                                <a:lnTo>
                                  <a:pt x="331" y="58"/>
                                </a:lnTo>
                                <a:lnTo>
                                  <a:pt x="331" y="43"/>
                                </a:lnTo>
                                <a:lnTo>
                                  <a:pt x="364" y="43"/>
                                </a:lnTo>
                                <a:lnTo>
                                  <a:pt x="379" y="43"/>
                                </a:lnTo>
                                <a:lnTo>
                                  <a:pt x="379" y="53"/>
                                </a:lnTo>
                                <a:lnTo>
                                  <a:pt x="384" y="58"/>
                                </a:lnTo>
                                <a:lnTo>
                                  <a:pt x="432" y="58"/>
                                </a:lnTo>
                                <a:lnTo>
                                  <a:pt x="432" y="86"/>
                                </a:lnTo>
                                <a:lnTo>
                                  <a:pt x="432" y="139"/>
                                </a:lnTo>
                                <a:lnTo>
                                  <a:pt x="465" y="139"/>
                                </a:lnTo>
                                <a:lnTo>
                                  <a:pt x="465" y="163"/>
                                </a:lnTo>
                                <a:lnTo>
                                  <a:pt x="509" y="163"/>
                                </a:lnTo>
                                <a:lnTo>
                                  <a:pt x="509" y="168"/>
                                </a:lnTo>
                                <a:lnTo>
                                  <a:pt x="518" y="168"/>
                                </a:lnTo>
                                <a:lnTo>
                                  <a:pt x="518" y="163"/>
                                </a:lnTo>
                                <a:lnTo>
                                  <a:pt x="542" y="163"/>
                                </a:lnTo>
                                <a:lnTo>
                                  <a:pt x="557" y="163"/>
                                </a:lnTo>
                                <a:lnTo>
                                  <a:pt x="566" y="163"/>
                                </a:lnTo>
                                <a:lnTo>
                                  <a:pt x="595" y="163"/>
                                </a:lnTo>
                                <a:lnTo>
                                  <a:pt x="595" y="139"/>
                                </a:lnTo>
                                <a:lnTo>
                                  <a:pt x="595" y="82"/>
                                </a:lnTo>
                                <a:lnTo>
                                  <a:pt x="595" y="58"/>
                                </a:lnTo>
                                <a:lnTo>
                                  <a:pt x="595" y="53"/>
                                </a:lnTo>
                                <a:lnTo>
                                  <a:pt x="648" y="53"/>
                                </a:lnTo>
                                <a:lnTo>
                                  <a:pt x="653" y="53"/>
                                </a:lnTo>
                                <a:lnTo>
                                  <a:pt x="653" y="58"/>
                                </a:lnTo>
                                <a:lnTo>
                                  <a:pt x="657" y="58"/>
                                </a:lnTo>
                                <a:lnTo>
                                  <a:pt x="734" y="101"/>
                                </a:lnTo>
                                <a:lnTo>
                                  <a:pt x="849" y="163"/>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AutoShape 2197"/>
                        <wps:cNvSpPr>
                          <a:spLocks/>
                        </wps:cNvSpPr>
                        <wps:spPr bwMode="auto">
                          <a:xfrm>
                            <a:off x="10263" y="7301"/>
                            <a:ext cx="1325" cy="543"/>
                          </a:xfrm>
                          <a:custGeom>
                            <a:avLst/>
                            <a:gdLst>
                              <a:gd name="T0" fmla="+- 0 11448 10263"/>
                              <a:gd name="T1" fmla="*/ T0 w 1325"/>
                              <a:gd name="T2" fmla="+- 0 7738 7301"/>
                              <a:gd name="T3" fmla="*/ 7738 h 543"/>
                              <a:gd name="T4" fmla="+- 0 10791 10263"/>
                              <a:gd name="T5" fmla="*/ T4 w 1325"/>
                              <a:gd name="T6" fmla="+- 0 7738 7301"/>
                              <a:gd name="T7" fmla="*/ 7738 h 543"/>
                              <a:gd name="T8" fmla="+- 0 10791 10263"/>
                              <a:gd name="T9" fmla="*/ T8 w 1325"/>
                              <a:gd name="T10" fmla="+- 0 7844 7301"/>
                              <a:gd name="T11" fmla="*/ 7844 h 543"/>
                              <a:gd name="T12" fmla="+- 0 11448 10263"/>
                              <a:gd name="T13" fmla="*/ T12 w 1325"/>
                              <a:gd name="T14" fmla="+- 0 7844 7301"/>
                              <a:gd name="T15" fmla="*/ 7844 h 543"/>
                              <a:gd name="T16" fmla="+- 0 11448 10263"/>
                              <a:gd name="T17" fmla="*/ T16 w 1325"/>
                              <a:gd name="T18" fmla="+- 0 7738 7301"/>
                              <a:gd name="T19" fmla="*/ 7738 h 543"/>
                              <a:gd name="T20" fmla="+- 0 10527 10263"/>
                              <a:gd name="T21" fmla="*/ T20 w 1325"/>
                              <a:gd name="T22" fmla="+- 0 7517 7301"/>
                              <a:gd name="T23" fmla="*/ 7517 h 543"/>
                              <a:gd name="T24" fmla="+- 0 10287 10263"/>
                              <a:gd name="T25" fmla="*/ T24 w 1325"/>
                              <a:gd name="T26" fmla="+- 0 7517 7301"/>
                              <a:gd name="T27" fmla="*/ 7517 h 543"/>
                              <a:gd name="T28" fmla="+- 0 10263 10263"/>
                              <a:gd name="T29" fmla="*/ T28 w 1325"/>
                              <a:gd name="T30" fmla="+- 0 7522 7301"/>
                              <a:gd name="T31" fmla="*/ 7522 h 543"/>
                              <a:gd name="T32" fmla="+- 0 10263 10263"/>
                              <a:gd name="T33" fmla="*/ T32 w 1325"/>
                              <a:gd name="T34" fmla="+- 0 7738 7301"/>
                              <a:gd name="T35" fmla="*/ 7738 h 543"/>
                              <a:gd name="T36" fmla="+- 0 10565 10263"/>
                              <a:gd name="T37" fmla="*/ T36 w 1325"/>
                              <a:gd name="T38" fmla="+- 0 7738 7301"/>
                              <a:gd name="T39" fmla="*/ 7738 h 543"/>
                              <a:gd name="T40" fmla="+- 0 10565 10263"/>
                              <a:gd name="T41" fmla="*/ T40 w 1325"/>
                              <a:gd name="T42" fmla="+- 0 7733 7301"/>
                              <a:gd name="T43" fmla="*/ 7733 h 543"/>
                              <a:gd name="T44" fmla="+- 0 11583 10263"/>
                              <a:gd name="T45" fmla="*/ T44 w 1325"/>
                              <a:gd name="T46" fmla="+- 0 7733 7301"/>
                              <a:gd name="T47" fmla="*/ 7733 h 543"/>
                              <a:gd name="T48" fmla="+- 0 11583 10263"/>
                              <a:gd name="T49" fmla="*/ T48 w 1325"/>
                              <a:gd name="T50" fmla="+- 0 7685 7301"/>
                              <a:gd name="T51" fmla="*/ 7685 h 543"/>
                              <a:gd name="T52" fmla="+- 0 10656 10263"/>
                              <a:gd name="T53" fmla="*/ T52 w 1325"/>
                              <a:gd name="T54" fmla="+- 0 7685 7301"/>
                              <a:gd name="T55" fmla="*/ 7685 h 543"/>
                              <a:gd name="T56" fmla="+- 0 10656 10263"/>
                              <a:gd name="T57" fmla="*/ T56 w 1325"/>
                              <a:gd name="T58" fmla="+- 0 7628 7301"/>
                              <a:gd name="T59" fmla="*/ 7628 h 543"/>
                              <a:gd name="T60" fmla="+- 0 10522 10263"/>
                              <a:gd name="T61" fmla="*/ T60 w 1325"/>
                              <a:gd name="T62" fmla="+- 0 7628 7301"/>
                              <a:gd name="T63" fmla="*/ 7628 h 543"/>
                              <a:gd name="T64" fmla="+- 0 10527 10263"/>
                              <a:gd name="T65" fmla="*/ T64 w 1325"/>
                              <a:gd name="T66" fmla="+- 0 7517 7301"/>
                              <a:gd name="T67" fmla="*/ 7517 h 543"/>
                              <a:gd name="T68" fmla="+- 0 11583 10263"/>
                              <a:gd name="T69" fmla="*/ T68 w 1325"/>
                              <a:gd name="T70" fmla="+- 0 7733 7301"/>
                              <a:gd name="T71" fmla="*/ 7733 h 543"/>
                              <a:gd name="T72" fmla="+- 0 10565 10263"/>
                              <a:gd name="T73" fmla="*/ T72 w 1325"/>
                              <a:gd name="T74" fmla="+- 0 7733 7301"/>
                              <a:gd name="T75" fmla="*/ 7733 h 543"/>
                              <a:gd name="T76" fmla="+- 0 10570 10263"/>
                              <a:gd name="T77" fmla="*/ T76 w 1325"/>
                              <a:gd name="T78" fmla="+- 0 7738 7301"/>
                              <a:gd name="T79" fmla="*/ 7738 h 543"/>
                              <a:gd name="T80" fmla="+- 0 11549 10263"/>
                              <a:gd name="T81" fmla="*/ T80 w 1325"/>
                              <a:gd name="T82" fmla="+- 0 7738 7301"/>
                              <a:gd name="T83" fmla="*/ 7738 h 543"/>
                              <a:gd name="T84" fmla="+- 0 11583 10263"/>
                              <a:gd name="T85" fmla="*/ T84 w 1325"/>
                              <a:gd name="T86" fmla="+- 0 7733 7301"/>
                              <a:gd name="T87" fmla="*/ 7733 h 543"/>
                              <a:gd name="T88" fmla="+- 0 11588 10263"/>
                              <a:gd name="T89" fmla="*/ T88 w 1325"/>
                              <a:gd name="T90" fmla="+- 0 7412 7301"/>
                              <a:gd name="T91" fmla="*/ 7412 h 543"/>
                              <a:gd name="T92" fmla="+- 0 10920 10263"/>
                              <a:gd name="T93" fmla="*/ T92 w 1325"/>
                              <a:gd name="T94" fmla="+- 0 7412 7301"/>
                              <a:gd name="T95" fmla="*/ 7412 h 543"/>
                              <a:gd name="T96" fmla="+- 0 10920 10263"/>
                              <a:gd name="T97" fmla="*/ T96 w 1325"/>
                              <a:gd name="T98" fmla="+- 0 7575 7301"/>
                              <a:gd name="T99" fmla="*/ 7575 h 543"/>
                              <a:gd name="T100" fmla="+- 0 10791 10263"/>
                              <a:gd name="T101" fmla="*/ T100 w 1325"/>
                              <a:gd name="T102" fmla="+- 0 7575 7301"/>
                              <a:gd name="T103" fmla="*/ 7575 h 543"/>
                              <a:gd name="T104" fmla="+- 0 10791 10263"/>
                              <a:gd name="T105" fmla="*/ T104 w 1325"/>
                              <a:gd name="T106" fmla="+- 0 7628 7301"/>
                              <a:gd name="T107" fmla="*/ 7628 h 543"/>
                              <a:gd name="T108" fmla="+- 0 10690 10263"/>
                              <a:gd name="T109" fmla="*/ T108 w 1325"/>
                              <a:gd name="T110" fmla="+- 0 7628 7301"/>
                              <a:gd name="T111" fmla="*/ 7628 h 543"/>
                              <a:gd name="T112" fmla="+- 0 10690 10263"/>
                              <a:gd name="T113" fmla="*/ T112 w 1325"/>
                              <a:gd name="T114" fmla="+- 0 7685 7301"/>
                              <a:gd name="T115" fmla="*/ 7685 h 543"/>
                              <a:gd name="T116" fmla="+- 0 11583 10263"/>
                              <a:gd name="T117" fmla="*/ T116 w 1325"/>
                              <a:gd name="T118" fmla="+- 0 7685 7301"/>
                              <a:gd name="T119" fmla="*/ 7685 h 543"/>
                              <a:gd name="T120" fmla="+- 0 11583 10263"/>
                              <a:gd name="T121" fmla="*/ T120 w 1325"/>
                              <a:gd name="T122" fmla="+- 0 7608 7301"/>
                              <a:gd name="T123" fmla="*/ 7608 h 543"/>
                              <a:gd name="T124" fmla="+- 0 11588 10263"/>
                              <a:gd name="T125" fmla="*/ T124 w 1325"/>
                              <a:gd name="T126" fmla="+- 0 7570 7301"/>
                              <a:gd name="T127" fmla="*/ 7570 h 543"/>
                              <a:gd name="T128" fmla="+- 0 11588 10263"/>
                              <a:gd name="T129" fmla="*/ T128 w 1325"/>
                              <a:gd name="T130" fmla="+- 0 7412 7301"/>
                              <a:gd name="T131" fmla="*/ 7412 h 543"/>
                              <a:gd name="T132" fmla="+- 0 11026 10263"/>
                              <a:gd name="T133" fmla="*/ T132 w 1325"/>
                              <a:gd name="T134" fmla="+- 0 7407 7301"/>
                              <a:gd name="T135" fmla="*/ 7407 h 543"/>
                              <a:gd name="T136" fmla="+- 0 10992 10263"/>
                              <a:gd name="T137" fmla="*/ T136 w 1325"/>
                              <a:gd name="T138" fmla="+- 0 7412 7301"/>
                              <a:gd name="T139" fmla="*/ 7412 h 543"/>
                              <a:gd name="T140" fmla="+- 0 11045 10263"/>
                              <a:gd name="T141" fmla="*/ T140 w 1325"/>
                              <a:gd name="T142" fmla="+- 0 7412 7301"/>
                              <a:gd name="T143" fmla="*/ 7412 h 543"/>
                              <a:gd name="T144" fmla="+- 0 11026 10263"/>
                              <a:gd name="T145" fmla="*/ T144 w 1325"/>
                              <a:gd name="T146" fmla="+- 0 7407 7301"/>
                              <a:gd name="T147" fmla="*/ 7407 h 543"/>
                              <a:gd name="T148" fmla="+- 0 11295 10263"/>
                              <a:gd name="T149" fmla="*/ T148 w 1325"/>
                              <a:gd name="T150" fmla="+- 0 7301 7301"/>
                              <a:gd name="T151" fmla="*/ 7301 h 543"/>
                              <a:gd name="T152" fmla="+- 0 11189 10263"/>
                              <a:gd name="T153" fmla="*/ T152 w 1325"/>
                              <a:gd name="T154" fmla="+- 0 7301 7301"/>
                              <a:gd name="T155" fmla="*/ 7301 h 543"/>
                              <a:gd name="T156" fmla="+- 0 11189 10263"/>
                              <a:gd name="T157" fmla="*/ T156 w 1325"/>
                              <a:gd name="T158" fmla="+- 0 7412 7301"/>
                              <a:gd name="T159" fmla="*/ 7412 h 543"/>
                              <a:gd name="T160" fmla="+- 0 11319 10263"/>
                              <a:gd name="T161" fmla="*/ T160 w 1325"/>
                              <a:gd name="T162" fmla="+- 0 7412 7301"/>
                              <a:gd name="T163" fmla="*/ 7412 h 543"/>
                              <a:gd name="T164" fmla="+- 0 11319 10263"/>
                              <a:gd name="T165" fmla="*/ T164 w 1325"/>
                              <a:gd name="T166" fmla="+- 0 7316 7301"/>
                              <a:gd name="T167" fmla="*/ 7316 h 543"/>
                              <a:gd name="T168" fmla="+- 0 11295 10263"/>
                              <a:gd name="T169" fmla="*/ T168 w 1325"/>
                              <a:gd name="T170" fmla="+- 0 7301 7301"/>
                              <a:gd name="T171" fmla="*/ 730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325" h="543">
                                <a:moveTo>
                                  <a:pt x="1185" y="437"/>
                                </a:moveTo>
                                <a:lnTo>
                                  <a:pt x="528" y="437"/>
                                </a:lnTo>
                                <a:lnTo>
                                  <a:pt x="528" y="543"/>
                                </a:lnTo>
                                <a:lnTo>
                                  <a:pt x="1185" y="543"/>
                                </a:lnTo>
                                <a:lnTo>
                                  <a:pt x="1185" y="437"/>
                                </a:lnTo>
                                <a:close/>
                                <a:moveTo>
                                  <a:pt x="264" y="216"/>
                                </a:moveTo>
                                <a:lnTo>
                                  <a:pt x="24" y="216"/>
                                </a:lnTo>
                                <a:lnTo>
                                  <a:pt x="0" y="221"/>
                                </a:lnTo>
                                <a:lnTo>
                                  <a:pt x="0" y="437"/>
                                </a:lnTo>
                                <a:lnTo>
                                  <a:pt x="302" y="437"/>
                                </a:lnTo>
                                <a:lnTo>
                                  <a:pt x="302" y="432"/>
                                </a:lnTo>
                                <a:lnTo>
                                  <a:pt x="1320" y="432"/>
                                </a:lnTo>
                                <a:lnTo>
                                  <a:pt x="1320" y="384"/>
                                </a:lnTo>
                                <a:lnTo>
                                  <a:pt x="393" y="384"/>
                                </a:lnTo>
                                <a:lnTo>
                                  <a:pt x="393" y="327"/>
                                </a:lnTo>
                                <a:lnTo>
                                  <a:pt x="259" y="327"/>
                                </a:lnTo>
                                <a:lnTo>
                                  <a:pt x="264" y="216"/>
                                </a:lnTo>
                                <a:close/>
                                <a:moveTo>
                                  <a:pt x="1320" y="432"/>
                                </a:moveTo>
                                <a:lnTo>
                                  <a:pt x="302" y="432"/>
                                </a:lnTo>
                                <a:lnTo>
                                  <a:pt x="307" y="437"/>
                                </a:lnTo>
                                <a:lnTo>
                                  <a:pt x="1286" y="437"/>
                                </a:lnTo>
                                <a:lnTo>
                                  <a:pt x="1320" y="432"/>
                                </a:lnTo>
                                <a:close/>
                                <a:moveTo>
                                  <a:pt x="1325" y="111"/>
                                </a:moveTo>
                                <a:lnTo>
                                  <a:pt x="657" y="111"/>
                                </a:lnTo>
                                <a:lnTo>
                                  <a:pt x="657" y="274"/>
                                </a:lnTo>
                                <a:lnTo>
                                  <a:pt x="528" y="274"/>
                                </a:lnTo>
                                <a:lnTo>
                                  <a:pt x="528" y="327"/>
                                </a:lnTo>
                                <a:lnTo>
                                  <a:pt x="427" y="327"/>
                                </a:lnTo>
                                <a:lnTo>
                                  <a:pt x="427" y="384"/>
                                </a:lnTo>
                                <a:lnTo>
                                  <a:pt x="1320" y="384"/>
                                </a:lnTo>
                                <a:lnTo>
                                  <a:pt x="1320" y="307"/>
                                </a:lnTo>
                                <a:lnTo>
                                  <a:pt x="1325" y="269"/>
                                </a:lnTo>
                                <a:lnTo>
                                  <a:pt x="1325" y="111"/>
                                </a:lnTo>
                                <a:close/>
                                <a:moveTo>
                                  <a:pt x="763" y="106"/>
                                </a:moveTo>
                                <a:lnTo>
                                  <a:pt x="729" y="111"/>
                                </a:lnTo>
                                <a:lnTo>
                                  <a:pt x="782" y="111"/>
                                </a:lnTo>
                                <a:lnTo>
                                  <a:pt x="763" y="106"/>
                                </a:lnTo>
                                <a:close/>
                                <a:moveTo>
                                  <a:pt x="1032" y="0"/>
                                </a:moveTo>
                                <a:lnTo>
                                  <a:pt x="926" y="0"/>
                                </a:lnTo>
                                <a:lnTo>
                                  <a:pt x="926" y="111"/>
                                </a:lnTo>
                                <a:lnTo>
                                  <a:pt x="1056" y="111"/>
                                </a:lnTo>
                                <a:lnTo>
                                  <a:pt x="1056" y="15"/>
                                </a:lnTo>
                                <a:lnTo>
                                  <a:pt x="1032"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Freeform 2196"/>
                        <wps:cNvSpPr>
                          <a:spLocks/>
                        </wps:cNvSpPr>
                        <wps:spPr bwMode="auto">
                          <a:xfrm>
                            <a:off x="10263" y="7301"/>
                            <a:ext cx="1325" cy="543"/>
                          </a:xfrm>
                          <a:custGeom>
                            <a:avLst/>
                            <a:gdLst>
                              <a:gd name="T0" fmla="+- 0 11319 10263"/>
                              <a:gd name="T1" fmla="*/ T0 w 1325"/>
                              <a:gd name="T2" fmla="+- 0 7316 7301"/>
                              <a:gd name="T3" fmla="*/ 7316 h 543"/>
                              <a:gd name="T4" fmla="+- 0 11324 10263"/>
                              <a:gd name="T5" fmla="*/ T4 w 1325"/>
                              <a:gd name="T6" fmla="+- 0 7412 7301"/>
                              <a:gd name="T7" fmla="*/ 7412 h 543"/>
                              <a:gd name="T8" fmla="+- 0 11588 10263"/>
                              <a:gd name="T9" fmla="*/ T8 w 1325"/>
                              <a:gd name="T10" fmla="+- 0 7421 7301"/>
                              <a:gd name="T11" fmla="*/ 7421 h 543"/>
                              <a:gd name="T12" fmla="+- 0 11583 10263"/>
                              <a:gd name="T13" fmla="*/ T12 w 1325"/>
                              <a:gd name="T14" fmla="+- 0 7608 7301"/>
                              <a:gd name="T15" fmla="*/ 7608 h 543"/>
                              <a:gd name="T16" fmla="+- 0 11549 10263"/>
                              <a:gd name="T17" fmla="*/ T16 w 1325"/>
                              <a:gd name="T18" fmla="+- 0 7738 7301"/>
                              <a:gd name="T19" fmla="*/ 7738 h 543"/>
                              <a:gd name="T20" fmla="+- 0 11448 10263"/>
                              <a:gd name="T21" fmla="*/ T20 w 1325"/>
                              <a:gd name="T22" fmla="+- 0 7791 7301"/>
                              <a:gd name="T23" fmla="*/ 7791 h 543"/>
                              <a:gd name="T24" fmla="+- 0 11448 10263"/>
                              <a:gd name="T25" fmla="*/ T24 w 1325"/>
                              <a:gd name="T26" fmla="+- 0 7839 7301"/>
                              <a:gd name="T27" fmla="*/ 7839 h 543"/>
                              <a:gd name="T28" fmla="+- 0 11410 10263"/>
                              <a:gd name="T29" fmla="*/ T28 w 1325"/>
                              <a:gd name="T30" fmla="+- 0 7844 7301"/>
                              <a:gd name="T31" fmla="*/ 7844 h 543"/>
                              <a:gd name="T32" fmla="+- 0 10791 10263"/>
                              <a:gd name="T33" fmla="*/ T32 w 1325"/>
                              <a:gd name="T34" fmla="+- 0 7776 7301"/>
                              <a:gd name="T35" fmla="*/ 7776 h 543"/>
                              <a:gd name="T36" fmla="+- 0 10791 10263"/>
                              <a:gd name="T37" fmla="*/ T36 w 1325"/>
                              <a:gd name="T38" fmla="+- 0 7738 7301"/>
                              <a:gd name="T39" fmla="*/ 7738 h 543"/>
                              <a:gd name="T40" fmla="+- 0 10570 10263"/>
                              <a:gd name="T41" fmla="*/ T40 w 1325"/>
                              <a:gd name="T42" fmla="+- 0 7738 7301"/>
                              <a:gd name="T43" fmla="*/ 7738 h 543"/>
                              <a:gd name="T44" fmla="+- 0 10565 10263"/>
                              <a:gd name="T45" fmla="*/ T44 w 1325"/>
                              <a:gd name="T46" fmla="+- 0 7738 7301"/>
                              <a:gd name="T47" fmla="*/ 7738 h 543"/>
                              <a:gd name="T48" fmla="+- 0 10555 10263"/>
                              <a:gd name="T49" fmla="*/ T48 w 1325"/>
                              <a:gd name="T50" fmla="+- 0 7738 7301"/>
                              <a:gd name="T51" fmla="*/ 7738 h 543"/>
                              <a:gd name="T52" fmla="+- 0 10263 10263"/>
                              <a:gd name="T53" fmla="*/ T52 w 1325"/>
                              <a:gd name="T54" fmla="+- 0 7728 7301"/>
                              <a:gd name="T55" fmla="*/ 7728 h 543"/>
                              <a:gd name="T56" fmla="+- 0 10287 10263"/>
                              <a:gd name="T57" fmla="*/ T56 w 1325"/>
                              <a:gd name="T58" fmla="+- 0 7517 7301"/>
                              <a:gd name="T59" fmla="*/ 7517 h 543"/>
                              <a:gd name="T60" fmla="+- 0 10387 10263"/>
                              <a:gd name="T61" fmla="*/ T60 w 1325"/>
                              <a:gd name="T62" fmla="+- 0 7517 7301"/>
                              <a:gd name="T63" fmla="*/ 7517 h 543"/>
                              <a:gd name="T64" fmla="+- 0 10522 10263"/>
                              <a:gd name="T65" fmla="*/ T64 w 1325"/>
                              <a:gd name="T66" fmla="+- 0 7628 7301"/>
                              <a:gd name="T67" fmla="*/ 7628 h 543"/>
                              <a:gd name="T68" fmla="+- 0 10656 10263"/>
                              <a:gd name="T69" fmla="*/ T68 w 1325"/>
                              <a:gd name="T70" fmla="+- 0 7661 7301"/>
                              <a:gd name="T71" fmla="*/ 7661 h 543"/>
                              <a:gd name="T72" fmla="+- 0 10656 10263"/>
                              <a:gd name="T73" fmla="*/ T72 w 1325"/>
                              <a:gd name="T74" fmla="+- 0 7685 7301"/>
                              <a:gd name="T75" fmla="*/ 7685 h 543"/>
                              <a:gd name="T76" fmla="+- 0 10690 10263"/>
                              <a:gd name="T77" fmla="*/ T76 w 1325"/>
                              <a:gd name="T78" fmla="+- 0 7628 7301"/>
                              <a:gd name="T79" fmla="*/ 7628 h 543"/>
                              <a:gd name="T80" fmla="+- 0 10719 10263"/>
                              <a:gd name="T81" fmla="*/ T80 w 1325"/>
                              <a:gd name="T82" fmla="+- 0 7628 7301"/>
                              <a:gd name="T83" fmla="*/ 7628 h 543"/>
                              <a:gd name="T84" fmla="+- 0 10781 10263"/>
                              <a:gd name="T85" fmla="*/ T84 w 1325"/>
                              <a:gd name="T86" fmla="+- 0 7628 7301"/>
                              <a:gd name="T87" fmla="*/ 7628 h 543"/>
                              <a:gd name="T88" fmla="+- 0 10791 10263"/>
                              <a:gd name="T89" fmla="*/ T88 w 1325"/>
                              <a:gd name="T90" fmla="+- 0 7599 7301"/>
                              <a:gd name="T91" fmla="*/ 7599 h 543"/>
                              <a:gd name="T92" fmla="+- 0 10791 10263"/>
                              <a:gd name="T93" fmla="*/ T92 w 1325"/>
                              <a:gd name="T94" fmla="+- 0 7575 7301"/>
                              <a:gd name="T95" fmla="*/ 7575 h 543"/>
                              <a:gd name="T96" fmla="+- 0 10853 10263"/>
                              <a:gd name="T97" fmla="*/ T96 w 1325"/>
                              <a:gd name="T98" fmla="+- 0 7575 7301"/>
                              <a:gd name="T99" fmla="*/ 7575 h 543"/>
                              <a:gd name="T100" fmla="+- 0 10920 10263"/>
                              <a:gd name="T101" fmla="*/ T100 w 1325"/>
                              <a:gd name="T102" fmla="+- 0 7575 7301"/>
                              <a:gd name="T103" fmla="*/ 7575 h 543"/>
                              <a:gd name="T104" fmla="+- 0 10920 10263"/>
                              <a:gd name="T105" fmla="*/ T104 w 1325"/>
                              <a:gd name="T106" fmla="+- 0 7412 7301"/>
                              <a:gd name="T107" fmla="*/ 7412 h 543"/>
                              <a:gd name="T108" fmla="+- 0 10968 10263"/>
                              <a:gd name="T109" fmla="*/ T108 w 1325"/>
                              <a:gd name="T110" fmla="+- 0 7412 7301"/>
                              <a:gd name="T111" fmla="*/ 7412 h 543"/>
                              <a:gd name="T112" fmla="+- 0 11026 10263"/>
                              <a:gd name="T113" fmla="*/ T112 w 1325"/>
                              <a:gd name="T114" fmla="+- 0 7407 7301"/>
                              <a:gd name="T115" fmla="*/ 7407 h 543"/>
                              <a:gd name="T116" fmla="+- 0 11055 10263"/>
                              <a:gd name="T117" fmla="*/ T116 w 1325"/>
                              <a:gd name="T118" fmla="+- 0 7412 7301"/>
                              <a:gd name="T119" fmla="*/ 7412 h 543"/>
                              <a:gd name="T120" fmla="+- 0 11189 10263"/>
                              <a:gd name="T121" fmla="*/ T120 w 1325"/>
                              <a:gd name="T122" fmla="+- 0 7412 7301"/>
                              <a:gd name="T123" fmla="*/ 7412 h 543"/>
                              <a:gd name="T124" fmla="+- 0 11189 10263"/>
                              <a:gd name="T125" fmla="*/ T124 w 1325"/>
                              <a:gd name="T126" fmla="+- 0 7301 7301"/>
                              <a:gd name="T127" fmla="*/ 7301 h 543"/>
                              <a:gd name="T128" fmla="+- 0 11232 10263"/>
                              <a:gd name="T129" fmla="*/ T128 w 1325"/>
                              <a:gd name="T130" fmla="+- 0 7301 7301"/>
                              <a:gd name="T131" fmla="*/ 7301 h 543"/>
                              <a:gd name="T132" fmla="+- 0 11295 10263"/>
                              <a:gd name="T133" fmla="*/ T132 w 1325"/>
                              <a:gd name="T134" fmla="+- 0 7301 7301"/>
                              <a:gd name="T135" fmla="*/ 7301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325" h="543">
                                <a:moveTo>
                                  <a:pt x="1056" y="15"/>
                                </a:moveTo>
                                <a:lnTo>
                                  <a:pt x="1056" y="15"/>
                                </a:lnTo>
                                <a:lnTo>
                                  <a:pt x="1056" y="111"/>
                                </a:lnTo>
                                <a:lnTo>
                                  <a:pt x="1061" y="111"/>
                                </a:lnTo>
                                <a:lnTo>
                                  <a:pt x="1325" y="111"/>
                                </a:lnTo>
                                <a:lnTo>
                                  <a:pt x="1325" y="120"/>
                                </a:lnTo>
                                <a:lnTo>
                                  <a:pt x="1325" y="269"/>
                                </a:lnTo>
                                <a:lnTo>
                                  <a:pt x="1320" y="307"/>
                                </a:lnTo>
                                <a:lnTo>
                                  <a:pt x="1320" y="432"/>
                                </a:lnTo>
                                <a:lnTo>
                                  <a:pt x="1286" y="437"/>
                                </a:lnTo>
                                <a:lnTo>
                                  <a:pt x="1185" y="437"/>
                                </a:lnTo>
                                <a:lnTo>
                                  <a:pt x="1185" y="490"/>
                                </a:lnTo>
                                <a:lnTo>
                                  <a:pt x="1185" y="495"/>
                                </a:lnTo>
                                <a:lnTo>
                                  <a:pt x="1185" y="538"/>
                                </a:lnTo>
                                <a:lnTo>
                                  <a:pt x="1185" y="543"/>
                                </a:lnTo>
                                <a:lnTo>
                                  <a:pt x="1147" y="543"/>
                                </a:lnTo>
                                <a:lnTo>
                                  <a:pt x="528" y="543"/>
                                </a:lnTo>
                                <a:lnTo>
                                  <a:pt x="528" y="475"/>
                                </a:lnTo>
                                <a:lnTo>
                                  <a:pt x="528" y="471"/>
                                </a:lnTo>
                                <a:lnTo>
                                  <a:pt x="528" y="437"/>
                                </a:lnTo>
                                <a:lnTo>
                                  <a:pt x="460" y="437"/>
                                </a:lnTo>
                                <a:lnTo>
                                  <a:pt x="307" y="437"/>
                                </a:lnTo>
                                <a:lnTo>
                                  <a:pt x="302" y="432"/>
                                </a:lnTo>
                                <a:lnTo>
                                  <a:pt x="302" y="437"/>
                                </a:lnTo>
                                <a:lnTo>
                                  <a:pt x="297" y="437"/>
                                </a:lnTo>
                                <a:lnTo>
                                  <a:pt x="292" y="437"/>
                                </a:lnTo>
                                <a:lnTo>
                                  <a:pt x="0" y="437"/>
                                </a:lnTo>
                                <a:lnTo>
                                  <a:pt x="0" y="427"/>
                                </a:lnTo>
                                <a:lnTo>
                                  <a:pt x="0" y="221"/>
                                </a:lnTo>
                                <a:lnTo>
                                  <a:pt x="24" y="216"/>
                                </a:lnTo>
                                <a:lnTo>
                                  <a:pt x="110" y="216"/>
                                </a:lnTo>
                                <a:lnTo>
                                  <a:pt x="124" y="216"/>
                                </a:lnTo>
                                <a:lnTo>
                                  <a:pt x="264" y="216"/>
                                </a:lnTo>
                                <a:lnTo>
                                  <a:pt x="259" y="327"/>
                                </a:lnTo>
                                <a:lnTo>
                                  <a:pt x="393" y="327"/>
                                </a:lnTo>
                                <a:lnTo>
                                  <a:pt x="393" y="360"/>
                                </a:lnTo>
                                <a:lnTo>
                                  <a:pt x="393" y="379"/>
                                </a:lnTo>
                                <a:lnTo>
                                  <a:pt x="393" y="384"/>
                                </a:lnTo>
                                <a:lnTo>
                                  <a:pt x="427" y="384"/>
                                </a:lnTo>
                                <a:lnTo>
                                  <a:pt x="427" y="327"/>
                                </a:lnTo>
                                <a:lnTo>
                                  <a:pt x="451" y="327"/>
                                </a:lnTo>
                                <a:lnTo>
                                  <a:pt x="456" y="327"/>
                                </a:lnTo>
                                <a:lnTo>
                                  <a:pt x="494" y="327"/>
                                </a:lnTo>
                                <a:lnTo>
                                  <a:pt x="518" y="327"/>
                                </a:lnTo>
                                <a:lnTo>
                                  <a:pt x="528" y="327"/>
                                </a:lnTo>
                                <a:lnTo>
                                  <a:pt x="528" y="298"/>
                                </a:lnTo>
                                <a:lnTo>
                                  <a:pt x="528" y="288"/>
                                </a:lnTo>
                                <a:lnTo>
                                  <a:pt x="528" y="274"/>
                                </a:lnTo>
                                <a:lnTo>
                                  <a:pt x="561" y="274"/>
                                </a:lnTo>
                                <a:lnTo>
                                  <a:pt x="590" y="274"/>
                                </a:lnTo>
                                <a:lnTo>
                                  <a:pt x="600" y="274"/>
                                </a:lnTo>
                                <a:lnTo>
                                  <a:pt x="657" y="274"/>
                                </a:lnTo>
                                <a:lnTo>
                                  <a:pt x="657" y="264"/>
                                </a:lnTo>
                                <a:lnTo>
                                  <a:pt x="657" y="111"/>
                                </a:lnTo>
                                <a:lnTo>
                                  <a:pt x="676" y="111"/>
                                </a:lnTo>
                                <a:lnTo>
                                  <a:pt x="705" y="111"/>
                                </a:lnTo>
                                <a:lnTo>
                                  <a:pt x="729" y="111"/>
                                </a:lnTo>
                                <a:lnTo>
                                  <a:pt x="763" y="106"/>
                                </a:lnTo>
                                <a:lnTo>
                                  <a:pt x="782" y="111"/>
                                </a:lnTo>
                                <a:lnTo>
                                  <a:pt x="792" y="111"/>
                                </a:lnTo>
                                <a:lnTo>
                                  <a:pt x="835" y="111"/>
                                </a:lnTo>
                                <a:lnTo>
                                  <a:pt x="926" y="111"/>
                                </a:lnTo>
                                <a:lnTo>
                                  <a:pt x="926" y="53"/>
                                </a:lnTo>
                                <a:lnTo>
                                  <a:pt x="926" y="0"/>
                                </a:lnTo>
                                <a:lnTo>
                                  <a:pt x="955" y="0"/>
                                </a:lnTo>
                                <a:lnTo>
                                  <a:pt x="969" y="0"/>
                                </a:lnTo>
                                <a:lnTo>
                                  <a:pt x="1022" y="0"/>
                                </a:lnTo>
                                <a:lnTo>
                                  <a:pt x="1032" y="0"/>
                                </a:lnTo>
                                <a:lnTo>
                                  <a:pt x="1056" y="1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 name="Freeform 2195"/>
                        <wps:cNvSpPr>
                          <a:spLocks/>
                        </wps:cNvSpPr>
                        <wps:spPr bwMode="auto">
                          <a:xfrm>
                            <a:off x="11304" y="7301"/>
                            <a:ext cx="15" cy="10"/>
                          </a:xfrm>
                          <a:custGeom>
                            <a:avLst/>
                            <a:gdLst>
                              <a:gd name="T0" fmla="+- 0 11304 11304"/>
                              <a:gd name="T1" fmla="*/ T0 w 15"/>
                              <a:gd name="T2" fmla="+- 0 7301 7301"/>
                              <a:gd name="T3" fmla="*/ 7301 h 10"/>
                              <a:gd name="T4" fmla="+- 0 11319 11304"/>
                              <a:gd name="T5" fmla="*/ T4 w 15"/>
                              <a:gd name="T6" fmla="+- 0 7311 7301"/>
                              <a:gd name="T7" fmla="*/ 7311 h 10"/>
                              <a:gd name="T8" fmla="+- 0 11319 11304"/>
                              <a:gd name="T9" fmla="*/ T8 w 15"/>
                              <a:gd name="T10" fmla="+- 0 7306 7301"/>
                              <a:gd name="T11" fmla="*/ 7306 h 10"/>
                              <a:gd name="T12" fmla="+- 0 11304 11304"/>
                              <a:gd name="T13" fmla="*/ T12 w 15"/>
                              <a:gd name="T14" fmla="+- 0 7301 7301"/>
                              <a:gd name="T15" fmla="*/ 7301 h 10"/>
                            </a:gdLst>
                            <a:ahLst/>
                            <a:cxnLst>
                              <a:cxn ang="0">
                                <a:pos x="T1" y="T3"/>
                              </a:cxn>
                              <a:cxn ang="0">
                                <a:pos x="T5" y="T7"/>
                              </a:cxn>
                              <a:cxn ang="0">
                                <a:pos x="T9" y="T11"/>
                              </a:cxn>
                              <a:cxn ang="0">
                                <a:pos x="T13" y="T15"/>
                              </a:cxn>
                            </a:cxnLst>
                            <a:rect l="0" t="0" r="r" b="b"/>
                            <a:pathLst>
                              <a:path w="15" h="10">
                                <a:moveTo>
                                  <a:pt x="0" y="0"/>
                                </a:moveTo>
                                <a:lnTo>
                                  <a:pt x="15" y="10"/>
                                </a:lnTo>
                                <a:lnTo>
                                  <a:pt x="15" y="5"/>
                                </a:lnTo>
                                <a:lnTo>
                                  <a:pt x="0"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Freeform 2194"/>
                        <wps:cNvSpPr>
                          <a:spLocks/>
                        </wps:cNvSpPr>
                        <wps:spPr bwMode="auto">
                          <a:xfrm>
                            <a:off x="11304" y="7301"/>
                            <a:ext cx="15" cy="10"/>
                          </a:xfrm>
                          <a:custGeom>
                            <a:avLst/>
                            <a:gdLst>
                              <a:gd name="T0" fmla="+- 0 11304 11304"/>
                              <a:gd name="T1" fmla="*/ T0 w 15"/>
                              <a:gd name="T2" fmla="+- 0 7301 7301"/>
                              <a:gd name="T3" fmla="*/ 7301 h 10"/>
                              <a:gd name="T4" fmla="+- 0 11319 11304"/>
                              <a:gd name="T5" fmla="*/ T4 w 15"/>
                              <a:gd name="T6" fmla="+- 0 7306 7301"/>
                              <a:gd name="T7" fmla="*/ 7306 h 10"/>
                              <a:gd name="T8" fmla="+- 0 11319 11304"/>
                              <a:gd name="T9" fmla="*/ T8 w 15"/>
                              <a:gd name="T10" fmla="+- 0 7311 7301"/>
                              <a:gd name="T11" fmla="*/ 7311 h 10"/>
                              <a:gd name="T12" fmla="+- 0 11304 11304"/>
                              <a:gd name="T13" fmla="*/ T12 w 15"/>
                              <a:gd name="T14" fmla="+- 0 7301 7301"/>
                              <a:gd name="T15" fmla="*/ 7301 h 10"/>
                            </a:gdLst>
                            <a:ahLst/>
                            <a:cxnLst>
                              <a:cxn ang="0">
                                <a:pos x="T1" y="T3"/>
                              </a:cxn>
                              <a:cxn ang="0">
                                <a:pos x="T5" y="T7"/>
                              </a:cxn>
                              <a:cxn ang="0">
                                <a:pos x="T9" y="T11"/>
                              </a:cxn>
                              <a:cxn ang="0">
                                <a:pos x="T13" y="T15"/>
                              </a:cxn>
                            </a:cxnLst>
                            <a:rect l="0" t="0" r="r" b="b"/>
                            <a:pathLst>
                              <a:path w="15" h="10">
                                <a:moveTo>
                                  <a:pt x="0" y="0"/>
                                </a:moveTo>
                                <a:lnTo>
                                  <a:pt x="15" y="5"/>
                                </a:lnTo>
                                <a:lnTo>
                                  <a:pt x="15" y="1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AutoShape 2193"/>
                        <wps:cNvSpPr>
                          <a:spLocks/>
                        </wps:cNvSpPr>
                        <wps:spPr bwMode="auto">
                          <a:xfrm>
                            <a:off x="11583" y="7656"/>
                            <a:ext cx="529" cy="514"/>
                          </a:xfrm>
                          <a:custGeom>
                            <a:avLst/>
                            <a:gdLst>
                              <a:gd name="T0" fmla="+- 0 11717 11583"/>
                              <a:gd name="T1" fmla="*/ T0 w 529"/>
                              <a:gd name="T2" fmla="+- 0 7656 7656"/>
                              <a:gd name="T3" fmla="*/ 7656 h 514"/>
                              <a:gd name="T4" fmla="+- 0 11583 11583"/>
                              <a:gd name="T5" fmla="*/ T4 w 529"/>
                              <a:gd name="T6" fmla="+- 0 7656 7656"/>
                              <a:gd name="T7" fmla="*/ 7656 h 514"/>
                              <a:gd name="T8" fmla="+- 0 11583 11583"/>
                              <a:gd name="T9" fmla="*/ T8 w 529"/>
                              <a:gd name="T10" fmla="+- 0 8170 7656"/>
                              <a:gd name="T11" fmla="*/ 8170 h 514"/>
                              <a:gd name="T12" fmla="+- 0 11717 11583"/>
                              <a:gd name="T13" fmla="*/ T12 w 529"/>
                              <a:gd name="T14" fmla="+- 0 8170 7656"/>
                              <a:gd name="T15" fmla="*/ 8170 h 514"/>
                              <a:gd name="T16" fmla="+- 0 11717 11583"/>
                              <a:gd name="T17" fmla="*/ T16 w 529"/>
                              <a:gd name="T18" fmla="+- 0 8117 7656"/>
                              <a:gd name="T19" fmla="*/ 8117 h 514"/>
                              <a:gd name="T20" fmla="+- 0 12111 11583"/>
                              <a:gd name="T21" fmla="*/ T20 w 529"/>
                              <a:gd name="T22" fmla="+- 0 8117 7656"/>
                              <a:gd name="T23" fmla="*/ 8117 h 514"/>
                              <a:gd name="T24" fmla="+- 0 12111 11583"/>
                              <a:gd name="T25" fmla="*/ T24 w 529"/>
                              <a:gd name="T26" fmla="+- 0 7844 7656"/>
                              <a:gd name="T27" fmla="*/ 7844 h 514"/>
                              <a:gd name="T28" fmla="+- 0 11976 11583"/>
                              <a:gd name="T29" fmla="*/ T28 w 529"/>
                              <a:gd name="T30" fmla="+- 0 7844 7656"/>
                              <a:gd name="T31" fmla="*/ 7844 h 514"/>
                              <a:gd name="T32" fmla="+- 0 11981 11583"/>
                              <a:gd name="T33" fmla="*/ T32 w 529"/>
                              <a:gd name="T34" fmla="+- 0 7791 7656"/>
                              <a:gd name="T35" fmla="*/ 7791 h 514"/>
                              <a:gd name="T36" fmla="+- 0 11981 11583"/>
                              <a:gd name="T37" fmla="*/ T36 w 529"/>
                              <a:gd name="T38" fmla="+- 0 7738 7656"/>
                              <a:gd name="T39" fmla="*/ 7738 h 514"/>
                              <a:gd name="T40" fmla="+- 0 11876 11583"/>
                              <a:gd name="T41" fmla="*/ T40 w 529"/>
                              <a:gd name="T42" fmla="+- 0 7738 7656"/>
                              <a:gd name="T43" fmla="*/ 7738 h 514"/>
                              <a:gd name="T44" fmla="+- 0 11880 11583"/>
                              <a:gd name="T45" fmla="*/ T44 w 529"/>
                              <a:gd name="T46" fmla="+- 0 7728 7656"/>
                              <a:gd name="T47" fmla="*/ 7728 h 514"/>
                              <a:gd name="T48" fmla="+- 0 11880 11583"/>
                              <a:gd name="T49" fmla="*/ T48 w 529"/>
                              <a:gd name="T50" fmla="+- 0 7695 7656"/>
                              <a:gd name="T51" fmla="*/ 7695 h 514"/>
                              <a:gd name="T52" fmla="+- 0 11847 11583"/>
                              <a:gd name="T53" fmla="*/ T52 w 529"/>
                              <a:gd name="T54" fmla="+- 0 7695 7656"/>
                              <a:gd name="T55" fmla="*/ 7695 h 514"/>
                              <a:gd name="T56" fmla="+- 0 11847 11583"/>
                              <a:gd name="T57" fmla="*/ T56 w 529"/>
                              <a:gd name="T58" fmla="+- 0 7680 7656"/>
                              <a:gd name="T59" fmla="*/ 7680 h 514"/>
                              <a:gd name="T60" fmla="+- 0 11717 11583"/>
                              <a:gd name="T61" fmla="*/ T60 w 529"/>
                              <a:gd name="T62" fmla="+- 0 7680 7656"/>
                              <a:gd name="T63" fmla="*/ 7680 h 514"/>
                              <a:gd name="T64" fmla="+- 0 11717 11583"/>
                              <a:gd name="T65" fmla="*/ T64 w 529"/>
                              <a:gd name="T66" fmla="+- 0 7656 7656"/>
                              <a:gd name="T67" fmla="*/ 7656 h 514"/>
                              <a:gd name="T68" fmla="+- 0 12111 11583"/>
                              <a:gd name="T69" fmla="*/ T68 w 529"/>
                              <a:gd name="T70" fmla="+- 0 8117 7656"/>
                              <a:gd name="T71" fmla="*/ 8117 h 514"/>
                              <a:gd name="T72" fmla="+- 0 11981 11583"/>
                              <a:gd name="T73" fmla="*/ T72 w 529"/>
                              <a:gd name="T74" fmla="+- 0 8117 7656"/>
                              <a:gd name="T75" fmla="*/ 8117 h 514"/>
                              <a:gd name="T76" fmla="+- 0 11976 11583"/>
                              <a:gd name="T77" fmla="*/ T76 w 529"/>
                              <a:gd name="T78" fmla="+- 0 8170 7656"/>
                              <a:gd name="T79" fmla="*/ 8170 h 514"/>
                              <a:gd name="T80" fmla="+- 0 12111 11583"/>
                              <a:gd name="T81" fmla="*/ T80 w 529"/>
                              <a:gd name="T82" fmla="+- 0 8170 7656"/>
                              <a:gd name="T83" fmla="*/ 8170 h 514"/>
                              <a:gd name="T84" fmla="+- 0 12111 11583"/>
                              <a:gd name="T85" fmla="*/ T84 w 529"/>
                              <a:gd name="T86" fmla="+- 0 8117 7656"/>
                              <a:gd name="T87" fmla="*/ 8117 h 514"/>
                              <a:gd name="T88" fmla="+- 0 11885 11583"/>
                              <a:gd name="T89" fmla="*/ T88 w 529"/>
                              <a:gd name="T90" fmla="+- 0 7680 7656"/>
                              <a:gd name="T91" fmla="*/ 7680 h 514"/>
                              <a:gd name="T92" fmla="+- 0 11880 11583"/>
                              <a:gd name="T93" fmla="*/ T92 w 529"/>
                              <a:gd name="T94" fmla="+- 0 7680 7656"/>
                              <a:gd name="T95" fmla="*/ 7680 h 514"/>
                              <a:gd name="T96" fmla="+- 0 11880 11583"/>
                              <a:gd name="T97" fmla="*/ T96 w 529"/>
                              <a:gd name="T98" fmla="+- 0 7695 7656"/>
                              <a:gd name="T99" fmla="*/ 7695 h 514"/>
                              <a:gd name="T100" fmla="+- 0 11885 11583"/>
                              <a:gd name="T101" fmla="*/ T100 w 529"/>
                              <a:gd name="T102" fmla="+- 0 7685 7656"/>
                              <a:gd name="T103" fmla="*/ 7685 h 514"/>
                              <a:gd name="T104" fmla="+- 0 11885 11583"/>
                              <a:gd name="T105" fmla="*/ T104 w 529"/>
                              <a:gd name="T106" fmla="+- 0 7680 7656"/>
                              <a:gd name="T107" fmla="*/ 7680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9" h="514">
                                <a:moveTo>
                                  <a:pt x="134" y="0"/>
                                </a:moveTo>
                                <a:lnTo>
                                  <a:pt x="0" y="0"/>
                                </a:lnTo>
                                <a:lnTo>
                                  <a:pt x="0" y="514"/>
                                </a:lnTo>
                                <a:lnTo>
                                  <a:pt x="134" y="514"/>
                                </a:lnTo>
                                <a:lnTo>
                                  <a:pt x="134" y="461"/>
                                </a:lnTo>
                                <a:lnTo>
                                  <a:pt x="528" y="461"/>
                                </a:lnTo>
                                <a:lnTo>
                                  <a:pt x="528" y="188"/>
                                </a:lnTo>
                                <a:lnTo>
                                  <a:pt x="393" y="188"/>
                                </a:lnTo>
                                <a:lnTo>
                                  <a:pt x="398" y="135"/>
                                </a:lnTo>
                                <a:lnTo>
                                  <a:pt x="398" y="82"/>
                                </a:lnTo>
                                <a:lnTo>
                                  <a:pt x="293" y="82"/>
                                </a:lnTo>
                                <a:lnTo>
                                  <a:pt x="297" y="72"/>
                                </a:lnTo>
                                <a:lnTo>
                                  <a:pt x="297" y="39"/>
                                </a:lnTo>
                                <a:lnTo>
                                  <a:pt x="264" y="39"/>
                                </a:lnTo>
                                <a:lnTo>
                                  <a:pt x="264" y="24"/>
                                </a:lnTo>
                                <a:lnTo>
                                  <a:pt x="134" y="24"/>
                                </a:lnTo>
                                <a:lnTo>
                                  <a:pt x="134" y="0"/>
                                </a:lnTo>
                                <a:close/>
                                <a:moveTo>
                                  <a:pt x="528" y="461"/>
                                </a:moveTo>
                                <a:lnTo>
                                  <a:pt x="398" y="461"/>
                                </a:lnTo>
                                <a:lnTo>
                                  <a:pt x="393" y="514"/>
                                </a:lnTo>
                                <a:lnTo>
                                  <a:pt x="528" y="514"/>
                                </a:lnTo>
                                <a:lnTo>
                                  <a:pt x="528" y="461"/>
                                </a:lnTo>
                                <a:close/>
                                <a:moveTo>
                                  <a:pt x="302" y="24"/>
                                </a:moveTo>
                                <a:lnTo>
                                  <a:pt x="297" y="24"/>
                                </a:lnTo>
                                <a:lnTo>
                                  <a:pt x="297" y="39"/>
                                </a:lnTo>
                                <a:lnTo>
                                  <a:pt x="302" y="29"/>
                                </a:lnTo>
                                <a:lnTo>
                                  <a:pt x="302" y="24"/>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Freeform 2192"/>
                        <wps:cNvSpPr>
                          <a:spLocks/>
                        </wps:cNvSpPr>
                        <wps:spPr bwMode="auto">
                          <a:xfrm>
                            <a:off x="11583" y="7656"/>
                            <a:ext cx="529" cy="514"/>
                          </a:xfrm>
                          <a:custGeom>
                            <a:avLst/>
                            <a:gdLst>
                              <a:gd name="T0" fmla="+- 0 11717 11583"/>
                              <a:gd name="T1" fmla="*/ T0 w 529"/>
                              <a:gd name="T2" fmla="+- 0 7656 7656"/>
                              <a:gd name="T3" fmla="*/ 7656 h 514"/>
                              <a:gd name="T4" fmla="+- 0 11717 11583"/>
                              <a:gd name="T5" fmla="*/ T4 w 529"/>
                              <a:gd name="T6" fmla="+- 0 7661 7656"/>
                              <a:gd name="T7" fmla="*/ 7661 h 514"/>
                              <a:gd name="T8" fmla="+- 0 11717 11583"/>
                              <a:gd name="T9" fmla="*/ T8 w 529"/>
                              <a:gd name="T10" fmla="+- 0 7680 7656"/>
                              <a:gd name="T11" fmla="*/ 7680 h 514"/>
                              <a:gd name="T12" fmla="+- 0 11751 11583"/>
                              <a:gd name="T13" fmla="*/ T12 w 529"/>
                              <a:gd name="T14" fmla="+- 0 7680 7656"/>
                              <a:gd name="T15" fmla="*/ 7680 h 514"/>
                              <a:gd name="T16" fmla="+- 0 11789 11583"/>
                              <a:gd name="T17" fmla="*/ T16 w 529"/>
                              <a:gd name="T18" fmla="+- 0 7680 7656"/>
                              <a:gd name="T19" fmla="*/ 7680 h 514"/>
                              <a:gd name="T20" fmla="+- 0 11847 11583"/>
                              <a:gd name="T21" fmla="*/ T20 w 529"/>
                              <a:gd name="T22" fmla="+- 0 7680 7656"/>
                              <a:gd name="T23" fmla="*/ 7680 h 514"/>
                              <a:gd name="T24" fmla="+- 0 11847 11583"/>
                              <a:gd name="T25" fmla="*/ T24 w 529"/>
                              <a:gd name="T26" fmla="+- 0 7695 7656"/>
                              <a:gd name="T27" fmla="*/ 7695 h 514"/>
                              <a:gd name="T28" fmla="+- 0 11866 11583"/>
                              <a:gd name="T29" fmla="*/ T28 w 529"/>
                              <a:gd name="T30" fmla="+- 0 7695 7656"/>
                              <a:gd name="T31" fmla="*/ 7695 h 514"/>
                              <a:gd name="T32" fmla="+- 0 11880 11583"/>
                              <a:gd name="T33" fmla="*/ T32 w 529"/>
                              <a:gd name="T34" fmla="+- 0 7695 7656"/>
                              <a:gd name="T35" fmla="*/ 7695 h 514"/>
                              <a:gd name="T36" fmla="+- 0 11880 11583"/>
                              <a:gd name="T37" fmla="*/ T36 w 529"/>
                              <a:gd name="T38" fmla="+- 0 7680 7656"/>
                              <a:gd name="T39" fmla="*/ 7680 h 514"/>
                              <a:gd name="T40" fmla="+- 0 11885 11583"/>
                              <a:gd name="T41" fmla="*/ T40 w 529"/>
                              <a:gd name="T42" fmla="+- 0 7680 7656"/>
                              <a:gd name="T43" fmla="*/ 7680 h 514"/>
                              <a:gd name="T44" fmla="+- 0 11885 11583"/>
                              <a:gd name="T45" fmla="*/ T44 w 529"/>
                              <a:gd name="T46" fmla="+- 0 7685 7656"/>
                              <a:gd name="T47" fmla="*/ 7685 h 514"/>
                              <a:gd name="T48" fmla="+- 0 11880 11583"/>
                              <a:gd name="T49" fmla="*/ T48 w 529"/>
                              <a:gd name="T50" fmla="+- 0 7695 7656"/>
                              <a:gd name="T51" fmla="*/ 7695 h 514"/>
                              <a:gd name="T52" fmla="+- 0 11880 11583"/>
                              <a:gd name="T53" fmla="*/ T52 w 529"/>
                              <a:gd name="T54" fmla="+- 0 7704 7656"/>
                              <a:gd name="T55" fmla="*/ 7704 h 514"/>
                              <a:gd name="T56" fmla="+- 0 11880 11583"/>
                              <a:gd name="T57" fmla="*/ T56 w 529"/>
                              <a:gd name="T58" fmla="+- 0 7709 7656"/>
                              <a:gd name="T59" fmla="*/ 7709 h 514"/>
                              <a:gd name="T60" fmla="+- 0 11880 11583"/>
                              <a:gd name="T61" fmla="*/ T60 w 529"/>
                              <a:gd name="T62" fmla="+- 0 7714 7656"/>
                              <a:gd name="T63" fmla="*/ 7714 h 514"/>
                              <a:gd name="T64" fmla="+- 0 11880 11583"/>
                              <a:gd name="T65" fmla="*/ T64 w 529"/>
                              <a:gd name="T66" fmla="+- 0 7724 7656"/>
                              <a:gd name="T67" fmla="*/ 7724 h 514"/>
                              <a:gd name="T68" fmla="+- 0 11880 11583"/>
                              <a:gd name="T69" fmla="*/ T68 w 529"/>
                              <a:gd name="T70" fmla="+- 0 7728 7656"/>
                              <a:gd name="T71" fmla="*/ 7728 h 514"/>
                              <a:gd name="T72" fmla="+- 0 11876 11583"/>
                              <a:gd name="T73" fmla="*/ T72 w 529"/>
                              <a:gd name="T74" fmla="+- 0 7738 7656"/>
                              <a:gd name="T75" fmla="*/ 7738 h 514"/>
                              <a:gd name="T76" fmla="+- 0 11981 11583"/>
                              <a:gd name="T77" fmla="*/ T76 w 529"/>
                              <a:gd name="T78" fmla="+- 0 7738 7656"/>
                              <a:gd name="T79" fmla="*/ 7738 h 514"/>
                              <a:gd name="T80" fmla="+- 0 11981 11583"/>
                              <a:gd name="T81" fmla="*/ T80 w 529"/>
                              <a:gd name="T82" fmla="+- 0 7752 7656"/>
                              <a:gd name="T83" fmla="*/ 7752 h 514"/>
                              <a:gd name="T84" fmla="+- 0 11981 11583"/>
                              <a:gd name="T85" fmla="*/ T84 w 529"/>
                              <a:gd name="T86" fmla="+- 0 7767 7656"/>
                              <a:gd name="T87" fmla="*/ 7767 h 514"/>
                              <a:gd name="T88" fmla="+- 0 11981 11583"/>
                              <a:gd name="T89" fmla="*/ T88 w 529"/>
                              <a:gd name="T90" fmla="+- 0 7781 7656"/>
                              <a:gd name="T91" fmla="*/ 7781 h 514"/>
                              <a:gd name="T92" fmla="+- 0 11981 11583"/>
                              <a:gd name="T93" fmla="*/ T92 w 529"/>
                              <a:gd name="T94" fmla="+- 0 7791 7656"/>
                              <a:gd name="T95" fmla="*/ 7791 h 514"/>
                              <a:gd name="T96" fmla="+- 0 11976 11583"/>
                              <a:gd name="T97" fmla="*/ T96 w 529"/>
                              <a:gd name="T98" fmla="+- 0 7844 7656"/>
                              <a:gd name="T99" fmla="*/ 7844 h 514"/>
                              <a:gd name="T100" fmla="+- 0 11904 11583"/>
                              <a:gd name="T101" fmla="*/ T100 w 529"/>
                              <a:gd name="T102" fmla="+- 0 7844 7656"/>
                              <a:gd name="T103" fmla="*/ 7844 h 514"/>
                              <a:gd name="T104" fmla="+- 0 11880 11583"/>
                              <a:gd name="T105" fmla="*/ T104 w 529"/>
                              <a:gd name="T106" fmla="+- 0 7844 7656"/>
                              <a:gd name="T107" fmla="*/ 7844 h 514"/>
                              <a:gd name="T108" fmla="+- 0 11871 11583"/>
                              <a:gd name="T109" fmla="*/ T108 w 529"/>
                              <a:gd name="T110" fmla="+- 0 7844 7656"/>
                              <a:gd name="T111" fmla="*/ 7844 h 514"/>
                              <a:gd name="T112" fmla="+- 0 11847 11583"/>
                              <a:gd name="T113" fmla="*/ T112 w 529"/>
                              <a:gd name="T114" fmla="+- 0 7844 7656"/>
                              <a:gd name="T115" fmla="*/ 7844 h 514"/>
                              <a:gd name="T116" fmla="+- 0 11866 11583"/>
                              <a:gd name="T117" fmla="*/ T116 w 529"/>
                              <a:gd name="T118" fmla="+- 0 7844 7656"/>
                              <a:gd name="T119" fmla="*/ 7844 h 514"/>
                              <a:gd name="T120" fmla="+- 0 12111 11583"/>
                              <a:gd name="T121" fmla="*/ T120 w 529"/>
                              <a:gd name="T122" fmla="+- 0 7844 7656"/>
                              <a:gd name="T123" fmla="*/ 7844 h 514"/>
                              <a:gd name="T124" fmla="+- 0 12111 11583"/>
                              <a:gd name="T125" fmla="*/ T124 w 529"/>
                              <a:gd name="T126" fmla="+- 0 7877 7656"/>
                              <a:gd name="T127" fmla="*/ 7877 h 514"/>
                              <a:gd name="T128" fmla="+- 0 12111 11583"/>
                              <a:gd name="T129" fmla="*/ T128 w 529"/>
                              <a:gd name="T130" fmla="+- 0 8170 7656"/>
                              <a:gd name="T131" fmla="*/ 8170 h 514"/>
                              <a:gd name="T132" fmla="+- 0 12077 11583"/>
                              <a:gd name="T133" fmla="*/ T132 w 529"/>
                              <a:gd name="T134" fmla="+- 0 8170 7656"/>
                              <a:gd name="T135" fmla="*/ 8170 h 514"/>
                              <a:gd name="T136" fmla="+- 0 11976 11583"/>
                              <a:gd name="T137" fmla="*/ T136 w 529"/>
                              <a:gd name="T138" fmla="+- 0 8170 7656"/>
                              <a:gd name="T139" fmla="*/ 8170 h 514"/>
                              <a:gd name="T140" fmla="+- 0 11981 11583"/>
                              <a:gd name="T141" fmla="*/ T140 w 529"/>
                              <a:gd name="T142" fmla="+- 0 8117 7656"/>
                              <a:gd name="T143" fmla="*/ 8117 h 514"/>
                              <a:gd name="T144" fmla="+- 0 11717 11583"/>
                              <a:gd name="T145" fmla="*/ T144 w 529"/>
                              <a:gd name="T146" fmla="+- 0 8117 7656"/>
                              <a:gd name="T147" fmla="*/ 8117 h 514"/>
                              <a:gd name="T148" fmla="+- 0 11717 11583"/>
                              <a:gd name="T149" fmla="*/ T148 w 529"/>
                              <a:gd name="T150" fmla="+- 0 8170 7656"/>
                              <a:gd name="T151" fmla="*/ 8170 h 514"/>
                              <a:gd name="T152" fmla="+- 0 11583 11583"/>
                              <a:gd name="T153" fmla="*/ T152 w 529"/>
                              <a:gd name="T154" fmla="+- 0 8170 7656"/>
                              <a:gd name="T155" fmla="*/ 8170 h 514"/>
                              <a:gd name="T156" fmla="+- 0 11583 11583"/>
                              <a:gd name="T157" fmla="*/ T156 w 529"/>
                              <a:gd name="T158" fmla="+- 0 8060 7656"/>
                              <a:gd name="T159" fmla="*/ 8060 h 514"/>
                              <a:gd name="T160" fmla="+- 0 11583 11583"/>
                              <a:gd name="T161" fmla="*/ T160 w 529"/>
                              <a:gd name="T162" fmla="+- 0 8036 7656"/>
                              <a:gd name="T163" fmla="*/ 8036 h 514"/>
                              <a:gd name="T164" fmla="+- 0 11583 11583"/>
                              <a:gd name="T165" fmla="*/ T164 w 529"/>
                              <a:gd name="T166" fmla="+- 0 7656 7656"/>
                              <a:gd name="T167" fmla="*/ 7656 h 514"/>
                              <a:gd name="T168" fmla="+- 0 11616 11583"/>
                              <a:gd name="T169" fmla="*/ T168 w 529"/>
                              <a:gd name="T170" fmla="+- 0 7656 7656"/>
                              <a:gd name="T171" fmla="*/ 7656 h 514"/>
                              <a:gd name="T172" fmla="+- 0 11717 11583"/>
                              <a:gd name="T173" fmla="*/ T172 w 529"/>
                              <a:gd name="T174" fmla="+- 0 7656 7656"/>
                              <a:gd name="T175" fmla="*/ 7656 h 5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529" h="514">
                                <a:moveTo>
                                  <a:pt x="134" y="0"/>
                                </a:moveTo>
                                <a:lnTo>
                                  <a:pt x="134" y="5"/>
                                </a:lnTo>
                                <a:lnTo>
                                  <a:pt x="134" y="24"/>
                                </a:lnTo>
                                <a:lnTo>
                                  <a:pt x="168" y="24"/>
                                </a:lnTo>
                                <a:lnTo>
                                  <a:pt x="206" y="24"/>
                                </a:lnTo>
                                <a:lnTo>
                                  <a:pt x="264" y="24"/>
                                </a:lnTo>
                                <a:lnTo>
                                  <a:pt x="264" y="39"/>
                                </a:lnTo>
                                <a:lnTo>
                                  <a:pt x="283" y="39"/>
                                </a:lnTo>
                                <a:lnTo>
                                  <a:pt x="297" y="39"/>
                                </a:lnTo>
                                <a:lnTo>
                                  <a:pt x="297" y="24"/>
                                </a:lnTo>
                                <a:lnTo>
                                  <a:pt x="302" y="24"/>
                                </a:lnTo>
                                <a:lnTo>
                                  <a:pt x="302" y="29"/>
                                </a:lnTo>
                                <a:lnTo>
                                  <a:pt x="297" y="39"/>
                                </a:lnTo>
                                <a:lnTo>
                                  <a:pt x="297" y="48"/>
                                </a:lnTo>
                                <a:lnTo>
                                  <a:pt x="297" y="53"/>
                                </a:lnTo>
                                <a:lnTo>
                                  <a:pt x="297" y="58"/>
                                </a:lnTo>
                                <a:lnTo>
                                  <a:pt x="297" y="68"/>
                                </a:lnTo>
                                <a:lnTo>
                                  <a:pt x="297" y="72"/>
                                </a:lnTo>
                                <a:lnTo>
                                  <a:pt x="293" y="82"/>
                                </a:lnTo>
                                <a:lnTo>
                                  <a:pt x="398" y="82"/>
                                </a:lnTo>
                                <a:lnTo>
                                  <a:pt x="398" y="96"/>
                                </a:lnTo>
                                <a:lnTo>
                                  <a:pt x="398" y="111"/>
                                </a:lnTo>
                                <a:lnTo>
                                  <a:pt x="398" y="125"/>
                                </a:lnTo>
                                <a:lnTo>
                                  <a:pt x="398" y="135"/>
                                </a:lnTo>
                                <a:lnTo>
                                  <a:pt x="393" y="188"/>
                                </a:lnTo>
                                <a:lnTo>
                                  <a:pt x="321" y="188"/>
                                </a:lnTo>
                                <a:lnTo>
                                  <a:pt x="297" y="188"/>
                                </a:lnTo>
                                <a:lnTo>
                                  <a:pt x="288" y="188"/>
                                </a:lnTo>
                                <a:lnTo>
                                  <a:pt x="264" y="188"/>
                                </a:lnTo>
                                <a:lnTo>
                                  <a:pt x="283" y="188"/>
                                </a:lnTo>
                                <a:lnTo>
                                  <a:pt x="528" y="188"/>
                                </a:lnTo>
                                <a:lnTo>
                                  <a:pt x="528" y="221"/>
                                </a:lnTo>
                                <a:lnTo>
                                  <a:pt x="528" y="514"/>
                                </a:lnTo>
                                <a:lnTo>
                                  <a:pt x="494" y="514"/>
                                </a:lnTo>
                                <a:lnTo>
                                  <a:pt x="393" y="514"/>
                                </a:lnTo>
                                <a:lnTo>
                                  <a:pt x="398" y="461"/>
                                </a:lnTo>
                                <a:lnTo>
                                  <a:pt x="134" y="461"/>
                                </a:lnTo>
                                <a:lnTo>
                                  <a:pt x="134" y="514"/>
                                </a:lnTo>
                                <a:lnTo>
                                  <a:pt x="0" y="514"/>
                                </a:lnTo>
                                <a:lnTo>
                                  <a:pt x="0" y="404"/>
                                </a:lnTo>
                                <a:lnTo>
                                  <a:pt x="0" y="380"/>
                                </a:lnTo>
                                <a:lnTo>
                                  <a:pt x="0" y="0"/>
                                </a:lnTo>
                                <a:lnTo>
                                  <a:pt x="33" y="0"/>
                                </a:lnTo>
                                <a:lnTo>
                                  <a:pt x="134"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191"/>
                        <wps:cNvSpPr>
                          <a:spLocks/>
                        </wps:cNvSpPr>
                        <wps:spPr bwMode="auto">
                          <a:xfrm>
                            <a:off x="10858" y="7868"/>
                            <a:ext cx="63" cy="29"/>
                          </a:xfrm>
                          <a:custGeom>
                            <a:avLst/>
                            <a:gdLst>
                              <a:gd name="T0" fmla="+- 0 10920 10858"/>
                              <a:gd name="T1" fmla="*/ T0 w 63"/>
                              <a:gd name="T2" fmla="+- 0 7868 7868"/>
                              <a:gd name="T3" fmla="*/ 7868 h 29"/>
                              <a:gd name="T4" fmla="+- 0 10858 10858"/>
                              <a:gd name="T5" fmla="*/ T4 w 63"/>
                              <a:gd name="T6" fmla="+- 0 7868 7868"/>
                              <a:gd name="T7" fmla="*/ 7868 h 29"/>
                              <a:gd name="T8" fmla="+- 0 10858 10858"/>
                              <a:gd name="T9" fmla="*/ T8 w 63"/>
                              <a:gd name="T10" fmla="+- 0 7896 7868"/>
                              <a:gd name="T11" fmla="*/ 7896 h 29"/>
                              <a:gd name="T12" fmla="+- 0 10887 10858"/>
                              <a:gd name="T13" fmla="*/ T12 w 63"/>
                              <a:gd name="T14" fmla="+- 0 7896 7868"/>
                              <a:gd name="T15" fmla="*/ 7896 h 29"/>
                              <a:gd name="T16" fmla="+- 0 10887 10858"/>
                              <a:gd name="T17" fmla="*/ T16 w 63"/>
                              <a:gd name="T18" fmla="+- 0 7887 7868"/>
                              <a:gd name="T19" fmla="*/ 7887 h 29"/>
                              <a:gd name="T20" fmla="+- 0 10920 10858"/>
                              <a:gd name="T21" fmla="*/ T20 w 63"/>
                              <a:gd name="T22" fmla="+- 0 7887 7868"/>
                              <a:gd name="T23" fmla="*/ 7887 h 29"/>
                              <a:gd name="T24" fmla="+- 0 10920 10858"/>
                              <a:gd name="T25" fmla="*/ T24 w 63"/>
                              <a:gd name="T26" fmla="+- 0 7868 7868"/>
                              <a:gd name="T27" fmla="*/ 7868 h 29"/>
                            </a:gdLst>
                            <a:ahLst/>
                            <a:cxnLst>
                              <a:cxn ang="0">
                                <a:pos x="T1" y="T3"/>
                              </a:cxn>
                              <a:cxn ang="0">
                                <a:pos x="T5" y="T7"/>
                              </a:cxn>
                              <a:cxn ang="0">
                                <a:pos x="T9" y="T11"/>
                              </a:cxn>
                              <a:cxn ang="0">
                                <a:pos x="T13" y="T15"/>
                              </a:cxn>
                              <a:cxn ang="0">
                                <a:pos x="T17" y="T19"/>
                              </a:cxn>
                              <a:cxn ang="0">
                                <a:pos x="T21" y="T23"/>
                              </a:cxn>
                              <a:cxn ang="0">
                                <a:pos x="T25" y="T27"/>
                              </a:cxn>
                            </a:cxnLst>
                            <a:rect l="0" t="0" r="r" b="b"/>
                            <a:pathLst>
                              <a:path w="63" h="29">
                                <a:moveTo>
                                  <a:pt x="62" y="0"/>
                                </a:moveTo>
                                <a:lnTo>
                                  <a:pt x="0" y="0"/>
                                </a:lnTo>
                                <a:lnTo>
                                  <a:pt x="0" y="28"/>
                                </a:lnTo>
                                <a:lnTo>
                                  <a:pt x="29" y="28"/>
                                </a:lnTo>
                                <a:lnTo>
                                  <a:pt x="29" y="19"/>
                                </a:lnTo>
                                <a:lnTo>
                                  <a:pt x="62" y="19"/>
                                </a:lnTo>
                                <a:lnTo>
                                  <a:pt x="62"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Freeform 2190"/>
                        <wps:cNvSpPr>
                          <a:spLocks/>
                        </wps:cNvSpPr>
                        <wps:spPr bwMode="auto">
                          <a:xfrm>
                            <a:off x="10858" y="7868"/>
                            <a:ext cx="63" cy="29"/>
                          </a:xfrm>
                          <a:custGeom>
                            <a:avLst/>
                            <a:gdLst>
                              <a:gd name="T0" fmla="+- 0 10858 10858"/>
                              <a:gd name="T1" fmla="*/ T0 w 63"/>
                              <a:gd name="T2" fmla="+- 0 7896 7868"/>
                              <a:gd name="T3" fmla="*/ 7896 h 29"/>
                              <a:gd name="T4" fmla="+- 0 10858 10858"/>
                              <a:gd name="T5" fmla="*/ T4 w 63"/>
                              <a:gd name="T6" fmla="+- 0 7868 7868"/>
                              <a:gd name="T7" fmla="*/ 7868 h 29"/>
                              <a:gd name="T8" fmla="+- 0 10920 10858"/>
                              <a:gd name="T9" fmla="*/ T8 w 63"/>
                              <a:gd name="T10" fmla="+- 0 7868 7868"/>
                              <a:gd name="T11" fmla="*/ 7868 h 29"/>
                              <a:gd name="T12" fmla="+- 0 10920 10858"/>
                              <a:gd name="T13" fmla="*/ T12 w 63"/>
                              <a:gd name="T14" fmla="+- 0 7877 7868"/>
                              <a:gd name="T15" fmla="*/ 7877 h 29"/>
                              <a:gd name="T16" fmla="+- 0 10920 10858"/>
                              <a:gd name="T17" fmla="*/ T16 w 63"/>
                              <a:gd name="T18" fmla="+- 0 7887 7868"/>
                              <a:gd name="T19" fmla="*/ 7887 h 29"/>
                              <a:gd name="T20" fmla="+- 0 10887 10858"/>
                              <a:gd name="T21" fmla="*/ T20 w 63"/>
                              <a:gd name="T22" fmla="+- 0 7887 7868"/>
                              <a:gd name="T23" fmla="*/ 7887 h 29"/>
                              <a:gd name="T24" fmla="+- 0 10887 10858"/>
                              <a:gd name="T25" fmla="*/ T24 w 63"/>
                              <a:gd name="T26" fmla="+- 0 7896 7868"/>
                              <a:gd name="T27" fmla="*/ 7896 h 29"/>
                              <a:gd name="T28" fmla="+- 0 10858 10858"/>
                              <a:gd name="T29" fmla="*/ T28 w 63"/>
                              <a:gd name="T30" fmla="+- 0 7896 7868"/>
                              <a:gd name="T31" fmla="*/ 7896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3" h="29">
                                <a:moveTo>
                                  <a:pt x="0" y="28"/>
                                </a:moveTo>
                                <a:lnTo>
                                  <a:pt x="0" y="0"/>
                                </a:lnTo>
                                <a:lnTo>
                                  <a:pt x="62" y="0"/>
                                </a:lnTo>
                                <a:lnTo>
                                  <a:pt x="62" y="9"/>
                                </a:lnTo>
                                <a:lnTo>
                                  <a:pt x="62" y="19"/>
                                </a:lnTo>
                                <a:lnTo>
                                  <a:pt x="29" y="19"/>
                                </a:lnTo>
                                <a:lnTo>
                                  <a:pt x="29" y="28"/>
                                </a:lnTo>
                                <a:lnTo>
                                  <a:pt x="0" y="2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AutoShape 2189"/>
                        <wps:cNvSpPr>
                          <a:spLocks/>
                        </wps:cNvSpPr>
                        <wps:spPr bwMode="auto">
                          <a:xfrm>
                            <a:off x="10258" y="8928"/>
                            <a:ext cx="821" cy="437"/>
                          </a:xfrm>
                          <a:custGeom>
                            <a:avLst/>
                            <a:gdLst>
                              <a:gd name="T0" fmla="+- 0 10258 10258"/>
                              <a:gd name="T1" fmla="*/ T0 w 821"/>
                              <a:gd name="T2" fmla="+- 0 8972 8928"/>
                              <a:gd name="T3" fmla="*/ 8972 h 437"/>
                              <a:gd name="T4" fmla="+- 0 10258 10258"/>
                              <a:gd name="T5" fmla="*/ T4 w 821"/>
                              <a:gd name="T6" fmla="+- 0 9173 8928"/>
                              <a:gd name="T7" fmla="*/ 9173 h 437"/>
                              <a:gd name="T8" fmla="+- 0 10287 10258"/>
                              <a:gd name="T9" fmla="*/ T8 w 821"/>
                              <a:gd name="T10" fmla="+- 0 9365 8928"/>
                              <a:gd name="T11" fmla="*/ 9365 h 437"/>
                              <a:gd name="T12" fmla="+- 0 11079 10258"/>
                              <a:gd name="T13" fmla="*/ T12 w 821"/>
                              <a:gd name="T14" fmla="+- 0 9322 8928"/>
                              <a:gd name="T15" fmla="*/ 9322 h 437"/>
                              <a:gd name="T16" fmla="+- 0 10791 10258"/>
                              <a:gd name="T17" fmla="*/ T16 w 821"/>
                              <a:gd name="T18" fmla="+- 0 9255 8928"/>
                              <a:gd name="T19" fmla="*/ 9255 h 437"/>
                              <a:gd name="T20" fmla="+- 0 10416 10258"/>
                              <a:gd name="T21" fmla="*/ T20 w 821"/>
                              <a:gd name="T22" fmla="+- 0 9183 8928"/>
                              <a:gd name="T23" fmla="*/ 9183 h 437"/>
                              <a:gd name="T24" fmla="+- 0 10311 10258"/>
                              <a:gd name="T25" fmla="*/ T24 w 821"/>
                              <a:gd name="T26" fmla="+- 0 9144 8928"/>
                              <a:gd name="T27" fmla="*/ 9144 h 437"/>
                              <a:gd name="T28" fmla="+- 0 10920 10258"/>
                              <a:gd name="T29" fmla="*/ T28 w 821"/>
                              <a:gd name="T30" fmla="+- 0 9096 8928"/>
                              <a:gd name="T31" fmla="*/ 9096 h 437"/>
                              <a:gd name="T32" fmla="+- 0 10685 10258"/>
                              <a:gd name="T33" fmla="*/ T32 w 821"/>
                              <a:gd name="T34" fmla="+- 0 9092 8928"/>
                              <a:gd name="T35" fmla="*/ 9092 h 437"/>
                              <a:gd name="T36" fmla="+- 0 10291 10258"/>
                              <a:gd name="T37" fmla="*/ T36 w 821"/>
                              <a:gd name="T38" fmla="+- 0 9024 8928"/>
                              <a:gd name="T39" fmla="*/ 9024 h 437"/>
                              <a:gd name="T40" fmla="+- 0 10440 10258"/>
                              <a:gd name="T41" fmla="*/ T40 w 821"/>
                              <a:gd name="T42" fmla="+- 0 9010 8928"/>
                              <a:gd name="T43" fmla="*/ 9010 h 437"/>
                              <a:gd name="T44" fmla="+- 0 10464 10258"/>
                              <a:gd name="T45" fmla="*/ T44 w 821"/>
                              <a:gd name="T46" fmla="+- 0 8928 8928"/>
                              <a:gd name="T47" fmla="*/ 8928 h 437"/>
                              <a:gd name="T48" fmla="+- 0 10344 10258"/>
                              <a:gd name="T49" fmla="*/ T48 w 821"/>
                              <a:gd name="T50" fmla="+- 0 9351 8928"/>
                              <a:gd name="T51" fmla="*/ 9351 h 437"/>
                              <a:gd name="T52" fmla="+- 0 10325 10258"/>
                              <a:gd name="T53" fmla="*/ T52 w 821"/>
                              <a:gd name="T54" fmla="+- 0 9360 8928"/>
                              <a:gd name="T55" fmla="*/ 9360 h 437"/>
                              <a:gd name="T56" fmla="+- 0 11079 10258"/>
                              <a:gd name="T57" fmla="*/ T56 w 821"/>
                              <a:gd name="T58" fmla="+- 0 9332 8928"/>
                              <a:gd name="T59" fmla="*/ 9332 h 437"/>
                              <a:gd name="T60" fmla="+- 0 10368 10258"/>
                              <a:gd name="T61" fmla="*/ T60 w 821"/>
                              <a:gd name="T62" fmla="+- 0 9322 8928"/>
                              <a:gd name="T63" fmla="*/ 9322 h 437"/>
                              <a:gd name="T64" fmla="+- 0 10791 10258"/>
                              <a:gd name="T65" fmla="*/ T64 w 821"/>
                              <a:gd name="T66" fmla="+- 0 9303 8928"/>
                              <a:gd name="T67" fmla="*/ 9303 h 437"/>
                              <a:gd name="T68" fmla="+- 0 10786 10258"/>
                              <a:gd name="T69" fmla="*/ T68 w 821"/>
                              <a:gd name="T70" fmla="+- 0 9264 8928"/>
                              <a:gd name="T71" fmla="*/ 9264 h 437"/>
                              <a:gd name="T72" fmla="+- 0 10863 10258"/>
                              <a:gd name="T73" fmla="*/ T72 w 821"/>
                              <a:gd name="T74" fmla="+- 0 9197 8928"/>
                              <a:gd name="T75" fmla="*/ 9197 h 437"/>
                              <a:gd name="T76" fmla="+- 0 11079 10258"/>
                              <a:gd name="T77" fmla="*/ T76 w 821"/>
                              <a:gd name="T78" fmla="+- 0 9298 8928"/>
                              <a:gd name="T79" fmla="*/ 9298 h 437"/>
                              <a:gd name="T80" fmla="+- 0 11069 10258"/>
                              <a:gd name="T81" fmla="*/ T80 w 821"/>
                              <a:gd name="T82" fmla="+- 0 9284 8928"/>
                              <a:gd name="T83" fmla="*/ 9284 h 437"/>
                              <a:gd name="T84" fmla="+- 0 11055 10258"/>
                              <a:gd name="T85" fmla="*/ T84 w 821"/>
                              <a:gd name="T86" fmla="+- 0 9260 8928"/>
                              <a:gd name="T87" fmla="*/ 9260 h 437"/>
                              <a:gd name="T88" fmla="+- 0 10988 10258"/>
                              <a:gd name="T89" fmla="*/ T88 w 821"/>
                              <a:gd name="T90" fmla="+- 0 9207 8928"/>
                              <a:gd name="T91" fmla="*/ 9207 h 437"/>
                              <a:gd name="T92" fmla="+- 0 10940 10258"/>
                              <a:gd name="T93" fmla="*/ T92 w 821"/>
                              <a:gd name="T94" fmla="+- 0 9202 8928"/>
                              <a:gd name="T95" fmla="*/ 9202 h 437"/>
                              <a:gd name="T96" fmla="+- 0 10507 10258"/>
                              <a:gd name="T97" fmla="*/ T96 w 821"/>
                              <a:gd name="T98" fmla="+- 0 9183 8928"/>
                              <a:gd name="T99" fmla="*/ 9183 h 437"/>
                              <a:gd name="T100" fmla="+- 0 10459 10258"/>
                              <a:gd name="T101" fmla="*/ T100 w 821"/>
                              <a:gd name="T102" fmla="+- 0 9221 8928"/>
                              <a:gd name="T103" fmla="*/ 9221 h 437"/>
                              <a:gd name="T104" fmla="+- 0 10935 10258"/>
                              <a:gd name="T105" fmla="*/ T104 w 821"/>
                              <a:gd name="T106" fmla="+- 0 9197 8928"/>
                              <a:gd name="T107" fmla="*/ 9197 h 437"/>
                              <a:gd name="T108" fmla="+- 0 10949 10258"/>
                              <a:gd name="T109" fmla="*/ T108 w 821"/>
                              <a:gd name="T110" fmla="+- 0 9183 8928"/>
                              <a:gd name="T111" fmla="*/ 9183 h 437"/>
                              <a:gd name="T112" fmla="+- 0 10363 10258"/>
                              <a:gd name="T113" fmla="*/ T112 w 821"/>
                              <a:gd name="T114" fmla="+- 0 9144 8928"/>
                              <a:gd name="T115" fmla="*/ 9144 h 437"/>
                              <a:gd name="T116" fmla="+- 0 10920 10258"/>
                              <a:gd name="T117" fmla="*/ T116 w 821"/>
                              <a:gd name="T118" fmla="+- 0 9135 8928"/>
                              <a:gd name="T119" fmla="*/ 9135 h 437"/>
                              <a:gd name="T120" fmla="+- 0 10421 10258"/>
                              <a:gd name="T121" fmla="*/ T120 w 821"/>
                              <a:gd name="T122" fmla="+- 0 9101 8928"/>
                              <a:gd name="T123" fmla="*/ 9101 h 437"/>
                              <a:gd name="T124" fmla="+- 0 10440 10258"/>
                              <a:gd name="T125" fmla="*/ T124 w 821"/>
                              <a:gd name="T126" fmla="+- 0 9120 8928"/>
                              <a:gd name="T127" fmla="*/ 9120 h 437"/>
                              <a:gd name="T128" fmla="+- 0 10944 10258"/>
                              <a:gd name="T129" fmla="*/ T128 w 821"/>
                              <a:gd name="T130" fmla="+- 0 8972 8928"/>
                              <a:gd name="T131" fmla="*/ 8972 h 437"/>
                              <a:gd name="T132" fmla="+- 0 10949 10258"/>
                              <a:gd name="T133" fmla="*/ T132 w 821"/>
                              <a:gd name="T134" fmla="+- 0 9092 8928"/>
                              <a:gd name="T135" fmla="*/ 9092 h 437"/>
                              <a:gd name="T136" fmla="+- 0 10858 10258"/>
                              <a:gd name="T137" fmla="*/ T136 w 821"/>
                              <a:gd name="T138" fmla="+- 0 9044 8928"/>
                              <a:gd name="T139" fmla="*/ 9044 h 437"/>
                              <a:gd name="T140" fmla="+- 0 10834 10258"/>
                              <a:gd name="T141" fmla="*/ T140 w 821"/>
                              <a:gd name="T142" fmla="+- 0 9015 8928"/>
                              <a:gd name="T143" fmla="*/ 9015 h 437"/>
                              <a:gd name="T144" fmla="+- 0 10944 10258"/>
                              <a:gd name="T145" fmla="*/ T144 w 821"/>
                              <a:gd name="T146" fmla="+- 0 8996 8928"/>
                              <a:gd name="T147" fmla="*/ 8996 h 437"/>
                              <a:gd name="T148" fmla="+- 0 10920 10258"/>
                              <a:gd name="T149" fmla="*/ T148 w 821"/>
                              <a:gd name="T150" fmla="+- 0 9039 8928"/>
                              <a:gd name="T151" fmla="*/ 9039 h 437"/>
                              <a:gd name="T152" fmla="+- 0 10858 10258"/>
                              <a:gd name="T153" fmla="*/ T152 w 821"/>
                              <a:gd name="T154" fmla="+- 0 9072 8928"/>
                              <a:gd name="T155" fmla="*/ 9072 h 437"/>
                              <a:gd name="T156" fmla="+- 0 10435 10258"/>
                              <a:gd name="T157" fmla="*/ T156 w 821"/>
                              <a:gd name="T158" fmla="+- 0 9024 8928"/>
                              <a:gd name="T159" fmla="*/ 9024 h 437"/>
                              <a:gd name="T160" fmla="+- 0 10435 10258"/>
                              <a:gd name="T161" fmla="*/ T160 w 821"/>
                              <a:gd name="T162" fmla="+- 0 9039 8928"/>
                              <a:gd name="T163" fmla="*/ 9039 h 437"/>
                              <a:gd name="T164" fmla="+- 0 10618 10258"/>
                              <a:gd name="T165" fmla="*/ T164 w 821"/>
                              <a:gd name="T166" fmla="+- 0 8928 8928"/>
                              <a:gd name="T167" fmla="*/ 8928 h 437"/>
                              <a:gd name="T168" fmla="+- 0 10531 10258"/>
                              <a:gd name="T169" fmla="*/ T168 w 821"/>
                              <a:gd name="T170" fmla="+- 0 8996 8928"/>
                              <a:gd name="T171" fmla="*/ 8996 h 437"/>
                              <a:gd name="T172" fmla="+- 0 10666 10258"/>
                              <a:gd name="T173" fmla="*/ T172 w 821"/>
                              <a:gd name="T174" fmla="+- 0 9039 8928"/>
                              <a:gd name="T175" fmla="*/ 9039 h 437"/>
                              <a:gd name="T176" fmla="+- 0 10944 10258"/>
                              <a:gd name="T177" fmla="*/ T176 w 821"/>
                              <a:gd name="T178" fmla="+- 0 8972 8928"/>
                              <a:gd name="T179" fmla="*/ 8972 h 437"/>
                              <a:gd name="T180" fmla="+- 0 10853 10258"/>
                              <a:gd name="T181" fmla="*/ T180 w 821"/>
                              <a:gd name="T182" fmla="+- 0 9015 8928"/>
                              <a:gd name="T183" fmla="*/ 9015 h 437"/>
                              <a:gd name="T184" fmla="+- 0 10916 10258"/>
                              <a:gd name="T185" fmla="*/ T184 w 821"/>
                              <a:gd name="T186" fmla="+- 0 9015 8928"/>
                              <a:gd name="T187" fmla="*/ 9015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21" h="437">
                                <a:moveTo>
                                  <a:pt x="206" y="0"/>
                                </a:moveTo>
                                <a:lnTo>
                                  <a:pt x="0" y="0"/>
                                </a:lnTo>
                                <a:lnTo>
                                  <a:pt x="0" y="44"/>
                                </a:lnTo>
                                <a:lnTo>
                                  <a:pt x="5" y="72"/>
                                </a:lnTo>
                                <a:lnTo>
                                  <a:pt x="5" y="240"/>
                                </a:lnTo>
                                <a:lnTo>
                                  <a:pt x="0" y="245"/>
                                </a:lnTo>
                                <a:lnTo>
                                  <a:pt x="5" y="250"/>
                                </a:lnTo>
                                <a:lnTo>
                                  <a:pt x="5" y="437"/>
                                </a:lnTo>
                                <a:lnTo>
                                  <a:pt x="29" y="437"/>
                                </a:lnTo>
                                <a:lnTo>
                                  <a:pt x="29" y="404"/>
                                </a:lnTo>
                                <a:lnTo>
                                  <a:pt x="821" y="404"/>
                                </a:lnTo>
                                <a:lnTo>
                                  <a:pt x="821" y="394"/>
                                </a:lnTo>
                                <a:lnTo>
                                  <a:pt x="91" y="394"/>
                                </a:lnTo>
                                <a:lnTo>
                                  <a:pt x="96" y="327"/>
                                </a:lnTo>
                                <a:lnTo>
                                  <a:pt x="533" y="327"/>
                                </a:lnTo>
                                <a:lnTo>
                                  <a:pt x="533" y="293"/>
                                </a:lnTo>
                                <a:lnTo>
                                  <a:pt x="158" y="293"/>
                                </a:lnTo>
                                <a:lnTo>
                                  <a:pt x="158" y="255"/>
                                </a:lnTo>
                                <a:lnTo>
                                  <a:pt x="691" y="255"/>
                                </a:lnTo>
                                <a:lnTo>
                                  <a:pt x="691" y="216"/>
                                </a:lnTo>
                                <a:lnTo>
                                  <a:pt x="53" y="216"/>
                                </a:lnTo>
                                <a:lnTo>
                                  <a:pt x="53" y="173"/>
                                </a:lnTo>
                                <a:lnTo>
                                  <a:pt x="662" y="173"/>
                                </a:lnTo>
                                <a:lnTo>
                                  <a:pt x="662" y="168"/>
                                </a:lnTo>
                                <a:lnTo>
                                  <a:pt x="691" y="168"/>
                                </a:lnTo>
                                <a:lnTo>
                                  <a:pt x="691" y="164"/>
                                </a:lnTo>
                                <a:lnTo>
                                  <a:pt x="427" y="164"/>
                                </a:lnTo>
                                <a:lnTo>
                                  <a:pt x="427" y="111"/>
                                </a:lnTo>
                                <a:lnTo>
                                  <a:pt x="33" y="111"/>
                                </a:lnTo>
                                <a:lnTo>
                                  <a:pt x="33" y="96"/>
                                </a:lnTo>
                                <a:lnTo>
                                  <a:pt x="177" y="96"/>
                                </a:lnTo>
                                <a:lnTo>
                                  <a:pt x="177" y="87"/>
                                </a:lnTo>
                                <a:lnTo>
                                  <a:pt x="182" y="82"/>
                                </a:lnTo>
                                <a:lnTo>
                                  <a:pt x="201" y="82"/>
                                </a:lnTo>
                                <a:lnTo>
                                  <a:pt x="201" y="44"/>
                                </a:lnTo>
                                <a:lnTo>
                                  <a:pt x="206" y="0"/>
                                </a:lnTo>
                                <a:close/>
                                <a:moveTo>
                                  <a:pt x="821" y="404"/>
                                </a:moveTo>
                                <a:lnTo>
                                  <a:pt x="86" y="404"/>
                                </a:lnTo>
                                <a:lnTo>
                                  <a:pt x="86" y="423"/>
                                </a:lnTo>
                                <a:lnTo>
                                  <a:pt x="77" y="423"/>
                                </a:lnTo>
                                <a:lnTo>
                                  <a:pt x="72" y="432"/>
                                </a:lnTo>
                                <a:lnTo>
                                  <a:pt x="67" y="432"/>
                                </a:lnTo>
                                <a:lnTo>
                                  <a:pt x="67" y="437"/>
                                </a:lnTo>
                                <a:lnTo>
                                  <a:pt x="821" y="437"/>
                                </a:lnTo>
                                <a:lnTo>
                                  <a:pt x="821" y="404"/>
                                </a:lnTo>
                                <a:close/>
                                <a:moveTo>
                                  <a:pt x="533" y="327"/>
                                </a:moveTo>
                                <a:lnTo>
                                  <a:pt x="110" y="327"/>
                                </a:lnTo>
                                <a:lnTo>
                                  <a:pt x="110" y="394"/>
                                </a:lnTo>
                                <a:lnTo>
                                  <a:pt x="821" y="394"/>
                                </a:lnTo>
                                <a:lnTo>
                                  <a:pt x="821" y="375"/>
                                </a:lnTo>
                                <a:lnTo>
                                  <a:pt x="533" y="375"/>
                                </a:lnTo>
                                <a:lnTo>
                                  <a:pt x="533" y="356"/>
                                </a:lnTo>
                                <a:lnTo>
                                  <a:pt x="528" y="346"/>
                                </a:lnTo>
                                <a:lnTo>
                                  <a:pt x="528" y="336"/>
                                </a:lnTo>
                                <a:lnTo>
                                  <a:pt x="533" y="327"/>
                                </a:lnTo>
                                <a:close/>
                                <a:moveTo>
                                  <a:pt x="677" y="269"/>
                                </a:moveTo>
                                <a:lnTo>
                                  <a:pt x="605" y="269"/>
                                </a:lnTo>
                                <a:lnTo>
                                  <a:pt x="605" y="375"/>
                                </a:lnTo>
                                <a:lnTo>
                                  <a:pt x="821" y="375"/>
                                </a:lnTo>
                                <a:lnTo>
                                  <a:pt x="821" y="370"/>
                                </a:lnTo>
                                <a:lnTo>
                                  <a:pt x="816" y="365"/>
                                </a:lnTo>
                                <a:lnTo>
                                  <a:pt x="816" y="360"/>
                                </a:lnTo>
                                <a:lnTo>
                                  <a:pt x="811" y="356"/>
                                </a:lnTo>
                                <a:lnTo>
                                  <a:pt x="806" y="346"/>
                                </a:lnTo>
                                <a:lnTo>
                                  <a:pt x="802" y="341"/>
                                </a:lnTo>
                                <a:lnTo>
                                  <a:pt x="797" y="332"/>
                                </a:lnTo>
                                <a:lnTo>
                                  <a:pt x="768" y="332"/>
                                </a:lnTo>
                                <a:lnTo>
                                  <a:pt x="744" y="293"/>
                                </a:lnTo>
                                <a:lnTo>
                                  <a:pt x="730" y="279"/>
                                </a:lnTo>
                                <a:lnTo>
                                  <a:pt x="686" y="279"/>
                                </a:lnTo>
                                <a:lnTo>
                                  <a:pt x="686" y="274"/>
                                </a:lnTo>
                                <a:lnTo>
                                  <a:pt x="682" y="274"/>
                                </a:lnTo>
                                <a:lnTo>
                                  <a:pt x="677" y="269"/>
                                </a:lnTo>
                                <a:close/>
                                <a:moveTo>
                                  <a:pt x="691" y="255"/>
                                </a:moveTo>
                                <a:lnTo>
                                  <a:pt x="249" y="255"/>
                                </a:lnTo>
                                <a:lnTo>
                                  <a:pt x="249" y="264"/>
                                </a:lnTo>
                                <a:lnTo>
                                  <a:pt x="201" y="264"/>
                                </a:lnTo>
                                <a:lnTo>
                                  <a:pt x="201" y="293"/>
                                </a:lnTo>
                                <a:lnTo>
                                  <a:pt x="533" y="293"/>
                                </a:lnTo>
                                <a:lnTo>
                                  <a:pt x="533" y="269"/>
                                </a:lnTo>
                                <a:lnTo>
                                  <a:pt x="677" y="269"/>
                                </a:lnTo>
                                <a:lnTo>
                                  <a:pt x="667" y="260"/>
                                </a:lnTo>
                                <a:lnTo>
                                  <a:pt x="691" y="260"/>
                                </a:lnTo>
                                <a:lnTo>
                                  <a:pt x="691" y="255"/>
                                </a:lnTo>
                                <a:close/>
                                <a:moveTo>
                                  <a:pt x="163" y="173"/>
                                </a:moveTo>
                                <a:lnTo>
                                  <a:pt x="105" y="173"/>
                                </a:lnTo>
                                <a:lnTo>
                                  <a:pt x="105" y="216"/>
                                </a:lnTo>
                                <a:lnTo>
                                  <a:pt x="691" y="216"/>
                                </a:lnTo>
                                <a:lnTo>
                                  <a:pt x="691" y="207"/>
                                </a:lnTo>
                                <a:lnTo>
                                  <a:pt x="662" y="207"/>
                                </a:lnTo>
                                <a:lnTo>
                                  <a:pt x="662" y="192"/>
                                </a:lnTo>
                                <a:lnTo>
                                  <a:pt x="163" y="192"/>
                                </a:lnTo>
                                <a:lnTo>
                                  <a:pt x="163" y="173"/>
                                </a:lnTo>
                                <a:close/>
                                <a:moveTo>
                                  <a:pt x="662" y="173"/>
                                </a:moveTo>
                                <a:lnTo>
                                  <a:pt x="182" y="173"/>
                                </a:lnTo>
                                <a:lnTo>
                                  <a:pt x="182" y="192"/>
                                </a:lnTo>
                                <a:lnTo>
                                  <a:pt x="662" y="192"/>
                                </a:lnTo>
                                <a:lnTo>
                                  <a:pt x="662" y="173"/>
                                </a:lnTo>
                                <a:close/>
                                <a:moveTo>
                                  <a:pt x="686" y="44"/>
                                </a:moveTo>
                                <a:lnTo>
                                  <a:pt x="490" y="44"/>
                                </a:lnTo>
                                <a:lnTo>
                                  <a:pt x="490" y="164"/>
                                </a:lnTo>
                                <a:lnTo>
                                  <a:pt x="691" y="164"/>
                                </a:lnTo>
                                <a:lnTo>
                                  <a:pt x="691" y="144"/>
                                </a:lnTo>
                                <a:lnTo>
                                  <a:pt x="600" y="144"/>
                                </a:lnTo>
                                <a:lnTo>
                                  <a:pt x="600" y="116"/>
                                </a:lnTo>
                                <a:lnTo>
                                  <a:pt x="619" y="111"/>
                                </a:lnTo>
                                <a:lnTo>
                                  <a:pt x="576" y="111"/>
                                </a:lnTo>
                                <a:lnTo>
                                  <a:pt x="576" y="87"/>
                                </a:lnTo>
                                <a:lnTo>
                                  <a:pt x="658" y="87"/>
                                </a:lnTo>
                                <a:lnTo>
                                  <a:pt x="658" y="68"/>
                                </a:lnTo>
                                <a:lnTo>
                                  <a:pt x="686" y="68"/>
                                </a:lnTo>
                                <a:lnTo>
                                  <a:pt x="686" y="44"/>
                                </a:lnTo>
                                <a:close/>
                                <a:moveTo>
                                  <a:pt x="691" y="106"/>
                                </a:moveTo>
                                <a:lnTo>
                                  <a:pt x="662" y="111"/>
                                </a:lnTo>
                                <a:lnTo>
                                  <a:pt x="619" y="111"/>
                                </a:lnTo>
                                <a:lnTo>
                                  <a:pt x="624" y="140"/>
                                </a:lnTo>
                                <a:lnTo>
                                  <a:pt x="600" y="144"/>
                                </a:lnTo>
                                <a:lnTo>
                                  <a:pt x="691" y="144"/>
                                </a:lnTo>
                                <a:lnTo>
                                  <a:pt x="691" y="106"/>
                                </a:lnTo>
                                <a:close/>
                                <a:moveTo>
                                  <a:pt x="177" y="96"/>
                                </a:moveTo>
                                <a:lnTo>
                                  <a:pt x="38" y="96"/>
                                </a:lnTo>
                                <a:lnTo>
                                  <a:pt x="38" y="111"/>
                                </a:lnTo>
                                <a:lnTo>
                                  <a:pt x="177" y="111"/>
                                </a:lnTo>
                                <a:lnTo>
                                  <a:pt x="177" y="96"/>
                                </a:lnTo>
                                <a:close/>
                                <a:moveTo>
                                  <a:pt x="686" y="0"/>
                                </a:moveTo>
                                <a:lnTo>
                                  <a:pt x="360" y="0"/>
                                </a:lnTo>
                                <a:lnTo>
                                  <a:pt x="355" y="44"/>
                                </a:lnTo>
                                <a:lnTo>
                                  <a:pt x="355" y="68"/>
                                </a:lnTo>
                                <a:lnTo>
                                  <a:pt x="273" y="68"/>
                                </a:lnTo>
                                <a:lnTo>
                                  <a:pt x="273" y="92"/>
                                </a:lnTo>
                                <a:lnTo>
                                  <a:pt x="269" y="111"/>
                                </a:lnTo>
                                <a:lnTo>
                                  <a:pt x="408" y="111"/>
                                </a:lnTo>
                                <a:lnTo>
                                  <a:pt x="413" y="77"/>
                                </a:lnTo>
                                <a:lnTo>
                                  <a:pt x="413" y="44"/>
                                </a:lnTo>
                                <a:lnTo>
                                  <a:pt x="686" y="44"/>
                                </a:lnTo>
                                <a:lnTo>
                                  <a:pt x="686" y="0"/>
                                </a:lnTo>
                                <a:close/>
                                <a:moveTo>
                                  <a:pt x="658" y="87"/>
                                </a:moveTo>
                                <a:lnTo>
                                  <a:pt x="595" y="87"/>
                                </a:lnTo>
                                <a:lnTo>
                                  <a:pt x="595" y="111"/>
                                </a:lnTo>
                                <a:lnTo>
                                  <a:pt x="658" y="111"/>
                                </a:lnTo>
                                <a:lnTo>
                                  <a:pt x="658" y="87"/>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Freeform 2188"/>
                        <wps:cNvSpPr>
                          <a:spLocks/>
                        </wps:cNvSpPr>
                        <wps:spPr bwMode="auto">
                          <a:xfrm>
                            <a:off x="10258" y="8928"/>
                            <a:ext cx="821" cy="437"/>
                          </a:xfrm>
                          <a:custGeom>
                            <a:avLst/>
                            <a:gdLst>
                              <a:gd name="T0" fmla="+- 0 10258 10258"/>
                              <a:gd name="T1" fmla="*/ T0 w 821"/>
                              <a:gd name="T2" fmla="+- 0 8928 8928"/>
                              <a:gd name="T3" fmla="*/ 8928 h 437"/>
                              <a:gd name="T4" fmla="+- 0 10459 10258"/>
                              <a:gd name="T5" fmla="*/ T4 w 821"/>
                              <a:gd name="T6" fmla="+- 0 8972 8928"/>
                              <a:gd name="T7" fmla="*/ 8972 h 437"/>
                              <a:gd name="T8" fmla="+- 0 10440 10258"/>
                              <a:gd name="T9" fmla="*/ T8 w 821"/>
                              <a:gd name="T10" fmla="+- 0 9010 8928"/>
                              <a:gd name="T11" fmla="*/ 9010 h 437"/>
                              <a:gd name="T12" fmla="+- 0 10435 10258"/>
                              <a:gd name="T13" fmla="*/ T12 w 821"/>
                              <a:gd name="T14" fmla="+- 0 9039 8928"/>
                              <a:gd name="T15" fmla="*/ 9039 h 437"/>
                              <a:gd name="T16" fmla="+- 0 10445 10258"/>
                              <a:gd name="T17" fmla="*/ T16 w 821"/>
                              <a:gd name="T18" fmla="+- 0 9039 8928"/>
                              <a:gd name="T19" fmla="*/ 9039 h 437"/>
                              <a:gd name="T20" fmla="+- 0 10531 10258"/>
                              <a:gd name="T21" fmla="*/ T20 w 821"/>
                              <a:gd name="T22" fmla="+- 0 9020 8928"/>
                              <a:gd name="T23" fmla="*/ 9020 h 437"/>
                              <a:gd name="T24" fmla="+- 0 10541 10258"/>
                              <a:gd name="T25" fmla="*/ T24 w 821"/>
                              <a:gd name="T26" fmla="+- 0 8996 8928"/>
                              <a:gd name="T27" fmla="*/ 8996 h 437"/>
                              <a:gd name="T28" fmla="+- 0 10613 10258"/>
                              <a:gd name="T29" fmla="*/ T28 w 821"/>
                              <a:gd name="T30" fmla="+- 0 8972 8928"/>
                              <a:gd name="T31" fmla="*/ 8972 h 437"/>
                              <a:gd name="T32" fmla="+- 0 10656 10258"/>
                              <a:gd name="T33" fmla="*/ T32 w 821"/>
                              <a:gd name="T34" fmla="+- 0 8928 8928"/>
                              <a:gd name="T35" fmla="*/ 8928 h 437"/>
                              <a:gd name="T36" fmla="+- 0 10944 10258"/>
                              <a:gd name="T37" fmla="*/ T36 w 821"/>
                              <a:gd name="T38" fmla="+- 0 8928 8928"/>
                              <a:gd name="T39" fmla="*/ 8928 h 437"/>
                              <a:gd name="T40" fmla="+- 0 10944 10258"/>
                              <a:gd name="T41" fmla="*/ T40 w 821"/>
                              <a:gd name="T42" fmla="+- 0 8986 8928"/>
                              <a:gd name="T43" fmla="*/ 8986 h 437"/>
                              <a:gd name="T44" fmla="+- 0 10920 10258"/>
                              <a:gd name="T45" fmla="*/ T44 w 821"/>
                              <a:gd name="T46" fmla="+- 0 8996 8928"/>
                              <a:gd name="T47" fmla="*/ 8996 h 437"/>
                              <a:gd name="T48" fmla="+- 0 10916 10258"/>
                              <a:gd name="T49" fmla="*/ T48 w 821"/>
                              <a:gd name="T50" fmla="+- 0 9039 8928"/>
                              <a:gd name="T51" fmla="*/ 9039 h 437"/>
                              <a:gd name="T52" fmla="+- 0 10949 10258"/>
                              <a:gd name="T53" fmla="*/ T52 w 821"/>
                              <a:gd name="T54" fmla="+- 0 9034 8928"/>
                              <a:gd name="T55" fmla="*/ 9034 h 437"/>
                              <a:gd name="T56" fmla="+- 0 10949 10258"/>
                              <a:gd name="T57" fmla="*/ T56 w 821"/>
                              <a:gd name="T58" fmla="+- 0 9048 8928"/>
                              <a:gd name="T59" fmla="*/ 9048 h 437"/>
                              <a:gd name="T60" fmla="+- 0 10920 10258"/>
                              <a:gd name="T61" fmla="*/ T60 w 821"/>
                              <a:gd name="T62" fmla="+- 0 9096 8928"/>
                              <a:gd name="T63" fmla="*/ 9096 h 437"/>
                              <a:gd name="T64" fmla="+- 0 10949 10258"/>
                              <a:gd name="T65" fmla="*/ T64 w 821"/>
                              <a:gd name="T66" fmla="+- 0 9135 8928"/>
                              <a:gd name="T67" fmla="*/ 9135 h 437"/>
                              <a:gd name="T68" fmla="+- 0 10949 10258"/>
                              <a:gd name="T69" fmla="*/ T68 w 821"/>
                              <a:gd name="T70" fmla="+- 0 9188 8928"/>
                              <a:gd name="T71" fmla="*/ 9188 h 437"/>
                              <a:gd name="T72" fmla="+- 0 10925 10258"/>
                              <a:gd name="T73" fmla="*/ T72 w 821"/>
                              <a:gd name="T74" fmla="+- 0 9188 8928"/>
                              <a:gd name="T75" fmla="*/ 9188 h 437"/>
                              <a:gd name="T76" fmla="+- 0 10940 10258"/>
                              <a:gd name="T77" fmla="*/ T76 w 821"/>
                              <a:gd name="T78" fmla="+- 0 9202 8928"/>
                              <a:gd name="T79" fmla="*/ 9202 h 437"/>
                              <a:gd name="T80" fmla="+- 0 10944 10258"/>
                              <a:gd name="T81" fmla="*/ T80 w 821"/>
                              <a:gd name="T82" fmla="+- 0 9207 8928"/>
                              <a:gd name="T83" fmla="*/ 9207 h 437"/>
                              <a:gd name="T84" fmla="+- 0 10954 10258"/>
                              <a:gd name="T85" fmla="*/ T84 w 821"/>
                              <a:gd name="T86" fmla="+- 0 9207 8928"/>
                              <a:gd name="T87" fmla="*/ 9207 h 437"/>
                              <a:gd name="T88" fmla="+- 0 10992 10258"/>
                              <a:gd name="T89" fmla="*/ T88 w 821"/>
                              <a:gd name="T90" fmla="+- 0 9212 8928"/>
                              <a:gd name="T91" fmla="*/ 9212 h 437"/>
                              <a:gd name="T92" fmla="+- 0 11002 10258"/>
                              <a:gd name="T93" fmla="*/ T92 w 821"/>
                              <a:gd name="T94" fmla="+- 0 9221 8928"/>
                              <a:gd name="T95" fmla="*/ 9221 h 437"/>
                              <a:gd name="T96" fmla="+- 0 11031 10258"/>
                              <a:gd name="T97" fmla="*/ T96 w 821"/>
                              <a:gd name="T98" fmla="+- 0 9260 8928"/>
                              <a:gd name="T99" fmla="*/ 9260 h 437"/>
                              <a:gd name="T100" fmla="+- 0 11060 10258"/>
                              <a:gd name="T101" fmla="*/ T100 w 821"/>
                              <a:gd name="T102" fmla="+- 0 9269 8928"/>
                              <a:gd name="T103" fmla="*/ 9269 h 437"/>
                              <a:gd name="T104" fmla="+- 0 11069 10258"/>
                              <a:gd name="T105" fmla="*/ T104 w 821"/>
                              <a:gd name="T106" fmla="+- 0 9284 8928"/>
                              <a:gd name="T107" fmla="*/ 9284 h 437"/>
                              <a:gd name="T108" fmla="+- 0 11074 10258"/>
                              <a:gd name="T109" fmla="*/ T108 w 821"/>
                              <a:gd name="T110" fmla="+- 0 9293 8928"/>
                              <a:gd name="T111" fmla="*/ 9293 h 437"/>
                              <a:gd name="T112" fmla="+- 0 11079 10258"/>
                              <a:gd name="T113" fmla="*/ T112 w 821"/>
                              <a:gd name="T114" fmla="+- 0 9303 8928"/>
                              <a:gd name="T115" fmla="*/ 9303 h 437"/>
                              <a:gd name="T116" fmla="+- 0 11064 10258"/>
                              <a:gd name="T117" fmla="*/ T116 w 821"/>
                              <a:gd name="T118" fmla="+- 0 9365 8928"/>
                              <a:gd name="T119" fmla="*/ 9365 h 437"/>
                              <a:gd name="T120" fmla="+- 0 10325 10258"/>
                              <a:gd name="T121" fmla="*/ T120 w 821"/>
                              <a:gd name="T122" fmla="+- 0 9360 8928"/>
                              <a:gd name="T123" fmla="*/ 9360 h 437"/>
                              <a:gd name="T124" fmla="+- 0 10335 10258"/>
                              <a:gd name="T125" fmla="*/ T124 w 821"/>
                              <a:gd name="T126" fmla="+- 0 9351 8928"/>
                              <a:gd name="T127" fmla="*/ 9351 h 437"/>
                              <a:gd name="T128" fmla="+- 0 10344 10258"/>
                              <a:gd name="T129" fmla="*/ T128 w 821"/>
                              <a:gd name="T130" fmla="+- 0 9351 8928"/>
                              <a:gd name="T131" fmla="*/ 9351 h 437"/>
                              <a:gd name="T132" fmla="+- 0 10344 10258"/>
                              <a:gd name="T133" fmla="*/ T132 w 821"/>
                              <a:gd name="T134" fmla="+- 0 9332 8928"/>
                              <a:gd name="T135" fmla="*/ 9332 h 437"/>
                              <a:gd name="T136" fmla="+- 0 10287 10258"/>
                              <a:gd name="T137" fmla="*/ T136 w 821"/>
                              <a:gd name="T138" fmla="+- 0 9360 8928"/>
                              <a:gd name="T139" fmla="*/ 9360 h 437"/>
                              <a:gd name="T140" fmla="+- 0 10263 10258"/>
                              <a:gd name="T141" fmla="*/ T140 w 821"/>
                              <a:gd name="T142" fmla="+- 0 9365 8928"/>
                              <a:gd name="T143" fmla="*/ 9365 h 437"/>
                              <a:gd name="T144" fmla="+- 0 10263 10258"/>
                              <a:gd name="T145" fmla="*/ T144 w 821"/>
                              <a:gd name="T146" fmla="+- 0 9255 8928"/>
                              <a:gd name="T147" fmla="*/ 9255 h 437"/>
                              <a:gd name="T148" fmla="+- 0 10263 10258"/>
                              <a:gd name="T149" fmla="*/ T148 w 821"/>
                              <a:gd name="T150" fmla="+- 0 9178 8928"/>
                              <a:gd name="T151" fmla="*/ 9178 h 437"/>
                              <a:gd name="T152" fmla="+- 0 10263 10258"/>
                              <a:gd name="T153" fmla="*/ T152 w 821"/>
                              <a:gd name="T154" fmla="+- 0 9168 8928"/>
                              <a:gd name="T155" fmla="*/ 9168 h 437"/>
                              <a:gd name="T156" fmla="+- 0 10263 10258"/>
                              <a:gd name="T157" fmla="*/ T156 w 821"/>
                              <a:gd name="T158" fmla="+- 0 9159 8928"/>
                              <a:gd name="T159" fmla="*/ 9159 h 437"/>
                              <a:gd name="T160" fmla="+- 0 10258 10258"/>
                              <a:gd name="T161" fmla="*/ T160 w 821"/>
                              <a:gd name="T162" fmla="+- 0 8972 8928"/>
                              <a:gd name="T163" fmla="*/ 8972 h 4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821" h="437">
                                <a:moveTo>
                                  <a:pt x="0" y="0"/>
                                </a:moveTo>
                                <a:lnTo>
                                  <a:pt x="0" y="0"/>
                                </a:lnTo>
                                <a:lnTo>
                                  <a:pt x="206" y="0"/>
                                </a:lnTo>
                                <a:lnTo>
                                  <a:pt x="201" y="44"/>
                                </a:lnTo>
                                <a:lnTo>
                                  <a:pt x="201" y="82"/>
                                </a:lnTo>
                                <a:lnTo>
                                  <a:pt x="182" y="82"/>
                                </a:lnTo>
                                <a:lnTo>
                                  <a:pt x="177" y="87"/>
                                </a:lnTo>
                                <a:lnTo>
                                  <a:pt x="177" y="111"/>
                                </a:lnTo>
                                <a:lnTo>
                                  <a:pt x="182" y="111"/>
                                </a:lnTo>
                                <a:lnTo>
                                  <a:pt x="187" y="111"/>
                                </a:lnTo>
                                <a:lnTo>
                                  <a:pt x="269" y="111"/>
                                </a:lnTo>
                                <a:lnTo>
                                  <a:pt x="273" y="92"/>
                                </a:lnTo>
                                <a:lnTo>
                                  <a:pt x="273" y="68"/>
                                </a:lnTo>
                                <a:lnTo>
                                  <a:pt x="283" y="68"/>
                                </a:lnTo>
                                <a:lnTo>
                                  <a:pt x="355" y="68"/>
                                </a:lnTo>
                                <a:lnTo>
                                  <a:pt x="355" y="44"/>
                                </a:lnTo>
                                <a:lnTo>
                                  <a:pt x="360" y="0"/>
                                </a:lnTo>
                                <a:lnTo>
                                  <a:pt x="398" y="0"/>
                                </a:lnTo>
                                <a:lnTo>
                                  <a:pt x="480" y="0"/>
                                </a:lnTo>
                                <a:lnTo>
                                  <a:pt x="686" y="0"/>
                                </a:lnTo>
                                <a:lnTo>
                                  <a:pt x="686" y="44"/>
                                </a:lnTo>
                                <a:lnTo>
                                  <a:pt x="686" y="58"/>
                                </a:lnTo>
                                <a:lnTo>
                                  <a:pt x="686" y="68"/>
                                </a:lnTo>
                                <a:lnTo>
                                  <a:pt x="662" y="68"/>
                                </a:lnTo>
                                <a:lnTo>
                                  <a:pt x="658" y="68"/>
                                </a:lnTo>
                                <a:lnTo>
                                  <a:pt x="658" y="111"/>
                                </a:lnTo>
                                <a:lnTo>
                                  <a:pt x="662" y="111"/>
                                </a:lnTo>
                                <a:lnTo>
                                  <a:pt x="691" y="106"/>
                                </a:lnTo>
                                <a:lnTo>
                                  <a:pt x="691" y="111"/>
                                </a:lnTo>
                                <a:lnTo>
                                  <a:pt x="691" y="120"/>
                                </a:lnTo>
                                <a:lnTo>
                                  <a:pt x="691" y="168"/>
                                </a:lnTo>
                                <a:lnTo>
                                  <a:pt x="662" y="168"/>
                                </a:lnTo>
                                <a:lnTo>
                                  <a:pt x="662" y="207"/>
                                </a:lnTo>
                                <a:lnTo>
                                  <a:pt x="691" y="207"/>
                                </a:lnTo>
                                <a:lnTo>
                                  <a:pt x="691" y="221"/>
                                </a:lnTo>
                                <a:lnTo>
                                  <a:pt x="691" y="260"/>
                                </a:lnTo>
                                <a:lnTo>
                                  <a:pt x="672" y="260"/>
                                </a:lnTo>
                                <a:lnTo>
                                  <a:pt x="667" y="260"/>
                                </a:lnTo>
                                <a:lnTo>
                                  <a:pt x="677" y="269"/>
                                </a:lnTo>
                                <a:lnTo>
                                  <a:pt x="682" y="274"/>
                                </a:lnTo>
                                <a:lnTo>
                                  <a:pt x="686" y="274"/>
                                </a:lnTo>
                                <a:lnTo>
                                  <a:pt x="686" y="279"/>
                                </a:lnTo>
                                <a:lnTo>
                                  <a:pt x="691" y="279"/>
                                </a:lnTo>
                                <a:lnTo>
                                  <a:pt x="696" y="279"/>
                                </a:lnTo>
                                <a:lnTo>
                                  <a:pt x="730" y="279"/>
                                </a:lnTo>
                                <a:lnTo>
                                  <a:pt x="734" y="284"/>
                                </a:lnTo>
                                <a:lnTo>
                                  <a:pt x="739" y="288"/>
                                </a:lnTo>
                                <a:lnTo>
                                  <a:pt x="744" y="293"/>
                                </a:lnTo>
                                <a:lnTo>
                                  <a:pt x="768" y="332"/>
                                </a:lnTo>
                                <a:lnTo>
                                  <a:pt x="773" y="332"/>
                                </a:lnTo>
                                <a:lnTo>
                                  <a:pt x="797" y="332"/>
                                </a:lnTo>
                                <a:lnTo>
                                  <a:pt x="802" y="341"/>
                                </a:lnTo>
                                <a:lnTo>
                                  <a:pt x="806" y="346"/>
                                </a:lnTo>
                                <a:lnTo>
                                  <a:pt x="811" y="356"/>
                                </a:lnTo>
                                <a:lnTo>
                                  <a:pt x="816" y="360"/>
                                </a:lnTo>
                                <a:lnTo>
                                  <a:pt x="816" y="365"/>
                                </a:lnTo>
                                <a:lnTo>
                                  <a:pt x="821" y="370"/>
                                </a:lnTo>
                                <a:lnTo>
                                  <a:pt x="821" y="375"/>
                                </a:lnTo>
                                <a:lnTo>
                                  <a:pt x="821" y="437"/>
                                </a:lnTo>
                                <a:lnTo>
                                  <a:pt x="806" y="437"/>
                                </a:lnTo>
                                <a:lnTo>
                                  <a:pt x="67" y="437"/>
                                </a:lnTo>
                                <a:lnTo>
                                  <a:pt x="67" y="432"/>
                                </a:lnTo>
                                <a:lnTo>
                                  <a:pt x="72" y="432"/>
                                </a:lnTo>
                                <a:lnTo>
                                  <a:pt x="77" y="423"/>
                                </a:lnTo>
                                <a:lnTo>
                                  <a:pt x="81" y="423"/>
                                </a:lnTo>
                                <a:lnTo>
                                  <a:pt x="86" y="423"/>
                                </a:lnTo>
                                <a:lnTo>
                                  <a:pt x="86" y="408"/>
                                </a:lnTo>
                                <a:lnTo>
                                  <a:pt x="86" y="404"/>
                                </a:lnTo>
                                <a:lnTo>
                                  <a:pt x="29" y="404"/>
                                </a:lnTo>
                                <a:lnTo>
                                  <a:pt x="29" y="432"/>
                                </a:lnTo>
                                <a:lnTo>
                                  <a:pt x="29" y="437"/>
                                </a:lnTo>
                                <a:lnTo>
                                  <a:pt x="5" y="437"/>
                                </a:lnTo>
                                <a:lnTo>
                                  <a:pt x="5" y="432"/>
                                </a:lnTo>
                                <a:lnTo>
                                  <a:pt x="5" y="327"/>
                                </a:lnTo>
                                <a:lnTo>
                                  <a:pt x="5" y="260"/>
                                </a:lnTo>
                                <a:lnTo>
                                  <a:pt x="5" y="250"/>
                                </a:lnTo>
                                <a:lnTo>
                                  <a:pt x="0" y="245"/>
                                </a:lnTo>
                                <a:lnTo>
                                  <a:pt x="5" y="240"/>
                                </a:lnTo>
                                <a:lnTo>
                                  <a:pt x="5" y="236"/>
                                </a:lnTo>
                                <a:lnTo>
                                  <a:pt x="5" y="231"/>
                                </a:lnTo>
                                <a:lnTo>
                                  <a:pt x="5" y="72"/>
                                </a:lnTo>
                                <a:lnTo>
                                  <a:pt x="0" y="44"/>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 name="Line 2187"/>
                        <wps:cNvCnPr>
                          <a:cxnSpLocks noChangeShapeType="1"/>
                        </wps:cNvCnPr>
                        <wps:spPr bwMode="auto">
                          <a:xfrm>
                            <a:off x="10829" y="9027"/>
                            <a:ext cx="29" cy="0"/>
                          </a:xfrm>
                          <a:prstGeom prst="line">
                            <a:avLst/>
                          </a:prstGeom>
                          <a:noFill/>
                          <a:ln w="21336">
                            <a:solidFill>
                              <a:srgbClr val="9C9C9C"/>
                            </a:solidFill>
                            <a:round/>
                            <a:headEnd/>
                            <a:tailEnd/>
                          </a:ln>
                          <a:extLst>
                            <a:ext uri="{909E8E84-426E-40DD-AFC4-6F175D3DCCD1}">
                              <a14:hiddenFill xmlns:a14="http://schemas.microsoft.com/office/drawing/2010/main">
                                <a:noFill/>
                              </a14:hiddenFill>
                            </a:ext>
                          </a:extLst>
                        </wps:spPr>
                        <wps:bodyPr/>
                      </wps:wsp>
                      <wps:wsp>
                        <wps:cNvPr id="359" name="AutoShape 2186"/>
                        <wps:cNvSpPr>
                          <a:spLocks/>
                        </wps:cNvSpPr>
                        <wps:spPr bwMode="auto">
                          <a:xfrm>
                            <a:off x="408" y="12283"/>
                            <a:ext cx="216" cy="120"/>
                          </a:xfrm>
                          <a:custGeom>
                            <a:avLst/>
                            <a:gdLst>
                              <a:gd name="T0" fmla="+- 0 10882 408"/>
                              <a:gd name="T1" fmla="*/ T0 w 216"/>
                              <a:gd name="T2" fmla="+- 0 9068 12283"/>
                              <a:gd name="T3" fmla="*/ 9068 h 120"/>
                              <a:gd name="T4" fmla="+- 0 10877 408"/>
                              <a:gd name="T5" fmla="*/ T4 w 216"/>
                              <a:gd name="T6" fmla="+- 0 9039 12283"/>
                              <a:gd name="T7" fmla="*/ 9039 h 120"/>
                              <a:gd name="T8" fmla="+- 0 10858 408"/>
                              <a:gd name="T9" fmla="*/ T8 w 216"/>
                              <a:gd name="T10" fmla="+- 0 9044 12283"/>
                              <a:gd name="T11" fmla="*/ 9044 h 120"/>
                              <a:gd name="T12" fmla="+- 0 10858 408"/>
                              <a:gd name="T13" fmla="*/ T12 w 216"/>
                              <a:gd name="T14" fmla="+- 0 9072 12283"/>
                              <a:gd name="T15" fmla="*/ 9072 h 120"/>
                              <a:gd name="T16" fmla="+- 0 10882 408"/>
                              <a:gd name="T17" fmla="*/ T16 w 216"/>
                              <a:gd name="T18" fmla="+- 0 9068 12283"/>
                              <a:gd name="T19" fmla="*/ 9068 h 120"/>
                              <a:gd name="T20" fmla="+- 0 10748 408"/>
                              <a:gd name="T21" fmla="*/ T20 w 216"/>
                              <a:gd name="T22" fmla="+- 0 9024 12283"/>
                              <a:gd name="T23" fmla="*/ 9024 h 120"/>
                              <a:gd name="T24" fmla="+- 0 10748 408"/>
                              <a:gd name="T25" fmla="*/ T24 w 216"/>
                              <a:gd name="T26" fmla="+- 0 9005 12283"/>
                              <a:gd name="T27" fmla="*/ 9005 h 120"/>
                              <a:gd name="T28" fmla="+- 0 10748 408"/>
                              <a:gd name="T29" fmla="*/ T28 w 216"/>
                              <a:gd name="T30" fmla="+- 0 8972 12283"/>
                              <a:gd name="T31" fmla="*/ 8972 h 120"/>
                              <a:gd name="T32" fmla="+- 0 10671 408"/>
                              <a:gd name="T33" fmla="*/ T32 w 216"/>
                              <a:gd name="T34" fmla="+- 0 8972 12283"/>
                              <a:gd name="T35" fmla="*/ 8972 h 120"/>
                              <a:gd name="T36" fmla="+- 0 10671 408"/>
                              <a:gd name="T37" fmla="*/ T36 w 216"/>
                              <a:gd name="T38" fmla="+- 0 9005 12283"/>
                              <a:gd name="T39" fmla="*/ 9005 h 120"/>
                              <a:gd name="T40" fmla="+- 0 10666 408"/>
                              <a:gd name="T41" fmla="*/ T40 w 216"/>
                              <a:gd name="T42" fmla="+- 0 9039 12283"/>
                              <a:gd name="T43" fmla="*/ 9039 h 120"/>
                              <a:gd name="T44" fmla="+- 0 10685 408"/>
                              <a:gd name="T45" fmla="*/ T44 w 216"/>
                              <a:gd name="T46" fmla="+- 0 9039 12283"/>
                              <a:gd name="T47" fmla="*/ 9039 h 120"/>
                              <a:gd name="T48" fmla="+- 0 10685 408"/>
                              <a:gd name="T49" fmla="*/ T48 w 216"/>
                              <a:gd name="T50" fmla="+- 0 9092 12283"/>
                              <a:gd name="T51" fmla="*/ 9092 h 120"/>
                              <a:gd name="T52" fmla="+- 0 10690 408"/>
                              <a:gd name="T53" fmla="*/ T52 w 216"/>
                              <a:gd name="T54" fmla="+- 0 9092 12283"/>
                              <a:gd name="T55" fmla="*/ 9092 h 120"/>
                              <a:gd name="T56" fmla="+- 0 10704 408"/>
                              <a:gd name="T57" fmla="*/ T56 w 216"/>
                              <a:gd name="T58" fmla="+- 0 9092 12283"/>
                              <a:gd name="T59" fmla="*/ 9092 h 120"/>
                              <a:gd name="T60" fmla="+- 0 10724 408"/>
                              <a:gd name="T61" fmla="*/ T60 w 216"/>
                              <a:gd name="T62" fmla="+- 0 9092 12283"/>
                              <a:gd name="T63" fmla="*/ 9092 h 120"/>
                              <a:gd name="T64" fmla="+- 0 10748 408"/>
                              <a:gd name="T65" fmla="*/ T64 w 216"/>
                              <a:gd name="T66" fmla="+- 0 9092 12283"/>
                              <a:gd name="T67" fmla="*/ 9092 h 120"/>
                              <a:gd name="T68" fmla="+- 0 10748 408"/>
                              <a:gd name="T69" fmla="*/ T68 w 216"/>
                              <a:gd name="T70" fmla="+- 0 9039 12283"/>
                              <a:gd name="T71" fmla="*/ 9039 h 120"/>
                              <a:gd name="T72" fmla="+- 0 10748 408"/>
                              <a:gd name="T73" fmla="*/ T72 w 216"/>
                              <a:gd name="T74" fmla="+- 0 9024 12283"/>
                              <a:gd name="T75" fmla="*/ 9024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16" h="120">
                                <a:moveTo>
                                  <a:pt x="10474" y="-3215"/>
                                </a:moveTo>
                                <a:lnTo>
                                  <a:pt x="10469" y="-3244"/>
                                </a:lnTo>
                                <a:lnTo>
                                  <a:pt x="10450" y="-3239"/>
                                </a:lnTo>
                                <a:lnTo>
                                  <a:pt x="10450" y="-3211"/>
                                </a:lnTo>
                                <a:lnTo>
                                  <a:pt x="10474" y="-3215"/>
                                </a:lnTo>
                                <a:moveTo>
                                  <a:pt x="10340" y="-3259"/>
                                </a:moveTo>
                                <a:lnTo>
                                  <a:pt x="10340" y="-3278"/>
                                </a:lnTo>
                                <a:lnTo>
                                  <a:pt x="10340" y="-3311"/>
                                </a:lnTo>
                                <a:lnTo>
                                  <a:pt x="10263" y="-3311"/>
                                </a:lnTo>
                                <a:lnTo>
                                  <a:pt x="10263" y="-3278"/>
                                </a:lnTo>
                                <a:lnTo>
                                  <a:pt x="10258" y="-3244"/>
                                </a:lnTo>
                                <a:lnTo>
                                  <a:pt x="10277" y="-3244"/>
                                </a:lnTo>
                                <a:lnTo>
                                  <a:pt x="10277" y="-3191"/>
                                </a:lnTo>
                                <a:lnTo>
                                  <a:pt x="10282" y="-3191"/>
                                </a:lnTo>
                                <a:lnTo>
                                  <a:pt x="10296" y="-3191"/>
                                </a:lnTo>
                                <a:lnTo>
                                  <a:pt x="10316" y="-3191"/>
                                </a:lnTo>
                                <a:lnTo>
                                  <a:pt x="10340" y="-3191"/>
                                </a:lnTo>
                                <a:lnTo>
                                  <a:pt x="10340" y="-3244"/>
                                </a:lnTo>
                                <a:lnTo>
                                  <a:pt x="10340" y="-325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Line 2185"/>
                        <wps:cNvCnPr>
                          <a:cxnSpLocks noChangeShapeType="1"/>
                        </wps:cNvCnPr>
                        <wps:spPr bwMode="auto">
                          <a:xfrm>
                            <a:off x="10416" y="9111"/>
                            <a:ext cx="29" cy="0"/>
                          </a:xfrm>
                          <a:prstGeom prst="line">
                            <a:avLst/>
                          </a:prstGeom>
                          <a:noFill/>
                          <a:ln w="18288">
                            <a:solidFill>
                              <a:srgbClr val="9C9C9C"/>
                            </a:solidFill>
                            <a:round/>
                            <a:headEnd/>
                            <a:tailEnd/>
                          </a:ln>
                          <a:extLst>
                            <a:ext uri="{909E8E84-426E-40DD-AFC4-6F175D3DCCD1}">
                              <a14:hiddenFill xmlns:a14="http://schemas.microsoft.com/office/drawing/2010/main">
                                <a:noFill/>
                              </a14:hiddenFill>
                            </a:ext>
                          </a:extLst>
                        </wps:spPr>
                        <wps:bodyPr/>
                      </wps:wsp>
                      <wps:wsp>
                        <wps:cNvPr id="361" name="AutoShape 2184"/>
                        <wps:cNvSpPr>
                          <a:spLocks/>
                        </wps:cNvSpPr>
                        <wps:spPr bwMode="auto">
                          <a:xfrm>
                            <a:off x="53" y="12413"/>
                            <a:ext cx="552" cy="221"/>
                          </a:xfrm>
                          <a:custGeom>
                            <a:avLst/>
                            <a:gdLst>
                              <a:gd name="T0" fmla="+- 0 10311 53"/>
                              <a:gd name="T1" fmla="*/ T0 w 552"/>
                              <a:gd name="T2" fmla="+- 0 9101 12413"/>
                              <a:gd name="T3" fmla="*/ 9101 h 221"/>
                              <a:gd name="T4" fmla="+- 0 10311 53"/>
                              <a:gd name="T5" fmla="*/ T4 w 552"/>
                              <a:gd name="T6" fmla="+- 0 9144 12413"/>
                              <a:gd name="T7" fmla="*/ 9144 h 221"/>
                              <a:gd name="T8" fmla="+- 0 10363 53"/>
                              <a:gd name="T9" fmla="*/ T8 w 552"/>
                              <a:gd name="T10" fmla="+- 0 9144 12413"/>
                              <a:gd name="T11" fmla="*/ 9144 h 221"/>
                              <a:gd name="T12" fmla="+- 0 10363 53"/>
                              <a:gd name="T13" fmla="*/ T12 w 552"/>
                              <a:gd name="T14" fmla="+- 0 9101 12413"/>
                              <a:gd name="T15" fmla="*/ 9101 h 221"/>
                              <a:gd name="T16" fmla="+- 0 10311 53"/>
                              <a:gd name="T17" fmla="*/ T16 w 552"/>
                              <a:gd name="T18" fmla="+- 0 9101 12413"/>
                              <a:gd name="T19" fmla="*/ 9101 h 221"/>
                              <a:gd name="T20" fmla="+- 0 10445 53"/>
                              <a:gd name="T21" fmla="*/ T20 w 552"/>
                              <a:gd name="T22" fmla="+- 0 9221 12413"/>
                              <a:gd name="T23" fmla="*/ 9221 h 221"/>
                              <a:gd name="T24" fmla="+- 0 10450 53"/>
                              <a:gd name="T25" fmla="*/ T24 w 552"/>
                              <a:gd name="T26" fmla="+- 0 9221 12413"/>
                              <a:gd name="T27" fmla="*/ 9221 h 221"/>
                              <a:gd name="T28" fmla="+- 0 10459 53"/>
                              <a:gd name="T29" fmla="*/ T28 w 552"/>
                              <a:gd name="T30" fmla="+- 0 9221 12413"/>
                              <a:gd name="T31" fmla="*/ 9221 h 221"/>
                              <a:gd name="T32" fmla="+- 0 10459 53"/>
                              <a:gd name="T33" fmla="*/ T32 w 552"/>
                              <a:gd name="T34" fmla="+- 0 9202 12413"/>
                              <a:gd name="T35" fmla="*/ 9202 h 221"/>
                              <a:gd name="T36" fmla="+- 0 10459 53"/>
                              <a:gd name="T37" fmla="*/ T36 w 552"/>
                              <a:gd name="T38" fmla="+- 0 9192 12413"/>
                              <a:gd name="T39" fmla="*/ 9192 h 221"/>
                              <a:gd name="T40" fmla="+- 0 10507 53"/>
                              <a:gd name="T41" fmla="*/ T40 w 552"/>
                              <a:gd name="T42" fmla="+- 0 9192 12413"/>
                              <a:gd name="T43" fmla="*/ 9192 h 221"/>
                              <a:gd name="T44" fmla="+- 0 10507 53"/>
                              <a:gd name="T45" fmla="*/ T44 w 552"/>
                              <a:gd name="T46" fmla="+- 0 9183 12413"/>
                              <a:gd name="T47" fmla="*/ 9183 h 221"/>
                              <a:gd name="T48" fmla="+- 0 10416 53"/>
                              <a:gd name="T49" fmla="*/ T48 w 552"/>
                              <a:gd name="T50" fmla="+- 0 9183 12413"/>
                              <a:gd name="T51" fmla="*/ 9183 h 221"/>
                              <a:gd name="T52" fmla="+- 0 10416 53"/>
                              <a:gd name="T53" fmla="*/ T52 w 552"/>
                              <a:gd name="T54" fmla="+- 0 9221 12413"/>
                              <a:gd name="T55" fmla="*/ 9221 h 221"/>
                              <a:gd name="T56" fmla="+- 0 10445 53"/>
                              <a:gd name="T57" fmla="*/ T56 w 552"/>
                              <a:gd name="T58" fmla="+- 0 9221 12413"/>
                              <a:gd name="T59" fmla="*/ 9221 h 221"/>
                              <a:gd name="T60" fmla="+- 0 10791 53"/>
                              <a:gd name="T61" fmla="*/ T60 w 552"/>
                              <a:gd name="T62" fmla="+- 0 9197 12413"/>
                              <a:gd name="T63" fmla="*/ 9197 h 221"/>
                              <a:gd name="T64" fmla="+- 0 10791 53"/>
                              <a:gd name="T65" fmla="*/ T64 w 552"/>
                              <a:gd name="T66" fmla="+- 0 9202 12413"/>
                              <a:gd name="T67" fmla="*/ 9202 h 221"/>
                              <a:gd name="T68" fmla="+- 0 10791 53"/>
                              <a:gd name="T69" fmla="*/ T68 w 552"/>
                              <a:gd name="T70" fmla="+- 0 9221 12413"/>
                              <a:gd name="T71" fmla="*/ 9221 h 221"/>
                              <a:gd name="T72" fmla="+- 0 10791 53"/>
                              <a:gd name="T73" fmla="*/ T72 w 552"/>
                              <a:gd name="T74" fmla="+- 0 9236 12413"/>
                              <a:gd name="T75" fmla="*/ 9236 h 221"/>
                              <a:gd name="T76" fmla="+- 0 10791 53"/>
                              <a:gd name="T77" fmla="*/ T76 w 552"/>
                              <a:gd name="T78" fmla="+- 0 9255 12413"/>
                              <a:gd name="T79" fmla="*/ 9255 h 221"/>
                              <a:gd name="T80" fmla="+- 0 10786 53"/>
                              <a:gd name="T81" fmla="*/ T80 w 552"/>
                              <a:gd name="T82" fmla="+- 0 9264 12413"/>
                              <a:gd name="T83" fmla="*/ 9264 h 221"/>
                              <a:gd name="T84" fmla="+- 0 10786 53"/>
                              <a:gd name="T85" fmla="*/ T84 w 552"/>
                              <a:gd name="T86" fmla="+- 0 9274 12413"/>
                              <a:gd name="T87" fmla="*/ 9274 h 221"/>
                              <a:gd name="T88" fmla="+- 0 10791 53"/>
                              <a:gd name="T89" fmla="*/ T88 w 552"/>
                              <a:gd name="T90" fmla="+- 0 9284 12413"/>
                              <a:gd name="T91" fmla="*/ 9284 h 221"/>
                              <a:gd name="T92" fmla="+- 0 10791 53"/>
                              <a:gd name="T93" fmla="*/ T92 w 552"/>
                              <a:gd name="T94" fmla="+- 0 9303 12413"/>
                              <a:gd name="T95" fmla="*/ 9303 h 221"/>
                              <a:gd name="T96" fmla="+- 0 10863 53"/>
                              <a:gd name="T97" fmla="*/ T96 w 552"/>
                              <a:gd name="T98" fmla="+- 0 9303 12413"/>
                              <a:gd name="T99" fmla="*/ 9303 h 221"/>
                              <a:gd name="T100" fmla="+- 0 10863 53"/>
                              <a:gd name="T101" fmla="*/ T100 w 552"/>
                              <a:gd name="T102" fmla="+- 0 9197 12413"/>
                              <a:gd name="T103" fmla="*/ 9197 h 221"/>
                              <a:gd name="T104" fmla="+- 0 10791 53"/>
                              <a:gd name="T105" fmla="*/ T104 w 552"/>
                              <a:gd name="T106" fmla="+- 0 9197 12413"/>
                              <a:gd name="T107" fmla="*/ 9197 h 221"/>
                              <a:gd name="T108" fmla="+- 0 10368 53"/>
                              <a:gd name="T109" fmla="*/ T108 w 552"/>
                              <a:gd name="T110" fmla="+- 0 9274 12413"/>
                              <a:gd name="T111" fmla="*/ 9274 h 221"/>
                              <a:gd name="T112" fmla="+- 0 10368 53"/>
                              <a:gd name="T113" fmla="*/ T112 w 552"/>
                              <a:gd name="T114" fmla="+- 0 9255 12413"/>
                              <a:gd name="T115" fmla="*/ 9255 h 221"/>
                              <a:gd name="T116" fmla="+- 0 10359 53"/>
                              <a:gd name="T117" fmla="*/ T116 w 552"/>
                              <a:gd name="T118" fmla="+- 0 9255 12413"/>
                              <a:gd name="T119" fmla="*/ 9255 h 221"/>
                              <a:gd name="T120" fmla="+- 0 10354 53"/>
                              <a:gd name="T121" fmla="*/ T120 w 552"/>
                              <a:gd name="T122" fmla="+- 0 9255 12413"/>
                              <a:gd name="T123" fmla="*/ 9255 h 221"/>
                              <a:gd name="T124" fmla="+- 0 10349 53"/>
                              <a:gd name="T125" fmla="*/ T124 w 552"/>
                              <a:gd name="T126" fmla="+- 0 9322 12413"/>
                              <a:gd name="T127" fmla="*/ 9322 h 221"/>
                              <a:gd name="T128" fmla="+- 0 10368 53"/>
                              <a:gd name="T129" fmla="*/ T128 w 552"/>
                              <a:gd name="T130" fmla="+- 0 9322 12413"/>
                              <a:gd name="T131" fmla="*/ 9322 h 221"/>
                              <a:gd name="T132" fmla="+- 0 10368 53"/>
                              <a:gd name="T133" fmla="*/ T132 w 552"/>
                              <a:gd name="T134" fmla="+- 0 9274 12413"/>
                              <a:gd name="T135" fmla="*/ 9274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552" h="221">
                                <a:moveTo>
                                  <a:pt x="10258" y="-3312"/>
                                </a:moveTo>
                                <a:lnTo>
                                  <a:pt x="10258" y="-3269"/>
                                </a:lnTo>
                                <a:lnTo>
                                  <a:pt x="10310" y="-3269"/>
                                </a:lnTo>
                                <a:lnTo>
                                  <a:pt x="10310" y="-3312"/>
                                </a:lnTo>
                                <a:lnTo>
                                  <a:pt x="10258" y="-3312"/>
                                </a:lnTo>
                                <a:moveTo>
                                  <a:pt x="10392" y="-3192"/>
                                </a:moveTo>
                                <a:lnTo>
                                  <a:pt x="10397" y="-3192"/>
                                </a:lnTo>
                                <a:lnTo>
                                  <a:pt x="10406" y="-3192"/>
                                </a:lnTo>
                                <a:lnTo>
                                  <a:pt x="10406" y="-3211"/>
                                </a:lnTo>
                                <a:lnTo>
                                  <a:pt x="10406" y="-3221"/>
                                </a:lnTo>
                                <a:lnTo>
                                  <a:pt x="10454" y="-3221"/>
                                </a:lnTo>
                                <a:lnTo>
                                  <a:pt x="10454" y="-3230"/>
                                </a:lnTo>
                                <a:lnTo>
                                  <a:pt x="10363" y="-3230"/>
                                </a:lnTo>
                                <a:lnTo>
                                  <a:pt x="10363" y="-3192"/>
                                </a:lnTo>
                                <a:lnTo>
                                  <a:pt x="10392" y="-3192"/>
                                </a:lnTo>
                                <a:moveTo>
                                  <a:pt x="10738" y="-3216"/>
                                </a:moveTo>
                                <a:lnTo>
                                  <a:pt x="10738" y="-3211"/>
                                </a:lnTo>
                                <a:lnTo>
                                  <a:pt x="10738" y="-3192"/>
                                </a:lnTo>
                                <a:lnTo>
                                  <a:pt x="10738" y="-3177"/>
                                </a:lnTo>
                                <a:lnTo>
                                  <a:pt x="10738" y="-3158"/>
                                </a:lnTo>
                                <a:lnTo>
                                  <a:pt x="10733" y="-3149"/>
                                </a:lnTo>
                                <a:lnTo>
                                  <a:pt x="10733" y="-3139"/>
                                </a:lnTo>
                                <a:lnTo>
                                  <a:pt x="10738" y="-3129"/>
                                </a:lnTo>
                                <a:lnTo>
                                  <a:pt x="10738" y="-3110"/>
                                </a:lnTo>
                                <a:lnTo>
                                  <a:pt x="10810" y="-3110"/>
                                </a:lnTo>
                                <a:lnTo>
                                  <a:pt x="10810" y="-3216"/>
                                </a:lnTo>
                                <a:lnTo>
                                  <a:pt x="10738" y="-3216"/>
                                </a:lnTo>
                                <a:moveTo>
                                  <a:pt x="10315" y="-3139"/>
                                </a:moveTo>
                                <a:lnTo>
                                  <a:pt x="10315" y="-3158"/>
                                </a:lnTo>
                                <a:lnTo>
                                  <a:pt x="10306" y="-3158"/>
                                </a:lnTo>
                                <a:lnTo>
                                  <a:pt x="10301" y="-3158"/>
                                </a:lnTo>
                                <a:lnTo>
                                  <a:pt x="10296" y="-3091"/>
                                </a:lnTo>
                                <a:lnTo>
                                  <a:pt x="10315" y="-3091"/>
                                </a:lnTo>
                                <a:lnTo>
                                  <a:pt x="10315" y="-313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Line 2183"/>
                        <wps:cNvCnPr>
                          <a:cxnSpLocks noChangeShapeType="1"/>
                        </wps:cNvCnPr>
                        <wps:spPr bwMode="auto">
                          <a:xfrm>
                            <a:off x="10287" y="9032"/>
                            <a:ext cx="14" cy="0"/>
                          </a:xfrm>
                          <a:prstGeom prst="line">
                            <a:avLst/>
                          </a:prstGeom>
                          <a:noFill/>
                          <a:ln w="15240">
                            <a:solidFill>
                              <a:srgbClr val="9C9C9C"/>
                            </a:solidFill>
                            <a:round/>
                            <a:headEnd/>
                            <a:tailEnd/>
                          </a:ln>
                          <a:extLst>
                            <a:ext uri="{909E8E84-426E-40DD-AFC4-6F175D3DCCD1}">
                              <a14:hiddenFill xmlns:a14="http://schemas.microsoft.com/office/drawing/2010/main">
                                <a:noFill/>
                              </a14:hiddenFill>
                            </a:ext>
                          </a:extLst>
                        </wps:spPr>
                        <wps:bodyPr/>
                      </wps:wsp>
                      <wps:wsp>
                        <wps:cNvPr id="363" name="Freeform 2182"/>
                        <wps:cNvSpPr>
                          <a:spLocks/>
                        </wps:cNvSpPr>
                        <wps:spPr bwMode="auto">
                          <a:xfrm>
                            <a:off x="12159" y="9144"/>
                            <a:ext cx="466" cy="332"/>
                          </a:xfrm>
                          <a:custGeom>
                            <a:avLst/>
                            <a:gdLst>
                              <a:gd name="T0" fmla="+- 0 12231 12159"/>
                              <a:gd name="T1" fmla="*/ T0 w 466"/>
                              <a:gd name="T2" fmla="+- 0 9144 9144"/>
                              <a:gd name="T3" fmla="*/ 9144 h 332"/>
                              <a:gd name="T4" fmla="+- 0 12168 12159"/>
                              <a:gd name="T5" fmla="*/ T4 w 466"/>
                              <a:gd name="T6" fmla="+- 0 9144 9144"/>
                              <a:gd name="T7" fmla="*/ 9144 h 332"/>
                              <a:gd name="T8" fmla="+- 0 12168 12159"/>
                              <a:gd name="T9" fmla="*/ T8 w 466"/>
                              <a:gd name="T10" fmla="+- 0 9351 9144"/>
                              <a:gd name="T11" fmla="*/ 9351 h 332"/>
                              <a:gd name="T12" fmla="+- 0 12164 12159"/>
                              <a:gd name="T13" fmla="*/ T12 w 466"/>
                              <a:gd name="T14" fmla="+- 0 9365 9144"/>
                              <a:gd name="T15" fmla="*/ 9365 h 332"/>
                              <a:gd name="T16" fmla="+- 0 12164 12159"/>
                              <a:gd name="T17" fmla="*/ T16 w 466"/>
                              <a:gd name="T18" fmla="+- 0 9466 9144"/>
                              <a:gd name="T19" fmla="*/ 9466 h 332"/>
                              <a:gd name="T20" fmla="+- 0 12159 12159"/>
                              <a:gd name="T21" fmla="*/ T20 w 466"/>
                              <a:gd name="T22" fmla="+- 0 9471 9144"/>
                              <a:gd name="T23" fmla="*/ 9471 h 332"/>
                              <a:gd name="T24" fmla="+- 0 12360 12159"/>
                              <a:gd name="T25" fmla="*/ T24 w 466"/>
                              <a:gd name="T26" fmla="+- 0 9471 9144"/>
                              <a:gd name="T27" fmla="*/ 9471 h 332"/>
                              <a:gd name="T28" fmla="+- 0 12423 12159"/>
                              <a:gd name="T29" fmla="*/ T28 w 466"/>
                              <a:gd name="T30" fmla="+- 0 9476 9144"/>
                              <a:gd name="T31" fmla="*/ 9476 h 332"/>
                              <a:gd name="T32" fmla="+- 0 12495 12159"/>
                              <a:gd name="T33" fmla="*/ T32 w 466"/>
                              <a:gd name="T34" fmla="+- 0 9476 9144"/>
                              <a:gd name="T35" fmla="*/ 9476 h 332"/>
                              <a:gd name="T36" fmla="+- 0 12495 12159"/>
                              <a:gd name="T37" fmla="*/ T36 w 466"/>
                              <a:gd name="T38" fmla="+- 0 9365 9144"/>
                              <a:gd name="T39" fmla="*/ 9365 h 332"/>
                              <a:gd name="T40" fmla="+- 0 12624 12159"/>
                              <a:gd name="T41" fmla="*/ T40 w 466"/>
                              <a:gd name="T42" fmla="+- 0 9365 9144"/>
                              <a:gd name="T43" fmla="*/ 9365 h 332"/>
                              <a:gd name="T44" fmla="+- 0 12624 12159"/>
                              <a:gd name="T45" fmla="*/ T44 w 466"/>
                              <a:gd name="T46" fmla="+- 0 9149 9144"/>
                              <a:gd name="T47" fmla="*/ 9149 h 332"/>
                              <a:gd name="T48" fmla="+- 0 12370 12159"/>
                              <a:gd name="T49" fmla="*/ T48 w 466"/>
                              <a:gd name="T50" fmla="+- 0 9149 9144"/>
                              <a:gd name="T51" fmla="*/ 9149 h 332"/>
                              <a:gd name="T52" fmla="+- 0 12231 12159"/>
                              <a:gd name="T53" fmla="*/ T52 w 466"/>
                              <a:gd name="T54" fmla="+- 0 9144 9144"/>
                              <a:gd name="T55" fmla="*/ 9144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66" h="332">
                                <a:moveTo>
                                  <a:pt x="72" y="0"/>
                                </a:moveTo>
                                <a:lnTo>
                                  <a:pt x="9" y="0"/>
                                </a:lnTo>
                                <a:lnTo>
                                  <a:pt x="9" y="207"/>
                                </a:lnTo>
                                <a:lnTo>
                                  <a:pt x="5" y="221"/>
                                </a:lnTo>
                                <a:lnTo>
                                  <a:pt x="5" y="322"/>
                                </a:lnTo>
                                <a:lnTo>
                                  <a:pt x="0" y="327"/>
                                </a:lnTo>
                                <a:lnTo>
                                  <a:pt x="201" y="327"/>
                                </a:lnTo>
                                <a:lnTo>
                                  <a:pt x="264" y="332"/>
                                </a:lnTo>
                                <a:lnTo>
                                  <a:pt x="336" y="332"/>
                                </a:lnTo>
                                <a:lnTo>
                                  <a:pt x="336" y="221"/>
                                </a:lnTo>
                                <a:lnTo>
                                  <a:pt x="465" y="221"/>
                                </a:lnTo>
                                <a:lnTo>
                                  <a:pt x="465" y="5"/>
                                </a:lnTo>
                                <a:lnTo>
                                  <a:pt x="211" y="5"/>
                                </a:lnTo>
                                <a:lnTo>
                                  <a:pt x="72"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4" name="Freeform 2181"/>
                        <wps:cNvSpPr>
                          <a:spLocks/>
                        </wps:cNvSpPr>
                        <wps:spPr bwMode="auto">
                          <a:xfrm>
                            <a:off x="12159" y="9144"/>
                            <a:ext cx="466" cy="332"/>
                          </a:xfrm>
                          <a:custGeom>
                            <a:avLst/>
                            <a:gdLst>
                              <a:gd name="T0" fmla="+- 0 12572 12159"/>
                              <a:gd name="T1" fmla="*/ T0 w 466"/>
                              <a:gd name="T2" fmla="+- 0 9365 9144"/>
                              <a:gd name="T3" fmla="*/ 9365 h 332"/>
                              <a:gd name="T4" fmla="+- 0 12567 12159"/>
                              <a:gd name="T5" fmla="*/ T4 w 466"/>
                              <a:gd name="T6" fmla="+- 0 9365 9144"/>
                              <a:gd name="T7" fmla="*/ 9365 h 332"/>
                              <a:gd name="T8" fmla="+- 0 12552 12159"/>
                              <a:gd name="T9" fmla="*/ T8 w 466"/>
                              <a:gd name="T10" fmla="+- 0 9365 9144"/>
                              <a:gd name="T11" fmla="*/ 9365 h 332"/>
                              <a:gd name="T12" fmla="+- 0 12548 12159"/>
                              <a:gd name="T13" fmla="*/ T12 w 466"/>
                              <a:gd name="T14" fmla="+- 0 9365 9144"/>
                              <a:gd name="T15" fmla="*/ 9365 h 332"/>
                              <a:gd name="T16" fmla="+- 0 12495 12159"/>
                              <a:gd name="T17" fmla="*/ T16 w 466"/>
                              <a:gd name="T18" fmla="+- 0 9365 9144"/>
                              <a:gd name="T19" fmla="*/ 9365 h 332"/>
                              <a:gd name="T20" fmla="+- 0 12495 12159"/>
                              <a:gd name="T21" fmla="*/ T20 w 466"/>
                              <a:gd name="T22" fmla="+- 0 9384 9144"/>
                              <a:gd name="T23" fmla="*/ 9384 h 332"/>
                              <a:gd name="T24" fmla="+- 0 12495 12159"/>
                              <a:gd name="T25" fmla="*/ T24 w 466"/>
                              <a:gd name="T26" fmla="+- 0 9418 9144"/>
                              <a:gd name="T27" fmla="*/ 9418 h 332"/>
                              <a:gd name="T28" fmla="+- 0 12495 12159"/>
                              <a:gd name="T29" fmla="*/ T28 w 466"/>
                              <a:gd name="T30" fmla="+- 0 9428 9144"/>
                              <a:gd name="T31" fmla="*/ 9428 h 332"/>
                              <a:gd name="T32" fmla="+- 0 12495 12159"/>
                              <a:gd name="T33" fmla="*/ T32 w 466"/>
                              <a:gd name="T34" fmla="+- 0 9476 9144"/>
                              <a:gd name="T35" fmla="*/ 9476 h 332"/>
                              <a:gd name="T36" fmla="+- 0 12456 12159"/>
                              <a:gd name="T37" fmla="*/ T36 w 466"/>
                              <a:gd name="T38" fmla="+- 0 9476 9144"/>
                              <a:gd name="T39" fmla="*/ 9476 h 332"/>
                              <a:gd name="T40" fmla="+- 0 12452 12159"/>
                              <a:gd name="T41" fmla="*/ T40 w 466"/>
                              <a:gd name="T42" fmla="+- 0 9476 9144"/>
                              <a:gd name="T43" fmla="*/ 9476 h 332"/>
                              <a:gd name="T44" fmla="+- 0 12437 12159"/>
                              <a:gd name="T45" fmla="*/ T44 w 466"/>
                              <a:gd name="T46" fmla="+- 0 9476 9144"/>
                              <a:gd name="T47" fmla="*/ 9476 h 332"/>
                              <a:gd name="T48" fmla="+- 0 12423 12159"/>
                              <a:gd name="T49" fmla="*/ T48 w 466"/>
                              <a:gd name="T50" fmla="+- 0 9476 9144"/>
                              <a:gd name="T51" fmla="*/ 9476 h 332"/>
                              <a:gd name="T52" fmla="+- 0 12360 12159"/>
                              <a:gd name="T53" fmla="*/ T52 w 466"/>
                              <a:gd name="T54" fmla="+- 0 9471 9144"/>
                              <a:gd name="T55" fmla="*/ 9471 h 332"/>
                              <a:gd name="T56" fmla="+- 0 12159 12159"/>
                              <a:gd name="T57" fmla="*/ T56 w 466"/>
                              <a:gd name="T58" fmla="+- 0 9471 9144"/>
                              <a:gd name="T59" fmla="*/ 9471 h 332"/>
                              <a:gd name="T60" fmla="+- 0 12164 12159"/>
                              <a:gd name="T61" fmla="*/ T60 w 466"/>
                              <a:gd name="T62" fmla="+- 0 9466 9144"/>
                              <a:gd name="T63" fmla="*/ 9466 h 332"/>
                              <a:gd name="T64" fmla="+- 0 12164 12159"/>
                              <a:gd name="T65" fmla="*/ T64 w 466"/>
                              <a:gd name="T66" fmla="+- 0 9452 9144"/>
                              <a:gd name="T67" fmla="*/ 9452 h 332"/>
                              <a:gd name="T68" fmla="+- 0 12164 12159"/>
                              <a:gd name="T69" fmla="*/ T68 w 466"/>
                              <a:gd name="T70" fmla="+- 0 9437 9144"/>
                              <a:gd name="T71" fmla="*/ 9437 h 332"/>
                              <a:gd name="T72" fmla="+- 0 12164 12159"/>
                              <a:gd name="T73" fmla="*/ T72 w 466"/>
                              <a:gd name="T74" fmla="+- 0 9399 9144"/>
                              <a:gd name="T75" fmla="*/ 9399 h 332"/>
                              <a:gd name="T76" fmla="+- 0 12164 12159"/>
                              <a:gd name="T77" fmla="*/ T76 w 466"/>
                              <a:gd name="T78" fmla="+- 0 9365 9144"/>
                              <a:gd name="T79" fmla="*/ 9365 h 332"/>
                              <a:gd name="T80" fmla="+- 0 12168 12159"/>
                              <a:gd name="T81" fmla="*/ T80 w 466"/>
                              <a:gd name="T82" fmla="+- 0 9351 9144"/>
                              <a:gd name="T83" fmla="*/ 9351 h 332"/>
                              <a:gd name="T84" fmla="+- 0 12168 12159"/>
                              <a:gd name="T85" fmla="*/ T84 w 466"/>
                              <a:gd name="T86" fmla="+- 0 9144 9144"/>
                              <a:gd name="T87" fmla="*/ 9144 h 332"/>
                              <a:gd name="T88" fmla="+- 0 12178 12159"/>
                              <a:gd name="T89" fmla="*/ T88 w 466"/>
                              <a:gd name="T90" fmla="+- 0 9144 9144"/>
                              <a:gd name="T91" fmla="*/ 9144 h 332"/>
                              <a:gd name="T92" fmla="+- 0 12221 12159"/>
                              <a:gd name="T93" fmla="*/ T92 w 466"/>
                              <a:gd name="T94" fmla="+- 0 9144 9144"/>
                              <a:gd name="T95" fmla="*/ 9144 h 332"/>
                              <a:gd name="T96" fmla="+- 0 12231 12159"/>
                              <a:gd name="T97" fmla="*/ T96 w 466"/>
                              <a:gd name="T98" fmla="+- 0 9144 9144"/>
                              <a:gd name="T99" fmla="*/ 9144 h 332"/>
                              <a:gd name="T100" fmla="+- 0 12370 12159"/>
                              <a:gd name="T101" fmla="*/ T100 w 466"/>
                              <a:gd name="T102" fmla="+- 0 9149 9144"/>
                              <a:gd name="T103" fmla="*/ 9149 h 332"/>
                              <a:gd name="T104" fmla="+- 0 12624 12159"/>
                              <a:gd name="T105" fmla="*/ T104 w 466"/>
                              <a:gd name="T106" fmla="+- 0 9149 9144"/>
                              <a:gd name="T107" fmla="*/ 9149 h 332"/>
                              <a:gd name="T108" fmla="+- 0 12624 12159"/>
                              <a:gd name="T109" fmla="*/ T108 w 466"/>
                              <a:gd name="T110" fmla="+- 0 9207 9144"/>
                              <a:gd name="T111" fmla="*/ 9207 h 332"/>
                              <a:gd name="T112" fmla="+- 0 12624 12159"/>
                              <a:gd name="T113" fmla="*/ T112 w 466"/>
                              <a:gd name="T114" fmla="+- 0 9365 9144"/>
                              <a:gd name="T115" fmla="*/ 9365 h 332"/>
                              <a:gd name="T116" fmla="+- 0 12596 12159"/>
                              <a:gd name="T117" fmla="*/ T116 w 466"/>
                              <a:gd name="T118" fmla="+- 0 9365 9144"/>
                              <a:gd name="T119" fmla="*/ 9365 h 332"/>
                              <a:gd name="T120" fmla="+- 0 12581 12159"/>
                              <a:gd name="T121" fmla="*/ T120 w 466"/>
                              <a:gd name="T122" fmla="+- 0 9365 9144"/>
                              <a:gd name="T123" fmla="*/ 9365 h 332"/>
                              <a:gd name="T124" fmla="+- 0 12572 12159"/>
                              <a:gd name="T125" fmla="*/ T124 w 466"/>
                              <a:gd name="T126" fmla="+- 0 9365 9144"/>
                              <a:gd name="T127" fmla="*/ 9365 h 3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466" h="332">
                                <a:moveTo>
                                  <a:pt x="413" y="221"/>
                                </a:moveTo>
                                <a:lnTo>
                                  <a:pt x="408" y="221"/>
                                </a:lnTo>
                                <a:lnTo>
                                  <a:pt x="393" y="221"/>
                                </a:lnTo>
                                <a:lnTo>
                                  <a:pt x="389" y="221"/>
                                </a:lnTo>
                                <a:lnTo>
                                  <a:pt x="336" y="221"/>
                                </a:lnTo>
                                <a:lnTo>
                                  <a:pt x="336" y="240"/>
                                </a:lnTo>
                                <a:lnTo>
                                  <a:pt x="336" y="274"/>
                                </a:lnTo>
                                <a:lnTo>
                                  <a:pt x="336" y="284"/>
                                </a:lnTo>
                                <a:lnTo>
                                  <a:pt x="336" y="332"/>
                                </a:lnTo>
                                <a:lnTo>
                                  <a:pt x="297" y="332"/>
                                </a:lnTo>
                                <a:lnTo>
                                  <a:pt x="293" y="332"/>
                                </a:lnTo>
                                <a:lnTo>
                                  <a:pt x="278" y="332"/>
                                </a:lnTo>
                                <a:lnTo>
                                  <a:pt x="264" y="332"/>
                                </a:lnTo>
                                <a:lnTo>
                                  <a:pt x="201" y="327"/>
                                </a:lnTo>
                                <a:lnTo>
                                  <a:pt x="0" y="327"/>
                                </a:lnTo>
                                <a:lnTo>
                                  <a:pt x="5" y="322"/>
                                </a:lnTo>
                                <a:lnTo>
                                  <a:pt x="5" y="308"/>
                                </a:lnTo>
                                <a:lnTo>
                                  <a:pt x="5" y="293"/>
                                </a:lnTo>
                                <a:lnTo>
                                  <a:pt x="5" y="255"/>
                                </a:lnTo>
                                <a:lnTo>
                                  <a:pt x="5" y="221"/>
                                </a:lnTo>
                                <a:lnTo>
                                  <a:pt x="9" y="207"/>
                                </a:lnTo>
                                <a:lnTo>
                                  <a:pt x="9" y="0"/>
                                </a:lnTo>
                                <a:lnTo>
                                  <a:pt x="19" y="0"/>
                                </a:lnTo>
                                <a:lnTo>
                                  <a:pt x="62" y="0"/>
                                </a:lnTo>
                                <a:lnTo>
                                  <a:pt x="72" y="0"/>
                                </a:lnTo>
                                <a:lnTo>
                                  <a:pt x="211" y="5"/>
                                </a:lnTo>
                                <a:lnTo>
                                  <a:pt x="465" y="5"/>
                                </a:lnTo>
                                <a:lnTo>
                                  <a:pt x="465" y="63"/>
                                </a:lnTo>
                                <a:lnTo>
                                  <a:pt x="465" y="221"/>
                                </a:lnTo>
                                <a:lnTo>
                                  <a:pt x="437" y="221"/>
                                </a:lnTo>
                                <a:lnTo>
                                  <a:pt x="422" y="221"/>
                                </a:lnTo>
                                <a:lnTo>
                                  <a:pt x="413" y="221"/>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65" name="Picture 2180"/>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12884" y="8818"/>
                            <a:ext cx="202" cy="163"/>
                          </a:xfrm>
                          <a:prstGeom prst="rect">
                            <a:avLst/>
                          </a:prstGeom>
                          <a:noFill/>
                          <a:extLst>
                            <a:ext uri="{909E8E84-426E-40DD-AFC4-6F175D3DCCD1}">
                              <a14:hiddenFill xmlns:a14="http://schemas.microsoft.com/office/drawing/2010/main">
                                <a:solidFill>
                                  <a:srgbClr val="FFFFFF"/>
                                </a:solidFill>
                              </a14:hiddenFill>
                            </a:ext>
                          </a:extLst>
                        </pic:spPr>
                      </pic:pic>
                      <wps:wsp>
                        <wps:cNvPr id="366" name="AutoShape 2179"/>
                        <wps:cNvSpPr>
                          <a:spLocks/>
                        </wps:cNvSpPr>
                        <wps:spPr bwMode="auto">
                          <a:xfrm>
                            <a:off x="12250" y="3173"/>
                            <a:ext cx="101" cy="53"/>
                          </a:xfrm>
                          <a:custGeom>
                            <a:avLst/>
                            <a:gdLst>
                              <a:gd name="T0" fmla="+- 0 12351 12250"/>
                              <a:gd name="T1" fmla="*/ T0 w 101"/>
                              <a:gd name="T2" fmla="+- 0 3173 3173"/>
                              <a:gd name="T3" fmla="*/ 3173 h 53"/>
                              <a:gd name="T4" fmla="+- 0 12250 12250"/>
                              <a:gd name="T5" fmla="*/ T4 w 101"/>
                              <a:gd name="T6" fmla="+- 0 3173 3173"/>
                              <a:gd name="T7" fmla="*/ 3173 h 53"/>
                              <a:gd name="T8" fmla="+- 0 12250 12250"/>
                              <a:gd name="T9" fmla="*/ T8 w 101"/>
                              <a:gd name="T10" fmla="+- 0 3226 3173"/>
                              <a:gd name="T11" fmla="*/ 3226 h 53"/>
                              <a:gd name="T12" fmla="+- 0 12260 12250"/>
                              <a:gd name="T13" fmla="*/ T12 w 101"/>
                              <a:gd name="T14" fmla="+- 0 3226 3173"/>
                              <a:gd name="T15" fmla="*/ 3226 h 53"/>
                              <a:gd name="T16" fmla="+- 0 12264 12250"/>
                              <a:gd name="T17" fmla="*/ T16 w 101"/>
                              <a:gd name="T18" fmla="+- 0 3221 3173"/>
                              <a:gd name="T19" fmla="*/ 3221 h 53"/>
                              <a:gd name="T20" fmla="+- 0 12351 12250"/>
                              <a:gd name="T21" fmla="*/ T20 w 101"/>
                              <a:gd name="T22" fmla="+- 0 3221 3173"/>
                              <a:gd name="T23" fmla="*/ 3221 h 53"/>
                              <a:gd name="T24" fmla="+- 0 12351 12250"/>
                              <a:gd name="T25" fmla="*/ T24 w 101"/>
                              <a:gd name="T26" fmla="+- 0 3173 3173"/>
                              <a:gd name="T27" fmla="*/ 3173 h 53"/>
                              <a:gd name="T28" fmla="+- 0 12351 12250"/>
                              <a:gd name="T29" fmla="*/ T28 w 101"/>
                              <a:gd name="T30" fmla="+- 0 3221 3173"/>
                              <a:gd name="T31" fmla="*/ 3221 h 53"/>
                              <a:gd name="T32" fmla="+- 0 12284 12250"/>
                              <a:gd name="T33" fmla="*/ T32 w 101"/>
                              <a:gd name="T34" fmla="+- 0 3221 3173"/>
                              <a:gd name="T35" fmla="*/ 3221 h 53"/>
                              <a:gd name="T36" fmla="+- 0 12308 12250"/>
                              <a:gd name="T37" fmla="*/ T36 w 101"/>
                              <a:gd name="T38" fmla="+- 0 3226 3173"/>
                              <a:gd name="T39" fmla="*/ 3226 h 53"/>
                              <a:gd name="T40" fmla="+- 0 12351 12250"/>
                              <a:gd name="T41" fmla="*/ T40 w 101"/>
                              <a:gd name="T42" fmla="+- 0 3226 3173"/>
                              <a:gd name="T43" fmla="*/ 3226 h 53"/>
                              <a:gd name="T44" fmla="+- 0 12351 12250"/>
                              <a:gd name="T45" fmla="*/ T44 w 101"/>
                              <a:gd name="T46" fmla="+- 0 3221 3173"/>
                              <a:gd name="T47" fmla="*/ 322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01" h="53">
                                <a:moveTo>
                                  <a:pt x="101" y="0"/>
                                </a:moveTo>
                                <a:lnTo>
                                  <a:pt x="0" y="0"/>
                                </a:lnTo>
                                <a:lnTo>
                                  <a:pt x="0" y="53"/>
                                </a:lnTo>
                                <a:lnTo>
                                  <a:pt x="10" y="53"/>
                                </a:lnTo>
                                <a:lnTo>
                                  <a:pt x="14" y="48"/>
                                </a:lnTo>
                                <a:lnTo>
                                  <a:pt x="101" y="48"/>
                                </a:lnTo>
                                <a:lnTo>
                                  <a:pt x="101" y="0"/>
                                </a:lnTo>
                                <a:close/>
                                <a:moveTo>
                                  <a:pt x="101" y="48"/>
                                </a:moveTo>
                                <a:lnTo>
                                  <a:pt x="34" y="48"/>
                                </a:lnTo>
                                <a:lnTo>
                                  <a:pt x="58" y="53"/>
                                </a:lnTo>
                                <a:lnTo>
                                  <a:pt x="101" y="53"/>
                                </a:lnTo>
                                <a:lnTo>
                                  <a:pt x="101" y="48"/>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Freeform 2178"/>
                        <wps:cNvSpPr>
                          <a:spLocks/>
                        </wps:cNvSpPr>
                        <wps:spPr bwMode="auto">
                          <a:xfrm>
                            <a:off x="12250" y="3173"/>
                            <a:ext cx="101" cy="53"/>
                          </a:xfrm>
                          <a:custGeom>
                            <a:avLst/>
                            <a:gdLst>
                              <a:gd name="T0" fmla="+- 0 12250 12250"/>
                              <a:gd name="T1" fmla="*/ T0 w 101"/>
                              <a:gd name="T2" fmla="+- 0 3192 3173"/>
                              <a:gd name="T3" fmla="*/ 3192 h 53"/>
                              <a:gd name="T4" fmla="+- 0 12250 12250"/>
                              <a:gd name="T5" fmla="*/ T4 w 101"/>
                              <a:gd name="T6" fmla="+- 0 3183 3173"/>
                              <a:gd name="T7" fmla="*/ 3183 h 53"/>
                              <a:gd name="T8" fmla="+- 0 12250 12250"/>
                              <a:gd name="T9" fmla="*/ T8 w 101"/>
                              <a:gd name="T10" fmla="+- 0 3173 3173"/>
                              <a:gd name="T11" fmla="*/ 3173 h 53"/>
                              <a:gd name="T12" fmla="+- 0 12260 12250"/>
                              <a:gd name="T13" fmla="*/ T12 w 101"/>
                              <a:gd name="T14" fmla="+- 0 3173 3173"/>
                              <a:gd name="T15" fmla="*/ 3173 h 53"/>
                              <a:gd name="T16" fmla="+- 0 12274 12250"/>
                              <a:gd name="T17" fmla="*/ T16 w 101"/>
                              <a:gd name="T18" fmla="+- 0 3173 3173"/>
                              <a:gd name="T19" fmla="*/ 3173 h 53"/>
                              <a:gd name="T20" fmla="+- 0 12284 12250"/>
                              <a:gd name="T21" fmla="*/ T20 w 101"/>
                              <a:gd name="T22" fmla="+- 0 3173 3173"/>
                              <a:gd name="T23" fmla="*/ 3173 h 53"/>
                              <a:gd name="T24" fmla="+- 0 12351 12250"/>
                              <a:gd name="T25" fmla="*/ T24 w 101"/>
                              <a:gd name="T26" fmla="+- 0 3173 3173"/>
                              <a:gd name="T27" fmla="*/ 3173 h 53"/>
                              <a:gd name="T28" fmla="+- 0 12351 12250"/>
                              <a:gd name="T29" fmla="*/ T28 w 101"/>
                              <a:gd name="T30" fmla="+- 0 3207 3173"/>
                              <a:gd name="T31" fmla="*/ 3207 h 53"/>
                              <a:gd name="T32" fmla="+- 0 12351 12250"/>
                              <a:gd name="T33" fmla="*/ T32 w 101"/>
                              <a:gd name="T34" fmla="+- 0 3221 3173"/>
                              <a:gd name="T35" fmla="*/ 3221 h 53"/>
                              <a:gd name="T36" fmla="+- 0 12351 12250"/>
                              <a:gd name="T37" fmla="*/ T36 w 101"/>
                              <a:gd name="T38" fmla="+- 0 3226 3173"/>
                              <a:gd name="T39" fmla="*/ 3226 h 53"/>
                              <a:gd name="T40" fmla="+- 0 12308 12250"/>
                              <a:gd name="T41" fmla="*/ T40 w 101"/>
                              <a:gd name="T42" fmla="+- 0 3226 3173"/>
                              <a:gd name="T43" fmla="*/ 3226 h 53"/>
                              <a:gd name="T44" fmla="+- 0 12284 12250"/>
                              <a:gd name="T45" fmla="*/ T44 w 101"/>
                              <a:gd name="T46" fmla="+- 0 3221 3173"/>
                              <a:gd name="T47" fmla="*/ 3221 h 53"/>
                              <a:gd name="T48" fmla="+- 0 12264 12250"/>
                              <a:gd name="T49" fmla="*/ T48 w 101"/>
                              <a:gd name="T50" fmla="+- 0 3221 3173"/>
                              <a:gd name="T51" fmla="*/ 3221 h 53"/>
                              <a:gd name="T52" fmla="+- 0 12260 12250"/>
                              <a:gd name="T53" fmla="*/ T52 w 101"/>
                              <a:gd name="T54" fmla="+- 0 3226 3173"/>
                              <a:gd name="T55" fmla="*/ 3226 h 53"/>
                              <a:gd name="T56" fmla="+- 0 12255 12250"/>
                              <a:gd name="T57" fmla="*/ T56 w 101"/>
                              <a:gd name="T58" fmla="+- 0 3226 3173"/>
                              <a:gd name="T59" fmla="*/ 3226 h 53"/>
                              <a:gd name="T60" fmla="+- 0 12250 12250"/>
                              <a:gd name="T61" fmla="*/ T60 w 101"/>
                              <a:gd name="T62" fmla="+- 0 3226 3173"/>
                              <a:gd name="T63" fmla="*/ 3226 h 53"/>
                              <a:gd name="T64" fmla="+- 0 12250 12250"/>
                              <a:gd name="T65" fmla="*/ T64 w 101"/>
                              <a:gd name="T66" fmla="+- 0 3207 3173"/>
                              <a:gd name="T67" fmla="*/ 3207 h 53"/>
                              <a:gd name="T68" fmla="+- 0 12250 12250"/>
                              <a:gd name="T69" fmla="*/ T68 w 101"/>
                              <a:gd name="T70" fmla="+- 0 3197 3173"/>
                              <a:gd name="T71" fmla="*/ 3197 h 53"/>
                              <a:gd name="T72" fmla="+- 0 12250 12250"/>
                              <a:gd name="T73" fmla="*/ T72 w 101"/>
                              <a:gd name="T74" fmla="+- 0 3192 3173"/>
                              <a:gd name="T75" fmla="*/ 3192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01" h="53">
                                <a:moveTo>
                                  <a:pt x="0" y="19"/>
                                </a:moveTo>
                                <a:lnTo>
                                  <a:pt x="0" y="10"/>
                                </a:lnTo>
                                <a:lnTo>
                                  <a:pt x="0" y="0"/>
                                </a:lnTo>
                                <a:lnTo>
                                  <a:pt x="10" y="0"/>
                                </a:lnTo>
                                <a:lnTo>
                                  <a:pt x="24" y="0"/>
                                </a:lnTo>
                                <a:lnTo>
                                  <a:pt x="34" y="0"/>
                                </a:lnTo>
                                <a:lnTo>
                                  <a:pt x="101" y="0"/>
                                </a:lnTo>
                                <a:lnTo>
                                  <a:pt x="101" y="34"/>
                                </a:lnTo>
                                <a:lnTo>
                                  <a:pt x="101" y="48"/>
                                </a:lnTo>
                                <a:lnTo>
                                  <a:pt x="101" y="53"/>
                                </a:lnTo>
                                <a:lnTo>
                                  <a:pt x="58" y="53"/>
                                </a:lnTo>
                                <a:lnTo>
                                  <a:pt x="34" y="48"/>
                                </a:lnTo>
                                <a:lnTo>
                                  <a:pt x="14" y="48"/>
                                </a:lnTo>
                                <a:lnTo>
                                  <a:pt x="10" y="53"/>
                                </a:lnTo>
                                <a:lnTo>
                                  <a:pt x="5" y="53"/>
                                </a:lnTo>
                                <a:lnTo>
                                  <a:pt x="0" y="53"/>
                                </a:lnTo>
                                <a:lnTo>
                                  <a:pt x="0" y="34"/>
                                </a:lnTo>
                                <a:lnTo>
                                  <a:pt x="0" y="24"/>
                                </a:lnTo>
                                <a:lnTo>
                                  <a:pt x="0" y="1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 name="Freeform 2177"/>
                        <wps:cNvSpPr>
                          <a:spLocks/>
                        </wps:cNvSpPr>
                        <wps:spPr bwMode="auto">
                          <a:xfrm>
                            <a:off x="10397" y="4258"/>
                            <a:ext cx="82" cy="63"/>
                          </a:xfrm>
                          <a:custGeom>
                            <a:avLst/>
                            <a:gdLst>
                              <a:gd name="T0" fmla="+- 0 10479 10397"/>
                              <a:gd name="T1" fmla="*/ T0 w 82"/>
                              <a:gd name="T2" fmla="+- 0 4258 4258"/>
                              <a:gd name="T3" fmla="*/ 4258 h 63"/>
                              <a:gd name="T4" fmla="+- 0 10402 10397"/>
                              <a:gd name="T5" fmla="*/ T4 w 82"/>
                              <a:gd name="T6" fmla="+- 0 4258 4258"/>
                              <a:gd name="T7" fmla="*/ 4258 h 63"/>
                              <a:gd name="T8" fmla="+- 0 10402 10397"/>
                              <a:gd name="T9" fmla="*/ T8 w 82"/>
                              <a:gd name="T10" fmla="+- 0 4263 4258"/>
                              <a:gd name="T11" fmla="*/ 4263 h 63"/>
                              <a:gd name="T12" fmla="+- 0 10397 10397"/>
                              <a:gd name="T13" fmla="*/ T12 w 82"/>
                              <a:gd name="T14" fmla="+- 0 4263 4258"/>
                              <a:gd name="T15" fmla="*/ 4263 h 63"/>
                              <a:gd name="T16" fmla="+- 0 10397 10397"/>
                              <a:gd name="T17" fmla="*/ T16 w 82"/>
                              <a:gd name="T18" fmla="+- 0 4282 4258"/>
                              <a:gd name="T19" fmla="*/ 4282 h 63"/>
                              <a:gd name="T20" fmla="+- 0 10402 10397"/>
                              <a:gd name="T21" fmla="*/ T20 w 82"/>
                              <a:gd name="T22" fmla="+- 0 4282 4258"/>
                              <a:gd name="T23" fmla="*/ 4282 h 63"/>
                              <a:gd name="T24" fmla="+- 0 10402 10397"/>
                              <a:gd name="T25" fmla="*/ T24 w 82"/>
                              <a:gd name="T26" fmla="+- 0 4320 4258"/>
                              <a:gd name="T27" fmla="*/ 4320 h 63"/>
                              <a:gd name="T28" fmla="+- 0 10479 10397"/>
                              <a:gd name="T29" fmla="*/ T28 w 82"/>
                              <a:gd name="T30" fmla="+- 0 4320 4258"/>
                              <a:gd name="T31" fmla="*/ 4320 h 63"/>
                              <a:gd name="T32" fmla="+- 0 10479 10397"/>
                              <a:gd name="T33" fmla="*/ T32 w 82"/>
                              <a:gd name="T34" fmla="+- 0 4258 4258"/>
                              <a:gd name="T35" fmla="*/ 425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2" h="63">
                                <a:moveTo>
                                  <a:pt x="82" y="0"/>
                                </a:moveTo>
                                <a:lnTo>
                                  <a:pt x="5" y="0"/>
                                </a:lnTo>
                                <a:lnTo>
                                  <a:pt x="5" y="5"/>
                                </a:lnTo>
                                <a:lnTo>
                                  <a:pt x="0" y="5"/>
                                </a:lnTo>
                                <a:lnTo>
                                  <a:pt x="0" y="24"/>
                                </a:lnTo>
                                <a:lnTo>
                                  <a:pt x="5" y="24"/>
                                </a:lnTo>
                                <a:lnTo>
                                  <a:pt x="5" y="62"/>
                                </a:lnTo>
                                <a:lnTo>
                                  <a:pt x="82" y="62"/>
                                </a:lnTo>
                                <a:lnTo>
                                  <a:pt x="82"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 name="Freeform 2176"/>
                        <wps:cNvSpPr>
                          <a:spLocks/>
                        </wps:cNvSpPr>
                        <wps:spPr bwMode="auto">
                          <a:xfrm>
                            <a:off x="10397" y="4258"/>
                            <a:ext cx="82" cy="63"/>
                          </a:xfrm>
                          <a:custGeom>
                            <a:avLst/>
                            <a:gdLst>
                              <a:gd name="T0" fmla="+- 0 10431 10397"/>
                              <a:gd name="T1" fmla="*/ T0 w 82"/>
                              <a:gd name="T2" fmla="+- 0 4258 4258"/>
                              <a:gd name="T3" fmla="*/ 4258 h 63"/>
                              <a:gd name="T4" fmla="+- 0 10435 10397"/>
                              <a:gd name="T5" fmla="*/ T4 w 82"/>
                              <a:gd name="T6" fmla="+- 0 4258 4258"/>
                              <a:gd name="T7" fmla="*/ 4258 h 63"/>
                              <a:gd name="T8" fmla="+- 0 10440 10397"/>
                              <a:gd name="T9" fmla="*/ T8 w 82"/>
                              <a:gd name="T10" fmla="+- 0 4258 4258"/>
                              <a:gd name="T11" fmla="*/ 4258 h 63"/>
                              <a:gd name="T12" fmla="+- 0 10474 10397"/>
                              <a:gd name="T13" fmla="*/ T12 w 82"/>
                              <a:gd name="T14" fmla="+- 0 4258 4258"/>
                              <a:gd name="T15" fmla="*/ 4258 h 63"/>
                              <a:gd name="T16" fmla="+- 0 10479 10397"/>
                              <a:gd name="T17" fmla="*/ T16 w 82"/>
                              <a:gd name="T18" fmla="+- 0 4258 4258"/>
                              <a:gd name="T19" fmla="*/ 4258 h 63"/>
                              <a:gd name="T20" fmla="+- 0 10479 10397"/>
                              <a:gd name="T21" fmla="*/ T20 w 82"/>
                              <a:gd name="T22" fmla="+- 0 4277 4258"/>
                              <a:gd name="T23" fmla="*/ 4277 h 63"/>
                              <a:gd name="T24" fmla="+- 0 10479 10397"/>
                              <a:gd name="T25" fmla="*/ T24 w 82"/>
                              <a:gd name="T26" fmla="+- 0 4291 4258"/>
                              <a:gd name="T27" fmla="*/ 4291 h 63"/>
                              <a:gd name="T28" fmla="+- 0 10479 10397"/>
                              <a:gd name="T29" fmla="*/ T28 w 82"/>
                              <a:gd name="T30" fmla="+- 0 4320 4258"/>
                              <a:gd name="T31" fmla="*/ 4320 h 63"/>
                              <a:gd name="T32" fmla="+- 0 10402 10397"/>
                              <a:gd name="T33" fmla="*/ T32 w 82"/>
                              <a:gd name="T34" fmla="+- 0 4320 4258"/>
                              <a:gd name="T35" fmla="*/ 4320 h 63"/>
                              <a:gd name="T36" fmla="+- 0 10402 10397"/>
                              <a:gd name="T37" fmla="*/ T36 w 82"/>
                              <a:gd name="T38" fmla="+- 0 4282 4258"/>
                              <a:gd name="T39" fmla="*/ 4282 h 63"/>
                              <a:gd name="T40" fmla="+- 0 10397 10397"/>
                              <a:gd name="T41" fmla="*/ T40 w 82"/>
                              <a:gd name="T42" fmla="+- 0 4282 4258"/>
                              <a:gd name="T43" fmla="*/ 4282 h 63"/>
                              <a:gd name="T44" fmla="+- 0 10397 10397"/>
                              <a:gd name="T45" fmla="*/ T44 w 82"/>
                              <a:gd name="T46" fmla="+- 0 4272 4258"/>
                              <a:gd name="T47" fmla="*/ 4272 h 63"/>
                              <a:gd name="T48" fmla="+- 0 10397 10397"/>
                              <a:gd name="T49" fmla="*/ T48 w 82"/>
                              <a:gd name="T50" fmla="+- 0 4263 4258"/>
                              <a:gd name="T51" fmla="*/ 4263 h 63"/>
                              <a:gd name="T52" fmla="+- 0 10402 10397"/>
                              <a:gd name="T53" fmla="*/ T52 w 82"/>
                              <a:gd name="T54" fmla="+- 0 4263 4258"/>
                              <a:gd name="T55" fmla="*/ 4263 h 63"/>
                              <a:gd name="T56" fmla="+- 0 10402 10397"/>
                              <a:gd name="T57" fmla="*/ T56 w 82"/>
                              <a:gd name="T58" fmla="+- 0 4258 4258"/>
                              <a:gd name="T59" fmla="*/ 4258 h 63"/>
                              <a:gd name="T60" fmla="+- 0 10407 10397"/>
                              <a:gd name="T61" fmla="*/ T60 w 82"/>
                              <a:gd name="T62" fmla="+- 0 4258 4258"/>
                              <a:gd name="T63" fmla="*/ 4258 h 63"/>
                              <a:gd name="T64" fmla="+- 0 10411 10397"/>
                              <a:gd name="T65" fmla="*/ T64 w 82"/>
                              <a:gd name="T66" fmla="+- 0 4258 4258"/>
                              <a:gd name="T67" fmla="*/ 4258 h 63"/>
                              <a:gd name="T68" fmla="+- 0 10421 10397"/>
                              <a:gd name="T69" fmla="*/ T68 w 82"/>
                              <a:gd name="T70" fmla="+- 0 4258 4258"/>
                              <a:gd name="T71" fmla="*/ 4258 h 63"/>
                              <a:gd name="T72" fmla="+- 0 10431 10397"/>
                              <a:gd name="T73" fmla="*/ T72 w 82"/>
                              <a:gd name="T74" fmla="+- 0 4258 4258"/>
                              <a:gd name="T75" fmla="*/ 4258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82" h="63">
                                <a:moveTo>
                                  <a:pt x="34" y="0"/>
                                </a:moveTo>
                                <a:lnTo>
                                  <a:pt x="38" y="0"/>
                                </a:lnTo>
                                <a:lnTo>
                                  <a:pt x="43" y="0"/>
                                </a:lnTo>
                                <a:lnTo>
                                  <a:pt x="77" y="0"/>
                                </a:lnTo>
                                <a:lnTo>
                                  <a:pt x="82" y="0"/>
                                </a:lnTo>
                                <a:lnTo>
                                  <a:pt x="82" y="19"/>
                                </a:lnTo>
                                <a:lnTo>
                                  <a:pt x="82" y="33"/>
                                </a:lnTo>
                                <a:lnTo>
                                  <a:pt x="82" y="62"/>
                                </a:lnTo>
                                <a:lnTo>
                                  <a:pt x="5" y="62"/>
                                </a:lnTo>
                                <a:lnTo>
                                  <a:pt x="5" y="24"/>
                                </a:lnTo>
                                <a:lnTo>
                                  <a:pt x="0" y="24"/>
                                </a:lnTo>
                                <a:lnTo>
                                  <a:pt x="0" y="14"/>
                                </a:lnTo>
                                <a:lnTo>
                                  <a:pt x="0" y="5"/>
                                </a:lnTo>
                                <a:lnTo>
                                  <a:pt x="5" y="5"/>
                                </a:lnTo>
                                <a:lnTo>
                                  <a:pt x="5" y="0"/>
                                </a:lnTo>
                                <a:lnTo>
                                  <a:pt x="10" y="0"/>
                                </a:lnTo>
                                <a:lnTo>
                                  <a:pt x="14" y="0"/>
                                </a:lnTo>
                                <a:lnTo>
                                  <a:pt x="24" y="0"/>
                                </a:lnTo>
                                <a:lnTo>
                                  <a:pt x="34"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 name="Freeform 2175"/>
                        <wps:cNvSpPr>
                          <a:spLocks/>
                        </wps:cNvSpPr>
                        <wps:spPr bwMode="auto">
                          <a:xfrm>
                            <a:off x="7339" y="3322"/>
                            <a:ext cx="404" cy="58"/>
                          </a:xfrm>
                          <a:custGeom>
                            <a:avLst/>
                            <a:gdLst>
                              <a:gd name="T0" fmla="+- 0 7743 7339"/>
                              <a:gd name="T1" fmla="*/ T0 w 404"/>
                              <a:gd name="T2" fmla="+- 0 3322 3322"/>
                              <a:gd name="T3" fmla="*/ 3322 h 58"/>
                              <a:gd name="T4" fmla="+- 0 7474 7339"/>
                              <a:gd name="T5" fmla="*/ T4 w 404"/>
                              <a:gd name="T6" fmla="+- 0 3322 3322"/>
                              <a:gd name="T7" fmla="*/ 3322 h 58"/>
                              <a:gd name="T8" fmla="+- 0 7474 7339"/>
                              <a:gd name="T9" fmla="*/ T8 w 404"/>
                              <a:gd name="T10" fmla="+- 0 3346 3322"/>
                              <a:gd name="T11" fmla="*/ 3346 h 58"/>
                              <a:gd name="T12" fmla="+- 0 7469 7339"/>
                              <a:gd name="T13" fmla="*/ T12 w 404"/>
                              <a:gd name="T14" fmla="+- 0 3375 3322"/>
                              <a:gd name="T15" fmla="*/ 3375 h 58"/>
                              <a:gd name="T16" fmla="+- 0 7339 7339"/>
                              <a:gd name="T17" fmla="*/ T16 w 404"/>
                              <a:gd name="T18" fmla="+- 0 3375 3322"/>
                              <a:gd name="T19" fmla="*/ 3375 h 58"/>
                              <a:gd name="T20" fmla="+- 0 7469 7339"/>
                              <a:gd name="T21" fmla="*/ T20 w 404"/>
                              <a:gd name="T22" fmla="+- 0 3379 3322"/>
                              <a:gd name="T23" fmla="*/ 3379 h 58"/>
                              <a:gd name="T24" fmla="+- 0 7719 7339"/>
                              <a:gd name="T25" fmla="*/ T24 w 404"/>
                              <a:gd name="T26" fmla="+- 0 3379 3322"/>
                              <a:gd name="T27" fmla="*/ 3379 h 58"/>
                              <a:gd name="T28" fmla="+- 0 7743 7339"/>
                              <a:gd name="T29" fmla="*/ T28 w 404"/>
                              <a:gd name="T30" fmla="+- 0 3375 3322"/>
                              <a:gd name="T31" fmla="*/ 3375 h 58"/>
                              <a:gd name="T32" fmla="+- 0 7743 7339"/>
                              <a:gd name="T33" fmla="*/ T32 w 404"/>
                              <a:gd name="T34" fmla="+- 0 3322 3322"/>
                              <a:gd name="T35" fmla="*/ 3322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04" h="58">
                                <a:moveTo>
                                  <a:pt x="404" y="0"/>
                                </a:moveTo>
                                <a:lnTo>
                                  <a:pt x="135" y="0"/>
                                </a:lnTo>
                                <a:lnTo>
                                  <a:pt x="135" y="24"/>
                                </a:lnTo>
                                <a:lnTo>
                                  <a:pt x="130" y="53"/>
                                </a:lnTo>
                                <a:lnTo>
                                  <a:pt x="0" y="53"/>
                                </a:lnTo>
                                <a:lnTo>
                                  <a:pt x="130" y="57"/>
                                </a:lnTo>
                                <a:lnTo>
                                  <a:pt x="380" y="57"/>
                                </a:lnTo>
                                <a:lnTo>
                                  <a:pt x="404" y="53"/>
                                </a:lnTo>
                                <a:lnTo>
                                  <a:pt x="404"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Freeform 2174"/>
                        <wps:cNvSpPr>
                          <a:spLocks/>
                        </wps:cNvSpPr>
                        <wps:spPr bwMode="auto">
                          <a:xfrm>
                            <a:off x="7205" y="3322"/>
                            <a:ext cx="538" cy="58"/>
                          </a:xfrm>
                          <a:custGeom>
                            <a:avLst/>
                            <a:gdLst>
                              <a:gd name="T0" fmla="+- 0 7205 7205"/>
                              <a:gd name="T1" fmla="*/ T0 w 538"/>
                              <a:gd name="T2" fmla="+- 0 3375 3322"/>
                              <a:gd name="T3" fmla="*/ 3375 h 58"/>
                              <a:gd name="T4" fmla="+- 0 7339 7205"/>
                              <a:gd name="T5" fmla="*/ T4 w 538"/>
                              <a:gd name="T6" fmla="+- 0 3375 3322"/>
                              <a:gd name="T7" fmla="*/ 3375 h 58"/>
                              <a:gd name="T8" fmla="+- 0 7469 7205"/>
                              <a:gd name="T9" fmla="*/ T8 w 538"/>
                              <a:gd name="T10" fmla="+- 0 3375 3322"/>
                              <a:gd name="T11" fmla="*/ 3375 h 58"/>
                              <a:gd name="T12" fmla="+- 0 7474 7205"/>
                              <a:gd name="T13" fmla="*/ T12 w 538"/>
                              <a:gd name="T14" fmla="+- 0 3346 3322"/>
                              <a:gd name="T15" fmla="*/ 3346 h 58"/>
                              <a:gd name="T16" fmla="+- 0 7474 7205"/>
                              <a:gd name="T17" fmla="*/ T16 w 538"/>
                              <a:gd name="T18" fmla="+- 0 3327 3322"/>
                              <a:gd name="T19" fmla="*/ 3327 h 58"/>
                              <a:gd name="T20" fmla="+- 0 7474 7205"/>
                              <a:gd name="T21" fmla="*/ T20 w 538"/>
                              <a:gd name="T22" fmla="+- 0 3322 3322"/>
                              <a:gd name="T23" fmla="*/ 3322 h 58"/>
                              <a:gd name="T24" fmla="+- 0 7503 7205"/>
                              <a:gd name="T25" fmla="*/ T24 w 538"/>
                              <a:gd name="T26" fmla="+- 0 3322 3322"/>
                              <a:gd name="T27" fmla="*/ 3322 h 58"/>
                              <a:gd name="T28" fmla="+- 0 7743 7205"/>
                              <a:gd name="T29" fmla="*/ T28 w 538"/>
                              <a:gd name="T30" fmla="+- 0 3322 3322"/>
                              <a:gd name="T31" fmla="*/ 3322 h 58"/>
                              <a:gd name="T32" fmla="+- 0 7743 7205"/>
                              <a:gd name="T33" fmla="*/ T32 w 538"/>
                              <a:gd name="T34" fmla="+- 0 3327 3322"/>
                              <a:gd name="T35" fmla="*/ 3327 h 58"/>
                              <a:gd name="T36" fmla="+- 0 7743 7205"/>
                              <a:gd name="T37" fmla="*/ T36 w 538"/>
                              <a:gd name="T38" fmla="+- 0 3346 3322"/>
                              <a:gd name="T39" fmla="*/ 3346 h 58"/>
                              <a:gd name="T40" fmla="+- 0 7743 7205"/>
                              <a:gd name="T41" fmla="*/ T40 w 538"/>
                              <a:gd name="T42" fmla="+- 0 3375 3322"/>
                              <a:gd name="T43" fmla="*/ 3375 h 58"/>
                              <a:gd name="T44" fmla="+- 0 7719 7205"/>
                              <a:gd name="T45" fmla="*/ T44 w 538"/>
                              <a:gd name="T46" fmla="+- 0 3379 3322"/>
                              <a:gd name="T47" fmla="*/ 3379 h 58"/>
                              <a:gd name="T48" fmla="+- 0 7469 7205"/>
                              <a:gd name="T49" fmla="*/ T48 w 538"/>
                              <a:gd name="T50" fmla="+- 0 3379 3322"/>
                              <a:gd name="T51" fmla="*/ 3379 h 58"/>
                              <a:gd name="T52" fmla="+- 0 7339 7205"/>
                              <a:gd name="T53" fmla="*/ T52 w 538"/>
                              <a:gd name="T54" fmla="+- 0 3375 3322"/>
                              <a:gd name="T55" fmla="*/ 3375 h 58"/>
                              <a:gd name="T56" fmla="+- 0 7330 7205"/>
                              <a:gd name="T57" fmla="*/ T56 w 538"/>
                              <a:gd name="T58" fmla="+- 0 3375 3322"/>
                              <a:gd name="T59" fmla="*/ 3375 h 58"/>
                              <a:gd name="T60" fmla="+- 0 7311 7205"/>
                              <a:gd name="T61" fmla="*/ T60 w 538"/>
                              <a:gd name="T62" fmla="+- 0 3375 3322"/>
                              <a:gd name="T63" fmla="*/ 3375 h 58"/>
                              <a:gd name="T64" fmla="+- 0 7248 7205"/>
                              <a:gd name="T65" fmla="*/ T64 w 538"/>
                              <a:gd name="T66" fmla="+- 0 3375 3322"/>
                              <a:gd name="T67" fmla="*/ 3375 h 58"/>
                              <a:gd name="T68" fmla="+- 0 7224 7205"/>
                              <a:gd name="T69" fmla="*/ T68 w 538"/>
                              <a:gd name="T70" fmla="+- 0 3375 3322"/>
                              <a:gd name="T71" fmla="*/ 3375 h 58"/>
                              <a:gd name="T72" fmla="+- 0 7205 7205"/>
                              <a:gd name="T73" fmla="*/ T72 w 538"/>
                              <a:gd name="T74" fmla="+- 0 3375 3322"/>
                              <a:gd name="T75" fmla="*/ 3375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538" h="58">
                                <a:moveTo>
                                  <a:pt x="0" y="53"/>
                                </a:moveTo>
                                <a:lnTo>
                                  <a:pt x="134" y="53"/>
                                </a:lnTo>
                                <a:lnTo>
                                  <a:pt x="264" y="53"/>
                                </a:lnTo>
                                <a:lnTo>
                                  <a:pt x="269" y="24"/>
                                </a:lnTo>
                                <a:lnTo>
                                  <a:pt x="269" y="5"/>
                                </a:lnTo>
                                <a:lnTo>
                                  <a:pt x="269" y="0"/>
                                </a:lnTo>
                                <a:lnTo>
                                  <a:pt x="298" y="0"/>
                                </a:lnTo>
                                <a:lnTo>
                                  <a:pt x="538" y="0"/>
                                </a:lnTo>
                                <a:lnTo>
                                  <a:pt x="538" y="5"/>
                                </a:lnTo>
                                <a:lnTo>
                                  <a:pt x="538" y="24"/>
                                </a:lnTo>
                                <a:lnTo>
                                  <a:pt x="538" y="53"/>
                                </a:lnTo>
                                <a:lnTo>
                                  <a:pt x="514" y="57"/>
                                </a:lnTo>
                                <a:lnTo>
                                  <a:pt x="264" y="57"/>
                                </a:lnTo>
                                <a:lnTo>
                                  <a:pt x="134" y="53"/>
                                </a:lnTo>
                                <a:lnTo>
                                  <a:pt x="125" y="53"/>
                                </a:lnTo>
                                <a:lnTo>
                                  <a:pt x="106" y="53"/>
                                </a:lnTo>
                                <a:lnTo>
                                  <a:pt x="43" y="53"/>
                                </a:lnTo>
                                <a:lnTo>
                                  <a:pt x="19" y="53"/>
                                </a:lnTo>
                                <a:lnTo>
                                  <a:pt x="0" y="53"/>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2" name="Picture 2173"/>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7066" y="3370"/>
                            <a:ext cx="144" cy="120"/>
                          </a:xfrm>
                          <a:prstGeom prst="rect">
                            <a:avLst/>
                          </a:prstGeom>
                          <a:noFill/>
                          <a:extLst>
                            <a:ext uri="{909E8E84-426E-40DD-AFC4-6F175D3DCCD1}">
                              <a14:hiddenFill xmlns:a14="http://schemas.microsoft.com/office/drawing/2010/main">
                                <a:solidFill>
                                  <a:srgbClr val="FFFFFF"/>
                                </a:solidFill>
                              </a14:hiddenFill>
                            </a:ext>
                          </a:extLst>
                        </pic:spPr>
                      </pic:pic>
                      <wps:wsp>
                        <wps:cNvPr id="373" name="Freeform 2172"/>
                        <wps:cNvSpPr>
                          <a:spLocks/>
                        </wps:cNvSpPr>
                        <wps:spPr bwMode="auto">
                          <a:xfrm>
                            <a:off x="7925" y="5885"/>
                            <a:ext cx="87" cy="53"/>
                          </a:xfrm>
                          <a:custGeom>
                            <a:avLst/>
                            <a:gdLst>
                              <a:gd name="T0" fmla="+- 0 7997 7925"/>
                              <a:gd name="T1" fmla="*/ T0 w 87"/>
                              <a:gd name="T2" fmla="+- 0 5885 5885"/>
                              <a:gd name="T3" fmla="*/ 5885 h 53"/>
                              <a:gd name="T4" fmla="+- 0 7925 7925"/>
                              <a:gd name="T5" fmla="*/ T4 w 87"/>
                              <a:gd name="T6" fmla="+- 0 5885 5885"/>
                              <a:gd name="T7" fmla="*/ 5885 h 53"/>
                              <a:gd name="T8" fmla="+- 0 7925 7925"/>
                              <a:gd name="T9" fmla="*/ T8 w 87"/>
                              <a:gd name="T10" fmla="+- 0 5938 5885"/>
                              <a:gd name="T11" fmla="*/ 5938 h 53"/>
                              <a:gd name="T12" fmla="+- 0 7992 7925"/>
                              <a:gd name="T13" fmla="*/ T12 w 87"/>
                              <a:gd name="T14" fmla="+- 0 5938 5885"/>
                              <a:gd name="T15" fmla="*/ 5938 h 53"/>
                              <a:gd name="T16" fmla="+- 0 7992 7925"/>
                              <a:gd name="T17" fmla="*/ T16 w 87"/>
                              <a:gd name="T18" fmla="+- 0 5909 5885"/>
                              <a:gd name="T19" fmla="*/ 5909 h 53"/>
                              <a:gd name="T20" fmla="+- 0 8011 7925"/>
                              <a:gd name="T21" fmla="*/ T20 w 87"/>
                              <a:gd name="T22" fmla="+- 0 5909 5885"/>
                              <a:gd name="T23" fmla="*/ 5909 h 53"/>
                              <a:gd name="T24" fmla="+- 0 8011 7925"/>
                              <a:gd name="T25" fmla="*/ T24 w 87"/>
                              <a:gd name="T26" fmla="+- 0 5895 5885"/>
                              <a:gd name="T27" fmla="*/ 5895 h 53"/>
                              <a:gd name="T28" fmla="+- 0 7997 7925"/>
                              <a:gd name="T29" fmla="*/ T28 w 87"/>
                              <a:gd name="T30" fmla="+- 0 5895 5885"/>
                              <a:gd name="T31" fmla="*/ 5895 h 53"/>
                              <a:gd name="T32" fmla="+- 0 7997 7925"/>
                              <a:gd name="T33" fmla="*/ T32 w 87"/>
                              <a:gd name="T34" fmla="+- 0 5885 5885"/>
                              <a:gd name="T35" fmla="*/ 588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53">
                                <a:moveTo>
                                  <a:pt x="72" y="0"/>
                                </a:moveTo>
                                <a:lnTo>
                                  <a:pt x="0" y="0"/>
                                </a:lnTo>
                                <a:lnTo>
                                  <a:pt x="0" y="53"/>
                                </a:lnTo>
                                <a:lnTo>
                                  <a:pt x="67" y="53"/>
                                </a:lnTo>
                                <a:lnTo>
                                  <a:pt x="67" y="24"/>
                                </a:lnTo>
                                <a:lnTo>
                                  <a:pt x="86" y="24"/>
                                </a:lnTo>
                                <a:lnTo>
                                  <a:pt x="86" y="10"/>
                                </a:lnTo>
                                <a:lnTo>
                                  <a:pt x="72" y="10"/>
                                </a:lnTo>
                                <a:lnTo>
                                  <a:pt x="72" y="0"/>
                                </a:lnTo>
                                <a:close/>
                              </a:path>
                            </a:pathLst>
                          </a:custGeom>
                          <a:solidFill>
                            <a:srgbClr val="EFA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Freeform 2171"/>
                        <wps:cNvSpPr>
                          <a:spLocks/>
                        </wps:cNvSpPr>
                        <wps:spPr bwMode="auto">
                          <a:xfrm>
                            <a:off x="7925" y="5885"/>
                            <a:ext cx="87" cy="53"/>
                          </a:xfrm>
                          <a:custGeom>
                            <a:avLst/>
                            <a:gdLst>
                              <a:gd name="T0" fmla="+- 0 8011 7925"/>
                              <a:gd name="T1" fmla="*/ T0 w 87"/>
                              <a:gd name="T2" fmla="+- 0 5895 5885"/>
                              <a:gd name="T3" fmla="*/ 5895 h 53"/>
                              <a:gd name="T4" fmla="+- 0 8011 7925"/>
                              <a:gd name="T5" fmla="*/ T4 w 87"/>
                              <a:gd name="T6" fmla="+- 0 5909 5885"/>
                              <a:gd name="T7" fmla="*/ 5909 h 53"/>
                              <a:gd name="T8" fmla="+- 0 7992 7925"/>
                              <a:gd name="T9" fmla="*/ T8 w 87"/>
                              <a:gd name="T10" fmla="+- 0 5909 5885"/>
                              <a:gd name="T11" fmla="*/ 5909 h 53"/>
                              <a:gd name="T12" fmla="+- 0 7992 7925"/>
                              <a:gd name="T13" fmla="*/ T12 w 87"/>
                              <a:gd name="T14" fmla="+- 0 5938 5885"/>
                              <a:gd name="T15" fmla="*/ 5938 h 53"/>
                              <a:gd name="T16" fmla="+- 0 7949 7925"/>
                              <a:gd name="T17" fmla="*/ T16 w 87"/>
                              <a:gd name="T18" fmla="+- 0 5938 5885"/>
                              <a:gd name="T19" fmla="*/ 5938 h 53"/>
                              <a:gd name="T20" fmla="+- 0 7925 7925"/>
                              <a:gd name="T21" fmla="*/ T20 w 87"/>
                              <a:gd name="T22" fmla="+- 0 5938 5885"/>
                              <a:gd name="T23" fmla="*/ 5938 h 53"/>
                              <a:gd name="T24" fmla="+- 0 7925 7925"/>
                              <a:gd name="T25" fmla="*/ T24 w 87"/>
                              <a:gd name="T26" fmla="+- 0 5885 5885"/>
                              <a:gd name="T27" fmla="*/ 5885 h 53"/>
                              <a:gd name="T28" fmla="+- 0 7949 7925"/>
                              <a:gd name="T29" fmla="*/ T28 w 87"/>
                              <a:gd name="T30" fmla="+- 0 5885 5885"/>
                              <a:gd name="T31" fmla="*/ 5885 h 53"/>
                              <a:gd name="T32" fmla="+- 0 7997 7925"/>
                              <a:gd name="T33" fmla="*/ T32 w 87"/>
                              <a:gd name="T34" fmla="+- 0 5885 5885"/>
                              <a:gd name="T35" fmla="*/ 5885 h 53"/>
                              <a:gd name="T36" fmla="+- 0 7997 7925"/>
                              <a:gd name="T37" fmla="*/ T36 w 87"/>
                              <a:gd name="T38" fmla="+- 0 5895 5885"/>
                              <a:gd name="T39" fmla="*/ 5895 h 53"/>
                              <a:gd name="T40" fmla="+- 0 8011 7925"/>
                              <a:gd name="T41" fmla="*/ T40 w 87"/>
                              <a:gd name="T42" fmla="+- 0 5895 5885"/>
                              <a:gd name="T43" fmla="*/ 5895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7" h="53">
                                <a:moveTo>
                                  <a:pt x="86" y="10"/>
                                </a:moveTo>
                                <a:lnTo>
                                  <a:pt x="86" y="24"/>
                                </a:lnTo>
                                <a:lnTo>
                                  <a:pt x="67" y="24"/>
                                </a:lnTo>
                                <a:lnTo>
                                  <a:pt x="67" y="53"/>
                                </a:lnTo>
                                <a:lnTo>
                                  <a:pt x="24" y="53"/>
                                </a:lnTo>
                                <a:lnTo>
                                  <a:pt x="0" y="53"/>
                                </a:lnTo>
                                <a:lnTo>
                                  <a:pt x="0" y="0"/>
                                </a:lnTo>
                                <a:lnTo>
                                  <a:pt x="24" y="0"/>
                                </a:lnTo>
                                <a:lnTo>
                                  <a:pt x="72" y="0"/>
                                </a:lnTo>
                                <a:lnTo>
                                  <a:pt x="72" y="10"/>
                                </a:lnTo>
                                <a:lnTo>
                                  <a:pt x="86" y="1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5" name="Picture 2170"/>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7877" y="5986"/>
                            <a:ext cx="206" cy="21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6" name="Picture 216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11127" y="6428"/>
                            <a:ext cx="1786" cy="1531"/>
                          </a:xfrm>
                          <a:prstGeom prst="rect">
                            <a:avLst/>
                          </a:prstGeom>
                          <a:noFill/>
                          <a:extLst>
                            <a:ext uri="{909E8E84-426E-40DD-AFC4-6F175D3DCCD1}">
                              <a14:hiddenFill xmlns:a14="http://schemas.microsoft.com/office/drawing/2010/main">
                                <a:solidFill>
                                  <a:srgbClr val="FFFFFF"/>
                                </a:solidFill>
                              </a14:hiddenFill>
                            </a:ext>
                          </a:extLst>
                        </pic:spPr>
                      </pic:pic>
                      <wps:wsp>
                        <wps:cNvPr id="377" name="AutoShape 2168"/>
                        <wps:cNvSpPr>
                          <a:spLocks/>
                        </wps:cNvSpPr>
                        <wps:spPr bwMode="auto">
                          <a:xfrm>
                            <a:off x="10258" y="7733"/>
                            <a:ext cx="696" cy="975"/>
                          </a:xfrm>
                          <a:custGeom>
                            <a:avLst/>
                            <a:gdLst>
                              <a:gd name="T0" fmla="+- 0 10258 10258"/>
                              <a:gd name="T1" fmla="*/ T0 w 696"/>
                              <a:gd name="T2" fmla="+- 0 8708 7733"/>
                              <a:gd name="T3" fmla="*/ 8708 h 975"/>
                              <a:gd name="T4" fmla="+- 0 10522 10258"/>
                              <a:gd name="T5" fmla="*/ T4 w 696"/>
                              <a:gd name="T6" fmla="+- 0 8511 7733"/>
                              <a:gd name="T7" fmla="*/ 8511 h 975"/>
                              <a:gd name="T8" fmla="+- 0 10291 10258"/>
                              <a:gd name="T9" fmla="*/ T8 w 696"/>
                              <a:gd name="T10" fmla="+- 0 8506 7733"/>
                              <a:gd name="T11" fmla="*/ 8506 h 975"/>
                              <a:gd name="T12" fmla="+- 0 10267 10258"/>
                              <a:gd name="T13" fmla="*/ T12 w 696"/>
                              <a:gd name="T14" fmla="+- 0 8496 7733"/>
                              <a:gd name="T15" fmla="*/ 8496 h 975"/>
                              <a:gd name="T16" fmla="+- 0 10263 10258"/>
                              <a:gd name="T17" fmla="*/ T16 w 696"/>
                              <a:gd name="T18" fmla="+- 0 8487 7733"/>
                              <a:gd name="T19" fmla="*/ 8487 h 975"/>
                              <a:gd name="T20" fmla="+- 0 10325 10258"/>
                              <a:gd name="T21" fmla="*/ T20 w 696"/>
                              <a:gd name="T22" fmla="+- 0 8506 7733"/>
                              <a:gd name="T23" fmla="*/ 8506 h 975"/>
                              <a:gd name="T24" fmla="+- 0 10301 10258"/>
                              <a:gd name="T25" fmla="*/ T24 w 696"/>
                              <a:gd name="T26" fmla="+- 0 8511 7733"/>
                              <a:gd name="T27" fmla="*/ 8511 h 975"/>
                              <a:gd name="T28" fmla="+- 0 10325 10258"/>
                              <a:gd name="T29" fmla="*/ T28 w 696"/>
                              <a:gd name="T30" fmla="+- 0 8506 7733"/>
                              <a:gd name="T31" fmla="*/ 8506 h 975"/>
                              <a:gd name="T32" fmla="+- 0 10263 10258"/>
                              <a:gd name="T33" fmla="*/ T32 w 696"/>
                              <a:gd name="T34" fmla="+- 0 7738 7733"/>
                              <a:gd name="T35" fmla="*/ 7738 h 975"/>
                              <a:gd name="T36" fmla="+- 0 10267 10258"/>
                              <a:gd name="T37" fmla="*/ T36 w 696"/>
                              <a:gd name="T38" fmla="+- 0 8333 7733"/>
                              <a:gd name="T39" fmla="*/ 8333 h 975"/>
                              <a:gd name="T40" fmla="+- 0 10397 10258"/>
                              <a:gd name="T41" fmla="*/ T40 w 696"/>
                              <a:gd name="T42" fmla="+- 0 8477 7733"/>
                              <a:gd name="T43" fmla="*/ 8477 h 975"/>
                              <a:gd name="T44" fmla="+- 0 10378 10258"/>
                              <a:gd name="T45" fmla="*/ T44 w 696"/>
                              <a:gd name="T46" fmla="+- 0 8492 7733"/>
                              <a:gd name="T47" fmla="*/ 8492 h 975"/>
                              <a:gd name="T48" fmla="+- 0 10373 10258"/>
                              <a:gd name="T49" fmla="*/ T48 w 696"/>
                              <a:gd name="T50" fmla="+- 0 8501 7733"/>
                              <a:gd name="T51" fmla="*/ 8501 h 975"/>
                              <a:gd name="T52" fmla="+- 0 10354 10258"/>
                              <a:gd name="T53" fmla="*/ T52 w 696"/>
                              <a:gd name="T54" fmla="+- 0 8506 7733"/>
                              <a:gd name="T55" fmla="*/ 8506 h 975"/>
                              <a:gd name="T56" fmla="+- 0 10339 10258"/>
                              <a:gd name="T57" fmla="*/ T56 w 696"/>
                              <a:gd name="T58" fmla="+- 0 8511 7733"/>
                              <a:gd name="T59" fmla="*/ 8511 h 975"/>
                              <a:gd name="T60" fmla="+- 0 10522 10258"/>
                              <a:gd name="T61" fmla="*/ T60 w 696"/>
                              <a:gd name="T62" fmla="+- 0 8492 7733"/>
                              <a:gd name="T63" fmla="*/ 8492 h 975"/>
                              <a:gd name="T64" fmla="+- 0 10920 10258"/>
                              <a:gd name="T65" fmla="*/ T64 w 696"/>
                              <a:gd name="T66" fmla="+- 0 8391 7733"/>
                              <a:gd name="T67" fmla="*/ 8391 h 975"/>
                              <a:gd name="T68" fmla="+- 0 10925 10258"/>
                              <a:gd name="T69" fmla="*/ T68 w 696"/>
                              <a:gd name="T70" fmla="+- 0 8036 7733"/>
                              <a:gd name="T71" fmla="*/ 8036 h 975"/>
                              <a:gd name="T72" fmla="+- 0 10920 10258"/>
                              <a:gd name="T73" fmla="*/ T72 w 696"/>
                              <a:gd name="T74" fmla="+- 0 7978 7733"/>
                              <a:gd name="T75" fmla="*/ 7978 h 975"/>
                              <a:gd name="T76" fmla="+- 0 10954 10258"/>
                              <a:gd name="T77" fmla="*/ T76 w 696"/>
                              <a:gd name="T78" fmla="+- 0 7954 7733"/>
                              <a:gd name="T79" fmla="*/ 7954 h 975"/>
                              <a:gd name="T80" fmla="+- 0 10920 10258"/>
                              <a:gd name="T81" fmla="*/ T80 w 696"/>
                              <a:gd name="T82" fmla="+- 0 7844 7733"/>
                              <a:gd name="T83" fmla="*/ 7844 h 975"/>
                              <a:gd name="T84" fmla="+- 0 10791 10258"/>
                              <a:gd name="T85" fmla="*/ T84 w 696"/>
                              <a:gd name="T86" fmla="+- 0 7738 7733"/>
                              <a:gd name="T87" fmla="*/ 7738 h 975"/>
                              <a:gd name="T88" fmla="+- 0 10786 10258"/>
                              <a:gd name="T89" fmla="*/ T88 w 696"/>
                              <a:gd name="T90" fmla="+- 0 8496 7733"/>
                              <a:gd name="T91" fmla="*/ 8496 h 975"/>
                              <a:gd name="T92" fmla="+- 0 10791 10258"/>
                              <a:gd name="T93" fmla="*/ T92 w 696"/>
                              <a:gd name="T94" fmla="+- 0 8506 7733"/>
                              <a:gd name="T95" fmla="*/ 8506 h 975"/>
                              <a:gd name="T96" fmla="+- 0 10805 10258"/>
                              <a:gd name="T97" fmla="*/ T96 w 696"/>
                              <a:gd name="T98" fmla="+- 0 8501 7733"/>
                              <a:gd name="T99" fmla="*/ 8501 h 975"/>
                              <a:gd name="T100" fmla="+- 0 10815 10258"/>
                              <a:gd name="T101" fmla="*/ T100 w 696"/>
                              <a:gd name="T102" fmla="+- 0 8496 7733"/>
                              <a:gd name="T103" fmla="*/ 8496 h 975"/>
                              <a:gd name="T104" fmla="+- 0 10719 10258"/>
                              <a:gd name="T105" fmla="*/ T104 w 696"/>
                              <a:gd name="T106" fmla="+- 0 8496 7733"/>
                              <a:gd name="T107" fmla="*/ 8496 h 975"/>
                              <a:gd name="T108" fmla="+- 0 10728 10258"/>
                              <a:gd name="T109" fmla="*/ T108 w 696"/>
                              <a:gd name="T110" fmla="+- 0 8501 7733"/>
                              <a:gd name="T111" fmla="*/ 8501 h 975"/>
                              <a:gd name="T112" fmla="+- 0 10771 10258"/>
                              <a:gd name="T113" fmla="*/ T112 w 696"/>
                              <a:gd name="T114" fmla="+- 0 8492 7733"/>
                              <a:gd name="T115" fmla="*/ 8492 h 975"/>
                              <a:gd name="T116" fmla="+- 0 10555 10258"/>
                              <a:gd name="T117" fmla="*/ T116 w 696"/>
                              <a:gd name="T118" fmla="+- 0 8496 7733"/>
                              <a:gd name="T119" fmla="*/ 8496 h 975"/>
                              <a:gd name="T120" fmla="+- 0 10771 10258"/>
                              <a:gd name="T121" fmla="*/ T120 w 696"/>
                              <a:gd name="T122" fmla="+- 0 8492 7733"/>
                              <a:gd name="T123" fmla="*/ 8492 h 975"/>
                              <a:gd name="T124" fmla="+- 0 10776 10258"/>
                              <a:gd name="T125" fmla="*/ T124 w 696"/>
                              <a:gd name="T126" fmla="+- 0 8492 7733"/>
                              <a:gd name="T127" fmla="*/ 8492 h 975"/>
                              <a:gd name="T128" fmla="+- 0 10848 10258"/>
                              <a:gd name="T129" fmla="*/ T128 w 696"/>
                              <a:gd name="T130" fmla="+- 0 8496 7733"/>
                              <a:gd name="T131" fmla="*/ 8496 h 975"/>
                              <a:gd name="T132" fmla="+- 0 10565 10258"/>
                              <a:gd name="T133" fmla="*/ T132 w 696"/>
                              <a:gd name="T134" fmla="+- 0 7733 7733"/>
                              <a:gd name="T135" fmla="*/ 7733 h 975"/>
                              <a:gd name="T136" fmla="+- 0 10570 10258"/>
                              <a:gd name="T137" fmla="*/ T136 w 696"/>
                              <a:gd name="T138" fmla="+- 0 7738 7733"/>
                              <a:gd name="T139" fmla="*/ 773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696" h="975">
                                <a:moveTo>
                                  <a:pt x="0" y="749"/>
                                </a:moveTo>
                                <a:lnTo>
                                  <a:pt x="0" y="975"/>
                                </a:lnTo>
                                <a:lnTo>
                                  <a:pt x="264" y="975"/>
                                </a:lnTo>
                                <a:lnTo>
                                  <a:pt x="264" y="778"/>
                                </a:lnTo>
                                <a:lnTo>
                                  <a:pt x="43" y="778"/>
                                </a:lnTo>
                                <a:lnTo>
                                  <a:pt x="33" y="773"/>
                                </a:lnTo>
                                <a:lnTo>
                                  <a:pt x="19" y="768"/>
                                </a:lnTo>
                                <a:lnTo>
                                  <a:pt x="9" y="763"/>
                                </a:lnTo>
                                <a:lnTo>
                                  <a:pt x="5" y="759"/>
                                </a:lnTo>
                                <a:lnTo>
                                  <a:pt x="5" y="754"/>
                                </a:lnTo>
                                <a:lnTo>
                                  <a:pt x="0" y="749"/>
                                </a:lnTo>
                                <a:close/>
                                <a:moveTo>
                                  <a:pt x="67" y="773"/>
                                </a:moveTo>
                                <a:lnTo>
                                  <a:pt x="57" y="773"/>
                                </a:lnTo>
                                <a:lnTo>
                                  <a:pt x="43" y="778"/>
                                </a:lnTo>
                                <a:lnTo>
                                  <a:pt x="77" y="778"/>
                                </a:lnTo>
                                <a:lnTo>
                                  <a:pt x="67" y="773"/>
                                </a:lnTo>
                                <a:close/>
                                <a:moveTo>
                                  <a:pt x="533" y="5"/>
                                </a:moveTo>
                                <a:lnTo>
                                  <a:pt x="5" y="5"/>
                                </a:lnTo>
                                <a:lnTo>
                                  <a:pt x="5" y="547"/>
                                </a:lnTo>
                                <a:lnTo>
                                  <a:pt x="9" y="600"/>
                                </a:lnTo>
                                <a:lnTo>
                                  <a:pt x="139" y="600"/>
                                </a:lnTo>
                                <a:lnTo>
                                  <a:pt x="139" y="744"/>
                                </a:lnTo>
                                <a:lnTo>
                                  <a:pt x="125" y="749"/>
                                </a:lnTo>
                                <a:lnTo>
                                  <a:pt x="120" y="759"/>
                                </a:lnTo>
                                <a:lnTo>
                                  <a:pt x="115" y="763"/>
                                </a:lnTo>
                                <a:lnTo>
                                  <a:pt x="115" y="768"/>
                                </a:lnTo>
                                <a:lnTo>
                                  <a:pt x="105" y="768"/>
                                </a:lnTo>
                                <a:lnTo>
                                  <a:pt x="96" y="773"/>
                                </a:lnTo>
                                <a:lnTo>
                                  <a:pt x="86" y="773"/>
                                </a:lnTo>
                                <a:lnTo>
                                  <a:pt x="81" y="778"/>
                                </a:lnTo>
                                <a:lnTo>
                                  <a:pt x="264" y="778"/>
                                </a:lnTo>
                                <a:lnTo>
                                  <a:pt x="264" y="759"/>
                                </a:lnTo>
                                <a:lnTo>
                                  <a:pt x="662" y="759"/>
                                </a:lnTo>
                                <a:lnTo>
                                  <a:pt x="662" y="658"/>
                                </a:lnTo>
                                <a:lnTo>
                                  <a:pt x="667" y="658"/>
                                </a:lnTo>
                                <a:lnTo>
                                  <a:pt x="667" y="303"/>
                                </a:lnTo>
                                <a:lnTo>
                                  <a:pt x="662" y="274"/>
                                </a:lnTo>
                                <a:lnTo>
                                  <a:pt x="662" y="245"/>
                                </a:lnTo>
                                <a:lnTo>
                                  <a:pt x="696" y="245"/>
                                </a:lnTo>
                                <a:lnTo>
                                  <a:pt x="696" y="221"/>
                                </a:lnTo>
                                <a:lnTo>
                                  <a:pt x="662" y="221"/>
                                </a:lnTo>
                                <a:lnTo>
                                  <a:pt x="662" y="111"/>
                                </a:lnTo>
                                <a:lnTo>
                                  <a:pt x="533" y="111"/>
                                </a:lnTo>
                                <a:lnTo>
                                  <a:pt x="533" y="5"/>
                                </a:lnTo>
                                <a:close/>
                                <a:moveTo>
                                  <a:pt x="557" y="763"/>
                                </a:moveTo>
                                <a:lnTo>
                                  <a:pt x="528" y="763"/>
                                </a:lnTo>
                                <a:lnTo>
                                  <a:pt x="533" y="768"/>
                                </a:lnTo>
                                <a:lnTo>
                                  <a:pt x="533" y="773"/>
                                </a:lnTo>
                                <a:lnTo>
                                  <a:pt x="547" y="773"/>
                                </a:lnTo>
                                <a:lnTo>
                                  <a:pt x="547" y="768"/>
                                </a:lnTo>
                                <a:lnTo>
                                  <a:pt x="557" y="768"/>
                                </a:lnTo>
                                <a:lnTo>
                                  <a:pt x="557" y="763"/>
                                </a:lnTo>
                                <a:close/>
                                <a:moveTo>
                                  <a:pt x="470" y="763"/>
                                </a:moveTo>
                                <a:lnTo>
                                  <a:pt x="461" y="763"/>
                                </a:lnTo>
                                <a:lnTo>
                                  <a:pt x="465" y="768"/>
                                </a:lnTo>
                                <a:lnTo>
                                  <a:pt x="470" y="768"/>
                                </a:lnTo>
                                <a:lnTo>
                                  <a:pt x="470" y="763"/>
                                </a:lnTo>
                                <a:close/>
                                <a:moveTo>
                                  <a:pt x="513" y="759"/>
                                </a:moveTo>
                                <a:lnTo>
                                  <a:pt x="264" y="759"/>
                                </a:lnTo>
                                <a:lnTo>
                                  <a:pt x="297" y="763"/>
                                </a:lnTo>
                                <a:lnTo>
                                  <a:pt x="509" y="763"/>
                                </a:lnTo>
                                <a:lnTo>
                                  <a:pt x="513" y="759"/>
                                </a:lnTo>
                                <a:close/>
                                <a:moveTo>
                                  <a:pt x="662" y="759"/>
                                </a:moveTo>
                                <a:lnTo>
                                  <a:pt x="518" y="759"/>
                                </a:lnTo>
                                <a:lnTo>
                                  <a:pt x="518" y="763"/>
                                </a:lnTo>
                                <a:lnTo>
                                  <a:pt x="590" y="763"/>
                                </a:lnTo>
                                <a:lnTo>
                                  <a:pt x="662" y="759"/>
                                </a:lnTo>
                                <a:close/>
                                <a:moveTo>
                                  <a:pt x="307" y="0"/>
                                </a:moveTo>
                                <a:lnTo>
                                  <a:pt x="307" y="5"/>
                                </a:lnTo>
                                <a:lnTo>
                                  <a:pt x="312" y="5"/>
                                </a:lnTo>
                                <a:lnTo>
                                  <a:pt x="307"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2167"/>
                        <wps:cNvSpPr>
                          <a:spLocks/>
                        </wps:cNvSpPr>
                        <wps:spPr bwMode="auto">
                          <a:xfrm>
                            <a:off x="10258" y="7733"/>
                            <a:ext cx="696" cy="975"/>
                          </a:xfrm>
                          <a:custGeom>
                            <a:avLst/>
                            <a:gdLst>
                              <a:gd name="T0" fmla="+- 0 10791 10258"/>
                              <a:gd name="T1" fmla="*/ T0 w 696"/>
                              <a:gd name="T2" fmla="+- 0 7738 7733"/>
                              <a:gd name="T3" fmla="*/ 7738 h 975"/>
                              <a:gd name="T4" fmla="+- 0 10791 10258"/>
                              <a:gd name="T5" fmla="*/ T4 w 696"/>
                              <a:gd name="T6" fmla="+- 0 7776 7733"/>
                              <a:gd name="T7" fmla="*/ 7776 h 975"/>
                              <a:gd name="T8" fmla="+- 0 10834 10258"/>
                              <a:gd name="T9" fmla="*/ T8 w 696"/>
                              <a:gd name="T10" fmla="+- 0 7844 7733"/>
                              <a:gd name="T11" fmla="*/ 7844 h 975"/>
                              <a:gd name="T12" fmla="+- 0 10872 10258"/>
                              <a:gd name="T13" fmla="*/ T12 w 696"/>
                              <a:gd name="T14" fmla="+- 0 7844 7733"/>
                              <a:gd name="T15" fmla="*/ 7844 h 975"/>
                              <a:gd name="T16" fmla="+- 0 10920 10258"/>
                              <a:gd name="T17" fmla="*/ T16 w 696"/>
                              <a:gd name="T18" fmla="+- 0 7868 7733"/>
                              <a:gd name="T19" fmla="*/ 7868 h 975"/>
                              <a:gd name="T20" fmla="+- 0 10920 10258"/>
                              <a:gd name="T21" fmla="*/ T20 w 696"/>
                              <a:gd name="T22" fmla="+- 0 7887 7733"/>
                              <a:gd name="T23" fmla="*/ 7887 h 975"/>
                              <a:gd name="T24" fmla="+- 0 10920 10258"/>
                              <a:gd name="T25" fmla="*/ T24 w 696"/>
                              <a:gd name="T26" fmla="+- 0 7954 7733"/>
                              <a:gd name="T27" fmla="*/ 7954 h 975"/>
                              <a:gd name="T28" fmla="+- 0 10954 10258"/>
                              <a:gd name="T29" fmla="*/ T28 w 696"/>
                              <a:gd name="T30" fmla="+- 0 7978 7733"/>
                              <a:gd name="T31" fmla="*/ 7978 h 975"/>
                              <a:gd name="T32" fmla="+- 0 10920 10258"/>
                              <a:gd name="T33" fmla="*/ T32 w 696"/>
                              <a:gd name="T34" fmla="+- 0 8007 7733"/>
                              <a:gd name="T35" fmla="*/ 8007 h 975"/>
                              <a:gd name="T36" fmla="+- 0 10925 10258"/>
                              <a:gd name="T37" fmla="*/ T36 w 696"/>
                              <a:gd name="T38" fmla="+- 0 8060 7733"/>
                              <a:gd name="T39" fmla="*/ 8060 h 975"/>
                              <a:gd name="T40" fmla="+- 0 10925 10258"/>
                              <a:gd name="T41" fmla="*/ T40 w 696"/>
                              <a:gd name="T42" fmla="+- 0 8391 7733"/>
                              <a:gd name="T43" fmla="*/ 8391 h 975"/>
                              <a:gd name="T44" fmla="+- 0 10920 10258"/>
                              <a:gd name="T45" fmla="*/ T44 w 696"/>
                              <a:gd name="T46" fmla="+- 0 8492 7733"/>
                              <a:gd name="T47" fmla="*/ 8492 h 975"/>
                              <a:gd name="T48" fmla="+- 0 10815 10258"/>
                              <a:gd name="T49" fmla="*/ T48 w 696"/>
                              <a:gd name="T50" fmla="+- 0 8496 7733"/>
                              <a:gd name="T51" fmla="*/ 8496 h 975"/>
                              <a:gd name="T52" fmla="+- 0 10810 10258"/>
                              <a:gd name="T53" fmla="*/ T52 w 696"/>
                              <a:gd name="T54" fmla="+- 0 8501 7733"/>
                              <a:gd name="T55" fmla="*/ 8501 h 975"/>
                              <a:gd name="T56" fmla="+- 0 10805 10258"/>
                              <a:gd name="T57" fmla="*/ T56 w 696"/>
                              <a:gd name="T58" fmla="+- 0 8506 7733"/>
                              <a:gd name="T59" fmla="*/ 8506 h 975"/>
                              <a:gd name="T60" fmla="+- 0 10795 10258"/>
                              <a:gd name="T61" fmla="*/ T60 w 696"/>
                              <a:gd name="T62" fmla="+- 0 8506 7733"/>
                              <a:gd name="T63" fmla="*/ 8506 h 975"/>
                              <a:gd name="T64" fmla="+- 0 10791 10258"/>
                              <a:gd name="T65" fmla="*/ T64 w 696"/>
                              <a:gd name="T66" fmla="+- 0 8501 7733"/>
                              <a:gd name="T67" fmla="*/ 8501 h 975"/>
                              <a:gd name="T68" fmla="+- 0 10781 10258"/>
                              <a:gd name="T69" fmla="*/ T68 w 696"/>
                              <a:gd name="T70" fmla="+- 0 8496 7733"/>
                              <a:gd name="T71" fmla="*/ 8496 h 975"/>
                              <a:gd name="T72" fmla="+- 0 10776 10258"/>
                              <a:gd name="T73" fmla="*/ T72 w 696"/>
                              <a:gd name="T74" fmla="+- 0 8492 7733"/>
                              <a:gd name="T75" fmla="*/ 8492 h 975"/>
                              <a:gd name="T76" fmla="+- 0 10767 10258"/>
                              <a:gd name="T77" fmla="*/ T76 w 696"/>
                              <a:gd name="T78" fmla="+- 0 8496 7733"/>
                              <a:gd name="T79" fmla="*/ 8496 h 975"/>
                              <a:gd name="T80" fmla="+- 0 10728 10258"/>
                              <a:gd name="T81" fmla="*/ T80 w 696"/>
                              <a:gd name="T82" fmla="+- 0 8496 7733"/>
                              <a:gd name="T83" fmla="*/ 8496 h 975"/>
                              <a:gd name="T84" fmla="+- 0 10723 10258"/>
                              <a:gd name="T85" fmla="*/ T84 w 696"/>
                              <a:gd name="T86" fmla="+- 0 8501 7733"/>
                              <a:gd name="T87" fmla="*/ 8501 h 975"/>
                              <a:gd name="T88" fmla="+- 0 10714 10258"/>
                              <a:gd name="T89" fmla="*/ T88 w 696"/>
                              <a:gd name="T90" fmla="+- 0 8496 7733"/>
                              <a:gd name="T91" fmla="*/ 8496 h 975"/>
                              <a:gd name="T92" fmla="+- 0 10522 10258"/>
                              <a:gd name="T93" fmla="*/ T92 w 696"/>
                              <a:gd name="T94" fmla="+- 0 8492 7733"/>
                              <a:gd name="T95" fmla="*/ 8492 h 975"/>
                              <a:gd name="T96" fmla="+- 0 10387 10258"/>
                              <a:gd name="T97" fmla="*/ T96 w 696"/>
                              <a:gd name="T98" fmla="+- 0 8708 7733"/>
                              <a:gd name="T99" fmla="*/ 8708 h 975"/>
                              <a:gd name="T100" fmla="+- 0 10363 10258"/>
                              <a:gd name="T101" fmla="*/ T100 w 696"/>
                              <a:gd name="T102" fmla="+- 0 8708 7733"/>
                              <a:gd name="T103" fmla="*/ 8708 h 975"/>
                              <a:gd name="T104" fmla="+- 0 10258 10258"/>
                              <a:gd name="T105" fmla="*/ T104 w 696"/>
                              <a:gd name="T106" fmla="+- 0 8693 7733"/>
                              <a:gd name="T107" fmla="*/ 8693 h 975"/>
                              <a:gd name="T108" fmla="+- 0 10263 10258"/>
                              <a:gd name="T109" fmla="*/ T108 w 696"/>
                              <a:gd name="T110" fmla="+- 0 8487 7733"/>
                              <a:gd name="T111" fmla="*/ 8487 h 975"/>
                              <a:gd name="T112" fmla="+- 0 10267 10258"/>
                              <a:gd name="T113" fmla="*/ T112 w 696"/>
                              <a:gd name="T114" fmla="+- 0 8496 7733"/>
                              <a:gd name="T115" fmla="*/ 8496 h 975"/>
                              <a:gd name="T116" fmla="+- 0 10291 10258"/>
                              <a:gd name="T117" fmla="*/ T116 w 696"/>
                              <a:gd name="T118" fmla="+- 0 8506 7733"/>
                              <a:gd name="T119" fmla="*/ 8506 h 975"/>
                              <a:gd name="T120" fmla="+- 0 10315 10258"/>
                              <a:gd name="T121" fmla="*/ T120 w 696"/>
                              <a:gd name="T122" fmla="+- 0 8506 7733"/>
                              <a:gd name="T123" fmla="*/ 8506 h 975"/>
                              <a:gd name="T124" fmla="+- 0 10335 10258"/>
                              <a:gd name="T125" fmla="*/ T124 w 696"/>
                              <a:gd name="T126" fmla="+- 0 8511 7733"/>
                              <a:gd name="T127" fmla="*/ 8511 h 975"/>
                              <a:gd name="T128" fmla="+- 0 10344 10258"/>
                              <a:gd name="T129" fmla="*/ T128 w 696"/>
                              <a:gd name="T130" fmla="+- 0 8506 7733"/>
                              <a:gd name="T131" fmla="*/ 8506 h 975"/>
                              <a:gd name="T132" fmla="+- 0 10363 10258"/>
                              <a:gd name="T133" fmla="*/ T132 w 696"/>
                              <a:gd name="T134" fmla="+- 0 8501 7733"/>
                              <a:gd name="T135" fmla="*/ 8501 h 975"/>
                              <a:gd name="T136" fmla="+- 0 10373 10258"/>
                              <a:gd name="T137" fmla="*/ T136 w 696"/>
                              <a:gd name="T138" fmla="+- 0 8496 7733"/>
                              <a:gd name="T139" fmla="*/ 8496 h 975"/>
                              <a:gd name="T140" fmla="+- 0 10383 10258"/>
                              <a:gd name="T141" fmla="*/ T140 w 696"/>
                              <a:gd name="T142" fmla="+- 0 8482 7733"/>
                              <a:gd name="T143" fmla="*/ 8482 h 975"/>
                              <a:gd name="T144" fmla="+- 0 10397 10258"/>
                              <a:gd name="T145" fmla="*/ T144 w 696"/>
                              <a:gd name="T146" fmla="+- 0 8386 7733"/>
                              <a:gd name="T147" fmla="*/ 8386 h 975"/>
                              <a:gd name="T148" fmla="+- 0 10397 10258"/>
                              <a:gd name="T149" fmla="*/ T148 w 696"/>
                              <a:gd name="T150" fmla="+- 0 8362 7733"/>
                              <a:gd name="T151" fmla="*/ 8362 h 975"/>
                              <a:gd name="T152" fmla="+- 0 10267 10258"/>
                              <a:gd name="T153" fmla="*/ T152 w 696"/>
                              <a:gd name="T154" fmla="+- 0 8333 7733"/>
                              <a:gd name="T155" fmla="*/ 8333 h 975"/>
                              <a:gd name="T156" fmla="+- 0 10263 10258"/>
                              <a:gd name="T157" fmla="*/ T156 w 696"/>
                              <a:gd name="T158" fmla="+- 0 8223 7733"/>
                              <a:gd name="T159" fmla="*/ 8223 h 975"/>
                              <a:gd name="T160" fmla="+- 0 10263 10258"/>
                              <a:gd name="T161" fmla="*/ T160 w 696"/>
                              <a:gd name="T162" fmla="+- 0 7738 7733"/>
                              <a:gd name="T163" fmla="*/ 7738 h 975"/>
                              <a:gd name="T164" fmla="+- 0 10565 10258"/>
                              <a:gd name="T165" fmla="*/ T164 w 696"/>
                              <a:gd name="T166" fmla="+- 0 7738 7733"/>
                              <a:gd name="T167" fmla="*/ 7738 h 975"/>
                              <a:gd name="T168" fmla="+- 0 10570 10258"/>
                              <a:gd name="T169" fmla="*/ T168 w 696"/>
                              <a:gd name="T170" fmla="+- 0 7738 7733"/>
                              <a:gd name="T171" fmla="*/ 7738 h 975"/>
                              <a:gd name="T172" fmla="+- 0 10599 10258"/>
                              <a:gd name="T173" fmla="*/ T172 w 696"/>
                              <a:gd name="T174" fmla="+- 0 7738 7733"/>
                              <a:gd name="T175" fmla="*/ 7738 h 975"/>
                              <a:gd name="T176" fmla="+- 0 10723 10258"/>
                              <a:gd name="T177" fmla="*/ T176 w 696"/>
                              <a:gd name="T178" fmla="+- 0 7738 7733"/>
                              <a:gd name="T179" fmla="*/ 7738 h 9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696" h="975">
                                <a:moveTo>
                                  <a:pt x="465" y="5"/>
                                </a:moveTo>
                                <a:lnTo>
                                  <a:pt x="533" y="5"/>
                                </a:lnTo>
                                <a:lnTo>
                                  <a:pt x="533" y="39"/>
                                </a:lnTo>
                                <a:lnTo>
                                  <a:pt x="533" y="43"/>
                                </a:lnTo>
                                <a:lnTo>
                                  <a:pt x="533" y="111"/>
                                </a:lnTo>
                                <a:lnTo>
                                  <a:pt x="576" y="111"/>
                                </a:lnTo>
                                <a:lnTo>
                                  <a:pt x="600" y="111"/>
                                </a:lnTo>
                                <a:lnTo>
                                  <a:pt x="614" y="111"/>
                                </a:lnTo>
                                <a:lnTo>
                                  <a:pt x="662" y="111"/>
                                </a:lnTo>
                                <a:lnTo>
                                  <a:pt x="662" y="135"/>
                                </a:lnTo>
                                <a:lnTo>
                                  <a:pt x="662" y="144"/>
                                </a:lnTo>
                                <a:lnTo>
                                  <a:pt x="662" y="154"/>
                                </a:lnTo>
                                <a:lnTo>
                                  <a:pt x="662" y="163"/>
                                </a:lnTo>
                                <a:lnTo>
                                  <a:pt x="662" y="221"/>
                                </a:lnTo>
                                <a:lnTo>
                                  <a:pt x="696" y="221"/>
                                </a:lnTo>
                                <a:lnTo>
                                  <a:pt x="696" y="245"/>
                                </a:lnTo>
                                <a:lnTo>
                                  <a:pt x="662" y="245"/>
                                </a:lnTo>
                                <a:lnTo>
                                  <a:pt x="662" y="274"/>
                                </a:lnTo>
                                <a:lnTo>
                                  <a:pt x="667" y="303"/>
                                </a:lnTo>
                                <a:lnTo>
                                  <a:pt x="667" y="327"/>
                                </a:lnTo>
                                <a:lnTo>
                                  <a:pt x="667" y="375"/>
                                </a:lnTo>
                                <a:lnTo>
                                  <a:pt x="667" y="658"/>
                                </a:lnTo>
                                <a:lnTo>
                                  <a:pt x="662" y="658"/>
                                </a:lnTo>
                                <a:lnTo>
                                  <a:pt x="662" y="759"/>
                                </a:lnTo>
                                <a:lnTo>
                                  <a:pt x="590" y="763"/>
                                </a:lnTo>
                                <a:lnTo>
                                  <a:pt x="557" y="763"/>
                                </a:lnTo>
                                <a:lnTo>
                                  <a:pt x="557" y="768"/>
                                </a:lnTo>
                                <a:lnTo>
                                  <a:pt x="552" y="768"/>
                                </a:lnTo>
                                <a:lnTo>
                                  <a:pt x="547" y="768"/>
                                </a:lnTo>
                                <a:lnTo>
                                  <a:pt x="547" y="773"/>
                                </a:lnTo>
                                <a:lnTo>
                                  <a:pt x="542" y="773"/>
                                </a:lnTo>
                                <a:lnTo>
                                  <a:pt x="537" y="773"/>
                                </a:lnTo>
                                <a:lnTo>
                                  <a:pt x="533" y="773"/>
                                </a:lnTo>
                                <a:lnTo>
                                  <a:pt x="533" y="768"/>
                                </a:lnTo>
                                <a:lnTo>
                                  <a:pt x="528" y="763"/>
                                </a:lnTo>
                                <a:lnTo>
                                  <a:pt x="523" y="763"/>
                                </a:lnTo>
                                <a:lnTo>
                                  <a:pt x="518" y="763"/>
                                </a:lnTo>
                                <a:lnTo>
                                  <a:pt x="518" y="759"/>
                                </a:lnTo>
                                <a:lnTo>
                                  <a:pt x="513" y="759"/>
                                </a:lnTo>
                                <a:lnTo>
                                  <a:pt x="509" y="763"/>
                                </a:lnTo>
                                <a:lnTo>
                                  <a:pt x="504" y="763"/>
                                </a:lnTo>
                                <a:lnTo>
                                  <a:pt x="470" y="763"/>
                                </a:lnTo>
                                <a:lnTo>
                                  <a:pt x="470" y="768"/>
                                </a:lnTo>
                                <a:lnTo>
                                  <a:pt x="465" y="768"/>
                                </a:lnTo>
                                <a:lnTo>
                                  <a:pt x="461" y="763"/>
                                </a:lnTo>
                                <a:lnTo>
                                  <a:pt x="456" y="763"/>
                                </a:lnTo>
                                <a:lnTo>
                                  <a:pt x="297" y="763"/>
                                </a:lnTo>
                                <a:lnTo>
                                  <a:pt x="264" y="759"/>
                                </a:lnTo>
                                <a:lnTo>
                                  <a:pt x="264" y="975"/>
                                </a:lnTo>
                                <a:lnTo>
                                  <a:pt x="129" y="975"/>
                                </a:lnTo>
                                <a:lnTo>
                                  <a:pt x="120" y="975"/>
                                </a:lnTo>
                                <a:lnTo>
                                  <a:pt x="105" y="975"/>
                                </a:lnTo>
                                <a:lnTo>
                                  <a:pt x="0" y="975"/>
                                </a:lnTo>
                                <a:lnTo>
                                  <a:pt x="0" y="960"/>
                                </a:lnTo>
                                <a:lnTo>
                                  <a:pt x="0" y="749"/>
                                </a:lnTo>
                                <a:lnTo>
                                  <a:pt x="5" y="754"/>
                                </a:lnTo>
                                <a:lnTo>
                                  <a:pt x="5" y="759"/>
                                </a:lnTo>
                                <a:lnTo>
                                  <a:pt x="9" y="763"/>
                                </a:lnTo>
                                <a:lnTo>
                                  <a:pt x="19" y="768"/>
                                </a:lnTo>
                                <a:lnTo>
                                  <a:pt x="33" y="773"/>
                                </a:lnTo>
                                <a:lnTo>
                                  <a:pt x="43" y="778"/>
                                </a:lnTo>
                                <a:lnTo>
                                  <a:pt x="57" y="773"/>
                                </a:lnTo>
                                <a:lnTo>
                                  <a:pt x="67" y="773"/>
                                </a:lnTo>
                                <a:lnTo>
                                  <a:pt x="77" y="778"/>
                                </a:lnTo>
                                <a:lnTo>
                                  <a:pt x="81" y="778"/>
                                </a:lnTo>
                                <a:lnTo>
                                  <a:pt x="86" y="773"/>
                                </a:lnTo>
                                <a:lnTo>
                                  <a:pt x="96" y="773"/>
                                </a:lnTo>
                                <a:lnTo>
                                  <a:pt x="105" y="768"/>
                                </a:lnTo>
                                <a:lnTo>
                                  <a:pt x="115" y="768"/>
                                </a:lnTo>
                                <a:lnTo>
                                  <a:pt x="115" y="763"/>
                                </a:lnTo>
                                <a:lnTo>
                                  <a:pt x="120" y="759"/>
                                </a:lnTo>
                                <a:lnTo>
                                  <a:pt x="125" y="749"/>
                                </a:lnTo>
                                <a:lnTo>
                                  <a:pt x="139" y="744"/>
                                </a:lnTo>
                                <a:lnTo>
                                  <a:pt x="139" y="653"/>
                                </a:lnTo>
                                <a:lnTo>
                                  <a:pt x="139" y="643"/>
                                </a:lnTo>
                                <a:lnTo>
                                  <a:pt x="139" y="629"/>
                                </a:lnTo>
                                <a:lnTo>
                                  <a:pt x="139" y="600"/>
                                </a:lnTo>
                                <a:lnTo>
                                  <a:pt x="9" y="600"/>
                                </a:lnTo>
                                <a:lnTo>
                                  <a:pt x="5" y="547"/>
                                </a:lnTo>
                                <a:lnTo>
                                  <a:pt x="5" y="490"/>
                                </a:lnTo>
                                <a:lnTo>
                                  <a:pt x="5" y="480"/>
                                </a:lnTo>
                                <a:lnTo>
                                  <a:pt x="5" y="5"/>
                                </a:lnTo>
                                <a:lnTo>
                                  <a:pt x="9" y="5"/>
                                </a:lnTo>
                                <a:lnTo>
                                  <a:pt x="307" y="5"/>
                                </a:lnTo>
                                <a:lnTo>
                                  <a:pt x="307" y="0"/>
                                </a:lnTo>
                                <a:lnTo>
                                  <a:pt x="312" y="5"/>
                                </a:lnTo>
                                <a:lnTo>
                                  <a:pt x="326" y="5"/>
                                </a:lnTo>
                                <a:lnTo>
                                  <a:pt x="341" y="5"/>
                                </a:lnTo>
                                <a:lnTo>
                                  <a:pt x="461" y="5"/>
                                </a:lnTo>
                                <a:lnTo>
                                  <a:pt x="465"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 name="Freeform 2166"/>
                        <wps:cNvSpPr>
                          <a:spLocks/>
                        </wps:cNvSpPr>
                        <wps:spPr bwMode="auto">
                          <a:xfrm>
                            <a:off x="5031" y="6101"/>
                            <a:ext cx="68" cy="53"/>
                          </a:xfrm>
                          <a:custGeom>
                            <a:avLst/>
                            <a:gdLst>
                              <a:gd name="T0" fmla="+- 0 5098 5031"/>
                              <a:gd name="T1" fmla="*/ T0 w 68"/>
                              <a:gd name="T2" fmla="+- 0 6101 6101"/>
                              <a:gd name="T3" fmla="*/ 6101 h 53"/>
                              <a:gd name="T4" fmla="+- 0 5031 5031"/>
                              <a:gd name="T5" fmla="*/ T4 w 68"/>
                              <a:gd name="T6" fmla="+- 0 6101 6101"/>
                              <a:gd name="T7" fmla="*/ 6101 h 53"/>
                              <a:gd name="T8" fmla="+- 0 5031 5031"/>
                              <a:gd name="T9" fmla="*/ T8 w 68"/>
                              <a:gd name="T10" fmla="+- 0 6154 6101"/>
                              <a:gd name="T11" fmla="*/ 6154 h 53"/>
                              <a:gd name="T12" fmla="+- 0 5093 5031"/>
                              <a:gd name="T13" fmla="*/ T12 w 68"/>
                              <a:gd name="T14" fmla="+- 0 6149 6101"/>
                              <a:gd name="T15" fmla="*/ 6149 h 53"/>
                              <a:gd name="T16" fmla="+- 0 5093 5031"/>
                              <a:gd name="T17" fmla="*/ T16 w 68"/>
                              <a:gd name="T18" fmla="+- 0 6135 6101"/>
                              <a:gd name="T19" fmla="*/ 6135 h 53"/>
                              <a:gd name="T20" fmla="+- 0 5098 5031"/>
                              <a:gd name="T21" fmla="*/ T20 w 68"/>
                              <a:gd name="T22" fmla="+- 0 6135 6101"/>
                              <a:gd name="T23" fmla="*/ 6135 h 53"/>
                              <a:gd name="T24" fmla="+- 0 5098 5031"/>
                              <a:gd name="T25" fmla="*/ T24 w 68"/>
                              <a:gd name="T26" fmla="+- 0 6101 6101"/>
                              <a:gd name="T27" fmla="*/ 6101 h 53"/>
                            </a:gdLst>
                            <a:ahLst/>
                            <a:cxnLst>
                              <a:cxn ang="0">
                                <a:pos x="T1" y="T3"/>
                              </a:cxn>
                              <a:cxn ang="0">
                                <a:pos x="T5" y="T7"/>
                              </a:cxn>
                              <a:cxn ang="0">
                                <a:pos x="T9" y="T11"/>
                              </a:cxn>
                              <a:cxn ang="0">
                                <a:pos x="T13" y="T15"/>
                              </a:cxn>
                              <a:cxn ang="0">
                                <a:pos x="T17" y="T19"/>
                              </a:cxn>
                              <a:cxn ang="0">
                                <a:pos x="T21" y="T23"/>
                              </a:cxn>
                              <a:cxn ang="0">
                                <a:pos x="T25" y="T27"/>
                              </a:cxn>
                            </a:cxnLst>
                            <a:rect l="0" t="0" r="r" b="b"/>
                            <a:pathLst>
                              <a:path w="68" h="53">
                                <a:moveTo>
                                  <a:pt x="67" y="0"/>
                                </a:moveTo>
                                <a:lnTo>
                                  <a:pt x="0" y="0"/>
                                </a:lnTo>
                                <a:lnTo>
                                  <a:pt x="0" y="53"/>
                                </a:lnTo>
                                <a:lnTo>
                                  <a:pt x="62" y="48"/>
                                </a:lnTo>
                                <a:lnTo>
                                  <a:pt x="62" y="34"/>
                                </a:lnTo>
                                <a:lnTo>
                                  <a:pt x="67" y="34"/>
                                </a:lnTo>
                                <a:lnTo>
                                  <a:pt x="67" y="0"/>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2165"/>
                        <wps:cNvSpPr>
                          <a:spLocks/>
                        </wps:cNvSpPr>
                        <wps:spPr bwMode="auto">
                          <a:xfrm>
                            <a:off x="5031" y="6101"/>
                            <a:ext cx="68" cy="53"/>
                          </a:xfrm>
                          <a:custGeom>
                            <a:avLst/>
                            <a:gdLst>
                              <a:gd name="T0" fmla="+- 0 5098 5031"/>
                              <a:gd name="T1" fmla="*/ T0 w 68"/>
                              <a:gd name="T2" fmla="+- 0 6101 6101"/>
                              <a:gd name="T3" fmla="*/ 6101 h 53"/>
                              <a:gd name="T4" fmla="+- 0 5098 5031"/>
                              <a:gd name="T5" fmla="*/ T4 w 68"/>
                              <a:gd name="T6" fmla="+- 0 6135 6101"/>
                              <a:gd name="T7" fmla="*/ 6135 h 53"/>
                              <a:gd name="T8" fmla="+- 0 5093 5031"/>
                              <a:gd name="T9" fmla="*/ T8 w 68"/>
                              <a:gd name="T10" fmla="+- 0 6135 6101"/>
                              <a:gd name="T11" fmla="*/ 6135 h 53"/>
                              <a:gd name="T12" fmla="+- 0 5093 5031"/>
                              <a:gd name="T13" fmla="*/ T12 w 68"/>
                              <a:gd name="T14" fmla="+- 0 6149 6101"/>
                              <a:gd name="T15" fmla="*/ 6149 h 53"/>
                              <a:gd name="T16" fmla="+- 0 5031 5031"/>
                              <a:gd name="T17" fmla="*/ T16 w 68"/>
                              <a:gd name="T18" fmla="+- 0 6154 6101"/>
                              <a:gd name="T19" fmla="*/ 6154 h 53"/>
                              <a:gd name="T20" fmla="+- 0 5031 5031"/>
                              <a:gd name="T21" fmla="*/ T20 w 68"/>
                              <a:gd name="T22" fmla="+- 0 6101 6101"/>
                              <a:gd name="T23" fmla="*/ 6101 h 53"/>
                              <a:gd name="T24" fmla="+- 0 5040 5031"/>
                              <a:gd name="T25" fmla="*/ T24 w 68"/>
                              <a:gd name="T26" fmla="+- 0 6101 6101"/>
                              <a:gd name="T27" fmla="*/ 6101 h 53"/>
                              <a:gd name="T28" fmla="+- 0 5088 5031"/>
                              <a:gd name="T29" fmla="*/ T28 w 68"/>
                              <a:gd name="T30" fmla="+- 0 6101 6101"/>
                              <a:gd name="T31" fmla="*/ 6101 h 53"/>
                              <a:gd name="T32" fmla="+- 0 5098 5031"/>
                              <a:gd name="T33" fmla="*/ T32 w 68"/>
                              <a:gd name="T34" fmla="+- 0 6101 6101"/>
                              <a:gd name="T35" fmla="*/ 6101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68" h="53">
                                <a:moveTo>
                                  <a:pt x="67" y="0"/>
                                </a:moveTo>
                                <a:lnTo>
                                  <a:pt x="67" y="34"/>
                                </a:lnTo>
                                <a:lnTo>
                                  <a:pt x="62" y="34"/>
                                </a:lnTo>
                                <a:lnTo>
                                  <a:pt x="62" y="48"/>
                                </a:lnTo>
                                <a:lnTo>
                                  <a:pt x="0" y="53"/>
                                </a:lnTo>
                                <a:lnTo>
                                  <a:pt x="0" y="0"/>
                                </a:lnTo>
                                <a:lnTo>
                                  <a:pt x="9" y="0"/>
                                </a:lnTo>
                                <a:lnTo>
                                  <a:pt x="57" y="0"/>
                                </a:lnTo>
                                <a:lnTo>
                                  <a:pt x="67"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 name="AutoShape 2164"/>
                        <wps:cNvSpPr>
                          <a:spLocks/>
                        </wps:cNvSpPr>
                        <wps:spPr bwMode="auto">
                          <a:xfrm>
                            <a:off x="5074" y="4301"/>
                            <a:ext cx="399" cy="495"/>
                          </a:xfrm>
                          <a:custGeom>
                            <a:avLst/>
                            <a:gdLst>
                              <a:gd name="T0" fmla="+- 0 5405 5074"/>
                              <a:gd name="T1" fmla="*/ T0 w 399"/>
                              <a:gd name="T2" fmla="+- 0 4411 4301"/>
                              <a:gd name="T3" fmla="*/ 4411 h 495"/>
                              <a:gd name="T4" fmla="+- 0 5203 5074"/>
                              <a:gd name="T5" fmla="*/ T4 w 399"/>
                              <a:gd name="T6" fmla="+- 0 4411 4301"/>
                              <a:gd name="T7" fmla="*/ 4411 h 495"/>
                              <a:gd name="T8" fmla="+- 0 5203 5074"/>
                              <a:gd name="T9" fmla="*/ T8 w 399"/>
                              <a:gd name="T10" fmla="+- 0 4522 4301"/>
                              <a:gd name="T11" fmla="*/ 4522 h 495"/>
                              <a:gd name="T12" fmla="+- 0 5141 5074"/>
                              <a:gd name="T13" fmla="*/ T12 w 399"/>
                              <a:gd name="T14" fmla="+- 0 4522 4301"/>
                              <a:gd name="T15" fmla="*/ 4522 h 495"/>
                              <a:gd name="T16" fmla="+- 0 5141 5074"/>
                              <a:gd name="T17" fmla="*/ T16 w 399"/>
                              <a:gd name="T18" fmla="+- 0 4632 4301"/>
                              <a:gd name="T19" fmla="*/ 4632 h 495"/>
                              <a:gd name="T20" fmla="+- 0 5271 5074"/>
                              <a:gd name="T21" fmla="*/ T20 w 399"/>
                              <a:gd name="T22" fmla="+- 0 4632 4301"/>
                              <a:gd name="T23" fmla="*/ 4632 h 495"/>
                              <a:gd name="T24" fmla="+- 0 5271 5074"/>
                              <a:gd name="T25" fmla="*/ T24 w 399"/>
                              <a:gd name="T26" fmla="+- 0 4685 4301"/>
                              <a:gd name="T27" fmla="*/ 4685 h 495"/>
                              <a:gd name="T28" fmla="+- 0 5074 5074"/>
                              <a:gd name="T29" fmla="*/ T28 w 399"/>
                              <a:gd name="T30" fmla="+- 0 4685 4301"/>
                              <a:gd name="T31" fmla="*/ 4685 h 495"/>
                              <a:gd name="T32" fmla="+- 0 5074 5074"/>
                              <a:gd name="T33" fmla="*/ T32 w 399"/>
                              <a:gd name="T34" fmla="+- 0 4738 4301"/>
                              <a:gd name="T35" fmla="*/ 4738 h 495"/>
                              <a:gd name="T36" fmla="+- 0 5141 5074"/>
                              <a:gd name="T37" fmla="*/ T36 w 399"/>
                              <a:gd name="T38" fmla="+- 0 4743 4301"/>
                              <a:gd name="T39" fmla="*/ 4743 h 495"/>
                              <a:gd name="T40" fmla="+- 0 5141 5074"/>
                              <a:gd name="T41" fmla="*/ T40 w 399"/>
                              <a:gd name="T42" fmla="+- 0 4795 4301"/>
                              <a:gd name="T43" fmla="*/ 4795 h 495"/>
                              <a:gd name="T44" fmla="+- 0 5271 5074"/>
                              <a:gd name="T45" fmla="*/ T44 w 399"/>
                              <a:gd name="T46" fmla="+- 0 4795 4301"/>
                              <a:gd name="T47" fmla="*/ 4795 h 495"/>
                              <a:gd name="T48" fmla="+- 0 5271 5074"/>
                              <a:gd name="T49" fmla="*/ T48 w 399"/>
                              <a:gd name="T50" fmla="+- 0 4767 4301"/>
                              <a:gd name="T51" fmla="*/ 4767 h 495"/>
                              <a:gd name="T52" fmla="+- 0 5405 5074"/>
                              <a:gd name="T53" fmla="*/ T52 w 399"/>
                              <a:gd name="T54" fmla="+- 0 4767 4301"/>
                              <a:gd name="T55" fmla="*/ 4767 h 495"/>
                              <a:gd name="T56" fmla="+- 0 5405 5074"/>
                              <a:gd name="T57" fmla="*/ T56 w 399"/>
                              <a:gd name="T58" fmla="+- 0 4743 4301"/>
                              <a:gd name="T59" fmla="*/ 4743 h 495"/>
                              <a:gd name="T60" fmla="+- 0 5371 5074"/>
                              <a:gd name="T61" fmla="*/ T60 w 399"/>
                              <a:gd name="T62" fmla="+- 0 4743 4301"/>
                              <a:gd name="T63" fmla="*/ 4743 h 495"/>
                              <a:gd name="T64" fmla="+- 0 5371 5074"/>
                              <a:gd name="T65" fmla="*/ T64 w 399"/>
                              <a:gd name="T66" fmla="+- 0 4661 4301"/>
                              <a:gd name="T67" fmla="*/ 4661 h 495"/>
                              <a:gd name="T68" fmla="+- 0 5405 5074"/>
                              <a:gd name="T69" fmla="*/ T68 w 399"/>
                              <a:gd name="T70" fmla="+- 0 4661 4301"/>
                              <a:gd name="T71" fmla="*/ 4661 h 495"/>
                              <a:gd name="T72" fmla="+- 0 5405 5074"/>
                              <a:gd name="T73" fmla="*/ T72 w 399"/>
                              <a:gd name="T74" fmla="+- 0 4575 4301"/>
                              <a:gd name="T75" fmla="*/ 4575 h 495"/>
                              <a:gd name="T76" fmla="+- 0 5439 5074"/>
                              <a:gd name="T77" fmla="*/ T76 w 399"/>
                              <a:gd name="T78" fmla="+- 0 4575 4301"/>
                              <a:gd name="T79" fmla="*/ 4575 h 495"/>
                              <a:gd name="T80" fmla="+- 0 5439 5074"/>
                              <a:gd name="T81" fmla="*/ T80 w 399"/>
                              <a:gd name="T82" fmla="+- 0 4555 4301"/>
                              <a:gd name="T83" fmla="*/ 4555 h 495"/>
                              <a:gd name="T84" fmla="+- 0 5472 5074"/>
                              <a:gd name="T85" fmla="*/ T84 w 399"/>
                              <a:gd name="T86" fmla="+- 0 4555 4301"/>
                              <a:gd name="T87" fmla="*/ 4555 h 495"/>
                              <a:gd name="T88" fmla="+- 0 5472 5074"/>
                              <a:gd name="T89" fmla="*/ T88 w 399"/>
                              <a:gd name="T90" fmla="+- 0 4469 4301"/>
                              <a:gd name="T91" fmla="*/ 4469 h 495"/>
                              <a:gd name="T92" fmla="+- 0 5405 5074"/>
                              <a:gd name="T93" fmla="*/ T92 w 399"/>
                              <a:gd name="T94" fmla="+- 0 4469 4301"/>
                              <a:gd name="T95" fmla="*/ 4469 h 495"/>
                              <a:gd name="T96" fmla="+- 0 5405 5074"/>
                              <a:gd name="T97" fmla="*/ T96 w 399"/>
                              <a:gd name="T98" fmla="+- 0 4411 4301"/>
                              <a:gd name="T99" fmla="*/ 4411 h 495"/>
                              <a:gd name="T100" fmla="+- 0 5405 5074"/>
                              <a:gd name="T101" fmla="*/ T100 w 399"/>
                              <a:gd name="T102" fmla="+- 0 4767 4301"/>
                              <a:gd name="T103" fmla="*/ 4767 h 495"/>
                              <a:gd name="T104" fmla="+- 0 5338 5074"/>
                              <a:gd name="T105" fmla="*/ T104 w 399"/>
                              <a:gd name="T106" fmla="+- 0 4767 4301"/>
                              <a:gd name="T107" fmla="*/ 4767 h 495"/>
                              <a:gd name="T108" fmla="+- 0 5338 5074"/>
                              <a:gd name="T109" fmla="*/ T108 w 399"/>
                              <a:gd name="T110" fmla="+- 0 4795 4301"/>
                              <a:gd name="T111" fmla="*/ 4795 h 495"/>
                              <a:gd name="T112" fmla="+- 0 5405 5074"/>
                              <a:gd name="T113" fmla="*/ T112 w 399"/>
                              <a:gd name="T114" fmla="+- 0 4795 4301"/>
                              <a:gd name="T115" fmla="*/ 4795 h 495"/>
                              <a:gd name="T116" fmla="+- 0 5405 5074"/>
                              <a:gd name="T117" fmla="*/ T116 w 399"/>
                              <a:gd name="T118" fmla="+- 0 4767 4301"/>
                              <a:gd name="T119" fmla="*/ 4767 h 495"/>
                              <a:gd name="T120" fmla="+- 0 5472 5074"/>
                              <a:gd name="T121" fmla="*/ T120 w 399"/>
                              <a:gd name="T122" fmla="+- 0 4464 4301"/>
                              <a:gd name="T123" fmla="*/ 4464 h 495"/>
                              <a:gd name="T124" fmla="+- 0 5405 5074"/>
                              <a:gd name="T125" fmla="*/ T124 w 399"/>
                              <a:gd name="T126" fmla="+- 0 4469 4301"/>
                              <a:gd name="T127" fmla="*/ 4469 h 495"/>
                              <a:gd name="T128" fmla="+- 0 5472 5074"/>
                              <a:gd name="T129" fmla="*/ T128 w 399"/>
                              <a:gd name="T130" fmla="+- 0 4469 4301"/>
                              <a:gd name="T131" fmla="*/ 4469 h 495"/>
                              <a:gd name="T132" fmla="+- 0 5472 5074"/>
                              <a:gd name="T133" fmla="*/ T132 w 399"/>
                              <a:gd name="T134" fmla="+- 0 4464 4301"/>
                              <a:gd name="T135" fmla="*/ 4464 h 495"/>
                              <a:gd name="T136" fmla="+- 0 5338 5074"/>
                              <a:gd name="T137" fmla="*/ T136 w 399"/>
                              <a:gd name="T138" fmla="+- 0 4301 4301"/>
                              <a:gd name="T139" fmla="*/ 4301 h 495"/>
                              <a:gd name="T140" fmla="+- 0 5203 5074"/>
                              <a:gd name="T141" fmla="*/ T140 w 399"/>
                              <a:gd name="T142" fmla="+- 0 4301 4301"/>
                              <a:gd name="T143" fmla="*/ 4301 h 495"/>
                              <a:gd name="T144" fmla="+- 0 5203 5074"/>
                              <a:gd name="T145" fmla="*/ T144 w 399"/>
                              <a:gd name="T146" fmla="+- 0 4359 4301"/>
                              <a:gd name="T147" fmla="*/ 4359 h 495"/>
                              <a:gd name="T148" fmla="+- 0 5271 5074"/>
                              <a:gd name="T149" fmla="*/ T148 w 399"/>
                              <a:gd name="T150" fmla="+- 0 4359 4301"/>
                              <a:gd name="T151" fmla="*/ 4359 h 495"/>
                              <a:gd name="T152" fmla="+- 0 5271 5074"/>
                              <a:gd name="T153" fmla="*/ T152 w 399"/>
                              <a:gd name="T154" fmla="+- 0 4411 4301"/>
                              <a:gd name="T155" fmla="*/ 4411 h 495"/>
                              <a:gd name="T156" fmla="+- 0 5338 5074"/>
                              <a:gd name="T157" fmla="*/ T156 w 399"/>
                              <a:gd name="T158" fmla="+- 0 4411 4301"/>
                              <a:gd name="T159" fmla="*/ 4411 h 495"/>
                              <a:gd name="T160" fmla="+- 0 5338 5074"/>
                              <a:gd name="T161" fmla="*/ T160 w 399"/>
                              <a:gd name="T162" fmla="+- 0 4301 4301"/>
                              <a:gd name="T163" fmla="*/ 430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99" h="495">
                                <a:moveTo>
                                  <a:pt x="331" y="110"/>
                                </a:moveTo>
                                <a:lnTo>
                                  <a:pt x="129" y="110"/>
                                </a:lnTo>
                                <a:lnTo>
                                  <a:pt x="129" y="221"/>
                                </a:lnTo>
                                <a:lnTo>
                                  <a:pt x="67" y="221"/>
                                </a:lnTo>
                                <a:lnTo>
                                  <a:pt x="67" y="331"/>
                                </a:lnTo>
                                <a:lnTo>
                                  <a:pt x="197" y="331"/>
                                </a:lnTo>
                                <a:lnTo>
                                  <a:pt x="197" y="384"/>
                                </a:lnTo>
                                <a:lnTo>
                                  <a:pt x="0" y="384"/>
                                </a:lnTo>
                                <a:lnTo>
                                  <a:pt x="0" y="437"/>
                                </a:lnTo>
                                <a:lnTo>
                                  <a:pt x="67" y="442"/>
                                </a:lnTo>
                                <a:lnTo>
                                  <a:pt x="67" y="494"/>
                                </a:lnTo>
                                <a:lnTo>
                                  <a:pt x="197" y="494"/>
                                </a:lnTo>
                                <a:lnTo>
                                  <a:pt x="197" y="466"/>
                                </a:lnTo>
                                <a:lnTo>
                                  <a:pt x="331" y="466"/>
                                </a:lnTo>
                                <a:lnTo>
                                  <a:pt x="331" y="442"/>
                                </a:lnTo>
                                <a:lnTo>
                                  <a:pt x="297" y="442"/>
                                </a:lnTo>
                                <a:lnTo>
                                  <a:pt x="297" y="360"/>
                                </a:lnTo>
                                <a:lnTo>
                                  <a:pt x="331" y="360"/>
                                </a:lnTo>
                                <a:lnTo>
                                  <a:pt x="331" y="274"/>
                                </a:lnTo>
                                <a:lnTo>
                                  <a:pt x="365" y="274"/>
                                </a:lnTo>
                                <a:lnTo>
                                  <a:pt x="365" y="254"/>
                                </a:lnTo>
                                <a:lnTo>
                                  <a:pt x="398" y="254"/>
                                </a:lnTo>
                                <a:lnTo>
                                  <a:pt x="398" y="168"/>
                                </a:lnTo>
                                <a:lnTo>
                                  <a:pt x="331" y="168"/>
                                </a:lnTo>
                                <a:lnTo>
                                  <a:pt x="331" y="110"/>
                                </a:lnTo>
                                <a:close/>
                                <a:moveTo>
                                  <a:pt x="331" y="466"/>
                                </a:moveTo>
                                <a:lnTo>
                                  <a:pt x="264" y="466"/>
                                </a:lnTo>
                                <a:lnTo>
                                  <a:pt x="264" y="494"/>
                                </a:lnTo>
                                <a:lnTo>
                                  <a:pt x="331" y="494"/>
                                </a:lnTo>
                                <a:lnTo>
                                  <a:pt x="331" y="466"/>
                                </a:lnTo>
                                <a:close/>
                                <a:moveTo>
                                  <a:pt x="398" y="163"/>
                                </a:moveTo>
                                <a:lnTo>
                                  <a:pt x="331" y="168"/>
                                </a:lnTo>
                                <a:lnTo>
                                  <a:pt x="398" y="168"/>
                                </a:lnTo>
                                <a:lnTo>
                                  <a:pt x="398" y="163"/>
                                </a:lnTo>
                                <a:close/>
                                <a:moveTo>
                                  <a:pt x="264" y="0"/>
                                </a:moveTo>
                                <a:lnTo>
                                  <a:pt x="129" y="0"/>
                                </a:lnTo>
                                <a:lnTo>
                                  <a:pt x="129" y="58"/>
                                </a:lnTo>
                                <a:lnTo>
                                  <a:pt x="197" y="58"/>
                                </a:lnTo>
                                <a:lnTo>
                                  <a:pt x="197" y="110"/>
                                </a:lnTo>
                                <a:lnTo>
                                  <a:pt x="264" y="110"/>
                                </a:lnTo>
                                <a:lnTo>
                                  <a:pt x="264"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2163"/>
                        <wps:cNvSpPr>
                          <a:spLocks/>
                        </wps:cNvSpPr>
                        <wps:spPr bwMode="auto">
                          <a:xfrm>
                            <a:off x="5074" y="4301"/>
                            <a:ext cx="399" cy="495"/>
                          </a:xfrm>
                          <a:custGeom>
                            <a:avLst/>
                            <a:gdLst>
                              <a:gd name="T0" fmla="+- 0 5338 5074"/>
                              <a:gd name="T1" fmla="*/ T0 w 399"/>
                              <a:gd name="T2" fmla="+- 0 4301 4301"/>
                              <a:gd name="T3" fmla="*/ 4301 h 495"/>
                              <a:gd name="T4" fmla="+- 0 5338 5074"/>
                              <a:gd name="T5" fmla="*/ T4 w 399"/>
                              <a:gd name="T6" fmla="+- 0 4344 4301"/>
                              <a:gd name="T7" fmla="*/ 4344 h 495"/>
                              <a:gd name="T8" fmla="+- 0 5338 5074"/>
                              <a:gd name="T9" fmla="*/ T8 w 399"/>
                              <a:gd name="T10" fmla="+- 0 4411 4301"/>
                              <a:gd name="T11" fmla="*/ 4411 h 495"/>
                              <a:gd name="T12" fmla="+- 0 5405 5074"/>
                              <a:gd name="T13" fmla="*/ T12 w 399"/>
                              <a:gd name="T14" fmla="+- 0 4411 4301"/>
                              <a:gd name="T15" fmla="*/ 4411 h 495"/>
                              <a:gd name="T16" fmla="+- 0 5405 5074"/>
                              <a:gd name="T17" fmla="*/ T16 w 399"/>
                              <a:gd name="T18" fmla="+- 0 4426 4301"/>
                              <a:gd name="T19" fmla="*/ 4426 h 495"/>
                              <a:gd name="T20" fmla="+- 0 5405 5074"/>
                              <a:gd name="T21" fmla="*/ T20 w 399"/>
                              <a:gd name="T22" fmla="+- 0 4469 4301"/>
                              <a:gd name="T23" fmla="*/ 4469 h 495"/>
                              <a:gd name="T24" fmla="+- 0 5472 5074"/>
                              <a:gd name="T25" fmla="*/ T24 w 399"/>
                              <a:gd name="T26" fmla="+- 0 4464 4301"/>
                              <a:gd name="T27" fmla="*/ 4464 h 495"/>
                              <a:gd name="T28" fmla="+- 0 5472 5074"/>
                              <a:gd name="T29" fmla="*/ T28 w 399"/>
                              <a:gd name="T30" fmla="+- 0 4551 4301"/>
                              <a:gd name="T31" fmla="*/ 4551 h 495"/>
                              <a:gd name="T32" fmla="+- 0 5472 5074"/>
                              <a:gd name="T33" fmla="*/ T32 w 399"/>
                              <a:gd name="T34" fmla="+- 0 4555 4301"/>
                              <a:gd name="T35" fmla="*/ 4555 h 495"/>
                              <a:gd name="T36" fmla="+- 0 5439 5074"/>
                              <a:gd name="T37" fmla="*/ T36 w 399"/>
                              <a:gd name="T38" fmla="+- 0 4555 4301"/>
                              <a:gd name="T39" fmla="*/ 4555 h 495"/>
                              <a:gd name="T40" fmla="+- 0 5439 5074"/>
                              <a:gd name="T41" fmla="*/ T40 w 399"/>
                              <a:gd name="T42" fmla="+- 0 4575 4301"/>
                              <a:gd name="T43" fmla="*/ 4575 h 495"/>
                              <a:gd name="T44" fmla="+- 0 5415 5074"/>
                              <a:gd name="T45" fmla="*/ T44 w 399"/>
                              <a:gd name="T46" fmla="+- 0 4575 4301"/>
                              <a:gd name="T47" fmla="*/ 4575 h 495"/>
                              <a:gd name="T48" fmla="+- 0 5405 5074"/>
                              <a:gd name="T49" fmla="*/ T48 w 399"/>
                              <a:gd name="T50" fmla="+- 0 4575 4301"/>
                              <a:gd name="T51" fmla="*/ 4575 h 495"/>
                              <a:gd name="T52" fmla="+- 0 5405 5074"/>
                              <a:gd name="T53" fmla="*/ T52 w 399"/>
                              <a:gd name="T54" fmla="+- 0 4661 4301"/>
                              <a:gd name="T55" fmla="*/ 4661 h 495"/>
                              <a:gd name="T56" fmla="+- 0 5395 5074"/>
                              <a:gd name="T57" fmla="*/ T56 w 399"/>
                              <a:gd name="T58" fmla="+- 0 4661 4301"/>
                              <a:gd name="T59" fmla="*/ 4661 h 495"/>
                              <a:gd name="T60" fmla="+- 0 5371 5074"/>
                              <a:gd name="T61" fmla="*/ T60 w 399"/>
                              <a:gd name="T62" fmla="+- 0 4661 4301"/>
                              <a:gd name="T63" fmla="*/ 4661 h 495"/>
                              <a:gd name="T64" fmla="+- 0 5371 5074"/>
                              <a:gd name="T65" fmla="*/ T64 w 399"/>
                              <a:gd name="T66" fmla="+- 0 4666 4301"/>
                              <a:gd name="T67" fmla="*/ 4666 h 495"/>
                              <a:gd name="T68" fmla="+- 0 5371 5074"/>
                              <a:gd name="T69" fmla="*/ T68 w 399"/>
                              <a:gd name="T70" fmla="+- 0 4685 4301"/>
                              <a:gd name="T71" fmla="*/ 4685 h 495"/>
                              <a:gd name="T72" fmla="+- 0 5371 5074"/>
                              <a:gd name="T73" fmla="*/ T72 w 399"/>
                              <a:gd name="T74" fmla="+- 0 4743 4301"/>
                              <a:gd name="T75" fmla="*/ 4743 h 495"/>
                              <a:gd name="T76" fmla="+- 0 5405 5074"/>
                              <a:gd name="T77" fmla="*/ T76 w 399"/>
                              <a:gd name="T78" fmla="+- 0 4743 4301"/>
                              <a:gd name="T79" fmla="*/ 4743 h 495"/>
                              <a:gd name="T80" fmla="+- 0 5405 5074"/>
                              <a:gd name="T81" fmla="*/ T80 w 399"/>
                              <a:gd name="T82" fmla="+- 0 4795 4301"/>
                              <a:gd name="T83" fmla="*/ 4795 h 495"/>
                              <a:gd name="T84" fmla="+- 0 5400 5074"/>
                              <a:gd name="T85" fmla="*/ T84 w 399"/>
                              <a:gd name="T86" fmla="+- 0 4795 4301"/>
                              <a:gd name="T87" fmla="*/ 4795 h 495"/>
                              <a:gd name="T88" fmla="+- 0 5395 5074"/>
                              <a:gd name="T89" fmla="*/ T88 w 399"/>
                              <a:gd name="T90" fmla="+- 0 4795 4301"/>
                              <a:gd name="T91" fmla="*/ 4795 h 495"/>
                              <a:gd name="T92" fmla="+- 0 5338 5074"/>
                              <a:gd name="T93" fmla="*/ T92 w 399"/>
                              <a:gd name="T94" fmla="+- 0 4795 4301"/>
                              <a:gd name="T95" fmla="*/ 4795 h 495"/>
                              <a:gd name="T96" fmla="+- 0 5338 5074"/>
                              <a:gd name="T97" fmla="*/ T96 w 399"/>
                              <a:gd name="T98" fmla="+- 0 4776 4301"/>
                              <a:gd name="T99" fmla="*/ 4776 h 495"/>
                              <a:gd name="T100" fmla="+- 0 5338 5074"/>
                              <a:gd name="T101" fmla="*/ T100 w 399"/>
                              <a:gd name="T102" fmla="+- 0 4767 4301"/>
                              <a:gd name="T103" fmla="*/ 4767 h 495"/>
                              <a:gd name="T104" fmla="+- 0 5271 5074"/>
                              <a:gd name="T105" fmla="*/ T104 w 399"/>
                              <a:gd name="T106" fmla="+- 0 4767 4301"/>
                              <a:gd name="T107" fmla="*/ 4767 h 495"/>
                              <a:gd name="T108" fmla="+- 0 5271 5074"/>
                              <a:gd name="T109" fmla="*/ T108 w 399"/>
                              <a:gd name="T110" fmla="+- 0 4795 4301"/>
                              <a:gd name="T111" fmla="*/ 4795 h 495"/>
                              <a:gd name="T112" fmla="+- 0 5203 5074"/>
                              <a:gd name="T113" fmla="*/ T112 w 399"/>
                              <a:gd name="T114" fmla="+- 0 4795 4301"/>
                              <a:gd name="T115" fmla="*/ 4795 h 495"/>
                              <a:gd name="T116" fmla="+- 0 5199 5074"/>
                              <a:gd name="T117" fmla="*/ T116 w 399"/>
                              <a:gd name="T118" fmla="+- 0 4795 4301"/>
                              <a:gd name="T119" fmla="*/ 4795 h 495"/>
                              <a:gd name="T120" fmla="+- 0 5141 5074"/>
                              <a:gd name="T121" fmla="*/ T120 w 399"/>
                              <a:gd name="T122" fmla="+- 0 4795 4301"/>
                              <a:gd name="T123" fmla="*/ 4795 h 495"/>
                              <a:gd name="T124" fmla="+- 0 5141 5074"/>
                              <a:gd name="T125" fmla="*/ T124 w 399"/>
                              <a:gd name="T126" fmla="+- 0 4743 4301"/>
                              <a:gd name="T127" fmla="*/ 4743 h 495"/>
                              <a:gd name="T128" fmla="+- 0 5074 5074"/>
                              <a:gd name="T129" fmla="*/ T128 w 399"/>
                              <a:gd name="T130" fmla="+- 0 4738 4301"/>
                              <a:gd name="T131" fmla="*/ 4738 h 495"/>
                              <a:gd name="T132" fmla="+- 0 5074 5074"/>
                              <a:gd name="T133" fmla="*/ T132 w 399"/>
                              <a:gd name="T134" fmla="+- 0 4685 4301"/>
                              <a:gd name="T135" fmla="*/ 4685 h 495"/>
                              <a:gd name="T136" fmla="+- 0 5136 5074"/>
                              <a:gd name="T137" fmla="*/ T136 w 399"/>
                              <a:gd name="T138" fmla="+- 0 4685 4301"/>
                              <a:gd name="T139" fmla="*/ 4685 h 495"/>
                              <a:gd name="T140" fmla="+- 0 5141 5074"/>
                              <a:gd name="T141" fmla="*/ T140 w 399"/>
                              <a:gd name="T142" fmla="+- 0 4685 4301"/>
                              <a:gd name="T143" fmla="*/ 4685 h 495"/>
                              <a:gd name="T144" fmla="+- 0 5208 5074"/>
                              <a:gd name="T145" fmla="*/ T144 w 399"/>
                              <a:gd name="T146" fmla="+- 0 4685 4301"/>
                              <a:gd name="T147" fmla="*/ 4685 h 495"/>
                              <a:gd name="T148" fmla="+- 0 5271 5074"/>
                              <a:gd name="T149" fmla="*/ T148 w 399"/>
                              <a:gd name="T150" fmla="+- 0 4685 4301"/>
                              <a:gd name="T151" fmla="*/ 4685 h 495"/>
                              <a:gd name="T152" fmla="+- 0 5271 5074"/>
                              <a:gd name="T153" fmla="*/ T152 w 399"/>
                              <a:gd name="T154" fmla="+- 0 4632 4301"/>
                              <a:gd name="T155" fmla="*/ 4632 h 495"/>
                              <a:gd name="T156" fmla="+- 0 5141 5074"/>
                              <a:gd name="T157" fmla="*/ T156 w 399"/>
                              <a:gd name="T158" fmla="+- 0 4632 4301"/>
                              <a:gd name="T159" fmla="*/ 4632 h 495"/>
                              <a:gd name="T160" fmla="+- 0 5141 5074"/>
                              <a:gd name="T161" fmla="*/ T160 w 399"/>
                              <a:gd name="T162" fmla="+- 0 4575 4301"/>
                              <a:gd name="T163" fmla="*/ 4575 h 495"/>
                              <a:gd name="T164" fmla="+- 0 5141 5074"/>
                              <a:gd name="T165" fmla="*/ T164 w 399"/>
                              <a:gd name="T166" fmla="+- 0 4522 4301"/>
                              <a:gd name="T167" fmla="*/ 4522 h 495"/>
                              <a:gd name="T168" fmla="+- 0 5203 5074"/>
                              <a:gd name="T169" fmla="*/ T168 w 399"/>
                              <a:gd name="T170" fmla="+- 0 4522 4301"/>
                              <a:gd name="T171" fmla="*/ 4522 h 495"/>
                              <a:gd name="T172" fmla="+- 0 5203 5074"/>
                              <a:gd name="T173" fmla="*/ T172 w 399"/>
                              <a:gd name="T174" fmla="+- 0 4464 4301"/>
                              <a:gd name="T175" fmla="*/ 4464 h 495"/>
                              <a:gd name="T176" fmla="+- 0 5203 5074"/>
                              <a:gd name="T177" fmla="*/ T176 w 399"/>
                              <a:gd name="T178" fmla="+- 0 4411 4301"/>
                              <a:gd name="T179" fmla="*/ 4411 h 495"/>
                              <a:gd name="T180" fmla="+- 0 5271 5074"/>
                              <a:gd name="T181" fmla="*/ T180 w 399"/>
                              <a:gd name="T182" fmla="+- 0 4411 4301"/>
                              <a:gd name="T183" fmla="*/ 4411 h 495"/>
                              <a:gd name="T184" fmla="+- 0 5271 5074"/>
                              <a:gd name="T185" fmla="*/ T184 w 399"/>
                              <a:gd name="T186" fmla="+- 0 4359 4301"/>
                              <a:gd name="T187" fmla="*/ 4359 h 495"/>
                              <a:gd name="T188" fmla="+- 0 5242 5074"/>
                              <a:gd name="T189" fmla="*/ T188 w 399"/>
                              <a:gd name="T190" fmla="+- 0 4359 4301"/>
                              <a:gd name="T191" fmla="*/ 4359 h 495"/>
                              <a:gd name="T192" fmla="+- 0 5237 5074"/>
                              <a:gd name="T193" fmla="*/ T192 w 399"/>
                              <a:gd name="T194" fmla="+- 0 4359 4301"/>
                              <a:gd name="T195" fmla="*/ 4359 h 495"/>
                              <a:gd name="T196" fmla="+- 0 5203 5074"/>
                              <a:gd name="T197" fmla="*/ T196 w 399"/>
                              <a:gd name="T198" fmla="+- 0 4359 4301"/>
                              <a:gd name="T199" fmla="*/ 4359 h 495"/>
                              <a:gd name="T200" fmla="+- 0 5203 5074"/>
                              <a:gd name="T201" fmla="*/ T200 w 399"/>
                              <a:gd name="T202" fmla="+- 0 4301 4301"/>
                              <a:gd name="T203" fmla="*/ 4301 h 495"/>
                              <a:gd name="T204" fmla="+- 0 5338 5074"/>
                              <a:gd name="T205" fmla="*/ T204 w 399"/>
                              <a:gd name="T206" fmla="+- 0 4301 4301"/>
                              <a:gd name="T207" fmla="*/ 4301 h 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399" h="495">
                                <a:moveTo>
                                  <a:pt x="264" y="0"/>
                                </a:moveTo>
                                <a:lnTo>
                                  <a:pt x="264" y="43"/>
                                </a:lnTo>
                                <a:lnTo>
                                  <a:pt x="264" y="110"/>
                                </a:lnTo>
                                <a:lnTo>
                                  <a:pt x="331" y="110"/>
                                </a:lnTo>
                                <a:lnTo>
                                  <a:pt x="331" y="125"/>
                                </a:lnTo>
                                <a:lnTo>
                                  <a:pt x="331" y="168"/>
                                </a:lnTo>
                                <a:lnTo>
                                  <a:pt x="398" y="163"/>
                                </a:lnTo>
                                <a:lnTo>
                                  <a:pt x="398" y="250"/>
                                </a:lnTo>
                                <a:lnTo>
                                  <a:pt x="398" y="254"/>
                                </a:lnTo>
                                <a:lnTo>
                                  <a:pt x="365" y="254"/>
                                </a:lnTo>
                                <a:lnTo>
                                  <a:pt x="365" y="274"/>
                                </a:lnTo>
                                <a:lnTo>
                                  <a:pt x="341" y="274"/>
                                </a:lnTo>
                                <a:lnTo>
                                  <a:pt x="331" y="274"/>
                                </a:lnTo>
                                <a:lnTo>
                                  <a:pt x="331" y="360"/>
                                </a:lnTo>
                                <a:lnTo>
                                  <a:pt x="321" y="360"/>
                                </a:lnTo>
                                <a:lnTo>
                                  <a:pt x="297" y="360"/>
                                </a:lnTo>
                                <a:lnTo>
                                  <a:pt x="297" y="365"/>
                                </a:lnTo>
                                <a:lnTo>
                                  <a:pt x="297" y="384"/>
                                </a:lnTo>
                                <a:lnTo>
                                  <a:pt x="297" y="442"/>
                                </a:lnTo>
                                <a:lnTo>
                                  <a:pt x="331" y="442"/>
                                </a:lnTo>
                                <a:lnTo>
                                  <a:pt x="331" y="494"/>
                                </a:lnTo>
                                <a:lnTo>
                                  <a:pt x="326" y="494"/>
                                </a:lnTo>
                                <a:lnTo>
                                  <a:pt x="321" y="494"/>
                                </a:lnTo>
                                <a:lnTo>
                                  <a:pt x="264" y="494"/>
                                </a:lnTo>
                                <a:lnTo>
                                  <a:pt x="264" y="475"/>
                                </a:lnTo>
                                <a:lnTo>
                                  <a:pt x="264" y="466"/>
                                </a:lnTo>
                                <a:lnTo>
                                  <a:pt x="197" y="466"/>
                                </a:lnTo>
                                <a:lnTo>
                                  <a:pt x="197" y="494"/>
                                </a:lnTo>
                                <a:lnTo>
                                  <a:pt x="129" y="494"/>
                                </a:lnTo>
                                <a:lnTo>
                                  <a:pt x="125" y="494"/>
                                </a:lnTo>
                                <a:lnTo>
                                  <a:pt x="67" y="494"/>
                                </a:lnTo>
                                <a:lnTo>
                                  <a:pt x="67" y="442"/>
                                </a:lnTo>
                                <a:lnTo>
                                  <a:pt x="0" y="437"/>
                                </a:lnTo>
                                <a:lnTo>
                                  <a:pt x="0" y="384"/>
                                </a:lnTo>
                                <a:lnTo>
                                  <a:pt x="62" y="384"/>
                                </a:lnTo>
                                <a:lnTo>
                                  <a:pt x="67" y="384"/>
                                </a:lnTo>
                                <a:lnTo>
                                  <a:pt x="134" y="384"/>
                                </a:lnTo>
                                <a:lnTo>
                                  <a:pt x="197" y="384"/>
                                </a:lnTo>
                                <a:lnTo>
                                  <a:pt x="197" y="331"/>
                                </a:lnTo>
                                <a:lnTo>
                                  <a:pt x="67" y="331"/>
                                </a:lnTo>
                                <a:lnTo>
                                  <a:pt x="67" y="274"/>
                                </a:lnTo>
                                <a:lnTo>
                                  <a:pt x="67" y="221"/>
                                </a:lnTo>
                                <a:lnTo>
                                  <a:pt x="129" y="221"/>
                                </a:lnTo>
                                <a:lnTo>
                                  <a:pt x="129" y="163"/>
                                </a:lnTo>
                                <a:lnTo>
                                  <a:pt x="129" y="110"/>
                                </a:lnTo>
                                <a:lnTo>
                                  <a:pt x="197" y="110"/>
                                </a:lnTo>
                                <a:lnTo>
                                  <a:pt x="197" y="58"/>
                                </a:lnTo>
                                <a:lnTo>
                                  <a:pt x="168" y="58"/>
                                </a:lnTo>
                                <a:lnTo>
                                  <a:pt x="163" y="58"/>
                                </a:lnTo>
                                <a:lnTo>
                                  <a:pt x="129" y="58"/>
                                </a:lnTo>
                                <a:lnTo>
                                  <a:pt x="129" y="0"/>
                                </a:lnTo>
                                <a:lnTo>
                                  <a:pt x="264"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3" name="Rectangle 2162"/>
                        <wps:cNvSpPr>
                          <a:spLocks noChangeArrowheads="1"/>
                        </wps:cNvSpPr>
                        <wps:spPr bwMode="auto">
                          <a:xfrm>
                            <a:off x="5112" y="4359"/>
                            <a:ext cx="24" cy="53"/>
                          </a:xfrm>
                          <a:prstGeom prst="rect">
                            <a:avLst/>
                          </a:prstGeom>
                          <a:solidFill>
                            <a:srgbClr val="FFEA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4" name="Rectangle 2161"/>
                        <wps:cNvSpPr>
                          <a:spLocks noChangeArrowheads="1"/>
                        </wps:cNvSpPr>
                        <wps:spPr bwMode="auto">
                          <a:xfrm>
                            <a:off x="5107" y="4354"/>
                            <a:ext cx="34" cy="62"/>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AutoShape 2160"/>
                        <wps:cNvSpPr>
                          <a:spLocks/>
                        </wps:cNvSpPr>
                        <wps:spPr bwMode="auto">
                          <a:xfrm>
                            <a:off x="5141" y="4464"/>
                            <a:ext cx="1133" cy="769"/>
                          </a:xfrm>
                          <a:custGeom>
                            <a:avLst/>
                            <a:gdLst>
                              <a:gd name="T0" fmla="+- 0 5871 5141"/>
                              <a:gd name="T1" fmla="*/ T0 w 1133"/>
                              <a:gd name="T2" fmla="+- 0 5175 4464"/>
                              <a:gd name="T3" fmla="*/ 5175 h 769"/>
                              <a:gd name="T4" fmla="+- 0 5635 5141"/>
                              <a:gd name="T5" fmla="*/ T4 w 1133"/>
                              <a:gd name="T6" fmla="+- 0 5175 4464"/>
                              <a:gd name="T7" fmla="*/ 5175 h 769"/>
                              <a:gd name="T8" fmla="+- 0 5635 5141"/>
                              <a:gd name="T9" fmla="*/ T8 w 1133"/>
                              <a:gd name="T10" fmla="+- 0 5232 4464"/>
                              <a:gd name="T11" fmla="*/ 5232 h 769"/>
                              <a:gd name="T12" fmla="+- 0 5871 5141"/>
                              <a:gd name="T13" fmla="*/ T12 w 1133"/>
                              <a:gd name="T14" fmla="+- 0 5232 4464"/>
                              <a:gd name="T15" fmla="*/ 5232 h 769"/>
                              <a:gd name="T16" fmla="+- 0 5871 5141"/>
                              <a:gd name="T17" fmla="*/ T16 w 1133"/>
                              <a:gd name="T18" fmla="+- 0 5175 4464"/>
                              <a:gd name="T19" fmla="*/ 5175 h 769"/>
                              <a:gd name="T20" fmla="+- 0 5871 5141"/>
                              <a:gd name="T21" fmla="*/ T20 w 1133"/>
                              <a:gd name="T22" fmla="+- 0 5122 4464"/>
                              <a:gd name="T23" fmla="*/ 5122 h 769"/>
                              <a:gd name="T24" fmla="+- 0 5467 5141"/>
                              <a:gd name="T25" fmla="*/ T24 w 1133"/>
                              <a:gd name="T26" fmla="+- 0 5122 4464"/>
                              <a:gd name="T27" fmla="*/ 5122 h 769"/>
                              <a:gd name="T28" fmla="+- 0 5467 5141"/>
                              <a:gd name="T29" fmla="*/ T28 w 1133"/>
                              <a:gd name="T30" fmla="+- 0 5179 4464"/>
                              <a:gd name="T31" fmla="*/ 5179 h 769"/>
                              <a:gd name="T32" fmla="+- 0 5520 5141"/>
                              <a:gd name="T33" fmla="*/ T32 w 1133"/>
                              <a:gd name="T34" fmla="+- 0 5179 4464"/>
                              <a:gd name="T35" fmla="*/ 5179 h 769"/>
                              <a:gd name="T36" fmla="+- 0 5602 5141"/>
                              <a:gd name="T37" fmla="*/ T36 w 1133"/>
                              <a:gd name="T38" fmla="+- 0 5175 4464"/>
                              <a:gd name="T39" fmla="*/ 5175 h 769"/>
                              <a:gd name="T40" fmla="+- 0 5871 5141"/>
                              <a:gd name="T41" fmla="*/ T40 w 1133"/>
                              <a:gd name="T42" fmla="+- 0 5175 4464"/>
                              <a:gd name="T43" fmla="*/ 5175 h 769"/>
                              <a:gd name="T44" fmla="+- 0 5871 5141"/>
                              <a:gd name="T45" fmla="*/ T44 w 1133"/>
                              <a:gd name="T46" fmla="+- 0 5122 4464"/>
                              <a:gd name="T47" fmla="*/ 5122 h 769"/>
                              <a:gd name="T48" fmla="+- 0 6274 5141"/>
                              <a:gd name="T49" fmla="*/ T48 w 1133"/>
                              <a:gd name="T50" fmla="+- 0 4795 4464"/>
                              <a:gd name="T51" fmla="*/ 4795 h 769"/>
                              <a:gd name="T52" fmla="+- 0 5405 5141"/>
                              <a:gd name="T53" fmla="*/ T52 w 1133"/>
                              <a:gd name="T54" fmla="+- 0 4795 4464"/>
                              <a:gd name="T55" fmla="*/ 4795 h 769"/>
                              <a:gd name="T56" fmla="+- 0 5405 5141"/>
                              <a:gd name="T57" fmla="*/ T56 w 1133"/>
                              <a:gd name="T58" fmla="+- 0 4848 4464"/>
                              <a:gd name="T59" fmla="*/ 4848 h 769"/>
                              <a:gd name="T60" fmla="+- 0 5400 5141"/>
                              <a:gd name="T61" fmla="*/ T60 w 1133"/>
                              <a:gd name="T62" fmla="+- 0 4848 4464"/>
                              <a:gd name="T63" fmla="*/ 4848 h 769"/>
                              <a:gd name="T64" fmla="+- 0 5338 5141"/>
                              <a:gd name="T65" fmla="*/ T64 w 1133"/>
                              <a:gd name="T66" fmla="+- 0 4853 4464"/>
                              <a:gd name="T67" fmla="*/ 4853 h 769"/>
                              <a:gd name="T68" fmla="+- 0 5338 5141"/>
                              <a:gd name="T69" fmla="*/ T68 w 1133"/>
                              <a:gd name="T70" fmla="+- 0 4906 4464"/>
                              <a:gd name="T71" fmla="*/ 4906 h 769"/>
                              <a:gd name="T72" fmla="+- 0 5208 5141"/>
                              <a:gd name="T73" fmla="*/ T72 w 1133"/>
                              <a:gd name="T74" fmla="+- 0 4906 4464"/>
                              <a:gd name="T75" fmla="*/ 4906 h 769"/>
                              <a:gd name="T76" fmla="+- 0 5208 5141"/>
                              <a:gd name="T77" fmla="*/ T76 w 1133"/>
                              <a:gd name="T78" fmla="+- 0 4983 4464"/>
                              <a:gd name="T79" fmla="*/ 4983 h 769"/>
                              <a:gd name="T80" fmla="+- 0 5271 5141"/>
                              <a:gd name="T81" fmla="*/ T80 w 1133"/>
                              <a:gd name="T82" fmla="+- 0 4983 4464"/>
                              <a:gd name="T83" fmla="*/ 4983 h 769"/>
                              <a:gd name="T84" fmla="+- 0 5271 5141"/>
                              <a:gd name="T85" fmla="*/ T84 w 1133"/>
                              <a:gd name="T86" fmla="+- 0 5069 4464"/>
                              <a:gd name="T87" fmla="*/ 5069 h 769"/>
                              <a:gd name="T88" fmla="+- 0 5141 5141"/>
                              <a:gd name="T89" fmla="*/ T88 w 1133"/>
                              <a:gd name="T90" fmla="+- 0 5069 4464"/>
                              <a:gd name="T91" fmla="*/ 5069 h 769"/>
                              <a:gd name="T92" fmla="+- 0 5141 5141"/>
                              <a:gd name="T93" fmla="*/ T92 w 1133"/>
                              <a:gd name="T94" fmla="+- 0 5093 4464"/>
                              <a:gd name="T95" fmla="*/ 5093 h 769"/>
                              <a:gd name="T96" fmla="+- 0 5175 5141"/>
                              <a:gd name="T97" fmla="*/ T96 w 1133"/>
                              <a:gd name="T98" fmla="+- 0 5093 4464"/>
                              <a:gd name="T99" fmla="*/ 5093 h 769"/>
                              <a:gd name="T100" fmla="+- 0 5175 5141"/>
                              <a:gd name="T101" fmla="*/ T100 w 1133"/>
                              <a:gd name="T102" fmla="+- 0 5122 4464"/>
                              <a:gd name="T103" fmla="*/ 5122 h 769"/>
                              <a:gd name="T104" fmla="+- 0 6274 5141"/>
                              <a:gd name="T105" fmla="*/ T104 w 1133"/>
                              <a:gd name="T106" fmla="+- 0 5122 4464"/>
                              <a:gd name="T107" fmla="*/ 5122 h 769"/>
                              <a:gd name="T108" fmla="+- 0 6274 5141"/>
                              <a:gd name="T109" fmla="*/ T108 w 1133"/>
                              <a:gd name="T110" fmla="+- 0 4795 4464"/>
                              <a:gd name="T111" fmla="*/ 4795 h 769"/>
                              <a:gd name="T112" fmla="+- 0 5496 5141"/>
                              <a:gd name="T113" fmla="*/ T112 w 1133"/>
                              <a:gd name="T114" fmla="+- 0 4781 4464"/>
                              <a:gd name="T115" fmla="*/ 4781 h 769"/>
                              <a:gd name="T116" fmla="+- 0 5472 5141"/>
                              <a:gd name="T117" fmla="*/ T116 w 1133"/>
                              <a:gd name="T118" fmla="+- 0 4781 4464"/>
                              <a:gd name="T119" fmla="*/ 4781 h 769"/>
                              <a:gd name="T120" fmla="+- 0 5472 5141"/>
                              <a:gd name="T121" fmla="*/ T120 w 1133"/>
                              <a:gd name="T122" fmla="+- 0 4795 4464"/>
                              <a:gd name="T123" fmla="*/ 4795 h 769"/>
                              <a:gd name="T124" fmla="+- 0 5496 5141"/>
                              <a:gd name="T125" fmla="*/ T124 w 1133"/>
                              <a:gd name="T126" fmla="+- 0 4795 4464"/>
                              <a:gd name="T127" fmla="*/ 4795 h 769"/>
                              <a:gd name="T128" fmla="+- 0 5496 5141"/>
                              <a:gd name="T129" fmla="*/ T128 w 1133"/>
                              <a:gd name="T130" fmla="+- 0 4781 4464"/>
                              <a:gd name="T131" fmla="*/ 4781 h 769"/>
                              <a:gd name="T132" fmla="+- 0 5515 5141"/>
                              <a:gd name="T133" fmla="*/ T132 w 1133"/>
                              <a:gd name="T134" fmla="+- 0 4575 4464"/>
                              <a:gd name="T135" fmla="*/ 4575 h 769"/>
                              <a:gd name="T136" fmla="+- 0 5472 5141"/>
                              <a:gd name="T137" fmla="*/ T136 w 1133"/>
                              <a:gd name="T138" fmla="+- 0 4575 4464"/>
                              <a:gd name="T139" fmla="*/ 4575 h 769"/>
                              <a:gd name="T140" fmla="+- 0 5472 5141"/>
                              <a:gd name="T141" fmla="*/ T140 w 1133"/>
                              <a:gd name="T142" fmla="+- 0 4685 4464"/>
                              <a:gd name="T143" fmla="*/ 4685 h 769"/>
                              <a:gd name="T144" fmla="+- 0 5539 5141"/>
                              <a:gd name="T145" fmla="*/ T144 w 1133"/>
                              <a:gd name="T146" fmla="+- 0 4685 4464"/>
                              <a:gd name="T147" fmla="*/ 4685 h 769"/>
                              <a:gd name="T148" fmla="+- 0 5539 5141"/>
                              <a:gd name="T149" fmla="*/ T148 w 1133"/>
                              <a:gd name="T150" fmla="+- 0 4738 4464"/>
                              <a:gd name="T151" fmla="*/ 4738 h 769"/>
                              <a:gd name="T152" fmla="+- 0 5506 5141"/>
                              <a:gd name="T153" fmla="*/ T152 w 1133"/>
                              <a:gd name="T154" fmla="+- 0 4738 4464"/>
                              <a:gd name="T155" fmla="*/ 4738 h 769"/>
                              <a:gd name="T156" fmla="+- 0 5506 5141"/>
                              <a:gd name="T157" fmla="*/ T156 w 1133"/>
                              <a:gd name="T158" fmla="+- 0 4795 4464"/>
                              <a:gd name="T159" fmla="*/ 4795 h 769"/>
                              <a:gd name="T160" fmla="+- 0 6005 5141"/>
                              <a:gd name="T161" fmla="*/ T160 w 1133"/>
                              <a:gd name="T162" fmla="+- 0 4795 4464"/>
                              <a:gd name="T163" fmla="*/ 4795 h 769"/>
                              <a:gd name="T164" fmla="+- 0 6005 5141"/>
                              <a:gd name="T165" fmla="*/ T164 w 1133"/>
                              <a:gd name="T166" fmla="+- 0 4579 4464"/>
                              <a:gd name="T167" fmla="*/ 4579 h 769"/>
                              <a:gd name="T168" fmla="+- 0 5539 5141"/>
                              <a:gd name="T169" fmla="*/ T168 w 1133"/>
                              <a:gd name="T170" fmla="+- 0 4579 4464"/>
                              <a:gd name="T171" fmla="*/ 4579 h 769"/>
                              <a:gd name="T172" fmla="+- 0 5515 5141"/>
                              <a:gd name="T173" fmla="*/ T172 w 1133"/>
                              <a:gd name="T174" fmla="+- 0 4575 4464"/>
                              <a:gd name="T175" fmla="*/ 4575 h 769"/>
                              <a:gd name="T176" fmla="+- 0 6139 5141"/>
                              <a:gd name="T177" fmla="*/ T176 w 1133"/>
                              <a:gd name="T178" fmla="+- 0 4464 4464"/>
                              <a:gd name="T179" fmla="*/ 4464 h 769"/>
                              <a:gd name="T180" fmla="+- 0 6096 5141"/>
                              <a:gd name="T181" fmla="*/ T180 w 1133"/>
                              <a:gd name="T182" fmla="+- 0 4464 4464"/>
                              <a:gd name="T183" fmla="*/ 4464 h 769"/>
                              <a:gd name="T184" fmla="+- 0 6082 5141"/>
                              <a:gd name="T185" fmla="*/ T184 w 1133"/>
                              <a:gd name="T186" fmla="+- 0 4469 4464"/>
                              <a:gd name="T187" fmla="*/ 4469 h 769"/>
                              <a:gd name="T188" fmla="+- 0 5602 5141"/>
                              <a:gd name="T189" fmla="*/ T188 w 1133"/>
                              <a:gd name="T190" fmla="+- 0 4469 4464"/>
                              <a:gd name="T191" fmla="*/ 4469 h 769"/>
                              <a:gd name="T192" fmla="+- 0 5607 5141"/>
                              <a:gd name="T193" fmla="*/ T192 w 1133"/>
                              <a:gd name="T194" fmla="+- 0 4551 4464"/>
                              <a:gd name="T195" fmla="*/ 4551 h 769"/>
                              <a:gd name="T196" fmla="+- 0 5539 5141"/>
                              <a:gd name="T197" fmla="*/ T196 w 1133"/>
                              <a:gd name="T198" fmla="+- 0 4551 4464"/>
                              <a:gd name="T199" fmla="*/ 4551 h 769"/>
                              <a:gd name="T200" fmla="+- 0 5539 5141"/>
                              <a:gd name="T201" fmla="*/ T200 w 1133"/>
                              <a:gd name="T202" fmla="+- 0 4579 4464"/>
                              <a:gd name="T203" fmla="*/ 4579 h 769"/>
                              <a:gd name="T204" fmla="+- 0 6005 5141"/>
                              <a:gd name="T205" fmla="*/ T204 w 1133"/>
                              <a:gd name="T206" fmla="+- 0 4579 4464"/>
                              <a:gd name="T207" fmla="*/ 4579 h 769"/>
                              <a:gd name="T208" fmla="+- 0 6005 5141"/>
                              <a:gd name="T209" fmla="*/ T208 w 1133"/>
                              <a:gd name="T210" fmla="+- 0 4522 4464"/>
                              <a:gd name="T211" fmla="*/ 4522 h 769"/>
                              <a:gd name="T212" fmla="+- 0 6139 5141"/>
                              <a:gd name="T213" fmla="*/ T212 w 1133"/>
                              <a:gd name="T214" fmla="+- 0 4522 4464"/>
                              <a:gd name="T215" fmla="*/ 4522 h 769"/>
                              <a:gd name="T216" fmla="+- 0 6139 5141"/>
                              <a:gd name="T217" fmla="*/ T216 w 1133"/>
                              <a:gd name="T218" fmla="+- 0 4464 4464"/>
                              <a:gd name="T219" fmla="*/ 4464 h 769"/>
                              <a:gd name="T220" fmla="+- 0 6067 5141"/>
                              <a:gd name="T221" fmla="*/ T220 w 1133"/>
                              <a:gd name="T222" fmla="+- 0 4464 4464"/>
                              <a:gd name="T223" fmla="*/ 4464 h 769"/>
                              <a:gd name="T224" fmla="+- 0 5674 5141"/>
                              <a:gd name="T225" fmla="*/ T224 w 1133"/>
                              <a:gd name="T226" fmla="+- 0 4464 4464"/>
                              <a:gd name="T227" fmla="*/ 4464 h 769"/>
                              <a:gd name="T228" fmla="+- 0 5607 5141"/>
                              <a:gd name="T229" fmla="*/ T228 w 1133"/>
                              <a:gd name="T230" fmla="+- 0 4469 4464"/>
                              <a:gd name="T231" fmla="*/ 4469 h 769"/>
                              <a:gd name="T232" fmla="+- 0 6072 5141"/>
                              <a:gd name="T233" fmla="*/ T232 w 1133"/>
                              <a:gd name="T234" fmla="+- 0 4469 4464"/>
                              <a:gd name="T235" fmla="*/ 4469 h 769"/>
                              <a:gd name="T236" fmla="+- 0 6067 5141"/>
                              <a:gd name="T237" fmla="*/ T236 w 1133"/>
                              <a:gd name="T238" fmla="+- 0 4464 4464"/>
                              <a:gd name="T239" fmla="*/ 4464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133" h="769">
                                <a:moveTo>
                                  <a:pt x="730" y="711"/>
                                </a:moveTo>
                                <a:lnTo>
                                  <a:pt x="494" y="711"/>
                                </a:lnTo>
                                <a:lnTo>
                                  <a:pt x="494" y="768"/>
                                </a:lnTo>
                                <a:lnTo>
                                  <a:pt x="730" y="768"/>
                                </a:lnTo>
                                <a:lnTo>
                                  <a:pt x="730" y="711"/>
                                </a:lnTo>
                                <a:close/>
                                <a:moveTo>
                                  <a:pt x="730" y="658"/>
                                </a:moveTo>
                                <a:lnTo>
                                  <a:pt x="326" y="658"/>
                                </a:lnTo>
                                <a:lnTo>
                                  <a:pt x="326" y="715"/>
                                </a:lnTo>
                                <a:lnTo>
                                  <a:pt x="379" y="715"/>
                                </a:lnTo>
                                <a:lnTo>
                                  <a:pt x="461" y="711"/>
                                </a:lnTo>
                                <a:lnTo>
                                  <a:pt x="730" y="711"/>
                                </a:lnTo>
                                <a:lnTo>
                                  <a:pt x="730" y="658"/>
                                </a:lnTo>
                                <a:close/>
                                <a:moveTo>
                                  <a:pt x="1133" y="331"/>
                                </a:moveTo>
                                <a:lnTo>
                                  <a:pt x="264" y="331"/>
                                </a:lnTo>
                                <a:lnTo>
                                  <a:pt x="264" y="384"/>
                                </a:lnTo>
                                <a:lnTo>
                                  <a:pt x="259" y="384"/>
                                </a:lnTo>
                                <a:lnTo>
                                  <a:pt x="197" y="389"/>
                                </a:lnTo>
                                <a:lnTo>
                                  <a:pt x="197" y="442"/>
                                </a:lnTo>
                                <a:lnTo>
                                  <a:pt x="67" y="442"/>
                                </a:lnTo>
                                <a:lnTo>
                                  <a:pt x="67" y="519"/>
                                </a:lnTo>
                                <a:lnTo>
                                  <a:pt x="130" y="519"/>
                                </a:lnTo>
                                <a:lnTo>
                                  <a:pt x="130" y="605"/>
                                </a:lnTo>
                                <a:lnTo>
                                  <a:pt x="0" y="605"/>
                                </a:lnTo>
                                <a:lnTo>
                                  <a:pt x="0" y="629"/>
                                </a:lnTo>
                                <a:lnTo>
                                  <a:pt x="34" y="629"/>
                                </a:lnTo>
                                <a:lnTo>
                                  <a:pt x="34" y="658"/>
                                </a:lnTo>
                                <a:lnTo>
                                  <a:pt x="1133" y="658"/>
                                </a:lnTo>
                                <a:lnTo>
                                  <a:pt x="1133" y="331"/>
                                </a:lnTo>
                                <a:close/>
                                <a:moveTo>
                                  <a:pt x="355" y="317"/>
                                </a:moveTo>
                                <a:lnTo>
                                  <a:pt x="331" y="317"/>
                                </a:lnTo>
                                <a:lnTo>
                                  <a:pt x="331" y="331"/>
                                </a:lnTo>
                                <a:lnTo>
                                  <a:pt x="355" y="331"/>
                                </a:lnTo>
                                <a:lnTo>
                                  <a:pt x="355" y="317"/>
                                </a:lnTo>
                                <a:close/>
                                <a:moveTo>
                                  <a:pt x="374" y="111"/>
                                </a:moveTo>
                                <a:lnTo>
                                  <a:pt x="331" y="111"/>
                                </a:lnTo>
                                <a:lnTo>
                                  <a:pt x="331" y="221"/>
                                </a:lnTo>
                                <a:lnTo>
                                  <a:pt x="398" y="221"/>
                                </a:lnTo>
                                <a:lnTo>
                                  <a:pt x="398" y="274"/>
                                </a:lnTo>
                                <a:lnTo>
                                  <a:pt x="365" y="274"/>
                                </a:lnTo>
                                <a:lnTo>
                                  <a:pt x="365" y="331"/>
                                </a:lnTo>
                                <a:lnTo>
                                  <a:pt x="864" y="331"/>
                                </a:lnTo>
                                <a:lnTo>
                                  <a:pt x="864" y="115"/>
                                </a:lnTo>
                                <a:lnTo>
                                  <a:pt x="398" y="115"/>
                                </a:lnTo>
                                <a:lnTo>
                                  <a:pt x="374" y="111"/>
                                </a:lnTo>
                                <a:close/>
                                <a:moveTo>
                                  <a:pt x="998" y="0"/>
                                </a:moveTo>
                                <a:lnTo>
                                  <a:pt x="955" y="0"/>
                                </a:lnTo>
                                <a:lnTo>
                                  <a:pt x="941" y="5"/>
                                </a:lnTo>
                                <a:lnTo>
                                  <a:pt x="461" y="5"/>
                                </a:lnTo>
                                <a:lnTo>
                                  <a:pt x="466" y="87"/>
                                </a:lnTo>
                                <a:lnTo>
                                  <a:pt x="398" y="87"/>
                                </a:lnTo>
                                <a:lnTo>
                                  <a:pt x="398" y="115"/>
                                </a:lnTo>
                                <a:lnTo>
                                  <a:pt x="864" y="115"/>
                                </a:lnTo>
                                <a:lnTo>
                                  <a:pt x="864" y="58"/>
                                </a:lnTo>
                                <a:lnTo>
                                  <a:pt x="998" y="58"/>
                                </a:lnTo>
                                <a:lnTo>
                                  <a:pt x="998" y="0"/>
                                </a:lnTo>
                                <a:close/>
                                <a:moveTo>
                                  <a:pt x="926" y="0"/>
                                </a:moveTo>
                                <a:lnTo>
                                  <a:pt x="533" y="0"/>
                                </a:lnTo>
                                <a:lnTo>
                                  <a:pt x="466" y="5"/>
                                </a:lnTo>
                                <a:lnTo>
                                  <a:pt x="931" y="5"/>
                                </a:lnTo>
                                <a:lnTo>
                                  <a:pt x="926"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2159"/>
                        <wps:cNvSpPr>
                          <a:spLocks/>
                        </wps:cNvSpPr>
                        <wps:spPr bwMode="auto">
                          <a:xfrm>
                            <a:off x="5141" y="4464"/>
                            <a:ext cx="1133" cy="769"/>
                          </a:xfrm>
                          <a:custGeom>
                            <a:avLst/>
                            <a:gdLst>
                              <a:gd name="T0" fmla="+- 0 6101 5141"/>
                              <a:gd name="T1" fmla="*/ T0 w 1133"/>
                              <a:gd name="T2" fmla="+- 0 4464 4464"/>
                              <a:gd name="T3" fmla="*/ 4464 h 769"/>
                              <a:gd name="T4" fmla="+- 0 6139 5141"/>
                              <a:gd name="T5" fmla="*/ T4 w 1133"/>
                              <a:gd name="T6" fmla="+- 0 4464 4464"/>
                              <a:gd name="T7" fmla="*/ 4464 h 769"/>
                              <a:gd name="T8" fmla="+- 0 6072 5141"/>
                              <a:gd name="T9" fmla="*/ T8 w 1133"/>
                              <a:gd name="T10" fmla="+- 0 4522 4464"/>
                              <a:gd name="T11" fmla="*/ 4522 h 769"/>
                              <a:gd name="T12" fmla="+- 0 6005 5141"/>
                              <a:gd name="T13" fmla="*/ T12 w 1133"/>
                              <a:gd name="T14" fmla="+- 0 4527 4464"/>
                              <a:gd name="T15" fmla="*/ 4527 h 769"/>
                              <a:gd name="T16" fmla="+- 0 6039 5141"/>
                              <a:gd name="T17" fmla="*/ T16 w 1133"/>
                              <a:gd name="T18" fmla="+- 0 4795 4464"/>
                              <a:gd name="T19" fmla="*/ 4795 h 769"/>
                              <a:gd name="T20" fmla="+- 0 6274 5141"/>
                              <a:gd name="T21" fmla="*/ T20 w 1133"/>
                              <a:gd name="T22" fmla="+- 0 4853 4464"/>
                              <a:gd name="T23" fmla="*/ 4853 h 769"/>
                              <a:gd name="T24" fmla="+- 0 6139 5141"/>
                              <a:gd name="T25" fmla="*/ T24 w 1133"/>
                              <a:gd name="T26" fmla="+- 0 5122 4464"/>
                              <a:gd name="T27" fmla="*/ 5122 h 769"/>
                              <a:gd name="T28" fmla="+- 0 5919 5141"/>
                              <a:gd name="T29" fmla="*/ T28 w 1133"/>
                              <a:gd name="T30" fmla="+- 0 5122 4464"/>
                              <a:gd name="T31" fmla="*/ 5122 h 769"/>
                              <a:gd name="T32" fmla="+- 0 5871 5141"/>
                              <a:gd name="T33" fmla="*/ T32 w 1133"/>
                              <a:gd name="T34" fmla="+- 0 5199 4464"/>
                              <a:gd name="T35" fmla="*/ 5199 h 769"/>
                              <a:gd name="T36" fmla="+- 0 5736 5141"/>
                              <a:gd name="T37" fmla="*/ T36 w 1133"/>
                              <a:gd name="T38" fmla="+- 0 5232 4464"/>
                              <a:gd name="T39" fmla="*/ 5232 h 769"/>
                              <a:gd name="T40" fmla="+- 0 5635 5141"/>
                              <a:gd name="T41" fmla="*/ T40 w 1133"/>
                              <a:gd name="T42" fmla="+- 0 5175 4464"/>
                              <a:gd name="T43" fmla="*/ 5175 h 769"/>
                              <a:gd name="T44" fmla="+- 0 5520 5141"/>
                              <a:gd name="T45" fmla="*/ T44 w 1133"/>
                              <a:gd name="T46" fmla="+- 0 5179 4464"/>
                              <a:gd name="T47" fmla="*/ 5179 h 769"/>
                              <a:gd name="T48" fmla="+- 0 5467 5141"/>
                              <a:gd name="T49" fmla="*/ T48 w 1133"/>
                              <a:gd name="T50" fmla="+- 0 5122 4464"/>
                              <a:gd name="T51" fmla="*/ 5122 h 769"/>
                              <a:gd name="T52" fmla="+- 0 5410 5141"/>
                              <a:gd name="T53" fmla="*/ T52 w 1133"/>
                              <a:gd name="T54" fmla="+- 0 5122 4464"/>
                              <a:gd name="T55" fmla="*/ 5122 h 769"/>
                              <a:gd name="T56" fmla="+- 0 5175 5141"/>
                              <a:gd name="T57" fmla="*/ T56 w 1133"/>
                              <a:gd name="T58" fmla="+- 0 5093 4464"/>
                              <a:gd name="T59" fmla="*/ 5093 h 769"/>
                              <a:gd name="T60" fmla="+- 0 5141 5141"/>
                              <a:gd name="T61" fmla="*/ T60 w 1133"/>
                              <a:gd name="T62" fmla="+- 0 5093 4464"/>
                              <a:gd name="T63" fmla="*/ 5093 h 769"/>
                              <a:gd name="T64" fmla="+- 0 5146 5141"/>
                              <a:gd name="T65" fmla="*/ T64 w 1133"/>
                              <a:gd name="T66" fmla="+- 0 5069 4464"/>
                              <a:gd name="T67" fmla="*/ 5069 h 769"/>
                              <a:gd name="T68" fmla="+- 0 5208 5141"/>
                              <a:gd name="T69" fmla="*/ T68 w 1133"/>
                              <a:gd name="T70" fmla="+- 0 5069 4464"/>
                              <a:gd name="T71" fmla="*/ 5069 h 769"/>
                              <a:gd name="T72" fmla="+- 0 5271 5141"/>
                              <a:gd name="T73" fmla="*/ T72 w 1133"/>
                              <a:gd name="T74" fmla="+- 0 5011 4464"/>
                              <a:gd name="T75" fmla="*/ 5011 h 769"/>
                              <a:gd name="T76" fmla="+- 0 5208 5141"/>
                              <a:gd name="T77" fmla="*/ T76 w 1133"/>
                              <a:gd name="T78" fmla="+- 0 4983 4464"/>
                              <a:gd name="T79" fmla="*/ 4983 h 769"/>
                              <a:gd name="T80" fmla="+- 0 5208 5141"/>
                              <a:gd name="T81" fmla="*/ T80 w 1133"/>
                              <a:gd name="T82" fmla="+- 0 4906 4464"/>
                              <a:gd name="T83" fmla="*/ 4906 h 769"/>
                              <a:gd name="T84" fmla="+- 0 5338 5141"/>
                              <a:gd name="T85" fmla="*/ T84 w 1133"/>
                              <a:gd name="T86" fmla="+- 0 4853 4464"/>
                              <a:gd name="T87" fmla="*/ 4853 h 769"/>
                              <a:gd name="T88" fmla="+- 0 5405 5141"/>
                              <a:gd name="T89" fmla="*/ T88 w 1133"/>
                              <a:gd name="T90" fmla="+- 0 4848 4464"/>
                              <a:gd name="T91" fmla="*/ 4848 h 769"/>
                              <a:gd name="T92" fmla="+- 0 5472 5141"/>
                              <a:gd name="T93" fmla="*/ T92 w 1133"/>
                              <a:gd name="T94" fmla="+- 0 4795 4464"/>
                              <a:gd name="T95" fmla="*/ 4795 h 769"/>
                              <a:gd name="T96" fmla="+- 0 5472 5141"/>
                              <a:gd name="T97" fmla="*/ T96 w 1133"/>
                              <a:gd name="T98" fmla="+- 0 4781 4464"/>
                              <a:gd name="T99" fmla="*/ 4781 h 769"/>
                              <a:gd name="T100" fmla="+- 0 5496 5141"/>
                              <a:gd name="T101" fmla="*/ T100 w 1133"/>
                              <a:gd name="T102" fmla="+- 0 4795 4464"/>
                              <a:gd name="T103" fmla="*/ 4795 h 769"/>
                              <a:gd name="T104" fmla="+- 0 5506 5141"/>
                              <a:gd name="T105" fmla="*/ T104 w 1133"/>
                              <a:gd name="T106" fmla="+- 0 4795 4464"/>
                              <a:gd name="T107" fmla="*/ 4795 h 769"/>
                              <a:gd name="T108" fmla="+- 0 5506 5141"/>
                              <a:gd name="T109" fmla="*/ T108 w 1133"/>
                              <a:gd name="T110" fmla="+- 0 4762 4464"/>
                              <a:gd name="T111" fmla="*/ 4762 h 769"/>
                              <a:gd name="T112" fmla="+- 0 5506 5141"/>
                              <a:gd name="T113" fmla="*/ T112 w 1133"/>
                              <a:gd name="T114" fmla="+- 0 4747 4464"/>
                              <a:gd name="T115" fmla="*/ 4747 h 769"/>
                              <a:gd name="T116" fmla="+- 0 5539 5141"/>
                              <a:gd name="T117" fmla="*/ T116 w 1133"/>
                              <a:gd name="T118" fmla="+- 0 4738 4464"/>
                              <a:gd name="T119" fmla="*/ 4738 h 769"/>
                              <a:gd name="T120" fmla="+- 0 5472 5141"/>
                              <a:gd name="T121" fmla="*/ T120 w 1133"/>
                              <a:gd name="T122" fmla="+- 0 4685 4464"/>
                              <a:gd name="T123" fmla="*/ 4685 h 769"/>
                              <a:gd name="T124" fmla="+- 0 5472 5141"/>
                              <a:gd name="T125" fmla="*/ T124 w 1133"/>
                              <a:gd name="T126" fmla="+- 0 4575 4464"/>
                              <a:gd name="T127" fmla="*/ 4575 h 769"/>
                              <a:gd name="T128" fmla="+- 0 5539 5141"/>
                              <a:gd name="T129" fmla="*/ T128 w 1133"/>
                              <a:gd name="T130" fmla="+- 0 4579 4464"/>
                              <a:gd name="T131" fmla="*/ 4579 h 769"/>
                              <a:gd name="T132" fmla="+- 0 5607 5141"/>
                              <a:gd name="T133" fmla="*/ T132 w 1133"/>
                              <a:gd name="T134" fmla="+- 0 4551 4464"/>
                              <a:gd name="T135" fmla="*/ 4551 h 769"/>
                              <a:gd name="T136" fmla="+- 0 5607 5141"/>
                              <a:gd name="T137" fmla="*/ T136 w 1133"/>
                              <a:gd name="T138" fmla="+- 0 4469 4464"/>
                              <a:gd name="T139" fmla="*/ 4469 h 769"/>
                              <a:gd name="T140" fmla="+- 0 5688 5141"/>
                              <a:gd name="T141" fmla="*/ T140 w 1133"/>
                              <a:gd name="T142" fmla="+- 0 4464 4464"/>
                              <a:gd name="T143" fmla="*/ 4464 h 769"/>
                              <a:gd name="T144" fmla="+- 0 6067 5141"/>
                              <a:gd name="T145" fmla="*/ T144 w 1133"/>
                              <a:gd name="T146" fmla="+- 0 4464 4464"/>
                              <a:gd name="T147" fmla="*/ 4464 h 769"/>
                              <a:gd name="T148" fmla="+- 0 6082 5141"/>
                              <a:gd name="T149" fmla="*/ T148 w 1133"/>
                              <a:gd name="T150" fmla="+- 0 4469 4464"/>
                              <a:gd name="T151" fmla="*/ 4469 h 7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133" h="769">
                                <a:moveTo>
                                  <a:pt x="955" y="0"/>
                                </a:moveTo>
                                <a:lnTo>
                                  <a:pt x="960" y="0"/>
                                </a:lnTo>
                                <a:lnTo>
                                  <a:pt x="974" y="0"/>
                                </a:lnTo>
                                <a:lnTo>
                                  <a:pt x="998" y="0"/>
                                </a:lnTo>
                                <a:lnTo>
                                  <a:pt x="998" y="58"/>
                                </a:lnTo>
                                <a:lnTo>
                                  <a:pt x="931" y="58"/>
                                </a:lnTo>
                                <a:lnTo>
                                  <a:pt x="864" y="58"/>
                                </a:lnTo>
                                <a:lnTo>
                                  <a:pt x="864" y="63"/>
                                </a:lnTo>
                                <a:lnTo>
                                  <a:pt x="864" y="331"/>
                                </a:lnTo>
                                <a:lnTo>
                                  <a:pt x="898" y="331"/>
                                </a:lnTo>
                                <a:lnTo>
                                  <a:pt x="1133" y="331"/>
                                </a:lnTo>
                                <a:lnTo>
                                  <a:pt x="1133" y="389"/>
                                </a:lnTo>
                                <a:lnTo>
                                  <a:pt x="1133" y="658"/>
                                </a:lnTo>
                                <a:lnTo>
                                  <a:pt x="998" y="658"/>
                                </a:lnTo>
                                <a:lnTo>
                                  <a:pt x="864" y="658"/>
                                </a:lnTo>
                                <a:lnTo>
                                  <a:pt x="778" y="658"/>
                                </a:lnTo>
                                <a:lnTo>
                                  <a:pt x="730" y="658"/>
                                </a:lnTo>
                                <a:lnTo>
                                  <a:pt x="730" y="735"/>
                                </a:lnTo>
                                <a:lnTo>
                                  <a:pt x="730" y="768"/>
                                </a:lnTo>
                                <a:lnTo>
                                  <a:pt x="595" y="768"/>
                                </a:lnTo>
                                <a:lnTo>
                                  <a:pt x="494" y="768"/>
                                </a:lnTo>
                                <a:lnTo>
                                  <a:pt x="494" y="711"/>
                                </a:lnTo>
                                <a:lnTo>
                                  <a:pt x="461" y="711"/>
                                </a:lnTo>
                                <a:lnTo>
                                  <a:pt x="379" y="715"/>
                                </a:lnTo>
                                <a:lnTo>
                                  <a:pt x="326" y="715"/>
                                </a:lnTo>
                                <a:lnTo>
                                  <a:pt x="326" y="658"/>
                                </a:lnTo>
                                <a:lnTo>
                                  <a:pt x="283" y="658"/>
                                </a:lnTo>
                                <a:lnTo>
                                  <a:pt x="269" y="658"/>
                                </a:lnTo>
                                <a:lnTo>
                                  <a:pt x="34" y="658"/>
                                </a:lnTo>
                                <a:lnTo>
                                  <a:pt x="34" y="629"/>
                                </a:lnTo>
                                <a:lnTo>
                                  <a:pt x="5" y="629"/>
                                </a:lnTo>
                                <a:lnTo>
                                  <a:pt x="0" y="629"/>
                                </a:lnTo>
                                <a:lnTo>
                                  <a:pt x="0" y="605"/>
                                </a:lnTo>
                                <a:lnTo>
                                  <a:pt x="5" y="605"/>
                                </a:lnTo>
                                <a:lnTo>
                                  <a:pt x="34" y="605"/>
                                </a:lnTo>
                                <a:lnTo>
                                  <a:pt x="67" y="605"/>
                                </a:lnTo>
                                <a:lnTo>
                                  <a:pt x="130" y="605"/>
                                </a:lnTo>
                                <a:lnTo>
                                  <a:pt x="130" y="547"/>
                                </a:lnTo>
                                <a:lnTo>
                                  <a:pt x="130" y="519"/>
                                </a:lnTo>
                                <a:lnTo>
                                  <a:pt x="67" y="519"/>
                                </a:lnTo>
                                <a:lnTo>
                                  <a:pt x="67" y="514"/>
                                </a:lnTo>
                                <a:lnTo>
                                  <a:pt x="67" y="442"/>
                                </a:lnTo>
                                <a:lnTo>
                                  <a:pt x="197" y="442"/>
                                </a:lnTo>
                                <a:lnTo>
                                  <a:pt x="197" y="389"/>
                                </a:lnTo>
                                <a:lnTo>
                                  <a:pt x="259" y="384"/>
                                </a:lnTo>
                                <a:lnTo>
                                  <a:pt x="264" y="384"/>
                                </a:lnTo>
                                <a:lnTo>
                                  <a:pt x="264" y="331"/>
                                </a:lnTo>
                                <a:lnTo>
                                  <a:pt x="331" y="331"/>
                                </a:lnTo>
                                <a:lnTo>
                                  <a:pt x="331" y="322"/>
                                </a:lnTo>
                                <a:lnTo>
                                  <a:pt x="331" y="317"/>
                                </a:lnTo>
                                <a:lnTo>
                                  <a:pt x="355" y="317"/>
                                </a:lnTo>
                                <a:lnTo>
                                  <a:pt x="355" y="331"/>
                                </a:lnTo>
                                <a:lnTo>
                                  <a:pt x="360" y="331"/>
                                </a:lnTo>
                                <a:lnTo>
                                  <a:pt x="365" y="331"/>
                                </a:lnTo>
                                <a:lnTo>
                                  <a:pt x="365" y="303"/>
                                </a:lnTo>
                                <a:lnTo>
                                  <a:pt x="365" y="298"/>
                                </a:lnTo>
                                <a:lnTo>
                                  <a:pt x="365" y="288"/>
                                </a:lnTo>
                                <a:lnTo>
                                  <a:pt x="365" y="283"/>
                                </a:lnTo>
                                <a:lnTo>
                                  <a:pt x="365" y="274"/>
                                </a:lnTo>
                                <a:lnTo>
                                  <a:pt x="398" y="274"/>
                                </a:lnTo>
                                <a:lnTo>
                                  <a:pt x="398" y="221"/>
                                </a:lnTo>
                                <a:lnTo>
                                  <a:pt x="331" y="221"/>
                                </a:lnTo>
                                <a:lnTo>
                                  <a:pt x="331" y="135"/>
                                </a:lnTo>
                                <a:lnTo>
                                  <a:pt x="331" y="111"/>
                                </a:lnTo>
                                <a:lnTo>
                                  <a:pt x="374" y="111"/>
                                </a:lnTo>
                                <a:lnTo>
                                  <a:pt x="398" y="115"/>
                                </a:lnTo>
                                <a:lnTo>
                                  <a:pt x="398" y="87"/>
                                </a:lnTo>
                                <a:lnTo>
                                  <a:pt x="466" y="87"/>
                                </a:lnTo>
                                <a:lnTo>
                                  <a:pt x="461" y="5"/>
                                </a:lnTo>
                                <a:lnTo>
                                  <a:pt x="466" y="5"/>
                                </a:lnTo>
                                <a:lnTo>
                                  <a:pt x="533" y="0"/>
                                </a:lnTo>
                                <a:lnTo>
                                  <a:pt x="547" y="0"/>
                                </a:lnTo>
                                <a:lnTo>
                                  <a:pt x="557" y="0"/>
                                </a:lnTo>
                                <a:lnTo>
                                  <a:pt x="926" y="0"/>
                                </a:lnTo>
                                <a:lnTo>
                                  <a:pt x="931" y="5"/>
                                </a:lnTo>
                                <a:lnTo>
                                  <a:pt x="941" y="5"/>
                                </a:lnTo>
                                <a:lnTo>
                                  <a:pt x="955"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7" name="Line 2158"/>
                        <wps:cNvCnPr>
                          <a:cxnSpLocks noChangeShapeType="1"/>
                        </wps:cNvCnPr>
                        <wps:spPr bwMode="auto">
                          <a:xfrm>
                            <a:off x="5074" y="4877"/>
                            <a:ext cx="67" cy="0"/>
                          </a:xfrm>
                          <a:prstGeom prst="line">
                            <a:avLst/>
                          </a:prstGeom>
                          <a:noFill/>
                          <a:ln w="36576">
                            <a:solidFill>
                              <a:srgbClr val="FFEABD"/>
                            </a:solidFill>
                            <a:round/>
                            <a:headEnd/>
                            <a:tailEnd/>
                          </a:ln>
                          <a:extLst>
                            <a:ext uri="{909E8E84-426E-40DD-AFC4-6F175D3DCCD1}">
                              <a14:hiddenFill xmlns:a14="http://schemas.microsoft.com/office/drawing/2010/main">
                                <a:noFill/>
                              </a14:hiddenFill>
                            </a:ext>
                          </a:extLst>
                        </wps:spPr>
                        <wps:bodyPr/>
                      </wps:wsp>
                      <wps:wsp>
                        <wps:cNvPr id="388" name="Freeform 2157"/>
                        <wps:cNvSpPr>
                          <a:spLocks/>
                        </wps:cNvSpPr>
                        <wps:spPr bwMode="auto">
                          <a:xfrm>
                            <a:off x="5074" y="4848"/>
                            <a:ext cx="68" cy="58"/>
                          </a:xfrm>
                          <a:custGeom>
                            <a:avLst/>
                            <a:gdLst>
                              <a:gd name="T0" fmla="+- 0 5074 5074"/>
                              <a:gd name="T1" fmla="*/ T0 w 68"/>
                              <a:gd name="T2" fmla="+- 0 4848 4848"/>
                              <a:gd name="T3" fmla="*/ 4848 h 58"/>
                              <a:gd name="T4" fmla="+- 0 5141 5074"/>
                              <a:gd name="T5" fmla="*/ T4 w 68"/>
                              <a:gd name="T6" fmla="+- 0 4848 4848"/>
                              <a:gd name="T7" fmla="*/ 4848 h 58"/>
                              <a:gd name="T8" fmla="+- 0 5141 5074"/>
                              <a:gd name="T9" fmla="*/ T8 w 68"/>
                              <a:gd name="T10" fmla="+- 0 4906 4848"/>
                              <a:gd name="T11" fmla="*/ 4906 h 58"/>
                              <a:gd name="T12" fmla="+- 0 5127 5074"/>
                              <a:gd name="T13" fmla="*/ T12 w 68"/>
                              <a:gd name="T14" fmla="+- 0 4906 4848"/>
                              <a:gd name="T15" fmla="*/ 4906 h 58"/>
                              <a:gd name="T16" fmla="+- 0 5074 5074"/>
                              <a:gd name="T17" fmla="*/ T16 w 68"/>
                              <a:gd name="T18" fmla="+- 0 4906 4848"/>
                              <a:gd name="T19" fmla="*/ 4906 h 58"/>
                              <a:gd name="T20" fmla="+- 0 5074 5074"/>
                              <a:gd name="T21" fmla="*/ T20 w 68"/>
                              <a:gd name="T22" fmla="+- 0 4882 4848"/>
                              <a:gd name="T23" fmla="*/ 4882 h 58"/>
                              <a:gd name="T24" fmla="+- 0 5074 5074"/>
                              <a:gd name="T25" fmla="*/ T24 w 68"/>
                              <a:gd name="T26" fmla="+- 0 4858 4848"/>
                              <a:gd name="T27" fmla="*/ 4858 h 58"/>
                              <a:gd name="T28" fmla="+- 0 5074 5074"/>
                              <a:gd name="T29" fmla="*/ T28 w 68"/>
                              <a:gd name="T30" fmla="+- 0 4848 4848"/>
                              <a:gd name="T31" fmla="*/ 4848 h 5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8" h="58">
                                <a:moveTo>
                                  <a:pt x="0" y="0"/>
                                </a:moveTo>
                                <a:lnTo>
                                  <a:pt x="67" y="0"/>
                                </a:lnTo>
                                <a:lnTo>
                                  <a:pt x="67" y="58"/>
                                </a:lnTo>
                                <a:lnTo>
                                  <a:pt x="53" y="58"/>
                                </a:lnTo>
                                <a:lnTo>
                                  <a:pt x="0" y="58"/>
                                </a:lnTo>
                                <a:lnTo>
                                  <a:pt x="0" y="34"/>
                                </a:lnTo>
                                <a:lnTo>
                                  <a:pt x="0" y="1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9" name="Line 2156"/>
                        <wps:cNvCnPr>
                          <a:cxnSpLocks noChangeShapeType="1"/>
                        </wps:cNvCnPr>
                        <wps:spPr bwMode="auto">
                          <a:xfrm>
                            <a:off x="8343" y="9447"/>
                            <a:ext cx="4" cy="0"/>
                          </a:xfrm>
                          <a:prstGeom prst="line">
                            <a:avLst/>
                          </a:prstGeom>
                          <a:noFill/>
                          <a:ln w="6096">
                            <a:solidFill>
                              <a:srgbClr val="BDE8FF"/>
                            </a:solidFill>
                            <a:round/>
                            <a:headEnd/>
                            <a:tailEnd/>
                          </a:ln>
                          <a:extLst>
                            <a:ext uri="{909E8E84-426E-40DD-AFC4-6F175D3DCCD1}">
                              <a14:hiddenFill xmlns:a14="http://schemas.microsoft.com/office/drawing/2010/main">
                                <a:noFill/>
                              </a14:hiddenFill>
                            </a:ext>
                          </a:extLst>
                        </wps:spPr>
                        <wps:bodyPr/>
                      </wps:wsp>
                      <wps:wsp>
                        <wps:cNvPr id="390" name="Line 2155"/>
                        <wps:cNvCnPr>
                          <a:cxnSpLocks noChangeShapeType="1"/>
                        </wps:cNvCnPr>
                        <wps:spPr bwMode="auto">
                          <a:xfrm>
                            <a:off x="8338" y="9447"/>
                            <a:ext cx="14" cy="0"/>
                          </a:xfrm>
                          <a:prstGeom prst="line">
                            <a:avLst/>
                          </a:prstGeom>
                          <a:noFill/>
                          <a:ln w="12192">
                            <a:solidFill>
                              <a:srgbClr val="9C9C9C"/>
                            </a:solidFill>
                            <a:round/>
                            <a:headEnd/>
                            <a:tailEnd/>
                          </a:ln>
                          <a:extLst>
                            <a:ext uri="{909E8E84-426E-40DD-AFC4-6F175D3DCCD1}">
                              <a14:hiddenFill xmlns:a14="http://schemas.microsoft.com/office/drawing/2010/main">
                                <a:noFill/>
                              </a14:hiddenFill>
                            </a:ext>
                          </a:extLst>
                        </wps:spPr>
                        <wps:bodyPr/>
                      </wps:wsp>
                      <wps:wsp>
                        <wps:cNvPr id="391" name="Freeform 2154"/>
                        <wps:cNvSpPr>
                          <a:spLocks/>
                        </wps:cNvSpPr>
                        <wps:spPr bwMode="auto">
                          <a:xfrm>
                            <a:off x="8424" y="9687"/>
                            <a:ext cx="20" cy="24"/>
                          </a:xfrm>
                          <a:custGeom>
                            <a:avLst/>
                            <a:gdLst>
                              <a:gd name="T0" fmla="+- 0 8443 8424"/>
                              <a:gd name="T1" fmla="*/ T0 w 20"/>
                              <a:gd name="T2" fmla="+- 0 9687 9687"/>
                              <a:gd name="T3" fmla="*/ 9687 h 24"/>
                              <a:gd name="T4" fmla="+- 0 8434 8424"/>
                              <a:gd name="T5" fmla="*/ T4 w 20"/>
                              <a:gd name="T6" fmla="+- 0 9687 9687"/>
                              <a:gd name="T7" fmla="*/ 9687 h 24"/>
                              <a:gd name="T8" fmla="+- 0 8434 8424"/>
                              <a:gd name="T9" fmla="*/ T8 w 20"/>
                              <a:gd name="T10" fmla="+- 0 9692 9687"/>
                              <a:gd name="T11" fmla="*/ 9692 h 24"/>
                              <a:gd name="T12" fmla="+- 0 8424 8424"/>
                              <a:gd name="T13" fmla="*/ T12 w 20"/>
                              <a:gd name="T14" fmla="+- 0 9692 9687"/>
                              <a:gd name="T15" fmla="*/ 9692 h 24"/>
                              <a:gd name="T16" fmla="+- 0 8424 8424"/>
                              <a:gd name="T17" fmla="*/ T16 w 20"/>
                              <a:gd name="T18" fmla="+- 0 9711 9687"/>
                              <a:gd name="T19" fmla="*/ 9711 h 24"/>
                              <a:gd name="T20" fmla="+- 0 8439 8424"/>
                              <a:gd name="T21" fmla="*/ T20 w 20"/>
                              <a:gd name="T22" fmla="+- 0 9711 9687"/>
                              <a:gd name="T23" fmla="*/ 9711 h 24"/>
                              <a:gd name="T24" fmla="+- 0 8439 8424"/>
                              <a:gd name="T25" fmla="*/ T24 w 20"/>
                              <a:gd name="T26" fmla="+- 0 9696 9687"/>
                              <a:gd name="T27" fmla="*/ 9696 h 24"/>
                              <a:gd name="T28" fmla="+- 0 8443 8424"/>
                              <a:gd name="T29" fmla="*/ T28 w 20"/>
                              <a:gd name="T30" fmla="+- 0 9696 9687"/>
                              <a:gd name="T31" fmla="*/ 9696 h 24"/>
                              <a:gd name="T32" fmla="+- 0 8443 8424"/>
                              <a:gd name="T33" fmla="*/ T32 w 20"/>
                              <a:gd name="T34" fmla="+- 0 9687 9687"/>
                              <a:gd name="T35" fmla="*/ 968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0" h="24">
                                <a:moveTo>
                                  <a:pt x="19" y="0"/>
                                </a:moveTo>
                                <a:lnTo>
                                  <a:pt x="10" y="0"/>
                                </a:lnTo>
                                <a:lnTo>
                                  <a:pt x="10" y="5"/>
                                </a:lnTo>
                                <a:lnTo>
                                  <a:pt x="0" y="5"/>
                                </a:lnTo>
                                <a:lnTo>
                                  <a:pt x="0" y="24"/>
                                </a:lnTo>
                                <a:lnTo>
                                  <a:pt x="15" y="24"/>
                                </a:lnTo>
                                <a:lnTo>
                                  <a:pt x="15" y="9"/>
                                </a:lnTo>
                                <a:lnTo>
                                  <a:pt x="19" y="9"/>
                                </a:lnTo>
                                <a:lnTo>
                                  <a:pt x="19"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2153"/>
                        <wps:cNvSpPr>
                          <a:spLocks/>
                        </wps:cNvSpPr>
                        <wps:spPr bwMode="auto">
                          <a:xfrm>
                            <a:off x="8424" y="9687"/>
                            <a:ext cx="20" cy="24"/>
                          </a:xfrm>
                          <a:custGeom>
                            <a:avLst/>
                            <a:gdLst>
                              <a:gd name="T0" fmla="+- 0 8434 8424"/>
                              <a:gd name="T1" fmla="*/ T0 w 20"/>
                              <a:gd name="T2" fmla="+- 0 9687 9687"/>
                              <a:gd name="T3" fmla="*/ 9687 h 24"/>
                              <a:gd name="T4" fmla="+- 0 8439 8424"/>
                              <a:gd name="T5" fmla="*/ T4 w 20"/>
                              <a:gd name="T6" fmla="+- 0 9687 9687"/>
                              <a:gd name="T7" fmla="*/ 9687 h 24"/>
                              <a:gd name="T8" fmla="+- 0 8443 8424"/>
                              <a:gd name="T9" fmla="*/ T8 w 20"/>
                              <a:gd name="T10" fmla="+- 0 9687 9687"/>
                              <a:gd name="T11" fmla="*/ 9687 h 24"/>
                              <a:gd name="T12" fmla="+- 0 8443 8424"/>
                              <a:gd name="T13" fmla="*/ T12 w 20"/>
                              <a:gd name="T14" fmla="+- 0 9696 9687"/>
                              <a:gd name="T15" fmla="*/ 9696 h 24"/>
                              <a:gd name="T16" fmla="+- 0 8439 8424"/>
                              <a:gd name="T17" fmla="*/ T16 w 20"/>
                              <a:gd name="T18" fmla="+- 0 9696 9687"/>
                              <a:gd name="T19" fmla="*/ 9696 h 24"/>
                              <a:gd name="T20" fmla="+- 0 8439 8424"/>
                              <a:gd name="T21" fmla="*/ T20 w 20"/>
                              <a:gd name="T22" fmla="+- 0 9711 9687"/>
                              <a:gd name="T23" fmla="*/ 9711 h 24"/>
                              <a:gd name="T24" fmla="+- 0 8424 8424"/>
                              <a:gd name="T25" fmla="*/ T24 w 20"/>
                              <a:gd name="T26" fmla="+- 0 9711 9687"/>
                              <a:gd name="T27" fmla="*/ 9711 h 24"/>
                              <a:gd name="T28" fmla="+- 0 8424 8424"/>
                              <a:gd name="T29" fmla="*/ T28 w 20"/>
                              <a:gd name="T30" fmla="+- 0 9692 9687"/>
                              <a:gd name="T31" fmla="*/ 9692 h 24"/>
                              <a:gd name="T32" fmla="+- 0 8434 8424"/>
                              <a:gd name="T33" fmla="*/ T32 w 20"/>
                              <a:gd name="T34" fmla="+- 0 9692 9687"/>
                              <a:gd name="T35" fmla="*/ 9692 h 24"/>
                              <a:gd name="T36" fmla="+- 0 8434 8424"/>
                              <a:gd name="T37" fmla="*/ T36 w 20"/>
                              <a:gd name="T38" fmla="+- 0 9687 9687"/>
                              <a:gd name="T39" fmla="*/ 9687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24">
                                <a:moveTo>
                                  <a:pt x="10" y="0"/>
                                </a:moveTo>
                                <a:lnTo>
                                  <a:pt x="15" y="0"/>
                                </a:lnTo>
                                <a:lnTo>
                                  <a:pt x="19" y="0"/>
                                </a:lnTo>
                                <a:lnTo>
                                  <a:pt x="19" y="9"/>
                                </a:lnTo>
                                <a:lnTo>
                                  <a:pt x="15" y="9"/>
                                </a:lnTo>
                                <a:lnTo>
                                  <a:pt x="15" y="24"/>
                                </a:lnTo>
                                <a:lnTo>
                                  <a:pt x="0" y="24"/>
                                </a:lnTo>
                                <a:lnTo>
                                  <a:pt x="0" y="5"/>
                                </a:lnTo>
                                <a:lnTo>
                                  <a:pt x="10" y="5"/>
                                </a:lnTo>
                                <a:lnTo>
                                  <a:pt x="1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AutoShape 2152"/>
                        <wps:cNvSpPr>
                          <a:spLocks/>
                        </wps:cNvSpPr>
                        <wps:spPr bwMode="auto">
                          <a:xfrm>
                            <a:off x="13359" y="5895"/>
                            <a:ext cx="567" cy="519"/>
                          </a:xfrm>
                          <a:custGeom>
                            <a:avLst/>
                            <a:gdLst>
                              <a:gd name="T0" fmla="+- 0 13637 13359"/>
                              <a:gd name="T1" fmla="*/ T0 w 567"/>
                              <a:gd name="T2" fmla="+- 0 6413 5895"/>
                              <a:gd name="T3" fmla="*/ 6413 h 519"/>
                              <a:gd name="T4" fmla="+- 0 13637 13359"/>
                              <a:gd name="T5" fmla="*/ T4 w 567"/>
                              <a:gd name="T6" fmla="+- 0 6384 5895"/>
                              <a:gd name="T7" fmla="*/ 6384 h 519"/>
                              <a:gd name="T8" fmla="+- 0 13719 13359"/>
                              <a:gd name="T9" fmla="*/ T8 w 567"/>
                              <a:gd name="T10" fmla="+- 0 6370 5895"/>
                              <a:gd name="T11" fmla="*/ 6370 h 519"/>
                              <a:gd name="T12" fmla="+- 0 13724 13359"/>
                              <a:gd name="T13" fmla="*/ T12 w 567"/>
                              <a:gd name="T14" fmla="+- 0 6370 5895"/>
                              <a:gd name="T15" fmla="*/ 6370 h 519"/>
                              <a:gd name="T16" fmla="+- 0 13637 13359"/>
                              <a:gd name="T17" fmla="*/ T16 w 567"/>
                              <a:gd name="T18" fmla="+- 0 6274 5895"/>
                              <a:gd name="T19" fmla="*/ 6274 h 519"/>
                              <a:gd name="T20" fmla="+- 0 13690 13359"/>
                              <a:gd name="T21" fmla="*/ T20 w 567"/>
                              <a:gd name="T22" fmla="+- 0 6332 5895"/>
                              <a:gd name="T23" fmla="*/ 6332 h 519"/>
                              <a:gd name="T24" fmla="+- 0 13733 13359"/>
                              <a:gd name="T25" fmla="*/ T24 w 567"/>
                              <a:gd name="T26" fmla="+- 0 6346 5895"/>
                              <a:gd name="T27" fmla="*/ 6346 h 519"/>
                              <a:gd name="T28" fmla="+- 0 13733 13359"/>
                              <a:gd name="T29" fmla="*/ T28 w 567"/>
                              <a:gd name="T30" fmla="+- 0 6269 5895"/>
                              <a:gd name="T31" fmla="*/ 6269 h 519"/>
                              <a:gd name="T32" fmla="+- 0 13666 13359"/>
                              <a:gd name="T33" fmla="*/ T32 w 567"/>
                              <a:gd name="T34" fmla="+- 0 6356 5895"/>
                              <a:gd name="T35" fmla="*/ 6356 h 519"/>
                              <a:gd name="T36" fmla="+- 0 13738 13359"/>
                              <a:gd name="T37" fmla="*/ T36 w 567"/>
                              <a:gd name="T38" fmla="+- 0 6341 5895"/>
                              <a:gd name="T39" fmla="*/ 6341 h 519"/>
                              <a:gd name="T40" fmla="+- 0 13743 13359"/>
                              <a:gd name="T41" fmla="*/ T40 w 567"/>
                              <a:gd name="T42" fmla="+- 0 6341 5895"/>
                              <a:gd name="T43" fmla="*/ 6341 h 519"/>
                              <a:gd name="T44" fmla="+- 0 13426 13359"/>
                              <a:gd name="T45" fmla="*/ T44 w 567"/>
                              <a:gd name="T46" fmla="+- 0 6255 5895"/>
                              <a:gd name="T47" fmla="*/ 6255 h 519"/>
                              <a:gd name="T48" fmla="+- 0 13426 13359"/>
                              <a:gd name="T49" fmla="*/ T48 w 567"/>
                              <a:gd name="T50" fmla="+- 0 6303 5895"/>
                              <a:gd name="T51" fmla="*/ 6303 h 519"/>
                              <a:gd name="T52" fmla="+- 0 13440 13359"/>
                              <a:gd name="T53" fmla="*/ T52 w 567"/>
                              <a:gd name="T54" fmla="+- 0 6255 5895"/>
                              <a:gd name="T55" fmla="*/ 6255 h 519"/>
                              <a:gd name="T56" fmla="+- 0 13570 13359"/>
                              <a:gd name="T57" fmla="*/ T56 w 567"/>
                              <a:gd name="T58" fmla="+- 0 6288 5895"/>
                              <a:gd name="T59" fmla="*/ 6288 h 519"/>
                              <a:gd name="T60" fmla="+- 0 13512 13359"/>
                              <a:gd name="T61" fmla="*/ T60 w 567"/>
                              <a:gd name="T62" fmla="+- 0 6274 5895"/>
                              <a:gd name="T63" fmla="*/ 6274 h 519"/>
                              <a:gd name="T64" fmla="+- 0 13733 13359"/>
                              <a:gd name="T65" fmla="*/ T64 w 567"/>
                              <a:gd name="T66" fmla="+- 0 6260 5895"/>
                              <a:gd name="T67" fmla="*/ 6260 h 519"/>
                              <a:gd name="T68" fmla="+- 0 13743 13359"/>
                              <a:gd name="T69" fmla="*/ T68 w 567"/>
                              <a:gd name="T70" fmla="+- 0 6255 5895"/>
                              <a:gd name="T71" fmla="*/ 6255 h 519"/>
                              <a:gd name="T72" fmla="+- 0 13925 13359"/>
                              <a:gd name="T73" fmla="*/ T72 w 567"/>
                              <a:gd name="T74" fmla="+- 0 6221 5895"/>
                              <a:gd name="T75" fmla="*/ 6221 h 519"/>
                              <a:gd name="T76" fmla="+- 0 13916 13359"/>
                              <a:gd name="T77" fmla="*/ T76 w 567"/>
                              <a:gd name="T78" fmla="+- 0 6231 5895"/>
                              <a:gd name="T79" fmla="*/ 6231 h 519"/>
                              <a:gd name="T80" fmla="+- 0 13637 13359"/>
                              <a:gd name="T81" fmla="*/ T80 w 567"/>
                              <a:gd name="T82" fmla="+- 0 6164 5895"/>
                              <a:gd name="T83" fmla="*/ 6164 h 519"/>
                              <a:gd name="T84" fmla="+- 0 13757 13359"/>
                              <a:gd name="T85" fmla="*/ T84 w 567"/>
                              <a:gd name="T86" fmla="+- 0 6236 5895"/>
                              <a:gd name="T87" fmla="*/ 6236 h 519"/>
                              <a:gd name="T88" fmla="+- 0 13719 13359"/>
                              <a:gd name="T89" fmla="*/ T88 w 567"/>
                              <a:gd name="T90" fmla="+- 0 6207 5895"/>
                              <a:gd name="T91" fmla="*/ 6207 h 519"/>
                              <a:gd name="T92" fmla="+- 0 13786 13359"/>
                              <a:gd name="T93" fmla="*/ T92 w 567"/>
                              <a:gd name="T94" fmla="+- 0 6221 5895"/>
                              <a:gd name="T95" fmla="*/ 6221 h 519"/>
                              <a:gd name="T96" fmla="+- 0 13800 13359"/>
                              <a:gd name="T97" fmla="*/ T96 w 567"/>
                              <a:gd name="T98" fmla="+- 0 6221 5895"/>
                              <a:gd name="T99" fmla="*/ 6221 h 519"/>
                              <a:gd name="T100" fmla="+- 0 13661 13359"/>
                              <a:gd name="T101" fmla="*/ T100 w 567"/>
                              <a:gd name="T102" fmla="+- 0 6178 5895"/>
                              <a:gd name="T103" fmla="*/ 6178 h 519"/>
                              <a:gd name="T104" fmla="+- 0 13724 13359"/>
                              <a:gd name="T105" fmla="*/ T104 w 567"/>
                              <a:gd name="T106" fmla="+- 0 6192 5895"/>
                              <a:gd name="T107" fmla="*/ 6192 h 519"/>
                              <a:gd name="T108" fmla="+- 0 13704 13359"/>
                              <a:gd name="T109" fmla="*/ T108 w 567"/>
                              <a:gd name="T110" fmla="+- 0 6149 5895"/>
                              <a:gd name="T111" fmla="*/ 6149 h 519"/>
                              <a:gd name="T112" fmla="+- 0 13700 13359"/>
                              <a:gd name="T113" fmla="*/ T112 w 567"/>
                              <a:gd name="T114" fmla="+- 0 6164 5895"/>
                              <a:gd name="T115" fmla="*/ 6164 h 519"/>
                              <a:gd name="T116" fmla="+- 0 13704 13359"/>
                              <a:gd name="T117" fmla="*/ T116 w 567"/>
                              <a:gd name="T118" fmla="+- 0 6149 5895"/>
                              <a:gd name="T119" fmla="*/ 6149 h 519"/>
                              <a:gd name="T120" fmla="+- 0 13508 13359"/>
                              <a:gd name="T121" fmla="*/ T120 w 567"/>
                              <a:gd name="T122" fmla="+- 0 6111 5895"/>
                              <a:gd name="T123" fmla="*/ 6111 h 519"/>
                              <a:gd name="T124" fmla="+- 0 13517 13359"/>
                              <a:gd name="T125" fmla="*/ T124 w 567"/>
                              <a:gd name="T126" fmla="+- 0 6072 5895"/>
                              <a:gd name="T127" fmla="*/ 6072 h 519"/>
                              <a:gd name="T128" fmla="+- 0 13527 13359"/>
                              <a:gd name="T129" fmla="*/ T128 w 567"/>
                              <a:gd name="T130" fmla="+- 0 6077 5895"/>
                              <a:gd name="T131" fmla="*/ 6077 h 519"/>
                              <a:gd name="T132" fmla="+- 0 13527 13359"/>
                              <a:gd name="T133" fmla="*/ T132 w 567"/>
                              <a:gd name="T134" fmla="+- 0 6077 5895"/>
                              <a:gd name="T135" fmla="*/ 6077 h 519"/>
                              <a:gd name="T136" fmla="+- 0 13426 13359"/>
                              <a:gd name="T137" fmla="*/ T136 w 567"/>
                              <a:gd name="T138" fmla="+- 0 6043 5895"/>
                              <a:gd name="T139" fmla="*/ 6043 h 519"/>
                              <a:gd name="T140" fmla="+- 0 13440 13359"/>
                              <a:gd name="T141" fmla="*/ T140 w 567"/>
                              <a:gd name="T142" fmla="+- 0 6058 5895"/>
                              <a:gd name="T143" fmla="*/ 6058 h 519"/>
                              <a:gd name="T144" fmla="+- 0 13416 13359"/>
                              <a:gd name="T145" fmla="*/ T144 w 567"/>
                              <a:gd name="T146" fmla="+- 0 6010 5895"/>
                              <a:gd name="T147" fmla="*/ 6010 h 519"/>
                              <a:gd name="T148" fmla="+- 0 13498 13359"/>
                              <a:gd name="T149" fmla="*/ T148 w 567"/>
                              <a:gd name="T150" fmla="+- 0 6058 5895"/>
                              <a:gd name="T151" fmla="*/ 6058 h 519"/>
                              <a:gd name="T152" fmla="+- 0 13508 13359"/>
                              <a:gd name="T153" fmla="*/ T152 w 567"/>
                              <a:gd name="T154" fmla="+- 0 6015 5895"/>
                              <a:gd name="T155" fmla="*/ 6015 h 519"/>
                              <a:gd name="T156" fmla="+- 0 13527 13359"/>
                              <a:gd name="T157" fmla="*/ T156 w 567"/>
                              <a:gd name="T158" fmla="+- 0 6005 5895"/>
                              <a:gd name="T159" fmla="*/ 6005 h 519"/>
                              <a:gd name="T160" fmla="+- 0 13848 13359"/>
                              <a:gd name="T161" fmla="*/ T160 w 567"/>
                              <a:gd name="T162" fmla="+- 0 6058 5895"/>
                              <a:gd name="T163" fmla="*/ 6058 h 519"/>
                              <a:gd name="T164" fmla="+- 0 13368 13359"/>
                              <a:gd name="T165" fmla="*/ T164 w 567"/>
                              <a:gd name="T166" fmla="+- 0 6000 5895"/>
                              <a:gd name="T167" fmla="*/ 6000 h 519"/>
                              <a:gd name="T168" fmla="+- 0 13392 13359"/>
                              <a:gd name="T169" fmla="*/ T168 w 567"/>
                              <a:gd name="T170" fmla="+- 0 6039 5895"/>
                              <a:gd name="T171" fmla="*/ 6039 h 519"/>
                              <a:gd name="T172" fmla="+- 0 13508 13359"/>
                              <a:gd name="T173" fmla="*/ T172 w 567"/>
                              <a:gd name="T174" fmla="+- 0 5995 5895"/>
                              <a:gd name="T175" fmla="*/ 5995 h 519"/>
                              <a:gd name="T176" fmla="+- 0 13536 13359"/>
                              <a:gd name="T177" fmla="*/ T176 w 567"/>
                              <a:gd name="T178" fmla="+- 0 6024 5895"/>
                              <a:gd name="T179" fmla="*/ 6024 h 519"/>
                              <a:gd name="T180" fmla="+- 0 13359 13359"/>
                              <a:gd name="T181" fmla="*/ T180 w 567"/>
                              <a:gd name="T182" fmla="+- 0 5995 5895"/>
                              <a:gd name="T183" fmla="*/ 5995 h 519"/>
                              <a:gd name="T184" fmla="+- 0 13460 13359"/>
                              <a:gd name="T185" fmla="*/ T184 w 567"/>
                              <a:gd name="T186" fmla="+- 0 5981 5895"/>
                              <a:gd name="T187" fmla="*/ 5981 h 519"/>
                              <a:gd name="T188" fmla="+- 0 13368 13359"/>
                              <a:gd name="T189" fmla="*/ T188 w 567"/>
                              <a:gd name="T190" fmla="+- 0 5962 5895"/>
                              <a:gd name="T191" fmla="*/ 5962 h 519"/>
                              <a:gd name="T192" fmla="+- 0 13436 13359"/>
                              <a:gd name="T193" fmla="*/ T192 w 567"/>
                              <a:gd name="T194" fmla="+- 0 5967 5895"/>
                              <a:gd name="T195" fmla="*/ 5967 h 519"/>
                              <a:gd name="T196" fmla="+- 0 13378 13359"/>
                              <a:gd name="T197" fmla="*/ T196 w 567"/>
                              <a:gd name="T198" fmla="+- 0 5947 5895"/>
                              <a:gd name="T199" fmla="*/ 5947 h 519"/>
                              <a:gd name="T200" fmla="+- 0 13378 13359"/>
                              <a:gd name="T201" fmla="*/ T200 w 567"/>
                              <a:gd name="T202" fmla="+- 0 5895 5895"/>
                              <a:gd name="T203" fmla="*/ 5895 h 519"/>
                              <a:gd name="T204" fmla="+- 0 13493 13359"/>
                              <a:gd name="T205" fmla="*/ T204 w 567"/>
                              <a:gd name="T206" fmla="+- 0 5933 5895"/>
                              <a:gd name="T207" fmla="*/ 5933 h 519"/>
                              <a:gd name="T208" fmla="+- 0 13392 13359"/>
                              <a:gd name="T209" fmla="*/ T208 w 567"/>
                              <a:gd name="T210" fmla="+- 0 5914 5895"/>
                              <a:gd name="T211" fmla="*/ 5914 h 519"/>
                              <a:gd name="T212" fmla="+- 0 13445 13359"/>
                              <a:gd name="T213" fmla="*/ T212 w 567"/>
                              <a:gd name="T214" fmla="+- 0 5923 5895"/>
                              <a:gd name="T215" fmla="*/ 5923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567" h="519">
                                <a:moveTo>
                                  <a:pt x="278" y="489"/>
                                </a:moveTo>
                                <a:lnTo>
                                  <a:pt x="245" y="489"/>
                                </a:lnTo>
                                <a:lnTo>
                                  <a:pt x="245" y="518"/>
                                </a:lnTo>
                                <a:lnTo>
                                  <a:pt x="278" y="518"/>
                                </a:lnTo>
                                <a:lnTo>
                                  <a:pt x="278" y="489"/>
                                </a:lnTo>
                                <a:close/>
                                <a:moveTo>
                                  <a:pt x="341" y="475"/>
                                </a:moveTo>
                                <a:lnTo>
                                  <a:pt x="278" y="475"/>
                                </a:lnTo>
                                <a:lnTo>
                                  <a:pt x="278" y="489"/>
                                </a:lnTo>
                                <a:lnTo>
                                  <a:pt x="341" y="489"/>
                                </a:lnTo>
                                <a:lnTo>
                                  <a:pt x="341" y="475"/>
                                </a:lnTo>
                                <a:close/>
                                <a:moveTo>
                                  <a:pt x="365" y="475"/>
                                </a:moveTo>
                                <a:lnTo>
                                  <a:pt x="360" y="475"/>
                                </a:lnTo>
                                <a:lnTo>
                                  <a:pt x="360" y="489"/>
                                </a:lnTo>
                                <a:lnTo>
                                  <a:pt x="374" y="489"/>
                                </a:lnTo>
                                <a:lnTo>
                                  <a:pt x="374" y="485"/>
                                </a:lnTo>
                                <a:lnTo>
                                  <a:pt x="365" y="475"/>
                                </a:lnTo>
                                <a:close/>
                                <a:moveTo>
                                  <a:pt x="374" y="374"/>
                                </a:moveTo>
                                <a:lnTo>
                                  <a:pt x="259" y="374"/>
                                </a:lnTo>
                                <a:lnTo>
                                  <a:pt x="273" y="379"/>
                                </a:lnTo>
                                <a:lnTo>
                                  <a:pt x="278" y="379"/>
                                </a:lnTo>
                                <a:lnTo>
                                  <a:pt x="278" y="408"/>
                                </a:lnTo>
                                <a:lnTo>
                                  <a:pt x="307" y="408"/>
                                </a:lnTo>
                                <a:lnTo>
                                  <a:pt x="307" y="437"/>
                                </a:lnTo>
                                <a:lnTo>
                                  <a:pt x="331" y="437"/>
                                </a:lnTo>
                                <a:lnTo>
                                  <a:pt x="341" y="441"/>
                                </a:lnTo>
                                <a:lnTo>
                                  <a:pt x="341" y="475"/>
                                </a:lnTo>
                                <a:lnTo>
                                  <a:pt x="374" y="475"/>
                                </a:lnTo>
                                <a:lnTo>
                                  <a:pt x="374" y="451"/>
                                </a:lnTo>
                                <a:lnTo>
                                  <a:pt x="389" y="451"/>
                                </a:lnTo>
                                <a:lnTo>
                                  <a:pt x="389" y="446"/>
                                </a:lnTo>
                                <a:lnTo>
                                  <a:pt x="374" y="446"/>
                                </a:lnTo>
                                <a:lnTo>
                                  <a:pt x="374" y="374"/>
                                </a:lnTo>
                                <a:close/>
                                <a:moveTo>
                                  <a:pt x="307" y="437"/>
                                </a:moveTo>
                                <a:lnTo>
                                  <a:pt x="293" y="437"/>
                                </a:lnTo>
                                <a:lnTo>
                                  <a:pt x="293" y="461"/>
                                </a:lnTo>
                                <a:lnTo>
                                  <a:pt x="307" y="461"/>
                                </a:lnTo>
                                <a:lnTo>
                                  <a:pt x="307" y="437"/>
                                </a:lnTo>
                                <a:close/>
                                <a:moveTo>
                                  <a:pt x="379" y="441"/>
                                </a:moveTo>
                                <a:lnTo>
                                  <a:pt x="374" y="446"/>
                                </a:lnTo>
                                <a:lnTo>
                                  <a:pt x="379" y="446"/>
                                </a:lnTo>
                                <a:lnTo>
                                  <a:pt x="379" y="441"/>
                                </a:lnTo>
                                <a:close/>
                                <a:moveTo>
                                  <a:pt x="389" y="441"/>
                                </a:moveTo>
                                <a:lnTo>
                                  <a:pt x="384" y="441"/>
                                </a:lnTo>
                                <a:lnTo>
                                  <a:pt x="384" y="446"/>
                                </a:lnTo>
                                <a:lnTo>
                                  <a:pt x="389" y="446"/>
                                </a:lnTo>
                                <a:lnTo>
                                  <a:pt x="389" y="441"/>
                                </a:lnTo>
                                <a:close/>
                                <a:moveTo>
                                  <a:pt x="81" y="360"/>
                                </a:moveTo>
                                <a:lnTo>
                                  <a:pt x="67" y="360"/>
                                </a:lnTo>
                                <a:lnTo>
                                  <a:pt x="67" y="393"/>
                                </a:lnTo>
                                <a:lnTo>
                                  <a:pt x="62" y="393"/>
                                </a:lnTo>
                                <a:lnTo>
                                  <a:pt x="62" y="408"/>
                                </a:lnTo>
                                <a:lnTo>
                                  <a:pt x="67" y="408"/>
                                </a:lnTo>
                                <a:lnTo>
                                  <a:pt x="67" y="432"/>
                                </a:lnTo>
                                <a:lnTo>
                                  <a:pt x="77" y="432"/>
                                </a:lnTo>
                                <a:lnTo>
                                  <a:pt x="81" y="437"/>
                                </a:lnTo>
                                <a:lnTo>
                                  <a:pt x="81" y="360"/>
                                </a:lnTo>
                                <a:close/>
                                <a:moveTo>
                                  <a:pt x="211" y="379"/>
                                </a:moveTo>
                                <a:lnTo>
                                  <a:pt x="177" y="379"/>
                                </a:lnTo>
                                <a:lnTo>
                                  <a:pt x="177" y="393"/>
                                </a:lnTo>
                                <a:lnTo>
                                  <a:pt x="211" y="393"/>
                                </a:lnTo>
                                <a:lnTo>
                                  <a:pt x="211" y="379"/>
                                </a:lnTo>
                                <a:close/>
                                <a:moveTo>
                                  <a:pt x="374" y="365"/>
                                </a:moveTo>
                                <a:lnTo>
                                  <a:pt x="153" y="365"/>
                                </a:lnTo>
                                <a:lnTo>
                                  <a:pt x="153" y="379"/>
                                </a:lnTo>
                                <a:lnTo>
                                  <a:pt x="259" y="379"/>
                                </a:lnTo>
                                <a:lnTo>
                                  <a:pt x="259" y="374"/>
                                </a:lnTo>
                                <a:lnTo>
                                  <a:pt x="374" y="374"/>
                                </a:lnTo>
                                <a:lnTo>
                                  <a:pt x="374" y="365"/>
                                </a:lnTo>
                                <a:close/>
                                <a:moveTo>
                                  <a:pt x="187" y="350"/>
                                </a:moveTo>
                                <a:lnTo>
                                  <a:pt x="187" y="365"/>
                                </a:lnTo>
                                <a:lnTo>
                                  <a:pt x="379" y="365"/>
                                </a:lnTo>
                                <a:lnTo>
                                  <a:pt x="384" y="360"/>
                                </a:lnTo>
                                <a:lnTo>
                                  <a:pt x="387" y="355"/>
                                </a:lnTo>
                                <a:lnTo>
                                  <a:pt x="211" y="355"/>
                                </a:lnTo>
                                <a:lnTo>
                                  <a:pt x="187" y="350"/>
                                </a:lnTo>
                                <a:close/>
                                <a:moveTo>
                                  <a:pt x="566" y="326"/>
                                </a:moveTo>
                                <a:lnTo>
                                  <a:pt x="542" y="326"/>
                                </a:lnTo>
                                <a:lnTo>
                                  <a:pt x="542" y="360"/>
                                </a:lnTo>
                                <a:lnTo>
                                  <a:pt x="557" y="360"/>
                                </a:lnTo>
                                <a:lnTo>
                                  <a:pt x="557" y="336"/>
                                </a:lnTo>
                                <a:lnTo>
                                  <a:pt x="561" y="336"/>
                                </a:lnTo>
                                <a:lnTo>
                                  <a:pt x="566" y="331"/>
                                </a:lnTo>
                                <a:lnTo>
                                  <a:pt x="566" y="326"/>
                                </a:lnTo>
                                <a:close/>
                                <a:moveTo>
                                  <a:pt x="278" y="269"/>
                                </a:moveTo>
                                <a:lnTo>
                                  <a:pt x="211" y="269"/>
                                </a:lnTo>
                                <a:lnTo>
                                  <a:pt x="211" y="355"/>
                                </a:lnTo>
                                <a:lnTo>
                                  <a:pt x="387" y="355"/>
                                </a:lnTo>
                                <a:lnTo>
                                  <a:pt x="398" y="341"/>
                                </a:lnTo>
                                <a:lnTo>
                                  <a:pt x="408" y="336"/>
                                </a:lnTo>
                                <a:lnTo>
                                  <a:pt x="408" y="326"/>
                                </a:lnTo>
                                <a:lnTo>
                                  <a:pt x="360" y="326"/>
                                </a:lnTo>
                                <a:lnTo>
                                  <a:pt x="360" y="312"/>
                                </a:lnTo>
                                <a:lnTo>
                                  <a:pt x="278" y="312"/>
                                </a:lnTo>
                                <a:lnTo>
                                  <a:pt x="278" y="269"/>
                                </a:lnTo>
                                <a:close/>
                                <a:moveTo>
                                  <a:pt x="441" y="326"/>
                                </a:moveTo>
                                <a:lnTo>
                                  <a:pt x="427" y="326"/>
                                </a:lnTo>
                                <a:lnTo>
                                  <a:pt x="413" y="331"/>
                                </a:lnTo>
                                <a:lnTo>
                                  <a:pt x="408" y="336"/>
                                </a:lnTo>
                                <a:lnTo>
                                  <a:pt x="413" y="336"/>
                                </a:lnTo>
                                <a:lnTo>
                                  <a:pt x="441" y="326"/>
                                </a:lnTo>
                                <a:close/>
                                <a:moveTo>
                                  <a:pt x="350" y="269"/>
                                </a:moveTo>
                                <a:lnTo>
                                  <a:pt x="293" y="269"/>
                                </a:lnTo>
                                <a:lnTo>
                                  <a:pt x="293" y="283"/>
                                </a:lnTo>
                                <a:lnTo>
                                  <a:pt x="302" y="283"/>
                                </a:lnTo>
                                <a:lnTo>
                                  <a:pt x="302" y="312"/>
                                </a:lnTo>
                                <a:lnTo>
                                  <a:pt x="360" y="312"/>
                                </a:lnTo>
                                <a:lnTo>
                                  <a:pt x="360" y="297"/>
                                </a:lnTo>
                                <a:lnTo>
                                  <a:pt x="365" y="297"/>
                                </a:lnTo>
                                <a:lnTo>
                                  <a:pt x="365" y="278"/>
                                </a:lnTo>
                                <a:lnTo>
                                  <a:pt x="350" y="278"/>
                                </a:lnTo>
                                <a:lnTo>
                                  <a:pt x="350" y="269"/>
                                </a:lnTo>
                                <a:close/>
                                <a:moveTo>
                                  <a:pt x="345" y="254"/>
                                </a:moveTo>
                                <a:lnTo>
                                  <a:pt x="331" y="254"/>
                                </a:lnTo>
                                <a:lnTo>
                                  <a:pt x="331" y="259"/>
                                </a:lnTo>
                                <a:lnTo>
                                  <a:pt x="341" y="259"/>
                                </a:lnTo>
                                <a:lnTo>
                                  <a:pt x="341" y="269"/>
                                </a:lnTo>
                                <a:lnTo>
                                  <a:pt x="355" y="269"/>
                                </a:lnTo>
                                <a:lnTo>
                                  <a:pt x="355" y="264"/>
                                </a:lnTo>
                                <a:lnTo>
                                  <a:pt x="345" y="264"/>
                                </a:lnTo>
                                <a:lnTo>
                                  <a:pt x="345" y="254"/>
                                </a:lnTo>
                                <a:close/>
                                <a:moveTo>
                                  <a:pt x="153" y="163"/>
                                </a:moveTo>
                                <a:lnTo>
                                  <a:pt x="81" y="163"/>
                                </a:lnTo>
                                <a:lnTo>
                                  <a:pt x="81" y="216"/>
                                </a:lnTo>
                                <a:lnTo>
                                  <a:pt x="149" y="216"/>
                                </a:lnTo>
                                <a:lnTo>
                                  <a:pt x="149" y="182"/>
                                </a:lnTo>
                                <a:lnTo>
                                  <a:pt x="168" y="182"/>
                                </a:lnTo>
                                <a:lnTo>
                                  <a:pt x="168" y="177"/>
                                </a:lnTo>
                                <a:lnTo>
                                  <a:pt x="158" y="177"/>
                                </a:lnTo>
                                <a:lnTo>
                                  <a:pt x="158" y="168"/>
                                </a:lnTo>
                                <a:lnTo>
                                  <a:pt x="153" y="168"/>
                                </a:lnTo>
                                <a:lnTo>
                                  <a:pt x="153" y="163"/>
                                </a:lnTo>
                                <a:close/>
                                <a:moveTo>
                                  <a:pt x="168" y="182"/>
                                </a:moveTo>
                                <a:lnTo>
                                  <a:pt x="153" y="182"/>
                                </a:lnTo>
                                <a:lnTo>
                                  <a:pt x="153" y="192"/>
                                </a:lnTo>
                                <a:lnTo>
                                  <a:pt x="168" y="192"/>
                                </a:lnTo>
                                <a:lnTo>
                                  <a:pt x="168" y="182"/>
                                </a:lnTo>
                                <a:close/>
                                <a:moveTo>
                                  <a:pt x="81" y="134"/>
                                </a:moveTo>
                                <a:lnTo>
                                  <a:pt x="62" y="134"/>
                                </a:lnTo>
                                <a:lnTo>
                                  <a:pt x="62" y="148"/>
                                </a:lnTo>
                                <a:lnTo>
                                  <a:pt x="67" y="148"/>
                                </a:lnTo>
                                <a:lnTo>
                                  <a:pt x="67" y="153"/>
                                </a:lnTo>
                                <a:lnTo>
                                  <a:pt x="72" y="153"/>
                                </a:lnTo>
                                <a:lnTo>
                                  <a:pt x="72" y="163"/>
                                </a:lnTo>
                                <a:lnTo>
                                  <a:pt x="81" y="163"/>
                                </a:lnTo>
                                <a:lnTo>
                                  <a:pt x="81" y="134"/>
                                </a:lnTo>
                                <a:close/>
                                <a:moveTo>
                                  <a:pt x="168" y="110"/>
                                </a:moveTo>
                                <a:lnTo>
                                  <a:pt x="48" y="110"/>
                                </a:lnTo>
                                <a:lnTo>
                                  <a:pt x="57" y="115"/>
                                </a:lnTo>
                                <a:lnTo>
                                  <a:pt x="57" y="134"/>
                                </a:lnTo>
                                <a:lnTo>
                                  <a:pt x="81" y="134"/>
                                </a:lnTo>
                                <a:lnTo>
                                  <a:pt x="115" y="163"/>
                                </a:lnTo>
                                <a:lnTo>
                                  <a:pt x="139" y="163"/>
                                </a:lnTo>
                                <a:lnTo>
                                  <a:pt x="139" y="144"/>
                                </a:lnTo>
                                <a:lnTo>
                                  <a:pt x="125" y="134"/>
                                </a:lnTo>
                                <a:lnTo>
                                  <a:pt x="125" y="124"/>
                                </a:lnTo>
                                <a:lnTo>
                                  <a:pt x="149" y="120"/>
                                </a:lnTo>
                                <a:lnTo>
                                  <a:pt x="177" y="120"/>
                                </a:lnTo>
                                <a:lnTo>
                                  <a:pt x="177" y="115"/>
                                </a:lnTo>
                                <a:lnTo>
                                  <a:pt x="168" y="115"/>
                                </a:lnTo>
                                <a:lnTo>
                                  <a:pt x="168" y="110"/>
                                </a:lnTo>
                                <a:close/>
                                <a:moveTo>
                                  <a:pt x="489" y="148"/>
                                </a:moveTo>
                                <a:lnTo>
                                  <a:pt x="475" y="148"/>
                                </a:lnTo>
                                <a:lnTo>
                                  <a:pt x="475" y="163"/>
                                </a:lnTo>
                                <a:lnTo>
                                  <a:pt x="489" y="163"/>
                                </a:lnTo>
                                <a:lnTo>
                                  <a:pt x="489" y="148"/>
                                </a:lnTo>
                                <a:close/>
                                <a:moveTo>
                                  <a:pt x="149" y="100"/>
                                </a:moveTo>
                                <a:lnTo>
                                  <a:pt x="9" y="100"/>
                                </a:lnTo>
                                <a:lnTo>
                                  <a:pt x="9" y="105"/>
                                </a:lnTo>
                                <a:lnTo>
                                  <a:pt x="19" y="105"/>
                                </a:lnTo>
                                <a:lnTo>
                                  <a:pt x="14" y="153"/>
                                </a:lnTo>
                                <a:lnTo>
                                  <a:pt x="33" y="153"/>
                                </a:lnTo>
                                <a:lnTo>
                                  <a:pt x="33" y="144"/>
                                </a:lnTo>
                                <a:lnTo>
                                  <a:pt x="43" y="144"/>
                                </a:lnTo>
                                <a:lnTo>
                                  <a:pt x="43" y="110"/>
                                </a:lnTo>
                                <a:lnTo>
                                  <a:pt x="149" y="110"/>
                                </a:lnTo>
                                <a:lnTo>
                                  <a:pt x="149" y="100"/>
                                </a:lnTo>
                                <a:close/>
                                <a:moveTo>
                                  <a:pt x="177" y="120"/>
                                </a:moveTo>
                                <a:lnTo>
                                  <a:pt x="158" y="120"/>
                                </a:lnTo>
                                <a:lnTo>
                                  <a:pt x="158" y="129"/>
                                </a:lnTo>
                                <a:lnTo>
                                  <a:pt x="177" y="129"/>
                                </a:lnTo>
                                <a:lnTo>
                                  <a:pt x="177" y="120"/>
                                </a:lnTo>
                                <a:close/>
                                <a:moveTo>
                                  <a:pt x="101" y="86"/>
                                </a:moveTo>
                                <a:lnTo>
                                  <a:pt x="0" y="86"/>
                                </a:lnTo>
                                <a:lnTo>
                                  <a:pt x="0" y="100"/>
                                </a:lnTo>
                                <a:lnTo>
                                  <a:pt x="115" y="100"/>
                                </a:lnTo>
                                <a:lnTo>
                                  <a:pt x="120" y="96"/>
                                </a:lnTo>
                                <a:lnTo>
                                  <a:pt x="101" y="96"/>
                                </a:lnTo>
                                <a:lnTo>
                                  <a:pt x="101" y="86"/>
                                </a:lnTo>
                                <a:close/>
                                <a:moveTo>
                                  <a:pt x="77" y="52"/>
                                </a:moveTo>
                                <a:lnTo>
                                  <a:pt x="0" y="52"/>
                                </a:lnTo>
                                <a:lnTo>
                                  <a:pt x="0" y="67"/>
                                </a:lnTo>
                                <a:lnTo>
                                  <a:pt x="9" y="67"/>
                                </a:lnTo>
                                <a:lnTo>
                                  <a:pt x="9" y="86"/>
                                </a:lnTo>
                                <a:lnTo>
                                  <a:pt x="91" y="86"/>
                                </a:lnTo>
                                <a:lnTo>
                                  <a:pt x="91" y="72"/>
                                </a:lnTo>
                                <a:lnTo>
                                  <a:pt x="77" y="72"/>
                                </a:lnTo>
                                <a:lnTo>
                                  <a:pt x="77" y="52"/>
                                </a:lnTo>
                                <a:close/>
                                <a:moveTo>
                                  <a:pt x="101" y="38"/>
                                </a:moveTo>
                                <a:lnTo>
                                  <a:pt x="19" y="38"/>
                                </a:lnTo>
                                <a:lnTo>
                                  <a:pt x="19" y="52"/>
                                </a:lnTo>
                                <a:lnTo>
                                  <a:pt x="101" y="52"/>
                                </a:lnTo>
                                <a:lnTo>
                                  <a:pt x="101" y="38"/>
                                </a:lnTo>
                                <a:close/>
                                <a:moveTo>
                                  <a:pt x="33" y="0"/>
                                </a:moveTo>
                                <a:lnTo>
                                  <a:pt x="19" y="0"/>
                                </a:lnTo>
                                <a:lnTo>
                                  <a:pt x="19" y="14"/>
                                </a:lnTo>
                                <a:lnTo>
                                  <a:pt x="9" y="14"/>
                                </a:lnTo>
                                <a:lnTo>
                                  <a:pt x="9" y="38"/>
                                </a:lnTo>
                                <a:lnTo>
                                  <a:pt x="134" y="38"/>
                                </a:lnTo>
                                <a:lnTo>
                                  <a:pt x="134" y="28"/>
                                </a:lnTo>
                                <a:lnTo>
                                  <a:pt x="77" y="28"/>
                                </a:lnTo>
                                <a:lnTo>
                                  <a:pt x="77" y="19"/>
                                </a:lnTo>
                                <a:lnTo>
                                  <a:pt x="33" y="19"/>
                                </a:lnTo>
                                <a:lnTo>
                                  <a:pt x="33" y="0"/>
                                </a:lnTo>
                                <a:close/>
                                <a:moveTo>
                                  <a:pt x="120" y="19"/>
                                </a:moveTo>
                                <a:lnTo>
                                  <a:pt x="86" y="19"/>
                                </a:lnTo>
                                <a:lnTo>
                                  <a:pt x="86" y="28"/>
                                </a:lnTo>
                                <a:lnTo>
                                  <a:pt x="120" y="28"/>
                                </a:lnTo>
                                <a:lnTo>
                                  <a:pt x="120" y="19"/>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AutoShape 2151"/>
                        <wps:cNvSpPr>
                          <a:spLocks/>
                        </wps:cNvSpPr>
                        <wps:spPr bwMode="auto">
                          <a:xfrm>
                            <a:off x="-86" y="12240"/>
                            <a:ext cx="658" cy="543"/>
                          </a:xfrm>
                          <a:custGeom>
                            <a:avLst/>
                            <a:gdLst>
                              <a:gd name="T0" fmla="+- 0 13436 -86"/>
                              <a:gd name="T1" fmla="*/ T0 w 658"/>
                              <a:gd name="T2" fmla="+- 0 5923 12240"/>
                              <a:gd name="T3" fmla="*/ 5923 h 543"/>
                              <a:gd name="T4" fmla="+- 0 13484 -86"/>
                              <a:gd name="T5" fmla="*/ T4 w 658"/>
                              <a:gd name="T6" fmla="+- 0 5923 12240"/>
                              <a:gd name="T7" fmla="*/ 5923 h 543"/>
                              <a:gd name="T8" fmla="+- 0 13460 -86"/>
                              <a:gd name="T9" fmla="*/ T8 w 658"/>
                              <a:gd name="T10" fmla="+- 0 5933 12240"/>
                              <a:gd name="T11" fmla="*/ 5933 h 543"/>
                              <a:gd name="T12" fmla="+- 0 13445 -86"/>
                              <a:gd name="T13" fmla="*/ T12 w 658"/>
                              <a:gd name="T14" fmla="+- 0 5967 12240"/>
                              <a:gd name="T15" fmla="*/ 5967 h 543"/>
                              <a:gd name="T16" fmla="+- 0 13479 -86"/>
                              <a:gd name="T17" fmla="*/ T16 w 658"/>
                              <a:gd name="T18" fmla="+- 0 5991 12240"/>
                              <a:gd name="T19" fmla="*/ 5991 h 543"/>
                              <a:gd name="T20" fmla="+- 0 13570 -86"/>
                              <a:gd name="T21" fmla="*/ T20 w 658"/>
                              <a:gd name="T22" fmla="+- 0 6005 12240"/>
                              <a:gd name="T23" fmla="*/ 6005 h 543"/>
                              <a:gd name="T24" fmla="+- 0 13834 -86"/>
                              <a:gd name="T25" fmla="*/ T24 w 658"/>
                              <a:gd name="T26" fmla="+- 0 6029 12240"/>
                              <a:gd name="T27" fmla="*/ 6029 h 543"/>
                              <a:gd name="T28" fmla="+- 0 13834 -86"/>
                              <a:gd name="T29" fmla="*/ T28 w 658"/>
                              <a:gd name="T30" fmla="+- 0 6091 12240"/>
                              <a:gd name="T31" fmla="*/ 6091 h 543"/>
                              <a:gd name="T32" fmla="+- 0 13964 -86"/>
                              <a:gd name="T33" fmla="*/ T32 w 658"/>
                              <a:gd name="T34" fmla="+- 0 6221 12240"/>
                              <a:gd name="T35" fmla="*/ 6221 h 543"/>
                              <a:gd name="T36" fmla="+- 0 13647 -86"/>
                              <a:gd name="T37" fmla="*/ T36 w 658"/>
                              <a:gd name="T38" fmla="+- 0 6437 12240"/>
                              <a:gd name="T39" fmla="*/ 6437 h 543"/>
                              <a:gd name="T40" fmla="+- 0 13311 -86"/>
                              <a:gd name="T41" fmla="*/ T40 w 658"/>
                              <a:gd name="T42" fmla="+- 0 6375 12240"/>
                              <a:gd name="T43" fmla="*/ 6375 h 543"/>
                              <a:gd name="T44" fmla="+- 0 13311 -86"/>
                              <a:gd name="T45" fmla="*/ T44 w 658"/>
                              <a:gd name="T46" fmla="+- 0 6111 12240"/>
                              <a:gd name="T47" fmla="*/ 6111 h 543"/>
                              <a:gd name="T48" fmla="+- 0 13368 -86"/>
                              <a:gd name="T49" fmla="*/ T48 w 658"/>
                              <a:gd name="T50" fmla="+- 0 6000 12240"/>
                              <a:gd name="T51" fmla="*/ 6000 h 543"/>
                              <a:gd name="T52" fmla="+- 0 13368 -86"/>
                              <a:gd name="T53" fmla="*/ T52 w 658"/>
                              <a:gd name="T54" fmla="+- 0 5962 12240"/>
                              <a:gd name="T55" fmla="*/ 5962 h 543"/>
                              <a:gd name="T56" fmla="+- 0 13378 -86"/>
                              <a:gd name="T57" fmla="*/ T56 w 658"/>
                              <a:gd name="T58" fmla="+- 0 5933 12240"/>
                              <a:gd name="T59" fmla="*/ 5933 h 543"/>
                              <a:gd name="T60" fmla="+- 0 13383 -86"/>
                              <a:gd name="T61" fmla="*/ T60 w 658"/>
                              <a:gd name="T62" fmla="+- 0 5895 12240"/>
                              <a:gd name="T63" fmla="*/ 5895 h 543"/>
                              <a:gd name="T64" fmla="+- 0 13666 -86"/>
                              <a:gd name="T65" fmla="*/ T64 w 658"/>
                              <a:gd name="T66" fmla="+- 0 6356 12240"/>
                              <a:gd name="T67" fmla="*/ 6356 h 543"/>
                              <a:gd name="T68" fmla="+- 0 13637 -86"/>
                              <a:gd name="T69" fmla="*/ T68 w 658"/>
                              <a:gd name="T70" fmla="+- 0 6384 12240"/>
                              <a:gd name="T71" fmla="*/ 6384 h 543"/>
                              <a:gd name="T72" fmla="+- 0 13570 -86"/>
                              <a:gd name="T73" fmla="*/ T72 w 658"/>
                              <a:gd name="T74" fmla="+- 0 6332 12240"/>
                              <a:gd name="T75" fmla="*/ 6332 h 543"/>
                              <a:gd name="T76" fmla="+- 0 13512 -86"/>
                              <a:gd name="T77" fmla="*/ T76 w 658"/>
                              <a:gd name="T78" fmla="+- 0 6274 12240"/>
                              <a:gd name="T79" fmla="*/ 6274 h 543"/>
                              <a:gd name="T80" fmla="+- 0 13431 -86"/>
                              <a:gd name="T81" fmla="*/ T80 w 658"/>
                              <a:gd name="T82" fmla="+- 0 6327 12240"/>
                              <a:gd name="T83" fmla="*/ 6327 h 543"/>
                              <a:gd name="T84" fmla="+- 0 13426 -86"/>
                              <a:gd name="T85" fmla="*/ T84 w 658"/>
                              <a:gd name="T86" fmla="+- 0 6288 12240"/>
                              <a:gd name="T87" fmla="*/ 6288 h 543"/>
                              <a:gd name="T88" fmla="+- 0 13440 -86"/>
                              <a:gd name="T89" fmla="*/ T88 w 658"/>
                              <a:gd name="T90" fmla="+- 0 6269 12240"/>
                              <a:gd name="T91" fmla="*/ 6269 h 543"/>
                              <a:gd name="T92" fmla="+- 0 13546 -86"/>
                              <a:gd name="T93" fmla="*/ T92 w 658"/>
                              <a:gd name="T94" fmla="+- 0 6245 12240"/>
                              <a:gd name="T95" fmla="*/ 6245 h 543"/>
                              <a:gd name="T96" fmla="+- 0 13570 -86"/>
                              <a:gd name="T97" fmla="*/ T96 w 658"/>
                              <a:gd name="T98" fmla="+- 0 6197 12240"/>
                              <a:gd name="T99" fmla="*/ 6197 h 543"/>
                              <a:gd name="T100" fmla="+- 0 13637 -86"/>
                              <a:gd name="T101" fmla="*/ T100 w 658"/>
                              <a:gd name="T102" fmla="+- 0 6164 12240"/>
                              <a:gd name="T103" fmla="*/ 6164 h 543"/>
                              <a:gd name="T104" fmla="+- 0 13652 -86"/>
                              <a:gd name="T105" fmla="*/ T104 w 658"/>
                              <a:gd name="T106" fmla="+- 0 6178 12240"/>
                              <a:gd name="T107" fmla="*/ 6178 h 543"/>
                              <a:gd name="T108" fmla="+- 0 13700 -86"/>
                              <a:gd name="T109" fmla="*/ T108 w 658"/>
                              <a:gd name="T110" fmla="+- 0 6159 12240"/>
                              <a:gd name="T111" fmla="*/ 6159 h 543"/>
                              <a:gd name="T112" fmla="+- 0 13704 -86"/>
                              <a:gd name="T113" fmla="*/ T112 w 658"/>
                              <a:gd name="T114" fmla="+- 0 6149 12240"/>
                              <a:gd name="T115" fmla="*/ 6149 h 543"/>
                              <a:gd name="T116" fmla="+- 0 13714 -86"/>
                              <a:gd name="T117" fmla="*/ T116 w 658"/>
                              <a:gd name="T118" fmla="+- 0 6164 12240"/>
                              <a:gd name="T119" fmla="*/ 6164 h 543"/>
                              <a:gd name="T120" fmla="+- 0 13724 -86"/>
                              <a:gd name="T121" fmla="*/ T120 w 658"/>
                              <a:gd name="T122" fmla="+- 0 6192 12240"/>
                              <a:gd name="T123" fmla="*/ 6192 h 543"/>
                              <a:gd name="T124" fmla="+- 0 13767 -86"/>
                              <a:gd name="T125" fmla="*/ T124 w 658"/>
                              <a:gd name="T126" fmla="+- 0 6226 12240"/>
                              <a:gd name="T127" fmla="*/ 6226 h 543"/>
                              <a:gd name="T128" fmla="+- 0 13834 -86"/>
                              <a:gd name="T129" fmla="*/ T128 w 658"/>
                              <a:gd name="T130" fmla="+- 0 6221 12240"/>
                              <a:gd name="T131" fmla="*/ 6221 h 543"/>
                              <a:gd name="T132" fmla="+- 0 13964 -86"/>
                              <a:gd name="T133" fmla="*/ T132 w 658"/>
                              <a:gd name="T134" fmla="+- 0 6159 12240"/>
                              <a:gd name="T135" fmla="*/ 6159 h 543"/>
                              <a:gd name="T136" fmla="+- 0 13834 -86"/>
                              <a:gd name="T137" fmla="*/ T136 w 658"/>
                              <a:gd name="T138" fmla="+- 0 6058 12240"/>
                              <a:gd name="T139" fmla="*/ 6058 h 543"/>
                              <a:gd name="T140" fmla="+- 0 13613 -86"/>
                              <a:gd name="T141" fmla="*/ T140 w 658"/>
                              <a:gd name="T142" fmla="+- 0 6005 12240"/>
                              <a:gd name="T143" fmla="*/ 6005 h 543"/>
                              <a:gd name="T144" fmla="+- 0 13536 -86"/>
                              <a:gd name="T145" fmla="*/ T144 w 658"/>
                              <a:gd name="T146" fmla="+- 0 6010 12240"/>
                              <a:gd name="T147" fmla="*/ 6010 h 543"/>
                              <a:gd name="T148" fmla="+- 0 13484 -86"/>
                              <a:gd name="T149" fmla="*/ T148 w 658"/>
                              <a:gd name="T150" fmla="+- 0 6019 12240"/>
                              <a:gd name="T151" fmla="*/ 6019 h 543"/>
                              <a:gd name="T152" fmla="+- 0 13512 -86"/>
                              <a:gd name="T153" fmla="*/ T152 w 658"/>
                              <a:gd name="T154" fmla="+- 0 6063 12240"/>
                              <a:gd name="T155" fmla="*/ 6063 h 543"/>
                              <a:gd name="T156" fmla="+- 0 13527 -86"/>
                              <a:gd name="T157" fmla="*/ T156 w 658"/>
                              <a:gd name="T158" fmla="+- 0 6087 12240"/>
                              <a:gd name="T159" fmla="*/ 6087 h 543"/>
                              <a:gd name="T160" fmla="+- 0 13488 -86"/>
                              <a:gd name="T161" fmla="*/ T160 w 658"/>
                              <a:gd name="T162" fmla="+- 0 6111 12240"/>
                              <a:gd name="T163" fmla="*/ 6111 h 543"/>
                              <a:gd name="T164" fmla="+- 0 13431 -86"/>
                              <a:gd name="T165" fmla="*/ T164 w 658"/>
                              <a:gd name="T166" fmla="+- 0 6048 12240"/>
                              <a:gd name="T167" fmla="*/ 6048 h 543"/>
                              <a:gd name="T168" fmla="+- 0 13416 -86"/>
                              <a:gd name="T169" fmla="*/ T168 w 658"/>
                              <a:gd name="T170" fmla="+- 0 6029 12240"/>
                              <a:gd name="T171" fmla="*/ 6029 h 543"/>
                              <a:gd name="T172" fmla="+- 0 13392 -86"/>
                              <a:gd name="T173" fmla="*/ T172 w 658"/>
                              <a:gd name="T174" fmla="+- 0 6039 12240"/>
                              <a:gd name="T175" fmla="*/ 6039 h 543"/>
                              <a:gd name="T176" fmla="+- 0 13368 -86"/>
                              <a:gd name="T177" fmla="*/ T176 w 658"/>
                              <a:gd name="T178" fmla="+- 0 6005 12240"/>
                              <a:gd name="T179" fmla="*/ 6005 h 543"/>
                              <a:gd name="T180" fmla="+- 0 13311 -86"/>
                              <a:gd name="T181" fmla="*/ T180 w 658"/>
                              <a:gd name="T182" fmla="+- 0 6140 12240"/>
                              <a:gd name="T183" fmla="*/ 6140 h 543"/>
                              <a:gd name="T184" fmla="+- 0 13306 -86"/>
                              <a:gd name="T185" fmla="*/ T184 w 658"/>
                              <a:gd name="T186" fmla="+- 0 6437 12240"/>
                              <a:gd name="T187" fmla="*/ 6437 h 543"/>
                              <a:gd name="T188" fmla="+- 0 13700 -86"/>
                              <a:gd name="T189" fmla="*/ T188 w 658"/>
                              <a:gd name="T190" fmla="+- 0 6437 12240"/>
                              <a:gd name="T191" fmla="*/ 6437 h 543"/>
                              <a:gd name="T192" fmla="+- 0 13925 -86"/>
                              <a:gd name="T193" fmla="*/ T192 w 658"/>
                              <a:gd name="T194" fmla="+- 0 6221 12240"/>
                              <a:gd name="T195" fmla="*/ 6221 h 543"/>
                              <a:gd name="T196" fmla="+- 0 13901 -86"/>
                              <a:gd name="T197" fmla="*/ T196 w 658"/>
                              <a:gd name="T198" fmla="+- 0 6255 12240"/>
                              <a:gd name="T199" fmla="*/ 6255 h 543"/>
                              <a:gd name="T200" fmla="+- 0 13772 -86"/>
                              <a:gd name="T201" fmla="*/ T200 w 658"/>
                              <a:gd name="T202" fmla="+- 0 6231 12240"/>
                              <a:gd name="T203" fmla="*/ 6231 h 543"/>
                              <a:gd name="T204" fmla="+- 0 13733 -86"/>
                              <a:gd name="T205" fmla="*/ T204 w 658"/>
                              <a:gd name="T206" fmla="+- 0 6260 12240"/>
                              <a:gd name="T207" fmla="*/ 6260 h 543"/>
                              <a:gd name="T208" fmla="+- 0 13743 -86"/>
                              <a:gd name="T209" fmla="*/ T208 w 658"/>
                              <a:gd name="T210" fmla="+- 0 6341 12240"/>
                              <a:gd name="T211" fmla="*/ 6341 h 543"/>
                              <a:gd name="T212" fmla="+- 0 13733 -86"/>
                              <a:gd name="T213" fmla="*/ T212 w 658"/>
                              <a:gd name="T214" fmla="+- 0 6370 12240"/>
                              <a:gd name="T215" fmla="*/ 6370 h 543"/>
                              <a:gd name="T216" fmla="+- 0 13719 -86"/>
                              <a:gd name="T217" fmla="*/ T216 w 658"/>
                              <a:gd name="T218" fmla="+- 0 6384 12240"/>
                              <a:gd name="T219" fmla="*/ 6384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658" h="543">
                                <a:moveTo>
                                  <a:pt x="13478" y="-6345"/>
                                </a:moveTo>
                                <a:lnTo>
                                  <a:pt x="13478" y="-6326"/>
                                </a:lnTo>
                                <a:lnTo>
                                  <a:pt x="13488" y="-6326"/>
                                </a:lnTo>
                                <a:lnTo>
                                  <a:pt x="13522" y="-6326"/>
                                </a:lnTo>
                                <a:lnTo>
                                  <a:pt x="13522" y="-6317"/>
                                </a:lnTo>
                                <a:lnTo>
                                  <a:pt x="13531" y="-6317"/>
                                </a:lnTo>
                                <a:lnTo>
                                  <a:pt x="13531" y="-6326"/>
                                </a:lnTo>
                                <a:lnTo>
                                  <a:pt x="13565" y="-6326"/>
                                </a:lnTo>
                                <a:lnTo>
                                  <a:pt x="13565" y="-6317"/>
                                </a:lnTo>
                                <a:lnTo>
                                  <a:pt x="13570" y="-6317"/>
                                </a:lnTo>
                                <a:lnTo>
                                  <a:pt x="13579" y="-6317"/>
                                </a:lnTo>
                                <a:lnTo>
                                  <a:pt x="13579" y="-6307"/>
                                </a:lnTo>
                                <a:lnTo>
                                  <a:pt x="13570" y="-6307"/>
                                </a:lnTo>
                                <a:lnTo>
                                  <a:pt x="13565" y="-6307"/>
                                </a:lnTo>
                                <a:lnTo>
                                  <a:pt x="13546" y="-6307"/>
                                </a:lnTo>
                                <a:lnTo>
                                  <a:pt x="13546" y="-6293"/>
                                </a:lnTo>
                                <a:lnTo>
                                  <a:pt x="13531" y="-6293"/>
                                </a:lnTo>
                                <a:lnTo>
                                  <a:pt x="13522" y="-6293"/>
                                </a:lnTo>
                                <a:lnTo>
                                  <a:pt x="13522" y="-6273"/>
                                </a:lnTo>
                                <a:lnTo>
                                  <a:pt x="13531" y="-6273"/>
                                </a:lnTo>
                                <a:lnTo>
                                  <a:pt x="13536" y="-6273"/>
                                </a:lnTo>
                                <a:lnTo>
                                  <a:pt x="13536" y="-6259"/>
                                </a:lnTo>
                                <a:lnTo>
                                  <a:pt x="13546" y="-6259"/>
                                </a:lnTo>
                                <a:lnTo>
                                  <a:pt x="13546" y="-6249"/>
                                </a:lnTo>
                                <a:lnTo>
                                  <a:pt x="13565" y="-6249"/>
                                </a:lnTo>
                                <a:lnTo>
                                  <a:pt x="13560" y="-6245"/>
                                </a:lnTo>
                                <a:lnTo>
                                  <a:pt x="13594" y="-6245"/>
                                </a:lnTo>
                                <a:lnTo>
                                  <a:pt x="13594" y="-6235"/>
                                </a:lnTo>
                                <a:lnTo>
                                  <a:pt x="13613" y="-6235"/>
                                </a:lnTo>
                                <a:lnTo>
                                  <a:pt x="13656" y="-6235"/>
                                </a:lnTo>
                                <a:lnTo>
                                  <a:pt x="13666" y="-6235"/>
                                </a:lnTo>
                                <a:lnTo>
                                  <a:pt x="13699" y="-6235"/>
                                </a:lnTo>
                                <a:lnTo>
                                  <a:pt x="13790" y="-6235"/>
                                </a:lnTo>
                                <a:lnTo>
                                  <a:pt x="13920" y="-6235"/>
                                </a:lnTo>
                                <a:lnTo>
                                  <a:pt x="13920" y="-6211"/>
                                </a:lnTo>
                                <a:lnTo>
                                  <a:pt x="13920" y="-6197"/>
                                </a:lnTo>
                                <a:lnTo>
                                  <a:pt x="13934" y="-6197"/>
                                </a:lnTo>
                                <a:lnTo>
                                  <a:pt x="13934" y="-6182"/>
                                </a:lnTo>
                                <a:lnTo>
                                  <a:pt x="13920" y="-6182"/>
                                </a:lnTo>
                                <a:lnTo>
                                  <a:pt x="13920" y="-6149"/>
                                </a:lnTo>
                                <a:lnTo>
                                  <a:pt x="13920" y="-6129"/>
                                </a:lnTo>
                                <a:lnTo>
                                  <a:pt x="14050" y="-6129"/>
                                </a:lnTo>
                                <a:lnTo>
                                  <a:pt x="14050" y="-6091"/>
                                </a:lnTo>
                                <a:lnTo>
                                  <a:pt x="14050" y="-6081"/>
                                </a:lnTo>
                                <a:lnTo>
                                  <a:pt x="14050" y="-6019"/>
                                </a:lnTo>
                                <a:lnTo>
                                  <a:pt x="14050" y="-5803"/>
                                </a:lnTo>
                                <a:lnTo>
                                  <a:pt x="13920" y="-5803"/>
                                </a:lnTo>
                                <a:lnTo>
                                  <a:pt x="13867" y="-5803"/>
                                </a:lnTo>
                                <a:lnTo>
                                  <a:pt x="13786" y="-5803"/>
                                </a:lnTo>
                                <a:lnTo>
                                  <a:pt x="13733" y="-5803"/>
                                </a:lnTo>
                                <a:lnTo>
                                  <a:pt x="13714" y="-5803"/>
                                </a:lnTo>
                                <a:lnTo>
                                  <a:pt x="13656" y="-5803"/>
                                </a:lnTo>
                                <a:lnTo>
                                  <a:pt x="13526" y="-5803"/>
                                </a:lnTo>
                                <a:lnTo>
                                  <a:pt x="13392" y="-5803"/>
                                </a:lnTo>
                                <a:lnTo>
                                  <a:pt x="13397" y="-5865"/>
                                </a:lnTo>
                                <a:lnTo>
                                  <a:pt x="13397" y="-5913"/>
                                </a:lnTo>
                                <a:lnTo>
                                  <a:pt x="13397" y="-6009"/>
                                </a:lnTo>
                                <a:lnTo>
                                  <a:pt x="13397" y="-6081"/>
                                </a:lnTo>
                                <a:lnTo>
                                  <a:pt x="13397" y="-6100"/>
                                </a:lnTo>
                                <a:lnTo>
                                  <a:pt x="13397" y="-6129"/>
                                </a:lnTo>
                                <a:lnTo>
                                  <a:pt x="13397" y="-6177"/>
                                </a:lnTo>
                                <a:lnTo>
                                  <a:pt x="13397" y="-6187"/>
                                </a:lnTo>
                                <a:lnTo>
                                  <a:pt x="13397" y="-6240"/>
                                </a:lnTo>
                                <a:lnTo>
                                  <a:pt x="13454" y="-6235"/>
                                </a:lnTo>
                                <a:lnTo>
                                  <a:pt x="13454" y="-6240"/>
                                </a:lnTo>
                                <a:lnTo>
                                  <a:pt x="13454" y="-6245"/>
                                </a:lnTo>
                                <a:lnTo>
                                  <a:pt x="13445" y="-6245"/>
                                </a:lnTo>
                                <a:lnTo>
                                  <a:pt x="13445" y="-6259"/>
                                </a:lnTo>
                                <a:lnTo>
                                  <a:pt x="13454" y="-6259"/>
                                </a:lnTo>
                                <a:lnTo>
                                  <a:pt x="13454" y="-6278"/>
                                </a:lnTo>
                                <a:lnTo>
                                  <a:pt x="13445" y="-6278"/>
                                </a:lnTo>
                                <a:lnTo>
                                  <a:pt x="13445" y="-6293"/>
                                </a:lnTo>
                                <a:lnTo>
                                  <a:pt x="13454" y="-6293"/>
                                </a:lnTo>
                                <a:lnTo>
                                  <a:pt x="13464" y="-6293"/>
                                </a:lnTo>
                                <a:lnTo>
                                  <a:pt x="13464" y="-6307"/>
                                </a:lnTo>
                                <a:lnTo>
                                  <a:pt x="13454" y="-6307"/>
                                </a:lnTo>
                                <a:lnTo>
                                  <a:pt x="13454" y="-6331"/>
                                </a:lnTo>
                                <a:lnTo>
                                  <a:pt x="13464" y="-6331"/>
                                </a:lnTo>
                                <a:lnTo>
                                  <a:pt x="13464" y="-6345"/>
                                </a:lnTo>
                                <a:lnTo>
                                  <a:pt x="13469" y="-6345"/>
                                </a:lnTo>
                                <a:lnTo>
                                  <a:pt x="13478" y="-6345"/>
                                </a:lnTo>
                                <a:moveTo>
                                  <a:pt x="13786" y="-5870"/>
                                </a:moveTo>
                                <a:lnTo>
                                  <a:pt x="13786" y="-5884"/>
                                </a:lnTo>
                                <a:lnTo>
                                  <a:pt x="13752" y="-5884"/>
                                </a:lnTo>
                                <a:lnTo>
                                  <a:pt x="13738" y="-5884"/>
                                </a:lnTo>
                                <a:lnTo>
                                  <a:pt x="13723" y="-5884"/>
                                </a:lnTo>
                                <a:lnTo>
                                  <a:pt x="13723" y="-5870"/>
                                </a:lnTo>
                                <a:lnTo>
                                  <a:pt x="13786" y="-5870"/>
                                </a:lnTo>
                                <a:moveTo>
                                  <a:pt x="13723" y="-5856"/>
                                </a:moveTo>
                                <a:lnTo>
                                  <a:pt x="13723" y="-5827"/>
                                </a:lnTo>
                                <a:lnTo>
                                  <a:pt x="13690" y="-5827"/>
                                </a:lnTo>
                                <a:lnTo>
                                  <a:pt x="13690" y="-5856"/>
                                </a:lnTo>
                                <a:lnTo>
                                  <a:pt x="13656" y="-5856"/>
                                </a:lnTo>
                                <a:lnTo>
                                  <a:pt x="13656" y="-5908"/>
                                </a:lnTo>
                                <a:lnTo>
                                  <a:pt x="13656" y="-5952"/>
                                </a:lnTo>
                                <a:lnTo>
                                  <a:pt x="13622" y="-5952"/>
                                </a:lnTo>
                                <a:lnTo>
                                  <a:pt x="13622" y="-5966"/>
                                </a:lnTo>
                                <a:lnTo>
                                  <a:pt x="13618" y="-5966"/>
                                </a:lnTo>
                                <a:lnTo>
                                  <a:pt x="13598" y="-5966"/>
                                </a:lnTo>
                                <a:lnTo>
                                  <a:pt x="13526" y="-5966"/>
                                </a:lnTo>
                                <a:lnTo>
                                  <a:pt x="13526" y="-5961"/>
                                </a:lnTo>
                                <a:lnTo>
                                  <a:pt x="13526" y="-5908"/>
                                </a:lnTo>
                                <a:lnTo>
                                  <a:pt x="13522" y="-5913"/>
                                </a:lnTo>
                                <a:lnTo>
                                  <a:pt x="13517" y="-5913"/>
                                </a:lnTo>
                                <a:lnTo>
                                  <a:pt x="13512" y="-5913"/>
                                </a:lnTo>
                                <a:lnTo>
                                  <a:pt x="13512" y="-5937"/>
                                </a:lnTo>
                                <a:lnTo>
                                  <a:pt x="13507" y="-5937"/>
                                </a:lnTo>
                                <a:lnTo>
                                  <a:pt x="13507" y="-5952"/>
                                </a:lnTo>
                                <a:lnTo>
                                  <a:pt x="13512" y="-5952"/>
                                </a:lnTo>
                                <a:lnTo>
                                  <a:pt x="13512" y="-5966"/>
                                </a:lnTo>
                                <a:lnTo>
                                  <a:pt x="13512" y="-5985"/>
                                </a:lnTo>
                                <a:lnTo>
                                  <a:pt x="13526" y="-5985"/>
                                </a:lnTo>
                                <a:lnTo>
                                  <a:pt x="13526" y="-5980"/>
                                </a:lnTo>
                                <a:lnTo>
                                  <a:pt x="13526" y="-5971"/>
                                </a:lnTo>
                                <a:lnTo>
                                  <a:pt x="13526" y="-5966"/>
                                </a:lnTo>
                                <a:lnTo>
                                  <a:pt x="13598" y="-5966"/>
                                </a:lnTo>
                                <a:lnTo>
                                  <a:pt x="13598" y="-5980"/>
                                </a:lnTo>
                                <a:lnTo>
                                  <a:pt x="13632" y="-5980"/>
                                </a:lnTo>
                                <a:lnTo>
                                  <a:pt x="13632" y="-5995"/>
                                </a:lnTo>
                                <a:lnTo>
                                  <a:pt x="13656" y="-5990"/>
                                </a:lnTo>
                                <a:lnTo>
                                  <a:pt x="13656" y="-5995"/>
                                </a:lnTo>
                                <a:lnTo>
                                  <a:pt x="13656" y="-6009"/>
                                </a:lnTo>
                                <a:lnTo>
                                  <a:pt x="13656" y="-6019"/>
                                </a:lnTo>
                                <a:lnTo>
                                  <a:pt x="13656" y="-6043"/>
                                </a:lnTo>
                                <a:lnTo>
                                  <a:pt x="13656" y="-6062"/>
                                </a:lnTo>
                                <a:lnTo>
                                  <a:pt x="13656" y="-6076"/>
                                </a:lnTo>
                                <a:lnTo>
                                  <a:pt x="13714" y="-6076"/>
                                </a:lnTo>
                                <a:lnTo>
                                  <a:pt x="13718" y="-6076"/>
                                </a:lnTo>
                                <a:lnTo>
                                  <a:pt x="13723" y="-6076"/>
                                </a:lnTo>
                                <a:lnTo>
                                  <a:pt x="13723" y="-6033"/>
                                </a:lnTo>
                                <a:lnTo>
                                  <a:pt x="13747" y="-6033"/>
                                </a:lnTo>
                                <a:lnTo>
                                  <a:pt x="13747" y="-6038"/>
                                </a:lnTo>
                                <a:lnTo>
                                  <a:pt x="13747" y="-6062"/>
                                </a:lnTo>
                                <a:lnTo>
                                  <a:pt x="13738" y="-6062"/>
                                </a:lnTo>
                                <a:lnTo>
                                  <a:pt x="13738" y="-6076"/>
                                </a:lnTo>
                                <a:lnTo>
                                  <a:pt x="13747" y="-6076"/>
                                </a:lnTo>
                                <a:lnTo>
                                  <a:pt x="13771" y="-6076"/>
                                </a:lnTo>
                                <a:lnTo>
                                  <a:pt x="13786" y="-6076"/>
                                </a:lnTo>
                                <a:lnTo>
                                  <a:pt x="13786" y="-6081"/>
                                </a:lnTo>
                                <a:lnTo>
                                  <a:pt x="13786" y="-6086"/>
                                </a:lnTo>
                                <a:lnTo>
                                  <a:pt x="13776" y="-6086"/>
                                </a:lnTo>
                                <a:lnTo>
                                  <a:pt x="13776" y="-6091"/>
                                </a:lnTo>
                                <a:lnTo>
                                  <a:pt x="13786" y="-6091"/>
                                </a:lnTo>
                                <a:lnTo>
                                  <a:pt x="13790" y="-6091"/>
                                </a:lnTo>
                                <a:lnTo>
                                  <a:pt x="13790" y="-6086"/>
                                </a:lnTo>
                                <a:lnTo>
                                  <a:pt x="13790" y="-6081"/>
                                </a:lnTo>
                                <a:lnTo>
                                  <a:pt x="13795" y="-6081"/>
                                </a:lnTo>
                                <a:lnTo>
                                  <a:pt x="13800" y="-6081"/>
                                </a:lnTo>
                                <a:lnTo>
                                  <a:pt x="13800" y="-6076"/>
                                </a:lnTo>
                                <a:lnTo>
                                  <a:pt x="13795" y="-6076"/>
                                </a:lnTo>
                                <a:lnTo>
                                  <a:pt x="13795" y="-6067"/>
                                </a:lnTo>
                                <a:lnTo>
                                  <a:pt x="13800" y="-6067"/>
                                </a:lnTo>
                                <a:lnTo>
                                  <a:pt x="13810" y="-6067"/>
                                </a:lnTo>
                                <a:lnTo>
                                  <a:pt x="13810" y="-6048"/>
                                </a:lnTo>
                                <a:lnTo>
                                  <a:pt x="13805" y="-6048"/>
                                </a:lnTo>
                                <a:lnTo>
                                  <a:pt x="13805" y="-6043"/>
                                </a:lnTo>
                                <a:lnTo>
                                  <a:pt x="13805" y="-6019"/>
                                </a:lnTo>
                                <a:lnTo>
                                  <a:pt x="13853" y="-6019"/>
                                </a:lnTo>
                                <a:lnTo>
                                  <a:pt x="13853" y="-6014"/>
                                </a:lnTo>
                                <a:lnTo>
                                  <a:pt x="13853" y="-6009"/>
                                </a:lnTo>
                                <a:lnTo>
                                  <a:pt x="13858" y="-6014"/>
                                </a:lnTo>
                                <a:lnTo>
                                  <a:pt x="13872" y="-6019"/>
                                </a:lnTo>
                                <a:lnTo>
                                  <a:pt x="13886" y="-6019"/>
                                </a:lnTo>
                                <a:lnTo>
                                  <a:pt x="13920" y="-6019"/>
                                </a:lnTo>
                                <a:lnTo>
                                  <a:pt x="13987" y="-6019"/>
                                </a:lnTo>
                                <a:lnTo>
                                  <a:pt x="14011" y="-6019"/>
                                </a:lnTo>
                                <a:lnTo>
                                  <a:pt x="14016" y="-6019"/>
                                </a:lnTo>
                                <a:lnTo>
                                  <a:pt x="14050" y="-6019"/>
                                </a:lnTo>
                                <a:lnTo>
                                  <a:pt x="14050" y="-6081"/>
                                </a:lnTo>
                                <a:lnTo>
                                  <a:pt x="14050" y="-6091"/>
                                </a:lnTo>
                                <a:lnTo>
                                  <a:pt x="14050" y="-6129"/>
                                </a:lnTo>
                                <a:lnTo>
                                  <a:pt x="13920" y="-6129"/>
                                </a:lnTo>
                                <a:lnTo>
                                  <a:pt x="13920" y="-6149"/>
                                </a:lnTo>
                                <a:lnTo>
                                  <a:pt x="13920" y="-6182"/>
                                </a:lnTo>
                                <a:lnTo>
                                  <a:pt x="13920" y="-6197"/>
                                </a:lnTo>
                                <a:lnTo>
                                  <a:pt x="13920" y="-6211"/>
                                </a:lnTo>
                                <a:lnTo>
                                  <a:pt x="13920" y="-6235"/>
                                </a:lnTo>
                                <a:lnTo>
                                  <a:pt x="13790" y="-6235"/>
                                </a:lnTo>
                                <a:lnTo>
                                  <a:pt x="13699" y="-6235"/>
                                </a:lnTo>
                                <a:lnTo>
                                  <a:pt x="13666" y="-6235"/>
                                </a:lnTo>
                                <a:lnTo>
                                  <a:pt x="13656" y="-6235"/>
                                </a:lnTo>
                                <a:lnTo>
                                  <a:pt x="13613" y="-6235"/>
                                </a:lnTo>
                                <a:lnTo>
                                  <a:pt x="13613" y="-6230"/>
                                </a:lnTo>
                                <a:lnTo>
                                  <a:pt x="13622" y="-6230"/>
                                </a:lnTo>
                                <a:lnTo>
                                  <a:pt x="13622" y="-6216"/>
                                </a:lnTo>
                                <a:lnTo>
                                  <a:pt x="13603" y="-6216"/>
                                </a:lnTo>
                                <a:lnTo>
                                  <a:pt x="13603" y="-6225"/>
                                </a:lnTo>
                                <a:lnTo>
                                  <a:pt x="13594" y="-6225"/>
                                </a:lnTo>
                                <a:lnTo>
                                  <a:pt x="13570" y="-6221"/>
                                </a:lnTo>
                                <a:lnTo>
                                  <a:pt x="13570" y="-6211"/>
                                </a:lnTo>
                                <a:lnTo>
                                  <a:pt x="13584" y="-6201"/>
                                </a:lnTo>
                                <a:lnTo>
                                  <a:pt x="13584" y="-6182"/>
                                </a:lnTo>
                                <a:lnTo>
                                  <a:pt x="13598" y="-6182"/>
                                </a:lnTo>
                                <a:lnTo>
                                  <a:pt x="13598" y="-6177"/>
                                </a:lnTo>
                                <a:lnTo>
                                  <a:pt x="13603" y="-6177"/>
                                </a:lnTo>
                                <a:lnTo>
                                  <a:pt x="13603" y="-6168"/>
                                </a:lnTo>
                                <a:lnTo>
                                  <a:pt x="13613" y="-6168"/>
                                </a:lnTo>
                                <a:lnTo>
                                  <a:pt x="13613" y="-6163"/>
                                </a:lnTo>
                                <a:lnTo>
                                  <a:pt x="13613" y="-6153"/>
                                </a:lnTo>
                                <a:lnTo>
                                  <a:pt x="13598" y="-6153"/>
                                </a:lnTo>
                                <a:lnTo>
                                  <a:pt x="13598" y="-6163"/>
                                </a:lnTo>
                                <a:lnTo>
                                  <a:pt x="13594" y="-6163"/>
                                </a:lnTo>
                                <a:lnTo>
                                  <a:pt x="13594" y="-6129"/>
                                </a:lnTo>
                                <a:lnTo>
                                  <a:pt x="13574" y="-6129"/>
                                </a:lnTo>
                                <a:lnTo>
                                  <a:pt x="13541" y="-6129"/>
                                </a:lnTo>
                                <a:lnTo>
                                  <a:pt x="13526" y="-6129"/>
                                </a:lnTo>
                                <a:lnTo>
                                  <a:pt x="13526" y="-6182"/>
                                </a:lnTo>
                                <a:lnTo>
                                  <a:pt x="13517" y="-6182"/>
                                </a:lnTo>
                                <a:lnTo>
                                  <a:pt x="13517" y="-6192"/>
                                </a:lnTo>
                                <a:lnTo>
                                  <a:pt x="13512" y="-6192"/>
                                </a:lnTo>
                                <a:lnTo>
                                  <a:pt x="13512" y="-6197"/>
                                </a:lnTo>
                                <a:lnTo>
                                  <a:pt x="13507" y="-6197"/>
                                </a:lnTo>
                                <a:lnTo>
                                  <a:pt x="13507" y="-6211"/>
                                </a:lnTo>
                                <a:lnTo>
                                  <a:pt x="13502" y="-6211"/>
                                </a:lnTo>
                                <a:lnTo>
                                  <a:pt x="13502" y="-6230"/>
                                </a:lnTo>
                                <a:lnTo>
                                  <a:pt x="13493" y="-6235"/>
                                </a:lnTo>
                                <a:lnTo>
                                  <a:pt x="13488" y="-6235"/>
                                </a:lnTo>
                                <a:lnTo>
                                  <a:pt x="13488" y="-6201"/>
                                </a:lnTo>
                                <a:lnTo>
                                  <a:pt x="13478" y="-6201"/>
                                </a:lnTo>
                                <a:lnTo>
                                  <a:pt x="13478" y="-6192"/>
                                </a:lnTo>
                                <a:lnTo>
                                  <a:pt x="13459" y="-6192"/>
                                </a:lnTo>
                                <a:lnTo>
                                  <a:pt x="13464" y="-6240"/>
                                </a:lnTo>
                                <a:lnTo>
                                  <a:pt x="13454" y="-6240"/>
                                </a:lnTo>
                                <a:lnTo>
                                  <a:pt x="13454" y="-6235"/>
                                </a:lnTo>
                                <a:lnTo>
                                  <a:pt x="13397" y="-6240"/>
                                </a:lnTo>
                                <a:lnTo>
                                  <a:pt x="13397" y="-6187"/>
                                </a:lnTo>
                                <a:lnTo>
                                  <a:pt x="13397" y="-6177"/>
                                </a:lnTo>
                                <a:lnTo>
                                  <a:pt x="13397" y="-6129"/>
                                </a:lnTo>
                                <a:lnTo>
                                  <a:pt x="13397" y="-6100"/>
                                </a:lnTo>
                                <a:lnTo>
                                  <a:pt x="13397" y="-6081"/>
                                </a:lnTo>
                                <a:lnTo>
                                  <a:pt x="13397" y="-6009"/>
                                </a:lnTo>
                                <a:lnTo>
                                  <a:pt x="13397" y="-5913"/>
                                </a:lnTo>
                                <a:lnTo>
                                  <a:pt x="13397" y="-5865"/>
                                </a:lnTo>
                                <a:lnTo>
                                  <a:pt x="13392" y="-5803"/>
                                </a:lnTo>
                                <a:lnTo>
                                  <a:pt x="13526" y="-5803"/>
                                </a:lnTo>
                                <a:lnTo>
                                  <a:pt x="13656" y="-5803"/>
                                </a:lnTo>
                                <a:lnTo>
                                  <a:pt x="13714" y="-5803"/>
                                </a:lnTo>
                                <a:lnTo>
                                  <a:pt x="13733" y="-5803"/>
                                </a:lnTo>
                                <a:lnTo>
                                  <a:pt x="13786" y="-5803"/>
                                </a:lnTo>
                                <a:lnTo>
                                  <a:pt x="13867" y="-5803"/>
                                </a:lnTo>
                                <a:lnTo>
                                  <a:pt x="13920" y="-5803"/>
                                </a:lnTo>
                                <a:lnTo>
                                  <a:pt x="14050" y="-5803"/>
                                </a:lnTo>
                                <a:lnTo>
                                  <a:pt x="14050" y="-6019"/>
                                </a:lnTo>
                                <a:lnTo>
                                  <a:pt x="14011" y="-6019"/>
                                </a:lnTo>
                                <a:lnTo>
                                  <a:pt x="14011" y="-6014"/>
                                </a:lnTo>
                                <a:lnTo>
                                  <a:pt x="14006" y="-6009"/>
                                </a:lnTo>
                                <a:lnTo>
                                  <a:pt x="14002" y="-6009"/>
                                </a:lnTo>
                                <a:lnTo>
                                  <a:pt x="14002" y="-5985"/>
                                </a:lnTo>
                                <a:lnTo>
                                  <a:pt x="13987" y="-5985"/>
                                </a:lnTo>
                                <a:lnTo>
                                  <a:pt x="13987" y="-6019"/>
                                </a:lnTo>
                                <a:lnTo>
                                  <a:pt x="13920" y="-6019"/>
                                </a:lnTo>
                                <a:lnTo>
                                  <a:pt x="13886" y="-6019"/>
                                </a:lnTo>
                                <a:lnTo>
                                  <a:pt x="13872" y="-6014"/>
                                </a:lnTo>
                                <a:lnTo>
                                  <a:pt x="13858" y="-6009"/>
                                </a:lnTo>
                                <a:lnTo>
                                  <a:pt x="13853" y="-6009"/>
                                </a:lnTo>
                                <a:lnTo>
                                  <a:pt x="13843" y="-6004"/>
                                </a:lnTo>
                                <a:lnTo>
                                  <a:pt x="13829" y="-5985"/>
                                </a:lnTo>
                                <a:lnTo>
                                  <a:pt x="13824" y="-5980"/>
                                </a:lnTo>
                                <a:lnTo>
                                  <a:pt x="13819" y="-5980"/>
                                </a:lnTo>
                                <a:lnTo>
                                  <a:pt x="13819" y="-5908"/>
                                </a:lnTo>
                                <a:lnTo>
                                  <a:pt x="13819" y="-5899"/>
                                </a:lnTo>
                                <a:lnTo>
                                  <a:pt x="13824" y="-5904"/>
                                </a:lnTo>
                                <a:lnTo>
                                  <a:pt x="13824" y="-5899"/>
                                </a:lnTo>
                                <a:lnTo>
                                  <a:pt x="13829" y="-5899"/>
                                </a:lnTo>
                                <a:lnTo>
                                  <a:pt x="13829" y="-5904"/>
                                </a:lnTo>
                                <a:lnTo>
                                  <a:pt x="13834" y="-5904"/>
                                </a:lnTo>
                                <a:lnTo>
                                  <a:pt x="13834" y="-5894"/>
                                </a:lnTo>
                                <a:lnTo>
                                  <a:pt x="13819" y="-5894"/>
                                </a:lnTo>
                                <a:lnTo>
                                  <a:pt x="13819" y="-5870"/>
                                </a:lnTo>
                                <a:lnTo>
                                  <a:pt x="13810" y="-5870"/>
                                </a:lnTo>
                                <a:lnTo>
                                  <a:pt x="13814" y="-5865"/>
                                </a:lnTo>
                                <a:lnTo>
                                  <a:pt x="13819" y="-5860"/>
                                </a:lnTo>
                                <a:lnTo>
                                  <a:pt x="13819" y="-5856"/>
                                </a:lnTo>
                                <a:lnTo>
                                  <a:pt x="13805" y="-5856"/>
                                </a:lnTo>
                                <a:lnTo>
                                  <a:pt x="13805" y="-5870"/>
                                </a:lnTo>
                                <a:lnTo>
                                  <a:pt x="13786" y="-5870"/>
                                </a:lnTo>
                                <a:lnTo>
                                  <a:pt x="13786" y="-5856"/>
                                </a:lnTo>
                                <a:lnTo>
                                  <a:pt x="13723" y="-5856"/>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95" name="Picture 2150"/>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3565" y="6264"/>
                            <a:ext cx="139" cy="125"/>
                          </a:xfrm>
                          <a:prstGeom prst="rect">
                            <a:avLst/>
                          </a:prstGeom>
                          <a:noFill/>
                          <a:extLst>
                            <a:ext uri="{909E8E84-426E-40DD-AFC4-6F175D3DCCD1}">
                              <a14:hiddenFill xmlns:a14="http://schemas.microsoft.com/office/drawing/2010/main">
                                <a:solidFill>
                                  <a:srgbClr val="FFFFFF"/>
                                </a:solidFill>
                              </a14:hiddenFill>
                            </a:ext>
                          </a:extLst>
                        </pic:spPr>
                      </pic:pic>
                      <wps:wsp>
                        <wps:cNvPr id="396" name="Freeform 2149"/>
                        <wps:cNvSpPr>
                          <a:spLocks/>
                        </wps:cNvSpPr>
                        <wps:spPr bwMode="auto">
                          <a:xfrm>
                            <a:off x="13440" y="6029"/>
                            <a:ext cx="34" cy="29"/>
                          </a:xfrm>
                          <a:custGeom>
                            <a:avLst/>
                            <a:gdLst>
                              <a:gd name="T0" fmla="+- 0 13440 13440"/>
                              <a:gd name="T1" fmla="*/ T0 w 34"/>
                              <a:gd name="T2" fmla="+- 0 6058 6029"/>
                              <a:gd name="T3" fmla="*/ 6058 h 29"/>
                              <a:gd name="T4" fmla="+- 0 13474 13440"/>
                              <a:gd name="T5" fmla="*/ T4 w 34"/>
                              <a:gd name="T6" fmla="+- 0 6058 6029"/>
                              <a:gd name="T7" fmla="*/ 6058 h 29"/>
                              <a:gd name="T8" fmla="+- 0 13440 13440"/>
                              <a:gd name="T9" fmla="*/ T8 w 34"/>
                              <a:gd name="T10" fmla="+- 0 6029 6029"/>
                              <a:gd name="T11" fmla="*/ 6029 h 29"/>
                              <a:gd name="T12" fmla="+- 0 13440 13440"/>
                              <a:gd name="T13" fmla="*/ T12 w 34"/>
                              <a:gd name="T14" fmla="+- 0 6058 6029"/>
                              <a:gd name="T15" fmla="*/ 6058 h 29"/>
                            </a:gdLst>
                            <a:ahLst/>
                            <a:cxnLst>
                              <a:cxn ang="0">
                                <a:pos x="T1" y="T3"/>
                              </a:cxn>
                              <a:cxn ang="0">
                                <a:pos x="T5" y="T7"/>
                              </a:cxn>
                              <a:cxn ang="0">
                                <a:pos x="T9" y="T11"/>
                              </a:cxn>
                              <a:cxn ang="0">
                                <a:pos x="T13" y="T15"/>
                              </a:cxn>
                            </a:cxnLst>
                            <a:rect l="0" t="0" r="r" b="b"/>
                            <a:pathLst>
                              <a:path w="34" h="29">
                                <a:moveTo>
                                  <a:pt x="0" y="29"/>
                                </a:moveTo>
                                <a:lnTo>
                                  <a:pt x="34" y="29"/>
                                </a:lnTo>
                                <a:lnTo>
                                  <a:pt x="0" y="0"/>
                                </a:lnTo>
                                <a:lnTo>
                                  <a:pt x="0" y="2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48"/>
                        <wps:cNvSpPr>
                          <a:spLocks/>
                        </wps:cNvSpPr>
                        <wps:spPr bwMode="auto">
                          <a:xfrm>
                            <a:off x="5093" y="5775"/>
                            <a:ext cx="937" cy="543"/>
                          </a:xfrm>
                          <a:custGeom>
                            <a:avLst/>
                            <a:gdLst>
                              <a:gd name="T0" fmla="+- 0 5875 5093"/>
                              <a:gd name="T1" fmla="*/ T0 w 937"/>
                              <a:gd name="T2" fmla="+- 0 5775 5775"/>
                              <a:gd name="T3" fmla="*/ 5775 h 543"/>
                              <a:gd name="T4" fmla="+- 0 5232 5093"/>
                              <a:gd name="T5" fmla="*/ T4 w 937"/>
                              <a:gd name="T6" fmla="+- 0 5775 5775"/>
                              <a:gd name="T7" fmla="*/ 5775 h 543"/>
                              <a:gd name="T8" fmla="+- 0 5232 5093"/>
                              <a:gd name="T9" fmla="*/ T8 w 937"/>
                              <a:gd name="T10" fmla="+- 0 5880 5775"/>
                              <a:gd name="T11" fmla="*/ 5880 h 543"/>
                              <a:gd name="T12" fmla="+- 0 5098 5093"/>
                              <a:gd name="T13" fmla="*/ T12 w 937"/>
                              <a:gd name="T14" fmla="+- 0 5880 5775"/>
                              <a:gd name="T15" fmla="*/ 5880 h 543"/>
                              <a:gd name="T16" fmla="+- 0 5098 5093"/>
                              <a:gd name="T17" fmla="*/ T16 w 937"/>
                              <a:gd name="T18" fmla="+- 0 6053 5775"/>
                              <a:gd name="T19" fmla="*/ 6053 h 543"/>
                              <a:gd name="T20" fmla="+- 0 5093 5093"/>
                              <a:gd name="T21" fmla="*/ T20 w 937"/>
                              <a:gd name="T22" fmla="+- 0 6063 5775"/>
                              <a:gd name="T23" fmla="*/ 6063 h 543"/>
                              <a:gd name="T24" fmla="+- 0 5093 5093"/>
                              <a:gd name="T25" fmla="*/ T24 w 937"/>
                              <a:gd name="T26" fmla="+- 0 6068 5775"/>
                              <a:gd name="T27" fmla="*/ 6068 h 543"/>
                              <a:gd name="T28" fmla="+- 0 5098 5093"/>
                              <a:gd name="T29" fmla="*/ T28 w 937"/>
                              <a:gd name="T30" fmla="+- 0 6087 5775"/>
                              <a:gd name="T31" fmla="*/ 6087 h 543"/>
                              <a:gd name="T32" fmla="+- 0 5098 5093"/>
                              <a:gd name="T33" fmla="*/ T32 w 937"/>
                              <a:gd name="T34" fmla="+- 0 6101 5775"/>
                              <a:gd name="T35" fmla="*/ 6101 h 543"/>
                              <a:gd name="T36" fmla="+- 0 5496 5093"/>
                              <a:gd name="T37" fmla="*/ T36 w 937"/>
                              <a:gd name="T38" fmla="+- 0 6101 5775"/>
                              <a:gd name="T39" fmla="*/ 6101 h 543"/>
                              <a:gd name="T40" fmla="+- 0 5496 5093"/>
                              <a:gd name="T41" fmla="*/ T40 w 937"/>
                              <a:gd name="T42" fmla="+- 0 6264 5775"/>
                              <a:gd name="T43" fmla="*/ 6264 h 543"/>
                              <a:gd name="T44" fmla="+- 0 5559 5093"/>
                              <a:gd name="T45" fmla="*/ T44 w 937"/>
                              <a:gd name="T46" fmla="+- 0 6264 5775"/>
                              <a:gd name="T47" fmla="*/ 6264 h 543"/>
                              <a:gd name="T48" fmla="+- 0 5559 5093"/>
                              <a:gd name="T49" fmla="*/ T48 w 937"/>
                              <a:gd name="T50" fmla="+- 0 6317 5775"/>
                              <a:gd name="T51" fmla="*/ 6317 h 543"/>
                              <a:gd name="T52" fmla="+- 0 5895 5093"/>
                              <a:gd name="T53" fmla="*/ T52 w 937"/>
                              <a:gd name="T54" fmla="+- 0 6317 5775"/>
                              <a:gd name="T55" fmla="*/ 6317 h 543"/>
                              <a:gd name="T56" fmla="+- 0 5895 5093"/>
                              <a:gd name="T57" fmla="*/ T56 w 937"/>
                              <a:gd name="T58" fmla="+- 0 6212 5775"/>
                              <a:gd name="T59" fmla="*/ 6212 h 543"/>
                              <a:gd name="T60" fmla="+- 0 5957 5093"/>
                              <a:gd name="T61" fmla="*/ T60 w 937"/>
                              <a:gd name="T62" fmla="+- 0 6212 5775"/>
                              <a:gd name="T63" fmla="*/ 6212 h 543"/>
                              <a:gd name="T64" fmla="+- 0 5957 5093"/>
                              <a:gd name="T65" fmla="*/ T64 w 937"/>
                              <a:gd name="T66" fmla="+- 0 6072 5775"/>
                              <a:gd name="T67" fmla="*/ 6072 h 543"/>
                              <a:gd name="T68" fmla="+- 0 5962 5093"/>
                              <a:gd name="T69" fmla="*/ T68 w 937"/>
                              <a:gd name="T70" fmla="+- 0 6048 5775"/>
                              <a:gd name="T71" fmla="*/ 6048 h 543"/>
                              <a:gd name="T72" fmla="+- 0 6029 5093"/>
                              <a:gd name="T73" fmla="*/ T72 w 937"/>
                              <a:gd name="T74" fmla="+- 0 6044 5775"/>
                              <a:gd name="T75" fmla="*/ 6044 h 543"/>
                              <a:gd name="T76" fmla="+- 0 6029 5093"/>
                              <a:gd name="T77" fmla="*/ T76 w 937"/>
                              <a:gd name="T78" fmla="+- 0 6015 5775"/>
                              <a:gd name="T79" fmla="*/ 6015 h 543"/>
                              <a:gd name="T80" fmla="+- 0 6024 5093"/>
                              <a:gd name="T81" fmla="*/ T80 w 937"/>
                              <a:gd name="T82" fmla="+- 0 6010 5775"/>
                              <a:gd name="T83" fmla="*/ 6010 h 543"/>
                              <a:gd name="T84" fmla="+- 0 6024 5093"/>
                              <a:gd name="T85" fmla="*/ T84 w 937"/>
                              <a:gd name="T86" fmla="+- 0 5885 5775"/>
                              <a:gd name="T87" fmla="*/ 5885 h 543"/>
                              <a:gd name="T88" fmla="+- 0 6029 5093"/>
                              <a:gd name="T89" fmla="*/ T88 w 937"/>
                              <a:gd name="T90" fmla="+- 0 5799 5775"/>
                              <a:gd name="T91" fmla="*/ 5799 h 543"/>
                              <a:gd name="T92" fmla="+- 0 6024 5093"/>
                              <a:gd name="T93" fmla="*/ T92 w 937"/>
                              <a:gd name="T94" fmla="+- 0 5779 5775"/>
                              <a:gd name="T95" fmla="*/ 5779 h 543"/>
                              <a:gd name="T96" fmla="+- 0 5895 5093"/>
                              <a:gd name="T97" fmla="*/ T96 w 937"/>
                              <a:gd name="T98" fmla="+- 0 5779 5775"/>
                              <a:gd name="T99" fmla="*/ 5779 h 543"/>
                              <a:gd name="T100" fmla="+- 0 5875 5093"/>
                              <a:gd name="T101" fmla="*/ T100 w 937"/>
                              <a:gd name="T102" fmla="+- 0 5775 5775"/>
                              <a:gd name="T103" fmla="*/ 577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937" h="543">
                                <a:moveTo>
                                  <a:pt x="782" y="0"/>
                                </a:moveTo>
                                <a:lnTo>
                                  <a:pt x="139" y="0"/>
                                </a:lnTo>
                                <a:lnTo>
                                  <a:pt x="139" y="105"/>
                                </a:lnTo>
                                <a:lnTo>
                                  <a:pt x="5" y="105"/>
                                </a:lnTo>
                                <a:lnTo>
                                  <a:pt x="5" y="278"/>
                                </a:lnTo>
                                <a:lnTo>
                                  <a:pt x="0" y="288"/>
                                </a:lnTo>
                                <a:lnTo>
                                  <a:pt x="0" y="293"/>
                                </a:lnTo>
                                <a:lnTo>
                                  <a:pt x="5" y="312"/>
                                </a:lnTo>
                                <a:lnTo>
                                  <a:pt x="5" y="326"/>
                                </a:lnTo>
                                <a:lnTo>
                                  <a:pt x="403" y="326"/>
                                </a:lnTo>
                                <a:lnTo>
                                  <a:pt x="403" y="489"/>
                                </a:lnTo>
                                <a:lnTo>
                                  <a:pt x="466" y="489"/>
                                </a:lnTo>
                                <a:lnTo>
                                  <a:pt x="466" y="542"/>
                                </a:lnTo>
                                <a:lnTo>
                                  <a:pt x="802" y="542"/>
                                </a:lnTo>
                                <a:lnTo>
                                  <a:pt x="802" y="437"/>
                                </a:lnTo>
                                <a:lnTo>
                                  <a:pt x="864" y="437"/>
                                </a:lnTo>
                                <a:lnTo>
                                  <a:pt x="864" y="297"/>
                                </a:lnTo>
                                <a:lnTo>
                                  <a:pt x="869" y="273"/>
                                </a:lnTo>
                                <a:lnTo>
                                  <a:pt x="936" y="269"/>
                                </a:lnTo>
                                <a:lnTo>
                                  <a:pt x="936" y="240"/>
                                </a:lnTo>
                                <a:lnTo>
                                  <a:pt x="931" y="235"/>
                                </a:lnTo>
                                <a:lnTo>
                                  <a:pt x="931" y="110"/>
                                </a:lnTo>
                                <a:lnTo>
                                  <a:pt x="936" y="24"/>
                                </a:lnTo>
                                <a:lnTo>
                                  <a:pt x="931" y="4"/>
                                </a:lnTo>
                                <a:lnTo>
                                  <a:pt x="802" y="4"/>
                                </a:lnTo>
                                <a:lnTo>
                                  <a:pt x="782" y="0"/>
                                </a:lnTo>
                                <a:close/>
                              </a:path>
                            </a:pathLst>
                          </a:custGeom>
                          <a:solidFill>
                            <a:srgbClr val="BDFF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47"/>
                        <wps:cNvSpPr>
                          <a:spLocks/>
                        </wps:cNvSpPr>
                        <wps:spPr bwMode="auto">
                          <a:xfrm>
                            <a:off x="5093" y="5775"/>
                            <a:ext cx="937" cy="543"/>
                          </a:xfrm>
                          <a:custGeom>
                            <a:avLst/>
                            <a:gdLst>
                              <a:gd name="T0" fmla="+- 0 5232 5093"/>
                              <a:gd name="T1" fmla="*/ T0 w 937"/>
                              <a:gd name="T2" fmla="+- 0 5775 5775"/>
                              <a:gd name="T3" fmla="*/ 5775 h 543"/>
                              <a:gd name="T4" fmla="+- 0 5232 5093"/>
                              <a:gd name="T5" fmla="*/ T4 w 937"/>
                              <a:gd name="T6" fmla="+- 0 5775 5775"/>
                              <a:gd name="T7" fmla="*/ 5775 h 543"/>
                              <a:gd name="T8" fmla="+- 0 5875 5093"/>
                              <a:gd name="T9" fmla="*/ T8 w 937"/>
                              <a:gd name="T10" fmla="+- 0 5775 5775"/>
                              <a:gd name="T11" fmla="*/ 5775 h 543"/>
                              <a:gd name="T12" fmla="+- 0 5895 5093"/>
                              <a:gd name="T13" fmla="*/ T12 w 937"/>
                              <a:gd name="T14" fmla="+- 0 5779 5775"/>
                              <a:gd name="T15" fmla="*/ 5779 h 543"/>
                              <a:gd name="T16" fmla="+- 0 6005 5093"/>
                              <a:gd name="T17" fmla="*/ T16 w 937"/>
                              <a:gd name="T18" fmla="+- 0 5779 5775"/>
                              <a:gd name="T19" fmla="*/ 5779 h 543"/>
                              <a:gd name="T20" fmla="+- 0 6024 5093"/>
                              <a:gd name="T21" fmla="*/ T20 w 937"/>
                              <a:gd name="T22" fmla="+- 0 5779 5775"/>
                              <a:gd name="T23" fmla="*/ 5779 h 543"/>
                              <a:gd name="T24" fmla="+- 0 6029 5093"/>
                              <a:gd name="T25" fmla="*/ T24 w 937"/>
                              <a:gd name="T26" fmla="+- 0 5799 5775"/>
                              <a:gd name="T27" fmla="*/ 5799 h 543"/>
                              <a:gd name="T28" fmla="+- 0 6024 5093"/>
                              <a:gd name="T29" fmla="*/ T28 w 937"/>
                              <a:gd name="T30" fmla="+- 0 5885 5775"/>
                              <a:gd name="T31" fmla="*/ 5885 h 543"/>
                              <a:gd name="T32" fmla="+- 0 6024 5093"/>
                              <a:gd name="T33" fmla="*/ T32 w 937"/>
                              <a:gd name="T34" fmla="+- 0 5943 5775"/>
                              <a:gd name="T35" fmla="*/ 5943 h 543"/>
                              <a:gd name="T36" fmla="+- 0 6024 5093"/>
                              <a:gd name="T37" fmla="*/ T36 w 937"/>
                              <a:gd name="T38" fmla="+- 0 5991 5775"/>
                              <a:gd name="T39" fmla="*/ 5991 h 543"/>
                              <a:gd name="T40" fmla="+- 0 6024 5093"/>
                              <a:gd name="T41" fmla="*/ T40 w 937"/>
                              <a:gd name="T42" fmla="+- 0 6000 5775"/>
                              <a:gd name="T43" fmla="*/ 6000 h 543"/>
                              <a:gd name="T44" fmla="+- 0 6024 5093"/>
                              <a:gd name="T45" fmla="*/ T44 w 937"/>
                              <a:gd name="T46" fmla="+- 0 6005 5775"/>
                              <a:gd name="T47" fmla="*/ 6005 h 543"/>
                              <a:gd name="T48" fmla="+- 0 6024 5093"/>
                              <a:gd name="T49" fmla="*/ T48 w 937"/>
                              <a:gd name="T50" fmla="+- 0 6010 5775"/>
                              <a:gd name="T51" fmla="*/ 6010 h 543"/>
                              <a:gd name="T52" fmla="+- 0 6029 5093"/>
                              <a:gd name="T53" fmla="*/ T52 w 937"/>
                              <a:gd name="T54" fmla="+- 0 6015 5775"/>
                              <a:gd name="T55" fmla="*/ 6015 h 543"/>
                              <a:gd name="T56" fmla="+- 0 6029 5093"/>
                              <a:gd name="T57" fmla="*/ T56 w 937"/>
                              <a:gd name="T58" fmla="+- 0 6024 5775"/>
                              <a:gd name="T59" fmla="*/ 6024 h 543"/>
                              <a:gd name="T60" fmla="+- 0 6029 5093"/>
                              <a:gd name="T61" fmla="*/ T60 w 937"/>
                              <a:gd name="T62" fmla="+- 0 6029 5775"/>
                              <a:gd name="T63" fmla="*/ 6029 h 543"/>
                              <a:gd name="T64" fmla="+- 0 6029 5093"/>
                              <a:gd name="T65" fmla="*/ T64 w 937"/>
                              <a:gd name="T66" fmla="+- 0 6044 5775"/>
                              <a:gd name="T67" fmla="*/ 6044 h 543"/>
                              <a:gd name="T68" fmla="+- 0 5962 5093"/>
                              <a:gd name="T69" fmla="*/ T68 w 937"/>
                              <a:gd name="T70" fmla="+- 0 6048 5775"/>
                              <a:gd name="T71" fmla="*/ 6048 h 543"/>
                              <a:gd name="T72" fmla="+- 0 5957 5093"/>
                              <a:gd name="T73" fmla="*/ T72 w 937"/>
                              <a:gd name="T74" fmla="+- 0 6072 5775"/>
                              <a:gd name="T75" fmla="*/ 6072 h 543"/>
                              <a:gd name="T76" fmla="+- 0 5957 5093"/>
                              <a:gd name="T77" fmla="*/ T76 w 937"/>
                              <a:gd name="T78" fmla="+- 0 6101 5775"/>
                              <a:gd name="T79" fmla="*/ 6101 h 543"/>
                              <a:gd name="T80" fmla="+- 0 5957 5093"/>
                              <a:gd name="T81" fmla="*/ T80 w 937"/>
                              <a:gd name="T82" fmla="+- 0 6212 5775"/>
                              <a:gd name="T83" fmla="*/ 6212 h 543"/>
                              <a:gd name="T84" fmla="+- 0 5895 5093"/>
                              <a:gd name="T85" fmla="*/ T84 w 937"/>
                              <a:gd name="T86" fmla="+- 0 6212 5775"/>
                              <a:gd name="T87" fmla="*/ 6212 h 543"/>
                              <a:gd name="T88" fmla="+- 0 5895 5093"/>
                              <a:gd name="T89" fmla="*/ T88 w 937"/>
                              <a:gd name="T90" fmla="+- 0 6236 5775"/>
                              <a:gd name="T91" fmla="*/ 6236 h 543"/>
                              <a:gd name="T92" fmla="+- 0 5895 5093"/>
                              <a:gd name="T93" fmla="*/ T92 w 937"/>
                              <a:gd name="T94" fmla="+- 0 6240 5775"/>
                              <a:gd name="T95" fmla="*/ 6240 h 543"/>
                              <a:gd name="T96" fmla="+- 0 5895 5093"/>
                              <a:gd name="T97" fmla="*/ T96 w 937"/>
                              <a:gd name="T98" fmla="+- 0 6317 5775"/>
                              <a:gd name="T99" fmla="*/ 6317 h 543"/>
                              <a:gd name="T100" fmla="+- 0 5856 5093"/>
                              <a:gd name="T101" fmla="*/ T100 w 937"/>
                              <a:gd name="T102" fmla="+- 0 6317 5775"/>
                              <a:gd name="T103" fmla="*/ 6317 h 543"/>
                              <a:gd name="T104" fmla="+- 0 5813 5093"/>
                              <a:gd name="T105" fmla="*/ T104 w 937"/>
                              <a:gd name="T106" fmla="+- 0 6317 5775"/>
                              <a:gd name="T107" fmla="*/ 6317 h 543"/>
                              <a:gd name="T108" fmla="+- 0 5559 5093"/>
                              <a:gd name="T109" fmla="*/ T108 w 937"/>
                              <a:gd name="T110" fmla="+- 0 6317 5775"/>
                              <a:gd name="T111" fmla="*/ 6317 h 543"/>
                              <a:gd name="T112" fmla="+- 0 5559 5093"/>
                              <a:gd name="T113" fmla="*/ T112 w 937"/>
                              <a:gd name="T114" fmla="+- 0 6264 5775"/>
                              <a:gd name="T115" fmla="*/ 6264 h 543"/>
                              <a:gd name="T116" fmla="+- 0 5496 5093"/>
                              <a:gd name="T117" fmla="*/ T116 w 937"/>
                              <a:gd name="T118" fmla="+- 0 6264 5775"/>
                              <a:gd name="T119" fmla="*/ 6264 h 543"/>
                              <a:gd name="T120" fmla="+- 0 5496 5093"/>
                              <a:gd name="T121" fmla="*/ T120 w 937"/>
                              <a:gd name="T122" fmla="+- 0 6212 5775"/>
                              <a:gd name="T123" fmla="*/ 6212 h 543"/>
                              <a:gd name="T124" fmla="+- 0 5496 5093"/>
                              <a:gd name="T125" fmla="*/ T124 w 937"/>
                              <a:gd name="T126" fmla="+- 0 6197 5775"/>
                              <a:gd name="T127" fmla="*/ 6197 h 543"/>
                              <a:gd name="T128" fmla="+- 0 5496 5093"/>
                              <a:gd name="T129" fmla="*/ T128 w 937"/>
                              <a:gd name="T130" fmla="+- 0 6183 5775"/>
                              <a:gd name="T131" fmla="*/ 6183 h 543"/>
                              <a:gd name="T132" fmla="+- 0 5496 5093"/>
                              <a:gd name="T133" fmla="*/ T132 w 937"/>
                              <a:gd name="T134" fmla="+- 0 6178 5775"/>
                              <a:gd name="T135" fmla="*/ 6178 h 543"/>
                              <a:gd name="T136" fmla="+- 0 5496 5093"/>
                              <a:gd name="T137" fmla="*/ T136 w 937"/>
                              <a:gd name="T138" fmla="+- 0 6173 5775"/>
                              <a:gd name="T139" fmla="*/ 6173 h 543"/>
                              <a:gd name="T140" fmla="+- 0 5496 5093"/>
                              <a:gd name="T141" fmla="*/ T140 w 937"/>
                              <a:gd name="T142" fmla="+- 0 6101 5775"/>
                              <a:gd name="T143" fmla="*/ 6101 h 543"/>
                              <a:gd name="T144" fmla="+- 0 5472 5093"/>
                              <a:gd name="T145" fmla="*/ T144 w 937"/>
                              <a:gd name="T146" fmla="+- 0 6101 5775"/>
                              <a:gd name="T147" fmla="*/ 6101 h 543"/>
                              <a:gd name="T148" fmla="+- 0 5098 5093"/>
                              <a:gd name="T149" fmla="*/ T148 w 937"/>
                              <a:gd name="T150" fmla="+- 0 6101 5775"/>
                              <a:gd name="T151" fmla="*/ 6101 h 543"/>
                              <a:gd name="T152" fmla="+- 0 5098 5093"/>
                              <a:gd name="T153" fmla="*/ T152 w 937"/>
                              <a:gd name="T154" fmla="+- 0 6087 5775"/>
                              <a:gd name="T155" fmla="*/ 6087 h 543"/>
                              <a:gd name="T156" fmla="+- 0 5093 5093"/>
                              <a:gd name="T157" fmla="*/ T156 w 937"/>
                              <a:gd name="T158" fmla="+- 0 6068 5775"/>
                              <a:gd name="T159" fmla="*/ 6068 h 543"/>
                              <a:gd name="T160" fmla="+- 0 5093 5093"/>
                              <a:gd name="T161" fmla="*/ T160 w 937"/>
                              <a:gd name="T162" fmla="+- 0 6063 5775"/>
                              <a:gd name="T163" fmla="*/ 6063 h 543"/>
                              <a:gd name="T164" fmla="+- 0 5098 5093"/>
                              <a:gd name="T165" fmla="*/ T164 w 937"/>
                              <a:gd name="T166" fmla="+- 0 6053 5775"/>
                              <a:gd name="T167" fmla="*/ 6053 h 543"/>
                              <a:gd name="T168" fmla="+- 0 5098 5093"/>
                              <a:gd name="T169" fmla="*/ T168 w 937"/>
                              <a:gd name="T170" fmla="+- 0 6039 5775"/>
                              <a:gd name="T171" fmla="*/ 6039 h 543"/>
                              <a:gd name="T172" fmla="+- 0 5098 5093"/>
                              <a:gd name="T173" fmla="*/ T172 w 937"/>
                              <a:gd name="T174" fmla="+- 0 5880 5775"/>
                              <a:gd name="T175" fmla="*/ 5880 h 543"/>
                              <a:gd name="T176" fmla="+- 0 5165 5093"/>
                              <a:gd name="T177" fmla="*/ T176 w 937"/>
                              <a:gd name="T178" fmla="+- 0 5880 5775"/>
                              <a:gd name="T179" fmla="*/ 5880 h 543"/>
                              <a:gd name="T180" fmla="+- 0 5179 5093"/>
                              <a:gd name="T181" fmla="*/ T180 w 937"/>
                              <a:gd name="T182" fmla="+- 0 5880 5775"/>
                              <a:gd name="T183" fmla="*/ 5880 h 543"/>
                              <a:gd name="T184" fmla="+- 0 5232 5093"/>
                              <a:gd name="T185" fmla="*/ T184 w 937"/>
                              <a:gd name="T186" fmla="+- 0 5880 5775"/>
                              <a:gd name="T187" fmla="*/ 5880 h 543"/>
                              <a:gd name="T188" fmla="+- 0 5232 5093"/>
                              <a:gd name="T189" fmla="*/ T188 w 937"/>
                              <a:gd name="T190" fmla="+- 0 5851 5775"/>
                              <a:gd name="T191" fmla="*/ 5851 h 543"/>
                              <a:gd name="T192" fmla="+- 0 5232 5093"/>
                              <a:gd name="T193" fmla="*/ T192 w 937"/>
                              <a:gd name="T194" fmla="+- 0 5827 5775"/>
                              <a:gd name="T195" fmla="*/ 5827 h 543"/>
                              <a:gd name="T196" fmla="+- 0 5232 5093"/>
                              <a:gd name="T197" fmla="*/ T196 w 937"/>
                              <a:gd name="T198" fmla="+- 0 5789 5775"/>
                              <a:gd name="T199" fmla="*/ 5789 h 543"/>
                              <a:gd name="T200" fmla="+- 0 5232 5093"/>
                              <a:gd name="T201" fmla="*/ T200 w 937"/>
                              <a:gd name="T202" fmla="+- 0 5775 5775"/>
                              <a:gd name="T203" fmla="*/ 5775 h 5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937" h="543">
                                <a:moveTo>
                                  <a:pt x="139" y="0"/>
                                </a:moveTo>
                                <a:lnTo>
                                  <a:pt x="139" y="0"/>
                                </a:lnTo>
                                <a:lnTo>
                                  <a:pt x="782" y="0"/>
                                </a:lnTo>
                                <a:lnTo>
                                  <a:pt x="802" y="4"/>
                                </a:lnTo>
                                <a:lnTo>
                                  <a:pt x="912" y="4"/>
                                </a:lnTo>
                                <a:lnTo>
                                  <a:pt x="931" y="4"/>
                                </a:lnTo>
                                <a:lnTo>
                                  <a:pt x="936" y="24"/>
                                </a:lnTo>
                                <a:lnTo>
                                  <a:pt x="931" y="110"/>
                                </a:lnTo>
                                <a:lnTo>
                                  <a:pt x="931" y="168"/>
                                </a:lnTo>
                                <a:lnTo>
                                  <a:pt x="931" y="216"/>
                                </a:lnTo>
                                <a:lnTo>
                                  <a:pt x="931" y="225"/>
                                </a:lnTo>
                                <a:lnTo>
                                  <a:pt x="931" y="230"/>
                                </a:lnTo>
                                <a:lnTo>
                                  <a:pt x="931" y="235"/>
                                </a:lnTo>
                                <a:lnTo>
                                  <a:pt x="936" y="240"/>
                                </a:lnTo>
                                <a:lnTo>
                                  <a:pt x="936" y="249"/>
                                </a:lnTo>
                                <a:lnTo>
                                  <a:pt x="936" y="254"/>
                                </a:lnTo>
                                <a:lnTo>
                                  <a:pt x="936" y="269"/>
                                </a:lnTo>
                                <a:lnTo>
                                  <a:pt x="869" y="273"/>
                                </a:lnTo>
                                <a:lnTo>
                                  <a:pt x="864" y="297"/>
                                </a:lnTo>
                                <a:lnTo>
                                  <a:pt x="864" y="326"/>
                                </a:lnTo>
                                <a:lnTo>
                                  <a:pt x="864" y="437"/>
                                </a:lnTo>
                                <a:lnTo>
                                  <a:pt x="802" y="437"/>
                                </a:lnTo>
                                <a:lnTo>
                                  <a:pt x="802" y="461"/>
                                </a:lnTo>
                                <a:lnTo>
                                  <a:pt x="802" y="465"/>
                                </a:lnTo>
                                <a:lnTo>
                                  <a:pt x="802" y="542"/>
                                </a:lnTo>
                                <a:lnTo>
                                  <a:pt x="763" y="542"/>
                                </a:lnTo>
                                <a:lnTo>
                                  <a:pt x="720" y="542"/>
                                </a:lnTo>
                                <a:lnTo>
                                  <a:pt x="466" y="542"/>
                                </a:lnTo>
                                <a:lnTo>
                                  <a:pt x="466" y="489"/>
                                </a:lnTo>
                                <a:lnTo>
                                  <a:pt x="403" y="489"/>
                                </a:lnTo>
                                <a:lnTo>
                                  <a:pt x="403" y="437"/>
                                </a:lnTo>
                                <a:lnTo>
                                  <a:pt x="403" y="422"/>
                                </a:lnTo>
                                <a:lnTo>
                                  <a:pt x="403" y="408"/>
                                </a:lnTo>
                                <a:lnTo>
                                  <a:pt x="403" y="403"/>
                                </a:lnTo>
                                <a:lnTo>
                                  <a:pt x="403" y="398"/>
                                </a:lnTo>
                                <a:lnTo>
                                  <a:pt x="403" y="326"/>
                                </a:lnTo>
                                <a:lnTo>
                                  <a:pt x="379" y="326"/>
                                </a:lnTo>
                                <a:lnTo>
                                  <a:pt x="5" y="326"/>
                                </a:lnTo>
                                <a:lnTo>
                                  <a:pt x="5" y="312"/>
                                </a:lnTo>
                                <a:lnTo>
                                  <a:pt x="0" y="293"/>
                                </a:lnTo>
                                <a:lnTo>
                                  <a:pt x="0" y="288"/>
                                </a:lnTo>
                                <a:lnTo>
                                  <a:pt x="5" y="278"/>
                                </a:lnTo>
                                <a:lnTo>
                                  <a:pt x="5" y="264"/>
                                </a:lnTo>
                                <a:lnTo>
                                  <a:pt x="5" y="105"/>
                                </a:lnTo>
                                <a:lnTo>
                                  <a:pt x="72" y="105"/>
                                </a:lnTo>
                                <a:lnTo>
                                  <a:pt x="86" y="105"/>
                                </a:lnTo>
                                <a:lnTo>
                                  <a:pt x="139" y="105"/>
                                </a:lnTo>
                                <a:lnTo>
                                  <a:pt x="139" y="76"/>
                                </a:lnTo>
                                <a:lnTo>
                                  <a:pt x="139" y="52"/>
                                </a:lnTo>
                                <a:lnTo>
                                  <a:pt x="139" y="14"/>
                                </a:lnTo>
                                <a:lnTo>
                                  <a:pt x="1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AutoShape 2146"/>
                        <wps:cNvSpPr>
                          <a:spLocks/>
                        </wps:cNvSpPr>
                        <wps:spPr bwMode="auto">
                          <a:xfrm>
                            <a:off x="8808" y="5885"/>
                            <a:ext cx="860" cy="865"/>
                          </a:xfrm>
                          <a:custGeom>
                            <a:avLst/>
                            <a:gdLst>
                              <a:gd name="T0" fmla="+- 0 9600 8808"/>
                              <a:gd name="T1" fmla="*/ T0 w 860"/>
                              <a:gd name="T2" fmla="+- 0 6428 5885"/>
                              <a:gd name="T3" fmla="*/ 6428 h 865"/>
                              <a:gd name="T4" fmla="+- 0 8943 8808"/>
                              <a:gd name="T5" fmla="*/ T4 w 860"/>
                              <a:gd name="T6" fmla="+- 0 6428 5885"/>
                              <a:gd name="T7" fmla="*/ 6428 h 865"/>
                              <a:gd name="T8" fmla="+- 0 8943 8808"/>
                              <a:gd name="T9" fmla="*/ T8 w 860"/>
                              <a:gd name="T10" fmla="+- 0 6485 5885"/>
                              <a:gd name="T11" fmla="*/ 6485 h 865"/>
                              <a:gd name="T12" fmla="+- 0 8875 8808"/>
                              <a:gd name="T13" fmla="*/ T12 w 860"/>
                              <a:gd name="T14" fmla="+- 0 6485 5885"/>
                              <a:gd name="T15" fmla="*/ 6485 h 865"/>
                              <a:gd name="T16" fmla="+- 0 8875 8808"/>
                              <a:gd name="T17" fmla="*/ T16 w 860"/>
                              <a:gd name="T18" fmla="+- 0 6533 5885"/>
                              <a:gd name="T19" fmla="*/ 6533 h 865"/>
                              <a:gd name="T20" fmla="+- 0 9207 8808"/>
                              <a:gd name="T21" fmla="*/ T20 w 860"/>
                              <a:gd name="T22" fmla="+- 0 6533 5885"/>
                              <a:gd name="T23" fmla="*/ 6533 h 865"/>
                              <a:gd name="T24" fmla="+- 0 9240 8808"/>
                              <a:gd name="T25" fmla="*/ T24 w 860"/>
                              <a:gd name="T26" fmla="+- 0 6538 5885"/>
                              <a:gd name="T27" fmla="*/ 6538 h 865"/>
                              <a:gd name="T28" fmla="+- 0 9279 8808"/>
                              <a:gd name="T29" fmla="*/ T28 w 860"/>
                              <a:gd name="T30" fmla="+- 0 6538 5885"/>
                              <a:gd name="T31" fmla="*/ 6538 h 865"/>
                              <a:gd name="T32" fmla="+- 0 9279 8808"/>
                              <a:gd name="T33" fmla="*/ T32 w 860"/>
                              <a:gd name="T34" fmla="+- 0 6591 5885"/>
                              <a:gd name="T35" fmla="*/ 6591 h 865"/>
                              <a:gd name="T36" fmla="+- 0 9336 8808"/>
                              <a:gd name="T37" fmla="*/ T36 w 860"/>
                              <a:gd name="T38" fmla="+- 0 6591 5885"/>
                              <a:gd name="T39" fmla="*/ 6591 h 865"/>
                              <a:gd name="T40" fmla="+- 0 9336 8808"/>
                              <a:gd name="T41" fmla="*/ T40 w 860"/>
                              <a:gd name="T42" fmla="+- 0 6624 5885"/>
                              <a:gd name="T43" fmla="*/ 6624 h 865"/>
                              <a:gd name="T44" fmla="+- 0 9312 8808"/>
                              <a:gd name="T45" fmla="*/ T44 w 860"/>
                              <a:gd name="T46" fmla="+- 0 6624 5885"/>
                              <a:gd name="T47" fmla="*/ 6624 h 865"/>
                              <a:gd name="T48" fmla="+- 0 9312 8808"/>
                              <a:gd name="T49" fmla="*/ T48 w 860"/>
                              <a:gd name="T50" fmla="+- 0 6644 5885"/>
                              <a:gd name="T51" fmla="*/ 6644 h 865"/>
                              <a:gd name="T52" fmla="+- 0 9336 8808"/>
                              <a:gd name="T53" fmla="*/ T52 w 860"/>
                              <a:gd name="T54" fmla="+- 0 6644 5885"/>
                              <a:gd name="T55" fmla="*/ 6644 h 865"/>
                              <a:gd name="T56" fmla="+- 0 9336 8808"/>
                              <a:gd name="T57" fmla="*/ T56 w 860"/>
                              <a:gd name="T58" fmla="+- 0 6658 5885"/>
                              <a:gd name="T59" fmla="*/ 6658 h 865"/>
                              <a:gd name="T60" fmla="+- 0 9355 8808"/>
                              <a:gd name="T61" fmla="*/ T60 w 860"/>
                              <a:gd name="T62" fmla="+- 0 6658 5885"/>
                              <a:gd name="T63" fmla="*/ 6658 h 865"/>
                              <a:gd name="T64" fmla="+- 0 9360 8808"/>
                              <a:gd name="T65" fmla="*/ T64 w 860"/>
                              <a:gd name="T66" fmla="+- 0 6663 5885"/>
                              <a:gd name="T67" fmla="*/ 6663 h 865"/>
                              <a:gd name="T68" fmla="+- 0 9375 8808"/>
                              <a:gd name="T69" fmla="*/ T68 w 860"/>
                              <a:gd name="T70" fmla="+- 0 6663 5885"/>
                              <a:gd name="T71" fmla="*/ 6663 h 865"/>
                              <a:gd name="T72" fmla="+- 0 9389 8808"/>
                              <a:gd name="T73" fmla="*/ T72 w 860"/>
                              <a:gd name="T74" fmla="+- 0 6668 5885"/>
                              <a:gd name="T75" fmla="*/ 6668 h 865"/>
                              <a:gd name="T76" fmla="+- 0 9408 8808"/>
                              <a:gd name="T77" fmla="*/ T76 w 860"/>
                              <a:gd name="T78" fmla="+- 0 6672 5885"/>
                              <a:gd name="T79" fmla="*/ 6672 h 865"/>
                              <a:gd name="T80" fmla="+- 0 9413 8808"/>
                              <a:gd name="T81" fmla="*/ T80 w 860"/>
                              <a:gd name="T82" fmla="+- 0 6672 5885"/>
                              <a:gd name="T83" fmla="*/ 6672 h 865"/>
                              <a:gd name="T84" fmla="+- 0 9423 8808"/>
                              <a:gd name="T85" fmla="*/ T84 w 860"/>
                              <a:gd name="T86" fmla="+- 0 6677 5885"/>
                              <a:gd name="T87" fmla="*/ 6677 h 865"/>
                              <a:gd name="T88" fmla="+- 0 9442 8808"/>
                              <a:gd name="T89" fmla="*/ T88 w 860"/>
                              <a:gd name="T90" fmla="+- 0 6682 5885"/>
                              <a:gd name="T91" fmla="*/ 6682 h 865"/>
                              <a:gd name="T92" fmla="+- 0 9471 8808"/>
                              <a:gd name="T93" fmla="*/ T92 w 860"/>
                              <a:gd name="T94" fmla="+- 0 6692 5885"/>
                              <a:gd name="T95" fmla="*/ 6692 h 865"/>
                              <a:gd name="T96" fmla="+- 0 9533 8808"/>
                              <a:gd name="T97" fmla="*/ T96 w 860"/>
                              <a:gd name="T98" fmla="+- 0 6706 5885"/>
                              <a:gd name="T99" fmla="*/ 6706 h 865"/>
                              <a:gd name="T100" fmla="+- 0 9538 8808"/>
                              <a:gd name="T101" fmla="*/ T100 w 860"/>
                              <a:gd name="T102" fmla="+- 0 6706 5885"/>
                              <a:gd name="T103" fmla="*/ 6706 h 865"/>
                              <a:gd name="T104" fmla="+- 0 9547 8808"/>
                              <a:gd name="T105" fmla="*/ T104 w 860"/>
                              <a:gd name="T106" fmla="+- 0 6711 5885"/>
                              <a:gd name="T107" fmla="*/ 6711 h 865"/>
                              <a:gd name="T108" fmla="+- 0 9557 8808"/>
                              <a:gd name="T109" fmla="*/ T108 w 860"/>
                              <a:gd name="T110" fmla="+- 0 6711 5885"/>
                              <a:gd name="T111" fmla="*/ 6711 h 865"/>
                              <a:gd name="T112" fmla="+- 0 9562 8808"/>
                              <a:gd name="T113" fmla="*/ T112 w 860"/>
                              <a:gd name="T114" fmla="+- 0 6716 5885"/>
                              <a:gd name="T115" fmla="*/ 6716 h 865"/>
                              <a:gd name="T116" fmla="+- 0 9595 8808"/>
                              <a:gd name="T117" fmla="*/ T116 w 860"/>
                              <a:gd name="T118" fmla="+- 0 6730 5885"/>
                              <a:gd name="T119" fmla="*/ 6730 h 865"/>
                              <a:gd name="T120" fmla="+- 0 9643 8808"/>
                              <a:gd name="T121" fmla="*/ T120 w 860"/>
                              <a:gd name="T122" fmla="+- 0 6749 5885"/>
                              <a:gd name="T123" fmla="*/ 6749 h 865"/>
                              <a:gd name="T124" fmla="+- 0 9667 8808"/>
                              <a:gd name="T125" fmla="*/ T124 w 860"/>
                              <a:gd name="T126" fmla="+- 0 6749 5885"/>
                              <a:gd name="T127" fmla="*/ 6749 h 865"/>
                              <a:gd name="T128" fmla="+- 0 9667 8808"/>
                              <a:gd name="T129" fmla="*/ T128 w 860"/>
                              <a:gd name="T130" fmla="+- 0 6692 5885"/>
                              <a:gd name="T131" fmla="*/ 6692 h 865"/>
                              <a:gd name="T132" fmla="+- 0 9600 8808"/>
                              <a:gd name="T133" fmla="*/ T132 w 860"/>
                              <a:gd name="T134" fmla="+- 0 6692 5885"/>
                              <a:gd name="T135" fmla="*/ 6692 h 865"/>
                              <a:gd name="T136" fmla="+- 0 9595 8808"/>
                              <a:gd name="T137" fmla="*/ T136 w 860"/>
                              <a:gd name="T138" fmla="+- 0 6668 5885"/>
                              <a:gd name="T139" fmla="*/ 6668 h 865"/>
                              <a:gd name="T140" fmla="+- 0 9595 8808"/>
                              <a:gd name="T141" fmla="*/ T140 w 860"/>
                              <a:gd name="T142" fmla="+- 0 6596 5885"/>
                              <a:gd name="T143" fmla="*/ 6596 h 865"/>
                              <a:gd name="T144" fmla="+- 0 9600 8808"/>
                              <a:gd name="T145" fmla="*/ T144 w 860"/>
                              <a:gd name="T146" fmla="+- 0 6562 5885"/>
                              <a:gd name="T147" fmla="*/ 6562 h 865"/>
                              <a:gd name="T148" fmla="+- 0 9600 8808"/>
                              <a:gd name="T149" fmla="*/ T148 w 860"/>
                              <a:gd name="T150" fmla="+- 0 6428 5885"/>
                              <a:gd name="T151" fmla="*/ 6428 h 865"/>
                              <a:gd name="T152" fmla="+- 0 9667 8808"/>
                              <a:gd name="T153" fmla="*/ T152 w 860"/>
                              <a:gd name="T154" fmla="+- 0 6370 5885"/>
                              <a:gd name="T155" fmla="*/ 6370 h 865"/>
                              <a:gd name="T156" fmla="+- 0 9634 8808"/>
                              <a:gd name="T157" fmla="*/ T156 w 860"/>
                              <a:gd name="T158" fmla="+- 0 6370 5885"/>
                              <a:gd name="T159" fmla="*/ 6370 h 865"/>
                              <a:gd name="T160" fmla="+- 0 9600 8808"/>
                              <a:gd name="T161" fmla="*/ T160 w 860"/>
                              <a:gd name="T162" fmla="+- 0 6375 5885"/>
                              <a:gd name="T163" fmla="*/ 6375 h 865"/>
                              <a:gd name="T164" fmla="+- 0 8991 8808"/>
                              <a:gd name="T165" fmla="*/ T164 w 860"/>
                              <a:gd name="T166" fmla="+- 0 6375 5885"/>
                              <a:gd name="T167" fmla="*/ 6375 h 865"/>
                              <a:gd name="T168" fmla="+- 0 8995 8808"/>
                              <a:gd name="T169" fmla="*/ T168 w 860"/>
                              <a:gd name="T170" fmla="+- 0 6380 5885"/>
                              <a:gd name="T171" fmla="*/ 6380 h 865"/>
                              <a:gd name="T172" fmla="+- 0 9010 8808"/>
                              <a:gd name="T173" fmla="*/ T172 w 860"/>
                              <a:gd name="T174" fmla="+- 0 6380 5885"/>
                              <a:gd name="T175" fmla="*/ 6380 h 865"/>
                              <a:gd name="T176" fmla="+- 0 9005 8808"/>
                              <a:gd name="T177" fmla="*/ T176 w 860"/>
                              <a:gd name="T178" fmla="+- 0 6384 5885"/>
                              <a:gd name="T179" fmla="*/ 6384 h 865"/>
                              <a:gd name="T180" fmla="+- 0 9005 8808"/>
                              <a:gd name="T181" fmla="*/ T180 w 860"/>
                              <a:gd name="T182" fmla="+- 0 6428 5885"/>
                              <a:gd name="T183" fmla="*/ 6428 h 865"/>
                              <a:gd name="T184" fmla="+- 0 9667 8808"/>
                              <a:gd name="T185" fmla="*/ T184 w 860"/>
                              <a:gd name="T186" fmla="+- 0 6428 5885"/>
                              <a:gd name="T187" fmla="*/ 6428 h 865"/>
                              <a:gd name="T188" fmla="+- 0 9667 8808"/>
                              <a:gd name="T189" fmla="*/ T188 w 860"/>
                              <a:gd name="T190" fmla="+- 0 6370 5885"/>
                              <a:gd name="T191" fmla="*/ 6370 h 865"/>
                              <a:gd name="T192" fmla="+- 0 9341 8808"/>
                              <a:gd name="T193" fmla="*/ T192 w 860"/>
                              <a:gd name="T194" fmla="+- 0 5885 5885"/>
                              <a:gd name="T195" fmla="*/ 5885 h 865"/>
                              <a:gd name="T196" fmla="+- 0 9207 8808"/>
                              <a:gd name="T197" fmla="*/ T196 w 860"/>
                              <a:gd name="T198" fmla="+- 0 5885 5885"/>
                              <a:gd name="T199" fmla="*/ 5885 h 865"/>
                              <a:gd name="T200" fmla="+- 0 9207 8808"/>
                              <a:gd name="T201" fmla="*/ T200 w 860"/>
                              <a:gd name="T202" fmla="+- 0 6101 5885"/>
                              <a:gd name="T203" fmla="*/ 6101 h 865"/>
                              <a:gd name="T204" fmla="+- 0 9072 8808"/>
                              <a:gd name="T205" fmla="*/ T204 w 860"/>
                              <a:gd name="T206" fmla="+- 0 6101 5885"/>
                              <a:gd name="T207" fmla="*/ 6101 h 865"/>
                              <a:gd name="T208" fmla="+- 0 9072 8808"/>
                              <a:gd name="T209" fmla="*/ T208 w 860"/>
                              <a:gd name="T210" fmla="+- 0 6269 5885"/>
                              <a:gd name="T211" fmla="*/ 6269 h 865"/>
                              <a:gd name="T212" fmla="+- 0 8943 8808"/>
                              <a:gd name="T213" fmla="*/ T212 w 860"/>
                              <a:gd name="T214" fmla="+- 0 6269 5885"/>
                              <a:gd name="T215" fmla="*/ 6269 h 865"/>
                              <a:gd name="T216" fmla="+- 0 8943 8808"/>
                              <a:gd name="T217" fmla="*/ T216 w 860"/>
                              <a:gd name="T218" fmla="+- 0 6322 5885"/>
                              <a:gd name="T219" fmla="*/ 6322 h 865"/>
                              <a:gd name="T220" fmla="+- 0 8808 8808"/>
                              <a:gd name="T221" fmla="*/ T220 w 860"/>
                              <a:gd name="T222" fmla="+- 0 6322 5885"/>
                              <a:gd name="T223" fmla="*/ 6322 h 865"/>
                              <a:gd name="T224" fmla="+- 0 8808 8808"/>
                              <a:gd name="T225" fmla="*/ T224 w 860"/>
                              <a:gd name="T226" fmla="+- 0 6375 5885"/>
                              <a:gd name="T227" fmla="*/ 6375 h 865"/>
                              <a:gd name="T228" fmla="+- 0 9600 8808"/>
                              <a:gd name="T229" fmla="*/ T228 w 860"/>
                              <a:gd name="T230" fmla="+- 0 6375 5885"/>
                              <a:gd name="T231" fmla="*/ 6375 h 865"/>
                              <a:gd name="T232" fmla="+- 0 9600 8808"/>
                              <a:gd name="T233" fmla="*/ T232 w 860"/>
                              <a:gd name="T234" fmla="+- 0 5943 5885"/>
                              <a:gd name="T235" fmla="*/ 5943 h 865"/>
                              <a:gd name="T236" fmla="+- 0 9408 8808"/>
                              <a:gd name="T237" fmla="*/ T236 w 860"/>
                              <a:gd name="T238" fmla="+- 0 5943 5885"/>
                              <a:gd name="T239" fmla="*/ 5943 h 865"/>
                              <a:gd name="T240" fmla="+- 0 9341 8808"/>
                              <a:gd name="T241" fmla="*/ T240 w 860"/>
                              <a:gd name="T242" fmla="+- 0 5938 5885"/>
                              <a:gd name="T243" fmla="*/ 5938 h 865"/>
                              <a:gd name="T244" fmla="+- 0 9341 8808"/>
                              <a:gd name="T245" fmla="*/ T244 w 860"/>
                              <a:gd name="T246" fmla="+- 0 5885 5885"/>
                              <a:gd name="T247" fmla="*/ 5885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860" h="865">
                                <a:moveTo>
                                  <a:pt x="792" y="543"/>
                                </a:moveTo>
                                <a:lnTo>
                                  <a:pt x="135" y="543"/>
                                </a:lnTo>
                                <a:lnTo>
                                  <a:pt x="135" y="600"/>
                                </a:lnTo>
                                <a:lnTo>
                                  <a:pt x="67" y="600"/>
                                </a:lnTo>
                                <a:lnTo>
                                  <a:pt x="67" y="648"/>
                                </a:lnTo>
                                <a:lnTo>
                                  <a:pt x="399" y="648"/>
                                </a:lnTo>
                                <a:lnTo>
                                  <a:pt x="432" y="653"/>
                                </a:lnTo>
                                <a:lnTo>
                                  <a:pt x="471" y="653"/>
                                </a:lnTo>
                                <a:lnTo>
                                  <a:pt x="471" y="706"/>
                                </a:lnTo>
                                <a:lnTo>
                                  <a:pt x="528" y="706"/>
                                </a:lnTo>
                                <a:lnTo>
                                  <a:pt x="528" y="739"/>
                                </a:lnTo>
                                <a:lnTo>
                                  <a:pt x="504" y="739"/>
                                </a:lnTo>
                                <a:lnTo>
                                  <a:pt x="504" y="759"/>
                                </a:lnTo>
                                <a:lnTo>
                                  <a:pt x="528" y="759"/>
                                </a:lnTo>
                                <a:lnTo>
                                  <a:pt x="528" y="773"/>
                                </a:lnTo>
                                <a:lnTo>
                                  <a:pt x="547" y="773"/>
                                </a:lnTo>
                                <a:lnTo>
                                  <a:pt x="552" y="778"/>
                                </a:lnTo>
                                <a:lnTo>
                                  <a:pt x="567" y="778"/>
                                </a:lnTo>
                                <a:lnTo>
                                  <a:pt x="581" y="783"/>
                                </a:lnTo>
                                <a:lnTo>
                                  <a:pt x="600" y="787"/>
                                </a:lnTo>
                                <a:lnTo>
                                  <a:pt x="605" y="787"/>
                                </a:lnTo>
                                <a:lnTo>
                                  <a:pt x="615" y="792"/>
                                </a:lnTo>
                                <a:lnTo>
                                  <a:pt x="634" y="797"/>
                                </a:lnTo>
                                <a:lnTo>
                                  <a:pt x="663" y="807"/>
                                </a:lnTo>
                                <a:lnTo>
                                  <a:pt x="725" y="821"/>
                                </a:lnTo>
                                <a:lnTo>
                                  <a:pt x="730" y="821"/>
                                </a:lnTo>
                                <a:lnTo>
                                  <a:pt x="739" y="826"/>
                                </a:lnTo>
                                <a:lnTo>
                                  <a:pt x="749" y="826"/>
                                </a:lnTo>
                                <a:lnTo>
                                  <a:pt x="754" y="831"/>
                                </a:lnTo>
                                <a:lnTo>
                                  <a:pt x="787" y="845"/>
                                </a:lnTo>
                                <a:lnTo>
                                  <a:pt x="835" y="864"/>
                                </a:lnTo>
                                <a:lnTo>
                                  <a:pt x="859" y="864"/>
                                </a:lnTo>
                                <a:lnTo>
                                  <a:pt x="859" y="807"/>
                                </a:lnTo>
                                <a:lnTo>
                                  <a:pt x="792" y="807"/>
                                </a:lnTo>
                                <a:lnTo>
                                  <a:pt x="787" y="783"/>
                                </a:lnTo>
                                <a:lnTo>
                                  <a:pt x="787" y="711"/>
                                </a:lnTo>
                                <a:lnTo>
                                  <a:pt x="792" y="677"/>
                                </a:lnTo>
                                <a:lnTo>
                                  <a:pt x="792" y="543"/>
                                </a:lnTo>
                                <a:close/>
                                <a:moveTo>
                                  <a:pt x="859" y="485"/>
                                </a:moveTo>
                                <a:lnTo>
                                  <a:pt x="826" y="485"/>
                                </a:lnTo>
                                <a:lnTo>
                                  <a:pt x="792" y="490"/>
                                </a:lnTo>
                                <a:lnTo>
                                  <a:pt x="183" y="490"/>
                                </a:lnTo>
                                <a:lnTo>
                                  <a:pt x="187" y="495"/>
                                </a:lnTo>
                                <a:lnTo>
                                  <a:pt x="202" y="495"/>
                                </a:lnTo>
                                <a:lnTo>
                                  <a:pt x="197" y="499"/>
                                </a:lnTo>
                                <a:lnTo>
                                  <a:pt x="197" y="543"/>
                                </a:lnTo>
                                <a:lnTo>
                                  <a:pt x="859" y="543"/>
                                </a:lnTo>
                                <a:lnTo>
                                  <a:pt x="859" y="485"/>
                                </a:lnTo>
                                <a:close/>
                                <a:moveTo>
                                  <a:pt x="533" y="0"/>
                                </a:moveTo>
                                <a:lnTo>
                                  <a:pt x="399" y="0"/>
                                </a:lnTo>
                                <a:lnTo>
                                  <a:pt x="399" y="216"/>
                                </a:lnTo>
                                <a:lnTo>
                                  <a:pt x="264" y="216"/>
                                </a:lnTo>
                                <a:lnTo>
                                  <a:pt x="264" y="384"/>
                                </a:lnTo>
                                <a:lnTo>
                                  <a:pt x="135" y="384"/>
                                </a:lnTo>
                                <a:lnTo>
                                  <a:pt x="135" y="437"/>
                                </a:lnTo>
                                <a:lnTo>
                                  <a:pt x="0" y="437"/>
                                </a:lnTo>
                                <a:lnTo>
                                  <a:pt x="0" y="490"/>
                                </a:lnTo>
                                <a:lnTo>
                                  <a:pt x="792" y="490"/>
                                </a:lnTo>
                                <a:lnTo>
                                  <a:pt x="792" y="58"/>
                                </a:lnTo>
                                <a:lnTo>
                                  <a:pt x="600" y="58"/>
                                </a:lnTo>
                                <a:lnTo>
                                  <a:pt x="533" y="53"/>
                                </a:lnTo>
                                <a:lnTo>
                                  <a:pt x="533" y="0"/>
                                </a:lnTo>
                                <a:close/>
                              </a:path>
                            </a:pathLst>
                          </a:custGeom>
                          <a:solidFill>
                            <a:srgbClr val="EFA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145"/>
                        <wps:cNvSpPr>
                          <a:spLocks/>
                        </wps:cNvSpPr>
                        <wps:spPr bwMode="auto">
                          <a:xfrm>
                            <a:off x="8808" y="5885"/>
                            <a:ext cx="860" cy="865"/>
                          </a:xfrm>
                          <a:custGeom>
                            <a:avLst/>
                            <a:gdLst>
                              <a:gd name="T0" fmla="+- 0 9341 8808"/>
                              <a:gd name="T1" fmla="*/ T0 w 860"/>
                              <a:gd name="T2" fmla="+- 0 5923 5885"/>
                              <a:gd name="T3" fmla="*/ 5923 h 865"/>
                              <a:gd name="T4" fmla="+- 0 9408 8808"/>
                              <a:gd name="T5" fmla="*/ T4 w 860"/>
                              <a:gd name="T6" fmla="+- 0 5943 5885"/>
                              <a:gd name="T7" fmla="*/ 5943 h 865"/>
                              <a:gd name="T8" fmla="+- 0 9528 8808"/>
                              <a:gd name="T9" fmla="*/ T8 w 860"/>
                              <a:gd name="T10" fmla="+- 0 5943 5885"/>
                              <a:gd name="T11" fmla="*/ 5943 h 865"/>
                              <a:gd name="T12" fmla="+- 0 9600 8808"/>
                              <a:gd name="T13" fmla="*/ T12 w 860"/>
                              <a:gd name="T14" fmla="+- 0 5995 5885"/>
                              <a:gd name="T15" fmla="*/ 5995 h 865"/>
                              <a:gd name="T16" fmla="+- 0 9634 8808"/>
                              <a:gd name="T17" fmla="*/ T16 w 860"/>
                              <a:gd name="T18" fmla="+- 0 6370 5885"/>
                              <a:gd name="T19" fmla="*/ 6370 h 865"/>
                              <a:gd name="T20" fmla="+- 0 9667 8808"/>
                              <a:gd name="T21" fmla="*/ T20 w 860"/>
                              <a:gd name="T22" fmla="+- 0 6428 5885"/>
                              <a:gd name="T23" fmla="*/ 6428 h 865"/>
                              <a:gd name="T24" fmla="+- 0 9600 8808"/>
                              <a:gd name="T25" fmla="*/ T24 w 860"/>
                              <a:gd name="T26" fmla="+- 0 6428 5885"/>
                              <a:gd name="T27" fmla="*/ 6428 h 865"/>
                              <a:gd name="T28" fmla="+- 0 9600 8808"/>
                              <a:gd name="T29" fmla="*/ T28 w 860"/>
                              <a:gd name="T30" fmla="+- 0 6504 5885"/>
                              <a:gd name="T31" fmla="*/ 6504 h 865"/>
                              <a:gd name="T32" fmla="+- 0 9600 8808"/>
                              <a:gd name="T33" fmla="*/ T32 w 860"/>
                              <a:gd name="T34" fmla="+- 0 6562 5885"/>
                              <a:gd name="T35" fmla="*/ 6562 h 865"/>
                              <a:gd name="T36" fmla="+- 0 9595 8808"/>
                              <a:gd name="T37" fmla="*/ T36 w 860"/>
                              <a:gd name="T38" fmla="+- 0 6668 5885"/>
                              <a:gd name="T39" fmla="*/ 6668 h 865"/>
                              <a:gd name="T40" fmla="+- 0 9634 8808"/>
                              <a:gd name="T41" fmla="*/ T40 w 860"/>
                              <a:gd name="T42" fmla="+- 0 6692 5885"/>
                              <a:gd name="T43" fmla="*/ 6692 h 865"/>
                              <a:gd name="T44" fmla="+- 0 9667 8808"/>
                              <a:gd name="T45" fmla="*/ T44 w 860"/>
                              <a:gd name="T46" fmla="+- 0 6749 5885"/>
                              <a:gd name="T47" fmla="*/ 6749 h 865"/>
                              <a:gd name="T48" fmla="+- 0 9648 8808"/>
                              <a:gd name="T49" fmla="*/ T48 w 860"/>
                              <a:gd name="T50" fmla="+- 0 6749 5885"/>
                              <a:gd name="T51" fmla="*/ 6749 h 865"/>
                              <a:gd name="T52" fmla="+- 0 9595 8808"/>
                              <a:gd name="T53" fmla="*/ T52 w 860"/>
                              <a:gd name="T54" fmla="+- 0 6730 5885"/>
                              <a:gd name="T55" fmla="*/ 6730 h 865"/>
                              <a:gd name="T56" fmla="+- 0 9557 8808"/>
                              <a:gd name="T57" fmla="*/ T56 w 860"/>
                              <a:gd name="T58" fmla="+- 0 6711 5885"/>
                              <a:gd name="T59" fmla="*/ 6711 h 865"/>
                              <a:gd name="T60" fmla="+- 0 9538 8808"/>
                              <a:gd name="T61" fmla="*/ T60 w 860"/>
                              <a:gd name="T62" fmla="+- 0 6706 5885"/>
                              <a:gd name="T63" fmla="*/ 6706 h 865"/>
                              <a:gd name="T64" fmla="+- 0 9471 8808"/>
                              <a:gd name="T65" fmla="*/ T64 w 860"/>
                              <a:gd name="T66" fmla="+- 0 6692 5885"/>
                              <a:gd name="T67" fmla="*/ 6692 h 865"/>
                              <a:gd name="T68" fmla="+- 0 9423 8808"/>
                              <a:gd name="T69" fmla="*/ T68 w 860"/>
                              <a:gd name="T70" fmla="+- 0 6677 5885"/>
                              <a:gd name="T71" fmla="*/ 6677 h 865"/>
                              <a:gd name="T72" fmla="+- 0 9408 8808"/>
                              <a:gd name="T73" fmla="*/ T72 w 860"/>
                              <a:gd name="T74" fmla="+- 0 6672 5885"/>
                              <a:gd name="T75" fmla="*/ 6672 h 865"/>
                              <a:gd name="T76" fmla="+- 0 9384 8808"/>
                              <a:gd name="T77" fmla="*/ T76 w 860"/>
                              <a:gd name="T78" fmla="+- 0 6668 5885"/>
                              <a:gd name="T79" fmla="*/ 6668 h 865"/>
                              <a:gd name="T80" fmla="+- 0 9375 8808"/>
                              <a:gd name="T81" fmla="*/ T80 w 860"/>
                              <a:gd name="T82" fmla="+- 0 6663 5885"/>
                              <a:gd name="T83" fmla="*/ 6663 h 865"/>
                              <a:gd name="T84" fmla="+- 0 9365 8808"/>
                              <a:gd name="T85" fmla="*/ T84 w 860"/>
                              <a:gd name="T86" fmla="+- 0 6663 5885"/>
                              <a:gd name="T87" fmla="*/ 6663 h 865"/>
                              <a:gd name="T88" fmla="+- 0 9355 8808"/>
                              <a:gd name="T89" fmla="*/ T88 w 860"/>
                              <a:gd name="T90" fmla="+- 0 6658 5885"/>
                              <a:gd name="T91" fmla="*/ 6658 h 865"/>
                              <a:gd name="T92" fmla="+- 0 9336 8808"/>
                              <a:gd name="T93" fmla="*/ T92 w 860"/>
                              <a:gd name="T94" fmla="+- 0 6658 5885"/>
                              <a:gd name="T95" fmla="*/ 6658 h 865"/>
                              <a:gd name="T96" fmla="+- 0 9312 8808"/>
                              <a:gd name="T97" fmla="*/ T96 w 860"/>
                              <a:gd name="T98" fmla="+- 0 6644 5885"/>
                              <a:gd name="T99" fmla="*/ 6644 h 865"/>
                              <a:gd name="T100" fmla="+- 0 9331 8808"/>
                              <a:gd name="T101" fmla="*/ T100 w 860"/>
                              <a:gd name="T102" fmla="+- 0 6624 5885"/>
                              <a:gd name="T103" fmla="*/ 6624 h 865"/>
                              <a:gd name="T104" fmla="+- 0 9336 8808"/>
                              <a:gd name="T105" fmla="*/ T104 w 860"/>
                              <a:gd name="T106" fmla="+- 0 6596 5885"/>
                              <a:gd name="T107" fmla="*/ 6596 h 865"/>
                              <a:gd name="T108" fmla="+- 0 9288 8808"/>
                              <a:gd name="T109" fmla="*/ T108 w 860"/>
                              <a:gd name="T110" fmla="+- 0 6591 5885"/>
                              <a:gd name="T111" fmla="*/ 6591 h 865"/>
                              <a:gd name="T112" fmla="+- 0 9279 8808"/>
                              <a:gd name="T113" fmla="*/ T112 w 860"/>
                              <a:gd name="T114" fmla="+- 0 6586 5885"/>
                              <a:gd name="T115" fmla="*/ 6586 h 865"/>
                              <a:gd name="T116" fmla="+- 0 9279 8808"/>
                              <a:gd name="T117" fmla="*/ T116 w 860"/>
                              <a:gd name="T118" fmla="+- 0 6538 5885"/>
                              <a:gd name="T119" fmla="*/ 6538 h 865"/>
                              <a:gd name="T120" fmla="+- 0 9240 8808"/>
                              <a:gd name="T121" fmla="*/ T120 w 860"/>
                              <a:gd name="T122" fmla="+- 0 6538 5885"/>
                              <a:gd name="T123" fmla="*/ 6538 h 865"/>
                              <a:gd name="T124" fmla="+- 0 9173 8808"/>
                              <a:gd name="T125" fmla="*/ T124 w 860"/>
                              <a:gd name="T126" fmla="+- 0 6533 5885"/>
                              <a:gd name="T127" fmla="*/ 6533 h 865"/>
                              <a:gd name="T128" fmla="+- 0 8875 8808"/>
                              <a:gd name="T129" fmla="*/ T128 w 860"/>
                              <a:gd name="T130" fmla="+- 0 6533 5885"/>
                              <a:gd name="T131" fmla="*/ 6533 h 865"/>
                              <a:gd name="T132" fmla="+- 0 8923 8808"/>
                              <a:gd name="T133" fmla="*/ T132 w 860"/>
                              <a:gd name="T134" fmla="+- 0 6485 5885"/>
                              <a:gd name="T135" fmla="*/ 6485 h 865"/>
                              <a:gd name="T136" fmla="+- 0 8943 8808"/>
                              <a:gd name="T137" fmla="*/ T136 w 860"/>
                              <a:gd name="T138" fmla="+- 0 6485 5885"/>
                              <a:gd name="T139" fmla="*/ 6485 h 865"/>
                              <a:gd name="T140" fmla="+- 0 8943 8808"/>
                              <a:gd name="T141" fmla="*/ T140 w 860"/>
                              <a:gd name="T142" fmla="+- 0 6447 5885"/>
                              <a:gd name="T143" fmla="*/ 6447 h 865"/>
                              <a:gd name="T144" fmla="+- 0 8967 8808"/>
                              <a:gd name="T145" fmla="*/ T144 w 860"/>
                              <a:gd name="T146" fmla="+- 0 6428 5885"/>
                              <a:gd name="T147" fmla="*/ 6428 h 865"/>
                              <a:gd name="T148" fmla="+- 0 9005 8808"/>
                              <a:gd name="T149" fmla="*/ T148 w 860"/>
                              <a:gd name="T150" fmla="+- 0 6428 5885"/>
                              <a:gd name="T151" fmla="*/ 6428 h 865"/>
                              <a:gd name="T152" fmla="+- 0 9005 8808"/>
                              <a:gd name="T153" fmla="*/ T152 w 860"/>
                              <a:gd name="T154" fmla="+- 0 6384 5885"/>
                              <a:gd name="T155" fmla="*/ 6384 h 865"/>
                              <a:gd name="T156" fmla="+- 0 9000 8808"/>
                              <a:gd name="T157" fmla="*/ T156 w 860"/>
                              <a:gd name="T158" fmla="+- 0 6380 5885"/>
                              <a:gd name="T159" fmla="*/ 6380 h 865"/>
                              <a:gd name="T160" fmla="+- 0 8991 8808"/>
                              <a:gd name="T161" fmla="*/ T160 w 860"/>
                              <a:gd name="T162" fmla="+- 0 6375 5885"/>
                              <a:gd name="T163" fmla="*/ 6375 h 865"/>
                              <a:gd name="T164" fmla="+- 0 8808 8808"/>
                              <a:gd name="T165" fmla="*/ T164 w 860"/>
                              <a:gd name="T166" fmla="+- 0 6341 5885"/>
                              <a:gd name="T167" fmla="*/ 6341 h 865"/>
                              <a:gd name="T168" fmla="+- 0 8827 8808"/>
                              <a:gd name="T169" fmla="*/ T168 w 860"/>
                              <a:gd name="T170" fmla="+- 0 6322 5885"/>
                              <a:gd name="T171" fmla="*/ 6322 h 865"/>
                              <a:gd name="T172" fmla="+- 0 8875 8808"/>
                              <a:gd name="T173" fmla="*/ T172 w 860"/>
                              <a:gd name="T174" fmla="+- 0 6322 5885"/>
                              <a:gd name="T175" fmla="*/ 6322 h 865"/>
                              <a:gd name="T176" fmla="+- 0 8909 8808"/>
                              <a:gd name="T177" fmla="*/ T176 w 860"/>
                              <a:gd name="T178" fmla="+- 0 6322 5885"/>
                              <a:gd name="T179" fmla="*/ 6322 h 865"/>
                              <a:gd name="T180" fmla="+- 0 8943 8808"/>
                              <a:gd name="T181" fmla="*/ T180 w 860"/>
                              <a:gd name="T182" fmla="+- 0 6312 5885"/>
                              <a:gd name="T183" fmla="*/ 6312 h 865"/>
                              <a:gd name="T184" fmla="+- 0 8943 8808"/>
                              <a:gd name="T185" fmla="*/ T184 w 860"/>
                              <a:gd name="T186" fmla="+- 0 6279 5885"/>
                              <a:gd name="T187" fmla="*/ 6279 h 865"/>
                              <a:gd name="T188" fmla="+- 0 9019 8808"/>
                              <a:gd name="T189" fmla="*/ T188 w 860"/>
                              <a:gd name="T190" fmla="+- 0 6269 5885"/>
                              <a:gd name="T191" fmla="*/ 6269 h 865"/>
                              <a:gd name="T192" fmla="+- 0 9072 8808"/>
                              <a:gd name="T193" fmla="*/ T192 w 860"/>
                              <a:gd name="T194" fmla="+- 0 6255 5885"/>
                              <a:gd name="T195" fmla="*/ 6255 h 865"/>
                              <a:gd name="T196" fmla="+- 0 9072 8808"/>
                              <a:gd name="T197" fmla="*/ T196 w 860"/>
                              <a:gd name="T198" fmla="+- 0 6101 5885"/>
                              <a:gd name="T199" fmla="*/ 6101 h 865"/>
                              <a:gd name="T200" fmla="+- 0 9207 8808"/>
                              <a:gd name="T201" fmla="*/ T200 w 860"/>
                              <a:gd name="T202" fmla="+- 0 6101 5885"/>
                              <a:gd name="T203" fmla="*/ 6101 h 865"/>
                              <a:gd name="T204" fmla="+- 0 9207 8808"/>
                              <a:gd name="T205" fmla="*/ T204 w 860"/>
                              <a:gd name="T206" fmla="+- 0 5885 5885"/>
                              <a:gd name="T207" fmla="*/ 5885 h 865"/>
                              <a:gd name="T208" fmla="+- 0 9255 8808"/>
                              <a:gd name="T209" fmla="*/ T208 w 860"/>
                              <a:gd name="T210" fmla="+- 0 5885 5885"/>
                              <a:gd name="T211" fmla="*/ 5885 h 865"/>
                              <a:gd name="T212" fmla="+- 0 9288 8808"/>
                              <a:gd name="T213" fmla="*/ T212 w 860"/>
                              <a:gd name="T214" fmla="+- 0 5885 5885"/>
                              <a:gd name="T215" fmla="*/ 5885 h 865"/>
                              <a:gd name="T216" fmla="+- 0 9341 8808"/>
                              <a:gd name="T217" fmla="*/ T216 w 860"/>
                              <a:gd name="T218" fmla="+- 0 5885 5885"/>
                              <a:gd name="T219" fmla="*/ 5885 h 8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860" h="865">
                                <a:moveTo>
                                  <a:pt x="533" y="0"/>
                                </a:moveTo>
                                <a:lnTo>
                                  <a:pt x="533" y="38"/>
                                </a:lnTo>
                                <a:lnTo>
                                  <a:pt x="533" y="53"/>
                                </a:lnTo>
                                <a:lnTo>
                                  <a:pt x="600" y="58"/>
                                </a:lnTo>
                                <a:lnTo>
                                  <a:pt x="663" y="58"/>
                                </a:lnTo>
                                <a:lnTo>
                                  <a:pt x="720" y="58"/>
                                </a:lnTo>
                                <a:lnTo>
                                  <a:pt x="792" y="58"/>
                                </a:lnTo>
                                <a:lnTo>
                                  <a:pt x="792" y="110"/>
                                </a:lnTo>
                                <a:lnTo>
                                  <a:pt x="792" y="490"/>
                                </a:lnTo>
                                <a:lnTo>
                                  <a:pt x="826" y="485"/>
                                </a:lnTo>
                                <a:lnTo>
                                  <a:pt x="859" y="485"/>
                                </a:lnTo>
                                <a:lnTo>
                                  <a:pt x="859" y="543"/>
                                </a:lnTo>
                                <a:lnTo>
                                  <a:pt x="826" y="543"/>
                                </a:lnTo>
                                <a:lnTo>
                                  <a:pt x="792" y="543"/>
                                </a:lnTo>
                                <a:lnTo>
                                  <a:pt x="792" y="547"/>
                                </a:lnTo>
                                <a:lnTo>
                                  <a:pt x="792" y="619"/>
                                </a:lnTo>
                                <a:lnTo>
                                  <a:pt x="792" y="653"/>
                                </a:lnTo>
                                <a:lnTo>
                                  <a:pt x="792" y="677"/>
                                </a:lnTo>
                                <a:lnTo>
                                  <a:pt x="787" y="711"/>
                                </a:lnTo>
                                <a:lnTo>
                                  <a:pt x="787" y="783"/>
                                </a:lnTo>
                                <a:lnTo>
                                  <a:pt x="792" y="807"/>
                                </a:lnTo>
                                <a:lnTo>
                                  <a:pt x="826" y="807"/>
                                </a:lnTo>
                                <a:lnTo>
                                  <a:pt x="859" y="807"/>
                                </a:lnTo>
                                <a:lnTo>
                                  <a:pt x="859" y="864"/>
                                </a:lnTo>
                                <a:lnTo>
                                  <a:pt x="850" y="864"/>
                                </a:lnTo>
                                <a:lnTo>
                                  <a:pt x="840" y="864"/>
                                </a:lnTo>
                                <a:lnTo>
                                  <a:pt x="835" y="864"/>
                                </a:lnTo>
                                <a:lnTo>
                                  <a:pt x="787" y="845"/>
                                </a:lnTo>
                                <a:lnTo>
                                  <a:pt x="754" y="831"/>
                                </a:lnTo>
                                <a:lnTo>
                                  <a:pt x="749" y="826"/>
                                </a:lnTo>
                                <a:lnTo>
                                  <a:pt x="739" y="826"/>
                                </a:lnTo>
                                <a:lnTo>
                                  <a:pt x="730" y="821"/>
                                </a:lnTo>
                                <a:lnTo>
                                  <a:pt x="725" y="821"/>
                                </a:lnTo>
                                <a:lnTo>
                                  <a:pt x="663" y="807"/>
                                </a:lnTo>
                                <a:lnTo>
                                  <a:pt x="634" y="797"/>
                                </a:lnTo>
                                <a:lnTo>
                                  <a:pt x="615" y="792"/>
                                </a:lnTo>
                                <a:lnTo>
                                  <a:pt x="605" y="787"/>
                                </a:lnTo>
                                <a:lnTo>
                                  <a:pt x="600" y="787"/>
                                </a:lnTo>
                                <a:lnTo>
                                  <a:pt x="581" y="783"/>
                                </a:lnTo>
                                <a:lnTo>
                                  <a:pt x="576" y="783"/>
                                </a:lnTo>
                                <a:lnTo>
                                  <a:pt x="581" y="783"/>
                                </a:lnTo>
                                <a:lnTo>
                                  <a:pt x="567" y="778"/>
                                </a:lnTo>
                                <a:lnTo>
                                  <a:pt x="562" y="778"/>
                                </a:lnTo>
                                <a:lnTo>
                                  <a:pt x="557" y="778"/>
                                </a:lnTo>
                                <a:lnTo>
                                  <a:pt x="552" y="778"/>
                                </a:lnTo>
                                <a:lnTo>
                                  <a:pt x="547" y="773"/>
                                </a:lnTo>
                                <a:lnTo>
                                  <a:pt x="538" y="773"/>
                                </a:lnTo>
                                <a:lnTo>
                                  <a:pt x="528" y="773"/>
                                </a:lnTo>
                                <a:lnTo>
                                  <a:pt x="528" y="759"/>
                                </a:lnTo>
                                <a:lnTo>
                                  <a:pt x="504" y="759"/>
                                </a:lnTo>
                                <a:lnTo>
                                  <a:pt x="504" y="739"/>
                                </a:lnTo>
                                <a:lnTo>
                                  <a:pt x="523" y="739"/>
                                </a:lnTo>
                                <a:lnTo>
                                  <a:pt x="528" y="739"/>
                                </a:lnTo>
                                <a:lnTo>
                                  <a:pt x="528" y="711"/>
                                </a:lnTo>
                                <a:lnTo>
                                  <a:pt x="528" y="706"/>
                                </a:lnTo>
                                <a:lnTo>
                                  <a:pt x="480" y="706"/>
                                </a:lnTo>
                                <a:lnTo>
                                  <a:pt x="471" y="706"/>
                                </a:lnTo>
                                <a:lnTo>
                                  <a:pt x="471" y="701"/>
                                </a:lnTo>
                                <a:lnTo>
                                  <a:pt x="471" y="691"/>
                                </a:lnTo>
                                <a:lnTo>
                                  <a:pt x="471" y="653"/>
                                </a:lnTo>
                                <a:lnTo>
                                  <a:pt x="466" y="653"/>
                                </a:lnTo>
                                <a:lnTo>
                                  <a:pt x="432" y="653"/>
                                </a:lnTo>
                                <a:lnTo>
                                  <a:pt x="399" y="648"/>
                                </a:lnTo>
                                <a:lnTo>
                                  <a:pt x="365" y="648"/>
                                </a:lnTo>
                                <a:lnTo>
                                  <a:pt x="360" y="648"/>
                                </a:lnTo>
                                <a:lnTo>
                                  <a:pt x="67" y="648"/>
                                </a:lnTo>
                                <a:lnTo>
                                  <a:pt x="67" y="600"/>
                                </a:lnTo>
                                <a:lnTo>
                                  <a:pt x="115" y="600"/>
                                </a:lnTo>
                                <a:lnTo>
                                  <a:pt x="125" y="600"/>
                                </a:lnTo>
                                <a:lnTo>
                                  <a:pt x="135" y="600"/>
                                </a:lnTo>
                                <a:lnTo>
                                  <a:pt x="135" y="595"/>
                                </a:lnTo>
                                <a:lnTo>
                                  <a:pt x="135" y="562"/>
                                </a:lnTo>
                                <a:lnTo>
                                  <a:pt x="135" y="543"/>
                                </a:lnTo>
                                <a:lnTo>
                                  <a:pt x="159" y="543"/>
                                </a:lnTo>
                                <a:lnTo>
                                  <a:pt x="163" y="543"/>
                                </a:lnTo>
                                <a:lnTo>
                                  <a:pt x="197" y="543"/>
                                </a:lnTo>
                                <a:lnTo>
                                  <a:pt x="197" y="538"/>
                                </a:lnTo>
                                <a:lnTo>
                                  <a:pt x="197" y="499"/>
                                </a:lnTo>
                                <a:lnTo>
                                  <a:pt x="202" y="495"/>
                                </a:lnTo>
                                <a:lnTo>
                                  <a:pt x="192" y="495"/>
                                </a:lnTo>
                                <a:lnTo>
                                  <a:pt x="187" y="495"/>
                                </a:lnTo>
                                <a:lnTo>
                                  <a:pt x="183" y="490"/>
                                </a:lnTo>
                                <a:lnTo>
                                  <a:pt x="0" y="490"/>
                                </a:lnTo>
                                <a:lnTo>
                                  <a:pt x="0" y="456"/>
                                </a:lnTo>
                                <a:lnTo>
                                  <a:pt x="0" y="437"/>
                                </a:lnTo>
                                <a:lnTo>
                                  <a:pt x="19" y="437"/>
                                </a:lnTo>
                                <a:lnTo>
                                  <a:pt x="48" y="437"/>
                                </a:lnTo>
                                <a:lnTo>
                                  <a:pt x="67" y="437"/>
                                </a:lnTo>
                                <a:lnTo>
                                  <a:pt x="72" y="437"/>
                                </a:lnTo>
                                <a:lnTo>
                                  <a:pt x="101" y="437"/>
                                </a:lnTo>
                                <a:lnTo>
                                  <a:pt x="135" y="437"/>
                                </a:lnTo>
                                <a:lnTo>
                                  <a:pt x="135" y="427"/>
                                </a:lnTo>
                                <a:lnTo>
                                  <a:pt x="135" y="408"/>
                                </a:lnTo>
                                <a:lnTo>
                                  <a:pt x="135" y="394"/>
                                </a:lnTo>
                                <a:lnTo>
                                  <a:pt x="135" y="384"/>
                                </a:lnTo>
                                <a:lnTo>
                                  <a:pt x="211" y="384"/>
                                </a:lnTo>
                                <a:lnTo>
                                  <a:pt x="264" y="384"/>
                                </a:lnTo>
                                <a:lnTo>
                                  <a:pt x="264" y="370"/>
                                </a:lnTo>
                                <a:lnTo>
                                  <a:pt x="264" y="351"/>
                                </a:lnTo>
                                <a:lnTo>
                                  <a:pt x="264" y="216"/>
                                </a:lnTo>
                                <a:lnTo>
                                  <a:pt x="279" y="216"/>
                                </a:lnTo>
                                <a:lnTo>
                                  <a:pt x="399" y="216"/>
                                </a:lnTo>
                                <a:lnTo>
                                  <a:pt x="399" y="211"/>
                                </a:lnTo>
                                <a:lnTo>
                                  <a:pt x="399" y="0"/>
                                </a:lnTo>
                                <a:lnTo>
                                  <a:pt x="413" y="0"/>
                                </a:lnTo>
                                <a:lnTo>
                                  <a:pt x="447" y="0"/>
                                </a:lnTo>
                                <a:lnTo>
                                  <a:pt x="456" y="0"/>
                                </a:lnTo>
                                <a:lnTo>
                                  <a:pt x="480" y="0"/>
                                </a:lnTo>
                                <a:lnTo>
                                  <a:pt x="514" y="0"/>
                                </a:lnTo>
                                <a:lnTo>
                                  <a:pt x="53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1" name="Picture 2144"/>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8338" y="5909"/>
                            <a:ext cx="408" cy="307"/>
                          </a:xfrm>
                          <a:prstGeom prst="rect">
                            <a:avLst/>
                          </a:prstGeom>
                          <a:noFill/>
                          <a:extLst>
                            <a:ext uri="{909E8E84-426E-40DD-AFC4-6F175D3DCCD1}">
                              <a14:hiddenFill xmlns:a14="http://schemas.microsoft.com/office/drawing/2010/main">
                                <a:solidFill>
                                  <a:srgbClr val="FFFFFF"/>
                                </a:solidFill>
                              </a14:hiddenFill>
                            </a:ext>
                          </a:extLst>
                        </pic:spPr>
                      </pic:pic>
                      <wps:wsp>
                        <wps:cNvPr id="402" name="AutoShape 2143"/>
                        <wps:cNvSpPr>
                          <a:spLocks/>
                        </wps:cNvSpPr>
                        <wps:spPr bwMode="auto">
                          <a:xfrm>
                            <a:off x="8146" y="6048"/>
                            <a:ext cx="999" cy="615"/>
                          </a:xfrm>
                          <a:custGeom>
                            <a:avLst/>
                            <a:gdLst>
                              <a:gd name="T0" fmla="+- 0 8275 8146"/>
                              <a:gd name="T1" fmla="*/ T0 w 999"/>
                              <a:gd name="T2" fmla="+- 0 6663 6048"/>
                              <a:gd name="T3" fmla="*/ 6663 h 615"/>
                              <a:gd name="T4" fmla="+- 0 8338 8146"/>
                              <a:gd name="T5" fmla="*/ T4 w 999"/>
                              <a:gd name="T6" fmla="+- 0 6653 6048"/>
                              <a:gd name="T7" fmla="*/ 6653 h 615"/>
                              <a:gd name="T8" fmla="+- 0 8338 8146"/>
                              <a:gd name="T9" fmla="*/ T8 w 999"/>
                              <a:gd name="T10" fmla="+- 0 6653 6048"/>
                              <a:gd name="T11" fmla="*/ 6653 h 615"/>
                              <a:gd name="T12" fmla="+- 0 8511 8146"/>
                              <a:gd name="T13" fmla="*/ T12 w 999"/>
                              <a:gd name="T14" fmla="+- 0 6653 6048"/>
                              <a:gd name="T15" fmla="*/ 6653 h 615"/>
                              <a:gd name="T16" fmla="+- 0 8535 8146"/>
                              <a:gd name="T17" fmla="*/ T16 w 999"/>
                              <a:gd name="T18" fmla="+- 0 6653 6048"/>
                              <a:gd name="T19" fmla="*/ 6653 h 615"/>
                              <a:gd name="T20" fmla="+- 0 8328 8146"/>
                              <a:gd name="T21" fmla="*/ T20 w 999"/>
                              <a:gd name="T22" fmla="+- 0 6648 6048"/>
                              <a:gd name="T23" fmla="*/ 6648 h 615"/>
                              <a:gd name="T24" fmla="+- 0 8328 8146"/>
                              <a:gd name="T25" fmla="*/ T24 w 999"/>
                              <a:gd name="T26" fmla="+- 0 6648 6048"/>
                              <a:gd name="T27" fmla="*/ 6648 h 615"/>
                              <a:gd name="T28" fmla="+- 0 8146 8146"/>
                              <a:gd name="T29" fmla="*/ T28 w 999"/>
                              <a:gd name="T30" fmla="+- 0 6538 6048"/>
                              <a:gd name="T31" fmla="*/ 6538 h 615"/>
                              <a:gd name="T32" fmla="+- 0 8146 8146"/>
                              <a:gd name="T33" fmla="*/ T32 w 999"/>
                              <a:gd name="T34" fmla="+- 0 6581 6048"/>
                              <a:gd name="T35" fmla="*/ 6581 h 615"/>
                              <a:gd name="T36" fmla="+- 0 8640 8146"/>
                              <a:gd name="T37" fmla="*/ T36 w 999"/>
                              <a:gd name="T38" fmla="+- 0 6644 6048"/>
                              <a:gd name="T39" fmla="*/ 6644 h 615"/>
                              <a:gd name="T40" fmla="+- 0 8933 8146"/>
                              <a:gd name="T41" fmla="*/ T40 w 999"/>
                              <a:gd name="T42" fmla="+- 0 6639 6048"/>
                              <a:gd name="T43" fmla="*/ 6639 h 615"/>
                              <a:gd name="T44" fmla="+- 0 9139 8146"/>
                              <a:gd name="T45" fmla="*/ T44 w 999"/>
                              <a:gd name="T46" fmla="+- 0 6624 6048"/>
                              <a:gd name="T47" fmla="*/ 6624 h 615"/>
                              <a:gd name="T48" fmla="+- 0 8875 8146"/>
                              <a:gd name="T49" fmla="*/ T48 w 999"/>
                              <a:gd name="T50" fmla="+- 0 6485 6048"/>
                              <a:gd name="T51" fmla="*/ 6485 h 615"/>
                              <a:gd name="T52" fmla="+- 0 9005 8146"/>
                              <a:gd name="T53" fmla="*/ T52 w 999"/>
                              <a:gd name="T54" fmla="+- 0 6428 6048"/>
                              <a:gd name="T55" fmla="*/ 6428 h 615"/>
                              <a:gd name="T56" fmla="+- 0 8995 8146"/>
                              <a:gd name="T57" fmla="*/ T56 w 999"/>
                              <a:gd name="T58" fmla="+- 0 6380 6048"/>
                              <a:gd name="T59" fmla="*/ 6380 h 615"/>
                              <a:gd name="T60" fmla="+- 0 8808 8146"/>
                              <a:gd name="T61" fmla="*/ T60 w 999"/>
                              <a:gd name="T62" fmla="+- 0 6279 6048"/>
                              <a:gd name="T63" fmla="*/ 6279 h 615"/>
                              <a:gd name="T64" fmla="+- 0 8746 8146"/>
                              <a:gd name="T65" fmla="*/ T64 w 999"/>
                              <a:gd name="T66" fmla="+- 0 6274 6048"/>
                              <a:gd name="T67" fmla="*/ 6274 h 615"/>
                              <a:gd name="T68" fmla="+- 0 8218 8146"/>
                              <a:gd name="T69" fmla="*/ T68 w 999"/>
                              <a:gd name="T70" fmla="+- 0 6212 6048"/>
                              <a:gd name="T71" fmla="*/ 6212 h 615"/>
                              <a:gd name="T72" fmla="+- 0 8664 8146"/>
                              <a:gd name="T73" fmla="*/ T72 w 999"/>
                              <a:gd name="T74" fmla="+- 0 6648 6048"/>
                              <a:gd name="T75" fmla="*/ 6648 h 615"/>
                              <a:gd name="T76" fmla="+- 0 8717 8146"/>
                              <a:gd name="T77" fmla="*/ T76 w 999"/>
                              <a:gd name="T78" fmla="+- 0 6644 6048"/>
                              <a:gd name="T79" fmla="*/ 6644 h 615"/>
                              <a:gd name="T80" fmla="+- 0 8717 8146"/>
                              <a:gd name="T81" fmla="*/ T80 w 999"/>
                              <a:gd name="T82" fmla="+- 0 6644 6048"/>
                              <a:gd name="T83" fmla="*/ 6644 h 615"/>
                              <a:gd name="T84" fmla="+- 0 8741 8146"/>
                              <a:gd name="T85" fmla="*/ T84 w 999"/>
                              <a:gd name="T86" fmla="+- 0 6648 6048"/>
                              <a:gd name="T87" fmla="*/ 6648 h 615"/>
                              <a:gd name="T88" fmla="+- 0 8933 8146"/>
                              <a:gd name="T89" fmla="*/ T88 w 999"/>
                              <a:gd name="T90" fmla="+- 0 6639 6048"/>
                              <a:gd name="T91" fmla="*/ 6639 h 615"/>
                              <a:gd name="T92" fmla="+- 0 8933 8146"/>
                              <a:gd name="T93" fmla="*/ T92 w 999"/>
                              <a:gd name="T94" fmla="+- 0 6644 6048"/>
                              <a:gd name="T95" fmla="*/ 6644 h 615"/>
                              <a:gd name="T96" fmla="+- 0 8981 8146"/>
                              <a:gd name="T97" fmla="*/ T96 w 999"/>
                              <a:gd name="T98" fmla="+- 0 6634 6048"/>
                              <a:gd name="T99" fmla="*/ 6634 h 615"/>
                              <a:gd name="T100" fmla="+- 0 9029 8146"/>
                              <a:gd name="T101" fmla="*/ T100 w 999"/>
                              <a:gd name="T102" fmla="+- 0 6639 6048"/>
                              <a:gd name="T103" fmla="*/ 6639 h 615"/>
                              <a:gd name="T104" fmla="+- 0 9096 8146"/>
                              <a:gd name="T105" fmla="*/ T104 w 999"/>
                              <a:gd name="T106" fmla="+- 0 6639 6048"/>
                              <a:gd name="T107" fmla="*/ 6639 h 615"/>
                              <a:gd name="T108" fmla="+- 0 9077 8146"/>
                              <a:gd name="T109" fmla="*/ T108 w 999"/>
                              <a:gd name="T110" fmla="+- 0 6644 6048"/>
                              <a:gd name="T111" fmla="*/ 6644 h 615"/>
                              <a:gd name="T112" fmla="+- 0 9111 8146"/>
                              <a:gd name="T113" fmla="*/ T112 w 999"/>
                              <a:gd name="T114" fmla="+- 0 6634 6048"/>
                              <a:gd name="T115" fmla="*/ 6634 h 615"/>
                              <a:gd name="T116" fmla="+- 0 9139 8146"/>
                              <a:gd name="T117" fmla="*/ T116 w 999"/>
                              <a:gd name="T118" fmla="+- 0 6644 6048"/>
                              <a:gd name="T119" fmla="*/ 6644 h 615"/>
                              <a:gd name="T120" fmla="+- 0 8957 8146"/>
                              <a:gd name="T121" fmla="*/ T120 w 999"/>
                              <a:gd name="T122" fmla="+- 0 6634 6048"/>
                              <a:gd name="T123" fmla="*/ 6634 h 615"/>
                              <a:gd name="T124" fmla="+- 0 8952 8146"/>
                              <a:gd name="T125" fmla="*/ T124 w 999"/>
                              <a:gd name="T126" fmla="+- 0 6639 6048"/>
                              <a:gd name="T127" fmla="*/ 6639 h 615"/>
                              <a:gd name="T128" fmla="+- 0 9106 8146"/>
                              <a:gd name="T129" fmla="*/ T128 w 999"/>
                              <a:gd name="T130" fmla="+- 0 6634 6048"/>
                              <a:gd name="T131" fmla="*/ 6634 h 615"/>
                              <a:gd name="T132" fmla="+- 0 8679 8146"/>
                              <a:gd name="T133" fmla="*/ T132 w 999"/>
                              <a:gd name="T134" fmla="+- 0 6212 6048"/>
                              <a:gd name="T135" fmla="*/ 6212 h 615"/>
                              <a:gd name="T136" fmla="+- 0 8280 8146"/>
                              <a:gd name="T137" fmla="*/ T136 w 999"/>
                              <a:gd name="T138" fmla="+- 0 6264 6048"/>
                              <a:gd name="T139" fmla="*/ 6264 h 615"/>
                              <a:gd name="T140" fmla="+- 0 8679 8146"/>
                              <a:gd name="T141" fmla="*/ T140 w 999"/>
                              <a:gd name="T142" fmla="+- 0 6212 6048"/>
                              <a:gd name="T143" fmla="*/ 6212 h 615"/>
                              <a:gd name="T144" fmla="+- 0 8208 8146"/>
                              <a:gd name="T145" fmla="*/ T144 w 999"/>
                              <a:gd name="T146" fmla="+- 0 6212 6048"/>
                              <a:gd name="T147" fmla="*/ 6212 h 615"/>
                              <a:gd name="T148" fmla="+- 0 8410 8146"/>
                              <a:gd name="T149" fmla="*/ T148 w 999"/>
                              <a:gd name="T150" fmla="+- 0 6101 6048"/>
                              <a:gd name="T151" fmla="*/ 6101 h 615"/>
                              <a:gd name="T152" fmla="+- 0 8280 8146"/>
                              <a:gd name="T153" fmla="*/ T152 w 999"/>
                              <a:gd name="T154" fmla="+- 0 6212 6048"/>
                              <a:gd name="T155" fmla="*/ 6212 h 615"/>
                              <a:gd name="T156" fmla="+- 0 8410 8146"/>
                              <a:gd name="T157" fmla="*/ T156 w 999"/>
                              <a:gd name="T158" fmla="+- 0 6130 6048"/>
                              <a:gd name="T159" fmla="*/ 6130 h 615"/>
                              <a:gd name="T160" fmla="+- 0 8544 8146"/>
                              <a:gd name="T161" fmla="*/ T160 w 999"/>
                              <a:gd name="T162" fmla="+- 0 6159 6048"/>
                              <a:gd name="T163" fmla="*/ 6159 h 615"/>
                              <a:gd name="T164" fmla="+- 0 8645 8146"/>
                              <a:gd name="T165" fmla="*/ T164 w 999"/>
                              <a:gd name="T166" fmla="+- 0 6159 6048"/>
                              <a:gd name="T167" fmla="*/ 6159 h 615"/>
                              <a:gd name="T168" fmla="+- 0 8314 8146"/>
                              <a:gd name="T169" fmla="*/ T168 w 999"/>
                              <a:gd name="T170" fmla="+- 0 6063 6048"/>
                              <a:gd name="T171" fmla="*/ 6063 h 615"/>
                              <a:gd name="T172" fmla="+- 0 8343 8146"/>
                              <a:gd name="T173" fmla="*/ T172 w 999"/>
                              <a:gd name="T174" fmla="+- 0 6087 6048"/>
                              <a:gd name="T175" fmla="*/ 6087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99" h="615">
                                <a:moveTo>
                                  <a:pt x="134" y="600"/>
                                </a:moveTo>
                                <a:lnTo>
                                  <a:pt x="129" y="600"/>
                                </a:lnTo>
                                <a:lnTo>
                                  <a:pt x="129" y="615"/>
                                </a:lnTo>
                                <a:lnTo>
                                  <a:pt x="134" y="615"/>
                                </a:lnTo>
                                <a:lnTo>
                                  <a:pt x="134" y="600"/>
                                </a:lnTo>
                                <a:close/>
                                <a:moveTo>
                                  <a:pt x="192" y="605"/>
                                </a:moveTo>
                                <a:lnTo>
                                  <a:pt x="192" y="615"/>
                                </a:lnTo>
                                <a:lnTo>
                                  <a:pt x="197" y="615"/>
                                </a:lnTo>
                                <a:lnTo>
                                  <a:pt x="192" y="605"/>
                                </a:lnTo>
                                <a:close/>
                                <a:moveTo>
                                  <a:pt x="398" y="600"/>
                                </a:moveTo>
                                <a:lnTo>
                                  <a:pt x="345" y="600"/>
                                </a:lnTo>
                                <a:lnTo>
                                  <a:pt x="365" y="605"/>
                                </a:lnTo>
                                <a:lnTo>
                                  <a:pt x="374" y="610"/>
                                </a:lnTo>
                                <a:lnTo>
                                  <a:pt x="389" y="610"/>
                                </a:lnTo>
                                <a:lnTo>
                                  <a:pt x="389" y="605"/>
                                </a:lnTo>
                                <a:lnTo>
                                  <a:pt x="398" y="605"/>
                                </a:lnTo>
                                <a:lnTo>
                                  <a:pt x="398" y="600"/>
                                </a:lnTo>
                                <a:close/>
                                <a:moveTo>
                                  <a:pt x="182" y="600"/>
                                </a:moveTo>
                                <a:lnTo>
                                  <a:pt x="153" y="600"/>
                                </a:lnTo>
                                <a:lnTo>
                                  <a:pt x="182" y="605"/>
                                </a:lnTo>
                                <a:lnTo>
                                  <a:pt x="182" y="600"/>
                                </a:lnTo>
                                <a:close/>
                                <a:moveTo>
                                  <a:pt x="72" y="164"/>
                                </a:moveTo>
                                <a:lnTo>
                                  <a:pt x="0" y="164"/>
                                </a:lnTo>
                                <a:lnTo>
                                  <a:pt x="0" y="490"/>
                                </a:lnTo>
                                <a:lnTo>
                                  <a:pt x="5" y="504"/>
                                </a:lnTo>
                                <a:lnTo>
                                  <a:pt x="5" y="528"/>
                                </a:lnTo>
                                <a:lnTo>
                                  <a:pt x="0" y="533"/>
                                </a:lnTo>
                                <a:lnTo>
                                  <a:pt x="0" y="600"/>
                                </a:lnTo>
                                <a:lnTo>
                                  <a:pt x="489" y="600"/>
                                </a:lnTo>
                                <a:lnTo>
                                  <a:pt x="494" y="596"/>
                                </a:lnTo>
                                <a:lnTo>
                                  <a:pt x="662" y="596"/>
                                </a:lnTo>
                                <a:lnTo>
                                  <a:pt x="662" y="591"/>
                                </a:lnTo>
                                <a:lnTo>
                                  <a:pt x="787" y="591"/>
                                </a:lnTo>
                                <a:lnTo>
                                  <a:pt x="801" y="586"/>
                                </a:lnTo>
                                <a:lnTo>
                                  <a:pt x="997" y="586"/>
                                </a:lnTo>
                                <a:lnTo>
                                  <a:pt x="993" y="576"/>
                                </a:lnTo>
                                <a:lnTo>
                                  <a:pt x="993" y="485"/>
                                </a:lnTo>
                                <a:lnTo>
                                  <a:pt x="729" y="485"/>
                                </a:lnTo>
                                <a:lnTo>
                                  <a:pt x="729" y="437"/>
                                </a:lnTo>
                                <a:lnTo>
                                  <a:pt x="797" y="437"/>
                                </a:lnTo>
                                <a:lnTo>
                                  <a:pt x="797" y="380"/>
                                </a:lnTo>
                                <a:lnTo>
                                  <a:pt x="859" y="380"/>
                                </a:lnTo>
                                <a:lnTo>
                                  <a:pt x="859" y="336"/>
                                </a:lnTo>
                                <a:lnTo>
                                  <a:pt x="864" y="332"/>
                                </a:lnTo>
                                <a:lnTo>
                                  <a:pt x="849" y="332"/>
                                </a:lnTo>
                                <a:lnTo>
                                  <a:pt x="845" y="327"/>
                                </a:lnTo>
                                <a:lnTo>
                                  <a:pt x="662" y="327"/>
                                </a:lnTo>
                                <a:lnTo>
                                  <a:pt x="662" y="231"/>
                                </a:lnTo>
                                <a:lnTo>
                                  <a:pt x="629" y="231"/>
                                </a:lnTo>
                                <a:lnTo>
                                  <a:pt x="605" y="226"/>
                                </a:lnTo>
                                <a:lnTo>
                                  <a:pt x="600" y="226"/>
                                </a:lnTo>
                                <a:lnTo>
                                  <a:pt x="555" y="216"/>
                                </a:lnTo>
                                <a:lnTo>
                                  <a:pt x="72" y="216"/>
                                </a:lnTo>
                                <a:lnTo>
                                  <a:pt x="72" y="164"/>
                                </a:lnTo>
                                <a:close/>
                                <a:moveTo>
                                  <a:pt x="552" y="596"/>
                                </a:moveTo>
                                <a:lnTo>
                                  <a:pt x="509" y="596"/>
                                </a:lnTo>
                                <a:lnTo>
                                  <a:pt x="518" y="600"/>
                                </a:lnTo>
                                <a:lnTo>
                                  <a:pt x="547" y="600"/>
                                </a:lnTo>
                                <a:lnTo>
                                  <a:pt x="552" y="596"/>
                                </a:lnTo>
                                <a:close/>
                                <a:moveTo>
                                  <a:pt x="571" y="596"/>
                                </a:moveTo>
                                <a:lnTo>
                                  <a:pt x="552" y="596"/>
                                </a:lnTo>
                                <a:lnTo>
                                  <a:pt x="566" y="600"/>
                                </a:lnTo>
                                <a:lnTo>
                                  <a:pt x="571" y="596"/>
                                </a:lnTo>
                                <a:close/>
                                <a:moveTo>
                                  <a:pt x="662" y="596"/>
                                </a:moveTo>
                                <a:lnTo>
                                  <a:pt x="576" y="596"/>
                                </a:lnTo>
                                <a:lnTo>
                                  <a:pt x="595" y="600"/>
                                </a:lnTo>
                                <a:lnTo>
                                  <a:pt x="662" y="600"/>
                                </a:lnTo>
                                <a:lnTo>
                                  <a:pt x="662" y="596"/>
                                </a:lnTo>
                                <a:close/>
                                <a:moveTo>
                                  <a:pt x="787" y="591"/>
                                </a:moveTo>
                                <a:lnTo>
                                  <a:pt x="672" y="591"/>
                                </a:lnTo>
                                <a:lnTo>
                                  <a:pt x="672" y="596"/>
                                </a:lnTo>
                                <a:lnTo>
                                  <a:pt x="787" y="596"/>
                                </a:lnTo>
                                <a:lnTo>
                                  <a:pt x="787" y="591"/>
                                </a:lnTo>
                                <a:close/>
                                <a:moveTo>
                                  <a:pt x="955" y="586"/>
                                </a:moveTo>
                                <a:lnTo>
                                  <a:pt x="835" y="586"/>
                                </a:lnTo>
                                <a:lnTo>
                                  <a:pt x="835" y="591"/>
                                </a:lnTo>
                                <a:lnTo>
                                  <a:pt x="883" y="596"/>
                                </a:lnTo>
                                <a:lnTo>
                                  <a:pt x="883" y="591"/>
                                </a:lnTo>
                                <a:lnTo>
                                  <a:pt x="955" y="591"/>
                                </a:lnTo>
                                <a:lnTo>
                                  <a:pt x="955" y="586"/>
                                </a:lnTo>
                                <a:close/>
                                <a:moveTo>
                                  <a:pt x="950" y="591"/>
                                </a:moveTo>
                                <a:lnTo>
                                  <a:pt x="883" y="591"/>
                                </a:lnTo>
                                <a:lnTo>
                                  <a:pt x="912" y="596"/>
                                </a:lnTo>
                                <a:lnTo>
                                  <a:pt x="931" y="596"/>
                                </a:lnTo>
                                <a:lnTo>
                                  <a:pt x="950" y="591"/>
                                </a:lnTo>
                                <a:close/>
                                <a:moveTo>
                                  <a:pt x="997" y="586"/>
                                </a:moveTo>
                                <a:lnTo>
                                  <a:pt x="965" y="586"/>
                                </a:lnTo>
                                <a:lnTo>
                                  <a:pt x="974" y="591"/>
                                </a:lnTo>
                                <a:lnTo>
                                  <a:pt x="989" y="596"/>
                                </a:lnTo>
                                <a:lnTo>
                                  <a:pt x="993" y="596"/>
                                </a:lnTo>
                                <a:lnTo>
                                  <a:pt x="998" y="591"/>
                                </a:lnTo>
                                <a:lnTo>
                                  <a:pt x="997" y="586"/>
                                </a:lnTo>
                                <a:close/>
                                <a:moveTo>
                                  <a:pt x="811" y="586"/>
                                </a:moveTo>
                                <a:lnTo>
                                  <a:pt x="801" y="586"/>
                                </a:lnTo>
                                <a:lnTo>
                                  <a:pt x="801" y="591"/>
                                </a:lnTo>
                                <a:lnTo>
                                  <a:pt x="806" y="591"/>
                                </a:lnTo>
                                <a:lnTo>
                                  <a:pt x="811" y="586"/>
                                </a:lnTo>
                                <a:close/>
                                <a:moveTo>
                                  <a:pt x="965" y="586"/>
                                </a:moveTo>
                                <a:lnTo>
                                  <a:pt x="960" y="586"/>
                                </a:lnTo>
                                <a:lnTo>
                                  <a:pt x="965" y="591"/>
                                </a:lnTo>
                                <a:lnTo>
                                  <a:pt x="965" y="586"/>
                                </a:lnTo>
                                <a:close/>
                                <a:moveTo>
                                  <a:pt x="533" y="164"/>
                                </a:moveTo>
                                <a:lnTo>
                                  <a:pt x="129" y="164"/>
                                </a:lnTo>
                                <a:lnTo>
                                  <a:pt x="134" y="188"/>
                                </a:lnTo>
                                <a:lnTo>
                                  <a:pt x="134" y="216"/>
                                </a:lnTo>
                                <a:lnTo>
                                  <a:pt x="555" y="216"/>
                                </a:lnTo>
                                <a:lnTo>
                                  <a:pt x="533" y="212"/>
                                </a:lnTo>
                                <a:lnTo>
                                  <a:pt x="533" y="164"/>
                                </a:lnTo>
                                <a:close/>
                                <a:moveTo>
                                  <a:pt x="129" y="82"/>
                                </a:moveTo>
                                <a:lnTo>
                                  <a:pt x="72" y="149"/>
                                </a:lnTo>
                                <a:lnTo>
                                  <a:pt x="62" y="164"/>
                                </a:lnTo>
                                <a:lnTo>
                                  <a:pt x="129" y="164"/>
                                </a:lnTo>
                                <a:lnTo>
                                  <a:pt x="129" y="82"/>
                                </a:lnTo>
                                <a:close/>
                                <a:moveTo>
                                  <a:pt x="264" y="53"/>
                                </a:moveTo>
                                <a:lnTo>
                                  <a:pt x="158" y="53"/>
                                </a:lnTo>
                                <a:lnTo>
                                  <a:pt x="134" y="77"/>
                                </a:lnTo>
                                <a:lnTo>
                                  <a:pt x="134" y="164"/>
                                </a:lnTo>
                                <a:lnTo>
                                  <a:pt x="197" y="164"/>
                                </a:lnTo>
                                <a:lnTo>
                                  <a:pt x="197" y="82"/>
                                </a:lnTo>
                                <a:lnTo>
                                  <a:pt x="264" y="82"/>
                                </a:lnTo>
                                <a:lnTo>
                                  <a:pt x="264" y="53"/>
                                </a:lnTo>
                                <a:close/>
                                <a:moveTo>
                                  <a:pt x="499" y="111"/>
                                </a:moveTo>
                                <a:lnTo>
                                  <a:pt x="398" y="111"/>
                                </a:lnTo>
                                <a:lnTo>
                                  <a:pt x="398" y="164"/>
                                </a:lnTo>
                                <a:lnTo>
                                  <a:pt x="499" y="164"/>
                                </a:lnTo>
                                <a:lnTo>
                                  <a:pt x="499" y="111"/>
                                </a:lnTo>
                                <a:close/>
                                <a:moveTo>
                                  <a:pt x="201" y="0"/>
                                </a:moveTo>
                                <a:lnTo>
                                  <a:pt x="182" y="0"/>
                                </a:lnTo>
                                <a:lnTo>
                                  <a:pt x="168" y="15"/>
                                </a:lnTo>
                                <a:lnTo>
                                  <a:pt x="168" y="53"/>
                                </a:lnTo>
                                <a:lnTo>
                                  <a:pt x="197" y="53"/>
                                </a:lnTo>
                                <a:lnTo>
                                  <a:pt x="197" y="39"/>
                                </a:lnTo>
                                <a:lnTo>
                                  <a:pt x="201" y="15"/>
                                </a:lnTo>
                                <a:lnTo>
                                  <a:pt x="201"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2142"/>
                        <wps:cNvSpPr>
                          <a:spLocks/>
                        </wps:cNvSpPr>
                        <wps:spPr bwMode="auto">
                          <a:xfrm>
                            <a:off x="8146" y="6048"/>
                            <a:ext cx="999" cy="615"/>
                          </a:xfrm>
                          <a:custGeom>
                            <a:avLst/>
                            <a:gdLst>
                              <a:gd name="T0" fmla="+- 0 8343 8146"/>
                              <a:gd name="T1" fmla="*/ T0 w 999"/>
                              <a:gd name="T2" fmla="+- 0 6101 6048"/>
                              <a:gd name="T3" fmla="*/ 6101 h 615"/>
                              <a:gd name="T4" fmla="+- 0 8343 8146"/>
                              <a:gd name="T5" fmla="*/ T4 w 999"/>
                              <a:gd name="T6" fmla="+- 0 6130 6048"/>
                              <a:gd name="T7" fmla="*/ 6130 h 615"/>
                              <a:gd name="T8" fmla="+- 0 8544 8146"/>
                              <a:gd name="T9" fmla="*/ T8 w 999"/>
                              <a:gd name="T10" fmla="+- 0 6212 6048"/>
                              <a:gd name="T11" fmla="*/ 6212 h 615"/>
                              <a:gd name="T12" fmla="+- 0 8544 8146"/>
                              <a:gd name="T13" fmla="*/ T12 w 999"/>
                              <a:gd name="T14" fmla="+- 0 6164 6048"/>
                              <a:gd name="T15" fmla="*/ 6164 h 615"/>
                              <a:gd name="T16" fmla="+- 0 8611 8146"/>
                              <a:gd name="T17" fmla="*/ T16 w 999"/>
                              <a:gd name="T18" fmla="+- 0 6159 6048"/>
                              <a:gd name="T19" fmla="*/ 6159 h 615"/>
                              <a:gd name="T20" fmla="+- 0 8645 8146"/>
                              <a:gd name="T21" fmla="*/ T20 w 999"/>
                              <a:gd name="T22" fmla="+- 0 6159 6048"/>
                              <a:gd name="T23" fmla="*/ 6159 h 615"/>
                              <a:gd name="T24" fmla="+- 0 8645 8146"/>
                              <a:gd name="T25" fmla="*/ T24 w 999"/>
                              <a:gd name="T26" fmla="+- 0 6192 6048"/>
                              <a:gd name="T27" fmla="*/ 6192 h 615"/>
                              <a:gd name="T28" fmla="+- 0 8679 8146"/>
                              <a:gd name="T29" fmla="*/ T28 w 999"/>
                              <a:gd name="T30" fmla="+- 0 6212 6048"/>
                              <a:gd name="T31" fmla="*/ 6212 h 615"/>
                              <a:gd name="T32" fmla="+- 0 8679 8146"/>
                              <a:gd name="T33" fmla="*/ T32 w 999"/>
                              <a:gd name="T34" fmla="+- 0 6260 6048"/>
                              <a:gd name="T35" fmla="*/ 6260 h 615"/>
                              <a:gd name="T36" fmla="+- 0 8775 8146"/>
                              <a:gd name="T37" fmla="*/ T36 w 999"/>
                              <a:gd name="T38" fmla="+- 0 6279 6048"/>
                              <a:gd name="T39" fmla="*/ 6279 h 615"/>
                              <a:gd name="T40" fmla="+- 0 8808 8146"/>
                              <a:gd name="T41" fmla="*/ T40 w 999"/>
                              <a:gd name="T42" fmla="+- 0 6284 6048"/>
                              <a:gd name="T43" fmla="*/ 6284 h 615"/>
                              <a:gd name="T44" fmla="+- 0 8808 8146"/>
                              <a:gd name="T45" fmla="*/ T44 w 999"/>
                              <a:gd name="T46" fmla="+- 0 6322 6048"/>
                              <a:gd name="T47" fmla="*/ 6322 h 615"/>
                              <a:gd name="T48" fmla="+- 0 8832 8146"/>
                              <a:gd name="T49" fmla="*/ T48 w 999"/>
                              <a:gd name="T50" fmla="+- 0 6375 6048"/>
                              <a:gd name="T51" fmla="*/ 6375 h 615"/>
                              <a:gd name="T52" fmla="+- 0 9000 8146"/>
                              <a:gd name="T53" fmla="*/ T52 w 999"/>
                              <a:gd name="T54" fmla="+- 0 6380 6048"/>
                              <a:gd name="T55" fmla="*/ 6380 h 615"/>
                              <a:gd name="T56" fmla="+- 0 9005 8146"/>
                              <a:gd name="T57" fmla="*/ T56 w 999"/>
                              <a:gd name="T58" fmla="+- 0 6428 6048"/>
                              <a:gd name="T59" fmla="*/ 6428 h 615"/>
                              <a:gd name="T60" fmla="+- 0 8943 8146"/>
                              <a:gd name="T61" fmla="*/ T60 w 999"/>
                              <a:gd name="T62" fmla="+- 0 6428 6048"/>
                              <a:gd name="T63" fmla="*/ 6428 h 615"/>
                              <a:gd name="T64" fmla="+- 0 8943 8146"/>
                              <a:gd name="T65" fmla="*/ T64 w 999"/>
                              <a:gd name="T66" fmla="+- 0 6485 6048"/>
                              <a:gd name="T67" fmla="*/ 6485 h 615"/>
                              <a:gd name="T68" fmla="+- 0 8875 8146"/>
                              <a:gd name="T69" fmla="*/ T68 w 999"/>
                              <a:gd name="T70" fmla="+- 0 6485 6048"/>
                              <a:gd name="T71" fmla="*/ 6485 h 615"/>
                              <a:gd name="T72" fmla="+- 0 9139 8146"/>
                              <a:gd name="T73" fmla="*/ T72 w 999"/>
                              <a:gd name="T74" fmla="+- 0 6624 6048"/>
                              <a:gd name="T75" fmla="*/ 6624 h 615"/>
                              <a:gd name="T76" fmla="+- 0 9135 8146"/>
                              <a:gd name="T77" fmla="*/ T76 w 999"/>
                              <a:gd name="T78" fmla="+- 0 6644 6048"/>
                              <a:gd name="T79" fmla="*/ 6644 h 615"/>
                              <a:gd name="T80" fmla="+- 0 9111 8146"/>
                              <a:gd name="T81" fmla="*/ T80 w 999"/>
                              <a:gd name="T82" fmla="+- 0 6639 6048"/>
                              <a:gd name="T83" fmla="*/ 6639 h 615"/>
                              <a:gd name="T84" fmla="+- 0 9101 8146"/>
                              <a:gd name="T85" fmla="*/ T84 w 999"/>
                              <a:gd name="T86" fmla="+- 0 6639 6048"/>
                              <a:gd name="T87" fmla="*/ 6639 h 615"/>
                              <a:gd name="T88" fmla="+- 0 9067 8146"/>
                              <a:gd name="T89" fmla="*/ T88 w 999"/>
                              <a:gd name="T90" fmla="+- 0 6644 6048"/>
                              <a:gd name="T91" fmla="*/ 6644 h 615"/>
                              <a:gd name="T92" fmla="+- 0 9029 8146"/>
                              <a:gd name="T93" fmla="*/ T92 w 999"/>
                              <a:gd name="T94" fmla="+- 0 6644 6048"/>
                              <a:gd name="T95" fmla="*/ 6644 h 615"/>
                              <a:gd name="T96" fmla="+- 0 8967 8146"/>
                              <a:gd name="T97" fmla="*/ T96 w 999"/>
                              <a:gd name="T98" fmla="+- 0 6634 6048"/>
                              <a:gd name="T99" fmla="*/ 6634 h 615"/>
                              <a:gd name="T100" fmla="+- 0 8952 8146"/>
                              <a:gd name="T101" fmla="*/ T100 w 999"/>
                              <a:gd name="T102" fmla="+- 0 6639 6048"/>
                              <a:gd name="T103" fmla="*/ 6639 h 615"/>
                              <a:gd name="T104" fmla="+- 0 8933 8146"/>
                              <a:gd name="T105" fmla="*/ T104 w 999"/>
                              <a:gd name="T106" fmla="+- 0 6639 6048"/>
                              <a:gd name="T107" fmla="*/ 6639 h 615"/>
                              <a:gd name="T108" fmla="+- 0 8871 8146"/>
                              <a:gd name="T109" fmla="*/ T108 w 999"/>
                              <a:gd name="T110" fmla="+- 0 6644 6048"/>
                              <a:gd name="T111" fmla="*/ 6644 h 615"/>
                              <a:gd name="T112" fmla="+- 0 8818 8146"/>
                              <a:gd name="T113" fmla="*/ T112 w 999"/>
                              <a:gd name="T114" fmla="+- 0 6644 6048"/>
                              <a:gd name="T115" fmla="*/ 6644 h 615"/>
                              <a:gd name="T116" fmla="+- 0 8808 8146"/>
                              <a:gd name="T117" fmla="*/ T116 w 999"/>
                              <a:gd name="T118" fmla="+- 0 6639 6048"/>
                              <a:gd name="T119" fmla="*/ 6639 h 615"/>
                              <a:gd name="T120" fmla="+- 0 8741 8146"/>
                              <a:gd name="T121" fmla="*/ T120 w 999"/>
                              <a:gd name="T122" fmla="+- 0 6648 6048"/>
                              <a:gd name="T123" fmla="*/ 6648 h 615"/>
                              <a:gd name="T124" fmla="+- 0 8712 8146"/>
                              <a:gd name="T125" fmla="*/ T124 w 999"/>
                              <a:gd name="T126" fmla="+- 0 6648 6048"/>
                              <a:gd name="T127" fmla="*/ 6648 h 615"/>
                              <a:gd name="T128" fmla="+- 0 8683 8146"/>
                              <a:gd name="T129" fmla="*/ T128 w 999"/>
                              <a:gd name="T130" fmla="+- 0 6648 6048"/>
                              <a:gd name="T131" fmla="*/ 6648 h 615"/>
                              <a:gd name="T132" fmla="+- 0 8664 8146"/>
                              <a:gd name="T133" fmla="*/ T132 w 999"/>
                              <a:gd name="T134" fmla="+- 0 6648 6048"/>
                              <a:gd name="T135" fmla="*/ 6648 h 615"/>
                              <a:gd name="T136" fmla="+- 0 8645 8146"/>
                              <a:gd name="T137" fmla="*/ T136 w 999"/>
                              <a:gd name="T138" fmla="+- 0 6644 6048"/>
                              <a:gd name="T139" fmla="*/ 6644 h 615"/>
                              <a:gd name="T140" fmla="+- 0 8544 8146"/>
                              <a:gd name="T141" fmla="*/ T140 w 999"/>
                              <a:gd name="T142" fmla="+- 0 6648 6048"/>
                              <a:gd name="T143" fmla="*/ 6648 h 615"/>
                              <a:gd name="T144" fmla="+- 0 8535 8146"/>
                              <a:gd name="T145" fmla="*/ T144 w 999"/>
                              <a:gd name="T146" fmla="+- 0 6658 6048"/>
                              <a:gd name="T147" fmla="*/ 6658 h 615"/>
                              <a:gd name="T148" fmla="+- 0 8520 8146"/>
                              <a:gd name="T149" fmla="*/ T148 w 999"/>
                              <a:gd name="T150" fmla="+- 0 6658 6048"/>
                              <a:gd name="T151" fmla="*/ 6658 h 615"/>
                              <a:gd name="T152" fmla="+- 0 8487 8146"/>
                              <a:gd name="T153" fmla="*/ T152 w 999"/>
                              <a:gd name="T154" fmla="+- 0 6648 6048"/>
                              <a:gd name="T155" fmla="*/ 6648 h 615"/>
                              <a:gd name="T156" fmla="+- 0 8482 8146"/>
                              <a:gd name="T157" fmla="*/ T156 w 999"/>
                              <a:gd name="T158" fmla="+- 0 6658 6048"/>
                              <a:gd name="T159" fmla="*/ 6658 h 615"/>
                              <a:gd name="T160" fmla="+- 0 8338 8146"/>
                              <a:gd name="T161" fmla="*/ T160 w 999"/>
                              <a:gd name="T162" fmla="+- 0 6648 6048"/>
                              <a:gd name="T163" fmla="*/ 6648 h 615"/>
                              <a:gd name="T164" fmla="+- 0 8338 8146"/>
                              <a:gd name="T165" fmla="*/ T164 w 999"/>
                              <a:gd name="T166" fmla="+- 0 6663 6048"/>
                              <a:gd name="T167" fmla="*/ 6663 h 615"/>
                              <a:gd name="T168" fmla="+- 0 8333 8146"/>
                              <a:gd name="T169" fmla="*/ T168 w 999"/>
                              <a:gd name="T170" fmla="+- 0 6648 6048"/>
                              <a:gd name="T171" fmla="*/ 6648 h 615"/>
                              <a:gd name="T172" fmla="+- 0 8299 8146"/>
                              <a:gd name="T173" fmla="*/ T172 w 999"/>
                              <a:gd name="T174" fmla="+- 0 6648 6048"/>
                              <a:gd name="T175" fmla="*/ 6648 h 615"/>
                              <a:gd name="T176" fmla="+- 0 8275 8146"/>
                              <a:gd name="T177" fmla="*/ T176 w 999"/>
                              <a:gd name="T178" fmla="+- 0 6663 6048"/>
                              <a:gd name="T179" fmla="*/ 6663 h 615"/>
                              <a:gd name="T180" fmla="+- 0 8237 8146"/>
                              <a:gd name="T181" fmla="*/ T180 w 999"/>
                              <a:gd name="T182" fmla="+- 0 6648 6048"/>
                              <a:gd name="T183" fmla="*/ 6648 h 615"/>
                              <a:gd name="T184" fmla="+- 0 8146 8146"/>
                              <a:gd name="T185" fmla="*/ T184 w 999"/>
                              <a:gd name="T186" fmla="+- 0 6581 6048"/>
                              <a:gd name="T187" fmla="*/ 6581 h 615"/>
                              <a:gd name="T188" fmla="+- 0 8151 8146"/>
                              <a:gd name="T189" fmla="*/ T188 w 999"/>
                              <a:gd name="T190" fmla="+- 0 6567 6048"/>
                              <a:gd name="T191" fmla="*/ 6567 h 615"/>
                              <a:gd name="T192" fmla="+- 0 8146 8146"/>
                              <a:gd name="T193" fmla="*/ T192 w 999"/>
                              <a:gd name="T194" fmla="+- 0 6212 6048"/>
                              <a:gd name="T195" fmla="*/ 6212 h 615"/>
                              <a:gd name="T196" fmla="+- 0 8275 8146"/>
                              <a:gd name="T197" fmla="*/ T196 w 999"/>
                              <a:gd name="T198" fmla="+- 0 6130 6048"/>
                              <a:gd name="T199" fmla="*/ 6130 h 615"/>
                              <a:gd name="T200" fmla="+- 0 8275 8146"/>
                              <a:gd name="T201" fmla="*/ T200 w 999"/>
                              <a:gd name="T202" fmla="+- 0 6164 6048"/>
                              <a:gd name="T203" fmla="*/ 6164 h 615"/>
                              <a:gd name="T204" fmla="+- 0 8247 8146"/>
                              <a:gd name="T205" fmla="*/ T204 w 999"/>
                              <a:gd name="T206" fmla="+- 0 6212 6048"/>
                              <a:gd name="T207" fmla="*/ 6212 h 615"/>
                              <a:gd name="T208" fmla="+- 0 8218 8146"/>
                              <a:gd name="T209" fmla="*/ T208 w 999"/>
                              <a:gd name="T210" fmla="+- 0 6212 6048"/>
                              <a:gd name="T211" fmla="*/ 6212 h 615"/>
                              <a:gd name="T212" fmla="+- 0 8247 8146"/>
                              <a:gd name="T213" fmla="*/ T212 w 999"/>
                              <a:gd name="T214" fmla="+- 0 6264 6048"/>
                              <a:gd name="T215" fmla="*/ 6264 h 615"/>
                              <a:gd name="T216" fmla="+- 0 8280 8146"/>
                              <a:gd name="T217" fmla="*/ T216 w 999"/>
                              <a:gd name="T218" fmla="+- 0 6236 6048"/>
                              <a:gd name="T219" fmla="*/ 6236 h 615"/>
                              <a:gd name="T220" fmla="+- 0 8280 8146"/>
                              <a:gd name="T221" fmla="*/ T220 w 999"/>
                              <a:gd name="T222" fmla="+- 0 6164 6048"/>
                              <a:gd name="T223" fmla="*/ 6164 h 615"/>
                              <a:gd name="T224" fmla="+- 0 8304 8146"/>
                              <a:gd name="T225" fmla="*/ T224 w 999"/>
                              <a:gd name="T226" fmla="+- 0 6101 6048"/>
                              <a:gd name="T227" fmla="*/ 6101 h 615"/>
                              <a:gd name="T228" fmla="+- 0 8314 8146"/>
                              <a:gd name="T229" fmla="*/ T228 w 999"/>
                              <a:gd name="T230" fmla="+- 0 6063 6048"/>
                              <a:gd name="T231" fmla="*/ 6063 h 615"/>
                              <a:gd name="T232" fmla="+- 0 8347 8146"/>
                              <a:gd name="T233" fmla="*/ T232 w 999"/>
                              <a:gd name="T234" fmla="+- 0 6063 6048"/>
                              <a:gd name="T235" fmla="*/ 6063 h 6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999" h="615">
                                <a:moveTo>
                                  <a:pt x="201" y="15"/>
                                </a:moveTo>
                                <a:lnTo>
                                  <a:pt x="197" y="39"/>
                                </a:lnTo>
                                <a:lnTo>
                                  <a:pt x="197" y="53"/>
                                </a:lnTo>
                                <a:lnTo>
                                  <a:pt x="264" y="53"/>
                                </a:lnTo>
                                <a:lnTo>
                                  <a:pt x="264" y="82"/>
                                </a:lnTo>
                                <a:lnTo>
                                  <a:pt x="197" y="82"/>
                                </a:lnTo>
                                <a:lnTo>
                                  <a:pt x="197" y="135"/>
                                </a:lnTo>
                                <a:lnTo>
                                  <a:pt x="197" y="164"/>
                                </a:lnTo>
                                <a:lnTo>
                                  <a:pt x="398" y="164"/>
                                </a:lnTo>
                                <a:lnTo>
                                  <a:pt x="398" y="149"/>
                                </a:lnTo>
                                <a:lnTo>
                                  <a:pt x="398" y="140"/>
                                </a:lnTo>
                                <a:lnTo>
                                  <a:pt x="398" y="116"/>
                                </a:lnTo>
                                <a:lnTo>
                                  <a:pt x="398" y="111"/>
                                </a:lnTo>
                                <a:lnTo>
                                  <a:pt x="446" y="111"/>
                                </a:lnTo>
                                <a:lnTo>
                                  <a:pt x="465" y="111"/>
                                </a:lnTo>
                                <a:lnTo>
                                  <a:pt x="470" y="111"/>
                                </a:lnTo>
                                <a:lnTo>
                                  <a:pt x="480" y="111"/>
                                </a:lnTo>
                                <a:lnTo>
                                  <a:pt x="499" y="111"/>
                                </a:lnTo>
                                <a:lnTo>
                                  <a:pt x="499" y="120"/>
                                </a:lnTo>
                                <a:lnTo>
                                  <a:pt x="499" y="135"/>
                                </a:lnTo>
                                <a:lnTo>
                                  <a:pt x="499" y="144"/>
                                </a:lnTo>
                                <a:lnTo>
                                  <a:pt x="499" y="159"/>
                                </a:lnTo>
                                <a:lnTo>
                                  <a:pt x="499" y="164"/>
                                </a:lnTo>
                                <a:lnTo>
                                  <a:pt x="533" y="164"/>
                                </a:lnTo>
                                <a:lnTo>
                                  <a:pt x="533" y="188"/>
                                </a:lnTo>
                                <a:lnTo>
                                  <a:pt x="533" y="207"/>
                                </a:lnTo>
                                <a:lnTo>
                                  <a:pt x="533" y="212"/>
                                </a:lnTo>
                                <a:lnTo>
                                  <a:pt x="600" y="226"/>
                                </a:lnTo>
                                <a:lnTo>
                                  <a:pt x="605" y="226"/>
                                </a:lnTo>
                                <a:lnTo>
                                  <a:pt x="629" y="231"/>
                                </a:lnTo>
                                <a:lnTo>
                                  <a:pt x="643" y="231"/>
                                </a:lnTo>
                                <a:lnTo>
                                  <a:pt x="662" y="231"/>
                                </a:lnTo>
                                <a:lnTo>
                                  <a:pt x="662" y="236"/>
                                </a:lnTo>
                                <a:lnTo>
                                  <a:pt x="662" y="240"/>
                                </a:lnTo>
                                <a:lnTo>
                                  <a:pt x="662" y="260"/>
                                </a:lnTo>
                                <a:lnTo>
                                  <a:pt x="662" y="274"/>
                                </a:lnTo>
                                <a:lnTo>
                                  <a:pt x="662" y="293"/>
                                </a:lnTo>
                                <a:lnTo>
                                  <a:pt x="662" y="327"/>
                                </a:lnTo>
                                <a:lnTo>
                                  <a:pt x="686" y="327"/>
                                </a:lnTo>
                                <a:lnTo>
                                  <a:pt x="845" y="327"/>
                                </a:lnTo>
                                <a:lnTo>
                                  <a:pt x="849" y="332"/>
                                </a:lnTo>
                                <a:lnTo>
                                  <a:pt x="854" y="332"/>
                                </a:lnTo>
                                <a:lnTo>
                                  <a:pt x="864" y="332"/>
                                </a:lnTo>
                                <a:lnTo>
                                  <a:pt x="859" y="336"/>
                                </a:lnTo>
                                <a:lnTo>
                                  <a:pt x="859" y="380"/>
                                </a:lnTo>
                                <a:lnTo>
                                  <a:pt x="825" y="380"/>
                                </a:lnTo>
                                <a:lnTo>
                                  <a:pt x="821" y="380"/>
                                </a:lnTo>
                                <a:lnTo>
                                  <a:pt x="797" y="380"/>
                                </a:lnTo>
                                <a:lnTo>
                                  <a:pt x="797" y="399"/>
                                </a:lnTo>
                                <a:lnTo>
                                  <a:pt x="797" y="432"/>
                                </a:lnTo>
                                <a:lnTo>
                                  <a:pt x="797" y="437"/>
                                </a:lnTo>
                                <a:lnTo>
                                  <a:pt x="787" y="437"/>
                                </a:lnTo>
                                <a:lnTo>
                                  <a:pt x="777" y="437"/>
                                </a:lnTo>
                                <a:lnTo>
                                  <a:pt x="729" y="437"/>
                                </a:lnTo>
                                <a:lnTo>
                                  <a:pt x="729" y="485"/>
                                </a:lnTo>
                                <a:lnTo>
                                  <a:pt x="993" y="485"/>
                                </a:lnTo>
                                <a:lnTo>
                                  <a:pt x="993" y="576"/>
                                </a:lnTo>
                                <a:lnTo>
                                  <a:pt x="998" y="591"/>
                                </a:lnTo>
                                <a:lnTo>
                                  <a:pt x="993" y="596"/>
                                </a:lnTo>
                                <a:lnTo>
                                  <a:pt x="989" y="596"/>
                                </a:lnTo>
                                <a:lnTo>
                                  <a:pt x="974" y="591"/>
                                </a:lnTo>
                                <a:lnTo>
                                  <a:pt x="965" y="586"/>
                                </a:lnTo>
                                <a:lnTo>
                                  <a:pt x="965" y="591"/>
                                </a:lnTo>
                                <a:lnTo>
                                  <a:pt x="960" y="586"/>
                                </a:lnTo>
                                <a:lnTo>
                                  <a:pt x="955" y="586"/>
                                </a:lnTo>
                                <a:lnTo>
                                  <a:pt x="955" y="591"/>
                                </a:lnTo>
                                <a:lnTo>
                                  <a:pt x="950" y="591"/>
                                </a:lnTo>
                                <a:lnTo>
                                  <a:pt x="931" y="596"/>
                                </a:lnTo>
                                <a:lnTo>
                                  <a:pt x="921" y="596"/>
                                </a:lnTo>
                                <a:lnTo>
                                  <a:pt x="912" y="596"/>
                                </a:lnTo>
                                <a:lnTo>
                                  <a:pt x="883" y="591"/>
                                </a:lnTo>
                                <a:lnTo>
                                  <a:pt x="883" y="596"/>
                                </a:lnTo>
                                <a:lnTo>
                                  <a:pt x="835" y="591"/>
                                </a:lnTo>
                                <a:lnTo>
                                  <a:pt x="835" y="586"/>
                                </a:lnTo>
                                <a:lnTo>
                                  <a:pt x="821" y="586"/>
                                </a:lnTo>
                                <a:lnTo>
                                  <a:pt x="816" y="586"/>
                                </a:lnTo>
                                <a:lnTo>
                                  <a:pt x="811" y="586"/>
                                </a:lnTo>
                                <a:lnTo>
                                  <a:pt x="806" y="591"/>
                                </a:lnTo>
                                <a:lnTo>
                                  <a:pt x="801" y="591"/>
                                </a:lnTo>
                                <a:lnTo>
                                  <a:pt x="801" y="586"/>
                                </a:lnTo>
                                <a:lnTo>
                                  <a:pt x="787" y="591"/>
                                </a:lnTo>
                                <a:lnTo>
                                  <a:pt x="787" y="596"/>
                                </a:lnTo>
                                <a:lnTo>
                                  <a:pt x="777" y="596"/>
                                </a:lnTo>
                                <a:lnTo>
                                  <a:pt x="725" y="596"/>
                                </a:lnTo>
                                <a:lnTo>
                                  <a:pt x="696" y="596"/>
                                </a:lnTo>
                                <a:lnTo>
                                  <a:pt x="681" y="596"/>
                                </a:lnTo>
                                <a:lnTo>
                                  <a:pt x="672" y="596"/>
                                </a:lnTo>
                                <a:lnTo>
                                  <a:pt x="672" y="591"/>
                                </a:lnTo>
                                <a:lnTo>
                                  <a:pt x="667" y="591"/>
                                </a:lnTo>
                                <a:lnTo>
                                  <a:pt x="662" y="591"/>
                                </a:lnTo>
                                <a:lnTo>
                                  <a:pt x="662" y="596"/>
                                </a:lnTo>
                                <a:lnTo>
                                  <a:pt x="662" y="600"/>
                                </a:lnTo>
                                <a:lnTo>
                                  <a:pt x="595" y="600"/>
                                </a:lnTo>
                                <a:lnTo>
                                  <a:pt x="576" y="596"/>
                                </a:lnTo>
                                <a:lnTo>
                                  <a:pt x="571" y="596"/>
                                </a:lnTo>
                                <a:lnTo>
                                  <a:pt x="566" y="600"/>
                                </a:lnTo>
                                <a:lnTo>
                                  <a:pt x="552" y="596"/>
                                </a:lnTo>
                                <a:lnTo>
                                  <a:pt x="547" y="600"/>
                                </a:lnTo>
                                <a:lnTo>
                                  <a:pt x="537" y="600"/>
                                </a:lnTo>
                                <a:lnTo>
                                  <a:pt x="528" y="600"/>
                                </a:lnTo>
                                <a:lnTo>
                                  <a:pt x="523" y="600"/>
                                </a:lnTo>
                                <a:lnTo>
                                  <a:pt x="518" y="600"/>
                                </a:lnTo>
                                <a:lnTo>
                                  <a:pt x="509" y="596"/>
                                </a:lnTo>
                                <a:lnTo>
                                  <a:pt x="504" y="596"/>
                                </a:lnTo>
                                <a:lnTo>
                                  <a:pt x="499" y="596"/>
                                </a:lnTo>
                                <a:lnTo>
                                  <a:pt x="494" y="596"/>
                                </a:lnTo>
                                <a:lnTo>
                                  <a:pt x="489" y="600"/>
                                </a:lnTo>
                                <a:lnTo>
                                  <a:pt x="398" y="600"/>
                                </a:lnTo>
                                <a:lnTo>
                                  <a:pt x="398" y="605"/>
                                </a:lnTo>
                                <a:lnTo>
                                  <a:pt x="389" y="605"/>
                                </a:lnTo>
                                <a:lnTo>
                                  <a:pt x="389" y="610"/>
                                </a:lnTo>
                                <a:lnTo>
                                  <a:pt x="384" y="610"/>
                                </a:lnTo>
                                <a:lnTo>
                                  <a:pt x="379" y="610"/>
                                </a:lnTo>
                                <a:lnTo>
                                  <a:pt x="374" y="610"/>
                                </a:lnTo>
                                <a:lnTo>
                                  <a:pt x="365" y="605"/>
                                </a:lnTo>
                                <a:lnTo>
                                  <a:pt x="345" y="600"/>
                                </a:lnTo>
                                <a:lnTo>
                                  <a:pt x="341" y="600"/>
                                </a:lnTo>
                                <a:lnTo>
                                  <a:pt x="336" y="600"/>
                                </a:lnTo>
                                <a:lnTo>
                                  <a:pt x="336" y="605"/>
                                </a:lnTo>
                                <a:lnTo>
                                  <a:pt x="336" y="610"/>
                                </a:lnTo>
                                <a:lnTo>
                                  <a:pt x="336" y="600"/>
                                </a:lnTo>
                                <a:lnTo>
                                  <a:pt x="331" y="600"/>
                                </a:lnTo>
                                <a:lnTo>
                                  <a:pt x="192" y="600"/>
                                </a:lnTo>
                                <a:lnTo>
                                  <a:pt x="192" y="605"/>
                                </a:lnTo>
                                <a:lnTo>
                                  <a:pt x="197" y="615"/>
                                </a:lnTo>
                                <a:lnTo>
                                  <a:pt x="192" y="615"/>
                                </a:lnTo>
                                <a:lnTo>
                                  <a:pt x="192" y="610"/>
                                </a:lnTo>
                                <a:lnTo>
                                  <a:pt x="192" y="600"/>
                                </a:lnTo>
                                <a:lnTo>
                                  <a:pt x="187" y="600"/>
                                </a:lnTo>
                                <a:lnTo>
                                  <a:pt x="182" y="600"/>
                                </a:lnTo>
                                <a:lnTo>
                                  <a:pt x="182" y="605"/>
                                </a:lnTo>
                                <a:lnTo>
                                  <a:pt x="153" y="600"/>
                                </a:lnTo>
                                <a:lnTo>
                                  <a:pt x="134" y="600"/>
                                </a:lnTo>
                                <a:lnTo>
                                  <a:pt x="134" y="615"/>
                                </a:lnTo>
                                <a:lnTo>
                                  <a:pt x="129" y="615"/>
                                </a:lnTo>
                                <a:lnTo>
                                  <a:pt x="129" y="600"/>
                                </a:lnTo>
                                <a:lnTo>
                                  <a:pt x="105" y="600"/>
                                </a:lnTo>
                                <a:lnTo>
                                  <a:pt x="91" y="600"/>
                                </a:lnTo>
                                <a:lnTo>
                                  <a:pt x="0" y="600"/>
                                </a:lnTo>
                                <a:lnTo>
                                  <a:pt x="0" y="596"/>
                                </a:lnTo>
                                <a:lnTo>
                                  <a:pt x="0" y="533"/>
                                </a:lnTo>
                                <a:lnTo>
                                  <a:pt x="5" y="528"/>
                                </a:lnTo>
                                <a:lnTo>
                                  <a:pt x="5" y="524"/>
                                </a:lnTo>
                                <a:lnTo>
                                  <a:pt x="5" y="519"/>
                                </a:lnTo>
                                <a:lnTo>
                                  <a:pt x="5" y="504"/>
                                </a:lnTo>
                                <a:lnTo>
                                  <a:pt x="0" y="490"/>
                                </a:lnTo>
                                <a:lnTo>
                                  <a:pt x="0" y="164"/>
                                </a:lnTo>
                                <a:lnTo>
                                  <a:pt x="62" y="164"/>
                                </a:lnTo>
                                <a:lnTo>
                                  <a:pt x="72" y="149"/>
                                </a:lnTo>
                                <a:lnTo>
                                  <a:pt x="129" y="82"/>
                                </a:lnTo>
                                <a:lnTo>
                                  <a:pt x="129" y="77"/>
                                </a:lnTo>
                                <a:lnTo>
                                  <a:pt x="129" y="87"/>
                                </a:lnTo>
                                <a:lnTo>
                                  <a:pt x="129" y="116"/>
                                </a:lnTo>
                                <a:lnTo>
                                  <a:pt x="129" y="164"/>
                                </a:lnTo>
                                <a:lnTo>
                                  <a:pt x="115" y="164"/>
                                </a:lnTo>
                                <a:lnTo>
                                  <a:pt x="101" y="164"/>
                                </a:lnTo>
                                <a:lnTo>
                                  <a:pt x="81" y="164"/>
                                </a:lnTo>
                                <a:lnTo>
                                  <a:pt x="77" y="164"/>
                                </a:lnTo>
                                <a:lnTo>
                                  <a:pt x="72" y="164"/>
                                </a:lnTo>
                                <a:lnTo>
                                  <a:pt x="72" y="216"/>
                                </a:lnTo>
                                <a:lnTo>
                                  <a:pt x="81" y="216"/>
                                </a:lnTo>
                                <a:lnTo>
                                  <a:pt x="101" y="216"/>
                                </a:lnTo>
                                <a:lnTo>
                                  <a:pt x="115" y="216"/>
                                </a:lnTo>
                                <a:lnTo>
                                  <a:pt x="134" y="216"/>
                                </a:lnTo>
                                <a:lnTo>
                                  <a:pt x="134" y="188"/>
                                </a:lnTo>
                                <a:lnTo>
                                  <a:pt x="129" y="164"/>
                                </a:lnTo>
                                <a:lnTo>
                                  <a:pt x="134" y="164"/>
                                </a:lnTo>
                                <a:lnTo>
                                  <a:pt x="134" y="116"/>
                                </a:lnTo>
                                <a:lnTo>
                                  <a:pt x="134" y="87"/>
                                </a:lnTo>
                                <a:lnTo>
                                  <a:pt x="134" y="77"/>
                                </a:lnTo>
                                <a:lnTo>
                                  <a:pt x="158" y="53"/>
                                </a:lnTo>
                                <a:lnTo>
                                  <a:pt x="168" y="53"/>
                                </a:lnTo>
                                <a:lnTo>
                                  <a:pt x="168" y="48"/>
                                </a:lnTo>
                                <a:lnTo>
                                  <a:pt x="168" y="15"/>
                                </a:lnTo>
                                <a:lnTo>
                                  <a:pt x="182" y="0"/>
                                </a:lnTo>
                                <a:lnTo>
                                  <a:pt x="201" y="0"/>
                                </a:lnTo>
                                <a:lnTo>
                                  <a:pt x="201" y="1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4" name="Picture 214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8674" y="6096"/>
                            <a:ext cx="403" cy="230"/>
                          </a:xfrm>
                          <a:prstGeom prst="rect">
                            <a:avLst/>
                          </a:prstGeom>
                          <a:noFill/>
                          <a:extLst>
                            <a:ext uri="{909E8E84-426E-40DD-AFC4-6F175D3DCCD1}">
                              <a14:hiddenFill xmlns:a14="http://schemas.microsoft.com/office/drawing/2010/main">
                                <a:solidFill>
                                  <a:srgbClr val="FFFFFF"/>
                                </a:solidFill>
                              </a14:hiddenFill>
                            </a:ext>
                          </a:extLst>
                        </pic:spPr>
                      </pic:pic>
                      <wps:wsp>
                        <wps:cNvPr id="405" name="AutoShape 2140"/>
                        <wps:cNvSpPr>
                          <a:spLocks/>
                        </wps:cNvSpPr>
                        <wps:spPr bwMode="auto">
                          <a:xfrm>
                            <a:off x="10263" y="6538"/>
                            <a:ext cx="725" cy="596"/>
                          </a:xfrm>
                          <a:custGeom>
                            <a:avLst/>
                            <a:gdLst>
                              <a:gd name="T0" fmla="+- 0 10263 10263"/>
                              <a:gd name="T1" fmla="*/ T0 w 725"/>
                              <a:gd name="T2" fmla="+- 0 7061 6538"/>
                              <a:gd name="T3" fmla="*/ 7061 h 596"/>
                              <a:gd name="T4" fmla="+- 0 10887 10263"/>
                              <a:gd name="T5" fmla="*/ T4 w 725"/>
                              <a:gd name="T6" fmla="+- 0 7104 6538"/>
                              <a:gd name="T7" fmla="*/ 7104 h 596"/>
                              <a:gd name="T8" fmla="+- 0 10988 10263"/>
                              <a:gd name="T9" fmla="*/ T8 w 725"/>
                              <a:gd name="T10" fmla="+- 0 7133 6538"/>
                              <a:gd name="T11" fmla="*/ 7133 h 596"/>
                              <a:gd name="T12" fmla="+- 0 10392 10263"/>
                              <a:gd name="T13" fmla="*/ T12 w 725"/>
                              <a:gd name="T14" fmla="+- 0 7085 6538"/>
                              <a:gd name="T15" fmla="*/ 7085 h 596"/>
                              <a:gd name="T16" fmla="+- 0 10920 10263"/>
                              <a:gd name="T17" fmla="*/ T16 w 725"/>
                              <a:gd name="T18" fmla="+- 0 7028 6538"/>
                              <a:gd name="T19" fmla="*/ 7028 h 596"/>
                              <a:gd name="T20" fmla="+- 0 10455 10263"/>
                              <a:gd name="T21" fmla="*/ T20 w 725"/>
                              <a:gd name="T22" fmla="+- 0 7085 6538"/>
                              <a:gd name="T23" fmla="*/ 7085 h 596"/>
                              <a:gd name="T24" fmla="+- 0 10988 10263"/>
                              <a:gd name="T25" fmla="*/ T24 w 725"/>
                              <a:gd name="T26" fmla="+- 0 7032 6538"/>
                              <a:gd name="T27" fmla="*/ 7032 h 596"/>
                              <a:gd name="T28" fmla="+- 0 10920 10263"/>
                              <a:gd name="T29" fmla="*/ T28 w 725"/>
                              <a:gd name="T30" fmla="+- 0 7028 6538"/>
                              <a:gd name="T31" fmla="*/ 7028 h 596"/>
                              <a:gd name="T32" fmla="+- 0 10392 10263"/>
                              <a:gd name="T33" fmla="*/ T32 w 725"/>
                              <a:gd name="T34" fmla="+- 0 6975 6538"/>
                              <a:gd name="T35" fmla="*/ 6975 h 596"/>
                              <a:gd name="T36" fmla="+- 0 10392 10263"/>
                              <a:gd name="T37" fmla="*/ T36 w 725"/>
                              <a:gd name="T38" fmla="+- 0 7004 6538"/>
                              <a:gd name="T39" fmla="*/ 7004 h 596"/>
                              <a:gd name="T40" fmla="+- 0 10363 10263"/>
                              <a:gd name="T41" fmla="*/ T40 w 725"/>
                              <a:gd name="T42" fmla="+- 0 7008 6538"/>
                              <a:gd name="T43" fmla="*/ 7008 h 596"/>
                              <a:gd name="T44" fmla="+- 0 10392 10263"/>
                              <a:gd name="T45" fmla="*/ T44 w 725"/>
                              <a:gd name="T46" fmla="+- 0 7042 6538"/>
                              <a:gd name="T47" fmla="*/ 7042 h 596"/>
                              <a:gd name="T48" fmla="+- 0 10920 10263"/>
                              <a:gd name="T49" fmla="*/ T48 w 725"/>
                              <a:gd name="T50" fmla="+- 0 7028 6538"/>
                              <a:gd name="T51" fmla="*/ 7028 h 596"/>
                              <a:gd name="T52" fmla="+- 0 10680 10263"/>
                              <a:gd name="T53" fmla="*/ T52 w 725"/>
                              <a:gd name="T54" fmla="+- 0 6581 6538"/>
                              <a:gd name="T55" fmla="*/ 6581 h 596"/>
                              <a:gd name="T56" fmla="+- 0 10392 10263"/>
                              <a:gd name="T57" fmla="*/ T56 w 725"/>
                              <a:gd name="T58" fmla="+- 0 6759 6538"/>
                              <a:gd name="T59" fmla="*/ 6759 h 596"/>
                              <a:gd name="T60" fmla="+- 0 10263 10263"/>
                              <a:gd name="T61" fmla="*/ T60 w 725"/>
                              <a:gd name="T62" fmla="+- 0 6975 6538"/>
                              <a:gd name="T63" fmla="*/ 6975 h 596"/>
                              <a:gd name="T64" fmla="+- 0 10786 10263"/>
                              <a:gd name="T65" fmla="*/ T64 w 725"/>
                              <a:gd name="T66" fmla="+- 0 6725 6538"/>
                              <a:gd name="T67" fmla="*/ 6725 h 596"/>
                              <a:gd name="T68" fmla="+- 0 10772 10263"/>
                              <a:gd name="T69" fmla="*/ T68 w 725"/>
                              <a:gd name="T70" fmla="+- 0 6644 6538"/>
                              <a:gd name="T71" fmla="*/ 6644 h 596"/>
                              <a:gd name="T72" fmla="+- 0 10757 10263"/>
                              <a:gd name="T73" fmla="*/ T72 w 725"/>
                              <a:gd name="T74" fmla="+- 0 6634 6538"/>
                              <a:gd name="T75" fmla="*/ 6634 h 596"/>
                              <a:gd name="T76" fmla="+- 0 10724 10263"/>
                              <a:gd name="T77" fmla="*/ T76 w 725"/>
                              <a:gd name="T78" fmla="+- 0 6624 6538"/>
                              <a:gd name="T79" fmla="*/ 6624 h 596"/>
                              <a:gd name="T80" fmla="+- 0 10700 10263"/>
                              <a:gd name="T81" fmla="*/ T80 w 725"/>
                              <a:gd name="T82" fmla="+- 0 6615 6538"/>
                              <a:gd name="T83" fmla="*/ 6615 h 596"/>
                              <a:gd name="T84" fmla="+- 0 10690 10263"/>
                              <a:gd name="T85" fmla="*/ T84 w 725"/>
                              <a:gd name="T86" fmla="+- 0 6600 6538"/>
                              <a:gd name="T87" fmla="*/ 6600 h 596"/>
                              <a:gd name="T88" fmla="+- 0 10709 10263"/>
                              <a:gd name="T89" fmla="*/ T88 w 725"/>
                              <a:gd name="T90" fmla="+- 0 6596 6538"/>
                              <a:gd name="T91" fmla="*/ 6596 h 596"/>
                              <a:gd name="T92" fmla="+- 0 10685 10263"/>
                              <a:gd name="T93" fmla="*/ T92 w 725"/>
                              <a:gd name="T94" fmla="+- 0 6586 6538"/>
                              <a:gd name="T95" fmla="*/ 6586 h 596"/>
                              <a:gd name="T96" fmla="+- 0 10791 10263"/>
                              <a:gd name="T97" fmla="*/ T96 w 725"/>
                              <a:gd name="T98" fmla="+- 0 6639 6538"/>
                              <a:gd name="T99" fmla="*/ 6639 h 596"/>
                              <a:gd name="T100" fmla="+- 0 10790 10263"/>
                              <a:gd name="T101" fmla="*/ T100 w 725"/>
                              <a:gd name="T102" fmla="+- 0 6644 6538"/>
                              <a:gd name="T103" fmla="*/ 6644 h 596"/>
                              <a:gd name="T104" fmla="+- 0 10714 10263"/>
                              <a:gd name="T105" fmla="*/ T104 w 725"/>
                              <a:gd name="T106" fmla="+- 0 6600 6538"/>
                              <a:gd name="T107" fmla="*/ 6600 h 596"/>
                              <a:gd name="T108" fmla="+- 0 10709 10263"/>
                              <a:gd name="T109" fmla="*/ T108 w 725"/>
                              <a:gd name="T110" fmla="+- 0 6605 6538"/>
                              <a:gd name="T111" fmla="*/ 6605 h 596"/>
                              <a:gd name="T112" fmla="+- 0 10714 10263"/>
                              <a:gd name="T113" fmla="*/ T112 w 725"/>
                              <a:gd name="T114" fmla="+- 0 6600 6538"/>
                              <a:gd name="T115" fmla="*/ 6600 h 596"/>
                              <a:gd name="T116" fmla="+- 0 10325 10263"/>
                              <a:gd name="T117" fmla="*/ T116 w 725"/>
                              <a:gd name="T118" fmla="+- 0 6538 6538"/>
                              <a:gd name="T119" fmla="*/ 6538 h 596"/>
                              <a:gd name="T120" fmla="+- 0 10383 10263"/>
                              <a:gd name="T121" fmla="*/ T120 w 725"/>
                              <a:gd name="T122" fmla="+- 0 6596 6538"/>
                              <a:gd name="T123" fmla="*/ 6596 h 596"/>
                              <a:gd name="T124" fmla="+- 0 10680 10263"/>
                              <a:gd name="T125" fmla="*/ T124 w 725"/>
                              <a:gd name="T126" fmla="+- 0 6581 6538"/>
                              <a:gd name="T127" fmla="*/ 6581 h 596"/>
                              <a:gd name="T128" fmla="+- 0 10661 10263"/>
                              <a:gd name="T129" fmla="*/ T128 w 725"/>
                              <a:gd name="T130" fmla="+- 0 6567 6538"/>
                              <a:gd name="T131" fmla="*/ 6567 h 596"/>
                              <a:gd name="T132" fmla="+- 0 10359 10263"/>
                              <a:gd name="T133" fmla="*/ T132 w 725"/>
                              <a:gd name="T134" fmla="+- 0 6538 6538"/>
                              <a:gd name="T135" fmla="*/ 6538 h 596"/>
                              <a:gd name="T136" fmla="+- 0 10392 10263"/>
                              <a:gd name="T137" fmla="*/ T136 w 725"/>
                              <a:gd name="T138" fmla="+- 0 6538 6538"/>
                              <a:gd name="T139" fmla="*/ 6538 h 596"/>
                              <a:gd name="T140" fmla="+- 0 10637 10263"/>
                              <a:gd name="T141" fmla="*/ T140 w 725"/>
                              <a:gd name="T142" fmla="+- 0 6567 6538"/>
                              <a:gd name="T143" fmla="*/ 6567 h 596"/>
                              <a:gd name="T144" fmla="+- 0 10608 10263"/>
                              <a:gd name="T145" fmla="*/ T144 w 725"/>
                              <a:gd name="T146" fmla="+- 0 6562 6538"/>
                              <a:gd name="T147" fmla="*/ 6562 h 596"/>
                              <a:gd name="T148" fmla="+- 0 10599 10263"/>
                              <a:gd name="T149" fmla="*/ T148 w 725"/>
                              <a:gd name="T150" fmla="+- 0 6548 6538"/>
                              <a:gd name="T151" fmla="*/ 6548 h 596"/>
                              <a:gd name="T152" fmla="+- 0 10575 10263"/>
                              <a:gd name="T153" fmla="*/ T152 w 725"/>
                              <a:gd name="T154" fmla="+- 0 6543 6538"/>
                              <a:gd name="T155" fmla="*/ 6543 h 596"/>
                              <a:gd name="T156" fmla="+- 0 10599 10263"/>
                              <a:gd name="T157" fmla="*/ T156 w 725"/>
                              <a:gd name="T158" fmla="+- 0 6543 6538"/>
                              <a:gd name="T159" fmla="*/ 6543 h 596"/>
                              <a:gd name="T160" fmla="+- 0 10584 10263"/>
                              <a:gd name="T161" fmla="*/ T160 w 725"/>
                              <a:gd name="T162" fmla="+- 0 6548 6538"/>
                              <a:gd name="T163" fmla="*/ 6548 h 596"/>
                              <a:gd name="T164" fmla="+- 0 10599 10263"/>
                              <a:gd name="T165" fmla="*/ T164 w 725"/>
                              <a:gd name="T166" fmla="+- 0 6543 6538"/>
                              <a:gd name="T167" fmla="*/ 6543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25" h="596">
                                <a:moveTo>
                                  <a:pt x="129" y="523"/>
                                </a:moveTo>
                                <a:lnTo>
                                  <a:pt x="0" y="523"/>
                                </a:lnTo>
                                <a:lnTo>
                                  <a:pt x="0" y="566"/>
                                </a:lnTo>
                                <a:lnTo>
                                  <a:pt x="624" y="566"/>
                                </a:lnTo>
                                <a:lnTo>
                                  <a:pt x="624" y="595"/>
                                </a:lnTo>
                                <a:lnTo>
                                  <a:pt x="725" y="595"/>
                                </a:lnTo>
                                <a:lnTo>
                                  <a:pt x="725" y="547"/>
                                </a:lnTo>
                                <a:lnTo>
                                  <a:pt x="129" y="547"/>
                                </a:lnTo>
                                <a:lnTo>
                                  <a:pt x="129" y="523"/>
                                </a:lnTo>
                                <a:close/>
                                <a:moveTo>
                                  <a:pt x="657" y="490"/>
                                </a:moveTo>
                                <a:lnTo>
                                  <a:pt x="196" y="490"/>
                                </a:lnTo>
                                <a:lnTo>
                                  <a:pt x="192" y="547"/>
                                </a:lnTo>
                                <a:lnTo>
                                  <a:pt x="725" y="547"/>
                                </a:lnTo>
                                <a:lnTo>
                                  <a:pt x="725" y="494"/>
                                </a:lnTo>
                                <a:lnTo>
                                  <a:pt x="657" y="494"/>
                                </a:lnTo>
                                <a:lnTo>
                                  <a:pt x="657" y="490"/>
                                </a:lnTo>
                                <a:close/>
                                <a:moveTo>
                                  <a:pt x="657" y="437"/>
                                </a:moveTo>
                                <a:lnTo>
                                  <a:pt x="129" y="437"/>
                                </a:lnTo>
                                <a:lnTo>
                                  <a:pt x="124" y="461"/>
                                </a:lnTo>
                                <a:lnTo>
                                  <a:pt x="129" y="466"/>
                                </a:lnTo>
                                <a:lnTo>
                                  <a:pt x="129" y="470"/>
                                </a:lnTo>
                                <a:lnTo>
                                  <a:pt x="100" y="470"/>
                                </a:lnTo>
                                <a:lnTo>
                                  <a:pt x="100" y="504"/>
                                </a:lnTo>
                                <a:lnTo>
                                  <a:pt x="129" y="504"/>
                                </a:lnTo>
                                <a:lnTo>
                                  <a:pt x="129" y="490"/>
                                </a:lnTo>
                                <a:lnTo>
                                  <a:pt x="657" y="490"/>
                                </a:lnTo>
                                <a:lnTo>
                                  <a:pt x="657" y="437"/>
                                </a:lnTo>
                                <a:close/>
                                <a:moveTo>
                                  <a:pt x="417" y="43"/>
                                </a:moveTo>
                                <a:lnTo>
                                  <a:pt x="129" y="43"/>
                                </a:lnTo>
                                <a:lnTo>
                                  <a:pt x="129" y="221"/>
                                </a:lnTo>
                                <a:lnTo>
                                  <a:pt x="0" y="221"/>
                                </a:lnTo>
                                <a:lnTo>
                                  <a:pt x="0" y="437"/>
                                </a:lnTo>
                                <a:lnTo>
                                  <a:pt x="523" y="437"/>
                                </a:lnTo>
                                <a:lnTo>
                                  <a:pt x="523" y="187"/>
                                </a:lnTo>
                                <a:lnTo>
                                  <a:pt x="527" y="106"/>
                                </a:lnTo>
                                <a:lnTo>
                                  <a:pt x="509" y="106"/>
                                </a:lnTo>
                                <a:lnTo>
                                  <a:pt x="499" y="96"/>
                                </a:lnTo>
                                <a:lnTo>
                                  <a:pt x="494" y="96"/>
                                </a:lnTo>
                                <a:lnTo>
                                  <a:pt x="485" y="86"/>
                                </a:lnTo>
                                <a:lnTo>
                                  <a:pt x="461" y="86"/>
                                </a:lnTo>
                                <a:lnTo>
                                  <a:pt x="451" y="77"/>
                                </a:lnTo>
                                <a:lnTo>
                                  <a:pt x="437" y="77"/>
                                </a:lnTo>
                                <a:lnTo>
                                  <a:pt x="427" y="72"/>
                                </a:lnTo>
                                <a:lnTo>
                                  <a:pt x="427" y="62"/>
                                </a:lnTo>
                                <a:lnTo>
                                  <a:pt x="451" y="62"/>
                                </a:lnTo>
                                <a:lnTo>
                                  <a:pt x="446" y="58"/>
                                </a:lnTo>
                                <a:lnTo>
                                  <a:pt x="432" y="53"/>
                                </a:lnTo>
                                <a:lnTo>
                                  <a:pt x="422" y="48"/>
                                </a:lnTo>
                                <a:lnTo>
                                  <a:pt x="417" y="43"/>
                                </a:lnTo>
                                <a:close/>
                                <a:moveTo>
                                  <a:pt x="528" y="101"/>
                                </a:moveTo>
                                <a:lnTo>
                                  <a:pt x="523" y="106"/>
                                </a:lnTo>
                                <a:lnTo>
                                  <a:pt x="527" y="106"/>
                                </a:lnTo>
                                <a:lnTo>
                                  <a:pt x="528" y="101"/>
                                </a:lnTo>
                                <a:close/>
                                <a:moveTo>
                                  <a:pt x="451" y="62"/>
                                </a:moveTo>
                                <a:lnTo>
                                  <a:pt x="437" y="62"/>
                                </a:lnTo>
                                <a:lnTo>
                                  <a:pt x="446" y="67"/>
                                </a:lnTo>
                                <a:lnTo>
                                  <a:pt x="451" y="67"/>
                                </a:lnTo>
                                <a:lnTo>
                                  <a:pt x="451" y="62"/>
                                </a:lnTo>
                                <a:close/>
                                <a:moveTo>
                                  <a:pt x="96" y="0"/>
                                </a:moveTo>
                                <a:lnTo>
                                  <a:pt x="62" y="0"/>
                                </a:lnTo>
                                <a:lnTo>
                                  <a:pt x="62" y="58"/>
                                </a:lnTo>
                                <a:lnTo>
                                  <a:pt x="120" y="58"/>
                                </a:lnTo>
                                <a:lnTo>
                                  <a:pt x="120" y="43"/>
                                </a:lnTo>
                                <a:lnTo>
                                  <a:pt x="417" y="43"/>
                                </a:lnTo>
                                <a:lnTo>
                                  <a:pt x="412" y="38"/>
                                </a:lnTo>
                                <a:lnTo>
                                  <a:pt x="398" y="29"/>
                                </a:lnTo>
                                <a:lnTo>
                                  <a:pt x="96" y="29"/>
                                </a:lnTo>
                                <a:lnTo>
                                  <a:pt x="96" y="0"/>
                                </a:lnTo>
                                <a:close/>
                                <a:moveTo>
                                  <a:pt x="312" y="0"/>
                                </a:moveTo>
                                <a:lnTo>
                                  <a:pt x="129" y="0"/>
                                </a:lnTo>
                                <a:lnTo>
                                  <a:pt x="129" y="29"/>
                                </a:lnTo>
                                <a:lnTo>
                                  <a:pt x="374" y="29"/>
                                </a:lnTo>
                                <a:lnTo>
                                  <a:pt x="360" y="24"/>
                                </a:lnTo>
                                <a:lnTo>
                                  <a:pt x="345" y="24"/>
                                </a:lnTo>
                                <a:lnTo>
                                  <a:pt x="340" y="19"/>
                                </a:lnTo>
                                <a:lnTo>
                                  <a:pt x="336" y="10"/>
                                </a:lnTo>
                                <a:lnTo>
                                  <a:pt x="316" y="10"/>
                                </a:lnTo>
                                <a:lnTo>
                                  <a:pt x="312" y="5"/>
                                </a:lnTo>
                                <a:lnTo>
                                  <a:pt x="312" y="0"/>
                                </a:lnTo>
                                <a:close/>
                                <a:moveTo>
                                  <a:pt x="336" y="5"/>
                                </a:moveTo>
                                <a:lnTo>
                                  <a:pt x="331" y="5"/>
                                </a:lnTo>
                                <a:lnTo>
                                  <a:pt x="321" y="10"/>
                                </a:lnTo>
                                <a:lnTo>
                                  <a:pt x="336" y="10"/>
                                </a:lnTo>
                                <a:lnTo>
                                  <a:pt x="336" y="5"/>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139"/>
                        <wps:cNvSpPr>
                          <a:spLocks/>
                        </wps:cNvSpPr>
                        <wps:spPr bwMode="auto">
                          <a:xfrm>
                            <a:off x="10263" y="6538"/>
                            <a:ext cx="725" cy="596"/>
                          </a:xfrm>
                          <a:custGeom>
                            <a:avLst/>
                            <a:gdLst>
                              <a:gd name="T0" fmla="+- 0 10339 10263"/>
                              <a:gd name="T1" fmla="*/ T0 w 725"/>
                              <a:gd name="T2" fmla="+- 0 6538 6538"/>
                              <a:gd name="T3" fmla="*/ 6538 h 596"/>
                              <a:gd name="T4" fmla="+- 0 10359 10263"/>
                              <a:gd name="T5" fmla="*/ T4 w 725"/>
                              <a:gd name="T6" fmla="+- 0 6567 6538"/>
                              <a:gd name="T7" fmla="*/ 6567 h 596"/>
                              <a:gd name="T8" fmla="+- 0 10392 10263"/>
                              <a:gd name="T9" fmla="*/ T8 w 725"/>
                              <a:gd name="T10" fmla="+- 0 6538 6538"/>
                              <a:gd name="T11" fmla="*/ 6538 h 596"/>
                              <a:gd name="T12" fmla="+- 0 10575 10263"/>
                              <a:gd name="T13" fmla="*/ T12 w 725"/>
                              <a:gd name="T14" fmla="+- 0 6538 6538"/>
                              <a:gd name="T15" fmla="*/ 6538 h 596"/>
                              <a:gd name="T16" fmla="+- 0 10579 10263"/>
                              <a:gd name="T17" fmla="*/ T16 w 725"/>
                              <a:gd name="T18" fmla="+- 0 6548 6538"/>
                              <a:gd name="T19" fmla="*/ 6548 h 596"/>
                              <a:gd name="T20" fmla="+- 0 10594 10263"/>
                              <a:gd name="T21" fmla="*/ T20 w 725"/>
                              <a:gd name="T22" fmla="+- 0 6543 6538"/>
                              <a:gd name="T23" fmla="*/ 6543 h 596"/>
                              <a:gd name="T24" fmla="+- 0 10599 10263"/>
                              <a:gd name="T25" fmla="*/ T24 w 725"/>
                              <a:gd name="T26" fmla="+- 0 6548 6538"/>
                              <a:gd name="T27" fmla="*/ 6548 h 596"/>
                              <a:gd name="T28" fmla="+- 0 10608 10263"/>
                              <a:gd name="T29" fmla="*/ T28 w 725"/>
                              <a:gd name="T30" fmla="+- 0 6562 6538"/>
                              <a:gd name="T31" fmla="*/ 6562 h 596"/>
                              <a:gd name="T32" fmla="+- 0 10623 10263"/>
                              <a:gd name="T33" fmla="*/ T32 w 725"/>
                              <a:gd name="T34" fmla="+- 0 6562 6538"/>
                              <a:gd name="T35" fmla="*/ 6562 h 596"/>
                              <a:gd name="T36" fmla="+- 0 10647 10263"/>
                              <a:gd name="T37" fmla="*/ T36 w 725"/>
                              <a:gd name="T38" fmla="+- 0 6567 6538"/>
                              <a:gd name="T39" fmla="*/ 6567 h 596"/>
                              <a:gd name="T40" fmla="+- 0 10675 10263"/>
                              <a:gd name="T41" fmla="*/ T40 w 725"/>
                              <a:gd name="T42" fmla="+- 0 6576 6538"/>
                              <a:gd name="T43" fmla="*/ 6576 h 596"/>
                              <a:gd name="T44" fmla="+- 0 10685 10263"/>
                              <a:gd name="T45" fmla="*/ T44 w 725"/>
                              <a:gd name="T46" fmla="+- 0 6586 6538"/>
                              <a:gd name="T47" fmla="*/ 6586 h 596"/>
                              <a:gd name="T48" fmla="+- 0 10709 10263"/>
                              <a:gd name="T49" fmla="*/ T48 w 725"/>
                              <a:gd name="T50" fmla="+- 0 6596 6538"/>
                              <a:gd name="T51" fmla="*/ 6596 h 596"/>
                              <a:gd name="T52" fmla="+- 0 10714 10263"/>
                              <a:gd name="T53" fmla="*/ T52 w 725"/>
                              <a:gd name="T54" fmla="+- 0 6605 6538"/>
                              <a:gd name="T55" fmla="*/ 6605 h 596"/>
                              <a:gd name="T56" fmla="+- 0 10700 10263"/>
                              <a:gd name="T57" fmla="*/ T56 w 725"/>
                              <a:gd name="T58" fmla="+- 0 6600 6538"/>
                              <a:gd name="T59" fmla="*/ 6600 h 596"/>
                              <a:gd name="T60" fmla="+- 0 10690 10263"/>
                              <a:gd name="T61" fmla="*/ T60 w 725"/>
                              <a:gd name="T62" fmla="+- 0 6600 6538"/>
                              <a:gd name="T63" fmla="*/ 6600 h 596"/>
                              <a:gd name="T64" fmla="+- 0 10690 10263"/>
                              <a:gd name="T65" fmla="*/ T64 w 725"/>
                              <a:gd name="T66" fmla="+- 0 6610 6538"/>
                              <a:gd name="T67" fmla="*/ 6610 h 596"/>
                              <a:gd name="T68" fmla="+- 0 10709 10263"/>
                              <a:gd name="T69" fmla="*/ T68 w 725"/>
                              <a:gd name="T70" fmla="+- 0 6615 6538"/>
                              <a:gd name="T71" fmla="*/ 6615 h 596"/>
                              <a:gd name="T72" fmla="+- 0 10719 10263"/>
                              <a:gd name="T73" fmla="*/ T72 w 725"/>
                              <a:gd name="T74" fmla="+- 0 6620 6538"/>
                              <a:gd name="T75" fmla="*/ 6620 h 596"/>
                              <a:gd name="T76" fmla="+- 0 10743 10263"/>
                              <a:gd name="T77" fmla="*/ T76 w 725"/>
                              <a:gd name="T78" fmla="+- 0 6624 6538"/>
                              <a:gd name="T79" fmla="*/ 6624 h 596"/>
                              <a:gd name="T80" fmla="+- 0 10752 10263"/>
                              <a:gd name="T81" fmla="*/ T80 w 725"/>
                              <a:gd name="T82" fmla="+- 0 6629 6538"/>
                              <a:gd name="T83" fmla="*/ 6629 h 596"/>
                              <a:gd name="T84" fmla="+- 0 10762 10263"/>
                              <a:gd name="T85" fmla="*/ T84 w 725"/>
                              <a:gd name="T86" fmla="+- 0 6634 6538"/>
                              <a:gd name="T87" fmla="*/ 6634 h 596"/>
                              <a:gd name="T88" fmla="+- 0 10772 10263"/>
                              <a:gd name="T89" fmla="*/ T88 w 725"/>
                              <a:gd name="T90" fmla="+- 0 6644 6538"/>
                              <a:gd name="T91" fmla="*/ 6644 h 596"/>
                              <a:gd name="T92" fmla="+- 0 10786 10263"/>
                              <a:gd name="T93" fmla="*/ T92 w 725"/>
                              <a:gd name="T94" fmla="+- 0 6644 6538"/>
                              <a:gd name="T95" fmla="*/ 6644 h 596"/>
                              <a:gd name="T96" fmla="+- 0 10786 10263"/>
                              <a:gd name="T97" fmla="*/ T96 w 725"/>
                              <a:gd name="T98" fmla="+- 0 6725 6538"/>
                              <a:gd name="T99" fmla="*/ 6725 h 596"/>
                              <a:gd name="T100" fmla="+- 0 10786 10263"/>
                              <a:gd name="T101" fmla="*/ T100 w 725"/>
                              <a:gd name="T102" fmla="+- 0 6975 6538"/>
                              <a:gd name="T103" fmla="*/ 6975 h 596"/>
                              <a:gd name="T104" fmla="+- 0 10829 10263"/>
                              <a:gd name="T105" fmla="*/ T104 w 725"/>
                              <a:gd name="T106" fmla="+- 0 6975 6538"/>
                              <a:gd name="T107" fmla="*/ 6975 h 596"/>
                              <a:gd name="T108" fmla="+- 0 10868 10263"/>
                              <a:gd name="T109" fmla="*/ T108 w 725"/>
                              <a:gd name="T110" fmla="+- 0 6975 6538"/>
                              <a:gd name="T111" fmla="*/ 6975 h 596"/>
                              <a:gd name="T112" fmla="+- 0 10920 10263"/>
                              <a:gd name="T113" fmla="*/ T112 w 725"/>
                              <a:gd name="T114" fmla="+- 0 7004 6538"/>
                              <a:gd name="T115" fmla="*/ 7004 h 596"/>
                              <a:gd name="T116" fmla="+- 0 10920 10263"/>
                              <a:gd name="T117" fmla="*/ T116 w 725"/>
                              <a:gd name="T118" fmla="+- 0 7032 6538"/>
                              <a:gd name="T119" fmla="*/ 7032 h 596"/>
                              <a:gd name="T120" fmla="+- 0 10988 10263"/>
                              <a:gd name="T121" fmla="*/ T120 w 725"/>
                              <a:gd name="T122" fmla="+- 0 7085 6538"/>
                              <a:gd name="T123" fmla="*/ 7085 h 596"/>
                              <a:gd name="T124" fmla="+- 0 10887 10263"/>
                              <a:gd name="T125" fmla="*/ T124 w 725"/>
                              <a:gd name="T126" fmla="+- 0 7133 6538"/>
                              <a:gd name="T127" fmla="*/ 7133 h 596"/>
                              <a:gd name="T128" fmla="+- 0 10853 10263"/>
                              <a:gd name="T129" fmla="*/ T128 w 725"/>
                              <a:gd name="T130" fmla="+- 0 7104 6538"/>
                              <a:gd name="T131" fmla="*/ 7104 h 596"/>
                              <a:gd name="T132" fmla="+- 0 10263 10263"/>
                              <a:gd name="T133" fmla="*/ T132 w 725"/>
                              <a:gd name="T134" fmla="+- 0 7104 6538"/>
                              <a:gd name="T135" fmla="*/ 7104 h 596"/>
                              <a:gd name="T136" fmla="+- 0 10263 10263"/>
                              <a:gd name="T137" fmla="*/ T136 w 725"/>
                              <a:gd name="T138" fmla="+- 0 7085 6538"/>
                              <a:gd name="T139" fmla="*/ 7085 h 596"/>
                              <a:gd name="T140" fmla="+- 0 10263 10263"/>
                              <a:gd name="T141" fmla="*/ T140 w 725"/>
                              <a:gd name="T142" fmla="+- 0 7061 6538"/>
                              <a:gd name="T143" fmla="*/ 7061 h 596"/>
                              <a:gd name="T144" fmla="+- 0 10392 10263"/>
                              <a:gd name="T145" fmla="*/ T144 w 725"/>
                              <a:gd name="T146" fmla="+- 0 7061 6538"/>
                              <a:gd name="T147" fmla="*/ 7061 h 596"/>
                              <a:gd name="T148" fmla="+- 0 10392 10263"/>
                              <a:gd name="T149" fmla="*/ T148 w 725"/>
                              <a:gd name="T150" fmla="+- 0 7076 6538"/>
                              <a:gd name="T151" fmla="*/ 7076 h 596"/>
                              <a:gd name="T152" fmla="+- 0 10416 10263"/>
                              <a:gd name="T153" fmla="*/ T152 w 725"/>
                              <a:gd name="T154" fmla="+- 0 7085 6538"/>
                              <a:gd name="T155" fmla="*/ 7085 h 596"/>
                              <a:gd name="T156" fmla="+- 0 10450 10263"/>
                              <a:gd name="T157" fmla="*/ T156 w 725"/>
                              <a:gd name="T158" fmla="+- 0 7085 6538"/>
                              <a:gd name="T159" fmla="*/ 7085 h 596"/>
                              <a:gd name="T160" fmla="+- 0 10459 10263"/>
                              <a:gd name="T161" fmla="*/ T160 w 725"/>
                              <a:gd name="T162" fmla="+- 0 7028 6538"/>
                              <a:gd name="T163" fmla="*/ 7028 h 596"/>
                              <a:gd name="T164" fmla="+- 0 10392 10263"/>
                              <a:gd name="T165" fmla="*/ T164 w 725"/>
                              <a:gd name="T166" fmla="+- 0 7028 6538"/>
                              <a:gd name="T167" fmla="*/ 7028 h 596"/>
                              <a:gd name="T168" fmla="+- 0 10392 10263"/>
                              <a:gd name="T169" fmla="*/ T168 w 725"/>
                              <a:gd name="T170" fmla="+- 0 7042 6538"/>
                              <a:gd name="T171" fmla="*/ 7042 h 596"/>
                              <a:gd name="T172" fmla="+- 0 10363 10263"/>
                              <a:gd name="T173" fmla="*/ T172 w 725"/>
                              <a:gd name="T174" fmla="+- 0 7042 6538"/>
                              <a:gd name="T175" fmla="*/ 7042 h 596"/>
                              <a:gd name="T176" fmla="+- 0 10363 10263"/>
                              <a:gd name="T177" fmla="*/ T176 w 725"/>
                              <a:gd name="T178" fmla="+- 0 7023 6538"/>
                              <a:gd name="T179" fmla="*/ 7023 h 596"/>
                              <a:gd name="T180" fmla="+- 0 10378 10263"/>
                              <a:gd name="T181" fmla="*/ T180 w 725"/>
                              <a:gd name="T182" fmla="+- 0 7008 6538"/>
                              <a:gd name="T183" fmla="*/ 7008 h 596"/>
                              <a:gd name="T184" fmla="+- 0 10392 10263"/>
                              <a:gd name="T185" fmla="*/ T184 w 725"/>
                              <a:gd name="T186" fmla="+- 0 7008 6538"/>
                              <a:gd name="T187" fmla="*/ 7008 h 596"/>
                              <a:gd name="T188" fmla="+- 0 10387 10263"/>
                              <a:gd name="T189" fmla="*/ T188 w 725"/>
                              <a:gd name="T190" fmla="+- 0 6999 6538"/>
                              <a:gd name="T191" fmla="*/ 6999 h 596"/>
                              <a:gd name="T192" fmla="+- 0 10387 10263"/>
                              <a:gd name="T193" fmla="*/ T192 w 725"/>
                              <a:gd name="T194" fmla="+- 0 6975 6538"/>
                              <a:gd name="T195" fmla="*/ 6975 h 596"/>
                              <a:gd name="T196" fmla="+- 0 10263 10263"/>
                              <a:gd name="T197" fmla="*/ T196 w 725"/>
                              <a:gd name="T198" fmla="+- 0 6960 6538"/>
                              <a:gd name="T199" fmla="*/ 6960 h 596"/>
                              <a:gd name="T200" fmla="+- 0 10301 10263"/>
                              <a:gd name="T201" fmla="*/ T200 w 725"/>
                              <a:gd name="T202" fmla="+- 0 6759 6538"/>
                              <a:gd name="T203" fmla="*/ 6759 h 596"/>
                              <a:gd name="T204" fmla="+- 0 10387 10263"/>
                              <a:gd name="T205" fmla="*/ T204 w 725"/>
                              <a:gd name="T206" fmla="+- 0 6759 6538"/>
                              <a:gd name="T207" fmla="*/ 6759 h 596"/>
                              <a:gd name="T208" fmla="+- 0 10392 10263"/>
                              <a:gd name="T209" fmla="*/ T208 w 725"/>
                              <a:gd name="T210" fmla="+- 0 6716 6538"/>
                              <a:gd name="T211" fmla="*/ 6716 h 596"/>
                              <a:gd name="T212" fmla="+- 0 10383 10263"/>
                              <a:gd name="T213" fmla="*/ T212 w 725"/>
                              <a:gd name="T214" fmla="+- 0 6581 6538"/>
                              <a:gd name="T215" fmla="*/ 6581 h 596"/>
                              <a:gd name="T216" fmla="+- 0 10325 10263"/>
                              <a:gd name="T217" fmla="*/ T216 w 725"/>
                              <a:gd name="T218" fmla="+- 0 6596 6538"/>
                              <a:gd name="T219" fmla="*/ 6596 h 596"/>
                              <a:gd name="T220" fmla="+- 0 10335 10263"/>
                              <a:gd name="T221" fmla="*/ T220 w 725"/>
                              <a:gd name="T222" fmla="+- 0 6538 6538"/>
                              <a:gd name="T223" fmla="*/ 6538 h 59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725" h="596">
                                <a:moveTo>
                                  <a:pt x="72" y="0"/>
                                </a:moveTo>
                                <a:lnTo>
                                  <a:pt x="76" y="0"/>
                                </a:lnTo>
                                <a:lnTo>
                                  <a:pt x="96" y="0"/>
                                </a:lnTo>
                                <a:lnTo>
                                  <a:pt x="96" y="29"/>
                                </a:lnTo>
                                <a:lnTo>
                                  <a:pt x="129" y="29"/>
                                </a:lnTo>
                                <a:lnTo>
                                  <a:pt x="129" y="0"/>
                                </a:lnTo>
                                <a:lnTo>
                                  <a:pt x="134" y="0"/>
                                </a:lnTo>
                                <a:lnTo>
                                  <a:pt x="312" y="0"/>
                                </a:lnTo>
                                <a:lnTo>
                                  <a:pt x="312" y="5"/>
                                </a:lnTo>
                                <a:lnTo>
                                  <a:pt x="316" y="10"/>
                                </a:lnTo>
                                <a:lnTo>
                                  <a:pt x="321" y="10"/>
                                </a:lnTo>
                                <a:lnTo>
                                  <a:pt x="331" y="5"/>
                                </a:lnTo>
                                <a:lnTo>
                                  <a:pt x="336" y="5"/>
                                </a:lnTo>
                                <a:lnTo>
                                  <a:pt x="336" y="10"/>
                                </a:lnTo>
                                <a:lnTo>
                                  <a:pt x="340" y="19"/>
                                </a:lnTo>
                                <a:lnTo>
                                  <a:pt x="345" y="24"/>
                                </a:lnTo>
                                <a:lnTo>
                                  <a:pt x="350" y="24"/>
                                </a:lnTo>
                                <a:lnTo>
                                  <a:pt x="360" y="24"/>
                                </a:lnTo>
                                <a:lnTo>
                                  <a:pt x="374" y="29"/>
                                </a:lnTo>
                                <a:lnTo>
                                  <a:pt x="384" y="29"/>
                                </a:lnTo>
                                <a:lnTo>
                                  <a:pt x="398" y="29"/>
                                </a:lnTo>
                                <a:lnTo>
                                  <a:pt x="412" y="38"/>
                                </a:lnTo>
                                <a:lnTo>
                                  <a:pt x="417" y="43"/>
                                </a:lnTo>
                                <a:lnTo>
                                  <a:pt x="422" y="48"/>
                                </a:lnTo>
                                <a:lnTo>
                                  <a:pt x="432" y="53"/>
                                </a:lnTo>
                                <a:lnTo>
                                  <a:pt x="446" y="58"/>
                                </a:lnTo>
                                <a:lnTo>
                                  <a:pt x="451" y="62"/>
                                </a:lnTo>
                                <a:lnTo>
                                  <a:pt x="451" y="67"/>
                                </a:lnTo>
                                <a:lnTo>
                                  <a:pt x="446" y="67"/>
                                </a:lnTo>
                                <a:lnTo>
                                  <a:pt x="437" y="62"/>
                                </a:lnTo>
                                <a:lnTo>
                                  <a:pt x="432" y="62"/>
                                </a:lnTo>
                                <a:lnTo>
                                  <a:pt x="427" y="62"/>
                                </a:lnTo>
                                <a:lnTo>
                                  <a:pt x="427" y="67"/>
                                </a:lnTo>
                                <a:lnTo>
                                  <a:pt x="427" y="72"/>
                                </a:lnTo>
                                <a:lnTo>
                                  <a:pt x="437" y="77"/>
                                </a:lnTo>
                                <a:lnTo>
                                  <a:pt x="446" y="77"/>
                                </a:lnTo>
                                <a:lnTo>
                                  <a:pt x="451" y="77"/>
                                </a:lnTo>
                                <a:lnTo>
                                  <a:pt x="456" y="82"/>
                                </a:lnTo>
                                <a:lnTo>
                                  <a:pt x="461" y="86"/>
                                </a:lnTo>
                                <a:lnTo>
                                  <a:pt x="480" y="86"/>
                                </a:lnTo>
                                <a:lnTo>
                                  <a:pt x="485" y="86"/>
                                </a:lnTo>
                                <a:lnTo>
                                  <a:pt x="489" y="91"/>
                                </a:lnTo>
                                <a:lnTo>
                                  <a:pt x="494" y="96"/>
                                </a:lnTo>
                                <a:lnTo>
                                  <a:pt x="499" y="96"/>
                                </a:lnTo>
                                <a:lnTo>
                                  <a:pt x="504" y="101"/>
                                </a:lnTo>
                                <a:lnTo>
                                  <a:pt x="509" y="106"/>
                                </a:lnTo>
                                <a:lnTo>
                                  <a:pt x="518" y="106"/>
                                </a:lnTo>
                                <a:lnTo>
                                  <a:pt x="523" y="106"/>
                                </a:lnTo>
                                <a:lnTo>
                                  <a:pt x="528" y="101"/>
                                </a:lnTo>
                                <a:lnTo>
                                  <a:pt x="523" y="187"/>
                                </a:lnTo>
                                <a:lnTo>
                                  <a:pt x="523" y="192"/>
                                </a:lnTo>
                                <a:lnTo>
                                  <a:pt x="523" y="437"/>
                                </a:lnTo>
                                <a:lnTo>
                                  <a:pt x="547" y="437"/>
                                </a:lnTo>
                                <a:lnTo>
                                  <a:pt x="566" y="437"/>
                                </a:lnTo>
                                <a:lnTo>
                                  <a:pt x="590" y="437"/>
                                </a:lnTo>
                                <a:lnTo>
                                  <a:pt x="605" y="437"/>
                                </a:lnTo>
                                <a:lnTo>
                                  <a:pt x="657" y="437"/>
                                </a:lnTo>
                                <a:lnTo>
                                  <a:pt x="657" y="466"/>
                                </a:lnTo>
                                <a:lnTo>
                                  <a:pt x="657" y="490"/>
                                </a:lnTo>
                                <a:lnTo>
                                  <a:pt x="657" y="494"/>
                                </a:lnTo>
                                <a:lnTo>
                                  <a:pt x="725" y="494"/>
                                </a:lnTo>
                                <a:lnTo>
                                  <a:pt x="725" y="547"/>
                                </a:lnTo>
                                <a:lnTo>
                                  <a:pt x="725" y="595"/>
                                </a:lnTo>
                                <a:lnTo>
                                  <a:pt x="624" y="595"/>
                                </a:lnTo>
                                <a:lnTo>
                                  <a:pt x="624" y="566"/>
                                </a:lnTo>
                                <a:lnTo>
                                  <a:pt x="590" y="566"/>
                                </a:lnTo>
                                <a:lnTo>
                                  <a:pt x="576" y="566"/>
                                </a:lnTo>
                                <a:lnTo>
                                  <a:pt x="0" y="566"/>
                                </a:lnTo>
                                <a:lnTo>
                                  <a:pt x="0" y="557"/>
                                </a:lnTo>
                                <a:lnTo>
                                  <a:pt x="0" y="547"/>
                                </a:lnTo>
                                <a:lnTo>
                                  <a:pt x="0" y="538"/>
                                </a:lnTo>
                                <a:lnTo>
                                  <a:pt x="0" y="523"/>
                                </a:lnTo>
                                <a:lnTo>
                                  <a:pt x="38" y="523"/>
                                </a:lnTo>
                                <a:lnTo>
                                  <a:pt x="129" y="523"/>
                                </a:lnTo>
                                <a:lnTo>
                                  <a:pt x="129" y="533"/>
                                </a:lnTo>
                                <a:lnTo>
                                  <a:pt x="129" y="538"/>
                                </a:lnTo>
                                <a:lnTo>
                                  <a:pt x="129" y="547"/>
                                </a:lnTo>
                                <a:lnTo>
                                  <a:pt x="153" y="547"/>
                                </a:lnTo>
                                <a:lnTo>
                                  <a:pt x="158" y="547"/>
                                </a:lnTo>
                                <a:lnTo>
                                  <a:pt x="187" y="547"/>
                                </a:lnTo>
                                <a:lnTo>
                                  <a:pt x="192" y="547"/>
                                </a:lnTo>
                                <a:lnTo>
                                  <a:pt x="196" y="490"/>
                                </a:lnTo>
                                <a:lnTo>
                                  <a:pt x="134" y="490"/>
                                </a:lnTo>
                                <a:lnTo>
                                  <a:pt x="129" y="490"/>
                                </a:lnTo>
                                <a:lnTo>
                                  <a:pt x="129" y="494"/>
                                </a:lnTo>
                                <a:lnTo>
                                  <a:pt x="129" y="504"/>
                                </a:lnTo>
                                <a:lnTo>
                                  <a:pt x="124" y="504"/>
                                </a:lnTo>
                                <a:lnTo>
                                  <a:pt x="100" y="504"/>
                                </a:lnTo>
                                <a:lnTo>
                                  <a:pt x="100" y="490"/>
                                </a:lnTo>
                                <a:lnTo>
                                  <a:pt x="100" y="485"/>
                                </a:lnTo>
                                <a:lnTo>
                                  <a:pt x="100" y="470"/>
                                </a:lnTo>
                                <a:lnTo>
                                  <a:pt x="115" y="470"/>
                                </a:lnTo>
                                <a:lnTo>
                                  <a:pt x="124" y="470"/>
                                </a:lnTo>
                                <a:lnTo>
                                  <a:pt x="129" y="470"/>
                                </a:lnTo>
                                <a:lnTo>
                                  <a:pt x="129" y="466"/>
                                </a:lnTo>
                                <a:lnTo>
                                  <a:pt x="124" y="461"/>
                                </a:lnTo>
                                <a:lnTo>
                                  <a:pt x="129" y="437"/>
                                </a:lnTo>
                                <a:lnTo>
                                  <a:pt x="124" y="437"/>
                                </a:lnTo>
                                <a:lnTo>
                                  <a:pt x="0" y="437"/>
                                </a:lnTo>
                                <a:lnTo>
                                  <a:pt x="0" y="422"/>
                                </a:lnTo>
                                <a:lnTo>
                                  <a:pt x="0" y="221"/>
                                </a:lnTo>
                                <a:lnTo>
                                  <a:pt x="38" y="221"/>
                                </a:lnTo>
                                <a:lnTo>
                                  <a:pt x="57" y="221"/>
                                </a:lnTo>
                                <a:lnTo>
                                  <a:pt x="124" y="221"/>
                                </a:lnTo>
                                <a:lnTo>
                                  <a:pt x="129" y="221"/>
                                </a:lnTo>
                                <a:lnTo>
                                  <a:pt x="129" y="178"/>
                                </a:lnTo>
                                <a:lnTo>
                                  <a:pt x="129" y="43"/>
                                </a:lnTo>
                                <a:lnTo>
                                  <a:pt x="120" y="43"/>
                                </a:lnTo>
                                <a:lnTo>
                                  <a:pt x="120" y="58"/>
                                </a:lnTo>
                                <a:lnTo>
                                  <a:pt x="62" y="58"/>
                                </a:lnTo>
                                <a:lnTo>
                                  <a:pt x="62" y="0"/>
                                </a:lnTo>
                                <a:lnTo>
                                  <a:pt x="72"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AutoShape 2138"/>
                        <wps:cNvSpPr>
                          <a:spLocks/>
                        </wps:cNvSpPr>
                        <wps:spPr bwMode="auto">
                          <a:xfrm>
                            <a:off x="3634" y="6428"/>
                            <a:ext cx="1465" cy="980"/>
                          </a:xfrm>
                          <a:custGeom>
                            <a:avLst/>
                            <a:gdLst>
                              <a:gd name="T0" fmla="+- 0 5016 3634"/>
                              <a:gd name="T1" fmla="*/ T0 w 1465"/>
                              <a:gd name="T2" fmla="+- 0 7407 6428"/>
                              <a:gd name="T3" fmla="*/ 7407 h 980"/>
                              <a:gd name="T4" fmla="+- 0 4848 3634"/>
                              <a:gd name="T5" fmla="*/ T4 w 1465"/>
                              <a:gd name="T6" fmla="+- 0 7200 6428"/>
                              <a:gd name="T7" fmla="*/ 7200 h 980"/>
                              <a:gd name="T8" fmla="+- 0 4906 3634"/>
                              <a:gd name="T9" fmla="*/ T8 w 1465"/>
                              <a:gd name="T10" fmla="+- 0 7344 6428"/>
                              <a:gd name="T11" fmla="*/ 7344 h 980"/>
                              <a:gd name="T12" fmla="+- 0 4949 3634"/>
                              <a:gd name="T13" fmla="*/ T12 w 1465"/>
                              <a:gd name="T14" fmla="+- 0 7368 6428"/>
                              <a:gd name="T15" fmla="*/ 7368 h 980"/>
                              <a:gd name="T16" fmla="+- 0 4997 3634"/>
                              <a:gd name="T17" fmla="*/ T16 w 1465"/>
                              <a:gd name="T18" fmla="+- 0 7402 6428"/>
                              <a:gd name="T19" fmla="*/ 7402 h 980"/>
                              <a:gd name="T20" fmla="+- 0 5093 3634"/>
                              <a:gd name="T21" fmla="*/ T20 w 1465"/>
                              <a:gd name="T22" fmla="+- 0 7392 6428"/>
                              <a:gd name="T23" fmla="*/ 7392 h 980"/>
                              <a:gd name="T24" fmla="+- 0 4507 3634"/>
                              <a:gd name="T25" fmla="*/ T24 w 1465"/>
                              <a:gd name="T26" fmla="+- 0 7244 6428"/>
                              <a:gd name="T27" fmla="*/ 7244 h 980"/>
                              <a:gd name="T28" fmla="+- 0 4536 3634"/>
                              <a:gd name="T29" fmla="*/ T28 w 1465"/>
                              <a:gd name="T30" fmla="+- 0 7287 6428"/>
                              <a:gd name="T31" fmla="*/ 7287 h 980"/>
                              <a:gd name="T32" fmla="+- 0 4579 3634"/>
                              <a:gd name="T33" fmla="*/ T32 w 1465"/>
                              <a:gd name="T34" fmla="+- 0 7306 6428"/>
                              <a:gd name="T35" fmla="*/ 7306 h 980"/>
                              <a:gd name="T36" fmla="+- 0 4627 3634"/>
                              <a:gd name="T37" fmla="*/ T36 w 1465"/>
                              <a:gd name="T38" fmla="+- 0 7316 6428"/>
                              <a:gd name="T39" fmla="*/ 7316 h 980"/>
                              <a:gd name="T40" fmla="+- 0 4642 3634"/>
                              <a:gd name="T41" fmla="*/ T40 w 1465"/>
                              <a:gd name="T42" fmla="+- 0 7282 6428"/>
                              <a:gd name="T43" fmla="*/ 7282 h 980"/>
                              <a:gd name="T44" fmla="+- 0 4719 3634"/>
                              <a:gd name="T45" fmla="*/ T44 w 1465"/>
                              <a:gd name="T46" fmla="+- 0 7272 6428"/>
                              <a:gd name="T47" fmla="*/ 7272 h 980"/>
                              <a:gd name="T48" fmla="+- 0 4743 3634"/>
                              <a:gd name="T49" fmla="*/ T48 w 1465"/>
                              <a:gd name="T50" fmla="+- 0 7248 6428"/>
                              <a:gd name="T51" fmla="*/ 7248 h 980"/>
                              <a:gd name="T52" fmla="+- 0 3941 3634"/>
                              <a:gd name="T53" fmla="*/ T52 w 1465"/>
                              <a:gd name="T54" fmla="+- 0 7205 6428"/>
                              <a:gd name="T55" fmla="*/ 7205 h 980"/>
                              <a:gd name="T56" fmla="+- 0 3975 3634"/>
                              <a:gd name="T57" fmla="*/ T56 w 1465"/>
                              <a:gd name="T58" fmla="+- 0 7215 6428"/>
                              <a:gd name="T59" fmla="*/ 7215 h 980"/>
                              <a:gd name="T60" fmla="+- 0 4051 3634"/>
                              <a:gd name="T61" fmla="*/ T60 w 1465"/>
                              <a:gd name="T62" fmla="+- 0 7258 6428"/>
                              <a:gd name="T63" fmla="*/ 7258 h 980"/>
                              <a:gd name="T64" fmla="+- 0 4104 3634"/>
                              <a:gd name="T65" fmla="*/ T64 w 1465"/>
                              <a:gd name="T66" fmla="+- 0 7296 6428"/>
                              <a:gd name="T67" fmla="*/ 7296 h 980"/>
                              <a:gd name="T68" fmla="+- 0 4162 3634"/>
                              <a:gd name="T69" fmla="*/ T68 w 1465"/>
                              <a:gd name="T70" fmla="+- 0 7292 6428"/>
                              <a:gd name="T71" fmla="*/ 7292 h 980"/>
                              <a:gd name="T72" fmla="+- 0 4205 3634"/>
                              <a:gd name="T73" fmla="*/ T72 w 1465"/>
                              <a:gd name="T74" fmla="+- 0 7268 6428"/>
                              <a:gd name="T75" fmla="*/ 7268 h 980"/>
                              <a:gd name="T76" fmla="+- 0 4229 3634"/>
                              <a:gd name="T77" fmla="*/ T76 w 1465"/>
                              <a:gd name="T78" fmla="+- 0 7215 6428"/>
                              <a:gd name="T79" fmla="*/ 7215 h 980"/>
                              <a:gd name="T80" fmla="+- 0 4685 3634"/>
                              <a:gd name="T81" fmla="*/ T80 w 1465"/>
                              <a:gd name="T82" fmla="+- 0 7277 6428"/>
                              <a:gd name="T83" fmla="*/ 7277 h 980"/>
                              <a:gd name="T84" fmla="+- 0 4709 3634"/>
                              <a:gd name="T85" fmla="*/ T84 w 1465"/>
                              <a:gd name="T86" fmla="+- 0 7287 6428"/>
                              <a:gd name="T87" fmla="*/ 7287 h 980"/>
                              <a:gd name="T88" fmla="+- 0 4800 3634"/>
                              <a:gd name="T89" fmla="*/ T88 w 1465"/>
                              <a:gd name="T90" fmla="+- 0 6970 6428"/>
                              <a:gd name="T91" fmla="*/ 6970 h 980"/>
                              <a:gd name="T92" fmla="+- 0 4272 3634"/>
                              <a:gd name="T93" fmla="*/ T92 w 1465"/>
                              <a:gd name="T94" fmla="+- 0 7080 6428"/>
                              <a:gd name="T95" fmla="*/ 7080 h 980"/>
                              <a:gd name="T96" fmla="+- 0 4306 3634"/>
                              <a:gd name="T97" fmla="*/ T96 w 1465"/>
                              <a:gd name="T98" fmla="+- 0 7090 6428"/>
                              <a:gd name="T99" fmla="*/ 7090 h 980"/>
                              <a:gd name="T100" fmla="+- 0 4330 3634"/>
                              <a:gd name="T101" fmla="*/ T100 w 1465"/>
                              <a:gd name="T102" fmla="+- 0 7104 6428"/>
                              <a:gd name="T103" fmla="*/ 7104 h 980"/>
                              <a:gd name="T104" fmla="+- 0 4339 3634"/>
                              <a:gd name="T105" fmla="*/ T104 w 1465"/>
                              <a:gd name="T106" fmla="+- 0 7133 6428"/>
                              <a:gd name="T107" fmla="*/ 7133 h 980"/>
                              <a:gd name="T108" fmla="+- 0 4349 3634"/>
                              <a:gd name="T109" fmla="*/ T108 w 1465"/>
                              <a:gd name="T110" fmla="+- 0 7176 6428"/>
                              <a:gd name="T111" fmla="*/ 7176 h 980"/>
                              <a:gd name="T112" fmla="+- 0 4354 3634"/>
                              <a:gd name="T113" fmla="*/ T112 w 1465"/>
                              <a:gd name="T114" fmla="+- 0 7186 6428"/>
                              <a:gd name="T115" fmla="*/ 7186 h 980"/>
                              <a:gd name="T116" fmla="+- 0 4378 3634"/>
                              <a:gd name="T117" fmla="*/ T116 w 1465"/>
                              <a:gd name="T118" fmla="+- 0 7215 6428"/>
                              <a:gd name="T119" fmla="*/ 7215 h 980"/>
                              <a:gd name="T120" fmla="+- 0 4402 3634"/>
                              <a:gd name="T121" fmla="*/ T120 w 1465"/>
                              <a:gd name="T122" fmla="+- 0 7239 6428"/>
                              <a:gd name="T123" fmla="*/ 7239 h 980"/>
                              <a:gd name="T124" fmla="+- 0 4459 3634"/>
                              <a:gd name="T125" fmla="*/ T124 w 1465"/>
                              <a:gd name="T126" fmla="+- 0 7253 6428"/>
                              <a:gd name="T127" fmla="*/ 7253 h 980"/>
                              <a:gd name="T128" fmla="+- 0 4795 3634"/>
                              <a:gd name="T129" fmla="*/ T128 w 1465"/>
                              <a:gd name="T130" fmla="+- 0 7200 6428"/>
                              <a:gd name="T131" fmla="*/ 7200 h 980"/>
                              <a:gd name="T132" fmla="+- 0 3931 3634"/>
                              <a:gd name="T133" fmla="*/ T132 w 1465"/>
                              <a:gd name="T134" fmla="+- 0 7205 6428"/>
                              <a:gd name="T135" fmla="*/ 7205 h 980"/>
                              <a:gd name="T136" fmla="+- 0 4695 3634"/>
                              <a:gd name="T137" fmla="*/ T136 w 1465"/>
                              <a:gd name="T138" fmla="+- 0 7047 6428"/>
                              <a:gd name="T139" fmla="*/ 7047 h 980"/>
                              <a:gd name="T140" fmla="+- 0 3715 3634"/>
                              <a:gd name="T141" fmla="*/ T140 w 1465"/>
                              <a:gd name="T142" fmla="+- 0 7066 6428"/>
                              <a:gd name="T143" fmla="*/ 7066 h 980"/>
                              <a:gd name="T144" fmla="+- 0 3711 3634"/>
                              <a:gd name="T145" fmla="*/ T144 w 1465"/>
                              <a:gd name="T146" fmla="+- 0 7104 6428"/>
                              <a:gd name="T147" fmla="*/ 7104 h 980"/>
                              <a:gd name="T148" fmla="+- 0 3730 3634"/>
                              <a:gd name="T149" fmla="*/ T148 w 1465"/>
                              <a:gd name="T150" fmla="+- 0 7152 6428"/>
                              <a:gd name="T151" fmla="*/ 7152 h 980"/>
                              <a:gd name="T152" fmla="+- 0 3773 3634"/>
                              <a:gd name="T153" fmla="*/ T152 w 1465"/>
                              <a:gd name="T154" fmla="+- 0 7176 6428"/>
                              <a:gd name="T155" fmla="*/ 7176 h 980"/>
                              <a:gd name="T156" fmla="+- 0 3898 3634"/>
                              <a:gd name="T157" fmla="*/ T156 w 1465"/>
                              <a:gd name="T158" fmla="+- 0 7196 6428"/>
                              <a:gd name="T159" fmla="*/ 7196 h 980"/>
                              <a:gd name="T160" fmla="+- 0 4224 3634"/>
                              <a:gd name="T161" fmla="*/ T160 w 1465"/>
                              <a:gd name="T162" fmla="+- 0 7196 6428"/>
                              <a:gd name="T163" fmla="*/ 7196 h 980"/>
                              <a:gd name="T164" fmla="+- 0 4229 3634"/>
                              <a:gd name="T165" fmla="*/ T164 w 1465"/>
                              <a:gd name="T166" fmla="+- 0 7148 6428"/>
                              <a:gd name="T167" fmla="*/ 7148 h 980"/>
                              <a:gd name="T168" fmla="+- 0 4229 3634"/>
                              <a:gd name="T169" fmla="*/ T168 w 1465"/>
                              <a:gd name="T170" fmla="+- 0 7109 6428"/>
                              <a:gd name="T171" fmla="*/ 7109 h 980"/>
                              <a:gd name="T172" fmla="+- 0 4248 3634"/>
                              <a:gd name="T173" fmla="*/ T172 w 1465"/>
                              <a:gd name="T174" fmla="+- 0 7085 6428"/>
                              <a:gd name="T175" fmla="*/ 7085 h 980"/>
                              <a:gd name="T176" fmla="+- 0 3888 3634"/>
                              <a:gd name="T177" fmla="*/ T176 w 1465"/>
                              <a:gd name="T178" fmla="+- 0 7196 6428"/>
                              <a:gd name="T179" fmla="*/ 7196 h 980"/>
                              <a:gd name="T180" fmla="+- 0 3888 3634"/>
                              <a:gd name="T181" fmla="*/ T180 w 1465"/>
                              <a:gd name="T182" fmla="+- 0 7196 6428"/>
                              <a:gd name="T183" fmla="*/ 7196 h 980"/>
                              <a:gd name="T184" fmla="+- 0 3639 3634"/>
                              <a:gd name="T185" fmla="*/ T184 w 1465"/>
                              <a:gd name="T186" fmla="+- 0 7066 6428"/>
                              <a:gd name="T187" fmla="*/ 7066 h 980"/>
                              <a:gd name="T188" fmla="+- 0 3682 3634"/>
                              <a:gd name="T189" fmla="*/ T188 w 1465"/>
                              <a:gd name="T190" fmla="+- 0 7071 6428"/>
                              <a:gd name="T191" fmla="*/ 7071 h 980"/>
                              <a:gd name="T192" fmla="+- 0 3691 3634"/>
                              <a:gd name="T193" fmla="*/ T192 w 1465"/>
                              <a:gd name="T194" fmla="+- 0 7047 6428"/>
                              <a:gd name="T195" fmla="*/ 7047 h 980"/>
                              <a:gd name="T196" fmla="+- 0 3903 3634"/>
                              <a:gd name="T197" fmla="*/ T196 w 1465"/>
                              <a:gd name="T198" fmla="+- 0 6970 6428"/>
                              <a:gd name="T199" fmla="*/ 6970 h 980"/>
                              <a:gd name="T200" fmla="+- 0 4162 3634"/>
                              <a:gd name="T201" fmla="*/ T200 w 1465"/>
                              <a:gd name="T202" fmla="+- 0 6644 6428"/>
                              <a:gd name="T203" fmla="*/ 6644 h 980"/>
                              <a:gd name="T204" fmla="+- 0 4695 3634"/>
                              <a:gd name="T205" fmla="*/ T204 w 1465"/>
                              <a:gd name="T206" fmla="+- 0 7028 6428"/>
                              <a:gd name="T207" fmla="*/ 7028 h 980"/>
                              <a:gd name="T208" fmla="+- 0 4699 3634"/>
                              <a:gd name="T209" fmla="*/ T208 w 1465"/>
                              <a:gd name="T210" fmla="+- 0 6533 6428"/>
                              <a:gd name="T211" fmla="*/ 6533 h 980"/>
                              <a:gd name="T212" fmla="+- 0 4963 3634"/>
                              <a:gd name="T213" fmla="*/ T212 w 1465"/>
                              <a:gd name="T214" fmla="+- 0 6480 6428"/>
                              <a:gd name="T215" fmla="*/ 6480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465" h="980">
                                <a:moveTo>
                                  <a:pt x="1392" y="974"/>
                                </a:moveTo>
                                <a:lnTo>
                                  <a:pt x="1368" y="974"/>
                                </a:lnTo>
                                <a:lnTo>
                                  <a:pt x="1373" y="979"/>
                                </a:lnTo>
                                <a:lnTo>
                                  <a:pt x="1382" y="979"/>
                                </a:lnTo>
                                <a:lnTo>
                                  <a:pt x="1392" y="974"/>
                                </a:lnTo>
                                <a:close/>
                                <a:moveTo>
                                  <a:pt x="1464" y="763"/>
                                </a:moveTo>
                                <a:lnTo>
                                  <a:pt x="1166" y="763"/>
                                </a:lnTo>
                                <a:lnTo>
                                  <a:pt x="1214" y="772"/>
                                </a:lnTo>
                                <a:lnTo>
                                  <a:pt x="1262" y="878"/>
                                </a:lnTo>
                                <a:lnTo>
                                  <a:pt x="1262" y="897"/>
                                </a:lnTo>
                                <a:lnTo>
                                  <a:pt x="1272" y="907"/>
                                </a:lnTo>
                                <a:lnTo>
                                  <a:pt x="1272" y="916"/>
                                </a:lnTo>
                                <a:lnTo>
                                  <a:pt x="1277" y="921"/>
                                </a:lnTo>
                                <a:lnTo>
                                  <a:pt x="1286" y="921"/>
                                </a:lnTo>
                                <a:lnTo>
                                  <a:pt x="1305" y="940"/>
                                </a:lnTo>
                                <a:lnTo>
                                  <a:pt x="1315" y="940"/>
                                </a:lnTo>
                                <a:lnTo>
                                  <a:pt x="1329" y="955"/>
                                </a:lnTo>
                                <a:lnTo>
                                  <a:pt x="1344" y="960"/>
                                </a:lnTo>
                                <a:lnTo>
                                  <a:pt x="1358" y="969"/>
                                </a:lnTo>
                                <a:lnTo>
                                  <a:pt x="1363" y="974"/>
                                </a:lnTo>
                                <a:lnTo>
                                  <a:pt x="1411" y="974"/>
                                </a:lnTo>
                                <a:lnTo>
                                  <a:pt x="1430" y="969"/>
                                </a:lnTo>
                                <a:lnTo>
                                  <a:pt x="1449" y="969"/>
                                </a:lnTo>
                                <a:lnTo>
                                  <a:pt x="1459" y="964"/>
                                </a:lnTo>
                                <a:lnTo>
                                  <a:pt x="1464" y="964"/>
                                </a:lnTo>
                                <a:lnTo>
                                  <a:pt x="1464" y="763"/>
                                </a:lnTo>
                                <a:close/>
                                <a:moveTo>
                                  <a:pt x="1118" y="816"/>
                                </a:moveTo>
                                <a:lnTo>
                                  <a:pt x="873" y="816"/>
                                </a:lnTo>
                                <a:lnTo>
                                  <a:pt x="883" y="825"/>
                                </a:lnTo>
                                <a:lnTo>
                                  <a:pt x="888" y="835"/>
                                </a:lnTo>
                                <a:lnTo>
                                  <a:pt x="888" y="844"/>
                                </a:lnTo>
                                <a:lnTo>
                                  <a:pt x="902" y="859"/>
                                </a:lnTo>
                                <a:lnTo>
                                  <a:pt x="917" y="864"/>
                                </a:lnTo>
                                <a:lnTo>
                                  <a:pt x="926" y="868"/>
                                </a:lnTo>
                                <a:lnTo>
                                  <a:pt x="936" y="868"/>
                                </a:lnTo>
                                <a:lnTo>
                                  <a:pt x="945" y="878"/>
                                </a:lnTo>
                                <a:lnTo>
                                  <a:pt x="965" y="888"/>
                                </a:lnTo>
                                <a:lnTo>
                                  <a:pt x="969" y="892"/>
                                </a:lnTo>
                                <a:lnTo>
                                  <a:pt x="989" y="892"/>
                                </a:lnTo>
                                <a:lnTo>
                                  <a:pt x="993" y="888"/>
                                </a:lnTo>
                                <a:lnTo>
                                  <a:pt x="1003" y="888"/>
                                </a:lnTo>
                                <a:lnTo>
                                  <a:pt x="1003" y="883"/>
                                </a:lnTo>
                                <a:lnTo>
                                  <a:pt x="1008" y="878"/>
                                </a:lnTo>
                                <a:lnTo>
                                  <a:pt x="1008" y="854"/>
                                </a:lnTo>
                                <a:lnTo>
                                  <a:pt x="1017" y="849"/>
                                </a:lnTo>
                                <a:lnTo>
                                  <a:pt x="1022" y="849"/>
                                </a:lnTo>
                                <a:lnTo>
                                  <a:pt x="1032" y="844"/>
                                </a:lnTo>
                                <a:lnTo>
                                  <a:pt x="1085" y="844"/>
                                </a:lnTo>
                                <a:lnTo>
                                  <a:pt x="1094" y="830"/>
                                </a:lnTo>
                                <a:lnTo>
                                  <a:pt x="1099" y="825"/>
                                </a:lnTo>
                                <a:lnTo>
                                  <a:pt x="1104" y="825"/>
                                </a:lnTo>
                                <a:lnTo>
                                  <a:pt x="1109" y="820"/>
                                </a:lnTo>
                                <a:lnTo>
                                  <a:pt x="1113" y="820"/>
                                </a:lnTo>
                                <a:lnTo>
                                  <a:pt x="1118" y="816"/>
                                </a:lnTo>
                                <a:close/>
                                <a:moveTo>
                                  <a:pt x="595" y="777"/>
                                </a:moveTo>
                                <a:lnTo>
                                  <a:pt x="307" y="777"/>
                                </a:lnTo>
                                <a:lnTo>
                                  <a:pt x="312" y="782"/>
                                </a:lnTo>
                                <a:lnTo>
                                  <a:pt x="326" y="782"/>
                                </a:lnTo>
                                <a:lnTo>
                                  <a:pt x="331" y="787"/>
                                </a:lnTo>
                                <a:lnTo>
                                  <a:pt x="341" y="787"/>
                                </a:lnTo>
                                <a:lnTo>
                                  <a:pt x="374" y="801"/>
                                </a:lnTo>
                                <a:lnTo>
                                  <a:pt x="398" y="816"/>
                                </a:lnTo>
                                <a:lnTo>
                                  <a:pt x="408" y="820"/>
                                </a:lnTo>
                                <a:lnTo>
                                  <a:pt x="417" y="830"/>
                                </a:lnTo>
                                <a:lnTo>
                                  <a:pt x="427" y="835"/>
                                </a:lnTo>
                                <a:lnTo>
                                  <a:pt x="441" y="849"/>
                                </a:lnTo>
                                <a:lnTo>
                                  <a:pt x="461" y="864"/>
                                </a:lnTo>
                                <a:lnTo>
                                  <a:pt x="470" y="868"/>
                                </a:lnTo>
                                <a:lnTo>
                                  <a:pt x="475" y="868"/>
                                </a:lnTo>
                                <a:lnTo>
                                  <a:pt x="485" y="873"/>
                                </a:lnTo>
                                <a:lnTo>
                                  <a:pt x="509" y="873"/>
                                </a:lnTo>
                                <a:lnTo>
                                  <a:pt x="528" y="864"/>
                                </a:lnTo>
                                <a:lnTo>
                                  <a:pt x="533" y="859"/>
                                </a:lnTo>
                                <a:lnTo>
                                  <a:pt x="547" y="854"/>
                                </a:lnTo>
                                <a:lnTo>
                                  <a:pt x="557" y="854"/>
                                </a:lnTo>
                                <a:lnTo>
                                  <a:pt x="571" y="840"/>
                                </a:lnTo>
                                <a:lnTo>
                                  <a:pt x="581" y="816"/>
                                </a:lnTo>
                                <a:lnTo>
                                  <a:pt x="581" y="806"/>
                                </a:lnTo>
                                <a:lnTo>
                                  <a:pt x="585" y="796"/>
                                </a:lnTo>
                                <a:lnTo>
                                  <a:pt x="595" y="787"/>
                                </a:lnTo>
                                <a:lnTo>
                                  <a:pt x="595" y="777"/>
                                </a:lnTo>
                                <a:close/>
                                <a:moveTo>
                                  <a:pt x="1085" y="844"/>
                                </a:moveTo>
                                <a:lnTo>
                                  <a:pt x="1041" y="844"/>
                                </a:lnTo>
                                <a:lnTo>
                                  <a:pt x="1051" y="849"/>
                                </a:lnTo>
                                <a:lnTo>
                                  <a:pt x="1056" y="849"/>
                                </a:lnTo>
                                <a:lnTo>
                                  <a:pt x="1061" y="854"/>
                                </a:lnTo>
                                <a:lnTo>
                                  <a:pt x="1061" y="859"/>
                                </a:lnTo>
                                <a:lnTo>
                                  <a:pt x="1075" y="859"/>
                                </a:lnTo>
                                <a:lnTo>
                                  <a:pt x="1080" y="849"/>
                                </a:lnTo>
                                <a:lnTo>
                                  <a:pt x="1085" y="844"/>
                                </a:lnTo>
                                <a:close/>
                                <a:moveTo>
                                  <a:pt x="1464" y="542"/>
                                </a:moveTo>
                                <a:lnTo>
                                  <a:pt x="1166" y="542"/>
                                </a:lnTo>
                                <a:lnTo>
                                  <a:pt x="1166" y="556"/>
                                </a:lnTo>
                                <a:lnTo>
                                  <a:pt x="1195" y="556"/>
                                </a:lnTo>
                                <a:lnTo>
                                  <a:pt x="1195" y="652"/>
                                </a:lnTo>
                                <a:lnTo>
                                  <a:pt x="638" y="652"/>
                                </a:lnTo>
                                <a:lnTo>
                                  <a:pt x="648" y="657"/>
                                </a:lnTo>
                                <a:lnTo>
                                  <a:pt x="657" y="657"/>
                                </a:lnTo>
                                <a:lnTo>
                                  <a:pt x="662" y="662"/>
                                </a:lnTo>
                                <a:lnTo>
                                  <a:pt x="672" y="662"/>
                                </a:lnTo>
                                <a:lnTo>
                                  <a:pt x="681" y="667"/>
                                </a:lnTo>
                                <a:lnTo>
                                  <a:pt x="686" y="667"/>
                                </a:lnTo>
                                <a:lnTo>
                                  <a:pt x="696" y="672"/>
                                </a:lnTo>
                                <a:lnTo>
                                  <a:pt x="696" y="676"/>
                                </a:lnTo>
                                <a:lnTo>
                                  <a:pt x="701" y="681"/>
                                </a:lnTo>
                                <a:lnTo>
                                  <a:pt x="701" y="686"/>
                                </a:lnTo>
                                <a:lnTo>
                                  <a:pt x="705" y="700"/>
                                </a:lnTo>
                                <a:lnTo>
                                  <a:pt x="705" y="705"/>
                                </a:lnTo>
                                <a:lnTo>
                                  <a:pt x="710" y="710"/>
                                </a:lnTo>
                                <a:lnTo>
                                  <a:pt x="710" y="720"/>
                                </a:lnTo>
                                <a:lnTo>
                                  <a:pt x="715" y="724"/>
                                </a:lnTo>
                                <a:lnTo>
                                  <a:pt x="715" y="748"/>
                                </a:lnTo>
                                <a:lnTo>
                                  <a:pt x="710" y="748"/>
                                </a:lnTo>
                                <a:lnTo>
                                  <a:pt x="710" y="753"/>
                                </a:lnTo>
                                <a:lnTo>
                                  <a:pt x="715" y="753"/>
                                </a:lnTo>
                                <a:lnTo>
                                  <a:pt x="720" y="758"/>
                                </a:lnTo>
                                <a:lnTo>
                                  <a:pt x="720" y="763"/>
                                </a:lnTo>
                                <a:lnTo>
                                  <a:pt x="734" y="777"/>
                                </a:lnTo>
                                <a:lnTo>
                                  <a:pt x="734" y="782"/>
                                </a:lnTo>
                                <a:lnTo>
                                  <a:pt x="744" y="787"/>
                                </a:lnTo>
                                <a:lnTo>
                                  <a:pt x="749" y="792"/>
                                </a:lnTo>
                                <a:lnTo>
                                  <a:pt x="753" y="792"/>
                                </a:lnTo>
                                <a:lnTo>
                                  <a:pt x="758" y="801"/>
                                </a:lnTo>
                                <a:lnTo>
                                  <a:pt x="768" y="811"/>
                                </a:lnTo>
                                <a:lnTo>
                                  <a:pt x="782" y="816"/>
                                </a:lnTo>
                                <a:lnTo>
                                  <a:pt x="787" y="820"/>
                                </a:lnTo>
                                <a:lnTo>
                                  <a:pt x="797" y="825"/>
                                </a:lnTo>
                                <a:lnTo>
                                  <a:pt x="825" y="825"/>
                                </a:lnTo>
                                <a:lnTo>
                                  <a:pt x="840" y="820"/>
                                </a:lnTo>
                                <a:lnTo>
                                  <a:pt x="849" y="816"/>
                                </a:lnTo>
                                <a:lnTo>
                                  <a:pt x="1118" y="816"/>
                                </a:lnTo>
                                <a:lnTo>
                                  <a:pt x="1161" y="772"/>
                                </a:lnTo>
                                <a:lnTo>
                                  <a:pt x="1161" y="763"/>
                                </a:lnTo>
                                <a:lnTo>
                                  <a:pt x="1464" y="763"/>
                                </a:lnTo>
                                <a:lnTo>
                                  <a:pt x="1464" y="542"/>
                                </a:lnTo>
                                <a:close/>
                                <a:moveTo>
                                  <a:pt x="297" y="777"/>
                                </a:moveTo>
                                <a:lnTo>
                                  <a:pt x="273" y="777"/>
                                </a:lnTo>
                                <a:lnTo>
                                  <a:pt x="278" y="782"/>
                                </a:lnTo>
                                <a:lnTo>
                                  <a:pt x="297" y="777"/>
                                </a:lnTo>
                                <a:close/>
                                <a:moveTo>
                                  <a:pt x="1061" y="619"/>
                                </a:moveTo>
                                <a:lnTo>
                                  <a:pt x="62" y="619"/>
                                </a:lnTo>
                                <a:lnTo>
                                  <a:pt x="67" y="624"/>
                                </a:lnTo>
                                <a:lnTo>
                                  <a:pt x="81" y="633"/>
                                </a:lnTo>
                                <a:lnTo>
                                  <a:pt x="81" y="638"/>
                                </a:lnTo>
                                <a:lnTo>
                                  <a:pt x="86" y="643"/>
                                </a:lnTo>
                                <a:lnTo>
                                  <a:pt x="67" y="662"/>
                                </a:lnTo>
                                <a:lnTo>
                                  <a:pt x="67" y="667"/>
                                </a:lnTo>
                                <a:lnTo>
                                  <a:pt x="77" y="676"/>
                                </a:lnTo>
                                <a:lnTo>
                                  <a:pt x="86" y="681"/>
                                </a:lnTo>
                                <a:lnTo>
                                  <a:pt x="91" y="681"/>
                                </a:lnTo>
                                <a:lnTo>
                                  <a:pt x="96" y="686"/>
                                </a:lnTo>
                                <a:lnTo>
                                  <a:pt x="96" y="724"/>
                                </a:lnTo>
                                <a:lnTo>
                                  <a:pt x="101" y="734"/>
                                </a:lnTo>
                                <a:lnTo>
                                  <a:pt x="105" y="739"/>
                                </a:lnTo>
                                <a:lnTo>
                                  <a:pt x="120" y="748"/>
                                </a:lnTo>
                                <a:lnTo>
                                  <a:pt x="139" y="748"/>
                                </a:lnTo>
                                <a:lnTo>
                                  <a:pt x="144" y="753"/>
                                </a:lnTo>
                                <a:lnTo>
                                  <a:pt x="168" y="763"/>
                                </a:lnTo>
                                <a:lnTo>
                                  <a:pt x="177" y="768"/>
                                </a:lnTo>
                                <a:lnTo>
                                  <a:pt x="264" y="768"/>
                                </a:lnTo>
                                <a:lnTo>
                                  <a:pt x="269" y="772"/>
                                </a:lnTo>
                                <a:lnTo>
                                  <a:pt x="269" y="777"/>
                                </a:lnTo>
                                <a:lnTo>
                                  <a:pt x="590" y="777"/>
                                </a:lnTo>
                                <a:lnTo>
                                  <a:pt x="590" y="768"/>
                                </a:lnTo>
                                <a:lnTo>
                                  <a:pt x="595" y="758"/>
                                </a:lnTo>
                                <a:lnTo>
                                  <a:pt x="590" y="753"/>
                                </a:lnTo>
                                <a:lnTo>
                                  <a:pt x="590" y="734"/>
                                </a:lnTo>
                                <a:lnTo>
                                  <a:pt x="595" y="720"/>
                                </a:lnTo>
                                <a:lnTo>
                                  <a:pt x="595" y="700"/>
                                </a:lnTo>
                                <a:lnTo>
                                  <a:pt x="590" y="700"/>
                                </a:lnTo>
                                <a:lnTo>
                                  <a:pt x="590" y="691"/>
                                </a:lnTo>
                                <a:lnTo>
                                  <a:pt x="595" y="681"/>
                                </a:lnTo>
                                <a:lnTo>
                                  <a:pt x="595" y="672"/>
                                </a:lnTo>
                                <a:lnTo>
                                  <a:pt x="600" y="672"/>
                                </a:lnTo>
                                <a:lnTo>
                                  <a:pt x="600" y="662"/>
                                </a:lnTo>
                                <a:lnTo>
                                  <a:pt x="614" y="657"/>
                                </a:lnTo>
                                <a:lnTo>
                                  <a:pt x="614" y="652"/>
                                </a:lnTo>
                                <a:lnTo>
                                  <a:pt x="1061" y="652"/>
                                </a:lnTo>
                                <a:lnTo>
                                  <a:pt x="1061" y="619"/>
                                </a:lnTo>
                                <a:close/>
                                <a:moveTo>
                                  <a:pt x="254" y="768"/>
                                </a:moveTo>
                                <a:lnTo>
                                  <a:pt x="192" y="768"/>
                                </a:lnTo>
                                <a:lnTo>
                                  <a:pt x="197" y="772"/>
                                </a:lnTo>
                                <a:lnTo>
                                  <a:pt x="249" y="772"/>
                                </a:lnTo>
                                <a:lnTo>
                                  <a:pt x="254" y="768"/>
                                </a:lnTo>
                                <a:close/>
                                <a:moveTo>
                                  <a:pt x="269" y="542"/>
                                </a:moveTo>
                                <a:lnTo>
                                  <a:pt x="0" y="542"/>
                                </a:lnTo>
                                <a:lnTo>
                                  <a:pt x="5" y="561"/>
                                </a:lnTo>
                                <a:lnTo>
                                  <a:pt x="5" y="638"/>
                                </a:lnTo>
                                <a:lnTo>
                                  <a:pt x="9" y="643"/>
                                </a:lnTo>
                                <a:lnTo>
                                  <a:pt x="19" y="648"/>
                                </a:lnTo>
                                <a:lnTo>
                                  <a:pt x="48" y="648"/>
                                </a:lnTo>
                                <a:lnTo>
                                  <a:pt x="48" y="643"/>
                                </a:lnTo>
                                <a:lnTo>
                                  <a:pt x="53" y="638"/>
                                </a:lnTo>
                                <a:lnTo>
                                  <a:pt x="53" y="624"/>
                                </a:lnTo>
                                <a:lnTo>
                                  <a:pt x="57" y="624"/>
                                </a:lnTo>
                                <a:lnTo>
                                  <a:pt x="57" y="619"/>
                                </a:lnTo>
                                <a:lnTo>
                                  <a:pt x="1061" y="619"/>
                                </a:lnTo>
                                <a:lnTo>
                                  <a:pt x="1061" y="600"/>
                                </a:lnTo>
                                <a:lnTo>
                                  <a:pt x="264" y="600"/>
                                </a:lnTo>
                                <a:lnTo>
                                  <a:pt x="269" y="542"/>
                                </a:lnTo>
                                <a:close/>
                                <a:moveTo>
                                  <a:pt x="1065" y="0"/>
                                </a:moveTo>
                                <a:lnTo>
                                  <a:pt x="533" y="0"/>
                                </a:lnTo>
                                <a:lnTo>
                                  <a:pt x="533" y="110"/>
                                </a:lnTo>
                                <a:lnTo>
                                  <a:pt x="528" y="216"/>
                                </a:lnTo>
                                <a:lnTo>
                                  <a:pt x="528" y="326"/>
                                </a:lnTo>
                                <a:lnTo>
                                  <a:pt x="533" y="436"/>
                                </a:lnTo>
                                <a:lnTo>
                                  <a:pt x="533" y="600"/>
                                </a:lnTo>
                                <a:lnTo>
                                  <a:pt x="1061" y="600"/>
                                </a:lnTo>
                                <a:lnTo>
                                  <a:pt x="1061" y="542"/>
                                </a:lnTo>
                                <a:lnTo>
                                  <a:pt x="1464" y="542"/>
                                </a:lnTo>
                                <a:lnTo>
                                  <a:pt x="1464" y="105"/>
                                </a:lnTo>
                                <a:lnTo>
                                  <a:pt x="1065" y="105"/>
                                </a:lnTo>
                                <a:lnTo>
                                  <a:pt x="1065" y="0"/>
                                </a:lnTo>
                                <a:close/>
                                <a:moveTo>
                                  <a:pt x="1397" y="24"/>
                                </a:moveTo>
                                <a:lnTo>
                                  <a:pt x="1329" y="24"/>
                                </a:lnTo>
                                <a:lnTo>
                                  <a:pt x="1329" y="52"/>
                                </a:lnTo>
                                <a:lnTo>
                                  <a:pt x="1397" y="52"/>
                                </a:lnTo>
                                <a:lnTo>
                                  <a:pt x="1397" y="24"/>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137"/>
                        <wps:cNvSpPr>
                          <a:spLocks/>
                        </wps:cNvSpPr>
                        <wps:spPr bwMode="auto">
                          <a:xfrm>
                            <a:off x="3634" y="6428"/>
                            <a:ext cx="1465" cy="980"/>
                          </a:xfrm>
                          <a:custGeom>
                            <a:avLst/>
                            <a:gdLst>
                              <a:gd name="T0" fmla="+- 0 4699 3634"/>
                              <a:gd name="T1" fmla="*/ T0 w 1465"/>
                              <a:gd name="T2" fmla="+- 0 6428 6428"/>
                              <a:gd name="T3" fmla="*/ 6428 h 980"/>
                              <a:gd name="T4" fmla="+- 0 4829 3634"/>
                              <a:gd name="T5" fmla="*/ T4 w 1465"/>
                              <a:gd name="T6" fmla="+- 0 6533 6428"/>
                              <a:gd name="T7" fmla="*/ 6533 h 980"/>
                              <a:gd name="T8" fmla="+- 0 4963 3634"/>
                              <a:gd name="T9" fmla="*/ T8 w 1465"/>
                              <a:gd name="T10" fmla="+- 0 6452 6428"/>
                              <a:gd name="T11" fmla="*/ 6452 h 980"/>
                              <a:gd name="T12" fmla="+- 0 4963 3634"/>
                              <a:gd name="T13" fmla="*/ T12 w 1465"/>
                              <a:gd name="T14" fmla="+- 0 6495 6428"/>
                              <a:gd name="T15" fmla="*/ 6495 h 980"/>
                              <a:gd name="T16" fmla="+- 0 5093 3634"/>
                              <a:gd name="T17" fmla="*/ T16 w 1465"/>
                              <a:gd name="T18" fmla="+- 0 7392 6428"/>
                              <a:gd name="T19" fmla="*/ 7392 h 980"/>
                              <a:gd name="T20" fmla="+- 0 5045 3634"/>
                              <a:gd name="T21" fmla="*/ T20 w 1465"/>
                              <a:gd name="T22" fmla="+- 0 7402 6428"/>
                              <a:gd name="T23" fmla="*/ 7402 h 980"/>
                              <a:gd name="T24" fmla="+- 0 5002 3634"/>
                              <a:gd name="T25" fmla="*/ T24 w 1465"/>
                              <a:gd name="T26" fmla="+- 0 7402 6428"/>
                              <a:gd name="T27" fmla="*/ 7402 h 980"/>
                              <a:gd name="T28" fmla="+- 0 4949 3634"/>
                              <a:gd name="T29" fmla="*/ T28 w 1465"/>
                              <a:gd name="T30" fmla="+- 0 7368 6428"/>
                              <a:gd name="T31" fmla="*/ 7368 h 980"/>
                              <a:gd name="T32" fmla="+- 0 4920 3634"/>
                              <a:gd name="T33" fmla="*/ T32 w 1465"/>
                              <a:gd name="T34" fmla="+- 0 7349 6428"/>
                              <a:gd name="T35" fmla="*/ 7349 h 980"/>
                              <a:gd name="T36" fmla="+- 0 4896 3634"/>
                              <a:gd name="T37" fmla="*/ T36 w 1465"/>
                              <a:gd name="T38" fmla="+- 0 7325 6428"/>
                              <a:gd name="T39" fmla="*/ 7325 h 980"/>
                              <a:gd name="T40" fmla="+- 0 4848 3634"/>
                              <a:gd name="T41" fmla="*/ T40 w 1465"/>
                              <a:gd name="T42" fmla="+- 0 7200 6428"/>
                              <a:gd name="T43" fmla="*/ 7200 h 980"/>
                              <a:gd name="T44" fmla="+- 0 4791 3634"/>
                              <a:gd name="T45" fmla="*/ T44 w 1465"/>
                              <a:gd name="T46" fmla="+- 0 7205 6428"/>
                              <a:gd name="T47" fmla="*/ 7205 h 980"/>
                              <a:gd name="T48" fmla="+- 0 4757 3634"/>
                              <a:gd name="T49" fmla="*/ T48 w 1465"/>
                              <a:gd name="T50" fmla="+- 0 7239 6428"/>
                              <a:gd name="T51" fmla="*/ 7239 h 980"/>
                              <a:gd name="T52" fmla="+- 0 4733 3634"/>
                              <a:gd name="T53" fmla="*/ T52 w 1465"/>
                              <a:gd name="T54" fmla="+- 0 7253 6428"/>
                              <a:gd name="T55" fmla="*/ 7253 h 980"/>
                              <a:gd name="T56" fmla="+- 0 4704 3634"/>
                              <a:gd name="T57" fmla="*/ T56 w 1465"/>
                              <a:gd name="T58" fmla="+- 0 7287 6428"/>
                              <a:gd name="T59" fmla="*/ 7287 h 980"/>
                              <a:gd name="T60" fmla="+- 0 4685 3634"/>
                              <a:gd name="T61" fmla="*/ T60 w 1465"/>
                              <a:gd name="T62" fmla="+- 0 7277 6428"/>
                              <a:gd name="T63" fmla="*/ 7277 h 980"/>
                              <a:gd name="T64" fmla="+- 0 4651 3634"/>
                              <a:gd name="T65" fmla="*/ T64 w 1465"/>
                              <a:gd name="T66" fmla="+- 0 7277 6428"/>
                              <a:gd name="T67" fmla="*/ 7277 h 980"/>
                              <a:gd name="T68" fmla="+- 0 4637 3634"/>
                              <a:gd name="T69" fmla="*/ T68 w 1465"/>
                              <a:gd name="T70" fmla="+- 0 7311 6428"/>
                              <a:gd name="T71" fmla="*/ 7311 h 980"/>
                              <a:gd name="T72" fmla="+- 0 4603 3634"/>
                              <a:gd name="T73" fmla="*/ T72 w 1465"/>
                              <a:gd name="T74" fmla="+- 0 7320 6428"/>
                              <a:gd name="T75" fmla="*/ 7320 h 980"/>
                              <a:gd name="T76" fmla="+- 0 4560 3634"/>
                              <a:gd name="T77" fmla="*/ T76 w 1465"/>
                              <a:gd name="T78" fmla="+- 0 7296 6428"/>
                              <a:gd name="T79" fmla="*/ 7296 h 980"/>
                              <a:gd name="T80" fmla="+- 0 4522 3634"/>
                              <a:gd name="T81" fmla="*/ T80 w 1465"/>
                              <a:gd name="T82" fmla="+- 0 7272 6428"/>
                              <a:gd name="T83" fmla="*/ 7272 h 980"/>
                              <a:gd name="T84" fmla="+- 0 4503 3634"/>
                              <a:gd name="T85" fmla="*/ T84 w 1465"/>
                              <a:gd name="T86" fmla="+- 0 7244 6428"/>
                              <a:gd name="T87" fmla="*/ 7244 h 980"/>
                              <a:gd name="T88" fmla="+- 0 4445 3634"/>
                              <a:gd name="T89" fmla="*/ T88 w 1465"/>
                              <a:gd name="T90" fmla="+- 0 7253 6428"/>
                              <a:gd name="T91" fmla="*/ 7253 h 980"/>
                              <a:gd name="T92" fmla="+- 0 4402 3634"/>
                              <a:gd name="T93" fmla="*/ T92 w 1465"/>
                              <a:gd name="T94" fmla="+- 0 7239 6428"/>
                              <a:gd name="T95" fmla="*/ 7239 h 980"/>
                              <a:gd name="T96" fmla="+- 0 4368 3634"/>
                              <a:gd name="T97" fmla="*/ T96 w 1465"/>
                              <a:gd name="T98" fmla="+- 0 7210 6428"/>
                              <a:gd name="T99" fmla="*/ 7210 h 980"/>
                              <a:gd name="T100" fmla="+- 0 4349 3634"/>
                              <a:gd name="T101" fmla="*/ T100 w 1465"/>
                              <a:gd name="T102" fmla="+- 0 7181 6428"/>
                              <a:gd name="T103" fmla="*/ 7181 h 980"/>
                              <a:gd name="T104" fmla="+- 0 4349 3634"/>
                              <a:gd name="T105" fmla="*/ T104 w 1465"/>
                              <a:gd name="T106" fmla="+- 0 7162 6428"/>
                              <a:gd name="T107" fmla="*/ 7162 h 980"/>
                              <a:gd name="T108" fmla="+- 0 4344 3634"/>
                              <a:gd name="T109" fmla="*/ T108 w 1465"/>
                              <a:gd name="T110" fmla="+- 0 7138 6428"/>
                              <a:gd name="T111" fmla="*/ 7138 h 980"/>
                              <a:gd name="T112" fmla="+- 0 4330 3634"/>
                              <a:gd name="T113" fmla="*/ T112 w 1465"/>
                              <a:gd name="T114" fmla="+- 0 7104 6428"/>
                              <a:gd name="T115" fmla="*/ 7104 h 980"/>
                              <a:gd name="T116" fmla="+- 0 4301 3634"/>
                              <a:gd name="T117" fmla="*/ T116 w 1465"/>
                              <a:gd name="T118" fmla="+- 0 7090 6428"/>
                              <a:gd name="T119" fmla="*/ 7090 h 980"/>
                              <a:gd name="T120" fmla="+- 0 4258 3634"/>
                              <a:gd name="T121" fmla="*/ T120 w 1465"/>
                              <a:gd name="T122" fmla="+- 0 7080 6428"/>
                              <a:gd name="T123" fmla="*/ 7080 h 980"/>
                              <a:gd name="T124" fmla="+- 0 4234 3634"/>
                              <a:gd name="T125" fmla="*/ T124 w 1465"/>
                              <a:gd name="T126" fmla="+- 0 7100 6428"/>
                              <a:gd name="T127" fmla="*/ 7100 h 980"/>
                              <a:gd name="T128" fmla="+- 0 4229 3634"/>
                              <a:gd name="T129" fmla="*/ T128 w 1465"/>
                              <a:gd name="T130" fmla="+- 0 7128 6428"/>
                              <a:gd name="T131" fmla="*/ 7128 h 980"/>
                              <a:gd name="T132" fmla="+- 0 4224 3634"/>
                              <a:gd name="T133" fmla="*/ T132 w 1465"/>
                              <a:gd name="T134" fmla="+- 0 7181 6428"/>
                              <a:gd name="T135" fmla="*/ 7181 h 980"/>
                              <a:gd name="T136" fmla="+- 0 4229 3634"/>
                              <a:gd name="T137" fmla="*/ T136 w 1465"/>
                              <a:gd name="T138" fmla="+- 0 7215 6428"/>
                              <a:gd name="T139" fmla="*/ 7215 h 980"/>
                              <a:gd name="T140" fmla="+- 0 4205 3634"/>
                              <a:gd name="T141" fmla="*/ T140 w 1465"/>
                              <a:gd name="T142" fmla="+- 0 7268 6428"/>
                              <a:gd name="T143" fmla="*/ 7268 h 980"/>
                              <a:gd name="T144" fmla="+- 0 4167 3634"/>
                              <a:gd name="T145" fmla="*/ T144 w 1465"/>
                              <a:gd name="T146" fmla="+- 0 7287 6428"/>
                              <a:gd name="T147" fmla="*/ 7287 h 980"/>
                              <a:gd name="T148" fmla="+- 0 4123 3634"/>
                              <a:gd name="T149" fmla="*/ T148 w 1465"/>
                              <a:gd name="T150" fmla="+- 0 7301 6428"/>
                              <a:gd name="T151" fmla="*/ 7301 h 980"/>
                              <a:gd name="T152" fmla="+- 0 4075 3634"/>
                              <a:gd name="T153" fmla="*/ T152 w 1465"/>
                              <a:gd name="T154" fmla="+- 0 7277 6428"/>
                              <a:gd name="T155" fmla="*/ 7277 h 980"/>
                              <a:gd name="T156" fmla="+- 0 4032 3634"/>
                              <a:gd name="T157" fmla="*/ T156 w 1465"/>
                              <a:gd name="T158" fmla="+- 0 7244 6428"/>
                              <a:gd name="T159" fmla="*/ 7244 h 980"/>
                              <a:gd name="T160" fmla="+- 0 3946 3634"/>
                              <a:gd name="T161" fmla="*/ T160 w 1465"/>
                              <a:gd name="T162" fmla="+- 0 7210 6428"/>
                              <a:gd name="T163" fmla="*/ 7210 h 980"/>
                              <a:gd name="T164" fmla="+- 0 3903 3634"/>
                              <a:gd name="T165" fmla="*/ T164 w 1465"/>
                              <a:gd name="T166" fmla="+- 0 7205 6428"/>
                              <a:gd name="T167" fmla="*/ 7205 h 980"/>
                              <a:gd name="T168" fmla="+- 0 3883 3634"/>
                              <a:gd name="T169" fmla="*/ T168 w 1465"/>
                              <a:gd name="T170" fmla="+- 0 7200 6428"/>
                              <a:gd name="T171" fmla="*/ 7200 h 980"/>
                              <a:gd name="T172" fmla="+- 0 3831 3634"/>
                              <a:gd name="T173" fmla="*/ T172 w 1465"/>
                              <a:gd name="T174" fmla="+- 0 7200 6428"/>
                              <a:gd name="T175" fmla="*/ 7200 h 980"/>
                              <a:gd name="T176" fmla="+- 0 3773 3634"/>
                              <a:gd name="T177" fmla="*/ T176 w 1465"/>
                              <a:gd name="T178" fmla="+- 0 7176 6428"/>
                              <a:gd name="T179" fmla="*/ 7176 h 980"/>
                              <a:gd name="T180" fmla="+- 0 3730 3634"/>
                              <a:gd name="T181" fmla="*/ T180 w 1465"/>
                              <a:gd name="T182" fmla="+- 0 7152 6428"/>
                              <a:gd name="T183" fmla="*/ 7152 h 980"/>
                              <a:gd name="T184" fmla="+- 0 3725 3634"/>
                              <a:gd name="T185" fmla="*/ T184 w 1465"/>
                              <a:gd name="T186" fmla="+- 0 7109 6428"/>
                              <a:gd name="T187" fmla="*/ 7109 h 980"/>
                              <a:gd name="T188" fmla="+- 0 3701 3634"/>
                              <a:gd name="T189" fmla="*/ T188 w 1465"/>
                              <a:gd name="T190" fmla="+- 0 7090 6428"/>
                              <a:gd name="T191" fmla="*/ 7090 h 980"/>
                              <a:gd name="T192" fmla="+- 0 3715 3634"/>
                              <a:gd name="T193" fmla="*/ T192 w 1465"/>
                              <a:gd name="T194" fmla="+- 0 7066 6428"/>
                              <a:gd name="T195" fmla="*/ 7066 h 980"/>
                              <a:gd name="T196" fmla="+- 0 3691 3634"/>
                              <a:gd name="T197" fmla="*/ T196 w 1465"/>
                              <a:gd name="T198" fmla="+- 0 7052 6428"/>
                              <a:gd name="T199" fmla="*/ 7052 h 980"/>
                              <a:gd name="T200" fmla="+- 0 3682 3634"/>
                              <a:gd name="T201" fmla="*/ T200 w 1465"/>
                              <a:gd name="T202" fmla="+- 0 7076 6428"/>
                              <a:gd name="T203" fmla="*/ 7076 h 980"/>
                              <a:gd name="T204" fmla="+- 0 3643 3634"/>
                              <a:gd name="T205" fmla="*/ T204 w 1465"/>
                              <a:gd name="T206" fmla="+- 0 7071 6428"/>
                              <a:gd name="T207" fmla="*/ 7071 h 980"/>
                              <a:gd name="T208" fmla="+- 0 3639 3634"/>
                              <a:gd name="T209" fmla="*/ T208 w 1465"/>
                              <a:gd name="T210" fmla="+- 0 6989 6428"/>
                              <a:gd name="T211" fmla="*/ 6989 h 980"/>
                              <a:gd name="T212" fmla="+- 0 4167 3634"/>
                              <a:gd name="T213" fmla="*/ T212 w 1465"/>
                              <a:gd name="T214" fmla="+- 0 7023 6428"/>
                              <a:gd name="T215" fmla="*/ 7023 h 980"/>
                              <a:gd name="T216" fmla="+- 0 4162 3634"/>
                              <a:gd name="T217" fmla="*/ T216 w 1465"/>
                              <a:gd name="T218" fmla="+- 0 6701 6428"/>
                              <a:gd name="T219" fmla="*/ 6701 h 980"/>
                              <a:gd name="T220" fmla="+- 0 4167 3634"/>
                              <a:gd name="T221" fmla="*/ T220 w 1465"/>
                              <a:gd name="T222" fmla="+- 0 6476 6428"/>
                              <a:gd name="T223" fmla="*/ 6476 h 980"/>
                              <a:gd name="T224" fmla="+- 0 4301 3634"/>
                              <a:gd name="T225" fmla="*/ T224 w 1465"/>
                              <a:gd name="T226" fmla="+- 0 6428 6428"/>
                              <a:gd name="T227" fmla="*/ 6428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465" h="980">
                                <a:moveTo>
                                  <a:pt x="734" y="0"/>
                                </a:moveTo>
                                <a:lnTo>
                                  <a:pt x="739" y="0"/>
                                </a:lnTo>
                                <a:lnTo>
                                  <a:pt x="797" y="0"/>
                                </a:lnTo>
                                <a:lnTo>
                                  <a:pt x="931" y="0"/>
                                </a:lnTo>
                                <a:lnTo>
                                  <a:pt x="1065" y="0"/>
                                </a:lnTo>
                                <a:lnTo>
                                  <a:pt x="1065" y="52"/>
                                </a:lnTo>
                                <a:lnTo>
                                  <a:pt x="1065" y="105"/>
                                </a:lnTo>
                                <a:lnTo>
                                  <a:pt x="1118" y="105"/>
                                </a:lnTo>
                                <a:lnTo>
                                  <a:pt x="1128" y="105"/>
                                </a:lnTo>
                                <a:lnTo>
                                  <a:pt x="1195" y="105"/>
                                </a:lnTo>
                                <a:lnTo>
                                  <a:pt x="1209" y="105"/>
                                </a:lnTo>
                                <a:lnTo>
                                  <a:pt x="1329" y="105"/>
                                </a:lnTo>
                                <a:lnTo>
                                  <a:pt x="1329" y="67"/>
                                </a:lnTo>
                                <a:lnTo>
                                  <a:pt x="1329" y="52"/>
                                </a:lnTo>
                                <a:lnTo>
                                  <a:pt x="1329" y="24"/>
                                </a:lnTo>
                                <a:lnTo>
                                  <a:pt x="1387" y="24"/>
                                </a:lnTo>
                                <a:lnTo>
                                  <a:pt x="1397" y="24"/>
                                </a:lnTo>
                                <a:lnTo>
                                  <a:pt x="1397" y="52"/>
                                </a:lnTo>
                                <a:lnTo>
                                  <a:pt x="1329" y="52"/>
                                </a:lnTo>
                                <a:lnTo>
                                  <a:pt x="1329" y="67"/>
                                </a:lnTo>
                                <a:lnTo>
                                  <a:pt x="1329" y="105"/>
                                </a:lnTo>
                                <a:lnTo>
                                  <a:pt x="1454" y="105"/>
                                </a:lnTo>
                                <a:lnTo>
                                  <a:pt x="1464" y="105"/>
                                </a:lnTo>
                                <a:lnTo>
                                  <a:pt x="1464" y="964"/>
                                </a:lnTo>
                                <a:lnTo>
                                  <a:pt x="1459" y="964"/>
                                </a:lnTo>
                                <a:lnTo>
                                  <a:pt x="1449" y="969"/>
                                </a:lnTo>
                                <a:lnTo>
                                  <a:pt x="1445" y="969"/>
                                </a:lnTo>
                                <a:lnTo>
                                  <a:pt x="1435" y="969"/>
                                </a:lnTo>
                                <a:lnTo>
                                  <a:pt x="1430" y="969"/>
                                </a:lnTo>
                                <a:lnTo>
                                  <a:pt x="1411" y="974"/>
                                </a:lnTo>
                                <a:lnTo>
                                  <a:pt x="1397" y="974"/>
                                </a:lnTo>
                                <a:lnTo>
                                  <a:pt x="1392" y="974"/>
                                </a:lnTo>
                                <a:lnTo>
                                  <a:pt x="1382" y="979"/>
                                </a:lnTo>
                                <a:lnTo>
                                  <a:pt x="1373" y="979"/>
                                </a:lnTo>
                                <a:lnTo>
                                  <a:pt x="1368" y="974"/>
                                </a:lnTo>
                                <a:lnTo>
                                  <a:pt x="1363" y="974"/>
                                </a:lnTo>
                                <a:lnTo>
                                  <a:pt x="1358" y="969"/>
                                </a:lnTo>
                                <a:lnTo>
                                  <a:pt x="1344" y="960"/>
                                </a:lnTo>
                                <a:lnTo>
                                  <a:pt x="1329" y="955"/>
                                </a:lnTo>
                                <a:lnTo>
                                  <a:pt x="1315" y="940"/>
                                </a:lnTo>
                                <a:lnTo>
                                  <a:pt x="1305" y="940"/>
                                </a:lnTo>
                                <a:lnTo>
                                  <a:pt x="1301" y="936"/>
                                </a:lnTo>
                                <a:lnTo>
                                  <a:pt x="1296" y="931"/>
                                </a:lnTo>
                                <a:lnTo>
                                  <a:pt x="1291" y="926"/>
                                </a:lnTo>
                                <a:lnTo>
                                  <a:pt x="1286" y="921"/>
                                </a:lnTo>
                                <a:lnTo>
                                  <a:pt x="1277" y="921"/>
                                </a:lnTo>
                                <a:lnTo>
                                  <a:pt x="1272" y="916"/>
                                </a:lnTo>
                                <a:lnTo>
                                  <a:pt x="1272" y="907"/>
                                </a:lnTo>
                                <a:lnTo>
                                  <a:pt x="1267" y="902"/>
                                </a:lnTo>
                                <a:lnTo>
                                  <a:pt x="1262" y="897"/>
                                </a:lnTo>
                                <a:lnTo>
                                  <a:pt x="1262" y="892"/>
                                </a:lnTo>
                                <a:lnTo>
                                  <a:pt x="1262" y="888"/>
                                </a:lnTo>
                                <a:lnTo>
                                  <a:pt x="1262" y="883"/>
                                </a:lnTo>
                                <a:lnTo>
                                  <a:pt x="1262" y="878"/>
                                </a:lnTo>
                                <a:lnTo>
                                  <a:pt x="1214" y="772"/>
                                </a:lnTo>
                                <a:lnTo>
                                  <a:pt x="1166" y="763"/>
                                </a:lnTo>
                                <a:lnTo>
                                  <a:pt x="1161" y="763"/>
                                </a:lnTo>
                                <a:lnTo>
                                  <a:pt x="1161" y="768"/>
                                </a:lnTo>
                                <a:lnTo>
                                  <a:pt x="1161" y="772"/>
                                </a:lnTo>
                                <a:lnTo>
                                  <a:pt x="1157" y="777"/>
                                </a:lnTo>
                                <a:lnTo>
                                  <a:pt x="1147" y="787"/>
                                </a:lnTo>
                                <a:lnTo>
                                  <a:pt x="1142" y="792"/>
                                </a:lnTo>
                                <a:lnTo>
                                  <a:pt x="1133" y="801"/>
                                </a:lnTo>
                                <a:lnTo>
                                  <a:pt x="1128" y="806"/>
                                </a:lnTo>
                                <a:lnTo>
                                  <a:pt x="1123" y="811"/>
                                </a:lnTo>
                                <a:lnTo>
                                  <a:pt x="1118" y="816"/>
                                </a:lnTo>
                                <a:lnTo>
                                  <a:pt x="1113" y="820"/>
                                </a:lnTo>
                                <a:lnTo>
                                  <a:pt x="1109" y="820"/>
                                </a:lnTo>
                                <a:lnTo>
                                  <a:pt x="1104" y="825"/>
                                </a:lnTo>
                                <a:lnTo>
                                  <a:pt x="1099" y="825"/>
                                </a:lnTo>
                                <a:lnTo>
                                  <a:pt x="1094" y="830"/>
                                </a:lnTo>
                                <a:lnTo>
                                  <a:pt x="1085" y="844"/>
                                </a:lnTo>
                                <a:lnTo>
                                  <a:pt x="1080" y="849"/>
                                </a:lnTo>
                                <a:lnTo>
                                  <a:pt x="1075" y="859"/>
                                </a:lnTo>
                                <a:lnTo>
                                  <a:pt x="1070" y="859"/>
                                </a:lnTo>
                                <a:lnTo>
                                  <a:pt x="1065" y="859"/>
                                </a:lnTo>
                                <a:lnTo>
                                  <a:pt x="1061" y="859"/>
                                </a:lnTo>
                                <a:lnTo>
                                  <a:pt x="1061" y="854"/>
                                </a:lnTo>
                                <a:lnTo>
                                  <a:pt x="1056" y="849"/>
                                </a:lnTo>
                                <a:lnTo>
                                  <a:pt x="1051" y="849"/>
                                </a:lnTo>
                                <a:lnTo>
                                  <a:pt x="1041" y="844"/>
                                </a:lnTo>
                                <a:lnTo>
                                  <a:pt x="1037" y="844"/>
                                </a:lnTo>
                                <a:lnTo>
                                  <a:pt x="1032" y="844"/>
                                </a:lnTo>
                                <a:lnTo>
                                  <a:pt x="1022" y="849"/>
                                </a:lnTo>
                                <a:lnTo>
                                  <a:pt x="1017" y="849"/>
                                </a:lnTo>
                                <a:lnTo>
                                  <a:pt x="1008" y="854"/>
                                </a:lnTo>
                                <a:lnTo>
                                  <a:pt x="1008" y="859"/>
                                </a:lnTo>
                                <a:lnTo>
                                  <a:pt x="1008" y="868"/>
                                </a:lnTo>
                                <a:lnTo>
                                  <a:pt x="1008" y="878"/>
                                </a:lnTo>
                                <a:lnTo>
                                  <a:pt x="1003" y="883"/>
                                </a:lnTo>
                                <a:lnTo>
                                  <a:pt x="1003" y="888"/>
                                </a:lnTo>
                                <a:lnTo>
                                  <a:pt x="993" y="888"/>
                                </a:lnTo>
                                <a:lnTo>
                                  <a:pt x="989" y="892"/>
                                </a:lnTo>
                                <a:lnTo>
                                  <a:pt x="979" y="892"/>
                                </a:lnTo>
                                <a:lnTo>
                                  <a:pt x="969" y="892"/>
                                </a:lnTo>
                                <a:lnTo>
                                  <a:pt x="965" y="888"/>
                                </a:lnTo>
                                <a:lnTo>
                                  <a:pt x="955" y="883"/>
                                </a:lnTo>
                                <a:lnTo>
                                  <a:pt x="945" y="878"/>
                                </a:lnTo>
                                <a:lnTo>
                                  <a:pt x="936" y="868"/>
                                </a:lnTo>
                                <a:lnTo>
                                  <a:pt x="926" y="868"/>
                                </a:lnTo>
                                <a:lnTo>
                                  <a:pt x="917" y="864"/>
                                </a:lnTo>
                                <a:lnTo>
                                  <a:pt x="902" y="859"/>
                                </a:lnTo>
                                <a:lnTo>
                                  <a:pt x="897" y="854"/>
                                </a:lnTo>
                                <a:lnTo>
                                  <a:pt x="893" y="849"/>
                                </a:lnTo>
                                <a:lnTo>
                                  <a:pt x="888" y="844"/>
                                </a:lnTo>
                                <a:lnTo>
                                  <a:pt x="888" y="835"/>
                                </a:lnTo>
                                <a:lnTo>
                                  <a:pt x="883" y="825"/>
                                </a:lnTo>
                                <a:lnTo>
                                  <a:pt x="878" y="820"/>
                                </a:lnTo>
                                <a:lnTo>
                                  <a:pt x="873" y="816"/>
                                </a:lnTo>
                                <a:lnTo>
                                  <a:pt x="869" y="816"/>
                                </a:lnTo>
                                <a:lnTo>
                                  <a:pt x="859" y="816"/>
                                </a:lnTo>
                                <a:lnTo>
                                  <a:pt x="849" y="816"/>
                                </a:lnTo>
                                <a:lnTo>
                                  <a:pt x="840" y="820"/>
                                </a:lnTo>
                                <a:lnTo>
                                  <a:pt x="825" y="825"/>
                                </a:lnTo>
                                <a:lnTo>
                                  <a:pt x="811" y="825"/>
                                </a:lnTo>
                                <a:lnTo>
                                  <a:pt x="806" y="825"/>
                                </a:lnTo>
                                <a:lnTo>
                                  <a:pt x="797" y="825"/>
                                </a:lnTo>
                                <a:lnTo>
                                  <a:pt x="787" y="820"/>
                                </a:lnTo>
                                <a:lnTo>
                                  <a:pt x="782" y="816"/>
                                </a:lnTo>
                                <a:lnTo>
                                  <a:pt x="768" y="811"/>
                                </a:lnTo>
                                <a:lnTo>
                                  <a:pt x="758" y="801"/>
                                </a:lnTo>
                                <a:lnTo>
                                  <a:pt x="753" y="792"/>
                                </a:lnTo>
                                <a:lnTo>
                                  <a:pt x="749" y="792"/>
                                </a:lnTo>
                                <a:lnTo>
                                  <a:pt x="744" y="787"/>
                                </a:lnTo>
                                <a:lnTo>
                                  <a:pt x="734" y="782"/>
                                </a:lnTo>
                                <a:lnTo>
                                  <a:pt x="734" y="777"/>
                                </a:lnTo>
                                <a:lnTo>
                                  <a:pt x="729" y="772"/>
                                </a:lnTo>
                                <a:lnTo>
                                  <a:pt x="720" y="763"/>
                                </a:lnTo>
                                <a:lnTo>
                                  <a:pt x="720" y="758"/>
                                </a:lnTo>
                                <a:lnTo>
                                  <a:pt x="715" y="753"/>
                                </a:lnTo>
                                <a:lnTo>
                                  <a:pt x="710" y="753"/>
                                </a:lnTo>
                                <a:lnTo>
                                  <a:pt x="710" y="748"/>
                                </a:lnTo>
                                <a:lnTo>
                                  <a:pt x="715" y="748"/>
                                </a:lnTo>
                                <a:lnTo>
                                  <a:pt x="715" y="744"/>
                                </a:lnTo>
                                <a:lnTo>
                                  <a:pt x="715" y="734"/>
                                </a:lnTo>
                                <a:lnTo>
                                  <a:pt x="715" y="729"/>
                                </a:lnTo>
                                <a:lnTo>
                                  <a:pt x="715" y="724"/>
                                </a:lnTo>
                                <a:lnTo>
                                  <a:pt x="710" y="720"/>
                                </a:lnTo>
                                <a:lnTo>
                                  <a:pt x="710" y="715"/>
                                </a:lnTo>
                                <a:lnTo>
                                  <a:pt x="710" y="710"/>
                                </a:lnTo>
                                <a:lnTo>
                                  <a:pt x="705" y="705"/>
                                </a:lnTo>
                                <a:lnTo>
                                  <a:pt x="705" y="700"/>
                                </a:lnTo>
                                <a:lnTo>
                                  <a:pt x="701" y="686"/>
                                </a:lnTo>
                                <a:lnTo>
                                  <a:pt x="701" y="681"/>
                                </a:lnTo>
                                <a:lnTo>
                                  <a:pt x="696" y="676"/>
                                </a:lnTo>
                                <a:lnTo>
                                  <a:pt x="696" y="672"/>
                                </a:lnTo>
                                <a:lnTo>
                                  <a:pt x="686" y="667"/>
                                </a:lnTo>
                                <a:lnTo>
                                  <a:pt x="681" y="667"/>
                                </a:lnTo>
                                <a:lnTo>
                                  <a:pt x="672" y="662"/>
                                </a:lnTo>
                                <a:lnTo>
                                  <a:pt x="667" y="662"/>
                                </a:lnTo>
                                <a:lnTo>
                                  <a:pt x="662" y="662"/>
                                </a:lnTo>
                                <a:lnTo>
                                  <a:pt x="657" y="657"/>
                                </a:lnTo>
                                <a:lnTo>
                                  <a:pt x="648" y="657"/>
                                </a:lnTo>
                                <a:lnTo>
                                  <a:pt x="638" y="652"/>
                                </a:lnTo>
                                <a:lnTo>
                                  <a:pt x="624" y="652"/>
                                </a:lnTo>
                                <a:lnTo>
                                  <a:pt x="614" y="652"/>
                                </a:lnTo>
                                <a:lnTo>
                                  <a:pt x="614" y="657"/>
                                </a:lnTo>
                                <a:lnTo>
                                  <a:pt x="600" y="662"/>
                                </a:lnTo>
                                <a:lnTo>
                                  <a:pt x="600" y="667"/>
                                </a:lnTo>
                                <a:lnTo>
                                  <a:pt x="600" y="672"/>
                                </a:lnTo>
                                <a:lnTo>
                                  <a:pt x="595" y="672"/>
                                </a:lnTo>
                                <a:lnTo>
                                  <a:pt x="595" y="681"/>
                                </a:lnTo>
                                <a:lnTo>
                                  <a:pt x="590" y="691"/>
                                </a:lnTo>
                                <a:lnTo>
                                  <a:pt x="590" y="700"/>
                                </a:lnTo>
                                <a:lnTo>
                                  <a:pt x="595" y="700"/>
                                </a:lnTo>
                                <a:lnTo>
                                  <a:pt x="595" y="710"/>
                                </a:lnTo>
                                <a:lnTo>
                                  <a:pt x="595" y="715"/>
                                </a:lnTo>
                                <a:lnTo>
                                  <a:pt x="595" y="720"/>
                                </a:lnTo>
                                <a:lnTo>
                                  <a:pt x="590" y="734"/>
                                </a:lnTo>
                                <a:lnTo>
                                  <a:pt x="590" y="753"/>
                                </a:lnTo>
                                <a:lnTo>
                                  <a:pt x="595" y="758"/>
                                </a:lnTo>
                                <a:lnTo>
                                  <a:pt x="590" y="768"/>
                                </a:lnTo>
                                <a:lnTo>
                                  <a:pt x="590" y="777"/>
                                </a:lnTo>
                                <a:lnTo>
                                  <a:pt x="595" y="777"/>
                                </a:lnTo>
                                <a:lnTo>
                                  <a:pt x="595" y="787"/>
                                </a:lnTo>
                                <a:lnTo>
                                  <a:pt x="585" y="796"/>
                                </a:lnTo>
                                <a:lnTo>
                                  <a:pt x="581" y="806"/>
                                </a:lnTo>
                                <a:lnTo>
                                  <a:pt x="581" y="811"/>
                                </a:lnTo>
                                <a:lnTo>
                                  <a:pt x="581" y="816"/>
                                </a:lnTo>
                                <a:lnTo>
                                  <a:pt x="571" y="840"/>
                                </a:lnTo>
                                <a:lnTo>
                                  <a:pt x="561" y="849"/>
                                </a:lnTo>
                                <a:lnTo>
                                  <a:pt x="557" y="854"/>
                                </a:lnTo>
                                <a:lnTo>
                                  <a:pt x="552" y="854"/>
                                </a:lnTo>
                                <a:lnTo>
                                  <a:pt x="547" y="854"/>
                                </a:lnTo>
                                <a:lnTo>
                                  <a:pt x="533" y="859"/>
                                </a:lnTo>
                                <a:lnTo>
                                  <a:pt x="528" y="864"/>
                                </a:lnTo>
                                <a:lnTo>
                                  <a:pt x="518" y="868"/>
                                </a:lnTo>
                                <a:lnTo>
                                  <a:pt x="509" y="873"/>
                                </a:lnTo>
                                <a:lnTo>
                                  <a:pt x="504" y="873"/>
                                </a:lnTo>
                                <a:lnTo>
                                  <a:pt x="489" y="873"/>
                                </a:lnTo>
                                <a:lnTo>
                                  <a:pt x="485" y="873"/>
                                </a:lnTo>
                                <a:lnTo>
                                  <a:pt x="475" y="868"/>
                                </a:lnTo>
                                <a:lnTo>
                                  <a:pt x="470" y="868"/>
                                </a:lnTo>
                                <a:lnTo>
                                  <a:pt x="461" y="864"/>
                                </a:lnTo>
                                <a:lnTo>
                                  <a:pt x="441" y="849"/>
                                </a:lnTo>
                                <a:lnTo>
                                  <a:pt x="432" y="840"/>
                                </a:lnTo>
                                <a:lnTo>
                                  <a:pt x="427" y="835"/>
                                </a:lnTo>
                                <a:lnTo>
                                  <a:pt x="417" y="830"/>
                                </a:lnTo>
                                <a:lnTo>
                                  <a:pt x="408" y="820"/>
                                </a:lnTo>
                                <a:lnTo>
                                  <a:pt x="398" y="816"/>
                                </a:lnTo>
                                <a:lnTo>
                                  <a:pt x="374" y="801"/>
                                </a:lnTo>
                                <a:lnTo>
                                  <a:pt x="341" y="787"/>
                                </a:lnTo>
                                <a:lnTo>
                                  <a:pt x="331" y="787"/>
                                </a:lnTo>
                                <a:lnTo>
                                  <a:pt x="326" y="782"/>
                                </a:lnTo>
                                <a:lnTo>
                                  <a:pt x="312" y="782"/>
                                </a:lnTo>
                                <a:lnTo>
                                  <a:pt x="307" y="777"/>
                                </a:lnTo>
                                <a:lnTo>
                                  <a:pt x="297" y="777"/>
                                </a:lnTo>
                                <a:lnTo>
                                  <a:pt x="278" y="782"/>
                                </a:lnTo>
                                <a:lnTo>
                                  <a:pt x="273" y="777"/>
                                </a:lnTo>
                                <a:lnTo>
                                  <a:pt x="269" y="777"/>
                                </a:lnTo>
                                <a:lnTo>
                                  <a:pt x="269" y="772"/>
                                </a:lnTo>
                                <a:lnTo>
                                  <a:pt x="264" y="768"/>
                                </a:lnTo>
                                <a:lnTo>
                                  <a:pt x="259" y="768"/>
                                </a:lnTo>
                                <a:lnTo>
                                  <a:pt x="254" y="768"/>
                                </a:lnTo>
                                <a:lnTo>
                                  <a:pt x="249" y="772"/>
                                </a:lnTo>
                                <a:lnTo>
                                  <a:pt x="240" y="772"/>
                                </a:lnTo>
                                <a:lnTo>
                                  <a:pt x="221" y="772"/>
                                </a:lnTo>
                                <a:lnTo>
                                  <a:pt x="211" y="772"/>
                                </a:lnTo>
                                <a:lnTo>
                                  <a:pt x="201" y="772"/>
                                </a:lnTo>
                                <a:lnTo>
                                  <a:pt x="197" y="772"/>
                                </a:lnTo>
                                <a:lnTo>
                                  <a:pt x="192" y="768"/>
                                </a:lnTo>
                                <a:lnTo>
                                  <a:pt x="177" y="768"/>
                                </a:lnTo>
                                <a:lnTo>
                                  <a:pt x="168" y="763"/>
                                </a:lnTo>
                                <a:lnTo>
                                  <a:pt x="144" y="753"/>
                                </a:lnTo>
                                <a:lnTo>
                                  <a:pt x="139" y="748"/>
                                </a:lnTo>
                                <a:lnTo>
                                  <a:pt x="125" y="748"/>
                                </a:lnTo>
                                <a:lnTo>
                                  <a:pt x="120" y="748"/>
                                </a:lnTo>
                                <a:lnTo>
                                  <a:pt x="105" y="739"/>
                                </a:lnTo>
                                <a:lnTo>
                                  <a:pt x="101" y="734"/>
                                </a:lnTo>
                                <a:lnTo>
                                  <a:pt x="96" y="724"/>
                                </a:lnTo>
                                <a:lnTo>
                                  <a:pt x="96" y="715"/>
                                </a:lnTo>
                                <a:lnTo>
                                  <a:pt x="96" y="705"/>
                                </a:lnTo>
                                <a:lnTo>
                                  <a:pt x="96" y="696"/>
                                </a:lnTo>
                                <a:lnTo>
                                  <a:pt x="96" y="686"/>
                                </a:lnTo>
                                <a:lnTo>
                                  <a:pt x="91" y="681"/>
                                </a:lnTo>
                                <a:lnTo>
                                  <a:pt x="86" y="681"/>
                                </a:lnTo>
                                <a:lnTo>
                                  <a:pt x="77" y="676"/>
                                </a:lnTo>
                                <a:lnTo>
                                  <a:pt x="72" y="672"/>
                                </a:lnTo>
                                <a:lnTo>
                                  <a:pt x="67" y="667"/>
                                </a:lnTo>
                                <a:lnTo>
                                  <a:pt x="67" y="662"/>
                                </a:lnTo>
                                <a:lnTo>
                                  <a:pt x="72" y="657"/>
                                </a:lnTo>
                                <a:lnTo>
                                  <a:pt x="77" y="652"/>
                                </a:lnTo>
                                <a:lnTo>
                                  <a:pt x="81" y="648"/>
                                </a:lnTo>
                                <a:lnTo>
                                  <a:pt x="86" y="643"/>
                                </a:lnTo>
                                <a:lnTo>
                                  <a:pt x="81" y="638"/>
                                </a:lnTo>
                                <a:lnTo>
                                  <a:pt x="81" y="633"/>
                                </a:lnTo>
                                <a:lnTo>
                                  <a:pt x="67" y="624"/>
                                </a:lnTo>
                                <a:lnTo>
                                  <a:pt x="62" y="619"/>
                                </a:lnTo>
                                <a:lnTo>
                                  <a:pt x="57" y="619"/>
                                </a:lnTo>
                                <a:lnTo>
                                  <a:pt x="57" y="624"/>
                                </a:lnTo>
                                <a:lnTo>
                                  <a:pt x="53" y="624"/>
                                </a:lnTo>
                                <a:lnTo>
                                  <a:pt x="53" y="628"/>
                                </a:lnTo>
                                <a:lnTo>
                                  <a:pt x="53" y="638"/>
                                </a:lnTo>
                                <a:lnTo>
                                  <a:pt x="48" y="643"/>
                                </a:lnTo>
                                <a:lnTo>
                                  <a:pt x="48" y="648"/>
                                </a:lnTo>
                                <a:lnTo>
                                  <a:pt x="38" y="648"/>
                                </a:lnTo>
                                <a:lnTo>
                                  <a:pt x="29" y="648"/>
                                </a:lnTo>
                                <a:lnTo>
                                  <a:pt x="24" y="648"/>
                                </a:lnTo>
                                <a:lnTo>
                                  <a:pt x="19" y="648"/>
                                </a:lnTo>
                                <a:lnTo>
                                  <a:pt x="9" y="643"/>
                                </a:lnTo>
                                <a:lnTo>
                                  <a:pt x="5" y="638"/>
                                </a:lnTo>
                                <a:lnTo>
                                  <a:pt x="5" y="633"/>
                                </a:lnTo>
                                <a:lnTo>
                                  <a:pt x="5" y="614"/>
                                </a:lnTo>
                                <a:lnTo>
                                  <a:pt x="5" y="600"/>
                                </a:lnTo>
                                <a:lnTo>
                                  <a:pt x="5" y="561"/>
                                </a:lnTo>
                                <a:lnTo>
                                  <a:pt x="0" y="542"/>
                                </a:lnTo>
                                <a:lnTo>
                                  <a:pt x="269" y="542"/>
                                </a:lnTo>
                                <a:lnTo>
                                  <a:pt x="264" y="600"/>
                                </a:lnTo>
                                <a:lnTo>
                                  <a:pt x="533" y="600"/>
                                </a:lnTo>
                                <a:lnTo>
                                  <a:pt x="533" y="595"/>
                                </a:lnTo>
                                <a:lnTo>
                                  <a:pt x="533" y="556"/>
                                </a:lnTo>
                                <a:lnTo>
                                  <a:pt x="533" y="542"/>
                                </a:lnTo>
                                <a:lnTo>
                                  <a:pt x="533" y="436"/>
                                </a:lnTo>
                                <a:lnTo>
                                  <a:pt x="528" y="326"/>
                                </a:lnTo>
                                <a:lnTo>
                                  <a:pt x="528" y="273"/>
                                </a:lnTo>
                                <a:lnTo>
                                  <a:pt x="528" y="216"/>
                                </a:lnTo>
                                <a:lnTo>
                                  <a:pt x="533" y="110"/>
                                </a:lnTo>
                                <a:lnTo>
                                  <a:pt x="533" y="81"/>
                                </a:lnTo>
                                <a:lnTo>
                                  <a:pt x="533" y="52"/>
                                </a:lnTo>
                                <a:lnTo>
                                  <a:pt x="533" y="48"/>
                                </a:lnTo>
                                <a:lnTo>
                                  <a:pt x="533" y="0"/>
                                </a:lnTo>
                                <a:lnTo>
                                  <a:pt x="537" y="0"/>
                                </a:lnTo>
                                <a:lnTo>
                                  <a:pt x="561" y="0"/>
                                </a:lnTo>
                                <a:lnTo>
                                  <a:pt x="595" y="0"/>
                                </a:lnTo>
                                <a:lnTo>
                                  <a:pt x="667" y="0"/>
                                </a:lnTo>
                                <a:lnTo>
                                  <a:pt x="729" y="0"/>
                                </a:lnTo>
                                <a:lnTo>
                                  <a:pt x="734"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09" name="Picture 2136"/>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4690" y="6965"/>
                            <a:ext cx="144"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 name="Picture 2135"/>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2798" y="5333"/>
                            <a:ext cx="211"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1" name="Picture 2134"/>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8467" y="1258"/>
                            <a:ext cx="341" cy="298"/>
                          </a:xfrm>
                          <a:prstGeom prst="rect">
                            <a:avLst/>
                          </a:prstGeom>
                          <a:noFill/>
                          <a:extLst>
                            <a:ext uri="{909E8E84-426E-40DD-AFC4-6F175D3DCCD1}">
                              <a14:hiddenFill xmlns:a14="http://schemas.microsoft.com/office/drawing/2010/main">
                                <a:solidFill>
                                  <a:srgbClr val="FFFFFF"/>
                                </a:solidFill>
                              </a14:hiddenFill>
                            </a:ext>
                          </a:extLst>
                        </pic:spPr>
                      </pic:pic>
                      <wps:wsp>
                        <wps:cNvPr id="412" name="AutoShape 2133"/>
                        <wps:cNvSpPr>
                          <a:spLocks/>
                        </wps:cNvSpPr>
                        <wps:spPr bwMode="auto">
                          <a:xfrm>
                            <a:off x="7205" y="4469"/>
                            <a:ext cx="2137" cy="874"/>
                          </a:xfrm>
                          <a:custGeom>
                            <a:avLst/>
                            <a:gdLst>
                              <a:gd name="T0" fmla="+- 0 7675 7205"/>
                              <a:gd name="T1" fmla="*/ T0 w 2137"/>
                              <a:gd name="T2" fmla="+- 0 5285 4469"/>
                              <a:gd name="T3" fmla="*/ 5285 h 874"/>
                              <a:gd name="T4" fmla="+- 0 7709 7205"/>
                              <a:gd name="T5" fmla="*/ T4 w 2137"/>
                              <a:gd name="T6" fmla="+- 0 5343 4469"/>
                              <a:gd name="T7" fmla="*/ 5343 h 874"/>
                              <a:gd name="T8" fmla="+- 0 7738 7205"/>
                              <a:gd name="T9" fmla="*/ T8 w 2137"/>
                              <a:gd name="T10" fmla="+- 0 5304 4469"/>
                              <a:gd name="T11" fmla="*/ 5304 h 874"/>
                              <a:gd name="T12" fmla="+- 0 7776 7205"/>
                              <a:gd name="T13" fmla="*/ T12 w 2137"/>
                              <a:gd name="T14" fmla="+- 0 5290 4469"/>
                              <a:gd name="T15" fmla="*/ 5290 h 874"/>
                              <a:gd name="T16" fmla="+- 0 8539 7205"/>
                              <a:gd name="T17" fmla="*/ T16 w 2137"/>
                              <a:gd name="T18" fmla="+- 0 5275 4469"/>
                              <a:gd name="T19" fmla="*/ 5275 h 874"/>
                              <a:gd name="T20" fmla="+- 0 7939 7205"/>
                              <a:gd name="T21" fmla="*/ T20 w 2137"/>
                              <a:gd name="T22" fmla="+- 0 5285 4469"/>
                              <a:gd name="T23" fmla="*/ 5285 h 874"/>
                              <a:gd name="T24" fmla="+- 0 8007 7205"/>
                              <a:gd name="T25" fmla="*/ T24 w 2137"/>
                              <a:gd name="T26" fmla="+- 0 5343 4469"/>
                              <a:gd name="T27" fmla="*/ 5343 h 874"/>
                              <a:gd name="T28" fmla="+- 0 8141 7205"/>
                              <a:gd name="T29" fmla="*/ T28 w 2137"/>
                              <a:gd name="T30" fmla="+- 0 5290 4469"/>
                              <a:gd name="T31" fmla="*/ 5290 h 874"/>
                              <a:gd name="T32" fmla="+- 0 8539 7205"/>
                              <a:gd name="T33" fmla="*/ T32 w 2137"/>
                              <a:gd name="T34" fmla="+- 0 5275 4469"/>
                              <a:gd name="T35" fmla="*/ 5275 h 874"/>
                              <a:gd name="T36" fmla="+- 0 7608 7205"/>
                              <a:gd name="T37" fmla="*/ T36 w 2137"/>
                              <a:gd name="T38" fmla="+- 0 5232 4469"/>
                              <a:gd name="T39" fmla="*/ 5232 h 874"/>
                              <a:gd name="T40" fmla="+- 0 7618 7205"/>
                              <a:gd name="T41" fmla="*/ T40 w 2137"/>
                              <a:gd name="T42" fmla="+- 0 5290 4469"/>
                              <a:gd name="T43" fmla="*/ 5290 h 874"/>
                              <a:gd name="T44" fmla="+- 0 7925 7205"/>
                              <a:gd name="T45" fmla="*/ T44 w 2137"/>
                              <a:gd name="T46" fmla="+- 0 5285 4469"/>
                              <a:gd name="T47" fmla="*/ 5285 h 874"/>
                              <a:gd name="T48" fmla="+- 0 7939 7205"/>
                              <a:gd name="T49" fmla="*/ T48 w 2137"/>
                              <a:gd name="T50" fmla="+- 0 5275 4469"/>
                              <a:gd name="T51" fmla="*/ 5275 h 874"/>
                              <a:gd name="T52" fmla="+- 0 8539 7205"/>
                              <a:gd name="T53" fmla="*/ T52 w 2137"/>
                              <a:gd name="T54" fmla="+- 0 5232 4469"/>
                              <a:gd name="T55" fmla="*/ 5232 h 874"/>
                              <a:gd name="T56" fmla="+- 0 7407 7205"/>
                              <a:gd name="T57" fmla="*/ T56 w 2137"/>
                              <a:gd name="T58" fmla="+- 0 4848 4469"/>
                              <a:gd name="T59" fmla="*/ 4848 h 874"/>
                              <a:gd name="T60" fmla="+- 0 7474 7205"/>
                              <a:gd name="T61" fmla="*/ T60 w 2137"/>
                              <a:gd name="T62" fmla="+- 0 5122 4469"/>
                              <a:gd name="T63" fmla="*/ 5122 h 874"/>
                              <a:gd name="T64" fmla="+- 0 8880 7205"/>
                              <a:gd name="T65" fmla="*/ T64 w 2137"/>
                              <a:gd name="T66" fmla="+- 0 5232 4469"/>
                              <a:gd name="T67" fmla="*/ 5232 h 874"/>
                              <a:gd name="T68" fmla="+- 0 9072 7205"/>
                              <a:gd name="T69" fmla="*/ T68 w 2137"/>
                              <a:gd name="T70" fmla="+- 0 5237 4469"/>
                              <a:gd name="T71" fmla="*/ 5237 h 874"/>
                              <a:gd name="T72" fmla="+- 0 8938 7205"/>
                              <a:gd name="T73" fmla="*/ T72 w 2137"/>
                              <a:gd name="T74" fmla="+- 0 5127 4469"/>
                              <a:gd name="T75" fmla="*/ 5127 h 874"/>
                              <a:gd name="T76" fmla="+- 0 9336 7205"/>
                              <a:gd name="T77" fmla="*/ T76 w 2137"/>
                              <a:gd name="T78" fmla="+- 0 5016 4469"/>
                              <a:gd name="T79" fmla="*/ 5016 h 874"/>
                              <a:gd name="T80" fmla="+- 0 8808 7205"/>
                              <a:gd name="T81" fmla="*/ T80 w 2137"/>
                              <a:gd name="T82" fmla="+- 0 4992 4469"/>
                              <a:gd name="T83" fmla="*/ 4992 h 874"/>
                              <a:gd name="T84" fmla="+- 0 8803 7205"/>
                              <a:gd name="T85" fmla="*/ T84 w 2137"/>
                              <a:gd name="T86" fmla="+- 0 4906 4469"/>
                              <a:gd name="T87" fmla="*/ 4906 h 874"/>
                              <a:gd name="T88" fmla="+- 0 9336 7205"/>
                              <a:gd name="T89" fmla="*/ T88 w 2137"/>
                              <a:gd name="T90" fmla="+- 0 5016 4469"/>
                              <a:gd name="T91" fmla="*/ 5016 h 874"/>
                              <a:gd name="T92" fmla="+- 0 9072 7205"/>
                              <a:gd name="T93" fmla="*/ T92 w 2137"/>
                              <a:gd name="T94" fmla="+- 0 5127 4469"/>
                              <a:gd name="T95" fmla="*/ 5127 h 874"/>
                              <a:gd name="T96" fmla="+- 0 9336 7205"/>
                              <a:gd name="T97" fmla="*/ T96 w 2137"/>
                              <a:gd name="T98" fmla="+- 0 5069 4469"/>
                              <a:gd name="T99" fmla="*/ 5069 h 874"/>
                              <a:gd name="T100" fmla="+- 0 8938 7205"/>
                              <a:gd name="T101" fmla="*/ T100 w 2137"/>
                              <a:gd name="T102" fmla="+- 0 4522 4469"/>
                              <a:gd name="T103" fmla="*/ 4522 h 874"/>
                              <a:gd name="T104" fmla="+- 0 7407 7205"/>
                              <a:gd name="T105" fmla="*/ T104 w 2137"/>
                              <a:gd name="T106" fmla="+- 0 4680 4469"/>
                              <a:gd name="T107" fmla="*/ 4680 h 874"/>
                              <a:gd name="T108" fmla="+- 0 7392 7205"/>
                              <a:gd name="T109" fmla="*/ T108 w 2137"/>
                              <a:gd name="T110" fmla="+- 0 4685 4469"/>
                              <a:gd name="T111" fmla="*/ 4685 h 874"/>
                              <a:gd name="T112" fmla="+- 0 7339 7205"/>
                              <a:gd name="T113" fmla="*/ T112 w 2137"/>
                              <a:gd name="T114" fmla="+- 0 4719 4469"/>
                              <a:gd name="T115" fmla="*/ 4719 h 874"/>
                              <a:gd name="T116" fmla="+- 0 7335 7205"/>
                              <a:gd name="T117" fmla="*/ T116 w 2137"/>
                              <a:gd name="T118" fmla="+- 0 4733 4469"/>
                              <a:gd name="T119" fmla="*/ 4733 h 874"/>
                              <a:gd name="T120" fmla="+- 0 7205 7205"/>
                              <a:gd name="T121" fmla="*/ T120 w 2137"/>
                              <a:gd name="T122" fmla="+- 0 4738 4469"/>
                              <a:gd name="T123" fmla="*/ 4738 h 874"/>
                              <a:gd name="T124" fmla="+- 0 8967 7205"/>
                              <a:gd name="T125" fmla="*/ T124 w 2137"/>
                              <a:gd name="T126" fmla="+- 0 4848 4469"/>
                              <a:gd name="T127" fmla="*/ 4848 h 874"/>
                              <a:gd name="T128" fmla="+- 0 8962 7205"/>
                              <a:gd name="T129" fmla="*/ T128 w 2137"/>
                              <a:gd name="T130" fmla="+- 0 4983 4469"/>
                              <a:gd name="T131" fmla="*/ 4983 h 874"/>
                              <a:gd name="T132" fmla="+- 0 8938 7205"/>
                              <a:gd name="T133" fmla="*/ T132 w 2137"/>
                              <a:gd name="T134" fmla="+- 0 4987 4469"/>
                              <a:gd name="T135" fmla="*/ 4987 h 874"/>
                              <a:gd name="T136" fmla="+- 0 9336 7205"/>
                              <a:gd name="T137" fmla="*/ T136 w 2137"/>
                              <a:gd name="T138" fmla="+- 0 4992 4469"/>
                              <a:gd name="T139" fmla="*/ 4992 h 874"/>
                              <a:gd name="T140" fmla="+- 0 9072 7205"/>
                              <a:gd name="T141" fmla="*/ T140 w 2137"/>
                              <a:gd name="T142" fmla="+- 0 4954 4469"/>
                              <a:gd name="T143" fmla="*/ 4954 h 874"/>
                              <a:gd name="T144" fmla="+- 0 8938 7205"/>
                              <a:gd name="T145" fmla="*/ T144 w 2137"/>
                              <a:gd name="T146" fmla="+- 0 4690 4469"/>
                              <a:gd name="T147" fmla="*/ 4690 h 874"/>
                              <a:gd name="T148" fmla="+- 0 7935 7205"/>
                              <a:gd name="T149" fmla="*/ T148 w 2137"/>
                              <a:gd name="T150" fmla="+- 0 4469 4469"/>
                              <a:gd name="T151" fmla="*/ 4469 h 874"/>
                              <a:gd name="T152" fmla="+- 0 7474 7205"/>
                              <a:gd name="T153" fmla="*/ T152 w 2137"/>
                              <a:gd name="T154" fmla="+- 0 4522 4469"/>
                              <a:gd name="T155" fmla="*/ 4522 h 874"/>
                              <a:gd name="T156" fmla="+- 0 7935 7205"/>
                              <a:gd name="T157" fmla="*/ T156 w 2137"/>
                              <a:gd name="T158" fmla="+- 0 4469 4469"/>
                              <a:gd name="T159" fmla="*/ 4469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2137" h="874">
                                <a:moveTo>
                                  <a:pt x="586" y="816"/>
                                </a:moveTo>
                                <a:lnTo>
                                  <a:pt x="470" y="816"/>
                                </a:lnTo>
                                <a:lnTo>
                                  <a:pt x="470" y="874"/>
                                </a:lnTo>
                                <a:lnTo>
                                  <a:pt x="504" y="874"/>
                                </a:lnTo>
                                <a:lnTo>
                                  <a:pt x="504" y="835"/>
                                </a:lnTo>
                                <a:lnTo>
                                  <a:pt x="533" y="835"/>
                                </a:lnTo>
                                <a:lnTo>
                                  <a:pt x="533" y="821"/>
                                </a:lnTo>
                                <a:lnTo>
                                  <a:pt x="571" y="821"/>
                                </a:lnTo>
                                <a:lnTo>
                                  <a:pt x="586" y="816"/>
                                </a:lnTo>
                                <a:close/>
                                <a:moveTo>
                                  <a:pt x="1334" y="806"/>
                                </a:moveTo>
                                <a:lnTo>
                                  <a:pt x="734" y="806"/>
                                </a:lnTo>
                                <a:lnTo>
                                  <a:pt x="734" y="816"/>
                                </a:lnTo>
                                <a:lnTo>
                                  <a:pt x="802" y="816"/>
                                </a:lnTo>
                                <a:lnTo>
                                  <a:pt x="802" y="874"/>
                                </a:lnTo>
                                <a:lnTo>
                                  <a:pt x="936" y="874"/>
                                </a:lnTo>
                                <a:lnTo>
                                  <a:pt x="936" y="821"/>
                                </a:lnTo>
                                <a:lnTo>
                                  <a:pt x="1334" y="821"/>
                                </a:lnTo>
                                <a:lnTo>
                                  <a:pt x="1334" y="806"/>
                                </a:lnTo>
                                <a:close/>
                                <a:moveTo>
                                  <a:pt x="1334" y="763"/>
                                </a:moveTo>
                                <a:lnTo>
                                  <a:pt x="403" y="763"/>
                                </a:lnTo>
                                <a:lnTo>
                                  <a:pt x="403" y="821"/>
                                </a:lnTo>
                                <a:lnTo>
                                  <a:pt x="413" y="821"/>
                                </a:lnTo>
                                <a:lnTo>
                                  <a:pt x="432" y="816"/>
                                </a:lnTo>
                                <a:lnTo>
                                  <a:pt x="720" y="816"/>
                                </a:lnTo>
                                <a:lnTo>
                                  <a:pt x="725" y="811"/>
                                </a:lnTo>
                                <a:lnTo>
                                  <a:pt x="734" y="806"/>
                                </a:lnTo>
                                <a:lnTo>
                                  <a:pt x="1334" y="806"/>
                                </a:lnTo>
                                <a:lnTo>
                                  <a:pt x="1334" y="763"/>
                                </a:lnTo>
                                <a:close/>
                                <a:moveTo>
                                  <a:pt x="1598" y="379"/>
                                </a:moveTo>
                                <a:lnTo>
                                  <a:pt x="202" y="379"/>
                                </a:lnTo>
                                <a:lnTo>
                                  <a:pt x="202" y="653"/>
                                </a:lnTo>
                                <a:lnTo>
                                  <a:pt x="269" y="653"/>
                                </a:lnTo>
                                <a:lnTo>
                                  <a:pt x="269" y="763"/>
                                </a:lnTo>
                                <a:lnTo>
                                  <a:pt x="1675" y="763"/>
                                </a:lnTo>
                                <a:lnTo>
                                  <a:pt x="1733" y="768"/>
                                </a:lnTo>
                                <a:lnTo>
                                  <a:pt x="1867" y="768"/>
                                </a:lnTo>
                                <a:lnTo>
                                  <a:pt x="1867" y="658"/>
                                </a:lnTo>
                                <a:lnTo>
                                  <a:pt x="1733" y="658"/>
                                </a:lnTo>
                                <a:lnTo>
                                  <a:pt x="1733" y="547"/>
                                </a:lnTo>
                                <a:lnTo>
                                  <a:pt x="2131" y="547"/>
                                </a:lnTo>
                                <a:lnTo>
                                  <a:pt x="2131" y="523"/>
                                </a:lnTo>
                                <a:lnTo>
                                  <a:pt x="1603" y="523"/>
                                </a:lnTo>
                                <a:lnTo>
                                  <a:pt x="1603" y="490"/>
                                </a:lnTo>
                                <a:lnTo>
                                  <a:pt x="1598" y="437"/>
                                </a:lnTo>
                                <a:lnTo>
                                  <a:pt x="1598" y="379"/>
                                </a:lnTo>
                                <a:close/>
                                <a:moveTo>
                                  <a:pt x="2131" y="547"/>
                                </a:moveTo>
                                <a:lnTo>
                                  <a:pt x="1867" y="547"/>
                                </a:lnTo>
                                <a:lnTo>
                                  <a:pt x="1867" y="658"/>
                                </a:lnTo>
                                <a:lnTo>
                                  <a:pt x="2136" y="658"/>
                                </a:lnTo>
                                <a:lnTo>
                                  <a:pt x="2131" y="600"/>
                                </a:lnTo>
                                <a:lnTo>
                                  <a:pt x="2131" y="547"/>
                                </a:lnTo>
                                <a:close/>
                                <a:moveTo>
                                  <a:pt x="1733" y="53"/>
                                </a:moveTo>
                                <a:lnTo>
                                  <a:pt x="202" y="53"/>
                                </a:lnTo>
                                <a:lnTo>
                                  <a:pt x="202" y="211"/>
                                </a:lnTo>
                                <a:lnTo>
                                  <a:pt x="187" y="211"/>
                                </a:lnTo>
                                <a:lnTo>
                                  <a:pt x="187" y="216"/>
                                </a:lnTo>
                                <a:lnTo>
                                  <a:pt x="134" y="216"/>
                                </a:lnTo>
                                <a:lnTo>
                                  <a:pt x="134" y="250"/>
                                </a:lnTo>
                                <a:lnTo>
                                  <a:pt x="130" y="254"/>
                                </a:lnTo>
                                <a:lnTo>
                                  <a:pt x="130" y="264"/>
                                </a:lnTo>
                                <a:lnTo>
                                  <a:pt x="125" y="269"/>
                                </a:lnTo>
                                <a:lnTo>
                                  <a:pt x="0" y="269"/>
                                </a:lnTo>
                                <a:lnTo>
                                  <a:pt x="0" y="379"/>
                                </a:lnTo>
                                <a:lnTo>
                                  <a:pt x="1762" y="379"/>
                                </a:lnTo>
                                <a:lnTo>
                                  <a:pt x="1762" y="461"/>
                                </a:lnTo>
                                <a:lnTo>
                                  <a:pt x="1757" y="514"/>
                                </a:lnTo>
                                <a:lnTo>
                                  <a:pt x="1757" y="518"/>
                                </a:lnTo>
                                <a:lnTo>
                                  <a:pt x="1733" y="518"/>
                                </a:lnTo>
                                <a:lnTo>
                                  <a:pt x="1627" y="523"/>
                                </a:lnTo>
                                <a:lnTo>
                                  <a:pt x="2131" y="523"/>
                                </a:lnTo>
                                <a:lnTo>
                                  <a:pt x="2131" y="485"/>
                                </a:lnTo>
                                <a:lnTo>
                                  <a:pt x="1867" y="485"/>
                                </a:lnTo>
                                <a:lnTo>
                                  <a:pt x="1867" y="221"/>
                                </a:lnTo>
                                <a:lnTo>
                                  <a:pt x="1733" y="221"/>
                                </a:lnTo>
                                <a:lnTo>
                                  <a:pt x="1733" y="53"/>
                                </a:lnTo>
                                <a:close/>
                                <a:moveTo>
                                  <a:pt x="730" y="0"/>
                                </a:moveTo>
                                <a:lnTo>
                                  <a:pt x="269" y="0"/>
                                </a:lnTo>
                                <a:lnTo>
                                  <a:pt x="269" y="53"/>
                                </a:lnTo>
                                <a:lnTo>
                                  <a:pt x="730" y="53"/>
                                </a:lnTo>
                                <a:lnTo>
                                  <a:pt x="730"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3" name="Picture 2132"/>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8799" y="4843"/>
                            <a:ext cx="173" cy="1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4" name="Picture 213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5074" y="4464"/>
                            <a:ext cx="5323" cy="3274"/>
                          </a:xfrm>
                          <a:prstGeom prst="rect">
                            <a:avLst/>
                          </a:prstGeom>
                          <a:noFill/>
                          <a:extLst>
                            <a:ext uri="{909E8E84-426E-40DD-AFC4-6F175D3DCCD1}">
                              <a14:hiddenFill xmlns:a14="http://schemas.microsoft.com/office/drawing/2010/main">
                                <a:solidFill>
                                  <a:srgbClr val="FFFFFF"/>
                                </a:solidFill>
                              </a14:hiddenFill>
                            </a:ext>
                          </a:extLst>
                        </pic:spPr>
                      </pic:pic>
                      <wps:wsp>
                        <wps:cNvPr id="415" name="Freeform 2130"/>
                        <wps:cNvSpPr>
                          <a:spLocks/>
                        </wps:cNvSpPr>
                        <wps:spPr bwMode="auto">
                          <a:xfrm>
                            <a:off x="6351" y="5775"/>
                            <a:ext cx="466" cy="490"/>
                          </a:xfrm>
                          <a:custGeom>
                            <a:avLst/>
                            <a:gdLst>
                              <a:gd name="T0" fmla="+- 0 6653 6351"/>
                              <a:gd name="T1" fmla="*/ T0 w 466"/>
                              <a:gd name="T2" fmla="+- 0 5775 5775"/>
                              <a:gd name="T3" fmla="*/ 5775 h 490"/>
                              <a:gd name="T4" fmla="+- 0 6653 6351"/>
                              <a:gd name="T5" fmla="*/ T4 w 466"/>
                              <a:gd name="T6" fmla="+- 0 5794 5775"/>
                              <a:gd name="T7" fmla="*/ 5794 h 490"/>
                              <a:gd name="T8" fmla="+- 0 6648 6351"/>
                              <a:gd name="T9" fmla="*/ T8 w 466"/>
                              <a:gd name="T10" fmla="+- 0 5799 5775"/>
                              <a:gd name="T11" fmla="*/ 5799 h 490"/>
                              <a:gd name="T12" fmla="+- 0 6648 6351"/>
                              <a:gd name="T13" fmla="*/ T12 w 466"/>
                              <a:gd name="T14" fmla="+- 0 5808 5775"/>
                              <a:gd name="T15" fmla="*/ 5808 h 490"/>
                              <a:gd name="T16" fmla="+- 0 6634 6351"/>
                              <a:gd name="T17" fmla="*/ T16 w 466"/>
                              <a:gd name="T18" fmla="+- 0 5813 5775"/>
                              <a:gd name="T19" fmla="*/ 5813 h 490"/>
                              <a:gd name="T20" fmla="+- 0 6619 6351"/>
                              <a:gd name="T21" fmla="*/ T20 w 466"/>
                              <a:gd name="T22" fmla="+- 0 5827 5775"/>
                              <a:gd name="T23" fmla="*/ 5827 h 490"/>
                              <a:gd name="T24" fmla="+- 0 6643 6351"/>
                              <a:gd name="T25" fmla="*/ T24 w 466"/>
                              <a:gd name="T26" fmla="+- 0 5856 5775"/>
                              <a:gd name="T27" fmla="*/ 5856 h 490"/>
                              <a:gd name="T28" fmla="+- 0 6634 6351"/>
                              <a:gd name="T29" fmla="*/ T28 w 466"/>
                              <a:gd name="T30" fmla="+- 0 5885 5775"/>
                              <a:gd name="T31" fmla="*/ 5885 h 490"/>
                              <a:gd name="T32" fmla="+- 0 6615 6351"/>
                              <a:gd name="T33" fmla="*/ T32 w 466"/>
                              <a:gd name="T34" fmla="+- 0 5880 5775"/>
                              <a:gd name="T35" fmla="*/ 5880 h 490"/>
                              <a:gd name="T36" fmla="+- 0 6557 6351"/>
                              <a:gd name="T37" fmla="*/ T36 w 466"/>
                              <a:gd name="T38" fmla="+- 0 5875 5775"/>
                              <a:gd name="T39" fmla="*/ 5875 h 490"/>
                              <a:gd name="T40" fmla="+- 0 6567 6351"/>
                              <a:gd name="T41" fmla="*/ T40 w 466"/>
                              <a:gd name="T42" fmla="+- 0 5866 5775"/>
                              <a:gd name="T43" fmla="*/ 5866 h 490"/>
                              <a:gd name="T44" fmla="+- 0 6552 6351"/>
                              <a:gd name="T45" fmla="*/ T44 w 466"/>
                              <a:gd name="T46" fmla="+- 0 5880 5775"/>
                              <a:gd name="T47" fmla="*/ 5880 h 490"/>
                              <a:gd name="T48" fmla="+- 0 6552 6351"/>
                              <a:gd name="T49" fmla="*/ T48 w 466"/>
                              <a:gd name="T50" fmla="+- 0 5991 5775"/>
                              <a:gd name="T51" fmla="*/ 5991 h 490"/>
                              <a:gd name="T52" fmla="+- 0 6399 6351"/>
                              <a:gd name="T53" fmla="*/ T52 w 466"/>
                              <a:gd name="T54" fmla="+- 0 5991 5775"/>
                              <a:gd name="T55" fmla="*/ 5991 h 490"/>
                              <a:gd name="T56" fmla="+- 0 6351 6351"/>
                              <a:gd name="T57" fmla="*/ T56 w 466"/>
                              <a:gd name="T58" fmla="+- 0 6044 5775"/>
                              <a:gd name="T59" fmla="*/ 6044 h 490"/>
                              <a:gd name="T60" fmla="+- 0 6360 6351"/>
                              <a:gd name="T61" fmla="*/ T60 w 466"/>
                              <a:gd name="T62" fmla="+- 0 6048 5775"/>
                              <a:gd name="T63" fmla="*/ 6048 h 490"/>
                              <a:gd name="T64" fmla="+- 0 6355 6351"/>
                              <a:gd name="T65" fmla="*/ T64 w 466"/>
                              <a:gd name="T66" fmla="+- 0 6068 5775"/>
                              <a:gd name="T67" fmla="*/ 6068 h 490"/>
                              <a:gd name="T68" fmla="+- 0 6355 6351"/>
                              <a:gd name="T69" fmla="*/ T68 w 466"/>
                              <a:gd name="T70" fmla="+- 0 6212 5775"/>
                              <a:gd name="T71" fmla="*/ 6212 h 490"/>
                              <a:gd name="T72" fmla="+- 0 6379 6351"/>
                              <a:gd name="T73" fmla="*/ T72 w 466"/>
                              <a:gd name="T74" fmla="+- 0 6212 5775"/>
                              <a:gd name="T75" fmla="*/ 6212 h 490"/>
                              <a:gd name="T76" fmla="+- 0 6384 6351"/>
                              <a:gd name="T77" fmla="*/ T76 w 466"/>
                              <a:gd name="T78" fmla="+- 0 6202 5775"/>
                              <a:gd name="T79" fmla="*/ 6202 h 490"/>
                              <a:gd name="T80" fmla="+- 0 6423 6351"/>
                              <a:gd name="T81" fmla="*/ T80 w 466"/>
                              <a:gd name="T82" fmla="+- 0 6183 5775"/>
                              <a:gd name="T83" fmla="*/ 6183 h 490"/>
                              <a:gd name="T84" fmla="+- 0 6423 6351"/>
                              <a:gd name="T85" fmla="*/ T84 w 466"/>
                              <a:gd name="T86" fmla="+- 0 6197 5775"/>
                              <a:gd name="T87" fmla="*/ 6197 h 490"/>
                              <a:gd name="T88" fmla="+- 0 6418 6351"/>
                              <a:gd name="T89" fmla="*/ T88 w 466"/>
                              <a:gd name="T90" fmla="+- 0 6226 5775"/>
                              <a:gd name="T91" fmla="*/ 6226 h 490"/>
                              <a:gd name="T92" fmla="+- 0 6418 6351"/>
                              <a:gd name="T93" fmla="*/ T92 w 466"/>
                              <a:gd name="T94" fmla="+- 0 6236 5775"/>
                              <a:gd name="T95" fmla="*/ 6236 h 490"/>
                              <a:gd name="T96" fmla="+- 0 6485 6351"/>
                              <a:gd name="T97" fmla="*/ T96 w 466"/>
                              <a:gd name="T98" fmla="+- 0 6236 5775"/>
                              <a:gd name="T99" fmla="*/ 6236 h 490"/>
                              <a:gd name="T100" fmla="+- 0 6485 6351"/>
                              <a:gd name="T101" fmla="*/ T100 w 466"/>
                              <a:gd name="T102" fmla="+- 0 6245 5775"/>
                              <a:gd name="T103" fmla="*/ 6245 h 490"/>
                              <a:gd name="T104" fmla="+- 0 6485 6351"/>
                              <a:gd name="T105" fmla="*/ T104 w 466"/>
                              <a:gd name="T106" fmla="+- 0 6264 5775"/>
                              <a:gd name="T107" fmla="*/ 6264 h 490"/>
                              <a:gd name="T108" fmla="+- 0 6619 6351"/>
                              <a:gd name="T109" fmla="*/ T108 w 466"/>
                              <a:gd name="T110" fmla="+- 0 6264 5775"/>
                              <a:gd name="T111" fmla="*/ 6264 h 490"/>
                              <a:gd name="T112" fmla="+- 0 6634 6351"/>
                              <a:gd name="T113" fmla="*/ T112 w 466"/>
                              <a:gd name="T114" fmla="+- 0 6236 5775"/>
                              <a:gd name="T115" fmla="*/ 6236 h 490"/>
                              <a:gd name="T116" fmla="+- 0 6648 6351"/>
                              <a:gd name="T117" fmla="*/ T116 w 466"/>
                              <a:gd name="T118" fmla="+- 0 6236 5775"/>
                              <a:gd name="T119" fmla="*/ 6236 h 490"/>
                              <a:gd name="T120" fmla="+- 0 6653 6351"/>
                              <a:gd name="T121" fmla="*/ T120 w 466"/>
                              <a:gd name="T122" fmla="+- 0 6212 5775"/>
                              <a:gd name="T123" fmla="*/ 6212 h 490"/>
                              <a:gd name="T124" fmla="+- 0 6639 6351"/>
                              <a:gd name="T125" fmla="*/ T124 w 466"/>
                              <a:gd name="T126" fmla="+- 0 6212 5775"/>
                              <a:gd name="T127" fmla="*/ 6212 h 490"/>
                              <a:gd name="T128" fmla="+- 0 6624 6351"/>
                              <a:gd name="T129" fmla="*/ T128 w 466"/>
                              <a:gd name="T130" fmla="+- 0 6212 5775"/>
                              <a:gd name="T131" fmla="*/ 6212 h 490"/>
                              <a:gd name="T132" fmla="+- 0 6619 6351"/>
                              <a:gd name="T133" fmla="*/ T132 w 466"/>
                              <a:gd name="T134" fmla="+- 0 6197 5775"/>
                              <a:gd name="T135" fmla="*/ 6197 h 490"/>
                              <a:gd name="T136" fmla="+- 0 6619 6351"/>
                              <a:gd name="T137" fmla="*/ T136 w 466"/>
                              <a:gd name="T138" fmla="+- 0 6183 5775"/>
                              <a:gd name="T139" fmla="*/ 6183 h 490"/>
                              <a:gd name="T140" fmla="+- 0 6619 6351"/>
                              <a:gd name="T141" fmla="*/ T140 w 466"/>
                              <a:gd name="T142" fmla="+- 0 6168 5775"/>
                              <a:gd name="T143" fmla="*/ 6168 h 490"/>
                              <a:gd name="T144" fmla="+- 0 6619 6351"/>
                              <a:gd name="T145" fmla="*/ T144 w 466"/>
                              <a:gd name="T146" fmla="+- 0 6154 5775"/>
                              <a:gd name="T147" fmla="*/ 6154 h 490"/>
                              <a:gd name="T148" fmla="+- 0 6653 6351"/>
                              <a:gd name="T149" fmla="*/ T148 w 466"/>
                              <a:gd name="T150" fmla="+- 0 6154 5775"/>
                              <a:gd name="T151" fmla="*/ 6154 h 490"/>
                              <a:gd name="T152" fmla="+- 0 6687 6351"/>
                              <a:gd name="T153" fmla="*/ T152 w 466"/>
                              <a:gd name="T154" fmla="+- 0 6144 5775"/>
                              <a:gd name="T155" fmla="*/ 6144 h 490"/>
                              <a:gd name="T156" fmla="+- 0 6701 6351"/>
                              <a:gd name="T157" fmla="*/ T156 w 466"/>
                              <a:gd name="T158" fmla="+- 0 6101 5775"/>
                              <a:gd name="T159" fmla="*/ 6101 h 490"/>
                              <a:gd name="T160" fmla="+- 0 6749 6351"/>
                              <a:gd name="T161" fmla="*/ T160 w 466"/>
                              <a:gd name="T162" fmla="+- 0 6101 5775"/>
                              <a:gd name="T163" fmla="*/ 6101 h 490"/>
                              <a:gd name="T164" fmla="+- 0 6749 6351"/>
                              <a:gd name="T165" fmla="*/ T164 w 466"/>
                              <a:gd name="T166" fmla="+- 0 6087 5775"/>
                              <a:gd name="T167" fmla="*/ 6087 h 490"/>
                              <a:gd name="T168" fmla="+- 0 6749 6351"/>
                              <a:gd name="T169" fmla="*/ T168 w 466"/>
                              <a:gd name="T170" fmla="+- 0 6077 5775"/>
                              <a:gd name="T171" fmla="*/ 6077 h 490"/>
                              <a:gd name="T172" fmla="+- 0 6754 6351"/>
                              <a:gd name="T173" fmla="*/ T172 w 466"/>
                              <a:gd name="T174" fmla="+- 0 6058 5775"/>
                              <a:gd name="T175" fmla="*/ 6058 h 490"/>
                              <a:gd name="T176" fmla="+- 0 6759 6351"/>
                              <a:gd name="T177" fmla="*/ T176 w 466"/>
                              <a:gd name="T178" fmla="+- 0 6048 5775"/>
                              <a:gd name="T179" fmla="*/ 6048 h 490"/>
                              <a:gd name="T180" fmla="+- 0 6816 6351"/>
                              <a:gd name="T181" fmla="*/ T180 w 466"/>
                              <a:gd name="T182" fmla="+- 0 6044 5775"/>
                              <a:gd name="T183" fmla="*/ 6044 h 490"/>
                              <a:gd name="T184" fmla="+- 0 6754 6351"/>
                              <a:gd name="T185" fmla="*/ T184 w 466"/>
                              <a:gd name="T186" fmla="+- 0 5991 5775"/>
                              <a:gd name="T187" fmla="*/ 5991 h 490"/>
                              <a:gd name="T188" fmla="+- 0 6749 6351"/>
                              <a:gd name="T189" fmla="*/ T188 w 466"/>
                              <a:gd name="T190" fmla="+- 0 5986 5775"/>
                              <a:gd name="T191" fmla="*/ 5986 h 490"/>
                              <a:gd name="T192" fmla="+- 0 6744 6351"/>
                              <a:gd name="T193" fmla="*/ T192 w 466"/>
                              <a:gd name="T194" fmla="+- 0 5991 5775"/>
                              <a:gd name="T195" fmla="*/ 5991 h 490"/>
                              <a:gd name="T196" fmla="+- 0 6720 6351"/>
                              <a:gd name="T197" fmla="*/ T196 w 466"/>
                              <a:gd name="T198" fmla="+- 0 5991 5775"/>
                              <a:gd name="T199" fmla="*/ 5991 h 490"/>
                              <a:gd name="T200" fmla="+- 0 6720 6351"/>
                              <a:gd name="T201" fmla="*/ T200 w 466"/>
                              <a:gd name="T202" fmla="+- 0 5938 5775"/>
                              <a:gd name="T203" fmla="*/ 5938 h 490"/>
                              <a:gd name="T204" fmla="+- 0 6715 6351"/>
                              <a:gd name="T205" fmla="*/ T204 w 466"/>
                              <a:gd name="T206" fmla="+- 0 5923 5775"/>
                              <a:gd name="T207" fmla="*/ 5923 h 490"/>
                              <a:gd name="T208" fmla="+- 0 6720 6351"/>
                              <a:gd name="T209" fmla="*/ T208 w 466"/>
                              <a:gd name="T210" fmla="+- 0 5914 5775"/>
                              <a:gd name="T211" fmla="*/ 5914 h 490"/>
                              <a:gd name="T212" fmla="+- 0 6720 6351"/>
                              <a:gd name="T213" fmla="*/ T212 w 466"/>
                              <a:gd name="T214" fmla="+- 0 5899 5775"/>
                              <a:gd name="T215" fmla="*/ 5899 h 490"/>
                              <a:gd name="T216" fmla="+- 0 6720 6351"/>
                              <a:gd name="T217" fmla="*/ T216 w 466"/>
                              <a:gd name="T218" fmla="+- 0 5885 5775"/>
                              <a:gd name="T219" fmla="*/ 5885 h 490"/>
                              <a:gd name="T220" fmla="+- 0 6739 6351"/>
                              <a:gd name="T221" fmla="*/ T220 w 466"/>
                              <a:gd name="T222" fmla="+- 0 5885 5775"/>
                              <a:gd name="T223" fmla="*/ 5885 h 490"/>
                              <a:gd name="T224" fmla="+- 0 6749 6351"/>
                              <a:gd name="T225" fmla="*/ T224 w 466"/>
                              <a:gd name="T226" fmla="+- 0 5861 5775"/>
                              <a:gd name="T227" fmla="*/ 5861 h 490"/>
                              <a:gd name="T228" fmla="+- 0 6749 6351"/>
                              <a:gd name="T229" fmla="*/ T228 w 466"/>
                              <a:gd name="T230" fmla="+- 0 5784 5775"/>
                              <a:gd name="T231" fmla="*/ 5784 h 490"/>
                              <a:gd name="T232" fmla="+- 0 6725 6351"/>
                              <a:gd name="T233" fmla="*/ T232 w 466"/>
                              <a:gd name="T234" fmla="+- 0 5784 5775"/>
                              <a:gd name="T235" fmla="*/ 5784 h 490"/>
                              <a:gd name="T236" fmla="+- 0 6725 6351"/>
                              <a:gd name="T237" fmla="*/ T236 w 466"/>
                              <a:gd name="T238" fmla="+- 0 5779 5775"/>
                              <a:gd name="T239" fmla="*/ 5779 h 490"/>
                              <a:gd name="T240" fmla="+- 0 6667 6351"/>
                              <a:gd name="T241" fmla="*/ T240 w 466"/>
                              <a:gd name="T242" fmla="+- 0 5775 5775"/>
                              <a:gd name="T243" fmla="*/ 5775 h 4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66" h="490">
                                <a:moveTo>
                                  <a:pt x="307" y="0"/>
                                </a:moveTo>
                                <a:lnTo>
                                  <a:pt x="302" y="0"/>
                                </a:lnTo>
                                <a:lnTo>
                                  <a:pt x="302" y="14"/>
                                </a:lnTo>
                                <a:lnTo>
                                  <a:pt x="302" y="19"/>
                                </a:lnTo>
                                <a:lnTo>
                                  <a:pt x="297" y="19"/>
                                </a:lnTo>
                                <a:lnTo>
                                  <a:pt x="297" y="24"/>
                                </a:lnTo>
                                <a:lnTo>
                                  <a:pt x="297" y="28"/>
                                </a:lnTo>
                                <a:lnTo>
                                  <a:pt x="297" y="33"/>
                                </a:lnTo>
                                <a:lnTo>
                                  <a:pt x="288" y="38"/>
                                </a:lnTo>
                                <a:lnTo>
                                  <a:pt x="283" y="38"/>
                                </a:lnTo>
                                <a:lnTo>
                                  <a:pt x="273" y="52"/>
                                </a:lnTo>
                                <a:lnTo>
                                  <a:pt x="268" y="52"/>
                                </a:lnTo>
                                <a:lnTo>
                                  <a:pt x="268" y="81"/>
                                </a:lnTo>
                                <a:lnTo>
                                  <a:pt x="292" y="81"/>
                                </a:lnTo>
                                <a:lnTo>
                                  <a:pt x="292" y="110"/>
                                </a:lnTo>
                                <a:lnTo>
                                  <a:pt x="283" y="110"/>
                                </a:lnTo>
                                <a:lnTo>
                                  <a:pt x="278" y="105"/>
                                </a:lnTo>
                                <a:lnTo>
                                  <a:pt x="264" y="105"/>
                                </a:lnTo>
                                <a:lnTo>
                                  <a:pt x="206" y="105"/>
                                </a:lnTo>
                                <a:lnTo>
                                  <a:pt x="206" y="100"/>
                                </a:lnTo>
                                <a:lnTo>
                                  <a:pt x="216" y="100"/>
                                </a:lnTo>
                                <a:lnTo>
                                  <a:pt x="216" y="91"/>
                                </a:lnTo>
                                <a:lnTo>
                                  <a:pt x="201" y="91"/>
                                </a:lnTo>
                                <a:lnTo>
                                  <a:pt x="201" y="105"/>
                                </a:lnTo>
                                <a:lnTo>
                                  <a:pt x="201" y="115"/>
                                </a:lnTo>
                                <a:lnTo>
                                  <a:pt x="201" y="216"/>
                                </a:lnTo>
                                <a:lnTo>
                                  <a:pt x="153" y="216"/>
                                </a:lnTo>
                                <a:lnTo>
                                  <a:pt x="48" y="216"/>
                                </a:lnTo>
                                <a:lnTo>
                                  <a:pt x="4" y="269"/>
                                </a:lnTo>
                                <a:lnTo>
                                  <a:pt x="0" y="269"/>
                                </a:lnTo>
                                <a:lnTo>
                                  <a:pt x="9" y="269"/>
                                </a:lnTo>
                                <a:lnTo>
                                  <a:pt x="9" y="273"/>
                                </a:lnTo>
                                <a:lnTo>
                                  <a:pt x="4" y="288"/>
                                </a:lnTo>
                                <a:lnTo>
                                  <a:pt x="4" y="293"/>
                                </a:lnTo>
                                <a:lnTo>
                                  <a:pt x="4" y="297"/>
                                </a:lnTo>
                                <a:lnTo>
                                  <a:pt x="4" y="437"/>
                                </a:lnTo>
                                <a:lnTo>
                                  <a:pt x="14" y="437"/>
                                </a:lnTo>
                                <a:lnTo>
                                  <a:pt x="28" y="437"/>
                                </a:lnTo>
                                <a:lnTo>
                                  <a:pt x="28" y="427"/>
                                </a:lnTo>
                                <a:lnTo>
                                  <a:pt x="33" y="427"/>
                                </a:lnTo>
                                <a:lnTo>
                                  <a:pt x="33" y="408"/>
                                </a:lnTo>
                                <a:lnTo>
                                  <a:pt x="72" y="408"/>
                                </a:lnTo>
                                <a:lnTo>
                                  <a:pt x="72" y="413"/>
                                </a:lnTo>
                                <a:lnTo>
                                  <a:pt x="72" y="422"/>
                                </a:lnTo>
                                <a:lnTo>
                                  <a:pt x="72" y="437"/>
                                </a:lnTo>
                                <a:lnTo>
                                  <a:pt x="67" y="451"/>
                                </a:lnTo>
                                <a:lnTo>
                                  <a:pt x="67" y="456"/>
                                </a:lnTo>
                                <a:lnTo>
                                  <a:pt x="67" y="461"/>
                                </a:lnTo>
                                <a:lnTo>
                                  <a:pt x="96" y="461"/>
                                </a:lnTo>
                                <a:lnTo>
                                  <a:pt x="134" y="461"/>
                                </a:lnTo>
                                <a:lnTo>
                                  <a:pt x="134" y="465"/>
                                </a:lnTo>
                                <a:lnTo>
                                  <a:pt x="134" y="470"/>
                                </a:lnTo>
                                <a:lnTo>
                                  <a:pt x="134" y="475"/>
                                </a:lnTo>
                                <a:lnTo>
                                  <a:pt x="134" y="489"/>
                                </a:lnTo>
                                <a:lnTo>
                                  <a:pt x="144" y="489"/>
                                </a:lnTo>
                                <a:lnTo>
                                  <a:pt x="268" y="489"/>
                                </a:lnTo>
                                <a:lnTo>
                                  <a:pt x="268" y="461"/>
                                </a:lnTo>
                                <a:lnTo>
                                  <a:pt x="283" y="461"/>
                                </a:lnTo>
                                <a:lnTo>
                                  <a:pt x="288" y="461"/>
                                </a:lnTo>
                                <a:lnTo>
                                  <a:pt x="297" y="461"/>
                                </a:lnTo>
                                <a:lnTo>
                                  <a:pt x="302" y="461"/>
                                </a:lnTo>
                                <a:lnTo>
                                  <a:pt x="302" y="437"/>
                                </a:lnTo>
                                <a:lnTo>
                                  <a:pt x="297" y="437"/>
                                </a:lnTo>
                                <a:lnTo>
                                  <a:pt x="288" y="437"/>
                                </a:lnTo>
                                <a:lnTo>
                                  <a:pt x="283" y="437"/>
                                </a:lnTo>
                                <a:lnTo>
                                  <a:pt x="273" y="437"/>
                                </a:lnTo>
                                <a:lnTo>
                                  <a:pt x="273" y="422"/>
                                </a:lnTo>
                                <a:lnTo>
                                  <a:pt x="268" y="422"/>
                                </a:lnTo>
                                <a:lnTo>
                                  <a:pt x="268" y="413"/>
                                </a:lnTo>
                                <a:lnTo>
                                  <a:pt x="268" y="408"/>
                                </a:lnTo>
                                <a:lnTo>
                                  <a:pt x="268" y="403"/>
                                </a:lnTo>
                                <a:lnTo>
                                  <a:pt x="268" y="393"/>
                                </a:lnTo>
                                <a:lnTo>
                                  <a:pt x="268" y="389"/>
                                </a:lnTo>
                                <a:lnTo>
                                  <a:pt x="268" y="379"/>
                                </a:lnTo>
                                <a:lnTo>
                                  <a:pt x="288" y="379"/>
                                </a:lnTo>
                                <a:lnTo>
                                  <a:pt x="302" y="379"/>
                                </a:lnTo>
                                <a:lnTo>
                                  <a:pt x="336" y="379"/>
                                </a:lnTo>
                                <a:lnTo>
                                  <a:pt x="336" y="369"/>
                                </a:lnTo>
                                <a:lnTo>
                                  <a:pt x="336" y="326"/>
                                </a:lnTo>
                                <a:lnTo>
                                  <a:pt x="350" y="326"/>
                                </a:lnTo>
                                <a:lnTo>
                                  <a:pt x="364" y="326"/>
                                </a:lnTo>
                                <a:lnTo>
                                  <a:pt x="398" y="326"/>
                                </a:lnTo>
                                <a:lnTo>
                                  <a:pt x="398" y="317"/>
                                </a:lnTo>
                                <a:lnTo>
                                  <a:pt x="398" y="312"/>
                                </a:lnTo>
                                <a:lnTo>
                                  <a:pt x="398" y="307"/>
                                </a:lnTo>
                                <a:lnTo>
                                  <a:pt x="398" y="302"/>
                                </a:lnTo>
                                <a:lnTo>
                                  <a:pt x="403" y="288"/>
                                </a:lnTo>
                                <a:lnTo>
                                  <a:pt x="403" y="283"/>
                                </a:lnTo>
                                <a:lnTo>
                                  <a:pt x="398" y="273"/>
                                </a:lnTo>
                                <a:lnTo>
                                  <a:pt x="408" y="273"/>
                                </a:lnTo>
                                <a:lnTo>
                                  <a:pt x="465" y="273"/>
                                </a:lnTo>
                                <a:lnTo>
                                  <a:pt x="465" y="269"/>
                                </a:lnTo>
                                <a:lnTo>
                                  <a:pt x="465" y="216"/>
                                </a:lnTo>
                                <a:lnTo>
                                  <a:pt x="403" y="216"/>
                                </a:lnTo>
                                <a:lnTo>
                                  <a:pt x="403" y="211"/>
                                </a:lnTo>
                                <a:lnTo>
                                  <a:pt x="398" y="211"/>
                                </a:lnTo>
                                <a:lnTo>
                                  <a:pt x="398" y="216"/>
                                </a:lnTo>
                                <a:lnTo>
                                  <a:pt x="393" y="216"/>
                                </a:lnTo>
                                <a:lnTo>
                                  <a:pt x="384" y="216"/>
                                </a:lnTo>
                                <a:lnTo>
                                  <a:pt x="369" y="216"/>
                                </a:lnTo>
                                <a:lnTo>
                                  <a:pt x="369" y="206"/>
                                </a:lnTo>
                                <a:lnTo>
                                  <a:pt x="369" y="163"/>
                                </a:lnTo>
                                <a:lnTo>
                                  <a:pt x="364" y="158"/>
                                </a:lnTo>
                                <a:lnTo>
                                  <a:pt x="364" y="148"/>
                                </a:lnTo>
                                <a:lnTo>
                                  <a:pt x="369" y="144"/>
                                </a:lnTo>
                                <a:lnTo>
                                  <a:pt x="369" y="139"/>
                                </a:lnTo>
                                <a:lnTo>
                                  <a:pt x="369" y="134"/>
                                </a:lnTo>
                                <a:lnTo>
                                  <a:pt x="369" y="124"/>
                                </a:lnTo>
                                <a:lnTo>
                                  <a:pt x="369" y="120"/>
                                </a:lnTo>
                                <a:lnTo>
                                  <a:pt x="369" y="110"/>
                                </a:lnTo>
                                <a:lnTo>
                                  <a:pt x="374" y="110"/>
                                </a:lnTo>
                                <a:lnTo>
                                  <a:pt x="388" y="110"/>
                                </a:lnTo>
                                <a:lnTo>
                                  <a:pt x="398" y="110"/>
                                </a:lnTo>
                                <a:lnTo>
                                  <a:pt x="398" y="86"/>
                                </a:lnTo>
                                <a:lnTo>
                                  <a:pt x="398" y="43"/>
                                </a:lnTo>
                                <a:lnTo>
                                  <a:pt x="398" y="9"/>
                                </a:lnTo>
                                <a:lnTo>
                                  <a:pt x="388" y="9"/>
                                </a:lnTo>
                                <a:lnTo>
                                  <a:pt x="374" y="9"/>
                                </a:lnTo>
                                <a:lnTo>
                                  <a:pt x="369" y="4"/>
                                </a:lnTo>
                                <a:lnTo>
                                  <a:pt x="374" y="4"/>
                                </a:lnTo>
                                <a:lnTo>
                                  <a:pt x="374" y="0"/>
                                </a:lnTo>
                                <a:lnTo>
                                  <a:pt x="316" y="0"/>
                                </a:lnTo>
                                <a:lnTo>
                                  <a:pt x="307"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6" name="Picture 2129"/>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7877" y="5880"/>
                            <a:ext cx="206" cy="317"/>
                          </a:xfrm>
                          <a:prstGeom prst="rect">
                            <a:avLst/>
                          </a:prstGeom>
                          <a:noFill/>
                          <a:extLst>
                            <a:ext uri="{909E8E84-426E-40DD-AFC4-6F175D3DCCD1}">
                              <a14:hiddenFill xmlns:a14="http://schemas.microsoft.com/office/drawing/2010/main">
                                <a:solidFill>
                                  <a:srgbClr val="FFFFFF"/>
                                </a:solidFill>
                              </a14:hiddenFill>
                            </a:ext>
                          </a:extLst>
                        </pic:spPr>
                      </pic:pic>
                      <wps:wsp>
                        <wps:cNvPr id="417" name="Freeform 2128"/>
                        <wps:cNvSpPr>
                          <a:spLocks/>
                        </wps:cNvSpPr>
                        <wps:spPr bwMode="auto">
                          <a:xfrm>
                            <a:off x="6355" y="5996"/>
                            <a:ext cx="44" cy="44"/>
                          </a:xfrm>
                          <a:custGeom>
                            <a:avLst/>
                            <a:gdLst>
                              <a:gd name="T0" fmla="+- 0 6355 6355"/>
                              <a:gd name="T1" fmla="*/ T0 w 44"/>
                              <a:gd name="T2" fmla="+- 0 6039 5996"/>
                              <a:gd name="T3" fmla="*/ 6039 h 44"/>
                              <a:gd name="T4" fmla="+- 0 6399 6355"/>
                              <a:gd name="T5" fmla="*/ T4 w 44"/>
                              <a:gd name="T6" fmla="+- 0 5996 5996"/>
                              <a:gd name="T7" fmla="*/ 5996 h 44"/>
                              <a:gd name="T8" fmla="+- 0 6355 6355"/>
                              <a:gd name="T9" fmla="*/ T8 w 44"/>
                              <a:gd name="T10" fmla="+- 0 5996 5996"/>
                              <a:gd name="T11" fmla="*/ 5996 h 44"/>
                              <a:gd name="T12" fmla="+- 0 6355 6355"/>
                              <a:gd name="T13" fmla="*/ T12 w 44"/>
                              <a:gd name="T14" fmla="+- 0 6039 5996"/>
                              <a:gd name="T15" fmla="*/ 6039 h 44"/>
                            </a:gdLst>
                            <a:ahLst/>
                            <a:cxnLst>
                              <a:cxn ang="0">
                                <a:pos x="T1" y="T3"/>
                              </a:cxn>
                              <a:cxn ang="0">
                                <a:pos x="T5" y="T7"/>
                              </a:cxn>
                              <a:cxn ang="0">
                                <a:pos x="T9" y="T11"/>
                              </a:cxn>
                              <a:cxn ang="0">
                                <a:pos x="T13" y="T15"/>
                              </a:cxn>
                            </a:cxnLst>
                            <a:rect l="0" t="0" r="r" b="b"/>
                            <a:pathLst>
                              <a:path w="44" h="44">
                                <a:moveTo>
                                  <a:pt x="0" y="43"/>
                                </a:moveTo>
                                <a:lnTo>
                                  <a:pt x="44" y="0"/>
                                </a:lnTo>
                                <a:lnTo>
                                  <a:pt x="0" y="0"/>
                                </a:lnTo>
                                <a:lnTo>
                                  <a:pt x="0" y="43"/>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 name="Freeform 2127"/>
                        <wps:cNvSpPr>
                          <a:spLocks/>
                        </wps:cNvSpPr>
                        <wps:spPr bwMode="auto">
                          <a:xfrm>
                            <a:off x="6883" y="6048"/>
                            <a:ext cx="53" cy="24"/>
                          </a:xfrm>
                          <a:custGeom>
                            <a:avLst/>
                            <a:gdLst>
                              <a:gd name="T0" fmla="+- 0 6903 6883"/>
                              <a:gd name="T1" fmla="*/ T0 w 53"/>
                              <a:gd name="T2" fmla="+- 0 6048 6048"/>
                              <a:gd name="T3" fmla="*/ 6048 h 24"/>
                              <a:gd name="T4" fmla="+- 0 6883 6883"/>
                              <a:gd name="T5" fmla="*/ T4 w 53"/>
                              <a:gd name="T6" fmla="+- 0 6048 6048"/>
                              <a:gd name="T7" fmla="*/ 6048 h 24"/>
                              <a:gd name="T8" fmla="+- 0 6883 6883"/>
                              <a:gd name="T9" fmla="*/ T8 w 53"/>
                              <a:gd name="T10" fmla="+- 0 6053 6048"/>
                              <a:gd name="T11" fmla="*/ 6053 h 24"/>
                              <a:gd name="T12" fmla="+- 0 6883 6883"/>
                              <a:gd name="T13" fmla="*/ T12 w 53"/>
                              <a:gd name="T14" fmla="+- 0 6063 6048"/>
                              <a:gd name="T15" fmla="*/ 6063 h 24"/>
                              <a:gd name="T16" fmla="+- 0 6893 6883"/>
                              <a:gd name="T17" fmla="*/ T16 w 53"/>
                              <a:gd name="T18" fmla="+- 0 6068 6048"/>
                              <a:gd name="T19" fmla="*/ 6068 h 24"/>
                              <a:gd name="T20" fmla="+- 0 6898 6883"/>
                              <a:gd name="T21" fmla="*/ T20 w 53"/>
                              <a:gd name="T22" fmla="+- 0 6072 6048"/>
                              <a:gd name="T23" fmla="*/ 6072 h 24"/>
                              <a:gd name="T24" fmla="+- 0 6922 6883"/>
                              <a:gd name="T25" fmla="*/ T24 w 53"/>
                              <a:gd name="T26" fmla="+- 0 6072 6048"/>
                              <a:gd name="T27" fmla="*/ 6072 h 24"/>
                              <a:gd name="T28" fmla="+- 0 6936 6883"/>
                              <a:gd name="T29" fmla="*/ T28 w 53"/>
                              <a:gd name="T30" fmla="+- 0 6072 6048"/>
                              <a:gd name="T31" fmla="*/ 6072 h 24"/>
                              <a:gd name="T32" fmla="+- 0 6936 6883"/>
                              <a:gd name="T33" fmla="*/ T32 w 53"/>
                              <a:gd name="T34" fmla="+- 0 6048 6048"/>
                              <a:gd name="T35" fmla="*/ 6048 h 24"/>
                              <a:gd name="T36" fmla="+- 0 6917 6883"/>
                              <a:gd name="T37" fmla="*/ T36 w 53"/>
                              <a:gd name="T38" fmla="+- 0 6048 6048"/>
                              <a:gd name="T39" fmla="*/ 6048 h 24"/>
                              <a:gd name="T40" fmla="+- 0 6903 6883"/>
                              <a:gd name="T41" fmla="*/ T40 w 53"/>
                              <a:gd name="T42" fmla="+- 0 6048 6048"/>
                              <a:gd name="T43" fmla="*/ 6048 h 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53" h="24">
                                <a:moveTo>
                                  <a:pt x="20" y="0"/>
                                </a:moveTo>
                                <a:lnTo>
                                  <a:pt x="0" y="0"/>
                                </a:lnTo>
                                <a:lnTo>
                                  <a:pt x="0" y="5"/>
                                </a:lnTo>
                                <a:lnTo>
                                  <a:pt x="0" y="15"/>
                                </a:lnTo>
                                <a:lnTo>
                                  <a:pt x="10" y="20"/>
                                </a:lnTo>
                                <a:lnTo>
                                  <a:pt x="15" y="24"/>
                                </a:lnTo>
                                <a:lnTo>
                                  <a:pt x="39" y="24"/>
                                </a:lnTo>
                                <a:lnTo>
                                  <a:pt x="53" y="24"/>
                                </a:lnTo>
                                <a:lnTo>
                                  <a:pt x="53" y="0"/>
                                </a:lnTo>
                                <a:lnTo>
                                  <a:pt x="34" y="0"/>
                                </a:lnTo>
                                <a:lnTo>
                                  <a:pt x="2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126"/>
                        <wps:cNvSpPr>
                          <a:spLocks/>
                        </wps:cNvSpPr>
                        <wps:spPr bwMode="auto">
                          <a:xfrm>
                            <a:off x="7085" y="6476"/>
                            <a:ext cx="77" cy="63"/>
                          </a:xfrm>
                          <a:custGeom>
                            <a:avLst/>
                            <a:gdLst>
                              <a:gd name="T0" fmla="+- 0 7085 7085"/>
                              <a:gd name="T1" fmla="*/ T0 w 77"/>
                              <a:gd name="T2" fmla="+- 0 6490 6476"/>
                              <a:gd name="T3" fmla="*/ 6490 h 63"/>
                              <a:gd name="T4" fmla="+- 0 7085 7085"/>
                              <a:gd name="T5" fmla="*/ T4 w 77"/>
                              <a:gd name="T6" fmla="+- 0 6490 6476"/>
                              <a:gd name="T7" fmla="*/ 6490 h 63"/>
                              <a:gd name="T8" fmla="+- 0 7085 7085"/>
                              <a:gd name="T9" fmla="*/ T8 w 77"/>
                              <a:gd name="T10" fmla="+- 0 6538 6476"/>
                              <a:gd name="T11" fmla="*/ 6538 h 63"/>
                              <a:gd name="T12" fmla="+- 0 7147 7085"/>
                              <a:gd name="T13" fmla="*/ T12 w 77"/>
                              <a:gd name="T14" fmla="+- 0 6538 6476"/>
                              <a:gd name="T15" fmla="*/ 6538 h 63"/>
                              <a:gd name="T16" fmla="+- 0 7152 7085"/>
                              <a:gd name="T17" fmla="*/ T16 w 77"/>
                              <a:gd name="T18" fmla="+- 0 6538 6476"/>
                              <a:gd name="T19" fmla="*/ 6538 h 63"/>
                              <a:gd name="T20" fmla="+- 0 7157 7085"/>
                              <a:gd name="T21" fmla="*/ T20 w 77"/>
                              <a:gd name="T22" fmla="+- 0 6538 6476"/>
                              <a:gd name="T23" fmla="*/ 6538 h 63"/>
                              <a:gd name="T24" fmla="+- 0 7162 7085"/>
                              <a:gd name="T25" fmla="*/ T24 w 77"/>
                              <a:gd name="T26" fmla="+- 0 6538 6476"/>
                              <a:gd name="T27" fmla="*/ 6538 h 63"/>
                              <a:gd name="T28" fmla="+- 0 7162 7085"/>
                              <a:gd name="T29" fmla="*/ T28 w 77"/>
                              <a:gd name="T30" fmla="+- 0 6533 6476"/>
                              <a:gd name="T31" fmla="*/ 6533 h 63"/>
                              <a:gd name="T32" fmla="+- 0 7152 7085"/>
                              <a:gd name="T33" fmla="*/ T32 w 77"/>
                              <a:gd name="T34" fmla="+- 0 6533 6476"/>
                              <a:gd name="T35" fmla="*/ 6533 h 63"/>
                              <a:gd name="T36" fmla="+- 0 7147 7085"/>
                              <a:gd name="T37" fmla="*/ T36 w 77"/>
                              <a:gd name="T38" fmla="+- 0 6533 6476"/>
                              <a:gd name="T39" fmla="*/ 6533 h 63"/>
                              <a:gd name="T40" fmla="+- 0 7143 7085"/>
                              <a:gd name="T41" fmla="*/ T40 w 77"/>
                              <a:gd name="T42" fmla="+- 0 6528 6476"/>
                              <a:gd name="T43" fmla="*/ 6528 h 63"/>
                              <a:gd name="T44" fmla="+- 0 7138 7085"/>
                              <a:gd name="T45" fmla="*/ T44 w 77"/>
                              <a:gd name="T46" fmla="+- 0 6519 6476"/>
                              <a:gd name="T47" fmla="*/ 6519 h 63"/>
                              <a:gd name="T48" fmla="+- 0 7133 7085"/>
                              <a:gd name="T49" fmla="*/ T48 w 77"/>
                              <a:gd name="T50" fmla="+- 0 6519 6476"/>
                              <a:gd name="T51" fmla="*/ 6519 h 63"/>
                              <a:gd name="T52" fmla="+- 0 7133 7085"/>
                              <a:gd name="T53" fmla="*/ T52 w 77"/>
                              <a:gd name="T54" fmla="+- 0 6514 6476"/>
                              <a:gd name="T55" fmla="*/ 6514 h 63"/>
                              <a:gd name="T56" fmla="+- 0 7143 7085"/>
                              <a:gd name="T57" fmla="*/ T56 w 77"/>
                              <a:gd name="T58" fmla="+- 0 6514 6476"/>
                              <a:gd name="T59" fmla="*/ 6514 h 63"/>
                              <a:gd name="T60" fmla="+- 0 7152 7085"/>
                              <a:gd name="T61" fmla="*/ T60 w 77"/>
                              <a:gd name="T62" fmla="+- 0 6514 6476"/>
                              <a:gd name="T63" fmla="*/ 6514 h 63"/>
                              <a:gd name="T64" fmla="+- 0 7157 7085"/>
                              <a:gd name="T65" fmla="*/ T64 w 77"/>
                              <a:gd name="T66" fmla="+- 0 6514 6476"/>
                              <a:gd name="T67" fmla="*/ 6514 h 63"/>
                              <a:gd name="T68" fmla="+- 0 7157 7085"/>
                              <a:gd name="T69" fmla="*/ T68 w 77"/>
                              <a:gd name="T70" fmla="+- 0 6500 6476"/>
                              <a:gd name="T71" fmla="*/ 6500 h 63"/>
                              <a:gd name="T72" fmla="+- 0 7162 7085"/>
                              <a:gd name="T73" fmla="*/ T72 w 77"/>
                              <a:gd name="T74" fmla="+- 0 6500 6476"/>
                              <a:gd name="T75" fmla="*/ 6500 h 63"/>
                              <a:gd name="T76" fmla="+- 0 7162 7085"/>
                              <a:gd name="T77" fmla="*/ T76 w 77"/>
                              <a:gd name="T78" fmla="+- 0 6480 6476"/>
                              <a:gd name="T79" fmla="*/ 6480 h 63"/>
                              <a:gd name="T80" fmla="+- 0 7157 7085"/>
                              <a:gd name="T81" fmla="*/ T80 w 77"/>
                              <a:gd name="T82" fmla="+- 0 6480 6476"/>
                              <a:gd name="T83" fmla="*/ 6480 h 63"/>
                              <a:gd name="T84" fmla="+- 0 7147 7085"/>
                              <a:gd name="T85" fmla="*/ T84 w 77"/>
                              <a:gd name="T86" fmla="+- 0 6480 6476"/>
                              <a:gd name="T87" fmla="*/ 6480 h 63"/>
                              <a:gd name="T88" fmla="+- 0 7147 7085"/>
                              <a:gd name="T89" fmla="*/ T88 w 77"/>
                              <a:gd name="T90" fmla="+- 0 6485 6476"/>
                              <a:gd name="T91" fmla="*/ 6485 h 63"/>
                              <a:gd name="T92" fmla="+- 0 7138 7085"/>
                              <a:gd name="T93" fmla="*/ T92 w 77"/>
                              <a:gd name="T94" fmla="+- 0 6480 6476"/>
                              <a:gd name="T95" fmla="*/ 6480 h 63"/>
                              <a:gd name="T96" fmla="+- 0 7133 7085"/>
                              <a:gd name="T97" fmla="*/ T96 w 77"/>
                              <a:gd name="T98" fmla="+- 0 6480 6476"/>
                              <a:gd name="T99" fmla="*/ 6480 h 63"/>
                              <a:gd name="T100" fmla="+- 0 7114 7085"/>
                              <a:gd name="T101" fmla="*/ T100 w 77"/>
                              <a:gd name="T102" fmla="+- 0 6476 6476"/>
                              <a:gd name="T103" fmla="*/ 6476 h 63"/>
                              <a:gd name="T104" fmla="+- 0 7114 7085"/>
                              <a:gd name="T105" fmla="*/ T104 w 77"/>
                              <a:gd name="T106" fmla="+- 0 6480 6476"/>
                              <a:gd name="T107" fmla="*/ 6480 h 63"/>
                              <a:gd name="T108" fmla="+- 0 7085 7085"/>
                              <a:gd name="T109" fmla="*/ T108 w 77"/>
                              <a:gd name="T110" fmla="+- 0 6485 6476"/>
                              <a:gd name="T111" fmla="*/ 6485 h 63"/>
                              <a:gd name="T112" fmla="+- 0 7085 7085"/>
                              <a:gd name="T113" fmla="*/ T112 w 77"/>
                              <a:gd name="T114" fmla="+- 0 6490 6476"/>
                              <a:gd name="T115" fmla="*/ 6490 h 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7" h="63">
                                <a:moveTo>
                                  <a:pt x="0" y="14"/>
                                </a:moveTo>
                                <a:lnTo>
                                  <a:pt x="0" y="14"/>
                                </a:lnTo>
                                <a:lnTo>
                                  <a:pt x="0" y="62"/>
                                </a:lnTo>
                                <a:lnTo>
                                  <a:pt x="62" y="62"/>
                                </a:lnTo>
                                <a:lnTo>
                                  <a:pt x="67" y="62"/>
                                </a:lnTo>
                                <a:lnTo>
                                  <a:pt x="72" y="62"/>
                                </a:lnTo>
                                <a:lnTo>
                                  <a:pt x="77" y="62"/>
                                </a:lnTo>
                                <a:lnTo>
                                  <a:pt x="77" y="57"/>
                                </a:lnTo>
                                <a:lnTo>
                                  <a:pt x="67" y="57"/>
                                </a:lnTo>
                                <a:lnTo>
                                  <a:pt x="62" y="57"/>
                                </a:lnTo>
                                <a:lnTo>
                                  <a:pt x="58" y="52"/>
                                </a:lnTo>
                                <a:lnTo>
                                  <a:pt x="53" y="43"/>
                                </a:lnTo>
                                <a:lnTo>
                                  <a:pt x="48" y="43"/>
                                </a:lnTo>
                                <a:lnTo>
                                  <a:pt x="48" y="38"/>
                                </a:lnTo>
                                <a:lnTo>
                                  <a:pt x="58" y="38"/>
                                </a:lnTo>
                                <a:lnTo>
                                  <a:pt x="67" y="38"/>
                                </a:lnTo>
                                <a:lnTo>
                                  <a:pt x="72" y="38"/>
                                </a:lnTo>
                                <a:lnTo>
                                  <a:pt x="72" y="24"/>
                                </a:lnTo>
                                <a:lnTo>
                                  <a:pt x="77" y="24"/>
                                </a:lnTo>
                                <a:lnTo>
                                  <a:pt x="77" y="4"/>
                                </a:lnTo>
                                <a:lnTo>
                                  <a:pt x="72" y="4"/>
                                </a:lnTo>
                                <a:lnTo>
                                  <a:pt x="62" y="4"/>
                                </a:lnTo>
                                <a:lnTo>
                                  <a:pt x="62" y="9"/>
                                </a:lnTo>
                                <a:lnTo>
                                  <a:pt x="53" y="4"/>
                                </a:lnTo>
                                <a:lnTo>
                                  <a:pt x="48" y="4"/>
                                </a:lnTo>
                                <a:lnTo>
                                  <a:pt x="29" y="0"/>
                                </a:lnTo>
                                <a:lnTo>
                                  <a:pt x="29" y="4"/>
                                </a:lnTo>
                                <a:lnTo>
                                  <a:pt x="0" y="9"/>
                                </a:lnTo>
                                <a:lnTo>
                                  <a:pt x="0" y="1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 name="Freeform 2125"/>
                        <wps:cNvSpPr>
                          <a:spLocks/>
                        </wps:cNvSpPr>
                        <wps:spPr bwMode="auto">
                          <a:xfrm>
                            <a:off x="5491" y="6860"/>
                            <a:ext cx="802" cy="221"/>
                          </a:xfrm>
                          <a:custGeom>
                            <a:avLst/>
                            <a:gdLst>
                              <a:gd name="T0" fmla="+- 0 5659 5491"/>
                              <a:gd name="T1" fmla="*/ T0 w 802"/>
                              <a:gd name="T2" fmla="+- 0 6860 6860"/>
                              <a:gd name="T3" fmla="*/ 6860 h 221"/>
                              <a:gd name="T4" fmla="+- 0 5626 5491"/>
                              <a:gd name="T5" fmla="*/ T4 w 802"/>
                              <a:gd name="T6" fmla="+- 0 6860 6860"/>
                              <a:gd name="T7" fmla="*/ 6860 h 221"/>
                              <a:gd name="T8" fmla="+- 0 5597 5491"/>
                              <a:gd name="T9" fmla="*/ T8 w 802"/>
                              <a:gd name="T10" fmla="+- 0 6860 6860"/>
                              <a:gd name="T11" fmla="*/ 6860 h 221"/>
                              <a:gd name="T12" fmla="+- 0 5573 5491"/>
                              <a:gd name="T13" fmla="*/ T12 w 802"/>
                              <a:gd name="T14" fmla="+- 0 6860 6860"/>
                              <a:gd name="T15" fmla="*/ 6860 h 221"/>
                              <a:gd name="T16" fmla="+- 0 5568 5491"/>
                              <a:gd name="T17" fmla="*/ T16 w 802"/>
                              <a:gd name="T18" fmla="+- 0 6864 6860"/>
                              <a:gd name="T19" fmla="*/ 6864 h 221"/>
                              <a:gd name="T20" fmla="+- 0 5491 5491"/>
                              <a:gd name="T21" fmla="*/ T20 w 802"/>
                              <a:gd name="T22" fmla="+- 0 6864 6860"/>
                              <a:gd name="T23" fmla="*/ 6864 h 221"/>
                              <a:gd name="T24" fmla="+- 0 5491 5491"/>
                              <a:gd name="T25" fmla="*/ T24 w 802"/>
                              <a:gd name="T26" fmla="+- 0 6884 6860"/>
                              <a:gd name="T27" fmla="*/ 6884 h 221"/>
                              <a:gd name="T28" fmla="+- 0 5491 5491"/>
                              <a:gd name="T29" fmla="*/ T28 w 802"/>
                              <a:gd name="T30" fmla="+- 0 6903 6860"/>
                              <a:gd name="T31" fmla="*/ 6903 h 221"/>
                              <a:gd name="T32" fmla="+- 0 5491 5491"/>
                              <a:gd name="T33" fmla="*/ T32 w 802"/>
                              <a:gd name="T34" fmla="+- 0 6922 6860"/>
                              <a:gd name="T35" fmla="*/ 6922 h 221"/>
                              <a:gd name="T36" fmla="+- 0 5491 5491"/>
                              <a:gd name="T37" fmla="*/ T36 w 802"/>
                              <a:gd name="T38" fmla="+- 0 6941 6860"/>
                              <a:gd name="T39" fmla="*/ 6941 h 221"/>
                              <a:gd name="T40" fmla="+- 0 5491 5491"/>
                              <a:gd name="T41" fmla="*/ T40 w 802"/>
                              <a:gd name="T42" fmla="+- 0 6946 6860"/>
                              <a:gd name="T43" fmla="*/ 6946 h 221"/>
                              <a:gd name="T44" fmla="+- 0 5491 5491"/>
                              <a:gd name="T45" fmla="*/ T44 w 802"/>
                              <a:gd name="T46" fmla="+- 0 6960 6860"/>
                              <a:gd name="T47" fmla="*/ 6960 h 221"/>
                              <a:gd name="T48" fmla="+- 0 5496 5491"/>
                              <a:gd name="T49" fmla="*/ T48 w 802"/>
                              <a:gd name="T50" fmla="+- 0 6970 6860"/>
                              <a:gd name="T51" fmla="*/ 6970 h 221"/>
                              <a:gd name="T52" fmla="+- 0 5491 5491"/>
                              <a:gd name="T53" fmla="*/ T52 w 802"/>
                              <a:gd name="T54" fmla="+- 0 7056 6860"/>
                              <a:gd name="T55" fmla="*/ 7056 h 221"/>
                              <a:gd name="T56" fmla="+- 0 5491 5491"/>
                              <a:gd name="T57" fmla="*/ T56 w 802"/>
                              <a:gd name="T58" fmla="+- 0 7080 6860"/>
                              <a:gd name="T59" fmla="*/ 7080 h 221"/>
                              <a:gd name="T60" fmla="+- 0 5496 5491"/>
                              <a:gd name="T61" fmla="*/ T60 w 802"/>
                              <a:gd name="T62" fmla="+- 0 7080 6860"/>
                              <a:gd name="T63" fmla="*/ 7080 h 221"/>
                              <a:gd name="T64" fmla="+- 0 5511 5491"/>
                              <a:gd name="T65" fmla="*/ T64 w 802"/>
                              <a:gd name="T66" fmla="+- 0 7080 6860"/>
                              <a:gd name="T67" fmla="*/ 7080 h 221"/>
                              <a:gd name="T68" fmla="+- 0 6293 5491"/>
                              <a:gd name="T69" fmla="*/ T68 w 802"/>
                              <a:gd name="T70" fmla="+- 0 7080 6860"/>
                              <a:gd name="T71" fmla="*/ 7080 h 221"/>
                              <a:gd name="T72" fmla="+- 0 6293 5491"/>
                              <a:gd name="T73" fmla="*/ T72 w 802"/>
                              <a:gd name="T74" fmla="+- 0 7076 6860"/>
                              <a:gd name="T75" fmla="*/ 7076 h 221"/>
                              <a:gd name="T76" fmla="+- 0 6293 5491"/>
                              <a:gd name="T77" fmla="*/ T76 w 802"/>
                              <a:gd name="T78" fmla="+- 0 6864 6860"/>
                              <a:gd name="T79" fmla="*/ 6864 h 221"/>
                              <a:gd name="T80" fmla="+- 0 6159 5491"/>
                              <a:gd name="T81" fmla="*/ T80 w 802"/>
                              <a:gd name="T82" fmla="+- 0 6864 6860"/>
                              <a:gd name="T83" fmla="*/ 6864 h 221"/>
                              <a:gd name="T84" fmla="+- 0 5890 5491"/>
                              <a:gd name="T85" fmla="*/ T84 w 802"/>
                              <a:gd name="T86" fmla="+- 0 6864 6860"/>
                              <a:gd name="T87" fmla="*/ 6864 h 221"/>
                              <a:gd name="T88" fmla="+- 0 5784 5491"/>
                              <a:gd name="T89" fmla="*/ T88 w 802"/>
                              <a:gd name="T90" fmla="+- 0 6860 6860"/>
                              <a:gd name="T91" fmla="*/ 6860 h 221"/>
                              <a:gd name="T92" fmla="+- 0 5760 5491"/>
                              <a:gd name="T93" fmla="*/ T92 w 802"/>
                              <a:gd name="T94" fmla="+- 0 6860 6860"/>
                              <a:gd name="T95" fmla="*/ 6860 h 221"/>
                              <a:gd name="T96" fmla="+- 0 5659 5491"/>
                              <a:gd name="T97" fmla="*/ T96 w 802"/>
                              <a:gd name="T98" fmla="+- 0 6860 6860"/>
                              <a:gd name="T99" fmla="*/ 6860 h 2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02" h="221">
                                <a:moveTo>
                                  <a:pt x="168" y="0"/>
                                </a:moveTo>
                                <a:lnTo>
                                  <a:pt x="135" y="0"/>
                                </a:lnTo>
                                <a:lnTo>
                                  <a:pt x="106" y="0"/>
                                </a:lnTo>
                                <a:lnTo>
                                  <a:pt x="82" y="0"/>
                                </a:lnTo>
                                <a:lnTo>
                                  <a:pt x="77" y="4"/>
                                </a:lnTo>
                                <a:lnTo>
                                  <a:pt x="0" y="4"/>
                                </a:lnTo>
                                <a:lnTo>
                                  <a:pt x="0" y="24"/>
                                </a:lnTo>
                                <a:lnTo>
                                  <a:pt x="0" y="43"/>
                                </a:lnTo>
                                <a:lnTo>
                                  <a:pt x="0" y="62"/>
                                </a:lnTo>
                                <a:lnTo>
                                  <a:pt x="0" y="81"/>
                                </a:lnTo>
                                <a:lnTo>
                                  <a:pt x="0" y="86"/>
                                </a:lnTo>
                                <a:lnTo>
                                  <a:pt x="0" y="100"/>
                                </a:lnTo>
                                <a:lnTo>
                                  <a:pt x="5" y="110"/>
                                </a:lnTo>
                                <a:lnTo>
                                  <a:pt x="0" y="196"/>
                                </a:lnTo>
                                <a:lnTo>
                                  <a:pt x="0" y="220"/>
                                </a:lnTo>
                                <a:lnTo>
                                  <a:pt x="5" y="220"/>
                                </a:lnTo>
                                <a:lnTo>
                                  <a:pt x="20" y="220"/>
                                </a:lnTo>
                                <a:lnTo>
                                  <a:pt x="802" y="220"/>
                                </a:lnTo>
                                <a:lnTo>
                                  <a:pt x="802" y="216"/>
                                </a:lnTo>
                                <a:lnTo>
                                  <a:pt x="802" y="4"/>
                                </a:lnTo>
                                <a:lnTo>
                                  <a:pt x="668" y="4"/>
                                </a:lnTo>
                                <a:lnTo>
                                  <a:pt x="399" y="4"/>
                                </a:lnTo>
                                <a:lnTo>
                                  <a:pt x="293" y="0"/>
                                </a:lnTo>
                                <a:lnTo>
                                  <a:pt x="269" y="0"/>
                                </a:lnTo>
                                <a:lnTo>
                                  <a:pt x="16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124"/>
                        <wps:cNvSpPr>
                          <a:spLocks/>
                        </wps:cNvSpPr>
                        <wps:spPr bwMode="auto">
                          <a:xfrm>
                            <a:off x="7680" y="6864"/>
                            <a:ext cx="68" cy="58"/>
                          </a:xfrm>
                          <a:custGeom>
                            <a:avLst/>
                            <a:gdLst>
                              <a:gd name="T0" fmla="+- 0 7747 7680"/>
                              <a:gd name="T1" fmla="*/ T0 w 68"/>
                              <a:gd name="T2" fmla="+- 0 6864 6864"/>
                              <a:gd name="T3" fmla="*/ 6864 h 58"/>
                              <a:gd name="T4" fmla="+- 0 7747 7680"/>
                              <a:gd name="T5" fmla="*/ T4 w 68"/>
                              <a:gd name="T6" fmla="+- 0 6864 6864"/>
                              <a:gd name="T7" fmla="*/ 6864 h 58"/>
                              <a:gd name="T8" fmla="+- 0 7680 7680"/>
                              <a:gd name="T9" fmla="*/ T8 w 68"/>
                              <a:gd name="T10" fmla="+- 0 6864 6864"/>
                              <a:gd name="T11" fmla="*/ 6864 h 58"/>
                              <a:gd name="T12" fmla="+- 0 7680 7680"/>
                              <a:gd name="T13" fmla="*/ T12 w 68"/>
                              <a:gd name="T14" fmla="+- 0 6888 6864"/>
                              <a:gd name="T15" fmla="*/ 6888 h 58"/>
                              <a:gd name="T16" fmla="+- 0 7680 7680"/>
                              <a:gd name="T17" fmla="*/ T16 w 68"/>
                              <a:gd name="T18" fmla="+- 0 6903 6864"/>
                              <a:gd name="T19" fmla="*/ 6903 h 58"/>
                              <a:gd name="T20" fmla="+- 0 7680 7680"/>
                              <a:gd name="T21" fmla="*/ T20 w 68"/>
                              <a:gd name="T22" fmla="+- 0 6912 6864"/>
                              <a:gd name="T23" fmla="*/ 6912 h 58"/>
                              <a:gd name="T24" fmla="+- 0 7680 7680"/>
                              <a:gd name="T25" fmla="*/ T24 w 68"/>
                              <a:gd name="T26" fmla="+- 0 6917 6864"/>
                              <a:gd name="T27" fmla="*/ 6917 h 58"/>
                              <a:gd name="T28" fmla="+- 0 7695 7680"/>
                              <a:gd name="T29" fmla="*/ T28 w 68"/>
                              <a:gd name="T30" fmla="+- 0 6917 6864"/>
                              <a:gd name="T31" fmla="*/ 6917 h 58"/>
                              <a:gd name="T32" fmla="+- 0 7723 7680"/>
                              <a:gd name="T33" fmla="*/ T32 w 68"/>
                              <a:gd name="T34" fmla="+- 0 6922 6864"/>
                              <a:gd name="T35" fmla="*/ 6922 h 58"/>
                              <a:gd name="T36" fmla="+- 0 7747 7680"/>
                              <a:gd name="T37" fmla="*/ T36 w 68"/>
                              <a:gd name="T38" fmla="+- 0 6922 6864"/>
                              <a:gd name="T39" fmla="*/ 6922 h 58"/>
                              <a:gd name="T40" fmla="+- 0 7747 7680"/>
                              <a:gd name="T41" fmla="*/ T40 w 68"/>
                              <a:gd name="T42" fmla="+- 0 6864 6864"/>
                              <a:gd name="T43" fmla="*/ 6864 h 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68" h="58">
                                <a:moveTo>
                                  <a:pt x="67" y="0"/>
                                </a:moveTo>
                                <a:lnTo>
                                  <a:pt x="67" y="0"/>
                                </a:lnTo>
                                <a:lnTo>
                                  <a:pt x="0" y="0"/>
                                </a:lnTo>
                                <a:lnTo>
                                  <a:pt x="0" y="24"/>
                                </a:lnTo>
                                <a:lnTo>
                                  <a:pt x="0" y="39"/>
                                </a:lnTo>
                                <a:lnTo>
                                  <a:pt x="0" y="48"/>
                                </a:lnTo>
                                <a:lnTo>
                                  <a:pt x="0" y="53"/>
                                </a:lnTo>
                                <a:lnTo>
                                  <a:pt x="15" y="53"/>
                                </a:lnTo>
                                <a:lnTo>
                                  <a:pt x="43" y="58"/>
                                </a:lnTo>
                                <a:lnTo>
                                  <a:pt x="67" y="58"/>
                                </a:lnTo>
                                <a:lnTo>
                                  <a:pt x="67"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2" name="Picture 2123"/>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7003" y="5554"/>
                            <a:ext cx="365"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212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6346" y="5770"/>
                            <a:ext cx="475" cy="499"/>
                          </a:xfrm>
                          <a:prstGeom prst="rect">
                            <a:avLst/>
                          </a:prstGeom>
                          <a:noFill/>
                          <a:extLst>
                            <a:ext uri="{909E8E84-426E-40DD-AFC4-6F175D3DCCD1}">
                              <a14:hiddenFill xmlns:a14="http://schemas.microsoft.com/office/drawing/2010/main">
                                <a:solidFill>
                                  <a:srgbClr val="FFFFFF"/>
                                </a:solidFill>
                              </a14:hiddenFill>
                            </a:ext>
                          </a:extLst>
                        </pic:spPr>
                      </pic:pic>
                      <wps:wsp>
                        <wps:cNvPr id="424" name="AutoShape 2121"/>
                        <wps:cNvSpPr>
                          <a:spLocks/>
                        </wps:cNvSpPr>
                        <wps:spPr bwMode="auto">
                          <a:xfrm>
                            <a:off x="5899" y="8103"/>
                            <a:ext cx="932" cy="1258"/>
                          </a:xfrm>
                          <a:custGeom>
                            <a:avLst/>
                            <a:gdLst>
                              <a:gd name="T0" fmla="+- 0 6183 5899"/>
                              <a:gd name="T1" fmla="*/ T0 w 932"/>
                              <a:gd name="T2" fmla="+- 0 9308 8103"/>
                              <a:gd name="T3" fmla="*/ 9308 h 1258"/>
                              <a:gd name="T4" fmla="+- 0 6202 5899"/>
                              <a:gd name="T5" fmla="*/ T4 w 932"/>
                              <a:gd name="T6" fmla="+- 0 9308 8103"/>
                              <a:gd name="T7" fmla="*/ 9308 h 1258"/>
                              <a:gd name="T8" fmla="+- 0 6298 5899"/>
                              <a:gd name="T9" fmla="*/ T8 w 932"/>
                              <a:gd name="T10" fmla="+- 0 9034 8103"/>
                              <a:gd name="T11" fmla="*/ 9034 h 1258"/>
                              <a:gd name="T12" fmla="+- 0 6360 5899"/>
                              <a:gd name="T13" fmla="*/ T12 w 932"/>
                              <a:gd name="T14" fmla="+- 0 9250 8103"/>
                              <a:gd name="T15" fmla="*/ 9250 h 1258"/>
                              <a:gd name="T16" fmla="+- 0 6360 5899"/>
                              <a:gd name="T17" fmla="*/ T16 w 932"/>
                              <a:gd name="T18" fmla="+- 0 9245 8103"/>
                              <a:gd name="T19" fmla="*/ 9245 h 1258"/>
                              <a:gd name="T20" fmla="+- 0 6307 5899"/>
                              <a:gd name="T21" fmla="*/ T20 w 932"/>
                              <a:gd name="T22" fmla="+- 0 9140 8103"/>
                              <a:gd name="T23" fmla="*/ 9140 h 1258"/>
                              <a:gd name="T24" fmla="+- 0 6826 5899"/>
                              <a:gd name="T25" fmla="*/ T24 w 932"/>
                              <a:gd name="T26" fmla="+- 0 8703 8103"/>
                              <a:gd name="T27" fmla="*/ 8703 h 1258"/>
                              <a:gd name="T28" fmla="+- 0 6821 5899"/>
                              <a:gd name="T29" fmla="*/ T28 w 932"/>
                              <a:gd name="T30" fmla="+- 0 8708 8103"/>
                              <a:gd name="T31" fmla="*/ 8708 h 1258"/>
                              <a:gd name="T32" fmla="+- 0 6759 5899"/>
                              <a:gd name="T33" fmla="*/ T32 w 932"/>
                              <a:gd name="T34" fmla="+- 0 9039 8103"/>
                              <a:gd name="T35" fmla="*/ 9039 h 1258"/>
                              <a:gd name="T36" fmla="+- 0 6821 5899"/>
                              <a:gd name="T37" fmla="*/ T36 w 932"/>
                              <a:gd name="T38" fmla="+- 0 9087 8103"/>
                              <a:gd name="T39" fmla="*/ 9087 h 1258"/>
                              <a:gd name="T40" fmla="+- 0 6759 5899"/>
                              <a:gd name="T41" fmla="*/ T40 w 932"/>
                              <a:gd name="T42" fmla="+- 0 9140 8103"/>
                              <a:gd name="T43" fmla="*/ 9140 h 1258"/>
                              <a:gd name="T44" fmla="+- 0 6792 5899"/>
                              <a:gd name="T45" fmla="*/ T44 w 932"/>
                              <a:gd name="T46" fmla="+- 0 9245 8103"/>
                              <a:gd name="T47" fmla="*/ 9245 h 1258"/>
                              <a:gd name="T48" fmla="+- 0 6826 5899"/>
                              <a:gd name="T49" fmla="*/ T48 w 932"/>
                              <a:gd name="T50" fmla="+- 0 8703 8103"/>
                              <a:gd name="T51" fmla="*/ 8703 h 1258"/>
                              <a:gd name="T52" fmla="+- 0 6432 5899"/>
                              <a:gd name="T53" fmla="*/ T52 w 932"/>
                              <a:gd name="T54" fmla="+- 0 9221 8103"/>
                              <a:gd name="T55" fmla="*/ 9221 h 1258"/>
                              <a:gd name="T56" fmla="+- 0 6163 5899"/>
                              <a:gd name="T57" fmla="*/ T56 w 932"/>
                              <a:gd name="T58" fmla="+- 0 9034 8103"/>
                              <a:gd name="T59" fmla="*/ 9034 h 1258"/>
                              <a:gd name="T60" fmla="+- 0 6053 5899"/>
                              <a:gd name="T61" fmla="*/ T60 w 932"/>
                              <a:gd name="T62" fmla="+- 0 9144 8103"/>
                              <a:gd name="T63" fmla="*/ 9144 h 1258"/>
                              <a:gd name="T64" fmla="+- 0 6163 5899"/>
                              <a:gd name="T65" fmla="*/ T64 w 932"/>
                              <a:gd name="T66" fmla="+- 0 9034 8103"/>
                              <a:gd name="T67" fmla="*/ 9034 h 1258"/>
                              <a:gd name="T68" fmla="+- 0 6389 5899"/>
                              <a:gd name="T69" fmla="*/ T68 w 932"/>
                              <a:gd name="T70" fmla="+- 0 9144 8103"/>
                              <a:gd name="T71" fmla="*/ 9144 h 1258"/>
                              <a:gd name="T72" fmla="+- 0 6394 5899"/>
                              <a:gd name="T73" fmla="*/ T72 w 932"/>
                              <a:gd name="T74" fmla="+- 0 9140 8103"/>
                              <a:gd name="T75" fmla="*/ 9140 h 1258"/>
                              <a:gd name="T76" fmla="+- 0 6427 5899"/>
                              <a:gd name="T77" fmla="*/ T76 w 932"/>
                              <a:gd name="T78" fmla="+- 0 9140 8103"/>
                              <a:gd name="T79" fmla="*/ 9140 h 1258"/>
                              <a:gd name="T80" fmla="+- 0 6677 5899"/>
                              <a:gd name="T81" fmla="*/ T80 w 932"/>
                              <a:gd name="T82" fmla="+- 0 9101 8103"/>
                              <a:gd name="T83" fmla="*/ 9101 h 1258"/>
                              <a:gd name="T84" fmla="+- 0 6696 5899"/>
                              <a:gd name="T85" fmla="*/ T84 w 932"/>
                              <a:gd name="T86" fmla="+- 0 9140 8103"/>
                              <a:gd name="T87" fmla="*/ 9140 h 1258"/>
                              <a:gd name="T88" fmla="+- 0 6394 5899"/>
                              <a:gd name="T89" fmla="*/ T88 w 932"/>
                              <a:gd name="T90" fmla="+- 0 9058 8103"/>
                              <a:gd name="T91" fmla="*/ 9058 h 1258"/>
                              <a:gd name="T92" fmla="+- 0 6427 5899"/>
                              <a:gd name="T93" fmla="*/ T92 w 932"/>
                              <a:gd name="T94" fmla="+- 0 9058 8103"/>
                              <a:gd name="T95" fmla="*/ 9058 h 1258"/>
                              <a:gd name="T96" fmla="+- 0 6288 5899"/>
                              <a:gd name="T97" fmla="*/ T96 w 932"/>
                              <a:gd name="T98" fmla="+- 0 8328 8103"/>
                              <a:gd name="T99" fmla="*/ 8328 h 1258"/>
                              <a:gd name="T100" fmla="+- 0 6298 5899"/>
                              <a:gd name="T101" fmla="*/ T100 w 932"/>
                              <a:gd name="T102" fmla="+- 0 8386 8103"/>
                              <a:gd name="T103" fmla="*/ 8386 h 1258"/>
                              <a:gd name="T104" fmla="+- 0 6298 5899"/>
                              <a:gd name="T105" fmla="*/ T104 w 932"/>
                              <a:gd name="T106" fmla="+- 0 8564 8103"/>
                              <a:gd name="T107" fmla="*/ 8564 h 1258"/>
                              <a:gd name="T108" fmla="+- 0 5899 5899"/>
                              <a:gd name="T109" fmla="*/ T108 w 932"/>
                              <a:gd name="T110" fmla="+- 0 8924 8103"/>
                              <a:gd name="T111" fmla="*/ 8924 h 1258"/>
                              <a:gd name="T112" fmla="+- 0 6562 5899"/>
                              <a:gd name="T113" fmla="*/ T112 w 932"/>
                              <a:gd name="T114" fmla="+- 0 8924 8103"/>
                              <a:gd name="T115" fmla="*/ 8924 h 1258"/>
                              <a:gd name="T116" fmla="+- 0 6183 5899"/>
                              <a:gd name="T117" fmla="*/ T116 w 932"/>
                              <a:gd name="T118" fmla="+- 0 8804 8103"/>
                              <a:gd name="T119" fmla="*/ 8804 h 1258"/>
                              <a:gd name="T120" fmla="+- 0 6696 5899"/>
                              <a:gd name="T121" fmla="*/ T120 w 932"/>
                              <a:gd name="T122" fmla="+- 0 8703 8103"/>
                              <a:gd name="T123" fmla="*/ 8703 h 1258"/>
                              <a:gd name="T124" fmla="+- 0 6562 5899"/>
                              <a:gd name="T125" fmla="*/ T124 w 932"/>
                              <a:gd name="T126" fmla="+- 0 8621 8103"/>
                              <a:gd name="T127" fmla="*/ 8621 h 1258"/>
                              <a:gd name="T128" fmla="+- 0 6831 5899"/>
                              <a:gd name="T129" fmla="*/ T128 w 932"/>
                              <a:gd name="T130" fmla="+- 0 8376 8103"/>
                              <a:gd name="T131" fmla="*/ 8376 h 1258"/>
                              <a:gd name="T132" fmla="+- 0 6759 5899"/>
                              <a:gd name="T133" fmla="*/ T132 w 932"/>
                              <a:gd name="T134" fmla="+- 0 8324 8103"/>
                              <a:gd name="T135" fmla="*/ 8324 h 1258"/>
                              <a:gd name="T136" fmla="+- 0 6293 5899"/>
                              <a:gd name="T137" fmla="*/ T136 w 932"/>
                              <a:gd name="T138" fmla="+- 0 8141 8103"/>
                              <a:gd name="T139" fmla="*/ 8141 h 1258"/>
                              <a:gd name="T140" fmla="+- 0 6197 5899"/>
                              <a:gd name="T141" fmla="*/ T140 w 932"/>
                              <a:gd name="T142" fmla="+- 0 8804 8103"/>
                              <a:gd name="T143" fmla="*/ 8804 h 1258"/>
                              <a:gd name="T144" fmla="+- 0 6831 5899"/>
                              <a:gd name="T145" fmla="*/ T144 w 932"/>
                              <a:gd name="T146" fmla="+- 0 8381 8103"/>
                              <a:gd name="T147" fmla="*/ 8381 h 1258"/>
                              <a:gd name="T148" fmla="+- 0 6595 5899"/>
                              <a:gd name="T149" fmla="*/ T148 w 932"/>
                              <a:gd name="T150" fmla="+- 0 8597 8103"/>
                              <a:gd name="T151" fmla="*/ 8597 h 1258"/>
                              <a:gd name="T152" fmla="+- 0 6826 5899"/>
                              <a:gd name="T153" fmla="*/ T152 w 932"/>
                              <a:gd name="T154" fmla="+- 0 8583 8103"/>
                              <a:gd name="T155" fmla="*/ 8583 h 1258"/>
                              <a:gd name="T156" fmla="+- 0 6293 5899"/>
                              <a:gd name="T157" fmla="*/ T156 w 932"/>
                              <a:gd name="T158" fmla="+- 0 8103 8103"/>
                              <a:gd name="T159" fmla="*/ 8103 h 1258"/>
                              <a:gd name="T160" fmla="+- 0 6259 5899"/>
                              <a:gd name="T161" fmla="*/ T160 w 932"/>
                              <a:gd name="T162" fmla="+- 0 8160 8103"/>
                              <a:gd name="T163" fmla="*/ 8160 h 1258"/>
                              <a:gd name="T164" fmla="+- 0 6288 5899"/>
                              <a:gd name="T165" fmla="*/ T164 w 932"/>
                              <a:gd name="T166" fmla="+- 0 8141 8103"/>
                              <a:gd name="T167" fmla="*/ 8141 h 1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32" h="1258">
                                <a:moveTo>
                                  <a:pt x="298" y="1037"/>
                                </a:moveTo>
                                <a:lnTo>
                                  <a:pt x="298" y="1205"/>
                                </a:lnTo>
                                <a:lnTo>
                                  <a:pt x="284" y="1205"/>
                                </a:lnTo>
                                <a:lnTo>
                                  <a:pt x="284" y="1257"/>
                                </a:lnTo>
                                <a:lnTo>
                                  <a:pt x="298" y="1257"/>
                                </a:lnTo>
                                <a:lnTo>
                                  <a:pt x="303" y="1205"/>
                                </a:lnTo>
                                <a:lnTo>
                                  <a:pt x="298" y="1037"/>
                                </a:lnTo>
                                <a:close/>
                                <a:moveTo>
                                  <a:pt x="404" y="931"/>
                                </a:moveTo>
                                <a:lnTo>
                                  <a:pt x="399" y="931"/>
                                </a:lnTo>
                                <a:lnTo>
                                  <a:pt x="399" y="1257"/>
                                </a:lnTo>
                                <a:lnTo>
                                  <a:pt x="466" y="1257"/>
                                </a:lnTo>
                                <a:lnTo>
                                  <a:pt x="461" y="1147"/>
                                </a:lnTo>
                                <a:lnTo>
                                  <a:pt x="893" y="1147"/>
                                </a:lnTo>
                                <a:lnTo>
                                  <a:pt x="893" y="1142"/>
                                </a:lnTo>
                                <a:lnTo>
                                  <a:pt x="461" y="1142"/>
                                </a:lnTo>
                                <a:lnTo>
                                  <a:pt x="461" y="1056"/>
                                </a:lnTo>
                                <a:lnTo>
                                  <a:pt x="408" y="1056"/>
                                </a:lnTo>
                                <a:lnTo>
                                  <a:pt x="408" y="1037"/>
                                </a:lnTo>
                                <a:lnTo>
                                  <a:pt x="404" y="960"/>
                                </a:lnTo>
                                <a:lnTo>
                                  <a:pt x="404" y="931"/>
                                </a:lnTo>
                                <a:close/>
                                <a:moveTo>
                                  <a:pt x="927" y="600"/>
                                </a:moveTo>
                                <a:lnTo>
                                  <a:pt x="797" y="600"/>
                                </a:lnTo>
                                <a:lnTo>
                                  <a:pt x="893" y="605"/>
                                </a:lnTo>
                                <a:lnTo>
                                  <a:pt x="922" y="605"/>
                                </a:lnTo>
                                <a:lnTo>
                                  <a:pt x="922" y="931"/>
                                </a:lnTo>
                                <a:lnTo>
                                  <a:pt x="860" y="931"/>
                                </a:lnTo>
                                <a:lnTo>
                                  <a:pt x="860" y="936"/>
                                </a:lnTo>
                                <a:lnTo>
                                  <a:pt x="869" y="936"/>
                                </a:lnTo>
                                <a:lnTo>
                                  <a:pt x="869" y="984"/>
                                </a:lnTo>
                                <a:lnTo>
                                  <a:pt x="922" y="984"/>
                                </a:lnTo>
                                <a:lnTo>
                                  <a:pt x="922" y="1027"/>
                                </a:lnTo>
                                <a:lnTo>
                                  <a:pt x="860" y="1027"/>
                                </a:lnTo>
                                <a:lnTo>
                                  <a:pt x="860" y="1037"/>
                                </a:lnTo>
                                <a:lnTo>
                                  <a:pt x="855" y="1085"/>
                                </a:lnTo>
                                <a:lnTo>
                                  <a:pt x="855" y="1142"/>
                                </a:lnTo>
                                <a:lnTo>
                                  <a:pt x="893" y="1142"/>
                                </a:lnTo>
                                <a:lnTo>
                                  <a:pt x="893" y="1046"/>
                                </a:lnTo>
                                <a:lnTo>
                                  <a:pt x="927" y="1046"/>
                                </a:lnTo>
                                <a:lnTo>
                                  <a:pt x="927" y="600"/>
                                </a:lnTo>
                                <a:close/>
                                <a:moveTo>
                                  <a:pt x="528" y="1046"/>
                                </a:moveTo>
                                <a:lnTo>
                                  <a:pt x="528" y="1133"/>
                                </a:lnTo>
                                <a:lnTo>
                                  <a:pt x="533" y="1118"/>
                                </a:lnTo>
                                <a:lnTo>
                                  <a:pt x="533" y="1061"/>
                                </a:lnTo>
                                <a:lnTo>
                                  <a:pt x="528" y="1046"/>
                                </a:lnTo>
                                <a:close/>
                                <a:moveTo>
                                  <a:pt x="264" y="931"/>
                                </a:moveTo>
                                <a:lnTo>
                                  <a:pt x="135" y="931"/>
                                </a:lnTo>
                                <a:lnTo>
                                  <a:pt x="135" y="1041"/>
                                </a:lnTo>
                                <a:lnTo>
                                  <a:pt x="154" y="1041"/>
                                </a:lnTo>
                                <a:lnTo>
                                  <a:pt x="154" y="1037"/>
                                </a:lnTo>
                                <a:lnTo>
                                  <a:pt x="264" y="1037"/>
                                </a:lnTo>
                                <a:lnTo>
                                  <a:pt x="264" y="931"/>
                                </a:lnTo>
                                <a:close/>
                                <a:moveTo>
                                  <a:pt x="495" y="1037"/>
                                </a:moveTo>
                                <a:lnTo>
                                  <a:pt x="490" y="1037"/>
                                </a:lnTo>
                                <a:lnTo>
                                  <a:pt x="490" y="1041"/>
                                </a:lnTo>
                                <a:lnTo>
                                  <a:pt x="495" y="1037"/>
                                </a:lnTo>
                                <a:close/>
                                <a:moveTo>
                                  <a:pt x="528" y="1037"/>
                                </a:moveTo>
                                <a:lnTo>
                                  <a:pt x="495" y="1037"/>
                                </a:lnTo>
                                <a:lnTo>
                                  <a:pt x="500" y="1041"/>
                                </a:lnTo>
                                <a:lnTo>
                                  <a:pt x="504" y="1041"/>
                                </a:lnTo>
                                <a:lnTo>
                                  <a:pt x="528" y="1037"/>
                                </a:lnTo>
                                <a:close/>
                                <a:moveTo>
                                  <a:pt x="797" y="984"/>
                                </a:moveTo>
                                <a:lnTo>
                                  <a:pt x="778" y="984"/>
                                </a:lnTo>
                                <a:lnTo>
                                  <a:pt x="778" y="998"/>
                                </a:lnTo>
                                <a:lnTo>
                                  <a:pt x="725" y="998"/>
                                </a:lnTo>
                                <a:lnTo>
                                  <a:pt x="725" y="1037"/>
                                </a:lnTo>
                                <a:lnTo>
                                  <a:pt x="797" y="1037"/>
                                </a:lnTo>
                                <a:lnTo>
                                  <a:pt x="797" y="984"/>
                                </a:lnTo>
                                <a:close/>
                                <a:moveTo>
                                  <a:pt x="528" y="955"/>
                                </a:moveTo>
                                <a:lnTo>
                                  <a:pt x="495" y="955"/>
                                </a:lnTo>
                                <a:lnTo>
                                  <a:pt x="495" y="960"/>
                                </a:lnTo>
                                <a:lnTo>
                                  <a:pt x="528" y="960"/>
                                </a:lnTo>
                                <a:lnTo>
                                  <a:pt x="528" y="955"/>
                                </a:lnTo>
                                <a:close/>
                                <a:moveTo>
                                  <a:pt x="394" y="38"/>
                                </a:moveTo>
                                <a:lnTo>
                                  <a:pt x="389" y="38"/>
                                </a:lnTo>
                                <a:lnTo>
                                  <a:pt x="389" y="225"/>
                                </a:lnTo>
                                <a:lnTo>
                                  <a:pt x="394" y="225"/>
                                </a:lnTo>
                                <a:lnTo>
                                  <a:pt x="394" y="283"/>
                                </a:lnTo>
                                <a:lnTo>
                                  <a:pt x="399" y="283"/>
                                </a:lnTo>
                                <a:lnTo>
                                  <a:pt x="399" y="456"/>
                                </a:lnTo>
                                <a:lnTo>
                                  <a:pt x="404" y="461"/>
                                </a:lnTo>
                                <a:lnTo>
                                  <a:pt x="399" y="461"/>
                                </a:lnTo>
                                <a:lnTo>
                                  <a:pt x="399" y="605"/>
                                </a:lnTo>
                                <a:lnTo>
                                  <a:pt x="5" y="605"/>
                                </a:lnTo>
                                <a:lnTo>
                                  <a:pt x="0" y="821"/>
                                </a:lnTo>
                                <a:lnTo>
                                  <a:pt x="0" y="931"/>
                                </a:lnTo>
                                <a:lnTo>
                                  <a:pt x="663" y="931"/>
                                </a:lnTo>
                                <a:lnTo>
                                  <a:pt x="663" y="821"/>
                                </a:lnTo>
                                <a:lnTo>
                                  <a:pt x="797" y="821"/>
                                </a:lnTo>
                                <a:lnTo>
                                  <a:pt x="797" y="701"/>
                                </a:lnTo>
                                <a:lnTo>
                                  <a:pt x="284" y="701"/>
                                </a:lnTo>
                                <a:lnTo>
                                  <a:pt x="284" y="686"/>
                                </a:lnTo>
                                <a:lnTo>
                                  <a:pt x="797" y="686"/>
                                </a:lnTo>
                                <a:lnTo>
                                  <a:pt x="797" y="600"/>
                                </a:lnTo>
                                <a:lnTo>
                                  <a:pt x="927" y="600"/>
                                </a:lnTo>
                                <a:lnTo>
                                  <a:pt x="927" y="518"/>
                                </a:lnTo>
                                <a:lnTo>
                                  <a:pt x="663" y="518"/>
                                </a:lnTo>
                                <a:lnTo>
                                  <a:pt x="663" y="278"/>
                                </a:lnTo>
                                <a:lnTo>
                                  <a:pt x="932" y="278"/>
                                </a:lnTo>
                                <a:lnTo>
                                  <a:pt x="932" y="273"/>
                                </a:lnTo>
                                <a:lnTo>
                                  <a:pt x="927" y="264"/>
                                </a:lnTo>
                                <a:lnTo>
                                  <a:pt x="927" y="221"/>
                                </a:lnTo>
                                <a:lnTo>
                                  <a:pt x="860" y="221"/>
                                </a:lnTo>
                                <a:lnTo>
                                  <a:pt x="860" y="168"/>
                                </a:lnTo>
                                <a:lnTo>
                                  <a:pt x="394" y="168"/>
                                </a:lnTo>
                                <a:lnTo>
                                  <a:pt x="394" y="38"/>
                                </a:lnTo>
                                <a:close/>
                                <a:moveTo>
                                  <a:pt x="797" y="686"/>
                                </a:moveTo>
                                <a:lnTo>
                                  <a:pt x="298" y="686"/>
                                </a:lnTo>
                                <a:lnTo>
                                  <a:pt x="298" y="701"/>
                                </a:lnTo>
                                <a:lnTo>
                                  <a:pt x="797" y="701"/>
                                </a:lnTo>
                                <a:lnTo>
                                  <a:pt x="797" y="686"/>
                                </a:lnTo>
                                <a:close/>
                                <a:moveTo>
                                  <a:pt x="932" y="278"/>
                                </a:moveTo>
                                <a:lnTo>
                                  <a:pt x="893" y="278"/>
                                </a:lnTo>
                                <a:lnTo>
                                  <a:pt x="893" y="494"/>
                                </a:lnTo>
                                <a:lnTo>
                                  <a:pt x="696" y="494"/>
                                </a:lnTo>
                                <a:lnTo>
                                  <a:pt x="696" y="518"/>
                                </a:lnTo>
                                <a:lnTo>
                                  <a:pt x="927" y="518"/>
                                </a:lnTo>
                                <a:lnTo>
                                  <a:pt x="927" y="480"/>
                                </a:lnTo>
                                <a:lnTo>
                                  <a:pt x="932" y="461"/>
                                </a:lnTo>
                                <a:lnTo>
                                  <a:pt x="932" y="278"/>
                                </a:lnTo>
                                <a:close/>
                                <a:moveTo>
                                  <a:pt x="394" y="0"/>
                                </a:moveTo>
                                <a:lnTo>
                                  <a:pt x="389" y="0"/>
                                </a:lnTo>
                                <a:lnTo>
                                  <a:pt x="360" y="14"/>
                                </a:lnTo>
                                <a:lnTo>
                                  <a:pt x="360" y="57"/>
                                </a:lnTo>
                                <a:lnTo>
                                  <a:pt x="365" y="57"/>
                                </a:lnTo>
                                <a:lnTo>
                                  <a:pt x="370" y="48"/>
                                </a:lnTo>
                                <a:lnTo>
                                  <a:pt x="389" y="38"/>
                                </a:lnTo>
                                <a:lnTo>
                                  <a:pt x="394" y="38"/>
                                </a:lnTo>
                                <a:lnTo>
                                  <a:pt x="394"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2120"/>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6557" y="8376"/>
                            <a:ext cx="240" cy="250"/>
                          </a:xfrm>
                          <a:prstGeom prst="rect">
                            <a:avLst/>
                          </a:prstGeom>
                          <a:noFill/>
                          <a:extLst>
                            <a:ext uri="{909E8E84-426E-40DD-AFC4-6F175D3DCCD1}">
                              <a14:hiddenFill xmlns:a14="http://schemas.microsoft.com/office/drawing/2010/main">
                                <a:solidFill>
                                  <a:srgbClr val="FFFFFF"/>
                                </a:solidFill>
                              </a14:hiddenFill>
                            </a:ext>
                          </a:extLst>
                        </pic:spPr>
                      </pic:pic>
                      <wps:wsp>
                        <wps:cNvPr id="426" name="Line 2119"/>
                        <wps:cNvCnPr>
                          <a:cxnSpLocks noChangeShapeType="1"/>
                        </wps:cNvCnPr>
                        <wps:spPr bwMode="auto">
                          <a:xfrm>
                            <a:off x="6178" y="8796"/>
                            <a:ext cx="24" cy="0"/>
                          </a:xfrm>
                          <a:prstGeom prst="line">
                            <a:avLst/>
                          </a:prstGeom>
                          <a:noFill/>
                          <a:ln w="15240">
                            <a:solidFill>
                              <a:srgbClr val="9C9C9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7" name="Picture 211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6298" y="9029"/>
                            <a:ext cx="134" cy="221"/>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2117"/>
                        <wps:cNvSpPr>
                          <a:spLocks/>
                        </wps:cNvSpPr>
                        <wps:spPr bwMode="auto">
                          <a:xfrm>
                            <a:off x="-662" y="11875"/>
                            <a:ext cx="932" cy="1263"/>
                          </a:xfrm>
                          <a:custGeom>
                            <a:avLst/>
                            <a:gdLst>
                              <a:gd name="T0" fmla="+- 0 6696 -662"/>
                              <a:gd name="T1" fmla="*/ T0 w 932"/>
                              <a:gd name="T2" fmla="+- 0 9087 11875"/>
                              <a:gd name="T3" fmla="*/ 9087 h 1263"/>
                              <a:gd name="T4" fmla="+- 0 6624 -662"/>
                              <a:gd name="T5" fmla="*/ T4 w 932"/>
                              <a:gd name="T6" fmla="+- 0 9140 11875"/>
                              <a:gd name="T7" fmla="*/ 9140 h 1263"/>
                              <a:gd name="T8" fmla="+- 0 6552 -662"/>
                              <a:gd name="T9" fmla="*/ T8 w 932"/>
                              <a:gd name="T10" fmla="+- 0 9140 11875"/>
                              <a:gd name="T11" fmla="*/ 9140 h 1263"/>
                              <a:gd name="T12" fmla="+- 0 6442 -662"/>
                              <a:gd name="T13" fmla="*/ T12 w 932"/>
                              <a:gd name="T14" fmla="+- 0 9140 11875"/>
                              <a:gd name="T15" fmla="*/ 9140 h 1263"/>
                              <a:gd name="T16" fmla="+- 0 6432 -662"/>
                              <a:gd name="T17" fmla="*/ T16 w 932"/>
                              <a:gd name="T18" fmla="+- 0 9202 11875"/>
                              <a:gd name="T19" fmla="*/ 9202 h 1263"/>
                              <a:gd name="T20" fmla="+- 0 6475 -662"/>
                              <a:gd name="T21" fmla="*/ T20 w 932"/>
                              <a:gd name="T22" fmla="+- 0 9245 11875"/>
                              <a:gd name="T23" fmla="*/ 9245 h 1263"/>
                              <a:gd name="T24" fmla="+- 0 6754 -662"/>
                              <a:gd name="T25" fmla="*/ T24 w 932"/>
                              <a:gd name="T26" fmla="+- 0 9197 11875"/>
                              <a:gd name="T27" fmla="*/ 9197 h 1263"/>
                              <a:gd name="T28" fmla="+- 0 6821 -662"/>
                              <a:gd name="T29" fmla="*/ T28 w 932"/>
                              <a:gd name="T30" fmla="+- 0 9092 11875"/>
                              <a:gd name="T31" fmla="*/ 9092 h 1263"/>
                              <a:gd name="T32" fmla="+- 0 6759 -662"/>
                              <a:gd name="T33" fmla="*/ T32 w 932"/>
                              <a:gd name="T34" fmla="+- 0 9039 11875"/>
                              <a:gd name="T35" fmla="*/ 9039 h 1263"/>
                              <a:gd name="T36" fmla="+- 0 6821 -662"/>
                              <a:gd name="T37" fmla="*/ T36 w 932"/>
                              <a:gd name="T38" fmla="+- 0 8924 11875"/>
                              <a:gd name="T39" fmla="*/ 8924 h 1263"/>
                              <a:gd name="T40" fmla="+- 0 6792 -662"/>
                              <a:gd name="T41" fmla="*/ T40 w 932"/>
                              <a:gd name="T42" fmla="+- 0 8708 11875"/>
                              <a:gd name="T43" fmla="*/ 8708 h 1263"/>
                              <a:gd name="T44" fmla="+- 0 6696 -662"/>
                              <a:gd name="T45" fmla="*/ T44 w 932"/>
                              <a:gd name="T46" fmla="+- 0 8760 11875"/>
                              <a:gd name="T47" fmla="*/ 8760 h 1263"/>
                              <a:gd name="T48" fmla="+- 0 6696 -662"/>
                              <a:gd name="T49" fmla="*/ T48 w 932"/>
                              <a:gd name="T50" fmla="+- 0 8880 11875"/>
                              <a:gd name="T51" fmla="*/ 8880 h 1263"/>
                              <a:gd name="T52" fmla="+- 0 6629 -662"/>
                              <a:gd name="T53" fmla="*/ T52 w 932"/>
                              <a:gd name="T54" fmla="+- 0 8924 11875"/>
                              <a:gd name="T55" fmla="*/ 8924 h 1263"/>
                              <a:gd name="T56" fmla="+- 0 6576 -662"/>
                              <a:gd name="T57" fmla="*/ T56 w 932"/>
                              <a:gd name="T58" fmla="+- 0 8924 11875"/>
                              <a:gd name="T59" fmla="*/ 8924 h 1263"/>
                              <a:gd name="T60" fmla="+- 0 6562 -662"/>
                              <a:gd name="T61" fmla="*/ T60 w 932"/>
                              <a:gd name="T62" fmla="+- 0 8981 11875"/>
                              <a:gd name="T63" fmla="*/ 8981 h 1263"/>
                              <a:gd name="T64" fmla="+- 0 6562 -662"/>
                              <a:gd name="T65" fmla="*/ T64 w 932"/>
                              <a:gd name="T66" fmla="+- 0 9034 11875"/>
                              <a:gd name="T67" fmla="*/ 9034 h 1263"/>
                              <a:gd name="T68" fmla="+- 0 6427 -662"/>
                              <a:gd name="T69" fmla="*/ T68 w 932"/>
                              <a:gd name="T70" fmla="+- 0 9068 11875"/>
                              <a:gd name="T71" fmla="*/ 9068 h 1263"/>
                              <a:gd name="T72" fmla="+- 0 6427 -662"/>
                              <a:gd name="T73" fmla="*/ T72 w 932"/>
                              <a:gd name="T74" fmla="+- 0 9140 11875"/>
                              <a:gd name="T75" fmla="*/ 9140 h 1263"/>
                              <a:gd name="T76" fmla="+- 0 6562 -662"/>
                              <a:gd name="T77" fmla="*/ T76 w 932"/>
                              <a:gd name="T78" fmla="+- 0 9140 11875"/>
                              <a:gd name="T79" fmla="*/ 9140 h 1263"/>
                              <a:gd name="T80" fmla="+- 0 6624 -662"/>
                              <a:gd name="T81" fmla="*/ T80 w 932"/>
                              <a:gd name="T82" fmla="+- 0 9101 11875"/>
                              <a:gd name="T83" fmla="*/ 9101 h 1263"/>
                              <a:gd name="T84" fmla="+- 0 6183 -662"/>
                              <a:gd name="T85" fmla="*/ T84 w 932"/>
                              <a:gd name="T86" fmla="+- 0 9360 11875"/>
                              <a:gd name="T87" fmla="*/ 9360 h 1263"/>
                              <a:gd name="T88" fmla="+- 0 6087 -662"/>
                              <a:gd name="T89" fmla="*/ T88 w 932"/>
                              <a:gd name="T90" fmla="+- 0 9140 11875"/>
                              <a:gd name="T91" fmla="*/ 9140 h 1263"/>
                              <a:gd name="T92" fmla="+- 0 6034 -662"/>
                              <a:gd name="T93" fmla="*/ T92 w 932"/>
                              <a:gd name="T94" fmla="+- 0 9144 11875"/>
                              <a:gd name="T95" fmla="*/ 9144 h 1263"/>
                              <a:gd name="T96" fmla="+- 0 5899 -662"/>
                              <a:gd name="T97" fmla="*/ T96 w 932"/>
                              <a:gd name="T98" fmla="+- 0 8991 11875"/>
                              <a:gd name="T99" fmla="*/ 8991 h 1263"/>
                              <a:gd name="T100" fmla="+- 0 5967 -662"/>
                              <a:gd name="T101" fmla="*/ T100 w 932"/>
                              <a:gd name="T102" fmla="+- 0 8708 11875"/>
                              <a:gd name="T103" fmla="*/ 8708 h 1263"/>
                              <a:gd name="T104" fmla="+- 0 6077 -662"/>
                              <a:gd name="T105" fmla="*/ T104 w 932"/>
                              <a:gd name="T106" fmla="+- 0 8708 11875"/>
                              <a:gd name="T107" fmla="*/ 8708 h 1263"/>
                              <a:gd name="T108" fmla="+- 0 6187 -662"/>
                              <a:gd name="T109" fmla="*/ T108 w 932"/>
                              <a:gd name="T110" fmla="+- 0 8708 11875"/>
                              <a:gd name="T111" fmla="*/ 8708 h 1263"/>
                              <a:gd name="T112" fmla="+- 0 6298 -662"/>
                              <a:gd name="T113" fmla="*/ T112 w 932"/>
                              <a:gd name="T114" fmla="+- 0 8679 11875"/>
                              <a:gd name="T115" fmla="*/ 8679 h 1263"/>
                              <a:gd name="T116" fmla="+- 0 6303 -662"/>
                              <a:gd name="T117" fmla="*/ T116 w 932"/>
                              <a:gd name="T118" fmla="+- 0 8564 11875"/>
                              <a:gd name="T119" fmla="*/ 8564 h 1263"/>
                              <a:gd name="T120" fmla="+- 0 6298 -662"/>
                              <a:gd name="T121" fmla="*/ T120 w 932"/>
                              <a:gd name="T122" fmla="+- 0 8487 11875"/>
                              <a:gd name="T123" fmla="*/ 8487 h 1263"/>
                              <a:gd name="T124" fmla="+- 0 6293 -662"/>
                              <a:gd name="T125" fmla="*/ T124 w 932"/>
                              <a:gd name="T126" fmla="+- 0 8328 11875"/>
                              <a:gd name="T127" fmla="*/ 8328 h 1263"/>
                              <a:gd name="T128" fmla="+- 0 6288 -662"/>
                              <a:gd name="T129" fmla="*/ T128 w 932"/>
                              <a:gd name="T130" fmla="+- 0 8141 11875"/>
                              <a:gd name="T131" fmla="*/ 8141 h 1263"/>
                              <a:gd name="T132" fmla="+- 0 6259 -662"/>
                              <a:gd name="T133" fmla="*/ T132 w 932"/>
                              <a:gd name="T134" fmla="+- 0 8127 11875"/>
                              <a:gd name="T135" fmla="*/ 8127 h 1263"/>
                              <a:gd name="T136" fmla="+- 0 6293 -662"/>
                              <a:gd name="T137" fmla="*/ T136 w 932"/>
                              <a:gd name="T138" fmla="+- 0 8108 11875"/>
                              <a:gd name="T139" fmla="*/ 8108 h 1263"/>
                              <a:gd name="T140" fmla="+- 0 6293 -662"/>
                              <a:gd name="T141" fmla="*/ T140 w 932"/>
                              <a:gd name="T142" fmla="+- 0 8208 11875"/>
                              <a:gd name="T143" fmla="*/ 8208 h 1263"/>
                              <a:gd name="T144" fmla="+- 0 6351 -662"/>
                              <a:gd name="T145" fmla="*/ T144 w 932"/>
                              <a:gd name="T146" fmla="+- 0 8271 11875"/>
                              <a:gd name="T147" fmla="*/ 8271 h 1263"/>
                              <a:gd name="T148" fmla="+- 0 6389 -662"/>
                              <a:gd name="T149" fmla="*/ T148 w 932"/>
                              <a:gd name="T150" fmla="+- 0 8271 11875"/>
                              <a:gd name="T151" fmla="*/ 8271 h 1263"/>
                              <a:gd name="T152" fmla="+- 0 6586 -662"/>
                              <a:gd name="T153" fmla="*/ T152 w 932"/>
                              <a:gd name="T154" fmla="+- 0 8271 11875"/>
                              <a:gd name="T155" fmla="*/ 8271 h 1263"/>
                              <a:gd name="T156" fmla="+- 0 6639 -662"/>
                              <a:gd name="T157" fmla="*/ T156 w 932"/>
                              <a:gd name="T158" fmla="+- 0 8271 11875"/>
                              <a:gd name="T159" fmla="*/ 8271 h 1263"/>
                              <a:gd name="T160" fmla="+- 0 6663 -662"/>
                              <a:gd name="T161" fmla="*/ T160 w 932"/>
                              <a:gd name="T162" fmla="+- 0 8271 11875"/>
                              <a:gd name="T163" fmla="*/ 8271 h 1263"/>
                              <a:gd name="T164" fmla="+- 0 6735 -662"/>
                              <a:gd name="T165" fmla="*/ T164 w 932"/>
                              <a:gd name="T166" fmla="+- 0 8271 11875"/>
                              <a:gd name="T167" fmla="*/ 8271 h 1263"/>
                              <a:gd name="T168" fmla="+- 0 6826 -662"/>
                              <a:gd name="T169" fmla="*/ T168 w 932"/>
                              <a:gd name="T170" fmla="+- 0 8324 11875"/>
                              <a:gd name="T171" fmla="*/ 8324 h 1263"/>
                              <a:gd name="T172" fmla="+- 0 6826 -662"/>
                              <a:gd name="T173" fmla="*/ T172 w 932"/>
                              <a:gd name="T174" fmla="+- 0 8357 11875"/>
                              <a:gd name="T175" fmla="*/ 8357 h 1263"/>
                              <a:gd name="T176" fmla="+- 0 6831 -662"/>
                              <a:gd name="T177" fmla="*/ T176 w 932"/>
                              <a:gd name="T178" fmla="+- 0 8391 11875"/>
                              <a:gd name="T179" fmla="*/ 8391 h 1263"/>
                              <a:gd name="T180" fmla="+- 0 6831 -662"/>
                              <a:gd name="T181" fmla="*/ T180 w 932"/>
                              <a:gd name="T182" fmla="+- 0 8424 11875"/>
                              <a:gd name="T183" fmla="*/ 8424 h 1263"/>
                              <a:gd name="T184" fmla="+- 0 6831 -662"/>
                              <a:gd name="T185" fmla="*/ T184 w 932"/>
                              <a:gd name="T186" fmla="+- 0 8492 11875"/>
                              <a:gd name="T187" fmla="*/ 8492 h 1263"/>
                              <a:gd name="T188" fmla="+- 0 6831 -662"/>
                              <a:gd name="T189" fmla="*/ T188 w 932"/>
                              <a:gd name="T190" fmla="+- 0 8544 11875"/>
                              <a:gd name="T191" fmla="*/ 8544 h 1263"/>
                              <a:gd name="T192" fmla="+- 0 6826 -662"/>
                              <a:gd name="T193" fmla="*/ T192 w 932"/>
                              <a:gd name="T194" fmla="+- 0 8583 11875"/>
                              <a:gd name="T195" fmla="*/ 8583 h 1263"/>
                              <a:gd name="T196" fmla="+- 0 6826 -662"/>
                              <a:gd name="T197" fmla="*/ T196 w 932"/>
                              <a:gd name="T198" fmla="+- 0 8746 11875"/>
                              <a:gd name="T199" fmla="*/ 8746 h 1263"/>
                              <a:gd name="T200" fmla="+- 0 6826 -662"/>
                              <a:gd name="T201" fmla="*/ T200 w 932"/>
                              <a:gd name="T202" fmla="+- 0 9024 11875"/>
                              <a:gd name="T203" fmla="*/ 9024 h 1263"/>
                              <a:gd name="T204" fmla="+- 0 6826 -662"/>
                              <a:gd name="T205" fmla="*/ T204 w 932"/>
                              <a:gd name="T206" fmla="+- 0 9130 11875"/>
                              <a:gd name="T207" fmla="*/ 9130 h 1263"/>
                              <a:gd name="T208" fmla="+- 0 6792 -662"/>
                              <a:gd name="T209" fmla="*/ T208 w 932"/>
                              <a:gd name="T210" fmla="+- 0 9197 11875"/>
                              <a:gd name="T211" fmla="*/ 9197 h 1263"/>
                              <a:gd name="T212" fmla="+- 0 6730 -662"/>
                              <a:gd name="T213" fmla="*/ T212 w 932"/>
                              <a:gd name="T214" fmla="+- 0 9250 11875"/>
                              <a:gd name="T215" fmla="*/ 9250 h 1263"/>
                              <a:gd name="T216" fmla="+- 0 6634 -662"/>
                              <a:gd name="T217" fmla="*/ T216 w 932"/>
                              <a:gd name="T218" fmla="+- 0 9250 11875"/>
                              <a:gd name="T219" fmla="*/ 9250 h 1263"/>
                              <a:gd name="T220" fmla="+- 0 6461 -662"/>
                              <a:gd name="T221" fmla="*/ T220 w 932"/>
                              <a:gd name="T222" fmla="+- 0 9250 11875"/>
                              <a:gd name="T223" fmla="*/ 9250 h 1263"/>
                              <a:gd name="T224" fmla="+- 0 6379 -662"/>
                              <a:gd name="T225" fmla="*/ T224 w 932"/>
                              <a:gd name="T226" fmla="+- 0 9250 11875"/>
                              <a:gd name="T227" fmla="*/ 9250 h 1263"/>
                              <a:gd name="T228" fmla="+- 0 6298 -662"/>
                              <a:gd name="T229" fmla="*/ T228 w 932"/>
                              <a:gd name="T230" fmla="+- 0 9360 11875"/>
                              <a:gd name="T231" fmla="*/ 9360 h 1263"/>
                              <a:gd name="T232" fmla="+- 0 6298 -662"/>
                              <a:gd name="T233" fmla="*/ T232 w 932"/>
                              <a:gd name="T234" fmla="+- 0 9159 11875"/>
                              <a:gd name="T235" fmla="*/ 9159 h 1263"/>
                              <a:gd name="T236" fmla="+- 0 6298 -662"/>
                              <a:gd name="T237" fmla="*/ T236 w 932"/>
                              <a:gd name="T238" fmla="+- 0 9063 11875"/>
                              <a:gd name="T239" fmla="*/ 9063 h 1263"/>
                              <a:gd name="T240" fmla="+- 0 6163 -662"/>
                              <a:gd name="T241" fmla="*/ T240 w 932"/>
                              <a:gd name="T242" fmla="+- 0 9034 11875"/>
                              <a:gd name="T243" fmla="*/ 9034 h 12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32" h="1263">
                                <a:moveTo>
                                  <a:pt x="7286" y="-2841"/>
                                </a:moveTo>
                                <a:lnTo>
                                  <a:pt x="7286" y="-2774"/>
                                </a:lnTo>
                                <a:lnTo>
                                  <a:pt x="7339" y="-2774"/>
                                </a:lnTo>
                                <a:lnTo>
                                  <a:pt x="7339" y="-2788"/>
                                </a:lnTo>
                                <a:lnTo>
                                  <a:pt x="7358" y="-2788"/>
                                </a:lnTo>
                                <a:lnTo>
                                  <a:pt x="7358" y="-2735"/>
                                </a:lnTo>
                                <a:lnTo>
                                  <a:pt x="7325" y="-2735"/>
                                </a:lnTo>
                                <a:lnTo>
                                  <a:pt x="7301" y="-2735"/>
                                </a:lnTo>
                                <a:lnTo>
                                  <a:pt x="7291" y="-2735"/>
                                </a:lnTo>
                                <a:lnTo>
                                  <a:pt x="7286" y="-2735"/>
                                </a:lnTo>
                                <a:lnTo>
                                  <a:pt x="7281" y="-2735"/>
                                </a:lnTo>
                                <a:lnTo>
                                  <a:pt x="7272" y="-2735"/>
                                </a:lnTo>
                                <a:lnTo>
                                  <a:pt x="7267" y="-2735"/>
                                </a:lnTo>
                                <a:lnTo>
                                  <a:pt x="7224" y="-2735"/>
                                </a:lnTo>
                                <a:lnTo>
                                  <a:pt x="7214" y="-2735"/>
                                </a:lnTo>
                                <a:lnTo>
                                  <a:pt x="7176" y="-2735"/>
                                </a:lnTo>
                                <a:lnTo>
                                  <a:pt x="7161" y="-2735"/>
                                </a:lnTo>
                                <a:lnTo>
                                  <a:pt x="7147" y="-2735"/>
                                </a:lnTo>
                                <a:lnTo>
                                  <a:pt x="7142" y="-2735"/>
                                </a:lnTo>
                                <a:lnTo>
                                  <a:pt x="7104" y="-2735"/>
                                </a:lnTo>
                                <a:lnTo>
                                  <a:pt x="7089" y="-2735"/>
                                </a:lnTo>
                                <a:lnTo>
                                  <a:pt x="7089" y="-2726"/>
                                </a:lnTo>
                                <a:lnTo>
                                  <a:pt x="7094" y="-2711"/>
                                </a:lnTo>
                                <a:lnTo>
                                  <a:pt x="7094" y="-2707"/>
                                </a:lnTo>
                                <a:lnTo>
                                  <a:pt x="7094" y="-2673"/>
                                </a:lnTo>
                                <a:lnTo>
                                  <a:pt x="7094" y="-2654"/>
                                </a:lnTo>
                                <a:lnTo>
                                  <a:pt x="7089" y="-2639"/>
                                </a:lnTo>
                                <a:lnTo>
                                  <a:pt x="7089" y="-2630"/>
                                </a:lnTo>
                                <a:lnTo>
                                  <a:pt x="7109" y="-2630"/>
                                </a:lnTo>
                                <a:lnTo>
                                  <a:pt x="7137" y="-2630"/>
                                </a:lnTo>
                                <a:lnTo>
                                  <a:pt x="7224" y="-2630"/>
                                </a:lnTo>
                                <a:lnTo>
                                  <a:pt x="7344" y="-2630"/>
                                </a:lnTo>
                                <a:lnTo>
                                  <a:pt x="7358" y="-2630"/>
                                </a:lnTo>
                                <a:lnTo>
                                  <a:pt x="7416" y="-2630"/>
                                </a:lnTo>
                                <a:lnTo>
                                  <a:pt x="7416" y="-2678"/>
                                </a:lnTo>
                                <a:lnTo>
                                  <a:pt x="7416" y="-2687"/>
                                </a:lnTo>
                                <a:lnTo>
                                  <a:pt x="7421" y="-2735"/>
                                </a:lnTo>
                                <a:lnTo>
                                  <a:pt x="7421" y="-2745"/>
                                </a:lnTo>
                                <a:lnTo>
                                  <a:pt x="7483" y="-2745"/>
                                </a:lnTo>
                                <a:lnTo>
                                  <a:pt x="7483" y="-2783"/>
                                </a:lnTo>
                                <a:lnTo>
                                  <a:pt x="7483" y="-2788"/>
                                </a:lnTo>
                                <a:lnTo>
                                  <a:pt x="7430" y="-2788"/>
                                </a:lnTo>
                                <a:lnTo>
                                  <a:pt x="7430" y="-2807"/>
                                </a:lnTo>
                                <a:lnTo>
                                  <a:pt x="7430" y="-2836"/>
                                </a:lnTo>
                                <a:lnTo>
                                  <a:pt x="7421" y="-2836"/>
                                </a:lnTo>
                                <a:lnTo>
                                  <a:pt x="7421" y="-2841"/>
                                </a:lnTo>
                                <a:lnTo>
                                  <a:pt x="7445" y="-2841"/>
                                </a:lnTo>
                                <a:lnTo>
                                  <a:pt x="7464" y="-2841"/>
                                </a:lnTo>
                                <a:lnTo>
                                  <a:pt x="7483" y="-2841"/>
                                </a:lnTo>
                                <a:lnTo>
                                  <a:pt x="7483" y="-2951"/>
                                </a:lnTo>
                                <a:lnTo>
                                  <a:pt x="7483" y="-3023"/>
                                </a:lnTo>
                                <a:lnTo>
                                  <a:pt x="7483" y="-3062"/>
                                </a:lnTo>
                                <a:lnTo>
                                  <a:pt x="7483" y="-3134"/>
                                </a:lnTo>
                                <a:lnTo>
                                  <a:pt x="7483" y="-3167"/>
                                </a:lnTo>
                                <a:lnTo>
                                  <a:pt x="7454" y="-3167"/>
                                </a:lnTo>
                                <a:lnTo>
                                  <a:pt x="7358" y="-3172"/>
                                </a:lnTo>
                                <a:lnTo>
                                  <a:pt x="7358" y="-3167"/>
                                </a:lnTo>
                                <a:lnTo>
                                  <a:pt x="7358" y="-3158"/>
                                </a:lnTo>
                                <a:lnTo>
                                  <a:pt x="7358" y="-3143"/>
                                </a:lnTo>
                                <a:lnTo>
                                  <a:pt x="7358" y="-3115"/>
                                </a:lnTo>
                                <a:lnTo>
                                  <a:pt x="7358" y="-3110"/>
                                </a:lnTo>
                                <a:lnTo>
                                  <a:pt x="7358" y="-3062"/>
                                </a:lnTo>
                                <a:lnTo>
                                  <a:pt x="7358" y="-3014"/>
                                </a:lnTo>
                                <a:lnTo>
                                  <a:pt x="7358" y="-3009"/>
                                </a:lnTo>
                                <a:lnTo>
                                  <a:pt x="7358" y="-2995"/>
                                </a:lnTo>
                                <a:lnTo>
                                  <a:pt x="7358" y="-2971"/>
                                </a:lnTo>
                                <a:lnTo>
                                  <a:pt x="7358" y="-2951"/>
                                </a:lnTo>
                                <a:lnTo>
                                  <a:pt x="7315" y="-2951"/>
                                </a:lnTo>
                                <a:lnTo>
                                  <a:pt x="7301" y="-2951"/>
                                </a:lnTo>
                                <a:lnTo>
                                  <a:pt x="7291" y="-2951"/>
                                </a:lnTo>
                                <a:lnTo>
                                  <a:pt x="7286" y="-2951"/>
                                </a:lnTo>
                                <a:lnTo>
                                  <a:pt x="7277" y="-2951"/>
                                </a:lnTo>
                                <a:lnTo>
                                  <a:pt x="7272" y="-2951"/>
                                </a:lnTo>
                                <a:lnTo>
                                  <a:pt x="7248" y="-2951"/>
                                </a:lnTo>
                                <a:lnTo>
                                  <a:pt x="7238" y="-2951"/>
                                </a:lnTo>
                                <a:lnTo>
                                  <a:pt x="7233" y="-2951"/>
                                </a:lnTo>
                                <a:lnTo>
                                  <a:pt x="7224" y="-2951"/>
                                </a:lnTo>
                                <a:lnTo>
                                  <a:pt x="7224" y="-2908"/>
                                </a:lnTo>
                                <a:lnTo>
                                  <a:pt x="7224" y="-2903"/>
                                </a:lnTo>
                                <a:lnTo>
                                  <a:pt x="7224" y="-2894"/>
                                </a:lnTo>
                                <a:lnTo>
                                  <a:pt x="7224" y="-2889"/>
                                </a:lnTo>
                                <a:lnTo>
                                  <a:pt x="7224" y="-2884"/>
                                </a:lnTo>
                                <a:lnTo>
                                  <a:pt x="7224" y="-2879"/>
                                </a:lnTo>
                                <a:lnTo>
                                  <a:pt x="7224" y="-2875"/>
                                </a:lnTo>
                                <a:lnTo>
                                  <a:pt x="7224" y="-2841"/>
                                </a:lnTo>
                                <a:lnTo>
                                  <a:pt x="7142" y="-2841"/>
                                </a:lnTo>
                                <a:lnTo>
                                  <a:pt x="7113" y="-2841"/>
                                </a:lnTo>
                                <a:lnTo>
                                  <a:pt x="7089" y="-2841"/>
                                </a:lnTo>
                                <a:lnTo>
                                  <a:pt x="7089" y="-2817"/>
                                </a:lnTo>
                                <a:lnTo>
                                  <a:pt x="7089" y="-2807"/>
                                </a:lnTo>
                                <a:lnTo>
                                  <a:pt x="7089" y="-2779"/>
                                </a:lnTo>
                                <a:lnTo>
                                  <a:pt x="7089" y="-2759"/>
                                </a:lnTo>
                                <a:lnTo>
                                  <a:pt x="7089" y="-2750"/>
                                </a:lnTo>
                                <a:lnTo>
                                  <a:pt x="7089" y="-2740"/>
                                </a:lnTo>
                                <a:lnTo>
                                  <a:pt x="7089" y="-2735"/>
                                </a:lnTo>
                                <a:lnTo>
                                  <a:pt x="7142" y="-2735"/>
                                </a:lnTo>
                                <a:lnTo>
                                  <a:pt x="7147" y="-2735"/>
                                </a:lnTo>
                                <a:lnTo>
                                  <a:pt x="7161" y="-2735"/>
                                </a:lnTo>
                                <a:lnTo>
                                  <a:pt x="7176" y="-2735"/>
                                </a:lnTo>
                                <a:lnTo>
                                  <a:pt x="7224" y="-2735"/>
                                </a:lnTo>
                                <a:lnTo>
                                  <a:pt x="7267" y="-2735"/>
                                </a:lnTo>
                                <a:lnTo>
                                  <a:pt x="7272" y="-2735"/>
                                </a:lnTo>
                                <a:lnTo>
                                  <a:pt x="7281" y="-2735"/>
                                </a:lnTo>
                                <a:lnTo>
                                  <a:pt x="7286" y="-2735"/>
                                </a:lnTo>
                                <a:lnTo>
                                  <a:pt x="7286" y="-2774"/>
                                </a:lnTo>
                                <a:lnTo>
                                  <a:pt x="7286" y="-2788"/>
                                </a:lnTo>
                                <a:lnTo>
                                  <a:pt x="7286" y="-2841"/>
                                </a:lnTo>
                                <a:moveTo>
                                  <a:pt x="6864" y="-2567"/>
                                </a:moveTo>
                                <a:lnTo>
                                  <a:pt x="6859" y="-2515"/>
                                </a:lnTo>
                                <a:lnTo>
                                  <a:pt x="6845" y="-2515"/>
                                </a:lnTo>
                                <a:lnTo>
                                  <a:pt x="6845" y="-2567"/>
                                </a:lnTo>
                                <a:lnTo>
                                  <a:pt x="6859" y="-2567"/>
                                </a:lnTo>
                                <a:lnTo>
                                  <a:pt x="6859" y="-2735"/>
                                </a:lnTo>
                                <a:lnTo>
                                  <a:pt x="6825" y="-2735"/>
                                </a:lnTo>
                                <a:lnTo>
                                  <a:pt x="6749" y="-2735"/>
                                </a:lnTo>
                                <a:lnTo>
                                  <a:pt x="6729" y="-2735"/>
                                </a:lnTo>
                                <a:lnTo>
                                  <a:pt x="6715" y="-2735"/>
                                </a:lnTo>
                                <a:lnTo>
                                  <a:pt x="6715" y="-2731"/>
                                </a:lnTo>
                                <a:lnTo>
                                  <a:pt x="6710" y="-2731"/>
                                </a:lnTo>
                                <a:lnTo>
                                  <a:pt x="6696" y="-2731"/>
                                </a:lnTo>
                                <a:lnTo>
                                  <a:pt x="6696" y="-2779"/>
                                </a:lnTo>
                                <a:lnTo>
                                  <a:pt x="6696" y="-2841"/>
                                </a:lnTo>
                                <a:lnTo>
                                  <a:pt x="6561" y="-2841"/>
                                </a:lnTo>
                                <a:lnTo>
                                  <a:pt x="6561" y="-2846"/>
                                </a:lnTo>
                                <a:lnTo>
                                  <a:pt x="6561" y="-2884"/>
                                </a:lnTo>
                                <a:lnTo>
                                  <a:pt x="6561" y="-2903"/>
                                </a:lnTo>
                                <a:lnTo>
                                  <a:pt x="6561" y="-2947"/>
                                </a:lnTo>
                                <a:lnTo>
                                  <a:pt x="6566" y="-3167"/>
                                </a:lnTo>
                                <a:lnTo>
                                  <a:pt x="6605" y="-3167"/>
                                </a:lnTo>
                                <a:lnTo>
                                  <a:pt x="6629" y="-3167"/>
                                </a:lnTo>
                                <a:lnTo>
                                  <a:pt x="6696" y="-3167"/>
                                </a:lnTo>
                                <a:lnTo>
                                  <a:pt x="6720" y="-3167"/>
                                </a:lnTo>
                                <a:lnTo>
                                  <a:pt x="6725" y="-3167"/>
                                </a:lnTo>
                                <a:lnTo>
                                  <a:pt x="6734" y="-3167"/>
                                </a:lnTo>
                                <a:lnTo>
                                  <a:pt x="6739" y="-3167"/>
                                </a:lnTo>
                                <a:lnTo>
                                  <a:pt x="6777" y="-3167"/>
                                </a:lnTo>
                                <a:lnTo>
                                  <a:pt x="6782" y="-3167"/>
                                </a:lnTo>
                                <a:lnTo>
                                  <a:pt x="6821" y="-3167"/>
                                </a:lnTo>
                                <a:lnTo>
                                  <a:pt x="6830" y="-3167"/>
                                </a:lnTo>
                                <a:lnTo>
                                  <a:pt x="6849" y="-3167"/>
                                </a:lnTo>
                                <a:lnTo>
                                  <a:pt x="6873" y="-3167"/>
                                </a:lnTo>
                                <a:lnTo>
                                  <a:pt x="6878" y="-3167"/>
                                </a:lnTo>
                                <a:lnTo>
                                  <a:pt x="6960" y="-3167"/>
                                </a:lnTo>
                                <a:lnTo>
                                  <a:pt x="6960" y="-3172"/>
                                </a:lnTo>
                                <a:lnTo>
                                  <a:pt x="6960" y="-3196"/>
                                </a:lnTo>
                                <a:lnTo>
                                  <a:pt x="6960" y="-3220"/>
                                </a:lnTo>
                                <a:lnTo>
                                  <a:pt x="6960" y="-3230"/>
                                </a:lnTo>
                                <a:lnTo>
                                  <a:pt x="6960" y="-3278"/>
                                </a:lnTo>
                                <a:lnTo>
                                  <a:pt x="6960" y="-3311"/>
                                </a:lnTo>
                                <a:lnTo>
                                  <a:pt x="6965" y="-3311"/>
                                </a:lnTo>
                                <a:lnTo>
                                  <a:pt x="6960" y="-3316"/>
                                </a:lnTo>
                                <a:lnTo>
                                  <a:pt x="6960" y="-3321"/>
                                </a:lnTo>
                                <a:lnTo>
                                  <a:pt x="6960" y="-3331"/>
                                </a:lnTo>
                                <a:lnTo>
                                  <a:pt x="6960" y="-3335"/>
                                </a:lnTo>
                                <a:lnTo>
                                  <a:pt x="6960" y="-3388"/>
                                </a:lnTo>
                                <a:lnTo>
                                  <a:pt x="6960" y="-3441"/>
                                </a:lnTo>
                                <a:lnTo>
                                  <a:pt x="6960" y="-3489"/>
                                </a:lnTo>
                                <a:lnTo>
                                  <a:pt x="6955" y="-3489"/>
                                </a:lnTo>
                                <a:lnTo>
                                  <a:pt x="6955" y="-3494"/>
                                </a:lnTo>
                                <a:lnTo>
                                  <a:pt x="6955" y="-3547"/>
                                </a:lnTo>
                                <a:lnTo>
                                  <a:pt x="6950" y="-3547"/>
                                </a:lnTo>
                                <a:lnTo>
                                  <a:pt x="6950" y="-3585"/>
                                </a:lnTo>
                                <a:lnTo>
                                  <a:pt x="6950" y="-3595"/>
                                </a:lnTo>
                                <a:lnTo>
                                  <a:pt x="6950" y="-3604"/>
                                </a:lnTo>
                                <a:lnTo>
                                  <a:pt x="6950" y="-3734"/>
                                </a:lnTo>
                                <a:lnTo>
                                  <a:pt x="6931" y="-3724"/>
                                </a:lnTo>
                                <a:lnTo>
                                  <a:pt x="6926" y="-3715"/>
                                </a:lnTo>
                                <a:lnTo>
                                  <a:pt x="6921" y="-3715"/>
                                </a:lnTo>
                                <a:lnTo>
                                  <a:pt x="6921" y="-3729"/>
                                </a:lnTo>
                                <a:lnTo>
                                  <a:pt x="6921" y="-3748"/>
                                </a:lnTo>
                                <a:lnTo>
                                  <a:pt x="6921" y="-3758"/>
                                </a:lnTo>
                                <a:lnTo>
                                  <a:pt x="6950" y="-3772"/>
                                </a:lnTo>
                                <a:lnTo>
                                  <a:pt x="6955" y="-3772"/>
                                </a:lnTo>
                                <a:lnTo>
                                  <a:pt x="6955" y="-3777"/>
                                </a:lnTo>
                                <a:lnTo>
                                  <a:pt x="6955" y="-3767"/>
                                </a:lnTo>
                                <a:lnTo>
                                  <a:pt x="6955" y="-3739"/>
                                </a:lnTo>
                                <a:lnTo>
                                  <a:pt x="6955" y="-3734"/>
                                </a:lnTo>
                                <a:lnTo>
                                  <a:pt x="6955" y="-3710"/>
                                </a:lnTo>
                                <a:lnTo>
                                  <a:pt x="6955" y="-3691"/>
                                </a:lnTo>
                                <a:lnTo>
                                  <a:pt x="6955" y="-3667"/>
                                </a:lnTo>
                                <a:lnTo>
                                  <a:pt x="6955" y="-3657"/>
                                </a:lnTo>
                                <a:lnTo>
                                  <a:pt x="6955" y="-3619"/>
                                </a:lnTo>
                                <a:lnTo>
                                  <a:pt x="6955" y="-3604"/>
                                </a:lnTo>
                                <a:lnTo>
                                  <a:pt x="6989" y="-3604"/>
                                </a:lnTo>
                                <a:lnTo>
                                  <a:pt x="7013" y="-3604"/>
                                </a:lnTo>
                                <a:lnTo>
                                  <a:pt x="7022" y="-3604"/>
                                </a:lnTo>
                                <a:lnTo>
                                  <a:pt x="7032" y="-3604"/>
                                </a:lnTo>
                                <a:lnTo>
                                  <a:pt x="7037" y="-3604"/>
                                </a:lnTo>
                                <a:lnTo>
                                  <a:pt x="7046" y="-3604"/>
                                </a:lnTo>
                                <a:lnTo>
                                  <a:pt x="7051" y="-3604"/>
                                </a:lnTo>
                                <a:lnTo>
                                  <a:pt x="7065" y="-3604"/>
                                </a:lnTo>
                                <a:lnTo>
                                  <a:pt x="7089" y="-3604"/>
                                </a:lnTo>
                                <a:lnTo>
                                  <a:pt x="7128" y="-3604"/>
                                </a:lnTo>
                                <a:lnTo>
                                  <a:pt x="7224" y="-3604"/>
                                </a:lnTo>
                                <a:lnTo>
                                  <a:pt x="7248" y="-3604"/>
                                </a:lnTo>
                                <a:lnTo>
                                  <a:pt x="7262" y="-3604"/>
                                </a:lnTo>
                                <a:lnTo>
                                  <a:pt x="7272" y="-3604"/>
                                </a:lnTo>
                                <a:lnTo>
                                  <a:pt x="7291" y="-3604"/>
                                </a:lnTo>
                                <a:lnTo>
                                  <a:pt x="7296" y="-3604"/>
                                </a:lnTo>
                                <a:lnTo>
                                  <a:pt x="7301" y="-3604"/>
                                </a:lnTo>
                                <a:lnTo>
                                  <a:pt x="7305" y="-3604"/>
                                </a:lnTo>
                                <a:lnTo>
                                  <a:pt x="7310" y="-3604"/>
                                </a:lnTo>
                                <a:lnTo>
                                  <a:pt x="7315" y="-3604"/>
                                </a:lnTo>
                                <a:lnTo>
                                  <a:pt x="7320" y="-3604"/>
                                </a:lnTo>
                                <a:lnTo>
                                  <a:pt x="7325" y="-3604"/>
                                </a:lnTo>
                                <a:lnTo>
                                  <a:pt x="7334" y="-3604"/>
                                </a:lnTo>
                                <a:lnTo>
                                  <a:pt x="7349" y="-3604"/>
                                </a:lnTo>
                                <a:lnTo>
                                  <a:pt x="7353" y="-3604"/>
                                </a:lnTo>
                                <a:lnTo>
                                  <a:pt x="7373" y="-3604"/>
                                </a:lnTo>
                                <a:lnTo>
                                  <a:pt x="7397" y="-3604"/>
                                </a:lnTo>
                                <a:lnTo>
                                  <a:pt x="7406" y="-3604"/>
                                </a:lnTo>
                                <a:lnTo>
                                  <a:pt x="7421" y="-3604"/>
                                </a:lnTo>
                                <a:lnTo>
                                  <a:pt x="7421" y="-3595"/>
                                </a:lnTo>
                                <a:lnTo>
                                  <a:pt x="7421" y="-3551"/>
                                </a:lnTo>
                                <a:lnTo>
                                  <a:pt x="7488" y="-3551"/>
                                </a:lnTo>
                                <a:lnTo>
                                  <a:pt x="7488" y="-3547"/>
                                </a:lnTo>
                                <a:lnTo>
                                  <a:pt x="7488" y="-3542"/>
                                </a:lnTo>
                                <a:lnTo>
                                  <a:pt x="7488" y="-3537"/>
                                </a:lnTo>
                                <a:lnTo>
                                  <a:pt x="7488" y="-3523"/>
                                </a:lnTo>
                                <a:lnTo>
                                  <a:pt x="7488" y="-3518"/>
                                </a:lnTo>
                                <a:lnTo>
                                  <a:pt x="7488" y="-3508"/>
                                </a:lnTo>
                                <a:lnTo>
                                  <a:pt x="7493" y="-3499"/>
                                </a:lnTo>
                                <a:lnTo>
                                  <a:pt x="7493" y="-3494"/>
                                </a:lnTo>
                                <a:lnTo>
                                  <a:pt x="7493" y="-3489"/>
                                </a:lnTo>
                                <a:lnTo>
                                  <a:pt x="7493" y="-3484"/>
                                </a:lnTo>
                                <a:lnTo>
                                  <a:pt x="7493" y="-3479"/>
                                </a:lnTo>
                                <a:lnTo>
                                  <a:pt x="7493" y="-3475"/>
                                </a:lnTo>
                                <a:lnTo>
                                  <a:pt x="7493" y="-3465"/>
                                </a:lnTo>
                                <a:lnTo>
                                  <a:pt x="7493" y="-3460"/>
                                </a:lnTo>
                                <a:lnTo>
                                  <a:pt x="7493" y="-3451"/>
                                </a:lnTo>
                                <a:lnTo>
                                  <a:pt x="7493" y="-3436"/>
                                </a:lnTo>
                                <a:lnTo>
                                  <a:pt x="7493" y="-3422"/>
                                </a:lnTo>
                                <a:lnTo>
                                  <a:pt x="7493" y="-3403"/>
                                </a:lnTo>
                                <a:lnTo>
                                  <a:pt x="7493" y="-3388"/>
                                </a:lnTo>
                                <a:lnTo>
                                  <a:pt x="7493" y="-3383"/>
                                </a:lnTo>
                                <a:lnTo>
                                  <a:pt x="7493" y="-3374"/>
                                </a:lnTo>
                                <a:lnTo>
                                  <a:pt x="7493" y="-3369"/>
                                </a:lnTo>
                                <a:lnTo>
                                  <a:pt x="7493" y="-3345"/>
                                </a:lnTo>
                                <a:lnTo>
                                  <a:pt x="7493" y="-3340"/>
                                </a:lnTo>
                                <a:lnTo>
                                  <a:pt x="7493" y="-3331"/>
                                </a:lnTo>
                                <a:lnTo>
                                  <a:pt x="7493" y="-3326"/>
                                </a:lnTo>
                                <a:lnTo>
                                  <a:pt x="7493" y="-3321"/>
                                </a:lnTo>
                                <a:lnTo>
                                  <a:pt x="7493" y="-3316"/>
                                </a:lnTo>
                                <a:lnTo>
                                  <a:pt x="7493" y="-3311"/>
                                </a:lnTo>
                                <a:lnTo>
                                  <a:pt x="7488" y="-3292"/>
                                </a:lnTo>
                                <a:lnTo>
                                  <a:pt x="7488" y="-3287"/>
                                </a:lnTo>
                                <a:lnTo>
                                  <a:pt x="7488" y="-3278"/>
                                </a:lnTo>
                                <a:lnTo>
                                  <a:pt x="7488" y="-3220"/>
                                </a:lnTo>
                                <a:lnTo>
                                  <a:pt x="7488" y="-3167"/>
                                </a:lnTo>
                                <a:lnTo>
                                  <a:pt x="7488" y="-3129"/>
                                </a:lnTo>
                                <a:lnTo>
                                  <a:pt x="7488" y="-3062"/>
                                </a:lnTo>
                                <a:lnTo>
                                  <a:pt x="7488" y="-2951"/>
                                </a:lnTo>
                                <a:lnTo>
                                  <a:pt x="7488" y="-2903"/>
                                </a:lnTo>
                                <a:lnTo>
                                  <a:pt x="7488" y="-2884"/>
                                </a:lnTo>
                                <a:lnTo>
                                  <a:pt x="7488" y="-2851"/>
                                </a:lnTo>
                                <a:lnTo>
                                  <a:pt x="7488" y="-2846"/>
                                </a:lnTo>
                                <a:lnTo>
                                  <a:pt x="7488" y="-2841"/>
                                </a:lnTo>
                                <a:lnTo>
                                  <a:pt x="7488" y="-2836"/>
                                </a:lnTo>
                                <a:lnTo>
                                  <a:pt x="7488" y="-2788"/>
                                </a:lnTo>
                                <a:lnTo>
                                  <a:pt x="7488" y="-2745"/>
                                </a:lnTo>
                                <a:lnTo>
                                  <a:pt x="7488" y="-2735"/>
                                </a:lnTo>
                                <a:lnTo>
                                  <a:pt x="7488" y="-2726"/>
                                </a:lnTo>
                                <a:lnTo>
                                  <a:pt x="7454" y="-2726"/>
                                </a:lnTo>
                                <a:lnTo>
                                  <a:pt x="7454" y="-2687"/>
                                </a:lnTo>
                                <a:lnTo>
                                  <a:pt x="7454" y="-2678"/>
                                </a:lnTo>
                                <a:lnTo>
                                  <a:pt x="7454" y="-2625"/>
                                </a:lnTo>
                                <a:lnTo>
                                  <a:pt x="7435" y="-2625"/>
                                </a:lnTo>
                                <a:lnTo>
                                  <a:pt x="7430" y="-2625"/>
                                </a:lnTo>
                                <a:lnTo>
                                  <a:pt x="7416" y="-2625"/>
                                </a:lnTo>
                                <a:lnTo>
                                  <a:pt x="7392" y="-2625"/>
                                </a:lnTo>
                                <a:lnTo>
                                  <a:pt x="7358" y="-2625"/>
                                </a:lnTo>
                                <a:lnTo>
                                  <a:pt x="7344" y="-2625"/>
                                </a:lnTo>
                                <a:lnTo>
                                  <a:pt x="7325" y="-2625"/>
                                </a:lnTo>
                                <a:lnTo>
                                  <a:pt x="7301" y="-2625"/>
                                </a:lnTo>
                                <a:lnTo>
                                  <a:pt x="7296" y="-2625"/>
                                </a:lnTo>
                                <a:lnTo>
                                  <a:pt x="7248" y="-2625"/>
                                </a:lnTo>
                                <a:lnTo>
                                  <a:pt x="7224" y="-2625"/>
                                </a:lnTo>
                                <a:lnTo>
                                  <a:pt x="7157" y="-2625"/>
                                </a:lnTo>
                                <a:lnTo>
                                  <a:pt x="7128" y="-2625"/>
                                </a:lnTo>
                                <a:lnTo>
                                  <a:pt x="7123" y="-2625"/>
                                </a:lnTo>
                                <a:lnTo>
                                  <a:pt x="7118" y="-2625"/>
                                </a:lnTo>
                                <a:lnTo>
                                  <a:pt x="7113" y="-2625"/>
                                </a:lnTo>
                                <a:lnTo>
                                  <a:pt x="7109" y="-2625"/>
                                </a:lnTo>
                                <a:lnTo>
                                  <a:pt x="7089" y="-2625"/>
                                </a:lnTo>
                                <a:lnTo>
                                  <a:pt x="7041" y="-2625"/>
                                </a:lnTo>
                                <a:lnTo>
                                  <a:pt x="7022" y="-2625"/>
                                </a:lnTo>
                                <a:lnTo>
                                  <a:pt x="7027" y="-2515"/>
                                </a:lnTo>
                                <a:lnTo>
                                  <a:pt x="7022" y="-2515"/>
                                </a:lnTo>
                                <a:lnTo>
                                  <a:pt x="6998" y="-2515"/>
                                </a:lnTo>
                                <a:lnTo>
                                  <a:pt x="6960" y="-2515"/>
                                </a:lnTo>
                                <a:lnTo>
                                  <a:pt x="6960" y="-2539"/>
                                </a:lnTo>
                                <a:lnTo>
                                  <a:pt x="6960" y="-2567"/>
                                </a:lnTo>
                                <a:lnTo>
                                  <a:pt x="6960" y="-2625"/>
                                </a:lnTo>
                                <a:lnTo>
                                  <a:pt x="6960" y="-2707"/>
                                </a:lnTo>
                                <a:lnTo>
                                  <a:pt x="6960" y="-2716"/>
                                </a:lnTo>
                                <a:lnTo>
                                  <a:pt x="6960" y="-2735"/>
                                </a:lnTo>
                                <a:lnTo>
                                  <a:pt x="6960" y="-2764"/>
                                </a:lnTo>
                                <a:lnTo>
                                  <a:pt x="6960" y="-2803"/>
                                </a:lnTo>
                                <a:lnTo>
                                  <a:pt x="6960" y="-2807"/>
                                </a:lnTo>
                                <a:lnTo>
                                  <a:pt x="6960" y="-2812"/>
                                </a:lnTo>
                                <a:lnTo>
                                  <a:pt x="6960" y="-2841"/>
                                </a:lnTo>
                                <a:lnTo>
                                  <a:pt x="6897" y="-2841"/>
                                </a:lnTo>
                                <a:lnTo>
                                  <a:pt x="6883" y="-2841"/>
                                </a:lnTo>
                                <a:lnTo>
                                  <a:pt x="6859" y="-2841"/>
                                </a:lnTo>
                                <a:lnTo>
                                  <a:pt x="6825" y="-2841"/>
                                </a:lnTo>
                                <a:lnTo>
                                  <a:pt x="6825" y="-2735"/>
                                </a:lnTo>
                                <a:lnTo>
                                  <a:pt x="6845" y="-2735"/>
                                </a:lnTo>
                                <a:lnTo>
                                  <a:pt x="6859" y="-2735"/>
                                </a:lnTo>
                                <a:lnTo>
                                  <a:pt x="6864" y="-2567"/>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AutoShape 2116"/>
                        <wps:cNvSpPr>
                          <a:spLocks/>
                        </wps:cNvSpPr>
                        <wps:spPr bwMode="auto">
                          <a:xfrm>
                            <a:off x="9595" y="5664"/>
                            <a:ext cx="677" cy="1095"/>
                          </a:xfrm>
                          <a:custGeom>
                            <a:avLst/>
                            <a:gdLst>
                              <a:gd name="T0" fmla="+- 0 10128 9595"/>
                              <a:gd name="T1" fmla="*/ T0 w 677"/>
                              <a:gd name="T2" fmla="+- 0 6706 5664"/>
                              <a:gd name="T3" fmla="*/ 6706 h 1095"/>
                              <a:gd name="T4" fmla="+- 0 10143 9595"/>
                              <a:gd name="T5" fmla="*/ T4 w 677"/>
                              <a:gd name="T6" fmla="+- 0 6701 5664"/>
                              <a:gd name="T7" fmla="*/ 6701 h 1095"/>
                              <a:gd name="T8" fmla="+- 0 9864 9595"/>
                              <a:gd name="T9" fmla="*/ T8 w 677"/>
                              <a:gd name="T10" fmla="+- 0 6701 5664"/>
                              <a:gd name="T11" fmla="*/ 6701 h 1095"/>
                              <a:gd name="T12" fmla="+- 0 9874 9595"/>
                              <a:gd name="T13" fmla="*/ T12 w 677"/>
                              <a:gd name="T14" fmla="+- 0 6644 5664"/>
                              <a:gd name="T15" fmla="*/ 6644 h 1095"/>
                              <a:gd name="T16" fmla="+- 0 10114 9595"/>
                              <a:gd name="T17" fmla="*/ T16 w 677"/>
                              <a:gd name="T18" fmla="+- 0 6663 5664"/>
                              <a:gd name="T19" fmla="*/ 6663 h 1095"/>
                              <a:gd name="T20" fmla="+- 0 10152 9595"/>
                              <a:gd name="T21" fmla="*/ T20 w 677"/>
                              <a:gd name="T22" fmla="+- 0 6677 5664"/>
                              <a:gd name="T23" fmla="*/ 6677 h 1095"/>
                              <a:gd name="T24" fmla="+- 0 9999 9595"/>
                              <a:gd name="T25" fmla="*/ T24 w 677"/>
                              <a:gd name="T26" fmla="+- 0 6648 5664"/>
                              <a:gd name="T27" fmla="*/ 6648 h 1095"/>
                              <a:gd name="T28" fmla="+- 0 9965 9595"/>
                              <a:gd name="T29" fmla="*/ T28 w 677"/>
                              <a:gd name="T30" fmla="+- 0 6668 5664"/>
                              <a:gd name="T31" fmla="*/ 6668 h 1095"/>
                              <a:gd name="T32" fmla="+- 0 10032 9595"/>
                              <a:gd name="T33" fmla="*/ T32 w 677"/>
                              <a:gd name="T34" fmla="+- 0 6648 5664"/>
                              <a:gd name="T35" fmla="*/ 6648 h 1095"/>
                              <a:gd name="T36" fmla="+- 0 9864 9595"/>
                              <a:gd name="T37" fmla="*/ T36 w 677"/>
                              <a:gd name="T38" fmla="+- 0 6644 5664"/>
                              <a:gd name="T39" fmla="*/ 6644 h 1095"/>
                              <a:gd name="T40" fmla="+- 0 9864 9595"/>
                              <a:gd name="T41" fmla="*/ T40 w 677"/>
                              <a:gd name="T42" fmla="+- 0 6644 5664"/>
                              <a:gd name="T43" fmla="*/ 6644 h 1095"/>
                              <a:gd name="T44" fmla="+- 0 9595 9595"/>
                              <a:gd name="T45" fmla="*/ T44 w 677"/>
                              <a:gd name="T46" fmla="+- 0 6596 5664"/>
                              <a:gd name="T47" fmla="*/ 6596 h 1095"/>
                              <a:gd name="T48" fmla="+- 0 10267 9595"/>
                              <a:gd name="T49" fmla="*/ T48 w 677"/>
                              <a:gd name="T50" fmla="+- 0 6648 5664"/>
                              <a:gd name="T51" fmla="*/ 6648 h 1095"/>
                              <a:gd name="T52" fmla="+- 0 9610 9595"/>
                              <a:gd name="T53" fmla="*/ T52 w 677"/>
                              <a:gd name="T54" fmla="+- 0 6562 5664"/>
                              <a:gd name="T55" fmla="*/ 6562 h 1095"/>
                              <a:gd name="T56" fmla="+- 0 9667 9595"/>
                              <a:gd name="T57" fmla="*/ T56 w 677"/>
                              <a:gd name="T58" fmla="+- 0 6428 5664"/>
                              <a:gd name="T59" fmla="*/ 6428 h 1095"/>
                              <a:gd name="T60" fmla="+- 0 10095 9595"/>
                              <a:gd name="T61" fmla="*/ T60 w 677"/>
                              <a:gd name="T62" fmla="+- 0 6639 5664"/>
                              <a:gd name="T63" fmla="*/ 6639 h 1095"/>
                              <a:gd name="T64" fmla="+- 0 10133 9595"/>
                              <a:gd name="T65" fmla="*/ T64 w 677"/>
                              <a:gd name="T66" fmla="+- 0 6620 5664"/>
                              <a:gd name="T67" fmla="*/ 6620 h 1095"/>
                              <a:gd name="T68" fmla="+- 0 10133 9595"/>
                              <a:gd name="T69" fmla="*/ T68 w 677"/>
                              <a:gd name="T70" fmla="+- 0 6548 5664"/>
                              <a:gd name="T71" fmla="*/ 6548 h 1095"/>
                              <a:gd name="T72" fmla="+- 0 10133 9595"/>
                              <a:gd name="T73" fmla="*/ T72 w 677"/>
                              <a:gd name="T74" fmla="+- 0 6370 5664"/>
                              <a:gd name="T75" fmla="*/ 6370 h 1095"/>
                              <a:gd name="T76" fmla="+- 0 10205 9595"/>
                              <a:gd name="T77" fmla="*/ T76 w 677"/>
                              <a:gd name="T78" fmla="+- 0 6336 5664"/>
                              <a:gd name="T79" fmla="*/ 6336 h 1095"/>
                              <a:gd name="T80" fmla="+- 0 10258 9595"/>
                              <a:gd name="T81" fmla="*/ T80 w 677"/>
                              <a:gd name="T82" fmla="+- 0 6428 5664"/>
                              <a:gd name="T83" fmla="*/ 6428 h 1095"/>
                              <a:gd name="T84" fmla="+- 0 10258 9595"/>
                              <a:gd name="T85" fmla="*/ T84 w 677"/>
                              <a:gd name="T86" fmla="+- 0 6629 5664"/>
                              <a:gd name="T87" fmla="*/ 6629 h 1095"/>
                              <a:gd name="T88" fmla="+- 0 10267 9595"/>
                              <a:gd name="T89" fmla="*/ T88 w 677"/>
                              <a:gd name="T90" fmla="+- 0 6576 5664"/>
                              <a:gd name="T91" fmla="*/ 6576 h 1095"/>
                              <a:gd name="T92" fmla="+- 0 10138 9595"/>
                              <a:gd name="T93" fmla="*/ T92 w 677"/>
                              <a:gd name="T94" fmla="+- 0 6634 5664"/>
                              <a:gd name="T95" fmla="*/ 6634 h 1095"/>
                              <a:gd name="T96" fmla="+- 0 10167 9595"/>
                              <a:gd name="T97" fmla="*/ T96 w 677"/>
                              <a:gd name="T98" fmla="+- 0 6428 5664"/>
                              <a:gd name="T99" fmla="*/ 6428 h 1095"/>
                              <a:gd name="T100" fmla="+- 0 9979 9595"/>
                              <a:gd name="T101" fmla="*/ T100 w 677"/>
                              <a:gd name="T102" fmla="+- 0 6432 5664"/>
                              <a:gd name="T103" fmla="*/ 6432 h 1095"/>
                              <a:gd name="T104" fmla="+- 0 9979 9595"/>
                              <a:gd name="T105" fmla="*/ T104 w 677"/>
                              <a:gd name="T106" fmla="+- 0 6432 5664"/>
                              <a:gd name="T107" fmla="*/ 6432 h 1095"/>
                              <a:gd name="T108" fmla="+- 0 9999 9595"/>
                              <a:gd name="T109" fmla="*/ T108 w 677"/>
                              <a:gd name="T110" fmla="+- 0 6442 5664"/>
                              <a:gd name="T111" fmla="*/ 6442 h 1095"/>
                              <a:gd name="T112" fmla="+- 0 9605 9595"/>
                              <a:gd name="T113" fmla="*/ T112 w 677"/>
                              <a:gd name="T114" fmla="+- 0 5775 5664"/>
                              <a:gd name="T115" fmla="*/ 5775 h 1095"/>
                              <a:gd name="T116" fmla="+- 0 10133 9595"/>
                              <a:gd name="T117" fmla="*/ T116 w 677"/>
                              <a:gd name="T118" fmla="+- 0 6370 5664"/>
                              <a:gd name="T119" fmla="*/ 6370 h 1095"/>
                              <a:gd name="T120" fmla="+- 0 10133 9595"/>
                              <a:gd name="T121" fmla="*/ T120 w 677"/>
                              <a:gd name="T122" fmla="+- 0 6341 5664"/>
                              <a:gd name="T123" fmla="*/ 6341 h 1095"/>
                              <a:gd name="T124" fmla="+- 0 10205 9595"/>
                              <a:gd name="T125" fmla="*/ T124 w 677"/>
                              <a:gd name="T126" fmla="+- 0 6322 5664"/>
                              <a:gd name="T127" fmla="*/ 6322 h 1095"/>
                              <a:gd name="T128" fmla="+- 0 10042 9595"/>
                              <a:gd name="T129" fmla="*/ T128 w 677"/>
                              <a:gd name="T130" fmla="+- 0 6192 5664"/>
                              <a:gd name="T131" fmla="*/ 6192 h 1095"/>
                              <a:gd name="T132" fmla="+- 0 9984 9595"/>
                              <a:gd name="T133" fmla="*/ T132 w 677"/>
                              <a:gd name="T134" fmla="+- 0 6178 5664"/>
                              <a:gd name="T135" fmla="*/ 6178 h 1095"/>
                              <a:gd name="T136" fmla="+- 0 9634 9595"/>
                              <a:gd name="T137" fmla="*/ T136 w 677"/>
                              <a:gd name="T138" fmla="+- 0 6159 5664"/>
                              <a:gd name="T139" fmla="*/ 6159 h 1095"/>
                              <a:gd name="T140" fmla="+- 0 9610 9595"/>
                              <a:gd name="T141" fmla="*/ T140 w 677"/>
                              <a:gd name="T142" fmla="+- 0 6000 5664"/>
                              <a:gd name="T143" fmla="*/ 6000 h 1095"/>
                              <a:gd name="T144" fmla="+- 0 9610 9595"/>
                              <a:gd name="T145" fmla="*/ T144 w 677"/>
                              <a:gd name="T146" fmla="+- 0 5770 5664"/>
                              <a:gd name="T147" fmla="*/ 5770 h 1095"/>
                              <a:gd name="T148" fmla="+- 0 10263 9595"/>
                              <a:gd name="T149" fmla="*/ T148 w 677"/>
                              <a:gd name="T150" fmla="+- 0 6312 5664"/>
                              <a:gd name="T151" fmla="*/ 6312 h 1095"/>
                              <a:gd name="T152" fmla="+- 0 10272 9595"/>
                              <a:gd name="T153" fmla="*/ T152 w 677"/>
                              <a:gd name="T154" fmla="+- 0 5669 5664"/>
                              <a:gd name="T155" fmla="*/ 5669 h 1095"/>
                              <a:gd name="T156" fmla="+- 0 10267 9595"/>
                              <a:gd name="T157" fmla="*/ T156 w 677"/>
                              <a:gd name="T158" fmla="+- 0 5775 5664"/>
                              <a:gd name="T159" fmla="*/ 5775 h 1095"/>
                              <a:gd name="T160" fmla="+- 0 10263 9595"/>
                              <a:gd name="T161" fmla="*/ T160 w 677"/>
                              <a:gd name="T162" fmla="+- 0 6312 5664"/>
                              <a:gd name="T163" fmla="*/ 6312 h 1095"/>
                              <a:gd name="T164" fmla="+- 0 10267 9595"/>
                              <a:gd name="T165" fmla="*/ T164 w 677"/>
                              <a:gd name="T166" fmla="+- 0 5674 5664"/>
                              <a:gd name="T167" fmla="*/ 5674 h 1095"/>
                              <a:gd name="T168" fmla="+- 0 9855 9595"/>
                              <a:gd name="T169" fmla="*/ T168 w 677"/>
                              <a:gd name="T170" fmla="+- 0 6173 5664"/>
                              <a:gd name="T171" fmla="*/ 6173 h 1095"/>
                              <a:gd name="T172" fmla="+- 0 9907 9595"/>
                              <a:gd name="T173" fmla="*/ T172 w 677"/>
                              <a:gd name="T174" fmla="+- 0 5674 5664"/>
                              <a:gd name="T175" fmla="*/ 5674 h 1095"/>
                              <a:gd name="T176" fmla="+- 0 9888 9595"/>
                              <a:gd name="T177" fmla="*/ T176 w 677"/>
                              <a:gd name="T178" fmla="+- 0 5669 5664"/>
                              <a:gd name="T179" fmla="*/ 5669 h 1095"/>
                              <a:gd name="T180" fmla="+- 0 9888 9595"/>
                              <a:gd name="T181" fmla="*/ T180 w 677"/>
                              <a:gd name="T182" fmla="+- 0 5669 5664"/>
                              <a:gd name="T183" fmla="*/ 5669 h 1095"/>
                              <a:gd name="T184" fmla="+- 0 9931 9595"/>
                              <a:gd name="T185" fmla="*/ T184 w 677"/>
                              <a:gd name="T186" fmla="+- 0 5674 5664"/>
                              <a:gd name="T187" fmla="*/ 5674 h 1095"/>
                              <a:gd name="T188" fmla="+- 0 9869 9595"/>
                              <a:gd name="T189" fmla="*/ T188 w 677"/>
                              <a:gd name="T190" fmla="+- 0 5669 5664"/>
                              <a:gd name="T191" fmla="*/ 5669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77" h="1095">
                                <a:moveTo>
                                  <a:pt x="548" y="1032"/>
                                </a:moveTo>
                                <a:lnTo>
                                  <a:pt x="528" y="1032"/>
                                </a:lnTo>
                                <a:lnTo>
                                  <a:pt x="528" y="1042"/>
                                </a:lnTo>
                                <a:lnTo>
                                  <a:pt x="533" y="1042"/>
                                </a:lnTo>
                                <a:lnTo>
                                  <a:pt x="533" y="1090"/>
                                </a:lnTo>
                                <a:lnTo>
                                  <a:pt x="605" y="1095"/>
                                </a:lnTo>
                                <a:lnTo>
                                  <a:pt x="605" y="1037"/>
                                </a:lnTo>
                                <a:lnTo>
                                  <a:pt x="548" y="1037"/>
                                </a:lnTo>
                                <a:lnTo>
                                  <a:pt x="548" y="1032"/>
                                </a:lnTo>
                                <a:close/>
                                <a:moveTo>
                                  <a:pt x="279" y="980"/>
                                </a:moveTo>
                                <a:lnTo>
                                  <a:pt x="269" y="980"/>
                                </a:lnTo>
                                <a:lnTo>
                                  <a:pt x="269" y="1037"/>
                                </a:lnTo>
                                <a:lnTo>
                                  <a:pt x="284" y="1037"/>
                                </a:lnTo>
                                <a:lnTo>
                                  <a:pt x="288" y="994"/>
                                </a:lnTo>
                                <a:lnTo>
                                  <a:pt x="279" y="994"/>
                                </a:lnTo>
                                <a:lnTo>
                                  <a:pt x="279" y="980"/>
                                </a:lnTo>
                                <a:close/>
                                <a:moveTo>
                                  <a:pt x="548" y="984"/>
                                </a:moveTo>
                                <a:lnTo>
                                  <a:pt x="509" y="984"/>
                                </a:lnTo>
                                <a:lnTo>
                                  <a:pt x="509" y="999"/>
                                </a:lnTo>
                                <a:lnTo>
                                  <a:pt x="519" y="999"/>
                                </a:lnTo>
                                <a:lnTo>
                                  <a:pt x="519" y="1032"/>
                                </a:lnTo>
                                <a:lnTo>
                                  <a:pt x="538" y="1032"/>
                                </a:lnTo>
                                <a:lnTo>
                                  <a:pt x="538" y="1013"/>
                                </a:lnTo>
                                <a:lnTo>
                                  <a:pt x="557" y="1013"/>
                                </a:lnTo>
                                <a:lnTo>
                                  <a:pt x="557" y="989"/>
                                </a:lnTo>
                                <a:lnTo>
                                  <a:pt x="548" y="989"/>
                                </a:lnTo>
                                <a:lnTo>
                                  <a:pt x="548" y="984"/>
                                </a:lnTo>
                                <a:close/>
                                <a:moveTo>
                                  <a:pt x="404" y="984"/>
                                </a:moveTo>
                                <a:lnTo>
                                  <a:pt x="380" y="984"/>
                                </a:lnTo>
                                <a:lnTo>
                                  <a:pt x="380" y="989"/>
                                </a:lnTo>
                                <a:lnTo>
                                  <a:pt x="370" y="989"/>
                                </a:lnTo>
                                <a:lnTo>
                                  <a:pt x="370" y="1004"/>
                                </a:lnTo>
                                <a:lnTo>
                                  <a:pt x="404" y="1004"/>
                                </a:lnTo>
                                <a:lnTo>
                                  <a:pt x="404" y="984"/>
                                </a:lnTo>
                                <a:close/>
                                <a:moveTo>
                                  <a:pt x="452" y="984"/>
                                </a:moveTo>
                                <a:lnTo>
                                  <a:pt x="437" y="984"/>
                                </a:lnTo>
                                <a:lnTo>
                                  <a:pt x="437" y="989"/>
                                </a:lnTo>
                                <a:lnTo>
                                  <a:pt x="452" y="989"/>
                                </a:lnTo>
                                <a:lnTo>
                                  <a:pt x="452" y="984"/>
                                </a:lnTo>
                                <a:close/>
                                <a:moveTo>
                                  <a:pt x="269" y="980"/>
                                </a:moveTo>
                                <a:lnTo>
                                  <a:pt x="5" y="980"/>
                                </a:lnTo>
                                <a:lnTo>
                                  <a:pt x="20" y="984"/>
                                </a:lnTo>
                                <a:lnTo>
                                  <a:pt x="135" y="984"/>
                                </a:lnTo>
                                <a:lnTo>
                                  <a:pt x="269" y="980"/>
                                </a:lnTo>
                                <a:close/>
                                <a:moveTo>
                                  <a:pt x="15" y="764"/>
                                </a:moveTo>
                                <a:lnTo>
                                  <a:pt x="5" y="764"/>
                                </a:lnTo>
                                <a:lnTo>
                                  <a:pt x="5" y="898"/>
                                </a:lnTo>
                                <a:lnTo>
                                  <a:pt x="0" y="932"/>
                                </a:lnTo>
                                <a:lnTo>
                                  <a:pt x="0" y="980"/>
                                </a:lnTo>
                                <a:lnTo>
                                  <a:pt x="279" y="980"/>
                                </a:lnTo>
                                <a:lnTo>
                                  <a:pt x="341" y="984"/>
                                </a:lnTo>
                                <a:lnTo>
                                  <a:pt x="672" y="984"/>
                                </a:lnTo>
                                <a:lnTo>
                                  <a:pt x="668" y="975"/>
                                </a:lnTo>
                                <a:lnTo>
                                  <a:pt x="10" y="975"/>
                                </a:lnTo>
                                <a:lnTo>
                                  <a:pt x="10" y="932"/>
                                </a:lnTo>
                                <a:lnTo>
                                  <a:pt x="15" y="898"/>
                                </a:lnTo>
                                <a:lnTo>
                                  <a:pt x="15" y="764"/>
                                </a:lnTo>
                                <a:close/>
                                <a:moveTo>
                                  <a:pt x="538" y="706"/>
                                </a:moveTo>
                                <a:lnTo>
                                  <a:pt x="72" y="706"/>
                                </a:lnTo>
                                <a:lnTo>
                                  <a:pt x="72" y="764"/>
                                </a:lnTo>
                                <a:lnTo>
                                  <a:pt x="212" y="764"/>
                                </a:lnTo>
                                <a:lnTo>
                                  <a:pt x="231" y="768"/>
                                </a:lnTo>
                                <a:lnTo>
                                  <a:pt x="500" y="768"/>
                                </a:lnTo>
                                <a:lnTo>
                                  <a:pt x="500" y="975"/>
                                </a:lnTo>
                                <a:lnTo>
                                  <a:pt x="562" y="975"/>
                                </a:lnTo>
                                <a:lnTo>
                                  <a:pt x="562" y="970"/>
                                </a:lnTo>
                                <a:lnTo>
                                  <a:pt x="538" y="970"/>
                                </a:lnTo>
                                <a:lnTo>
                                  <a:pt x="538" y="956"/>
                                </a:lnTo>
                                <a:lnTo>
                                  <a:pt x="562" y="956"/>
                                </a:lnTo>
                                <a:lnTo>
                                  <a:pt x="562" y="941"/>
                                </a:lnTo>
                                <a:lnTo>
                                  <a:pt x="538" y="941"/>
                                </a:lnTo>
                                <a:lnTo>
                                  <a:pt x="538" y="884"/>
                                </a:lnTo>
                                <a:lnTo>
                                  <a:pt x="548" y="884"/>
                                </a:lnTo>
                                <a:lnTo>
                                  <a:pt x="548" y="879"/>
                                </a:lnTo>
                                <a:lnTo>
                                  <a:pt x="538" y="879"/>
                                </a:lnTo>
                                <a:lnTo>
                                  <a:pt x="538" y="706"/>
                                </a:lnTo>
                                <a:close/>
                                <a:moveTo>
                                  <a:pt x="672" y="663"/>
                                </a:moveTo>
                                <a:lnTo>
                                  <a:pt x="557" y="663"/>
                                </a:lnTo>
                                <a:lnTo>
                                  <a:pt x="557" y="672"/>
                                </a:lnTo>
                                <a:lnTo>
                                  <a:pt x="610" y="672"/>
                                </a:lnTo>
                                <a:lnTo>
                                  <a:pt x="610" y="754"/>
                                </a:lnTo>
                                <a:lnTo>
                                  <a:pt x="624" y="754"/>
                                </a:lnTo>
                                <a:lnTo>
                                  <a:pt x="624" y="764"/>
                                </a:lnTo>
                                <a:lnTo>
                                  <a:pt x="663" y="764"/>
                                </a:lnTo>
                                <a:lnTo>
                                  <a:pt x="663" y="912"/>
                                </a:lnTo>
                                <a:lnTo>
                                  <a:pt x="658" y="927"/>
                                </a:lnTo>
                                <a:lnTo>
                                  <a:pt x="658" y="951"/>
                                </a:lnTo>
                                <a:lnTo>
                                  <a:pt x="663" y="965"/>
                                </a:lnTo>
                                <a:lnTo>
                                  <a:pt x="658" y="975"/>
                                </a:lnTo>
                                <a:lnTo>
                                  <a:pt x="668" y="975"/>
                                </a:lnTo>
                                <a:lnTo>
                                  <a:pt x="668" y="927"/>
                                </a:lnTo>
                                <a:lnTo>
                                  <a:pt x="672" y="912"/>
                                </a:lnTo>
                                <a:lnTo>
                                  <a:pt x="672" y="663"/>
                                </a:lnTo>
                                <a:close/>
                                <a:moveTo>
                                  <a:pt x="562" y="956"/>
                                </a:moveTo>
                                <a:lnTo>
                                  <a:pt x="543" y="956"/>
                                </a:lnTo>
                                <a:lnTo>
                                  <a:pt x="543" y="970"/>
                                </a:lnTo>
                                <a:lnTo>
                                  <a:pt x="562" y="970"/>
                                </a:lnTo>
                                <a:lnTo>
                                  <a:pt x="562" y="956"/>
                                </a:lnTo>
                                <a:close/>
                                <a:moveTo>
                                  <a:pt x="634" y="764"/>
                                </a:moveTo>
                                <a:lnTo>
                                  <a:pt x="572" y="764"/>
                                </a:lnTo>
                                <a:lnTo>
                                  <a:pt x="572" y="812"/>
                                </a:lnTo>
                                <a:lnTo>
                                  <a:pt x="634" y="812"/>
                                </a:lnTo>
                                <a:lnTo>
                                  <a:pt x="634" y="764"/>
                                </a:lnTo>
                                <a:close/>
                                <a:moveTo>
                                  <a:pt x="384" y="768"/>
                                </a:moveTo>
                                <a:lnTo>
                                  <a:pt x="375" y="768"/>
                                </a:lnTo>
                                <a:lnTo>
                                  <a:pt x="375" y="792"/>
                                </a:lnTo>
                                <a:lnTo>
                                  <a:pt x="384" y="792"/>
                                </a:lnTo>
                                <a:lnTo>
                                  <a:pt x="384" y="768"/>
                                </a:lnTo>
                                <a:close/>
                                <a:moveTo>
                                  <a:pt x="404" y="768"/>
                                </a:moveTo>
                                <a:lnTo>
                                  <a:pt x="389" y="768"/>
                                </a:lnTo>
                                <a:lnTo>
                                  <a:pt x="389" y="778"/>
                                </a:lnTo>
                                <a:lnTo>
                                  <a:pt x="404" y="778"/>
                                </a:lnTo>
                                <a:lnTo>
                                  <a:pt x="404" y="768"/>
                                </a:lnTo>
                                <a:close/>
                                <a:moveTo>
                                  <a:pt x="144" y="0"/>
                                </a:moveTo>
                                <a:lnTo>
                                  <a:pt x="10" y="0"/>
                                </a:lnTo>
                                <a:lnTo>
                                  <a:pt x="10" y="111"/>
                                </a:lnTo>
                                <a:lnTo>
                                  <a:pt x="5" y="115"/>
                                </a:lnTo>
                                <a:lnTo>
                                  <a:pt x="5" y="711"/>
                                </a:lnTo>
                                <a:lnTo>
                                  <a:pt x="39" y="706"/>
                                </a:lnTo>
                                <a:lnTo>
                                  <a:pt x="538" y="706"/>
                                </a:lnTo>
                                <a:lnTo>
                                  <a:pt x="538" y="687"/>
                                </a:lnTo>
                                <a:lnTo>
                                  <a:pt x="548" y="687"/>
                                </a:lnTo>
                                <a:lnTo>
                                  <a:pt x="548" y="677"/>
                                </a:lnTo>
                                <a:lnTo>
                                  <a:pt x="538" y="677"/>
                                </a:lnTo>
                                <a:lnTo>
                                  <a:pt x="538" y="663"/>
                                </a:lnTo>
                                <a:lnTo>
                                  <a:pt x="672" y="663"/>
                                </a:lnTo>
                                <a:lnTo>
                                  <a:pt x="672" y="658"/>
                                </a:lnTo>
                                <a:lnTo>
                                  <a:pt x="610" y="658"/>
                                </a:lnTo>
                                <a:lnTo>
                                  <a:pt x="610" y="548"/>
                                </a:lnTo>
                                <a:lnTo>
                                  <a:pt x="485" y="548"/>
                                </a:lnTo>
                                <a:lnTo>
                                  <a:pt x="480" y="543"/>
                                </a:lnTo>
                                <a:lnTo>
                                  <a:pt x="447" y="528"/>
                                </a:lnTo>
                                <a:lnTo>
                                  <a:pt x="428" y="524"/>
                                </a:lnTo>
                                <a:lnTo>
                                  <a:pt x="418" y="519"/>
                                </a:lnTo>
                                <a:lnTo>
                                  <a:pt x="404" y="514"/>
                                </a:lnTo>
                                <a:lnTo>
                                  <a:pt x="389" y="514"/>
                                </a:lnTo>
                                <a:lnTo>
                                  <a:pt x="375" y="509"/>
                                </a:lnTo>
                                <a:lnTo>
                                  <a:pt x="231" y="509"/>
                                </a:lnTo>
                                <a:lnTo>
                                  <a:pt x="140" y="504"/>
                                </a:lnTo>
                                <a:lnTo>
                                  <a:pt x="39" y="495"/>
                                </a:lnTo>
                                <a:lnTo>
                                  <a:pt x="20" y="495"/>
                                </a:lnTo>
                                <a:lnTo>
                                  <a:pt x="10" y="490"/>
                                </a:lnTo>
                                <a:lnTo>
                                  <a:pt x="10" y="360"/>
                                </a:lnTo>
                                <a:lnTo>
                                  <a:pt x="15" y="336"/>
                                </a:lnTo>
                                <a:lnTo>
                                  <a:pt x="15" y="332"/>
                                </a:lnTo>
                                <a:lnTo>
                                  <a:pt x="10" y="226"/>
                                </a:lnTo>
                                <a:lnTo>
                                  <a:pt x="10" y="115"/>
                                </a:lnTo>
                                <a:lnTo>
                                  <a:pt x="15" y="106"/>
                                </a:lnTo>
                                <a:lnTo>
                                  <a:pt x="15" y="5"/>
                                </a:lnTo>
                                <a:lnTo>
                                  <a:pt x="274" y="5"/>
                                </a:lnTo>
                                <a:lnTo>
                                  <a:pt x="144" y="0"/>
                                </a:lnTo>
                                <a:close/>
                                <a:moveTo>
                                  <a:pt x="668" y="648"/>
                                </a:moveTo>
                                <a:lnTo>
                                  <a:pt x="668" y="658"/>
                                </a:lnTo>
                                <a:lnTo>
                                  <a:pt x="672" y="658"/>
                                </a:lnTo>
                                <a:lnTo>
                                  <a:pt x="668" y="648"/>
                                </a:lnTo>
                                <a:close/>
                                <a:moveTo>
                                  <a:pt x="677" y="5"/>
                                </a:moveTo>
                                <a:lnTo>
                                  <a:pt x="346" y="5"/>
                                </a:lnTo>
                                <a:lnTo>
                                  <a:pt x="341" y="10"/>
                                </a:lnTo>
                                <a:lnTo>
                                  <a:pt x="668" y="10"/>
                                </a:lnTo>
                                <a:lnTo>
                                  <a:pt x="672" y="111"/>
                                </a:lnTo>
                                <a:lnTo>
                                  <a:pt x="668" y="111"/>
                                </a:lnTo>
                                <a:lnTo>
                                  <a:pt x="663" y="115"/>
                                </a:lnTo>
                                <a:lnTo>
                                  <a:pt x="668" y="226"/>
                                </a:lnTo>
                                <a:lnTo>
                                  <a:pt x="668" y="648"/>
                                </a:lnTo>
                                <a:lnTo>
                                  <a:pt x="672" y="552"/>
                                </a:lnTo>
                                <a:lnTo>
                                  <a:pt x="672" y="115"/>
                                </a:lnTo>
                                <a:lnTo>
                                  <a:pt x="677" y="19"/>
                                </a:lnTo>
                                <a:lnTo>
                                  <a:pt x="672" y="10"/>
                                </a:lnTo>
                                <a:lnTo>
                                  <a:pt x="677" y="5"/>
                                </a:lnTo>
                                <a:close/>
                                <a:moveTo>
                                  <a:pt x="322" y="504"/>
                                </a:moveTo>
                                <a:lnTo>
                                  <a:pt x="274" y="504"/>
                                </a:lnTo>
                                <a:lnTo>
                                  <a:pt x="260" y="509"/>
                                </a:lnTo>
                                <a:lnTo>
                                  <a:pt x="341" y="509"/>
                                </a:lnTo>
                                <a:lnTo>
                                  <a:pt x="322" y="504"/>
                                </a:lnTo>
                                <a:close/>
                                <a:moveTo>
                                  <a:pt x="346" y="10"/>
                                </a:moveTo>
                                <a:lnTo>
                                  <a:pt x="312" y="10"/>
                                </a:lnTo>
                                <a:lnTo>
                                  <a:pt x="327" y="15"/>
                                </a:lnTo>
                                <a:lnTo>
                                  <a:pt x="341" y="15"/>
                                </a:lnTo>
                                <a:lnTo>
                                  <a:pt x="346" y="10"/>
                                </a:lnTo>
                                <a:close/>
                                <a:moveTo>
                                  <a:pt x="293" y="5"/>
                                </a:moveTo>
                                <a:lnTo>
                                  <a:pt x="15" y="5"/>
                                </a:lnTo>
                                <a:lnTo>
                                  <a:pt x="144" y="10"/>
                                </a:lnTo>
                                <a:lnTo>
                                  <a:pt x="288" y="10"/>
                                </a:lnTo>
                                <a:lnTo>
                                  <a:pt x="293" y="5"/>
                                </a:lnTo>
                                <a:close/>
                                <a:moveTo>
                                  <a:pt x="322" y="5"/>
                                </a:moveTo>
                                <a:lnTo>
                                  <a:pt x="293" y="5"/>
                                </a:lnTo>
                                <a:lnTo>
                                  <a:pt x="298" y="10"/>
                                </a:lnTo>
                                <a:lnTo>
                                  <a:pt x="336" y="10"/>
                                </a:lnTo>
                                <a:lnTo>
                                  <a:pt x="322" y="5"/>
                                </a:lnTo>
                                <a:close/>
                                <a:moveTo>
                                  <a:pt x="303" y="0"/>
                                </a:moveTo>
                                <a:lnTo>
                                  <a:pt x="284" y="0"/>
                                </a:lnTo>
                                <a:lnTo>
                                  <a:pt x="274" y="5"/>
                                </a:lnTo>
                                <a:lnTo>
                                  <a:pt x="308" y="5"/>
                                </a:lnTo>
                                <a:lnTo>
                                  <a:pt x="303" y="0"/>
                                </a:lnTo>
                                <a:close/>
                              </a:path>
                            </a:pathLst>
                          </a:custGeom>
                          <a:solidFill>
                            <a:srgbClr val="EFA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AutoShape 2115"/>
                        <wps:cNvSpPr>
                          <a:spLocks/>
                        </wps:cNvSpPr>
                        <wps:spPr bwMode="auto">
                          <a:xfrm>
                            <a:off x="-10" y="12240"/>
                            <a:ext cx="677" cy="1095"/>
                          </a:xfrm>
                          <a:custGeom>
                            <a:avLst/>
                            <a:gdLst>
                              <a:gd name="T0" fmla="+- 0 9879 -10"/>
                              <a:gd name="T1" fmla="*/ T0 w 677"/>
                              <a:gd name="T2" fmla="+- 0 5664 12240"/>
                              <a:gd name="T3" fmla="*/ 5664 h 1095"/>
                              <a:gd name="T4" fmla="+- 0 9903 -10"/>
                              <a:gd name="T5" fmla="*/ T4 w 677"/>
                              <a:gd name="T6" fmla="+- 0 5669 12240"/>
                              <a:gd name="T7" fmla="*/ 5669 h 1095"/>
                              <a:gd name="T8" fmla="+- 0 9941 -10"/>
                              <a:gd name="T9" fmla="*/ T8 w 677"/>
                              <a:gd name="T10" fmla="+- 0 5669 12240"/>
                              <a:gd name="T11" fmla="*/ 5669 h 1095"/>
                              <a:gd name="T12" fmla="+- 0 10272 -10"/>
                              <a:gd name="T13" fmla="*/ T12 w 677"/>
                              <a:gd name="T14" fmla="+- 0 5669 12240"/>
                              <a:gd name="T15" fmla="*/ 5669 h 1095"/>
                              <a:gd name="T16" fmla="+- 0 10267 -10"/>
                              <a:gd name="T17" fmla="*/ T16 w 677"/>
                              <a:gd name="T18" fmla="+- 0 5837 12240"/>
                              <a:gd name="T19" fmla="*/ 5837 h 1095"/>
                              <a:gd name="T20" fmla="+- 0 10267 -10"/>
                              <a:gd name="T21" fmla="*/ T20 w 677"/>
                              <a:gd name="T22" fmla="+- 0 5933 12240"/>
                              <a:gd name="T23" fmla="*/ 5933 h 1095"/>
                              <a:gd name="T24" fmla="+- 0 10267 -10"/>
                              <a:gd name="T25" fmla="*/ T24 w 677"/>
                              <a:gd name="T26" fmla="+- 0 5996 12240"/>
                              <a:gd name="T27" fmla="*/ 5996 h 1095"/>
                              <a:gd name="T28" fmla="+- 0 10267 -10"/>
                              <a:gd name="T29" fmla="*/ T28 w 677"/>
                              <a:gd name="T30" fmla="+- 0 6106 12240"/>
                              <a:gd name="T31" fmla="*/ 6106 h 1095"/>
                              <a:gd name="T32" fmla="+- 0 10267 -10"/>
                              <a:gd name="T33" fmla="*/ T32 w 677"/>
                              <a:gd name="T34" fmla="+- 0 6216 12240"/>
                              <a:gd name="T35" fmla="*/ 6216 h 1095"/>
                              <a:gd name="T36" fmla="+- 0 10267 -10"/>
                              <a:gd name="T37" fmla="*/ T36 w 677"/>
                              <a:gd name="T38" fmla="+- 0 6375 12240"/>
                              <a:gd name="T39" fmla="*/ 6375 h 1095"/>
                              <a:gd name="T40" fmla="+- 0 10267 -10"/>
                              <a:gd name="T41" fmla="*/ T40 w 677"/>
                              <a:gd name="T42" fmla="+- 0 6442 12240"/>
                              <a:gd name="T43" fmla="*/ 6442 h 1095"/>
                              <a:gd name="T44" fmla="+- 0 10267 -10"/>
                              <a:gd name="T45" fmla="*/ T44 w 677"/>
                              <a:gd name="T46" fmla="+- 0 6485 12240"/>
                              <a:gd name="T47" fmla="*/ 6485 h 1095"/>
                              <a:gd name="T48" fmla="+- 0 10267 -10"/>
                              <a:gd name="T49" fmla="*/ T48 w 677"/>
                              <a:gd name="T50" fmla="+- 0 6533 12240"/>
                              <a:gd name="T51" fmla="*/ 6533 h 1095"/>
                              <a:gd name="T52" fmla="+- 0 10267 -10"/>
                              <a:gd name="T53" fmla="*/ T52 w 677"/>
                              <a:gd name="T54" fmla="+- 0 6557 12240"/>
                              <a:gd name="T55" fmla="*/ 6557 h 1095"/>
                              <a:gd name="T56" fmla="+- 0 10263 -10"/>
                              <a:gd name="T57" fmla="*/ T56 w 677"/>
                              <a:gd name="T58" fmla="+- 0 6600 12240"/>
                              <a:gd name="T59" fmla="*/ 6600 h 1095"/>
                              <a:gd name="T60" fmla="+- 0 10263 -10"/>
                              <a:gd name="T61" fmla="*/ T60 w 677"/>
                              <a:gd name="T62" fmla="+- 0 6639 12240"/>
                              <a:gd name="T63" fmla="*/ 6639 h 1095"/>
                              <a:gd name="T64" fmla="+- 0 10162 -10"/>
                              <a:gd name="T65" fmla="*/ T64 w 677"/>
                              <a:gd name="T66" fmla="+- 0 6648 12240"/>
                              <a:gd name="T67" fmla="*/ 6648 h 1095"/>
                              <a:gd name="T68" fmla="+- 0 10143 -10"/>
                              <a:gd name="T69" fmla="*/ T68 w 677"/>
                              <a:gd name="T70" fmla="+- 0 6653 12240"/>
                              <a:gd name="T71" fmla="*/ 6653 h 1095"/>
                              <a:gd name="T72" fmla="+- 0 10133 -10"/>
                              <a:gd name="T73" fmla="*/ T72 w 677"/>
                              <a:gd name="T74" fmla="+- 0 6682 12240"/>
                              <a:gd name="T75" fmla="*/ 6682 h 1095"/>
                              <a:gd name="T76" fmla="+- 0 10138 -10"/>
                              <a:gd name="T77" fmla="*/ T76 w 677"/>
                              <a:gd name="T78" fmla="+- 0 6696 12240"/>
                              <a:gd name="T79" fmla="*/ 6696 h 1095"/>
                              <a:gd name="T80" fmla="+- 0 10200 -10"/>
                              <a:gd name="T81" fmla="*/ T80 w 677"/>
                              <a:gd name="T82" fmla="+- 0 6706 12240"/>
                              <a:gd name="T83" fmla="*/ 6706 h 1095"/>
                              <a:gd name="T84" fmla="+- 0 10128 -10"/>
                              <a:gd name="T85" fmla="*/ T84 w 677"/>
                              <a:gd name="T86" fmla="+- 0 6706 12240"/>
                              <a:gd name="T87" fmla="*/ 6706 h 1095"/>
                              <a:gd name="T88" fmla="+- 0 10114 -10"/>
                              <a:gd name="T89" fmla="*/ T88 w 677"/>
                              <a:gd name="T90" fmla="+- 0 6692 12240"/>
                              <a:gd name="T91" fmla="*/ 6692 h 1095"/>
                              <a:gd name="T92" fmla="+- 0 10104 -10"/>
                              <a:gd name="T93" fmla="*/ T92 w 677"/>
                              <a:gd name="T94" fmla="+- 0 6663 12240"/>
                              <a:gd name="T95" fmla="*/ 6663 h 1095"/>
                              <a:gd name="T96" fmla="+- 0 10075 -10"/>
                              <a:gd name="T97" fmla="*/ T96 w 677"/>
                              <a:gd name="T98" fmla="+- 0 6648 12240"/>
                              <a:gd name="T99" fmla="*/ 6648 h 1095"/>
                              <a:gd name="T100" fmla="+- 0 10032 -10"/>
                              <a:gd name="T101" fmla="*/ T100 w 677"/>
                              <a:gd name="T102" fmla="+- 0 6648 12240"/>
                              <a:gd name="T103" fmla="*/ 6648 h 1095"/>
                              <a:gd name="T104" fmla="+- 0 9965 -10"/>
                              <a:gd name="T105" fmla="*/ T104 w 677"/>
                              <a:gd name="T106" fmla="+- 0 6653 12240"/>
                              <a:gd name="T107" fmla="*/ 6653 h 1095"/>
                              <a:gd name="T108" fmla="+- 0 9951 -10"/>
                              <a:gd name="T109" fmla="*/ T108 w 677"/>
                              <a:gd name="T110" fmla="+- 0 6648 12240"/>
                              <a:gd name="T111" fmla="*/ 6648 h 1095"/>
                              <a:gd name="T112" fmla="+- 0 9883 -10"/>
                              <a:gd name="T113" fmla="*/ T112 w 677"/>
                              <a:gd name="T114" fmla="+- 0 6658 12240"/>
                              <a:gd name="T115" fmla="*/ 6658 h 1095"/>
                              <a:gd name="T116" fmla="+- 0 9864 -10"/>
                              <a:gd name="T117" fmla="*/ T116 w 677"/>
                              <a:gd name="T118" fmla="+- 0 6644 12240"/>
                              <a:gd name="T119" fmla="*/ 6644 h 1095"/>
                              <a:gd name="T120" fmla="+- 0 9629 -10"/>
                              <a:gd name="T121" fmla="*/ T120 w 677"/>
                              <a:gd name="T122" fmla="+- 0 6648 12240"/>
                              <a:gd name="T123" fmla="*/ 6648 h 1095"/>
                              <a:gd name="T124" fmla="+- 0 9595 -10"/>
                              <a:gd name="T125" fmla="*/ T124 w 677"/>
                              <a:gd name="T126" fmla="+- 0 6639 12240"/>
                              <a:gd name="T127" fmla="*/ 6639 h 1095"/>
                              <a:gd name="T128" fmla="+- 0 9600 -10"/>
                              <a:gd name="T129" fmla="*/ T128 w 677"/>
                              <a:gd name="T130" fmla="+- 0 6562 12240"/>
                              <a:gd name="T131" fmla="*/ 6562 h 1095"/>
                              <a:gd name="T132" fmla="+- 0 9600 -10"/>
                              <a:gd name="T133" fmla="*/ T132 w 677"/>
                              <a:gd name="T134" fmla="+- 0 6428 12240"/>
                              <a:gd name="T135" fmla="*/ 6428 h 1095"/>
                              <a:gd name="T136" fmla="+- 0 9634 -10"/>
                              <a:gd name="T137" fmla="*/ T136 w 677"/>
                              <a:gd name="T138" fmla="+- 0 6370 12240"/>
                              <a:gd name="T139" fmla="*/ 6370 h 1095"/>
                              <a:gd name="T140" fmla="+- 0 9600 -10"/>
                              <a:gd name="T141" fmla="*/ T140 w 677"/>
                              <a:gd name="T142" fmla="+- 0 6317 12240"/>
                              <a:gd name="T143" fmla="*/ 6317 h 1095"/>
                              <a:gd name="T144" fmla="+- 0 9600 -10"/>
                              <a:gd name="T145" fmla="*/ T144 w 677"/>
                              <a:gd name="T146" fmla="+- 0 6226 12240"/>
                              <a:gd name="T147" fmla="*/ 6226 h 1095"/>
                              <a:gd name="T148" fmla="+- 0 9600 -10"/>
                              <a:gd name="T149" fmla="*/ T148 w 677"/>
                              <a:gd name="T150" fmla="+- 0 6164 12240"/>
                              <a:gd name="T151" fmla="*/ 6164 h 1095"/>
                              <a:gd name="T152" fmla="+- 0 9600 -10"/>
                              <a:gd name="T153" fmla="*/ T152 w 677"/>
                              <a:gd name="T154" fmla="+- 0 6111 12240"/>
                              <a:gd name="T155" fmla="*/ 6111 h 1095"/>
                              <a:gd name="T156" fmla="+- 0 9600 -10"/>
                              <a:gd name="T157" fmla="*/ T156 w 677"/>
                              <a:gd name="T158" fmla="+- 0 6072 12240"/>
                              <a:gd name="T159" fmla="*/ 6072 h 1095"/>
                              <a:gd name="T160" fmla="+- 0 9600 -10"/>
                              <a:gd name="T161" fmla="*/ T160 w 677"/>
                              <a:gd name="T162" fmla="+- 0 5996 12240"/>
                              <a:gd name="T163" fmla="*/ 5996 h 1095"/>
                              <a:gd name="T164" fmla="+- 0 9605 -10"/>
                              <a:gd name="T165" fmla="*/ T164 w 677"/>
                              <a:gd name="T166" fmla="+- 0 5775 12240"/>
                              <a:gd name="T167" fmla="*/ 5775 h 1095"/>
                              <a:gd name="T168" fmla="+- 0 9605 -10"/>
                              <a:gd name="T169" fmla="*/ T168 w 677"/>
                              <a:gd name="T170" fmla="+- 0 5669 12240"/>
                              <a:gd name="T171" fmla="*/ 5669 h 1095"/>
                              <a:gd name="T172" fmla="+- 0 9936 -10"/>
                              <a:gd name="T173" fmla="*/ T172 w 677"/>
                              <a:gd name="T174" fmla="+- 0 5679 12240"/>
                              <a:gd name="T175" fmla="*/ 5679 h 1095"/>
                              <a:gd name="T176" fmla="+- 0 9898 -10"/>
                              <a:gd name="T177" fmla="*/ T176 w 677"/>
                              <a:gd name="T178" fmla="+- 0 5674 12240"/>
                              <a:gd name="T179" fmla="*/ 5674 h 1095"/>
                              <a:gd name="T180" fmla="+- 0 9869 -10"/>
                              <a:gd name="T181" fmla="*/ T180 w 677"/>
                              <a:gd name="T182" fmla="+- 0 5674 12240"/>
                              <a:gd name="T183" fmla="*/ 5674 h 1095"/>
                              <a:gd name="T184" fmla="+- 0 9610 -10"/>
                              <a:gd name="T185" fmla="*/ T184 w 677"/>
                              <a:gd name="T186" fmla="+- 0 5770 12240"/>
                              <a:gd name="T187" fmla="*/ 5770 h 1095"/>
                              <a:gd name="T188" fmla="+- 0 9610 -10"/>
                              <a:gd name="T189" fmla="*/ T188 w 677"/>
                              <a:gd name="T190" fmla="+- 0 6000 12240"/>
                              <a:gd name="T191" fmla="*/ 6000 h 1095"/>
                              <a:gd name="T192" fmla="+- 0 9605 -10"/>
                              <a:gd name="T193" fmla="*/ T192 w 677"/>
                              <a:gd name="T194" fmla="+- 0 6140 12240"/>
                              <a:gd name="T195" fmla="*/ 6140 h 1095"/>
                              <a:gd name="T196" fmla="+- 0 9629 -10"/>
                              <a:gd name="T197" fmla="*/ T196 w 677"/>
                              <a:gd name="T198" fmla="+- 0 6159 12240"/>
                              <a:gd name="T199" fmla="*/ 6159 h 1095"/>
                              <a:gd name="T200" fmla="+- 0 9831 -10"/>
                              <a:gd name="T201" fmla="*/ T200 w 677"/>
                              <a:gd name="T202" fmla="+- 0 6173 12240"/>
                              <a:gd name="T203" fmla="*/ 6173 h 1095"/>
                              <a:gd name="T204" fmla="+- 0 9879 -10"/>
                              <a:gd name="T205" fmla="*/ T204 w 677"/>
                              <a:gd name="T206" fmla="+- 0 6168 12240"/>
                              <a:gd name="T207" fmla="*/ 6168 h 1095"/>
                              <a:gd name="T208" fmla="+- 0 9936 -10"/>
                              <a:gd name="T209" fmla="*/ T208 w 677"/>
                              <a:gd name="T210" fmla="+- 0 6173 12240"/>
                              <a:gd name="T211" fmla="*/ 6173 h 1095"/>
                              <a:gd name="T212" fmla="+- 0 9999 -10"/>
                              <a:gd name="T213" fmla="*/ T212 w 677"/>
                              <a:gd name="T214" fmla="+- 0 6178 12240"/>
                              <a:gd name="T215" fmla="*/ 6178 h 1095"/>
                              <a:gd name="T216" fmla="+- 0 10075 -10"/>
                              <a:gd name="T217" fmla="*/ T216 w 677"/>
                              <a:gd name="T218" fmla="+- 0 6207 12240"/>
                              <a:gd name="T219" fmla="*/ 6207 h 1095"/>
                              <a:gd name="T220" fmla="+- 0 10114 -10"/>
                              <a:gd name="T221" fmla="*/ T220 w 677"/>
                              <a:gd name="T222" fmla="+- 0 6212 12240"/>
                              <a:gd name="T223" fmla="*/ 6212 h 1095"/>
                              <a:gd name="T224" fmla="+- 0 10205 -10"/>
                              <a:gd name="T225" fmla="*/ T224 w 677"/>
                              <a:gd name="T226" fmla="+- 0 6322 12240"/>
                              <a:gd name="T227" fmla="*/ 6322 h 1095"/>
                              <a:gd name="T228" fmla="+- 0 10263 -10"/>
                              <a:gd name="T229" fmla="*/ T228 w 677"/>
                              <a:gd name="T230" fmla="+- 0 6077 12240"/>
                              <a:gd name="T231" fmla="*/ 6077 h 1095"/>
                              <a:gd name="T232" fmla="+- 0 10263 -10"/>
                              <a:gd name="T233" fmla="*/ T232 w 677"/>
                              <a:gd name="T234" fmla="+- 0 5775 12240"/>
                              <a:gd name="T235" fmla="*/ 5775 h 1095"/>
                              <a:gd name="T236" fmla="+- 0 10003 -10"/>
                              <a:gd name="T237" fmla="*/ T236 w 677"/>
                              <a:gd name="T238" fmla="+- 0 5674 12240"/>
                              <a:gd name="T239" fmla="*/ 5674 h 10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77" h="1095">
                                <a:moveTo>
                                  <a:pt x="9615" y="-6576"/>
                                </a:moveTo>
                                <a:lnTo>
                                  <a:pt x="9749" y="-6576"/>
                                </a:lnTo>
                                <a:lnTo>
                                  <a:pt x="9879" y="-6571"/>
                                </a:lnTo>
                                <a:lnTo>
                                  <a:pt x="9889" y="-6576"/>
                                </a:lnTo>
                                <a:lnTo>
                                  <a:pt x="9898" y="-6576"/>
                                </a:lnTo>
                                <a:lnTo>
                                  <a:pt x="9903" y="-6576"/>
                                </a:lnTo>
                                <a:lnTo>
                                  <a:pt x="9908" y="-6576"/>
                                </a:lnTo>
                                <a:lnTo>
                                  <a:pt x="9913" y="-6571"/>
                                </a:lnTo>
                                <a:lnTo>
                                  <a:pt x="9927" y="-6571"/>
                                </a:lnTo>
                                <a:lnTo>
                                  <a:pt x="9941" y="-6566"/>
                                </a:lnTo>
                                <a:lnTo>
                                  <a:pt x="9946" y="-6566"/>
                                </a:lnTo>
                                <a:lnTo>
                                  <a:pt x="9951" y="-6571"/>
                                </a:lnTo>
                                <a:lnTo>
                                  <a:pt x="9961" y="-6571"/>
                                </a:lnTo>
                                <a:lnTo>
                                  <a:pt x="10013" y="-6571"/>
                                </a:lnTo>
                                <a:lnTo>
                                  <a:pt x="10148" y="-6571"/>
                                </a:lnTo>
                                <a:lnTo>
                                  <a:pt x="10282" y="-6571"/>
                                </a:lnTo>
                                <a:lnTo>
                                  <a:pt x="10277" y="-6566"/>
                                </a:lnTo>
                                <a:lnTo>
                                  <a:pt x="10282" y="-6557"/>
                                </a:lnTo>
                                <a:lnTo>
                                  <a:pt x="10277" y="-6461"/>
                                </a:lnTo>
                                <a:lnTo>
                                  <a:pt x="10277" y="-6403"/>
                                </a:lnTo>
                                <a:lnTo>
                                  <a:pt x="10277" y="-6374"/>
                                </a:lnTo>
                                <a:lnTo>
                                  <a:pt x="10277" y="-6350"/>
                                </a:lnTo>
                                <a:lnTo>
                                  <a:pt x="10277" y="-6326"/>
                                </a:lnTo>
                                <a:lnTo>
                                  <a:pt x="10277" y="-6307"/>
                                </a:lnTo>
                                <a:lnTo>
                                  <a:pt x="10277" y="-6297"/>
                                </a:lnTo>
                                <a:lnTo>
                                  <a:pt x="10277" y="-6283"/>
                                </a:lnTo>
                                <a:lnTo>
                                  <a:pt x="10277" y="-6254"/>
                                </a:lnTo>
                                <a:lnTo>
                                  <a:pt x="10277" y="-6244"/>
                                </a:lnTo>
                                <a:lnTo>
                                  <a:pt x="10277" y="-6230"/>
                                </a:lnTo>
                                <a:lnTo>
                                  <a:pt x="10277" y="-6206"/>
                                </a:lnTo>
                                <a:lnTo>
                                  <a:pt x="10277" y="-6201"/>
                                </a:lnTo>
                                <a:lnTo>
                                  <a:pt x="10277" y="-6134"/>
                                </a:lnTo>
                                <a:lnTo>
                                  <a:pt x="10277" y="-6129"/>
                                </a:lnTo>
                                <a:lnTo>
                                  <a:pt x="10277" y="-6091"/>
                                </a:lnTo>
                                <a:lnTo>
                                  <a:pt x="10277" y="-6081"/>
                                </a:lnTo>
                                <a:lnTo>
                                  <a:pt x="10277" y="-6024"/>
                                </a:lnTo>
                                <a:lnTo>
                                  <a:pt x="10273" y="-5928"/>
                                </a:lnTo>
                                <a:lnTo>
                                  <a:pt x="10277" y="-5918"/>
                                </a:lnTo>
                                <a:lnTo>
                                  <a:pt x="10277" y="-5880"/>
                                </a:lnTo>
                                <a:lnTo>
                                  <a:pt x="10277" y="-5865"/>
                                </a:lnTo>
                                <a:lnTo>
                                  <a:pt x="10277" y="-5851"/>
                                </a:lnTo>
                                <a:lnTo>
                                  <a:pt x="10277" y="-5812"/>
                                </a:lnTo>
                                <a:lnTo>
                                  <a:pt x="10277" y="-5803"/>
                                </a:lnTo>
                                <a:lnTo>
                                  <a:pt x="10277" y="-5798"/>
                                </a:lnTo>
                                <a:lnTo>
                                  <a:pt x="10277" y="-5788"/>
                                </a:lnTo>
                                <a:lnTo>
                                  <a:pt x="10277" y="-5784"/>
                                </a:lnTo>
                                <a:lnTo>
                                  <a:pt x="10277" y="-5769"/>
                                </a:lnTo>
                                <a:lnTo>
                                  <a:pt x="10277" y="-5755"/>
                                </a:lnTo>
                                <a:lnTo>
                                  <a:pt x="10277" y="-5745"/>
                                </a:lnTo>
                                <a:lnTo>
                                  <a:pt x="10277" y="-5740"/>
                                </a:lnTo>
                                <a:lnTo>
                                  <a:pt x="10277" y="-5721"/>
                                </a:lnTo>
                                <a:lnTo>
                                  <a:pt x="10277" y="-5707"/>
                                </a:lnTo>
                                <a:lnTo>
                                  <a:pt x="10277" y="-5702"/>
                                </a:lnTo>
                                <a:lnTo>
                                  <a:pt x="10277" y="-5697"/>
                                </a:lnTo>
                                <a:lnTo>
                                  <a:pt x="10277" y="-5692"/>
                                </a:lnTo>
                                <a:lnTo>
                                  <a:pt x="10277" y="-5683"/>
                                </a:lnTo>
                                <a:lnTo>
                                  <a:pt x="10277" y="-5678"/>
                                </a:lnTo>
                                <a:lnTo>
                                  <a:pt x="10277" y="-5664"/>
                                </a:lnTo>
                                <a:lnTo>
                                  <a:pt x="10273" y="-5649"/>
                                </a:lnTo>
                                <a:lnTo>
                                  <a:pt x="10273" y="-5640"/>
                                </a:lnTo>
                                <a:lnTo>
                                  <a:pt x="10273" y="-5625"/>
                                </a:lnTo>
                                <a:lnTo>
                                  <a:pt x="10273" y="-5620"/>
                                </a:lnTo>
                                <a:lnTo>
                                  <a:pt x="10273" y="-5611"/>
                                </a:lnTo>
                                <a:lnTo>
                                  <a:pt x="10273" y="-5601"/>
                                </a:lnTo>
                                <a:lnTo>
                                  <a:pt x="10277" y="-5592"/>
                                </a:lnTo>
                                <a:lnTo>
                                  <a:pt x="10273" y="-5592"/>
                                </a:lnTo>
                                <a:lnTo>
                                  <a:pt x="10186" y="-5592"/>
                                </a:lnTo>
                                <a:lnTo>
                                  <a:pt x="10172" y="-5592"/>
                                </a:lnTo>
                                <a:lnTo>
                                  <a:pt x="10167" y="-5592"/>
                                </a:lnTo>
                                <a:lnTo>
                                  <a:pt x="10162" y="-5592"/>
                                </a:lnTo>
                                <a:lnTo>
                                  <a:pt x="10153" y="-5592"/>
                                </a:lnTo>
                                <a:lnTo>
                                  <a:pt x="10153" y="-5587"/>
                                </a:lnTo>
                                <a:lnTo>
                                  <a:pt x="10162" y="-5587"/>
                                </a:lnTo>
                                <a:lnTo>
                                  <a:pt x="10162" y="-5563"/>
                                </a:lnTo>
                                <a:lnTo>
                                  <a:pt x="10143" y="-5563"/>
                                </a:lnTo>
                                <a:lnTo>
                                  <a:pt x="10143" y="-5558"/>
                                </a:lnTo>
                                <a:lnTo>
                                  <a:pt x="10143" y="-5544"/>
                                </a:lnTo>
                                <a:lnTo>
                                  <a:pt x="10148" y="-5544"/>
                                </a:lnTo>
                                <a:lnTo>
                                  <a:pt x="10148" y="-5548"/>
                                </a:lnTo>
                                <a:lnTo>
                                  <a:pt x="10148" y="-5544"/>
                                </a:lnTo>
                                <a:lnTo>
                                  <a:pt x="10153" y="-5544"/>
                                </a:lnTo>
                                <a:lnTo>
                                  <a:pt x="10153" y="-5539"/>
                                </a:lnTo>
                                <a:lnTo>
                                  <a:pt x="10210" y="-5539"/>
                                </a:lnTo>
                                <a:lnTo>
                                  <a:pt x="10210" y="-5534"/>
                                </a:lnTo>
                                <a:lnTo>
                                  <a:pt x="10210" y="-5486"/>
                                </a:lnTo>
                                <a:lnTo>
                                  <a:pt x="10210" y="-5481"/>
                                </a:lnTo>
                                <a:lnTo>
                                  <a:pt x="10138" y="-5486"/>
                                </a:lnTo>
                                <a:lnTo>
                                  <a:pt x="10138" y="-5534"/>
                                </a:lnTo>
                                <a:lnTo>
                                  <a:pt x="10133" y="-5534"/>
                                </a:lnTo>
                                <a:lnTo>
                                  <a:pt x="10133" y="-5544"/>
                                </a:lnTo>
                                <a:lnTo>
                                  <a:pt x="10124" y="-5544"/>
                                </a:lnTo>
                                <a:lnTo>
                                  <a:pt x="10124" y="-5548"/>
                                </a:lnTo>
                                <a:lnTo>
                                  <a:pt x="10124" y="-5558"/>
                                </a:lnTo>
                                <a:lnTo>
                                  <a:pt x="10124" y="-5563"/>
                                </a:lnTo>
                                <a:lnTo>
                                  <a:pt x="10124" y="-5577"/>
                                </a:lnTo>
                                <a:lnTo>
                                  <a:pt x="10114" y="-5577"/>
                                </a:lnTo>
                                <a:lnTo>
                                  <a:pt x="10114" y="-5582"/>
                                </a:lnTo>
                                <a:lnTo>
                                  <a:pt x="10114" y="-5592"/>
                                </a:lnTo>
                                <a:lnTo>
                                  <a:pt x="10105" y="-5592"/>
                                </a:lnTo>
                                <a:lnTo>
                                  <a:pt x="10085" y="-5592"/>
                                </a:lnTo>
                                <a:lnTo>
                                  <a:pt x="10057" y="-5592"/>
                                </a:lnTo>
                                <a:lnTo>
                                  <a:pt x="10057" y="-5587"/>
                                </a:lnTo>
                                <a:lnTo>
                                  <a:pt x="10042" y="-5587"/>
                                </a:lnTo>
                                <a:lnTo>
                                  <a:pt x="10042" y="-5592"/>
                                </a:lnTo>
                                <a:lnTo>
                                  <a:pt x="10009" y="-5592"/>
                                </a:lnTo>
                                <a:lnTo>
                                  <a:pt x="10009" y="-5572"/>
                                </a:lnTo>
                                <a:lnTo>
                                  <a:pt x="9975" y="-5572"/>
                                </a:lnTo>
                                <a:lnTo>
                                  <a:pt x="9975" y="-5587"/>
                                </a:lnTo>
                                <a:lnTo>
                                  <a:pt x="9985" y="-5587"/>
                                </a:lnTo>
                                <a:lnTo>
                                  <a:pt x="9985" y="-5592"/>
                                </a:lnTo>
                                <a:lnTo>
                                  <a:pt x="9975" y="-5592"/>
                                </a:lnTo>
                                <a:lnTo>
                                  <a:pt x="9961" y="-5592"/>
                                </a:lnTo>
                                <a:lnTo>
                                  <a:pt x="9946" y="-5592"/>
                                </a:lnTo>
                                <a:lnTo>
                                  <a:pt x="9884" y="-5596"/>
                                </a:lnTo>
                                <a:lnTo>
                                  <a:pt x="9884" y="-5582"/>
                                </a:lnTo>
                                <a:lnTo>
                                  <a:pt x="9893" y="-5582"/>
                                </a:lnTo>
                                <a:lnTo>
                                  <a:pt x="9889" y="-5539"/>
                                </a:lnTo>
                                <a:lnTo>
                                  <a:pt x="9874" y="-5539"/>
                                </a:lnTo>
                                <a:lnTo>
                                  <a:pt x="9874" y="-5553"/>
                                </a:lnTo>
                                <a:lnTo>
                                  <a:pt x="9874" y="-5596"/>
                                </a:lnTo>
                                <a:lnTo>
                                  <a:pt x="9740" y="-5592"/>
                                </a:lnTo>
                                <a:lnTo>
                                  <a:pt x="9706" y="-5592"/>
                                </a:lnTo>
                                <a:lnTo>
                                  <a:pt x="9644" y="-5592"/>
                                </a:lnTo>
                                <a:lnTo>
                                  <a:pt x="9639" y="-5592"/>
                                </a:lnTo>
                                <a:lnTo>
                                  <a:pt x="9625" y="-5592"/>
                                </a:lnTo>
                                <a:lnTo>
                                  <a:pt x="9610" y="-5596"/>
                                </a:lnTo>
                                <a:lnTo>
                                  <a:pt x="9605" y="-5596"/>
                                </a:lnTo>
                                <a:lnTo>
                                  <a:pt x="9605" y="-5601"/>
                                </a:lnTo>
                                <a:lnTo>
                                  <a:pt x="9605" y="-5611"/>
                                </a:lnTo>
                                <a:lnTo>
                                  <a:pt x="9605" y="-5620"/>
                                </a:lnTo>
                                <a:lnTo>
                                  <a:pt x="9605" y="-5644"/>
                                </a:lnTo>
                                <a:lnTo>
                                  <a:pt x="9610" y="-5678"/>
                                </a:lnTo>
                                <a:lnTo>
                                  <a:pt x="9610" y="-5702"/>
                                </a:lnTo>
                                <a:lnTo>
                                  <a:pt x="9610" y="-5736"/>
                                </a:lnTo>
                                <a:lnTo>
                                  <a:pt x="9610" y="-5808"/>
                                </a:lnTo>
                                <a:lnTo>
                                  <a:pt x="9610" y="-5812"/>
                                </a:lnTo>
                                <a:lnTo>
                                  <a:pt x="9644" y="-5812"/>
                                </a:lnTo>
                                <a:lnTo>
                                  <a:pt x="9677" y="-5812"/>
                                </a:lnTo>
                                <a:lnTo>
                                  <a:pt x="9677" y="-5870"/>
                                </a:lnTo>
                                <a:lnTo>
                                  <a:pt x="9644" y="-5870"/>
                                </a:lnTo>
                                <a:lnTo>
                                  <a:pt x="9610" y="-5865"/>
                                </a:lnTo>
                                <a:lnTo>
                                  <a:pt x="9610" y="-5880"/>
                                </a:lnTo>
                                <a:lnTo>
                                  <a:pt x="9610" y="-5894"/>
                                </a:lnTo>
                                <a:lnTo>
                                  <a:pt x="9610" y="-5923"/>
                                </a:lnTo>
                                <a:lnTo>
                                  <a:pt x="9610" y="-5952"/>
                                </a:lnTo>
                                <a:lnTo>
                                  <a:pt x="9610" y="-5976"/>
                                </a:lnTo>
                                <a:lnTo>
                                  <a:pt x="9610" y="-5995"/>
                                </a:lnTo>
                                <a:lnTo>
                                  <a:pt x="9610" y="-6014"/>
                                </a:lnTo>
                                <a:lnTo>
                                  <a:pt x="9610" y="-6028"/>
                                </a:lnTo>
                                <a:lnTo>
                                  <a:pt x="9610" y="-6048"/>
                                </a:lnTo>
                                <a:lnTo>
                                  <a:pt x="9610" y="-6062"/>
                                </a:lnTo>
                                <a:lnTo>
                                  <a:pt x="9610" y="-6076"/>
                                </a:lnTo>
                                <a:lnTo>
                                  <a:pt x="9610" y="-6086"/>
                                </a:lnTo>
                                <a:lnTo>
                                  <a:pt x="9610" y="-6100"/>
                                </a:lnTo>
                                <a:lnTo>
                                  <a:pt x="9610" y="-6110"/>
                                </a:lnTo>
                                <a:lnTo>
                                  <a:pt x="9610" y="-6129"/>
                                </a:lnTo>
                                <a:lnTo>
                                  <a:pt x="9610" y="-6139"/>
                                </a:lnTo>
                                <a:lnTo>
                                  <a:pt x="9610" y="-6148"/>
                                </a:lnTo>
                                <a:lnTo>
                                  <a:pt x="9610" y="-6163"/>
                                </a:lnTo>
                                <a:lnTo>
                                  <a:pt x="9610" y="-6168"/>
                                </a:lnTo>
                                <a:lnTo>
                                  <a:pt x="9610" y="-6187"/>
                                </a:lnTo>
                                <a:lnTo>
                                  <a:pt x="9610" y="-6206"/>
                                </a:lnTo>
                                <a:lnTo>
                                  <a:pt x="9610" y="-6216"/>
                                </a:lnTo>
                                <a:lnTo>
                                  <a:pt x="9610" y="-6244"/>
                                </a:lnTo>
                                <a:lnTo>
                                  <a:pt x="9610" y="-6297"/>
                                </a:lnTo>
                                <a:lnTo>
                                  <a:pt x="9610" y="-6350"/>
                                </a:lnTo>
                                <a:lnTo>
                                  <a:pt x="9610" y="-6461"/>
                                </a:lnTo>
                                <a:lnTo>
                                  <a:pt x="9615" y="-6465"/>
                                </a:lnTo>
                                <a:lnTo>
                                  <a:pt x="9615" y="-6485"/>
                                </a:lnTo>
                                <a:lnTo>
                                  <a:pt x="9615" y="-6499"/>
                                </a:lnTo>
                                <a:lnTo>
                                  <a:pt x="9615" y="-6518"/>
                                </a:lnTo>
                                <a:lnTo>
                                  <a:pt x="9615" y="-6571"/>
                                </a:lnTo>
                                <a:lnTo>
                                  <a:pt x="9615" y="-6576"/>
                                </a:lnTo>
                                <a:moveTo>
                                  <a:pt x="9956" y="-6566"/>
                                </a:moveTo>
                                <a:lnTo>
                                  <a:pt x="9951" y="-6566"/>
                                </a:lnTo>
                                <a:lnTo>
                                  <a:pt x="9946" y="-6561"/>
                                </a:lnTo>
                                <a:lnTo>
                                  <a:pt x="9937" y="-6561"/>
                                </a:lnTo>
                                <a:lnTo>
                                  <a:pt x="9932" y="-6561"/>
                                </a:lnTo>
                                <a:lnTo>
                                  <a:pt x="9917" y="-6566"/>
                                </a:lnTo>
                                <a:lnTo>
                                  <a:pt x="9908" y="-6566"/>
                                </a:lnTo>
                                <a:lnTo>
                                  <a:pt x="9903" y="-6566"/>
                                </a:lnTo>
                                <a:lnTo>
                                  <a:pt x="9898" y="-6571"/>
                                </a:lnTo>
                                <a:lnTo>
                                  <a:pt x="9893" y="-6566"/>
                                </a:lnTo>
                                <a:lnTo>
                                  <a:pt x="9879" y="-6566"/>
                                </a:lnTo>
                                <a:lnTo>
                                  <a:pt x="9749" y="-6566"/>
                                </a:lnTo>
                                <a:lnTo>
                                  <a:pt x="9620" y="-6571"/>
                                </a:lnTo>
                                <a:lnTo>
                                  <a:pt x="9620" y="-6518"/>
                                </a:lnTo>
                                <a:lnTo>
                                  <a:pt x="9620" y="-6470"/>
                                </a:lnTo>
                                <a:lnTo>
                                  <a:pt x="9615" y="-6461"/>
                                </a:lnTo>
                                <a:lnTo>
                                  <a:pt x="9615" y="-6350"/>
                                </a:lnTo>
                                <a:lnTo>
                                  <a:pt x="9620" y="-6244"/>
                                </a:lnTo>
                                <a:lnTo>
                                  <a:pt x="9620" y="-6240"/>
                                </a:lnTo>
                                <a:lnTo>
                                  <a:pt x="9615" y="-6216"/>
                                </a:lnTo>
                                <a:lnTo>
                                  <a:pt x="9615" y="-6201"/>
                                </a:lnTo>
                                <a:lnTo>
                                  <a:pt x="9615" y="-6187"/>
                                </a:lnTo>
                                <a:lnTo>
                                  <a:pt x="9615" y="-6100"/>
                                </a:lnTo>
                                <a:lnTo>
                                  <a:pt x="9615" y="-6086"/>
                                </a:lnTo>
                                <a:lnTo>
                                  <a:pt x="9625" y="-6081"/>
                                </a:lnTo>
                                <a:lnTo>
                                  <a:pt x="9634" y="-6081"/>
                                </a:lnTo>
                                <a:lnTo>
                                  <a:pt x="9639" y="-6081"/>
                                </a:lnTo>
                                <a:lnTo>
                                  <a:pt x="9644" y="-6081"/>
                                </a:lnTo>
                                <a:lnTo>
                                  <a:pt x="9745" y="-6072"/>
                                </a:lnTo>
                                <a:lnTo>
                                  <a:pt x="9836" y="-6067"/>
                                </a:lnTo>
                                <a:lnTo>
                                  <a:pt x="9841" y="-6067"/>
                                </a:lnTo>
                                <a:lnTo>
                                  <a:pt x="9855" y="-6067"/>
                                </a:lnTo>
                                <a:lnTo>
                                  <a:pt x="9865" y="-6067"/>
                                </a:lnTo>
                                <a:lnTo>
                                  <a:pt x="9879" y="-6072"/>
                                </a:lnTo>
                                <a:lnTo>
                                  <a:pt x="9889" y="-6072"/>
                                </a:lnTo>
                                <a:lnTo>
                                  <a:pt x="9898" y="-6072"/>
                                </a:lnTo>
                                <a:lnTo>
                                  <a:pt x="9908" y="-6072"/>
                                </a:lnTo>
                                <a:lnTo>
                                  <a:pt x="9927" y="-6072"/>
                                </a:lnTo>
                                <a:lnTo>
                                  <a:pt x="9946" y="-6067"/>
                                </a:lnTo>
                                <a:lnTo>
                                  <a:pt x="9951" y="-6067"/>
                                </a:lnTo>
                                <a:lnTo>
                                  <a:pt x="9980" y="-6067"/>
                                </a:lnTo>
                                <a:lnTo>
                                  <a:pt x="9994" y="-6062"/>
                                </a:lnTo>
                                <a:lnTo>
                                  <a:pt x="10009" y="-6062"/>
                                </a:lnTo>
                                <a:lnTo>
                                  <a:pt x="10023" y="-6057"/>
                                </a:lnTo>
                                <a:lnTo>
                                  <a:pt x="10033" y="-6052"/>
                                </a:lnTo>
                                <a:lnTo>
                                  <a:pt x="10052" y="-6048"/>
                                </a:lnTo>
                                <a:lnTo>
                                  <a:pt x="10085" y="-6033"/>
                                </a:lnTo>
                                <a:lnTo>
                                  <a:pt x="10090" y="-6028"/>
                                </a:lnTo>
                                <a:lnTo>
                                  <a:pt x="10109" y="-6028"/>
                                </a:lnTo>
                                <a:lnTo>
                                  <a:pt x="10119" y="-6028"/>
                                </a:lnTo>
                                <a:lnTo>
                                  <a:pt x="10124" y="-6028"/>
                                </a:lnTo>
                                <a:lnTo>
                                  <a:pt x="10143" y="-6028"/>
                                </a:lnTo>
                                <a:lnTo>
                                  <a:pt x="10215" y="-6028"/>
                                </a:lnTo>
                                <a:lnTo>
                                  <a:pt x="10215" y="-5947"/>
                                </a:lnTo>
                                <a:lnTo>
                                  <a:pt x="10215" y="-5918"/>
                                </a:lnTo>
                                <a:lnTo>
                                  <a:pt x="10273" y="-5918"/>
                                </a:lnTo>
                                <a:lnTo>
                                  <a:pt x="10273" y="-6024"/>
                                </a:lnTo>
                                <a:lnTo>
                                  <a:pt x="10273" y="-6134"/>
                                </a:lnTo>
                                <a:lnTo>
                                  <a:pt x="10273" y="-6163"/>
                                </a:lnTo>
                                <a:lnTo>
                                  <a:pt x="10273" y="-6244"/>
                                </a:lnTo>
                                <a:lnTo>
                                  <a:pt x="10273" y="-6350"/>
                                </a:lnTo>
                                <a:lnTo>
                                  <a:pt x="10268" y="-6461"/>
                                </a:lnTo>
                                <a:lnTo>
                                  <a:pt x="10273" y="-6465"/>
                                </a:lnTo>
                                <a:lnTo>
                                  <a:pt x="10277" y="-6465"/>
                                </a:lnTo>
                                <a:lnTo>
                                  <a:pt x="10273" y="-6566"/>
                                </a:lnTo>
                                <a:lnTo>
                                  <a:pt x="10148" y="-6566"/>
                                </a:lnTo>
                                <a:lnTo>
                                  <a:pt x="10013" y="-6566"/>
                                </a:lnTo>
                                <a:lnTo>
                                  <a:pt x="9961" y="-6566"/>
                                </a:lnTo>
                                <a:lnTo>
                                  <a:pt x="9956" y="-6566"/>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1" name="Picture 2114"/>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10128" y="6322"/>
                            <a:ext cx="134" cy="322"/>
                          </a:xfrm>
                          <a:prstGeom prst="rect">
                            <a:avLst/>
                          </a:prstGeom>
                          <a:noFill/>
                          <a:extLst>
                            <a:ext uri="{909E8E84-426E-40DD-AFC4-6F175D3DCCD1}">
                              <a14:hiddenFill xmlns:a14="http://schemas.microsoft.com/office/drawing/2010/main">
                                <a:solidFill>
                                  <a:srgbClr val="FFFFFF"/>
                                </a:solidFill>
                              </a14:hiddenFill>
                            </a:ext>
                          </a:extLst>
                        </pic:spPr>
                      </pic:pic>
                      <wps:wsp>
                        <wps:cNvPr id="432" name="Freeform 2113"/>
                        <wps:cNvSpPr>
                          <a:spLocks/>
                        </wps:cNvSpPr>
                        <wps:spPr bwMode="auto">
                          <a:xfrm>
                            <a:off x="9605" y="6428"/>
                            <a:ext cx="490" cy="212"/>
                          </a:xfrm>
                          <a:custGeom>
                            <a:avLst/>
                            <a:gdLst>
                              <a:gd name="T0" fmla="+- 0 9735 9605"/>
                              <a:gd name="T1" fmla="*/ T0 w 490"/>
                              <a:gd name="T2" fmla="+- 0 6428 6428"/>
                              <a:gd name="T3" fmla="*/ 6428 h 212"/>
                              <a:gd name="T4" fmla="+- 0 9715 9605"/>
                              <a:gd name="T5" fmla="*/ T4 w 490"/>
                              <a:gd name="T6" fmla="+- 0 6428 6428"/>
                              <a:gd name="T7" fmla="*/ 6428 h 212"/>
                              <a:gd name="T8" fmla="+- 0 9667 9605"/>
                              <a:gd name="T9" fmla="*/ T8 w 490"/>
                              <a:gd name="T10" fmla="+- 0 6428 6428"/>
                              <a:gd name="T11" fmla="*/ 6428 h 212"/>
                              <a:gd name="T12" fmla="+- 0 9610 9605"/>
                              <a:gd name="T13" fmla="*/ T12 w 490"/>
                              <a:gd name="T14" fmla="+- 0 6428 6428"/>
                              <a:gd name="T15" fmla="*/ 6428 h 212"/>
                              <a:gd name="T16" fmla="+- 0 9610 9605"/>
                              <a:gd name="T17" fmla="*/ T16 w 490"/>
                              <a:gd name="T18" fmla="+- 0 6562 6428"/>
                              <a:gd name="T19" fmla="*/ 6562 h 212"/>
                              <a:gd name="T20" fmla="+- 0 9605 9605"/>
                              <a:gd name="T21" fmla="*/ T20 w 490"/>
                              <a:gd name="T22" fmla="+- 0 6596 6428"/>
                              <a:gd name="T23" fmla="*/ 6596 h 212"/>
                              <a:gd name="T24" fmla="+- 0 9605 9605"/>
                              <a:gd name="T25" fmla="*/ T24 w 490"/>
                              <a:gd name="T26" fmla="+- 0 6629 6428"/>
                              <a:gd name="T27" fmla="*/ 6629 h 212"/>
                              <a:gd name="T28" fmla="+- 0 9605 9605"/>
                              <a:gd name="T29" fmla="*/ T28 w 490"/>
                              <a:gd name="T30" fmla="+- 0 6639 6428"/>
                              <a:gd name="T31" fmla="*/ 6639 h 212"/>
                              <a:gd name="T32" fmla="+- 0 10095 9605"/>
                              <a:gd name="T33" fmla="*/ T32 w 490"/>
                              <a:gd name="T34" fmla="+- 0 6639 6428"/>
                              <a:gd name="T35" fmla="*/ 6639 h 212"/>
                              <a:gd name="T36" fmla="+- 0 10095 9605"/>
                              <a:gd name="T37" fmla="*/ T36 w 490"/>
                              <a:gd name="T38" fmla="+- 0 6596 6428"/>
                              <a:gd name="T39" fmla="*/ 6596 h 212"/>
                              <a:gd name="T40" fmla="+- 0 10095 9605"/>
                              <a:gd name="T41" fmla="*/ T40 w 490"/>
                              <a:gd name="T42" fmla="+- 0 6432 6428"/>
                              <a:gd name="T43" fmla="*/ 6432 h 212"/>
                              <a:gd name="T44" fmla="+- 0 9999 9605"/>
                              <a:gd name="T45" fmla="*/ T44 w 490"/>
                              <a:gd name="T46" fmla="+- 0 6432 6428"/>
                              <a:gd name="T47" fmla="*/ 6432 h 212"/>
                              <a:gd name="T48" fmla="+- 0 9999 9605"/>
                              <a:gd name="T49" fmla="*/ T48 w 490"/>
                              <a:gd name="T50" fmla="+- 0 6442 6428"/>
                              <a:gd name="T51" fmla="*/ 6442 h 212"/>
                              <a:gd name="T52" fmla="+- 0 9984 9605"/>
                              <a:gd name="T53" fmla="*/ T52 w 490"/>
                              <a:gd name="T54" fmla="+- 0 6442 6428"/>
                              <a:gd name="T55" fmla="*/ 6442 h 212"/>
                              <a:gd name="T56" fmla="+- 0 9984 9605"/>
                              <a:gd name="T57" fmla="*/ T56 w 490"/>
                              <a:gd name="T58" fmla="+- 0 6432 6428"/>
                              <a:gd name="T59" fmla="*/ 6432 h 212"/>
                              <a:gd name="T60" fmla="+- 0 9979 9605"/>
                              <a:gd name="T61" fmla="*/ T60 w 490"/>
                              <a:gd name="T62" fmla="+- 0 6432 6428"/>
                              <a:gd name="T63" fmla="*/ 6432 h 212"/>
                              <a:gd name="T64" fmla="+- 0 9979 9605"/>
                              <a:gd name="T65" fmla="*/ T64 w 490"/>
                              <a:gd name="T66" fmla="+- 0 6456 6428"/>
                              <a:gd name="T67" fmla="*/ 6456 h 212"/>
                              <a:gd name="T68" fmla="+- 0 9970 9605"/>
                              <a:gd name="T69" fmla="*/ T68 w 490"/>
                              <a:gd name="T70" fmla="+- 0 6456 6428"/>
                              <a:gd name="T71" fmla="*/ 6456 h 212"/>
                              <a:gd name="T72" fmla="+- 0 9970 9605"/>
                              <a:gd name="T73" fmla="*/ T72 w 490"/>
                              <a:gd name="T74" fmla="+- 0 6432 6428"/>
                              <a:gd name="T75" fmla="*/ 6432 h 212"/>
                              <a:gd name="T76" fmla="+- 0 9965 9605"/>
                              <a:gd name="T77" fmla="*/ T76 w 490"/>
                              <a:gd name="T78" fmla="+- 0 6432 6428"/>
                              <a:gd name="T79" fmla="*/ 6432 h 212"/>
                              <a:gd name="T80" fmla="+- 0 9907 9605"/>
                              <a:gd name="T81" fmla="*/ T80 w 490"/>
                              <a:gd name="T82" fmla="+- 0 6432 6428"/>
                              <a:gd name="T83" fmla="*/ 6432 h 212"/>
                              <a:gd name="T84" fmla="+- 0 9864 9605"/>
                              <a:gd name="T85" fmla="*/ T84 w 490"/>
                              <a:gd name="T86" fmla="+- 0 6432 6428"/>
                              <a:gd name="T87" fmla="*/ 6432 h 212"/>
                              <a:gd name="T88" fmla="+- 0 9855 9605"/>
                              <a:gd name="T89" fmla="*/ T88 w 490"/>
                              <a:gd name="T90" fmla="+- 0 6432 6428"/>
                              <a:gd name="T91" fmla="*/ 6432 h 212"/>
                              <a:gd name="T92" fmla="+- 0 9826 9605"/>
                              <a:gd name="T93" fmla="*/ T92 w 490"/>
                              <a:gd name="T94" fmla="+- 0 6432 6428"/>
                              <a:gd name="T95" fmla="*/ 6432 h 212"/>
                              <a:gd name="T96" fmla="+- 0 9807 9605"/>
                              <a:gd name="T97" fmla="*/ T96 w 490"/>
                              <a:gd name="T98" fmla="+- 0 6428 6428"/>
                              <a:gd name="T99" fmla="*/ 6428 h 212"/>
                              <a:gd name="T100" fmla="+- 0 9735 9605"/>
                              <a:gd name="T101" fmla="*/ T100 w 490"/>
                              <a:gd name="T102" fmla="+- 0 6428 6428"/>
                              <a:gd name="T103" fmla="*/ 6428 h 2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490" h="212">
                                <a:moveTo>
                                  <a:pt x="130" y="0"/>
                                </a:moveTo>
                                <a:lnTo>
                                  <a:pt x="110" y="0"/>
                                </a:lnTo>
                                <a:lnTo>
                                  <a:pt x="62" y="0"/>
                                </a:lnTo>
                                <a:lnTo>
                                  <a:pt x="5" y="0"/>
                                </a:lnTo>
                                <a:lnTo>
                                  <a:pt x="5" y="134"/>
                                </a:lnTo>
                                <a:lnTo>
                                  <a:pt x="0" y="168"/>
                                </a:lnTo>
                                <a:lnTo>
                                  <a:pt x="0" y="201"/>
                                </a:lnTo>
                                <a:lnTo>
                                  <a:pt x="0" y="211"/>
                                </a:lnTo>
                                <a:lnTo>
                                  <a:pt x="490" y="211"/>
                                </a:lnTo>
                                <a:lnTo>
                                  <a:pt x="490" y="168"/>
                                </a:lnTo>
                                <a:lnTo>
                                  <a:pt x="490" y="4"/>
                                </a:lnTo>
                                <a:lnTo>
                                  <a:pt x="394" y="4"/>
                                </a:lnTo>
                                <a:lnTo>
                                  <a:pt x="394" y="14"/>
                                </a:lnTo>
                                <a:lnTo>
                                  <a:pt x="379" y="14"/>
                                </a:lnTo>
                                <a:lnTo>
                                  <a:pt x="379" y="4"/>
                                </a:lnTo>
                                <a:lnTo>
                                  <a:pt x="374" y="4"/>
                                </a:lnTo>
                                <a:lnTo>
                                  <a:pt x="374" y="28"/>
                                </a:lnTo>
                                <a:lnTo>
                                  <a:pt x="365" y="28"/>
                                </a:lnTo>
                                <a:lnTo>
                                  <a:pt x="365" y="4"/>
                                </a:lnTo>
                                <a:lnTo>
                                  <a:pt x="360" y="4"/>
                                </a:lnTo>
                                <a:lnTo>
                                  <a:pt x="302" y="4"/>
                                </a:lnTo>
                                <a:lnTo>
                                  <a:pt x="259" y="4"/>
                                </a:lnTo>
                                <a:lnTo>
                                  <a:pt x="250" y="4"/>
                                </a:lnTo>
                                <a:lnTo>
                                  <a:pt x="221" y="4"/>
                                </a:lnTo>
                                <a:lnTo>
                                  <a:pt x="202" y="0"/>
                                </a:lnTo>
                                <a:lnTo>
                                  <a:pt x="13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3" name="AutoShape 2112"/>
                        <wps:cNvSpPr>
                          <a:spLocks/>
                        </wps:cNvSpPr>
                        <wps:spPr bwMode="auto">
                          <a:xfrm>
                            <a:off x="7416" y="7128"/>
                            <a:ext cx="802" cy="601"/>
                          </a:xfrm>
                          <a:custGeom>
                            <a:avLst/>
                            <a:gdLst>
                              <a:gd name="T0" fmla="+- 0 7695 7416"/>
                              <a:gd name="T1" fmla="*/ T0 w 802"/>
                              <a:gd name="T2" fmla="+- 0 7661 7128"/>
                              <a:gd name="T3" fmla="*/ 7661 h 601"/>
                              <a:gd name="T4" fmla="+- 0 7680 7416"/>
                              <a:gd name="T5" fmla="*/ T4 w 802"/>
                              <a:gd name="T6" fmla="+- 0 7676 7128"/>
                              <a:gd name="T7" fmla="*/ 7676 h 601"/>
                              <a:gd name="T8" fmla="+- 0 7666 7416"/>
                              <a:gd name="T9" fmla="*/ T8 w 802"/>
                              <a:gd name="T10" fmla="+- 0 7685 7128"/>
                              <a:gd name="T11" fmla="*/ 7685 h 601"/>
                              <a:gd name="T12" fmla="+- 0 7675 7416"/>
                              <a:gd name="T13" fmla="*/ T12 w 802"/>
                              <a:gd name="T14" fmla="+- 0 7695 7128"/>
                              <a:gd name="T15" fmla="*/ 7695 h 601"/>
                              <a:gd name="T16" fmla="+- 0 7685 7416"/>
                              <a:gd name="T17" fmla="*/ T16 w 802"/>
                              <a:gd name="T18" fmla="+- 0 7700 7128"/>
                              <a:gd name="T19" fmla="*/ 7700 h 601"/>
                              <a:gd name="T20" fmla="+- 0 7752 7416"/>
                              <a:gd name="T21" fmla="*/ T20 w 802"/>
                              <a:gd name="T22" fmla="+- 0 7728 7128"/>
                              <a:gd name="T23" fmla="*/ 7728 h 601"/>
                              <a:gd name="T24" fmla="+- 0 7887 7416"/>
                              <a:gd name="T25" fmla="*/ T24 w 802"/>
                              <a:gd name="T26" fmla="+- 0 7671 7128"/>
                              <a:gd name="T27" fmla="*/ 7671 h 601"/>
                              <a:gd name="T28" fmla="+- 0 8218 7416"/>
                              <a:gd name="T29" fmla="*/ T28 w 802"/>
                              <a:gd name="T30" fmla="+- 0 7666 7128"/>
                              <a:gd name="T31" fmla="*/ 7666 h 601"/>
                              <a:gd name="T32" fmla="+- 0 7699 7416"/>
                              <a:gd name="T33" fmla="*/ T32 w 802"/>
                              <a:gd name="T34" fmla="+- 0 7656 7128"/>
                              <a:gd name="T35" fmla="*/ 7656 h 601"/>
                              <a:gd name="T36" fmla="+- 0 8083 7416"/>
                              <a:gd name="T37" fmla="*/ T36 w 802"/>
                              <a:gd name="T38" fmla="+- 0 7671 7128"/>
                              <a:gd name="T39" fmla="*/ 7671 h 601"/>
                              <a:gd name="T40" fmla="+- 0 8050 7416"/>
                              <a:gd name="T41" fmla="*/ T40 w 802"/>
                              <a:gd name="T42" fmla="+- 0 7700 7128"/>
                              <a:gd name="T43" fmla="*/ 7700 h 601"/>
                              <a:gd name="T44" fmla="+- 0 8141 7416"/>
                              <a:gd name="T45" fmla="*/ T44 w 802"/>
                              <a:gd name="T46" fmla="+- 0 7728 7128"/>
                              <a:gd name="T47" fmla="*/ 7728 h 601"/>
                              <a:gd name="T48" fmla="+- 0 8151 7416"/>
                              <a:gd name="T49" fmla="*/ T48 w 802"/>
                              <a:gd name="T50" fmla="+- 0 7724 7128"/>
                              <a:gd name="T51" fmla="*/ 7724 h 601"/>
                              <a:gd name="T52" fmla="+- 0 8218 7416"/>
                              <a:gd name="T53" fmla="*/ T52 w 802"/>
                              <a:gd name="T54" fmla="+- 0 7671 7128"/>
                              <a:gd name="T55" fmla="*/ 7671 h 601"/>
                              <a:gd name="T56" fmla="+- 0 7483 7416"/>
                              <a:gd name="T57" fmla="*/ T56 w 802"/>
                              <a:gd name="T58" fmla="+- 0 7618 7128"/>
                              <a:gd name="T59" fmla="*/ 7618 h 601"/>
                              <a:gd name="T60" fmla="+- 0 7651 7416"/>
                              <a:gd name="T61" fmla="*/ T60 w 802"/>
                              <a:gd name="T62" fmla="+- 0 7671 7128"/>
                              <a:gd name="T63" fmla="*/ 7671 h 601"/>
                              <a:gd name="T64" fmla="+- 0 7671 7416"/>
                              <a:gd name="T65" fmla="*/ T64 w 802"/>
                              <a:gd name="T66" fmla="+- 0 7637 7128"/>
                              <a:gd name="T67" fmla="*/ 7637 h 601"/>
                              <a:gd name="T68" fmla="+- 0 7675 7416"/>
                              <a:gd name="T69" fmla="*/ T68 w 802"/>
                              <a:gd name="T70" fmla="+- 0 7618 7128"/>
                              <a:gd name="T71" fmla="*/ 7618 h 601"/>
                              <a:gd name="T72" fmla="+- 0 7517 7416"/>
                              <a:gd name="T73" fmla="*/ T72 w 802"/>
                              <a:gd name="T74" fmla="+- 0 7128 7128"/>
                              <a:gd name="T75" fmla="*/ 7128 h 601"/>
                              <a:gd name="T76" fmla="+- 0 7483 7416"/>
                              <a:gd name="T77" fmla="*/ T76 w 802"/>
                              <a:gd name="T78" fmla="+- 0 7133 7128"/>
                              <a:gd name="T79" fmla="*/ 7133 h 601"/>
                              <a:gd name="T80" fmla="+- 0 7488 7416"/>
                              <a:gd name="T81" fmla="*/ T80 w 802"/>
                              <a:gd name="T82" fmla="+- 0 7143 7128"/>
                              <a:gd name="T83" fmla="*/ 7143 h 601"/>
                              <a:gd name="T84" fmla="+- 0 7421 7416"/>
                              <a:gd name="T85" fmla="*/ T84 w 802"/>
                              <a:gd name="T86" fmla="+- 0 7239 7128"/>
                              <a:gd name="T87" fmla="*/ 7239 h 601"/>
                              <a:gd name="T88" fmla="+- 0 7416 7416"/>
                              <a:gd name="T89" fmla="*/ T88 w 802"/>
                              <a:gd name="T90" fmla="+- 0 7311 7128"/>
                              <a:gd name="T91" fmla="*/ 7311 h 601"/>
                              <a:gd name="T92" fmla="+- 0 7421 7416"/>
                              <a:gd name="T93" fmla="*/ T92 w 802"/>
                              <a:gd name="T94" fmla="+- 0 7344 7128"/>
                              <a:gd name="T95" fmla="*/ 7344 h 601"/>
                              <a:gd name="T96" fmla="+- 0 7483 7416"/>
                              <a:gd name="T97" fmla="*/ T96 w 802"/>
                              <a:gd name="T98" fmla="+- 0 7349 7128"/>
                              <a:gd name="T99" fmla="*/ 7349 h 601"/>
                              <a:gd name="T100" fmla="+- 0 7421 7416"/>
                              <a:gd name="T101" fmla="*/ T100 w 802"/>
                              <a:gd name="T102" fmla="+- 0 7512 7128"/>
                              <a:gd name="T103" fmla="*/ 7512 h 601"/>
                              <a:gd name="T104" fmla="+- 0 7699 7416"/>
                              <a:gd name="T105" fmla="*/ T104 w 802"/>
                              <a:gd name="T106" fmla="+- 0 7618 7128"/>
                              <a:gd name="T107" fmla="*/ 7618 h 601"/>
                              <a:gd name="T108" fmla="+- 0 7704 7416"/>
                              <a:gd name="T109" fmla="*/ T108 w 802"/>
                              <a:gd name="T110" fmla="+- 0 7666 7128"/>
                              <a:gd name="T111" fmla="*/ 7666 h 601"/>
                              <a:gd name="T112" fmla="+- 0 8218 7416"/>
                              <a:gd name="T113" fmla="*/ T112 w 802"/>
                              <a:gd name="T114" fmla="+- 0 7565 7128"/>
                              <a:gd name="T115" fmla="*/ 7565 h 601"/>
                              <a:gd name="T116" fmla="+- 0 8016 7416"/>
                              <a:gd name="T117" fmla="*/ T116 w 802"/>
                              <a:gd name="T118" fmla="+- 0 7268 7128"/>
                              <a:gd name="T119" fmla="*/ 7268 h 601"/>
                              <a:gd name="T120" fmla="+- 0 7983 7416"/>
                              <a:gd name="T121" fmla="*/ T120 w 802"/>
                              <a:gd name="T122" fmla="+- 0 7244 7128"/>
                              <a:gd name="T123" fmla="*/ 7244 h 601"/>
                              <a:gd name="T124" fmla="+- 0 7882 7416"/>
                              <a:gd name="T125" fmla="*/ T124 w 802"/>
                              <a:gd name="T126" fmla="+- 0 7239 7128"/>
                              <a:gd name="T127" fmla="*/ 7239 h 601"/>
                              <a:gd name="T128" fmla="+- 0 7671 7416"/>
                              <a:gd name="T129" fmla="*/ T128 w 802"/>
                              <a:gd name="T130" fmla="+- 0 7637 7128"/>
                              <a:gd name="T131" fmla="*/ 7637 h 601"/>
                              <a:gd name="T132" fmla="+- 0 7666 7416"/>
                              <a:gd name="T133" fmla="*/ T132 w 802"/>
                              <a:gd name="T134" fmla="+- 0 7642 7128"/>
                              <a:gd name="T135" fmla="*/ 7642 h 601"/>
                              <a:gd name="T136" fmla="+- 0 7671 7416"/>
                              <a:gd name="T137" fmla="*/ T136 w 802"/>
                              <a:gd name="T138" fmla="+- 0 7637 7128"/>
                              <a:gd name="T139" fmla="*/ 7637 h 601"/>
                              <a:gd name="T140" fmla="+- 0 7959 7416"/>
                              <a:gd name="T141" fmla="*/ T140 w 802"/>
                              <a:gd name="T142" fmla="+- 0 7244 7128"/>
                              <a:gd name="T143" fmla="*/ 7244 h 601"/>
                              <a:gd name="T144" fmla="+- 0 7983 7416"/>
                              <a:gd name="T145" fmla="*/ T144 w 802"/>
                              <a:gd name="T146" fmla="+- 0 7239 7128"/>
                              <a:gd name="T147" fmla="*/ 7239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802" h="601">
                                <a:moveTo>
                                  <a:pt x="283" y="528"/>
                                </a:moveTo>
                                <a:lnTo>
                                  <a:pt x="279" y="533"/>
                                </a:lnTo>
                                <a:lnTo>
                                  <a:pt x="264" y="533"/>
                                </a:lnTo>
                                <a:lnTo>
                                  <a:pt x="264" y="548"/>
                                </a:lnTo>
                                <a:lnTo>
                                  <a:pt x="250" y="548"/>
                                </a:lnTo>
                                <a:lnTo>
                                  <a:pt x="250" y="557"/>
                                </a:lnTo>
                                <a:lnTo>
                                  <a:pt x="255" y="557"/>
                                </a:lnTo>
                                <a:lnTo>
                                  <a:pt x="259" y="567"/>
                                </a:lnTo>
                                <a:lnTo>
                                  <a:pt x="269" y="567"/>
                                </a:lnTo>
                                <a:lnTo>
                                  <a:pt x="269" y="572"/>
                                </a:lnTo>
                                <a:lnTo>
                                  <a:pt x="336" y="572"/>
                                </a:lnTo>
                                <a:lnTo>
                                  <a:pt x="336" y="600"/>
                                </a:lnTo>
                                <a:lnTo>
                                  <a:pt x="471" y="600"/>
                                </a:lnTo>
                                <a:lnTo>
                                  <a:pt x="471" y="543"/>
                                </a:lnTo>
                                <a:lnTo>
                                  <a:pt x="802" y="543"/>
                                </a:lnTo>
                                <a:lnTo>
                                  <a:pt x="802" y="538"/>
                                </a:lnTo>
                                <a:lnTo>
                                  <a:pt x="283" y="538"/>
                                </a:lnTo>
                                <a:lnTo>
                                  <a:pt x="283" y="528"/>
                                </a:lnTo>
                                <a:close/>
                                <a:moveTo>
                                  <a:pt x="802" y="543"/>
                                </a:moveTo>
                                <a:lnTo>
                                  <a:pt x="667" y="543"/>
                                </a:lnTo>
                                <a:lnTo>
                                  <a:pt x="667" y="572"/>
                                </a:lnTo>
                                <a:lnTo>
                                  <a:pt x="634" y="572"/>
                                </a:lnTo>
                                <a:lnTo>
                                  <a:pt x="634" y="600"/>
                                </a:lnTo>
                                <a:lnTo>
                                  <a:pt x="725" y="600"/>
                                </a:lnTo>
                                <a:lnTo>
                                  <a:pt x="725" y="596"/>
                                </a:lnTo>
                                <a:lnTo>
                                  <a:pt x="735" y="596"/>
                                </a:lnTo>
                                <a:lnTo>
                                  <a:pt x="735" y="548"/>
                                </a:lnTo>
                                <a:lnTo>
                                  <a:pt x="802" y="543"/>
                                </a:lnTo>
                                <a:close/>
                                <a:moveTo>
                                  <a:pt x="259" y="490"/>
                                </a:moveTo>
                                <a:lnTo>
                                  <a:pt x="67" y="490"/>
                                </a:lnTo>
                                <a:lnTo>
                                  <a:pt x="67" y="543"/>
                                </a:lnTo>
                                <a:lnTo>
                                  <a:pt x="235" y="543"/>
                                </a:lnTo>
                                <a:lnTo>
                                  <a:pt x="235" y="509"/>
                                </a:lnTo>
                                <a:lnTo>
                                  <a:pt x="255" y="509"/>
                                </a:lnTo>
                                <a:lnTo>
                                  <a:pt x="269" y="495"/>
                                </a:lnTo>
                                <a:lnTo>
                                  <a:pt x="259" y="490"/>
                                </a:lnTo>
                                <a:close/>
                                <a:moveTo>
                                  <a:pt x="466" y="0"/>
                                </a:moveTo>
                                <a:lnTo>
                                  <a:pt x="101" y="0"/>
                                </a:lnTo>
                                <a:lnTo>
                                  <a:pt x="82" y="5"/>
                                </a:lnTo>
                                <a:lnTo>
                                  <a:pt x="67" y="5"/>
                                </a:lnTo>
                                <a:lnTo>
                                  <a:pt x="67" y="10"/>
                                </a:lnTo>
                                <a:lnTo>
                                  <a:pt x="72" y="15"/>
                                </a:lnTo>
                                <a:lnTo>
                                  <a:pt x="72" y="111"/>
                                </a:lnTo>
                                <a:lnTo>
                                  <a:pt x="5" y="111"/>
                                </a:lnTo>
                                <a:lnTo>
                                  <a:pt x="5" y="164"/>
                                </a:lnTo>
                                <a:lnTo>
                                  <a:pt x="0" y="183"/>
                                </a:lnTo>
                                <a:lnTo>
                                  <a:pt x="0" y="216"/>
                                </a:lnTo>
                                <a:lnTo>
                                  <a:pt x="5" y="216"/>
                                </a:lnTo>
                                <a:lnTo>
                                  <a:pt x="34" y="221"/>
                                </a:lnTo>
                                <a:lnTo>
                                  <a:pt x="67" y="221"/>
                                </a:lnTo>
                                <a:lnTo>
                                  <a:pt x="67" y="384"/>
                                </a:lnTo>
                                <a:lnTo>
                                  <a:pt x="5" y="384"/>
                                </a:lnTo>
                                <a:lnTo>
                                  <a:pt x="5" y="490"/>
                                </a:lnTo>
                                <a:lnTo>
                                  <a:pt x="283" y="490"/>
                                </a:lnTo>
                                <a:lnTo>
                                  <a:pt x="288" y="533"/>
                                </a:lnTo>
                                <a:lnTo>
                                  <a:pt x="288" y="538"/>
                                </a:lnTo>
                                <a:lnTo>
                                  <a:pt x="802" y="538"/>
                                </a:lnTo>
                                <a:lnTo>
                                  <a:pt x="802" y="437"/>
                                </a:lnTo>
                                <a:lnTo>
                                  <a:pt x="600" y="437"/>
                                </a:lnTo>
                                <a:lnTo>
                                  <a:pt x="600" y="140"/>
                                </a:lnTo>
                                <a:lnTo>
                                  <a:pt x="567" y="140"/>
                                </a:lnTo>
                                <a:lnTo>
                                  <a:pt x="567" y="116"/>
                                </a:lnTo>
                                <a:lnTo>
                                  <a:pt x="533" y="116"/>
                                </a:lnTo>
                                <a:lnTo>
                                  <a:pt x="466" y="111"/>
                                </a:lnTo>
                                <a:lnTo>
                                  <a:pt x="466" y="0"/>
                                </a:lnTo>
                                <a:close/>
                                <a:moveTo>
                                  <a:pt x="255" y="509"/>
                                </a:moveTo>
                                <a:lnTo>
                                  <a:pt x="250" y="509"/>
                                </a:lnTo>
                                <a:lnTo>
                                  <a:pt x="250" y="514"/>
                                </a:lnTo>
                                <a:lnTo>
                                  <a:pt x="255" y="514"/>
                                </a:lnTo>
                                <a:lnTo>
                                  <a:pt x="255" y="509"/>
                                </a:lnTo>
                                <a:close/>
                                <a:moveTo>
                                  <a:pt x="567" y="111"/>
                                </a:moveTo>
                                <a:lnTo>
                                  <a:pt x="543" y="116"/>
                                </a:lnTo>
                                <a:lnTo>
                                  <a:pt x="567" y="116"/>
                                </a:lnTo>
                                <a:lnTo>
                                  <a:pt x="567" y="111"/>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4" name="Freeform 2111"/>
                        <wps:cNvSpPr>
                          <a:spLocks/>
                        </wps:cNvSpPr>
                        <wps:spPr bwMode="auto">
                          <a:xfrm>
                            <a:off x="7416" y="7128"/>
                            <a:ext cx="802" cy="601"/>
                          </a:xfrm>
                          <a:custGeom>
                            <a:avLst/>
                            <a:gdLst>
                              <a:gd name="T0" fmla="+- 0 7483 7416"/>
                              <a:gd name="T1" fmla="*/ T0 w 802"/>
                              <a:gd name="T2" fmla="+- 0 7503 7128"/>
                              <a:gd name="T3" fmla="*/ 7503 h 601"/>
                              <a:gd name="T4" fmla="+- 0 7459 7416"/>
                              <a:gd name="T5" fmla="*/ T4 w 802"/>
                              <a:gd name="T6" fmla="+- 0 7349 7128"/>
                              <a:gd name="T7" fmla="*/ 7349 h 601"/>
                              <a:gd name="T8" fmla="+- 0 7421 7416"/>
                              <a:gd name="T9" fmla="*/ T8 w 802"/>
                              <a:gd name="T10" fmla="+- 0 7344 7128"/>
                              <a:gd name="T11" fmla="*/ 7344 h 601"/>
                              <a:gd name="T12" fmla="+- 0 7416 7416"/>
                              <a:gd name="T13" fmla="*/ T12 w 802"/>
                              <a:gd name="T14" fmla="+- 0 7340 7128"/>
                              <a:gd name="T15" fmla="*/ 7340 h 601"/>
                              <a:gd name="T16" fmla="+- 0 7416 7416"/>
                              <a:gd name="T17" fmla="*/ T16 w 802"/>
                              <a:gd name="T18" fmla="+- 0 7311 7128"/>
                              <a:gd name="T19" fmla="*/ 7311 h 601"/>
                              <a:gd name="T20" fmla="+- 0 7421 7416"/>
                              <a:gd name="T21" fmla="*/ T20 w 802"/>
                              <a:gd name="T22" fmla="+- 0 7282 7128"/>
                              <a:gd name="T23" fmla="*/ 7282 h 601"/>
                              <a:gd name="T24" fmla="+- 0 7455 7416"/>
                              <a:gd name="T25" fmla="*/ T24 w 802"/>
                              <a:gd name="T26" fmla="+- 0 7239 7128"/>
                              <a:gd name="T27" fmla="*/ 7239 h 601"/>
                              <a:gd name="T28" fmla="+- 0 7488 7416"/>
                              <a:gd name="T29" fmla="*/ T28 w 802"/>
                              <a:gd name="T30" fmla="+- 0 7239 7128"/>
                              <a:gd name="T31" fmla="*/ 7239 h 601"/>
                              <a:gd name="T32" fmla="+- 0 7488 7416"/>
                              <a:gd name="T33" fmla="*/ T32 w 802"/>
                              <a:gd name="T34" fmla="+- 0 7143 7128"/>
                              <a:gd name="T35" fmla="*/ 7143 h 601"/>
                              <a:gd name="T36" fmla="+- 0 7483 7416"/>
                              <a:gd name="T37" fmla="*/ T36 w 802"/>
                              <a:gd name="T38" fmla="+- 0 7133 7128"/>
                              <a:gd name="T39" fmla="*/ 7133 h 601"/>
                              <a:gd name="T40" fmla="+- 0 7517 7416"/>
                              <a:gd name="T41" fmla="*/ T40 w 802"/>
                              <a:gd name="T42" fmla="+- 0 7128 7128"/>
                              <a:gd name="T43" fmla="*/ 7128 h 601"/>
                              <a:gd name="T44" fmla="+- 0 7882 7416"/>
                              <a:gd name="T45" fmla="*/ T44 w 802"/>
                              <a:gd name="T46" fmla="+- 0 7143 7128"/>
                              <a:gd name="T47" fmla="*/ 7143 h 601"/>
                              <a:gd name="T48" fmla="+- 0 7949 7416"/>
                              <a:gd name="T49" fmla="*/ T48 w 802"/>
                              <a:gd name="T50" fmla="+- 0 7244 7128"/>
                              <a:gd name="T51" fmla="*/ 7244 h 601"/>
                              <a:gd name="T52" fmla="+- 0 7983 7416"/>
                              <a:gd name="T53" fmla="*/ T52 w 802"/>
                              <a:gd name="T54" fmla="+- 0 7239 7128"/>
                              <a:gd name="T55" fmla="*/ 7239 h 601"/>
                              <a:gd name="T56" fmla="+- 0 7983 7416"/>
                              <a:gd name="T57" fmla="*/ T56 w 802"/>
                              <a:gd name="T58" fmla="+- 0 7268 7128"/>
                              <a:gd name="T59" fmla="*/ 7268 h 601"/>
                              <a:gd name="T60" fmla="+- 0 8016 7416"/>
                              <a:gd name="T61" fmla="*/ T60 w 802"/>
                              <a:gd name="T62" fmla="+- 0 7272 7128"/>
                              <a:gd name="T63" fmla="*/ 7272 h 601"/>
                              <a:gd name="T64" fmla="+- 0 8069 7416"/>
                              <a:gd name="T65" fmla="*/ T64 w 802"/>
                              <a:gd name="T66" fmla="+- 0 7565 7128"/>
                              <a:gd name="T67" fmla="*/ 7565 h 601"/>
                              <a:gd name="T68" fmla="+- 0 8151 7416"/>
                              <a:gd name="T69" fmla="*/ T68 w 802"/>
                              <a:gd name="T70" fmla="+- 0 7565 7128"/>
                              <a:gd name="T71" fmla="*/ 7565 h 601"/>
                              <a:gd name="T72" fmla="+- 0 8218 7416"/>
                              <a:gd name="T73" fmla="*/ T72 w 802"/>
                              <a:gd name="T74" fmla="+- 0 7618 7128"/>
                              <a:gd name="T75" fmla="*/ 7618 h 601"/>
                              <a:gd name="T76" fmla="+- 0 8151 7416"/>
                              <a:gd name="T77" fmla="*/ T76 w 802"/>
                              <a:gd name="T78" fmla="+- 0 7676 7128"/>
                              <a:gd name="T79" fmla="*/ 7676 h 601"/>
                              <a:gd name="T80" fmla="+- 0 8141 7416"/>
                              <a:gd name="T81" fmla="*/ T80 w 802"/>
                              <a:gd name="T82" fmla="+- 0 7724 7128"/>
                              <a:gd name="T83" fmla="*/ 7724 h 601"/>
                              <a:gd name="T84" fmla="+- 0 8112 7416"/>
                              <a:gd name="T85" fmla="*/ T84 w 802"/>
                              <a:gd name="T86" fmla="+- 0 7728 7128"/>
                              <a:gd name="T87" fmla="*/ 7728 h 601"/>
                              <a:gd name="T88" fmla="+- 0 8079 7416"/>
                              <a:gd name="T89" fmla="*/ T88 w 802"/>
                              <a:gd name="T90" fmla="+- 0 7728 7128"/>
                              <a:gd name="T91" fmla="*/ 7728 h 601"/>
                              <a:gd name="T92" fmla="+- 0 8050 7416"/>
                              <a:gd name="T93" fmla="*/ T92 w 802"/>
                              <a:gd name="T94" fmla="+- 0 7700 7128"/>
                              <a:gd name="T95" fmla="*/ 7700 h 601"/>
                              <a:gd name="T96" fmla="+- 0 8083 7416"/>
                              <a:gd name="T97" fmla="*/ T96 w 802"/>
                              <a:gd name="T98" fmla="+- 0 7671 7128"/>
                              <a:gd name="T99" fmla="*/ 7671 h 601"/>
                              <a:gd name="T100" fmla="+- 0 8011 7416"/>
                              <a:gd name="T101" fmla="*/ T100 w 802"/>
                              <a:gd name="T102" fmla="+- 0 7671 7128"/>
                              <a:gd name="T103" fmla="*/ 7671 h 601"/>
                              <a:gd name="T104" fmla="+- 0 7887 7416"/>
                              <a:gd name="T105" fmla="*/ T104 w 802"/>
                              <a:gd name="T106" fmla="+- 0 7680 7128"/>
                              <a:gd name="T107" fmla="*/ 7680 h 601"/>
                              <a:gd name="T108" fmla="+- 0 7887 7416"/>
                              <a:gd name="T109" fmla="*/ T108 w 802"/>
                              <a:gd name="T110" fmla="+- 0 7728 7128"/>
                              <a:gd name="T111" fmla="*/ 7728 h 601"/>
                              <a:gd name="T112" fmla="+- 0 7843 7416"/>
                              <a:gd name="T113" fmla="*/ T112 w 802"/>
                              <a:gd name="T114" fmla="+- 0 7728 7128"/>
                              <a:gd name="T115" fmla="*/ 7728 h 601"/>
                              <a:gd name="T116" fmla="+- 0 7752 7416"/>
                              <a:gd name="T117" fmla="*/ T116 w 802"/>
                              <a:gd name="T118" fmla="+- 0 7728 7128"/>
                              <a:gd name="T119" fmla="*/ 7728 h 601"/>
                              <a:gd name="T120" fmla="+- 0 7685 7416"/>
                              <a:gd name="T121" fmla="*/ T120 w 802"/>
                              <a:gd name="T122" fmla="+- 0 7700 7128"/>
                              <a:gd name="T123" fmla="*/ 7700 h 601"/>
                              <a:gd name="T124" fmla="+- 0 7675 7416"/>
                              <a:gd name="T125" fmla="*/ T124 w 802"/>
                              <a:gd name="T126" fmla="+- 0 7695 7128"/>
                              <a:gd name="T127" fmla="*/ 7695 h 601"/>
                              <a:gd name="T128" fmla="+- 0 7666 7416"/>
                              <a:gd name="T129" fmla="*/ T128 w 802"/>
                              <a:gd name="T130" fmla="+- 0 7685 7128"/>
                              <a:gd name="T131" fmla="*/ 7685 h 601"/>
                              <a:gd name="T132" fmla="+- 0 7680 7416"/>
                              <a:gd name="T133" fmla="*/ T132 w 802"/>
                              <a:gd name="T134" fmla="+- 0 7676 7128"/>
                              <a:gd name="T135" fmla="*/ 7676 h 601"/>
                              <a:gd name="T136" fmla="+- 0 7685 7416"/>
                              <a:gd name="T137" fmla="*/ T136 w 802"/>
                              <a:gd name="T138" fmla="+- 0 7661 7128"/>
                              <a:gd name="T139" fmla="*/ 7661 h 601"/>
                              <a:gd name="T140" fmla="+- 0 7699 7416"/>
                              <a:gd name="T141" fmla="*/ T140 w 802"/>
                              <a:gd name="T142" fmla="+- 0 7656 7128"/>
                              <a:gd name="T143" fmla="*/ 7656 h 601"/>
                              <a:gd name="T144" fmla="+- 0 7699 7416"/>
                              <a:gd name="T145" fmla="*/ T144 w 802"/>
                              <a:gd name="T146" fmla="+- 0 7666 7128"/>
                              <a:gd name="T147" fmla="*/ 7666 h 601"/>
                              <a:gd name="T148" fmla="+- 0 7704 7416"/>
                              <a:gd name="T149" fmla="*/ T148 w 802"/>
                              <a:gd name="T150" fmla="+- 0 7661 7128"/>
                              <a:gd name="T151" fmla="*/ 7661 h 601"/>
                              <a:gd name="T152" fmla="+- 0 7675 7416"/>
                              <a:gd name="T153" fmla="*/ T152 w 802"/>
                              <a:gd name="T154" fmla="+- 0 7618 7128"/>
                              <a:gd name="T155" fmla="*/ 7618 h 601"/>
                              <a:gd name="T156" fmla="+- 0 7671 7416"/>
                              <a:gd name="T157" fmla="*/ T156 w 802"/>
                              <a:gd name="T158" fmla="+- 0 7637 7128"/>
                              <a:gd name="T159" fmla="*/ 7637 h 601"/>
                              <a:gd name="T160" fmla="+- 0 7666 7416"/>
                              <a:gd name="T161" fmla="*/ T160 w 802"/>
                              <a:gd name="T162" fmla="+- 0 7642 7128"/>
                              <a:gd name="T163" fmla="*/ 7642 h 601"/>
                              <a:gd name="T164" fmla="+- 0 7651 7416"/>
                              <a:gd name="T165" fmla="*/ T164 w 802"/>
                              <a:gd name="T166" fmla="+- 0 7637 7128"/>
                              <a:gd name="T167" fmla="*/ 7637 h 601"/>
                              <a:gd name="T168" fmla="+- 0 7651 7416"/>
                              <a:gd name="T169" fmla="*/ T168 w 802"/>
                              <a:gd name="T170" fmla="+- 0 7647 7128"/>
                              <a:gd name="T171" fmla="*/ 7647 h 601"/>
                              <a:gd name="T172" fmla="+- 0 7651 7416"/>
                              <a:gd name="T173" fmla="*/ T172 w 802"/>
                              <a:gd name="T174" fmla="+- 0 7671 7128"/>
                              <a:gd name="T175" fmla="*/ 7671 h 601"/>
                              <a:gd name="T176" fmla="+- 0 7483 7416"/>
                              <a:gd name="T177" fmla="*/ T176 w 802"/>
                              <a:gd name="T178" fmla="+- 0 7671 7128"/>
                              <a:gd name="T179" fmla="*/ 7671 h 601"/>
                              <a:gd name="T180" fmla="+- 0 7483 7416"/>
                              <a:gd name="T181" fmla="*/ T180 w 802"/>
                              <a:gd name="T182" fmla="+- 0 7618 7128"/>
                              <a:gd name="T183" fmla="*/ 7618 h 601"/>
                              <a:gd name="T184" fmla="+- 0 7421 7416"/>
                              <a:gd name="T185" fmla="*/ T184 w 802"/>
                              <a:gd name="T186" fmla="+- 0 7512 7128"/>
                              <a:gd name="T187" fmla="*/ 7512 h 601"/>
                              <a:gd name="T188" fmla="+- 0 7431 7416"/>
                              <a:gd name="T189" fmla="*/ T188 w 802"/>
                              <a:gd name="T190" fmla="+- 0 7512 7128"/>
                              <a:gd name="T191" fmla="*/ 7512 h 601"/>
                              <a:gd name="T192" fmla="+- 0 7483 7416"/>
                              <a:gd name="T193" fmla="*/ T192 w 802"/>
                              <a:gd name="T194" fmla="+- 0 7503 7128"/>
                              <a:gd name="T195" fmla="*/ 7503 h 6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02" h="601">
                                <a:moveTo>
                                  <a:pt x="67" y="375"/>
                                </a:moveTo>
                                <a:lnTo>
                                  <a:pt x="67" y="375"/>
                                </a:lnTo>
                                <a:lnTo>
                                  <a:pt x="67" y="221"/>
                                </a:lnTo>
                                <a:lnTo>
                                  <a:pt x="43" y="221"/>
                                </a:lnTo>
                                <a:lnTo>
                                  <a:pt x="34" y="221"/>
                                </a:lnTo>
                                <a:lnTo>
                                  <a:pt x="5" y="216"/>
                                </a:lnTo>
                                <a:lnTo>
                                  <a:pt x="0" y="216"/>
                                </a:lnTo>
                                <a:lnTo>
                                  <a:pt x="0" y="212"/>
                                </a:lnTo>
                                <a:lnTo>
                                  <a:pt x="0" y="207"/>
                                </a:lnTo>
                                <a:lnTo>
                                  <a:pt x="0" y="183"/>
                                </a:lnTo>
                                <a:lnTo>
                                  <a:pt x="5" y="164"/>
                                </a:lnTo>
                                <a:lnTo>
                                  <a:pt x="5" y="154"/>
                                </a:lnTo>
                                <a:lnTo>
                                  <a:pt x="5" y="111"/>
                                </a:lnTo>
                                <a:lnTo>
                                  <a:pt x="39" y="111"/>
                                </a:lnTo>
                                <a:lnTo>
                                  <a:pt x="67" y="111"/>
                                </a:lnTo>
                                <a:lnTo>
                                  <a:pt x="72" y="111"/>
                                </a:lnTo>
                                <a:lnTo>
                                  <a:pt x="72" y="106"/>
                                </a:lnTo>
                                <a:lnTo>
                                  <a:pt x="72" y="15"/>
                                </a:lnTo>
                                <a:lnTo>
                                  <a:pt x="67" y="10"/>
                                </a:lnTo>
                                <a:lnTo>
                                  <a:pt x="67" y="5"/>
                                </a:lnTo>
                                <a:lnTo>
                                  <a:pt x="82" y="5"/>
                                </a:lnTo>
                                <a:lnTo>
                                  <a:pt x="101" y="0"/>
                                </a:lnTo>
                                <a:lnTo>
                                  <a:pt x="466" y="0"/>
                                </a:lnTo>
                                <a:lnTo>
                                  <a:pt x="466" y="15"/>
                                </a:lnTo>
                                <a:lnTo>
                                  <a:pt x="466" y="111"/>
                                </a:lnTo>
                                <a:lnTo>
                                  <a:pt x="533" y="116"/>
                                </a:lnTo>
                                <a:lnTo>
                                  <a:pt x="543" y="116"/>
                                </a:lnTo>
                                <a:lnTo>
                                  <a:pt x="567" y="111"/>
                                </a:lnTo>
                                <a:lnTo>
                                  <a:pt x="567" y="116"/>
                                </a:lnTo>
                                <a:lnTo>
                                  <a:pt x="567" y="140"/>
                                </a:lnTo>
                                <a:lnTo>
                                  <a:pt x="600" y="140"/>
                                </a:lnTo>
                                <a:lnTo>
                                  <a:pt x="600" y="144"/>
                                </a:lnTo>
                                <a:lnTo>
                                  <a:pt x="600" y="437"/>
                                </a:lnTo>
                                <a:lnTo>
                                  <a:pt x="653" y="437"/>
                                </a:lnTo>
                                <a:lnTo>
                                  <a:pt x="706" y="437"/>
                                </a:lnTo>
                                <a:lnTo>
                                  <a:pt x="735" y="437"/>
                                </a:lnTo>
                                <a:lnTo>
                                  <a:pt x="802" y="437"/>
                                </a:lnTo>
                                <a:lnTo>
                                  <a:pt x="802" y="490"/>
                                </a:lnTo>
                                <a:lnTo>
                                  <a:pt x="802" y="543"/>
                                </a:lnTo>
                                <a:lnTo>
                                  <a:pt x="735" y="548"/>
                                </a:lnTo>
                                <a:lnTo>
                                  <a:pt x="735" y="596"/>
                                </a:lnTo>
                                <a:lnTo>
                                  <a:pt x="725" y="596"/>
                                </a:lnTo>
                                <a:lnTo>
                                  <a:pt x="725" y="600"/>
                                </a:lnTo>
                                <a:lnTo>
                                  <a:pt x="696" y="600"/>
                                </a:lnTo>
                                <a:lnTo>
                                  <a:pt x="667" y="600"/>
                                </a:lnTo>
                                <a:lnTo>
                                  <a:pt x="663" y="600"/>
                                </a:lnTo>
                                <a:lnTo>
                                  <a:pt x="634" y="600"/>
                                </a:lnTo>
                                <a:lnTo>
                                  <a:pt x="634" y="572"/>
                                </a:lnTo>
                                <a:lnTo>
                                  <a:pt x="667" y="572"/>
                                </a:lnTo>
                                <a:lnTo>
                                  <a:pt x="667" y="543"/>
                                </a:lnTo>
                                <a:lnTo>
                                  <a:pt x="615" y="543"/>
                                </a:lnTo>
                                <a:lnTo>
                                  <a:pt x="595" y="543"/>
                                </a:lnTo>
                                <a:lnTo>
                                  <a:pt x="471" y="543"/>
                                </a:lnTo>
                                <a:lnTo>
                                  <a:pt x="471" y="552"/>
                                </a:lnTo>
                                <a:lnTo>
                                  <a:pt x="471" y="562"/>
                                </a:lnTo>
                                <a:lnTo>
                                  <a:pt x="471" y="600"/>
                                </a:lnTo>
                                <a:lnTo>
                                  <a:pt x="442" y="600"/>
                                </a:lnTo>
                                <a:lnTo>
                                  <a:pt x="427" y="600"/>
                                </a:lnTo>
                                <a:lnTo>
                                  <a:pt x="408" y="600"/>
                                </a:lnTo>
                                <a:lnTo>
                                  <a:pt x="336" y="600"/>
                                </a:lnTo>
                                <a:lnTo>
                                  <a:pt x="336" y="572"/>
                                </a:lnTo>
                                <a:lnTo>
                                  <a:pt x="269" y="572"/>
                                </a:lnTo>
                                <a:lnTo>
                                  <a:pt x="269" y="567"/>
                                </a:lnTo>
                                <a:lnTo>
                                  <a:pt x="259" y="567"/>
                                </a:lnTo>
                                <a:lnTo>
                                  <a:pt x="255" y="557"/>
                                </a:lnTo>
                                <a:lnTo>
                                  <a:pt x="250" y="557"/>
                                </a:lnTo>
                                <a:lnTo>
                                  <a:pt x="250" y="548"/>
                                </a:lnTo>
                                <a:lnTo>
                                  <a:pt x="264" y="548"/>
                                </a:lnTo>
                                <a:lnTo>
                                  <a:pt x="264" y="533"/>
                                </a:lnTo>
                                <a:lnTo>
                                  <a:pt x="269" y="533"/>
                                </a:lnTo>
                                <a:lnTo>
                                  <a:pt x="279" y="533"/>
                                </a:lnTo>
                                <a:lnTo>
                                  <a:pt x="283" y="528"/>
                                </a:lnTo>
                                <a:lnTo>
                                  <a:pt x="283" y="533"/>
                                </a:lnTo>
                                <a:lnTo>
                                  <a:pt x="283" y="538"/>
                                </a:lnTo>
                                <a:lnTo>
                                  <a:pt x="288" y="538"/>
                                </a:lnTo>
                                <a:lnTo>
                                  <a:pt x="288" y="533"/>
                                </a:lnTo>
                                <a:lnTo>
                                  <a:pt x="283" y="490"/>
                                </a:lnTo>
                                <a:lnTo>
                                  <a:pt x="259" y="490"/>
                                </a:lnTo>
                                <a:lnTo>
                                  <a:pt x="269" y="495"/>
                                </a:lnTo>
                                <a:lnTo>
                                  <a:pt x="255" y="509"/>
                                </a:lnTo>
                                <a:lnTo>
                                  <a:pt x="255" y="514"/>
                                </a:lnTo>
                                <a:lnTo>
                                  <a:pt x="250" y="514"/>
                                </a:lnTo>
                                <a:lnTo>
                                  <a:pt x="250" y="509"/>
                                </a:lnTo>
                                <a:lnTo>
                                  <a:pt x="235" y="509"/>
                                </a:lnTo>
                                <a:lnTo>
                                  <a:pt x="235" y="514"/>
                                </a:lnTo>
                                <a:lnTo>
                                  <a:pt x="235" y="519"/>
                                </a:lnTo>
                                <a:lnTo>
                                  <a:pt x="235" y="533"/>
                                </a:lnTo>
                                <a:lnTo>
                                  <a:pt x="235" y="543"/>
                                </a:lnTo>
                                <a:lnTo>
                                  <a:pt x="202" y="543"/>
                                </a:lnTo>
                                <a:lnTo>
                                  <a:pt x="67" y="543"/>
                                </a:lnTo>
                                <a:lnTo>
                                  <a:pt x="67" y="533"/>
                                </a:lnTo>
                                <a:lnTo>
                                  <a:pt x="67" y="490"/>
                                </a:lnTo>
                                <a:lnTo>
                                  <a:pt x="5" y="490"/>
                                </a:lnTo>
                                <a:lnTo>
                                  <a:pt x="5" y="384"/>
                                </a:lnTo>
                                <a:lnTo>
                                  <a:pt x="10" y="384"/>
                                </a:lnTo>
                                <a:lnTo>
                                  <a:pt x="15" y="384"/>
                                </a:lnTo>
                                <a:lnTo>
                                  <a:pt x="67" y="384"/>
                                </a:lnTo>
                                <a:lnTo>
                                  <a:pt x="67" y="37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5" name="AutoShape 2110"/>
                        <wps:cNvSpPr>
                          <a:spLocks/>
                        </wps:cNvSpPr>
                        <wps:spPr bwMode="auto">
                          <a:xfrm>
                            <a:off x="3336" y="5122"/>
                            <a:ext cx="1628" cy="1306"/>
                          </a:xfrm>
                          <a:custGeom>
                            <a:avLst/>
                            <a:gdLst>
                              <a:gd name="T0" fmla="+- 0 3768 3336"/>
                              <a:gd name="T1" fmla="*/ T0 w 1628"/>
                              <a:gd name="T2" fmla="+- 0 6154 5122"/>
                              <a:gd name="T3" fmla="*/ 6154 h 1306"/>
                              <a:gd name="T4" fmla="+- 0 3634 3336"/>
                              <a:gd name="T5" fmla="*/ T4 w 1628"/>
                              <a:gd name="T6" fmla="+- 0 6207 5122"/>
                              <a:gd name="T7" fmla="*/ 6207 h 1306"/>
                              <a:gd name="T8" fmla="+- 0 3667 3336"/>
                              <a:gd name="T9" fmla="*/ T8 w 1628"/>
                              <a:gd name="T10" fmla="+- 0 6288 5122"/>
                              <a:gd name="T11" fmla="*/ 6288 h 1306"/>
                              <a:gd name="T12" fmla="+- 0 3634 3336"/>
                              <a:gd name="T13" fmla="*/ T12 w 1628"/>
                              <a:gd name="T14" fmla="+- 0 6317 5122"/>
                              <a:gd name="T15" fmla="*/ 6317 h 1306"/>
                              <a:gd name="T16" fmla="+- 0 4368 3336"/>
                              <a:gd name="T17" fmla="*/ T16 w 1628"/>
                              <a:gd name="T18" fmla="+- 0 6428 5122"/>
                              <a:gd name="T19" fmla="*/ 6428 h 1306"/>
                              <a:gd name="T20" fmla="+- 0 4599 3336"/>
                              <a:gd name="T21" fmla="*/ T20 w 1628"/>
                              <a:gd name="T22" fmla="+- 0 6154 5122"/>
                              <a:gd name="T23" fmla="*/ 6154 h 1306"/>
                              <a:gd name="T24" fmla="+- 0 4551 3336"/>
                              <a:gd name="T25" fmla="*/ T24 w 1628"/>
                              <a:gd name="T26" fmla="+- 0 6159 5122"/>
                              <a:gd name="T27" fmla="*/ 6159 h 1306"/>
                              <a:gd name="T28" fmla="+- 0 4599 3336"/>
                              <a:gd name="T29" fmla="*/ T28 w 1628"/>
                              <a:gd name="T30" fmla="+- 0 6154 5122"/>
                              <a:gd name="T31" fmla="*/ 6154 h 1306"/>
                              <a:gd name="T32" fmla="+- 0 4723 3336"/>
                              <a:gd name="T33" fmla="*/ T32 w 1628"/>
                              <a:gd name="T34" fmla="+- 0 6149 5122"/>
                              <a:gd name="T35" fmla="*/ 6149 h 1306"/>
                              <a:gd name="T36" fmla="+- 0 4771 3336"/>
                              <a:gd name="T37" fmla="*/ T36 w 1628"/>
                              <a:gd name="T38" fmla="+- 0 6154 5122"/>
                              <a:gd name="T39" fmla="*/ 6154 h 1306"/>
                              <a:gd name="T40" fmla="+- 0 4829 3336"/>
                              <a:gd name="T41" fmla="*/ T40 w 1628"/>
                              <a:gd name="T42" fmla="+- 0 6149 5122"/>
                              <a:gd name="T43" fmla="*/ 6149 h 1306"/>
                              <a:gd name="T44" fmla="+- 0 3634 3336"/>
                              <a:gd name="T45" fmla="*/ T44 w 1628"/>
                              <a:gd name="T46" fmla="+- 0 6039 5122"/>
                              <a:gd name="T47" fmla="*/ 6039 h 1306"/>
                              <a:gd name="T48" fmla="+- 0 3634 3336"/>
                              <a:gd name="T49" fmla="*/ T48 w 1628"/>
                              <a:gd name="T50" fmla="+- 0 6154 5122"/>
                              <a:gd name="T51" fmla="*/ 6154 h 1306"/>
                              <a:gd name="T52" fmla="+- 0 4675 3336"/>
                              <a:gd name="T53" fmla="*/ T52 w 1628"/>
                              <a:gd name="T54" fmla="+- 0 6149 5122"/>
                              <a:gd name="T55" fmla="*/ 6149 h 1306"/>
                              <a:gd name="T56" fmla="+- 0 4829 3336"/>
                              <a:gd name="T57" fmla="*/ T56 w 1628"/>
                              <a:gd name="T58" fmla="+- 0 6000 5122"/>
                              <a:gd name="T59" fmla="*/ 6000 h 1306"/>
                              <a:gd name="T60" fmla="+- 0 3634 3336"/>
                              <a:gd name="T61" fmla="*/ T60 w 1628"/>
                              <a:gd name="T62" fmla="+- 0 5995 5122"/>
                              <a:gd name="T63" fmla="*/ 5995 h 1306"/>
                              <a:gd name="T64" fmla="+- 0 3653 3336"/>
                              <a:gd name="T65" fmla="*/ T64 w 1628"/>
                              <a:gd name="T66" fmla="+- 0 5991 5122"/>
                              <a:gd name="T67" fmla="*/ 5991 h 1306"/>
                              <a:gd name="T68" fmla="+- 0 3663 3336"/>
                              <a:gd name="T69" fmla="*/ T68 w 1628"/>
                              <a:gd name="T70" fmla="+- 0 6000 5122"/>
                              <a:gd name="T71" fmla="*/ 6000 h 1306"/>
                              <a:gd name="T72" fmla="+- 0 4829 3336"/>
                              <a:gd name="T73" fmla="*/ T72 w 1628"/>
                              <a:gd name="T74" fmla="+- 0 5991 5122"/>
                              <a:gd name="T75" fmla="*/ 5991 h 1306"/>
                              <a:gd name="T76" fmla="+- 0 3634 3336"/>
                              <a:gd name="T77" fmla="*/ T76 w 1628"/>
                              <a:gd name="T78" fmla="+- 0 5880 5122"/>
                              <a:gd name="T79" fmla="*/ 5880 h 1306"/>
                              <a:gd name="T80" fmla="+- 0 4963 3336"/>
                              <a:gd name="T81" fmla="*/ T80 w 1628"/>
                              <a:gd name="T82" fmla="+- 0 5991 5122"/>
                              <a:gd name="T83" fmla="*/ 5991 h 1306"/>
                              <a:gd name="T84" fmla="+- 0 4762 3336"/>
                              <a:gd name="T85" fmla="*/ T84 w 1628"/>
                              <a:gd name="T86" fmla="+- 0 5938 5122"/>
                              <a:gd name="T87" fmla="*/ 5938 h 1306"/>
                              <a:gd name="T88" fmla="+- 0 4699 3336"/>
                              <a:gd name="T89" fmla="*/ T88 w 1628"/>
                              <a:gd name="T90" fmla="+- 0 5909 5122"/>
                              <a:gd name="T91" fmla="*/ 5909 h 1306"/>
                              <a:gd name="T92" fmla="+- 0 4594 3336"/>
                              <a:gd name="T93" fmla="*/ T92 w 1628"/>
                              <a:gd name="T94" fmla="+- 0 5904 5122"/>
                              <a:gd name="T95" fmla="*/ 5904 h 1306"/>
                              <a:gd name="T96" fmla="+- 0 4963 3336"/>
                              <a:gd name="T97" fmla="*/ T96 w 1628"/>
                              <a:gd name="T98" fmla="+- 0 5827 5122"/>
                              <a:gd name="T99" fmla="*/ 5827 h 1306"/>
                              <a:gd name="T100" fmla="+- 0 4829 3336"/>
                              <a:gd name="T101" fmla="*/ T100 w 1628"/>
                              <a:gd name="T102" fmla="+- 0 5938 5122"/>
                              <a:gd name="T103" fmla="*/ 5938 h 1306"/>
                              <a:gd name="T104" fmla="+- 0 4963 3336"/>
                              <a:gd name="T105" fmla="*/ T104 w 1628"/>
                              <a:gd name="T106" fmla="+- 0 5827 5122"/>
                              <a:gd name="T107" fmla="*/ 5827 h 1306"/>
                              <a:gd name="T108" fmla="+- 0 3370 3336"/>
                              <a:gd name="T109" fmla="*/ T108 w 1628"/>
                              <a:gd name="T110" fmla="+- 0 5775 5122"/>
                              <a:gd name="T111" fmla="*/ 5775 h 1306"/>
                              <a:gd name="T112" fmla="+- 0 4795 3336"/>
                              <a:gd name="T113" fmla="*/ T112 w 1628"/>
                              <a:gd name="T114" fmla="+- 0 5880 5122"/>
                              <a:gd name="T115" fmla="*/ 5880 h 1306"/>
                              <a:gd name="T116" fmla="+- 0 4963 3336"/>
                              <a:gd name="T117" fmla="*/ T116 w 1628"/>
                              <a:gd name="T118" fmla="+- 0 5827 5122"/>
                              <a:gd name="T119" fmla="*/ 5827 h 1306"/>
                              <a:gd name="T120" fmla="+- 0 4167 3336"/>
                              <a:gd name="T121" fmla="*/ T120 w 1628"/>
                              <a:gd name="T122" fmla="+- 0 5803 5122"/>
                              <a:gd name="T123" fmla="*/ 5803 h 1306"/>
                              <a:gd name="T124" fmla="+- 0 4119 3336"/>
                              <a:gd name="T125" fmla="*/ T124 w 1628"/>
                              <a:gd name="T126" fmla="+- 0 5789 5122"/>
                              <a:gd name="T127" fmla="*/ 5789 h 1306"/>
                              <a:gd name="T128" fmla="+- 0 4095 3336"/>
                              <a:gd name="T129" fmla="*/ T128 w 1628"/>
                              <a:gd name="T130" fmla="+- 0 5775 5122"/>
                              <a:gd name="T131" fmla="*/ 5775 h 1306"/>
                              <a:gd name="T132" fmla="+- 0 4205 3336"/>
                              <a:gd name="T133" fmla="*/ T132 w 1628"/>
                              <a:gd name="T134" fmla="+- 0 5559 5122"/>
                              <a:gd name="T135" fmla="*/ 5559 h 1306"/>
                              <a:gd name="T136" fmla="+- 0 4200 3336"/>
                              <a:gd name="T137" fmla="*/ T136 w 1628"/>
                              <a:gd name="T138" fmla="+- 0 5803 5122"/>
                              <a:gd name="T139" fmla="*/ 5803 h 1306"/>
                              <a:gd name="T140" fmla="+- 0 4963 3336"/>
                              <a:gd name="T141" fmla="*/ T140 w 1628"/>
                              <a:gd name="T142" fmla="+- 0 5775 5122"/>
                              <a:gd name="T143" fmla="*/ 5775 h 1306"/>
                              <a:gd name="T144" fmla="+- 0 4800 3336"/>
                              <a:gd name="T145" fmla="*/ T144 w 1628"/>
                              <a:gd name="T146" fmla="+- 0 5727 5122"/>
                              <a:gd name="T147" fmla="*/ 5727 h 1306"/>
                              <a:gd name="T148" fmla="+- 0 4738 3336"/>
                              <a:gd name="T149" fmla="*/ T148 w 1628"/>
                              <a:gd name="T150" fmla="+- 0 5722 5122"/>
                              <a:gd name="T151" fmla="*/ 5722 h 1306"/>
                              <a:gd name="T152" fmla="+- 0 4805 3336"/>
                              <a:gd name="T153" fmla="*/ T152 w 1628"/>
                              <a:gd name="T154" fmla="+- 0 5664 5122"/>
                              <a:gd name="T155" fmla="*/ 5664 h 1306"/>
                              <a:gd name="T156" fmla="+- 0 4066 3336"/>
                              <a:gd name="T157" fmla="*/ T156 w 1628"/>
                              <a:gd name="T158" fmla="+- 0 5122 5122"/>
                              <a:gd name="T159" fmla="*/ 5122 h 1306"/>
                              <a:gd name="T160" fmla="+- 0 3600 3336"/>
                              <a:gd name="T161" fmla="*/ T160 w 1628"/>
                              <a:gd name="T162" fmla="+- 0 5559 5122"/>
                              <a:gd name="T163" fmla="*/ 5559 h 1306"/>
                              <a:gd name="T164" fmla="+- 0 3336 3336"/>
                              <a:gd name="T165" fmla="*/ T164 w 1628"/>
                              <a:gd name="T166" fmla="+- 0 5775 5122"/>
                              <a:gd name="T167" fmla="*/ 5775 h 1306"/>
                              <a:gd name="T168" fmla="+- 0 3999 3336"/>
                              <a:gd name="T169" fmla="*/ T168 w 1628"/>
                              <a:gd name="T170" fmla="+- 0 5693 5122"/>
                              <a:gd name="T171" fmla="*/ 5693 h 1306"/>
                              <a:gd name="T172" fmla="+- 0 3970 3336"/>
                              <a:gd name="T173" fmla="*/ T172 w 1628"/>
                              <a:gd name="T174" fmla="+- 0 5688 5122"/>
                              <a:gd name="T175" fmla="*/ 5688 h 1306"/>
                              <a:gd name="T176" fmla="+- 0 3999 3336"/>
                              <a:gd name="T177" fmla="*/ T176 w 1628"/>
                              <a:gd name="T178" fmla="+- 0 5664 5122"/>
                              <a:gd name="T179" fmla="*/ 5664 h 1306"/>
                              <a:gd name="T180" fmla="+- 0 4066 3336"/>
                              <a:gd name="T181" fmla="*/ T180 w 1628"/>
                              <a:gd name="T182" fmla="+- 0 5501 5122"/>
                              <a:gd name="T183" fmla="*/ 5501 h 1306"/>
                              <a:gd name="T184" fmla="+- 0 3831 3336"/>
                              <a:gd name="T185" fmla="*/ T184 w 1628"/>
                              <a:gd name="T186" fmla="+- 0 5419 5122"/>
                              <a:gd name="T187" fmla="*/ 5419 h 1306"/>
                              <a:gd name="T188" fmla="+- 0 3826 3336"/>
                              <a:gd name="T189" fmla="*/ T188 w 1628"/>
                              <a:gd name="T190" fmla="+- 0 5410 5122"/>
                              <a:gd name="T191" fmla="*/ 5410 h 1306"/>
                              <a:gd name="T192" fmla="+- 0 3821 3336"/>
                              <a:gd name="T193" fmla="*/ T192 w 1628"/>
                              <a:gd name="T194" fmla="+- 0 5367 5122"/>
                              <a:gd name="T195" fmla="*/ 5367 h 1306"/>
                              <a:gd name="T196" fmla="+- 0 4066 3336"/>
                              <a:gd name="T197" fmla="*/ T196 w 1628"/>
                              <a:gd name="T198" fmla="+- 0 5122 5122"/>
                              <a:gd name="T199" fmla="*/ 5122 h 1306"/>
                              <a:gd name="T200" fmla="+- 0 4301 3336"/>
                              <a:gd name="T201" fmla="*/ T200 w 1628"/>
                              <a:gd name="T202" fmla="+- 0 5559 5122"/>
                              <a:gd name="T203" fmla="*/ 5559 h 1306"/>
                              <a:gd name="T204" fmla="+- 0 4402 3336"/>
                              <a:gd name="T205" fmla="*/ T204 w 1628"/>
                              <a:gd name="T206" fmla="+- 0 5554 5122"/>
                              <a:gd name="T207" fmla="*/ 5554 h 1306"/>
                              <a:gd name="T208" fmla="+- 0 4536 3336"/>
                              <a:gd name="T209" fmla="*/ T208 w 1628"/>
                              <a:gd name="T210" fmla="+- 0 5554 5122"/>
                              <a:gd name="T211" fmla="*/ 5554 h 1306"/>
                              <a:gd name="T212" fmla="+- 0 4623 3336"/>
                              <a:gd name="T213" fmla="*/ T212 w 1628"/>
                              <a:gd name="T214" fmla="+- 0 5559 5122"/>
                              <a:gd name="T215" fmla="*/ 5559 h 1306"/>
                              <a:gd name="T216" fmla="+- 0 4066 3336"/>
                              <a:gd name="T217" fmla="*/ T216 w 1628"/>
                              <a:gd name="T218" fmla="+- 0 5367 5122"/>
                              <a:gd name="T219" fmla="*/ 5367 h 1306"/>
                              <a:gd name="T220" fmla="+- 0 3835 3336"/>
                              <a:gd name="T221" fmla="*/ T220 w 1628"/>
                              <a:gd name="T222" fmla="+- 0 5391 5122"/>
                              <a:gd name="T223" fmla="*/ 5391 h 1306"/>
                              <a:gd name="T224" fmla="+- 0 3869 3336"/>
                              <a:gd name="T225" fmla="*/ T224 w 1628"/>
                              <a:gd name="T226" fmla="+- 0 5405 5122"/>
                              <a:gd name="T227" fmla="*/ 5405 h 1306"/>
                              <a:gd name="T228" fmla="+- 0 3845 3336"/>
                              <a:gd name="T229" fmla="*/ T228 w 1628"/>
                              <a:gd name="T230" fmla="+- 0 5419 5122"/>
                              <a:gd name="T231" fmla="*/ 5419 h 1306"/>
                              <a:gd name="T232" fmla="+- 0 4066 3336"/>
                              <a:gd name="T233" fmla="*/ T232 w 1628"/>
                              <a:gd name="T234" fmla="+- 0 5367 5122"/>
                              <a:gd name="T235" fmla="*/ 5367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1628" h="1306">
                                <a:moveTo>
                                  <a:pt x="1032" y="1032"/>
                                </a:moveTo>
                                <a:lnTo>
                                  <a:pt x="432" y="1032"/>
                                </a:lnTo>
                                <a:lnTo>
                                  <a:pt x="432" y="1085"/>
                                </a:lnTo>
                                <a:lnTo>
                                  <a:pt x="298" y="1085"/>
                                </a:lnTo>
                                <a:lnTo>
                                  <a:pt x="298" y="1166"/>
                                </a:lnTo>
                                <a:lnTo>
                                  <a:pt x="331" y="1166"/>
                                </a:lnTo>
                                <a:lnTo>
                                  <a:pt x="331" y="1195"/>
                                </a:lnTo>
                                <a:lnTo>
                                  <a:pt x="298" y="1195"/>
                                </a:lnTo>
                                <a:lnTo>
                                  <a:pt x="298" y="1306"/>
                                </a:lnTo>
                                <a:lnTo>
                                  <a:pt x="1032" y="1306"/>
                                </a:lnTo>
                                <a:lnTo>
                                  <a:pt x="1032" y="1032"/>
                                </a:lnTo>
                                <a:close/>
                                <a:moveTo>
                                  <a:pt x="1263" y="1032"/>
                                </a:moveTo>
                                <a:lnTo>
                                  <a:pt x="1200" y="1032"/>
                                </a:lnTo>
                                <a:lnTo>
                                  <a:pt x="1215" y="1037"/>
                                </a:lnTo>
                                <a:lnTo>
                                  <a:pt x="1253" y="1037"/>
                                </a:lnTo>
                                <a:lnTo>
                                  <a:pt x="1263" y="1032"/>
                                </a:lnTo>
                                <a:close/>
                                <a:moveTo>
                                  <a:pt x="1493" y="1027"/>
                                </a:moveTo>
                                <a:lnTo>
                                  <a:pt x="1387" y="1027"/>
                                </a:lnTo>
                                <a:lnTo>
                                  <a:pt x="1392" y="1032"/>
                                </a:lnTo>
                                <a:lnTo>
                                  <a:pt x="1435" y="1032"/>
                                </a:lnTo>
                                <a:lnTo>
                                  <a:pt x="1493" y="1037"/>
                                </a:lnTo>
                                <a:lnTo>
                                  <a:pt x="1493" y="1027"/>
                                </a:lnTo>
                                <a:close/>
                                <a:moveTo>
                                  <a:pt x="298" y="873"/>
                                </a:moveTo>
                                <a:lnTo>
                                  <a:pt x="298" y="917"/>
                                </a:lnTo>
                                <a:lnTo>
                                  <a:pt x="303" y="979"/>
                                </a:lnTo>
                                <a:lnTo>
                                  <a:pt x="298" y="1032"/>
                                </a:lnTo>
                                <a:lnTo>
                                  <a:pt x="1330" y="1032"/>
                                </a:lnTo>
                                <a:lnTo>
                                  <a:pt x="1339" y="1027"/>
                                </a:lnTo>
                                <a:lnTo>
                                  <a:pt x="1493" y="1027"/>
                                </a:lnTo>
                                <a:lnTo>
                                  <a:pt x="1493" y="878"/>
                                </a:lnTo>
                                <a:lnTo>
                                  <a:pt x="307" y="878"/>
                                </a:lnTo>
                                <a:lnTo>
                                  <a:pt x="298" y="873"/>
                                </a:lnTo>
                                <a:close/>
                                <a:moveTo>
                                  <a:pt x="1493" y="869"/>
                                </a:moveTo>
                                <a:lnTo>
                                  <a:pt x="317" y="869"/>
                                </a:lnTo>
                                <a:lnTo>
                                  <a:pt x="327" y="873"/>
                                </a:lnTo>
                                <a:lnTo>
                                  <a:pt x="327" y="878"/>
                                </a:lnTo>
                                <a:lnTo>
                                  <a:pt x="1493" y="878"/>
                                </a:lnTo>
                                <a:lnTo>
                                  <a:pt x="1493" y="869"/>
                                </a:lnTo>
                                <a:close/>
                                <a:moveTo>
                                  <a:pt x="1258" y="758"/>
                                </a:moveTo>
                                <a:lnTo>
                                  <a:pt x="298" y="758"/>
                                </a:lnTo>
                                <a:lnTo>
                                  <a:pt x="298" y="869"/>
                                </a:lnTo>
                                <a:lnTo>
                                  <a:pt x="1627" y="869"/>
                                </a:lnTo>
                                <a:lnTo>
                                  <a:pt x="1627" y="816"/>
                                </a:lnTo>
                                <a:lnTo>
                                  <a:pt x="1426" y="816"/>
                                </a:lnTo>
                                <a:lnTo>
                                  <a:pt x="1426" y="787"/>
                                </a:lnTo>
                                <a:lnTo>
                                  <a:pt x="1363" y="787"/>
                                </a:lnTo>
                                <a:lnTo>
                                  <a:pt x="1363" y="782"/>
                                </a:lnTo>
                                <a:lnTo>
                                  <a:pt x="1258" y="782"/>
                                </a:lnTo>
                                <a:lnTo>
                                  <a:pt x="1258" y="758"/>
                                </a:lnTo>
                                <a:close/>
                                <a:moveTo>
                                  <a:pt x="1627" y="705"/>
                                </a:moveTo>
                                <a:lnTo>
                                  <a:pt x="1493" y="705"/>
                                </a:lnTo>
                                <a:lnTo>
                                  <a:pt x="1493" y="816"/>
                                </a:lnTo>
                                <a:lnTo>
                                  <a:pt x="1627" y="816"/>
                                </a:lnTo>
                                <a:lnTo>
                                  <a:pt x="1627" y="705"/>
                                </a:lnTo>
                                <a:close/>
                                <a:moveTo>
                                  <a:pt x="759" y="653"/>
                                </a:moveTo>
                                <a:lnTo>
                                  <a:pt x="34" y="653"/>
                                </a:lnTo>
                                <a:lnTo>
                                  <a:pt x="34" y="758"/>
                                </a:lnTo>
                                <a:lnTo>
                                  <a:pt x="1459" y="758"/>
                                </a:lnTo>
                                <a:lnTo>
                                  <a:pt x="1459" y="705"/>
                                </a:lnTo>
                                <a:lnTo>
                                  <a:pt x="1627" y="705"/>
                                </a:lnTo>
                                <a:lnTo>
                                  <a:pt x="1627" y="681"/>
                                </a:lnTo>
                                <a:lnTo>
                                  <a:pt x="831" y="681"/>
                                </a:lnTo>
                                <a:lnTo>
                                  <a:pt x="831" y="667"/>
                                </a:lnTo>
                                <a:lnTo>
                                  <a:pt x="783" y="667"/>
                                </a:lnTo>
                                <a:lnTo>
                                  <a:pt x="778" y="662"/>
                                </a:lnTo>
                                <a:lnTo>
                                  <a:pt x="759" y="653"/>
                                </a:lnTo>
                                <a:close/>
                                <a:moveTo>
                                  <a:pt x="1469" y="437"/>
                                </a:moveTo>
                                <a:lnTo>
                                  <a:pt x="869" y="437"/>
                                </a:lnTo>
                                <a:lnTo>
                                  <a:pt x="864" y="537"/>
                                </a:lnTo>
                                <a:lnTo>
                                  <a:pt x="864" y="681"/>
                                </a:lnTo>
                                <a:lnTo>
                                  <a:pt x="1627" y="681"/>
                                </a:lnTo>
                                <a:lnTo>
                                  <a:pt x="1627" y="653"/>
                                </a:lnTo>
                                <a:lnTo>
                                  <a:pt x="1469" y="653"/>
                                </a:lnTo>
                                <a:lnTo>
                                  <a:pt x="1464" y="605"/>
                                </a:lnTo>
                                <a:lnTo>
                                  <a:pt x="1464" y="600"/>
                                </a:lnTo>
                                <a:lnTo>
                                  <a:pt x="1402" y="600"/>
                                </a:lnTo>
                                <a:lnTo>
                                  <a:pt x="1402" y="542"/>
                                </a:lnTo>
                                <a:lnTo>
                                  <a:pt x="1469" y="542"/>
                                </a:lnTo>
                                <a:lnTo>
                                  <a:pt x="1469" y="437"/>
                                </a:lnTo>
                                <a:close/>
                                <a:moveTo>
                                  <a:pt x="730" y="0"/>
                                </a:moveTo>
                                <a:lnTo>
                                  <a:pt x="264" y="0"/>
                                </a:lnTo>
                                <a:lnTo>
                                  <a:pt x="264" y="437"/>
                                </a:lnTo>
                                <a:lnTo>
                                  <a:pt x="0" y="437"/>
                                </a:lnTo>
                                <a:lnTo>
                                  <a:pt x="0" y="653"/>
                                </a:lnTo>
                                <a:lnTo>
                                  <a:pt x="663" y="653"/>
                                </a:lnTo>
                                <a:lnTo>
                                  <a:pt x="663" y="571"/>
                                </a:lnTo>
                                <a:lnTo>
                                  <a:pt x="629" y="571"/>
                                </a:lnTo>
                                <a:lnTo>
                                  <a:pt x="634" y="566"/>
                                </a:lnTo>
                                <a:lnTo>
                                  <a:pt x="634" y="542"/>
                                </a:lnTo>
                                <a:lnTo>
                                  <a:pt x="663" y="542"/>
                                </a:lnTo>
                                <a:lnTo>
                                  <a:pt x="663" y="379"/>
                                </a:lnTo>
                                <a:lnTo>
                                  <a:pt x="730" y="379"/>
                                </a:lnTo>
                                <a:lnTo>
                                  <a:pt x="730" y="297"/>
                                </a:lnTo>
                                <a:lnTo>
                                  <a:pt x="495" y="297"/>
                                </a:lnTo>
                                <a:lnTo>
                                  <a:pt x="490" y="293"/>
                                </a:lnTo>
                                <a:lnTo>
                                  <a:pt x="490" y="288"/>
                                </a:lnTo>
                                <a:lnTo>
                                  <a:pt x="485" y="283"/>
                                </a:lnTo>
                                <a:lnTo>
                                  <a:pt x="485" y="245"/>
                                </a:lnTo>
                                <a:lnTo>
                                  <a:pt x="730" y="245"/>
                                </a:lnTo>
                                <a:lnTo>
                                  <a:pt x="730" y="0"/>
                                </a:lnTo>
                                <a:close/>
                                <a:moveTo>
                                  <a:pt x="1066" y="432"/>
                                </a:moveTo>
                                <a:lnTo>
                                  <a:pt x="965" y="437"/>
                                </a:lnTo>
                                <a:lnTo>
                                  <a:pt x="1123" y="437"/>
                                </a:lnTo>
                                <a:lnTo>
                                  <a:pt x="1066" y="432"/>
                                </a:lnTo>
                                <a:close/>
                                <a:moveTo>
                                  <a:pt x="1239" y="432"/>
                                </a:moveTo>
                                <a:lnTo>
                                  <a:pt x="1200" y="432"/>
                                </a:lnTo>
                                <a:lnTo>
                                  <a:pt x="1147" y="437"/>
                                </a:lnTo>
                                <a:lnTo>
                                  <a:pt x="1287" y="437"/>
                                </a:lnTo>
                                <a:lnTo>
                                  <a:pt x="1239" y="432"/>
                                </a:lnTo>
                                <a:close/>
                                <a:moveTo>
                                  <a:pt x="730" y="245"/>
                                </a:moveTo>
                                <a:lnTo>
                                  <a:pt x="499" y="245"/>
                                </a:lnTo>
                                <a:lnTo>
                                  <a:pt x="499" y="269"/>
                                </a:lnTo>
                                <a:lnTo>
                                  <a:pt x="533" y="269"/>
                                </a:lnTo>
                                <a:lnTo>
                                  <a:pt x="533" y="283"/>
                                </a:lnTo>
                                <a:lnTo>
                                  <a:pt x="509" y="283"/>
                                </a:lnTo>
                                <a:lnTo>
                                  <a:pt x="509" y="297"/>
                                </a:lnTo>
                                <a:lnTo>
                                  <a:pt x="730" y="297"/>
                                </a:lnTo>
                                <a:lnTo>
                                  <a:pt x="730" y="245"/>
                                </a:lnTo>
                                <a:close/>
                              </a:path>
                            </a:pathLst>
                          </a:custGeom>
                          <a:solidFill>
                            <a:srgbClr val="EFA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6" name="AutoShape 2109"/>
                        <wps:cNvSpPr>
                          <a:spLocks/>
                        </wps:cNvSpPr>
                        <wps:spPr bwMode="auto">
                          <a:xfrm>
                            <a:off x="-264" y="12240"/>
                            <a:ext cx="1628" cy="1306"/>
                          </a:xfrm>
                          <a:custGeom>
                            <a:avLst/>
                            <a:gdLst>
                              <a:gd name="T0" fmla="+- 0 3797 -264"/>
                              <a:gd name="T1" fmla="*/ T0 w 1628"/>
                              <a:gd name="T2" fmla="+- 0 5122 12240"/>
                              <a:gd name="T3" fmla="*/ 5122 h 1306"/>
                              <a:gd name="T4" fmla="+- 0 3864 -264"/>
                              <a:gd name="T5" fmla="*/ T4 w 1628"/>
                              <a:gd name="T6" fmla="+- 0 5122 12240"/>
                              <a:gd name="T7" fmla="*/ 5122 h 1306"/>
                              <a:gd name="T8" fmla="+- 0 3975 -264"/>
                              <a:gd name="T9" fmla="*/ T8 w 1628"/>
                              <a:gd name="T10" fmla="+- 0 5122 12240"/>
                              <a:gd name="T11" fmla="*/ 5122 h 1306"/>
                              <a:gd name="T12" fmla="+- 0 4066 -264"/>
                              <a:gd name="T13" fmla="*/ T12 w 1628"/>
                              <a:gd name="T14" fmla="+- 0 5122 12240"/>
                              <a:gd name="T15" fmla="*/ 5122 h 1306"/>
                              <a:gd name="T16" fmla="+- 0 3999 -264"/>
                              <a:gd name="T17" fmla="*/ T16 w 1628"/>
                              <a:gd name="T18" fmla="+- 0 5559 12240"/>
                              <a:gd name="T19" fmla="*/ 5559 h 1306"/>
                              <a:gd name="T20" fmla="+- 0 3975 -264"/>
                              <a:gd name="T21" fmla="*/ T20 w 1628"/>
                              <a:gd name="T22" fmla="+- 0 5664 12240"/>
                              <a:gd name="T23" fmla="*/ 5664 h 1306"/>
                              <a:gd name="T24" fmla="+- 0 3994 -264"/>
                              <a:gd name="T25" fmla="*/ T24 w 1628"/>
                              <a:gd name="T26" fmla="+- 0 5693 12240"/>
                              <a:gd name="T27" fmla="*/ 5693 h 1306"/>
                              <a:gd name="T28" fmla="+- 0 3999 -264"/>
                              <a:gd name="T29" fmla="*/ T28 w 1628"/>
                              <a:gd name="T30" fmla="+- 0 5746 12240"/>
                              <a:gd name="T31" fmla="*/ 5746 h 1306"/>
                              <a:gd name="T32" fmla="+- 0 4061 -264"/>
                              <a:gd name="T33" fmla="*/ T32 w 1628"/>
                              <a:gd name="T34" fmla="+- 0 5775 12240"/>
                              <a:gd name="T35" fmla="*/ 5775 h 1306"/>
                              <a:gd name="T36" fmla="+- 0 4080 -264"/>
                              <a:gd name="T37" fmla="*/ T36 w 1628"/>
                              <a:gd name="T38" fmla="+- 0 5775 12240"/>
                              <a:gd name="T39" fmla="*/ 5775 h 1306"/>
                              <a:gd name="T40" fmla="+- 0 4114 -264"/>
                              <a:gd name="T41" fmla="*/ T40 w 1628"/>
                              <a:gd name="T42" fmla="+- 0 5784 12240"/>
                              <a:gd name="T43" fmla="*/ 5784 h 1306"/>
                              <a:gd name="T44" fmla="+- 0 4167 -264"/>
                              <a:gd name="T45" fmla="*/ T44 w 1628"/>
                              <a:gd name="T46" fmla="+- 0 5803 12240"/>
                              <a:gd name="T47" fmla="*/ 5803 h 1306"/>
                              <a:gd name="T48" fmla="+- 0 4200 -264"/>
                              <a:gd name="T49" fmla="*/ T48 w 1628"/>
                              <a:gd name="T50" fmla="+- 0 5659 12240"/>
                              <a:gd name="T51" fmla="*/ 5659 h 1306"/>
                              <a:gd name="T52" fmla="+- 0 4267 -264"/>
                              <a:gd name="T53" fmla="*/ T52 w 1628"/>
                              <a:gd name="T54" fmla="+- 0 5559 12240"/>
                              <a:gd name="T55" fmla="*/ 5559 h 1306"/>
                              <a:gd name="T56" fmla="+- 0 4483 -264"/>
                              <a:gd name="T57" fmla="*/ T56 w 1628"/>
                              <a:gd name="T58" fmla="+- 0 5559 12240"/>
                              <a:gd name="T59" fmla="*/ 5559 h 1306"/>
                              <a:gd name="T60" fmla="+- 0 4647 -264"/>
                              <a:gd name="T61" fmla="*/ T60 w 1628"/>
                              <a:gd name="T62" fmla="+- 0 5559 12240"/>
                              <a:gd name="T63" fmla="*/ 5559 h 1306"/>
                              <a:gd name="T64" fmla="+- 0 4738 -264"/>
                              <a:gd name="T65" fmla="*/ T64 w 1628"/>
                              <a:gd name="T66" fmla="+- 0 5559 12240"/>
                              <a:gd name="T67" fmla="*/ 5559 h 1306"/>
                              <a:gd name="T68" fmla="+- 0 4747 -264"/>
                              <a:gd name="T69" fmla="*/ T68 w 1628"/>
                              <a:gd name="T70" fmla="+- 0 5664 12240"/>
                              <a:gd name="T71" fmla="*/ 5664 h 1306"/>
                              <a:gd name="T72" fmla="+- 0 4800 -264"/>
                              <a:gd name="T73" fmla="*/ T72 w 1628"/>
                              <a:gd name="T74" fmla="+- 0 5722 12240"/>
                              <a:gd name="T75" fmla="*/ 5722 h 1306"/>
                              <a:gd name="T76" fmla="+- 0 4829 -264"/>
                              <a:gd name="T77" fmla="*/ T76 w 1628"/>
                              <a:gd name="T78" fmla="+- 0 5775 12240"/>
                              <a:gd name="T79" fmla="*/ 5775 h 1306"/>
                              <a:gd name="T80" fmla="+- 0 4963 -264"/>
                              <a:gd name="T81" fmla="*/ T80 w 1628"/>
                              <a:gd name="T82" fmla="+- 0 5827 12240"/>
                              <a:gd name="T83" fmla="*/ 5827 h 1306"/>
                              <a:gd name="T84" fmla="+- 0 4963 -264"/>
                              <a:gd name="T85" fmla="*/ T84 w 1628"/>
                              <a:gd name="T86" fmla="+- 0 5952 12240"/>
                              <a:gd name="T87" fmla="*/ 5952 h 1306"/>
                              <a:gd name="T88" fmla="+- 0 4829 -264"/>
                              <a:gd name="T89" fmla="*/ T88 w 1628"/>
                              <a:gd name="T90" fmla="+- 0 6034 12240"/>
                              <a:gd name="T91" fmla="*/ 6034 h 1306"/>
                              <a:gd name="T92" fmla="+- 0 4829 -264"/>
                              <a:gd name="T93" fmla="*/ T92 w 1628"/>
                              <a:gd name="T94" fmla="+- 0 6159 12240"/>
                              <a:gd name="T95" fmla="*/ 6159 h 1306"/>
                              <a:gd name="T96" fmla="+- 0 4723 -264"/>
                              <a:gd name="T97" fmla="*/ T96 w 1628"/>
                              <a:gd name="T98" fmla="+- 0 6149 12240"/>
                              <a:gd name="T99" fmla="*/ 6149 h 1306"/>
                              <a:gd name="T100" fmla="+- 0 4675 -264"/>
                              <a:gd name="T101" fmla="*/ T100 w 1628"/>
                              <a:gd name="T102" fmla="+- 0 6149 12240"/>
                              <a:gd name="T103" fmla="*/ 6149 h 1306"/>
                              <a:gd name="T104" fmla="+- 0 4599 -264"/>
                              <a:gd name="T105" fmla="*/ T104 w 1628"/>
                              <a:gd name="T106" fmla="+- 0 6154 12240"/>
                              <a:gd name="T107" fmla="*/ 6154 h 1306"/>
                              <a:gd name="T108" fmla="+- 0 4536 -264"/>
                              <a:gd name="T109" fmla="*/ T108 w 1628"/>
                              <a:gd name="T110" fmla="+- 0 6154 12240"/>
                              <a:gd name="T111" fmla="*/ 6154 h 1306"/>
                              <a:gd name="T112" fmla="+- 0 4488 -264"/>
                              <a:gd name="T113" fmla="*/ T112 w 1628"/>
                              <a:gd name="T114" fmla="+- 0 6154 12240"/>
                              <a:gd name="T115" fmla="*/ 6154 h 1306"/>
                              <a:gd name="T116" fmla="+- 0 4440 -264"/>
                              <a:gd name="T117" fmla="*/ T116 w 1628"/>
                              <a:gd name="T118" fmla="+- 0 6154 12240"/>
                              <a:gd name="T119" fmla="*/ 6154 h 1306"/>
                              <a:gd name="T120" fmla="+- 0 4368 -264"/>
                              <a:gd name="T121" fmla="*/ T120 w 1628"/>
                              <a:gd name="T122" fmla="+- 0 6207 12240"/>
                              <a:gd name="T123" fmla="*/ 6207 h 1306"/>
                              <a:gd name="T124" fmla="+- 0 4301 -264"/>
                              <a:gd name="T125" fmla="*/ T124 w 1628"/>
                              <a:gd name="T126" fmla="+- 0 6428 12240"/>
                              <a:gd name="T127" fmla="*/ 6428 h 1306"/>
                              <a:gd name="T128" fmla="+- 0 4167 -264"/>
                              <a:gd name="T129" fmla="*/ T128 w 1628"/>
                              <a:gd name="T130" fmla="+- 0 6428 12240"/>
                              <a:gd name="T131" fmla="*/ 6428 h 1306"/>
                              <a:gd name="T132" fmla="+- 0 3903 -264"/>
                              <a:gd name="T133" fmla="*/ T132 w 1628"/>
                              <a:gd name="T134" fmla="+- 0 6428 12240"/>
                              <a:gd name="T135" fmla="*/ 6428 h 1306"/>
                              <a:gd name="T136" fmla="+- 0 3634 -264"/>
                              <a:gd name="T137" fmla="*/ T136 w 1628"/>
                              <a:gd name="T138" fmla="+- 0 6428 12240"/>
                              <a:gd name="T139" fmla="*/ 6428 h 1306"/>
                              <a:gd name="T140" fmla="+- 0 3667 -264"/>
                              <a:gd name="T141" fmla="*/ T140 w 1628"/>
                              <a:gd name="T142" fmla="+- 0 6317 12240"/>
                              <a:gd name="T143" fmla="*/ 6317 h 1306"/>
                              <a:gd name="T144" fmla="+- 0 3634 -264"/>
                              <a:gd name="T145" fmla="*/ T144 w 1628"/>
                              <a:gd name="T146" fmla="+- 0 6231 12240"/>
                              <a:gd name="T147" fmla="*/ 6231 h 1306"/>
                              <a:gd name="T148" fmla="+- 0 3634 -264"/>
                              <a:gd name="T149" fmla="*/ T148 w 1628"/>
                              <a:gd name="T150" fmla="+- 0 6154 12240"/>
                              <a:gd name="T151" fmla="*/ 6154 h 1306"/>
                              <a:gd name="T152" fmla="+- 0 3643 -264"/>
                              <a:gd name="T153" fmla="*/ T152 w 1628"/>
                              <a:gd name="T154" fmla="+- 0 6000 12240"/>
                              <a:gd name="T155" fmla="*/ 6000 h 1306"/>
                              <a:gd name="T156" fmla="+- 0 3663 -264"/>
                              <a:gd name="T157" fmla="*/ T156 w 1628"/>
                              <a:gd name="T158" fmla="+- 0 6000 12240"/>
                              <a:gd name="T159" fmla="*/ 6000 h 1306"/>
                              <a:gd name="T160" fmla="+- 0 3653 -264"/>
                              <a:gd name="T161" fmla="*/ T160 w 1628"/>
                              <a:gd name="T162" fmla="+- 0 5991 12240"/>
                              <a:gd name="T163" fmla="*/ 5991 h 1306"/>
                              <a:gd name="T164" fmla="+- 0 3634 -264"/>
                              <a:gd name="T165" fmla="*/ T164 w 1628"/>
                              <a:gd name="T166" fmla="+- 0 5928 12240"/>
                              <a:gd name="T167" fmla="*/ 5928 h 1306"/>
                              <a:gd name="T168" fmla="+- 0 3624 -264"/>
                              <a:gd name="T169" fmla="*/ T168 w 1628"/>
                              <a:gd name="T170" fmla="+- 0 5880 12240"/>
                              <a:gd name="T171" fmla="*/ 5880 h 1306"/>
                              <a:gd name="T172" fmla="+- 0 3571 -264"/>
                              <a:gd name="T173" fmla="*/ T172 w 1628"/>
                              <a:gd name="T174" fmla="+- 0 5880 12240"/>
                              <a:gd name="T175" fmla="*/ 5880 h 1306"/>
                              <a:gd name="T176" fmla="+- 0 3370 -264"/>
                              <a:gd name="T177" fmla="*/ T176 w 1628"/>
                              <a:gd name="T178" fmla="+- 0 5813 12240"/>
                              <a:gd name="T179" fmla="*/ 5813 h 1306"/>
                              <a:gd name="T180" fmla="+- 0 3370 -264"/>
                              <a:gd name="T181" fmla="*/ T180 w 1628"/>
                              <a:gd name="T182" fmla="+- 0 5775 12240"/>
                              <a:gd name="T183" fmla="*/ 5775 h 1306"/>
                              <a:gd name="T184" fmla="+- 0 3336 -264"/>
                              <a:gd name="T185" fmla="*/ T184 w 1628"/>
                              <a:gd name="T186" fmla="+- 0 5765 12240"/>
                              <a:gd name="T187" fmla="*/ 5765 h 1306"/>
                              <a:gd name="T188" fmla="+- 0 3336 -264"/>
                              <a:gd name="T189" fmla="*/ T188 w 1628"/>
                              <a:gd name="T190" fmla="+- 0 5559 12240"/>
                              <a:gd name="T191" fmla="*/ 5559 h 1306"/>
                              <a:gd name="T192" fmla="+- 0 3600 -264"/>
                              <a:gd name="T193" fmla="*/ T192 w 1628"/>
                              <a:gd name="T194" fmla="+- 0 5559 12240"/>
                              <a:gd name="T195" fmla="*/ 5559 h 1306"/>
                              <a:gd name="T196" fmla="+- 0 3600 -264"/>
                              <a:gd name="T197" fmla="*/ T196 w 1628"/>
                              <a:gd name="T198" fmla="+- 0 5463 12240"/>
                              <a:gd name="T199" fmla="*/ 5463 h 1306"/>
                              <a:gd name="T200" fmla="+- 0 3600 -264"/>
                              <a:gd name="T201" fmla="*/ T200 w 1628"/>
                              <a:gd name="T202" fmla="+- 0 5251 12240"/>
                              <a:gd name="T203" fmla="*/ 5251 h 1306"/>
                              <a:gd name="T204" fmla="+- 0 3821 -264"/>
                              <a:gd name="T205" fmla="*/ T204 w 1628"/>
                              <a:gd name="T206" fmla="+- 0 5367 12240"/>
                              <a:gd name="T207" fmla="*/ 5367 h 1306"/>
                              <a:gd name="T208" fmla="+- 0 3821 -264"/>
                              <a:gd name="T209" fmla="*/ T208 w 1628"/>
                              <a:gd name="T210" fmla="+- 0 5386 12240"/>
                              <a:gd name="T211" fmla="*/ 5386 h 1306"/>
                              <a:gd name="T212" fmla="+- 0 3821 -264"/>
                              <a:gd name="T213" fmla="*/ T212 w 1628"/>
                              <a:gd name="T214" fmla="+- 0 5405 12240"/>
                              <a:gd name="T215" fmla="*/ 5405 h 1306"/>
                              <a:gd name="T216" fmla="+- 0 3845 -264"/>
                              <a:gd name="T217" fmla="*/ T216 w 1628"/>
                              <a:gd name="T218" fmla="+- 0 5419 12240"/>
                              <a:gd name="T219" fmla="*/ 5419 h 1306"/>
                              <a:gd name="T220" fmla="+- 0 3869 -264"/>
                              <a:gd name="T221" fmla="*/ T220 w 1628"/>
                              <a:gd name="T222" fmla="+- 0 5400 12240"/>
                              <a:gd name="T223" fmla="*/ 5400 h 1306"/>
                              <a:gd name="T224" fmla="+- 0 3835 -264"/>
                              <a:gd name="T225" fmla="*/ T224 w 1628"/>
                              <a:gd name="T226" fmla="+- 0 5367 12240"/>
                              <a:gd name="T227" fmla="*/ 5367 h 1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628" h="1306">
                                <a:moveTo>
                                  <a:pt x="3864" y="-7118"/>
                                </a:moveTo>
                                <a:lnTo>
                                  <a:pt x="3975" y="-7118"/>
                                </a:lnTo>
                                <a:lnTo>
                                  <a:pt x="3999" y="-7118"/>
                                </a:lnTo>
                                <a:lnTo>
                                  <a:pt x="4061" y="-7118"/>
                                </a:lnTo>
                                <a:lnTo>
                                  <a:pt x="4090" y="-7118"/>
                                </a:lnTo>
                                <a:lnTo>
                                  <a:pt x="4095" y="-7118"/>
                                </a:lnTo>
                                <a:lnTo>
                                  <a:pt x="4119" y="-7118"/>
                                </a:lnTo>
                                <a:lnTo>
                                  <a:pt x="4128" y="-7118"/>
                                </a:lnTo>
                                <a:lnTo>
                                  <a:pt x="4138" y="-7118"/>
                                </a:lnTo>
                                <a:lnTo>
                                  <a:pt x="4186" y="-7118"/>
                                </a:lnTo>
                                <a:lnTo>
                                  <a:pt x="4191" y="-7118"/>
                                </a:lnTo>
                                <a:lnTo>
                                  <a:pt x="4239" y="-7118"/>
                                </a:lnTo>
                                <a:lnTo>
                                  <a:pt x="4263" y="-7118"/>
                                </a:lnTo>
                                <a:lnTo>
                                  <a:pt x="4315" y="-7118"/>
                                </a:lnTo>
                                <a:lnTo>
                                  <a:pt x="4320" y="-7118"/>
                                </a:lnTo>
                                <a:lnTo>
                                  <a:pt x="4330" y="-7118"/>
                                </a:lnTo>
                                <a:lnTo>
                                  <a:pt x="4330" y="-6849"/>
                                </a:lnTo>
                                <a:lnTo>
                                  <a:pt x="4330" y="-6739"/>
                                </a:lnTo>
                                <a:lnTo>
                                  <a:pt x="4263" y="-6739"/>
                                </a:lnTo>
                                <a:lnTo>
                                  <a:pt x="4263" y="-6681"/>
                                </a:lnTo>
                                <a:lnTo>
                                  <a:pt x="4263" y="-6638"/>
                                </a:lnTo>
                                <a:lnTo>
                                  <a:pt x="4263" y="-6576"/>
                                </a:lnTo>
                                <a:lnTo>
                                  <a:pt x="4243" y="-6576"/>
                                </a:lnTo>
                                <a:lnTo>
                                  <a:pt x="4239" y="-6576"/>
                                </a:lnTo>
                                <a:lnTo>
                                  <a:pt x="4234" y="-6576"/>
                                </a:lnTo>
                                <a:lnTo>
                                  <a:pt x="4234" y="-6552"/>
                                </a:lnTo>
                                <a:lnTo>
                                  <a:pt x="4229" y="-6547"/>
                                </a:lnTo>
                                <a:lnTo>
                                  <a:pt x="4258" y="-6547"/>
                                </a:lnTo>
                                <a:lnTo>
                                  <a:pt x="4263" y="-6547"/>
                                </a:lnTo>
                                <a:lnTo>
                                  <a:pt x="4263" y="-6542"/>
                                </a:lnTo>
                                <a:lnTo>
                                  <a:pt x="4263" y="-6499"/>
                                </a:lnTo>
                                <a:lnTo>
                                  <a:pt x="4263" y="-6494"/>
                                </a:lnTo>
                                <a:lnTo>
                                  <a:pt x="4263" y="-6465"/>
                                </a:lnTo>
                                <a:lnTo>
                                  <a:pt x="4296" y="-6465"/>
                                </a:lnTo>
                                <a:lnTo>
                                  <a:pt x="4311" y="-6465"/>
                                </a:lnTo>
                                <a:lnTo>
                                  <a:pt x="4325" y="-6465"/>
                                </a:lnTo>
                                <a:lnTo>
                                  <a:pt x="4330" y="-6465"/>
                                </a:lnTo>
                                <a:lnTo>
                                  <a:pt x="4335" y="-6465"/>
                                </a:lnTo>
                                <a:lnTo>
                                  <a:pt x="4339" y="-6465"/>
                                </a:lnTo>
                                <a:lnTo>
                                  <a:pt x="4344" y="-6465"/>
                                </a:lnTo>
                                <a:lnTo>
                                  <a:pt x="4349" y="-6465"/>
                                </a:lnTo>
                                <a:lnTo>
                                  <a:pt x="4354" y="-6465"/>
                                </a:lnTo>
                                <a:lnTo>
                                  <a:pt x="4359" y="-6465"/>
                                </a:lnTo>
                                <a:lnTo>
                                  <a:pt x="4378" y="-6456"/>
                                </a:lnTo>
                                <a:lnTo>
                                  <a:pt x="4383" y="-6451"/>
                                </a:lnTo>
                                <a:lnTo>
                                  <a:pt x="4397" y="-6451"/>
                                </a:lnTo>
                                <a:lnTo>
                                  <a:pt x="4431" y="-6451"/>
                                </a:lnTo>
                                <a:lnTo>
                                  <a:pt x="4431" y="-6437"/>
                                </a:lnTo>
                                <a:lnTo>
                                  <a:pt x="4464" y="-6437"/>
                                </a:lnTo>
                                <a:lnTo>
                                  <a:pt x="4464" y="-6465"/>
                                </a:lnTo>
                                <a:lnTo>
                                  <a:pt x="4464" y="-6566"/>
                                </a:lnTo>
                                <a:lnTo>
                                  <a:pt x="4464" y="-6581"/>
                                </a:lnTo>
                                <a:lnTo>
                                  <a:pt x="4469" y="-6681"/>
                                </a:lnTo>
                                <a:lnTo>
                                  <a:pt x="4479" y="-6681"/>
                                </a:lnTo>
                                <a:lnTo>
                                  <a:pt x="4527" y="-6681"/>
                                </a:lnTo>
                                <a:lnTo>
                                  <a:pt x="4531" y="-6681"/>
                                </a:lnTo>
                                <a:lnTo>
                                  <a:pt x="4565" y="-6681"/>
                                </a:lnTo>
                                <a:lnTo>
                                  <a:pt x="4666" y="-6686"/>
                                </a:lnTo>
                                <a:lnTo>
                                  <a:pt x="4723" y="-6681"/>
                                </a:lnTo>
                                <a:lnTo>
                                  <a:pt x="4747" y="-6681"/>
                                </a:lnTo>
                                <a:lnTo>
                                  <a:pt x="4800" y="-6686"/>
                                </a:lnTo>
                                <a:lnTo>
                                  <a:pt x="4839" y="-6686"/>
                                </a:lnTo>
                                <a:lnTo>
                                  <a:pt x="4887" y="-6681"/>
                                </a:lnTo>
                                <a:lnTo>
                                  <a:pt x="4911" y="-6681"/>
                                </a:lnTo>
                                <a:lnTo>
                                  <a:pt x="4935" y="-6681"/>
                                </a:lnTo>
                                <a:lnTo>
                                  <a:pt x="4983" y="-6681"/>
                                </a:lnTo>
                                <a:lnTo>
                                  <a:pt x="4992" y="-6681"/>
                                </a:lnTo>
                                <a:lnTo>
                                  <a:pt x="5002" y="-6681"/>
                                </a:lnTo>
                                <a:lnTo>
                                  <a:pt x="5007" y="-6681"/>
                                </a:lnTo>
                                <a:lnTo>
                                  <a:pt x="5069" y="-6681"/>
                                </a:lnTo>
                                <a:lnTo>
                                  <a:pt x="5069" y="-6576"/>
                                </a:lnTo>
                                <a:lnTo>
                                  <a:pt x="5011" y="-6576"/>
                                </a:lnTo>
                                <a:lnTo>
                                  <a:pt x="5002" y="-6576"/>
                                </a:lnTo>
                                <a:lnTo>
                                  <a:pt x="5002" y="-6518"/>
                                </a:lnTo>
                                <a:lnTo>
                                  <a:pt x="5059" y="-6518"/>
                                </a:lnTo>
                                <a:lnTo>
                                  <a:pt x="5064" y="-6518"/>
                                </a:lnTo>
                                <a:lnTo>
                                  <a:pt x="5064" y="-6513"/>
                                </a:lnTo>
                                <a:lnTo>
                                  <a:pt x="5069" y="-6465"/>
                                </a:lnTo>
                                <a:lnTo>
                                  <a:pt x="5088" y="-6465"/>
                                </a:lnTo>
                                <a:lnTo>
                                  <a:pt x="5093" y="-6465"/>
                                </a:lnTo>
                                <a:lnTo>
                                  <a:pt x="5199" y="-6465"/>
                                </a:lnTo>
                                <a:lnTo>
                                  <a:pt x="5203" y="-6465"/>
                                </a:lnTo>
                                <a:lnTo>
                                  <a:pt x="5227" y="-6465"/>
                                </a:lnTo>
                                <a:lnTo>
                                  <a:pt x="5227" y="-6413"/>
                                </a:lnTo>
                                <a:lnTo>
                                  <a:pt x="5227" y="-6360"/>
                                </a:lnTo>
                                <a:lnTo>
                                  <a:pt x="5227" y="-6302"/>
                                </a:lnTo>
                                <a:lnTo>
                                  <a:pt x="5227" y="-6297"/>
                                </a:lnTo>
                                <a:lnTo>
                                  <a:pt x="5227" y="-6288"/>
                                </a:lnTo>
                                <a:lnTo>
                                  <a:pt x="5227" y="-6249"/>
                                </a:lnTo>
                                <a:lnTo>
                                  <a:pt x="5189" y="-6249"/>
                                </a:lnTo>
                                <a:lnTo>
                                  <a:pt x="5093" y="-6249"/>
                                </a:lnTo>
                                <a:lnTo>
                                  <a:pt x="5093" y="-6206"/>
                                </a:lnTo>
                                <a:lnTo>
                                  <a:pt x="5093" y="-6197"/>
                                </a:lnTo>
                                <a:lnTo>
                                  <a:pt x="5093" y="-6139"/>
                                </a:lnTo>
                                <a:lnTo>
                                  <a:pt x="5093" y="-6086"/>
                                </a:lnTo>
                                <a:lnTo>
                                  <a:pt x="5093" y="-6081"/>
                                </a:lnTo>
                                <a:lnTo>
                                  <a:pt x="5035" y="-6086"/>
                                </a:lnTo>
                                <a:lnTo>
                                  <a:pt x="5002" y="-6086"/>
                                </a:lnTo>
                                <a:lnTo>
                                  <a:pt x="4992" y="-6086"/>
                                </a:lnTo>
                                <a:lnTo>
                                  <a:pt x="4987" y="-6091"/>
                                </a:lnTo>
                                <a:lnTo>
                                  <a:pt x="4978" y="-6091"/>
                                </a:lnTo>
                                <a:lnTo>
                                  <a:pt x="4963" y="-6091"/>
                                </a:lnTo>
                                <a:lnTo>
                                  <a:pt x="4954" y="-6091"/>
                                </a:lnTo>
                                <a:lnTo>
                                  <a:pt x="4939" y="-6091"/>
                                </a:lnTo>
                                <a:lnTo>
                                  <a:pt x="4930" y="-6086"/>
                                </a:lnTo>
                                <a:lnTo>
                                  <a:pt x="4891" y="-6086"/>
                                </a:lnTo>
                                <a:lnTo>
                                  <a:pt x="4882" y="-6086"/>
                                </a:lnTo>
                                <a:lnTo>
                                  <a:pt x="4863" y="-6086"/>
                                </a:lnTo>
                                <a:lnTo>
                                  <a:pt x="4853" y="-6081"/>
                                </a:lnTo>
                                <a:lnTo>
                                  <a:pt x="4829" y="-6081"/>
                                </a:lnTo>
                                <a:lnTo>
                                  <a:pt x="4815" y="-6081"/>
                                </a:lnTo>
                                <a:lnTo>
                                  <a:pt x="4800" y="-6086"/>
                                </a:lnTo>
                                <a:lnTo>
                                  <a:pt x="4786" y="-6086"/>
                                </a:lnTo>
                                <a:lnTo>
                                  <a:pt x="4762" y="-6086"/>
                                </a:lnTo>
                                <a:lnTo>
                                  <a:pt x="4757" y="-6086"/>
                                </a:lnTo>
                                <a:lnTo>
                                  <a:pt x="4752" y="-6086"/>
                                </a:lnTo>
                                <a:lnTo>
                                  <a:pt x="4743" y="-6086"/>
                                </a:lnTo>
                                <a:lnTo>
                                  <a:pt x="4728" y="-6086"/>
                                </a:lnTo>
                                <a:lnTo>
                                  <a:pt x="4719" y="-6086"/>
                                </a:lnTo>
                                <a:lnTo>
                                  <a:pt x="4704" y="-6086"/>
                                </a:lnTo>
                                <a:lnTo>
                                  <a:pt x="4690" y="-6086"/>
                                </a:lnTo>
                                <a:lnTo>
                                  <a:pt x="4651" y="-6086"/>
                                </a:lnTo>
                                <a:lnTo>
                                  <a:pt x="4632" y="-6086"/>
                                </a:lnTo>
                                <a:lnTo>
                                  <a:pt x="4632" y="-6033"/>
                                </a:lnTo>
                                <a:lnTo>
                                  <a:pt x="4632" y="-5923"/>
                                </a:lnTo>
                                <a:lnTo>
                                  <a:pt x="4632" y="-5812"/>
                                </a:lnTo>
                                <a:lnTo>
                                  <a:pt x="4627" y="-5812"/>
                                </a:lnTo>
                                <a:lnTo>
                                  <a:pt x="4565" y="-5812"/>
                                </a:lnTo>
                                <a:lnTo>
                                  <a:pt x="4493" y="-5812"/>
                                </a:lnTo>
                                <a:lnTo>
                                  <a:pt x="4459" y="-5812"/>
                                </a:lnTo>
                                <a:lnTo>
                                  <a:pt x="4435" y="-5812"/>
                                </a:lnTo>
                                <a:lnTo>
                                  <a:pt x="4431" y="-5812"/>
                                </a:lnTo>
                                <a:lnTo>
                                  <a:pt x="4426" y="-5812"/>
                                </a:lnTo>
                                <a:lnTo>
                                  <a:pt x="4402" y="-5812"/>
                                </a:lnTo>
                                <a:lnTo>
                                  <a:pt x="4296" y="-5812"/>
                                </a:lnTo>
                                <a:lnTo>
                                  <a:pt x="4167" y="-5812"/>
                                </a:lnTo>
                                <a:lnTo>
                                  <a:pt x="4143" y="-5812"/>
                                </a:lnTo>
                                <a:lnTo>
                                  <a:pt x="4099" y="-5812"/>
                                </a:lnTo>
                                <a:lnTo>
                                  <a:pt x="4032" y="-5812"/>
                                </a:lnTo>
                                <a:lnTo>
                                  <a:pt x="3898" y="-5812"/>
                                </a:lnTo>
                                <a:lnTo>
                                  <a:pt x="3898" y="-5870"/>
                                </a:lnTo>
                                <a:lnTo>
                                  <a:pt x="3898" y="-5875"/>
                                </a:lnTo>
                                <a:lnTo>
                                  <a:pt x="3898" y="-5923"/>
                                </a:lnTo>
                                <a:lnTo>
                                  <a:pt x="3931" y="-5923"/>
                                </a:lnTo>
                                <a:lnTo>
                                  <a:pt x="3931" y="-5952"/>
                                </a:lnTo>
                                <a:lnTo>
                                  <a:pt x="3898" y="-5952"/>
                                </a:lnTo>
                                <a:lnTo>
                                  <a:pt x="3898" y="-6004"/>
                                </a:lnTo>
                                <a:lnTo>
                                  <a:pt x="3898" y="-6009"/>
                                </a:lnTo>
                                <a:lnTo>
                                  <a:pt x="3898" y="-6033"/>
                                </a:lnTo>
                                <a:lnTo>
                                  <a:pt x="4032" y="-6033"/>
                                </a:lnTo>
                                <a:lnTo>
                                  <a:pt x="4032" y="-6086"/>
                                </a:lnTo>
                                <a:lnTo>
                                  <a:pt x="3898" y="-6086"/>
                                </a:lnTo>
                                <a:lnTo>
                                  <a:pt x="3903" y="-6139"/>
                                </a:lnTo>
                                <a:lnTo>
                                  <a:pt x="3898" y="-6201"/>
                                </a:lnTo>
                                <a:lnTo>
                                  <a:pt x="3898" y="-6245"/>
                                </a:lnTo>
                                <a:lnTo>
                                  <a:pt x="3907" y="-6240"/>
                                </a:lnTo>
                                <a:lnTo>
                                  <a:pt x="3912" y="-6240"/>
                                </a:lnTo>
                                <a:lnTo>
                                  <a:pt x="3917" y="-6240"/>
                                </a:lnTo>
                                <a:lnTo>
                                  <a:pt x="3922" y="-6240"/>
                                </a:lnTo>
                                <a:lnTo>
                                  <a:pt x="3927" y="-6240"/>
                                </a:lnTo>
                                <a:lnTo>
                                  <a:pt x="3927" y="-6245"/>
                                </a:lnTo>
                                <a:lnTo>
                                  <a:pt x="3931" y="-6245"/>
                                </a:lnTo>
                                <a:lnTo>
                                  <a:pt x="3927" y="-6245"/>
                                </a:lnTo>
                                <a:lnTo>
                                  <a:pt x="3917" y="-6249"/>
                                </a:lnTo>
                                <a:lnTo>
                                  <a:pt x="3898" y="-6249"/>
                                </a:lnTo>
                                <a:lnTo>
                                  <a:pt x="3898" y="-6254"/>
                                </a:lnTo>
                                <a:lnTo>
                                  <a:pt x="3898" y="-6273"/>
                                </a:lnTo>
                                <a:lnTo>
                                  <a:pt x="3898" y="-6312"/>
                                </a:lnTo>
                                <a:lnTo>
                                  <a:pt x="3898" y="-6317"/>
                                </a:lnTo>
                                <a:lnTo>
                                  <a:pt x="3898" y="-6360"/>
                                </a:lnTo>
                                <a:lnTo>
                                  <a:pt x="3893" y="-6360"/>
                                </a:lnTo>
                                <a:lnTo>
                                  <a:pt x="3888" y="-6360"/>
                                </a:lnTo>
                                <a:lnTo>
                                  <a:pt x="3883" y="-6360"/>
                                </a:lnTo>
                                <a:lnTo>
                                  <a:pt x="3879" y="-6360"/>
                                </a:lnTo>
                                <a:lnTo>
                                  <a:pt x="3845" y="-6360"/>
                                </a:lnTo>
                                <a:lnTo>
                                  <a:pt x="3835" y="-6360"/>
                                </a:lnTo>
                                <a:lnTo>
                                  <a:pt x="3730" y="-6360"/>
                                </a:lnTo>
                                <a:lnTo>
                                  <a:pt x="3634" y="-6360"/>
                                </a:lnTo>
                                <a:lnTo>
                                  <a:pt x="3634" y="-6413"/>
                                </a:lnTo>
                                <a:lnTo>
                                  <a:pt x="3634" y="-6427"/>
                                </a:lnTo>
                                <a:lnTo>
                                  <a:pt x="3634" y="-6437"/>
                                </a:lnTo>
                                <a:lnTo>
                                  <a:pt x="3634" y="-6446"/>
                                </a:lnTo>
                                <a:lnTo>
                                  <a:pt x="3634" y="-6461"/>
                                </a:lnTo>
                                <a:lnTo>
                                  <a:pt x="3634" y="-6465"/>
                                </a:lnTo>
                                <a:lnTo>
                                  <a:pt x="3629" y="-6465"/>
                                </a:lnTo>
                                <a:lnTo>
                                  <a:pt x="3605" y="-6465"/>
                                </a:lnTo>
                                <a:lnTo>
                                  <a:pt x="3600" y="-6465"/>
                                </a:lnTo>
                                <a:lnTo>
                                  <a:pt x="3600" y="-6475"/>
                                </a:lnTo>
                                <a:lnTo>
                                  <a:pt x="3600" y="-6494"/>
                                </a:lnTo>
                                <a:lnTo>
                                  <a:pt x="3600" y="-6576"/>
                                </a:lnTo>
                                <a:lnTo>
                                  <a:pt x="3600" y="-6624"/>
                                </a:lnTo>
                                <a:lnTo>
                                  <a:pt x="3600" y="-6681"/>
                                </a:lnTo>
                                <a:lnTo>
                                  <a:pt x="3648" y="-6681"/>
                                </a:lnTo>
                                <a:lnTo>
                                  <a:pt x="3701" y="-6681"/>
                                </a:lnTo>
                                <a:lnTo>
                                  <a:pt x="3735" y="-6681"/>
                                </a:lnTo>
                                <a:lnTo>
                                  <a:pt x="3864" y="-6681"/>
                                </a:lnTo>
                                <a:lnTo>
                                  <a:pt x="3864" y="-6739"/>
                                </a:lnTo>
                                <a:lnTo>
                                  <a:pt x="3864" y="-6744"/>
                                </a:lnTo>
                                <a:lnTo>
                                  <a:pt x="3864" y="-6753"/>
                                </a:lnTo>
                                <a:lnTo>
                                  <a:pt x="3864" y="-6777"/>
                                </a:lnTo>
                                <a:lnTo>
                                  <a:pt x="3864" y="-6830"/>
                                </a:lnTo>
                                <a:lnTo>
                                  <a:pt x="3864" y="-6835"/>
                                </a:lnTo>
                                <a:lnTo>
                                  <a:pt x="3864" y="-6902"/>
                                </a:lnTo>
                                <a:lnTo>
                                  <a:pt x="3864" y="-6989"/>
                                </a:lnTo>
                                <a:lnTo>
                                  <a:pt x="3864" y="-7008"/>
                                </a:lnTo>
                                <a:lnTo>
                                  <a:pt x="3864" y="-7017"/>
                                </a:lnTo>
                                <a:lnTo>
                                  <a:pt x="3864" y="-7118"/>
                                </a:lnTo>
                                <a:moveTo>
                                  <a:pt x="4085" y="-6873"/>
                                </a:moveTo>
                                <a:lnTo>
                                  <a:pt x="4085" y="-6869"/>
                                </a:lnTo>
                                <a:lnTo>
                                  <a:pt x="4085" y="-6864"/>
                                </a:lnTo>
                                <a:lnTo>
                                  <a:pt x="4085" y="-6859"/>
                                </a:lnTo>
                                <a:lnTo>
                                  <a:pt x="4085" y="-6854"/>
                                </a:lnTo>
                                <a:lnTo>
                                  <a:pt x="4085" y="-6849"/>
                                </a:lnTo>
                                <a:lnTo>
                                  <a:pt x="4085" y="-6845"/>
                                </a:lnTo>
                                <a:lnTo>
                                  <a:pt x="4085" y="-6840"/>
                                </a:lnTo>
                                <a:lnTo>
                                  <a:pt x="4085" y="-6835"/>
                                </a:lnTo>
                                <a:lnTo>
                                  <a:pt x="4090" y="-6830"/>
                                </a:lnTo>
                                <a:lnTo>
                                  <a:pt x="4090" y="-6825"/>
                                </a:lnTo>
                                <a:lnTo>
                                  <a:pt x="4095" y="-6821"/>
                                </a:lnTo>
                                <a:lnTo>
                                  <a:pt x="4109" y="-6821"/>
                                </a:lnTo>
                                <a:lnTo>
                                  <a:pt x="4109" y="-6835"/>
                                </a:lnTo>
                                <a:lnTo>
                                  <a:pt x="4119" y="-6835"/>
                                </a:lnTo>
                                <a:lnTo>
                                  <a:pt x="4133" y="-6835"/>
                                </a:lnTo>
                                <a:lnTo>
                                  <a:pt x="4133" y="-6840"/>
                                </a:lnTo>
                                <a:lnTo>
                                  <a:pt x="4133" y="-6849"/>
                                </a:lnTo>
                                <a:lnTo>
                                  <a:pt x="4119" y="-6849"/>
                                </a:lnTo>
                                <a:lnTo>
                                  <a:pt x="4099" y="-6849"/>
                                </a:lnTo>
                                <a:lnTo>
                                  <a:pt x="4099" y="-6873"/>
                                </a:lnTo>
                                <a:lnTo>
                                  <a:pt x="4085" y="-6873"/>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37" name="Picture 2108"/>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4589" y="5823"/>
                            <a:ext cx="245" cy="120"/>
                          </a:xfrm>
                          <a:prstGeom prst="rect">
                            <a:avLst/>
                          </a:prstGeom>
                          <a:noFill/>
                          <a:extLst>
                            <a:ext uri="{909E8E84-426E-40DD-AFC4-6F175D3DCCD1}">
                              <a14:hiddenFill xmlns:a14="http://schemas.microsoft.com/office/drawing/2010/main">
                                <a:solidFill>
                                  <a:srgbClr val="FFFFFF"/>
                                </a:solidFill>
                              </a14:hiddenFill>
                            </a:ext>
                          </a:extLst>
                        </pic:spPr>
                      </pic:pic>
                      <wps:wsp>
                        <wps:cNvPr id="438" name="Line 2107"/>
                        <wps:cNvCnPr>
                          <a:cxnSpLocks noChangeShapeType="1"/>
                        </wps:cNvCnPr>
                        <wps:spPr bwMode="auto">
                          <a:xfrm>
                            <a:off x="6365" y="9824"/>
                            <a:ext cx="62" cy="0"/>
                          </a:xfrm>
                          <a:prstGeom prst="line">
                            <a:avLst/>
                          </a:prstGeom>
                          <a:noFill/>
                          <a:ln w="33528">
                            <a:solidFill>
                              <a:srgbClr val="FFEABD"/>
                            </a:solidFill>
                            <a:round/>
                            <a:headEnd/>
                            <a:tailEnd/>
                          </a:ln>
                          <a:extLst>
                            <a:ext uri="{909E8E84-426E-40DD-AFC4-6F175D3DCCD1}">
                              <a14:hiddenFill xmlns:a14="http://schemas.microsoft.com/office/drawing/2010/main">
                                <a:noFill/>
                              </a14:hiddenFill>
                            </a:ext>
                          </a:extLst>
                        </wps:spPr>
                        <wps:bodyPr/>
                      </wps:wsp>
                      <wps:wsp>
                        <wps:cNvPr id="439" name="Freeform 2106"/>
                        <wps:cNvSpPr>
                          <a:spLocks/>
                        </wps:cNvSpPr>
                        <wps:spPr bwMode="auto">
                          <a:xfrm>
                            <a:off x="6365" y="9797"/>
                            <a:ext cx="63" cy="53"/>
                          </a:xfrm>
                          <a:custGeom>
                            <a:avLst/>
                            <a:gdLst>
                              <a:gd name="T0" fmla="+- 0 6365 6365"/>
                              <a:gd name="T1" fmla="*/ T0 w 63"/>
                              <a:gd name="T2" fmla="+- 0 9797 9797"/>
                              <a:gd name="T3" fmla="*/ 9797 h 53"/>
                              <a:gd name="T4" fmla="+- 0 6370 6365"/>
                              <a:gd name="T5" fmla="*/ T4 w 63"/>
                              <a:gd name="T6" fmla="+- 0 9797 9797"/>
                              <a:gd name="T7" fmla="*/ 9797 h 53"/>
                              <a:gd name="T8" fmla="+- 0 6399 6365"/>
                              <a:gd name="T9" fmla="*/ T8 w 63"/>
                              <a:gd name="T10" fmla="+- 0 9797 9797"/>
                              <a:gd name="T11" fmla="*/ 9797 h 53"/>
                              <a:gd name="T12" fmla="+- 0 6423 6365"/>
                              <a:gd name="T13" fmla="*/ T12 w 63"/>
                              <a:gd name="T14" fmla="+- 0 9797 9797"/>
                              <a:gd name="T15" fmla="*/ 9797 h 53"/>
                              <a:gd name="T16" fmla="+- 0 6427 6365"/>
                              <a:gd name="T17" fmla="*/ T16 w 63"/>
                              <a:gd name="T18" fmla="+- 0 9797 9797"/>
                              <a:gd name="T19" fmla="*/ 9797 h 53"/>
                              <a:gd name="T20" fmla="+- 0 6427 6365"/>
                              <a:gd name="T21" fmla="*/ T20 w 63"/>
                              <a:gd name="T22" fmla="+- 0 9802 9797"/>
                              <a:gd name="T23" fmla="*/ 9802 h 53"/>
                              <a:gd name="T24" fmla="+- 0 6427 6365"/>
                              <a:gd name="T25" fmla="*/ T24 w 63"/>
                              <a:gd name="T26" fmla="+- 0 9807 9797"/>
                              <a:gd name="T27" fmla="*/ 9807 h 53"/>
                              <a:gd name="T28" fmla="+- 0 6427 6365"/>
                              <a:gd name="T29" fmla="*/ T28 w 63"/>
                              <a:gd name="T30" fmla="+- 0 9821 9797"/>
                              <a:gd name="T31" fmla="*/ 9821 h 53"/>
                              <a:gd name="T32" fmla="+- 0 6427 6365"/>
                              <a:gd name="T33" fmla="*/ T32 w 63"/>
                              <a:gd name="T34" fmla="+- 0 9845 9797"/>
                              <a:gd name="T35" fmla="*/ 9845 h 53"/>
                              <a:gd name="T36" fmla="+- 0 6427 6365"/>
                              <a:gd name="T37" fmla="*/ T36 w 63"/>
                              <a:gd name="T38" fmla="+- 0 9850 9797"/>
                              <a:gd name="T39" fmla="*/ 9850 h 53"/>
                              <a:gd name="T40" fmla="+- 0 6365 6365"/>
                              <a:gd name="T41" fmla="*/ T40 w 63"/>
                              <a:gd name="T42" fmla="+- 0 9850 9797"/>
                              <a:gd name="T43" fmla="*/ 9850 h 53"/>
                              <a:gd name="T44" fmla="+- 0 6365 6365"/>
                              <a:gd name="T45" fmla="*/ T44 w 63"/>
                              <a:gd name="T46" fmla="+- 0 9797 9797"/>
                              <a:gd name="T47" fmla="*/ 9797 h 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63" h="53">
                                <a:moveTo>
                                  <a:pt x="0" y="0"/>
                                </a:moveTo>
                                <a:lnTo>
                                  <a:pt x="5" y="0"/>
                                </a:lnTo>
                                <a:lnTo>
                                  <a:pt x="34" y="0"/>
                                </a:lnTo>
                                <a:lnTo>
                                  <a:pt x="58" y="0"/>
                                </a:lnTo>
                                <a:lnTo>
                                  <a:pt x="62" y="0"/>
                                </a:lnTo>
                                <a:lnTo>
                                  <a:pt x="62" y="5"/>
                                </a:lnTo>
                                <a:lnTo>
                                  <a:pt x="62" y="10"/>
                                </a:lnTo>
                                <a:lnTo>
                                  <a:pt x="62" y="24"/>
                                </a:lnTo>
                                <a:lnTo>
                                  <a:pt x="62" y="48"/>
                                </a:lnTo>
                                <a:lnTo>
                                  <a:pt x="62" y="53"/>
                                </a:lnTo>
                                <a:lnTo>
                                  <a:pt x="0" y="53"/>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 name="AutoShape 2105"/>
                        <wps:cNvSpPr>
                          <a:spLocks/>
                        </wps:cNvSpPr>
                        <wps:spPr bwMode="auto">
                          <a:xfrm>
                            <a:off x="8674" y="8813"/>
                            <a:ext cx="927" cy="879"/>
                          </a:xfrm>
                          <a:custGeom>
                            <a:avLst/>
                            <a:gdLst>
                              <a:gd name="T0" fmla="+- 0 9461 8674"/>
                              <a:gd name="T1" fmla="*/ T0 w 927"/>
                              <a:gd name="T2" fmla="+- 0 9687 8813"/>
                              <a:gd name="T3" fmla="*/ 9687 h 879"/>
                              <a:gd name="T4" fmla="+- 0 9471 8674"/>
                              <a:gd name="T5" fmla="*/ T4 w 927"/>
                              <a:gd name="T6" fmla="+- 0 9687 8813"/>
                              <a:gd name="T7" fmla="*/ 9687 h 879"/>
                              <a:gd name="T8" fmla="+- 0 8943 8674"/>
                              <a:gd name="T9" fmla="*/ T8 w 927"/>
                              <a:gd name="T10" fmla="+- 0 9634 8813"/>
                              <a:gd name="T11" fmla="*/ 9634 h 879"/>
                              <a:gd name="T12" fmla="+- 0 9063 8674"/>
                              <a:gd name="T13" fmla="*/ T12 w 927"/>
                              <a:gd name="T14" fmla="+- 0 9677 8813"/>
                              <a:gd name="T15" fmla="*/ 9677 h 879"/>
                              <a:gd name="T16" fmla="+- 0 9192 8674"/>
                              <a:gd name="T17" fmla="*/ T16 w 927"/>
                              <a:gd name="T18" fmla="+- 0 9605 8813"/>
                              <a:gd name="T19" fmla="*/ 9605 h 879"/>
                              <a:gd name="T20" fmla="+- 0 9091 8674"/>
                              <a:gd name="T21" fmla="*/ T20 w 927"/>
                              <a:gd name="T22" fmla="+- 0 9615 8813"/>
                              <a:gd name="T23" fmla="*/ 9615 h 879"/>
                              <a:gd name="T24" fmla="+- 0 9269 8674"/>
                              <a:gd name="T25" fmla="*/ T24 w 927"/>
                              <a:gd name="T26" fmla="+- 0 9360 8813"/>
                              <a:gd name="T27" fmla="*/ 9360 h 879"/>
                              <a:gd name="T28" fmla="+- 0 9283 8674"/>
                              <a:gd name="T29" fmla="*/ T28 w 927"/>
                              <a:gd name="T30" fmla="+- 0 9442 8813"/>
                              <a:gd name="T31" fmla="*/ 9442 h 879"/>
                              <a:gd name="T32" fmla="+- 0 9072 8674"/>
                              <a:gd name="T33" fmla="*/ T32 w 927"/>
                              <a:gd name="T34" fmla="+- 0 9504 8813"/>
                              <a:gd name="T35" fmla="*/ 9504 h 879"/>
                              <a:gd name="T36" fmla="+- 0 9096 8674"/>
                              <a:gd name="T37" fmla="*/ T36 w 927"/>
                              <a:gd name="T38" fmla="+- 0 9605 8813"/>
                              <a:gd name="T39" fmla="*/ 9605 h 879"/>
                              <a:gd name="T40" fmla="+- 0 9197 8674"/>
                              <a:gd name="T41" fmla="*/ T40 w 927"/>
                              <a:gd name="T42" fmla="+- 0 9591 8813"/>
                              <a:gd name="T43" fmla="*/ 9591 h 879"/>
                              <a:gd name="T44" fmla="+- 0 9269 8674"/>
                              <a:gd name="T45" fmla="*/ T44 w 927"/>
                              <a:gd name="T46" fmla="+- 0 9360 8813"/>
                              <a:gd name="T47" fmla="*/ 9360 h 879"/>
                              <a:gd name="T48" fmla="+- 0 8875 8674"/>
                              <a:gd name="T49" fmla="*/ T48 w 927"/>
                              <a:gd name="T50" fmla="+- 0 9581 8813"/>
                              <a:gd name="T51" fmla="*/ 9581 h 879"/>
                              <a:gd name="T52" fmla="+- 0 8808 8674"/>
                              <a:gd name="T53" fmla="*/ T52 w 927"/>
                              <a:gd name="T54" fmla="+- 0 9058 8813"/>
                              <a:gd name="T55" fmla="*/ 9058 h 879"/>
                              <a:gd name="T56" fmla="+- 0 8746 8674"/>
                              <a:gd name="T57" fmla="*/ T56 w 927"/>
                              <a:gd name="T58" fmla="+- 0 9144 8813"/>
                              <a:gd name="T59" fmla="*/ 9144 h 879"/>
                              <a:gd name="T60" fmla="+- 0 8683 8674"/>
                              <a:gd name="T61" fmla="*/ T60 w 927"/>
                              <a:gd name="T62" fmla="+- 0 9365 8813"/>
                              <a:gd name="T63" fmla="*/ 9365 h 879"/>
                              <a:gd name="T64" fmla="+- 0 8693 8674"/>
                              <a:gd name="T65" fmla="*/ T64 w 927"/>
                              <a:gd name="T66" fmla="+- 0 9471 8813"/>
                              <a:gd name="T67" fmla="*/ 9471 h 879"/>
                              <a:gd name="T68" fmla="+- 0 8746 8674"/>
                              <a:gd name="T69" fmla="*/ T68 w 927"/>
                              <a:gd name="T70" fmla="+- 0 9524 8813"/>
                              <a:gd name="T71" fmla="*/ 9524 h 879"/>
                              <a:gd name="T72" fmla="+- 0 8808 8674"/>
                              <a:gd name="T73" fmla="*/ T72 w 927"/>
                              <a:gd name="T74" fmla="+- 0 9471 8813"/>
                              <a:gd name="T75" fmla="*/ 9471 h 879"/>
                              <a:gd name="T76" fmla="+- 0 8808 8674"/>
                              <a:gd name="T77" fmla="*/ T76 w 927"/>
                              <a:gd name="T78" fmla="+- 0 9456 8813"/>
                              <a:gd name="T79" fmla="*/ 9456 h 879"/>
                              <a:gd name="T80" fmla="+- 0 9005 8674"/>
                              <a:gd name="T81" fmla="*/ T80 w 927"/>
                              <a:gd name="T82" fmla="+- 0 9408 8813"/>
                              <a:gd name="T83" fmla="*/ 9408 h 879"/>
                              <a:gd name="T84" fmla="+- 0 8962 8674"/>
                              <a:gd name="T85" fmla="*/ T84 w 927"/>
                              <a:gd name="T86" fmla="+- 0 9341 8813"/>
                              <a:gd name="T87" fmla="*/ 9341 h 879"/>
                              <a:gd name="T88" fmla="+- 0 9226 8674"/>
                              <a:gd name="T89" fmla="*/ T88 w 927"/>
                              <a:gd name="T90" fmla="+- 0 9332 8813"/>
                              <a:gd name="T91" fmla="*/ 9332 h 879"/>
                              <a:gd name="T92" fmla="+- 0 8741 8674"/>
                              <a:gd name="T93" fmla="*/ T92 w 927"/>
                              <a:gd name="T94" fmla="+- 0 9269 8813"/>
                              <a:gd name="T95" fmla="*/ 9269 h 879"/>
                              <a:gd name="T96" fmla="+- 0 9600 8674"/>
                              <a:gd name="T97" fmla="*/ T96 w 927"/>
                              <a:gd name="T98" fmla="+- 0 9226 8813"/>
                              <a:gd name="T99" fmla="*/ 9226 h 879"/>
                              <a:gd name="T100" fmla="+- 0 8943 8674"/>
                              <a:gd name="T101" fmla="*/ T100 w 927"/>
                              <a:gd name="T102" fmla="+- 0 9447 8813"/>
                              <a:gd name="T103" fmla="*/ 9447 h 879"/>
                              <a:gd name="T104" fmla="+- 0 8943 8674"/>
                              <a:gd name="T105" fmla="*/ T104 w 927"/>
                              <a:gd name="T106" fmla="+- 0 9447 8813"/>
                              <a:gd name="T107" fmla="*/ 9447 h 879"/>
                              <a:gd name="T108" fmla="+- 0 9207 8674"/>
                              <a:gd name="T109" fmla="*/ T108 w 927"/>
                              <a:gd name="T110" fmla="+- 0 9471 8813"/>
                              <a:gd name="T111" fmla="*/ 9471 h 879"/>
                              <a:gd name="T112" fmla="+- 0 9207 8674"/>
                              <a:gd name="T113" fmla="*/ T112 w 927"/>
                              <a:gd name="T114" fmla="+- 0 9442 8813"/>
                              <a:gd name="T115" fmla="*/ 9442 h 879"/>
                              <a:gd name="T116" fmla="+- 0 9307 8674"/>
                              <a:gd name="T117" fmla="*/ T116 w 927"/>
                              <a:gd name="T118" fmla="+- 0 9389 8813"/>
                              <a:gd name="T119" fmla="*/ 9389 h 879"/>
                              <a:gd name="T120" fmla="+- 0 8943 8674"/>
                              <a:gd name="T121" fmla="*/ T120 w 927"/>
                              <a:gd name="T122" fmla="+- 0 9332 8813"/>
                              <a:gd name="T123" fmla="*/ 9332 h 879"/>
                              <a:gd name="T124" fmla="+- 0 9226 8674"/>
                              <a:gd name="T125" fmla="*/ T124 w 927"/>
                              <a:gd name="T126" fmla="+- 0 9332 8813"/>
                              <a:gd name="T127" fmla="*/ 9332 h 879"/>
                              <a:gd name="T128" fmla="+- 0 9005 8674"/>
                              <a:gd name="T129" fmla="*/ T128 w 927"/>
                              <a:gd name="T130" fmla="+- 0 9231 8813"/>
                              <a:gd name="T131" fmla="*/ 9231 h 879"/>
                              <a:gd name="T132" fmla="+- 0 9269 8674"/>
                              <a:gd name="T133" fmla="*/ T132 w 927"/>
                              <a:gd name="T134" fmla="+- 0 9360 8813"/>
                              <a:gd name="T135" fmla="*/ 9360 h 879"/>
                              <a:gd name="T136" fmla="+- 0 9471 8674"/>
                              <a:gd name="T137" fmla="*/ T136 w 927"/>
                              <a:gd name="T138" fmla="+- 0 9250 8813"/>
                              <a:gd name="T139" fmla="*/ 9250 h 879"/>
                              <a:gd name="T140" fmla="+- 0 8755 8674"/>
                              <a:gd name="T141" fmla="*/ T140 w 927"/>
                              <a:gd name="T142" fmla="+- 0 9255 8813"/>
                              <a:gd name="T143" fmla="*/ 9255 h 879"/>
                              <a:gd name="T144" fmla="+- 0 9303 8674"/>
                              <a:gd name="T145" fmla="*/ T144 w 927"/>
                              <a:gd name="T146" fmla="+- 0 9034 8813"/>
                              <a:gd name="T147" fmla="*/ 9034 h 879"/>
                              <a:gd name="T148" fmla="+- 0 8943 8674"/>
                              <a:gd name="T149" fmla="*/ T148 w 927"/>
                              <a:gd name="T150" fmla="+- 0 9087 8813"/>
                              <a:gd name="T151" fmla="*/ 9087 h 879"/>
                              <a:gd name="T152" fmla="+- 0 9322 8674"/>
                              <a:gd name="T153" fmla="*/ T152 w 927"/>
                              <a:gd name="T154" fmla="+- 0 9053 8813"/>
                              <a:gd name="T155" fmla="*/ 9053 h 879"/>
                              <a:gd name="T156" fmla="+- 0 9351 8674"/>
                              <a:gd name="T157" fmla="*/ T156 w 927"/>
                              <a:gd name="T158" fmla="+- 0 9063 8813"/>
                              <a:gd name="T159" fmla="*/ 9063 h 879"/>
                              <a:gd name="T160" fmla="+- 0 8943 8674"/>
                              <a:gd name="T161" fmla="*/ T160 w 927"/>
                              <a:gd name="T162" fmla="+- 0 8900 8813"/>
                              <a:gd name="T163" fmla="*/ 8900 h 879"/>
                              <a:gd name="T164" fmla="+- 0 9360 8674"/>
                              <a:gd name="T165" fmla="*/ T164 w 927"/>
                              <a:gd name="T166" fmla="+- 0 9063 8813"/>
                              <a:gd name="T167" fmla="*/ 9063 h 879"/>
                              <a:gd name="T168" fmla="+- 0 9466 8674"/>
                              <a:gd name="T169" fmla="*/ T168 w 927"/>
                              <a:gd name="T170" fmla="+- 0 8976 8813"/>
                              <a:gd name="T171" fmla="*/ 8976 h 879"/>
                              <a:gd name="T172" fmla="+- 0 9595 8674"/>
                              <a:gd name="T173" fmla="*/ T172 w 927"/>
                              <a:gd name="T174" fmla="+- 0 8871 8813"/>
                              <a:gd name="T175" fmla="*/ 8871 h 879"/>
                              <a:gd name="T176" fmla="+- 0 9336 8674"/>
                              <a:gd name="T177" fmla="*/ T176 w 927"/>
                              <a:gd name="T178" fmla="+- 0 9048 8813"/>
                              <a:gd name="T179" fmla="*/ 9048 h 879"/>
                              <a:gd name="T180" fmla="+- 0 9595 8674"/>
                              <a:gd name="T181" fmla="*/ T180 w 927"/>
                              <a:gd name="T182" fmla="+- 0 8924 8813"/>
                              <a:gd name="T183" fmla="*/ 8924 h 879"/>
                              <a:gd name="T184" fmla="+- 0 9538 8674"/>
                              <a:gd name="T185" fmla="*/ T184 w 927"/>
                              <a:gd name="T186" fmla="+- 0 8981 8813"/>
                              <a:gd name="T187" fmla="*/ 8981 h 879"/>
                              <a:gd name="T188" fmla="+- 0 9466 8674"/>
                              <a:gd name="T189" fmla="*/ T188 w 927"/>
                              <a:gd name="T190" fmla="+- 0 8924 8813"/>
                              <a:gd name="T191" fmla="*/ 8924 h 879"/>
                              <a:gd name="T192" fmla="+- 0 9466 8674"/>
                              <a:gd name="T193" fmla="*/ T192 w 927"/>
                              <a:gd name="T194" fmla="+- 0 8924 8813"/>
                              <a:gd name="T195" fmla="*/ 8924 h 879"/>
                              <a:gd name="T196" fmla="+- 0 9403 8674"/>
                              <a:gd name="T197" fmla="*/ T196 w 927"/>
                              <a:gd name="T198" fmla="+- 0 8818 8813"/>
                              <a:gd name="T199" fmla="*/ 8818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927" h="879">
                                <a:moveTo>
                                  <a:pt x="787" y="874"/>
                                </a:moveTo>
                                <a:lnTo>
                                  <a:pt x="662" y="874"/>
                                </a:lnTo>
                                <a:lnTo>
                                  <a:pt x="777" y="879"/>
                                </a:lnTo>
                                <a:lnTo>
                                  <a:pt x="787" y="874"/>
                                </a:lnTo>
                                <a:close/>
                                <a:moveTo>
                                  <a:pt x="797" y="778"/>
                                </a:moveTo>
                                <a:lnTo>
                                  <a:pt x="533" y="778"/>
                                </a:lnTo>
                                <a:lnTo>
                                  <a:pt x="533" y="874"/>
                                </a:lnTo>
                                <a:lnTo>
                                  <a:pt x="797" y="874"/>
                                </a:lnTo>
                                <a:lnTo>
                                  <a:pt x="797" y="778"/>
                                </a:lnTo>
                                <a:close/>
                                <a:moveTo>
                                  <a:pt x="398" y="768"/>
                                </a:moveTo>
                                <a:lnTo>
                                  <a:pt x="269" y="768"/>
                                </a:lnTo>
                                <a:lnTo>
                                  <a:pt x="269" y="821"/>
                                </a:lnTo>
                                <a:lnTo>
                                  <a:pt x="331" y="821"/>
                                </a:lnTo>
                                <a:lnTo>
                                  <a:pt x="331" y="855"/>
                                </a:lnTo>
                                <a:lnTo>
                                  <a:pt x="389" y="855"/>
                                </a:lnTo>
                                <a:lnTo>
                                  <a:pt x="389" y="864"/>
                                </a:lnTo>
                                <a:lnTo>
                                  <a:pt x="398" y="864"/>
                                </a:lnTo>
                                <a:lnTo>
                                  <a:pt x="398" y="802"/>
                                </a:lnTo>
                                <a:lnTo>
                                  <a:pt x="518" y="802"/>
                                </a:lnTo>
                                <a:lnTo>
                                  <a:pt x="518" y="792"/>
                                </a:lnTo>
                                <a:lnTo>
                                  <a:pt x="398" y="792"/>
                                </a:lnTo>
                                <a:lnTo>
                                  <a:pt x="398" y="768"/>
                                </a:lnTo>
                                <a:close/>
                                <a:moveTo>
                                  <a:pt x="518" y="802"/>
                                </a:moveTo>
                                <a:lnTo>
                                  <a:pt x="417" y="802"/>
                                </a:lnTo>
                                <a:lnTo>
                                  <a:pt x="417" y="821"/>
                                </a:lnTo>
                                <a:lnTo>
                                  <a:pt x="518" y="821"/>
                                </a:lnTo>
                                <a:lnTo>
                                  <a:pt x="518" y="802"/>
                                </a:lnTo>
                                <a:close/>
                                <a:moveTo>
                                  <a:pt x="595" y="547"/>
                                </a:moveTo>
                                <a:lnTo>
                                  <a:pt x="499" y="547"/>
                                </a:lnTo>
                                <a:lnTo>
                                  <a:pt x="499" y="600"/>
                                </a:lnTo>
                                <a:lnTo>
                                  <a:pt x="609" y="600"/>
                                </a:lnTo>
                                <a:lnTo>
                                  <a:pt x="609" y="629"/>
                                </a:lnTo>
                                <a:lnTo>
                                  <a:pt x="619" y="629"/>
                                </a:lnTo>
                                <a:lnTo>
                                  <a:pt x="619" y="658"/>
                                </a:lnTo>
                                <a:lnTo>
                                  <a:pt x="398" y="658"/>
                                </a:lnTo>
                                <a:lnTo>
                                  <a:pt x="398" y="691"/>
                                </a:lnTo>
                                <a:lnTo>
                                  <a:pt x="336" y="691"/>
                                </a:lnTo>
                                <a:lnTo>
                                  <a:pt x="331" y="768"/>
                                </a:lnTo>
                                <a:lnTo>
                                  <a:pt x="422" y="768"/>
                                </a:lnTo>
                                <a:lnTo>
                                  <a:pt x="422" y="792"/>
                                </a:lnTo>
                                <a:lnTo>
                                  <a:pt x="518" y="792"/>
                                </a:lnTo>
                                <a:lnTo>
                                  <a:pt x="518" y="783"/>
                                </a:lnTo>
                                <a:lnTo>
                                  <a:pt x="523" y="783"/>
                                </a:lnTo>
                                <a:lnTo>
                                  <a:pt x="523" y="778"/>
                                </a:lnTo>
                                <a:lnTo>
                                  <a:pt x="797" y="778"/>
                                </a:lnTo>
                                <a:lnTo>
                                  <a:pt x="797" y="576"/>
                                </a:lnTo>
                                <a:lnTo>
                                  <a:pt x="595" y="576"/>
                                </a:lnTo>
                                <a:lnTo>
                                  <a:pt x="595" y="547"/>
                                </a:lnTo>
                                <a:close/>
                                <a:moveTo>
                                  <a:pt x="269" y="691"/>
                                </a:moveTo>
                                <a:lnTo>
                                  <a:pt x="134" y="691"/>
                                </a:lnTo>
                                <a:lnTo>
                                  <a:pt x="134" y="768"/>
                                </a:lnTo>
                                <a:lnTo>
                                  <a:pt x="201" y="768"/>
                                </a:lnTo>
                                <a:lnTo>
                                  <a:pt x="201" y="706"/>
                                </a:lnTo>
                                <a:lnTo>
                                  <a:pt x="269" y="706"/>
                                </a:lnTo>
                                <a:lnTo>
                                  <a:pt x="269" y="691"/>
                                </a:lnTo>
                                <a:close/>
                                <a:moveTo>
                                  <a:pt x="134" y="245"/>
                                </a:moveTo>
                                <a:lnTo>
                                  <a:pt x="120" y="245"/>
                                </a:lnTo>
                                <a:lnTo>
                                  <a:pt x="120" y="250"/>
                                </a:lnTo>
                                <a:lnTo>
                                  <a:pt x="72" y="250"/>
                                </a:lnTo>
                                <a:lnTo>
                                  <a:pt x="72" y="331"/>
                                </a:lnTo>
                                <a:lnTo>
                                  <a:pt x="5" y="336"/>
                                </a:lnTo>
                                <a:lnTo>
                                  <a:pt x="5" y="543"/>
                                </a:lnTo>
                                <a:lnTo>
                                  <a:pt x="9" y="547"/>
                                </a:lnTo>
                                <a:lnTo>
                                  <a:pt x="9" y="552"/>
                                </a:lnTo>
                                <a:lnTo>
                                  <a:pt x="5" y="557"/>
                                </a:lnTo>
                                <a:lnTo>
                                  <a:pt x="0" y="624"/>
                                </a:lnTo>
                                <a:lnTo>
                                  <a:pt x="5" y="629"/>
                                </a:lnTo>
                                <a:lnTo>
                                  <a:pt x="19" y="658"/>
                                </a:lnTo>
                                <a:lnTo>
                                  <a:pt x="29" y="667"/>
                                </a:lnTo>
                                <a:lnTo>
                                  <a:pt x="29" y="677"/>
                                </a:lnTo>
                                <a:lnTo>
                                  <a:pt x="24" y="711"/>
                                </a:lnTo>
                                <a:lnTo>
                                  <a:pt x="72" y="711"/>
                                </a:lnTo>
                                <a:lnTo>
                                  <a:pt x="72" y="691"/>
                                </a:lnTo>
                                <a:lnTo>
                                  <a:pt x="201" y="691"/>
                                </a:lnTo>
                                <a:lnTo>
                                  <a:pt x="201" y="658"/>
                                </a:lnTo>
                                <a:lnTo>
                                  <a:pt x="134" y="658"/>
                                </a:lnTo>
                                <a:lnTo>
                                  <a:pt x="134" y="648"/>
                                </a:lnTo>
                                <a:lnTo>
                                  <a:pt x="115" y="648"/>
                                </a:lnTo>
                                <a:lnTo>
                                  <a:pt x="115" y="643"/>
                                </a:lnTo>
                                <a:lnTo>
                                  <a:pt x="134" y="643"/>
                                </a:lnTo>
                                <a:lnTo>
                                  <a:pt x="134" y="634"/>
                                </a:lnTo>
                                <a:lnTo>
                                  <a:pt x="269" y="634"/>
                                </a:lnTo>
                                <a:lnTo>
                                  <a:pt x="269" y="595"/>
                                </a:lnTo>
                                <a:lnTo>
                                  <a:pt x="331" y="595"/>
                                </a:lnTo>
                                <a:lnTo>
                                  <a:pt x="331" y="547"/>
                                </a:lnTo>
                                <a:lnTo>
                                  <a:pt x="269" y="547"/>
                                </a:lnTo>
                                <a:lnTo>
                                  <a:pt x="269" y="528"/>
                                </a:lnTo>
                                <a:lnTo>
                                  <a:pt x="288" y="528"/>
                                </a:lnTo>
                                <a:lnTo>
                                  <a:pt x="288" y="523"/>
                                </a:lnTo>
                                <a:lnTo>
                                  <a:pt x="269" y="523"/>
                                </a:lnTo>
                                <a:lnTo>
                                  <a:pt x="269" y="519"/>
                                </a:lnTo>
                                <a:lnTo>
                                  <a:pt x="552" y="519"/>
                                </a:lnTo>
                                <a:lnTo>
                                  <a:pt x="552" y="499"/>
                                </a:lnTo>
                                <a:lnTo>
                                  <a:pt x="533" y="495"/>
                                </a:lnTo>
                                <a:lnTo>
                                  <a:pt x="533" y="456"/>
                                </a:lnTo>
                                <a:lnTo>
                                  <a:pt x="67" y="456"/>
                                </a:lnTo>
                                <a:lnTo>
                                  <a:pt x="67" y="442"/>
                                </a:lnTo>
                                <a:lnTo>
                                  <a:pt x="269" y="442"/>
                                </a:lnTo>
                                <a:lnTo>
                                  <a:pt x="269" y="413"/>
                                </a:lnTo>
                                <a:lnTo>
                                  <a:pt x="926" y="413"/>
                                </a:lnTo>
                                <a:lnTo>
                                  <a:pt x="926" y="274"/>
                                </a:lnTo>
                                <a:lnTo>
                                  <a:pt x="134" y="274"/>
                                </a:lnTo>
                                <a:lnTo>
                                  <a:pt x="134" y="245"/>
                                </a:lnTo>
                                <a:close/>
                                <a:moveTo>
                                  <a:pt x="269" y="634"/>
                                </a:moveTo>
                                <a:lnTo>
                                  <a:pt x="149" y="634"/>
                                </a:lnTo>
                                <a:lnTo>
                                  <a:pt x="149" y="658"/>
                                </a:lnTo>
                                <a:lnTo>
                                  <a:pt x="269" y="658"/>
                                </a:lnTo>
                                <a:lnTo>
                                  <a:pt x="269" y="634"/>
                                </a:lnTo>
                                <a:close/>
                                <a:moveTo>
                                  <a:pt x="533" y="600"/>
                                </a:moveTo>
                                <a:lnTo>
                                  <a:pt x="470" y="600"/>
                                </a:lnTo>
                                <a:lnTo>
                                  <a:pt x="470" y="658"/>
                                </a:lnTo>
                                <a:lnTo>
                                  <a:pt x="533" y="658"/>
                                </a:lnTo>
                                <a:lnTo>
                                  <a:pt x="533" y="643"/>
                                </a:lnTo>
                                <a:lnTo>
                                  <a:pt x="566" y="643"/>
                                </a:lnTo>
                                <a:lnTo>
                                  <a:pt x="566" y="629"/>
                                </a:lnTo>
                                <a:lnTo>
                                  <a:pt x="533" y="629"/>
                                </a:lnTo>
                                <a:lnTo>
                                  <a:pt x="533" y="600"/>
                                </a:lnTo>
                                <a:close/>
                                <a:moveTo>
                                  <a:pt x="797" y="547"/>
                                </a:moveTo>
                                <a:lnTo>
                                  <a:pt x="633" y="547"/>
                                </a:lnTo>
                                <a:lnTo>
                                  <a:pt x="633" y="576"/>
                                </a:lnTo>
                                <a:lnTo>
                                  <a:pt x="797" y="576"/>
                                </a:lnTo>
                                <a:lnTo>
                                  <a:pt x="797" y="547"/>
                                </a:lnTo>
                                <a:close/>
                                <a:moveTo>
                                  <a:pt x="552" y="519"/>
                                </a:moveTo>
                                <a:lnTo>
                                  <a:pt x="269" y="519"/>
                                </a:lnTo>
                                <a:lnTo>
                                  <a:pt x="331" y="523"/>
                                </a:lnTo>
                                <a:lnTo>
                                  <a:pt x="331" y="547"/>
                                </a:lnTo>
                                <a:lnTo>
                                  <a:pt x="552" y="547"/>
                                </a:lnTo>
                                <a:lnTo>
                                  <a:pt x="552" y="519"/>
                                </a:lnTo>
                                <a:close/>
                                <a:moveTo>
                                  <a:pt x="926" y="413"/>
                                </a:moveTo>
                                <a:lnTo>
                                  <a:pt x="317" y="413"/>
                                </a:lnTo>
                                <a:lnTo>
                                  <a:pt x="317" y="418"/>
                                </a:lnTo>
                                <a:lnTo>
                                  <a:pt x="331" y="418"/>
                                </a:lnTo>
                                <a:lnTo>
                                  <a:pt x="331" y="442"/>
                                </a:lnTo>
                                <a:lnTo>
                                  <a:pt x="600" y="442"/>
                                </a:lnTo>
                                <a:lnTo>
                                  <a:pt x="600" y="456"/>
                                </a:lnTo>
                                <a:lnTo>
                                  <a:pt x="595" y="547"/>
                                </a:lnTo>
                                <a:lnTo>
                                  <a:pt x="729" y="547"/>
                                </a:lnTo>
                                <a:lnTo>
                                  <a:pt x="729" y="495"/>
                                </a:lnTo>
                                <a:lnTo>
                                  <a:pt x="797" y="495"/>
                                </a:lnTo>
                                <a:lnTo>
                                  <a:pt x="797" y="437"/>
                                </a:lnTo>
                                <a:lnTo>
                                  <a:pt x="926" y="437"/>
                                </a:lnTo>
                                <a:lnTo>
                                  <a:pt x="926" y="413"/>
                                </a:lnTo>
                                <a:close/>
                                <a:moveTo>
                                  <a:pt x="533" y="442"/>
                                </a:moveTo>
                                <a:lnTo>
                                  <a:pt x="81" y="442"/>
                                </a:lnTo>
                                <a:lnTo>
                                  <a:pt x="81" y="456"/>
                                </a:lnTo>
                                <a:lnTo>
                                  <a:pt x="533" y="456"/>
                                </a:lnTo>
                                <a:lnTo>
                                  <a:pt x="533" y="442"/>
                                </a:lnTo>
                                <a:close/>
                                <a:moveTo>
                                  <a:pt x="629" y="221"/>
                                </a:moveTo>
                                <a:lnTo>
                                  <a:pt x="245" y="221"/>
                                </a:lnTo>
                                <a:lnTo>
                                  <a:pt x="245" y="245"/>
                                </a:lnTo>
                                <a:lnTo>
                                  <a:pt x="269" y="245"/>
                                </a:lnTo>
                                <a:lnTo>
                                  <a:pt x="269" y="274"/>
                                </a:lnTo>
                                <a:lnTo>
                                  <a:pt x="629" y="274"/>
                                </a:lnTo>
                                <a:lnTo>
                                  <a:pt x="629" y="221"/>
                                </a:lnTo>
                                <a:close/>
                                <a:moveTo>
                                  <a:pt x="677" y="240"/>
                                </a:moveTo>
                                <a:lnTo>
                                  <a:pt x="648" y="240"/>
                                </a:lnTo>
                                <a:lnTo>
                                  <a:pt x="648" y="274"/>
                                </a:lnTo>
                                <a:lnTo>
                                  <a:pt x="926" y="274"/>
                                </a:lnTo>
                                <a:lnTo>
                                  <a:pt x="925" y="250"/>
                                </a:lnTo>
                                <a:lnTo>
                                  <a:pt x="677" y="250"/>
                                </a:lnTo>
                                <a:lnTo>
                                  <a:pt x="677" y="240"/>
                                </a:lnTo>
                                <a:close/>
                                <a:moveTo>
                                  <a:pt x="792" y="5"/>
                                </a:moveTo>
                                <a:lnTo>
                                  <a:pt x="269" y="5"/>
                                </a:lnTo>
                                <a:lnTo>
                                  <a:pt x="269" y="87"/>
                                </a:lnTo>
                                <a:lnTo>
                                  <a:pt x="264" y="111"/>
                                </a:lnTo>
                                <a:lnTo>
                                  <a:pt x="264" y="221"/>
                                </a:lnTo>
                                <a:lnTo>
                                  <a:pt x="686" y="221"/>
                                </a:lnTo>
                                <a:lnTo>
                                  <a:pt x="686" y="250"/>
                                </a:lnTo>
                                <a:lnTo>
                                  <a:pt x="925" y="250"/>
                                </a:lnTo>
                                <a:lnTo>
                                  <a:pt x="922" y="168"/>
                                </a:lnTo>
                                <a:lnTo>
                                  <a:pt x="792" y="168"/>
                                </a:lnTo>
                                <a:lnTo>
                                  <a:pt x="792" y="163"/>
                                </a:lnTo>
                                <a:lnTo>
                                  <a:pt x="662" y="163"/>
                                </a:lnTo>
                                <a:lnTo>
                                  <a:pt x="662" y="111"/>
                                </a:lnTo>
                                <a:lnTo>
                                  <a:pt x="921" y="111"/>
                                </a:lnTo>
                                <a:lnTo>
                                  <a:pt x="921" y="58"/>
                                </a:lnTo>
                                <a:lnTo>
                                  <a:pt x="792" y="58"/>
                                </a:lnTo>
                                <a:lnTo>
                                  <a:pt x="792" y="5"/>
                                </a:lnTo>
                                <a:close/>
                                <a:moveTo>
                                  <a:pt x="672" y="235"/>
                                </a:moveTo>
                                <a:lnTo>
                                  <a:pt x="662" y="235"/>
                                </a:lnTo>
                                <a:lnTo>
                                  <a:pt x="662" y="240"/>
                                </a:lnTo>
                                <a:lnTo>
                                  <a:pt x="672" y="240"/>
                                </a:lnTo>
                                <a:lnTo>
                                  <a:pt x="672" y="235"/>
                                </a:lnTo>
                                <a:close/>
                                <a:moveTo>
                                  <a:pt x="921" y="111"/>
                                </a:moveTo>
                                <a:lnTo>
                                  <a:pt x="878" y="111"/>
                                </a:lnTo>
                                <a:lnTo>
                                  <a:pt x="878" y="125"/>
                                </a:lnTo>
                                <a:lnTo>
                                  <a:pt x="864" y="125"/>
                                </a:lnTo>
                                <a:lnTo>
                                  <a:pt x="864" y="168"/>
                                </a:lnTo>
                                <a:lnTo>
                                  <a:pt x="922" y="168"/>
                                </a:lnTo>
                                <a:lnTo>
                                  <a:pt x="922" y="163"/>
                                </a:lnTo>
                                <a:lnTo>
                                  <a:pt x="921" y="111"/>
                                </a:lnTo>
                                <a:close/>
                                <a:moveTo>
                                  <a:pt x="792" y="111"/>
                                </a:moveTo>
                                <a:lnTo>
                                  <a:pt x="701" y="111"/>
                                </a:lnTo>
                                <a:lnTo>
                                  <a:pt x="701" y="163"/>
                                </a:lnTo>
                                <a:lnTo>
                                  <a:pt x="792" y="163"/>
                                </a:lnTo>
                                <a:lnTo>
                                  <a:pt x="792" y="111"/>
                                </a:lnTo>
                                <a:close/>
                                <a:moveTo>
                                  <a:pt x="667" y="0"/>
                                </a:moveTo>
                                <a:lnTo>
                                  <a:pt x="581" y="0"/>
                                </a:lnTo>
                                <a:lnTo>
                                  <a:pt x="528" y="5"/>
                                </a:lnTo>
                                <a:lnTo>
                                  <a:pt x="729" y="5"/>
                                </a:lnTo>
                                <a:lnTo>
                                  <a:pt x="667" y="0"/>
                                </a:lnTo>
                                <a:close/>
                              </a:path>
                            </a:pathLst>
                          </a:custGeom>
                          <a:solidFill>
                            <a:srgbClr val="BDE8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1" name="AutoShape 2104"/>
                        <wps:cNvSpPr>
                          <a:spLocks/>
                        </wps:cNvSpPr>
                        <wps:spPr bwMode="auto">
                          <a:xfrm>
                            <a:off x="-792" y="12235"/>
                            <a:ext cx="927" cy="879"/>
                          </a:xfrm>
                          <a:custGeom>
                            <a:avLst/>
                            <a:gdLst>
                              <a:gd name="T0" fmla="+- 0 9595 -792"/>
                              <a:gd name="T1" fmla="*/ T0 w 927"/>
                              <a:gd name="T2" fmla="+- 0 8871 12235"/>
                              <a:gd name="T3" fmla="*/ 8871 h 879"/>
                              <a:gd name="T4" fmla="+- 0 9600 -792"/>
                              <a:gd name="T5" fmla="*/ T4 w 927"/>
                              <a:gd name="T6" fmla="+- 0 9092 12235"/>
                              <a:gd name="T7" fmla="*/ 9092 h 879"/>
                              <a:gd name="T8" fmla="+- 0 9600 -792"/>
                              <a:gd name="T9" fmla="*/ T8 w 927"/>
                              <a:gd name="T10" fmla="+- 0 9250 12235"/>
                              <a:gd name="T11" fmla="*/ 9250 h 879"/>
                              <a:gd name="T12" fmla="+- 0 9471 -792"/>
                              <a:gd name="T13" fmla="*/ T12 w 927"/>
                              <a:gd name="T14" fmla="+- 0 9250 12235"/>
                              <a:gd name="T15" fmla="*/ 9250 h 879"/>
                              <a:gd name="T16" fmla="+- 0 9451 -792"/>
                              <a:gd name="T17" fmla="*/ T16 w 927"/>
                              <a:gd name="T18" fmla="+- 0 9308 12235"/>
                              <a:gd name="T19" fmla="*/ 9308 h 879"/>
                              <a:gd name="T20" fmla="+- 0 9451 -792"/>
                              <a:gd name="T21" fmla="*/ T20 w 927"/>
                              <a:gd name="T22" fmla="+- 0 9360 12235"/>
                              <a:gd name="T23" fmla="*/ 9360 h 879"/>
                              <a:gd name="T24" fmla="+- 0 9471 -792"/>
                              <a:gd name="T25" fmla="*/ T24 w 927"/>
                              <a:gd name="T26" fmla="+- 0 9471 12235"/>
                              <a:gd name="T27" fmla="*/ 9471 h 879"/>
                              <a:gd name="T28" fmla="+- 0 9471 -792"/>
                              <a:gd name="T29" fmla="*/ T28 w 927"/>
                              <a:gd name="T30" fmla="+- 0 9581 12235"/>
                              <a:gd name="T31" fmla="*/ 9581 h 879"/>
                              <a:gd name="T32" fmla="+- 0 9461 -792"/>
                              <a:gd name="T33" fmla="*/ T32 w 927"/>
                              <a:gd name="T34" fmla="+- 0 9687 12235"/>
                              <a:gd name="T35" fmla="*/ 9687 h 879"/>
                              <a:gd name="T36" fmla="+- 0 9207 -792"/>
                              <a:gd name="T37" fmla="*/ T36 w 927"/>
                              <a:gd name="T38" fmla="+- 0 9687 12235"/>
                              <a:gd name="T39" fmla="*/ 9687 h 879"/>
                              <a:gd name="T40" fmla="+- 0 9197 -792"/>
                              <a:gd name="T41" fmla="*/ T40 w 927"/>
                              <a:gd name="T42" fmla="+- 0 9591 12235"/>
                              <a:gd name="T43" fmla="*/ 9591 h 879"/>
                              <a:gd name="T44" fmla="+- 0 9192 -792"/>
                              <a:gd name="T45" fmla="*/ T44 w 927"/>
                              <a:gd name="T46" fmla="+- 0 9634 12235"/>
                              <a:gd name="T47" fmla="*/ 9634 h 879"/>
                              <a:gd name="T48" fmla="+- 0 9072 -792"/>
                              <a:gd name="T49" fmla="*/ T48 w 927"/>
                              <a:gd name="T50" fmla="+- 0 9615 12235"/>
                              <a:gd name="T51" fmla="*/ 9615 h 879"/>
                              <a:gd name="T52" fmla="+- 0 9072 -792"/>
                              <a:gd name="T53" fmla="*/ T52 w 927"/>
                              <a:gd name="T54" fmla="+- 0 9677 12235"/>
                              <a:gd name="T55" fmla="*/ 9677 h 879"/>
                              <a:gd name="T56" fmla="+- 0 9005 -792"/>
                              <a:gd name="T57" fmla="*/ T56 w 927"/>
                              <a:gd name="T58" fmla="+- 0 9668 12235"/>
                              <a:gd name="T59" fmla="*/ 9668 h 879"/>
                              <a:gd name="T60" fmla="+- 0 8943 -792"/>
                              <a:gd name="T61" fmla="*/ T60 w 927"/>
                              <a:gd name="T62" fmla="+- 0 9581 12235"/>
                              <a:gd name="T63" fmla="*/ 9581 h 879"/>
                              <a:gd name="T64" fmla="+- 0 9005 -792"/>
                              <a:gd name="T65" fmla="*/ T64 w 927"/>
                              <a:gd name="T66" fmla="+- 0 9581 12235"/>
                              <a:gd name="T67" fmla="*/ 9581 h 879"/>
                              <a:gd name="T68" fmla="+- 0 9072 -792"/>
                              <a:gd name="T69" fmla="*/ T68 w 927"/>
                              <a:gd name="T70" fmla="+- 0 9500 12235"/>
                              <a:gd name="T71" fmla="*/ 9500 h 879"/>
                              <a:gd name="T72" fmla="+- 0 9144 -792"/>
                              <a:gd name="T73" fmla="*/ T72 w 927"/>
                              <a:gd name="T74" fmla="+- 0 9471 12235"/>
                              <a:gd name="T75" fmla="*/ 9471 h 879"/>
                              <a:gd name="T76" fmla="+- 0 9173 -792"/>
                              <a:gd name="T77" fmla="*/ T76 w 927"/>
                              <a:gd name="T78" fmla="+- 0 9360 12235"/>
                              <a:gd name="T79" fmla="*/ 9360 h 879"/>
                              <a:gd name="T80" fmla="+- 0 9072 -792"/>
                              <a:gd name="T81" fmla="*/ T80 w 927"/>
                              <a:gd name="T82" fmla="+- 0 9360 12235"/>
                              <a:gd name="T83" fmla="*/ 9360 h 879"/>
                              <a:gd name="T84" fmla="+- 0 9010 -792"/>
                              <a:gd name="T85" fmla="*/ T84 w 927"/>
                              <a:gd name="T86" fmla="+- 0 9360 12235"/>
                              <a:gd name="T87" fmla="*/ 9360 h 879"/>
                              <a:gd name="T88" fmla="+- 0 8943 -792"/>
                              <a:gd name="T89" fmla="*/ T88 w 927"/>
                              <a:gd name="T90" fmla="+- 0 9408 12235"/>
                              <a:gd name="T91" fmla="*/ 9408 h 879"/>
                              <a:gd name="T92" fmla="+- 0 8895 -792"/>
                              <a:gd name="T93" fmla="*/ T92 w 927"/>
                              <a:gd name="T94" fmla="+- 0 9471 12235"/>
                              <a:gd name="T95" fmla="*/ 9471 h 879"/>
                              <a:gd name="T96" fmla="+- 0 8943 -792"/>
                              <a:gd name="T97" fmla="*/ T96 w 927"/>
                              <a:gd name="T98" fmla="+- 0 9504 12235"/>
                              <a:gd name="T99" fmla="*/ 9504 h 879"/>
                              <a:gd name="T100" fmla="+- 0 8875 -792"/>
                              <a:gd name="T101" fmla="*/ T100 w 927"/>
                              <a:gd name="T102" fmla="+- 0 9528 12235"/>
                              <a:gd name="T103" fmla="*/ 9528 h 879"/>
                              <a:gd name="T104" fmla="+- 0 8808 -792"/>
                              <a:gd name="T105" fmla="*/ T104 w 927"/>
                              <a:gd name="T106" fmla="+- 0 9581 12235"/>
                              <a:gd name="T107" fmla="*/ 9581 h 879"/>
                              <a:gd name="T108" fmla="+- 0 8808 -792"/>
                              <a:gd name="T109" fmla="*/ T108 w 927"/>
                              <a:gd name="T110" fmla="+- 0 9509 12235"/>
                              <a:gd name="T111" fmla="*/ 9509 h 879"/>
                              <a:gd name="T112" fmla="+- 0 8746 -792"/>
                              <a:gd name="T113" fmla="*/ T112 w 927"/>
                              <a:gd name="T114" fmla="+- 0 9524 12235"/>
                              <a:gd name="T115" fmla="*/ 9524 h 879"/>
                              <a:gd name="T116" fmla="+- 0 8703 -792"/>
                              <a:gd name="T117" fmla="*/ T116 w 927"/>
                              <a:gd name="T118" fmla="+- 0 9480 12235"/>
                              <a:gd name="T119" fmla="*/ 9480 h 879"/>
                              <a:gd name="T120" fmla="+- 0 8679 -792"/>
                              <a:gd name="T121" fmla="*/ T120 w 927"/>
                              <a:gd name="T122" fmla="+- 0 9442 12235"/>
                              <a:gd name="T123" fmla="*/ 9442 h 879"/>
                              <a:gd name="T124" fmla="+- 0 8683 -792"/>
                              <a:gd name="T125" fmla="*/ T124 w 927"/>
                              <a:gd name="T126" fmla="+- 0 9365 12235"/>
                              <a:gd name="T127" fmla="*/ 9365 h 879"/>
                              <a:gd name="T128" fmla="+- 0 8679 -792"/>
                              <a:gd name="T129" fmla="*/ T128 w 927"/>
                              <a:gd name="T130" fmla="+- 0 9351 12235"/>
                              <a:gd name="T131" fmla="*/ 9351 h 879"/>
                              <a:gd name="T132" fmla="+- 0 8679 -792"/>
                              <a:gd name="T133" fmla="*/ T132 w 927"/>
                              <a:gd name="T134" fmla="+- 0 9298 12235"/>
                              <a:gd name="T135" fmla="*/ 9298 h 879"/>
                              <a:gd name="T136" fmla="+- 0 8679 -792"/>
                              <a:gd name="T137" fmla="*/ T136 w 927"/>
                              <a:gd name="T138" fmla="+- 0 9168 12235"/>
                              <a:gd name="T139" fmla="*/ 9168 h 879"/>
                              <a:gd name="T140" fmla="+- 0 8679 -792"/>
                              <a:gd name="T141" fmla="*/ T140 w 927"/>
                              <a:gd name="T142" fmla="+- 0 9149 12235"/>
                              <a:gd name="T143" fmla="*/ 9149 h 879"/>
                              <a:gd name="T144" fmla="+- 0 8794 -792"/>
                              <a:gd name="T145" fmla="*/ T144 w 927"/>
                              <a:gd name="T146" fmla="+- 0 9063 12235"/>
                              <a:gd name="T147" fmla="*/ 9063 h 879"/>
                              <a:gd name="T148" fmla="+- 0 8808 -792"/>
                              <a:gd name="T149" fmla="*/ T148 w 927"/>
                              <a:gd name="T150" fmla="+- 0 9063 12235"/>
                              <a:gd name="T151" fmla="*/ 9063 h 879"/>
                              <a:gd name="T152" fmla="+- 0 8943 -792"/>
                              <a:gd name="T153" fmla="*/ T152 w 927"/>
                              <a:gd name="T154" fmla="+- 0 9058 12235"/>
                              <a:gd name="T155" fmla="*/ 9058 h 879"/>
                              <a:gd name="T156" fmla="+- 0 8938 -792"/>
                              <a:gd name="T157" fmla="*/ T156 w 927"/>
                              <a:gd name="T158" fmla="+- 0 9034 12235"/>
                              <a:gd name="T159" fmla="*/ 9034 h 879"/>
                              <a:gd name="T160" fmla="+- 0 8938 -792"/>
                              <a:gd name="T161" fmla="*/ T160 w 927"/>
                              <a:gd name="T162" fmla="+- 0 8924 12235"/>
                              <a:gd name="T163" fmla="*/ 8924 h 879"/>
                              <a:gd name="T164" fmla="+- 0 8943 -792"/>
                              <a:gd name="T165" fmla="*/ T164 w 927"/>
                              <a:gd name="T166" fmla="+- 0 8871 12235"/>
                              <a:gd name="T167" fmla="*/ 8871 h 879"/>
                              <a:gd name="T168" fmla="+- 0 9072 -792"/>
                              <a:gd name="T169" fmla="*/ T168 w 927"/>
                              <a:gd name="T170" fmla="+- 0 8818 12235"/>
                              <a:gd name="T171" fmla="*/ 8818 h 879"/>
                              <a:gd name="T172" fmla="+- 0 9202 -792"/>
                              <a:gd name="T173" fmla="*/ T172 w 927"/>
                              <a:gd name="T174" fmla="+- 0 8818 12235"/>
                              <a:gd name="T175" fmla="*/ 8818 h 879"/>
                              <a:gd name="T176" fmla="+- 0 9336 -792"/>
                              <a:gd name="T177" fmla="*/ T176 w 927"/>
                              <a:gd name="T178" fmla="+- 0 8813 12235"/>
                              <a:gd name="T179" fmla="*/ 8813 h 879"/>
                              <a:gd name="T180" fmla="+- 0 9466 -792"/>
                              <a:gd name="T181" fmla="*/ T180 w 927"/>
                              <a:gd name="T182" fmla="+- 0 8818 12235"/>
                              <a:gd name="T183" fmla="*/ 8818 h 879"/>
                              <a:gd name="T184" fmla="+- 0 9490 -792"/>
                              <a:gd name="T185" fmla="*/ T184 w 927"/>
                              <a:gd name="T186" fmla="+- 0 8924 12235"/>
                              <a:gd name="T187" fmla="*/ 8924 h 879"/>
                              <a:gd name="T188" fmla="+- 0 9538 -792"/>
                              <a:gd name="T189" fmla="*/ T188 w 927"/>
                              <a:gd name="T190" fmla="+- 0 8981 12235"/>
                              <a:gd name="T191" fmla="*/ 8981 h 879"/>
                              <a:gd name="T192" fmla="+- 0 9552 -792"/>
                              <a:gd name="T193" fmla="*/ T192 w 927"/>
                              <a:gd name="T194" fmla="+- 0 8924 12235"/>
                              <a:gd name="T195" fmla="*/ 8924 h 879"/>
                              <a:gd name="T196" fmla="+- 0 9375 -792"/>
                              <a:gd name="T197" fmla="*/ T196 w 927"/>
                              <a:gd name="T198" fmla="+- 0 8976 12235"/>
                              <a:gd name="T199" fmla="*/ 8976 h 879"/>
                              <a:gd name="T200" fmla="+- 0 9336 -792"/>
                              <a:gd name="T201" fmla="*/ T200 w 927"/>
                              <a:gd name="T202" fmla="+- 0 8972 12235"/>
                              <a:gd name="T203" fmla="*/ 8972 h 879"/>
                              <a:gd name="T204" fmla="+- 0 9355 -792"/>
                              <a:gd name="T205" fmla="*/ T204 w 927"/>
                              <a:gd name="T206" fmla="+- 0 9034 12235"/>
                              <a:gd name="T207" fmla="*/ 9034 h 879"/>
                              <a:gd name="T208" fmla="+- 0 9303 -792"/>
                              <a:gd name="T209" fmla="*/ T208 w 927"/>
                              <a:gd name="T210" fmla="+- 0 9087 12235"/>
                              <a:gd name="T211" fmla="*/ 9087 h 879"/>
                              <a:gd name="T212" fmla="+- 0 9336 -792"/>
                              <a:gd name="T213" fmla="*/ T212 w 927"/>
                              <a:gd name="T214" fmla="+- 0 9053 12235"/>
                              <a:gd name="T215" fmla="*/ 9053 h 879"/>
                              <a:gd name="T216" fmla="+- 0 9346 -792"/>
                              <a:gd name="T217" fmla="*/ T216 w 927"/>
                              <a:gd name="T218" fmla="+- 0 9053 12235"/>
                              <a:gd name="T219" fmla="*/ 9053 h 879"/>
                              <a:gd name="T220" fmla="+- 0 9360 -792"/>
                              <a:gd name="T221" fmla="*/ T220 w 927"/>
                              <a:gd name="T222" fmla="+- 0 9063 12235"/>
                              <a:gd name="T223" fmla="*/ 9063 h 879"/>
                              <a:gd name="T224" fmla="+- 0 9355 -792"/>
                              <a:gd name="T225" fmla="*/ T224 w 927"/>
                              <a:gd name="T226" fmla="+- 0 9034 12235"/>
                              <a:gd name="T227" fmla="*/ 9034 h 879"/>
                              <a:gd name="T228" fmla="+- 0 8991 -792"/>
                              <a:gd name="T229" fmla="*/ T228 w 927"/>
                              <a:gd name="T230" fmla="+- 0 9226 12235"/>
                              <a:gd name="T231" fmla="*/ 9226 h 879"/>
                              <a:gd name="T232" fmla="+- 0 8943 -792"/>
                              <a:gd name="T233" fmla="*/ T232 w 927"/>
                              <a:gd name="T234" fmla="+- 0 9226 12235"/>
                              <a:gd name="T235" fmla="*/ 9226 h 879"/>
                              <a:gd name="T236" fmla="+- 0 8991 -792"/>
                              <a:gd name="T237" fmla="*/ T236 w 927"/>
                              <a:gd name="T238" fmla="+- 0 9255 12235"/>
                              <a:gd name="T239" fmla="*/ 9255 h 879"/>
                              <a:gd name="T240" fmla="+- 0 9005 -792"/>
                              <a:gd name="T241" fmla="*/ T240 w 927"/>
                              <a:gd name="T242" fmla="+- 0 9231 12235"/>
                              <a:gd name="T243" fmla="*/ 9231 h 8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27" h="879">
                                <a:moveTo>
                                  <a:pt x="10258" y="-3417"/>
                                </a:moveTo>
                                <a:lnTo>
                                  <a:pt x="10258" y="-3364"/>
                                </a:lnTo>
                                <a:lnTo>
                                  <a:pt x="10387" y="-3364"/>
                                </a:lnTo>
                                <a:lnTo>
                                  <a:pt x="10387" y="-3311"/>
                                </a:lnTo>
                                <a:lnTo>
                                  <a:pt x="10387" y="-3263"/>
                                </a:lnTo>
                                <a:lnTo>
                                  <a:pt x="10392" y="-3143"/>
                                </a:lnTo>
                                <a:lnTo>
                                  <a:pt x="10392" y="-3129"/>
                                </a:lnTo>
                                <a:lnTo>
                                  <a:pt x="10392" y="-3091"/>
                                </a:lnTo>
                                <a:lnTo>
                                  <a:pt x="10392" y="-2985"/>
                                </a:lnTo>
                                <a:lnTo>
                                  <a:pt x="10359" y="-2985"/>
                                </a:lnTo>
                                <a:lnTo>
                                  <a:pt x="10277" y="-2985"/>
                                </a:lnTo>
                                <a:lnTo>
                                  <a:pt x="10263" y="-2985"/>
                                </a:lnTo>
                                <a:lnTo>
                                  <a:pt x="10263" y="-2927"/>
                                </a:lnTo>
                                <a:lnTo>
                                  <a:pt x="10258" y="-2927"/>
                                </a:lnTo>
                                <a:lnTo>
                                  <a:pt x="10243" y="-2927"/>
                                </a:lnTo>
                                <a:lnTo>
                                  <a:pt x="10195" y="-2927"/>
                                </a:lnTo>
                                <a:lnTo>
                                  <a:pt x="10195" y="-2875"/>
                                </a:lnTo>
                                <a:lnTo>
                                  <a:pt x="10243" y="-2875"/>
                                </a:lnTo>
                                <a:lnTo>
                                  <a:pt x="10263" y="-2875"/>
                                </a:lnTo>
                                <a:lnTo>
                                  <a:pt x="10263" y="-2817"/>
                                </a:lnTo>
                                <a:lnTo>
                                  <a:pt x="10263" y="-2764"/>
                                </a:lnTo>
                                <a:lnTo>
                                  <a:pt x="10263" y="-2687"/>
                                </a:lnTo>
                                <a:lnTo>
                                  <a:pt x="10263" y="-2659"/>
                                </a:lnTo>
                                <a:lnTo>
                                  <a:pt x="10263" y="-2654"/>
                                </a:lnTo>
                                <a:lnTo>
                                  <a:pt x="10263" y="-2601"/>
                                </a:lnTo>
                                <a:lnTo>
                                  <a:pt x="10263" y="-2548"/>
                                </a:lnTo>
                                <a:lnTo>
                                  <a:pt x="10253" y="-2548"/>
                                </a:lnTo>
                                <a:lnTo>
                                  <a:pt x="10243" y="-2543"/>
                                </a:lnTo>
                                <a:lnTo>
                                  <a:pt x="10128" y="-2548"/>
                                </a:lnTo>
                                <a:lnTo>
                                  <a:pt x="9999" y="-2548"/>
                                </a:lnTo>
                                <a:lnTo>
                                  <a:pt x="9999" y="-2635"/>
                                </a:lnTo>
                                <a:lnTo>
                                  <a:pt x="9999" y="-2644"/>
                                </a:lnTo>
                                <a:lnTo>
                                  <a:pt x="9989" y="-2644"/>
                                </a:lnTo>
                                <a:lnTo>
                                  <a:pt x="9989" y="-2639"/>
                                </a:lnTo>
                                <a:lnTo>
                                  <a:pt x="9984" y="-2639"/>
                                </a:lnTo>
                                <a:lnTo>
                                  <a:pt x="9984" y="-2601"/>
                                </a:lnTo>
                                <a:lnTo>
                                  <a:pt x="9883" y="-2601"/>
                                </a:lnTo>
                                <a:lnTo>
                                  <a:pt x="9883" y="-2620"/>
                                </a:lnTo>
                                <a:lnTo>
                                  <a:pt x="9864" y="-2620"/>
                                </a:lnTo>
                                <a:lnTo>
                                  <a:pt x="9864" y="-2615"/>
                                </a:lnTo>
                                <a:lnTo>
                                  <a:pt x="9864" y="-2567"/>
                                </a:lnTo>
                                <a:lnTo>
                                  <a:pt x="9864" y="-2558"/>
                                </a:lnTo>
                                <a:lnTo>
                                  <a:pt x="9855" y="-2558"/>
                                </a:lnTo>
                                <a:lnTo>
                                  <a:pt x="9855" y="-2567"/>
                                </a:lnTo>
                                <a:lnTo>
                                  <a:pt x="9797" y="-2567"/>
                                </a:lnTo>
                                <a:lnTo>
                                  <a:pt x="9797" y="-2601"/>
                                </a:lnTo>
                                <a:lnTo>
                                  <a:pt x="9735" y="-2601"/>
                                </a:lnTo>
                                <a:lnTo>
                                  <a:pt x="9735" y="-2654"/>
                                </a:lnTo>
                                <a:lnTo>
                                  <a:pt x="9754" y="-2654"/>
                                </a:lnTo>
                                <a:lnTo>
                                  <a:pt x="9783" y="-2654"/>
                                </a:lnTo>
                                <a:lnTo>
                                  <a:pt x="9797" y="-2654"/>
                                </a:lnTo>
                                <a:lnTo>
                                  <a:pt x="9802" y="-2731"/>
                                </a:lnTo>
                                <a:lnTo>
                                  <a:pt x="9864" y="-2731"/>
                                </a:lnTo>
                                <a:lnTo>
                                  <a:pt x="9864" y="-2735"/>
                                </a:lnTo>
                                <a:lnTo>
                                  <a:pt x="9864" y="-2764"/>
                                </a:lnTo>
                                <a:lnTo>
                                  <a:pt x="9931" y="-2764"/>
                                </a:lnTo>
                                <a:lnTo>
                                  <a:pt x="9936" y="-2764"/>
                                </a:lnTo>
                                <a:lnTo>
                                  <a:pt x="9936" y="-2822"/>
                                </a:lnTo>
                                <a:lnTo>
                                  <a:pt x="9965" y="-2822"/>
                                </a:lnTo>
                                <a:lnTo>
                                  <a:pt x="9965" y="-2875"/>
                                </a:lnTo>
                                <a:lnTo>
                                  <a:pt x="9951" y="-2875"/>
                                </a:lnTo>
                                <a:lnTo>
                                  <a:pt x="9931" y="-2875"/>
                                </a:lnTo>
                                <a:lnTo>
                                  <a:pt x="9864" y="-2875"/>
                                </a:lnTo>
                                <a:lnTo>
                                  <a:pt x="9855" y="-2875"/>
                                </a:lnTo>
                                <a:lnTo>
                                  <a:pt x="9840" y="-2875"/>
                                </a:lnTo>
                                <a:lnTo>
                                  <a:pt x="9802" y="-2875"/>
                                </a:lnTo>
                                <a:lnTo>
                                  <a:pt x="9797" y="-2875"/>
                                </a:lnTo>
                                <a:lnTo>
                                  <a:pt x="9797" y="-2827"/>
                                </a:lnTo>
                                <a:lnTo>
                                  <a:pt x="9735" y="-2827"/>
                                </a:lnTo>
                                <a:lnTo>
                                  <a:pt x="9735" y="-2822"/>
                                </a:lnTo>
                                <a:lnTo>
                                  <a:pt x="9735" y="-2764"/>
                                </a:lnTo>
                                <a:lnTo>
                                  <a:pt x="9687" y="-2764"/>
                                </a:lnTo>
                                <a:lnTo>
                                  <a:pt x="9667" y="-2764"/>
                                </a:lnTo>
                                <a:lnTo>
                                  <a:pt x="9667" y="-2731"/>
                                </a:lnTo>
                                <a:lnTo>
                                  <a:pt x="9735" y="-2731"/>
                                </a:lnTo>
                                <a:lnTo>
                                  <a:pt x="9735" y="-2716"/>
                                </a:lnTo>
                                <a:lnTo>
                                  <a:pt x="9667" y="-2716"/>
                                </a:lnTo>
                                <a:lnTo>
                                  <a:pt x="9667" y="-2707"/>
                                </a:lnTo>
                                <a:lnTo>
                                  <a:pt x="9667" y="-2654"/>
                                </a:lnTo>
                                <a:lnTo>
                                  <a:pt x="9639" y="-2654"/>
                                </a:lnTo>
                                <a:lnTo>
                                  <a:pt x="9600" y="-2654"/>
                                </a:lnTo>
                                <a:lnTo>
                                  <a:pt x="9600" y="-2683"/>
                                </a:lnTo>
                                <a:lnTo>
                                  <a:pt x="9600" y="-2697"/>
                                </a:lnTo>
                                <a:lnTo>
                                  <a:pt x="9600" y="-2726"/>
                                </a:lnTo>
                                <a:lnTo>
                                  <a:pt x="9600" y="-2731"/>
                                </a:lnTo>
                                <a:lnTo>
                                  <a:pt x="9538" y="-2731"/>
                                </a:lnTo>
                                <a:lnTo>
                                  <a:pt x="9538" y="-2711"/>
                                </a:lnTo>
                                <a:lnTo>
                                  <a:pt x="9490" y="-2711"/>
                                </a:lnTo>
                                <a:lnTo>
                                  <a:pt x="9495" y="-2745"/>
                                </a:lnTo>
                                <a:lnTo>
                                  <a:pt x="9495" y="-2755"/>
                                </a:lnTo>
                                <a:lnTo>
                                  <a:pt x="9485" y="-2764"/>
                                </a:lnTo>
                                <a:lnTo>
                                  <a:pt x="9480" y="-2774"/>
                                </a:lnTo>
                                <a:lnTo>
                                  <a:pt x="9471" y="-2793"/>
                                </a:lnTo>
                                <a:lnTo>
                                  <a:pt x="9466" y="-2798"/>
                                </a:lnTo>
                                <a:lnTo>
                                  <a:pt x="9471" y="-2865"/>
                                </a:lnTo>
                                <a:lnTo>
                                  <a:pt x="9475" y="-2870"/>
                                </a:lnTo>
                                <a:lnTo>
                                  <a:pt x="9475" y="-2875"/>
                                </a:lnTo>
                                <a:lnTo>
                                  <a:pt x="9471" y="-2879"/>
                                </a:lnTo>
                                <a:lnTo>
                                  <a:pt x="9471" y="-2884"/>
                                </a:lnTo>
                                <a:lnTo>
                                  <a:pt x="9471" y="-2889"/>
                                </a:lnTo>
                                <a:lnTo>
                                  <a:pt x="9471" y="-2932"/>
                                </a:lnTo>
                                <a:lnTo>
                                  <a:pt x="9471" y="-2937"/>
                                </a:lnTo>
                                <a:lnTo>
                                  <a:pt x="9471" y="-2985"/>
                                </a:lnTo>
                                <a:lnTo>
                                  <a:pt x="9471" y="-3057"/>
                                </a:lnTo>
                                <a:lnTo>
                                  <a:pt x="9471" y="-3067"/>
                                </a:lnTo>
                                <a:lnTo>
                                  <a:pt x="9471" y="-3071"/>
                                </a:lnTo>
                                <a:lnTo>
                                  <a:pt x="9471" y="-3081"/>
                                </a:lnTo>
                                <a:lnTo>
                                  <a:pt x="9471" y="-3086"/>
                                </a:lnTo>
                                <a:lnTo>
                                  <a:pt x="9538" y="-3091"/>
                                </a:lnTo>
                                <a:lnTo>
                                  <a:pt x="9538" y="-3172"/>
                                </a:lnTo>
                                <a:lnTo>
                                  <a:pt x="9586" y="-3172"/>
                                </a:lnTo>
                                <a:lnTo>
                                  <a:pt x="9586" y="-3177"/>
                                </a:lnTo>
                                <a:lnTo>
                                  <a:pt x="9600" y="-3177"/>
                                </a:lnTo>
                                <a:lnTo>
                                  <a:pt x="9600" y="-3172"/>
                                </a:lnTo>
                                <a:lnTo>
                                  <a:pt x="9600" y="-3148"/>
                                </a:lnTo>
                                <a:lnTo>
                                  <a:pt x="9735" y="-3148"/>
                                </a:lnTo>
                                <a:lnTo>
                                  <a:pt x="9735" y="-3177"/>
                                </a:lnTo>
                                <a:lnTo>
                                  <a:pt x="9711" y="-3177"/>
                                </a:lnTo>
                                <a:lnTo>
                                  <a:pt x="9711" y="-3201"/>
                                </a:lnTo>
                                <a:lnTo>
                                  <a:pt x="9730" y="-3201"/>
                                </a:lnTo>
                                <a:lnTo>
                                  <a:pt x="9730" y="-3244"/>
                                </a:lnTo>
                                <a:lnTo>
                                  <a:pt x="9730" y="-3268"/>
                                </a:lnTo>
                                <a:lnTo>
                                  <a:pt x="9730" y="-3311"/>
                                </a:lnTo>
                                <a:lnTo>
                                  <a:pt x="9735" y="-3335"/>
                                </a:lnTo>
                                <a:lnTo>
                                  <a:pt x="9735" y="-3355"/>
                                </a:lnTo>
                                <a:lnTo>
                                  <a:pt x="9735" y="-3364"/>
                                </a:lnTo>
                                <a:lnTo>
                                  <a:pt x="9735" y="-3417"/>
                                </a:lnTo>
                                <a:lnTo>
                                  <a:pt x="9807" y="-3417"/>
                                </a:lnTo>
                                <a:lnTo>
                                  <a:pt x="9864" y="-3417"/>
                                </a:lnTo>
                                <a:lnTo>
                                  <a:pt x="9946" y="-3417"/>
                                </a:lnTo>
                                <a:lnTo>
                                  <a:pt x="9965" y="-3417"/>
                                </a:lnTo>
                                <a:lnTo>
                                  <a:pt x="9994" y="-3417"/>
                                </a:lnTo>
                                <a:lnTo>
                                  <a:pt x="10047" y="-3422"/>
                                </a:lnTo>
                                <a:lnTo>
                                  <a:pt x="10066" y="-3422"/>
                                </a:lnTo>
                                <a:lnTo>
                                  <a:pt x="10128" y="-3422"/>
                                </a:lnTo>
                                <a:lnTo>
                                  <a:pt x="10133" y="-3422"/>
                                </a:lnTo>
                                <a:lnTo>
                                  <a:pt x="10195" y="-3417"/>
                                </a:lnTo>
                                <a:lnTo>
                                  <a:pt x="10258" y="-3417"/>
                                </a:lnTo>
                                <a:moveTo>
                                  <a:pt x="10330" y="-3311"/>
                                </a:moveTo>
                                <a:lnTo>
                                  <a:pt x="10320" y="-3311"/>
                                </a:lnTo>
                                <a:lnTo>
                                  <a:pt x="10282" y="-3311"/>
                                </a:lnTo>
                                <a:lnTo>
                                  <a:pt x="10258" y="-3311"/>
                                </a:lnTo>
                                <a:lnTo>
                                  <a:pt x="10258" y="-3254"/>
                                </a:lnTo>
                                <a:lnTo>
                                  <a:pt x="10330" y="-3254"/>
                                </a:lnTo>
                                <a:lnTo>
                                  <a:pt x="10330" y="-3297"/>
                                </a:lnTo>
                                <a:lnTo>
                                  <a:pt x="10344" y="-3297"/>
                                </a:lnTo>
                                <a:lnTo>
                                  <a:pt x="10344" y="-3311"/>
                                </a:lnTo>
                                <a:lnTo>
                                  <a:pt x="10335" y="-3311"/>
                                </a:lnTo>
                                <a:lnTo>
                                  <a:pt x="10330" y="-3311"/>
                                </a:lnTo>
                                <a:moveTo>
                                  <a:pt x="10167" y="-3259"/>
                                </a:moveTo>
                                <a:lnTo>
                                  <a:pt x="10167" y="-3311"/>
                                </a:lnTo>
                                <a:lnTo>
                                  <a:pt x="10128" y="-3311"/>
                                </a:lnTo>
                                <a:lnTo>
                                  <a:pt x="10128" y="-3263"/>
                                </a:lnTo>
                                <a:lnTo>
                                  <a:pt x="10128" y="-3259"/>
                                </a:lnTo>
                                <a:lnTo>
                                  <a:pt x="10167" y="-3259"/>
                                </a:lnTo>
                                <a:moveTo>
                                  <a:pt x="10147" y="-3201"/>
                                </a:moveTo>
                                <a:lnTo>
                                  <a:pt x="10128" y="-3201"/>
                                </a:lnTo>
                                <a:lnTo>
                                  <a:pt x="10095" y="-3201"/>
                                </a:lnTo>
                                <a:lnTo>
                                  <a:pt x="10095" y="-3148"/>
                                </a:lnTo>
                                <a:lnTo>
                                  <a:pt x="10114" y="-3148"/>
                                </a:lnTo>
                                <a:lnTo>
                                  <a:pt x="10114" y="-3182"/>
                                </a:lnTo>
                                <a:lnTo>
                                  <a:pt x="10128" y="-3182"/>
                                </a:lnTo>
                                <a:lnTo>
                                  <a:pt x="10128" y="-3187"/>
                                </a:lnTo>
                                <a:lnTo>
                                  <a:pt x="10138" y="-3187"/>
                                </a:lnTo>
                                <a:lnTo>
                                  <a:pt x="10138" y="-3182"/>
                                </a:lnTo>
                                <a:lnTo>
                                  <a:pt x="10143" y="-3182"/>
                                </a:lnTo>
                                <a:lnTo>
                                  <a:pt x="10143" y="-3172"/>
                                </a:lnTo>
                                <a:lnTo>
                                  <a:pt x="10152" y="-3172"/>
                                </a:lnTo>
                                <a:lnTo>
                                  <a:pt x="10152" y="-3201"/>
                                </a:lnTo>
                                <a:lnTo>
                                  <a:pt x="10147" y="-3201"/>
                                </a:lnTo>
                                <a:moveTo>
                                  <a:pt x="9797" y="-3004"/>
                                </a:moveTo>
                                <a:lnTo>
                                  <a:pt x="9783" y="-3004"/>
                                </a:lnTo>
                                <a:lnTo>
                                  <a:pt x="9783" y="-3009"/>
                                </a:lnTo>
                                <a:lnTo>
                                  <a:pt x="9754" y="-3009"/>
                                </a:lnTo>
                                <a:lnTo>
                                  <a:pt x="9744" y="-3009"/>
                                </a:lnTo>
                                <a:lnTo>
                                  <a:pt x="9735" y="-3009"/>
                                </a:lnTo>
                                <a:lnTo>
                                  <a:pt x="9735" y="-2980"/>
                                </a:lnTo>
                                <a:lnTo>
                                  <a:pt x="9754" y="-2980"/>
                                </a:lnTo>
                                <a:lnTo>
                                  <a:pt x="9783" y="-2980"/>
                                </a:lnTo>
                                <a:lnTo>
                                  <a:pt x="9792" y="-2980"/>
                                </a:lnTo>
                                <a:lnTo>
                                  <a:pt x="9797" y="-2980"/>
                                </a:lnTo>
                                <a:lnTo>
                                  <a:pt x="9797" y="-300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2" name="Line 2103"/>
                        <wps:cNvCnPr>
                          <a:cxnSpLocks noChangeShapeType="1"/>
                        </wps:cNvCnPr>
                        <wps:spPr bwMode="auto">
                          <a:xfrm>
                            <a:off x="8736" y="9262"/>
                            <a:ext cx="24" cy="0"/>
                          </a:xfrm>
                          <a:prstGeom prst="line">
                            <a:avLst/>
                          </a:prstGeom>
                          <a:noFill/>
                          <a:ln w="15240">
                            <a:solidFill>
                              <a:srgbClr val="9C9C9C"/>
                            </a:solidFill>
                            <a:round/>
                            <a:headEnd/>
                            <a:tailEnd/>
                          </a:ln>
                          <a:extLst>
                            <a:ext uri="{909E8E84-426E-40DD-AFC4-6F175D3DCCD1}">
                              <a14:hiddenFill xmlns:a14="http://schemas.microsoft.com/office/drawing/2010/main">
                                <a:noFill/>
                              </a14:hiddenFill>
                            </a:ext>
                          </a:extLst>
                        </wps:spPr>
                        <wps:bodyPr/>
                      </wps:wsp>
                      <wps:wsp>
                        <wps:cNvPr id="443" name="AutoShape 2102"/>
                        <wps:cNvSpPr>
                          <a:spLocks/>
                        </wps:cNvSpPr>
                        <wps:spPr bwMode="auto">
                          <a:xfrm>
                            <a:off x="-677" y="12754"/>
                            <a:ext cx="308" cy="274"/>
                          </a:xfrm>
                          <a:custGeom>
                            <a:avLst/>
                            <a:gdLst>
                              <a:gd name="T0" fmla="+- 0 9005 -677"/>
                              <a:gd name="T1" fmla="*/ T0 w 308"/>
                              <a:gd name="T2" fmla="+- 0 9336 12754"/>
                              <a:gd name="T3" fmla="*/ 9336 h 274"/>
                              <a:gd name="T4" fmla="+- 0 8943 -677"/>
                              <a:gd name="T5" fmla="*/ T4 w 308"/>
                              <a:gd name="T6" fmla="+- 0 9332 12754"/>
                              <a:gd name="T7" fmla="*/ 9332 h 274"/>
                              <a:gd name="T8" fmla="+- 0 8943 -677"/>
                              <a:gd name="T9" fmla="*/ T8 w 308"/>
                              <a:gd name="T10" fmla="+- 0 9336 12754"/>
                              <a:gd name="T11" fmla="*/ 9336 h 274"/>
                              <a:gd name="T12" fmla="+- 0 8962 -677"/>
                              <a:gd name="T13" fmla="*/ T12 w 308"/>
                              <a:gd name="T14" fmla="+- 0 9336 12754"/>
                              <a:gd name="T15" fmla="*/ 9336 h 274"/>
                              <a:gd name="T16" fmla="+- 0 8962 -677"/>
                              <a:gd name="T17" fmla="*/ T16 w 308"/>
                              <a:gd name="T18" fmla="+- 0 9341 12754"/>
                              <a:gd name="T19" fmla="*/ 9341 h 274"/>
                              <a:gd name="T20" fmla="+- 0 8943 -677"/>
                              <a:gd name="T21" fmla="*/ T20 w 308"/>
                              <a:gd name="T22" fmla="+- 0 9341 12754"/>
                              <a:gd name="T23" fmla="*/ 9341 h 274"/>
                              <a:gd name="T24" fmla="+- 0 8943 -677"/>
                              <a:gd name="T25" fmla="*/ T24 w 308"/>
                              <a:gd name="T26" fmla="+- 0 9360 12754"/>
                              <a:gd name="T27" fmla="*/ 9360 h 274"/>
                              <a:gd name="T28" fmla="+- 0 8976 -677"/>
                              <a:gd name="T29" fmla="*/ T28 w 308"/>
                              <a:gd name="T30" fmla="+- 0 9360 12754"/>
                              <a:gd name="T31" fmla="*/ 9360 h 274"/>
                              <a:gd name="T32" fmla="+- 0 8981 -677"/>
                              <a:gd name="T33" fmla="*/ T32 w 308"/>
                              <a:gd name="T34" fmla="+- 0 9360 12754"/>
                              <a:gd name="T35" fmla="*/ 9360 h 274"/>
                              <a:gd name="T36" fmla="+- 0 9005 -677"/>
                              <a:gd name="T37" fmla="*/ T36 w 308"/>
                              <a:gd name="T38" fmla="+- 0 9360 12754"/>
                              <a:gd name="T39" fmla="*/ 9360 h 274"/>
                              <a:gd name="T40" fmla="+- 0 9005 -677"/>
                              <a:gd name="T41" fmla="*/ T40 w 308"/>
                              <a:gd name="T42" fmla="+- 0 9356 12754"/>
                              <a:gd name="T43" fmla="*/ 9356 h 274"/>
                              <a:gd name="T44" fmla="+- 0 9005 -677"/>
                              <a:gd name="T45" fmla="*/ T44 w 308"/>
                              <a:gd name="T46" fmla="+- 0 9336 12754"/>
                              <a:gd name="T47" fmla="*/ 9336 h 274"/>
                              <a:gd name="T48" fmla="+- 0 8808 -677"/>
                              <a:gd name="T49" fmla="*/ T48 w 308"/>
                              <a:gd name="T50" fmla="+- 0 9447 12754"/>
                              <a:gd name="T51" fmla="*/ 9447 h 274"/>
                              <a:gd name="T52" fmla="+- 0 8808 -677"/>
                              <a:gd name="T53" fmla="*/ T52 w 308"/>
                              <a:gd name="T54" fmla="+- 0 9452 12754"/>
                              <a:gd name="T55" fmla="*/ 9452 h 274"/>
                              <a:gd name="T56" fmla="+- 0 8808 -677"/>
                              <a:gd name="T57" fmla="*/ T56 w 308"/>
                              <a:gd name="T58" fmla="+- 0 9456 12754"/>
                              <a:gd name="T59" fmla="*/ 9456 h 274"/>
                              <a:gd name="T60" fmla="+- 0 8789 -677"/>
                              <a:gd name="T61" fmla="*/ T60 w 308"/>
                              <a:gd name="T62" fmla="+- 0 9456 12754"/>
                              <a:gd name="T63" fmla="*/ 9456 h 274"/>
                              <a:gd name="T64" fmla="+- 0 8789 -677"/>
                              <a:gd name="T65" fmla="*/ T64 w 308"/>
                              <a:gd name="T66" fmla="+- 0 9461 12754"/>
                              <a:gd name="T67" fmla="*/ 9461 h 274"/>
                              <a:gd name="T68" fmla="+- 0 8808 -677"/>
                              <a:gd name="T69" fmla="*/ T68 w 308"/>
                              <a:gd name="T70" fmla="+- 0 9461 12754"/>
                              <a:gd name="T71" fmla="*/ 9461 h 274"/>
                              <a:gd name="T72" fmla="+- 0 8808 -677"/>
                              <a:gd name="T73" fmla="*/ T72 w 308"/>
                              <a:gd name="T74" fmla="+- 0 9471 12754"/>
                              <a:gd name="T75" fmla="*/ 9471 h 274"/>
                              <a:gd name="T76" fmla="+- 0 8818 -677"/>
                              <a:gd name="T77" fmla="*/ T76 w 308"/>
                              <a:gd name="T78" fmla="+- 0 9471 12754"/>
                              <a:gd name="T79" fmla="*/ 9471 h 274"/>
                              <a:gd name="T80" fmla="+- 0 8823 -677"/>
                              <a:gd name="T81" fmla="*/ T80 w 308"/>
                              <a:gd name="T82" fmla="+- 0 9471 12754"/>
                              <a:gd name="T83" fmla="*/ 9471 h 274"/>
                              <a:gd name="T84" fmla="+- 0 8823 -677"/>
                              <a:gd name="T85" fmla="*/ T84 w 308"/>
                              <a:gd name="T86" fmla="+- 0 9461 12754"/>
                              <a:gd name="T87" fmla="*/ 9461 h 274"/>
                              <a:gd name="T88" fmla="+- 0 8823 -677"/>
                              <a:gd name="T89" fmla="*/ T88 w 308"/>
                              <a:gd name="T90" fmla="+- 0 9456 12754"/>
                              <a:gd name="T91" fmla="*/ 9456 h 274"/>
                              <a:gd name="T92" fmla="+- 0 8823 -677"/>
                              <a:gd name="T93" fmla="*/ T92 w 308"/>
                              <a:gd name="T94" fmla="+- 0 9447 12754"/>
                              <a:gd name="T95" fmla="*/ 9447 h 274"/>
                              <a:gd name="T96" fmla="+- 0 8808 -677"/>
                              <a:gd name="T97" fmla="*/ T96 w 308"/>
                              <a:gd name="T98" fmla="+- 0 9447 12754"/>
                              <a:gd name="T99" fmla="*/ 9447 h 274"/>
                              <a:gd name="T100" fmla="+- 0 9096 -677"/>
                              <a:gd name="T101" fmla="*/ T100 w 308"/>
                              <a:gd name="T102" fmla="+- 0 9581 12754"/>
                              <a:gd name="T103" fmla="*/ 9581 h 274"/>
                              <a:gd name="T104" fmla="+- 0 9072 -677"/>
                              <a:gd name="T105" fmla="*/ T104 w 308"/>
                              <a:gd name="T106" fmla="+- 0 9581 12754"/>
                              <a:gd name="T107" fmla="*/ 9581 h 274"/>
                              <a:gd name="T108" fmla="+- 0 9072 -677"/>
                              <a:gd name="T109" fmla="*/ T108 w 308"/>
                              <a:gd name="T110" fmla="+- 0 9605 12754"/>
                              <a:gd name="T111" fmla="*/ 9605 h 274"/>
                              <a:gd name="T112" fmla="+- 0 9091 -677"/>
                              <a:gd name="T113" fmla="*/ T112 w 308"/>
                              <a:gd name="T114" fmla="+- 0 9605 12754"/>
                              <a:gd name="T115" fmla="*/ 9605 h 274"/>
                              <a:gd name="T116" fmla="+- 0 9096 -677"/>
                              <a:gd name="T117" fmla="*/ T116 w 308"/>
                              <a:gd name="T118" fmla="+- 0 9605 12754"/>
                              <a:gd name="T119" fmla="*/ 9605 h 274"/>
                              <a:gd name="T120" fmla="+- 0 9096 -677"/>
                              <a:gd name="T121" fmla="*/ T120 w 308"/>
                              <a:gd name="T122" fmla="+- 0 9581 12754"/>
                              <a:gd name="T123" fmla="*/ 9581 h 274"/>
                              <a:gd name="T124" fmla="+- 0 9096 -677"/>
                              <a:gd name="T125" fmla="*/ T124 w 308"/>
                              <a:gd name="T126" fmla="+- 0 9581 12754"/>
                              <a:gd name="T127" fmla="*/ 9581 h 2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08" h="274">
                                <a:moveTo>
                                  <a:pt x="9682" y="-3418"/>
                                </a:moveTo>
                                <a:lnTo>
                                  <a:pt x="9620" y="-3422"/>
                                </a:lnTo>
                                <a:lnTo>
                                  <a:pt x="9620" y="-3418"/>
                                </a:lnTo>
                                <a:lnTo>
                                  <a:pt x="9639" y="-3418"/>
                                </a:lnTo>
                                <a:lnTo>
                                  <a:pt x="9639" y="-3413"/>
                                </a:lnTo>
                                <a:lnTo>
                                  <a:pt x="9620" y="-3413"/>
                                </a:lnTo>
                                <a:lnTo>
                                  <a:pt x="9620" y="-3394"/>
                                </a:lnTo>
                                <a:lnTo>
                                  <a:pt x="9653" y="-3394"/>
                                </a:lnTo>
                                <a:lnTo>
                                  <a:pt x="9658" y="-3394"/>
                                </a:lnTo>
                                <a:lnTo>
                                  <a:pt x="9682" y="-3394"/>
                                </a:lnTo>
                                <a:lnTo>
                                  <a:pt x="9682" y="-3398"/>
                                </a:lnTo>
                                <a:lnTo>
                                  <a:pt x="9682" y="-3418"/>
                                </a:lnTo>
                                <a:moveTo>
                                  <a:pt x="9485" y="-3307"/>
                                </a:moveTo>
                                <a:lnTo>
                                  <a:pt x="9485" y="-3302"/>
                                </a:lnTo>
                                <a:lnTo>
                                  <a:pt x="9485" y="-3298"/>
                                </a:lnTo>
                                <a:lnTo>
                                  <a:pt x="9466" y="-3298"/>
                                </a:lnTo>
                                <a:lnTo>
                                  <a:pt x="9466" y="-3293"/>
                                </a:lnTo>
                                <a:lnTo>
                                  <a:pt x="9485" y="-3293"/>
                                </a:lnTo>
                                <a:lnTo>
                                  <a:pt x="9485" y="-3283"/>
                                </a:lnTo>
                                <a:lnTo>
                                  <a:pt x="9495" y="-3283"/>
                                </a:lnTo>
                                <a:lnTo>
                                  <a:pt x="9500" y="-3283"/>
                                </a:lnTo>
                                <a:lnTo>
                                  <a:pt x="9500" y="-3293"/>
                                </a:lnTo>
                                <a:lnTo>
                                  <a:pt x="9500" y="-3298"/>
                                </a:lnTo>
                                <a:lnTo>
                                  <a:pt x="9500" y="-3307"/>
                                </a:lnTo>
                                <a:lnTo>
                                  <a:pt x="9485" y="-3307"/>
                                </a:lnTo>
                                <a:moveTo>
                                  <a:pt x="9773" y="-3173"/>
                                </a:moveTo>
                                <a:lnTo>
                                  <a:pt x="9749" y="-3173"/>
                                </a:lnTo>
                                <a:lnTo>
                                  <a:pt x="9749" y="-3149"/>
                                </a:lnTo>
                                <a:lnTo>
                                  <a:pt x="9768" y="-3149"/>
                                </a:lnTo>
                                <a:lnTo>
                                  <a:pt x="9773" y="-3149"/>
                                </a:lnTo>
                                <a:lnTo>
                                  <a:pt x="9773" y="-3173"/>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4" name="Picture 210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9202" y="9250"/>
                            <a:ext cx="130" cy="2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2100"/>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11991" y="6072"/>
                            <a:ext cx="197" cy="365"/>
                          </a:xfrm>
                          <a:prstGeom prst="rect">
                            <a:avLst/>
                          </a:prstGeom>
                          <a:noFill/>
                          <a:extLst>
                            <a:ext uri="{909E8E84-426E-40DD-AFC4-6F175D3DCCD1}">
                              <a14:hiddenFill xmlns:a14="http://schemas.microsoft.com/office/drawing/2010/main">
                                <a:solidFill>
                                  <a:srgbClr val="FFFFFF"/>
                                </a:solidFill>
                              </a14:hiddenFill>
                            </a:ext>
                          </a:extLst>
                        </pic:spPr>
                      </pic:pic>
                      <wps:wsp>
                        <wps:cNvPr id="446" name="AutoShape 2099"/>
                        <wps:cNvSpPr>
                          <a:spLocks/>
                        </wps:cNvSpPr>
                        <wps:spPr bwMode="auto">
                          <a:xfrm>
                            <a:off x="9471" y="4690"/>
                            <a:ext cx="797" cy="548"/>
                          </a:xfrm>
                          <a:custGeom>
                            <a:avLst/>
                            <a:gdLst>
                              <a:gd name="T0" fmla="+- 0 9869 9471"/>
                              <a:gd name="T1" fmla="*/ T0 w 797"/>
                              <a:gd name="T2" fmla="+- 0 5179 4690"/>
                              <a:gd name="T3" fmla="*/ 5179 h 548"/>
                              <a:gd name="T4" fmla="+- 0 9922 9471"/>
                              <a:gd name="T5" fmla="*/ T4 w 797"/>
                              <a:gd name="T6" fmla="+- 0 5237 4690"/>
                              <a:gd name="T7" fmla="*/ 5237 h 548"/>
                              <a:gd name="T8" fmla="+- 0 9936 9471"/>
                              <a:gd name="T9" fmla="*/ T8 w 797"/>
                              <a:gd name="T10" fmla="+- 0 5179 4690"/>
                              <a:gd name="T11" fmla="*/ 5179 h 548"/>
                              <a:gd name="T12" fmla="+- 0 9797 9471"/>
                              <a:gd name="T13" fmla="*/ T12 w 797"/>
                              <a:gd name="T14" fmla="+- 0 5016 4690"/>
                              <a:gd name="T15" fmla="*/ 5016 h 548"/>
                              <a:gd name="T16" fmla="+- 0 9802 9471"/>
                              <a:gd name="T17" fmla="*/ T16 w 797"/>
                              <a:gd name="T18" fmla="+- 0 5179 4690"/>
                              <a:gd name="T19" fmla="*/ 5179 h 548"/>
                              <a:gd name="T20" fmla="+- 0 9999 9471"/>
                              <a:gd name="T21" fmla="*/ T20 w 797"/>
                              <a:gd name="T22" fmla="+- 0 5131 4690"/>
                              <a:gd name="T23" fmla="*/ 5131 h 548"/>
                              <a:gd name="T24" fmla="+- 0 10008 9471"/>
                              <a:gd name="T25" fmla="*/ T24 w 797"/>
                              <a:gd name="T26" fmla="+- 0 5127 4690"/>
                              <a:gd name="T27" fmla="*/ 5127 h 548"/>
                              <a:gd name="T28" fmla="+- 0 10133 9471"/>
                              <a:gd name="T29" fmla="*/ T28 w 797"/>
                              <a:gd name="T30" fmla="+- 0 5016 4690"/>
                              <a:gd name="T31" fmla="*/ 5016 h 548"/>
                              <a:gd name="T32" fmla="+- 0 9864 9471"/>
                              <a:gd name="T33" fmla="*/ T32 w 797"/>
                              <a:gd name="T34" fmla="+- 0 4911 4690"/>
                              <a:gd name="T35" fmla="*/ 4911 h 548"/>
                              <a:gd name="T36" fmla="+- 0 9831 9471"/>
                              <a:gd name="T37" fmla="*/ T36 w 797"/>
                              <a:gd name="T38" fmla="+- 0 4920 4690"/>
                              <a:gd name="T39" fmla="*/ 4920 h 548"/>
                              <a:gd name="T40" fmla="+- 0 9821 9471"/>
                              <a:gd name="T41" fmla="*/ T40 w 797"/>
                              <a:gd name="T42" fmla="+- 0 4963 4690"/>
                              <a:gd name="T43" fmla="*/ 4963 h 548"/>
                              <a:gd name="T44" fmla="+- 0 9826 9471"/>
                              <a:gd name="T45" fmla="*/ T44 w 797"/>
                              <a:gd name="T46" fmla="+- 0 4973 4690"/>
                              <a:gd name="T47" fmla="*/ 4973 h 548"/>
                              <a:gd name="T48" fmla="+- 0 9831 9471"/>
                              <a:gd name="T49" fmla="*/ T48 w 797"/>
                              <a:gd name="T50" fmla="+- 0 4987 4690"/>
                              <a:gd name="T51" fmla="*/ 4987 h 548"/>
                              <a:gd name="T52" fmla="+- 0 10133 9471"/>
                              <a:gd name="T53" fmla="*/ T52 w 797"/>
                              <a:gd name="T54" fmla="+- 0 5016 4690"/>
                              <a:gd name="T55" fmla="*/ 5016 h 548"/>
                              <a:gd name="T56" fmla="+- 0 10200 9471"/>
                              <a:gd name="T57" fmla="*/ T56 w 797"/>
                              <a:gd name="T58" fmla="+- 0 5021 4690"/>
                              <a:gd name="T59" fmla="*/ 5021 h 548"/>
                              <a:gd name="T60" fmla="+- 0 9850 9471"/>
                              <a:gd name="T61" fmla="*/ T60 w 797"/>
                              <a:gd name="T62" fmla="+- 0 4906 4690"/>
                              <a:gd name="T63" fmla="*/ 4906 h 548"/>
                              <a:gd name="T64" fmla="+- 0 9835 9471"/>
                              <a:gd name="T65" fmla="*/ T64 w 797"/>
                              <a:gd name="T66" fmla="+- 0 4911 4690"/>
                              <a:gd name="T67" fmla="*/ 4911 h 548"/>
                              <a:gd name="T68" fmla="+- 0 9850 9471"/>
                              <a:gd name="T69" fmla="*/ T68 w 797"/>
                              <a:gd name="T70" fmla="+- 0 4906 4690"/>
                              <a:gd name="T71" fmla="*/ 4906 h 548"/>
                              <a:gd name="T72" fmla="+- 0 9471 9471"/>
                              <a:gd name="T73" fmla="*/ T72 w 797"/>
                              <a:gd name="T74" fmla="+- 0 4690 4690"/>
                              <a:gd name="T75" fmla="*/ 4690 h 548"/>
                              <a:gd name="T76" fmla="+- 0 9739 9471"/>
                              <a:gd name="T77" fmla="*/ T76 w 797"/>
                              <a:gd name="T78" fmla="+- 0 4853 4690"/>
                              <a:gd name="T79" fmla="*/ 4853 h 548"/>
                              <a:gd name="T80" fmla="+- 0 9735 9471"/>
                              <a:gd name="T81" fmla="*/ T80 w 797"/>
                              <a:gd name="T82" fmla="+- 0 4906 4690"/>
                              <a:gd name="T83" fmla="*/ 4906 h 548"/>
                              <a:gd name="T84" fmla="+- 0 9859 9471"/>
                              <a:gd name="T85" fmla="*/ T84 w 797"/>
                              <a:gd name="T86" fmla="+- 0 4911 4690"/>
                              <a:gd name="T87" fmla="*/ 4911 h 548"/>
                              <a:gd name="T88" fmla="+- 0 10267 9471"/>
                              <a:gd name="T89" fmla="*/ T88 w 797"/>
                              <a:gd name="T90" fmla="+- 0 4805 4690"/>
                              <a:gd name="T91" fmla="*/ 4805 h 548"/>
                              <a:gd name="T92" fmla="+- 0 10181 9471"/>
                              <a:gd name="T93" fmla="*/ T92 w 797"/>
                              <a:gd name="T94" fmla="+- 0 4800 4690"/>
                              <a:gd name="T95" fmla="*/ 4800 h 548"/>
                              <a:gd name="T96" fmla="+- 0 10031 9471"/>
                              <a:gd name="T97" fmla="*/ T96 w 797"/>
                              <a:gd name="T98" fmla="+- 0 4795 4690"/>
                              <a:gd name="T99" fmla="*/ 4795 h 548"/>
                              <a:gd name="T100" fmla="+- 0 9999 9471"/>
                              <a:gd name="T101" fmla="*/ T100 w 797"/>
                              <a:gd name="T102" fmla="+- 0 4695 4690"/>
                              <a:gd name="T103" fmla="*/ 4695 h 548"/>
                              <a:gd name="T104" fmla="+- 0 9955 9471"/>
                              <a:gd name="T105" fmla="*/ T104 w 797"/>
                              <a:gd name="T106" fmla="+- 0 4690 4690"/>
                              <a:gd name="T107" fmla="*/ 4690 h 548"/>
                              <a:gd name="T108" fmla="+- 0 10239 9471"/>
                              <a:gd name="T109" fmla="*/ T108 w 797"/>
                              <a:gd name="T110" fmla="+- 0 4800 4690"/>
                              <a:gd name="T111" fmla="*/ 4800 h 548"/>
                              <a:gd name="T112" fmla="+- 0 10267 9471"/>
                              <a:gd name="T113" fmla="*/ T112 w 797"/>
                              <a:gd name="T114" fmla="+- 0 4805 4690"/>
                              <a:gd name="T115" fmla="*/ 4805 h 548"/>
                              <a:gd name="T116" fmla="+- 0 10071 9471"/>
                              <a:gd name="T117" fmla="*/ T116 w 797"/>
                              <a:gd name="T118" fmla="+- 0 4738 4690"/>
                              <a:gd name="T119" fmla="*/ 4738 h 548"/>
                              <a:gd name="T120" fmla="+- 0 10042 9471"/>
                              <a:gd name="T121" fmla="*/ T120 w 797"/>
                              <a:gd name="T122" fmla="+- 0 4762 4690"/>
                              <a:gd name="T123" fmla="*/ 4762 h 548"/>
                              <a:gd name="T124" fmla="+- 0 10027 9471"/>
                              <a:gd name="T125" fmla="*/ T124 w 797"/>
                              <a:gd name="T126" fmla="+- 0 4776 4690"/>
                              <a:gd name="T127" fmla="*/ 4776 h 548"/>
                              <a:gd name="T128" fmla="+- 0 9999 9471"/>
                              <a:gd name="T129" fmla="*/ T128 w 797"/>
                              <a:gd name="T130" fmla="+- 0 4795 4690"/>
                              <a:gd name="T131" fmla="*/ 4795 h 548"/>
                              <a:gd name="T132" fmla="+- 0 10056 9471"/>
                              <a:gd name="T133" fmla="*/ T132 w 797"/>
                              <a:gd name="T134" fmla="+- 0 4757 4690"/>
                              <a:gd name="T135" fmla="*/ 4757 h 548"/>
                              <a:gd name="T136" fmla="+- 0 10061 9471"/>
                              <a:gd name="T137" fmla="*/ T136 w 797"/>
                              <a:gd name="T138" fmla="+- 0 4747 4690"/>
                              <a:gd name="T139" fmla="*/ 4747 h 548"/>
                              <a:gd name="T140" fmla="+- 0 10071 9471"/>
                              <a:gd name="T141" fmla="*/ T140 w 797"/>
                              <a:gd name="T142" fmla="+- 0 4738 4690"/>
                              <a:gd name="T143" fmla="*/ 4738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797" h="548">
                                <a:moveTo>
                                  <a:pt x="465" y="489"/>
                                </a:moveTo>
                                <a:lnTo>
                                  <a:pt x="398" y="489"/>
                                </a:lnTo>
                                <a:lnTo>
                                  <a:pt x="398" y="542"/>
                                </a:lnTo>
                                <a:lnTo>
                                  <a:pt x="451" y="547"/>
                                </a:lnTo>
                                <a:lnTo>
                                  <a:pt x="465" y="542"/>
                                </a:lnTo>
                                <a:lnTo>
                                  <a:pt x="465" y="489"/>
                                </a:lnTo>
                                <a:close/>
                                <a:moveTo>
                                  <a:pt x="662" y="326"/>
                                </a:moveTo>
                                <a:lnTo>
                                  <a:pt x="326" y="326"/>
                                </a:lnTo>
                                <a:lnTo>
                                  <a:pt x="326" y="437"/>
                                </a:lnTo>
                                <a:lnTo>
                                  <a:pt x="331" y="489"/>
                                </a:lnTo>
                                <a:lnTo>
                                  <a:pt x="528" y="489"/>
                                </a:lnTo>
                                <a:lnTo>
                                  <a:pt x="528" y="441"/>
                                </a:lnTo>
                                <a:lnTo>
                                  <a:pt x="537" y="441"/>
                                </a:lnTo>
                                <a:lnTo>
                                  <a:pt x="537" y="437"/>
                                </a:lnTo>
                                <a:lnTo>
                                  <a:pt x="662" y="437"/>
                                </a:lnTo>
                                <a:lnTo>
                                  <a:pt x="662" y="326"/>
                                </a:lnTo>
                                <a:close/>
                                <a:moveTo>
                                  <a:pt x="729" y="221"/>
                                </a:moveTo>
                                <a:lnTo>
                                  <a:pt x="393" y="221"/>
                                </a:lnTo>
                                <a:lnTo>
                                  <a:pt x="393" y="230"/>
                                </a:lnTo>
                                <a:lnTo>
                                  <a:pt x="360" y="230"/>
                                </a:lnTo>
                                <a:lnTo>
                                  <a:pt x="360" y="269"/>
                                </a:lnTo>
                                <a:lnTo>
                                  <a:pt x="350" y="273"/>
                                </a:lnTo>
                                <a:lnTo>
                                  <a:pt x="345" y="283"/>
                                </a:lnTo>
                                <a:lnTo>
                                  <a:pt x="355" y="283"/>
                                </a:lnTo>
                                <a:lnTo>
                                  <a:pt x="355" y="297"/>
                                </a:lnTo>
                                <a:lnTo>
                                  <a:pt x="360" y="297"/>
                                </a:lnTo>
                                <a:lnTo>
                                  <a:pt x="360" y="326"/>
                                </a:lnTo>
                                <a:lnTo>
                                  <a:pt x="662" y="326"/>
                                </a:lnTo>
                                <a:lnTo>
                                  <a:pt x="686" y="331"/>
                                </a:lnTo>
                                <a:lnTo>
                                  <a:pt x="729" y="331"/>
                                </a:lnTo>
                                <a:lnTo>
                                  <a:pt x="729" y="221"/>
                                </a:lnTo>
                                <a:close/>
                                <a:moveTo>
                                  <a:pt x="379" y="216"/>
                                </a:moveTo>
                                <a:lnTo>
                                  <a:pt x="331" y="216"/>
                                </a:lnTo>
                                <a:lnTo>
                                  <a:pt x="364" y="221"/>
                                </a:lnTo>
                                <a:lnTo>
                                  <a:pt x="374" y="221"/>
                                </a:lnTo>
                                <a:lnTo>
                                  <a:pt x="379" y="216"/>
                                </a:lnTo>
                                <a:close/>
                                <a:moveTo>
                                  <a:pt x="484" y="0"/>
                                </a:moveTo>
                                <a:lnTo>
                                  <a:pt x="0" y="0"/>
                                </a:lnTo>
                                <a:lnTo>
                                  <a:pt x="0" y="163"/>
                                </a:lnTo>
                                <a:lnTo>
                                  <a:pt x="268" y="163"/>
                                </a:lnTo>
                                <a:lnTo>
                                  <a:pt x="268" y="173"/>
                                </a:lnTo>
                                <a:lnTo>
                                  <a:pt x="264" y="216"/>
                                </a:lnTo>
                                <a:lnTo>
                                  <a:pt x="388" y="216"/>
                                </a:lnTo>
                                <a:lnTo>
                                  <a:pt x="388" y="221"/>
                                </a:lnTo>
                                <a:lnTo>
                                  <a:pt x="796" y="221"/>
                                </a:lnTo>
                                <a:lnTo>
                                  <a:pt x="796" y="115"/>
                                </a:lnTo>
                                <a:lnTo>
                                  <a:pt x="720" y="115"/>
                                </a:lnTo>
                                <a:lnTo>
                                  <a:pt x="710" y="110"/>
                                </a:lnTo>
                                <a:lnTo>
                                  <a:pt x="556" y="110"/>
                                </a:lnTo>
                                <a:lnTo>
                                  <a:pt x="560" y="105"/>
                                </a:lnTo>
                                <a:lnTo>
                                  <a:pt x="528" y="105"/>
                                </a:lnTo>
                                <a:lnTo>
                                  <a:pt x="528" y="5"/>
                                </a:lnTo>
                                <a:lnTo>
                                  <a:pt x="513" y="5"/>
                                </a:lnTo>
                                <a:lnTo>
                                  <a:pt x="484" y="0"/>
                                </a:lnTo>
                                <a:close/>
                                <a:moveTo>
                                  <a:pt x="796" y="110"/>
                                </a:moveTo>
                                <a:lnTo>
                                  <a:pt x="768" y="110"/>
                                </a:lnTo>
                                <a:lnTo>
                                  <a:pt x="734" y="115"/>
                                </a:lnTo>
                                <a:lnTo>
                                  <a:pt x="796" y="115"/>
                                </a:lnTo>
                                <a:lnTo>
                                  <a:pt x="796" y="110"/>
                                </a:lnTo>
                                <a:close/>
                                <a:moveTo>
                                  <a:pt x="600" y="48"/>
                                </a:moveTo>
                                <a:lnTo>
                                  <a:pt x="595" y="48"/>
                                </a:lnTo>
                                <a:lnTo>
                                  <a:pt x="571" y="72"/>
                                </a:lnTo>
                                <a:lnTo>
                                  <a:pt x="561" y="77"/>
                                </a:lnTo>
                                <a:lnTo>
                                  <a:pt x="556" y="86"/>
                                </a:lnTo>
                                <a:lnTo>
                                  <a:pt x="547" y="91"/>
                                </a:lnTo>
                                <a:lnTo>
                                  <a:pt x="528" y="105"/>
                                </a:lnTo>
                                <a:lnTo>
                                  <a:pt x="560" y="105"/>
                                </a:lnTo>
                                <a:lnTo>
                                  <a:pt x="585" y="67"/>
                                </a:lnTo>
                                <a:lnTo>
                                  <a:pt x="590" y="62"/>
                                </a:lnTo>
                                <a:lnTo>
                                  <a:pt x="590" y="57"/>
                                </a:lnTo>
                                <a:lnTo>
                                  <a:pt x="595" y="57"/>
                                </a:lnTo>
                                <a:lnTo>
                                  <a:pt x="600" y="48"/>
                                </a:lnTo>
                                <a:close/>
                              </a:path>
                            </a:pathLst>
                          </a:custGeom>
                          <a:solidFill>
                            <a:srgbClr val="EFAF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7" name="Freeform 2098"/>
                        <wps:cNvSpPr>
                          <a:spLocks/>
                        </wps:cNvSpPr>
                        <wps:spPr bwMode="auto">
                          <a:xfrm>
                            <a:off x="9471" y="4690"/>
                            <a:ext cx="797" cy="548"/>
                          </a:xfrm>
                          <a:custGeom>
                            <a:avLst/>
                            <a:gdLst>
                              <a:gd name="T0" fmla="+- 0 9471 9471"/>
                              <a:gd name="T1" fmla="*/ T0 w 797"/>
                              <a:gd name="T2" fmla="+- 0 4800 4690"/>
                              <a:gd name="T3" fmla="*/ 4800 h 548"/>
                              <a:gd name="T4" fmla="+- 0 9471 9471"/>
                              <a:gd name="T5" fmla="*/ T4 w 797"/>
                              <a:gd name="T6" fmla="+- 0 4781 4690"/>
                              <a:gd name="T7" fmla="*/ 4781 h 548"/>
                              <a:gd name="T8" fmla="+- 0 9514 9471"/>
                              <a:gd name="T9" fmla="*/ T8 w 797"/>
                              <a:gd name="T10" fmla="+- 0 4690 4690"/>
                              <a:gd name="T11" fmla="*/ 4690 h 548"/>
                              <a:gd name="T12" fmla="+- 0 9984 9471"/>
                              <a:gd name="T13" fmla="*/ T12 w 797"/>
                              <a:gd name="T14" fmla="+- 0 4695 4690"/>
                              <a:gd name="T15" fmla="*/ 4695 h 548"/>
                              <a:gd name="T16" fmla="+- 0 9999 9471"/>
                              <a:gd name="T17" fmla="*/ T16 w 797"/>
                              <a:gd name="T18" fmla="+- 0 4795 4690"/>
                              <a:gd name="T19" fmla="*/ 4795 h 548"/>
                              <a:gd name="T20" fmla="+- 0 10027 9471"/>
                              <a:gd name="T21" fmla="*/ T20 w 797"/>
                              <a:gd name="T22" fmla="+- 0 4776 4690"/>
                              <a:gd name="T23" fmla="*/ 4776 h 548"/>
                              <a:gd name="T24" fmla="+- 0 10042 9471"/>
                              <a:gd name="T25" fmla="*/ T24 w 797"/>
                              <a:gd name="T26" fmla="+- 0 4762 4690"/>
                              <a:gd name="T27" fmla="*/ 4762 h 548"/>
                              <a:gd name="T28" fmla="+- 0 10061 9471"/>
                              <a:gd name="T29" fmla="*/ T28 w 797"/>
                              <a:gd name="T30" fmla="+- 0 4743 4690"/>
                              <a:gd name="T31" fmla="*/ 4743 h 548"/>
                              <a:gd name="T32" fmla="+- 0 10071 9471"/>
                              <a:gd name="T33" fmla="*/ T32 w 797"/>
                              <a:gd name="T34" fmla="+- 0 4738 4690"/>
                              <a:gd name="T35" fmla="*/ 4738 h 548"/>
                              <a:gd name="T36" fmla="+- 0 10061 9471"/>
                              <a:gd name="T37" fmla="*/ T36 w 797"/>
                              <a:gd name="T38" fmla="+- 0 4747 4690"/>
                              <a:gd name="T39" fmla="*/ 4747 h 548"/>
                              <a:gd name="T40" fmla="+- 0 10056 9471"/>
                              <a:gd name="T41" fmla="*/ T40 w 797"/>
                              <a:gd name="T42" fmla="+- 0 4757 4690"/>
                              <a:gd name="T43" fmla="*/ 4757 h 548"/>
                              <a:gd name="T44" fmla="+- 0 10066 9471"/>
                              <a:gd name="T45" fmla="*/ T44 w 797"/>
                              <a:gd name="T46" fmla="+- 0 4800 4690"/>
                              <a:gd name="T47" fmla="*/ 4800 h 548"/>
                              <a:gd name="T48" fmla="+- 0 10181 9471"/>
                              <a:gd name="T49" fmla="*/ T48 w 797"/>
                              <a:gd name="T50" fmla="+- 0 4800 4690"/>
                              <a:gd name="T51" fmla="*/ 4800 h 548"/>
                              <a:gd name="T52" fmla="+- 0 10195 9471"/>
                              <a:gd name="T53" fmla="*/ T52 w 797"/>
                              <a:gd name="T54" fmla="+- 0 4805 4690"/>
                              <a:gd name="T55" fmla="*/ 4805 h 548"/>
                              <a:gd name="T56" fmla="+- 0 10205 9471"/>
                              <a:gd name="T57" fmla="*/ T56 w 797"/>
                              <a:gd name="T58" fmla="+- 0 4805 4690"/>
                              <a:gd name="T59" fmla="*/ 4805 h 548"/>
                              <a:gd name="T60" fmla="+- 0 10267 9471"/>
                              <a:gd name="T61" fmla="*/ T60 w 797"/>
                              <a:gd name="T62" fmla="+- 0 4800 4690"/>
                              <a:gd name="T63" fmla="*/ 4800 h 548"/>
                              <a:gd name="T64" fmla="+- 0 10267 9471"/>
                              <a:gd name="T65" fmla="*/ T64 w 797"/>
                              <a:gd name="T66" fmla="+- 0 4891 4690"/>
                              <a:gd name="T67" fmla="*/ 4891 h 548"/>
                              <a:gd name="T68" fmla="+- 0 10200 9471"/>
                              <a:gd name="T69" fmla="*/ T68 w 797"/>
                              <a:gd name="T70" fmla="+- 0 4911 4690"/>
                              <a:gd name="T71" fmla="*/ 4911 h 548"/>
                              <a:gd name="T72" fmla="+- 0 10200 9471"/>
                              <a:gd name="T73" fmla="*/ T72 w 797"/>
                              <a:gd name="T74" fmla="+- 0 5021 4690"/>
                              <a:gd name="T75" fmla="*/ 5021 h 548"/>
                              <a:gd name="T76" fmla="+- 0 10133 9471"/>
                              <a:gd name="T77" fmla="*/ T76 w 797"/>
                              <a:gd name="T78" fmla="+- 0 5016 4690"/>
                              <a:gd name="T79" fmla="*/ 5016 h 548"/>
                              <a:gd name="T80" fmla="+- 0 10133 9471"/>
                              <a:gd name="T81" fmla="*/ T80 w 797"/>
                              <a:gd name="T82" fmla="+- 0 5127 4690"/>
                              <a:gd name="T83" fmla="*/ 5127 h 548"/>
                              <a:gd name="T84" fmla="+- 0 10066 9471"/>
                              <a:gd name="T85" fmla="*/ T84 w 797"/>
                              <a:gd name="T86" fmla="+- 0 5127 4690"/>
                              <a:gd name="T87" fmla="*/ 5127 h 548"/>
                              <a:gd name="T88" fmla="+- 0 10008 9471"/>
                              <a:gd name="T89" fmla="*/ T88 w 797"/>
                              <a:gd name="T90" fmla="+- 0 5131 4690"/>
                              <a:gd name="T91" fmla="*/ 5131 h 548"/>
                              <a:gd name="T92" fmla="+- 0 9999 9471"/>
                              <a:gd name="T93" fmla="*/ T92 w 797"/>
                              <a:gd name="T94" fmla="+- 0 5146 4690"/>
                              <a:gd name="T95" fmla="*/ 5146 h 548"/>
                              <a:gd name="T96" fmla="+- 0 9936 9471"/>
                              <a:gd name="T97" fmla="*/ T96 w 797"/>
                              <a:gd name="T98" fmla="+- 0 5179 4690"/>
                              <a:gd name="T99" fmla="*/ 5179 h 548"/>
                              <a:gd name="T100" fmla="+- 0 9922 9471"/>
                              <a:gd name="T101" fmla="*/ T100 w 797"/>
                              <a:gd name="T102" fmla="+- 0 5237 4690"/>
                              <a:gd name="T103" fmla="*/ 5237 h 548"/>
                              <a:gd name="T104" fmla="+- 0 9869 9471"/>
                              <a:gd name="T105" fmla="*/ T104 w 797"/>
                              <a:gd name="T106" fmla="+- 0 5179 4690"/>
                              <a:gd name="T107" fmla="*/ 5179 h 548"/>
                              <a:gd name="T108" fmla="+- 0 9797 9471"/>
                              <a:gd name="T109" fmla="*/ T108 w 797"/>
                              <a:gd name="T110" fmla="+- 0 5127 4690"/>
                              <a:gd name="T111" fmla="*/ 5127 h 548"/>
                              <a:gd name="T112" fmla="+- 0 9797 9471"/>
                              <a:gd name="T113" fmla="*/ T112 w 797"/>
                              <a:gd name="T114" fmla="+- 0 5035 4690"/>
                              <a:gd name="T115" fmla="*/ 5035 h 548"/>
                              <a:gd name="T116" fmla="+- 0 9826 9471"/>
                              <a:gd name="T117" fmla="*/ T116 w 797"/>
                              <a:gd name="T118" fmla="+- 0 5016 4690"/>
                              <a:gd name="T119" fmla="*/ 5016 h 548"/>
                              <a:gd name="T120" fmla="+- 0 9831 9471"/>
                              <a:gd name="T121" fmla="*/ T120 w 797"/>
                              <a:gd name="T122" fmla="+- 0 4987 4690"/>
                              <a:gd name="T123" fmla="*/ 4987 h 548"/>
                              <a:gd name="T124" fmla="+- 0 9826 9471"/>
                              <a:gd name="T125" fmla="*/ T124 w 797"/>
                              <a:gd name="T126" fmla="+- 0 4973 4690"/>
                              <a:gd name="T127" fmla="*/ 4973 h 548"/>
                              <a:gd name="T128" fmla="+- 0 9821 9471"/>
                              <a:gd name="T129" fmla="*/ T128 w 797"/>
                              <a:gd name="T130" fmla="+- 0 4963 4690"/>
                              <a:gd name="T131" fmla="*/ 4963 h 548"/>
                              <a:gd name="T132" fmla="+- 0 9831 9471"/>
                              <a:gd name="T133" fmla="*/ T132 w 797"/>
                              <a:gd name="T134" fmla="+- 0 4920 4690"/>
                              <a:gd name="T135" fmla="*/ 4920 h 548"/>
                              <a:gd name="T136" fmla="+- 0 9864 9471"/>
                              <a:gd name="T137" fmla="*/ T136 w 797"/>
                              <a:gd name="T138" fmla="+- 0 4911 4690"/>
                              <a:gd name="T139" fmla="*/ 4911 h 548"/>
                              <a:gd name="T140" fmla="+- 0 9859 9471"/>
                              <a:gd name="T141" fmla="*/ T140 w 797"/>
                              <a:gd name="T142" fmla="+- 0 4906 4690"/>
                              <a:gd name="T143" fmla="*/ 4906 h 548"/>
                              <a:gd name="T144" fmla="+- 0 9850 9471"/>
                              <a:gd name="T145" fmla="*/ T144 w 797"/>
                              <a:gd name="T146" fmla="+- 0 4906 4690"/>
                              <a:gd name="T147" fmla="*/ 4906 h 548"/>
                              <a:gd name="T148" fmla="+- 0 9840 9471"/>
                              <a:gd name="T149" fmla="*/ T148 w 797"/>
                              <a:gd name="T150" fmla="+- 0 4911 4690"/>
                              <a:gd name="T151" fmla="*/ 4911 h 548"/>
                              <a:gd name="T152" fmla="+- 0 9802 9471"/>
                              <a:gd name="T153" fmla="*/ T152 w 797"/>
                              <a:gd name="T154" fmla="+- 0 4906 4690"/>
                              <a:gd name="T155" fmla="*/ 4906 h 548"/>
                              <a:gd name="T156" fmla="+- 0 9735 9471"/>
                              <a:gd name="T157" fmla="*/ T156 w 797"/>
                              <a:gd name="T158" fmla="+- 0 4906 4690"/>
                              <a:gd name="T159" fmla="*/ 4906 h 548"/>
                              <a:gd name="T160" fmla="+- 0 9739 9471"/>
                              <a:gd name="T161" fmla="*/ T160 w 797"/>
                              <a:gd name="T162" fmla="+- 0 4853 4690"/>
                              <a:gd name="T163" fmla="*/ 4853 h 548"/>
                              <a:gd name="T164" fmla="+- 0 9471 9471"/>
                              <a:gd name="T165" fmla="*/ T164 w 797"/>
                              <a:gd name="T166" fmla="+- 0 4853 4690"/>
                              <a:gd name="T167" fmla="*/ 4853 h 5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797" h="548">
                                <a:moveTo>
                                  <a:pt x="0" y="163"/>
                                </a:moveTo>
                                <a:lnTo>
                                  <a:pt x="0" y="110"/>
                                </a:lnTo>
                                <a:lnTo>
                                  <a:pt x="0" y="96"/>
                                </a:lnTo>
                                <a:lnTo>
                                  <a:pt x="0" y="91"/>
                                </a:lnTo>
                                <a:lnTo>
                                  <a:pt x="0" y="0"/>
                                </a:lnTo>
                                <a:lnTo>
                                  <a:pt x="43" y="0"/>
                                </a:lnTo>
                                <a:lnTo>
                                  <a:pt x="484" y="0"/>
                                </a:lnTo>
                                <a:lnTo>
                                  <a:pt x="513" y="5"/>
                                </a:lnTo>
                                <a:lnTo>
                                  <a:pt x="528" y="5"/>
                                </a:lnTo>
                                <a:lnTo>
                                  <a:pt x="528" y="105"/>
                                </a:lnTo>
                                <a:lnTo>
                                  <a:pt x="547" y="91"/>
                                </a:lnTo>
                                <a:lnTo>
                                  <a:pt x="556" y="86"/>
                                </a:lnTo>
                                <a:lnTo>
                                  <a:pt x="561" y="77"/>
                                </a:lnTo>
                                <a:lnTo>
                                  <a:pt x="571" y="72"/>
                                </a:lnTo>
                                <a:lnTo>
                                  <a:pt x="580" y="62"/>
                                </a:lnTo>
                                <a:lnTo>
                                  <a:pt x="590" y="53"/>
                                </a:lnTo>
                                <a:lnTo>
                                  <a:pt x="595" y="48"/>
                                </a:lnTo>
                                <a:lnTo>
                                  <a:pt x="600" y="48"/>
                                </a:lnTo>
                                <a:lnTo>
                                  <a:pt x="595" y="57"/>
                                </a:lnTo>
                                <a:lnTo>
                                  <a:pt x="590" y="57"/>
                                </a:lnTo>
                                <a:lnTo>
                                  <a:pt x="590" y="62"/>
                                </a:lnTo>
                                <a:lnTo>
                                  <a:pt x="585" y="67"/>
                                </a:lnTo>
                                <a:lnTo>
                                  <a:pt x="556" y="110"/>
                                </a:lnTo>
                                <a:lnTo>
                                  <a:pt x="595" y="110"/>
                                </a:lnTo>
                                <a:lnTo>
                                  <a:pt x="600" y="110"/>
                                </a:lnTo>
                                <a:lnTo>
                                  <a:pt x="710" y="110"/>
                                </a:lnTo>
                                <a:lnTo>
                                  <a:pt x="720" y="115"/>
                                </a:lnTo>
                                <a:lnTo>
                                  <a:pt x="724" y="115"/>
                                </a:lnTo>
                                <a:lnTo>
                                  <a:pt x="729" y="115"/>
                                </a:lnTo>
                                <a:lnTo>
                                  <a:pt x="734" y="115"/>
                                </a:lnTo>
                                <a:lnTo>
                                  <a:pt x="768" y="110"/>
                                </a:lnTo>
                                <a:lnTo>
                                  <a:pt x="796" y="110"/>
                                </a:lnTo>
                                <a:lnTo>
                                  <a:pt x="796" y="168"/>
                                </a:lnTo>
                                <a:lnTo>
                                  <a:pt x="796" y="201"/>
                                </a:lnTo>
                                <a:lnTo>
                                  <a:pt x="796" y="221"/>
                                </a:lnTo>
                                <a:lnTo>
                                  <a:pt x="729" y="221"/>
                                </a:lnTo>
                                <a:lnTo>
                                  <a:pt x="729" y="235"/>
                                </a:lnTo>
                                <a:lnTo>
                                  <a:pt x="729" y="331"/>
                                </a:lnTo>
                                <a:lnTo>
                                  <a:pt x="686" y="331"/>
                                </a:lnTo>
                                <a:lnTo>
                                  <a:pt x="662" y="326"/>
                                </a:lnTo>
                                <a:lnTo>
                                  <a:pt x="662" y="355"/>
                                </a:lnTo>
                                <a:lnTo>
                                  <a:pt x="662" y="437"/>
                                </a:lnTo>
                                <a:lnTo>
                                  <a:pt x="619" y="437"/>
                                </a:lnTo>
                                <a:lnTo>
                                  <a:pt x="595" y="437"/>
                                </a:lnTo>
                                <a:lnTo>
                                  <a:pt x="537" y="437"/>
                                </a:lnTo>
                                <a:lnTo>
                                  <a:pt x="537" y="441"/>
                                </a:lnTo>
                                <a:lnTo>
                                  <a:pt x="528" y="441"/>
                                </a:lnTo>
                                <a:lnTo>
                                  <a:pt x="528" y="456"/>
                                </a:lnTo>
                                <a:lnTo>
                                  <a:pt x="528" y="489"/>
                                </a:lnTo>
                                <a:lnTo>
                                  <a:pt x="465" y="489"/>
                                </a:lnTo>
                                <a:lnTo>
                                  <a:pt x="465" y="542"/>
                                </a:lnTo>
                                <a:lnTo>
                                  <a:pt x="451" y="547"/>
                                </a:lnTo>
                                <a:lnTo>
                                  <a:pt x="398" y="542"/>
                                </a:lnTo>
                                <a:lnTo>
                                  <a:pt x="398" y="489"/>
                                </a:lnTo>
                                <a:lnTo>
                                  <a:pt x="331" y="489"/>
                                </a:lnTo>
                                <a:lnTo>
                                  <a:pt x="326" y="437"/>
                                </a:lnTo>
                                <a:lnTo>
                                  <a:pt x="326" y="403"/>
                                </a:lnTo>
                                <a:lnTo>
                                  <a:pt x="326" y="345"/>
                                </a:lnTo>
                                <a:lnTo>
                                  <a:pt x="326" y="326"/>
                                </a:lnTo>
                                <a:lnTo>
                                  <a:pt x="355" y="326"/>
                                </a:lnTo>
                                <a:lnTo>
                                  <a:pt x="360" y="326"/>
                                </a:lnTo>
                                <a:lnTo>
                                  <a:pt x="360" y="297"/>
                                </a:lnTo>
                                <a:lnTo>
                                  <a:pt x="355" y="297"/>
                                </a:lnTo>
                                <a:lnTo>
                                  <a:pt x="355" y="283"/>
                                </a:lnTo>
                                <a:lnTo>
                                  <a:pt x="345" y="283"/>
                                </a:lnTo>
                                <a:lnTo>
                                  <a:pt x="350" y="273"/>
                                </a:lnTo>
                                <a:lnTo>
                                  <a:pt x="360" y="269"/>
                                </a:lnTo>
                                <a:lnTo>
                                  <a:pt x="360" y="230"/>
                                </a:lnTo>
                                <a:lnTo>
                                  <a:pt x="393" y="230"/>
                                </a:lnTo>
                                <a:lnTo>
                                  <a:pt x="393" y="221"/>
                                </a:lnTo>
                                <a:lnTo>
                                  <a:pt x="388" y="221"/>
                                </a:lnTo>
                                <a:lnTo>
                                  <a:pt x="388" y="216"/>
                                </a:lnTo>
                                <a:lnTo>
                                  <a:pt x="384" y="216"/>
                                </a:lnTo>
                                <a:lnTo>
                                  <a:pt x="379" y="216"/>
                                </a:lnTo>
                                <a:lnTo>
                                  <a:pt x="374" y="221"/>
                                </a:lnTo>
                                <a:lnTo>
                                  <a:pt x="369" y="221"/>
                                </a:lnTo>
                                <a:lnTo>
                                  <a:pt x="364" y="221"/>
                                </a:lnTo>
                                <a:lnTo>
                                  <a:pt x="331" y="216"/>
                                </a:lnTo>
                                <a:lnTo>
                                  <a:pt x="278" y="216"/>
                                </a:lnTo>
                                <a:lnTo>
                                  <a:pt x="264" y="216"/>
                                </a:lnTo>
                                <a:lnTo>
                                  <a:pt x="268" y="173"/>
                                </a:lnTo>
                                <a:lnTo>
                                  <a:pt x="268" y="163"/>
                                </a:lnTo>
                                <a:lnTo>
                                  <a:pt x="129" y="163"/>
                                </a:lnTo>
                                <a:lnTo>
                                  <a:pt x="0" y="163"/>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48" name="Picture 2097"/>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3927" y="4296"/>
                            <a:ext cx="211" cy="3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2096"/>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7747" y="9408"/>
                            <a:ext cx="538" cy="1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095"/>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7085" y="8487"/>
                            <a:ext cx="1723" cy="16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1" name="Picture 2094"/>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8338" y="9437"/>
                            <a:ext cx="158" cy="139"/>
                          </a:xfrm>
                          <a:prstGeom prst="rect">
                            <a:avLst/>
                          </a:prstGeom>
                          <a:noFill/>
                          <a:extLst>
                            <a:ext uri="{909E8E84-426E-40DD-AFC4-6F175D3DCCD1}">
                              <a14:hiddenFill xmlns:a14="http://schemas.microsoft.com/office/drawing/2010/main">
                                <a:solidFill>
                                  <a:srgbClr val="FFFFFF"/>
                                </a:solidFill>
                              </a14:hiddenFill>
                            </a:ext>
                          </a:extLst>
                        </pic:spPr>
                      </pic:pic>
                      <wps:wsp>
                        <wps:cNvPr id="452" name="Freeform 2093"/>
                        <wps:cNvSpPr>
                          <a:spLocks/>
                        </wps:cNvSpPr>
                        <wps:spPr bwMode="auto">
                          <a:xfrm>
                            <a:off x="8141" y="9221"/>
                            <a:ext cx="668" cy="956"/>
                          </a:xfrm>
                          <a:custGeom>
                            <a:avLst/>
                            <a:gdLst>
                              <a:gd name="T0" fmla="+- 0 8410 8141"/>
                              <a:gd name="T1" fmla="*/ T0 w 668"/>
                              <a:gd name="T2" fmla="+- 0 9634 9221"/>
                              <a:gd name="T3" fmla="*/ 9634 h 956"/>
                              <a:gd name="T4" fmla="+- 0 8381 8141"/>
                              <a:gd name="T5" fmla="*/ T4 w 668"/>
                              <a:gd name="T6" fmla="+- 0 9576 9221"/>
                              <a:gd name="T7" fmla="*/ 9576 h 956"/>
                              <a:gd name="T8" fmla="+- 0 8357 8141"/>
                              <a:gd name="T9" fmla="*/ T8 w 668"/>
                              <a:gd name="T10" fmla="+- 0 9576 9221"/>
                              <a:gd name="T11" fmla="*/ 9576 h 956"/>
                              <a:gd name="T12" fmla="+- 0 8280 8141"/>
                              <a:gd name="T13" fmla="*/ T12 w 668"/>
                              <a:gd name="T14" fmla="+- 0 9552 9221"/>
                              <a:gd name="T15" fmla="*/ 9552 h 956"/>
                              <a:gd name="T16" fmla="+- 0 8309 8141"/>
                              <a:gd name="T17" fmla="*/ T16 w 668"/>
                              <a:gd name="T18" fmla="+- 0 9480 9221"/>
                              <a:gd name="T19" fmla="*/ 9480 h 956"/>
                              <a:gd name="T20" fmla="+- 0 8285 8141"/>
                              <a:gd name="T21" fmla="*/ T20 w 668"/>
                              <a:gd name="T22" fmla="+- 0 9447 9221"/>
                              <a:gd name="T23" fmla="*/ 9447 h 956"/>
                              <a:gd name="T24" fmla="+- 0 8295 8141"/>
                              <a:gd name="T25" fmla="*/ T24 w 668"/>
                              <a:gd name="T26" fmla="+- 0 9442 9221"/>
                              <a:gd name="T27" fmla="*/ 9442 h 956"/>
                              <a:gd name="T28" fmla="+- 0 8285 8141"/>
                              <a:gd name="T29" fmla="*/ T28 w 668"/>
                              <a:gd name="T30" fmla="+- 0 9432 9221"/>
                              <a:gd name="T31" fmla="*/ 9432 h 956"/>
                              <a:gd name="T32" fmla="+- 0 8280 8141"/>
                              <a:gd name="T33" fmla="*/ T32 w 668"/>
                              <a:gd name="T34" fmla="+- 0 9413 9221"/>
                              <a:gd name="T35" fmla="*/ 9413 h 956"/>
                              <a:gd name="T36" fmla="+- 0 8160 8141"/>
                              <a:gd name="T37" fmla="*/ T36 w 668"/>
                              <a:gd name="T38" fmla="+- 0 9413 9221"/>
                              <a:gd name="T39" fmla="*/ 9413 h 956"/>
                              <a:gd name="T40" fmla="+- 0 8146 8141"/>
                              <a:gd name="T41" fmla="*/ T40 w 668"/>
                              <a:gd name="T42" fmla="+- 0 9250 9221"/>
                              <a:gd name="T43" fmla="*/ 9250 h 956"/>
                              <a:gd name="T44" fmla="+- 0 8146 8141"/>
                              <a:gd name="T45" fmla="*/ T44 w 668"/>
                              <a:gd name="T46" fmla="+- 0 9221 9221"/>
                              <a:gd name="T47" fmla="*/ 9221 h 956"/>
                              <a:gd name="T48" fmla="+- 0 8251 8141"/>
                              <a:gd name="T49" fmla="*/ T48 w 668"/>
                              <a:gd name="T50" fmla="+- 0 9250 9221"/>
                              <a:gd name="T51" fmla="*/ 9250 h 956"/>
                              <a:gd name="T52" fmla="+- 0 8271 8141"/>
                              <a:gd name="T53" fmla="*/ T52 w 668"/>
                              <a:gd name="T54" fmla="+- 0 9308 9221"/>
                              <a:gd name="T55" fmla="*/ 9308 h 956"/>
                              <a:gd name="T56" fmla="+- 0 8280 8141"/>
                              <a:gd name="T57" fmla="*/ T56 w 668"/>
                              <a:gd name="T58" fmla="+- 0 9303 9221"/>
                              <a:gd name="T59" fmla="*/ 9303 h 956"/>
                              <a:gd name="T60" fmla="+- 0 8290 8141"/>
                              <a:gd name="T61" fmla="*/ T60 w 668"/>
                              <a:gd name="T62" fmla="+- 0 9332 9221"/>
                              <a:gd name="T63" fmla="*/ 9332 h 956"/>
                              <a:gd name="T64" fmla="+- 0 8410 8141"/>
                              <a:gd name="T65" fmla="*/ T64 w 668"/>
                              <a:gd name="T66" fmla="+- 0 9332 9221"/>
                              <a:gd name="T67" fmla="*/ 9332 h 956"/>
                              <a:gd name="T68" fmla="+- 0 8443 8141"/>
                              <a:gd name="T69" fmla="*/ T68 w 668"/>
                              <a:gd name="T70" fmla="+- 0 9360 9221"/>
                              <a:gd name="T71" fmla="*/ 9360 h 956"/>
                              <a:gd name="T72" fmla="+- 0 8410 8141"/>
                              <a:gd name="T73" fmla="*/ T72 w 668"/>
                              <a:gd name="T74" fmla="+- 0 9442 9221"/>
                              <a:gd name="T75" fmla="*/ 9442 h 956"/>
                              <a:gd name="T76" fmla="+- 0 8419 8141"/>
                              <a:gd name="T77" fmla="*/ T76 w 668"/>
                              <a:gd name="T78" fmla="+- 0 9461 9221"/>
                              <a:gd name="T79" fmla="*/ 9461 h 956"/>
                              <a:gd name="T80" fmla="+- 0 8544 8141"/>
                              <a:gd name="T81" fmla="*/ T80 w 668"/>
                              <a:gd name="T82" fmla="+- 0 9461 9221"/>
                              <a:gd name="T83" fmla="*/ 9461 h 956"/>
                              <a:gd name="T84" fmla="+- 0 8607 8141"/>
                              <a:gd name="T85" fmla="*/ T84 w 668"/>
                              <a:gd name="T86" fmla="+- 0 9279 9221"/>
                              <a:gd name="T87" fmla="*/ 9279 h 956"/>
                              <a:gd name="T88" fmla="+- 0 8640 8141"/>
                              <a:gd name="T89" fmla="*/ T88 w 668"/>
                              <a:gd name="T90" fmla="+- 0 9308 9221"/>
                              <a:gd name="T91" fmla="*/ 9308 h 956"/>
                              <a:gd name="T92" fmla="+- 0 8679 8141"/>
                              <a:gd name="T93" fmla="*/ T92 w 668"/>
                              <a:gd name="T94" fmla="+- 0 9351 9221"/>
                              <a:gd name="T95" fmla="*/ 9351 h 956"/>
                              <a:gd name="T96" fmla="+- 0 8669 8141"/>
                              <a:gd name="T97" fmla="*/ T96 w 668"/>
                              <a:gd name="T98" fmla="+- 0 9380 9221"/>
                              <a:gd name="T99" fmla="*/ 9380 h 956"/>
                              <a:gd name="T100" fmla="+- 0 8674 8141"/>
                              <a:gd name="T101" fmla="*/ T100 w 668"/>
                              <a:gd name="T102" fmla="+- 0 9437 9221"/>
                              <a:gd name="T103" fmla="*/ 9437 h 956"/>
                              <a:gd name="T104" fmla="+- 0 8703 8141"/>
                              <a:gd name="T105" fmla="*/ T104 w 668"/>
                              <a:gd name="T106" fmla="+- 0 9490 9221"/>
                              <a:gd name="T107" fmla="*/ 9490 h 956"/>
                              <a:gd name="T108" fmla="+- 0 8611 8141"/>
                              <a:gd name="T109" fmla="*/ T108 w 668"/>
                              <a:gd name="T110" fmla="+- 0 9581 9221"/>
                              <a:gd name="T111" fmla="*/ 9581 h 956"/>
                              <a:gd name="T112" fmla="+- 0 8631 8141"/>
                              <a:gd name="T113" fmla="*/ T112 w 668"/>
                              <a:gd name="T114" fmla="+- 0 9658 9221"/>
                              <a:gd name="T115" fmla="*/ 9658 h 956"/>
                              <a:gd name="T116" fmla="+- 0 8645 8141"/>
                              <a:gd name="T117" fmla="*/ T116 w 668"/>
                              <a:gd name="T118" fmla="+- 0 9706 9221"/>
                              <a:gd name="T119" fmla="*/ 9706 h 956"/>
                              <a:gd name="T120" fmla="+- 0 8655 8141"/>
                              <a:gd name="T121" fmla="*/ T120 w 668"/>
                              <a:gd name="T122" fmla="+- 0 9744 9221"/>
                              <a:gd name="T123" fmla="*/ 9744 h 956"/>
                              <a:gd name="T124" fmla="+- 0 8645 8141"/>
                              <a:gd name="T125" fmla="*/ T124 w 668"/>
                              <a:gd name="T126" fmla="+- 0 9831 9221"/>
                              <a:gd name="T127" fmla="*/ 9831 h 956"/>
                              <a:gd name="T128" fmla="+- 0 8693 8141"/>
                              <a:gd name="T129" fmla="*/ T128 w 668"/>
                              <a:gd name="T130" fmla="+- 0 9831 9221"/>
                              <a:gd name="T131" fmla="*/ 9831 h 956"/>
                              <a:gd name="T132" fmla="+- 0 8707 8141"/>
                              <a:gd name="T133" fmla="*/ T132 w 668"/>
                              <a:gd name="T134" fmla="+- 0 9850 9221"/>
                              <a:gd name="T135" fmla="*/ 9850 h 956"/>
                              <a:gd name="T136" fmla="+- 0 8650 8141"/>
                              <a:gd name="T137" fmla="*/ T136 w 668"/>
                              <a:gd name="T138" fmla="+- 0 9840 9221"/>
                              <a:gd name="T139" fmla="*/ 9840 h 956"/>
                              <a:gd name="T140" fmla="+- 0 8640 8141"/>
                              <a:gd name="T141" fmla="*/ T140 w 668"/>
                              <a:gd name="T142" fmla="+- 0 9869 9221"/>
                              <a:gd name="T143" fmla="*/ 9869 h 956"/>
                              <a:gd name="T144" fmla="+- 0 8631 8141"/>
                              <a:gd name="T145" fmla="*/ T144 w 668"/>
                              <a:gd name="T146" fmla="+- 0 9874 9221"/>
                              <a:gd name="T147" fmla="*/ 9874 h 956"/>
                              <a:gd name="T148" fmla="+- 0 8640 8141"/>
                              <a:gd name="T149" fmla="*/ T148 w 668"/>
                              <a:gd name="T150" fmla="+- 0 9912 9221"/>
                              <a:gd name="T151" fmla="*/ 9912 h 956"/>
                              <a:gd name="T152" fmla="+- 0 8578 8141"/>
                              <a:gd name="T153" fmla="*/ T152 w 668"/>
                              <a:gd name="T154" fmla="+- 0 9946 9221"/>
                              <a:gd name="T155" fmla="*/ 9946 h 956"/>
                              <a:gd name="T156" fmla="+- 0 8611 8141"/>
                              <a:gd name="T157" fmla="*/ T156 w 668"/>
                              <a:gd name="T158" fmla="+- 0 10052 9221"/>
                              <a:gd name="T159" fmla="*/ 10052 h 956"/>
                              <a:gd name="T160" fmla="+- 0 8578 8141"/>
                              <a:gd name="T161" fmla="*/ T160 w 668"/>
                              <a:gd name="T162" fmla="+- 0 10066 9221"/>
                              <a:gd name="T163" fmla="*/ 10066 h 956"/>
                              <a:gd name="T164" fmla="+- 0 8544 8141"/>
                              <a:gd name="T165" fmla="*/ T164 w 668"/>
                              <a:gd name="T166" fmla="+- 0 10047 9221"/>
                              <a:gd name="T167" fmla="*/ 10047 h 956"/>
                              <a:gd name="T168" fmla="+- 0 8578 8141"/>
                              <a:gd name="T169" fmla="*/ T168 w 668"/>
                              <a:gd name="T170" fmla="+- 0 10114 9221"/>
                              <a:gd name="T171" fmla="*/ 10114 h 956"/>
                              <a:gd name="T172" fmla="+- 0 8535 8141"/>
                              <a:gd name="T173" fmla="*/ T172 w 668"/>
                              <a:gd name="T174" fmla="+- 0 10124 9221"/>
                              <a:gd name="T175" fmla="*/ 10124 h 956"/>
                              <a:gd name="T176" fmla="+- 0 8463 8141"/>
                              <a:gd name="T177" fmla="*/ T176 w 668"/>
                              <a:gd name="T178" fmla="+- 0 10177 9221"/>
                              <a:gd name="T179" fmla="*/ 10177 h 956"/>
                              <a:gd name="T180" fmla="+- 0 8448 8141"/>
                              <a:gd name="T181" fmla="*/ T180 w 668"/>
                              <a:gd name="T182" fmla="+- 0 10124 9221"/>
                              <a:gd name="T183" fmla="*/ 10124 h 956"/>
                              <a:gd name="T184" fmla="+- 0 8410 8141"/>
                              <a:gd name="T185" fmla="*/ T184 w 668"/>
                              <a:gd name="T186" fmla="+- 0 10124 9221"/>
                              <a:gd name="T187" fmla="*/ 10124 h 956"/>
                              <a:gd name="T188" fmla="+- 0 8439 8141"/>
                              <a:gd name="T189" fmla="*/ T188 w 668"/>
                              <a:gd name="T190" fmla="+- 0 10052 9221"/>
                              <a:gd name="T191" fmla="*/ 10052 h 956"/>
                              <a:gd name="T192" fmla="+- 0 8410 8141"/>
                              <a:gd name="T193" fmla="*/ T192 w 668"/>
                              <a:gd name="T194" fmla="+- 0 10032 9221"/>
                              <a:gd name="T195" fmla="*/ 10032 h 956"/>
                              <a:gd name="T196" fmla="+- 0 8424 8141"/>
                              <a:gd name="T197" fmla="*/ T196 w 668"/>
                              <a:gd name="T198" fmla="+- 0 10018 9221"/>
                              <a:gd name="T199" fmla="*/ 10018 h 956"/>
                              <a:gd name="T200" fmla="+- 0 8352 8141"/>
                              <a:gd name="T201" fmla="*/ T200 w 668"/>
                              <a:gd name="T202" fmla="+- 0 10013 9221"/>
                              <a:gd name="T203" fmla="*/ 10013 h 956"/>
                              <a:gd name="T204" fmla="+- 0 8376 8141"/>
                              <a:gd name="T205" fmla="*/ T204 w 668"/>
                              <a:gd name="T206" fmla="+- 0 9946 9221"/>
                              <a:gd name="T207" fmla="*/ 9946 h 956"/>
                              <a:gd name="T208" fmla="+- 0 8410 8141"/>
                              <a:gd name="T209" fmla="*/ T208 w 668"/>
                              <a:gd name="T210" fmla="+- 0 9936 9221"/>
                              <a:gd name="T211" fmla="*/ 9936 h 956"/>
                              <a:gd name="T212" fmla="+- 0 8491 8141"/>
                              <a:gd name="T213" fmla="*/ T212 w 668"/>
                              <a:gd name="T214" fmla="+- 0 9917 9221"/>
                              <a:gd name="T215" fmla="*/ 9917 h 956"/>
                              <a:gd name="T216" fmla="+- 0 8458 8141"/>
                              <a:gd name="T217" fmla="*/ T216 w 668"/>
                              <a:gd name="T218" fmla="+- 0 9792 9221"/>
                              <a:gd name="T219" fmla="*/ 9792 h 956"/>
                              <a:gd name="T220" fmla="+- 0 8443 8141"/>
                              <a:gd name="T221" fmla="*/ T220 w 668"/>
                              <a:gd name="T222" fmla="+- 0 9754 9221"/>
                              <a:gd name="T223" fmla="*/ 9754 h 956"/>
                              <a:gd name="T224" fmla="+- 0 8477 8141"/>
                              <a:gd name="T225" fmla="*/ T224 w 668"/>
                              <a:gd name="T226" fmla="+- 0 9711 9221"/>
                              <a:gd name="T227" fmla="*/ 9711 h 956"/>
                              <a:gd name="T228" fmla="+- 0 8467 8141"/>
                              <a:gd name="T229" fmla="*/ T228 w 668"/>
                              <a:gd name="T230" fmla="+- 0 9682 9221"/>
                              <a:gd name="T231" fmla="*/ 9682 h 956"/>
                              <a:gd name="T232" fmla="+- 0 8443 8141"/>
                              <a:gd name="T233" fmla="*/ T232 w 668"/>
                              <a:gd name="T234" fmla="+- 0 9658 9221"/>
                              <a:gd name="T235" fmla="*/ 9658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668" h="956">
                                <a:moveTo>
                                  <a:pt x="293" y="432"/>
                                </a:moveTo>
                                <a:lnTo>
                                  <a:pt x="283" y="423"/>
                                </a:lnTo>
                                <a:lnTo>
                                  <a:pt x="278" y="423"/>
                                </a:lnTo>
                                <a:lnTo>
                                  <a:pt x="274" y="418"/>
                                </a:lnTo>
                                <a:lnTo>
                                  <a:pt x="269" y="413"/>
                                </a:lnTo>
                                <a:lnTo>
                                  <a:pt x="269" y="408"/>
                                </a:lnTo>
                                <a:lnTo>
                                  <a:pt x="269" y="403"/>
                                </a:lnTo>
                                <a:lnTo>
                                  <a:pt x="269" y="355"/>
                                </a:lnTo>
                                <a:lnTo>
                                  <a:pt x="254" y="355"/>
                                </a:lnTo>
                                <a:lnTo>
                                  <a:pt x="240" y="355"/>
                                </a:lnTo>
                                <a:lnTo>
                                  <a:pt x="235" y="355"/>
                                </a:lnTo>
                                <a:lnTo>
                                  <a:pt x="235" y="375"/>
                                </a:lnTo>
                                <a:lnTo>
                                  <a:pt x="221" y="375"/>
                                </a:lnTo>
                                <a:lnTo>
                                  <a:pt x="221" y="355"/>
                                </a:lnTo>
                                <a:lnTo>
                                  <a:pt x="216" y="355"/>
                                </a:lnTo>
                                <a:lnTo>
                                  <a:pt x="211" y="355"/>
                                </a:lnTo>
                                <a:lnTo>
                                  <a:pt x="202" y="355"/>
                                </a:lnTo>
                                <a:lnTo>
                                  <a:pt x="158" y="355"/>
                                </a:lnTo>
                                <a:lnTo>
                                  <a:pt x="139" y="355"/>
                                </a:lnTo>
                                <a:lnTo>
                                  <a:pt x="139" y="331"/>
                                </a:lnTo>
                                <a:lnTo>
                                  <a:pt x="139" y="288"/>
                                </a:lnTo>
                                <a:lnTo>
                                  <a:pt x="187" y="288"/>
                                </a:lnTo>
                                <a:lnTo>
                                  <a:pt x="187" y="279"/>
                                </a:lnTo>
                                <a:lnTo>
                                  <a:pt x="168" y="279"/>
                                </a:lnTo>
                                <a:lnTo>
                                  <a:pt x="168" y="259"/>
                                </a:lnTo>
                                <a:lnTo>
                                  <a:pt x="187" y="259"/>
                                </a:lnTo>
                                <a:lnTo>
                                  <a:pt x="187" y="235"/>
                                </a:lnTo>
                                <a:lnTo>
                                  <a:pt x="187" y="231"/>
                                </a:lnTo>
                                <a:lnTo>
                                  <a:pt x="187" y="226"/>
                                </a:lnTo>
                                <a:lnTo>
                                  <a:pt x="144" y="226"/>
                                </a:lnTo>
                                <a:lnTo>
                                  <a:pt x="144" y="245"/>
                                </a:lnTo>
                                <a:lnTo>
                                  <a:pt x="139" y="245"/>
                                </a:lnTo>
                                <a:lnTo>
                                  <a:pt x="139" y="221"/>
                                </a:lnTo>
                                <a:lnTo>
                                  <a:pt x="149" y="221"/>
                                </a:lnTo>
                                <a:lnTo>
                                  <a:pt x="154" y="221"/>
                                </a:lnTo>
                                <a:lnTo>
                                  <a:pt x="158" y="221"/>
                                </a:lnTo>
                                <a:lnTo>
                                  <a:pt x="154" y="216"/>
                                </a:lnTo>
                                <a:lnTo>
                                  <a:pt x="149" y="216"/>
                                </a:lnTo>
                                <a:lnTo>
                                  <a:pt x="144" y="216"/>
                                </a:lnTo>
                                <a:lnTo>
                                  <a:pt x="144" y="211"/>
                                </a:lnTo>
                                <a:lnTo>
                                  <a:pt x="139" y="211"/>
                                </a:lnTo>
                                <a:lnTo>
                                  <a:pt x="139" y="207"/>
                                </a:lnTo>
                                <a:lnTo>
                                  <a:pt x="139" y="202"/>
                                </a:lnTo>
                                <a:lnTo>
                                  <a:pt x="139" y="197"/>
                                </a:lnTo>
                                <a:lnTo>
                                  <a:pt x="139" y="192"/>
                                </a:lnTo>
                                <a:lnTo>
                                  <a:pt x="125" y="192"/>
                                </a:lnTo>
                                <a:lnTo>
                                  <a:pt x="120" y="192"/>
                                </a:lnTo>
                                <a:lnTo>
                                  <a:pt x="106" y="192"/>
                                </a:lnTo>
                                <a:lnTo>
                                  <a:pt x="72" y="192"/>
                                </a:lnTo>
                                <a:lnTo>
                                  <a:pt x="19" y="192"/>
                                </a:lnTo>
                                <a:lnTo>
                                  <a:pt x="14" y="187"/>
                                </a:lnTo>
                                <a:lnTo>
                                  <a:pt x="10" y="187"/>
                                </a:lnTo>
                                <a:lnTo>
                                  <a:pt x="10" y="183"/>
                                </a:lnTo>
                                <a:lnTo>
                                  <a:pt x="5" y="183"/>
                                </a:lnTo>
                                <a:lnTo>
                                  <a:pt x="5" y="29"/>
                                </a:lnTo>
                                <a:lnTo>
                                  <a:pt x="0" y="29"/>
                                </a:lnTo>
                                <a:lnTo>
                                  <a:pt x="0" y="24"/>
                                </a:lnTo>
                                <a:lnTo>
                                  <a:pt x="5" y="24"/>
                                </a:lnTo>
                                <a:lnTo>
                                  <a:pt x="5" y="10"/>
                                </a:lnTo>
                                <a:lnTo>
                                  <a:pt x="5" y="0"/>
                                </a:lnTo>
                                <a:lnTo>
                                  <a:pt x="43" y="0"/>
                                </a:lnTo>
                                <a:lnTo>
                                  <a:pt x="43" y="5"/>
                                </a:lnTo>
                                <a:lnTo>
                                  <a:pt x="67" y="24"/>
                                </a:lnTo>
                                <a:lnTo>
                                  <a:pt x="67" y="29"/>
                                </a:lnTo>
                                <a:lnTo>
                                  <a:pt x="110" y="29"/>
                                </a:lnTo>
                                <a:lnTo>
                                  <a:pt x="110" y="43"/>
                                </a:lnTo>
                                <a:lnTo>
                                  <a:pt x="120" y="43"/>
                                </a:lnTo>
                                <a:lnTo>
                                  <a:pt x="120" y="48"/>
                                </a:lnTo>
                                <a:lnTo>
                                  <a:pt x="120" y="82"/>
                                </a:lnTo>
                                <a:lnTo>
                                  <a:pt x="130" y="87"/>
                                </a:lnTo>
                                <a:lnTo>
                                  <a:pt x="130" y="91"/>
                                </a:lnTo>
                                <a:lnTo>
                                  <a:pt x="134" y="91"/>
                                </a:lnTo>
                                <a:lnTo>
                                  <a:pt x="134" y="96"/>
                                </a:lnTo>
                                <a:lnTo>
                                  <a:pt x="139" y="101"/>
                                </a:lnTo>
                                <a:lnTo>
                                  <a:pt x="139" y="82"/>
                                </a:lnTo>
                                <a:lnTo>
                                  <a:pt x="144" y="82"/>
                                </a:lnTo>
                                <a:lnTo>
                                  <a:pt x="144" y="91"/>
                                </a:lnTo>
                                <a:lnTo>
                                  <a:pt x="144" y="101"/>
                                </a:lnTo>
                                <a:lnTo>
                                  <a:pt x="139" y="101"/>
                                </a:lnTo>
                                <a:lnTo>
                                  <a:pt x="149" y="111"/>
                                </a:lnTo>
                                <a:lnTo>
                                  <a:pt x="202" y="111"/>
                                </a:lnTo>
                                <a:lnTo>
                                  <a:pt x="202" y="139"/>
                                </a:lnTo>
                                <a:lnTo>
                                  <a:pt x="269" y="139"/>
                                </a:lnTo>
                                <a:lnTo>
                                  <a:pt x="269" y="125"/>
                                </a:lnTo>
                                <a:lnTo>
                                  <a:pt x="269" y="111"/>
                                </a:lnTo>
                                <a:lnTo>
                                  <a:pt x="274" y="111"/>
                                </a:lnTo>
                                <a:lnTo>
                                  <a:pt x="293" y="111"/>
                                </a:lnTo>
                                <a:lnTo>
                                  <a:pt x="302" y="111"/>
                                </a:lnTo>
                                <a:lnTo>
                                  <a:pt x="302" y="125"/>
                                </a:lnTo>
                                <a:lnTo>
                                  <a:pt x="302" y="139"/>
                                </a:lnTo>
                                <a:lnTo>
                                  <a:pt x="302" y="154"/>
                                </a:lnTo>
                                <a:lnTo>
                                  <a:pt x="269" y="154"/>
                                </a:lnTo>
                                <a:lnTo>
                                  <a:pt x="269" y="183"/>
                                </a:lnTo>
                                <a:lnTo>
                                  <a:pt x="269" y="207"/>
                                </a:lnTo>
                                <a:lnTo>
                                  <a:pt x="269" y="221"/>
                                </a:lnTo>
                                <a:lnTo>
                                  <a:pt x="278" y="221"/>
                                </a:lnTo>
                                <a:lnTo>
                                  <a:pt x="288" y="221"/>
                                </a:lnTo>
                                <a:lnTo>
                                  <a:pt x="288" y="226"/>
                                </a:lnTo>
                                <a:lnTo>
                                  <a:pt x="278" y="226"/>
                                </a:lnTo>
                                <a:lnTo>
                                  <a:pt x="278" y="240"/>
                                </a:lnTo>
                                <a:lnTo>
                                  <a:pt x="283" y="245"/>
                                </a:lnTo>
                                <a:lnTo>
                                  <a:pt x="288" y="245"/>
                                </a:lnTo>
                                <a:lnTo>
                                  <a:pt x="293" y="245"/>
                                </a:lnTo>
                                <a:lnTo>
                                  <a:pt x="403" y="245"/>
                                </a:lnTo>
                                <a:lnTo>
                                  <a:pt x="403" y="240"/>
                                </a:lnTo>
                                <a:lnTo>
                                  <a:pt x="403" y="48"/>
                                </a:lnTo>
                                <a:lnTo>
                                  <a:pt x="422" y="48"/>
                                </a:lnTo>
                                <a:lnTo>
                                  <a:pt x="437" y="53"/>
                                </a:lnTo>
                                <a:lnTo>
                                  <a:pt x="456" y="53"/>
                                </a:lnTo>
                                <a:lnTo>
                                  <a:pt x="466" y="58"/>
                                </a:lnTo>
                                <a:lnTo>
                                  <a:pt x="470" y="58"/>
                                </a:lnTo>
                                <a:lnTo>
                                  <a:pt x="480" y="67"/>
                                </a:lnTo>
                                <a:lnTo>
                                  <a:pt x="485" y="67"/>
                                </a:lnTo>
                                <a:lnTo>
                                  <a:pt x="494" y="77"/>
                                </a:lnTo>
                                <a:lnTo>
                                  <a:pt x="499" y="87"/>
                                </a:lnTo>
                                <a:lnTo>
                                  <a:pt x="504" y="87"/>
                                </a:lnTo>
                                <a:lnTo>
                                  <a:pt x="514" y="96"/>
                                </a:lnTo>
                                <a:lnTo>
                                  <a:pt x="528" y="111"/>
                                </a:lnTo>
                                <a:lnTo>
                                  <a:pt x="538" y="125"/>
                                </a:lnTo>
                                <a:lnTo>
                                  <a:pt x="538" y="130"/>
                                </a:lnTo>
                                <a:lnTo>
                                  <a:pt x="538" y="135"/>
                                </a:lnTo>
                                <a:lnTo>
                                  <a:pt x="542" y="139"/>
                                </a:lnTo>
                                <a:lnTo>
                                  <a:pt x="542" y="144"/>
                                </a:lnTo>
                                <a:lnTo>
                                  <a:pt x="538" y="149"/>
                                </a:lnTo>
                                <a:lnTo>
                                  <a:pt x="528" y="159"/>
                                </a:lnTo>
                                <a:lnTo>
                                  <a:pt x="528" y="168"/>
                                </a:lnTo>
                                <a:lnTo>
                                  <a:pt x="523" y="178"/>
                                </a:lnTo>
                                <a:lnTo>
                                  <a:pt x="528" y="192"/>
                                </a:lnTo>
                                <a:lnTo>
                                  <a:pt x="528" y="197"/>
                                </a:lnTo>
                                <a:lnTo>
                                  <a:pt x="533" y="216"/>
                                </a:lnTo>
                                <a:lnTo>
                                  <a:pt x="538" y="221"/>
                                </a:lnTo>
                                <a:lnTo>
                                  <a:pt x="547" y="240"/>
                                </a:lnTo>
                                <a:lnTo>
                                  <a:pt x="552" y="250"/>
                                </a:lnTo>
                                <a:lnTo>
                                  <a:pt x="562" y="259"/>
                                </a:lnTo>
                                <a:lnTo>
                                  <a:pt x="562" y="269"/>
                                </a:lnTo>
                                <a:lnTo>
                                  <a:pt x="557" y="303"/>
                                </a:lnTo>
                                <a:lnTo>
                                  <a:pt x="480" y="303"/>
                                </a:lnTo>
                                <a:lnTo>
                                  <a:pt x="480" y="331"/>
                                </a:lnTo>
                                <a:lnTo>
                                  <a:pt x="470" y="331"/>
                                </a:lnTo>
                                <a:lnTo>
                                  <a:pt x="470" y="360"/>
                                </a:lnTo>
                                <a:lnTo>
                                  <a:pt x="485" y="360"/>
                                </a:lnTo>
                                <a:lnTo>
                                  <a:pt x="485" y="375"/>
                                </a:lnTo>
                                <a:lnTo>
                                  <a:pt x="485" y="394"/>
                                </a:lnTo>
                                <a:lnTo>
                                  <a:pt x="485" y="413"/>
                                </a:lnTo>
                                <a:lnTo>
                                  <a:pt x="490" y="437"/>
                                </a:lnTo>
                                <a:lnTo>
                                  <a:pt x="494" y="456"/>
                                </a:lnTo>
                                <a:lnTo>
                                  <a:pt x="499" y="466"/>
                                </a:lnTo>
                                <a:lnTo>
                                  <a:pt x="499" y="475"/>
                                </a:lnTo>
                                <a:lnTo>
                                  <a:pt x="504" y="480"/>
                                </a:lnTo>
                                <a:lnTo>
                                  <a:pt x="504" y="485"/>
                                </a:lnTo>
                                <a:lnTo>
                                  <a:pt x="509" y="490"/>
                                </a:lnTo>
                                <a:lnTo>
                                  <a:pt x="514" y="495"/>
                                </a:lnTo>
                                <a:lnTo>
                                  <a:pt x="514" y="504"/>
                                </a:lnTo>
                                <a:lnTo>
                                  <a:pt x="514" y="509"/>
                                </a:lnTo>
                                <a:lnTo>
                                  <a:pt x="514" y="523"/>
                                </a:lnTo>
                                <a:lnTo>
                                  <a:pt x="514" y="543"/>
                                </a:lnTo>
                                <a:lnTo>
                                  <a:pt x="509" y="547"/>
                                </a:lnTo>
                                <a:lnTo>
                                  <a:pt x="509" y="595"/>
                                </a:lnTo>
                                <a:lnTo>
                                  <a:pt x="504" y="595"/>
                                </a:lnTo>
                                <a:lnTo>
                                  <a:pt x="504" y="610"/>
                                </a:lnTo>
                                <a:lnTo>
                                  <a:pt x="509" y="610"/>
                                </a:lnTo>
                                <a:lnTo>
                                  <a:pt x="514" y="610"/>
                                </a:lnTo>
                                <a:lnTo>
                                  <a:pt x="518" y="610"/>
                                </a:lnTo>
                                <a:lnTo>
                                  <a:pt x="542" y="610"/>
                                </a:lnTo>
                                <a:lnTo>
                                  <a:pt x="552" y="610"/>
                                </a:lnTo>
                                <a:lnTo>
                                  <a:pt x="562" y="610"/>
                                </a:lnTo>
                                <a:lnTo>
                                  <a:pt x="562" y="600"/>
                                </a:lnTo>
                                <a:lnTo>
                                  <a:pt x="667" y="600"/>
                                </a:lnTo>
                                <a:lnTo>
                                  <a:pt x="667" y="629"/>
                                </a:lnTo>
                                <a:lnTo>
                                  <a:pt x="566" y="629"/>
                                </a:lnTo>
                                <a:lnTo>
                                  <a:pt x="562" y="619"/>
                                </a:lnTo>
                                <a:lnTo>
                                  <a:pt x="557" y="619"/>
                                </a:lnTo>
                                <a:lnTo>
                                  <a:pt x="542" y="619"/>
                                </a:lnTo>
                                <a:lnTo>
                                  <a:pt x="514" y="619"/>
                                </a:lnTo>
                                <a:lnTo>
                                  <a:pt x="509" y="619"/>
                                </a:lnTo>
                                <a:lnTo>
                                  <a:pt x="509" y="615"/>
                                </a:lnTo>
                                <a:lnTo>
                                  <a:pt x="504" y="615"/>
                                </a:lnTo>
                                <a:lnTo>
                                  <a:pt x="504" y="619"/>
                                </a:lnTo>
                                <a:lnTo>
                                  <a:pt x="504" y="634"/>
                                </a:lnTo>
                                <a:lnTo>
                                  <a:pt x="499" y="648"/>
                                </a:lnTo>
                                <a:lnTo>
                                  <a:pt x="499" y="653"/>
                                </a:lnTo>
                                <a:lnTo>
                                  <a:pt x="494" y="653"/>
                                </a:lnTo>
                                <a:lnTo>
                                  <a:pt x="490" y="653"/>
                                </a:lnTo>
                                <a:lnTo>
                                  <a:pt x="490" y="658"/>
                                </a:lnTo>
                                <a:lnTo>
                                  <a:pt x="490" y="653"/>
                                </a:lnTo>
                                <a:lnTo>
                                  <a:pt x="490" y="667"/>
                                </a:lnTo>
                                <a:lnTo>
                                  <a:pt x="499" y="667"/>
                                </a:lnTo>
                                <a:lnTo>
                                  <a:pt x="499" y="672"/>
                                </a:lnTo>
                                <a:lnTo>
                                  <a:pt x="499" y="687"/>
                                </a:lnTo>
                                <a:lnTo>
                                  <a:pt x="499" y="691"/>
                                </a:lnTo>
                                <a:lnTo>
                                  <a:pt x="499" y="701"/>
                                </a:lnTo>
                                <a:lnTo>
                                  <a:pt x="490" y="701"/>
                                </a:lnTo>
                                <a:lnTo>
                                  <a:pt x="451" y="701"/>
                                </a:lnTo>
                                <a:lnTo>
                                  <a:pt x="451" y="725"/>
                                </a:lnTo>
                                <a:lnTo>
                                  <a:pt x="437" y="725"/>
                                </a:lnTo>
                                <a:lnTo>
                                  <a:pt x="437" y="739"/>
                                </a:lnTo>
                                <a:lnTo>
                                  <a:pt x="437" y="763"/>
                                </a:lnTo>
                                <a:lnTo>
                                  <a:pt x="437" y="792"/>
                                </a:lnTo>
                                <a:lnTo>
                                  <a:pt x="470" y="792"/>
                                </a:lnTo>
                                <a:lnTo>
                                  <a:pt x="470" y="831"/>
                                </a:lnTo>
                                <a:lnTo>
                                  <a:pt x="446" y="831"/>
                                </a:lnTo>
                                <a:lnTo>
                                  <a:pt x="446" y="835"/>
                                </a:lnTo>
                                <a:lnTo>
                                  <a:pt x="451" y="835"/>
                                </a:lnTo>
                                <a:lnTo>
                                  <a:pt x="451" y="845"/>
                                </a:lnTo>
                                <a:lnTo>
                                  <a:pt x="437" y="845"/>
                                </a:lnTo>
                                <a:lnTo>
                                  <a:pt x="427" y="845"/>
                                </a:lnTo>
                                <a:lnTo>
                                  <a:pt x="427" y="831"/>
                                </a:lnTo>
                                <a:lnTo>
                                  <a:pt x="413" y="831"/>
                                </a:lnTo>
                                <a:lnTo>
                                  <a:pt x="413" y="826"/>
                                </a:lnTo>
                                <a:lnTo>
                                  <a:pt x="403" y="826"/>
                                </a:lnTo>
                                <a:lnTo>
                                  <a:pt x="403" y="831"/>
                                </a:lnTo>
                                <a:lnTo>
                                  <a:pt x="403" y="845"/>
                                </a:lnTo>
                                <a:lnTo>
                                  <a:pt x="403" y="855"/>
                                </a:lnTo>
                                <a:lnTo>
                                  <a:pt x="437" y="855"/>
                                </a:lnTo>
                                <a:lnTo>
                                  <a:pt x="437" y="893"/>
                                </a:lnTo>
                                <a:lnTo>
                                  <a:pt x="538" y="893"/>
                                </a:lnTo>
                                <a:lnTo>
                                  <a:pt x="538" y="903"/>
                                </a:lnTo>
                                <a:lnTo>
                                  <a:pt x="437" y="903"/>
                                </a:lnTo>
                                <a:lnTo>
                                  <a:pt x="408" y="903"/>
                                </a:lnTo>
                                <a:lnTo>
                                  <a:pt x="394" y="903"/>
                                </a:lnTo>
                                <a:lnTo>
                                  <a:pt x="389" y="903"/>
                                </a:lnTo>
                                <a:lnTo>
                                  <a:pt x="370" y="903"/>
                                </a:lnTo>
                                <a:lnTo>
                                  <a:pt x="370" y="927"/>
                                </a:lnTo>
                                <a:lnTo>
                                  <a:pt x="370" y="956"/>
                                </a:lnTo>
                                <a:lnTo>
                                  <a:pt x="322" y="956"/>
                                </a:lnTo>
                                <a:lnTo>
                                  <a:pt x="322" y="927"/>
                                </a:lnTo>
                                <a:lnTo>
                                  <a:pt x="302" y="927"/>
                                </a:lnTo>
                                <a:lnTo>
                                  <a:pt x="302" y="908"/>
                                </a:lnTo>
                                <a:lnTo>
                                  <a:pt x="307" y="908"/>
                                </a:lnTo>
                                <a:lnTo>
                                  <a:pt x="307" y="903"/>
                                </a:lnTo>
                                <a:lnTo>
                                  <a:pt x="302" y="903"/>
                                </a:lnTo>
                                <a:lnTo>
                                  <a:pt x="302" y="893"/>
                                </a:lnTo>
                                <a:lnTo>
                                  <a:pt x="302" y="898"/>
                                </a:lnTo>
                                <a:lnTo>
                                  <a:pt x="298" y="903"/>
                                </a:lnTo>
                                <a:lnTo>
                                  <a:pt x="269" y="903"/>
                                </a:lnTo>
                                <a:lnTo>
                                  <a:pt x="254" y="903"/>
                                </a:lnTo>
                                <a:lnTo>
                                  <a:pt x="254" y="845"/>
                                </a:lnTo>
                                <a:lnTo>
                                  <a:pt x="274" y="845"/>
                                </a:lnTo>
                                <a:lnTo>
                                  <a:pt x="274" y="831"/>
                                </a:lnTo>
                                <a:lnTo>
                                  <a:pt x="298" y="831"/>
                                </a:lnTo>
                                <a:lnTo>
                                  <a:pt x="312" y="831"/>
                                </a:lnTo>
                                <a:lnTo>
                                  <a:pt x="312" y="816"/>
                                </a:lnTo>
                                <a:lnTo>
                                  <a:pt x="283" y="816"/>
                                </a:lnTo>
                                <a:lnTo>
                                  <a:pt x="269" y="816"/>
                                </a:lnTo>
                                <a:lnTo>
                                  <a:pt x="269" y="811"/>
                                </a:lnTo>
                                <a:lnTo>
                                  <a:pt x="283" y="811"/>
                                </a:lnTo>
                                <a:lnTo>
                                  <a:pt x="283" y="802"/>
                                </a:lnTo>
                                <a:lnTo>
                                  <a:pt x="269" y="802"/>
                                </a:lnTo>
                                <a:lnTo>
                                  <a:pt x="269" y="797"/>
                                </a:lnTo>
                                <a:lnTo>
                                  <a:pt x="283" y="797"/>
                                </a:lnTo>
                                <a:lnTo>
                                  <a:pt x="283" y="792"/>
                                </a:lnTo>
                                <a:lnTo>
                                  <a:pt x="278" y="792"/>
                                </a:lnTo>
                                <a:lnTo>
                                  <a:pt x="269" y="792"/>
                                </a:lnTo>
                                <a:lnTo>
                                  <a:pt x="235" y="792"/>
                                </a:lnTo>
                                <a:lnTo>
                                  <a:pt x="211" y="792"/>
                                </a:lnTo>
                                <a:lnTo>
                                  <a:pt x="211" y="778"/>
                                </a:lnTo>
                                <a:lnTo>
                                  <a:pt x="202" y="778"/>
                                </a:lnTo>
                                <a:lnTo>
                                  <a:pt x="202" y="768"/>
                                </a:lnTo>
                                <a:lnTo>
                                  <a:pt x="235" y="768"/>
                                </a:lnTo>
                                <a:lnTo>
                                  <a:pt x="235" y="725"/>
                                </a:lnTo>
                                <a:lnTo>
                                  <a:pt x="250" y="725"/>
                                </a:lnTo>
                                <a:lnTo>
                                  <a:pt x="254" y="720"/>
                                </a:lnTo>
                                <a:lnTo>
                                  <a:pt x="259" y="720"/>
                                </a:lnTo>
                                <a:lnTo>
                                  <a:pt x="264" y="715"/>
                                </a:lnTo>
                                <a:lnTo>
                                  <a:pt x="269" y="715"/>
                                </a:lnTo>
                                <a:lnTo>
                                  <a:pt x="269" y="711"/>
                                </a:lnTo>
                                <a:lnTo>
                                  <a:pt x="293" y="711"/>
                                </a:lnTo>
                                <a:lnTo>
                                  <a:pt x="293" y="691"/>
                                </a:lnTo>
                                <a:lnTo>
                                  <a:pt x="298" y="696"/>
                                </a:lnTo>
                                <a:lnTo>
                                  <a:pt x="350" y="696"/>
                                </a:lnTo>
                                <a:lnTo>
                                  <a:pt x="350" y="653"/>
                                </a:lnTo>
                                <a:lnTo>
                                  <a:pt x="336" y="653"/>
                                </a:lnTo>
                                <a:lnTo>
                                  <a:pt x="336" y="629"/>
                                </a:lnTo>
                                <a:lnTo>
                                  <a:pt x="317" y="629"/>
                                </a:lnTo>
                                <a:lnTo>
                                  <a:pt x="317" y="571"/>
                                </a:lnTo>
                                <a:lnTo>
                                  <a:pt x="317" y="562"/>
                                </a:lnTo>
                                <a:lnTo>
                                  <a:pt x="317" y="547"/>
                                </a:lnTo>
                                <a:lnTo>
                                  <a:pt x="302" y="547"/>
                                </a:lnTo>
                                <a:lnTo>
                                  <a:pt x="302" y="543"/>
                                </a:lnTo>
                                <a:lnTo>
                                  <a:pt x="302" y="533"/>
                                </a:lnTo>
                                <a:lnTo>
                                  <a:pt x="302" y="528"/>
                                </a:lnTo>
                                <a:lnTo>
                                  <a:pt x="302" y="519"/>
                                </a:lnTo>
                                <a:lnTo>
                                  <a:pt x="322" y="519"/>
                                </a:lnTo>
                                <a:lnTo>
                                  <a:pt x="336" y="519"/>
                                </a:lnTo>
                                <a:lnTo>
                                  <a:pt x="336" y="490"/>
                                </a:lnTo>
                                <a:lnTo>
                                  <a:pt x="336" y="480"/>
                                </a:lnTo>
                                <a:lnTo>
                                  <a:pt x="336" y="466"/>
                                </a:lnTo>
                                <a:lnTo>
                                  <a:pt x="331" y="466"/>
                                </a:lnTo>
                                <a:lnTo>
                                  <a:pt x="331" y="461"/>
                                </a:lnTo>
                                <a:lnTo>
                                  <a:pt x="326" y="461"/>
                                </a:lnTo>
                                <a:lnTo>
                                  <a:pt x="322" y="456"/>
                                </a:lnTo>
                                <a:lnTo>
                                  <a:pt x="312" y="447"/>
                                </a:lnTo>
                                <a:lnTo>
                                  <a:pt x="307" y="442"/>
                                </a:lnTo>
                                <a:lnTo>
                                  <a:pt x="302" y="442"/>
                                </a:lnTo>
                                <a:lnTo>
                                  <a:pt x="302" y="437"/>
                                </a:lnTo>
                                <a:lnTo>
                                  <a:pt x="293" y="432"/>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53" name="Picture 209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8405" y="9572"/>
                            <a:ext cx="106" cy="120"/>
                          </a:xfrm>
                          <a:prstGeom prst="rect">
                            <a:avLst/>
                          </a:prstGeom>
                          <a:noFill/>
                          <a:extLst>
                            <a:ext uri="{909E8E84-426E-40DD-AFC4-6F175D3DCCD1}">
                              <a14:hiddenFill xmlns:a14="http://schemas.microsoft.com/office/drawing/2010/main">
                                <a:solidFill>
                                  <a:srgbClr val="FFFFFF"/>
                                </a:solidFill>
                              </a14:hiddenFill>
                            </a:ext>
                          </a:extLst>
                        </pic:spPr>
                      </pic:pic>
                      <wps:wsp>
                        <wps:cNvPr id="454" name="Rectangle 2091"/>
                        <wps:cNvSpPr>
                          <a:spLocks noChangeArrowheads="1"/>
                        </wps:cNvSpPr>
                        <wps:spPr bwMode="auto">
                          <a:xfrm>
                            <a:off x="7719" y="9250"/>
                            <a:ext cx="29" cy="29"/>
                          </a:xfrm>
                          <a:prstGeom prst="rect">
                            <a:avLst/>
                          </a:prstGeom>
                          <a:solidFill>
                            <a:srgbClr val="FFEA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5" name="Rectangle 2090"/>
                        <wps:cNvSpPr>
                          <a:spLocks noChangeArrowheads="1"/>
                        </wps:cNvSpPr>
                        <wps:spPr bwMode="auto">
                          <a:xfrm>
                            <a:off x="7714" y="9245"/>
                            <a:ext cx="38"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6" name="AutoShape 2089"/>
                        <wps:cNvSpPr>
                          <a:spLocks/>
                        </wps:cNvSpPr>
                        <wps:spPr bwMode="auto">
                          <a:xfrm>
                            <a:off x="7767" y="3168"/>
                            <a:ext cx="605" cy="917"/>
                          </a:xfrm>
                          <a:custGeom>
                            <a:avLst/>
                            <a:gdLst>
                              <a:gd name="T0" fmla="+- 0 7906 7767"/>
                              <a:gd name="T1" fmla="*/ T0 w 605"/>
                              <a:gd name="T2" fmla="+- 0 4037 3168"/>
                              <a:gd name="T3" fmla="*/ 4037 h 917"/>
                              <a:gd name="T4" fmla="+- 0 7896 7767"/>
                              <a:gd name="T5" fmla="*/ T4 w 605"/>
                              <a:gd name="T6" fmla="+- 0 4085 3168"/>
                              <a:gd name="T7" fmla="*/ 4085 h 917"/>
                              <a:gd name="T8" fmla="+- 0 7939 7767"/>
                              <a:gd name="T9" fmla="*/ T8 w 605"/>
                              <a:gd name="T10" fmla="+- 0 4037 3168"/>
                              <a:gd name="T11" fmla="*/ 4037 h 917"/>
                              <a:gd name="T12" fmla="+- 0 7872 7767"/>
                              <a:gd name="T13" fmla="*/ T12 w 605"/>
                              <a:gd name="T14" fmla="+- 0 4032 3168"/>
                              <a:gd name="T15" fmla="*/ 4032 h 917"/>
                              <a:gd name="T16" fmla="+- 0 7896 7767"/>
                              <a:gd name="T17" fmla="*/ T16 w 605"/>
                              <a:gd name="T18" fmla="+- 0 4047 3168"/>
                              <a:gd name="T19" fmla="*/ 4047 h 917"/>
                              <a:gd name="T20" fmla="+- 0 7939 7767"/>
                              <a:gd name="T21" fmla="*/ T20 w 605"/>
                              <a:gd name="T22" fmla="+- 0 4037 3168"/>
                              <a:gd name="T23" fmla="*/ 4037 h 917"/>
                              <a:gd name="T24" fmla="+- 0 7843 7767"/>
                              <a:gd name="T25" fmla="*/ T24 w 605"/>
                              <a:gd name="T26" fmla="+- 0 3999 3168"/>
                              <a:gd name="T27" fmla="*/ 3999 h 917"/>
                              <a:gd name="T28" fmla="+- 0 8007 7767"/>
                              <a:gd name="T29" fmla="*/ T28 w 605"/>
                              <a:gd name="T30" fmla="+- 0 4032 3168"/>
                              <a:gd name="T31" fmla="*/ 4032 h 917"/>
                              <a:gd name="T32" fmla="+- 0 7863 7767"/>
                              <a:gd name="T33" fmla="*/ T32 w 605"/>
                              <a:gd name="T34" fmla="+- 0 4003 3168"/>
                              <a:gd name="T35" fmla="*/ 4003 h 917"/>
                              <a:gd name="T36" fmla="+- 0 7848 7767"/>
                              <a:gd name="T37" fmla="*/ T36 w 605"/>
                              <a:gd name="T38" fmla="+- 0 3850 3168"/>
                              <a:gd name="T39" fmla="*/ 3850 h 917"/>
                              <a:gd name="T40" fmla="+- 0 7767 7767"/>
                              <a:gd name="T41" fmla="*/ T40 w 605"/>
                              <a:gd name="T42" fmla="+- 0 3879 3168"/>
                              <a:gd name="T43" fmla="*/ 3879 h 917"/>
                              <a:gd name="T44" fmla="+- 0 7786 7767"/>
                              <a:gd name="T45" fmla="*/ T44 w 605"/>
                              <a:gd name="T46" fmla="+- 0 3922 3168"/>
                              <a:gd name="T47" fmla="*/ 3922 h 917"/>
                              <a:gd name="T48" fmla="+- 0 7810 7767"/>
                              <a:gd name="T49" fmla="*/ T48 w 605"/>
                              <a:gd name="T50" fmla="+- 0 3979 3168"/>
                              <a:gd name="T51" fmla="*/ 3979 h 917"/>
                              <a:gd name="T52" fmla="+- 0 7863 7767"/>
                              <a:gd name="T53" fmla="*/ T52 w 605"/>
                              <a:gd name="T54" fmla="+- 0 4003 3168"/>
                              <a:gd name="T55" fmla="*/ 4003 h 917"/>
                              <a:gd name="T56" fmla="+- 0 8007 7767"/>
                              <a:gd name="T57" fmla="*/ T56 w 605"/>
                              <a:gd name="T58" fmla="+- 0 3927 3168"/>
                              <a:gd name="T59" fmla="*/ 3927 h 917"/>
                              <a:gd name="T60" fmla="+- 0 8203 7767"/>
                              <a:gd name="T61" fmla="*/ T60 w 605"/>
                              <a:gd name="T62" fmla="+- 0 3874 3168"/>
                              <a:gd name="T63" fmla="*/ 3874 h 917"/>
                              <a:gd name="T64" fmla="+- 0 7848 7767"/>
                              <a:gd name="T65" fmla="*/ T64 w 605"/>
                              <a:gd name="T66" fmla="+- 0 3869 3168"/>
                              <a:gd name="T67" fmla="*/ 3869 h 917"/>
                              <a:gd name="T68" fmla="+- 0 8203 7767"/>
                              <a:gd name="T69" fmla="*/ T68 w 605"/>
                              <a:gd name="T70" fmla="+- 0 3927 3168"/>
                              <a:gd name="T71" fmla="*/ 3927 h 917"/>
                              <a:gd name="T72" fmla="+- 0 8141 7767"/>
                              <a:gd name="T73" fmla="*/ T72 w 605"/>
                              <a:gd name="T74" fmla="+- 0 3951 3168"/>
                              <a:gd name="T75" fmla="*/ 3951 h 917"/>
                              <a:gd name="T76" fmla="+- 0 8203 7767"/>
                              <a:gd name="T77" fmla="*/ T76 w 605"/>
                              <a:gd name="T78" fmla="+- 0 3936 3168"/>
                              <a:gd name="T79" fmla="*/ 3936 h 917"/>
                              <a:gd name="T80" fmla="+- 0 8266 7767"/>
                              <a:gd name="T81" fmla="*/ T80 w 605"/>
                              <a:gd name="T82" fmla="+- 0 3706 3168"/>
                              <a:gd name="T83" fmla="*/ 3706 h 917"/>
                              <a:gd name="T84" fmla="+- 0 7872 7767"/>
                              <a:gd name="T85" fmla="*/ T84 w 605"/>
                              <a:gd name="T86" fmla="+- 0 3874 3168"/>
                              <a:gd name="T87" fmla="*/ 3874 h 917"/>
                              <a:gd name="T88" fmla="+- 0 8203 7767"/>
                              <a:gd name="T89" fmla="*/ T88 w 605"/>
                              <a:gd name="T90" fmla="+- 0 3783 3168"/>
                              <a:gd name="T91" fmla="*/ 3783 h 917"/>
                              <a:gd name="T92" fmla="+- 0 8208 7767"/>
                              <a:gd name="T93" fmla="*/ T92 w 605"/>
                              <a:gd name="T94" fmla="+- 0 3763 3168"/>
                              <a:gd name="T95" fmla="*/ 3763 h 917"/>
                              <a:gd name="T96" fmla="+- 0 8213 7767"/>
                              <a:gd name="T97" fmla="*/ T96 w 605"/>
                              <a:gd name="T98" fmla="+- 0 3754 3168"/>
                              <a:gd name="T99" fmla="*/ 3754 h 917"/>
                              <a:gd name="T100" fmla="+- 0 8247 7767"/>
                              <a:gd name="T101" fmla="*/ T100 w 605"/>
                              <a:gd name="T102" fmla="+- 0 3725 3168"/>
                              <a:gd name="T103" fmla="*/ 3725 h 917"/>
                              <a:gd name="T104" fmla="+- 0 8261 7767"/>
                              <a:gd name="T105" fmla="*/ T104 w 605"/>
                              <a:gd name="T106" fmla="+- 0 3715 3168"/>
                              <a:gd name="T107" fmla="*/ 3715 h 917"/>
                              <a:gd name="T108" fmla="+- 0 7800 7767"/>
                              <a:gd name="T109" fmla="*/ T108 w 605"/>
                              <a:gd name="T110" fmla="+- 0 3840 3168"/>
                              <a:gd name="T111" fmla="*/ 3840 h 917"/>
                              <a:gd name="T112" fmla="+- 0 7839 7767"/>
                              <a:gd name="T113" fmla="*/ T112 w 605"/>
                              <a:gd name="T114" fmla="+- 0 3850 3168"/>
                              <a:gd name="T115" fmla="*/ 3850 h 917"/>
                              <a:gd name="T116" fmla="+- 0 7815 7767"/>
                              <a:gd name="T117" fmla="*/ T116 w 605"/>
                              <a:gd name="T118" fmla="+- 0 3845 3168"/>
                              <a:gd name="T119" fmla="*/ 3845 h 917"/>
                              <a:gd name="T120" fmla="+- 0 7839 7767"/>
                              <a:gd name="T121" fmla="*/ T120 w 605"/>
                              <a:gd name="T122" fmla="+- 0 3835 3168"/>
                              <a:gd name="T123" fmla="*/ 3835 h 917"/>
                              <a:gd name="T124" fmla="+- 0 7815 7767"/>
                              <a:gd name="T125" fmla="*/ T124 w 605"/>
                              <a:gd name="T126" fmla="+- 0 3845 3168"/>
                              <a:gd name="T127" fmla="*/ 3845 h 917"/>
                              <a:gd name="T128" fmla="+- 0 7839 7767"/>
                              <a:gd name="T129" fmla="*/ T128 w 605"/>
                              <a:gd name="T130" fmla="+- 0 3835 3168"/>
                              <a:gd name="T131" fmla="*/ 3835 h 917"/>
                              <a:gd name="T132" fmla="+- 0 8179 7767"/>
                              <a:gd name="T133" fmla="*/ T132 w 605"/>
                              <a:gd name="T134" fmla="+- 0 3168 3168"/>
                              <a:gd name="T135" fmla="*/ 3168 h 917"/>
                              <a:gd name="T136" fmla="+- 0 8203 7767"/>
                              <a:gd name="T137" fmla="*/ T136 w 605"/>
                              <a:gd name="T138" fmla="+- 0 3187 3168"/>
                              <a:gd name="T139" fmla="*/ 3187 h 917"/>
                              <a:gd name="T140" fmla="+- 0 8146 7767"/>
                              <a:gd name="T141" fmla="*/ T140 w 605"/>
                              <a:gd name="T142" fmla="+- 0 3202 3168"/>
                              <a:gd name="T143" fmla="*/ 3202 h 917"/>
                              <a:gd name="T144" fmla="+- 0 8127 7767"/>
                              <a:gd name="T145" fmla="*/ T144 w 605"/>
                              <a:gd name="T146" fmla="+- 0 3235 3168"/>
                              <a:gd name="T147" fmla="*/ 3235 h 917"/>
                              <a:gd name="T148" fmla="+- 0 8122 7767"/>
                              <a:gd name="T149" fmla="*/ T148 w 605"/>
                              <a:gd name="T150" fmla="+- 0 3259 3168"/>
                              <a:gd name="T151" fmla="*/ 3259 h 917"/>
                              <a:gd name="T152" fmla="+- 0 7805 7767"/>
                              <a:gd name="T153" fmla="*/ T152 w 605"/>
                              <a:gd name="T154" fmla="+- 0 3274 3168"/>
                              <a:gd name="T155" fmla="*/ 3274 h 917"/>
                              <a:gd name="T156" fmla="+- 0 8007 7767"/>
                              <a:gd name="T157" fmla="*/ T156 w 605"/>
                              <a:gd name="T158" fmla="+- 0 3379 3168"/>
                              <a:gd name="T159" fmla="*/ 3379 h 917"/>
                              <a:gd name="T160" fmla="+- 0 8069 7767"/>
                              <a:gd name="T161" fmla="*/ T160 w 605"/>
                              <a:gd name="T162" fmla="+- 0 3490 3168"/>
                              <a:gd name="T163" fmla="*/ 3490 h 917"/>
                              <a:gd name="T164" fmla="+- 0 8074 7767"/>
                              <a:gd name="T165" fmla="*/ T164 w 605"/>
                              <a:gd name="T166" fmla="+- 0 3595 3168"/>
                              <a:gd name="T167" fmla="*/ 3595 h 917"/>
                              <a:gd name="T168" fmla="+- 0 8069 7767"/>
                              <a:gd name="T169" fmla="*/ T168 w 605"/>
                              <a:gd name="T170" fmla="+- 0 3706 3168"/>
                              <a:gd name="T171" fmla="*/ 3706 h 917"/>
                              <a:gd name="T172" fmla="+- 0 8170 7767"/>
                              <a:gd name="T173" fmla="*/ T172 w 605"/>
                              <a:gd name="T174" fmla="+- 0 3595 3168"/>
                              <a:gd name="T175" fmla="*/ 3595 h 917"/>
                              <a:gd name="T176" fmla="+- 0 8271 7767"/>
                              <a:gd name="T177" fmla="*/ T176 w 605"/>
                              <a:gd name="T178" fmla="+- 0 3423 3168"/>
                              <a:gd name="T179" fmla="*/ 3423 h 917"/>
                              <a:gd name="T180" fmla="+- 0 8304 7767"/>
                              <a:gd name="T181" fmla="*/ T180 w 605"/>
                              <a:gd name="T182" fmla="+- 0 3413 3168"/>
                              <a:gd name="T183" fmla="*/ 3413 h 917"/>
                              <a:gd name="T184" fmla="+- 0 8319 7767"/>
                              <a:gd name="T185" fmla="*/ T184 w 605"/>
                              <a:gd name="T186" fmla="+- 0 3403 3168"/>
                              <a:gd name="T187" fmla="*/ 3403 h 917"/>
                              <a:gd name="T188" fmla="+- 0 8328 7767"/>
                              <a:gd name="T189" fmla="*/ T188 w 605"/>
                              <a:gd name="T190" fmla="+- 0 3394 3168"/>
                              <a:gd name="T191" fmla="*/ 3394 h 917"/>
                              <a:gd name="T192" fmla="+- 0 8371 7767"/>
                              <a:gd name="T193" fmla="*/ T192 w 605"/>
                              <a:gd name="T194" fmla="+- 0 3173 3168"/>
                              <a:gd name="T195" fmla="*/ 3173 h 917"/>
                              <a:gd name="T196" fmla="+- 0 8256 7767"/>
                              <a:gd name="T197" fmla="*/ T196 w 605"/>
                              <a:gd name="T198" fmla="+- 0 3168 3168"/>
                              <a:gd name="T199" fmla="*/ 3168 h 917"/>
                              <a:gd name="T200" fmla="+- 0 8338 7767"/>
                              <a:gd name="T201" fmla="*/ T200 w 605"/>
                              <a:gd name="T202" fmla="+- 0 3394 3168"/>
                              <a:gd name="T203" fmla="*/ 3394 h 917"/>
                              <a:gd name="T204" fmla="+- 0 8371 7767"/>
                              <a:gd name="T205" fmla="*/ T204 w 605"/>
                              <a:gd name="T206" fmla="+- 0 3432 3168"/>
                              <a:gd name="T207" fmla="*/ 3432 h 917"/>
                              <a:gd name="T208" fmla="+- 0 8103 7767"/>
                              <a:gd name="T209" fmla="*/ T208 w 605"/>
                              <a:gd name="T210" fmla="+- 0 3269 3168"/>
                              <a:gd name="T211" fmla="*/ 3269 h 917"/>
                              <a:gd name="T212" fmla="+- 0 7939 7767"/>
                              <a:gd name="T213" fmla="*/ T212 w 605"/>
                              <a:gd name="T214" fmla="+- 0 3274 3168"/>
                              <a:gd name="T215" fmla="*/ 3274 h 917"/>
                              <a:gd name="T216" fmla="+- 0 8103 7767"/>
                              <a:gd name="T217" fmla="*/ T216 w 605"/>
                              <a:gd name="T218" fmla="+- 0 3269 3168"/>
                              <a:gd name="T219" fmla="*/ 3269 h 917"/>
                              <a:gd name="T220" fmla="+- 0 8007 7767"/>
                              <a:gd name="T221" fmla="*/ T220 w 605"/>
                              <a:gd name="T222" fmla="+- 0 3240 3168"/>
                              <a:gd name="T223" fmla="*/ 3240 h 917"/>
                              <a:gd name="T224" fmla="+- 0 8035 7767"/>
                              <a:gd name="T225" fmla="*/ T224 w 605"/>
                              <a:gd name="T226" fmla="+- 0 3269 3168"/>
                              <a:gd name="T227" fmla="*/ 3269 h 917"/>
                              <a:gd name="T228" fmla="+- 0 8371 7767"/>
                              <a:gd name="T229" fmla="*/ T228 w 605"/>
                              <a:gd name="T230" fmla="+- 0 3168 3168"/>
                              <a:gd name="T231" fmla="*/ 3168 h 917"/>
                              <a:gd name="T232" fmla="+- 0 8261 7767"/>
                              <a:gd name="T233" fmla="*/ T232 w 605"/>
                              <a:gd name="T234" fmla="+- 0 3173 3168"/>
                              <a:gd name="T235" fmla="*/ 3173 h 917"/>
                              <a:gd name="T236" fmla="+- 0 8371 7767"/>
                              <a:gd name="T237" fmla="*/ T236 w 605"/>
                              <a:gd name="T238" fmla="+- 0 3168 3168"/>
                              <a:gd name="T239" fmla="*/ 3168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605" h="917">
                                <a:moveTo>
                                  <a:pt x="172" y="869"/>
                                </a:moveTo>
                                <a:lnTo>
                                  <a:pt x="139" y="869"/>
                                </a:lnTo>
                                <a:lnTo>
                                  <a:pt x="139" y="893"/>
                                </a:lnTo>
                                <a:lnTo>
                                  <a:pt x="129" y="917"/>
                                </a:lnTo>
                                <a:lnTo>
                                  <a:pt x="172" y="917"/>
                                </a:lnTo>
                                <a:lnTo>
                                  <a:pt x="172" y="869"/>
                                </a:lnTo>
                                <a:close/>
                                <a:moveTo>
                                  <a:pt x="172" y="864"/>
                                </a:moveTo>
                                <a:lnTo>
                                  <a:pt x="105" y="864"/>
                                </a:lnTo>
                                <a:lnTo>
                                  <a:pt x="105" y="879"/>
                                </a:lnTo>
                                <a:lnTo>
                                  <a:pt x="129" y="879"/>
                                </a:lnTo>
                                <a:lnTo>
                                  <a:pt x="129" y="869"/>
                                </a:lnTo>
                                <a:lnTo>
                                  <a:pt x="172" y="869"/>
                                </a:lnTo>
                                <a:lnTo>
                                  <a:pt x="172" y="864"/>
                                </a:lnTo>
                                <a:close/>
                                <a:moveTo>
                                  <a:pt x="76" y="831"/>
                                </a:moveTo>
                                <a:lnTo>
                                  <a:pt x="76" y="864"/>
                                </a:lnTo>
                                <a:lnTo>
                                  <a:pt x="240" y="864"/>
                                </a:lnTo>
                                <a:lnTo>
                                  <a:pt x="240" y="835"/>
                                </a:lnTo>
                                <a:lnTo>
                                  <a:pt x="96" y="835"/>
                                </a:lnTo>
                                <a:lnTo>
                                  <a:pt x="76" y="831"/>
                                </a:lnTo>
                                <a:close/>
                                <a:moveTo>
                                  <a:pt x="81" y="682"/>
                                </a:moveTo>
                                <a:lnTo>
                                  <a:pt x="0" y="682"/>
                                </a:lnTo>
                                <a:lnTo>
                                  <a:pt x="0" y="711"/>
                                </a:lnTo>
                                <a:lnTo>
                                  <a:pt x="19" y="711"/>
                                </a:lnTo>
                                <a:lnTo>
                                  <a:pt x="19" y="754"/>
                                </a:lnTo>
                                <a:lnTo>
                                  <a:pt x="43" y="754"/>
                                </a:lnTo>
                                <a:lnTo>
                                  <a:pt x="43" y="811"/>
                                </a:lnTo>
                                <a:lnTo>
                                  <a:pt x="96" y="811"/>
                                </a:lnTo>
                                <a:lnTo>
                                  <a:pt x="96" y="835"/>
                                </a:lnTo>
                                <a:lnTo>
                                  <a:pt x="240" y="835"/>
                                </a:lnTo>
                                <a:lnTo>
                                  <a:pt x="240" y="759"/>
                                </a:lnTo>
                                <a:lnTo>
                                  <a:pt x="436" y="759"/>
                                </a:lnTo>
                                <a:lnTo>
                                  <a:pt x="436" y="706"/>
                                </a:lnTo>
                                <a:lnTo>
                                  <a:pt x="105" y="706"/>
                                </a:lnTo>
                                <a:lnTo>
                                  <a:pt x="81" y="701"/>
                                </a:lnTo>
                                <a:lnTo>
                                  <a:pt x="81" y="682"/>
                                </a:lnTo>
                                <a:close/>
                                <a:moveTo>
                                  <a:pt x="436" y="759"/>
                                </a:moveTo>
                                <a:lnTo>
                                  <a:pt x="374" y="759"/>
                                </a:lnTo>
                                <a:lnTo>
                                  <a:pt x="374" y="783"/>
                                </a:lnTo>
                                <a:lnTo>
                                  <a:pt x="441" y="783"/>
                                </a:lnTo>
                                <a:lnTo>
                                  <a:pt x="436" y="768"/>
                                </a:lnTo>
                                <a:lnTo>
                                  <a:pt x="436" y="759"/>
                                </a:lnTo>
                                <a:close/>
                                <a:moveTo>
                                  <a:pt x="499" y="538"/>
                                </a:moveTo>
                                <a:lnTo>
                                  <a:pt x="105" y="538"/>
                                </a:lnTo>
                                <a:lnTo>
                                  <a:pt x="105" y="706"/>
                                </a:lnTo>
                                <a:lnTo>
                                  <a:pt x="436" y="706"/>
                                </a:lnTo>
                                <a:lnTo>
                                  <a:pt x="436" y="615"/>
                                </a:lnTo>
                                <a:lnTo>
                                  <a:pt x="441" y="605"/>
                                </a:lnTo>
                                <a:lnTo>
                                  <a:pt x="441" y="595"/>
                                </a:lnTo>
                                <a:lnTo>
                                  <a:pt x="446" y="591"/>
                                </a:lnTo>
                                <a:lnTo>
                                  <a:pt x="446" y="586"/>
                                </a:lnTo>
                                <a:lnTo>
                                  <a:pt x="470" y="562"/>
                                </a:lnTo>
                                <a:lnTo>
                                  <a:pt x="480" y="557"/>
                                </a:lnTo>
                                <a:lnTo>
                                  <a:pt x="489" y="547"/>
                                </a:lnTo>
                                <a:lnTo>
                                  <a:pt x="494" y="547"/>
                                </a:lnTo>
                                <a:lnTo>
                                  <a:pt x="499" y="538"/>
                                </a:lnTo>
                                <a:close/>
                                <a:moveTo>
                                  <a:pt x="33" y="672"/>
                                </a:moveTo>
                                <a:lnTo>
                                  <a:pt x="33" y="682"/>
                                </a:lnTo>
                                <a:lnTo>
                                  <a:pt x="72" y="682"/>
                                </a:lnTo>
                                <a:lnTo>
                                  <a:pt x="72" y="677"/>
                                </a:lnTo>
                                <a:lnTo>
                                  <a:pt x="48" y="677"/>
                                </a:lnTo>
                                <a:lnTo>
                                  <a:pt x="33" y="672"/>
                                </a:lnTo>
                                <a:close/>
                                <a:moveTo>
                                  <a:pt x="72" y="667"/>
                                </a:moveTo>
                                <a:lnTo>
                                  <a:pt x="52" y="667"/>
                                </a:lnTo>
                                <a:lnTo>
                                  <a:pt x="48" y="677"/>
                                </a:lnTo>
                                <a:lnTo>
                                  <a:pt x="72" y="677"/>
                                </a:lnTo>
                                <a:lnTo>
                                  <a:pt x="72" y="667"/>
                                </a:lnTo>
                                <a:close/>
                                <a:moveTo>
                                  <a:pt x="489" y="0"/>
                                </a:moveTo>
                                <a:lnTo>
                                  <a:pt x="412" y="0"/>
                                </a:lnTo>
                                <a:lnTo>
                                  <a:pt x="412" y="19"/>
                                </a:lnTo>
                                <a:lnTo>
                                  <a:pt x="436" y="19"/>
                                </a:lnTo>
                                <a:lnTo>
                                  <a:pt x="436" y="34"/>
                                </a:lnTo>
                                <a:lnTo>
                                  <a:pt x="379" y="34"/>
                                </a:lnTo>
                                <a:lnTo>
                                  <a:pt x="379" y="67"/>
                                </a:lnTo>
                                <a:lnTo>
                                  <a:pt x="360" y="67"/>
                                </a:lnTo>
                                <a:lnTo>
                                  <a:pt x="360" y="82"/>
                                </a:lnTo>
                                <a:lnTo>
                                  <a:pt x="355" y="91"/>
                                </a:lnTo>
                                <a:lnTo>
                                  <a:pt x="355" y="106"/>
                                </a:lnTo>
                                <a:lnTo>
                                  <a:pt x="38" y="106"/>
                                </a:lnTo>
                                <a:lnTo>
                                  <a:pt x="38" y="211"/>
                                </a:lnTo>
                                <a:lnTo>
                                  <a:pt x="240" y="211"/>
                                </a:lnTo>
                                <a:lnTo>
                                  <a:pt x="240" y="322"/>
                                </a:lnTo>
                                <a:lnTo>
                                  <a:pt x="302" y="322"/>
                                </a:lnTo>
                                <a:lnTo>
                                  <a:pt x="302" y="413"/>
                                </a:lnTo>
                                <a:lnTo>
                                  <a:pt x="307" y="427"/>
                                </a:lnTo>
                                <a:lnTo>
                                  <a:pt x="302" y="432"/>
                                </a:lnTo>
                                <a:lnTo>
                                  <a:pt x="302" y="538"/>
                                </a:lnTo>
                                <a:lnTo>
                                  <a:pt x="403" y="538"/>
                                </a:lnTo>
                                <a:lnTo>
                                  <a:pt x="403" y="427"/>
                                </a:lnTo>
                                <a:lnTo>
                                  <a:pt x="504" y="427"/>
                                </a:lnTo>
                                <a:lnTo>
                                  <a:pt x="504" y="255"/>
                                </a:lnTo>
                                <a:lnTo>
                                  <a:pt x="537" y="255"/>
                                </a:lnTo>
                                <a:lnTo>
                                  <a:pt x="537" y="245"/>
                                </a:lnTo>
                                <a:lnTo>
                                  <a:pt x="547" y="245"/>
                                </a:lnTo>
                                <a:lnTo>
                                  <a:pt x="552" y="235"/>
                                </a:lnTo>
                                <a:lnTo>
                                  <a:pt x="561" y="235"/>
                                </a:lnTo>
                                <a:lnTo>
                                  <a:pt x="561" y="226"/>
                                </a:lnTo>
                                <a:lnTo>
                                  <a:pt x="604" y="226"/>
                                </a:lnTo>
                                <a:lnTo>
                                  <a:pt x="604" y="5"/>
                                </a:lnTo>
                                <a:lnTo>
                                  <a:pt x="494" y="5"/>
                                </a:lnTo>
                                <a:lnTo>
                                  <a:pt x="489" y="0"/>
                                </a:lnTo>
                                <a:close/>
                                <a:moveTo>
                                  <a:pt x="604" y="226"/>
                                </a:moveTo>
                                <a:lnTo>
                                  <a:pt x="571" y="226"/>
                                </a:lnTo>
                                <a:lnTo>
                                  <a:pt x="571" y="264"/>
                                </a:lnTo>
                                <a:lnTo>
                                  <a:pt x="604" y="264"/>
                                </a:lnTo>
                                <a:lnTo>
                                  <a:pt x="604" y="226"/>
                                </a:lnTo>
                                <a:close/>
                                <a:moveTo>
                                  <a:pt x="336" y="101"/>
                                </a:moveTo>
                                <a:lnTo>
                                  <a:pt x="182" y="101"/>
                                </a:lnTo>
                                <a:lnTo>
                                  <a:pt x="172" y="106"/>
                                </a:lnTo>
                                <a:lnTo>
                                  <a:pt x="336" y="106"/>
                                </a:lnTo>
                                <a:lnTo>
                                  <a:pt x="336" y="101"/>
                                </a:lnTo>
                                <a:close/>
                                <a:moveTo>
                                  <a:pt x="268" y="72"/>
                                </a:moveTo>
                                <a:lnTo>
                                  <a:pt x="240" y="72"/>
                                </a:lnTo>
                                <a:lnTo>
                                  <a:pt x="240" y="101"/>
                                </a:lnTo>
                                <a:lnTo>
                                  <a:pt x="268" y="101"/>
                                </a:lnTo>
                                <a:lnTo>
                                  <a:pt x="268" y="72"/>
                                </a:lnTo>
                                <a:close/>
                                <a:moveTo>
                                  <a:pt x="604" y="0"/>
                                </a:moveTo>
                                <a:lnTo>
                                  <a:pt x="494" y="0"/>
                                </a:lnTo>
                                <a:lnTo>
                                  <a:pt x="494" y="5"/>
                                </a:lnTo>
                                <a:lnTo>
                                  <a:pt x="604" y="5"/>
                                </a:lnTo>
                                <a:lnTo>
                                  <a:pt x="604"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7" name="Freeform 2088"/>
                        <wps:cNvSpPr>
                          <a:spLocks/>
                        </wps:cNvSpPr>
                        <wps:spPr bwMode="auto">
                          <a:xfrm>
                            <a:off x="7767" y="3168"/>
                            <a:ext cx="605" cy="917"/>
                          </a:xfrm>
                          <a:custGeom>
                            <a:avLst/>
                            <a:gdLst>
                              <a:gd name="T0" fmla="+- 0 8227 7767"/>
                              <a:gd name="T1" fmla="*/ T0 w 605"/>
                              <a:gd name="T2" fmla="+- 0 3168 3168"/>
                              <a:gd name="T3" fmla="*/ 3168 h 917"/>
                              <a:gd name="T4" fmla="+- 0 8261 7767"/>
                              <a:gd name="T5" fmla="*/ T4 w 605"/>
                              <a:gd name="T6" fmla="+- 0 3168 3168"/>
                              <a:gd name="T7" fmla="*/ 3168 h 917"/>
                              <a:gd name="T8" fmla="+- 0 8371 7767"/>
                              <a:gd name="T9" fmla="*/ T8 w 605"/>
                              <a:gd name="T10" fmla="+- 0 3168 3168"/>
                              <a:gd name="T11" fmla="*/ 3168 h 917"/>
                              <a:gd name="T12" fmla="+- 0 8367 7767"/>
                              <a:gd name="T13" fmla="*/ T12 w 605"/>
                              <a:gd name="T14" fmla="+- 0 3432 3168"/>
                              <a:gd name="T15" fmla="*/ 3432 h 917"/>
                              <a:gd name="T16" fmla="+- 0 8338 7767"/>
                              <a:gd name="T17" fmla="*/ T16 w 605"/>
                              <a:gd name="T18" fmla="+- 0 3432 3168"/>
                              <a:gd name="T19" fmla="*/ 3432 h 917"/>
                              <a:gd name="T20" fmla="+- 0 8338 7767"/>
                              <a:gd name="T21" fmla="*/ T20 w 605"/>
                              <a:gd name="T22" fmla="+- 0 3394 3168"/>
                              <a:gd name="T23" fmla="*/ 3394 h 917"/>
                              <a:gd name="T24" fmla="+- 0 8328 7767"/>
                              <a:gd name="T25" fmla="*/ T24 w 605"/>
                              <a:gd name="T26" fmla="+- 0 3403 3168"/>
                              <a:gd name="T27" fmla="*/ 3403 h 917"/>
                              <a:gd name="T28" fmla="+- 0 8304 7767"/>
                              <a:gd name="T29" fmla="*/ T28 w 605"/>
                              <a:gd name="T30" fmla="+- 0 3413 3168"/>
                              <a:gd name="T31" fmla="*/ 3413 h 917"/>
                              <a:gd name="T32" fmla="+- 0 8271 7767"/>
                              <a:gd name="T33" fmla="*/ T32 w 605"/>
                              <a:gd name="T34" fmla="+- 0 3423 3168"/>
                              <a:gd name="T35" fmla="*/ 3423 h 917"/>
                              <a:gd name="T36" fmla="+- 0 8242 7767"/>
                              <a:gd name="T37" fmla="*/ T36 w 605"/>
                              <a:gd name="T38" fmla="+- 0 3595 3168"/>
                              <a:gd name="T39" fmla="*/ 3595 h 917"/>
                              <a:gd name="T40" fmla="+- 0 8170 7767"/>
                              <a:gd name="T41" fmla="*/ T40 w 605"/>
                              <a:gd name="T42" fmla="+- 0 3706 3168"/>
                              <a:gd name="T43" fmla="*/ 3706 h 917"/>
                              <a:gd name="T44" fmla="+- 0 8271 7767"/>
                              <a:gd name="T45" fmla="*/ T44 w 605"/>
                              <a:gd name="T46" fmla="+- 0 3706 3168"/>
                              <a:gd name="T47" fmla="*/ 3706 h 917"/>
                              <a:gd name="T48" fmla="+- 0 8256 7767"/>
                              <a:gd name="T49" fmla="*/ T48 w 605"/>
                              <a:gd name="T50" fmla="+- 0 3715 3168"/>
                              <a:gd name="T51" fmla="*/ 3715 h 917"/>
                              <a:gd name="T52" fmla="+- 0 8223 7767"/>
                              <a:gd name="T53" fmla="*/ T52 w 605"/>
                              <a:gd name="T54" fmla="+- 0 3744 3168"/>
                              <a:gd name="T55" fmla="*/ 3744 h 917"/>
                              <a:gd name="T56" fmla="+- 0 8208 7767"/>
                              <a:gd name="T57" fmla="*/ T56 w 605"/>
                              <a:gd name="T58" fmla="+- 0 3763 3168"/>
                              <a:gd name="T59" fmla="*/ 3763 h 917"/>
                              <a:gd name="T60" fmla="+- 0 8203 7767"/>
                              <a:gd name="T61" fmla="*/ T60 w 605"/>
                              <a:gd name="T62" fmla="+- 0 3936 3168"/>
                              <a:gd name="T63" fmla="*/ 3936 h 917"/>
                              <a:gd name="T64" fmla="+- 0 8141 7767"/>
                              <a:gd name="T65" fmla="*/ T64 w 605"/>
                              <a:gd name="T66" fmla="+- 0 3927 3168"/>
                              <a:gd name="T67" fmla="*/ 3927 h 917"/>
                              <a:gd name="T68" fmla="+- 0 8007 7767"/>
                              <a:gd name="T69" fmla="*/ T68 w 605"/>
                              <a:gd name="T70" fmla="+- 0 3955 3168"/>
                              <a:gd name="T71" fmla="*/ 3955 h 917"/>
                              <a:gd name="T72" fmla="+- 0 8007 7767"/>
                              <a:gd name="T73" fmla="*/ T72 w 605"/>
                              <a:gd name="T74" fmla="+- 0 4018 3168"/>
                              <a:gd name="T75" fmla="*/ 4018 h 917"/>
                              <a:gd name="T76" fmla="+- 0 7954 7767"/>
                              <a:gd name="T77" fmla="*/ T76 w 605"/>
                              <a:gd name="T78" fmla="+- 0 4032 3168"/>
                              <a:gd name="T79" fmla="*/ 4032 h 917"/>
                              <a:gd name="T80" fmla="+- 0 7896 7767"/>
                              <a:gd name="T81" fmla="*/ T80 w 605"/>
                              <a:gd name="T82" fmla="+- 0 4085 3168"/>
                              <a:gd name="T83" fmla="*/ 4085 h 917"/>
                              <a:gd name="T84" fmla="+- 0 7896 7767"/>
                              <a:gd name="T85" fmla="*/ T84 w 605"/>
                              <a:gd name="T86" fmla="+- 0 4037 3168"/>
                              <a:gd name="T87" fmla="*/ 4037 h 917"/>
                              <a:gd name="T88" fmla="+- 0 7872 7767"/>
                              <a:gd name="T89" fmla="*/ T88 w 605"/>
                              <a:gd name="T90" fmla="+- 0 4032 3168"/>
                              <a:gd name="T91" fmla="*/ 4032 h 917"/>
                              <a:gd name="T92" fmla="+- 0 7843 7767"/>
                              <a:gd name="T93" fmla="*/ T92 w 605"/>
                              <a:gd name="T94" fmla="+- 0 4032 3168"/>
                              <a:gd name="T95" fmla="*/ 4032 h 917"/>
                              <a:gd name="T96" fmla="+- 0 7863 7767"/>
                              <a:gd name="T97" fmla="*/ T96 w 605"/>
                              <a:gd name="T98" fmla="+- 0 3979 3168"/>
                              <a:gd name="T99" fmla="*/ 3979 h 917"/>
                              <a:gd name="T100" fmla="+- 0 7810 7767"/>
                              <a:gd name="T101" fmla="*/ T100 w 605"/>
                              <a:gd name="T102" fmla="+- 0 3922 3168"/>
                              <a:gd name="T103" fmla="*/ 3922 h 917"/>
                              <a:gd name="T104" fmla="+- 0 7786 7767"/>
                              <a:gd name="T105" fmla="*/ T104 w 605"/>
                              <a:gd name="T106" fmla="+- 0 3879 3168"/>
                              <a:gd name="T107" fmla="*/ 3879 h 917"/>
                              <a:gd name="T108" fmla="+- 0 7767 7767"/>
                              <a:gd name="T109" fmla="*/ T108 w 605"/>
                              <a:gd name="T110" fmla="+- 0 3850 3168"/>
                              <a:gd name="T111" fmla="*/ 3850 h 917"/>
                              <a:gd name="T112" fmla="+- 0 7800 7767"/>
                              <a:gd name="T113" fmla="*/ T112 w 605"/>
                              <a:gd name="T114" fmla="+- 0 3840 3168"/>
                              <a:gd name="T115" fmla="*/ 3840 h 917"/>
                              <a:gd name="T116" fmla="+- 0 7839 7767"/>
                              <a:gd name="T117" fmla="*/ T116 w 605"/>
                              <a:gd name="T118" fmla="+- 0 3835 3168"/>
                              <a:gd name="T119" fmla="*/ 3835 h 917"/>
                              <a:gd name="T120" fmla="+- 0 7848 7767"/>
                              <a:gd name="T121" fmla="*/ T120 w 605"/>
                              <a:gd name="T122" fmla="+- 0 3869 3168"/>
                              <a:gd name="T123" fmla="*/ 3869 h 917"/>
                              <a:gd name="T124" fmla="+- 0 7872 7767"/>
                              <a:gd name="T125" fmla="*/ T124 w 605"/>
                              <a:gd name="T126" fmla="+- 0 3831 3168"/>
                              <a:gd name="T127" fmla="*/ 3831 h 917"/>
                              <a:gd name="T128" fmla="+- 0 7872 7767"/>
                              <a:gd name="T129" fmla="*/ T128 w 605"/>
                              <a:gd name="T130" fmla="+- 0 3744 3168"/>
                              <a:gd name="T131" fmla="*/ 3744 h 917"/>
                              <a:gd name="T132" fmla="+- 0 8069 7767"/>
                              <a:gd name="T133" fmla="*/ T132 w 605"/>
                              <a:gd name="T134" fmla="+- 0 3706 3168"/>
                              <a:gd name="T135" fmla="*/ 3706 h 917"/>
                              <a:gd name="T136" fmla="+- 0 8069 7767"/>
                              <a:gd name="T137" fmla="*/ T136 w 605"/>
                              <a:gd name="T138" fmla="+- 0 3643 3168"/>
                              <a:gd name="T139" fmla="*/ 3643 h 917"/>
                              <a:gd name="T140" fmla="+- 0 8074 7767"/>
                              <a:gd name="T141" fmla="*/ T140 w 605"/>
                              <a:gd name="T142" fmla="+- 0 3595 3168"/>
                              <a:gd name="T143" fmla="*/ 3595 h 917"/>
                              <a:gd name="T144" fmla="+- 0 8069 7767"/>
                              <a:gd name="T145" fmla="*/ T144 w 605"/>
                              <a:gd name="T146" fmla="+- 0 3490 3168"/>
                              <a:gd name="T147" fmla="*/ 3490 h 917"/>
                              <a:gd name="T148" fmla="+- 0 8007 7767"/>
                              <a:gd name="T149" fmla="*/ T148 w 605"/>
                              <a:gd name="T150" fmla="+- 0 3437 3168"/>
                              <a:gd name="T151" fmla="*/ 3437 h 917"/>
                              <a:gd name="T152" fmla="+- 0 7949 7767"/>
                              <a:gd name="T153" fmla="*/ T152 w 605"/>
                              <a:gd name="T154" fmla="+- 0 3379 3168"/>
                              <a:gd name="T155" fmla="*/ 3379 h 917"/>
                              <a:gd name="T156" fmla="+- 0 7939 7767"/>
                              <a:gd name="T157" fmla="*/ T156 w 605"/>
                              <a:gd name="T158" fmla="+- 0 3274 3168"/>
                              <a:gd name="T159" fmla="*/ 3274 h 917"/>
                              <a:gd name="T160" fmla="+- 0 8007 7767"/>
                              <a:gd name="T161" fmla="*/ T160 w 605"/>
                              <a:gd name="T162" fmla="+- 0 3264 3168"/>
                              <a:gd name="T163" fmla="*/ 3264 h 917"/>
                              <a:gd name="T164" fmla="+- 0 8035 7767"/>
                              <a:gd name="T165" fmla="*/ T164 w 605"/>
                              <a:gd name="T166" fmla="+- 0 3240 3168"/>
                              <a:gd name="T167" fmla="*/ 3240 h 917"/>
                              <a:gd name="T168" fmla="+- 0 8050 7767"/>
                              <a:gd name="T169" fmla="*/ T168 w 605"/>
                              <a:gd name="T170" fmla="+- 0 3269 3168"/>
                              <a:gd name="T171" fmla="*/ 3269 h 917"/>
                              <a:gd name="T172" fmla="+- 0 8117 7767"/>
                              <a:gd name="T173" fmla="*/ T172 w 605"/>
                              <a:gd name="T174" fmla="+- 0 3274 3168"/>
                              <a:gd name="T175" fmla="*/ 3274 h 917"/>
                              <a:gd name="T176" fmla="+- 0 8122 7767"/>
                              <a:gd name="T177" fmla="*/ T176 w 605"/>
                              <a:gd name="T178" fmla="+- 0 3264 3168"/>
                              <a:gd name="T179" fmla="*/ 3264 h 917"/>
                              <a:gd name="T180" fmla="+- 0 8127 7767"/>
                              <a:gd name="T181" fmla="*/ T180 w 605"/>
                              <a:gd name="T182" fmla="+- 0 3245 3168"/>
                              <a:gd name="T183" fmla="*/ 3245 h 917"/>
                              <a:gd name="T184" fmla="+- 0 8146 7767"/>
                              <a:gd name="T185" fmla="*/ T184 w 605"/>
                              <a:gd name="T186" fmla="+- 0 3202 3168"/>
                              <a:gd name="T187" fmla="*/ 3202 h 917"/>
                              <a:gd name="T188" fmla="+- 0 8179 7767"/>
                              <a:gd name="T189" fmla="*/ T188 w 605"/>
                              <a:gd name="T190" fmla="+- 0 3187 3168"/>
                              <a:gd name="T191" fmla="*/ 3187 h 9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05" h="917">
                                <a:moveTo>
                                  <a:pt x="412" y="0"/>
                                </a:moveTo>
                                <a:lnTo>
                                  <a:pt x="436" y="0"/>
                                </a:lnTo>
                                <a:lnTo>
                                  <a:pt x="460" y="0"/>
                                </a:lnTo>
                                <a:lnTo>
                                  <a:pt x="489" y="0"/>
                                </a:lnTo>
                                <a:lnTo>
                                  <a:pt x="494" y="5"/>
                                </a:lnTo>
                                <a:lnTo>
                                  <a:pt x="494" y="0"/>
                                </a:lnTo>
                                <a:lnTo>
                                  <a:pt x="504" y="0"/>
                                </a:lnTo>
                                <a:lnTo>
                                  <a:pt x="547" y="0"/>
                                </a:lnTo>
                                <a:lnTo>
                                  <a:pt x="604" y="0"/>
                                </a:lnTo>
                                <a:lnTo>
                                  <a:pt x="604" y="96"/>
                                </a:lnTo>
                                <a:lnTo>
                                  <a:pt x="604" y="264"/>
                                </a:lnTo>
                                <a:lnTo>
                                  <a:pt x="600" y="264"/>
                                </a:lnTo>
                                <a:lnTo>
                                  <a:pt x="585" y="264"/>
                                </a:lnTo>
                                <a:lnTo>
                                  <a:pt x="576" y="264"/>
                                </a:lnTo>
                                <a:lnTo>
                                  <a:pt x="571" y="264"/>
                                </a:lnTo>
                                <a:lnTo>
                                  <a:pt x="571" y="250"/>
                                </a:lnTo>
                                <a:lnTo>
                                  <a:pt x="571" y="240"/>
                                </a:lnTo>
                                <a:lnTo>
                                  <a:pt x="571" y="226"/>
                                </a:lnTo>
                                <a:lnTo>
                                  <a:pt x="561" y="226"/>
                                </a:lnTo>
                                <a:lnTo>
                                  <a:pt x="561" y="231"/>
                                </a:lnTo>
                                <a:lnTo>
                                  <a:pt x="561" y="235"/>
                                </a:lnTo>
                                <a:lnTo>
                                  <a:pt x="552" y="235"/>
                                </a:lnTo>
                                <a:lnTo>
                                  <a:pt x="547" y="245"/>
                                </a:lnTo>
                                <a:lnTo>
                                  <a:pt x="537" y="245"/>
                                </a:lnTo>
                                <a:lnTo>
                                  <a:pt x="537" y="255"/>
                                </a:lnTo>
                                <a:lnTo>
                                  <a:pt x="532" y="255"/>
                                </a:lnTo>
                                <a:lnTo>
                                  <a:pt x="504" y="255"/>
                                </a:lnTo>
                                <a:lnTo>
                                  <a:pt x="504" y="269"/>
                                </a:lnTo>
                                <a:lnTo>
                                  <a:pt x="504" y="427"/>
                                </a:lnTo>
                                <a:lnTo>
                                  <a:pt x="475" y="427"/>
                                </a:lnTo>
                                <a:lnTo>
                                  <a:pt x="403" y="427"/>
                                </a:lnTo>
                                <a:lnTo>
                                  <a:pt x="403" y="447"/>
                                </a:lnTo>
                                <a:lnTo>
                                  <a:pt x="403" y="538"/>
                                </a:lnTo>
                                <a:lnTo>
                                  <a:pt x="412" y="538"/>
                                </a:lnTo>
                                <a:lnTo>
                                  <a:pt x="427" y="538"/>
                                </a:lnTo>
                                <a:lnTo>
                                  <a:pt x="504" y="538"/>
                                </a:lnTo>
                                <a:lnTo>
                                  <a:pt x="499" y="538"/>
                                </a:lnTo>
                                <a:lnTo>
                                  <a:pt x="494" y="547"/>
                                </a:lnTo>
                                <a:lnTo>
                                  <a:pt x="489" y="547"/>
                                </a:lnTo>
                                <a:lnTo>
                                  <a:pt x="480" y="557"/>
                                </a:lnTo>
                                <a:lnTo>
                                  <a:pt x="470" y="562"/>
                                </a:lnTo>
                                <a:lnTo>
                                  <a:pt x="456" y="576"/>
                                </a:lnTo>
                                <a:lnTo>
                                  <a:pt x="446" y="586"/>
                                </a:lnTo>
                                <a:lnTo>
                                  <a:pt x="446" y="591"/>
                                </a:lnTo>
                                <a:lnTo>
                                  <a:pt x="441" y="595"/>
                                </a:lnTo>
                                <a:lnTo>
                                  <a:pt x="441" y="605"/>
                                </a:lnTo>
                                <a:lnTo>
                                  <a:pt x="436" y="615"/>
                                </a:lnTo>
                                <a:lnTo>
                                  <a:pt x="436" y="768"/>
                                </a:lnTo>
                                <a:lnTo>
                                  <a:pt x="441" y="783"/>
                                </a:lnTo>
                                <a:lnTo>
                                  <a:pt x="374" y="783"/>
                                </a:lnTo>
                                <a:lnTo>
                                  <a:pt x="374" y="759"/>
                                </a:lnTo>
                                <a:lnTo>
                                  <a:pt x="360" y="759"/>
                                </a:lnTo>
                                <a:lnTo>
                                  <a:pt x="240" y="759"/>
                                </a:lnTo>
                                <a:lnTo>
                                  <a:pt x="240" y="787"/>
                                </a:lnTo>
                                <a:lnTo>
                                  <a:pt x="240" y="811"/>
                                </a:lnTo>
                                <a:lnTo>
                                  <a:pt x="240" y="821"/>
                                </a:lnTo>
                                <a:lnTo>
                                  <a:pt x="240" y="850"/>
                                </a:lnTo>
                                <a:lnTo>
                                  <a:pt x="240" y="864"/>
                                </a:lnTo>
                                <a:lnTo>
                                  <a:pt x="206" y="864"/>
                                </a:lnTo>
                                <a:lnTo>
                                  <a:pt x="187" y="864"/>
                                </a:lnTo>
                                <a:lnTo>
                                  <a:pt x="172" y="864"/>
                                </a:lnTo>
                                <a:lnTo>
                                  <a:pt x="172" y="917"/>
                                </a:lnTo>
                                <a:lnTo>
                                  <a:pt x="129" y="917"/>
                                </a:lnTo>
                                <a:lnTo>
                                  <a:pt x="139" y="893"/>
                                </a:lnTo>
                                <a:lnTo>
                                  <a:pt x="139" y="869"/>
                                </a:lnTo>
                                <a:lnTo>
                                  <a:pt x="129" y="869"/>
                                </a:lnTo>
                                <a:lnTo>
                                  <a:pt x="129" y="879"/>
                                </a:lnTo>
                                <a:lnTo>
                                  <a:pt x="105" y="879"/>
                                </a:lnTo>
                                <a:lnTo>
                                  <a:pt x="105" y="864"/>
                                </a:lnTo>
                                <a:lnTo>
                                  <a:pt x="96" y="864"/>
                                </a:lnTo>
                                <a:lnTo>
                                  <a:pt x="81" y="864"/>
                                </a:lnTo>
                                <a:lnTo>
                                  <a:pt x="76" y="864"/>
                                </a:lnTo>
                                <a:lnTo>
                                  <a:pt x="76" y="831"/>
                                </a:lnTo>
                                <a:lnTo>
                                  <a:pt x="96" y="835"/>
                                </a:lnTo>
                                <a:lnTo>
                                  <a:pt x="96" y="811"/>
                                </a:lnTo>
                                <a:lnTo>
                                  <a:pt x="43" y="811"/>
                                </a:lnTo>
                                <a:lnTo>
                                  <a:pt x="43" y="759"/>
                                </a:lnTo>
                                <a:lnTo>
                                  <a:pt x="43" y="754"/>
                                </a:lnTo>
                                <a:lnTo>
                                  <a:pt x="24" y="754"/>
                                </a:lnTo>
                                <a:lnTo>
                                  <a:pt x="19" y="754"/>
                                </a:lnTo>
                                <a:lnTo>
                                  <a:pt x="19" y="711"/>
                                </a:lnTo>
                                <a:lnTo>
                                  <a:pt x="0" y="711"/>
                                </a:lnTo>
                                <a:lnTo>
                                  <a:pt x="0" y="701"/>
                                </a:lnTo>
                                <a:lnTo>
                                  <a:pt x="0" y="682"/>
                                </a:lnTo>
                                <a:lnTo>
                                  <a:pt x="19" y="682"/>
                                </a:lnTo>
                                <a:lnTo>
                                  <a:pt x="33" y="682"/>
                                </a:lnTo>
                                <a:lnTo>
                                  <a:pt x="33" y="672"/>
                                </a:lnTo>
                                <a:lnTo>
                                  <a:pt x="48" y="677"/>
                                </a:lnTo>
                                <a:lnTo>
                                  <a:pt x="52" y="667"/>
                                </a:lnTo>
                                <a:lnTo>
                                  <a:pt x="72" y="667"/>
                                </a:lnTo>
                                <a:lnTo>
                                  <a:pt x="72" y="682"/>
                                </a:lnTo>
                                <a:lnTo>
                                  <a:pt x="81" y="682"/>
                                </a:lnTo>
                                <a:lnTo>
                                  <a:pt x="81" y="701"/>
                                </a:lnTo>
                                <a:lnTo>
                                  <a:pt x="105" y="706"/>
                                </a:lnTo>
                                <a:lnTo>
                                  <a:pt x="105" y="701"/>
                                </a:lnTo>
                                <a:lnTo>
                                  <a:pt x="105" y="663"/>
                                </a:lnTo>
                                <a:lnTo>
                                  <a:pt x="105" y="643"/>
                                </a:lnTo>
                                <a:lnTo>
                                  <a:pt x="105" y="610"/>
                                </a:lnTo>
                                <a:lnTo>
                                  <a:pt x="105" y="576"/>
                                </a:lnTo>
                                <a:lnTo>
                                  <a:pt x="105" y="538"/>
                                </a:lnTo>
                                <a:lnTo>
                                  <a:pt x="240" y="538"/>
                                </a:lnTo>
                                <a:lnTo>
                                  <a:pt x="302" y="538"/>
                                </a:lnTo>
                                <a:lnTo>
                                  <a:pt x="302" y="519"/>
                                </a:lnTo>
                                <a:lnTo>
                                  <a:pt x="302" y="495"/>
                                </a:lnTo>
                                <a:lnTo>
                                  <a:pt x="302" y="475"/>
                                </a:lnTo>
                                <a:lnTo>
                                  <a:pt x="302" y="471"/>
                                </a:lnTo>
                                <a:lnTo>
                                  <a:pt x="302" y="432"/>
                                </a:lnTo>
                                <a:lnTo>
                                  <a:pt x="307" y="427"/>
                                </a:lnTo>
                                <a:lnTo>
                                  <a:pt x="302" y="413"/>
                                </a:lnTo>
                                <a:lnTo>
                                  <a:pt x="302" y="331"/>
                                </a:lnTo>
                                <a:lnTo>
                                  <a:pt x="302" y="322"/>
                                </a:lnTo>
                                <a:lnTo>
                                  <a:pt x="240" y="322"/>
                                </a:lnTo>
                                <a:lnTo>
                                  <a:pt x="240" y="317"/>
                                </a:lnTo>
                                <a:lnTo>
                                  <a:pt x="240" y="269"/>
                                </a:lnTo>
                                <a:lnTo>
                                  <a:pt x="240" y="264"/>
                                </a:lnTo>
                                <a:lnTo>
                                  <a:pt x="240" y="211"/>
                                </a:lnTo>
                                <a:lnTo>
                                  <a:pt x="182" y="211"/>
                                </a:lnTo>
                                <a:lnTo>
                                  <a:pt x="38" y="211"/>
                                </a:lnTo>
                                <a:lnTo>
                                  <a:pt x="38" y="106"/>
                                </a:lnTo>
                                <a:lnTo>
                                  <a:pt x="172" y="106"/>
                                </a:lnTo>
                                <a:lnTo>
                                  <a:pt x="182" y="101"/>
                                </a:lnTo>
                                <a:lnTo>
                                  <a:pt x="240" y="101"/>
                                </a:lnTo>
                                <a:lnTo>
                                  <a:pt x="240" y="96"/>
                                </a:lnTo>
                                <a:lnTo>
                                  <a:pt x="240" y="87"/>
                                </a:lnTo>
                                <a:lnTo>
                                  <a:pt x="240" y="72"/>
                                </a:lnTo>
                                <a:lnTo>
                                  <a:pt x="268" y="72"/>
                                </a:lnTo>
                                <a:lnTo>
                                  <a:pt x="268" y="101"/>
                                </a:lnTo>
                                <a:lnTo>
                                  <a:pt x="273" y="101"/>
                                </a:lnTo>
                                <a:lnTo>
                                  <a:pt x="283" y="101"/>
                                </a:lnTo>
                                <a:lnTo>
                                  <a:pt x="336" y="101"/>
                                </a:lnTo>
                                <a:lnTo>
                                  <a:pt x="336" y="106"/>
                                </a:lnTo>
                                <a:lnTo>
                                  <a:pt x="350" y="106"/>
                                </a:lnTo>
                                <a:lnTo>
                                  <a:pt x="355" y="106"/>
                                </a:lnTo>
                                <a:lnTo>
                                  <a:pt x="355" y="101"/>
                                </a:lnTo>
                                <a:lnTo>
                                  <a:pt x="355" y="96"/>
                                </a:lnTo>
                                <a:lnTo>
                                  <a:pt x="355" y="91"/>
                                </a:lnTo>
                                <a:lnTo>
                                  <a:pt x="360" y="82"/>
                                </a:lnTo>
                                <a:lnTo>
                                  <a:pt x="360" y="77"/>
                                </a:lnTo>
                                <a:lnTo>
                                  <a:pt x="360" y="67"/>
                                </a:lnTo>
                                <a:lnTo>
                                  <a:pt x="379" y="67"/>
                                </a:lnTo>
                                <a:lnTo>
                                  <a:pt x="379" y="34"/>
                                </a:lnTo>
                                <a:lnTo>
                                  <a:pt x="436" y="34"/>
                                </a:lnTo>
                                <a:lnTo>
                                  <a:pt x="436" y="19"/>
                                </a:lnTo>
                                <a:lnTo>
                                  <a:pt x="412" y="19"/>
                                </a:lnTo>
                                <a:lnTo>
                                  <a:pt x="412"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8" name="AutoShape 2087"/>
                        <wps:cNvSpPr>
                          <a:spLocks/>
                        </wps:cNvSpPr>
                        <wps:spPr bwMode="auto">
                          <a:xfrm>
                            <a:off x="8376" y="3245"/>
                            <a:ext cx="96" cy="34"/>
                          </a:xfrm>
                          <a:custGeom>
                            <a:avLst/>
                            <a:gdLst>
                              <a:gd name="T0" fmla="+- 0 8405 8376"/>
                              <a:gd name="T1" fmla="*/ T0 w 96"/>
                              <a:gd name="T2" fmla="+- 0 3269 3245"/>
                              <a:gd name="T3" fmla="*/ 3269 h 34"/>
                              <a:gd name="T4" fmla="+- 0 8386 8376"/>
                              <a:gd name="T5" fmla="*/ T4 w 96"/>
                              <a:gd name="T6" fmla="+- 0 3269 3245"/>
                              <a:gd name="T7" fmla="*/ 3269 h 34"/>
                              <a:gd name="T8" fmla="+- 0 8376 8376"/>
                              <a:gd name="T9" fmla="*/ T8 w 96"/>
                              <a:gd name="T10" fmla="+- 0 3279 3245"/>
                              <a:gd name="T11" fmla="*/ 3279 h 34"/>
                              <a:gd name="T12" fmla="+- 0 8405 8376"/>
                              <a:gd name="T13" fmla="*/ T12 w 96"/>
                              <a:gd name="T14" fmla="+- 0 3279 3245"/>
                              <a:gd name="T15" fmla="*/ 3279 h 34"/>
                              <a:gd name="T16" fmla="+- 0 8405 8376"/>
                              <a:gd name="T17" fmla="*/ T16 w 96"/>
                              <a:gd name="T18" fmla="+- 0 3269 3245"/>
                              <a:gd name="T19" fmla="*/ 3269 h 34"/>
                              <a:gd name="T20" fmla="+- 0 8472 8376"/>
                              <a:gd name="T21" fmla="*/ T20 w 96"/>
                              <a:gd name="T22" fmla="+- 0 3245 3245"/>
                              <a:gd name="T23" fmla="*/ 3245 h 34"/>
                              <a:gd name="T24" fmla="+- 0 8405 8376"/>
                              <a:gd name="T25" fmla="*/ T24 w 96"/>
                              <a:gd name="T26" fmla="+- 0 3245 3245"/>
                              <a:gd name="T27" fmla="*/ 3245 h 34"/>
                              <a:gd name="T28" fmla="+- 0 8405 8376"/>
                              <a:gd name="T29" fmla="*/ T28 w 96"/>
                              <a:gd name="T30" fmla="+- 0 3269 3245"/>
                              <a:gd name="T31" fmla="*/ 3269 h 34"/>
                              <a:gd name="T32" fmla="+- 0 8448 8376"/>
                              <a:gd name="T33" fmla="*/ T32 w 96"/>
                              <a:gd name="T34" fmla="+- 0 3274 3245"/>
                              <a:gd name="T35" fmla="*/ 3274 h 34"/>
                              <a:gd name="T36" fmla="+- 0 8472 8376"/>
                              <a:gd name="T37" fmla="*/ T36 w 96"/>
                              <a:gd name="T38" fmla="+- 0 3274 3245"/>
                              <a:gd name="T39" fmla="*/ 3274 h 34"/>
                              <a:gd name="T40" fmla="+- 0 8472 8376"/>
                              <a:gd name="T41" fmla="*/ T40 w 96"/>
                              <a:gd name="T42" fmla="+- 0 3245 3245"/>
                              <a:gd name="T43" fmla="*/ 3245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96" h="34">
                                <a:moveTo>
                                  <a:pt x="29" y="24"/>
                                </a:moveTo>
                                <a:lnTo>
                                  <a:pt x="10" y="24"/>
                                </a:lnTo>
                                <a:lnTo>
                                  <a:pt x="0" y="34"/>
                                </a:lnTo>
                                <a:lnTo>
                                  <a:pt x="29" y="34"/>
                                </a:lnTo>
                                <a:lnTo>
                                  <a:pt x="29" y="24"/>
                                </a:lnTo>
                                <a:close/>
                                <a:moveTo>
                                  <a:pt x="96" y="0"/>
                                </a:moveTo>
                                <a:lnTo>
                                  <a:pt x="29" y="0"/>
                                </a:lnTo>
                                <a:lnTo>
                                  <a:pt x="29" y="24"/>
                                </a:lnTo>
                                <a:lnTo>
                                  <a:pt x="72" y="29"/>
                                </a:lnTo>
                                <a:lnTo>
                                  <a:pt x="96" y="29"/>
                                </a:lnTo>
                                <a:lnTo>
                                  <a:pt x="96"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9" name="Freeform 2086"/>
                        <wps:cNvSpPr>
                          <a:spLocks/>
                        </wps:cNvSpPr>
                        <wps:spPr bwMode="auto">
                          <a:xfrm>
                            <a:off x="8376" y="3245"/>
                            <a:ext cx="96" cy="34"/>
                          </a:xfrm>
                          <a:custGeom>
                            <a:avLst/>
                            <a:gdLst>
                              <a:gd name="T0" fmla="+- 0 8405 8376"/>
                              <a:gd name="T1" fmla="*/ T0 w 96"/>
                              <a:gd name="T2" fmla="+- 0 3269 3245"/>
                              <a:gd name="T3" fmla="*/ 3269 h 34"/>
                              <a:gd name="T4" fmla="+- 0 8405 8376"/>
                              <a:gd name="T5" fmla="*/ T4 w 96"/>
                              <a:gd name="T6" fmla="+- 0 3274 3245"/>
                              <a:gd name="T7" fmla="*/ 3274 h 34"/>
                              <a:gd name="T8" fmla="+- 0 8405 8376"/>
                              <a:gd name="T9" fmla="*/ T8 w 96"/>
                              <a:gd name="T10" fmla="+- 0 3279 3245"/>
                              <a:gd name="T11" fmla="*/ 3279 h 34"/>
                              <a:gd name="T12" fmla="+- 0 8395 8376"/>
                              <a:gd name="T13" fmla="*/ T12 w 96"/>
                              <a:gd name="T14" fmla="+- 0 3279 3245"/>
                              <a:gd name="T15" fmla="*/ 3279 h 34"/>
                              <a:gd name="T16" fmla="+- 0 8376 8376"/>
                              <a:gd name="T17" fmla="*/ T16 w 96"/>
                              <a:gd name="T18" fmla="+- 0 3279 3245"/>
                              <a:gd name="T19" fmla="*/ 3279 h 34"/>
                              <a:gd name="T20" fmla="+- 0 8386 8376"/>
                              <a:gd name="T21" fmla="*/ T20 w 96"/>
                              <a:gd name="T22" fmla="+- 0 3269 3245"/>
                              <a:gd name="T23" fmla="*/ 3269 h 34"/>
                              <a:gd name="T24" fmla="+- 0 8391 8376"/>
                              <a:gd name="T25" fmla="*/ T24 w 96"/>
                              <a:gd name="T26" fmla="+- 0 3269 3245"/>
                              <a:gd name="T27" fmla="*/ 3269 h 34"/>
                              <a:gd name="T28" fmla="+- 0 8405 8376"/>
                              <a:gd name="T29" fmla="*/ T28 w 96"/>
                              <a:gd name="T30" fmla="+- 0 3269 3245"/>
                              <a:gd name="T31" fmla="*/ 3269 h 34"/>
                              <a:gd name="T32" fmla="+- 0 8405 8376"/>
                              <a:gd name="T33" fmla="*/ T32 w 96"/>
                              <a:gd name="T34" fmla="+- 0 3259 3245"/>
                              <a:gd name="T35" fmla="*/ 3259 h 34"/>
                              <a:gd name="T36" fmla="+- 0 8405 8376"/>
                              <a:gd name="T37" fmla="*/ T36 w 96"/>
                              <a:gd name="T38" fmla="+- 0 3245 3245"/>
                              <a:gd name="T39" fmla="*/ 3245 h 34"/>
                              <a:gd name="T40" fmla="+- 0 8419 8376"/>
                              <a:gd name="T41" fmla="*/ T40 w 96"/>
                              <a:gd name="T42" fmla="+- 0 3245 3245"/>
                              <a:gd name="T43" fmla="*/ 3245 h 34"/>
                              <a:gd name="T44" fmla="+- 0 8472 8376"/>
                              <a:gd name="T45" fmla="*/ T44 w 96"/>
                              <a:gd name="T46" fmla="+- 0 3245 3245"/>
                              <a:gd name="T47" fmla="*/ 3245 h 34"/>
                              <a:gd name="T48" fmla="+- 0 8472 8376"/>
                              <a:gd name="T49" fmla="*/ T48 w 96"/>
                              <a:gd name="T50" fmla="+- 0 3274 3245"/>
                              <a:gd name="T51" fmla="*/ 3274 h 34"/>
                              <a:gd name="T52" fmla="+- 0 8453 8376"/>
                              <a:gd name="T53" fmla="*/ T52 w 96"/>
                              <a:gd name="T54" fmla="+- 0 3274 3245"/>
                              <a:gd name="T55" fmla="*/ 3274 h 34"/>
                              <a:gd name="T56" fmla="+- 0 8448 8376"/>
                              <a:gd name="T57" fmla="*/ T56 w 96"/>
                              <a:gd name="T58" fmla="+- 0 3274 3245"/>
                              <a:gd name="T59" fmla="*/ 3274 h 34"/>
                              <a:gd name="T60" fmla="+- 0 8405 8376"/>
                              <a:gd name="T61" fmla="*/ T60 w 96"/>
                              <a:gd name="T62" fmla="+- 0 3269 3245"/>
                              <a:gd name="T63" fmla="*/ 3269 h 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6" h="34">
                                <a:moveTo>
                                  <a:pt x="29" y="24"/>
                                </a:moveTo>
                                <a:lnTo>
                                  <a:pt x="29" y="29"/>
                                </a:lnTo>
                                <a:lnTo>
                                  <a:pt x="29" y="34"/>
                                </a:lnTo>
                                <a:lnTo>
                                  <a:pt x="19" y="34"/>
                                </a:lnTo>
                                <a:lnTo>
                                  <a:pt x="0" y="34"/>
                                </a:lnTo>
                                <a:lnTo>
                                  <a:pt x="10" y="24"/>
                                </a:lnTo>
                                <a:lnTo>
                                  <a:pt x="15" y="24"/>
                                </a:lnTo>
                                <a:lnTo>
                                  <a:pt x="29" y="24"/>
                                </a:lnTo>
                                <a:lnTo>
                                  <a:pt x="29" y="14"/>
                                </a:lnTo>
                                <a:lnTo>
                                  <a:pt x="29" y="0"/>
                                </a:lnTo>
                                <a:lnTo>
                                  <a:pt x="43" y="0"/>
                                </a:lnTo>
                                <a:lnTo>
                                  <a:pt x="96" y="0"/>
                                </a:lnTo>
                                <a:lnTo>
                                  <a:pt x="96" y="29"/>
                                </a:lnTo>
                                <a:lnTo>
                                  <a:pt x="77" y="29"/>
                                </a:lnTo>
                                <a:lnTo>
                                  <a:pt x="72" y="29"/>
                                </a:lnTo>
                                <a:lnTo>
                                  <a:pt x="29" y="2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0" name="AutoShape 2085"/>
                        <wps:cNvSpPr>
                          <a:spLocks/>
                        </wps:cNvSpPr>
                        <wps:spPr bwMode="auto">
                          <a:xfrm>
                            <a:off x="13584" y="3735"/>
                            <a:ext cx="840" cy="744"/>
                          </a:xfrm>
                          <a:custGeom>
                            <a:avLst/>
                            <a:gdLst>
                              <a:gd name="T0" fmla="+- 0 13911 13584"/>
                              <a:gd name="T1" fmla="*/ T0 w 840"/>
                              <a:gd name="T2" fmla="+- 0 4479 3735"/>
                              <a:gd name="T3" fmla="*/ 4479 h 744"/>
                              <a:gd name="T4" fmla="+- 0 13920 13584"/>
                              <a:gd name="T5" fmla="*/ T4 w 840"/>
                              <a:gd name="T6" fmla="+- 0 4435 3735"/>
                              <a:gd name="T7" fmla="*/ 4435 h 744"/>
                              <a:gd name="T8" fmla="+- 0 13786 13584"/>
                              <a:gd name="T9" fmla="*/ T8 w 840"/>
                              <a:gd name="T10" fmla="+- 0 4368 3735"/>
                              <a:gd name="T11" fmla="*/ 4368 h 744"/>
                              <a:gd name="T12" fmla="+- 0 13988 13584"/>
                              <a:gd name="T13" fmla="*/ T12 w 840"/>
                              <a:gd name="T14" fmla="+- 0 4368 3735"/>
                              <a:gd name="T15" fmla="*/ 4368 h 744"/>
                              <a:gd name="T16" fmla="+- 0 13652 13584"/>
                              <a:gd name="T17" fmla="*/ T16 w 840"/>
                              <a:gd name="T18" fmla="+- 0 4291 3735"/>
                              <a:gd name="T19" fmla="*/ 4291 h 744"/>
                              <a:gd name="T20" fmla="+- 0 13623 13584"/>
                              <a:gd name="T21" fmla="*/ T20 w 840"/>
                              <a:gd name="T22" fmla="+- 0 4315 3735"/>
                              <a:gd name="T23" fmla="*/ 4315 h 744"/>
                              <a:gd name="T24" fmla="+- 0 13704 13584"/>
                              <a:gd name="T25" fmla="*/ T24 w 840"/>
                              <a:gd name="T26" fmla="+- 0 4373 3735"/>
                              <a:gd name="T27" fmla="*/ 4373 h 744"/>
                              <a:gd name="T28" fmla="+- 0 13719 13584"/>
                              <a:gd name="T29" fmla="*/ T28 w 840"/>
                              <a:gd name="T30" fmla="+- 0 4373 3735"/>
                              <a:gd name="T31" fmla="*/ 4373 h 744"/>
                              <a:gd name="T32" fmla="+- 0 14122 13584"/>
                              <a:gd name="T33" fmla="*/ T32 w 840"/>
                              <a:gd name="T34" fmla="+- 0 4306 3735"/>
                              <a:gd name="T35" fmla="*/ 4306 h 744"/>
                              <a:gd name="T36" fmla="+- 0 14122 13584"/>
                              <a:gd name="T37" fmla="*/ T36 w 840"/>
                              <a:gd name="T38" fmla="+- 0 4301 3735"/>
                              <a:gd name="T39" fmla="*/ 4301 h 744"/>
                              <a:gd name="T40" fmla="+- 0 13618 13584"/>
                              <a:gd name="T41" fmla="*/ T40 w 840"/>
                              <a:gd name="T42" fmla="+- 0 4315 3735"/>
                              <a:gd name="T43" fmla="*/ 4315 h 744"/>
                              <a:gd name="T44" fmla="+- 0 13589 13584"/>
                              <a:gd name="T45" fmla="*/ T44 w 840"/>
                              <a:gd name="T46" fmla="+- 0 4330 3735"/>
                              <a:gd name="T47" fmla="*/ 4330 h 744"/>
                              <a:gd name="T48" fmla="+- 0 13652 13584"/>
                              <a:gd name="T49" fmla="*/ T48 w 840"/>
                              <a:gd name="T50" fmla="+- 0 4315 3735"/>
                              <a:gd name="T51" fmla="*/ 4315 h 744"/>
                              <a:gd name="T52" fmla="+- 0 13647 13584"/>
                              <a:gd name="T53" fmla="*/ T52 w 840"/>
                              <a:gd name="T54" fmla="+- 0 4306 3735"/>
                              <a:gd name="T55" fmla="*/ 4306 h 744"/>
                              <a:gd name="T56" fmla="+- 0 14156 13584"/>
                              <a:gd name="T57" fmla="*/ T56 w 840"/>
                              <a:gd name="T58" fmla="+- 0 4234 3735"/>
                              <a:gd name="T59" fmla="*/ 4234 h 744"/>
                              <a:gd name="T60" fmla="+- 0 14136 13584"/>
                              <a:gd name="T61" fmla="*/ T60 w 840"/>
                              <a:gd name="T62" fmla="+- 0 4258 3735"/>
                              <a:gd name="T63" fmla="*/ 4258 h 744"/>
                              <a:gd name="T64" fmla="+- 0 14156 13584"/>
                              <a:gd name="T65" fmla="*/ T64 w 840"/>
                              <a:gd name="T66" fmla="+- 0 4234 3735"/>
                              <a:gd name="T67" fmla="*/ 4234 h 744"/>
                              <a:gd name="T68" fmla="+- 0 13584 13584"/>
                              <a:gd name="T69" fmla="*/ T68 w 840"/>
                              <a:gd name="T70" fmla="+- 0 4287 3735"/>
                              <a:gd name="T71" fmla="*/ 4287 h 744"/>
                              <a:gd name="T72" fmla="+- 0 13652 13584"/>
                              <a:gd name="T73" fmla="*/ T72 w 840"/>
                              <a:gd name="T74" fmla="+- 0 4277 3735"/>
                              <a:gd name="T75" fmla="*/ 4277 h 744"/>
                              <a:gd name="T76" fmla="+- 0 14141 13584"/>
                              <a:gd name="T77" fmla="*/ T76 w 840"/>
                              <a:gd name="T78" fmla="+- 0 4205 3735"/>
                              <a:gd name="T79" fmla="*/ 4205 h 744"/>
                              <a:gd name="T80" fmla="+- 0 14141 13584"/>
                              <a:gd name="T81" fmla="*/ T80 w 840"/>
                              <a:gd name="T82" fmla="+- 0 4234 3735"/>
                              <a:gd name="T83" fmla="*/ 4234 h 744"/>
                              <a:gd name="T84" fmla="+- 0 13786 13584"/>
                              <a:gd name="T85" fmla="*/ T84 w 840"/>
                              <a:gd name="T86" fmla="+- 0 3931 3735"/>
                              <a:gd name="T87" fmla="*/ 3931 h 744"/>
                              <a:gd name="T88" fmla="+- 0 14156 13584"/>
                              <a:gd name="T89" fmla="*/ T88 w 840"/>
                              <a:gd name="T90" fmla="+- 0 4191 3735"/>
                              <a:gd name="T91" fmla="*/ 4191 h 744"/>
                              <a:gd name="T92" fmla="+- 0 13988 13584"/>
                              <a:gd name="T93" fmla="*/ T92 w 840"/>
                              <a:gd name="T94" fmla="+- 0 4152 3735"/>
                              <a:gd name="T95" fmla="*/ 4152 h 744"/>
                              <a:gd name="T96" fmla="+- 0 13920 13584"/>
                              <a:gd name="T97" fmla="*/ T96 w 840"/>
                              <a:gd name="T98" fmla="+- 0 3931 3735"/>
                              <a:gd name="T99" fmla="*/ 3931 h 744"/>
                              <a:gd name="T100" fmla="+- 0 14141 13584"/>
                              <a:gd name="T101" fmla="*/ T100 w 840"/>
                              <a:gd name="T102" fmla="+- 0 4171 3735"/>
                              <a:gd name="T103" fmla="*/ 4171 h 744"/>
                              <a:gd name="T104" fmla="+- 0 14156 13584"/>
                              <a:gd name="T105" fmla="*/ T104 w 840"/>
                              <a:gd name="T106" fmla="+- 0 4191 3735"/>
                              <a:gd name="T107" fmla="*/ 4191 h 744"/>
                              <a:gd name="T108" fmla="+- 0 14122 13584"/>
                              <a:gd name="T109" fmla="*/ T108 w 840"/>
                              <a:gd name="T110" fmla="+- 0 4042 3735"/>
                              <a:gd name="T111" fmla="*/ 4042 h 744"/>
                              <a:gd name="T112" fmla="+- 0 14391 13584"/>
                              <a:gd name="T113" fmla="*/ T112 w 840"/>
                              <a:gd name="T114" fmla="+- 0 3835 3735"/>
                              <a:gd name="T115" fmla="*/ 3835 h 744"/>
                              <a:gd name="T116" fmla="+- 0 14213 13584"/>
                              <a:gd name="T117" fmla="*/ T116 w 840"/>
                              <a:gd name="T118" fmla="+- 0 3850 3735"/>
                              <a:gd name="T119" fmla="*/ 3850 h 744"/>
                              <a:gd name="T120" fmla="+- 0 14247 13584"/>
                              <a:gd name="T121" fmla="*/ T120 w 840"/>
                              <a:gd name="T122" fmla="+- 0 3970 3735"/>
                              <a:gd name="T123" fmla="*/ 3970 h 744"/>
                              <a:gd name="T124" fmla="+- 0 14333 13584"/>
                              <a:gd name="T125" fmla="*/ T124 w 840"/>
                              <a:gd name="T126" fmla="+- 0 3960 3735"/>
                              <a:gd name="T127" fmla="*/ 3960 h 744"/>
                              <a:gd name="T128" fmla="+- 0 14391 13584"/>
                              <a:gd name="T129" fmla="*/ T128 w 840"/>
                              <a:gd name="T130" fmla="+- 0 3922 3735"/>
                              <a:gd name="T131" fmla="*/ 3922 h 744"/>
                              <a:gd name="T132" fmla="+- 0 13815 13584"/>
                              <a:gd name="T133" fmla="*/ T132 w 840"/>
                              <a:gd name="T134" fmla="+- 0 3874 3735"/>
                              <a:gd name="T135" fmla="*/ 3874 h 744"/>
                              <a:gd name="T136" fmla="+- 0 13824 13584"/>
                              <a:gd name="T137" fmla="*/ T136 w 840"/>
                              <a:gd name="T138" fmla="+- 0 3931 3735"/>
                              <a:gd name="T139" fmla="*/ 3931 h 744"/>
                              <a:gd name="T140" fmla="+- 0 14405 13584"/>
                              <a:gd name="T141" fmla="*/ T140 w 840"/>
                              <a:gd name="T142" fmla="+- 0 3816 3735"/>
                              <a:gd name="T143" fmla="*/ 3816 h 744"/>
                              <a:gd name="T144" fmla="+- 0 14175 13584"/>
                              <a:gd name="T145" fmla="*/ T144 w 840"/>
                              <a:gd name="T146" fmla="+- 0 3821 3735"/>
                              <a:gd name="T147" fmla="*/ 3821 h 744"/>
                              <a:gd name="T148" fmla="+- 0 14405 13584"/>
                              <a:gd name="T149" fmla="*/ T148 w 840"/>
                              <a:gd name="T150" fmla="+- 0 3816 3735"/>
                              <a:gd name="T151" fmla="*/ 3816 h 744"/>
                              <a:gd name="T152" fmla="+- 0 14069 13584"/>
                              <a:gd name="T153" fmla="*/ T152 w 840"/>
                              <a:gd name="T154" fmla="+- 0 3792 3735"/>
                              <a:gd name="T155" fmla="*/ 3792 h 744"/>
                              <a:gd name="T156" fmla="+- 0 14122 13584"/>
                              <a:gd name="T157" fmla="*/ T156 w 840"/>
                              <a:gd name="T158" fmla="+- 0 3821 3735"/>
                              <a:gd name="T159" fmla="*/ 3821 h 744"/>
                              <a:gd name="T160" fmla="+- 0 14424 13584"/>
                              <a:gd name="T161" fmla="*/ T160 w 840"/>
                              <a:gd name="T162" fmla="+- 0 3811 3735"/>
                              <a:gd name="T163" fmla="*/ 3811 h 744"/>
                              <a:gd name="T164" fmla="+- 0 14314 13584"/>
                              <a:gd name="T165" fmla="*/ T164 w 840"/>
                              <a:gd name="T166" fmla="+- 0 3797 3735"/>
                              <a:gd name="T167" fmla="*/ 3797 h 744"/>
                              <a:gd name="T168" fmla="+- 0 14324 13584"/>
                              <a:gd name="T169" fmla="*/ T168 w 840"/>
                              <a:gd name="T170" fmla="+- 0 3778 3735"/>
                              <a:gd name="T171" fmla="*/ 3778 h 744"/>
                              <a:gd name="T172" fmla="+- 0 14357 13584"/>
                              <a:gd name="T173" fmla="*/ T172 w 840"/>
                              <a:gd name="T174" fmla="+- 0 3783 3735"/>
                              <a:gd name="T175" fmla="*/ 3783 h 744"/>
                              <a:gd name="T176" fmla="+- 0 14400 13584"/>
                              <a:gd name="T177" fmla="*/ T176 w 840"/>
                              <a:gd name="T178" fmla="+- 0 3787 3735"/>
                              <a:gd name="T179" fmla="*/ 3787 h 744"/>
                              <a:gd name="T180" fmla="+- 0 14400 13584"/>
                              <a:gd name="T181" fmla="*/ T180 w 840"/>
                              <a:gd name="T182" fmla="+- 0 3797 3735"/>
                              <a:gd name="T183" fmla="*/ 3797 h 744"/>
                              <a:gd name="T184" fmla="+- 0 14040 13584"/>
                              <a:gd name="T185" fmla="*/ T184 w 840"/>
                              <a:gd name="T186" fmla="+- 0 3763 3735"/>
                              <a:gd name="T187" fmla="*/ 3763 h 744"/>
                              <a:gd name="T188" fmla="+- 0 14069 13584"/>
                              <a:gd name="T189" fmla="*/ T188 w 840"/>
                              <a:gd name="T190" fmla="+- 0 3763 3735"/>
                              <a:gd name="T191" fmla="*/ 3763 h 744"/>
                              <a:gd name="T192" fmla="+- 0 14098 13584"/>
                              <a:gd name="T193" fmla="*/ T192 w 840"/>
                              <a:gd name="T194" fmla="+- 0 3778 3735"/>
                              <a:gd name="T195" fmla="*/ 3778 h 744"/>
                              <a:gd name="T196" fmla="+- 0 14108 13584"/>
                              <a:gd name="T197" fmla="*/ T196 w 840"/>
                              <a:gd name="T198" fmla="+- 0 3763 3735"/>
                              <a:gd name="T199" fmla="*/ 3763 h 744"/>
                              <a:gd name="T200" fmla="+- 0 14160 13584"/>
                              <a:gd name="T201" fmla="*/ T200 w 840"/>
                              <a:gd name="T202" fmla="+- 0 3768 3735"/>
                              <a:gd name="T203" fmla="*/ 3768 h 744"/>
                              <a:gd name="T204" fmla="+- 0 14175 13584"/>
                              <a:gd name="T205" fmla="*/ T204 w 840"/>
                              <a:gd name="T206" fmla="+- 0 3768 3735"/>
                              <a:gd name="T207" fmla="*/ 3768 h 744"/>
                              <a:gd name="T208" fmla="+- 0 14290 13584"/>
                              <a:gd name="T209" fmla="*/ T208 w 840"/>
                              <a:gd name="T210" fmla="+- 0 3749 3735"/>
                              <a:gd name="T211" fmla="*/ 3749 h 744"/>
                              <a:gd name="T212" fmla="+- 0 14304 13584"/>
                              <a:gd name="T213" fmla="*/ T212 w 840"/>
                              <a:gd name="T214" fmla="+- 0 3778 3735"/>
                              <a:gd name="T215" fmla="*/ 3778 h 744"/>
                              <a:gd name="T216" fmla="+- 0 14112 13584"/>
                              <a:gd name="T217" fmla="*/ T216 w 840"/>
                              <a:gd name="T218" fmla="+- 0 3754 3735"/>
                              <a:gd name="T219" fmla="*/ 3754 h 744"/>
                              <a:gd name="T220" fmla="+- 0 14122 13584"/>
                              <a:gd name="T221" fmla="*/ T220 w 840"/>
                              <a:gd name="T222" fmla="+- 0 3754 3735"/>
                              <a:gd name="T223" fmla="*/ 3754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840" h="744">
                                <a:moveTo>
                                  <a:pt x="336" y="691"/>
                                </a:moveTo>
                                <a:lnTo>
                                  <a:pt x="327" y="691"/>
                                </a:lnTo>
                                <a:lnTo>
                                  <a:pt x="327" y="744"/>
                                </a:lnTo>
                                <a:lnTo>
                                  <a:pt x="346" y="744"/>
                                </a:lnTo>
                                <a:lnTo>
                                  <a:pt x="346" y="700"/>
                                </a:lnTo>
                                <a:lnTo>
                                  <a:pt x="336" y="700"/>
                                </a:lnTo>
                                <a:lnTo>
                                  <a:pt x="336" y="691"/>
                                </a:lnTo>
                                <a:close/>
                                <a:moveTo>
                                  <a:pt x="404" y="633"/>
                                </a:moveTo>
                                <a:lnTo>
                                  <a:pt x="202" y="633"/>
                                </a:lnTo>
                                <a:lnTo>
                                  <a:pt x="202" y="691"/>
                                </a:lnTo>
                                <a:lnTo>
                                  <a:pt x="404" y="691"/>
                                </a:lnTo>
                                <a:lnTo>
                                  <a:pt x="404" y="633"/>
                                </a:lnTo>
                                <a:close/>
                                <a:moveTo>
                                  <a:pt x="538" y="542"/>
                                </a:moveTo>
                                <a:lnTo>
                                  <a:pt x="68" y="542"/>
                                </a:lnTo>
                                <a:lnTo>
                                  <a:pt x="68" y="556"/>
                                </a:lnTo>
                                <a:lnTo>
                                  <a:pt x="53" y="556"/>
                                </a:lnTo>
                                <a:lnTo>
                                  <a:pt x="53" y="571"/>
                                </a:lnTo>
                                <a:lnTo>
                                  <a:pt x="39" y="580"/>
                                </a:lnTo>
                                <a:lnTo>
                                  <a:pt x="68" y="580"/>
                                </a:lnTo>
                                <a:lnTo>
                                  <a:pt x="68" y="638"/>
                                </a:lnTo>
                                <a:lnTo>
                                  <a:pt x="120" y="638"/>
                                </a:lnTo>
                                <a:lnTo>
                                  <a:pt x="120" y="662"/>
                                </a:lnTo>
                                <a:lnTo>
                                  <a:pt x="135" y="662"/>
                                </a:lnTo>
                                <a:lnTo>
                                  <a:pt x="135" y="638"/>
                                </a:lnTo>
                                <a:lnTo>
                                  <a:pt x="202" y="633"/>
                                </a:lnTo>
                                <a:lnTo>
                                  <a:pt x="538" y="633"/>
                                </a:lnTo>
                                <a:lnTo>
                                  <a:pt x="538" y="571"/>
                                </a:lnTo>
                                <a:lnTo>
                                  <a:pt x="63" y="571"/>
                                </a:lnTo>
                                <a:lnTo>
                                  <a:pt x="68" y="566"/>
                                </a:lnTo>
                                <a:lnTo>
                                  <a:pt x="538" y="566"/>
                                </a:lnTo>
                                <a:lnTo>
                                  <a:pt x="538" y="542"/>
                                </a:lnTo>
                                <a:close/>
                                <a:moveTo>
                                  <a:pt x="68" y="580"/>
                                </a:moveTo>
                                <a:lnTo>
                                  <a:pt x="34" y="580"/>
                                </a:lnTo>
                                <a:lnTo>
                                  <a:pt x="5" y="590"/>
                                </a:lnTo>
                                <a:lnTo>
                                  <a:pt x="0" y="595"/>
                                </a:lnTo>
                                <a:lnTo>
                                  <a:pt x="5" y="595"/>
                                </a:lnTo>
                                <a:lnTo>
                                  <a:pt x="10" y="590"/>
                                </a:lnTo>
                                <a:lnTo>
                                  <a:pt x="29" y="590"/>
                                </a:lnTo>
                                <a:lnTo>
                                  <a:pt x="68" y="580"/>
                                </a:lnTo>
                                <a:close/>
                                <a:moveTo>
                                  <a:pt x="538" y="566"/>
                                </a:moveTo>
                                <a:lnTo>
                                  <a:pt x="68" y="566"/>
                                </a:lnTo>
                                <a:lnTo>
                                  <a:pt x="63" y="571"/>
                                </a:lnTo>
                                <a:lnTo>
                                  <a:pt x="538" y="571"/>
                                </a:lnTo>
                                <a:lnTo>
                                  <a:pt x="538" y="566"/>
                                </a:lnTo>
                                <a:close/>
                                <a:moveTo>
                                  <a:pt x="572" y="499"/>
                                </a:moveTo>
                                <a:lnTo>
                                  <a:pt x="135" y="499"/>
                                </a:lnTo>
                                <a:lnTo>
                                  <a:pt x="135" y="523"/>
                                </a:lnTo>
                                <a:lnTo>
                                  <a:pt x="552" y="523"/>
                                </a:lnTo>
                                <a:lnTo>
                                  <a:pt x="552" y="571"/>
                                </a:lnTo>
                                <a:lnTo>
                                  <a:pt x="572" y="571"/>
                                </a:lnTo>
                                <a:lnTo>
                                  <a:pt x="572" y="499"/>
                                </a:lnTo>
                                <a:close/>
                                <a:moveTo>
                                  <a:pt x="538" y="523"/>
                                </a:moveTo>
                                <a:lnTo>
                                  <a:pt x="0" y="523"/>
                                </a:lnTo>
                                <a:lnTo>
                                  <a:pt x="0" y="552"/>
                                </a:lnTo>
                                <a:lnTo>
                                  <a:pt x="20" y="552"/>
                                </a:lnTo>
                                <a:lnTo>
                                  <a:pt x="48" y="547"/>
                                </a:lnTo>
                                <a:lnTo>
                                  <a:pt x="68" y="542"/>
                                </a:lnTo>
                                <a:lnTo>
                                  <a:pt x="538" y="542"/>
                                </a:lnTo>
                                <a:lnTo>
                                  <a:pt x="538" y="523"/>
                                </a:lnTo>
                                <a:close/>
                                <a:moveTo>
                                  <a:pt x="557" y="470"/>
                                </a:moveTo>
                                <a:lnTo>
                                  <a:pt x="101" y="470"/>
                                </a:lnTo>
                                <a:lnTo>
                                  <a:pt x="101" y="499"/>
                                </a:lnTo>
                                <a:lnTo>
                                  <a:pt x="557" y="499"/>
                                </a:lnTo>
                                <a:lnTo>
                                  <a:pt x="557" y="470"/>
                                </a:lnTo>
                                <a:close/>
                                <a:moveTo>
                                  <a:pt x="336" y="196"/>
                                </a:moveTo>
                                <a:lnTo>
                                  <a:pt x="202" y="196"/>
                                </a:lnTo>
                                <a:lnTo>
                                  <a:pt x="202" y="470"/>
                                </a:lnTo>
                                <a:lnTo>
                                  <a:pt x="572" y="470"/>
                                </a:lnTo>
                                <a:lnTo>
                                  <a:pt x="572" y="456"/>
                                </a:lnTo>
                                <a:lnTo>
                                  <a:pt x="538" y="456"/>
                                </a:lnTo>
                                <a:lnTo>
                                  <a:pt x="538" y="417"/>
                                </a:lnTo>
                                <a:lnTo>
                                  <a:pt x="404" y="417"/>
                                </a:lnTo>
                                <a:lnTo>
                                  <a:pt x="404" y="388"/>
                                </a:lnTo>
                                <a:lnTo>
                                  <a:pt x="336" y="388"/>
                                </a:lnTo>
                                <a:lnTo>
                                  <a:pt x="336" y="196"/>
                                </a:lnTo>
                                <a:close/>
                                <a:moveTo>
                                  <a:pt x="572" y="427"/>
                                </a:moveTo>
                                <a:lnTo>
                                  <a:pt x="562" y="436"/>
                                </a:lnTo>
                                <a:lnTo>
                                  <a:pt x="557" y="436"/>
                                </a:lnTo>
                                <a:lnTo>
                                  <a:pt x="552" y="446"/>
                                </a:lnTo>
                                <a:lnTo>
                                  <a:pt x="538" y="456"/>
                                </a:lnTo>
                                <a:lnTo>
                                  <a:pt x="572" y="456"/>
                                </a:lnTo>
                                <a:lnTo>
                                  <a:pt x="572" y="427"/>
                                </a:lnTo>
                                <a:close/>
                                <a:moveTo>
                                  <a:pt x="610" y="283"/>
                                </a:moveTo>
                                <a:lnTo>
                                  <a:pt x="538" y="307"/>
                                </a:lnTo>
                                <a:lnTo>
                                  <a:pt x="543" y="307"/>
                                </a:lnTo>
                                <a:lnTo>
                                  <a:pt x="610" y="283"/>
                                </a:lnTo>
                                <a:close/>
                                <a:moveTo>
                                  <a:pt x="807" y="100"/>
                                </a:moveTo>
                                <a:lnTo>
                                  <a:pt x="615" y="100"/>
                                </a:lnTo>
                                <a:lnTo>
                                  <a:pt x="615" y="115"/>
                                </a:lnTo>
                                <a:lnTo>
                                  <a:pt x="629" y="115"/>
                                </a:lnTo>
                                <a:lnTo>
                                  <a:pt x="629" y="129"/>
                                </a:lnTo>
                                <a:lnTo>
                                  <a:pt x="663" y="129"/>
                                </a:lnTo>
                                <a:lnTo>
                                  <a:pt x="663" y="235"/>
                                </a:lnTo>
                                <a:lnTo>
                                  <a:pt x="744" y="240"/>
                                </a:lnTo>
                                <a:lnTo>
                                  <a:pt x="749" y="230"/>
                                </a:lnTo>
                                <a:lnTo>
                                  <a:pt x="749" y="225"/>
                                </a:lnTo>
                                <a:lnTo>
                                  <a:pt x="788" y="225"/>
                                </a:lnTo>
                                <a:lnTo>
                                  <a:pt x="788" y="187"/>
                                </a:lnTo>
                                <a:lnTo>
                                  <a:pt x="807" y="187"/>
                                </a:lnTo>
                                <a:lnTo>
                                  <a:pt x="807" y="100"/>
                                </a:lnTo>
                                <a:close/>
                                <a:moveTo>
                                  <a:pt x="269" y="139"/>
                                </a:moveTo>
                                <a:lnTo>
                                  <a:pt x="231" y="139"/>
                                </a:lnTo>
                                <a:lnTo>
                                  <a:pt x="231" y="177"/>
                                </a:lnTo>
                                <a:lnTo>
                                  <a:pt x="240" y="177"/>
                                </a:lnTo>
                                <a:lnTo>
                                  <a:pt x="240" y="196"/>
                                </a:lnTo>
                                <a:lnTo>
                                  <a:pt x="269" y="196"/>
                                </a:lnTo>
                                <a:lnTo>
                                  <a:pt x="269" y="139"/>
                                </a:lnTo>
                                <a:close/>
                                <a:moveTo>
                                  <a:pt x="821" y="81"/>
                                </a:moveTo>
                                <a:lnTo>
                                  <a:pt x="576" y="81"/>
                                </a:lnTo>
                                <a:lnTo>
                                  <a:pt x="576" y="86"/>
                                </a:lnTo>
                                <a:lnTo>
                                  <a:pt x="591" y="86"/>
                                </a:lnTo>
                                <a:lnTo>
                                  <a:pt x="591" y="100"/>
                                </a:lnTo>
                                <a:lnTo>
                                  <a:pt x="821" y="100"/>
                                </a:lnTo>
                                <a:lnTo>
                                  <a:pt x="821" y="81"/>
                                </a:lnTo>
                                <a:close/>
                                <a:moveTo>
                                  <a:pt x="730" y="43"/>
                                </a:moveTo>
                                <a:lnTo>
                                  <a:pt x="485" y="43"/>
                                </a:lnTo>
                                <a:lnTo>
                                  <a:pt x="485" y="57"/>
                                </a:lnTo>
                                <a:lnTo>
                                  <a:pt x="514" y="57"/>
                                </a:lnTo>
                                <a:lnTo>
                                  <a:pt x="514" y="86"/>
                                </a:lnTo>
                                <a:lnTo>
                                  <a:pt x="538" y="86"/>
                                </a:lnTo>
                                <a:lnTo>
                                  <a:pt x="538" y="81"/>
                                </a:lnTo>
                                <a:lnTo>
                                  <a:pt x="840" y="81"/>
                                </a:lnTo>
                                <a:lnTo>
                                  <a:pt x="840" y="76"/>
                                </a:lnTo>
                                <a:lnTo>
                                  <a:pt x="821" y="76"/>
                                </a:lnTo>
                                <a:lnTo>
                                  <a:pt x="821" y="62"/>
                                </a:lnTo>
                                <a:lnTo>
                                  <a:pt x="730" y="62"/>
                                </a:lnTo>
                                <a:lnTo>
                                  <a:pt x="730" y="43"/>
                                </a:lnTo>
                                <a:close/>
                                <a:moveTo>
                                  <a:pt x="754" y="43"/>
                                </a:moveTo>
                                <a:lnTo>
                                  <a:pt x="740" y="43"/>
                                </a:lnTo>
                                <a:lnTo>
                                  <a:pt x="740" y="62"/>
                                </a:lnTo>
                                <a:lnTo>
                                  <a:pt x="773" y="62"/>
                                </a:lnTo>
                                <a:lnTo>
                                  <a:pt x="773" y="48"/>
                                </a:lnTo>
                                <a:lnTo>
                                  <a:pt x="754" y="48"/>
                                </a:lnTo>
                                <a:lnTo>
                                  <a:pt x="754" y="43"/>
                                </a:lnTo>
                                <a:close/>
                                <a:moveTo>
                                  <a:pt x="816" y="52"/>
                                </a:moveTo>
                                <a:lnTo>
                                  <a:pt x="797" y="52"/>
                                </a:lnTo>
                                <a:lnTo>
                                  <a:pt x="797" y="62"/>
                                </a:lnTo>
                                <a:lnTo>
                                  <a:pt x="816" y="62"/>
                                </a:lnTo>
                                <a:lnTo>
                                  <a:pt x="816" y="52"/>
                                </a:lnTo>
                                <a:close/>
                                <a:moveTo>
                                  <a:pt x="485" y="28"/>
                                </a:moveTo>
                                <a:lnTo>
                                  <a:pt x="456" y="28"/>
                                </a:lnTo>
                                <a:lnTo>
                                  <a:pt x="456" y="43"/>
                                </a:lnTo>
                                <a:lnTo>
                                  <a:pt x="485" y="43"/>
                                </a:lnTo>
                                <a:lnTo>
                                  <a:pt x="485" y="28"/>
                                </a:lnTo>
                                <a:close/>
                                <a:moveTo>
                                  <a:pt x="519" y="19"/>
                                </a:moveTo>
                                <a:lnTo>
                                  <a:pt x="514" y="19"/>
                                </a:lnTo>
                                <a:lnTo>
                                  <a:pt x="514" y="43"/>
                                </a:lnTo>
                                <a:lnTo>
                                  <a:pt x="552" y="43"/>
                                </a:lnTo>
                                <a:lnTo>
                                  <a:pt x="552" y="28"/>
                                </a:lnTo>
                                <a:lnTo>
                                  <a:pt x="524" y="28"/>
                                </a:lnTo>
                                <a:lnTo>
                                  <a:pt x="519" y="19"/>
                                </a:lnTo>
                                <a:close/>
                                <a:moveTo>
                                  <a:pt x="591" y="33"/>
                                </a:moveTo>
                                <a:lnTo>
                                  <a:pt x="576" y="33"/>
                                </a:lnTo>
                                <a:lnTo>
                                  <a:pt x="576" y="43"/>
                                </a:lnTo>
                                <a:lnTo>
                                  <a:pt x="591" y="43"/>
                                </a:lnTo>
                                <a:lnTo>
                                  <a:pt x="591" y="33"/>
                                </a:lnTo>
                                <a:close/>
                                <a:moveTo>
                                  <a:pt x="720" y="0"/>
                                </a:moveTo>
                                <a:lnTo>
                                  <a:pt x="706" y="0"/>
                                </a:lnTo>
                                <a:lnTo>
                                  <a:pt x="706" y="14"/>
                                </a:lnTo>
                                <a:lnTo>
                                  <a:pt x="696" y="14"/>
                                </a:lnTo>
                                <a:lnTo>
                                  <a:pt x="696" y="43"/>
                                </a:lnTo>
                                <a:lnTo>
                                  <a:pt x="720" y="43"/>
                                </a:lnTo>
                                <a:lnTo>
                                  <a:pt x="720" y="0"/>
                                </a:lnTo>
                                <a:close/>
                                <a:moveTo>
                                  <a:pt x="538" y="19"/>
                                </a:moveTo>
                                <a:lnTo>
                                  <a:pt x="528" y="19"/>
                                </a:lnTo>
                                <a:lnTo>
                                  <a:pt x="528" y="28"/>
                                </a:lnTo>
                                <a:lnTo>
                                  <a:pt x="538" y="28"/>
                                </a:lnTo>
                                <a:lnTo>
                                  <a:pt x="538" y="19"/>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2084"/>
                        <wps:cNvSpPr>
                          <a:spLocks/>
                        </wps:cNvSpPr>
                        <wps:spPr bwMode="auto">
                          <a:xfrm>
                            <a:off x="13584" y="3735"/>
                            <a:ext cx="840" cy="744"/>
                          </a:xfrm>
                          <a:custGeom>
                            <a:avLst/>
                            <a:gdLst>
                              <a:gd name="T0" fmla="+- 0 13853 13584"/>
                              <a:gd name="T1" fmla="*/ T0 w 840"/>
                              <a:gd name="T2" fmla="+- 0 3874 3735"/>
                              <a:gd name="T3" fmla="*/ 3874 h 744"/>
                              <a:gd name="T4" fmla="+- 0 13853 13584"/>
                              <a:gd name="T5" fmla="*/ T4 w 840"/>
                              <a:gd name="T6" fmla="+- 0 3931 3735"/>
                              <a:gd name="T7" fmla="*/ 3931 h 744"/>
                              <a:gd name="T8" fmla="+- 0 13892 13584"/>
                              <a:gd name="T9" fmla="*/ T8 w 840"/>
                              <a:gd name="T10" fmla="+- 0 3931 3735"/>
                              <a:gd name="T11" fmla="*/ 3931 h 744"/>
                              <a:gd name="T12" fmla="+- 0 13920 13584"/>
                              <a:gd name="T13" fmla="*/ T12 w 840"/>
                              <a:gd name="T14" fmla="+- 0 4123 3735"/>
                              <a:gd name="T15" fmla="*/ 4123 h 744"/>
                              <a:gd name="T16" fmla="+- 0 13988 13584"/>
                              <a:gd name="T17" fmla="*/ T16 w 840"/>
                              <a:gd name="T18" fmla="+- 0 4152 3735"/>
                              <a:gd name="T19" fmla="*/ 4152 h 744"/>
                              <a:gd name="T20" fmla="+- 0 14112 13584"/>
                              <a:gd name="T21" fmla="*/ T20 w 840"/>
                              <a:gd name="T22" fmla="+- 0 4152 3735"/>
                              <a:gd name="T23" fmla="*/ 4152 h 744"/>
                              <a:gd name="T24" fmla="+- 0 14122 13584"/>
                              <a:gd name="T25" fmla="*/ T24 w 840"/>
                              <a:gd name="T26" fmla="+- 0 4109 3735"/>
                              <a:gd name="T27" fmla="*/ 4109 h 744"/>
                              <a:gd name="T28" fmla="+- 0 14194 13584"/>
                              <a:gd name="T29" fmla="*/ T28 w 840"/>
                              <a:gd name="T30" fmla="+- 0 4018 3735"/>
                              <a:gd name="T31" fmla="*/ 4018 h 744"/>
                              <a:gd name="T32" fmla="+- 0 14247 13584"/>
                              <a:gd name="T33" fmla="*/ T32 w 840"/>
                              <a:gd name="T34" fmla="+- 0 3970 3735"/>
                              <a:gd name="T35" fmla="*/ 3970 h 744"/>
                              <a:gd name="T36" fmla="+- 0 14213 13584"/>
                              <a:gd name="T37" fmla="*/ T36 w 840"/>
                              <a:gd name="T38" fmla="+- 0 3850 3735"/>
                              <a:gd name="T39" fmla="*/ 3850 h 744"/>
                              <a:gd name="T40" fmla="+- 0 14175 13584"/>
                              <a:gd name="T41" fmla="*/ T40 w 840"/>
                              <a:gd name="T42" fmla="+- 0 3835 3735"/>
                              <a:gd name="T43" fmla="*/ 3835 h 744"/>
                              <a:gd name="T44" fmla="+- 0 14160 13584"/>
                              <a:gd name="T45" fmla="*/ T44 w 840"/>
                              <a:gd name="T46" fmla="+- 0 3816 3735"/>
                              <a:gd name="T47" fmla="*/ 3816 h 744"/>
                              <a:gd name="T48" fmla="+- 0 14122 13584"/>
                              <a:gd name="T49" fmla="*/ T48 w 840"/>
                              <a:gd name="T50" fmla="+- 0 3816 3735"/>
                              <a:gd name="T51" fmla="*/ 3816 h 744"/>
                              <a:gd name="T52" fmla="+- 0 14098 13584"/>
                              <a:gd name="T53" fmla="*/ T52 w 840"/>
                              <a:gd name="T54" fmla="+- 0 3792 3735"/>
                              <a:gd name="T55" fmla="*/ 3792 h 744"/>
                              <a:gd name="T56" fmla="+- 0 14040 13584"/>
                              <a:gd name="T57" fmla="*/ T56 w 840"/>
                              <a:gd name="T58" fmla="+- 0 3778 3735"/>
                              <a:gd name="T59" fmla="*/ 3778 h 744"/>
                              <a:gd name="T60" fmla="+- 0 14069 13584"/>
                              <a:gd name="T61" fmla="*/ T60 w 840"/>
                              <a:gd name="T62" fmla="+- 0 3763 3735"/>
                              <a:gd name="T63" fmla="*/ 3763 h 744"/>
                              <a:gd name="T64" fmla="+- 0 14098 13584"/>
                              <a:gd name="T65" fmla="*/ T64 w 840"/>
                              <a:gd name="T66" fmla="+- 0 3763 3735"/>
                              <a:gd name="T67" fmla="*/ 3763 h 744"/>
                              <a:gd name="T68" fmla="+- 0 14108 13584"/>
                              <a:gd name="T69" fmla="*/ T68 w 840"/>
                              <a:gd name="T70" fmla="+- 0 3763 3735"/>
                              <a:gd name="T71" fmla="*/ 3763 h 744"/>
                              <a:gd name="T72" fmla="+- 0 14122 13584"/>
                              <a:gd name="T73" fmla="*/ T72 w 840"/>
                              <a:gd name="T74" fmla="+- 0 3754 3735"/>
                              <a:gd name="T75" fmla="*/ 3754 h 744"/>
                              <a:gd name="T76" fmla="+- 0 14136 13584"/>
                              <a:gd name="T77" fmla="*/ T76 w 840"/>
                              <a:gd name="T78" fmla="+- 0 3778 3735"/>
                              <a:gd name="T79" fmla="*/ 3778 h 744"/>
                              <a:gd name="T80" fmla="+- 0 14175 13584"/>
                              <a:gd name="T81" fmla="*/ T80 w 840"/>
                              <a:gd name="T82" fmla="+- 0 3768 3735"/>
                              <a:gd name="T83" fmla="*/ 3768 h 744"/>
                              <a:gd name="T84" fmla="+- 0 14280 13584"/>
                              <a:gd name="T85" fmla="*/ T84 w 840"/>
                              <a:gd name="T86" fmla="+- 0 3778 3735"/>
                              <a:gd name="T87" fmla="*/ 3778 h 744"/>
                              <a:gd name="T88" fmla="+- 0 14290 13584"/>
                              <a:gd name="T89" fmla="*/ T88 w 840"/>
                              <a:gd name="T90" fmla="+- 0 3749 3735"/>
                              <a:gd name="T91" fmla="*/ 3749 h 744"/>
                              <a:gd name="T92" fmla="+- 0 14304 13584"/>
                              <a:gd name="T93" fmla="*/ T92 w 840"/>
                              <a:gd name="T94" fmla="+- 0 3749 3735"/>
                              <a:gd name="T95" fmla="*/ 3749 h 744"/>
                              <a:gd name="T96" fmla="+- 0 14314 13584"/>
                              <a:gd name="T97" fmla="*/ T96 w 840"/>
                              <a:gd name="T98" fmla="+- 0 3778 3735"/>
                              <a:gd name="T99" fmla="*/ 3778 h 744"/>
                              <a:gd name="T100" fmla="+- 0 14324 13584"/>
                              <a:gd name="T101" fmla="*/ T100 w 840"/>
                              <a:gd name="T102" fmla="+- 0 3783 3735"/>
                              <a:gd name="T103" fmla="*/ 3783 h 744"/>
                              <a:gd name="T104" fmla="+- 0 14338 13584"/>
                              <a:gd name="T105" fmla="*/ T104 w 840"/>
                              <a:gd name="T106" fmla="+- 0 3783 3735"/>
                              <a:gd name="T107" fmla="*/ 3783 h 744"/>
                              <a:gd name="T108" fmla="+- 0 14381 13584"/>
                              <a:gd name="T109" fmla="*/ T108 w 840"/>
                              <a:gd name="T110" fmla="+- 0 3797 3735"/>
                              <a:gd name="T111" fmla="*/ 3797 h 744"/>
                              <a:gd name="T112" fmla="+- 0 14400 13584"/>
                              <a:gd name="T113" fmla="*/ T112 w 840"/>
                              <a:gd name="T114" fmla="+- 0 3797 3735"/>
                              <a:gd name="T115" fmla="*/ 3797 h 744"/>
                              <a:gd name="T116" fmla="+- 0 14405 13584"/>
                              <a:gd name="T117" fmla="*/ T116 w 840"/>
                              <a:gd name="T118" fmla="+- 0 3811 3735"/>
                              <a:gd name="T119" fmla="*/ 3811 h 744"/>
                              <a:gd name="T120" fmla="+- 0 14424 13584"/>
                              <a:gd name="T121" fmla="*/ T120 w 840"/>
                              <a:gd name="T122" fmla="+- 0 3816 3735"/>
                              <a:gd name="T123" fmla="*/ 3816 h 744"/>
                              <a:gd name="T124" fmla="+- 0 14405 13584"/>
                              <a:gd name="T125" fmla="*/ T124 w 840"/>
                              <a:gd name="T126" fmla="+- 0 3835 3735"/>
                              <a:gd name="T127" fmla="*/ 3835 h 744"/>
                              <a:gd name="T128" fmla="+- 0 14372 13584"/>
                              <a:gd name="T129" fmla="*/ T128 w 840"/>
                              <a:gd name="T130" fmla="+- 0 3922 3735"/>
                              <a:gd name="T131" fmla="*/ 3922 h 744"/>
                              <a:gd name="T132" fmla="+- 0 14333 13584"/>
                              <a:gd name="T133" fmla="*/ T132 w 840"/>
                              <a:gd name="T134" fmla="+- 0 3965 3735"/>
                              <a:gd name="T135" fmla="*/ 3965 h 744"/>
                              <a:gd name="T136" fmla="+- 0 14218 13584"/>
                              <a:gd name="T137" fmla="*/ T136 w 840"/>
                              <a:gd name="T138" fmla="+- 0 3994 3735"/>
                              <a:gd name="T139" fmla="*/ 3994 h 744"/>
                              <a:gd name="T140" fmla="+- 0 14127 13584"/>
                              <a:gd name="T141" fmla="*/ T140 w 840"/>
                              <a:gd name="T142" fmla="+- 0 4042 3735"/>
                              <a:gd name="T143" fmla="*/ 4042 h 744"/>
                              <a:gd name="T144" fmla="+- 0 14122 13584"/>
                              <a:gd name="T145" fmla="*/ T144 w 840"/>
                              <a:gd name="T146" fmla="+- 0 4191 3735"/>
                              <a:gd name="T147" fmla="*/ 4191 h 744"/>
                              <a:gd name="T148" fmla="+- 0 14146 13584"/>
                              <a:gd name="T149" fmla="*/ T148 w 840"/>
                              <a:gd name="T150" fmla="+- 0 4171 3735"/>
                              <a:gd name="T151" fmla="*/ 4171 h 744"/>
                              <a:gd name="T152" fmla="+- 0 14141 13584"/>
                              <a:gd name="T153" fmla="*/ T152 w 840"/>
                              <a:gd name="T154" fmla="+- 0 4205 3735"/>
                              <a:gd name="T155" fmla="*/ 4205 h 744"/>
                              <a:gd name="T156" fmla="+- 0 14156 13584"/>
                              <a:gd name="T157" fmla="*/ T156 w 840"/>
                              <a:gd name="T158" fmla="+- 0 4258 3735"/>
                              <a:gd name="T159" fmla="*/ 4258 h 744"/>
                              <a:gd name="T160" fmla="+- 0 14136 13584"/>
                              <a:gd name="T161" fmla="*/ T160 w 840"/>
                              <a:gd name="T162" fmla="+- 0 4258 3735"/>
                              <a:gd name="T163" fmla="*/ 4258 h 744"/>
                              <a:gd name="T164" fmla="+- 0 14122 13584"/>
                              <a:gd name="T165" fmla="*/ T164 w 840"/>
                              <a:gd name="T166" fmla="+- 0 4325 3735"/>
                              <a:gd name="T167" fmla="*/ 4325 h 744"/>
                              <a:gd name="T168" fmla="+- 0 14050 13584"/>
                              <a:gd name="T169" fmla="*/ T168 w 840"/>
                              <a:gd name="T170" fmla="+- 0 4368 3735"/>
                              <a:gd name="T171" fmla="*/ 4368 h 744"/>
                              <a:gd name="T172" fmla="+- 0 13988 13584"/>
                              <a:gd name="T173" fmla="*/ T172 w 840"/>
                              <a:gd name="T174" fmla="+- 0 4426 3735"/>
                              <a:gd name="T175" fmla="*/ 4426 h 744"/>
                              <a:gd name="T176" fmla="+- 0 13920 13584"/>
                              <a:gd name="T177" fmla="*/ T176 w 840"/>
                              <a:gd name="T178" fmla="+- 0 4426 3735"/>
                              <a:gd name="T179" fmla="*/ 4426 h 744"/>
                              <a:gd name="T180" fmla="+- 0 13930 13584"/>
                              <a:gd name="T181" fmla="*/ T180 w 840"/>
                              <a:gd name="T182" fmla="+- 0 4435 3735"/>
                              <a:gd name="T183" fmla="*/ 4435 h 744"/>
                              <a:gd name="T184" fmla="+- 0 13911 13584"/>
                              <a:gd name="T185" fmla="*/ T184 w 840"/>
                              <a:gd name="T186" fmla="+- 0 4479 3735"/>
                              <a:gd name="T187" fmla="*/ 4479 h 744"/>
                              <a:gd name="T188" fmla="+- 0 13853 13584"/>
                              <a:gd name="T189" fmla="*/ T188 w 840"/>
                              <a:gd name="T190" fmla="+- 0 4426 3735"/>
                              <a:gd name="T191" fmla="*/ 4426 h 744"/>
                              <a:gd name="T192" fmla="+- 0 13786 13584"/>
                              <a:gd name="T193" fmla="*/ T192 w 840"/>
                              <a:gd name="T194" fmla="+- 0 4368 3735"/>
                              <a:gd name="T195" fmla="*/ 4368 h 744"/>
                              <a:gd name="T196" fmla="+- 0 13704 13584"/>
                              <a:gd name="T197" fmla="*/ T196 w 840"/>
                              <a:gd name="T198" fmla="+- 0 4397 3735"/>
                              <a:gd name="T199" fmla="*/ 4397 h 744"/>
                              <a:gd name="T200" fmla="+- 0 13652 13584"/>
                              <a:gd name="T201" fmla="*/ T200 w 840"/>
                              <a:gd name="T202" fmla="+- 0 4373 3735"/>
                              <a:gd name="T203" fmla="*/ 4373 h 744"/>
                              <a:gd name="T204" fmla="+- 0 13599 13584"/>
                              <a:gd name="T205" fmla="*/ T204 w 840"/>
                              <a:gd name="T206" fmla="+- 0 4325 3735"/>
                              <a:gd name="T207" fmla="*/ 4325 h 744"/>
                              <a:gd name="T208" fmla="+- 0 13584 13584"/>
                              <a:gd name="T209" fmla="*/ T208 w 840"/>
                              <a:gd name="T210" fmla="+- 0 4330 3735"/>
                              <a:gd name="T211" fmla="*/ 4330 h 744"/>
                              <a:gd name="T212" fmla="+- 0 13623 13584"/>
                              <a:gd name="T213" fmla="*/ T212 w 840"/>
                              <a:gd name="T214" fmla="+- 0 4315 3735"/>
                              <a:gd name="T215" fmla="*/ 4315 h 744"/>
                              <a:gd name="T216" fmla="+- 0 13652 13584"/>
                              <a:gd name="T217" fmla="*/ T216 w 840"/>
                              <a:gd name="T218" fmla="+- 0 4301 3735"/>
                              <a:gd name="T219" fmla="*/ 4301 h 744"/>
                              <a:gd name="T220" fmla="+- 0 13637 13584"/>
                              <a:gd name="T221" fmla="*/ T220 w 840"/>
                              <a:gd name="T222" fmla="+- 0 4291 3735"/>
                              <a:gd name="T223" fmla="*/ 4291 h 744"/>
                              <a:gd name="T224" fmla="+- 0 13632 13584"/>
                              <a:gd name="T225" fmla="*/ T224 w 840"/>
                              <a:gd name="T226" fmla="+- 0 4282 3735"/>
                              <a:gd name="T227" fmla="*/ 4282 h 744"/>
                              <a:gd name="T228" fmla="+- 0 13584 13584"/>
                              <a:gd name="T229" fmla="*/ T228 w 840"/>
                              <a:gd name="T230" fmla="+- 0 4287 3735"/>
                              <a:gd name="T231" fmla="*/ 4287 h 744"/>
                              <a:gd name="T232" fmla="+- 0 13647 13584"/>
                              <a:gd name="T233" fmla="*/ T232 w 840"/>
                              <a:gd name="T234" fmla="+- 0 4258 3735"/>
                              <a:gd name="T235" fmla="*/ 4258 h 744"/>
                              <a:gd name="T236" fmla="+- 0 13719 13584"/>
                              <a:gd name="T237" fmla="*/ T236 w 840"/>
                              <a:gd name="T238" fmla="+- 0 4234 3735"/>
                              <a:gd name="T239" fmla="*/ 4234 h 744"/>
                              <a:gd name="T240" fmla="+- 0 13719 13584"/>
                              <a:gd name="T241" fmla="*/ T240 w 840"/>
                              <a:gd name="T242" fmla="+- 0 4205 3735"/>
                              <a:gd name="T243" fmla="*/ 4205 h 744"/>
                              <a:gd name="T244" fmla="+- 0 13824 13584"/>
                              <a:gd name="T245" fmla="*/ T244 w 840"/>
                              <a:gd name="T246" fmla="+- 0 3931 3735"/>
                              <a:gd name="T247" fmla="*/ 3931 h 744"/>
                              <a:gd name="T248" fmla="+- 0 13815 13584"/>
                              <a:gd name="T249" fmla="*/ T248 w 840"/>
                              <a:gd name="T250" fmla="+- 0 3912 3735"/>
                              <a:gd name="T251" fmla="*/ 3912 h 7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40" h="744">
                                <a:moveTo>
                                  <a:pt x="231" y="144"/>
                                </a:moveTo>
                                <a:lnTo>
                                  <a:pt x="231" y="139"/>
                                </a:lnTo>
                                <a:lnTo>
                                  <a:pt x="269" y="139"/>
                                </a:lnTo>
                                <a:lnTo>
                                  <a:pt x="269" y="144"/>
                                </a:lnTo>
                                <a:lnTo>
                                  <a:pt x="269" y="187"/>
                                </a:lnTo>
                                <a:lnTo>
                                  <a:pt x="269" y="196"/>
                                </a:lnTo>
                                <a:lnTo>
                                  <a:pt x="279" y="196"/>
                                </a:lnTo>
                                <a:lnTo>
                                  <a:pt x="298" y="196"/>
                                </a:lnTo>
                                <a:lnTo>
                                  <a:pt x="308" y="196"/>
                                </a:lnTo>
                                <a:lnTo>
                                  <a:pt x="336" y="196"/>
                                </a:lnTo>
                                <a:lnTo>
                                  <a:pt x="336" y="230"/>
                                </a:lnTo>
                                <a:lnTo>
                                  <a:pt x="336" y="388"/>
                                </a:lnTo>
                                <a:lnTo>
                                  <a:pt x="404" y="388"/>
                                </a:lnTo>
                                <a:lnTo>
                                  <a:pt x="404" y="393"/>
                                </a:lnTo>
                                <a:lnTo>
                                  <a:pt x="404" y="417"/>
                                </a:lnTo>
                                <a:lnTo>
                                  <a:pt x="476" y="417"/>
                                </a:lnTo>
                                <a:lnTo>
                                  <a:pt x="485" y="417"/>
                                </a:lnTo>
                                <a:lnTo>
                                  <a:pt x="528" y="417"/>
                                </a:lnTo>
                                <a:lnTo>
                                  <a:pt x="538" y="417"/>
                                </a:lnTo>
                                <a:lnTo>
                                  <a:pt x="538" y="412"/>
                                </a:lnTo>
                                <a:lnTo>
                                  <a:pt x="538" y="374"/>
                                </a:lnTo>
                                <a:lnTo>
                                  <a:pt x="538" y="331"/>
                                </a:lnTo>
                                <a:lnTo>
                                  <a:pt x="538" y="307"/>
                                </a:lnTo>
                                <a:lnTo>
                                  <a:pt x="610" y="283"/>
                                </a:lnTo>
                                <a:lnTo>
                                  <a:pt x="620" y="278"/>
                                </a:lnTo>
                                <a:lnTo>
                                  <a:pt x="634" y="259"/>
                                </a:lnTo>
                                <a:lnTo>
                                  <a:pt x="663" y="235"/>
                                </a:lnTo>
                                <a:lnTo>
                                  <a:pt x="663" y="129"/>
                                </a:lnTo>
                                <a:lnTo>
                                  <a:pt x="629" y="129"/>
                                </a:lnTo>
                                <a:lnTo>
                                  <a:pt x="629" y="115"/>
                                </a:lnTo>
                                <a:lnTo>
                                  <a:pt x="615" y="115"/>
                                </a:lnTo>
                                <a:lnTo>
                                  <a:pt x="615" y="100"/>
                                </a:lnTo>
                                <a:lnTo>
                                  <a:pt x="591" y="100"/>
                                </a:lnTo>
                                <a:lnTo>
                                  <a:pt x="591" y="86"/>
                                </a:lnTo>
                                <a:lnTo>
                                  <a:pt x="576" y="86"/>
                                </a:lnTo>
                                <a:lnTo>
                                  <a:pt x="576" y="81"/>
                                </a:lnTo>
                                <a:lnTo>
                                  <a:pt x="552" y="81"/>
                                </a:lnTo>
                                <a:lnTo>
                                  <a:pt x="548" y="81"/>
                                </a:lnTo>
                                <a:lnTo>
                                  <a:pt x="538" y="81"/>
                                </a:lnTo>
                                <a:lnTo>
                                  <a:pt x="538" y="86"/>
                                </a:lnTo>
                                <a:lnTo>
                                  <a:pt x="514" y="86"/>
                                </a:lnTo>
                                <a:lnTo>
                                  <a:pt x="514" y="57"/>
                                </a:lnTo>
                                <a:lnTo>
                                  <a:pt x="485" y="57"/>
                                </a:lnTo>
                                <a:lnTo>
                                  <a:pt x="485" y="43"/>
                                </a:lnTo>
                                <a:lnTo>
                                  <a:pt x="456" y="43"/>
                                </a:lnTo>
                                <a:lnTo>
                                  <a:pt x="456" y="28"/>
                                </a:lnTo>
                                <a:lnTo>
                                  <a:pt x="471" y="28"/>
                                </a:lnTo>
                                <a:lnTo>
                                  <a:pt x="485" y="28"/>
                                </a:lnTo>
                                <a:lnTo>
                                  <a:pt x="485" y="43"/>
                                </a:lnTo>
                                <a:lnTo>
                                  <a:pt x="514" y="43"/>
                                </a:lnTo>
                                <a:lnTo>
                                  <a:pt x="514" y="28"/>
                                </a:lnTo>
                                <a:lnTo>
                                  <a:pt x="514" y="19"/>
                                </a:lnTo>
                                <a:lnTo>
                                  <a:pt x="519" y="19"/>
                                </a:lnTo>
                                <a:lnTo>
                                  <a:pt x="524" y="28"/>
                                </a:lnTo>
                                <a:lnTo>
                                  <a:pt x="528" y="28"/>
                                </a:lnTo>
                                <a:lnTo>
                                  <a:pt x="528" y="19"/>
                                </a:lnTo>
                                <a:lnTo>
                                  <a:pt x="538" y="19"/>
                                </a:lnTo>
                                <a:lnTo>
                                  <a:pt x="538" y="28"/>
                                </a:lnTo>
                                <a:lnTo>
                                  <a:pt x="552" y="28"/>
                                </a:lnTo>
                                <a:lnTo>
                                  <a:pt x="552" y="43"/>
                                </a:lnTo>
                                <a:lnTo>
                                  <a:pt x="576" y="43"/>
                                </a:lnTo>
                                <a:lnTo>
                                  <a:pt x="576" y="33"/>
                                </a:lnTo>
                                <a:lnTo>
                                  <a:pt x="591" y="33"/>
                                </a:lnTo>
                                <a:lnTo>
                                  <a:pt x="591" y="43"/>
                                </a:lnTo>
                                <a:lnTo>
                                  <a:pt x="596" y="43"/>
                                </a:lnTo>
                                <a:lnTo>
                                  <a:pt x="696" y="43"/>
                                </a:lnTo>
                                <a:lnTo>
                                  <a:pt x="696" y="28"/>
                                </a:lnTo>
                                <a:lnTo>
                                  <a:pt x="696" y="14"/>
                                </a:lnTo>
                                <a:lnTo>
                                  <a:pt x="706" y="14"/>
                                </a:lnTo>
                                <a:lnTo>
                                  <a:pt x="706" y="0"/>
                                </a:lnTo>
                                <a:lnTo>
                                  <a:pt x="720" y="0"/>
                                </a:lnTo>
                                <a:lnTo>
                                  <a:pt x="720" y="14"/>
                                </a:lnTo>
                                <a:lnTo>
                                  <a:pt x="720" y="28"/>
                                </a:lnTo>
                                <a:lnTo>
                                  <a:pt x="720" y="43"/>
                                </a:lnTo>
                                <a:lnTo>
                                  <a:pt x="730" y="43"/>
                                </a:lnTo>
                                <a:lnTo>
                                  <a:pt x="730" y="62"/>
                                </a:lnTo>
                                <a:lnTo>
                                  <a:pt x="740" y="62"/>
                                </a:lnTo>
                                <a:lnTo>
                                  <a:pt x="740" y="48"/>
                                </a:lnTo>
                                <a:lnTo>
                                  <a:pt x="740" y="43"/>
                                </a:lnTo>
                                <a:lnTo>
                                  <a:pt x="754" y="43"/>
                                </a:lnTo>
                                <a:lnTo>
                                  <a:pt x="754" y="48"/>
                                </a:lnTo>
                                <a:lnTo>
                                  <a:pt x="773" y="48"/>
                                </a:lnTo>
                                <a:lnTo>
                                  <a:pt x="773" y="62"/>
                                </a:lnTo>
                                <a:lnTo>
                                  <a:pt x="797" y="62"/>
                                </a:lnTo>
                                <a:lnTo>
                                  <a:pt x="797" y="52"/>
                                </a:lnTo>
                                <a:lnTo>
                                  <a:pt x="816" y="52"/>
                                </a:lnTo>
                                <a:lnTo>
                                  <a:pt x="816" y="62"/>
                                </a:lnTo>
                                <a:lnTo>
                                  <a:pt x="821" y="62"/>
                                </a:lnTo>
                                <a:lnTo>
                                  <a:pt x="821" y="72"/>
                                </a:lnTo>
                                <a:lnTo>
                                  <a:pt x="821" y="76"/>
                                </a:lnTo>
                                <a:lnTo>
                                  <a:pt x="836" y="76"/>
                                </a:lnTo>
                                <a:lnTo>
                                  <a:pt x="840" y="76"/>
                                </a:lnTo>
                                <a:lnTo>
                                  <a:pt x="840" y="81"/>
                                </a:lnTo>
                                <a:lnTo>
                                  <a:pt x="836" y="81"/>
                                </a:lnTo>
                                <a:lnTo>
                                  <a:pt x="821" y="81"/>
                                </a:lnTo>
                                <a:lnTo>
                                  <a:pt x="821" y="100"/>
                                </a:lnTo>
                                <a:lnTo>
                                  <a:pt x="807" y="100"/>
                                </a:lnTo>
                                <a:lnTo>
                                  <a:pt x="807" y="187"/>
                                </a:lnTo>
                                <a:lnTo>
                                  <a:pt x="788" y="187"/>
                                </a:lnTo>
                                <a:lnTo>
                                  <a:pt x="788" y="225"/>
                                </a:lnTo>
                                <a:lnTo>
                                  <a:pt x="749" y="225"/>
                                </a:lnTo>
                                <a:lnTo>
                                  <a:pt x="749" y="230"/>
                                </a:lnTo>
                                <a:lnTo>
                                  <a:pt x="744" y="240"/>
                                </a:lnTo>
                                <a:lnTo>
                                  <a:pt x="663" y="235"/>
                                </a:lnTo>
                                <a:lnTo>
                                  <a:pt x="634" y="259"/>
                                </a:lnTo>
                                <a:lnTo>
                                  <a:pt x="620" y="278"/>
                                </a:lnTo>
                                <a:lnTo>
                                  <a:pt x="610" y="283"/>
                                </a:lnTo>
                                <a:lnTo>
                                  <a:pt x="543" y="307"/>
                                </a:lnTo>
                                <a:lnTo>
                                  <a:pt x="538" y="307"/>
                                </a:lnTo>
                                <a:lnTo>
                                  <a:pt x="538" y="331"/>
                                </a:lnTo>
                                <a:lnTo>
                                  <a:pt x="538" y="456"/>
                                </a:lnTo>
                                <a:lnTo>
                                  <a:pt x="552" y="446"/>
                                </a:lnTo>
                                <a:lnTo>
                                  <a:pt x="557" y="436"/>
                                </a:lnTo>
                                <a:lnTo>
                                  <a:pt x="562" y="436"/>
                                </a:lnTo>
                                <a:lnTo>
                                  <a:pt x="572" y="427"/>
                                </a:lnTo>
                                <a:lnTo>
                                  <a:pt x="572" y="470"/>
                                </a:lnTo>
                                <a:lnTo>
                                  <a:pt x="557" y="470"/>
                                </a:lnTo>
                                <a:lnTo>
                                  <a:pt x="557" y="499"/>
                                </a:lnTo>
                                <a:lnTo>
                                  <a:pt x="572" y="499"/>
                                </a:lnTo>
                                <a:lnTo>
                                  <a:pt x="572" y="523"/>
                                </a:lnTo>
                                <a:lnTo>
                                  <a:pt x="572" y="571"/>
                                </a:lnTo>
                                <a:lnTo>
                                  <a:pt x="552" y="571"/>
                                </a:lnTo>
                                <a:lnTo>
                                  <a:pt x="552" y="523"/>
                                </a:lnTo>
                                <a:lnTo>
                                  <a:pt x="538" y="523"/>
                                </a:lnTo>
                                <a:lnTo>
                                  <a:pt x="538" y="561"/>
                                </a:lnTo>
                                <a:lnTo>
                                  <a:pt x="538" y="590"/>
                                </a:lnTo>
                                <a:lnTo>
                                  <a:pt x="538" y="633"/>
                                </a:lnTo>
                                <a:lnTo>
                                  <a:pt x="471" y="633"/>
                                </a:lnTo>
                                <a:lnTo>
                                  <a:pt x="466" y="633"/>
                                </a:lnTo>
                                <a:lnTo>
                                  <a:pt x="413" y="633"/>
                                </a:lnTo>
                                <a:lnTo>
                                  <a:pt x="404" y="633"/>
                                </a:lnTo>
                                <a:lnTo>
                                  <a:pt x="404" y="691"/>
                                </a:lnTo>
                                <a:lnTo>
                                  <a:pt x="375" y="691"/>
                                </a:lnTo>
                                <a:lnTo>
                                  <a:pt x="346" y="691"/>
                                </a:lnTo>
                                <a:lnTo>
                                  <a:pt x="336" y="691"/>
                                </a:lnTo>
                                <a:lnTo>
                                  <a:pt x="336" y="696"/>
                                </a:lnTo>
                                <a:lnTo>
                                  <a:pt x="336" y="700"/>
                                </a:lnTo>
                                <a:lnTo>
                                  <a:pt x="346" y="700"/>
                                </a:lnTo>
                                <a:lnTo>
                                  <a:pt x="346" y="744"/>
                                </a:lnTo>
                                <a:lnTo>
                                  <a:pt x="336" y="744"/>
                                </a:lnTo>
                                <a:lnTo>
                                  <a:pt x="327" y="744"/>
                                </a:lnTo>
                                <a:lnTo>
                                  <a:pt x="327" y="691"/>
                                </a:lnTo>
                                <a:lnTo>
                                  <a:pt x="293" y="691"/>
                                </a:lnTo>
                                <a:lnTo>
                                  <a:pt x="269" y="691"/>
                                </a:lnTo>
                                <a:lnTo>
                                  <a:pt x="207" y="691"/>
                                </a:lnTo>
                                <a:lnTo>
                                  <a:pt x="202" y="691"/>
                                </a:lnTo>
                                <a:lnTo>
                                  <a:pt x="202" y="633"/>
                                </a:lnTo>
                                <a:lnTo>
                                  <a:pt x="135" y="638"/>
                                </a:lnTo>
                                <a:lnTo>
                                  <a:pt x="135" y="662"/>
                                </a:lnTo>
                                <a:lnTo>
                                  <a:pt x="120" y="662"/>
                                </a:lnTo>
                                <a:lnTo>
                                  <a:pt x="120" y="638"/>
                                </a:lnTo>
                                <a:lnTo>
                                  <a:pt x="111" y="638"/>
                                </a:lnTo>
                                <a:lnTo>
                                  <a:pt x="68" y="638"/>
                                </a:lnTo>
                                <a:lnTo>
                                  <a:pt x="68" y="580"/>
                                </a:lnTo>
                                <a:lnTo>
                                  <a:pt x="29" y="590"/>
                                </a:lnTo>
                                <a:lnTo>
                                  <a:pt x="15" y="590"/>
                                </a:lnTo>
                                <a:lnTo>
                                  <a:pt x="10" y="590"/>
                                </a:lnTo>
                                <a:lnTo>
                                  <a:pt x="5" y="595"/>
                                </a:lnTo>
                                <a:lnTo>
                                  <a:pt x="0" y="595"/>
                                </a:lnTo>
                                <a:lnTo>
                                  <a:pt x="5" y="590"/>
                                </a:lnTo>
                                <a:lnTo>
                                  <a:pt x="34" y="580"/>
                                </a:lnTo>
                                <a:lnTo>
                                  <a:pt x="39" y="580"/>
                                </a:lnTo>
                                <a:lnTo>
                                  <a:pt x="53" y="571"/>
                                </a:lnTo>
                                <a:lnTo>
                                  <a:pt x="63" y="571"/>
                                </a:lnTo>
                                <a:lnTo>
                                  <a:pt x="68" y="566"/>
                                </a:lnTo>
                                <a:lnTo>
                                  <a:pt x="63" y="571"/>
                                </a:lnTo>
                                <a:lnTo>
                                  <a:pt x="53" y="571"/>
                                </a:lnTo>
                                <a:lnTo>
                                  <a:pt x="53" y="556"/>
                                </a:lnTo>
                                <a:lnTo>
                                  <a:pt x="68" y="556"/>
                                </a:lnTo>
                                <a:lnTo>
                                  <a:pt x="68" y="542"/>
                                </a:lnTo>
                                <a:lnTo>
                                  <a:pt x="48" y="547"/>
                                </a:lnTo>
                                <a:lnTo>
                                  <a:pt x="20" y="552"/>
                                </a:lnTo>
                                <a:lnTo>
                                  <a:pt x="15" y="552"/>
                                </a:lnTo>
                                <a:lnTo>
                                  <a:pt x="0" y="552"/>
                                </a:lnTo>
                                <a:lnTo>
                                  <a:pt x="0" y="528"/>
                                </a:lnTo>
                                <a:lnTo>
                                  <a:pt x="0" y="523"/>
                                </a:lnTo>
                                <a:lnTo>
                                  <a:pt x="63" y="523"/>
                                </a:lnTo>
                                <a:lnTo>
                                  <a:pt x="135" y="523"/>
                                </a:lnTo>
                                <a:lnTo>
                                  <a:pt x="135" y="518"/>
                                </a:lnTo>
                                <a:lnTo>
                                  <a:pt x="135" y="499"/>
                                </a:lnTo>
                                <a:lnTo>
                                  <a:pt x="101" y="499"/>
                                </a:lnTo>
                                <a:lnTo>
                                  <a:pt x="101" y="470"/>
                                </a:lnTo>
                                <a:lnTo>
                                  <a:pt x="135" y="470"/>
                                </a:lnTo>
                                <a:lnTo>
                                  <a:pt x="202" y="470"/>
                                </a:lnTo>
                                <a:lnTo>
                                  <a:pt x="202" y="196"/>
                                </a:lnTo>
                                <a:lnTo>
                                  <a:pt x="240" y="196"/>
                                </a:lnTo>
                                <a:lnTo>
                                  <a:pt x="240" y="187"/>
                                </a:lnTo>
                                <a:lnTo>
                                  <a:pt x="240" y="177"/>
                                </a:lnTo>
                                <a:lnTo>
                                  <a:pt x="231" y="177"/>
                                </a:lnTo>
                                <a:lnTo>
                                  <a:pt x="231" y="14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62" name="Picture 2083"/>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12984" y="4498"/>
                            <a:ext cx="206"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3" name="Picture 208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6283" y="7292"/>
                            <a:ext cx="3720" cy="28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64" name="Picture 208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6691" y="9735"/>
                            <a:ext cx="398" cy="389"/>
                          </a:xfrm>
                          <a:prstGeom prst="rect">
                            <a:avLst/>
                          </a:prstGeom>
                          <a:noFill/>
                          <a:extLst>
                            <a:ext uri="{909E8E84-426E-40DD-AFC4-6F175D3DCCD1}">
                              <a14:hiddenFill xmlns:a14="http://schemas.microsoft.com/office/drawing/2010/main">
                                <a:solidFill>
                                  <a:srgbClr val="FFFFFF"/>
                                </a:solidFill>
                              </a14:hiddenFill>
                            </a:ext>
                          </a:extLst>
                        </pic:spPr>
                      </pic:pic>
                      <wps:wsp>
                        <wps:cNvPr id="465" name="AutoShape 2080"/>
                        <wps:cNvSpPr>
                          <a:spLocks/>
                        </wps:cNvSpPr>
                        <wps:spPr bwMode="auto">
                          <a:xfrm>
                            <a:off x="-264" y="11827"/>
                            <a:ext cx="792" cy="874"/>
                          </a:xfrm>
                          <a:custGeom>
                            <a:avLst/>
                            <a:gdLst>
                              <a:gd name="T0" fmla="+- 0 6629 -264"/>
                              <a:gd name="T1" fmla="*/ T0 w 792"/>
                              <a:gd name="T2" fmla="+- 0 10124 11827"/>
                              <a:gd name="T3" fmla="*/ 10124 h 874"/>
                              <a:gd name="T4" fmla="+- 0 6514 -264"/>
                              <a:gd name="T5" fmla="*/ T4 w 792"/>
                              <a:gd name="T6" fmla="+- 0 10124 11827"/>
                              <a:gd name="T7" fmla="*/ 10124 h 874"/>
                              <a:gd name="T8" fmla="+- 0 6346 -264"/>
                              <a:gd name="T9" fmla="*/ T8 w 792"/>
                              <a:gd name="T10" fmla="+- 0 10124 11827"/>
                              <a:gd name="T11" fmla="*/ 10124 h 874"/>
                              <a:gd name="T12" fmla="+- 0 6298 -264"/>
                              <a:gd name="T13" fmla="*/ T12 w 792"/>
                              <a:gd name="T14" fmla="+- 0 10124 11827"/>
                              <a:gd name="T15" fmla="*/ 10124 h 874"/>
                              <a:gd name="T16" fmla="+- 0 6298 -264"/>
                              <a:gd name="T17" fmla="*/ T16 w 792"/>
                              <a:gd name="T18" fmla="+- 0 9831 11827"/>
                              <a:gd name="T19" fmla="*/ 9831 h 874"/>
                              <a:gd name="T20" fmla="+- 0 6298 -264"/>
                              <a:gd name="T21" fmla="*/ T20 w 792"/>
                              <a:gd name="T22" fmla="+- 0 9610 11827"/>
                              <a:gd name="T23" fmla="*/ 9610 h 874"/>
                              <a:gd name="T24" fmla="+- 0 6298 -264"/>
                              <a:gd name="T25" fmla="*/ T24 w 792"/>
                              <a:gd name="T26" fmla="+- 0 9500 11827"/>
                              <a:gd name="T27" fmla="*/ 9500 h 874"/>
                              <a:gd name="T28" fmla="+- 0 6298 -264"/>
                              <a:gd name="T29" fmla="*/ T28 w 792"/>
                              <a:gd name="T30" fmla="+- 0 9461 11827"/>
                              <a:gd name="T31" fmla="*/ 9461 h 874"/>
                              <a:gd name="T32" fmla="+- 0 6336 -264"/>
                              <a:gd name="T33" fmla="*/ T32 w 792"/>
                              <a:gd name="T34" fmla="+- 0 9360 11827"/>
                              <a:gd name="T35" fmla="*/ 9360 h 874"/>
                              <a:gd name="T36" fmla="+- 0 6427 -264"/>
                              <a:gd name="T37" fmla="*/ T36 w 792"/>
                              <a:gd name="T38" fmla="+- 0 9336 11827"/>
                              <a:gd name="T39" fmla="*/ 9336 h 874"/>
                              <a:gd name="T40" fmla="+- 0 6427 -264"/>
                              <a:gd name="T41" fmla="*/ T40 w 792"/>
                              <a:gd name="T42" fmla="+- 0 9255 11827"/>
                              <a:gd name="T43" fmla="*/ 9255 h 874"/>
                              <a:gd name="T44" fmla="+- 0 6456 -264"/>
                              <a:gd name="T45" fmla="*/ T44 w 792"/>
                              <a:gd name="T46" fmla="+- 0 9250 11827"/>
                              <a:gd name="T47" fmla="*/ 9250 h 874"/>
                              <a:gd name="T48" fmla="+- 0 6562 -264"/>
                              <a:gd name="T49" fmla="*/ T48 w 792"/>
                              <a:gd name="T50" fmla="+- 0 9250 11827"/>
                              <a:gd name="T51" fmla="*/ 9250 h 874"/>
                              <a:gd name="T52" fmla="+- 0 6663 -264"/>
                              <a:gd name="T53" fmla="*/ T52 w 792"/>
                              <a:gd name="T54" fmla="+- 0 9250 11827"/>
                              <a:gd name="T55" fmla="*/ 9250 h 874"/>
                              <a:gd name="T56" fmla="+- 0 6696 -264"/>
                              <a:gd name="T57" fmla="*/ T56 w 792"/>
                              <a:gd name="T58" fmla="+- 0 9303 11827"/>
                              <a:gd name="T59" fmla="*/ 9303 h 874"/>
                              <a:gd name="T60" fmla="+- 0 6691 -264"/>
                              <a:gd name="T61" fmla="*/ T60 w 792"/>
                              <a:gd name="T62" fmla="+- 0 9394 11827"/>
                              <a:gd name="T63" fmla="*/ 9394 h 874"/>
                              <a:gd name="T64" fmla="+- 0 6826 -264"/>
                              <a:gd name="T65" fmla="*/ T64 w 792"/>
                              <a:gd name="T66" fmla="+- 0 9471 11827"/>
                              <a:gd name="T67" fmla="*/ 9471 h 874"/>
                              <a:gd name="T68" fmla="+- 0 6912 -264"/>
                              <a:gd name="T69" fmla="*/ T68 w 792"/>
                              <a:gd name="T70" fmla="+- 0 9471 11827"/>
                              <a:gd name="T71" fmla="*/ 9471 h 874"/>
                              <a:gd name="T72" fmla="+- 0 6984 -264"/>
                              <a:gd name="T73" fmla="*/ T72 w 792"/>
                              <a:gd name="T74" fmla="+- 0 9466 11827"/>
                              <a:gd name="T75" fmla="*/ 9466 h 874"/>
                              <a:gd name="T76" fmla="+- 0 7090 -264"/>
                              <a:gd name="T77" fmla="*/ T76 w 792"/>
                              <a:gd name="T78" fmla="+- 0 9471 11827"/>
                              <a:gd name="T79" fmla="*/ 9471 h 874"/>
                              <a:gd name="T80" fmla="+- 0 7090 -264"/>
                              <a:gd name="T81" fmla="*/ T80 w 792"/>
                              <a:gd name="T82" fmla="+- 0 9543 11827"/>
                              <a:gd name="T83" fmla="*/ 9543 h 874"/>
                              <a:gd name="T84" fmla="+- 0 7090 -264"/>
                              <a:gd name="T85" fmla="*/ T84 w 792"/>
                              <a:gd name="T86" fmla="+- 0 9576 11827"/>
                              <a:gd name="T87" fmla="*/ 9576 h 874"/>
                              <a:gd name="T88" fmla="+- 0 7090 -264"/>
                              <a:gd name="T89" fmla="*/ T88 w 792"/>
                              <a:gd name="T90" fmla="+- 0 9725 11827"/>
                              <a:gd name="T91" fmla="*/ 9725 h 874"/>
                              <a:gd name="T92" fmla="+- 0 7090 -264"/>
                              <a:gd name="T93" fmla="*/ T92 w 792"/>
                              <a:gd name="T94" fmla="+- 0 9807 11827"/>
                              <a:gd name="T95" fmla="*/ 9807 h 874"/>
                              <a:gd name="T96" fmla="+- 0 7090 -264"/>
                              <a:gd name="T97" fmla="*/ T96 w 792"/>
                              <a:gd name="T98" fmla="+- 0 9975 11827"/>
                              <a:gd name="T99" fmla="*/ 9975 h 874"/>
                              <a:gd name="T100" fmla="+- 0 7090 -264"/>
                              <a:gd name="T101" fmla="*/ T100 w 792"/>
                              <a:gd name="T102" fmla="+- 0 10066 11827"/>
                              <a:gd name="T103" fmla="*/ 10066 h 874"/>
                              <a:gd name="T104" fmla="+- 0 7061 -264"/>
                              <a:gd name="T105" fmla="*/ T104 w 792"/>
                              <a:gd name="T106" fmla="+- 0 10124 11827"/>
                              <a:gd name="T107" fmla="*/ 10124 h 874"/>
                              <a:gd name="T108" fmla="+- 0 7018 -264"/>
                              <a:gd name="T109" fmla="*/ T108 w 792"/>
                              <a:gd name="T110" fmla="+- 0 10124 11827"/>
                              <a:gd name="T111" fmla="*/ 10124 h 874"/>
                              <a:gd name="T112" fmla="+- 0 6951 -264"/>
                              <a:gd name="T113" fmla="*/ T112 w 792"/>
                              <a:gd name="T114" fmla="+- 0 10124 11827"/>
                              <a:gd name="T115" fmla="*/ 10124 h 874"/>
                              <a:gd name="T116" fmla="+- 0 6893 -264"/>
                              <a:gd name="T117" fmla="*/ T116 w 792"/>
                              <a:gd name="T118" fmla="+- 0 10124 11827"/>
                              <a:gd name="T119" fmla="*/ 10124 h 874"/>
                              <a:gd name="T120" fmla="+- 0 6831 -264"/>
                              <a:gd name="T121" fmla="*/ T120 w 792"/>
                              <a:gd name="T122" fmla="+- 0 10124 11827"/>
                              <a:gd name="T123" fmla="*/ 10124 h 874"/>
                              <a:gd name="T124" fmla="+- 0 6807 -264"/>
                              <a:gd name="T125" fmla="*/ T124 w 792"/>
                              <a:gd name="T126" fmla="+- 0 10124 11827"/>
                              <a:gd name="T127" fmla="*/ 10124 h 874"/>
                              <a:gd name="T128" fmla="+- 0 6562 -264"/>
                              <a:gd name="T129" fmla="*/ T128 w 792"/>
                              <a:gd name="T130" fmla="+- 0 9840 11827"/>
                              <a:gd name="T131" fmla="*/ 9840 h 874"/>
                              <a:gd name="T132" fmla="+- 0 6562 -264"/>
                              <a:gd name="T133" fmla="*/ T132 w 792"/>
                              <a:gd name="T134" fmla="+- 0 9792 11827"/>
                              <a:gd name="T135" fmla="*/ 9792 h 874"/>
                              <a:gd name="T136" fmla="+- 0 6533 -264"/>
                              <a:gd name="T137" fmla="*/ T136 w 792"/>
                              <a:gd name="T138" fmla="+- 0 9653 11827"/>
                              <a:gd name="T139" fmla="*/ 9653 h 874"/>
                              <a:gd name="T140" fmla="+- 0 6437 -264"/>
                              <a:gd name="T141" fmla="*/ T140 w 792"/>
                              <a:gd name="T142" fmla="+- 0 9610 11827"/>
                              <a:gd name="T143" fmla="*/ 9610 h 874"/>
                              <a:gd name="T144" fmla="+- 0 6394 -264"/>
                              <a:gd name="T145" fmla="*/ T144 w 792"/>
                              <a:gd name="T146" fmla="+- 0 9624 11827"/>
                              <a:gd name="T147" fmla="*/ 9624 h 874"/>
                              <a:gd name="T148" fmla="+- 0 6351 -264"/>
                              <a:gd name="T149" fmla="*/ T148 w 792"/>
                              <a:gd name="T150" fmla="+- 0 9581 11827"/>
                              <a:gd name="T151" fmla="*/ 9581 h 874"/>
                              <a:gd name="T152" fmla="+- 0 6303 -264"/>
                              <a:gd name="T153" fmla="*/ T152 w 792"/>
                              <a:gd name="T154" fmla="+- 0 9629 11827"/>
                              <a:gd name="T155" fmla="*/ 9629 h 874"/>
                              <a:gd name="T156" fmla="+- 0 6303 -264"/>
                              <a:gd name="T157" fmla="*/ T156 w 792"/>
                              <a:gd name="T158" fmla="+- 0 10013 11827"/>
                              <a:gd name="T159" fmla="*/ 10013 h 874"/>
                              <a:gd name="T160" fmla="+- 0 6322 -264"/>
                              <a:gd name="T161" fmla="*/ T160 w 792"/>
                              <a:gd name="T162" fmla="+- 0 10119 11827"/>
                              <a:gd name="T163" fmla="*/ 10119 h 874"/>
                              <a:gd name="T164" fmla="+- 0 6490 -264"/>
                              <a:gd name="T165" fmla="*/ T164 w 792"/>
                              <a:gd name="T166" fmla="+- 0 10119 11827"/>
                              <a:gd name="T167" fmla="*/ 10119 h 874"/>
                              <a:gd name="T168" fmla="+- 0 6495 -264"/>
                              <a:gd name="T169" fmla="*/ T168 w 792"/>
                              <a:gd name="T170" fmla="+- 0 10090 11827"/>
                              <a:gd name="T171" fmla="*/ 10090 h 874"/>
                              <a:gd name="T172" fmla="+- 0 6432 -264"/>
                              <a:gd name="T173" fmla="*/ T172 w 792"/>
                              <a:gd name="T174" fmla="+- 0 10028 11827"/>
                              <a:gd name="T175" fmla="*/ 10028 h 874"/>
                              <a:gd name="T176" fmla="+- 0 6427 -264"/>
                              <a:gd name="T177" fmla="*/ T176 w 792"/>
                              <a:gd name="T178" fmla="+- 0 9946 11827"/>
                              <a:gd name="T179" fmla="*/ 9946 h 874"/>
                              <a:gd name="T180" fmla="+- 0 6427 -264"/>
                              <a:gd name="T181" fmla="*/ T180 w 792"/>
                              <a:gd name="T182" fmla="+- 0 9855 11827"/>
                              <a:gd name="T183" fmla="*/ 9855 h 874"/>
                              <a:gd name="T184" fmla="+- 0 6370 -264"/>
                              <a:gd name="T185" fmla="*/ T184 w 792"/>
                              <a:gd name="T186" fmla="+- 0 9797 11827"/>
                              <a:gd name="T187" fmla="*/ 9797 h 874"/>
                              <a:gd name="T188" fmla="+- 0 6432 -264"/>
                              <a:gd name="T189" fmla="*/ T188 w 792"/>
                              <a:gd name="T190" fmla="+- 0 9797 11827"/>
                              <a:gd name="T191" fmla="*/ 9797 h 874"/>
                              <a:gd name="T192" fmla="+- 0 6432 -264"/>
                              <a:gd name="T193" fmla="*/ T192 w 792"/>
                              <a:gd name="T194" fmla="+- 0 9850 11827"/>
                              <a:gd name="T195" fmla="*/ 9850 h 874"/>
                              <a:gd name="T196" fmla="+- 0 6432 -264"/>
                              <a:gd name="T197" fmla="*/ T196 w 792"/>
                              <a:gd name="T198" fmla="+- 0 9917 11827"/>
                              <a:gd name="T199" fmla="*/ 9917 h 874"/>
                              <a:gd name="T200" fmla="+- 0 6432 -264"/>
                              <a:gd name="T201" fmla="*/ T200 w 792"/>
                              <a:gd name="T202" fmla="+- 0 10013 11827"/>
                              <a:gd name="T203" fmla="*/ 10013 h 874"/>
                              <a:gd name="T204" fmla="+- 0 6437 -264"/>
                              <a:gd name="T205" fmla="*/ T204 w 792"/>
                              <a:gd name="T206" fmla="+- 0 10033 11827"/>
                              <a:gd name="T207" fmla="*/ 10033 h 874"/>
                              <a:gd name="T208" fmla="+- 0 6514 -264"/>
                              <a:gd name="T209" fmla="*/ T208 w 792"/>
                              <a:gd name="T210" fmla="+- 0 10105 11827"/>
                              <a:gd name="T211" fmla="*/ 10105 h 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792" h="874">
                                <a:moveTo>
                                  <a:pt x="6960" y="-1703"/>
                                </a:moveTo>
                                <a:lnTo>
                                  <a:pt x="6912" y="-1703"/>
                                </a:lnTo>
                                <a:lnTo>
                                  <a:pt x="6903" y="-1703"/>
                                </a:lnTo>
                                <a:lnTo>
                                  <a:pt x="6893" y="-1703"/>
                                </a:lnTo>
                                <a:lnTo>
                                  <a:pt x="6826" y="-1703"/>
                                </a:lnTo>
                                <a:lnTo>
                                  <a:pt x="6802" y="-1703"/>
                                </a:lnTo>
                                <a:lnTo>
                                  <a:pt x="6792" y="-1703"/>
                                </a:lnTo>
                                <a:lnTo>
                                  <a:pt x="6778" y="-1703"/>
                                </a:lnTo>
                                <a:lnTo>
                                  <a:pt x="6754" y="-1703"/>
                                </a:lnTo>
                                <a:lnTo>
                                  <a:pt x="6691" y="-1703"/>
                                </a:lnTo>
                                <a:lnTo>
                                  <a:pt x="6634" y="-1703"/>
                                </a:lnTo>
                                <a:lnTo>
                                  <a:pt x="6610" y="-1703"/>
                                </a:lnTo>
                                <a:lnTo>
                                  <a:pt x="6595" y="-1703"/>
                                </a:lnTo>
                                <a:lnTo>
                                  <a:pt x="6586" y="-1703"/>
                                </a:lnTo>
                                <a:lnTo>
                                  <a:pt x="6581" y="-1703"/>
                                </a:lnTo>
                                <a:lnTo>
                                  <a:pt x="6562" y="-1703"/>
                                </a:lnTo>
                                <a:lnTo>
                                  <a:pt x="6562" y="-1785"/>
                                </a:lnTo>
                                <a:lnTo>
                                  <a:pt x="6562" y="-1814"/>
                                </a:lnTo>
                                <a:lnTo>
                                  <a:pt x="6562" y="-1924"/>
                                </a:lnTo>
                                <a:lnTo>
                                  <a:pt x="6562" y="-1996"/>
                                </a:lnTo>
                                <a:lnTo>
                                  <a:pt x="6562" y="-2030"/>
                                </a:lnTo>
                                <a:lnTo>
                                  <a:pt x="6562" y="-2198"/>
                                </a:lnTo>
                                <a:lnTo>
                                  <a:pt x="6562" y="-2212"/>
                                </a:lnTo>
                                <a:lnTo>
                                  <a:pt x="6562" y="-2217"/>
                                </a:lnTo>
                                <a:lnTo>
                                  <a:pt x="6562" y="-2251"/>
                                </a:lnTo>
                                <a:lnTo>
                                  <a:pt x="6562" y="-2289"/>
                                </a:lnTo>
                                <a:lnTo>
                                  <a:pt x="6562" y="-2318"/>
                                </a:lnTo>
                                <a:lnTo>
                                  <a:pt x="6562" y="-2327"/>
                                </a:lnTo>
                                <a:lnTo>
                                  <a:pt x="6562" y="-2337"/>
                                </a:lnTo>
                                <a:lnTo>
                                  <a:pt x="6562" y="-2356"/>
                                </a:lnTo>
                                <a:lnTo>
                                  <a:pt x="6562" y="-2361"/>
                                </a:lnTo>
                                <a:lnTo>
                                  <a:pt x="6562" y="-2366"/>
                                </a:lnTo>
                                <a:lnTo>
                                  <a:pt x="6562" y="-2409"/>
                                </a:lnTo>
                                <a:lnTo>
                                  <a:pt x="6562" y="-2433"/>
                                </a:lnTo>
                                <a:lnTo>
                                  <a:pt x="6562" y="-2467"/>
                                </a:lnTo>
                                <a:lnTo>
                                  <a:pt x="6600" y="-2467"/>
                                </a:lnTo>
                                <a:lnTo>
                                  <a:pt x="6624" y="-2467"/>
                                </a:lnTo>
                                <a:lnTo>
                                  <a:pt x="6629" y="-2467"/>
                                </a:lnTo>
                                <a:lnTo>
                                  <a:pt x="6691" y="-2467"/>
                                </a:lnTo>
                                <a:lnTo>
                                  <a:pt x="6691" y="-2491"/>
                                </a:lnTo>
                                <a:lnTo>
                                  <a:pt x="6691" y="-2519"/>
                                </a:lnTo>
                                <a:lnTo>
                                  <a:pt x="6691" y="-2534"/>
                                </a:lnTo>
                                <a:lnTo>
                                  <a:pt x="6691" y="-2553"/>
                                </a:lnTo>
                                <a:lnTo>
                                  <a:pt x="6691" y="-2572"/>
                                </a:lnTo>
                                <a:lnTo>
                                  <a:pt x="6691" y="-2577"/>
                                </a:lnTo>
                                <a:lnTo>
                                  <a:pt x="6711" y="-2577"/>
                                </a:lnTo>
                                <a:lnTo>
                                  <a:pt x="6715" y="-2577"/>
                                </a:lnTo>
                                <a:lnTo>
                                  <a:pt x="6720" y="-2577"/>
                                </a:lnTo>
                                <a:lnTo>
                                  <a:pt x="6725" y="-2577"/>
                                </a:lnTo>
                                <a:lnTo>
                                  <a:pt x="6730" y="-2577"/>
                                </a:lnTo>
                                <a:lnTo>
                                  <a:pt x="6759" y="-2577"/>
                                </a:lnTo>
                                <a:lnTo>
                                  <a:pt x="6826" y="-2577"/>
                                </a:lnTo>
                                <a:lnTo>
                                  <a:pt x="6850" y="-2577"/>
                                </a:lnTo>
                                <a:lnTo>
                                  <a:pt x="6898" y="-2577"/>
                                </a:lnTo>
                                <a:lnTo>
                                  <a:pt x="6903" y="-2577"/>
                                </a:lnTo>
                                <a:lnTo>
                                  <a:pt x="6927" y="-2577"/>
                                </a:lnTo>
                                <a:lnTo>
                                  <a:pt x="6946" y="-2577"/>
                                </a:lnTo>
                                <a:lnTo>
                                  <a:pt x="6960" y="-2577"/>
                                </a:lnTo>
                                <a:lnTo>
                                  <a:pt x="6960" y="-2572"/>
                                </a:lnTo>
                                <a:lnTo>
                                  <a:pt x="6960" y="-2524"/>
                                </a:lnTo>
                                <a:lnTo>
                                  <a:pt x="6960" y="-2519"/>
                                </a:lnTo>
                                <a:lnTo>
                                  <a:pt x="6960" y="-2515"/>
                                </a:lnTo>
                                <a:lnTo>
                                  <a:pt x="6955" y="-2467"/>
                                </a:lnTo>
                                <a:lnTo>
                                  <a:pt x="6955" y="-2433"/>
                                </a:lnTo>
                                <a:lnTo>
                                  <a:pt x="6960" y="-2361"/>
                                </a:lnTo>
                                <a:lnTo>
                                  <a:pt x="7008" y="-2356"/>
                                </a:lnTo>
                                <a:lnTo>
                                  <a:pt x="7080" y="-2356"/>
                                </a:lnTo>
                                <a:lnTo>
                                  <a:pt x="7090" y="-2356"/>
                                </a:lnTo>
                                <a:lnTo>
                                  <a:pt x="7114" y="-2356"/>
                                </a:lnTo>
                                <a:lnTo>
                                  <a:pt x="7152" y="-2356"/>
                                </a:lnTo>
                                <a:lnTo>
                                  <a:pt x="7157" y="-2356"/>
                                </a:lnTo>
                                <a:lnTo>
                                  <a:pt x="7176" y="-2356"/>
                                </a:lnTo>
                                <a:lnTo>
                                  <a:pt x="7181" y="-2356"/>
                                </a:lnTo>
                                <a:lnTo>
                                  <a:pt x="7200" y="-2356"/>
                                </a:lnTo>
                                <a:lnTo>
                                  <a:pt x="7219" y="-2356"/>
                                </a:lnTo>
                                <a:lnTo>
                                  <a:pt x="7248" y="-2361"/>
                                </a:lnTo>
                                <a:lnTo>
                                  <a:pt x="7267" y="-2361"/>
                                </a:lnTo>
                                <a:lnTo>
                                  <a:pt x="7349" y="-2361"/>
                                </a:lnTo>
                                <a:lnTo>
                                  <a:pt x="7354" y="-2361"/>
                                </a:lnTo>
                                <a:lnTo>
                                  <a:pt x="7354" y="-2356"/>
                                </a:lnTo>
                                <a:lnTo>
                                  <a:pt x="7354" y="-2327"/>
                                </a:lnTo>
                                <a:lnTo>
                                  <a:pt x="7354" y="-2294"/>
                                </a:lnTo>
                                <a:lnTo>
                                  <a:pt x="7354" y="-2289"/>
                                </a:lnTo>
                                <a:lnTo>
                                  <a:pt x="7354" y="-2284"/>
                                </a:lnTo>
                                <a:lnTo>
                                  <a:pt x="7354" y="-2279"/>
                                </a:lnTo>
                                <a:lnTo>
                                  <a:pt x="7354" y="-2270"/>
                                </a:lnTo>
                                <a:lnTo>
                                  <a:pt x="7354" y="-2265"/>
                                </a:lnTo>
                                <a:lnTo>
                                  <a:pt x="7354" y="-2251"/>
                                </a:lnTo>
                                <a:lnTo>
                                  <a:pt x="7354" y="-2179"/>
                                </a:lnTo>
                                <a:lnTo>
                                  <a:pt x="7354" y="-2140"/>
                                </a:lnTo>
                                <a:lnTo>
                                  <a:pt x="7354" y="-2107"/>
                                </a:lnTo>
                                <a:lnTo>
                                  <a:pt x="7354" y="-2102"/>
                                </a:lnTo>
                                <a:lnTo>
                                  <a:pt x="7354" y="-2078"/>
                                </a:lnTo>
                                <a:lnTo>
                                  <a:pt x="7354" y="-2035"/>
                                </a:lnTo>
                                <a:lnTo>
                                  <a:pt x="7354" y="-2030"/>
                                </a:lnTo>
                                <a:lnTo>
                                  <a:pt x="7354" y="-2020"/>
                                </a:lnTo>
                                <a:lnTo>
                                  <a:pt x="7354" y="-2006"/>
                                </a:lnTo>
                                <a:lnTo>
                                  <a:pt x="7354" y="-1924"/>
                                </a:lnTo>
                                <a:lnTo>
                                  <a:pt x="7354" y="-1919"/>
                                </a:lnTo>
                                <a:lnTo>
                                  <a:pt x="7354" y="-1852"/>
                                </a:lnTo>
                                <a:lnTo>
                                  <a:pt x="7354" y="-1814"/>
                                </a:lnTo>
                                <a:lnTo>
                                  <a:pt x="7354" y="-1799"/>
                                </a:lnTo>
                                <a:lnTo>
                                  <a:pt x="7354" y="-1775"/>
                                </a:lnTo>
                                <a:lnTo>
                                  <a:pt x="7354" y="-1761"/>
                                </a:lnTo>
                                <a:lnTo>
                                  <a:pt x="7354" y="-1708"/>
                                </a:lnTo>
                                <a:lnTo>
                                  <a:pt x="7354" y="-1703"/>
                                </a:lnTo>
                                <a:lnTo>
                                  <a:pt x="7339" y="-1703"/>
                                </a:lnTo>
                                <a:lnTo>
                                  <a:pt x="7325" y="-1703"/>
                                </a:lnTo>
                                <a:lnTo>
                                  <a:pt x="7315" y="-1703"/>
                                </a:lnTo>
                                <a:lnTo>
                                  <a:pt x="7291" y="-1703"/>
                                </a:lnTo>
                                <a:lnTo>
                                  <a:pt x="7287" y="-1703"/>
                                </a:lnTo>
                                <a:lnTo>
                                  <a:pt x="7282" y="-1703"/>
                                </a:lnTo>
                                <a:lnTo>
                                  <a:pt x="7267" y="-1703"/>
                                </a:lnTo>
                                <a:lnTo>
                                  <a:pt x="7263" y="-1703"/>
                                </a:lnTo>
                                <a:lnTo>
                                  <a:pt x="7253" y="-1703"/>
                                </a:lnTo>
                                <a:lnTo>
                                  <a:pt x="7215" y="-1703"/>
                                </a:lnTo>
                                <a:lnTo>
                                  <a:pt x="7205" y="-1703"/>
                                </a:lnTo>
                                <a:lnTo>
                                  <a:pt x="7195" y="-1703"/>
                                </a:lnTo>
                                <a:lnTo>
                                  <a:pt x="7171" y="-1703"/>
                                </a:lnTo>
                                <a:lnTo>
                                  <a:pt x="7157" y="-1703"/>
                                </a:lnTo>
                                <a:lnTo>
                                  <a:pt x="7133" y="-1703"/>
                                </a:lnTo>
                                <a:lnTo>
                                  <a:pt x="7128" y="-1703"/>
                                </a:lnTo>
                                <a:lnTo>
                                  <a:pt x="7119" y="-1703"/>
                                </a:lnTo>
                                <a:lnTo>
                                  <a:pt x="7095" y="-1703"/>
                                </a:lnTo>
                                <a:lnTo>
                                  <a:pt x="7090" y="-1703"/>
                                </a:lnTo>
                                <a:lnTo>
                                  <a:pt x="7080" y="-1703"/>
                                </a:lnTo>
                                <a:lnTo>
                                  <a:pt x="7075" y="-1703"/>
                                </a:lnTo>
                                <a:lnTo>
                                  <a:pt x="7071" y="-1703"/>
                                </a:lnTo>
                                <a:lnTo>
                                  <a:pt x="6960" y="-1703"/>
                                </a:lnTo>
                                <a:moveTo>
                                  <a:pt x="6826" y="-1708"/>
                                </a:moveTo>
                                <a:lnTo>
                                  <a:pt x="6826" y="-1761"/>
                                </a:lnTo>
                                <a:lnTo>
                                  <a:pt x="6826" y="-1987"/>
                                </a:lnTo>
                                <a:lnTo>
                                  <a:pt x="6826" y="-1991"/>
                                </a:lnTo>
                                <a:lnTo>
                                  <a:pt x="6826" y="-1996"/>
                                </a:lnTo>
                                <a:lnTo>
                                  <a:pt x="6826" y="-2030"/>
                                </a:lnTo>
                                <a:lnTo>
                                  <a:pt x="6826" y="-2035"/>
                                </a:lnTo>
                                <a:lnTo>
                                  <a:pt x="6826" y="-2102"/>
                                </a:lnTo>
                                <a:lnTo>
                                  <a:pt x="6826" y="-2126"/>
                                </a:lnTo>
                                <a:lnTo>
                                  <a:pt x="6826" y="-2164"/>
                                </a:lnTo>
                                <a:lnTo>
                                  <a:pt x="6797" y="-2174"/>
                                </a:lnTo>
                                <a:lnTo>
                                  <a:pt x="6778" y="-2183"/>
                                </a:lnTo>
                                <a:lnTo>
                                  <a:pt x="6763" y="-2193"/>
                                </a:lnTo>
                                <a:lnTo>
                                  <a:pt x="6759" y="-2193"/>
                                </a:lnTo>
                                <a:lnTo>
                                  <a:pt x="6701" y="-2217"/>
                                </a:lnTo>
                                <a:lnTo>
                                  <a:pt x="6691" y="-2217"/>
                                </a:lnTo>
                                <a:lnTo>
                                  <a:pt x="6691" y="-2212"/>
                                </a:lnTo>
                                <a:lnTo>
                                  <a:pt x="6691" y="-2203"/>
                                </a:lnTo>
                                <a:lnTo>
                                  <a:pt x="6658" y="-2203"/>
                                </a:lnTo>
                                <a:lnTo>
                                  <a:pt x="6658" y="-2231"/>
                                </a:lnTo>
                                <a:lnTo>
                                  <a:pt x="6653" y="-2236"/>
                                </a:lnTo>
                                <a:lnTo>
                                  <a:pt x="6634" y="-2241"/>
                                </a:lnTo>
                                <a:lnTo>
                                  <a:pt x="6615" y="-2246"/>
                                </a:lnTo>
                                <a:lnTo>
                                  <a:pt x="6567" y="-2246"/>
                                </a:lnTo>
                                <a:lnTo>
                                  <a:pt x="6567" y="-2217"/>
                                </a:lnTo>
                                <a:lnTo>
                                  <a:pt x="6567" y="-2212"/>
                                </a:lnTo>
                                <a:lnTo>
                                  <a:pt x="6567" y="-2198"/>
                                </a:lnTo>
                                <a:lnTo>
                                  <a:pt x="6567" y="-2030"/>
                                </a:lnTo>
                                <a:lnTo>
                                  <a:pt x="6567" y="-1996"/>
                                </a:lnTo>
                                <a:lnTo>
                                  <a:pt x="6567" y="-1924"/>
                                </a:lnTo>
                                <a:lnTo>
                                  <a:pt x="6567" y="-1814"/>
                                </a:lnTo>
                                <a:lnTo>
                                  <a:pt x="6567" y="-1785"/>
                                </a:lnTo>
                                <a:lnTo>
                                  <a:pt x="6567" y="-1708"/>
                                </a:lnTo>
                                <a:lnTo>
                                  <a:pt x="6581" y="-1708"/>
                                </a:lnTo>
                                <a:lnTo>
                                  <a:pt x="6586" y="-1708"/>
                                </a:lnTo>
                                <a:lnTo>
                                  <a:pt x="6595" y="-1708"/>
                                </a:lnTo>
                                <a:lnTo>
                                  <a:pt x="6634" y="-1708"/>
                                </a:lnTo>
                                <a:lnTo>
                                  <a:pt x="6691" y="-1708"/>
                                </a:lnTo>
                                <a:lnTo>
                                  <a:pt x="6754" y="-1708"/>
                                </a:lnTo>
                                <a:lnTo>
                                  <a:pt x="6778" y="-1708"/>
                                </a:lnTo>
                                <a:lnTo>
                                  <a:pt x="6787" y="-1708"/>
                                </a:lnTo>
                                <a:lnTo>
                                  <a:pt x="6773" y="-1722"/>
                                </a:lnTo>
                                <a:lnTo>
                                  <a:pt x="6759" y="-1737"/>
                                </a:lnTo>
                                <a:lnTo>
                                  <a:pt x="6711" y="-1780"/>
                                </a:lnTo>
                                <a:lnTo>
                                  <a:pt x="6706" y="-1785"/>
                                </a:lnTo>
                                <a:lnTo>
                                  <a:pt x="6696" y="-1794"/>
                                </a:lnTo>
                                <a:lnTo>
                                  <a:pt x="6696" y="-1799"/>
                                </a:lnTo>
                                <a:lnTo>
                                  <a:pt x="6691" y="-1814"/>
                                </a:lnTo>
                                <a:lnTo>
                                  <a:pt x="6691" y="-1838"/>
                                </a:lnTo>
                                <a:lnTo>
                                  <a:pt x="6691" y="-1857"/>
                                </a:lnTo>
                                <a:lnTo>
                                  <a:pt x="6691" y="-1881"/>
                                </a:lnTo>
                                <a:lnTo>
                                  <a:pt x="6691" y="-1910"/>
                                </a:lnTo>
                                <a:lnTo>
                                  <a:pt x="6691" y="-1919"/>
                                </a:lnTo>
                                <a:lnTo>
                                  <a:pt x="6691" y="-1924"/>
                                </a:lnTo>
                                <a:lnTo>
                                  <a:pt x="6691" y="-1972"/>
                                </a:lnTo>
                                <a:lnTo>
                                  <a:pt x="6691" y="-1977"/>
                                </a:lnTo>
                                <a:lnTo>
                                  <a:pt x="6629" y="-1977"/>
                                </a:lnTo>
                                <a:lnTo>
                                  <a:pt x="6629" y="-2030"/>
                                </a:lnTo>
                                <a:lnTo>
                                  <a:pt x="6634" y="-2030"/>
                                </a:lnTo>
                                <a:lnTo>
                                  <a:pt x="6663" y="-2030"/>
                                </a:lnTo>
                                <a:lnTo>
                                  <a:pt x="6687" y="-2030"/>
                                </a:lnTo>
                                <a:lnTo>
                                  <a:pt x="6691" y="-2030"/>
                                </a:lnTo>
                                <a:lnTo>
                                  <a:pt x="6696" y="-2030"/>
                                </a:lnTo>
                                <a:lnTo>
                                  <a:pt x="6696" y="-2020"/>
                                </a:lnTo>
                                <a:lnTo>
                                  <a:pt x="6696" y="-2006"/>
                                </a:lnTo>
                                <a:lnTo>
                                  <a:pt x="6696" y="-1982"/>
                                </a:lnTo>
                                <a:lnTo>
                                  <a:pt x="6696" y="-1977"/>
                                </a:lnTo>
                                <a:lnTo>
                                  <a:pt x="6696" y="-1972"/>
                                </a:lnTo>
                                <a:lnTo>
                                  <a:pt x="6696" y="-1924"/>
                                </a:lnTo>
                                <a:lnTo>
                                  <a:pt x="6696" y="-1919"/>
                                </a:lnTo>
                                <a:lnTo>
                                  <a:pt x="6696" y="-1910"/>
                                </a:lnTo>
                                <a:lnTo>
                                  <a:pt x="6696" y="-1881"/>
                                </a:lnTo>
                                <a:lnTo>
                                  <a:pt x="6696" y="-1857"/>
                                </a:lnTo>
                                <a:lnTo>
                                  <a:pt x="6696" y="-1842"/>
                                </a:lnTo>
                                <a:lnTo>
                                  <a:pt x="6696" y="-1814"/>
                                </a:lnTo>
                                <a:lnTo>
                                  <a:pt x="6696" y="-1804"/>
                                </a:lnTo>
                                <a:lnTo>
                                  <a:pt x="6696" y="-1799"/>
                                </a:lnTo>
                                <a:lnTo>
                                  <a:pt x="6701" y="-1799"/>
                                </a:lnTo>
                                <a:lnTo>
                                  <a:pt x="6701" y="-1794"/>
                                </a:lnTo>
                                <a:lnTo>
                                  <a:pt x="6706" y="-1785"/>
                                </a:lnTo>
                                <a:lnTo>
                                  <a:pt x="6711" y="-1780"/>
                                </a:lnTo>
                                <a:lnTo>
                                  <a:pt x="6759" y="-1737"/>
                                </a:lnTo>
                                <a:lnTo>
                                  <a:pt x="6778" y="-1722"/>
                                </a:lnTo>
                                <a:lnTo>
                                  <a:pt x="6792" y="-1713"/>
                                </a:lnTo>
                                <a:lnTo>
                                  <a:pt x="6792" y="-1708"/>
                                </a:lnTo>
                                <a:lnTo>
                                  <a:pt x="6826" y="-170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 name="AutoShape 2079"/>
                        <wps:cNvSpPr>
                          <a:spLocks/>
                        </wps:cNvSpPr>
                        <wps:spPr bwMode="auto">
                          <a:xfrm>
                            <a:off x="9207" y="2645"/>
                            <a:ext cx="399" cy="173"/>
                          </a:xfrm>
                          <a:custGeom>
                            <a:avLst/>
                            <a:gdLst>
                              <a:gd name="T0" fmla="+- 0 9576 9207"/>
                              <a:gd name="T1" fmla="*/ T0 w 399"/>
                              <a:gd name="T2" fmla="+- 0 2789 2645"/>
                              <a:gd name="T3" fmla="*/ 2789 h 173"/>
                              <a:gd name="T4" fmla="+- 0 9538 9207"/>
                              <a:gd name="T5" fmla="*/ T4 w 399"/>
                              <a:gd name="T6" fmla="+- 0 2789 2645"/>
                              <a:gd name="T7" fmla="*/ 2789 h 173"/>
                              <a:gd name="T8" fmla="+- 0 9538 9207"/>
                              <a:gd name="T9" fmla="*/ T8 w 399"/>
                              <a:gd name="T10" fmla="+- 0 2818 2645"/>
                              <a:gd name="T11" fmla="*/ 2818 h 173"/>
                              <a:gd name="T12" fmla="+- 0 9571 9207"/>
                              <a:gd name="T13" fmla="*/ T12 w 399"/>
                              <a:gd name="T14" fmla="+- 0 2818 2645"/>
                              <a:gd name="T15" fmla="*/ 2818 h 173"/>
                              <a:gd name="T16" fmla="+- 0 9576 9207"/>
                              <a:gd name="T17" fmla="*/ T16 w 399"/>
                              <a:gd name="T18" fmla="+- 0 2789 2645"/>
                              <a:gd name="T19" fmla="*/ 2789 h 173"/>
                              <a:gd name="T20" fmla="+- 0 9605 9207"/>
                              <a:gd name="T21" fmla="*/ T20 w 399"/>
                              <a:gd name="T22" fmla="+- 0 2703 2645"/>
                              <a:gd name="T23" fmla="*/ 2703 h 173"/>
                              <a:gd name="T24" fmla="+- 0 9538 9207"/>
                              <a:gd name="T25" fmla="*/ T24 w 399"/>
                              <a:gd name="T26" fmla="+- 0 2703 2645"/>
                              <a:gd name="T27" fmla="*/ 2703 h 173"/>
                              <a:gd name="T28" fmla="+- 0 9538 9207"/>
                              <a:gd name="T29" fmla="*/ T28 w 399"/>
                              <a:gd name="T30" fmla="+- 0 2727 2645"/>
                              <a:gd name="T31" fmla="*/ 2727 h 173"/>
                              <a:gd name="T32" fmla="+- 0 9533 9207"/>
                              <a:gd name="T33" fmla="*/ T32 w 399"/>
                              <a:gd name="T34" fmla="+- 0 2727 2645"/>
                              <a:gd name="T35" fmla="*/ 2727 h 173"/>
                              <a:gd name="T36" fmla="+- 0 9533 9207"/>
                              <a:gd name="T37" fmla="*/ T36 w 399"/>
                              <a:gd name="T38" fmla="+- 0 2736 2645"/>
                              <a:gd name="T39" fmla="*/ 2736 h 173"/>
                              <a:gd name="T40" fmla="+- 0 9475 9207"/>
                              <a:gd name="T41" fmla="*/ T40 w 399"/>
                              <a:gd name="T42" fmla="+- 0 2736 2645"/>
                              <a:gd name="T43" fmla="*/ 2736 h 173"/>
                              <a:gd name="T44" fmla="+- 0 9475 9207"/>
                              <a:gd name="T45" fmla="*/ T44 w 399"/>
                              <a:gd name="T46" fmla="+- 0 2751 2645"/>
                              <a:gd name="T47" fmla="*/ 2751 h 173"/>
                              <a:gd name="T48" fmla="+- 0 9466 9207"/>
                              <a:gd name="T49" fmla="*/ T48 w 399"/>
                              <a:gd name="T50" fmla="+- 0 2765 2645"/>
                              <a:gd name="T51" fmla="*/ 2765 h 173"/>
                              <a:gd name="T52" fmla="+- 0 9475 9207"/>
                              <a:gd name="T53" fmla="*/ T52 w 399"/>
                              <a:gd name="T54" fmla="+- 0 2765 2645"/>
                              <a:gd name="T55" fmla="*/ 2765 h 173"/>
                              <a:gd name="T56" fmla="+- 0 9471 9207"/>
                              <a:gd name="T57" fmla="*/ T56 w 399"/>
                              <a:gd name="T58" fmla="+- 0 2770 2645"/>
                              <a:gd name="T59" fmla="*/ 2770 h 173"/>
                              <a:gd name="T60" fmla="+- 0 9471 9207"/>
                              <a:gd name="T61" fmla="*/ T60 w 399"/>
                              <a:gd name="T62" fmla="+- 0 2789 2645"/>
                              <a:gd name="T63" fmla="*/ 2789 h 173"/>
                              <a:gd name="T64" fmla="+- 0 9600 9207"/>
                              <a:gd name="T65" fmla="*/ T64 w 399"/>
                              <a:gd name="T66" fmla="+- 0 2789 2645"/>
                              <a:gd name="T67" fmla="*/ 2789 h 173"/>
                              <a:gd name="T68" fmla="+- 0 9600 9207"/>
                              <a:gd name="T69" fmla="*/ T68 w 399"/>
                              <a:gd name="T70" fmla="+- 0 2794 2645"/>
                              <a:gd name="T71" fmla="*/ 2794 h 173"/>
                              <a:gd name="T72" fmla="+- 0 9605 9207"/>
                              <a:gd name="T73" fmla="*/ T72 w 399"/>
                              <a:gd name="T74" fmla="+- 0 2794 2645"/>
                              <a:gd name="T75" fmla="*/ 2794 h 173"/>
                              <a:gd name="T76" fmla="+- 0 9605 9207"/>
                              <a:gd name="T77" fmla="*/ T76 w 399"/>
                              <a:gd name="T78" fmla="+- 0 2703 2645"/>
                              <a:gd name="T79" fmla="*/ 2703 h 173"/>
                              <a:gd name="T80" fmla="+- 0 9226 9207"/>
                              <a:gd name="T81" fmla="*/ T80 w 399"/>
                              <a:gd name="T82" fmla="+- 0 2770 2645"/>
                              <a:gd name="T83" fmla="*/ 2770 h 173"/>
                              <a:gd name="T84" fmla="+- 0 9221 9207"/>
                              <a:gd name="T85" fmla="*/ T84 w 399"/>
                              <a:gd name="T86" fmla="+- 0 2770 2645"/>
                              <a:gd name="T87" fmla="*/ 2770 h 173"/>
                              <a:gd name="T88" fmla="+- 0 9207 9207"/>
                              <a:gd name="T89" fmla="*/ T88 w 399"/>
                              <a:gd name="T90" fmla="+- 0 2779 2645"/>
                              <a:gd name="T91" fmla="*/ 2779 h 173"/>
                              <a:gd name="T92" fmla="+- 0 9207 9207"/>
                              <a:gd name="T93" fmla="*/ T92 w 399"/>
                              <a:gd name="T94" fmla="+- 0 2789 2645"/>
                              <a:gd name="T95" fmla="*/ 2789 h 173"/>
                              <a:gd name="T96" fmla="+- 0 9216 9207"/>
                              <a:gd name="T97" fmla="*/ T96 w 399"/>
                              <a:gd name="T98" fmla="+- 0 2784 2645"/>
                              <a:gd name="T99" fmla="*/ 2784 h 173"/>
                              <a:gd name="T100" fmla="+- 0 9226 9207"/>
                              <a:gd name="T101" fmla="*/ T100 w 399"/>
                              <a:gd name="T102" fmla="+- 0 2784 2645"/>
                              <a:gd name="T103" fmla="*/ 2784 h 173"/>
                              <a:gd name="T104" fmla="+- 0 9231 9207"/>
                              <a:gd name="T105" fmla="*/ T104 w 399"/>
                              <a:gd name="T106" fmla="+- 0 2779 2645"/>
                              <a:gd name="T107" fmla="*/ 2779 h 173"/>
                              <a:gd name="T108" fmla="+- 0 9235 9207"/>
                              <a:gd name="T109" fmla="*/ T108 w 399"/>
                              <a:gd name="T110" fmla="+- 0 2779 2645"/>
                              <a:gd name="T111" fmla="*/ 2779 h 173"/>
                              <a:gd name="T112" fmla="+- 0 9245 9207"/>
                              <a:gd name="T113" fmla="*/ T112 w 399"/>
                              <a:gd name="T114" fmla="+- 0 2775 2645"/>
                              <a:gd name="T115" fmla="*/ 2775 h 173"/>
                              <a:gd name="T116" fmla="+- 0 9226 9207"/>
                              <a:gd name="T117" fmla="*/ T116 w 399"/>
                              <a:gd name="T118" fmla="+- 0 2775 2645"/>
                              <a:gd name="T119" fmla="*/ 2775 h 173"/>
                              <a:gd name="T120" fmla="+- 0 9226 9207"/>
                              <a:gd name="T121" fmla="*/ T120 w 399"/>
                              <a:gd name="T122" fmla="+- 0 2770 2645"/>
                              <a:gd name="T123" fmla="*/ 2770 h 173"/>
                              <a:gd name="T124" fmla="+- 0 9283 9207"/>
                              <a:gd name="T125" fmla="*/ T124 w 399"/>
                              <a:gd name="T126" fmla="+- 0 2770 2645"/>
                              <a:gd name="T127" fmla="*/ 2770 h 173"/>
                              <a:gd name="T128" fmla="+- 0 9269 9207"/>
                              <a:gd name="T129" fmla="*/ T128 w 399"/>
                              <a:gd name="T130" fmla="+- 0 2770 2645"/>
                              <a:gd name="T131" fmla="*/ 2770 h 173"/>
                              <a:gd name="T132" fmla="+- 0 9226 9207"/>
                              <a:gd name="T133" fmla="*/ T132 w 399"/>
                              <a:gd name="T134" fmla="+- 0 2775 2645"/>
                              <a:gd name="T135" fmla="*/ 2775 h 173"/>
                              <a:gd name="T136" fmla="+- 0 9269 9207"/>
                              <a:gd name="T137" fmla="*/ T136 w 399"/>
                              <a:gd name="T138" fmla="+- 0 2775 2645"/>
                              <a:gd name="T139" fmla="*/ 2775 h 173"/>
                              <a:gd name="T140" fmla="+- 0 9283 9207"/>
                              <a:gd name="T141" fmla="*/ T140 w 399"/>
                              <a:gd name="T142" fmla="+- 0 2770 2645"/>
                              <a:gd name="T143" fmla="*/ 2770 h 173"/>
                              <a:gd name="T144" fmla="+- 0 9307 9207"/>
                              <a:gd name="T145" fmla="*/ T144 w 399"/>
                              <a:gd name="T146" fmla="+- 0 2765 2645"/>
                              <a:gd name="T147" fmla="*/ 2765 h 173"/>
                              <a:gd name="T148" fmla="+- 0 9298 9207"/>
                              <a:gd name="T149" fmla="*/ T148 w 399"/>
                              <a:gd name="T150" fmla="+- 0 2770 2645"/>
                              <a:gd name="T151" fmla="*/ 2770 h 173"/>
                              <a:gd name="T152" fmla="+- 0 9341 9207"/>
                              <a:gd name="T153" fmla="*/ T152 w 399"/>
                              <a:gd name="T154" fmla="+- 0 2770 2645"/>
                              <a:gd name="T155" fmla="*/ 2770 h 173"/>
                              <a:gd name="T156" fmla="+- 0 9307 9207"/>
                              <a:gd name="T157" fmla="*/ T156 w 399"/>
                              <a:gd name="T158" fmla="+- 0 2765 2645"/>
                              <a:gd name="T159" fmla="*/ 2765 h 173"/>
                              <a:gd name="T160" fmla="+- 0 9466 9207"/>
                              <a:gd name="T161" fmla="*/ T160 w 399"/>
                              <a:gd name="T162" fmla="+- 0 2765 2645"/>
                              <a:gd name="T163" fmla="*/ 2765 h 173"/>
                              <a:gd name="T164" fmla="+- 0 9394 9207"/>
                              <a:gd name="T165" fmla="*/ T164 w 399"/>
                              <a:gd name="T166" fmla="+- 0 2765 2645"/>
                              <a:gd name="T167" fmla="*/ 2765 h 173"/>
                              <a:gd name="T168" fmla="+- 0 9384 9207"/>
                              <a:gd name="T169" fmla="*/ T168 w 399"/>
                              <a:gd name="T170" fmla="+- 0 2770 2645"/>
                              <a:gd name="T171" fmla="*/ 2770 h 173"/>
                              <a:gd name="T172" fmla="+- 0 9461 9207"/>
                              <a:gd name="T173" fmla="*/ T172 w 399"/>
                              <a:gd name="T174" fmla="+- 0 2770 2645"/>
                              <a:gd name="T175" fmla="*/ 2770 h 173"/>
                              <a:gd name="T176" fmla="+- 0 9466 9207"/>
                              <a:gd name="T177" fmla="*/ T176 w 399"/>
                              <a:gd name="T178" fmla="+- 0 2765 2645"/>
                              <a:gd name="T179" fmla="*/ 2765 h 173"/>
                              <a:gd name="T180" fmla="+- 0 9581 9207"/>
                              <a:gd name="T181" fmla="*/ T180 w 399"/>
                              <a:gd name="T182" fmla="+- 0 2645 2645"/>
                              <a:gd name="T183" fmla="*/ 2645 h 173"/>
                              <a:gd name="T184" fmla="+- 0 9562 9207"/>
                              <a:gd name="T185" fmla="*/ T184 w 399"/>
                              <a:gd name="T186" fmla="+- 0 2669 2645"/>
                              <a:gd name="T187" fmla="*/ 2669 h 173"/>
                              <a:gd name="T188" fmla="+- 0 9499 9207"/>
                              <a:gd name="T189" fmla="*/ T188 w 399"/>
                              <a:gd name="T190" fmla="+- 0 2736 2645"/>
                              <a:gd name="T191" fmla="*/ 2736 h 173"/>
                              <a:gd name="T192" fmla="+- 0 9509 9207"/>
                              <a:gd name="T193" fmla="*/ T192 w 399"/>
                              <a:gd name="T194" fmla="+- 0 2736 2645"/>
                              <a:gd name="T195" fmla="*/ 2736 h 173"/>
                              <a:gd name="T196" fmla="+- 0 9538 9207"/>
                              <a:gd name="T197" fmla="*/ T196 w 399"/>
                              <a:gd name="T198" fmla="+- 0 2703 2645"/>
                              <a:gd name="T199" fmla="*/ 2703 h 173"/>
                              <a:gd name="T200" fmla="+- 0 9605 9207"/>
                              <a:gd name="T201" fmla="*/ T200 w 399"/>
                              <a:gd name="T202" fmla="+- 0 2703 2645"/>
                              <a:gd name="T203" fmla="*/ 2703 h 173"/>
                              <a:gd name="T204" fmla="+- 0 9605 9207"/>
                              <a:gd name="T205" fmla="*/ T204 w 399"/>
                              <a:gd name="T206" fmla="+- 0 2698 2645"/>
                              <a:gd name="T207" fmla="*/ 2698 h 173"/>
                              <a:gd name="T208" fmla="+- 0 9547 9207"/>
                              <a:gd name="T209" fmla="*/ T208 w 399"/>
                              <a:gd name="T210" fmla="+- 0 2693 2645"/>
                              <a:gd name="T211" fmla="*/ 2693 h 173"/>
                              <a:gd name="T212" fmla="+- 0 9557 9207"/>
                              <a:gd name="T213" fmla="*/ T212 w 399"/>
                              <a:gd name="T214" fmla="+- 0 2683 2645"/>
                              <a:gd name="T215" fmla="*/ 2683 h 173"/>
                              <a:gd name="T216" fmla="+- 0 9605 9207"/>
                              <a:gd name="T217" fmla="*/ T216 w 399"/>
                              <a:gd name="T218" fmla="+- 0 2683 2645"/>
                              <a:gd name="T219" fmla="*/ 2683 h 173"/>
                              <a:gd name="T220" fmla="+- 0 9605 9207"/>
                              <a:gd name="T221" fmla="*/ T220 w 399"/>
                              <a:gd name="T222" fmla="+- 0 2679 2645"/>
                              <a:gd name="T223" fmla="*/ 2679 h 173"/>
                              <a:gd name="T224" fmla="+- 0 9562 9207"/>
                              <a:gd name="T225" fmla="*/ T224 w 399"/>
                              <a:gd name="T226" fmla="+- 0 2679 2645"/>
                              <a:gd name="T227" fmla="*/ 2679 h 173"/>
                              <a:gd name="T228" fmla="+- 0 9567 9207"/>
                              <a:gd name="T229" fmla="*/ T228 w 399"/>
                              <a:gd name="T230" fmla="+- 0 2674 2645"/>
                              <a:gd name="T231" fmla="*/ 2674 h 173"/>
                              <a:gd name="T232" fmla="+- 0 9586 9207"/>
                              <a:gd name="T233" fmla="*/ T232 w 399"/>
                              <a:gd name="T234" fmla="+- 0 2650 2645"/>
                              <a:gd name="T235" fmla="*/ 2650 h 173"/>
                              <a:gd name="T236" fmla="+- 0 9581 9207"/>
                              <a:gd name="T237" fmla="*/ T236 w 399"/>
                              <a:gd name="T238" fmla="+- 0 2645 2645"/>
                              <a:gd name="T239" fmla="*/ 2645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399" h="173">
                                <a:moveTo>
                                  <a:pt x="369" y="144"/>
                                </a:moveTo>
                                <a:lnTo>
                                  <a:pt x="331" y="144"/>
                                </a:lnTo>
                                <a:lnTo>
                                  <a:pt x="331" y="173"/>
                                </a:lnTo>
                                <a:lnTo>
                                  <a:pt x="364" y="173"/>
                                </a:lnTo>
                                <a:lnTo>
                                  <a:pt x="369" y="144"/>
                                </a:lnTo>
                                <a:close/>
                                <a:moveTo>
                                  <a:pt x="398" y="58"/>
                                </a:moveTo>
                                <a:lnTo>
                                  <a:pt x="331" y="58"/>
                                </a:lnTo>
                                <a:lnTo>
                                  <a:pt x="331" y="82"/>
                                </a:lnTo>
                                <a:lnTo>
                                  <a:pt x="326" y="82"/>
                                </a:lnTo>
                                <a:lnTo>
                                  <a:pt x="326" y="91"/>
                                </a:lnTo>
                                <a:lnTo>
                                  <a:pt x="268" y="91"/>
                                </a:lnTo>
                                <a:lnTo>
                                  <a:pt x="268" y="106"/>
                                </a:lnTo>
                                <a:lnTo>
                                  <a:pt x="259" y="120"/>
                                </a:lnTo>
                                <a:lnTo>
                                  <a:pt x="268" y="120"/>
                                </a:lnTo>
                                <a:lnTo>
                                  <a:pt x="264" y="125"/>
                                </a:lnTo>
                                <a:lnTo>
                                  <a:pt x="264" y="144"/>
                                </a:lnTo>
                                <a:lnTo>
                                  <a:pt x="393" y="144"/>
                                </a:lnTo>
                                <a:lnTo>
                                  <a:pt x="393" y="149"/>
                                </a:lnTo>
                                <a:lnTo>
                                  <a:pt x="398" y="149"/>
                                </a:lnTo>
                                <a:lnTo>
                                  <a:pt x="398" y="58"/>
                                </a:lnTo>
                                <a:close/>
                                <a:moveTo>
                                  <a:pt x="19" y="125"/>
                                </a:moveTo>
                                <a:lnTo>
                                  <a:pt x="14" y="125"/>
                                </a:lnTo>
                                <a:lnTo>
                                  <a:pt x="0" y="134"/>
                                </a:lnTo>
                                <a:lnTo>
                                  <a:pt x="0" y="144"/>
                                </a:lnTo>
                                <a:lnTo>
                                  <a:pt x="9" y="139"/>
                                </a:lnTo>
                                <a:lnTo>
                                  <a:pt x="19" y="139"/>
                                </a:lnTo>
                                <a:lnTo>
                                  <a:pt x="24" y="134"/>
                                </a:lnTo>
                                <a:lnTo>
                                  <a:pt x="28" y="134"/>
                                </a:lnTo>
                                <a:lnTo>
                                  <a:pt x="38" y="130"/>
                                </a:lnTo>
                                <a:lnTo>
                                  <a:pt x="19" y="130"/>
                                </a:lnTo>
                                <a:lnTo>
                                  <a:pt x="19" y="125"/>
                                </a:lnTo>
                                <a:close/>
                                <a:moveTo>
                                  <a:pt x="76" y="125"/>
                                </a:moveTo>
                                <a:lnTo>
                                  <a:pt x="62" y="125"/>
                                </a:lnTo>
                                <a:lnTo>
                                  <a:pt x="19" y="130"/>
                                </a:lnTo>
                                <a:lnTo>
                                  <a:pt x="62" y="130"/>
                                </a:lnTo>
                                <a:lnTo>
                                  <a:pt x="76" y="125"/>
                                </a:lnTo>
                                <a:close/>
                                <a:moveTo>
                                  <a:pt x="100" y="120"/>
                                </a:moveTo>
                                <a:lnTo>
                                  <a:pt x="91" y="125"/>
                                </a:lnTo>
                                <a:lnTo>
                                  <a:pt x="134" y="125"/>
                                </a:lnTo>
                                <a:lnTo>
                                  <a:pt x="100" y="120"/>
                                </a:lnTo>
                                <a:close/>
                                <a:moveTo>
                                  <a:pt x="259" y="120"/>
                                </a:moveTo>
                                <a:lnTo>
                                  <a:pt x="187" y="120"/>
                                </a:lnTo>
                                <a:lnTo>
                                  <a:pt x="177" y="125"/>
                                </a:lnTo>
                                <a:lnTo>
                                  <a:pt x="254" y="125"/>
                                </a:lnTo>
                                <a:lnTo>
                                  <a:pt x="259" y="120"/>
                                </a:lnTo>
                                <a:close/>
                                <a:moveTo>
                                  <a:pt x="374" y="0"/>
                                </a:moveTo>
                                <a:lnTo>
                                  <a:pt x="355" y="24"/>
                                </a:lnTo>
                                <a:lnTo>
                                  <a:pt x="292" y="91"/>
                                </a:lnTo>
                                <a:lnTo>
                                  <a:pt x="302" y="91"/>
                                </a:lnTo>
                                <a:lnTo>
                                  <a:pt x="331" y="58"/>
                                </a:lnTo>
                                <a:lnTo>
                                  <a:pt x="398" y="58"/>
                                </a:lnTo>
                                <a:lnTo>
                                  <a:pt x="398" y="53"/>
                                </a:lnTo>
                                <a:lnTo>
                                  <a:pt x="340" y="48"/>
                                </a:lnTo>
                                <a:lnTo>
                                  <a:pt x="350" y="38"/>
                                </a:lnTo>
                                <a:lnTo>
                                  <a:pt x="398" y="38"/>
                                </a:lnTo>
                                <a:lnTo>
                                  <a:pt x="398" y="34"/>
                                </a:lnTo>
                                <a:lnTo>
                                  <a:pt x="355" y="34"/>
                                </a:lnTo>
                                <a:lnTo>
                                  <a:pt x="360" y="29"/>
                                </a:lnTo>
                                <a:lnTo>
                                  <a:pt x="379" y="5"/>
                                </a:lnTo>
                                <a:lnTo>
                                  <a:pt x="374"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7" name="AutoShape 2078"/>
                        <wps:cNvSpPr>
                          <a:spLocks/>
                        </wps:cNvSpPr>
                        <wps:spPr bwMode="auto">
                          <a:xfrm>
                            <a:off x="-355" y="12206"/>
                            <a:ext cx="399" cy="173"/>
                          </a:xfrm>
                          <a:custGeom>
                            <a:avLst/>
                            <a:gdLst>
                              <a:gd name="T0" fmla="+- 0 9581 -355"/>
                              <a:gd name="T1" fmla="*/ T0 w 399"/>
                              <a:gd name="T2" fmla="+- 0 2679 12206"/>
                              <a:gd name="T3" fmla="*/ 2679 h 173"/>
                              <a:gd name="T4" fmla="+- 0 9605 -355"/>
                              <a:gd name="T5" fmla="*/ T4 w 399"/>
                              <a:gd name="T6" fmla="+- 0 2683 12206"/>
                              <a:gd name="T7" fmla="*/ 2683 h 173"/>
                              <a:gd name="T8" fmla="+- 0 9605 -355"/>
                              <a:gd name="T9" fmla="*/ T8 w 399"/>
                              <a:gd name="T10" fmla="+- 0 2707 12206"/>
                              <a:gd name="T11" fmla="*/ 2707 h 173"/>
                              <a:gd name="T12" fmla="+- 0 9605 -355"/>
                              <a:gd name="T13" fmla="*/ T12 w 399"/>
                              <a:gd name="T14" fmla="+- 0 2736 12206"/>
                              <a:gd name="T15" fmla="*/ 2736 h 173"/>
                              <a:gd name="T16" fmla="+- 0 9605 -355"/>
                              <a:gd name="T17" fmla="*/ T16 w 399"/>
                              <a:gd name="T18" fmla="+- 0 2765 12206"/>
                              <a:gd name="T19" fmla="*/ 2765 h 173"/>
                              <a:gd name="T20" fmla="+- 0 9605 -355"/>
                              <a:gd name="T21" fmla="*/ T20 w 399"/>
                              <a:gd name="T22" fmla="+- 0 2794 12206"/>
                              <a:gd name="T23" fmla="*/ 2794 h 173"/>
                              <a:gd name="T24" fmla="+- 0 9600 -355"/>
                              <a:gd name="T25" fmla="*/ T24 w 399"/>
                              <a:gd name="T26" fmla="+- 0 2789 12206"/>
                              <a:gd name="T27" fmla="*/ 2789 h 173"/>
                              <a:gd name="T28" fmla="+- 0 9571 -355"/>
                              <a:gd name="T29" fmla="*/ T28 w 399"/>
                              <a:gd name="T30" fmla="+- 0 2818 12206"/>
                              <a:gd name="T31" fmla="*/ 2818 h 173"/>
                              <a:gd name="T32" fmla="+- 0 9538 -355"/>
                              <a:gd name="T33" fmla="*/ T32 w 399"/>
                              <a:gd name="T34" fmla="+- 0 2789 12206"/>
                              <a:gd name="T35" fmla="*/ 2789 h 173"/>
                              <a:gd name="T36" fmla="+- 0 9471 -355"/>
                              <a:gd name="T37" fmla="*/ T36 w 399"/>
                              <a:gd name="T38" fmla="+- 0 2789 12206"/>
                              <a:gd name="T39" fmla="*/ 2789 h 173"/>
                              <a:gd name="T40" fmla="+- 0 9471 -355"/>
                              <a:gd name="T41" fmla="*/ T40 w 399"/>
                              <a:gd name="T42" fmla="+- 0 2770 12206"/>
                              <a:gd name="T43" fmla="*/ 2770 h 173"/>
                              <a:gd name="T44" fmla="+- 0 9466 -355"/>
                              <a:gd name="T45" fmla="*/ T44 w 399"/>
                              <a:gd name="T46" fmla="+- 0 2765 12206"/>
                              <a:gd name="T47" fmla="*/ 2765 h 173"/>
                              <a:gd name="T48" fmla="+- 0 9456 -355"/>
                              <a:gd name="T49" fmla="*/ T48 w 399"/>
                              <a:gd name="T50" fmla="+- 0 2770 12206"/>
                              <a:gd name="T51" fmla="*/ 2770 h 173"/>
                              <a:gd name="T52" fmla="+- 0 9447 -355"/>
                              <a:gd name="T53" fmla="*/ T52 w 399"/>
                              <a:gd name="T54" fmla="+- 0 2770 12206"/>
                              <a:gd name="T55" fmla="*/ 2770 h 173"/>
                              <a:gd name="T56" fmla="+- 0 9427 -355"/>
                              <a:gd name="T57" fmla="*/ T56 w 399"/>
                              <a:gd name="T58" fmla="+- 0 2770 12206"/>
                              <a:gd name="T59" fmla="*/ 2770 h 173"/>
                              <a:gd name="T60" fmla="+- 0 9408 -355"/>
                              <a:gd name="T61" fmla="*/ T60 w 399"/>
                              <a:gd name="T62" fmla="+- 0 2770 12206"/>
                              <a:gd name="T63" fmla="*/ 2770 h 173"/>
                              <a:gd name="T64" fmla="+- 0 9370 -355"/>
                              <a:gd name="T65" fmla="*/ T64 w 399"/>
                              <a:gd name="T66" fmla="+- 0 2770 12206"/>
                              <a:gd name="T67" fmla="*/ 2770 h 173"/>
                              <a:gd name="T68" fmla="+- 0 9355 -355"/>
                              <a:gd name="T69" fmla="*/ T68 w 399"/>
                              <a:gd name="T70" fmla="+- 0 2770 12206"/>
                              <a:gd name="T71" fmla="*/ 2770 h 173"/>
                              <a:gd name="T72" fmla="+- 0 9307 -355"/>
                              <a:gd name="T73" fmla="*/ T72 w 399"/>
                              <a:gd name="T74" fmla="+- 0 2770 12206"/>
                              <a:gd name="T75" fmla="*/ 2770 h 173"/>
                              <a:gd name="T76" fmla="+- 0 9288 -355"/>
                              <a:gd name="T77" fmla="*/ T76 w 399"/>
                              <a:gd name="T78" fmla="+- 0 2770 12206"/>
                              <a:gd name="T79" fmla="*/ 2770 h 173"/>
                              <a:gd name="T80" fmla="+- 0 9269 -355"/>
                              <a:gd name="T81" fmla="*/ T80 w 399"/>
                              <a:gd name="T82" fmla="+- 0 2775 12206"/>
                              <a:gd name="T83" fmla="*/ 2775 h 173"/>
                              <a:gd name="T84" fmla="+- 0 9255 -355"/>
                              <a:gd name="T85" fmla="*/ T84 w 399"/>
                              <a:gd name="T86" fmla="+- 0 2775 12206"/>
                              <a:gd name="T87" fmla="*/ 2775 h 173"/>
                              <a:gd name="T88" fmla="+- 0 9235 -355"/>
                              <a:gd name="T89" fmla="*/ T88 w 399"/>
                              <a:gd name="T90" fmla="+- 0 2779 12206"/>
                              <a:gd name="T91" fmla="*/ 2779 h 173"/>
                              <a:gd name="T92" fmla="+- 0 9226 -355"/>
                              <a:gd name="T93" fmla="*/ T92 w 399"/>
                              <a:gd name="T94" fmla="+- 0 2784 12206"/>
                              <a:gd name="T95" fmla="*/ 2784 h 173"/>
                              <a:gd name="T96" fmla="+- 0 9216 -355"/>
                              <a:gd name="T97" fmla="*/ T96 w 399"/>
                              <a:gd name="T98" fmla="+- 0 2784 12206"/>
                              <a:gd name="T99" fmla="*/ 2784 h 173"/>
                              <a:gd name="T100" fmla="+- 0 9207 -355"/>
                              <a:gd name="T101" fmla="*/ T100 w 399"/>
                              <a:gd name="T102" fmla="+- 0 2779 12206"/>
                              <a:gd name="T103" fmla="*/ 2779 h 173"/>
                              <a:gd name="T104" fmla="+- 0 9226 -355"/>
                              <a:gd name="T105" fmla="*/ T104 w 399"/>
                              <a:gd name="T106" fmla="+- 0 2770 12206"/>
                              <a:gd name="T107" fmla="*/ 2770 h 173"/>
                              <a:gd name="T108" fmla="+- 0 9269 -355"/>
                              <a:gd name="T109" fmla="*/ T108 w 399"/>
                              <a:gd name="T110" fmla="+- 0 2770 12206"/>
                              <a:gd name="T111" fmla="*/ 2770 h 173"/>
                              <a:gd name="T112" fmla="+- 0 9307 -355"/>
                              <a:gd name="T113" fmla="*/ T112 w 399"/>
                              <a:gd name="T114" fmla="+- 0 2765 12206"/>
                              <a:gd name="T115" fmla="*/ 2765 h 173"/>
                              <a:gd name="T116" fmla="+- 0 9384 -355"/>
                              <a:gd name="T117" fmla="*/ T116 w 399"/>
                              <a:gd name="T118" fmla="+- 0 2770 12206"/>
                              <a:gd name="T119" fmla="*/ 2770 h 173"/>
                              <a:gd name="T120" fmla="+- 0 9442 -355"/>
                              <a:gd name="T121" fmla="*/ T120 w 399"/>
                              <a:gd name="T122" fmla="+- 0 2765 12206"/>
                              <a:gd name="T123" fmla="*/ 2765 h 173"/>
                              <a:gd name="T124" fmla="+- 0 9451 -355"/>
                              <a:gd name="T125" fmla="*/ T124 w 399"/>
                              <a:gd name="T126" fmla="+- 0 2765 12206"/>
                              <a:gd name="T127" fmla="*/ 2765 h 173"/>
                              <a:gd name="T128" fmla="+- 0 9461 -355"/>
                              <a:gd name="T129" fmla="*/ T128 w 399"/>
                              <a:gd name="T130" fmla="+- 0 2765 12206"/>
                              <a:gd name="T131" fmla="*/ 2765 h 173"/>
                              <a:gd name="T132" fmla="+- 0 9475 -355"/>
                              <a:gd name="T133" fmla="*/ T132 w 399"/>
                              <a:gd name="T134" fmla="+- 0 2751 12206"/>
                              <a:gd name="T135" fmla="*/ 2751 h 173"/>
                              <a:gd name="T136" fmla="+- 0 9485 -355"/>
                              <a:gd name="T137" fmla="*/ T136 w 399"/>
                              <a:gd name="T138" fmla="+- 0 2736 12206"/>
                              <a:gd name="T139" fmla="*/ 2736 h 173"/>
                              <a:gd name="T140" fmla="+- 0 9499 -355"/>
                              <a:gd name="T141" fmla="*/ T140 w 399"/>
                              <a:gd name="T142" fmla="+- 0 2736 12206"/>
                              <a:gd name="T143" fmla="*/ 2736 h 173"/>
                              <a:gd name="T144" fmla="+- 0 9581 -355"/>
                              <a:gd name="T145" fmla="*/ T144 w 399"/>
                              <a:gd name="T146" fmla="+- 0 2645 12206"/>
                              <a:gd name="T147" fmla="*/ 2645 h 173"/>
                              <a:gd name="T148" fmla="+- 0 9567 -355"/>
                              <a:gd name="T149" fmla="*/ T148 w 399"/>
                              <a:gd name="T150" fmla="+- 0 2674 12206"/>
                              <a:gd name="T151" fmla="*/ 2674 h 173"/>
                              <a:gd name="T152" fmla="+- 0 9605 -355"/>
                              <a:gd name="T153" fmla="*/ T152 w 399"/>
                              <a:gd name="T154" fmla="+- 0 2683 12206"/>
                              <a:gd name="T155" fmla="*/ 2683 h 173"/>
                              <a:gd name="T156" fmla="+- 0 9547 -355"/>
                              <a:gd name="T157" fmla="*/ T156 w 399"/>
                              <a:gd name="T158" fmla="+- 0 2693 12206"/>
                              <a:gd name="T159" fmla="*/ 2693 h 173"/>
                              <a:gd name="T160" fmla="+- 0 9605 -355"/>
                              <a:gd name="T161" fmla="*/ T160 w 399"/>
                              <a:gd name="T162" fmla="+- 0 2683 12206"/>
                              <a:gd name="T163" fmla="*/ 2683 h 173"/>
                              <a:gd name="T164" fmla="+- 0 9538 -355"/>
                              <a:gd name="T165" fmla="*/ T164 w 399"/>
                              <a:gd name="T166" fmla="+- 0 2727 12206"/>
                              <a:gd name="T167" fmla="*/ 2727 h 173"/>
                              <a:gd name="T168" fmla="+- 0 9509 -355"/>
                              <a:gd name="T169" fmla="*/ T168 w 399"/>
                              <a:gd name="T170" fmla="+- 0 2736 12206"/>
                              <a:gd name="T171" fmla="*/ 2736 h 173"/>
                              <a:gd name="T172" fmla="+- 0 9528 -355"/>
                              <a:gd name="T173" fmla="*/ T172 w 399"/>
                              <a:gd name="T174" fmla="+- 0 2736 12206"/>
                              <a:gd name="T175" fmla="*/ 2736 h 173"/>
                              <a:gd name="T176" fmla="+- 0 9533 -355"/>
                              <a:gd name="T177" fmla="*/ T176 w 399"/>
                              <a:gd name="T178" fmla="+- 0 2727 12206"/>
                              <a:gd name="T179" fmla="*/ 2727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99" h="173">
                                <a:moveTo>
                                  <a:pt x="9917" y="-9527"/>
                                </a:moveTo>
                                <a:lnTo>
                                  <a:pt x="9936" y="-9527"/>
                                </a:lnTo>
                                <a:lnTo>
                                  <a:pt x="9960" y="-9527"/>
                                </a:lnTo>
                                <a:lnTo>
                                  <a:pt x="9960" y="-9523"/>
                                </a:lnTo>
                                <a:lnTo>
                                  <a:pt x="9960" y="-9508"/>
                                </a:lnTo>
                                <a:lnTo>
                                  <a:pt x="9960" y="-9499"/>
                                </a:lnTo>
                                <a:lnTo>
                                  <a:pt x="9960" y="-9479"/>
                                </a:lnTo>
                                <a:lnTo>
                                  <a:pt x="9960" y="-9470"/>
                                </a:lnTo>
                                <a:lnTo>
                                  <a:pt x="9960" y="-9460"/>
                                </a:lnTo>
                                <a:lnTo>
                                  <a:pt x="9960" y="-9441"/>
                                </a:lnTo>
                                <a:lnTo>
                                  <a:pt x="9960" y="-9417"/>
                                </a:lnTo>
                                <a:lnTo>
                                  <a:pt x="9960" y="-9412"/>
                                </a:lnTo>
                                <a:lnTo>
                                  <a:pt x="9955" y="-9412"/>
                                </a:lnTo>
                                <a:lnTo>
                                  <a:pt x="9955" y="-9417"/>
                                </a:lnTo>
                                <a:lnTo>
                                  <a:pt x="9931" y="-9417"/>
                                </a:lnTo>
                                <a:lnTo>
                                  <a:pt x="9926" y="-9388"/>
                                </a:lnTo>
                                <a:lnTo>
                                  <a:pt x="9893" y="-9388"/>
                                </a:lnTo>
                                <a:lnTo>
                                  <a:pt x="9893" y="-9417"/>
                                </a:lnTo>
                                <a:lnTo>
                                  <a:pt x="9888" y="-9417"/>
                                </a:lnTo>
                                <a:lnTo>
                                  <a:pt x="9826" y="-9417"/>
                                </a:lnTo>
                                <a:lnTo>
                                  <a:pt x="9826" y="-9431"/>
                                </a:lnTo>
                                <a:lnTo>
                                  <a:pt x="9826" y="-9436"/>
                                </a:lnTo>
                                <a:lnTo>
                                  <a:pt x="9830" y="-9441"/>
                                </a:lnTo>
                                <a:lnTo>
                                  <a:pt x="9821" y="-9441"/>
                                </a:lnTo>
                                <a:lnTo>
                                  <a:pt x="9816" y="-9436"/>
                                </a:lnTo>
                                <a:lnTo>
                                  <a:pt x="9811" y="-9436"/>
                                </a:lnTo>
                                <a:lnTo>
                                  <a:pt x="9806" y="-9436"/>
                                </a:lnTo>
                                <a:lnTo>
                                  <a:pt x="9802" y="-9436"/>
                                </a:lnTo>
                                <a:lnTo>
                                  <a:pt x="9792" y="-9436"/>
                                </a:lnTo>
                                <a:lnTo>
                                  <a:pt x="9782" y="-9436"/>
                                </a:lnTo>
                                <a:lnTo>
                                  <a:pt x="9768" y="-9436"/>
                                </a:lnTo>
                                <a:lnTo>
                                  <a:pt x="9763" y="-9436"/>
                                </a:lnTo>
                                <a:lnTo>
                                  <a:pt x="9739" y="-9436"/>
                                </a:lnTo>
                                <a:lnTo>
                                  <a:pt x="9725" y="-9436"/>
                                </a:lnTo>
                                <a:lnTo>
                                  <a:pt x="9720" y="-9436"/>
                                </a:lnTo>
                                <a:lnTo>
                                  <a:pt x="9710" y="-9436"/>
                                </a:lnTo>
                                <a:lnTo>
                                  <a:pt x="9686" y="-9436"/>
                                </a:lnTo>
                                <a:lnTo>
                                  <a:pt x="9662" y="-9436"/>
                                </a:lnTo>
                                <a:lnTo>
                                  <a:pt x="9653" y="-9436"/>
                                </a:lnTo>
                                <a:lnTo>
                                  <a:pt x="9643" y="-9436"/>
                                </a:lnTo>
                                <a:lnTo>
                                  <a:pt x="9638" y="-9436"/>
                                </a:lnTo>
                                <a:lnTo>
                                  <a:pt x="9624" y="-9431"/>
                                </a:lnTo>
                                <a:lnTo>
                                  <a:pt x="9619" y="-9431"/>
                                </a:lnTo>
                                <a:lnTo>
                                  <a:pt x="9610" y="-9431"/>
                                </a:lnTo>
                                <a:lnTo>
                                  <a:pt x="9600" y="-9431"/>
                                </a:lnTo>
                                <a:lnTo>
                                  <a:pt x="9590" y="-9427"/>
                                </a:lnTo>
                                <a:lnTo>
                                  <a:pt x="9586" y="-9427"/>
                                </a:lnTo>
                                <a:lnTo>
                                  <a:pt x="9581" y="-9422"/>
                                </a:lnTo>
                                <a:lnTo>
                                  <a:pt x="9576" y="-9422"/>
                                </a:lnTo>
                                <a:lnTo>
                                  <a:pt x="9571" y="-9422"/>
                                </a:lnTo>
                                <a:lnTo>
                                  <a:pt x="9562" y="-9417"/>
                                </a:lnTo>
                                <a:lnTo>
                                  <a:pt x="9562" y="-9427"/>
                                </a:lnTo>
                                <a:lnTo>
                                  <a:pt x="9576" y="-9436"/>
                                </a:lnTo>
                                <a:lnTo>
                                  <a:pt x="9581" y="-9436"/>
                                </a:lnTo>
                                <a:lnTo>
                                  <a:pt x="9581" y="-9431"/>
                                </a:lnTo>
                                <a:lnTo>
                                  <a:pt x="9624" y="-9436"/>
                                </a:lnTo>
                                <a:lnTo>
                                  <a:pt x="9653" y="-9436"/>
                                </a:lnTo>
                                <a:lnTo>
                                  <a:pt x="9662" y="-9441"/>
                                </a:lnTo>
                                <a:lnTo>
                                  <a:pt x="9696" y="-9436"/>
                                </a:lnTo>
                                <a:lnTo>
                                  <a:pt x="9739" y="-9436"/>
                                </a:lnTo>
                                <a:lnTo>
                                  <a:pt x="9749" y="-9441"/>
                                </a:lnTo>
                                <a:lnTo>
                                  <a:pt x="9797" y="-9441"/>
                                </a:lnTo>
                                <a:lnTo>
                                  <a:pt x="9802" y="-9441"/>
                                </a:lnTo>
                                <a:lnTo>
                                  <a:pt x="9806" y="-9441"/>
                                </a:lnTo>
                                <a:lnTo>
                                  <a:pt x="9811" y="-9441"/>
                                </a:lnTo>
                                <a:lnTo>
                                  <a:pt x="9816" y="-9441"/>
                                </a:lnTo>
                                <a:lnTo>
                                  <a:pt x="9821" y="-9441"/>
                                </a:lnTo>
                                <a:lnTo>
                                  <a:pt x="9830" y="-9455"/>
                                </a:lnTo>
                                <a:lnTo>
                                  <a:pt x="9830" y="-9470"/>
                                </a:lnTo>
                                <a:lnTo>
                                  <a:pt x="9840" y="-9470"/>
                                </a:lnTo>
                                <a:lnTo>
                                  <a:pt x="9845" y="-9470"/>
                                </a:lnTo>
                                <a:lnTo>
                                  <a:pt x="9854" y="-9470"/>
                                </a:lnTo>
                                <a:lnTo>
                                  <a:pt x="9917" y="-9537"/>
                                </a:lnTo>
                                <a:lnTo>
                                  <a:pt x="9936" y="-9561"/>
                                </a:lnTo>
                                <a:lnTo>
                                  <a:pt x="9941" y="-9556"/>
                                </a:lnTo>
                                <a:lnTo>
                                  <a:pt x="9922" y="-9532"/>
                                </a:lnTo>
                                <a:lnTo>
                                  <a:pt x="9917" y="-9527"/>
                                </a:lnTo>
                                <a:moveTo>
                                  <a:pt x="9960" y="-9523"/>
                                </a:moveTo>
                                <a:lnTo>
                                  <a:pt x="9912" y="-9523"/>
                                </a:lnTo>
                                <a:lnTo>
                                  <a:pt x="9902" y="-9513"/>
                                </a:lnTo>
                                <a:lnTo>
                                  <a:pt x="9960" y="-9508"/>
                                </a:lnTo>
                                <a:lnTo>
                                  <a:pt x="9960" y="-9523"/>
                                </a:lnTo>
                                <a:moveTo>
                                  <a:pt x="9893" y="-9479"/>
                                </a:moveTo>
                                <a:lnTo>
                                  <a:pt x="9893" y="-9503"/>
                                </a:lnTo>
                                <a:lnTo>
                                  <a:pt x="9864" y="-9470"/>
                                </a:lnTo>
                                <a:lnTo>
                                  <a:pt x="9874" y="-9470"/>
                                </a:lnTo>
                                <a:lnTo>
                                  <a:pt x="9883" y="-9470"/>
                                </a:lnTo>
                                <a:lnTo>
                                  <a:pt x="9888" y="-9470"/>
                                </a:lnTo>
                                <a:lnTo>
                                  <a:pt x="9888" y="-9479"/>
                                </a:lnTo>
                                <a:lnTo>
                                  <a:pt x="9893" y="-947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AutoShape 2077"/>
                        <wps:cNvSpPr>
                          <a:spLocks/>
                        </wps:cNvSpPr>
                        <wps:spPr bwMode="auto">
                          <a:xfrm>
                            <a:off x="9183" y="2765"/>
                            <a:ext cx="322" cy="351"/>
                          </a:xfrm>
                          <a:custGeom>
                            <a:avLst/>
                            <a:gdLst>
                              <a:gd name="T0" fmla="+- 0 9341 9183"/>
                              <a:gd name="T1" fmla="*/ T0 w 322"/>
                              <a:gd name="T2" fmla="+- 0 3043 2765"/>
                              <a:gd name="T3" fmla="*/ 3043 h 351"/>
                              <a:gd name="T4" fmla="+- 0 9207 9183"/>
                              <a:gd name="T5" fmla="*/ T4 w 322"/>
                              <a:gd name="T6" fmla="+- 0 3043 2765"/>
                              <a:gd name="T7" fmla="*/ 3043 h 351"/>
                              <a:gd name="T8" fmla="+- 0 9207 9183"/>
                              <a:gd name="T9" fmla="*/ T8 w 322"/>
                              <a:gd name="T10" fmla="+- 0 3115 2765"/>
                              <a:gd name="T11" fmla="*/ 3115 h 351"/>
                              <a:gd name="T12" fmla="+- 0 9336 9183"/>
                              <a:gd name="T13" fmla="*/ T12 w 322"/>
                              <a:gd name="T14" fmla="+- 0 3115 2765"/>
                              <a:gd name="T15" fmla="*/ 3115 h 351"/>
                              <a:gd name="T16" fmla="+- 0 9341 9183"/>
                              <a:gd name="T17" fmla="*/ T16 w 322"/>
                              <a:gd name="T18" fmla="+- 0 3063 2765"/>
                              <a:gd name="T19" fmla="*/ 3063 h 351"/>
                              <a:gd name="T20" fmla="+- 0 9341 9183"/>
                              <a:gd name="T21" fmla="*/ T20 w 322"/>
                              <a:gd name="T22" fmla="+- 0 3043 2765"/>
                              <a:gd name="T23" fmla="*/ 3043 h 351"/>
                              <a:gd name="T24" fmla="+- 0 9346 9183"/>
                              <a:gd name="T25" fmla="*/ T24 w 322"/>
                              <a:gd name="T26" fmla="+- 0 2952 2765"/>
                              <a:gd name="T27" fmla="*/ 2952 h 351"/>
                              <a:gd name="T28" fmla="+- 0 9207 9183"/>
                              <a:gd name="T29" fmla="*/ T28 w 322"/>
                              <a:gd name="T30" fmla="+- 0 2952 2765"/>
                              <a:gd name="T31" fmla="*/ 2952 h 351"/>
                              <a:gd name="T32" fmla="+- 0 9207 9183"/>
                              <a:gd name="T33" fmla="*/ T32 w 322"/>
                              <a:gd name="T34" fmla="+- 0 2981 2765"/>
                              <a:gd name="T35" fmla="*/ 2981 h 351"/>
                              <a:gd name="T36" fmla="+- 0 9197 9183"/>
                              <a:gd name="T37" fmla="*/ T36 w 322"/>
                              <a:gd name="T38" fmla="+- 0 2981 2765"/>
                              <a:gd name="T39" fmla="*/ 2981 h 351"/>
                              <a:gd name="T40" fmla="+- 0 9197 9183"/>
                              <a:gd name="T41" fmla="*/ T40 w 322"/>
                              <a:gd name="T42" fmla="+- 0 2986 2765"/>
                              <a:gd name="T43" fmla="*/ 2986 h 351"/>
                              <a:gd name="T44" fmla="+- 0 9183 9183"/>
                              <a:gd name="T45" fmla="*/ T44 w 322"/>
                              <a:gd name="T46" fmla="+- 0 2986 2765"/>
                              <a:gd name="T47" fmla="*/ 2986 h 351"/>
                              <a:gd name="T48" fmla="+- 0 9183 9183"/>
                              <a:gd name="T49" fmla="*/ T48 w 322"/>
                              <a:gd name="T50" fmla="+- 0 3048 2765"/>
                              <a:gd name="T51" fmla="*/ 3048 h 351"/>
                              <a:gd name="T52" fmla="+- 0 9197 9183"/>
                              <a:gd name="T53" fmla="*/ T52 w 322"/>
                              <a:gd name="T54" fmla="+- 0 3048 2765"/>
                              <a:gd name="T55" fmla="*/ 3048 h 351"/>
                              <a:gd name="T56" fmla="+- 0 9197 9183"/>
                              <a:gd name="T57" fmla="*/ T56 w 322"/>
                              <a:gd name="T58" fmla="+- 0 3043 2765"/>
                              <a:gd name="T59" fmla="*/ 3043 h 351"/>
                              <a:gd name="T60" fmla="+- 0 9341 9183"/>
                              <a:gd name="T61" fmla="*/ T60 w 322"/>
                              <a:gd name="T62" fmla="+- 0 3043 2765"/>
                              <a:gd name="T63" fmla="*/ 3043 h 351"/>
                              <a:gd name="T64" fmla="+- 0 9341 9183"/>
                              <a:gd name="T65" fmla="*/ T64 w 322"/>
                              <a:gd name="T66" fmla="+- 0 2957 2765"/>
                              <a:gd name="T67" fmla="*/ 2957 h 351"/>
                              <a:gd name="T68" fmla="+- 0 9346 9183"/>
                              <a:gd name="T69" fmla="*/ T68 w 322"/>
                              <a:gd name="T70" fmla="+- 0 2957 2765"/>
                              <a:gd name="T71" fmla="*/ 2957 h 351"/>
                              <a:gd name="T72" fmla="+- 0 9346 9183"/>
                              <a:gd name="T73" fmla="*/ T72 w 322"/>
                              <a:gd name="T74" fmla="+- 0 2952 2765"/>
                              <a:gd name="T75" fmla="*/ 2952 h 351"/>
                              <a:gd name="T76" fmla="+- 0 9475 9183"/>
                              <a:gd name="T77" fmla="*/ T76 w 322"/>
                              <a:gd name="T78" fmla="+- 0 2765 2765"/>
                              <a:gd name="T79" fmla="*/ 2765 h 351"/>
                              <a:gd name="T80" fmla="+- 0 9466 9183"/>
                              <a:gd name="T81" fmla="*/ T80 w 322"/>
                              <a:gd name="T82" fmla="+- 0 2765 2765"/>
                              <a:gd name="T83" fmla="*/ 2765 h 351"/>
                              <a:gd name="T84" fmla="+- 0 9461 9183"/>
                              <a:gd name="T85" fmla="*/ T84 w 322"/>
                              <a:gd name="T86" fmla="+- 0 2770 2765"/>
                              <a:gd name="T87" fmla="*/ 2770 h 351"/>
                              <a:gd name="T88" fmla="+- 0 9283 9183"/>
                              <a:gd name="T89" fmla="*/ T88 w 322"/>
                              <a:gd name="T90" fmla="+- 0 2770 2765"/>
                              <a:gd name="T91" fmla="*/ 2770 h 351"/>
                              <a:gd name="T92" fmla="+- 0 9269 9183"/>
                              <a:gd name="T93" fmla="*/ T92 w 322"/>
                              <a:gd name="T94" fmla="+- 0 2775 2765"/>
                              <a:gd name="T95" fmla="*/ 2775 h 351"/>
                              <a:gd name="T96" fmla="+- 0 9245 9183"/>
                              <a:gd name="T97" fmla="*/ T96 w 322"/>
                              <a:gd name="T98" fmla="+- 0 2775 2765"/>
                              <a:gd name="T99" fmla="*/ 2775 h 351"/>
                              <a:gd name="T100" fmla="+- 0 9235 9183"/>
                              <a:gd name="T101" fmla="*/ T100 w 322"/>
                              <a:gd name="T102" fmla="+- 0 2779 2765"/>
                              <a:gd name="T103" fmla="*/ 2779 h 351"/>
                              <a:gd name="T104" fmla="+- 0 9231 9183"/>
                              <a:gd name="T105" fmla="*/ T104 w 322"/>
                              <a:gd name="T106" fmla="+- 0 2779 2765"/>
                              <a:gd name="T107" fmla="*/ 2779 h 351"/>
                              <a:gd name="T108" fmla="+- 0 9226 9183"/>
                              <a:gd name="T109" fmla="*/ T108 w 322"/>
                              <a:gd name="T110" fmla="+- 0 2784 2765"/>
                              <a:gd name="T111" fmla="*/ 2784 h 351"/>
                              <a:gd name="T112" fmla="+- 0 9216 9183"/>
                              <a:gd name="T113" fmla="*/ T112 w 322"/>
                              <a:gd name="T114" fmla="+- 0 2784 2765"/>
                              <a:gd name="T115" fmla="*/ 2784 h 351"/>
                              <a:gd name="T116" fmla="+- 0 9207 9183"/>
                              <a:gd name="T117" fmla="*/ T116 w 322"/>
                              <a:gd name="T118" fmla="+- 0 2789 2765"/>
                              <a:gd name="T119" fmla="*/ 2789 h 351"/>
                              <a:gd name="T120" fmla="+- 0 9207 9183"/>
                              <a:gd name="T121" fmla="*/ T120 w 322"/>
                              <a:gd name="T122" fmla="+- 0 2842 2765"/>
                              <a:gd name="T123" fmla="*/ 2842 h 351"/>
                              <a:gd name="T124" fmla="+- 0 9235 9183"/>
                              <a:gd name="T125" fmla="*/ T124 w 322"/>
                              <a:gd name="T126" fmla="+- 0 2842 2765"/>
                              <a:gd name="T127" fmla="*/ 2842 h 351"/>
                              <a:gd name="T128" fmla="+- 0 9341 9183"/>
                              <a:gd name="T129" fmla="*/ T128 w 322"/>
                              <a:gd name="T130" fmla="+- 0 2847 2765"/>
                              <a:gd name="T131" fmla="*/ 2847 h 351"/>
                              <a:gd name="T132" fmla="+- 0 9341 9183"/>
                              <a:gd name="T133" fmla="*/ T132 w 322"/>
                              <a:gd name="T134" fmla="+- 0 2952 2765"/>
                              <a:gd name="T135" fmla="*/ 2952 h 351"/>
                              <a:gd name="T136" fmla="+- 0 9408 9183"/>
                              <a:gd name="T137" fmla="*/ T136 w 322"/>
                              <a:gd name="T138" fmla="+- 0 2952 2765"/>
                              <a:gd name="T139" fmla="*/ 2952 h 351"/>
                              <a:gd name="T140" fmla="+- 0 9408 9183"/>
                              <a:gd name="T141" fmla="*/ T140 w 322"/>
                              <a:gd name="T142" fmla="+- 0 2899 2765"/>
                              <a:gd name="T143" fmla="*/ 2899 h 351"/>
                              <a:gd name="T144" fmla="+- 0 9471 9183"/>
                              <a:gd name="T145" fmla="*/ T144 w 322"/>
                              <a:gd name="T146" fmla="+- 0 2899 2765"/>
                              <a:gd name="T147" fmla="*/ 2899 h 351"/>
                              <a:gd name="T148" fmla="+- 0 9471 9183"/>
                              <a:gd name="T149" fmla="*/ T148 w 322"/>
                              <a:gd name="T150" fmla="+- 0 2847 2765"/>
                              <a:gd name="T151" fmla="*/ 2847 h 351"/>
                              <a:gd name="T152" fmla="+- 0 9504 9183"/>
                              <a:gd name="T153" fmla="*/ T152 w 322"/>
                              <a:gd name="T154" fmla="+- 0 2847 2765"/>
                              <a:gd name="T155" fmla="*/ 2847 h 351"/>
                              <a:gd name="T156" fmla="+- 0 9504 9183"/>
                              <a:gd name="T157" fmla="*/ T156 w 322"/>
                              <a:gd name="T158" fmla="+- 0 2818 2765"/>
                              <a:gd name="T159" fmla="*/ 2818 h 351"/>
                              <a:gd name="T160" fmla="+- 0 9471 9183"/>
                              <a:gd name="T161" fmla="*/ T160 w 322"/>
                              <a:gd name="T162" fmla="+- 0 2818 2765"/>
                              <a:gd name="T163" fmla="*/ 2818 h 351"/>
                              <a:gd name="T164" fmla="+- 0 9471 9183"/>
                              <a:gd name="T165" fmla="*/ T164 w 322"/>
                              <a:gd name="T166" fmla="+- 0 2770 2765"/>
                              <a:gd name="T167" fmla="*/ 2770 h 351"/>
                              <a:gd name="T168" fmla="+- 0 9475 9183"/>
                              <a:gd name="T169" fmla="*/ T168 w 322"/>
                              <a:gd name="T170" fmla="+- 0 2765 2765"/>
                              <a:gd name="T171" fmla="*/ 2765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22" h="351">
                                <a:moveTo>
                                  <a:pt x="158" y="278"/>
                                </a:moveTo>
                                <a:lnTo>
                                  <a:pt x="24" y="278"/>
                                </a:lnTo>
                                <a:lnTo>
                                  <a:pt x="24" y="350"/>
                                </a:lnTo>
                                <a:lnTo>
                                  <a:pt x="153" y="350"/>
                                </a:lnTo>
                                <a:lnTo>
                                  <a:pt x="158" y="298"/>
                                </a:lnTo>
                                <a:lnTo>
                                  <a:pt x="158" y="278"/>
                                </a:lnTo>
                                <a:close/>
                                <a:moveTo>
                                  <a:pt x="163" y="187"/>
                                </a:moveTo>
                                <a:lnTo>
                                  <a:pt x="24" y="187"/>
                                </a:lnTo>
                                <a:lnTo>
                                  <a:pt x="24" y="216"/>
                                </a:lnTo>
                                <a:lnTo>
                                  <a:pt x="14" y="216"/>
                                </a:lnTo>
                                <a:lnTo>
                                  <a:pt x="14" y="221"/>
                                </a:lnTo>
                                <a:lnTo>
                                  <a:pt x="0" y="221"/>
                                </a:lnTo>
                                <a:lnTo>
                                  <a:pt x="0" y="283"/>
                                </a:lnTo>
                                <a:lnTo>
                                  <a:pt x="14" y="283"/>
                                </a:lnTo>
                                <a:lnTo>
                                  <a:pt x="14" y="278"/>
                                </a:lnTo>
                                <a:lnTo>
                                  <a:pt x="158" y="278"/>
                                </a:lnTo>
                                <a:lnTo>
                                  <a:pt x="158" y="192"/>
                                </a:lnTo>
                                <a:lnTo>
                                  <a:pt x="163" y="192"/>
                                </a:lnTo>
                                <a:lnTo>
                                  <a:pt x="163" y="187"/>
                                </a:lnTo>
                                <a:close/>
                                <a:moveTo>
                                  <a:pt x="292" y="0"/>
                                </a:moveTo>
                                <a:lnTo>
                                  <a:pt x="283" y="0"/>
                                </a:lnTo>
                                <a:lnTo>
                                  <a:pt x="278" y="5"/>
                                </a:lnTo>
                                <a:lnTo>
                                  <a:pt x="100" y="5"/>
                                </a:lnTo>
                                <a:lnTo>
                                  <a:pt x="86" y="10"/>
                                </a:lnTo>
                                <a:lnTo>
                                  <a:pt x="62" y="10"/>
                                </a:lnTo>
                                <a:lnTo>
                                  <a:pt x="52" y="14"/>
                                </a:lnTo>
                                <a:lnTo>
                                  <a:pt x="48" y="14"/>
                                </a:lnTo>
                                <a:lnTo>
                                  <a:pt x="43" y="19"/>
                                </a:lnTo>
                                <a:lnTo>
                                  <a:pt x="33" y="19"/>
                                </a:lnTo>
                                <a:lnTo>
                                  <a:pt x="24" y="24"/>
                                </a:lnTo>
                                <a:lnTo>
                                  <a:pt x="24" y="77"/>
                                </a:lnTo>
                                <a:lnTo>
                                  <a:pt x="52" y="77"/>
                                </a:lnTo>
                                <a:lnTo>
                                  <a:pt x="158" y="82"/>
                                </a:lnTo>
                                <a:lnTo>
                                  <a:pt x="158" y="187"/>
                                </a:lnTo>
                                <a:lnTo>
                                  <a:pt x="225" y="187"/>
                                </a:lnTo>
                                <a:lnTo>
                                  <a:pt x="225" y="134"/>
                                </a:lnTo>
                                <a:lnTo>
                                  <a:pt x="288" y="134"/>
                                </a:lnTo>
                                <a:lnTo>
                                  <a:pt x="288" y="82"/>
                                </a:lnTo>
                                <a:lnTo>
                                  <a:pt x="321" y="82"/>
                                </a:lnTo>
                                <a:lnTo>
                                  <a:pt x="321" y="53"/>
                                </a:lnTo>
                                <a:lnTo>
                                  <a:pt x="288" y="53"/>
                                </a:lnTo>
                                <a:lnTo>
                                  <a:pt x="288" y="5"/>
                                </a:lnTo>
                                <a:lnTo>
                                  <a:pt x="292" y="0"/>
                                </a:lnTo>
                                <a:close/>
                              </a:path>
                            </a:pathLst>
                          </a:custGeom>
                          <a:solidFill>
                            <a:srgbClr val="FFE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9" name="Freeform 2076"/>
                        <wps:cNvSpPr>
                          <a:spLocks/>
                        </wps:cNvSpPr>
                        <wps:spPr bwMode="auto">
                          <a:xfrm>
                            <a:off x="9183" y="2765"/>
                            <a:ext cx="322" cy="351"/>
                          </a:xfrm>
                          <a:custGeom>
                            <a:avLst/>
                            <a:gdLst>
                              <a:gd name="T0" fmla="+- 0 9471 9183"/>
                              <a:gd name="T1" fmla="*/ T0 w 322"/>
                              <a:gd name="T2" fmla="+- 0 2789 2765"/>
                              <a:gd name="T3" fmla="*/ 2789 h 351"/>
                              <a:gd name="T4" fmla="+- 0 9471 9183"/>
                              <a:gd name="T5" fmla="*/ T4 w 322"/>
                              <a:gd name="T6" fmla="+- 0 2794 2765"/>
                              <a:gd name="T7" fmla="*/ 2794 h 351"/>
                              <a:gd name="T8" fmla="+- 0 9471 9183"/>
                              <a:gd name="T9" fmla="*/ T8 w 322"/>
                              <a:gd name="T10" fmla="+- 0 2799 2765"/>
                              <a:gd name="T11" fmla="*/ 2799 h 351"/>
                              <a:gd name="T12" fmla="+- 0 9471 9183"/>
                              <a:gd name="T13" fmla="*/ T12 w 322"/>
                              <a:gd name="T14" fmla="+- 0 2808 2765"/>
                              <a:gd name="T15" fmla="*/ 2808 h 351"/>
                              <a:gd name="T16" fmla="+- 0 9471 9183"/>
                              <a:gd name="T17" fmla="*/ T16 w 322"/>
                              <a:gd name="T18" fmla="+- 0 2818 2765"/>
                              <a:gd name="T19" fmla="*/ 2818 h 351"/>
                              <a:gd name="T20" fmla="+- 0 9504 9183"/>
                              <a:gd name="T21" fmla="*/ T20 w 322"/>
                              <a:gd name="T22" fmla="+- 0 2818 2765"/>
                              <a:gd name="T23" fmla="*/ 2818 h 351"/>
                              <a:gd name="T24" fmla="+- 0 9504 9183"/>
                              <a:gd name="T25" fmla="*/ T24 w 322"/>
                              <a:gd name="T26" fmla="+- 0 2847 2765"/>
                              <a:gd name="T27" fmla="*/ 2847 h 351"/>
                              <a:gd name="T28" fmla="+- 0 9471 9183"/>
                              <a:gd name="T29" fmla="*/ T28 w 322"/>
                              <a:gd name="T30" fmla="+- 0 2847 2765"/>
                              <a:gd name="T31" fmla="*/ 2847 h 351"/>
                              <a:gd name="T32" fmla="+- 0 9471 9183"/>
                              <a:gd name="T33" fmla="*/ T32 w 322"/>
                              <a:gd name="T34" fmla="+- 0 2851 2765"/>
                              <a:gd name="T35" fmla="*/ 2851 h 351"/>
                              <a:gd name="T36" fmla="+- 0 9471 9183"/>
                              <a:gd name="T37" fmla="*/ T36 w 322"/>
                              <a:gd name="T38" fmla="+- 0 2866 2765"/>
                              <a:gd name="T39" fmla="*/ 2866 h 351"/>
                              <a:gd name="T40" fmla="+- 0 9471 9183"/>
                              <a:gd name="T41" fmla="*/ T40 w 322"/>
                              <a:gd name="T42" fmla="+- 0 2875 2765"/>
                              <a:gd name="T43" fmla="*/ 2875 h 351"/>
                              <a:gd name="T44" fmla="+- 0 9471 9183"/>
                              <a:gd name="T45" fmla="*/ T44 w 322"/>
                              <a:gd name="T46" fmla="+- 0 2885 2765"/>
                              <a:gd name="T47" fmla="*/ 2885 h 351"/>
                              <a:gd name="T48" fmla="+- 0 9471 9183"/>
                              <a:gd name="T49" fmla="*/ T48 w 322"/>
                              <a:gd name="T50" fmla="+- 0 2899 2765"/>
                              <a:gd name="T51" fmla="*/ 2899 h 351"/>
                              <a:gd name="T52" fmla="+- 0 9466 9183"/>
                              <a:gd name="T53" fmla="*/ T52 w 322"/>
                              <a:gd name="T54" fmla="+- 0 2899 2765"/>
                              <a:gd name="T55" fmla="*/ 2899 h 351"/>
                              <a:gd name="T56" fmla="+- 0 9408 9183"/>
                              <a:gd name="T57" fmla="*/ T56 w 322"/>
                              <a:gd name="T58" fmla="+- 0 2899 2765"/>
                              <a:gd name="T59" fmla="*/ 2899 h 351"/>
                              <a:gd name="T60" fmla="+- 0 9408 9183"/>
                              <a:gd name="T61" fmla="*/ T60 w 322"/>
                              <a:gd name="T62" fmla="+- 0 2952 2765"/>
                              <a:gd name="T63" fmla="*/ 2952 h 351"/>
                              <a:gd name="T64" fmla="+- 0 9346 9183"/>
                              <a:gd name="T65" fmla="*/ T64 w 322"/>
                              <a:gd name="T66" fmla="+- 0 2952 2765"/>
                              <a:gd name="T67" fmla="*/ 2952 h 351"/>
                              <a:gd name="T68" fmla="+- 0 9346 9183"/>
                              <a:gd name="T69" fmla="*/ T68 w 322"/>
                              <a:gd name="T70" fmla="+- 0 2957 2765"/>
                              <a:gd name="T71" fmla="*/ 2957 h 351"/>
                              <a:gd name="T72" fmla="+- 0 9341 9183"/>
                              <a:gd name="T73" fmla="*/ T72 w 322"/>
                              <a:gd name="T74" fmla="+- 0 2957 2765"/>
                              <a:gd name="T75" fmla="*/ 2957 h 351"/>
                              <a:gd name="T76" fmla="+- 0 9341 9183"/>
                              <a:gd name="T77" fmla="*/ T76 w 322"/>
                              <a:gd name="T78" fmla="+- 0 3063 2765"/>
                              <a:gd name="T79" fmla="*/ 3063 h 351"/>
                              <a:gd name="T80" fmla="+- 0 9336 9183"/>
                              <a:gd name="T81" fmla="*/ T80 w 322"/>
                              <a:gd name="T82" fmla="+- 0 3115 2765"/>
                              <a:gd name="T83" fmla="*/ 3115 h 351"/>
                              <a:gd name="T84" fmla="+- 0 9207 9183"/>
                              <a:gd name="T85" fmla="*/ T84 w 322"/>
                              <a:gd name="T86" fmla="+- 0 3115 2765"/>
                              <a:gd name="T87" fmla="*/ 3115 h 351"/>
                              <a:gd name="T88" fmla="+- 0 9207 9183"/>
                              <a:gd name="T89" fmla="*/ T88 w 322"/>
                              <a:gd name="T90" fmla="+- 0 3063 2765"/>
                              <a:gd name="T91" fmla="*/ 3063 h 351"/>
                              <a:gd name="T92" fmla="+- 0 9207 9183"/>
                              <a:gd name="T93" fmla="*/ T92 w 322"/>
                              <a:gd name="T94" fmla="+- 0 3048 2765"/>
                              <a:gd name="T95" fmla="*/ 3048 h 351"/>
                              <a:gd name="T96" fmla="+- 0 9207 9183"/>
                              <a:gd name="T97" fmla="*/ T96 w 322"/>
                              <a:gd name="T98" fmla="+- 0 3043 2765"/>
                              <a:gd name="T99" fmla="*/ 3043 h 351"/>
                              <a:gd name="T100" fmla="+- 0 9197 9183"/>
                              <a:gd name="T101" fmla="*/ T100 w 322"/>
                              <a:gd name="T102" fmla="+- 0 3043 2765"/>
                              <a:gd name="T103" fmla="*/ 3043 h 351"/>
                              <a:gd name="T104" fmla="+- 0 9197 9183"/>
                              <a:gd name="T105" fmla="*/ T104 w 322"/>
                              <a:gd name="T106" fmla="+- 0 3048 2765"/>
                              <a:gd name="T107" fmla="*/ 3048 h 351"/>
                              <a:gd name="T108" fmla="+- 0 9187 9183"/>
                              <a:gd name="T109" fmla="*/ T108 w 322"/>
                              <a:gd name="T110" fmla="+- 0 3048 2765"/>
                              <a:gd name="T111" fmla="*/ 3048 h 351"/>
                              <a:gd name="T112" fmla="+- 0 9183 9183"/>
                              <a:gd name="T113" fmla="*/ T112 w 322"/>
                              <a:gd name="T114" fmla="+- 0 3048 2765"/>
                              <a:gd name="T115" fmla="*/ 3048 h 351"/>
                              <a:gd name="T116" fmla="+- 0 9183 9183"/>
                              <a:gd name="T117" fmla="*/ T116 w 322"/>
                              <a:gd name="T118" fmla="+- 0 3043 2765"/>
                              <a:gd name="T119" fmla="*/ 3043 h 351"/>
                              <a:gd name="T120" fmla="+- 0 9183 9183"/>
                              <a:gd name="T121" fmla="*/ T120 w 322"/>
                              <a:gd name="T122" fmla="+- 0 2986 2765"/>
                              <a:gd name="T123" fmla="*/ 2986 h 351"/>
                              <a:gd name="T124" fmla="+- 0 9197 9183"/>
                              <a:gd name="T125" fmla="*/ T124 w 322"/>
                              <a:gd name="T126" fmla="+- 0 2986 2765"/>
                              <a:gd name="T127" fmla="*/ 2986 h 351"/>
                              <a:gd name="T128" fmla="+- 0 9197 9183"/>
                              <a:gd name="T129" fmla="*/ T128 w 322"/>
                              <a:gd name="T130" fmla="+- 0 2981 2765"/>
                              <a:gd name="T131" fmla="*/ 2981 h 351"/>
                              <a:gd name="T132" fmla="+- 0 9207 9183"/>
                              <a:gd name="T133" fmla="*/ T132 w 322"/>
                              <a:gd name="T134" fmla="+- 0 2981 2765"/>
                              <a:gd name="T135" fmla="*/ 2981 h 351"/>
                              <a:gd name="T136" fmla="+- 0 9207 9183"/>
                              <a:gd name="T137" fmla="*/ T136 w 322"/>
                              <a:gd name="T138" fmla="+- 0 2952 2765"/>
                              <a:gd name="T139" fmla="*/ 2952 h 351"/>
                              <a:gd name="T140" fmla="+- 0 9211 9183"/>
                              <a:gd name="T141" fmla="*/ T140 w 322"/>
                              <a:gd name="T142" fmla="+- 0 2952 2765"/>
                              <a:gd name="T143" fmla="*/ 2952 h 351"/>
                              <a:gd name="T144" fmla="+- 0 9288 9183"/>
                              <a:gd name="T145" fmla="*/ T144 w 322"/>
                              <a:gd name="T146" fmla="+- 0 2952 2765"/>
                              <a:gd name="T147" fmla="*/ 2952 h 351"/>
                              <a:gd name="T148" fmla="+- 0 9331 9183"/>
                              <a:gd name="T149" fmla="*/ T148 w 322"/>
                              <a:gd name="T150" fmla="+- 0 2952 2765"/>
                              <a:gd name="T151" fmla="*/ 2952 h 351"/>
                              <a:gd name="T152" fmla="+- 0 9341 9183"/>
                              <a:gd name="T153" fmla="*/ T152 w 322"/>
                              <a:gd name="T154" fmla="+- 0 2952 2765"/>
                              <a:gd name="T155" fmla="*/ 2952 h 351"/>
                              <a:gd name="T156" fmla="+- 0 9341 9183"/>
                              <a:gd name="T157" fmla="*/ T156 w 322"/>
                              <a:gd name="T158" fmla="+- 0 2866 2765"/>
                              <a:gd name="T159" fmla="*/ 2866 h 351"/>
                              <a:gd name="T160" fmla="+- 0 9341 9183"/>
                              <a:gd name="T161" fmla="*/ T160 w 322"/>
                              <a:gd name="T162" fmla="+- 0 2856 2765"/>
                              <a:gd name="T163" fmla="*/ 2856 h 351"/>
                              <a:gd name="T164" fmla="+- 0 9341 9183"/>
                              <a:gd name="T165" fmla="*/ T164 w 322"/>
                              <a:gd name="T166" fmla="+- 0 2847 2765"/>
                              <a:gd name="T167" fmla="*/ 2847 h 351"/>
                              <a:gd name="T168" fmla="+- 0 9235 9183"/>
                              <a:gd name="T169" fmla="*/ T168 w 322"/>
                              <a:gd name="T170" fmla="+- 0 2842 2765"/>
                              <a:gd name="T171" fmla="*/ 2842 h 351"/>
                              <a:gd name="T172" fmla="+- 0 9207 9183"/>
                              <a:gd name="T173" fmla="*/ T172 w 322"/>
                              <a:gd name="T174" fmla="+- 0 2842 2765"/>
                              <a:gd name="T175" fmla="*/ 2842 h 351"/>
                              <a:gd name="T176" fmla="+- 0 9207 9183"/>
                              <a:gd name="T177" fmla="*/ T176 w 322"/>
                              <a:gd name="T178" fmla="+- 0 2789 2765"/>
                              <a:gd name="T179" fmla="*/ 2789 h 351"/>
                              <a:gd name="T180" fmla="+- 0 9216 9183"/>
                              <a:gd name="T181" fmla="*/ T180 w 322"/>
                              <a:gd name="T182" fmla="+- 0 2784 2765"/>
                              <a:gd name="T183" fmla="*/ 2784 h 351"/>
                              <a:gd name="T184" fmla="+- 0 9221 9183"/>
                              <a:gd name="T185" fmla="*/ T184 w 322"/>
                              <a:gd name="T186" fmla="+- 0 2784 2765"/>
                              <a:gd name="T187" fmla="*/ 2784 h 351"/>
                              <a:gd name="T188" fmla="+- 0 9226 9183"/>
                              <a:gd name="T189" fmla="*/ T188 w 322"/>
                              <a:gd name="T190" fmla="+- 0 2784 2765"/>
                              <a:gd name="T191" fmla="*/ 2784 h 351"/>
                              <a:gd name="T192" fmla="+- 0 9231 9183"/>
                              <a:gd name="T193" fmla="*/ T192 w 322"/>
                              <a:gd name="T194" fmla="+- 0 2779 2765"/>
                              <a:gd name="T195" fmla="*/ 2779 h 351"/>
                              <a:gd name="T196" fmla="+- 0 9235 9183"/>
                              <a:gd name="T197" fmla="*/ T196 w 322"/>
                              <a:gd name="T198" fmla="+- 0 2779 2765"/>
                              <a:gd name="T199" fmla="*/ 2779 h 351"/>
                              <a:gd name="T200" fmla="+- 0 9245 9183"/>
                              <a:gd name="T201" fmla="*/ T200 w 322"/>
                              <a:gd name="T202" fmla="+- 0 2775 2765"/>
                              <a:gd name="T203" fmla="*/ 2775 h 351"/>
                              <a:gd name="T204" fmla="+- 0 9255 9183"/>
                              <a:gd name="T205" fmla="*/ T204 w 322"/>
                              <a:gd name="T206" fmla="+- 0 2775 2765"/>
                              <a:gd name="T207" fmla="*/ 2775 h 351"/>
                              <a:gd name="T208" fmla="+- 0 9264 9183"/>
                              <a:gd name="T209" fmla="*/ T208 w 322"/>
                              <a:gd name="T210" fmla="+- 0 2775 2765"/>
                              <a:gd name="T211" fmla="*/ 2775 h 351"/>
                              <a:gd name="T212" fmla="+- 0 9269 9183"/>
                              <a:gd name="T213" fmla="*/ T212 w 322"/>
                              <a:gd name="T214" fmla="+- 0 2775 2765"/>
                              <a:gd name="T215" fmla="*/ 2775 h 351"/>
                              <a:gd name="T216" fmla="+- 0 9283 9183"/>
                              <a:gd name="T217" fmla="*/ T216 w 322"/>
                              <a:gd name="T218" fmla="+- 0 2770 2765"/>
                              <a:gd name="T219" fmla="*/ 2770 h 351"/>
                              <a:gd name="T220" fmla="+- 0 9461 9183"/>
                              <a:gd name="T221" fmla="*/ T220 w 322"/>
                              <a:gd name="T222" fmla="+- 0 2770 2765"/>
                              <a:gd name="T223" fmla="*/ 2770 h 351"/>
                              <a:gd name="T224" fmla="+- 0 9466 9183"/>
                              <a:gd name="T225" fmla="*/ T224 w 322"/>
                              <a:gd name="T226" fmla="+- 0 2765 2765"/>
                              <a:gd name="T227" fmla="*/ 2765 h 351"/>
                              <a:gd name="T228" fmla="+- 0 9475 9183"/>
                              <a:gd name="T229" fmla="*/ T228 w 322"/>
                              <a:gd name="T230" fmla="+- 0 2765 2765"/>
                              <a:gd name="T231" fmla="*/ 2765 h 351"/>
                              <a:gd name="T232" fmla="+- 0 9471 9183"/>
                              <a:gd name="T233" fmla="*/ T232 w 322"/>
                              <a:gd name="T234" fmla="+- 0 2770 2765"/>
                              <a:gd name="T235" fmla="*/ 2770 h 351"/>
                              <a:gd name="T236" fmla="+- 0 9471 9183"/>
                              <a:gd name="T237" fmla="*/ T236 w 322"/>
                              <a:gd name="T238" fmla="+- 0 2775 2765"/>
                              <a:gd name="T239" fmla="*/ 2775 h 351"/>
                              <a:gd name="T240" fmla="+- 0 9471 9183"/>
                              <a:gd name="T241" fmla="*/ T240 w 322"/>
                              <a:gd name="T242" fmla="+- 0 2789 2765"/>
                              <a:gd name="T243" fmla="*/ 2789 h 3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22" h="351">
                                <a:moveTo>
                                  <a:pt x="288" y="24"/>
                                </a:moveTo>
                                <a:lnTo>
                                  <a:pt x="288" y="29"/>
                                </a:lnTo>
                                <a:lnTo>
                                  <a:pt x="288" y="34"/>
                                </a:lnTo>
                                <a:lnTo>
                                  <a:pt x="288" y="43"/>
                                </a:lnTo>
                                <a:lnTo>
                                  <a:pt x="288" y="53"/>
                                </a:lnTo>
                                <a:lnTo>
                                  <a:pt x="321" y="53"/>
                                </a:lnTo>
                                <a:lnTo>
                                  <a:pt x="321" y="82"/>
                                </a:lnTo>
                                <a:lnTo>
                                  <a:pt x="288" y="82"/>
                                </a:lnTo>
                                <a:lnTo>
                                  <a:pt x="288" y="86"/>
                                </a:lnTo>
                                <a:lnTo>
                                  <a:pt x="288" y="101"/>
                                </a:lnTo>
                                <a:lnTo>
                                  <a:pt x="288" y="110"/>
                                </a:lnTo>
                                <a:lnTo>
                                  <a:pt x="288" y="120"/>
                                </a:lnTo>
                                <a:lnTo>
                                  <a:pt x="288" y="134"/>
                                </a:lnTo>
                                <a:lnTo>
                                  <a:pt x="283" y="134"/>
                                </a:lnTo>
                                <a:lnTo>
                                  <a:pt x="225" y="134"/>
                                </a:lnTo>
                                <a:lnTo>
                                  <a:pt x="225" y="187"/>
                                </a:lnTo>
                                <a:lnTo>
                                  <a:pt x="163" y="187"/>
                                </a:lnTo>
                                <a:lnTo>
                                  <a:pt x="163" y="192"/>
                                </a:lnTo>
                                <a:lnTo>
                                  <a:pt x="158" y="192"/>
                                </a:lnTo>
                                <a:lnTo>
                                  <a:pt x="158" y="298"/>
                                </a:lnTo>
                                <a:lnTo>
                                  <a:pt x="153" y="350"/>
                                </a:lnTo>
                                <a:lnTo>
                                  <a:pt x="24" y="350"/>
                                </a:lnTo>
                                <a:lnTo>
                                  <a:pt x="24" y="298"/>
                                </a:lnTo>
                                <a:lnTo>
                                  <a:pt x="24" y="283"/>
                                </a:lnTo>
                                <a:lnTo>
                                  <a:pt x="24" y="278"/>
                                </a:lnTo>
                                <a:lnTo>
                                  <a:pt x="14" y="278"/>
                                </a:lnTo>
                                <a:lnTo>
                                  <a:pt x="14" y="283"/>
                                </a:lnTo>
                                <a:lnTo>
                                  <a:pt x="4" y="283"/>
                                </a:lnTo>
                                <a:lnTo>
                                  <a:pt x="0" y="283"/>
                                </a:lnTo>
                                <a:lnTo>
                                  <a:pt x="0" y="278"/>
                                </a:lnTo>
                                <a:lnTo>
                                  <a:pt x="0" y="221"/>
                                </a:lnTo>
                                <a:lnTo>
                                  <a:pt x="14" y="221"/>
                                </a:lnTo>
                                <a:lnTo>
                                  <a:pt x="14" y="216"/>
                                </a:lnTo>
                                <a:lnTo>
                                  <a:pt x="24" y="216"/>
                                </a:lnTo>
                                <a:lnTo>
                                  <a:pt x="24" y="187"/>
                                </a:lnTo>
                                <a:lnTo>
                                  <a:pt x="28" y="187"/>
                                </a:lnTo>
                                <a:lnTo>
                                  <a:pt x="105" y="187"/>
                                </a:lnTo>
                                <a:lnTo>
                                  <a:pt x="148" y="187"/>
                                </a:lnTo>
                                <a:lnTo>
                                  <a:pt x="158" y="187"/>
                                </a:lnTo>
                                <a:lnTo>
                                  <a:pt x="158" y="101"/>
                                </a:lnTo>
                                <a:lnTo>
                                  <a:pt x="158" y="91"/>
                                </a:lnTo>
                                <a:lnTo>
                                  <a:pt x="158" y="82"/>
                                </a:lnTo>
                                <a:lnTo>
                                  <a:pt x="52" y="77"/>
                                </a:lnTo>
                                <a:lnTo>
                                  <a:pt x="24" y="77"/>
                                </a:lnTo>
                                <a:lnTo>
                                  <a:pt x="24" y="24"/>
                                </a:lnTo>
                                <a:lnTo>
                                  <a:pt x="33" y="19"/>
                                </a:lnTo>
                                <a:lnTo>
                                  <a:pt x="38" y="19"/>
                                </a:lnTo>
                                <a:lnTo>
                                  <a:pt x="43" y="19"/>
                                </a:lnTo>
                                <a:lnTo>
                                  <a:pt x="48" y="14"/>
                                </a:lnTo>
                                <a:lnTo>
                                  <a:pt x="52" y="14"/>
                                </a:lnTo>
                                <a:lnTo>
                                  <a:pt x="62" y="10"/>
                                </a:lnTo>
                                <a:lnTo>
                                  <a:pt x="72" y="10"/>
                                </a:lnTo>
                                <a:lnTo>
                                  <a:pt x="81" y="10"/>
                                </a:lnTo>
                                <a:lnTo>
                                  <a:pt x="86" y="10"/>
                                </a:lnTo>
                                <a:lnTo>
                                  <a:pt x="100" y="5"/>
                                </a:lnTo>
                                <a:lnTo>
                                  <a:pt x="278" y="5"/>
                                </a:lnTo>
                                <a:lnTo>
                                  <a:pt x="283" y="0"/>
                                </a:lnTo>
                                <a:lnTo>
                                  <a:pt x="292" y="0"/>
                                </a:lnTo>
                                <a:lnTo>
                                  <a:pt x="288" y="5"/>
                                </a:lnTo>
                                <a:lnTo>
                                  <a:pt x="288" y="10"/>
                                </a:lnTo>
                                <a:lnTo>
                                  <a:pt x="288" y="2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0" name="Line 2075"/>
                        <wps:cNvCnPr>
                          <a:cxnSpLocks noChangeShapeType="1"/>
                        </wps:cNvCnPr>
                        <wps:spPr bwMode="auto">
                          <a:xfrm>
                            <a:off x="7872" y="1176"/>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471" name="Line 2074"/>
                        <wps:cNvCnPr>
                          <a:cxnSpLocks noChangeShapeType="1"/>
                        </wps:cNvCnPr>
                        <wps:spPr bwMode="auto">
                          <a:xfrm>
                            <a:off x="7949" y="1176"/>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472" name="Freeform 2073"/>
                        <wps:cNvSpPr>
                          <a:spLocks/>
                        </wps:cNvSpPr>
                        <wps:spPr bwMode="auto">
                          <a:xfrm>
                            <a:off x="8031" y="1176"/>
                            <a:ext cx="39" cy="2"/>
                          </a:xfrm>
                          <a:custGeom>
                            <a:avLst/>
                            <a:gdLst>
                              <a:gd name="T0" fmla="+- 0 8031 8031"/>
                              <a:gd name="T1" fmla="*/ T0 w 39"/>
                              <a:gd name="T2" fmla="+- 0 8059 8031"/>
                              <a:gd name="T3" fmla="*/ T2 w 39"/>
                              <a:gd name="T4" fmla="+- 0 8069 8031"/>
                              <a:gd name="T5" fmla="*/ T4 w 39"/>
                            </a:gdLst>
                            <a:ahLst/>
                            <a:cxnLst>
                              <a:cxn ang="0">
                                <a:pos x="T1" y="0"/>
                              </a:cxn>
                              <a:cxn ang="0">
                                <a:pos x="T3" y="0"/>
                              </a:cxn>
                              <a:cxn ang="0">
                                <a:pos x="T5" y="0"/>
                              </a:cxn>
                            </a:cxnLst>
                            <a:rect l="0" t="0" r="r" b="b"/>
                            <a:pathLst>
                              <a:path w="39">
                                <a:moveTo>
                                  <a:pt x="0" y="0"/>
                                </a:moveTo>
                                <a:lnTo>
                                  <a:pt x="28"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3" name="Freeform 2072"/>
                        <wps:cNvSpPr>
                          <a:spLocks/>
                        </wps:cNvSpPr>
                        <wps:spPr bwMode="auto">
                          <a:xfrm>
                            <a:off x="8112" y="1176"/>
                            <a:ext cx="39" cy="2"/>
                          </a:xfrm>
                          <a:custGeom>
                            <a:avLst/>
                            <a:gdLst>
                              <a:gd name="T0" fmla="+- 0 8112 8112"/>
                              <a:gd name="T1" fmla="*/ T0 w 39"/>
                              <a:gd name="T2" fmla="+- 0 8136 8112"/>
                              <a:gd name="T3" fmla="*/ T2 w 39"/>
                              <a:gd name="T4" fmla="+- 0 8151 8112"/>
                              <a:gd name="T5" fmla="*/ T4 w 39"/>
                            </a:gdLst>
                            <a:ahLst/>
                            <a:cxnLst>
                              <a:cxn ang="0">
                                <a:pos x="T1" y="0"/>
                              </a:cxn>
                              <a:cxn ang="0">
                                <a:pos x="T3" y="0"/>
                              </a:cxn>
                              <a:cxn ang="0">
                                <a:pos x="T5" y="0"/>
                              </a:cxn>
                            </a:cxnLst>
                            <a:rect l="0" t="0" r="r" b="b"/>
                            <a:pathLst>
                              <a:path w="39">
                                <a:moveTo>
                                  <a:pt x="0" y="0"/>
                                </a:moveTo>
                                <a:lnTo>
                                  <a:pt x="24"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 name="Freeform 2071"/>
                        <wps:cNvSpPr>
                          <a:spLocks/>
                        </wps:cNvSpPr>
                        <wps:spPr bwMode="auto">
                          <a:xfrm>
                            <a:off x="8189" y="1176"/>
                            <a:ext cx="44" cy="2"/>
                          </a:xfrm>
                          <a:custGeom>
                            <a:avLst/>
                            <a:gdLst>
                              <a:gd name="T0" fmla="+- 0 8189 8189"/>
                              <a:gd name="T1" fmla="*/ T0 w 44"/>
                              <a:gd name="T2" fmla="+- 0 8218 8189"/>
                              <a:gd name="T3" fmla="*/ T2 w 44"/>
                              <a:gd name="T4" fmla="+- 0 8227 8189"/>
                              <a:gd name="T5" fmla="*/ T4 w 44"/>
                              <a:gd name="T6" fmla="+- 0 8232 8189"/>
                              <a:gd name="T7" fmla="*/ T6 w 44"/>
                            </a:gdLst>
                            <a:ahLst/>
                            <a:cxnLst>
                              <a:cxn ang="0">
                                <a:pos x="T1" y="0"/>
                              </a:cxn>
                              <a:cxn ang="0">
                                <a:pos x="T3" y="0"/>
                              </a:cxn>
                              <a:cxn ang="0">
                                <a:pos x="T5" y="0"/>
                              </a:cxn>
                              <a:cxn ang="0">
                                <a:pos x="T7" y="0"/>
                              </a:cxn>
                            </a:cxnLst>
                            <a:rect l="0" t="0" r="r" b="b"/>
                            <a:pathLst>
                              <a:path w="44">
                                <a:moveTo>
                                  <a:pt x="0" y="0"/>
                                </a:moveTo>
                                <a:lnTo>
                                  <a:pt x="29" y="0"/>
                                </a:lnTo>
                                <a:lnTo>
                                  <a:pt x="38"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5" name="Freeform 2070"/>
                        <wps:cNvSpPr>
                          <a:spLocks/>
                        </wps:cNvSpPr>
                        <wps:spPr bwMode="auto">
                          <a:xfrm>
                            <a:off x="8271" y="1176"/>
                            <a:ext cx="39" cy="2"/>
                          </a:xfrm>
                          <a:custGeom>
                            <a:avLst/>
                            <a:gdLst>
                              <a:gd name="T0" fmla="+- 0 8271 8271"/>
                              <a:gd name="T1" fmla="*/ T0 w 39"/>
                              <a:gd name="T2" fmla="+- 0 8295 8271"/>
                              <a:gd name="T3" fmla="*/ T2 w 39"/>
                              <a:gd name="T4" fmla="+- 0 8309 8271"/>
                              <a:gd name="T5" fmla="*/ T4 w 39"/>
                            </a:gdLst>
                            <a:ahLst/>
                            <a:cxnLst>
                              <a:cxn ang="0">
                                <a:pos x="T1" y="0"/>
                              </a:cxn>
                              <a:cxn ang="0">
                                <a:pos x="T3" y="0"/>
                              </a:cxn>
                              <a:cxn ang="0">
                                <a:pos x="T5" y="0"/>
                              </a:cxn>
                            </a:cxnLst>
                            <a:rect l="0" t="0" r="r" b="b"/>
                            <a:pathLst>
                              <a:path w="39">
                                <a:moveTo>
                                  <a:pt x="0" y="0"/>
                                </a:moveTo>
                                <a:lnTo>
                                  <a:pt x="24"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6" name="Line 2069"/>
                        <wps:cNvCnPr>
                          <a:cxnSpLocks noChangeShapeType="1"/>
                        </wps:cNvCnPr>
                        <wps:spPr bwMode="auto">
                          <a:xfrm>
                            <a:off x="8352" y="1176"/>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477" name="Line 2068"/>
                        <wps:cNvCnPr>
                          <a:cxnSpLocks noChangeShapeType="1"/>
                        </wps:cNvCnPr>
                        <wps:spPr bwMode="auto">
                          <a:xfrm>
                            <a:off x="8429" y="1176"/>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478" name="Freeform 2067"/>
                        <wps:cNvSpPr>
                          <a:spLocks/>
                        </wps:cNvSpPr>
                        <wps:spPr bwMode="auto">
                          <a:xfrm>
                            <a:off x="8511" y="1176"/>
                            <a:ext cx="39" cy="2"/>
                          </a:xfrm>
                          <a:custGeom>
                            <a:avLst/>
                            <a:gdLst>
                              <a:gd name="T0" fmla="+- 0 8511 8511"/>
                              <a:gd name="T1" fmla="*/ T0 w 39"/>
                              <a:gd name="T2" fmla="+- 0 8539 8511"/>
                              <a:gd name="T3" fmla="*/ T2 w 39"/>
                              <a:gd name="T4" fmla="+- 0 8549 8511"/>
                              <a:gd name="T5" fmla="*/ T4 w 39"/>
                            </a:gdLst>
                            <a:ahLst/>
                            <a:cxnLst>
                              <a:cxn ang="0">
                                <a:pos x="T1" y="0"/>
                              </a:cxn>
                              <a:cxn ang="0">
                                <a:pos x="T3" y="0"/>
                              </a:cxn>
                              <a:cxn ang="0">
                                <a:pos x="T5" y="0"/>
                              </a:cxn>
                            </a:cxnLst>
                            <a:rect l="0" t="0" r="r" b="b"/>
                            <a:pathLst>
                              <a:path w="39">
                                <a:moveTo>
                                  <a:pt x="0" y="0"/>
                                </a:moveTo>
                                <a:lnTo>
                                  <a:pt x="28"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066"/>
                        <wps:cNvSpPr>
                          <a:spLocks/>
                        </wps:cNvSpPr>
                        <wps:spPr bwMode="auto">
                          <a:xfrm>
                            <a:off x="8592" y="1176"/>
                            <a:ext cx="39" cy="2"/>
                          </a:xfrm>
                          <a:custGeom>
                            <a:avLst/>
                            <a:gdLst>
                              <a:gd name="T0" fmla="+- 0 8592 8592"/>
                              <a:gd name="T1" fmla="*/ T0 w 39"/>
                              <a:gd name="T2" fmla="+- 0 8607 8592"/>
                              <a:gd name="T3" fmla="*/ T2 w 39"/>
                              <a:gd name="T4" fmla="+- 0 8631 8592"/>
                              <a:gd name="T5" fmla="*/ T4 w 39"/>
                            </a:gdLst>
                            <a:ahLst/>
                            <a:cxnLst>
                              <a:cxn ang="0">
                                <a:pos x="T1" y="0"/>
                              </a:cxn>
                              <a:cxn ang="0">
                                <a:pos x="T3" y="0"/>
                              </a:cxn>
                              <a:cxn ang="0">
                                <a:pos x="T5" y="0"/>
                              </a:cxn>
                            </a:cxnLst>
                            <a:rect l="0" t="0" r="r" b="b"/>
                            <a:pathLst>
                              <a:path w="39">
                                <a:moveTo>
                                  <a:pt x="0" y="0"/>
                                </a:moveTo>
                                <a:lnTo>
                                  <a:pt x="15"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065"/>
                        <wps:cNvSpPr>
                          <a:spLocks/>
                        </wps:cNvSpPr>
                        <wps:spPr bwMode="auto">
                          <a:xfrm>
                            <a:off x="8669" y="1176"/>
                            <a:ext cx="5" cy="39"/>
                          </a:xfrm>
                          <a:custGeom>
                            <a:avLst/>
                            <a:gdLst>
                              <a:gd name="T0" fmla="+- 0 8669 8669"/>
                              <a:gd name="T1" fmla="*/ T0 w 5"/>
                              <a:gd name="T2" fmla="+- 0 1176 1176"/>
                              <a:gd name="T3" fmla="*/ 1176 h 39"/>
                              <a:gd name="T4" fmla="+- 0 8674 8669"/>
                              <a:gd name="T5" fmla="*/ T4 w 5"/>
                              <a:gd name="T6" fmla="+- 0 1176 1176"/>
                              <a:gd name="T7" fmla="*/ 1176 h 39"/>
                              <a:gd name="T8" fmla="+- 0 8674 8669"/>
                              <a:gd name="T9" fmla="*/ T8 w 5"/>
                              <a:gd name="T10" fmla="+- 0 1190 1176"/>
                              <a:gd name="T11" fmla="*/ 1190 h 39"/>
                              <a:gd name="T12" fmla="+- 0 8674 8669"/>
                              <a:gd name="T13" fmla="*/ T12 w 5"/>
                              <a:gd name="T14" fmla="+- 0 1195 1176"/>
                              <a:gd name="T15" fmla="*/ 1195 h 39"/>
                              <a:gd name="T16" fmla="+- 0 8674 8669"/>
                              <a:gd name="T17" fmla="*/ T16 w 5"/>
                              <a:gd name="T18" fmla="+- 0 1200 1176"/>
                              <a:gd name="T19" fmla="*/ 1200 h 39"/>
                              <a:gd name="T20" fmla="+- 0 8674 8669"/>
                              <a:gd name="T21" fmla="*/ T20 w 5"/>
                              <a:gd name="T22" fmla="+- 0 1214 1176"/>
                              <a:gd name="T23" fmla="*/ 1214 h 39"/>
                            </a:gdLst>
                            <a:ahLst/>
                            <a:cxnLst>
                              <a:cxn ang="0">
                                <a:pos x="T1" y="T3"/>
                              </a:cxn>
                              <a:cxn ang="0">
                                <a:pos x="T5" y="T7"/>
                              </a:cxn>
                              <a:cxn ang="0">
                                <a:pos x="T9" y="T11"/>
                              </a:cxn>
                              <a:cxn ang="0">
                                <a:pos x="T13" y="T15"/>
                              </a:cxn>
                              <a:cxn ang="0">
                                <a:pos x="T17" y="T19"/>
                              </a:cxn>
                              <a:cxn ang="0">
                                <a:pos x="T21" y="T23"/>
                              </a:cxn>
                            </a:cxnLst>
                            <a:rect l="0" t="0" r="r" b="b"/>
                            <a:pathLst>
                              <a:path w="5" h="39">
                                <a:moveTo>
                                  <a:pt x="0" y="0"/>
                                </a:moveTo>
                                <a:lnTo>
                                  <a:pt x="5" y="0"/>
                                </a:lnTo>
                                <a:lnTo>
                                  <a:pt x="5" y="14"/>
                                </a:lnTo>
                                <a:lnTo>
                                  <a:pt x="5" y="19"/>
                                </a:lnTo>
                                <a:lnTo>
                                  <a:pt x="5" y="24"/>
                                </a:lnTo>
                                <a:lnTo>
                                  <a:pt x="5" y="3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1" name="Line 2064"/>
                        <wps:cNvCnPr>
                          <a:cxnSpLocks noChangeShapeType="1"/>
                        </wps:cNvCnPr>
                        <wps:spPr bwMode="auto">
                          <a:xfrm>
                            <a:off x="8669" y="1277"/>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482" name="Line 2063"/>
                        <wps:cNvCnPr>
                          <a:cxnSpLocks noChangeShapeType="1"/>
                        </wps:cNvCnPr>
                        <wps:spPr bwMode="auto">
                          <a:xfrm>
                            <a:off x="8669" y="1356"/>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483" name="Line 2062"/>
                        <wps:cNvCnPr>
                          <a:cxnSpLocks noChangeShapeType="1"/>
                        </wps:cNvCnPr>
                        <wps:spPr bwMode="auto">
                          <a:xfrm>
                            <a:off x="8669" y="1435"/>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484" name="Line 2061"/>
                        <wps:cNvCnPr>
                          <a:cxnSpLocks noChangeShapeType="1"/>
                        </wps:cNvCnPr>
                        <wps:spPr bwMode="auto">
                          <a:xfrm>
                            <a:off x="8674" y="1498"/>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485" name="Line 2060"/>
                        <wps:cNvCnPr>
                          <a:cxnSpLocks noChangeShapeType="1"/>
                        </wps:cNvCnPr>
                        <wps:spPr bwMode="auto">
                          <a:xfrm>
                            <a:off x="8669" y="1596"/>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486" name="Line 2059"/>
                        <wps:cNvCnPr>
                          <a:cxnSpLocks noChangeShapeType="1"/>
                        </wps:cNvCnPr>
                        <wps:spPr bwMode="auto">
                          <a:xfrm>
                            <a:off x="8674" y="1656"/>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487" name="Line 2058"/>
                        <wps:cNvCnPr>
                          <a:cxnSpLocks noChangeShapeType="1"/>
                        </wps:cNvCnPr>
                        <wps:spPr bwMode="auto">
                          <a:xfrm>
                            <a:off x="8669" y="1757"/>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488" name="Line 2057"/>
                        <wps:cNvCnPr>
                          <a:cxnSpLocks noChangeShapeType="1"/>
                        </wps:cNvCnPr>
                        <wps:spPr bwMode="auto">
                          <a:xfrm>
                            <a:off x="8669" y="1836"/>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489" name="Line 2056"/>
                        <wps:cNvCnPr>
                          <a:cxnSpLocks noChangeShapeType="1"/>
                        </wps:cNvCnPr>
                        <wps:spPr bwMode="auto">
                          <a:xfrm>
                            <a:off x="8674" y="1896"/>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490" name="Line 2055"/>
                        <wps:cNvCnPr>
                          <a:cxnSpLocks noChangeShapeType="1"/>
                        </wps:cNvCnPr>
                        <wps:spPr bwMode="auto">
                          <a:xfrm>
                            <a:off x="8674" y="1978"/>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491" name="Line 2054"/>
                        <wps:cNvCnPr>
                          <a:cxnSpLocks noChangeShapeType="1"/>
                        </wps:cNvCnPr>
                        <wps:spPr bwMode="auto">
                          <a:xfrm>
                            <a:off x="8669" y="2076"/>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492" name="Line 2053"/>
                        <wps:cNvCnPr>
                          <a:cxnSpLocks noChangeShapeType="1"/>
                        </wps:cNvCnPr>
                        <wps:spPr bwMode="auto">
                          <a:xfrm>
                            <a:off x="8669" y="2155"/>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493" name="Line 2052"/>
                        <wps:cNvCnPr>
                          <a:cxnSpLocks noChangeShapeType="1"/>
                        </wps:cNvCnPr>
                        <wps:spPr bwMode="auto">
                          <a:xfrm>
                            <a:off x="8674" y="2218"/>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4" name="Picture 205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8652" y="2273"/>
                            <a:ext cx="238" cy="247"/>
                          </a:xfrm>
                          <a:prstGeom prst="rect">
                            <a:avLst/>
                          </a:prstGeom>
                          <a:noFill/>
                          <a:extLst>
                            <a:ext uri="{909E8E84-426E-40DD-AFC4-6F175D3DCCD1}">
                              <a14:hiddenFill xmlns:a14="http://schemas.microsoft.com/office/drawing/2010/main">
                                <a:solidFill>
                                  <a:srgbClr val="FFFFFF"/>
                                </a:solidFill>
                              </a14:hiddenFill>
                            </a:ext>
                          </a:extLst>
                        </pic:spPr>
                      </pic:pic>
                      <wps:wsp>
                        <wps:cNvPr id="495" name="Freeform 2050"/>
                        <wps:cNvSpPr>
                          <a:spLocks/>
                        </wps:cNvSpPr>
                        <wps:spPr bwMode="auto">
                          <a:xfrm>
                            <a:off x="8923" y="2323"/>
                            <a:ext cx="39" cy="5"/>
                          </a:xfrm>
                          <a:custGeom>
                            <a:avLst/>
                            <a:gdLst>
                              <a:gd name="T0" fmla="+- 0 8923 8923"/>
                              <a:gd name="T1" fmla="*/ T0 w 39"/>
                              <a:gd name="T2" fmla="+- 0 2328 2323"/>
                              <a:gd name="T3" fmla="*/ 2328 h 5"/>
                              <a:gd name="T4" fmla="+- 0 8933 8923"/>
                              <a:gd name="T5" fmla="*/ T4 w 39"/>
                              <a:gd name="T6" fmla="+- 0 2323 2323"/>
                              <a:gd name="T7" fmla="*/ 2323 h 5"/>
                              <a:gd name="T8" fmla="+- 0 8947 8923"/>
                              <a:gd name="T9" fmla="*/ T8 w 39"/>
                              <a:gd name="T10" fmla="+- 0 2323 2323"/>
                              <a:gd name="T11" fmla="*/ 2323 h 5"/>
                              <a:gd name="T12" fmla="+- 0 8952 8923"/>
                              <a:gd name="T13" fmla="*/ T12 w 39"/>
                              <a:gd name="T14" fmla="+- 0 2323 2323"/>
                              <a:gd name="T15" fmla="*/ 2323 h 5"/>
                              <a:gd name="T16" fmla="+- 0 8962 8923"/>
                              <a:gd name="T17" fmla="*/ T16 w 39"/>
                              <a:gd name="T18" fmla="+- 0 2323 2323"/>
                              <a:gd name="T19" fmla="*/ 2323 h 5"/>
                            </a:gdLst>
                            <a:ahLst/>
                            <a:cxnLst>
                              <a:cxn ang="0">
                                <a:pos x="T1" y="T3"/>
                              </a:cxn>
                              <a:cxn ang="0">
                                <a:pos x="T5" y="T7"/>
                              </a:cxn>
                              <a:cxn ang="0">
                                <a:pos x="T9" y="T11"/>
                              </a:cxn>
                              <a:cxn ang="0">
                                <a:pos x="T13" y="T15"/>
                              </a:cxn>
                              <a:cxn ang="0">
                                <a:pos x="T17" y="T19"/>
                              </a:cxn>
                            </a:cxnLst>
                            <a:rect l="0" t="0" r="r" b="b"/>
                            <a:pathLst>
                              <a:path w="39" h="5">
                                <a:moveTo>
                                  <a:pt x="0" y="5"/>
                                </a:moveTo>
                                <a:lnTo>
                                  <a:pt x="10" y="0"/>
                                </a:lnTo>
                                <a:lnTo>
                                  <a:pt x="24" y="0"/>
                                </a:lnTo>
                                <a:lnTo>
                                  <a:pt x="29"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96" name="Picture 2049"/>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9000" y="2323"/>
                            <a:ext cx="197" cy="182"/>
                          </a:xfrm>
                          <a:prstGeom prst="rect">
                            <a:avLst/>
                          </a:prstGeom>
                          <a:noFill/>
                          <a:extLst>
                            <a:ext uri="{909E8E84-426E-40DD-AFC4-6F175D3DCCD1}">
                              <a14:hiddenFill xmlns:a14="http://schemas.microsoft.com/office/drawing/2010/main">
                                <a:solidFill>
                                  <a:srgbClr val="FFFFFF"/>
                                </a:solidFill>
                              </a14:hiddenFill>
                            </a:ext>
                          </a:extLst>
                        </pic:spPr>
                      </pic:pic>
                      <wps:wsp>
                        <wps:cNvPr id="497" name="Freeform 2048"/>
                        <wps:cNvSpPr>
                          <a:spLocks/>
                        </wps:cNvSpPr>
                        <wps:spPr bwMode="auto">
                          <a:xfrm>
                            <a:off x="9183" y="2539"/>
                            <a:ext cx="15" cy="29"/>
                          </a:xfrm>
                          <a:custGeom>
                            <a:avLst/>
                            <a:gdLst>
                              <a:gd name="T0" fmla="+- 0 9183 9183"/>
                              <a:gd name="T1" fmla="*/ T0 w 15"/>
                              <a:gd name="T2" fmla="+- 0 2539 2539"/>
                              <a:gd name="T3" fmla="*/ 2539 h 29"/>
                              <a:gd name="T4" fmla="+- 0 9183 9183"/>
                              <a:gd name="T5" fmla="*/ T4 w 15"/>
                              <a:gd name="T6" fmla="+- 0 2544 2539"/>
                              <a:gd name="T7" fmla="*/ 2544 h 29"/>
                              <a:gd name="T8" fmla="+- 0 9183 9183"/>
                              <a:gd name="T9" fmla="*/ T8 w 15"/>
                              <a:gd name="T10" fmla="+- 0 2559 2539"/>
                              <a:gd name="T11" fmla="*/ 2559 h 29"/>
                              <a:gd name="T12" fmla="+- 0 9183 9183"/>
                              <a:gd name="T13" fmla="*/ T12 w 15"/>
                              <a:gd name="T14" fmla="+- 0 2563 2539"/>
                              <a:gd name="T15" fmla="*/ 2563 h 29"/>
                              <a:gd name="T16" fmla="+- 0 9187 9183"/>
                              <a:gd name="T17" fmla="*/ T16 w 15"/>
                              <a:gd name="T18" fmla="+- 0 2568 2539"/>
                              <a:gd name="T19" fmla="*/ 2568 h 29"/>
                              <a:gd name="T20" fmla="+- 0 9197 9183"/>
                              <a:gd name="T21" fmla="*/ T20 w 15"/>
                              <a:gd name="T22" fmla="+- 0 2568 2539"/>
                              <a:gd name="T23" fmla="*/ 2568 h 29"/>
                            </a:gdLst>
                            <a:ahLst/>
                            <a:cxnLst>
                              <a:cxn ang="0">
                                <a:pos x="T1" y="T3"/>
                              </a:cxn>
                              <a:cxn ang="0">
                                <a:pos x="T5" y="T7"/>
                              </a:cxn>
                              <a:cxn ang="0">
                                <a:pos x="T9" y="T11"/>
                              </a:cxn>
                              <a:cxn ang="0">
                                <a:pos x="T13" y="T15"/>
                              </a:cxn>
                              <a:cxn ang="0">
                                <a:pos x="T17" y="T19"/>
                              </a:cxn>
                              <a:cxn ang="0">
                                <a:pos x="T21" y="T23"/>
                              </a:cxn>
                            </a:cxnLst>
                            <a:rect l="0" t="0" r="r" b="b"/>
                            <a:pathLst>
                              <a:path w="15" h="29">
                                <a:moveTo>
                                  <a:pt x="0" y="0"/>
                                </a:moveTo>
                                <a:lnTo>
                                  <a:pt x="0" y="5"/>
                                </a:lnTo>
                                <a:lnTo>
                                  <a:pt x="0" y="20"/>
                                </a:lnTo>
                                <a:lnTo>
                                  <a:pt x="0" y="24"/>
                                </a:lnTo>
                                <a:lnTo>
                                  <a:pt x="4" y="29"/>
                                </a:lnTo>
                                <a:lnTo>
                                  <a:pt x="14" y="2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2047"/>
                        <wps:cNvSpPr>
                          <a:spLocks/>
                        </wps:cNvSpPr>
                        <wps:spPr bwMode="auto">
                          <a:xfrm>
                            <a:off x="9231" y="2592"/>
                            <a:ext cx="34" cy="20"/>
                          </a:xfrm>
                          <a:custGeom>
                            <a:avLst/>
                            <a:gdLst>
                              <a:gd name="T0" fmla="+- 0 9231 9231"/>
                              <a:gd name="T1" fmla="*/ T0 w 34"/>
                              <a:gd name="T2" fmla="+- 0 2592 2592"/>
                              <a:gd name="T3" fmla="*/ 2592 h 20"/>
                              <a:gd name="T4" fmla="+- 0 9235 9231"/>
                              <a:gd name="T5" fmla="*/ T4 w 34"/>
                              <a:gd name="T6" fmla="+- 0 2602 2592"/>
                              <a:gd name="T7" fmla="*/ 2602 h 20"/>
                              <a:gd name="T8" fmla="+- 0 9245 9231"/>
                              <a:gd name="T9" fmla="*/ T8 w 34"/>
                              <a:gd name="T10" fmla="+- 0 2607 2592"/>
                              <a:gd name="T11" fmla="*/ 2607 h 20"/>
                              <a:gd name="T12" fmla="+- 0 9250 9231"/>
                              <a:gd name="T13" fmla="*/ T12 w 34"/>
                              <a:gd name="T14" fmla="+- 0 2607 2592"/>
                              <a:gd name="T15" fmla="*/ 2607 h 20"/>
                              <a:gd name="T16" fmla="+- 0 9259 9231"/>
                              <a:gd name="T17" fmla="*/ T16 w 34"/>
                              <a:gd name="T18" fmla="+- 0 2611 2592"/>
                              <a:gd name="T19" fmla="*/ 2611 h 20"/>
                              <a:gd name="T20" fmla="+- 0 9264 9231"/>
                              <a:gd name="T21" fmla="*/ T20 w 34"/>
                              <a:gd name="T22" fmla="+- 0 2611 2592"/>
                              <a:gd name="T23" fmla="*/ 2611 h 20"/>
                            </a:gdLst>
                            <a:ahLst/>
                            <a:cxnLst>
                              <a:cxn ang="0">
                                <a:pos x="T1" y="T3"/>
                              </a:cxn>
                              <a:cxn ang="0">
                                <a:pos x="T5" y="T7"/>
                              </a:cxn>
                              <a:cxn ang="0">
                                <a:pos x="T9" y="T11"/>
                              </a:cxn>
                              <a:cxn ang="0">
                                <a:pos x="T13" y="T15"/>
                              </a:cxn>
                              <a:cxn ang="0">
                                <a:pos x="T17" y="T19"/>
                              </a:cxn>
                              <a:cxn ang="0">
                                <a:pos x="T21" y="T23"/>
                              </a:cxn>
                            </a:cxnLst>
                            <a:rect l="0" t="0" r="r" b="b"/>
                            <a:pathLst>
                              <a:path w="34" h="20">
                                <a:moveTo>
                                  <a:pt x="0" y="0"/>
                                </a:moveTo>
                                <a:lnTo>
                                  <a:pt x="4" y="10"/>
                                </a:lnTo>
                                <a:lnTo>
                                  <a:pt x="14" y="15"/>
                                </a:lnTo>
                                <a:lnTo>
                                  <a:pt x="19" y="15"/>
                                </a:lnTo>
                                <a:lnTo>
                                  <a:pt x="28" y="19"/>
                                </a:lnTo>
                                <a:lnTo>
                                  <a:pt x="33" y="1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2046"/>
                        <wps:cNvSpPr>
                          <a:spLocks/>
                        </wps:cNvSpPr>
                        <wps:spPr bwMode="auto">
                          <a:xfrm>
                            <a:off x="9303" y="2611"/>
                            <a:ext cx="39" cy="2"/>
                          </a:xfrm>
                          <a:custGeom>
                            <a:avLst/>
                            <a:gdLst>
                              <a:gd name="T0" fmla="+- 0 9303 9303"/>
                              <a:gd name="T1" fmla="*/ T0 w 39"/>
                              <a:gd name="T2" fmla="+- 0 9312 9303"/>
                              <a:gd name="T3" fmla="*/ T2 w 39"/>
                              <a:gd name="T4" fmla="+- 0 9322 9303"/>
                              <a:gd name="T5" fmla="*/ T4 w 39"/>
                              <a:gd name="T6" fmla="+- 0 9341 9303"/>
                              <a:gd name="T7" fmla="*/ T6 w 39"/>
                            </a:gdLst>
                            <a:ahLst/>
                            <a:cxnLst>
                              <a:cxn ang="0">
                                <a:pos x="T1" y="0"/>
                              </a:cxn>
                              <a:cxn ang="0">
                                <a:pos x="T3" y="0"/>
                              </a:cxn>
                              <a:cxn ang="0">
                                <a:pos x="T5" y="0"/>
                              </a:cxn>
                              <a:cxn ang="0">
                                <a:pos x="T7" y="0"/>
                              </a:cxn>
                            </a:cxnLst>
                            <a:rect l="0" t="0" r="r" b="b"/>
                            <a:pathLst>
                              <a:path w="39">
                                <a:moveTo>
                                  <a:pt x="0" y="0"/>
                                </a:moveTo>
                                <a:lnTo>
                                  <a:pt x="9" y="0"/>
                                </a:lnTo>
                                <a:lnTo>
                                  <a:pt x="1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0" name="Freeform 2045"/>
                        <wps:cNvSpPr>
                          <a:spLocks/>
                        </wps:cNvSpPr>
                        <wps:spPr bwMode="auto">
                          <a:xfrm>
                            <a:off x="9384" y="2607"/>
                            <a:ext cx="39" cy="5"/>
                          </a:xfrm>
                          <a:custGeom>
                            <a:avLst/>
                            <a:gdLst>
                              <a:gd name="T0" fmla="+- 0 9384 9384"/>
                              <a:gd name="T1" fmla="*/ T0 w 39"/>
                              <a:gd name="T2" fmla="+- 0 2607 2607"/>
                              <a:gd name="T3" fmla="*/ 2607 h 5"/>
                              <a:gd name="T4" fmla="+- 0 9394 9384"/>
                              <a:gd name="T5" fmla="*/ T4 w 39"/>
                              <a:gd name="T6" fmla="+- 0 2611 2607"/>
                              <a:gd name="T7" fmla="*/ 2611 h 5"/>
                              <a:gd name="T8" fmla="+- 0 9403 9384"/>
                              <a:gd name="T9" fmla="*/ T8 w 39"/>
                              <a:gd name="T10" fmla="+- 0 2611 2607"/>
                              <a:gd name="T11" fmla="*/ 2611 h 5"/>
                              <a:gd name="T12" fmla="+- 0 9423 9384"/>
                              <a:gd name="T13" fmla="*/ T12 w 39"/>
                              <a:gd name="T14" fmla="+- 0 2611 2607"/>
                              <a:gd name="T15" fmla="*/ 2611 h 5"/>
                            </a:gdLst>
                            <a:ahLst/>
                            <a:cxnLst>
                              <a:cxn ang="0">
                                <a:pos x="T1" y="T3"/>
                              </a:cxn>
                              <a:cxn ang="0">
                                <a:pos x="T5" y="T7"/>
                              </a:cxn>
                              <a:cxn ang="0">
                                <a:pos x="T9" y="T11"/>
                              </a:cxn>
                              <a:cxn ang="0">
                                <a:pos x="T13" y="T15"/>
                              </a:cxn>
                            </a:cxnLst>
                            <a:rect l="0" t="0" r="r" b="b"/>
                            <a:pathLst>
                              <a:path w="39" h="5">
                                <a:moveTo>
                                  <a:pt x="0" y="0"/>
                                </a:moveTo>
                                <a:lnTo>
                                  <a:pt x="10" y="4"/>
                                </a:lnTo>
                                <a:lnTo>
                                  <a:pt x="19" y="4"/>
                                </a:lnTo>
                                <a:lnTo>
                                  <a:pt x="39" y="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1" name="Freeform 2044"/>
                        <wps:cNvSpPr>
                          <a:spLocks/>
                        </wps:cNvSpPr>
                        <wps:spPr bwMode="auto">
                          <a:xfrm>
                            <a:off x="9461" y="2616"/>
                            <a:ext cx="44" cy="2"/>
                          </a:xfrm>
                          <a:custGeom>
                            <a:avLst/>
                            <a:gdLst>
                              <a:gd name="T0" fmla="+- 0 9461 9461"/>
                              <a:gd name="T1" fmla="*/ T0 w 44"/>
                              <a:gd name="T2" fmla="+- 0 9466 9461"/>
                              <a:gd name="T3" fmla="*/ T2 w 44"/>
                              <a:gd name="T4" fmla="+- 0 9475 9461"/>
                              <a:gd name="T5" fmla="*/ T4 w 44"/>
                              <a:gd name="T6" fmla="+- 0 9485 9461"/>
                              <a:gd name="T7" fmla="*/ T6 w 44"/>
                              <a:gd name="T8" fmla="+- 0 9504 9461"/>
                              <a:gd name="T9" fmla="*/ T8 w 44"/>
                            </a:gdLst>
                            <a:ahLst/>
                            <a:cxnLst>
                              <a:cxn ang="0">
                                <a:pos x="T1" y="0"/>
                              </a:cxn>
                              <a:cxn ang="0">
                                <a:pos x="T3" y="0"/>
                              </a:cxn>
                              <a:cxn ang="0">
                                <a:pos x="T5" y="0"/>
                              </a:cxn>
                              <a:cxn ang="0">
                                <a:pos x="T7" y="0"/>
                              </a:cxn>
                              <a:cxn ang="0">
                                <a:pos x="T9" y="0"/>
                              </a:cxn>
                            </a:cxnLst>
                            <a:rect l="0" t="0" r="r" b="b"/>
                            <a:pathLst>
                              <a:path w="44">
                                <a:moveTo>
                                  <a:pt x="0" y="0"/>
                                </a:moveTo>
                                <a:lnTo>
                                  <a:pt x="5" y="0"/>
                                </a:lnTo>
                                <a:lnTo>
                                  <a:pt x="14" y="0"/>
                                </a:lnTo>
                                <a:lnTo>
                                  <a:pt x="24"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2" name="Freeform 2043"/>
                        <wps:cNvSpPr>
                          <a:spLocks/>
                        </wps:cNvSpPr>
                        <wps:spPr bwMode="auto">
                          <a:xfrm>
                            <a:off x="9543" y="2631"/>
                            <a:ext cx="34" cy="15"/>
                          </a:xfrm>
                          <a:custGeom>
                            <a:avLst/>
                            <a:gdLst>
                              <a:gd name="T0" fmla="+- 0 9543 9543"/>
                              <a:gd name="T1" fmla="*/ T0 w 34"/>
                              <a:gd name="T2" fmla="+- 0 2631 2631"/>
                              <a:gd name="T3" fmla="*/ 2631 h 15"/>
                              <a:gd name="T4" fmla="+- 0 9547 9543"/>
                              <a:gd name="T5" fmla="*/ T4 w 34"/>
                              <a:gd name="T6" fmla="+- 0 2631 2631"/>
                              <a:gd name="T7" fmla="*/ 2631 h 15"/>
                              <a:gd name="T8" fmla="+- 0 9562 9543"/>
                              <a:gd name="T9" fmla="*/ T8 w 34"/>
                              <a:gd name="T10" fmla="+- 0 2635 2631"/>
                              <a:gd name="T11" fmla="*/ 2635 h 15"/>
                              <a:gd name="T12" fmla="+- 0 9571 9543"/>
                              <a:gd name="T13" fmla="*/ T12 w 34"/>
                              <a:gd name="T14" fmla="+- 0 2640 2631"/>
                              <a:gd name="T15" fmla="*/ 2640 h 15"/>
                              <a:gd name="T16" fmla="+- 0 9576 9543"/>
                              <a:gd name="T17" fmla="*/ T16 w 34"/>
                              <a:gd name="T18" fmla="+- 0 2645 2631"/>
                              <a:gd name="T19" fmla="*/ 2645 h 15"/>
                            </a:gdLst>
                            <a:ahLst/>
                            <a:cxnLst>
                              <a:cxn ang="0">
                                <a:pos x="T1" y="T3"/>
                              </a:cxn>
                              <a:cxn ang="0">
                                <a:pos x="T5" y="T7"/>
                              </a:cxn>
                              <a:cxn ang="0">
                                <a:pos x="T9" y="T11"/>
                              </a:cxn>
                              <a:cxn ang="0">
                                <a:pos x="T13" y="T15"/>
                              </a:cxn>
                              <a:cxn ang="0">
                                <a:pos x="T17" y="T19"/>
                              </a:cxn>
                            </a:cxnLst>
                            <a:rect l="0" t="0" r="r" b="b"/>
                            <a:pathLst>
                              <a:path w="34" h="15">
                                <a:moveTo>
                                  <a:pt x="0" y="0"/>
                                </a:moveTo>
                                <a:lnTo>
                                  <a:pt x="4" y="0"/>
                                </a:lnTo>
                                <a:lnTo>
                                  <a:pt x="19" y="4"/>
                                </a:lnTo>
                                <a:lnTo>
                                  <a:pt x="28" y="9"/>
                                </a:lnTo>
                                <a:lnTo>
                                  <a:pt x="33" y="1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042"/>
                        <wps:cNvSpPr>
                          <a:spLocks/>
                        </wps:cNvSpPr>
                        <wps:spPr bwMode="auto">
                          <a:xfrm>
                            <a:off x="9615" y="2659"/>
                            <a:ext cx="39" cy="10"/>
                          </a:xfrm>
                          <a:custGeom>
                            <a:avLst/>
                            <a:gdLst>
                              <a:gd name="T0" fmla="+- 0 9615 9615"/>
                              <a:gd name="T1" fmla="*/ T0 w 39"/>
                              <a:gd name="T2" fmla="+- 0 2659 2659"/>
                              <a:gd name="T3" fmla="*/ 2659 h 10"/>
                              <a:gd name="T4" fmla="+- 0 9629 9615"/>
                              <a:gd name="T5" fmla="*/ T4 w 39"/>
                              <a:gd name="T6" fmla="+- 0 2664 2659"/>
                              <a:gd name="T7" fmla="*/ 2664 h 10"/>
                              <a:gd name="T8" fmla="+- 0 9634 9615"/>
                              <a:gd name="T9" fmla="*/ T8 w 39"/>
                              <a:gd name="T10" fmla="+- 0 2664 2659"/>
                              <a:gd name="T11" fmla="*/ 2664 h 10"/>
                              <a:gd name="T12" fmla="+- 0 9643 9615"/>
                              <a:gd name="T13" fmla="*/ T12 w 39"/>
                              <a:gd name="T14" fmla="+- 0 2669 2659"/>
                              <a:gd name="T15" fmla="*/ 2669 h 10"/>
                              <a:gd name="T16" fmla="+- 0 9653 9615"/>
                              <a:gd name="T17" fmla="*/ T16 w 39"/>
                              <a:gd name="T18" fmla="+- 0 2669 2659"/>
                              <a:gd name="T19" fmla="*/ 2669 h 10"/>
                            </a:gdLst>
                            <a:ahLst/>
                            <a:cxnLst>
                              <a:cxn ang="0">
                                <a:pos x="T1" y="T3"/>
                              </a:cxn>
                              <a:cxn ang="0">
                                <a:pos x="T5" y="T7"/>
                              </a:cxn>
                              <a:cxn ang="0">
                                <a:pos x="T9" y="T11"/>
                              </a:cxn>
                              <a:cxn ang="0">
                                <a:pos x="T13" y="T15"/>
                              </a:cxn>
                              <a:cxn ang="0">
                                <a:pos x="T17" y="T19"/>
                              </a:cxn>
                            </a:cxnLst>
                            <a:rect l="0" t="0" r="r" b="b"/>
                            <a:pathLst>
                              <a:path w="39" h="10">
                                <a:moveTo>
                                  <a:pt x="0" y="0"/>
                                </a:moveTo>
                                <a:lnTo>
                                  <a:pt x="14" y="5"/>
                                </a:lnTo>
                                <a:lnTo>
                                  <a:pt x="19" y="5"/>
                                </a:lnTo>
                                <a:lnTo>
                                  <a:pt x="28" y="10"/>
                                </a:lnTo>
                                <a:lnTo>
                                  <a:pt x="38" y="1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041"/>
                        <wps:cNvSpPr>
                          <a:spLocks/>
                        </wps:cNvSpPr>
                        <wps:spPr bwMode="auto">
                          <a:xfrm>
                            <a:off x="9687" y="2693"/>
                            <a:ext cx="24" cy="29"/>
                          </a:xfrm>
                          <a:custGeom>
                            <a:avLst/>
                            <a:gdLst>
                              <a:gd name="T0" fmla="+- 0 9687 9687"/>
                              <a:gd name="T1" fmla="*/ T0 w 24"/>
                              <a:gd name="T2" fmla="+- 0 2693 2693"/>
                              <a:gd name="T3" fmla="*/ 2693 h 29"/>
                              <a:gd name="T4" fmla="+- 0 9687 9687"/>
                              <a:gd name="T5" fmla="*/ T4 w 24"/>
                              <a:gd name="T6" fmla="+- 0 2698 2693"/>
                              <a:gd name="T7" fmla="*/ 2698 h 29"/>
                              <a:gd name="T8" fmla="+- 0 9696 9687"/>
                              <a:gd name="T9" fmla="*/ T8 w 24"/>
                              <a:gd name="T10" fmla="+- 0 2707 2693"/>
                              <a:gd name="T11" fmla="*/ 2707 h 29"/>
                              <a:gd name="T12" fmla="+- 0 9701 9687"/>
                              <a:gd name="T13" fmla="*/ T12 w 24"/>
                              <a:gd name="T14" fmla="+- 0 2712 2693"/>
                              <a:gd name="T15" fmla="*/ 2712 h 29"/>
                              <a:gd name="T16" fmla="+- 0 9711 9687"/>
                              <a:gd name="T17" fmla="*/ T16 w 24"/>
                              <a:gd name="T18" fmla="+- 0 2722 2693"/>
                              <a:gd name="T19" fmla="*/ 2722 h 29"/>
                            </a:gdLst>
                            <a:ahLst/>
                            <a:cxnLst>
                              <a:cxn ang="0">
                                <a:pos x="T1" y="T3"/>
                              </a:cxn>
                              <a:cxn ang="0">
                                <a:pos x="T5" y="T7"/>
                              </a:cxn>
                              <a:cxn ang="0">
                                <a:pos x="T9" y="T11"/>
                              </a:cxn>
                              <a:cxn ang="0">
                                <a:pos x="T13" y="T15"/>
                              </a:cxn>
                              <a:cxn ang="0">
                                <a:pos x="T17" y="T19"/>
                              </a:cxn>
                            </a:cxnLst>
                            <a:rect l="0" t="0" r="r" b="b"/>
                            <a:pathLst>
                              <a:path w="24" h="29">
                                <a:moveTo>
                                  <a:pt x="0" y="0"/>
                                </a:moveTo>
                                <a:lnTo>
                                  <a:pt x="0" y="5"/>
                                </a:lnTo>
                                <a:lnTo>
                                  <a:pt x="9" y="14"/>
                                </a:lnTo>
                                <a:lnTo>
                                  <a:pt x="14" y="19"/>
                                </a:lnTo>
                                <a:lnTo>
                                  <a:pt x="24" y="2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040"/>
                        <wps:cNvSpPr>
                          <a:spLocks/>
                        </wps:cNvSpPr>
                        <wps:spPr bwMode="auto">
                          <a:xfrm>
                            <a:off x="9739" y="2751"/>
                            <a:ext cx="20" cy="34"/>
                          </a:xfrm>
                          <a:custGeom>
                            <a:avLst/>
                            <a:gdLst>
                              <a:gd name="T0" fmla="+- 0 9739 9739"/>
                              <a:gd name="T1" fmla="*/ T0 w 20"/>
                              <a:gd name="T2" fmla="+- 0 2751 2751"/>
                              <a:gd name="T3" fmla="*/ 2751 h 34"/>
                              <a:gd name="T4" fmla="+- 0 9744 9739"/>
                              <a:gd name="T5" fmla="*/ T4 w 20"/>
                              <a:gd name="T6" fmla="+- 0 2760 2751"/>
                              <a:gd name="T7" fmla="*/ 2760 h 34"/>
                              <a:gd name="T8" fmla="+- 0 9749 9739"/>
                              <a:gd name="T9" fmla="*/ T8 w 20"/>
                              <a:gd name="T10" fmla="+- 0 2770 2751"/>
                              <a:gd name="T11" fmla="*/ 2770 h 34"/>
                              <a:gd name="T12" fmla="+- 0 9754 9739"/>
                              <a:gd name="T13" fmla="*/ T12 w 20"/>
                              <a:gd name="T14" fmla="+- 0 2775 2751"/>
                              <a:gd name="T15" fmla="*/ 2775 h 34"/>
                              <a:gd name="T16" fmla="+- 0 9759 9739"/>
                              <a:gd name="T17" fmla="*/ T16 w 20"/>
                              <a:gd name="T18" fmla="+- 0 2784 2751"/>
                              <a:gd name="T19" fmla="*/ 2784 h 34"/>
                            </a:gdLst>
                            <a:ahLst/>
                            <a:cxnLst>
                              <a:cxn ang="0">
                                <a:pos x="T1" y="T3"/>
                              </a:cxn>
                              <a:cxn ang="0">
                                <a:pos x="T5" y="T7"/>
                              </a:cxn>
                              <a:cxn ang="0">
                                <a:pos x="T9" y="T11"/>
                              </a:cxn>
                              <a:cxn ang="0">
                                <a:pos x="T13" y="T15"/>
                              </a:cxn>
                              <a:cxn ang="0">
                                <a:pos x="T17" y="T19"/>
                              </a:cxn>
                            </a:cxnLst>
                            <a:rect l="0" t="0" r="r" b="b"/>
                            <a:pathLst>
                              <a:path w="20" h="34">
                                <a:moveTo>
                                  <a:pt x="0" y="0"/>
                                </a:moveTo>
                                <a:lnTo>
                                  <a:pt x="5" y="9"/>
                                </a:lnTo>
                                <a:lnTo>
                                  <a:pt x="10" y="19"/>
                                </a:lnTo>
                                <a:lnTo>
                                  <a:pt x="15" y="24"/>
                                </a:lnTo>
                                <a:lnTo>
                                  <a:pt x="20" y="33"/>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6" name="Freeform 2039"/>
                        <wps:cNvSpPr>
                          <a:spLocks/>
                        </wps:cNvSpPr>
                        <wps:spPr bwMode="auto">
                          <a:xfrm>
                            <a:off x="9783" y="2813"/>
                            <a:ext cx="39" cy="20"/>
                          </a:xfrm>
                          <a:custGeom>
                            <a:avLst/>
                            <a:gdLst>
                              <a:gd name="T0" fmla="+- 0 9783 9783"/>
                              <a:gd name="T1" fmla="*/ T0 w 39"/>
                              <a:gd name="T2" fmla="+- 0 2813 2813"/>
                              <a:gd name="T3" fmla="*/ 2813 h 20"/>
                              <a:gd name="T4" fmla="+- 0 9797 9783"/>
                              <a:gd name="T5" fmla="*/ T4 w 39"/>
                              <a:gd name="T6" fmla="+- 0 2823 2813"/>
                              <a:gd name="T7" fmla="*/ 2823 h 20"/>
                              <a:gd name="T8" fmla="+- 0 9816 9783"/>
                              <a:gd name="T9" fmla="*/ T8 w 39"/>
                              <a:gd name="T10" fmla="+- 0 2827 2813"/>
                              <a:gd name="T11" fmla="*/ 2827 h 20"/>
                              <a:gd name="T12" fmla="+- 0 9821 9783"/>
                              <a:gd name="T13" fmla="*/ T12 w 39"/>
                              <a:gd name="T14" fmla="+- 0 2832 2813"/>
                              <a:gd name="T15" fmla="*/ 2832 h 20"/>
                            </a:gdLst>
                            <a:ahLst/>
                            <a:cxnLst>
                              <a:cxn ang="0">
                                <a:pos x="T1" y="T3"/>
                              </a:cxn>
                              <a:cxn ang="0">
                                <a:pos x="T5" y="T7"/>
                              </a:cxn>
                              <a:cxn ang="0">
                                <a:pos x="T9" y="T11"/>
                              </a:cxn>
                              <a:cxn ang="0">
                                <a:pos x="T13" y="T15"/>
                              </a:cxn>
                            </a:cxnLst>
                            <a:rect l="0" t="0" r="r" b="b"/>
                            <a:pathLst>
                              <a:path w="39" h="20">
                                <a:moveTo>
                                  <a:pt x="0" y="0"/>
                                </a:moveTo>
                                <a:lnTo>
                                  <a:pt x="14" y="10"/>
                                </a:lnTo>
                                <a:lnTo>
                                  <a:pt x="33" y="14"/>
                                </a:lnTo>
                                <a:lnTo>
                                  <a:pt x="38" y="1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2038"/>
                        <wps:cNvSpPr>
                          <a:spLocks/>
                        </wps:cNvSpPr>
                        <wps:spPr bwMode="auto">
                          <a:xfrm>
                            <a:off x="9859" y="2842"/>
                            <a:ext cx="39" cy="10"/>
                          </a:xfrm>
                          <a:custGeom>
                            <a:avLst/>
                            <a:gdLst>
                              <a:gd name="T0" fmla="+- 0 9859 9859"/>
                              <a:gd name="T1" fmla="*/ T0 w 39"/>
                              <a:gd name="T2" fmla="+- 0 2842 2842"/>
                              <a:gd name="T3" fmla="*/ 2842 h 10"/>
                              <a:gd name="T4" fmla="+- 0 9864 9859"/>
                              <a:gd name="T5" fmla="*/ T4 w 39"/>
                              <a:gd name="T6" fmla="+- 0 2842 2842"/>
                              <a:gd name="T7" fmla="*/ 2842 h 10"/>
                              <a:gd name="T8" fmla="+- 0 9874 9859"/>
                              <a:gd name="T9" fmla="*/ T8 w 39"/>
                              <a:gd name="T10" fmla="+- 0 2847 2842"/>
                              <a:gd name="T11" fmla="*/ 2847 h 10"/>
                              <a:gd name="T12" fmla="+- 0 9883 9859"/>
                              <a:gd name="T13" fmla="*/ T12 w 39"/>
                              <a:gd name="T14" fmla="+- 0 2847 2842"/>
                              <a:gd name="T15" fmla="*/ 2847 h 10"/>
                              <a:gd name="T16" fmla="+- 0 9898 9859"/>
                              <a:gd name="T17" fmla="*/ T16 w 39"/>
                              <a:gd name="T18" fmla="+- 0 2851 2842"/>
                              <a:gd name="T19" fmla="*/ 2851 h 10"/>
                            </a:gdLst>
                            <a:ahLst/>
                            <a:cxnLst>
                              <a:cxn ang="0">
                                <a:pos x="T1" y="T3"/>
                              </a:cxn>
                              <a:cxn ang="0">
                                <a:pos x="T5" y="T7"/>
                              </a:cxn>
                              <a:cxn ang="0">
                                <a:pos x="T9" y="T11"/>
                              </a:cxn>
                              <a:cxn ang="0">
                                <a:pos x="T13" y="T15"/>
                              </a:cxn>
                              <a:cxn ang="0">
                                <a:pos x="T17" y="T19"/>
                              </a:cxn>
                            </a:cxnLst>
                            <a:rect l="0" t="0" r="r" b="b"/>
                            <a:pathLst>
                              <a:path w="39" h="10">
                                <a:moveTo>
                                  <a:pt x="0" y="0"/>
                                </a:moveTo>
                                <a:lnTo>
                                  <a:pt x="5" y="0"/>
                                </a:lnTo>
                                <a:lnTo>
                                  <a:pt x="15" y="5"/>
                                </a:lnTo>
                                <a:lnTo>
                                  <a:pt x="24" y="5"/>
                                </a:lnTo>
                                <a:lnTo>
                                  <a:pt x="39" y="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2037"/>
                        <wps:cNvSpPr>
                          <a:spLocks/>
                        </wps:cNvSpPr>
                        <wps:spPr bwMode="auto">
                          <a:xfrm>
                            <a:off x="9936" y="2851"/>
                            <a:ext cx="39" cy="5"/>
                          </a:xfrm>
                          <a:custGeom>
                            <a:avLst/>
                            <a:gdLst>
                              <a:gd name="T0" fmla="+- 0 9936 9936"/>
                              <a:gd name="T1" fmla="*/ T0 w 39"/>
                              <a:gd name="T2" fmla="+- 0 2851 2851"/>
                              <a:gd name="T3" fmla="*/ 2851 h 5"/>
                              <a:gd name="T4" fmla="+- 0 9970 9936"/>
                              <a:gd name="T5" fmla="*/ T4 w 39"/>
                              <a:gd name="T6" fmla="+- 0 2856 2851"/>
                              <a:gd name="T7" fmla="*/ 2856 h 5"/>
                              <a:gd name="T8" fmla="+- 0 9975 9936"/>
                              <a:gd name="T9" fmla="*/ T8 w 39"/>
                              <a:gd name="T10" fmla="+- 0 2856 2851"/>
                              <a:gd name="T11" fmla="*/ 2856 h 5"/>
                            </a:gdLst>
                            <a:ahLst/>
                            <a:cxnLst>
                              <a:cxn ang="0">
                                <a:pos x="T1" y="T3"/>
                              </a:cxn>
                              <a:cxn ang="0">
                                <a:pos x="T5" y="T7"/>
                              </a:cxn>
                              <a:cxn ang="0">
                                <a:pos x="T9" y="T11"/>
                              </a:cxn>
                            </a:cxnLst>
                            <a:rect l="0" t="0" r="r" b="b"/>
                            <a:pathLst>
                              <a:path w="39" h="5">
                                <a:moveTo>
                                  <a:pt x="0" y="0"/>
                                </a:moveTo>
                                <a:lnTo>
                                  <a:pt x="34" y="5"/>
                                </a:lnTo>
                                <a:lnTo>
                                  <a:pt x="39"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2036"/>
                        <wps:cNvSpPr>
                          <a:spLocks/>
                        </wps:cNvSpPr>
                        <wps:spPr bwMode="auto">
                          <a:xfrm>
                            <a:off x="10018" y="2847"/>
                            <a:ext cx="39" cy="10"/>
                          </a:xfrm>
                          <a:custGeom>
                            <a:avLst/>
                            <a:gdLst>
                              <a:gd name="T0" fmla="+- 0 10018 10018"/>
                              <a:gd name="T1" fmla="*/ T0 w 39"/>
                              <a:gd name="T2" fmla="+- 0 2856 2847"/>
                              <a:gd name="T3" fmla="*/ 2856 h 10"/>
                              <a:gd name="T4" fmla="+- 0 10032 10018"/>
                              <a:gd name="T5" fmla="*/ T4 w 39"/>
                              <a:gd name="T6" fmla="+- 0 2851 2847"/>
                              <a:gd name="T7" fmla="*/ 2851 h 10"/>
                              <a:gd name="T8" fmla="+- 0 10056 10018"/>
                              <a:gd name="T9" fmla="*/ T8 w 39"/>
                              <a:gd name="T10" fmla="+- 0 2847 2847"/>
                              <a:gd name="T11" fmla="*/ 2847 h 10"/>
                            </a:gdLst>
                            <a:ahLst/>
                            <a:cxnLst>
                              <a:cxn ang="0">
                                <a:pos x="T1" y="T3"/>
                              </a:cxn>
                              <a:cxn ang="0">
                                <a:pos x="T5" y="T7"/>
                              </a:cxn>
                              <a:cxn ang="0">
                                <a:pos x="T9" y="T11"/>
                              </a:cxn>
                            </a:cxnLst>
                            <a:rect l="0" t="0" r="r" b="b"/>
                            <a:pathLst>
                              <a:path w="39" h="10">
                                <a:moveTo>
                                  <a:pt x="0" y="9"/>
                                </a:moveTo>
                                <a:lnTo>
                                  <a:pt x="14" y="4"/>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0" name="Freeform 2035"/>
                        <wps:cNvSpPr>
                          <a:spLocks/>
                        </wps:cNvSpPr>
                        <wps:spPr bwMode="auto">
                          <a:xfrm>
                            <a:off x="10095" y="2823"/>
                            <a:ext cx="39" cy="10"/>
                          </a:xfrm>
                          <a:custGeom>
                            <a:avLst/>
                            <a:gdLst>
                              <a:gd name="T0" fmla="+- 0 10095 10095"/>
                              <a:gd name="T1" fmla="*/ T0 w 39"/>
                              <a:gd name="T2" fmla="+- 0 2832 2823"/>
                              <a:gd name="T3" fmla="*/ 2832 h 10"/>
                              <a:gd name="T4" fmla="+- 0 10114 10095"/>
                              <a:gd name="T5" fmla="*/ T4 w 39"/>
                              <a:gd name="T6" fmla="+- 0 2832 2823"/>
                              <a:gd name="T7" fmla="*/ 2832 h 10"/>
                              <a:gd name="T8" fmla="+- 0 10133 10095"/>
                              <a:gd name="T9" fmla="*/ T8 w 39"/>
                              <a:gd name="T10" fmla="+- 0 2823 2823"/>
                              <a:gd name="T11" fmla="*/ 2823 h 10"/>
                            </a:gdLst>
                            <a:ahLst/>
                            <a:cxnLst>
                              <a:cxn ang="0">
                                <a:pos x="T1" y="T3"/>
                              </a:cxn>
                              <a:cxn ang="0">
                                <a:pos x="T5" y="T7"/>
                              </a:cxn>
                              <a:cxn ang="0">
                                <a:pos x="T9" y="T11"/>
                              </a:cxn>
                            </a:cxnLst>
                            <a:rect l="0" t="0" r="r" b="b"/>
                            <a:pathLst>
                              <a:path w="39" h="10">
                                <a:moveTo>
                                  <a:pt x="0" y="9"/>
                                </a:moveTo>
                                <a:lnTo>
                                  <a:pt x="19" y="9"/>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1" name="Freeform 2034"/>
                        <wps:cNvSpPr>
                          <a:spLocks/>
                        </wps:cNvSpPr>
                        <wps:spPr bwMode="auto">
                          <a:xfrm>
                            <a:off x="10167" y="2789"/>
                            <a:ext cx="39" cy="20"/>
                          </a:xfrm>
                          <a:custGeom>
                            <a:avLst/>
                            <a:gdLst>
                              <a:gd name="T0" fmla="+- 0 10167 10167"/>
                              <a:gd name="T1" fmla="*/ T0 w 39"/>
                              <a:gd name="T2" fmla="+- 0 2808 2789"/>
                              <a:gd name="T3" fmla="*/ 2808 h 20"/>
                              <a:gd name="T4" fmla="+- 0 10176 10167"/>
                              <a:gd name="T5" fmla="*/ T4 w 39"/>
                              <a:gd name="T6" fmla="+- 0 2803 2789"/>
                              <a:gd name="T7" fmla="*/ 2803 h 20"/>
                              <a:gd name="T8" fmla="+- 0 10191 10167"/>
                              <a:gd name="T9" fmla="*/ T8 w 39"/>
                              <a:gd name="T10" fmla="+- 0 2799 2789"/>
                              <a:gd name="T11" fmla="*/ 2799 h 20"/>
                              <a:gd name="T12" fmla="+- 0 10205 10167"/>
                              <a:gd name="T13" fmla="*/ T12 w 39"/>
                              <a:gd name="T14" fmla="+- 0 2789 2789"/>
                              <a:gd name="T15" fmla="*/ 2789 h 20"/>
                            </a:gdLst>
                            <a:ahLst/>
                            <a:cxnLst>
                              <a:cxn ang="0">
                                <a:pos x="T1" y="T3"/>
                              </a:cxn>
                              <a:cxn ang="0">
                                <a:pos x="T5" y="T7"/>
                              </a:cxn>
                              <a:cxn ang="0">
                                <a:pos x="T9" y="T11"/>
                              </a:cxn>
                              <a:cxn ang="0">
                                <a:pos x="T13" y="T15"/>
                              </a:cxn>
                            </a:cxnLst>
                            <a:rect l="0" t="0" r="r" b="b"/>
                            <a:pathLst>
                              <a:path w="39" h="20">
                                <a:moveTo>
                                  <a:pt x="0" y="19"/>
                                </a:moveTo>
                                <a:lnTo>
                                  <a:pt x="9" y="14"/>
                                </a:lnTo>
                                <a:lnTo>
                                  <a:pt x="24" y="1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2" name="Freeform 2033"/>
                        <wps:cNvSpPr>
                          <a:spLocks/>
                        </wps:cNvSpPr>
                        <wps:spPr bwMode="auto">
                          <a:xfrm>
                            <a:off x="10239" y="2736"/>
                            <a:ext cx="24" cy="29"/>
                          </a:xfrm>
                          <a:custGeom>
                            <a:avLst/>
                            <a:gdLst>
                              <a:gd name="T0" fmla="+- 0 10239 10239"/>
                              <a:gd name="T1" fmla="*/ T0 w 24"/>
                              <a:gd name="T2" fmla="+- 0 2765 2736"/>
                              <a:gd name="T3" fmla="*/ 2765 h 29"/>
                              <a:gd name="T4" fmla="+- 0 10243 10239"/>
                              <a:gd name="T5" fmla="*/ T4 w 24"/>
                              <a:gd name="T6" fmla="+- 0 2760 2736"/>
                              <a:gd name="T7" fmla="*/ 2760 h 29"/>
                              <a:gd name="T8" fmla="+- 0 10253 10239"/>
                              <a:gd name="T9" fmla="*/ T8 w 24"/>
                              <a:gd name="T10" fmla="+- 0 2755 2736"/>
                              <a:gd name="T11" fmla="*/ 2755 h 29"/>
                              <a:gd name="T12" fmla="+- 0 10258 10239"/>
                              <a:gd name="T13" fmla="*/ T12 w 24"/>
                              <a:gd name="T14" fmla="+- 0 2746 2736"/>
                              <a:gd name="T15" fmla="*/ 2746 h 29"/>
                              <a:gd name="T16" fmla="+- 0 10263 10239"/>
                              <a:gd name="T17" fmla="*/ T16 w 24"/>
                              <a:gd name="T18" fmla="+- 0 2741 2736"/>
                              <a:gd name="T19" fmla="*/ 2741 h 29"/>
                              <a:gd name="T20" fmla="+- 0 10263 10239"/>
                              <a:gd name="T21" fmla="*/ T20 w 24"/>
                              <a:gd name="T22" fmla="+- 0 2736 2736"/>
                              <a:gd name="T23" fmla="*/ 2736 h 29"/>
                            </a:gdLst>
                            <a:ahLst/>
                            <a:cxnLst>
                              <a:cxn ang="0">
                                <a:pos x="T1" y="T3"/>
                              </a:cxn>
                              <a:cxn ang="0">
                                <a:pos x="T5" y="T7"/>
                              </a:cxn>
                              <a:cxn ang="0">
                                <a:pos x="T9" y="T11"/>
                              </a:cxn>
                              <a:cxn ang="0">
                                <a:pos x="T13" y="T15"/>
                              </a:cxn>
                              <a:cxn ang="0">
                                <a:pos x="T17" y="T19"/>
                              </a:cxn>
                              <a:cxn ang="0">
                                <a:pos x="T21" y="T23"/>
                              </a:cxn>
                            </a:cxnLst>
                            <a:rect l="0" t="0" r="r" b="b"/>
                            <a:pathLst>
                              <a:path w="24" h="29">
                                <a:moveTo>
                                  <a:pt x="0" y="29"/>
                                </a:moveTo>
                                <a:lnTo>
                                  <a:pt x="4" y="24"/>
                                </a:lnTo>
                                <a:lnTo>
                                  <a:pt x="14" y="19"/>
                                </a:lnTo>
                                <a:lnTo>
                                  <a:pt x="19" y="10"/>
                                </a:lnTo>
                                <a:lnTo>
                                  <a:pt x="24" y="5"/>
                                </a:lnTo>
                                <a:lnTo>
                                  <a:pt x="24"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AutoShape 2032"/>
                        <wps:cNvSpPr>
                          <a:spLocks/>
                        </wps:cNvSpPr>
                        <wps:spPr bwMode="auto">
                          <a:xfrm>
                            <a:off x="10267" y="2755"/>
                            <a:ext cx="10" cy="82"/>
                          </a:xfrm>
                          <a:custGeom>
                            <a:avLst/>
                            <a:gdLst>
                              <a:gd name="T0" fmla="+- 0 10267 10267"/>
                              <a:gd name="T1" fmla="*/ T0 w 10"/>
                              <a:gd name="T2" fmla="+- 0 2755 2755"/>
                              <a:gd name="T3" fmla="*/ 2755 h 82"/>
                              <a:gd name="T4" fmla="+- 0 10277 10267"/>
                              <a:gd name="T5" fmla="*/ T4 w 10"/>
                              <a:gd name="T6" fmla="+- 0 2755 2755"/>
                              <a:gd name="T7" fmla="*/ 2755 h 82"/>
                              <a:gd name="T8" fmla="+- 0 10267 10267"/>
                              <a:gd name="T9" fmla="*/ T8 w 10"/>
                              <a:gd name="T10" fmla="+- 0 2837 2755"/>
                              <a:gd name="T11" fmla="*/ 2837 h 82"/>
                              <a:gd name="T12" fmla="+- 0 10277 10267"/>
                              <a:gd name="T13" fmla="*/ T12 w 10"/>
                              <a:gd name="T14" fmla="+- 0 2837 2755"/>
                              <a:gd name="T15" fmla="*/ 2837 h 82"/>
                            </a:gdLst>
                            <a:ahLst/>
                            <a:cxnLst>
                              <a:cxn ang="0">
                                <a:pos x="T1" y="T3"/>
                              </a:cxn>
                              <a:cxn ang="0">
                                <a:pos x="T5" y="T7"/>
                              </a:cxn>
                              <a:cxn ang="0">
                                <a:pos x="T9" y="T11"/>
                              </a:cxn>
                              <a:cxn ang="0">
                                <a:pos x="T13" y="T15"/>
                              </a:cxn>
                            </a:cxnLst>
                            <a:rect l="0" t="0" r="r" b="b"/>
                            <a:pathLst>
                              <a:path w="10" h="82">
                                <a:moveTo>
                                  <a:pt x="0" y="0"/>
                                </a:moveTo>
                                <a:lnTo>
                                  <a:pt x="10" y="0"/>
                                </a:lnTo>
                                <a:moveTo>
                                  <a:pt x="0" y="82"/>
                                </a:moveTo>
                                <a:lnTo>
                                  <a:pt x="10" y="82"/>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Line 2031"/>
                        <wps:cNvCnPr>
                          <a:cxnSpLocks noChangeShapeType="1"/>
                        </wps:cNvCnPr>
                        <wps:spPr bwMode="auto">
                          <a:xfrm>
                            <a:off x="10272" y="2895"/>
                            <a:ext cx="0" cy="52"/>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15" name="Line 2030"/>
                        <wps:cNvCnPr>
                          <a:cxnSpLocks noChangeShapeType="1"/>
                        </wps:cNvCnPr>
                        <wps:spPr bwMode="auto">
                          <a:xfrm>
                            <a:off x="10272" y="2976"/>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16" name="Rectangle 2029"/>
                        <wps:cNvSpPr>
                          <a:spLocks noChangeArrowheads="1"/>
                        </wps:cNvSpPr>
                        <wps:spPr bwMode="auto">
                          <a:xfrm>
                            <a:off x="10267" y="3058"/>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Freeform 2028"/>
                        <wps:cNvSpPr>
                          <a:spLocks/>
                        </wps:cNvSpPr>
                        <wps:spPr bwMode="auto">
                          <a:xfrm>
                            <a:off x="10267" y="3135"/>
                            <a:ext cx="5" cy="39"/>
                          </a:xfrm>
                          <a:custGeom>
                            <a:avLst/>
                            <a:gdLst>
                              <a:gd name="T0" fmla="+- 0 10272 10267"/>
                              <a:gd name="T1" fmla="*/ T0 w 5"/>
                              <a:gd name="T2" fmla="+- 0 3135 3135"/>
                              <a:gd name="T3" fmla="*/ 3135 h 39"/>
                              <a:gd name="T4" fmla="+- 0 10272 10267"/>
                              <a:gd name="T5" fmla="*/ T4 w 5"/>
                              <a:gd name="T6" fmla="+- 0 3173 3135"/>
                              <a:gd name="T7" fmla="*/ 3173 h 39"/>
                              <a:gd name="T8" fmla="+- 0 10267 10267"/>
                              <a:gd name="T9" fmla="*/ T8 w 5"/>
                              <a:gd name="T10" fmla="+- 0 3173 3135"/>
                              <a:gd name="T11" fmla="*/ 3173 h 39"/>
                            </a:gdLst>
                            <a:ahLst/>
                            <a:cxnLst>
                              <a:cxn ang="0">
                                <a:pos x="T1" y="T3"/>
                              </a:cxn>
                              <a:cxn ang="0">
                                <a:pos x="T5" y="T7"/>
                              </a:cxn>
                              <a:cxn ang="0">
                                <a:pos x="T9" y="T11"/>
                              </a:cxn>
                            </a:cxnLst>
                            <a:rect l="0" t="0" r="r" b="b"/>
                            <a:pathLst>
                              <a:path w="5" h="39">
                                <a:moveTo>
                                  <a:pt x="5" y="0"/>
                                </a:moveTo>
                                <a:lnTo>
                                  <a:pt x="5" y="38"/>
                                </a:lnTo>
                                <a:lnTo>
                                  <a:pt x="0" y="3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Line 2027"/>
                        <wps:cNvCnPr>
                          <a:cxnSpLocks noChangeShapeType="1"/>
                        </wps:cNvCnPr>
                        <wps:spPr bwMode="auto">
                          <a:xfrm>
                            <a:off x="10263" y="3211"/>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19" name="Line 2026"/>
                        <wps:cNvCnPr>
                          <a:cxnSpLocks noChangeShapeType="1"/>
                        </wps:cNvCnPr>
                        <wps:spPr bwMode="auto">
                          <a:xfrm>
                            <a:off x="10263" y="3288"/>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20" name="AutoShape 2025"/>
                        <wps:cNvSpPr>
                          <a:spLocks/>
                        </wps:cNvSpPr>
                        <wps:spPr bwMode="auto">
                          <a:xfrm>
                            <a:off x="10258" y="3370"/>
                            <a:ext cx="10" cy="120"/>
                          </a:xfrm>
                          <a:custGeom>
                            <a:avLst/>
                            <a:gdLst>
                              <a:gd name="T0" fmla="+- 0 10267 10258"/>
                              <a:gd name="T1" fmla="*/ T0 w 10"/>
                              <a:gd name="T2" fmla="+- 0 3451 3370"/>
                              <a:gd name="T3" fmla="*/ 3451 h 120"/>
                              <a:gd name="T4" fmla="+- 0 10258 10258"/>
                              <a:gd name="T5" fmla="*/ T4 w 10"/>
                              <a:gd name="T6" fmla="+- 0 3451 3370"/>
                              <a:gd name="T7" fmla="*/ 3451 h 120"/>
                              <a:gd name="T8" fmla="+- 0 10258 10258"/>
                              <a:gd name="T9" fmla="*/ T8 w 10"/>
                              <a:gd name="T10" fmla="+- 0 3490 3370"/>
                              <a:gd name="T11" fmla="*/ 3490 h 120"/>
                              <a:gd name="T12" fmla="+- 0 10267 10258"/>
                              <a:gd name="T13" fmla="*/ T12 w 10"/>
                              <a:gd name="T14" fmla="+- 0 3490 3370"/>
                              <a:gd name="T15" fmla="*/ 3490 h 120"/>
                              <a:gd name="T16" fmla="+- 0 10267 10258"/>
                              <a:gd name="T17" fmla="*/ T16 w 10"/>
                              <a:gd name="T18" fmla="+- 0 3451 3370"/>
                              <a:gd name="T19" fmla="*/ 3451 h 120"/>
                              <a:gd name="T20" fmla="+- 0 10267 10258"/>
                              <a:gd name="T21" fmla="*/ T20 w 10"/>
                              <a:gd name="T22" fmla="+- 0 3370 3370"/>
                              <a:gd name="T23" fmla="*/ 3370 h 120"/>
                              <a:gd name="T24" fmla="+- 0 10258 10258"/>
                              <a:gd name="T25" fmla="*/ T24 w 10"/>
                              <a:gd name="T26" fmla="+- 0 3370 3370"/>
                              <a:gd name="T27" fmla="*/ 3370 h 120"/>
                              <a:gd name="T28" fmla="+- 0 10258 10258"/>
                              <a:gd name="T29" fmla="*/ T28 w 10"/>
                              <a:gd name="T30" fmla="+- 0 3408 3370"/>
                              <a:gd name="T31" fmla="*/ 3408 h 120"/>
                              <a:gd name="T32" fmla="+- 0 10267 10258"/>
                              <a:gd name="T33" fmla="*/ T32 w 10"/>
                              <a:gd name="T34" fmla="+- 0 3408 3370"/>
                              <a:gd name="T35" fmla="*/ 3408 h 120"/>
                              <a:gd name="T36" fmla="+- 0 10267 10258"/>
                              <a:gd name="T37" fmla="*/ T36 w 10"/>
                              <a:gd name="T38" fmla="+- 0 3370 3370"/>
                              <a:gd name="T39" fmla="*/ 3370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120">
                                <a:moveTo>
                                  <a:pt x="9" y="81"/>
                                </a:moveTo>
                                <a:lnTo>
                                  <a:pt x="0" y="81"/>
                                </a:lnTo>
                                <a:lnTo>
                                  <a:pt x="0" y="120"/>
                                </a:lnTo>
                                <a:lnTo>
                                  <a:pt x="9" y="120"/>
                                </a:lnTo>
                                <a:lnTo>
                                  <a:pt x="9" y="81"/>
                                </a:lnTo>
                                <a:moveTo>
                                  <a:pt x="9" y="0"/>
                                </a:moveTo>
                                <a:lnTo>
                                  <a:pt x="0" y="0"/>
                                </a:lnTo>
                                <a:lnTo>
                                  <a:pt x="0" y="38"/>
                                </a:lnTo>
                                <a:lnTo>
                                  <a:pt x="9" y="38"/>
                                </a:lnTo>
                                <a:lnTo>
                                  <a:pt x="9" y="0"/>
                                </a:lnTo>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1" name="Line 2024"/>
                        <wps:cNvCnPr>
                          <a:cxnSpLocks noChangeShapeType="1"/>
                        </wps:cNvCnPr>
                        <wps:spPr bwMode="auto">
                          <a:xfrm>
                            <a:off x="10263" y="3528"/>
                            <a:ext cx="4" cy="4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22" name="AutoShape 2023"/>
                        <wps:cNvSpPr>
                          <a:spLocks/>
                        </wps:cNvSpPr>
                        <wps:spPr bwMode="auto">
                          <a:xfrm>
                            <a:off x="10263" y="3610"/>
                            <a:ext cx="10" cy="279"/>
                          </a:xfrm>
                          <a:custGeom>
                            <a:avLst/>
                            <a:gdLst>
                              <a:gd name="T0" fmla="+- 0 10272 10263"/>
                              <a:gd name="T1" fmla="*/ T0 w 10"/>
                              <a:gd name="T2" fmla="+- 0 3850 3610"/>
                              <a:gd name="T3" fmla="*/ 3850 h 279"/>
                              <a:gd name="T4" fmla="+- 0 10263 10263"/>
                              <a:gd name="T5" fmla="*/ T4 w 10"/>
                              <a:gd name="T6" fmla="+- 0 3850 3610"/>
                              <a:gd name="T7" fmla="*/ 3850 h 279"/>
                              <a:gd name="T8" fmla="+- 0 10263 10263"/>
                              <a:gd name="T9" fmla="*/ T8 w 10"/>
                              <a:gd name="T10" fmla="+- 0 3888 3610"/>
                              <a:gd name="T11" fmla="*/ 3888 h 279"/>
                              <a:gd name="T12" fmla="+- 0 10272 10263"/>
                              <a:gd name="T13" fmla="*/ T12 w 10"/>
                              <a:gd name="T14" fmla="+- 0 3888 3610"/>
                              <a:gd name="T15" fmla="*/ 3888 h 279"/>
                              <a:gd name="T16" fmla="+- 0 10272 10263"/>
                              <a:gd name="T17" fmla="*/ T16 w 10"/>
                              <a:gd name="T18" fmla="+- 0 3850 3610"/>
                              <a:gd name="T19" fmla="*/ 3850 h 279"/>
                              <a:gd name="T20" fmla="+- 0 10272 10263"/>
                              <a:gd name="T21" fmla="*/ T20 w 10"/>
                              <a:gd name="T22" fmla="+- 0 3691 3610"/>
                              <a:gd name="T23" fmla="*/ 3691 h 279"/>
                              <a:gd name="T24" fmla="+- 0 10263 10263"/>
                              <a:gd name="T25" fmla="*/ T24 w 10"/>
                              <a:gd name="T26" fmla="+- 0 3691 3610"/>
                              <a:gd name="T27" fmla="*/ 3691 h 279"/>
                              <a:gd name="T28" fmla="+- 0 10263 10263"/>
                              <a:gd name="T29" fmla="*/ T28 w 10"/>
                              <a:gd name="T30" fmla="+- 0 3730 3610"/>
                              <a:gd name="T31" fmla="*/ 3730 h 279"/>
                              <a:gd name="T32" fmla="+- 0 10272 10263"/>
                              <a:gd name="T33" fmla="*/ T32 w 10"/>
                              <a:gd name="T34" fmla="+- 0 3730 3610"/>
                              <a:gd name="T35" fmla="*/ 3730 h 279"/>
                              <a:gd name="T36" fmla="+- 0 10272 10263"/>
                              <a:gd name="T37" fmla="*/ T36 w 10"/>
                              <a:gd name="T38" fmla="+- 0 3691 3610"/>
                              <a:gd name="T39" fmla="*/ 3691 h 279"/>
                              <a:gd name="T40" fmla="+- 0 10272 10263"/>
                              <a:gd name="T41" fmla="*/ T40 w 10"/>
                              <a:gd name="T42" fmla="+- 0 3610 3610"/>
                              <a:gd name="T43" fmla="*/ 3610 h 279"/>
                              <a:gd name="T44" fmla="+- 0 10263 10263"/>
                              <a:gd name="T45" fmla="*/ T44 w 10"/>
                              <a:gd name="T46" fmla="+- 0 3610 3610"/>
                              <a:gd name="T47" fmla="*/ 3610 h 279"/>
                              <a:gd name="T48" fmla="+- 0 10263 10263"/>
                              <a:gd name="T49" fmla="*/ T48 w 10"/>
                              <a:gd name="T50" fmla="+- 0 3648 3610"/>
                              <a:gd name="T51" fmla="*/ 3648 h 279"/>
                              <a:gd name="T52" fmla="+- 0 10272 10263"/>
                              <a:gd name="T53" fmla="*/ T52 w 10"/>
                              <a:gd name="T54" fmla="+- 0 3648 3610"/>
                              <a:gd name="T55" fmla="*/ 3648 h 279"/>
                              <a:gd name="T56" fmla="+- 0 10272 10263"/>
                              <a:gd name="T57" fmla="*/ T56 w 10"/>
                              <a:gd name="T58" fmla="+- 0 3610 3610"/>
                              <a:gd name="T59" fmla="*/ 3610 h 2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0" h="279">
                                <a:moveTo>
                                  <a:pt x="9" y="240"/>
                                </a:moveTo>
                                <a:lnTo>
                                  <a:pt x="0" y="240"/>
                                </a:lnTo>
                                <a:lnTo>
                                  <a:pt x="0" y="278"/>
                                </a:lnTo>
                                <a:lnTo>
                                  <a:pt x="9" y="278"/>
                                </a:lnTo>
                                <a:lnTo>
                                  <a:pt x="9" y="240"/>
                                </a:lnTo>
                                <a:moveTo>
                                  <a:pt x="9" y="81"/>
                                </a:moveTo>
                                <a:lnTo>
                                  <a:pt x="0" y="81"/>
                                </a:lnTo>
                                <a:lnTo>
                                  <a:pt x="0" y="120"/>
                                </a:lnTo>
                                <a:lnTo>
                                  <a:pt x="9" y="120"/>
                                </a:lnTo>
                                <a:lnTo>
                                  <a:pt x="9" y="81"/>
                                </a:lnTo>
                                <a:moveTo>
                                  <a:pt x="9" y="0"/>
                                </a:moveTo>
                                <a:lnTo>
                                  <a:pt x="0" y="0"/>
                                </a:lnTo>
                                <a:lnTo>
                                  <a:pt x="0" y="38"/>
                                </a:lnTo>
                                <a:lnTo>
                                  <a:pt x="9" y="38"/>
                                </a:lnTo>
                                <a:lnTo>
                                  <a:pt x="9" y="0"/>
                                </a:lnTo>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3" name="Line 2022"/>
                        <wps:cNvCnPr>
                          <a:cxnSpLocks noChangeShapeType="1"/>
                        </wps:cNvCnPr>
                        <wps:spPr bwMode="auto">
                          <a:xfrm>
                            <a:off x="10267" y="3927"/>
                            <a:ext cx="0" cy="52"/>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24" name="Line 2021"/>
                        <wps:cNvCnPr>
                          <a:cxnSpLocks noChangeShapeType="1"/>
                        </wps:cNvCnPr>
                        <wps:spPr bwMode="auto">
                          <a:xfrm>
                            <a:off x="10267" y="4090"/>
                            <a:ext cx="0" cy="4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25" name="Line 2020"/>
                        <wps:cNvCnPr>
                          <a:cxnSpLocks noChangeShapeType="1"/>
                        </wps:cNvCnPr>
                        <wps:spPr bwMode="auto">
                          <a:xfrm>
                            <a:off x="10267" y="4167"/>
                            <a:ext cx="0" cy="52"/>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26" name="Line 2019"/>
                        <wps:cNvCnPr>
                          <a:cxnSpLocks noChangeShapeType="1"/>
                        </wps:cNvCnPr>
                        <wps:spPr bwMode="auto">
                          <a:xfrm>
                            <a:off x="10263" y="4267"/>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527" name="Rectangle 2018"/>
                        <wps:cNvSpPr>
                          <a:spLocks noChangeArrowheads="1"/>
                        </wps:cNvSpPr>
                        <wps:spPr bwMode="auto">
                          <a:xfrm>
                            <a:off x="10263" y="4330"/>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Line 2017"/>
                        <wps:cNvCnPr>
                          <a:cxnSpLocks noChangeShapeType="1"/>
                        </wps:cNvCnPr>
                        <wps:spPr bwMode="auto">
                          <a:xfrm>
                            <a:off x="10267" y="4407"/>
                            <a:ext cx="0" cy="52"/>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29" name="Freeform 2016"/>
                        <wps:cNvSpPr>
                          <a:spLocks/>
                        </wps:cNvSpPr>
                        <wps:spPr bwMode="auto">
                          <a:xfrm>
                            <a:off x="10056" y="4474"/>
                            <a:ext cx="39" cy="5"/>
                          </a:xfrm>
                          <a:custGeom>
                            <a:avLst/>
                            <a:gdLst>
                              <a:gd name="T0" fmla="+- 0 10095 10056"/>
                              <a:gd name="T1" fmla="*/ T0 w 39"/>
                              <a:gd name="T2" fmla="+- 0 4479 4474"/>
                              <a:gd name="T3" fmla="*/ 4479 h 5"/>
                              <a:gd name="T4" fmla="+- 0 10056 10056"/>
                              <a:gd name="T5" fmla="*/ T4 w 39"/>
                              <a:gd name="T6" fmla="+- 0 4474 4474"/>
                              <a:gd name="T7" fmla="*/ 4474 h 5"/>
                              <a:gd name="T8" fmla="+- 0 10056 10056"/>
                              <a:gd name="T9" fmla="*/ T8 w 39"/>
                              <a:gd name="T10" fmla="+- 0 4474 4474"/>
                              <a:gd name="T11" fmla="*/ 4474 h 5"/>
                            </a:gdLst>
                            <a:ahLst/>
                            <a:cxnLst>
                              <a:cxn ang="0">
                                <a:pos x="T1" y="T3"/>
                              </a:cxn>
                              <a:cxn ang="0">
                                <a:pos x="T5" y="T7"/>
                              </a:cxn>
                              <a:cxn ang="0">
                                <a:pos x="T9" y="T11"/>
                              </a:cxn>
                            </a:cxnLst>
                            <a:rect l="0" t="0" r="r" b="b"/>
                            <a:pathLst>
                              <a:path w="39" h="5">
                                <a:moveTo>
                                  <a:pt x="39" y="5"/>
                                </a:move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0" name="Freeform 2015"/>
                        <wps:cNvSpPr>
                          <a:spLocks/>
                        </wps:cNvSpPr>
                        <wps:spPr bwMode="auto">
                          <a:xfrm>
                            <a:off x="9975" y="4474"/>
                            <a:ext cx="44" cy="5"/>
                          </a:xfrm>
                          <a:custGeom>
                            <a:avLst/>
                            <a:gdLst>
                              <a:gd name="T0" fmla="+- 0 10018 9975"/>
                              <a:gd name="T1" fmla="*/ T0 w 44"/>
                              <a:gd name="T2" fmla="+- 0 4479 4474"/>
                              <a:gd name="T3" fmla="*/ 4479 h 5"/>
                              <a:gd name="T4" fmla="+- 0 9999 9975"/>
                              <a:gd name="T5" fmla="*/ T4 w 44"/>
                              <a:gd name="T6" fmla="+- 0 4479 4474"/>
                              <a:gd name="T7" fmla="*/ 4479 h 5"/>
                              <a:gd name="T8" fmla="+- 0 9975 9975"/>
                              <a:gd name="T9" fmla="*/ T8 w 44"/>
                              <a:gd name="T10" fmla="+- 0 4474 4474"/>
                              <a:gd name="T11" fmla="*/ 4474 h 5"/>
                            </a:gdLst>
                            <a:ahLst/>
                            <a:cxnLst>
                              <a:cxn ang="0">
                                <a:pos x="T1" y="T3"/>
                              </a:cxn>
                              <a:cxn ang="0">
                                <a:pos x="T5" y="T7"/>
                              </a:cxn>
                              <a:cxn ang="0">
                                <a:pos x="T9" y="T11"/>
                              </a:cxn>
                            </a:cxnLst>
                            <a:rect l="0" t="0" r="r" b="b"/>
                            <a:pathLst>
                              <a:path w="44" h="5">
                                <a:moveTo>
                                  <a:pt x="43" y="5"/>
                                </a:moveTo>
                                <a:lnTo>
                                  <a:pt x="24" y="5"/>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1" name="Freeform 2014"/>
                        <wps:cNvSpPr>
                          <a:spLocks/>
                        </wps:cNvSpPr>
                        <wps:spPr bwMode="auto">
                          <a:xfrm>
                            <a:off x="7335" y="4464"/>
                            <a:ext cx="44" cy="5"/>
                          </a:xfrm>
                          <a:custGeom>
                            <a:avLst/>
                            <a:gdLst>
                              <a:gd name="T0" fmla="+- 0 7378 7335"/>
                              <a:gd name="T1" fmla="*/ T0 w 44"/>
                              <a:gd name="T2" fmla="+- 0 4469 4464"/>
                              <a:gd name="T3" fmla="*/ 4469 h 5"/>
                              <a:gd name="T4" fmla="+- 0 7373 7335"/>
                              <a:gd name="T5" fmla="*/ T4 w 44"/>
                              <a:gd name="T6" fmla="+- 0 4469 4464"/>
                              <a:gd name="T7" fmla="*/ 4469 h 5"/>
                              <a:gd name="T8" fmla="+- 0 7339 7335"/>
                              <a:gd name="T9" fmla="*/ T8 w 44"/>
                              <a:gd name="T10" fmla="+- 0 4464 4464"/>
                              <a:gd name="T11" fmla="*/ 4464 h 5"/>
                              <a:gd name="T12" fmla="+- 0 7335 7335"/>
                              <a:gd name="T13" fmla="*/ T12 w 44"/>
                              <a:gd name="T14" fmla="+- 0 4464 4464"/>
                              <a:gd name="T15" fmla="*/ 4464 h 5"/>
                            </a:gdLst>
                            <a:ahLst/>
                            <a:cxnLst>
                              <a:cxn ang="0">
                                <a:pos x="T1" y="T3"/>
                              </a:cxn>
                              <a:cxn ang="0">
                                <a:pos x="T5" y="T7"/>
                              </a:cxn>
                              <a:cxn ang="0">
                                <a:pos x="T9" y="T11"/>
                              </a:cxn>
                              <a:cxn ang="0">
                                <a:pos x="T13" y="T15"/>
                              </a:cxn>
                            </a:cxnLst>
                            <a:rect l="0" t="0" r="r" b="b"/>
                            <a:pathLst>
                              <a:path w="44" h="5">
                                <a:moveTo>
                                  <a:pt x="43" y="5"/>
                                </a:moveTo>
                                <a:lnTo>
                                  <a:pt x="38" y="5"/>
                                </a:lnTo>
                                <a:lnTo>
                                  <a:pt x="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2" name="Line 2013"/>
                        <wps:cNvCnPr>
                          <a:cxnSpLocks noChangeShapeType="1"/>
                        </wps:cNvCnPr>
                        <wps:spPr bwMode="auto">
                          <a:xfrm>
                            <a:off x="7296" y="4464"/>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33" name="Freeform 2012"/>
                        <wps:cNvSpPr>
                          <a:spLocks/>
                        </wps:cNvSpPr>
                        <wps:spPr bwMode="auto">
                          <a:xfrm>
                            <a:off x="7176" y="4464"/>
                            <a:ext cx="39" cy="5"/>
                          </a:xfrm>
                          <a:custGeom>
                            <a:avLst/>
                            <a:gdLst>
                              <a:gd name="T0" fmla="+- 0 7215 7176"/>
                              <a:gd name="T1" fmla="*/ T0 w 39"/>
                              <a:gd name="T2" fmla="+- 0 4464 4464"/>
                              <a:gd name="T3" fmla="*/ 4464 h 5"/>
                              <a:gd name="T4" fmla="+- 0 7205 7176"/>
                              <a:gd name="T5" fmla="*/ T4 w 39"/>
                              <a:gd name="T6" fmla="+- 0 4464 4464"/>
                              <a:gd name="T7" fmla="*/ 4464 h 5"/>
                              <a:gd name="T8" fmla="+- 0 7176 7176"/>
                              <a:gd name="T9" fmla="*/ T8 w 39"/>
                              <a:gd name="T10" fmla="+- 0 4469 4464"/>
                              <a:gd name="T11" fmla="*/ 4469 h 5"/>
                            </a:gdLst>
                            <a:ahLst/>
                            <a:cxnLst>
                              <a:cxn ang="0">
                                <a:pos x="T1" y="T3"/>
                              </a:cxn>
                              <a:cxn ang="0">
                                <a:pos x="T5" y="T7"/>
                              </a:cxn>
                              <a:cxn ang="0">
                                <a:pos x="T9" y="T11"/>
                              </a:cxn>
                            </a:cxnLst>
                            <a:rect l="0" t="0" r="r" b="b"/>
                            <a:pathLst>
                              <a:path w="39" h="5">
                                <a:moveTo>
                                  <a:pt x="39" y="0"/>
                                </a:moveTo>
                                <a:lnTo>
                                  <a:pt x="29" y="0"/>
                                </a:lnTo>
                                <a:lnTo>
                                  <a:pt x="0"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4" name="Line 2011"/>
                        <wps:cNvCnPr>
                          <a:cxnSpLocks noChangeShapeType="1"/>
                        </wps:cNvCnPr>
                        <wps:spPr bwMode="auto">
                          <a:xfrm>
                            <a:off x="7138" y="4469"/>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35" name="Freeform 2010"/>
                        <wps:cNvSpPr>
                          <a:spLocks/>
                        </wps:cNvSpPr>
                        <wps:spPr bwMode="auto">
                          <a:xfrm>
                            <a:off x="7018" y="4464"/>
                            <a:ext cx="39" cy="2"/>
                          </a:xfrm>
                          <a:custGeom>
                            <a:avLst/>
                            <a:gdLst>
                              <a:gd name="T0" fmla="+- 0 7056 7018"/>
                              <a:gd name="T1" fmla="*/ T0 w 39"/>
                              <a:gd name="T2" fmla="+- 0 7042 7018"/>
                              <a:gd name="T3" fmla="*/ T2 w 39"/>
                              <a:gd name="T4" fmla="+- 0 7018 7018"/>
                              <a:gd name="T5" fmla="*/ T4 w 39"/>
                            </a:gdLst>
                            <a:ahLst/>
                            <a:cxnLst>
                              <a:cxn ang="0">
                                <a:pos x="T1" y="0"/>
                              </a:cxn>
                              <a:cxn ang="0">
                                <a:pos x="T3" y="0"/>
                              </a:cxn>
                              <a:cxn ang="0">
                                <a:pos x="T5" y="0"/>
                              </a:cxn>
                            </a:cxnLst>
                            <a:rect l="0" t="0" r="r" b="b"/>
                            <a:pathLst>
                              <a:path w="39">
                                <a:moveTo>
                                  <a:pt x="38" y="0"/>
                                </a:moveTo>
                                <a:lnTo>
                                  <a:pt x="2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6" name="Freeform 2009"/>
                        <wps:cNvSpPr>
                          <a:spLocks/>
                        </wps:cNvSpPr>
                        <wps:spPr bwMode="auto">
                          <a:xfrm>
                            <a:off x="6936" y="4469"/>
                            <a:ext cx="39" cy="2"/>
                          </a:xfrm>
                          <a:custGeom>
                            <a:avLst/>
                            <a:gdLst>
                              <a:gd name="T0" fmla="+- 0 6975 6936"/>
                              <a:gd name="T1" fmla="*/ T0 w 39"/>
                              <a:gd name="T2" fmla="+- 0 6941 6936"/>
                              <a:gd name="T3" fmla="*/ T2 w 39"/>
                              <a:gd name="T4" fmla="+- 0 6936 6936"/>
                              <a:gd name="T5" fmla="*/ T4 w 39"/>
                            </a:gdLst>
                            <a:ahLst/>
                            <a:cxnLst>
                              <a:cxn ang="0">
                                <a:pos x="T1" y="0"/>
                              </a:cxn>
                              <a:cxn ang="0">
                                <a:pos x="T3" y="0"/>
                              </a:cxn>
                              <a:cxn ang="0">
                                <a:pos x="T5" y="0"/>
                              </a:cxn>
                            </a:cxnLst>
                            <a:rect l="0" t="0" r="r" b="b"/>
                            <a:pathLst>
                              <a:path w="39">
                                <a:moveTo>
                                  <a:pt x="39" y="0"/>
                                </a:move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7" name="Line 2008"/>
                        <wps:cNvCnPr>
                          <a:cxnSpLocks noChangeShapeType="1"/>
                        </wps:cNvCnPr>
                        <wps:spPr bwMode="auto">
                          <a:xfrm>
                            <a:off x="6898" y="4464"/>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38" name="Freeform 2007"/>
                        <wps:cNvSpPr>
                          <a:spLocks/>
                        </wps:cNvSpPr>
                        <wps:spPr bwMode="auto">
                          <a:xfrm>
                            <a:off x="6778" y="4464"/>
                            <a:ext cx="39" cy="2"/>
                          </a:xfrm>
                          <a:custGeom>
                            <a:avLst/>
                            <a:gdLst>
                              <a:gd name="T0" fmla="+- 0 6816 6778"/>
                              <a:gd name="T1" fmla="*/ T0 w 39"/>
                              <a:gd name="T2" fmla="+- 0 6807 6778"/>
                              <a:gd name="T3" fmla="*/ T2 w 39"/>
                              <a:gd name="T4" fmla="+- 0 6778 6778"/>
                              <a:gd name="T5" fmla="*/ T4 w 39"/>
                            </a:gdLst>
                            <a:ahLst/>
                            <a:cxnLst>
                              <a:cxn ang="0">
                                <a:pos x="T1" y="0"/>
                              </a:cxn>
                              <a:cxn ang="0">
                                <a:pos x="T3" y="0"/>
                              </a:cxn>
                              <a:cxn ang="0">
                                <a:pos x="T5" y="0"/>
                              </a:cxn>
                            </a:cxnLst>
                            <a:rect l="0" t="0" r="r" b="b"/>
                            <a:pathLst>
                              <a:path w="39">
                                <a:moveTo>
                                  <a:pt x="38" y="0"/>
                                </a:moveTo>
                                <a:lnTo>
                                  <a:pt x="2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9" name="Freeform 2006"/>
                        <wps:cNvSpPr>
                          <a:spLocks/>
                        </wps:cNvSpPr>
                        <wps:spPr bwMode="auto">
                          <a:xfrm>
                            <a:off x="6696" y="4464"/>
                            <a:ext cx="39" cy="2"/>
                          </a:xfrm>
                          <a:custGeom>
                            <a:avLst/>
                            <a:gdLst>
                              <a:gd name="T0" fmla="+- 0 6735 6696"/>
                              <a:gd name="T1" fmla="*/ T0 w 39"/>
                              <a:gd name="T2" fmla="+- 0 6720 6696"/>
                              <a:gd name="T3" fmla="*/ T2 w 39"/>
                              <a:gd name="T4" fmla="+- 0 6696 6696"/>
                              <a:gd name="T5" fmla="*/ T4 w 39"/>
                            </a:gdLst>
                            <a:ahLst/>
                            <a:cxnLst>
                              <a:cxn ang="0">
                                <a:pos x="T1" y="0"/>
                              </a:cxn>
                              <a:cxn ang="0">
                                <a:pos x="T3" y="0"/>
                              </a:cxn>
                              <a:cxn ang="0">
                                <a:pos x="T5" y="0"/>
                              </a:cxn>
                            </a:cxnLst>
                            <a:rect l="0" t="0" r="r" b="b"/>
                            <a:pathLst>
                              <a:path w="39">
                                <a:moveTo>
                                  <a:pt x="39" y="0"/>
                                </a:moveTo>
                                <a:lnTo>
                                  <a:pt x="2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0" name="Line 2005"/>
                        <wps:cNvCnPr>
                          <a:cxnSpLocks noChangeShapeType="1"/>
                        </wps:cNvCnPr>
                        <wps:spPr bwMode="auto">
                          <a:xfrm>
                            <a:off x="6658" y="4464"/>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41" name="Freeform 2004"/>
                        <wps:cNvSpPr>
                          <a:spLocks/>
                        </wps:cNvSpPr>
                        <wps:spPr bwMode="auto">
                          <a:xfrm>
                            <a:off x="6538" y="4464"/>
                            <a:ext cx="39" cy="2"/>
                          </a:xfrm>
                          <a:custGeom>
                            <a:avLst/>
                            <a:gdLst>
                              <a:gd name="T0" fmla="+- 0 6576 6538"/>
                              <a:gd name="T1" fmla="*/ T0 w 39"/>
                              <a:gd name="T2" fmla="+- 0 6567 6538"/>
                              <a:gd name="T3" fmla="*/ T2 w 39"/>
                              <a:gd name="T4" fmla="+- 0 6538 6538"/>
                              <a:gd name="T5" fmla="*/ T4 w 39"/>
                            </a:gdLst>
                            <a:ahLst/>
                            <a:cxnLst>
                              <a:cxn ang="0">
                                <a:pos x="T1" y="0"/>
                              </a:cxn>
                              <a:cxn ang="0">
                                <a:pos x="T3" y="0"/>
                              </a:cxn>
                              <a:cxn ang="0">
                                <a:pos x="T5" y="0"/>
                              </a:cxn>
                            </a:cxnLst>
                            <a:rect l="0" t="0" r="r" b="b"/>
                            <a:pathLst>
                              <a:path w="39">
                                <a:moveTo>
                                  <a:pt x="38" y="0"/>
                                </a:moveTo>
                                <a:lnTo>
                                  <a:pt x="2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 name="Line 2003"/>
                        <wps:cNvCnPr>
                          <a:cxnSpLocks noChangeShapeType="1"/>
                        </wps:cNvCnPr>
                        <wps:spPr bwMode="auto">
                          <a:xfrm>
                            <a:off x="6495" y="4464"/>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43" name="Freeform 2002"/>
                        <wps:cNvSpPr>
                          <a:spLocks/>
                        </wps:cNvSpPr>
                        <wps:spPr bwMode="auto">
                          <a:xfrm>
                            <a:off x="6375" y="4464"/>
                            <a:ext cx="44" cy="2"/>
                          </a:xfrm>
                          <a:custGeom>
                            <a:avLst/>
                            <a:gdLst>
                              <a:gd name="T0" fmla="+- 0 6418 6375"/>
                              <a:gd name="T1" fmla="*/ T0 w 44"/>
                              <a:gd name="T2" fmla="+- 0 6403 6375"/>
                              <a:gd name="T3" fmla="*/ T2 w 44"/>
                              <a:gd name="T4" fmla="+- 0 6375 6375"/>
                              <a:gd name="T5" fmla="*/ T4 w 44"/>
                            </a:gdLst>
                            <a:ahLst/>
                            <a:cxnLst>
                              <a:cxn ang="0">
                                <a:pos x="T1" y="0"/>
                              </a:cxn>
                              <a:cxn ang="0">
                                <a:pos x="T3" y="0"/>
                              </a:cxn>
                              <a:cxn ang="0">
                                <a:pos x="T5" y="0"/>
                              </a:cxn>
                            </a:cxnLst>
                            <a:rect l="0" t="0" r="r" b="b"/>
                            <a:pathLst>
                              <a:path w="44">
                                <a:moveTo>
                                  <a:pt x="43" y="0"/>
                                </a:moveTo>
                                <a:lnTo>
                                  <a:pt x="28"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Freeform 2001"/>
                        <wps:cNvSpPr>
                          <a:spLocks/>
                        </wps:cNvSpPr>
                        <wps:spPr bwMode="auto">
                          <a:xfrm>
                            <a:off x="6298" y="4464"/>
                            <a:ext cx="39" cy="2"/>
                          </a:xfrm>
                          <a:custGeom>
                            <a:avLst/>
                            <a:gdLst>
                              <a:gd name="T0" fmla="+- 0 6336 6298"/>
                              <a:gd name="T1" fmla="*/ T0 w 39"/>
                              <a:gd name="T2" fmla="+- 0 6307 6298"/>
                              <a:gd name="T3" fmla="*/ T2 w 39"/>
                              <a:gd name="T4" fmla="+- 0 6298 6298"/>
                              <a:gd name="T5" fmla="*/ T4 w 39"/>
                            </a:gdLst>
                            <a:ahLst/>
                            <a:cxnLst>
                              <a:cxn ang="0">
                                <a:pos x="T1" y="0"/>
                              </a:cxn>
                              <a:cxn ang="0">
                                <a:pos x="T3" y="0"/>
                              </a:cxn>
                              <a:cxn ang="0">
                                <a:pos x="T5" y="0"/>
                              </a:cxn>
                            </a:cxnLst>
                            <a:rect l="0" t="0" r="r" b="b"/>
                            <a:pathLst>
                              <a:path w="39">
                                <a:moveTo>
                                  <a:pt x="38" y="0"/>
                                </a:moveTo>
                                <a:lnTo>
                                  <a:pt x="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5" name="Line 2000"/>
                        <wps:cNvCnPr>
                          <a:cxnSpLocks noChangeShapeType="1"/>
                        </wps:cNvCnPr>
                        <wps:spPr bwMode="auto">
                          <a:xfrm>
                            <a:off x="6274" y="445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46" name="AutoShape 1999"/>
                        <wps:cNvSpPr>
                          <a:spLocks/>
                        </wps:cNvSpPr>
                        <wps:spPr bwMode="auto">
                          <a:xfrm>
                            <a:off x="6269" y="4267"/>
                            <a:ext cx="10" cy="82"/>
                          </a:xfrm>
                          <a:custGeom>
                            <a:avLst/>
                            <a:gdLst>
                              <a:gd name="T0" fmla="+- 0 6269 6269"/>
                              <a:gd name="T1" fmla="*/ T0 w 10"/>
                              <a:gd name="T2" fmla="+- 0 4349 4267"/>
                              <a:gd name="T3" fmla="*/ 4349 h 82"/>
                              <a:gd name="T4" fmla="+- 0 6279 6269"/>
                              <a:gd name="T5" fmla="*/ T4 w 10"/>
                              <a:gd name="T6" fmla="+- 0 4349 4267"/>
                              <a:gd name="T7" fmla="*/ 4349 h 82"/>
                              <a:gd name="T8" fmla="+- 0 6269 6269"/>
                              <a:gd name="T9" fmla="*/ T8 w 10"/>
                              <a:gd name="T10" fmla="+- 0 4267 4267"/>
                              <a:gd name="T11" fmla="*/ 4267 h 82"/>
                              <a:gd name="T12" fmla="+- 0 6279 6269"/>
                              <a:gd name="T13" fmla="*/ T12 w 10"/>
                              <a:gd name="T14" fmla="+- 0 4267 4267"/>
                              <a:gd name="T15" fmla="*/ 4267 h 82"/>
                            </a:gdLst>
                            <a:ahLst/>
                            <a:cxnLst>
                              <a:cxn ang="0">
                                <a:pos x="T1" y="T3"/>
                              </a:cxn>
                              <a:cxn ang="0">
                                <a:pos x="T5" y="T7"/>
                              </a:cxn>
                              <a:cxn ang="0">
                                <a:pos x="T9" y="T11"/>
                              </a:cxn>
                              <a:cxn ang="0">
                                <a:pos x="T13" y="T15"/>
                              </a:cxn>
                            </a:cxnLst>
                            <a:rect l="0" t="0" r="r" b="b"/>
                            <a:pathLst>
                              <a:path w="10" h="82">
                                <a:moveTo>
                                  <a:pt x="0" y="82"/>
                                </a:moveTo>
                                <a:lnTo>
                                  <a:pt x="10" y="82"/>
                                </a:lnTo>
                                <a:moveTo>
                                  <a:pt x="0" y="0"/>
                                </a:moveTo>
                                <a:lnTo>
                                  <a:pt x="10"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7" name="Freeform 1998"/>
                        <wps:cNvSpPr>
                          <a:spLocks/>
                        </wps:cNvSpPr>
                        <wps:spPr bwMode="auto">
                          <a:xfrm>
                            <a:off x="6269" y="4171"/>
                            <a:ext cx="5" cy="39"/>
                          </a:xfrm>
                          <a:custGeom>
                            <a:avLst/>
                            <a:gdLst>
                              <a:gd name="T0" fmla="+- 0 6269 6269"/>
                              <a:gd name="T1" fmla="*/ T0 w 5"/>
                              <a:gd name="T2" fmla="+- 0 4210 4171"/>
                              <a:gd name="T3" fmla="*/ 4210 h 39"/>
                              <a:gd name="T4" fmla="+- 0 6274 6269"/>
                              <a:gd name="T5" fmla="*/ T4 w 5"/>
                              <a:gd name="T6" fmla="+- 0 4176 4171"/>
                              <a:gd name="T7" fmla="*/ 4176 h 39"/>
                              <a:gd name="T8" fmla="+- 0 6274 6269"/>
                              <a:gd name="T9" fmla="*/ T8 w 5"/>
                              <a:gd name="T10" fmla="+- 0 4171 4171"/>
                              <a:gd name="T11" fmla="*/ 4171 h 39"/>
                            </a:gdLst>
                            <a:ahLst/>
                            <a:cxnLst>
                              <a:cxn ang="0">
                                <a:pos x="T1" y="T3"/>
                              </a:cxn>
                              <a:cxn ang="0">
                                <a:pos x="T5" y="T7"/>
                              </a:cxn>
                              <a:cxn ang="0">
                                <a:pos x="T9" y="T11"/>
                              </a:cxn>
                            </a:cxnLst>
                            <a:rect l="0" t="0" r="r" b="b"/>
                            <a:pathLst>
                              <a:path w="5" h="39">
                                <a:moveTo>
                                  <a:pt x="0" y="39"/>
                                </a:moveTo>
                                <a:lnTo>
                                  <a:pt x="5" y="5"/>
                                </a:lnTo>
                                <a:lnTo>
                                  <a:pt x="5"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8" name="Freeform 1997"/>
                        <wps:cNvSpPr>
                          <a:spLocks/>
                        </wps:cNvSpPr>
                        <wps:spPr bwMode="auto">
                          <a:xfrm>
                            <a:off x="6269" y="4090"/>
                            <a:ext cx="5" cy="39"/>
                          </a:xfrm>
                          <a:custGeom>
                            <a:avLst/>
                            <a:gdLst>
                              <a:gd name="T0" fmla="+- 0 6274 6269"/>
                              <a:gd name="T1" fmla="*/ T0 w 5"/>
                              <a:gd name="T2" fmla="+- 0 4128 4090"/>
                              <a:gd name="T3" fmla="*/ 4128 h 39"/>
                              <a:gd name="T4" fmla="+- 0 6269 6269"/>
                              <a:gd name="T5" fmla="*/ T4 w 5"/>
                              <a:gd name="T6" fmla="+- 0 4104 4090"/>
                              <a:gd name="T7" fmla="*/ 4104 h 39"/>
                              <a:gd name="T8" fmla="+- 0 6269 6269"/>
                              <a:gd name="T9" fmla="*/ T8 w 5"/>
                              <a:gd name="T10" fmla="+- 0 4095 4090"/>
                              <a:gd name="T11" fmla="*/ 4095 h 39"/>
                              <a:gd name="T12" fmla="+- 0 6269 6269"/>
                              <a:gd name="T13" fmla="*/ T12 w 5"/>
                              <a:gd name="T14" fmla="+- 0 4090 4090"/>
                              <a:gd name="T15" fmla="*/ 4090 h 39"/>
                            </a:gdLst>
                            <a:ahLst/>
                            <a:cxnLst>
                              <a:cxn ang="0">
                                <a:pos x="T1" y="T3"/>
                              </a:cxn>
                              <a:cxn ang="0">
                                <a:pos x="T5" y="T7"/>
                              </a:cxn>
                              <a:cxn ang="0">
                                <a:pos x="T9" y="T11"/>
                              </a:cxn>
                              <a:cxn ang="0">
                                <a:pos x="T13" y="T15"/>
                              </a:cxn>
                            </a:cxnLst>
                            <a:rect l="0" t="0" r="r" b="b"/>
                            <a:pathLst>
                              <a:path w="5" h="39">
                                <a:moveTo>
                                  <a:pt x="5" y="38"/>
                                </a:moveTo>
                                <a:lnTo>
                                  <a:pt x="0" y="14"/>
                                </a:lnTo>
                                <a:lnTo>
                                  <a:pt x="0" y="5"/>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9" name="Line 1996"/>
                        <wps:cNvCnPr>
                          <a:cxnSpLocks noChangeShapeType="1"/>
                        </wps:cNvCnPr>
                        <wps:spPr bwMode="auto">
                          <a:xfrm>
                            <a:off x="6264" y="4030"/>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550" name="AutoShape 1995"/>
                        <wps:cNvSpPr>
                          <a:spLocks/>
                        </wps:cNvSpPr>
                        <wps:spPr bwMode="auto">
                          <a:xfrm>
                            <a:off x="6264" y="3869"/>
                            <a:ext cx="10" cy="82"/>
                          </a:xfrm>
                          <a:custGeom>
                            <a:avLst/>
                            <a:gdLst>
                              <a:gd name="T0" fmla="+- 0 6264 6264"/>
                              <a:gd name="T1" fmla="*/ T0 w 10"/>
                              <a:gd name="T2" fmla="+- 0 3951 3869"/>
                              <a:gd name="T3" fmla="*/ 3951 h 82"/>
                              <a:gd name="T4" fmla="+- 0 6274 6264"/>
                              <a:gd name="T5" fmla="*/ T4 w 10"/>
                              <a:gd name="T6" fmla="+- 0 3951 3869"/>
                              <a:gd name="T7" fmla="*/ 3951 h 82"/>
                              <a:gd name="T8" fmla="+- 0 6264 6264"/>
                              <a:gd name="T9" fmla="*/ T8 w 10"/>
                              <a:gd name="T10" fmla="+- 0 3869 3869"/>
                              <a:gd name="T11" fmla="*/ 3869 h 82"/>
                              <a:gd name="T12" fmla="+- 0 6274 6264"/>
                              <a:gd name="T13" fmla="*/ T12 w 10"/>
                              <a:gd name="T14" fmla="+- 0 3869 3869"/>
                              <a:gd name="T15" fmla="*/ 3869 h 82"/>
                            </a:gdLst>
                            <a:ahLst/>
                            <a:cxnLst>
                              <a:cxn ang="0">
                                <a:pos x="T1" y="T3"/>
                              </a:cxn>
                              <a:cxn ang="0">
                                <a:pos x="T5" y="T7"/>
                              </a:cxn>
                              <a:cxn ang="0">
                                <a:pos x="T9" y="T11"/>
                              </a:cxn>
                              <a:cxn ang="0">
                                <a:pos x="T13" y="T15"/>
                              </a:cxn>
                            </a:cxnLst>
                            <a:rect l="0" t="0" r="r" b="b"/>
                            <a:pathLst>
                              <a:path w="10" h="82">
                                <a:moveTo>
                                  <a:pt x="0" y="82"/>
                                </a:moveTo>
                                <a:lnTo>
                                  <a:pt x="10" y="82"/>
                                </a:lnTo>
                                <a:moveTo>
                                  <a:pt x="0" y="0"/>
                                </a:moveTo>
                                <a:lnTo>
                                  <a:pt x="10"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 name="Line 1994"/>
                        <wps:cNvCnPr>
                          <a:cxnSpLocks noChangeShapeType="1"/>
                        </wps:cNvCnPr>
                        <wps:spPr bwMode="auto">
                          <a:xfrm>
                            <a:off x="6264" y="3790"/>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552" name="Line 1993"/>
                        <wps:cNvCnPr>
                          <a:cxnSpLocks noChangeShapeType="1"/>
                        </wps:cNvCnPr>
                        <wps:spPr bwMode="auto">
                          <a:xfrm>
                            <a:off x="6264" y="3711"/>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553" name="Line 1992"/>
                        <wps:cNvCnPr>
                          <a:cxnSpLocks noChangeShapeType="1"/>
                        </wps:cNvCnPr>
                        <wps:spPr bwMode="auto">
                          <a:xfrm>
                            <a:off x="6269" y="3648"/>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54" name="Line 1991"/>
                        <wps:cNvCnPr>
                          <a:cxnSpLocks noChangeShapeType="1"/>
                        </wps:cNvCnPr>
                        <wps:spPr bwMode="auto">
                          <a:xfrm>
                            <a:off x="6264" y="3550"/>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555" name="AutoShape 1990"/>
                        <wps:cNvSpPr>
                          <a:spLocks/>
                        </wps:cNvSpPr>
                        <wps:spPr bwMode="auto">
                          <a:xfrm>
                            <a:off x="6264" y="3389"/>
                            <a:ext cx="10" cy="82"/>
                          </a:xfrm>
                          <a:custGeom>
                            <a:avLst/>
                            <a:gdLst>
                              <a:gd name="T0" fmla="+- 0 6264 6264"/>
                              <a:gd name="T1" fmla="*/ T0 w 10"/>
                              <a:gd name="T2" fmla="+- 0 3471 3389"/>
                              <a:gd name="T3" fmla="*/ 3471 h 82"/>
                              <a:gd name="T4" fmla="+- 0 6274 6264"/>
                              <a:gd name="T5" fmla="*/ T4 w 10"/>
                              <a:gd name="T6" fmla="+- 0 3471 3389"/>
                              <a:gd name="T7" fmla="*/ 3471 h 82"/>
                              <a:gd name="T8" fmla="+- 0 6264 6264"/>
                              <a:gd name="T9" fmla="*/ T8 w 10"/>
                              <a:gd name="T10" fmla="+- 0 3389 3389"/>
                              <a:gd name="T11" fmla="*/ 3389 h 82"/>
                              <a:gd name="T12" fmla="+- 0 6274 6264"/>
                              <a:gd name="T13" fmla="*/ T12 w 10"/>
                              <a:gd name="T14" fmla="+- 0 3389 3389"/>
                              <a:gd name="T15" fmla="*/ 3389 h 82"/>
                            </a:gdLst>
                            <a:ahLst/>
                            <a:cxnLst>
                              <a:cxn ang="0">
                                <a:pos x="T1" y="T3"/>
                              </a:cxn>
                              <a:cxn ang="0">
                                <a:pos x="T5" y="T7"/>
                              </a:cxn>
                              <a:cxn ang="0">
                                <a:pos x="T9" y="T11"/>
                              </a:cxn>
                              <a:cxn ang="0">
                                <a:pos x="T13" y="T15"/>
                              </a:cxn>
                            </a:cxnLst>
                            <a:rect l="0" t="0" r="r" b="b"/>
                            <a:pathLst>
                              <a:path w="10" h="82">
                                <a:moveTo>
                                  <a:pt x="0" y="82"/>
                                </a:moveTo>
                                <a:lnTo>
                                  <a:pt x="10" y="82"/>
                                </a:lnTo>
                                <a:moveTo>
                                  <a:pt x="0" y="0"/>
                                </a:moveTo>
                                <a:lnTo>
                                  <a:pt x="10"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6" name="Line 1989"/>
                        <wps:cNvCnPr>
                          <a:cxnSpLocks noChangeShapeType="1"/>
                        </wps:cNvCnPr>
                        <wps:spPr bwMode="auto">
                          <a:xfrm>
                            <a:off x="6269" y="3331"/>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57" name="Line 1988"/>
                        <wps:cNvCnPr>
                          <a:cxnSpLocks noChangeShapeType="1"/>
                        </wps:cNvCnPr>
                        <wps:spPr bwMode="auto">
                          <a:xfrm>
                            <a:off x="6269" y="325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58" name="Freeform 1987"/>
                        <wps:cNvSpPr>
                          <a:spLocks/>
                        </wps:cNvSpPr>
                        <wps:spPr bwMode="auto">
                          <a:xfrm>
                            <a:off x="6259" y="3135"/>
                            <a:ext cx="5" cy="39"/>
                          </a:xfrm>
                          <a:custGeom>
                            <a:avLst/>
                            <a:gdLst>
                              <a:gd name="T0" fmla="+- 0 6264 6259"/>
                              <a:gd name="T1" fmla="*/ T0 w 5"/>
                              <a:gd name="T2" fmla="+- 0 3173 3135"/>
                              <a:gd name="T3" fmla="*/ 3173 h 39"/>
                              <a:gd name="T4" fmla="+- 0 6259 6259"/>
                              <a:gd name="T5" fmla="*/ T4 w 5"/>
                              <a:gd name="T6" fmla="+- 0 3173 3135"/>
                              <a:gd name="T7" fmla="*/ 3173 h 39"/>
                              <a:gd name="T8" fmla="+- 0 6259 6259"/>
                              <a:gd name="T9" fmla="*/ T8 w 5"/>
                              <a:gd name="T10" fmla="+- 0 3135 3135"/>
                              <a:gd name="T11" fmla="*/ 3135 h 39"/>
                            </a:gdLst>
                            <a:ahLst/>
                            <a:cxnLst>
                              <a:cxn ang="0">
                                <a:pos x="T1" y="T3"/>
                              </a:cxn>
                              <a:cxn ang="0">
                                <a:pos x="T5" y="T7"/>
                              </a:cxn>
                              <a:cxn ang="0">
                                <a:pos x="T9" y="T11"/>
                              </a:cxn>
                            </a:cxnLst>
                            <a:rect l="0" t="0" r="r" b="b"/>
                            <a:pathLst>
                              <a:path w="5" h="39">
                                <a:moveTo>
                                  <a:pt x="5" y="38"/>
                                </a:moveTo>
                                <a:lnTo>
                                  <a:pt x="0" y="38"/>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9" name="Line 1986"/>
                        <wps:cNvCnPr>
                          <a:cxnSpLocks noChangeShapeType="1"/>
                        </wps:cNvCnPr>
                        <wps:spPr bwMode="auto">
                          <a:xfrm>
                            <a:off x="6255" y="3075"/>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560" name="AutoShape 1985"/>
                        <wps:cNvSpPr>
                          <a:spLocks/>
                        </wps:cNvSpPr>
                        <wps:spPr bwMode="auto">
                          <a:xfrm>
                            <a:off x="6255" y="2914"/>
                            <a:ext cx="10" cy="82"/>
                          </a:xfrm>
                          <a:custGeom>
                            <a:avLst/>
                            <a:gdLst>
                              <a:gd name="T0" fmla="+- 0 6255 6255"/>
                              <a:gd name="T1" fmla="*/ T0 w 10"/>
                              <a:gd name="T2" fmla="+- 0 2995 2914"/>
                              <a:gd name="T3" fmla="*/ 2995 h 82"/>
                              <a:gd name="T4" fmla="+- 0 6264 6255"/>
                              <a:gd name="T5" fmla="*/ T4 w 10"/>
                              <a:gd name="T6" fmla="+- 0 2995 2914"/>
                              <a:gd name="T7" fmla="*/ 2995 h 82"/>
                              <a:gd name="T8" fmla="+- 0 6255 6255"/>
                              <a:gd name="T9" fmla="*/ T8 w 10"/>
                              <a:gd name="T10" fmla="+- 0 2914 2914"/>
                              <a:gd name="T11" fmla="*/ 2914 h 82"/>
                              <a:gd name="T12" fmla="+- 0 6264 6255"/>
                              <a:gd name="T13" fmla="*/ T12 w 10"/>
                              <a:gd name="T14" fmla="+- 0 2914 2914"/>
                              <a:gd name="T15" fmla="*/ 2914 h 82"/>
                            </a:gdLst>
                            <a:ahLst/>
                            <a:cxnLst>
                              <a:cxn ang="0">
                                <a:pos x="T1" y="T3"/>
                              </a:cxn>
                              <a:cxn ang="0">
                                <a:pos x="T5" y="T7"/>
                              </a:cxn>
                              <a:cxn ang="0">
                                <a:pos x="T9" y="T11"/>
                              </a:cxn>
                              <a:cxn ang="0">
                                <a:pos x="T13" y="T15"/>
                              </a:cxn>
                            </a:cxnLst>
                            <a:rect l="0" t="0" r="r" b="b"/>
                            <a:pathLst>
                              <a:path w="10" h="82">
                                <a:moveTo>
                                  <a:pt x="0" y="81"/>
                                </a:moveTo>
                                <a:lnTo>
                                  <a:pt x="9" y="81"/>
                                </a:lnTo>
                                <a:moveTo>
                                  <a:pt x="0" y="0"/>
                                </a:moveTo>
                                <a:lnTo>
                                  <a:pt x="9"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1" name="Line 1984"/>
                        <wps:cNvCnPr>
                          <a:cxnSpLocks noChangeShapeType="1"/>
                        </wps:cNvCnPr>
                        <wps:spPr bwMode="auto">
                          <a:xfrm>
                            <a:off x="6255" y="2835"/>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562" name="Line 1983"/>
                        <wps:cNvCnPr>
                          <a:cxnSpLocks noChangeShapeType="1"/>
                        </wps:cNvCnPr>
                        <wps:spPr bwMode="auto">
                          <a:xfrm>
                            <a:off x="6255" y="2755"/>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563" name="Line 1982"/>
                        <wps:cNvCnPr>
                          <a:cxnSpLocks noChangeShapeType="1"/>
                        </wps:cNvCnPr>
                        <wps:spPr bwMode="auto">
                          <a:xfrm>
                            <a:off x="6259" y="269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64" name="Line 1981"/>
                        <wps:cNvCnPr>
                          <a:cxnSpLocks noChangeShapeType="1"/>
                        </wps:cNvCnPr>
                        <wps:spPr bwMode="auto">
                          <a:xfrm>
                            <a:off x="6255" y="2595"/>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565" name="AutoShape 1980"/>
                        <wps:cNvSpPr>
                          <a:spLocks/>
                        </wps:cNvSpPr>
                        <wps:spPr bwMode="auto">
                          <a:xfrm>
                            <a:off x="6255" y="2434"/>
                            <a:ext cx="10" cy="82"/>
                          </a:xfrm>
                          <a:custGeom>
                            <a:avLst/>
                            <a:gdLst>
                              <a:gd name="T0" fmla="+- 0 6255 6255"/>
                              <a:gd name="T1" fmla="*/ T0 w 10"/>
                              <a:gd name="T2" fmla="+- 0 2515 2434"/>
                              <a:gd name="T3" fmla="*/ 2515 h 82"/>
                              <a:gd name="T4" fmla="+- 0 6264 6255"/>
                              <a:gd name="T5" fmla="*/ T4 w 10"/>
                              <a:gd name="T6" fmla="+- 0 2515 2434"/>
                              <a:gd name="T7" fmla="*/ 2515 h 82"/>
                              <a:gd name="T8" fmla="+- 0 6255 6255"/>
                              <a:gd name="T9" fmla="*/ T8 w 10"/>
                              <a:gd name="T10" fmla="+- 0 2434 2434"/>
                              <a:gd name="T11" fmla="*/ 2434 h 82"/>
                              <a:gd name="T12" fmla="+- 0 6264 6255"/>
                              <a:gd name="T13" fmla="*/ T12 w 10"/>
                              <a:gd name="T14" fmla="+- 0 2434 2434"/>
                              <a:gd name="T15" fmla="*/ 2434 h 82"/>
                            </a:gdLst>
                            <a:ahLst/>
                            <a:cxnLst>
                              <a:cxn ang="0">
                                <a:pos x="T1" y="T3"/>
                              </a:cxn>
                              <a:cxn ang="0">
                                <a:pos x="T5" y="T7"/>
                              </a:cxn>
                              <a:cxn ang="0">
                                <a:pos x="T9" y="T11"/>
                              </a:cxn>
                              <a:cxn ang="0">
                                <a:pos x="T13" y="T15"/>
                              </a:cxn>
                            </a:cxnLst>
                            <a:rect l="0" t="0" r="r" b="b"/>
                            <a:pathLst>
                              <a:path w="10" h="82">
                                <a:moveTo>
                                  <a:pt x="0" y="81"/>
                                </a:moveTo>
                                <a:lnTo>
                                  <a:pt x="9" y="81"/>
                                </a:lnTo>
                                <a:moveTo>
                                  <a:pt x="0" y="0"/>
                                </a:moveTo>
                                <a:lnTo>
                                  <a:pt x="9"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6" name="Line 1979"/>
                        <wps:cNvCnPr>
                          <a:cxnSpLocks noChangeShapeType="1"/>
                        </wps:cNvCnPr>
                        <wps:spPr bwMode="auto">
                          <a:xfrm>
                            <a:off x="6255" y="2355"/>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567" name="AutoShape 1978"/>
                        <wps:cNvSpPr>
                          <a:spLocks/>
                        </wps:cNvSpPr>
                        <wps:spPr bwMode="auto">
                          <a:xfrm>
                            <a:off x="6255" y="2194"/>
                            <a:ext cx="10" cy="82"/>
                          </a:xfrm>
                          <a:custGeom>
                            <a:avLst/>
                            <a:gdLst>
                              <a:gd name="T0" fmla="+- 0 6255 6255"/>
                              <a:gd name="T1" fmla="*/ T0 w 10"/>
                              <a:gd name="T2" fmla="+- 0 2275 2194"/>
                              <a:gd name="T3" fmla="*/ 2275 h 82"/>
                              <a:gd name="T4" fmla="+- 0 6264 6255"/>
                              <a:gd name="T5" fmla="*/ T4 w 10"/>
                              <a:gd name="T6" fmla="+- 0 2275 2194"/>
                              <a:gd name="T7" fmla="*/ 2275 h 82"/>
                              <a:gd name="T8" fmla="+- 0 6255 6255"/>
                              <a:gd name="T9" fmla="*/ T8 w 10"/>
                              <a:gd name="T10" fmla="+- 0 2194 2194"/>
                              <a:gd name="T11" fmla="*/ 2194 h 82"/>
                              <a:gd name="T12" fmla="+- 0 6264 6255"/>
                              <a:gd name="T13" fmla="*/ T12 w 10"/>
                              <a:gd name="T14" fmla="+- 0 2194 2194"/>
                              <a:gd name="T15" fmla="*/ 2194 h 82"/>
                            </a:gdLst>
                            <a:ahLst/>
                            <a:cxnLst>
                              <a:cxn ang="0">
                                <a:pos x="T1" y="T3"/>
                              </a:cxn>
                              <a:cxn ang="0">
                                <a:pos x="T5" y="T7"/>
                              </a:cxn>
                              <a:cxn ang="0">
                                <a:pos x="T9" y="T11"/>
                              </a:cxn>
                              <a:cxn ang="0">
                                <a:pos x="T13" y="T15"/>
                              </a:cxn>
                            </a:cxnLst>
                            <a:rect l="0" t="0" r="r" b="b"/>
                            <a:pathLst>
                              <a:path w="10" h="82">
                                <a:moveTo>
                                  <a:pt x="0" y="81"/>
                                </a:moveTo>
                                <a:lnTo>
                                  <a:pt x="9" y="81"/>
                                </a:lnTo>
                                <a:moveTo>
                                  <a:pt x="0" y="0"/>
                                </a:moveTo>
                                <a:lnTo>
                                  <a:pt x="9"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8" name="Line 1977"/>
                        <wps:cNvCnPr>
                          <a:cxnSpLocks noChangeShapeType="1"/>
                        </wps:cNvCnPr>
                        <wps:spPr bwMode="auto">
                          <a:xfrm>
                            <a:off x="6259" y="2136"/>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69" name="Line 1976"/>
                        <wps:cNvCnPr>
                          <a:cxnSpLocks noChangeShapeType="1"/>
                        </wps:cNvCnPr>
                        <wps:spPr bwMode="auto">
                          <a:xfrm>
                            <a:off x="6259" y="2055"/>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70" name="Line 1975"/>
                        <wps:cNvCnPr>
                          <a:cxnSpLocks noChangeShapeType="1"/>
                        </wps:cNvCnPr>
                        <wps:spPr bwMode="auto">
                          <a:xfrm>
                            <a:off x="6259" y="197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71" name="Line 1974"/>
                        <wps:cNvCnPr>
                          <a:cxnSpLocks noChangeShapeType="1"/>
                        </wps:cNvCnPr>
                        <wps:spPr bwMode="auto">
                          <a:xfrm>
                            <a:off x="6255" y="1874"/>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572" name="Line 1973"/>
                        <wps:cNvCnPr>
                          <a:cxnSpLocks noChangeShapeType="1"/>
                        </wps:cNvCnPr>
                        <wps:spPr bwMode="auto">
                          <a:xfrm>
                            <a:off x="6255" y="1795"/>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573" name="Line 1972"/>
                        <wps:cNvCnPr>
                          <a:cxnSpLocks noChangeShapeType="1"/>
                        </wps:cNvCnPr>
                        <wps:spPr bwMode="auto">
                          <a:xfrm>
                            <a:off x="6259" y="173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74" name="Line 1971"/>
                        <wps:cNvCnPr>
                          <a:cxnSpLocks noChangeShapeType="1"/>
                        </wps:cNvCnPr>
                        <wps:spPr bwMode="auto">
                          <a:xfrm>
                            <a:off x="6255" y="1634"/>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575" name="AutoShape 1970"/>
                        <wps:cNvSpPr>
                          <a:spLocks/>
                        </wps:cNvSpPr>
                        <wps:spPr bwMode="auto">
                          <a:xfrm>
                            <a:off x="6255" y="1474"/>
                            <a:ext cx="10" cy="82"/>
                          </a:xfrm>
                          <a:custGeom>
                            <a:avLst/>
                            <a:gdLst>
                              <a:gd name="T0" fmla="+- 0 6255 6255"/>
                              <a:gd name="T1" fmla="*/ T0 w 10"/>
                              <a:gd name="T2" fmla="+- 0 1555 1474"/>
                              <a:gd name="T3" fmla="*/ 1555 h 82"/>
                              <a:gd name="T4" fmla="+- 0 6264 6255"/>
                              <a:gd name="T5" fmla="*/ T4 w 10"/>
                              <a:gd name="T6" fmla="+- 0 1555 1474"/>
                              <a:gd name="T7" fmla="*/ 1555 h 82"/>
                              <a:gd name="T8" fmla="+- 0 6255 6255"/>
                              <a:gd name="T9" fmla="*/ T8 w 10"/>
                              <a:gd name="T10" fmla="+- 0 1474 1474"/>
                              <a:gd name="T11" fmla="*/ 1474 h 82"/>
                              <a:gd name="T12" fmla="+- 0 6264 6255"/>
                              <a:gd name="T13" fmla="*/ T12 w 10"/>
                              <a:gd name="T14" fmla="+- 0 1474 1474"/>
                              <a:gd name="T15" fmla="*/ 1474 h 82"/>
                            </a:gdLst>
                            <a:ahLst/>
                            <a:cxnLst>
                              <a:cxn ang="0">
                                <a:pos x="T1" y="T3"/>
                              </a:cxn>
                              <a:cxn ang="0">
                                <a:pos x="T5" y="T7"/>
                              </a:cxn>
                              <a:cxn ang="0">
                                <a:pos x="T9" y="T11"/>
                              </a:cxn>
                              <a:cxn ang="0">
                                <a:pos x="T13" y="T15"/>
                              </a:cxn>
                            </a:cxnLst>
                            <a:rect l="0" t="0" r="r" b="b"/>
                            <a:pathLst>
                              <a:path w="10" h="82">
                                <a:moveTo>
                                  <a:pt x="0" y="81"/>
                                </a:moveTo>
                                <a:lnTo>
                                  <a:pt x="9" y="81"/>
                                </a:lnTo>
                                <a:moveTo>
                                  <a:pt x="0" y="0"/>
                                </a:moveTo>
                                <a:lnTo>
                                  <a:pt x="9"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6" name="Line 1969"/>
                        <wps:cNvCnPr>
                          <a:cxnSpLocks noChangeShapeType="1"/>
                        </wps:cNvCnPr>
                        <wps:spPr bwMode="auto">
                          <a:xfrm>
                            <a:off x="6255" y="1394"/>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577" name="Line 1968"/>
                        <wps:cNvCnPr>
                          <a:cxnSpLocks noChangeShapeType="1"/>
                        </wps:cNvCnPr>
                        <wps:spPr bwMode="auto">
                          <a:xfrm>
                            <a:off x="6255" y="1315"/>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578" name="Line 1967"/>
                        <wps:cNvCnPr>
                          <a:cxnSpLocks noChangeShapeType="1"/>
                        </wps:cNvCnPr>
                        <wps:spPr bwMode="auto">
                          <a:xfrm>
                            <a:off x="6259" y="125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79" name="Freeform 1966"/>
                        <wps:cNvSpPr>
                          <a:spLocks/>
                        </wps:cNvSpPr>
                        <wps:spPr bwMode="auto">
                          <a:xfrm>
                            <a:off x="6259" y="1176"/>
                            <a:ext cx="39" cy="2"/>
                          </a:xfrm>
                          <a:custGeom>
                            <a:avLst/>
                            <a:gdLst>
                              <a:gd name="T0" fmla="+- 0 6259 6259"/>
                              <a:gd name="T1" fmla="*/ T0 w 39"/>
                              <a:gd name="T2" fmla="+- 0 6293 6259"/>
                              <a:gd name="T3" fmla="*/ T2 w 39"/>
                              <a:gd name="T4" fmla="+- 0 6298 6259"/>
                              <a:gd name="T5" fmla="*/ T4 w 39"/>
                            </a:gdLst>
                            <a:ahLst/>
                            <a:cxnLst>
                              <a:cxn ang="0">
                                <a:pos x="T1" y="0"/>
                              </a:cxn>
                              <a:cxn ang="0">
                                <a:pos x="T3" y="0"/>
                              </a:cxn>
                              <a:cxn ang="0">
                                <a:pos x="T5" y="0"/>
                              </a:cxn>
                            </a:cxnLst>
                            <a:rect l="0" t="0" r="r" b="b"/>
                            <a:pathLst>
                              <a:path w="39">
                                <a:moveTo>
                                  <a:pt x="0" y="0"/>
                                </a:moveTo>
                                <a:lnTo>
                                  <a:pt x="34"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0" name="Line 1965"/>
                        <wps:cNvCnPr>
                          <a:cxnSpLocks noChangeShapeType="1"/>
                        </wps:cNvCnPr>
                        <wps:spPr bwMode="auto">
                          <a:xfrm>
                            <a:off x="6341" y="1176"/>
                            <a:ext cx="38"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81" name="Freeform 1964"/>
                        <wps:cNvSpPr>
                          <a:spLocks/>
                        </wps:cNvSpPr>
                        <wps:spPr bwMode="auto">
                          <a:xfrm>
                            <a:off x="6418" y="1176"/>
                            <a:ext cx="44" cy="2"/>
                          </a:xfrm>
                          <a:custGeom>
                            <a:avLst/>
                            <a:gdLst>
                              <a:gd name="T0" fmla="+- 0 6418 6418"/>
                              <a:gd name="T1" fmla="*/ T0 w 44"/>
                              <a:gd name="T2" fmla="+- 0 6451 6418"/>
                              <a:gd name="T3" fmla="*/ T2 w 44"/>
                              <a:gd name="T4" fmla="+- 0 6461 6418"/>
                              <a:gd name="T5" fmla="*/ T4 w 44"/>
                            </a:gdLst>
                            <a:ahLst/>
                            <a:cxnLst>
                              <a:cxn ang="0">
                                <a:pos x="T1" y="0"/>
                              </a:cxn>
                              <a:cxn ang="0">
                                <a:pos x="T3" y="0"/>
                              </a:cxn>
                              <a:cxn ang="0">
                                <a:pos x="T5" y="0"/>
                              </a:cxn>
                            </a:cxnLst>
                            <a:rect l="0" t="0" r="r" b="b"/>
                            <a:pathLst>
                              <a:path w="44">
                                <a:moveTo>
                                  <a:pt x="0" y="0"/>
                                </a:moveTo>
                                <a:lnTo>
                                  <a:pt x="33"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2" name="Freeform 1963"/>
                        <wps:cNvSpPr>
                          <a:spLocks/>
                        </wps:cNvSpPr>
                        <wps:spPr bwMode="auto">
                          <a:xfrm>
                            <a:off x="6499" y="1176"/>
                            <a:ext cx="39" cy="2"/>
                          </a:xfrm>
                          <a:custGeom>
                            <a:avLst/>
                            <a:gdLst>
                              <a:gd name="T0" fmla="+- 0 6499 6499"/>
                              <a:gd name="T1" fmla="*/ T0 w 39"/>
                              <a:gd name="T2" fmla="+- 0 6528 6499"/>
                              <a:gd name="T3" fmla="*/ T2 w 39"/>
                              <a:gd name="T4" fmla="+- 0 6538 6499"/>
                              <a:gd name="T5" fmla="*/ T4 w 39"/>
                            </a:gdLst>
                            <a:ahLst/>
                            <a:cxnLst>
                              <a:cxn ang="0">
                                <a:pos x="T1" y="0"/>
                              </a:cxn>
                              <a:cxn ang="0">
                                <a:pos x="T3" y="0"/>
                              </a:cxn>
                              <a:cxn ang="0">
                                <a:pos x="T5" y="0"/>
                              </a:cxn>
                            </a:cxnLst>
                            <a:rect l="0" t="0" r="r" b="b"/>
                            <a:pathLst>
                              <a:path w="39">
                                <a:moveTo>
                                  <a:pt x="0" y="0"/>
                                </a:moveTo>
                                <a:lnTo>
                                  <a:pt x="29"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1962"/>
                        <wps:cNvSpPr>
                          <a:spLocks/>
                        </wps:cNvSpPr>
                        <wps:spPr bwMode="auto">
                          <a:xfrm>
                            <a:off x="6581" y="1176"/>
                            <a:ext cx="39" cy="2"/>
                          </a:xfrm>
                          <a:custGeom>
                            <a:avLst/>
                            <a:gdLst>
                              <a:gd name="T0" fmla="+- 0 6581 6581"/>
                              <a:gd name="T1" fmla="*/ T0 w 39"/>
                              <a:gd name="T2" fmla="+- 0 6610 6581"/>
                              <a:gd name="T3" fmla="*/ T2 w 39"/>
                              <a:gd name="T4" fmla="+- 0 6619 6581"/>
                              <a:gd name="T5" fmla="*/ T4 w 39"/>
                            </a:gdLst>
                            <a:ahLst/>
                            <a:cxnLst>
                              <a:cxn ang="0">
                                <a:pos x="T1" y="0"/>
                              </a:cxn>
                              <a:cxn ang="0">
                                <a:pos x="T3" y="0"/>
                              </a:cxn>
                              <a:cxn ang="0">
                                <a:pos x="T5" y="0"/>
                              </a:cxn>
                            </a:cxnLst>
                            <a:rect l="0" t="0" r="r" b="b"/>
                            <a:pathLst>
                              <a:path w="39">
                                <a:moveTo>
                                  <a:pt x="0" y="0"/>
                                </a:moveTo>
                                <a:lnTo>
                                  <a:pt x="2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 name="Freeform 1961"/>
                        <wps:cNvSpPr>
                          <a:spLocks/>
                        </wps:cNvSpPr>
                        <wps:spPr bwMode="auto">
                          <a:xfrm>
                            <a:off x="6658" y="1176"/>
                            <a:ext cx="44" cy="2"/>
                          </a:xfrm>
                          <a:custGeom>
                            <a:avLst/>
                            <a:gdLst>
                              <a:gd name="T0" fmla="+- 0 6658 6658"/>
                              <a:gd name="T1" fmla="*/ T0 w 44"/>
                              <a:gd name="T2" fmla="+- 0 6663 6658"/>
                              <a:gd name="T3" fmla="*/ T2 w 44"/>
                              <a:gd name="T4" fmla="+- 0 6701 6658"/>
                              <a:gd name="T5" fmla="*/ T4 w 44"/>
                            </a:gdLst>
                            <a:ahLst/>
                            <a:cxnLst>
                              <a:cxn ang="0">
                                <a:pos x="T1" y="0"/>
                              </a:cxn>
                              <a:cxn ang="0">
                                <a:pos x="T3" y="0"/>
                              </a:cxn>
                              <a:cxn ang="0">
                                <a:pos x="T5" y="0"/>
                              </a:cxn>
                            </a:cxnLst>
                            <a:rect l="0" t="0" r="r" b="b"/>
                            <a:pathLst>
                              <a:path w="44">
                                <a:moveTo>
                                  <a:pt x="0" y="0"/>
                                </a:moveTo>
                                <a:lnTo>
                                  <a:pt x="5"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5" name="Line 1960"/>
                        <wps:cNvCnPr>
                          <a:cxnSpLocks noChangeShapeType="1"/>
                        </wps:cNvCnPr>
                        <wps:spPr bwMode="auto">
                          <a:xfrm>
                            <a:off x="6739" y="1176"/>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86" name="Freeform 1959"/>
                        <wps:cNvSpPr>
                          <a:spLocks/>
                        </wps:cNvSpPr>
                        <wps:spPr bwMode="auto">
                          <a:xfrm>
                            <a:off x="6821" y="1176"/>
                            <a:ext cx="39" cy="2"/>
                          </a:xfrm>
                          <a:custGeom>
                            <a:avLst/>
                            <a:gdLst>
                              <a:gd name="T0" fmla="+- 0 6821 6821"/>
                              <a:gd name="T1" fmla="*/ T0 w 39"/>
                              <a:gd name="T2" fmla="+- 0 6850 6821"/>
                              <a:gd name="T3" fmla="*/ T2 w 39"/>
                              <a:gd name="T4" fmla="+- 0 6859 6821"/>
                              <a:gd name="T5" fmla="*/ T4 w 39"/>
                            </a:gdLst>
                            <a:ahLst/>
                            <a:cxnLst>
                              <a:cxn ang="0">
                                <a:pos x="T1" y="0"/>
                              </a:cxn>
                              <a:cxn ang="0">
                                <a:pos x="T3" y="0"/>
                              </a:cxn>
                              <a:cxn ang="0">
                                <a:pos x="T5" y="0"/>
                              </a:cxn>
                            </a:cxnLst>
                            <a:rect l="0" t="0" r="r" b="b"/>
                            <a:pathLst>
                              <a:path w="39">
                                <a:moveTo>
                                  <a:pt x="0" y="0"/>
                                </a:moveTo>
                                <a:lnTo>
                                  <a:pt x="2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7" name="Freeform 1958"/>
                        <wps:cNvSpPr>
                          <a:spLocks/>
                        </wps:cNvSpPr>
                        <wps:spPr bwMode="auto">
                          <a:xfrm>
                            <a:off x="6898" y="1176"/>
                            <a:ext cx="44" cy="2"/>
                          </a:xfrm>
                          <a:custGeom>
                            <a:avLst/>
                            <a:gdLst>
                              <a:gd name="T0" fmla="+- 0 6898 6898"/>
                              <a:gd name="T1" fmla="*/ T0 w 44"/>
                              <a:gd name="T2" fmla="+- 0 6903 6898"/>
                              <a:gd name="T3" fmla="*/ T2 w 44"/>
                              <a:gd name="T4" fmla="+- 0 6931 6898"/>
                              <a:gd name="T5" fmla="*/ T4 w 44"/>
                              <a:gd name="T6" fmla="+- 0 6941 6898"/>
                              <a:gd name="T7" fmla="*/ T6 w 44"/>
                            </a:gdLst>
                            <a:ahLst/>
                            <a:cxnLst>
                              <a:cxn ang="0">
                                <a:pos x="T1" y="0"/>
                              </a:cxn>
                              <a:cxn ang="0">
                                <a:pos x="T3" y="0"/>
                              </a:cxn>
                              <a:cxn ang="0">
                                <a:pos x="T5" y="0"/>
                              </a:cxn>
                              <a:cxn ang="0">
                                <a:pos x="T7" y="0"/>
                              </a:cxn>
                            </a:cxnLst>
                            <a:rect l="0" t="0" r="r" b="b"/>
                            <a:pathLst>
                              <a:path w="44">
                                <a:moveTo>
                                  <a:pt x="0" y="0"/>
                                </a:moveTo>
                                <a:lnTo>
                                  <a:pt x="5" y="0"/>
                                </a:lnTo>
                                <a:lnTo>
                                  <a:pt x="33"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8" name="Line 1957"/>
                        <wps:cNvCnPr>
                          <a:cxnSpLocks noChangeShapeType="1"/>
                        </wps:cNvCnPr>
                        <wps:spPr bwMode="auto">
                          <a:xfrm>
                            <a:off x="6979" y="1176"/>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89" name="Freeform 1956"/>
                        <wps:cNvSpPr>
                          <a:spLocks/>
                        </wps:cNvSpPr>
                        <wps:spPr bwMode="auto">
                          <a:xfrm>
                            <a:off x="7061" y="1176"/>
                            <a:ext cx="39" cy="2"/>
                          </a:xfrm>
                          <a:custGeom>
                            <a:avLst/>
                            <a:gdLst>
                              <a:gd name="T0" fmla="+- 0 7061 7061"/>
                              <a:gd name="T1" fmla="*/ T0 w 39"/>
                              <a:gd name="T2" fmla="+- 0 7071 7061"/>
                              <a:gd name="T3" fmla="*/ T2 w 39"/>
                              <a:gd name="T4" fmla="+- 0 7075 7061"/>
                              <a:gd name="T5" fmla="*/ T4 w 39"/>
                              <a:gd name="T6" fmla="+- 0 7080 7061"/>
                              <a:gd name="T7" fmla="*/ T6 w 39"/>
                              <a:gd name="T8" fmla="+- 0 7099 7061"/>
                              <a:gd name="T9" fmla="*/ T8 w 39"/>
                            </a:gdLst>
                            <a:ahLst/>
                            <a:cxnLst>
                              <a:cxn ang="0">
                                <a:pos x="T1" y="0"/>
                              </a:cxn>
                              <a:cxn ang="0">
                                <a:pos x="T3" y="0"/>
                              </a:cxn>
                              <a:cxn ang="0">
                                <a:pos x="T5" y="0"/>
                              </a:cxn>
                              <a:cxn ang="0">
                                <a:pos x="T7" y="0"/>
                              </a:cxn>
                              <a:cxn ang="0">
                                <a:pos x="T9" y="0"/>
                              </a:cxn>
                            </a:cxnLst>
                            <a:rect l="0" t="0" r="r" b="b"/>
                            <a:pathLst>
                              <a:path w="39">
                                <a:moveTo>
                                  <a:pt x="0" y="0"/>
                                </a:moveTo>
                                <a:lnTo>
                                  <a:pt x="10" y="0"/>
                                </a:lnTo>
                                <a:lnTo>
                                  <a:pt x="14" y="0"/>
                                </a:lnTo>
                                <a:lnTo>
                                  <a:pt x="1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0" name="Line 1955"/>
                        <wps:cNvCnPr>
                          <a:cxnSpLocks noChangeShapeType="1"/>
                        </wps:cNvCnPr>
                        <wps:spPr bwMode="auto">
                          <a:xfrm>
                            <a:off x="7138" y="1176"/>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91" name="Line 1954"/>
                        <wps:cNvCnPr>
                          <a:cxnSpLocks noChangeShapeType="1"/>
                        </wps:cNvCnPr>
                        <wps:spPr bwMode="auto">
                          <a:xfrm>
                            <a:off x="7219" y="1176"/>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92" name="Freeform 1953"/>
                        <wps:cNvSpPr>
                          <a:spLocks/>
                        </wps:cNvSpPr>
                        <wps:spPr bwMode="auto">
                          <a:xfrm>
                            <a:off x="7301" y="1176"/>
                            <a:ext cx="39" cy="2"/>
                          </a:xfrm>
                          <a:custGeom>
                            <a:avLst/>
                            <a:gdLst>
                              <a:gd name="T0" fmla="+- 0 7301 7301"/>
                              <a:gd name="T1" fmla="*/ T0 w 39"/>
                              <a:gd name="T2" fmla="+- 0 7335 7301"/>
                              <a:gd name="T3" fmla="*/ T2 w 39"/>
                              <a:gd name="T4" fmla="+- 0 7339 7301"/>
                              <a:gd name="T5" fmla="*/ T4 w 39"/>
                            </a:gdLst>
                            <a:ahLst/>
                            <a:cxnLst>
                              <a:cxn ang="0">
                                <a:pos x="T1" y="0"/>
                              </a:cxn>
                              <a:cxn ang="0">
                                <a:pos x="T3" y="0"/>
                              </a:cxn>
                              <a:cxn ang="0">
                                <a:pos x="T5" y="0"/>
                              </a:cxn>
                            </a:cxnLst>
                            <a:rect l="0" t="0" r="r" b="b"/>
                            <a:pathLst>
                              <a:path w="39">
                                <a:moveTo>
                                  <a:pt x="0" y="0"/>
                                </a:moveTo>
                                <a:lnTo>
                                  <a:pt x="34"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 name="Freeform 1952"/>
                        <wps:cNvSpPr>
                          <a:spLocks/>
                        </wps:cNvSpPr>
                        <wps:spPr bwMode="auto">
                          <a:xfrm>
                            <a:off x="7378" y="1176"/>
                            <a:ext cx="44" cy="2"/>
                          </a:xfrm>
                          <a:custGeom>
                            <a:avLst/>
                            <a:gdLst>
                              <a:gd name="T0" fmla="+- 0 7378 7378"/>
                              <a:gd name="T1" fmla="*/ T0 w 44"/>
                              <a:gd name="T2" fmla="+- 0 7397 7378"/>
                              <a:gd name="T3" fmla="*/ T2 w 44"/>
                              <a:gd name="T4" fmla="+- 0 7421 7378"/>
                              <a:gd name="T5" fmla="*/ T4 w 44"/>
                            </a:gdLst>
                            <a:ahLst/>
                            <a:cxnLst>
                              <a:cxn ang="0">
                                <a:pos x="T1" y="0"/>
                              </a:cxn>
                              <a:cxn ang="0">
                                <a:pos x="T3" y="0"/>
                              </a:cxn>
                              <a:cxn ang="0">
                                <a:pos x="T5" y="0"/>
                              </a:cxn>
                            </a:cxnLst>
                            <a:rect l="0" t="0" r="r" b="b"/>
                            <a:pathLst>
                              <a:path w="44">
                                <a:moveTo>
                                  <a:pt x="0" y="0"/>
                                </a:moveTo>
                                <a:lnTo>
                                  <a:pt x="19"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 name="Line 1951"/>
                        <wps:cNvCnPr>
                          <a:cxnSpLocks noChangeShapeType="1"/>
                        </wps:cNvCnPr>
                        <wps:spPr bwMode="auto">
                          <a:xfrm>
                            <a:off x="7459" y="1176"/>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95" name="Freeform 1950"/>
                        <wps:cNvSpPr>
                          <a:spLocks/>
                        </wps:cNvSpPr>
                        <wps:spPr bwMode="auto">
                          <a:xfrm>
                            <a:off x="7541" y="1176"/>
                            <a:ext cx="39" cy="2"/>
                          </a:xfrm>
                          <a:custGeom>
                            <a:avLst/>
                            <a:gdLst>
                              <a:gd name="T0" fmla="+- 0 7541 7541"/>
                              <a:gd name="T1" fmla="*/ T0 w 39"/>
                              <a:gd name="T2" fmla="+- 0 7575 7541"/>
                              <a:gd name="T3" fmla="*/ T2 w 39"/>
                              <a:gd name="T4" fmla="+- 0 7579 7541"/>
                              <a:gd name="T5" fmla="*/ T4 w 39"/>
                            </a:gdLst>
                            <a:ahLst/>
                            <a:cxnLst>
                              <a:cxn ang="0">
                                <a:pos x="T1" y="0"/>
                              </a:cxn>
                              <a:cxn ang="0">
                                <a:pos x="T3" y="0"/>
                              </a:cxn>
                              <a:cxn ang="0">
                                <a:pos x="T5" y="0"/>
                              </a:cxn>
                            </a:cxnLst>
                            <a:rect l="0" t="0" r="r" b="b"/>
                            <a:pathLst>
                              <a:path w="39">
                                <a:moveTo>
                                  <a:pt x="0" y="0"/>
                                </a:moveTo>
                                <a:lnTo>
                                  <a:pt x="34"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6" name="Line 1949"/>
                        <wps:cNvCnPr>
                          <a:cxnSpLocks noChangeShapeType="1"/>
                        </wps:cNvCnPr>
                        <wps:spPr bwMode="auto">
                          <a:xfrm>
                            <a:off x="7618" y="1176"/>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97" name="Line 1948"/>
                        <wps:cNvCnPr>
                          <a:cxnSpLocks noChangeShapeType="1"/>
                        </wps:cNvCnPr>
                        <wps:spPr bwMode="auto">
                          <a:xfrm>
                            <a:off x="7699" y="1176"/>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598" name="Freeform 1947"/>
                        <wps:cNvSpPr>
                          <a:spLocks/>
                        </wps:cNvSpPr>
                        <wps:spPr bwMode="auto">
                          <a:xfrm>
                            <a:off x="7781" y="1176"/>
                            <a:ext cx="39" cy="2"/>
                          </a:xfrm>
                          <a:custGeom>
                            <a:avLst/>
                            <a:gdLst>
                              <a:gd name="T0" fmla="+- 0 7781 7781"/>
                              <a:gd name="T1" fmla="*/ T0 w 39"/>
                              <a:gd name="T2" fmla="+- 0 7815 7781"/>
                              <a:gd name="T3" fmla="*/ T2 w 39"/>
                              <a:gd name="T4" fmla="+- 0 7819 7781"/>
                              <a:gd name="T5" fmla="*/ T4 w 39"/>
                            </a:gdLst>
                            <a:ahLst/>
                            <a:cxnLst>
                              <a:cxn ang="0">
                                <a:pos x="T1" y="0"/>
                              </a:cxn>
                              <a:cxn ang="0">
                                <a:pos x="T3" y="0"/>
                              </a:cxn>
                              <a:cxn ang="0">
                                <a:pos x="T5" y="0"/>
                              </a:cxn>
                            </a:cxnLst>
                            <a:rect l="0" t="0" r="r" b="b"/>
                            <a:pathLst>
                              <a:path w="39">
                                <a:moveTo>
                                  <a:pt x="0" y="0"/>
                                </a:moveTo>
                                <a:lnTo>
                                  <a:pt x="34"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9" name="Line 1946"/>
                        <wps:cNvCnPr>
                          <a:cxnSpLocks noChangeShapeType="1"/>
                        </wps:cNvCnPr>
                        <wps:spPr bwMode="auto">
                          <a:xfrm>
                            <a:off x="7858" y="1176"/>
                            <a:ext cx="14"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00" name="Line 1945"/>
                        <wps:cNvCnPr>
                          <a:cxnSpLocks noChangeShapeType="1"/>
                        </wps:cNvCnPr>
                        <wps:spPr bwMode="auto">
                          <a:xfrm>
                            <a:off x="14165" y="2847"/>
                            <a:ext cx="5" cy="4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01" name="Line 1944"/>
                        <wps:cNvCnPr>
                          <a:cxnSpLocks noChangeShapeType="1"/>
                        </wps:cNvCnPr>
                        <wps:spPr bwMode="auto">
                          <a:xfrm>
                            <a:off x="14170" y="2928"/>
                            <a:ext cx="5"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02" name="Freeform 1943"/>
                        <wps:cNvSpPr>
                          <a:spLocks/>
                        </wps:cNvSpPr>
                        <wps:spPr bwMode="auto">
                          <a:xfrm>
                            <a:off x="14175" y="3010"/>
                            <a:ext cx="5" cy="39"/>
                          </a:xfrm>
                          <a:custGeom>
                            <a:avLst/>
                            <a:gdLst>
                              <a:gd name="T0" fmla="+- 0 14175 14175"/>
                              <a:gd name="T1" fmla="*/ T0 w 5"/>
                              <a:gd name="T2" fmla="+- 0 3010 3010"/>
                              <a:gd name="T3" fmla="*/ 3010 h 39"/>
                              <a:gd name="T4" fmla="+- 0 14180 14175"/>
                              <a:gd name="T5" fmla="*/ T4 w 5"/>
                              <a:gd name="T6" fmla="+- 0 3043 3010"/>
                              <a:gd name="T7" fmla="*/ 3043 h 39"/>
                              <a:gd name="T8" fmla="+- 0 14180 14175"/>
                              <a:gd name="T9" fmla="*/ T8 w 5"/>
                              <a:gd name="T10" fmla="+- 0 3048 3010"/>
                              <a:gd name="T11" fmla="*/ 3048 h 39"/>
                            </a:gdLst>
                            <a:ahLst/>
                            <a:cxnLst>
                              <a:cxn ang="0">
                                <a:pos x="T1" y="T3"/>
                              </a:cxn>
                              <a:cxn ang="0">
                                <a:pos x="T5" y="T7"/>
                              </a:cxn>
                              <a:cxn ang="0">
                                <a:pos x="T9" y="T11"/>
                              </a:cxn>
                            </a:cxnLst>
                            <a:rect l="0" t="0" r="r" b="b"/>
                            <a:pathLst>
                              <a:path w="5" h="39">
                                <a:moveTo>
                                  <a:pt x="0" y="0"/>
                                </a:moveTo>
                                <a:lnTo>
                                  <a:pt x="5" y="33"/>
                                </a:lnTo>
                                <a:lnTo>
                                  <a:pt x="5" y="3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3" name="Line 1942"/>
                        <wps:cNvCnPr>
                          <a:cxnSpLocks noChangeShapeType="1"/>
                        </wps:cNvCnPr>
                        <wps:spPr bwMode="auto">
                          <a:xfrm>
                            <a:off x="14175" y="3108"/>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04" name="AutoShape 1941"/>
                        <wps:cNvSpPr>
                          <a:spLocks/>
                        </wps:cNvSpPr>
                        <wps:spPr bwMode="auto">
                          <a:xfrm>
                            <a:off x="14175" y="3187"/>
                            <a:ext cx="10" cy="82"/>
                          </a:xfrm>
                          <a:custGeom>
                            <a:avLst/>
                            <a:gdLst>
                              <a:gd name="T0" fmla="+- 0 14175 14175"/>
                              <a:gd name="T1" fmla="*/ T0 w 10"/>
                              <a:gd name="T2" fmla="+- 0 3187 3187"/>
                              <a:gd name="T3" fmla="*/ 3187 h 82"/>
                              <a:gd name="T4" fmla="+- 0 14184 14175"/>
                              <a:gd name="T5" fmla="*/ T4 w 10"/>
                              <a:gd name="T6" fmla="+- 0 3187 3187"/>
                              <a:gd name="T7" fmla="*/ 3187 h 82"/>
                              <a:gd name="T8" fmla="+- 0 14175 14175"/>
                              <a:gd name="T9" fmla="*/ T8 w 10"/>
                              <a:gd name="T10" fmla="+- 0 3269 3187"/>
                              <a:gd name="T11" fmla="*/ 3269 h 82"/>
                              <a:gd name="T12" fmla="+- 0 14184 14175"/>
                              <a:gd name="T13" fmla="*/ T12 w 10"/>
                              <a:gd name="T14" fmla="+- 0 3269 3187"/>
                              <a:gd name="T15" fmla="*/ 3269 h 82"/>
                            </a:gdLst>
                            <a:ahLst/>
                            <a:cxnLst>
                              <a:cxn ang="0">
                                <a:pos x="T1" y="T3"/>
                              </a:cxn>
                              <a:cxn ang="0">
                                <a:pos x="T5" y="T7"/>
                              </a:cxn>
                              <a:cxn ang="0">
                                <a:pos x="T9" y="T11"/>
                              </a:cxn>
                              <a:cxn ang="0">
                                <a:pos x="T13" y="T15"/>
                              </a:cxn>
                            </a:cxnLst>
                            <a:rect l="0" t="0" r="r" b="b"/>
                            <a:pathLst>
                              <a:path w="10" h="82">
                                <a:moveTo>
                                  <a:pt x="0" y="0"/>
                                </a:moveTo>
                                <a:lnTo>
                                  <a:pt x="9" y="0"/>
                                </a:lnTo>
                                <a:moveTo>
                                  <a:pt x="0" y="82"/>
                                </a:moveTo>
                                <a:lnTo>
                                  <a:pt x="9" y="82"/>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5" name="Line 1940"/>
                        <wps:cNvCnPr>
                          <a:cxnSpLocks noChangeShapeType="1"/>
                        </wps:cNvCnPr>
                        <wps:spPr bwMode="auto">
                          <a:xfrm>
                            <a:off x="14175" y="3348"/>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06" name="Line 1939"/>
                        <wps:cNvCnPr>
                          <a:cxnSpLocks noChangeShapeType="1"/>
                        </wps:cNvCnPr>
                        <wps:spPr bwMode="auto">
                          <a:xfrm>
                            <a:off x="14180" y="3408"/>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07" name="Freeform 1938"/>
                        <wps:cNvSpPr>
                          <a:spLocks/>
                        </wps:cNvSpPr>
                        <wps:spPr bwMode="auto">
                          <a:xfrm>
                            <a:off x="14180" y="3490"/>
                            <a:ext cx="5" cy="39"/>
                          </a:xfrm>
                          <a:custGeom>
                            <a:avLst/>
                            <a:gdLst>
                              <a:gd name="T0" fmla="+- 0 14184 14180"/>
                              <a:gd name="T1" fmla="*/ T0 w 5"/>
                              <a:gd name="T2" fmla="+- 0 3490 3490"/>
                              <a:gd name="T3" fmla="*/ 3490 h 39"/>
                              <a:gd name="T4" fmla="+- 0 14180 14180"/>
                              <a:gd name="T5" fmla="*/ T4 w 5"/>
                              <a:gd name="T6" fmla="+- 0 3495 3490"/>
                              <a:gd name="T7" fmla="*/ 3495 h 39"/>
                              <a:gd name="T8" fmla="+- 0 14180 14180"/>
                              <a:gd name="T9" fmla="*/ T8 w 5"/>
                              <a:gd name="T10" fmla="+- 0 3519 3490"/>
                              <a:gd name="T11" fmla="*/ 3519 h 39"/>
                              <a:gd name="T12" fmla="+- 0 14180 14180"/>
                              <a:gd name="T13" fmla="*/ T12 w 5"/>
                              <a:gd name="T14" fmla="+- 0 3528 3490"/>
                              <a:gd name="T15" fmla="*/ 3528 h 39"/>
                            </a:gdLst>
                            <a:ahLst/>
                            <a:cxnLst>
                              <a:cxn ang="0">
                                <a:pos x="T1" y="T3"/>
                              </a:cxn>
                              <a:cxn ang="0">
                                <a:pos x="T5" y="T7"/>
                              </a:cxn>
                              <a:cxn ang="0">
                                <a:pos x="T9" y="T11"/>
                              </a:cxn>
                              <a:cxn ang="0">
                                <a:pos x="T13" y="T15"/>
                              </a:cxn>
                            </a:cxnLst>
                            <a:rect l="0" t="0" r="r" b="b"/>
                            <a:pathLst>
                              <a:path w="5" h="39">
                                <a:moveTo>
                                  <a:pt x="4" y="0"/>
                                </a:moveTo>
                                <a:lnTo>
                                  <a:pt x="0" y="5"/>
                                </a:lnTo>
                                <a:lnTo>
                                  <a:pt x="0" y="29"/>
                                </a:lnTo>
                                <a:lnTo>
                                  <a:pt x="0" y="3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8" name="Line 1937"/>
                        <wps:cNvCnPr>
                          <a:cxnSpLocks noChangeShapeType="1"/>
                        </wps:cNvCnPr>
                        <wps:spPr bwMode="auto">
                          <a:xfrm>
                            <a:off x="14175" y="3588"/>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09" name="AutoShape 1936"/>
                        <wps:cNvSpPr>
                          <a:spLocks/>
                        </wps:cNvSpPr>
                        <wps:spPr bwMode="auto">
                          <a:xfrm>
                            <a:off x="14175" y="3667"/>
                            <a:ext cx="10" cy="82"/>
                          </a:xfrm>
                          <a:custGeom>
                            <a:avLst/>
                            <a:gdLst>
                              <a:gd name="T0" fmla="+- 0 14175 14175"/>
                              <a:gd name="T1" fmla="*/ T0 w 10"/>
                              <a:gd name="T2" fmla="+- 0 3667 3667"/>
                              <a:gd name="T3" fmla="*/ 3667 h 82"/>
                              <a:gd name="T4" fmla="+- 0 14184 14175"/>
                              <a:gd name="T5" fmla="*/ T4 w 10"/>
                              <a:gd name="T6" fmla="+- 0 3667 3667"/>
                              <a:gd name="T7" fmla="*/ 3667 h 82"/>
                              <a:gd name="T8" fmla="+- 0 14175 14175"/>
                              <a:gd name="T9" fmla="*/ T8 w 10"/>
                              <a:gd name="T10" fmla="+- 0 3749 3667"/>
                              <a:gd name="T11" fmla="*/ 3749 h 82"/>
                              <a:gd name="T12" fmla="+- 0 14184 14175"/>
                              <a:gd name="T13" fmla="*/ T12 w 10"/>
                              <a:gd name="T14" fmla="+- 0 3749 3667"/>
                              <a:gd name="T15" fmla="*/ 3749 h 82"/>
                            </a:gdLst>
                            <a:ahLst/>
                            <a:cxnLst>
                              <a:cxn ang="0">
                                <a:pos x="T1" y="T3"/>
                              </a:cxn>
                              <a:cxn ang="0">
                                <a:pos x="T5" y="T7"/>
                              </a:cxn>
                              <a:cxn ang="0">
                                <a:pos x="T9" y="T11"/>
                              </a:cxn>
                              <a:cxn ang="0">
                                <a:pos x="T13" y="T15"/>
                              </a:cxn>
                            </a:cxnLst>
                            <a:rect l="0" t="0" r="r" b="b"/>
                            <a:pathLst>
                              <a:path w="10" h="82">
                                <a:moveTo>
                                  <a:pt x="0" y="0"/>
                                </a:moveTo>
                                <a:lnTo>
                                  <a:pt x="9" y="0"/>
                                </a:lnTo>
                                <a:moveTo>
                                  <a:pt x="0" y="82"/>
                                </a:moveTo>
                                <a:lnTo>
                                  <a:pt x="9" y="82"/>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0" name="Line 1935"/>
                        <wps:cNvCnPr>
                          <a:cxnSpLocks noChangeShapeType="1"/>
                        </wps:cNvCnPr>
                        <wps:spPr bwMode="auto">
                          <a:xfrm>
                            <a:off x="14175" y="3828"/>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11" name="Line 1934"/>
                        <wps:cNvCnPr>
                          <a:cxnSpLocks noChangeShapeType="1"/>
                        </wps:cNvCnPr>
                        <wps:spPr bwMode="auto">
                          <a:xfrm>
                            <a:off x="14175" y="3907"/>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612" name="Line 1933"/>
                        <wps:cNvCnPr>
                          <a:cxnSpLocks noChangeShapeType="1"/>
                        </wps:cNvCnPr>
                        <wps:spPr bwMode="auto">
                          <a:xfrm>
                            <a:off x="14180" y="3970"/>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13" name="Line 1932"/>
                        <wps:cNvCnPr>
                          <a:cxnSpLocks noChangeShapeType="1"/>
                        </wps:cNvCnPr>
                        <wps:spPr bwMode="auto">
                          <a:xfrm>
                            <a:off x="14175" y="4068"/>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14" name="Line 1931"/>
                        <wps:cNvCnPr>
                          <a:cxnSpLocks noChangeShapeType="1"/>
                        </wps:cNvCnPr>
                        <wps:spPr bwMode="auto">
                          <a:xfrm>
                            <a:off x="14175" y="4147"/>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615" name="Line 1930"/>
                        <wps:cNvCnPr>
                          <a:cxnSpLocks noChangeShapeType="1"/>
                        </wps:cNvCnPr>
                        <wps:spPr bwMode="auto">
                          <a:xfrm>
                            <a:off x="14180" y="4210"/>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16" name="Line 1929"/>
                        <wps:cNvCnPr>
                          <a:cxnSpLocks noChangeShapeType="1"/>
                        </wps:cNvCnPr>
                        <wps:spPr bwMode="auto">
                          <a:xfrm>
                            <a:off x="14170" y="4308"/>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17" name="AutoShape 1928"/>
                        <wps:cNvSpPr>
                          <a:spLocks/>
                        </wps:cNvSpPr>
                        <wps:spPr bwMode="auto">
                          <a:xfrm>
                            <a:off x="14170" y="4387"/>
                            <a:ext cx="10" cy="82"/>
                          </a:xfrm>
                          <a:custGeom>
                            <a:avLst/>
                            <a:gdLst>
                              <a:gd name="T0" fmla="+- 0 14170 14170"/>
                              <a:gd name="T1" fmla="*/ T0 w 10"/>
                              <a:gd name="T2" fmla="+- 0 4387 4387"/>
                              <a:gd name="T3" fmla="*/ 4387 h 82"/>
                              <a:gd name="T4" fmla="+- 0 14180 14170"/>
                              <a:gd name="T5" fmla="*/ T4 w 10"/>
                              <a:gd name="T6" fmla="+- 0 4387 4387"/>
                              <a:gd name="T7" fmla="*/ 4387 h 82"/>
                              <a:gd name="T8" fmla="+- 0 14170 14170"/>
                              <a:gd name="T9" fmla="*/ T8 w 10"/>
                              <a:gd name="T10" fmla="+- 0 4469 4387"/>
                              <a:gd name="T11" fmla="*/ 4469 h 82"/>
                              <a:gd name="T12" fmla="+- 0 14180 14170"/>
                              <a:gd name="T13" fmla="*/ T12 w 10"/>
                              <a:gd name="T14" fmla="+- 0 4469 4387"/>
                              <a:gd name="T15" fmla="*/ 4469 h 82"/>
                            </a:gdLst>
                            <a:ahLst/>
                            <a:cxnLst>
                              <a:cxn ang="0">
                                <a:pos x="T1" y="T3"/>
                              </a:cxn>
                              <a:cxn ang="0">
                                <a:pos x="T5" y="T7"/>
                              </a:cxn>
                              <a:cxn ang="0">
                                <a:pos x="T9" y="T11"/>
                              </a:cxn>
                              <a:cxn ang="0">
                                <a:pos x="T13" y="T15"/>
                              </a:cxn>
                            </a:cxnLst>
                            <a:rect l="0" t="0" r="r" b="b"/>
                            <a:pathLst>
                              <a:path w="10" h="82">
                                <a:moveTo>
                                  <a:pt x="0" y="0"/>
                                </a:moveTo>
                                <a:lnTo>
                                  <a:pt x="10" y="0"/>
                                </a:lnTo>
                                <a:moveTo>
                                  <a:pt x="0" y="82"/>
                                </a:moveTo>
                                <a:lnTo>
                                  <a:pt x="10" y="82"/>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 name="Line 1927"/>
                        <wps:cNvCnPr>
                          <a:cxnSpLocks noChangeShapeType="1"/>
                        </wps:cNvCnPr>
                        <wps:spPr bwMode="auto">
                          <a:xfrm>
                            <a:off x="14175" y="4527"/>
                            <a:ext cx="0" cy="4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19" name="AutoShape 1926"/>
                        <wps:cNvSpPr>
                          <a:spLocks/>
                        </wps:cNvSpPr>
                        <wps:spPr bwMode="auto">
                          <a:xfrm>
                            <a:off x="14170" y="4627"/>
                            <a:ext cx="10" cy="82"/>
                          </a:xfrm>
                          <a:custGeom>
                            <a:avLst/>
                            <a:gdLst>
                              <a:gd name="T0" fmla="+- 0 14170 14170"/>
                              <a:gd name="T1" fmla="*/ T0 w 10"/>
                              <a:gd name="T2" fmla="+- 0 4627 4627"/>
                              <a:gd name="T3" fmla="*/ 4627 h 82"/>
                              <a:gd name="T4" fmla="+- 0 14180 14170"/>
                              <a:gd name="T5" fmla="*/ T4 w 10"/>
                              <a:gd name="T6" fmla="+- 0 4627 4627"/>
                              <a:gd name="T7" fmla="*/ 4627 h 82"/>
                              <a:gd name="T8" fmla="+- 0 14170 14170"/>
                              <a:gd name="T9" fmla="*/ T8 w 10"/>
                              <a:gd name="T10" fmla="+- 0 4709 4627"/>
                              <a:gd name="T11" fmla="*/ 4709 h 82"/>
                              <a:gd name="T12" fmla="+- 0 14180 14170"/>
                              <a:gd name="T13" fmla="*/ T12 w 10"/>
                              <a:gd name="T14" fmla="+- 0 4709 4627"/>
                              <a:gd name="T15" fmla="*/ 4709 h 82"/>
                            </a:gdLst>
                            <a:ahLst/>
                            <a:cxnLst>
                              <a:cxn ang="0">
                                <a:pos x="T1" y="T3"/>
                              </a:cxn>
                              <a:cxn ang="0">
                                <a:pos x="T5" y="T7"/>
                              </a:cxn>
                              <a:cxn ang="0">
                                <a:pos x="T9" y="T11"/>
                              </a:cxn>
                              <a:cxn ang="0">
                                <a:pos x="T13" y="T15"/>
                              </a:cxn>
                            </a:cxnLst>
                            <a:rect l="0" t="0" r="r" b="b"/>
                            <a:pathLst>
                              <a:path w="10" h="82">
                                <a:moveTo>
                                  <a:pt x="0" y="0"/>
                                </a:moveTo>
                                <a:lnTo>
                                  <a:pt x="10" y="0"/>
                                </a:lnTo>
                                <a:moveTo>
                                  <a:pt x="0" y="82"/>
                                </a:moveTo>
                                <a:lnTo>
                                  <a:pt x="10" y="82"/>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1925"/>
                        <wps:cNvSpPr>
                          <a:spLocks/>
                        </wps:cNvSpPr>
                        <wps:spPr bwMode="auto">
                          <a:xfrm>
                            <a:off x="14170" y="4767"/>
                            <a:ext cx="5" cy="44"/>
                          </a:xfrm>
                          <a:custGeom>
                            <a:avLst/>
                            <a:gdLst>
                              <a:gd name="T0" fmla="+- 0 14175 14170"/>
                              <a:gd name="T1" fmla="*/ T0 w 5"/>
                              <a:gd name="T2" fmla="+- 0 4767 4767"/>
                              <a:gd name="T3" fmla="*/ 4767 h 44"/>
                              <a:gd name="T4" fmla="+- 0 14175 14170"/>
                              <a:gd name="T5" fmla="*/ T4 w 5"/>
                              <a:gd name="T6" fmla="+- 0 4771 4767"/>
                              <a:gd name="T7" fmla="*/ 4771 h 44"/>
                              <a:gd name="T8" fmla="+- 0 14175 14170"/>
                              <a:gd name="T9" fmla="*/ T8 w 5"/>
                              <a:gd name="T10" fmla="+- 0 4791 4767"/>
                              <a:gd name="T11" fmla="*/ 4791 h 44"/>
                              <a:gd name="T12" fmla="+- 0 14170 14170"/>
                              <a:gd name="T13" fmla="*/ T12 w 5"/>
                              <a:gd name="T14" fmla="+- 0 4805 4767"/>
                              <a:gd name="T15" fmla="*/ 4805 h 44"/>
                              <a:gd name="T16" fmla="+- 0 14170 14170"/>
                              <a:gd name="T17" fmla="*/ T16 w 5"/>
                              <a:gd name="T18" fmla="+- 0 4810 4767"/>
                              <a:gd name="T19" fmla="*/ 4810 h 44"/>
                            </a:gdLst>
                            <a:ahLst/>
                            <a:cxnLst>
                              <a:cxn ang="0">
                                <a:pos x="T1" y="T3"/>
                              </a:cxn>
                              <a:cxn ang="0">
                                <a:pos x="T5" y="T7"/>
                              </a:cxn>
                              <a:cxn ang="0">
                                <a:pos x="T9" y="T11"/>
                              </a:cxn>
                              <a:cxn ang="0">
                                <a:pos x="T13" y="T15"/>
                              </a:cxn>
                              <a:cxn ang="0">
                                <a:pos x="T17" y="T19"/>
                              </a:cxn>
                            </a:cxnLst>
                            <a:rect l="0" t="0" r="r" b="b"/>
                            <a:pathLst>
                              <a:path w="5" h="44">
                                <a:moveTo>
                                  <a:pt x="5" y="0"/>
                                </a:moveTo>
                                <a:lnTo>
                                  <a:pt x="5" y="4"/>
                                </a:lnTo>
                                <a:lnTo>
                                  <a:pt x="5" y="24"/>
                                </a:lnTo>
                                <a:lnTo>
                                  <a:pt x="0" y="38"/>
                                </a:lnTo>
                                <a:lnTo>
                                  <a:pt x="0" y="43"/>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1" name="AutoShape 1924"/>
                        <wps:cNvSpPr>
                          <a:spLocks/>
                        </wps:cNvSpPr>
                        <wps:spPr bwMode="auto">
                          <a:xfrm>
                            <a:off x="14165" y="4867"/>
                            <a:ext cx="10" cy="82"/>
                          </a:xfrm>
                          <a:custGeom>
                            <a:avLst/>
                            <a:gdLst>
                              <a:gd name="T0" fmla="+- 0 14165 14165"/>
                              <a:gd name="T1" fmla="*/ T0 w 10"/>
                              <a:gd name="T2" fmla="+- 0 4867 4867"/>
                              <a:gd name="T3" fmla="*/ 4867 h 82"/>
                              <a:gd name="T4" fmla="+- 0 14175 14165"/>
                              <a:gd name="T5" fmla="*/ T4 w 10"/>
                              <a:gd name="T6" fmla="+- 0 4867 4867"/>
                              <a:gd name="T7" fmla="*/ 4867 h 82"/>
                              <a:gd name="T8" fmla="+- 0 14165 14165"/>
                              <a:gd name="T9" fmla="*/ T8 w 10"/>
                              <a:gd name="T10" fmla="+- 0 4949 4867"/>
                              <a:gd name="T11" fmla="*/ 4949 h 82"/>
                              <a:gd name="T12" fmla="+- 0 14175 14165"/>
                              <a:gd name="T13" fmla="*/ T12 w 10"/>
                              <a:gd name="T14" fmla="+- 0 4949 4867"/>
                              <a:gd name="T15" fmla="*/ 4949 h 82"/>
                            </a:gdLst>
                            <a:ahLst/>
                            <a:cxnLst>
                              <a:cxn ang="0">
                                <a:pos x="T1" y="T3"/>
                              </a:cxn>
                              <a:cxn ang="0">
                                <a:pos x="T5" y="T7"/>
                              </a:cxn>
                              <a:cxn ang="0">
                                <a:pos x="T9" y="T11"/>
                              </a:cxn>
                              <a:cxn ang="0">
                                <a:pos x="T13" y="T15"/>
                              </a:cxn>
                            </a:cxnLst>
                            <a:rect l="0" t="0" r="r" b="b"/>
                            <a:pathLst>
                              <a:path w="10" h="82">
                                <a:moveTo>
                                  <a:pt x="0" y="0"/>
                                </a:moveTo>
                                <a:lnTo>
                                  <a:pt x="10" y="0"/>
                                </a:lnTo>
                                <a:moveTo>
                                  <a:pt x="0" y="82"/>
                                </a:moveTo>
                                <a:lnTo>
                                  <a:pt x="10" y="82"/>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 name="Line 1923"/>
                        <wps:cNvCnPr>
                          <a:cxnSpLocks noChangeShapeType="1"/>
                        </wps:cNvCnPr>
                        <wps:spPr bwMode="auto">
                          <a:xfrm>
                            <a:off x="14165" y="5028"/>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23" name="Line 1922"/>
                        <wps:cNvCnPr>
                          <a:cxnSpLocks noChangeShapeType="1"/>
                        </wps:cNvCnPr>
                        <wps:spPr bwMode="auto">
                          <a:xfrm>
                            <a:off x="14165" y="5107"/>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624" name="Line 1921"/>
                        <wps:cNvCnPr>
                          <a:cxnSpLocks noChangeShapeType="1"/>
                        </wps:cNvCnPr>
                        <wps:spPr bwMode="auto">
                          <a:xfrm>
                            <a:off x="14170" y="5170"/>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25" name="Line 1920"/>
                        <wps:cNvCnPr>
                          <a:cxnSpLocks noChangeShapeType="1"/>
                        </wps:cNvCnPr>
                        <wps:spPr bwMode="auto">
                          <a:xfrm>
                            <a:off x="14165" y="5266"/>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626" name="Freeform 1919"/>
                        <wps:cNvSpPr>
                          <a:spLocks/>
                        </wps:cNvSpPr>
                        <wps:spPr bwMode="auto">
                          <a:xfrm>
                            <a:off x="14165" y="5328"/>
                            <a:ext cx="5" cy="39"/>
                          </a:xfrm>
                          <a:custGeom>
                            <a:avLst/>
                            <a:gdLst>
                              <a:gd name="T0" fmla="+- 0 14170 14165"/>
                              <a:gd name="T1" fmla="*/ T0 w 5"/>
                              <a:gd name="T2" fmla="+- 0 5328 5328"/>
                              <a:gd name="T3" fmla="*/ 5328 h 39"/>
                              <a:gd name="T4" fmla="+- 0 14170 14165"/>
                              <a:gd name="T5" fmla="*/ T4 w 5"/>
                              <a:gd name="T6" fmla="+- 0 5333 5328"/>
                              <a:gd name="T7" fmla="*/ 5333 h 39"/>
                              <a:gd name="T8" fmla="+- 0 14170 14165"/>
                              <a:gd name="T9" fmla="*/ T8 w 5"/>
                              <a:gd name="T10" fmla="+- 0 5338 5328"/>
                              <a:gd name="T11" fmla="*/ 5338 h 39"/>
                              <a:gd name="T12" fmla="+- 0 14165 14165"/>
                              <a:gd name="T13" fmla="*/ T12 w 5"/>
                              <a:gd name="T14" fmla="+- 0 5338 5328"/>
                              <a:gd name="T15" fmla="*/ 5338 h 39"/>
                              <a:gd name="T16" fmla="+- 0 14165 14165"/>
                              <a:gd name="T17" fmla="*/ T16 w 5"/>
                              <a:gd name="T18" fmla="+- 0 5367 5328"/>
                              <a:gd name="T19" fmla="*/ 5367 h 39"/>
                            </a:gdLst>
                            <a:ahLst/>
                            <a:cxnLst>
                              <a:cxn ang="0">
                                <a:pos x="T1" y="T3"/>
                              </a:cxn>
                              <a:cxn ang="0">
                                <a:pos x="T5" y="T7"/>
                              </a:cxn>
                              <a:cxn ang="0">
                                <a:pos x="T9" y="T11"/>
                              </a:cxn>
                              <a:cxn ang="0">
                                <a:pos x="T13" y="T15"/>
                              </a:cxn>
                              <a:cxn ang="0">
                                <a:pos x="T17" y="T19"/>
                              </a:cxn>
                            </a:cxnLst>
                            <a:rect l="0" t="0" r="r" b="b"/>
                            <a:pathLst>
                              <a:path w="5" h="39">
                                <a:moveTo>
                                  <a:pt x="5" y="0"/>
                                </a:moveTo>
                                <a:lnTo>
                                  <a:pt x="5" y="5"/>
                                </a:lnTo>
                                <a:lnTo>
                                  <a:pt x="5" y="10"/>
                                </a:lnTo>
                                <a:lnTo>
                                  <a:pt x="0" y="10"/>
                                </a:lnTo>
                                <a:lnTo>
                                  <a:pt x="0" y="3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7" name="Line 1918"/>
                        <wps:cNvCnPr>
                          <a:cxnSpLocks noChangeShapeType="1"/>
                        </wps:cNvCnPr>
                        <wps:spPr bwMode="auto">
                          <a:xfrm>
                            <a:off x="14160" y="5427"/>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28" name="Line 1917"/>
                        <wps:cNvCnPr>
                          <a:cxnSpLocks noChangeShapeType="1"/>
                        </wps:cNvCnPr>
                        <wps:spPr bwMode="auto">
                          <a:xfrm>
                            <a:off x="14165" y="5487"/>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29" name="Line 1916"/>
                        <wps:cNvCnPr>
                          <a:cxnSpLocks noChangeShapeType="1"/>
                        </wps:cNvCnPr>
                        <wps:spPr bwMode="auto">
                          <a:xfrm>
                            <a:off x="14165" y="5568"/>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30" name="Line 1915"/>
                        <wps:cNvCnPr>
                          <a:cxnSpLocks noChangeShapeType="1"/>
                        </wps:cNvCnPr>
                        <wps:spPr bwMode="auto">
                          <a:xfrm>
                            <a:off x="14156" y="5667"/>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31" name="AutoShape 1914"/>
                        <wps:cNvSpPr>
                          <a:spLocks/>
                        </wps:cNvSpPr>
                        <wps:spPr bwMode="auto">
                          <a:xfrm>
                            <a:off x="14156" y="5746"/>
                            <a:ext cx="10" cy="82"/>
                          </a:xfrm>
                          <a:custGeom>
                            <a:avLst/>
                            <a:gdLst>
                              <a:gd name="T0" fmla="+- 0 14156 14156"/>
                              <a:gd name="T1" fmla="*/ T0 w 10"/>
                              <a:gd name="T2" fmla="+- 0 5746 5746"/>
                              <a:gd name="T3" fmla="*/ 5746 h 82"/>
                              <a:gd name="T4" fmla="+- 0 14165 14156"/>
                              <a:gd name="T5" fmla="*/ T4 w 10"/>
                              <a:gd name="T6" fmla="+- 0 5746 5746"/>
                              <a:gd name="T7" fmla="*/ 5746 h 82"/>
                              <a:gd name="T8" fmla="+- 0 14156 14156"/>
                              <a:gd name="T9" fmla="*/ T8 w 10"/>
                              <a:gd name="T10" fmla="+- 0 5827 5746"/>
                              <a:gd name="T11" fmla="*/ 5827 h 82"/>
                              <a:gd name="T12" fmla="+- 0 14165 14156"/>
                              <a:gd name="T13" fmla="*/ T12 w 10"/>
                              <a:gd name="T14" fmla="+- 0 5827 5746"/>
                              <a:gd name="T15" fmla="*/ 5827 h 82"/>
                            </a:gdLst>
                            <a:ahLst/>
                            <a:cxnLst>
                              <a:cxn ang="0">
                                <a:pos x="T1" y="T3"/>
                              </a:cxn>
                              <a:cxn ang="0">
                                <a:pos x="T5" y="T7"/>
                              </a:cxn>
                              <a:cxn ang="0">
                                <a:pos x="T9" y="T11"/>
                              </a:cxn>
                              <a:cxn ang="0">
                                <a:pos x="T13" y="T15"/>
                              </a:cxn>
                            </a:cxnLst>
                            <a:rect l="0" t="0" r="r" b="b"/>
                            <a:pathLst>
                              <a:path w="10" h="82">
                                <a:moveTo>
                                  <a:pt x="0" y="0"/>
                                </a:moveTo>
                                <a:lnTo>
                                  <a:pt x="9" y="0"/>
                                </a:lnTo>
                                <a:moveTo>
                                  <a:pt x="0" y="81"/>
                                </a:moveTo>
                                <a:lnTo>
                                  <a:pt x="9" y="81"/>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2" name="Line 1913"/>
                        <wps:cNvCnPr>
                          <a:cxnSpLocks noChangeShapeType="1"/>
                        </wps:cNvCnPr>
                        <wps:spPr bwMode="auto">
                          <a:xfrm>
                            <a:off x="14151" y="5907"/>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33" name="AutoShape 1912"/>
                        <wps:cNvSpPr>
                          <a:spLocks/>
                        </wps:cNvSpPr>
                        <wps:spPr bwMode="auto">
                          <a:xfrm>
                            <a:off x="14141" y="5986"/>
                            <a:ext cx="15" cy="82"/>
                          </a:xfrm>
                          <a:custGeom>
                            <a:avLst/>
                            <a:gdLst>
                              <a:gd name="T0" fmla="+- 0 14146 14141"/>
                              <a:gd name="T1" fmla="*/ T0 w 15"/>
                              <a:gd name="T2" fmla="+- 0 5986 5986"/>
                              <a:gd name="T3" fmla="*/ 5986 h 82"/>
                              <a:gd name="T4" fmla="+- 0 14156 14141"/>
                              <a:gd name="T5" fmla="*/ T4 w 15"/>
                              <a:gd name="T6" fmla="+- 0 5986 5986"/>
                              <a:gd name="T7" fmla="*/ 5986 h 82"/>
                              <a:gd name="T8" fmla="+- 0 14141 14141"/>
                              <a:gd name="T9" fmla="*/ T8 w 15"/>
                              <a:gd name="T10" fmla="+- 0 6068 5986"/>
                              <a:gd name="T11" fmla="*/ 6068 h 82"/>
                              <a:gd name="T12" fmla="+- 0 14151 14141"/>
                              <a:gd name="T13" fmla="*/ T12 w 15"/>
                              <a:gd name="T14" fmla="+- 0 6068 5986"/>
                              <a:gd name="T15" fmla="*/ 6068 h 82"/>
                            </a:gdLst>
                            <a:ahLst/>
                            <a:cxnLst>
                              <a:cxn ang="0">
                                <a:pos x="T1" y="T3"/>
                              </a:cxn>
                              <a:cxn ang="0">
                                <a:pos x="T5" y="T7"/>
                              </a:cxn>
                              <a:cxn ang="0">
                                <a:pos x="T9" y="T11"/>
                              </a:cxn>
                              <a:cxn ang="0">
                                <a:pos x="T13" y="T15"/>
                              </a:cxn>
                            </a:cxnLst>
                            <a:rect l="0" t="0" r="r" b="b"/>
                            <a:pathLst>
                              <a:path w="15" h="82">
                                <a:moveTo>
                                  <a:pt x="5" y="0"/>
                                </a:moveTo>
                                <a:lnTo>
                                  <a:pt x="15" y="0"/>
                                </a:lnTo>
                                <a:moveTo>
                                  <a:pt x="0" y="82"/>
                                </a:moveTo>
                                <a:lnTo>
                                  <a:pt x="10" y="82"/>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4" name="Line 1911"/>
                        <wps:cNvCnPr>
                          <a:cxnSpLocks noChangeShapeType="1"/>
                        </wps:cNvCnPr>
                        <wps:spPr bwMode="auto">
                          <a:xfrm>
                            <a:off x="14141" y="6147"/>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35" name="AutoShape 1910"/>
                        <wps:cNvSpPr>
                          <a:spLocks/>
                        </wps:cNvSpPr>
                        <wps:spPr bwMode="auto">
                          <a:xfrm>
                            <a:off x="14136" y="6226"/>
                            <a:ext cx="15" cy="82"/>
                          </a:xfrm>
                          <a:custGeom>
                            <a:avLst/>
                            <a:gdLst>
                              <a:gd name="T0" fmla="+- 0 14141 14136"/>
                              <a:gd name="T1" fmla="*/ T0 w 15"/>
                              <a:gd name="T2" fmla="+- 0 6226 6226"/>
                              <a:gd name="T3" fmla="*/ 6226 h 82"/>
                              <a:gd name="T4" fmla="+- 0 14151 14136"/>
                              <a:gd name="T5" fmla="*/ T4 w 15"/>
                              <a:gd name="T6" fmla="+- 0 6226 6226"/>
                              <a:gd name="T7" fmla="*/ 6226 h 82"/>
                              <a:gd name="T8" fmla="+- 0 14136 14136"/>
                              <a:gd name="T9" fmla="*/ T8 w 15"/>
                              <a:gd name="T10" fmla="+- 0 6308 6226"/>
                              <a:gd name="T11" fmla="*/ 6308 h 82"/>
                              <a:gd name="T12" fmla="+- 0 14146 14136"/>
                              <a:gd name="T13" fmla="*/ T12 w 15"/>
                              <a:gd name="T14" fmla="+- 0 6308 6226"/>
                              <a:gd name="T15" fmla="*/ 6308 h 82"/>
                            </a:gdLst>
                            <a:ahLst/>
                            <a:cxnLst>
                              <a:cxn ang="0">
                                <a:pos x="T1" y="T3"/>
                              </a:cxn>
                              <a:cxn ang="0">
                                <a:pos x="T5" y="T7"/>
                              </a:cxn>
                              <a:cxn ang="0">
                                <a:pos x="T9" y="T11"/>
                              </a:cxn>
                              <a:cxn ang="0">
                                <a:pos x="T13" y="T15"/>
                              </a:cxn>
                            </a:cxnLst>
                            <a:rect l="0" t="0" r="r" b="b"/>
                            <a:pathLst>
                              <a:path w="15" h="82">
                                <a:moveTo>
                                  <a:pt x="5" y="0"/>
                                </a:moveTo>
                                <a:lnTo>
                                  <a:pt x="15" y="0"/>
                                </a:lnTo>
                                <a:moveTo>
                                  <a:pt x="0" y="82"/>
                                </a:moveTo>
                                <a:lnTo>
                                  <a:pt x="10" y="82"/>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6" name="Line 1909"/>
                        <wps:cNvCnPr>
                          <a:cxnSpLocks noChangeShapeType="1"/>
                        </wps:cNvCnPr>
                        <wps:spPr bwMode="auto">
                          <a:xfrm>
                            <a:off x="14136" y="6387"/>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637" name="Freeform 1908"/>
                        <wps:cNvSpPr>
                          <a:spLocks/>
                        </wps:cNvSpPr>
                        <wps:spPr bwMode="auto">
                          <a:xfrm>
                            <a:off x="14093" y="6437"/>
                            <a:ext cx="39" cy="2"/>
                          </a:xfrm>
                          <a:custGeom>
                            <a:avLst/>
                            <a:gdLst>
                              <a:gd name="T0" fmla="+- 0 14132 14093"/>
                              <a:gd name="T1" fmla="*/ T0 w 39"/>
                              <a:gd name="T2" fmla="+- 0 14098 14093"/>
                              <a:gd name="T3" fmla="*/ T2 w 39"/>
                              <a:gd name="T4" fmla="+- 0 14093 14093"/>
                              <a:gd name="T5" fmla="*/ T4 w 39"/>
                            </a:gdLst>
                            <a:ahLst/>
                            <a:cxnLst>
                              <a:cxn ang="0">
                                <a:pos x="T1" y="0"/>
                              </a:cxn>
                              <a:cxn ang="0">
                                <a:pos x="T3" y="0"/>
                              </a:cxn>
                              <a:cxn ang="0">
                                <a:pos x="T5" y="0"/>
                              </a:cxn>
                            </a:cxnLst>
                            <a:rect l="0" t="0" r="r" b="b"/>
                            <a:pathLst>
                              <a:path w="39">
                                <a:moveTo>
                                  <a:pt x="39" y="0"/>
                                </a:move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8" name="Line 1907"/>
                        <wps:cNvCnPr>
                          <a:cxnSpLocks noChangeShapeType="1"/>
                        </wps:cNvCnPr>
                        <wps:spPr bwMode="auto">
                          <a:xfrm>
                            <a:off x="14050" y="643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39" name="Freeform 1906"/>
                        <wps:cNvSpPr>
                          <a:spLocks/>
                        </wps:cNvSpPr>
                        <wps:spPr bwMode="auto">
                          <a:xfrm>
                            <a:off x="13930" y="6437"/>
                            <a:ext cx="44" cy="2"/>
                          </a:xfrm>
                          <a:custGeom>
                            <a:avLst/>
                            <a:gdLst>
                              <a:gd name="T0" fmla="+- 0 13973 13930"/>
                              <a:gd name="T1" fmla="*/ T0 w 44"/>
                              <a:gd name="T2" fmla="+- 0 13964 13930"/>
                              <a:gd name="T3" fmla="*/ T2 w 44"/>
                              <a:gd name="T4" fmla="+- 0 13930 13930"/>
                              <a:gd name="T5" fmla="*/ T4 w 44"/>
                            </a:gdLst>
                            <a:ahLst/>
                            <a:cxnLst>
                              <a:cxn ang="0">
                                <a:pos x="T1" y="0"/>
                              </a:cxn>
                              <a:cxn ang="0">
                                <a:pos x="T3" y="0"/>
                              </a:cxn>
                              <a:cxn ang="0">
                                <a:pos x="T5" y="0"/>
                              </a:cxn>
                            </a:cxnLst>
                            <a:rect l="0" t="0" r="r" b="b"/>
                            <a:pathLst>
                              <a:path w="44">
                                <a:moveTo>
                                  <a:pt x="43" y="0"/>
                                </a:moveTo>
                                <a:lnTo>
                                  <a:pt x="3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Line 1905"/>
                        <wps:cNvCnPr>
                          <a:cxnSpLocks noChangeShapeType="1"/>
                        </wps:cNvCnPr>
                        <wps:spPr bwMode="auto">
                          <a:xfrm>
                            <a:off x="13892" y="643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41" name="Freeform 1904"/>
                        <wps:cNvSpPr>
                          <a:spLocks/>
                        </wps:cNvSpPr>
                        <wps:spPr bwMode="auto">
                          <a:xfrm>
                            <a:off x="13772" y="6437"/>
                            <a:ext cx="39" cy="2"/>
                          </a:xfrm>
                          <a:custGeom>
                            <a:avLst/>
                            <a:gdLst>
                              <a:gd name="T0" fmla="+- 0 13810 13772"/>
                              <a:gd name="T1" fmla="*/ T0 w 39"/>
                              <a:gd name="T2" fmla="+- 0 13796 13772"/>
                              <a:gd name="T3" fmla="*/ T2 w 39"/>
                              <a:gd name="T4" fmla="+- 0 13781 13772"/>
                              <a:gd name="T5" fmla="*/ T4 w 39"/>
                              <a:gd name="T6" fmla="+- 0 13772 13772"/>
                              <a:gd name="T7" fmla="*/ T6 w 39"/>
                            </a:gdLst>
                            <a:ahLst/>
                            <a:cxnLst>
                              <a:cxn ang="0">
                                <a:pos x="T1" y="0"/>
                              </a:cxn>
                              <a:cxn ang="0">
                                <a:pos x="T3" y="0"/>
                              </a:cxn>
                              <a:cxn ang="0">
                                <a:pos x="T5" y="0"/>
                              </a:cxn>
                              <a:cxn ang="0">
                                <a:pos x="T7" y="0"/>
                              </a:cxn>
                            </a:cxnLst>
                            <a:rect l="0" t="0" r="r" b="b"/>
                            <a:pathLst>
                              <a:path w="39">
                                <a:moveTo>
                                  <a:pt x="38" y="0"/>
                                </a:moveTo>
                                <a:lnTo>
                                  <a:pt x="24" y="0"/>
                                </a:lnTo>
                                <a:lnTo>
                                  <a:pt x="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2" name="Freeform 1903"/>
                        <wps:cNvSpPr>
                          <a:spLocks/>
                        </wps:cNvSpPr>
                        <wps:spPr bwMode="auto">
                          <a:xfrm>
                            <a:off x="13690" y="6437"/>
                            <a:ext cx="44" cy="2"/>
                          </a:xfrm>
                          <a:custGeom>
                            <a:avLst/>
                            <a:gdLst>
                              <a:gd name="T0" fmla="+- 0 13733 13690"/>
                              <a:gd name="T1" fmla="*/ T0 w 44"/>
                              <a:gd name="T2" fmla="+- 0 13700 13690"/>
                              <a:gd name="T3" fmla="*/ T2 w 44"/>
                              <a:gd name="T4" fmla="+- 0 13690 13690"/>
                              <a:gd name="T5" fmla="*/ T4 w 44"/>
                            </a:gdLst>
                            <a:ahLst/>
                            <a:cxnLst>
                              <a:cxn ang="0">
                                <a:pos x="T1" y="0"/>
                              </a:cxn>
                              <a:cxn ang="0">
                                <a:pos x="T3" y="0"/>
                              </a:cxn>
                              <a:cxn ang="0">
                                <a:pos x="T5" y="0"/>
                              </a:cxn>
                            </a:cxnLst>
                            <a:rect l="0" t="0" r="r" b="b"/>
                            <a:pathLst>
                              <a:path w="44">
                                <a:moveTo>
                                  <a:pt x="43" y="0"/>
                                </a:move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3" name="Freeform 1902"/>
                        <wps:cNvSpPr>
                          <a:spLocks/>
                        </wps:cNvSpPr>
                        <wps:spPr bwMode="auto">
                          <a:xfrm>
                            <a:off x="13613" y="6437"/>
                            <a:ext cx="39" cy="2"/>
                          </a:xfrm>
                          <a:custGeom>
                            <a:avLst/>
                            <a:gdLst>
                              <a:gd name="T0" fmla="+- 0 13652 13613"/>
                              <a:gd name="T1" fmla="*/ T0 w 39"/>
                              <a:gd name="T2" fmla="+- 0 13647 13613"/>
                              <a:gd name="T3" fmla="*/ T2 w 39"/>
                              <a:gd name="T4" fmla="+- 0 13628 13613"/>
                              <a:gd name="T5" fmla="*/ T4 w 39"/>
                              <a:gd name="T6" fmla="+- 0 13613 13613"/>
                              <a:gd name="T7" fmla="*/ T6 w 39"/>
                            </a:gdLst>
                            <a:ahLst/>
                            <a:cxnLst>
                              <a:cxn ang="0">
                                <a:pos x="T1" y="0"/>
                              </a:cxn>
                              <a:cxn ang="0">
                                <a:pos x="T3" y="0"/>
                              </a:cxn>
                              <a:cxn ang="0">
                                <a:pos x="T5" y="0"/>
                              </a:cxn>
                              <a:cxn ang="0">
                                <a:pos x="T7" y="0"/>
                              </a:cxn>
                            </a:cxnLst>
                            <a:rect l="0" t="0" r="r" b="b"/>
                            <a:pathLst>
                              <a:path w="39">
                                <a:moveTo>
                                  <a:pt x="39" y="0"/>
                                </a:moveTo>
                                <a:lnTo>
                                  <a:pt x="34" y="0"/>
                                </a:lnTo>
                                <a:lnTo>
                                  <a:pt x="1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4" name="Line 1901"/>
                        <wps:cNvCnPr>
                          <a:cxnSpLocks noChangeShapeType="1"/>
                        </wps:cNvCnPr>
                        <wps:spPr bwMode="auto">
                          <a:xfrm>
                            <a:off x="13570" y="643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45" name="Line 1900"/>
                        <wps:cNvCnPr>
                          <a:cxnSpLocks noChangeShapeType="1"/>
                        </wps:cNvCnPr>
                        <wps:spPr bwMode="auto">
                          <a:xfrm>
                            <a:off x="13493" y="643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46" name="Line 1899"/>
                        <wps:cNvCnPr>
                          <a:cxnSpLocks noChangeShapeType="1"/>
                        </wps:cNvCnPr>
                        <wps:spPr bwMode="auto">
                          <a:xfrm>
                            <a:off x="13412" y="643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47" name="Freeform 1898"/>
                        <wps:cNvSpPr>
                          <a:spLocks/>
                        </wps:cNvSpPr>
                        <wps:spPr bwMode="auto">
                          <a:xfrm>
                            <a:off x="13292" y="6437"/>
                            <a:ext cx="39" cy="2"/>
                          </a:xfrm>
                          <a:custGeom>
                            <a:avLst/>
                            <a:gdLst>
                              <a:gd name="T0" fmla="+- 0 13330 13292"/>
                              <a:gd name="T1" fmla="*/ T0 w 39"/>
                              <a:gd name="T2" fmla="+- 0 13306 13292"/>
                              <a:gd name="T3" fmla="*/ T2 w 39"/>
                              <a:gd name="T4" fmla="+- 0 13292 13292"/>
                              <a:gd name="T5" fmla="*/ T4 w 39"/>
                            </a:gdLst>
                            <a:ahLst/>
                            <a:cxnLst>
                              <a:cxn ang="0">
                                <a:pos x="T1" y="0"/>
                              </a:cxn>
                              <a:cxn ang="0">
                                <a:pos x="T3" y="0"/>
                              </a:cxn>
                              <a:cxn ang="0">
                                <a:pos x="T5" y="0"/>
                              </a:cxn>
                            </a:cxnLst>
                            <a:rect l="0" t="0" r="r" b="b"/>
                            <a:pathLst>
                              <a:path w="39">
                                <a:moveTo>
                                  <a:pt x="38" y="0"/>
                                </a:moveTo>
                                <a:lnTo>
                                  <a:pt x="1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 name="Line 1897"/>
                        <wps:cNvCnPr>
                          <a:cxnSpLocks noChangeShapeType="1"/>
                        </wps:cNvCnPr>
                        <wps:spPr bwMode="auto">
                          <a:xfrm>
                            <a:off x="13253" y="643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49" name="Line 1896"/>
                        <wps:cNvCnPr>
                          <a:cxnSpLocks noChangeShapeType="1"/>
                        </wps:cNvCnPr>
                        <wps:spPr bwMode="auto">
                          <a:xfrm>
                            <a:off x="13172" y="643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50" name="Line 1895"/>
                        <wps:cNvCnPr>
                          <a:cxnSpLocks noChangeShapeType="1"/>
                        </wps:cNvCnPr>
                        <wps:spPr bwMode="auto">
                          <a:xfrm>
                            <a:off x="13090" y="643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51" name="Line 1894"/>
                        <wps:cNvCnPr>
                          <a:cxnSpLocks noChangeShapeType="1"/>
                        </wps:cNvCnPr>
                        <wps:spPr bwMode="auto">
                          <a:xfrm>
                            <a:off x="13013" y="643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52" name="Freeform 1893"/>
                        <wps:cNvSpPr>
                          <a:spLocks/>
                        </wps:cNvSpPr>
                        <wps:spPr bwMode="auto">
                          <a:xfrm>
                            <a:off x="12893" y="6432"/>
                            <a:ext cx="39" cy="2"/>
                          </a:xfrm>
                          <a:custGeom>
                            <a:avLst/>
                            <a:gdLst>
                              <a:gd name="T0" fmla="+- 0 12932 12893"/>
                              <a:gd name="T1" fmla="*/ T0 w 39"/>
                              <a:gd name="T2" fmla="+- 0 12908 12893"/>
                              <a:gd name="T3" fmla="*/ T2 w 39"/>
                              <a:gd name="T4" fmla="+- 0 12893 12893"/>
                              <a:gd name="T5" fmla="*/ T4 w 39"/>
                            </a:gdLst>
                            <a:ahLst/>
                            <a:cxnLst>
                              <a:cxn ang="0">
                                <a:pos x="T1" y="0"/>
                              </a:cxn>
                              <a:cxn ang="0">
                                <a:pos x="T3" y="0"/>
                              </a:cxn>
                              <a:cxn ang="0">
                                <a:pos x="T5" y="0"/>
                              </a:cxn>
                            </a:cxnLst>
                            <a:rect l="0" t="0" r="r" b="b"/>
                            <a:pathLst>
                              <a:path w="39">
                                <a:moveTo>
                                  <a:pt x="39" y="0"/>
                                </a:moveTo>
                                <a:lnTo>
                                  <a:pt x="1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3" name="Freeform 1892"/>
                        <wps:cNvSpPr>
                          <a:spLocks/>
                        </wps:cNvSpPr>
                        <wps:spPr bwMode="auto">
                          <a:xfrm>
                            <a:off x="12812" y="6432"/>
                            <a:ext cx="39" cy="2"/>
                          </a:xfrm>
                          <a:custGeom>
                            <a:avLst/>
                            <a:gdLst>
                              <a:gd name="T0" fmla="+- 0 12850 12812"/>
                              <a:gd name="T1" fmla="*/ T0 w 39"/>
                              <a:gd name="T2" fmla="+- 0 12845 12812"/>
                              <a:gd name="T3" fmla="*/ T2 w 39"/>
                              <a:gd name="T4" fmla="+- 0 12812 12812"/>
                              <a:gd name="T5" fmla="*/ T4 w 39"/>
                            </a:gdLst>
                            <a:ahLst/>
                            <a:cxnLst>
                              <a:cxn ang="0">
                                <a:pos x="T1" y="0"/>
                              </a:cxn>
                              <a:cxn ang="0">
                                <a:pos x="T3" y="0"/>
                              </a:cxn>
                              <a:cxn ang="0">
                                <a:pos x="T5" y="0"/>
                              </a:cxn>
                            </a:cxnLst>
                            <a:rect l="0" t="0" r="r" b="b"/>
                            <a:pathLst>
                              <a:path w="39">
                                <a:moveTo>
                                  <a:pt x="38" y="0"/>
                                </a:moveTo>
                                <a:lnTo>
                                  <a:pt x="33"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4" name="Freeform 1891"/>
                        <wps:cNvSpPr>
                          <a:spLocks/>
                        </wps:cNvSpPr>
                        <wps:spPr bwMode="auto">
                          <a:xfrm>
                            <a:off x="12730" y="6432"/>
                            <a:ext cx="44" cy="2"/>
                          </a:xfrm>
                          <a:custGeom>
                            <a:avLst/>
                            <a:gdLst>
                              <a:gd name="T0" fmla="+- 0 12773 12730"/>
                              <a:gd name="T1" fmla="*/ T0 w 44"/>
                              <a:gd name="T2" fmla="+- 0 12735 12730"/>
                              <a:gd name="T3" fmla="*/ T2 w 44"/>
                              <a:gd name="T4" fmla="+- 0 12730 12730"/>
                              <a:gd name="T5" fmla="*/ T4 w 44"/>
                            </a:gdLst>
                            <a:ahLst/>
                            <a:cxnLst>
                              <a:cxn ang="0">
                                <a:pos x="T1" y="0"/>
                              </a:cxn>
                              <a:cxn ang="0">
                                <a:pos x="T3" y="0"/>
                              </a:cxn>
                              <a:cxn ang="0">
                                <a:pos x="T5" y="0"/>
                              </a:cxn>
                            </a:cxnLst>
                            <a:rect l="0" t="0" r="r" b="b"/>
                            <a:pathLst>
                              <a:path w="44">
                                <a:moveTo>
                                  <a:pt x="43" y="0"/>
                                </a:move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5" name="Freeform 1890"/>
                        <wps:cNvSpPr>
                          <a:spLocks/>
                        </wps:cNvSpPr>
                        <wps:spPr bwMode="auto">
                          <a:xfrm>
                            <a:off x="12653" y="6432"/>
                            <a:ext cx="39" cy="2"/>
                          </a:xfrm>
                          <a:custGeom>
                            <a:avLst/>
                            <a:gdLst>
                              <a:gd name="T0" fmla="+- 0 12692 12653"/>
                              <a:gd name="T1" fmla="*/ T0 w 39"/>
                              <a:gd name="T2" fmla="+- 0 12668 12653"/>
                              <a:gd name="T3" fmla="*/ T2 w 39"/>
                              <a:gd name="T4" fmla="+- 0 12653 12653"/>
                              <a:gd name="T5" fmla="*/ T4 w 39"/>
                            </a:gdLst>
                            <a:ahLst/>
                            <a:cxnLst>
                              <a:cxn ang="0">
                                <a:pos x="T1" y="0"/>
                              </a:cxn>
                              <a:cxn ang="0">
                                <a:pos x="T3" y="0"/>
                              </a:cxn>
                              <a:cxn ang="0">
                                <a:pos x="T5" y="0"/>
                              </a:cxn>
                            </a:cxnLst>
                            <a:rect l="0" t="0" r="r" b="b"/>
                            <a:pathLst>
                              <a:path w="39">
                                <a:moveTo>
                                  <a:pt x="39" y="0"/>
                                </a:moveTo>
                                <a:lnTo>
                                  <a:pt x="1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6" name="Line 1889"/>
                        <wps:cNvCnPr>
                          <a:cxnSpLocks noChangeShapeType="1"/>
                        </wps:cNvCnPr>
                        <wps:spPr bwMode="auto">
                          <a:xfrm>
                            <a:off x="12610" y="6432"/>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57" name="Freeform 1888"/>
                        <wps:cNvSpPr>
                          <a:spLocks/>
                        </wps:cNvSpPr>
                        <wps:spPr bwMode="auto">
                          <a:xfrm>
                            <a:off x="12490" y="6432"/>
                            <a:ext cx="44" cy="2"/>
                          </a:xfrm>
                          <a:custGeom>
                            <a:avLst/>
                            <a:gdLst>
                              <a:gd name="T0" fmla="+- 0 12533 12490"/>
                              <a:gd name="T1" fmla="*/ T0 w 44"/>
                              <a:gd name="T2" fmla="+- 0 12514 12490"/>
                              <a:gd name="T3" fmla="*/ T2 w 44"/>
                              <a:gd name="T4" fmla="+- 0 12490 12490"/>
                              <a:gd name="T5" fmla="*/ T4 w 44"/>
                            </a:gdLst>
                            <a:ahLst/>
                            <a:cxnLst>
                              <a:cxn ang="0">
                                <a:pos x="T1" y="0"/>
                              </a:cxn>
                              <a:cxn ang="0">
                                <a:pos x="T3" y="0"/>
                              </a:cxn>
                              <a:cxn ang="0">
                                <a:pos x="T5" y="0"/>
                              </a:cxn>
                            </a:cxnLst>
                            <a:rect l="0" t="0" r="r" b="b"/>
                            <a:pathLst>
                              <a:path w="44">
                                <a:moveTo>
                                  <a:pt x="43" y="0"/>
                                </a:moveTo>
                                <a:lnTo>
                                  <a:pt x="2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8" name="Line 1887"/>
                        <wps:cNvCnPr>
                          <a:cxnSpLocks noChangeShapeType="1"/>
                        </wps:cNvCnPr>
                        <wps:spPr bwMode="auto">
                          <a:xfrm>
                            <a:off x="12452" y="6432"/>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59" name="Line 1886"/>
                        <wps:cNvCnPr>
                          <a:cxnSpLocks noChangeShapeType="1"/>
                        </wps:cNvCnPr>
                        <wps:spPr bwMode="auto">
                          <a:xfrm>
                            <a:off x="12370" y="6432"/>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60" name="Freeform 1885"/>
                        <wps:cNvSpPr>
                          <a:spLocks/>
                        </wps:cNvSpPr>
                        <wps:spPr bwMode="auto">
                          <a:xfrm>
                            <a:off x="12250" y="6432"/>
                            <a:ext cx="44" cy="2"/>
                          </a:xfrm>
                          <a:custGeom>
                            <a:avLst/>
                            <a:gdLst>
                              <a:gd name="T0" fmla="+- 0 12293 12250"/>
                              <a:gd name="T1" fmla="*/ T0 w 44"/>
                              <a:gd name="T2" fmla="+- 0 12288 12250"/>
                              <a:gd name="T3" fmla="*/ T2 w 44"/>
                              <a:gd name="T4" fmla="+- 0 12260 12250"/>
                              <a:gd name="T5" fmla="*/ T4 w 44"/>
                              <a:gd name="T6" fmla="+- 0 12250 12250"/>
                              <a:gd name="T7" fmla="*/ T6 w 44"/>
                            </a:gdLst>
                            <a:ahLst/>
                            <a:cxnLst>
                              <a:cxn ang="0">
                                <a:pos x="T1" y="0"/>
                              </a:cxn>
                              <a:cxn ang="0">
                                <a:pos x="T3" y="0"/>
                              </a:cxn>
                              <a:cxn ang="0">
                                <a:pos x="T5" y="0"/>
                              </a:cxn>
                              <a:cxn ang="0">
                                <a:pos x="T7" y="0"/>
                              </a:cxn>
                            </a:cxnLst>
                            <a:rect l="0" t="0" r="r" b="b"/>
                            <a:pathLst>
                              <a:path w="44">
                                <a:moveTo>
                                  <a:pt x="43" y="0"/>
                                </a:moveTo>
                                <a:lnTo>
                                  <a:pt x="38" y="0"/>
                                </a:ln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1" name="Freeform 1884"/>
                        <wps:cNvSpPr>
                          <a:spLocks/>
                        </wps:cNvSpPr>
                        <wps:spPr bwMode="auto">
                          <a:xfrm>
                            <a:off x="12173" y="6432"/>
                            <a:ext cx="39" cy="2"/>
                          </a:xfrm>
                          <a:custGeom>
                            <a:avLst/>
                            <a:gdLst>
                              <a:gd name="T0" fmla="+- 0 12212 12173"/>
                              <a:gd name="T1" fmla="*/ T0 w 39"/>
                              <a:gd name="T2" fmla="+- 0 12178 12173"/>
                              <a:gd name="T3" fmla="*/ T2 w 39"/>
                              <a:gd name="T4" fmla="+- 0 12173 12173"/>
                              <a:gd name="T5" fmla="*/ T4 w 39"/>
                            </a:gdLst>
                            <a:ahLst/>
                            <a:cxnLst>
                              <a:cxn ang="0">
                                <a:pos x="T1" y="0"/>
                              </a:cxn>
                              <a:cxn ang="0">
                                <a:pos x="T3" y="0"/>
                              </a:cxn>
                              <a:cxn ang="0">
                                <a:pos x="T5" y="0"/>
                              </a:cxn>
                            </a:cxnLst>
                            <a:rect l="0" t="0" r="r" b="b"/>
                            <a:pathLst>
                              <a:path w="39">
                                <a:moveTo>
                                  <a:pt x="39" y="0"/>
                                </a:move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1883"/>
                        <wps:cNvSpPr>
                          <a:spLocks/>
                        </wps:cNvSpPr>
                        <wps:spPr bwMode="auto">
                          <a:xfrm>
                            <a:off x="12092" y="6432"/>
                            <a:ext cx="39" cy="2"/>
                          </a:xfrm>
                          <a:custGeom>
                            <a:avLst/>
                            <a:gdLst>
                              <a:gd name="T0" fmla="+- 0 12130 12092"/>
                              <a:gd name="T1" fmla="*/ T0 w 39"/>
                              <a:gd name="T2" fmla="+- 0 12116 12092"/>
                              <a:gd name="T3" fmla="*/ T2 w 39"/>
                              <a:gd name="T4" fmla="+- 0 12092 12092"/>
                              <a:gd name="T5" fmla="*/ T4 w 39"/>
                            </a:gdLst>
                            <a:ahLst/>
                            <a:cxnLst>
                              <a:cxn ang="0">
                                <a:pos x="T1" y="0"/>
                              </a:cxn>
                              <a:cxn ang="0">
                                <a:pos x="T3" y="0"/>
                              </a:cxn>
                              <a:cxn ang="0">
                                <a:pos x="T5" y="0"/>
                              </a:cxn>
                            </a:cxnLst>
                            <a:rect l="0" t="0" r="r" b="b"/>
                            <a:pathLst>
                              <a:path w="39">
                                <a:moveTo>
                                  <a:pt x="38" y="0"/>
                                </a:moveTo>
                                <a:lnTo>
                                  <a:pt x="2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3" name="Line 1882"/>
                        <wps:cNvCnPr>
                          <a:cxnSpLocks noChangeShapeType="1"/>
                        </wps:cNvCnPr>
                        <wps:spPr bwMode="auto">
                          <a:xfrm>
                            <a:off x="12053" y="6432"/>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64" name="Freeform 1881"/>
                        <wps:cNvSpPr>
                          <a:spLocks/>
                        </wps:cNvSpPr>
                        <wps:spPr bwMode="auto">
                          <a:xfrm>
                            <a:off x="11933" y="6432"/>
                            <a:ext cx="39" cy="2"/>
                          </a:xfrm>
                          <a:custGeom>
                            <a:avLst/>
                            <a:gdLst>
                              <a:gd name="T0" fmla="+- 0 11972 11933"/>
                              <a:gd name="T1" fmla="*/ T0 w 39"/>
                              <a:gd name="T2" fmla="+- 0 11938 11933"/>
                              <a:gd name="T3" fmla="*/ T2 w 39"/>
                              <a:gd name="T4" fmla="+- 0 11933 11933"/>
                              <a:gd name="T5" fmla="*/ T4 w 39"/>
                            </a:gdLst>
                            <a:ahLst/>
                            <a:cxnLst>
                              <a:cxn ang="0">
                                <a:pos x="T1" y="0"/>
                              </a:cxn>
                              <a:cxn ang="0">
                                <a:pos x="T3" y="0"/>
                              </a:cxn>
                              <a:cxn ang="0">
                                <a:pos x="T5" y="0"/>
                              </a:cxn>
                            </a:cxnLst>
                            <a:rect l="0" t="0" r="r" b="b"/>
                            <a:pathLst>
                              <a:path w="39">
                                <a:moveTo>
                                  <a:pt x="39" y="0"/>
                                </a:move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5" name="Freeform 1880"/>
                        <wps:cNvSpPr>
                          <a:spLocks/>
                        </wps:cNvSpPr>
                        <wps:spPr bwMode="auto">
                          <a:xfrm>
                            <a:off x="11852" y="6432"/>
                            <a:ext cx="39" cy="2"/>
                          </a:xfrm>
                          <a:custGeom>
                            <a:avLst/>
                            <a:gdLst>
                              <a:gd name="T0" fmla="+- 0 11890 11852"/>
                              <a:gd name="T1" fmla="*/ T0 w 39"/>
                              <a:gd name="T2" fmla="+- 0 11852 11852"/>
                              <a:gd name="T3" fmla="*/ T2 w 39"/>
                              <a:gd name="T4" fmla="+- 0 11852 11852"/>
                              <a:gd name="T5" fmla="*/ T4 w 39"/>
                            </a:gdLst>
                            <a:ahLst/>
                            <a:cxnLst>
                              <a:cxn ang="0">
                                <a:pos x="T1" y="0"/>
                              </a:cxn>
                              <a:cxn ang="0">
                                <a:pos x="T3" y="0"/>
                              </a:cxn>
                              <a:cxn ang="0">
                                <a:pos x="T5" y="0"/>
                              </a:cxn>
                            </a:cxnLst>
                            <a:rect l="0" t="0" r="r" b="b"/>
                            <a:pathLst>
                              <a:path w="39">
                                <a:moveTo>
                                  <a:pt x="38" y="0"/>
                                </a:move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6" name="Freeform 1879"/>
                        <wps:cNvSpPr>
                          <a:spLocks/>
                        </wps:cNvSpPr>
                        <wps:spPr bwMode="auto">
                          <a:xfrm>
                            <a:off x="11770" y="6432"/>
                            <a:ext cx="44" cy="2"/>
                          </a:xfrm>
                          <a:custGeom>
                            <a:avLst/>
                            <a:gdLst>
                              <a:gd name="T0" fmla="+- 0 11813 11770"/>
                              <a:gd name="T1" fmla="*/ T0 w 44"/>
                              <a:gd name="T2" fmla="+- 0 11789 11770"/>
                              <a:gd name="T3" fmla="*/ T2 w 44"/>
                              <a:gd name="T4" fmla="+- 0 11770 11770"/>
                              <a:gd name="T5" fmla="*/ T4 w 44"/>
                            </a:gdLst>
                            <a:ahLst/>
                            <a:cxnLst>
                              <a:cxn ang="0">
                                <a:pos x="T1" y="0"/>
                              </a:cxn>
                              <a:cxn ang="0">
                                <a:pos x="T3" y="0"/>
                              </a:cxn>
                              <a:cxn ang="0">
                                <a:pos x="T5" y="0"/>
                              </a:cxn>
                            </a:cxnLst>
                            <a:rect l="0" t="0" r="r" b="b"/>
                            <a:pathLst>
                              <a:path w="44">
                                <a:moveTo>
                                  <a:pt x="43" y="0"/>
                                </a:moveTo>
                                <a:lnTo>
                                  <a:pt x="1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 name="Freeform 1878"/>
                        <wps:cNvSpPr>
                          <a:spLocks/>
                        </wps:cNvSpPr>
                        <wps:spPr bwMode="auto">
                          <a:xfrm>
                            <a:off x="11693" y="6432"/>
                            <a:ext cx="39" cy="2"/>
                          </a:xfrm>
                          <a:custGeom>
                            <a:avLst/>
                            <a:gdLst>
                              <a:gd name="T0" fmla="+- 0 11732 11693"/>
                              <a:gd name="T1" fmla="*/ T0 w 39"/>
                              <a:gd name="T2" fmla="+- 0 11722 11693"/>
                              <a:gd name="T3" fmla="*/ T2 w 39"/>
                              <a:gd name="T4" fmla="+- 0 11708 11693"/>
                              <a:gd name="T5" fmla="*/ T4 w 39"/>
                              <a:gd name="T6" fmla="+- 0 11703 11693"/>
                              <a:gd name="T7" fmla="*/ T6 w 39"/>
                              <a:gd name="T8" fmla="+- 0 11693 11693"/>
                              <a:gd name="T9" fmla="*/ T8 w 39"/>
                            </a:gdLst>
                            <a:ahLst/>
                            <a:cxnLst>
                              <a:cxn ang="0">
                                <a:pos x="T1" y="0"/>
                              </a:cxn>
                              <a:cxn ang="0">
                                <a:pos x="T3" y="0"/>
                              </a:cxn>
                              <a:cxn ang="0">
                                <a:pos x="T5" y="0"/>
                              </a:cxn>
                              <a:cxn ang="0">
                                <a:pos x="T7" y="0"/>
                              </a:cxn>
                              <a:cxn ang="0">
                                <a:pos x="T9" y="0"/>
                              </a:cxn>
                            </a:cxnLst>
                            <a:rect l="0" t="0" r="r" b="b"/>
                            <a:pathLst>
                              <a:path w="39">
                                <a:moveTo>
                                  <a:pt x="39" y="0"/>
                                </a:moveTo>
                                <a:lnTo>
                                  <a:pt x="29" y="0"/>
                                </a:lnTo>
                                <a:lnTo>
                                  <a:pt x="15" y="0"/>
                                </a:ln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8" name="Freeform 1877"/>
                        <wps:cNvSpPr>
                          <a:spLocks/>
                        </wps:cNvSpPr>
                        <wps:spPr bwMode="auto">
                          <a:xfrm>
                            <a:off x="11612" y="6432"/>
                            <a:ext cx="39" cy="2"/>
                          </a:xfrm>
                          <a:custGeom>
                            <a:avLst/>
                            <a:gdLst>
                              <a:gd name="T0" fmla="+- 0 11650 11612"/>
                              <a:gd name="T1" fmla="*/ T0 w 39"/>
                              <a:gd name="T2" fmla="+- 0 11640 11612"/>
                              <a:gd name="T3" fmla="*/ T2 w 39"/>
                              <a:gd name="T4" fmla="+- 0 11631 11612"/>
                              <a:gd name="T5" fmla="*/ T4 w 39"/>
                              <a:gd name="T6" fmla="+- 0 11612 11612"/>
                              <a:gd name="T7" fmla="*/ T6 w 39"/>
                            </a:gdLst>
                            <a:ahLst/>
                            <a:cxnLst>
                              <a:cxn ang="0">
                                <a:pos x="T1" y="0"/>
                              </a:cxn>
                              <a:cxn ang="0">
                                <a:pos x="T3" y="0"/>
                              </a:cxn>
                              <a:cxn ang="0">
                                <a:pos x="T5" y="0"/>
                              </a:cxn>
                              <a:cxn ang="0">
                                <a:pos x="T7" y="0"/>
                              </a:cxn>
                            </a:cxnLst>
                            <a:rect l="0" t="0" r="r" b="b"/>
                            <a:pathLst>
                              <a:path w="39">
                                <a:moveTo>
                                  <a:pt x="38" y="0"/>
                                </a:moveTo>
                                <a:lnTo>
                                  <a:pt x="28" y="0"/>
                                </a:lnTo>
                                <a:lnTo>
                                  <a:pt x="1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9" name="Freeform 1876"/>
                        <wps:cNvSpPr>
                          <a:spLocks/>
                        </wps:cNvSpPr>
                        <wps:spPr bwMode="auto">
                          <a:xfrm>
                            <a:off x="11530" y="6432"/>
                            <a:ext cx="44" cy="2"/>
                          </a:xfrm>
                          <a:custGeom>
                            <a:avLst/>
                            <a:gdLst>
                              <a:gd name="T0" fmla="+- 0 11573 11530"/>
                              <a:gd name="T1" fmla="*/ T0 w 44"/>
                              <a:gd name="T2" fmla="+- 0 11554 11530"/>
                              <a:gd name="T3" fmla="*/ T2 w 44"/>
                              <a:gd name="T4" fmla="+- 0 11549 11530"/>
                              <a:gd name="T5" fmla="*/ T4 w 44"/>
                              <a:gd name="T6" fmla="+- 0 11530 11530"/>
                              <a:gd name="T7" fmla="*/ T6 w 44"/>
                            </a:gdLst>
                            <a:ahLst/>
                            <a:cxnLst>
                              <a:cxn ang="0">
                                <a:pos x="T1" y="0"/>
                              </a:cxn>
                              <a:cxn ang="0">
                                <a:pos x="T3" y="0"/>
                              </a:cxn>
                              <a:cxn ang="0">
                                <a:pos x="T5" y="0"/>
                              </a:cxn>
                              <a:cxn ang="0">
                                <a:pos x="T7" y="0"/>
                              </a:cxn>
                            </a:cxnLst>
                            <a:rect l="0" t="0" r="r" b="b"/>
                            <a:pathLst>
                              <a:path w="44">
                                <a:moveTo>
                                  <a:pt x="43" y="0"/>
                                </a:moveTo>
                                <a:lnTo>
                                  <a:pt x="24" y="0"/>
                                </a:lnTo>
                                <a:lnTo>
                                  <a:pt x="1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0" name="Freeform 1875"/>
                        <wps:cNvSpPr>
                          <a:spLocks/>
                        </wps:cNvSpPr>
                        <wps:spPr bwMode="auto">
                          <a:xfrm>
                            <a:off x="11453" y="6432"/>
                            <a:ext cx="39" cy="2"/>
                          </a:xfrm>
                          <a:custGeom>
                            <a:avLst/>
                            <a:gdLst>
                              <a:gd name="T0" fmla="+- 0 11492 11453"/>
                              <a:gd name="T1" fmla="*/ T0 w 39"/>
                              <a:gd name="T2" fmla="+- 0 11487 11453"/>
                              <a:gd name="T3" fmla="*/ T2 w 39"/>
                              <a:gd name="T4" fmla="+- 0 11453 11453"/>
                              <a:gd name="T5" fmla="*/ T4 w 39"/>
                            </a:gdLst>
                            <a:ahLst/>
                            <a:cxnLst>
                              <a:cxn ang="0">
                                <a:pos x="T1" y="0"/>
                              </a:cxn>
                              <a:cxn ang="0">
                                <a:pos x="T3" y="0"/>
                              </a:cxn>
                              <a:cxn ang="0">
                                <a:pos x="T5" y="0"/>
                              </a:cxn>
                            </a:cxnLst>
                            <a:rect l="0" t="0" r="r" b="b"/>
                            <a:pathLst>
                              <a:path w="39">
                                <a:moveTo>
                                  <a:pt x="39" y="0"/>
                                </a:moveTo>
                                <a:lnTo>
                                  <a:pt x="3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1" name="Freeform 1874"/>
                        <wps:cNvSpPr>
                          <a:spLocks/>
                        </wps:cNvSpPr>
                        <wps:spPr bwMode="auto">
                          <a:xfrm>
                            <a:off x="11372" y="6432"/>
                            <a:ext cx="39" cy="2"/>
                          </a:xfrm>
                          <a:custGeom>
                            <a:avLst/>
                            <a:gdLst>
                              <a:gd name="T0" fmla="+- 0 11410 11372"/>
                              <a:gd name="T1" fmla="*/ T0 w 39"/>
                              <a:gd name="T2" fmla="+- 0 11400 11372"/>
                              <a:gd name="T3" fmla="*/ T2 w 39"/>
                              <a:gd name="T4" fmla="+- 0 11372 11372"/>
                              <a:gd name="T5" fmla="*/ T4 w 39"/>
                            </a:gdLst>
                            <a:ahLst/>
                            <a:cxnLst>
                              <a:cxn ang="0">
                                <a:pos x="T1" y="0"/>
                              </a:cxn>
                              <a:cxn ang="0">
                                <a:pos x="T3" y="0"/>
                              </a:cxn>
                              <a:cxn ang="0">
                                <a:pos x="T5" y="0"/>
                              </a:cxn>
                            </a:cxnLst>
                            <a:rect l="0" t="0" r="r" b="b"/>
                            <a:pathLst>
                              <a:path w="39">
                                <a:moveTo>
                                  <a:pt x="38" y="0"/>
                                </a:moveTo>
                                <a:lnTo>
                                  <a:pt x="28"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2" name="Freeform 1873"/>
                        <wps:cNvSpPr>
                          <a:spLocks/>
                        </wps:cNvSpPr>
                        <wps:spPr bwMode="auto">
                          <a:xfrm>
                            <a:off x="11290" y="6432"/>
                            <a:ext cx="44" cy="2"/>
                          </a:xfrm>
                          <a:custGeom>
                            <a:avLst/>
                            <a:gdLst>
                              <a:gd name="T0" fmla="+- 0 11333 11290"/>
                              <a:gd name="T1" fmla="*/ T0 w 44"/>
                              <a:gd name="T2" fmla="+- 0 11324 11290"/>
                              <a:gd name="T3" fmla="*/ T2 w 44"/>
                              <a:gd name="T4" fmla="+- 0 11319 11290"/>
                              <a:gd name="T5" fmla="*/ T4 w 44"/>
                              <a:gd name="T6" fmla="+- 0 11290 11290"/>
                              <a:gd name="T7" fmla="*/ T6 w 44"/>
                            </a:gdLst>
                            <a:ahLst/>
                            <a:cxnLst>
                              <a:cxn ang="0">
                                <a:pos x="T1" y="0"/>
                              </a:cxn>
                              <a:cxn ang="0">
                                <a:pos x="T3" y="0"/>
                              </a:cxn>
                              <a:cxn ang="0">
                                <a:pos x="T5" y="0"/>
                              </a:cxn>
                              <a:cxn ang="0">
                                <a:pos x="T7" y="0"/>
                              </a:cxn>
                            </a:cxnLst>
                            <a:rect l="0" t="0" r="r" b="b"/>
                            <a:pathLst>
                              <a:path w="44">
                                <a:moveTo>
                                  <a:pt x="43" y="0"/>
                                </a:moveTo>
                                <a:lnTo>
                                  <a:pt x="34" y="0"/>
                                </a:lnTo>
                                <a:lnTo>
                                  <a:pt x="2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3" name="Freeform 1872"/>
                        <wps:cNvSpPr>
                          <a:spLocks/>
                        </wps:cNvSpPr>
                        <wps:spPr bwMode="auto">
                          <a:xfrm>
                            <a:off x="11213" y="6432"/>
                            <a:ext cx="39" cy="2"/>
                          </a:xfrm>
                          <a:custGeom>
                            <a:avLst/>
                            <a:gdLst>
                              <a:gd name="T0" fmla="+- 0 11252 11213"/>
                              <a:gd name="T1" fmla="*/ T0 w 39"/>
                              <a:gd name="T2" fmla="+- 0 11242 11213"/>
                              <a:gd name="T3" fmla="*/ T2 w 39"/>
                              <a:gd name="T4" fmla="+- 0 11237 11213"/>
                              <a:gd name="T5" fmla="*/ T4 w 39"/>
                              <a:gd name="T6" fmla="+- 0 11232 11213"/>
                              <a:gd name="T7" fmla="*/ T6 w 39"/>
                              <a:gd name="T8" fmla="+- 0 11213 11213"/>
                              <a:gd name="T9" fmla="*/ T8 w 39"/>
                            </a:gdLst>
                            <a:ahLst/>
                            <a:cxnLst>
                              <a:cxn ang="0">
                                <a:pos x="T1" y="0"/>
                              </a:cxn>
                              <a:cxn ang="0">
                                <a:pos x="T3" y="0"/>
                              </a:cxn>
                              <a:cxn ang="0">
                                <a:pos x="T5" y="0"/>
                              </a:cxn>
                              <a:cxn ang="0">
                                <a:pos x="T7" y="0"/>
                              </a:cxn>
                              <a:cxn ang="0">
                                <a:pos x="T9" y="0"/>
                              </a:cxn>
                            </a:cxnLst>
                            <a:rect l="0" t="0" r="r" b="b"/>
                            <a:pathLst>
                              <a:path w="39">
                                <a:moveTo>
                                  <a:pt x="39" y="0"/>
                                </a:moveTo>
                                <a:lnTo>
                                  <a:pt x="29" y="0"/>
                                </a:lnTo>
                                <a:lnTo>
                                  <a:pt x="24" y="0"/>
                                </a:lnTo>
                                <a:lnTo>
                                  <a:pt x="1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4" name="Line 1871"/>
                        <wps:cNvCnPr>
                          <a:cxnSpLocks noChangeShapeType="1"/>
                        </wps:cNvCnPr>
                        <wps:spPr bwMode="auto">
                          <a:xfrm>
                            <a:off x="11175" y="6432"/>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75" name="Freeform 1870"/>
                        <wps:cNvSpPr>
                          <a:spLocks/>
                        </wps:cNvSpPr>
                        <wps:spPr bwMode="auto">
                          <a:xfrm>
                            <a:off x="11055" y="6432"/>
                            <a:ext cx="39" cy="2"/>
                          </a:xfrm>
                          <a:custGeom>
                            <a:avLst/>
                            <a:gdLst>
                              <a:gd name="T0" fmla="+- 0 11093 11055"/>
                              <a:gd name="T1" fmla="*/ T0 w 39"/>
                              <a:gd name="T2" fmla="+- 0 11060 11055"/>
                              <a:gd name="T3" fmla="*/ T2 w 39"/>
                              <a:gd name="T4" fmla="+- 0 11055 11055"/>
                              <a:gd name="T5" fmla="*/ T4 w 39"/>
                            </a:gdLst>
                            <a:ahLst/>
                            <a:cxnLst>
                              <a:cxn ang="0">
                                <a:pos x="T1" y="0"/>
                              </a:cxn>
                              <a:cxn ang="0">
                                <a:pos x="T3" y="0"/>
                              </a:cxn>
                              <a:cxn ang="0">
                                <a:pos x="T5" y="0"/>
                              </a:cxn>
                            </a:cxnLst>
                            <a:rect l="0" t="0" r="r" b="b"/>
                            <a:pathLst>
                              <a:path w="39">
                                <a:moveTo>
                                  <a:pt x="38" y="0"/>
                                </a:move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6" name="Freeform 1869"/>
                        <wps:cNvSpPr>
                          <a:spLocks/>
                        </wps:cNvSpPr>
                        <wps:spPr bwMode="auto">
                          <a:xfrm>
                            <a:off x="10973" y="6432"/>
                            <a:ext cx="39" cy="2"/>
                          </a:xfrm>
                          <a:custGeom>
                            <a:avLst/>
                            <a:gdLst>
                              <a:gd name="T0" fmla="+- 0 11012 10973"/>
                              <a:gd name="T1" fmla="*/ T0 w 39"/>
                              <a:gd name="T2" fmla="+- 0 10997 10973"/>
                              <a:gd name="T3" fmla="*/ T2 w 39"/>
                              <a:gd name="T4" fmla="+- 0 10973 10973"/>
                              <a:gd name="T5" fmla="*/ T4 w 39"/>
                            </a:gdLst>
                            <a:ahLst/>
                            <a:cxnLst>
                              <a:cxn ang="0">
                                <a:pos x="T1" y="0"/>
                              </a:cxn>
                              <a:cxn ang="0">
                                <a:pos x="T3" y="0"/>
                              </a:cxn>
                              <a:cxn ang="0">
                                <a:pos x="T5" y="0"/>
                              </a:cxn>
                            </a:cxnLst>
                            <a:rect l="0" t="0" r="r" b="b"/>
                            <a:pathLst>
                              <a:path w="39">
                                <a:moveTo>
                                  <a:pt x="39" y="0"/>
                                </a:moveTo>
                                <a:lnTo>
                                  <a:pt x="2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7" name="Freeform 1868"/>
                        <wps:cNvSpPr>
                          <a:spLocks/>
                        </wps:cNvSpPr>
                        <wps:spPr bwMode="auto">
                          <a:xfrm>
                            <a:off x="10892" y="6432"/>
                            <a:ext cx="44" cy="2"/>
                          </a:xfrm>
                          <a:custGeom>
                            <a:avLst/>
                            <a:gdLst>
                              <a:gd name="T0" fmla="+- 0 10935 10892"/>
                              <a:gd name="T1" fmla="*/ T0 w 44"/>
                              <a:gd name="T2" fmla="+- 0 10925 10892"/>
                              <a:gd name="T3" fmla="*/ T2 w 44"/>
                              <a:gd name="T4" fmla="+- 0 10906 10892"/>
                              <a:gd name="T5" fmla="*/ T4 w 44"/>
                              <a:gd name="T6" fmla="+- 0 10896 10892"/>
                              <a:gd name="T7" fmla="*/ T6 w 44"/>
                              <a:gd name="T8" fmla="+- 0 10892 10892"/>
                              <a:gd name="T9" fmla="*/ T8 w 44"/>
                            </a:gdLst>
                            <a:ahLst/>
                            <a:cxnLst>
                              <a:cxn ang="0">
                                <a:pos x="T1" y="0"/>
                              </a:cxn>
                              <a:cxn ang="0">
                                <a:pos x="T3" y="0"/>
                              </a:cxn>
                              <a:cxn ang="0">
                                <a:pos x="T5" y="0"/>
                              </a:cxn>
                              <a:cxn ang="0">
                                <a:pos x="T7" y="0"/>
                              </a:cxn>
                              <a:cxn ang="0">
                                <a:pos x="T9" y="0"/>
                              </a:cxn>
                            </a:cxnLst>
                            <a:rect l="0" t="0" r="r" b="b"/>
                            <a:pathLst>
                              <a:path w="44">
                                <a:moveTo>
                                  <a:pt x="43" y="0"/>
                                </a:moveTo>
                                <a:lnTo>
                                  <a:pt x="33" y="0"/>
                                </a:lnTo>
                                <a:lnTo>
                                  <a:pt x="14" y="0"/>
                                </a:lnTo>
                                <a:lnTo>
                                  <a:pt x="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 name="Freeform 1867"/>
                        <wps:cNvSpPr>
                          <a:spLocks/>
                        </wps:cNvSpPr>
                        <wps:spPr bwMode="auto">
                          <a:xfrm>
                            <a:off x="10815" y="6432"/>
                            <a:ext cx="39" cy="2"/>
                          </a:xfrm>
                          <a:custGeom>
                            <a:avLst/>
                            <a:gdLst>
                              <a:gd name="T0" fmla="+- 0 10853 10815"/>
                              <a:gd name="T1" fmla="*/ T0 w 39"/>
                              <a:gd name="T2" fmla="+- 0 10844 10815"/>
                              <a:gd name="T3" fmla="*/ T2 w 39"/>
                              <a:gd name="T4" fmla="+- 0 10829 10815"/>
                              <a:gd name="T5" fmla="*/ T4 w 39"/>
                              <a:gd name="T6" fmla="+- 0 10815 10815"/>
                              <a:gd name="T7" fmla="*/ T6 w 39"/>
                            </a:gdLst>
                            <a:ahLst/>
                            <a:cxnLst>
                              <a:cxn ang="0">
                                <a:pos x="T1" y="0"/>
                              </a:cxn>
                              <a:cxn ang="0">
                                <a:pos x="T3" y="0"/>
                              </a:cxn>
                              <a:cxn ang="0">
                                <a:pos x="T5" y="0"/>
                              </a:cxn>
                              <a:cxn ang="0">
                                <a:pos x="T7" y="0"/>
                              </a:cxn>
                            </a:cxnLst>
                            <a:rect l="0" t="0" r="r" b="b"/>
                            <a:pathLst>
                              <a:path w="39">
                                <a:moveTo>
                                  <a:pt x="38" y="0"/>
                                </a:moveTo>
                                <a:lnTo>
                                  <a:pt x="29" y="0"/>
                                </a:lnTo>
                                <a:lnTo>
                                  <a:pt x="1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9" name="Line 1866"/>
                        <wps:cNvCnPr>
                          <a:cxnSpLocks noChangeShapeType="1"/>
                        </wps:cNvCnPr>
                        <wps:spPr bwMode="auto">
                          <a:xfrm>
                            <a:off x="10771" y="6432"/>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80" name="Freeform 1865"/>
                        <wps:cNvSpPr>
                          <a:spLocks/>
                        </wps:cNvSpPr>
                        <wps:spPr bwMode="auto">
                          <a:xfrm>
                            <a:off x="10651" y="6432"/>
                            <a:ext cx="44" cy="2"/>
                          </a:xfrm>
                          <a:custGeom>
                            <a:avLst/>
                            <a:gdLst>
                              <a:gd name="T0" fmla="+- 0 10695 10651"/>
                              <a:gd name="T1" fmla="*/ T0 w 44"/>
                              <a:gd name="T2" fmla="+- 0 10671 10651"/>
                              <a:gd name="T3" fmla="*/ T2 w 44"/>
                              <a:gd name="T4" fmla="+- 0 10661 10651"/>
                              <a:gd name="T5" fmla="*/ T4 w 44"/>
                              <a:gd name="T6" fmla="+- 0 10651 10651"/>
                              <a:gd name="T7" fmla="*/ T6 w 44"/>
                            </a:gdLst>
                            <a:ahLst/>
                            <a:cxnLst>
                              <a:cxn ang="0">
                                <a:pos x="T1" y="0"/>
                              </a:cxn>
                              <a:cxn ang="0">
                                <a:pos x="T3" y="0"/>
                              </a:cxn>
                              <a:cxn ang="0">
                                <a:pos x="T5" y="0"/>
                              </a:cxn>
                              <a:cxn ang="0">
                                <a:pos x="T7" y="0"/>
                              </a:cxn>
                            </a:cxnLst>
                            <a:rect l="0" t="0" r="r" b="b"/>
                            <a:pathLst>
                              <a:path w="44">
                                <a:moveTo>
                                  <a:pt x="44" y="0"/>
                                </a:moveTo>
                                <a:lnTo>
                                  <a:pt x="20" y="0"/>
                                </a:ln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 name="Freeform 1864"/>
                        <wps:cNvSpPr>
                          <a:spLocks/>
                        </wps:cNvSpPr>
                        <wps:spPr bwMode="auto">
                          <a:xfrm>
                            <a:off x="10575" y="6432"/>
                            <a:ext cx="39" cy="2"/>
                          </a:xfrm>
                          <a:custGeom>
                            <a:avLst/>
                            <a:gdLst>
                              <a:gd name="T0" fmla="+- 0 10613 10575"/>
                              <a:gd name="T1" fmla="*/ T0 w 39"/>
                              <a:gd name="T2" fmla="+- 0 10594 10575"/>
                              <a:gd name="T3" fmla="*/ T2 w 39"/>
                              <a:gd name="T4" fmla="+- 0 10589 10575"/>
                              <a:gd name="T5" fmla="*/ T4 w 39"/>
                              <a:gd name="T6" fmla="+- 0 10575 10575"/>
                              <a:gd name="T7" fmla="*/ T6 w 39"/>
                            </a:gdLst>
                            <a:ahLst/>
                            <a:cxnLst>
                              <a:cxn ang="0">
                                <a:pos x="T1" y="0"/>
                              </a:cxn>
                              <a:cxn ang="0">
                                <a:pos x="T3" y="0"/>
                              </a:cxn>
                              <a:cxn ang="0">
                                <a:pos x="T5" y="0"/>
                              </a:cxn>
                              <a:cxn ang="0">
                                <a:pos x="T7" y="0"/>
                              </a:cxn>
                            </a:cxnLst>
                            <a:rect l="0" t="0" r="r" b="b"/>
                            <a:pathLst>
                              <a:path w="39">
                                <a:moveTo>
                                  <a:pt x="38" y="0"/>
                                </a:moveTo>
                                <a:lnTo>
                                  <a:pt x="19" y="0"/>
                                </a:lnTo>
                                <a:lnTo>
                                  <a:pt x="1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 name="Freeform 1863"/>
                        <wps:cNvSpPr>
                          <a:spLocks/>
                        </wps:cNvSpPr>
                        <wps:spPr bwMode="auto">
                          <a:xfrm>
                            <a:off x="10493" y="6432"/>
                            <a:ext cx="39" cy="2"/>
                          </a:xfrm>
                          <a:custGeom>
                            <a:avLst/>
                            <a:gdLst>
                              <a:gd name="T0" fmla="+- 0 10531 10493"/>
                              <a:gd name="T1" fmla="*/ T0 w 39"/>
                              <a:gd name="T2" fmla="+- 0 10527 10493"/>
                              <a:gd name="T3" fmla="*/ T2 w 39"/>
                              <a:gd name="T4" fmla="+- 0 10493 10493"/>
                              <a:gd name="T5" fmla="*/ T4 w 39"/>
                            </a:gdLst>
                            <a:ahLst/>
                            <a:cxnLst>
                              <a:cxn ang="0">
                                <a:pos x="T1" y="0"/>
                              </a:cxn>
                              <a:cxn ang="0">
                                <a:pos x="T3" y="0"/>
                              </a:cxn>
                              <a:cxn ang="0">
                                <a:pos x="T5" y="0"/>
                              </a:cxn>
                            </a:cxnLst>
                            <a:rect l="0" t="0" r="r" b="b"/>
                            <a:pathLst>
                              <a:path w="39">
                                <a:moveTo>
                                  <a:pt x="38" y="0"/>
                                </a:moveTo>
                                <a:lnTo>
                                  <a:pt x="3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 name="Freeform 1862"/>
                        <wps:cNvSpPr>
                          <a:spLocks/>
                        </wps:cNvSpPr>
                        <wps:spPr bwMode="auto">
                          <a:xfrm>
                            <a:off x="10411" y="6432"/>
                            <a:ext cx="44" cy="2"/>
                          </a:xfrm>
                          <a:custGeom>
                            <a:avLst/>
                            <a:gdLst>
                              <a:gd name="T0" fmla="+- 0 10455 10411"/>
                              <a:gd name="T1" fmla="*/ T0 w 44"/>
                              <a:gd name="T2" fmla="+- 0 10450 10411"/>
                              <a:gd name="T3" fmla="*/ T2 w 44"/>
                              <a:gd name="T4" fmla="+- 0 10421 10411"/>
                              <a:gd name="T5" fmla="*/ T4 w 44"/>
                              <a:gd name="T6" fmla="+- 0 10411 10411"/>
                              <a:gd name="T7" fmla="*/ T6 w 44"/>
                            </a:gdLst>
                            <a:ahLst/>
                            <a:cxnLst>
                              <a:cxn ang="0">
                                <a:pos x="T1" y="0"/>
                              </a:cxn>
                              <a:cxn ang="0">
                                <a:pos x="T3" y="0"/>
                              </a:cxn>
                              <a:cxn ang="0">
                                <a:pos x="T5" y="0"/>
                              </a:cxn>
                              <a:cxn ang="0">
                                <a:pos x="T7" y="0"/>
                              </a:cxn>
                            </a:cxnLst>
                            <a:rect l="0" t="0" r="r" b="b"/>
                            <a:pathLst>
                              <a:path w="44">
                                <a:moveTo>
                                  <a:pt x="44" y="0"/>
                                </a:moveTo>
                                <a:lnTo>
                                  <a:pt x="39" y="0"/>
                                </a:ln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 name="Freeform 1861"/>
                        <wps:cNvSpPr>
                          <a:spLocks/>
                        </wps:cNvSpPr>
                        <wps:spPr bwMode="auto">
                          <a:xfrm>
                            <a:off x="10335" y="6428"/>
                            <a:ext cx="39" cy="2"/>
                          </a:xfrm>
                          <a:custGeom>
                            <a:avLst/>
                            <a:gdLst>
                              <a:gd name="T0" fmla="+- 0 10373 10335"/>
                              <a:gd name="T1" fmla="*/ T0 w 39"/>
                              <a:gd name="T2" fmla="+- 0 10373 10335"/>
                              <a:gd name="T3" fmla="*/ T2 w 39"/>
                              <a:gd name="T4" fmla="+- 0 10335 10335"/>
                              <a:gd name="T5" fmla="*/ T4 w 39"/>
                            </a:gdLst>
                            <a:ahLst/>
                            <a:cxnLst>
                              <a:cxn ang="0">
                                <a:pos x="T1" y="0"/>
                              </a:cxn>
                              <a:cxn ang="0">
                                <a:pos x="T3" y="0"/>
                              </a:cxn>
                              <a:cxn ang="0">
                                <a:pos x="T5" y="0"/>
                              </a:cxn>
                            </a:cxnLst>
                            <a:rect l="0" t="0" r="r" b="b"/>
                            <a:pathLst>
                              <a:path w="39">
                                <a:moveTo>
                                  <a:pt x="38" y="0"/>
                                </a:moveTo>
                                <a:lnTo>
                                  <a:pt x="38"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5" name="Freeform 1860"/>
                        <wps:cNvSpPr>
                          <a:spLocks/>
                        </wps:cNvSpPr>
                        <wps:spPr bwMode="auto">
                          <a:xfrm>
                            <a:off x="10267" y="6413"/>
                            <a:ext cx="24" cy="15"/>
                          </a:xfrm>
                          <a:custGeom>
                            <a:avLst/>
                            <a:gdLst>
                              <a:gd name="T0" fmla="+- 0 10291 10267"/>
                              <a:gd name="T1" fmla="*/ T0 w 24"/>
                              <a:gd name="T2" fmla="+- 0 6428 6413"/>
                              <a:gd name="T3" fmla="*/ 6428 h 15"/>
                              <a:gd name="T4" fmla="+- 0 10287 10267"/>
                              <a:gd name="T5" fmla="*/ T4 w 24"/>
                              <a:gd name="T6" fmla="+- 0 6428 6413"/>
                              <a:gd name="T7" fmla="*/ 6428 h 15"/>
                              <a:gd name="T8" fmla="+- 0 10282 10267"/>
                              <a:gd name="T9" fmla="*/ T8 w 24"/>
                              <a:gd name="T10" fmla="+- 0 6428 6413"/>
                              <a:gd name="T11" fmla="*/ 6428 h 15"/>
                              <a:gd name="T12" fmla="+- 0 10272 10267"/>
                              <a:gd name="T13" fmla="*/ T12 w 24"/>
                              <a:gd name="T14" fmla="+- 0 6428 6413"/>
                              <a:gd name="T15" fmla="*/ 6428 h 15"/>
                              <a:gd name="T16" fmla="+- 0 10267 10267"/>
                              <a:gd name="T17" fmla="*/ T16 w 24"/>
                              <a:gd name="T18" fmla="+- 0 6428 6413"/>
                              <a:gd name="T19" fmla="*/ 6428 h 15"/>
                              <a:gd name="T20" fmla="+- 0 10267 10267"/>
                              <a:gd name="T21" fmla="*/ T20 w 24"/>
                              <a:gd name="T22" fmla="+- 0 6413 6413"/>
                              <a:gd name="T23" fmla="*/ 6413 h 15"/>
                            </a:gdLst>
                            <a:ahLst/>
                            <a:cxnLst>
                              <a:cxn ang="0">
                                <a:pos x="T1" y="T3"/>
                              </a:cxn>
                              <a:cxn ang="0">
                                <a:pos x="T5" y="T7"/>
                              </a:cxn>
                              <a:cxn ang="0">
                                <a:pos x="T9" y="T11"/>
                              </a:cxn>
                              <a:cxn ang="0">
                                <a:pos x="T13" y="T15"/>
                              </a:cxn>
                              <a:cxn ang="0">
                                <a:pos x="T17" y="T19"/>
                              </a:cxn>
                              <a:cxn ang="0">
                                <a:pos x="T21" y="T23"/>
                              </a:cxn>
                            </a:cxnLst>
                            <a:rect l="0" t="0" r="r" b="b"/>
                            <a:pathLst>
                              <a:path w="24" h="15">
                                <a:moveTo>
                                  <a:pt x="24" y="15"/>
                                </a:moveTo>
                                <a:lnTo>
                                  <a:pt x="20" y="15"/>
                                </a:lnTo>
                                <a:lnTo>
                                  <a:pt x="15" y="15"/>
                                </a:lnTo>
                                <a:lnTo>
                                  <a:pt x="5" y="15"/>
                                </a:lnTo>
                                <a:lnTo>
                                  <a:pt x="0" y="15"/>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6" name="Line 1859"/>
                        <wps:cNvCnPr>
                          <a:cxnSpLocks noChangeShapeType="1"/>
                        </wps:cNvCnPr>
                        <wps:spPr bwMode="auto">
                          <a:xfrm>
                            <a:off x="10263" y="6356"/>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687" name="Line 1858"/>
                        <wps:cNvCnPr>
                          <a:cxnSpLocks noChangeShapeType="1"/>
                        </wps:cNvCnPr>
                        <wps:spPr bwMode="auto">
                          <a:xfrm>
                            <a:off x="10267" y="629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88" name="Line 1857"/>
                        <wps:cNvCnPr>
                          <a:cxnSpLocks noChangeShapeType="1"/>
                        </wps:cNvCnPr>
                        <wps:spPr bwMode="auto">
                          <a:xfrm>
                            <a:off x="10267" y="6173"/>
                            <a:ext cx="0" cy="4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89" name="Line 1856"/>
                        <wps:cNvCnPr>
                          <a:cxnSpLocks noChangeShapeType="1"/>
                        </wps:cNvCnPr>
                        <wps:spPr bwMode="auto">
                          <a:xfrm>
                            <a:off x="10263" y="6116"/>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690" name="Rectangle 1855"/>
                        <wps:cNvSpPr>
                          <a:spLocks noChangeArrowheads="1"/>
                        </wps:cNvSpPr>
                        <wps:spPr bwMode="auto">
                          <a:xfrm>
                            <a:off x="10263" y="6015"/>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1" name="Line 1854"/>
                        <wps:cNvCnPr>
                          <a:cxnSpLocks noChangeShapeType="1"/>
                        </wps:cNvCnPr>
                        <wps:spPr bwMode="auto">
                          <a:xfrm>
                            <a:off x="10267" y="5933"/>
                            <a:ext cx="0" cy="4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92" name="Line 1853"/>
                        <wps:cNvCnPr>
                          <a:cxnSpLocks noChangeShapeType="1"/>
                        </wps:cNvCnPr>
                        <wps:spPr bwMode="auto">
                          <a:xfrm>
                            <a:off x="10263" y="5875"/>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693" name="Line 1852"/>
                        <wps:cNvCnPr>
                          <a:cxnSpLocks noChangeShapeType="1"/>
                        </wps:cNvCnPr>
                        <wps:spPr bwMode="auto">
                          <a:xfrm>
                            <a:off x="10272" y="5741"/>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94" name="Line 1851"/>
                        <wps:cNvCnPr>
                          <a:cxnSpLocks noChangeShapeType="1"/>
                        </wps:cNvCnPr>
                        <wps:spPr bwMode="auto">
                          <a:xfrm>
                            <a:off x="10267" y="5640"/>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695" name="Rectangle 1850"/>
                        <wps:cNvSpPr>
                          <a:spLocks noChangeArrowheads="1"/>
                        </wps:cNvSpPr>
                        <wps:spPr bwMode="auto">
                          <a:xfrm>
                            <a:off x="10263" y="553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6" name="Line 1849"/>
                        <wps:cNvCnPr>
                          <a:cxnSpLocks noChangeShapeType="1"/>
                        </wps:cNvCnPr>
                        <wps:spPr bwMode="auto">
                          <a:xfrm>
                            <a:off x="10267" y="5458"/>
                            <a:ext cx="0" cy="4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697" name="Line 1848"/>
                        <wps:cNvCnPr>
                          <a:cxnSpLocks noChangeShapeType="1"/>
                        </wps:cNvCnPr>
                        <wps:spPr bwMode="auto">
                          <a:xfrm>
                            <a:off x="10263" y="5400"/>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698" name="Rectangle 1847"/>
                        <wps:cNvSpPr>
                          <a:spLocks noChangeArrowheads="1"/>
                        </wps:cNvSpPr>
                        <wps:spPr bwMode="auto">
                          <a:xfrm>
                            <a:off x="10263" y="529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9" name="Line 1846"/>
                        <wps:cNvCnPr>
                          <a:cxnSpLocks noChangeShapeType="1"/>
                        </wps:cNvCnPr>
                        <wps:spPr bwMode="auto">
                          <a:xfrm>
                            <a:off x="10267" y="5218"/>
                            <a:ext cx="0" cy="4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00" name="Line 1845"/>
                        <wps:cNvCnPr>
                          <a:cxnSpLocks noChangeShapeType="1"/>
                        </wps:cNvCnPr>
                        <wps:spPr bwMode="auto">
                          <a:xfrm>
                            <a:off x="10263" y="5160"/>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701" name="Rectangle 1844"/>
                        <wps:cNvSpPr>
                          <a:spLocks noChangeArrowheads="1"/>
                        </wps:cNvSpPr>
                        <wps:spPr bwMode="auto">
                          <a:xfrm>
                            <a:off x="10263" y="505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2" name="Line 1843"/>
                        <wps:cNvCnPr>
                          <a:cxnSpLocks noChangeShapeType="1"/>
                        </wps:cNvCnPr>
                        <wps:spPr bwMode="auto">
                          <a:xfrm>
                            <a:off x="10267" y="4978"/>
                            <a:ext cx="0" cy="4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03" name="Line 1842"/>
                        <wps:cNvCnPr>
                          <a:cxnSpLocks noChangeShapeType="1"/>
                        </wps:cNvCnPr>
                        <wps:spPr bwMode="auto">
                          <a:xfrm>
                            <a:off x="10263" y="4920"/>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704" name="Line 1841"/>
                        <wps:cNvCnPr>
                          <a:cxnSpLocks noChangeShapeType="1"/>
                        </wps:cNvCnPr>
                        <wps:spPr bwMode="auto">
                          <a:xfrm>
                            <a:off x="10267" y="4819"/>
                            <a:ext cx="0" cy="4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05" name="Line 1840"/>
                        <wps:cNvCnPr>
                          <a:cxnSpLocks noChangeShapeType="1"/>
                        </wps:cNvCnPr>
                        <wps:spPr bwMode="auto">
                          <a:xfrm>
                            <a:off x="10267" y="4738"/>
                            <a:ext cx="0" cy="4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06" name="Line 1839"/>
                        <wps:cNvCnPr>
                          <a:cxnSpLocks noChangeShapeType="1"/>
                        </wps:cNvCnPr>
                        <wps:spPr bwMode="auto">
                          <a:xfrm>
                            <a:off x="10263" y="4680"/>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707" name="Rectangle 1838"/>
                        <wps:cNvSpPr>
                          <a:spLocks noChangeArrowheads="1"/>
                        </wps:cNvSpPr>
                        <wps:spPr bwMode="auto">
                          <a:xfrm>
                            <a:off x="10263" y="457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1837"/>
                        <wps:cNvCnPr>
                          <a:cxnSpLocks noChangeShapeType="1"/>
                        </wps:cNvCnPr>
                        <wps:spPr bwMode="auto">
                          <a:xfrm>
                            <a:off x="10267" y="4541"/>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09" name="Rectangle 1836"/>
                        <wps:cNvSpPr>
                          <a:spLocks noChangeArrowheads="1"/>
                        </wps:cNvSpPr>
                        <wps:spPr bwMode="auto">
                          <a:xfrm>
                            <a:off x="10263" y="433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Line 1835"/>
                        <wps:cNvCnPr>
                          <a:cxnSpLocks noChangeShapeType="1"/>
                        </wps:cNvCnPr>
                        <wps:spPr bwMode="auto">
                          <a:xfrm>
                            <a:off x="10263" y="4279"/>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711" name="Line 1834"/>
                        <wps:cNvCnPr>
                          <a:cxnSpLocks noChangeShapeType="1"/>
                        </wps:cNvCnPr>
                        <wps:spPr bwMode="auto">
                          <a:xfrm>
                            <a:off x="10267" y="4008"/>
                            <a:ext cx="0" cy="211"/>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12" name="Rectangle 1833"/>
                        <wps:cNvSpPr>
                          <a:spLocks noChangeArrowheads="1"/>
                        </wps:cNvSpPr>
                        <wps:spPr bwMode="auto">
                          <a:xfrm>
                            <a:off x="10263" y="385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Line 1832"/>
                        <wps:cNvCnPr>
                          <a:cxnSpLocks noChangeShapeType="1"/>
                        </wps:cNvCnPr>
                        <wps:spPr bwMode="auto">
                          <a:xfrm>
                            <a:off x="10267" y="3768"/>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14" name="AutoShape 1831"/>
                        <wps:cNvSpPr>
                          <a:spLocks/>
                        </wps:cNvSpPr>
                        <wps:spPr bwMode="auto">
                          <a:xfrm>
                            <a:off x="10263" y="3619"/>
                            <a:ext cx="10" cy="120"/>
                          </a:xfrm>
                          <a:custGeom>
                            <a:avLst/>
                            <a:gdLst>
                              <a:gd name="T0" fmla="+- 0 10272 10263"/>
                              <a:gd name="T1" fmla="*/ T0 w 10"/>
                              <a:gd name="T2" fmla="+- 0 3701 3619"/>
                              <a:gd name="T3" fmla="*/ 3701 h 120"/>
                              <a:gd name="T4" fmla="+- 0 10263 10263"/>
                              <a:gd name="T5" fmla="*/ T4 w 10"/>
                              <a:gd name="T6" fmla="+- 0 3701 3619"/>
                              <a:gd name="T7" fmla="*/ 3701 h 120"/>
                              <a:gd name="T8" fmla="+- 0 10263 10263"/>
                              <a:gd name="T9" fmla="*/ T8 w 10"/>
                              <a:gd name="T10" fmla="+- 0 3739 3619"/>
                              <a:gd name="T11" fmla="*/ 3739 h 120"/>
                              <a:gd name="T12" fmla="+- 0 10272 10263"/>
                              <a:gd name="T13" fmla="*/ T12 w 10"/>
                              <a:gd name="T14" fmla="+- 0 3739 3619"/>
                              <a:gd name="T15" fmla="*/ 3739 h 120"/>
                              <a:gd name="T16" fmla="+- 0 10272 10263"/>
                              <a:gd name="T17" fmla="*/ T16 w 10"/>
                              <a:gd name="T18" fmla="+- 0 3701 3619"/>
                              <a:gd name="T19" fmla="*/ 3701 h 120"/>
                              <a:gd name="T20" fmla="+- 0 10272 10263"/>
                              <a:gd name="T21" fmla="*/ T20 w 10"/>
                              <a:gd name="T22" fmla="+- 0 3619 3619"/>
                              <a:gd name="T23" fmla="*/ 3619 h 120"/>
                              <a:gd name="T24" fmla="+- 0 10263 10263"/>
                              <a:gd name="T25" fmla="*/ T24 w 10"/>
                              <a:gd name="T26" fmla="+- 0 3619 3619"/>
                              <a:gd name="T27" fmla="*/ 3619 h 120"/>
                              <a:gd name="T28" fmla="+- 0 10263 10263"/>
                              <a:gd name="T29" fmla="*/ T28 w 10"/>
                              <a:gd name="T30" fmla="+- 0 3658 3619"/>
                              <a:gd name="T31" fmla="*/ 3658 h 120"/>
                              <a:gd name="T32" fmla="+- 0 10272 10263"/>
                              <a:gd name="T33" fmla="*/ T32 w 10"/>
                              <a:gd name="T34" fmla="+- 0 3658 3619"/>
                              <a:gd name="T35" fmla="*/ 3658 h 120"/>
                              <a:gd name="T36" fmla="+- 0 10272 10263"/>
                              <a:gd name="T37" fmla="*/ T36 w 10"/>
                              <a:gd name="T38" fmla="+- 0 3619 3619"/>
                              <a:gd name="T39" fmla="*/ 361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120">
                                <a:moveTo>
                                  <a:pt x="9" y="82"/>
                                </a:moveTo>
                                <a:lnTo>
                                  <a:pt x="0" y="82"/>
                                </a:lnTo>
                                <a:lnTo>
                                  <a:pt x="0" y="120"/>
                                </a:lnTo>
                                <a:lnTo>
                                  <a:pt x="9" y="120"/>
                                </a:lnTo>
                                <a:lnTo>
                                  <a:pt x="9" y="82"/>
                                </a:lnTo>
                                <a:moveTo>
                                  <a:pt x="9" y="0"/>
                                </a:moveTo>
                                <a:lnTo>
                                  <a:pt x="0" y="0"/>
                                </a:lnTo>
                                <a:lnTo>
                                  <a:pt x="0" y="39"/>
                                </a:lnTo>
                                <a:lnTo>
                                  <a:pt x="9" y="39"/>
                                </a:lnTo>
                                <a:lnTo>
                                  <a:pt x="9" y="0"/>
                                </a:lnTo>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5" name="Line 1830"/>
                        <wps:cNvCnPr>
                          <a:cxnSpLocks noChangeShapeType="1"/>
                        </wps:cNvCnPr>
                        <wps:spPr bwMode="auto">
                          <a:xfrm>
                            <a:off x="10267" y="3581"/>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16" name="AutoShape 1829"/>
                        <wps:cNvSpPr>
                          <a:spLocks/>
                        </wps:cNvSpPr>
                        <wps:spPr bwMode="auto">
                          <a:xfrm>
                            <a:off x="10258" y="3379"/>
                            <a:ext cx="10" cy="120"/>
                          </a:xfrm>
                          <a:custGeom>
                            <a:avLst/>
                            <a:gdLst>
                              <a:gd name="T0" fmla="+- 0 10267 10258"/>
                              <a:gd name="T1" fmla="*/ T0 w 10"/>
                              <a:gd name="T2" fmla="+- 0 3461 3379"/>
                              <a:gd name="T3" fmla="*/ 3461 h 120"/>
                              <a:gd name="T4" fmla="+- 0 10258 10258"/>
                              <a:gd name="T5" fmla="*/ T4 w 10"/>
                              <a:gd name="T6" fmla="+- 0 3461 3379"/>
                              <a:gd name="T7" fmla="*/ 3461 h 120"/>
                              <a:gd name="T8" fmla="+- 0 10258 10258"/>
                              <a:gd name="T9" fmla="*/ T8 w 10"/>
                              <a:gd name="T10" fmla="+- 0 3499 3379"/>
                              <a:gd name="T11" fmla="*/ 3499 h 120"/>
                              <a:gd name="T12" fmla="+- 0 10267 10258"/>
                              <a:gd name="T13" fmla="*/ T12 w 10"/>
                              <a:gd name="T14" fmla="+- 0 3499 3379"/>
                              <a:gd name="T15" fmla="*/ 3499 h 120"/>
                              <a:gd name="T16" fmla="+- 0 10267 10258"/>
                              <a:gd name="T17" fmla="*/ T16 w 10"/>
                              <a:gd name="T18" fmla="+- 0 3461 3379"/>
                              <a:gd name="T19" fmla="*/ 3461 h 120"/>
                              <a:gd name="T20" fmla="+- 0 10267 10258"/>
                              <a:gd name="T21" fmla="*/ T20 w 10"/>
                              <a:gd name="T22" fmla="+- 0 3379 3379"/>
                              <a:gd name="T23" fmla="*/ 3379 h 120"/>
                              <a:gd name="T24" fmla="+- 0 10258 10258"/>
                              <a:gd name="T25" fmla="*/ T24 w 10"/>
                              <a:gd name="T26" fmla="+- 0 3379 3379"/>
                              <a:gd name="T27" fmla="*/ 3379 h 120"/>
                              <a:gd name="T28" fmla="+- 0 10258 10258"/>
                              <a:gd name="T29" fmla="*/ T28 w 10"/>
                              <a:gd name="T30" fmla="+- 0 3418 3379"/>
                              <a:gd name="T31" fmla="*/ 3418 h 120"/>
                              <a:gd name="T32" fmla="+- 0 10267 10258"/>
                              <a:gd name="T33" fmla="*/ T32 w 10"/>
                              <a:gd name="T34" fmla="+- 0 3418 3379"/>
                              <a:gd name="T35" fmla="*/ 3418 h 120"/>
                              <a:gd name="T36" fmla="+- 0 10267 10258"/>
                              <a:gd name="T37" fmla="*/ T36 w 10"/>
                              <a:gd name="T38" fmla="+- 0 3379 3379"/>
                              <a:gd name="T39" fmla="*/ 3379 h 1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 h="120">
                                <a:moveTo>
                                  <a:pt x="9" y="82"/>
                                </a:moveTo>
                                <a:lnTo>
                                  <a:pt x="0" y="82"/>
                                </a:lnTo>
                                <a:lnTo>
                                  <a:pt x="0" y="120"/>
                                </a:lnTo>
                                <a:lnTo>
                                  <a:pt x="9" y="120"/>
                                </a:lnTo>
                                <a:lnTo>
                                  <a:pt x="9" y="82"/>
                                </a:lnTo>
                                <a:moveTo>
                                  <a:pt x="9" y="0"/>
                                </a:moveTo>
                                <a:lnTo>
                                  <a:pt x="0" y="0"/>
                                </a:lnTo>
                                <a:lnTo>
                                  <a:pt x="0" y="39"/>
                                </a:lnTo>
                                <a:lnTo>
                                  <a:pt x="9" y="39"/>
                                </a:lnTo>
                                <a:lnTo>
                                  <a:pt x="9" y="0"/>
                                </a:lnTo>
                              </a:path>
                            </a:pathLst>
                          </a:custGeom>
                          <a:solidFill>
                            <a:srgbClr val="9C9C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 name="Line 1828"/>
                        <wps:cNvCnPr>
                          <a:cxnSpLocks noChangeShapeType="1"/>
                        </wps:cNvCnPr>
                        <wps:spPr bwMode="auto">
                          <a:xfrm>
                            <a:off x="10263" y="3259"/>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18" name="Freeform 1827"/>
                        <wps:cNvSpPr>
                          <a:spLocks/>
                        </wps:cNvSpPr>
                        <wps:spPr bwMode="auto">
                          <a:xfrm>
                            <a:off x="10263" y="3144"/>
                            <a:ext cx="10" cy="34"/>
                          </a:xfrm>
                          <a:custGeom>
                            <a:avLst/>
                            <a:gdLst>
                              <a:gd name="T0" fmla="+- 0 10263 10263"/>
                              <a:gd name="T1" fmla="*/ T0 w 10"/>
                              <a:gd name="T2" fmla="+- 0 3178 3144"/>
                              <a:gd name="T3" fmla="*/ 3178 h 34"/>
                              <a:gd name="T4" fmla="+- 0 10263 10263"/>
                              <a:gd name="T5" fmla="*/ T4 w 10"/>
                              <a:gd name="T6" fmla="+- 0 3173 3144"/>
                              <a:gd name="T7" fmla="*/ 3173 h 34"/>
                              <a:gd name="T8" fmla="+- 0 10272 10263"/>
                              <a:gd name="T9" fmla="*/ T8 w 10"/>
                              <a:gd name="T10" fmla="+- 0 3173 3144"/>
                              <a:gd name="T11" fmla="*/ 3173 h 34"/>
                              <a:gd name="T12" fmla="+- 0 10272 10263"/>
                              <a:gd name="T13" fmla="*/ T12 w 10"/>
                              <a:gd name="T14" fmla="+- 0 3144 3144"/>
                              <a:gd name="T15" fmla="*/ 3144 h 34"/>
                            </a:gdLst>
                            <a:ahLst/>
                            <a:cxnLst>
                              <a:cxn ang="0">
                                <a:pos x="T1" y="T3"/>
                              </a:cxn>
                              <a:cxn ang="0">
                                <a:pos x="T5" y="T7"/>
                              </a:cxn>
                              <a:cxn ang="0">
                                <a:pos x="T9" y="T11"/>
                              </a:cxn>
                              <a:cxn ang="0">
                                <a:pos x="T13" y="T15"/>
                              </a:cxn>
                            </a:cxnLst>
                            <a:rect l="0" t="0" r="r" b="b"/>
                            <a:pathLst>
                              <a:path w="10" h="34">
                                <a:moveTo>
                                  <a:pt x="0" y="34"/>
                                </a:moveTo>
                                <a:lnTo>
                                  <a:pt x="0" y="29"/>
                                </a:lnTo>
                                <a:lnTo>
                                  <a:pt x="9" y="29"/>
                                </a:lnTo>
                                <a:lnTo>
                                  <a:pt x="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9" name="Rectangle 1826"/>
                        <wps:cNvSpPr>
                          <a:spLocks noChangeArrowheads="1"/>
                        </wps:cNvSpPr>
                        <wps:spPr bwMode="auto">
                          <a:xfrm>
                            <a:off x="10267" y="3067"/>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0" name="Line 1825"/>
                        <wps:cNvCnPr>
                          <a:cxnSpLocks noChangeShapeType="1"/>
                        </wps:cNvCnPr>
                        <wps:spPr bwMode="auto">
                          <a:xfrm>
                            <a:off x="10272" y="3024"/>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21" name="Freeform 1824"/>
                        <wps:cNvSpPr>
                          <a:spLocks/>
                        </wps:cNvSpPr>
                        <wps:spPr bwMode="auto">
                          <a:xfrm>
                            <a:off x="10272" y="2847"/>
                            <a:ext cx="20" cy="20"/>
                          </a:xfrm>
                          <a:custGeom>
                            <a:avLst/>
                            <a:gdLst>
                              <a:gd name="T0" fmla="+- 0 10272 10272"/>
                              <a:gd name="T1" fmla="*/ T0 w 20"/>
                              <a:gd name="T2" fmla="+- 0 2866 2847"/>
                              <a:gd name="T3" fmla="*/ 2866 h 20"/>
                              <a:gd name="T4" fmla="+- 0 10272 10272"/>
                              <a:gd name="T5" fmla="*/ T4 w 20"/>
                              <a:gd name="T6" fmla="+- 0 2847 2847"/>
                              <a:gd name="T7" fmla="*/ 2847 h 20"/>
                              <a:gd name="T8" fmla="+- 0 10282 10272"/>
                              <a:gd name="T9" fmla="*/ T8 w 20"/>
                              <a:gd name="T10" fmla="+- 0 2847 2847"/>
                              <a:gd name="T11" fmla="*/ 2847 h 20"/>
                              <a:gd name="T12" fmla="+- 0 10287 10272"/>
                              <a:gd name="T13" fmla="*/ T12 w 20"/>
                              <a:gd name="T14" fmla="+- 0 2847 2847"/>
                              <a:gd name="T15" fmla="*/ 2847 h 20"/>
                              <a:gd name="T16" fmla="+- 0 10291 10272"/>
                              <a:gd name="T17" fmla="*/ T16 w 20"/>
                              <a:gd name="T18" fmla="+- 0 2847 2847"/>
                              <a:gd name="T19" fmla="*/ 2847 h 20"/>
                            </a:gdLst>
                            <a:ahLst/>
                            <a:cxnLst>
                              <a:cxn ang="0">
                                <a:pos x="T1" y="T3"/>
                              </a:cxn>
                              <a:cxn ang="0">
                                <a:pos x="T5" y="T7"/>
                              </a:cxn>
                              <a:cxn ang="0">
                                <a:pos x="T9" y="T11"/>
                              </a:cxn>
                              <a:cxn ang="0">
                                <a:pos x="T13" y="T15"/>
                              </a:cxn>
                              <a:cxn ang="0">
                                <a:pos x="T17" y="T19"/>
                              </a:cxn>
                            </a:cxnLst>
                            <a:rect l="0" t="0" r="r" b="b"/>
                            <a:pathLst>
                              <a:path w="20" h="20">
                                <a:moveTo>
                                  <a:pt x="0" y="19"/>
                                </a:moveTo>
                                <a:lnTo>
                                  <a:pt x="0" y="0"/>
                                </a:lnTo>
                                <a:lnTo>
                                  <a:pt x="10" y="0"/>
                                </a:lnTo>
                                <a:lnTo>
                                  <a:pt x="15" y="0"/>
                                </a:lnTo>
                                <a:lnTo>
                                  <a:pt x="1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2" name="Freeform 1823"/>
                        <wps:cNvSpPr>
                          <a:spLocks/>
                        </wps:cNvSpPr>
                        <wps:spPr bwMode="auto">
                          <a:xfrm>
                            <a:off x="10330" y="2842"/>
                            <a:ext cx="44" cy="5"/>
                          </a:xfrm>
                          <a:custGeom>
                            <a:avLst/>
                            <a:gdLst>
                              <a:gd name="T0" fmla="+- 0 10330 10330"/>
                              <a:gd name="T1" fmla="*/ T0 w 44"/>
                              <a:gd name="T2" fmla="+- 0 2847 2842"/>
                              <a:gd name="T3" fmla="*/ 2847 h 5"/>
                              <a:gd name="T4" fmla="+- 0 10363 10330"/>
                              <a:gd name="T5" fmla="*/ T4 w 44"/>
                              <a:gd name="T6" fmla="+- 0 2842 2842"/>
                              <a:gd name="T7" fmla="*/ 2842 h 5"/>
                              <a:gd name="T8" fmla="+- 0 10368 10330"/>
                              <a:gd name="T9" fmla="*/ T8 w 44"/>
                              <a:gd name="T10" fmla="+- 0 2842 2842"/>
                              <a:gd name="T11" fmla="*/ 2842 h 5"/>
                              <a:gd name="T12" fmla="+- 0 10373 10330"/>
                              <a:gd name="T13" fmla="*/ T12 w 44"/>
                              <a:gd name="T14" fmla="+- 0 2842 2842"/>
                              <a:gd name="T15" fmla="*/ 2842 h 5"/>
                            </a:gdLst>
                            <a:ahLst/>
                            <a:cxnLst>
                              <a:cxn ang="0">
                                <a:pos x="T1" y="T3"/>
                              </a:cxn>
                              <a:cxn ang="0">
                                <a:pos x="T5" y="T7"/>
                              </a:cxn>
                              <a:cxn ang="0">
                                <a:pos x="T9" y="T11"/>
                              </a:cxn>
                              <a:cxn ang="0">
                                <a:pos x="T13" y="T15"/>
                              </a:cxn>
                            </a:cxnLst>
                            <a:rect l="0" t="0" r="r" b="b"/>
                            <a:pathLst>
                              <a:path w="44" h="5">
                                <a:moveTo>
                                  <a:pt x="0" y="5"/>
                                </a:moveTo>
                                <a:lnTo>
                                  <a:pt x="33" y="0"/>
                                </a:lnTo>
                                <a:lnTo>
                                  <a:pt x="38"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3" name="Freeform 1822"/>
                        <wps:cNvSpPr>
                          <a:spLocks/>
                        </wps:cNvSpPr>
                        <wps:spPr bwMode="auto">
                          <a:xfrm>
                            <a:off x="10411" y="2842"/>
                            <a:ext cx="39" cy="5"/>
                          </a:xfrm>
                          <a:custGeom>
                            <a:avLst/>
                            <a:gdLst>
                              <a:gd name="T0" fmla="+- 0 10411 10411"/>
                              <a:gd name="T1" fmla="*/ T0 w 39"/>
                              <a:gd name="T2" fmla="+- 0 2847 2842"/>
                              <a:gd name="T3" fmla="*/ 2847 h 5"/>
                              <a:gd name="T4" fmla="+- 0 10426 10411"/>
                              <a:gd name="T5" fmla="*/ T4 w 39"/>
                              <a:gd name="T6" fmla="+- 0 2842 2842"/>
                              <a:gd name="T7" fmla="*/ 2842 h 5"/>
                              <a:gd name="T8" fmla="+- 0 10450 10411"/>
                              <a:gd name="T9" fmla="*/ T8 w 39"/>
                              <a:gd name="T10" fmla="+- 0 2842 2842"/>
                              <a:gd name="T11" fmla="*/ 2842 h 5"/>
                            </a:gdLst>
                            <a:ahLst/>
                            <a:cxnLst>
                              <a:cxn ang="0">
                                <a:pos x="T1" y="T3"/>
                              </a:cxn>
                              <a:cxn ang="0">
                                <a:pos x="T5" y="T7"/>
                              </a:cxn>
                              <a:cxn ang="0">
                                <a:pos x="T9" y="T11"/>
                              </a:cxn>
                            </a:cxnLst>
                            <a:rect l="0" t="0" r="r" b="b"/>
                            <a:pathLst>
                              <a:path w="39" h="5">
                                <a:moveTo>
                                  <a:pt x="0" y="5"/>
                                </a:moveTo>
                                <a:lnTo>
                                  <a:pt x="15"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4" name="Freeform 1821"/>
                        <wps:cNvSpPr>
                          <a:spLocks/>
                        </wps:cNvSpPr>
                        <wps:spPr bwMode="auto">
                          <a:xfrm>
                            <a:off x="12010" y="2847"/>
                            <a:ext cx="44" cy="5"/>
                          </a:xfrm>
                          <a:custGeom>
                            <a:avLst/>
                            <a:gdLst>
                              <a:gd name="T0" fmla="+- 0 12010 12010"/>
                              <a:gd name="T1" fmla="*/ T0 w 44"/>
                              <a:gd name="T2" fmla="+- 0 2847 2847"/>
                              <a:gd name="T3" fmla="*/ 2847 h 5"/>
                              <a:gd name="T4" fmla="+- 0 12034 12010"/>
                              <a:gd name="T5" fmla="*/ T4 w 44"/>
                              <a:gd name="T6" fmla="+- 0 2847 2847"/>
                              <a:gd name="T7" fmla="*/ 2847 h 5"/>
                              <a:gd name="T8" fmla="+- 0 12053 12010"/>
                              <a:gd name="T9" fmla="*/ T8 w 44"/>
                              <a:gd name="T10" fmla="+- 0 2851 2847"/>
                              <a:gd name="T11" fmla="*/ 2851 h 5"/>
                            </a:gdLst>
                            <a:ahLst/>
                            <a:cxnLst>
                              <a:cxn ang="0">
                                <a:pos x="T1" y="T3"/>
                              </a:cxn>
                              <a:cxn ang="0">
                                <a:pos x="T5" y="T7"/>
                              </a:cxn>
                              <a:cxn ang="0">
                                <a:pos x="T9" y="T11"/>
                              </a:cxn>
                            </a:cxnLst>
                            <a:rect l="0" t="0" r="r" b="b"/>
                            <a:pathLst>
                              <a:path w="44" h="5">
                                <a:moveTo>
                                  <a:pt x="0" y="0"/>
                                </a:moveTo>
                                <a:lnTo>
                                  <a:pt x="24" y="0"/>
                                </a:lnTo>
                                <a:lnTo>
                                  <a:pt x="43" y="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5" name="Freeform 1820"/>
                        <wps:cNvSpPr>
                          <a:spLocks/>
                        </wps:cNvSpPr>
                        <wps:spPr bwMode="auto">
                          <a:xfrm>
                            <a:off x="12250" y="2842"/>
                            <a:ext cx="44" cy="5"/>
                          </a:xfrm>
                          <a:custGeom>
                            <a:avLst/>
                            <a:gdLst>
                              <a:gd name="T0" fmla="+- 0 12250 12250"/>
                              <a:gd name="T1" fmla="*/ T0 w 44"/>
                              <a:gd name="T2" fmla="+- 0 2847 2842"/>
                              <a:gd name="T3" fmla="*/ 2847 h 5"/>
                              <a:gd name="T4" fmla="+- 0 12260 12250"/>
                              <a:gd name="T5" fmla="*/ T4 w 44"/>
                              <a:gd name="T6" fmla="+- 0 2847 2842"/>
                              <a:gd name="T7" fmla="*/ 2847 h 5"/>
                              <a:gd name="T8" fmla="+- 0 12269 12250"/>
                              <a:gd name="T9" fmla="*/ T8 w 44"/>
                              <a:gd name="T10" fmla="+- 0 2842 2842"/>
                              <a:gd name="T11" fmla="*/ 2842 h 5"/>
                              <a:gd name="T12" fmla="+- 0 12293 12250"/>
                              <a:gd name="T13" fmla="*/ T12 w 44"/>
                              <a:gd name="T14" fmla="+- 0 2842 2842"/>
                              <a:gd name="T15" fmla="*/ 2842 h 5"/>
                            </a:gdLst>
                            <a:ahLst/>
                            <a:cxnLst>
                              <a:cxn ang="0">
                                <a:pos x="T1" y="T3"/>
                              </a:cxn>
                              <a:cxn ang="0">
                                <a:pos x="T5" y="T7"/>
                              </a:cxn>
                              <a:cxn ang="0">
                                <a:pos x="T9" y="T11"/>
                              </a:cxn>
                              <a:cxn ang="0">
                                <a:pos x="T13" y="T15"/>
                              </a:cxn>
                            </a:cxnLst>
                            <a:rect l="0" t="0" r="r" b="b"/>
                            <a:pathLst>
                              <a:path w="44" h="5">
                                <a:moveTo>
                                  <a:pt x="0" y="5"/>
                                </a:moveTo>
                                <a:lnTo>
                                  <a:pt x="10" y="5"/>
                                </a:lnTo>
                                <a:lnTo>
                                  <a:pt x="19"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Freeform 1819"/>
                        <wps:cNvSpPr>
                          <a:spLocks/>
                        </wps:cNvSpPr>
                        <wps:spPr bwMode="auto">
                          <a:xfrm>
                            <a:off x="12572" y="2842"/>
                            <a:ext cx="39" cy="5"/>
                          </a:xfrm>
                          <a:custGeom>
                            <a:avLst/>
                            <a:gdLst>
                              <a:gd name="T0" fmla="+- 0 12572 12572"/>
                              <a:gd name="T1" fmla="*/ T0 w 39"/>
                              <a:gd name="T2" fmla="+- 0 2847 2842"/>
                              <a:gd name="T3" fmla="*/ 2847 h 5"/>
                              <a:gd name="T4" fmla="+- 0 12591 12572"/>
                              <a:gd name="T5" fmla="*/ T4 w 39"/>
                              <a:gd name="T6" fmla="+- 0 2847 2842"/>
                              <a:gd name="T7" fmla="*/ 2847 h 5"/>
                              <a:gd name="T8" fmla="+- 0 12610 12572"/>
                              <a:gd name="T9" fmla="*/ T8 w 39"/>
                              <a:gd name="T10" fmla="+- 0 2842 2842"/>
                              <a:gd name="T11" fmla="*/ 2842 h 5"/>
                            </a:gdLst>
                            <a:ahLst/>
                            <a:cxnLst>
                              <a:cxn ang="0">
                                <a:pos x="T1" y="T3"/>
                              </a:cxn>
                              <a:cxn ang="0">
                                <a:pos x="T5" y="T7"/>
                              </a:cxn>
                              <a:cxn ang="0">
                                <a:pos x="T9" y="T11"/>
                              </a:cxn>
                            </a:cxnLst>
                            <a:rect l="0" t="0" r="r" b="b"/>
                            <a:pathLst>
                              <a:path w="39" h="5">
                                <a:moveTo>
                                  <a:pt x="0" y="5"/>
                                </a:moveTo>
                                <a:lnTo>
                                  <a:pt x="19" y="5"/>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7" name="Freeform 1818"/>
                        <wps:cNvSpPr>
                          <a:spLocks/>
                        </wps:cNvSpPr>
                        <wps:spPr bwMode="auto">
                          <a:xfrm>
                            <a:off x="13532" y="2842"/>
                            <a:ext cx="39" cy="5"/>
                          </a:xfrm>
                          <a:custGeom>
                            <a:avLst/>
                            <a:gdLst>
                              <a:gd name="T0" fmla="+- 0 13532 13532"/>
                              <a:gd name="T1" fmla="*/ T0 w 39"/>
                              <a:gd name="T2" fmla="+- 0 2842 2842"/>
                              <a:gd name="T3" fmla="*/ 2842 h 5"/>
                              <a:gd name="T4" fmla="+- 0 13556 13532"/>
                              <a:gd name="T5" fmla="*/ T4 w 39"/>
                              <a:gd name="T6" fmla="+- 0 2842 2842"/>
                              <a:gd name="T7" fmla="*/ 2842 h 5"/>
                              <a:gd name="T8" fmla="+- 0 13570 13532"/>
                              <a:gd name="T9" fmla="*/ T8 w 39"/>
                              <a:gd name="T10" fmla="+- 0 2847 2842"/>
                              <a:gd name="T11" fmla="*/ 2847 h 5"/>
                            </a:gdLst>
                            <a:ahLst/>
                            <a:cxnLst>
                              <a:cxn ang="0">
                                <a:pos x="T1" y="T3"/>
                              </a:cxn>
                              <a:cxn ang="0">
                                <a:pos x="T5" y="T7"/>
                              </a:cxn>
                              <a:cxn ang="0">
                                <a:pos x="T9" y="T11"/>
                              </a:cxn>
                            </a:cxnLst>
                            <a:rect l="0" t="0" r="r" b="b"/>
                            <a:pathLst>
                              <a:path w="39" h="5">
                                <a:moveTo>
                                  <a:pt x="0" y="0"/>
                                </a:moveTo>
                                <a:lnTo>
                                  <a:pt x="24" y="0"/>
                                </a:lnTo>
                                <a:lnTo>
                                  <a:pt x="38"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 name="Line 1817"/>
                        <wps:cNvCnPr>
                          <a:cxnSpLocks noChangeShapeType="1"/>
                        </wps:cNvCnPr>
                        <wps:spPr bwMode="auto">
                          <a:xfrm>
                            <a:off x="6274" y="4464"/>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29" name="Line 1816"/>
                        <wps:cNvCnPr>
                          <a:cxnSpLocks noChangeShapeType="1"/>
                        </wps:cNvCnPr>
                        <wps:spPr bwMode="auto">
                          <a:xfrm>
                            <a:off x="6269" y="4565"/>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730" name="Rectangle 1815"/>
                        <wps:cNvSpPr>
                          <a:spLocks noChangeArrowheads="1"/>
                        </wps:cNvSpPr>
                        <wps:spPr bwMode="auto">
                          <a:xfrm>
                            <a:off x="6269" y="4704"/>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1" name="Line 1814"/>
                        <wps:cNvCnPr>
                          <a:cxnSpLocks noChangeShapeType="1"/>
                        </wps:cNvCnPr>
                        <wps:spPr bwMode="auto">
                          <a:xfrm>
                            <a:off x="6274" y="4863"/>
                            <a:ext cx="0" cy="52"/>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32" name="Rectangle 1813"/>
                        <wps:cNvSpPr>
                          <a:spLocks noChangeArrowheads="1"/>
                        </wps:cNvSpPr>
                        <wps:spPr bwMode="auto">
                          <a:xfrm>
                            <a:off x="6269" y="4944"/>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3" name="Line 1812"/>
                        <wps:cNvCnPr>
                          <a:cxnSpLocks noChangeShapeType="1"/>
                        </wps:cNvCnPr>
                        <wps:spPr bwMode="auto">
                          <a:xfrm>
                            <a:off x="6274" y="5026"/>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34" name="Line 1811"/>
                        <wps:cNvCnPr>
                          <a:cxnSpLocks noChangeShapeType="1"/>
                        </wps:cNvCnPr>
                        <wps:spPr bwMode="auto">
                          <a:xfrm>
                            <a:off x="6274" y="5103"/>
                            <a:ext cx="0" cy="52"/>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35" name="Line 1810"/>
                        <wps:cNvCnPr>
                          <a:cxnSpLocks noChangeShapeType="1"/>
                        </wps:cNvCnPr>
                        <wps:spPr bwMode="auto">
                          <a:xfrm>
                            <a:off x="6274" y="5184"/>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36" name="Line 1809"/>
                        <wps:cNvCnPr>
                          <a:cxnSpLocks noChangeShapeType="1"/>
                        </wps:cNvCnPr>
                        <wps:spPr bwMode="auto">
                          <a:xfrm>
                            <a:off x="6269" y="5266"/>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37" name="Line 1808"/>
                        <wps:cNvCnPr>
                          <a:cxnSpLocks noChangeShapeType="1"/>
                        </wps:cNvCnPr>
                        <wps:spPr bwMode="auto">
                          <a:xfrm>
                            <a:off x="6269" y="5343"/>
                            <a:ext cx="0" cy="4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38" name="Rectangle 1807"/>
                        <wps:cNvSpPr>
                          <a:spLocks noChangeArrowheads="1"/>
                        </wps:cNvSpPr>
                        <wps:spPr bwMode="auto">
                          <a:xfrm>
                            <a:off x="6264" y="5424"/>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9" name="Line 1806"/>
                        <wps:cNvCnPr>
                          <a:cxnSpLocks noChangeShapeType="1"/>
                        </wps:cNvCnPr>
                        <wps:spPr bwMode="auto">
                          <a:xfrm>
                            <a:off x="6269" y="5506"/>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40" name="Line 1805"/>
                        <wps:cNvCnPr>
                          <a:cxnSpLocks noChangeShapeType="1"/>
                        </wps:cNvCnPr>
                        <wps:spPr bwMode="auto">
                          <a:xfrm>
                            <a:off x="6274" y="5583"/>
                            <a:ext cx="0" cy="52"/>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41" name="Rectangle 1804"/>
                        <wps:cNvSpPr>
                          <a:spLocks noChangeArrowheads="1"/>
                        </wps:cNvSpPr>
                        <wps:spPr bwMode="auto">
                          <a:xfrm>
                            <a:off x="6264" y="5664"/>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2" name="Freeform 1803"/>
                        <wps:cNvSpPr>
                          <a:spLocks/>
                        </wps:cNvSpPr>
                        <wps:spPr bwMode="auto">
                          <a:xfrm>
                            <a:off x="6269" y="5746"/>
                            <a:ext cx="10" cy="29"/>
                          </a:xfrm>
                          <a:custGeom>
                            <a:avLst/>
                            <a:gdLst>
                              <a:gd name="T0" fmla="+- 0 6269 6269"/>
                              <a:gd name="T1" fmla="*/ T0 w 10"/>
                              <a:gd name="T2" fmla="+- 0 5746 5746"/>
                              <a:gd name="T3" fmla="*/ 5746 h 29"/>
                              <a:gd name="T4" fmla="+- 0 6269 6269"/>
                              <a:gd name="T5" fmla="*/ T4 w 10"/>
                              <a:gd name="T6" fmla="+- 0 5751 5746"/>
                              <a:gd name="T7" fmla="*/ 5751 h 29"/>
                              <a:gd name="T8" fmla="+- 0 6274 6269"/>
                              <a:gd name="T9" fmla="*/ T8 w 10"/>
                              <a:gd name="T10" fmla="+- 0 5775 5746"/>
                              <a:gd name="T11" fmla="*/ 5775 h 29"/>
                              <a:gd name="T12" fmla="+- 0 6279 6269"/>
                              <a:gd name="T13" fmla="*/ T12 w 10"/>
                              <a:gd name="T14" fmla="+- 0 5775 5746"/>
                              <a:gd name="T15" fmla="*/ 5775 h 29"/>
                            </a:gdLst>
                            <a:ahLst/>
                            <a:cxnLst>
                              <a:cxn ang="0">
                                <a:pos x="T1" y="T3"/>
                              </a:cxn>
                              <a:cxn ang="0">
                                <a:pos x="T5" y="T7"/>
                              </a:cxn>
                              <a:cxn ang="0">
                                <a:pos x="T9" y="T11"/>
                              </a:cxn>
                              <a:cxn ang="0">
                                <a:pos x="T13" y="T15"/>
                              </a:cxn>
                            </a:cxnLst>
                            <a:rect l="0" t="0" r="r" b="b"/>
                            <a:pathLst>
                              <a:path w="10" h="29">
                                <a:moveTo>
                                  <a:pt x="0" y="0"/>
                                </a:moveTo>
                                <a:lnTo>
                                  <a:pt x="0" y="5"/>
                                </a:lnTo>
                                <a:lnTo>
                                  <a:pt x="5" y="29"/>
                                </a:lnTo>
                                <a:lnTo>
                                  <a:pt x="10" y="2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3" name="Line 1802"/>
                        <wps:cNvCnPr>
                          <a:cxnSpLocks noChangeShapeType="1"/>
                        </wps:cNvCnPr>
                        <wps:spPr bwMode="auto">
                          <a:xfrm>
                            <a:off x="6293" y="5803"/>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44" name="Line 1801"/>
                        <wps:cNvCnPr>
                          <a:cxnSpLocks noChangeShapeType="1"/>
                        </wps:cNvCnPr>
                        <wps:spPr bwMode="auto">
                          <a:xfrm>
                            <a:off x="6288" y="5904"/>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745" name="Line 1800"/>
                        <wps:cNvCnPr>
                          <a:cxnSpLocks noChangeShapeType="1"/>
                        </wps:cNvCnPr>
                        <wps:spPr bwMode="auto">
                          <a:xfrm>
                            <a:off x="6293" y="5962"/>
                            <a:ext cx="0" cy="4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46" name="Rectangle 1799"/>
                        <wps:cNvSpPr>
                          <a:spLocks noChangeArrowheads="1"/>
                        </wps:cNvSpPr>
                        <wps:spPr bwMode="auto">
                          <a:xfrm>
                            <a:off x="6288" y="6044"/>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 name="Line 1798"/>
                        <wps:cNvCnPr>
                          <a:cxnSpLocks noChangeShapeType="1"/>
                        </wps:cNvCnPr>
                        <wps:spPr bwMode="auto">
                          <a:xfrm>
                            <a:off x="6293" y="6125"/>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48" name="Rectangle 1797"/>
                        <wps:cNvSpPr>
                          <a:spLocks noChangeArrowheads="1"/>
                        </wps:cNvSpPr>
                        <wps:spPr bwMode="auto">
                          <a:xfrm>
                            <a:off x="6288" y="6284"/>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9" name="Line 1796"/>
                        <wps:cNvCnPr>
                          <a:cxnSpLocks noChangeShapeType="1"/>
                        </wps:cNvCnPr>
                        <wps:spPr bwMode="auto">
                          <a:xfrm>
                            <a:off x="6288" y="6384"/>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750" name="Line 1795"/>
                        <wps:cNvCnPr>
                          <a:cxnSpLocks noChangeShapeType="1"/>
                        </wps:cNvCnPr>
                        <wps:spPr bwMode="auto">
                          <a:xfrm>
                            <a:off x="6293" y="6442"/>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51" name="Freeform 1794"/>
                        <wps:cNvSpPr>
                          <a:spLocks/>
                        </wps:cNvSpPr>
                        <wps:spPr bwMode="auto">
                          <a:xfrm>
                            <a:off x="6288" y="6524"/>
                            <a:ext cx="5" cy="39"/>
                          </a:xfrm>
                          <a:custGeom>
                            <a:avLst/>
                            <a:gdLst>
                              <a:gd name="T0" fmla="+- 0 6293 6288"/>
                              <a:gd name="T1" fmla="*/ T0 w 5"/>
                              <a:gd name="T2" fmla="+- 0 6524 6524"/>
                              <a:gd name="T3" fmla="*/ 6524 h 39"/>
                              <a:gd name="T4" fmla="+- 0 6293 6288"/>
                              <a:gd name="T5" fmla="*/ T4 w 5"/>
                              <a:gd name="T6" fmla="+- 0 6533 6524"/>
                              <a:gd name="T7" fmla="*/ 6533 h 39"/>
                              <a:gd name="T8" fmla="+- 0 6288 6288"/>
                              <a:gd name="T9" fmla="*/ T8 w 5"/>
                              <a:gd name="T10" fmla="+- 0 6548 6524"/>
                              <a:gd name="T11" fmla="*/ 6548 h 39"/>
                              <a:gd name="T12" fmla="+- 0 6293 6288"/>
                              <a:gd name="T13" fmla="*/ T12 w 5"/>
                              <a:gd name="T14" fmla="+- 0 6562 6524"/>
                              <a:gd name="T15" fmla="*/ 6562 h 39"/>
                            </a:gdLst>
                            <a:ahLst/>
                            <a:cxnLst>
                              <a:cxn ang="0">
                                <a:pos x="T1" y="T3"/>
                              </a:cxn>
                              <a:cxn ang="0">
                                <a:pos x="T5" y="T7"/>
                              </a:cxn>
                              <a:cxn ang="0">
                                <a:pos x="T9" y="T11"/>
                              </a:cxn>
                              <a:cxn ang="0">
                                <a:pos x="T13" y="T15"/>
                              </a:cxn>
                            </a:cxnLst>
                            <a:rect l="0" t="0" r="r" b="b"/>
                            <a:pathLst>
                              <a:path w="5" h="39">
                                <a:moveTo>
                                  <a:pt x="5" y="0"/>
                                </a:moveTo>
                                <a:lnTo>
                                  <a:pt x="5" y="9"/>
                                </a:lnTo>
                                <a:lnTo>
                                  <a:pt x="0" y="24"/>
                                </a:lnTo>
                                <a:lnTo>
                                  <a:pt x="5" y="3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2" name="Line 1793"/>
                        <wps:cNvCnPr>
                          <a:cxnSpLocks noChangeShapeType="1"/>
                        </wps:cNvCnPr>
                        <wps:spPr bwMode="auto">
                          <a:xfrm>
                            <a:off x="6293" y="6605"/>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53" name="Freeform 1792"/>
                        <wps:cNvSpPr>
                          <a:spLocks/>
                        </wps:cNvSpPr>
                        <wps:spPr bwMode="auto">
                          <a:xfrm>
                            <a:off x="6288" y="6682"/>
                            <a:ext cx="5" cy="44"/>
                          </a:xfrm>
                          <a:custGeom>
                            <a:avLst/>
                            <a:gdLst>
                              <a:gd name="T0" fmla="+- 0 6293 6288"/>
                              <a:gd name="T1" fmla="*/ T0 w 5"/>
                              <a:gd name="T2" fmla="+- 0 6682 6682"/>
                              <a:gd name="T3" fmla="*/ 6682 h 44"/>
                              <a:gd name="T4" fmla="+- 0 6288 6288"/>
                              <a:gd name="T5" fmla="*/ T4 w 5"/>
                              <a:gd name="T6" fmla="+- 0 6701 6682"/>
                              <a:gd name="T7" fmla="*/ 6701 h 44"/>
                              <a:gd name="T8" fmla="+- 0 6288 6288"/>
                              <a:gd name="T9" fmla="*/ T8 w 5"/>
                              <a:gd name="T10" fmla="+- 0 6706 6682"/>
                              <a:gd name="T11" fmla="*/ 6706 h 44"/>
                              <a:gd name="T12" fmla="+- 0 6288 6288"/>
                              <a:gd name="T13" fmla="*/ T12 w 5"/>
                              <a:gd name="T14" fmla="+- 0 6711 6682"/>
                              <a:gd name="T15" fmla="*/ 6711 h 44"/>
                              <a:gd name="T16" fmla="+- 0 6288 6288"/>
                              <a:gd name="T17" fmla="*/ T16 w 5"/>
                              <a:gd name="T18" fmla="+- 0 6716 6682"/>
                              <a:gd name="T19" fmla="*/ 6716 h 44"/>
                              <a:gd name="T20" fmla="+- 0 6288 6288"/>
                              <a:gd name="T21" fmla="*/ T20 w 5"/>
                              <a:gd name="T22" fmla="+- 0 6725 6682"/>
                              <a:gd name="T23" fmla="*/ 6725 h 44"/>
                            </a:gdLst>
                            <a:ahLst/>
                            <a:cxnLst>
                              <a:cxn ang="0">
                                <a:pos x="T1" y="T3"/>
                              </a:cxn>
                              <a:cxn ang="0">
                                <a:pos x="T5" y="T7"/>
                              </a:cxn>
                              <a:cxn ang="0">
                                <a:pos x="T9" y="T11"/>
                              </a:cxn>
                              <a:cxn ang="0">
                                <a:pos x="T13" y="T15"/>
                              </a:cxn>
                              <a:cxn ang="0">
                                <a:pos x="T17" y="T19"/>
                              </a:cxn>
                              <a:cxn ang="0">
                                <a:pos x="T21" y="T23"/>
                              </a:cxn>
                            </a:cxnLst>
                            <a:rect l="0" t="0" r="r" b="b"/>
                            <a:pathLst>
                              <a:path w="5" h="44">
                                <a:moveTo>
                                  <a:pt x="5" y="0"/>
                                </a:moveTo>
                                <a:lnTo>
                                  <a:pt x="0" y="19"/>
                                </a:lnTo>
                                <a:lnTo>
                                  <a:pt x="0" y="24"/>
                                </a:lnTo>
                                <a:lnTo>
                                  <a:pt x="0" y="29"/>
                                </a:lnTo>
                                <a:lnTo>
                                  <a:pt x="0" y="34"/>
                                </a:lnTo>
                                <a:lnTo>
                                  <a:pt x="0" y="43"/>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4" name="Line 1791"/>
                        <wps:cNvCnPr>
                          <a:cxnSpLocks noChangeShapeType="1"/>
                        </wps:cNvCnPr>
                        <wps:spPr bwMode="auto">
                          <a:xfrm>
                            <a:off x="6293" y="6764"/>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55" name="Line 1790"/>
                        <wps:cNvCnPr>
                          <a:cxnSpLocks noChangeShapeType="1"/>
                        </wps:cNvCnPr>
                        <wps:spPr bwMode="auto">
                          <a:xfrm>
                            <a:off x="6288" y="6864"/>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756" name="Line 1789"/>
                        <wps:cNvCnPr>
                          <a:cxnSpLocks noChangeShapeType="1"/>
                        </wps:cNvCnPr>
                        <wps:spPr bwMode="auto">
                          <a:xfrm>
                            <a:off x="6293" y="6922"/>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57" name="Line 1788"/>
                        <wps:cNvCnPr>
                          <a:cxnSpLocks noChangeShapeType="1"/>
                        </wps:cNvCnPr>
                        <wps:spPr bwMode="auto">
                          <a:xfrm>
                            <a:off x="6288" y="7023"/>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758" name="Line 1787"/>
                        <wps:cNvCnPr>
                          <a:cxnSpLocks noChangeShapeType="1"/>
                        </wps:cNvCnPr>
                        <wps:spPr bwMode="auto">
                          <a:xfrm>
                            <a:off x="6288" y="7104"/>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759" name="Line 1786"/>
                        <wps:cNvCnPr>
                          <a:cxnSpLocks noChangeShapeType="1"/>
                        </wps:cNvCnPr>
                        <wps:spPr bwMode="auto">
                          <a:xfrm>
                            <a:off x="6293" y="7138"/>
                            <a:ext cx="0" cy="67"/>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60" name="Freeform 1785"/>
                        <wps:cNvSpPr>
                          <a:spLocks/>
                        </wps:cNvSpPr>
                        <wps:spPr bwMode="auto">
                          <a:xfrm>
                            <a:off x="6288" y="7244"/>
                            <a:ext cx="5" cy="39"/>
                          </a:xfrm>
                          <a:custGeom>
                            <a:avLst/>
                            <a:gdLst>
                              <a:gd name="T0" fmla="+- 0 6293 6288"/>
                              <a:gd name="T1" fmla="*/ T0 w 5"/>
                              <a:gd name="T2" fmla="+- 0 7244 7244"/>
                              <a:gd name="T3" fmla="*/ 7244 h 39"/>
                              <a:gd name="T4" fmla="+- 0 6288 6288"/>
                              <a:gd name="T5" fmla="*/ T4 w 5"/>
                              <a:gd name="T6" fmla="+- 0 7282 7244"/>
                              <a:gd name="T7" fmla="*/ 7282 h 39"/>
                              <a:gd name="T8" fmla="+- 0 6293 6288"/>
                              <a:gd name="T9" fmla="*/ T8 w 5"/>
                              <a:gd name="T10" fmla="+- 0 7282 7244"/>
                              <a:gd name="T11" fmla="*/ 7282 h 39"/>
                            </a:gdLst>
                            <a:ahLst/>
                            <a:cxnLst>
                              <a:cxn ang="0">
                                <a:pos x="T1" y="T3"/>
                              </a:cxn>
                              <a:cxn ang="0">
                                <a:pos x="T5" y="T7"/>
                              </a:cxn>
                              <a:cxn ang="0">
                                <a:pos x="T9" y="T11"/>
                              </a:cxn>
                            </a:cxnLst>
                            <a:rect l="0" t="0" r="r" b="b"/>
                            <a:pathLst>
                              <a:path w="5" h="39">
                                <a:moveTo>
                                  <a:pt x="5" y="0"/>
                                </a:moveTo>
                                <a:lnTo>
                                  <a:pt x="0" y="38"/>
                                </a:lnTo>
                                <a:lnTo>
                                  <a:pt x="5" y="3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1" name="Line 1784"/>
                        <wps:cNvCnPr>
                          <a:cxnSpLocks noChangeShapeType="1"/>
                        </wps:cNvCnPr>
                        <wps:spPr bwMode="auto">
                          <a:xfrm>
                            <a:off x="6288" y="7325"/>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62" name="Freeform 1783"/>
                        <wps:cNvSpPr>
                          <a:spLocks/>
                        </wps:cNvSpPr>
                        <wps:spPr bwMode="auto">
                          <a:xfrm>
                            <a:off x="6235" y="7388"/>
                            <a:ext cx="39" cy="2"/>
                          </a:xfrm>
                          <a:custGeom>
                            <a:avLst/>
                            <a:gdLst>
                              <a:gd name="T0" fmla="+- 0 6274 6235"/>
                              <a:gd name="T1" fmla="*/ T0 w 39"/>
                              <a:gd name="T2" fmla="+- 0 6259 6235"/>
                              <a:gd name="T3" fmla="*/ T2 w 39"/>
                              <a:gd name="T4" fmla="+- 0 6235 6235"/>
                              <a:gd name="T5" fmla="*/ T4 w 39"/>
                            </a:gdLst>
                            <a:ahLst/>
                            <a:cxnLst>
                              <a:cxn ang="0">
                                <a:pos x="T1" y="0"/>
                              </a:cxn>
                              <a:cxn ang="0">
                                <a:pos x="T3" y="0"/>
                              </a:cxn>
                              <a:cxn ang="0">
                                <a:pos x="T5" y="0"/>
                              </a:cxn>
                            </a:cxnLst>
                            <a:rect l="0" t="0" r="r" b="b"/>
                            <a:pathLst>
                              <a:path w="39">
                                <a:moveTo>
                                  <a:pt x="39" y="0"/>
                                </a:moveTo>
                                <a:lnTo>
                                  <a:pt x="2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 name="Freeform 1782"/>
                        <wps:cNvSpPr>
                          <a:spLocks/>
                        </wps:cNvSpPr>
                        <wps:spPr bwMode="auto">
                          <a:xfrm>
                            <a:off x="6159" y="7402"/>
                            <a:ext cx="39" cy="10"/>
                          </a:xfrm>
                          <a:custGeom>
                            <a:avLst/>
                            <a:gdLst>
                              <a:gd name="T0" fmla="+- 0 6197 6159"/>
                              <a:gd name="T1" fmla="*/ T0 w 39"/>
                              <a:gd name="T2" fmla="+- 0 7402 7402"/>
                              <a:gd name="T3" fmla="*/ 7402 h 10"/>
                              <a:gd name="T4" fmla="+- 0 6187 6159"/>
                              <a:gd name="T5" fmla="*/ T4 w 39"/>
                              <a:gd name="T6" fmla="+- 0 7402 7402"/>
                              <a:gd name="T7" fmla="*/ 7402 h 10"/>
                              <a:gd name="T8" fmla="+- 0 6183 6159"/>
                              <a:gd name="T9" fmla="*/ T8 w 39"/>
                              <a:gd name="T10" fmla="+- 0 7402 7402"/>
                              <a:gd name="T11" fmla="*/ 7402 h 10"/>
                              <a:gd name="T12" fmla="+- 0 6178 6159"/>
                              <a:gd name="T13" fmla="*/ T12 w 39"/>
                              <a:gd name="T14" fmla="+- 0 7407 7402"/>
                              <a:gd name="T15" fmla="*/ 7407 h 10"/>
                              <a:gd name="T16" fmla="+- 0 6173 6159"/>
                              <a:gd name="T17" fmla="*/ T16 w 39"/>
                              <a:gd name="T18" fmla="+- 0 7407 7402"/>
                              <a:gd name="T19" fmla="*/ 7407 h 10"/>
                              <a:gd name="T20" fmla="+- 0 6163 6159"/>
                              <a:gd name="T21" fmla="*/ T20 w 39"/>
                              <a:gd name="T22" fmla="+- 0 7412 7402"/>
                              <a:gd name="T23" fmla="*/ 7412 h 10"/>
                              <a:gd name="T24" fmla="+- 0 6159 6159"/>
                              <a:gd name="T25" fmla="*/ T24 w 39"/>
                              <a:gd name="T26" fmla="+- 0 7412 7402"/>
                              <a:gd name="T27" fmla="*/ 7412 h 10"/>
                            </a:gdLst>
                            <a:ahLst/>
                            <a:cxnLst>
                              <a:cxn ang="0">
                                <a:pos x="T1" y="T3"/>
                              </a:cxn>
                              <a:cxn ang="0">
                                <a:pos x="T5" y="T7"/>
                              </a:cxn>
                              <a:cxn ang="0">
                                <a:pos x="T9" y="T11"/>
                              </a:cxn>
                              <a:cxn ang="0">
                                <a:pos x="T13" y="T15"/>
                              </a:cxn>
                              <a:cxn ang="0">
                                <a:pos x="T17" y="T19"/>
                              </a:cxn>
                              <a:cxn ang="0">
                                <a:pos x="T21" y="T23"/>
                              </a:cxn>
                              <a:cxn ang="0">
                                <a:pos x="T25" y="T27"/>
                              </a:cxn>
                            </a:cxnLst>
                            <a:rect l="0" t="0" r="r" b="b"/>
                            <a:pathLst>
                              <a:path w="39" h="10">
                                <a:moveTo>
                                  <a:pt x="38" y="0"/>
                                </a:moveTo>
                                <a:lnTo>
                                  <a:pt x="28" y="0"/>
                                </a:lnTo>
                                <a:lnTo>
                                  <a:pt x="24" y="0"/>
                                </a:lnTo>
                                <a:lnTo>
                                  <a:pt x="19" y="5"/>
                                </a:lnTo>
                                <a:lnTo>
                                  <a:pt x="14" y="5"/>
                                </a:lnTo>
                                <a:lnTo>
                                  <a:pt x="4" y="10"/>
                                </a:lnTo>
                                <a:lnTo>
                                  <a:pt x="0" y="1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4" name="Freeform 1781"/>
                        <wps:cNvSpPr>
                          <a:spLocks/>
                        </wps:cNvSpPr>
                        <wps:spPr bwMode="auto">
                          <a:xfrm>
                            <a:off x="6096" y="7436"/>
                            <a:ext cx="34" cy="20"/>
                          </a:xfrm>
                          <a:custGeom>
                            <a:avLst/>
                            <a:gdLst>
                              <a:gd name="T0" fmla="+- 0 6130 6096"/>
                              <a:gd name="T1" fmla="*/ T0 w 34"/>
                              <a:gd name="T2" fmla="+- 0 7436 7436"/>
                              <a:gd name="T3" fmla="*/ 7436 h 20"/>
                              <a:gd name="T4" fmla="+- 0 6125 6096"/>
                              <a:gd name="T5" fmla="*/ T4 w 34"/>
                              <a:gd name="T6" fmla="+- 0 7440 7436"/>
                              <a:gd name="T7" fmla="*/ 7440 h 20"/>
                              <a:gd name="T8" fmla="+- 0 6120 6096"/>
                              <a:gd name="T9" fmla="*/ T8 w 34"/>
                              <a:gd name="T10" fmla="+- 0 7445 7436"/>
                              <a:gd name="T11" fmla="*/ 7445 h 20"/>
                              <a:gd name="T12" fmla="+- 0 6111 6096"/>
                              <a:gd name="T13" fmla="*/ T12 w 34"/>
                              <a:gd name="T14" fmla="+- 0 7450 7436"/>
                              <a:gd name="T15" fmla="*/ 7450 h 20"/>
                              <a:gd name="T16" fmla="+- 0 6106 6096"/>
                              <a:gd name="T17" fmla="*/ T16 w 34"/>
                              <a:gd name="T18" fmla="+- 0 7450 7436"/>
                              <a:gd name="T19" fmla="*/ 7450 h 20"/>
                              <a:gd name="T20" fmla="+- 0 6106 6096"/>
                              <a:gd name="T21" fmla="*/ T20 w 34"/>
                              <a:gd name="T22" fmla="+- 0 7455 7436"/>
                              <a:gd name="T23" fmla="*/ 7455 h 20"/>
                              <a:gd name="T24" fmla="+- 0 6096 6096"/>
                              <a:gd name="T25" fmla="*/ T24 w 34"/>
                              <a:gd name="T26" fmla="+- 0 7455 7436"/>
                              <a:gd name="T27" fmla="*/ 7455 h 20"/>
                            </a:gdLst>
                            <a:ahLst/>
                            <a:cxnLst>
                              <a:cxn ang="0">
                                <a:pos x="T1" y="T3"/>
                              </a:cxn>
                              <a:cxn ang="0">
                                <a:pos x="T5" y="T7"/>
                              </a:cxn>
                              <a:cxn ang="0">
                                <a:pos x="T9" y="T11"/>
                              </a:cxn>
                              <a:cxn ang="0">
                                <a:pos x="T13" y="T15"/>
                              </a:cxn>
                              <a:cxn ang="0">
                                <a:pos x="T17" y="T19"/>
                              </a:cxn>
                              <a:cxn ang="0">
                                <a:pos x="T21" y="T23"/>
                              </a:cxn>
                              <a:cxn ang="0">
                                <a:pos x="T25" y="T27"/>
                              </a:cxn>
                            </a:cxnLst>
                            <a:rect l="0" t="0" r="r" b="b"/>
                            <a:pathLst>
                              <a:path w="34" h="20">
                                <a:moveTo>
                                  <a:pt x="34" y="0"/>
                                </a:moveTo>
                                <a:lnTo>
                                  <a:pt x="29" y="4"/>
                                </a:lnTo>
                                <a:lnTo>
                                  <a:pt x="24" y="9"/>
                                </a:lnTo>
                                <a:lnTo>
                                  <a:pt x="15" y="14"/>
                                </a:lnTo>
                                <a:lnTo>
                                  <a:pt x="10" y="14"/>
                                </a:lnTo>
                                <a:lnTo>
                                  <a:pt x="10" y="19"/>
                                </a:lnTo>
                                <a:lnTo>
                                  <a:pt x="0" y="1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5" name="Freeform 1780"/>
                        <wps:cNvSpPr>
                          <a:spLocks/>
                        </wps:cNvSpPr>
                        <wps:spPr bwMode="auto">
                          <a:xfrm>
                            <a:off x="6015" y="7464"/>
                            <a:ext cx="39" cy="10"/>
                          </a:xfrm>
                          <a:custGeom>
                            <a:avLst/>
                            <a:gdLst>
                              <a:gd name="T0" fmla="+- 0 6053 6015"/>
                              <a:gd name="T1" fmla="*/ T0 w 39"/>
                              <a:gd name="T2" fmla="+- 0 7464 7464"/>
                              <a:gd name="T3" fmla="*/ 7464 h 10"/>
                              <a:gd name="T4" fmla="+- 0 6043 6015"/>
                              <a:gd name="T5" fmla="*/ T4 w 39"/>
                              <a:gd name="T6" fmla="+- 0 7469 7464"/>
                              <a:gd name="T7" fmla="*/ 7469 h 10"/>
                              <a:gd name="T8" fmla="+- 0 6039 6015"/>
                              <a:gd name="T9" fmla="*/ T8 w 39"/>
                              <a:gd name="T10" fmla="+- 0 7469 7464"/>
                              <a:gd name="T11" fmla="*/ 7469 h 10"/>
                              <a:gd name="T12" fmla="+- 0 6029 6015"/>
                              <a:gd name="T13" fmla="*/ T12 w 39"/>
                              <a:gd name="T14" fmla="+- 0 7474 7464"/>
                              <a:gd name="T15" fmla="*/ 7474 h 10"/>
                              <a:gd name="T16" fmla="+- 0 6024 6015"/>
                              <a:gd name="T17" fmla="*/ T16 w 39"/>
                              <a:gd name="T18" fmla="+- 0 7474 7464"/>
                              <a:gd name="T19" fmla="*/ 7474 h 10"/>
                              <a:gd name="T20" fmla="+- 0 6015 6015"/>
                              <a:gd name="T21" fmla="*/ T20 w 39"/>
                              <a:gd name="T22" fmla="+- 0 7474 7464"/>
                              <a:gd name="T23" fmla="*/ 7474 h 10"/>
                            </a:gdLst>
                            <a:ahLst/>
                            <a:cxnLst>
                              <a:cxn ang="0">
                                <a:pos x="T1" y="T3"/>
                              </a:cxn>
                              <a:cxn ang="0">
                                <a:pos x="T5" y="T7"/>
                              </a:cxn>
                              <a:cxn ang="0">
                                <a:pos x="T9" y="T11"/>
                              </a:cxn>
                              <a:cxn ang="0">
                                <a:pos x="T13" y="T15"/>
                              </a:cxn>
                              <a:cxn ang="0">
                                <a:pos x="T17" y="T19"/>
                              </a:cxn>
                              <a:cxn ang="0">
                                <a:pos x="T21" y="T23"/>
                              </a:cxn>
                            </a:cxnLst>
                            <a:rect l="0" t="0" r="r" b="b"/>
                            <a:pathLst>
                              <a:path w="39" h="10">
                                <a:moveTo>
                                  <a:pt x="38" y="0"/>
                                </a:moveTo>
                                <a:lnTo>
                                  <a:pt x="28" y="5"/>
                                </a:lnTo>
                                <a:lnTo>
                                  <a:pt x="24" y="5"/>
                                </a:lnTo>
                                <a:lnTo>
                                  <a:pt x="14" y="10"/>
                                </a:lnTo>
                                <a:lnTo>
                                  <a:pt x="9" y="10"/>
                                </a:lnTo>
                                <a:lnTo>
                                  <a:pt x="0" y="1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6" name="Freeform 1779"/>
                        <wps:cNvSpPr>
                          <a:spLocks/>
                        </wps:cNvSpPr>
                        <wps:spPr bwMode="auto">
                          <a:xfrm>
                            <a:off x="5952" y="7440"/>
                            <a:ext cx="29" cy="24"/>
                          </a:xfrm>
                          <a:custGeom>
                            <a:avLst/>
                            <a:gdLst>
                              <a:gd name="T0" fmla="+- 0 5981 5952"/>
                              <a:gd name="T1" fmla="*/ T0 w 29"/>
                              <a:gd name="T2" fmla="+- 0 7464 7440"/>
                              <a:gd name="T3" fmla="*/ 7464 h 24"/>
                              <a:gd name="T4" fmla="+- 0 5976 5952"/>
                              <a:gd name="T5" fmla="*/ T4 w 29"/>
                              <a:gd name="T6" fmla="+- 0 7460 7440"/>
                              <a:gd name="T7" fmla="*/ 7460 h 24"/>
                              <a:gd name="T8" fmla="+- 0 5976 5952"/>
                              <a:gd name="T9" fmla="*/ T8 w 29"/>
                              <a:gd name="T10" fmla="+- 0 7455 7440"/>
                              <a:gd name="T11" fmla="*/ 7455 h 24"/>
                              <a:gd name="T12" fmla="+- 0 5976 5952"/>
                              <a:gd name="T13" fmla="*/ T12 w 29"/>
                              <a:gd name="T14" fmla="+- 0 7450 7440"/>
                              <a:gd name="T15" fmla="*/ 7450 h 24"/>
                              <a:gd name="T16" fmla="+- 0 5971 5952"/>
                              <a:gd name="T17" fmla="*/ T16 w 29"/>
                              <a:gd name="T18" fmla="+- 0 7445 7440"/>
                              <a:gd name="T19" fmla="*/ 7445 h 24"/>
                              <a:gd name="T20" fmla="+- 0 5962 5952"/>
                              <a:gd name="T21" fmla="*/ T20 w 29"/>
                              <a:gd name="T22" fmla="+- 0 7440 7440"/>
                              <a:gd name="T23" fmla="*/ 7440 h 24"/>
                              <a:gd name="T24" fmla="+- 0 5952 5952"/>
                              <a:gd name="T25" fmla="*/ T24 w 29"/>
                              <a:gd name="T26" fmla="+- 0 7440 7440"/>
                              <a:gd name="T27" fmla="*/ 7440 h 24"/>
                            </a:gdLst>
                            <a:ahLst/>
                            <a:cxnLst>
                              <a:cxn ang="0">
                                <a:pos x="T1" y="T3"/>
                              </a:cxn>
                              <a:cxn ang="0">
                                <a:pos x="T5" y="T7"/>
                              </a:cxn>
                              <a:cxn ang="0">
                                <a:pos x="T9" y="T11"/>
                              </a:cxn>
                              <a:cxn ang="0">
                                <a:pos x="T13" y="T15"/>
                              </a:cxn>
                              <a:cxn ang="0">
                                <a:pos x="T17" y="T19"/>
                              </a:cxn>
                              <a:cxn ang="0">
                                <a:pos x="T21" y="T23"/>
                              </a:cxn>
                              <a:cxn ang="0">
                                <a:pos x="T25" y="T27"/>
                              </a:cxn>
                            </a:cxnLst>
                            <a:rect l="0" t="0" r="r" b="b"/>
                            <a:pathLst>
                              <a:path w="29" h="24">
                                <a:moveTo>
                                  <a:pt x="29" y="24"/>
                                </a:moveTo>
                                <a:lnTo>
                                  <a:pt x="24" y="20"/>
                                </a:lnTo>
                                <a:lnTo>
                                  <a:pt x="24" y="15"/>
                                </a:lnTo>
                                <a:lnTo>
                                  <a:pt x="24" y="10"/>
                                </a:lnTo>
                                <a:lnTo>
                                  <a:pt x="19" y="5"/>
                                </a:ln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7" name="Freeform 1778"/>
                        <wps:cNvSpPr>
                          <a:spLocks/>
                        </wps:cNvSpPr>
                        <wps:spPr bwMode="auto">
                          <a:xfrm>
                            <a:off x="5880" y="7445"/>
                            <a:ext cx="34" cy="20"/>
                          </a:xfrm>
                          <a:custGeom>
                            <a:avLst/>
                            <a:gdLst>
                              <a:gd name="T0" fmla="+- 0 5914 5880"/>
                              <a:gd name="T1" fmla="*/ T0 w 34"/>
                              <a:gd name="T2" fmla="+- 0 7445 7445"/>
                              <a:gd name="T3" fmla="*/ 7445 h 20"/>
                              <a:gd name="T4" fmla="+- 0 5904 5880"/>
                              <a:gd name="T5" fmla="*/ T4 w 34"/>
                              <a:gd name="T6" fmla="+- 0 7450 7445"/>
                              <a:gd name="T7" fmla="*/ 7450 h 20"/>
                              <a:gd name="T8" fmla="+- 0 5880 5880"/>
                              <a:gd name="T9" fmla="*/ T8 w 34"/>
                              <a:gd name="T10" fmla="+- 0 7464 7445"/>
                              <a:gd name="T11" fmla="*/ 7464 h 20"/>
                            </a:gdLst>
                            <a:ahLst/>
                            <a:cxnLst>
                              <a:cxn ang="0">
                                <a:pos x="T1" y="T3"/>
                              </a:cxn>
                              <a:cxn ang="0">
                                <a:pos x="T5" y="T7"/>
                              </a:cxn>
                              <a:cxn ang="0">
                                <a:pos x="T9" y="T11"/>
                              </a:cxn>
                            </a:cxnLst>
                            <a:rect l="0" t="0" r="r" b="b"/>
                            <a:pathLst>
                              <a:path w="34" h="20">
                                <a:moveTo>
                                  <a:pt x="34" y="0"/>
                                </a:moveTo>
                                <a:lnTo>
                                  <a:pt x="24" y="5"/>
                                </a:lnTo>
                                <a:lnTo>
                                  <a:pt x="0" y="1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8" name="Picture 177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5607" y="7344"/>
                            <a:ext cx="240" cy="139"/>
                          </a:xfrm>
                          <a:prstGeom prst="rect">
                            <a:avLst/>
                          </a:prstGeom>
                          <a:noFill/>
                          <a:extLst>
                            <a:ext uri="{909E8E84-426E-40DD-AFC4-6F175D3DCCD1}">
                              <a14:hiddenFill xmlns:a14="http://schemas.microsoft.com/office/drawing/2010/main">
                                <a:solidFill>
                                  <a:srgbClr val="FFFFFF"/>
                                </a:solidFill>
                              </a14:hiddenFill>
                            </a:ext>
                          </a:extLst>
                        </pic:spPr>
                      </pic:pic>
                      <wps:wsp>
                        <wps:cNvPr id="769" name="Line 1776"/>
                        <wps:cNvCnPr>
                          <a:cxnSpLocks noChangeShapeType="1"/>
                        </wps:cNvCnPr>
                        <wps:spPr bwMode="auto">
                          <a:xfrm>
                            <a:off x="5573" y="734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70" name="Freeform 1775"/>
                        <wps:cNvSpPr>
                          <a:spLocks/>
                        </wps:cNvSpPr>
                        <wps:spPr bwMode="auto">
                          <a:xfrm>
                            <a:off x="5453" y="7344"/>
                            <a:ext cx="39" cy="5"/>
                          </a:xfrm>
                          <a:custGeom>
                            <a:avLst/>
                            <a:gdLst>
                              <a:gd name="T0" fmla="+- 0 5491 5453"/>
                              <a:gd name="T1" fmla="*/ T0 w 39"/>
                              <a:gd name="T2" fmla="+- 0 7344 7344"/>
                              <a:gd name="T3" fmla="*/ 7344 h 5"/>
                              <a:gd name="T4" fmla="+- 0 5477 5453"/>
                              <a:gd name="T5" fmla="*/ T4 w 39"/>
                              <a:gd name="T6" fmla="+- 0 7344 7344"/>
                              <a:gd name="T7" fmla="*/ 7344 h 5"/>
                              <a:gd name="T8" fmla="+- 0 5453 5453"/>
                              <a:gd name="T9" fmla="*/ T8 w 39"/>
                              <a:gd name="T10" fmla="+- 0 7349 7344"/>
                              <a:gd name="T11" fmla="*/ 7349 h 5"/>
                            </a:gdLst>
                            <a:ahLst/>
                            <a:cxnLst>
                              <a:cxn ang="0">
                                <a:pos x="T1" y="T3"/>
                              </a:cxn>
                              <a:cxn ang="0">
                                <a:pos x="T5" y="T7"/>
                              </a:cxn>
                              <a:cxn ang="0">
                                <a:pos x="T9" y="T11"/>
                              </a:cxn>
                            </a:cxnLst>
                            <a:rect l="0" t="0" r="r" b="b"/>
                            <a:pathLst>
                              <a:path w="39" h="5">
                                <a:moveTo>
                                  <a:pt x="38" y="0"/>
                                </a:moveTo>
                                <a:lnTo>
                                  <a:pt x="24" y="0"/>
                                </a:lnTo>
                                <a:lnTo>
                                  <a:pt x="0"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1" name="Line 1774"/>
                        <wps:cNvCnPr>
                          <a:cxnSpLocks noChangeShapeType="1"/>
                        </wps:cNvCnPr>
                        <wps:spPr bwMode="auto">
                          <a:xfrm>
                            <a:off x="5410" y="7354"/>
                            <a:ext cx="0" cy="1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72" name="Freeform 1773"/>
                        <wps:cNvSpPr>
                          <a:spLocks/>
                        </wps:cNvSpPr>
                        <wps:spPr bwMode="auto">
                          <a:xfrm>
                            <a:off x="5295" y="7359"/>
                            <a:ext cx="39" cy="10"/>
                          </a:xfrm>
                          <a:custGeom>
                            <a:avLst/>
                            <a:gdLst>
                              <a:gd name="T0" fmla="+- 0 5333 5295"/>
                              <a:gd name="T1" fmla="*/ T0 w 39"/>
                              <a:gd name="T2" fmla="+- 0 7368 7359"/>
                              <a:gd name="T3" fmla="*/ 7368 h 10"/>
                              <a:gd name="T4" fmla="+- 0 5319 5295"/>
                              <a:gd name="T5" fmla="*/ T4 w 39"/>
                              <a:gd name="T6" fmla="+- 0 7364 7359"/>
                              <a:gd name="T7" fmla="*/ 7364 h 10"/>
                              <a:gd name="T8" fmla="+- 0 5299 5295"/>
                              <a:gd name="T9" fmla="*/ T8 w 39"/>
                              <a:gd name="T10" fmla="+- 0 7359 7359"/>
                              <a:gd name="T11" fmla="*/ 7359 h 10"/>
                              <a:gd name="T12" fmla="+- 0 5295 5295"/>
                              <a:gd name="T13" fmla="*/ T12 w 39"/>
                              <a:gd name="T14" fmla="+- 0 7359 7359"/>
                              <a:gd name="T15" fmla="*/ 7359 h 10"/>
                            </a:gdLst>
                            <a:ahLst/>
                            <a:cxnLst>
                              <a:cxn ang="0">
                                <a:pos x="T1" y="T3"/>
                              </a:cxn>
                              <a:cxn ang="0">
                                <a:pos x="T5" y="T7"/>
                              </a:cxn>
                              <a:cxn ang="0">
                                <a:pos x="T9" y="T11"/>
                              </a:cxn>
                              <a:cxn ang="0">
                                <a:pos x="T13" y="T15"/>
                              </a:cxn>
                            </a:cxnLst>
                            <a:rect l="0" t="0" r="r" b="b"/>
                            <a:pathLst>
                              <a:path w="39" h="10">
                                <a:moveTo>
                                  <a:pt x="38" y="9"/>
                                </a:moveTo>
                                <a:lnTo>
                                  <a:pt x="24" y="5"/>
                                </a:lnTo>
                                <a:lnTo>
                                  <a:pt x="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3" name="Freeform 1772"/>
                        <wps:cNvSpPr>
                          <a:spLocks/>
                        </wps:cNvSpPr>
                        <wps:spPr bwMode="auto">
                          <a:xfrm>
                            <a:off x="5237" y="7364"/>
                            <a:ext cx="24" cy="34"/>
                          </a:xfrm>
                          <a:custGeom>
                            <a:avLst/>
                            <a:gdLst>
                              <a:gd name="T0" fmla="+- 0 5261 5237"/>
                              <a:gd name="T1" fmla="*/ T0 w 24"/>
                              <a:gd name="T2" fmla="+- 0 7364 7364"/>
                              <a:gd name="T3" fmla="*/ 7364 h 34"/>
                              <a:gd name="T4" fmla="+- 0 5256 5237"/>
                              <a:gd name="T5" fmla="*/ T4 w 24"/>
                              <a:gd name="T6" fmla="+- 0 7368 7364"/>
                              <a:gd name="T7" fmla="*/ 7368 h 34"/>
                              <a:gd name="T8" fmla="+- 0 5251 5237"/>
                              <a:gd name="T9" fmla="*/ T8 w 24"/>
                              <a:gd name="T10" fmla="+- 0 7373 7364"/>
                              <a:gd name="T11" fmla="*/ 7373 h 34"/>
                              <a:gd name="T12" fmla="+- 0 5247 5237"/>
                              <a:gd name="T13" fmla="*/ T12 w 24"/>
                              <a:gd name="T14" fmla="+- 0 7378 7364"/>
                              <a:gd name="T15" fmla="*/ 7378 h 34"/>
                              <a:gd name="T16" fmla="+- 0 5237 5237"/>
                              <a:gd name="T17" fmla="*/ T16 w 24"/>
                              <a:gd name="T18" fmla="+- 0 7397 7364"/>
                              <a:gd name="T19" fmla="*/ 7397 h 34"/>
                            </a:gdLst>
                            <a:ahLst/>
                            <a:cxnLst>
                              <a:cxn ang="0">
                                <a:pos x="T1" y="T3"/>
                              </a:cxn>
                              <a:cxn ang="0">
                                <a:pos x="T5" y="T7"/>
                              </a:cxn>
                              <a:cxn ang="0">
                                <a:pos x="T9" y="T11"/>
                              </a:cxn>
                              <a:cxn ang="0">
                                <a:pos x="T13" y="T15"/>
                              </a:cxn>
                              <a:cxn ang="0">
                                <a:pos x="T17" y="T19"/>
                              </a:cxn>
                            </a:cxnLst>
                            <a:rect l="0" t="0" r="r" b="b"/>
                            <a:pathLst>
                              <a:path w="24" h="34">
                                <a:moveTo>
                                  <a:pt x="24" y="0"/>
                                </a:moveTo>
                                <a:lnTo>
                                  <a:pt x="19" y="4"/>
                                </a:lnTo>
                                <a:lnTo>
                                  <a:pt x="14" y="9"/>
                                </a:lnTo>
                                <a:lnTo>
                                  <a:pt x="10" y="14"/>
                                </a:lnTo>
                                <a:lnTo>
                                  <a:pt x="0" y="33"/>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4" name="Freeform 1771"/>
                        <wps:cNvSpPr>
                          <a:spLocks/>
                        </wps:cNvSpPr>
                        <wps:spPr bwMode="auto">
                          <a:xfrm>
                            <a:off x="5160" y="7392"/>
                            <a:ext cx="39" cy="10"/>
                          </a:xfrm>
                          <a:custGeom>
                            <a:avLst/>
                            <a:gdLst>
                              <a:gd name="T0" fmla="+- 0 5199 5160"/>
                              <a:gd name="T1" fmla="*/ T0 w 39"/>
                              <a:gd name="T2" fmla="+- 0 7402 7392"/>
                              <a:gd name="T3" fmla="*/ 7402 h 10"/>
                              <a:gd name="T4" fmla="+- 0 5199 5160"/>
                              <a:gd name="T5" fmla="*/ T4 w 39"/>
                              <a:gd name="T6" fmla="+- 0 7397 7392"/>
                              <a:gd name="T7" fmla="*/ 7397 h 10"/>
                              <a:gd name="T8" fmla="+- 0 5194 5160"/>
                              <a:gd name="T9" fmla="*/ T8 w 39"/>
                              <a:gd name="T10" fmla="+- 0 7397 7392"/>
                              <a:gd name="T11" fmla="*/ 7397 h 10"/>
                              <a:gd name="T12" fmla="+- 0 5184 5160"/>
                              <a:gd name="T13" fmla="*/ T12 w 39"/>
                              <a:gd name="T14" fmla="+- 0 7397 7392"/>
                              <a:gd name="T15" fmla="*/ 7397 h 10"/>
                              <a:gd name="T16" fmla="+- 0 5165 5160"/>
                              <a:gd name="T17" fmla="*/ T16 w 39"/>
                              <a:gd name="T18" fmla="+- 0 7392 7392"/>
                              <a:gd name="T19" fmla="*/ 7392 h 10"/>
                              <a:gd name="T20" fmla="+- 0 5165 5160"/>
                              <a:gd name="T21" fmla="*/ T20 w 39"/>
                              <a:gd name="T22" fmla="+- 0 7397 7392"/>
                              <a:gd name="T23" fmla="*/ 7397 h 10"/>
                              <a:gd name="T24" fmla="+- 0 5160 5160"/>
                              <a:gd name="T25" fmla="*/ T24 w 39"/>
                              <a:gd name="T26" fmla="+- 0 7397 7392"/>
                              <a:gd name="T27" fmla="*/ 7397 h 10"/>
                            </a:gdLst>
                            <a:ahLst/>
                            <a:cxnLst>
                              <a:cxn ang="0">
                                <a:pos x="T1" y="T3"/>
                              </a:cxn>
                              <a:cxn ang="0">
                                <a:pos x="T5" y="T7"/>
                              </a:cxn>
                              <a:cxn ang="0">
                                <a:pos x="T9" y="T11"/>
                              </a:cxn>
                              <a:cxn ang="0">
                                <a:pos x="T13" y="T15"/>
                              </a:cxn>
                              <a:cxn ang="0">
                                <a:pos x="T17" y="T19"/>
                              </a:cxn>
                              <a:cxn ang="0">
                                <a:pos x="T21" y="T23"/>
                              </a:cxn>
                              <a:cxn ang="0">
                                <a:pos x="T25" y="T27"/>
                              </a:cxn>
                            </a:cxnLst>
                            <a:rect l="0" t="0" r="r" b="b"/>
                            <a:pathLst>
                              <a:path w="39" h="10">
                                <a:moveTo>
                                  <a:pt x="39" y="10"/>
                                </a:moveTo>
                                <a:lnTo>
                                  <a:pt x="39" y="5"/>
                                </a:lnTo>
                                <a:lnTo>
                                  <a:pt x="34" y="5"/>
                                </a:lnTo>
                                <a:lnTo>
                                  <a:pt x="24" y="5"/>
                                </a:lnTo>
                                <a:lnTo>
                                  <a:pt x="5" y="0"/>
                                </a:lnTo>
                                <a:lnTo>
                                  <a:pt x="5" y="5"/>
                                </a:lnTo>
                                <a:lnTo>
                                  <a:pt x="0"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5" name="Freeform 1770"/>
                        <wps:cNvSpPr>
                          <a:spLocks/>
                        </wps:cNvSpPr>
                        <wps:spPr bwMode="auto">
                          <a:xfrm>
                            <a:off x="5083" y="7397"/>
                            <a:ext cx="39" cy="5"/>
                          </a:xfrm>
                          <a:custGeom>
                            <a:avLst/>
                            <a:gdLst>
                              <a:gd name="T0" fmla="+- 0 5122 5083"/>
                              <a:gd name="T1" fmla="*/ T0 w 39"/>
                              <a:gd name="T2" fmla="+- 0 7402 7397"/>
                              <a:gd name="T3" fmla="*/ 7402 h 5"/>
                              <a:gd name="T4" fmla="+- 0 5112 5083"/>
                              <a:gd name="T5" fmla="*/ T4 w 39"/>
                              <a:gd name="T6" fmla="+- 0 7397 7397"/>
                              <a:gd name="T7" fmla="*/ 7397 h 5"/>
                              <a:gd name="T8" fmla="+- 0 5103 5083"/>
                              <a:gd name="T9" fmla="*/ T8 w 39"/>
                              <a:gd name="T10" fmla="+- 0 7397 7397"/>
                              <a:gd name="T11" fmla="*/ 7397 h 5"/>
                              <a:gd name="T12" fmla="+- 0 5088 5083"/>
                              <a:gd name="T13" fmla="*/ T12 w 39"/>
                              <a:gd name="T14" fmla="+- 0 7397 7397"/>
                              <a:gd name="T15" fmla="*/ 7397 h 5"/>
                              <a:gd name="T16" fmla="+- 0 5083 5083"/>
                              <a:gd name="T17" fmla="*/ T16 w 39"/>
                              <a:gd name="T18" fmla="+- 0 7397 7397"/>
                              <a:gd name="T19" fmla="*/ 7397 h 5"/>
                            </a:gdLst>
                            <a:ahLst/>
                            <a:cxnLst>
                              <a:cxn ang="0">
                                <a:pos x="T1" y="T3"/>
                              </a:cxn>
                              <a:cxn ang="0">
                                <a:pos x="T5" y="T7"/>
                              </a:cxn>
                              <a:cxn ang="0">
                                <a:pos x="T9" y="T11"/>
                              </a:cxn>
                              <a:cxn ang="0">
                                <a:pos x="T13" y="T15"/>
                              </a:cxn>
                              <a:cxn ang="0">
                                <a:pos x="T17" y="T19"/>
                              </a:cxn>
                            </a:cxnLst>
                            <a:rect l="0" t="0" r="r" b="b"/>
                            <a:pathLst>
                              <a:path w="39" h="5">
                                <a:moveTo>
                                  <a:pt x="39" y="5"/>
                                </a:moveTo>
                                <a:lnTo>
                                  <a:pt x="29" y="0"/>
                                </a:lnTo>
                                <a:lnTo>
                                  <a:pt x="20" y="0"/>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76" name="Picture 1769"/>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4891" y="7301"/>
                            <a:ext cx="158" cy="1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7" name="Picture 1768"/>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4685" y="7186"/>
                            <a:ext cx="197" cy="106"/>
                          </a:xfrm>
                          <a:prstGeom prst="rect">
                            <a:avLst/>
                          </a:prstGeom>
                          <a:noFill/>
                          <a:extLst>
                            <a:ext uri="{909E8E84-426E-40DD-AFC4-6F175D3DCCD1}">
                              <a14:hiddenFill xmlns:a14="http://schemas.microsoft.com/office/drawing/2010/main">
                                <a:solidFill>
                                  <a:srgbClr val="FFFFFF"/>
                                </a:solidFill>
                              </a14:hiddenFill>
                            </a:ext>
                          </a:extLst>
                        </pic:spPr>
                      </pic:pic>
                      <wps:wsp>
                        <wps:cNvPr id="778" name="Freeform 1767"/>
                        <wps:cNvSpPr>
                          <a:spLocks/>
                        </wps:cNvSpPr>
                        <wps:spPr bwMode="auto">
                          <a:xfrm>
                            <a:off x="4637" y="7277"/>
                            <a:ext cx="15" cy="34"/>
                          </a:xfrm>
                          <a:custGeom>
                            <a:avLst/>
                            <a:gdLst>
                              <a:gd name="T0" fmla="+- 0 4651 4637"/>
                              <a:gd name="T1" fmla="*/ T0 w 15"/>
                              <a:gd name="T2" fmla="+- 0 7277 7277"/>
                              <a:gd name="T3" fmla="*/ 7277 h 34"/>
                              <a:gd name="T4" fmla="+- 0 4642 4637"/>
                              <a:gd name="T5" fmla="*/ T4 w 15"/>
                              <a:gd name="T6" fmla="+- 0 7282 7277"/>
                              <a:gd name="T7" fmla="*/ 7282 h 34"/>
                              <a:gd name="T8" fmla="+- 0 4642 4637"/>
                              <a:gd name="T9" fmla="*/ T8 w 15"/>
                              <a:gd name="T10" fmla="+- 0 7287 7277"/>
                              <a:gd name="T11" fmla="*/ 7287 h 34"/>
                              <a:gd name="T12" fmla="+- 0 4642 4637"/>
                              <a:gd name="T13" fmla="*/ T12 w 15"/>
                              <a:gd name="T14" fmla="+- 0 7296 7277"/>
                              <a:gd name="T15" fmla="*/ 7296 h 34"/>
                              <a:gd name="T16" fmla="+- 0 4642 4637"/>
                              <a:gd name="T17" fmla="*/ T16 w 15"/>
                              <a:gd name="T18" fmla="+- 0 7306 7277"/>
                              <a:gd name="T19" fmla="*/ 7306 h 34"/>
                              <a:gd name="T20" fmla="+- 0 4637 4637"/>
                              <a:gd name="T21" fmla="*/ T20 w 15"/>
                              <a:gd name="T22" fmla="+- 0 7311 7277"/>
                              <a:gd name="T23" fmla="*/ 7311 h 34"/>
                            </a:gdLst>
                            <a:ahLst/>
                            <a:cxnLst>
                              <a:cxn ang="0">
                                <a:pos x="T1" y="T3"/>
                              </a:cxn>
                              <a:cxn ang="0">
                                <a:pos x="T5" y="T7"/>
                              </a:cxn>
                              <a:cxn ang="0">
                                <a:pos x="T9" y="T11"/>
                              </a:cxn>
                              <a:cxn ang="0">
                                <a:pos x="T13" y="T15"/>
                              </a:cxn>
                              <a:cxn ang="0">
                                <a:pos x="T17" y="T19"/>
                              </a:cxn>
                              <a:cxn ang="0">
                                <a:pos x="T21" y="T23"/>
                              </a:cxn>
                            </a:cxnLst>
                            <a:rect l="0" t="0" r="r" b="b"/>
                            <a:pathLst>
                              <a:path w="15" h="34">
                                <a:moveTo>
                                  <a:pt x="14" y="0"/>
                                </a:moveTo>
                                <a:lnTo>
                                  <a:pt x="5" y="5"/>
                                </a:lnTo>
                                <a:lnTo>
                                  <a:pt x="5" y="10"/>
                                </a:lnTo>
                                <a:lnTo>
                                  <a:pt x="5" y="19"/>
                                </a:lnTo>
                                <a:lnTo>
                                  <a:pt x="5" y="29"/>
                                </a:lnTo>
                                <a:lnTo>
                                  <a:pt x="0" y="3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79" name="Freeform 1766"/>
                        <wps:cNvSpPr>
                          <a:spLocks/>
                        </wps:cNvSpPr>
                        <wps:spPr bwMode="auto">
                          <a:xfrm>
                            <a:off x="4565" y="7296"/>
                            <a:ext cx="34" cy="20"/>
                          </a:xfrm>
                          <a:custGeom>
                            <a:avLst/>
                            <a:gdLst>
                              <a:gd name="T0" fmla="+- 0 4599 4565"/>
                              <a:gd name="T1" fmla="*/ T0 w 34"/>
                              <a:gd name="T2" fmla="+- 0 7316 7296"/>
                              <a:gd name="T3" fmla="*/ 7316 h 20"/>
                              <a:gd name="T4" fmla="+- 0 4589 4565"/>
                              <a:gd name="T5" fmla="*/ T4 w 34"/>
                              <a:gd name="T6" fmla="+- 0 7311 7296"/>
                              <a:gd name="T7" fmla="*/ 7311 h 20"/>
                              <a:gd name="T8" fmla="+- 0 4579 4565"/>
                              <a:gd name="T9" fmla="*/ T8 w 34"/>
                              <a:gd name="T10" fmla="+- 0 7306 7296"/>
                              <a:gd name="T11" fmla="*/ 7306 h 20"/>
                              <a:gd name="T12" fmla="+- 0 4570 4565"/>
                              <a:gd name="T13" fmla="*/ T12 w 34"/>
                              <a:gd name="T14" fmla="+- 0 7296 7296"/>
                              <a:gd name="T15" fmla="*/ 7296 h 20"/>
                              <a:gd name="T16" fmla="+- 0 4565 4565"/>
                              <a:gd name="T17" fmla="*/ T16 w 34"/>
                              <a:gd name="T18" fmla="+- 0 7296 7296"/>
                              <a:gd name="T19" fmla="*/ 7296 h 20"/>
                            </a:gdLst>
                            <a:ahLst/>
                            <a:cxnLst>
                              <a:cxn ang="0">
                                <a:pos x="T1" y="T3"/>
                              </a:cxn>
                              <a:cxn ang="0">
                                <a:pos x="T5" y="T7"/>
                              </a:cxn>
                              <a:cxn ang="0">
                                <a:pos x="T9" y="T11"/>
                              </a:cxn>
                              <a:cxn ang="0">
                                <a:pos x="T13" y="T15"/>
                              </a:cxn>
                              <a:cxn ang="0">
                                <a:pos x="T17" y="T19"/>
                              </a:cxn>
                            </a:cxnLst>
                            <a:rect l="0" t="0" r="r" b="b"/>
                            <a:pathLst>
                              <a:path w="34" h="20">
                                <a:moveTo>
                                  <a:pt x="34" y="20"/>
                                </a:moveTo>
                                <a:lnTo>
                                  <a:pt x="24" y="15"/>
                                </a:lnTo>
                                <a:lnTo>
                                  <a:pt x="14" y="10"/>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0" name="Picture 1765"/>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4335" y="7133"/>
                            <a:ext cx="202" cy="149"/>
                          </a:xfrm>
                          <a:prstGeom prst="rect">
                            <a:avLst/>
                          </a:prstGeom>
                          <a:noFill/>
                          <a:extLst>
                            <a:ext uri="{909E8E84-426E-40DD-AFC4-6F175D3DCCD1}">
                              <a14:hiddenFill xmlns:a14="http://schemas.microsoft.com/office/drawing/2010/main">
                                <a:solidFill>
                                  <a:srgbClr val="FFFFFF"/>
                                </a:solidFill>
                              </a14:hiddenFill>
                            </a:ext>
                          </a:extLst>
                        </pic:spPr>
                      </pic:pic>
                      <wps:wsp>
                        <wps:cNvPr id="781" name="Freeform 1764"/>
                        <wps:cNvSpPr>
                          <a:spLocks/>
                        </wps:cNvSpPr>
                        <wps:spPr bwMode="auto">
                          <a:xfrm>
                            <a:off x="4291" y="7085"/>
                            <a:ext cx="34" cy="15"/>
                          </a:xfrm>
                          <a:custGeom>
                            <a:avLst/>
                            <a:gdLst>
                              <a:gd name="T0" fmla="+- 0 4325 4291"/>
                              <a:gd name="T1" fmla="*/ T0 w 34"/>
                              <a:gd name="T2" fmla="+- 0 7100 7085"/>
                              <a:gd name="T3" fmla="*/ 7100 h 15"/>
                              <a:gd name="T4" fmla="+- 0 4320 4291"/>
                              <a:gd name="T5" fmla="*/ T4 w 34"/>
                              <a:gd name="T6" fmla="+- 0 7095 7085"/>
                              <a:gd name="T7" fmla="*/ 7095 h 15"/>
                              <a:gd name="T8" fmla="+- 0 4315 4291"/>
                              <a:gd name="T9" fmla="*/ T8 w 34"/>
                              <a:gd name="T10" fmla="+- 0 7095 7085"/>
                              <a:gd name="T11" fmla="*/ 7095 h 15"/>
                              <a:gd name="T12" fmla="+- 0 4306 4291"/>
                              <a:gd name="T13" fmla="*/ T12 w 34"/>
                              <a:gd name="T14" fmla="+- 0 7090 7085"/>
                              <a:gd name="T15" fmla="*/ 7090 h 15"/>
                              <a:gd name="T16" fmla="+- 0 4301 4291"/>
                              <a:gd name="T17" fmla="*/ T16 w 34"/>
                              <a:gd name="T18" fmla="+- 0 7090 7085"/>
                              <a:gd name="T19" fmla="*/ 7090 h 15"/>
                              <a:gd name="T20" fmla="+- 0 4296 4291"/>
                              <a:gd name="T21" fmla="*/ T20 w 34"/>
                              <a:gd name="T22" fmla="+- 0 7090 7085"/>
                              <a:gd name="T23" fmla="*/ 7090 h 15"/>
                              <a:gd name="T24" fmla="+- 0 4291 4291"/>
                              <a:gd name="T25" fmla="*/ T24 w 34"/>
                              <a:gd name="T26" fmla="+- 0 7085 7085"/>
                              <a:gd name="T27" fmla="*/ 7085 h 15"/>
                            </a:gdLst>
                            <a:ahLst/>
                            <a:cxnLst>
                              <a:cxn ang="0">
                                <a:pos x="T1" y="T3"/>
                              </a:cxn>
                              <a:cxn ang="0">
                                <a:pos x="T5" y="T7"/>
                              </a:cxn>
                              <a:cxn ang="0">
                                <a:pos x="T9" y="T11"/>
                              </a:cxn>
                              <a:cxn ang="0">
                                <a:pos x="T13" y="T15"/>
                              </a:cxn>
                              <a:cxn ang="0">
                                <a:pos x="T17" y="T19"/>
                              </a:cxn>
                              <a:cxn ang="0">
                                <a:pos x="T21" y="T23"/>
                              </a:cxn>
                              <a:cxn ang="0">
                                <a:pos x="T25" y="T27"/>
                              </a:cxn>
                            </a:cxnLst>
                            <a:rect l="0" t="0" r="r" b="b"/>
                            <a:pathLst>
                              <a:path w="34" h="15">
                                <a:moveTo>
                                  <a:pt x="34" y="15"/>
                                </a:moveTo>
                                <a:lnTo>
                                  <a:pt x="29" y="10"/>
                                </a:lnTo>
                                <a:lnTo>
                                  <a:pt x="24" y="10"/>
                                </a:lnTo>
                                <a:lnTo>
                                  <a:pt x="15" y="5"/>
                                </a:lnTo>
                                <a:lnTo>
                                  <a:pt x="10" y="5"/>
                                </a:lnTo>
                                <a:lnTo>
                                  <a:pt x="5" y="5"/>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2" name="Freeform 1763"/>
                        <wps:cNvSpPr>
                          <a:spLocks/>
                        </wps:cNvSpPr>
                        <wps:spPr bwMode="auto">
                          <a:xfrm>
                            <a:off x="4229" y="7080"/>
                            <a:ext cx="24" cy="29"/>
                          </a:xfrm>
                          <a:custGeom>
                            <a:avLst/>
                            <a:gdLst>
                              <a:gd name="T0" fmla="+- 0 4253 4229"/>
                              <a:gd name="T1" fmla="*/ T0 w 24"/>
                              <a:gd name="T2" fmla="+- 0 7080 7080"/>
                              <a:gd name="T3" fmla="*/ 7080 h 29"/>
                              <a:gd name="T4" fmla="+- 0 4248 4229"/>
                              <a:gd name="T5" fmla="*/ T4 w 24"/>
                              <a:gd name="T6" fmla="+- 0 7080 7080"/>
                              <a:gd name="T7" fmla="*/ 7080 h 29"/>
                              <a:gd name="T8" fmla="+- 0 4248 4229"/>
                              <a:gd name="T9" fmla="*/ T8 w 24"/>
                              <a:gd name="T10" fmla="+- 0 7085 7080"/>
                              <a:gd name="T11" fmla="*/ 7085 h 29"/>
                              <a:gd name="T12" fmla="+- 0 4234 4229"/>
                              <a:gd name="T13" fmla="*/ T12 w 24"/>
                              <a:gd name="T14" fmla="+- 0 7090 7080"/>
                              <a:gd name="T15" fmla="*/ 7090 h 29"/>
                              <a:gd name="T16" fmla="+- 0 4234 4229"/>
                              <a:gd name="T17" fmla="*/ T16 w 24"/>
                              <a:gd name="T18" fmla="+- 0 7095 7080"/>
                              <a:gd name="T19" fmla="*/ 7095 h 29"/>
                              <a:gd name="T20" fmla="+- 0 4234 4229"/>
                              <a:gd name="T21" fmla="*/ T20 w 24"/>
                              <a:gd name="T22" fmla="+- 0 7100 7080"/>
                              <a:gd name="T23" fmla="*/ 7100 h 29"/>
                              <a:gd name="T24" fmla="+- 0 4229 4229"/>
                              <a:gd name="T25" fmla="*/ T24 w 24"/>
                              <a:gd name="T26" fmla="+- 0 7100 7080"/>
                              <a:gd name="T27" fmla="*/ 7100 h 29"/>
                              <a:gd name="T28" fmla="+- 0 4229 4229"/>
                              <a:gd name="T29" fmla="*/ T28 w 24"/>
                              <a:gd name="T30" fmla="+- 0 7109 7080"/>
                              <a:gd name="T31" fmla="*/ 7109 h 2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 h="29">
                                <a:moveTo>
                                  <a:pt x="24" y="0"/>
                                </a:moveTo>
                                <a:lnTo>
                                  <a:pt x="19" y="0"/>
                                </a:lnTo>
                                <a:lnTo>
                                  <a:pt x="19" y="5"/>
                                </a:lnTo>
                                <a:lnTo>
                                  <a:pt x="5" y="10"/>
                                </a:lnTo>
                                <a:lnTo>
                                  <a:pt x="5" y="15"/>
                                </a:lnTo>
                                <a:lnTo>
                                  <a:pt x="5" y="20"/>
                                </a:lnTo>
                                <a:lnTo>
                                  <a:pt x="0" y="20"/>
                                </a:lnTo>
                                <a:lnTo>
                                  <a:pt x="0" y="2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3" name="Freeform 1762"/>
                        <wps:cNvSpPr>
                          <a:spLocks/>
                        </wps:cNvSpPr>
                        <wps:spPr bwMode="auto">
                          <a:xfrm>
                            <a:off x="4224" y="7148"/>
                            <a:ext cx="5" cy="39"/>
                          </a:xfrm>
                          <a:custGeom>
                            <a:avLst/>
                            <a:gdLst>
                              <a:gd name="T0" fmla="+- 0 4229 4224"/>
                              <a:gd name="T1" fmla="*/ T0 w 5"/>
                              <a:gd name="T2" fmla="+- 0 7148 7148"/>
                              <a:gd name="T3" fmla="*/ 7148 h 39"/>
                              <a:gd name="T4" fmla="+- 0 4224 4224"/>
                              <a:gd name="T5" fmla="*/ T4 w 5"/>
                              <a:gd name="T6" fmla="+- 0 7162 7148"/>
                              <a:gd name="T7" fmla="*/ 7162 h 39"/>
                              <a:gd name="T8" fmla="+- 0 4224 4224"/>
                              <a:gd name="T9" fmla="*/ T8 w 5"/>
                              <a:gd name="T10" fmla="+- 0 7181 7148"/>
                              <a:gd name="T11" fmla="*/ 7181 h 39"/>
                              <a:gd name="T12" fmla="+- 0 4229 4224"/>
                              <a:gd name="T13" fmla="*/ T12 w 5"/>
                              <a:gd name="T14" fmla="+- 0 7186 7148"/>
                              <a:gd name="T15" fmla="*/ 7186 h 39"/>
                            </a:gdLst>
                            <a:ahLst/>
                            <a:cxnLst>
                              <a:cxn ang="0">
                                <a:pos x="T1" y="T3"/>
                              </a:cxn>
                              <a:cxn ang="0">
                                <a:pos x="T5" y="T7"/>
                              </a:cxn>
                              <a:cxn ang="0">
                                <a:pos x="T9" y="T11"/>
                              </a:cxn>
                              <a:cxn ang="0">
                                <a:pos x="T13" y="T15"/>
                              </a:cxn>
                            </a:cxnLst>
                            <a:rect l="0" t="0" r="r" b="b"/>
                            <a:pathLst>
                              <a:path w="5" h="39">
                                <a:moveTo>
                                  <a:pt x="5" y="0"/>
                                </a:moveTo>
                                <a:lnTo>
                                  <a:pt x="0" y="14"/>
                                </a:lnTo>
                                <a:lnTo>
                                  <a:pt x="0" y="33"/>
                                </a:lnTo>
                                <a:lnTo>
                                  <a:pt x="5" y="3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Freeform 1761"/>
                        <wps:cNvSpPr>
                          <a:spLocks/>
                        </wps:cNvSpPr>
                        <wps:spPr bwMode="auto">
                          <a:xfrm>
                            <a:off x="4205" y="7224"/>
                            <a:ext cx="15" cy="34"/>
                          </a:xfrm>
                          <a:custGeom>
                            <a:avLst/>
                            <a:gdLst>
                              <a:gd name="T0" fmla="+- 0 4219 4205"/>
                              <a:gd name="T1" fmla="*/ T0 w 15"/>
                              <a:gd name="T2" fmla="+- 0 7224 7224"/>
                              <a:gd name="T3" fmla="*/ 7224 h 34"/>
                              <a:gd name="T4" fmla="+- 0 4215 4205"/>
                              <a:gd name="T5" fmla="*/ T4 w 15"/>
                              <a:gd name="T6" fmla="+- 0 7234 7224"/>
                              <a:gd name="T7" fmla="*/ 7234 h 34"/>
                              <a:gd name="T8" fmla="+- 0 4215 4205"/>
                              <a:gd name="T9" fmla="*/ T8 w 15"/>
                              <a:gd name="T10" fmla="+- 0 7239 7224"/>
                              <a:gd name="T11" fmla="*/ 7239 h 34"/>
                              <a:gd name="T12" fmla="+- 0 4215 4205"/>
                              <a:gd name="T13" fmla="*/ T12 w 15"/>
                              <a:gd name="T14" fmla="+- 0 7244 7224"/>
                              <a:gd name="T15" fmla="*/ 7244 h 34"/>
                              <a:gd name="T16" fmla="+- 0 4205 4205"/>
                              <a:gd name="T17" fmla="*/ T16 w 15"/>
                              <a:gd name="T18" fmla="+- 0 7258 7224"/>
                              <a:gd name="T19" fmla="*/ 7258 h 34"/>
                            </a:gdLst>
                            <a:ahLst/>
                            <a:cxnLst>
                              <a:cxn ang="0">
                                <a:pos x="T1" y="T3"/>
                              </a:cxn>
                              <a:cxn ang="0">
                                <a:pos x="T5" y="T7"/>
                              </a:cxn>
                              <a:cxn ang="0">
                                <a:pos x="T9" y="T11"/>
                              </a:cxn>
                              <a:cxn ang="0">
                                <a:pos x="T13" y="T15"/>
                              </a:cxn>
                              <a:cxn ang="0">
                                <a:pos x="T17" y="T19"/>
                              </a:cxn>
                            </a:cxnLst>
                            <a:rect l="0" t="0" r="r" b="b"/>
                            <a:pathLst>
                              <a:path w="15" h="34">
                                <a:moveTo>
                                  <a:pt x="14" y="0"/>
                                </a:moveTo>
                                <a:lnTo>
                                  <a:pt x="10" y="10"/>
                                </a:lnTo>
                                <a:lnTo>
                                  <a:pt x="10" y="15"/>
                                </a:lnTo>
                                <a:lnTo>
                                  <a:pt x="10" y="20"/>
                                </a:lnTo>
                                <a:lnTo>
                                  <a:pt x="0" y="3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5" name="Freeform 1760"/>
                        <wps:cNvSpPr>
                          <a:spLocks/>
                        </wps:cNvSpPr>
                        <wps:spPr bwMode="auto">
                          <a:xfrm>
                            <a:off x="4143" y="7287"/>
                            <a:ext cx="34" cy="15"/>
                          </a:xfrm>
                          <a:custGeom>
                            <a:avLst/>
                            <a:gdLst>
                              <a:gd name="T0" fmla="+- 0 4176 4143"/>
                              <a:gd name="T1" fmla="*/ T0 w 34"/>
                              <a:gd name="T2" fmla="+- 0 7287 7287"/>
                              <a:gd name="T3" fmla="*/ 7287 h 15"/>
                              <a:gd name="T4" fmla="+- 0 4167 4143"/>
                              <a:gd name="T5" fmla="*/ T4 w 34"/>
                              <a:gd name="T6" fmla="+- 0 7287 7287"/>
                              <a:gd name="T7" fmla="*/ 7287 h 15"/>
                              <a:gd name="T8" fmla="+- 0 4162 4143"/>
                              <a:gd name="T9" fmla="*/ T8 w 34"/>
                              <a:gd name="T10" fmla="+- 0 7292 7287"/>
                              <a:gd name="T11" fmla="*/ 7292 h 15"/>
                              <a:gd name="T12" fmla="+- 0 4152 4143"/>
                              <a:gd name="T13" fmla="*/ T12 w 34"/>
                              <a:gd name="T14" fmla="+- 0 7296 7287"/>
                              <a:gd name="T15" fmla="*/ 7296 h 15"/>
                              <a:gd name="T16" fmla="+- 0 4143 4143"/>
                              <a:gd name="T17" fmla="*/ T16 w 34"/>
                              <a:gd name="T18" fmla="+- 0 7301 7287"/>
                              <a:gd name="T19" fmla="*/ 7301 h 15"/>
                            </a:gdLst>
                            <a:ahLst/>
                            <a:cxnLst>
                              <a:cxn ang="0">
                                <a:pos x="T1" y="T3"/>
                              </a:cxn>
                              <a:cxn ang="0">
                                <a:pos x="T5" y="T7"/>
                              </a:cxn>
                              <a:cxn ang="0">
                                <a:pos x="T9" y="T11"/>
                              </a:cxn>
                              <a:cxn ang="0">
                                <a:pos x="T13" y="T15"/>
                              </a:cxn>
                              <a:cxn ang="0">
                                <a:pos x="T17" y="T19"/>
                              </a:cxn>
                            </a:cxnLst>
                            <a:rect l="0" t="0" r="r" b="b"/>
                            <a:pathLst>
                              <a:path w="34" h="15">
                                <a:moveTo>
                                  <a:pt x="33" y="0"/>
                                </a:moveTo>
                                <a:lnTo>
                                  <a:pt x="24" y="0"/>
                                </a:lnTo>
                                <a:lnTo>
                                  <a:pt x="19" y="5"/>
                                </a:lnTo>
                                <a:lnTo>
                                  <a:pt x="9" y="9"/>
                                </a:lnTo>
                                <a:lnTo>
                                  <a:pt x="0" y="1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86" name="Picture 1759"/>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3927" y="7200"/>
                            <a:ext cx="182" cy="101"/>
                          </a:xfrm>
                          <a:prstGeom prst="rect">
                            <a:avLst/>
                          </a:prstGeom>
                          <a:noFill/>
                          <a:extLst>
                            <a:ext uri="{909E8E84-426E-40DD-AFC4-6F175D3DCCD1}">
                              <a14:hiddenFill xmlns:a14="http://schemas.microsoft.com/office/drawing/2010/main">
                                <a:solidFill>
                                  <a:srgbClr val="FFFFFF"/>
                                </a:solidFill>
                              </a14:hiddenFill>
                            </a:ext>
                          </a:extLst>
                        </pic:spPr>
                      </pic:pic>
                      <wps:wsp>
                        <wps:cNvPr id="787" name="Freeform 1758"/>
                        <wps:cNvSpPr>
                          <a:spLocks/>
                        </wps:cNvSpPr>
                        <wps:spPr bwMode="auto">
                          <a:xfrm>
                            <a:off x="3855" y="7196"/>
                            <a:ext cx="39" cy="5"/>
                          </a:xfrm>
                          <a:custGeom>
                            <a:avLst/>
                            <a:gdLst>
                              <a:gd name="T0" fmla="+- 0 3893 3855"/>
                              <a:gd name="T1" fmla="*/ T0 w 39"/>
                              <a:gd name="T2" fmla="+- 0 7196 7196"/>
                              <a:gd name="T3" fmla="*/ 7196 h 5"/>
                              <a:gd name="T4" fmla="+- 0 3888 3855"/>
                              <a:gd name="T5" fmla="*/ T4 w 39"/>
                              <a:gd name="T6" fmla="+- 0 7196 7196"/>
                              <a:gd name="T7" fmla="*/ 7196 h 5"/>
                              <a:gd name="T8" fmla="+- 0 3883 3855"/>
                              <a:gd name="T9" fmla="*/ T8 w 39"/>
                              <a:gd name="T10" fmla="+- 0 7200 7196"/>
                              <a:gd name="T11" fmla="*/ 7200 h 5"/>
                              <a:gd name="T12" fmla="+- 0 3874 3855"/>
                              <a:gd name="T13" fmla="*/ T12 w 39"/>
                              <a:gd name="T14" fmla="+- 0 7200 7196"/>
                              <a:gd name="T15" fmla="*/ 7200 h 5"/>
                              <a:gd name="T16" fmla="+- 0 3855 3855"/>
                              <a:gd name="T17" fmla="*/ T16 w 39"/>
                              <a:gd name="T18" fmla="+- 0 7200 7196"/>
                              <a:gd name="T19" fmla="*/ 7200 h 5"/>
                            </a:gdLst>
                            <a:ahLst/>
                            <a:cxnLst>
                              <a:cxn ang="0">
                                <a:pos x="T1" y="T3"/>
                              </a:cxn>
                              <a:cxn ang="0">
                                <a:pos x="T5" y="T7"/>
                              </a:cxn>
                              <a:cxn ang="0">
                                <a:pos x="T9" y="T11"/>
                              </a:cxn>
                              <a:cxn ang="0">
                                <a:pos x="T13" y="T15"/>
                              </a:cxn>
                              <a:cxn ang="0">
                                <a:pos x="T17" y="T19"/>
                              </a:cxn>
                            </a:cxnLst>
                            <a:rect l="0" t="0" r="r" b="b"/>
                            <a:pathLst>
                              <a:path w="39" h="5">
                                <a:moveTo>
                                  <a:pt x="38" y="0"/>
                                </a:moveTo>
                                <a:lnTo>
                                  <a:pt x="33" y="0"/>
                                </a:lnTo>
                                <a:lnTo>
                                  <a:pt x="28" y="4"/>
                                </a:lnTo>
                                <a:lnTo>
                                  <a:pt x="19" y="4"/>
                                </a:lnTo>
                                <a:lnTo>
                                  <a:pt x="0" y="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8" name="Freeform 1757"/>
                        <wps:cNvSpPr>
                          <a:spLocks/>
                        </wps:cNvSpPr>
                        <wps:spPr bwMode="auto">
                          <a:xfrm>
                            <a:off x="3783" y="7181"/>
                            <a:ext cx="34" cy="15"/>
                          </a:xfrm>
                          <a:custGeom>
                            <a:avLst/>
                            <a:gdLst>
                              <a:gd name="T0" fmla="+- 0 3816 3783"/>
                              <a:gd name="T1" fmla="*/ T0 w 34"/>
                              <a:gd name="T2" fmla="+- 0 7196 7181"/>
                              <a:gd name="T3" fmla="*/ 7196 h 15"/>
                              <a:gd name="T4" fmla="+- 0 3811 3783"/>
                              <a:gd name="T5" fmla="*/ T4 w 34"/>
                              <a:gd name="T6" fmla="+- 0 7196 7181"/>
                              <a:gd name="T7" fmla="*/ 7196 h 15"/>
                              <a:gd name="T8" fmla="+- 0 3802 3783"/>
                              <a:gd name="T9" fmla="*/ T8 w 34"/>
                              <a:gd name="T10" fmla="+- 0 7191 7181"/>
                              <a:gd name="T11" fmla="*/ 7191 h 15"/>
                              <a:gd name="T12" fmla="+- 0 3783 3783"/>
                              <a:gd name="T13" fmla="*/ T12 w 34"/>
                              <a:gd name="T14" fmla="+- 0 7181 7181"/>
                              <a:gd name="T15" fmla="*/ 7181 h 15"/>
                            </a:gdLst>
                            <a:ahLst/>
                            <a:cxnLst>
                              <a:cxn ang="0">
                                <a:pos x="T1" y="T3"/>
                              </a:cxn>
                              <a:cxn ang="0">
                                <a:pos x="T5" y="T7"/>
                              </a:cxn>
                              <a:cxn ang="0">
                                <a:pos x="T9" y="T11"/>
                              </a:cxn>
                              <a:cxn ang="0">
                                <a:pos x="T13" y="T15"/>
                              </a:cxn>
                            </a:cxnLst>
                            <a:rect l="0" t="0" r="r" b="b"/>
                            <a:pathLst>
                              <a:path w="34" h="15">
                                <a:moveTo>
                                  <a:pt x="33" y="15"/>
                                </a:moveTo>
                                <a:lnTo>
                                  <a:pt x="28" y="15"/>
                                </a:lnTo>
                                <a:lnTo>
                                  <a:pt x="19" y="1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9" name="Freeform 1756"/>
                        <wps:cNvSpPr>
                          <a:spLocks/>
                        </wps:cNvSpPr>
                        <wps:spPr bwMode="auto">
                          <a:xfrm>
                            <a:off x="3730" y="7133"/>
                            <a:ext cx="15" cy="34"/>
                          </a:xfrm>
                          <a:custGeom>
                            <a:avLst/>
                            <a:gdLst>
                              <a:gd name="T0" fmla="+- 0 3744 3730"/>
                              <a:gd name="T1" fmla="*/ T0 w 15"/>
                              <a:gd name="T2" fmla="+- 0 7167 7133"/>
                              <a:gd name="T3" fmla="*/ 7167 h 34"/>
                              <a:gd name="T4" fmla="+- 0 3739 3730"/>
                              <a:gd name="T5" fmla="*/ T4 w 15"/>
                              <a:gd name="T6" fmla="+- 0 7167 7133"/>
                              <a:gd name="T7" fmla="*/ 7167 h 34"/>
                              <a:gd name="T8" fmla="+- 0 3735 3730"/>
                              <a:gd name="T9" fmla="*/ T8 w 15"/>
                              <a:gd name="T10" fmla="+- 0 7162 7133"/>
                              <a:gd name="T11" fmla="*/ 7162 h 34"/>
                              <a:gd name="T12" fmla="+- 0 3730 3730"/>
                              <a:gd name="T13" fmla="*/ T12 w 15"/>
                              <a:gd name="T14" fmla="+- 0 7152 7133"/>
                              <a:gd name="T15" fmla="*/ 7152 h 34"/>
                              <a:gd name="T16" fmla="+- 0 3730 3730"/>
                              <a:gd name="T17" fmla="*/ T16 w 15"/>
                              <a:gd name="T18" fmla="+- 0 7143 7133"/>
                              <a:gd name="T19" fmla="*/ 7143 h 34"/>
                              <a:gd name="T20" fmla="+- 0 3730 3730"/>
                              <a:gd name="T21" fmla="*/ T20 w 15"/>
                              <a:gd name="T22" fmla="+- 0 7133 7133"/>
                              <a:gd name="T23" fmla="*/ 7133 h 34"/>
                            </a:gdLst>
                            <a:ahLst/>
                            <a:cxnLst>
                              <a:cxn ang="0">
                                <a:pos x="T1" y="T3"/>
                              </a:cxn>
                              <a:cxn ang="0">
                                <a:pos x="T5" y="T7"/>
                              </a:cxn>
                              <a:cxn ang="0">
                                <a:pos x="T9" y="T11"/>
                              </a:cxn>
                              <a:cxn ang="0">
                                <a:pos x="T13" y="T15"/>
                              </a:cxn>
                              <a:cxn ang="0">
                                <a:pos x="T17" y="T19"/>
                              </a:cxn>
                              <a:cxn ang="0">
                                <a:pos x="T21" y="T23"/>
                              </a:cxn>
                            </a:cxnLst>
                            <a:rect l="0" t="0" r="r" b="b"/>
                            <a:pathLst>
                              <a:path w="15" h="34">
                                <a:moveTo>
                                  <a:pt x="14" y="34"/>
                                </a:moveTo>
                                <a:lnTo>
                                  <a:pt x="9" y="34"/>
                                </a:lnTo>
                                <a:lnTo>
                                  <a:pt x="5" y="29"/>
                                </a:lnTo>
                                <a:lnTo>
                                  <a:pt x="0" y="19"/>
                                </a:lnTo>
                                <a:lnTo>
                                  <a:pt x="0" y="1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 name="Freeform 1755"/>
                        <wps:cNvSpPr>
                          <a:spLocks/>
                        </wps:cNvSpPr>
                        <wps:spPr bwMode="auto">
                          <a:xfrm>
                            <a:off x="3701" y="7080"/>
                            <a:ext cx="15" cy="24"/>
                          </a:xfrm>
                          <a:custGeom>
                            <a:avLst/>
                            <a:gdLst>
                              <a:gd name="T0" fmla="+- 0 3711 3701"/>
                              <a:gd name="T1" fmla="*/ T0 w 15"/>
                              <a:gd name="T2" fmla="+- 0 7104 7080"/>
                              <a:gd name="T3" fmla="*/ 7104 h 24"/>
                              <a:gd name="T4" fmla="+- 0 3706 3701"/>
                              <a:gd name="T5" fmla="*/ T4 w 15"/>
                              <a:gd name="T6" fmla="+- 0 7100 7080"/>
                              <a:gd name="T7" fmla="*/ 7100 h 24"/>
                              <a:gd name="T8" fmla="+- 0 3701 3701"/>
                              <a:gd name="T9" fmla="*/ T8 w 15"/>
                              <a:gd name="T10" fmla="+- 0 7095 7080"/>
                              <a:gd name="T11" fmla="*/ 7095 h 24"/>
                              <a:gd name="T12" fmla="+- 0 3701 3701"/>
                              <a:gd name="T13" fmla="*/ T12 w 15"/>
                              <a:gd name="T14" fmla="+- 0 7090 7080"/>
                              <a:gd name="T15" fmla="*/ 7090 h 24"/>
                              <a:gd name="T16" fmla="+- 0 3706 3701"/>
                              <a:gd name="T17" fmla="*/ T16 w 15"/>
                              <a:gd name="T18" fmla="+- 0 7085 7080"/>
                              <a:gd name="T19" fmla="*/ 7085 h 24"/>
                              <a:gd name="T20" fmla="+- 0 3711 3701"/>
                              <a:gd name="T21" fmla="*/ T20 w 15"/>
                              <a:gd name="T22" fmla="+- 0 7080 7080"/>
                              <a:gd name="T23" fmla="*/ 7080 h 24"/>
                              <a:gd name="T24" fmla="+- 0 3715 3701"/>
                              <a:gd name="T25" fmla="*/ T24 w 15"/>
                              <a:gd name="T26" fmla="+- 0 7080 7080"/>
                              <a:gd name="T27" fmla="*/ 7080 h 24"/>
                            </a:gdLst>
                            <a:ahLst/>
                            <a:cxnLst>
                              <a:cxn ang="0">
                                <a:pos x="T1" y="T3"/>
                              </a:cxn>
                              <a:cxn ang="0">
                                <a:pos x="T5" y="T7"/>
                              </a:cxn>
                              <a:cxn ang="0">
                                <a:pos x="T9" y="T11"/>
                              </a:cxn>
                              <a:cxn ang="0">
                                <a:pos x="T13" y="T15"/>
                              </a:cxn>
                              <a:cxn ang="0">
                                <a:pos x="T17" y="T19"/>
                              </a:cxn>
                              <a:cxn ang="0">
                                <a:pos x="T21" y="T23"/>
                              </a:cxn>
                              <a:cxn ang="0">
                                <a:pos x="T25" y="T27"/>
                              </a:cxn>
                            </a:cxnLst>
                            <a:rect l="0" t="0" r="r" b="b"/>
                            <a:pathLst>
                              <a:path w="15" h="24">
                                <a:moveTo>
                                  <a:pt x="10" y="24"/>
                                </a:moveTo>
                                <a:lnTo>
                                  <a:pt x="5" y="20"/>
                                </a:lnTo>
                                <a:lnTo>
                                  <a:pt x="0" y="15"/>
                                </a:lnTo>
                                <a:lnTo>
                                  <a:pt x="0" y="10"/>
                                </a:lnTo>
                                <a:lnTo>
                                  <a:pt x="5" y="5"/>
                                </a:lnTo>
                                <a:lnTo>
                                  <a:pt x="10" y="0"/>
                                </a:lnTo>
                                <a:lnTo>
                                  <a:pt x="14"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1" name="Freeform 1754"/>
                        <wps:cNvSpPr>
                          <a:spLocks/>
                        </wps:cNvSpPr>
                        <wps:spPr bwMode="auto">
                          <a:xfrm>
                            <a:off x="3677" y="7047"/>
                            <a:ext cx="20" cy="29"/>
                          </a:xfrm>
                          <a:custGeom>
                            <a:avLst/>
                            <a:gdLst>
                              <a:gd name="T0" fmla="+- 0 3696 3677"/>
                              <a:gd name="T1" fmla="*/ T0 w 20"/>
                              <a:gd name="T2" fmla="+- 0 7052 7047"/>
                              <a:gd name="T3" fmla="*/ 7052 h 29"/>
                              <a:gd name="T4" fmla="+- 0 3696 3677"/>
                              <a:gd name="T5" fmla="*/ T4 w 20"/>
                              <a:gd name="T6" fmla="+- 0 7047 7047"/>
                              <a:gd name="T7" fmla="*/ 7047 h 29"/>
                              <a:gd name="T8" fmla="+- 0 3691 3677"/>
                              <a:gd name="T9" fmla="*/ T8 w 20"/>
                              <a:gd name="T10" fmla="+- 0 7047 7047"/>
                              <a:gd name="T11" fmla="*/ 7047 h 29"/>
                              <a:gd name="T12" fmla="+- 0 3691 3677"/>
                              <a:gd name="T13" fmla="*/ T12 w 20"/>
                              <a:gd name="T14" fmla="+- 0 7052 7047"/>
                              <a:gd name="T15" fmla="*/ 7052 h 29"/>
                              <a:gd name="T16" fmla="+- 0 3687 3677"/>
                              <a:gd name="T17" fmla="*/ T16 w 20"/>
                              <a:gd name="T18" fmla="+- 0 7052 7047"/>
                              <a:gd name="T19" fmla="*/ 7052 h 29"/>
                              <a:gd name="T20" fmla="+- 0 3687 3677"/>
                              <a:gd name="T21" fmla="*/ T20 w 20"/>
                              <a:gd name="T22" fmla="+- 0 7056 7047"/>
                              <a:gd name="T23" fmla="*/ 7056 h 29"/>
                              <a:gd name="T24" fmla="+- 0 3687 3677"/>
                              <a:gd name="T25" fmla="*/ T24 w 20"/>
                              <a:gd name="T26" fmla="+- 0 7066 7047"/>
                              <a:gd name="T27" fmla="*/ 7066 h 29"/>
                              <a:gd name="T28" fmla="+- 0 3682 3677"/>
                              <a:gd name="T29" fmla="*/ T28 w 20"/>
                              <a:gd name="T30" fmla="+- 0 7071 7047"/>
                              <a:gd name="T31" fmla="*/ 7071 h 29"/>
                              <a:gd name="T32" fmla="+- 0 3682 3677"/>
                              <a:gd name="T33" fmla="*/ T32 w 20"/>
                              <a:gd name="T34" fmla="+- 0 7076 7047"/>
                              <a:gd name="T35" fmla="*/ 7076 h 29"/>
                              <a:gd name="T36" fmla="+- 0 3677 3677"/>
                              <a:gd name="T37" fmla="*/ T36 w 20"/>
                              <a:gd name="T38" fmla="+- 0 7076 7047"/>
                              <a:gd name="T39" fmla="*/ 7076 h 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 h="29">
                                <a:moveTo>
                                  <a:pt x="19" y="5"/>
                                </a:moveTo>
                                <a:lnTo>
                                  <a:pt x="19" y="0"/>
                                </a:lnTo>
                                <a:lnTo>
                                  <a:pt x="14" y="0"/>
                                </a:lnTo>
                                <a:lnTo>
                                  <a:pt x="14" y="5"/>
                                </a:lnTo>
                                <a:lnTo>
                                  <a:pt x="10" y="5"/>
                                </a:lnTo>
                                <a:lnTo>
                                  <a:pt x="10" y="9"/>
                                </a:lnTo>
                                <a:lnTo>
                                  <a:pt x="10" y="19"/>
                                </a:lnTo>
                                <a:lnTo>
                                  <a:pt x="5" y="24"/>
                                </a:lnTo>
                                <a:lnTo>
                                  <a:pt x="5" y="29"/>
                                </a:lnTo>
                                <a:lnTo>
                                  <a:pt x="0" y="2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2" name="Freeform 1753"/>
                        <wps:cNvSpPr>
                          <a:spLocks/>
                        </wps:cNvSpPr>
                        <wps:spPr bwMode="auto">
                          <a:xfrm>
                            <a:off x="3600" y="7076"/>
                            <a:ext cx="39" cy="2"/>
                          </a:xfrm>
                          <a:custGeom>
                            <a:avLst/>
                            <a:gdLst>
                              <a:gd name="T0" fmla="+- 0 3639 3600"/>
                              <a:gd name="T1" fmla="*/ T0 w 39"/>
                              <a:gd name="T2" fmla="+- 0 3634 3600"/>
                              <a:gd name="T3" fmla="*/ T2 w 39"/>
                              <a:gd name="T4" fmla="+- 0 3600 3600"/>
                              <a:gd name="T5" fmla="*/ T4 w 39"/>
                            </a:gdLst>
                            <a:ahLst/>
                            <a:cxnLst>
                              <a:cxn ang="0">
                                <a:pos x="T1" y="0"/>
                              </a:cxn>
                              <a:cxn ang="0">
                                <a:pos x="T3" y="0"/>
                              </a:cxn>
                              <a:cxn ang="0">
                                <a:pos x="T5" y="0"/>
                              </a:cxn>
                            </a:cxnLst>
                            <a:rect l="0" t="0" r="r" b="b"/>
                            <a:pathLst>
                              <a:path w="39">
                                <a:moveTo>
                                  <a:pt x="39" y="0"/>
                                </a:moveTo>
                                <a:lnTo>
                                  <a:pt x="3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 name="Line 1752"/>
                        <wps:cNvCnPr>
                          <a:cxnSpLocks noChangeShapeType="1"/>
                        </wps:cNvCnPr>
                        <wps:spPr bwMode="auto">
                          <a:xfrm>
                            <a:off x="3557" y="7076"/>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94" name="Line 1751"/>
                        <wps:cNvCnPr>
                          <a:cxnSpLocks noChangeShapeType="1"/>
                        </wps:cNvCnPr>
                        <wps:spPr bwMode="auto">
                          <a:xfrm>
                            <a:off x="3480" y="7076"/>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95" name="Freeform 1750"/>
                        <wps:cNvSpPr>
                          <a:spLocks/>
                        </wps:cNvSpPr>
                        <wps:spPr bwMode="auto">
                          <a:xfrm>
                            <a:off x="3360" y="7076"/>
                            <a:ext cx="39" cy="2"/>
                          </a:xfrm>
                          <a:custGeom>
                            <a:avLst/>
                            <a:gdLst>
                              <a:gd name="T0" fmla="+- 0 3398 3360"/>
                              <a:gd name="T1" fmla="*/ T0 w 39"/>
                              <a:gd name="T2" fmla="+- 0 3370 3360"/>
                              <a:gd name="T3" fmla="*/ T2 w 39"/>
                              <a:gd name="T4" fmla="+- 0 3360 3360"/>
                              <a:gd name="T5" fmla="*/ T4 w 39"/>
                            </a:gdLst>
                            <a:ahLst/>
                            <a:cxnLst>
                              <a:cxn ang="0">
                                <a:pos x="T1" y="0"/>
                              </a:cxn>
                              <a:cxn ang="0">
                                <a:pos x="T3" y="0"/>
                              </a:cxn>
                              <a:cxn ang="0">
                                <a:pos x="T5" y="0"/>
                              </a:cxn>
                            </a:cxnLst>
                            <a:rect l="0" t="0" r="r" b="b"/>
                            <a:pathLst>
                              <a:path w="39">
                                <a:moveTo>
                                  <a:pt x="38" y="0"/>
                                </a:move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6" name="Line 1749"/>
                        <wps:cNvCnPr>
                          <a:cxnSpLocks noChangeShapeType="1"/>
                        </wps:cNvCnPr>
                        <wps:spPr bwMode="auto">
                          <a:xfrm>
                            <a:off x="3317" y="7076"/>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97" name="Freeform 1748"/>
                        <wps:cNvSpPr>
                          <a:spLocks/>
                        </wps:cNvSpPr>
                        <wps:spPr bwMode="auto">
                          <a:xfrm>
                            <a:off x="3197" y="7076"/>
                            <a:ext cx="44" cy="2"/>
                          </a:xfrm>
                          <a:custGeom>
                            <a:avLst/>
                            <a:gdLst>
                              <a:gd name="T0" fmla="+- 0 3240 3197"/>
                              <a:gd name="T1" fmla="*/ T0 w 44"/>
                              <a:gd name="T2" fmla="+- 0 3235 3197"/>
                              <a:gd name="T3" fmla="*/ T2 w 44"/>
                              <a:gd name="T4" fmla="+- 0 3197 3197"/>
                              <a:gd name="T5" fmla="*/ T4 w 44"/>
                            </a:gdLst>
                            <a:ahLst/>
                            <a:cxnLst>
                              <a:cxn ang="0">
                                <a:pos x="T1" y="0"/>
                              </a:cxn>
                              <a:cxn ang="0">
                                <a:pos x="T3" y="0"/>
                              </a:cxn>
                              <a:cxn ang="0">
                                <a:pos x="T5" y="0"/>
                              </a:cxn>
                            </a:cxnLst>
                            <a:rect l="0" t="0" r="r" b="b"/>
                            <a:pathLst>
                              <a:path w="44">
                                <a:moveTo>
                                  <a:pt x="43" y="0"/>
                                </a:moveTo>
                                <a:lnTo>
                                  <a:pt x="38"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8" name="Line 1747"/>
                        <wps:cNvCnPr>
                          <a:cxnSpLocks noChangeShapeType="1"/>
                        </wps:cNvCnPr>
                        <wps:spPr bwMode="auto">
                          <a:xfrm>
                            <a:off x="3158" y="7076"/>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799" name="Freeform 1746"/>
                        <wps:cNvSpPr>
                          <a:spLocks/>
                        </wps:cNvSpPr>
                        <wps:spPr bwMode="auto">
                          <a:xfrm>
                            <a:off x="3038" y="7076"/>
                            <a:ext cx="39" cy="2"/>
                          </a:xfrm>
                          <a:custGeom>
                            <a:avLst/>
                            <a:gdLst>
                              <a:gd name="T0" fmla="+- 0 3077 3038"/>
                              <a:gd name="T1" fmla="*/ T0 w 39"/>
                              <a:gd name="T2" fmla="+- 0 3067 3038"/>
                              <a:gd name="T3" fmla="*/ T2 w 39"/>
                              <a:gd name="T4" fmla="+- 0 3053 3038"/>
                              <a:gd name="T5" fmla="*/ T4 w 39"/>
                              <a:gd name="T6" fmla="+- 0 3043 3038"/>
                              <a:gd name="T7" fmla="*/ T6 w 39"/>
                              <a:gd name="T8" fmla="+- 0 3038 3038"/>
                              <a:gd name="T9" fmla="*/ T8 w 39"/>
                            </a:gdLst>
                            <a:ahLst/>
                            <a:cxnLst>
                              <a:cxn ang="0">
                                <a:pos x="T1" y="0"/>
                              </a:cxn>
                              <a:cxn ang="0">
                                <a:pos x="T3" y="0"/>
                              </a:cxn>
                              <a:cxn ang="0">
                                <a:pos x="T5" y="0"/>
                              </a:cxn>
                              <a:cxn ang="0">
                                <a:pos x="T7" y="0"/>
                              </a:cxn>
                              <a:cxn ang="0">
                                <a:pos x="T9" y="0"/>
                              </a:cxn>
                            </a:cxnLst>
                            <a:rect l="0" t="0" r="r" b="b"/>
                            <a:pathLst>
                              <a:path w="39">
                                <a:moveTo>
                                  <a:pt x="39" y="0"/>
                                </a:moveTo>
                                <a:lnTo>
                                  <a:pt x="29" y="0"/>
                                </a:lnTo>
                                <a:lnTo>
                                  <a:pt x="15" y="0"/>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1745"/>
                        <wps:cNvSpPr>
                          <a:spLocks/>
                        </wps:cNvSpPr>
                        <wps:spPr bwMode="auto">
                          <a:xfrm>
                            <a:off x="2957" y="7076"/>
                            <a:ext cx="44" cy="2"/>
                          </a:xfrm>
                          <a:custGeom>
                            <a:avLst/>
                            <a:gdLst>
                              <a:gd name="T0" fmla="+- 0 3000 2957"/>
                              <a:gd name="T1" fmla="*/ T0 w 44"/>
                              <a:gd name="T2" fmla="+- 0 2976 2957"/>
                              <a:gd name="T3" fmla="*/ T2 w 44"/>
                              <a:gd name="T4" fmla="+- 0 2957 2957"/>
                              <a:gd name="T5" fmla="*/ T4 w 44"/>
                            </a:gdLst>
                            <a:ahLst/>
                            <a:cxnLst>
                              <a:cxn ang="0">
                                <a:pos x="T1" y="0"/>
                              </a:cxn>
                              <a:cxn ang="0">
                                <a:pos x="T3" y="0"/>
                              </a:cxn>
                              <a:cxn ang="0">
                                <a:pos x="T5" y="0"/>
                              </a:cxn>
                            </a:cxnLst>
                            <a:rect l="0" t="0" r="r" b="b"/>
                            <a:pathLst>
                              <a:path w="44">
                                <a:moveTo>
                                  <a:pt x="43" y="0"/>
                                </a:moveTo>
                                <a:lnTo>
                                  <a:pt x="1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 name="Freeform 1744"/>
                        <wps:cNvSpPr>
                          <a:spLocks/>
                        </wps:cNvSpPr>
                        <wps:spPr bwMode="auto">
                          <a:xfrm>
                            <a:off x="2880" y="7076"/>
                            <a:ext cx="39" cy="2"/>
                          </a:xfrm>
                          <a:custGeom>
                            <a:avLst/>
                            <a:gdLst>
                              <a:gd name="T0" fmla="+- 0 2918 2880"/>
                              <a:gd name="T1" fmla="*/ T0 w 39"/>
                              <a:gd name="T2" fmla="+- 0 2890 2880"/>
                              <a:gd name="T3" fmla="*/ T2 w 39"/>
                              <a:gd name="T4" fmla="+- 0 2880 2880"/>
                              <a:gd name="T5" fmla="*/ T4 w 39"/>
                            </a:gdLst>
                            <a:ahLst/>
                            <a:cxnLst>
                              <a:cxn ang="0">
                                <a:pos x="T1" y="0"/>
                              </a:cxn>
                              <a:cxn ang="0">
                                <a:pos x="T3" y="0"/>
                              </a:cxn>
                              <a:cxn ang="0">
                                <a:pos x="T5" y="0"/>
                              </a:cxn>
                            </a:cxnLst>
                            <a:rect l="0" t="0" r="r" b="b"/>
                            <a:pathLst>
                              <a:path w="39">
                                <a:moveTo>
                                  <a:pt x="38" y="0"/>
                                </a:move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1743"/>
                        <wps:cNvCnPr>
                          <a:cxnSpLocks noChangeShapeType="1"/>
                        </wps:cNvCnPr>
                        <wps:spPr bwMode="auto">
                          <a:xfrm>
                            <a:off x="2837" y="708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03" name="Line 1742"/>
                        <wps:cNvCnPr>
                          <a:cxnSpLocks noChangeShapeType="1"/>
                        </wps:cNvCnPr>
                        <wps:spPr bwMode="auto">
                          <a:xfrm>
                            <a:off x="2760" y="708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04" name="Line 1741"/>
                        <wps:cNvCnPr>
                          <a:cxnSpLocks noChangeShapeType="1"/>
                        </wps:cNvCnPr>
                        <wps:spPr bwMode="auto">
                          <a:xfrm>
                            <a:off x="2678" y="708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05" name="Freeform 1740"/>
                        <wps:cNvSpPr>
                          <a:spLocks/>
                        </wps:cNvSpPr>
                        <wps:spPr bwMode="auto">
                          <a:xfrm>
                            <a:off x="2558" y="7080"/>
                            <a:ext cx="39" cy="2"/>
                          </a:xfrm>
                          <a:custGeom>
                            <a:avLst/>
                            <a:gdLst>
                              <a:gd name="T0" fmla="+- 0 2597 2558"/>
                              <a:gd name="T1" fmla="*/ T0 w 39"/>
                              <a:gd name="T2" fmla="+- 0 2578 2558"/>
                              <a:gd name="T3" fmla="*/ T2 w 39"/>
                              <a:gd name="T4" fmla="+- 0 2563 2558"/>
                              <a:gd name="T5" fmla="*/ T4 w 39"/>
                              <a:gd name="T6" fmla="+- 0 2558 2558"/>
                              <a:gd name="T7" fmla="*/ T6 w 39"/>
                            </a:gdLst>
                            <a:ahLst/>
                            <a:cxnLst>
                              <a:cxn ang="0">
                                <a:pos x="T1" y="0"/>
                              </a:cxn>
                              <a:cxn ang="0">
                                <a:pos x="T3" y="0"/>
                              </a:cxn>
                              <a:cxn ang="0">
                                <a:pos x="T5" y="0"/>
                              </a:cxn>
                              <a:cxn ang="0">
                                <a:pos x="T7" y="0"/>
                              </a:cxn>
                            </a:cxnLst>
                            <a:rect l="0" t="0" r="r" b="b"/>
                            <a:pathLst>
                              <a:path w="39">
                                <a:moveTo>
                                  <a:pt x="39" y="0"/>
                                </a:moveTo>
                                <a:lnTo>
                                  <a:pt x="20" y="0"/>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6" name="Freeform 1739"/>
                        <wps:cNvSpPr>
                          <a:spLocks/>
                        </wps:cNvSpPr>
                        <wps:spPr bwMode="auto">
                          <a:xfrm>
                            <a:off x="2477" y="7080"/>
                            <a:ext cx="44" cy="2"/>
                          </a:xfrm>
                          <a:custGeom>
                            <a:avLst/>
                            <a:gdLst>
                              <a:gd name="T0" fmla="+- 0 2520 2477"/>
                              <a:gd name="T1" fmla="*/ T0 w 44"/>
                              <a:gd name="T2" fmla="+- 0 2510 2477"/>
                              <a:gd name="T3" fmla="*/ T2 w 44"/>
                              <a:gd name="T4" fmla="+- 0 2477 2477"/>
                              <a:gd name="T5" fmla="*/ T4 w 44"/>
                            </a:gdLst>
                            <a:ahLst/>
                            <a:cxnLst>
                              <a:cxn ang="0">
                                <a:pos x="T1" y="0"/>
                              </a:cxn>
                              <a:cxn ang="0">
                                <a:pos x="T3" y="0"/>
                              </a:cxn>
                              <a:cxn ang="0">
                                <a:pos x="T5" y="0"/>
                              </a:cxn>
                            </a:cxnLst>
                            <a:rect l="0" t="0" r="r" b="b"/>
                            <a:pathLst>
                              <a:path w="44">
                                <a:moveTo>
                                  <a:pt x="43" y="0"/>
                                </a:moveTo>
                                <a:lnTo>
                                  <a:pt x="33"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7" name="Line 1738"/>
                        <wps:cNvCnPr>
                          <a:cxnSpLocks noChangeShapeType="1"/>
                        </wps:cNvCnPr>
                        <wps:spPr bwMode="auto">
                          <a:xfrm>
                            <a:off x="2438" y="708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08" name="Line 1737"/>
                        <wps:cNvCnPr>
                          <a:cxnSpLocks noChangeShapeType="1"/>
                        </wps:cNvCnPr>
                        <wps:spPr bwMode="auto">
                          <a:xfrm>
                            <a:off x="2357" y="7080"/>
                            <a:ext cx="0" cy="5"/>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09" name="Freeform 1736"/>
                        <wps:cNvSpPr>
                          <a:spLocks/>
                        </wps:cNvSpPr>
                        <wps:spPr bwMode="auto">
                          <a:xfrm>
                            <a:off x="2237" y="7085"/>
                            <a:ext cx="44" cy="2"/>
                          </a:xfrm>
                          <a:custGeom>
                            <a:avLst/>
                            <a:gdLst>
                              <a:gd name="T0" fmla="+- 0 2280 2237"/>
                              <a:gd name="T1" fmla="*/ T0 w 44"/>
                              <a:gd name="T2" fmla="+- 0 2251 2237"/>
                              <a:gd name="T3" fmla="*/ T2 w 44"/>
                              <a:gd name="T4" fmla="+- 0 2237 2237"/>
                              <a:gd name="T5" fmla="*/ T4 w 44"/>
                            </a:gdLst>
                            <a:ahLst/>
                            <a:cxnLst>
                              <a:cxn ang="0">
                                <a:pos x="T1" y="0"/>
                              </a:cxn>
                              <a:cxn ang="0">
                                <a:pos x="T3" y="0"/>
                              </a:cxn>
                              <a:cxn ang="0">
                                <a:pos x="T5" y="0"/>
                              </a:cxn>
                            </a:cxnLst>
                            <a:rect l="0" t="0" r="r" b="b"/>
                            <a:pathLst>
                              <a:path w="44">
                                <a:moveTo>
                                  <a:pt x="43" y="0"/>
                                </a:moveTo>
                                <a:lnTo>
                                  <a:pt x="1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0" name="Freeform 1735"/>
                        <wps:cNvSpPr>
                          <a:spLocks/>
                        </wps:cNvSpPr>
                        <wps:spPr bwMode="auto">
                          <a:xfrm>
                            <a:off x="2160" y="7085"/>
                            <a:ext cx="39" cy="2"/>
                          </a:xfrm>
                          <a:custGeom>
                            <a:avLst/>
                            <a:gdLst>
                              <a:gd name="T0" fmla="+- 0 2198 2160"/>
                              <a:gd name="T1" fmla="*/ T0 w 39"/>
                              <a:gd name="T2" fmla="+- 0 2184 2160"/>
                              <a:gd name="T3" fmla="*/ T2 w 39"/>
                              <a:gd name="T4" fmla="+- 0 2160 2160"/>
                              <a:gd name="T5" fmla="*/ T4 w 39"/>
                            </a:gdLst>
                            <a:ahLst/>
                            <a:cxnLst>
                              <a:cxn ang="0">
                                <a:pos x="T1" y="0"/>
                              </a:cxn>
                              <a:cxn ang="0">
                                <a:pos x="T3" y="0"/>
                              </a:cxn>
                              <a:cxn ang="0">
                                <a:pos x="T5" y="0"/>
                              </a:cxn>
                            </a:cxnLst>
                            <a:rect l="0" t="0" r="r" b="b"/>
                            <a:pathLst>
                              <a:path w="39">
                                <a:moveTo>
                                  <a:pt x="38" y="0"/>
                                </a:moveTo>
                                <a:lnTo>
                                  <a:pt x="2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Line 1734"/>
                        <wps:cNvCnPr>
                          <a:cxnSpLocks noChangeShapeType="1"/>
                        </wps:cNvCnPr>
                        <wps:spPr bwMode="auto">
                          <a:xfrm>
                            <a:off x="2117" y="7085"/>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12" name="Freeform 1733"/>
                        <wps:cNvSpPr>
                          <a:spLocks/>
                        </wps:cNvSpPr>
                        <wps:spPr bwMode="auto">
                          <a:xfrm>
                            <a:off x="1997" y="7085"/>
                            <a:ext cx="44" cy="2"/>
                          </a:xfrm>
                          <a:custGeom>
                            <a:avLst/>
                            <a:gdLst>
                              <a:gd name="T0" fmla="+- 0 2040 1997"/>
                              <a:gd name="T1" fmla="*/ T0 w 44"/>
                              <a:gd name="T2" fmla="+- 0 2006 1997"/>
                              <a:gd name="T3" fmla="*/ T2 w 44"/>
                              <a:gd name="T4" fmla="+- 0 1997 1997"/>
                              <a:gd name="T5" fmla="*/ T4 w 44"/>
                            </a:gdLst>
                            <a:ahLst/>
                            <a:cxnLst>
                              <a:cxn ang="0">
                                <a:pos x="T1" y="0"/>
                              </a:cxn>
                              <a:cxn ang="0">
                                <a:pos x="T3" y="0"/>
                              </a:cxn>
                              <a:cxn ang="0">
                                <a:pos x="T5" y="0"/>
                              </a:cxn>
                            </a:cxnLst>
                            <a:rect l="0" t="0" r="r" b="b"/>
                            <a:pathLst>
                              <a:path w="44">
                                <a:moveTo>
                                  <a:pt x="43" y="0"/>
                                </a:moveTo>
                                <a:lnTo>
                                  <a:pt x="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Freeform 1732"/>
                        <wps:cNvSpPr>
                          <a:spLocks/>
                        </wps:cNvSpPr>
                        <wps:spPr bwMode="auto">
                          <a:xfrm>
                            <a:off x="1920" y="7085"/>
                            <a:ext cx="39" cy="2"/>
                          </a:xfrm>
                          <a:custGeom>
                            <a:avLst/>
                            <a:gdLst>
                              <a:gd name="T0" fmla="+- 0 1958 1920"/>
                              <a:gd name="T1" fmla="*/ T0 w 39"/>
                              <a:gd name="T2" fmla="+- 0 1949 1920"/>
                              <a:gd name="T3" fmla="*/ T2 w 39"/>
                              <a:gd name="T4" fmla="+- 0 1925 1920"/>
                              <a:gd name="T5" fmla="*/ T4 w 39"/>
                              <a:gd name="T6" fmla="+- 0 1920 1920"/>
                              <a:gd name="T7" fmla="*/ T6 w 39"/>
                            </a:gdLst>
                            <a:ahLst/>
                            <a:cxnLst>
                              <a:cxn ang="0">
                                <a:pos x="T1" y="0"/>
                              </a:cxn>
                              <a:cxn ang="0">
                                <a:pos x="T3" y="0"/>
                              </a:cxn>
                              <a:cxn ang="0">
                                <a:pos x="T5" y="0"/>
                              </a:cxn>
                              <a:cxn ang="0">
                                <a:pos x="T7" y="0"/>
                              </a:cxn>
                            </a:cxnLst>
                            <a:rect l="0" t="0" r="r" b="b"/>
                            <a:pathLst>
                              <a:path w="39">
                                <a:moveTo>
                                  <a:pt x="38" y="0"/>
                                </a:moveTo>
                                <a:lnTo>
                                  <a:pt x="29" y="0"/>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4" name="Freeform 1731"/>
                        <wps:cNvSpPr>
                          <a:spLocks/>
                        </wps:cNvSpPr>
                        <wps:spPr bwMode="auto">
                          <a:xfrm>
                            <a:off x="1838" y="7080"/>
                            <a:ext cx="39" cy="2"/>
                          </a:xfrm>
                          <a:custGeom>
                            <a:avLst/>
                            <a:gdLst>
                              <a:gd name="T0" fmla="+- 0 1877 1838"/>
                              <a:gd name="T1" fmla="*/ T0 w 39"/>
                              <a:gd name="T2" fmla="+- 0 1853 1838"/>
                              <a:gd name="T3" fmla="*/ T2 w 39"/>
                              <a:gd name="T4" fmla="+- 0 1838 1838"/>
                              <a:gd name="T5" fmla="*/ T4 w 39"/>
                            </a:gdLst>
                            <a:ahLst/>
                            <a:cxnLst>
                              <a:cxn ang="0">
                                <a:pos x="T1" y="0"/>
                              </a:cxn>
                              <a:cxn ang="0">
                                <a:pos x="T3" y="0"/>
                              </a:cxn>
                              <a:cxn ang="0">
                                <a:pos x="T5" y="0"/>
                              </a:cxn>
                            </a:cxnLst>
                            <a:rect l="0" t="0" r="r" b="b"/>
                            <a:pathLst>
                              <a:path w="39">
                                <a:moveTo>
                                  <a:pt x="39" y="0"/>
                                </a:moveTo>
                                <a:lnTo>
                                  <a:pt x="1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Freeform 1730"/>
                        <wps:cNvSpPr>
                          <a:spLocks/>
                        </wps:cNvSpPr>
                        <wps:spPr bwMode="auto">
                          <a:xfrm>
                            <a:off x="1757" y="7080"/>
                            <a:ext cx="44" cy="2"/>
                          </a:xfrm>
                          <a:custGeom>
                            <a:avLst/>
                            <a:gdLst>
                              <a:gd name="T0" fmla="+- 0 1800 1757"/>
                              <a:gd name="T1" fmla="*/ T0 w 44"/>
                              <a:gd name="T2" fmla="+- 0 1790 1757"/>
                              <a:gd name="T3" fmla="*/ T2 w 44"/>
                              <a:gd name="T4" fmla="+- 0 1757 1757"/>
                              <a:gd name="T5" fmla="*/ T4 w 44"/>
                            </a:gdLst>
                            <a:ahLst/>
                            <a:cxnLst>
                              <a:cxn ang="0">
                                <a:pos x="T1" y="0"/>
                              </a:cxn>
                              <a:cxn ang="0">
                                <a:pos x="T3" y="0"/>
                              </a:cxn>
                              <a:cxn ang="0">
                                <a:pos x="T5" y="0"/>
                              </a:cxn>
                            </a:cxnLst>
                            <a:rect l="0" t="0" r="r" b="b"/>
                            <a:pathLst>
                              <a:path w="44">
                                <a:moveTo>
                                  <a:pt x="43" y="0"/>
                                </a:moveTo>
                                <a:lnTo>
                                  <a:pt x="33"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Line 1729"/>
                        <wps:cNvCnPr>
                          <a:cxnSpLocks noChangeShapeType="1"/>
                        </wps:cNvCnPr>
                        <wps:spPr bwMode="auto">
                          <a:xfrm>
                            <a:off x="1718" y="708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17" name="Line 1728"/>
                        <wps:cNvCnPr>
                          <a:cxnSpLocks noChangeShapeType="1"/>
                        </wps:cNvCnPr>
                        <wps:spPr bwMode="auto">
                          <a:xfrm>
                            <a:off x="1637" y="708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18" name="Freeform 1727"/>
                        <wps:cNvSpPr>
                          <a:spLocks/>
                        </wps:cNvSpPr>
                        <wps:spPr bwMode="auto">
                          <a:xfrm>
                            <a:off x="1531" y="7071"/>
                            <a:ext cx="29" cy="10"/>
                          </a:xfrm>
                          <a:custGeom>
                            <a:avLst/>
                            <a:gdLst>
                              <a:gd name="T0" fmla="+- 0 1560 1531"/>
                              <a:gd name="T1" fmla="*/ T0 w 29"/>
                              <a:gd name="T2" fmla="+- 0 7080 7071"/>
                              <a:gd name="T3" fmla="*/ 7080 h 10"/>
                              <a:gd name="T4" fmla="+- 0 1531 1531"/>
                              <a:gd name="T5" fmla="*/ T4 w 29"/>
                              <a:gd name="T6" fmla="+- 0 7080 7071"/>
                              <a:gd name="T7" fmla="*/ 7080 h 10"/>
                              <a:gd name="T8" fmla="+- 0 1531 1531"/>
                              <a:gd name="T9" fmla="*/ T8 w 29"/>
                              <a:gd name="T10" fmla="+- 0 7071 7071"/>
                              <a:gd name="T11" fmla="*/ 7071 h 10"/>
                            </a:gdLst>
                            <a:ahLst/>
                            <a:cxnLst>
                              <a:cxn ang="0">
                                <a:pos x="T1" y="T3"/>
                              </a:cxn>
                              <a:cxn ang="0">
                                <a:pos x="T5" y="T7"/>
                              </a:cxn>
                              <a:cxn ang="0">
                                <a:pos x="T9" y="T11"/>
                              </a:cxn>
                            </a:cxnLst>
                            <a:rect l="0" t="0" r="r" b="b"/>
                            <a:pathLst>
                              <a:path w="29" h="10">
                                <a:moveTo>
                                  <a:pt x="29" y="9"/>
                                </a:moveTo>
                                <a:lnTo>
                                  <a:pt x="0" y="9"/>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9" name="Line 1726"/>
                        <wps:cNvCnPr>
                          <a:cxnSpLocks noChangeShapeType="1"/>
                        </wps:cNvCnPr>
                        <wps:spPr bwMode="auto">
                          <a:xfrm>
                            <a:off x="1531" y="7028"/>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20" name="Line 1725"/>
                        <wps:cNvCnPr>
                          <a:cxnSpLocks noChangeShapeType="1"/>
                        </wps:cNvCnPr>
                        <wps:spPr bwMode="auto">
                          <a:xfrm>
                            <a:off x="1526" y="6929"/>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21" name="AutoShape 1724"/>
                        <wps:cNvSpPr>
                          <a:spLocks/>
                        </wps:cNvSpPr>
                        <wps:spPr bwMode="auto">
                          <a:xfrm>
                            <a:off x="1526" y="6768"/>
                            <a:ext cx="10" cy="82"/>
                          </a:xfrm>
                          <a:custGeom>
                            <a:avLst/>
                            <a:gdLst>
                              <a:gd name="T0" fmla="+- 0 1526 1526"/>
                              <a:gd name="T1" fmla="*/ T0 w 10"/>
                              <a:gd name="T2" fmla="+- 0 6850 6768"/>
                              <a:gd name="T3" fmla="*/ 6850 h 82"/>
                              <a:gd name="T4" fmla="+- 0 1536 1526"/>
                              <a:gd name="T5" fmla="*/ T4 w 10"/>
                              <a:gd name="T6" fmla="+- 0 6850 6768"/>
                              <a:gd name="T7" fmla="*/ 6850 h 82"/>
                              <a:gd name="T8" fmla="+- 0 1526 1526"/>
                              <a:gd name="T9" fmla="*/ T8 w 10"/>
                              <a:gd name="T10" fmla="+- 0 6768 6768"/>
                              <a:gd name="T11" fmla="*/ 6768 h 82"/>
                              <a:gd name="T12" fmla="+- 0 1536 1526"/>
                              <a:gd name="T13" fmla="*/ T12 w 10"/>
                              <a:gd name="T14" fmla="+- 0 6768 6768"/>
                              <a:gd name="T15" fmla="*/ 6768 h 82"/>
                            </a:gdLst>
                            <a:ahLst/>
                            <a:cxnLst>
                              <a:cxn ang="0">
                                <a:pos x="T1" y="T3"/>
                              </a:cxn>
                              <a:cxn ang="0">
                                <a:pos x="T5" y="T7"/>
                              </a:cxn>
                              <a:cxn ang="0">
                                <a:pos x="T9" y="T11"/>
                              </a:cxn>
                              <a:cxn ang="0">
                                <a:pos x="T13" y="T15"/>
                              </a:cxn>
                            </a:cxnLst>
                            <a:rect l="0" t="0" r="r" b="b"/>
                            <a:pathLst>
                              <a:path w="10" h="82">
                                <a:moveTo>
                                  <a:pt x="0" y="82"/>
                                </a:moveTo>
                                <a:lnTo>
                                  <a:pt x="10" y="82"/>
                                </a:lnTo>
                                <a:moveTo>
                                  <a:pt x="0" y="0"/>
                                </a:moveTo>
                                <a:lnTo>
                                  <a:pt x="10"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2" name="Line 1723"/>
                        <wps:cNvCnPr>
                          <a:cxnSpLocks noChangeShapeType="1"/>
                        </wps:cNvCnPr>
                        <wps:spPr bwMode="auto">
                          <a:xfrm>
                            <a:off x="1531" y="6711"/>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23" name="Line 1722"/>
                        <wps:cNvCnPr>
                          <a:cxnSpLocks noChangeShapeType="1"/>
                        </wps:cNvCnPr>
                        <wps:spPr bwMode="auto">
                          <a:xfrm>
                            <a:off x="1531" y="6629"/>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24" name="Line 1721"/>
                        <wps:cNvCnPr>
                          <a:cxnSpLocks noChangeShapeType="1"/>
                        </wps:cNvCnPr>
                        <wps:spPr bwMode="auto">
                          <a:xfrm>
                            <a:off x="1526" y="6528"/>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825" name="Line 1720"/>
                        <wps:cNvCnPr>
                          <a:cxnSpLocks noChangeShapeType="1"/>
                        </wps:cNvCnPr>
                        <wps:spPr bwMode="auto">
                          <a:xfrm>
                            <a:off x="1526" y="6449"/>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26" name="Line 1719"/>
                        <wps:cNvCnPr>
                          <a:cxnSpLocks noChangeShapeType="1"/>
                        </wps:cNvCnPr>
                        <wps:spPr bwMode="auto">
                          <a:xfrm>
                            <a:off x="1531" y="6389"/>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27" name="Line 1718"/>
                        <wps:cNvCnPr>
                          <a:cxnSpLocks noChangeShapeType="1"/>
                        </wps:cNvCnPr>
                        <wps:spPr bwMode="auto">
                          <a:xfrm>
                            <a:off x="1526" y="6288"/>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828" name="Line 1717"/>
                        <wps:cNvCnPr>
                          <a:cxnSpLocks noChangeShapeType="1"/>
                        </wps:cNvCnPr>
                        <wps:spPr bwMode="auto">
                          <a:xfrm>
                            <a:off x="1526" y="6209"/>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29" name="Line 1716"/>
                        <wps:cNvCnPr>
                          <a:cxnSpLocks noChangeShapeType="1"/>
                        </wps:cNvCnPr>
                        <wps:spPr bwMode="auto">
                          <a:xfrm>
                            <a:off x="1531" y="6149"/>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30" name="Line 1715"/>
                        <wps:cNvCnPr>
                          <a:cxnSpLocks noChangeShapeType="1"/>
                        </wps:cNvCnPr>
                        <wps:spPr bwMode="auto">
                          <a:xfrm>
                            <a:off x="1526" y="6048"/>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831" name="Line 1714"/>
                        <wps:cNvCnPr>
                          <a:cxnSpLocks noChangeShapeType="1"/>
                        </wps:cNvCnPr>
                        <wps:spPr bwMode="auto">
                          <a:xfrm>
                            <a:off x="1526" y="5969"/>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32" name="Line 1713"/>
                        <wps:cNvCnPr>
                          <a:cxnSpLocks noChangeShapeType="1"/>
                        </wps:cNvCnPr>
                        <wps:spPr bwMode="auto">
                          <a:xfrm>
                            <a:off x="1526" y="5909"/>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33" name="Line 1712"/>
                        <wps:cNvCnPr>
                          <a:cxnSpLocks noChangeShapeType="1"/>
                        </wps:cNvCnPr>
                        <wps:spPr bwMode="auto">
                          <a:xfrm>
                            <a:off x="1517" y="583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34" name="Freeform 1711"/>
                        <wps:cNvSpPr>
                          <a:spLocks/>
                        </wps:cNvSpPr>
                        <wps:spPr bwMode="auto">
                          <a:xfrm>
                            <a:off x="1478" y="5755"/>
                            <a:ext cx="24" cy="20"/>
                          </a:xfrm>
                          <a:custGeom>
                            <a:avLst/>
                            <a:gdLst>
                              <a:gd name="T0" fmla="+- 0 1502 1478"/>
                              <a:gd name="T1" fmla="*/ T0 w 24"/>
                              <a:gd name="T2" fmla="+- 0 5775 5755"/>
                              <a:gd name="T3" fmla="*/ 5775 h 20"/>
                              <a:gd name="T4" fmla="+- 0 1483 1478"/>
                              <a:gd name="T5" fmla="*/ T4 w 24"/>
                              <a:gd name="T6" fmla="+- 0 5775 5755"/>
                              <a:gd name="T7" fmla="*/ 5775 h 20"/>
                              <a:gd name="T8" fmla="+- 0 1478 1478"/>
                              <a:gd name="T9" fmla="*/ T8 w 24"/>
                              <a:gd name="T10" fmla="+- 0 5775 5755"/>
                              <a:gd name="T11" fmla="*/ 5775 h 20"/>
                              <a:gd name="T12" fmla="+- 0 1478 1478"/>
                              <a:gd name="T13" fmla="*/ T12 w 24"/>
                              <a:gd name="T14" fmla="+- 0 5760 5755"/>
                              <a:gd name="T15" fmla="*/ 5760 h 20"/>
                              <a:gd name="T16" fmla="+- 0 1478 1478"/>
                              <a:gd name="T17" fmla="*/ T16 w 24"/>
                              <a:gd name="T18" fmla="+- 0 5755 5755"/>
                              <a:gd name="T19" fmla="*/ 5755 h 20"/>
                            </a:gdLst>
                            <a:ahLst/>
                            <a:cxnLst>
                              <a:cxn ang="0">
                                <a:pos x="T1" y="T3"/>
                              </a:cxn>
                              <a:cxn ang="0">
                                <a:pos x="T5" y="T7"/>
                              </a:cxn>
                              <a:cxn ang="0">
                                <a:pos x="T9" y="T11"/>
                              </a:cxn>
                              <a:cxn ang="0">
                                <a:pos x="T13" y="T15"/>
                              </a:cxn>
                              <a:cxn ang="0">
                                <a:pos x="T17" y="T19"/>
                              </a:cxn>
                            </a:cxnLst>
                            <a:rect l="0" t="0" r="r" b="b"/>
                            <a:pathLst>
                              <a:path w="24" h="20">
                                <a:moveTo>
                                  <a:pt x="24" y="20"/>
                                </a:moveTo>
                                <a:lnTo>
                                  <a:pt x="5" y="20"/>
                                </a:lnTo>
                                <a:lnTo>
                                  <a:pt x="0" y="20"/>
                                </a:lnTo>
                                <a:lnTo>
                                  <a:pt x="0" y="5"/>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Line 1710"/>
                        <wps:cNvCnPr>
                          <a:cxnSpLocks noChangeShapeType="1"/>
                        </wps:cNvCnPr>
                        <wps:spPr bwMode="auto">
                          <a:xfrm>
                            <a:off x="1478" y="571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36" name="Line 1709"/>
                        <wps:cNvCnPr>
                          <a:cxnSpLocks noChangeShapeType="1"/>
                        </wps:cNvCnPr>
                        <wps:spPr bwMode="auto">
                          <a:xfrm>
                            <a:off x="1478" y="5635"/>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37" name="Line 1708"/>
                        <wps:cNvCnPr>
                          <a:cxnSpLocks noChangeShapeType="1"/>
                        </wps:cNvCnPr>
                        <wps:spPr bwMode="auto">
                          <a:xfrm>
                            <a:off x="1478" y="5554"/>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38" name="Line 1707"/>
                        <wps:cNvCnPr>
                          <a:cxnSpLocks noChangeShapeType="1"/>
                        </wps:cNvCnPr>
                        <wps:spPr bwMode="auto">
                          <a:xfrm>
                            <a:off x="1474" y="5455"/>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39" name="Line 1706"/>
                        <wps:cNvCnPr>
                          <a:cxnSpLocks noChangeShapeType="1"/>
                        </wps:cNvCnPr>
                        <wps:spPr bwMode="auto">
                          <a:xfrm>
                            <a:off x="1478" y="5395"/>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40" name="Line 1705"/>
                        <wps:cNvCnPr>
                          <a:cxnSpLocks noChangeShapeType="1"/>
                        </wps:cNvCnPr>
                        <wps:spPr bwMode="auto">
                          <a:xfrm>
                            <a:off x="1474" y="5295"/>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841" name="Line 1704"/>
                        <wps:cNvCnPr>
                          <a:cxnSpLocks noChangeShapeType="1"/>
                        </wps:cNvCnPr>
                        <wps:spPr bwMode="auto">
                          <a:xfrm>
                            <a:off x="1474" y="5215"/>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42" name="Line 1703"/>
                        <wps:cNvCnPr>
                          <a:cxnSpLocks noChangeShapeType="1"/>
                        </wps:cNvCnPr>
                        <wps:spPr bwMode="auto">
                          <a:xfrm>
                            <a:off x="1474" y="5136"/>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843" name="Line 1702"/>
                        <wps:cNvCnPr>
                          <a:cxnSpLocks noChangeShapeType="1"/>
                        </wps:cNvCnPr>
                        <wps:spPr bwMode="auto">
                          <a:xfrm>
                            <a:off x="1478" y="5074"/>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44" name="Line 1701"/>
                        <wps:cNvCnPr>
                          <a:cxnSpLocks noChangeShapeType="1"/>
                        </wps:cNvCnPr>
                        <wps:spPr bwMode="auto">
                          <a:xfrm>
                            <a:off x="1474" y="4975"/>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45" name="AutoShape 1700"/>
                        <wps:cNvSpPr>
                          <a:spLocks/>
                        </wps:cNvSpPr>
                        <wps:spPr bwMode="auto">
                          <a:xfrm>
                            <a:off x="1474" y="4815"/>
                            <a:ext cx="10" cy="82"/>
                          </a:xfrm>
                          <a:custGeom>
                            <a:avLst/>
                            <a:gdLst>
                              <a:gd name="T0" fmla="+- 0 1474 1474"/>
                              <a:gd name="T1" fmla="*/ T0 w 10"/>
                              <a:gd name="T2" fmla="+- 0 4896 4815"/>
                              <a:gd name="T3" fmla="*/ 4896 h 82"/>
                              <a:gd name="T4" fmla="+- 0 1483 1474"/>
                              <a:gd name="T5" fmla="*/ T4 w 10"/>
                              <a:gd name="T6" fmla="+- 0 4896 4815"/>
                              <a:gd name="T7" fmla="*/ 4896 h 82"/>
                              <a:gd name="T8" fmla="+- 0 1474 1474"/>
                              <a:gd name="T9" fmla="*/ T8 w 10"/>
                              <a:gd name="T10" fmla="+- 0 4815 4815"/>
                              <a:gd name="T11" fmla="*/ 4815 h 82"/>
                              <a:gd name="T12" fmla="+- 0 1483 1474"/>
                              <a:gd name="T13" fmla="*/ T12 w 10"/>
                              <a:gd name="T14" fmla="+- 0 4815 4815"/>
                              <a:gd name="T15" fmla="*/ 4815 h 82"/>
                            </a:gdLst>
                            <a:ahLst/>
                            <a:cxnLst>
                              <a:cxn ang="0">
                                <a:pos x="T1" y="T3"/>
                              </a:cxn>
                              <a:cxn ang="0">
                                <a:pos x="T5" y="T7"/>
                              </a:cxn>
                              <a:cxn ang="0">
                                <a:pos x="T9" y="T11"/>
                              </a:cxn>
                              <a:cxn ang="0">
                                <a:pos x="T13" y="T15"/>
                              </a:cxn>
                            </a:cxnLst>
                            <a:rect l="0" t="0" r="r" b="b"/>
                            <a:pathLst>
                              <a:path w="10" h="82">
                                <a:moveTo>
                                  <a:pt x="0" y="81"/>
                                </a:moveTo>
                                <a:lnTo>
                                  <a:pt x="9" y="81"/>
                                </a:lnTo>
                                <a:moveTo>
                                  <a:pt x="0" y="0"/>
                                </a:moveTo>
                                <a:lnTo>
                                  <a:pt x="9"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6" name="Line 1699"/>
                        <wps:cNvCnPr>
                          <a:cxnSpLocks noChangeShapeType="1"/>
                        </wps:cNvCnPr>
                        <wps:spPr bwMode="auto">
                          <a:xfrm>
                            <a:off x="1478" y="475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47" name="Line 1698"/>
                        <wps:cNvCnPr>
                          <a:cxnSpLocks noChangeShapeType="1"/>
                        </wps:cNvCnPr>
                        <wps:spPr bwMode="auto">
                          <a:xfrm>
                            <a:off x="1478" y="4675"/>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48" name="Line 1697"/>
                        <wps:cNvCnPr>
                          <a:cxnSpLocks noChangeShapeType="1"/>
                        </wps:cNvCnPr>
                        <wps:spPr bwMode="auto">
                          <a:xfrm>
                            <a:off x="1474" y="4575"/>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849" name="Freeform 1696"/>
                        <wps:cNvSpPr>
                          <a:spLocks/>
                        </wps:cNvSpPr>
                        <wps:spPr bwMode="auto">
                          <a:xfrm>
                            <a:off x="5194" y="4464"/>
                            <a:ext cx="39" cy="5"/>
                          </a:xfrm>
                          <a:custGeom>
                            <a:avLst/>
                            <a:gdLst>
                              <a:gd name="T0" fmla="+- 0 5194 5194"/>
                              <a:gd name="T1" fmla="*/ T0 w 39"/>
                              <a:gd name="T2" fmla="+- 0 4469 4464"/>
                              <a:gd name="T3" fmla="*/ 4469 h 5"/>
                              <a:gd name="T4" fmla="+- 0 5199 5194"/>
                              <a:gd name="T5" fmla="*/ T4 w 39"/>
                              <a:gd name="T6" fmla="+- 0 4469 4464"/>
                              <a:gd name="T7" fmla="*/ 4469 h 5"/>
                              <a:gd name="T8" fmla="+- 0 5203 5194"/>
                              <a:gd name="T9" fmla="*/ T8 w 39"/>
                              <a:gd name="T10" fmla="+- 0 4464 4464"/>
                              <a:gd name="T11" fmla="*/ 4464 h 5"/>
                              <a:gd name="T12" fmla="+- 0 5232 5194"/>
                              <a:gd name="T13" fmla="*/ T12 w 39"/>
                              <a:gd name="T14" fmla="+- 0 4464 4464"/>
                              <a:gd name="T15" fmla="*/ 4464 h 5"/>
                            </a:gdLst>
                            <a:ahLst/>
                            <a:cxnLst>
                              <a:cxn ang="0">
                                <a:pos x="T1" y="T3"/>
                              </a:cxn>
                              <a:cxn ang="0">
                                <a:pos x="T5" y="T7"/>
                              </a:cxn>
                              <a:cxn ang="0">
                                <a:pos x="T9" y="T11"/>
                              </a:cxn>
                              <a:cxn ang="0">
                                <a:pos x="T13" y="T15"/>
                              </a:cxn>
                            </a:cxnLst>
                            <a:rect l="0" t="0" r="r" b="b"/>
                            <a:pathLst>
                              <a:path w="39" h="5">
                                <a:moveTo>
                                  <a:pt x="0" y="5"/>
                                </a:moveTo>
                                <a:lnTo>
                                  <a:pt x="5" y="5"/>
                                </a:lnTo>
                                <a:lnTo>
                                  <a:pt x="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0" name="Freeform 1695"/>
                        <wps:cNvSpPr>
                          <a:spLocks/>
                        </wps:cNvSpPr>
                        <wps:spPr bwMode="auto">
                          <a:xfrm>
                            <a:off x="5271" y="4464"/>
                            <a:ext cx="44" cy="2"/>
                          </a:xfrm>
                          <a:custGeom>
                            <a:avLst/>
                            <a:gdLst>
                              <a:gd name="T0" fmla="+- 0 5271 5271"/>
                              <a:gd name="T1" fmla="*/ T0 w 44"/>
                              <a:gd name="T2" fmla="+- 0 5280 5271"/>
                              <a:gd name="T3" fmla="*/ T2 w 44"/>
                              <a:gd name="T4" fmla="+- 0 5314 5271"/>
                              <a:gd name="T5" fmla="*/ T4 w 44"/>
                            </a:gdLst>
                            <a:ahLst/>
                            <a:cxnLst>
                              <a:cxn ang="0">
                                <a:pos x="T1" y="0"/>
                              </a:cxn>
                              <a:cxn ang="0">
                                <a:pos x="T3" y="0"/>
                              </a:cxn>
                              <a:cxn ang="0">
                                <a:pos x="T5" y="0"/>
                              </a:cxn>
                            </a:cxnLst>
                            <a:rect l="0" t="0" r="r" b="b"/>
                            <a:pathLst>
                              <a:path w="44">
                                <a:moveTo>
                                  <a:pt x="0" y="0"/>
                                </a:moveTo>
                                <a:lnTo>
                                  <a:pt x="9"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1" name="Line 1694"/>
                        <wps:cNvCnPr>
                          <a:cxnSpLocks noChangeShapeType="1"/>
                        </wps:cNvCnPr>
                        <wps:spPr bwMode="auto">
                          <a:xfrm>
                            <a:off x="5352" y="4469"/>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52" name="Line 1693"/>
                        <wps:cNvCnPr>
                          <a:cxnSpLocks noChangeShapeType="1"/>
                        </wps:cNvCnPr>
                        <wps:spPr bwMode="auto">
                          <a:xfrm>
                            <a:off x="5434" y="4469"/>
                            <a:ext cx="38"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53" name="Freeform 1692"/>
                        <wps:cNvSpPr>
                          <a:spLocks/>
                        </wps:cNvSpPr>
                        <wps:spPr bwMode="auto">
                          <a:xfrm>
                            <a:off x="5511" y="4469"/>
                            <a:ext cx="44" cy="2"/>
                          </a:xfrm>
                          <a:custGeom>
                            <a:avLst/>
                            <a:gdLst>
                              <a:gd name="T0" fmla="+- 0 5511 5511"/>
                              <a:gd name="T1" fmla="*/ T0 w 44"/>
                              <a:gd name="T2" fmla="+- 0 5535 5511"/>
                              <a:gd name="T3" fmla="*/ T2 w 44"/>
                              <a:gd name="T4" fmla="+- 0 5544 5511"/>
                              <a:gd name="T5" fmla="*/ T4 w 44"/>
                              <a:gd name="T6" fmla="+- 0 5554 5511"/>
                              <a:gd name="T7" fmla="*/ T6 w 44"/>
                            </a:gdLst>
                            <a:ahLst/>
                            <a:cxnLst>
                              <a:cxn ang="0">
                                <a:pos x="T1" y="0"/>
                              </a:cxn>
                              <a:cxn ang="0">
                                <a:pos x="T3" y="0"/>
                              </a:cxn>
                              <a:cxn ang="0">
                                <a:pos x="T5" y="0"/>
                              </a:cxn>
                              <a:cxn ang="0">
                                <a:pos x="T7" y="0"/>
                              </a:cxn>
                            </a:cxnLst>
                            <a:rect l="0" t="0" r="r" b="b"/>
                            <a:pathLst>
                              <a:path w="44">
                                <a:moveTo>
                                  <a:pt x="0" y="0"/>
                                </a:moveTo>
                                <a:lnTo>
                                  <a:pt x="24" y="0"/>
                                </a:lnTo>
                                <a:lnTo>
                                  <a:pt x="33"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4" name="Freeform 1691"/>
                        <wps:cNvSpPr>
                          <a:spLocks/>
                        </wps:cNvSpPr>
                        <wps:spPr bwMode="auto">
                          <a:xfrm>
                            <a:off x="5592" y="4464"/>
                            <a:ext cx="39" cy="5"/>
                          </a:xfrm>
                          <a:custGeom>
                            <a:avLst/>
                            <a:gdLst>
                              <a:gd name="T0" fmla="+- 0 5592 5592"/>
                              <a:gd name="T1" fmla="*/ T0 w 39"/>
                              <a:gd name="T2" fmla="+- 0 4469 4464"/>
                              <a:gd name="T3" fmla="*/ 4469 h 5"/>
                              <a:gd name="T4" fmla="+- 0 5602 5592"/>
                              <a:gd name="T5" fmla="*/ T4 w 39"/>
                              <a:gd name="T6" fmla="+- 0 4469 4464"/>
                              <a:gd name="T7" fmla="*/ 4469 h 5"/>
                              <a:gd name="T8" fmla="+- 0 5607 5592"/>
                              <a:gd name="T9" fmla="*/ T8 w 39"/>
                              <a:gd name="T10" fmla="+- 0 4469 4464"/>
                              <a:gd name="T11" fmla="*/ 4469 h 5"/>
                              <a:gd name="T12" fmla="+- 0 5631 5592"/>
                              <a:gd name="T13" fmla="*/ T12 w 39"/>
                              <a:gd name="T14" fmla="+- 0 4464 4464"/>
                              <a:gd name="T15" fmla="*/ 4464 h 5"/>
                            </a:gdLst>
                            <a:ahLst/>
                            <a:cxnLst>
                              <a:cxn ang="0">
                                <a:pos x="T1" y="T3"/>
                              </a:cxn>
                              <a:cxn ang="0">
                                <a:pos x="T5" y="T7"/>
                              </a:cxn>
                              <a:cxn ang="0">
                                <a:pos x="T9" y="T11"/>
                              </a:cxn>
                              <a:cxn ang="0">
                                <a:pos x="T13" y="T15"/>
                              </a:cxn>
                            </a:cxnLst>
                            <a:rect l="0" t="0" r="r" b="b"/>
                            <a:pathLst>
                              <a:path w="39" h="5">
                                <a:moveTo>
                                  <a:pt x="0" y="5"/>
                                </a:moveTo>
                                <a:lnTo>
                                  <a:pt x="10" y="5"/>
                                </a:lnTo>
                                <a:lnTo>
                                  <a:pt x="15" y="5"/>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 name="Freeform 1690"/>
                        <wps:cNvSpPr>
                          <a:spLocks/>
                        </wps:cNvSpPr>
                        <wps:spPr bwMode="auto">
                          <a:xfrm>
                            <a:off x="5674" y="4464"/>
                            <a:ext cx="39" cy="2"/>
                          </a:xfrm>
                          <a:custGeom>
                            <a:avLst/>
                            <a:gdLst>
                              <a:gd name="T0" fmla="+- 0 5674 5674"/>
                              <a:gd name="T1" fmla="*/ T0 w 39"/>
                              <a:gd name="T2" fmla="+- 0 5688 5674"/>
                              <a:gd name="T3" fmla="*/ T2 w 39"/>
                              <a:gd name="T4" fmla="+- 0 5698 5674"/>
                              <a:gd name="T5" fmla="*/ T4 w 39"/>
                              <a:gd name="T6" fmla="+- 0 5712 5674"/>
                              <a:gd name="T7" fmla="*/ T6 w 39"/>
                            </a:gdLst>
                            <a:ahLst/>
                            <a:cxnLst>
                              <a:cxn ang="0">
                                <a:pos x="T1" y="0"/>
                              </a:cxn>
                              <a:cxn ang="0">
                                <a:pos x="T3" y="0"/>
                              </a:cxn>
                              <a:cxn ang="0">
                                <a:pos x="T5" y="0"/>
                              </a:cxn>
                              <a:cxn ang="0">
                                <a:pos x="T7" y="0"/>
                              </a:cxn>
                            </a:cxnLst>
                            <a:rect l="0" t="0" r="r" b="b"/>
                            <a:pathLst>
                              <a:path w="39">
                                <a:moveTo>
                                  <a:pt x="0" y="0"/>
                                </a:moveTo>
                                <a:lnTo>
                                  <a:pt x="14" y="0"/>
                                </a:lnTo>
                                <a:lnTo>
                                  <a:pt x="24"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Line 1689"/>
                        <wps:cNvCnPr>
                          <a:cxnSpLocks noChangeShapeType="1"/>
                        </wps:cNvCnPr>
                        <wps:spPr bwMode="auto">
                          <a:xfrm>
                            <a:off x="5751" y="4464"/>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57" name="Freeform 1688"/>
                        <wps:cNvSpPr>
                          <a:spLocks/>
                        </wps:cNvSpPr>
                        <wps:spPr bwMode="auto">
                          <a:xfrm>
                            <a:off x="5832" y="4464"/>
                            <a:ext cx="39" cy="2"/>
                          </a:xfrm>
                          <a:custGeom>
                            <a:avLst/>
                            <a:gdLst>
                              <a:gd name="T0" fmla="+- 0 5832 5832"/>
                              <a:gd name="T1" fmla="*/ T0 w 39"/>
                              <a:gd name="T2" fmla="+- 0 5871 5832"/>
                              <a:gd name="T3" fmla="*/ T2 w 39"/>
                              <a:gd name="T4" fmla="+- 0 5871 5832"/>
                              <a:gd name="T5" fmla="*/ T4 w 39"/>
                            </a:gdLst>
                            <a:ahLst/>
                            <a:cxnLst>
                              <a:cxn ang="0">
                                <a:pos x="T1" y="0"/>
                              </a:cxn>
                              <a:cxn ang="0">
                                <a:pos x="T3" y="0"/>
                              </a:cxn>
                              <a:cxn ang="0">
                                <a:pos x="T5" y="0"/>
                              </a:cxn>
                            </a:cxnLst>
                            <a:rect l="0" t="0" r="r" b="b"/>
                            <a:pathLst>
                              <a:path w="39">
                                <a:moveTo>
                                  <a:pt x="0" y="0"/>
                                </a:move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8" name="Freeform 1687"/>
                        <wps:cNvSpPr>
                          <a:spLocks/>
                        </wps:cNvSpPr>
                        <wps:spPr bwMode="auto">
                          <a:xfrm>
                            <a:off x="5914" y="4464"/>
                            <a:ext cx="39" cy="2"/>
                          </a:xfrm>
                          <a:custGeom>
                            <a:avLst/>
                            <a:gdLst>
                              <a:gd name="T0" fmla="+- 0 5914 5914"/>
                              <a:gd name="T1" fmla="*/ T0 w 39"/>
                              <a:gd name="T2" fmla="+- 0 5919 5914"/>
                              <a:gd name="T3" fmla="*/ T2 w 39"/>
                              <a:gd name="T4" fmla="+- 0 5943 5914"/>
                              <a:gd name="T5" fmla="*/ T4 w 39"/>
                              <a:gd name="T6" fmla="+- 0 5952 5914"/>
                              <a:gd name="T7" fmla="*/ T6 w 39"/>
                            </a:gdLst>
                            <a:ahLst/>
                            <a:cxnLst>
                              <a:cxn ang="0">
                                <a:pos x="T1" y="0"/>
                              </a:cxn>
                              <a:cxn ang="0">
                                <a:pos x="T3" y="0"/>
                              </a:cxn>
                              <a:cxn ang="0">
                                <a:pos x="T5" y="0"/>
                              </a:cxn>
                              <a:cxn ang="0">
                                <a:pos x="T7" y="0"/>
                              </a:cxn>
                            </a:cxnLst>
                            <a:rect l="0" t="0" r="r" b="b"/>
                            <a:pathLst>
                              <a:path w="39">
                                <a:moveTo>
                                  <a:pt x="0" y="0"/>
                                </a:moveTo>
                                <a:lnTo>
                                  <a:pt x="5" y="0"/>
                                </a:lnTo>
                                <a:lnTo>
                                  <a:pt x="2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9" name="Freeform 1686"/>
                        <wps:cNvSpPr>
                          <a:spLocks/>
                        </wps:cNvSpPr>
                        <wps:spPr bwMode="auto">
                          <a:xfrm>
                            <a:off x="5991" y="4464"/>
                            <a:ext cx="44" cy="2"/>
                          </a:xfrm>
                          <a:custGeom>
                            <a:avLst/>
                            <a:gdLst>
                              <a:gd name="T0" fmla="+- 0 5991 5991"/>
                              <a:gd name="T1" fmla="*/ T0 w 44"/>
                              <a:gd name="T2" fmla="+- 0 6005 5991"/>
                              <a:gd name="T3" fmla="*/ T2 w 44"/>
                              <a:gd name="T4" fmla="+- 0 6034 5991"/>
                              <a:gd name="T5" fmla="*/ T4 w 44"/>
                            </a:gdLst>
                            <a:ahLst/>
                            <a:cxnLst>
                              <a:cxn ang="0">
                                <a:pos x="T1" y="0"/>
                              </a:cxn>
                              <a:cxn ang="0">
                                <a:pos x="T3" y="0"/>
                              </a:cxn>
                              <a:cxn ang="0">
                                <a:pos x="T5" y="0"/>
                              </a:cxn>
                            </a:cxnLst>
                            <a:rect l="0" t="0" r="r" b="b"/>
                            <a:pathLst>
                              <a:path w="44">
                                <a:moveTo>
                                  <a:pt x="0" y="0"/>
                                </a:moveTo>
                                <a:lnTo>
                                  <a:pt x="14"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0" name="Freeform 1685"/>
                        <wps:cNvSpPr>
                          <a:spLocks/>
                        </wps:cNvSpPr>
                        <wps:spPr bwMode="auto">
                          <a:xfrm>
                            <a:off x="6072" y="4464"/>
                            <a:ext cx="39" cy="5"/>
                          </a:xfrm>
                          <a:custGeom>
                            <a:avLst/>
                            <a:gdLst>
                              <a:gd name="T0" fmla="+- 0 6072 6072"/>
                              <a:gd name="T1" fmla="*/ T0 w 39"/>
                              <a:gd name="T2" fmla="+- 0 4469 4464"/>
                              <a:gd name="T3" fmla="*/ 4469 h 5"/>
                              <a:gd name="T4" fmla="+- 0 6082 6072"/>
                              <a:gd name="T5" fmla="*/ T4 w 39"/>
                              <a:gd name="T6" fmla="+- 0 4469 4464"/>
                              <a:gd name="T7" fmla="*/ 4469 h 5"/>
                              <a:gd name="T8" fmla="+- 0 6101 6072"/>
                              <a:gd name="T9" fmla="*/ T8 w 39"/>
                              <a:gd name="T10" fmla="+- 0 4464 4464"/>
                              <a:gd name="T11" fmla="*/ 4464 h 5"/>
                              <a:gd name="T12" fmla="+- 0 6111 6072"/>
                              <a:gd name="T13" fmla="*/ T12 w 39"/>
                              <a:gd name="T14" fmla="+- 0 4464 4464"/>
                              <a:gd name="T15" fmla="*/ 4464 h 5"/>
                            </a:gdLst>
                            <a:ahLst/>
                            <a:cxnLst>
                              <a:cxn ang="0">
                                <a:pos x="T1" y="T3"/>
                              </a:cxn>
                              <a:cxn ang="0">
                                <a:pos x="T5" y="T7"/>
                              </a:cxn>
                              <a:cxn ang="0">
                                <a:pos x="T9" y="T11"/>
                              </a:cxn>
                              <a:cxn ang="0">
                                <a:pos x="T13" y="T15"/>
                              </a:cxn>
                            </a:cxnLst>
                            <a:rect l="0" t="0" r="r" b="b"/>
                            <a:pathLst>
                              <a:path w="39" h="5">
                                <a:moveTo>
                                  <a:pt x="0" y="5"/>
                                </a:moveTo>
                                <a:lnTo>
                                  <a:pt x="10" y="5"/>
                                </a:lnTo>
                                <a:lnTo>
                                  <a:pt x="29"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1" name="Freeform 1684"/>
                        <wps:cNvSpPr>
                          <a:spLocks/>
                        </wps:cNvSpPr>
                        <wps:spPr bwMode="auto">
                          <a:xfrm>
                            <a:off x="6154" y="4464"/>
                            <a:ext cx="39" cy="2"/>
                          </a:xfrm>
                          <a:custGeom>
                            <a:avLst/>
                            <a:gdLst>
                              <a:gd name="T0" fmla="+- 0 6154 6154"/>
                              <a:gd name="T1" fmla="*/ T0 w 39"/>
                              <a:gd name="T2" fmla="+- 0 6173 6154"/>
                              <a:gd name="T3" fmla="*/ T2 w 39"/>
                              <a:gd name="T4" fmla="+- 0 6183 6154"/>
                              <a:gd name="T5" fmla="*/ T4 w 39"/>
                              <a:gd name="T6" fmla="+- 0 6192 6154"/>
                              <a:gd name="T7" fmla="*/ T6 w 39"/>
                            </a:gdLst>
                            <a:ahLst/>
                            <a:cxnLst>
                              <a:cxn ang="0">
                                <a:pos x="T1" y="0"/>
                              </a:cxn>
                              <a:cxn ang="0">
                                <a:pos x="T3" y="0"/>
                              </a:cxn>
                              <a:cxn ang="0">
                                <a:pos x="T5" y="0"/>
                              </a:cxn>
                              <a:cxn ang="0">
                                <a:pos x="T7" y="0"/>
                              </a:cxn>
                            </a:cxnLst>
                            <a:rect l="0" t="0" r="r" b="b"/>
                            <a:pathLst>
                              <a:path w="39">
                                <a:moveTo>
                                  <a:pt x="0" y="0"/>
                                </a:moveTo>
                                <a:lnTo>
                                  <a:pt x="19" y="0"/>
                                </a:lnTo>
                                <a:lnTo>
                                  <a:pt x="2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1683"/>
                        <wps:cNvCnPr>
                          <a:cxnSpLocks noChangeShapeType="1"/>
                        </wps:cNvCnPr>
                        <wps:spPr bwMode="auto">
                          <a:xfrm>
                            <a:off x="6231" y="4464"/>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63" name="Line 1682"/>
                        <wps:cNvCnPr>
                          <a:cxnSpLocks noChangeShapeType="1"/>
                        </wps:cNvCnPr>
                        <wps:spPr bwMode="auto">
                          <a:xfrm>
                            <a:off x="14136" y="6459"/>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64" name="Freeform 1681"/>
                        <wps:cNvSpPr>
                          <a:spLocks/>
                        </wps:cNvSpPr>
                        <wps:spPr bwMode="auto">
                          <a:xfrm>
                            <a:off x="14141" y="6519"/>
                            <a:ext cx="5" cy="39"/>
                          </a:xfrm>
                          <a:custGeom>
                            <a:avLst/>
                            <a:gdLst>
                              <a:gd name="T0" fmla="+- 0 14141 14141"/>
                              <a:gd name="T1" fmla="*/ T0 w 5"/>
                              <a:gd name="T2" fmla="+- 0 6519 6519"/>
                              <a:gd name="T3" fmla="*/ 6519 h 39"/>
                              <a:gd name="T4" fmla="+- 0 14141 14141"/>
                              <a:gd name="T5" fmla="*/ T4 w 5"/>
                              <a:gd name="T6" fmla="+- 0 6533 6519"/>
                              <a:gd name="T7" fmla="*/ 6533 h 39"/>
                              <a:gd name="T8" fmla="+- 0 14141 14141"/>
                              <a:gd name="T9" fmla="*/ T8 w 5"/>
                              <a:gd name="T10" fmla="+- 0 6548 6519"/>
                              <a:gd name="T11" fmla="*/ 6548 h 39"/>
                              <a:gd name="T12" fmla="+- 0 14146 14141"/>
                              <a:gd name="T13" fmla="*/ T12 w 5"/>
                              <a:gd name="T14" fmla="+- 0 6557 6519"/>
                              <a:gd name="T15" fmla="*/ 6557 h 39"/>
                            </a:gdLst>
                            <a:ahLst/>
                            <a:cxnLst>
                              <a:cxn ang="0">
                                <a:pos x="T1" y="T3"/>
                              </a:cxn>
                              <a:cxn ang="0">
                                <a:pos x="T5" y="T7"/>
                              </a:cxn>
                              <a:cxn ang="0">
                                <a:pos x="T9" y="T11"/>
                              </a:cxn>
                              <a:cxn ang="0">
                                <a:pos x="T13" y="T15"/>
                              </a:cxn>
                            </a:cxnLst>
                            <a:rect l="0" t="0" r="r" b="b"/>
                            <a:pathLst>
                              <a:path w="5" h="39">
                                <a:moveTo>
                                  <a:pt x="0" y="0"/>
                                </a:moveTo>
                                <a:lnTo>
                                  <a:pt x="0" y="14"/>
                                </a:lnTo>
                                <a:lnTo>
                                  <a:pt x="0" y="29"/>
                                </a:lnTo>
                                <a:lnTo>
                                  <a:pt x="5" y="3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65" name="Picture 168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13882" y="6581"/>
                            <a:ext cx="286"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6" name="Picture 1679"/>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13599" y="6836"/>
                            <a:ext cx="254" cy="1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67" name="Picture 1678"/>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13368" y="6716"/>
                            <a:ext cx="202" cy="120"/>
                          </a:xfrm>
                          <a:prstGeom prst="rect">
                            <a:avLst/>
                          </a:prstGeom>
                          <a:noFill/>
                          <a:extLst>
                            <a:ext uri="{909E8E84-426E-40DD-AFC4-6F175D3DCCD1}">
                              <a14:hiddenFill xmlns:a14="http://schemas.microsoft.com/office/drawing/2010/main">
                                <a:solidFill>
                                  <a:srgbClr val="FFFFFF"/>
                                </a:solidFill>
                              </a14:hiddenFill>
                            </a:ext>
                          </a:extLst>
                        </pic:spPr>
                      </pic:pic>
                      <wps:wsp>
                        <wps:cNvPr id="868" name="Freeform 1677"/>
                        <wps:cNvSpPr>
                          <a:spLocks/>
                        </wps:cNvSpPr>
                        <wps:spPr bwMode="auto">
                          <a:xfrm>
                            <a:off x="13306" y="6735"/>
                            <a:ext cx="29" cy="24"/>
                          </a:xfrm>
                          <a:custGeom>
                            <a:avLst/>
                            <a:gdLst>
                              <a:gd name="T0" fmla="+- 0 13335 13306"/>
                              <a:gd name="T1" fmla="*/ T0 w 29"/>
                              <a:gd name="T2" fmla="+- 0 6735 6735"/>
                              <a:gd name="T3" fmla="*/ 6735 h 24"/>
                              <a:gd name="T4" fmla="+- 0 13330 13306"/>
                              <a:gd name="T5" fmla="*/ T4 w 29"/>
                              <a:gd name="T6" fmla="+- 0 6740 6735"/>
                              <a:gd name="T7" fmla="*/ 6740 h 24"/>
                              <a:gd name="T8" fmla="+- 0 13320 13306"/>
                              <a:gd name="T9" fmla="*/ T8 w 29"/>
                              <a:gd name="T10" fmla="+- 0 6749 6735"/>
                              <a:gd name="T11" fmla="*/ 6749 h 24"/>
                              <a:gd name="T12" fmla="+- 0 13320 13306"/>
                              <a:gd name="T13" fmla="*/ T12 w 29"/>
                              <a:gd name="T14" fmla="+- 0 6754 6735"/>
                              <a:gd name="T15" fmla="*/ 6754 h 24"/>
                              <a:gd name="T16" fmla="+- 0 13316 13306"/>
                              <a:gd name="T17" fmla="*/ T16 w 29"/>
                              <a:gd name="T18" fmla="+- 0 6754 6735"/>
                              <a:gd name="T19" fmla="*/ 6754 h 24"/>
                              <a:gd name="T20" fmla="+- 0 13306 13306"/>
                              <a:gd name="T21" fmla="*/ T20 w 29"/>
                              <a:gd name="T22" fmla="+- 0 6759 6735"/>
                              <a:gd name="T23" fmla="*/ 6759 h 24"/>
                            </a:gdLst>
                            <a:ahLst/>
                            <a:cxnLst>
                              <a:cxn ang="0">
                                <a:pos x="T1" y="T3"/>
                              </a:cxn>
                              <a:cxn ang="0">
                                <a:pos x="T5" y="T7"/>
                              </a:cxn>
                              <a:cxn ang="0">
                                <a:pos x="T9" y="T11"/>
                              </a:cxn>
                              <a:cxn ang="0">
                                <a:pos x="T13" y="T15"/>
                              </a:cxn>
                              <a:cxn ang="0">
                                <a:pos x="T17" y="T19"/>
                              </a:cxn>
                              <a:cxn ang="0">
                                <a:pos x="T21" y="T23"/>
                              </a:cxn>
                            </a:cxnLst>
                            <a:rect l="0" t="0" r="r" b="b"/>
                            <a:pathLst>
                              <a:path w="29" h="24">
                                <a:moveTo>
                                  <a:pt x="29" y="0"/>
                                </a:moveTo>
                                <a:lnTo>
                                  <a:pt x="24" y="5"/>
                                </a:lnTo>
                                <a:lnTo>
                                  <a:pt x="14" y="14"/>
                                </a:lnTo>
                                <a:lnTo>
                                  <a:pt x="14" y="19"/>
                                </a:lnTo>
                                <a:lnTo>
                                  <a:pt x="10" y="19"/>
                                </a:lnTo>
                                <a:lnTo>
                                  <a:pt x="0" y="2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9" name="Freeform 1676"/>
                        <wps:cNvSpPr>
                          <a:spLocks/>
                        </wps:cNvSpPr>
                        <wps:spPr bwMode="auto">
                          <a:xfrm>
                            <a:off x="13306" y="6778"/>
                            <a:ext cx="20" cy="20"/>
                          </a:xfrm>
                          <a:custGeom>
                            <a:avLst/>
                            <a:gdLst>
                              <a:gd name="T0" fmla="+- 0 13306 13306"/>
                              <a:gd name="T1" fmla="*/ T0 w 20"/>
                              <a:gd name="T2" fmla="+- 0 6778 6778"/>
                              <a:gd name="T3" fmla="*/ 6778 h 20"/>
                              <a:gd name="T4" fmla="+- 0 13311 13306"/>
                              <a:gd name="T5" fmla="*/ T4 w 20"/>
                              <a:gd name="T6" fmla="+- 0 6778 6778"/>
                              <a:gd name="T7" fmla="*/ 6778 h 20"/>
                              <a:gd name="T8" fmla="+- 0 13320 13306"/>
                              <a:gd name="T9" fmla="*/ T8 w 20"/>
                              <a:gd name="T10" fmla="+- 0 6778 6778"/>
                              <a:gd name="T11" fmla="*/ 6778 h 20"/>
                              <a:gd name="T12" fmla="+- 0 13325 13306"/>
                              <a:gd name="T13" fmla="*/ T12 w 20"/>
                              <a:gd name="T14" fmla="+- 0 6783 6778"/>
                              <a:gd name="T15" fmla="*/ 6783 h 20"/>
                              <a:gd name="T16" fmla="+- 0 13325 13306"/>
                              <a:gd name="T17" fmla="*/ T16 w 20"/>
                              <a:gd name="T18" fmla="+- 0 6788 6778"/>
                              <a:gd name="T19" fmla="*/ 6788 h 20"/>
                              <a:gd name="T20" fmla="+- 0 13325 13306"/>
                              <a:gd name="T21" fmla="*/ T20 w 20"/>
                              <a:gd name="T22" fmla="+- 0 6792 6778"/>
                              <a:gd name="T23" fmla="*/ 6792 h 20"/>
                              <a:gd name="T24" fmla="+- 0 13320 13306"/>
                              <a:gd name="T25" fmla="*/ T24 w 20"/>
                              <a:gd name="T26" fmla="+- 0 6792 6778"/>
                              <a:gd name="T27" fmla="*/ 6792 h 20"/>
                              <a:gd name="T28" fmla="+- 0 13320 13306"/>
                              <a:gd name="T29" fmla="*/ T28 w 20"/>
                              <a:gd name="T30" fmla="+- 0 6797 6778"/>
                              <a:gd name="T31" fmla="*/ 6797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0" y="0"/>
                                </a:moveTo>
                                <a:lnTo>
                                  <a:pt x="5" y="0"/>
                                </a:lnTo>
                                <a:lnTo>
                                  <a:pt x="14" y="0"/>
                                </a:lnTo>
                                <a:lnTo>
                                  <a:pt x="19" y="5"/>
                                </a:lnTo>
                                <a:lnTo>
                                  <a:pt x="19" y="10"/>
                                </a:lnTo>
                                <a:lnTo>
                                  <a:pt x="19" y="14"/>
                                </a:lnTo>
                                <a:lnTo>
                                  <a:pt x="14" y="14"/>
                                </a:lnTo>
                                <a:lnTo>
                                  <a:pt x="14" y="1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0" name="Freeform 1675"/>
                        <wps:cNvSpPr>
                          <a:spLocks/>
                        </wps:cNvSpPr>
                        <wps:spPr bwMode="auto">
                          <a:xfrm>
                            <a:off x="13263" y="6792"/>
                            <a:ext cx="39" cy="10"/>
                          </a:xfrm>
                          <a:custGeom>
                            <a:avLst/>
                            <a:gdLst>
                              <a:gd name="T0" fmla="+- 0 13301 13263"/>
                              <a:gd name="T1" fmla="*/ T0 w 39"/>
                              <a:gd name="T2" fmla="+- 0 6792 6792"/>
                              <a:gd name="T3" fmla="*/ 6792 h 10"/>
                              <a:gd name="T4" fmla="+- 0 13296 13263"/>
                              <a:gd name="T5" fmla="*/ T4 w 39"/>
                              <a:gd name="T6" fmla="+- 0 6792 6792"/>
                              <a:gd name="T7" fmla="*/ 6792 h 10"/>
                              <a:gd name="T8" fmla="+- 0 13287 13263"/>
                              <a:gd name="T9" fmla="*/ T8 w 39"/>
                              <a:gd name="T10" fmla="+- 0 6797 6792"/>
                              <a:gd name="T11" fmla="*/ 6797 h 10"/>
                              <a:gd name="T12" fmla="+- 0 13282 13263"/>
                              <a:gd name="T13" fmla="*/ T12 w 39"/>
                              <a:gd name="T14" fmla="+- 0 6797 6792"/>
                              <a:gd name="T15" fmla="*/ 6797 h 10"/>
                              <a:gd name="T16" fmla="+- 0 13272 13263"/>
                              <a:gd name="T17" fmla="*/ T16 w 39"/>
                              <a:gd name="T18" fmla="+- 0 6797 6792"/>
                              <a:gd name="T19" fmla="*/ 6797 h 10"/>
                              <a:gd name="T20" fmla="+- 0 13268 13263"/>
                              <a:gd name="T21" fmla="*/ T20 w 39"/>
                              <a:gd name="T22" fmla="+- 0 6797 6792"/>
                              <a:gd name="T23" fmla="*/ 6797 h 10"/>
                              <a:gd name="T24" fmla="+- 0 13263 13263"/>
                              <a:gd name="T25" fmla="*/ T24 w 39"/>
                              <a:gd name="T26" fmla="+- 0 6802 6792"/>
                              <a:gd name="T27" fmla="*/ 6802 h 10"/>
                            </a:gdLst>
                            <a:ahLst/>
                            <a:cxnLst>
                              <a:cxn ang="0">
                                <a:pos x="T1" y="T3"/>
                              </a:cxn>
                              <a:cxn ang="0">
                                <a:pos x="T5" y="T7"/>
                              </a:cxn>
                              <a:cxn ang="0">
                                <a:pos x="T9" y="T11"/>
                              </a:cxn>
                              <a:cxn ang="0">
                                <a:pos x="T13" y="T15"/>
                              </a:cxn>
                              <a:cxn ang="0">
                                <a:pos x="T17" y="T19"/>
                              </a:cxn>
                              <a:cxn ang="0">
                                <a:pos x="T21" y="T23"/>
                              </a:cxn>
                              <a:cxn ang="0">
                                <a:pos x="T25" y="T27"/>
                              </a:cxn>
                            </a:cxnLst>
                            <a:rect l="0" t="0" r="r" b="b"/>
                            <a:pathLst>
                              <a:path w="39" h="10">
                                <a:moveTo>
                                  <a:pt x="38" y="0"/>
                                </a:moveTo>
                                <a:lnTo>
                                  <a:pt x="33" y="0"/>
                                </a:lnTo>
                                <a:lnTo>
                                  <a:pt x="24" y="5"/>
                                </a:lnTo>
                                <a:lnTo>
                                  <a:pt x="19" y="5"/>
                                </a:lnTo>
                                <a:lnTo>
                                  <a:pt x="9" y="5"/>
                                </a:lnTo>
                                <a:lnTo>
                                  <a:pt x="5" y="5"/>
                                </a:lnTo>
                                <a:lnTo>
                                  <a:pt x="0" y="1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1" name="Freeform 1674"/>
                        <wps:cNvSpPr>
                          <a:spLocks/>
                        </wps:cNvSpPr>
                        <wps:spPr bwMode="auto">
                          <a:xfrm>
                            <a:off x="13244" y="6840"/>
                            <a:ext cx="34" cy="20"/>
                          </a:xfrm>
                          <a:custGeom>
                            <a:avLst/>
                            <a:gdLst>
                              <a:gd name="T0" fmla="+- 0 13272 13244"/>
                              <a:gd name="T1" fmla="*/ T0 w 34"/>
                              <a:gd name="T2" fmla="+- 0 6840 6840"/>
                              <a:gd name="T3" fmla="*/ 6840 h 20"/>
                              <a:gd name="T4" fmla="+- 0 13277 13244"/>
                              <a:gd name="T5" fmla="*/ T4 w 34"/>
                              <a:gd name="T6" fmla="+- 0 6840 6840"/>
                              <a:gd name="T7" fmla="*/ 6840 h 20"/>
                              <a:gd name="T8" fmla="+- 0 13277 13244"/>
                              <a:gd name="T9" fmla="*/ T8 w 34"/>
                              <a:gd name="T10" fmla="+- 0 6845 6840"/>
                              <a:gd name="T11" fmla="*/ 6845 h 20"/>
                              <a:gd name="T12" fmla="+- 0 13272 13244"/>
                              <a:gd name="T13" fmla="*/ T12 w 34"/>
                              <a:gd name="T14" fmla="+- 0 6845 6840"/>
                              <a:gd name="T15" fmla="*/ 6845 h 20"/>
                              <a:gd name="T16" fmla="+- 0 13268 13244"/>
                              <a:gd name="T17" fmla="*/ T16 w 34"/>
                              <a:gd name="T18" fmla="+- 0 6855 6840"/>
                              <a:gd name="T19" fmla="*/ 6855 h 20"/>
                              <a:gd name="T20" fmla="+- 0 13253 13244"/>
                              <a:gd name="T21" fmla="*/ T20 w 34"/>
                              <a:gd name="T22" fmla="+- 0 6860 6840"/>
                              <a:gd name="T23" fmla="*/ 6860 h 20"/>
                              <a:gd name="T24" fmla="+- 0 13244 13244"/>
                              <a:gd name="T25" fmla="*/ T24 w 34"/>
                              <a:gd name="T26" fmla="+- 0 6860 6840"/>
                              <a:gd name="T27" fmla="*/ 6860 h 20"/>
                            </a:gdLst>
                            <a:ahLst/>
                            <a:cxnLst>
                              <a:cxn ang="0">
                                <a:pos x="T1" y="T3"/>
                              </a:cxn>
                              <a:cxn ang="0">
                                <a:pos x="T5" y="T7"/>
                              </a:cxn>
                              <a:cxn ang="0">
                                <a:pos x="T9" y="T11"/>
                              </a:cxn>
                              <a:cxn ang="0">
                                <a:pos x="T13" y="T15"/>
                              </a:cxn>
                              <a:cxn ang="0">
                                <a:pos x="T17" y="T19"/>
                              </a:cxn>
                              <a:cxn ang="0">
                                <a:pos x="T21" y="T23"/>
                              </a:cxn>
                              <a:cxn ang="0">
                                <a:pos x="T25" y="T27"/>
                              </a:cxn>
                            </a:cxnLst>
                            <a:rect l="0" t="0" r="r" b="b"/>
                            <a:pathLst>
                              <a:path w="34" h="20">
                                <a:moveTo>
                                  <a:pt x="28" y="0"/>
                                </a:moveTo>
                                <a:lnTo>
                                  <a:pt x="33" y="0"/>
                                </a:lnTo>
                                <a:lnTo>
                                  <a:pt x="33" y="5"/>
                                </a:lnTo>
                                <a:lnTo>
                                  <a:pt x="28" y="5"/>
                                </a:lnTo>
                                <a:lnTo>
                                  <a:pt x="24" y="15"/>
                                </a:lnTo>
                                <a:lnTo>
                                  <a:pt x="9" y="20"/>
                                </a:lnTo>
                                <a:lnTo>
                                  <a:pt x="0" y="2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2" name="Freeform 1673"/>
                        <wps:cNvSpPr>
                          <a:spLocks/>
                        </wps:cNvSpPr>
                        <wps:spPr bwMode="auto">
                          <a:xfrm>
                            <a:off x="13167" y="6855"/>
                            <a:ext cx="39" cy="5"/>
                          </a:xfrm>
                          <a:custGeom>
                            <a:avLst/>
                            <a:gdLst>
                              <a:gd name="T0" fmla="+- 0 13205 13167"/>
                              <a:gd name="T1" fmla="*/ T0 w 39"/>
                              <a:gd name="T2" fmla="+- 0 6860 6855"/>
                              <a:gd name="T3" fmla="*/ 6860 h 5"/>
                              <a:gd name="T4" fmla="+- 0 13200 13167"/>
                              <a:gd name="T5" fmla="*/ T4 w 39"/>
                              <a:gd name="T6" fmla="+- 0 6860 6855"/>
                              <a:gd name="T7" fmla="*/ 6860 h 5"/>
                              <a:gd name="T8" fmla="+- 0 13191 13167"/>
                              <a:gd name="T9" fmla="*/ T8 w 39"/>
                              <a:gd name="T10" fmla="+- 0 6860 6855"/>
                              <a:gd name="T11" fmla="*/ 6860 h 5"/>
                              <a:gd name="T12" fmla="+- 0 13181 13167"/>
                              <a:gd name="T13" fmla="*/ T12 w 39"/>
                              <a:gd name="T14" fmla="+- 0 6860 6855"/>
                              <a:gd name="T15" fmla="*/ 6860 h 5"/>
                              <a:gd name="T16" fmla="+- 0 13181 13167"/>
                              <a:gd name="T17" fmla="*/ T16 w 39"/>
                              <a:gd name="T18" fmla="+- 0 6855 6855"/>
                              <a:gd name="T19" fmla="*/ 6855 h 5"/>
                              <a:gd name="T20" fmla="+- 0 13176 13167"/>
                              <a:gd name="T21" fmla="*/ T20 w 39"/>
                              <a:gd name="T22" fmla="+- 0 6855 6855"/>
                              <a:gd name="T23" fmla="*/ 6855 h 5"/>
                              <a:gd name="T24" fmla="+- 0 13167 13167"/>
                              <a:gd name="T25" fmla="*/ T24 w 39"/>
                              <a:gd name="T26" fmla="+- 0 6855 6855"/>
                              <a:gd name="T27" fmla="*/ 6855 h 5"/>
                            </a:gdLst>
                            <a:ahLst/>
                            <a:cxnLst>
                              <a:cxn ang="0">
                                <a:pos x="T1" y="T3"/>
                              </a:cxn>
                              <a:cxn ang="0">
                                <a:pos x="T5" y="T7"/>
                              </a:cxn>
                              <a:cxn ang="0">
                                <a:pos x="T9" y="T11"/>
                              </a:cxn>
                              <a:cxn ang="0">
                                <a:pos x="T13" y="T15"/>
                              </a:cxn>
                              <a:cxn ang="0">
                                <a:pos x="T17" y="T19"/>
                              </a:cxn>
                              <a:cxn ang="0">
                                <a:pos x="T21" y="T23"/>
                              </a:cxn>
                              <a:cxn ang="0">
                                <a:pos x="T25" y="T27"/>
                              </a:cxn>
                            </a:cxnLst>
                            <a:rect l="0" t="0" r="r" b="b"/>
                            <a:pathLst>
                              <a:path w="39" h="5">
                                <a:moveTo>
                                  <a:pt x="38" y="5"/>
                                </a:moveTo>
                                <a:lnTo>
                                  <a:pt x="33" y="5"/>
                                </a:lnTo>
                                <a:lnTo>
                                  <a:pt x="24" y="5"/>
                                </a:lnTo>
                                <a:lnTo>
                                  <a:pt x="14" y="5"/>
                                </a:lnTo>
                                <a:lnTo>
                                  <a:pt x="14" y="0"/>
                                </a:lnTo>
                                <a:lnTo>
                                  <a:pt x="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3" name="Freeform 1672"/>
                        <wps:cNvSpPr>
                          <a:spLocks/>
                        </wps:cNvSpPr>
                        <wps:spPr bwMode="auto">
                          <a:xfrm>
                            <a:off x="13095" y="6840"/>
                            <a:ext cx="34" cy="10"/>
                          </a:xfrm>
                          <a:custGeom>
                            <a:avLst/>
                            <a:gdLst>
                              <a:gd name="T0" fmla="+- 0 13128 13095"/>
                              <a:gd name="T1" fmla="*/ T0 w 34"/>
                              <a:gd name="T2" fmla="+- 0 6850 6840"/>
                              <a:gd name="T3" fmla="*/ 6850 h 10"/>
                              <a:gd name="T4" fmla="+- 0 13119 13095"/>
                              <a:gd name="T5" fmla="*/ T4 w 34"/>
                              <a:gd name="T6" fmla="+- 0 6845 6840"/>
                              <a:gd name="T7" fmla="*/ 6845 h 10"/>
                              <a:gd name="T8" fmla="+- 0 13114 13095"/>
                              <a:gd name="T9" fmla="*/ T8 w 34"/>
                              <a:gd name="T10" fmla="+- 0 6845 6840"/>
                              <a:gd name="T11" fmla="*/ 6845 h 10"/>
                              <a:gd name="T12" fmla="+- 0 13114 13095"/>
                              <a:gd name="T13" fmla="*/ T12 w 34"/>
                              <a:gd name="T14" fmla="+- 0 6840 6840"/>
                              <a:gd name="T15" fmla="*/ 6840 h 10"/>
                              <a:gd name="T16" fmla="+- 0 13109 13095"/>
                              <a:gd name="T17" fmla="*/ T16 w 34"/>
                              <a:gd name="T18" fmla="+- 0 6840 6840"/>
                              <a:gd name="T19" fmla="*/ 6840 h 10"/>
                              <a:gd name="T20" fmla="+- 0 13104 13095"/>
                              <a:gd name="T21" fmla="*/ T20 w 34"/>
                              <a:gd name="T22" fmla="+- 0 6840 6840"/>
                              <a:gd name="T23" fmla="*/ 6840 h 10"/>
                              <a:gd name="T24" fmla="+- 0 13095 13095"/>
                              <a:gd name="T25" fmla="*/ T24 w 34"/>
                              <a:gd name="T26" fmla="+- 0 6840 6840"/>
                              <a:gd name="T27" fmla="*/ 6840 h 10"/>
                            </a:gdLst>
                            <a:ahLst/>
                            <a:cxnLst>
                              <a:cxn ang="0">
                                <a:pos x="T1" y="T3"/>
                              </a:cxn>
                              <a:cxn ang="0">
                                <a:pos x="T5" y="T7"/>
                              </a:cxn>
                              <a:cxn ang="0">
                                <a:pos x="T9" y="T11"/>
                              </a:cxn>
                              <a:cxn ang="0">
                                <a:pos x="T13" y="T15"/>
                              </a:cxn>
                              <a:cxn ang="0">
                                <a:pos x="T17" y="T19"/>
                              </a:cxn>
                              <a:cxn ang="0">
                                <a:pos x="T21" y="T23"/>
                              </a:cxn>
                              <a:cxn ang="0">
                                <a:pos x="T25" y="T27"/>
                              </a:cxn>
                            </a:cxnLst>
                            <a:rect l="0" t="0" r="r" b="b"/>
                            <a:pathLst>
                              <a:path w="34" h="10">
                                <a:moveTo>
                                  <a:pt x="33" y="10"/>
                                </a:moveTo>
                                <a:lnTo>
                                  <a:pt x="24" y="5"/>
                                </a:lnTo>
                                <a:lnTo>
                                  <a:pt x="19" y="5"/>
                                </a:lnTo>
                                <a:lnTo>
                                  <a:pt x="19" y="0"/>
                                </a:lnTo>
                                <a:lnTo>
                                  <a:pt x="14" y="0"/>
                                </a:lnTo>
                                <a:lnTo>
                                  <a:pt x="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4" name="Freeform 1671"/>
                        <wps:cNvSpPr>
                          <a:spLocks/>
                        </wps:cNvSpPr>
                        <wps:spPr bwMode="auto">
                          <a:xfrm>
                            <a:off x="13042" y="6831"/>
                            <a:ext cx="20" cy="24"/>
                          </a:xfrm>
                          <a:custGeom>
                            <a:avLst/>
                            <a:gdLst>
                              <a:gd name="T0" fmla="+- 0 13061 13042"/>
                              <a:gd name="T1" fmla="*/ T0 w 20"/>
                              <a:gd name="T2" fmla="+- 0 6831 6831"/>
                              <a:gd name="T3" fmla="*/ 6831 h 24"/>
                              <a:gd name="T4" fmla="+- 0 13056 13042"/>
                              <a:gd name="T5" fmla="*/ T4 w 20"/>
                              <a:gd name="T6" fmla="+- 0 6831 6831"/>
                              <a:gd name="T7" fmla="*/ 6831 h 24"/>
                              <a:gd name="T8" fmla="+- 0 13052 13042"/>
                              <a:gd name="T9" fmla="*/ T8 w 20"/>
                              <a:gd name="T10" fmla="+- 0 6836 6831"/>
                              <a:gd name="T11" fmla="*/ 6836 h 24"/>
                              <a:gd name="T12" fmla="+- 0 13052 13042"/>
                              <a:gd name="T13" fmla="*/ T12 w 20"/>
                              <a:gd name="T14" fmla="+- 0 6840 6831"/>
                              <a:gd name="T15" fmla="*/ 6840 h 24"/>
                              <a:gd name="T16" fmla="+- 0 13052 13042"/>
                              <a:gd name="T17" fmla="*/ T16 w 20"/>
                              <a:gd name="T18" fmla="+- 0 6850 6831"/>
                              <a:gd name="T19" fmla="*/ 6850 h 24"/>
                              <a:gd name="T20" fmla="+- 0 13047 13042"/>
                              <a:gd name="T21" fmla="*/ T20 w 20"/>
                              <a:gd name="T22" fmla="+- 0 6855 6831"/>
                              <a:gd name="T23" fmla="*/ 6855 h 24"/>
                              <a:gd name="T24" fmla="+- 0 13042 13042"/>
                              <a:gd name="T25" fmla="*/ T24 w 20"/>
                              <a:gd name="T26" fmla="+- 0 6855 6831"/>
                              <a:gd name="T27" fmla="*/ 6855 h 24"/>
                            </a:gdLst>
                            <a:ahLst/>
                            <a:cxnLst>
                              <a:cxn ang="0">
                                <a:pos x="T1" y="T3"/>
                              </a:cxn>
                              <a:cxn ang="0">
                                <a:pos x="T5" y="T7"/>
                              </a:cxn>
                              <a:cxn ang="0">
                                <a:pos x="T9" y="T11"/>
                              </a:cxn>
                              <a:cxn ang="0">
                                <a:pos x="T13" y="T15"/>
                              </a:cxn>
                              <a:cxn ang="0">
                                <a:pos x="T17" y="T19"/>
                              </a:cxn>
                              <a:cxn ang="0">
                                <a:pos x="T21" y="T23"/>
                              </a:cxn>
                              <a:cxn ang="0">
                                <a:pos x="T25" y="T27"/>
                              </a:cxn>
                            </a:cxnLst>
                            <a:rect l="0" t="0" r="r" b="b"/>
                            <a:pathLst>
                              <a:path w="20" h="24">
                                <a:moveTo>
                                  <a:pt x="19" y="0"/>
                                </a:moveTo>
                                <a:lnTo>
                                  <a:pt x="14" y="0"/>
                                </a:lnTo>
                                <a:lnTo>
                                  <a:pt x="10" y="5"/>
                                </a:lnTo>
                                <a:lnTo>
                                  <a:pt x="10" y="9"/>
                                </a:lnTo>
                                <a:lnTo>
                                  <a:pt x="10" y="19"/>
                                </a:lnTo>
                                <a:lnTo>
                                  <a:pt x="5" y="24"/>
                                </a:lnTo>
                                <a:lnTo>
                                  <a:pt x="0" y="2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5" name="Freeform 1670"/>
                        <wps:cNvSpPr>
                          <a:spLocks/>
                        </wps:cNvSpPr>
                        <wps:spPr bwMode="auto">
                          <a:xfrm>
                            <a:off x="12999" y="6821"/>
                            <a:ext cx="20" cy="34"/>
                          </a:xfrm>
                          <a:custGeom>
                            <a:avLst/>
                            <a:gdLst>
                              <a:gd name="T0" fmla="+- 0 13018 12999"/>
                              <a:gd name="T1" fmla="*/ T0 w 20"/>
                              <a:gd name="T2" fmla="+- 0 6855 6821"/>
                              <a:gd name="T3" fmla="*/ 6855 h 34"/>
                              <a:gd name="T4" fmla="+- 0 13018 12999"/>
                              <a:gd name="T5" fmla="*/ T4 w 20"/>
                              <a:gd name="T6" fmla="+- 0 6850 6821"/>
                              <a:gd name="T7" fmla="*/ 6850 h 34"/>
                              <a:gd name="T8" fmla="+- 0 13018 12999"/>
                              <a:gd name="T9" fmla="*/ T8 w 20"/>
                              <a:gd name="T10" fmla="+- 0 6845 6821"/>
                              <a:gd name="T11" fmla="*/ 6845 h 34"/>
                              <a:gd name="T12" fmla="+- 0 13008 12999"/>
                              <a:gd name="T13" fmla="*/ T12 w 20"/>
                              <a:gd name="T14" fmla="+- 0 6826 6821"/>
                              <a:gd name="T15" fmla="*/ 6826 h 34"/>
                              <a:gd name="T16" fmla="+- 0 13004 12999"/>
                              <a:gd name="T17" fmla="*/ T16 w 20"/>
                              <a:gd name="T18" fmla="+- 0 6821 6821"/>
                              <a:gd name="T19" fmla="*/ 6821 h 34"/>
                              <a:gd name="T20" fmla="+- 0 12999 12999"/>
                              <a:gd name="T21" fmla="*/ T20 w 20"/>
                              <a:gd name="T22" fmla="+- 0 6826 6821"/>
                              <a:gd name="T23" fmla="*/ 6826 h 34"/>
                            </a:gdLst>
                            <a:ahLst/>
                            <a:cxnLst>
                              <a:cxn ang="0">
                                <a:pos x="T1" y="T3"/>
                              </a:cxn>
                              <a:cxn ang="0">
                                <a:pos x="T5" y="T7"/>
                              </a:cxn>
                              <a:cxn ang="0">
                                <a:pos x="T9" y="T11"/>
                              </a:cxn>
                              <a:cxn ang="0">
                                <a:pos x="T13" y="T15"/>
                              </a:cxn>
                              <a:cxn ang="0">
                                <a:pos x="T17" y="T19"/>
                              </a:cxn>
                              <a:cxn ang="0">
                                <a:pos x="T21" y="T23"/>
                              </a:cxn>
                            </a:cxnLst>
                            <a:rect l="0" t="0" r="r" b="b"/>
                            <a:pathLst>
                              <a:path w="20" h="34">
                                <a:moveTo>
                                  <a:pt x="19" y="34"/>
                                </a:moveTo>
                                <a:lnTo>
                                  <a:pt x="19" y="29"/>
                                </a:lnTo>
                                <a:lnTo>
                                  <a:pt x="19" y="24"/>
                                </a:lnTo>
                                <a:lnTo>
                                  <a:pt x="9" y="5"/>
                                </a:lnTo>
                                <a:lnTo>
                                  <a:pt x="5" y="0"/>
                                </a:lnTo>
                                <a:lnTo>
                                  <a:pt x="0"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6" name="Line 1669"/>
                        <wps:cNvCnPr>
                          <a:cxnSpLocks noChangeShapeType="1"/>
                        </wps:cNvCnPr>
                        <wps:spPr bwMode="auto">
                          <a:xfrm>
                            <a:off x="12994" y="6886"/>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77" name="AutoShape 1668"/>
                        <wps:cNvSpPr>
                          <a:spLocks/>
                        </wps:cNvSpPr>
                        <wps:spPr bwMode="auto">
                          <a:xfrm>
                            <a:off x="12994" y="6965"/>
                            <a:ext cx="10" cy="82"/>
                          </a:xfrm>
                          <a:custGeom>
                            <a:avLst/>
                            <a:gdLst>
                              <a:gd name="T0" fmla="+- 0 12994 12994"/>
                              <a:gd name="T1" fmla="*/ T0 w 10"/>
                              <a:gd name="T2" fmla="+- 0 6965 6965"/>
                              <a:gd name="T3" fmla="*/ 6965 h 82"/>
                              <a:gd name="T4" fmla="+- 0 13004 12994"/>
                              <a:gd name="T5" fmla="*/ T4 w 10"/>
                              <a:gd name="T6" fmla="+- 0 6965 6965"/>
                              <a:gd name="T7" fmla="*/ 6965 h 82"/>
                              <a:gd name="T8" fmla="+- 0 12994 12994"/>
                              <a:gd name="T9" fmla="*/ T8 w 10"/>
                              <a:gd name="T10" fmla="+- 0 7047 6965"/>
                              <a:gd name="T11" fmla="*/ 7047 h 82"/>
                              <a:gd name="T12" fmla="+- 0 13004 12994"/>
                              <a:gd name="T13" fmla="*/ T12 w 10"/>
                              <a:gd name="T14" fmla="+- 0 7047 6965"/>
                              <a:gd name="T15" fmla="*/ 7047 h 82"/>
                            </a:gdLst>
                            <a:ahLst/>
                            <a:cxnLst>
                              <a:cxn ang="0">
                                <a:pos x="T1" y="T3"/>
                              </a:cxn>
                              <a:cxn ang="0">
                                <a:pos x="T5" y="T7"/>
                              </a:cxn>
                              <a:cxn ang="0">
                                <a:pos x="T9" y="T11"/>
                              </a:cxn>
                              <a:cxn ang="0">
                                <a:pos x="T13" y="T15"/>
                              </a:cxn>
                            </a:cxnLst>
                            <a:rect l="0" t="0" r="r" b="b"/>
                            <a:pathLst>
                              <a:path w="10" h="82">
                                <a:moveTo>
                                  <a:pt x="0" y="0"/>
                                </a:moveTo>
                                <a:lnTo>
                                  <a:pt x="10" y="0"/>
                                </a:lnTo>
                                <a:moveTo>
                                  <a:pt x="0" y="82"/>
                                </a:moveTo>
                                <a:lnTo>
                                  <a:pt x="10" y="82"/>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8" name="AutoShape 1667"/>
                        <wps:cNvSpPr>
                          <a:spLocks/>
                        </wps:cNvSpPr>
                        <wps:spPr bwMode="auto">
                          <a:xfrm>
                            <a:off x="12994" y="7124"/>
                            <a:ext cx="10" cy="82"/>
                          </a:xfrm>
                          <a:custGeom>
                            <a:avLst/>
                            <a:gdLst>
                              <a:gd name="T0" fmla="+- 0 12994 12994"/>
                              <a:gd name="T1" fmla="*/ T0 w 10"/>
                              <a:gd name="T2" fmla="+- 0 7124 7124"/>
                              <a:gd name="T3" fmla="*/ 7124 h 82"/>
                              <a:gd name="T4" fmla="+- 0 13004 12994"/>
                              <a:gd name="T5" fmla="*/ T4 w 10"/>
                              <a:gd name="T6" fmla="+- 0 7124 7124"/>
                              <a:gd name="T7" fmla="*/ 7124 h 82"/>
                              <a:gd name="T8" fmla="+- 0 12994 12994"/>
                              <a:gd name="T9" fmla="*/ T8 w 10"/>
                              <a:gd name="T10" fmla="+- 0 7205 7124"/>
                              <a:gd name="T11" fmla="*/ 7205 h 82"/>
                              <a:gd name="T12" fmla="+- 0 13004 12994"/>
                              <a:gd name="T13" fmla="*/ T12 w 10"/>
                              <a:gd name="T14" fmla="+- 0 7205 7124"/>
                              <a:gd name="T15" fmla="*/ 7205 h 82"/>
                            </a:gdLst>
                            <a:ahLst/>
                            <a:cxnLst>
                              <a:cxn ang="0">
                                <a:pos x="T1" y="T3"/>
                              </a:cxn>
                              <a:cxn ang="0">
                                <a:pos x="T5" y="T7"/>
                              </a:cxn>
                              <a:cxn ang="0">
                                <a:pos x="T9" y="T11"/>
                              </a:cxn>
                              <a:cxn ang="0">
                                <a:pos x="T13" y="T15"/>
                              </a:cxn>
                            </a:cxnLst>
                            <a:rect l="0" t="0" r="r" b="b"/>
                            <a:pathLst>
                              <a:path w="10" h="82">
                                <a:moveTo>
                                  <a:pt x="0" y="0"/>
                                </a:moveTo>
                                <a:lnTo>
                                  <a:pt x="10" y="0"/>
                                </a:lnTo>
                                <a:moveTo>
                                  <a:pt x="0" y="81"/>
                                </a:moveTo>
                                <a:lnTo>
                                  <a:pt x="10" y="81"/>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9" name="Line 1666"/>
                        <wps:cNvCnPr>
                          <a:cxnSpLocks noChangeShapeType="1"/>
                        </wps:cNvCnPr>
                        <wps:spPr bwMode="auto">
                          <a:xfrm>
                            <a:off x="12994" y="7284"/>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80" name="AutoShape 1665"/>
                        <wps:cNvSpPr>
                          <a:spLocks/>
                        </wps:cNvSpPr>
                        <wps:spPr bwMode="auto">
                          <a:xfrm>
                            <a:off x="12994" y="7364"/>
                            <a:ext cx="10" cy="82"/>
                          </a:xfrm>
                          <a:custGeom>
                            <a:avLst/>
                            <a:gdLst>
                              <a:gd name="T0" fmla="+- 0 12994 12994"/>
                              <a:gd name="T1" fmla="*/ T0 w 10"/>
                              <a:gd name="T2" fmla="+- 0 7364 7364"/>
                              <a:gd name="T3" fmla="*/ 7364 h 82"/>
                              <a:gd name="T4" fmla="+- 0 13004 12994"/>
                              <a:gd name="T5" fmla="*/ T4 w 10"/>
                              <a:gd name="T6" fmla="+- 0 7364 7364"/>
                              <a:gd name="T7" fmla="*/ 7364 h 82"/>
                              <a:gd name="T8" fmla="+- 0 12994 12994"/>
                              <a:gd name="T9" fmla="*/ T8 w 10"/>
                              <a:gd name="T10" fmla="+- 0 7445 7364"/>
                              <a:gd name="T11" fmla="*/ 7445 h 82"/>
                              <a:gd name="T12" fmla="+- 0 13004 12994"/>
                              <a:gd name="T13" fmla="*/ T12 w 10"/>
                              <a:gd name="T14" fmla="+- 0 7445 7364"/>
                              <a:gd name="T15" fmla="*/ 7445 h 82"/>
                            </a:gdLst>
                            <a:ahLst/>
                            <a:cxnLst>
                              <a:cxn ang="0">
                                <a:pos x="T1" y="T3"/>
                              </a:cxn>
                              <a:cxn ang="0">
                                <a:pos x="T5" y="T7"/>
                              </a:cxn>
                              <a:cxn ang="0">
                                <a:pos x="T9" y="T11"/>
                              </a:cxn>
                              <a:cxn ang="0">
                                <a:pos x="T13" y="T15"/>
                              </a:cxn>
                            </a:cxnLst>
                            <a:rect l="0" t="0" r="r" b="b"/>
                            <a:pathLst>
                              <a:path w="10" h="82">
                                <a:moveTo>
                                  <a:pt x="0" y="0"/>
                                </a:moveTo>
                                <a:lnTo>
                                  <a:pt x="10" y="0"/>
                                </a:lnTo>
                                <a:moveTo>
                                  <a:pt x="0" y="81"/>
                                </a:moveTo>
                                <a:lnTo>
                                  <a:pt x="10" y="81"/>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1" name="Line 1664"/>
                        <wps:cNvCnPr>
                          <a:cxnSpLocks noChangeShapeType="1"/>
                        </wps:cNvCnPr>
                        <wps:spPr bwMode="auto">
                          <a:xfrm>
                            <a:off x="12994" y="7524"/>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82" name="AutoShape 1663"/>
                        <wps:cNvSpPr>
                          <a:spLocks/>
                        </wps:cNvSpPr>
                        <wps:spPr bwMode="auto">
                          <a:xfrm>
                            <a:off x="12994" y="7604"/>
                            <a:ext cx="10" cy="82"/>
                          </a:xfrm>
                          <a:custGeom>
                            <a:avLst/>
                            <a:gdLst>
                              <a:gd name="T0" fmla="+- 0 12994 12994"/>
                              <a:gd name="T1" fmla="*/ T0 w 10"/>
                              <a:gd name="T2" fmla="+- 0 7604 7604"/>
                              <a:gd name="T3" fmla="*/ 7604 h 82"/>
                              <a:gd name="T4" fmla="+- 0 13004 12994"/>
                              <a:gd name="T5" fmla="*/ T4 w 10"/>
                              <a:gd name="T6" fmla="+- 0 7604 7604"/>
                              <a:gd name="T7" fmla="*/ 7604 h 82"/>
                              <a:gd name="T8" fmla="+- 0 12994 12994"/>
                              <a:gd name="T9" fmla="*/ T8 w 10"/>
                              <a:gd name="T10" fmla="+- 0 7685 7604"/>
                              <a:gd name="T11" fmla="*/ 7685 h 82"/>
                              <a:gd name="T12" fmla="+- 0 13004 12994"/>
                              <a:gd name="T13" fmla="*/ T12 w 10"/>
                              <a:gd name="T14" fmla="+- 0 7685 7604"/>
                              <a:gd name="T15" fmla="*/ 7685 h 82"/>
                            </a:gdLst>
                            <a:ahLst/>
                            <a:cxnLst>
                              <a:cxn ang="0">
                                <a:pos x="T1" y="T3"/>
                              </a:cxn>
                              <a:cxn ang="0">
                                <a:pos x="T5" y="T7"/>
                              </a:cxn>
                              <a:cxn ang="0">
                                <a:pos x="T9" y="T11"/>
                              </a:cxn>
                              <a:cxn ang="0">
                                <a:pos x="T13" y="T15"/>
                              </a:cxn>
                            </a:cxnLst>
                            <a:rect l="0" t="0" r="r" b="b"/>
                            <a:pathLst>
                              <a:path w="10" h="82">
                                <a:moveTo>
                                  <a:pt x="0" y="0"/>
                                </a:moveTo>
                                <a:lnTo>
                                  <a:pt x="10" y="0"/>
                                </a:lnTo>
                                <a:moveTo>
                                  <a:pt x="0" y="81"/>
                                </a:moveTo>
                                <a:lnTo>
                                  <a:pt x="10" y="81"/>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83" name="Line 1662"/>
                        <wps:cNvCnPr>
                          <a:cxnSpLocks noChangeShapeType="1"/>
                        </wps:cNvCnPr>
                        <wps:spPr bwMode="auto">
                          <a:xfrm>
                            <a:off x="12994" y="7764"/>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84" name="Line 1661"/>
                        <wps:cNvCnPr>
                          <a:cxnSpLocks noChangeShapeType="1"/>
                        </wps:cNvCnPr>
                        <wps:spPr bwMode="auto">
                          <a:xfrm>
                            <a:off x="12994" y="7844"/>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885" name="Line 1660"/>
                        <wps:cNvCnPr>
                          <a:cxnSpLocks noChangeShapeType="1"/>
                        </wps:cNvCnPr>
                        <wps:spPr bwMode="auto">
                          <a:xfrm>
                            <a:off x="12999" y="7906"/>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86" name="Line 1659"/>
                        <wps:cNvCnPr>
                          <a:cxnSpLocks noChangeShapeType="1"/>
                        </wps:cNvCnPr>
                        <wps:spPr bwMode="auto">
                          <a:xfrm>
                            <a:off x="12994" y="8004"/>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87" name="Line 1658"/>
                        <wps:cNvCnPr>
                          <a:cxnSpLocks noChangeShapeType="1"/>
                        </wps:cNvCnPr>
                        <wps:spPr bwMode="auto">
                          <a:xfrm>
                            <a:off x="12999" y="8064"/>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88" name="Line 1657"/>
                        <wps:cNvCnPr>
                          <a:cxnSpLocks noChangeShapeType="1"/>
                        </wps:cNvCnPr>
                        <wps:spPr bwMode="auto">
                          <a:xfrm>
                            <a:off x="12994" y="8165"/>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889" name="Line 1656"/>
                        <wps:cNvCnPr>
                          <a:cxnSpLocks noChangeShapeType="1"/>
                        </wps:cNvCnPr>
                        <wps:spPr bwMode="auto">
                          <a:xfrm>
                            <a:off x="12999" y="8223"/>
                            <a:ext cx="0" cy="4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90" name="Line 1655"/>
                        <wps:cNvCnPr>
                          <a:cxnSpLocks noChangeShapeType="1"/>
                        </wps:cNvCnPr>
                        <wps:spPr bwMode="auto">
                          <a:xfrm>
                            <a:off x="12999" y="8304"/>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91" name="Line 1654"/>
                        <wps:cNvCnPr>
                          <a:cxnSpLocks noChangeShapeType="1"/>
                        </wps:cNvCnPr>
                        <wps:spPr bwMode="auto">
                          <a:xfrm>
                            <a:off x="12994" y="8405"/>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892" name="Line 1653"/>
                        <wps:cNvCnPr>
                          <a:cxnSpLocks noChangeShapeType="1"/>
                        </wps:cNvCnPr>
                        <wps:spPr bwMode="auto">
                          <a:xfrm>
                            <a:off x="12999" y="8463"/>
                            <a:ext cx="0" cy="4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93" name="AutoShape 1652"/>
                        <wps:cNvSpPr>
                          <a:spLocks/>
                        </wps:cNvSpPr>
                        <wps:spPr bwMode="auto">
                          <a:xfrm>
                            <a:off x="12994" y="8564"/>
                            <a:ext cx="10" cy="82"/>
                          </a:xfrm>
                          <a:custGeom>
                            <a:avLst/>
                            <a:gdLst>
                              <a:gd name="T0" fmla="+- 0 12994 12994"/>
                              <a:gd name="T1" fmla="*/ T0 w 10"/>
                              <a:gd name="T2" fmla="+- 0 8564 8564"/>
                              <a:gd name="T3" fmla="*/ 8564 h 82"/>
                              <a:gd name="T4" fmla="+- 0 13004 12994"/>
                              <a:gd name="T5" fmla="*/ T4 w 10"/>
                              <a:gd name="T6" fmla="+- 0 8564 8564"/>
                              <a:gd name="T7" fmla="*/ 8564 h 82"/>
                              <a:gd name="T8" fmla="+- 0 12994 12994"/>
                              <a:gd name="T9" fmla="*/ T8 w 10"/>
                              <a:gd name="T10" fmla="+- 0 8645 8564"/>
                              <a:gd name="T11" fmla="*/ 8645 h 82"/>
                              <a:gd name="T12" fmla="+- 0 13004 12994"/>
                              <a:gd name="T13" fmla="*/ T12 w 10"/>
                              <a:gd name="T14" fmla="+- 0 8645 8564"/>
                              <a:gd name="T15" fmla="*/ 8645 h 82"/>
                            </a:gdLst>
                            <a:ahLst/>
                            <a:cxnLst>
                              <a:cxn ang="0">
                                <a:pos x="T1" y="T3"/>
                              </a:cxn>
                              <a:cxn ang="0">
                                <a:pos x="T5" y="T7"/>
                              </a:cxn>
                              <a:cxn ang="0">
                                <a:pos x="T9" y="T11"/>
                              </a:cxn>
                              <a:cxn ang="0">
                                <a:pos x="T13" y="T15"/>
                              </a:cxn>
                            </a:cxnLst>
                            <a:rect l="0" t="0" r="r" b="b"/>
                            <a:pathLst>
                              <a:path w="10" h="82">
                                <a:moveTo>
                                  <a:pt x="0" y="0"/>
                                </a:moveTo>
                                <a:lnTo>
                                  <a:pt x="10" y="0"/>
                                </a:lnTo>
                                <a:moveTo>
                                  <a:pt x="0" y="81"/>
                                </a:moveTo>
                                <a:lnTo>
                                  <a:pt x="10" y="81"/>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 name="Line 1651"/>
                        <wps:cNvCnPr>
                          <a:cxnSpLocks noChangeShapeType="1"/>
                        </wps:cNvCnPr>
                        <wps:spPr bwMode="auto">
                          <a:xfrm>
                            <a:off x="12999" y="8724"/>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95" name="AutoShape 1650"/>
                        <wps:cNvSpPr>
                          <a:spLocks/>
                        </wps:cNvSpPr>
                        <wps:spPr bwMode="auto">
                          <a:xfrm>
                            <a:off x="13004" y="8804"/>
                            <a:ext cx="10" cy="82"/>
                          </a:xfrm>
                          <a:custGeom>
                            <a:avLst/>
                            <a:gdLst>
                              <a:gd name="T0" fmla="+- 0 13004 13004"/>
                              <a:gd name="T1" fmla="*/ T0 w 10"/>
                              <a:gd name="T2" fmla="+- 0 8804 8804"/>
                              <a:gd name="T3" fmla="*/ 8804 h 82"/>
                              <a:gd name="T4" fmla="+- 0 13013 13004"/>
                              <a:gd name="T5" fmla="*/ T4 w 10"/>
                              <a:gd name="T6" fmla="+- 0 8804 8804"/>
                              <a:gd name="T7" fmla="*/ 8804 h 82"/>
                              <a:gd name="T8" fmla="+- 0 13004 13004"/>
                              <a:gd name="T9" fmla="*/ T8 w 10"/>
                              <a:gd name="T10" fmla="+- 0 8885 8804"/>
                              <a:gd name="T11" fmla="*/ 8885 h 82"/>
                              <a:gd name="T12" fmla="+- 0 13013 13004"/>
                              <a:gd name="T13" fmla="*/ T12 w 10"/>
                              <a:gd name="T14" fmla="+- 0 8885 8804"/>
                              <a:gd name="T15" fmla="*/ 8885 h 82"/>
                            </a:gdLst>
                            <a:ahLst/>
                            <a:cxnLst>
                              <a:cxn ang="0">
                                <a:pos x="T1" y="T3"/>
                              </a:cxn>
                              <a:cxn ang="0">
                                <a:pos x="T5" y="T7"/>
                              </a:cxn>
                              <a:cxn ang="0">
                                <a:pos x="T9" y="T11"/>
                              </a:cxn>
                              <a:cxn ang="0">
                                <a:pos x="T13" y="T15"/>
                              </a:cxn>
                            </a:cxnLst>
                            <a:rect l="0" t="0" r="r" b="b"/>
                            <a:pathLst>
                              <a:path w="10" h="82">
                                <a:moveTo>
                                  <a:pt x="0" y="0"/>
                                </a:moveTo>
                                <a:lnTo>
                                  <a:pt x="9" y="0"/>
                                </a:lnTo>
                                <a:moveTo>
                                  <a:pt x="0" y="81"/>
                                </a:moveTo>
                                <a:lnTo>
                                  <a:pt x="9" y="81"/>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6" name="Line 1649"/>
                        <wps:cNvCnPr>
                          <a:cxnSpLocks noChangeShapeType="1"/>
                        </wps:cNvCnPr>
                        <wps:spPr bwMode="auto">
                          <a:xfrm>
                            <a:off x="13004" y="8964"/>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897" name="AutoShape 1648"/>
                        <wps:cNvSpPr>
                          <a:spLocks/>
                        </wps:cNvSpPr>
                        <wps:spPr bwMode="auto">
                          <a:xfrm>
                            <a:off x="13004" y="9044"/>
                            <a:ext cx="10" cy="82"/>
                          </a:xfrm>
                          <a:custGeom>
                            <a:avLst/>
                            <a:gdLst>
                              <a:gd name="T0" fmla="+- 0 13004 13004"/>
                              <a:gd name="T1" fmla="*/ T0 w 10"/>
                              <a:gd name="T2" fmla="+- 0 9044 9044"/>
                              <a:gd name="T3" fmla="*/ 9044 h 82"/>
                              <a:gd name="T4" fmla="+- 0 13013 13004"/>
                              <a:gd name="T5" fmla="*/ T4 w 10"/>
                              <a:gd name="T6" fmla="+- 0 9044 9044"/>
                              <a:gd name="T7" fmla="*/ 9044 h 82"/>
                              <a:gd name="T8" fmla="+- 0 13004 13004"/>
                              <a:gd name="T9" fmla="*/ T8 w 10"/>
                              <a:gd name="T10" fmla="+- 0 9125 9044"/>
                              <a:gd name="T11" fmla="*/ 9125 h 82"/>
                              <a:gd name="T12" fmla="+- 0 13013 13004"/>
                              <a:gd name="T13" fmla="*/ T12 w 10"/>
                              <a:gd name="T14" fmla="+- 0 9125 9044"/>
                              <a:gd name="T15" fmla="*/ 9125 h 82"/>
                            </a:gdLst>
                            <a:ahLst/>
                            <a:cxnLst>
                              <a:cxn ang="0">
                                <a:pos x="T1" y="T3"/>
                              </a:cxn>
                              <a:cxn ang="0">
                                <a:pos x="T5" y="T7"/>
                              </a:cxn>
                              <a:cxn ang="0">
                                <a:pos x="T9" y="T11"/>
                              </a:cxn>
                              <a:cxn ang="0">
                                <a:pos x="T13" y="T15"/>
                              </a:cxn>
                            </a:cxnLst>
                            <a:rect l="0" t="0" r="r" b="b"/>
                            <a:pathLst>
                              <a:path w="10" h="82">
                                <a:moveTo>
                                  <a:pt x="0" y="0"/>
                                </a:moveTo>
                                <a:lnTo>
                                  <a:pt x="9" y="0"/>
                                </a:lnTo>
                                <a:moveTo>
                                  <a:pt x="0" y="81"/>
                                </a:moveTo>
                                <a:lnTo>
                                  <a:pt x="9" y="81"/>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8" name="Line 1647"/>
                        <wps:cNvCnPr>
                          <a:cxnSpLocks noChangeShapeType="1"/>
                        </wps:cNvCnPr>
                        <wps:spPr bwMode="auto">
                          <a:xfrm>
                            <a:off x="13008" y="9183"/>
                            <a:ext cx="0" cy="4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899" name="AutoShape 1646"/>
                        <wps:cNvSpPr>
                          <a:spLocks/>
                        </wps:cNvSpPr>
                        <wps:spPr bwMode="auto">
                          <a:xfrm>
                            <a:off x="13004" y="9284"/>
                            <a:ext cx="10" cy="82"/>
                          </a:xfrm>
                          <a:custGeom>
                            <a:avLst/>
                            <a:gdLst>
                              <a:gd name="T0" fmla="+- 0 13004 13004"/>
                              <a:gd name="T1" fmla="*/ T0 w 10"/>
                              <a:gd name="T2" fmla="+- 0 9284 9284"/>
                              <a:gd name="T3" fmla="*/ 9284 h 82"/>
                              <a:gd name="T4" fmla="+- 0 13013 13004"/>
                              <a:gd name="T5" fmla="*/ T4 w 10"/>
                              <a:gd name="T6" fmla="+- 0 9284 9284"/>
                              <a:gd name="T7" fmla="*/ 9284 h 82"/>
                              <a:gd name="T8" fmla="+- 0 13004 13004"/>
                              <a:gd name="T9" fmla="*/ T8 w 10"/>
                              <a:gd name="T10" fmla="+- 0 9365 9284"/>
                              <a:gd name="T11" fmla="*/ 9365 h 82"/>
                              <a:gd name="T12" fmla="+- 0 13013 13004"/>
                              <a:gd name="T13" fmla="*/ T12 w 10"/>
                              <a:gd name="T14" fmla="+- 0 9365 9284"/>
                              <a:gd name="T15" fmla="*/ 9365 h 82"/>
                            </a:gdLst>
                            <a:ahLst/>
                            <a:cxnLst>
                              <a:cxn ang="0">
                                <a:pos x="T1" y="T3"/>
                              </a:cxn>
                              <a:cxn ang="0">
                                <a:pos x="T5" y="T7"/>
                              </a:cxn>
                              <a:cxn ang="0">
                                <a:pos x="T9" y="T11"/>
                              </a:cxn>
                              <a:cxn ang="0">
                                <a:pos x="T13" y="T15"/>
                              </a:cxn>
                            </a:cxnLst>
                            <a:rect l="0" t="0" r="r" b="b"/>
                            <a:pathLst>
                              <a:path w="10" h="82">
                                <a:moveTo>
                                  <a:pt x="0" y="0"/>
                                </a:moveTo>
                                <a:lnTo>
                                  <a:pt x="9" y="0"/>
                                </a:lnTo>
                                <a:moveTo>
                                  <a:pt x="0" y="81"/>
                                </a:moveTo>
                                <a:lnTo>
                                  <a:pt x="9" y="81"/>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 name="Line 1645"/>
                        <wps:cNvCnPr>
                          <a:cxnSpLocks noChangeShapeType="1"/>
                        </wps:cNvCnPr>
                        <wps:spPr bwMode="auto">
                          <a:xfrm>
                            <a:off x="13008" y="9423"/>
                            <a:ext cx="0" cy="4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01" name="Line 1644"/>
                        <wps:cNvCnPr>
                          <a:cxnSpLocks noChangeShapeType="1"/>
                        </wps:cNvCnPr>
                        <wps:spPr bwMode="auto">
                          <a:xfrm>
                            <a:off x="13008" y="9504"/>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02" name="Line 1643"/>
                        <wps:cNvCnPr>
                          <a:cxnSpLocks noChangeShapeType="1"/>
                        </wps:cNvCnPr>
                        <wps:spPr bwMode="auto">
                          <a:xfrm>
                            <a:off x="13008" y="9586"/>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03" name="Line 1642"/>
                        <wps:cNvCnPr>
                          <a:cxnSpLocks noChangeShapeType="1"/>
                        </wps:cNvCnPr>
                        <wps:spPr bwMode="auto">
                          <a:xfrm>
                            <a:off x="13008" y="9684"/>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904" name="Freeform 1641"/>
                        <wps:cNvSpPr>
                          <a:spLocks/>
                        </wps:cNvSpPr>
                        <wps:spPr bwMode="auto">
                          <a:xfrm>
                            <a:off x="13008" y="9744"/>
                            <a:ext cx="5" cy="39"/>
                          </a:xfrm>
                          <a:custGeom>
                            <a:avLst/>
                            <a:gdLst>
                              <a:gd name="T0" fmla="+- 0 13013 13008"/>
                              <a:gd name="T1" fmla="*/ T0 w 5"/>
                              <a:gd name="T2" fmla="+- 0 9744 9744"/>
                              <a:gd name="T3" fmla="*/ 9744 h 39"/>
                              <a:gd name="T4" fmla="+- 0 13008 13008"/>
                              <a:gd name="T5" fmla="*/ T4 w 5"/>
                              <a:gd name="T6" fmla="+- 0 9783 9744"/>
                              <a:gd name="T7" fmla="*/ 9783 h 39"/>
                              <a:gd name="T8" fmla="+- 0 13008 13008"/>
                              <a:gd name="T9" fmla="*/ T8 w 5"/>
                              <a:gd name="T10" fmla="+- 0 9783 9744"/>
                              <a:gd name="T11" fmla="*/ 9783 h 39"/>
                            </a:gdLst>
                            <a:ahLst/>
                            <a:cxnLst>
                              <a:cxn ang="0">
                                <a:pos x="T1" y="T3"/>
                              </a:cxn>
                              <a:cxn ang="0">
                                <a:pos x="T5" y="T7"/>
                              </a:cxn>
                              <a:cxn ang="0">
                                <a:pos x="T9" y="T11"/>
                              </a:cxn>
                            </a:cxnLst>
                            <a:rect l="0" t="0" r="r" b="b"/>
                            <a:pathLst>
                              <a:path w="5" h="39">
                                <a:moveTo>
                                  <a:pt x="5" y="0"/>
                                </a:moveTo>
                                <a:lnTo>
                                  <a:pt x="0" y="3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5" name="AutoShape 1640"/>
                        <wps:cNvSpPr>
                          <a:spLocks/>
                        </wps:cNvSpPr>
                        <wps:spPr bwMode="auto">
                          <a:xfrm>
                            <a:off x="13004" y="9845"/>
                            <a:ext cx="10" cy="159"/>
                          </a:xfrm>
                          <a:custGeom>
                            <a:avLst/>
                            <a:gdLst>
                              <a:gd name="T0" fmla="+- 0 13004 13004"/>
                              <a:gd name="T1" fmla="*/ T0 w 10"/>
                              <a:gd name="T2" fmla="+- 0 9845 9845"/>
                              <a:gd name="T3" fmla="*/ 9845 h 159"/>
                              <a:gd name="T4" fmla="+- 0 13013 13004"/>
                              <a:gd name="T5" fmla="*/ T4 w 10"/>
                              <a:gd name="T6" fmla="+- 0 9845 9845"/>
                              <a:gd name="T7" fmla="*/ 9845 h 159"/>
                              <a:gd name="T8" fmla="+- 0 13004 13004"/>
                              <a:gd name="T9" fmla="*/ T8 w 10"/>
                              <a:gd name="T10" fmla="+- 0 9922 9845"/>
                              <a:gd name="T11" fmla="*/ 9922 h 159"/>
                              <a:gd name="T12" fmla="+- 0 13013 13004"/>
                              <a:gd name="T13" fmla="*/ T12 w 10"/>
                              <a:gd name="T14" fmla="+- 0 9922 9845"/>
                              <a:gd name="T15" fmla="*/ 9922 h 159"/>
                              <a:gd name="T16" fmla="+- 0 13004 13004"/>
                              <a:gd name="T17" fmla="*/ T16 w 10"/>
                              <a:gd name="T18" fmla="+- 0 10004 9845"/>
                              <a:gd name="T19" fmla="*/ 10004 h 159"/>
                              <a:gd name="T20" fmla="+- 0 13013 13004"/>
                              <a:gd name="T21" fmla="*/ T20 w 10"/>
                              <a:gd name="T22" fmla="+- 0 10004 9845"/>
                              <a:gd name="T23" fmla="*/ 10004 h 159"/>
                            </a:gdLst>
                            <a:ahLst/>
                            <a:cxnLst>
                              <a:cxn ang="0">
                                <a:pos x="T1" y="T3"/>
                              </a:cxn>
                              <a:cxn ang="0">
                                <a:pos x="T5" y="T7"/>
                              </a:cxn>
                              <a:cxn ang="0">
                                <a:pos x="T9" y="T11"/>
                              </a:cxn>
                              <a:cxn ang="0">
                                <a:pos x="T13" y="T15"/>
                              </a:cxn>
                              <a:cxn ang="0">
                                <a:pos x="T17" y="T19"/>
                              </a:cxn>
                              <a:cxn ang="0">
                                <a:pos x="T21" y="T23"/>
                              </a:cxn>
                            </a:cxnLst>
                            <a:rect l="0" t="0" r="r" b="b"/>
                            <a:pathLst>
                              <a:path w="10" h="159">
                                <a:moveTo>
                                  <a:pt x="0" y="0"/>
                                </a:moveTo>
                                <a:lnTo>
                                  <a:pt x="9" y="0"/>
                                </a:lnTo>
                                <a:moveTo>
                                  <a:pt x="0" y="77"/>
                                </a:moveTo>
                                <a:lnTo>
                                  <a:pt x="9" y="77"/>
                                </a:lnTo>
                                <a:moveTo>
                                  <a:pt x="0" y="159"/>
                                </a:moveTo>
                                <a:lnTo>
                                  <a:pt x="9" y="159"/>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6" name="Line 1639"/>
                        <wps:cNvCnPr>
                          <a:cxnSpLocks noChangeShapeType="1"/>
                        </wps:cNvCnPr>
                        <wps:spPr bwMode="auto">
                          <a:xfrm>
                            <a:off x="13004" y="10083"/>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907" name="AutoShape 1638"/>
                        <wps:cNvSpPr>
                          <a:spLocks/>
                        </wps:cNvSpPr>
                        <wps:spPr bwMode="auto">
                          <a:xfrm>
                            <a:off x="13004" y="10162"/>
                            <a:ext cx="10" cy="82"/>
                          </a:xfrm>
                          <a:custGeom>
                            <a:avLst/>
                            <a:gdLst>
                              <a:gd name="T0" fmla="+- 0 13004 13004"/>
                              <a:gd name="T1" fmla="*/ T0 w 10"/>
                              <a:gd name="T2" fmla="+- 0 10162 10162"/>
                              <a:gd name="T3" fmla="*/ 10162 h 82"/>
                              <a:gd name="T4" fmla="+- 0 13013 13004"/>
                              <a:gd name="T5" fmla="*/ T4 w 10"/>
                              <a:gd name="T6" fmla="+- 0 10162 10162"/>
                              <a:gd name="T7" fmla="*/ 10162 h 82"/>
                              <a:gd name="T8" fmla="+- 0 13004 13004"/>
                              <a:gd name="T9" fmla="*/ T8 w 10"/>
                              <a:gd name="T10" fmla="+- 0 10244 10162"/>
                              <a:gd name="T11" fmla="*/ 10244 h 82"/>
                              <a:gd name="T12" fmla="+- 0 13013 13004"/>
                              <a:gd name="T13" fmla="*/ T12 w 10"/>
                              <a:gd name="T14" fmla="+- 0 10244 10162"/>
                              <a:gd name="T15" fmla="*/ 10244 h 82"/>
                            </a:gdLst>
                            <a:ahLst/>
                            <a:cxnLst>
                              <a:cxn ang="0">
                                <a:pos x="T1" y="T3"/>
                              </a:cxn>
                              <a:cxn ang="0">
                                <a:pos x="T5" y="T7"/>
                              </a:cxn>
                              <a:cxn ang="0">
                                <a:pos x="T9" y="T11"/>
                              </a:cxn>
                              <a:cxn ang="0">
                                <a:pos x="T13" y="T15"/>
                              </a:cxn>
                            </a:cxnLst>
                            <a:rect l="0" t="0" r="r" b="b"/>
                            <a:pathLst>
                              <a:path w="10" h="82">
                                <a:moveTo>
                                  <a:pt x="0" y="0"/>
                                </a:moveTo>
                                <a:lnTo>
                                  <a:pt x="9" y="0"/>
                                </a:lnTo>
                                <a:moveTo>
                                  <a:pt x="0" y="82"/>
                                </a:moveTo>
                                <a:lnTo>
                                  <a:pt x="9" y="82"/>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8" name="Line 1637"/>
                        <wps:cNvCnPr>
                          <a:cxnSpLocks noChangeShapeType="1"/>
                        </wps:cNvCnPr>
                        <wps:spPr bwMode="auto">
                          <a:xfrm>
                            <a:off x="13004" y="10323"/>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909" name="Line 1636"/>
                        <wps:cNvCnPr>
                          <a:cxnSpLocks noChangeShapeType="1"/>
                        </wps:cNvCnPr>
                        <wps:spPr bwMode="auto">
                          <a:xfrm>
                            <a:off x="13008" y="10383"/>
                            <a:ext cx="0" cy="3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10" name="Line 1635"/>
                        <wps:cNvCnPr>
                          <a:cxnSpLocks noChangeShapeType="1"/>
                        </wps:cNvCnPr>
                        <wps:spPr bwMode="auto">
                          <a:xfrm>
                            <a:off x="13004" y="10484"/>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911" name="Freeform 1634"/>
                        <wps:cNvSpPr>
                          <a:spLocks/>
                        </wps:cNvSpPr>
                        <wps:spPr bwMode="auto">
                          <a:xfrm>
                            <a:off x="13004" y="10541"/>
                            <a:ext cx="5" cy="44"/>
                          </a:xfrm>
                          <a:custGeom>
                            <a:avLst/>
                            <a:gdLst>
                              <a:gd name="T0" fmla="+- 0 13008 13004"/>
                              <a:gd name="T1" fmla="*/ T0 w 5"/>
                              <a:gd name="T2" fmla="+- 0 10541 10541"/>
                              <a:gd name="T3" fmla="*/ 10541 h 44"/>
                              <a:gd name="T4" fmla="+- 0 13008 13004"/>
                              <a:gd name="T5" fmla="*/ T4 w 5"/>
                              <a:gd name="T6" fmla="+- 0 10561 10541"/>
                              <a:gd name="T7" fmla="*/ 10561 h 44"/>
                              <a:gd name="T8" fmla="+- 0 13004 13004"/>
                              <a:gd name="T9" fmla="*/ T8 w 5"/>
                              <a:gd name="T10" fmla="+- 0 10585 10541"/>
                              <a:gd name="T11" fmla="*/ 10585 h 44"/>
                            </a:gdLst>
                            <a:ahLst/>
                            <a:cxnLst>
                              <a:cxn ang="0">
                                <a:pos x="T1" y="T3"/>
                              </a:cxn>
                              <a:cxn ang="0">
                                <a:pos x="T5" y="T7"/>
                              </a:cxn>
                              <a:cxn ang="0">
                                <a:pos x="T9" y="T11"/>
                              </a:cxn>
                            </a:cxnLst>
                            <a:rect l="0" t="0" r="r" b="b"/>
                            <a:pathLst>
                              <a:path w="5" h="44">
                                <a:moveTo>
                                  <a:pt x="4" y="0"/>
                                </a:moveTo>
                                <a:lnTo>
                                  <a:pt x="4" y="20"/>
                                </a:lnTo>
                                <a:lnTo>
                                  <a:pt x="0" y="4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2" name="Freeform 1633"/>
                        <wps:cNvSpPr>
                          <a:spLocks/>
                        </wps:cNvSpPr>
                        <wps:spPr bwMode="auto">
                          <a:xfrm>
                            <a:off x="13004" y="10623"/>
                            <a:ext cx="5" cy="39"/>
                          </a:xfrm>
                          <a:custGeom>
                            <a:avLst/>
                            <a:gdLst>
                              <a:gd name="T0" fmla="+- 0 13008 13004"/>
                              <a:gd name="T1" fmla="*/ T0 w 5"/>
                              <a:gd name="T2" fmla="+- 0 10623 10623"/>
                              <a:gd name="T3" fmla="*/ 10623 h 39"/>
                              <a:gd name="T4" fmla="+- 0 13008 13004"/>
                              <a:gd name="T5" fmla="*/ T4 w 5"/>
                              <a:gd name="T6" fmla="+- 0 10652 10623"/>
                              <a:gd name="T7" fmla="*/ 10652 h 39"/>
                              <a:gd name="T8" fmla="+- 0 13008 13004"/>
                              <a:gd name="T9" fmla="*/ T8 w 5"/>
                              <a:gd name="T10" fmla="+- 0 10657 10623"/>
                              <a:gd name="T11" fmla="*/ 10657 h 39"/>
                              <a:gd name="T12" fmla="+- 0 13004 13004"/>
                              <a:gd name="T13" fmla="*/ T12 w 5"/>
                              <a:gd name="T14" fmla="+- 0 10661 10623"/>
                              <a:gd name="T15" fmla="*/ 10661 h 39"/>
                            </a:gdLst>
                            <a:ahLst/>
                            <a:cxnLst>
                              <a:cxn ang="0">
                                <a:pos x="T1" y="T3"/>
                              </a:cxn>
                              <a:cxn ang="0">
                                <a:pos x="T5" y="T7"/>
                              </a:cxn>
                              <a:cxn ang="0">
                                <a:pos x="T9" y="T11"/>
                              </a:cxn>
                              <a:cxn ang="0">
                                <a:pos x="T13" y="T15"/>
                              </a:cxn>
                            </a:cxnLst>
                            <a:rect l="0" t="0" r="r" b="b"/>
                            <a:pathLst>
                              <a:path w="5" h="39">
                                <a:moveTo>
                                  <a:pt x="4" y="0"/>
                                </a:moveTo>
                                <a:lnTo>
                                  <a:pt x="4" y="29"/>
                                </a:lnTo>
                                <a:lnTo>
                                  <a:pt x="4" y="34"/>
                                </a:lnTo>
                                <a:lnTo>
                                  <a:pt x="0" y="38"/>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3" name="Freeform 1632"/>
                        <wps:cNvSpPr>
                          <a:spLocks/>
                        </wps:cNvSpPr>
                        <wps:spPr bwMode="auto">
                          <a:xfrm>
                            <a:off x="12927" y="10661"/>
                            <a:ext cx="39" cy="5"/>
                          </a:xfrm>
                          <a:custGeom>
                            <a:avLst/>
                            <a:gdLst>
                              <a:gd name="T0" fmla="+- 0 12965 12927"/>
                              <a:gd name="T1" fmla="*/ T0 w 39"/>
                              <a:gd name="T2" fmla="+- 0 10666 10661"/>
                              <a:gd name="T3" fmla="*/ 10666 h 5"/>
                              <a:gd name="T4" fmla="+- 0 12960 12927"/>
                              <a:gd name="T5" fmla="*/ T4 w 39"/>
                              <a:gd name="T6" fmla="+- 0 10666 10661"/>
                              <a:gd name="T7" fmla="*/ 10666 h 5"/>
                              <a:gd name="T8" fmla="+- 0 12936 12927"/>
                              <a:gd name="T9" fmla="*/ T8 w 39"/>
                              <a:gd name="T10" fmla="+- 0 10666 10661"/>
                              <a:gd name="T11" fmla="*/ 10666 h 5"/>
                              <a:gd name="T12" fmla="+- 0 12927 12927"/>
                              <a:gd name="T13" fmla="*/ T12 w 39"/>
                              <a:gd name="T14" fmla="+- 0 10661 10661"/>
                              <a:gd name="T15" fmla="*/ 10661 h 5"/>
                            </a:gdLst>
                            <a:ahLst/>
                            <a:cxnLst>
                              <a:cxn ang="0">
                                <a:pos x="T1" y="T3"/>
                              </a:cxn>
                              <a:cxn ang="0">
                                <a:pos x="T5" y="T7"/>
                              </a:cxn>
                              <a:cxn ang="0">
                                <a:pos x="T9" y="T11"/>
                              </a:cxn>
                              <a:cxn ang="0">
                                <a:pos x="T13" y="T15"/>
                              </a:cxn>
                            </a:cxnLst>
                            <a:rect l="0" t="0" r="r" b="b"/>
                            <a:pathLst>
                              <a:path w="39" h="5">
                                <a:moveTo>
                                  <a:pt x="38" y="5"/>
                                </a:moveTo>
                                <a:lnTo>
                                  <a:pt x="33" y="5"/>
                                </a:lnTo>
                                <a:lnTo>
                                  <a:pt x="9" y="5"/>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4" name="Freeform 1631"/>
                        <wps:cNvSpPr>
                          <a:spLocks/>
                        </wps:cNvSpPr>
                        <wps:spPr bwMode="auto">
                          <a:xfrm>
                            <a:off x="12855" y="10628"/>
                            <a:ext cx="34" cy="20"/>
                          </a:xfrm>
                          <a:custGeom>
                            <a:avLst/>
                            <a:gdLst>
                              <a:gd name="T0" fmla="+- 0 12888 12855"/>
                              <a:gd name="T1" fmla="*/ T0 w 34"/>
                              <a:gd name="T2" fmla="+- 0 10647 10628"/>
                              <a:gd name="T3" fmla="*/ 10647 h 20"/>
                              <a:gd name="T4" fmla="+- 0 12874 12855"/>
                              <a:gd name="T5" fmla="*/ T4 w 34"/>
                              <a:gd name="T6" fmla="+- 0 10637 10628"/>
                              <a:gd name="T7" fmla="*/ 10637 h 20"/>
                              <a:gd name="T8" fmla="+- 0 12860 12855"/>
                              <a:gd name="T9" fmla="*/ T8 w 34"/>
                              <a:gd name="T10" fmla="+- 0 10628 10628"/>
                              <a:gd name="T11" fmla="*/ 10628 h 20"/>
                              <a:gd name="T12" fmla="+- 0 12855 12855"/>
                              <a:gd name="T13" fmla="*/ T12 w 34"/>
                              <a:gd name="T14" fmla="+- 0 10628 10628"/>
                              <a:gd name="T15" fmla="*/ 10628 h 20"/>
                            </a:gdLst>
                            <a:ahLst/>
                            <a:cxnLst>
                              <a:cxn ang="0">
                                <a:pos x="T1" y="T3"/>
                              </a:cxn>
                              <a:cxn ang="0">
                                <a:pos x="T5" y="T7"/>
                              </a:cxn>
                              <a:cxn ang="0">
                                <a:pos x="T9" y="T11"/>
                              </a:cxn>
                              <a:cxn ang="0">
                                <a:pos x="T13" y="T15"/>
                              </a:cxn>
                            </a:cxnLst>
                            <a:rect l="0" t="0" r="r" b="b"/>
                            <a:pathLst>
                              <a:path w="34" h="20">
                                <a:moveTo>
                                  <a:pt x="33" y="19"/>
                                </a:moveTo>
                                <a:lnTo>
                                  <a:pt x="19" y="9"/>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5" name="Freeform 1630"/>
                        <wps:cNvSpPr>
                          <a:spLocks/>
                        </wps:cNvSpPr>
                        <wps:spPr bwMode="auto">
                          <a:xfrm>
                            <a:off x="12826" y="10561"/>
                            <a:ext cx="5" cy="39"/>
                          </a:xfrm>
                          <a:custGeom>
                            <a:avLst/>
                            <a:gdLst>
                              <a:gd name="T0" fmla="+- 0 12831 12826"/>
                              <a:gd name="T1" fmla="*/ T0 w 5"/>
                              <a:gd name="T2" fmla="+- 0 10599 10561"/>
                              <a:gd name="T3" fmla="*/ 10599 h 39"/>
                              <a:gd name="T4" fmla="+- 0 12826 12826"/>
                              <a:gd name="T5" fmla="*/ T4 w 5"/>
                              <a:gd name="T6" fmla="+- 0 10585 10561"/>
                              <a:gd name="T7" fmla="*/ 10585 h 39"/>
                              <a:gd name="T8" fmla="+- 0 12826 12826"/>
                              <a:gd name="T9" fmla="*/ T8 w 5"/>
                              <a:gd name="T10" fmla="+- 0 10561 10561"/>
                              <a:gd name="T11" fmla="*/ 10561 h 39"/>
                            </a:gdLst>
                            <a:ahLst/>
                            <a:cxnLst>
                              <a:cxn ang="0">
                                <a:pos x="T1" y="T3"/>
                              </a:cxn>
                              <a:cxn ang="0">
                                <a:pos x="T5" y="T7"/>
                              </a:cxn>
                              <a:cxn ang="0">
                                <a:pos x="T9" y="T11"/>
                              </a:cxn>
                            </a:cxnLst>
                            <a:rect l="0" t="0" r="r" b="b"/>
                            <a:pathLst>
                              <a:path w="5" h="39">
                                <a:moveTo>
                                  <a:pt x="5" y="38"/>
                                </a:moveTo>
                                <a:lnTo>
                                  <a:pt x="0" y="24"/>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6" name="Freeform 1629"/>
                        <wps:cNvSpPr>
                          <a:spLocks/>
                        </wps:cNvSpPr>
                        <wps:spPr bwMode="auto">
                          <a:xfrm>
                            <a:off x="12831" y="10479"/>
                            <a:ext cx="10" cy="39"/>
                          </a:xfrm>
                          <a:custGeom>
                            <a:avLst/>
                            <a:gdLst>
                              <a:gd name="T0" fmla="+- 0 12831 12831"/>
                              <a:gd name="T1" fmla="*/ T0 w 10"/>
                              <a:gd name="T2" fmla="+- 0 10517 10479"/>
                              <a:gd name="T3" fmla="*/ 10517 h 39"/>
                              <a:gd name="T4" fmla="+- 0 12831 12831"/>
                              <a:gd name="T5" fmla="*/ T4 w 10"/>
                              <a:gd name="T6" fmla="+- 0 10513 10479"/>
                              <a:gd name="T7" fmla="*/ 10513 h 39"/>
                              <a:gd name="T8" fmla="+- 0 12836 12831"/>
                              <a:gd name="T9" fmla="*/ T8 w 10"/>
                              <a:gd name="T10" fmla="+- 0 10498 10479"/>
                              <a:gd name="T11" fmla="*/ 10498 h 39"/>
                              <a:gd name="T12" fmla="+- 0 12836 12831"/>
                              <a:gd name="T13" fmla="*/ T12 w 10"/>
                              <a:gd name="T14" fmla="+- 0 10489 10479"/>
                              <a:gd name="T15" fmla="*/ 10489 h 39"/>
                              <a:gd name="T16" fmla="+- 0 12840 12831"/>
                              <a:gd name="T17" fmla="*/ T16 w 10"/>
                              <a:gd name="T18" fmla="+- 0 10479 10479"/>
                              <a:gd name="T19" fmla="*/ 10479 h 39"/>
                            </a:gdLst>
                            <a:ahLst/>
                            <a:cxnLst>
                              <a:cxn ang="0">
                                <a:pos x="T1" y="T3"/>
                              </a:cxn>
                              <a:cxn ang="0">
                                <a:pos x="T5" y="T7"/>
                              </a:cxn>
                              <a:cxn ang="0">
                                <a:pos x="T9" y="T11"/>
                              </a:cxn>
                              <a:cxn ang="0">
                                <a:pos x="T13" y="T15"/>
                              </a:cxn>
                              <a:cxn ang="0">
                                <a:pos x="T17" y="T19"/>
                              </a:cxn>
                            </a:cxnLst>
                            <a:rect l="0" t="0" r="r" b="b"/>
                            <a:pathLst>
                              <a:path w="10" h="39">
                                <a:moveTo>
                                  <a:pt x="0" y="38"/>
                                </a:moveTo>
                                <a:lnTo>
                                  <a:pt x="0" y="34"/>
                                </a:lnTo>
                                <a:lnTo>
                                  <a:pt x="5" y="19"/>
                                </a:lnTo>
                                <a:lnTo>
                                  <a:pt x="5" y="10"/>
                                </a:lnTo>
                                <a:lnTo>
                                  <a:pt x="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17" name="Picture 1628"/>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12692" y="10306"/>
                            <a:ext cx="154" cy="139"/>
                          </a:xfrm>
                          <a:prstGeom prst="rect">
                            <a:avLst/>
                          </a:prstGeom>
                          <a:noFill/>
                          <a:extLst>
                            <a:ext uri="{909E8E84-426E-40DD-AFC4-6F175D3DCCD1}">
                              <a14:hiddenFill xmlns:a14="http://schemas.microsoft.com/office/drawing/2010/main">
                                <a:solidFill>
                                  <a:srgbClr val="FFFFFF"/>
                                </a:solidFill>
                              </a14:hiddenFill>
                            </a:ext>
                          </a:extLst>
                        </pic:spPr>
                      </pic:pic>
                      <wps:wsp>
                        <wps:cNvPr id="918" name="Freeform 1627"/>
                        <wps:cNvSpPr>
                          <a:spLocks/>
                        </wps:cNvSpPr>
                        <wps:spPr bwMode="auto">
                          <a:xfrm>
                            <a:off x="12624" y="10316"/>
                            <a:ext cx="34" cy="20"/>
                          </a:xfrm>
                          <a:custGeom>
                            <a:avLst/>
                            <a:gdLst>
                              <a:gd name="T0" fmla="+- 0 12658 12624"/>
                              <a:gd name="T1" fmla="*/ T0 w 34"/>
                              <a:gd name="T2" fmla="+- 0 10316 10316"/>
                              <a:gd name="T3" fmla="*/ 10316 h 20"/>
                              <a:gd name="T4" fmla="+- 0 12653 12624"/>
                              <a:gd name="T5" fmla="*/ T4 w 34"/>
                              <a:gd name="T6" fmla="+- 0 10321 10316"/>
                              <a:gd name="T7" fmla="*/ 10321 h 20"/>
                              <a:gd name="T8" fmla="+- 0 12639 12624"/>
                              <a:gd name="T9" fmla="*/ T8 w 34"/>
                              <a:gd name="T10" fmla="+- 0 10330 10316"/>
                              <a:gd name="T11" fmla="*/ 10330 h 20"/>
                              <a:gd name="T12" fmla="+- 0 12634 12624"/>
                              <a:gd name="T13" fmla="*/ T12 w 34"/>
                              <a:gd name="T14" fmla="+- 0 10335 10316"/>
                              <a:gd name="T15" fmla="*/ 10335 h 20"/>
                              <a:gd name="T16" fmla="+- 0 12624 12624"/>
                              <a:gd name="T17" fmla="*/ T16 w 34"/>
                              <a:gd name="T18" fmla="+- 0 10335 10316"/>
                              <a:gd name="T19" fmla="*/ 10335 h 20"/>
                            </a:gdLst>
                            <a:ahLst/>
                            <a:cxnLst>
                              <a:cxn ang="0">
                                <a:pos x="T1" y="T3"/>
                              </a:cxn>
                              <a:cxn ang="0">
                                <a:pos x="T5" y="T7"/>
                              </a:cxn>
                              <a:cxn ang="0">
                                <a:pos x="T9" y="T11"/>
                              </a:cxn>
                              <a:cxn ang="0">
                                <a:pos x="T13" y="T15"/>
                              </a:cxn>
                              <a:cxn ang="0">
                                <a:pos x="T17" y="T19"/>
                              </a:cxn>
                            </a:cxnLst>
                            <a:rect l="0" t="0" r="r" b="b"/>
                            <a:pathLst>
                              <a:path w="34" h="20">
                                <a:moveTo>
                                  <a:pt x="34" y="0"/>
                                </a:moveTo>
                                <a:lnTo>
                                  <a:pt x="29" y="5"/>
                                </a:lnTo>
                                <a:lnTo>
                                  <a:pt x="15" y="14"/>
                                </a:lnTo>
                                <a:lnTo>
                                  <a:pt x="10" y="19"/>
                                </a:lnTo>
                                <a:lnTo>
                                  <a:pt x="0" y="19"/>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9" name="Freeform 1626"/>
                        <wps:cNvSpPr>
                          <a:spLocks/>
                        </wps:cNvSpPr>
                        <wps:spPr bwMode="auto">
                          <a:xfrm>
                            <a:off x="12552" y="10349"/>
                            <a:ext cx="34" cy="20"/>
                          </a:xfrm>
                          <a:custGeom>
                            <a:avLst/>
                            <a:gdLst>
                              <a:gd name="T0" fmla="+- 0 12586 12552"/>
                              <a:gd name="T1" fmla="*/ T0 w 34"/>
                              <a:gd name="T2" fmla="+- 0 10349 10349"/>
                              <a:gd name="T3" fmla="*/ 10349 h 20"/>
                              <a:gd name="T4" fmla="+- 0 12572 12552"/>
                              <a:gd name="T5" fmla="*/ T4 w 34"/>
                              <a:gd name="T6" fmla="+- 0 10359 10349"/>
                              <a:gd name="T7" fmla="*/ 10359 h 20"/>
                              <a:gd name="T8" fmla="+- 0 12562 12552"/>
                              <a:gd name="T9" fmla="*/ T8 w 34"/>
                              <a:gd name="T10" fmla="+- 0 10364 10349"/>
                              <a:gd name="T11" fmla="*/ 10364 h 20"/>
                              <a:gd name="T12" fmla="+- 0 12552 12552"/>
                              <a:gd name="T13" fmla="*/ T12 w 34"/>
                              <a:gd name="T14" fmla="+- 0 10369 10349"/>
                              <a:gd name="T15" fmla="*/ 10369 h 20"/>
                            </a:gdLst>
                            <a:ahLst/>
                            <a:cxnLst>
                              <a:cxn ang="0">
                                <a:pos x="T1" y="T3"/>
                              </a:cxn>
                              <a:cxn ang="0">
                                <a:pos x="T5" y="T7"/>
                              </a:cxn>
                              <a:cxn ang="0">
                                <a:pos x="T9" y="T11"/>
                              </a:cxn>
                              <a:cxn ang="0">
                                <a:pos x="T13" y="T15"/>
                              </a:cxn>
                            </a:cxnLst>
                            <a:rect l="0" t="0" r="r" b="b"/>
                            <a:pathLst>
                              <a:path w="34" h="20">
                                <a:moveTo>
                                  <a:pt x="34" y="0"/>
                                </a:moveTo>
                                <a:lnTo>
                                  <a:pt x="20" y="10"/>
                                </a:lnTo>
                                <a:lnTo>
                                  <a:pt x="10" y="15"/>
                                </a:lnTo>
                                <a:lnTo>
                                  <a:pt x="0" y="2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 name="Freeform 1625"/>
                        <wps:cNvSpPr>
                          <a:spLocks/>
                        </wps:cNvSpPr>
                        <wps:spPr bwMode="auto">
                          <a:xfrm>
                            <a:off x="12490" y="10397"/>
                            <a:ext cx="34" cy="20"/>
                          </a:xfrm>
                          <a:custGeom>
                            <a:avLst/>
                            <a:gdLst>
                              <a:gd name="T0" fmla="+- 0 12524 12490"/>
                              <a:gd name="T1" fmla="*/ T0 w 34"/>
                              <a:gd name="T2" fmla="+- 0 10397 10397"/>
                              <a:gd name="T3" fmla="*/ 10397 h 20"/>
                              <a:gd name="T4" fmla="+- 0 12514 12490"/>
                              <a:gd name="T5" fmla="*/ T4 w 34"/>
                              <a:gd name="T6" fmla="+- 0 10407 10397"/>
                              <a:gd name="T7" fmla="*/ 10407 h 20"/>
                              <a:gd name="T8" fmla="+- 0 12490 12490"/>
                              <a:gd name="T9" fmla="*/ T8 w 34"/>
                              <a:gd name="T10" fmla="+- 0 10417 10397"/>
                              <a:gd name="T11" fmla="*/ 10417 h 20"/>
                            </a:gdLst>
                            <a:ahLst/>
                            <a:cxnLst>
                              <a:cxn ang="0">
                                <a:pos x="T1" y="T3"/>
                              </a:cxn>
                              <a:cxn ang="0">
                                <a:pos x="T5" y="T7"/>
                              </a:cxn>
                              <a:cxn ang="0">
                                <a:pos x="T9" y="T11"/>
                              </a:cxn>
                            </a:cxnLst>
                            <a:rect l="0" t="0" r="r" b="b"/>
                            <a:pathLst>
                              <a:path w="34" h="20">
                                <a:moveTo>
                                  <a:pt x="34" y="0"/>
                                </a:moveTo>
                                <a:lnTo>
                                  <a:pt x="24" y="10"/>
                                </a:lnTo>
                                <a:lnTo>
                                  <a:pt x="0" y="2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1" name="Freeform 1624"/>
                        <wps:cNvSpPr>
                          <a:spLocks/>
                        </wps:cNvSpPr>
                        <wps:spPr bwMode="auto">
                          <a:xfrm>
                            <a:off x="12413" y="10436"/>
                            <a:ext cx="39" cy="5"/>
                          </a:xfrm>
                          <a:custGeom>
                            <a:avLst/>
                            <a:gdLst>
                              <a:gd name="T0" fmla="+- 0 12452 12413"/>
                              <a:gd name="T1" fmla="*/ T0 w 39"/>
                              <a:gd name="T2" fmla="+- 0 10436 10436"/>
                              <a:gd name="T3" fmla="*/ 10436 h 5"/>
                              <a:gd name="T4" fmla="+- 0 12437 12413"/>
                              <a:gd name="T5" fmla="*/ T4 w 39"/>
                              <a:gd name="T6" fmla="+- 0 10441 10436"/>
                              <a:gd name="T7" fmla="*/ 10441 h 5"/>
                              <a:gd name="T8" fmla="+- 0 12432 12413"/>
                              <a:gd name="T9" fmla="*/ T8 w 39"/>
                              <a:gd name="T10" fmla="+- 0 10441 10436"/>
                              <a:gd name="T11" fmla="*/ 10441 h 5"/>
                              <a:gd name="T12" fmla="+- 0 12428 12413"/>
                              <a:gd name="T13" fmla="*/ T12 w 39"/>
                              <a:gd name="T14" fmla="+- 0 10441 10436"/>
                              <a:gd name="T15" fmla="*/ 10441 h 5"/>
                              <a:gd name="T16" fmla="+- 0 12423 12413"/>
                              <a:gd name="T17" fmla="*/ T16 w 39"/>
                              <a:gd name="T18" fmla="+- 0 10441 10436"/>
                              <a:gd name="T19" fmla="*/ 10441 h 5"/>
                              <a:gd name="T20" fmla="+- 0 12413 12413"/>
                              <a:gd name="T21" fmla="*/ T20 w 39"/>
                              <a:gd name="T22" fmla="+- 0 10441 10436"/>
                              <a:gd name="T23" fmla="*/ 10441 h 5"/>
                            </a:gdLst>
                            <a:ahLst/>
                            <a:cxnLst>
                              <a:cxn ang="0">
                                <a:pos x="T1" y="T3"/>
                              </a:cxn>
                              <a:cxn ang="0">
                                <a:pos x="T5" y="T7"/>
                              </a:cxn>
                              <a:cxn ang="0">
                                <a:pos x="T9" y="T11"/>
                              </a:cxn>
                              <a:cxn ang="0">
                                <a:pos x="T13" y="T15"/>
                              </a:cxn>
                              <a:cxn ang="0">
                                <a:pos x="T17" y="T19"/>
                              </a:cxn>
                              <a:cxn ang="0">
                                <a:pos x="T21" y="T23"/>
                              </a:cxn>
                            </a:cxnLst>
                            <a:rect l="0" t="0" r="r" b="b"/>
                            <a:pathLst>
                              <a:path w="39" h="5">
                                <a:moveTo>
                                  <a:pt x="39" y="0"/>
                                </a:moveTo>
                                <a:lnTo>
                                  <a:pt x="24" y="5"/>
                                </a:lnTo>
                                <a:lnTo>
                                  <a:pt x="19" y="5"/>
                                </a:lnTo>
                                <a:lnTo>
                                  <a:pt x="15" y="5"/>
                                </a:lnTo>
                                <a:lnTo>
                                  <a:pt x="10" y="5"/>
                                </a:lnTo>
                                <a:lnTo>
                                  <a:pt x="0"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Freeform 1623"/>
                        <wps:cNvSpPr>
                          <a:spLocks/>
                        </wps:cNvSpPr>
                        <wps:spPr bwMode="auto">
                          <a:xfrm>
                            <a:off x="12336" y="10431"/>
                            <a:ext cx="39" cy="5"/>
                          </a:xfrm>
                          <a:custGeom>
                            <a:avLst/>
                            <a:gdLst>
                              <a:gd name="T0" fmla="+- 0 12375 12336"/>
                              <a:gd name="T1" fmla="*/ T0 w 39"/>
                              <a:gd name="T2" fmla="+- 0 10436 10431"/>
                              <a:gd name="T3" fmla="*/ 10436 h 5"/>
                              <a:gd name="T4" fmla="+- 0 12370 12336"/>
                              <a:gd name="T5" fmla="*/ T4 w 39"/>
                              <a:gd name="T6" fmla="+- 0 10431 10431"/>
                              <a:gd name="T7" fmla="*/ 10431 h 5"/>
                              <a:gd name="T8" fmla="+- 0 12336 12336"/>
                              <a:gd name="T9" fmla="*/ T8 w 39"/>
                              <a:gd name="T10" fmla="+- 0 10436 10431"/>
                              <a:gd name="T11" fmla="*/ 10436 h 5"/>
                            </a:gdLst>
                            <a:ahLst/>
                            <a:cxnLst>
                              <a:cxn ang="0">
                                <a:pos x="T1" y="T3"/>
                              </a:cxn>
                              <a:cxn ang="0">
                                <a:pos x="T5" y="T7"/>
                              </a:cxn>
                              <a:cxn ang="0">
                                <a:pos x="T9" y="T11"/>
                              </a:cxn>
                            </a:cxnLst>
                            <a:rect l="0" t="0" r="r" b="b"/>
                            <a:pathLst>
                              <a:path w="39" h="5">
                                <a:moveTo>
                                  <a:pt x="39" y="5"/>
                                </a:moveTo>
                                <a:lnTo>
                                  <a:pt x="34" y="0"/>
                                </a:lnTo>
                                <a:lnTo>
                                  <a:pt x="0"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23" name="Picture 1622"/>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12092" y="10335"/>
                            <a:ext cx="211"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4" name="Picture 162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11928" y="10181"/>
                            <a:ext cx="134"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5" name="Picture 162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6271" y="6560"/>
                            <a:ext cx="5628" cy="4169"/>
                          </a:xfrm>
                          <a:prstGeom prst="rect">
                            <a:avLst/>
                          </a:prstGeom>
                          <a:noFill/>
                          <a:extLst>
                            <a:ext uri="{909E8E84-426E-40DD-AFC4-6F175D3DCCD1}">
                              <a14:hiddenFill xmlns:a14="http://schemas.microsoft.com/office/drawing/2010/main">
                                <a:solidFill>
                                  <a:srgbClr val="FFFFFF"/>
                                </a:solidFill>
                              </a14:hiddenFill>
                            </a:ext>
                          </a:extLst>
                        </pic:spPr>
                      </pic:pic>
                      <wps:wsp>
                        <wps:cNvPr id="926" name="Line 1619"/>
                        <wps:cNvCnPr>
                          <a:cxnSpLocks noChangeShapeType="1"/>
                        </wps:cNvCnPr>
                        <wps:spPr bwMode="auto">
                          <a:xfrm>
                            <a:off x="10263" y="10090"/>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27" name="Line 1618"/>
                        <wps:cNvCnPr>
                          <a:cxnSpLocks noChangeShapeType="1"/>
                        </wps:cNvCnPr>
                        <wps:spPr bwMode="auto">
                          <a:xfrm>
                            <a:off x="10263" y="10052"/>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28" name="Line 1617"/>
                        <wps:cNvCnPr>
                          <a:cxnSpLocks noChangeShapeType="1"/>
                        </wps:cNvCnPr>
                        <wps:spPr bwMode="auto">
                          <a:xfrm>
                            <a:off x="10263" y="9850"/>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29" name="Line 1616"/>
                        <wps:cNvCnPr>
                          <a:cxnSpLocks noChangeShapeType="1"/>
                        </wps:cNvCnPr>
                        <wps:spPr bwMode="auto">
                          <a:xfrm>
                            <a:off x="10263" y="9610"/>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30" name="Line 1615"/>
                        <wps:cNvCnPr>
                          <a:cxnSpLocks noChangeShapeType="1"/>
                        </wps:cNvCnPr>
                        <wps:spPr bwMode="auto">
                          <a:xfrm>
                            <a:off x="10263" y="9533"/>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31" name="Rectangle 1614"/>
                        <wps:cNvSpPr>
                          <a:spLocks noChangeArrowheads="1"/>
                        </wps:cNvSpPr>
                        <wps:spPr bwMode="auto">
                          <a:xfrm>
                            <a:off x="10258" y="9452"/>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2" name="Line 1613"/>
                        <wps:cNvCnPr>
                          <a:cxnSpLocks noChangeShapeType="1"/>
                        </wps:cNvCnPr>
                        <wps:spPr bwMode="auto">
                          <a:xfrm>
                            <a:off x="10263" y="941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33" name="Line 1612"/>
                        <wps:cNvCnPr>
                          <a:cxnSpLocks noChangeShapeType="1"/>
                        </wps:cNvCnPr>
                        <wps:spPr bwMode="auto">
                          <a:xfrm>
                            <a:off x="10263" y="9332"/>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34" name="Line 1611"/>
                        <wps:cNvCnPr>
                          <a:cxnSpLocks noChangeShapeType="1"/>
                        </wps:cNvCnPr>
                        <wps:spPr bwMode="auto">
                          <a:xfrm>
                            <a:off x="10267" y="6495"/>
                            <a:ext cx="0" cy="48"/>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35" name="Freeform 1610"/>
                        <wps:cNvSpPr>
                          <a:spLocks/>
                        </wps:cNvSpPr>
                        <wps:spPr bwMode="auto">
                          <a:xfrm>
                            <a:off x="10267" y="6428"/>
                            <a:ext cx="10" cy="29"/>
                          </a:xfrm>
                          <a:custGeom>
                            <a:avLst/>
                            <a:gdLst>
                              <a:gd name="T0" fmla="+- 0 10267 10267"/>
                              <a:gd name="T1" fmla="*/ T0 w 10"/>
                              <a:gd name="T2" fmla="+- 0 6456 6428"/>
                              <a:gd name="T3" fmla="*/ 6456 h 29"/>
                              <a:gd name="T4" fmla="+- 0 10267 10267"/>
                              <a:gd name="T5" fmla="*/ T4 w 10"/>
                              <a:gd name="T6" fmla="+- 0 6452 6428"/>
                              <a:gd name="T7" fmla="*/ 6452 h 29"/>
                              <a:gd name="T8" fmla="+- 0 10267 10267"/>
                              <a:gd name="T9" fmla="*/ T8 w 10"/>
                              <a:gd name="T10" fmla="+- 0 6442 6428"/>
                              <a:gd name="T11" fmla="*/ 6442 h 29"/>
                              <a:gd name="T12" fmla="+- 0 10267 10267"/>
                              <a:gd name="T13" fmla="*/ T12 w 10"/>
                              <a:gd name="T14" fmla="+- 0 6437 6428"/>
                              <a:gd name="T15" fmla="*/ 6437 h 29"/>
                              <a:gd name="T16" fmla="+- 0 10267 10267"/>
                              <a:gd name="T17" fmla="*/ T16 w 10"/>
                              <a:gd name="T18" fmla="+- 0 6428 6428"/>
                              <a:gd name="T19" fmla="*/ 6428 h 29"/>
                              <a:gd name="T20" fmla="+- 0 10272 10267"/>
                              <a:gd name="T21" fmla="*/ T20 w 10"/>
                              <a:gd name="T22" fmla="+- 0 6428 6428"/>
                              <a:gd name="T23" fmla="*/ 6428 h 29"/>
                              <a:gd name="T24" fmla="+- 0 10277 10267"/>
                              <a:gd name="T25" fmla="*/ T24 w 10"/>
                              <a:gd name="T26" fmla="+- 0 6428 6428"/>
                              <a:gd name="T27" fmla="*/ 6428 h 29"/>
                            </a:gdLst>
                            <a:ahLst/>
                            <a:cxnLst>
                              <a:cxn ang="0">
                                <a:pos x="T1" y="T3"/>
                              </a:cxn>
                              <a:cxn ang="0">
                                <a:pos x="T5" y="T7"/>
                              </a:cxn>
                              <a:cxn ang="0">
                                <a:pos x="T9" y="T11"/>
                              </a:cxn>
                              <a:cxn ang="0">
                                <a:pos x="T13" y="T15"/>
                              </a:cxn>
                              <a:cxn ang="0">
                                <a:pos x="T17" y="T19"/>
                              </a:cxn>
                              <a:cxn ang="0">
                                <a:pos x="T21" y="T23"/>
                              </a:cxn>
                              <a:cxn ang="0">
                                <a:pos x="T25" y="T27"/>
                              </a:cxn>
                            </a:cxnLst>
                            <a:rect l="0" t="0" r="r" b="b"/>
                            <a:pathLst>
                              <a:path w="10" h="29">
                                <a:moveTo>
                                  <a:pt x="0" y="28"/>
                                </a:moveTo>
                                <a:lnTo>
                                  <a:pt x="0" y="24"/>
                                </a:lnTo>
                                <a:lnTo>
                                  <a:pt x="0" y="14"/>
                                </a:lnTo>
                                <a:lnTo>
                                  <a:pt x="0" y="9"/>
                                </a:lnTo>
                                <a:lnTo>
                                  <a:pt x="0" y="0"/>
                                </a:lnTo>
                                <a:lnTo>
                                  <a:pt x="5" y="0"/>
                                </a:lnTo>
                                <a:lnTo>
                                  <a:pt x="1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6" name="Freeform 1609"/>
                        <wps:cNvSpPr>
                          <a:spLocks/>
                        </wps:cNvSpPr>
                        <wps:spPr bwMode="auto">
                          <a:xfrm>
                            <a:off x="10320" y="6428"/>
                            <a:ext cx="39" cy="2"/>
                          </a:xfrm>
                          <a:custGeom>
                            <a:avLst/>
                            <a:gdLst>
                              <a:gd name="T0" fmla="+- 0 10320 10320"/>
                              <a:gd name="T1" fmla="*/ T0 w 39"/>
                              <a:gd name="T2" fmla="+- 0 10320 10320"/>
                              <a:gd name="T3" fmla="*/ T2 w 39"/>
                              <a:gd name="T4" fmla="+- 0 10359 10320"/>
                              <a:gd name="T5" fmla="*/ T4 w 39"/>
                            </a:gdLst>
                            <a:ahLst/>
                            <a:cxnLst>
                              <a:cxn ang="0">
                                <a:pos x="T1" y="0"/>
                              </a:cxn>
                              <a:cxn ang="0">
                                <a:pos x="T3" y="0"/>
                              </a:cxn>
                              <a:cxn ang="0">
                                <a:pos x="T5" y="0"/>
                              </a:cxn>
                            </a:cxnLst>
                            <a:rect l="0" t="0" r="r" b="b"/>
                            <a:pathLst>
                              <a:path w="39">
                                <a:moveTo>
                                  <a:pt x="0" y="0"/>
                                </a:moveTo>
                                <a:lnTo>
                                  <a:pt x="0"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7" name="Freeform 1608"/>
                        <wps:cNvSpPr>
                          <a:spLocks/>
                        </wps:cNvSpPr>
                        <wps:spPr bwMode="auto">
                          <a:xfrm>
                            <a:off x="10397" y="6432"/>
                            <a:ext cx="44" cy="2"/>
                          </a:xfrm>
                          <a:custGeom>
                            <a:avLst/>
                            <a:gdLst>
                              <a:gd name="T0" fmla="+- 0 10397 10397"/>
                              <a:gd name="T1" fmla="*/ T0 w 44"/>
                              <a:gd name="T2" fmla="+- 0 10402 10397"/>
                              <a:gd name="T3" fmla="*/ T2 w 44"/>
                              <a:gd name="T4" fmla="+- 0 10421 10397"/>
                              <a:gd name="T5" fmla="*/ T4 w 44"/>
                              <a:gd name="T6" fmla="+- 0 10440 10397"/>
                              <a:gd name="T7" fmla="*/ T6 w 44"/>
                            </a:gdLst>
                            <a:ahLst/>
                            <a:cxnLst>
                              <a:cxn ang="0">
                                <a:pos x="T1" y="0"/>
                              </a:cxn>
                              <a:cxn ang="0">
                                <a:pos x="T3" y="0"/>
                              </a:cxn>
                              <a:cxn ang="0">
                                <a:pos x="T5" y="0"/>
                              </a:cxn>
                              <a:cxn ang="0">
                                <a:pos x="T7" y="0"/>
                              </a:cxn>
                            </a:cxnLst>
                            <a:rect l="0" t="0" r="r" b="b"/>
                            <a:pathLst>
                              <a:path w="44">
                                <a:moveTo>
                                  <a:pt x="0" y="0"/>
                                </a:moveTo>
                                <a:lnTo>
                                  <a:pt x="5" y="0"/>
                                </a:lnTo>
                                <a:lnTo>
                                  <a:pt x="24"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8" name="Line 1607"/>
                        <wps:cNvCnPr>
                          <a:cxnSpLocks noChangeShapeType="1"/>
                        </wps:cNvCnPr>
                        <wps:spPr bwMode="auto">
                          <a:xfrm>
                            <a:off x="10479" y="6432"/>
                            <a:ext cx="38"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39" name="Freeform 1606"/>
                        <wps:cNvSpPr>
                          <a:spLocks/>
                        </wps:cNvSpPr>
                        <wps:spPr bwMode="auto">
                          <a:xfrm>
                            <a:off x="10560" y="6432"/>
                            <a:ext cx="39" cy="2"/>
                          </a:xfrm>
                          <a:custGeom>
                            <a:avLst/>
                            <a:gdLst>
                              <a:gd name="T0" fmla="+- 0 10560 10560"/>
                              <a:gd name="T1" fmla="*/ T0 w 39"/>
                              <a:gd name="T2" fmla="+- 0 10589 10560"/>
                              <a:gd name="T3" fmla="*/ T2 w 39"/>
                              <a:gd name="T4" fmla="+- 0 10594 10560"/>
                              <a:gd name="T5" fmla="*/ T4 w 39"/>
                              <a:gd name="T6" fmla="+- 0 10599 10560"/>
                              <a:gd name="T7" fmla="*/ T6 w 39"/>
                            </a:gdLst>
                            <a:ahLst/>
                            <a:cxnLst>
                              <a:cxn ang="0">
                                <a:pos x="T1" y="0"/>
                              </a:cxn>
                              <a:cxn ang="0">
                                <a:pos x="T3" y="0"/>
                              </a:cxn>
                              <a:cxn ang="0">
                                <a:pos x="T5" y="0"/>
                              </a:cxn>
                              <a:cxn ang="0">
                                <a:pos x="T7" y="0"/>
                              </a:cxn>
                            </a:cxnLst>
                            <a:rect l="0" t="0" r="r" b="b"/>
                            <a:pathLst>
                              <a:path w="39">
                                <a:moveTo>
                                  <a:pt x="0" y="0"/>
                                </a:moveTo>
                                <a:lnTo>
                                  <a:pt x="29" y="0"/>
                                </a:lnTo>
                                <a:lnTo>
                                  <a:pt x="34"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0" name="Freeform 1605"/>
                        <wps:cNvSpPr>
                          <a:spLocks/>
                        </wps:cNvSpPr>
                        <wps:spPr bwMode="auto">
                          <a:xfrm>
                            <a:off x="10637" y="6432"/>
                            <a:ext cx="44" cy="2"/>
                          </a:xfrm>
                          <a:custGeom>
                            <a:avLst/>
                            <a:gdLst>
                              <a:gd name="T0" fmla="+- 0 10637 10637"/>
                              <a:gd name="T1" fmla="*/ T0 w 44"/>
                              <a:gd name="T2" fmla="+- 0 10661 10637"/>
                              <a:gd name="T3" fmla="*/ T2 w 44"/>
                              <a:gd name="T4" fmla="+- 0 10671 10637"/>
                              <a:gd name="T5" fmla="*/ T4 w 44"/>
                              <a:gd name="T6" fmla="+- 0 10680 10637"/>
                              <a:gd name="T7" fmla="*/ T6 w 44"/>
                            </a:gdLst>
                            <a:ahLst/>
                            <a:cxnLst>
                              <a:cxn ang="0">
                                <a:pos x="T1" y="0"/>
                              </a:cxn>
                              <a:cxn ang="0">
                                <a:pos x="T3" y="0"/>
                              </a:cxn>
                              <a:cxn ang="0">
                                <a:pos x="T5" y="0"/>
                              </a:cxn>
                              <a:cxn ang="0">
                                <a:pos x="T7" y="0"/>
                              </a:cxn>
                            </a:cxnLst>
                            <a:rect l="0" t="0" r="r" b="b"/>
                            <a:pathLst>
                              <a:path w="44">
                                <a:moveTo>
                                  <a:pt x="0" y="0"/>
                                </a:moveTo>
                                <a:lnTo>
                                  <a:pt x="24" y="0"/>
                                </a:lnTo>
                                <a:lnTo>
                                  <a:pt x="34"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1" name="Line 1604"/>
                        <wps:cNvCnPr>
                          <a:cxnSpLocks noChangeShapeType="1"/>
                        </wps:cNvCnPr>
                        <wps:spPr bwMode="auto">
                          <a:xfrm>
                            <a:off x="10719" y="6432"/>
                            <a:ext cx="38"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42" name="Freeform 1603"/>
                        <wps:cNvSpPr>
                          <a:spLocks/>
                        </wps:cNvSpPr>
                        <wps:spPr bwMode="auto">
                          <a:xfrm>
                            <a:off x="10800" y="6432"/>
                            <a:ext cx="39" cy="2"/>
                          </a:xfrm>
                          <a:custGeom>
                            <a:avLst/>
                            <a:gdLst>
                              <a:gd name="T0" fmla="+- 0 10800 10800"/>
                              <a:gd name="T1" fmla="*/ T0 w 39"/>
                              <a:gd name="T2" fmla="+- 0 10829 10800"/>
                              <a:gd name="T3" fmla="*/ T2 w 39"/>
                              <a:gd name="T4" fmla="+- 0 10839 10800"/>
                              <a:gd name="T5" fmla="*/ T4 w 39"/>
                            </a:gdLst>
                            <a:ahLst/>
                            <a:cxnLst>
                              <a:cxn ang="0">
                                <a:pos x="T1" y="0"/>
                              </a:cxn>
                              <a:cxn ang="0">
                                <a:pos x="T3" y="0"/>
                              </a:cxn>
                              <a:cxn ang="0">
                                <a:pos x="T5" y="0"/>
                              </a:cxn>
                            </a:cxnLst>
                            <a:rect l="0" t="0" r="r" b="b"/>
                            <a:pathLst>
                              <a:path w="39">
                                <a:moveTo>
                                  <a:pt x="0" y="0"/>
                                </a:moveTo>
                                <a:lnTo>
                                  <a:pt x="29"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3" name="Freeform 1602"/>
                        <wps:cNvSpPr>
                          <a:spLocks/>
                        </wps:cNvSpPr>
                        <wps:spPr bwMode="auto">
                          <a:xfrm>
                            <a:off x="10877" y="6432"/>
                            <a:ext cx="44" cy="2"/>
                          </a:xfrm>
                          <a:custGeom>
                            <a:avLst/>
                            <a:gdLst>
                              <a:gd name="T0" fmla="+- 0 10877 10877"/>
                              <a:gd name="T1" fmla="*/ T0 w 44"/>
                              <a:gd name="T2" fmla="+- 0 10896 10877"/>
                              <a:gd name="T3" fmla="*/ T2 w 44"/>
                              <a:gd name="T4" fmla="+- 0 10906 10877"/>
                              <a:gd name="T5" fmla="*/ T4 w 44"/>
                              <a:gd name="T6" fmla="+- 0 10920 10877"/>
                              <a:gd name="T7" fmla="*/ T6 w 44"/>
                            </a:gdLst>
                            <a:ahLst/>
                            <a:cxnLst>
                              <a:cxn ang="0">
                                <a:pos x="T1" y="0"/>
                              </a:cxn>
                              <a:cxn ang="0">
                                <a:pos x="T3" y="0"/>
                              </a:cxn>
                              <a:cxn ang="0">
                                <a:pos x="T5" y="0"/>
                              </a:cxn>
                              <a:cxn ang="0">
                                <a:pos x="T7" y="0"/>
                              </a:cxn>
                            </a:cxnLst>
                            <a:rect l="0" t="0" r="r" b="b"/>
                            <a:pathLst>
                              <a:path w="44">
                                <a:moveTo>
                                  <a:pt x="0" y="0"/>
                                </a:moveTo>
                                <a:lnTo>
                                  <a:pt x="19" y="0"/>
                                </a:lnTo>
                                <a:lnTo>
                                  <a:pt x="29"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4" name="Freeform 1601"/>
                        <wps:cNvSpPr>
                          <a:spLocks/>
                        </wps:cNvSpPr>
                        <wps:spPr bwMode="auto">
                          <a:xfrm>
                            <a:off x="10959" y="6432"/>
                            <a:ext cx="39" cy="2"/>
                          </a:xfrm>
                          <a:custGeom>
                            <a:avLst/>
                            <a:gdLst>
                              <a:gd name="T0" fmla="+- 0 10959 10959"/>
                              <a:gd name="T1" fmla="*/ T0 w 39"/>
                              <a:gd name="T2" fmla="+- 0 10968 10959"/>
                              <a:gd name="T3" fmla="*/ T2 w 39"/>
                              <a:gd name="T4" fmla="+- 0 10997 10959"/>
                              <a:gd name="T5" fmla="*/ T4 w 39"/>
                            </a:gdLst>
                            <a:ahLst/>
                            <a:cxnLst>
                              <a:cxn ang="0">
                                <a:pos x="T1" y="0"/>
                              </a:cxn>
                              <a:cxn ang="0">
                                <a:pos x="T3" y="0"/>
                              </a:cxn>
                              <a:cxn ang="0">
                                <a:pos x="T5" y="0"/>
                              </a:cxn>
                            </a:cxnLst>
                            <a:rect l="0" t="0" r="r" b="b"/>
                            <a:pathLst>
                              <a:path w="39">
                                <a:moveTo>
                                  <a:pt x="0" y="0"/>
                                </a:moveTo>
                                <a:lnTo>
                                  <a:pt x="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5" name="Freeform 1600"/>
                        <wps:cNvSpPr>
                          <a:spLocks/>
                        </wps:cNvSpPr>
                        <wps:spPr bwMode="auto">
                          <a:xfrm>
                            <a:off x="11040" y="6432"/>
                            <a:ext cx="39" cy="2"/>
                          </a:xfrm>
                          <a:custGeom>
                            <a:avLst/>
                            <a:gdLst>
                              <a:gd name="T0" fmla="+- 0 11040 11040"/>
                              <a:gd name="T1" fmla="*/ T0 w 39"/>
                              <a:gd name="T2" fmla="+- 0 11060 11040"/>
                              <a:gd name="T3" fmla="*/ T2 w 39"/>
                              <a:gd name="T4" fmla="+- 0 11079 11040"/>
                              <a:gd name="T5" fmla="*/ T4 w 39"/>
                            </a:gdLst>
                            <a:ahLst/>
                            <a:cxnLst>
                              <a:cxn ang="0">
                                <a:pos x="T1" y="0"/>
                              </a:cxn>
                              <a:cxn ang="0">
                                <a:pos x="T3" y="0"/>
                              </a:cxn>
                              <a:cxn ang="0">
                                <a:pos x="T5" y="0"/>
                              </a:cxn>
                            </a:cxnLst>
                            <a:rect l="0" t="0" r="r" b="b"/>
                            <a:pathLst>
                              <a:path w="39">
                                <a:moveTo>
                                  <a:pt x="0" y="0"/>
                                </a:moveTo>
                                <a:lnTo>
                                  <a:pt x="20"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6" name="Freeform 1599"/>
                        <wps:cNvSpPr>
                          <a:spLocks/>
                        </wps:cNvSpPr>
                        <wps:spPr bwMode="auto">
                          <a:xfrm>
                            <a:off x="11117" y="6432"/>
                            <a:ext cx="44" cy="2"/>
                          </a:xfrm>
                          <a:custGeom>
                            <a:avLst/>
                            <a:gdLst>
                              <a:gd name="T0" fmla="+- 0 11117 11117"/>
                              <a:gd name="T1" fmla="*/ T0 w 44"/>
                              <a:gd name="T2" fmla="+- 0 11127 11117"/>
                              <a:gd name="T3" fmla="*/ T2 w 44"/>
                              <a:gd name="T4" fmla="+- 0 11160 11117"/>
                              <a:gd name="T5" fmla="*/ T4 w 44"/>
                            </a:gdLst>
                            <a:ahLst/>
                            <a:cxnLst>
                              <a:cxn ang="0">
                                <a:pos x="T1" y="0"/>
                              </a:cxn>
                              <a:cxn ang="0">
                                <a:pos x="T3" y="0"/>
                              </a:cxn>
                              <a:cxn ang="0">
                                <a:pos x="T5" y="0"/>
                              </a:cxn>
                            </a:cxnLst>
                            <a:rect l="0" t="0" r="r" b="b"/>
                            <a:pathLst>
                              <a:path w="44">
                                <a:moveTo>
                                  <a:pt x="0" y="0"/>
                                </a:moveTo>
                                <a:lnTo>
                                  <a:pt x="10"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7" name="Freeform 1598"/>
                        <wps:cNvSpPr>
                          <a:spLocks/>
                        </wps:cNvSpPr>
                        <wps:spPr bwMode="auto">
                          <a:xfrm>
                            <a:off x="11199" y="6432"/>
                            <a:ext cx="39" cy="2"/>
                          </a:xfrm>
                          <a:custGeom>
                            <a:avLst/>
                            <a:gdLst>
                              <a:gd name="T0" fmla="+- 0 11199 11199"/>
                              <a:gd name="T1" fmla="*/ T0 w 39"/>
                              <a:gd name="T2" fmla="+- 0 11232 11199"/>
                              <a:gd name="T3" fmla="*/ T2 w 39"/>
                              <a:gd name="T4" fmla="+- 0 11237 11199"/>
                              <a:gd name="T5" fmla="*/ T4 w 39"/>
                            </a:gdLst>
                            <a:ahLst/>
                            <a:cxnLst>
                              <a:cxn ang="0">
                                <a:pos x="T1" y="0"/>
                              </a:cxn>
                              <a:cxn ang="0">
                                <a:pos x="T3" y="0"/>
                              </a:cxn>
                              <a:cxn ang="0">
                                <a:pos x="T5" y="0"/>
                              </a:cxn>
                            </a:cxnLst>
                            <a:rect l="0" t="0" r="r" b="b"/>
                            <a:pathLst>
                              <a:path w="39">
                                <a:moveTo>
                                  <a:pt x="0" y="0"/>
                                </a:moveTo>
                                <a:lnTo>
                                  <a:pt x="33"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Freeform 1597"/>
                        <wps:cNvSpPr>
                          <a:spLocks/>
                        </wps:cNvSpPr>
                        <wps:spPr bwMode="auto">
                          <a:xfrm>
                            <a:off x="11280" y="6432"/>
                            <a:ext cx="39" cy="2"/>
                          </a:xfrm>
                          <a:custGeom>
                            <a:avLst/>
                            <a:gdLst>
                              <a:gd name="T0" fmla="+- 0 11280 11280"/>
                              <a:gd name="T1" fmla="*/ T0 w 39"/>
                              <a:gd name="T2" fmla="+- 0 11285 11280"/>
                              <a:gd name="T3" fmla="*/ T2 w 39"/>
                              <a:gd name="T4" fmla="+- 0 11319 11280"/>
                              <a:gd name="T5" fmla="*/ T4 w 39"/>
                            </a:gdLst>
                            <a:ahLst/>
                            <a:cxnLst>
                              <a:cxn ang="0">
                                <a:pos x="T1" y="0"/>
                              </a:cxn>
                              <a:cxn ang="0">
                                <a:pos x="T3" y="0"/>
                              </a:cxn>
                              <a:cxn ang="0">
                                <a:pos x="T5" y="0"/>
                              </a:cxn>
                            </a:cxnLst>
                            <a:rect l="0" t="0" r="r" b="b"/>
                            <a:pathLst>
                              <a:path w="39">
                                <a:moveTo>
                                  <a:pt x="0" y="0"/>
                                </a:moveTo>
                                <a:lnTo>
                                  <a:pt x="5"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9" name="Line 1596"/>
                        <wps:cNvCnPr>
                          <a:cxnSpLocks noChangeShapeType="1"/>
                        </wps:cNvCnPr>
                        <wps:spPr bwMode="auto">
                          <a:xfrm>
                            <a:off x="11357" y="6432"/>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50" name="Freeform 1595"/>
                        <wps:cNvSpPr>
                          <a:spLocks/>
                        </wps:cNvSpPr>
                        <wps:spPr bwMode="auto">
                          <a:xfrm>
                            <a:off x="11439" y="6432"/>
                            <a:ext cx="39" cy="2"/>
                          </a:xfrm>
                          <a:custGeom>
                            <a:avLst/>
                            <a:gdLst>
                              <a:gd name="T0" fmla="+- 0 11439 11439"/>
                              <a:gd name="T1" fmla="*/ T0 w 39"/>
                              <a:gd name="T2" fmla="+- 0 11453 11439"/>
                              <a:gd name="T3" fmla="*/ T2 w 39"/>
                              <a:gd name="T4" fmla="+- 0 11477 11439"/>
                              <a:gd name="T5" fmla="*/ T4 w 39"/>
                            </a:gdLst>
                            <a:ahLst/>
                            <a:cxnLst>
                              <a:cxn ang="0">
                                <a:pos x="T1" y="0"/>
                              </a:cxn>
                              <a:cxn ang="0">
                                <a:pos x="T3" y="0"/>
                              </a:cxn>
                              <a:cxn ang="0">
                                <a:pos x="T5" y="0"/>
                              </a:cxn>
                            </a:cxnLst>
                            <a:rect l="0" t="0" r="r" b="b"/>
                            <a:pathLst>
                              <a:path w="39">
                                <a:moveTo>
                                  <a:pt x="0" y="0"/>
                                </a:moveTo>
                                <a:lnTo>
                                  <a:pt x="14"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1" name="Freeform 1594"/>
                        <wps:cNvSpPr>
                          <a:spLocks/>
                        </wps:cNvSpPr>
                        <wps:spPr bwMode="auto">
                          <a:xfrm>
                            <a:off x="11520" y="6432"/>
                            <a:ext cx="39" cy="2"/>
                          </a:xfrm>
                          <a:custGeom>
                            <a:avLst/>
                            <a:gdLst>
                              <a:gd name="T0" fmla="+- 0 11520 11520"/>
                              <a:gd name="T1" fmla="*/ T0 w 39"/>
                              <a:gd name="T2" fmla="+- 0 11525 11520"/>
                              <a:gd name="T3" fmla="*/ T2 w 39"/>
                              <a:gd name="T4" fmla="+- 0 11549 11520"/>
                              <a:gd name="T5" fmla="*/ T4 w 39"/>
                              <a:gd name="T6" fmla="+- 0 11554 11520"/>
                              <a:gd name="T7" fmla="*/ T6 w 39"/>
                              <a:gd name="T8" fmla="+- 0 11559 11520"/>
                              <a:gd name="T9" fmla="*/ T8 w 39"/>
                            </a:gdLst>
                            <a:ahLst/>
                            <a:cxnLst>
                              <a:cxn ang="0">
                                <a:pos x="T1" y="0"/>
                              </a:cxn>
                              <a:cxn ang="0">
                                <a:pos x="T3" y="0"/>
                              </a:cxn>
                              <a:cxn ang="0">
                                <a:pos x="T5" y="0"/>
                              </a:cxn>
                              <a:cxn ang="0">
                                <a:pos x="T7" y="0"/>
                              </a:cxn>
                              <a:cxn ang="0">
                                <a:pos x="T9" y="0"/>
                              </a:cxn>
                            </a:cxnLst>
                            <a:rect l="0" t="0" r="r" b="b"/>
                            <a:pathLst>
                              <a:path w="39">
                                <a:moveTo>
                                  <a:pt x="0" y="0"/>
                                </a:moveTo>
                                <a:lnTo>
                                  <a:pt x="5" y="0"/>
                                </a:lnTo>
                                <a:lnTo>
                                  <a:pt x="29" y="0"/>
                                </a:lnTo>
                                <a:lnTo>
                                  <a:pt x="34"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2" name="Freeform 1593"/>
                        <wps:cNvSpPr>
                          <a:spLocks/>
                        </wps:cNvSpPr>
                        <wps:spPr bwMode="auto">
                          <a:xfrm>
                            <a:off x="11597" y="6432"/>
                            <a:ext cx="44" cy="2"/>
                          </a:xfrm>
                          <a:custGeom>
                            <a:avLst/>
                            <a:gdLst>
                              <a:gd name="T0" fmla="+- 0 11597 11597"/>
                              <a:gd name="T1" fmla="*/ T0 w 44"/>
                              <a:gd name="T2" fmla="+- 0 11631 11597"/>
                              <a:gd name="T3" fmla="*/ T2 w 44"/>
                              <a:gd name="T4" fmla="+- 0 11640 11597"/>
                              <a:gd name="T5" fmla="*/ T4 w 44"/>
                            </a:gdLst>
                            <a:ahLst/>
                            <a:cxnLst>
                              <a:cxn ang="0">
                                <a:pos x="T1" y="0"/>
                              </a:cxn>
                              <a:cxn ang="0">
                                <a:pos x="T3" y="0"/>
                              </a:cxn>
                              <a:cxn ang="0">
                                <a:pos x="T5" y="0"/>
                              </a:cxn>
                            </a:cxnLst>
                            <a:rect l="0" t="0" r="r" b="b"/>
                            <a:pathLst>
                              <a:path w="44">
                                <a:moveTo>
                                  <a:pt x="0" y="0"/>
                                </a:moveTo>
                                <a:lnTo>
                                  <a:pt x="34"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3" name="Freeform 1592"/>
                        <wps:cNvSpPr>
                          <a:spLocks/>
                        </wps:cNvSpPr>
                        <wps:spPr bwMode="auto">
                          <a:xfrm>
                            <a:off x="11679" y="6432"/>
                            <a:ext cx="39" cy="2"/>
                          </a:xfrm>
                          <a:custGeom>
                            <a:avLst/>
                            <a:gdLst>
                              <a:gd name="T0" fmla="+- 0 11679 11679"/>
                              <a:gd name="T1" fmla="*/ T0 w 39"/>
                              <a:gd name="T2" fmla="+- 0 11703 11679"/>
                              <a:gd name="T3" fmla="*/ T2 w 39"/>
                              <a:gd name="T4" fmla="+- 0 11708 11679"/>
                              <a:gd name="T5" fmla="*/ T4 w 39"/>
                              <a:gd name="T6" fmla="+- 0 11717 11679"/>
                              <a:gd name="T7" fmla="*/ T6 w 39"/>
                            </a:gdLst>
                            <a:ahLst/>
                            <a:cxnLst>
                              <a:cxn ang="0">
                                <a:pos x="T1" y="0"/>
                              </a:cxn>
                              <a:cxn ang="0">
                                <a:pos x="T3" y="0"/>
                              </a:cxn>
                              <a:cxn ang="0">
                                <a:pos x="T5" y="0"/>
                              </a:cxn>
                              <a:cxn ang="0">
                                <a:pos x="T7" y="0"/>
                              </a:cxn>
                            </a:cxnLst>
                            <a:rect l="0" t="0" r="r" b="b"/>
                            <a:pathLst>
                              <a:path w="39">
                                <a:moveTo>
                                  <a:pt x="0" y="0"/>
                                </a:moveTo>
                                <a:lnTo>
                                  <a:pt x="24" y="0"/>
                                </a:lnTo>
                                <a:lnTo>
                                  <a:pt x="2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4" name="Freeform 1591"/>
                        <wps:cNvSpPr>
                          <a:spLocks/>
                        </wps:cNvSpPr>
                        <wps:spPr bwMode="auto">
                          <a:xfrm>
                            <a:off x="11760" y="6432"/>
                            <a:ext cx="39" cy="2"/>
                          </a:xfrm>
                          <a:custGeom>
                            <a:avLst/>
                            <a:gdLst>
                              <a:gd name="T0" fmla="+- 0 11760 11760"/>
                              <a:gd name="T1" fmla="*/ T0 w 39"/>
                              <a:gd name="T2" fmla="+- 0 11789 11760"/>
                              <a:gd name="T3" fmla="*/ T2 w 39"/>
                              <a:gd name="T4" fmla="+- 0 11799 11760"/>
                              <a:gd name="T5" fmla="*/ T4 w 39"/>
                            </a:gdLst>
                            <a:ahLst/>
                            <a:cxnLst>
                              <a:cxn ang="0">
                                <a:pos x="T1" y="0"/>
                              </a:cxn>
                              <a:cxn ang="0">
                                <a:pos x="T3" y="0"/>
                              </a:cxn>
                              <a:cxn ang="0">
                                <a:pos x="T5" y="0"/>
                              </a:cxn>
                            </a:cxnLst>
                            <a:rect l="0" t="0" r="r" b="b"/>
                            <a:pathLst>
                              <a:path w="39">
                                <a:moveTo>
                                  <a:pt x="0" y="0"/>
                                </a:moveTo>
                                <a:lnTo>
                                  <a:pt x="29"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5" name="Freeform 1590"/>
                        <wps:cNvSpPr>
                          <a:spLocks/>
                        </wps:cNvSpPr>
                        <wps:spPr bwMode="auto">
                          <a:xfrm>
                            <a:off x="11837" y="6432"/>
                            <a:ext cx="44" cy="2"/>
                          </a:xfrm>
                          <a:custGeom>
                            <a:avLst/>
                            <a:gdLst>
                              <a:gd name="T0" fmla="+- 0 11837 11837"/>
                              <a:gd name="T1" fmla="*/ T0 w 44"/>
                              <a:gd name="T2" fmla="+- 0 11852 11837"/>
                              <a:gd name="T3" fmla="*/ T2 w 44"/>
                              <a:gd name="T4" fmla="+- 0 11880 11837"/>
                              <a:gd name="T5" fmla="*/ T4 w 44"/>
                            </a:gdLst>
                            <a:ahLst/>
                            <a:cxnLst>
                              <a:cxn ang="0">
                                <a:pos x="T1" y="0"/>
                              </a:cxn>
                              <a:cxn ang="0">
                                <a:pos x="T3" y="0"/>
                              </a:cxn>
                              <a:cxn ang="0">
                                <a:pos x="T5" y="0"/>
                              </a:cxn>
                            </a:cxnLst>
                            <a:rect l="0" t="0" r="r" b="b"/>
                            <a:pathLst>
                              <a:path w="44">
                                <a:moveTo>
                                  <a:pt x="0" y="0"/>
                                </a:moveTo>
                                <a:lnTo>
                                  <a:pt x="15"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6" name="Freeform 1589"/>
                        <wps:cNvSpPr>
                          <a:spLocks/>
                        </wps:cNvSpPr>
                        <wps:spPr bwMode="auto">
                          <a:xfrm>
                            <a:off x="11919" y="6432"/>
                            <a:ext cx="39" cy="2"/>
                          </a:xfrm>
                          <a:custGeom>
                            <a:avLst/>
                            <a:gdLst>
                              <a:gd name="T0" fmla="+- 0 11919 11919"/>
                              <a:gd name="T1" fmla="*/ T0 w 39"/>
                              <a:gd name="T2" fmla="+- 0 11928 11919"/>
                              <a:gd name="T3" fmla="*/ T2 w 39"/>
                              <a:gd name="T4" fmla="+- 0 11933 11919"/>
                              <a:gd name="T5" fmla="*/ T4 w 39"/>
                              <a:gd name="T6" fmla="+- 0 11938 11919"/>
                              <a:gd name="T7" fmla="*/ T6 w 39"/>
                              <a:gd name="T8" fmla="+- 0 11957 11919"/>
                              <a:gd name="T9" fmla="*/ T8 w 39"/>
                            </a:gdLst>
                            <a:ahLst/>
                            <a:cxnLst>
                              <a:cxn ang="0">
                                <a:pos x="T1" y="0"/>
                              </a:cxn>
                              <a:cxn ang="0">
                                <a:pos x="T3" y="0"/>
                              </a:cxn>
                              <a:cxn ang="0">
                                <a:pos x="T5" y="0"/>
                              </a:cxn>
                              <a:cxn ang="0">
                                <a:pos x="T7" y="0"/>
                              </a:cxn>
                              <a:cxn ang="0">
                                <a:pos x="T9" y="0"/>
                              </a:cxn>
                            </a:cxnLst>
                            <a:rect l="0" t="0" r="r" b="b"/>
                            <a:pathLst>
                              <a:path w="39">
                                <a:moveTo>
                                  <a:pt x="0" y="0"/>
                                </a:moveTo>
                                <a:lnTo>
                                  <a:pt x="9" y="0"/>
                                </a:lnTo>
                                <a:lnTo>
                                  <a:pt x="14" y="0"/>
                                </a:lnTo>
                                <a:lnTo>
                                  <a:pt x="1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7" name="Line 1588"/>
                        <wps:cNvCnPr>
                          <a:cxnSpLocks noChangeShapeType="1"/>
                        </wps:cNvCnPr>
                        <wps:spPr bwMode="auto">
                          <a:xfrm>
                            <a:off x="12000" y="6432"/>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58" name="Freeform 1587"/>
                        <wps:cNvSpPr>
                          <a:spLocks/>
                        </wps:cNvSpPr>
                        <wps:spPr bwMode="auto">
                          <a:xfrm>
                            <a:off x="12077" y="6432"/>
                            <a:ext cx="44" cy="2"/>
                          </a:xfrm>
                          <a:custGeom>
                            <a:avLst/>
                            <a:gdLst>
                              <a:gd name="T0" fmla="+- 0 12077 12077"/>
                              <a:gd name="T1" fmla="*/ T0 w 44"/>
                              <a:gd name="T2" fmla="+- 0 12116 12077"/>
                              <a:gd name="T3" fmla="*/ T2 w 44"/>
                              <a:gd name="T4" fmla="+- 0 12120 12077"/>
                              <a:gd name="T5" fmla="*/ T4 w 44"/>
                            </a:gdLst>
                            <a:ahLst/>
                            <a:cxnLst>
                              <a:cxn ang="0">
                                <a:pos x="T1" y="0"/>
                              </a:cxn>
                              <a:cxn ang="0">
                                <a:pos x="T3" y="0"/>
                              </a:cxn>
                              <a:cxn ang="0">
                                <a:pos x="T5" y="0"/>
                              </a:cxn>
                            </a:cxnLst>
                            <a:rect l="0" t="0" r="r" b="b"/>
                            <a:pathLst>
                              <a:path w="44">
                                <a:moveTo>
                                  <a:pt x="0" y="0"/>
                                </a:moveTo>
                                <a:lnTo>
                                  <a:pt x="39"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9" name="Freeform 1586"/>
                        <wps:cNvSpPr>
                          <a:spLocks/>
                        </wps:cNvSpPr>
                        <wps:spPr bwMode="auto">
                          <a:xfrm>
                            <a:off x="12159" y="6432"/>
                            <a:ext cx="39" cy="2"/>
                          </a:xfrm>
                          <a:custGeom>
                            <a:avLst/>
                            <a:gdLst>
                              <a:gd name="T0" fmla="+- 0 12159 12159"/>
                              <a:gd name="T1" fmla="*/ T0 w 39"/>
                              <a:gd name="T2" fmla="+- 0 12178 12159"/>
                              <a:gd name="T3" fmla="*/ T2 w 39"/>
                              <a:gd name="T4" fmla="+- 0 12197 12159"/>
                              <a:gd name="T5" fmla="*/ T4 w 39"/>
                            </a:gdLst>
                            <a:ahLst/>
                            <a:cxnLst>
                              <a:cxn ang="0">
                                <a:pos x="T1" y="0"/>
                              </a:cxn>
                              <a:cxn ang="0">
                                <a:pos x="T3" y="0"/>
                              </a:cxn>
                              <a:cxn ang="0">
                                <a:pos x="T5" y="0"/>
                              </a:cxn>
                            </a:cxnLst>
                            <a:rect l="0" t="0" r="r" b="b"/>
                            <a:pathLst>
                              <a:path w="39">
                                <a:moveTo>
                                  <a:pt x="0" y="0"/>
                                </a:moveTo>
                                <a:lnTo>
                                  <a:pt x="1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0" name="Freeform 1585"/>
                        <wps:cNvSpPr>
                          <a:spLocks/>
                        </wps:cNvSpPr>
                        <wps:spPr bwMode="auto">
                          <a:xfrm>
                            <a:off x="12240" y="6432"/>
                            <a:ext cx="39" cy="2"/>
                          </a:xfrm>
                          <a:custGeom>
                            <a:avLst/>
                            <a:gdLst>
                              <a:gd name="T0" fmla="+- 0 12240 12240"/>
                              <a:gd name="T1" fmla="*/ T0 w 39"/>
                              <a:gd name="T2" fmla="+- 0 12245 12240"/>
                              <a:gd name="T3" fmla="*/ T2 w 39"/>
                              <a:gd name="T4" fmla="+- 0 12250 12240"/>
                              <a:gd name="T5" fmla="*/ T4 w 39"/>
                              <a:gd name="T6" fmla="+- 0 12260 12240"/>
                              <a:gd name="T7" fmla="*/ T6 w 39"/>
                              <a:gd name="T8" fmla="+- 0 12279 12240"/>
                              <a:gd name="T9" fmla="*/ T8 w 39"/>
                            </a:gdLst>
                            <a:ahLst/>
                            <a:cxnLst>
                              <a:cxn ang="0">
                                <a:pos x="T1" y="0"/>
                              </a:cxn>
                              <a:cxn ang="0">
                                <a:pos x="T3" y="0"/>
                              </a:cxn>
                              <a:cxn ang="0">
                                <a:pos x="T5" y="0"/>
                              </a:cxn>
                              <a:cxn ang="0">
                                <a:pos x="T7" y="0"/>
                              </a:cxn>
                              <a:cxn ang="0">
                                <a:pos x="T9" y="0"/>
                              </a:cxn>
                            </a:cxnLst>
                            <a:rect l="0" t="0" r="r" b="b"/>
                            <a:pathLst>
                              <a:path w="39">
                                <a:moveTo>
                                  <a:pt x="0" y="0"/>
                                </a:moveTo>
                                <a:lnTo>
                                  <a:pt x="5" y="0"/>
                                </a:lnTo>
                                <a:lnTo>
                                  <a:pt x="10" y="0"/>
                                </a:lnTo>
                                <a:lnTo>
                                  <a:pt x="20"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1" name="Line 1584"/>
                        <wps:cNvCnPr>
                          <a:cxnSpLocks noChangeShapeType="1"/>
                        </wps:cNvCnPr>
                        <wps:spPr bwMode="auto">
                          <a:xfrm>
                            <a:off x="12317" y="6432"/>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62" name="Line 1583"/>
                        <wps:cNvCnPr>
                          <a:cxnSpLocks noChangeShapeType="1"/>
                        </wps:cNvCnPr>
                        <wps:spPr bwMode="auto">
                          <a:xfrm>
                            <a:off x="12399" y="6432"/>
                            <a:ext cx="38"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63" name="Freeform 1582"/>
                        <wps:cNvSpPr>
                          <a:spLocks/>
                        </wps:cNvSpPr>
                        <wps:spPr bwMode="auto">
                          <a:xfrm>
                            <a:off x="12480" y="6432"/>
                            <a:ext cx="39" cy="2"/>
                          </a:xfrm>
                          <a:custGeom>
                            <a:avLst/>
                            <a:gdLst>
                              <a:gd name="T0" fmla="+- 0 12480 12480"/>
                              <a:gd name="T1" fmla="*/ T0 w 39"/>
                              <a:gd name="T2" fmla="+- 0 12514 12480"/>
                              <a:gd name="T3" fmla="*/ T2 w 39"/>
                              <a:gd name="T4" fmla="+- 0 12519 12480"/>
                              <a:gd name="T5" fmla="*/ T4 w 39"/>
                            </a:gdLst>
                            <a:ahLst/>
                            <a:cxnLst>
                              <a:cxn ang="0">
                                <a:pos x="T1" y="0"/>
                              </a:cxn>
                              <a:cxn ang="0">
                                <a:pos x="T3" y="0"/>
                              </a:cxn>
                              <a:cxn ang="0">
                                <a:pos x="T5" y="0"/>
                              </a:cxn>
                            </a:cxnLst>
                            <a:rect l="0" t="0" r="r" b="b"/>
                            <a:pathLst>
                              <a:path w="39">
                                <a:moveTo>
                                  <a:pt x="0" y="0"/>
                                </a:moveTo>
                                <a:lnTo>
                                  <a:pt x="34"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4" name="Freeform 1581"/>
                        <wps:cNvSpPr>
                          <a:spLocks/>
                        </wps:cNvSpPr>
                        <wps:spPr bwMode="auto">
                          <a:xfrm>
                            <a:off x="12557" y="6432"/>
                            <a:ext cx="44" cy="2"/>
                          </a:xfrm>
                          <a:custGeom>
                            <a:avLst/>
                            <a:gdLst>
                              <a:gd name="T0" fmla="+- 0 12557 12557"/>
                              <a:gd name="T1" fmla="*/ T0 w 44"/>
                              <a:gd name="T2" fmla="+- 0 12567 12557"/>
                              <a:gd name="T3" fmla="*/ T2 w 44"/>
                              <a:gd name="T4" fmla="+- 0 12600 12557"/>
                              <a:gd name="T5" fmla="*/ T4 w 44"/>
                            </a:gdLst>
                            <a:ahLst/>
                            <a:cxnLst>
                              <a:cxn ang="0">
                                <a:pos x="T1" y="0"/>
                              </a:cxn>
                              <a:cxn ang="0">
                                <a:pos x="T3" y="0"/>
                              </a:cxn>
                              <a:cxn ang="0">
                                <a:pos x="T5" y="0"/>
                              </a:cxn>
                            </a:cxnLst>
                            <a:rect l="0" t="0" r="r" b="b"/>
                            <a:pathLst>
                              <a:path w="44">
                                <a:moveTo>
                                  <a:pt x="0" y="0"/>
                                </a:moveTo>
                                <a:lnTo>
                                  <a:pt x="10"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5" name="Freeform 1580"/>
                        <wps:cNvSpPr>
                          <a:spLocks/>
                        </wps:cNvSpPr>
                        <wps:spPr bwMode="auto">
                          <a:xfrm>
                            <a:off x="12639" y="6432"/>
                            <a:ext cx="39" cy="2"/>
                          </a:xfrm>
                          <a:custGeom>
                            <a:avLst/>
                            <a:gdLst>
                              <a:gd name="T0" fmla="+- 0 12639 12639"/>
                              <a:gd name="T1" fmla="*/ T0 w 39"/>
                              <a:gd name="T2" fmla="+- 0 12648 12639"/>
                              <a:gd name="T3" fmla="*/ T2 w 39"/>
                              <a:gd name="T4" fmla="+- 0 12668 12639"/>
                              <a:gd name="T5" fmla="*/ T4 w 39"/>
                              <a:gd name="T6" fmla="+- 0 12677 12639"/>
                              <a:gd name="T7" fmla="*/ T6 w 39"/>
                            </a:gdLst>
                            <a:ahLst/>
                            <a:cxnLst>
                              <a:cxn ang="0">
                                <a:pos x="T1" y="0"/>
                              </a:cxn>
                              <a:cxn ang="0">
                                <a:pos x="T3" y="0"/>
                              </a:cxn>
                              <a:cxn ang="0">
                                <a:pos x="T5" y="0"/>
                              </a:cxn>
                              <a:cxn ang="0">
                                <a:pos x="T7" y="0"/>
                              </a:cxn>
                            </a:cxnLst>
                            <a:rect l="0" t="0" r="r" b="b"/>
                            <a:pathLst>
                              <a:path w="39">
                                <a:moveTo>
                                  <a:pt x="0" y="0"/>
                                </a:moveTo>
                                <a:lnTo>
                                  <a:pt x="9" y="0"/>
                                </a:lnTo>
                                <a:lnTo>
                                  <a:pt x="2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6" name="Freeform 1579"/>
                        <wps:cNvSpPr>
                          <a:spLocks/>
                        </wps:cNvSpPr>
                        <wps:spPr bwMode="auto">
                          <a:xfrm>
                            <a:off x="12720" y="6432"/>
                            <a:ext cx="39" cy="2"/>
                          </a:xfrm>
                          <a:custGeom>
                            <a:avLst/>
                            <a:gdLst>
                              <a:gd name="T0" fmla="+- 0 12720 12720"/>
                              <a:gd name="T1" fmla="*/ T0 w 39"/>
                              <a:gd name="T2" fmla="+- 0 12735 12720"/>
                              <a:gd name="T3" fmla="*/ T2 w 39"/>
                              <a:gd name="T4" fmla="+- 0 12759 12720"/>
                              <a:gd name="T5" fmla="*/ T4 w 39"/>
                            </a:gdLst>
                            <a:ahLst/>
                            <a:cxnLst>
                              <a:cxn ang="0">
                                <a:pos x="T1" y="0"/>
                              </a:cxn>
                              <a:cxn ang="0">
                                <a:pos x="T3" y="0"/>
                              </a:cxn>
                              <a:cxn ang="0">
                                <a:pos x="T5" y="0"/>
                              </a:cxn>
                            </a:cxnLst>
                            <a:rect l="0" t="0" r="r" b="b"/>
                            <a:pathLst>
                              <a:path w="39">
                                <a:moveTo>
                                  <a:pt x="0" y="0"/>
                                </a:moveTo>
                                <a:lnTo>
                                  <a:pt x="15"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 name="Line 1578"/>
                        <wps:cNvCnPr>
                          <a:cxnSpLocks noChangeShapeType="1"/>
                        </wps:cNvCnPr>
                        <wps:spPr bwMode="auto">
                          <a:xfrm>
                            <a:off x="12797" y="6432"/>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68" name="Freeform 1577"/>
                        <wps:cNvSpPr>
                          <a:spLocks/>
                        </wps:cNvSpPr>
                        <wps:spPr bwMode="auto">
                          <a:xfrm>
                            <a:off x="12879" y="6432"/>
                            <a:ext cx="39" cy="2"/>
                          </a:xfrm>
                          <a:custGeom>
                            <a:avLst/>
                            <a:gdLst>
                              <a:gd name="T0" fmla="+- 0 12879 12879"/>
                              <a:gd name="T1" fmla="*/ T0 w 39"/>
                              <a:gd name="T2" fmla="+- 0 12908 12879"/>
                              <a:gd name="T3" fmla="*/ T2 w 39"/>
                              <a:gd name="T4" fmla="+- 0 12917 12879"/>
                              <a:gd name="T5" fmla="*/ T4 w 39"/>
                            </a:gdLst>
                            <a:ahLst/>
                            <a:cxnLst>
                              <a:cxn ang="0">
                                <a:pos x="T1" y="0"/>
                              </a:cxn>
                              <a:cxn ang="0">
                                <a:pos x="T3" y="0"/>
                              </a:cxn>
                              <a:cxn ang="0">
                                <a:pos x="T5" y="0"/>
                              </a:cxn>
                            </a:cxnLst>
                            <a:rect l="0" t="0" r="r" b="b"/>
                            <a:pathLst>
                              <a:path w="39">
                                <a:moveTo>
                                  <a:pt x="0" y="0"/>
                                </a:moveTo>
                                <a:lnTo>
                                  <a:pt x="2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9" name="Line 1576"/>
                        <wps:cNvCnPr>
                          <a:cxnSpLocks noChangeShapeType="1"/>
                        </wps:cNvCnPr>
                        <wps:spPr bwMode="auto">
                          <a:xfrm>
                            <a:off x="12960" y="6437"/>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70" name="Freeform 1575"/>
                        <wps:cNvSpPr>
                          <a:spLocks/>
                        </wps:cNvSpPr>
                        <wps:spPr bwMode="auto">
                          <a:xfrm>
                            <a:off x="13037" y="6437"/>
                            <a:ext cx="44" cy="2"/>
                          </a:xfrm>
                          <a:custGeom>
                            <a:avLst/>
                            <a:gdLst>
                              <a:gd name="T0" fmla="+- 0 13037 13037"/>
                              <a:gd name="T1" fmla="*/ T0 w 44"/>
                              <a:gd name="T2" fmla="+- 0 13042 13037"/>
                              <a:gd name="T3" fmla="*/ T2 w 44"/>
                              <a:gd name="T4" fmla="+- 0 13080 13037"/>
                              <a:gd name="T5" fmla="*/ T4 w 44"/>
                            </a:gdLst>
                            <a:ahLst/>
                            <a:cxnLst>
                              <a:cxn ang="0">
                                <a:pos x="T1" y="0"/>
                              </a:cxn>
                              <a:cxn ang="0">
                                <a:pos x="T3" y="0"/>
                              </a:cxn>
                              <a:cxn ang="0">
                                <a:pos x="T5" y="0"/>
                              </a:cxn>
                            </a:cxnLst>
                            <a:rect l="0" t="0" r="r" b="b"/>
                            <a:pathLst>
                              <a:path w="44">
                                <a:moveTo>
                                  <a:pt x="0" y="0"/>
                                </a:moveTo>
                                <a:lnTo>
                                  <a:pt x="5"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1" name="Line 1574"/>
                        <wps:cNvCnPr>
                          <a:cxnSpLocks noChangeShapeType="1"/>
                        </wps:cNvCnPr>
                        <wps:spPr bwMode="auto">
                          <a:xfrm>
                            <a:off x="13119" y="6437"/>
                            <a:ext cx="38"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72" name="Line 1573"/>
                        <wps:cNvCnPr>
                          <a:cxnSpLocks noChangeShapeType="1"/>
                        </wps:cNvCnPr>
                        <wps:spPr bwMode="auto">
                          <a:xfrm>
                            <a:off x="13200" y="6437"/>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73" name="Freeform 1572"/>
                        <wps:cNvSpPr>
                          <a:spLocks/>
                        </wps:cNvSpPr>
                        <wps:spPr bwMode="auto">
                          <a:xfrm>
                            <a:off x="13277" y="6437"/>
                            <a:ext cx="44" cy="2"/>
                          </a:xfrm>
                          <a:custGeom>
                            <a:avLst/>
                            <a:gdLst>
                              <a:gd name="T0" fmla="+- 0 13277 13277"/>
                              <a:gd name="T1" fmla="*/ T0 w 44"/>
                              <a:gd name="T2" fmla="+- 0 13306 13277"/>
                              <a:gd name="T3" fmla="*/ T2 w 44"/>
                              <a:gd name="T4" fmla="+- 0 13320 13277"/>
                              <a:gd name="T5" fmla="*/ T4 w 44"/>
                            </a:gdLst>
                            <a:ahLst/>
                            <a:cxnLst>
                              <a:cxn ang="0">
                                <a:pos x="T1" y="0"/>
                              </a:cxn>
                              <a:cxn ang="0">
                                <a:pos x="T3" y="0"/>
                              </a:cxn>
                              <a:cxn ang="0">
                                <a:pos x="T5" y="0"/>
                              </a:cxn>
                            </a:cxnLst>
                            <a:rect l="0" t="0" r="r" b="b"/>
                            <a:pathLst>
                              <a:path w="44">
                                <a:moveTo>
                                  <a:pt x="0" y="0"/>
                                </a:moveTo>
                                <a:lnTo>
                                  <a:pt x="29"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4" name="Line 1571"/>
                        <wps:cNvCnPr>
                          <a:cxnSpLocks noChangeShapeType="1"/>
                        </wps:cNvCnPr>
                        <wps:spPr bwMode="auto">
                          <a:xfrm>
                            <a:off x="13359" y="6437"/>
                            <a:ext cx="38"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75" name="Line 1570"/>
                        <wps:cNvCnPr>
                          <a:cxnSpLocks noChangeShapeType="1"/>
                        </wps:cNvCnPr>
                        <wps:spPr bwMode="auto">
                          <a:xfrm>
                            <a:off x="13440" y="6437"/>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76" name="Line 1569"/>
                        <wps:cNvCnPr>
                          <a:cxnSpLocks noChangeShapeType="1"/>
                        </wps:cNvCnPr>
                        <wps:spPr bwMode="auto">
                          <a:xfrm>
                            <a:off x="13517" y="6437"/>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77" name="Freeform 1568"/>
                        <wps:cNvSpPr>
                          <a:spLocks/>
                        </wps:cNvSpPr>
                        <wps:spPr bwMode="auto">
                          <a:xfrm>
                            <a:off x="13599" y="6437"/>
                            <a:ext cx="39" cy="2"/>
                          </a:xfrm>
                          <a:custGeom>
                            <a:avLst/>
                            <a:gdLst>
                              <a:gd name="T0" fmla="+- 0 13599 13599"/>
                              <a:gd name="T1" fmla="*/ T0 w 39"/>
                              <a:gd name="T2" fmla="+- 0 13628 13599"/>
                              <a:gd name="T3" fmla="*/ T2 w 39"/>
                              <a:gd name="T4" fmla="+- 0 13637 13599"/>
                              <a:gd name="T5" fmla="*/ T4 w 39"/>
                            </a:gdLst>
                            <a:ahLst/>
                            <a:cxnLst>
                              <a:cxn ang="0">
                                <a:pos x="T1" y="0"/>
                              </a:cxn>
                              <a:cxn ang="0">
                                <a:pos x="T3" y="0"/>
                              </a:cxn>
                              <a:cxn ang="0">
                                <a:pos x="T5" y="0"/>
                              </a:cxn>
                            </a:cxnLst>
                            <a:rect l="0" t="0" r="r" b="b"/>
                            <a:pathLst>
                              <a:path w="39">
                                <a:moveTo>
                                  <a:pt x="0" y="0"/>
                                </a:moveTo>
                                <a:lnTo>
                                  <a:pt x="2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8" name="Freeform 1567"/>
                        <wps:cNvSpPr>
                          <a:spLocks/>
                        </wps:cNvSpPr>
                        <wps:spPr bwMode="auto">
                          <a:xfrm>
                            <a:off x="13680" y="6437"/>
                            <a:ext cx="39" cy="2"/>
                          </a:xfrm>
                          <a:custGeom>
                            <a:avLst/>
                            <a:gdLst>
                              <a:gd name="T0" fmla="+- 0 13680 13680"/>
                              <a:gd name="T1" fmla="*/ T0 w 39"/>
                              <a:gd name="T2" fmla="+- 0 13700 13680"/>
                              <a:gd name="T3" fmla="*/ T2 w 39"/>
                              <a:gd name="T4" fmla="+- 0 13719 13680"/>
                              <a:gd name="T5" fmla="*/ T4 w 39"/>
                            </a:gdLst>
                            <a:ahLst/>
                            <a:cxnLst>
                              <a:cxn ang="0">
                                <a:pos x="T1" y="0"/>
                              </a:cxn>
                              <a:cxn ang="0">
                                <a:pos x="T3" y="0"/>
                              </a:cxn>
                              <a:cxn ang="0">
                                <a:pos x="T5" y="0"/>
                              </a:cxn>
                            </a:cxnLst>
                            <a:rect l="0" t="0" r="r" b="b"/>
                            <a:pathLst>
                              <a:path w="39">
                                <a:moveTo>
                                  <a:pt x="0" y="0"/>
                                </a:moveTo>
                                <a:lnTo>
                                  <a:pt x="20"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9" name="Freeform 1566"/>
                        <wps:cNvSpPr>
                          <a:spLocks/>
                        </wps:cNvSpPr>
                        <wps:spPr bwMode="auto">
                          <a:xfrm>
                            <a:off x="13757" y="6437"/>
                            <a:ext cx="44" cy="2"/>
                          </a:xfrm>
                          <a:custGeom>
                            <a:avLst/>
                            <a:gdLst>
                              <a:gd name="T0" fmla="+- 0 13757 13757"/>
                              <a:gd name="T1" fmla="*/ T0 w 44"/>
                              <a:gd name="T2" fmla="+- 0 13781 13757"/>
                              <a:gd name="T3" fmla="*/ T2 w 44"/>
                              <a:gd name="T4" fmla="+- 0 13796 13757"/>
                              <a:gd name="T5" fmla="*/ T4 w 44"/>
                              <a:gd name="T6" fmla="+- 0 13800 13757"/>
                              <a:gd name="T7" fmla="*/ T6 w 44"/>
                            </a:gdLst>
                            <a:ahLst/>
                            <a:cxnLst>
                              <a:cxn ang="0">
                                <a:pos x="T1" y="0"/>
                              </a:cxn>
                              <a:cxn ang="0">
                                <a:pos x="T3" y="0"/>
                              </a:cxn>
                              <a:cxn ang="0">
                                <a:pos x="T5" y="0"/>
                              </a:cxn>
                              <a:cxn ang="0">
                                <a:pos x="T7" y="0"/>
                              </a:cxn>
                            </a:cxnLst>
                            <a:rect l="0" t="0" r="r" b="b"/>
                            <a:pathLst>
                              <a:path w="44">
                                <a:moveTo>
                                  <a:pt x="0" y="0"/>
                                </a:moveTo>
                                <a:lnTo>
                                  <a:pt x="24" y="0"/>
                                </a:lnTo>
                                <a:lnTo>
                                  <a:pt x="39"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0" name="Freeform 1565"/>
                        <wps:cNvSpPr>
                          <a:spLocks/>
                        </wps:cNvSpPr>
                        <wps:spPr bwMode="auto">
                          <a:xfrm>
                            <a:off x="13839" y="6437"/>
                            <a:ext cx="39" cy="2"/>
                          </a:xfrm>
                          <a:custGeom>
                            <a:avLst/>
                            <a:gdLst>
                              <a:gd name="T0" fmla="+- 0 13839 13839"/>
                              <a:gd name="T1" fmla="*/ T0 w 39"/>
                              <a:gd name="T2" fmla="+- 0 13848 13839"/>
                              <a:gd name="T3" fmla="*/ T2 w 39"/>
                              <a:gd name="T4" fmla="+- 0 13877 13839"/>
                              <a:gd name="T5" fmla="*/ T4 w 39"/>
                            </a:gdLst>
                            <a:ahLst/>
                            <a:cxnLst>
                              <a:cxn ang="0">
                                <a:pos x="T1" y="0"/>
                              </a:cxn>
                              <a:cxn ang="0">
                                <a:pos x="T3" y="0"/>
                              </a:cxn>
                              <a:cxn ang="0">
                                <a:pos x="T5" y="0"/>
                              </a:cxn>
                            </a:cxnLst>
                            <a:rect l="0" t="0" r="r" b="b"/>
                            <a:pathLst>
                              <a:path w="39">
                                <a:moveTo>
                                  <a:pt x="0" y="0"/>
                                </a:moveTo>
                                <a:lnTo>
                                  <a:pt x="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1" name="Freeform 1564"/>
                        <wps:cNvSpPr>
                          <a:spLocks/>
                        </wps:cNvSpPr>
                        <wps:spPr bwMode="auto">
                          <a:xfrm>
                            <a:off x="13920" y="6437"/>
                            <a:ext cx="39" cy="2"/>
                          </a:xfrm>
                          <a:custGeom>
                            <a:avLst/>
                            <a:gdLst>
                              <a:gd name="T0" fmla="+- 0 13920 13920"/>
                              <a:gd name="T1" fmla="*/ T0 w 39"/>
                              <a:gd name="T2" fmla="+- 0 13925 13920"/>
                              <a:gd name="T3" fmla="*/ T2 w 39"/>
                              <a:gd name="T4" fmla="+- 0 13959 13920"/>
                              <a:gd name="T5" fmla="*/ T4 w 39"/>
                            </a:gdLst>
                            <a:ahLst/>
                            <a:cxnLst>
                              <a:cxn ang="0">
                                <a:pos x="T1" y="0"/>
                              </a:cxn>
                              <a:cxn ang="0">
                                <a:pos x="T3" y="0"/>
                              </a:cxn>
                              <a:cxn ang="0">
                                <a:pos x="T5" y="0"/>
                              </a:cxn>
                            </a:cxnLst>
                            <a:rect l="0" t="0" r="r" b="b"/>
                            <a:pathLst>
                              <a:path w="39">
                                <a:moveTo>
                                  <a:pt x="0" y="0"/>
                                </a:moveTo>
                                <a:lnTo>
                                  <a:pt x="5"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2" name="Line 1563"/>
                        <wps:cNvCnPr>
                          <a:cxnSpLocks noChangeShapeType="1"/>
                        </wps:cNvCnPr>
                        <wps:spPr bwMode="auto">
                          <a:xfrm>
                            <a:off x="13997" y="6437"/>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83" name="Freeform 1562"/>
                        <wps:cNvSpPr>
                          <a:spLocks/>
                        </wps:cNvSpPr>
                        <wps:spPr bwMode="auto">
                          <a:xfrm>
                            <a:off x="14079" y="6437"/>
                            <a:ext cx="39" cy="2"/>
                          </a:xfrm>
                          <a:custGeom>
                            <a:avLst/>
                            <a:gdLst>
                              <a:gd name="T0" fmla="+- 0 14079 14079"/>
                              <a:gd name="T1" fmla="*/ T0 w 39"/>
                              <a:gd name="T2" fmla="+- 0 14098 14079"/>
                              <a:gd name="T3" fmla="*/ T2 w 39"/>
                              <a:gd name="T4" fmla="+- 0 14117 14079"/>
                              <a:gd name="T5" fmla="*/ T4 w 39"/>
                            </a:gdLst>
                            <a:ahLst/>
                            <a:cxnLst>
                              <a:cxn ang="0">
                                <a:pos x="T1" y="0"/>
                              </a:cxn>
                              <a:cxn ang="0">
                                <a:pos x="T3" y="0"/>
                              </a:cxn>
                              <a:cxn ang="0">
                                <a:pos x="T5" y="0"/>
                              </a:cxn>
                            </a:cxnLst>
                            <a:rect l="0" t="0" r="r" b="b"/>
                            <a:pathLst>
                              <a:path w="39">
                                <a:moveTo>
                                  <a:pt x="0" y="0"/>
                                </a:moveTo>
                                <a:lnTo>
                                  <a:pt x="1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4" name="Line 1561"/>
                        <wps:cNvCnPr>
                          <a:cxnSpLocks noChangeShapeType="1"/>
                        </wps:cNvCnPr>
                        <wps:spPr bwMode="auto">
                          <a:xfrm>
                            <a:off x="11842" y="10786"/>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985" name="Line 1560"/>
                        <wps:cNvCnPr>
                          <a:cxnSpLocks noChangeShapeType="1"/>
                        </wps:cNvCnPr>
                        <wps:spPr bwMode="auto">
                          <a:xfrm>
                            <a:off x="11842" y="10865"/>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986" name="Line 1559"/>
                        <wps:cNvCnPr>
                          <a:cxnSpLocks noChangeShapeType="1"/>
                        </wps:cNvCnPr>
                        <wps:spPr bwMode="auto">
                          <a:xfrm>
                            <a:off x="11847" y="10925"/>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87" name="Freeform 1558"/>
                        <wps:cNvSpPr>
                          <a:spLocks/>
                        </wps:cNvSpPr>
                        <wps:spPr bwMode="auto">
                          <a:xfrm>
                            <a:off x="11799" y="10997"/>
                            <a:ext cx="39" cy="5"/>
                          </a:xfrm>
                          <a:custGeom>
                            <a:avLst/>
                            <a:gdLst>
                              <a:gd name="T0" fmla="+- 0 11837 11799"/>
                              <a:gd name="T1" fmla="*/ T0 w 39"/>
                              <a:gd name="T2" fmla="+- 0 10997 10997"/>
                              <a:gd name="T3" fmla="*/ 10997 h 5"/>
                              <a:gd name="T4" fmla="+- 0 11832 11799"/>
                              <a:gd name="T5" fmla="*/ T4 w 39"/>
                              <a:gd name="T6" fmla="+- 0 11002 10997"/>
                              <a:gd name="T7" fmla="*/ 11002 h 5"/>
                              <a:gd name="T8" fmla="+- 0 11828 11799"/>
                              <a:gd name="T9" fmla="*/ T8 w 39"/>
                              <a:gd name="T10" fmla="+- 0 11002 10997"/>
                              <a:gd name="T11" fmla="*/ 11002 h 5"/>
                              <a:gd name="T12" fmla="+- 0 11799 11799"/>
                              <a:gd name="T13" fmla="*/ T12 w 39"/>
                              <a:gd name="T14" fmla="+- 0 11002 10997"/>
                              <a:gd name="T15" fmla="*/ 11002 h 5"/>
                            </a:gdLst>
                            <a:ahLst/>
                            <a:cxnLst>
                              <a:cxn ang="0">
                                <a:pos x="T1" y="T3"/>
                              </a:cxn>
                              <a:cxn ang="0">
                                <a:pos x="T5" y="T7"/>
                              </a:cxn>
                              <a:cxn ang="0">
                                <a:pos x="T9" y="T11"/>
                              </a:cxn>
                              <a:cxn ang="0">
                                <a:pos x="T13" y="T15"/>
                              </a:cxn>
                            </a:cxnLst>
                            <a:rect l="0" t="0" r="r" b="b"/>
                            <a:pathLst>
                              <a:path w="39" h="5">
                                <a:moveTo>
                                  <a:pt x="38" y="0"/>
                                </a:moveTo>
                                <a:lnTo>
                                  <a:pt x="33" y="5"/>
                                </a:lnTo>
                                <a:lnTo>
                                  <a:pt x="29" y="5"/>
                                </a:lnTo>
                                <a:lnTo>
                                  <a:pt x="0"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8" name="Freeform 1557"/>
                        <wps:cNvSpPr>
                          <a:spLocks/>
                        </wps:cNvSpPr>
                        <wps:spPr bwMode="auto">
                          <a:xfrm>
                            <a:off x="11717" y="10997"/>
                            <a:ext cx="44" cy="2"/>
                          </a:xfrm>
                          <a:custGeom>
                            <a:avLst/>
                            <a:gdLst>
                              <a:gd name="T0" fmla="+- 0 11760 11717"/>
                              <a:gd name="T1" fmla="*/ T0 w 44"/>
                              <a:gd name="T2" fmla="+- 0 11736 11717"/>
                              <a:gd name="T3" fmla="*/ T2 w 44"/>
                              <a:gd name="T4" fmla="+- 0 11717 11717"/>
                              <a:gd name="T5" fmla="*/ T4 w 44"/>
                            </a:gdLst>
                            <a:ahLst/>
                            <a:cxnLst>
                              <a:cxn ang="0">
                                <a:pos x="T1" y="0"/>
                              </a:cxn>
                              <a:cxn ang="0">
                                <a:pos x="T3" y="0"/>
                              </a:cxn>
                              <a:cxn ang="0">
                                <a:pos x="T5" y="0"/>
                              </a:cxn>
                            </a:cxnLst>
                            <a:rect l="0" t="0" r="r" b="b"/>
                            <a:pathLst>
                              <a:path w="44">
                                <a:moveTo>
                                  <a:pt x="43" y="0"/>
                                </a:moveTo>
                                <a:lnTo>
                                  <a:pt x="1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9" name="Line 1556"/>
                        <wps:cNvCnPr>
                          <a:cxnSpLocks noChangeShapeType="1"/>
                        </wps:cNvCnPr>
                        <wps:spPr bwMode="auto">
                          <a:xfrm>
                            <a:off x="11679"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90" name="Freeform 1555"/>
                        <wps:cNvSpPr>
                          <a:spLocks/>
                        </wps:cNvSpPr>
                        <wps:spPr bwMode="auto">
                          <a:xfrm>
                            <a:off x="11559" y="10997"/>
                            <a:ext cx="39" cy="2"/>
                          </a:xfrm>
                          <a:custGeom>
                            <a:avLst/>
                            <a:gdLst>
                              <a:gd name="T0" fmla="+- 0 11597 11559"/>
                              <a:gd name="T1" fmla="*/ T0 w 39"/>
                              <a:gd name="T2" fmla="+- 0 11578 11559"/>
                              <a:gd name="T3" fmla="*/ T2 w 39"/>
                              <a:gd name="T4" fmla="+- 0 11559 11559"/>
                              <a:gd name="T5" fmla="*/ T4 w 39"/>
                            </a:gdLst>
                            <a:ahLst/>
                            <a:cxnLst>
                              <a:cxn ang="0">
                                <a:pos x="T1" y="0"/>
                              </a:cxn>
                              <a:cxn ang="0">
                                <a:pos x="T3" y="0"/>
                              </a:cxn>
                              <a:cxn ang="0">
                                <a:pos x="T5" y="0"/>
                              </a:cxn>
                            </a:cxnLst>
                            <a:rect l="0" t="0" r="r" b="b"/>
                            <a:pathLst>
                              <a:path w="39">
                                <a:moveTo>
                                  <a:pt x="38" y="0"/>
                                </a:moveTo>
                                <a:lnTo>
                                  <a:pt x="1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1" name="Line 1554"/>
                        <wps:cNvCnPr>
                          <a:cxnSpLocks noChangeShapeType="1"/>
                        </wps:cNvCnPr>
                        <wps:spPr bwMode="auto">
                          <a:xfrm>
                            <a:off x="11520"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92" name="Line 1553"/>
                        <wps:cNvCnPr>
                          <a:cxnSpLocks noChangeShapeType="1"/>
                        </wps:cNvCnPr>
                        <wps:spPr bwMode="auto">
                          <a:xfrm>
                            <a:off x="11439"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93" name="Freeform 1552"/>
                        <wps:cNvSpPr>
                          <a:spLocks/>
                        </wps:cNvSpPr>
                        <wps:spPr bwMode="auto">
                          <a:xfrm>
                            <a:off x="11319" y="10997"/>
                            <a:ext cx="39" cy="2"/>
                          </a:xfrm>
                          <a:custGeom>
                            <a:avLst/>
                            <a:gdLst>
                              <a:gd name="T0" fmla="+- 0 11357 11319"/>
                              <a:gd name="T1" fmla="*/ T0 w 39"/>
                              <a:gd name="T2" fmla="+- 0 11324 11319"/>
                              <a:gd name="T3" fmla="*/ T2 w 39"/>
                              <a:gd name="T4" fmla="+- 0 11319 11319"/>
                              <a:gd name="T5" fmla="*/ T4 w 39"/>
                            </a:gdLst>
                            <a:ahLst/>
                            <a:cxnLst>
                              <a:cxn ang="0">
                                <a:pos x="T1" y="0"/>
                              </a:cxn>
                              <a:cxn ang="0">
                                <a:pos x="T3" y="0"/>
                              </a:cxn>
                              <a:cxn ang="0">
                                <a:pos x="T5" y="0"/>
                              </a:cxn>
                            </a:cxnLst>
                            <a:rect l="0" t="0" r="r" b="b"/>
                            <a:pathLst>
                              <a:path w="39">
                                <a:moveTo>
                                  <a:pt x="38" y="0"/>
                                </a:move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4" name="Freeform 1551"/>
                        <wps:cNvSpPr>
                          <a:spLocks/>
                        </wps:cNvSpPr>
                        <wps:spPr bwMode="auto">
                          <a:xfrm>
                            <a:off x="11237" y="10997"/>
                            <a:ext cx="44" cy="2"/>
                          </a:xfrm>
                          <a:custGeom>
                            <a:avLst/>
                            <a:gdLst>
                              <a:gd name="T0" fmla="+- 0 11280 11237"/>
                              <a:gd name="T1" fmla="*/ T0 w 44"/>
                              <a:gd name="T2" fmla="+- 0 11247 11237"/>
                              <a:gd name="T3" fmla="*/ T2 w 44"/>
                              <a:gd name="T4" fmla="+- 0 11237 11237"/>
                              <a:gd name="T5" fmla="*/ T4 w 44"/>
                            </a:gdLst>
                            <a:ahLst/>
                            <a:cxnLst>
                              <a:cxn ang="0">
                                <a:pos x="T1" y="0"/>
                              </a:cxn>
                              <a:cxn ang="0">
                                <a:pos x="T3" y="0"/>
                              </a:cxn>
                              <a:cxn ang="0">
                                <a:pos x="T5" y="0"/>
                              </a:cxn>
                            </a:cxnLst>
                            <a:rect l="0" t="0" r="r" b="b"/>
                            <a:pathLst>
                              <a:path w="44">
                                <a:moveTo>
                                  <a:pt x="43" y="0"/>
                                </a:move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5" name="Freeform 1550"/>
                        <wps:cNvSpPr>
                          <a:spLocks/>
                        </wps:cNvSpPr>
                        <wps:spPr bwMode="auto">
                          <a:xfrm>
                            <a:off x="11160" y="10997"/>
                            <a:ext cx="39" cy="2"/>
                          </a:xfrm>
                          <a:custGeom>
                            <a:avLst/>
                            <a:gdLst>
                              <a:gd name="T0" fmla="+- 0 11199 11160"/>
                              <a:gd name="T1" fmla="*/ T0 w 39"/>
                              <a:gd name="T2" fmla="+- 0 11189 11160"/>
                              <a:gd name="T3" fmla="*/ T2 w 39"/>
                              <a:gd name="T4" fmla="+- 0 11184 11160"/>
                              <a:gd name="T5" fmla="*/ T4 w 39"/>
                              <a:gd name="T6" fmla="+- 0 11160 11160"/>
                              <a:gd name="T7" fmla="*/ T6 w 39"/>
                            </a:gdLst>
                            <a:ahLst/>
                            <a:cxnLst>
                              <a:cxn ang="0">
                                <a:pos x="T1" y="0"/>
                              </a:cxn>
                              <a:cxn ang="0">
                                <a:pos x="T3" y="0"/>
                              </a:cxn>
                              <a:cxn ang="0">
                                <a:pos x="T5" y="0"/>
                              </a:cxn>
                              <a:cxn ang="0">
                                <a:pos x="T7" y="0"/>
                              </a:cxn>
                            </a:cxnLst>
                            <a:rect l="0" t="0" r="r" b="b"/>
                            <a:pathLst>
                              <a:path w="39">
                                <a:moveTo>
                                  <a:pt x="39" y="0"/>
                                </a:moveTo>
                                <a:lnTo>
                                  <a:pt x="29" y="0"/>
                                </a:lnTo>
                                <a:lnTo>
                                  <a:pt x="2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6" name="Line 1549"/>
                        <wps:cNvCnPr>
                          <a:cxnSpLocks noChangeShapeType="1"/>
                        </wps:cNvCnPr>
                        <wps:spPr bwMode="auto">
                          <a:xfrm>
                            <a:off x="11117"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97" name="Line 1548"/>
                        <wps:cNvCnPr>
                          <a:cxnSpLocks noChangeShapeType="1"/>
                        </wps:cNvCnPr>
                        <wps:spPr bwMode="auto">
                          <a:xfrm>
                            <a:off x="11040"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998" name="Freeform 1547"/>
                        <wps:cNvSpPr>
                          <a:spLocks/>
                        </wps:cNvSpPr>
                        <wps:spPr bwMode="auto">
                          <a:xfrm>
                            <a:off x="10920" y="10997"/>
                            <a:ext cx="39" cy="2"/>
                          </a:xfrm>
                          <a:custGeom>
                            <a:avLst/>
                            <a:gdLst>
                              <a:gd name="T0" fmla="+- 0 10959 10920"/>
                              <a:gd name="T1" fmla="*/ T0 w 39"/>
                              <a:gd name="T2" fmla="+- 0 10935 10920"/>
                              <a:gd name="T3" fmla="*/ T2 w 39"/>
                              <a:gd name="T4" fmla="+- 0 10920 10920"/>
                              <a:gd name="T5" fmla="*/ T4 w 39"/>
                            </a:gdLst>
                            <a:ahLst/>
                            <a:cxnLst>
                              <a:cxn ang="0">
                                <a:pos x="T1" y="0"/>
                              </a:cxn>
                              <a:cxn ang="0">
                                <a:pos x="T3" y="0"/>
                              </a:cxn>
                              <a:cxn ang="0">
                                <a:pos x="T5" y="0"/>
                              </a:cxn>
                            </a:cxnLst>
                            <a:rect l="0" t="0" r="r" b="b"/>
                            <a:pathLst>
                              <a:path w="39">
                                <a:moveTo>
                                  <a:pt x="39" y="0"/>
                                </a:moveTo>
                                <a:lnTo>
                                  <a:pt x="1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99" name="Line 1546"/>
                        <wps:cNvCnPr>
                          <a:cxnSpLocks noChangeShapeType="1"/>
                        </wps:cNvCnPr>
                        <wps:spPr bwMode="auto">
                          <a:xfrm>
                            <a:off x="10877"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00" name="Line 1545"/>
                        <wps:cNvCnPr>
                          <a:cxnSpLocks noChangeShapeType="1"/>
                        </wps:cNvCnPr>
                        <wps:spPr bwMode="auto">
                          <a:xfrm>
                            <a:off x="10800"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01" name="Line 1544"/>
                        <wps:cNvCnPr>
                          <a:cxnSpLocks noChangeShapeType="1"/>
                        </wps:cNvCnPr>
                        <wps:spPr bwMode="auto">
                          <a:xfrm>
                            <a:off x="10719"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02" name="Freeform 1543"/>
                        <wps:cNvSpPr>
                          <a:spLocks/>
                        </wps:cNvSpPr>
                        <wps:spPr bwMode="auto">
                          <a:xfrm>
                            <a:off x="10599" y="10997"/>
                            <a:ext cx="39" cy="2"/>
                          </a:xfrm>
                          <a:custGeom>
                            <a:avLst/>
                            <a:gdLst>
                              <a:gd name="T0" fmla="+- 0 10637 10599"/>
                              <a:gd name="T1" fmla="*/ T0 w 39"/>
                              <a:gd name="T2" fmla="+- 0 10632 10599"/>
                              <a:gd name="T3" fmla="*/ T2 w 39"/>
                              <a:gd name="T4" fmla="+- 0 10599 10599"/>
                              <a:gd name="T5" fmla="*/ T4 w 39"/>
                            </a:gdLst>
                            <a:ahLst/>
                            <a:cxnLst>
                              <a:cxn ang="0">
                                <a:pos x="T1" y="0"/>
                              </a:cxn>
                              <a:cxn ang="0">
                                <a:pos x="T3" y="0"/>
                              </a:cxn>
                              <a:cxn ang="0">
                                <a:pos x="T5" y="0"/>
                              </a:cxn>
                            </a:cxnLst>
                            <a:rect l="0" t="0" r="r" b="b"/>
                            <a:pathLst>
                              <a:path w="39">
                                <a:moveTo>
                                  <a:pt x="38" y="0"/>
                                </a:moveTo>
                                <a:lnTo>
                                  <a:pt x="33"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3" name="Freeform 1542"/>
                        <wps:cNvSpPr>
                          <a:spLocks/>
                        </wps:cNvSpPr>
                        <wps:spPr bwMode="auto">
                          <a:xfrm>
                            <a:off x="10517" y="10997"/>
                            <a:ext cx="44" cy="2"/>
                          </a:xfrm>
                          <a:custGeom>
                            <a:avLst/>
                            <a:gdLst>
                              <a:gd name="T0" fmla="+- 0 10560 10517"/>
                              <a:gd name="T1" fmla="*/ T0 w 44"/>
                              <a:gd name="T2" fmla="+- 0 10522 10517"/>
                              <a:gd name="T3" fmla="*/ T2 w 44"/>
                              <a:gd name="T4" fmla="+- 0 10517 10517"/>
                              <a:gd name="T5" fmla="*/ T4 w 44"/>
                            </a:gdLst>
                            <a:ahLst/>
                            <a:cxnLst>
                              <a:cxn ang="0">
                                <a:pos x="T1" y="0"/>
                              </a:cxn>
                              <a:cxn ang="0">
                                <a:pos x="T3" y="0"/>
                              </a:cxn>
                              <a:cxn ang="0">
                                <a:pos x="T5" y="0"/>
                              </a:cxn>
                            </a:cxnLst>
                            <a:rect l="0" t="0" r="r" b="b"/>
                            <a:pathLst>
                              <a:path w="44">
                                <a:moveTo>
                                  <a:pt x="43" y="0"/>
                                </a:move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4" name="Freeform 1541"/>
                        <wps:cNvSpPr>
                          <a:spLocks/>
                        </wps:cNvSpPr>
                        <wps:spPr bwMode="auto">
                          <a:xfrm>
                            <a:off x="10440" y="10997"/>
                            <a:ext cx="39" cy="2"/>
                          </a:xfrm>
                          <a:custGeom>
                            <a:avLst/>
                            <a:gdLst>
                              <a:gd name="T0" fmla="+- 0 10479 10440"/>
                              <a:gd name="T1" fmla="*/ T0 w 39"/>
                              <a:gd name="T2" fmla="+- 0 10469 10440"/>
                              <a:gd name="T3" fmla="*/ T2 w 39"/>
                              <a:gd name="T4" fmla="+- 0 10440 10440"/>
                              <a:gd name="T5" fmla="*/ T4 w 39"/>
                            </a:gdLst>
                            <a:ahLst/>
                            <a:cxnLst>
                              <a:cxn ang="0">
                                <a:pos x="T1" y="0"/>
                              </a:cxn>
                              <a:cxn ang="0">
                                <a:pos x="T3" y="0"/>
                              </a:cxn>
                              <a:cxn ang="0">
                                <a:pos x="T5" y="0"/>
                              </a:cxn>
                            </a:cxnLst>
                            <a:rect l="0" t="0" r="r" b="b"/>
                            <a:pathLst>
                              <a:path w="39">
                                <a:moveTo>
                                  <a:pt x="39" y="0"/>
                                </a:moveTo>
                                <a:lnTo>
                                  <a:pt x="2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5" name="Freeform 1540"/>
                        <wps:cNvSpPr>
                          <a:spLocks/>
                        </wps:cNvSpPr>
                        <wps:spPr bwMode="auto">
                          <a:xfrm>
                            <a:off x="10359" y="10997"/>
                            <a:ext cx="39" cy="2"/>
                          </a:xfrm>
                          <a:custGeom>
                            <a:avLst/>
                            <a:gdLst>
                              <a:gd name="T0" fmla="+- 0 10397 10359"/>
                              <a:gd name="T1" fmla="*/ T0 w 39"/>
                              <a:gd name="T2" fmla="+- 0 10387 10359"/>
                              <a:gd name="T3" fmla="*/ T2 w 39"/>
                              <a:gd name="T4" fmla="+- 0 10359 10359"/>
                              <a:gd name="T5" fmla="*/ T4 w 39"/>
                            </a:gdLst>
                            <a:ahLst/>
                            <a:cxnLst>
                              <a:cxn ang="0">
                                <a:pos x="T1" y="0"/>
                              </a:cxn>
                              <a:cxn ang="0">
                                <a:pos x="T3" y="0"/>
                              </a:cxn>
                              <a:cxn ang="0">
                                <a:pos x="T5" y="0"/>
                              </a:cxn>
                            </a:cxnLst>
                            <a:rect l="0" t="0" r="r" b="b"/>
                            <a:pathLst>
                              <a:path w="39">
                                <a:moveTo>
                                  <a:pt x="38" y="0"/>
                                </a:moveTo>
                                <a:lnTo>
                                  <a:pt x="28"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6" name="Line 1539"/>
                        <wps:cNvCnPr>
                          <a:cxnSpLocks noChangeShapeType="1"/>
                        </wps:cNvCnPr>
                        <wps:spPr bwMode="auto">
                          <a:xfrm>
                            <a:off x="10320"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07" name="Line 1538"/>
                        <wps:cNvCnPr>
                          <a:cxnSpLocks noChangeShapeType="1"/>
                        </wps:cNvCnPr>
                        <wps:spPr bwMode="auto">
                          <a:xfrm>
                            <a:off x="10239"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08" name="Line 1537"/>
                        <wps:cNvCnPr>
                          <a:cxnSpLocks noChangeShapeType="1"/>
                        </wps:cNvCnPr>
                        <wps:spPr bwMode="auto">
                          <a:xfrm>
                            <a:off x="10157"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09" name="Line 1536"/>
                        <wps:cNvCnPr>
                          <a:cxnSpLocks noChangeShapeType="1"/>
                        </wps:cNvCnPr>
                        <wps:spPr bwMode="auto">
                          <a:xfrm>
                            <a:off x="10080"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10" name="Line 1535"/>
                        <wps:cNvCnPr>
                          <a:cxnSpLocks noChangeShapeType="1"/>
                        </wps:cNvCnPr>
                        <wps:spPr bwMode="auto">
                          <a:xfrm>
                            <a:off x="9999"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11" name="Line 1534"/>
                        <wps:cNvCnPr>
                          <a:cxnSpLocks noChangeShapeType="1"/>
                        </wps:cNvCnPr>
                        <wps:spPr bwMode="auto">
                          <a:xfrm>
                            <a:off x="9917" y="10993"/>
                            <a:ext cx="0" cy="4"/>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12" name="Line 1533"/>
                        <wps:cNvCnPr>
                          <a:cxnSpLocks noChangeShapeType="1"/>
                        </wps:cNvCnPr>
                        <wps:spPr bwMode="auto">
                          <a:xfrm>
                            <a:off x="9840"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13" name="Freeform 1532"/>
                        <wps:cNvSpPr>
                          <a:spLocks/>
                        </wps:cNvSpPr>
                        <wps:spPr bwMode="auto">
                          <a:xfrm>
                            <a:off x="9720" y="10997"/>
                            <a:ext cx="39" cy="2"/>
                          </a:xfrm>
                          <a:custGeom>
                            <a:avLst/>
                            <a:gdLst>
                              <a:gd name="T0" fmla="+- 0 9759 9720"/>
                              <a:gd name="T1" fmla="*/ T0 w 39"/>
                              <a:gd name="T2" fmla="+- 0 9735 9720"/>
                              <a:gd name="T3" fmla="*/ T2 w 39"/>
                              <a:gd name="T4" fmla="+- 0 9730 9720"/>
                              <a:gd name="T5" fmla="*/ T4 w 39"/>
                              <a:gd name="T6" fmla="+- 0 9720 9720"/>
                              <a:gd name="T7" fmla="*/ T6 w 39"/>
                            </a:gdLst>
                            <a:ahLst/>
                            <a:cxnLst>
                              <a:cxn ang="0">
                                <a:pos x="T1" y="0"/>
                              </a:cxn>
                              <a:cxn ang="0">
                                <a:pos x="T3" y="0"/>
                              </a:cxn>
                              <a:cxn ang="0">
                                <a:pos x="T5" y="0"/>
                              </a:cxn>
                              <a:cxn ang="0">
                                <a:pos x="T7" y="0"/>
                              </a:cxn>
                            </a:cxnLst>
                            <a:rect l="0" t="0" r="r" b="b"/>
                            <a:pathLst>
                              <a:path w="39">
                                <a:moveTo>
                                  <a:pt x="39" y="0"/>
                                </a:moveTo>
                                <a:lnTo>
                                  <a:pt x="15" y="0"/>
                                </a:ln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4" name="Freeform 1531"/>
                        <wps:cNvSpPr>
                          <a:spLocks/>
                        </wps:cNvSpPr>
                        <wps:spPr bwMode="auto">
                          <a:xfrm>
                            <a:off x="9639" y="10997"/>
                            <a:ext cx="39" cy="2"/>
                          </a:xfrm>
                          <a:custGeom>
                            <a:avLst/>
                            <a:gdLst>
                              <a:gd name="T0" fmla="+- 0 9677 9639"/>
                              <a:gd name="T1" fmla="*/ T0 w 39"/>
                              <a:gd name="T2" fmla="+- 0 9648 9639"/>
                              <a:gd name="T3" fmla="*/ T2 w 39"/>
                              <a:gd name="T4" fmla="+- 0 9639 9639"/>
                              <a:gd name="T5" fmla="*/ T4 w 39"/>
                            </a:gdLst>
                            <a:ahLst/>
                            <a:cxnLst>
                              <a:cxn ang="0">
                                <a:pos x="T1" y="0"/>
                              </a:cxn>
                              <a:cxn ang="0">
                                <a:pos x="T3" y="0"/>
                              </a:cxn>
                              <a:cxn ang="0">
                                <a:pos x="T5" y="0"/>
                              </a:cxn>
                            </a:cxnLst>
                            <a:rect l="0" t="0" r="r" b="b"/>
                            <a:pathLst>
                              <a:path w="39">
                                <a:moveTo>
                                  <a:pt x="38" y="0"/>
                                </a:moveTo>
                                <a:lnTo>
                                  <a:pt x="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5" name="Freeform 1530"/>
                        <wps:cNvSpPr>
                          <a:spLocks/>
                        </wps:cNvSpPr>
                        <wps:spPr bwMode="auto">
                          <a:xfrm>
                            <a:off x="9557" y="10997"/>
                            <a:ext cx="44" cy="2"/>
                          </a:xfrm>
                          <a:custGeom>
                            <a:avLst/>
                            <a:gdLst>
                              <a:gd name="T0" fmla="+- 0 9600 9557"/>
                              <a:gd name="T1" fmla="*/ T0 w 44"/>
                              <a:gd name="T2" fmla="+- 0 9595 9557"/>
                              <a:gd name="T3" fmla="*/ T2 w 44"/>
                              <a:gd name="T4" fmla="+- 0 9567 9557"/>
                              <a:gd name="T5" fmla="*/ T4 w 44"/>
                              <a:gd name="T6" fmla="+- 0 9557 9557"/>
                              <a:gd name="T7" fmla="*/ T6 w 44"/>
                            </a:gdLst>
                            <a:ahLst/>
                            <a:cxnLst>
                              <a:cxn ang="0">
                                <a:pos x="T1" y="0"/>
                              </a:cxn>
                              <a:cxn ang="0">
                                <a:pos x="T3" y="0"/>
                              </a:cxn>
                              <a:cxn ang="0">
                                <a:pos x="T5" y="0"/>
                              </a:cxn>
                              <a:cxn ang="0">
                                <a:pos x="T7" y="0"/>
                              </a:cxn>
                            </a:cxnLst>
                            <a:rect l="0" t="0" r="r" b="b"/>
                            <a:pathLst>
                              <a:path w="44">
                                <a:moveTo>
                                  <a:pt x="43" y="0"/>
                                </a:moveTo>
                                <a:lnTo>
                                  <a:pt x="38" y="0"/>
                                </a:ln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6" name="Line 1529"/>
                        <wps:cNvCnPr>
                          <a:cxnSpLocks noChangeShapeType="1"/>
                        </wps:cNvCnPr>
                        <wps:spPr bwMode="auto">
                          <a:xfrm>
                            <a:off x="9519" y="109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17" name="Freeform 1528"/>
                        <wps:cNvSpPr>
                          <a:spLocks/>
                        </wps:cNvSpPr>
                        <wps:spPr bwMode="auto">
                          <a:xfrm>
                            <a:off x="9399" y="10997"/>
                            <a:ext cx="39" cy="2"/>
                          </a:xfrm>
                          <a:custGeom>
                            <a:avLst/>
                            <a:gdLst>
                              <a:gd name="T0" fmla="+- 0 9437 9399"/>
                              <a:gd name="T1" fmla="*/ T0 w 39"/>
                              <a:gd name="T2" fmla="+- 0 9399 9399"/>
                              <a:gd name="T3" fmla="*/ T2 w 39"/>
                              <a:gd name="T4" fmla="+- 0 9399 9399"/>
                              <a:gd name="T5" fmla="*/ T4 w 39"/>
                            </a:gdLst>
                            <a:ahLst/>
                            <a:cxnLst>
                              <a:cxn ang="0">
                                <a:pos x="T1" y="0"/>
                              </a:cxn>
                              <a:cxn ang="0">
                                <a:pos x="T3" y="0"/>
                              </a:cxn>
                              <a:cxn ang="0">
                                <a:pos x="T5" y="0"/>
                              </a:cxn>
                            </a:cxnLst>
                            <a:rect l="0" t="0" r="r" b="b"/>
                            <a:pathLst>
                              <a:path w="39">
                                <a:moveTo>
                                  <a:pt x="38" y="0"/>
                                </a:move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8" name="Freeform 1527"/>
                        <wps:cNvSpPr>
                          <a:spLocks/>
                        </wps:cNvSpPr>
                        <wps:spPr bwMode="auto">
                          <a:xfrm>
                            <a:off x="9317" y="10993"/>
                            <a:ext cx="44" cy="2"/>
                          </a:xfrm>
                          <a:custGeom>
                            <a:avLst/>
                            <a:gdLst>
                              <a:gd name="T0" fmla="+- 0 9360 9317"/>
                              <a:gd name="T1" fmla="*/ T0 w 44"/>
                              <a:gd name="T2" fmla="+- 0 9336 9317"/>
                              <a:gd name="T3" fmla="*/ T2 w 44"/>
                              <a:gd name="T4" fmla="+- 0 9317 9317"/>
                              <a:gd name="T5" fmla="*/ T4 w 44"/>
                            </a:gdLst>
                            <a:ahLst/>
                            <a:cxnLst>
                              <a:cxn ang="0">
                                <a:pos x="T1" y="0"/>
                              </a:cxn>
                              <a:cxn ang="0">
                                <a:pos x="T3" y="0"/>
                              </a:cxn>
                              <a:cxn ang="0">
                                <a:pos x="T5" y="0"/>
                              </a:cxn>
                            </a:cxnLst>
                            <a:rect l="0" t="0" r="r" b="b"/>
                            <a:pathLst>
                              <a:path w="44">
                                <a:moveTo>
                                  <a:pt x="43" y="0"/>
                                </a:moveTo>
                                <a:lnTo>
                                  <a:pt x="1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19" name="Line 1526"/>
                        <wps:cNvCnPr>
                          <a:cxnSpLocks noChangeShapeType="1"/>
                        </wps:cNvCnPr>
                        <wps:spPr bwMode="auto">
                          <a:xfrm>
                            <a:off x="9279" y="1099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20" name="Freeform 1525"/>
                        <wps:cNvSpPr>
                          <a:spLocks/>
                        </wps:cNvSpPr>
                        <wps:spPr bwMode="auto">
                          <a:xfrm>
                            <a:off x="9159" y="10993"/>
                            <a:ext cx="39" cy="2"/>
                          </a:xfrm>
                          <a:custGeom>
                            <a:avLst/>
                            <a:gdLst>
                              <a:gd name="T0" fmla="+- 0 9197 9159"/>
                              <a:gd name="T1" fmla="*/ T0 w 39"/>
                              <a:gd name="T2" fmla="+- 0 9178 9159"/>
                              <a:gd name="T3" fmla="*/ T2 w 39"/>
                              <a:gd name="T4" fmla="+- 0 9159 9159"/>
                              <a:gd name="T5" fmla="*/ T4 w 39"/>
                            </a:gdLst>
                            <a:ahLst/>
                            <a:cxnLst>
                              <a:cxn ang="0">
                                <a:pos x="T1" y="0"/>
                              </a:cxn>
                              <a:cxn ang="0">
                                <a:pos x="T3" y="0"/>
                              </a:cxn>
                              <a:cxn ang="0">
                                <a:pos x="T5" y="0"/>
                              </a:cxn>
                            </a:cxnLst>
                            <a:rect l="0" t="0" r="r" b="b"/>
                            <a:pathLst>
                              <a:path w="39">
                                <a:moveTo>
                                  <a:pt x="38" y="0"/>
                                </a:moveTo>
                                <a:lnTo>
                                  <a:pt x="1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1" name="Freeform 1524"/>
                        <wps:cNvSpPr>
                          <a:spLocks/>
                        </wps:cNvSpPr>
                        <wps:spPr bwMode="auto">
                          <a:xfrm>
                            <a:off x="9077" y="10993"/>
                            <a:ext cx="44" cy="2"/>
                          </a:xfrm>
                          <a:custGeom>
                            <a:avLst/>
                            <a:gdLst>
                              <a:gd name="T0" fmla="+- 0 9120 9077"/>
                              <a:gd name="T1" fmla="*/ T0 w 44"/>
                              <a:gd name="T2" fmla="+- 0 9087 9077"/>
                              <a:gd name="T3" fmla="*/ T2 w 44"/>
                              <a:gd name="T4" fmla="+- 0 9077 9077"/>
                              <a:gd name="T5" fmla="*/ T4 w 44"/>
                            </a:gdLst>
                            <a:ahLst/>
                            <a:cxnLst>
                              <a:cxn ang="0">
                                <a:pos x="T1" y="0"/>
                              </a:cxn>
                              <a:cxn ang="0">
                                <a:pos x="T3" y="0"/>
                              </a:cxn>
                              <a:cxn ang="0">
                                <a:pos x="T5" y="0"/>
                              </a:cxn>
                            </a:cxnLst>
                            <a:rect l="0" t="0" r="r" b="b"/>
                            <a:pathLst>
                              <a:path w="44">
                                <a:moveTo>
                                  <a:pt x="43" y="0"/>
                                </a:move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2" name="Line 1523"/>
                        <wps:cNvCnPr>
                          <a:cxnSpLocks noChangeShapeType="1"/>
                        </wps:cNvCnPr>
                        <wps:spPr bwMode="auto">
                          <a:xfrm>
                            <a:off x="9039" y="1099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23" name="Freeform 1522"/>
                        <wps:cNvSpPr>
                          <a:spLocks/>
                        </wps:cNvSpPr>
                        <wps:spPr bwMode="auto">
                          <a:xfrm>
                            <a:off x="8919" y="10993"/>
                            <a:ext cx="39" cy="2"/>
                          </a:xfrm>
                          <a:custGeom>
                            <a:avLst/>
                            <a:gdLst>
                              <a:gd name="T0" fmla="+- 0 8957 8919"/>
                              <a:gd name="T1" fmla="*/ T0 w 39"/>
                              <a:gd name="T2" fmla="+- 0 8943 8919"/>
                              <a:gd name="T3" fmla="*/ T2 w 39"/>
                              <a:gd name="T4" fmla="+- 0 8919 8919"/>
                              <a:gd name="T5" fmla="*/ T4 w 39"/>
                            </a:gdLst>
                            <a:ahLst/>
                            <a:cxnLst>
                              <a:cxn ang="0">
                                <a:pos x="T1" y="0"/>
                              </a:cxn>
                              <a:cxn ang="0">
                                <a:pos x="T3" y="0"/>
                              </a:cxn>
                              <a:cxn ang="0">
                                <a:pos x="T5" y="0"/>
                              </a:cxn>
                            </a:cxnLst>
                            <a:rect l="0" t="0" r="r" b="b"/>
                            <a:pathLst>
                              <a:path w="39">
                                <a:moveTo>
                                  <a:pt x="38" y="0"/>
                                </a:moveTo>
                                <a:lnTo>
                                  <a:pt x="2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4" name="Freeform 1521"/>
                        <wps:cNvSpPr>
                          <a:spLocks/>
                        </wps:cNvSpPr>
                        <wps:spPr bwMode="auto">
                          <a:xfrm>
                            <a:off x="8837" y="10993"/>
                            <a:ext cx="44" cy="2"/>
                          </a:xfrm>
                          <a:custGeom>
                            <a:avLst/>
                            <a:gdLst>
                              <a:gd name="T0" fmla="+- 0 8880 8837"/>
                              <a:gd name="T1" fmla="*/ T0 w 44"/>
                              <a:gd name="T2" fmla="+- 0 8851 8837"/>
                              <a:gd name="T3" fmla="*/ T2 w 44"/>
                              <a:gd name="T4" fmla="+- 0 8837 8837"/>
                              <a:gd name="T5" fmla="*/ T4 w 44"/>
                            </a:gdLst>
                            <a:ahLst/>
                            <a:cxnLst>
                              <a:cxn ang="0">
                                <a:pos x="T1" y="0"/>
                              </a:cxn>
                              <a:cxn ang="0">
                                <a:pos x="T3" y="0"/>
                              </a:cxn>
                              <a:cxn ang="0">
                                <a:pos x="T5" y="0"/>
                              </a:cxn>
                            </a:cxnLst>
                            <a:rect l="0" t="0" r="r" b="b"/>
                            <a:pathLst>
                              <a:path w="44">
                                <a:moveTo>
                                  <a:pt x="43" y="0"/>
                                </a:moveTo>
                                <a:lnTo>
                                  <a:pt x="1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5" name="Freeform 1520"/>
                        <wps:cNvSpPr>
                          <a:spLocks/>
                        </wps:cNvSpPr>
                        <wps:spPr bwMode="auto">
                          <a:xfrm>
                            <a:off x="8760" y="10993"/>
                            <a:ext cx="39" cy="2"/>
                          </a:xfrm>
                          <a:custGeom>
                            <a:avLst/>
                            <a:gdLst>
                              <a:gd name="T0" fmla="+- 0 8799 8760"/>
                              <a:gd name="T1" fmla="*/ T0 w 39"/>
                              <a:gd name="T2" fmla="+- 0 8775 8760"/>
                              <a:gd name="T3" fmla="*/ T2 w 39"/>
                              <a:gd name="T4" fmla="+- 0 8760 8760"/>
                              <a:gd name="T5" fmla="*/ T4 w 39"/>
                            </a:gdLst>
                            <a:ahLst/>
                            <a:cxnLst>
                              <a:cxn ang="0">
                                <a:pos x="T1" y="0"/>
                              </a:cxn>
                              <a:cxn ang="0">
                                <a:pos x="T3" y="0"/>
                              </a:cxn>
                              <a:cxn ang="0">
                                <a:pos x="T5" y="0"/>
                              </a:cxn>
                            </a:cxnLst>
                            <a:rect l="0" t="0" r="r" b="b"/>
                            <a:pathLst>
                              <a:path w="39">
                                <a:moveTo>
                                  <a:pt x="39" y="0"/>
                                </a:moveTo>
                                <a:lnTo>
                                  <a:pt x="1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6" name="Freeform 1519"/>
                        <wps:cNvSpPr>
                          <a:spLocks/>
                        </wps:cNvSpPr>
                        <wps:spPr bwMode="auto">
                          <a:xfrm>
                            <a:off x="8679" y="10993"/>
                            <a:ext cx="39" cy="2"/>
                          </a:xfrm>
                          <a:custGeom>
                            <a:avLst/>
                            <a:gdLst>
                              <a:gd name="T0" fmla="+- 0 8717 8679"/>
                              <a:gd name="T1" fmla="*/ T0 w 39"/>
                              <a:gd name="T2" fmla="+- 0 8683 8679"/>
                              <a:gd name="T3" fmla="*/ T2 w 39"/>
                              <a:gd name="T4" fmla="+- 0 8679 8679"/>
                              <a:gd name="T5" fmla="*/ T4 w 39"/>
                            </a:gdLst>
                            <a:ahLst/>
                            <a:cxnLst>
                              <a:cxn ang="0">
                                <a:pos x="T1" y="0"/>
                              </a:cxn>
                              <a:cxn ang="0">
                                <a:pos x="T3" y="0"/>
                              </a:cxn>
                              <a:cxn ang="0">
                                <a:pos x="T5" y="0"/>
                              </a:cxn>
                            </a:cxnLst>
                            <a:rect l="0" t="0" r="r" b="b"/>
                            <a:pathLst>
                              <a:path w="39">
                                <a:moveTo>
                                  <a:pt x="38" y="0"/>
                                </a:moveTo>
                                <a:lnTo>
                                  <a:pt x="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7" name="Line 1518"/>
                        <wps:cNvCnPr>
                          <a:cxnSpLocks noChangeShapeType="1"/>
                        </wps:cNvCnPr>
                        <wps:spPr bwMode="auto">
                          <a:xfrm>
                            <a:off x="8640" y="1099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28" name="Freeform 1517"/>
                        <wps:cNvSpPr>
                          <a:spLocks/>
                        </wps:cNvSpPr>
                        <wps:spPr bwMode="auto">
                          <a:xfrm>
                            <a:off x="8520" y="10993"/>
                            <a:ext cx="39" cy="2"/>
                          </a:xfrm>
                          <a:custGeom>
                            <a:avLst/>
                            <a:gdLst>
                              <a:gd name="T0" fmla="+- 0 8559 8520"/>
                              <a:gd name="T1" fmla="*/ T0 w 39"/>
                              <a:gd name="T2" fmla="+- 0 8549 8520"/>
                              <a:gd name="T3" fmla="*/ T2 w 39"/>
                              <a:gd name="T4" fmla="+- 0 8544 8520"/>
                              <a:gd name="T5" fmla="*/ T4 w 39"/>
                              <a:gd name="T6" fmla="+- 0 8525 8520"/>
                              <a:gd name="T7" fmla="*/ T6 w 39"/>
                              <a:gd name="T8" fmla="+- 0 8520 8520"/>
                              <a:gd name="T9" fmla="*/ T8 w 39"/>
                            </a:gdLst>
                            <a:ahLst/>
                            <a:cxnLst>
                              <a:cxn ang="0">
                                <a:pos x="T1" y="0"/>
                              </a:cxn>
                              <a:cxn ang="0">
                                <a:pos x="T3" y="0"/>
                              </a:cxn>
                              <a:cxn ang="0">
                                <a:pos x="T5" y="0"/>
                              </a:cxn>
                              <a:cxn ang="0">
                                <a:pos x="T7" y="0"/>
                              </a:cxn>
                              <a:cxn ang="0">
                                <a:pos x="T9" y="0"/>
                              </a:cxn>
                            </a:cxnLst>
                            <a:rect l="0" t="0" r="r" b="b"/>
                            <a:pathLst>
                              <a:path w="39">
                                <a:moveTo>
                                  <a:pt x="39" y="0"/>
                                </a:moveTo>
                                <a:lnTo>
                                  <a:pt x="29" y="0"/>
                                </a:lnTo>
                                <a:lnTo>
                                  <a:pt x="24" y="0"/>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9" name="Freeform 1516"/>
                        <wps:cNvSpPr>
                          <a:spLocks/>
                        </wps:cNvSpPr>
                        <wps:spPr bwMode="auto">
                          <a:xfrm>
                            <a:off x="8439" y="10993"/>
                            <a:ext cx="39" cy="2"/>
                          </a:xfrm>
                          <a:custGeom>
                            <a:avLst/>
                            <a:gdLst>
                              <a:gd name="T0" fmla="+- 0 8477 8439"/>
                              <a:gd name="T1" fmla="*/ T0 w 39"/>
                              <a:gd name="T2" fmla="+- 0 8467 8439"/>
                              <a:gd name="T3" fmla="*/ T2 w 39"/>
                              <a:gd name="T4" fmla="+- 0 8439 8439"/>
                              <a:gd name="T5" fmla="*/ T4 w 39"/>
                            </a:gdLst>
                            <a:ahLst/>
                            <a:cxnLst>
                              <a:cxn ang="0">
                                <a:pos x="T1" y="0"/>
                              </a:cxn>
                              <a:cxn ang="0">
                                <a:pos x="T3" y="0"/>
                              </a:cxn>
                              <a:cxn ang="0">
                                <a:pos x="T5" y="0"/>
                              </a:cxn>
                            </a:cxnLst>
                            <a:rect l="0" t="0" r="r" b="b"/>
                            <a:pathLst>
                              <a:path w="39">
                                <a:moveTo>
                                  <a:pt x="38" y="0"/>
                                </a:moveTo>
                                <a:lnTo>
                                  <a:pt x="28"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0" name="Freeform 1515"/>
                        <wps:cNvSpPr>
                          <a:spLocks/>
                        </wps:cNvSpPr>
                        <wps:spPr bwMode="auto">
                          <a:xfrm>
                            <a:off x="8357" y="10993"/>
                            <a:ext cx="44" cy="2"/>
                          </a:xfrm>
                          <a:custGeom>
                            <a:avLst/>
                            <a:gdLst>
                              <a:gd name="T0" fmla="+- 0 8400 8357"/>
                              <a:gd name="T1" fmla="*/ T0 w 44"/>
                              <a:gd name="T2" fmla="+- 0 8371 8357"/>
                              <a:gd name="T3" fmla="*/ T2 w 44"/>
                              <a:gd name="T4" fmla="+- 0 8357 8357"/>
                              <a:gd name="T5" fmla="*/ T4 w 44"/>
                            </a:gdLst>
                            <a:ahLst/>
                            <a:cxnLst>
                              <a:cxn ang="0">
                                <a:pos x="T1" y="0"/>
                              </a:cxn>
                              <a:cxn ang="0">
                                <a:pos x="T3" y="0"/>
                              </a:cxn>
                              <a:cxn ang="0">
                                <a:pos x="T5" y="0"/>
                              </a:cxn>
                            </a:cxnLst>
                            <a:rect l="0" t="0" r="r" b="b"/>
                            <a:pathLst>
                              <a:path w="44">
                                <a:moveTo>
                                  <a:pt x="43" y="0"/>
                                </a:moveTo>
                                <a:lnTo>
                                  <a:pt x="1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1" name="Freeform 1514"/>
                        <wps:cNvSpPr>
                          <a:spLocks/>
                        </wps:cNvSpPr>
                        <wps:spPr bwMode="auto">
                          <a:xfrm>
                            <a:off x="8280" y="10993"/>
                            <a:ext cx="39" cy="2"/>
                          </a:xfrm>
                          <a:custGeom>
                            <a:avLst/>
                            <a:gdLst>
                              <a:gd name="T0" fmla="+- 0 8319 8280"/>
                              <a:gd name="T1" fmla="*/ T0 w 39"/>
                              <a:gd name="T2" fmla="+- 0 8285 8280"/>
                              <a:gd name="T3" fmla="*/ T2 w 39"/>
                              <a:gd name="T4" fmla="+- 0 8280 8280"/>
                              <a:gd name="T5" fmla="*/ T4 w 39"/>
                            </a:gdLst>
                            <a:ahLst/>
                            <a:cxnLst>
                              <a:cxn ang="0">
                                <a:pos x="T1" y="0"/>
                              </a:cxn>
                              <a:cxn ang="0">
                                <a:pos x="T3" y="0"/>
                              </a:cxn>
                              <a:cxn ang="0">
                                <a:pos x="T5" y="0"/>
                              </a:cxn>
                            </a:cxnLst>
                            <a:rect l="0" t="0" r="r" b="b"/>
                            <a:pathLst>
                              <a:path w="39">
                                <a:moveTo>
                                  <a:pt x="39" y="0"/>
                                </a:move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2" name="Freeform 1513"/>
                        <wps:cNvSpPr>
                          <a:spLocks/>
                        </wps:cNvSpPr>
                        <wps:spPr bwMode="auto">
                          <a:xfrm>
                            <a:off x="8199" y="10993"/>
                            <a:ext cx="39" cy="2"/>
                          </a:xfrm>
                          <a:custGeom>
                            <a:avLst/>
                            <a:gdLst>
                              <a:gd name="T0" fmla="+- 0 8237 8199"/>
                              <a:gd name="T1" fmla="*/ T0 w 39"/>
                              <a:gd name="T2" fmla="+- 0 8223 8199"/>
                              <a:gd name="T3" fmla="*/ T2 w 39"/>
                              <a:gd name="T4" fmla="+- 0 8199 8199"/>
                              <a:gd name="T5" fmla="*/ T4 w 39"/>
                            </a:gdLst>
                            <a:ahLst/>
                            <a:cxnLst>
                              <a:cxn ang="0">
                                <a:pos x="T1" y="0"/>
                              </a:cxn>
                              <a:cxn ang="0">
                                <a:pos x="T3" y="0"/>
                              </a:cxn>
                              <a:cxn ang="0">
                                <a:pos x="T5" y="0"/>
                              </a:cxn>
                            </a:cxnLst>
                            <a:rect l="0" t="0" r="r" b="b"/>
                            <a:pathLst>
                              <a:path w="39">
                                <a:moveTo>
                                  <a:pt x="38" y="0"/>
                                </a:moveTo>
                                <a:lnTo>
                                  <a:pt x="2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3" name="Freeform 1512"/>
                        <wps:cNvSpPr>
                          <a:spLocks/>
                        </wps:cNvSpPr>
                        <wps:spPr bwMode="auto">
                          <a:xfrm>
                            <a:off x="8117" y="10993"/>
                            <a:ext cx="44" cy="2"/>
                          </a:xfrm>
                          <a:custGeom>
                            <a:avLst/>
                            <a:gdLst>
                              <a:gd name="T0" fmla="+- 0 8160 8117"/>
                              <a:gd name="T1" fmla="*/ T0 w 44"/>
                              <a:gd name="T2" fmla="+- 0 8146 8117"/>
                              <a:gd name="T3" fmla="*/ T2 w 44"/>
                              <a:gd name="T4" fmla="+- 0 8136 8117"/>
                              <a:gd name="T5" fmla="*/ T4 w 44"/>
                              <a:gd name="T6" fmla="+- 0 8122 8117"/>
                              <a:gd name="T7" fmla="*/ T6 w 44"/>
                              <a:gd name="T8" fmla="+- 0 8117 8117"/>
                              <a:gd name="T9" fmla="*/ T8 w 44"/>
                            </a:gdLst>
                            <a:ahLst/>
                            <a:cxnLst>
                              <a:cxn ang="0">
                                <a:pos x="T1" y="0"/>
                              </a:cxn>
                              <a:cxn ang="0">
                                <a:pos x="T3" y="0"/>
                              </a:cxn>
                              <a:cxn ang="0">
                                <a:pos x="T5" y="0"/>
                              </a:cxn>
                              <a:cxn ang="0">
                                <a:pos x="T7" y="0"/>
                              </a:cxn>
                              <a:cxn ang="0">
                                <a:pos x="T9" y="0"/>
                              </a:cxn>
                            </a:cxnLst>
                            <a:rect l="0" t="0" r="r" b="b"/>
                            <a:pathLst>
                              <a:path w="44">
                                <a:moveTo>
                                  <a:pt x="43" y="0"/>
                                </a:moveTo>
                                <a:lnTo>
                                  <a:pt x="29" y="0"/>
                                </a:lnTo>
                                <a:lnTo>
                                  <a:pt x="19" y="0"/>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4" name="Freeform 1511"/>
                        <wps:cNvSpPr>
                          <a:spLocks/>
                        </wps:cNvSpPr>
                        <wps:spPr bwMode="auto">
                          <a:xfrm>
                            <a:off x="8040" y="10993"/>
                            <a:ext cx="39" cy="2"/>
                          </a:xfrm>
                          <a:custGeom>
                            <a:avLst/>
                            <a:gdLst>
                              <a:gd name="T0" fmla="+- 0 8079 8040"/>
                              <a:gd name="T1" fmla="*/ T0 w 39"/>
                              <a:gd name="T2" fmla="+- 0 8074 8040"/>
                              <a:gd name="T3" fmla="*/ T2 w 39"/>
                              <a:gd name="T4" fmla="+- 0 8040 8040"/>
                              <a:gd name="T5" fmla="*/ T4 w 39"/>
                            </a:gdLst>
                            <a:ahLst/>
                            <a:cxnLst>
                              <a:cxn ang="0">
                                <a:pos x="T1" y="0"/>
                              </a:cxn>
                              <a:cxn ang="0">
                                <a:pos x="T3" y="0"/>
                              </a:cxn>
                              <a:cxn ang="0">
                                <a:pos x="T5" y="0"/>
                              </a:cxn>
                            </a:cxnLst>
                            <a:rect l="0" t="0" r="r" b="b"/>
                            <a:pathLst>
                              <a:path w="39">
                                <a:moveTo>
                                  <a:pt x="39" y="0"/>
                                </a:moveTo>
                                <a:lnTo>
                                  <a:pt x="3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 name="Line 1510"/>
                        <wps:cNvCnPr>
                          <a:cxnSpLocks noChangeShapeType="1"/>
                        </wps:cNvCnPr>
                        <wps:spPr bwMode="auto">
                          <a:xfrm>
                            <a:off x="7997" y="1099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36" name="Freeform 1509"/>
                        <wps:cNvSpPr>
                          <a:spLocks/>
                        </wps:cNvSpPr>
                        <wps:spPr bwMode="auto">
                          <a:xfrm>
                            <a:off x="7877" y="10993"/>
                            <a:ext cx="44" cy="2"/>
                          </a:xfrm>
                          <a:custGeom>
                            <a:avLst/>
                            <a:gdLst>
                              <a:gd name="T0" fmla="+- 0 7920 7877"/>
                              <a:gd name="T1" fmla="*/ T0 w 44"/>
                              <a:gd name="T2" fmla="+- 0 7906 7877"/>
                              <a:gd name="T3" fmla="*/ T2 w 44"/>
                              <a:gd name="T4" fmla="+- 0 7896 7877"/>
                              <a:gd name="T5" fmla="*/ T4 w 44"/>
                              <a:gd name="T6" fmla="+- 0 7887 7877"/>
                              <a:gd name="T7" fmla="*/ T6 w 44"/>
                              <a:gd name="T8" fmla="+- 0 7877 7877"/>
                              <a:gd name="T9" fmla="*/ T8 w 44"/>
                            </a:gdLst>
                            <a:ahLst/>
                            <a:cxnLst>
                              <a:cxn ang="0">
                                <a:pos x="T1" y="0"/>
                              </a:cxn>
                              <a:cxn ang="0">
                                <a:pos x="T3" y="0"/>
                              </a:cxn>
                              <a:cxn ang="0">
                                <a:pos x="T5" y="0"/>
                              </a:cxn>
                              <a:cxn ang="0">
                                <a:pos x="T7" y="0"/>
                              </a:cxn>
                              <a:cxn ang="0">
                                <a:pos x="T9" y="0"/>
                              </a:cxn>
                            </a:cxnLst>
                            <a:rect l="0" t="0" r="r" b="b"/>
                            <a:pathLst>
                              <a:path w="44">
                                <a:moveTo>
                                  <a:pt x="43" y="0"/>
                                </a:moveTo>
                                <a:lnTo>
                                  <a:pt x="29" y="0"/>
                                </a:lnTo>
                                <a:lnTo>
                                  <a:pt x="19" y="0"/>
                                </a:ln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7" name="Freeform 1508"/>
                        <wps:cNvSpPr>
                          <a:spLocks/>
                        </wps:cNvSpPr>
                        <wps:spPr bwMode="auto">
                          <a:xfrm>
                            <a:off x="7800" y="10993"/>
                            <a:ext cx="39" cy="2"/>
                          </a:xfrm>
                          <a:custGeom>
                            <a:avLst/>
                            <a:gdLst>
                              <a:gd name="T0" fmla="+- 0 7839 7800"/>
                              <a:gd name="T1" fmla="*/ T0 w 39"/>
                              <a:gd name="T2" fmla="+- 0 7810 7800"/>
                              <a:gd name="T3" fmla="*/ T2 w 39"/>
                              <a:gd name="T4" fmla="+- 0 7800 7800"/>
                              <a:gd name="T5" fmla="*/ T4 w 39"/>
                            </a:gdLst>
                            <a:ahLst/>
                            <a:cxnLst>
                              <a:cxn ang="0">
                                <a:pos x="T1" y="0"/>
                              </a:cxn>
                              <a:cxn ang="0">
                                <a:pos x="T3" y="0"/>
                              </a:cxn>
                              <a:cxn ang="0">
                                <a:pos x="T5" y="0"/>
                              </a:cxn>
                            </a:cxnLst>
                            <a:rect l="0" t="0" r="r" b="b"/>
                            <a:pathLst>
                              <a:path w="39">
                                <a:moveTo>
                                  <a:pt x="39" y="0"/>
                                </a:moveTo>
                                <a:lnTo>
                                  <a:pt x="10"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8" name="Freeform 1507"/>
                        <wps:cNvSpPr>
                          <a:spLocks/>
                        </wps:cNvSpPr>
                        <wps:spPr bwMode="auto">
                          <a:xfrm>
                            <a:off x="7719" y="10993"/>
                            <a:ext cx="39" cy="2"/>
                          </a:xfrm>
                          <a:custGeom>
                            <a:avLst/>
                            <a:gdLst>
                              <a:gd name="T0" fmla="+- 0 7757 7719"/>
                              <a:gd name="T1" fmla="*/ T0 w 39"/>
                              <a:gd name="T2" fmla="+- 0 7752 7719"/>
                              <a:gd name="T3" fmla="*/ T2 w 39"/>
                              <a:gd name="T4" fmla="+- 0 7719 7719"/>
                              <a:gd name="T5" fmla="*/ T4 w 39"/>
                            </a:gdLst>
                            <a:ahLst/>
                            <a:cxnLst>
                              <a:cxn ang="0">
                                <a:pos x="T1" y="0"/>
                              </a:cxn>
                              <a:cxn ang="0">
                                <a:pos x="T3" y="0"/>
                              </a:cxn>
                              <a:cxn ang="0">
                                <a:pos x="T5" y="0"/>
                              </a:cxn>
                            </a:cxnLst>
                            <a:rect l="0" t="0" r="r" b="b"/>
                            <a:pathLst>
                              <a:path w="39">
                                <a:moveTo>
                                  <a:pt x="38" y="0"/>
                                </a:moveTo>
                                <a:lnTo>
                                  <a:pt x="33"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9" name="Freeform 1506"/>
                        <wps:cNvSpPr>
                          <a:spLocks/>
                        </wps:cNvSpPr>
                        <wps:spPr bwMode="auto">
                          <a:xfrm>
                            <a:off x="7637" y="10993"/>
                            <a:ext cx="44" cy="2"/>
                          </a:xfrm>
                          <a:custGeom>
                            <a:avLst/>
                            <a:gdLst>
                              <a:gd name="T0" fmla="+- 0 7680 7637"/>
                              <a:gd name="T1" fmla="*/ T0 w 44"/>
                              <a:gd name="T2" fmla="+- 0 7666 7637"/>
                              <a:gd name="T3" fmla="*/ T2 w 44"/>
                              <a:gd name="T4" fmla="+- 0 7637 7637"/>
                              <a:gd name="T5" fmla="*/ T4 w 44"/>
                            </a:gdLst>
                            <a:ahLst/>
                            <a:cxnLst>
                              <a:cxn ang="0">
                                <a:pos x="T1" y="0"/>
                              </a:cxn>
                              <a:cxn ang="0">
                                <a:pos x="T3" y="0"/>
                              </a:cxn>
                              <a:cxn ang="0">
                                <a:pos x="T5" y="0"/>
                              </a:cxn>
                            </a:cxnLst>
                            <a:rect l="0" t="0" r="r" b="b"/>
                            <a:pathLst>
                              <a:path w="44">
                                <a:moveTo>
                                  <a:pt x="43" y="0"/>
                                </a:moveTo>
                                <a:lnTo>
                                  <a:pt x="2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0" name="Freeform 1505"/>
                        <wps:cNvSpPr>
                          <a:spLocks/>
                        </wps:cNvSpPr>
                        <wps:spPr bwMode="auto">
                          <a:xfrm>
                            <a:off x="7560" y="10997"/>
                            <a:ext cx="39" cy="2"/>
                          </a:xfrm>
                          <a:custGeom>
                            <a:avLst/>
                            <a:gdLst>
                              <a:gd name="T0" fmla="+- 0 7599 7560"/>
                              <a:gd name="T1" fmla="*/ T0 w 39"/>
                              <a:gd name="T2" fmla="+- 0 7575 7560"/>
                              <a:gd name="T3" fmla="*/ T2 w 39"/>
                              <a:gd name="T4" fmla="+- 0 7560 7560"/>
                              <a:gd name="T5" fmla="*/ T4 w 39"/>
                            </a:gdLst>
                            <a:ahLst/>
                            <a:cxnLst>
                              <a:cxn ang="0">
                                <a:pos x="T1" y="0"/>
                              </a:cxn>
                              <a:cxn ang="0">
                                <a:pos x="T3" y="0"/>
                              </a:cxn>
                              <a:cxn ang="0">
                                <a:pos x="T5" y="0"/>
                              </a:cxn>
                            </a:cxnLst>
                            <a:rect l="0" t="0" r="r" b="b"/>
                            <a:pathLst>
                              <a:path w="39">
                                <a:moveTo>
                                  <a:pt x="39" y="0"/>
                                </a:moveTo>
                                <a:lnTo>
                                  <a:pt x="1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1" name="Freeform 1504"/>
                        <wps:cNvSpPr>
                          <a:spLocks/>
                        </wps:cNvSpPr>
                        <wps:spPr bwMode="auto">
                          <a:xfrm>
                            <a:off x="7479" y="10993"/>
                            <a:ext cx="39" cy="5"/>
                          </a:xfrm>
                          <a:custGeom>
                            <a:avLst/>
                            <a:gdLst>
                              <a:gd name="T0" fmla="+- 0 7517 7479"/>
                              <a:gd name="T1" fmla="*/ T0 w 39"/>
                              <a:gd name="T2" fmla="+- 0 10997 10993"/>
                              <a:gd name="T3" fmla="*/ 10997 h 5"/>
                              <a:gd name="T4" fmla="+- 0 7517 7479"/>
                              <a:gd name="T5" fmla="*/ T4 w 39"/>
                              <a:gd name="T6" fmla="+- 0 10993 10993"/>
                              <a:gd name="T7" fmla="*/ 10993 h 5"/>
                              <a:gd name="T8" fmla="+- 0 7507 7479"/>
                              <a:gd name="T9" fmla="*/ T8 w 39"/>
                              <a:gd name="T10" fmla="+- 0 10993 10993"/>
                              <a:gd name="T11" fmla="*/ 10993 h 5"/>
                              <a:gd name="T12" fmla="+- 0 7479 7479"/>
                              <a:gd name="T13" fmla="*/ T12 w 39"/>
                              <a:gd name="T14" fmla="+- 0 10993 10993"/>
                              <a:gd name="T15" fmla="*/ 10993 h 5"/>
                            </a:gdLst>
                            <a:ahLst/>
                            <a:cxnLst>
                              <a:cxn ang="0">
                                <a:pos x="T1" y="T3"/>
                              </a:cxn>
                              <a:cxn ang="0">
                                <a:pos x="T5" y="T7"/>
                              </a:cxn>
                              <a:cxn ang="0">
                                <a:pos x="T9" y="T11"/>
                              </a:cxn>
                              <a:cxn ang="0">
                                <a:pos x="T13" y="T15"/>
                              </a:cxn>
                            </a:cxnLst>
                            <a:rect l="0" t="0" r="r" b="b"/>
                            <a:pathLst>
                              <a:path w="39" h="5">
                                <a:moveTo>
                                  <a:pt x="38" y="4"/>
                                </a:moveTo>
                                <a:lnTo>
                                  <a:pt x="38" y="0"/>
                                </a:lnTo>
                                <a:lnTo>
                                  <a:pt x="28"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2" name="Freeform 1503"/>
                        <wps:cNvSpPr>
                          <a:spLocks/>
                        </wps:cNvSpPr>
                        <wps:spPr bwMode="auto">
                          <a:xfrm>
                            <a:off x="7397" y="10993"/>
                            <a:ext cx="44" cy="2"/>
                          </a:xfrm>
                          <a:custGeom>
                            <a:avLst/>
                            <a:gdLst>
                              <a:gd name="T0" fmla="+- 0 7440 7397"/>
                              <a:gd name="T1" fmla="*/ T0 w 44"/>
                              <a:gd name="T2" fmla="+- 0 7435 7397"/>
                              <a:gd name="T3" fmla="*/ T2 w 44"/>
                              <a:gd name="T4" fmla="+- 0 7431 7397"/>
                              <a:gd name="T5" fmla="*/ T4 w 44"/>
                              <a:gd name="T6" fmla="+- 0 7397 7397"/>
                              <a:gd name="T7" fmla="*/ T6 w 44"/>
                            </a:gdLst>
                            <a:ahLst/>
                            <a:cxnLst>
                              <a:cxn ang="0">
                                <a:pos x="T1" y="0"/>
                              </a:cxn>
                              <a:cxn ang="0">
                                <a:pos x="T3" y="0"/>
                              </a:cxn>
                              <a:cxn ang="0">
                                <a:pos x="T5" y="0"/>
                              </a:cxn>
                              <a:cxn ang="0">
                                <a:pos x="T7" y="0"/>
                              </a:cxn>
                            </a:cxnLst>
                            <a:rect l="0" t="0" r="r" b="b"/>
                            <a:pathLst>
                              <a:path w="44">
                                <a:moveTo>
                                  <a:pt x="43" y="0"/>
                                </a:moveTo>
                                <a:lnTo>
                                  <a:pt x="38" y="0"/>
                                </a:lnTo>
                                <a:lnTo>
                                  <a:pt x="3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3" name="Freeform 1502"/>
                        <wps:cNvSpPr>
                          <a:spLocks/>
                        </wps:cNvSpPr>
                        <wps:spPr bwMode="auto">
                          <a:xfrm>
                            <a:off x="7320" y="10993"/>
                            <a:ext cx="39" cy="2"/>
                          </a:xfrm>
                          <a:custGeom>
                            <a:avLst/>
                            <a:gdLst>
                              <a:gd name="T0" fmla="+- 0 7359 7320"/>
                              <a:gd name="T1" fmla="*/ T0 w 39"/>
                              <a:gd name="T2" fmla="+- 0 7354 7320"/>
                              <a:gd name="T3" fmla="*/ T2 w 39"/>
                              <a:gd name="T4" fmla="+- 0 7320 7320"/>
                              <a:gd name="T5" fmla="*/ T4 w 39"/>
                            </a:gdLst>
                            <a:ahLst/>
                            <a:cxnLst>
                              <a:cxn ang="0">
                                <a:pos x="T1" y="0"/>
                              </a:cxn>
                              <a:cxn ang="0">
                                <a:pos x="T3" y="0"/>
                              </a:cxn>
                              <a:cxn ang="0">
                                <a:pos x="T5" y="0"/>
                              </a:cxn>
                            </a:cxnLst>
                            <a:rect l="0" t="0" r="r" b="b"/>
                            <a:pathLst>
                              <a:path w="39">
                                <a:moveTo>
                                  <a:pt x="39" y="0"/>
                                </a:moveTo>
                                <a:lnTo>
                                  <a:pt x="3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4" name="Freeform 1501"/>
                        <wps:cNvSpPr>
                          <a:spLocks/>
                        </wps:cNvSpPr>
                        <wps:spPr bwMode="auto">
                          <a:xfrm>
                            <a:off x="7239" y="10993"/>
                            <a:ext cx="39" cy="2"/>
                          </a:xfrm>
                          <a:custGeom>
                            <a:avLst/>
                            <a:gdLst>
                              <a:gd name="T0" fmla="+- 0 7277 7239"/>
                              <a:gd name="T1" fmla="*/ T0 w 39"/>
                              <a:gd name="T2" fmla="+- 0 7272 7239"/>
                              <a:gd name="T3" fmla="*/ T2 w 39"/>
                              <a:gd name="T4" fmla="+- 0 7253 7239"/>
                              <a:gd name="T5" fmla="*/ T4 w 39"/>
                              <a:gd name="T6" fmla="+- 0 7239 7239"/>
                              <a:gd name="T7" fmla="*/ T6 w 39"/>
                            </a:gdLst>
                            <a:ahLst/>
                            <a:cxnLst>
                              <a:cxn ang="0">
                                <a:pos x="T1" y="0"/>
                              </a:cxn>
                              <a:cxn ang="0">
                                <a:pos x="T3" y="0"/>
                              </a:cxn>
                              <a:cxn ang="0">
                                <a:pos x="T5" y="0"/>
                              </a:cxn>
                              <a:cxn ang="0">
                                <a:pos x="T7" y="0"/>
                              </a:cxn>
                            </a:cxnLst>
                            <a:rect l="0" t="0" r="r" b="b"/>
                            <a:pathLst>
                              <a:path w="39">
                                <a:moveTo>
                                  <a:pt x="38" y="0"/>
                                </a:moveTo>
                                <a:lnTo>
                                  <a:pt x="33" y="0"/>
                                </a:lnTo>
                                <a:lnTo>
                                  <a:pt x="1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 name="Line 1500"/>
                        <wps:cNvCnPr>
                          <a:cxnSpLocks noChangeShapeType="1"/>
                        </wps:cNvCnPr>
                        <wps:spPr bwMode="auto">
                          <a:xfrm>
                            <a:off x="7200" y="1099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46" name="Freeform 1499"/>
                        <wps:cNvSpPr>
                          <a:spLocks/>
                        </wps:cNvSpPr>
                        <wps:spPr bwMode="auto">
                          <a:xfrm>
                            <a:off x="7080" y="10993"/>
                            <a:ext cx="39" cy="2"/>
                          </a:xfrm>
                          <a:custGeom>
                            <a:avLst/>
                            <a:gdLst>
                              <a:gd name="T0" fmla="+- 0 7119 7080"/>
                              <a:gd name="T1" fmla="*/ T0 w 39"/>
                              <a:gd name="T2" fmla="+- 0 7109 7080"/>
                              <a:gd name="T3" fmla="*/ T2 w 39"/>
                              <a:gd name="T4" fmla="+- 0 7099 7080"/>
                              <a:gd name="T5" fmla="*/ T4 w 39"/>
                              <a:gd name="T6" fmla="+- 0 7080 7080"/>
                              <a:gd name="T7" fmla="*/ T6 w 39"/>
                            </a:gdLst>
                            <a:ahLst/>
                            <a:cxnLst>
                              <a:cxn ang="0">
                                <a:pos x="T1" y="0"/>
                              </a:cxn>
                              <a:cxn ang="0">
                                <a:pos x="T3" y="0"/>
                              </a:cxn>
                              <a:cxn ang="0">
                                <a:pos x="T5" y="0"/>
                              </a:cxn>
                              <a:cxn ang="0">
                                <a:pos x="T7" y="0"/>
                              </a:cxn>
                            </a:cxnLst>
                            <a:rect l="0" t="0" r="r" b="b"/>
                            <a:pathLst>
                              <a:path w="39">
                                <a:moveTo>
                                  <a:pt x="39" y="0"/>
                                </a:moveTo>
                                <a:lnTo>
                                  <a:pt x="29" y="0"/>
                                </a:lnTo>
                                <a:lnTo>
                                  <a:pt x="19"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7" name="Line 1498"/>
                        <wps:cNvCnPr>
                          <a:cxnSpLocks noChangeShapeType="1"/>
                        </wps:cNvCnPr>
                        <wps:spPr bwMode="auto">
                          <a:xfrm>
                            <a:off x="7037" y="1099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48" name="Freeform 1497"/>
                        <wps:cNvSpPr>
                          <a:spLocks/>
                        </wps:cNvSpPr>
                        <wps:spPr bwMode="auto">
                          <a:xfrm>
                            <a:off x="6917" y="10993"/>
                            <a:ext cx="44" cy="5"/>
                          </a:xfrm>
                          <a:custGeom>
                            <a:avLst/>
                            <a:gdLst>
                              <a:gd name="T0" fmla="+- 0 6960 6917"/>
                              <a:gd name="T1" fmla="*/ T0 w 44"/>
                              <a:gd name="T2" fmla="+- 0 10993 10993"/>
                              <a:gd name="T3" fmla="*/ 10993 h 5"/>
                              <a:gd name="T4" fmla="+- 0 6951 6917"/>
                              <a:gd name="T5" fmla="*/ T4 w 44"/>
                              <a:gd name="T6" fmla="+- 0 10993 10993"/>
                              <a:gd name="T7" fmla="*/ 10993 h 5"/>
                              <a:gd name="T8" fmla="+- 0 6936 6917"/>
                              <a:gd name="T9" fmla="*/ T8 w 44"/>
                              <a:gd name="T10" fmla="+- 0 10997 10993"/>
                              <a:gd name="T11" fmla="*/ 10997 h 5"/>
                              <a:gd name="T12" fmla="+- 0 6917 6917"/>
                              <a:gd name="T13" fmla="*/ T12 w 44"/>
                              <a:gd name="T14" fmla="+- 0 10997 10993"/>
                              <a:gd name="T15" fmla="*/ 10997 h 5"/>
                            </a:gdLst>
                            <a:ahLst/>
                            <a:cxnLst>
                              <a:cxn ang="0">
                                <a:pos x="T1" y="T3"/>
                              </a:cxn>
                              <a:cxn ang="0">
                                <a:pos x="T5" y="T7"/>
                              </a:cxn>
                              <a:cxn ang="0">
                                <a:pos x="T9" y="T11"/>
                              </a:cxn>
                              <a:cxn ang="0">
                                <a:pos x="T13" y="T15"/>
                              </a:cxn>
                            </a:cxnLst>
                            <a:rect l="0" t="0" r="r" b="b"/>
                            <a:pathLst>
                              <a:path w="44" h="5">
                                <a:moveTo>
                                  <a:pt x="43" y="0"/>
                                </a:moveTo>
                                <a:lnTo>
                                  <a:pt x="34" y="0"/>
                                </a:lnTo>
                                <a:lnTo>
                                  <a:pt x="19" y="4"/>
                                </a:lnTo>
                                <a:lnTo>
                                  <a:pt x="0" y="4"/>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9" name="Freeform 1496"/>
                        <wps:cNvSpPr>
                          <a:spLocks/>
                        </wps:cNvSpPr>
                        <wps:spPr bwMode="auto">
                          <a:xfrm>
                            <a:off x="6840" y="10993"/>
                            <a:ext cx="39" cy="5"/>
                          </a:xfrm>
                          <a:custGeom>
                            <a:avLst/>
                            <a:gdLst>
                              <a:gd name="T0" fmla="+- 0 6879 6840"/>
                              <a:gd name="T1" fmla="*/ T0 w 39"/>
                              <a:gd name="T2" fmla="+- 0 10993 10993"/>
                              <a:gd name="T3" fmla="*/ 10993 h 5"/>
                              <a:gd name="T4" fmla="+- 0 6874 6840"/>
                              <a:gd name="T5" fmla="*/ T4 w 39"/>
                              <a:gd name="T6" fmla="+- 0 10993 10993"/>
                              <a:gd name="T7" fmla="*/ 10993 h 5"/>
                              <a:gd name="T8" fmla="+- 0 6850 6840"/>
                              <a:gd name="T9" fmla="*/ T8 w 39"/>
                              <a:gd name="T10" fmla="+- 0 10997 10993"/>
                              <a:gd name="T11" fmla="*/ 10997 h 5"/>
                              <a:gd name="T12" fmla="+- 0 6840 6840"/>
                              <a:gd name="T13" fmla="*/ T12 w 39"/>
                              <a:gd name="T14" fmla="+- 0 10997 10993"/>
                              <a:gd name="T15" fmla="*/ 10997 h 5"/>
                              <a:gd name="T16" fmla="+- 0 6840 6840"/>
                              <a:gd name="T17" fmla="*/ T16 w 39"/>
                              <a:gd name="T18" fmla="+- 0 10993 10993"/>
                              <a:gd name="T19" fmla="*/ 10993 h 5"/>
                            </a:gdLst>
                            <a:ahLst/>
                            <a:cxnLst>
                              <a:cxn ang="0">
                                <a:pos x="T1" y="T3"/>
                              </a:cxn>
                              <a:cxn ang="0">
                                <a:pos x="T5" y="T7"/>
                              </a:cxn>
                              <a:cxn ang="0">
                                <a:pos x="T9" y="T11"/>
                              </a:cxn>
                              <a:cxn ang="0">
                                <a:pos x="T13" y="T15"/>
                              </a:cxn>
                              <a:cxn ang="0">
                                <a:pos x="T17" y="T19"/>
                              </a:cxn>
                            </a:cxnLst>
                            <a:rect l="0" t="0" r="r" b="b"/>
                            <a:pathLst>
                              <a:path w="39" h="5">
                                <a:moveTo>
                                  <a:pt x="39" y="0"/>
                                </a:moveTo>
                                <a:lnTo>
                                  <a:pt x="34" y="0"/>
                                </a:lnTo>
                                <a:lnTo>
                                  <a:pt x="10" y="4"/>
                                </a:lnTo>
                                <a:lnTo>
                                  <a:pt x="0" y="4"/>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0" name="Freeform 1495"/>
                        <wps:cNvSpPr>
                          <a:spLocks/>
                        </wps:cNvSpPr>
                        <wps:spPr bwMode="auto">
                          <a:xfrm>
                            <a:off x="6759" y="10993"/>
                            <a:ext cx="39" cy="5"/>
                          </a:xfrm>
                          <a:custGeom>
                            <a:avLst/>
                            <a:gdLst>
                              <a:gd name="T0" fmla="+- 0 6797 6759"/>
                              <a:gd name="T1" fmla="*/ T0 w 39"/>
                              <a:gd name="T2" fmla="+- 0 10993 10993"/>
                              <a:gd name="T3" fmla="*/ 10993 h 5"/>
                              <a:gd name="T4" fmla="+- 0 6778 6759"/>
                              <a:gd name="T5" fmla="*/ T4 w 39"/>
                              <a:gd name="T6" fmla="+- 0 10997 10993"/>
                              <a:gd name="T7" fmla="*/ 10997 h 5"/>
                              <a:gd name="T8" fmla="+- 0 6773 6759"/>
                              <a:gd name="T9" fmla="*/ T8 w 39"/>
                              <a:gd name="T10" fmla="+- 0 10997 10993"/>
                              <a:gd name="T11" fmla="*/ 10997 h 5"/>
                              <a:gd name="T12" fmla="+- 0 6768 6759"/>
                              <a:gd name="T13" fmla="*/ T12 w 39"/>
                              <a:gd name="T14" fmla="+- 0 10997 10993"/>
                              <a:gd name="T15" fmla="*/ 10997 h 5"/>
                              <a:gd name="T16" fmla="+- 0 6763 6759"/>
                              <a:gd name="T17" fmla="*/ T16 w 39"/>
                              <a:gd name="T18" fmla="+- 0 10993 10993"/>
                              <a:gd name="T19" fmla="*/ 10993 h 5"/>
                              <a:gd name="T20" fmla="+- 0 6759 6759"/>
                              <a:gd name="T21" fmla="*/ T20 w 39"/>
                              <a:gd name="T22" fmla="+- 0 10993 10993"/>
                              <a:gd name="T23" fmla="*/ 10993 h 5"/>
                            </a:gdLst>
                            <a:ahLst/>
                            <a:cxnLst>
                              <a:cxn ang="0">
                                <a:pos x="T1" y="T3"/>
                              </a:cxn>
                              <a:cxn ang="0">
                                <a:pos x="T5" y="T7"/>
                              </a:cxn>
                              <a:cxn ang="0">
                                <a:pos x="T9" y="T11"/>
                              </a:cxn>
                              <a:cxn ang="0">
                                <a:pos x="T13" y="T15"/>
                              </a:cxn>
                              <a:cxn ang="0">
                                <a:pos x="T17" y="T19"/>
                              </a:cxn>
                              <a:cxn ang="0">
                                <a:pos x="T21" y="T23"/>
                              </a:cxn>
                            </a:cxnLst>
                            <a:rect l="0" t="0" r="r" b="b"/>
                            <a:pathLst>
                              <a:path w="39" h="5">
                                <a:moveTo>
                                  <a:pt x="38" y="0"/>
                                </a:moveTo>
                                <a:lnTo>
                                  <a:pt x="19" y="4"/>
                                </a:lnTo>
                                <a:lnTo>
                                  <a:pt x="14" y="4"/>
                                </a:lnTo>
                                <a:lnTo>
                                  <a:pt x="9" y="4"/>
                                </a:lnTo>
                                <a:lnTo>
                                  <a:pt x="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1" name="Freeform 1494"/>
                        <wps:cNvSpPr>
                          <a:spLocks/>
                        </wps:cNvSpPr>
                        <wps:spPr bwMode="auto">
                          <a:xfrm>
                            <a:off x="6677" y="10993"/>
                            <a:ext cx="44" cy="2"/>
                          </a:xfrm>
                          <a:custGeom>
                            <a:avLst/>
                            <a:gdLst>
                              <a:gd name="T0" fmla="+- 0 6720 6677"/>
                              <a:gd name="T1" fmla="*/ T0 w 44"/>
                              <a:gd name="T2" fmla="+- 0 6706 6677"/>
                              <a:gd name="T3" fmla="*/ T2 w 44"/>
                              <a:gd name="T4" fmla="+- 0 6691 6677"/>
                              <a:gd name="T5" fmla="*/ T4 w 44"/>
                              <a:gd name="T6" fmla="+- 0 6677 6677"/>
                              <a:gd name="T7" fmla="*/ T6 w 44"/>
                            </a:gdLst>
                            <a:ahLst/>
                            <a:cxnLst>
                              <a:cxn ang="0">
                                <a:pos x="T1" y="0"/>
                              </a:cxn>
                              <a:cxn ang="0">
                                <a:pos x="T3" y="0"/>
                              </a:cxn>
                              <a:cxn ang="0">
                                <a:pos x="T5" y="0"/>
                              </a:cxn>
                              <a:cxn ang="0">
                                <a:pos x="T7" y="0"/>
                              </a:cxn>
                            </a:cxnLst>
                            <a:rect l="0" t="0" r="r" b="b"/>
                            <a:pathLst>
                              <a:path w="44">
                                <a:moveTo>
                                  <a:pt x="43" y="0"/>
                                </a:moveTo>
                                <a:lnTo>
                                  <a:pt x="29" y="0"/>
                                </a:lnTo>
                                <a:lnTo>
                                  <a:pt x="14"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2" name="Freeform 1493"/>
                        <wps:cNvSpPr>
                          <a:spLocks/>
                        </wps:cNvSpPr>
                        <wps:spPr bwMode="auto">
                          <a:xfrm>
                            <a:off x="6600" y="10993"/>
                            <a:ext cx="39" cy="2"/>
                          </a:xfrm>
                          <a:custGeom>
                            <a:avLst/>
                            <a:gdLst>
                              <a:gd name="T0" fmla="+- 0 6639 6600"/>
                              <a:gd name="T1" fmla="*/ T0 w 39"/>
                              <a:gd name="T2" fmla="+- 0 6634 6600"/>
                              <a:gd name="T3" fmla="*/ T2 w 39"/>
                              <a:gd name="T4" fmla="+- 0 6624 6600"/>
                              <a:gd name="T5" fmla="*/ T4 w 39"/>
                              <a:gd name="T6" fmla="+- 0 6605 6600"/>
                              <a:gd name="T7" fmla="*/ T6 w 39"/>
                              <a:gd name="T8" fmla="+- 0 6600 6600"/>
                              <a:gd name="T9" fmla="*/ T8 w 39"/>
                            </a:gdLst>
                            <a:ahLst/>
                            <a:cxnLst>
                              <a:cxn ang="0">
                                <a:pos x="T1" y="0"/>
                              </a:cxn>
                              <a:cxn ang="0">
                                <a:pos x="T3" y="0"/>
                              </a:cxn>
                              <a:cxn ang="0">
                                <a:pos x="T5" y="0"/>
                              </a:cxn>
                              <a:cxn ang="0">
                                <a:pos x="T7" y="0"/>
                              </a:cxn>
                              <a:cxn ang="0">
                                <a:pos x="T9" y="0"/>
                              </a:cxn>
                            </a:cxnLst>
                            <a:rect l="0" t="0" r="r" b="b"/>
                            <a:pathLst>
                              <a:path w="39">
                                <a:moveTo>
                                  <a:pt x="39" y="0"/>
                                </a:moveTo>
                                <a:lnTo>
                                  <a:pt x="34" y="0"/>
                                </a:lnTo>
                                <a:lnTo>
                                  <a:pt x="24" y="0"/>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3" name="Line 1492"/>
                        <wps:cNvCnPr>
                          <a:cxnSpLocks noChangeShapeType="1"/>
                        </wps:cNvCnPr>
                        <wps:spPr bwMode="auto">
                          <a:xfrm>
                            <a:off x="6557" y="10993"/>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54" name="Freeform 1491"/>
                        <wps:cNvSpPr>
                          <a:spLocks/>
                        </wps:cNvSpPr>
                        <wps:spPr bwMode="auto">
                          <a:xfrm>
                            <a:off x="6437" y="10993"/>
                            <a:ext cx="44" cy="2"/>
                          </a:xfrm>
                          <a:custGeom>
                            <a:avLst/>
                            <a:gdLst>
                              <a:gd name="T0" fmla="+- 0 6480 6437"/>
                              <a:gd name="T1" fmla="*/ T0 w 44"/>
                              <a:gd name="T2" fmla="+- 0 6471 6437"/>
                              <a:gd name="T3" fmla="*/ T2 w 44"/>
                              <a:gd name="T4" fmla="+- 0 6466 6437"/>
                              <a:gd name="T5" fmla="*/ T4 w 44"/>
                              <a:gd name="T6" fmla="+- 0 6447 6437"/>
                              <a:gd name="T7" fmla="*/ T6 w 44"/>
                              <a:gd name="T8" fmla="+- 0 6442 6437"/>
                              <a:gd name="T9" fmla="*/ T8 w 44"/>
                              <a:gd name="T10" fmla="+- 0 6437 6437"/>
                              <a:gd name="T11" fmla="*/ T10 w 44"/>
                            </a:gdLst>
                            <a:ahLst/>
                            <a:cxnLst>
                              <a:cxn ang="0">
                                <a:pos x="T1" y="0"/>
                              </a:cxn>
                              <a:cxn ang="0">
                                <a:pos x="T3" y="0"/>
                              </a:cxn>
                              <a:cxn ang="0">
                                <a:pos x="T5" y="0"/>
                              </a:cxn>
                              <a:cxn ang="0">
                                <a:pos x="T7" y="0"/>
                              </a:cxn>
                              <a:cxn ang="0">
                                <a:pos x="T9" y="0"/>
                              </a:cxn>
                              <a:cxn ang="0">
                                <a:pos x="T11" y="0"/>
                              </a:cxn>
                            </a:cxnLst>
                            <a:rect l="0" t="0" r="r" b="b"/>
                            <a:pathLst>
                              <a:path w="44">
                                <a:moveTo>
                                  <a:pt x="43" y="0"/>
                                </a:moveTo>
                                <a:lnTo>
                                  <a:pt x="34" y="0"/>
                                </a:lnTo>
                                <a:lnTo>
                                  <a:pt x="29" y="0"/>
                                </a:lnTo>
                                <a:lnTo>
                                  <a:pt x="10" y="0"/>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5" name="Freeform 1490"/>
                        <wps:cNvSpPr>
                          <a:spLocks/>
                        </wps:cNvSpPr>
                        <wps:spPr bwMode="auto">
                          <a:xfrm>
                            <a:off x="6360" y="10993"/>
                            <a:ext cx="39" cy="2"/>
                          </a:xfrm>
                          <a:custGeom>
                            <a:avLst/>
                            <a:gdLst>
                              <a:gd name="T0" fmla="+- 0 6399 6360"/>
                              <a:gd name="T1" fmla="*/ T0 w 39"/>
                              <a:gd name="T2" fmla="+- 0 6384 6360"/>
                              <a:gd name="T3" fmla="*/ T2 w 39"/>
                              <a:gd name="T4" fmla="+- 0 6365 6360"/>
                              <a:gd name="T5" fmla="*/ T4 w 39"/>
                              <a:gd name="T6" fmla="+- 0 6360 6360"/>
                              <a:gd name="T7" fmla="*/ T6 w 39"/>
                            </a:gdLst>
                            <a:ahLst/>
                            <a:cxnLst>
                              <a:cxn ang="0">
                                <a:pos x="T1" y="0"/>
                              </a:cxn>
                              <a:cxn ang="0">
                                <a:pos x="T3" y="0"/>
                              </a:cxn>
                              <a:cxn ang="0">
                                <a:pos x="T5" y="0"/>
                              </a:cxn>
                              <a:cxn ang="0">
                                <a:pos x="T7" y="0"/>
                              </a:cxn>
                            </a:cxnLst>
                            <a:rect l="0" t="0" r="r" b="b"/>
                            <a:pathLst>
                              <a:path w="39">
                                <a:moveTo>
                                  <a:pt x="39" y="0"/>
                                </a:moveTo>
                                <a:lnTo>
                                  <a:pt x="24" y="0"/>
                                </a:lnTo>
                                <a:lnTo>
                                  <a:pt x="5" y="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 name="Freeform 1489"/>
                        <wps:cNvSpPr>
                          <a:spLocks/>
                        </wps:cNvSpPr>
                        <wps:spPr bwMode="auto">
                          <a:xfrm>
                            <a:off x="6298" y="10978"/>
                            <a:ext cx="24" cy="20"/>
                          </a:xfrm>
                          <a:custGeom>
                            <a:avLst/>
                            <a:gdLst>
                              <a:gd name="T0" fmla="+- 0 6322 6298"/>
                              <a:gd name="T1" fmla="*/ T0 w 24"/>
                              <a:gd name="T2" fmla="+- 0 10997 10978"/>
                              <a:gd name="T3" fmla="*/ 10997 h 20"/>
                              <a:gd name="T4" fmla="+- 0 6317 6298"/>
                              <a:gd name="T5" fmla="*/ T4 w 24"/>
                              <a:gd name="T6" fmla="+- 0 10997 10978"/>
                              <a:gd name="T7" fmla="*/ 10997 h 20"/>
                              <a:gd name="T8" fmla="+- 0 6298 6298"/>
                              <a:gd name="T9" fmla="*/ T8 w 24"/>
                              <a:gd name="T10" fmla="+- 0 10993 10978"/>
                              <a:gd name="T11" fmla="*/ 10993 h 20"/>
                              <a:gd name="T12" fmla="+- 0 6298 6298"/>
                              <a:gd name="T13" fmla="*/ T12 w 24"/>
                              <a:gd name="T14" fmla="+- 0 10983 10978"/>
                              <a:gd name="T15" fmla="*/ 10983 h 20"/>
                              <a:gd name="T16" fmla="+- 0 6298 6298"/>
                              <a:gd name="T17" fmla="*/ T16 w 24"/>
                              <a:gd name="T18" fmla="+- 0 10978 10978"/>
                              <a:gd name="T19" fmla="*/ 10978 h 20"/>
                            </a:gdLst>
                            <a:ahLst/>
                            <a:cxnLst>
                              <a:cxn ang="0">
                                <a:pos x="T1" y="T3"/>
                              </a:cxn>
                              <a:cxn ang="0">
                                <a:pos x="T5" y="T7"/>
                              </a:cxn>
                              <a:cxn ang="0">
                                <a:pos x="T9" y="T11"/>
                              </a:cxn>
                              <a:cxn ang="0">
                                <a:pos x="T13" y="T15"/>
                              </a:cxn>
                              <a:cxn ang="0">
                                <a:pos x="T17" y="T19"/>
                              </a:cxn>
                            </a:cxnLst>
                            <a:rect l="0" t="0" r="r" b="b"/>
                            <a:pathLst>
                              <a:path w="24" h="20">
                                <a:moveTo>
                                  <a:pt x="24" y="19"/>
                                </a:moveTo>
                                <a:lnTo>
                                  <a:pt x="19" y="19"/>
                                </a:lnTo>
                                <a:lnTo>
                                  <a:pt x="0" y="15"/>
                                </a:lnTo>
                                <a:lnTo>
                                  <a:pt x="0" y="5"/>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 name="Line 1488"/>
                        <wps:cNvCnPr>
                          <a:cxnSpLocks noChangeShapeType="1"/>
                        </wps:cNvCnPr>
                        <wps:spPr bwMode="auto">
                          <a:xfrm>
                            <a:off x="6298" y="1094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58" name="AutoShape 1487"/>
                        <wps:cNvSpPr>
                          <a:spLocks/>
                        </wps:cNvSpPr>
                        <wps:spPr bwMode="auto">
                          <a:xfrm>
                            <a:off x="6293" y="10757"/>
                            <a:ext cx="10" cy="82"/>
                          </a:xfrm>
                          <a:custGeom>
                            <a:avLst/>
                            <a:gdLst>
                              <a:gd name="T0" fmla="+- 0 6293 6293"/>
                              <a:gd name="T1" fmla="*/ T0 w 10"/>
                              <a:gd name="T2" fmla="+- 0 10839 10757"/>
                              <a:gd name="T3" fmla="*/ 10839 h 82"/>
                              <a:gd name="T4" fmla="+- 0 6303 6293"/>
                              <a:gd name="T5" fmla="*/ T4 w 10"/>
                              <a:gd name="T6" fmla="+- 0 10839 10757"/>
                              <a:gd name="T7" fmla="*/ 10839 h 82"/>
                              <a:gd name="T8" fmla="+- 0 6293 6293"/>
                              <a:gd name="T9" fmla="*/ T8 w 10"/>
                              <a:gd name="T10" fmla="+- 0 10757 10757"/>
                              <a:gd name="T11" fmla="*/ 10757 h 82"/>
                              <a:gd name="T12" fmla="+- 0 6303 6293"/>
                              <a:gd name="T13" fmla="*/ T12 w 10"/>
                              <a:gd name="T14" fmla="+- 0 10757 10757"/>
                              <a:gd name="T15" fmla="*/ 10757 h 82"/>
                            </a:gdLst>
                            <a:ahLst/>
                            <a:cxnLst>
                              <a:cxn ang="0">
                                <a:pos x="T1" y="T3"/>
                              </a:cxn>
                              <a:cxn ang="0">
                                <a:pos x="T5" y="T7"/>
                              </a:cxn>
                              <a:cxn ang="0">
                                <a:pos x="T9" y="T11"/>
                              </a:cxn>
                              <a:cxn ang="0">
                                <a:pos x="T13" y="T15"/>
                              </a:cxn>
                            </a:cxnLst>
                            <a:rect l="0" t="0" r="r" b="b"/>
                            <a:pathLst>
                              <a:path w="10" h="82">
                                <a:moveTo>
                                  <a:pt x="0" y="82"/>
                                </a:moveTo>
                                <a:lnTo>
                                  <a:pt x="10" y="82"/>
                                </a:lnTo>
                                <a:moveTo>
                                  <a:pt x="0" y="0"/>
                                </a:moveTo>
                                <a:lnTo>
                                  <a:pt x="10"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 name="Line 1486"/>
                        <wps:cNvCnPr>
                          <a:cxnSpLocks noChangeShapeType="1"/>
                        </wps:cNvCnPr>
                        <wps:spPr bwMode="auto">
                          <a:xfrm>
                            <a:off x="6293" y="10678"/>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060" name="AutoShape 1485"/>
                        <wps:cNvSpPr>
                          <a:spLocks/>
                        </wps:cNvSpPr>
                        <wps:spPr bwMode="auto">
                          <a:xfrm>
                            <a:off x="6293" y="10517"/>
                            <a:ext cx="10" cy="82"/>
                          </a:xfrm>
                          <a:custGeom>
                            <a:avLst/>
                            <a:gdLst>
                              <a:gd name="T0" fmla="+- 0 6293 6293"/>
                              <a:gd name="T1" fmla="*/ T0 w 10"/>
                              <a:gd name="T2" fmla="+- 0 10599 10517"/>
                              <a:gd name="T3" fmla="*/ 10599 h 82"/>
                              <a:gd name="T4" fmla="+- 0 6303 6293"/>
                              <a:gd name="T5" fmla="*/ T4 w 10"/>
                              <a:gd name="T6" fmla="+- 0 10599 10517"/>
                              <a:gd name="T7" fmla="*/ 10599 h 82"/>
                              <a:gd name="T8" fmla="+- 0 6293 6293"/>
                              <a:gd name="T9" fmla="*/ T8 w 10"/>
                              <a:gd name="T10" fmla="+- 0 10517 10517"/>
                              <a:gd name="T11" fmla="*/ 10517 h 82"/>
                              <a:gd name="T12" fmla="+- 0 6303 6293"/>
                              <a:gd name="T13" fmla="*/ T12 w 10"/>
                              <a:gd name="T14" fmla="+- 0 10517 10517"/>
                              <a:gd name="T15" fmla="*/ 10517 h 82"/>
                            </a:gdLst>
                            <a:ahLst/>
                            <a:cxnLst>
                              <a:cxn ang="0">
                                <a:pos x="T1" y="T3"/>
                              </a:cxn>
                              <a:cxn ang="0">
                                <a:pos x="T5" y="T7"/>
                              </a:cxn>
                              <a:cxn ang="0">
                                <a:pos x="T9" y="T11"/>
                              </a:cxn>
                              <a:cxn ang="0">
                                <a:pos x="T13" y="T15"/>
                              </a:cxn>
                            </a:cxnLst>
                            <a:rect l="0" t="0" r="r" b="b"/>
                            <a:pathLst>
                              <a:path w="10" h="82">
                                <a:moveTo>
                                  <a:pt x="0" y="82"/>
                                </a:moveTo>
                                <a:lnTo>
                                  <a:pt x="10" y="82"/>
                                </a:lnTo>
                                <a:moveTo>
                                  <a:pt x="0" y="0"/>
                                </a:moveTo>
                                <a:lnTo>
                                  <a:pt x="10"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1" name="Line 1484"/>
                        <wps:cNvCnPr>
                          <a:cxnSpLocks noChangeShapeType="1"/>
                        </wps:cNvCnPr>
                        <wps:spPr bwMode="auto">
                          <a:xfrm>
                            <a:off x="6293" y="10438"/>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062" name="Line 1483"/>
                        <wps:cNvCnPr>
                          <a:cxnSpLocks noChangeShapeType="1"/>
                        </wps:cNvCnPr>
                        <wps:spPr bwMode="auto">
                          <a:xfrm>
                            <a:off x="6293" y="10359"/>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1063" name="Line 1482"/>
                        <wps:cNvCnPr>
                          <a:cxnSpLocks noChangeShapeType="1"/>
                        </wps:cNvCnPr>
                        <wps:spPr bwMode="auto">
                          <a:xfrm>
                            <a:off x="6298" y="1029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64" name="Line 1481"/>
                        <wps:cNvCnPr>
                          <a:cxnSpLocks noChangeShapeType="1"/>
                        </wps:cNvCnPr>
                        <wps:spPr bwMode="auto">
                          <a:xfrm>
                            <a:off x="6298" y="1022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65" name="Line 1480"/>
                        <wps:cNvCnPr>
                          <a:cxnSpLocks noChangeShapeType="1"/>
                        </wps:cNvCnPr>
                        <wps:spPr bwMode="auto">
                          <a:xfrm>
                            <a:off x="6293" y="10119"/>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1066" name="Line 1479"/>
                        <wps:cNvCnPr>
                          <a:cxnSpLocks noChangeShapeType="1"/>
                        </wps:cNvCnPr>
                        <wps:spPr bwMode="auto">
                          <a:xfrm>
                            <a:off x="6298" y="998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67" name="Line 1478"/>
                        <wps:cNvCnPr>
                          <a:cxnSpLocks noChangeShapeType="1"/>
                        </wps:cNvCnPr>
                        <wps:spPr bwMode="auto">
                          <a:xfrm>
                            <a:off x="6293" y="9718"/>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068" name="Line 1477"/>
                        <wps:cNvCnPr>
                          <a:cxnSpLocks noChangeShapeType="1"/>
                        </wps:cNvCnPr>
                        <wps:spPr bwMode="auto">
                          <a:xfrm>
                            <a:off x="6298" y="9576"/>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69" name="Line 1476"/>
                        <wps:cNvCnPr>
                          <a:cxnSpLocks noChangeShapeType="1"/>
                        </wps:cNvCnPr>
                        <wps:spPr bwMode="auto">
                          <a:xfrm>
                            <a:off x="6298" y="9360"/>
                            <a:ext cx="0" cy="764"/>
                          </a:xfrm>
                          <a:prstGeom prst="line">
                            <a:avLst/>
                          </a:prstGeom>
                          <a:noFill/>
                          <a:ln w="6101">
                            <a:solidFill>
                              <a:srgbClr val="9C9C9C"/>
                            </a:solidFill>
                            <a:round/>
                            <a:headEnd/>
                            <a:tailEnd/>
                          </a:ln>
                          <a:extLst>
                            <a:ext uri="{909E8E84-426E-40DD-AFC4-6F175D3DCCD1}">
                              <a14:hiddenFill xmlns:a14="http://schemas.microsoft.com/office/drawing/2010/main">
                                <a:noFill/>
                              </a14:hiddenFill>
                            </a:ext>
                          </a:extLst>
                        </wps:spPr>
                        <wps:bodyPr/>
                      </wps:wsp>
                      <wps:wsp>
                        <wps:cNvPr id="1070" name="Line 1475"/>
                        <wps:cNvCnPr>
                          <a:cxnSpLocks noChangeShapeType="1"/>
                        </wps:cNvCnPr>
                        <wps:spPr bwMode="auto">
                          <a:xfrm>
                            <a:off x="6293" y="9317"/>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1071" name="Line 1474"/>
                        <wps:cNvCnPr>
                          <a:cxnSpLocks noChangeShapeType="1"/>
                        </wps:cNvCnPr>
                        <wps:spPr bwMode="auto">
                          <a:xfrm>
                            <a:off x="6293" y="9238"/>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072" name="AutoShape 1473"/>
                        <wps:cNvSpPr>
                          <a:spLocks/>
                        </wps:cNvSpPr>
                        <wps:spPr bwMode="auto">
                          <a:xfrm>
                            <a:off x="6293" y="9077"/>
                            <a:ext cx="10" cy="82"/>
                          </a:xfrm>
                          <a:custGeom>
                            <a:avLst/>
                            <a:gdLst>
                              <a:gd name="T0" fmla="+- 0 6293 6293"/>
                              <a:gd name="T1" fmla="*/ T0 w 10"/>
                              <a:gd name="T2" fmla="+- 0 9159 9077"/>
                              <a:gd name="T3" fmla="*/ 9159 h 82"/>
                              <a:gd name="T4" fmla="+- 0 6303 6293"/>
                              <a:gd name="T5" fmla="*/ T4 w 10"/>
                              <a:gd name="T6" fmla="+- 0 9159 9077"/>
                              <a:gd name="T7" fmla="*/ 9159 h 82"/>
                              <a:gd name="T8" fmla="+- 0 6293 6293"/>
                              <a:gd name="T9" fmla="*/ T8 w 10"/>
                              <a:gd name="T10" fmla="+- 0 9077 9077"/>
                              <a:gd name="T11" fmla="*/ 9077 h 82"/>
                              <a:gd name="T12" fmla="+- 0 6303 6293"/>
                              <a:gd name="T13" fmla="*/ T12 w 10"/>
                              <a:gd name="T14" fmla="+- 0 9077 9077"/>
                              <a:gd name="T15" fmla="*/ 9077 h 82"/>
                            </a:gdLst>
                            <a:ahLst/>
                            <a:cxnLst>
                              <a:cxn ang="0">
                                <a:pos x="T1" y="T3"/>
                              </a:cxn>
                              <a:cxn ang="0">
                                <a:pos x="T5" y="T7"/>
                              </a:cxn>
                              <a:cxn ang="0">
                                <a:pos x="T9" y="T11"/>
                              </a:cxn>
                              <a:cxn ang="0">
                                <a:pos x="T13" y="T15"/>
                              </a:cxn>
                            </a:cxnLst>
                            <a:rect l="0" t="0" r="r" b="b"/>
                            <a:pathLst>
                              <a:path w="10" h="82">
                                <a:moveTo>
                                  <a:pt x="0" y="82"/>
                                </a:moveTo>
                                <a:lnTo>
                                  <a:pt x="10" y="82"/>
                                </a:lnTo>
                                <a:moveTo>
                                  <a:pt x="0" y="0"/>
                                </a:moveTo>
                                <a:lnTo>
                                  <a:pt x="10"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3" name="Line 1472"/>
                        <wps:cNvCnPr>
                          <a:cxnSpLocks noChangeShapeType="1"/>
                        </wps:cNvCnPr>
                        <wps:spPr bwMode="auto">
                          <a:xfrm>
                            <a:off x="6293" y="8998"/>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074" name="Line 1471"/>
                        <wps:cNvCnPr>
                          <a:cxnSpLocks noChangeShapeType="1"/>
                        </wps:cNvCnPr>
                        <wps:spPr bwMode="auto">
                          <a:xfrm>
                            <a:off x="6293" y="8919"/>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1075" name="Line 1470"/>
                        <wps:cNvCnPr>
                          <a:cxnSpLocks noChangeShapeType="1"/>
                        </wps:cNvCnPr>
                        <wps:spPr bwMode="auto">
                          <a:xfrm>
                            <a:off x="6298" y="8856"/>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76" name="Line 1469"/>
                        <wps:cNvCnPr>
                          <a:cxnSpLocks noChangeShapeType="1"/>
                        </wps:cNvCnPr>
                        <wps:spPr bwMode="auto">
                          <a:xfrm>
                            <a:off x="6298" y="878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77" name="AutoShape 1468"/>
                        <wps:cNvSpPr>
                          <a:spLocks/>
                        </wps:cNvSpPr>
                        <wps:spPr bwMode="auto">
                          <a:xfrm>
                            <a:off x="6293" y="8597"/>
                            <a:ext cx="10" cy="82"/>
                          </a:xfrm>
                          <a:custGeom>
                            <a:avLst/>
                            <a:gdLst>
                              <a:gd name="T0" fmla="+- 0 6293 6293"/>
                              <a:gd name="T1" fmla="*/ T0 w 10"/>
                              <a:gd name="T2" fmla="+- 0 8679 8597"/>
                              <a:gd name="T3" fmla="*/ 8679 h 82"/>
                              <a:gd name="T4" fmla="+- 0 6303 6293"/>
                              <a:gd name="T5" fmla="*/ T4 w 10"/>
                              <a:gd name="T6" fmla="+- 0 8679 8597"/>
                              <a:gd name="T7" fmla="*/ 8679 h 82"/>
                              <a:gd name="T8" fmla="+- 0 6293 6293"/>
                              <a:gd name="T9" fmla="*/ T8 w 10"/>
                              <a:gd name="T10" fmla="+- 0 8597 8597"/>
                              <a:gd name="T11" fmla="*/ 8597 h 82"/>
                              <a:gd name="T12" fmla="+- 0 6303 6293"/>
                              <a:gd name="T13" fmla="*/ T12 w 10"/>
                              <a:gd name="T14" fmla="+- 0 8597 8597"/>
                              <a:gd name="T15" fmla="*/ 8597 h 82"/>
                            </a:gdLst>
                            <a:ahLst/>
                            <a:cxnLst>
                              <a:cxn ang="0">
                                <a:pos x="T1" y="T3"/>
                              </a:cxn>
                              <a:cxn ang="0">
                                <a:pos x="T5" y="T7"/>
                              </a:cxn>
                              <a:cxn ang="0">
                                <a:pos x="T9" y="T11"/>
                              </a:cxn>
                              <a:cxn ang="0">
                                <a:pos x="T13" y="T15"/>
                              </a:cxn>
                            </a:cxnLst>
                            <a:rect l="0" t="0" r="r" b="b"/>
                            <a:pathLst>
                              <a:path w="10" h="82">
                                <a:moveTo>
                                  <a:pt x="0" y="82"/>
                                </a:moveTo>
                                <a:lnTo>
                                  <a:pt x="10" y="82"/>
                                </a:lnTo>
                                <a:moveTo>
                                  <a:pt x="0" y="0"/>
                                </a:moveTo>
                                <a:lnTo>
                                  <a:pt x="10" y="0"/>
                                </a:lnTo>
                              </a:path>
                            </a:pathLst>
                          </a:custGeom>
                          <a:noFill/>
                          <a:ln w="24384">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8" name="Line 1467"/>
                        <wps:cNvCnPr>
                          <a:cxnSpLocks noChangeShapeType="1"/>
                        </wps:cNvCnPr>
                        <wps:spPr bwMode="auto">
                          <a:xfrm>
                            <a:off x="6298" y="8540"/>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79" name="Line 1466"/>
                        <wps:cNvCnPr>
                          <a:cxnSpLocks noChangeShapeType="1"/>
                        </wps:cNvCnPr>
                        <wps:spPr bwMode="auto">
                          <a:xfrm>
                            <a:off x="6293" y="8439"/>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1080" name="Freeform 1465"/>
                        <wps:cNvSpPr>
                          <a:spLocks/>
                        </wps:cNvSpPr>
                        <wps:spPr bwMode="auto">
                          <a:xfrm>
                            <a:off x="6293" y="8343"/>
                            <a:ext cx="5" cy="39"/>
                          </a:xfrm>
                          <a:custGeom>
                            <a:avLst/>
                            <a:gdLst>
                              <a:gd name="T0" fmla="+- 0 6298 6293"/>
                              <a:gd name="T1" fmla="*/ T0 w 5"/>
                              <a:gd name="T2" fmla="+- 0 8381 8343"/>
                              <a:gd name="T3" fmla="*/ 8381 h 39"/>
                              <a:gd name="T4" fmla="+- 0 6293 6293"/>
                              <a:gd name="T5" fmla="*/ T4 w 5"/>
                              <a:gd name="T6" fmla="+- 0 8381 8343"/>
                              <a:gd name="T7" fmla="*/ 8381 h 39"/>
                              <a:gd name="T8" fmla="+- 0 6293 6293"/>
                              <a:gd name="T9" fmla="*/ T8 w 5"/>
                              <a:gd name="T10" fmla="+- 0 8343 8343"/>
                              <a:gd name="T11" fmla="*/ 8343 h 39"/>
                            </a:gdLst>
                            <a:ahLst/>
                            <a:cxnLst>
                              <a:cxn ang="0">
                                <a:pos x="T1" y="T3"/>
                              </a:cxn>
                              <a:cxn ang="0">
                                <a:pos x="T5" y="T7"/>
                              </a:cxn>
                              <a:cxn ang="0">
                                <a:pos x="T9" y="T11"/>
                              </a:cxn>
                            </a:cxnLst>
                            <a:rect l="0" t="0" r="r" b="b"/>
                            <a:pathLst>
                              <a:path w="5" h="39">
                                <a:moveTo>
                                  <a:pt x="5" y="38"/>
                                </a:moveTo>
                                <a:lnTo>
                                  <a:pt x="0" y="38"/>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 name="Line 1464"/>
                        <wps:cNvCnPr>
                          <a:cxnSpLocks noChangeShapeType="1"/>
                        </wps:cNvCnPr>
                        <wps:spPr bwMode="auto">
                          <a:xfrm>
                            <a:off x="6293" y="6855"/>
                            <a:ext cx="0" cy="225"/>
                          </a:xfrm>
                          <a:prstGeom prst="line">
                            <a:avLst/>
                          </a:prstGeom>
                          <a:noFill/>
                          <a:ln w="6097">
                            <a:solidFill>
                              <a:srgbClr val="9C9C9C"/>
                            </a:solidFill>
                            <a:round/>
                            <a:headEnd/>
                            <a:tailEnd/>
                          </a:ln>
                          <a:extLst>
                            <a:ext uri="{909E8E84-426E-40DD-AFC4-6F175D3DCCD1}">
                              <a14:hiddenFill xmlns:a14="http://schemas.microsoft.com/office/drawing/2010/main">
                                <a:noFill/>
                              </a14:hiddenFill>
                            </a:ext>
                          </a:extLst>
                        </wps:spPr>
                        <wps:bodyPr/>
                      </wps:wsp>
                      <wps:wsp>
                        <wps:cNvPr id="1082" name="Line 1463"/>
                        <wps:cNvCnPr>
                          <a:cxnSpLocks noChangeShapeType="1"/>
                        </wps:cNvCnPr>
                        <wps:spPr bwMode="auto">
                          <a:xfrm>
                            <a:off x="6293" y="6816"/>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83" name="Freeform 1462"/>
                        <wps:cNvSpPr>
                          <a:spLocks/>
                        </wps:cNvSpPr>
                        <wps:spPr bwMode="auto">
                          <a:xfrm>
                            <a:off x="6288" y="6696"/>
                            <a:ext cx="5" cy="39"/>
                          </a:xfrm>
                          <a:custGeom>
                            <a:avLst/>
                            <a:gdLst>
                              <a:gd name="T0" fmla="+- 0 6293 6288"/>
                              <a:gd name="T1" fmla="*/ T0 w 5"/>
                              <a:gd name="T2" fmla="+- 0 6735 6696"/>
                              <a:gd name="T3" fmla="*/ 6735 h 39"/>
                              <a:gd name="T4" fmla="+- 0 6288 6288"/>
                              <a:gd name="T5" fmla="*/ T4 w 5"/>
                              <a:gd name="T6" fmla="+- 0 6716 6696"/>
                              <a:gd name="T7" fmla="*/ 6716 h 39"/>
                              <a:gd name="T8" fmla="+- 0 6288 6288"/>
                              <a:gd name="T9" fmla="*/ T8 w 5"/>
                              <a:gd name="T10" fmla="+- 0 6711 6696"/>
                              <a:gd name="T11" fmla="*/ 6711 h 39"/>
                              <a:gd name="T12" fmla="+- 0 6288 6288"/>
                              <a:gd name="T13" fmla="*/ T12 w 5"/>
                              <a:gd name="T14" fmla="+- 0 6706 6696"/>
                              <a:gd name="T15" fmla="*/ 6706 h 39"/>
                              <a:gd name="T16" fmla="+- 0 6288 6288"/>
                              <a:gd name="T17" fmla="*/ T16 w 5"/>
                              <a:gd name="T18" fmla="+- 0 6701 6696"/>
                              <a:gd name="T19" fmla="*/ 6701 h 39"/>
                              <a:gd name="T20" fmla="+- 0 6288 6288"/>
                              <a:gd name="T21" fmla="*/ T20 w 5"/>
                              <a:gd name="T22" fmla="+- 0 6696 6696"/>
                              <a:gd name="T23" fmla="*/ 6696 h 39"/>
                            </a:gdLst>
                            <a:ahLst/>
                            <a:cxnLst>
                              <a:cxn ang="0">
                                <a:pos x="T1" y="T3"/>
                              </a:cxn>
                              <a:cxn ang="0">
                                <a:pos x="T5" y="T7"/>
                              </a:cxn>
                              <a:cxn ang="0">
                                <a:pos x="T9" y="T11"/>
                              </a:cxn>
                              <a:cxn ang="0">
                                <a:pos x="T13" y="T15"/>
                              </a:cxn>
                              <a:cxn ang="0">
                                <a:pos x="T17" y="T19"/>
                              </a:cxn>
                              <a:cxn ang="0">
                                <a:pos x="T21" y="T23"/>
                              </a:cxn>
                            </a:cxnLst>
                            <a:rect l="0" t="0" r="r" b="b"/>
                            <a:pathLst>
                              <a:path w="5" h="39">
                                <a:moveTo>
                                  <a:pt x="5" y="39"/>
                                </a:moveTo>
                                <a:lnTo>
                                  <a:pt x="0" y="20"/>
                                </a:lnTo>
                                <a:lnTo>
                                  <a:pt x="0" y="15"/>
                                </a:lnTo>
                                <a:lnTo>
                                  <a:pt x="0" y="10"/>
                                </a:lnTo>
                                <a:lnTo>
                                  <a:pt x="0" y="5"/>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Freeform 1461"/>
                        <wps:cNvSpPr>
                          <a:spLocks/>
                        </wps:cNvSpPr>
                        <wps:spPr bwMode="auto">
                          <a:xfrm>
                            <a:off x="6288" y="6538"/>
                            <a:ext cx="5" cy="39"/>
                          </a:xfrm>
                          <a:custGeom>
                            <a:avLst/>
                            <a:gdLst>
                              <a:gd name="T0" fmla="+- 0 6293 6288"/>
                              <a:gd name="T1" fmla="*/ T0 w 5"/>
                              <a:gd name="T2" fmla="+- 0 6576 6538"/>
                              <a:gd name="T3" fmla="*/ 6576 h 39"/>
                              <a:gd name="T4" fmla="+- 0 6288 6288"/>
                              <a:gd name="T5" fmla="*/ T4 w 5"/>
                              <a:gd name="T6" fmla="+- 0 6548 6538"/>
                              <a:gd name="T7" fmla="*/ 6548 h 39"/>
                              <a:gd name="T8" fmla="+- 0 6293 6288"/>
                              <a:gd name="T9" fmla="*/ T8 w 5"/>
                              <a:gd name="T10" fmla="+- 0 6538 6538"/>
                              <a:gd name="T11" fmla="*/ 6538 h 39"/>
                            </a:gdLst>
                            <a:ahLst/>
                            <a:cxnLst>
                              <a:cxn ang="0">
                                <a:pos x="T1" y="T3"/>
                              </a:cxn>
                              <a:cxn ang="0">
                                <a:pos x="T5" y="T7"/>
                              </a:cxn>
                              <a:cxn ang="0">
                                <a:pos x="T9" y="T11"/>
                              </a:cxn>
                            </a:cxnLst>
                            <a:rect l="0" t="0" r="r" b="b"/>
                            <a:pathLst>
                              <a:path w="5" h="39">
                                <a:moveTo>
                                  <a:pt x="5" y="38"/>
                                </a:moveTo>
                                <a:lnTo>
                                  <a:pt x="0" y="10"/>
                                </a:lnTo>
                                <a:lnTo>
                                  <a:pt x="5"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5" name="Line 1460"/>
                        <wps:cNvCnPr>
                          <a:cxnSpLocks noChangeShapeType="1"/>
                        </wps:cNvCnPr>
                        <wps:spPr bwMode="auto">
                          <a:xfrm>
                            <a:off x="6288" y="6396"/>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086" name="Rectangle 1459"/>
                        <wps:cNvSpPr>
                          <a:spLocks noChangeArrowheads="1"/>
                        </wps:cNvSpPr>
                        <wps:spPr bwMode="auto">
                          <a:xfrm>
                            <a:off x="6288" y="6298"/>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7" name="Line 1458"/>
                        <wps:cNvCnPr>
                          <a:cxnSpLocks noChangeShapeType="1"/>
                        </wps:cNvCnPr>
                        <wps:spPr bwMode="auto">
                          <a:xfrm>
                            <a:off x="6293" y="6202"/>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88" name="Line 1457"/>
                        <wps:cNvCnPr>
                          <a:cxnSpLocks noChangeShapeType="1"/>
                        </wps:cNvCnPr>
                        <wps:spPr bwMode="auto">
                          <a:xfrm>
                            <a:off x="6293" y="6178"/>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89" name="Rectangle 1456"/>
                        <wps:cNvSpPr>
                          <a:spLocks noChangeArrowheads="1"/>
                        </wps:cNvSpPr>
                        <wps:spPr bwMode="auto">
                          <a:xfrm>
                            <a:off x="6288" y="6058"/>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0" name="Line 1455"/>
                        <wps:cNvCnPr>
                          <a:cxnSpLocks noChangeShapeType="1"/>
                        </wps:cNvCnPr>
                        <wps:spPr bwMode="auto">
                          <a:xfrm>
                            <a:off x="6293" y="6015"/>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91" name="Line 1454"/>
                        <wps:cNvCnPr>
                          <a:cxnSpLocks noChangeShapeType="1"/>
                        </wps:cNvCnPr>
                        <wps:spPr bwMode="auto">
                          <a:xfrm>
                            <a:off x="6288" y="5916"/>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092" name="Line 1453"/>
                        <wps:cNvCnPr>
                          <a:cxnSpLocks noChangeShapeType="1"/>
                        </wps:cNvCnPr>
                        <wps:spPr bwMode="auto">
                          <a:xfrm>
                            <a:off x="6293" y="5856"/>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93" name="Freeform 1452"/>
                        <wps:cNvSpPr>
                          <a:spLocks/>
                        </wps:cNvSpPr>
                        <wps:spPr bwMode="auto">
                          <a:xfrm>
                            <a:off x="6269" y="5755"/>
                            <a:ext cx="24" cy="24"/>
                          </a:xfrm>
                          <a:custGeom>
                            <a:avLst/>
                            <a:gdLst>
                              <a:gd name="T0" fmla="+- 0 6293 6269"/>
                              <a:gd name="T1" fmla="*/ T0 w 24"/>
                              <a:gd name="T2" fmla="+- 0 5775 5755"/>
                              <a:gd name="T3" fmla="*/ 5775 h 24"/>
                              <a:gd name="T4" fmla="+- 0 6283 6269"/>
                              <a:gd name="T5" fmla="*/ T4 w 24"/>
                              <a:gd name="T6" fmla="+- 0 5779 5755"/>
                              <a:gd name="T7" fmla="*/ 5779 h 24"/>
                              <a:gd name="T8" fmla="+- 0 6274 6269"/>
                              <a:gd name="T9" fmla="*/ T8 w 24"/>
                              <a:gd name="T10" fmla="+- 0 5775 5755"/>
                              <a:gd name="T11" fmla="*/ 5775 h 24"/>
                              <a:gd name="T12" fmla="+- 0 6269 6269"/>
                              <a:gd name="T13" fmla="*/ T12 w 24"/>
                              <a:gd name="T14" fmla="+- 0 5755 5755"/>
                              <a:gd name="T15" fmla="*/ 5755 h 24"/>
                            </a:gdLst>
                            <a:ahLst/>
                            <a:cxnLst>
                              <a:cxn ang="0">
                                <a:pos x="T1" y="T3"/>
                              </a:cxn>
                              <a:cxn ang="0">
                                <a:pos x="T5" y="T7"/>
                              </a:cxn>
                              <a:cxn ang="0">
                                <a:pos x="T9" y="T11"/>
                              </a:cxn>
                              <a:cxn ang="0">
                                <a:pos x="T13" y="T15"/>
                              </a:cxn>
                            </a:cxnLst>
                            <a:rect l="0" t="0" r="r" b="b"/>
                            <a:pathLst>
                              <a:path w="24" h="24">
                                <a:moveTo>
                                  <a:pt x="24" y="20"/>
                                </a:moveTo>
                                <a:lnTo>
                                  <a:pt x="14" y="24"/>
                                </a:lnTo>
                                <a:lnTo>
                                  <a:pt x="5" y="20"/>
                                </a:lnTo>
                                <a:lnTo>
                                  <a:pt x="0"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4" name="Rectangle 1451"/>
                        <wps:cNvSpPr>
                          <a:spLocks noChangeArrowheads="1"/>
                        </wps:cNvSpPr>
                        <wps:spPr bwMode="auto">
                          <a:xfrm>
                            <a:off x="6264" y="567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5" name="Line 1450"/>
                        <wps:cNvCnPr>
                          <a:cxnSpLocks noChangeShapeType="1"/>
                        </wps:cNvCnPr>
                        <wps:spPr bwMode="auto">
                          <a:xfrm>
                            <a:off x="6269" y="5559"/>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96" name="Rectangle 1449"/>
                        <wps:cNvSpPr>
                          <a:spLocks noChangeArrowheads="1"/>
                        </wps:cNvSpPr>
                        <wps:spPr bwMode="auto">
                          <a:xfrm>
                            <a:off x="6264" y="543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97" name="Line 1448"/>
                        <wps:cNvCnPr>
                          <a:cxnSpLocks noChangeShapeType="1"/>
                        </wps:cNvCnPr>
                        <wps:spPr bwMode="auto">
                          <a:xfrm>
                            <a:off x="6269" y="5395"/>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98" name="Line 1447"/>
                        <wps:cNvCnPr>
                          <a:cxnSpLocks noChangeShapeType="1"/>
                        </wps:cNvCnPr>
                        <wps:spPr bwMode="auto">
                          <a:xfrm>
                            <a:off x="6269" y="5319"/>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099" name="Line 1446"/>
                        <wps:cNvCnPr>
                          <a:cxnSpLocks noChangeShapeType="1"/>
                        </wps:cNvCnPr>
                        <wps:spPr bwMode="auto">
                          <a:xfrm>
                            <a:off x="6264" y="5218"/>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1100" name="Rectangle 1445"/>
                        <wps:cNvSpPr>
                          <a:spLocks noChangeArrowheads="1"/>
                        </wps:cNvSpPr>
                        <wps:spPr bwMode="auto">
                          <a:xfrm>
                            <a:off x="6269" y="495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1" name="Line 1444"/>
                        <wps:cNvCnPr>
                          <a:cxnSpLocks noChangeShapeType="1"/>
                        </wps:cNvCnPr>
                        <wps:spPr bwMode="auto">
                          <a:xfrm>
                            <a:off x="6274" y="4786"/>
                            <a:ext cx="0" cy="5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02" name="Rectangle 1443"/>
                        <wps:cNvSpPr>
                          <a:spLocks noChangeArrowheads="1"/>
                        </wps:cNvSpPr>
                        <wps:spPr bwMode="auto">
                          <a:xfrm>
                            <a:off x="6269" y="471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03" name="Line 1442"/>
                        <wps:cNvCnPr>
                          <a:cxnSpLocks noChangeShapeType="1"/>
                        </wps:cNvCnPr>
                        <wps:spPr bwMode="auto">
                          <a:xfrm>
                            <a:off x="6274" y="4623"/>
                            <a:ext cx="0" cy="52"/>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04" name="Line 1441"/>
                        <wps:cNvCnPr>
                          <a:cxnSpLocks noChangeShapeType="1"/>
                        </wps:cNvCnPr>
                        <wps:spPr bwMode="auto">
                          <a:xfrm>
                            <a:off x="6269" y="4577"/>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105" name="Line 1440"/>
                        <wps:cNvCnPr>
                          <a:cxnSpLocks noChangeShapeType="1"/>
                        </wps:cNvCnPr>
                        <wps:spPr bwMode="auto">
                          <a:xfrm>
                            <a:off x="6274" y="4517"/>
                            <a:ext cx="0"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06" name="Freeform 1439"/>
                        <wps:cNvSpPr>
                          <a:spLocks/>
                        </wps:cNvSpPr>
                        <wps:spPr bwMode="auto">
                          <a:xfrm>
                            <a:off x="6298" y="4464"/>
                            <a:ext cx="44" cy="2"/>
                          </a:xfrm>
                          <a:custGeom>
                            <a:avLst/>
                            <a:gdLst>
                              <a:gd name="T0" fmla="+- 0 6298 6298"/>
                              <a:gd name="T1" fmla="*/ T0 w 44"/>
                              <a:gd name="T2" fmla="+- 0 6307 6298"/>
                              <a:gd name="T3" fmla="*/ T2 w 44"/>
                              <a:gd name="T4" fmla="+- 0 6341 6298"/>
                              <a:gd name="T5" fmla="*/ T4 w 44"/>
                            </a:gdLst>
                            <a:ahLst/>
                            <a:cxnLst>
                              <a:cxn ang="0">
                                <a:pos x="T1" y="0"/>
                              </a:cxn>
                              <a:cxn ang="0">
                                <a:pos x="T3" y="0"/>
                              </a:cxn>
                              <a:cxn ang="0">
                                <a:pos x="T5" y="0"/>
                              </a:cxn>
                            </a:cxnLst>
                            <a:rect l="0" t="0" r="r" b="b"/>
                            <a:pathLst>
                              <a:path w="44">
                                <a:moveTo>
                                  <a:pt x="0" y="0"/>
                                </a:moveTo>
                                <a:lnTo>
                                  <a:pt x="9"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7" name="Freeform 1438"/>
                        <wps:cNvSpPr>
                          <a:spLocks/>
                        </wps:cNvSpPr>
                        <wps:spPr bwMode="auto">
                          <a:xfrm>
                            <a:off x="6379" y="4464"/>
                            <a:ext cx="39" cy="2"/>
                          </a:xfrm>
                          <a:custGeom>
                            <a:avLst/>
                            <a:gdLst>
                              <a:gd name="T0" fmla="+- 0 6379 6379"/>
                              <a:gd name="T1" fmla="*/ T0 w 39"/>
                              <a:gd name="T2" fmla="+- 0 6403 6379"/>
                              <a:gd name="T3" fmla="*/ T2 w 39"/>
                              <a:gd name="T4" fmla="+- 0 6418 6379"/>
                              <a:gd name="T5" fmla="*/ T4 w 39"/>
                            </a:gdLst>
                            <a:ahLst/>
                            <a:cxnLst>
                              <a:cxn ang="0">
                                <a:pos x="T1" y="0"/>
                              </a:cxn>
                              <a:cxn ang="0">
                                <a:pos x="T3" y="0"/>
                              </a:cxn>
                              <a:cxn ang="0">
                                <a:pos x="T5" y="0"/>
                              </a:cxn>
                            </a:cxnLst>
                            <a:rect l="0" t="0" r="r" b="b"/>
                            <a:pathLst>
                              <a:path w="39">
                                <a:moveTo>
                                  <a:pt x="0" y="0"/>
                                </a:moveTo>
                                <a:lnTo>
                                  <a:pt x="24" y="0"/>
                                </a:ln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8" name="Line 1437"/>
                        <wps:cNvCnPr>
                          <a:cxnSpLocks noChangeShapeType="1"/>
                        </wps:cNvCnPr>
                        <wps:spPr bwMode="auto">
                          <a:xfrm>
                            <a:off x="6461" y="4464"/>
                            <a:ext cx="38"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09" name="Freeform 1436"/>
                        <wps:cNvSpPr>
                          <a:spLocks/>
                        </wps:cNvSpPr>
                        <wps:spPr bwMode="auto">
                          <a:xfrm>
                            <a:off x="6538" y="4464"/>
                            <a:ext cx="44" cy="2"/>
                          </a:xfrm>
                          <a:custGeom>
                            <a:avLst/>
                            <a:gdLst>
                              <a:gd name="T0" fmla="+- 0 6538 6538"/>
                              <a:gd name="T1" fmla="*/ T0 w 44"/>
                              <a:gd name="T2" fmla="+- 0 6567 6538"/>
                              <a:gd name="T3" fmla="*/ T2 w 44"/>
                              <a:gd name="T4" fmla="+- 0 6581 6538"/>
                              <a:gd name="T5" fmla="*/ T4 w 44"/>
                            </a:gdLst>
                            <a:ahLst/>
                            <a:cxnLst>
                              <a:cxn ang="0">
                                <a:pos x="T1" y="0"/>
                              </a:cxn>
                              <a:cxn ang="0">
                                <a:pos x="T3" y="0"/>
                              </a:cxn>
                              <a:cxn ang="0">
                                <a:pos x="T5" y="0"/>
                              </a:cxn>
                            </a:cxnLst>
                            <a:rect l="0" t="0" r="r" b="b"/>
                            <a:pathLst>
                              <a:path w="44">
                                <a:moveTo>
                                  <a:pt x="0" y="0"/>
                                </a:moveTo>
                                <a:lnTo>
                                  <a:pt x="29"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0" name="Line 1435"/>
                        <wps:cNvCnPr>
                          <a:cxnSpLocks noChangeShapeType="1"/>
                        </wps:cNvCnPr>
                        <wps:spPr bwMode="auto">
                          <a:xfrm>
                            <a:off x="6619" y="4464"/>
                            <a:ext cx="39"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11" name="Freeform 1434"/>
                        <wps:cNvSpPr>
                          <a:spLocks/>
                        </wps:cNvSpPr>
                        <wps:spPr bwMode="auto">
                          <a:xfrm>
                            <a:off x="6701" y="4464"/>
                            <a:ext cx="39" cy="2"/>
                          </a:xfrm>
                          <a:custGeom>
                            <a:avLst/>
                            <a:gdLst>
                              <a:gd name="T0" fmla="+- 0 6701 6701"/>
                              <a:gd name="T1" fmla="*/ T0 w 39"/>
                              <a:gd name="T2" fmla="+- 0 6720 6701"/>
                              <a:gd name="T3" fmla="*/ T2 w 39"/>
                              <a:gd name="T4" fmla="+- 0 6739 6701"/>
                              <a:gd name="T5" fmla="*/ T4 w 39"/>
                            </a:gdLst>
                            <a:ahLst/>
                            <a:cxnLst>
                              <a:cxn ang="0">
                                <a:pos x="T1" y="0"/>
                              </a:cxn>
                              <a:cxn ang="0">
                                <a:pos x="T3" y="0"/>
                              </a:cxn>
                              <a:cxn ang="0">
                                <a:pos x="T5" y="0"/>
                              </a:cxn>
                            </a:cxnLst>
                            <a:rect l="0" t="0" r="r" b="b"/>
                            <a:pathLst>
                              <a:path w="39">
                                <a:moveTo>
                                  <a:pt x="0" y="0"/>
                                </a:moveTo>
                                <a:lnTo>
                                  <a:pt x="19"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 name="Freeform 1433"/>
                        <wps:cNvSpPr>
                          <a:spLocks/>
                        </wps:cNvSpPr>
                        <wps:spPr bwMode="auto">
                          <a:xfrm>
                            <a:off x="6778" y="4464"/>
                            <a:ext cx="44" cy="2"/>
                          </a:xfrm>
                          <a:custGeom>
                            <a:avLst/>
                            <a:gdLst>
                              <a:gd name="T0" fmla="+- 0 6778 6778"/>
                              <a:gd name="T1" fmla="*/ T0 w 44"/>
                              <a:gd name="T2" fmla="+- 0 6807 6778"/>
                              <a:gd name="T3" fmla="*/ T2 w 44"/>
                              <a:gd name="T4" fmla="+- 0 6821 6778"/>
                              <a:gd name="T5" fmla="*/ T4 w 44"/>
                            </a:gdLst>
                            <a:ahLst/>
                            <a:cxnLst>
                              <a:cxn ang="0">
                                <a:pos x="T1" y="0"/>
                              </a:cxn>
                              <a:cxn ang="0">
                                <a:pos x="T3" y="0"/>
                              </a:cxn>
                              <a:cxn ang="0">
                                <a:pos x="T5" y="0"/>
                              </a:cxn>
                            </a:cxnLst>
                            <a:rect l="0" t="0" r="r" b="b"/>
                            <a:pathLst>
                              <a:path w="44">
                                <a:moveTo>
                                  <a:pt x="0" y="0"/>
                                </a:moveTo>
                                <a:lnTo>
                                  <a:pt x="29"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3" name="Freeform 1432"/>
                        <wps:cNvSpPr>
                          <a:spLocks/>
                        </wps:cNvSpPr>
                        <wps:spPr bwMode="auto">
                          <a:xfrm>
                            <a:off x="6859" y="4464"/>
                            <a:ext cx="39" cy="2"/>
                          </a:xfrm>
                          <a:custGeom>
                            <a:avLst/>
                            <a:gdLst>
                              <a:gd name="T0" fmla="+- 0 6859 6859"/>
                              <a:gd name="T1" fmla="*/ T0 w 39"/>
                              <a:gd name="T2" fmla="+- 0 6898 6859"/>
                              <a:gd name="T3" fmla="*/ T2 w 39"/>
                              <a:gd name="T4" fmla="+- 0 6898 6859"/>
                              <a:gd name="T5" fmla="*/ T4 w 39"/>
                            </a:gdLst>
                            <a:ahLst/>
                            <a:cxnLst>
                              <a:cxn ang="0">
                                <a:pos x="T1" y="0"/>
                              </a:cxn>
                              <a:cxn ang="0">
                                <a:pos x="T3" y="0"/>
                              </a:cxn>
                              <a:cxn ang="0">
                                <a:pos x="T5" y="0"/>
                              </a:cxn>
                            </a:cxnLst>
                            <a:rect l="0" t="0" r="r" b="b"/>
                            <a:pathLst>
                              <a:path w="39">
                                <a:moveTo>
                                  <a:pt x="0" y="0"/>
                                </a:moveTo>
                                <a:lnTo>
                                  <a:pt x="39"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4" name="Line 1431"/>
                        <wps:cNvCnPr>
                          <a:cxnSpLocks noChangeShapeType="1"/>
                        </wps:cNvCnPr>
                        <wps:spPr bwMode="auto">
                          <a:xfrm>
                            <a:off x="6941" y="4469"/>
                            <a:ext cx="38"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15" name="Freeform 1430"/>
                        <wps:cNvSpPr>
                          <a:spLocks/>
                        </wps:cNvSpPr>
                        <wps:spPr bwMode="auto">
                          <a:xfrm>
                            <a:off x="7018" y="4464"/>
                            <a:ext cx="44" cy="2"/>
                          </a:xfrm>
                          <a:custGeom>
                            <a:avLst/>
                            <a:gdLst>
                              <a:gd name="T0" fmla="+- 0 7018 7018"/>
                              <a:gd name="T1" fmla="*/ T0 w 44"/>
                              <a:gd name="T2" fmla="+- 0 7042 7018"/>
                              <a:gd name="T3" fmla="*/ T2 w 44"/>
                              <a:gd name="T4" fmla="+- 0 7061 7018"/>
                              <a:gd name="T5" fmla="*/ T4 w 44"/>
                            </a:gdLst>
                            <a:ahLst/>
                            <a:cxnLst>
                              <a:cxn ang="0">
                                <a:pos x="T1" y="0"/>
                              </a:cxn>
                              <a:cxn ang="0">
                                <a:pos x="T3" y="0"/>
                              </a:cxn>
                              <a:cxn ang="0">
                                <a:pos x="T5" y="0"/>
                              </a:cxn>
                            </a:cxnLst>
                            <a:rect l="0" t="0" r="r" b="b"/>
                            <a:pathLst>
                              <a:path w="44">
                                <a:moveTo>
                                  <a:pt x="0" y="0"/>
                                </a:moveTo>
                                <a:lnTo>
                                  <a:pt x="24" y="0"/>
                                </a:lnTo>
                                <a:lnTo>
                                  <a:pt x="43"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6" name="Line 1429"/>
                        <wps:cNvCnPr>
                          <a:cxnSpLocks noChangeShapeType="1"/>
                        </wps:cNvCnPr>
                        <wps:spPr bwMode="auto">
                          <a:xfrm>
                            <a:off x="7099" y="4464"/>
                            <a:ext cx="39" cy="5"/>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17" name="Freeform 1428"/>
                        <wps:cNvSpPr>
                          <a:spLocks/>
                        </wps:cNvSpPr>
                        <wps:spPr bwMode="auto">
                          <a:xfrm>
                            <a:off x="7181" y="4464"/>
                            <a:ext cx="39" cy="5"/>
                          </a:xfrm>
                          <a:custGeom>
                            <a:avLst/>
                            <a:gdLst>
                              <a:gd name="T0" fmla="+- 0 7181 7181"/>
                              <a:gd name="T1" fmla="*/ T0 w 39"/>
                              <a:gd name="T2" fmla="+- 0 4469 4464"/>
                              <a:gd name="T3" fmla="*/ 4469 h 5"/>
                              <a:gd name="T4" fmla="+- 0 7205 7181"/>
                              <a:gd name="T5" fmla="*/ T4 w 39"/>
                              <a:gd name="T6" fmla="+- 0 4464 4464"/>
                              <a:gd name="T7" fmla="*/ 4464 h 5"/>
                              <a:gd name="T8" fmla="+- 0 7219 7181"/>
                              <a:gd name="T9" fmla="*/ T8 w 39"/>
                              <a:gd name="T10" fmla="+- 0 4464 4464"/>
                              <a:gd name="T11" fmla="*/ 4464 h 5"/>
                            </a:gdLst>
                            <a:ahLst/>
                            <a:cxnLst>
                              <a:cxn ang="0">
                                <a:pos x="T1" y="T3"/>
                              </a:cxn>
                              <a:cxn ang="0">
                                <a:pos x="T5" y="T7"/>
                              </a:cxn>
                              <a:cxn ang="0">
                                <a:pos x="T9" y="T11"/>
                              </a:cxn>
                            </a:cxnLst>
                            <a:rect l="0" t="0" r="r" b="b"/>
                            <a:pathLst>
                              <a:path w="39" h="5">
                                <a:moveTo>
                                  <a:pt x="0" y="5"/>
                                </a:moveTo>
                                <a:lnTo>
                                  <a:pt x="24" y="0"/>
                                </a:lnTo>
                                <a:lnTo>
                                  <a:pt x="38" y="0"/>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8" name="Line 1427"/>
                        <wps:cNvCnPr>
                          <a:cxnSpLocks noChangeShapeType="1"/>
                        </wps:cNvCnPr>
                        <wps:spPr bwMode="auto">
                          <a:xfrm>
                            <a:off x="7258" y="4464"/>
                            <a:ext cx="43" cy="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19" name="Freeform 1426"/>
                        <wps:cNvSpPr>
                          <a:spLocks/>
                        </wps:cNvSpPr>
                        <wps:spPr bwMode="auto">
                          <a:xfrm>
                            <a:off x="7339" y="4464"/>
                            <a:ext cx="39" cy="5"/>
                          </a:xfrm>
                          <a:custGeom>
                            <a:avLst/>
                            <a:gdLst>
                              <a:gd name="T0" fmla="+- 0 7339 7339"/>
                              <a:gd name="T1" fmla="*/ T0 w 39"/>
                              <a:gd name="T2" fmla="+- 0 4464 4464"/>
                              <a:gd name="T3" fmla="*/ 4464 h 5"/>
                              <a:gd name="T4" fmla="+- 0 7373 7339"/>
                              <a:gd name="T5" fmla="*/ T4 w 39"/>
                              <a:gd name="T6" fmla="+- 0 4469 4464"/>
                              <a:gd name="T7" fmla="*/ 4469 h 5"/>
                              <a:gd name="T8" fmla="+- 0 7378 7339"/>
                              <a:gd name="T9" fmla="*/ T8 w 39"/>
                              <a:gd name="T10" fmla="+- 0 4469 4464"/>
                              <a:gd name="T11" fmla="*/ 4469 h 5"/>
                            </a:gdLst>
                            <a:ahLst/>
                            <a:cxnLst>
                              <a:cxn ang="0">
                                <a:pos x="T1" y="T3"/>
                              </a:cxn>
                              <a:cxn ang="0">
                                <a:pos x="T5" y="T7"/>
                              </a:cxn>
                              <a:cxn ang="0">
                                <a:pos x="T9" y="T11"/>
                              </a:cxn>
                            </a:cxnLst>
                            <a:rect l="0" t="0" r="r" b="b"/>
                            <a:pathLst>
                              <a:path w="39" h="5">
                                <a:moveTo>
                                  <a:pt x="0" y="0"/>
                                </a:moveTo>
                                <a:lnTo>
                                  <a:pt x="34" y="5"/>
                                </a:lnTo>
                                <a:lnTo>
                                  <a:pt x="39"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0" name="Freeform 1425"/>
                        <wps:cNvSpPr>
                          <a:spLocks/>
                        </wps:cNvSpPr>
                        <wps:spPr bwMode="auto">
                          <a:xfrm>
                            <a:off x="9979" y="4474"/>
                            <a:ext cx="39" cy="5"/>
                          </a:xfrm>
                          <a:custGeom>
                            <a:avLst/>
                            <a:gdLst>
                              <a:gd name="T0" fmla="+- 0 9979 9979"/>
                              <a:gd name="T1" fmla="*/ T0 w 39"/>
                              <a:gd name="T2" fmla="+- 0 4474 4474"/>
                              <a:gd name="T3" fmla="*/ 4474 h 5"/>
                              <a:gd name="T4" fmla="+- 0 9999 9979"/>
                              <a:gd name="T5" fmla="*/ T4 w 39"/>
                              <a:gd name="T6" fmla="+- 0 4479 4474"/>
                              <a:gd name="T7" fmla="*/ 4479 h 5"/>
                              <a:gd name="T8" fmla="+- 0 10018 9979"/>
                              <a:gd name="T9" fmla="*/ T8 w 39"/>
                              <a:gd name="T10" fmla="+- 0 4479 4474"/>
                              <a:gd name="T11" fmla="*/ 4479 h 5"/>
                            </a:gdLst>
                            <a:ahLst/>
                            <a:cxnLst>
                              <a:cxn ang="0">
                                <a:pos x="T1" y="T3"/>
                              </a:cxn>
                              <a:cxn ang="0">
                                <a:pos x="T5" y="T7"/>
                              </a:cxn>
                              <a:cxn ang="0">
                                <a:pos x="T9" y="T11"/>
                              </a:cxn>
                            </a:cxnLst>
                            <a:rect l="0" t="0" r="r" b="b"/>
                            <a:pathLst>
                              <a:path w="39" h="5">
                                <a:moveTo>
                                  <a:pt x="0" y="0"/>
                                </a:moveTo>
                                <a:lnTo>
                                  <a:pt x="20" y="5"/>
                                </a:lnTo>
                                <a:lnTo>
                                  <a:pt x="39" y="5"/>
                                </a:lnTo>
                              </a:path>
                            </a:pathLst>
                          </a:custGeom>
                          <a:noFill/>
                          <a:ln w="6096">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1" name="Line 1424"/>
                        <wps:cNvCnPr>
                          <a:cxnSpLocks noChangeShapeType="1"/>
                        </wps:cNvCnPr>
                        <wps:spPr bwMode="auto">
                          <a:xfrm>
                            <a:off x="10267" y="4507"/>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22" name="Rectangle 1423"/>
                        <wps:cNvSpPr>
                          <a:spLocks noChangeArrowheads="1"/>
                        </wps:cNvSpPr>
                        <wps:spPr bwMode="auto">
                          <a:xfrm>
                            <a:off x="10263" y="458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3" name="AutoShape 1422"/>
                        <wps:cNvSpPr>
                          <a:spLocks/>
                        </wps:cNvSpPr>
                        <wps:spPr bwMode="auto">
                          <a:xfrm>
                            <a:off x="10263" y="4687"/>
                            <a:ext cx="10" cy="240"/>
                          </a:xfrm>
                          <a:custGeom>
                            <a:avLst/>
                            <a:gdLst>
                              <a:gd name="T0" fmla="+- 0 10263 10263"/>
                              <a:gd name="T1" fmla="*/ T0 w 10"/>
                              <a:gd name="T2" fmla="+- 0 4687 4687"/>
                              <a:gd name="T3" fmla="*/ 4687 h 240"/>
                              <a:gd name="T4" fmla="+- 0 10272 10263"/>
                              <a:gd name="T5" fmla="*/ T4 w 10"/>
                              <a:gd name="T6" fmla="+- 0 4687 4687"/>
                              <a:gd name="T7" fmla="*/ 4687 h 240"/>
                              <a:gd name="T8" fmla="+- 0 10263 10263"/>
                              <a:gd name="T9" fmla="*/ T8 w 10"/>
                              <a:gd name="T10" fmla="+- 0 4927 4687"/>
                              <a:gd name="T11" fmla="*/ 4927 h 240"/>
                              <a:gd name="T12" fmla="+- 0 10272 10263"/>
                              <a:gd name="T13" fmla="*/ T12 w 10"/>
                              <a:gd name="T14" fmla="+- 0 4927 4687"/>
                              <a:gd name="T15" fmla="*/ 4927 h 240"/>
                            </a:gdLst>
                            <a:ahLst/>
                            <a:cxnLst>
                              <a:cxn ang="0">
                                <a:pos x="T1" y="T3"/>
                              </a:cxn>
                              <a:cxn ang="0">
                                <a:pos x="T5" y="T7"/>
                              </a:cxn>
                              <a:cxn ang="0">
                                <a:pos x="T9" y="T11"/>
                              </a:cxn>
                              <a:cxn ang="0">
                                <a:pos x="T13" y="T15"/>
                              </a:cxn>
                            </a:cxnLst>
                            <a:rect l="0" t="0" r="r" b="b"/>
                            <a:pathLst>
                              <a:path w="10" h="240">
                                <a:moveTo>
                                  <a:pt x="0" y="0"/>
                                </a:moveTo>
                                <a:lnTo>
                                  <a:pt x="9" y="0"/>
                                </a:lnTo>
                                <a:moveTo>
                                  <a:pt x="0" y="240"/>
                                </a:moveTo>
                                <a:lnTo>
                                  <a:pt x="9" y="240"/>
                                </a:lnTo>
                              </a:path>
                            </a:pathLst>
                          </a:custGeom>
                          <a:noFill/>
                          <a:ln w="27432">
                            <a:solidFill>
                              <a:srgbClr val="9C9C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4" name="Rectangle 1421"/>
                        <wps:cNvSpPr>
                          <a:spLocks noChangeArrowheads="1"/>
                        </wps:cNvSpPr>
                        <wps:spPr bwMode="auto">
                          <a:xfrm>
                            <a:off x="10263" y="506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5" name="Line 1420"/>
                        <wps:cNvCnPr>
                          <a:cxnSpLocks noChangeShapeType="1"/>
                        </wps:cNvCnPr>
                        <wps:spPr bwMode="auto">
                          <a:xfrm>
                            <a:off x="10263" y="5167"/>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126" name="Rectangle 1419"/>
                        <wps:cNvSpPr>
                          <a:spLocks noChangeArrowheads="1"/>
                        </wps:cNvSpPr>
                        <wps:spPr bwMode="auto">
                          <a:xfrm>
                            <a:off x="10263" y="530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Line 1418"/>
                        <wps:cNvCnPr>
                          <a:cxnSpLocks noChangeShapeType="1"/>
                        </wps:cNvCnPr>
                        <wps:spPr bwMode="auto">
                          <a:xfrm>
                            <a:off x="10263" y="5407"/>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128" name="Rectangle 1417"/>
                        <wps:cNvSpPr>
                          <a:spLocks noChangeArrowheads="1"/>
                        </wps:cNvSpPr>
                        <wps:spPr bwMode="auto">
                          <a:xfrm>
                            <a:off x="10263" y="5549"/>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9" name="Line 1416"/>
                        <wps:cNvCnPr>
                          <a:cxnSpLocks noChangeShapeType="1"/>
                        </wps:cNvCnPr>
                        <wps:spPr bwMode="auto">
                          <a:xfrm>
                            <a:off x="10267" y="5647"/>
                            <a:ext cx="10"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130" name="Line 1415"/>
                        <wps:cNvCnPr>
                          <a:cxnSpLocks noChangeShapeType="1"/>
                        </wps:cNvCnPr>
                        <wps:spPr bwMode="auto">
                          <a:xfrm>
                            <a:off x="10272" y="5707"/>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31" name="Line 1414"/>
                        <wps:cNvCnPr>
                          <a:cxnSpLocks noChangeShapeType="1"/>
                        </wps:cNvCnPr>
                        <wps:spPr bwMode="auto">
                          <a:xfrm>
                            <a:off x="10267" y="5779"/>
                            <a:ext cx="0" cy="44"/>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32" name="Line 1413"/>
                        <wps:cNvCnPr>
                          <a:cxnSpLocks noChangeShapeType="1"/>
                        </wps:cNvCnPr>
                        <wps:spPr bwMode="auto">
                          <a:xfrm>
                            <a:off x="10263" y="5883"/>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133" name="Rectangle 1412"/>
                        <wps:cNvSpPr>
                          <a:spLocks noChangeArrowheads="1"/>
                        </wps:cNvSpPr>
                        <wps:spPr bwMode="auto">
                          <a:xfrm>
                            <a:off x="10263" y="6024"/>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Line 1411"/>
                        <wps:cNvCnPr>
                          <a:cxnSpLocks noChangeShapeType="1"/>
                        </wps:cNvCnPr>
                        <wps:spPr bwMode="auto">
                          <a:xfrm>
                            <a:off x="10263" y="6123"/>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135" name="Line 1410"/>
                        <wps:cNvCnPr>
                          <a:cxnSpLocks noChangeShapeType="1"/>
                        </wps:cNvCnPr>
                        <wps:spPr bwMode="auto">
                          <a:xfrm>
                            <a:off x="10267" y="6264"/>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36" name="Line 1409"/>
                        <wps:cNvCnPr>
                          <a:cxnSpLocks noChangeShapeType="1"/>
                        </wps:cNvCnPr>
                        <wps:spPr bwMode="auto">
                          <a:xfrm>
                            <a:off x="10263" y="6363"/>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137" name="Line 1408"/>
                        <wps:cNvCnPr>
                          <a:cxnSpLocks noChangeShapeType="1"/>
                        </wps:cNvCnPr>
                        <wps:spPr bwMode="auto">
                          <a:xfrm>
                            <a:off x="10263" y="6442"/>
                            <a:ext cx="9"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1138" name="Line 1407"/>
                        <wps:cNvCnPr>
                          <a:cxnSpLocks noChangeShapeType="1"/>
                        </wps:cNvCnPr>
                        <wps:spPr bwMode="auto">
                          <a:xfrm>
                            <a:off x="10263" y="9303"/>
                            <a:ext cx="0" cy="43"/>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39" name="Line 1406"/>
                        <wps:cNvCnPr>
                          <a:cxnSpLocks noChangeShapeType="1"/>
                        </wps:cNvCnPr>
                        <wps:spPr bwMode="auto">
                          <a:xfrm>
                            <a:off x="10263" y="9384"/>
                            <a:ext cx="0" cy="39"/>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40" name="Rectangle 1405"/>
                        <wps:cNvSpPr>
                          <a:spLocks noChangeArrowheads="1"/>
                        </wps:cNvSpPr>
                        <wps:spPr bwMode="auto">
                          <a:xfrm>
                            <a:off x="10258" y="9466"/>
                            <a:ext cx="10" cy="38"/>
                          </a:xfrm>
                          <a:prstGeom prst="rect">
                            <a:avLst/>
                          </a:prstGeom>
                          <a:solidFill>
                            <a:srgbClr val="9C9C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1" name="Line 1404"/>
                        <wps:cNvCnPr>
                          <a:cxnSpLocks noChangeShapeType="1"/>
                        </wps:cNvCnPr>
                        <wps:spPr bwMode="auto">
                          <a:xfrm>
                            <a:off x="10263" y="9692"/>
                            <a:ext cx="0" cy="52"/>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42" name="Line 1403"/>
                        <wps:cNvCnPr>
                          <a:cxnSpLocks noChangeShapeType="1"/>
                        </wps:cNvCnPr>
                        <wps:spPr bwMode="auto">
                          <a:xfrm>
                            <a:off x="10258" y="9804"/>
                            <a:ext cx="9" cy="0"/>
                          </a:xfrm>
                          <a:prstGeom prst="line">
                            <a:avLst/>
                          </a:prstGeom>
                          <a:noFill/>
                          <a:ln w="27432">
                            <a:solidFill>
                              <a:srgbClr val="9C9C9C"/>
                            </a:solidFill>
                            <a:round/>
                            <a:headEnd/>
                            <a:tailEnd/>
                          </a:ln>
                          <a:extLst>
                            <a:ext uri="{909E8E84-426E-40DD-AFC4-6F175D3DCCD1}">
                              <a14:hiddenFill xmlns:a14="http://schemas.microsoft.com/office/drawing/2010/main">
                                <a:noFill/>
                              </a14:hiddenFill>
                            </a:ext>
                          </a:extLst>
                        </wps:spPr>
                        <wps:bodyPr/>
                      </wps:wsp>
                      <wps:wsp>
                        <wps:cNvPr id="1143" name="Line 1402"/>
                        <wps:cNvCnPr>
                          <a:cxnSpLocks noChangeShapeType="1"/>
                        </wps:cNvCnPr>
                        <wps:spPr bwMode="auto">
                          <a:xfrm>
                            <a:off x="10263" y="9932"/>
                            <a:ext cx="0" cy="52"/>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44" name="Line 1401"/>
                        <wps:cNvCnPr>
                          <a:cxnSpLocks noChangeShapeType="1"/>
                        </wps:cNvCnPr>
                        <wps:spPr bwMode="auto">
                          <a:xfrm>
                            <a:off x="10263" y="9533"/>
                            <a:ext cx="0" cy="610"/>
                          </a:xfrm>
                          <a:prstGeom prst="line">
                            <a:avLst/>
                          </a:prstGeom>
                          <a:noFill/>
                          <a:ln w="6096">
                            <a:solidFill>
                              <a:srgbClr val="9C9C9C"/>
                            </a:solidFill>
                            <a:round/>
                            <a:headEnd/>
                            <a:tailEnd/>
                          </a:ln>
                          <a:extLst>
                            <a:ext uri="{909E8E84-426E-40DD-AFC4-6F175D3DCCD1}">
                              <a14:hiddenFill xmlns:a14="http://schemas.microsoft.com/office/drawing/2010/main">
                                <a:noFill/>
                              </a14:hiddenFill>
                            </a:ext>
                          </a:extLst>
                        </wps:spPr>
                        <wps:bodyPr/>
                      </wps:wsp>
                      <wps:wsp>
                        <wps:cNvPr id="1145" name="Line 1400"/>
                        <wps:cNvCnPr>
                          <a:cxnSpLocks noChangeShapeType="1"/>
                        </wps:cNvCnPr>
                        <wps:spPr bwMode="auto">
                          <a:xfrm>
                            <a:off x="6288" y="7239"/>
                            <a:ext cx="10" cy="0"/>
                          </a:xfrm>
                          <a:prstGeom prst="line">
                            <a:avLst/>
                          </a:prstGeom>
                          <a:noFill/>
                          <a:ln w="24384">
                            <a:solidFill>
                              <a:srgbClr val="9C9C9C"/>
                            </a:solidFill>
                            <a:round/>
                            <a:headEnd/>
                            <a:tailEnd/>
                          </a:ln>
                          <a:extLst>
                            <a:ext uri="{909E8E84-426E-40DD-AFC4-6F175D3DCCD1}">
                              <a14:hiddenFill xmlns:a14="http://schemas.microsoft.com/office/drawing/2010/main">
                                <a:noFill/>
                              </a14:hiddenFill>
                            </a:ext>
                          </a:extLst>
                        </wps:spPr>
                        <wps:bodyPr/>
                      </wps:wsp>
                      <wps:wsp>
                        <wps:cNvPr id="1146" name="Rectangle 1399"/>
                        <wps:cNvSpPr>
                          <a:spLocks noChangeArrowheads="1"/>
                        </wps:cNvSpPr>
                        <wps:spPr bwMode="auto">
                          <a:xfrm>
                            <a:off x="595" y="1080"/>
                            <a:ext cx="14568" cy="10081"/>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7" name="Picture 1398"/>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984" y="9029"/>
                            <a:ext cx="211" cy="547"/>
                          </a:xfrm>
                          <a:prstGeom prst="rect">
                            <a:avLst/>
                          </a:prstGeom>
                          <a:noFill/>
                          <a:extLst>
                            <a:ext uri="{909E8E84-426E-40DD-AFC4-6F175D3DCCD1}">
                              <a14:hiddenFill xmlns:a14="http://schemas.microsoft.com/office/drawing/2010/main">
                                <a:solidFill>
                                  <a:srgbClr val="FFFFFF"/>
                                </a:solidFill>
                              </a14:hiddenFill>
                            </a:ext>
                          </a:extLst>
                        </pic:spPr>
                      </pic:pic>
                      <wps:wsp>
                        <wps:cNvPr id="1148" name="Rectangle 1397"/>
                        <wps:cNvSpPr>
                          <a:spLocks noChangeArrowheads="1"/>
                        </wps:cNvSpPr>
                        <wps:spPr bwMode="auto">
                          <a:xfrm>
                            <a:off x="989" y="9610"/>
                            <a:ext cx="202" cy="158"/>
                          </a:xfrm>
                          <a:prstGeom prst="rect">
                            <a:avLst/>
                          </a:prstGeom>
                          <a:solidFill>
                            <a:srgbClr val="BDE8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Rectangle 1396"/>
                        <wps:cNvSpPr>
                          <a:spLocks noChangeArrowheads="1"/>
                        </wps:cNvSpPr>
                        <wps:spPr bwMode="auto">
                          <a:xfrm>
                            <a:off x="989" y="9610"/>
                            <a:ext cx="202" cy="158"/>
                          </a:xfrm>
                          <a:prstGeom prst="rect">
                            <a:avLst/>
                          </a:prstGeom>
                          <a:noFill/>
                          <a:ln w="6096">
                            <a:solidFill>
                              <a:srgbClr val="9C9C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0" name="Rectangle 1395"/>
                        <wps:cNvSpPr>
                          <a:spLocks noChangeArrowheads="1"/>
                        </wps:cNvSpPr>
                        <wps:spPr bwMode="auto">
                          <a:xfrm>
                            <a:off x="989" y="9802"/>
                            <a:ext cx="202" cy="158"/>
                          </a:xfrm>
                          <a:prstGeom prst="rect">
                            <a:avLst/>
                          </a:prstGeom>
                          <a:solidFill>
                            <a:srgbClr val="EFAFC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1" name="Rectangle 1394"/>
                        <wps:cNvSpPr>
                          <a:spLocks noChangeArrowheads="1"/>
                        </wps:cNvSpPr>
                        <wps:spPr bwMode="auto">
                          <a:xfrm>
                            <a:off x="989" y="9802"/>
                            <a:ext cx="202" cy="158"/>
                          </a:xfrm>
                          <a:prstGeom prst="rect">
                            <a:avLst/>
                          </a:prstGeom>
                          <a:noFill/>
                          <a:ln w="6096">
                            <a:solidFill>
                              <a:srgbClr val="9C9C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2" name="Rectangle 1393"/>
                        <wps:cNvSpPr>
                          <a:spLocks noChangeArrowheads="1"/>
                        </wps:cNvSpPr>
                        <wps:spPr bwMode="auto">
                          <a:xfrm>
                            <a:off x="989" y="9994"/>
                            <a:ext cx="202" cy="163"/>
                          </a:xfrm>
                          <a:prstGeom prst="rect">
                            <a:avLst/>
                          </a:prstGeom>
                          <a:solidFill>
                            <a:srgbClr val="FFEA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3" name="Rectangle 1392"/>
                        <wps:cNvSpPr>
                          <a:spLocks noChangeArrowheads="1"/>
                        </wps:cNvSpPr>
                        <wps:spPr bwMode="auto">
                          <a:xfrm>
                            <a:off x="989" y="9994"/>
                            <a:ext cx="202" cy="163"/>
                          </a:xfrm>
                          <a:prstGeom prst="rect">
                            <a:avLst/>
                          </a:prstGeom>
                          <a:noFill/>
                          <a:ln w="6096">
                            <a:solidFill>
                              <a:srgbClr val="9C9C9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C6816F" id="Group 1391" o:spid="_x0000_s1026" style="position:absolute;margin-left:29.25pt;margin-top:53.5pt;width:729.45pt;height:505.05pt;z-index:-251679744;mso-position-horizontal-relative:page;mso-position-vertical-relative:page" coordorigin="585,1070" coordsize="14589,10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">
                <v:shape id="Picture 2253" o:spid="_x0000_s1027" type="#_x0000_t75" style="position:absolute;left:1474;top:1171;width:12716;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">
                  <v:imagedata r:id="rId298" o:title=""/>
                </v:shape>
                <v:shape id="Picture 2252" o:spid="_x0000_s1028" type="#_x0000_t75" style="position:absolute;left:11516;top:3168;width:144;height: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">
                  <v:imagedata r:id="rId299" o:title=""/>
                </v:shape>
                <v:shape id="AutoShape 2251" o:spid="_x0000_s1029" style="position:absolute;left:9437;top:3552;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" path="m,48l,58r67,l67,53r-57,l,48xm72,l19,r,53l77,53,72,34,72,xe" fillcolor="#ffeabd" stroked="f">
                  <v:path arrowok="t" o:connecttype="custom" o:connectlocs="0,3600;0,3610;67,3610;67,3605;10,3605;0,3600;72,3552;19,3552;19,3605;77,3605;72,3586;72,3552" o:connectangles="0,0,0,0,0,0,0,0,0,0,0,0"/>
                </v:shape>
                <v:shape id="Freeform 2250" o:spid="_x0000_s1030" style="position:absolute;left:9437;top:3552;width:77;height:58;visibility:visible;mso-wrap-style:square;v-text-anchor:top" coordsize="77,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" path="m10,58l,58,,53,,48r10,5l19,53r,-10l19,34,19,,34,,67,r5,l72,29r,5l77,53r-5,l67,53r,5l34,58r-24,e" filled="f" strokecolor="#9c9c9c" strokeweight=".48pt">
                  <v:path arrowok="t" o:connecttype="custom" o:connectlocs="10,3610;0,3610;0,3605;0,3600;10,3605;19,3605;19,3595;19,3586;19,3552;34,3552;67,3552;72,3552;72,3581;72,3586;77,3605;72,3605;67,3605;67,3610;34,3610;10,3610" o:connectangles="0,0,0,0,0,0,0,0,0,0,0,0,0,0,0,0,0,0,0,0"/>
                </v:shape>
                <v:shape id="Picture 2249" o:spid="_x0000_s1031" type="#_x0000_t75" style="position:absolute;left:11122;top:3763;width:211;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">
                  <v:imagedata r:id="rId300" o:title=""/>
                </v:shape>
                <v:shape id="Freeform 2248" o:spid="_x0000_s1032" style="position:absolute;left:13032;top:462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" path="m15,l,,,14r10,l15,xe" fillcolor="#ffeabd" stroked="f">
                  <v:path arrowok="t" o:connecttype="custom" o:connectlocs="15,4623;0,4623;0,4637;10,4637;15,4623" o:connectangles="0,0,0,0,0"/>
                </v:shape>
                <v:shape id="Freeform 2247" o:spid="_x0000_s1033" style="position:absolute;left:13032;top:4623;width:15;height:15;visibility:visible;mso-wrap-style:square;v-text-anchor:top" coordsize="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" path="m,14l,,15,,10,14,,14e" filled="f" strokecolor="#9c9c9c" strokeweight=".48pt">
                  <v:path arrowok="t" o:connecttype="custom" o:connectlocs="0,4637;0,4623;15,4623;10,4637;0,4637" o:connectangles="0,0,0,0,0"/>
                </v:shape>
                <v:shape id="Picture 2246" o:spid="_x0000_s1034" type="#_x0000_t75" style="position:absolute;left:10795;top:4680;width:230;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">
                  <v:imagedata r:id="rId301" o:title=""/>
                </v:shape>
                <v:shape id="Picture 2245" o:spid="_x0000_s1035" type="#_x0000_t75" style="position:absolute;left:8799;top:4843;width:17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">
                  <v:imagedata r:id="rId302" o:title=""/>
                </v:shape>
                <v:shape id="AutoShape 2244" o:spid="_x0000_s1036" style="position:absolute;left:7882;top:6317;width:269;height:442;visibility:visible;mso-wrap-style:square;v-text-anchor:top" coordsize="26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" path="m149,437r-34,l134,442r15,-5xm216,437r-39,l182,442r34,-5xm264,l129,r5,5l105,29r-19,l53,53r-10,l43,58r-5,l38,77r-19,l14,91,,91r5,10l5,111,,125r,24l5,163r,5l,202r,5l33,207r,9l,216,,437r264,l264,264r5,-5l269,235r-5,-14l264,xe" fillcolor="#bde8ff" stroked="f">
                  <v:path arrowok="t" o:connecttype="custom" o:connectlocs="149,6754;115,6754;134,6759;149,6754;216,6754;177,6754;182,6759;216,6754;264,6317;129,6317;134,6322;105,6346;86,6346;53,6370;43,6370;43,6375;38,6375;38,6394;19,6394;14,6408;0,6408;5,6418;5,6428;0,6442;0,6466;5,6480;5,6485;0,6519;0,6524;33,6524;33,6533;0,6533;0,6754;264,6754;264,6581;269,6576;269,6552;264,6538;264,6317" o:connectangles="0,0,0,0,0,0,0,0,0,0,0,0,0,0,0,0,0,0,0,0,0,0,0,0,0,0,0,0,0,0,0,0,0,0,0,0,0,0,0"/>
                </v:shape>
                <v:shape id="Freeform 2243" o:spid="_x0000_s1037" style="position:absolute;left:7882;top:6317;width:269;height:442;visibility:visible;mso-wrap-style:square;v-text-anchor:top" coordsize="269,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" path="m197,r9,l264,r,5l264,221r5,14l269,250r,5l269,259r-5,5l264,437r-24,l221,437r-5,l182,442r-5,-5l168,437r-15,l149,437r-15,5l115,437,,437,,418,,216r14,l29,216r4,l33,207,,207r,-5l5,168r,-5l,149r,-5l,139r,-4l,130r,-5l5,111r,-10l,91r14,l19,77r19,l38,67r,-9l43,58r,-5l48,53r5,l86,29r19,l134,5,129,r68,e" filled="f" strokecolor="#9c9c9c" strokeweight=".48pt">
                  <v:path arrowok="t" o:connecttype="custom" o:connectlocs="197,6317;206,6317;264,6317;264,6322;264,6538;269,6552;269,6567;269,6572;269,6576;264,6581;264,6754;240,6754;221,6754;216,6754;182,6759;177,6754;168,6754;153,6754;149,6754;134,6759;115,6754;0,6754;0,6735;0,6533;14,6533;29,6533;33,6533;33,6524;0,6524;0,6519;5,6485;5,6480;0,6466;0,6461;0,6456;0,6452;0,6447;0,6442;5,6428;5,6418;0,6408;14,6408;19,6394;38,6394;38,6384;38,6375;43,6375;43,6370;48,6370;53,6370;86,6346;105,6346;134,6322;129,6317;197,6317" o:connectangles="0,0,0,0,0,0,0,0,0,0,0,0,0,0,0,0,0,0,0,0,0,0,0,0,0,0,0,0,0,0,0,0,0,0,0,0,0,0,0,0,0,0,0,0,0,0,0,0,0,0,0,0,0,0,0"/>
                </v:shape>
                <v:shape id="Freeform 2242" o:spid="_x0000_s1038" style="position:absolute;left:7882;top:6524;width:34;height:10;visibility:visible;mso-wrap-style:square;v-text-anchor:top" coordsize="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" path="m,l33,r,9l29,9,14,9,,9,,4,,e" filled="f" strokecolor="#6d6d6d" strokeweight=".48pt">
                  <v:path arrowok="t" o:connecttype="custom" o:connectlocs="0,6524;33,6524;33,6533;29,6533;14,6533;0,6533;0,6528;0,6524" o:connectangles="0,0,0,0,0,0,0,0"/>
                </v:shape>
                <v:shape id="Freeform 2241" o:spid="_x0000_s1039" style="position:absolute;left:7680;top:6864;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" path="m67,l,,,53r15,l43,58r24,l67,xe" fillcolor="#efafcf" stroked="f">
                  <v:path arrowok="t" o:connecttype="custom" o:connectlocs="67,6864;0,6864;0,6917;15,6917;43,6922;67,6922;67,6864" o:connectangles="0,0,0,0,0,0,0"/>
                </v:shape>
                <v:shape id="Freeform 2240" o:spid="_x0000_s1040" style="position:absolute;left:7680;top:6864;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" path="m19,l34,r9,l67,r,58l43,58,15,53,,53,,48,,39,,24,,,19,e" filled="f" strokecolor="#9c9c9c" strokeweight=".48pt">
                  <v:path arrowok="t" o:connecttype="custom" o:connectlocs="19,6864;34,6864;43,6864;67,6864;67,6922;43,6922;15,6917;0,6917;0,6912;0,6903;0,6888;0,6864;19,6864" o:connectangles="0,0,0,0,0,0,0,0,0,0,0,0,0"/>
                </v:shape>
                <v:line id="Line 2239" o:spid="_x0000_s1041" style="position:absolute;visibility:visible;mso-wrap-style:square" from="11321,8060" to="1132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" strokecolor="#bde8ff" strokeweight=".24pt"/>
                <v:shape id="Freeform 2238" o:spid="_x0000_s1042" style="position:absolute;left:11319;top:8060;width:5;height:111;visibility:visible;mso-wrap-style:squar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" path="m,l5,r,33l5,110r-5,l,33,,e" filled="f" strokecolor="#9c9c9c" strokeweight=".48pt">
                  <v:path arrowok="t" o:connecttype="custom" o:connectlocs="0,8060;5,8060;5,8093;5,8170;0,8170;0,8093;0,8060" o:connectangles="0,0,0,0,0,0,0"/>
                </v:shape>
                <v:shape id="Picture 2237" o:spid="_x0000_s1043" type="#_x0000_t75" style="position:absolute;left:11501;top:8213;width:221;height: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">
                  <v:imagedata r:id="rId303" o:title=""/>
                </v:shape>
                <v:line id="Line 2236" o:spid="_x0000_s1044" style="position:absolute;visibility:visible;mso-wrap-style:square" from="11247,8799" to="11276,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" strokecolor="#bde8ff" strokeweight="1.92pt"/>
                <v:shape id="Freeform 2235" o:spid="_x0000_s1045" style="position:absolute;left:11247;top:8780;width:29;height:39;visibility:visible;mso-wrap-style:square;v-text-anchor:top" coordsize="2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" path="m,4l,,29,r,9l29,14r,10l29,38r-10,l9,38,,38,,33,,24,,4e" filled="f" strokecolor="#9c9c9c" strokeweight=".48pt">
                  <v:path arrowok="t" o:connecttype="custom" o:connectlocs="0,8784;0,8780;29,8780;29,8789;29,8794;29,8804;29,8818;19,8818;9,8818;0,8818;0,8813;0,8804;0,8784" o:connectangles="0,0,0,0,0,0,0,0,0,0,0,0,0"/>
                </v:shape>
                <v:shape id="Picture 2234" o:spid="_x0000_s1046" type="#_x0000_t75" style="position:absolute;left:9989;top:8866;width:274;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">
                  <v:imagedata r:id="rId304" o:title=""/>
                </v:shape>
                <v:shape id="Picture 2233" o:spid="_x0000_s1047" type="#_x0000_t75" style="position:absolute;left:7512;top:9394;width:259;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">
                  <v:imagedata r:id="rId305" o:title=""/>
                </v:shape>
                <v:line id="Line 2232" o:spid="_x0000_s1048" style="position:absolute;visibility:visible;mso-wrap-style:square" from="8943,9488" to="9010,9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" strokecolor="#bde8ff" strokeweight="1.68pt"/>
                <v:shape id="Freeform 2231" o:spid="_x0000_s1049" style="position:absolute;left:8943;top:9471;width:68;height:34;visibility:visible;mso-wrap-style:square;v-text-anchor:top" coordsize="68,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" path="m,l38,,62,r5,l67,33,,33,,29,,e" filled="f" strokecolor="#9c9c9c" strokeweight=".48pt">
                  <v:path arrowok="t" o:connecttype="custom" o:connectlocs="0,9471;38,9471;62,9471;67,9471;67,9504;0,9504;0,9500;0,9471" o:connectangles="0,0,0,0,0,0,0,0"/>
                </v:shape>
                <v:shape id="Freeform 2230" o:spid="_x0000_s1050" style="position:absolute;left:6427;top:9562;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" path="m24,l,,,10r20,l20,14r4,l24,xe" fillcolor="#ffeabd" stroked="f">
                  <v:path arrowok="t" o:connecttype="custom" o:connectlocs="24,9562;0,9562;0,9572;20,9572;20,9576;24,9576;24,9562" o:connectangles="0,0,0,0,0,0,0"/>
                </v:shape>
                <v:shape id="Freeform 2229" o:spid="_x0000_s1051" style="position:absolute;left:6427;top:9562;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" path="m,l24,r,14l20,14r,-4l,10,,e" filled="f" strokecolor="#9c9c9c" strokeweight=".48pt">
                  <v:path arrowok="t" o:connecttype="custom" o:connectlocs="0,9562;24,9562;24,9576;20,9576;20,9572;0,9572;0,9562" o:connectangles="0,0,0,0,0,0,0"/>
                </v:shape>
                <v:shape id="Picture 2228" o:spid="_x0000_s1052" type="#_x0000_t75" style="position:absolute;left:8674;top:9682;width:274;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">
                  <v:imagedata r:id="rId306" o:title=""/>
                </v:shape>
                <v:shape id="Picture 2227" o:spid="_x0000_s1053" type="#_x0000_t75" style="position:absolute;left:11818;top:9898;width:125;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">
                  <v:imagedata r:id="rId307" o:title=""/>
                </v:shape>
                <v:shape id="Freeform 2226" o:spid="_x0000_s1054" style="position:absolute;left:11050;top:10153;width:87;height:82;visibility:visible;mso-wrap-style:square;v-text-anchor:top" coordsize="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" path="m86,l,,,24,5,48r,33l67,81r,-43l72,38r,-14l86,24,86,xe" fillcolor="#bde8ff" stroked="f">
                  <v:path arrowok="t" o:connecttype="custom" o:connectlocs="86,10153;0,10153;0,10177;5,10201;5,10234;67,10234;67,10191;72,10191;72,10177;86,10177;86,10153" o:connectangles="0,0,0,0,0,0,0,0,0,0,0"/>
                </v:shape>
                <v:shape id="Freeform 2225" o:spid="_x0000_s1055" style="position:absolute;left:11050;top:10153;width:87;height:82;visibility:visible;mso-wrap-style:square;v-text-anchor:top" coordsize="8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" path="m5,57r,-9l,24,,14,,,5,,29,,67,,82,r4,l86,14r,10l82,24r-10,l72,38r-5,l67,48r,14l67,76r,5l5,81r,-5l5,72r,-5l5,57e" filled="f" strokecolor="#9c9c9c" strokeweight=".48pt">
                  <v:path arrowok="t" o:connecttype="custom" o:connectlocs="5,10210;5,10201;0,10177;0,10167;0,10153;5,10153;29,10153;67,10153;82,10153;86,10153;86,10167;86,10177;82,10177;72,10177;72,10191;67,10191;67,10201;67,10215;67,10229;67,10234;5,10234;5,10229;5,10225;5,10220;5,10210" o:connectangles="0,0,0,0,0,0,0,0,0,0,0,0,0,0,0,0,0,0,0,0,0,0,0,0,0"/>
                </v:shape>
                <v:shape id="AutoShape 2224" o:spid="_x0000_s1056" style="position:absolute;left:8098;top:8703;width:845;height:332;visibility:visible;mso-wrap-style:square;v-text-anchor:top" coordsize="8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" path="m710,221r-513,l211,245r10,24l221,278r-5,5l216,288r-5,19l211,321r-5,5l547,326r34,5l710,331r,-110xm317,l115,r,53l,53r96,52l144,105r9,20l163,125r-5,4l163,129r5,10l177,144r5,5l187,158r10,10l197,192r4,9l201,206r5,15l777,221r,110l840,331r,-110l845,197r,-82l581,115,581,5,379,5,317,xe" fillcolor="#bde8ff" stroked="f">
                  <v:path arrowok="t" o:connecttype="custom" o:connectlocs="710,8924;197,8924;211,8948;221,8972;221,8981;216,8986;216,8991;211,9010;211,9024;206,9029;547,9029;581,9034;710,9034;710,8924;317,8703;115,8703;115,8756;0,8756;96,8808;144,8808;153,8828;163,8828;158,8832;163,8832;168,8842;177,8847;182,8852;187,8861;197,8871;197,8895;201,8904;201,8909;206,8924;777,8924;777,9034;840,9034;840,8924;845,8900;845,8818;581,8818;581,8708;379,8708;317,8703" o:connectangles="0,0,0,0,0,0,0,0,0,0,0,0,0,0,0,0,0,0,0,0,0,0,0,0,0,0,0,0,0,0,0,0,0,0,0,0,0,0,0,0,0,0,0"/>
                </v:shape>
                <v:shape id="Freeform 2223" o:spid="_x0000_s1057" style="position:absolute;left:8098;top:8703;width:845;height:332;visibility:visible;mso-wrap-style:square;v-text-anchor:top" coordsize="845,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" path="m168,r14,l201,,317,r62,5l446,5r67,l581,5r,43l581,57r,5l581,115r24,l845,115r,53l845,177r,20l840,221r,43l840,288r,43l821,331r-15,l777,331r,-14l777,269r,-48l763,221r-53,l710,235r,14l710,331r-53,l629,331r-48,l547,326r-341,l211,321r,-14l216,288r,-5l221,278r,-9l211,245,197,221r9,l201,206r,-5l197,192r,-10l197,168r-5,-5l187,158r-5,-9l177,144r-9,-5l163,129r-5,l163,125r-5,l153,125r-9,-20l96,105,,53r115,l115,29,115,r48,l168,e" filled="f" strokecolor="#9c9c9c" strokeweight=".48pt">
                  <v:path arrowok="t" o:connecttype="custom" o:connectlocs="182,8703;317,8703;446,8708;581,8708;581,8760;581,8818;845,8818;845,8880;840,8924;840,8991;821,9034;777,9034;777,8972;763,8924;710,8938;710,9034;629,9034;547,9029;211,9024;216,8991;221,8981;211,8948;206,8924;201,8904;197,8885;192,8866;182,8852;168,8842;158,8832;158,8828;144,8808;0,8756;115,8732;163,8703" o:connectangles="0,0,0,0,0,0,0,0,0,0,0,0,0,0,0,0,0,0,0,0,0,0,0,0,0,0,0,0,0,0,0,0,0,0"/>
                </v:shape>
                <v:shape id="AutoShape 2222" o:spid="_x0000_s1058" style="position:absolute;left:8909;top:10489;width:96;height:72;visibility:visible;mso-wrap-style:square;v-text-anchor:top" coordsize="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" path="m82,14l,14,,72r96,l96,43,82,33r,-19xm19,r5,9l19,14r29,l19,xe" fillcolor="#ffeabd" stroked="f">
                  <v:path arrowok="t" o:connecttype="custom" o:connectlocs="82,10503;0,10503;0,10561;96,10561;96,10532;82,10522;82,10503;19,10489;24,10498;19,10503;48,10503;19,10489" o:connectangles="0,0,0,0,0,0,0,0,0,0,0,0"/>
                </v:shape>
                <v:shape id="Freeform 2221" o:spid="_x0000_s1059" style="position:absolute;left:8909;top:10489;width:96;height:72;visibility:visible;mso-wrap-style:square;v-text-anchor:top" coordsize="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" path="m82,14r,5l82,28r,5l96,43r,14l96,67r,5l91,72,,72,,67,,28,,14r10,l19,14,24,9,19,,29,4,48,14r10,l82,14e" filled="f" strokecolor="#9c9c9c" strokeweight=".48pt">
                  <v:path arrowok="t" o:connecttype="custom" o:connectlocs="82,10503;82,10508;82,10517;82,10522;96,10532;96,10546;96,10556;96,10561;91,10561;0,10561;0,10556;0,10517;0,10503;10,10503;19,10503;24,10498;19,10489;29,10493;48,10503;58,10503;82,10503" o:connectangles="0,0,0,0,0,0,0,0,0,0,0,0,0,0,0,0,0,0,0,0,0"/>
                </v:shape>
                <v:shape id="Freeform 2220" o:spid="_x0000_s1060" style="position:absolute;left:9912;top:10503;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" path="m48,l43,5,,5r,9l15,14r,15l53,29r,-10l48,xe" fillcolor="#bde8ff" stroked="f">
                  <v:path arrowok="t" o:connecttype="custom" o:connectlocs="48,10503;43,10508;0,10508;0,10517;15,10517;15,10532;53,10532;53,10522;48,10503" o:connectangles="0,0,0,0,0,0,0,0,0"/>
                </v:shape>
                <v:shape id="Freeform 2219" o:spid="_x0000_s1061" style="position:absolute;left:9912;top:10503;width:53;height:29;visibility:visible;mso-wrap-style:square;v-text-anchor:top" coordsize="5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" path="m43,5l48,r5,19l53,24r,5l43,29r-9,l15,29r,-5l15,19r,-5l,14,,5r15,l19,5r10,l39,5r4,e" filled="f" strokecolor="#9c9c9c" strokeweight=".48pt">
                  <v:path arrowok="t" o:connecttype="custom" o:connectlocs="43,10508;48,10503;53,10522;53,10527;53,10532;43,10532;34,10532;15,10532;15,10527;15,10522;15,10517;0,10517;0,10508;15,10508;19,10508;29,10508;39,10508;43,10508" o:connectangles="0,0,0,0,0,0,0,0,0,0,0,0,0,0,0,0,0,0"/>
                </v:shape>
                <v:shape id="Picture 2218" o:spid="_x0000_s1062" type="#_x0000_t75" style="position:absolute;left:10781;top:10801;width:27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">
                  <v:imagedata r:id="rId308" o:title=""/>
                </v:shape>
                <v:shape id="AutoShape 2217" o:spid="_x0000_s1063" style="position:absolute;left:5491;top:6860;width:802;height:221;visibility:visible;mso-wrap-style:square;v-text-anchor:top" coordsize="80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" path="m802,4l,4r,96l5,110,,196r,24l802,220r,-105l788,110r,-10l802,100r,-96xm293,l82,,77,4r322,l293,xe" fillcolor="#bdffe8" stroked="f">
                  <v:path arrowok="t" o:connecttype="custom" o:connectlocs="802,6864;0,6864;0,6960;5,6970;0,7056;0,7080;802,7080;802,6975;788,6970;788,6960;802,6960;802,6864;293,6860;82,6860;77,6864;399,6864;293,6860" o:connectangles="0,0,0,0,0,0,0,0,0,0,0,0,0,0,0,0,0"/>
                </v:shape>
                <v:shape id="Freeform 2216" o:spid="_x0000_s1064" style="position:absolute;left:5491;top:6860;width:802;height:221;visibility:visible;mso-wrap-style:square;v-text-anchor:top" coordsize="80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" path="m802,100r-14,l788,110r14,5l802,153r,67l720,220,,220,,196,5,110,,100,,86,,4r77,l82,r24,l135,r33,l269,r24,l399,4r403,l802,62r,10l802,81r,10l802,100e" filled="f" strokecolor="#9c9c9c" strokeweight=".48pt">
                  <v:path arrowok="t" o:connecttype="custom" o:connectlocs="802,6960;788,6960;788,6970;802,6975;802,7013;802,7080;720,7080;0,7080;0,7056;5,6970;0,6960;0,6946;0,6864;77,6864;82,6860;106,6860;135,6860;168,6860;269,6860;293,6860;399,6864;802,6864;802,6922;802,6932;802,6941;802,6951;802,6960" o:connectangles="0,0,0,0,0,0,0,0,0,0,0,0,0,0,0,0,0,0,0,0,0,0,0,0,0,0,0"/>
                </v:shape>
                <v:shape id="AutoShape 2215" o:spid="_x0000_s1065" style="position:absolute;left:11962;top:4474;width:557;height:245;visibility:visible;mso-wrap-style:square;v-text-anchor:top" coordsize="557,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" path="m187,221r-14,l173,245r14,l187,221xm360,192r-278,l82,206r14,l96,221r192,l288,225r10,l298,245r9,l307,235r53,l360,192xm240,221r-5,l235,225r5,-4xm288,221r-10,l278,225r10,-4xm360,163r-288,l72,192r264,l336,168r24,l360,163xm110,129r-9,l96,139r-62,l34,163r326,l422,168r,-19l110,149r,-20xm293,l226,r,14l216,14r,5l211,19r,14l226,33r,20l202,57,82,57r4,5l86,77r5,l91,81r5,5l96,91r5,5l96,110r67,l163,149r259,l422,115r135,l557,96r-259,l298,29,293,xm480,115r-10,l470,139r10,l480,115xm557,5l422,5r,52l360,57r,15l331,72r-5,9l331,86r-29,l302,96r255,l557,5xm312,81r,5l331,86,312,81xm101,l48,,34,5r62,l96,57r5,l101,xm,l,5r34,l,xe" fillcolor="#ffeabd" stroked="f">
                  <v:path arrowok="t" o:connecttype="custom" o:connectlocs="173,4695;187,4719;360,4666;82,4680;96,4695;288,4699;298,4719;307,4709;360,4666;235,4695;240,4695;278,4695;288,4695;72,4637;336,4666;360,4642;110,4603;96,4613;34,4637;422,4642;110,4623;293,4474;226,4488;216,4493;211,4507;226,4527;82,4531;86,4551;91,4555;96,4565;96,4584;163,4623;422,4589;557,4570;298,4503;480,4589;470,4613;480,4589;422,4479;360,4531;331,4546;331,4560;302,4570;557,4479;312,4560;312,4555;48,4474;96,4479;101,4531;0,4474;34,4479" o:connectangles="0,0,0,0,0,0,0,0,0,0,0,0,0,0,0,0,0,0,0,0,0,0,0,0,0,0,0,0,0,0,0,0,0,0,0,0,0,0,0,0,0,0,0,0,0,0,0,0,0,0,0"/>
                </v:shape>
                <v:shape id="Freeform 2214" o:spid="_x0000_s1066" style="position:absolute;left:11962;top:4474;width:562;height:250;visibility:visible;mso-wrap-style:square;v-text-anchor:top" coordsize="56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" path="m96,221r,-15l82,206r,-14l72,192r,-29l38,163r-4,l34,139r62,l101,129r9,l110,144r,5l120,149r43,l163,144r,-34l149,110r-19,l115,110r-19,l101,96,96,91r,-5l91,81r,-4l86,77r,-5l86,67r,-5l82,57r14,l96,38,96,5,53,5,34,5,,5,,,34,5,48,,58,,91,r10,l101,33r,24l106,57r4,l202,57r24,-4l226,43r,-10l211,33r,-14l216,19r,-5l221,14r5,l226,r38,l293,r5,29l298,33r,20l298,96r4,l302,86r10,l312,81r19,5l326,81r5,-9l360,72r,-10l360,57r10,l422,57r,-28l422,19r,-14l432,5r72,l542,5r10,l562,5r-5,l557,14r,96l557,115r-5,l514,115r-5,l480,115r,24l470,139r,-24l461,115r-5,l437,115r-15,l422,168r-62,-5l360,168r-10,l341,168r-5,l336,182r,10l360,192r,29l360,235r-24,l307,235r,5l307,245r-5,l298,245r,-5l298,235r,-5l298,225r-10,l288,221r-10,4l278,221r-38,l235,225r,15l235,245r,4l235,240r,-15l235,221r-5,l226,221r-20,l187,221r,24l173,245r,-24l163,221r-48,l96,221e" filled="f" strokecolor="#9c9c9c" strokeweight=".48pt">
                  <v:path arrowok="t" o:connecttype="custom" o:connectlocs="82,4680;72,4637;34,4613;110,4603;120,4623;163,4584;115,4584;96,4565;91,4551;86,4541;96,4531;53,4479;0,4474;58,4474;101,4507;110,4531;226,4517;211,4493;221,4488;264,4474;298,4507;302,4570;312,4555;331,4546;360,4531;422,4503;432,4479;552,4479;557,4488;552,4589;480,4589;470,4589;437,4589;360,4637;341,4642;336,4666;360,4709;307,4714;298,4719;298,4704;288,4695;240,4695;235,4719;235,4699;226,4695;187,4719;163,4695" o:connectangles="0,0,0,0,0,0,0,0,0,0,0,0,0,0,0,0,0,0,0,0,0,0,0,0,0,0,0,0,0,0,0,0,0,0,0,0,0,0,0,0,0,0,0,0,0,0,0"/>
                </v:shape>
                <v:shape id="AutoShape 2213" o:spid="_x0000_s1067" style="position:absolute;left:11996;top:4671;width:63;height:77;visibility:visible;mso-wrap-style:square;v-text-anchor:top" coordsize="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" path="m62,24l,24,,76r62,l62,24xm14,l4,r,24l14,24,14,xe" fillcolor="#ffeabd" stroked="f">
                  <v:path arrowok="t" o:connecttype="custom" o:connectlocs="62,4695;0,4695;0,4747;62,4747;62,4695;14,4671;4,4671;4,4695;14,4695;14,4671" o:connectangles="0,0,0,0,0,0,0,0,0,0"/>
                </v:shape>
                <v:shape id="Freeform 2212" o:spid="_x0000_s1068" style="position:absolute;left:11996;top:4671;width:63;height:77;visibility:visible;mso-wrap-style:square;v-text-anchor:top" coordsize="6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" path="m62,24r,52l,76,,24r4,l4,,14,r,24l38,24r24,e" filled="f" strokecolor="#9c9c9c" strokeweight=".48pt">
                  <v:path arrowok="t" o:connecttype="custom" o:connectlocs="62,4695;62,4747;0,4747;0,4695;4,4695;4,4671;14,4671;14,4695;38,4695;62,4695" o:connectangles="0,0,0,0,0,0,0,0,0,0"/>
                </v:shape>
                <v:shape id="Freeform 2211" o:spid="_x0000_s1069" style="position:absolute;left:12989;top:3999;width:53;height:48;visibility:visible;mso-wrap-style:square;v-text-anchor:top" coordsize="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" path="m53,l,,,43r19,l24,48r15,l48,19,53,xe" fillcolor="#ffeabd" stroked="f">
                  <v:path arrowok="t" o:connecttype="custom" o:connectlocs="53,3999;0,3999;0,4042;19,4042;24,4047;39,4047;48,4018;53,3999" o:connectangles="0,0,0,0,0,0,0,0"/>
                </v:shape>
                <v:shape id="Freeform 2210" o:spid="_x0000_s1070" style="position:absolute;left:12989;top:3999;width:53;height:48;visibility:visible;mso-wrap-style:square;v-text-anchor:top" coordsize="5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" path="m39,48r-10,l24,48,19,43r-9,l,43,,33,,24,,14,,9,,,19,,48,r5,l48,19,39,48e" filled="f" strokecolor="#9c9c9c" strokeweight=".48pt">
                  <v:path arrowok="t" o:connecttype="custom" o:connectlocs="39,4047;29,4047;24,4047;19,4042;10,4042;0,4042;0,4032;0,4023;0,4013;0,4008;0,3999;19,3999;48,3999;53,3999;48,4018;39,4047" o:connectangles="0,0,0,0,0,0,0,0,0,0,0,0,0,0,0,0"/>
                </v:shape>
                <v:shape id="AutoShape 2209" o:spid="_x0000_s1071" style="position:absolute;left:12629;top:5295;width:96;height:72;visibility:visible;mso-wrap-style:square;v-text-anchor:top" coordsize="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" path="m29,l,,,28r19,l15,38r-5,l5,48,,52r29,l29,62r43,l72,72r24,l96,14r-67,l29,xm96,l48,,29,14r67,l96,xe" fillcolor="#ffeabd" stroked="f">
                  <v:path arrowok="t" o:connecttype="custom" o:connectlocs="29,5295;0,5295;0,5323;19,5323;15,5333;10,5333;5,5343;0,5347;29,5347;29,5357;72,5357;72,5367;96,5367;96,5309;29,5309;29,5295;96,5295;48,5295;29,5309;96,5309;96,5295" o:connectangles="0,0,0,0,0,0,0,0,0,0,0,0,0,0,0,0,0,0,0,0,0"/>
                </v:shape>
                <v:shape id="Freeform 2208" o:spid="_x0000_s1072" style="position:absolute;left:12629;top:5295;width:96;height:72;visibility:visible;mso-wrap-style:square;v-text-anchor:top" coordsize="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" path="m96,52r,10l96,72r-24,l72,62r-5,l63,62r-29,l29,62r,-5l29,52r-5,l19,52,5,52,,52,5,48,10,38r5,l19,28,5,28,,28,,,29,r,14l48,r5,l77,,96,r,28l96,38r,10l96,52e" filled="f" strokecolor="#9c9c9c" strokeweight=".48pt">
                  <v:path arrowok="t" o:connecttype="custom" o:connectlocs="96,5347;96,5357;96,5367;72,5367;72,5357;67,5357;63,5357;34,5357;29,5357;29,5352;29,5347;24,5347;19,5347;5,5347;0,5347;5,5343;10,5333;15,5333;19,5323;5,5323;0,5323;0,5295;29,5295;29,5309;48,5295;53,5295;77,5295;96,5295;96,5323;96,5333;96,5343;96,5347" o:connectangles="0,0,0,0,0,0,0,0,0,0,0,0,0,0,0,0,0,0,0,0,0,0,0,0,0,0,0,0,0,0,0,0"/>
                </v:shape>
                <v:shape id="Picture 2207" o:spid="_x0000_s1073" type="#_x0000_t75" style="position:absolute;left:11127;top:4632;width:37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">
                  <v:imagedata r:id="rId309" o:title=""/>
                </v:shape>
                <v:shape id="Freeform 2206" o:spid="_x0000_s1074" style="position:absolute;left:6600;top:1176;width:63;height:125;visibility:visible;mso-wrap-style:square;v-text-anchor:top" coordsize="6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" path="m63,l24,,19,10r-4,l19,19r,19l24,38r,10l,48r,77l63,125,63,xe" fillcolor="#ffeabd" stroked="f">
                  <v:path arrowok="t" o:connecttype="custom" o:connectlocs="63,1176;24,1176;19,1186;15,1186;19,1195;19,1214;24,1214;24,1224;0,1224;0,1301;63,1301;63,1176" o:connectangles="0,0,0,0,0,0,0,0,0,0,0,0"/>
                </v:shape>
                <v:shape id="Freeform 2205" o:spid="_x0000_s1075" style="position:absolute;left:6600;top:1176;width:63;height:125;visibility:visible;mso-wrap-style:square;v-text-anchor:top" coordsize="6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" path="m19,38r,-19l15,10r4,l24,,39,,63,r,125l39,125r-15,l19,125,,125,,86,,82,,77,,48r5,l19,48r5,l24,38r-5,e" filled="f" strokecolor="#9c9c9c" strokeweight=".48pt">
                  <v:path arrowok="t" o:connecttype="custom" o:connectlocs="19,1214;19,1195;15,1186;19,1186;24,1176;39,1176;63,1176;63,1301;39,1301;24,1301;19,1301;0,1301;0,1262;0,1258;0,1253;0,1224;5,1224;19,1224;24,1224;24,1214;19,1214" o:connectangles="0,0,0,0,0,0,0,0,0,0,0,0,0,0,0,0,0,0,0,0,0"/>
                </v:shape>
                <v:shape id="Picture 2204" o:spid="_x0000_s1076" type="#_x0000_t75" style="position:absolute;left:6773;top:2698;width:19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">
                  <v:imagedata r:id="rId310" o:title=""/>
                </v:shape>
                <v:shape id="Picture 2203" o:spid="_x0000_s1077" type="#_x0000_t75" style="position:absolute;left:6667;top:3163;width:346;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">
                  <v:imagedata r:id="rId311" o:title=""/>
                </v:shape>
                <v:shape id="AutoShape 2202" o:spid="_x0000_s1078" style="position:absolute;left:8871;top:5453;width:601;height:543;visibility:visible;mso-wrap-style:square;v-text-anchor:top" coordsize="6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" path="m336,432r-68,l268,542r68,l336,432xm465,l4,,,48r4,58l4,269r63,5l134,274r,105l201,379r,53l470,432r-5,-34l465,322r135,l600,216r-135,l465,xm600,322r-116,l556,326r44,l600,322xm600,202r-5,l585,211r-5,l465,216r135,l600,202xe" fillcolor="#efafcf" stroked="f">
                  <v:path arrowok="t" o:connecttype="custom" o:connectlocs="336,5885;268,5885;268,5995;336,5995;336,5885;465,5453;4,5453;0,5501;4,5559;4,5722;67,5727;134,5727;134,5832;201,5832;201,5885;470,5885;465,5851;465,5775;600,5775;600,5669;465,5669;465,5453;600,5775;484,5775;556,5779;600,5779;600,5775;600,5655;595,5655;585,5664;580,5664;465,5669;600,5669;600,5655" o:connectangles="0,0,0,0,0,0,0,0,0,0,0,0,0,0,0,0,0,0,0,0,0,0,0,0,0,0,0,0,0,0,0,0,0,0"/>
                </v:shape>
                <v:shape id="Freeform 2201" o:spid="_x0000_s1079" style="position:absolute;left:8871;top:5453;width:601;height:543;visibility:visible;mso-wrap-style:square;v-text-anchor:top" coordsize="60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" path="m134,379r,-57l134,293r,-19l67,274,4,269r,-24l4,240r,-29l4,106,,48,4,,67,r33,l465,r,29l465,216r115,-5l585,211r5,-5l595,202r5,l600,216r,110l556,326r-72,-4l465,322r,4l465,365r,33l470,432r-134,l336,470r,72l302,542r-34,l268,432r-52,l201,432r,-48l201,379r-29,l134,379e" filled="f" strokecolor="#9c9c9c" strokeweight=".48pt">
                  <v:path arrowok="t" o:connecttype="custom" o:connectlocs="134,5832;134,5775;134,5746;134,5727;67,5727;4,5722;4,5698;4,5693;4,5664;4,5559;0,5501;4,5453;67,5453;100,5453;465,5453;465,5482;465,5669;580,5664;585,5664;590,5659;595,5655;600,5655;600,5669;600,5779;556,5779;484,5775;465,5775;465,5779;465,5818;465,5851;470,5885;336,5885;336,5923;336,5995;302,5995;268,5995;268,5885;216,5885;201,5885;201,5837;201,5832;172,5832;134,5832" o:connectangles="0,0,0,0,0,0,0,0,0,0,0,0,0,0,0,0,0,0,0,0,0,0,0,0,0,0,0,0,0,0,0,0,0,0,0,0,0,0,0,0,0,0,0"/>
                </v:shape>
                <v:shape id="Picture 2200" o:spid="_x0000_s1080" type="#_x0000_t75" style="position:absolute;left:12375;top:6749;width:274;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">
                  <v:imagedata r:id="rId312" o:title=""/>
                </v:shape>
                <v:shape id="AutoShape 2199" o:spid="_x0000_s1081" style="position:absolute;left:10455;top:7138;width:1071;height:490;visibility:visible;mso-wrap-style:square;v-text-anchor:top" coordsize="107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" path="m168,l134,r,53l4,53r,29l,115,,326r201,l201,490r135,l336,461r-34,l302,451r34,l336,437r129,l465,274r72,l571,269r,-43l600,226r-5,-58l509,168r,-5l465,163r,-24l432,139r,-81l268,58,265,14r-97,l168,xm657,58r-9,l734,106r106,57l864,178r5,l897,192r101,48l1065,274r5,l1061,264,998,235,902,192r,-5l888,182r-19,-9l864,173,849,163,734,101,657,58xm595,163r-77,l518,168r77,l595,163xm379,43r-48,l331,58r53,l379,53r,-10xm653,53r-58,l595,58r58,l653,53xm264,l201,r,14l265,14,264,xe" fillcolor="#bde8ff" stroked="f">
                  <v:path arrowok="t" o:connecttype="custom" o:connectlocs="134,7138;4,7191;0,7253;201,7464;336,7628;302,7599;336,7589;465,7575;537,7412;571,7364;595,7306;509,7301;465,7277;432,7196;265,7152;168,7138;648,7196;840,7301;869,7316;998,7378;1070,7412;998,7373;902,7325;869,7311;849,7301;657,7196;518,7301;595,7306;379,7181;331,7196;379,7191;653,7191;595,7196;653,7191;201,7138;265,7152" o:connectangles="0,0,0,0,0,0,0,0,0,0,0,0,0,0,0,0,0,0,0,0,0,0,0,0,0,0,0,0,0,0,0,0,0,0,0,0"/>
                </v:shape>
                <v:shape id="Freeform 2198" o:spid="_x0000_s1082" style="position:absolute;left:10455;top:7138;width:1071;height:490;visibility:visible;mso-wrap-style:square;v-text-anchor:top" coordsize="1071,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" path="m849,163r15,10l869,173r19,9l902,187r,5l998,235r63,29l1070,274r-5,l1056,269,998,240,897,192,878,182r-9,-4l864,178,840,163,734,106,648,58r-53,l595,82r,81l600,226r-29,l571,269r-34,5l513,274r-29,l465,274r,33l465,355r,82l408,437r-10,l369,437r-33,l336,451r-34,l302,461r34,l336,490r-135,l201,427r,-48l201,326r-24,l,326,,274,,163,,139,,125,,115,4,82r,-5l4,53r63,l100,53r5,l134,53r,-15l134,r34,l168,14r33,l201,r63,l268,58r5,l331,58r,-15l364,43r15,l379,53r5,5l432,58r,28l432,139r33,l465,163r44,l509,168r9,l518,163r24,l557,163r9,l595,163r,-24l595,82r,-24l595,53r53,l653,53r,5l657,58r77,43l849,163e" filled="f" strokecolor="#9c9c9c" strokeweight=".48pt">
                  <v:path arrowok="t" o:connecttype="custom" o:connectlocs="864,7311;888,7320;902,7330;1061,7402;1065,7412;998,7378;878,7320;864,7316;734,7244;595,7196;595,7301;571,7364;537,7412;484,7412;465,7445;465,7575;398,7575;336,7575;302,7589;336,7599;201,7628;201,7517;177,7464;0,7412;0,7277;0,7253;4,7215;67,7191;105,7191;134,7176;168,7138;201,7152;264,7138;273,7196;331,7181;379,7181;384,7196;432,7224;465,7277;509,7301;518,7306;542,7301;566,7301;595,7277;595,7196;648,7191;653,7196;734,7239" o:connectangles="0,0,0,0,0,0,0,0,0,0,0,0,0,0,0,0,0,0,0,0,0,0,0,0,0,0,0,0,0,0,0,0,0,0,0,0,0,0,0,0,0,0,0,0,0,0,0,0"/>
                </v:shape>
                <v:shape id="AutoShape 2197" o:spid="_x0000_s1083" style="position:absolute;left:10263;top:7301;width:1325;height:543;visibility:visible;mso-wrap-style:square;v-text-anchor:top" coordsize="132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" path="m1185,437r-657,l528,543r657,l1185,437xm264,216r-240,l,221,,437r302,l302,432r1018,l1320,384r-927,l393,327r-134,l264,216xm1320,432r-1018,l307,437r979,l1320,432xm1325,111r-668,l657,274r-129,l528,327r-101,l427,384r893,l1320,307r5,-38l1325,111xm763,106r-34,5l782,111r-19,-5xm1032,l926,r,111l1056,111r,-96l1032,xe" fillcolor="#bde8ff" stroked="f">
                  <v:path arrowok="t" o:connecttype="custom" o:connectlocs="1185,7738;528,7738;528,7844;1185,7844;1185,7738;264,7517;24,7517;0,7522;0,7738;302,7738;302,7733;1320,7733;1320,7685;393,7685;393,7628;259,7628;264,7517;1320,7733;302,7733;307,7738;1286,7738;1320,7733;1325,7412;657,7412;657,7575;528,7575;528,7628;427,7628;427,7685;1320,7685;1320,7608;1325,7570;1325,7412;763,7407;729,7412;782,7412;763,7407;1032,7301;926,7301;926,7412;1056,7412;1056,7316;1032,7301" o:connectangles="0,0,0,0,0,0,0,0,0,0,0,0,0,0,0,0,0,0,0,0,0,0,0,0,0,0,0,0,0,0,0,0,0,0,0,0,0,0,0,0,0,0,0"/>
                </v:shape>
                <v:shape id="Freeform 2196" o:spid="_x0000_s1084" style="position:absolute;left:10263;top:7301;width:1325;height:543;visibility:visible;mso-wrap-style:square;v-text-anchor:top" coordsize="1325,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" path="m1056,15r,l1056,111r5,l1325,111r,9l1325,269r-5,38l1320,432r-34,5l1185,437r,53l1185,495r,43l1185,543r-38,l528,543r,-68l528,471r,-34l460,437r-153,l302,432r,5l297,437r-5,l,437,,427,,221r24,-5l110,216r14,l264,216r-5,111l393,327r,33l393,379r,5l427,384r,-57l451,327r5,l494,327r24,l528,327r,-29l528,288r,-14l561,274r29,l600,274r57,l657,264r,-153l676,111r29,l729,111r34,-5l782,111r10,l835,111r91,l926,53,926,r29,l969,r53,l1032,r24,15e" filled="f" strokecolor="#9c9c9c" strokeweight=".48pt">
                  <v:path arrowok="t" o:connecttype="custom" o:connectlocs="1056,7316;1061,7412;1325,7421;1320,7608;1286,7738;1185,7791;1185,7839;1147,7844;528,7776;528,7738;307,7738;302,7738;292,7738;0,7728;24,7517;124,7517;259,7628;393,7661;393,7685;427,7628;456,7628;518,7628;528,7599;528,7575;590,7575;657,7575;657,7412;705,7412;763,7407;792,7412;926,7412;926,7301;969,7301;1032,7301" o:connectangles="0,0,0,0,0,0,0,0,0,0,0,0,0,0,0,0,0,0,0,0,0,0,0,0,0,0,0,0,0,0,0,0,0,0"/>
                </v:shape>
                <v:shape id="Freeform 2195" o:spid="_x0000_s1085" style="position:absolute;left:11304;top:7301;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" path="m,l15,10r,-5l,xe" fillcolor="#bde8ff" stroked="f">
                  <v:path arrowok="t" o:connecttype="custom" o:connectlocs="0,7301;15,7311;15,7306;0,7301" o:connectangles="0,0,0,0"/>
                </v:shape>
                <v:shape id="Freeform 2194" o:spid="_x0000_s1086" style="position:absolute;left:11304;top:7301;width:15;height:10;visibility:visible;mso-wrap-style:square;v-text-anchor:top" coordsize="1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" path="m,l15,5r,5l,e" filled="f" strokecolor="#9c9c9c" strokeweight=".48pt">
                  <v:path arrowok="t" o:connecttype="custom" o:connectlocs="0,7301;15,7306;15,7311;0,7301" o:connectangles="0,0,0,0"/>
                </v:shape>
                <v:shape id="AutoShape 2193" o:spid="_x0000_s1087" style="position:absolute;left:11583;top:7656;width:529;height:514;visibility:visible;mso-wrap-style:square;v-text-anchor:top" coordsize="5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" path="m134,l,,,514r134,l134,461r394,l528,188r-135,l398,135r,-53l293,82r4,-10l297,39r-33,l264,24r-130,l134,xm528,461r-130,l393,514r135,l528,461xm302,24r-5,l297,39r5,-10l302,24xe" fillcolor="#bde8ff" stroked="f">
                  <v:path arrowok="t" o:connecttype="custom" o:connectlocs="134,7656;0,7656;0,8170;134,8170;134,8117;528,8117;528,7844;393,7844;398,7791;398,7738;293,7738;297,7728;297,7695;264,7695;264,7680;134,7680;134,7656;528,8117;398,8117;393,8170;528,8170;528,8117;302,7680;297,7680;297,7695;302,7685;302,7680" o:connectangles="0,0,0,0,0,0,0,0,0,0,0,0,0,0,0,0,0,0,0,0,0,0,0,0,0,0,0"/>
                </v:shape>
                <v:shape id="Freeform 2192" o:spid="_x0000_s1088" style="position:absolute;left:11583;top:7656;width:529;height:514;visibility:visible;mso-wrap-style:square;v-text-anchor:top" coordsize="529,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" path="m134,r,5l134,24r34,l206,24r58,l264,39r19,l297,39r,-15l302,24r,5l297,39r,9l297,53r,5l297,68r,4l293,82r105,l398,96r,15l398,125r,10l393,188r-72,l297,188r-9,l264,188r19,l528,188r,33l528,514r-34,l393,514r5,-53l134,461r,53l,514,,404,,380,,,33,,134,e" filled="f" strokecolor="#9c9c9c" strokeweight=".48pt">
                  <v:path arrowok="t" o:connecttype="custom" o:connectlocs="134,7656;134,7661;134,7680;168,7680;206,7680;264,7680;264,7695;283,7695;297,7695;297,7680;302,7680;302,7685;297,7695;297,7704;297,7709;297,7714;297,7724;297,7728;293,7738;398,7738;398,7752;398,7767;398,7781;398,7791;393,7844;321,7844;297,7844;288,7844;264,7844;283,7844;528,7844;528,7877;528,8170;494,8170;393,8170;398,8117;134,8117;134,8170;0,8170;0,8060;0,8036;0,7656;33,7656;134,7656" o:connectangles="0,0,0,0,0,0,0,0,0,0,0,0,0,0,0,0,0,0,0,0,0,0,0,0,0,0,0,0,0,0,0,0,0,0,0,0,0,0,0,0,0,0,0,0"/>
                </v:shape>
                <v:shape id="Freeform 2191" o:spid="_x0000_s1089" style="position:absolute;left:10858;top:7868;width:63;height:29;visibility:visible;mso-wrap-style:square;v-text-anchor:top" coordsize="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" path="m62,l,,,28r29,l29,19r33,l62,xe" fillcolor="#bde8ff" stroked="f">
                  <v:path arrowok="t" o:connecttype="custom" o:connectlocs="62,7868;0,7868;0,7896;29,7896;29,7887;62,7887;62,7868" o:connectangles="0,0,0,0,0,0,0"/>
                </v:shape>
                <v:shape id="Freeform 2190" o:spid="_x0000_s1090" style="position:absolute;left:10858;top:7868;width:63;height:29;visibility:visible;mso-wrap-style:square;v-text-anchor:top" coordsize="6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" path="m,28l,,62,r,9l62,19r-33,l29,28,,28e" filled="f" strokecolor="#9c9c9c" strokeweight=".48pt">
                  <v:path arrowok="t" o:connecttype="custom" o:connectlocs="0,7896;0,7868;62,7868;62,7877;62,7887;29,7887;29,7896;0,7896" o:connectangles="0,0,0,0,0,0,0,0"/>
                </v:shape>
                <v:shape id="AutoShape 2189" o:spid="_x0000_s1091" style="position:absolute;left:10258;top:8928;width:821;height:437;visibility:visible;mso-wrap-style:square;v-text-anchor:top" coordsize="8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" path="m206,l,,,44,5,72r,168l,245r5,5l5,437r24,l29,404r792,l821,394r-730,l96,327r437,l533,293r-375,l158,255r533,l691,216r-638,l53,173r609,l662,168r29,l691,164r-264,l427,111r-394,l33,96r144,l177,87r5,-5l201,82r,-38l206,xm821,404r-735,l86,423r-9,l72,432r-5,l67,437r754,l821,404xm533,327r-423,l110,394r711,l821,375r-288,l533,356r-5,-10l528,336r5,-9xm677,269r-72,l605,375r216,l821,370r-5,-5l816,360r-5,-4l806,346r-4,-5l797,332r-29,l744,293,730,279r-44,l686,274r-4,l677,269xm691,255r-442,l249,264r-48,l201,293r332,l533,269r144,l667,260r24,l691,255xm163,173r-58,l105,216r586,l691,207r-29,l662,192r-499,l163,173xm662,173r-480,l182,192r480,l662,173xm686,44r-196,l490,164r201,l691,144r-91,l600,116r19,-5l576,111r,-24l658,87r,-19l686,68r,-24xm691,106r-29,5l619,111r5,29l600,144r91,l691,106xm177,96l38,96r,15l177,111r,-15xm686,l360,r-5,44l355,68r-82,l273,92r-4,19l408,111r5,-34l413,44r273,l686,xm658,87r-63,l595,111r63,l658,87xe" fillcolor="#bde8ff" stroked="f">
                  <v:path arrowok="t" o:connecttype="custom" o:connectlocs="0,8972;0,9173;29,9365;821,9322;533,9255;158,9183;53,9144;662,9096;427,9092;33,9024;182,9010;206,8928;86,9351;67,9360;821,9332;110,9322;533,9303;528,9264;605,9197;821,9298;811,9284;797,9260;730,9207;682,9202;249,9183;201,9221;677,9197;691,9183;105,9144;662,9135;163,9101;182,9120;686,8972;691,9092;600,9044;576,9015;686,8996;662,9039;600,9072;177,9024;177,9039;360,8928;273,8996;408,9039;686,8972;595,9015;658,9015" o:connectangles="0,0,0,0,0,0,0,0,0,0,0,0,0,0,0,0,0,0,0,0,0,0,0,0,0,0,0,0,0,0,0,0,0,0,0,0,0,0,0,0,0,0,0,0,0,0,0"/>
                </v:shape>
                <v:shape id="Freeform 2188" o:spid="_x0000_s1092" style="position:absolute;left:10258;top:8928;width:821;height:437;visibility:visible;mso-wrap-style:square;v-text-anchor:top" coordsize="821,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" path="m,l,,206,r-5,44l201,82r-19,l177,87r,24l182,111r5,l269,111r4,-19l273,68r10,l355,68r,-24l360,r38,l480,,686,r,44l686,58r,10l662,68r-4,l658,111r4,l691,106r,5l691,120r,48l662,168r,39l691,207r,14l691,260r-19,l667,260r10,9l682,274r4,l686,279r5,l696,279r34,l734,284r5,4l744,293r24,39l773,332r24,l802,341r4,5l811,356r5,4l816,365r5,5l821,375r,62l806,437r-739,l67,432r5,l77,423r4,l86,423r,-15l86,404r-57,l29,432r,5l5,437r,-5l5,327r,-67l5,250,,245r5,-5l5,236r,-5l5,72,,44,,e" filled="f" strokecolor="#9c9c9c" strokeweight=".48pt">
                  <v:path arrowok="t" o:connecttype="custom" o:connectlocs="0,8928;201,8972;182,9010;177,9039;187,9039;273,9020;283,8996;355,8972;398,8928;686,8928;686,8986;662,8996;658,9039;691,9034;691,9048;662,9096;691,9135;691,9188;667,9188;682,9202;686,9207;696,9207;734,9212;744,9221;773,9260;802,9269;811,9284;816,9293;821,9303;806,9365;67,9360;77,9351;86,9351;86,9332;29,9360;5,9365;5,9255;5,9178;5,9168;5,9159;0,8972" o:connectangles="0,0,0,0,0,0,0,0,0,0,0,0,0,0,0,0,0,0,0,0,0,0,0,0,0,0,0,0,0,0,0,0,0,0,0,0,0,0,0,0,0"/>
                </v:shape>
                <v:line id="Line 2187" o:spid="_x0000_s1093" style="position:absolute;visibility:visible;mso-wrap-style:square" from="10829,9027" to="10858,9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" strokecolor="#9c9c9c" strokeweight="1.68pt"/>
                <v:shape id="AutoShape 2186" o:spid="_x0000_s1094" style="position:absolute;left:408;top:12283;width:216;height:120;visibility:visible;mso-wrap-style:square;v-text-anchor:top" coordsize="21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" path="m10474,-3215r-5,-29l10450,-3239r,28l10474,-3215t-134,-44l10340,-3278r,-33l10263,-3311r,33l10258,-3244r19,l10277,-3191r5,l10296,-3191r20,l10340,-3191r,-53l10340,-3259e" filled="f" strokecolor="#9c9c9c" strokeweight=".48pt">
                  <v:path arrowok="t" o:connecttype="custom" o:connectlocs="10474,9068;10469,9039;10450,9044;10450,9072;10474,9068;10340,9024;10340,9005;10340,8972;10263,8972;10263,9005;10258,9039;10277,9039;10277,9092;10282,9092;10296,9092;10316,9092;10340,9092;10340,9039;10340,9024" o:connectangles="0,0,0,0,0,0,0,0,0,0,0,0,0,0,0,0,0,0,0"/>
                </v:shape>
                <v:line id="Line 2185" o:spid="_x0000_s1095" style="position:absolute;visibility:visible;mso-wrap-style:square" from="10416,9111" to="10445,91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" strokecolor="#9c9c9c" strokeweight="1.44pt"/>
                <v:shape id="AutoShape 2184" o:spid="_x0000_s1096" style="position:absolute;left:53;top:12413;width:552;height:221;visibility:visible;mso-wrap-style:square;v-text-anchor:top" coordsize="55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" path="m10258,-3312r,43l10310,-3269r,-43l10258,-3312t134,120l10397,-3192r9,l10406,-3211r,-10l10454,-3221r,-9l10363,-3230r,38l10392,-3192t346,-24l10738,-3211r,19l10738,-3177r,19l10733,-3149r,10l10738,-3129r,19l10810,-3110r,-106l10738,-3216t-423,77l10315,-3158r-9,l10301,-3158r-5,67l10315,-3091r,-48e" filled="f" strokecolor="#9c9c9c" strokeweight=".48pt">
                  <v:path arrowok="t" o:connecttype="custom" o:connectlocs="10258,9101;10258,9144;10310,9144;10310,9101;10258,9101;10392,9221;10397,9221;10406,9221;10406,9202;10406,9192;10454,9192;10454,9183;10363,9183;10363,9221;10392,9221;10738,9197;10738,9202;10738,9221;10738,9236;10738,9255;10733,9264;10733,9274;10738,9284;10738,9303;10810,9303;10810,9197;10738,9197;10315,9274;10315,9255;10306,9255;10301,9255;10296,9322;10315,9322;10315,9274" o:connectangles="0,0,0,0,0,0,0,0,0,0,0,0,0,0,0,0,0,0,0,0,0,0,0,0,0,0,0,0,0,0,0,0,0,0"/>
                </v:shape>
                <v:line id="Line 2183" o:spid="_x0000_s1097" style="position:absolute;visibility:visible;mso-wrap-style:square" from="10287,9032" to="10301,9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" strokecolor="#9c9c9c" strokeweight="1.2pt"/>
                <v:shape id="Freeform 2182" o:spid="_x0000_s1098" style="position:absolute;left:12159;top:9144;width:466;height:332;visibility:visible;mso-wrap-style:square;v-text-anchor:top" coordsize="4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" path="m72,l9,r,207l5,221r,101l,327r201,l264,332r72,l336,221r129,l465,5,211,5,72,xe" fillcolor="#bde8ff" stroked="f">
                  <v:path arrowok="t" o:connecttype="custom" o:connectlocs="72,9144;9,9144;9,9351;5,9365;5,9466;0,9471;201,9471;264,9476;336,9476;336,9365;465,9365;465,9149;211,9149;72,9144" o:connectangles="0,0,0,0,0,0,0,0,0,0,0,0,0,0"/>
                </v:shape>
                <v:shape id="Freeform 2181" o:spid="_x0000_s1099" style="position:absolute;left:12159;top:9144;width:466;height:332;visibility:visible;mso-wrap-style:square;v-text-anchor:top" coordsize="466,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" path="m413,221r-5,l393,221r-4,l336,221r,19l336,274r,10l336,332r-39,l293,332r-15,l264,332r-63,-5l,327r5,-5l5,308r,-15l5,255r,-34l9,207,9,,19,,62,,72,,211,5r254,l465,63r,158l437,221r-15,l413,221e" filled="f" strokecolor="#9c9c9c" strokeweight=".48pt">
                  <v:path arrowok="t" o:connecttype="custom" o:connectlocs="413,9365;408,9365;393,9365;389,9365;336,9365;336,9384;336,9418;336,9428;336,9476;297,9476;293,9476;278,9476;264,9476;201,9471;0,9471;5,9466;5,9452;5,9437;5,9399;5,9365;9,9351;9,9144;19,9144;62,9144;72,9144;211,9149;465,9149;465,9207;465,9365;437,9365;422,9365;413,9365" o:connectangles="0,0,0,0,0,0,0,0,0,0,0,0,0,0,0,0,0,0,0,0,0,0,0,0,0,0,0,0,0,0,0,0"/>
                </v:shape>
                <v:shape id="Picture 2180" o:spid="_x0000_s1100" type="#_x0000_t75" style="position:absolute;left:12884;top:8818;width:20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">
                  <v:imagedata r:id="rId313" o:title=""/>
                </v:shape>
                <v:shape id="AutoShape 2179" o:spid="_x0000_s1101" style="position:absolute;left:12250;top:3173;width:101;height:53;visibility:visible;mso-wrap-style:square;v-text-anchor:top" coordsize="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" path="m101,l,,,53r10,l14,48r87,l101,xm101,48r-67,l58,53r43,l101,48xe" fillcolor="#ffeabd" stroked="f">
                  <v:path arrowok="t" o:connecttype="custom" o:connectlocs="101,3173;0,3173;0,3226;10,3226;14,3221;101,3221;101,3173;101,3221;34,3221;58,3226;101,3226;101,3221" o:connectangles="0,0,0,0,0,0,0,0,0,0,0,0"/>
                </v:shape>
                <v:shape id="Freeform 2178" o:spid="_x0000_s1102" style="position:absolute;left:12250;top:3173;width:101;height:53;visibility:visible;mso-wrap-style:square;v-text-anchor:top" coordsize="10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" path="m,19l,10,,,10,,24,,34,r67,l101,34r,14l101,53r-43,l34,48r-20,l10,53r-5,l,53,,34,,24,,19e" filled="f" strokecolor="#9c9c9c" strokeweight=".48pt">
                  <v:path arrowok="t" o:connecttype="custom" o:connectlocs="0,3192;0,3183;0,3173;10,3173;24,3173;34,3173;101,3173;101,3207;101,3221;101,3226;58,3226;34,3221;14,3221;10,3226;5,3226;0,3226;0,3207;0,3197;0,3192" o:connectangles="0,0,0,0,0,0,0,0,0,0,0,0,0,0,0,0,0,0,0"/>
                </v:shape>
                <v:shape id="Freeform 2177" o:spid="_x0000_s1103" style="position:absolute;left:10397;top:4258;width:82;height:63;visibility:visible;mso-wrap-style:square;v-text-anchor:top" coordsize="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" path="m82,l5,r,5l,5,,24r5,l5,62r77,l82,xe" fillcolor="#ffeabd" stroked="f">
                  <v:path arrowok="t" o:connecttype="custom" o:connectlocs="82,4258;5,4258;5,4263;0,4263;0,4282;5,4282;5,4320;82,4320;82,4258" o:connectangles="0,0,0,0,0,0,0,0,0"/>
                </v:shape>
                <v:shape id="Freeform 2176" o:spid="_x0000_s1104" style="position:absolute;left:10397;top:4258;width:82;height:63;visibility:visible;mso-wrap-style:square;v-text-anchor:top" coordsize="8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" path="m34,r4,l43,,77,r5,l82,19r,14l82,62,5,62,5,24,,24,,14,,5r5,l5,r5,l14,,24,,34,e" filled="f" strokecolor="#9c9c9c" strokeweight=".48pt">
                  <v:path arrowok="t" o:connecttype="custom" o:connectlocs="34,4258;38,4258;43,4258;77,4258;82,4258;82,4277;82,4291;82,4320;5,4320;5,4282;0,4282;0,4272;0,4263;5,4263;5,4258;10,4258;14,4258;24,4258;34,4258" o:connectangles="0,0,0,0,0,0,0,0,0,0,0,0,0,0,0,0,0,0,0"/>
                </v:shape>
                <v:shape id="Freeform 2175" o:spid="_x0000_s1105" style="position:absolute;left:7339;top:3322;width:404;height:58;visibility:visible;mso-wrap-style:square;v-text-anchor:top" coordsize="4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" path="m404,l135,r,24l130,53,,53r130,4l380,57r24,-4l404,xe" fillcolor="#ffeabd" stroked="f">
                  <v:path arrowok="t" o:connecttype="custom" o:connectlocs="404,3322;135,3322;135,3346;130,3375;0,3375;130,3379;380,3379;404,3375;404,3322" o:connectangles="0,0,0,0,0,0,0,0,0"/>
                </v:shape>
                <v:shape id="Freeform 2174" o:spid="_x0000_s1106" style="position:absolute;left:7205;top:3322;width:538;height:58;visibility:visible;mso-wrap-style:square;v-text-anchor:top" coordsize="53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" path="m,53r134,l264,53r5,-29l269,5r,-5l298,,538,r,5l538,24r,29l514,57r-250,l134,53r-9,l106,53r-63,l19,53,,53e" filled="f" strokecolor="#9c9c9c" strokeweight=".48pt">
                  <v:path arrowok="t" o:connecttype="custom" o:connectlocs="0,3375;134,3375;264,3375;269,3346;269,3327;269,3322;298,3322;538,3322;538,3327;538,3346;538,3375;514,3379;264,3379;134,3375;125,3375;106,3375;43,3375;19,3375;0,3375" o:connectangles="0,0,0,0,0,0,0,0,0,0,0,0,0,0,0,0,0,0,0"/>
                </v:shape>
                <v:shape id="Picture 2173" o:spid="_x0000_s1107" type="#_x0000_t75" style="position:absolute;left:7066;top:3370;width:14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">
                  <v:imagedata r:id="rId314" o:title=""/>
                </v:shape>
                <v:shape id="Freeform 2172" o:spid="_x0000_s1108" style="position:absolute;left:7925;top:5885;width:87;height:53;visibility:visible;mso-wrap-style:square;v-text-anchor:top" coordsize="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" path="m72,l,,,53r67,l67,24r19,l86,10r-14,l72,xe" fillcolor="#efafcf" stroked="f">
                  <v:path arrowok="t" o:connecttype="custom" o:connectlocs="72,5885;0,5885;0,5938;67,5938;67,5909;86,5909;86,5895;72,5895;72,5885" o:connectangles="0,0,0,0,0,0,0,0,0"/>
                </v:shape>
                <v:shape id="Freeform 2171" o:spid="_x0000_s1109" style="position:absolute;left:7925;top:5885;width:87;height:53;visibility:visible;mso-wrap-style:square;v-text-anchor:top" coordsize="8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" path="m86,10r,14l67,24r,29l24,53,,53,,,24,,72,r,10l86,10e" filled="f" strokecolor="#9c9c9c" strokeweight=".48pt">
                  <v:path arrowok="t" o:connecttype="custom" o:connectlocs="86,5895;86,5909;67,5909;67,5938;24,5938;0,5938;0,5885;24,5885;72,5885;72,5895;86,5895" o:connectangles="0,0,0,0,0,0,0,0,0,0,0"/>
                </v:shape>
                <v:shape id="Picture 2170" o:spid="_x0000_s1110" type="#_x0000_t75" style="position:absolute;left:7877;top:5986;width:206;height: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">
                  <v:imagedata r:id="rId315" o:title=""/>
                </v:shape>
                <v:shape id="Picture 2169" o:spid="_x0000_s1111" type="#_x0000_t75" style="position:absolute;left:11127;top:6428;width:1786;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">
                  <v:imagedata r:id="rId316" o:title=""/>
                </v:shape>
                <v:shape id="AutoShape 2168" o:spid="_x0000_s1112" style="position:absolute;left:10258;top:7733;width:696;height:975;visibility:visible;mso-wrap-style:square;v-text-anchor:top" coordsize="69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" path="m,749l,975r264,l264,778r-221,l33,773,19,768,9,763,5,759r,-5l,749xm67,773r-10,l43,778r34,l67,773xm533,5l5,5r,542l9,600r130,l139,744r-14,5l120,759r-5,4l115,768r-10,l96,773r-10,l81,778r183,l264,759r398,l662,658r5,l667,303r-5,-29l662,245r34,l696,221r-34,l662,111r-129,l533,5xm557,763r-29,l533,768r,5l547,773r,-5l557,768r,-5xm470,763r-9,l465,768r5,l470,763xm513,759r-249,l297,763r212,l513,759xm662,759r-144,l518,763r72,l662,759xm307,r,5l312,5,307,xe" fillcolor="#bde8ff" stroked="f">
                  <v:path arrowok="t" o:connecttype="custom" o:connectlocs="0,8708;264,8511;33,8506;9,8496;5,8487;67,8506;43,8511;67,8506;5,7738;9,8333;139,8477;120,8492;115,8501;96,8506;81,8511;264,8492;662,8391;667,8036;662,7978;696,7954;662,7844;533,7738;528,8496;533,8506;547,8501;557,8496;461,8496;470,8501;513,8492;297,8496;513,8492;518,8492;590,8496;307,7733;312,7738" o:connectangles="0,0,0,0,0,0,0,0,0,0,0,0,0,0,0,0,0,0,0,0,0,0,0,0,0,0,0,0,0,0,0,0,0,0,0"/>
                </v:shape>
                <v:shape id="Freeform 2167" o:spid="_x0000_s1113" style="position:absolute;left:10258;top:7733;width:696;height:975;visibility:visible;mso-wrap-style:square;v-text-anchor:top" coordsize="696,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" path="m465,5r68,l533,39r,4l533,111r43,l600,111r14,l662,111r,24l662,144r,10l662,163r,58l696,221r,24l662,245r,29l667,303r,24l667,375r,283l662,658r,101l590,763r-33,l557,768r-5,l547,768r,5l542,773r-5,l533,773r,-5l528,763r-5,l518,763r,-4l513,759r-4,4l504,763r-34,l470,768r-5,l461,763r-5,l297,763r-33,-4l264,975r-135,l120,975r-15,l,975,,960,,749r5,5l5,759r4,4l19,768r14,5l43,778r14,-5l67,773r10,5l81,778r5,-5l96,773r9,-5l115,768r,-5l120,759r5,-10l139,744r,-91l139,643r,-14l139,600,9,600,5,547r,-57l5,480,5,5r4,l307,5r,-5l312,5r14,l341,5r120,l465,5e" filled="f" strokecolor="#9c9c9c" strokeweight=".48pt">
                  <v:path arrowok="t" o:connecttype="custom" o:connectlocs="533,7738;533,7776;576,7844;614,7844;662,7868;662,7887;662,7954;696,7978;662,8007;667,8060;667,8391;662,8492;557,8496;552,8501;547,8506;537,8506;533,8501;523,8496;518,8492;509,8496;470,8496;465,8501;456,8496;264,8492;129,8708;105,8708;0,8693;5,8487;9,8496;33,8506;57,8506;77,8511;86,8506;105,8501;115,8496;125,8482;139,8386;139,8362;9,8333;5,8223;5,7738;307,7738;312,7738;341,7738;465,7738" o:connectangles="0,0,0,0,0,0,0,0,0,0,0,0,0,0,0,0,0,0,0,0,0,0,0,0,0,0,0,0,0,0,0,0,0,0,0,0,0,0,0,0,0,0,0,0,0"/>
                </v:shape>
                <v:shape id="Freeform 2166" o:spid="_x0000_s1114" style="position:absolute;left:5031;top:6101;width:68;height:53;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" path="m67,l,,,53,62,48r,-14l67,34,67,xe" fillcolor="#bdffe8" stroked="f">
                  <v:path arrowok="t" o:connecttype="custom" o:connectlocs="67,6101;0,6101;0,6154;62,6149;62,6135;67,6135;67,6101" o:connectangles="0,0,0,0,0,0,0"/>
                </v:shape>
                <v:shape id="Freeform 2165" o:spid="_x0000_s1115" style="position:absolute;left:5031;top:6101;width:68;height:53;visibility:visible;mso-wrap-style:square;v-text-anchor:top" coordsize="68,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" path="m67,r,34l62,34r,14l,53,,,9,,57,,67,e" filled="f" strokecolor="#9c9c9c" strokeweight=".48pt">
                  <v:path arrowok="t" o:connecttype="custom" o:connectlocs="67,6101;67,6135;62,6135;62,6149;0,6154;0,6101;9,6101;57,6101;67,6101" o:connectangles="0,0,0,0,0,0,0,0,0"/>
                </v:shape>
                <v:shape id="AutoShape 2164" o:spid="_x0000_s1116" style="position:absolute;left:5074;top:4301;width:399;height:495;visibility:visible;mso-wrap-style:square;v-text-anchor:top" coordsize="39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" path="m331,110r-202,l129,221r-62,l67,331r130,l197,384,,384r,53l67,442r,52l197,494r,-28l331,466r,-24l297,442r,-82l331,360r,-86l365,274r,-20l398,254r,-86l331,168r,-58xm331,466r-67,l264,494r67,l331,466xm398,163r-67,5l398,168r,-5xm264,l129,r,58l197,58r,52l264,110,264,xe" fillcolor="#ffeabd" stroked="f">
                  <v:path arrowok="t" o:connecttype="custom" o:connectlocs="331,4411;129,4411;129,4522;67,4522;67,4632;197,4632;197,4685;0,4685;0,4738;67,4743;67,4795;197,4795;197,4767;331,4767;331,4743;297,4743;297,4661;331,4661;331,4575;365,4575;365,4555;398,4555;398,4469;331,4469;331,4411;331,4767;264,4767;264,4795;331,4795;331,4767;398,4464;331,4469;398,4469;398,4464;264,4301;129,4301;129,4359;197,4359;197,4411;264,4411;264,4301" o:connectangles="0,0,0,0,0,0,0,0,0,0,0,0,0,0,0,0,0,0,0,0,0,0,0,0,0,0,0,0,0,0,0,0,0,0,0,0,0,0,0,0,0"/>
                </v:shape>
                <v:shape id="Freeform 2163" o:spid="_x0000_s1117" style="position:absolute;left:5074;top:4301;width:399;height:495;visibility:visible;mso-wrap-style:square;v-text-anchor:top" coordsize="399,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" path="m264,r,43l264,110r67,l331,125r,43l398,163r,87l398,254r-33,l365,274r-24,l331,274r,86l321,360r-24,l297,365r,19l297,442r34,l331,494r-5,l321,494r-57,l264,475r,-9l197,466r,28l129,494r-4,l67,494r,-52l,437,,384r62,l67,384r67,l197,384r,-53l67,331r,-57l67,221r62,l129,163r,-53l197,110r,-52l168,58r-5,l129,58,129,,264,e" filled="f" strokecolor="#9c9c9c" strokeweight=".48pt">
                  <v:path arrowok="t" o:connecttype="custom" o:connectlocs="264,4301;264,4344;264,4411;331,4411;331,4426;331,4469;398,4464;398,4551;398,4555;365,4555;365,4575;341,4575;331,4575;331,4661;321,4661;297,4661;297,4666;297,4685;297,4743;331,4743;331,4795;326,4795;321,4795;264,4795;264,4776;264,4767;197,4767;197,4795;129,4795;125,4795;67,4795;67,4743;0,4738;0,4685;62,4685;67,4685;134,4685;197,4685;197,4632;67,4632;67,4575;67,4522;129,4522;129,4464;129,4411;197,4411;197,4359;168,4359;163,4359;129,4359;129,4301;264,4301" o:connectangles="0,0,0,0,0,0,0,0,0,0,0,0,0,0,0,0,0,0,0,0,0,0,0,0,0,0,0,0,0,0,0,0,0,0,0,0,0,0,0,0,0,0,0,0,0,0,0,0,0,0,0,0"/>
                </v:shape>
                <v:rect id="Rectangle 2162" o:spid="_x0000_s1118" style="position:absolute;left:5112;top:4359;width:24;height: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" fillcolor="#ffeabd" stroked="f"/>
                <v:rect id="Rectangle 2161" o:spid="_x0000_s1119" style="position:absolute;left:5107;top:4354;width:34;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" fillcolor="#9c9c9c" stroked="f"/>
                <v:shape id="AutoShape 2160" o:spid="_x0000_s1120" style="position:absolute;left:5141;top:4464;width:1133;height:769;visibility:visible;mso-wrap-style:square;v-text-anchor:top" coordsize="113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" path="m730,711r-236,l494,768r236,l730,711xm730,658r-404,l326,715r53,l461,711r269,l730,658xm1133,331r-869,l264,384r-5,l197,389r,53l67,442r,77l130,519r,86l,605r,24l34,629r,29l1133,658r,-327xm355,317r-24,l331,331r24,l355,317xm374,111r-43,l331,221r67,l398,274r-33,l365,331r499,l864,115r-466,l374,111xm998,l955,,941,5,461,5r5,82l398,87r,28l864,115r,-57l998,58,998,xm926,l533,,466,5r465,l926,xe" fillcolor="#ffeabd" stroked="f">
                  <v:path arrowok="t" o:connecttype="custom" o:connectlocs="730,5175;494,5175;494,5232;730,5232;730,5175;730,5122;326,5122;326,5179;379,5179;461,5175;730,5175;730,5122;1133,4795;264,4795;264,4848;259,4848;197,4853;197,4906;67,4906;67,4983;130,4983;130,5069;0,5069;0,5093;34,5093;34,5122;1133,5122;1133,4795;355,4781;331,4781;331,4795;355,4795;355,4781;374,4575;331,4575;331,4685;398,4685;398,4738;365,4738;365,4795;864,4795;864,4579;398,4579;374,4575;998,4464;955,4464;941,4469;461,4469;466,4551;398,4551;398,4579;864,4579;864,4522;998,4522;998,4464;926,4464;533,4464;466,4469;931,4469;926,4464" o:connectangles="0,0,0,0,0,0,0,0,0,0,0,0,0,0,0,0,0,0,0,0,0,0,0,0,0,0,0,0,0,0,0,0,0,0,0,0,0,0,0,0,0,0,0,0,0,0,0,0,0,0,0,0,0,0,0,0,0,0,0,0"/>
                </v:shape>
                <v:shape id="Freeform 2159" o:spid="_x0000_s1121" style="position:absolute;left:5141;top:4464;width:1133;height:769;visibility:visible;mso-wrap-style:square;v-text-anchor:top" coordsize="1133,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" path="m955,r5,l974,r24,l998,58r-67,l864,58r,5l864,331r34,l1133,331r,58l1133,658r-135,l864,658r-86,l730,658r,77l730,768r-135,l494,768r,-57l461,711r-82,4l326,715r,-57l283,658r-14,l34,658r,-29l5,629r-5,l,605r5,l34,605r33,l130,605r,-58l130,519r-63,l67,514r,-72l197,442r,-53l259,384r5,l264,331r67,l331,322r,-5l355,317r,14l360,331r5,l365,303r,-5l365,288r,-5l365,274r33,l398,221r-67,l331,135r,-24l374,111r24,4l398,87r68,l461,5r5,l533,r14,l557,,926,r5,5l941,5,955,e" filled="f" strokecolor="#9c9c9c" strokeweight=".48pt">
                  <v:path arrowok="t" o:connecttype="custom" o:connectlocs="960,4464;998,4464;931,4522;864,4527;898,4795;1133,4853;998,5122;778,5122;730,5199;595,5232;494,5175;379,5179;326,5122;269,5122;34,5093;0,5093;5,5069;67,5069;130,5011;67,4983;67,4906;197,4853;264,4848;331,4795;331,4781;355,4795;365,4795;365,4762;365,4747;398,4738;331,4685;331,4575;398,4579;466,4551;466,4469;547,4464;926,4464;941,4469" o:connectangles="0,0,0,0,0,0,0,0,0,0,0,0,0,0,0,0,0,0,0,0,0,0,0,0,0,0,0,0,0,0,0,0,0,0,0,0,0,0"/>
                </v:shape>
                <v:line id="Line 2158" o:spid="_x0000_s1122" style="position:absolute;visibility:visible;mso-wrap-style:square" from="5074,4877" to="5141,4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" strokecolor="#ffeabd" strokeweight="2.88pt"/>
                <v:shape id="Freeform 2157" o:spid="_x0000_s1123" style="position:absolute;left:5074;top:4848;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" path="m,l67,r,58l53,58,,58,,34,,10,,e" filled="f" strokecolor="#9c9c9c" strokeweight=".48pt">
                  <v:path arrowok="t" o:connecttype="custom" o:connectlocs="0,4848;67,4848;67,4906;53,4906;0,4906;0,4882;0,4858;0,4848" o:connectangles="0,0,0,0,0,0,0,0"/>
                </v:shape>
                <v:line id="Line 2156" o:spid="_x0000_s1124" style="position:absolute;visibility:visible;mso-wrap-style:square" from="8343,9447" to="8347,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" strokecolor="#bde8ff" strokeweight=".48pt"/>
                <v:line id="Line 2155" o:spid="_x0000_s1125" style="position:absolute;visibility:visible;mso-wrap-style:square" from="8338,9447" to="8352,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" strokecolor="#9c9c9c" strokeweight=".96pt"/>
                <v:shape id="Freeform 2154" o:spid="_x0000_s1126" style="position:absolute;left:8424;top:9687;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" path="m19,l10,r,5l,5,,24r15,l15,9r4,l19,xe" fillcolor="#bde8ff" stroked="f">
                  <v:path arrowok="t" o:connecttype="custom" o:connectlocs="19,9687;10,9687;10,9692;0,9692;0,9711;15,9711;15,9696;19,9696;19,9687" o:connectangles="0,0,0,0,0,0,0,0,0"/>
                </v:shape>
                <v:shape id="Freeform 2153" o:spid="_x0000_s1127" style="position:absolute;left:8424;top:9687;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" path="m10,r5,l19,r,9l15,9r,15l,24,,5r10,l10,e" filled="f" strokecolor="#9c9c9c" strokeweight=".48pt">
                  <v:path arrowok="t" o:connecttype="custom" o:connectlocs="10,9687;15,9687;19,9687;19,9696;15,9696;15,9711;0,9711;0,9692;10,9692;10,9687" o:connectangles="0,0,0,0,0,0,0,0,0,0"/>
                </v:shape>
                <v:shape id="AutoShape 2152" o:spid="_x0000_s1128" style="position:absolute;left:13359;top:5895;width:567;height:519;visibility:visible;mso-wrap-style:square;v-text-anchor:top" coordsize="567,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" path="m278,489r-33,l245,518r33,l278,489xm341,475r-63,l278,489r63,l341,475xm365,475r-5,l360,489r14,l374,485r-9,-10xm374,374r-115,l273,379r5,l278,408r29,l307,437r24,l341,441r,34l374,475r,-24l389,451r,-5l374,446r,-72xm307,437r-14,l293,461r14,l307,437xm379,441r-5,5l379,446r,-5xm389,441r-5,l384,446r5,l389,441xm81,360r-14,l67,393r-5,l62,408r5,l67,432r10,l81,437r,-77xm211,379r-34,l177,393r34,l211,379xm374,365r-221,l153,379r106,l259,374r115,l374,365xm187,350r,15l379,365r5,-5l387,355r-176,l187,350xm566,326r-24,l542,360r15,l557,336r4,l566,331r,-5xm278,269r-67,l211,355r176,l398,341r10,-5l408,326r-48,l360,312r-82,l278,269xm441,326r-14,l413,331r-5,5l413,336r28,-10xm350,269r-57,l293,283r9,l302,312r58,l360,297r5,l365,278r-15,l350,269xm345,254r-14,l331,259r10,l341,269r14,l355,264r-10,l345,254xm153,163r-72,l81,216r68,l149,182r19,l168,177r-10,l158,168r-5,l153,163xm168,182r-15,l153,192r15,l168,182xm81,134r-19,l62,148r5,l67,153r5,l72,163r9,l81,134xm168,110r-120,l57,115r,19l81,134r34,29l139,163r,-19l125,134r,-10l149,120r28,l177,115r-9,l168,110xm489,148r-14,l475,163r14,l489,148xm149,100l9,100r,5l19,105r-5,48l33,153r,-9l43,144r,-34l149,110r,-10xm177,120r-19,l158,129r19,l177,120xm101,86l,86r,14l115,100r5,-4l101,96r,-10xm77,52l,52,,67r9,l9,86r82,l91,72r-14,l77,52xm101,38r-82,l19,52r82,l101,38xm33,l19,r,14l9,14r,24l134,38r,-10l77,28r,-9l33,19,33,xm120,19r-34,l86,28r34,l120,19xe" fillcolor="#ffeabd" stroked="f">
                  <v:path arrowok="t" o:connecttype="custom" o:connectlocs="278,6413;278,6384;360,6370;365,6370;278,6274;331,6332;374,6346;374,6269;307,6356;379,6341;384,6341;67,6255;67,6303;81,6255;211,6288;153,6274;374,6260;384,6255;566,6221;557,6231;278,6164;398,6236;360,6207;427,6221;441,6221;302,6178;365,6192;345,6149;341,6164;345,6149;149,6111;158,6072;168,6077;168,6077;67,6043;81,6058;57,6010;139,6058;149,6015;168,6005;489,6058;9,6000;33,6039;149,5995;177,6024;0,5995;101,5981;9,5962;77,5967;19,5947;19,5895;134,5933;33,5914;86,5923" o:connectangles="0,0,0,0,0,0,0,0,0,0,0,0,0,0,0,0,0,0,0,0,0,0,0,0,0,0,0,0,0,0,0,0,0,0,0,0,0,0,0,0,0,0,0,0,0,0,0,0,0,0,0,0,0,0"/>
                </v:shape>
                <v:shape id="AutoShape 2151" o:spid="_x0000_s1129" style="position:absolute;left:-86;top:12240;width:658;height:543;visibility:visible;mso-wrap-style:square;v-text-anchor:top" coordsize="658,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" path="m13478,-6345r,19l13488,-6326r34,l13522,-6317r9,l13531,-6326r34,l13565,-6317r5,l13579,-6317r,10l13570,-6307r-5,l13546,-6307r,14l13531,-6293r-9,l13522,-6273r9,l13536,-6273r,14l13546,-6259r,10l13565,-6249r-5,4l13594,-6245r,10l13613,-6235r43,l13666,-6235r33,l13790,-6235r130,l13920,-6211r,14l13934,-6197r,15l13920,-6182r,33l13920,-6129r130,l14050,-6091r,10l14050,-6019r,216l13920,-5803r-53,l13786,-5803r-53,l13714,-5803r-58,l13526,-5803r-134,l13397,-5865r,-48l13397,-6009r,-72l13397,-6100r,-29l13397,-6177r,-10l13397,-6240r57,5l13454,-6240r,-5l13445,-6245r,-14l13454,-6259r,-19l13445,-6278r,-15l13454,-6293r10,l13464,-6307r-10,l13454,-6331r10,l13464,-6345r5,l13478,-6345t308,475l13786,-5884r-34,l13738,-5884r-15,l13723,-5870r63,m13723,-5856r,29l13690,-5827r,-29l13656,-5856r,-52l13656,-5952r-34,l13622,-5966r-4,l13598,-5966r-72,l13526,-5961r,53l13522,-5913r-5,l13512,-5913r,-24l13507,-5937r,-15l13512,-5952r,-14l13512,-5985r14,l13526,-5980r,9l13526,-5966r72,l13598,-5980r34,l13632,-5995r24,5l13656,-5995r,-14l13656,-6019r,-24l13656,-6062r,-14l13714,-6076r4,l13723,-6076r,43l13747,-6033r,-5l13747,-6062r-9,l13738,-6076r9,l13771,-6076r15,l13786,-6081r,-5l13776,-6086r,-5l13786,-6091r4,l13790,-6086r,5l13795,-6081r5,l13800,-6076r-5,l13795,-6067r5,l13810,-6067r,19l13805,-6048r,5l13805,-6019r48,l13853,-6014r,5l13858,-6014r14,-5l13886,-6019r34,l13987,-6019r24,l14016,-6019r34,l14050,-6081r,-10l14050,-6129r-130,l13920,-6149r,-33l13920,-6197r,-14l13920,-6235r-130,l13699,-6235r-33,l13656,-6235r-43,l13613,-6230r9,l13622,-6216r-19,l13603,-6225r-9,l13570,-6221r,10l13584,-6201r,19l13598,-6182r,5l13603,-6177r,9l13613,-6168r,5l13613,-6153r-15,l13598,-6163r-4,l13594,-6129r-20,l13541,-6129r-15,l13526,-6182r-9,l13517,-6192r-5,l13512,-6197r-5,l13507,-6211r-5,l13502,-6230r-9,-5l13488,-6235r,34l13478,-6201r,9l13459,-6192r5,-48l13454,-6240r,5l13397,-6240r,53l13397,-6177r,48l13397,-6100r,19l13397,-6009r,96l13397,-5865r-5,62l13526,-5803r130,l13714,-5803r19,l13786,-5803r81,l13920,-5803r130,l14050,-6019r-39,l14011,-6014r-5,5l14002,-6009r,24l13987,-5985r,-34l13920,-6019r-34,l13872,-6014r-14,5l13853,-6009r-10,5l13829,-5985r-5,5l13819,-5980r,72l13819,-5899r5,-5l13824,-5899r5,l13829,-5904r5,l13834,-5894r-15,l13819,-5870r-9,l13814,-5865r5,5l13819,-5856r-14,l13805,-5870r-19,l13786,-5856r-63,e" filled="f" strokecolor="#9c9c9c" strokeweight=".48pt">
                  <v:path arrowok="t" o:connecttype="custom" o:connectlocs="13522,5923;13570,5923;13546,5933;13531,5967;13565,5991;13656,6005;13920,6029;13920,6091;14050,6221;13733,6437;13397,6375;13397,6111;13454,6000;13454,5962;13464,5933;13469,5895;13752,6356;13723,6384;13656,6332;13598,6274;13517,6327;13512,6288;13526,6269;13632,6245;13656,6197;13723,6164;13738,6178;13786,6159;13790,6149;13800,6164;13810,6192;13853,6226;13920,6221;14050,6159;13920,6058;13699,6005;13622,6010;13570,6019;13598,6063;13613,6087;13574,6111;13517,6048;13502,6029;13478,6039;13454,6005;13397,6140;13392,6437;13786,6437;14011,6221;13987,6255;13858,6231;13819,6260;13829,6341;13819,6370;13805,6384" o:connectangles="0,0,0,0,0,0,0,0,0,0,0,0,0,0,0,0,0,0,0,0,0,0,0,0,0,0,0,0,0,0,0,0,0,0,0,0,0,0,0,0,0,0,0,0,0,0,0,0,0,0,0,0,0,0,0"/>
                </v:shape>
                <v:shape id="Picture 2150" o:spid="_x0000_s1130" type="#_x0000_t75" style="position:absolute;left:13565;top:6264;width:139;height: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">
                  <v:imagedata r:id="rId317" o:title=""/>
                </v:shape>
                <v:shape id="Freeform 2149" o:spid="_x0000_s1131" style="position:absolute;left:13440;top:6029;width:34;height:29;visibility:visible;mso-wrap-style:square;v-text-anchor:top" coordsize="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" path="m,29r34,l,,,29e" filled="f" strokecolor="#9c9c9c" strokeweight=".48pt">
                  <v:path arrowok="t" o:connecttype="custom" o:connectlocs="0,6058;34,6058;0,6029;0,6058" o:connectangles="0,0,0,0"/>
                </v:shape>
                <v:shape id="Freeform 2148" o:spid="_x0000_s1132" style="position:absolute;left:5093;top:5775;width:937;height:543;visibility:visible;mso-wrap-style:square;v-text-anchor:top" coordsize="93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" path="m782,l139,r,105l5,105r,173l,288r,5l5,312r,14l403,326r,163l466,489r,53l802,542r,-105l864,437r,-140l869,273r67,-4l936,240r-5,-5l931,110r5,-86l931,4,802,4,782,xe" fillcolor="#bdffe8" stroked="f">
                  <v:path arrowok="t" o:connecttype="custom" o:connectlocs="782,5775;139,5775;139,5880;5,5880;5,6053;0,6063;0,6068;5,6087;5,6101;403,6101;403,6264;466,6264;466,6317;802,6317;802,6212;864,6212;864,6072;869,6048;936,6044;936,6015;931,6010;931,5885;936,5799;931,5779;802,5779;782,5775" o:connectangles="0,0,0,0,0,0,0,0,0,0,0,0,0,0,0,0,0,0,0,0,0,0,0,0,0,0"/>
                </v:shape>
                <v:shape id="Freeform 2147" o:spid="_x0000_s1133" style="position:absolute;left:5093;top:5775;width:937;height:543;visibility:visible;mso-wrap-style:square;v-text-anchor:top" coordsize="93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" path="m139,r,l782,r20,4l912,4r19,l936,24r-5,86l931,168r,48l931,225r,5l931,235r5,5l936,249r,5l936,269r-67,4l864,297r,29l864,437r-62,l802,461r,4l802,542r-39,l720,542r-254,l466,489r-63,l403,437r,-15l403,408r,-5l403,398r,-72l379,326,5,326r,-14l,293r,-5l5,278r,-14l5,105r67,l86,105r53,l139,76r,-24l139,14,139,e" filled="f" strokecolor="#9c9c9c" strokeweight=".48pt">
                  <v:path arrowok="t" o:connecttype="custom" o:connectlocs="139,5775;139,5775;782,5775;802,5779;912,5779;931,5779;936,5799;931,5885;931,5943;931,5991;931,6000;931,6005;931,6010;936,6015;936,6024;936,6029;936,6044;869,6048;864,6072;864,6101;864,6212;802,6212;802,6236;802,6240;802,6317;763,6317;720,6317;466,6317;466,6264;403,6264;403,6212;403,6197;403,6183;403,6178;403,6173;403,6101;379,6101;5,6101;5,6087;0,6068;0,6063;5,6053;5,6039;5,5880;72,5880;86,5880;139,5880;139,5851;139,5827;139,5789;139,5775" o:connectangles="0,0,0,0,0,0,0,0,0,0,0,0,0,0,0,0,0,0,0,0,0,0,0,0,0,0,0,0,0,0,0,0,0,0,0,0,0,0,0,0,0,0,0,0,0,0,0,0,0,0,0"/>
                </v:shape>
                <v:shape id="AutoShape 2146" o:spid="_x0000_s1134" style="position:absolute;left:8808;top:5885;width:860;height:865;visibility:visible;mso-wrap-style:square;v-text-anchor:top" coordsize="86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" path="m792,543r-657,l135,600r-68,l67,648r332,l432,653r39,l471,706r57,l528,739r-24,l504,759r24,l528,773r19,l552,778r15,l581,783r19,4l605,787r10,5l634,797r29,10l725,821r5,l739,826r10,l754,831r33,14l835,864r24,l859,807r-67,l787,783r,-72l792,677r,-134xm859,485r-33,l792,490r-609,l187,495r15,l197,499r,44l859,543r,-58xm533,l399,r,216l264,216r,168l135,384r,53l,437r,53l792,490r,-432l600,58,533,53,533,xe" fillcolor="#efafcf" stroked="f">
                  <v:path arrowok="t" o:connecttype="custom" o:connectlocs="792,6428;135,6428;135,6485;67,6485;67,6533;399,6533;432,6538;471,6538;471,6591;528,6591;528,6624;504,6624;504,6644;528,6644;528,6658;547,6658;552,6663;567,6663;581,6668;600,6672;605,6672;615,6677;634,6682;663,6692;725,6706;730,6706;739,6711;749,6711;754,6716;787,6730;835,6749;859,6749;859,6692;792,6692;787,6668;787,6596;792,6562;792,6428;859,6370;826,6370;792,6375;183,6375;187,6380;202,6380;197,6384;197,6428;859,6428;859,6370;533,5885;399,5885;399,6101;264,6101;264,6269;135,6269;135,6322;0,6322;0,6375;792,6375;792,5943;600,5943;533,5938;533,5885" o:connectangles="0,0,0,0,0,0,0,0,0,0,0,0,0,0,0,0,0,0,0,0,0,0,0,0,0,0,0,0,0,0,0,0,0,0,0,0,0,0,0,0,0,0,0,0,0,0,0,0,0,0,0,0,0,0,0,0,0,0,0,0,0,0"/>
                </v:shape>
                <v:shape id="Freeform 2145" o:spid="_x0000_s1135" style="position:absolute;left:8808;top:5885;width:860;height:865;visibility:visible;mso-wrap-style:square;v-text-anchor:top" coordsize="860,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" path="m533,r,38l533,53r67,5l663,58r57,l792,58r,52l792,490r34,-5l859,485r,58l826,543r-34,l792,547r,72l792,653r,24l787,711r,72l792,807r34,l859,807r,57l850,864r-10,l835,864,787,845,754,831r-5,-5l739,826r-9,-5l725,821,663,807,634,797r-19,-5l605,787r-5,l581,783r-5,l581,783r-14,-5l562,778r-5,l552,778r-5,-5l538,773r-10,l528,759r-24,l504,739r19,l528,739r,-28l528,706r-48,l471,706r,-5l471,691r,-38l466,653r-34,l399,648r-34,l360,648r-293,l67,600r48,l125,600r10,l135,595r,-33l135,543r24,l163,543r34,l197,538r,-39l202,495r-10,l187,495r-4,-5l,490,,456,,437r19,l48,437r19,l72,437r29,l135,437r,-10l135,408r,-14l135,384r76,l264,384r,-14l264,351r,-135l279,216r120,l399,211,399,r14,l447,r9,l480,r34,l533,e" filled="f" strokecolor="#9c9c9c" strokeweight=".48pt">
                  <v:path arrowok="t" o:connecttype="custom" o:connectlocs="533,5923;600,5943;720,5943;792,5995;826,6370;859,6428;792,6428;792,6504;792,6562;787,6668;826,6692;859,6749;840,6749;787,6730;749,6711;730,6706;663,6692;615,6677;600,6672;576,6668;567,6663;557,6663;547,6658;528,6658;504,6644;523,6624;528,6596;480,6591;471,6586;471,6538;432,6538;365,6533;67,6533;115,6485;135,6485;135,6447;159,6428;197,6428;197,6384;192,6380;183,6375;0,6341;19,6322;67,6322;101,6322;135,6312;135,6279;211,6269;264,6255;264,6101;399,6101;399,5885;447,5885;480,5885;533,5885" o:connectangles="0,0,0,0,0,0,0,0,0,0,0,0,0,0,0,0,0,0,0,0,0,0,0,0,0,0,0,0,0,0,0,0,0,0,0,0,0,0,0,0,0,0,0,0,0,0,0,0,0,0,0,0,0,0,0"/>
                </v:shape>
                <v:shape id="Picture 2144" o:spid="_x0000_s1136" type="#_x0000_t75" style="position:absolute;left:8338;top:5909;width:408;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">
                  <v:imagedata r:id="rId318" o:title=""/>
                </v:shape>
                <v:shape id="AutoShape 2143" o:spid="_x0000_s1137" style="position:absolute;left:8146;top:6048;width:999;height:615;visibility:visible;mso-wrap-style:square;v-text-anchor:top" coordsize="99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" path="m134,600r-5,l129,615r5,l134,600xm192,605r,10l197,615r-5,-10xm398,600r-53,l365,605r9,5l389,610r,-5l398,605r,-5xm182,600r-29,l182,605r,-5xm72,164l,164,,490r5,14l5,528,,533r,67l489,600r5,-4l662,596r,-5l787,591r14,-5l997,586r-4,-10l993,485r-264,l729,437r68,l797,380r62,l859,336r5,-4l849,332r-4,-5l662,327r,-96l629,231r-24,-5l600,226,555,216r-483,l72,164xm552,596r-43,l518,600r29,l552,596xm571,596r-19,l566,600r5,-4xm662,596r-86,l595,600r67,l662,596xm787,591r-115,l672,596r115,l787,591xm955,586r-120,l835,591r48,5l883,591r72,l955,586xm950,591r-67,l912,596r19,l950,591xm997,586r-32,l974,591r15,5l993,596r5,-5l997,586xm811,586r-10,l801,591r5,l811,586xm965,586r-5,l965,591r,-5xm533,164r-404,l134,188r,28l555,216r-22,-4l533,164xm129,82l72,149,62,164r67,l129,82xm264,53r-106,l134,77r,87l197,164r,-82l264,82r,-29xm499,111r-101,l398,164r101,l499,111xm201,l182,,168,15r,38l197,53r,-14l201,15,201,xe" fillcolor="#bde8ff" stroked="f">
                  <v:path arrowok="t" o:connecttype="custom" o:connectlocs="129,6663;192,6653;192,6653;365,6653;389,6653;182,6648;182,6648;0,6538;0,6581;494,6644;787,6639;993,6624;729,6485;859,6428;849,6380;662,6279;600,6274;72,6212;518,6648;571,6644;571,6644;595,6648;787,6639;787,6644;835,6634;883,6639;950,6639;931,6644;965,6634;993,6644;811,6634;806,6639;960,6634;533,6212;134,6264;533,6212;62,6212;264,6101;134,6212;264,6130;398,6159;499,6159;168,6063;197,6087" o:connectangles="0,0,0,0,0,0,0,0,0,0,0,0,0,0,0,0,0,0,0,0,0,0,0,0,0,0,0,0,0,0,0,0,0,0,0,0,0,0,0,0,0,0,0,0"/>
                </v:shape>
                <v:shape id="Freeform 2142" o:spid="_x0000_s1138" style="position:absolute;left:8146;top:6048;width:999;height:615;visibility:visible;mso-wrap-style:square;v-text-anchor:top" coordsize="999,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" path="m201,15r-4,24l197,53r67,l264,82r-67,l197,135r,29l398,164r,-15l398,140r,-24l398,111r48,l465,111r5,l480,111r19,l499,120r,15l499,144r,15l499,164r34,l533,188r,19l533,212r67,14l605,226r24,5l643,231r19,l662,236r,4l662,260r,14l662,293r,34l686,327r159,l849,332r5,l864,332r-5,4l859,380r-34,l821,380r-24,l797,399r,33l797,437r-10,l777,437r-48,l729,485r264,l993,576r5,15l993,596r-4,l974,591r-9,-5l965,591r-5,-5l955,586r,5l950,591r-19,5l921,596r-9,l883,591r,5l835,591r,-5l821,586r-5,l811,586r-5,5l801,591r,-5l787,591r,5l777,596r-52,l696,596r-15,l672,596r,-5l667,591r-5,l662,596r,4l595,600r-19,-4l571,596r-5,4l552,596r-5,4l537,600r-9,l523,600r-5,l509,596r-5,l499,596r-5,l489,600r-91,l398,605r-9,l389,610r-5,l379,610r-5,l365,605r-20,-5l341,600r-5,l336,605r,5l336,600r-5,l192,600r,5l197,615r-5,l192,610r,-10l187,600r-5,l182,605r-29,-5l134,600r,15l129,615r,-15l105,600r-14,l,600r,-4l,533r5,-5l5,524r,-5l5,504,,490,,164r62,l72,149,129,82r,-5l129,87r,29l129,164r-14,l101,164r-20,l77,164r-5,l72,216r9,l101,216r14,l134,216r,-28l129,164r5,l134,116r,-29l134,77,158,53r10,l168,48r,-33l182,r19,l201,15e" filled="f" strokecolor="#9c9c9c" strokeweight=".48pt">
                  <v:path arrowok="t" o:connecttype="custom" o:connectlocs="197,6101;197,6130;398,6212;398,6164;465,6159;499,6159;499,6192;533,6212;533,6260;629,6279;662,6284;662,6322;686,6375;854,6380;859,6428;797,6428;797,6485;729,6485;993,6624;989,6644;965,6639;955,6639;921,6644;883,6644;821,6634;806,6639;787,6639;725,6644;672,6644;662,6639;595,6648;566,6648;537,6648;518,6648;499,6644;398,6648;389,6658;374,6658;341,6648;336,6658;192,6648;192,6663;187,6648;153,6648;129,6663;91,6648;0,6581;5,6567;0,6212;129,6130;129,6164;101,6212;72,6212;101,6264;134,6236;134,6164;158,6101;168,6063;201,6063" o:connectangles="0,0,0,0,0,0,0,0,0,0,0,0,0,0,0,0,0,0,0,0,0,0,0,0,0,0,0,0,0,0,0,0,0,0,0,0,0,0,0,0,0,0,0,0,0,0,0,0,0,0,0,0,0,0,0,0,0,0,0"/>
                </v:shape>
                <v:shape id="Picture 2141" o:spid="_x0000_s1139" type="#_x0000_t75" style="position:absolute;left:8674;top:6096;width:403;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">
                  <v:imagedata r:id="rId319" o:title=""/>
                </v:shape>
                <v:shape id="AutoShape 2140" o:spid="_x0000_s1140" style="position:absolute;left:10263;top:6538;width:725;height:596;visibility:visible;mso-wrap-style:square;v-text-anchor:top" coordsize="72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" path="m129,523l,523r,43l624,566r,29l725,595r,-48l129,547r,-24xm657,490r-461,l192,547r533,l725,494r-68,l657,490xm657,437r-528,l124,461r5,5l129,470r-29,l100,504r29,l129,490r528,l657,437xm417,43r-288,l129,221,,221,,437r523,l523,187r4,-81l509,106,499,96r-5,l485,86r-24,l451,77r-14,l427,72r,-10l451,62r-5,-4l432,53,422,48r-5,-5xm528,101r-5,5l527,106r1,-5xm451,62r-14,l446,67r5,l451,62xm96,l62,r,58l120,58r,-15l417,43r-5,-5l398,29,96,29,96,xm312,l129,r,29l374,29,360,24r-15,l340,19r-4,-9l316,10,312,5r,-5xm336,5r-5,l321,10r15,l336,5xe" fillcolor="#bde8ff" stroked="f">
                  <v:path arrowok="t" o:connecttype="custom" o:connectlocs="0,7061;624,7104;725,7133;129,7085;657,7028;192,7085;725,7032;657,7028;129,6975;129,7004;100,7008;129,7042;657,7028;417,6581;129,6759;0,6975;523,6725;509,6644;494,6634;461,6624;437,6615;427,6600;446,6596;422,6586;528,6639;527,6644;451,6600;446,6605;451,6600;62,6538;120,6596;417,6581;398,6567;96,6538;129,6538;374,6567;345,6562;336,6548;312,6543;336,6543;321,6548;336,6543" o:connectangles="0,0,0,0,0,0,0,0,0,0,0,0,0,0,0,0,0,0,0,0,0,0,0,0,0,0,0,0,0,0,0,0,0,0,0,0,0,0,0,0,0,0"/>
                </v:shape>
                <v:shape id="Freeform 2139" o:spid="_x0000_s1141" style="position:absolute;left:10263;top:6538;width:725;height:596;visibility:visible;mso-wrap-style:square;v-text-anchor:top" coordsize="725,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" path="m72,r4,l96,r,29l129,29,129,r5,l312,r,5l316,10r5,l331,5r5,l336,10r4,9l345,24r5,l360,24r14,5l384,29r14,l412,38r5,5l422,48r10,5l446,58r5,4l451,67r-5,l437,62r-5,l427,62r,5l427,72r10,5l446,77r5,l456,82r5,4l480,86r5,l489,91r5,5l499,96r5,5l509,106r9,l523,106r5,-5l523,187r,5l523,437r24,l566,437r24,l605,437r52,l657,466r,24l657,494r68,l725,547r,48l624,595r,-29l590,566r-14,l,566r,-9l,547r,-9l,523r38,l129,523r,10l129,538r,9l153,547r5,l187,547r5,l196,490r-62,l129,490r,4l129,504r-5,l100,504r,-14l100,485r,-15l115,470r9,l129,470r,-4l124,461r5,-24l124,437,,437,,422,,221r38,l57,221r67,l129,221r,-43l129,43r-9,l120,58r-58,l62,,72,e" filled="f" strokecolor="#9c9c9c" strokeweight=".48pt">
                  <v:path arrowok="t" o:connecttype="custom" o:connectlocs="76,6538;96,6567;129,6538;312,6538;316,6548;331,6543;336,6548;345,6562;360,6562;384,6567;412,6576;422,6586;446,6596;451,6605;437,6600;427,6600;427,6610;446,6615;456,6620;480,6624;489,6629;499,6634;509,6644;523,6644;523,6725;523,6975;566,6975;605,6975;657,7004;657,7032;725,7085;624,7133;590,7104;0,7104;0,7085;0,7061;129,7061;129,7076;153,7085;187,7085;196,7028;129,7028;129,7042;100,7042;100,7023;115,7008;129,7008;124,6999;124,6975;0,6960;38,6759;124,6759;129,6716;120,6581;62,6596;72,6538" o:connectangles="0,0,0,0,0,0,0,0,0,0,0,0,0,0,0,0,0,0,0,0,0,0,0,0,0,0,0,0,0,0,0,0,0,0,0,0,0,0,0,0,0,0,0,0,0,0,0,0,0,0,0,0,0,0,0,0"/>
                </v:shape>
                <v:shape id="AutoShape 2138" o:spid="_x0000_s1142" style="position:absolute;left:3634;top:6428;width:1465;height:980;visibility:visible;mso-wrap-style:square;v-text-anchor:top" coordsize="14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" path="m1392,974r-24,l1373,979r9,l1392,974xm1464,763r-298,l1214,772r48,106l1262,897r10,10l1272,916r5,5l1286,921r19,19l1315,940r14,15l1344,960r14,9l1363,974r48,l1430,969r19,l1459,964r5,l1464,763xm1118,816r-245,l883,825r5,10l888,844r14,15l917,864r9,4l936,868r9,10l965,888r4,4l989,892r4,-4l1003,888r,-5l1008,878r,-24l1017,849r5,l1032,844r53,l1094,830r5,-5l1104,825r5,-5l1113,820r5,-4xm595,777r-288,l312,782r14,l331,787r10,l374,801r24,15l408,820r9,10l427,835r14,14l461,864r9,4l475,868r10,5l509,873r19,-9l533,859r14,-5l557,854r14,-14l581,816r,-10l585,796r10,-9l595,777xm1085,844r-44,l1051,849r5,l1061,854r,5l1075,859r5,-10l1085,844xm1464,542r-298,l1166,556r29,l1195,652r-557,l648,657r9,l662,662r10,l681,667r5,l696,672r,4l701,681r,5l705,700r,5l710,710r,10l715,724r,24l710,748r,5l715,753r5,5l720,763r14,14l734,782r10,5l749,792r4,l758,801r10,10l782,816r5,4l797,825r28,l840,820r9,-4l1118,816r43,-44l1161,763r303,l1464,542xm297,777r-24,l278,782r19,-5xm1061,619r-999,l67,624r14,9l81,638r5,5l67,662r,5l77,676r9,5l91,681r5,5l96,724r5,10l105,739r15,9l139,748r5,5l168,763r9,5l264,768r5,4l269,777r321,l590,768r5,-10l590,753r,-19l595,720r,-20l590,700r,-9l595,681r,-9l600,672r,-10l614,657r,-5l1061,652r,-33xm254,768r-62,l197,772r52,l254,768xm269,542l,542r5,19l5,638r4,5l19,648r29,l48,643r5,-5l53,624r4,l57,619r1004,l1061,600r-797,l269,542xm1065,l533,r,110l528,216r,110l533,436r,164l1061,600r,-58l1464,542r,-437l1065,105,1065,xm1397,24r-68,l1329,52r68,l1397,24xe" fillcolor="#ffeabd" stroked="f">
                  <v:path arrowok="t" o:connecttype="custom" o:connectlocs="1382,7407;1214,7200;1272,7344;1315,7368;1363,7402;1459,7392;873,7244;902,7287;945,7306;993,7316;1008,7282;1085,7272;1109,7248;307,7205;341,7215;417,7258;470,7296;528,7292;571,7268;595,7215;1051,7277;1075,7287;1166,6970;638,7080;672,7090;696,7104;705,7133;715,7176;720,7186;744,7215;768,7239;825,7253;1161,7200;297,7205;1061,7047;81,7066;77,7104;96,7152;139,7176;264,7196;590,7196;595,7148;595,7109;614,7085;254,7196;254,7196;5,7066;48,7071;57,7047;269,6970;528,6644;1061,7028;1065,6533;1329,6480" o:connectangles="0,0,0,0,0,0,0,0,0,0,0,0,0,0,0,0,0,0,0,0,0,0,0,0,0,0,0,0,0,0,0,0,0,0,0,0,0,0,0,0,0,0,0,0,0,0,0,0,0,0,0,0,0,0"/>
                </v:shape>
                <v:shape id="Freeform 2137" o:spid="_x0000_s1143" style="position:absolute;left:3634;top:6428;width:1465;height:980;visibility:visible;mso-wrap-style:square;v-text-anchor:top" coordsize="1465,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" path="m734,r5,l797,,931,r134,l1065,52r,53l1118,105r10,l1195,105r14,l1329,105r,-38l1329,52r,-28l1387,24r10,l1397,52r-68,l1329,67r,38l1454,105r10,l1464,964r-5,l1449,969r-4,l1435,969r-5,l1411,974r-14,l1392,974r-10,5l1373,979r-5,-5l1363,974r-5,-5l1344,960r-15,-5l1315,940r-10,l1301,936r-5,-5l1291,926r-5,-5l1277,921r-5,-5l1272,907r-5,-5l1262,897r,-5l1262,888r,-5l1262,878,1214,772r-48,-9l1161,763r,5l1161,772r-4,5l1147,787r-5,5l1133,801r-5,5l1123,811r-5,5l1113,820r-4,l1104,825r-5,l1094,830r-9,14l1080,849r-5,10l1070,859r-5,l1061,859r,-5l1056,849r-5,l1041,844r-4,l1032,844r-10,5l1017,849r-9,5l1008,859r,9l1008,878r-5,5l1003,888r-10,l989,892r-10,l969,892r-4,-4l955,883r-10,-5l936,868r-10,l917,864r-15,-5l897,854r-4,-5l888,844r,-9l883,825r-5,-5l873,816r-4,l859,816r-10,l840,820r-15,5l811,825r-5,l797,825r-10,-5l782,816r-14,-5l758,801r-5,-9l749,792r-5,-5l734,782r,-5l729,772r-9,-9l720,758r-5,-5l710,753r,-5l715,748r,-4l715,734r,-5l715,724r-5,-4l710,715r,-5l705,705r,-5l701,686r,-5l696,676r,-4l686,667r-5,l672,662r-5,l662,662r-5,-5l648,657r-10,-5l624,652r-10,l614,657r-14,5l600,667r,5l595,672r,9l590,691r,9l595,700r,10l595,715r,5l590,734r,19l595,758r-5,10l590,777r5,l595,787r-10,9l581,806r,5l581,816r-10,24l561,849r-4,5l552,854r-5,l533,859r-5,5l518,868r-9,5l504,873r-15,l485,873r-10,-5l470,868r-9,-4l441,849r-9,-9l427,835r-10,-5l408,820r-10,-4l374,801,341,787r-10,l326,782r-14,l307,777r-10,l278,782r-5,-5l269,777r,-5l264,768r-5,l254,768r-5,4l240,772r-19,l211,772r-10,l197,772r-5,-4l177,768r-9,-5l144,753r-5,-5l125,748r-5,l105,739r-4,-5l96,724r,-9l96,705r,-9l96,686r-5,-5l86,681r-9,-5l72,672r-5,-5l67,662r5,-5l77,652r4,-4l86,643r-5,-5l81,633,67,624r-5,-5l57,619r,5l53,624r,4l53,638r-5,5l48,648r-10,l29,648r-5,l19,648,9,643,5,638r,-5l5,614r,-14l5,561,,542r269,l264,600r269,l533,595r,-39l533,542r,-106l528,326r,-53l528,216r5,-106l533,81r,-29l533,48,533,r4,l561,r34,l667,r62,l734,e" filled="f" strokecolor="#9c9c9c" strokeweight=".48pt">
                  <v:path arrowok="t" o:connecttype="custom" o:connectlocs="1065,6428;1195,6533;1329,6452;1329,6495;1459,7392;1411,7402;1368,7402;1315,7368;1286,7349;1262,7325;1214,7200;1157,7205;1123,7239;1099,7253;1070,7287;1051,7277;1017,7277;1003,7311;969,7320;926,7296;888,7272;869,7244;811,7253;768,7239;734,7210;715,7181;715,7162;710,7138;696,7104;667,7090;624,7080;600,7100;595,7128;590,7181;595,7215;571,7268;533,7287;489,7301;441,7277;398,7244;312,7210;269,7205;249,7200;197,7200;139,7176;96,7152;91,7109;67,7090;81,7066;57,7052;48,7076;9,7071;5,6989;533,7023;528,6701;533,6476;667,6428" o:connectangles="0,0,0,0,0,0,0,0,0,0,0,0,0,0,0,0,0,0,0,0,0,0,0,0,0,0,0,0,0,0,0,0,0,0,0,0,0,0,0,0,0,0,0,0,0,0,0,0,0,0,0,0,0,0,0,0,0"/>
                </v:shape>
                <v:shape id="Picture 2136" o:spid="_x0000_s1144" type="#_x0000_t75" style="position:absolute;left:4690;top:6965;width:14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">
                  <v:imagedata r:id="rId320" o:title=""/>
                </v:shape>
                <v:shape id="Picture 2135" o:spid="_x0000_s1145" type="#_x0000_t75" style="position:absolute;left:2798;top:5333;width:211;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">
                  <v:imagedata r:id="rId321" o:title=""/>
                </v:shape>
                <v:shape id="Picture 2134" o:spid="_x0000_s1146" type="#_x0000_t75" style="position:absolute;left:8467;top:1258;width:341;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">
                  <v:imagedata r:id="rId322" o:title=""/>
                </v:shape>
                <v:shape id="AutoShape 2133" o:spid="_x0000_s1147" style="position:absolute;left:7205;top:4469;width:2137;height:874;visibility:visible;mso-wrap-style:square;v-text-anchor:top" coordsize="2137,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" path="m586,816r-116,l470,874r34,l504,835r29,l533,821r38,l586,816xm1334,806r-600,l734,816r68,l802,874r134,l936,821r398,l1334,806xm1334,763r-931,l403,821r10,l432,816r288,l725,811r9,-5l1334,806r,-43xm1598,379r-1396,l202,653r67,l269,763r1406,l1733,768r134,l1867,658r-134,l1733,547r398,l2131,523r-528,l1603,490r-5,-53l1598,379xm2131,547r-264,l1867,658r269,l2131,600r,-53xm1733,53l202,53r,158l187,211r,5l134,216r,34l130,254r,10l125,269,,269,,379r1762,l1762,461r-5,53l1757,518r-24,l1627,523r504,l2131,485r-264,l1867,221r-134,l1733,53xm730,l269,r,53l730,53,730,xe" fillcolor="#bde8ff" stroked="f">
                  <v:path arrowok="t" o:connecttype="custom" o:connectlocs="470,5285;504,5343;533,5304;571,5290;1334,5275;734,5285;802,5343;936,5290;1334,5275;403,5232;413,5290;720,5285;734,5275;1334,5232;202,4848;269,5122;1675,5232;1867,5237;1733,5127;2131,5016;1603,4992;1598,4906;2131,5016;1867,5127;2131,5069;1733,4522;202,4680;187,4685;134,4719;130,4733;0,4738;1762,4848;1757,4983;1733,4987;2131,4992;1867,4954;1733,4690;730,4469;269,4522;730,4469" o:connectangles="0,0,0,0,0,0,0,0,0,0,0,0,0,0,0,0,0,0,0,0,0,0,0,0,0,0,0,0,0,0,0,0,0,0,0,0,0,0,0,0"/>
                </v:shape>
                <v:shape id="Picture 2132" o:spid="_x0000_s1148" type="#_x0000_t75" style="position:absolute;left:8799;top:4843;width:173;height: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">
                  <v:imagedata r:id="rId323" o:title=""/>
                </v:shape>
                <v:shape id="Picture 2131" o:spid="_x0000_s1149" type="#_x0000_t75" style="position:absolute;left:5074;top:4464;width:5323;height:3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">
                  <v:imagedata r:id="rId324" o:title=""/>
                </v:shape>
                <v:shape id="Freeform 2130" o:spid="_x0000_s1150" style="position:absolute;left:6351;top:5775;width:466;height:490;visibility:visible;mso-wrap-style:square;v-text-anchor:top" coordsize="46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" path="m307,r-5,l302,14r,5l297,19r,5l297,28r,5l288,38r-5,l273,52r-5,l268,81r24,l292,110r-9,l278,105r-14,l206,105r,-5l216,100r,-9l201,91r,14l201,115r,101l153,216r-105,l4,269r-4,l9,269r,4l4,288r,5l4,297r,140l14,437r14,l28,427r5,l33,408r39,l72,413r,9l72,437r-5,14l67,456r,5l96,461r38,l134,465r,5l134,475r,14l144,489r124,l268,461r15,l288,461r9,l302,461r,-24l297,437r-9,l283,437r-10,l273,422r-5,l268,413r,-5l268,403r,-10l268,389r,-10l288,379r14,l336,379r,-10l336,326r14,l364,326r34,l398,317r,-5l398,307r,-5l403,288r,-5l398,273r10,l465,273r,-4l465,216r-62,l403,211r-5,l398,216r-5,l384,216r-15,l369,206r,-43l364,158r,-10l369,144r,-5l369,134r,-10l369,120r,-10l374,110r14,l398,110r,-24l398,43r,-34l388,9r-14,l369,4r5,l374,,316,r-9,e" filled="f" strokecolor="#9c9c9c" strokeweight=".48pt">
                  <v:path arrowok="t" o:connecttype="custom" o:connectlocs="302,5775;302,5794;297,5799;297,5808;283,5813;268,5827;292,5856;283,5885;264,5880;206,5875;216,5866;201,5880;201,5991;48,5991;0,6044;9,6048;4,6068;4,6212;28,6212;33,6202;72,6183;72,6197;67,6226;67,6236;134,6236;134,6245;134,6264;268,6264;283,6236;297,6236;302,6212;288,6212;273,6212;268,6197;268,6183;268,6168;268,6154;302,6154;336,6144;350,6101;398,6101;398,6087;398,6077;403,6058;408,6048;465,6044;403,5991;398,5986;393,5991;369,5991;369,5938;364,5923;369,5914;369,5899;369,5885;388,5885;398,5861;398,5784;374,5784;374,5779;316,5775" o:connectangles="0,0,0,0,0,0,0,0,0,0,0,0,0,0,0,0,0,0,0,0,0,0,0,0,0,0,0,0,0,0,0,0,0,0,0,0,0,0,0,0,0,0,0,0,0,0,0,0,0,0,0,0,0,0,0,0,0,0,0,0,0"/>
                </v:shape>
                <v:shape id="Picture 2129" o:spid="_x0000_s1151" type="#_x0000_t75" style="position:absolute;left:7877;top:5880;width:206;height: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">
                  <v:imagedata r:id="rId325" o:title=""/>
                </v:shape>
                <v:shape id="Freeform 2128" o:spid="_x0000_s1152" style="position:absolute;left:6355;top:5996;width:44;height:44;visibility:visible;mso-wrap-style:square;v-text-anchor:top" coordsize="4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" path="m,43l44,,,,,43e" filled="f" strokecolor="#9c9c9c" strokeweight=".48pt">
                  <v:path arrowok="t" o:connecttype="custom" o:connectlocs="0,6039;44,5996;0,5996;0,6039" o:connectangles="0,0,0,0"/>
                </v:shape>
                <v:shape id="Freeform 2127" o:spid="_x0000_s1153" style="position:absolute;left:6883;top:6048;width:53;height:24;visibility:visible;mso-wrap-style:square;v-text-anchor:top" coordsize="5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" path="m20,l,,,5,,15r10,5l15,24r24,l53,24,53,,34,,20,e" filled="f" strokecolor="#9c9c9c" strokeweight=".48pt">
                  <v:path arrowok="t" o:connecttype="custom" o:connectlocs="20,6048;0,6048;0,6053;0,6063;10,6068;15,6072;39,6072;53,6072;53,6048;34,6048;20,6048" o:connectangles="0,0,0,0,0,0,0,0,0,0,0"/>
                </v:shape>
                <v:shape id="Freeform 2126" o:spid="_x0000_s1154" style="position:absolute;left:7085;top:6476;width:77;height:63;visibility:visible;mso-wrap-style:square;v-text-anchor:top" coordsize="7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" path="m,14r,l,62r62,l67,62r5,l77,62r,-5l67,57r-5,l58,52,53,43r-5,l48,38r10,l67,38r5,l72,24r5,l77,4r-5,l62,4r,5l53,4r-5,l29,r,4l,9r,5e" filled="f" strokecolor="#9c9c9c" strokeweight=".48pt">
                  <v:path arrowok="t" o:connecttype="custom" o:connectlocs="0,6490;0,6490;0,6538;62,6538;67,6538;72,6538;77,6538;77,6533;67,6533;62,6533;58,6528;53,6519;48,6519;48,6514;58,6514;67,6514;72,6514;72,6500;77,6500;77,6480;72,6480;62,6480;62,6485;53,6480;48,6480;29,6476;29,6480;0,6485;0,6490" o:connectangles="0,0,0,0,0,0,0,0,0,0,0,0,0,0,0,0,0,0,0,0,0,0,0,0,0,0,0,0,0"/>
                </v:shape>
                <v:shape id="Freeform 2125" o:spid="_x0000_s1155" style="position:absolute;left:5491;top:6860;width:802;height:221;visibility:visible;mso-wrap-style:square;v-text-anchor:top" coordsize="80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" path="m168,l135,,106,,82,,77,4,,4,,24,,43,,62,,81r,5l,100r5,10l,196r,24l5,220r15,l802,220r,-4l802,4,668,4,399,4,293,,269,,168,e" filled="f" strokecolor="#9c9c9c" strokeweight=".48pt">
                  <v:path arrowok="t" o:connecttype="custom" o:connectlocs="168,6860;135,6860;106,6860;82,6860;77,6864;0,6864;0,6884;0,6903;0,6922;0,6941;0,6946;0,6960;5,6970;0,7056;0,7080;5,7080;20,7080;802,7080;802,7076;802,6864;668,6864;399,6864;293,6860;269,6860;168,6860" o:connectangles="0,0,0,0,0,0,0,0,0,0,0,0,0,0,0,0,0,0,0,0,0,0,0,0,0"/>
                </v:shape>
                <v:shape id="Freeform 2124" o:spid="_x0000_s1156" style="position:absolute;left:7680;top:6864;width:68;height:58;visibility:visible;mso-wrap-style:square;v-text-anchor:top" coordsize="6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" path="m67,r,l,,,24,,39r,9l,53r15,l43,58r24,l67,e" filled="f" strokecolor="#9c9c9c" strokeweight=".48pt">
                  <v:path arrowok="t" o:connecttype="custom" o:connectlocs="67,6864;67,6864;0,6864;0,6888;0,6903;0,6912;0,6917;15,6917;43,6922;67,6922;67,6864" o:connectangles="0,0,0,0,0,0,0,0,0,0,0"/>
                </v:shape>
                <v:shape id="Picture 2123" o:spid="_x0000_s1157" type="#_x0000_t75" style="position:absolute;left:7003;top:5554;width:365;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">
                  <v:imagedata r:id="rId326" o:title=""/>
                </v:shape>
                <v:shape id="Picture 2122" o:spid="_x0000_s1158" type="#_x0000_t75" style="position:absolute;left:6346;top:5770;width:475;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">
                  <v:imagedata r:id="rId327" o:title=""/>
                </v:shape>
                <v:shape id="AutoShape 2121" o:spid="_x0000_s1159" style="position:absolute;left:5899;top:8103;width:932;height:1258;visibility:visible;mso-wrap-style:square;v-text-anchor:top" coordsize="932,1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" path="m298,1037r,168l284,1205r,52l298,1257r5,-52l298,1037xm404,931r-5,l399,1257r67,l461,1147r432,l893,1142r-432,l461,1056r-53,l408,1037r-4,-77l404,931xm927,600r-130,l893,605r29,l922,931r-62,l860,936r9,l869,984r53,l922,1027r-62,l860,1037r-5,48l855,1142r38,l893,1046r34,l927,600xm528,1046r,87l533,1118r,-57l528,1046xm264,931r-129,l135,1041r19,l154,1037r110,l264,931xm495,1037r-5,l490,1041r5,-4xm528,1037r-33,l500,1041r4,l528,1037xm797,984r-19,l778,998r-53,l725,1037r72,l797,984xm528,955r-33,l495,960r33,l528,955xm394,38r-5,l389,225r5,l394,283r5,l399,456r5,5l399,461r,144l5,605,,821,,931r663,l663,821r134,l797,701r-513,l284,686r513,l797,600r130,l927,518r-264,l663,278r269,l932,273r-5,-9l927,221r-67,l860,168r-466,l394,38xm797,686r-499,l298,701r499,l797,686xm932,278r-39,l893,494r-197,l696,518r231,l927,480r5,-19l932,278xm394,r-5,l360,14r,43l365,57r5,-9l389,38r5,l394,xe" fillcolor="#ffeabd" stroked="f">
                  <v:path arrowok="t" o:connecttype="custom" o:connectlocs="284,9308;303,9308;399,9034;461,9250;461,9245;408,9140;927,8703;922,8708;860,9039;922,9087;860,9140;893,9245;927,8703;533,9221;264,9034;154,9144;264,9034;490,9144;495,9140;528,9140;778,9101;797,9140;495,9058;528,9058;389,8328;399,8386;399,8564;0,8924;663,8924;284,8804;797,8703;663,8621;932,8376;860,8324;394,8141;298,8804;932,8381;696,8597;927,8583;394,8103;360,8160;389,8141" o:connectangles="0,0,0,0,0,0,0,0,0,0,0,0,0,0,0,0,0,0,0,0,0,0,0,0,0,0,0,0,0,0,0,0,0,0,0,0,0,0,0,0,0,0"/>
                </v:shape>
                <v:shape id="Picture 2120" o:spid="_x0000_s1160" type="#_x0000_t75" style="position:absolute;left:6557;top:8376;width:240;height:2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">
                  <v:imagedata r:id="rId328" o:title=""/>
                </v:shape>
                <v:line id="Line 2119" o:spid="_x0000_s1161" style="position:absolute;visibility:visible;mso-wrap-style:square" from="6178,8796" to="620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" strokecolor="#9c9c9c" strokeweight="1.2pt"/>
                <v:shape id="Picture 2118" o:spid="_x0000_s1162" type="#_x0000_t75" style="position:absolute;left:6298;top:9029;width:134;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">
                  <v:imagedata r:id="rId329" o:title=""/>
                </v:shape>
                <v:shape id="AutoShape 2117" o:spid="_x0000_s1163" style="position:absolute;left:-662;top:11875;width:932;height:1263;visibility:visible;mso-wrap-style:square;v-text-anchor:top" coordsize="932,1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" path="m7286,-2841r,67l7339,-2774r,-14l7358,-2788r,53l7325,-2735r-24,l7291,-2735r-5,l7281,-2735r-9,l7267,-2735r-43,l7214,-2735r-38,l7161,-2735r-14,l7142,-2735r-38,l7089,-2735r,9l7094,-2711r,4l7094,-2673r,19l7089,-2639r,9l7109,-2630r28,l7224,-2630r120,l7358,-2630r58,l7416,-2678r,-9l7421,-2735r,-10l7483,-2745r,-38l7483,-2788r-53,l7430,-2807r,-29l7421,-2836r,-5l7445,-2841r19,l7483,-2841r,-110l7483,-3023r,-39l7483,-3134r,-33l7454,-3167r-96,-5l7358,-3167r,9l7358,-3143r,28l7358,-3110r,48l7358,-3014r,5l7358,-2995r,24l7358,-2951r-43,l7301,-2951r-10,l7286,-2951r-9,l7272,-2951r-24,l7238,-2951r-5,l7224,-2951r,43l7224,-2903r,9l7224,-2889r,5l7224,-2879r,4l7224,-2841r-82,l7113,-2841r-24,l7089,-2817r,10l7089,-2779r,20l7089,-2750r,10l7089,-2735r53,l7147,-2735r14,l7176,-2735r48,l7267,-2735r5,l7281,-2735r5,l7286,-2774r,-14l7286,-2841t-422,274l6859,-2515r-14,l6845,-2567r14,l6859,-2735r-34,l6749,-2735r-20,l6715,-2735r,4l6710,-2731r-14,l6696,-2779r,-62l6561,-2841r,-5l6561,-2884r,-19l6561,-2947r5,-220l6605,-3167r24,l6696,-3167r24,l6725,-3167r9,l6739,-3167r38,l6782,-3167r39,l6830,-3167r19,l6873,-3167r5,l6960,-3167r,-5l6960,-3196r,-24l6960,-3230r,-48l6960,-3311r5,l6960,-3316r,-5l6960,-3331r,-4l6960,-3388r,-53l6960,-3489r-5,l6955,-3494r,-53l6950,-3547r,-38l6950,-3595r,-9l6950,-3734r-19,10l6926,-3715r-5,l6921,-3729r,-19l6921,-3758r29,-14l6955,-3772r,-5l6955,-3767r,28l6955,-3734r,24l6955,-3691r,24l6955,-3657r,38l6955,-3604r34,l7013,-3604r9,l7032,-3604r5,l7046,-3604r5,l7065,-3604r24,l7128,-3604r96,l7248,-3604r14,l7272,-3604r19,l7296,-3604r5,l7305,-3604r5,l7315,-3604r5,l7325,-3604r9,l7349,-3604r4,l7373,-3604r24,l7406,-3604r15,l7421,-3595r,44l7488,-3551r,4l7488,-3542r,5l7488,-3523r,5l7488,-3508r5,9l7493,-3494r,5l7493,-3484r,5l7493,-3475r,10l7493,-3460r,9l7493,-3436r,14l7493,-3403r,15l7493,-3383r,9l7493,-3369r,24l7493,-3340r,9l7493,-3326r,5l7493,-3316r,5l7488,-3292r,5l7488,-3278r,58l7488,-3167r,38l7488,-3062r,111l7488,-2903r,19l7488,-2851r,5l7488,-2841r,5l7488,-2788r,43l7488,-2735r,9l7454,-2726r,39l7454,-2678r,53l7435,-2625r-5,l7416,-2625r-24,l7358,-2625r-14,l7325,-2625r-24,l7296,-2625r-48,l7224,-2625r-67,l7128,-2625r-5,l7118,-2625r-5,l7109,-2625r-20,l7041,-2625r-19,l7027,-2515r-5,l6998,-2515r-38,l6960,-2539r,-28l6960,-2625r,-82l6960,-2716r,-19l6960,-2764r,-39l6960,-2807r,-5l6960,-2841r-63,l6883,-2841r-24,l6825,-2841r,106l6845,-2735r14,l6864,-2567e" filled="f" strokecolor="#9c9c9c" strokeweight=".48pt">
                  <v:path arrowok="t" o:connecttype="custom" o:connectlocs="7358,9087;7286,9140;7214,9140;7104,9140;7094,9202;7137,9245;7416,9197;7483,9092;7421,9039;7483,8924;7454,8708;7358,8760;7358,8880;7291,8924;7238,8924;7224,8981;7224,9034;7089,9068;7089,9140;7224,9140;7286,9101;6845,9360;6749,9140;6696,9144;6561,8991;6629,8708;6739,8708;6849,8708;6960,8679;6965,8564;6960,8487;6955,8328;6950,8141;6921,8127;6955,8108;6955,8208;7013,8271;7051,8271;7248,8271;7301,8271;7325,8271;7397,8271;7488,8324;7488,8357;7493,8391;7493,8424;7493,8492;7493,8544;7488,8583;7488,8746;7488,9024;7488,9130;7454,9197;7392,9250;7296,9250;7123,9250;7041,9250;6960,9360;6960,9159;6960,9063;6825,9034" o:connectangles="0,0,0,0,0,0,0,0,0,0,0,0,0,0,0,0,0,0,0,0,0,0,0,0,0,0,0,0,0,0,0,0,0,0,0,0,0,0,0,0,0,0,0,0,0,0,0,0,0,0,0,0,0,0,0,0,0,0,0,0,0"/>
                </v:shape>
                <v:shape id="AutoShape 2116" o:spid="_x0000_s1164" style="position:absolute;left:9595;top:5664;width:677;height:1095;visibility:visible;mso-wrap-style:square;v-text-anchor:top" coordsize="677,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" path="m548,1032r-20,l528,1042r5,l533,1090r72,5l605,1037r-57,l548,1032xm279,980r-10,l269,1037r15,l288,994r-9,l279,980xm548,984r-39,l509,999r10,l519,1032r19,l538,1013r19,l557,989r-9,l548,984xm404,984r-24,l380,989r-10,l370,1004r34,l404,984xm452,984r-15,l437,989r15,l452,984xm269,980l5,980r15,4l135,984r134,-4xm15,764r-10,l5,898,,932r,48l279,980r62,4l672,984r-4,-9l10,975r,-43l15,898r,-134xm538,706r-466,l72,764r140,l231,768r269,l500,975r62,l562,970r-24,l538,956r24,l562,941r-24,l538,884r10,l548,879r-10,l538,706xm672,663r-115,l557,672r53,l610,754r14,l624,764r39,l663,912r-5,15l658,951r5,14l658,975r10,l668,927r4,-15l672,663xm562,956r-19,l543,970r19,l562,956xm634,764r-62,l572,812r62,l634,764xm384,768r-9,l375,792r9,l384,768xm404,768r-15,l389,778r15,l404,768xm144,l10,r,111l5,115r,596l39,706r499,l538,687r10,l548,677r-10,l538,663r134,l672,658r-62,l610,548r-125,l480,543,447,528r-19,-4l418,519r-14,-5l389,514r-14,-5l231,509r-91,-5l39,495r-19,l10,490r,-130l15,336r,-4l10,226r,-111l15,106,15,5r259,l144,xm668,648r,10l672,658r-4,-10xm677,5l346,5r-5,5l668,10r4,101l668,111r-5,4l668,226r,422l672,552r,-437l677,19r-5,-9l677,5xm322,504r-48,l260,509r81,l322,504xm346,10r-34,l327,15r14,l346,10xm293,5l15,5r129,5l288,10r5,-5xm322,5r-29,l298,10r38,l322,5xm303,l284,,274,5r34,l303,xe" fillcolor="#efafcf" stroked="f">
                  <v:path arrowok="t" o:connecttype="custom" o:connectlocs="533,6706;548,6701;269,6701;279,6644;519,6663;557,6677;404,6648;370,6668;437,6648;269,6644;269,6644;0,6596;672,6648;15,6562;72,6428;500,6639;538,6620;538,6548;538,6370;610,6336;663,6428;663,6629;672,6576;543,6634;572,6428;384,6432;384,6432;404,6442;10,5775;538,6370;538,6341;610,6322;447,6192;389,6178;39,6159;15,6000;15,5770;668,6312;677,5669;672,5775;668,6312;672,5674;260,6173;312,5674;293,5669;293,5669;336,5674;274,5669" o:connectangles="0,0,0,0,0,0,0,0,0,0,0,0,0,0,0,0,0,0,0,0,0,0,0,0,0,0,0,0,0,0,0,0,0,0,0,0,0,0,0,0,0,0,0,0,0,0,0,0"/>
                </v:shape>
                <v:shape id="AutoShape 2115" o:spid="_x0000_s1165" style="position:absolute;left:-10;top:12240;width:677;height:1095;visibility:visible;mso-wrap-style:square;v-text-anchor:top" coordsize="677,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" path="m9615,-6576r134,l9879,-6571r10,-5l9898,-6576r5,l9908,-6576r5,5l9927,-6571r14,5l9946,-6566r5,-5l9961,-6571r52,l10148,-6571r134,l10277,-6566r5,9l10277,-6461r,58l10277,-6374r,24l10277,-6326r,19l10277,-6297r,14l10277,-6254r,10l10277,-6230r,24l10277,-6201r,67l10277,-6129r,38l10277,-6081r,57l10273,-5928r4,10l10277,-5880r,15l10277,-5851r,39l10277,-5803r,5l10277,-5788r,4l10277,-5769r,14l10277,-5745r,5l10277,-5721r,14l10277,-5702r,5l10277,-5692r,9l10277,-5678r,14l10273,-5649r,9l10273,-5625r,5l10273,-5611r,10l10277,-5592r-4,l10186,-5592r-14,l10167,-5592r-5,l10153,-5592r,5l10162,-5587r,24l10143,-5563r,5l10143,-5544r5,l10148,-5548r,4l10153,-5544r,5l10210,-5539r,5l10210,-5486r,5l10138,-5486r,-48l10133,-5534r,-10l10124,-5544r,-4l10124,-5558r,-5l10124,-5577r-10,l10114,-5582r,-10l10105,-5592r-20,l10057,-5592r,5l10042,-5587r,-5l10009,-5592r,20l9975,-5572r,-15l9985,-5587r,-5l9975,-5592r-14,l9946,-5592r-62,-4l9884,-5582r9,l9889,-5539r-15,l9874,-5553r,-43l9740,-5592r-34,l9644,-5592r-5,l9625,-5592r-15,-4l9605,-5596r,-5l9605,-5611r,-9l9605,-5644r5,-34l9610,-5702r,-34l9610,-5808r,-4l9644,-5812r33,l9677,-5870r-33,l9610,-5865r,-15l9610,-5894r,-29l9610,-5952r,-24l9610,-5995r,-19l9610,-6028r,-20l9610,-6062r,-14l9610,-6086r,-14l9610,-6110r,-19l9610,-6139r,-9l9610,-6163r,-5l9610,-6187r,-19l9610,-6216r,-28l9610,-6297r,-53l9610,-6461r5,-4l9615,-6485r,-14l9615,-6518r,-53l9615,-6576t341,10l9951,-6566r-5,5l9937,-6561r-5,l9917,-6566r-9,l9903,-6566r-5,-5l9893,-6566r-14,l9749,-6566r-129,-5l9620,-6518r,48l9615,-6461r,111l9620,-6244r,4l9615,-6216r,15l9615,-6187r,87l9615,-6086r10,5l9634,-6081r5,l9644,-6081r101,9l9836,-6067r5,l9855,-6067r10,l9879,-6072r10,l9898,-6072r10,l9927,-6072r19,5l9951,-6067r29,l9994,-6062r15,l10023,-6057r10,5l10052,-6048r33,15l10090,-6028r19,l10119,-6028r5,l10143,-6028r72,l10215,-5947r,29l10273,-5918r,-106l10273,-6134r,-29l10273,-6244r,-106l10268,-6461r5,-4l10277,-6465r-4,-101l10148,-6566r-135,l9961,-6566r-5,e" filled="f" strokecolor="#9c9c9c" strokeweight=".48pt">
                  <v:path arrowok="t" o:connecttype="custom" o:connectlocs="9889,5664;9913,5669;9951,5669;10282,5669;10277,5837;10277,5933;10277,5996;10277,6106;10277,6216;10277,6375;10277,6442;10277,6485;10277,6533;10277,6557;10273,6600;10273,6639;10172,6648;10153,6653;10143,6682;10148,6696;10210,6706;10138,6706;10124,6692;10114,6663;10085,6648;10042,6648;9975,6653;9961,6648;9893,6658;9874,6644;9639,6648;9605,6639;9610,6562;9610,6428;9644,6370;9610,6317;9610,6226;9610,6164;9610,6111;9610,6072;9610,5996;9615,5775;9615,5669;9946,5679;9908,5674;9879,5674;9620,5770;9620,6000;9615,6140;9639,6159;9841,6173;9889,6168;9946,6173;10009,6178;10085,6207;10124,6212;10215,6322;10273,6077;10273,5775;10013,5674" o:connectangles="0,0,0,0,0,0,0,0,0,0,0,0,0,0,0,0,0,0,0,0,0,0,0,0,0,0,0,0,0,0,0,0,0,0,0,0,0,0,0,0,0,0,0,0,0,0,0,0,0,0,0,0,0,0,0,0,0,0,0,0"/>
                </v:shape>
                <v:shape id="Picture 2114" o:spid="_x0000_s1166" type="#_x0000_t75" style="position:absolute;left:10128;top:6322;width:134;height:3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">
                  <v:imagedata r:id="rId330" o:title=""/>
                </v:shape>
                <v:shape id="Freeform 2113" o:spid="_x0000_s1167" style="position:absolute;left:9605;top:6428;width:490;height:212;visibility:visible;mso-wrap-style:square;v-text-anchor:top" coordsize="490,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" path="m130,l110,,62,,5,r,134l,168r,33l,211r490,l490,168,490,4r-96,l394,14r-15,l379,4r-5,l374,28r-9,l365,4r-5,l302,4r-43,l250,4r-29,l202,,130,e" filled="f" strokecolor="#9c9c9c" strokeweight=".48pt">
                  <v:path arrowok="t" o:connecttype="custom" o:connectlocs="130,6428;110,6428;62,6428;5,6428;5,6562;0,6596;0,6629;0,6639;490,6639;490,6596;490,6432;394,6432;394,6442;379,6442;379,6432;374,6432;374,6456;365,6456;365,6432;360,6432;302,6432;259,6432;250,6432;221,6432;202,6428;130,6428" o:connectangles="0,0,0,0,0,0,0,0,0,0,0,0,0,0,0,0,0,0,0,0,0,0,0,0,0,0"/>
                </v:shape>
                <v:shape id="AutoShape 2112" o:spid="_x0000_s1168" style="position:absolute;left:7416;top:7128;width:802;height:601;visibility:visible;mso-wrap-style:square;v-text-anchor:top" coordsize="8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" path="m283,528r-4,5l264,533r,15l250,548r,9l255,557r4,10l269,567r,5l336,572r,28l471,600r,-57l802,543r,-5l283,538r,-10xm802,543r-135,l667,572r-33,l634,600r91,l725,596r10,l735,548r67,-5xm259,490r-192,l67,543r168,l235,509r20,l269,495r-10,-5xm466,l101,,82,5,67,5r,5l72,15r,96l5,111r,53l,183r,33l5,216r29,5l67,221r,163l5,384r,106l283,490r5,43l288,538r514,l802,437r-202,l600,140r-33,l567,116r-34,l466,111,466,xm255,509r-5,l250,514r5,l255,509xm567,111r-24,5l567,116r,-5xe" fillcolor="#bde8ff" stroked="f">
                  <v:path arrowok="t" o:connecttype="custom" o:connectlocs="279,7661;264,7676;250,7685;259,7695;269,7700;336,7728;471,7671;802,7666;283,7656;667,7671;634,7700;725,7728;735,7724;802,7671;67,7618;235,7671;255,7637;259,7618;101,7128;67,7133;72,7143;5,7239;0,7311;5,7344;67,7349;5,7512;283,7618;288,7666;802,7565;600,7268;567,7244;466,7239;255,7637;250,7642;255,7637;543,7244;567,7239" o:connectangles="0,0,0,0,0,0,0,0,0,0,0,0,0,0,0,0,0,0,0,0,0,0,0,0,0,0,0,0,0,0,0,0,0,0,0,0,0"/>
                </v:shape>
                <v:shape id="Freeform 2111" o:spid="_x0000_s1169" style="position:absolute;left:7416;top:7128;width:802;height:601;visibility:visible;mso-wrap-style:square;v-text-anchor:top" coordsize="802,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" path="m67,375r,l67,221r-24,l34,221,5,216r-5,l,212r,-5l,183,5,164r,-10l5,111r34,l67,111r5,l72,106r,-91l67,10r,-5l82,5,101,,466,r,15l466,111r67,5l543,116r24,-5l567,116r,24l600,140r,4l600,437r53,l706,437r29,l802,437r,53l802,543r-67,5l735,596r-10,l725,600r-29,l667,600r-4,l634,600r,-28l667,572r,-29l615,543r-20,l471,543r,9l471,562r,38l442,600r-15,l408,600r-72,l336,572r-67,l269,567r-10,l255,557r-5,l250,548r14,l264,533r5,l279,533r4,-5l283,533r,5l288,538r,-5l283,490r-24,l269,495r-14,14l255,514r-5,l250,509r-15,l235,514r,5l235,533r,10l202,543r-135,l67,533r,-43l5,490,5,384r5,l15,384r52,l67,375e" filled="f" strokecolor="#9c9c9c" strokeweight=".48pt">
                  <v:path arrowok="t" o:connecttype="custom" o:connectlocs="67,7503;43,7349;5,7344;0,7340;0,7311;5,7282;39,7239;72,7239;72,7143;67,7133;101,7128;466,7143;533,7244;567,7239;567,7268;600,7272;653,7565;735,7565;802,7618;735,7676;725,7724;696,7728;663,7728;634,7700;667,7671;595,7671;471,7680;471,7728;427,7728;336,7728;269,7700;259,7695;250,7685;264,7676;269,7661;283,7656;283,7666;288,7661;259,7618;255,7637;250,7642;235,7637;235,7647;235,7671;67,7671;67,7618;5,7512;15,7512;67,7503" o:connectangles="0,0,0,0,0,0,0,0,0,0,0,0,0,0,0,0,0,0,0,0,0,0,0,0,0,0,0,0,0,0,0,0,0,0,0,0,0,0,0,0,0,0,0,0,0,0,0,0,0"/>
                </v:shape>
                <v:shape id="AutoShape 2110" o:spid="_x0000_s1170" style="position:absolute;left:3336;top:5122;width:1628;height:1306;visibility:visible;mso-wrap-style:square;v-text-anchor:top" coordsize="1628,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" path="m1032,1032r-600,l432,1085r-134,l298,1166r33,l331,1195r-33,l298,1306r734,l1032,1032xm1263,1032r-63,l1215,1037r38,l1263,1032xm1493,1027r-106,l1392,1032r43,l1493,1037r,-10xm298,873r,44l303,979r-5,53l1330,1032r9,-5l1493,1027r,-149l307,878r-9,-5xm1493,869r-1176,l327,873r,5l1493,878r,-9xm1258,758r-960,l298,869r1329,l1627,816r-201,l1426,787r-63,l1363,782r-105,l1258,758xm1627,705r-134,l1493,816r134,l1627,705xm759,653r-725,l34,758r1425,l1459,705r168,l1627,681r-796,l831,667r-48,l778,662r-19,-9xm1469,437r-600,l864,537r,144l1627,681r,-28l1469,653r-5,-48l1464,600r-62,l1402,542r67,l1469,437xm730,l264,r,437l,437,,653r663,l663,571r-34,l634,566r,-24l663,542r,-163l730,379r,-82l495,297r-5,-4l490,288r-5,-5l485,245r245,l730,xm1066,432r-101,5l1123,437r-57,-5xm1239,432r-39,l1147,437r140,l1239,432xm730,245r-231,l499,269r34,l533,283r-24,l509,297r221,l730,245xe" fillcolor="#efafcf" stroked="f">
                  <v:path arrowok="t" o:connecttype="custom" o:connectlocs="432,6154;298,6207;331,6288;298,6317;1032,6428;1263,6154;1215,6159;1263,6154;1387,6149;1435,6154;1493,6149;298,6039;298,6154;1339,6149;1493,6000;298,5995;317,5991;327,6000;1493,5991;298,5880;1627,5991;1426,5938;1363,5909;1258,5904;1627,5827;1493,5938;1627,5827;34,5775;1459,5880;1627,5827;831,5803;783,5789;759,5775;869,5559;864,5803;1627,5775;1464,5727;1402,5722;1469,5664;730,5122;264,5559;0,5775;663,5693;634,5688;663,5664;730,5501;495,5419;490,5410;485,5367;730,5122;965,5559;1066,5554;1200,5554;1287,5559;730,5367;499,5391;533,5405;509,5419;730,5367" o:connectangles="0,0,0,0,0,0,0,0,0,0,0,0,0,0,0,0,0,0,0,0,0,0,0,0,0,0,0,0,0,0,0,0,0,0,0,0,0,0,0,0,0,0,0,0,0,0,0,0,0,0,0,0,0,0,0,0,0,0,0"/>
                </v:shape>
                <v:shape id="AutoShape 2109" o:spid="_x0000_s1171" style="position:absolute;left:-264;top:12240;width:1628;height:1306;visibility:visible;mso-wrap-style:square;v-text-anchor:top" coordsize="1628,1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" path="m3864,-7118r111,l3999,-7118r62,l4090,-7118r5,l4119,-7118r9,l4138,-7118r48,l4191,-7118r48,l4263,-7118r52,l4320,-7118r10,l4330,-6849r,110l4263,-6739r,58l4263,-6638r,62l4243,-6576r-4,l4234,-6576r,24l4229,-6547r29,l4263,-6547r,5l4263,-6499r,5l4263,-6465r33,l4311,-6465r14,l4330,-6465r5,l4339,-6465r5,l4349,-6465r5,l4359,-6465r19,9l4383,-6451r14,l4431,-6451r,14l4464,-6437r,-28l4464,-6566r,-15l4469,-6681r10,l4527,-6681r4,l4565,-6681r101,-5l4723,-6681r24,l4800,-6686r39,l4887,-6681r24,l4935,-6681r48,l4992,-6681r10,l5007,-6681r62,l5069,-6576r-58,l5002,-6576r,58l5059,-6518r5,l5064,-6513r5,48l5088,-6465r5,l5199,-6465r4,l5227,-6465r,52l5227,-6360r,58l5227,-6297r,9l5227,-6249r-38,l5093,-6249r,43l5093,-6197r,58l5093,-6086r,5l5035,-6086r-33,l4992,-6086r-5,-5l4978,-6091r-15,l4954,-6091r-15,l4930,-6086r-39,l4882,-6086r-19,l4853,-6081r-24,l4815,-6081r-15,-5l4786,-6086r-24,l4757,-6086r-5,l4743,-6086r-15,l4719,-6086r-15,l4690,-6086r-39,l4632,-6086r,53l4632,-5923r,111l4627,-5812r-62,l4493,-5812r-34,l4435,-5812r-4,l4426,-5812r-24,l4296,-5812r-129,l4143,-5812r-44,l4032,-5812r-134,l3898,-5870r,-5l3898,-5923r33,l3931,-5952r-33,l3898,-6004r,-5l3898,-6033r134,l4032,-6086r-134,l3903,-6139r-5,-62l3898,-6245r9,5l3912,-6240r5,l3922,-6240r5,l3927,-6245r4,l3927,-6245r-10,-4l3898,-6249r,-5l3898,-6273r,-39l3898,-6317r,-43l3893,-6360r-5,l3883,-6360r-4,l3845,-6360r-10,l3730,-6360r-96,l3634,-6413r,-14l3634,-6437r,-9l3634,-6461r,-4l3629,-6465r-24,l3600,-6465r,-10l3600,-6494r,-82l3600,-6624r,-57l3648,-6681r53,l3735,-6681r129,l3864,-6739r,-5l3864,-6753r,-24l3864,-6830r,-5l3864,-6902r,-87l3864,-7008r,-9l3864,-7118t221,245l4085,-6869r,5l4085,-6859r,5l4085,-6849r,4l4085,-6840r,5l4090,-6830r,5l4095,-6821r14,l4109,-6835r10,l4133,-6835r,-5l4133,-6849r-14,l4099,-6849r,-24l4085,-6873e" filled="f" strokecolor="#9c9c9c" strokeweight=".48pt">
                  <v:path arrowok="t" o:connecttype="custom" o:connectlocs="4061,5122;4128,5122;4239,5122;4330,5122;4263,5559;4239,5664;4258,5693;4263,5746;4325,5775;4344,5775;4378,5784;4431,5803;4464,5659;4531,5559;4747,5559;4911,5559;5002,5559;5011,5664;5064,5722;5093,5775;5227,5827;5227,5952;5093,6034;5093,6159;4987,6149;4939,6149;4863,6154;4800,6154;4752,6154;4704,6154;4632,6207;4565,6428;4431,6428;4167,6428;3898,6428;3931,6317;3898,6231;3898,6154;3907,6000;3927,6000;3917,5991;3898,5928;3888,5880;3835,5880;3634,5813;3634,5775;3600,5765;3600,5559;3864,5559;3864,5463;3864,5251;4085,5367;4085,5386;4085,5405;4109,5419;4133,5400;4099,5367" o:connectangles="0,0,0,0,0,0,0,0,0,0,0,0,0,0,0,0,0,0,0,0,0,0,0,0,0,0,0,0,0,0,0,0,0,0,0,0,0,0,0,0,0,0,0,0,0,0,0,0,0,0,0,0,0,0,0,0,0"/>
                </v:shape>
                <v:shape id="Picture 2108" o:spid="_x0000_s1172" type="#_x0000_t75" style="position:absolute;left:4589;top:5823;width:245;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">
                  <v:imagedata r:id="rId331" o:title=""/>
                </v:shape>
                <v:line id="Line 2107" o:spid="_x0000_s1173" style="position:absolute;visibility:visible;mso-wrap-style:square" from="6365,9824" to="6427,98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" strokecolor="#ffeabd" strokeweight="2.64pt"/>
                <v:shape id="Freeform 2106" o:spid="_x0000_s1174" style="position:absolute;left:6365;top:9797;width:63;height:53;visibility:visible;mso-wrap-style:square;v-text-anchor:top" coordsize="6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" path="m,l5,,34,,58,r4,l62,5r,5l62,24r,24l62,53,,53,,e" filled="f" strokecolor="#9c9c9c" strokeweight=".48pt">
                  <v:path arrowok="t" o:connecttype="custom" o:connectlocs="0,9797;5,9797;34,9797;58,9797;62,9797;62,9802;62,9807;62,9821;62,9845;62,9850;0,9850;0,9797" o:connectangles="0,0,0,0,0,0,0,0,0,0,0,0"/>
                </v:shape>
                <v:shape id="AutoShape 2105" o:spid="_x0000_s1175" style="position:absolute;left:8674;top:8813;width:927;height:879;visibility:visible;mso-wrap-style:square;v-text-anchor:top" coordsize="92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" path="m787,874r-125,l777,879r10,-5xm797,778r-264,l533,874r264,l797,778xm398,768r-129,l269,821r62,l331,855r58,l389,864r9,l398,802r120,l518,792r-120,l398,768xm518,802r-101,l417,821r101,l518,802xm595,547r-96,l499,600r110,l609,629r10,l619,658r-221,l398,691r-62,l331,768r91,l422,792r96,l518,783r5,l523,778r274,l797,576r-202,l595,547xm269,691r-135,l134,768r67,l201,706r68,l269,691xm134,245r-14,l120,250r-48,l72,331,5,336r,207l9,547r,5l5,557,,624r5,5l19,658r10,9l29,677r-5,34l72,711r,-20l201,691r,-33l134,658r,-10l115,648r,-5l134,643r,-9l269,634r,-39l331,595r,-48l269,547r,-19l288,528r,-5l269,523r,-4l552,519r,-20l533,495r,-39l67,456r,-14l269,442r,-29l926,413r,-139l134,274r,-29xm269,634r-120,l149,658r120,l269,634xm533,600r-63,l470,658r63,l533,643r33,l566,629r-33,l533,600xm797,547r-164,l633,576r164,l797,547xm552,519r-283,l331,523r,24l552,547r,-28xm926,413r-609,l317,418r14,l331,442r269,l600,456r-5,91l729,547r,-52l797,495r,-58l926,437r,-24xm533,442r-452,l81,456r452,l533,442xm629,221r-384,l245,245r24,l269,274r360,l629,221xm677,240r-29,l648,274r278,l925,250r-248,l677,240xm792,5l269,5r,82l264,111r,110l686,221r,29l925,250r-3,-82l792,168r,-5l662,163r,-52l921,111r,-53l792,58r,-53xm672,235r-10,l662,240r10,l672,235xm921,111r-43,l878,125r-14,l864,168r58,l922,163r-1,-52xm792,111r-91,l701,163r91,l792,111xm667,l581,,528,5r201,l667,xe" fillcolor="#bde8ff" stroked="f">
                  <v:path arrowok="t" o:connecttype="custom" o:connectlocs="787,9687;797,9687;269,9634;389,9677;518,9605;417,9615;595,9360;609,9442;398,9504;422,9605;523,9591;595,9360;201,9581;134,9058;72,9144;9,9365;19,9471;72,9524;134,9471;134,9456;331,9408;288,9341;552,9332;67,9269;926,9226;269,9447;269,9447;533,9471;533,9442;633,9389;269,9332;552,9332;331,9231;595,9360;797,9250;81,9255;629,9034;269,9087;648,9053;677,9063;269,8900;686,9063;792,8976;921,8871;662,9048;921,8924;864,8981;792,8924;792,8924;729,8818" o:connectangles="0,0,0,0,0,0,0,0,0,0,0,0,0,0,0,0,0,0,0,0,0,0,0,0,0,0,0,0,0,0,0,0,0,0,0,0,0,0,0,0,0,0,0,0,0,0,0,0,0,0"/>
                </v:shape>
                <v:shape id="AutoShape 2104" o:spid="_x0000_s1176" style="position:absolute;left:-792;top:12235;width:927;height:879;visibility:visible;mso-wrap-style:square;v-text-anchor:top" coordsize="927,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" path="m10258,-3417r,53l10387,-3364r,53l10387,-3263r5,120l10392,-3129r,38l10392,-2985r-33,l10277,-2985r-14,l10263,-2927r-5,l10243,-2927r-48,l10195,-2875r48,l10263,-2875r,58l10263,-2764r,77l10263,-2659r,5l10263,-2601r,53l10253,-2548r-10,5l10128,-2548r-129,l9999,-2635r,-9l9989,-2644r,5l9984,-2639r,38l9883,-2601r,-19l9864,-2620r,5l9864,-2567r,9l9855,-2558r,-9l9797,-2567r,-34l9735,-2601r,-53l9754,-2654r29,l9797,-2654r5,-77l9864,-2731r,-4l9864,-2764r67,l9936,-2764r,-58l9965,-2822r,-53l9951,-2875r-20,l9864,-2875r-9,l9840,-2875r-38,l9797,-2875r,48l9735,-2827r,5l9735,-2764r-48,l9667,-2764r,33l9735,-2731r,15l9667,-2716r,9l9667,-2654r-28,l9600,-2654r,-29l9600,-2697r,-29l9600,-2731r-62,l9538,-2711r-48,l9495,-2745r,-10l9485,-2764r-5,-10l9471,-2793r-5,-5l9471,-2865r4,-5l9475,-2875r-4,-4l9471,-2884r,-5l9471,-2932r,-5l9471,-2985r,-72l9471,-3067r,-4l9471,-3081r,-5l9538,-3091r,-81l9586,-3172r,-5l9600,-3177r,5l9600,-3148r135,l9735,-3177r-24,l9711,-3201r19,l9730,-3244r,-24l9730,-3311r5,-24l9735,-3355r,-9l9735,-3417r72,l9864,-3417r82,l9965,-3417r29,l10047,-3422r19,l10128,-3422r5,l10195,-3417r63,m10330,-3311r-10,l10282,-3311r-24,l10258,-3254r72,l10330,-3297r14,l10344,-3311r-9,l10330,-3311t-163,52l10167,-3311r-39,l10128,-3263r,4l10167,-3259t-20,58l10128,-3201r-33,l10095,-3148r19,l10114,-3182r14,l10128,-3187r10,l10138,-3182r5,l10143,-3172r9,l10152,-3201r-5,m9797,-3004r-14,l9783,-3009r-29,l9744,-3009r-9,l9735,-2980r19,l9783,-2980r9,l9797,-2980r,-24e" filled="f" strokecolor="#9c9c9c" strokeweight=".48pt">
                  <v:path arrowok="t" o:connecttype="custom" o:connectlocs="10387,8871;10392,9092;10392,9250;10263,9250;10243,9308;10243,9360;10263,9471;10263,9581;10253,9687;9999,9687;9989,9591;9984,9634;9864,9615;9864,9677;9797,9668;9735,9581;9797,9581;9864,9500;9936,9471;9965,9360;9864,9360;9802,9360;9735,9408;9687,9471;9735,9504;9667,9528;9600,9581;9600,9509;9538,9524;9495,9480;9471,9442;9475,9365;9471,9351;9471,9298;9471,9168;9471,9149;9586,9063;9600,9063;9735,9058;9730,9034;9730,8924;9735,8871;9864,8818;9994,8818;10128,8813;10258,8818;10282,8924;10330,8981;10344,8924;10167,8976;10128,8972;10147,9034;10095,9087;10128,9053;10138,9053;10152,9063;10147,9034;9783,9226;9735,9226;9783,9255;9797,9231" o:connectangles="0,0,0,0,0,0,0,0,0,0,0,0,0,0,0,0,0,0,0,0,0,0,0,0,0,0,0,0,0,0,0,0,0,0,0,0,0,0,0,0,0,0,0,0,0,0,0,0,0,0,0,0,0,0,0,0,0,0,0,0,0"/>
                </v:shape>
                <v:line id="Line 2103" o:spid="_x0000_s1177" style="position:absolute;visibility:visible;mso-wrap-style:square" from="8736,9262" to="8760,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" strokecolor="#9c9c9c" strokeweight="1.2pt"/>
                <v:shape id="AutoShape 2102" o:spid="_x0000_s1178" style="position:absolute;left:-677;top:12754;width:308;height:274;visibility:visible;mso-wrap-style:square;v-text-anchor:top" coordsize="30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" path="m9682,-3418r-62,-4l9620,-3418r19,l9639,-3413r-19,l9620,-3394r33,l9658,-3394r24,l9682,-3398r,-20m9485,-3307r,5l9485,-3298r-19,l9466,-3293r19,l9485,-3283r10,l9500,-3283r,-10l9500,-3298r,-9l9485,-3307t288,134l9749,-3173r,24l9768,-3149r5,l9773,-3173e" filled="f" strokecolor="#9c9c9c" strokeweight=".48pt">
                  <v:path arrowok="t" o:connecttype="custom" o:connectlocs="9682,9336;9620,9332;9620,9336;9639,9336;9639,9341;9620,9341;9620,9360;9653,9360;9658,9360;9682,9360;9682,9356;9682,9336;9485,9447;9485,9452;9485,9456;9466,9456;9466,9461;9485,9461;9485,9471;9495,9471;9500,9471;9500,9461;9500,9456;9500,9447;9485,9447;9773,9581;9749,9581;9749,9605;9768,9605;9773,9605;9773,9581;9773,9581" o:connectangles="0,0,0,0,0,0,0,0,0,0,0,0,0,0,0,0,0,0,0,0,0,0,0,0,0,0,0,0,0,0,0,0"/>
                </v:shape>
                <v:shape id="Picture 2101" o:spid="_x0000_s1179" type="#_x0000_t75" style="position:absolute;left:9202;top:9250;width:130;height: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">
                  <v:imagedata r:id="rId332" o:title=""/>
                </v:shape>
                <v:shape id="Picture 2100" o:spid="_x0000_s1180" type="#_x0000_t75" style="position:absolute;left:11991;top:6072;width:197;height: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">
                  <v:imagedata r:id="rId333" o:title=""/>
                </v:shape>
                <v:shape id="AutoShape 2099" o:spid="_x0000_s1181" style="position:absolute;left:9471;top:4690;width:797;height:548;visibility:visible;mso-wrap-style:square;v-text-anchor:top" coordsize="79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" path="m465,489r-67,l398,542r53,5l465,542r,-53xm662,326r-336,l326,437r5,52l528,489r,-48l537,441r,-4l662,437r,-111xm729,221r-336,l393,230r-33,l360,269r-10,4l345,283r10,l355,297r5,l360,326r302,l686,331r43,l729,221xm379,216r-48,l364,221r10,l379,216xm484,l,,,163r268,l268,173r-4,43l388,216r,5l796,221r,-106l720,115r-10,-5l556,110r4,-5l528,105,528,5r-15,l484,xm796,110r-28,l734,115r62,l796,110xm600,48r-5,l571,72r-10,5l556,86r-9,5l528,105r32,l585,67r5,-5l590,57r5,l600,48xe" fillcolor="#efafcf" stroked="f">
                  <v:path arrowok="t" o:connecttype="custom" o:connectlocs="398,5179;451,5237;465,5179;326,5016;331,5179;528,5131;537,5127;662,5016;393,4911;360,4920;350,4963;355,4973;360,4987;662,5016;729,5021;379,4906;364,4911;379,4906;0,4690;268,4853;264,4906;388,4911;796,4805;710,4800;560,4795;528,4695;484,4690;768,4800;796,4805;600,4738;571,4762;556,4776;528,4795;585,4757;590,4747;600,4738" o:connectangles="0,0,0,0,0,0,0,0,0,0,0,0,0,0,0,0,0,0,0,0,0,0,0,0,0,0,0,0,0,0,0,0,0,0,0,0"/>
                </v:shape>
                <v:shape id="Freeform 2098" o:spid="_x0000_s1182" style="position:absolute;left:9471;top:4690;width:797;height:548;visibility:visible;mso-wrap-style:square;v-text-anchor:top" coordsize="797,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" path="m,163l,110,,96,,91,,,43,,484,r29,5l528,5r,100l547,91r9,-5l561,77r10,-5l580,62r10,-9l595,48r5,l595,57r-5,l590,62r-5,5l556,110r39,l600,110r110,l720,115r4,l729,115r5,l768,110r28,l796,168r,33l796,221r-67,l729,235r,96l686,331r-24,-5l662,355r,82l619,437r-24,l537,437r,4l528,441r,15l528,489r-63,l465,542r-14,5l398,542r,-53l331,489r-5,-52l326,403r,-58l326,326r29,l360,326r,-29l355,297r,-14l345,283r5,-10l360,269r,-39l393,230r,-9l388,221r,-5l384,216r-5,l374,221r-5,l364,221r-33,-5l278,216r-14,l268,173r,-10l129,163,,163e" filled="f" strokecolor="#9c9c9c" strokeweight=".48pt">
                  <v:path arrowok="t" o:connecttype="custom" o:connectlocs="0,4800;0,4781;43,4690;513,4695;528,4795;556,4776;571,4762;590,4743;600,4738;590,4747;585,4757;595,4800;710,4800;724,4805;734,4805;796,4800;796,4891;729,4911;729,5021;662,5016;662,5127;595,5127;537,5131;528,5146;465,5179;451,5237;398,5179;326,5127;326,5035;355,5016;360,4987;355,4973;350,4963;360,4920;393,4911;388,4906;379,4906;369,4911;331,4906;264,4906;268,4853;0,4853" o:connectangles="0,0,0,0,0,0,0,0,0,0,0,0,0,0,0,0,0,0,0,0,0,0,0,0,0,0,0,0,0,0,0,0,0,0,0,0,0,0,0,0,0,0"/>
                </v:shape>
                <v:shape id="Picture 2097" o:spid="_x0000_s1183" type="#_x0000_t75" style="position:absolute;left:3927;top:4296;width:211;height: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">
                  <v:imagedata r:id="rId334" o:title=""/>
                </v:shape>
                <v:shape id="Picture 2096" o:spid="_x0000_s1184" type="#_x0000_t75" style="position:absolute;left:7747;top:9408;width:538;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">
                  <v:imagedata r:id="rId335" o:title=""/>
                </v:shape>
                <v:shape id="Picture 2095" o:spid="_x0000_s1185" type="#_x0000_t75" style="position:absolute;left:7085;top:8487;width:1723;height:1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">
                  <v:imagedata r:id="rId336" o:title=""/>
                </v:shape>
                <v:shape id="Picture 2094" o:spid="_x0000_s1186" type="#_x0000_t75" style="position:absolute;left:8338;top:9437;width:158;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">
                  <v:imagedata r:id="rId337" o:title=""/>
                </v:shape>
                <v:shape id="Freeform 2093" o:spid="_x0000_s1187" style="position:absolute;left:8141;top:9221;width:668;height:956;visibility:visible;mso-wrap-style:square;v-text-anchor:top" coordsize="66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" path="m293,432r-10,-9l278,423r-4,-5l269,413r,-5l269,403r,-48l254,355r-14,l235,355r,20l221,375r,-20l216,355r-5,l202,355r-44,l139,355r,-24l139,288r48,l187,279r-19,l168,259r19,l187,235r,-4l187,226r-43,l144,245r-5,l139,221r10,l154,221r4,l154,216r-5,l144,216r,-5l139,211r,-4l139,202r,-5l139,192r-14,l120,192r-14,l72,192r-53,l14,187r-4,l10,183r-5,l5,29,,29,,24r5,l5,10,5,,43,r,5l67,24r,5l110,29r,14l120,43r,5l120,82r10,5l130,91r4,l134,96r5,5l139,82r5,l144,91r,10l139,101r10,10l202,111r,28l269,139r,-14l269,111r5,l293,111r9,l302,125r,14l302,154r-33,l269,183r,24l269,221r9,l288,221r,5l278,226r,14l283,245r5,l293,245r110,l403,240r,-192l422,48r15,5l456,53r10,5l470,58r10,9l485,67r9,10l499,87r5,l514,96r14,15l538,125r,5l538,135r4,4l542,144r-4,5l528,159r,9l523,178r5,14l528,197r5,19l538,221r9,19l552,250r10,9l562,269r-5,34l480,303r,28l470,331r,29l485,360r,15l485,394r,19l490,437r4,19l499,466r,9l504,480r,5l509,490r5,5l514,504r,5l514,523r,20l509,547r,48l504,595r,15l509,610r5,l518,610r24,l552,610r10,l562,600r105,l667,629r-101,l562,619r-5,l542,619r-28,l509,619r,-4l504,615r,4l504,634r-5,14l499,653r-5,l490,653r,5l490,653r,14l499,667r,5l499,687r,4l499,701r-9,l451,701r,24l437,725r,14l437,763r,29l470,792r,39l446,831r,4l451,835r,10l437,845r-10,l427,831r-14,l413,826r-10,l403,831r,14l403,855r34,l437,893r101,l538,903r-101,l408,903r-14,l389,903r-19,l370,927r,29l322,956r,-29l302,927r,-19l307,908r,-5l302,903r,-10l302,898r-4,5l269,903r-15,l254,845r20,l274,831r24,l312,831r,-15l283,816r-14,l269,811r14,l283,802r-14,l269,797r14,l283,792r-5,l269,792r-34,l211,792r,-14l202,778r,-10l235,768r,-43l250,725r4,-5l259,720r5,-5l269,715r,-4l293,711r,-20l298,696r52,l350,653r-14,l336,629r-19,l317,571r,-9l317,547r-15,l302,543r,-10l302,528r,-9l322,519r14,l336,490r,-10l336,466r-5,l331,461r-5,l322,456r-10,-9l307,442r-5,l302,437r-9,-5e" filled="f" strokecolor="#9c9c9c" strokeweight=".48pt">
                  <v:path arrowok="t" o:connecttype="custom" o:connectlocs="269,9634;240,9576;216,9576;139,9552;168,9480;144,9447;154,9442;144,9432;139,9413;19,9413;5,9250;5,9221;110,9250;130,9308;139,9303;149,9332;269,9332;302,9360;269,9442;278,9461;403,9461;466,9279;499,9308;538,9351;528,9380;533,9437;562,9490;470,9581;490,9658;504,9706;514,9744;504,9831;552,9831;566,9850;509,9840;499,9869;490,9874;499,9912;437,9946;470,10052;437,10066;403,10047;437,10114;394,10124;322,10177;307,10124;269,10124;298,10052;269,10032;283,10018;211,10013;235,9946;269,9936;350,9917;317,9792;302,9754;336,9711;326,9682;302,9658" o:connectangles="0,0,0,0,0,0,0,0,0,0,0,0,0,0,0,0,0,0,0,0,0,0,0,0,0,0,0,0,0,0,0,0,0,0,0,0,0,0,0,0,0,0,0,0,0,0,0,0,0,0,0,0,0,0,0,0,0,0,0"/>
                </v:shape>
                <v:shape id="Picture 2092" o:spid="_x0000_s1188" type="#_x0000_t75" style="position:absolute;left:8405;top:9572;width:10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">
                  <v:imagedata r:id="rId338" o:title=""/>
                </v:shape>
                <v:rect id="Rectangle 2091" o:spid="_x0000_s1189" style="position:absolute;left:7719;top:9250;width:29;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" fillcolor="#ffeabd" stroked="f"/>
                <v:rect id="Rectangle 2090" o:spid="_x0000_s1190" style="position:absolute;left:7714;top:9245;width:38;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" fillcolor="#9c9c9c" stroked="f"/>
                <v:shape id="AutoShape 2089" o:spid="_x0000_s1191" style="position:absolute;left:7767;top:3168;width:605;height:917;visibility:visible;mso-wrap-style:square;v-text-anchor:top" coordsize="60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" path="m172,869r-33,l139,893r-10,24l172,917r,-48xm172,864r-67,l105,879r24,l129,869r43,l172,864xm76,831r,33l240,864r,-29l96,835,76,831xm81,682l,682r,29l19,711r,43l43,754r,57l96,811r,24l240,835r,-76l436,759r,-53l105,706,81,701r,-19xm436,759r-62,l374,783r67,l436,768r,-9xm499,538r-394,l105,706r331,l436,615r5,-10l441,595r5,-4l446,586r24,-24l480,557r9,-10l494,547r5,-9xm33,672r,10l72,682r,-5l48,677,33,672xm72,667r-20,l48,677r24,l72,667xm489,l412,r,19l436,19r,15l379,34r,33l360,67r,15l355,91r,15l38,106r,105l240,211r,111l302,322r,91l307,427r-5,5l302,538r101,l403,427r101,l504,255r33,l537,245r10,l552,235r9,l561,226r43,l604,5,494,5,489,xm604,226r-33,l571,264r33,l604,226xm336,101r-154,l172,106r164,l336,101xm268,72r-28,l240,101r28,l268,72xm604,l494,r,5l604,5r,-5xe" fillcolor="#ffeabd" stroked="f">
                  <v:path arrowok="t" o:connecttype="custom" o:connectlocs="139,4037;129,4085;172,4037;105,4032;129,4047;172,4037;76,3999;240,4032;96,4003;81,3850;0,3879;19,3922;43,3979;96,4003;240,3927;436,3874;81,3869;436,3927;374,3951;436,3936;499,3706;105,3874;436,3783;441,3763;446,3754;480,3725;494,3715;33,3840;72,3850;48,3845;72,3835;48,3845;72,3835;412,3168;436,3187;379,3202;360,3235;355,3259;38,3274;240,3379;302,3490;307,3595;302,3706;403,3595;504,3423;537,3413;552,3403;561,3394;604,3173;489,3168;571,3394;604,3432;336,3269;172,3274;336,3269;240,3240;268,3269;604,3168;494,3173;604,3168" o:connectangles="0,0,0,0,0,0,0,0,0,0,0,0,0,0,0,0,0,0,0,0,0,0,0,0,0,0,0,0,0,0,0,0,0,0,0,0,0,0,0,0,0,0,0,0,0,0,0,0,0,0,0,0,0,0,0,0,0,0,0,0"/>
                </v:shape>
                <v:shape id="Freeform 2088" o:spid="_x0000_s1192" style="position:absolute;left:7767;top:3168;width:605;height:917;visibility:visible;mso-wrap-style:square;v-text-anchor:top" coordsize="605,9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" path="m412,r24,l460,r29,l494,5r,-5l504,r43,l604,r,96l604,264r-4,l585,264r-9,l571,264r,-14l571,240r,-14l561,226r,5l561,235r-9,l547,245r-10,l537,255r-5,l504,255r,14l504,427r-29,l403,427r,20l403,538r9,l427,538r77,l499,538r-5,9l489,547r-9,10l470,562r-14,14l446,586r,5l441,595r,10l436,615r,153l441,783r-67,l374,759r-14,l240,759r,28l240,811r,10l240,850r,14l206,864r-19,l172,864r,53l129,917r10,-24l139,869r-10,l129,879r-24,l105,864r-9,l81,864r-5,l76,831r20,4l96,811r-53,l43,759r,-5l24,754r-5,l19,711,,711,,701,,682r19,l33,682r,-10l48,677r4,-10l72,667r,15l81,682r,19l105,706r,-5l105,663r,-20l105,610r,-34l105,538r135,l302,538r,-19l302,495r,-20l302,471r,-39l307,427r-5,-14l302,331r,-9l240,322r,-5l240,269r,-5l240,211r-58,l38,211r,-105l172,106r10,-5l240,101r,-5l240,87r,-15l268,72r,29l273,101r10,l336,101r,5l350,106r5,l355,101r,-5l355,91r5,-9l360,77r,-10l379,67r,-33l436,34r,-15l412,19,412,e" filled="f" strokecolor="#9c9c9c" strokeweight=".48pt">
                  <v:path arrowok="t" o:connecttype="custom" o:connectlocs="460,3168;494,3168;604,3168;600,3432;571,3432;571,3394;561,3403;537,3413;504,3423;475,3595;403,3706;504,3706;489,3715;456,3744;441,3763;436,3936;374,3927;240,3955;240,4018;187,4032;129,4085;129,4037;105,4032;76,4032;96,3979;43,3922;19,3879;0,3850;33,3840;72,3835;81,3869;105,3831;105,3744;302,3706;302,3643;307,3595;302,3490;240,3437;182,3379;172,3274;240,3264;268,3240;283,3269;350,3274;355,3264;360,3245;379,3202;412,3187" o:connectangles="0,0,0,0,0,0,0,0,0,0,0,0,0,0,0,0,0,0,0,0,0,0,0,0,0,0,0,0,0,0,0,0,0,0,0,0,0,0,0,0,0,0,0,0,0,0,0,0"/>
                </v:shape>
                <v:shape id="AutoShape 2087" o:spid="_x0000_s1193" style="position:absolute;left:8376;top:3245;width:96;height:34;visibility:visible;mso-wrap-style:square;v-text-anchor:top" coordsize="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" path="m29,24r-19,l,34r29,l29,24xm96,l29,r,24l72,29r24,l96,xe" fillcolor="#ffeabd" stroked="f">
                  <v:path arrowok="t" o:connecttype="custom" o:connectlocs="29,3269;10,3269;0,3279;29,3279;29,3269;96,3245;29,3245;29,3269;72,3274;96,3274;96,3245" o:connectangles="0,0,0,0,0,0,0,0,0,0,0"/>
                </v:shape>
                <v:shape id="Freeform 2086" o:spid="_x0000_s1194" style="position:absolute;left:8376;top:3245;width:96;height:34;visibility:visible;mso-wrap-style:square;v-text-anchor:top" coordsize="9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" path="m29,24r,5l29,34r-10,l,34,10,24r5,l29,24r,-10l29,,43,,96,r,29l77,29r-5,l29,24e" filled="f" strokecolor="#9c9c9c" strokeweight=".48pt">
                  <v:path arrowok="t" o:connecttype="custom" o:connectlocs="29,3269;29,3274;29,3279;19,3279;0,3279;10,3269;15,3269;29,3269;29,3259;29,3245;43,3245;96,3245;96,3274;77,3274;72,3274;29,3269" o:connectangles="0,0,0,0,0,0,0,0,0,0,0,0,0,0,0,0"/>
                </v:shape>
                <v:shape id="AutoShape 2085" o:spid="_x0000_s1195" style="position:absolute;left:13584;top:3735;width:840;height:744;visibility:visible;mso-wrap-style:square;v-text-anchor:top" coordsize="84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" path="m336,691r-9,l327,744r19,l346,700r-10,l336,691xm404,633r-202,l202,691r202,l404,633xm538,542r-470,l68,556r-15,l53,571r-14,9l68,580r,58l120,638r,24l135,662r,-24l202,633r336,l538,571r-475,l68,566r470,l538,542xm68,580r-34,l5,590,,595r5,l10,590r19,l68,580xm538,566r-470,l63,571r475,l538,566xm572,499r-437,l135,523r417,l552,571r20,l572,499xm538,523l,523r,29l20,552r28,-5l68,542r470,l538,523xm557,470r-456,l101,499r456,l557,470xm336,196r-134,l202,470r370,l572,456r-34,l538,417r-134,l404,388r-68,l336,196xm572,427r-10,9l557,436r-5,10l538,456r34,l572,427xm610,283r-72,24l543,307r67,-24xm807,100r-192,l615,115r14,l629,129r34,l663,235r81,5l749,230r,-5l788,225r,-38l807,187r,-87xm269,139r-38,l231,177r9,l240,196r29,l269,139xm821,81r-245,l576,86r15,l591,100r230,l821,81xm730,43r-245,l485,57r29,l514,86r24,l538,81r302,l840,76r-19,l821,62r-91,l730,43xm754,43r-14,l740,62r33,l773,48r-19,l754,43xm816,52r-19,l797,62r19,l816,52xm485,28r-29,l456,43r29,l485,28xm519,19r-5,l514,43r38,l552,28r-28,l519,19xm591,33r-15,l576,43r15,l591,33xm720,l706,r,14l696,14r,29l720,43,720,xm538,19r-10,l528,28r10,l538,19xe" fillcolor="#ffeabd" stroked="f">
                  <v:path arrowok="t" o:connecttype="custom" o:connectlocs="327,4479;336,4435;202,4368;404,4368;68,4291;39,4315;120,4373;135,4373;538,4306;538,4301;34,4315;5,4330;68,4315;63,4306;572,4234;552,4258;572,4234;0,4287;68,4277;557,4205;557,4234;202,3931;572,4191;404,4152;336,3931;557,4171;572,4191;538,4042;807,3835;629,3850;663,3970;749,3960;807,3922;231,3874;240,3931;821,3816;591,3821;821,3816;485,3792;538,3821;840,3811;730,3797;740,3778;773,3783;816,3787;816,3797;456,3763;485,3763;514,3778;524,3763;576,3768;591,3768;706,3749;720,3778;528,3754;538,3754" o:connectangles="0,0,0,0,0,0,0,0,0,0,0,0,0,0,0,0,0,0,0,0,0,0,0,0,0,0,0,0,0,0,0,0,0,0,0,0,0,0,0,0,0,0,0,0,0,0,0,0,0,0,0,0,0,0,0,0"/>
                </v:shape>
                <v:shape id="Freeform 2084" o:spid="_x0000_s1196" style="position:absolute;left:13584;top:3735;width:840;height:744;visibility:visible;mso-wrap-style:square;v-text-anchor:top" coordsize="840,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" path="m231,144r,-5l269,139r,5l269,187r,9l279,196r19,l308,196r28,l336,230r,158l404,388r,5l404,417r72,l485,417r43,l538,417r,-5l538,374r,-43l538,307r72,-24l620,278r14,-19l663,235r,-106l629,129r,-14l615,115r,-15l591,100r,-14l576,86r,-5l552,81r-4,l538,81r,5l514,86r,-29l485,57r,-14l456,43r,-15l471,28r14,l485,43r29,l514,28r,-9l519,19r5,9l528,28r,-9l538,19r,9l552,28r,15l576,43r,-10l591,33r,10l596,43r100,l696,28r,-14l706,14,706,r14,l720,14r,14l720,43r10,l730,62r10,l740,48r,-5l754,43r,5l773,48r,14l797,62r,-10l816,52r,10l821,62r,10l821,76r15,l840,76r,5l836,81r-15,l821,100r-14,l807,187r-19,l788,225r-39,l749,230r-5,10l663,235r-29,24l620,278r-10,5l543,307r-5,l538,331r,125l552,446r5,-10l562,436r10,-9l572,470r-15,l557,499r15,l572,523r,48l552,571r,-48l538,523r,38l538,590r,43l471,633r-5,l413,633r-9,l404,691r-29,l346,691r-10,l336,696r,4l346,700r,44l336,744r-9,l327,691r-34,l269,691r-62,l202,691r,-58l135,638r,24l120,662r,-24l111,638r-43,l68,580,29,590r-14,l10,590r-5,5l,595r5,-5l34,580r5,l53,571r10,l68,566r-5,5l53,571r,-15l68,556r,-14l48,547r-28,5l15,552,,552,,528r,-5l63,523r72,l135,518r,-19l101,499r,-29l135,470r67,l202,196r38,l240,187r,-10l231,177r,-33e" filled="f" strokecolor="#9c9c9c" strokeweight=".48pt">
                  <v:path arrowok="t" o:connecttype="custom" o:connectlocs="269,3874;269,3931;308,3931;336,4123;404,4152;528,4152;538,4109;610,4018;663,3970;629,3850;591,3835;576,3816;538,3816;514,3792;456,3778;485,3763;514,3763;524,3763;538,3754;552,3778;591,3768;696,3778;706,3749;720,3749;730,3778;740,3783;754,3783;797,3797;816,3797;821,3811;840,3816;821,3835;788,3922;749,3965;634,3994;543,4042;538,4191;562,4171;557,4205;572,4258;552,4258;538,4325;466,4368;404,4426;336,4426;346,4435;327,4479;269,4426;202,4368;120,4397;68,4373;15,4325;0,4330;39,4315;68,4301;53,4291;48,4282;0,4287;63,4258;135,4234;135,4205;240,3931;231,3912" o:connectangles="0,0,0,0,0,0,0,0,0,0,0,0,0,0,0,0,0,0,0,0,0,0,0,0,0,0,0,0,0,0,0,0,0,0,0,0,0,0,0,0,0,0,0,0,0,0,0,0,0,0,0,0,0,0,0,0,0,0,0,0,0,0,0"/>
                </v:shape>
                <v:shape id="Picture 2083" o:spid="_x0000_s1197" type="#_x0000_t75" style="position:absolute;left:12984;top:4498;width:206;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">
                  <v:imagedata r:id="rId339" o:title=""/>
                </v:shape>
                <v:shape id="Picture 2082" o:spid="_x0000_s1198" type="#_x0000_t75" style="position:absolute;left:6283;top:7292;width:3720;height:2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">
                  <v:imagedata r:id="rId340" o:title=""/>
                </v:shape>
                <v:shape id="Picture 2081" o:spid="_x0000_s1199" type="#_x0000_t75" style="position:absolute;left:6691;top:9735;width:398;height: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">
                  <v:imagedata r:id="rId341" o:title=""/>
                </v:shape>
                <v:shape id="AutoShape 2080" o:spid="_x0000_s1200" style="position:absolute;left:-264;top:11827;width:792;height:874;visibility:visible;mso-wrap-style:square;v-text-anchor:top" coordsize="79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" path="m6960,-1703r-48,l6903,-1703r-10,l6826,-1703r-24,l6792,-1703r-14,l6754,-1703r-63,l6634,-1703r-24,l6595,-1703r-9,l6581,-1703r-19,l6562,-1785r,-29l6562,-1924r,-72l6562,-2030r,-168l6562,-2212r,-5l6562,-2251r,-38l6562,-2318r,-9l6562,-2337r,-19l6562,-2361r,-5l6562,-2409r,-24l6562,-2467r38,l6624,-2467r5,l6691,-2467r,-24l6691,-2519r,-15l6691,-2553r,-19l6691,-2577r20,l6715,-2577r5,l6725,-2577r5,l6759,-2577r67,l6850,-2577r48,l6903,-2577r24,l6946,-2577r14,l6960,-2572r,48l6960,-2519r,4l6955,-2467r,34l6960,-2361r48,5l7080,-2356r10,l7114,-2356r38,l7157,-2356r19,l7181,-2356r19,l7219,-2356r29,-5l7267,-2361r82,l7354,-2361r,5l7354,-2327r,33l7354,-2289r,5l7354,-2279r,9l7354,-2265r,14l7354,-2179r,39l7354,-2107r,5l7354,-2078r,43l7354,-2030r,10l7354,-2006r,82l7354,-1919r,67l7354,-1814r,15l7354,-1775r,14l7354,-1708r,5l7339,-1703r-14,l7315,-1703r-24,l7287,-1703r-5,l7267,-1703r-4,l7253,-1703r-38,l7205,-1703r-10,l7171,-1703r-14,l7133,-1703r-5,l7119,-1703r-24,l7090,-1703r-10,l7075,-1703r-4,l6960,-1703t-134,-5l6826,-1761r,-226l6826,-1991r,-5l6826,-2030r,-5l6826,-2102r,-24l6826,-2164r-29,-10l6778,-2183r-15,-10l6759,-2193r-58,-24l6691,-2217r,5l6691,-2203r-33,l6658,-2231r-5,-5l6634,-2241r-19,-5l6567,-2246r,29l6567,-2212r,14l6567,-2030r,34l6567,-1924r,110l6567,-1785r,77l6581,-1708r5,l6595,-1708r39,l6691,-1708r63,l6778,-1708r9,l6773,-1722r-14,-15l6711,-1780r-5,-5l6696,-1794r,-5l6691,-1814r,-24l6691,-1857r,-24l6691,-1910r,-9l6691,-1924r,-48l6691,-1977r-62,l6629,-2030r5,l6663,-2030r24,l6691,-2030r5,l6696,-2020r,14l6696,-1982r,5l6696,-1972r,48l6696,-1919r,9l6696,-1881r,24l6696,-1842r,28l6696,-1804r,5l6701,-1799r,5l6706,-1785r5,5l6759,-1737r19,15l6792,-1713r,5l6826,-1708e" filled="f" strokecolor="#9c9c9c" strokeweight=".48pt">
                  <v:path arrowok="t" o:connecttype="custom" o:connectlocs="6893,10124;6778,10124;6610,10124;6562,10124;6562,9831;6562,9610;6562,9500;6562,9461;6600,9360;6691,9336;6691,9255;6720,9250;6826,9250;6927,9250;6960,9303;6955,9394;7090,9471;7176,9471;7248,9466;7354,9471;7354,9543;7354,9576;7354,9725;7354,9807;7354,9975;7354,10066;7325,10124;7282,10124;7215,10124;7157,10124;7095,10124;7071,10124;6826,9840;6826,9792;6797,9653;6701,9610;6658,9624;6615,9581;6567,9629;6567,10013;6586,10119;6754,10119;6759,10090;6696,10028;6691,9946;6691,9855;6634,9797;6696,9797;6696,9850;6696,9917;6696,10013;6701,10033;6778,10105" o:connectangles="0,0,0,0,0,0,0,0,0,0,0,0,0,0,0,0,0,0,0,0,0,0,0,0,0,0,0,0,0,0,0,0,0,0,0,0,0,0,0,0,0,0,0,0,0,0,0,0,0,0,0,0,0"/>
                </v:shape>
                <v:shape id="AutoShape 2079" o:spid="_x0000_s1201" style="position:absolute;left:9207;top:2645;width:399;height:173;visibility:visible;mso-wrap-style:square;v-text-anchor:top" coordsize="3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" path="m369,144r-38,l331,173r33,l369,144xm398,58r-67,l331,82r-5,l326,91r-58,l268,106r-9,14l268,120r-4,5l264,144r129,l393,149r5,l398,58xm19,125r-5,l,134r,10l9,139r10,l24,134r4,l38,130r-19,l19,125xm76,125r-14,l19,130r43,l76,125xm100,120r-9,5l134,125r-34,-5xm259,120r-72,l177,125r77,l259,120xm374,l355,24,292,91r10,l331,58r67,l398,53,340,48,350,38r48,l398,34r-43,l360,29,379,5,374,xe" fillcolor="#ffeabd" stroked="f">
                  <v:path arrowok="t" o:connecttype="custom" o:connectlocs="369,2789;331,2789;331,2818;364,2818;369,2789;398,2703;331,2703;331,2727;326,2727;326,2736;268,2736;268,2751;259,2765;268,2765;264,2770;264,2789;393,2789;393,2794;398,2794;398,2703;19,2770;14,2770;0,2779;0,2789;9,2784;19,2784;24,2779;28,2779;38,2775;19,2775;19,2770;76,2770;62,2770;19,2775;62,2775;76,2770;100,2765;91,2770;134,2770;100,2765;259,2765;187,2765;177,2770;254,2770;259,2765;374,2645;355,2669;292,2736;302,2736;331,2703;398,2703;398,2698;340,2693;350,2683;398,2683;398,2679;355,2679;360,2674;379,2650;374,2645" o:connectangles="0,0,0,0,0,0,0,0,0,0,0,0,0,0,0,0,0,0,0,0,0,0,0,0,0,0,0,0,0,0,0,0,0,0,0,0,0,0,0,0,0,0,0,0,0,0,0,0,0,0,0,0,0,0,0,0,0,0,0,0"/>
                </v:shape>
                <v:shape id="AutoShape 2078" o:spid="_x0000_s1202" style="position:absolute;left:-355;top:12206;width:399;height:173;visibility:visible;mso-wrap-style:square;v-text-anchor:top" coordsize="39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" path="m9917,-9527r19,l9960,-9527r,4l9960,-9508r,9l9960,-9479r,9l9960,-9460r,19l9960,-9417r,5l9955,-9412r,-5l9931,-9417r-5,29l9893,-9388r,-29l9888,-9417r-62,l9826,-9431r,-5l9830,-9441r-9,l9816,-9436r-5,l9806,-9436r-4,l9792,-9436r-10,l9768,-9436r-5,l9739,-9436r-14,l9720,-9436r-10,l9686,-9436r-24,l9653,-9436r-10,l9638,-9436r-14,5l9619,-9431r-9,l9600,-9431r-10,4l9586,-9427r-5,5l9576,-9422r-5,l9562,-9417r,-10l9576,-9436r5,l9581,-9431r43,-5l9653,-9436r9,-5l9696,-9436r43,l9749,-9441r48,l9802,-9441r4,l9811,-9441r5,l9821,-9441r9,-14l9830,-9470r10,l9845,-9470r9,l9917,-9537r19,-24l9941,-9556r-19,24l9917,-9527t43,4l9912,-9523r-10,10l9960,-9508r,-15m9893,-9479r,-24l9864,-9470r10,l9883,-9470r5,l9888,-9479r5,e" filled="f" strokecolor="#9c9c9c" strokeweight=".48pt">
                  <v:path arrowok="t" o:connecttype="custom" o:connectlocs="9936,2679;9960,2683;9960,2707;9960,2736;9960,2765;9960,2794;9955,2789;9926,2818;9893,2789;9826,2789;9826,2770;9821,2765;9811,2770;9802,2770;9782,2770;9763,2770;9725,2770;9710,2770;9662,2770;9643,2770;9624,2775;9610,2775;9590,2779;9581,2784;9571,2784;9562,2779;9581,2770;9624,2770;9662,2765;9739,2770;9797,2765;9806,2765;9816,2765;9830,2751;9840,2736;9854,2736;9936,2645;9922,2674;9960,2683;9902,2693;9960,2683;9893,2727;9864,2736;9883,2736;9888,2727" o:connectangles="0,0,0,0,0,0,0,0,0,0,0,0,0,0,0,0,0,0,0,0,0,0,0,0,0,0,0,0,0,0,0,0,0,0,0,0,0,0,0,0,0,0,0,0,0"/>
                </v:shape>
                <v:shape id="AutoShape 2077" o:spid="_x0000_s1203" style="position:absolute;left:9183;top:2765;width:322;height:351;visibility:visible;mso-wrap-style:square;v-text-anchor:top" coordsize="3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" path="m158,278r-134,l24,350r129,l158,298r,-20xm163,187r-139,l24,216r-10,l14,221,,221r,62l14,283r,-5l158,278r,-86l163,192r,-5xm292,r-9,l278,5,100,5,86,10r-24,l52,14r-4,l43,19r-10,l24,24r,53l52,77r106,5l158,187r67,l225,134r63,l288,82r33,l321,53r-33,l288,5,292,xe" fillcolor="#ffeabd" stroked="f">
                  <v:path arrowok="t" o:connecttype="custom" o:connectlocs="158,3043;24,3043;24,3115;153,3115;158,3063;158,3043;163,2952;24,2952;24,2981;14,2981;14,2986;0,2986;0,3048;14,3048;14,3043;158,3043;158,2957;163,2957;163,2952;292,2765;283,2765;278,2770;100,2770;86,2775;62,2775;52,2779;48,2779;43,2784;33,2784;24,2789;24,2842;52,2842;158,2847;158,2952;225,2952;225,2899;288,2899;288,2847;321,2847;321,2818;288,2818;288,2770;292,2765" o:connectangles="0,0,0,0,0,0,0,0,0,0,0,0,0,0,0,0,0,0,0,0,0,0,0,0,0,0,0,0,0,0,0,0,0,0,0,0,0,0,0,0,0,0,0"/>
                </v:shape>
                <v:shape id="Freeform 2076" o:spid="_x0000_s1204" style="position:absolute;left:9183;top:2765;width:322;height:351;visibility:visible;mso-wrap-style:square;v-text-anchor:top" coordsize="32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" path="m288,24r,5l288,34r,9l288,53r33,l321,82r-33,l288,86r,15l288,110r,10l288,134r-5,l225,134r,53l163,187r,5l158,192r,106l153,350r-129,l24,298r,-15l24,278r-10,l14,283r-10,l,283r,-5l,221r14,l14,216r10,l24,187r4,l105,187r43,l158,187r,-86l158,91r,-9l52,77r-28,l24,24r9,-5l38,19r5,l48,14r4,l62,10r10,l81,10r5,l100,5r178,l283,r9,l288,5r,5l288,24e" filled="f" strokecolor="#9c9c9c" strokeweight=".48pt">
                  <v:path arrowok="t" o:connecttype="custom" o:connectlocs="288,2789;288,2794;288,2799;288,2808;288,2818;321,2818;321,2847;288,2847;288,2851;288,2866;288,2875;288,2885;288,2899;283,2899;225,2899;225,2952;163,2952;163,2957;158,2957;158,3063;153,3115;24,3115;24,3063;24,3048;24,3043;14,3043;14,3048;4,3048;0,3048;0,3043;0,2986;14,2986;14,2981;24,2981;24,2952;28,2952;105,2952;148,2952;158,2952;158,2866;158,2856;158,2847;52,2842;24,2842;24,2789;33,2784;38,2784;43,2784;48,2779;52,2779;62,2775;72,2775;81,2775;86,2775;100,2770;278,2770;283,2765;292,2765;288,2770;288,2775;288,2789" o:connectangles="0,0,0,0,0,0,0,0,0,0,0,0,0,0,0,0,0,0,0,0,0,0,0,0,0,0,0,0,0,0,0,0,0,0,0,0,0,0,0,0,0,0,0,0,0,0,0,0,0,0,0,0,0,0,0,0,0,0,0,0,0"/>
                </v:shape>
                <v:line id="Line 2075" o:spid="_x0000_s1205" style="position:absolute;visibility:visible;mso-wrap-style:square" from="7872,1176" to="791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" strokecolor="#9c9c9c" strokeweight=".48pt"/>
                <v:line id="Line 2074" o:spid="_x0000_s1206" style="position:absolute;visibility:visible;mso-wrap-style:square" from="7949,1176" to="7992,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" strokecolor="#9c9c9c" strokeweight=".48pt"/>
                <v:shape id="Freeform 2073" o:spid="_x0000_s1207" style="position:absolute;left:8031;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" path="m,l28,,38,e" filled="f" strokecolor="#9c9c9c" strokeweight=".48pt">
                  <v:path arrowok="t" o:connecttype="custom" o:connectlocs="0,0;28,0;38,0" o:connectangles="0,0,0"/>
                </v:shape>
                <v:shape id="Freeform 2072" o:spid="_x0000_s1208" style="position:absolute;left:8112;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" path="m,l24,,39,e" filled="f" strokecolor="#9c9c9c" strokeweight=".48pt">
                  <v:path arrowok="t" o:connecttype="custom" o:connectlocs="0,0;24,0;39,0" o:connectangles="0,0,0"/>
                </v:shape>
                <v:shape id="Freeform 2071" o:spid="_x0000_s1209" style="position:absolute;left:8189;top:1176;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" path="m,l29,r9,l43,e" filled="f" strokecolor="#9c9c9c" strokeweight=".48pt">
                  <v:path arrowok="t" o:connecttype="custom" o:connectlocs="0,0;29,0;38,0;43,0" o:connectangles="0,0,0,0"/>
                </v:shape>
                <v:shape id="Freeform 2070" o:spid="_x0000_s1210" style="position:absolute;left:8271;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" path="m,l24,,38,e" filled="f" strokecolor="#9c9c9c" strokeweight=".48pt">
                  <v:path arrowok="t" o:connecttype="custom" o:connectlocs="0,0;24,0;38,0" o:connectangles="0,0,0"/>
                </v:shape>
                <v:line id="Line 2069" o:spid="_x0000_s1211" style="position:absolute;visibility:visible;mso-wrap-style:square" from="8352,1176" to="839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" strokecolor="#9c9c9c" strokeweight=".48pt"/>
                <v:line id="Line 2068" o:spid="_x0000_s1212" style="position:absolute;visibility:visible;mso-wrap-style:square" from="8429,1176" to="8472,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" strokecolor="#9c9c9c" strokeweight=".48pt"/>
                <v:shape id="Freeform 2067" o:spid="_x0000_s1213" style="position:absolute;left:8511;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" path="m,l28,,38,e" filled="f" strokecolor="#9c9c9c" strokeweight=".48pt">
                  <v:path arrowok="t" o:connecttype="custom" o:connectlocs="0,0;28,0;38,0" o:connectangles="0,0,0"/>
                </v:shape>
                <v:shape id="Freeform 2066" o:spid="_x0000_s1214" style="position:absolute;left:8592;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" path="m,l15,,39,e" filled="f" strokecolor="#9c9c9c" strokeweight=".48pt">
                  <v:path arrowok="t" o:connecttype="custom" o:connectlocs="0,0;15,0;39,0" o:connectangles="0,0,0"/>
                </v:shape>
                <v:shape id="Freeform 2065" o:spid="_x0000_s1215" style="position:absolute;left:8669;top:1176;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" path="m,l5,r,14l5,19r,5l5,38e" filled="f" strokecolor="#9c9c9c" strokeweight=".48pt">
                  <v:path arrowok="t" o:connecttype="custom" o:connectlocs="0,1176;5,1176;5,1190;5,1195;5,1200;5,1214" o:connectangles="0,0,0,0,0,0"/>
                </v:shape>
                <v:line id="Line 2064" o:spid="_x0000_s1216" style="position:absolute;visibility:visible;mso-wrap-style:square" from="8669,1277" to="8679,1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" strokecolor="#9c9c9c" strokeweight="1.92pt"/>
                <v:line id="Line 2063" o:spid="_x0000_s1217" style="position:absolute;visibility:visible;mso-wrap-style:square" from="8669,1356" to="8679,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" strokecolor="#9c9c9c" strokeweight="2.16pt"/>
                <v:line id="Line 2062" o:spid="_x0000_s1218" style="position:absolute;visibility:visible;mso-wrap-style:square" from="8669,1435" to="8679,1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" strokecolor="#9c9c9c" strokeweight="1.92pt"/>
                <v:line id="Line 2061" o:spid="_x0000_s1219" style="position:absolute;visibility:visible;mso-wrap-style:square" from="8674,1498" to="8674,1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" strokecolor="#9c9c9c" strokeweight=".48pt"/>
                <v:line id="Line 2060" o:spid="_x0000_s1220" style="position:absolute;visibility:visible;mso-wrap-style:square" from="8669,1596" to="8679,15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" strokecolor="#9c9c9c" strokeweight="2.16pt"/>
                <v:line id="Line 2059" o:spid="_x0000_s1221" style="position:absolute;visibility:visible;mso-wrap-style:square" from="8674,1656" to="8674,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" strokecolor="#9c9c9c" strokeweight=".48pt"/>
                <v:line id="Line 2058" o:spid="_x0000_s1222" style="position:absolute;visibility:visible;mso-wrap-style:square" from="8669,1757" to="8679,1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" strokecolor="#9c9c9c" strokeweight="1.92pt"/>
                <v:line id="Line 2057" o:spid="_x0000_s1223" style="position:absolute;visibility:visible;mso-wrap-style:square" from="8669,1836" to="8679,1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" strokecolor="#9c9c9c" strokeweight="2.16pt"/>
                <v:line id="Line 2056" o:spid="_x0000_s1224" style="position:absolute;visibility:visible;mso-wrap-style:square" from="8674,1896" to="8674,1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" strokecolor="#9c9c9c" strokeweight=".48pt"/>
                <v:line id="Line 2055" o:spid="_x0000_s1225" style="position:absolute;visibility:visible;mso-wrap-style:square" from="8674,1978" to="8674,2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" strokecolor="#9c9c9c" strokeweight=".48pt"/>
                <v:line id="Line 2054" o:spid="_x0000_s1226" style="position:absolute;visibility:visible;mso-wrap-style:square" from="8669,2076" to="8679,2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" strokecolor="#9c9c9c" strokeweight="2.16pt"/>
                <v:line id="Line 2053" o:spid="_x0000_s1227" style="position:absolute;visibility:visible;mso-wrap-style:square" from="8669,2155" to="8679,2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" strokecolor="#9c9c9c" strokeweight="1.92pt"/>
                <v:line id="Line 2052" o:spid="_x0000_s1228" style="position:absolute;visibility:visible;mso-wrap-style:square" from="8674,2218" to="8674,2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" strokecolor="#9c9c9c" strokeweight=".48pt"/>
                <v:shape id="Picture 2051" o:spid="_x0000_s1229" type="#_x0000_t75" style="position:absolute;left:8652;top:2273;width:238;height:2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">
                  <v:imagedata r:id="rId342" o:title=""/>
                </v:shape>
                <v:shape id="Freeform 2050" o:spid="_x0000_s1230" style="position:absolute;left:8923;top:2323;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" path="m,5l10,,24,r5,l39,e" filled="f" strokecolor="#9c9c9c" strokeweight=".48pt">
                  <v:path arrowok="t" o:connecttype="custom" o:connectlocs="0,2328;10,2323;24,2323;29,2323;39,2323" o:connectangles="0,0,0,0,0"/>
                </v:shape>
                <v:shape id="Picture 2049" o:spid="_x0000_s1231" type="#_x0000_t75" style="position:absolute;left:9000;top:2323;width:197;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">
                  <v:imagedata r:id="rId343" o:title=""/>
                </v:shape>
                <v:shape id="Freeform 2048" o:spid="_x0000_s1232" style="position:absolute;left:9183;top:2539;width:15;height:29;visibility:visible;mso-wrap-style:square;v-text-anchor:top" coordsize="1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" path="m,l,5,,20r,4l4,29r10,e" filled="f" strokecolor="#9c9c9c" strokeweight=".48pt">
                  <v:path arrowok="t" o:connecttype="custom" o:connectlocs="0,2539;0,2544;0,2559;0,2563;4,2568;14,2568" o:connectangles="0,0,0,0,0,0"/>
                </v:shape>
                <v:shape id="Freeform 2047" o:spid="_x0000_s1233" style="position:absolute;left:9231;top:2592;width:34;height:20;visibility:visible;mso-wrap-style:square;v-text-anchor:top" coordsize="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" path="m,l4,10r10,5l19,15r9,4l33,19e" filled="f" strokecolor="#9c9c9c" strokeweight=".48pt">
                  <v:path arrowok="t" o:connecttype="custom" o:connectlocs="0,2592;4,2602;14,2607;19,2607;28,2611;33,2611" o:connectangles="0,0,0,0,0,0"/>
                </v:shape>
                <v:shape id="Freeform 2046" o:spid="_x0000_s1234" style="position:absolute;left:9303;top:2611;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" path="m,l9,,19,,38,e" filled="f" strokecolor="#9c9c9c" strokeweight=".48pt">
                  <v:path arrowok="t" o:connecttype="custom" o:connectlocs="0,0;9,0;19,0;38,0" o:connectangles="0,0,0,0"/>
                </v:shape>
                <v:shape id="Freeform 2045" o:spid="_x0000_s1235" style="position:absolute;left:9384;top:2607;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" path="m,l10,4r9,l39,4e" filled="f" strokecolor="#9c9c9c" strokeweight=".48pt">
                  <v:path arrowok="t" o:connecttype="custom" o:connectlocs="0,2607;10,2611;19,2611;39,2611" o:connectangles="0,0,0,0"/>
                </v:shape>
                <v:shape id="Freeform 2044" o:spid="_x0000_s1236" style="position:absolute;left:9461;top:2616;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" path="m,l5,r9,l24,,43,e" filled="f" strokecolor="#9c9c9c" strokeweight=".48pt">
                  <v:path arrowok="t" o:connecttype="custom" o:connectlocs="0,0;5,0;14,0;24,0;43,0" o:connectangles="0,0,0,0,0"/>
                </v:shape>
                <v:shape id="Freeform 2043" o:spid="_x0000_s1237" style="position:absolute;left:9543;top:2631;width:34;height:1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" path="m,l4,,19,4r9,5l33,14e" filled="f" strokecolor="#9c9c9c" strokeweight=".48pt">
                  <v:path arrowok="t" o:connecttype="custom" o:connectlocs="0,2631;4,2631;19,2635;28,2640;33,2645" o:connectangles="0,0,0,0,0"/>
                </v:shape>
                <v:shape id="Freeform 2042" o:spid="_x0000_s1238" style="position:absolute;left:9615;top:2659;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" path="m,l14,5r5,l28,10r10,e" filled="f" strokecolor="#9c9c9c" strokeweight=".48pt">
                  <v:path arrowok="t" o:connecttype="custom" o:connectlocs="0,2659;14,2664;19,2664;28,2669;38,2669" o:connectangles="0,0,0,0,0"/>
                </v:shape>
                <v:shape id="Freeform 2041" o:spid="_x0000_s1239" style="position:absolute;left:9687;top:2693;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" path="m,l,5r9,9l14,19,24,29e" filled="f" strokecolor="#9c9c9c" strokeweight=".48pt">
                  <v:path arrowok="t" o:connecttype="custom" o:connectlocs="0,2693;0,2698;9,2707;14,2712;24,2722" o:connectangles="0,0,0,0,0"/>
                </v:shape>
                <v:shape id="Freeform 2040" o:spid="_x0000_s1240" style="position:absolute;left:9739;top:2751;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" path="m,l5,9r5,10l15,24r5,9e" filled="f" strokecolor="#9c9c9c" strokeweight=".48pt">
                  <v:path arrowok="t" o:connecttype="custom" o:connectlocs="0,2751;5,2760;10,2770;15,2775;20,2784" o:connectangles="0,0,0,0,0"/>
                </v:shape>
                <v:shape id="Freeform 2039" o:spid="_x0000_s1241" style="position:absolute;left:9783;top:2813;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" path="m,l14,10r19,4l38,19e" filled="f" strokecolor="#9c9c9c" strokeweight=".48pt">
                  <v:path arrowok="t" o:connecttype="custom" o:connectlocs="0,2813;14,2823;33,2827;38,2832" o:connectangles="0,0,0,0"/>
                </v:shape>
                <v:shape id="Freeform 2038" o:spid="_x0000_s1242" style="position:absolute;left:9859;top:2842;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" path="m,l5,,15,5r9,l39,9e" filled="f" strokecolor="#9c9c9c" strokeweight=".48pt">
                  <v:path arrowok="t" o:connecttype="custom" o:connectlocs="0,2842;5,2842;15,2847;24,2847;39,2851" o:connectangles="0,0,0,0,0"/>
                </v:shape>
                <v:shape id="Freeform 2037" o:spid="_x0000_s1243" style="position:absolute;left:9936;top:2851;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" path="m,l34,5r5,e" filled="f" strokecolor="#9c9c9c" strokeweight=".48pt">
                  <v:path arrowok="t" o:connecttype="custom" o:connectlocs="0,2851;34,2856;39,2856" o:connectangles="0,0,0"/>
                </v:shape>
                <v:shape id="Freeform 2036" o:spid="_x0000_s1244" style="position:absolute;left:10018;top:2847;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" path="m,9l14,4,38,e" filled="f" strokecolor="#9c9c9c" strokeweight=".48pt">
                  <v:path arrowok="t" o:connecttype="custom" o:connectlocs="0,2856;14,2851;38,2847" o:connectangles="0,0,0"/>
                </v:shape>
                <v:shape id="Freeform 2035" o:spid="_x0000_s1245" style="position:absolute;left:10095;top:2823;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" path="m,9r19,l38,e" filled="f" strokecolor="#9c9c9c" strokeweight=".48pt">
                  <v:path arrowok="t" o:connecttype="custom" o:connectlocs="0,2832;19,2832;38,2823" o:connectangles="0,0,0"/>
                </v:shape>
                <v:shape id="Freeform 2034" o:spid="_x0000_s1246" style="position:absolute;left:10167;top:2789;width:39;height:20;visibility:visible;mso-wrap-style:square;v-text-anchor:top" coordsize="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" path="m,19l9,14,24,10,38,e" filled="f" strokecolor="#9c9c9c" strokeweight=".48pt">
                  <v:path arrowok="t" o:connecttype="custom" o:connectlocs="0,2808;9,2803;24,2799;38,2789" o:connectangles="0,0,0,0"/>
                </v:shape>
                <v:shape id="Freeform 2033" o:spid="_x0000_s1247" style="position:absolute;left:10239;top:2736;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" path="m,29l4,24,14,19r5,-9l24,5,24,e" filled="f" strokecolor="#9c9c9c" strokeweight=".48pt">
                  <v:path arrowok="t" o:connecttype="custom" o:connectlocs="0,2765;4,2760;14,2755;19,2746;24,2741;24,2736" o:connectangles="0,0,0,0,0,0"/>
                </v:shape>
                <v:shape id="AutoShape 2032" o:spid="_x0000_s1248" style="position:absolute;left:10267;top:2755;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" path="m,l10,m,82r10,e" filled="f" strokecolor="#9c9c9c" strokeweight="1.92pt">
                  <v:path arrowok="t" o:connecttype="custom" o:connectlocs="0,2755;10,2755;0,2837;10,2837" o:connectangles="0,0,0,0"/>
                </v:shape>
                <v:line id="Line 2031" o:spid="_x0000_s1249" style="position:absolute;visibility:visible;mso-wrap-style:square" from="10272,2895" to="10272,2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" strokecolor="#9c9c9c" strokeweight=".48pt"/>
                <v:line id="Line 2030" o:spid="_x0000_s1250" style="position:absolute;visibility:visible;mso-wrap-style:square" from="10272,2976" to="10272,3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" strokecolor="#9c9c9c" strokeweight=".48pt"/>
                <v:rect id="Rectangle 2029" o:spid="_x0000_s1251" style="position:absolute;left:10267;top:3058;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" fillcolor="#9c9c9c" stroked="f"/>
                <v:shape id="Freeform 2028" o:spid="_x0000_s1252" style="position:absolute;left:10267;top:3135;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" path="m5,r,38l,38e" filled="f" strokecolor="#9c9c9c" strokeweight=".48pt">
                  <v:path arrowok="t" o:connecttype="custom" o:connectlocs="5,3135;5,3173;0,3173" o:connectangles="0,0,0"/>
                </v:shape>
                <v:line id="Line 2027" o:spid="_x0000_s1253" style="position:absolute;visibility:visible;mso-wrap-style:square" from="10263,3211" to="10263,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" strokecolor="#9c9c9c" strokeweight=".48pt"/>
                <v:line id="Line 2026" o:spid="_x0000_s1254" style="position:absolute;visibility:visible;mso-wrap-style:square" from="10263,3288" to="10263,3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" strokecolor="#9c9c9c" strokeweight=".48pt"/>
                <v:shape id="AutoShape 2025" o:spid="_x0000_s1255" style="position:absolute;left:10258;top:3370;width:10;height:1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" path="m9,81l,81r,39l9,120,9,81m9,l,,,38r9,l9,e" fillcolor="#9c9c9c" stroked="f">
                  <v:path arrowok="t" o:connecttype="custom" o:connectlocs="9,3451;0,3451;0,3490;9,3490;9,3451;9,3370;0,3370;0,3408;9,3408;9,3370" o:connectangles="0,0,0,0,0,0,0,0,0,0"/>
                </v:shape>
                <v:line id="Line 2024" o:spid="_x0000_s1256" style="position:absolute;visibility:visible;mso-wrap-style:square" from="10263,3528" to="10267,3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" strokecolor="#9c9c9c" strokeweight=".48pt"/>
                <v:shape id="AutoShape 2023" o:spid="_x0000_s1257" style="position:absolute;left:10263;top:3610;width:10;height:279;visibility:visible;mso-wrap-style:square;v-text-anchor:top" coordsize="1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" path="m9,240r-9,l,278r9,l9,240m9,81l,81r,39l9,120,9,81m9,l,,,38r9,l9,e" fillcolor="#9c9c9c" stroked="f">
                  <v:path arrowok="t" o:connecttype="custom" o:connectlocs="9,3850;0,3850;0,3888;9,3888;9,3850;9,3691;0,3691;0,3730;9,3730;9,3691;9,3610;0,3610;0,3648;9,3648;9,3610" o:connectangles="0,0,0,0,0,0,0,0,0,0,0,0,0,0,0"/>
                </v:shape>
                <v:line id="Line 2022" o:spid="_x0000_s1258" style="position:absolute;visibility:visible;mso-wrap-style:square" from="10267,3927" to="10267,3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" strokecolor="#9c9c9c" strokeweight=".48pt"/>
                <v:line id="Line 2021" o:spid="_x0000_s1259" style="position:absolute;visibility:visible;mso-wrap-style:square" from="10267,4090" to="10267,4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" strokecolor="#9c9c9c" strokeweight=".48pt"/>
                <v:line id="Line 2020" o:spid="_x0000_s1260" style="position:absolute;visibility:visible;mso-wrap-style:square" from="10267,4167" to="10267,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" strokecolor="#9c9c9c" strokeweight=".48pt"/>
                <v:line id="Line 2019" o:spid="_x0000_s1261" style="position:absolute;visibility:visible;mso-wrap-style:square" from="10263,4267" to="10272,4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" strokecolor="#9c9c9c" strokeweight="1.92pt"/>
                <v:rect id="Rectangle 2018" o:spid="_x0000_s1262" style="position:absolute;left:10263;top:4330;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" fillcolor="#9c9c9c" stroked="f"/>
                <v:line id="Line 2017" o:spid="_x0000_s1263" style="position:absolute;visibility:visible;mso-wrap-style:square" from="10267,4407" to="10267,4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" strokecolor="#9c9c9c" strokeweight=".48pt"/>
                <v:shape id="Freeform 2016" o:spid="_x0000_s1264" style="position:absolute;left:10056;top:4474;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" path="m39,5l,e" filled="f" strokecolor="#9c9c9c" strokeweight=".48pt">
                  <v:path arrowok="t" o:connecttype="custom" o:connectlocs="39,4479;0,4474;0,4474" o:connectangles="0,0,0"/>
                </v:shape>
                <v:shape id="Freeform 2015" o:spid="_x0000_s1265" style="position:absolute;left:9975;top:4474;width:44;height:5;visibility:visible;mso-wrap-style:square;v-text-anchor:top" coordsize="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" path="m43,5l24,5,,e" filled="f" strokecolor="#9c9c9c" strokeweight=".48pt">
                  <v:path arrowok="t" o:connecttype="custom" o:connectlocs="43,4479;24,4479;0,4474" o:connectangles="0,0,0"/>
                </v:shape>
                <v:shape id="Freeform 2014" o:spid="_x0000_s1266" style="position:absolute;left:7335;top:4464;width:44;height:5;visibility:visible;mso-wrap-style:square;v-text-anchor:top" coordsize="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" path="m43,5r-5,l4,,,e" filled="f" strokecolor="#9c9c9c" strokeweight=".48pt">
                  <v:path arrowok="t" o:connecttype="custom" o:connectlocs="43,4469;38,4469;4,4464;0,4464" o:connectangles="0,0,0,0"/>
                </v:shape>
                <v:line id="Line 2013" o:spid="_x0000_s1267" style="position:absolute;visibility:visible;mso-wrap-style:square" from="7296,4464" to="7296,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" strokecolor="#9c9c9c" strokeweight=".48pt"/>
                <v:shape id="Freeform 2012" o:spid="_x0000_s1268" style="position:absolute;left:7176;top:4464;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" path="m39,l29,,,5e" filled="f" strokecolor="#9c9c9c" strokeweight=".48pt">
                  <v:path arrowok="t" o:connecttype="custom" o:connectlocs="39,4464;29,4464;0,4469" o:connectangles="0,0,0"/>
                </v:shape>
                <v:line id="Line 2011" o:spid="_x0000_s1269" style="position:absolute;visibility:visible;mso-wrap-style:square" from="7138,4469" to="7138,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" strokecolor="#9c9c9c" strokeweight=".48pt"/>
                <v:shape id="Freeform 2010" o:spid="_x0000_s1270" style="position:absolute;left:7018;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" path="m38,l24,,,e" filled="f" strokecolor="#9c9c9c" strokeweight=".48pt">
                  <v:path arrowok="t" o:connecttype="custom" o:connectlocs="38,0;24,0;0,0" o:connectangles="0,0,0"/>
                </v:shape>
                <v:shape id="Freeform 2009" o:spid="_x0000_s1271" style="position:absolute;left:6936;top:4469;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" path="m39,l5,,,e" filled="f" strokecolor="#9c9c9c" strokeweight=".48pt">
                  <v:path arrowok="t" o:connecttype="custom" o:connectlocs="39,0;5,0;0,0" o:connectangles="0,0,0"/>
                </v:shape>
                <v:line id="Line 2008" o:spid="_x0000_s1272" style="position:absolute;visibility:visible;mso-wrap-style:square" from="6898,4464" to="6898,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" strokecolor="#9c9c9c" strokeweight=".48pt"/>
                <v:shape id="Freeform 2007" o:spid="_x0000_s1273" style="position:absolute;left:6778;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" path="m38,l29,,,e" filled="f" strokecolor="#9c9c9c" strokeweight=".48pt">
                  <v:path arrowok="t" o:connecttype="custom" o:connectlocs="38,0;29,0;0,0" o:connectangles="0,0,0"/>
                </v:shape>
                <v:shape id="Freeform 2006" o:spid="_x0000_s1274" style="position:absolute;left:6696;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" path="m39,l24,,,e" filled="f" strokecolor="#9c9c9c" strokeweight=".48pt">
                  <v:path arrowok="t" o:connecttype="custom" o:connectlocs="39,0;24,0;0,0" o:connectangles="0,0,0"/>
                </v:shape>
                <v:line id="Line 2005" o:spid="_x0000_s1275" style="position:absolute;visibility:visible;mso-wrap-style:square" from="6658,4464" to="6658,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" strokecolor="#9c9c9c" strokeweight=".48pt"/>
                <v:shape id="Freeform 2004" o:spid="_x0000_s1276" style="position:absolute;left:6538;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" path="m38,l29,,,e" filled="f" strokecolor="#9c9c9c" strokeweight=".48pt">
                  <v:path arrowok="t" o:connecttype="custom" o:connectlocs="38,0;29,0;0,0" o:connectangles="0,0,0"/>
                </v:shape>
                <v:line id="Line 2003" o:spid="_x0000_s1277" style="position:absolute;visibility:visible;mso-wrap-style:square" from="6495,4464" to="6495,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" strokecolor="#9c9c9c" strokeweight=".48pt"/>
                <v:shape id="Freeform 2002" o:spid="_x0000_s1278" style="position:absolute;left:6375;top:4464;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" path="m43,l28,,,e" filled="f" strokecolor="#9c9c9c" strokeweight=".48pt">
                  <v:path arrowok="t" o:connecttype="custom" o:connectlocs="43,0;28,0;0,0" o:connectangles="0,0,0"/>
                </v:shape>
                <v:shape id="Freeform 2001" o:spid="_x0000_s1279" style="position:absolute;left:6298;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" path="m38,l9,,,e" filled="f" strokecolor="#9c9c9c" strokeweight=".48pt">
                  <v:path arrowok="t" o:connecttype="custom" o:connectlocs="38,0;9,0;0,0" o:connectangles="0,0,0"/>
                </v:shape>
                <v:line id="Line 2000" o:spid="_x0000_s1280" style="position:absolute;visibility:visible;mso-wrap-style:square" from="6274,4450" to="6274,44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" strokecolor="#9c9c9c" strokeweight=".48pt"/>
                <v:shape id="AutoShape 1999" o:spid="_x0000_s1281" style="position:absolute;left:6269;top:4267;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" path="m,82r10,m,l10,e" filled="f" strokecolor="#9c9c9c" strokeweight="1.92pt">
                  <v:path arrowok="t" o:connecttype="custom" o:connectlocs="0,4349;10,4349;0,4267;10,4267" o:connectangles="0,0,0,0"/>
                </v:shape>
                <v:shape id="Freeform 1998" o:spid="_x0000_s1282" style="position:absolute;left:6269;top:4171;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" path="m,39l5,5,5,e" filled="f" strokecolor="#9c9c9c" strokeweight=".48pt">
                  <v:path arrowok="t" o:connecttype="custom" o:connectlocs="0,4210;5,4176;5,4171" o:connectangles="0,0,0"/>
                </v:shape>
                <v:shape id="Freeform 1997" o:spid="_x0000_s1283" style="position:absolute;left:6269;top:4090;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" path="m5,38l,14,,5,,e" filled="f" strokecolor="#9c9c9c" strokeweight=".48pt">
                  <v:path arrowok="t" o:connecttype="custom" o:connectlocs="5,4128;0,4104;0,4095;0,4090" o:connectangles="0,0,0,0"/>
                </v:shape>
                <v:line id="Line 1996" o:spid="_x0000_s1284" style="position:absolute;visibility:visible;mso-wrap-style:square" from="6264,4030" to="6274,4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" strokecolor="#9c9c9c" strokeweight="2.16pt"/>
                <v:shape id="AutoShape 1995" o:spid="_x0000_s1285" style="position:absolute;left:6264;top:3869;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" path="m,82r10,m,l10,e" filled="f" strokecolor="#9c9c9c" strokeweight="1.92pt">
                  <v:path arrowok="t" o:connecttype="custom" o:connectlocs="0,3951;10,3951;0,3869;10,3869" o:connectangles="0,0,0,0"/>
                </v:shape>
                <v:line id="Line 1994" o:spid="_x0000_s1286" style="position:absolute;visibility:visible;mso-wrap-style:square" from="6264,3790" to="6274,3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" strokecolor="#9c9c9c" strokeweight="2.16pt"/>
                <v:line id="Line 1993" o:spid="_x0000_s1287" style="position:absolute;visibility:visible;mso-wrap-style:square" from="6264,3711" to="6274,3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" strokecolor="#9c9c9c" strokeweight="1.92pt"/>
                <v:line id="Line 1992" o:spid="_x0000_s1288" style="position:absolute;visibility:visible;mso-wrap-style:square" from="6269,3648" to="6269,36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" strokecolor="#9c9c9c" strokeweight=".48pt"/>
                <v:line id="Line 1991" o:spid="_x0000_s1289" style="position:absolute;visibility:visible;mso-wrap-style:square" from="6264,3550" to="6274,3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" strokecolor="#9c9c9c" strokeweight="2.16pt"/>
                <v:shape id="AutoShape 1990" o:spid="_x0000_s1290" style="position:absolute;left:6264;top:3389;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" path="m,82r10,m,l10,e" filled="f" strokecolor="#9c9c9c" strokeweight="1.92pt">
                  <v:path arrowok="t" o:connecttype="custom" o:connectlocs="0,3471;10,3471;0,3389;10,3389" o:connectangles="0,0,0,0"/>
                </v:shape>
                <v:line id="Line 1989" o:spid="_x0000_s1291" style="position:absolute;visibility:visible;mso-wrap-style:square" from="6269,3331" to="6269,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" strokecolor="#9c9c9c" strokeweight=".48pt"/>
                <v:line id="Line 1988" o:spid="_x0000_s1292" style="position:absolute;visibility:visible;mso-wrap-style:square" from="6269,3250" to="6269,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" strokecolor="#9c9c9c" strokeweight=".48pt"/>
                <v:shape id="Freeform 1987" o:spid="_x0000_s1293" style="position:absolute;left:6259;top:3135;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" path="m5,38l,38,,e" filled="f" strokecolor="#9c9c9c" strokeweight=".48pt">
                  <v:path arrowok="t" o:connecttype="custom" o:connectlocs="5,3173;0,3173;0,3135" o:connectangles="0,0,0"/>
                </v:shape>
                <v:line id="Line 1986" o:spid="_x0000_s1294" style="position:absolute;visibility:visible;mso-wrap-style:square" from="6255,3075" to="6264,3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" strokecolor="#9c9c9c" strokeweight="2.16pt"/>
                <v:shape id="AutoShape 1985" o:spid="_x0000_s1295" style="position:absolute;left:6255;top:291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" path="m,81r9,m,l9,e" filled="f" strokecolor="#9c9c9c" strokeweight="1.92pt">
                  <v:path arrowok="t" o:connecttype="custom" o:connectlocs="0,2995;9,2995;0,2914;9,2914" o:connectangles="0,0,0,0"/>
                </v:shape>
                <v:line id="Line 1984" o:spid="_x0000_s1296" style="position:absolute;visibility:visible;mso-wrap-style:square" from="6255,2835" to="6264,2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" strokecolor="#9c9c9c" strokeweight="2.16pt"/>
                <v:line id="Line 1983" o:spid="_x0000_s1297" style="position:absolute;visibility:visible;mso-wrap-style:square" from="6255,2755" to="6264,2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" strokecolor="#9c9c9c" strokeweight="1.92pt"/>
                <v:line id="Line 1982" o:spid="_x0000_s1298" style="position:absolute;visibility:visible;mso-wrap-style:square" from="6259,2693" to="6259,2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" strokecolor="#9c9c9c" strokeweight=".48pt"/>
                <v:line id="Line 1981" o:spid="_x0000_s1299" style="position:absolute;visibility:visible;mso-wrap-style:square" from="6255,2595" to="6264,2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" strokecolor="#9c9c9c" strokeweight="2.16pt"/>
                <v:shape id="AutoShape 1980" o:spid="_x0000_s1300" style="position:absolute;left:6255;top:243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" path="m,81r9,m,l9,e" filled="f" strokecolor="#9c9c9c" strokeweight="1.92pt">
                  <v:path arrowok="t" o:connecttype="custom" o:connectlocs="0,2515;9,2515;0,2434;9,2434" o:connectangles="0,0,0,0"/>
                </v:shape>
                <v:line id="Line 1979" o:spid="_x0000_s1301" style="position:absolute;visibility:visible;mso-wrap-style:square" from="6255,2355" to="6264,23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" strokecolor="#9c9c9c" strokeweight="2.16pt"/>
                <v:shape id="AutoShape 1978" o:spid="_x0000_s1302" style="position:absolute;left:6255;top:219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" path="m,81r9,m,l9,e" filled="f" strokecolor="#9c9c9c" strokeweight="1.92pt">
                  <v:path arrowok="t" o:connecttype="custom" o:connectlocs="0,2275;9,2275;0,2194;9,2194" o:connectangles="0,0,0,0"/>
                </v:shape>
                <v:line id="Line 1977" o:spid="_x0000_s1303" style="position:absolute;visibility:visible;mso-wrap-style:square" from="6259,2136" to="6259,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" strokecolor="#9c9c9c" strokeweight=".48pt"/>
                <v:line id="Line 1976" o:spid="_x0000_s1304" style="position:absolute;visibility:visible;mso-wrap-style:square" from="6259,2055" to="6259,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" strokecolor="#9c9c9c" strokeweight=".48pt"/>
                <v:line id="Line 1975" o:spid="_x0000_s1305" style="position:absolute;visibility:visible;mso-wrap-style:square" from="6259,1973" to="6259,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" strokecolor="#9c9c9c" strokeweight=".48pt"/>
                <v:line id="Line 1974" o:spid="_x0000_s1306" style="position:absolute;visibility:visible;mso-wrap-style:square" from="6255,1874" to="6264,1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" strokecolor="#9c9c9c" strokeweight="2.16pt"/>
                <v:line id="Line 1973" o:spid="_x0000_s1307" style="position:absolute;visibility:visible;mso-wrap-style:square" from="6255,1795" to="6264,1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" strokecolor="#9c9c9c" strokeweight="1.92pt"/>
                <v:line id="Line 1972" o:spid="_x0000_s1308" style="position:absolute;visibility:visible;mso-wrap-style:square" from="6259,1733" to="6259,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" strokecolor="#9c9c9c" strokeweight=".48pt"/>
                <v:line id="Line 1971" o:spid="_x0000_s1309" style="position:absolute;visibility:visible;mso-wrap-style:square" from="6255,1634" to="6264,1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" strokecolor="#9c9c9c" strokeweight="2.16pt"/>
                <v:shape id="AutoShape 1970" o:spid="_x0000_s1310" style="position:absolute;left:6255;top:147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" path="m,81r9,m,l9,e" filled="f" strokecolor="#9c9c9c" strokeweight="1.92pt">
                  <v:path arrowok="t" o:connecttype="custom" o:connectlocs="0,1555;9,1555;0,1474;9,1474" o:connectangles="0,0,0,0"/>
                </v:shape>
                <v:line id="Line 1969" o:spid="_x0000_s1311" style="position:absolute;visibility:visible;mso-wrap-style:square" from="6255,1394" to="6264,1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" strokecolor="#9c9c9c" strokeweight="2.16pt"/>
                <v:line id="Line 1968" o:spid="_x0000_s1312" style="position:absolute;visibility:visible;mso-wrap-style:square" from="6255,1315" to="6264,1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" strokecolor="#9c9c9c" strokeweight="1.92pt"/>
                <v:line id="Line 1967" o:spid="_x0000_s1313" style="position:absolute;visibility:visible;mso-wrap-style:square" from="6259,1253" to="6259,1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" strokecolor="#9c9c9c" strokeweight=".48pt"/>
                <v:shape id="Freeform 1966" o:spid="_x0000_s1314" style="position:absolute;left:6259;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" path="m,l34,r5,e" filled="f" strokecolor="#9c9c9c" strokeweight=".48pt">
                  <v:path arrowok="t" o:connecttype="custom" o:connectlocs="0,0;34,0;39,0" o:connectangles="0,0,0"/>
                </v:shape>
                <v:line id="Line 1965" o:spid="_x0000_s1315" style="position:absolute;visibility:visible;mso-wrap-style:square" from="6341,1176" to="6379,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" strokecolor="#9c9c9c" strokeweight=".48pt"/>
                <v:shape id="Freeform 1964" o:spid="_x0000_s1316" style="position:absolute;left:6418;top:1176;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" path="m,l33,,43,e" filled="f" strokecolor="#9c9c9c" strokeweight=".48pt">
                  <v:path arrowok="t" o:connecttype="custom" o:connectlocs="0,0;33,0;43,0" o:connectangles="0,0,0"/>
                </v:shape>
                <v:shape id="Freeform 1963" o:spid="_x0000_s1317" style="position:absolute;left:6499;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" path="m,l29,,39,e" filled="f" strokecolor="#9c9c9c" strokeweight=".48pt">
                  <v:path arrowok="t" o:connecttype="custom" o:connectlocs="0,0;29,0;39,0" o:connectangles="0,0,0"/>
                </v:shape>
                <v:shape id="Freeform 1962" o:spid="_x0000_s1318" style="position:absolute;left:6581;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" path="m,l29,r9,e" filled="f" strokecolor="#9c9c9c" strokeweight=".48pt">
                  <v:path arrowok="t" o:connecttype="custom" o:connectlocs="0,0;29,0;38,0" o:connectangles="0,0,0"/>
                </v:shape>
                <v:shape id="Freeform 1961" o:spid="_x0000_s1319" style="position:absolute;left:6658;top:1176;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" path="m,l5,,43,e" filled="f" strokecolor="#9c9c9c" strokeweight=".48pt">
                  <v:path arrowok="t" o:connecttype="custom" o:connectlocs="0,0;5,0;43,0" o:connectangles="0,0,0"/>
                </v:shape>
                <v:line id="Line 1960" o:spid="_x0000_s1320" style="position:absolute;visibility:visible;mso-wrap-style:square" from="6739,1176" to="6778,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" strokecolor="#9c9c9c" strokeweight=".48pt"/>
                <v:shape id="Freeform 1959" o:spid="_x0000_s1321" style="position:absolute;left:6821;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" path="m,l29,r9,e" filled="f" strokecolor="#9c9c9c" strokeweight=".48pt">
                  <v:path arrowok="t" o:connecttype="custom" o:connectlocs="0,0;29,0;38,0" o:connectangles="0,0,0"/>
                </v:shape>
                <v:shape id="Freeform 1958" o:spid="_x0000_s1322" style="position:absolute;left:6898;top:1176;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" path="m,l5,,33,,43,e" filled="f" strokecolor="#9c9c9c" strokeweight=".48pt">
                  <v:path arrowok="t" o:connecttype="custom" o:connectlocs="0,0;5,0;33,0;43,0" o:connectangles="0,0,0,0"/>
                </v:shape>
                <v:line id="Line 1957" o:spid="_x0000_s1323" style="position:absolute;visibility:visible;mso-wrap-style:square" from="6979,1176" to="7018,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" strokecolor="#9c9c9c" strokeweight=".48pt"/>
                <v:shape id="Freeform 1956" o:spid="_x0000_s1324" style="position:absolute;left:7061;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" path="m,l10,r4,l19,,38,e" filled="f" strokecolor="#9c9c9c" strokeweight=".48pt">
                  <v:path arrowok="t" o:connecttype="custom" o:connectlocs="0,0;10,0;14,0;19,0;38,0" o:connectangles="0,0,0,0,0"/>
                </v:shape>
                <v:line id="Line 1955" o:spid="_x0000_s1325" style="position:absolute;visibility:visible;mso-wrap-style:square" from="7138,1176" to="718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" strokecolor="#9c9c9c" strokeweight=".48pt"/>
                <v:line id="Line 1954" o:spid="_x0000_s1326" style="position:absolute;visibility:visible;mso-wrap-style:square" from="7219,1176" to="7258,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" strokecolor="#9c9c9c" strokeweight=".48pt"/>
                <v:shape id="Freeform 1953" o:spid="_x0000_s1327" style="position:absolute;left:7301;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" path="m,l34,r4,e" filled="f" strokecolor="#9c9c9c" strokeweight=".48pt">
                  <v:path arrowok="t" o:connecttype="custom" o:connectlocs="0,0;34,0;38,0" o:connectangles="0,0,0"/>
                </v:shape>
                <v:shape id="Freeform 1952" o:spid="_x0000_s1328" style="position:absolute;left:7378;top:1176;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" path="m,l19,,43,e" filled="f" strokecolor="#9c9c9c" strokeweight=".48pt">
                  <v:path arrowok="t" o:connecttype="custom" o:connectlocs="0,0;19,0;43,0" o:connectangles="0,0,0"/>
                </v:shape>
                <v:line id="Line 1951" o:spid="_x0000_s1329" style="position:absolute;visibility:visible;mso-wrap-style:square" from="7459,1176" to="7498,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" strokecolor="#9c9c9c" strokeweight=".48pt"/>
                <v:shape id="Freeform 1950" o:spid="_x0000_s1330" style="position:absolute;left:7541;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" path="m,l34,r4,e" filled="f" strokecolor="#9c9c9c" strokeweight=".48pt">
                  <v:path arrowok="t" o:connecttype="custom" o:connectlocs="0,0;34,0;38,0" o:connectangles="0,0,0"/>
                </v:shape>
                <v:line id="Line 1949" o:spid="_x0000_s1331" style="position:absolute;visibility:visible;mso-wrap-style:square" from="7618,1176" to="7661,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" strokecolor="#9c9c9c" strokeweight=".48pt"/>
                <v:line id="Line 1948" o:spid="_x0000_s1332" style="position:absolute;visibility:visible;mso-wrap-style:square" from="7699,1176" to="7738,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" strokecolor="#9c9c9c" strokeweight=".48pt"/>
                <v:shape id="Freeform 1947" o:spid="_x0000_s1333" style="position:absolute;left:7781;top:11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" path="m,l34,r4,e" filled="f" strokecolor="#9c9c9c" strokeweight=".48pt">
                  <v:path arrowok="t" o:connecttype="custom" o:connectlocs="0,0;34,0;38,0" o:connectangles="0,0,0"/>
                </v:shape>
                <v:line id="Line 1946" o:spid="_x0000_s1334" style="position:absolute;visibility:visible;mso-wrap-style:square" from="7858,1176" to="7872,1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" strokecolor="#9c9c9c" strokeweight=".48pt"/>
                <v:line id="Line 1945" o:spid="_x0000_s1335" style="position:absolute;visibility:visible;mso-wrap-style:square" from="14165,2847" to="14170,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" strokecolor="#9c9c9c" strokeweight=".48pt"/>
                <v:line id="Line 1944" o:spid="_x0000_s1336" style="position:absolute;visibility:visible;mso-wrap-style:square" from="14170,2928" to="14175,2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" strokecolor="#9c9c9c" strokeweight=".48pt"/>
                <v:shape id="Freeform 1943" o:spid="_x0000_s1337" style="position:absolute;left:14175;top:3010;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" path="m,l5,33r,5e" filled="f" strokecolor="#9c9c9c" strokeweight=".48pt">
                  <v:path arrowok="t" o:connecttype="custom" o:connectlocs="0,3010;5,3043;5,3048" o:connectangles="0,0,0"/>
                </v:shape>
                <v:line id="Line 1942" o:spid="_x0000_s1338" style="position:absolute;visibility:visible;mso-wrap-style:square" from="14175,3108" to="14184,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" strokecolor="#9c9c9c" strokeweight="2.16pt"/>
                <v:shape id="AutoShape 1941" o:spid="_x0000_s1339" style="position:absolute;left:14175;top:3187;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" path="m,l9,m,82r9,e" filled="f" strokecolor="#9c9c9c" strokeweight="1.92pt">
                  <v:path arrowok="t" o:connecttype="custom" o:connectlocs="0,3187;9,3187;0,3269;9,3269" o:connectangles="0,0,0,0"/>
                </v:shape>
                <v:line id="Line 1940" o:spid="_x0000_s1340" style="position:absolute;visibility:visible;mso-wrap-style:square" from="14175,3348" to="14184,3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" strokecolor="#9c9c9c" strokeweight="2.16pt"/>
                <v:line id="Line 1939" o:spid="_x0000_s1341" style="position:absolute;visibility:visible;mso-wrap-style:square" from="14180,3408" to="14180,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" strokecolor="#9c9c9c" strokeweight=".48pt"/>
                <v:shape id="Freeform 1938" o:spid="_x0000_s1342" style="position:absolute;left:14180;top:3490;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" path="m4,l,5,,29r,9e" filled="f" strokecolor="#9c9c9c" strokeweight=".48pt">
                  <v:path arrowok="t" o:connecttype="custom" o:connectlocs="4,3490;0,3495;0,3519;0,3528" o:connectangles="0,0,0,0"/>
                </v:shape>
                <v:line id="Line 1937" o:spid="_x0000_s1343" style="position:absolute;visibility:visible;mso-wrap-style:square" from="14175,3588" to="14184,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" strokecolor="#9c9c9c" strokeweight="2.16pt"/>
                <v:shape id="AutoShape 1936" o:spid="_x0000_s1344" style="position:absolute;left:14175;top:3667;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" path="m,l9,m,82r9,e" filled="f" strokecolor="#9c9c9c" strokeweight="1.92pt">
                  <v:path arrowok="t" o:connecttype="custom" o:connectlocs="0,3667;9,3667;0,3749;9,3749" o:connectangles="0,0,0,0"/>
                </v:shape>
                <v:line id="Line 1935" o:spid="_x0000_s1345" style="position:absolute;visibility:visible;mso-wrap-style:square" from="14175,3828" to="14184,3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" strokecolor="#9c9c9c" strokeweight="2.16pt"/>
                <v:line id="Line 1934" o:spid="_x0000_s1346" style="position:absolute;visibility:visible;mso-wrap-style:square" from="14175,3907" to="14184,3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" strokecolor="#9c9c9c" strokeweight="1.92pt"/>
                <v:line id="Line 1933" o:spid="_x0000_s1347" style="position:absolute;visibility:visible;mso-wrap-style:square" from="14180,3970" to="14180,4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" strokecolor="#9c9c9c" strokeweight=".48pt"/>
                <v:line id="Line 1932" o:spid="_x0000_s1348" style="position:absolute;visibility:visible;mso-wrap-style:square" from="14175,4068" to="14184,40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" strokecolor="#9c9c9c" strokeweight="2.16pt"/>
                <v:line id="Line 1931" o:spid="_x0000_s1349" style="position:absolute;visibility:visible;mso-wrap-style:square" from="14175,4147" to="14184,4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" strokecolor="#9c9c9c" strokeweight="1.92pt"/>
                <v:line id="Line 1930" o:spid="_x0000_s1350" style="position:absolute;visibility:visible;mso-wrap-style:square" from="14180,4210" to="14180,4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" strokecolor="#9c9c9c" strokeweight=".48pt"/>
                <v:line id="Line 1929" o:spid="_x0000_s1351" style="position:absolute;visibility:visible;mso-wrap-style:square" from="14170,4308" to="14180,4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" strokecolor="#9c9c9c" strokeweight="2.16pt"/>
                <v:shape id="AutoShape 1928" o:spid="_x0000_s1352" style="position:absolute;left:14170;top:4387;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" path="m,l10,m,82r10,e" filled="f" strokecolor="#9c9c9c" strokeweight="1.92pt">
                  <v:path arrowok="t" o:connecttype="custom" o:connectlocs="0,4387;10,4387;0,4469;10,4469" o:connectangles="0,0,0,0"/>
                </v:shape>
                <v:line id="Line 1927" o:spid="_x0000_s1353" style="position:absolute;visibility:visible;mso-wrap-style:square" from="14175,4527" to="14175,4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" strokecolor="#9c9c9c" strokeweight=".48pt"/>
                <v:shape id="AutoShape 1926" o:spid="_x0000_s1354" style="position:absolute;left:14170;top:4627;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" path="m,l10,m,82r10,e" filled="f" strokecolor="#9c9c9c" strokeweight="1.92pt">
                  <v:path arrowok="t" o:connecttype="custom" o:connectlocs="0,4627;10,4627;0,4709;10,4709" o:connectangles="0,0,0,0"/>
                </v:shape>
                <v:shape id="Freeform 1925" o:spid="_x0000_s1355" style="position:absolute;left:14170;top:4767;width:5;height:44;visibility:visible;mso-wrap-style:square;v-text-anchor:top" coordsize="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" path="m5,r,4l5,24,,38r,5e" filled="f" strokecolor="#9c9c9c" strokeweight=".48pt">
                  <v:path arrowok="t" o:connecttype="custom" o:connectlocs="5,4767;5,4771;5,4791;0,4805;0,4810" o:connectangles="0,0,0,0,0"/>
                </v:shape>
                <v:shape id="AutoShape 1924" o:spid="_x0000_s1356" style="position:absolute;left:14165;top:4867;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" path="m,l10,m,82r10,e" filled="f" strokecolor="#9c9c9c" strokeweight="1.92pt">
                  <v:path arrowok="t" o:connecttype="custom" o:connectlocs="0,4867;10,4867;0,4949;10,4949" o:connectangles="0,0,0,0"/>
                </v:shape>
                <v:line id="Line 1923" o:spid="_x0000_s1357" style="position:absolute;visibility:visible;mso-wrap-style:square" from="14165,5028" to="14175,5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" strokecolor="#9c9c9c" strokeweight="2.16pt"/>
                <v:line id="Line 1922" o:spid="_x0000_s1358" style="position:absolute;visibility:visible;mso-wrap-style:square" from="14165,5107" to="14175,5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" strokecolor="#9c9c9c" strokeweight="1.92pt"/>
                <v:line id="Line 1921" o:spid="_x0000_s1359" style="position:absolute;visibility:visible;mso-wrap-style:square" from="14170,5170" to="14170,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" strokecolor="#9c9c9c" strokeweight=".48pt"/>
                <v:line id="Line 1920" o:spid="_x0000_s1360" style="position:absolute;visibility:visible;mso-wrap-style:square" from="14165,5266" to="14175,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" strokecolor="#9c9c9c" strokeweight="1.92pt"/>
                <v:shape id="Freeform 1919" o:spid="_x0000_s1361" style="position:absolute;left:14165;top:5328;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" path="m5,r,5l5,10,,10,,39e" filled="f" strokecolor="#9c9c9c" strokeweight=".48pt">
                  <v:path arrowok="t" o:connecttype="custom" o:connectlocs="5,5328;5,5333;5,5338;0,5338;0,5367" o:connectangles="0,0,0,0,0"/>
                </v:shape>
                <v:line id="Line 1918" o:spid="_x0000_s1362" style="position:absolute;visibility:visible;mso-wrap-style:square" from="14160,5427" to="14170,54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" strokecolor="#9c9c9c" strokeweight="2.16pt"/>
                <v:line id="Line 1917" o:spid="_x0000_s1363" style="position:absolute;visibility:visible;mso-wrap-style:square" from="14165,5487" to="14165,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" strokecolor="#9c9c9c" strokeweight=".48pt"/>
                <v:line id="Line 1916" o:spid="_x0000_s1364" style="position:absolute;visibility:visible;mso-wrap-style:square" from="14165,5568" to="14165,5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" strokecolor="#9c9c9c" strokeweight=".48pt"/>
                <v:line id="Line 1915" o:spid="_x0000_s1365" style="position:absolute;visibility:visible;mso-wrap-style:square" from="14156,5667" to="14165,5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" strokecolor="#9c9c9c" strokeweight="2.16pt"/>
                <v:shape id="AutoShape 1914" o:spid="_x0000_s1366" style="position:absolute;left:14156;top:5746;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" path="m,l9,m,81r9,e" filled="f" strokecolor="#9c9c9c" strokeweight="1.92pt">
                  <v:path arrowok="t" o:connecttype="custom" o:connectlocs="0,5746;9,5746;0,5827;9,5827" o:connectangles="0,0,0,0"/>
                </v:shape>
                <v:line id="Line 1913" o:spid="_x0000_s1367" style="position:absolute;visibility:visible;mso-wrap-style:square" from="14151,5907" to="14160,59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" strokecolor="#9c9c9c" strokeweight="2.16pt"/>
                <v:shape id="AutoShape 1912" o:spid="_x0000_s1368" style="position:absolute;left:14141;top:5986;width:15;height:8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" path="m5,l15,m,82r10,e" filled="f" strokecolor="#9c9c9c" strokeweight="1.92pt">
                  <v:path arrowok="t" o:connecttype="custom" o:connectlocs="5,5986;15,5986;0,6068;10,6068" o:connectangles="0,0,0,0"/>
                </v:shape>
                <v:line id="Line 1911" o:spid="_x0000_s1369" style="position:absolute;visibility:visible;mso-wrap-style:square" from="14141,6147" to="14151,61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" strokecolor="#9c9c9c" strokeweight="2.16pt"/>
                <v:shape id="AutoShape 1910" o:spid="_x0000_s1370" style="position:absolute;left:14136;top:6226;width:15;height:82;visibility:visible;mso-wrap-style:square;v-text-anchor:top" coordsize="15,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" path="m5,l15,m,82r10,e" filled="f" strokecolor="#9c9c9c" strokeweight="1.92pt">
                  <v:path arrowok="t" o:connecttype="custom" o:connectlocs="5,6226;15,6226;0,6308;10,6308" o:connectangles="0,0,0,0"/>
                </v:shape>
                <v:line id="Line 1909" o:spid="_x0000_s1371" style="position:absolute;visibility:visible;mso-wrap-style:square" from="14136,6387" to="14146,6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" strokecolor="#9c9c9c" strokeweight="2.16pt"/>
                <v:shape id="Freeform 1908" o:spid="_x0000_s1372" style="position:absolute;left:14093;top:643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" path="m39,l5,,,e" filled="f" strokecolor="#9c9c9c" strokeweight=".48pt">
                  <v:path arrowok="t" o:connecttype="custom" o:connectlocs="39,0;5,0;0,0" o:connectangles="0,0,0"/>
                </v:shape>
                <v:line id="Line 1907" o:spid="_x0000_s1373" style="position:absolute;visibility:visible;mso-wrap-style:square" from="14050,6437" to="14050,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" strokecolor="#9c9c9c" strokeweight=".48pt"/>
                <v:shape id="Freeform 1906" o:spid="_x0000_s1374" style="position:absolute;left:13930;top:6437;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" path="m43,l34,,,e" filled="f" strokecolor="#9c9c9c" strokeweight=".48pt">
                  <v:path arrowok="t" o:connecttype="custom" o:connectlocs="43,0;34,0;0,0" o:connectangles="0,0,0"/>
                </v:shape>
                <v:line id="Line 1905" o:spid="_x0000_s1375" style="position:absolute;visibility:visible;mso-wrap-style:square" from="13892,6437" to="13892,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" strokecolor="#9c9c9c" strokeweight=".48pt"/>
                <v:shape id="Freeform 1904" o:spid="_x0000_s1376" style="position:absolute;left:13772;top:643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" path="m38,l24,,9,,,e" filled="f" strokecolor="#9c9c9c" strokeweight=".48pt">
                  <v:path arrowok="t" o:connecttype="custom" o:connectlocs="38,0;24,0;9,0;0,0" o:connectangles="0,0,0,0"/>
                </v:shape>
                <v:shape id="Freeform 1903" o:spid="_x0000_s1377" style="position:absolute;left:13690;top:6437;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" path="m43,l10,,,e" filled="f" strokecolor="#9c9c9c" strokeweight=".48pt">
                  <v:path arrowok="t" o:connecttype="custom" o:connectlocs="43,0;10,0;0,0" o:connectangles="0,0,0"/>
                </v:shape>
                <v:shape id="Freeform 1902" o:spid="_x0000_s1378" style="position:absolute;left:13613;top:643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" path="m39,l34,,15,,,e" filled="f" strokecolor="#9c9c9c" strokeweight=".48pt">
                  <v:path arrowok="t" o:connecttype="custom" o:connectlocs="39,0;34,0;15,0;0,0" o:connectangles="0,0,0,0"/>
                </v:shape>
                <v:line id="Line 1901" o:spid="_x0000_s1379" style="position:absolute;visibility:visible;mso-wrap-style:square" from="13570,6437" to="13570,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" strokecolor="#9c9c9c" strokeweight=".48pt"/>
                <v:line id="Line 1900" o:spid="_x0000_s1380" style="position:absolute;visibility:visible;mso-wrap-style:square" from="13493,6437" to="13493,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" strokecolor="#9c9c9c" strokeweight=".48pt"/>
                <v:line id="Line 1899" o:spid="_x0000_s1381" style="position:absolute;visibility:visible;mso-wrap-style:square" from="13412,6437" to="13412,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" strokecolor="#9c9c9c" strokeweight=".48pt"/>
                <v:shape id="Freeform 1898" o:spid="_x0000_s1382" style="position:absolute;left:13292;top:643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" path="m38,l14,,,e" filled="f" strokecolor="#9c9c9c" strokeweight=".48pt">
                  <v:path arrowok="t" o:connecttype="custom" o:connectlocs="38,0;14,0;0,0" o:connectangles="0,0,0"/>
                </v:shape>
                <v:line id="Line 1897" o:spid="_x0000_s1383" style="position:absolute;visibility:visible;mso-wrap-style:square" from="13253,6437" to="13253,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" strokecolor="#9c9c9c" strokeweight=".48pt"/>
                <v:line id="Line 1896" o:spid="_x0000_s1384" style="position:absolute;visibility:visible;mso-wrap-style:square" from="13172,6437" to="13172,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" strokecolor="#9c9c9c" strokeweight=".48pt"/>
                <v:line id="Line 1895" o:spid="_x0000_s1385" style="position:absolute;visibility:visible;mso-wrap-style:square" from="13090,6437" to="13090,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" strokecolor="#9c9c9c" strokeweight=".48pt"/>
                <v:line id="Line 1894" o:spid="_x0000_s1386" style="position:absolute;visibility:visible;mso-wrap-style:square" from="13013,6437" to="13013,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" strokecolor="#9c9c9c" strokeweight=".48pt"/>
                <v:shape id="Freeform 1893" o:spid="_x0000_s1387" style="position:absolute;left:12893;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" path="m39,l15,,,e" filled="f" strokecolor="#9c9c9c" strokeweight=".48pt">
                  <v:path arrowok="t" o:connecttype="custom" o:connectlocs="39,0;15,0;0,0" o:connectangles="0,0,0"/>
                </v:shape>
                <v:shape id="Freeform 1892" o:spid="_x0000_s1388" style="position:absolute;left:12812;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" path="m38,l33,,,e" filled="f" strokecolor="#9c9c9c" strokeweight=".48pt">
                  <v:path arrowok="t" o:connecttype="custom" o:connectlocs="38,0;33,0;0,0" o:connectangles="0,0,0"/>
                </v:shape>
                <v:shape id="Freeform 1891" o:spid="_x0000_s1389" style="position:absolute;left:12730;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" path="m43,l5,,,e" filled="f" strokecolor="#9c9c9c" strokeweight=".48pt">
                  <v:path arrowok="t" o:connecttype="custom" o:connectlocs="43,0;5,0;0,0" o:connectangles="0,0,0"/>
                </v:shape>
                <v:shape id="Freeform 1890" o:spid="_x0000_s1390" style="position:absolute;left:12653;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" path="m39,l15,,,e" filled="f" strokecolor="#9c9c9c" strokeweight=".48pt">
                  <v:path arrowok="t" o:connecttype="custom" o:connectlocs="39,0;15,0;0,0" o:connectangles="0,0,0"/>
                </v:shape>
                <v:line id="Line 1889" o:spid="_x0000_s1391" style="position:absolute;visibility:visible;mso-wrap-style:square" from="12610,6432" to="12610,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" strokecolor="#9c9c9c" strokeweight=".48pt"/>
                <v:shape id="Freeform 1888" o:spid="_x0000_s1392" style="position:absolute;left:12490;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" path="m43,l24,,,e" filled="f" strokecolor="#9c9c9c" strokeweight=".48pt">
                  <v:path arrowok="t" o:connecttype="custom" o:connectlocs="43,0;24,0;0,0" o:connectangles="0,0,0"/>
                </v:shape>
                <v:line id="Line 1887" o:spid="_x0000_s1393" style="position:absolute;visibility:visible;mso-wrap-style:square" from="12452,6432" to="12452,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" strokecolor="#9c9c9c" strokeweight=".48pt"/>
                <v:line id="Line 1886" o:spid="_x0000_s1394" style="position:absolute;visibility:visible;mso-wrap-style:square" from="12370,6432" to="12370,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" strokecolor="#9c9c9c" strokeweight=".48pt"/>
                <v:shape id="Freeform 1885" o:spid="_x0000_s1395" style="position:absolute;left:12250;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" path="m43,l38,,10,,,e" filled="f" strokecolor="#9c9c9c" strokeweight=".48pt">
                  <v:path arrowok="t" o:connecttype="custom" o:connectlocs="43,0;38,0;10,0;0,0" o:connectangles="0,0,0,0"/>
                </v:shape>
                <v:shape id="Freeform 1884" o:spid="_x0000_s1396" style="position:absolute;left:12173;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" path="m39,l5,,,e" filled="f" strokecolor="#9c9c9c" strokeweight=".48pt">
                  <v:path arrowok="t" o:connecttype="custom" o:connectlocs="39,0;5,0;0,0" o:connectangles="0,0,0"/>
                </v:shape>
                <v:shape id="Freeform 1883" o:spid="_x0000_s1397" style="position:absolute;left:12092;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" path="m38,l24,,,e" filled="f" strokecolor="#9c9c9c" strokeweight=".48pt">
                  <v:path arrowok="t" o:connecttype="custom" o:connectlocs="38,0;24,0;0,0" o:connectangles="0,0,0"/>
                </v:shape>
                <v:line id="Line 1882" o:spid="_x0000_s1398" style="position:absolute;visibility:visible;mso-wrap-style:square" from="12053,6432" to="12053,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" strokecolor="#9c9c9c" strokeweight=".48pt"/>
                <v:shape id="Freeform 1881" o:spid="_x0000_s1399" style="position:absolute;left:11933;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" path="m39,l5,,,e" filled="f" strokecolor="#9c9c9c" strokeweight=".48pt">
                  <v:path arrowok="t" o:connecttype="custom" o:connectlocs="39,0;5,0;0,0" o:connectangles="0,0,0"/>
                </v:shape>
                <v:shape id="Freeform 1880" o:spid="_x0000_s1400" style="position:absolute;left:11852;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" path="m38,l,e" filled="f" strokecolor="#9c9c9c" strokeweight=".48pt">
                  <v:path arrowok="t" o:connecttype="custom" o:connectlocs="38,0;0,0;0,0" o:connectangles="0,0,0"/>
                </v:shape>
                <v:shape id="Freeform 1879" o:spid="_x0000_s1401" style="position:absolute;left:11770;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" path="m43,l19,,,e" filled="f" strokecolor="#9c9c9c" strokeweight=".48pt">
                  <v:path arrowok="t" o:connecttype="custom" o:connectlocs="43,0;19,0;0,0" o:connectangles="0,0,0"/>
                </v:shape>
                <v:shape id="Freeform 1878" o:spid="_x0000_s1402" style="position:absolute;left:11693;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" path="m39,l29,,15,,10,,,e" filled="f" strokecolor="#9c9c9c" strokeweight=".48pt">
                  <v:path arrowok="t" o:connecttype="custom" o:connectlocs="39,0;29,0;15,0;10,0;0,0" o:connectangles="0,0,0,0,0"/>
                </v:shape>
                <v:shape id="Freeform 1877" o:spid="_x0000_s1403" style="position:absolute;left:11612;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" path="m38,l28,,19,,,e" filled="f" strokecolor="#9c9c9c" strokeweight=".48pt">
                  <v:path arrowok="t" o:connecttype="custom" o:connectlocs="38,0;28,0;19,0;0,0" o:connectangles="0,0,0,0"/>
                </v:shape>
                <v:shape id="Freeform 1876" o:spid="_x0000_s1404" style="position:absolute;left:11530;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" path="m43,l24,,19,,,e" filled="f" strokecolor="#9c9c9c" strokeweight=".48pt">
                  <v:path arrowok="t" o:connecttype="custom" o:connectlocs="43,0;24,0;19,0;0,0" o:connectangles="0,0,0,0"/>
                </v:shape>
                <v:shape id="Freeform 1875" o:spid="_x0000_s1405" style="position:absolute;left:11453;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" path="m39,l34,,,e" filled="f" strokecolor="#9c9c9c" strokeweight=".48pt">
                  <v:path arrowok="t" o:connecttype="custom" o:connectlocs="39,0;34,0;0,0" o:connectangles="0,0,0"/>
                </v:shape>
                <v:shape id="Freeform 1874" o:spid="_x0000_s1406" style="position:absolute;left:11372;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" path="m38,l28,,,e" filled="f" strokecolor="#9c9c9c" strokeweight=".48pt">
                  <v:path arrowok="t" o:connecttype="custom" o:connectlocs="38,0;28,0;0,0" o:connectangles="0,0,0"/>
                </v:shape>
                <v:shape id="Freeform 1873" o:spid="_x0000_s1407" style="position:absolute;left:11290;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" path="m43,l34,,29,,,e" filled="f" strokecolor="#9c9c9c" strokeweight=".48pt">
                  <v:path arrowok="t" o:connecttype="custom" o:connectlocs="43,0;34,0;29,0;0,0" o:connectangles="0,0,0,0"/>
                </v:shape>
                <v:shape id="Freeform 1872" o:spid="_x0000_s1408" style="position:absolute;left:11213;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" path="m39,l29,,24,,19,,,e" filled="f" strokecolor="#9c9c9c" strokeweight=".48pt">
                  <v:path arrowok="t" o:connecttype="custom" o:connectlocs="39,0;29,0;24,0;19,0;0,0" o:connectangles="0,0,0,0,0"/>
                </v:shape>
                <v:line id="Line 1871" o:spid="_x0000_s1409" style="position:absolute;visibility:visible;mso-wrap-style:square" from="11175,6432" to="11175,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" strokecolor="#9c9c9c" strokeweight=".48pt"/>
                <v:shape id="Freeform 1870" o:spid="_x0000_s1410" style="position:absolute;left:11055;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" path="m38,l5,,,e" filled="f" strokecolor="#9c9c9c" strokeweight=".48pt">
                  <v:path arrowok="t" o:connecttype="custom" o:connectlocs="38,0;5,0;0,0" o:connectangles="0,0,0"/>
                </v:shape>
                <v:shape id="Freeform 1869" o:spid="_x0000_s1411" style="position:absolute;left:10973;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" path="m39,l24,,,e" filled="f" strokecolor="#9c9c9c" strokeweight=".48pt">
                  <v:path arrowok="t" o:connecttype="custom" o:connectlocs="39,0;24,0;0,0" o:connectangles="0,0,0"/>
                </v:shape>
                <v:shape id="Freeform 1868" o:spid="_x0000_s1412" style="position:absolute;left:10892;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" path="m43,l33,,14,,4,,,e" filled="f" strokecolor="#9c9c9c" strokeweight=".48pt">
                  <v:path arrowok="t" o:connecttype="custom" o:connectlocs="43,0;33,0;14,0;4,0;0,0" o:connectangles="0,0,0,0,0"/>
                </v:shape>
                <v:shape id="Freeform 1867" o:spid="_x0000_s1413" style="position:absolute;left:10815;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" path="m38,l29,,14,,,e" filled="f" strokecolor="#9c9c9c" strokeweight=".48pt">
                  <v:path arrowok="t" o:connecttype="custom" o:connectlocs="38,0;29,0;14,0;0,0" o:connectangles="0,0,0,0"/>
                </v:shape>
                <v:line id="Line 1866" o:spid="_x0000_s1414" style="position:absolute;visibility:visible;mso-wrap-style:square" from="10771,6432" to="10771,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" strokecolor="#9c9c9c" strokeweight=".48pt"/>
                <v:shape id="Freeform 1865" o:spid="_x0000_s1415" style="position:absolute;left:10651;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" path="m44,l20,,10,,,e" filled="f" strokecolor="#9c9c9c" strokeweight=".48pt">
                  <v:path arrowok="t" o:connecttype="custom" o:connectlocs="44,0;20,0;10,0;0,0" o:connectangles="0,0,0,0"/>
                </v:shape>
                <v:shape id="Freeform 1864" o:spid="_x0000_s1416" style="position:absolute;left:10575;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" path="m38,l19,,14,,,e" filled="f" strokecolor="#9c9c9c" strokeweight=".48pt">
                  <v:path arrowok="t" o:connecttype="custom" o:connectlocs="38,0;19,0;14,0;0,0" o:connectangles="0,0,0,0"/>
                </v:shape>
                <v:shape id="Freeform 1863" o:spid="_x0000_s1417" style="position:absolute;left:10493;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" path="m38,l34,,,e" filled="f" strokecolor="#9c9c9c" strokeweight=".48pt">
                  <v:path arrowok="t" o:connecttype="custom" o:connectlocs="38,0;34,0;0,0" o:connectangles="0,0,0"/>
                </v:shape>
                <v:shape id="Freeform 1862" o:spid="_x0000_s1418" style="position:absolute;left:10411;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" path="m44,l39,,10,,,e" filled="f" strokecolor="#9c9c9c" strokeweight=".48pt">
                  <v:path arrowok="t" o:connecttype="custom" o:connectlocs="44,0;39,0;10,0;0,0" o:connectangles="0,0,0,0"/>
                </v:shape>
                <v:shape id="Freeform 1861" o:spid="_x0000_s1419" style="position:absolute;left:10335;top:6428;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" path="m38,r,l,e" filled="f" strokecolor="#9c9c9c" strokeweight=".48pt">
                  <v:path arrowok="t" o:connecttype="custom" o:connectlocs="38,0;38,0;0,0" o:connectangles="0,0,0"/>
                </v:shape>
                <v:shape id="Freeform 1860" o:spid="_x0000_s1420" style="position:absolute;left:10267;top:6413;width:24;height:15;visibility:visible;mso-wrap-style:square;v-text-anchor:top" coordsize="2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" path="m24,15r-4,l15,15,5,15,,15,,e" filled="f" strokecolor="#9c9c9c" strokeweight=".48pt">
                  <v:path arrowok="t" o:connecttype="custom" o:connectlocs="24,6428;20,6428;15,6428;5,6428;0,6428;0,6413" o:connectangles="0,0,0,0,0,0"/>
                </v:shape>
                <v:line id="Line 1859" o:spid="_x0000_s1421" style="position:absolute;visibility:visible;mso-wrap-style:square" from="10263,6356" to="10272,6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" strokecolor="#9c9c9c" strokeweight="1.92pt"/>
                <v:line id="Line 1858" o:spid="_x0000_s1422" style="position:absolute;visibility:visible;mso-wrap-style:square" from="10267,6293" to="10267,6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" strokecolor="#9c9c9c" strokeweight=".48pt"/>
                <v:line id="Line 1857" o:spid="_x0000_s1423" style="position:absolute;visibility:visible;mso-wrap-style:square" from="10267,6173" to="10267,6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" strokecolor="#9c9c9c" strokeweight=".48pt"/>
                <v:line id="Line 1856" o:spid="_x0000_s1424" style="position:absolute;visibility:visible;mso-wrap-style:square" from="10263,6116" to="10272,6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" strokecolor="#9c9c9c" strokeweight="1.92pt"/>
                <v:rect id="Rectangle 1855" o:spid="_x0000_s1425" style="position:absolute;left:10263;top:6015;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" fillcolor="#9c9c9c" stroked="f"/>
                <v:line id="Line 1854" o:spid="_x0000_s1426" style="position:absolute;visibility:visible;mso-wrap-style:square" from="10267,5933" to="10267,5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" strokecolor="#9c9c9c" strokeweight=".48pt"/>
                <v:line id="Line 1853" o:spid="_x0000_s1427" style="position:absolute;visibility:visible;mso-wrap-style:square" from="10263,5875" to="10272,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" strokecolor="#9c9c9c" strokeweight="1.92pt"/>
                <v:line id="Line 1852" o:spid="_x0000_s1428" style="position:absolute;visibility:visible;mso-wrap-style:square" from="10272,5741" to="10272,5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" strokecolor="#9c9c9c" strokeweight=".48pt"/>
                <v:line id="Line 1851" o:spid="_x0000_s1429" style="position:absolute;visibility:visible;mso-wrap-style:square" from="10267,5640" to="10277,5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" strokecolor="#9c9c9c" strokeweight="1.92pt"/>
                <v:rect id="Rectangle 1850" o:spid="_x0000_s1430" style="position:absolute;left:10263;top:553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" fillcolor="#9c9c9c" stroked="f"/>
                <v:line id="Line 1849" o:spid="_x0000_s1431" style="position:absolute;visibility:visible;mso-wrap-style:square" from="10267,5458" to="10267,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" strokecolor="#9c9c9c" strokeweight=".48pt"/>
                <v:line id="Line 1848" o:spid="_x0000_s1432" style="position:absolute;visibility:visible;mso-wrap-style:square" from="10263,5400" to="10272,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" strokecolor="#9c9c9c" strokeweight="1.92pt"/>
                <v:rect id="Rectangle 1847" o:spid="_x0000_s1433" style="position:absolute;left:10263;top:529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" fillcolor="#9c9c9c" stroked="f"/>
                <v:line id="Line 1846" o:spid="_x0000_s1434" style="position:absolute;visibility:visible;mso-wrap-style:square" from="10267,5218" to="10267,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" strokecolor="#9c9c9c" strokeweight=".48pt"/>
                <v:line id="Line 1845" o:spid="_x0000_s1435" style="position:absolute;visibility:visible;mso-wrap-style:square" from="10263,5160" to="10272,5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" strokecolor="#9c9c9c" strokeweight="1.92pt"/>
                <v:rect id="Rectangle 1844" o:spid="_x0000_s1436" style="position:absolute;left:10263;top:505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" fillcolor="#9c9c9c" stroked="f"/>
                <v:line id="Line 1843" o:spid="_x0000_s1437" style="position:absolute;visibility:visible;mso-wrap-style:square" from="10267,4978" to="10267,5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" strokecolor="#9c9c9c" strokeweight=".48pt"/>
                <v:line id="Line 1842" o:spid="_x0000_s1438" style="position:absolute;visibility:visible;mso-wrap-style:square" from="10263,4920" to="10272,4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" strokecolor="#9c9c9c" strokeweight="1.92pt"/>
                <v:line id="Line 1841" o:spid="_x0000_s1439" style="position:absolute;visibility:visible;mso-wrap-style:square" from="10267,4819" to="10267,48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" strokecolor="#9c9c9c" strokeweight=".48pt"/>
                <v:line id="Line 1840" o:spid="_x0000_s1440" style="position:absolute;visibility:visible;mso-wrap-style:square" from="10267,4738" to="10267,4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" strokecolor="#9c9c9c" strokeweight=".48pt"/>
                <v:line id="Line 1839" o:spid="_x0000_s1441" style="position:absolute;visibility:visible;mso-wrap-style:square" from="10263,4680" to="10272,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" strokecolor="#9c9c9c" strokeweight="1.92pt"/>
                <v:rect id="Rectangle 1838" o:spid="_x0000_s1442" style="position:absolute;left:10263;top:457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" fillcolor="#9c9c9c" stroked="f"/>
                <v:line id="Line 1837" o:spid="_x0000_s1443" style="position:absolute;visibility:visible;mso-wrap-style:square" from="10267,4541" to="10267,4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" strokecolor="#9c9c9c" strokeweight=".48pt"/>
                <v:rect id="Rectangle 1836" o:spid="_x0000_s1444" style="position:absolute;left:10263;top:433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" fillcolor="#9c9c9c" stroked="f"/>
                <v:line id="Line 1835" o:spid="_x0000_s1445" style="position:absolute;visibility:visible;mso-wrap-style:square" from="10263,4279" to="10272,4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" strokecolor="#9c9c9c" strokeweight="2.16pt"/>
                <v:line id="Line 1834" o:spid="_x0000_s1446" style="position:absolute;visibility:visible;mso-wrap-style:square" from="10267,4008" to="10267,4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" strokecolor="#9c9c9c" strokeweight=".48pt"/>
                <v:rect id="Rectangle 1833" o:spid="_x0000_s1447" style="position:absolute;left:10263;top:385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" fillcolor="#9c9c9c" stroked="f"/>
                <v:line id="Line 1832" o:spid="_x0000_s1448" style="position:absolute;visibility:visible;mso-wrap-style:square" from="10267,3768" to="10267,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" strokecolor="#9c9c9c" strokeweight=".48pt"/>
                <v:shape id="AutoShape 1831" o:spid="_x0000_s1449" style="position:absolute;left:10263;top:3619;width:10;height:1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" path="m9,82l,82r,38l9,120,9,82m9,l,,,39r9,l9,e" fillcolor="#9c9c9c" stroked="f">
                  <v:path arrowok="t" o:connecttype="custom" o:connectlocs="9,3701;0,3701;0,3739;9,3739;9,3701;9,3619;0,3619;0,3658;9,3658;9,3619" o:connectangles="0,0,0,0,0,0,0,0,0,0"/>
                </v:shape>
                <v:line id="Line 1830" o:spid="_x0000_s1450" style="position:absolute;visibility:visible;mso-wrap-style:square" from="10267,3581" to="10267,3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" strokecolor="#9c9c9c" strokeweight=".48pt"/>
                <v:shape id="AutoShape 1829" o:spid="_x0000_s1451" style="position:absolute;left:10258;top:3379;width:10;height:120;visibility:visible;mso-wrap-style:square;v-text-anchor:top" coordsize="1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" path="m9,82l,82r,38l9,120,9,82m9,l,,,39r9,l9,e" fillcolor="#9c9c9c" stroked="f">
                  <v:path arrowok="t" o:connecttype="custom" o:connectlocs="9,3461;0,3461;0,3499;9,3499;9,3461;9,3379;0,3379;0,3418;9,3418;9,3379" o:connectangles="0,0,0,0,0,0,0,0,0,0"/>
                </v:shape>
                <v:line id="Line 1828" o:spid="_x0000_s1452" style="position:absolute;visibility:visible;mso-wrap-style:square" from="10263,3259" to="10263,3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" strokecolor="#9c9c9c" strokeweight=".48pt"/>
                <v:shape id="Freeform 1827" o:spid="_x0000_s1453" style="position:absolute;left:10263;top:3144;width:10;height:34;visibility:visible;mso-wrap-style:square;v-text-anchor:top" coordsize="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" path="m,34l,29r9,l9,e" filled="f" strokecolor="#9c9c9c" strokeweight=".48pt">
                  <v:path arrowok="t" o:connecttype="custom" o:connectlocs="0,3178;0,3173;9,3173;9,3144" o:connectangles="0,0,0,0"/>
                </v:shape>
                <v:rect id="Rectangle 1826" o:spid="_x0000_s1454" style="position:absolute;left:10267;top:3067;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" fillcolor="#9c9c9c" stroked="f"/>
                <v:line id="Line 1825" o:spid="_x0000_s1455" style="position:absolute;visibility:visible;mso-wrap-style:square" from="10272,3024" to="10272,3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" strokecolor="#9c9c9c" strokeweight=".48pt"/>
                <v:shape id="Freeform 1824" o:spid="_x0000_s1456" style="position:absolute;left:10272;top:2847;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" path="m,19l,,10,r5,l19,e" filled="f" strokecolor="#9c9c9c" strokeweight=".48pt">
                  <v:path arrowok="t" o:connecttype="custom" o:connectlocs="0,2866;0,2847;10,2847;15,2847;19,2847" o:connectangles="0,0,0,0,0"/>
                </v:shape>
                <v:shape id="Freeform 1823" o:spid="_x0000_s1457" style="position:absolute;left:10330;top:2842;width:44;height:5;visibility:visible;mso-wrap-style:square;v-text-anchor:top" coordsize="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" path="m,5l33,r5,l43,e" filled="f" strokecolor="#9c9c9c" strokeweight=".48pt">
                  <v:path arrowok="t" o:connecttype="custom" o:connectlocs="0,2847;33,2842;38,2842;43,2842" o:connectangles="0,0,0,0"/>
                </v:shape>
                <v:shape id="Freeform 1822" o:spid="_x0000_s1458" style="position:absolute;left:10411;top:2842;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" path="m,5l15,,39,e" filled="f" strokecolor="#9c9c9c" strokeweight=".48pt">
                  <v:path arrowok="t" o:connecttype="custom" o:connectlocs="0,2847;15,2842;39,2842" o:connectangles="0,0,0"/>
                </v:shape>
                <v:shape id="Freeform 1821" o:spid="_x0000_s1459" style="position:absolute;left:12010;top:2847;width:44;height:5;visibility:visible;mso-wrap-style:square;v-text-anchor:top" coordsize="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" path="m,l24,,43,4e" filled="f" strokecolor="#9c9c9c" strokeweight=".48pt">
                  <v:path arrowok="t" o:connecttype="custom" o:connectlocs="0,2847;24,2847;43,2851" o:connectangles="0,0,0"/>
                </v:shape>
                <v:shape id="Freeform 1820" o:spid="_x0000_s1460" style="position:absolute;left:12250;top:2842;width:44;height:5;visibility:visible;mso-wrap-style:square;v-text-anchor:top" coordsize="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" path="m,5r10,l19,,43,e" filled="f" strokecolor="#9c9c9c" strokeweight=".48pt">
                  <v:path arrowok="t" o:connecttype="custom" o:connectlocs="0,2847;10,2847;19,2842;43,2842" o:connectangles="0,0,0,0"/>
                </v:shape>
                <v:shape id="Freeform 1819" o:spid="_x0000_s1461" style="position:absolute;left:12572;top:2842;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" path="m,5r19,l38,e" filled="f" strokecolor="#9c9c9c" strokeweight=".48pt">
                  <v:path arrowok="t" o:connecttype="custom" o:connectlocs="0,2847;19,2847;38,2842" o:connectangles="0,0,0"/>
                </v:shape>
                <v:shape id="Freeform 1818" o:spid="_x0000_s1462" style="position:absolute;left:13532;top:2842;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" path="m,l24,,38,5e" filled="f" strokecolor="#9c9c9c" strokeweight=".48pt">
                  <v:path arrowok="t" o:connecttype="custom" o:connectlocs="0,2842;24,2842;38,2847" o:connectangles="0,0,0"/>
                </v:shape>
                <v:line id="Line 1817" o:spid="_x0000_s1463" style="position:absolute;visibility:visible;mso-wrap-style:square" from="6274,4464" to="6274,4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" strokecolor="#9c9c9c" strokeweight=".48pt"/>
                <v:line id="Line 1816" o:spid="_x0000_s1464" style="position:absolute;visibility:visible;mso-wrap-style:square" from="6269,4565" to="6279,4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" strokecolor="#9c9c9c" strokeweight="1.92pt"/>
                <v:rect id="Rectangle 1815" o:spid="_x0000_s1465" style="position:absolute;left:6269;top:4704;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" fillcolor="#9c9c9c" stroked="f"/>
                <v:line id="Line 1814" o:spid="_x0000_s1466" style="position:absolute;visibility:visible;mso-wrap-style:square" from="6274,4863" to="6274,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" strokecolor="#9c9c9c" strokeweight=".48pt"/>
                <v:rect id="Rectangle 1813" o:spid="_x0000_s1467" style="position:absolute;left:6269;top:4944;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" fillcolor="#9c9c9c" stroked="f"/>
                <v:line id="Line 1812" o:spid="_x0000_s1468" style="position:absolute;visibility:visible;mso-wrap-style:square" from="6274,5026" to="6274,5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" strokecolor="#9c9c9c" strokeweight=".48pt"/>
                <v:line id="Line 1811" o:spid="_x0000_s1469" style="position:absolute;visibility:visible;mso-wrap-style:square" from="6274,5103" to="6274,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" strokecolor="#9c9c9c" strokeweight=".48pt"/>
                <v:line id="Line 1810" o:spid="_x0000_s1470" style="position:absolute;visibility:visible;mso-wrap-style:square" from="6274,5184" to="6274,5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" strokecolor="#9c9c9c" strokeweight=".48pt"/>
                <v:line id="Line 1809" o:spid="_x0000_s1471" style="position:absolute;visibility:visible;mso-wrap-style:square" from="6269,5266" to="6269,5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" strokecolor="#9c9c9c" strokeweight=".48pt"/>
                <v:line id="Line 1808" o:spid="_x0000_s1472" style="position:absolute;visibility:visible;mso-wrap-style:square" from="6269,5343" to="6269,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" strokecolor="#9c9c9c" strokeweight=".48pt"/>
                <v:rect id="Rectangle 1807" o:spid="_x0000_s1473" style="position:absolute;left:6264;top:5424;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" fillcolor="#9c9c9c" stroked="f"/>
                <v:line id="Line 1806" o:spid="_x0000_s1474" style="position:absolute;visibility:visible;mso-wrap-style:square" from="6269,5506" to="6269,55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" strokecolor="#9c9c9c" strokeweight=".48pt"/>
                <v:line id="Line 1805" o:spid="_x0000_s1475" style="position:absolute;visibility:visible;mso-wrap-style:square" from="6274,5583" to="6274,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" strokecolor="#9c9c9c" strokeweight=".48pt"/>
                <v:rect id="Rectangle 1804" o:spid="_x0000_s1476" style="position:absolute;left:6264;top:5664;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" fillcolor="#9c9c9c" stroked="f"/>
                <v:shape id="Freeform 1803" o:spid="_x0000_s1477" style="position:absolute;left:6269;top:5746;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" path="m,l,5,5,29r5,e" filled="f" strokecolor="#9c9c9c" strokeweight=".48pt">
                  <v:path arrowok="t" o:connecttype="custom" o:connectlocs="0,5746;0,5751;5,5775;10,5775" o:connectangles="0,0,0,0"/>
                </v:shape>
                <v:line id="Line 1802" o:spid="_x0000_s1478" style="position:absolute;visibility:visible;mso-wrap-style:square" from="6293,5803" to="6293,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" strokecolor="#9c9c9c" strokeweight=".48pt"/>
                <v:line id="Line 1801" o:spid="_x0000_s1479" style="position:absolute;visibility:visible;mso-wrap-style:square" from="6288,5904" to="6298,59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" strokecolor="#9c9c9c" strokeweight="1.92pt"/>
                <v:line id="Line 1800" o:spid="_x0000_s1480" style="position:absolute;visibility:visible;mso-wrap-style:square" from="6293,5962" to="6293,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" strokecolor="#9c9c9c" strokeweight=".48pt"/>
                <v:rect id="Rectangle 1799" o:spid="_x0000_s1481" style="position:absolute;left:6288;top:6044;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" fillcolor="#9c9c9c" stroked="f"/>
                <v:line id="Line 1798" o:spid="_x0000_s1482" style="position:absolute;visibility:visible;mso-wrap-style:square" from="6293,6125" to="6293,6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" strokecolor="#9c9c9c" strokeweight=".48pt"/>
                <v:rect id="Rectangle 1797" o:spid="_x0000_s1483" style="position:absolute;left:6288;top:6284;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" fillcolor="#9c9c9c" stroked="f"/>
                <v:line id="Line 1796" o:spid="_x0000_s1484" style="position:absolute;visibility:visible;mso-wrap-style:square" from="6288,6384" to="6298,6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" strokecolor="#9c9c9c" strokeweight="1.92pt"/>
                <v:line id="Line 1795" o:spid="_x0000_s1485" style="position:absolute;visibility:visible;mso-wrap-style:square" from="6293,6442" to="6293,64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" strokecolor="#9c9c9c" strokeweight=".48pt"/>
                <v:shape id="Freeform 1794" o:spid="_x0000_s1486" style="position:absolute;left:6288;top:6524;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" path="m5,r,9l,24,5,38e" filled="f" strokecolor="#9c9c9c" strokeweight=".48pt">
                  <v:path arrowok="t" o:connecttype="custom" o:connectlocs="5,6524;5,6533;0,6548;5,6562" o:connectangles="0,0,0,0"/>
                </v:shape>
                <v:line id="Line 1793" o:spid="_x0000_s1487" style="position:absolute;visibility:visible;mso-wrap-style:square" from="6293,6605" to="6293,6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" strokecolor="#9c9c9c" strokeweight=".48pt"/>
                <v:shape id="Freeform 1792" o:spid="_x0000_s1488" style="position:absolute;left:6288;top:6682;width:5;height:44;visibility:visible;mso-wrap-style:square;v-text-anchor:top" coordsize="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" path="m5,l,19r,5l,29r,5l,43e" filled="f" strokecolor="#9c9c9c" strokeweight=".48pt">
                  <v:path arrowok="t" o:connecttype="custom" o:connectlocs="5,6682;0,6701;0,6706;0,6711;0,6716;0,6725" o:connectangles="0,0,0,0,0,0"/>
                </v:shape>
                <v:line id="Line 1791" o:spid="_x0000_s1489" style="position:absolute;visibility:visible;mso-wrap-style:square" from="6293,6764" to="6293,6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" strokecolor="#9c9c9c" strokeweight=".48pt"/>
                <v:line id="Line 1790" o:spid="_x0000_s1490" style="position:absolute;visibility:visible;mso-wrap-style:square" from="6288,6864" to="6298,68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" strokecolor="#9c9c9c" strokeweight="1.92pt"/>
                <v:line id="Line 1789" o:spid="_x0000_s1491" style="position:absolute;visibility:visible;mso-wrap-style:square" from="6293,6922" to="6293,6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" strokecolor="#9c9c9c" strokeweight=".48pt"/>
                <v:line id="Line 1788" o:spid="_x0000_s1492" style="position:absolute;visibility:visible;mso-wrap-style:square" from="6288,7023" to="6298,7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" strokecolor="#9c9c9c" strokeweight="1.92pt"/>
                <v:line id="Line 1787" o:spid="_x0000_s1493" style="position:absolute;visibility:visible;mso-wrap-style:square" from="6288,7104" to="6298,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" strokecolor="#9c9c9c" strokeweight="1.92pt"/>
                <v:line id="Line 1786" o:spid="_x0000_s1494" style="position:absolute;visibility:visible;mso-wrap-style:square" from="6293,7138" to="6293,7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" strokecolor="#9c9c9c" strokeweight=".48pt"/>
                <v:shape id="Freeform 1785" o:spid="_x0000_s1495" style="position:absolute;left:6288;top:7244;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" path="m5,l,38r5,e" filled="f" strokecolor="#9c9c9c" strokeweight=".48pt">
                  <v:path arrowok="t" o:connecttype="custom" o:connectlocs="5,7244;0,7282;5,7282" o:connectangles="0,0,0"/>
                </v:shape>
                <v:line id="Line 1784" o:spid="_x0000_s1496" style="position:absolute;visibility:visible;mso-wrap-style:square" from="6288,7325" to="6288,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" strokecolor="#9c9c9c" strokeweight=".48pt"/>
                <v:shape id="Freeform 1783" o:spid="_x0000_s1497" style="position:absolute;left:6235;top:7388;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" path="m39,l24,,,e" filled="f" strokecolor="#9c9c9c" strokeweight=".48pt">
                  <v:path arrowok="t" o:connecttype="custom" o:connectlocs="39,0;24,0;0,0" o:connectangles="0,0,0"/>
                </v:shape>
                <v:shape id="Freeform 1782" o:spid="_x0000_s1498" style="position:absolute;left:6159;top:7402;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" path="m38,l28,,24,,19,5r-5,l4,10,,10e" filled="f" strokecolor="#9c9c9c" strokeweight=".48pt">
                  <v:path arrowok="t" o:connecttype="custom" o:connectlocs="38,7402;28,7402;24,7402;19,7407;14,7407;4,7412;0,7412" o:connectangles="0,0,0,0,0,0,0"/>
                </v:shape>
                <v:shape id="Freeform 1781" o:spid="_x0000_s1499" style="position:absolute;left:6096;top:7436;width:34;height:20;visibility:visible;mso-wrap-style:square;v-text-anchor:top" coordsize="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" path="m34,l29,4,24,9r-9,5l10,14r,5l,19e" filled="f" strokecolor="#9c9c9c" strokeweight=".48pt">
                  <v:path arrowok="t" o:connecttype="custom" o:connectlocs="34,7436;29,7440;24,7445;15,7450;10,7450;10,7455;0,7455" o:connectangles="0,0,0,0,0,0,0"/>
                </v:shape>
                <v:shape id="Freeform 1780" o:spid="_x0000_s1500" style="position:absolute;left:6015;top:7464;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" path="m38,l28,5r-4,l14,10r-5,l,10e" filled="f" strokecolor="#9c9c9c" strokeweight=".48pt">
                  <v:path arrowok="t" o:connecttype="custom" o:connectlocs="38,7464;28,7469;24,7469;14,7474;9,7474;0,7474" o:connectangles="0,0,0,0,0,0"/>
                </v:shape>
                <v:shape id="Freeform 1779" o:spid="_x0000_s1501" style="position:absolute;left:5952;top:7440;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" path="m29,24l24,20r,-5l24,10,19,5,10,,,e" filled="f" strokecolor="#9c9c9c" strokeweight=".48pt">
                  <v:path arrowok="t" o:connecttype="custom" o:connectlocs="29,7464;24,7460;24,7455;24,7450;19,7445;10,7440;0,7440" o:connectangles="0,0,0,0,0,0,0"/>
                </v:shape>
                <v:shape id="Freeform 1778" o:spid="_x0000_s1502" style="position:absolute;left:5880;top:7445;width:34;height:20;visibility:visible;mso-wrap-style:square;v-text-anchor:top" coordsize="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" path="m34,l24,5,,19e" filled="f" strokecolor="#9c9c9c" strokeweight=".48pt">
                  <v:path arrowok="t" o:connecttype="custom" o:connectlocs="34,7445;24,7450;0,7464" o:connectangles="0,0,0"/>
                </v:shape>
                <v:shape id="Picture 1777" o:spid="_x0000_s1503" type="#_x0000_t75" style="position:absolute;left:5607;top:7344;width:240;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">
                  <v:imagedata r:id="rId344" o:title=""/>
                </v:shape>
                <v:line id="Line 1776" o:spid="_x0000_s1504" style="position:absolute;visibility:visible;mso-wrap-style:square" from="5573,7340" to="5573,7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" strokecolor="#9c9c9c" strokeweight=".48pt"/>
                <v:shape id="Freeform 1775" o:spid="_x0000_s1505" style="position:absolute;left:5453;top:7344;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" path="m38,l24,,,5e" filled="f" strokecolor="#9c9c9c" strokeweight=".48pt">
                  <v:path arrowok="t" o:connecttype="custom" o:connectlocs="38,7344;24,7344;0,7349" o:connectangles="0,0,0"/>
                </v:shape>
                <v:line id="Line 1774" o:spid="_x0000_s1506" style="position:absolute;visibility:visible;mso-wrap-style:square" from="5410,7354" to="5410,7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" strokecolor="#9c9c9c" strokeweight=".48pt"/>
                <v:shape id="Freeform 1773" o:spid="_x0000_s1507" style="position:absolute;left:5295;top:7359;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" path="m38,9l24,5,4,,,e" filled="f" strokecolor="#9c9c9c" strokeweight=".48pt">
                  <v:path arrowok="t" o:connecttype="custom" o:connectlocs="38,7368;24,7364;4,7359;0,7359" o:connectangles="0,0,0,0"/>
                </v:shape>
                <v:shape id="Freeform 1772" o:spid="_x0000_s1508" style="position:absolute;left:5237;top:7364;width:24;height:34;visibility:visible;mso-wrap-style:square;v-text-anchor:top" coordsize="2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" path="m24,l19,4,14,9r-4,5l,33e" filled="f" strokecolor="#9c9c9c" strokeweight=".48pt">
                  <v:path arrowok="t" o:connecttype="custom" o:connectlocs="24,7364;19,7368;14,7373;10,7378;0,7397" o:connectangles="0,0,0,0,0"/>
                </v:shape>
                <v:shape id="Freeform 1771" o:spid="_x0000_s1509" style="position:absolute;left:5160;top:7392;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" path="m39,10r,-5l34,5,24,5,5,r,5l,5e" filled="f" strokecolor="#9c9c9c" strokeweight=".48pt">
                  <v:path arrowok="t" o:connecttype="custom" o:connectlocs="39,7402;39,7397;34,7397;24,7397;5,7392;5,7397;0,7397" o:connectangles="0,0,0,0,0,0,0"/>
                </v:shape>
                <v:shape id="Freeform 1770" o:spid="_x0000_s1510" style="position:absolute;left:5083;top:7397;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" path="m39,5l29,,20,,5,,,e" filled="f" strokecolor="#9c9c9c" strokeweight=".48pt">
                  <v:path arrowok="t" o:connecttype="custom" o:connectlocs="39,7402;29,7397;20,7397;5,7397;0,7397" o:connectangles="0,0,0,0,0"/>
                </v:shape>
                <v:shape id="Picture 1769" o:spid="_x0000_s1511" type="#_x0000_t75" style="position:absolute;left:4891;top:7301;width:158;height:1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">
                  <v:imagedata r:id="rId345" o:title=""/>
                </v:shape>
                <v:shape id="Picture 1768" o:spid="_x0000_s1512" type="#_x0000_t75" style="position:absolute;left:4685;top:7186;width:197;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">
                  <v:imagedata r:id="rId346" o:title=""/>
                </v:shape>
                <v:shape id="Freeform 1767" o:spid="_x0000_s1513" style="position:absolute;left:4637;top:7277;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" path="m14,l5,5r,5l5,19r,10l,34e" filled="f" strokecolor="#9c9c9c" strokeweight=".48pt">
                  <v:path arrowok="t" o:connecttype="custom" o:connectlocs="14,7277;5,7282;5,7287;5,7296;5,7306;0,7311" o:connectangles="0,0,0,0,0,0"/>
                </v:shape>
                <v:shape id="Freeform 1766" o:spid="_x0000_s1514" style="position:absolute;left:4565;top:7296;width:34;height:20;visibility:visible;mso-wrap-style:square;v-text-anchor:top" coordsize="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" path="m34,20l24,15,14,10,5,,,e" filled="f" strokecolor="#9c9c9c" strokeweight=".48pt">
                  <v:path arrowok="t" o:connecttype="custom" o:connectlocs="34,7316;24,7311;14,7306;5,7296;0,7296" o:connectangles="0,0,0,0,0"/>
                </v:shape>
                <v:shape id="Picture 1765" o:spid="_x0000_s1515" type="#_x0000_t75" style="position:absolute;left:4335;top:7133;width:202;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">
                  <v:imagedata r:id="rId347" o:title=""/>
                </v:shape>
                <v:shape id="Freeform 1764" o:spid="_x0000_s1516" style="position:absolute;left:4291;top:7085;width:34;height:1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" path="m34,15l29,10r-5,l15,5r-5,l5,5,,e" filled="f" strokecolor="#9c9c9c" strokeweight=".48pt">
                  <v:path arrowok="t" o:connecttype="custom" o:connectlocs="34,7100;29,7095;24,7095;15,7090;10,7090;5,7090;0,7085" o:connectangles="0,0,0,0,0,0,0"/>
                </v:shape>
                <v:shape id="Freeform 1763" o:spid="_x0000_s1517" style="position:absolute;left:4229;top:7080;width:24;height:29;visibility:visible;mso-wrap-style:square;v-text-anchor:top" coordsize="2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" path="m24,l19,r,5l5,10r,5l5,20,,20r,9e" filled="f" strokecolor="#9c9c9c" strokeweight=".48pt">
                  <v:path arrowok="t" o:connecttype="custom" o:connectlocs="24,7080;19,7080;19,7085;5,7090;5,7095;5,7100;0,7100;0,7109" o:connectangles="0,0,0,0,0,0,0,0"/>
                </v:shape>
                <v:shape id="Freeform 1762" o:spid="_x0000_s1518" style="position:absolute;left:4224;top:7148;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" path="m5,l,14,,33r5,5e" filled="f" strokecolor="#9c9c9c" strokeweight=".48pt">
                  <v:path arrowok="t" o:connecttype="custom" o:connectlocs="5,7148;0,7162;0,7181;5,7186" o:connectangles="0,0,0,0"/>
                </v:shape>
                <v:shape id="Freeform 1761" o:spid="_x0000_s1519" style="position:absolute;left:4205;top:7224;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" path="m14,l10,10r,5l10,20,,34e" filled="f" strokecolor="#9c9c9c" strokeweight=".48pt">
                  <v:path arrowok="t" o:connecttype="custom" o:connectlocs="14,7224;10,7234;10,7239;10,7244;0,7258" o:connectangles="0,0,0,0,0"/>
                </v:shape>
                <v:shape id="Freeform 1760" o:spid="_x0000_s1520" style="position:absolute;left:4143;top:7287;width:34;height:1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" path="m33,l24,,19,5,9,9,,14e" filled="f" strokecolor="#9c9c9c" strokeweight=".48pt">
                  <v:path arrowok="t" o:connecttype="custom" o:connectlocs="33,7287;24,7287;19,7292;9,7296;0,7301" o:connectangles="0,0,0,0,0"/>
                </v:shape>
                <v:shape id="Picture 1759" o:spid="_x0000_s1521" type="#_x0000_t75" style="position:absolute;left:3927;top:7200;width:182;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">
                  <v:imagedata r:id="rId348" o:title=""/>
                </v:shape>
                <v:shape id="Freeform 1758" o:spid="_x0000_s1522" style="position:absolute;left:3855;top:7196;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" path="m38,l33,,28,4r-9,l,4e" filled="f" strokecolor="#9c9c9c" strokeweight=".48pt">
                  <v:path arrowok="t" o:connecttype="custom" o:connectlocs="38,7196;33,7196;28,7200;19,7200;0,7200" o:connectangles="0,0,0,0,0"/>
                </v:shape>
                <v:shape id="Freeform 1757" o:spid="_x0000_s1523" style="position:absolute;left:3783;top:7181;width:34;height:15;visibility:visible;mso-wrap-style:square;v-text-anchor:top" coordsize="3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" path="m33,15r-5,l19,10,,e" filled="f" strokecolor="#9c9c9c" strokeweight=".48pt">
                  <v:path arrowok="t" o:connecttype="custom" o:connectlocs="33,7196;28,7196;19,7191;0,7181" o:connectangles="0,0,0,0"/>
                </v:shape>
                <v:shape id="Freeform 1756" o:spid="_x0000_s1524" style="position:absolute;left:3730;top:7133;width:15;height:34;visibility:visible;mso-wrap-style:square;v-text-anchor:top" coordsize="1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" path="m14,34r-5,l5,29,,19,,10,,e" filled="f" strokecolor="#9c9c9c" strokeweight=".48pt">
                  <v:path arrowok="t" o:connecttype="custom" o:connectlocs="14,7167;9,7167;5,7162;0,7152;0,7143;0,7133" o:connectangles="0,0,0,0,0,0"/>
                </v:shape>
                <v:shape id="Freeform 1755" o:spid="_x0000_s1525" style="position:absolute;left:3701;top:7080;width:15;height:24;visibility:visible;mso-wrap-style:square;v-text-anchor:top" coordsize="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" path="m10,24l5,20,,15,,10,5,5,10,r4,e" filled="f" strokecolor="#9c9c9c" strokeweight=".48pt">
                  <v:path arrowok="t" o:connecttype="custom" o:connectlocs="10,7104;5,7100;0,7095;0,7090;5,7085;10,7080;14,7080" o:connectangles="0,0,0,0,0,0,0"/>
                </v:shape>
                <v:shape id="Freeform 1754" o:spid="_x0000_s1526" style="position:absolute;left:3677;top:7047;width:20;height:29;visibility:visible;mso-wrap-style:square;v-text-anchor:top" coordsize="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" path="m19,5l19,,14,r,5l10,5r,4l10,19,5,24r,5l,29e" filled="f" strokecolor="#9c9c9c" strokeweight=".48pt">
                  <v:path arrowok="t" o:connecttype="custom" o:connectlocs="19,7052;19,7047;14,7047;14,7052;10,7052;10,7056;10,7066;5,7071;5,7076;0,7076" o:connectangles="0,0,0,0,0,0,0,0,0,0"/>
                </v:shape>
                <v:shape id="Freeform 1753" o:spid="_x0000_s1527" style="position:absolute;left:3600;top:70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" path="m39,l34,,,e" filled="f" strokecolor="#9c9c9c" strokeweight=".48pt">
                  <v:path arrowok="t" o:connecttype="custom" o:connectlocs="39,0;34,0;0,0" o:connectangles="0,0,0"/>
                </v:shape>
                <v:line id="Line 1752" o:spid="_x0000_s1528" style="position:absolute;visibility:visible;mso-wrap-style:square" from="3557,7076" to="3557,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" strokecolor="#9c9c9c" strokeweight=".48pt"/>
                <v:line id="Line 1751" o:spid="_x0000_s1529" style="position:absolute;visibility:visible;mso-wrap-style:square" from="3480,7076" to="3480,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" strokecolor="#9c9c9c" strokeweight=".48pt"/>
                <v:shape id="Freeform 1750" o:spid="_x0000_s1530" style="position:absolute;left:3360;top:70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" path="m38,l10,,,e" filled="f" strokecolor="#9c9c9c" strokeweight=".48pt">
                  <v:path arrowok="t" o:connecttype="custom" o:connectlocs="38,0;10,0;0,0" o:connectangles="0,0,0"/>
                </v:shape>
                <v:line id="Line 1749" o:spid="_x0000_s1531" style="position:absolute;visibility:visible;mso-wrap-style:square" from="3317,7076" to="3317,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" strokecolor="#9c9c9c" strokeweight=".48pt"/>
                <v:shape id="Freeform 1748" o:spid="_x0000_s1532" style="position:absolute;left:3197;top:7076;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" path="m43,l38,,,e" filled="f" strokecolor="#9c9c9c" strokeweight=".48pt">
                  <v:path arrowok="t" o:connecttype="custom" o:connectlocs="43,0;38,0;0,0" o:connectangles="0,0,0"/>
                </v:shape>
                <v:line id="Line 1747" o:spid="_x0000_s1533" style="position:absolute;visibility:visible;mso-wrap-style:square" from="3158,7076" to="3158,7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" strokecolor="#9c9c9c" strokeweight=".48pt"/>
                <v:shape id="Freeform 1746" o:spid="_x0000_s1534" style="position:absolute;left:3038;top:70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" path="m39,l29,,15,,5,,,e" filled="f" strokecolor="#9c9c9c" strokeweight=".48pt">
                  <v:path arrowok="t" o:connecttype="custom" o:connectlocs="39,0;29,0;15,0;5,0;0,0" o:connectangles="0,0,0,0,0"/>
                </v:shape>
                <v:shape id="Freeform 1745" o:spid="_x0000_s1535" style="position:absolute;left:2957;top:7076;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" path="m43,l19,,,e" filled="f" strokecolor="#9c9c9c" strokeweight=".48pt">
                  <v:path arrowok="t" o:connecttype="custom" o:connectlocs="43,0;19,0;0,0" o:connectangles="0,0,0"/>
                </v:shape>
                <v:shape id="Freeform 1744" o:spid="_x0000_s1536" style="position:absolute;left:2880;top:7076;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" path="m38,l10,,,e" filled="f" strokecolor="#9c9c9c" strokeweight=".48pt">
                  <v:path arrowok="t" o:connecttype="custom" o:connectlocs="38,0;10,0;0,0" o:connectangles="0,0,0"/>
                </v:shape>
                <v:line id="Line 1743" o:spid="_x0000_s1537" style="position:absolute;visibility:visible;mso-wrap-style:square" from="2837,7080" to="2837,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" strokecolor="#9c9c9c" strokeweight=".48pt"/>
                <v:line id="Line 1742" o:spid="_x0000_s1538" style="position:absolute;visibility:visible;mso-wrap-style:square" from="2760,7080" to="2760,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" strokecolor="#9c9c9c" strokeweight=".48pt"/>
                <v:line id="Line 1741" o:spid="_x0000_s1539" style="position:absolute;visibility:visible;mso-wrap-style:square" from="2678,7080" to="2678,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" strokecolor="#9c9c9c" strokeweight=".48pt"/>
                <v:shape id="Freeform 1740" o:spid="_x0000_s1540" style="position:absolute;left:2558;top:7080;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" path="m39,l20,,5,,,e" filled="f" strokecolor="#9c9c9c" strokeweight=".48pt">
                  <v:path arrowok="t" o:connecttype="custom" o:connectlocs="39,0;20,0;5,0;0,0" o:connectangles="0,0,0,0"/>
                </v:shape>
                <v:shape id="Freeform 1739" o:spid="_x0000_s1541" style="position:absolute;left:2477;top:7080;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" path="m43,l33,,,e" filled="f" strokecolor="#9c9c9c" strokeweight=".48pt">
                  <v:path arrowok="t" o:connecttype="custom" o:connectlocs="43,0;33,0;0,0" o:connectangles="0,0,0"/>
                </v:shape>
                <v:line id="Line 1738" o:spid="_x0000_s1542" style="position:absolute;visibility:visible;mso-wrap-style:square" from="2438,7080" to="2438,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" strokecolor="#9c9c9c" strokeweight=".48pt"/>
                <v:line id="Line 1737" o:spid="_x0000_s1543" style="position:absolute;visibility:visible;mso-wrap-style:square" from="2357,7080" to="2357,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" strokecolor="#9c9c9c" strokeweight=".48pt"/>
                <v:shape id="Freeform 1736" o:spid="_x0000_s1544" style="position:absolute;left:2237;top:7085;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" path="m43,l14,,,e" filled="f" strokecolor="#9c9c9c" strokeweight=".48pt">
                  <v:path arrowok="t" o:connecttype="custom" o:connectlocs="43,0;14,0;0,0" o:connectangles="0,0,0"/>
                </v:shape>
                <v:shape id="Freeform 1735" o:spid="_x0000_s1545" style="position:absolute;left:2160;top:7085;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" path="m38,l24,,,e" filled="f" strokecolor="#9c9c9c" strokeweight=".48pt">
                  <v:path arrowok="t" o:connecttype="custom" o:connectlocs="38,0;24,0;0,0" o:connectangles="0,0,0"/>
                </v:shape>
                <v:line id="Line 1734" o:spid="_x0000_s1546" style="position:absolute;visibility:visible;mso-wrap-style:square" from="2117,7085" to="2117,7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" strokecolor="#9c9c9c" strokeweight=".48pt"/>
                <v:shape id="Freeform 1733" o:spid="_x0000_s1547" style="position:absolute;left:1997;top:7085;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" path="m43,l9,,,e" filled="f" strokecolor="#9c9c9c" strokeweight=".48pt">
                  <v:path arrowok="t" o:connecttype="custom" o:connectlocs="43,0;9,0;0,0" o:connectangles="0,0,0"/>
                </v:shape>
                <v:shape id="Freeform 1732" o:spid="_x0000_s1548" style="position:absolute;left:1920;top:7085;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" path="m38,l29,,5,,,e" filled="f" strokecolor="#9c9c9c" strokeweight=".48pt">
                  <v:path arrowok="t" o:connecttype="custom" o:connectlocs="38,0;29,0;5,0;0,0" o:connectangles="0,0,0,0"/>
                </v:shape>
                <v:shape id="Freeform 1731" o:spid="_x0000_s1549" style="position:absolute;left:1838;top:7080;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" path="m39,l15,,,e" filled="f" strokecolor="#9c9c9c" strokeweight=".48pt">
                  <v:path arrowok="t" o:connecttype="custom" o:connectlocs="39,0;15,0;0,0" o:connectangles="0,0,0"/>
                </v:shape>
                <v:shape id="Freeform 1730" o:spid="_x0000_s1550" style="position:absolute;left:1757;top:7080;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" path="m43,l33,,,e" filled="f" strokecolor="#9c9c9c" strokeweight=".48pt">
                  <v:path arrowok="t" o:connecttype="custom" o:connectlocs="43,0;33,0;0,0" o:connectangles="0,0,0"/>
                </v:shape>
                <v:line id="Line 1729" o:spid="_x0000_s1551" style="position:absolute;visibility:visible;mso-wrap-style:square" from="1718,7080" to="1718,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" strokecolor="#9c9c9c" strokeweight=".48pt"/>
                <v:line id="Line 1728" o:spid="_x0000_s1552" style="position:absolute;visibility:visible;mso-wrap-style:square" from="1637,7080" to="1637,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" strokecolor="#9c9c9c" strokeweight=".48pt"/>
                <v:shape id="Freeform 1727" o:spid="_x0000_s1553" style="position:absolute;left:1531;top:7071;width:29;height:10;visibility:visible;mso-wrap-style:square;v-text-anchor:top" coordsize="2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" path="m29,9l,9,,e" filled="f" strokecolor="#9c9c9c" strokeweight=".48pt">
                  <v:path arrowok="t" o:connecttype="custom" o:connectlocs="29,7080;0,7080;0,7071" o:connectangles="0,0,0"/>
                </v:shape>
                <v:line id="Line 1726" o:spid="_x0000_s1554" style="position:absolute;visibility:visible;mso-wrap-style:square" from="1531,7028" to="1531,7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" strokecolor="#9c9c9c" strokeweight=".48pt"/>
                <v:line id="Line 1725" o:spid="_x0000_s1555" style="position:absolute;visibility:visible;mso-wrap-style:square" from="1526,6929" to="1536,69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" strokecolor="#9c9c9c" strokeweight="2.16pt"/>
                <v:shape id="AutoShape 1724" o:spid="_x0000_s1556" style="position:absolute;left:1526;top:6768;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" path="m,82r10,m,l10,e" filled="f" strokecolor="#9c9c9c" strokeweight="1.92pt">
                  <v:path arrowok="t" o:connecttype="custom" o:connectlocs="0,6850;10,6850;0,6768;10,6768" o:connectangles="0,0,0,0"/>
                </v:shape>
                <v:line id="Line 1723" o:spid="_x0000_s1557" style="position:absolute;visibility:visible;mso-wrap-style:square" from="1531,6711" to="1531,6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" strokecolor="#9c9c9c" strokeweight=".48pt"/>
                <v:line id="Line 1722" o:spid="_x0000_s1558" style="position:absolute;visibility:visible;mso-wrap-style:square" from="1531,6629" to="1531,6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" strokecolor="#9c9c9c" strokeweight=".48pt"/>
                <v:line id="Line 1721" o:spid="_x0000_s1559" style="position:absolute;visibility:visible;mso-wrap-style:square" from="1526,6528" to="1536,6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" strokecolor="#9c9c9c" strokeweight="1.92pt"/>
                <v:line id="Line 1720" o:spid="_x0000_s1560" style="position:absolute;visibility:visible;mso-wrap-style:square" from="1526,6449" to="1536,64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" strokecolor="#9c9c9c" strokeweight="2.16pt"/>
                <v:line id="Line 1719" o:spid="_x0000_s1561" style="position:absolute;visibility:visible;mso-wrap-style:square" from="1531,6389" to="1531,6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" strokecolor="#9c9c9c" strokeweight=".48pt"/>
                <v:line id="Line 1718" o:spid="_x0000_s1562" style="position:absolute;visibility:visible;mso-wrap-style:square" from="1526,6288" to="1536,6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" strokecolor="#9c9c9c" strokeweight="1.92pt"/>
                <v:line id="Line 1717" o:spid="_x0000_s1563" style="position:absolute;visibility:visible;mso-wrap-style:square" from="1526,6209" to="1536,62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" strokecolor="#9c9c9c" strokeweight="2.16pt"/>
                <v:line id="Line 1716" o:spid="_x0000_s1564" style="position:absolute;visibility:visible;mso-wrap-style:square" from="1531,6149" to="1531,6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" strokecolor="#9c9c9c" strokeweight=".48pt"/>
                <v:line id="Line 1715" o:spid="_x0000_s1565" style="position:absolute;visibility:visible;mso-wrap-style:square" from="1526,6048" to="1536,6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" strokecolor="#9c9c9c" strokeweight="1.92pt"/>
                <v:line id="Line 1714" o:spid="_x0000_s1566" style="position:absolute;visibility:visible;mso-wrap-style:square" from="1526,5969" to="1536,5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" strokecolor="#9c9c9c" strokeweight="2.16pt"/>
                <v:line id="Line 1713" o:spid="_x0000_s1567" style="position:absolute;visibility:visible;mso-wrap-style:square" from="1526,5909" to="1526,5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" strokecolor="#9c9c9c" strokeweight=".48pt"/>
                <v:line id="Line 1712" o:spid="_x0000_s1568" style="position:absolute;visibility:visible;mso-wrap-style:square" from="1517,5837" to="1517,58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" strokecolor="#9c9c9c" strokeweight=".48pt"/>
                <v:shape id="Freeform 1711" o:spid="_x0000_s1569" style="position:absolute;left:1478;top:5755;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" path="m24,20l5,20,,20,,5,,e" filled="f" strokecolor="#9c9c9c" strokeweight=".48pt">
                  <v:path arrowok="t" o:connecttype="custom" o:connectlocs="24,5775;5,5775;0,5775;0,5760;0,5755" o:connectangles="0,0,0,0,0"/>
                </v:shape>
                <v:line id="Line 1710" o:spid="_x0000_s1570" style="position:absolute;visibility:visible;mso-wrap-style:square" from="1478,5717" to="1478,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" strokecolor="#9c9c9c" strokeweight=".48pt"/>
                <v:line id="Line 1709" o:spid="_x0000_s1571" style="position:absolute;visibility:visible;mso-wrap-style:square" from="1478,5635" to="1478,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" strokecolor="#9c9c9c" strokeweight=".48pt"/>
                <v:line id="Line 1708" o:spid="_x0000_s1572" style="position:absolute;visibility:visible;mso-wrap-style:square" from="1478,5554" to="1478,5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" strokecolor="#9c9c9c" strokeweight=".48pt"/>
                <v:line id="Line 1707" o:spid="_x0000_s1573" style="position:absolute;visibility:visible;mso-wrap-style:square" from="1474,5455" to="1483,5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" strokecolor="#9c9c9c" strokeweight="2.16pt"/>
                <v:line id="Line 1706" o:spid="_x0000_s1574" style="position:absolute;visibility:visible;mso-wrap-style:square" from="1478,5395" to="1478,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" strokecolor="#9c9c9c" strokeweight=".48pt"/>
                <v:line id="Line 1705" o:spid="_x0000_s1575" style="position:absolute;visibility:visible;mso-wrap-style:square" from="1474,5295" to="1483,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" strokecolor="#9c9c9c" strokeweight="1.92pt"/>
                <v:line id="Line 1704" o:spid="_x0000_s1576" style="position:absolute;visibility:visible;mso-wrap-style:square" from="1474,5215" to="1483,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" strokecolor="#9c9c9c" strokeweight="2.16pt"/>
                <v:line id="Line 1703" o:spid="_x0000_s1577" style="position:absolute;visibility:visible;mso-wrap-style:square" from="1474,5136" to="1483,5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" strokecolor="#9c9c9c" strokeweight="1.92pt"/>
                <v:line id="Line 1702" o:spid="_x0000_s1578" style="position:absolute;visibility:visible;mso-wrap-style:square" from="1478,5074" to="1478,50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" strokecolor="#9c9c9c" strokeweight=".48pt"/>
                <v:line id="Line 1701" o:spid="_x0000_s1579" style="position:absolute;visibility:visible;mso-wrap-style:square" from="1474,4975" to="1483,4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" strokecolor="#9c9c9c" strokeweight="2.16pt"/>
                <v:shape id="AutoShape 1700" o:spid="_x0000_s1580" style="position:absolute;left:1474;top:4815;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" path="m,81r9,m,l9,e" filled="f" strokecolor="#9c9c9c" strokeweight="1.92pt">
                  <v:path arrowok="t" o:connecttype="custom" o:connectlocs="0,4896;9,4896;0,4815;9,4815" o:connectangles="0,0,0,0"/>
                </v:shape>
                <v:line id="Line 1699" o:spid="_x0000_s1581" style="position:absolute;visibility:visible;mso-wrap-style:square" from="1478,4757" to="1478,4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" strokecolor="#9c9c9c" strokeweight=".48pt"/>
                <v:line id="Line 1698" o:spid="_x0000_s1582" style="position:absolute;visibility:visible;mso-wrap-style:square" from="1478,4675" to="1478,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" strokecolor="#9c9c9c" strokeweight=".48pt"/>
                <v:line id="Line 1697" o:spid="_x0000_s1583" style="position:absolute;visibility:visible;mso-wrap-style:square" from="1474,4575" to="1483,4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" strokecolor="#9c9c9c" strokeweight="1.92pt"/>
                <v:shape id="Freeform 1696" o:spid="_x0000_s1584" style="position:absolute;left:5194;top:4464;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" path="m,5r5,l9,,38,e" filled="f" strokecolor="#9c9c9c" strokeweight=".48pt">
                  <v:path arrowok="t" o:connecttype="custom" o:connectlocs="0,4469;5,4469;9,4464;38,4464" o:connectangles="0,0,0,0"/>
                </v:shape>
                <v:shape id="Freeform 1695" o:spid="_x0000_s1585" style="position:absolute;left:5271;top:4464;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" path="m,l9,,43,e" filled="f" strokecolor="#9c9c9c" strokeweight=".48pt">
                  <v:path arrowok="t" o:connecttype="custom" o:connectlocs="0,0;9,0;43,0" o:connectangles="0,0,0"/>
                </v:shape>
                <v:line id="Line 1694" o:spid="_x0000_s1586" style="position:absolute;visibility:visible;mso-wrap-style:square" from="5352,4469" to="5391,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" strokecolor="#9c9c9c" strokeweight=".48pt"/>
                <v:line id="Line 1693" o:spid="_x0000_s1587" style="position:absolute;visibility:visible;mso-wrap-style:square" from="5434,4469" to="5472,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" strokecolor="#9c9c9c" strokeweight=".48pt"/>
                <v:shape id="Freeform 1692" o:spid="_x0000_s1588" style="position:absolute;left:5511;top:4469;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" path="m,l24,r9,l43,e" filled="f" strokecolor="#9c9c9c" strokeweight=".48pt">
                  <v:path arrowok="t" o:connecttype="custom" o:connectlocs="0,0;24,0;33,0;43,0" o:connectangles="0,0,0,0"/>
                </v:shape>
                <v:shape id="Freeform 1691" o:spid="_x0000_s1589" style="position:absolute;left:5592;top:4464;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" path="m,5r10,l15,5,39,e" filled="f" strokecolor="#9c9c9c" strokeweight=".48pt">
                  <v:path arrowok="t" o:connecttype="custom" o:connectlocs="0,4469;10,4469;15,4469;39,4464" o:connectangles="0,0,0,0"/>
                </v:shape>
                <v:shape id="Freeform 1690" o:spid="_x0000_s1590" style="position:absolute;left:5674;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" path="m,l14,,24,,38,e" filled="f" strokecolor="#9c9c9c" strokeweight=".48pt">
                  <v:path arrowok="t" o:connecttype="custom" o:connectlocs="0,0;14,0;24,0;38,0" o:connectangles="0,0,0,0"/>
                </v:shape>
                <v:line id="Line 1689" o:spid="_x0000_s1591" style="position:absolute;visibility:visible;mso-wrap-style:square" from="5751,4464" to="5794,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" strokecolor="#9c9c9c" strokeweight=".48pt"/>
                <v:shape id="Freeform 1688" o:spid="_x0000_s1592" style="position:absolute;left:5832;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" path="m,l39,e" filled="f" strokecolor="#9c9c9c" strokeweight=".48pt">
                  <v:path arrowok="t" o:connecttype="custom" o:connectlocs="0,0;39,0;39,0" o:connectangles="0,0,0"/>
                </v:shape>
                <v:shape id="Freeform 1687" o:spid="_x0000_s1593" style="position:absolute;left:5914;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" path="m,l5,,29,r9,e" filled="f" strokecolor="#9c9c9c" strokeweight=".48pt">
                  <v:path arrowok="t" o:connecttype="custom" o:connectlocs="0,0;5,0;29,0;38,0" o:connectangles="0,0,0,0"/>
                </v:shape>
                <v:shape id="Freeform 1686" o:spid="_x0000_s1594" style="position:absolute;left:5991;top:4464;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" path="m,l14,,43,e" filled="f" strokecolor="#9c9c9c" strokeweight=".48pt">
                  <v:path arrowok="t" o:connecttype="custom" o:connectlocs="0,0;14,0;43,0" o:connectangles="0,0,0"/>
                </v:shape>
                <v:shape id="Freeform 1685" o:spid="_x0000_s1595" style="position:absolute;left:6072;top:4464;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" path="m,5r10,l29,,39,e" filled="f" strokecolor="#9c9c9c" strokeweight=".48pt">
                  <v:path arrowok="t" o:connecttype="custom" o:connectlocs="0,4469;10,4469;29,4464;39,4464" o:connectangles="0,0,0,0"/>
                </v:shape>
                <v:shape id="Freeform 1684" o:spid="_x0000_s1596" style="position:absolute;left:6154;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" path="m,l19,,29,r9,e" filled="f" strokecolor="#9c9c9c" strokeweight=".48pt">
                  <v:path arrowok="t" o:connecttype="custom" o:connectlocs="0,0;19,0;29,0;38,0" o:connectangles="0,0,0,0"/>
                </v:shape>
                <v:line id="Line 1683" o:spid="_x0000_s1597" style="position:absolute;visibility:visible;mso-wrap-style:square" from="6231,4464" to="6274,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" strokecolor="#9c9c9c" strokeweight=".48pt"/>
                <v:line id="Line 1682" o:spid="_x0000_s1598" style="position:absolute;visibility:visible;mso-wrap-style:square" from="14136,6459" to="14146,64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" strokecolor="#9c9c9c" strokeweight="2.16pt"/>
                <v:shape id="Freeform 1681" o:spid="_x0000_s1599" style="position:absolute;left:14141;top:6519;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" path="m,l,14,,29r5,9e" filled="f" strokecolor="#9c9c9c" strokeweight=".48pt">
                  <v:path arrowok="t" o:connecttype="custom" o:connectlocs="0,6519;0,6533;0,6548;5,6557" o:connectangles="0,0,0,0"/>
                </v:shape>
                <v:shape id="Picture 1680" o:spid="_x0000_s1600" type="#_x0000_t75" style="position:absolute;left:13882;top:6581;width:286;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">
                  <v:imagedata r:id="rId349" o:title=""/>
                </v:shape>
                <v:shape id="Picture 1679" o:spid="_x0000_s1601" type="#_x0000_t75" style="position:absolute;left:13599;top:6836;width:254;height:1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">
                  <v:imagedata r:id="rId350" o:title=""/>
                </v:shape>
                <v:shape id="Picture 1678" o:spid="_x0000_s1602" type="#_x0000_t75" style="position:absolute;left:13368;top:6716;width:202;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">
                  <v:imagedata r:id="rId351" o:title=""/>
                </v:shape>
                <v:shape id="Freeform 1677" o:spid="_x0000_s1603" style="position:absolute;left:13306;top:6735;width:29;height:24;visibility:visible;mso-wrap-style:square;v-text-anchor:top" coordsize="2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" path="m29,l24,5,14,14r,5l10,19,,24e" filled="f" strokecolor="#9c9c9c" strokeweight=".48pt">
                  <v:path arrowok="t" o:connecttype="custom" o:connectlocs="29,6735;24,6740;14,6749;14,6754;10,6754;0,6759" o:connectangles="0,0,0,0,0,0"/>
                </v:shape>
                <v:shape id="Freeform 1676" o:spid="_x0000_s1604" style="position:absolute;left:13306;top:6778;width:20;height:20;visibility:visible;mso-wrap-style:square;v-text-anchor:top" coordsize="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" path="m,l5,r9,l19,5r,5l19,14r-5,l14,19e" filled="f" strokecolor="#9c9c9c" strokeweight=".48pt">
                  <v:path arrowok="t" o:connecttype="custom" o:connectlocs="0,6778;5,6778;14,6778;19,6783;19,6788;19,6792;14,6792;14,6797" o:connectangles="0,0,0,0,0,0,0,0"/>
                </v:shape>
                <v:shape id="Freeform 1675" o:spid="_x0000_s1605" style="position:absolute;left:13263;top:6792;width:39;height:10;visibility:visible;mso-wrap-style:square;v-text-anchor:top" coordsize="3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" path="m38,l33,,24,5r-5,l9,5,5,5,,10e" filled="f" strokecolor="#9c9c9c" strokeweight=".48pt">
                  <v:path arrowok="t" o:connecttype="custom" o:connectlocs="38,6792;33,6792;24,6797;19,6797;9,6797;5,6797;0,6802" o:connectangles="0,0,0,0,0,0,0"/>
                </v:shape>
                <v:shape id="Freeform 1674" o:spid="_x0000_s1606" style="position:absolute;left:13244;top:6840;width:34;height:20;visibility:visible;mso-wrap-style:square;v-text-anchor:top" coordsize="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" path="m28,r5,l33,5r-5,l24,15,9,20,,20e" filled="f" strokecolor="#9c9c9c" strokeweight=".48pt">
                  <v:path arrowok="t" o:connecttype="custom" o:connectlocs="28,6840;33,6840;33,6845;28,6845;24,6855;9,6860;0,6860" o:connectangles="0,0,0,0,0,0,0"/>
                </v:shape>
                <v:shape id="Freeform 1673" o:spid="_x0000_s1607" style="position:absolute;left:13167;top:6855;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" path="m38,5r-5,l24,5,14,5,14,,9,,,e" filled="f" strokecolor="#9c9c9c" strokeweight=".48pt">
                  <v:path arrowok="t" o:connecttype="custom" o:connectlocs="38,6860;33,6860;24,6860;14,6860;14,6855;9,6855;0,6855" o:connectangles="0,0,0,0,0,0,0"/>
                </v:shape>
                <v:shape id="Freeform 1672" o:spid="_x0000_s1608" style="position:absolute;left:13095;top:6840;width:34;height:10;visibility:visible;mso-wrap-style:square;v-text-anchor:top" coordsize="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" path="m33,10l24,5r-5,l19,,14,,9,,,e" filled="f" strokecolor="#9c9c9c" strokeweight=".48pt">
                  <v:path arrowok="t" o:connecttype="custom" o:connectlocs="33,6850;24,6845;19,6845;19,6840;14,6840;9,6840;0,6840" o:connectangles="0,0,0,0,0,0,0"/>
                </v:shape>
                <v:shape id="Freeform 1671" o:spid="_x0000_s1609" style="position:absolute;left:13042;top:6831;width:20;height:24;visibility:visible;mso-wrap-style:square;v-text-anchor:top" coordsize="20,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" path="m19,l14,,10,5r,4l10,19,5,24,,24e" filled="f" strokecolor="#9c9c9c" strokeweight=".48pt">
                  <v:path arrowok="t" o:connecttype="custom" o:connectlocs="19,6831;14,6831;10,6836;10,6840;10,6850;5,6855;0,6855" o:connectangles="0,0,0,0,0,0,0"/>
                </v:shape>
                <v:shape id="Freeform 1670" o:spid="_x0000_s1610" style="position:absolute;left:12999;top:6821;width:20;height:34;visibility:visible;mso-wrap-style:square;v-text-anchor:top" coordsize="2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" path="m19,34r,-5l19,24,9,5,5,,,5e" filled="f" strokecolor="#9c9c9c" strokeweight=".48pt">
                  <v:path arrowok="t" o:connecttype="custom" o:connectlocs="19,6855;19,6850;19,6845;9,6826;5,6821;0,6826" o:connectangles="0,0,0,0,0,0"/>
                </v:shape>
                <v:line id="Line 1669" o:spid="_x0000_s1611" style="position:absolute;visibility:visible;mso-wrap-style:square" from="12994,6886" to="13004,6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" strokecolor="#9c9c9c" strokeweight="2.16pt"/>
                <v:shape id="AutoShape 1668" o:spid="_x0000_s1612" style="position:absolute;left:12994;top:6965;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" path="m,l10,m,82r10,e" filled="f" strokecolor="#9c9c9c" strokeweight="1.92pt">
                  <v:path arrowok="t" o:connecttype="custom" o:connectlocs="0,6965;10,6965;0,7047;10,7047" o:connectangles="0,0,0,0"/>
                </v:shape>
                <v:shape id="AutoShape 1667" o:spid="_x0000_s1613" style="position:absolute;left:12994;top:712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" path="m,l10,m,81r10,e" filled="f" strokecolor="#9c9c9c" strokeweight="1.92pt">
                  <v:path arrowok="t" o:connecttype="custom" o:connectlocs="0,7124;10,7124;0,7205;10,7205" o:connectangles="0,0,0,0"/>
                </v:shape>
                <v:line id="Line 1666" o:spid="_x0000_s1614" style="position:absolute;visibility:visible;mso-wrap-style:square" from="12994,7284" to="13004,7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" strokecolor="#9c9c9c" strokeweight="2.16pt"/>
                <v:shape id="AutoShape 1665" o:spid="_x0000_s1615" style="position:absolute;left:12994;top:736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" path="m,l10,m,81r10,e" filled="f" strokecolor="#9c9c9c" strokeweight="1.92pt">
                  <v:path arrowok="t" o:connecttype="custom" o:connectlocs="0,7364;10,7364;0,7445;10,7445" o:connectangles="0,0,0,0"/>
                </v:shape>
                <v:line id="Line 1664" o:spid="_x0000_s1616" style="position:absolute;visibility:visible;mso-wrap-style:square" from="12994,7524" to="13004,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" strokecolor="#9c9c9c" strokeweight="2.16pt"/>
                <v:shape id="AutoShape 1663" o:spid="_x0000_s1617" style="position:absolute;left:12994;top:760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" path="m,l10,m,81r10,e" filled="f" strokecolor="#9c9c9c" strokeweight="1.92pt">
                  <v:path arrowok="t" o:connecttype="custom" o:connectlocs="0,7604;10,7604;0,7685;10,7685" o:connectangles="0,0,0,0"/>
                </v:shape>
                <v:line id="Line 1662" o:spid="_x0000_s1618" style="position:absolute;visibility:visible;mso-wrap-style:square" from="12994,7764" to="13004,7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" strokecolor="#9c9c9c" strokeweight="2.16pt"/>
                <v:line id="Line 1661" o:spid="_x0000_s1619" style="position:absolute;visibility:visible;mso-wrap-style:square" from="12994,7844" to="13004,7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" strokecolor="#9c9c9c" strokeweight="1.92pt"/>
                <v:line id="Line 1660" o:spid="_x0000_s1620" style="position:absolute;visibility:visible;mso-wrap-style:square" from="12999,7906" to="12999,7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" strokecolor="#9c9c9c" strokeweight=".48pt"/>
                <v:line id="Line 1659" o:spid="_x0000_s1621" style="position:absolute;visibility:visible;mso-wrap-style:square" from="12994,8004" to="13004,8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" strokecolor="#9c9c9c" strokeweight="2.16pt"/>
                <v:line id="Line 1658" o:spid="_x0000_s1622" style="position:absolute;visibility:visible;mso-wrap-style:square" from="12999,8064" to="12999,8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" strokecolor="#9c9c9c" strokeweight=".48pt"/>
                <v:line id="Line 1657" o:spid="_x0000_s1623" style="position:absolute;visibility:visible;mso-wrap-style:square" from="12994,8165" to="13004,8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" strokecolor="#9c9c9c" strokeweight="1.92pt"/>
                <v:line id="Line 1656" o:spid="_x0000_s1624" style="position:absolute;visibility:visible;mso-wrap-style:square" from="12999,8223" to="12999,8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" strokecolor="#9c9c9c" strokeweight=".48pt"/>
                <v:line id="Line 1655" o:spid="_x0000_s1625" style="position:absolute;visibility:visible;mso-wrap-style:square" from="12999,8304" to="12999,8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" strokecolor="#9c9c9c" strokeweight=".48pt"/>
                <v:line id="Line 1654" o:spid="_x0000_s1626" style="position:absolute;visibility:visible;mso-wrap-style:square" from="12994,8405" to="13004,8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" strokecolor="#9c9c9c" strokeweight="1.92pt"/>
                <v:line id="Line 1653" o:spid="_x0000_s1627" style="position:absolute;visibility:visible;mso-wrap-style:square" from="12999,8463" to="12999,8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" strokecolor="#9c9c9c" strokeweight=".48pt"/>
                <v:shape id="AutoShape 1652" o:spid="_x0000_s1628" style="position:absolute;left:12994;top:856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" path="m,l10,m,81r10,e" filled="f" strokecolor="#9c9c9c" strokeweight="1.92pt">
                  <v:path arrowok="t" o:connecttype="custom" o:connectlocs="0,8564;10,8564;0,8645;10,8645" o:connectangles="0,0,0,0"/>
                </v:shape>
                <v:line id="Line 1651" o:spid="_x0000_s1629" style="position:absolute;visibility:visible;mso-wrap-style:square" from="12999,8724" to="13008,8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" strokecolor="#9c9c9c" strokeweight="2.16pt"/>
                <v:shape id="AutoShape 1650" o:spid="_x0000_s1630" style="position:absolute;left:13004;top:880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" path="m,l9,m,81r9,e" filled="f" strokecolor="#9c9c9c" strokeweight="1.92pt">
                  <v:path arrowok="t" o:connecttype="custom" o:connectlocs="0,8804;9,8804;0,8885;9,8885" o:connectangles="0,0,0,0"/>
                </v:shape>
                <v:line id="Line 1649" o:spid="_x0000_s1631" style="position:absolute;visibility:visible;mso-wrap-style:square" from="13004,8964" to="13013,8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" strokecolor="#9c9c9c" strokeweight="2.16pt"/>
                <v:shape id="AutoShape 1648" o:spid="_x0000_s1632" style="position:absolute;left:13004;top:904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" path="m,l9,m,81r9,e" filled="f" strokecolor="#9c9c9c" strokeweight="1.92pt">
                  <v:path arrowok="t" o:connecttype="custom" o:connectlocs="0,9044;9,9044;0,9125;9,9125" o:connectangles="0,0,0,0"/>
                </v:shape>
                <v:line id="Line 1647" o:spid="_x0000_s1633" style="position:absolute;visibility:visible;mso-wrap-style:square" from="13008,9183" to="13008,9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" strokecolor="#9c9c9c" strokeweight=".48pt"/>
                <v:shape id="AutoShape 1646" o:spid="_x0000_s1634" style="position:absolute;left:13004;top:9284;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" path="m,l9,m,81r9,e" filled="f" strokecolor="#9c9c9c" strokeweight="1.92pt">
                  <v:path arrowok="t" o:connecttype="custom" o:connectlocs="0,9284;9,9284;0,9365;9,9365" o:connectangles="0,0,0,0"/>
                </v:shape>
                <v:line id="Line 1645" o:spid="_x0000_s1635" style="position:absolute;visibility:visible;mso-wrap-style:square" from="13008,9423" to="13008,94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" strokecolor="#9c9c9c" strokeweight=".48pt"/>
                <v:line id="Line 1644" o:spid="_x0000_s1636" style="position:absolute;visibility:visible;mso-wrap-style:square" from="13008,9504" to="13008,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" strokecolor="#9c9c9c" strokeweight=".48pt"/>
                <v:line id="Line 1643" o:spid="_x0000_s1637" style="position:absolute;visibility:visible;mso-wrap-style:square" from="13008,9586" to="13008,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" strokecolor="#9c9c9c" strokeweight=".48pt"/>
                <v:line id="Line 1642" o:spid="_x0000_s1638" style="position:absolute;visibility:visible;mso-wrap-style:square" from="13008,9684" to="13018,9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" strokecolor="#9c9c9c" strokeweight="2.16pt"/>
                <v:shape id="Freeform 1641" o:spid="_x0000_s1639" style="position:absolute;left:13008;top:9744;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" path="m5,l,39e" filled="f" strokecolor="#9c9c9c" strokeweight=".48pt">
                  <v:path arrowok="t" o:connecttype="custom" o:connectlocs="5,9744;0,9783;0,9783" o:connectangles="0,0,0"/>
                </v:shape>
                <v:shape id="AutoShape 1640" o:spid="_x0000_s1640" style="position:absolute;left:13004;top:9845;width:10;height:159;visibility:visible;mso-wrap-style:square;v-text-anchor:top" coordsize="10,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" path="m,l9,m,77r9,m,159r9,e" filled="f" strokecolor="#9c9c9c" strokeweight="1.92pt">
                  <v:path arrowok="t" o:connecttype="custom" o:connectlocs="0,9845;9,9845;0,9922;9,9922;0,10004;9,10004" o:connectangles="0,0,0,0,0,0"/>
                </v:shape>
                <v:line id="Line 1639" o:spid="_x0000_s1641" style="position:absolute;visibility:visible;mso-wrap-style:square" from="13004,10083" to="13013,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" strokecolor="#9c9c9c" strokeweight="2.16pt"/>
                <v:shape id="AutoShape 1638" o:spid="_x0000_s1642" style="position:absolute;left:13004;top:10162;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" path="m,l9,m,82r9,e" filled="f" strokecolor="#9c9c9c" strokeweight="1.92pt">
                  <v:path arrowok="t" o:connecttype="custom" o:connectlocs="0,10162;9,10162;0,10244;9,10244" o:connectangles="0,0,0,0"/>
                </v:shape>
                <v:line id="Line 1637" o:spid="_x0000_s1643" style="position:absolute;visibility:visible;mso-wrap-style:square" from="13004,10323" to="13013,10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" strokecolor="#9c9c9c" strokeweight="2.16pt"/>
                <v:line id="Line 1636" o:spid="_x0000_s1644" style="position:absolute;visibility:visible;mso-wrap-style:square" from="13008,10383" to="13008,10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" strokecolor="#9c9c9c" strokeweight=".48pt"/>
                <v:line id="Line 1635" o:spid="_x0000_s1645" style="position:absolute;visibility:visible;mso-wrap-style:square" from="13004,10484" to="13013,10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" strokecolor="#9c9c9c" strokeweight="1.92pt"/>
                <v:shape id="Freeform 1634" o:spid="_x0000_s1646" style="position:absolute;left:13004;top:10541;width:5;height:44;visibility:visible;mso-wrap-style:square;v-text-anchor:top" coordsize="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" path="m4,r,20l,44e" filled="f" strokecolor="#9c9c9c" strokeweight=".48pt">
                  <v:path arrowok="t" o:connecttype="custom" o:connectlocs="4,10541;4,10561;0,10585" o:connectangles="0,0,0"/>
                </v:shape>
                <v:shape id="Freeform 1633" o:spid="_x0000_s1647" style="position:absolute;left:13004;top:10623;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" path="m4,r,29l4,34,,38e" filled="f" strokecolor="#9c9c9c" strokeweight=".48pt">
                  <v:path arrowok="t" o:connecttype="custom" o:connectlocs="4,10623;4,10652;4,10657;0,10661" o:connectangles="0,0,0,0"/>
                </v:shape>
                <v:shape id="Freeform 1632" o:spid="_x0000_s1648" style="position:absolute;left:12927;top:10661;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" path="m38,5r-5,l9,5,,e" filled="f" strokecolor="#9c9c9c" strokeweight=".48pt">
                  <v:path arrowok="t" o:connecttype="custom" o:connectlocs="38,10666;33,10666;9,10666;0,10661" o:connectangles="0,0,0,0"/>
                </v:shape>
                <v:shape id="Freeform 1631" o:spid="_x0000_s1649" style="position:absolute;left:12855;top:10628;width:34;height:20;visibility:visible;mso-wrap-style:square;v-text-anchor:top" coordsize="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" path="m33,19l19,9,5,,,e" filled="f" strokecolor="#9c9c9c" strokeweight=".48pt">
                  <v:path arrowok="t" o:connecttype="custom" o:connectlocs="33,10647;19,10637;5,10628;0,10628" o:connectangles="0,0,0,0"/>
                </v:shape>
                <v:shape id="Freeform 1630" o:spid="_x0000_s1650" style="position:absolute;left:12826;top:10561;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" path="m5,38l,24,,e" filled="f" strokecolor="#9c9c9c" strokeweight=".48pt">
                  <v:path arrowok="t" o:connecttype="custom" o:connectlocs="5,10599;0,10585;0,10561" o:connectangles="0,0,0"/>
                </v:shape>
                <v:shape id="Freeform 1629" o:spid="_x0000_s1651" style="position:absolute;left:12831;top:10479;width:10;height:39;visibility:visible;mso-wrap-style:square;v-text-anchor:top" coordsize="1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" path="m,38l,34,5,19r,-9l9,e" filled="f" strokecolor="#9c9c9c" strokeweight=".48pt">
                  <v:path arrowok="t" o:connecttype="custom" o:connectlocs="0,10517;0,10513;5,10498;5,10489;9,10479" o:connectangles="0,0,0,0,0"/>
                </v:shape>
                <v:shape id="Picture 1628" o:spid="_x0000_s1652" type="#_x0000_t75" style="position:absolute;left:12692;top:10306;width:154;height: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">
                  <v:imagedata r:id="rId352" o:title=""/>
                </v:shape>
                <v:shape id="Freeform 1627" o:spid="_x0000_s1653" style="position:absolute;left:12624;top:10316;width:34;height:20;visibility:visible;mso-wrap-style:square;v-text-anchor:top" coordsize="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" path="m34,l29,5,15,14r-5,5l,19e" filled="f" strokecolor="#9c9c9c" strokeweight=".48pt">
                  <v:path arrowok="t" o:connecttype="custom" o:connectlocs="34,10316;29,10321;15,10330;10,10335;0,10335" o:connectangles="0,0,0,0,0"/>
                </v:shape>
                <v:shape id="Freeform 1626" o:spid="_x0000_s1654" style="position:absolute;left:12552;top:10349;width:34;height:20;visibility:visible;mso-wrap-style:square;v-text-anchor:top" coordsize="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" path="m34,l20,10,10,15,,20e" filled="f" strokecolor="#9c9c9c" strokeweight=".48pt">
                  <v:path arrowok="t" o:connecttype="custom" o:connectlocs="34,10349;20,10359;10,10364;0,10369" o:connectangles="0,0,0,0"/>
                </v:shape>
                <v:shape id="Freeform 1625" o:spid="_x0000_s1655" style="position:absolute;left:12490;top:10397;width:34;height:20;visibility:visible;mso-wrap-style:square;v-text-anchor:top" coordsize="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" path="m34,l24,10,,20e" filled="f" strokecolor="#9c9c9c" strokeweight=".48pt">
                  <v:path arrowok="t" o:connecttype="custom" o:connectlocs="34,10397;24,10407;0,10417" o:connectangles="0,0,0"/>
                </v:shape>
                <v:shape id="Freeform 1624" o:spid="_x0000_s1656" style="position:absolute;left:12413;top:10436;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" path="m39,l24,5r-5,l15,5r-5,l,5e" filled="f" strokecolor="#9c9c9c" strokeweight=".48pt">
                  <v:path arrowok="t" o:connecttype="custom" o:connectlocs="39,10436;24,10441;19,10441;15,10441;10,10441;0,10441" o:connectangles="0,0,0,0,0,0"/>
                </v:shape>
                <v:shape id="Freeform 1623" o:spid="_x0000_s1657" style="position:absolute;left:12336;top:10431;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" path="m39,5l34,,,5e" filled="f" strokecolor="#9c9c9c" strokeweight=".48pt">
                  <v:path arrowok="t" o:connecttype="custom" o:connectlocs="39,10436;34,10431;0,10436" o:connectangles="0,0,0"/>
                </v:shape>
                <v:shape id="Picture 1622" o:spid="_x0000_s1658" type="#_x0000_t75" style="position:absolute;left:12092;top:10335;width:211;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">
                  <v:imagedata r:id="rId353" o:title=""/>
                </v:shape>
                <v:shape id="Picture 1621" o:spid="_x0000_s1659" type="#_x0000_t75" style="position:absolute;left:11928;top:10181;width:134;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">
                  <v:imagedata r:id="rId354" o:title=""/>
                </v:shape>
                <v:shape id="Picture 1620" o:spid="_x0000_s1660" type="#_x0000_t75" style="position:absolute;left:6271;top:6560;width:5628;height:4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">
                  <v:imagedata r:id="rId355" o:title=""/>
                </v:shape>
                <v:line id="Line 1619" o:spid="_x0000_s1661" style="position:absolute;visibility:visible;mso-wrap-style:square" from="10263,10090" to="10263,1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" strokecolor="#9c9c9c" strokeweight=".48pt"/>
                <v:line id="Line 1618" o:spid="_x0000_s1662" style="position:absolute;visibility:visible;mso-wrap-style:square" from="10263,10052" to="10263,10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" strokecolor="#9c9c9c" strokeweight=".48pt"/>
                <v:line id="Line 1617" o:spid="_x0000_s1663" style="position:absolute;visibility:visible;mso-wrap-style:square" from="10263,9850" to="10263,99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" strokecolor="#9c9c9c" strokeweight=".48pt"/>
                <v:line id="Line 1616" o:spid="_x0000_s1664" style="position:absolute;visibility:visible;mso-wrap-style:square" from="10263,9610" to="10263,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" strokecolor="#9c9c9c" strokeweight=".48pt"/>
                <v:line id="Line 1615" o:spid="_x0000_s1665" style="position:absolute;visibility:visible;mso-wrap-style:square" from="10263,9533" to="10263,9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" strokecolor="#9c9c9c" strokeweight=".48pt"/>
                <v:rect id="Rectangle 1614" o:spid="_x0000_s1666" style="position:absolute;left:10258;top:9452;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" fillcolor="#9c9c9c" stroked="f"/>
                <v:line id="Line 1613" o:spid="_x0000_s1667" style="position:absolute;visibility:visible;mso-wrap-style:square" from="10263,9413" to="10263,9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" strokecolor="#9c9c9c" strokeweight=".48pt"/>
                <v:line id="Line 1612" o:spid="_x0000_s1668" style="position:absolute;visibility:visible;mso-wrap-style:square" from="10263,9332" to="10263,9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" strokecolor="#9c9c9c" strokeweight=".48pt"/>
                <v:line id="Line 1611" o:spid="_x0000_s1669" style="position:absolute;visibility:visible;mso-wrap-style:square" from="10267,6495" to="10267,6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" strokecolor="#9c9c9c" strokeweight=".48pt"/>
                <v:shape id="Freeform 1610" o:spid="_x0000_s1670" style="position:absolute;left:10267;top:6428;width:10;height:29;visibility:visible;mso-wrap-style:square;v-text-anchor:top" coordsize="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" path="m,28l,24,,14,,9,,,5,r5,e" filled="f" strokecolor="#9c9c9c" strokeweight=".48pt">
                  <v:path arrowok="t" o:connecttype="custom" o:connectlocs="0,6456;0,6452;0,6442;0,6437;0,6428;5,6428;10,6428" o:connectangles="0,0,0,0,0,0,0"/>
                </v:shape>
                <v:shape id="Freeform 1609" o:spid="_x0000_s1671" style="position:absolute;left:10320;top:6428;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" path="m,l,,39,e" filled="f" strokecolor="#9c9c9c" strokeweight=".48pt">
                  <v:path arrowok="t" o:connecttype="custom" o:connectlocs="0,0;0,0;39,0" o:connectangles="0,0,0"/>
                </v:shape>
                <v:shape id="Freeform 1608" o:spid="_x0000_s1672" style="position:absolute;left:10397;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" path="m,l5,,24,,43,e" filled="f" strokecolor="#9c9c9c" strokeweight=".48pt">
                  <v:path arrowok="t" o:connecttype="custom" o:connectlocs="0,0;5,0;24,0;43,0" o:connectangles="0,0,0,0"/>
                </v:shape>
                <v:line id="Line 1607" o:spid="_x0000_s1673" style="position:absolute;visibility:visible;mso-wrap-style:square" from="10479,6432" to="10517,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" strokecolor="#9c9c9c" strokeweight=".48pt"/>
                <v:shape id="Freeform 1606" o:spid="_x0000_s1674" style="position:absolute;left:10560;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" path="m,l29,r5,l39,e" filled="f" strokecolor="#9c9c9c" strokeweight=".48pt">
                  <v:path arrowok="t" o:connecttype="custom" o:connectlocs="0,0;29,0;34,0;39,0" o:connectangles="0,0,0,0"/>
                </v:shape>
                <v:shape id="Freeform 1605" o:spid="_x0000_s1675" style="position:absolute;left:10637;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" path="m,l24,,34,r9,e" filled="f" strokecolor="#9c9c9c" strokeweight=".48pt">
                  <v:path arrowok="t" o:connecttype="custom" o:connectlocs="0,0;24,0;34,0;43,0" o:connectangles="0,0,0,0"/>
                </v:shape>
                <v:line id="Line 1604" o:spid="_x0000_s1676" style="position:absolute;visibility:visible;mso-wrap-style:square" from="10719,6432" to="10757,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" strokecolor="#9c9c9c" strokeweight=".48pt"/>
                <v:shape id="Freeform 1603" o:spid="_x0000_s1677" style="position:absolute;left:10800;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" path="m,l29,,39,e" filled="f" strokecolor="#9c9c9c" strokeweight=".48pt">
                  <v:path arrowok="t" o:connecttype="custom" o:connectlocs="0,0;29,0;39,0" o:connectangles="0,0,0"/>
                </v:shape>
                <v:shape id="Freeform 1602" o:spid="_x0000_s1678" style="position:absolute;left:10877;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" path="m,l19,,29,,43,e" filled="f" strokecolor="#9c9c9c" strokeweight=".48pt">
                  <v:path arrowok="t" o:connecttype="custom" o:connectlocs="0,0;19,0;29,0;43,0" o:connectangles="0,0,0,0"/>
                </v:shape>
                <v:shape id="Freeform 1601" o:spid="_x0000_s1679" style="position:absolute;left:10959;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" path="m,l9,,38,e" filled="f" strokecolor="#9c9c9c" strokeweight=".48pt">
                  <v:path arrowok="t" o:connecttype="custom" o:connectlocs="0,0;9,0;38,0" o:connectangles="0,0,0"/>
                </v:shape>
                <v:shape id="Freeform 1600" o:spid="_x0000_s1680" style="position:absolute;left:11040;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" path="m,l20,,39,e" filled="f" strokecolor="#9c9c9c" strokeweight=".48pt">
                  <v:path arrowok="t" o:connecttype="custom" o:connectlocs="0,0;20,0;39,0" o:connectangles="0,0,0"/>
                </v:shape>
                <v:shape id="Freeform 1599" o:spid="_x0000_s1681" style="position:absolute;left:11117;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" path="m,l10,,43,e" filled="f" strokecolor="#9c9c9c" strokeweight=".48pt">
                  <v:path arrowok="t" o:connecttype="custom" o:connectlocs="0,0;10,0;43,0" o:connectangles="0,0,0"/>
                </v:shape>
                <v:shape id="Freeform 1598" o:spid="_x0000_s1682" style="position:absolute;left:11199;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" path="m,l33,r5,e" filled="f" strokecolor="#9c9c9c" strokeweight=".48pt">
                  <v:path arrowok="t" o:connecttype="custom" o:connectlocs="0,0;33,0;38,0" o:connectangles="0,0,0"/>
                </v:shape>
                <v:shape id="Freeform 1597" o:spid="_x0000_s1683" style="position:absolute;left:11280;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" path="m,l5,,39,e" filled="f" strokecolor="#9c9c9c" strokeweight=".48pt">
                  <v:path arrowok="t" o:connecttype="custom" o:connectlocs="0,0;5,0;39,0" o:connectangles="0,0,0"/>
                </v:shape>
                <v:line id="Line 1596" o:spid="_x0000_s1684" style="position:absolute;visibility:visible;mso-wrap-style:square" from="11357,6432" to="11400,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" strokecolor="#9c9c9c" strokeweight=".48pt"/>
                <v:shape id="Freeform 1595" o:spid="_x0000_s1685" style="position:absolute;left:11439;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" path="m,l14,,38,e" filled="f" strokecolor="#9c9c9c" strokeweight=".48pt">
                  <v:path arrowok="t" o:connecttype="custom" o:connectlocs="0,0;14,0;38,0" o:connectangles="0,0,0"/>
                </v:shape>
                <v:shape id="Freeform 1594" o:spid="_x0000_s1686" style="position:absolute;left:11520;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" path="m,l5,,29,r5,l39,e" filled="f" strokecolor="#9c9c9c" strokeweight=".48pt">
                  <v:path arrowok="t" o:connecttype="custom" o:connectlocs="0,0;5,0;29,0;34,0;39,0" o:connectangles="0,0,0,0,0"/>
                </v:shape>
                <v:shape id="Freeform 1593" o:spid="_x0000_s1687" style="position:absolute;left:11597;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" path="m,l34,r9,e" filled="f" strokecolor="#9c9c9c" strokeweight=".48pt">
                  <v:path arrowok="t" o:connecttype="custom" o:connectlocs="0,0;34,0;43,0" o:connectangles="0,0,0"/>
                </v:shape>
                <v:shape id="Freeform 1592" o:spid="_x0000_s1688" style="position:absolute;left:11679;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" path="m,l24,r5,l38,e" filled="f" strokecolor="#9c9c9c" strokeweight=".48pt">
                  <v:path arrowok="t" o:connecttype="custom" o:connectlocs="0,0;24,0;29,0;38,0" o:connectangles="0,0,0,0"/>
                </v:shape>
                <v:shape id="Freeform 1591" o:spid="_x0000_s1689" style="position:absolute;left:11760;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" path="m,l29,,39,e" filled="f" strokecolor="#9c9c9c" strokeweight=".48pt">
                  <v:path arrowok="t" o:connecttype="custom" o:connectlocs="0,0;29,0;39,0" o:connectangles="0,0,0"/>
                </v:shape>
                <v:shape id="Freeform 1590" o:spid="_x0000_s1690" style="position:absolute;left:11837;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" path="m,l15,,43,e" filled="f" strokecolor="#9c9c9c" strokeweight=".48pt">
                  <v:path arrowok="t" o:connecttype="custom" o:connectlocs="0,0;15,0;43,0" o:connectangles="0,0,0"/>
                </v:shape>
                <v:shape id="Freeform 1589" o:spid="_x0000_s1691" style="position:absolute;left:11919;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" path="m,l9,r5,l19,,38,e" filled="f" strokecolor="#9c9c9c" strokeweight=".48pt">
                  <v:path arrowok="t" o:connecttype="custom" o:connectlocs="0,0;9,0;14,0;19,0;38,0" o:connectangles="0,0,0,0,0"/>
                </v:shape>
                <v:line id="Line 1588" o:spid="_x0000_s1692" style="position:absolute;visibility:visible;mso-wrap-style:square" from="12000,6432" to="12039,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" strokecolor="#9c9c9c" strokeweight=".48pt"/>
                <v:shape id="Freeform 1587" o:spid="_x0000_s1693" style="position:absolute;left:12077;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" path="m,l39,r4,e" filled="f" strokecolor="#9c9c9c" strokeweight=".48pt">
                  <v:path arrowok="t" o:connecttype="custom" o:connectlocs="0,0;39,0;43,0" o:connectangles="0,0,0"/>
                </v:shape>
                <v:shape id="Freeform 1586" o:spid="_x0000_s1694" style="position:absolute;left:12159;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" path="m,l19,,38,e" filled="f" strokecolor="#9c9c9c" strokeweight=".48pt">
                  <v:path arrowok="t" o:connecttype="custom" o:connectlocs="0,0;19,0;38,0" o:connectangles="0,0,0"/>
                </v:shape>
                <v:shape id="Freeform 1585" o:spid="_x0000_s1695" style="position:absolute;left:12240;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" path="m,l5,r5,l20,,39,e" filled="f" strokecolor="#9c9c9c" strokeweight=".48pt">
                  <v:path arrowok="t" o:connecttype="custom" o:connectlocs="0,0;5,0;10,0;20,0;39,0" o:connectangles="0,0,0,0,0"/>
                </v:shape>
                <v:line id="Line 1584" o:spid="_x0000_s1696" style="position:absolute;visibility:visible;mso-wrap-style:square" from="12317,6432" to="12360,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" strokecolor="#9c9c9c" strokeweight=".48pt"/>
                <v:line id="Line 1583" o:spid="_x0000_s1697" style="position:absolute;visibility:visible;mso-wrap-style:square" from="12399,6432" to="12437,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" strokecolor="#9c9c9c" strokeweight=".48pt"/>
                <v:shape id="Freeform 1582" o:spid="_x0000_s1698" style="position:absolute;left:12480;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" path="m,l34,r5,e" filled="f" strokecolor="#9c9c9c" strokeweight=".48pt">
                  <v:path arrowok="t" o:connecttype="custom" o:connectlocs="0,0;34,0;39,0" o:connectangles="0,0,0"/>
                </v:shape>
                <v:shape id="Freeform 1581" o:spid="_x0000_s1699" style="position:absolute;left:12557;top:6432;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" path="m,l10,,43,e" filled="f" strokecolor="#9c9c9c" strokeweight=".48pt">
                  <v:path arrowok="t" o:connecttype="custom" o:connectlocs="0,0;10,0;43,0" o:connectangles="0,0,0"/>
                </v:shape>
                <v:shape id="Freeform 1580" o:spid="_x0000_s1700" style="position:absolute;left:12639;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" path="m,l9,,29,r9,e" filled="f" strokecolor="#9c9c9c" strokeweight=".48pt">
                  <v:path arrowok="t" o:connecttype="custom" o:connectlocs="0,0;9,0;29,0;38,0" o:connectangles="0,0,0,0"/>
                </v:shape>
                <v:shape id="Freeform 1579" o:spid="_x0000_s1701" style="position:absolute;left:12720;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" path="m,l15,,39,e" filled="f" strokecolor="#9c9c9c" strokeweight=".48pt">
                  <v:path arrowok="t" o:connecttype="custom" o:connectlocs="0,0;15,0;39,0" o:connectangles="0,0,0"/>
                </v:shape>
                <v:line id="Line 1578" o:spid="_x0000_s1702" style="position:absolute;visibility:visible;mso-wrap-style:square" from="12797,6432" to="12840,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" strokecolor="#9c9c9c" strokeweight=".48pt"/>
                <v:shape id="Freeform 1577" o:spid="_x0000_s1703" style="position:absolute;left:12879;top:6432;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" path="m,l29,r9,e" filled="f" strokecolor="#9c9c9c" strokeweight=".48pt">
                  <v:path arrowok="t" o:connecttype="custom" o:connectlocs="0,0;29,0;38,0" o:connectangles="0,0,0"/>
                </v:shape>
                <v:line id="Line 1576" o:spid="_x0000_s1704" style="position:absolute;visibility:visible;mso-wrap-style:square" from="12960,6437" to="12999,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" strokecolor="#9c9c9c" strokeweight=".48pt"/>
                <v:shape id="Freeform 1575" o:spid="_x0000_s1705" style="position:absolute;left:13037;top:6437;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" path="m,l5,,43,e" filled="f" strokecolor="#9c9c9c" strokeweight=".48pt">
                  <v:path arrowok="t" o:connecttype="custom" o:connectlocs="0,0;5,0;43,0" o:connectangles="0,0,0"/>
                </v:shape>
                <v:line id="Line 1574" o:spid="_x0000_s1706" style="position:absolute;visibility:visible;mso-wrap-style:square" from="13119,6437" to="13157,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" strokecolor="#9c9c9c" strokeweight=".48pt"/>
                <v:line id="Line 1573" o:spid="_x0000_s1707" style="position:absolute;visibility:visible;mso-wrap-style:square" from="13200,6437" to="13239,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" strokecolor="#9c9c9c" strokeweight=".48pt"/>
                <v:shape id="Freeform 1572" o:spid="_x0000_s1708" style="position:absolute;left:13277;top:6437;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" path="m,l29,,43,e" filled="f" strokecolor="#9c9c9c" strokeweight=".48pt">
                  <v:path arrowok="t" o:connecttype="custom" o:connectlocs="0,0;29,0;43,0" o:connectangles="0,0,0"/>
                </v:shape>
                <v:line id="Line 1571" o:spid="_x0000_s1709" style="position:absolute;visibility:visible;mso-wrap-style:square" from="13359,6437" to="13397,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" strokecolor="#9c9c9c" strokeweight=".48pt"/>
                <v:line id="Line 1570" o:spid="_x0000_s1710" style="position:absolute;visibility:visible;mso-wrap-style:square" from="13440,6437" to="13479,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" strokecolor="#9c9c9c" strokeweight=".48pt"/>
                <v:line id="Line 1569" o:spid="_x0000_s1711" style="position:absolute;visibility:visible;mso-wrap-style:square" from="13517,6437" to="13560,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" strokecolor="#9c9c9c" strokeweight=".48pt"/>
                <v:shape id="Freeform 1568" o:spid="_x0000_s1712" style="position:absolute;left:13599;top:643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" path="m,l29,r9,e" filled="f" strokecolor="#9c9c9c" strokeweight=".48pt">
                  <v:path arrowok="t" o:connecttype="custom" o:connectlocs="0,0;29,0;38,0" o:connectangles="0,0,0"/>
                </v:shape>
                <v:shape id="Freeform 1567" o:spid="_x0000_s1713" style="position:absolute;left:13680;top:643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" path="m,l20,,39,e" filled="f" strokecolor="#9c9c9c" strokeweight=".48pt">
                  <v:path arrowok="t" o:connecttype="custom" o:connectlocs="0,0;20,0;39,0" o:connectangles="0,0,0"/>
                </v:shape>
                <v:shape id="Freeform 1566" o:spid="_x0000_s1714" style="position:absolute;left:13757;top:6437;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" path="m,l24,,39,r4,e" filled="f" strokecolor="#9c9c9c" strokeweight=".48pt">
                  <v:path arrowok="t" o:connecttype="custom" o:connectlocs="0,0;24,0;39,0;43,0" o:connectangles="0,0,0,0"/>
                </v:shape>
                <v:shape id="Freeform 1565" o:spid="_x0000_s1715" style="position:absolute;left:13839;top:643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" path="m,l9,,38,e" filled="f" strokecolor="#9c9c9c" strokeweight=".48pt">
                  <v:path arrowok="t" o:connecttype="custom" o:connectlocs="0,0;9,0;38,0" o:connectangles="0,0,0"/>
                </v:shape>
                <v:shape id="Freeform 1564" o:spid="_x0000_s1716" style="position:absolute;left:13920;top:643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" path="m,l5,,39,e" filled="f" strokecolor="#9c9c9c" strokeweight=".48pt">
                  <v:path arrowok="t" o:connecttype="custom" o:connectlocs="0,0;5,0;39,0" o:connectangles="0,0,0"/>
                </v:shape>
                <v:line id="Line 1563" o:spid="_x0000_s1717" style="position:absolute;visibility:visible;mso-wrap-style:square" from="13997,6437" to="14040,6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" strokecolor="#9c9c9c" strokeweight=".48pt"/>
                <v:shape id="Freeform 1562" o:spid="_x0000_s1718" style="position:absolute;left:14079;top:643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" path="m,l19,,38,e" filled="f" strokecolor="#9c9c9c" strokeweight=".48pt">
                  <v:path arrowok="t" o:connecttype="custom" o:connectlocs="0,0;19,0;38,0" o:connectangles="0,0,0"/>
                </v:shape>
                <v:line id="Line 1561" o:spid="_x0000_s1719" style="position:absolute;visibility:visible;mso-wrap-style:square" from="11842,10786" to="11852,10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" strokecolor="#9c9c9c" strokeweight="1.92pt"/>
                <v:line id="Line 1560" o:spid="_x0000_s1720" style="position:absolute;visibility:visible;mso-wrap-style:square" from="11842,10865" to="11852,10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" strokecolor="#9c9c9c" strokeweight="2.16pt"/>
                <v:line id="Line 1559" o:spid="_x0000_s1721" style="position:absolute;visibility:visible;mso-wrap-style:square" from="11847,10925" to="11847,10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" strokecolor="#9c9c9c" strokeweight=".48pt"/>
                <v:shape id="Freeform 1558" o:spid="_x0000_s1722" style="position:absolute;left:11799;top:10997;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" path="m38,l33,5r-4,l,5e" filled="f" strokecolor="#9c9c9c" strokeweight=".48pt">
                  <v:path arrowok="t" o:connecttype="custom" o:connectlocs="38,10997;33,11002;29,11002;0,11002" o:connectangles="0,0,0,0"/>
                </v:shape>
                <v:shape id="Freeform 1557" o:spid="_x0000_s1723" style="position:absolute;left:11717;top:10997;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" path="m43,l19,,,e" filled="f" strokecolor="#9c9c9c" strokeweight=".48pt">
                  <v:path arrowok="t" o:connecttype="custom" o:connectlocs="43,0;19,0;0,0" o:connectangles="0,0,0"/>
                </v:shape>
                <v:line id="Line 1556" o:spid="_x0000_s1724" style="position:absolute;visibility:visible;mso-wrap-style:square" from="11679,10997" to="11679,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" strokecolor="#9c9c9c" strokeweight=".48pt"/>
                <v:shape id="Freeform 1555" o:spid="_x0000_s1725" style="position:absolute;left:11559;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" path="m38,l19,,,e" filled="f" strokecolor="#9c9c9c" strokeweight=".48pt">
                  <v:path arrowok="t" o:connecttype="custom" o:connectlocs="38,0;19,0;0,0" o:connectangles="0,0,0"/>
                </v:shape>
                <v:line id="Line 1554" o:spid="_x0000_s1726" style="position:absolute;visibility:visible;mso-wrap-style:square" from="11520,10997" to="11520,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" strokecolor="#9c9c9c" strokeweight=".48pt"/>
                <v:line id="Line 1553" o:spid="_x0000_s1727" style="position:absolute;visibility:visible;mso-wrap-style:square" from="11439,10997" to="11439,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" strokecolor="#9c9c9c" strokeweight=".48pt"/>
                <v:shape id="Freeform 1552" o:spid="_x0000_s1728" style="position:absolute;left:11319;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" path="m38,l5,,,e" filled="f" strokecolor="#9c9c9c" strokeweight=".48pt">
                  <v:path arrowok="t" o:connecttype="custom" o:connectlocs="38,0;5,0;0,0" o:connectangles="0,0,0"/>
                </v:shape>
                <v:shape id="Freeform 1551" o:spid="_x0000_s1729" style="position:absolute;left:11237;top:10997;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" path="m43,l10,,,e" filled="f" strokecolor="#9c9c9c" strokeweight=".48pt">
                  <v:path arrowok="t" o:connecttype="custom" o:connectlocs="43,0;10,0;0,0" o:connectangles="0,0,0"/>
                </v:shape>
                <v:shape id="Freeform 1550" o:spid="_x0000_s1730" style="position:absolute;left:11160;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" path="m39,l29,,24,,,e" filled="f" strokecolor="#9c9c9c" strokeweight=".48pt">
                  <v:path arrowok="t" o:connecttype="custom" o:connectlocs="39,0;29,0;24,0;0,0" o:connectangles="0,0,0,0"/>
                </v:shape>
                <v:line id="Line 1549" o:spid="_x0000_s1731" style="position:absolute;visibility:visible;mso-wrap-style:square" from="11117,10997" to="11117,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" strokecolor="#9c9c9c" strokeweight=".48pt"/>
                <v:line id="Line 1548" o:spid="_x0000_s1732" style="position:absolute;visibility:visible;mso-wrap-style:square" from="11040,10997" to="11040,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" strokecolor="#9c9c9c" strokeweight=".48pt"/>
                <v:shape id="Freeform 1547" o:spid="_x0000_s1733" style="position:absolute;left:10920;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" path="m39,l15,,,e" filled="f" strokecolor="#9c9c9c" strokeweight=".48pt">
                  <v:path arrowok="t" o:connecttype="custom" o:connectlocs="39,0;15,0;0,0" o:connectangles="0,0,0"/>
                </v:shape>
                <v:line id="Line 1546" o:spid="_x0000_s1734" style="position:absolute;visibility:visible;mso-wrap-style:square" from="10877,10997" to="10877,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" strokecolor="#9c9c9c" strokeweight=".48pt"/>
                <v:line id="Line 1545" o:spid="_x0000_s1735" style="position:absolute;visibility:visible;mso-wrap-style:square" from="10800,10997" to="10800,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" strokecolor="#9c9c9c" strokeweight=".48pt"/>
                <v:line id="Line 1544" o:spid="_x0000_s1736" style="position:absolute;visibility:visible;mso-wrap-style:square" from="10719,10997" to="10719,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" strokecolor="#9c9c9c" strokeweight=".48pt"/>
                <v:shape id="Freeform 1543" o:spid="_x0000_s1737" style="position:absolute;left:10599;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" path="m38,l33,,,e" filled="f" strokecolor="#9c9c9c" strokeweight=".48pt">
                  <v:path arrowok="t" o:connecttype="custom" o:connectlocs="38,0;33,0;0,0" o:connectangles="0,0,0"/>
                </v:shape>
                <v:shape id="Freeform 1542" o:spid="_x0000_s1738" style="position:absolute;left:10517;top:10997;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" path="m43,l5,,,e" filled="f" strokecolor="#9c9c9c" strokeweight=".48pt">
                  <v:path arrowok="t" o:connecttype="custom" o:connectlocs="43,0;5,0;0,0" o:connectangles="0,0,0"/>
                </v:shape>
                <v:shape id="Freeform 1541" o:spid="_x0000_s1739" style="position:absolute;left:10440;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" path="m39,l29,,,e" filled="f" strokecolor="#9c9c9c" strokeweight=".48pt">
                  <v:path arrowok="t" o:connecttype="custom" o:connectlocs="39,0;29,0;0,0" o:connectangles="0,0,0"/>
                </v:shape>
                <v:shape id="Freeform 1540" o:spid="_x0000_s1740" style="position:absolute;left:10359;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" path="m38,l28,,,e" filled="f" strokecolor="#9c9c9c" strokeweight=".48pt">
                  <v:path arrowok="t" o:connecttype="custom" o:connectlocs="38,0;28,0;0,0" o:connectangles="0,0,0"/>
                </v:shape>
                <v:line id="Line 1539" o:spid="_x0000_s1741" style="position:absolute;visibility:visible;mso-wrap-style:square" from="10320,10997" to="10320,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" strokecolor="#9c9c9c" strokeweight=".48pt"/>
                <v:line id="Line 1538" o:spid="_x0000_s1742" style="position:absolute;visibility:visible;mso-wrap-style:square" from="10239,10997" to="10239,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" strokecolor="#9c9c9c" strokeweight=".48pt"/>
                <v:line id="Line 1537" o:spid="_x0000_s1743" style="position:absolute;visibility:visible;mso-wrap-style:square" from="10157,10997" to="10157,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" strokecolor="#9c9c9c" strokeweight=".48pt"/>
                <v:line id="Line 1536" o:spid="_x0000_s1744" style="position:absolute;visibility:visible;mso-wrap-style:square" from="10080,10997" to="10080,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" strokecolor="#9c9c9c" strokeweight=".48pt"/>
                <v:line id="Line 1535" o:spid="_x0000_s1745" style="position:absolute;visibility:visible;mso-wrap-style:square" from="9999,10997" to="9999,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" strokecolor="#9c9c9c" strokeweight=".48pt"/>
                <v:line id="Line 1534" o:spid="_x0000_s1746" style="position:absolute;visibility:visible;mso-wrap-style:square" from="9917,10993" to="9917,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" strokecolor="#9c9c9c" strokeweight=".48pt"/>
                <v:line id="Line 1533" o:spid="_x0000_s1747" style="position:absolute;visibility:visible;mso-wrap-style:square" from="9840,10997" to="9840,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" strokecolor="#9c9c9c" strokeweight=".48pt"/>
                <v:shape id="Freeform 1532" o:spid="_x0000_s1748" style="position:absolute;left:9720;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" path="m39,l15,,10,,,e" filled="f" strokecolor="#9c9c9c" strokeweight=".48pt">
                  <v:path arrowok="t" o:connecttype="custom" o:connectlocs="39,0;15,0;10,0;0,0" o:connectangles="0,0,0,0"/>
                </v:shape>
                <v:shape id="Freeform 1531" o:spid="_x0000_s1749" style="position:absolute;left:9639;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" path="m38,l9,,,e" filled="f" strokecolor="#9c9c9c" strokeweight=".48pt">
                  <v:path arrowok="t" o:connecttype="custom" o:connectlocs="38,0;9,0;0,0" o:connectangles="0,0,0"/>
                </v:shape>
                <v:shape id="Freeform 1530" o:spid="_x0000_s1750" style="position:absolute;left:9557;top:10997;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" path="m43,l38,,10,,,e" filled="f" strokecolor="#9c9c9c" strokeweight=".48pt">
                  <v:path arrowok="t" o:connecttype="custom" o:connectlocs="43,0;38,0;10,0;0,0" o:connectangles="0,0,0,0"/>
                </v:shape>
                <v:line id="Line 1529" o:spid="_x0000_s1751" style="position:absolute;visibility:visible;mso-wrap-style:square" from="9519,10997" to="9519,10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" strokecolor="#9c9c9c" strokeweight=".48pt"/>
                <v:shape id="Freeform 1528" o:spid="_x0000_s1752" style="position:absolute;left:9399;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" path="m38,l,e" filled="f" strokecolor="#9c9c9c" strokeweight=".48pt">
                  <v:path arrowok="t" o:connecttype="custom" o:connectlocs="38,0;0,0;0,0" o:connectangles="0,0,0"/>
                </v:shape>
                <v:shape id="Freeform 1527" o:spid="_x0000_s1753" style="position:absolute;left:9317;top:10993;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" path="m43,l19,,,e" filled="f" strokecolor="#9c9c9c" strokeweight=".48pt">
                  <v:path arrowok="t" o:connecttype="custom" o:connectlocs="43,0;19,0;0,0" o:connectangles="0,0,0"/>
                </v:shape>
                <v:line id="Line 1526" o:spid="_x0000_s1754" style="position:absolute;visibility:visible;mso-wrap-style:square" from="9279,10993" to="9279,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" strokecolor="#9c9c9c" strokeweight=".48pt"/>
                <v:shape id="Freeform 1525" o:spid="_x0000_s1755" style="position:absolute;left:9159;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" path="m38,l19,,,e" filled="f" strokecolor="#9c9c9c" strokeweight=".48pt">
                  <v:path arrowok="t" o:connecttype="custom" o:connectlocs="38,0;19,0;0,0" o:connectangles="0,0,0"/>
                </v:shape>
                <v:shape id="Freeform 1524" o:spid="_x0000_s1756" style="position:absolute;left:9077;top:10993;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" path="m43,l10,,,e" filled="f" strokecolor="#9c9c9c" strokeweight=".48pt">
                  <v:path arrowok="t" o:connecttype="custom" o:connectlocs="43,0;10,0;0,0" o:connectangles="0,0,0"/>
                </v:shape>
                <v:line id="Line 1523" o:spid="_x0000_s1757" style="position:absolute;visibility:visible;mso-wrap-style:square" from="9039,10993" to="9039,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" strokecolor="#9c9c9c" strokeweight=".48pt"/>
                <v:shape id="Freeform 1522" o:spid="_x0000_s1758" style="position:absolute;left:8919;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" path="m38,l24,,,e" filled="f" strokecolor="#9c9c9c" strokeweight=".48pt">
                  <v:path arrowok="t" o:connecttype="custom" o:connectlocs="38,0;24,0;0,0" o:connectangles="0,0,0"/>
                </v:shape>
                <v:shape id="Freeform 1521" o:spid="_x0000_s1759" style="position:absolute;left:8837;top:10993;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" path="m43,l14,,,e" filled="f" strokecolor="#9c9c9c" strokeweight=".48pt">
                  <v:path arrowok="t" o:connecttype="custom" o:connectlocs="43,0;14,0;0,0" o:connectangles="0,0,0"/>
                </v:shape>
                <v:shape id="Freeform 1520" o:spid="_x0000_s1760" style="position:absolute;left:8760;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" path="m39,l15,,,e" filled="f" strokecolor="#9c9c9c" strokeweight=".48pt">
                  <v:path arrowok="t" o:connecttype="custom" o:connectlocs="39,0;15,0;0,0" o:connectangles="0,0,0"/>
                </v:shape>
                <v:shape id="Freeform 1519" o:spid="_x0000_s1761" style="position:absolute;left:8679;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" path="m38,l4,,,e" filled="f" strokecolor="#9c9c9c" strokeweight=".48pt">
                  <v:path arrowok="t" o:connecttype="custom" o:connectlocs="38,0;4,0;0,0" o:connectangles="0,0,0"/>
                </v:shape>
                <v:line id="Line 1518" o:spid="_x0000_s1762" style="position:absolute;visibility:visible;mso-wrap-style:square" from="8640,10993" to="8640,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" strokecolor="#9c9c9c" strokeweight=".48pt"/>
                <v:shape id="Freeform 1517" o:spid="_x0000_s1763" style="position:absolute;left:8520;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" path="m39,l29,,24,,5,,,e" filled="f" strokecolor="#9c9c9c" strokeweight=".48pt">
                  <v:path arrowok="t" o:connecttype="custom" o:connectlocs="39,0;29,0;24,0;5,0;0,0" o:connectangles="0,0,0,0,0"/>
                </v:shape>
                <v:shape id="Freeform 1516" o:spid="_x0000_s1764" style="position:absolute;left:8439;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" path="m38,l28,,,e" filled="f" strokecolor="#9c9c9c" strokeweight=".48pt">
                  <v:path arrowok="t" o:connecttype="custom" o:connectlocs="38,0;28,0;0,0" o:connectangles="0,0,0"/>
                </v:shape>
                <v:shape id="Freeform 1515" o:spid="_x0000_s1765" style="position:absolute;left:8357;top:10993;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" path="m43,l14,,,e" filled="f" strokecolor="#9c9c9c" strokeweight=".48pt">
                  <v:path arrowok="t" o:connecttype="custom" o:connectlocs="43,0;14,0;0,0" o:connectangles="0,0,0"/>
                </v:shape>
                <v:shape id="Freeform 1514" o:spid="_x0000_s1766" style="position:absolute;left:8280;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" path="m39,l5,,,e" filled="f" strokecolor="#9c9c9c" strokeweight=".48pt">
                  <v:path arrowok="t" o:connecttype="custom" o:connectlocs="39,0;5,0;0,0" o:connectangles="0,0,0"/>
                </v:shape>
                <v:shape id="Freeform 1513" o:spid="_x0000_s1767" style="position:absolute;left:8199;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" path="m38,l24,,,e" filled="f" strokecolor="#9c9c9c" strokeweight=".48pt">
                  <v:path arrowok="t" o:connecttype="custom" o:connectlocs="38,0;24,0;0,0" o:connectangles="0,0,0"/>
                </v:shape>
                <v:shape id="Freeform 1512" o:spid="_x0000_s1768" style="position:absolute;left:8117;top:10993;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" path="m43,l29,,19,,5,,,e" filled="f" strokecolor="#9c9c9c" strokeweight=".48pt">
                  <v:path arrowok="t" o:connecttype="custom" o:connectlocs="43,0;29,0;19,0;5,0;0,0" o:connectangles="0,0,0,0,0"/>
                </v:shape>
                <v:shape id="Freeform 1511" o:spid="_x0000_s1769" style="position:absolute;left:8040;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" path="m39,l34,,,e" filled="f" strokecolor="#9c9c9c" strokeweight=".48pt">
                  <v:path arrowok="t" o:connecttype="custom" o:connectlocs="39,0;34,0;0,0" o:connectangles="0,0,0"/>
                </v:shape>
                <v:line id="Line 1510" o:spid="_x0000_s1770" style="position:absolute;visibility:visible;mso-wrap-style:square" from="7997,10993" to="7997,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" strokecolor="#9c9c9c" strokeweight=".48pt"/>
                <v:shape id="Freeform 1509" o:spid="_x0000_s1771" style="position:absolute;left:7877;top:10993;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" path="m43,l29,,19,,10,,,e" filled="f" strokecolor="#9c9c9c" strokeweight=".48pt">
                  <v:path arrowok="t" o:connecttype="custom" o:connectlocs="43,0;29,0;19,0;10,0;0,0" o:connectangles="0,0,0,0,0"/>
                </v:shape>
                <v:shape id="Freeform 1508" o:spid="_x0000_s1772" style="position:absolute;left:7800;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" path="m39,l10,,,e" filled="f" strokecolor="#9c9c9c" strokeweight=".48pt">
                  <v:path arrowok="t" o:connecttype="custom" o:connectlocs="39,0;10,0;0,0" o:connectangles="0,0,0"/>
                </v:shape>
                <v:shape id="Freeform 1507" o:spid="_x0000_s1773" style="position:absolute;left:7719;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" path="m38,l33,,,e" filled="f" strokecolor="#9c9c9c" strokeweight=".48pt">
                  <v:path arrowok="t" o:connecttype="custom" o:connectlocs="38,0;33,0;0,0" o:connectangles="0,0,0"/>
                </v:shape>
                <v:shape id="Freeform 1506" o:spid="_x0000_s1774" style="position:absolute;left:7637;top:10993;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" path="m43,l29,,,e" filled="f" strokecolor="#9c9c9c" strokeweight=".48pt">
                  <v:path arrowok="t" o:connecttype="custom" o:connectlocs="43,0;29,0;0,0" o:connectangles="0,0,0"/>
                </v:shape>
                <v:shape id="Freeform 1505" o:spid="_x0000_s1775" style="position:absolute;left:7560;top:10997;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" path="m39,l15,,,e" filled="f" strokecolor="#9c9c9c" strokeweight=".48pt">
                  <v:path arrowok="t" o:connecttype="custom" o:connectlocs="39,0;15,0;0,0" o:connectangles="0,0,0"/>
                </v:shape>
                <v:shape id="Freeform 1504" o:spid="_x0000_s1776" style="position:absolute;left:7479;top:10993;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" path="m38,4l38,,28,,,e" filled="f" strokecolor="#9c9c9c" strokeweight=".48pt">
                  <v:path arrowok="t" o:connecttype="custom" o:connectlocs="38,10997;38,10993;28,10993;0,10993" o:connectangles="0,0,0,0"/>
                </v:shape>
                <v:shape id="Freeform 1503" o:spid="_x0000_s1777" style="position:absolute;left:7397;top:10993;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" path="m43,l38,,34,,,e" filled="f" strokecolor="#9c9c9c" strokeweight=".48pt">
                  <v:path arrowok="t" o:connecttype="custom" o:connectlocs="43,0;38,0;34,0;0,0" o:connectangles="0,0,0,0"/>
                </v:shape>
                <v:shape id="Freeform 1502" o:spid="_x0000_s1778" style="position:absolute;left:7320;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" path="m39,l34,,,e" filled="f" strokecolor="#9c9c9c" strokeweight=".48pt">
                  <v:path arrowok="t" o:connecttype="custom" o:connectlocs="39,0;34,0;0,0" o:connectangles="0,0,0"/>
                </v:shape>
                <v:shape id="Freeform 1501" o:spid="_x0000_s1779" style="position:absolute;left:7239;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" path="m38,l33,,14,,,e" filled="f" strokecolor="#9c9c9c" strokeweight=".48pt">
                  <v:path arrowok="t" o:connecttype="custom" o:connectlocs="38,0;33,0;14,0;0,0" o:connectangles="0,0,0,0"/>
                </v:shape>
                <v:line id="Line 1500" o:spid="_x0000_s1780" style="position:absolute;visibility:visible;mso-wrap-style:square" from="7200,10993" to="7200,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" strokecolor="#9c9c9c" strokeweight=".48pt"/>
                <v:shape id="Freeform 1499" o:spid="_x0000_s1781" style="position:absolute;left:7080;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" path="m39,l29,,19,,,e" filled="f" strokecolor="#9c9c9c" strokeweight=".48pt">
                  <v:path arrowok="t" o:connecttype="custom" o:connectlocs="39,0;29,0;19,0;0,0" o:connectangles="0,0,0,0"/>
                </v:shape>
                <v:line id="Line 1498" o:spid="_x0000_s1782" style="position:absolute;visibility:visible;mso-wrap-style:square" from="7037,10993" to="7037,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" strokecolor="#9c9c9c" strokeweight=".48pt"/>
                <v:shape id="Freeform 1497" o:spid="_x0000_s1783" style="position:absolute;left:6917;top:10993;width:44;height:5;visibility:visible;mso-wrap-style:square;v-text-anchor:top" coordsize="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" path="m43,l34,,19,4,,4e" filled="f" strokecolor="#9c9c9c" strokeweight=".48pt">
                  <v:path arrowok="t" o:connecttype="custom" o:connectlocs="43,10993;34,10993;19,10997;0,10997" o:connectangles="0,0,0,0"/>
                </v:shape>
                <v:shape id="Freeform 1496" o:spid="_x0000_s1784" style="position:absolute;left:6840;top:10993;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" path="m39,l34,,10,4,,4,,e" filled="f" strokecolor="#9c9c9c" strokeweight=".48pt">
                  <v:path arrowok="t" o:connecttype="custom" o:connectlocs="39,10993;34,10993;10,10997;0,10997;0,10993" o:connectangles="0,0,0,0,0"/>
                </v:shape>
                <v:shape id="Freeform 1495" o:spid="_x0000_s1785" style="position:absolute;left:6759;top:10993;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" path="m38,l19,4r-5,l9,4,4,,,e" filled="f" strokecolor="#9c9c9c" strokeweight=".48pt">
                  <v:path arrowok="t" o:connecttype="custom" o:connectlocs="38,10993;19,10997;14,10997;9,10997;4,10993;0,10993" o:connectangles="0,0,0,0,0,0"/>
                </v:shape>
                <v:shape id="Freeform 1494" o:spid="_x0000_s1786" style="position:absolute;left:6677;top:10993;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" path="m43,l29,,14,,,e" filled="f" strokecolor="#9c9c9c" strokeweight=".48pt">
                  <v:path arrowok="t" o:connecttype="custom" o:connectlocs="43,0;29,0;14,0;0,0" o:connectangles="0,0,0,0"/>
                </v:shape>
                <v:shape id="Freeform 1493" o:spid="_x0000_s1787" style="position:absolute;left:6600;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" path="m39,l34,,24,,5,,,e" filled="f" strokecolor="#9c9c9c" strokeweight=".48pt">
                  <v:path arrowok="t" o:connecttype="custom" o:connectlocs="39,0;34,0;24,0;5,0;0,0" o:connectangles="0,0,0,0,0"/>
                </v:shape>
                <v:line id="Line 1492" o:spid="_x0000_s1788" style="position:absolute;visibility:visible;mso-wrap-style:square" from="6557,10993" to="6557,10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" strokecolor="#9c9c9c" strokeweight=".48pt"/>
                <v:shape id="Freeform 1491" o:spid="_x0000_s1789" style="position:absolute;left:6437;top:10993;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" path="m43,l34,,29,,10,,5,,,e" filled="f" strokecolor="#9c9c9c" strokeweight=".48pt">
                  <v:path arrowok="t" o:connecttype="custom" o:connectlocs="43,0;34,0;29,0;10,0;5,0;0,0" o:connectangles="0,0,0,0,0,0"/>
                </v:shape>
                <v:shape id="Freeform 1490" o:spid="_x0000_s1790" style="position:absolute;left:6360;top:10993;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" path="m39,l24,,5,,,e" filled="f" strokecolor="#9c9c9c" strokeweight=".48pt">
                  <v:path arrowok="t" o:connecttype="custom" o:connectlocs="39,0;24,0;5,0;0,0" o:connectangles="0,0,0,0"/>
                </v:shape>
                <v:shape id="Freeform 1489" o:spid="_x0000_s1791" style="position:absolute;left:6298;top:10978;width:24;height:20;visibility:visible;mso-wrap-style:square;v-text-anchor:top" coordsize="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" path="m24,19r-5,l,15,,5,,e" filled="f" strokecolor="#9c9c9c" strokeweight=".48pt">
                  <v:path arrowok="t" o:connecttype="custom" o:connectlocs="24,10997;19,10997;0,10993;0,10983;0,10978" o:connectangles="0,0,0,0,0"/>
                </v:shape>
                <v:line id="Line 1488" o:spid="_x0000_s1792" style="position:absolute;visibility:visible;mso-wrap-style:square" from="6298,10940" to="6298,10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" strokecolor="#9c9c9c" strokeweight=".48pt"/>
                <v:shape id="AutoShape 1487" o:spid="_x0000_s1793" style="position:absolute;left:6293;top:10757;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" path="m,82r10,m,l10,e" filled="f" strokecolor="#9c9c9c" strokeweight="1.92pt">
                  <v:path arrowok="t" o:connecttype="custom" o:connectlocs="0,10839;10,10839;0,10757;10,10757" o:connectangles="0,0,0,0"/>
                </v:shape>
                <v:line id="Line 1486" o:spid="_x0000_s1794" style="position:absolute;visibility:visible;mso-wrap-style:square" from="6293,10678" to="6303,106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" strokecolor="#9c9c9c" strokeweight="2.16pt"/>
                <v:shape id="AutoShape 1485" o:spid="_x0000_s1795" style="position:absolute;left:6293;top:10517;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" path="m,82r10,m,l10,e" filled="f" strokecolor="#9c9c9c" strokeweight="1.92pt">
                  <v:path arrowok="t" o:connecttype="custom" o:connectlocs="0,10599;10,10599;0,10517;10,10517" o:connectangles="0,0,0,0"/>
                </v:shape>
                <v:line id="Line 1484" o:spid="_x0000_s1796" style="position:absolute;visibility:visible;mso-wrap-style:square" from="6293,10438" to="6303,10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" strokecolor="#9c9c9c" strokeweight="2.16pt"/>
                <v:line id="Line 1483" o:spid="_x0000_s1797" style="position:absolute;visibility:visible;mso-wrap-style:square" from="6293,10359" to="6303,10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" strokecolor="#9c9c9c" strokeweight="1.92pt"/>
                <v:line id="Line 1482" o:spid="_x0000_s1798" style="position:absolute;visibility:visible;mso-wrap-style:square" from="6298,10297" to="6298,10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" strokecolor="#9c9c9c" strokeweight=".48pt"/>
                <v:line id="Line 1481" o:spid="_x0000_s1799" style="position:absolute;visibility:visible;mso-wrap-style:square" from="6298,10220" to="6298,10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" strokecolor="#9c9c9c" strokeweight=".48pt"/>
                <v:line id="Line 1480" o:spid="_x0000_s1800" style="position:absolute;visibility:visible;mso-wrap-style:square" from="6293,10119" to="6303,10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" strokecolor="#9c9c9c" strokeweight="1.92pt"/>
                <v:line id="Line 1479" o:spid="_x0000_s1801" style="position:absolute;visibility:visible;mso-wrap-style:square" from="6298,9980" to="6298,9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" strokecolor="#9c9c9c" strokeweight=".48pt"/>
                <v:line id="Line 1478" o:spid="_x0000_s1802" style="position:absolute;visibility:visible;mso-wrap-style:square" from="6293,9718" to="6303,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" strokecolor="#9c9c9c" strokeweight="2.16pt"/>
                <v:line id="Line 1477" o:spid="_x0000_s1803" style="position:absolute;visibility:visible;mso-wrap-style:square" from="6298,9576" to="6298,9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" strokecolor="#9c9c9c" strokeweight=".48pt"/>
                <v:line id="Line 1476" o:spid="_x0000_s1804" style="position:absolute;visibility:visible;mso-wrap-style:square" from="6298,9360" to="6298,10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" strokecolor="#9c9c9c" strokeweight=".16947mm"/>
                <v:line id="Line 1475" o:spid="_x0000_s1805" style="position:absolute;visibility:visible;mso-wrap-style:square" from="6293,9317" to="6303,9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" strokecolor="#9c9c9c" strokeweight="1.92pt"/>
                <v:line id="Line 1474" o:spid="_x0000_s1806" style="position:absolute;visibility:visible;mso-wrap-style:square" from="6293,9238" to="6303,9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" strokecolor="#9c9c9c" strokeweight="2.16pt"/>
                <v:shape id="AutoShape 1473" o:spid="_x0000_s1807" style="position:absolute;left:6293;top:9077;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" path="m,82r10,m,l10,e" filled="f" strokecolor="#9c9c9c" strokeweight="1.92pt">
                  <v:path arrowok="t" o:connecttype="custom" o:connectlocs="0,9159;10,9159;0,9077;10,9077" o:connectangles="0,0,0,0"/>
                </v:shape>
                <v:line id="Line 1472" o:spid="_x0000_s1808" style="position:absolute;visibility:visible;mso-wrap-style:square" from="6293,8998" to="6303,8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" strokecolor="#9c9c9c" strokeweight="2.16pt"/>
                <v:line id="Line 1471" o:spid="_x0000_s1809" style="position:absolute;visibility:visible;mso-wrap-style:square" from="6293,8919" to="6303,89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" strokecolor="#9c9c9c" strokeweight="1.92pt"/>
                <v:line id="Line 1470" o:spid="_x0000_s1810" style="position:absolute;visibility:visible;mso-wrap-style:square" from="6298,8856" to="6298,8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" strokecolor="#9c9c9c" strokeweight=".48pt"/>
                <v:line id="Line 1469" o:spid="_x0000_s1811" style="position:absolute;visibility:visible;mso-wrap-style:square" from="6298,8780" to="6298,8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" strokecolor="#9c9c9c" strokeweight=".48pt"/>
                <v:shape id="AutoShape 1468" o:spid="_x0000_s1812" style="position:absolute;left:6293;top:8597;width:10;height:82;visibility:visible;mso-wrap-style:square;v-text-anchor:top" coordsize="1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" path="m,82r10,m,l10,e" filled="f" strokecolor="#9c9c9c" strokeweight="1.92pt">
                  <v:path arrowok="t" o:connecttype="custom" o:connectlocs="0,8679;10,8679;0,8597;10,8597" o:connectangles="0,0,0,0"/>
                </v:shape>
                <v:line id="Line 1467" o:spid="_x0000_s1813" style="position:absolute;visibility:visible;mso-wrap-style:square" from="6298,8540" to="6298,8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" strokecolor="#9c9c9c" strokeweight=".48pt"/>
                <v:line id="Line 1466" o:spid="_x0000_s1814" style="position:absolute;visibility:visible;mso-wrap-style:square" from="6293,8439" to="6303,84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" strokecolor="#9c9c9c" strokeweight="1.92pt"/>
                <v:shape id="Freeform 1465" o:spid="_x0000_s1815" style="position:absolute;left:6293;top:8343;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" path="m5,38l,38,,e" filled="f" strokecolor="#9c9c9c" strokeweight=".48pt">
                  <v:path arrowok="t" o:connecttype="custom" o:connectlocs="5,8381;0,8381;0,8343" o:connectangles="0,0,0"/>
                </v:shape>
                <v:line id="Line 1464" o:spid="_x0000_s1816" style="position:absolute;visibility:visible;mso-wrap-style:square" from="6293,6855" to="629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" strokecolor="#9c9c9c" strokeweight=".16936mm"/>
                <v:line id="Line 1463" o:spid="_x0000_s1817" style="position:absolute;visibility:visible;mso-wrap-style:square" from="6293,6816" to="6293,6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" strokecolor="#9c9c9c" strokeweight=".48pt"/>
                <v:shape id="Freeform 1462" o:spid="_x0000_s1818" style="position:absolute;left:6288;top:6696;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" path="m5,39l,20,,15,,10,,5,,e" filled="f" strokecolor="#9c9c9c" strokeweight=".48pt">
                  <v:path arrowok="t" o:connecttype="custom" o:connectlocs="5,6735;0,6716;0,6711;0,6706;0,6701;0,6696" o:connectangles="0,0,0,0,0,0"/>
                </v:shape>
                <v:shape id="Freeform 1461" o:spid="_x0000_s1819" style="position:absolute;left:6288;top:6538;width:5;height:39;visibility:visible;mso-wrap-style:square;v-text-anchor:top" coordsize="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" path="m5,38l,10,5,e" filled="f" strokecolor="#9c9c9c" strokeweight=".48pt">
                  <v:path arrowok="t" o:connecttype="custom" o:connectlocs="5,6576;0,6548;5,6538" o:connectangles="0,0,0"/>
                </v:shape>
                <v:line id="Line 1460" o:spid="_x0000_s1820" style="position:absolute;visibility:visible;mso-wrap-style:square" from="6288,6396" to="6298,6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" strokecolor="#9c9c9c" strokeweight="2.16pt"/>
                <v:rect id="Rectangle 1459" o:spid="_x0000_s1821" style="position:absolute;left:6288;top:6298;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" fillcolor="#9c9c9c" stroked="f"/>
                <v:line id="Line 1458" o:spid="_x0000_s1822" style="position:absolute;visibility:visible;mso-wrap-style:square" from="6293,6202" to="6293,6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" strokecolor="#9c9c9c" strokeweight=".48pt"/>
                <v:line id="Line 1457" o:spid="_x0000_s1823" style="position:absolute;visibility:visible;mso-wrap-style:square" from="6293,6178" to="6293,61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" strokecolor="#9c9c9c" strokeweight=".48pt"/>
                <v:rect id="Rectangle 1456" o:spid="_x0000_s1824" style="position:absolute;left:6288;top:6058;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" fillcolor="#9c9c9c" stroked="f"/>
                <v:line id="Line 1455" o:spid="_x0000_s1825" style="position:absolute;visibility:visible;mso-wrap-style:square" from="6293,6015" to="6293,6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" strokecolor="#9c9c9c" strokeweight=".48pt"/>
                <v:line id="Line 1454" o:spid="_x0000_s1826" style="position:absolute;visibility:visible;mso-wrap-style:square" from="6288,5916" to="6298,5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" strokecolor="#9c9c9c" strokeweight="2.16pt"/>
                <v:line id="Line 1453" o:spid="_x0000_s1827" style="position:absolute;visibility:visible;mso-wrap-style:square" from="6293,5856" to="6293,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" strokecolor="#9c9c9c" strokeweight=".48pt"/>
                <v:shape id="Freeform 1452" o:spid="_x0000_s1828" style="position:absolute;left:6269;top:5755;width:24;height:24;visibility:visible;mso-wrap-style:square;v-text-anchor:top" coordsize="2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" path="m24,20l14,24,5,20,,e" filled="f" strokecolor="#9c9c9c" strokeweight=".48pt">
                  <v:path arrowok="t" o:connecttype="custom" o:connectlocs="24,5775;14,5779;5,5775;0,5755" o:connectangles="0,0,0,0"/>
                </v:shape>
                <v:rect id="Rectangle 1451" o:spid="_x0000_s1829" style="position:absolute;left:6264;top:567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" fillcolor="#9c9c9c" stroked="f"/>
                <v:line id="Line 1450" o:spid="_x0000_s1830" style="position:absolute;visibility:visible;mso-wrap-style:square" from="6269,5559" to="6269,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" strokecolor="#9c9c9c" strokeweight=".48pt"/>
                <v:rect id="Rectangle 1449" o:spid="_x0000_s1831" style="position:absolute;left:6264;top:543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" fillcolor="#9c9c9c" stroked="f"/>
                <v:line id="Line 1448" o:spid="_x0000_s1832" style="position:absolute;visibility:visible;mso-wrap-style:square" from="6269,5395" to="6269,5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" strokecolor="#9c9c9c" strokeweight=".48pt"/>
                <v:line id="Line 1447" o:spid="_x0000_s1833" style="position:absolute;visibility:visible;mso-wrap-style:square" from="6269,5319" to="6269,5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" strokecolor="#9c9c9c" strokeweight=".48pt"/>
                <v:line id="Line 1446" o:spid="_x0000_s1834" style="position:absolute;visibility:visible;mso-wrap-style:square" from="6264,5218" to="6274,52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" strokecolor="#9c9c9c" strokeweight="1.92pt"/>
                <v:rect id="Rectangle 1445" o:spid="_x0000_s1835" style="position:absolute;left:6269;top:495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" fillcolor="#9c9c9c" stroked="f"/>
                <v:line id="Line 1444" o:spid="_x0000_s1836" style="position:absolute;visibility:visible;mso-wrap-style:square" from="6274,4786" to="6274,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" strokecolor="#9c9c9c" strokeweight=".48pt"/>
                <v:rect id="Rectangle 1443" o:spid="_x0000_s1837" style="position:absolute;left:6269;top:471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" fillcolor="#9c9c9c" stroked="f"/>
                <v:line id="Line 1442" o:spid="_x0000_s1838" style="position:absolute;visibility:visible;mso-wrap-style:square" from="6274,4623" to="6274,4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" strokecolor="#9c9c9c" strokeweight=".48pt"/>
                <v:line id="Line 1441" o:spid="_x0000_s1839" style="position:absolute;visibility:visible;mso-wrap-style:square" from="6269,4577" to="6279,4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" strokecolor="#9c9c9c" strokeweight="2.16pt"/>
                <v:line id="Line 1440" o:spid="_x0000_s1840" style="position:absolute;visibility:visible;mso-wrap-style:square" from="6274,4517" to="6274,4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" strokecolor="#9c9c9c" strokeweight=".48pt"/>
                <v:shape id="Freeform 1439" o:spid="_x0000_s1841" style="position:absolute;left:6298;top:4464;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" path="m,l9,,43,e" filled="f" strokecolor="#9c9c9c" strokeweight=".48pt">
                  <v:path arrowok="t" o:connecttype="custom" o:connectlocs="0,0;9,0;43,0" o:connectangles="0,0,0"/>
                </v:shape>
                <v:shape id="Freeform 1438" o:spid="_x0000_s1842" style="position:absolute;left:6379;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" path="m,l24,,39,e" filled="f" strokecolor="#9c9c9c" strokeweight=".48pt">
                  <v:path arrowok="t" o:connecttype="custom" o:connectlocs="0,0;24,0;39,0" o:connectangles="0,0,0"/>
                </v:shape>
                <v:line id="Line 1437" o:spid="_x0000_s1843" style="position:absolute;visibility:visible;mso-wrap-style:square" from="6461,4464" to="6499,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" strokecolor="#9c9c9c" strokeweight=".48pt"/>
                <v:shape id="Freeform 1436" o:spid="_x0000_s1844" style="position:absolute;left:6538;top:4464;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" path="m,l29,,43,e" filled="f" strokecolor="#9c9c9c" strokeweight=".48pt">
                  <v:path arrowok="t" o:connecttype="custom" o:connectlocs="0,0;29,0;43,0" o:connectangles="0,0,0"/>
                </v:shape>
                <v:line id="Line 1435" o:spid="_x0000_s1845" style="position:absolute;visibility:visible;mso-wrap-style:square" from="6619,4464" to="6658,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" strokecolor="#9c9c9c" strokeweight=".48pt"/>
                <v:shape id="Freeform 1434" o:spid="_x0000_s1846" style="position:absolute;left:6701;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" path="m,l19,,38,e" filled="f" strokecolor="#9c9c9c" strokeweight=".48pt">
                  <v:path arrowok="t" o:connecttype="custom" o:connectlocs="0,0;19,0;38,0" o:connectangles="0,0,0"/>
                </v:shape>
                <v:shape id="Freeform 1433" o:spid="_x0000_s1847" style="position:absolute;left:6778;top:4464;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" path="m,l29,,43,e" filled="f" strokecolor="#9c9c9c" strokeweight=".48pt">
                  <v:path arrowok="t" o:connecttype="custom" o:connectlocs="0,0;29,0;43,0" o:connectangles="0,0,0"/>
                </v:shape>
                <v:shape id="Freeform 1432" o:spid="_x0000_s1848" style="position:absolute;left:6859;top:4464;width:39;height:2;visibility:visible;mso-wrap-style:square;v-text-anchor:top" coordsize="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" path="m,l39,e" filled="f" strokecolor="#9c9c9c" strokeweight=".48pt">
                  <v:path arrowok="t" o:connecttype="custom" o:connectlocs="0,0;39,0;39,0" o:connectangles="0,0,0"/>
                </v:shape>
                <v:line id="Line 1431" o:spid="_x0000_s1849" style="position:absolute;visibility:visible;mso-wrap-style:square" from="6941,4469" to="6979,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" strokecolor="#9c9c9c" strokeweight=".48pt"/>
                <v:shape id="Freeform 1430" o:spid="_x0000_s1850" style="position:absolute;left:7018;top:4464;width:44;height:2;visibility:visible;mso-wrap-style:square;v-text-anchor:top" coordsize="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" path="m,l24,,43,e" filled="f" strokecolor="#9c9c9c" strokeweight=".48pt">
                  <v:path arrowok="t" o:connecttype="custom" o:connectlocs="0,0;24,0;43,0" o:connectangles="0,0,0"/>
                </v:shape>
                <v:line id="Line 1429" o:spid="_x0000_s1851" style="position:absolute;visibility:visible;mso-wrap-style:square" from="7099,4464" to="7138,44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" strokecolor="#9c9c9c" strokeweight=".48pt"/>
                <v:shape id="Freeform 1428" o:spid="_x0000_s1852" style="position:absolute;left:7181;top:4464;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" path="m,5l24,,38,e" filled="f" strokecolor="#9c9c9c" strokeweight=".48pt">
                  <v:path arrowok="t" o:connecttype="custom" o:connectlocs="0,4469;24,4464;38,4464" o:connectangles="0,0,0"/>
                </v:shape>
                <v:line id="Line 1427" o:spid="_x0000_s1853" style="position:absolute;visibility:visible;mso-wrap-style:square" from="7258,4464" to="7301,4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" strokecolor="#9c9c9c" strokeweight=".48pt"/>
                <v:shape id="Freeform 1426" o:spid="_x0000_s1854" style="position:absolute;left:7339;top:4464;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" path="m,l34,5r5,e" filled="f" strokecolor="#9c9c9c" strokeweight=".48pt">
                  <v:path arrowok="t" o:connecttype="custom" o:connectlocs="0,4464;34,4469;39,4469" o:connectangles="0,0,0"/>
                </v:shape>
                <v:shape id="Freeform 1425" o:spid="_x0000_s1855" style="position:absolute;left:9979;top:4474;width:39;height:5;visibility:visible;mso-wrap-style:squar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" path="m,l20,5r19,e" filled="f" strokecolor="#9c9c9c" strokeweight=".48pt">
                  <v:path arrowok="t" o:connecttype="custom" o:connectlocs="0,4474;20,4479;39,4479" o:connectangles="0,0,0"/>
                </v:shape>
                <v:line id="Line 1424" o:spid="_x0000_s1856" style="position:absolute;visibility:visible;mso-wrap-style:square" from="10267,4507" to="10267,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" strokecolor="#9c9c9c" strokeweight=".48pt"/>
                <v:rect id="Rectangle 1423" o:spid="_x0000_s1857" style="position:absolute;left:10263;top:458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" fillcolor="#9c9c9c" stroked="f"/>
                <v:shape id="AutoShape 1422" o:spid="_x0000_s1858" style="position:absolute;left:10263;top:4687;width:10;height:240;visibility:visible;mso-wrap-style:square;v-text-anchor:top" coordsize="1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" path="m,l9,m,240r9,e" filled="f" strokecolor="#9c9c9c" strokeweight="2.16pt">
                  <v:path arrowok="t" o:connecttype="custom" o:connectlocs="0,4687;9,4687;0,4927;9,4927" o:connectangles="0,0,0,0"/>
                </v:shape>
                <v:rect id="Rectangle 1421" o:spid="_x0000_s1859" style="position:absolute;left:10263;top:506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" fillcolor="#9c9c9c" stroked="f"/>
                <v:line id="Line 1420" o:spid="_x0000_s1860" style="position:absolute;visibility:visible;mso-wrap-style:square" from="10263,5167" to="10272,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" strokecolor="#9c9c9c" strokeweight="2.16pt"/>
                <v:rect id="Rectangle 1419" o:spid="_x0000_s1861" style="position:absolute;left:10263;top:530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" fillcolor="#9c9c9c" stroked="f"/>
                <v:line id="Line 1418" o:spid="_x0000_s1862" style="position:absolute;visibility:visible;mso-wrap-style:square" from="10263,5407" to="10272,54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" strokecolor="#9c9c9c" strokeweight="2.16pt"/>
                <v:rect id="Rectangle 1417" o:spid="_x0000_s1863" style="position:absolute;left:10263;top:5549;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" fillcolor="#9c9c9c" stroked="f"/>
                <v:line id="Line 1416" o:spid="_x0000_s1864" style="position:absolute;visibility:visible;mso-wrap-style:square" from="10267,5647" to="10277,5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" strokecolor="#9c9c9c" strokeweight="2.16pt"/>
                <v:line id="Line 1415" o:spid="_x0000_s1865" style="position:absolute;visibility:visible;mso-wrap-style:square" from="10272,5707" to="10272,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" strokecolor="#9c9c9c" strokeweight=".48pt"/>
                <v:line id="Line 1414" o:spid="_x0000_s1866" style="position:absolute;visibility:visible;mso-wrap-style:square" from="10267,5779" to="10267,5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" strokecolor="#9c9c9c" strokeweight=".48pt"/>
                <v:line id="Line 1413" o:spid="_x0000_s1867" style="position:absolute;visibility:visible;mso-wrap-style:square" from="10263,5883" to="10272,5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" strokecolor="#9c9c9c" strokeweight="2.16pt"/>
                <v:rect id="Rectangle 1412" o:spid="_x0000_s1868" style="position:absolute;left:10263;top:6024;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" fillcolor="#9c9c9c" stroked="f"/>
                <v:line id="Line 1411" o:spid="_x0000_s1869" style="position:absolute;visibility:visible;mso-wrap-style:square" from="10263,6123" to="10272,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" strokecolor="#9c9c9c" strokeweight="2.16pt"/>
                <v:line id="Line 1410" o:spid="_x0000_s1870" style="position:absolute;visibility:visible;mso-wrap-style:square" from="10267,6264" to="10267,6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" strokecolor="#9c9c9c" strokeweight=".48pt"/>
                <v:line id="Line 1409" o:spid="_x0000_s1871" style="position:absolute;visibility:visible;mso-wrap-style:square" from="10263,6363" to="10272,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" strokecolor="#9c9c9c" strokeweight="2.16pt"/>
                <v:line id="Line 1408" o:spid="_x0000_s1872" style="position:absolute;visibility:visible;mso-wrap-style:square" from="10263,6442" to="10272,6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" strokecolor="#9c9c9c" strokeweight="1.92pt"/>
                <v:line id="Line 1407" o:spid="_x0000_s1873" style="position:absolute;visibility:visible;mso-wrap-style:square" from="10263,9303" to="10263,9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" strokecolor="#9c9c9c" strokeweight=".48pt"/>
                <v:line id="Line 1406" o:spid="_x0000_s1874" style="position:absolute;visibility:visible;mso-wrap-style:square" from="10263,9384" to="10263,9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" strokecolor="#9c9c9c" strokeweight=".48pt"/>
                <v:rect id="Rectangle 1405" o:spid="_x0000_s1875" style="position:absolute;left:10258;top:9466;width:10;height: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" fillcolor="#9c9c9c" stroked="f"/>
                <v:line id="Line 1404" o:spid="_x0000_s1876" style="position:absolute;visibility:visible;mso-wrap-style:square" from="10263,9692" to="10263,9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" strokecolor="#9c9c9c" strokeweight=".48pt"/>
                <v:line id="Line 1403" o:spid="_x0000_s1877" style="position:absolute;visibility:visible;mso-wrap-style:square" from="10258,9804" to="10267,9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" strokecolor="#9c9c9c" strokeweight="2.16pt"/>
                <v:line id="Line 1402" o:spid="_x0000_s1878" style="position:absolute;visibility:visible;mso-wrap-style:square" from="10263,9932" to="10263,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" strokecolor="#9c9c9c" strokeweight=".48pt"/>
                <v:line id="Line 1401" o:spid="_x0000_s1879" style="position:absolute;visibility:visible;mso-wrap-style:square" from="10263,9533" to="10263,10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" strokecolor="#9c9c9c" strokeweight=".48pt"/>
                <v:line id="Line 1400" o:spid="_x0000_s1880" style="position:absolute;visibility:visible;mso-wrap-style:square" from="6288,7239" to="6298,7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" strokecolor="#9c9c9c" strokeweight="1.92pt"/>
                <v:rect id="Rectangle 1399" o:spid="_x0000_s1881" style="position:absolute;left:595;top:1080;width:14568;height:10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" filled="f" strokeweight=".96pt"/>
                <v:shape id="Picture 1398" o:spid="_x0000_s1882" type="#_x0000_t75" style="position:absolute;left:984;top:9029;width:211;height:5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">
                  <v:imagedata r:id="rId356" o:title=""/>
                </v:shape>
                <v:rect id="Rectangle 1397" o:spid="_x0000_s1883" style="position:absolute;left:989;top:9610;width:20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" fillcolor="#bde8ff" stroked="f"/>
                <v:rect id="Rectangle 1396" o:spid="_x0000_s1884" style="position:absolute;left:989;top:9610;width:20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" filled="f" strokecolor="#9c9c9c" strokeweight=".48pt"/>
                <v:rect id="Rectangle 1395" o:spid="_x0000_s1885" style="position:absolute;left:989;top:9802;width:20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" fillcolor="#efafcf" stroked="f"/>
                <v:rect id="Rectangle 1394" o:spid="_x0000_s1886" style="position:absolute;left:989;top:9802;width:202;height:1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" filled="f" strokecolor="#9c9c9c" strokeweight=".48pt"/>
                <v:rect id="Rectangle 1393" o:spid="_x0000_s1887" style="position:absolute;left:989;top:9994;width:2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" fillcolor="#ffeabd" stroked="f"/>
                <v:rect id="Rectangle 1392" o:spid="_x0000_s1888" style="position:absolute;left:989;top:9994;width:202;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" filled="f" strokecolor="#9c9c9c" strokeweight=".48pt"/>
                <w10:wrap anchorx="page" anchory="page"/>
              </v:group>
            </w:pict>
          </mc:Fallback>
        </mc:AlternateContent>
      </w:r>
      <w:r w:rsidR="00847058">
        <w:rPr>
          <w:rFonts w:ascii="Arial"/>
          <w:sz w:val="16"/>
        </w:rPr>
        <w:t>OKWIN UHF VHF</w:t>
      </w:r>
    </w:p>
    <w:p w14:paraId="6B4AB6B3" w14:textId="77777777" w:rsidR="007933DB" w:rsidRDefault="007933DB">
      <w:pPr>
        <w:pStyle w:val="BodyText"/>
        <w:rPr>
          <w:rFonts w:ascii="Arial"/>
          <w:sz w:val="18"/>
        </w:rPr>
      </w:pPr>
    </w:p>
    <w:p w14:paraId="2C4FED8F" w14:textId="77777777" w:rsidR="007933DB" w:rsidRDefault="007933DB">
      <w:pPr>
        <w:pStyle w:val="BodyText"/>
        <w:rPr>
          <w:rFonts w:ascii="Arial"/>
          <w:sz w:val="21"/>
        </w:rPr>
      </w:pPr>
    </w:p>
    <w:p w14:paraId="11595C98" w14:textId="77777777" w:rsidR="007933DB" w:rsidRDefault="00847058">
      <w:pPr>
        <w:spacing w:before="95" w:line="158" w:lineRule="exact"/>
        <w:ind w:left="187" w:right="-2" w:firstLine="229"/>
        <w:rPr>
          <w:rFonts w:ascii="Arial"/>
          <w:sz w:val="14"/>
        </w:rPr>
      </w:pPr>
      <w:r>
        <w:br w:type="column"/>
      </w:r>
      <w:r>
        <w:rPr>
          <w:rFonts w:ascii="Arial"/>
          <w:w w:val="95"/>
          <w:sz w:val="14"/>
        </w:rPr>
        <w:t xml:space="preserve">Dibble </w:t>
      </w:r>
      <w:proofErr w:type="spellStart"/>
      <w:r>
        <w:rPr>
          <w:rFonts w:ascii="Arial"/>
          <w:sz w:val="14"/>
        </w:rPr>
        <w:t>Dibble</w:t>
      </w:r>
      <w:proofErr w:type="spellEnd"/>
    </w:p>
    <w:p w14:paraId="2C41FE4C" w14:textId="77777777" w:rsidR="007933DB" w:rsidRDefault="00847058">
      <w:pPr>
        <w:pStyle w:val="BodyText"/>
        <w:spacing w:before="5"/>
        <w:rPr>
          <w:rFonts w:ascii="Arial"/>
          <w:sz w:val="15"/>
        </w:rPr>
      </w:pPr>
      <w:r>
        <w:br w:type="column"/>
      </w:r>
    </w:p>
    <w:p w14:paraId="7AC58398" w14:textId="77777777" w:rsidR="007933DB" w:rsidRDefault="00847058">
      <w:pPr>
        <w:ind w:left="187"/>
        <w:rPr>
          <w:rFonts w:ascii="Arial"/>
          <w:i/>
          <w:sz w:val="16"/>
        </w:rPr>
      </w:pPr>
      <w:r>
        <w:rPr>
          <w:rFonts w:ascii="Arial"/>
          <w:i/>
          <w:color w:val="828282"/>
          <w:w w:val="95"/>
          <w:sz w:val="16"/>
        </w:rPr>
        <w:t>MCCLAIN</w:t>
      </w:r>
    </w:p>
    <w:p w14:paraId="06566432" w14:textId="77777777" w:rsidR="007933DB" w:rsidRDefault="00847058">
      <w:pPr>
        <w:spacing w:line="152" w:lineRule="exact"/>
        <w:ind w:left="187"/>
        <w:rPr>
          <w:rFonts w:ascii="Arial"/>
          <w:sz w:val="14"/>
        </w:rPr>
      </w:pPr>
      <w:r>
        <w:br w:type="column"/>
      </w:r>
      <w:r>
        <w:rPr>
          <w:rFonts w:ascii="Arial"/>
          <w:sz w:val="14"/>
        </w:rPr>
        <w:t>Purcell</w:t>
      </w:r>
    </w:p>
    <w:p w14:paraId="3B4E7CF3" w14:textId="77777777" w:rsidR="007933DB" w:rsidRDefault="00847058">
      <w:pPr>
        <w:spacing w:line="157" w:lineRule="exact"/>
        <w:ind w:left="451"/>
        <w:rPr>
          <w:rFonts w:ascii="Arial"/>
          <w:sz w:val="14"/>
        </w:rPr>
      </w:pPr>
      <w:r>
        <w:rPr>
          <w:rFonts w:ascii="Arial"/>
          <w:sz w:val="14"/>
        </w:rPr>
        <w:t>Lexington</w:t>
      </w:r>
    </w:p>
    <w:p w14:paraId="4D1C4540" w14:textId="77777777" w:rsidR="007933DB" w:rsidRDefault="007933DB">
      <w:pPr>
        <w:pStyle w:val="BodyText"/>
        <w:rPr>
          <w:rFonts w:ascii="Arial"/>
          <w:sz w:val="16"/>
        </w:rPr>
      </w:pPr>
    </w:p>
    <w:p w14:paraId="50999352" w14:textId="77777777" w:rsidR="007933DB" w:rsidRDefault="007933DB">
      <w:pPr>
        <w:pStyle w:val="BodyText"/>
        <w:rPr>
          <w:rFonts w:ascii="Arial"/>
          <w:sz w:val="16"/>
        </w:rPr>
      </w:pPr>
    </w:p>
    <w:p w14:paraId="2EB5A049" w14:textId="77777777" w:rsidR="007933DB" w:rsidRDefault="007933DB">
      <w:pPr>
        <w:pStyle w:val="BodyText"/>
        <w:spacing w:before="5"/>
        <w:rPr>
          <w:rFonts w:ascii="Arial"/>
          <w:sz w:val="17"/>
        </w:rPr>
      </w:pPr>
    </w:p>
    <w:p w14:paraId="08D2CECA" w14:textId="77777777" w:rsidR="007933DB" w:rsidRDefault="00847058">
      <w:pPr>
        <w:ind w:left="674"/>
        <w:rPr>
          <w:rFonts w:ascii="Arial"/>
          <w:sz w:val="14"/>
        </w:rPr>
      </w:pPr>
      <w:r>
        <w:rPr>
          <w:rFonts w:ascii="Arial"/>
          <w:spacing w:val="-2"/>
          <w:sz w:val="14"/>
        </w:rPr>
        <w:t>Wayne</w:t>
      </w:r>
    </w:p>
    <w:p w14:paraId="1A53CCB0" w14:textId="77777777" w:rsidR="007933DB" w:rsidRDefault="00847058">
      <w:pPr>
        <w:pStyle w:val="BodyText"/>
        <w:rPr>
          <w:rFonts w:ascii="Arial"/>
          <w:sz w:val="16"/>
        </w:rPr>
      </w:pPr>
      <w:r>
        <w:br w:type="column"/>
      </w:r>
    </w:p>
    <w:p w14:paraId="1BE04359" w14:textId="77777777" w:rsidR="007933DB" w:rsidRDefault="007933DB">
      <w:pPr>
        <w:pStyle w:val="BodyText"/>
        <w:rPr>
          <w:rFonts w:ascii="Arial"/>
          <w:sz w:val="16"/>
        </w:rPr>
      </w:pPr>
    </w:p>
    <w:p w14:paraId="058464C8" w14:textId="77777777" w:rsidR="007933DB" w:rsidRDefault="007933DB">
      <w:pPr>
        <w:pStyle w:val="BodyText"/>
        <w:rPr>
          <w:rFonts w:ascii="Arial"/>
          <w:sz w:val="16"/>
        </w:rPr>
      </w:pPr>
    </w:p>
    <w:p w14:paraId="431B1004" w14:textId="77777777" w:rsidR="007933DB" w:rsidRDefault="007933DB">
      <w:pPr>
        <w:pStyle w:val="BodyText"/>
        <w:rPr>
          <w:rFonts w:ascii="Arial"/>
          <w:sz w:val="16"/>
        </w:rPr>
      </w:pPr>
    </w:p>
    <w:p w14:paraId="00424E9C" w14:textId="77777777" w:rsidR="007933DB" w:rsidRDefault="00847058">
      <w:pPr>
        <w:spacing w:before="132"/>
        <w:ind w:left="187"/>
        <w:rPr>
          <w:rFonts w:ascii="Arial"/>
          <w:sz w:val="14"/>
        </w:rPr>
      </w:pPr>
      <w:r>
        <w:rPr>
          <w:rFonts w:ascii="Arial"/>
          <w:spacing w:val="-1"/>
          <w:sz w:val="14"/>
        </w:rPr>
        <w:t>Rosedale</w:t>
      </w:r>
    </w:p>
    <w:p w14:paraId="0ACE7265" w14:textId="77777777" w:rsidR="007933DB" w:rsidRDefault="00847058">
      <w:pPr>
        <w:pStyle w:val="BodyText"/>
        <w:rPr>
          <w:rFonts w:ascii="Arial"/>
          <w:sz w:val="16"/>
        </w:rPr>
      </w:pPr>
      <w:r>
        <w:br w:type="column"/>
      </w:r>
    </w:p>
    <w:p w14:paraId="2D073741" w14:textId="77777777" w:rsidR="007933DB" w:rsidRDefault="007933DB">
      <w:pPr>
        <w:pStyle w:val="BodyText"/>
        <w:rPr>
          <w:rFonts w:ascii="Arial"/>
          <w:sz w:val="16"/>
        </w:rPr>
      </w:pPr>
    </w:p>
    <w:p w14:paraId="08DF8110" w14:textId="77777777" w:rsidR="007933DB" w:rsidRDefault="007933DB">
      <w:pPr>
        <w:pStyle w:val="BodyText"/>
        <w:spacing w:before="8"/>
        <w:rPr>
          <w:rFonts w:ascii="Arial"/>
          <w:sz w:val="14"/>
        </w:rPr>
      </w:pPr>
    </w:p>
    <w:p w14:paraId="0166FFD9" w14:textId="77777777" w:rsidR="007933DB" w:rsidRDefault="00847058">
      <w:pPr>
        <w:ind w:left="276"/>
        <w:rPr>
          <w:rFonts w:ascii="Arial"/>
          <w:sz w:val="14"/>
        </w:rPr>
      </w:pPr>
      <w:r>
        <w:rPr>
          <w:rFonts w:ascii="Arial"/>
          <w:w w:val="95"/>
          <w:sz w:val="14"/>
        </w:rPr>
        <w:t>Wanette</w:t>
      </w:r>
    </w:p>
    <w:p w14:paraId="6771C610" w14:textId="77777777" w:rsidR="007933DB" w:rsidRDefault="007933DB">
      <w:pPr>
        <w:pStyle w:val="BodyText"/>
        <w:rPr>
          <w:rFonts w:ascii="Arial"/>
          <w:sz w:val="16"/>
        </w:rPr>
      </w:pPr>
    </w:p>
    <w:p w14:paraId="12C84C0A" w14:textId="77777777" w:rsidR="007933DB" w:rsidRDefault="007933DB">
      <w:pPr>
        <w:pStyle w:val="BodyText"/>
        <w:rPr>
          <w:rFonts w:ascii="Arial"/>
          <w:sz w:val="16"/>
        </w:rPr>
      </w:pPr>
    </w:p>
    <w:p w14:paraId="2919D867" w14:textId="77777777" w:rsidR="007933DB" w:rsidRDefault="00847058">
      <w:pPr>
        <w:spacing w:before="128"/>
        <w:ind w:left="187"/>
        <w:rPr>
          <w:rFonts w:ascii="Arial"/>
          <w:sz w:val="14"/>
        </w:rPr>
      </w:pPr>
      <w:r>
        <w:rPr>
          <w:rFonts w:ascii="Arial"/>
          <w:sz w:val="14"/>
        </w:rPr>
        <w:t>Byars</w:t>
      </w:r>
    </w:p>
    <w:p w14:paraId="5F8FA6CE" w14:textId="77777777" w:rsidR="007933DB" w:rsidRDefault="00847058">
      <w:pPr>
        <w:pStyle w:val="BodyText"/>
        <w:rPr>
          <w:rFonts w:ascii="Arial"/>
          <w:sz w:val="16"/>
        </w:rPr>
      </w:pPr>
      <w:r>
        <w:br w:type="column"/>
      </w:r>
    </w:p>
    <w:p w14:paraId="24FF204D" w14:textId="77777777" w:rsidR="007933DB" w:rsidRDefault="007933DB">
      <w:pPr>
        <w:pStyle w:val="BodyText"/>
        <w:rPr>
          <w:rFonts w:ascii="Arial"/>
          <w:sz w:val="14"/>
        </w:rPr>
      </w:pPr>
    </w:p>
    <w:p w14:paraId="6A87004A" w14:textId="77777777" w:rsidR="007933DB" w:rsidRDefault="00847058">
      <w:pPr>
        <w:ind w:left="187"/>
        <w:rPr>
          <w:rFonts w:ascii="Arial"/>
          <w:sz w:val="14"/>
        </w:rPr>
      </w:pPr>
      <w:r>
        <w:rPr>
          <w:rFonts w:ascii="Arial"/>
          <w:sz w:val="14"/>
        </w:rPr>
        <w:t>Asher</w:t>
      </w:r>
    </w:p>
    <w:p w14:paraId="5822FA50" w14:textId="77777777" w:rsidR="007933DB" w:rsidRDefault="007933DB">
      <w:pPr>
        <w:rPr>
          <w:rFonts w:ascii="Arial"/>
          <w:sz w:val="14"/>
        </w:rPr>
        <w:sectPr w:rsidR="007933DB" w:rsidSect="00204356">
          <w:type w:val="continuous"/>
          <w:pgSz w:w="15840" w:h="12240" w:orient="landscape"/>
          <w:pgMar w:top="1500" w:right="560" w:bottom="280" w:left="480" w:header="720" w:footer="720" w:gutter="0"/>
          <w:cols w:num="7" w:space="720" w:equalWidth="0">
            <w:col w:w="3517" w:space="2019"/>
            <w:col w:w="812" w:space="112"/>
            <w:col w:w="902" w:space="223"/>
            <w:col w:w="1103" w:space="294"/>
            <w:col w:w="774" w:space="320"/>
            <w:col w:w="791" w:space="174"/>
            <w:col w:w="3759"/>
          </w:cols>
        </w:sectPr>
      </w:pPr>
    </w:p>
    <w:p w14:paraId="50E9AA53" w14:textId="77777777" w:rsidR="007933DB" w:rsidRDefault="007933DB">
      <w:pPr>
        <w:pStyle w:val="BodyText"/>
        <w:rPr>
          <w:rFonts w:ascii="Arial"/>
        </w:rPr>
      </w:pPr>
    </w:p>
    <w:p w14:paraId="2F381522" w14:textId="77777777" w:rsidR="007933DB" w:rsidRDefault="007933DB">
      <w:pPr>
        <w:pStyle w:val="BodyText"/>
        <w:rPr>
          <w:rFonts w:ascii="Arial"/>
        </w:rPr>
      </w:pPr>
    </w:p>
    <w:p w14:paraId="158F912C" w14:textId="77777777" w:rsidR="007933DB" w:rsidRDefault="007933DB">
      <w:pPr>
        <w:pStyle w:val="BodyText"/>
        <w:rPr>
          <w:rFonts w:ascii="Arial"/>
        </w:rPr>
      </w:pPr>
    </w:p>
    <w:p w14:paraId="3FC0F3F7" w14:textId="77777777" w:rsidR="007933DB" w:rsidRDefault="007933DB">
      <w:pPr>
        <w:pStyle w:val="BodyText"/>
        <w:rPr>
          <w:rFonts w:ascii="Arial"/>
        </w:rPr>
      </w:pPr>
    </w:p>
    <w:p w14:paraId="685C204C" w14:textId="77777777" w:rsidR="007933DB" w:rsidRDefault="007933DB">
      <w:pPr>
        <w:pStyle w:val="BodyText"/>
        <w:rPr>
          <w:rFonts w:ascii="Arial"/>
        </w:rPr>
      </w:pPr>
    </w:p>
    <w:p w14:paraId="314FEE15" w14:textId="77777777" w:rsidR="007933DB" w:rsidRDefault="007933DB">
      <w:pPr>
        <w:pStyle w:val="BodyText"/>
        <w:rPr>
          <w:rFonts w:ascii="Arial"/>
        </w:rPr>
      </w:pPr>
    </w:p>
    <w:p w14:paraId="626D79BD" w14:textId="77777777" w:rsidR="007933DB" w:rsidRDefault="007933DB">
      <w:pPr>
        <w:pStyle w:val="BodyText"/>
        <w:rPr>
          <w:rFonts w:ascii="Arial"/>
        </w:rPr>
      </w:pPr>
    </w:p>
    <w:p w14:paraId="1CE426E5" w14:textId="77777777" w:rsidR="007933DB" w:rsidRDefault="007933DB">
      <w:pPr>
        <w:pStyle w:val="BodyText"/>
        <w:rPr>
          <w:rFonts w:ascii="Arial"/>
        </w:rPr>
      </w:pPr>
    </w:p>
    <w:p w14:paraId="77B4F3DB" w14:textId="77777777" w:rsidR="007933DB" w:rsidRDefault="007933DB">
      <w:pPr>
        <w:pStyle w:val="BodyText"/>
        <w:rPr>
          <w:rFonts w:ascii="Arial"/>
        </w:rPr>
      </w:pPr>
    </w:p>
    <w:p w14:paraId="73FC2280" w14:textId="77777777" w:rsidR="007933DB" w:rsidRDefault="007933DB">
      <w:pPr>
        <w:pStyle w:val="BodyText"/>
        <w:rPr>
          <w:rFonts w:ascii="Arial"/>
        </w:rPr>
      </w:pPr>
    </w:p>
    <w:p w14:paraId="2AC471C7" w14:textId="77777777" w:rsidR="007933DB" w:rsidRDefault="007933DB">
      <w:pPr>
        <w:pStyle w:val="BodyText"/>
        <w:rPr>
          <w:rFonts w:ascii="Arial"/>
        </w:rPr>
      </w:pPr>
    </w:p>
    <w:p w14:paraId="4D4D9AB6" w14:textId="77777777" w:rsidR="007933DB" w:rsidRDefault="007933DB">
      <w:pPr>
        <w:pStyle w:val="BodyText"/>
        <w:rPr>
          <w:rFonts w:ascii="Arial"/>
        </w:rPr>
      </w:pPr>
    </w:p>
    <w:p w14:paraId="35351388" w14:textId="77777777" w:rsidR="007933DB" w:rsidRDefault="007933DB">
      <w:pPr>
        <w:pStyle w:val="BodyText"/>
        <w:rPr>
          <w:rFonts w:ascii="Arial"/>
        </w:rPr>
      </w:pPr>
    </w:p>
    <w:p w14:paraId="503B12F6" w14:textId="77777777" w:rsidR="007933DB" w:rsidRDefault="007933DB">
      <w:pPr>
        <w:pStyle w:val="BodyText"/>
        <w:rPr>
          <w:rFonts w:ascii="Arial"/>
        </w:rPr>
      </w:pPr>
    </w:p>
    <w:p w14:paraId="055336F2" w14:textId="77777777" w:rsidR="007933DB" w:rsidRDefault="007933DB">
      <w:pPr>
        <w:pStyle w:val="BodyText"/>
        <w:rPr>
          <w:rFonts w:ascii="Arial"/>
        </w:rPr>
      </w:pPr>
    </w:p>
    <w:p w14:paraId="646F91A4" w14:textId="77777777" w:rsidR="007933DB" w:rsidRDefault="007933DB">
      <w:pPr>
        <w:pStyle w:val="BodyText"/>
        <w:rPr>
          <w:rFonts w:ascii="Arial"/>
        </w:rPr>
      </w:pPr>
    </w:p>
    <w:p w14:paraId="27333578" w14:textId="77777777" w:rsidR="007933DB" w:rsidRDefault="007933DB">
      <w:pPr>
        <w:pStyle w:val="BodyText"/>
        <w:rPr>
          <w:rFonts w:ascii="Arial"/>
        </w:rPr>
      </w:pPr>
    </w:p>
    <w:p w14:paraId="7296FDDB" w14:textId="77777777" w:rsidR="007933DB" w:rsidRDefault="007933DB">
      <w:pPr>
        <w:pStyle w:val="BodyText"/>
        <w:rPr>
          <w:rFonts w:ascii="Arial"/>
        </w:rPr>
      </w:pPr>
    </w:p>
    <w:p w14:paraId="25959C6B" w14:textId="77777777" w:rsidR="007933DB" w:rsidRPr="00876832" w:rsidRDefault="007933DB" w:rsidP="00876832">
      <w:pPr>
        <w:spacing w:before="56"/>
        <w:sectPr w:rsidR="007933DB" w:rsidRPr="00876832" w:rsidSect="00204356">
          <w:pgSz w:w="12240" w:h="15840"/>
          <w:pgMar w:top="1500" w:right="1340" w:bottom="720" w:left="1340" w:header="0" w:footer="523" w:gutter="0"/>
          <w:cols w:space="720"/>
        </w:sectPr>
      </w:pPr>
    </w:p>
    <w:p w14:paraId="779E7109" w14:textId="77777777" w:rsidR="007933DB" w:rsidRDefault="00847058">
      <w:pPr>
        <w:spacing w:before="78" w:line="291" w:lineRule="exact"/>
        <w:ind w:left="460"/>
        <w:rPr>
          <w:b/>
          <w:i/>
          <w:sz w:val="24"/>
        </w:rPr>
      </w:pPr>
      <w:bookmarkStart w:id="27" w:name="Annex_C_-_Warning2015dw"/>
      <w:bookmarkEnd w:id="27"/>
      <w:r>
        <w:rPr>
          <w:b/>
          <w:i/>
          <w:color w:val="003365"/>
          <w:sz w:val="24"/>
        </w:rPr>
        <w:lastRenderedPageBreak/>
        <w:t>Annex C</w:t>
      </w:r>
    </w:p>
    <w:p w14:paraId="14636101" w14:textId="77777777" w:rsidR="007933DB" w:rsidRDefault="00847058">
      <w:pPr>
        <w:tabs>
          <w:tab w:val="left" w:pos="3037"/>
          <w:tab w:val="left" w:pos="9099"/>
        </w:tabs>
        <w:spacing w:line="340" w:lineRule="exact"/>
        <w:ind w:left="460"/>
        <w:rPr>
          <w:b/>
          <w:sz w:val="28"/>
        </w:rPr>
      </w:pPr>
      <w:r>
        <w:rPr>
          <w:b/>
          <w:color w:val="003365"/>
          <w:sz w:val="28"/>
          <w:u w:val="single" w:color="000000"/>
        </w:rPr>
        <w:t xml:space="preserve"> </w:t>
      </w:r>
      <w:r>
        <w:rPr>
          <w:b/>
          <w:color w:val="003365"/>
          <w:sz w:val="28"/>
          <w:u w:val="single" w:color="000000"/>
        </w:rPr>
        <w:tab/>
        <w:t>ALERT AND</w:t>
      </w:r>
      <w:r>
        <w:rPr>
          <w:b/>
          <w:color w:val="003365"/>
          <w:spacing w:val="-4"/>
          <w:sz w:val="28"/>
          <w:u w:val="single" w:color="000000"/>
        </w:rPr>
        <w:t xml:space="preserve"> </w:t>
      </w:r>
      <w:r>
        <w:rPr>
          <w:b/>
          <w:color w:val="003365"/>
          <w:sz w:val="28"/>
          <w:u w:val="single" w:color="000000"/>
        </w:rPr>
        <w:t>WARNING</w:t>
      </w:r>
      <w:r>
        <w:rPr>
          <w:b/>
          <w:color w:val="003365"/>
          <w:sz w:val="28"/>
          <w:u w:val="single" w:color="000000"/>
        </w:rPr>
        <w:tab/>
      </w:r>
    </w:p>
    <w:p w14:paraId="438D2B38" w14:textId="77777777" w:rsidR="007933DB" w:rsidRDefault="00847058">
      <w:pPr>
        <w:spacing w:before="247" w:line="243" w:lineRule="exact"/>
        <w:ind w:left="460"/>
        <w:rPr>
          <w:b/>
          <w:sz w:val="20"/>
        </w:rPr>
      </w:pPr>
      <w:r>
        <w:rPr>
          <w:b/>
          <w:color w:val="003365"/>
          <w:sz w:val="20"/>
        </w:rPr>
        <w:t>PURPOSE</w:t>
      </w:r>
    </w:p>
    <w:p w14:paraId="19BFE49A" w14:textId="77777777" w:rsidR="007933DB" w:rsidRDefault="00847058">
      <w:pPr>
        <w:pStyle w:val="BodyText"/>
        <w:ind w:left="460" w:right="524"/>
      </w:pPr>
      <w:r>
        <w:t xml:space="preserve">This Annex establishes an alert and warning system within the City of </w:t>
      </w:r>
      <w:r w:rsidR="004514A2">
        <w:t>Bethany</w:t>
      </w:r>
      <w:r>
        <w:t xml:space="preserve"> capable of disseminating adequate and timely </w:t>
      </w:r>
      <w:proofErr w:type="gramStart"/>
      <w:r>
        <w:t>warning</w:t>
      </w:r>
      <w:proofErr w:type="gramEnd"/>
      <w:r>
        <w:t xml:space="preserve"> to both City officials and the general public in the event of threatened or actual disaster.</w:t>
      </w:r>
    </w:p>
    <w:p w14:paraId="71B1B8F1" w14:textId="77777777" w:rsidR="007933DB" w:rsidRDefault="007933DB">
      <w:pPr>
        <w:pStyle w:val="BodyText"/>
        <w:rPr>
          <w:sz w:val="24"/>
        </w:rPr>
      </w:pPr>
    </w:p>
    <w:p w14:paraId="4A10DCF4" w14:textId="77777777" w:rsidR="007933DB" w:rsidRDefault="00847058">
      <w:pPr>
        <w:spacing w:before="195"/>
        <w:ind w:left="460"/>
        <w:rPr>
          <w:b/>
          <w:sz w:val="20"/>
        </w:rPr>
      </w:pPr>
      <w:r>
        <w:rPr>
          <w:b/>
          <w:color w:val="003365"/>
          <w:sz w:val="20"/>
        </w:rPr>
        <w:t>SITUATION AND ASSUMPTIONS</w:t>
      </w:r>
    </w:p>
    <w:p w14:paraId="03F94999" w14:textId="77777777" w:rsidR="007933DB" w:rsidRDefault="00847058">
      <w:pPr>
        <w:spacing w:before="1"/>
        <w:ind w:left="459" w:right="619"/>
        <w:rPr>
          <w:sz w:val="20"/>
        </w:rPr>
      </w:pPr>
      <w:r>
        <w:rPr>
          <w:b/>
          <w:i/>
          <w:sz w:val="20"/>
        </w:rPr>
        <w:t xml:space="preserve">Warning information is vital and must be made available in order to ensure that emergency responders and the public take appropriate protective actions to avoid death, injury, and/or damage to property. </w:t>
      </w:r>
      <w:r>
        <w:rPr>
          <w:sz w:val="20"/>
        </w:rPr>
        <w:t xml:space="preserve">Of all emergency management activities, the combination of prior disaster education and timely warning can have the greatest mitigating effect on the number of injuries and fatalities due to a </w:t>
      </w:r>
      <w:proofErr w:type="gramStart"/>
      <w:r>
        <w:rPr>
          <w:sz w:val="20"/>
        </w:rPr>
        <w:t>disaster</w:t>
      </w:r>
      <w:proofErr w:type="gramEnd"/>
    </w:p>
    <w:p w14:paraId="0D89149A" w14:textId="77777777" w:rsidR="007933DB" w:rsidRDefault="007933DB">
      <w:pPr>
        <w:pStyle w:val="BodyText"/>
        <w:spacing w:before="10"/>
        <w:rPr>
          <w:sz w:val="19"/>
        </w:rPr>
      </w:pPr>
    </w:p>
    <w:p w14:paraId="5EE81D41" w14:textId="77777777" w:rsidR="007933DB" w:rsidRDefault="00847058">
      <w:pPr>
        <w:pStyle w:val="BodyText"/>
        <w:ind w:left="459" w:right="533"/>
      </w:pPr>
      <w:r>
        <w:rPr>
          <w:b/>
          <w:i/>
        </w:rPr>
        <w:t xml:space="preserve">No one method of warning will reach all intended persons. </w:t>
      </w:r>
      <w:r>
        <w:t>In order to reach the greatest number of citizens, a multi-faceted system must be in place.  In general, the greater number of warning systems that are available and activated the greater percentage of the public that will receive warning.</w:t>
      </w:r>
    </w:p>
    <w:p w14:paraId="09B72121" w14:textId="77777777" w:rsidR="007933DB" w:rsidRDefault="007933DB">
      <w:pPr>
        <w:pStyle w:val="BodyText"/>
      </w:pPr>
    </w:p>
    <w:p w14:paraId="517EB2A6" w14:textId="77777777" w:rsidR="007933DB" w:rsidRDefault="00847058">
      <w:pPr>
        <w:pStyle w:val="BodyText"/>
        <w:ind w:left="459"/>
      </w:pPr>
      <w:r>
        <w:t xml:space="preserve">Warning systems exist </w:t>
      </w:r>
      <w:proofErr w:type="gramStart"/>
      <w:r>
        <w:t>at</w:t>
      </w:r>
      <w:proofErr w:type="gramEnd"/>
      <w:r>
        <w:t xml:space="preserve"> the local, State, Federal, and private sectors. Warning information must be coordinated to ensure the greatest effect.</w:t>
      </w:r>
    </w:p>
    <w:p w14:paraId="049864F9" w14:textId="77777777" w:rsidR="007933DB" w:rsidRDefault="007933DB">
      <w:pPr>
        <w:pStyle w:val="BodyText"/>
      </w:pPr>
    </w:p>
    <w:p w14:paraId="65664FB0" w14:textId="77777777" w:rsidR="007933DB" w:rsidRDefault="00847058">
      <w:pPr>
        <w:ind w:left="459" w:right="774"/>
        <w:rPr>
          <w:b/>
          <w:i/>
          <w:sz w:val="20"/>
        </w:rPr>
      </w:pPr>
      <w:r>
        <w:rPr>
          <w:b/>
          <w:i/>
          <w:sz w:val="20"/>
        </w:rPr>
        <w:t>Special needs groups such as hearing or vision impaired, physically disabled, or non-English speaking may require special attention to ensure that they are able to receive warnings.</w:t>
      </w:r>
    </w:p>
    <w:p w14:paraId="210C0BB9" w14:textId="77777777" w:rsidR="007933DB" w:rsidRDefault="007933DB">
      <w:pPr>
        <w:pStyle w:val="BodyText"/>
        <w:rPr>
          <w:b/>
          <w:i/>
        </w:rPr>
      </w:pPr>
    </w:p>
    <w:p w14:paraId="662A8A8D" w14:textId="77777777" w:rsidR="007933DB" w:rsidRDefault="00847058">
      <w:pPr>
        <w:ind w:left="459" w:right="824"/>
        <w:rPr>
          <w:b/>
          <w:i/>
          <w:sz w:val="20"/>
        </w:rPr>
      </w:pPr>
      <w:r>
        <w:rPr>
          <w:b/>
          <w:i/>
          <w:sz w:val="20"/>
        </w:rPr>
        <w:t xml:space="preserve">Regardless of the warning, some people who are directly threatened by a hazard may ignore </w:t>
      </w:r>
      <w:proofErr w:type="gramStart"/>
      <w:r>
        <w:rPr>
          <w:b/>
          <w:i/>
          <w:sz w:val="20"/>
        </w:rPr>
        <w:t>warning</w:t>
      </w:r>
      <w:proofErr w:type="gramEnd"/>
      <w:r>
        <w:rPr>
          <w:b/>
          <w:i/>
          <w:sz w:val="20"/>
        </w:rPr>
        <w:t>, or simply fail or refuse to take protective actions.</w:t>
      </w:r>
    </w:p>
    <w:p w14:paraId="091234F8" w14:textId="77777777" w:rsidR="007933DB" w:rsidRDefault="007933DB">
      <w:pPr>
        <w:pStyle w:val="BodyText"/>
        <w:rPr>
          <w:b/>
          <w:i/>
        </w:rPr>
      </w:pPr>
    </w:p>
    <w:p w14:paraId="1A86B73B" w14:textId="77777777" w:rsidR="007933DB" w:rsidRDefault="00847058">
      <w:pPr>
        <w:ind w:left="459" w:right="502"/>
        <w:rPr>
          <w:sz w:val="20"/>
        </w:rPr>
      </w:pPr>
      <w:r>
        <w:rPr>
          <w:b/>
          <w:i/>
          <w:sz w:val="20"/>
        </w:rPr>
        <w:t>Warning information may be of limited value to persons without prior education concerning the emergency topic</w:t>
      </w:r>
      <w:r>
        <w:rPr>
          <w:sz w:val="20"/>
        </w:rPr>
        <w:t>. For instance, when a tornado warning is issued, it may be of limited value if the person receiving the warning does not know what a tornado is or know what protective actions to take. This annex assumes that the various emergency response departments carry out a program of proper disaster education within the City.</w:t>
      </w:r>
    </w:p>
    <w:p w14:paraId="3D30218F" w14:textId="77777777" w:rsidR="007933DB" w:rsidRDefault="007933DB">
      <w:pPr>
        <w:pStyle w:val="BodyText"/>
      </w:pPr>
    </w:p>
    <w:p w14:paraId="7A843D98" w14:textId="77777777" w:rsidR="007933DB" w:rsidRDefault="00847058">
      <w:pPr>
        <w:spacing w:line="243" w:lineRule="exact"/>
        <w:ind w:left="459"/>
        <w:rPr>
          <w:b/>
          <w:i/>
          <w:sz w:val="20"/>
        </w:rPr>
      </w:pPr>
      <w:r>
        <w:rPr>
          <w:b/>
          <w:i/>
          <w:color w:val="003365"/>
          <w:sz w:val="20"/>
        </w:rPr>
        <w:t>Available Warning Systems</w:t>
      </w:r>
    </w:p>
    <w:p w14:paraId="3E3BD778" w14:textId="77777777" w:rsidR="007933DB" w:rsidRDefault="00847058">
      <w:pPr>
        <w:pStyle w:val="BodyText"/>
        <w:ind w:left="459" w:right="708"/>
      </w:pPr>
      <w:r>
        <w:t>The following systems are in place and available to provide alerting and warning to the general public:</w:t>
      </w:r>
    </w:p>
    <w:p w14:paraId="18C5FC20" w14:textId="2BFD5FA8" w:rsidR="007933DB" w:rsidRDefault="00847058">
      <w:pPr>
        <w:pStyle w:val="ListParagraph"/>
        <w:numPr>
          <w:ilvl w:val="3"/>
          <w:numId w:val="61"/>
        </w:numPr>
        <w:tabs>
          <w:tab w:val="left" w:pos="1179"/>
          <w:tab w:val="left" w:pos="1180"/>
        </w:tabs>
        <w:spacing w:before="2"/>
        <w:ind w:left="1179" w:right="551"/>
        <w:rPr>
          <w:sz w:val="20"/>
        </w:rPr>
      </w:pPr>
      <w:r>
        <w:rPr>
          <w:sz w:val="20"/>
        </w:rPr>
        <w:t xml:space="preserve">City of </w:t>
      </w:r>
      <w:r w:rsidR="004514A2">
        <w:rPr>
          <w:sz w:val="20"/>
        </w:rPr>
        <w:t>Bethany</w:t>
      </w:r>
      <w:r>
        <w:rPr>
          <w:sz w:val="20"/>
        </w:rPr>
        <w:t xml:space="preserve"> outdoor warning sirens. This is a network of </w:t>
      </w:r>
      <w:r w:rsidR="00E71755">
        <w:rPr>
          <w:sz w:val="20"/>
        </w:rPr>
        <w:t>4</w:t>
      </w:r>
      <w:r>
        <w:rPr>
          <w:sz w:val="20"/>
        </w:rPr>
        <w:t xml:space="preserve"> sirens spaced throughout the City. These sirens are capable of producing alerting tones, </w:t>
      </w:r>
      <w:r w:rsidR="00764323">
        <w:rPr>
          <w:sz w:val="20"/>
        </w:rPr>
        <w:t xml:space="preserve">but lack </w:t>
      </w:r>
      <w:r>
        <w:rPr>
          <w:sz w:val="20"/>
        </w:rPr>
        <w:t xml:space="preserve">pre-recorded digital voice, or live voice (public address). These sirens are controlled via two-way radio, with encoders available in the </w:t>
      </w:r>
      <w:r w:rsidR="00764323">
        <w:rPr>
          <w:sz w:val="20"/>
        </w:rPr>
        <w:t>Police Department and Fire Department. Si</w:t>
      </w:r>
      <w:r>
        <w:rPr>
          <w:sz w:val="20"/>
        </w:rPr>
        <w:t xml:space="preserve">rens operate from either commercial power or on-site batteries;  Each unit is equipped with a diagnostics and status monitoring package, which reports any changes in the siren’s status to </w:t>
      </w:r>
      <w:r w:rsidR="00764323">
        <w:rPr>
          <w:sz w:val="20"/>
        </w:rPr>
        <w:t>police dispatch and fire department</w:t>
      </w:r>
      <w:r>
        <w:rPr>
          <w:sz w:val="20"/>
        </w:rPr>
        <w:t>.</w:t>
      </w:r>
    </w:p>
    <w:p w14:paraId="7E660FD1" w14:textId="77777777" w:rsidR="007933DB" w:rsidRDefault="007933DB">
      <w:pPr>
        <w:rPr>
          <w:sz w:val="20"/>
        </w:rPr>
        <w:sectPr w:rsidR="007933DB" w:rsidSect="00204356">
          <w:pgSz w:w="12240" w:h="15840"/>
          <w:pgMar w:top="1360" w:right="1340" w:bottom="720" w:left="1340" w:header="0" w:footer="523" w:gutter="0"/>
          <w:cols w:space="720"/>
        </w:sectPr>
      </w:pPr>
    </w:p>
    <w:p w14:paraId="2C79CDF9" w14:textId="77777777" w:rsidR="007933DB" w:rsidRDefault="00764323">
      <w:pPr>
        <w:pStyle w:val="ListParagraph"/>
        <w:numPr>
          <w:ilvl w:val="3"/>
          <w:numId w:val="61"/>
        </w:numPr>
        <w:tabs>
          <w:tab w:val="left" w:pos="1179"/>
          <w:tab w:val="left" w:pos="1180"/>
        </w:tabs>
        <w:spacing w:before="80"/>
        <w:ind w:left="1179" w:right="676" w:hanging="359"/>
        <w:rPr>
          <w:sz w:val="20"/>
        </w:rPr>
      </w:pPr>
      <w:r>
        <w:rPr>
          <w:sz w:val="20"/>
        </w:rPr>
        <w:lastRenderedPageBreak/>
        <w:t xml:space="preserve">The </w:t>
      </w:r>
      <w:r w:rsidR="00847058">
        <w:rPr>
          <w:sz w:val="20"/>
        </w:rPr>
        <w:t xml:space="preserve">City of </w:t>
      </w:r>
      <w:r w:rsidR="004514A2">
        <w:rPr>
          <w:sz w:val="20"/>
        </w:rPr>
        <w:t>Bethany</w:t>
      </w:r>
      <w:r>
        <w:rPr>
          <w:sz w:val="20"/>
        </w:rPr>
        <w:t xml:space="preserve"> will utilize various forms of social media to distribute information during emergencies</w:t>
      </w:r>
      <w:r w:rsidR="00847058">
        <w:rPr>
          <w:sz w:val="20"/>
        </w:rPr>
        <w:t>.</w:t>
      </w:r>
      <w:r>
        <w:rPr>
          <w:sz w:val="20"/>
        </w:rPr>
        <w:t xml:space="preserve"> Weather reports, Amber and Silver alerts and other pertinent information can be broadcast as changing conditions warrant.</w:t>
      </w:r>
    </w:p>
    <w:p w14:paraId="57DF8579" w14:textId="77777777" w:rsidR="007933DB" w:rsidRDefault="00847058">
      <w:pPr>
        <w:pStyle w:val="ListParagraph"/>
        <w:numPr>
          <w:ilvl w:val="3"/>
          <w:numId w:val="61"/>
        </w:numPr>
        <w:tabs>
          <w:tab w:val="left" w:pos="1179"/>
          <w:tab w:val="left" w:pos="1180"/>
        </w:tabs>
        <w:spacing w:before="8" w:line="242" w:lineRule="exact"/>
        <w:ind w:left="1179" w:right="653"/>
        <w:rPr>
          <w:sz w:val="20"/>
        </w:rPr>
      </w:pPr>
      <w:r>
        <w:rPr>
          <w:sz w:val="20"/>
        </w:rPr>
        <w:t>NOAA All-Hazards Radio. The National Weather Service operates a system that broadcasts warning information concerning both weather and other</w:t>
      </w:r>
      <w:r>
        <w:rPr>
          <w:spacing w:val="-28"/>
          <w:sz w:val="20"/>
        </w:rPr>
        <w:t xml:space="preserve"> </w:t>
      </w:r>
      <w:r>
        <w:rPr>
          <w:sz w:val="20"/>
        </w:rPr>
        <w:t>civil emergencies via tone-alerted radios that can be purchased by the general public.</w:t>
      </w:r>
    </w:p>
    <w:p w14:paraId="35105FC1" w14:textId="77777777" w:rsidR="007933DB" w:rsidRDefault="00847058">
      <w:pPr>
        <w:pStyle w:val="ListParagraph"/>
        <w:numPr>
          <w:ilvl w:val="3"/>
          <w:numId w:val="61"/>
        </w:numPr>
        <w:tabs>
          <w:tab w:val="left" w:pos="1179"/>
          <w:tab w:val="left" w:pos="1180"/>
        </w:tabs>
        <w:ind w:left="1179" w:right="637"/>
        <w:rPr>
          <w:sz w:val="20"/>
        </w:rPr>
      </w:pPr>
      <w:r>
        <w:rPr>
          <w:sz w:val="20"/>
        </w:rPr>
        <w:t>Broadcast television and radio. Several commercial broadcast television and numerous radio stations exist in the Oklahoma City area. Many of these stations interrupt their normal programming to provide warning information when emergencies are</w:t>
      </w:r>
      <w:r>
        <w:rPr>
          <w:spacing w:val="-9"/>
          <w:sz w:val="20"/>
        </w:rPr>
        <w:t xml:space="preserve"> </w:t>
      </w:r>
      <w:r>
        <w:rPr>
          <w:sz w:val="20"/>
        </w:rPr>
        <w:t>happening.</w:t>
      </w:r>
    </w:p>
    <w:p w14:paraId="50363F10" w14:textId="77777777" w:rsidR="007933DB" w:rsidRDefault="00847058">
      <w:pPr>
        <w:pStyle w:val="ListParagraph"/>
        <w:numPr>
          <w:ilvl w:val="3"/>
          <w:numId w:val="61"/>
        </w:numPr>
        <w:tabs>
          <w:tab w:val="left" w:pos="1179"/>
          <w:tab w:val="left" w:pos="1180"/>
        </w:tabs>
        <w:spacing w:before="4"/>
        <w:ind w:left="1179" w:right="869"/>
        <w:rPr>
          <w:sz w:val="20"/>
        </w:rPr>
      </w:pPr>
      <w:r>
        <w:rPr>
          <w:sz w:val="20"/>
        </w:rPr>
        <w:t xml:space="preserve">Paging. The State of Oklahoma Dept. of Emergency Management offers a program to send </w:t>
      </w:r>
      <w:proofErr w:type="gramStart"/>
      <w:r>
        <w:rPr>
          <w:sz w:val="20"/>
        </w:rPr>
        <w:t>alpha-pages</w:t>
      </w:r>
      <w:proofErr w:type="gramEnd"/>
      <w:r>
        <w:rPr>
          <w:sz w:val="20"/>
        </w:rPr>
        <w:t xml:space="preserve"> with warning information to emergency responders and certain special needs groups. Various other governmental and commercial entities also offer similar programs to the general</w:t>
      </w:r>
      <w:r>
        <w:rPr>
          <w:spacing w:val="-22"/>
          <w:sz w:val="20"/>
        </w:rPr>
        <w:t xml:space="preserve"> </w:t>
      </w:r>
      <w:r>
        <w:rPr>
          <w:sz w:val="20"/>
        </w:rPr>
        <w:t>public.</w:t>
      </w:r>
    </w:p>
    <w:p w14:paraId="4C1E1B62" w14:textId="77777777" w:rsidR="007933DB" w:rsidRDefault="00847058">
      <w:pPr>
        <w:pStyle w:val="ListParagraph"/>
        <w:numPr>
          <w:ilvl w:val="3"/>
          <w:numId w:val="61"/>
        </w:numPr>
        <w:tabs>
          <w:tab w:val="left" w:pos="1179"/>
          <w:tab w:val="left" w:pos="1180"/>
        </w:tabs>
        <w:ind w:left="1179" w:right="500"/>
        <w:rPr>
          <w:sz w:val="20"/>
        </w:rPr>
      </w:pPr>
      <w:r>
        <w:rPr>
          <w:sz w:val="20"/>
        </w:rPr>
        <w:t>Internet. Various governmental and private entities offer programs to send email with warning information to subscribers. In addition, many internet</w:t>
      </w:r>
      <w:r>
        <w:rPr>
          <w:spacing w:val="-28"/>
          <w:sz w:val="20"/>
        </w:rPr>
        <w:t xml:space="preserve"> </w:t>
      </w:r>
      <w:r>
        <w:rPr>
          <w:sz w:val="20"/>
        </w:rPr>
        <w:t xml:space="preserve">web sites exist that have various forms of </w:t>
      </w:r>
      <w:proofErr w:type="gramStart"/>
      <w:r>
        <w:rPr>
          <w:sz w:val="20"/>
        </w:rPr>
        <w:t>alerting</w:t>
      </w:r>
      <w:proofErr w:type="gramEnd"/>
      <w:r>
        <w:rPr>
          <w:sz w:val="20"/>
        </w:rPr>
        <w:t xml:space="preserve"> and warning information on them. One example of this is the Homeland Security Alerting System that is commonly found on web sites concerning</w:t>
      </w:r>
      <w:r>
        <w:rPr>
          <w:spacing w:val="-17"/>
          <w:sz w:val="20"/>
        </w:rPr>
        <w:t xml:space="preserve"> </w:t>
      </w:r>
      <w:r>
        <w:rPr>
          <w:sz w:val="20"/>
        </w:rPr>
        <w:t>terrorism.</w:t>
      </w:r>
    </w:p>
    <w:p w14:paraId="3A0D5EE3" w14:textId="77777777" w:rsidR="007933DB" w:rsidRDefault="00847058">
      <w:pPr>
        <w:pStyle w:val="ListParagraph"/>
        <w:numPr>
          <w:ilvl w:val="3"/>
          <w:numId w:val="61"/>
        </w:numPr>
        <w:tabs>
          <w:tab w:val="left" w:pos="1179"/>
          <w:tab w:val="left" w:pos="1180"/>
        </w:tabs>
        <w:ind w:left="1179" w:right="556"/>
        <w:rPr>
          <w:sz w:val="20"/>
        </w:rPr>
      </w:pPr>
      <w:r>
        <w:rPr>
          <w:sz w:val="20"/>
        </w:rPr>
        <w:t>NAWAS – National Warning System. NAWAS is a protected, full time voice communication system interconnecting the National Warning Center(s) and numerous warning points in each state. The primary NAWAS point in Oklahoma is at the DPS Communications Center, with alternate points at the State EOC and at the Oklahoma Military Dept. EOC. There are approximately 30 secondary NAWAS points throughout the</w:t>
      </w:r>
      <w:r>
        <w:rPr>
          <w:spacing w:val="-18"/>
          <w:sz w:val="20"/>
        </w:rPr>
        <w:t xml:space="preserve"> </w:t>
      </w:r>
      <w:r>
        <w:rPr>
          <w:sz w:val="20"/>
        </w:rPr>
        <w:t>State.</w:t>
      </w:r>
    </w:p>
    <w:p w14:paraId="2DFDED9A" w14:textId="77777777" w:rsidR="007933DB" w:rsidRDefault="00847058">
      <w:pPr>
        <w:pStyle w:val="ListParagraph"/>
        <w:numPr>
          <w:ilvl w:val="3"/>
          <w:numId w:val="61"/>
        </w:numPr>
        <w:tabs>
          <w:tab w:val="left" w:pos="1179"/>
          <w:tab w:val="left" w:pos="1180"/>
        </w:tabs>
        <w:ind w:left="1179" w:right="476"/>
        <w:rPr>
          <w:sz w:val="20"/>
        </w:rPr>
      </w:pPr>
      <w:r>
        <w:rPr>
          <w:sz w:val="20"/>
        </w:rPr>
        <w:t xml:space="preserve">EAS – Emergency Alert System.  The EAS system provides a top-down network to disseminate warning information from various entry points to media outlets. The primary entry point for </w:t>
      </w:r>
      <w:r w:rsidR="004514A2">
        <w:rPr>
          <w:sz w:val="20"/>
        </w:rPr>
        <w:t>Bethany</w:t>
      </w:r>
      <w:r>
        <w:rPr>
          <w:sz w:val="20"/>
        </w:rPr>
        <w:t xml:space="preserve"> resides at the State EOC. A secondary point </w:t>
      </w:r>
      <w:proofErr w:type="gramStart"/>
      <w:r>
        <w:rPr>
          <w:sz w:val="20"/>
        </w:rPr>
        <w:t>is at</w:t>
      </w:r>
      <w:proofErr w:type="gramEnd"/>
      <w:r>
        <w:rPr>
          <w:sz w:val="20"/>
        </w:rPr>
        <w:t xml:space="preserve"> the National Weather Service in</w:t>
      </w:r>
      <w:r>
        <w:rPr>
          <w:spacing w:val="-20"/>
          <w:sz w:val="20"/>
        </w:rPr>
        <w:t xml:space="preserve"> </w:t>
      </w:r>
      <w:r>
        <w:rPr>
          <w:sz w:val="20"/>
        </w:rPr>
        <w:t>Norman.</w:t>
      </w:r>
    </w:p>
    <w:p w14:paraId="0190FD33" w14:textId="77777777" w:rsidR="007933DB" w:rsidRDefault="00847058">
      <w:pPr>
        <w:pStyle w:val="ListParagraph"/>
        <w:numPr>
          <w:ilvl w:val="3"/>
          <w:numId w:val="61"/>
        </w:numPr>
        <w:tabs>
          <w:tab w:val="left" w:pos="1178"/>
          <w:tab w:val="left" w:pos="1179"/>
        </w:tabs>
        <w:ind w:left="1178" w:right="671" w:hanging="359"/>
        <w:rPr>
          <w:sz w:val="20"/>
        </w:rPr>
      </w:pPr>
      <w:r>
        <w:rPr>
          <w:sz w:val="20"/>
        </w:rPr>
        <w:t>Amber Alert. The Amber Alert system is a joint project of the Governor’s office, the Department of Public Safety, local law enforcement agencies,</w:t>
      </w:r>
      <w:r>
        <w:rPr>
          <w:spacing w:val="-31"/>
          <w:sz w:val="20"/>
        </w:rPr>
        <w:t xml:space="preserve"> </w:t>
      </w:r>
      <w:r>
        <w:rPr>
          <w:sz w:val="20"/>
        </w:rPr>
        <w:t>and various media outlets. The purpose of the Amber Alert system is to immediately saturate the media in the event of a child kidnapping. The primary entry point for the Amber Alert system is the DPS Comm</w:t>
      </w:r>
      <w:r>
        <w:rPr>
          <w:spacing w:val="-26"/>
          <w:sz w:val="20"/>
        </w:rPr>
        <w:t xml:space="preserve"> </w:t>
      </w:r>
      <w:r>
        <w:rPr>
          <w:sz w:val="20"/>
        </w:rPr>
        <w:t>Center.</w:t>
      </w:r>
    </w:p>
    <w:p w14:paraId="324E2F3F" w14:textId="77777777" w:rsidR="007933DB" w:rsidRDefault="00847058">
      <w:pPr>
        <w:pStyle w:val="ListParagraph"/>
        <w:numPr>
          <w:ilvl w:val="3"/>
          <w:numId w:val="61"/>
        </w:numPr>
        <w:tabs>
          <w:tab w:val="left" w:pos="1178"/>
          <w:tab w:val="left" w:pos="1179"/>
        </w:tabs>
        <w:spacing w:before="8" w:line="242" w:lineRule="exact"/>
        <w:ind w:left="1178" w:right="1012" w:hanging="359"/>
        <w:rPr>
          <w:sz w:val="20"/>
        </w:rPr>
      </w:pPr>
      <w:r>
        <w:rPr>
          <w:sz w:val="20"/>
        </w:rPr>
        <w:t xml:space="preserve">Social Media. This includes several public services such as Facebook and Twitter. The City of </w:t>
      </w:r>
      <w:r w:rsidR="004514A2">
        <w:rPr>
          <w:sz w:val="20"/>
        </w:rPr>
        <w:t>Bethany</w:t>
      </w:r>
      <w:r>
        <w:rPr>
          <w:sz w:val="20"/>
        </w:rPr>
        <w:t xml:space="preserve"> has the ability to send messages via these systems to those who have “followed” various City</w:t>
      </w:r>
      <w:r>
        <w:rPr>
          <w:spacing w:val="-24"/>
          <w:sz w:val="20"/>
        </w:rPr>
        <w:t xml:space="preserve"> </w:t>
      </w:r>
      <w:r>
        <w:rPr>
          <w:sz w:val="20"/>
        </w:rPr>
        <w:t>accounts.</w:t>
      </w:r>
    </w:p>
    <w:p w14:paraId="7C7753AF" w14:textId="77777777" w:rsidR="007933DB" w:rsidRDefault="007933DB">
      <w:pPr>
        <w:pStyle w:val="BodyText"/>
        <w:spacing w:before="6"/>
        <w:rPr>
          <w:sz w:val="19"/>
        </w:rPr>
      </w:pPr>
    </w:p>
    <w:p w14:paraId="08D25714" w14:textId="77777777" w:rsidR="007933DB" w:rsidRDefault="00847058">
      <w:pPr>
        <w:pStyle w:val="BodyText"/>
        <w:ind w:left="459" w:right="606"/>
        <w:jc w:val="both"/>
      </w:pPr>
      <w:r>
        <w:t xml:space="preserve">(It should be noted that the City of Oklahoma City and the City of </w:t>
      </w:r>
      <w:r w:rsidR="00764323">
        <w:t>Warr Acres</w:t>
      </w:r>
      <w:r>
        <w:t xml:space="preserve"> also</w:t>
      </w:r>
      <w:r>
        <w:rPr>
          <w:spacing w:val="-30"/>
        </w:rPr>
        <w:t xml:space="preserve"> </w:t>
      </w:r>
      <w:r>
        <w:t>both operate networks of outdoor warning sirens, some of which can be heard within the city limits of</w:t>
      </w:r>
      <w:r>
        <w:rPr>
          <w:spacing w:val="-12"/>
        </w:rPr>
        <w:t xml:space="preserve"> </w:t>
      </w:r>
      <w:r w:rsidR="004514A2">
        <w:t>Bethany</w:t>
      </w:r>
      <w:r>
        <w:t>.)</w:t>
      </w:r>
    </w:p>
    <w:p w14:paraId="086344C1" w14:textId="77777777" w:rsidR="007933DB" w:rsidRDefault="007933DB">
      <w:pPr>
        <w:pStyle w:val="BodyText"/>
      </w:pPr>
    </w:p>
    <w:p w14:paraId="63515336" w14:textId="77777777" w:rsidR="007933DB" w:rsidRDefault="007933DB">
      <w:pPr>
        <w:sectPr w:rsidR="007933DB" w:rsidSect="00204356">
          <w:pgSz w:w="12240" w:h="15840"/>
          <w:pgMar w:top="1360" w:right="1340" w:bottom="720" w:left="1340" w:header="0" w:footer="523" w:gutter="0"/>
          <w:cols w:space="720"/>
        </w:sectPr>
      </w:pPr>
    </w:p>
    <w:p w14:paraId="41F23A2D" w14:textId="77777777" w:rsidR="007933DB" w:rsidRDefault="00847058">
      <w:pPr>
        <w:spacing w:before="80" w:line="243" w:lineRule="exact"/>
        <w:ind w:left="460"/>
        <w:rPr>
          <w:b/>
          <w:sz w:val="20"/>
        </w:rPr>
      </w:pPr>
      <w:r>
        <w:rPr>
          <w:b/>
          <w:color w:val="003365"/>
          <w:sz w:val="20"/>
        </w:rPr>
        <w:lastRenderedPageBreak/>
        <w:t>CONCEPT OF OPERATION</w:t>
      </w:r>
    </w:p>
    <w:p w14:paraId="04AE97FC" w14:textId="77777777" w:rsidR="007933DB" w:rsidRDefault="00847058">
      <w:pPr>
        <w:pStyle w:val="BodyText"/>
        <w:spacing w:line="243" w:lineRule="exact"/>
        <w:ind w:left="460"/>
      </w:pPr>
      <w:r>
        <w:t xml:space="preserve">The general concepts of the alerting and warning system for the City of </w:t>
      </w:r>
      <w:r w:rsidR="004514A2">
        <w:t>Bethany</w:t>
      </w:r>
      <w:r>
        <w:t xml:space="preserve"> are:</w:t>
      </w:r>
    </w:p>
    <w:p w14:paraId="39094489" w14:textId="77777777" w:rsidR="007933DB" w:rsidRDefault="00847058">
      <w:pPr>
        <w:pStyle w:val="ListParagraph"/>
        <w:numPr>
          <w:ilvl w:val="3"/>
          <w:numId w:val="61"/>
        </w:numPr>
        <w:tabs>
          <w:tab w:val="left" w:pos="1179"/>
          <w:tab w:val="left" w:pos="1180"/>
        </w:tabs>
        <w:spacing w:before="9" w:line="242" w:lineRule="exact"/>
        <w:ind w:left="1179" w:right="969"/>
        <w:rPr>
          <w:sz w:val="20"/>
        </w:rPr>
      </w:pPr>
      <w:r>
        <w:rPr>
          <w:sz w:val="20"/>
        </w:rPr>
        <w:t xml:space="preserve">Information is collected or received by the City of </w:t>
      </w:r>
      <w:r w:rsidR="004514A2">
        <w:rPr>
          <w:sz w:val="20"/>
        </w:rPr>
        <w:t>Bethany</w:t>
      </w:r>
      <w:r>
        <w:rPr>
          <w:sz w:val="20"/>
        </w:rPr>
        <w:t xml:space="preserve"> Emergency Operations Center concerning an impending or immediate threat to</w:t>
      </w:r>
      <w:r>
        <w:rPr>
          <w:spacing w:val="-25"/>
          <w:sz w:val="20"/>
        </w:rPr>
        <w:t xml:space="preserve"> </w:t>
      </w:r>
      <w:r>
        <w:rPr>
          <w:sz w:val="20"/>
        </w:rPr>
        <w:t>those within the city limits of</w:t>
      </w:r>
      <w:r>
        <w:rPr>
          <w:spacing w:val="-14"/>
          <w:sz w:val="20"/>
        </w:rPr>
        <w:t xml:space="preserve"> </w:t>
      </w:r>
      <w:r w:rsidR="004514A2">
        <w:rPr>
          <w:sz w:val="20"/>
        </w:rPr>
        <w:t>Bethany</w:t>
      </w:r>
      <w:r>
        <w:rPr>
          <w:sz w:val="20"/>
        </w:rPr>
        <w:t>.</w:t>
      </w:r>
    </w:p>
    <w:p w14:paraId="33971922" w14:textId="77777777" w:rsidR="007933DB" w:rsidRDefault="00847058">
      <w:pPr>
        <w:pStyle w:val="ListParagraph"/>
        <w:numPr>
          <w:ilvl w:val="3"/>
          <w:numId w:val="61"/>
        </w:numPr>
        <w:tabs>
          <w:tab w:val="left" w:pos="1179"/>
          <w:tab w:val="left" w:pos="1180"/>
        </w:tabs>
        <w:ind w:left="1179" w:right="731"/>
        <w:rPr>
          <w:sz w:val="20"/>
        </w:rPr>
      </w:pPr>
      <w:r>
        <w:rPr>
          <w:sz w:val="20"/>
        </w:rPr>
        <w:t>The City's Emergency Management Director, either alone or in collaboration with the Police Chief, Fire Chief, City Manager, and/or a scene Incident Commander, determines</w:t>
      </w:r>
      <w:r>
        <w:rPr>
          <w:spacing w:val="-12"/>
          <w:sz w:val="20"/>
        </w:rPr>
        <w:t xml:space="preserve"> </w:t>
      </w:r>
      <w:r>
        <w:rPr>
          <w:sz w:val="20"/>
        </w:rPr>
        <w:t>that:</w:t>
      </w:r>
    </w:p>
    <w:p w14:paraId="46ABED44" w14:textId="77777777" w:rsidR="007933DB" w:rsidRDefault="00847058">
      <w:pPr>
        <w:pStyle w:val="ListParagraph"/>
        <w:numPr>
          <w:ilvl w:val="4"/>
          <w:numId w:val="61"/>
        </w:numPr>
        <w:tabs>
          <w:tab w:val="left" w:pos="1899"/>
          <w:tab w:val="left" w:pos="1900"/>
        </w:tabs>
        <w:spacing w:before="7" w:line="251" w:lineRule="exact"/>
        <w:rPr>
          <w:sz w:val="20"/>
        </w:rPr>
      </w:pPr>
      <w:r>
        <w:rPr>
          <w:sz w:val="20"/>
        </w:rPr>
        <w:t>the information is</w:t>
      </w:r>
      <w:r>
        <w:rPr>
          <w:spacing w:val="-7"/>
          <w:sz w:val="20"/>
        </w:rPr>
        <w:t xml:space="preserve"> </w:t>
      </w:r>
      <w:proofErr w:type="gramStart"/>
      <w:r>
        <w:rPr>
          <w:sz w:val="20"/>
        </w:rPr>
        <w:t>valid;</w:t>
      </w:r>
      <w:proofErr w:type="gramEnd"/>
    </w:p>
    <w:p w14:paraId="4CBA2138" w14:textId="77777777" w:rsidR="007933DB" w:rsidRDefault="00847058">
      <w:pPr>
        <w:pStyle w:val="ListParagraph"/>
        <w:numPr>
          <w:ilvl w:val="4"/>
          <w:numId w:val="61"/>
        </w:numPr>
        <w:tabs>
          <w:tab w:val="left" w:pos="1899"/>
          <w:tab w:val="left" w:pos="1900"/>
        </w:tabs>
        <w:spacing w:before="2" w:line="225" w:lineRule="auto"/>
        <w:ind w:right="1000"/>
        <w:rPr>
          <w:sz w:val="20"/>
        </w:rPr>
      </w:pPr>
      <w:r>
        <w:rPr>
          <w:sz w:val="20"/>
        </w:rPr>
        <w:t xml:space="preserve">there is a direct immediate threat to those within the city limits of </w:t>
      </w:r>
      <w:r w:rsidR="004514A2">
        <w:rPr>
          <w:sz w:val="20"/>
        </w:rPr>
        <w:t>Bethany</w:t>
      </w:r>
      <w:r>
        <w:rPr>
          <w:sz w:val="20"/>
        </w:rPr>
        <w:t>,</w:t>
      </w:r>
      <w:r>
        <w:rPr>
          <w:spacing w:val="-7"/>
          <w:sz w:val="20"/>
        </w:rPr>
        <w:t xml:space="preserve"> </w:t>
      </w:r>
      <w:proofErr w:type="gramStart"/>
      <w:r>
        <w:rPr>
          <w:sz w:val="20"/>
        </w:rPr>
        <w:t>and;</w:t>
      </w:r>
      <w:proofErr w:type="gramEnd"/>
    </w:p>
    <w:p w14:paraId="1B99412E" w14:textId="77777777" w:rsidR="007933DB" w:rsidRDefault="00847058">
      <w:pPr>
        <w:pStyle w:val="ListParagraph"/>
        <w:numPr>
          <w:ilvl w:val="4"/>
          <w:numId w:val="61"/>
        </w:numPr>
        <w:tabs>
          <w:tab w:val="left" w:pos="1899"/>
          <w:tab w:val="left" w:pos="1900"/>
        </w:tabs>
        <w:spacing w:before="9" w:line="242" w:lineRule="exact"/>
        <w:ind w:right="494"/>
        <w:rPr>
          <w:sz w:val="20"/>
        </w:rPr>
      </w:pPr>
      <w:r>
        <w:rPr>
          <w:sz w:val="20"/>
        </w:rPr>
        <w:t>persons receiving warning information might be able to take</w:t>
      </w:r>
      <w:r>
        <w:rPr>
          <w:spacing w:val="-21"/>
          <w:sz w:val="20"/>
        </w:rPr>
        <w:t xml:space="preserve"> </w:t>
      </w:r>
      <w:r>
        <w:rPr>
          <w:sz w:val="20"/>
        </w:rPr>
        <w:t>protective measures to limit their personal and property risk from the</w:t>
      </w:r>
      <w:r>
        <w:rPr>
          <w:spacing w:val="-28"/>
          <w:sz w:val="20"/>
        </w:rPr>
        <w:t xml:space="preserve"> </w:t>
      </w:r>
      <w:r>
        <w:rPr>
          <w:sz w:val="20"/>
        </w:rPr>
        <w:t>threat.</w:t>
      </w:r>
    </w:p>
    <w:p w14:paraId="61664166" w14:textId="77777777" w:rsidR="007933DB" w:rsidRDefault="00847058">
      <w:pPr>
        <w:pStyle w:val="ListParagraph"/>
        <w:numPr>
          <w:ilvl w:val="3"/>
          <w:numId w:val="61"/>
        </w:numPr>
        <w:tabs>
          <w:tab w:val="left" w:pos="1179"/>
          <w:tab w:val="left" w:pos="1180"/>
        </w:tabs>
        <w:spacing w:before="2" w:line="242" w:lineRule="exact"/>
        <w:ind w:left="1179" w:right="576"/>
        <w:rPr>
          <w:sz w:val="20"/>
        </w:rPr>
      </w:pPr>
      <w:r>
        <w:rPr>
          <w:sz w:val="20"/>
        </w:rPr>
        <w:t>The Emergency Management Department determines which warning</w:t>
      </w:r>
      <w:r>
        <w:rPr>
          <w:spacing w:val="-29"/>
          <w:sz w:val="20"/>
        </w:rPr>
        <w:t xml:space="preserve"> </w:t>
      </w:r>
      <w:r>
        <w:rPr>
          <w:sz w:val="20"/>
        </w:rPr>
        <w:t xml:space="preserve">systems can provide the best </w:t>
      </w:r>
      <w:proofErr w:type="gramStart"/>
      <w:r>
        <w:rPr>
          <w:sz w:val="20"/>
        </w:rPr>
        <w:t>alerting</w:t>
      </w:r>
      <w:proofErr w:type="gramEnd"/>
      <w:r>
        <w:rPr>
          <w:sz w:val="20"/>
        </w:rPr>
        <w:t xml:space="preserve"> and warning for the particular </w:t>
      </w:r>
      <w:proofErr w:type="gramStart"/>
      <w:r>
        <w:rPr>
          <w:sz w:val="20"/>
        </w:rPr>
        <w:t>situation, and</w:t>
      </w:r>
      <w:proofErr w:type="gramEnd"/>
      <w:r>
        <w:rPr>
          <w:sz w:val="20"/>
        </w:rPr>
        <w:t xml:space="preserve"> activates these</w:t>
      </w:r>
      <w:r>
        <w:rPr>
          <w:spacing w:val="-14"/>
          <w:sz w:val="20"/>
        </w:rPr>
        <w:t xml:space="preserve"> </w:t>
      </w:r>
      <w:r>
        <w:rPr>
          <w:sz w:val="20"/>
        </w:rPr>
        <w:t>systems.</w:t>
      </w:r>
    </w:p>
    <w:p w14:paraId="2AE7CF08" w14:textId="77777777" w:rsidR="007933DB" w:rsidRDefault="00847058">
      <w:pPr>
        <w:pStyle w:val="ListParagraph"/>
        <w:numPr>
          <w:ilvl w:val="3"/>
          <w:numId w:val="61"/>
        </w:numPr>
        <w:tabs>
          <w:tab w:val="left" w:pos="1179"/>
          <w:tab w:val="left" w:pos="1180"/>
        </w:tabs>
        <w:ind w:left="1179" w:right="591"/>
        <w:rPr>
          <w:sz w:val="20"/>
        </w:rPr>
      </w:pPr>
      <w:r>
        <w:rPr>
          <w:sz w:val="20"/>
        </w:rPr>
        <w:t xml:space="preserve">If necessary, the Emergency Management Department contacts officials responsible for non- City of </w:t>
      </w:r>
      <w:r w:rsidR="004514A2">
        <w:rPr>
          <w:sz w:val="20"/>
        </w:rPr>
        <w:t>Bethany</w:t>
      </w:r>
      <w:r>
        <w:rPr>
          <w:sz w:val="20"/>
        </w:rPr>
        <w:t xml:space="preserve"> warning systems and provides information to them such as to cause activation of these</w:t>
      </w:r>
      <w:r>
        <w:rPr>
          <w:spacing w:val="-23"/>
          <w:sz w:val="20"/>
        </w:rPr>
        <w:t xml:space="preserve"> </w:t>
      </w:r>
      <w:r>
        <w:rPr>
          <w:sz w:val="20"/>
        </w:rPr>
        <w:t>systems.</w:t>
      </w:r>
    </w:p>
    <w:p w14:paraId="19FE2BBE" w14:textId="77777777" w:rsidR="007933DB" w:rsidRDefault="00847058">
      <w:pPr>
        <w:pStyle w:val="ListParagraph"/>
        <w:numPr>
          <w:ilvl w:val="3"/>
          <w:numId w:val="61"/>
        </w:numPr>
        <w:tabs>
          <w:tab w:val="left" w:pos="1179"/>
          <w:tab w:val="left" w:pos="1180"/>
        </w:tabs>
        <w:spacing w:before="6"/>
        <w:ind w:left="1179" w:right="835"/>
        <w:rPr>
          <w:sz w:val="20"/>
        </w:rPr>
      </w:pPr>
      <w:r>
        <w:rPr>
          <w:sz w:val="20"/>
        </w:rPr>
        <w:t xml:space="preserve">The Emergency Management Department ensures via the internal systems that City officials also have the warning </w:t>
      </w:r>
      <w:proofErr w:type="gramStart"/>
      <w:r>
        <w:rPr>
          <w:sz w:val="20"/>
        </w:rPr>
        <w:t>information, and</w:t>
      </w:r>
      <w:proofErr w:type="gramEnd"/>
      <w:r>
        <w:rPr>
          <w:sz w:val="20"/>
        </w:rPr>
        <w:t xml:space="preserve"> are aware of any other information that might be of note to prepare their Departments for potential effects of the</w:t>
      </w:r>
      <w:r>
        <w:rPr>
          <w:spacing w:val="-20"/>
          <w:sz w:val="20"/>
        </w:rPr>
        <w:t xml:space="preserve"> </w:t>
      </w:r>
      <w:r>
        <w:rPr>
          <w:sz w:val="20"/>
        </w:rPr>
        <w:t>emergency.</w:t>
      </w:r>
    </w:p>
    <w:p w14:paraId="46E0D697" w14:textId="77777777" w:rsidR="007933DB" w:rsidRDefault="007933DB">
      <w:pPr>
        <w:pStyle w:val="BodyText"/>
      </w:pPr>
    </w:p>
    <w:p w14:paraId="3A952C08" w14:textId="77777777" w:rsidR="007933DB" w:rsidRDefault="00847058">
      <w:pPr>
        <w:spacing w:line="243" w:lineRule="exact"/>
        <w:ind w:left="459"/>
        <w:rPr>
          <w:b/>
          <w:sz w:val="20"/>
        </w:rPr>
      </w:pPr>
      <w:r>
        <w:rPr>
          <w:b/>
          <w:color w:val="003365"/>
          <w:sz w:val="20"/>
        </w:rPr>
        <w:t>TASK ORGANIZATION AND RESPONSIBILITIES</w:t>
      </w:r>
    </w:p>
    <w:p w14:paraId="07C70C32" w14:textId="77777777" w:rsidR="007933DB" w:rsidRDefault="00847058">
      <w:pPr>
        <w:pStyle w:val="BodyText"/>
        <w:ind w:left="459" w:right="956"/>
      </w:pPr>
      <w:r>
        <w:t>The Emergency Management Department has the following alerting and warning responsibilities:</w:t>
      </w:r>
    </w:p>
    <w:p w14:paraId="7A2B931B" w14:textId="77777777" w:rsidR="007933DB" w:rsidRDefault="00847058">
      <w:pPr>
        <w:pStyle w:val="ListParagraph"/>
        <w:numPr>
          <w:ilvl w:val="3"/>
          <w:numId w:val="61"/>
        </w:numPr>
        <w:tabs>
          <w:tab w:val="left" w:pos="1179"/>
          <w:tab w:val="left" w:pos="1180"/>
        </w:tabs>
        <w:ind w:left="1179" w:right="719"/>
        <w:rPr>
          <w:sz w:val="20"/>
        </w:rPr>
      </w:pPr>
      <w:r>
        <w:rPr>
          <w:sz w:val="20"/>
        </w:rPr>
        <w:t>Develop, maintain, and operate systems to monitor and receive information on potential threats to the City of</w:t>
      </w:r>
      <w:r>
        <w:rPr>
          <w:spacing w:val="-18"/>
          <w:sz w:val="20"/>
        </w:rPr>
        <w:t xml:space="preserve"> </w:t>
      </w:r>
      <w:proofErr w:type="gramStart"/>
      <w:r w:rsidR="004514A2">
        <w:rPr>
          <w:sz w:val="20"/>
        </w:rPr>
        <w:t>Bethany</w:t>
      </w:r>
      <w:r>
        <w:rPr>
          <w:sz w:val="20"/>
        </w:rPr>
        <w:t>;</w:t>
      </w:r>
      <w:proofErr w:type="gramEnd"/>
    </w:p>
    <w:p w14:paraId="74B774CE" w14:textId="77777777" w:rsidR="007933DB" w:rsidRDefault="00847058">
      <w:pPr>
        <w:pStyle w:val="ListParagraph"/>
        <w:numPr>
          <w:ilvl w:val="3"/>
          <w:numId w:val="61"/>
        </w:numPr>
        <w:tabs>
          <w:tab w:val="left" w:pos="1179"/>
          <w:tab w:val="left" w:pos="1180"/>
        </w:tabs>
        <w:spacing w:before="7" w:line="242" w:lineRule="exact"/>
        <w:ind w:left="1179" w:right="1236"/>
        <w:rPr>
          <w:sz w:val="20"/>
        </w:rPr>
      </w:pPr>
      <w:r>
        <w:rPr>
          <w:sz w:val="20"/>
        </w:rPr>
        <w:t>As appropriate, share information with the Police Chief, Fire Chief, City Manager, on-scene Incident Commanders, and/or other City</w:t>
      </w:r>
      <w:r>
        <w:rPr>
          <w:spacing w:val="-25"/>
          <w:sz w:val="20"/>
        </w:rPr>
        <w:t xml:space="preserve"> </w:t>
      </w:r>
      <w:proofErr w:type="gramStart"/>
      <w:r>
        <w:rPr>
          <w:sz w:val="20"/>
        </w:rPr>
        <w:t>officials;</w:t>
      </w:r>
      <w:proofErr w:type="gramEnd"/>
    </w:p>
    <w:p w14:paraId="3D0908BC" w14:textId="77777777" w:rsidR="007933DB" w:rsidRDefault="00847058">
      <w:pPr>
        <w:pStyle w:val="ListParagraph"/>
        <w:numPr>
          <w:ilvl w:val="3"/>
          <w:numId w:val="61"/>
        </w:numPr>
        <w:tabs>
          <w:tab w:val="left" w:pos="1179"/>
          <w:tab w:val="left" w:pos="1180"/>
        </w:tabs>
        <w:spacing w:before="3" w:line="242" w:lineRule="exact"/>
        <w:ind w:left="1179" w:right="1069"/>
        <w:rPr>
          <w:sz w:val="20"/>
        </w:rPr>
      </w:pPr>
      <w:r>
        <w:rPr>
          <w:sz w:val="20"/>
        </w:rPr>
        <w:t>As appropriate and timely, coordinate warning decisions with the</w:t>
      </w:r>
      <w:r>
        <w:rPr>
          <w:spacing w:val="-24"/>
          <w:sz w:val="20"/>
        </w:rPr>
        <w:t xml:space="preserve"> </w:t>
      </w:r>
      <w:r>
        <w:rPr>
          <w:sz w:val="20"/>
        </w:rPr>
        <w:t>above- mentioned</w:t>
      </w:r>
      <w:r>
        <w:rPr>
          <w:spacing w:val="-10"/>
          <w:sz w:val="20"/>
        </w:rPr>
        <w:t xml:space="preserve"> </w:t>
      </w:r>
      <w:proofErr w:type="gramStart"/>
      <w:r>
        <w:rPr>
          <w:sz w:val="20"/>
        </w:rPr>
        <w:t>persons;</w:t>
      </w:r>
      <w:proofErr w:type="gramEnd"/>
    </w:p>
    <w:p w14:paraId="1EA0DE8E" w14:textId="77777777" w:rsidR="007933DB" w:rsidRDefault="00847058">
      <w:pPr>
        <w:pStyle w:val="ListParagraph"/>
        <w:numPr>
          <w:ilvl w:val="3"/>
          <w:numId w:val="61"/>
        </w:numPr>
        <w:tabs>
          <w:tab w:val="left" w:pos="1179"/>
          <w:tab w:val="left" w:pos="1180"/>
        </w:tabs>
        <w:spacing w:line="242" w:lineRule="exact"/>
        <w:ind w:left="1179" w:right="1115"/>
        <w:rPr>
          <w:sz w:val="20"/>
        </w:rPr>
      </w:pPr>
      <w:r>
        <w:rPr>
          <w:sz w:val="20"/>
        </w:rPr>
        <w:t>Develop, maintain, and operate systems capable of warning the</w:t>
      </w:r>
      <w:r>
        <w:rPr>
          <w:spacing w:val="-23"/>
          <w:sz w:val="20"/>
        </w:rPr>
        <w:t xml:space="preserve"> </w:t>
      </w:r>
      <w:r>
        <w:rPr>
          <w:sz w:val="20"/>
        </w:rPr>
        <w:t>general public, and systems for internal</w:t>
      </w:r>
      <w:r>
        <w:rPr>
          <w:spacing w:val="-9"/>
          <w:sz w:val="20"/>
        </w:rPr>
        <w:t xml:space="preserve"> </w:t>
      </w:r>
      <w:proofErr w:type="gramStart"/>
      <w:r>
        <w:rPr>
          <w:sz w:val="20"/>
        </w:rPr>
        <w:t>warning;</w:t>
      </w:r>
      <w:proofErr w:type="gramEnd"/>
    </w:p>
    <w:p w14:paraId="1C86A14A" w14:textId="77777777" w:rsidR="007933DB" w:rsidRDefault="00847058">
      <w:pPr>
        <w:pStyle w:val="ListParagraph"/>
        <w:numPr>
          <w:ilvl w:val="3"/>
          <w:numId w:val="61"/>
        </w:numPr>
        <w:tabs>
          <w:tab w:val="left" w:pos="1179"/>
          <w:tab w:val="left" w:pos="1180"/>
        </w:tabs>
        <w:spacing w:before="2" w:line="242" w:lineRule="exact"/>
        <w:ind w:left="1179" w:right="778"/>
        <w:rPr>
          <w:sz w:val="20"/>
        </w:rPr>
      </w:pPr>
      <w:r>
        <w:rPr>
          <w:sz w:val="20"/>
        </w:rPr>
        <w:t>Develop relationships with, share intelligence information, and coordinate warning decisions with officials responsible for the operation of non- City</w:t>
      </w:r>
      <w:r>
        <w:rPr>
          <w:spacing w:val="-20"/>
          <w:sz w:val="20"/>
        </w:rPr>
        <w:t xml:space="preserve"> </w:t>
      </w:r>
      <w:r>
        <w:rPr>
          <w:sz w:val="20"/>
        </w:rPr>
        <w:t xml:space="preserve">of </w:t>
      </w:r>
      <w:r w:rsidR="004514A2">
        <w:rPr>
          <w:sz w:val="20"/>
        </w:rPr>
        <w:t>Bethany</w:t>
      </w:r>
      <w:r>
        <w:rPr>
          <w:sz w:val="20"/>
        </w:rPr>
        <w:t xml:space="preserve"> warning</w:t>
      </w:r>
      <w:r>
        <w:rPr>
          <w:spacing w:val="-10"/>
          <w:sz w:val="20"/>
        </w:rPr>
        <w:t xml:space="preserve"> </w:t>
      </w:r>
      <w:proofErr w:type="gramStart"/>
      <w:r>
        <w:rPr>
          <w:sz w:val="20"/>
        </w:rPr>
        <w:t>systems;</w:t>
      </w:r>
      <w:proofErr w:type="gramEnd"/>
    </w:p>
    <w:p w14:paraId="73E65418" w14:textId="77777777" w:rsidR="007933DB" w:rsidRDefault="00847058">
      <w:pPr>
        <w:pStyle w:val="ListParagraph"/>
        <w:numPr>
          <w:ilvl w:val="3"/>
          <w:numId w:val="61"/>
        </w:numPr>
        <w:tabs>
          <w:tab w:val="left" w:pos="1179"/>
          <w:tab w:val="left" w:pos="1180"/>
        </w:tabs>
        <w:spacing w:before="2" w:line="242" w:lineRule="exact"/>
        <w:ind w:left="1179" w:right="467"/>
        <w:rPr>
          <w:sz w:val="20"/>
        </w:rPr>
      </w:pPr>
      <w:r>
        <w:rPr>
          <w:sz w:val="20"/>
        </w:rPr>
        <w:t>Develop relationships with and share intelligence information with officials</w:t>
      </w:r>
      <w:r>
        <w:rPr>
          <w:spacing w:val="-26"/>
          <w:sz w:val="20"/>
        </w:rPr>
        <w:t xml:space="preserve"> </w:t>
      </w:r>
      <w:r>
        <w:rPr>
          <w:sz w:val="20"/>
        </w:rPr>
        <w:t>and agencies responsible for providing information that could adversely affect the City of</w:t>
      </w:r>
      <w:r>
        <w:rPr>
          <w:spacing w:val="-9"/>
          <w:sz w:val="20"/>
        </w:rPr>
        <w:t xml:space="preserve"> </w:t>
      </w:r>
      <w:proofErr w:type="gramStart"/>
      <w:r w:rsidR="004514A2">
        <w:rPr>
          <w:sz w:val="20"/>
        </w:rPr>
        <w:t>Bethany</w:t>
      </w:r>
      <w:r>
        <w:rPr>
          <w:sz w:val="20"/>
        </w:rPr>
        <w:t>;</w:t>
      </w:r>
      <w:proofErr w:type="gramEnd"/>
    </w:p>
    <w:p w14:paraId="6635101B" w14:textId="77777777" w:rsidR="007933DB" w:rsidRDefault="00847058">
      <w:pPr>
        <w:pStyle w:val="ListParagraph"/>
        <w:numPr>
          <w:ilvl w:val="3"/>
          <w:numId w:val="61"/>
        </w:numPr>
        <w:tabs>
          <w:tab w:val="left" w:pos="1179"/>
          <w:tab w:val="left" w:pos="1180"/>
        </w:tabs>
        <w:ind w:left="1179" w:right="554"/>
        <w:rPr>
          <w:sz w:val="20"/>
        </w:rPr>
      </w:pPr>
      <w:r>
        <w:rPr>
          <w:sz w:val="20"/>
        </w:rPr>
        <w:t>Provide education programs for City officials and City communications personnel concerning the operation of warning systems, various actions to</w:t>
      </w:r>
      <w:r>
        <w:rPr>
          <w:spacing w:val="-28"/>
          <w:sz w:val="20"/>
        </w:rPr>
        <w:t xml:space="preserve"> </w:t>
      </w:r>
      <w:r>
        <w:rPr>
          <w:sz w:val="20"/>
        </w:rPr>
        <w:t>be taken prior to and during emergencies, and general disaster-related</w:t>
      </w:r>
      <w:r>
        <w:rPr>
          <w:spacing w:val="-28"/>
          <w:sz w:val="20"/>
        </w:rPr>
        <w:t xml:space="preserve"> </w:t>
      </w:r>
      <w:r>
        <w:rPr>
          <w:sz w:val="20"/>
        </w:rPr>
        <w:t>topics.</w:t>
      </w:r>
    </w:p>
    <w:p w14:paraId="1CB7D186" w14:textId="77777777" w:rsidR="007933DB" w:rsidRDefault="00847058">
      <w:pPr>
        <w:pStyle w:val="ListParagraph"/>
        <w:numPr>
          <w:ilvl w:val="3"/>
          <w:numId w:val="61"/>
        </w:numPr>
        <w:tabs>
          <w:tab w:val="left" w:pos="1178"/>
          <w:tab w:val="left" w:pos="1179"/>
        </w:tabs>
        <w:spacing w:before="7"/>
        <w:ind w:left="1178" w:right="477"/>
        <w:rPr>
          <w:sz w:val="20"/>
        </w:rPr>
      </w:pPr>
      <w:r>
        <w:rPr>
          <w:sz w:val="20"/>
        </w:rPr>
        <w:t>Provide education programs for the general public concerning the meanings</w:t>
      </w:r>
      <w:r>
        <w:rPr>
          <w:spacing w:val="-28"/>
          <w:sz w:val="20"/>
        </w:rPr>
        <w:t xml:space="preserve"> </w:t>
      </w:r>
      <w:r>
        <w:rPr>
          <w:sz w:val="20"/>
        </w:rPr>
        <w:t>of various warnings, personal protective actions that can be taken to minimize or mitigate the effects of impending emergencies, and general disaster- related</w:t>
      </w:r>
      <w:r>
        <w:rPr>
          <w:spacing w:val="-9"/>
          <w:sz w:val="20"/>
        </w:rPr>
        <w:t xml:space="preserve"> </w:t>
      </w:r>
      <w:r>
        <w:rPr>
          <w:sz w:val="20"/>
        </w:rPr>
        <w:t>topics.</w:t>
      </w:r>
    </w:p>
    <w:p w14:paraId="52EDC2DE" w14:textId="77777777" w:rsidR="007933DB" w:rsidRDefault="007933DB">
      <w:pPr>
        <w:pStyle w:val="BodyText"/>
        <w:spacing w:before="1"/>
      </w:pPr>
    </w:p>
    <w:p w14:paraId="0659998A" w14:textId="77777777" w:rsidR="007933DB" w:rsidRDefault="00847058">
      <w:pPr>
        <w:pStyle w:val="BodyText"/>
        <w:spacing w:line="243" w:lineRule="exact"/>
        <w:ind w:left="458"/>
      </w:pPr>
      <w:r>
        <w:t>The Police Chief has the following alerting and warning responsibilities:</w:t>
      </w:r>
    </w:p>
    <w:p w14:paraId="36640346" w14:textId="77777777" w:rsidR="007933DB" w:rsidRDefault="00847058">
      <w:pPr>
        <w:pStyle w:val="ListParagraph"/>
        <w:numPr>
          <w:ilvl w:val="3"/>
          <w:numId w:val="61"/>
        </w:numPr>
        <w:tabs>
          <w:tab w:val="left" w:pos="1178"/>
          <w:tab w:val="left" w:pos="1179"/>
        </w:tabs>
        <w:spacing w:before="7" w:line="242" w:lineRule="exact"/>
        <w:ind w:left="1178" w:right="717"/>
        <w:rPr>
          <w:sz w:val="20"/>
        </w:rPr>
      </w:pPr>
      <w:r>
        <w:rPr>
          <w:sz w:val="20"/>
        </w:rPr>
        <w:t>Develop, maintain, and operate systems to monitor and receive information on potential terrorist and criminal threats to the City of</w:t>
      </w:r>
      <w:r>
        <w:rPr>
          <w:spacing w:val="-26"/>
          <w:sz w:val="20"/>
        </w:rPr>
        <w:t xml:space="preserve"> </w:t>
      </w:r>
      <w:proofErr w:type="gramStart"/>
      <w:r w:rsidR="004514A2">
        <w:rPr>
          <w:sz w:val="20"/>
        </w:rPr>
        <w:t>Bethany</w:t>
      </w:r>
      <w:r>
        <w:rPr>
          <w:sz w:val="20"/>
        </w:rPr>
        <w:t>;</w:t>
      </w:r>
      <w:proofErr w:type="gramEnd"/>
    </w:p>
    <w:p w14:paraId="35DE5A7D" w14:textId="77777777" w:rsidR="007933DB" w:rsidRDefault="007933DB">
      <w:pPr>
        <w:spacing w:line="242" w:lineRule="exact"/>
        <w:rPr>
          <w:sz w:val="20"/>
        </w:rPr>
        <w:sectPr w:rsidR="007933DB" w:rsidSect="00204356">
          <w:pgSz w:w="12240" w:h="15840"/>
          <w:pgMar w:top="1360" w:right="1340" w:bottom="720" w:left="1340" w:header="0" w:footer="523" w:gutter="0"/>
          <w:cols w:space="720"/>
        </w:sectPr>
      </w:pPr>
    </w:p>
    <w:p w14:paraId="2E4240E2" w14:textId="77777777" w:rsidR="007933DB" w:rsidRDefault="00847058">
      <w:pPr>
        <w:pStyle w:val="ListParagraph"/>
        <w:numPr>
          <w:ilvl w:val="3"/>
          <w:numId w:val="61"/>
        </w:numPr>
        <w:tabs>
          <w:tab w:val="left" w:pos="1179"/>
          <w:tab w:val="left" w:pos="1180"/>
        </w:tabs>
        <w:spacing w:before="88" w:line="242" w:lineRule="exact"/>
        <w:ind w:left="1179" w:right="800" w:hanging="359"/>
        <w:rPr>
          <w:sz w:val="20"/>
        </w:rPr>
      </w:pPr>
      <w:r>
        <w:rPr>
          <w:sz w:val="20"/>
        </w:rPr>
        <w:lastRenderedPageBreak/>
        <w:t>As appropriate, share information with the Emergency Manager, Fire Chief, City Manager, on-scene Incident Commanders, and/or other City</w:t>
      </w:r>
      <w:r>
        <w:rPr>
          <w:spacing w:val="-30"/>
          <w:sz w:val="20"/>
        </w:rPr>
        <w:t xml:space="preserve"> </w:t>
      </w:r>
      <w:proofErr w:type="gramStart"/>
      <w:r>
        <w:rPr>
          <w:sz w:val="20"/>
        </w:rPr>
        <w:t>officials;</w:t>
      </w:r>
      <w:proofErr w:type="gramEnd"/>
    </w:p>
    <w:p w14:paraId="3EBFDEEA" w14:textId="77777777" w:rsidR="007933DB" w:rsidRDefault="00847058">
      <w:pPr>
        <w:pStyle w:val="ListParagraph"/>
        <w:numPr>
          <w:ilvl w:val="3"/>
          <w:numId w:val="61"/>
        </w:numPr>
        <w:tabs>
          <w:tab w:val="left" w:pos="1179"/>
          <w:tab w:val="left" w:pos="1180"/>
        </w:tabs>
        <w:spacing w:before="3" w:line="242" w:lineRule="exact"/>
        <w:ind w:left="1179" w:right="528"/>
        <w:rPr>
          <w:sz w:val="20"/>
        </w:rPr>
      </w:pPr>
      <w:r>
        <w:rPr>
          <w:sz w:val="20"/>
        </w:rPr>
        <w:t>As appropriate and timely, coordinate terrorist and criminal warning decisions with the above-mentioned persons, and task the Emergency Management Director with activation of the various warning</w:t>
      </w:r>
      <w:r>
        <w:rPr>
          <w:spacing w:val="-21"/>
          <w:sz w:val="20"/>
        </w:rPr>
        <w:t xml:space="preserve"> </w:t>
      </w:r>
      <w:proofErr w:type="gramStart"/>
      <w:r>
        <w:rPr>
          <w:sz w:val="20"/>
        </w:rPr>
        <w:t>systems;</w:t>
      </w:r>
      <w:proofErr w:type="gramEnd"/>
    </w:p>
    <w:p w14:paraId="61D7956A" w14:textId="77777777" w:rsidR="007933DB" w:rsidRDefault="00847058">
      <w:pPr>
        <w:pStyle w:val="ListParagraph"/>
        <w:numPr>
          <w:ilvl w:val="3"/>
          <w:numId w:val="61"/>
        </w:numPr>
        <w:tabs>
          <w:tab w:val="left" w:pos="1179"/>
          <w:tab w:val="left" w:pos="1180"/>
        </w:tabs>
        <w:ind w:left="1179" w:right="740"/>
        <w:rPr>
          <w:sz w:val="20"/>
        </w:rPr>
      </w:pPr>
      <w:r>
        <w:rPr>
          <w:sz w:val="20"/>
        </w:rPr>
        <w:t>Authorize requests to activate the Amber Alert system for child</w:t>
      </w:r>
      <w:r>
        <w:rPr>
          <w:spacing w:val="-28"/>
          <w:sz w:val="20"/>
        </w:rPr>
        <w:t xml:space="preserve"> </w:t>
      </w:r>
      <w:r>
        <w:rPr>
          <w:sz w:val="20"/>
        </w:rPr>
        <w:t>kidnappings occurring within the City of</w:t>
      </w:r>
      <w:r>
        <w:rPr>
          <w:spacing w:val="-16"/>
          <w:sz w:val="20"/>
        </w:rPr>
        <w:t xml:space="preserve"> </w:t>
      </w:r>
      <w:proofErr w:type="gramStart"/>
      <w:r w:rsidR="004514A2">
        <w:rPr>
          <w:sz w:val="20"/>
        </w:rPr>
        <w:t>Bethany</w:t>
      </w:r>
      <w:r>
        <w:rPr>
          <w:sz w:val="20"/>
        </w:rPr>
        <w:t>;</w:t>
      </w:r>
      <w:proofErr w:type="gramEnd"/>
    </w:p>
    <w:p w14:paraId="268BFE9E" w14:textId="77777777" w:rsidR="007933DB" w:rsidRDefault="00847058">
      <w:pPr>
        <w:pStyle w:val="ListParagraph"/>
        <w:numPr>
          <w:ilvl w:val="3"/>
          <w:numId w:val="61"/>
        </w:numPr>
        <w:tabs>
          <w:tab w:val="left" w:pos="1179"/>
          <w:tab w:val="left" w:pos="1180"/>
        </w:tabs>
        <w:spacing w:before="13" w:line="242" w:lineRule="exact"/>
        <w:ind w:left="1179" w:right="466"/>
        <w:rPr>
          <w:sz w:val="20"/>
        </w:rPr>
      </w:pPr>
      <w:r>
        <w:rPr>
          <w:sz w:val="20"/>
        </w:rPr>
        <w:t>Develop relationships with and share intelligence information with officials</w:t>
      </w:r>
      <w:r>
        <w:rPr>
          <w:spacing w:val="-26"/>
          <w:sz w:val="20"/>
        </w:rPr>
        <w:t xml:space="preserve"> </w:t>
      </w:r>
      <w:r>
        <w:rPr>
          <w:sz w:val="20"/>
        </w:rPr>
        <w:t>and agencies responsible for providing information that could adversely affect the City of</w:t>
      </w:r>
      <w:r>
        <w:rPr>
          <w:spacing w:val="-9"/>
          <w:sz w:val="20"/>
        </w:rPr>
        <w:t xml:space="preserve"> </w:t>
      </w:r>
      <w:proofErr w:type="gramStart"/>
      <w:r w:rsidR="004514A2">
        <w:rPr>
          <w:sz w:val="20"/>
        </w:rPr>
        <w:t>Bethany</w:t>
      </w:r>
      <w:r>
        <w:rPr>
          <w:sz w:val="20"/>
        </w:rPr>
        <w:t>;</w:t>
      </w:r>
      <w:proofErr w:type="gramEnd"/>
    </w:p>
    <w:p w14:paraId="63B3B795" w14:textId="77777777" w:rsidR="007933DB" w:rsidRDefault="00847058">
      <w:pPr>
        <w:pStyle w:val="ListParagraph"/>
        <w:numPr>
          <w:ilvl w:val="3"/>
          <w:numId w:val="61"/>
        </w:numPr>
        <w:tabs>
          <w:tab w:val="left" w:pos="1179"/>
          <w:tab w:val="left" w:pos="1180"/>
        </w:tabs>
        <w:spacing w:before="2" w:line="242" w:lineRule="exact"/>
        <w:ind w:left="1179" w:right="584"/>
        <w:rPr>
          <w:sz w:val="20"/>
        </w:rPr>
      </w:pPr>
      <w:r>
        <w:rPr>
          <w:sz w:val="20"/>
        </w:rPr>
        <w:t>Provide education programs for City officials and City communications personnel concerning various actions to be taken prior to and during</w:t>
      </w:r>
      <w:r>
        <w:rPr>
          <w:spacing w:val="-23"/>
          <w:sz w:val="20"/>
        </w:rPr>
        <w:t xml:space="preserve"> </w:t>
      </w:r>
      <w:r>
        <w:rPr>
          <w:sz w:val="20"/>
        </w:rPr>
        <w:t>terrorist and criminal</w:t>
      </w:r>
      <w:r>
        <w:rPr>
          <w:spacing w:val="-14"/>
          <w:sz w:val="20"/>
        </w:rPr>
        <w:t xml:space="preserve"> </w:t>
      </w:r>
      <w:r>
        <w:rPr>
          <w:sz w:val="20"/>
        </w:rPr>
        <w:t>emergencies.</w:t>
      </w:r>
    </w:p>
    <w:p w14:paraId="0096B436" w14:textId="77777777" w:rsidR="007933DB" w:rsidRDefault="00847058">
      <w:pPr>
        <w:pStyle w:val="ListParagraph"/>
        <w:numPr>
          <w:ilvl w:val="3"/>
          <w:numId w:val="61"/>
        </w:numPr>
        <w:tabs>
          <w:tab w:val="left" w:pos="1179"/>
          <w:tab w:val="left" w:pos="1180"/>
        </w:tabs>
        <w:spacing w:before="2" w:line="242" w:lineRule="exact"/>
        <w:ind w:left="1179" w:right="477"/>
        <w:rPr>
          <w:sz w:val="20"/>
        </w:rPr>
      </w:pPr>
      <w:r>
        <w:rPr>
          <w:sz w:val="20"/>
        </w:rPr>
        <w:t>Provide education programs for the general public concerning the meanings</w:t>
      </w:r>
      <w:r>
        <w:rPr>
          <w:spacing w:val="-28"/>
          <w:sz w:val="20"/>
        </w:rPr>
        <w:t xml:space="preserve"> </w:t>
      </w:r>
      <w:r>
        <w:rPr>
          <w:sz w:val="20"/>
        </w:rPr>
        <w:t>of various warnings, personal protective actions that can be taken to minimize or mitigate the effects of impending terrorist and criminal emergencies, and general terrorist and criminal emergency-related</w:t>
      </w:r>
      <w:r>
        <w:rPr>
          <w:spacing w:val="-23"/>
          <w:sz w:val="20"/>
        </w:rPr>
        <w:t xml:space="preserve"> </w:t>
      </w:r>
      <w:r>
        <w:rPr>
          <w:sz w:val="20"/>
        </w:rPr>
        <w:t>topics.</w:t>
      </w:r>
    </w:p>
    <w:p w14:paraId="308C305E" w14:textId="77777777" w:rsidR="007933DB" w:rsidRDefault="007933DB">
      <w:pPr>
        <w:pStyle w:val="BodyText"/>
        <w:spacing w:before="6"/>
        <w:rPr>
          <w:sz w:val="19"/>
        </w:rPr>
      </w:pPr>
    </w:p>
    <w:p w14:paraId="0D285B32" w14:textId="77777777" w:rsidR="007933DB" w:rsidRDefault="00847058">
      <w:pPr>
        <w:pStyle w:val="BodyText"/>
        <w:spacing w:line="243" w:lineRule="exact"/>
        <w:ind w:left="459"/>
      </w:pPr>
      <w:r>
        <w:t>The Fire Chief has the following alerting and warning responsibilities:</w:t>
      </w:r>
    </w:p>
    <w:p w14:paraId="603F525C" w14:textId="77777777" w:rsidR="007933DB" w:rsidRDefault="00847058">
      <w:pPr>
        <w:pStyle w:val="ListParagraph"/>
        <w:numPr>
          <w:ilvl w:val="3"/>
          <w:numId w:val="61"/>
        </w:numPr>
        <w:tabs>
          <w:tab w:val="left" w:pos="1179"/>
          <w:tab w:val="left" w:pos="1180"/>
        </w:tabs>
        <w:ind w:left="1179" w:right="507"/>
        <w:rPr>
          <w:sz w:val="20"/>
        </w:rPr>
      </w:pPr>
      <w:r>
        <w:rPr>
          <w:sz w:val="20"/>
        </w:rPr>
        <w:t>Assist the Emergency Management Department with the operation of</w:t>
      </w:r>
      <w:r>
        <w:rPr>
          <w:spacing w:val="-29"/>
          <w:sz w:val="20"/>
        </w:rPr>
        <w:t xml:space="preserve"> </w:t>
      </w:r>
      <w:r>
        <w:rPr>
          <w:sz w:val="20"/>
        </w:rPr>
        <w:t>systems capable of warning the general</w:t>
      </w:r>
      <w:r>
        <w:rPr>
          <w:spacing w:val="-11"/>
          <w:sz w:val="20"/>
        </w:rPr>
        <w:t xml:space="preserve"> </w:t>
      </w:r>
      <w:proofErr w:type="gramStart"/>
      <w:r>
        <w:rPr>
          <w:sz w:val="20"/>
        </w:rPr>
        <w:t>public;</w:t>
      </w:r>
      <w:proofErr w:type="gramEnd"/>
    </w:p>
    <w:p w14:paraId="784776A9" w14:textId="77777777" w:rsidR="007933DB" w:rsidRDefault="00847058">
      <w:pPr>
        <w:pStyle w:val="ListParagraph"/>
        <w:numPr>
          <w:ilvl w:val="3"/>
          <w:numId w:val="61"/>
        </w:numPr>
        <w:tabs>
          <w:tab w:val="left" w:pos="1179"/>
          <w:tab w:val="left" w:pos="1180"/>
        </w:tabs>
        <w:spacing w:before="7" w:line="242" w:lineRule="exact"/>
        <w:ind w:left="1179" w:right="757"/>
        <w:rPr>
          <w:sz w:val="20"/>
        </w:rPr>
      </w:pPr>
      <w:r>
        <w:rPr>
          <w:sz w:val="20"/>
        </w:rPr>
        <w:t>As appropriate and timely, coordinate fire and hazardous materials</w:t>
      </w:r>
      <w:r>
        <w:rPr>
          <w:spacing w:val="-23"/>
          <w:sz w:val="20"/>
        </w:rPr>
        <w:t xml:space="preserve"> </w:t>
      </w:r>
      <w:r>
        <w:rPr>
          <w:sz w:val="20"/>
        </w:rPr>
        <w:t>warning decisions with the above-mentioned persons, and task the Emergency Management Department with activation of the various warning</w:t>
      </w:r>
      <w:r>
        <w:rPr>
          <w:spacing w:val="-27"/>
          <w:sz w:val="20"/>
        </w:rPr>
        <w:t xml:space="preserve"> </w:t>
      </w:r>
      <w:proofErr w:type="gramStart"/>
      <w:r>
        <w:rPr>
          <w:sz w:val="20"/>
        </w:rPr>
        <w:t>systems;</w:t>
      </w:r>
      <w:proofErr w:type="gramEnd"/>
    </w:p>
    <w:p w14:paraId="68A034D1" w14:textId="77777777" w:rsidR="007933DB" w:rsidRDefault="00847058">
      <w:pPr>
        <w:pStyle w:val="ListParagraph"/>
        <w:numPr>
          <w:ilvl w:val="3"/>
          <w:numId w:val="61"/>
        </w:numPr>
        <w:tabs>
          <w:tab w:val="left" w:pos="1179"/>
          <w:tab w:val="left" w:pos="1180"/>
        </w:tabs>
        <w:spacing w:before="2" w:line="242" w:lineRule="exact"/>
        <w:ind w:left="1179" w:right="630"/>
        <w:rPr>
          <w:sz w:val="20"/>
        </w:rPr>
      </w:pPr>
      <w:r>
        <w:rPr>
          <w:sz w:val="20"/>
        </w:rPr>
        <w:t>Provide education programs for City officials and City communications personnel concerning various actions to be taken prior to and during fire</w:t>
      </w:r>
      <w:r>
        <w:rPr>
          <w:spacing w:val="-26"/>
          <w:sz w:val="20"/>
        </w:rPr>
        <w:t xml:space="preserve"> </w:t>
      </w:r>
      <w:r>
        <w:rPr>
          <w:sz w:val="20"/>
        </w:rPr>
        <w:t>and hazardous materials related</w:t>
      </w:r>
      <w:r>
        <w:rPr>
          <w:spacing w:val="-18"/>
          <w:sz w:val="20"/>
        </w:rPr>
        <w:t xml:space="preserve"> </w:t>
      </w:r>
      <w:proofErr w:type="gramStart"/>
      <w:r>
        <w:rPr>
          <w:sz w:val="20"/>
        </w:rPr>
        <w:t>emergencies;</w:t>
      </w:r>
      <w:proofErr w:type="gramEnd"/>
    </w:p>
    <w:p w14:paraId="651726D7" w14:textId="77777777" w:rsidR="007933DB" w:rsidRDefault="00847058">
      <w:pPr>
        <w:pStyle w:val="ListParagraph"/>
        <w:numPr>
          <w:ilvl w:val="3"/>
          <w:numId w:val="61"/>
        </w:numPr>
        <w:tabs>
          <w:tab w:val="left" w:pos="1179"/>
          <w:tab w:val="left" w:pos="1180"/>
        </w:tabs>
        <w:ind w:left="1179" w:right="477"/>
        <w:rPr>
          <w:sz w:val="20"/>
        </w:rPr>
      </w:pPr>
      <w:r>
        <w:rPr>
          <w:sz w:val="20"/>
        </w:rPr>
        <w:t>Provide education programs for the general public concerning the meanings</w:t>
      </w:r>
      <w:r>
        <w:rPr>
          <w:spacing w:val="-27"/>
          <w:sz w:val="20"/>
        </w:rPr>
        <w:t xml:space="preserve"> </w:t>
      </w:r>
      <w:r>
        <w:rPr>
          <w:sz w:val="20"/>
        </w:rPr>
        <w:t>of various warnings, personal protective actions that can be taken to minimize or mitigate the effects of impending fire and hazardous materials related emergencies, and general fire and hazardous materials emergency-related topics.</w:t>
      </w:r>
    </w:p>
    <w:p w14:paraId="4439FC0B" w14:textId="77777777" w:rsidR="007933DB" w:rsidRDefault="007933DB">
      <w:pPr>
        <w:pStyle w:val="BodyText"/>
        <w:spacing w:before="6"/>
      </w:pPr>
    </w:p>
    <w:p w14:paraId="7F870816" w14:textId="77777777" w:rsidR="007933DB" w:rsidRDefault="00847058">
      <w:pPr>
        <w:pStyle w:val="BodyText"/>
        <w:spacing w:line="243" w:lineRule="exact"/>
        <w:ind w:left="459"/>
      </w:pPr>
      <w:r>
        <w:t>The City Manager has the following alerting and warning responsibilities:</w:t>
      </w:r>
    </w:p>
    <w:p w14:paraId="7A4E28E1" w14:textId="77777777" w:rsidR="007933DB" w:rsidRDefault="00847058">
      <w:pPr>
        <w:pStyle w:val="ListParagraph"/>
        <w:numPr>
          <w:ilvl w:val="3"/>
          <w:numId w:val="61"/>
        </w:numPr>
        <w:tabs>
          <w:tab w:val="left" w:pos="1179"/>
          <w:tab w:val="left" w:pos="1180"/>
        </w:tabs>
        <w:ind w:left="1179" w:right="779"/>
        <w:rPr>
          <w:sz w:val="20"/>
        </w:rPr>
      </w:pPr>
      <w:r>
        <w:rPr>
          <w:sz w:val="20"/>
        </w:rPr>
        <w:t>Ensure communications and coordination between the various public</w:t>
      </w:r>
      <w:r>
        <w:rPr>
          <w:spacing w:val="-27"/>
          <w:sz w:val="20"/>
        </w:rPr>
        <w:t xml:space="preserve"> </w:t>
      </w:r>
      <w:r>
        <w:rPr>
          <w:sz w:val="20"/>
        </w:rPr>
        <w:t xml:space="preserve">safety chiefs and managers in their intelligence sharing and warning decision </w:t>
      </w:r>
      <w:proofErr w:type="gramStart"/>
      <w:r>
        <w:rPr>
          <w:sz w:val="20"/>
        </w:rPr>
        <w:t>making;</w:t>
      </w:r>
      <w:proofErr w:type="gramEnd"/>
    </w:p>
    <w:p w14:paraId="2383275E" w14:textId="77777777" w:rsidR="007933DB" w:rsidRDefault="00847058">
      <w:pPr>
        <w:pStyle w:val="ListParagraph"/>
        <w:numPr>
          <w:ilvl w:val="3"/>
          <w:numId w:val="61"/>
        </w:numPr>
        <w:tabs>
          <w:tab w:val="left" w:pos="1179"/>
          <w:tab w:val="left" w:pos="1180"/>
        </w:tabs>
        <w:ind w:left="1179" w:right="664"/>
        <w:rPr>
          <w:sz w:val="20"/>
        </w:rPr>
      </w:pPr>
      <w:r>
        <w:rPr>
          <w:sz w:val="20"/>
        </w:rPr>
        <w:t>Liaison with the Mayor and City Council concerning received information and the various warning decisions that have been</w:t>
      </w:r>
      <w:r>
        <w:rPr>
          <w:spacing w:val="-17"/>
          <w:sz w:val="20"/>
        </w:rPr>
        <w:t xml:space="preserve"> </w:t>
      </w:r>
      <w:proofErr w:type="gramStart"/>
      <w:r>
        <w:rPr>
          <w:sz w:val="20"/>
        </w:rPr>
        <w:t>made;</w:t>
      </w:r>
      <w:proofErr w:type="gramEnd"/>
    </w:p>
    <w:p w14:paraId="7989FCB7" w14:textId="77777777" w:rsidR="007933DB" w:rsidRDefault="00847058">
      <w:pPr>
        <w:pStyle w:val="ListParagraph"/>
        <w:numPr>
          <w:ilvl w:val="3"/>
          <w:numId w:val="61"/>
        </w:numPr>
        <w:tabs>
          <w:tab w:val="left" w:pos="1179"/>
          <w:tab w:val="left" w:pos="1180"/>
        </w:tabs>
        <w:spacing w:line="244" w:lineRule="exact"/>
        <w:ind w:left="1179"/>
        <w:rPr>
          <w:sz w:val="20"/>
        </w:rPr>
      </w:pPr>
      <w:r>
        <w:rPr>
          <w:sz w:val="20"/>
        </w:rPr>
        <w:t>Ensure that all city personnel receive disaster related</w:t>
      </w:r>
      <w:r>
        <w:rPr>
          <w:spacing w:val="-24"/>
          <w:sz w:val="20"/>
        </w:rPr>
        <w:t xml:space="preserve"> </w:t>
      </w:r>
      <w:r>
        <w:rPr>
          <w:sz w:val="20"/>
        </w:rPr>
        <w:t>education.</w:t>
      </w:r>
    </w:p>
    <w:p w14:paraId="3DB0E1D5" w14:textId="77777777" w:rsidR="007933DB" w:rsidRDefault="007933DB">
      <w:pPr>
        <w:pStyle w:val="BodyText"/>
        <w:spacing w:before="8"/>
        <w:rPr>
          <w:sz w:val="19"/>
        </w:rPr>
      </w:pPr>
    </w:p>
    <w:p w14:paraId="45D46AD7" w14:textId="77777777" w:rsidR="007933DB" w:rsidRDefault="00847058">
      <w:pPr>
        <w:pStyle w:val="BodyText"/>
        <w:spacing w:before="1"/>
        <w:ind w:left="459" w:right="1596"/>
      </w:pPr>
      <w:r>
        <w:t>The City's Emergency Dispatchers have the following alerting and warning responsibilities:</w:t>
      </w:r>
    </w:p>
    <w:p w14:paraId="0113985F" w14:textId="77777777" w:rsidR="007933DB" w:rsidRDefault="00847058">
      <w:pPr>
        <w:pStyle w:val="ListParagraph"/>
        <w:numPr>
          <w:ilvl w:val="3"/>
          <w:numId w:val="61"/>
        </w:numPr>
        <w:tabs>
          <w:tab w:val="left" w:pos="1179"/>
          <w:tab w:val="left" w:pos="1180"/>
        </w:tabs>
        <w:spacing w:before="7" w:line="242" w:lineRule="exact"/>
        <w:ind w:left="1179" w:right="1447"/>
        <w:rPr>
          <w:sz w:val="20"/>
        </w:rPr>
      </w:pPr>
      <w:r>
        <w:rPr>
          <w:sz w:val="20"/>
        </w:rPr>
        <w:t>Monitor the OLETS system for any emergency information that</w:t>
      </w:r>
      <w:r>
        <w:rPr>
          <w:spacing w:val="-22"/>
          <w:sz w:val="20"/>
        </w:rPr>
        <w:t xml:space="preserve"> </w:t>
      </w:r>
      <w:r>
        <w:rPr>
          <w:sz w:val="20"/>
        </w:rPr>
        <w:t>could potentially affect the City of</w:t>
      </w:r>
      <w:r>
        <w:rPr>
          <w:spacing w:val="-19"/>
          <w:sz w:val="20"/>
        </w:rPr>
        <w:t xml:space="preserve"> </w:t>
      </w:r>
      <w:proofErr w:type="gramStart"/>
      <w:r w:rsidR="004514A2">
        <w:rPr>
          <w:sz w:val="20"/>
        </w:rPr>
        <w:t>Bethany</w:t>
      </w:r>
      <w:r>
        <w:rPr>
          <w:sz w:val="20"/>
        </w:rPr>
        <w:t>;</w:t>
      </w:r>
      <w:proofErr w:type="gramEnd"/>
    </w:p>
    <w:p w14:paraId="67C914F4" w14:textId="77777777" w:rsidR="007933DB" w:rsidRDefault="00847058">
      <w:pPr>
        <w:pStyle w:val="ListParagraph"/>
        <w:numPr>
          <w:ilvl w:val="3"/>
          <w:numId w:val="61"/>
        </w:numPr>
        <w:tabs>
          <w:tab w:val="left" w:pos="1179"/>
          <w:tab w:val="left" w:pos="1180"/>
        </w:tabs>
        <w:ind w:left="1179" w:right="798"/>
        <w:rPr>
          <w:sz w:val="20"/>
        </w:rPr>
      </w:pPr>
      <w:r>
        <w:rPr>
          <w:sz w:val="20"/>
        </w:rPr>
        <w:t>As workload permits, monitor other agencies radio channels for</w:t>
      </w:r>
      <w:r>
        <w:rPr>
          <w:spacing w:val="-23"/>
          <w:sz w:val="20"/>
        </w:rPr>
        <w:t xml:space="preserve"> </w:t>
      </w:r>
      <w:r>
        <w:rPr>
          <w:sz w:val="20"/>
        </w:rPr>
        <w:t>emergency information that could potentially affect the City of</w:t>
      </w:r>
      <w:r>
        <w:rPr>
          <w:spacing w:val="-20"/>
          <w:sz w:val="20"/>
        </w:rPr>
        <w:t xml:space="preserve"> </w:t>
      </w:r>
      <w:proofErr w:type="gramStart"/>
      <w:r w:rsidR="004514A2">
        <w:rPr>
          <w:sz w:val="20"/>
        </w:rPr>
        <w:t>Bethany</w:t>
      </w:r>
      <w:r>
        <w:rPr>
          <w:sz w:val="20"/>
        </w:rPr>
        <w:t>;</w:t>
      </w:r>
      <w:proofErr w:type="gramEnd"/>
    </w:p>
    <w:p w14:paraId="2835C76F" w14:textId="77777777" w:rsidR="007933DB" w:rsidRDefault="00847058">
      <w:pPr>
        <w:pStyle w:val="ListParagraph"/>
        <w:numPr>
          <w:ilvl w:val="3"/>
          <w:numId w:val="61"/>
        </w:numPr>
        <w:tabs>
          <w:tab w:val="left" w:pos="1179"/>
          <w:tab w:val="left" w:pos="1180"/>
        </w:tabs>
        <w:spacing w:before="14" w:line="242" w:lineRule="exact"/>
        <w:ind w:left="1179" w:right="909"/>
        <w:rPr>
          <w:sz w:val="20"/>
        </w:rPr>
      </w:pPr>
      <w:r>
        <w:rPr>
          <w:sz w:val="20"/>
        </w:rPr>
        <w:t>Immediately notify the Emergency Management Director of all</w:t>
      </w:r>
      <w:r>
        <w:rPr>
          <w:spacing w:val="-26"/>
          <w:sz w:val="20"/>
        </w:rPr>
        <w:t xml:space="preserve"> </w:t>
      </w:r>
      <w:r>
        <w:rPr>
          <w:sz w:val="20"/>
        </w:rPr>
        <w:t>emergency information received that could potentially affect the City of</w:t>
      </w:r>
      <w:r>
        <w:rPr>
          <w:spacing w:val="-30"/>
          <w:sz w:val="20"/>
        </w:rPr>
        <w:t xml:space="preserve"> </w:t>
      </w:r>
      <w:proofErr w:type="gramStart"/>
      <w:r w:rsidR="004514A2">
        <w:rPr>
          <w:sz w:val="20"/>
        </w:rPr>
        <w:t>Bethany</w:t>
      </w:r>
      <w:r>
        <w:rPr>
          <w:sz w:val="20"/>
        </w:rPr>
        <w:t>;</w:t>
      </w:r>
      <w:proofErr w:type="gramEnd"/>
    </w:p>
    <w:p w14:paraId="3230B6C1" w14:textId="77777777" w:rsidR="007933DB" w:rsidRDefault="00847058">
      <w:pPr>
        <w:pStyle w:val="ListParagraph"/>
        <w:numPr>
          <w:ilvl w:val="3"/>
          <w:numId w:val="61"/>
        </w:numPr>
        <w:tabs>
          <w:tab w:val="left" w:pos="1178"/>
          <w:tab w:val="left" w:pos="1179"/>
        </w:tabs>
        <w:spacing w:before="3" w:line="242" w:lineRule="exact"/>
        <w:ind w:left="1178" w:right="1177" w:hanging="359"/>
        <w:rPr>
          <w:sz w:val="20"/>
        </w:rPr>
      </w:pPr>
      <w:r>
        <w:rPr>
          <w:sz w:val="20"/>
        </w:rPr>
        <w:t xml:space="preserve">Immediately notify the Police Chief of all terrorist or criminal related emergency information received that could potentially affect the City of </w:t>
      </w:r>
      <w:proofErr w:type="gramStart"/>
      <w:r w:rsidR="004514A2">
        <w:rPr>
          <w:sz w:val="20"/>
        </w:rPr>
        <w:t>Bethany</w:t>
      </w:r>
      <w:r>
        <w:rPr>
          <w:sz w:val="20"/>
        </w:rPr>
        <w:t>;</w:t>
      </w:r>
      <w:proofErr w:type="gramEnd"/>
    </w:p>
    <w:p w14:paraId="11DFE441" w14:textId="77777777" w:rsidR="007933DB" w:rsidRDefault="007933DB">
      <w:pPr>
        <w:spacing w:line="242" w:lineRule="exact"/>
        <w:rPr>
          <w:sz w:val="20"/>
        </w:rPr>
        <w:sectPr w:rsidR="007933DB" w:rsidSect="00204356">
          <w:pgSz w:w="12240" w:h="15840"/>
          <w:pgMar w:top="1360" w:right="1340" w:bottom="720" w:left="1340" w:header="0" w:footer="523" w:gutter="0"/>
          <w:cols w:space="720"/>
        </w:sectPr>
      </w:pPr>
    </w:p>
    <w:p w14:paraId="554458CB" w14:textId="77777777" w:rsidR="007933DB" w:rsidRDefault="00847058">
      <w:pPr>
        <w:pStyle w:val="ListParagraph"/>
        <w:numPr>
          <w:ilvl w:val="3"/>
          <w:numId w:val="61"/>
        </w:numPr>
        <w:tabs>
          <w:tab w:val="left" w:pos="1179"/>
          <w:tab w:val="left" w:pos="1180"/>
        </w:tabs>
        <w:spacing w:before="88" w:line="242" w:lineRule="exact"/>
        <w:ind w:left="1179" w:right="745" w:hanging="359"/>
        <w:rPr>
          <w:sz w:val="20"/>
        </w:rPr>
      </w:pPr>
      <w:r>
        <w:rPr>
          <w:sz w:val="20"/>
        </w:rPr>
        <w:lastRenderedPageBreak/>
        <w:t>In the absence of the Emergency Management Director or authorized and qualified EOC personnel, activate the various warning systems if</w:t>
      </w:r>
      <w:r>
        <w:rPr>
          <w:spacing w:val="-28"/>
          <w:sz w:val="20"/>
        </w:rPr>
        <w:t xml:space="preserve"> </w:t>
      </w:r>
      <w:r>
        <w:rPr>
          <w:sz w:val="20"/>
        </w:rPr>
        <w:t>necessary.</w:t>
      </w:r>
    </w:p>
    <w:p w14:paraId="3A0F5304" w14:textId="77777777" w:rsidR="007933DB" w:rsidRDefault="007933DB">
      <w:pPr>
        <w:pStyle w:val="BodyText"/>
        <w:rPr>
          <w:sz w:val="24"/>
        </w:rPr>
      </w:pPr>
    </w:p>
    <w:p w14:paraId="78F0902C" w14:textId="77777777" w:rsidR="007933DB" w:rsidRDefault="00847058">
      <w:pPr>
        <w:spacing w:before="188" w:line="243" w:lineRule="exact"/>
        <w:ind w:left="460"/>
        <w:rPr>
          <w:b/>
          <w:sz w:val="20"/>
        </w:rPr>
      </w:pPr>
      <w:r>
        <w:rPr>
          <w:b/>
          <w:color w:val="003365"/>
          <w:sz w:val="20"/>
        </w:rPr>
        <w:t>DIRECTION AND CONTROL</w:t>
      </w:r>
    </w:p>
    <w:p w14:paraId="3FD7F261" w14:textId="77777777" w:rsidR="007933DB" w:rsidRDefault="00847058">
      <w:pPr>
        <w:pStyle w:val="BodyText"/>
        <w:ind w:left="460" w:right="800"/>
      </w:pPr>
      <w:r>
        <w:t>Final decision authority for activation of the City's warning systems for terrorist or criminal related emergencies rests with the Police Chief.</w:t>
      </w:r>
    </w:p>
    <w:p w14:paraId="5A7A3998" w14:textId="77777777" w:rsidR="007933DB" w:rsidRDefault="007933DB">
      <w:pPr>
        <w:pStyle w:val="BodyText"/>
        <w:spacing w:before="11"/>
        <w:rPr>
          <w:sz w:val="19"/>
        </w:rPr>
      </w:pPr>
    </w:p>
    <w:p w14:paraId="1E006B91" w14:textId="77777777" w:rsidR="007933DB" w:rsidRDefault="00847058">
      <w:pPr>
        <w:pStyle w:val="BodyText"/>
        <w:ind w:left="459" w:right="1247"/>
      </w:pPr>
      <w:r>
        <w:t>Final decision authority for activation of the City’s warning systems for all emergencies other than terrorist or criminal related rests with the Emergency Management Director</w:t>
      </w:r>
      <w:r w:rsidR="000C3745">
        <w:t>/Fire Chief</w:t>
      </w:r>
      <w:r>
        <w:t>.</w:t>
      </w:r>
    </w:p>
    <w:p w14:paraId="112B4A02" w14:textId="77777777" w:rsidR="007933DB" w:rsidRDefault="007933DB">
      <w:pPr>
        <w:pStyle w:val="BodyText"/>
        <w:spacing w:before="10"/>
        <w:rPr>
          <w:sz w:val="19"/>
        </w:rPr>
      </w:pPr>
    </w:p>
    <w:p w14:paraId="44C2E846" w14:textId="77777777" w:rsidR="007933DB" w:rsidRDefault="00847058">
      <w:pPr>
        <w:ind w:left="459"/>
        <w:rPr>
          <w:b/>
          <w:sz w:val="20"/>
        </w:rPr>
      </w:pPr>
      <w:r>
        <w:rPr>
          <w:b/>
          <w:color w:val="003365"/>
          <w:sz w:val="20"/>
        </w:rPr>
        <w:t>CONTINUITY OF GOVERNMENT</w:t>
      </w:r>
    </w:p>
    <w:p w14:paraId="04558C17" w14:textId="77777777" w:rsidR="007933DB" w:rsidRDefault="00847058">
      <w:pPr>
        <w:pStyle w:val="BodyText"/>
        <w:spacing w:before="1"/>
        <w:ind w:left="459" w:right="521"/>
      </w:pPr>
      <w:r>
        <w:t>The following is the chain of command for activation of the City's alerting and warning systems:</w:t>
      </w:r>
    </w:p>
    <w:p w14:paraId="60EC0CD8" w14:textId="77777777" w:rsidR="007933DB" w:rsidRDefault="00847058">
      <w:pPr>
        <w:pStyle w:val="ListParagraph"/>
        <w:numPr>
          <w:ilvl w:val="0"/>
          <w:numId w:val="60"/>
        </w:numPr>
        <w:tabs>
          <w:tab w:val="left" w:pos="1180"/>
        </w:tabs>
        <w:spacing w:line="242" w:lineRule="exact"/>
        <w:rPr>
          <w:sz w:val="20"/>
        </w:rPr>
      </w:pPr>
      <w:r>
        <w:rPr>
          <w:sz w:val="20"/>
        </w:rPr>
        <w:t>Emergency Management Director</w:t>
      </w:r>
      <w:r w:rsidR="000C3745">
        <w:rPr>
          <w:sz w:val="20"/>
        </w:rPr>
        <w:t>/Fire Chief</w:t>
      </w:r>
      <w:r>
        <w:rPr>
          <w:sz w:val="20"/>
        </w:rPr>
        <w:t xml:space="preserve"> or Deputy</w:t>
      </w:r>
      <w:r>
        <w:rPr>
          <w:spacing w:val="-22"/>
          <w:sz w:val="20"/>
        </w:rPr>
        <w:t xml:space="preserve"> </w:t>
      </w:r>
      <w:r>
        <w:rPr>
          <w:sz w:val="20"/>
        </w:rPr>
        <w:t>Director</w:t>
      </w:r>
      <w:r w:rsidR="000C3745">
        <w:rPr>
          <w:sz w:val="20"/>
        </w:rPr>
        <w:t xml:space="preserve">/Deputy Fire </w:t>
      </w:r>
      <w:proofErr w:type="gramStart"/>
      <w:r w:rsidR="000C3745">
        <w:rPr>
          <w:sz w:val="20"/>
        </w:rPr>
        <w:t>Chief</w:t>
      </w:r>
      <w:r>
        <w:rPr>
          <w:sz w:val="20"/>
        </w:rPr>
        <w:t>;</w:t>
      </w:r>
      <w:proofErr w:type="gramEnd"/>
    </w:p>
    <w:p w14:paraId="5AB5A70A" w14:textId="77777777" w:rsidR="007933DB" w:rsidRDefault="00847058">
      <w:pPr>
        <w:pStyle w:val="ListParagraph"/>
        <w:numPr>
          <w:ilvl w:val="0"/>
          <w:numId w:val="60"/>
        </w:numPr>
        <w:tabs>
          <w:tab w:val="left" w:pos="1180"/>
        </w:tabs>
        <w:spacing w:line="243" w:lineRule="exact"/>
        <w:rPr>
          <w:sz w:val="20"/>
        </w:rPr>
      </w:pPr>
      <w:r>
        <w:rPr>
          <w:sz w:val="20"/>
        </w:rPr>
        <w:t>Police Chief or acting</w:t>
      </w:r>
      <w:r>
        <w:rPr>
          <w:spacing w:val="-8"/>
          <w:sz w:val="20"/>
        </w:rPr>
        <w:t xml:space="preserve"> </w:t>
      </w:r>
      <w:proofErr w:type="gramStart"/>
      <w:r>
        <w:rPr>
          <w:sz w:val="20"/>
        </w:rPr>
        <w:t>Chief;</w:t>
      </w:r>
      <w:proofErr w:type="gramEnd"/>
    </w:p>
    <w:p w14:paraId="05D60C0B" w14:textId="77777777" w:rsidR="007933DB" w:rsidRDefault="000C3745">
      <w:pPr>
        <w:pStyle w:val="ListParagraph"/>
        <w:numPr>
          <w:ilvl w:val="0"/>
          <w:numId w:val="60"/>
        </w:numPr>
        <w:tabs>
          <w:tab w:val="left" w:pos="1180"/>
        </w:tabs>
        <w:spacing w:before="1"/>
        <w:ind w:right="593"/>
        <w:rPr>
          <w:sz w:val="20"/>
        </w:rPr>
      </w:pPr>
      <w:r>
        <w:rPr>
          <w:sz w:val="20"/>
        </w:rPr>
        <w:t>Battalion C</w:t>
      </w:r>
      <w:r w:rsidR="00847058">
        <w:rPr>
          <w:sz w:val="20"/>
        </w:rPr>
        <w:t xml:space="preserve">hief or acting </w:t>
      </w:r>
      <w:r>
        <w:rPr>
          <w:sz w:val="20"/>
        </w:rPr>
        <w:t xml:space="preserve">Battalion </w:t>
      </w:r>
      <w:r w:rsidR="00847058">
        <w:rPr>
          <w:sz w:val="20"/>
        </w:rPr>
        <w:t>Chief, if neither of the above can be contacted in a</w:t>
      </w:r>
      <w:r w:rsidR="00847058">
        <w:rPr>
          <w:spacing w:val="-29"/>
          <w:sz w:val="20"/>
        </w:rPr>
        <w:t xml:space="preserve"> </w:t>
      </w:r>
      <w:r w:rsidR="00847058">
        <w:rPr>
          <w:sz w:val="20"/>
        </w:rPr>
        <w:t xml:space="preserve">timely </w:t>
      </w:r>
      <w:proofErr w:type="gramStart"/>
      <w:r w:rsidR="00847058">
        <w:rPr>
          <w:sz w:val="20"/>
        </w:rPr>
        <w:t>manner;</w:t>
      </w:r>
      <w:proofErr w:type="gramEnd"/>
    </w:p>
    <w:p w14:paraId="7F98BA90" w14:textId="77777777" w:rsidR="007933DB" w:rsidRDefault="00847058">
      <w:pPr>
        <w:pStyle w:val="ListParagraph"/>
        <w:numPr>
          <w:ilvl w:val="0"/>
          <w:numId w:val="60"/>
        </w:numPr>
        <w:tabs>
          <w:tab w:val="left" w:pos="1180"/>
        </w:tabs>
        <w:ind w:right="696"/>
        <w:rPr>
          <w:sz w:val="20"/>
        </w:rPr>
      </w:pPr>
      <w:r>
        <w:rPr>
          <w:sz w:val="20"/>
        </w:rPr>
        <w:t>Senior on-duty Police Supervisor, if none of the above can be contacted in a timely</w:t>
      </w:r>
      <w:r>
        <w:rPr>
          <w:spacing w:val="-9"/>
          <w:sz w:val="20"/>
        </w:rPr>
        <w:t xml:space="preserve"> </w:t>
      </w:r>
      <w:proofErr w:type="gramStart"/>
      <w:r>
        <w:rPr>
          <w:sz w:val="20"/>
        </w:rPr>
        <w:t>manner;</w:t>
      </w:r>
      <w:proofErr w:type="gramEnd"/>
    </w:p>
    <w:p w14:paraId="213A2BD6" w14:textId="77777777" w:rsidR="007933DB" w:rsidRDefault="00847058">
      <w:pPr>
        <w:pStyle w:val="ListParagraph"/>
        <w:numPr>
          <w:ilvl w:val="0"/>
          <w:numId w:val="60"/>
        </w:numPr>
        <w:tabs>
          <w:tab w:val="left" w:pos="1180"/>
        </w:tabs>
        <w:ind w:right="557"/>
        <w:rPr>
          <w:sz w:val="20"/>
        </w:rPr>
      </w:pPr>
      <w:r>
        <w:rPr>
          <w:sz w:val="20"/>
        </w:rPr>
        <w:t xml:space="preserve">Senior on-duty </w:t>
      </w:r>
      <w:r w:rsidR="000C3745">
        <w:rPr>
          <w:sz w:val="20"/>
        </w:rPr>
        <w:t>Shift Commander</w:t>
      </w:r>
      <w:r>
        <w:rPr>
          <w:sz w:val="20"/>
        </w:rPr>
        <w:t xml:space="preserve"> if none of the above can be contacted in a timely</w:t>
      </w:r>
      <w:r>
        <w:rPr>
          <w:spacing w:val="-9"/>
          <w:sz w:val="20"/>
        </w:rPr>
        <w:t xml:space="preserve"> </w:t>
      </w:r>
      <w:proofErr w:type="gramStart"/>
      <w:r>
        <w:rPr>
          <w:sz w:val="20"/>
        </w:rPr>
        <w:t>manner;</w:t>
      </w:r>
      <w:proofErr w:type="gramEnd"/>
    </w:p>
    <w:p w14:paraId="4FB07E98" w14:textId="77777777" w:rsidR="007933DB" w:rsidRDefault="00847058">
      <w:pPr>
        <w:pStyle w:val="ListParagraph"/>
        <w:numPr>
          <w:ilvl w:val="0"/>
          <w:numId w:val="60"/>
        </w:numPr>
        <w:tabs>
          <w:tab w:val="left" w:pos="1180"/>
        </w:tabs>
        <w:ind w:right="609"/>
        <w:rPr>
          <w:sz w:val="20"/>
        </w:rPr>
      </w:pPr>
      <w:r>
        <w:rPr>
          <w:sz w:val="20"/>
        </w:rPr>
        <w:t>Senior on-duty Communications Dispatcher, only if none of the above can</w:t>
      </w:r>
      <w:r>
        <w:rPr>
          <w:spacing w:val="-25"/>
          <w:sz w:val="20"/>
        </w:rPr>
        <w:t xml:space="preserve"> </w:t>
      </w:r>
      <w:r>
        <w:rPr>
          <w:sz w:val="20"/>
        </w:rPr>
        <w:t>be contacted.</w:t>
      </w:r>
    </w:p>
    <w:p w14:paraId="40F55C7E" w14:textId="77777777" w:rsidR="007933DB" w:rsidRDefault="007933DB">
      <w:pPr>
        <w:pStyle w:val="BodyText"/>
        <w:spacing w:before="11"/>
        <w:rPr>
          <w:sz w:val="19"/>
        </w:rPr>
      </w:pPr>
    </w:p>
    <w:p w14:paraId="1FEA2E5C" w14:textId="77777777" w:rsidR="007933DB" w:rsidRDefault="00847058">
      <w:pPr>
        <w:pStyle w:val="BodyText"/>
        <w:ind w:left="459" w:right="749"/>
      </w:pPr>
      <w:r>
        <w:t>Care should be taken to balance the need for immediate warning versus validating the information any warning decision is based upon, and any inability to contact either the Emergency Management Director</w:t>
      </w:r>
      <w:r w:rsidR="000C3745">
        <w:t>/Fire Chief</w:t>
      </w:r>
      <w:r>
        <w:t xml:space="preserve"> or Police Chief.</w:t>
      </w:r>
    </w:p>
    <w:p w14:paraId="76013811" w14:textId="77777777" w:rsidR="007933DB" w:rsidRDefault="007933DB">
      <w:pPr>
        <w:pStyle w:val="BodyText"/>
        <w:spacing w:before="10"/>
        <w:rPr>
          <w:sz w:val="19"/>
        </w:rPr>
      </w:pPr>
    </w:p>
    <w:p w14:paraId="27D0CA4E" w14:textId="77777777" w:rsidR="007933DB" w:rsidRDefault="00847058">
      <w:pPr>
        <w:ind w:left="459"/>
        <w:rPr>
          <w:b/>
          <w:sz w:val="20"/>
        </w:rPr>
      </w:pPr>
      <w:r>
        <w:rPr>
          <w:b/>
          <w:color w:val="003365"/>
          <w:sz w:val="20"/>
        </w:rPr>
        <w:t>ADMINISTRATION AND LOGISTICS</w:t>
      </w:r>
    </w:p>
    <w:p w14:paraId="0FEDDBFE" w14:textId="77777777" w:rsidR="007933DB" w:rsidRDefault="00847058">
      <w:pPr>
        <w:pStyle w:val="BodyText"/>
        <w:spacing w:before="1"/>
        <w:ind w:left="459" w:right="672"/>
      </w:pPr>
      <w:r>
        <w:t>The City's outdoor warning systems are based on a two-way data system such that any change in a uni</w:t>
      </w:r>
      <w:r w:rsidR="000C3745">
        <w:t>t’s status is transmitted to Police Dispatch and Fire Department Console</w:t>
      </w:r>
      <w:r>
        <w:t xml:space="preserve">. </w:t>
      </w:r>
      <w:proofErr w:type="gramStart"/>
      <w:r>
        <w:t>Additionally</w:t>
      </w:r>
      <w:proofErr w:type="gramEnd"/>
      <w:r>
        <w:t xml:space="preserve"> the system is polled once per day. The outdoor warning systems are also audibly tested at </w:t>
      </w:r>
      <w:proofErr w:type="gramStart"/>
      <w:r>
        <w:t>noon on</w:t>
      </w:r>
      <w:proofErr w:type="gramEnd"/>
      <w:r>
        <w:t xml:space="preserve"> each Saturday, provided such testing is done in a manner that will not create fear or panic in the general public.</w:t>
      </w:r>
    </w:p>
    <w:p w14:paraId="331D67F4" w14:textId="77777777" w:rsidR="007933DB" w:rsidRDefault="007933DB">
      <w:pPr>
        <w:pStyle w:val="BodyText"/>
        <w:spacing w:before="10"/>
        <w:rPr>
          <w:sz w:val="19"/>
        </w:rPr>
      </w:pPr>
    </w:p>
    <w:p w14:paraId="0A29DCD4" w14:textId="77777777" w:rsidR="007933DB" w:rsidRDefault="00847058">
      <w:pPr>
        <w:ind w:left="459"/>
        <w:rPr>
          <w:b/>
          <w:sz w:val="20"/>
        </w:rPr>
      </w:pPr>
      <w:r>
        <w:rPr>
          <w:b/>
          <w:color w:val="003365"/>
          <w:sz w:val="20"/>
        </w:rPr>
        <w:t>PLAN DEVELOPMENT AND MAINTENANCE</w:t>
      </w:r>
    </w:p>
    <w:p w14:paraId="030954AF" w14:textId="77777777" w:rsidR="007933DB" w:rsidRDefault="00847058">
      <w:pPr>
        <w:pStyle w:val="BodyText"/>
        <w:spacing w:before="1"/>
        <w:ind w:left="459" w:right="695"/>
      </w:pPr>
      <w:r>
        <w:t>The Emergency Management Department is responsible for updating this Annex on an as needed basis.</w:t>
      </w:r>
    </w:p>
    <w:p w14:paraId="180282BC" w14:textId="77777777" w:rsidR="007933DB" w:rsidRDefault="007933DB">
      <w:pPr>
        <w:pStyle w:val="BodyText"/>
        <w:spacing w:before="10"/>
        <w:rPr>
          <w:sz w:val="19"/>
        </w:rPr>
      </w:pPr>
    </w:p>
    <w:p w14:paraId="335E32E1" w14:textId="77777777" w:rsidR="007933DB" w:rsidRDefault="00847058">
      <w:pPr>
        <w:ind w:left="459"/>
        <w:rPr>
          <w:b/>
          <w:sz w:val="20"/>
        </w:rPr>
      </w:pPr>
      <w:r>
        <w:rPr>
          <w:b/>
          <w:color w:val="003365"/>
          <w:sz w:val="20"/>
        </w:rPr>
        <w:t>AUTHORITY AND REFERENCES</w:t>
      </w:r>
    </w:p>
    <w:p w14:paraId="3FD29E48" w14:textId="77777777" w:rsidR="007933DB" w:rsidRDefault="004514A2">
      <w:pPr>
        <w:pStyle w:val="BodyText"/>
        <w:spacing w:before="1" w:line="243" w:lineRule="exact"/>
        <w:ind w:left="459"/>
      </w:pPr>
      <w:r>
        <w:t>Bethany</w:t>
      </w:r>
      <w:r w:rsidR="00847058">
        <w:t xml:space="preserve"> Police Dept. Amber Alert Memo</w:t>
      </w:r>
    </w:p>
    <w:p w14:paraId="0E0F0102" w14:textId="77777777" w:rsidR="007933DB" w:rsidRDefault="00847058">
      <w:pPr>
        <w:pStyle w:val="BodyText"/>
        <w:ind w:left="459" w:right="452" w:hanging="1"/>
      </w:pPr>
      <w:r>
        <w:t xml:space="preserve">FEMA, National Warning System (NAWAS) Operations Manual, CPG 1-16, Washington </w:t>
      </w:r>
      <w:proofErr w:type="gramStart"/>
      <w:r>
        <w:t>D.C..</w:t>
      </w:r>
      <w:proofErr w:type="gramEnd"/>
    </w:p>
    <w:p w14:paraId="70A65CD3" w14:textId="77777777" w:rsidR="007933DB" w:rsidRDefault="007933DB">
      <w:pPr>
        <w:pStyle w:val="BodyText"/>
        <w:spacing w:before="1"/>
      </w:pPr>
    </w:p>
    <w:p w14:paraId="39440636" w14:textId="77777777" w:rsidR="007933DB" w:rsidRDefault="00847058">
      <w:pPr>
        <w:spacing w:line="243" w:lineRule="exact"/>
        <w:ind w:left="459"/>
        <w:rPr>
          <w:b/>
          <w:sz w:val="20"/>
        </w:rPr>
      </w:pPr>
      <w:r>
        <w:rPr>
          <w:b/>
          <w:color w:val="003365"/>
          <w:sz w:val="20"/>
        </w:rPr>
        <w:t>APPENDICES</w:t>
      </w:r>
    </w:p>
    <w:p w14:paraId="01AF0D54" w14:textId="77777777" w:rsidR="007933DB" w:rsidRDefault="00847058">
      <w:pPr>
        <w:pStyle w:val="BodyText"/>
        <w:ind w:left="459" w:right="2591"/>
      </w:pPr>
      <w:r>
        <w:t xml:space="preserve">Appendix 1 – City of </w:t>
      </w:r>
      <w:r w:rsidR="004514A2">
        <w:t>Bethany</w:t>
      </w:r>
      <w:r>
        <w:t xml:space="preserve"> Outdoor Warning System map Appendix 2 </w:t>
      </w:r>
      <w:r w:rsidR="00B2635F">
        <w:t>–</w:t>
      </w:r>
      <w:r>
        <w:t xml:space="preserve"> </w:t>
      </w:r>
      <w:r w:rsidR="00B2635F">
        <w:t>Outdoor Warning Devices Bordering Bethany</w:t>
      </w:r>
    </w:p>
    <w:p w14:paraId="339EFC79" w14:textId="77777777" w:rsidR="007933DB" w:rsidRDefault="007933DB">
      <w:pPr>
        <w:sectPr w:rsidR="007933DB" w:rsidSect="00204356">
          <w:pgSz w:w="12240" w:h="15840"/>
          <w:pgMar w:top="1360" w:right="1340" w:bottom="720" w:left="1340" w:header="0" w:footer="523" w:gutter="0"/>
          <w:cols w:space="720"/>
        </w:sectPr>
      </w:pPr>
    </w:p>
    <w:p w14:paraId="75488732" w14:textId="77777777" w:rsidR="007933DB" w:rsidRDefault="007933DB">
      <w:pPr>
        <w:pStyle w:val="BodyText"/>
      </w:pPr>
    </w:p>
    <w:p w14:paraId="7A7786D1" w14:textId="77777777" w:rsidR="007933DB" w:rsidRDefault="007933DB">
      <w:pPr>
        <w:pStyle w:val="BodyText"/>
      </w:pPr>
    </w:p>
    <w:p w14:paraId="567BF14B" w14:textId="77777777" w:rsidR="007933DB" w:rsidRDefault="007933DB">
      <w:pPr>
        <w:pStyle w:val="BodyText"/>
      </w:pPr>
    </w:p>
    <w:p w14:paraId="6BE49D57" w14:textId="77777777" w:rsidR="007933DB" w:rsidRDefault="007933DB">
      <w:pPr>
        <w:pStyle w:val="BodyText"/>
      </w:pPr>
    </w:p>
    <w:p w14:paraId="3C74FD4E" w14:textId="77777777" w:rsidR="007933DB" w:rsidRDefault="007933DB">
      <w:pPr>
        <w:pStyle w:val="BodyText"/>
      </w:pPr>
    </w:p>
    <w:p w14:paraId="6F2665FC" w14:textId="77777777" w:rsidR="007933DB" w:rsidRDefault="007933DB">
      <w:pPr>
        <w:pStyle w:val="BodyText"/>
      </w:pPr>
    </w:p>
    <w:p w14:paraId="2F236DC8" w14:textId="77777777" w:rsidR="007933DB" w:rsidRDefault="007933DB">
      <w:pPr>
        <w:pStyle w:val="BodyText"/>
      </w:pPr>
    </w:p>
    <w:p w14:paraId="7D376798" w14:textId="77777777" w:rsidR="007933DB" w:rsidRDefault="007933DB">
      <w:pPr>
        <w:pStyle w:val="BodyText"/>
      </w:pPr>
    </w:p>
    <w:p w14:paraId="518E3F88" w14:textId="77777777" w:rsidR="007933DB" w:rsidRDefault="007933DB">
      <w:pPr>
        <w:pStyle w:val="BodyText"/>
      </w:pPr>
    </w:p>
    <w:p w14:paraId="5928346C" w14:textId="77777777" w:rsidR="007933DB" w:rsidRDefault="007933DB">
      <w:pPr>
        <w:pStyle w:val="BodyText"/>
      </w:pPr>
    </w:p>
    <w:p w14:paraId="76700246" w14:textId="77777777" w:rsidR="007933DB" w:rsidRDefault="007933DB">
      <w:pPr>
        <w:pStyle w:val="BodyText"/>
      </w:pPr>
    </w:p>
    <w:p w14:paraId="42143EFA" w14:textId="77777777" w:rsidR="007933DB" w:rsidRDefault="007933DB">
      <w:pPr>
        <w:pStyle w:val="BodyText"/>
      </w:pPr>
    </w:p>
    <w:p w14:paraId="1DC0C6ED" w14:textId="77777777" w:rsidR="007933DB" w:rsidRDefault="007933DB">
      <w:pPr>
        <w:pStyle w:val="BodyText"/>
      </w:pPr>
    </w:p>
    <w:p w14:paraId="079C3E3B" w14:textId="77777777" w:rsidR="007933DB" w:rsidRDefault="007933DB">
      <w:pPr>
        <w:pStyle w:val="BodyText"/>
      </w:pPr>
    </w:p>
    <w:p w14:paraId="100BFF87" w14:textId="77777777" w:rsidR="007933DB" w:rsidRDefault="007933DB">
      <w:pPr>
        <w:pStyle w:val="BodyText"/>
      </w:pPr>
    </w:p>
    <w:p w14:paraId="3756AA52" w14:textId="77777777" w:rsidR="007933DB" w:rsidRDefault="007933DB">
      <w:pPr>
        <w:pStyle w:val="BodyText"/>
      </w:pPr>
    </w:p>
    <w:p w14:paraId="12D0E22F" w14:textId="77777777" w:rsidR="007933DB" w:rsidRDefault="007933DB">
      <w:pPr>
        <w:pStyle w:val="BodyText"/>
      </w:pPr>
    </w:p>
    <w:p w14:paraId="7281E91B" w14:textId="77777777" w:rsidR="007933DB" w:rsidRDefault="007933DB">
      <w:pPr>
        <w:pStyle w:val="BodyText"/>
      </w:pPr>
    </w:p>
    <w:p w14:paraId="7CD8AE4F" w14:textId="77777777" w:rsidR="007933DB" w:rsidRDefault="007933DB">
      <w:pPr>
        <w:pStyle w:val="BodyText"/>
      </w:pPr>
    </w:p>
    <w:p w14:paraId="1FA4167F" w14:textId="77777777" w:rsidR="007933DB" w:rsidRDefault="007933DB">
      <w:pPr>
        <w:pStyle w:val="BodyText"/>
      </w:pPr>
    </w:p>
    <w:p w14:paraId="74FFBB1C" w14:textId="77777777" w:rsidR="007933DB" w:rsidRDefault="007933DB">
      <w:pPr>
        <w:pStyle w:val="BodyText"/>
      </w:pPr>
    </w:p>
    <w:p w14:paraId="11BA0B20" w14:textId="77777777" w:rsidR="007933DB" w:rsidRDefault="007933DB">
      <w:pPr>
        <w:pStyle w:val="BodyText"/>
        <w:rPr>
          <w:sz w:val="19"/>
        </w:rPr>
      </w:pPr>
    </w:p>
    <w:p w14:paraId="2949781C" w14:textId="77777777" w:rsidR="007933DB" w:rsidRPr="007219A9" w:rsidRDefault="007933DB" w:rsidP="00876832">
      <w:pPr>
        <w:ind w:left="1"/>
      </w:pPr>
    </w:p>
    <w:p w14:paraId="02918778" w14:textId="77777777" w:rsidR="007933DB" w:rsidRDefault="007933DB">
      <w:pPr>
        <w:jc w:val="center"/>
        <w:rPr>
          <w:rFonts w:ascii="Calibri"/>
        </w:rPr>
      </w:pPr>
    </w:p>
    <w:p w14:paraId="2406AA09" w14:textId="77777777" w:rsidR="006065EF" w:rsidRDefault="006065EF">
      <w:pPr>
        <w:jc w:val="center"/>
        <w:rPr>
          <w:rFonts w:ascii="Calibri"/>
        </w:rPr>
      </w:pPr>
    </w:p>
    <w:p w14:paraId="2EB5F1E4" w14:textId="77777777" w:rsidR="006065EF" w:rsidRDefault="006065EF">
      <w:pPr>
        <w:jc w:val="center"/>
        <w:rPr>
          <w:rFonts w:ascii="Calibri"/>
        </w:rPr>
      </w:pPr>
    </w:p>
    <w:p w14:paraId="150D8169" w14:textId="77777777" w:rsidR="006065EF" w:rsidRDefault="006065EF">
      <w:pPr>
        <w:jc w:val="center"/>
        <w:rPr>
          <w:rFonts w:ascii="Calibri"/>
        </w:rPr>
      </w:pPr>
    </w:p>
    <w:p w14:paraId="422A5ADB" w14:textId="77777777" w:rsidR="006065EF" w:rsidRDefault="006065EF">
      <w:pPr>
        <w:jc w:val="center"/>
        <w:rPr>
          <w:rFonts w:ascii="Calibri"/>
        </w:rPr>
      </w:pPr>
    </w:p>
    <w:p w14:paraId="6DEC68DC" w14:textId="77777777" w:rsidR="006065EF" w:rsidRDefault="006065EF">
      <w:pPr>
        <w:jc w:val="center"/>
        <w:rPr>
          <w:rFonts w:ascii="Calibri"/>
        </w:rPr>
      </w:pPr>
    </w:p>
    <w:p w14:paraId="217FAFF1" w14:textId="77777777" w:rsidR="006065EF" w:rsidRDefault="006065EF">
      <w:pPr>
        <w:jc w:val="center"/>
        <w:rPr>
          <w:rFonts w:ascii="Calibri"/>
        </w:rPr>
      </w:pPr>
    </w:p>
    <w:p w14:paraId="3A8D794F" w14:textId="77777777" w:rsidR="006065EF" w:rsidRDefault="006065EF">
      <w:pPr>
        <w:jc w:val="center"/>
        <w:rPr>
          <w:rFonts w:ascii="Calibri"/>
        </w:rPr>
      </w:pPr>
    </w:p>
    <w:p w14:paraId="60738D7C" w14:textId="77777777" w:rsidR="006065EF" w:rsidRDefault="006065EF">
      <w:pPr>
        <w:jc w:val="center"/>
        <w:rPr>
          <w:rFonts w:ascii="Calibri"/>
        </w:rPr>
      </w:pPr>
    </w:p>
    <w:p w14:paraId="4C07BA51" w14:textId="77777777" w:rsidR="006065EF" w:rsidRDefault="006065EF">
      <w:pPr>
        <w:jc w:val="center"/>
        <w:rPr>
          <w:rFonts w:ascii="Calibri"/>
        </w:rPr>
      </w:pPr>
    </w:p>
    <w:p w14:paraId="5F83A152" w14:textId="77777777" w:rsidR="006065EF" w:rsidRDefault="006065EF">
      <w:pPr>
        <w:jc w:val="center"/>
        <w:rPr>
          <w:rFonts w:ascii="Calibri"/>
        </w:rPr>
      </w:pPr>
    </w:p>
    <w:p w14:paraId="57D0B635" w14:textId="77777777" w:rsidR="006065EF" w:rsidRDefault="006065EF">
      <w:pPr>
        <w:jc w:val="center"/>
        <w:rPr>
          <w:rFonts w:ascii="Calibri"/>
        </w:rPr>
      </w:pPr>
    </w:p>
    <w:p w14:paraId="7CEAECE9" w14:textId="77777777" w:rsidR="006065EF" w:rsidRDefault="006065EF">
      <w:pPr>
        <w:jc w:val="center"/>
        <w:rPr>
          <w:rFonts w:ascii="Calibri"/>
        </w:rPr>
      </w:pPr>
    </w:p>
    <w:p w14:paraId="5B8FA8CB" w14:textId="77777777" w:rsidR="006065EF" w:rsidRDefault="006065EF">
      <w:pPr>
        <w:jc w:val="center"/>
        <w:rPr>
          <w:rFonts w:ascii="Calibri"/>
        </w:rPr>
      </w:pPr>
    </w:p>
    <w:p w14:paraId="314B6138" w14:textId="77777777" w:rsidR="006065EF" w:rsidRDefault="006065EF">
      <w:pPr>
        <w:jc w:val="center"/>
        <w:rPr>
          <w:rFonts w:ascii="Calibri"/>
        </w:rPr>
      </w:pPr>
    </w:p>
    <w:p w14:paraId="33DD6348" w14:textId="77777777" w:rsidR="006065EF" w:rsidRDefault="006065EF">
      <w:pPr>
        <w:jc w:val="center"/>
        <w:rPr>
          <w:rFonts w:ascii="Calibri"/>
        </w:rPr>
      </w:pPr>
    </w:p>
    <w:p w14:paraId="4F369500" w14:textId="77777777" w:rsidR="006065EF" w:rsidRDefault="006065EF">
      <w:pPr>
        <w:jc w:val="center"/>
        <w:rPr>
          <w:rFonts w:ascii="Calibri"/>
        </w:rPr>
      </w:pPr>
    </w:p>
    <w:p w14:paraId="7BFF04A7" w14:textId="77777777" w:rsidR="006065EF" w:rsidRDefault="006065EF">
      <w:pPr>
        <w:jc w:val="center"/>
        <w:rPr>
          <w:rFonts w:ascii="Calibri"/>
        </w:rPr>
      </w:pPr>
    </w:p>
    <w:p w14:paraId="01626AD7" w14:textId="77777777" w:rsidR="006065EF" w:rsidRDefault="006065EF">
      <w:pPr>
        <w:jc w:val="center"/>
        <w:rPr>
          <w:rFonts w:ascii="Calibri"/>
        </w:rPr>
      </w:pPr>
    </w:p>
    <w:p w14:paraId="37A96A6F" w14:textId="77777777" w:rsidR="006065EF" w:rsidRDefault="006065EF">
      <w:pPr>
        <w:jc w:val="center"/>
        <w:rPr>
          <w:rFonts w:ascii="Calibri"/>
        </w:rPr>
      </w:pPr>
    </w:p>
    <w:p w14:paraId="7965043B" w14:textId="77777777" w:rsidR="006065EF" w:rsidRDefault="006065EF">
      <w:pPr>
        <w:jc w:val="center"/>
        <w:rPr>
          <w:rFonts w:ascii="Calibri"/>
        </w:rPr>
      </w:pPr>
    </w:p>
    <w:p w14:paraId="336043EB" w14:textId="77777777" w:rsidR="006065EF" w:rsidRDefault="006065EF">
      <w:pPr>
        <w:jc w:val="center"/>
        <w:rPr>
          <w:rFonts w:ascii="Calibri"/>
        </w:rPr>
      </w:pPr>
    </w:p>
    <w:p w14:paraId="0F1A6B36" w14:textId="77777777" w:rsidR="006065EF" w:rsidRDefault="006065EF">
      <w:pPr>
        <w:jc w:val="center"/>
        <w:rPr>
          <w:rFonts w:ascii="Calibri"/>
        </w:rPr>
      </w:pPr>
    </w:p>
    <w:p w14:paraId="038FAC1F" w14:textId="77777777" w:rsidR="006065EF" w:rsidRDefault="006065EF">
      <w:pPr>
        <w:jc w:val="center"/>
        <w:rPr>
          <w:rFonts w:ascii="Calibri"/>
        </w:rPr>
      </w:pPr>
    </w:p>
    <w:p w14:paraId="39CAC8E6" w14:textId="77777777" w:rsidR="006065EF" w:rsidRDefault="006065EF">
      <w:pPr>
        <w:jc w:val="center"/>
        <w:rPr>
          <w:rFonts w:ascii="Calibri"/>
        </w:rPr>
      </w:pPr>
    </w:p>
    <w:p w14:paraId="3389FCC4" w14:textId="77777777" w:rsidR="006065EF" w:rsidRDefault="006065EF">
      <w:pPr>
        <w:jc w:val="center"/>
        <w:rPr>
          <w:rFonts w:ascii="Calibri"/>
        </w:rPr>
      </w:pPr>
    </w:p>
    <w:p w14:paraId="4FB2C38B" w14:textId="77777777" w:rsidR="006065EF" w:rsidRDefault="006065EF">
      <w:pPr>
        <w:jc w:val="center"/>
        <w:rPr>
          <w:rFonts w:ascii="Calibri"/>
        </w:rPr>
      </w:pPr>
    </w:p>
    <w:p w14:paraId="18048B42" w14:textId="77777777" w:rsidR="006065EF" w:rsidRDefault="006065EF">
      <w:pPr>
        <w:jc w:val="center"/>
        <w:rPr>
          <w:rFonts w:ascii="Calibri"/>
        </w:rPr>
      </w:pPr>
    </w:p>
    <w:p w14:paraId="015F1BB4" w14:textId="77777777" w:rsidR="006065EF" w:rsidRDefault="006065EF">
      <w:pPr>
        <w:jc w:val="center"/>
        <w:rPr>
          <w:rFonts w:ascii="Calibri"/>
        </w:rPr>
      </w:pPr>
    </w:p>
    <w:p w14:paraId="38B668C3" w14:textId="77777777" w:rsidR="006065EF" w:rsidRDefault="00A55A6D">
      <w:pPr>
        <w:jc w:val="center"/>
        <w:rPr>
          <w:rFonts w:ascii="Calibri"/>
        </w:rPr>
      </w:pPr>
      <w:r>
        <w:rPr>
          <w:noProof/>
        </w:rPr>
        <w:lastRenderedPageBreak/>
        <mc:AlternateContent>
          <mc:Choice Requires="wps">
            <w:drawing>
              <wp:anchor distT="45720" distB="45720" distL="114300" distR="114300" simplePos="0" relativeHeight="251771904" behindDoc="0" locked="0" layoutInCell="1" allowOverlap="1" wp14:anchorId="53CEFC45" wp14:editId="46B0CF6A">
                <wp:simplePos x="0" y="0"/>
                <wp:positionH relativeFrom="column">
                  <wp:posOffset>-575310</wp:posOffset>
                </wp:positionH>
                <wp:positionV relativeFrom="paragraph">
                  <wp:posOffset>-276225</wp:posOffset>
                </wp:positionV>
                <wp:extent cx="3939540" cy="307340"/>
                <wp:effectExtent l="0" t="0" r="4445" b="0"/>
                <wp:wrapSquare wrapText="bothSides"/>
                <wp:docPr id="290" name="Text Box 3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954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C6E8CF" w14:textId="77777777" w:rsidR="0078712C" w:rsidRPr="006065EF" w:rsidRDefault="0078712C">
                            <w:pPr>
                              <w:rPr>
                                <w:b/>
                                <w:sz w:val="28"/>
                              </w:rPr>
                            </w:pPr>
                            <w:r w:rsidRPr="006065EF">
                              <w:rPr>
                                <w:b/>
                                <w:sz w:val="28"/>
                              </w:rPr>
                              <w:t>Bethany Outdoor Warning Devices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3CEFC45" id="Text Box 3126" o:spid="_x0000_s1061" type="#_x0000_t202" style="position:absolute;left:0;text-align:left;margin-left:-45.3pt;margin-top:-21.75pt;width:310.2pt;height:24.2pt;z-index:2517719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" stroked="f">
                <v:textbox style="mso-fit-shape-to-text:t">
                  <w:txbxContent>
                    <w:p w14:paraId="21C6E8CF" w14:textId="77777777" w:rsidR="0078712C" w:rsidRPr="006065EF" w:rsidRDefault="0078712C">
                      <w:pPr>
                        <w:rPr>
                          <w:b/>
                          <w:sz w:val="28"/>
                        </w:rPr>
                      </w:pPr>
                      <w:r w:rsidRPr="006065EF">
                        <w:rPr>
                          <w:b/>
                          <w:sz w:val="28"/>
                        </w:rPr>
                        <w:t>Bethany Outdoor Warning Devices</w:t>
                      </w:r>
                    </w:p>
                  </w:txbxContent>
                </v:textbox>
                <w10:wrap type="square"/>
              </v:shape>
            </w:pict>
          </mc:Fallback>
        </mc:AlternateContent>
      </w:r>
      <w:r w:rsidR="006065EF">
        <w:rPr>
          <w:rFonts w:ascii="Calibri"/>
          <w:noProof/>
          <w:sz w:val="16"/>
        </w:rPr>
        <w:drawing>
          <wp:anchor distT="0" distB="0" distL="114300" distR="114300" simplePos="0" relativeHeight="251659776" behindDoc="1" locked="0" layoutInCell="1" allowOverlap="1" wp14:anchorId="0811E203" wp14:editId="31185206">
            <wp:simplePos x="0" y="0"/>
            <wp:positionH relativeFrom="margin">
              <wp:posOffset>-577850</wp:posOffset>
            </wp:positionH>
            <wp:positionV relativeFrom="margin">
              <wp:posOffset>32542</wp:posOffset>
            </wp:positionV>
            <wp:extent cx="7312660" cy="8086725"/>
            <wp:effectExtent l="0" t="0" r="0" b="0"/>
            <wp:wrapTight wrapText="bothSides">
              <wp:wrapPolygon edited="0">
                <wp:start x="0" y="0"/>
                <wp:lineTo x="0" y="21575"/>
                <wp:lineTo x="21551" y="21575"/>
                <wp:lineTo x="21551" y="0"/>
                <wp:lineTo x="0" y="0"/>
              </wp:wrapPolygon>
            </wp:wrapTight>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Bethany Outdoor Sirens.JPG"/>
                    <pic:cNvPicPr/>
                  </pic:nvPicPr>
                  <pic:blipFill>
                    <a:blip r:embed="rId357">
                      <a:extLst>
                        <a:ext uri="{28A0092B-C50C-407E-A947-70E740481C1C}">
                          <a14:useLocalDpi xmlns:a14="http://schemas.microsoft.com/office/drawing/2010/main" val="0"/>
                        </a:ext>
                      </a:extLst>
                    </a:blip>
                    <a:stretch>
                      <a:fillRect/>
                    </a:stretch>
                  </pic:blipFill>
                  <pic:spPr>
                    <a:xfrm>
                      <a:off x="0" y="0"/>
                      <a:ext cx="7312660" cy="8086725"/>
                    </a:xfrm>
                    <a:prstGeom prst="rect">
                      <a:avLst/>
                    </a:prstGeom>
                  </pic:spPr>
                </pic:pic>
              </a:graphicData>
            </a:graphic>
            <wp14:sizeRelH relativeFrom="margin">
              <wp14:pctWidth>0</wp14:pctWidth>
            </wp14:sizeRelH>
            <wp14:sizeRelV relativeFrom="margin">
              <wp14:pctHeight>0</wp14:pctHeight>
            </wp14:sizeRelV>
          </wp:anchor>
        </w:drawing>
      </w:r>
    </w:p>
    <w:p w14:paraId="48DDC64D" w14:textId="77777777" w:rsidR="006065EF" w:rsidRDefault="006065EF" w:rsidP="006065EF">
      <w:pPr>
        <w:rPr>
          <w:rFonts w:ascii="Calibri"/>
        </w:rPr>
        <w:sectPr w:rsidR="006065EF" w:rsidSect="00204356">
          <w:pgSz w:w="12240" w:h="15840"/>
          <w:pgMar w:top="1500" w:right="1340" w:bottom="720" w:left="1340" w:header="0" w:footer="523" w:gutter="0"/>
          <w:cols w:space="720"/>
        </w:sectPr>
      </w:pPr>
    </w:p>
    <w:p w14:paraId="7F0D4585" w14:textId="77777777" w:rsidR="007933DB" w:rsidRDefault="007933DB">
      <w:pPr>
        <w:pStyle w:val="BodyText"/>
        <w:rPr>
          <w:rFonts w:ascii="Calibri"/>
          <w:sz w:val="16"/>
        </w:rPr>
      </w:pPr>
    </w:p>
    <w:p w14:paraId="3B30FF72" w14:textId="77777777" w:rsidR="007933DB" w:rsidRDefault="007933DB">
      <w:pPr>
        <w:pStyle w:val="BodyText"/>
        <w:rPr>
          <w:rFonts w:ascii="Calibri"/>
          <w:sz w:val="16"/>
        </w:rPr>
      </w:pPr>
    </w:p>
    <w:p w14:paraId="61C48344" w14:textId="77777777" w:rsidR="007933DB" w:rsidRDefault="007933DB">
      <w:pPr>
        <w:pStyle w:val="BodyText"/>
        <w:rPr>
          <w:rFonts w:ascii="Calibri"/>
          <w:sz w:val="16"/>
        </w:rPr>
      </w:pPr>
    </w:p>
    <w:p w14:paraId="4AECB326" w14:textId="77777777" w:rsidR="007933DB" w:rsidRDefault="007933DB">
      <w:pPr>
        <w:pStyle w:val="BodyText"/>
        <w:rPr>
          <w:rFonts w:ascii="Arial"/>
        </w:rPr>
      </w:pPr>
    </w:p>
    <w:p w14:paraId="75A1A4C6" w14:textId="77777777" w:rsidR="007933DB" w:rsidRDefault="007933DB">
      <w:pPr>
        <w:pStyle w:val="BodyText"/>
        <w:rPr>
          <w:rFonts w:ascii="Arial"/>
        </w:rPr>
      </w:pPr>
    </w:p>
    <w:p w14:paraId="553B3651" w14:textId="77777777" w:rsidR="007933DB" w:rsidRDefault="007933DB">
      <w:pPr>
        <w:pStyle w:val="BodyText"/>
        <w:rPr>
          <w:rFonts w:ascii="Arial"/>
        </w:rPr>
      </w:pPr>
    </w:p>
    <w:p w14:paraId="5B9F9AF7" w14:textId="77777777" w:rsidR="007933DB" w:rsidRDefault="007933DB">
      <w:pPr>
        <w:pStyle w:val="BodyText"/>
        <w:rPr>
          <w:rFonts w:ascii="Arial"/>
        </w:rPr>
      </w:pPr>
    </w:p>
    <w:p w14:paraId="1508D1E5" w14:textId="77777777" w:rsidR="007933DB" w:rsidRDefault="007933DB">
      <w:pPr>
        <w:pStyle w:val="BodyText"/>
        <w:rPr>
          <w:rFonts w:ascii="Arial"/>
        </w:rPr>
      </w:pPr>
    </w:p>
    <w:p w14:paraId="0E6901B5" w14:textId="77777777" w:rsidR="007933DB" w:rsidRDefault="007933DB">
      <w:pPr>
        <w:pStyle w:val="BodyText"/>
        <w:rPr>
          <w:rFonts w:ascii="Arial"/>
        </w:rPr>
      </w:pPr>
    </w:p>
    <w:p w14:paraId="6D73231D" w14:textId="77777777" w:rsidR="007933DB" w:rsidRDefault="007933DB">
      <w:pPr>
        <w:pStyle w:val="BodyText"/>
        <w:rPr>
          <w:rFonts w:ascii="Arial"/>
        </w:rPr>
      </w:pPr>
    </w:p>
    <w:p w14:paraId="75170FBC" w14:textId="77777777" w:rsidR="007933DB" w:rsidRDefault="007933DB">
      <w:pPr>
        <w:pStyle w:val="BodyText"/>
        <w:rPr>
          <w:rFonts w:ascii="Arial"/>
        </w:rPr>
      </w:pPr>
    </w:p>
    <w:p w14:paraId="10C39769" w14:textId="77777777" w:rsidR="007933DB" w:rsidRDefault="007933DB">
      <w:pPr>
        <w:pStyle w:val="BodyText"/>
        <w:rPr>
          <w:rFonts w:ascii="Arial"/>
        </w:rPr>
      </w:pPr>
    </w:p>
    <w:p w14:paraId="3A945137" w14:textId="77777777" w:rsidR="007933DB" w:rsidRDefault="007933DB">
      <w:pPr>
        <w:pStyle w:val="BodyText"/>
        <w:rPr>
          <w:rFonts w:ascii="Arial"/>
        </w:rPr>
      </w:pPr>
    </w:p>
    <w:p w14:paraId="66FC7C0D" w14:textId="77777777" w:rsidR="007933DB" w:rsidRDefault="007933DB">
      <w:pPr>
        <w:pStyle w:val="BodyText"/>
        <w:rPr>
          <w:rFonts w:ascii="Arial"/>
        </w:rPr>
      </w:pPr>
    </w:p>
    <w:p w14:paraId="7F2FED17" w14:textId="77777777" w:rsidR="007933DB" w:rsidRDefault="007933DB">
      <w:pPr>
        <w:pStyle w:val="BodyText"/>
        <w:rPr>
          <w:rFonts w:ascii="Arial"/>
        </w:rPr>
      </w:pPr>
    </w:p>
    <w:p w14:paraId="6CA77A8C" w14:textId="77777777" w:rsidR="007933DB" w:rsidRDefault="007933DB">
      <w:pPr>
        <w:pStyle w:val="BodyText"/>
        <w:rPr>
          <w:rFonts w:ascii="Arial"/>
        </w:rPr>
      </w:pPr>
    </w:p>
    <w:p w14:paraId="70153BFA" w14:textId="77777777" w:rsidR="007933DB" w:rsidRDefault="007933DB">
      <w:pPr>
        <w:pStyle w:val="BodyText"/>
        <w:rPr>
          <w:rFonts w:ascii="Arial"/>
        </w:rPr>
      </w:pPr>
    </w:p>
    <w:p w14:paraId="79AACE0B" w14:textId="77777777" w:rsidR="007933DB" w:rsidRDefault="007933DB">
      <w:pPr>
        <w:pStyle w:val="BodyText"/>
        <w:rPr>
          <w:rFonts w:ascii="Arial"/>
        </w:rPr>
      </w:pPr>
    </w:p>
    <w:p w14:paraId="28AF6F50" w14:textId="77777777" w:rsidR="007933DB" w:rsidRDefault="007933DB">
      <w:pPr>
        <w:pStyle w:val="BodyText"/>
        <w:rPr>
          <w:rFonts w:ascii="Arial"/>
        </w:rPr>
      </w:pPr>
    </w:p>
    <w:p w14:paraId="6D4E1884" w14:textId="77777777" w:rsidR="007933DB" w:rsidRDefault="007933DB">
      <w:pPr>
        <w:pStyle w:val="BodyText"/>
        <w:rPr>
          <w:rFonts w:ascii="Arial"/>
        </w:rPr>
      </w:pPr>
    </w:p>
    <w:p w14:paraId="680F7297" w14:textId="77777777" w:rsidR="007933DB" w:rsidRDefault="007933DB">
      <w:pPr>
        <w:pStyle w:val="BodyText"/>
        <w:rPr>
          <w:rFonts w:ascii="Arial"/>
        </w:rPr>
      </w:pPr>
    </w:p>
    <w:p w14:paraId="33AC07C3" w14:textId="77777777" w:rsidR="007933DB" w:rsidRDefault="007933DB">
      <w:pPr>
        <w:pStyle w:val="BodyText"/>
        <w:rPr>
          <w:rFonts w:ascii="Arial"/>
        </w:rPr>
      </w:pPr>
    </w:p>
    <w:p w14:paraId="69B295CF" w14:textId="77777777" w:rsidR="007933DB" w:rsidRDefault="007933DB">
      <w:pPr>
        <w:pStyle w:val="BodyText"/>
        <w:rPr>
          <w:rFonts w:ascii="Arial"/>
        </w:rPr>
      </w:pPr>
    </w:p>
    <w:p w14:paraId="032A1B77" w14:textId="77777777" w:rsidR="007933DB" w:rsidRDefault="007933DB">
      <w:pPr>
        <w:pStyle w:val="BodyText"/>
        <w:rPr>
          <w:rFonts w:ascii="Arial"/>
        </w:rPr>
      </w:pPr>
    </w:p>
    <w:p w14:paraId="016C61FA" w14:textId="77777777" w:rsidR="007933DB" w:rsidRDefault="007933DB">
      <w:pPr>
        <w:pStyle w:val="BodyText"/>
        <w:rPr>
          <w:rFonts w:ascii="Arial"/>
        </w:rPr>
      </w:pPr>
    </w:p>
    <w:p w14:paraId="35F75AB6" w14:textId="77777777" w:rsidR="00B073FD" w:rsidRDefault="00B073FD" w:rsidP="00876832">
      <w:pPr>
        <w:spacing w:before="56"/>
        <w:ind w:right="-571"/>
      </w:pPr>
    </w:p>
    <w:p w14:paraId="6D5FCD01" w14:textId="77777777" w:rsidR="00B073FD" w:rsidRDefault="00B073FD" w:rsidP="006065EF">
      <w:r>
        <w:br w:type="page"/>
      </w:r>
    </w:p>
    <w:p w14:paraId="0F4884BF" w14:textId="77777777" w:rsidR="00B073FD" w:rsidRDefault="00A55A6D">
      <w:r>
        <w:rPr>
          <w:noProof/>
        </w:rPr>
        <w:lastRenderedPageBreak/>
        <mc:AlternateContent>
          <mc:Choice Requires="wps">
            <w:drawing>
              <wp:anchor distT="0" distB="0" distL="114300" distR="114300" simplePos="0" relativeHeight="251779072" behindDoc="0" locked="0" layoutInCell="1" allowOverlap="1" wp14:anchorId="0D0F8E38" wp14:editId="28CFAC3F">
                <wp:simplePos x="0" y="0"/>
                <wp:positionH relativeFrom="column">
                  <wp:posOffset>-2507615</wp:posOffset>
                </wp:positionH>
                <wp:positionV relativeFrom="paragraph">
                  <wp:posOffset>923290</wp:posOffset>
                </wp:positionV>
                <wp:extent cx="142875" cy="142875"/>
                <wp:effectExtent l="19050" t="20320" r="38100" b="46355"/>
                <wp:wrapNone/>
                <wp:docPr id="289" name="Oval 3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42875"/>
                        </a:xfrm>
                        <a:prstGeom prst="ellipse">
                          <a:avLst/>
                        </a:prstGeom>
                        <a:solidFill>
                          <a:schemeClr val="dk1">
                            <a:lumMod val="100000"/>
                            <a:lumOff val="0"/>
                          </a:schemeClr>
                        </a:solidFill>
                        <a:ln w="38100">
                          <a:solidFill>
                            <a:schemeClr val="lt1">
                              <a:lumMod val="95000"/>
                              <a:lumOff val="0"/>
                            </a:schemeClr>
                          </a:solidFill>
                          <a:round/>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C07D7A" id="Oval 3131" o:spid="_x0000_s1026" style="position:absolute;margin-left:-197.45pt;margin-top:72.7pt;width:11.25pt;height:11.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" fillcolor="black [3200]" strokecolor="#f2f2f2 [3041]" strokeweight="3pt">
                <v:shadow on="t" color="#7f7f7f [1601]" opacity=".5" offset="1pt"/>
              </v:oval>
            </w:pict>
          </mc:Fallback>
        </mc:AlternateContent>
      </w:r>
      <w:r>
        <w:rPr>
          <w:noProof/>
        </w:rPr>
        <mc:AlternateContent>
          <mc:Choice Requires="wps">
            <w:drawing>
              <wp:anchor distT="45720" distB="45720" distL="114300" distR="114300" simplePos="0" relativeHeight="251776000" behindDoc="0" locked="0" layoutInCell="1" allowOverlap="1" wp14:anchorId="420FC5AD" wp14:editId="721F610D">
                <wp:simplePos x="0" y="0"/>
                <wp:positionH relativeFrom="column">
                  <wp:posOffset>-3175</wp:posOffset>
                </wp:positionH>
                <wp:positionV relativeFrom="paragraph">
                  <wp:posOffset>7318375</wp:posOffset>
                </wp:positionV>
                <wp:extent cx="2466340" cy="1210945"/>
                <wp:effectExtent l="6350" t="12700" r="13335" b="5080"/>
                <wp:wrapSquare wrapText="bothSides"/>
                <wp:docPr id="288" name="Text Box 3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1210945"/>
                        </a:xfrm>
                        <a:prstGeom prst="rect">
                          <a:avLst/>
                        </a:prstGeom>
                        <a:solidFill>
                          <a:srgbClr val="FFFFFF"/>
                        </a:solidFill>
                        <a:ln w="9525">
                          <a:solidFill>
                            <a:srgbClr val="000000"/>
                          </a:solidFill>
                          <a:miter lim="800000"/>
                          <a:headEnd/>
                          <a:tailEnd/>
                        </a:ln>
                      </wps:spPr>
                      <wps:txbx>
                        <w:txbxContent>
                          <w:p w14:paraId="72560A45" w14:textId="77777777" w:rsidR="0078712C" w:rsidRDefault="0078712C">
                            <w:r>
                              <w:t>KEY</w:t>
                            </w:r>
                          </w:p>
                          <w:p w14:paraId="69D4E988" w14:textId="77777777" w:rsidR="0078712C" w:rsidRDefault="0078712C">
                            <w:r>
                              <w:t xml:space="preserve">    Bethany</w:t>
                            </w:r>
                          </w:p>
                          <w:p w14:paraId="280FF8F9" w14:textId="77777777" w:rsidR="0078712C" w:rsidRDefault="0078712C"/>
                          <w:p w14:paraId="07CF37E3" w14:textId="77777777" w:rsidR="0078712C" w:rsidRDefault="0078712C">
                            <w:r>
                              <w:t xml:space="preserve">    Warr Acres</w:t>
                            </w:r>
                          </w:p>
                          <w:p w14:paraId="339FA142" w14:textId="77777777" w:rsidR="0078712C" w:rsidRPr="006065EF" w:rsidRDefault="0078712C">
                            <w:pPr>
                              <w:rPr>
                                <w:sz w:val="18"/>
                              </w:rPr>
                            </w:pPr>
                            <w:r>
                              <w:t xml:space="preserve">    </w:t>
                            </w:r>
                          </w:p>
                          <w:p w14:paraId="0DFA37BF" w14:textId="77777777" w:rsidR="0078712C" w:rsidRDefault="0078712C">
                            <w:r>
                              <w:t xml:space="preserve">    Oklahoma City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w14:anchorId="420FC5AD" id="Text Box 3128" o:spid="_x0000_s1062" type="#_x0000_t202" style="position:absolute;margin-left:-.25pt;margin-top:576.25pt;width:194.2pt;height:95.35pt;z-index:2517760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">
                <v:textbox>
                  <w:txbxContent>
                    <w:p w14:paraId="72560A45" w14:textId="77777777" w:rsidR="0078712C" w:rsidRDefault="0078712C">
                      <w:r>
                        <w:t>KEY</w:t>
                      </w:r>
                    </w:p>
                    <w:p w14:paraId="69D4E988" w14:textId="77777777" w:rsidR="0078712C" w:rsidRDefault="0078712C">
                      <w:r>
                        <w:t xml:space="preserve">    Bethany</w:t>
                      </w:r>
                    </w:p>
                    <w:p w14:paraId="280FF8F9" w14:textId="77777777" w:rsidR="0078712C" w:rsidRDefault="0078712C"/>
                    <w:p w14:paraId="07CF37E3" w14:textId="77777777" w:rsidR="0078712C" w:rsidRDefault="0078712C">
                      <w:r>
                        <w:t xml:space="preserve">    Warr Acres</w:t>
                      </w:r>
                    </w:p>
                    <w:p w14:paraId="339FA142" w14:textId="77777777" w:rsidR="0078712C" w:rsidRPr="006065EF" w:rsidRDefault="0078712C">
                      <w:pPr>
                        <w:rPr>
                          <w:sz w:val="18"/>
                        </w:rPr>
                      </w:pPr>
                      <w:r>
                        <w:t xml:space="preserve">    </w:t>
                      </w:r>
                    </w:p>
                    <w:p w14:paraId="0DFA37BF" w14:textId="77777777" w:rsidR="0078712C" w:rsidRDefault="0078712C">
                      <w:r>
                        <w:t xml:space="preserve">    Oklahoma City</w:t>
                      </w:r>
                    </w:p>
                  </w:txbxContent>
                </v:textbox>
                <w10:wrap type="square"/>
              </v:shape>
            </w:pict>
          </mc:Fallback>
        </mc:AlternateContent>
      </w:r>
      <w:r>
        <w:rPr>
          <w:noProof/>
        </w:rPr>
        <mc:AlternateContent>
          <mc:Choice Requires="wps">
            <w:drawing>
              <wp:anchor distT="0" distB="0" distL="114300" distR="114300" simplePos="0" relativeHeight="251778048" behindDoc="0" locked="0" layoutInCell="1" allowOverlap="1" wp14:anchorId="38DB1C72" wp14:editId="48DF0A78">
                <wp:simplePos x="0" y="0"/>
                <wp:positionH relativeFrom="column">
                  <wp:posOffset>-2443480</wp:posOffset>
                </wp:positionH>
                <wp:positionV relativeFrom="paragraph">
                  <wp:posOffset>591820</wp:posOffset>
                </wp:positionV>
                <wp:extent cx="90805" cy="142875"/>
                <wp:effectExtent l="6985" t="12700" r="6985" b="6350"/>
                <wp:wrapNone/>
                <wp:docPr id="287" name="Oval 3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4287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A5EE1CA" id="Oval 3130" o:spid="_x0000_s1026" style="position:absolute;margin-left:-192.4pt;margin-top:46.6pt;width:7.15pt;height:11.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" fillcolor="red"/>
            </w:pict>
          </mc:Fallback>
        </mc:AlternateContent>
      </w:r>
      <w:r>
        <w:rPr>
          <w:noProof/>
        </w:rPr>
        <mc:AlternateContent>
          <mc:Choice Requires="wps">
            <w:drawing>
              <wp:anchor distT="0" distB="0" distL="114300" distR="114300" simplePos="0" relativeHeight="251777024" behindDoc="0" locked="0" layoutInCell="1" allowOverlap="1" wp14:anchorId="2FA17B41" wp14:editId="61024866">
                <wp:simplePos x="0" y="0"/>
                <wp:positionH relativeFrom="column">
                  <wp:posOffset>-2455545</wp:posOffset>
                </wp:positionH>
                <wp:positionV relativeFrom="paragraph">
                  <wp:posOffset>318770</wp:posOffset>
                </wp:positionV>
                <wp:extent cx="90805" cy="130810"/>
                <wp:effectExtent l="13970" t="6350" r="9525" b="5715"/>
                <wp:wrapNone/>
                <wp:docPr id="286" name="Oval 3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30810"/>
                        </a:xfrm>
                        <a:prstGeom prst="ellipse">
                          <a:avLst/>
                        </a:prstGeom>
                        <a:solidFill>
                          <a:srgbClr val="0033CC"/>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A5B9844" id="Oval 3129" o:spid="_x0000_s1026" style="position:absolute;margin-left:-193.35pt;margin-top:25.1pt;width:7.15pt;height:10.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" fillcolor="#03c"/>
            </w:pict>
          </mc:Fallback>
        </mc:AlternateContent>
      </w:r>
      <w:r w:rsidR="006065EF">
        <w:rPr>
          <w:noProof/>
        </w:rPr>
        <w:drawing>
          <wp:anchor distT="0" distB="0" distL="114300" distR="114300" simplePos="0" relativeHeight="251661824" behindDoc="1" locked="0" layoutInCell="1" allowOverlap="1" wp14:anchorId="2FA05E74" wp14:editId="3654431C">
            <wp:simplePos x="0" y="0"/>
            <wp:positionH relativeFrom="margin">
              <wp:posOffset>-518795</wp:posOffset>
            </wp:positionH>
            <wp:positionV relativeFrom="margin">
              <wp:posOffset>3175</wp:posOffset>
            </wp:positionV>
            <wp:extent cx="7379970" cy="7232015"/>
            <wp:effectExtent l="0" t="0" r="0" b="0"/>
            <wp:wrapTight wrapText="bothSides">
              <wp:wrapPolygon edited="0">
                <wp:start x="0" y="0"/>
                <wp:lineTo x="0" y="21564"/>
                <wp:lineTo x="21522" y="21564"/>
                <wp:lineTo x="2152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Outdoor Sirens.JPG"/>
                    <pic:cNvPicPr/>
                  </pic:nvPicPr>
                  <pic:blipFill>
                    <a:blip r:embed="rId358">
                      <a:extLst>
                        <a:ext uri="{28A0092B-C50C-407E-A947-70E740481C1C}">
                          <a14:useLocalDpi xmlns:a14="http://schemas.microsoft.com/office/drawing/2010/main" val="0"/>
                        </a:ext>
                      </a:extLst>
                    </a:blip>
                    <a:stretch>
                      <a:fillRect/>
                    </a:stretch>
                  </pic:blipFill>
                  <pic:spPr>
                    <a:xfrm>
                      <a:off x="0" y="0"/>
                      <a:ext cx="7379970" cy="72320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72928" behindDoc="0" locked="0" layoutInCell="1" allowOverlap="1" wp14:anchorId="599F6123" wp14:editId="525E5EFE">
                <wp:simplePos x="0" y="0"/>
                <wp:positionH relativeFrom="column">
                  <wp:posOffset>-603250</wp:posOffset>
                </wp:positionH>
                <wp:positionV relativeFrom="paragraph">
                  <wp:posOffset>-415925</wp:posOffset>
                </wp:positionV>
                <wp:extent cx="4749800" cy="307340"/>
                <wp:effectExtent l="0" t="3175" r="3175" b="3810"/>
                <wp:wrapSquare wrapText="bothSides"/>
                <wp:docPr id="285" name="Text Box 3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800"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11274" w14:textId="77777777" w:rsidR="0078712C" w:rsidRPr="006065EF" w:rsidRDefault="0078712C" w:rsidP="006065EF">
                            <w:pPr>
                              <w:rPr>
                                <w:b/>
                                <w:sz w:val="28"/>
                              </w:rPr>
                            </w:pPr>
                            <w:r w:rsidRPr="006065EF">
                              <w:rPr>
                                <w:b/>
                                <w:sz w:val="28"/>
                              </w:rPr>
                              <w:t>Outdoor Warning Devices</w:t>
                            </w:r>
                            <w:r>
                              <w:rPr>
                                <w:b/>
                                <w:sz w:val="28"/>
                              </w:rPr>
                              <w:t xml:space="preserve"> bordering </w:t>
                            </w:r>
                            <w:proofErr w:type="gramStart"/>
                            <w:r>
                              <w:rPr>
                                <w:b/>
                                <w:sz w:val="28"/>
                              </w:rPr>
                              <w:t>Bethany</w:t>
                            </w:r>
                            <w:proofErr w:type="gramEnd"/>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99F6123" id="Text Box 3127" o:spid="_x0000_s1063" type="#_x0000_t202" style="position:absolute;margin-left:-47.5pt;margin-top:-32.75pt;width:374pt;height:24.2pt;z-index:25177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" stroked="f">
                <v:textbox style="mso-fit-shape-to-text:t">
                  <w:txbxContent>
                    <w:p w14:paraId="5A611274" w14:textId="77777777" w:rsidR="0078712C" w:rsidRPr="006065EF" w:rsidRDefault="0078712C" w:rsidP="006065EF">
                      <w:pPr>
                        <w:rPr>
                          <w:b/>
                          <w:sz w:val="28"/>
                        </w:rPr>
                      </w:pPr>
                      <w:r w:rsidRPr="006065EF">
                        <w:rPr>
                          <w:b/>
                          <w:sz w:val="28"/>
                        </w:rPr>
                        <w:t>Outdoor Warning Devices</w:t>
                      </w:r>
                      <w:r>
                        <w:rPr>
                          <w:b/>
                          <w:sz w:val="28"/>
                        </w:rPr>
                        <w:t xml:space="preserve"> bordering </w:t>
                      </w:r>
                      <w:proofErr w:type="gramStart"/>
                      <w:r>
                        <w:rPr>
                          <w:b/>
                          <w:sz w:val="28"/>
                        </w:rPr>
                        <w:t>Bethany</w:t>
                      </w:r>
                      <w:proofErr w:type="gramEnd"/>
                    </w:p>
                  </w:txbxContent>
                </v:textbox>
                <w10:wrap type="square"/>
              </v:shape>
            </w:pict>
          </mc:Fallback>
        </mc:AlternateContent>
      </w:r>
      <w:r w:rsidR="00B073FD">
        <w:br w:type="page"/>
      </w:r>
    </w:p>
    <w:p w14:paraId="6C193DB8" w14:textId="77777777" w:rsidR="007933DB" w:rsidRPr="007219A9" w:rsidRDefault="007933DB">
      <w:pPr>
        <w:spacing w:before="56"/>
        <w:ind w:left="1"/>
        <w:jc w:val="center"/>
      </w:pPr>
    </w:p>
    <w:p w14:paraId="1F61ADBD" w14:textId="77777777" w:rsidR="007933DB" w:rsidRDefault="007933DB">
      <w:pPr>
        <w:pStyle w:val="BodyText"/>
        <w:rPr>
          <w:rFonts w:ascii="Calibri"/>
          <w:sz w:val="22"/>
        </w:rPr>
      </w:pPr>
    </w:p>
    <w:p w14:paraId="0152E2BD" w14:textId="77777777" w:rsidR="007933DB" w:rsidRDefault="007933DB">
      <w:pPr>
        <w:pStyle w:val="BodyText"/>
        <w:rPr>
          <w:rFonts w:ascii="Calibri"/>
          <w:sz w:val="22"/>
        </w:rPr>
      </w:pPr>
    </w:p>
    <w:p w14:paraId="63D10D2D" w14:textId="77777777" w:rsidR="007933DB" w:rsidRDefault="007933DB">
      <w:pPr>
        <w:pStyle w:val="BodyText"/>
        <w:rPr>
          <w:rFonts w:ascii="Calibri"/>
          <w:sz w:val="22"/>
        </w:rPr>
      </w:pPr>
    </w:p>
    <w:p w14:paraId="65F3711B" w14:textId="77777777" w:rsidR="007933DB" w:rsidRDefault="007933DB">
      <w:pPr>
        <w:pStyle w:val="BodyText"/>
        <w:rPr>
          <w:rFonts w:ascii="Calibri"/>
          <w:sz w:val="22"/>
        </w:rPr>
      </w:pPr>
    </w:p>
    <w:p w14:paraId="4747047B" w14:textId="77777777" w:rsidR="007933DB" w:rsidRDefault="007933DB">
      <w:pPr>
        <w:pStyle w:val="BodyText"/>
        <w:rPr>
          <w:rFonts w:ascii="Calibri"/>
          <w:sz w:val="22"/>
        </w:rPr>
      </w:pPr>
    </w:p>
    <w:p w14:paraId="0A83BD33" w14:textId="77777777" w:rsidR="007933DB" w:rsidRDefault="007933DB">
      <w:pPr>
        <w:pStyle w:val="BodyText"/>
        <w:rPr>
          <w:rFonts w:ascii="Calibri"/>
          <w:sz w:val="22"/>
        </w:rPr>
      </w:pPr>
    </w:p>
    <w:p w14:paraId="7AFE112F" w14:textId="77777777" w:rsidR="007933DB" w:rsidRDefault="007933DB">
      <w:pPr>
        <w:pStyle w:val="BodyText"/>
        <w:rPr>
          <w:rFonts w:ascii="Calibri"/>
          <w:sz w:val="22"/>
        </w:rPr>
      </w:pPr>
    </w:p>
    <w:p w14:paraId="7FE63919" w14:textId="77777777" w:rsidR="007933DB" w:rsidRDefault="007933DB">
      <w:pPr>
        <w:pStyle w:val="BodyText"/>
        <w:rPr>
          <w:rFonts w:ascii="Calibri"/>
          <w:sz w:val="22"/>
        </w:rPr>
      </w:pPr>
    </w:p>
    <w:p w14:paraId="3E296C31" w14:textId="77777777" w:rsidR="007933DB" w:rsidRDefault="007933DB">
      <w:pPr>
        <w:pStyle w:val="BodyText"/>
        <w:rPr>
          <w:rFonts w:ascii="Calibri"/>
          <w:sz w:val="22"/>
        </w:rPr>
      </w:pPr>
    </w:p>
    <w:p w14:paraId="5628743C" w14:textId="77777777" w:rsidR="007933DB" w:rsidRDefault="007933DB">
      <w:pPr>
        <w:pStyle w:val="BodyText"/>
        <w:rPr>
          <w:rFonts w:ascii="Calibri"/>
          <w:sz w:val="22"/>
        </w:rPr>
      </w:pPr>
    </w:p>
    <w:p w14:paraId="68FFF2DE" w14:textId="77777777" w:rsidR="007933DB" w:rsidRDefault="007933DB">
      <w:pPr>
        <w:pStyle w:val="BodyText"/>
        <w:rPr>
          <w:rFonts w:ascii="Calibri"/>
          <w:sz w:val="22"/>
        </w:rPr>
      </w:pPr>
    </w:p>
    <w:p w14:paraId="3E151D05" w14:textId="77777777" w:rsidR="007933DB" w:rsidRDefault="007933DB">
      <w:pPr>
        <w:pStyle w:val="BodyText"/>
        <w:rPr>
          <w:rFonts w:ascii="Calibri"/>
          <w:sz w:val="22"/>
        </w:rPr>
      </w:pPr>
    </w:p>
    <w:p w14:paraId="4B0711A5" w14:textId="77777777" w:rsidR="007933DB" w:rsidRDefault="007933DB">
      <w:pPr>
        <w:pStyle w:val="BodyText"/>
        <w:rPr>
          <w:rFonts w:ascii="Calibri"/>
          <w:sz w:val="22"/>
        </w:rPr>
      </w:pPr>
    </w:p>
    <w:p w14:paraId="693CD60F" w14:textId="77777777" w:rsidR="007933DB" w:rsidRDefault="007933DB">
      <w:pPr>
        <w:pStyle w:val="BodyText"/>
        <w:rPr>
          <w:rFonts w:ascii="Calibri"/>
          <w:sz w:val="22"/>
        </w:rPr>
      </w:pPr>
    </w:p>
    <w:p w14:paraId="5DECE599" w14:textId="77777777" w:rsidR="007933DB" w:rsidRDefault="007933DB">
      <w:pPr>
        <w:pStyle w:val="BodyText"/>
        <w:rPr>
          <w:rFonts w:ascii="Calibri"/>
          <w:sz w:val="22"/>
        </w:rPr>
      </w:pPr>
    </w:p>
    <w:p w14:paraId="64310ADA" w14:textId="77777777" w:rsidR="00B073FD" w:rsidRDefault="00B073FD" w:rsidP="00B073FD">
      <w:pPr>
        <w:spacing w:before="56"/>
        <w:ind w:left="1" w:right="-571"/>
        <w:jc w:val="center"/>
      </w:pPr>
    </w:p>
    <w:p w14:paraId="487A3918" w14:textId="77777777" w:rsidR="00B073FD" w:rsidRDefault="00B073FD" w:rsidP="00876832">
      <w:pPr>
        <w:spacing w:before="56"/>
        <w:ind w:left="1" w:right="-571"/>
      </w:pPr>
    </w:p>
    <w:p w14:paraId="13ED16C7" w14:textId="77777777" w:rsidR="007933DB" w:rsidRDefault="007933DB">
      <w:pPr>
        <w:pStyle w:val="BodyText"/>
        <w:rPr>
          <w:rFonts w:ascii="Calibri"/>
          <w:sz w:val="22"/>
        </w:rPr>
      </w:pPr>
    </w:p>
    <w:p w14:paraId="098F8798" w14:textId="77777777" w:rsidR="00B073FD" w:rsidRDefault="00B073FD">
      <w:pPr>
        <w:pStyle w:val="BodyText"/>
        <w:rPr>
          <w:rFonts w:ascii="Calibri"/>
          <w:sz w:val="22"/>
        </w:rPr>
      </w:pPr>
    </w:p>
    <w:p w14:paraId="625187A4" w14:textId="77777777" w:rsidR="007933DB" w:rsidRDefault="007933DB">
      <w:pPr>
        <w:pStyle w:val="BodyText"/>
        <w:rPr>
          <w:rFonts w:ascii="Calibri"/>
          <w:sz w:val="22"/>
        </w:rPr>
      </w:pPr>
    </w:p>
    <w:p w14:paraId="6CCD8BF9" w14:textId="77777777" w:rsidR="007933DB" w:rsidRDefault="007933DB">
      <w:pPr>
        <w:pStyle w:val="BodyText"/>
        <w:rPr>
          <w:rFonts w:ascii="Calibri"/>
          <w:sz w:val="22"/>
        </w:rPr>
      </w:pPr>
    </w:p>
    <w:p w14:paraId="247FB0CA" w14:textId="77777777" w:rsidR="007933DB" w:rsidRDefault="007933DB">
      <w:pPr>
        <w:pStyle w:val="BodyText"/>
        <w:rPr>
          <w:rFonts w:ascii="Calibri"/>
          <w:sz w:val="22"/>
        </w:rPr>
      </w:pPr>
    </w:p>
    <w:p w14:paraId="51AE0D6C" w14:textId="77777777" w:rsidR="007933DB" w:rsidRDefault="007933DB">
      <w:pPr>
        <w:pStyle w:val="BodyText"/>
        <w:rPr>
          <w:rFonts w:ascii="Calibri"/>
          <w:sz w:val="22"/>
        </w:rPr>
      </w:pPr>
    </w:p>
    <w:p w14:paraId="1D45D27C" w14:textId="77777777" w:rsidR="007933DB" w:rsidRDefault="007933DB">
      <w:pPr>
        <w:pStyle w:val="BodyText"/>
        <w:rPr>
          <w:rFonts w:ascii="Calibri"/>
          <w:sz w:val="22"/>
        </w:rPr>
      </w:pPr>
    </w:p>
    <w:p w14:paraId="1AA8A841" w14:textId="77777777" w:rsidR="007933DB" w:rsidRDefault="007933DB">
      <w:pPr>
        <w:pStyle w:val="BodyText"/>
        <w:rPr>
          <w:rFonts w:ascii="Calibri"/>
          <w:sz w:val="22"/>
        </w:rPr>
      </w:pPr>
    </w:p>
    <w:p w14:paraId="534B8AD9" w14:textId="77777777" w:rsidR="007933DB" w:rsidRDefault="007933DB">
      <w:pPr>
        <w:pStyle w:val="BodyText"/>
        <w:rPr>
          <w:rFonts w:ascii="Calibri"/>
          <w:sz w:val="22"/>
        </w:rPr>
      </w:pPr>
    </w:p>
    <w:p w14:paraId="141A7A61" w14:textId="77777777" w:rsidR="007933DB" w:rsidRDefault="007933DB">
      <w:pPr>
        <w:pStyle w:val="BodyText"/>
        <w:rPr>
          <w:rFonts w:ascii="Calibri"/>
          <w:sz w:val="22"/>
        </w:rPr>
      </w:pPr>
    </w:p>
    <w:p w14:paraId="56D5A305" w14:textId="77777777" w:rsidR="007933DB" w:rsidRDefault="007933DB">
      <w:pPr>
        <w:pStyle w:val="BodyText"/>
        <w:rPr>
          <w:rFonts w:ascii="Calibri"/>
          <w:sz w:val="22"/>
        </w:rPr>
      </w:pPr>
    </w:p>
    <w:p w14:paraId="5CDBD11B" w14:textId="77777777" w:rsidR="007933DB" w:rsidRDefault="007933DB">
      <w:pPr>
        <w:pStyle w:val="BodyText"/>
        <w:rPr>
          <w:rFonts w:ascii="Calibri"/>
          <w:sz w:val="22"/>
        </w:rPr>
      </w:pPr>
    </w:p>
    <w:p w14:paraId="77F1CDED" w14:textId="77777777" w:rsidR="007933DB" w:rsidRDefault="007933DB">
      <w:pPr>
        <w:pStyle w:val="BodyText"/>
        <w:rPr>
          <w:rFonts w:ascii="Calibri"/>
          <w:sz w:val="22"/>
        </w:rPr>
      </w:pPr>
    </w:p>
    <w:p w14:paraId="1275E421" w14:textId="77777777" w:rsidR="007933DB" w:rsidRDefault="007933DB">
      <w:pPr>
        <w:pStyle w:val="BodyText"/>
        <w:rPr>
          <w:rFonts w:ascii="Calibri"/>
          <w:sz w:val="22"/>
        </w:rPr>
      </w:pPr>
    </w:p>
    <w:p w14:paraId="4FBD702C" w14:textId="77777777" w:rsidR="007933DB" w:rsidRDefault="007933DB">
      <w:pPr>
        <w:pStyle w:val="BodyText"/>
        <w:rPr>
          <w:rFonts w:ascii="Calibri"/>
          <w:sz w:val="22"/>
        </w:rPr>
      </w:pPr>
    </w:p>
    <w:p w14:paraId="31852BF1" w14:textId="77777777" w:rsidR="007933DB" w:rsidRDefault="007933DB">
      <w:pPr>
        <w:pStyle w:val="BodyText"/>
        <w:spacing w:before="12"/>
        <w:rPr>
          <w:rFonts w:ascii="Calibri"/>
          <w:sz w:val="17"/>
        </w:rPr>
      </w:pPr>
    </w:p>
    <w:p w14:paraId="5CF37BDD" w14:textId="77777777" w:rsidR="00B073FD" w:rsidRDefault="00B073FD" w:rsidP="00B073FD">
      <w:pPr>
        <w:spacing w:before="78"/>
        <w:rPr>
          <w:b/>
          <w:i/>
          <w:color w:val="003365"/>
          <w:sz w:val="24"/>
        </w:rPr>
      </w:pPr>
      <w:bookmarkStart w:id="28" w:name="Annex_D_-_Emergency_Public_Info_with_App"/>
      <w:bookmarkEnd w:id="28"/>
    </w:p>
    <w:p w14:paraId="03E3B9C9" w14:textId="77777777" w:rsidR="00B073FD" w:rsidRDefault="00B073FD" w:rsidP="00B073FD">
      <w:pPr>
        <w:spacing w:before="78"/>
        <w:rPr>
          <w:b/>
          <w:i/>
          <w:color w:val="003365"/>
          <w:sz w:val="24"/>
        </w:rPr>
      </w:pPr>
    </w:p>
    <w:p w14:paraId="525B0818" w14:textId="77777777" w:rsidR="00B073FD" w:rsidRDefault="00B073FD" w:rsidP="00B073FD">
      <w:pPr>
        <w:spacing w:before="78"/>
        <w:rPr>
          <w:b/>
          <w:i/>
          <w:color w:val="003365"/>
          <w:sz w:val="24"/>
        </w:rPr>
      </w:pPr>
    </w:p>
    <w:p w14:paraId="095263C7" w14:textId="77777777" w:rsidR="00B073FD" w:rsidRDefault="00B073FD" w:rsidP="00B073FD">
      <w:pPr>
        <w:spacing w:before="78"/>
        <w:rPr>
          <w:b/>
          <w:i/>
          <w:color w:val="003365"/>
          <w:sz w:val="24"/>
        </w:rPr>
      </w:pPr>
    </w:p>
    <w:p w14:paraId="38CA81B7" w14:textId="77777777" w:rsidR="00B073FD" w:rsidRDefault="00B073FD" w:rsidP="00B073FD">
      <w:pPr>
        <w:spacing w:before="78"/>
        <w:rPr>
          <w:b/>
          <w:i/>
          <w:color w:val="003365"/>
          <w:sz w:val="24"/>
        </w:rPr>
      </w:pPr>
    </w:p>
    <w:p w14:paraId="4BDF1AB4" w14:textId="77777777" w:rsidR="00B073FD" w:rsidRDefault="00B073FD" w:rsidP="00B073FD">
      <w:pPr>
        <w:spacing w:before="78"/>
        <w:rPr>
          <w:b/>
          <w:i/>
          <w:color w:val="003365"/>
          <w:sz w:val="24"/>
        </w:rPr>
      </w:pPr>
    </w:p>
    <w:p w14:paraId="49104155" w14:textId="77777777" w:rsidR="00B073FD" w:rsidRDefault="00B073FD" w:rsidP="00B073FD">
      <w:pPr>
        <w:spacing w:before="78"/>
        <w:rPr>
          <w:b/>
          <w:i/>
          <w:color w:val="003365"/>
          <w:sz w:val="24"/>
        </w:rPr>
      </w:pPr>
    </w:p>
    <w:p w14:paraId="0FA740D5" w14:textId="77777777" w:rsidR="00B073FD" w:rsidRDefault="00B073FD" w:rsidP="00B073FD">
      <w:pPr>
        <w:spacing w:before="78"/>
        <w:rPr>
          <w:b/>
          <w:i/>
          <w:color w:val="003365"/>
          <w:sz w:val="24"/>
        </w:rPr>
      </w:pPr>
    </w:p>
    <w:p w14:paraId="1E6EF4E3" w14:textId="77777777" w:rsidR="00B073FD" w:rsidRDefault="00B073FD" w:rsidP="00B073FD">
      <w:pPr>
        <w:spacing w:before="78"/>
        <w:rPr>
          <w:b/>
          <w:i/>
          <w:color w:val="003365"/>
          <w:sz w:val="24"/>
        </w:rPr>
      </w:pPr>
    </w:p>
    <w:p w14:paraId="21B56336" w14:textId="77777777" w:rsidR="00B073FD" w:rsidRDefault="00B073FD" w:rsidP="00B073FD">
      <w:pPr>
        <w:spacing w:before="78"/>
        <w:rPr>
          <w:b/>
          <w:i/>
          <w:color w:val="003365"/>
          <w:sz w:val="24"/>
        </w:rPr>
      </w:pPr>
    </w:p>
    <w:p w14:paraId="46ABD1AE" w14:textId="77777777" w:rsidR="00B073FD" w:rsidRDefault="00B073FD" w:rsidP="00B073FD">
      <w:pPr>
        <w:spacing w:before="78"/>
        <w:rPr>
          <w:b/>
          <w:i/>
          <w:color w:val="003365"/>
          <w:sz w:val="24"/>
        </w:rPr>
      </w:pPr>
    </w:p>
    <w:p w14:paraId="4897C97E" w14:textId="77777777" w:rsidR="00B2635F" w:rsidRDefault="00B2635F" w:rsidP="00B073FD">
      <w:pPr>
        <w:spacing w:before="78"/>
        <w:rPr>
          <w:b/>
          <w:i/>
          <w:color w:val="003365"/>
          <w:sz w:val="24"/>
        </w:rPr>
      </w:pPr>
    </w:p>
    <w:p w14:paraId="0219B2FB" w14:textId="77777777" w:rsidR="007933DB" w:rsidRDefault="00847058" w:rsidP="00B073FD">
      <w:pPr>
        <w:spacing w:before="78"/>
        <w:rPr>
          <w:b/>
          <w:i/>
          <w:sz w:val="24"/>
        </w:rPr>
      </w:pPr>
      <w:r>
        <w:rPr>
          <w:b/>
          <w:i/>
          <w:color w:val="003365"/>
          <w:sz w:val="24"/>
        </w:rPr>
        <w:lastRenderedPageBreak/>
        <w:t>Annex</w:t>
      </w:r>
      <w:r>
        <w:rPr>
          <w:b/>
          <w:i/>
          <w:color w:val="003365"/>
          <w:spacing w:val="-5"/>
          <w:sz w:val="24"/>
        </w:rPr>
        <w:t xml:space="preserve"> </w:t>
      </w:r>
      <w:r>
        <w:rPr>
          <w:b/>
          <w:i/>
          <w:color w:val="003365"/>
          <w:sz w:val="24"/>
        </w:rPr>
        <w:t>D</w:t>
      </w:r>
    </w:p>
    <w:p w14:paraId="2EF3F03F" w14:textId="66695387" w:rsidR="007933DB" w:rsidRPr="00B073FD" w:rsidRDefault="00A55A6D" w:rsidP="00B073FD">
      <w:pPr>
        <w:pStyle w:val="BodyText"/>
        <w:spacing w:before="5"/>
        <w:rPr>
          <w:b/>
          <w:i/>
          <w:sz w:val="30"/>
        </w:rPr>
        <w:sectPr w:rsidR="007933DB" w:rsidRPr="00B073FD" w:rsidSect="00204356">
          <w:footerReference w:type="default" r:id="rId359"/>
          <w:pgSz w:w="12240" w:h="15840"/>
          <w:pgMar w:top="1360" w:right="1140" w:bottom="720" w:left="1340" w:header="0" w:footer="523" w:gutter="0"/>
          <w:cols w:space="720"/>
        </w:sectPr>
      </w:pPr>
      <w:r>
        <w:rPr>
          <w:noProof/>
          <w:sz w:val="2"/>
        </w:rPr>
        <mc:AlternateContent>
          <mc:Choice Requires="wpg">
            <w:drawing>
              <wp:anchor distT="0" distB="0" distL="114300" distR="114300" simplePos="0" relativeHeight="251765760" behindDoc="1" locked="0" layoutInCell="1" allowOverlap="1" wp14:anchorId="096F29F7" wp14:editId="08A9AD98">
                <wp:simplePos x="0" y="0"/>
                <wp:positionH relativeFrom="column">
                  <wp:posOffset>-107950</wp:posOffset>
                </wp:positionH>
                <wp:positionV relativeFrom="paragraph">
                  <wp:posOffset>257175</wp:posOffset>
                </wp:positionV>
                <wp:extent cx="6162040" cy="55880"/>
                <wp:effectExtent l="0" t="0" r="635" b="0"/>
                <wp:wrapTight wrapText="bothSides">
                  <wp:wrapPolygon edited="0">
                    <wp:start x="-33" y="7118"/>
                    <wp:lineTo x="-33" y="10800"/>
                    <wp:lineTo x="21633" y="10800"/>
                    <wp:lineTo x="21633" y="7118"/>
                    <wp:lineTo x="-33" y="7118"/>
                  </wp:wrapPolygon>
                </wp:wrapTight>
                <wp:docPr id="283" name="Group 1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2040" cy="55880"/>
                          <a:chOff x="0" y="0"/>
                          <a:chExt cx="9195" cy="15"/>
                        </a:xfrm>
                      </wpg:grpSpPr>
                      <wps:wsp>
                        <wps:cNvPr id="284" name="Line 1106"/>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900394" id="Group 1105" o:spid="_x0000_s1026" style="position:absolute;margin-left:-8.5pt;margin-top:20.25pt;width:485.2pt;height:4.4pt;z-index:-251550720"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">
                <v:line id="Line 1106"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"/>
                <w10:wrap type="tight"/>
              </v:group>
            </w:pict>
          </mc:Fallback>
        </mc:AlternateContent>
      </w:r>
      <w:r w:rsidR="00B073FD">
        <w:rPr>
          <w:b/>
          <w:color w:val="003365"/>
          <w:sz w:val="28"/>
        </w:rPr>
        <w:t>EMERGENCY PUBLIC INFORMATIO</w:t>
      </w:r>
      <w:r w:rsidR="00EE69FB">
        <w:rPr>
          <w:b/>
          <w:color w:val="003365"/>
          <w:sz w:val="28"/>
        </w:rPr>
        <w:t>N</w:t>
      </w:r>
    </w:p>
    <w:p w14:paraId="5F54690B" w14:textId="77777777" w:rsidR="007933DB" w:rsidRDefault="00847058">
      <w:pPr>
        <w:spacing w:before="99" w:line="243" w:lineRule="exact"/>
        <w:ind w:left="460"/>
        <w:rPr>
          <w:b/>
          <w:sz w:val="20"/>
        </w:rPr>
      </w:pPr>
      <w:r>
        <w:rPr>
          <w:b/>
          <w:color w:val="003365"/>
          <w:sz w:val="20"/>
        </w:rPr>
        <w:t>PURPOSE</w:t>
      </w:r>
    </w:p>
    <w:p w14:paraId="444EB8C4" w14:textId="77777777" w:rsidR="007933DB" w:rsidRDefault="00847058">
      <w:pPr>
        <w:pStyle w:val="BodyText"/>
        <w:ind w:left="460" w:right="769"/>
      </w:pPr>
      <w:r>
        <w:t>This annex provides procedures for the effective collection, control, and dissemination of emergency public information. Long-term public educational efforts related to hazard awareness are also outlined in this annex.</w:t>
      </w:r>
    </w:p>
    <w:p w14:paraId="1B131504" w14:textId="77777777" w:rsidR="007933DB" w:rsidRDefault="007933DB">
      <w:pPr>
        <w:pStyle w:val="BodyText"/>
        <w:spacing w:before="11"/>
        <w:rPr>
          <w:sz w:val="19"/>
        </w:rPr>
      </w:pPr>
    </w:p>
    <w:p w14:paraId="4619FDD0" w14:textId="77777777" w:rsidR="007933DB" w:rsidRDefault="00847058">
      <w:pPr>
        <w:ind w:left="459"/>
        <w:rPr>
          <w:b/>
          <w:sz w:val="20"/>
        </w:rPr>
      </w:pPr>
      <w:r>
        <w:rPr>
          <w:b/>
          <w:color w:val="003365"/>
          <w:sz w:val="20"/>
        </w:rPr>
        <w:t>SITUATION AND ASSUMPTIONS</w:t>
      </w:r>
    </w:p>
    <w:p w14:paraId="6E2AF9B7" w14:textId="77777777" w:rsidR="007933DB" w:rsidRDefault="00847058">
      <w:pPr>
        <w:spacing w:before="1"/>
        <w:ind w:left="459" w:right="713"/>
        <w:rPr>
          <w:sz w:val="20"/>
        </w:rPr>
      </w:pPr>
      <w:r>
        <w:rPr>
          <w:sz w:val="20"/>
        </w:rPr>
        <w:t xml:space="preserve">The general public expects current and accurate information from the government during a disaster. </w:t>
      </w:r>
      <w:r>
        <w:rPr>
          <w:b/>
          <w:i/>
          <w:sz w:val="20"/>
        </w:rPr>
        <w:t xml:space="preserve">It can be expected that the public will seek useful information and instructions during an </w:t>
      </w:r>
      <w:proofErr w:type="gramStart"/>
      <w:r>
        <w:rPr>
          <w:b/>
          <w:i/>
          <w:sz w:val="20"/>
        </w:rPr>
        <w:t>emergency, and</w:t>
      </w:r>
      <w:proofErr w:type="gramEnd"/>
      <w:r>
        <w:rPr>
          <w:b/>
          <w:i/>
          <w:sz w:val="20"/>
        </w:rPr>
        <w:t xml:space="preserve"> will turn to whatever source they can find that is providing information. </w:t>
      </w:r>
      <w:r>
        <w:rPr>
          <w:sz w:val="20"/>
        </w:rPr>
        <w:t xml:space="preserve">Therefore, it is critical that the City of </w:t>
      </w:r>
      <w:r w:rsidR="004514A2">
        <w:rPr>
          <w:sz w:val="20"/>
        </w:rPr>
        <w:t>Bethany</w:t>
      </w:r>
      <w:r>
        <w:rPr>
          <w:sz w:val="20"/>
        </w:rPr>
        <w:t>, in partnership with state and federal agencies,</w:t>
      </w:r>
      <w:r>
        <w:rPr>
          <w:spacing w:val="-31"/>
          <w:sz w:val="20"/>
        </w:rPr>
        <w:t xml:space="preserve"> </w:t>
      </w:r>
      <w:r>
        <w:rPr>
          <w:sz w:val="20"/>
        </w:rPr>
        <w:t xml:space="preserve">provide the </w:t>
      </w:r>
      <w:proofErr w:type="gramStart"/>
      <w:r>
        <w:rPr>
          <w:sz w:val="20"/>
        </w:rPr>
        <w:t>public</w:t>
      </w:r>
      <w:proofErr w:type="gramEnd"/>
      <w:r>
        <w:rPr>
          <w:sz w:val="20"/>
        </w:rPr>
        <w:t xml:space="preserve"> accurate, timely and useful instructions throughout the emergency</w:t>
      </w:r>
      <w:r>
        <w:rPr>
          <w:spacing w:val="-30"/>
          <w:sz w:val="20"/>
        </w:rPr>
        <w:t xml:space="preserve"> </w:t>
      </w:r>
      <w:r>
        <w:rPr>
          <w:sz w:val="20"/>
        </w:rPr>
        <w:t>period.</w:t>
      </w:r>
    </w:p>
    <w:p w14:paraId="01BAC391" w14:textId="77777777" w:rsidR="007933DB" w:rsidRDefault="007933DB">
      <w:pPr>
        <w:pStyle w:val="BodyText"/>
        <w:spacing w:before="10"/>
        <w:rPr>
          <w:sz w:val="19"/>
        </w:rPr>
      </w:pPr>
    </w:p>
    <w:p w14:paraId="74ED3C4F" w14:textId="77777777" w:rsidR="007933DB" w:rsidRDefault="00847058">
      <w:pPr>
        <w:pStyle w:val="BodyText"/>
        <w:ind w:left="459" w:hanging="1"/>
      </w:pPr>
      <w:r>
        <w:t xml:space="preserve">Emergency information efforts will focus on specific event-related information. This information should generally </w:t>
      </w:r>
      <w:proofErr w:type="gramStart"/>
      <w:r>
        <w:t>be</w:t>
      </w:r>
      <w:proofErr w:type="gramEnd"/>
    </w:p>
    <w:p w14:paraId="4C2F8A1A" w14:textId="77777777" w:rsidR="007933DB" w:rsidRDefault="00847058">
      <w:pPr>
        <w:pStyle w:val="ListParagraph"/>
        <w:numPr>
          <w:ilvl w:val="2"/>
          <w:numId w:val="59"/>
        </w:numPr>
        <w:tabs>
          <w:tab w:val="left" w:pos="1179"/>
          <w:tab w:val="left" w:pos="1180"/>
        </w:tabs>
        <w:spacing w:line="243" w:lineRule="exact"/>
        <w:ind w:hanging="359"/>
        <w:rPr>
          <w:rFonts w:ascii="Symbol"/>
          <w:sz w:val="20"/>
        </w:rPr>
      </w:pPr>
      <w:r>
        <w:rPr>
          <w:sz w:val="20"/>
        </w:rPr>
        <w:t>Instructional and/or informational in</w:t>
      </w:r>
      <w:r>
        <w:rPr>
          <w:spacing w:val="-13"/>
          <w:sz w:val="20"/>
        </w:rPr>
        <w:t xml:space="preserve"> </w:t>
      </w:r>
      <w:proofErr w:type="gramStart"/>
      <w:r>
        <w:rPr>
          <w:sz w:val="20"/>
        </w:rPr>
        <w:t>nature;</w:t>
      </w:r>
      <w:proofErr w:type="gramEnd"/>
    </w:p>
    <w:p w14:paraId="56D1EB79" w14:textId="77777777" w:rsidR="007933DB" w:rsidRDefault="00847058">
      <w:pPr>
        <w:pStyle w:val="ListParagraph"/>
        <w:numPr>
          <w:ilvl w:val="2"/>
          <w:numId w:val="59"/>
        </w:numPr>
        <w:tabs>
          <w:tab w:val="left" w:pos="1179"/>
          <w:tab w:val="left" w:pos="1180"/>
        </w:tabs>
        <w:spacing w:line="244" w:lineRule="exact"/>
        <w:ind w:left="1179"/>
        <w:rPr>
          <w:rFonts w:ascii="Symbol"/>
          <w:sz w:val="20"/>
        </w:rPr>
      </w:pPr>
      <w:r>
        <w:rPr>
          <w:sz w:val="20"/>
        </w:rPr>
        <w:t>Periodic at regular</w:t>
      </w:r>
      <w:r>
        <w:rPr>
          <w:spacing w:val="-10"/>
          <w:sz w:val="20"/>
        </w:rPr>
        <w:t xml:space="preserve"> </w:t>
      </w:r>
      <w:proofErr w:type="gramStart"/>
      <w:r>
        <w:rPr>
          <w:sz w:val="20"/>
        </w:rPr>
        <w:t>intervals;</w:t>
      </w:r>
      <w:proofErr w:type="gramEnd"/>
    </w:p>
    <w:p w14:paraId="4E436D9A" w14:textId="77777777" w:rsidR="007933DB" w:rsidRDefault="00847058">
      <w:pPr>
        <w:pStyle w:val="ListParagraph"/>
        <w:numPr>
          <w:ilvl w:val="2"/>
          <w:numId w:val="59"/>
        </w:numPr>
        <w:tabs>
          <w:tab w:val="left" w:pos="1179"/>
          <w:tab w:val="left" w:pos="1180"/>
        </w:tabs>
        <w:ind w:left="1179"/>
        <w:rPr>
          <w:rFonts w:ascii="Symbol"/>
          <w:sz w:val="20"/>
        </w:rPr>
      </w:pPr>
      <w:r>
        <w:rPr>
          <w:sz w:val="20"/>
        </w:rPr>
        <w:t>Positive but</w:t>
      </w:r>
      <w:r>
        <w:rPr>
          <w:spacing w:val="-5"/>
          <w:sz w:val="20"/>
        </w:rPr>
        <w:t xml:space="preserve"> </w:t>
      </w:r>
      <w:r>
        <w:rPr>
          <w:sz w:val="20"/>
        </w:rPr>
        <w:t>truthful.</w:t>
      </w:r>
    </w:p>
    <w:p w14:paraId="0BD09553" w14:textId="77777777" w:rsidR="007933DB" w:rsidRDefault="007933DB">
      <w:pPr>
        <w:pStyle w:val="BodyText"/>
        <w:spacing w:before="9"/>
        <w:rPr>
          <w:sz w:val="19"/>
        </w:rPr>
      </w:pPr>
    </w:p>
    <w:p w14:paraId="5BFD459A" w14:textId="77777777" w:rsidR="007933DB" w:rsidRDefault="00847058">
      <w:pPr>
        <w:pStyle w:val="BodyText"/>
        <w:ind w:left="459" w:right="744"/>
      </w:pPr>
      <w:proofErr w:type="gramStart"/>
      <w:r>
        <w:t>Education</w:t>
      </w:r>
      <w:proofErr w:type="gramEnd"/>
      <w:r>
        <w:t xml:space="preserve"> efforts will be directed toward increasing public awareness about potential hazards and how people can deal with them.</w:t>
      </w:r>
    </w:p>
    <w:p w14:paraId="1E64047B" w14:textId="77777777" w:rsidR="007933DB" w:rsidRDefault="007933DB">
      <w:pPr>
        <w:pStyle w:val="BodyText"/>
      </w:pPr>
    </w:p>
    <w:p w14:paraId="7E0CACDC" w14:textId="77777777" w:rsidR="007933DB" w:rsidRDefault="00847058">
      <w:pPr>
        <w:pStyle w:val="BodyText"/>
        <w:ind w:left="459" w:right="643"/>
      </w:pPr>
      <w:r>
        <w:t>All information and education efforts will rely heavily on the cooperation of commercial media organizations. It can be assumed that the media will respond immediately to any disaster scene, with television expected to be broadcasting live video of the disaster within minutes, and that live video will be distributed worldwide.</w:t>
      </w:r>
    </w:p>
    <w:p w14:paraId="47506D61" w14:textId="77777777" w:rsidR="007933DB" w:rsidRDefault="007933DB">
      <w:pPr>
        <w:pStyle w:val="BodyText"/>
        <w:spacing w:before="10"/>
        <w:rPr>
          <w:sz w:val="19"/>
        </w:rPr>
      </w:pPr>
    </w:p>
    <w:p w14:paraId="73810D02" w14:textId="77777777" w:rsidR="007933DB" w:rsidRDefault="00847058">
      <w:pPr>
        <w:pStyle w:val="BodyText"/>
        <w:ind w:left="459" w:right="720"/>
      </w:pPr>
      <w:r>
        <w:t xml:space="preserve">The media will be requesting current and accurate information upon their arrival at the disaster. If information is not received in a timely and comprehensive manner, it can be expected that the media will turn to other sources that cannot be </w:t>
      </w:r>
      <w:proofErr w:type="gramStart"/>
      <w:r>
        <w:t>controlled, and</w:t>
      </w:r>
      <w:proofErr w:type="gramEnd"/>
      <w:r>
        <w:t xml:space="preserve"> may not have a requirement to provide accurate information. Again, it is critical that the City provide the media with accurate, timely, and comprehensive information throughout the emergency</w:t>
      </w:r>
      <w:r>
        <w:rPr>
          <w:spacing w:val="-13"/>
        </w:rPr>
        <w:t xml:space="preserve"> </w:t>
      </w:r>
      <w:r>
        <w:t>period.</w:t>
      </w:r>
    </w:p>
    <w:p w14:paraId="38DCFFB6" w14:textId="77777777" w:rsidR="007933DB" w:rsidRDefault="007933DB">
      <w:pPr>
        <w:pStyle w:val="BodyText"/>
        <w:spacing w:before="10"/>
        <w:rPr>
          <w:sz w:val="19"/>
        </w:rPr>
      </w:pPr>
    </w:p>
    <w:p w14:paraId="114AB7DF" w14:textId="77777777" w:rsidR="007933DB" w:rsidRDefault="00847058">
      <w:pPr>
        <w:pStyle w:val="BodyText"/>
        <w:ind w:left="460" w:right="697"/>
      </w:pPr>
      <w:r>
        <w:t xml:space="preserve">Social media not only allows for another channel of broadcasting messages to the public, but also for </w:t>
      </w:r>
      <w:proofErr w:type="gramStart"/>
      <w:r>
        <w:t>two way</w:t>
      </w:r>
      <w:proofErr w:type="gramEnd"/>
      <w:r>
        <w:t xml:space="preserve"> communication between the City and major stakeholder groups. Increasingly the public is turning to social media technologies to obtain up to date information during emergencies and to share data about the disaster in the form of geo data, text, pictures, video, or a combination of these media. Social media also can allow for greater situational awareness for emergency</w:t>
      </w:r>
      <w:r>
        <w:rPr>
          <w:spacing w:val="-33"/>
        </w:rPr>
        <w:t xml:space="preserve"> </w:t>
      </w:r>
      <w:r>
        <w:t>responders.</w:t>
      </w:r>
    </w:p>
    <w:p w14:paraId="7A7C95D0" w14:textId="77777777" w:rsidR="007933DB" w:rsidRDefault="00847058">
      <w:pPr>
        <w:pStyle w:val="BodyText"/>
        <w:ind w:left="460" w:right="1786"/>
      </w:pPr>
      <w:r>
        <w:t xml:space="preserve">While social media allows for many opportunities to engage in an effective conversation with stakeholders, it also holds many </w:t>
      </w:r>
      <w:proofErr w:type="gramStart"/>
      <w:r>
        <w:t>challenges</w:t>
      </w:r>
      <w:proofErr w:type="gramEnd"/>
    </w:p>
    <w:p w14:paraId="188C486C" w14:textId="77777777" w:rsidR="007933DB" w:rsidRDefault="007933DB">
      <w:pPr>
        <w:pStyle w:val="BodyText"/>
        <w:spacing w:before="2"/>
      </w:pPr>
    </w:p>
    <w:p w14:paraId="58C31473" w14:textId="77777777" w:rsidR="007933DB" w:rsidRDefault="00847058">
      <w:pPr>
        <w:pStyle w:val="BodyText"/>
        <w:ind w:left="459" w:right="882"/>
      </w:pPr>
      <w:r>
        <w:t>It can be expected that rumors and inaccurate information will surface very quickly after the onset of the emergency. The City must act swiftly to establish credibility and timeliness in the provision of accurate information to counteract these rumors.</w:t>
      </w:r>
    </w:p>
    <w:p w14:paraId="4EF468FA" w14:textId="77777777" w:rsidR="007933DB" w:rsidRDefault="007933DB">
      <w:pPr>
        <w:sectPr w:rsidR="007933DB" w:rsidSect="00204356">
          <w:type w:val="continuous"/>
          <w:pgSz w:w="12240" w:h="15840"/>
          <w:pgMar w:top="1500" w:right="1140" w:bottom="280" w:left="1340" w:header="720" w:footer="720" w:gutter="0"/>
          <w:cols w:space="720"/>
        </w:sectPr>
      </w:pPr>
    </w:p>
    <w:p w14:paraId="116C1990" w14:textId="77777777" w:rsidR="007933DB" w:rsidRDefault="00847058">
      <w:pPr>
        <w:spacing w:before="80" w:line="243" w:lineRule="exact"/>
        <w:ind w:left="460"/>
        <w:rPr>
          <w:b/>
          <w:sz w:val="20"/>
        </w:rPr>
      </w:pPr>
      <w:r>
        <w:rPr>
          <w:b/>
          <w:color w:val="003365"/>
          <w:sz w:val="20"/>
        </w:rPr>
        <w:lastRenderedPageBreak/>
        <w:t>CONCEPT OF OPERATIONS</w:t>
      </w:r>
    </w:p>
    <w:p w14:paraId="7B1D5B83" w14:textId="77777777" w:rsidR="007933DB" w:rsidRDefault="00847058">
      <w:pPr>
        <w:ind w:left="459" w:right="635"/>
        <w:rPr>
          <w:sz w:val="20"/>
        </w:rPr>
      </w:pPr>
      <w:r>
        <w:rPr>
          <w:b/>
          <w:i/>
          <w:sz w:val="20"/>
        </w:rPr>
        <w:t xml:space="preserve">Emergency public information activities in the City of </w:t>
      </w:r>
      <w:r w:rsidR="004514A2">
        <w:rPr>
          <w:b/>
          <w:i/>
          <w:sz w:val="20"/>
        </w:rPr>
        <w:t>Bethany</w:t>
      </w:r>
      <w:r>
        <w:rPr>
          <w:b/>
          <w:i/>
          <w:sz w:val="20"/>
        </w:rPr>
        <w:t xml:space="preserve"> will be the responsibility of the City department having Incident Command of the emergency. </w:t>
      </w:r>
      <w:r>
        <w:rPr>
          <w:sz w:val="20"/>
        </w:rPr>
        <w:t>This will likely be either the Fire or Police Departments. In addition, the City’s PIOs may assist with emergency public information efforts. Each of these departments have individuals (PIOs) tasked to public information efforts, and all of these individuals – from all departments – will work together in the provision of emergency public information.</w:t>
      </w:r>
    </w:p>
    <w:p w14:paraId="304CA541" w14:textId="77777777" w:rsidR="007933DB" w:rsidRDefault="007933DB">
      <w:pPr>
        <w:pStyle w:val="BodyText"/>
        <w:spacing w:before="11"/>
        <w:rPr>
          <w:sz w:val="19"/>
        </w:rPr>
      </w:pPr>
    </w:p>
    <w:p w14:paraId="076C816A" w14:textId="77777777" w:rsidR="007933DB" w:rsidRDefault="00847058">
      <w:pPr>
        <w:pStyle w:val="BodyText"/>
        <w:ind w:left="459" w:right="562"/>
      </w:pPr>
      <w:r>
        <w:t>When tasked by the Incident Commander, the PIOs will establish a joint information center (JIC) at or near the incident command post. This should be near to the information display of the CP is, to ensure that the PIOs are able to receive accurate and timely information.</w:t>
      </w:r>
    </w:p>
    <w:p w14:paraId="68AD67F8" w14:textId="77777777" w:rsidR="007933DB" w:rsidRDefault="007933DB">
      <w:pPr>
        <w:pStyle w:val="BodyText"/>
      </w:pPr>
    </w:p>
    <w:p w14:paraId="5F7A723A" w14:textId="77777777" w:rsidR="007933DB" w:rsidRDefault="00847058">
      <w:pPr>
        <w:pStyle w:val="BodyText"/>
        <w:ind w:left="459" w:right="485"/>
      </w:pPr>
      <w:r>
        <w:t xml:space="preserve">The PIOs will further establish a media </w:t>
      </w:r>
      <w:proofErr w:type="gramStart"/>
      <w:r>
        <w:t>area, and</w:t>
      </w:r>
      <w:proofErr w:type="gramEnd"/>
      <w:r>
        <w:t xml:space="preserve"> meet with the representatives from the media as needed. During a long-term event, a media briefing schedule will be established.</w:t>
      </w:r>
    </w:p>
    <w:p w14:paraId="777D12CD" w14:textId="77777777" w:rsidR="007933DB" w:rsidRDefault="007933DB">
      <w:pPr>
        <w:pStyle w:val="BodyText"/>
      </w:pPr>
    </w:p>
    <w:p w14:paraId="14474CB8" w14:textId="77777777" w:rsidR="007933DB" w:rsidRDefault="00847058">
      <w:pPr>
        <w:pStyle w:val="BodyText"/>
        <w:ind w:left="458" w:right="485"/>
      </w:pPr>
      <w:r>
        <w:t>During an event where a command post is not established or if the event is widespread, the PIOs may elect to establish the JIC at or near the Emergency Operations Center.</w:t>
      </w:r>
    </w:p>
    <w:p w14:paraId="0E56E745" w14:textId="77777777" w:rsidR="007933DB" w:rsidRDefault="007933DB">
      <w:pPr>
        <w:pStyle w:val="BodyText"/>
        <w:spacing w:before="10"/>
        <w:rPr>
          <w:sz w:val="19"/>
        </w:rPr>
      </w:pPr>
    </w:p>
    <w:p w14:paraId="36F2ECED" w14:textId="77777777" w:rsidR="007933DB" w:rsidRDefault="00847058">
      <w:pPr>
        <w:pStyle w:val="BodyText"/>
        <w:ind w:left="458" w:right="740"/>
      </w:pPr>
      <w:r>
        <w:t>All information released concerning the event will be via the JIC, after consultation with the IC and/or City Manager (EOC executive).</w:t>
      </w:r>
    </w:p>
    <w:p w14:paraId="2078160B" w14:textId="77777777" w:rsidR="007933DB" w:rsidRDefault="007933DB">
      <w:pPr>
        <w:pStyle w:val="BodyText"/>
        <w:rPr>
          <w:sz w:val="24"/>
        </w:rPr>
      </w:pPr>
    </w:p>
    <w:p w14:paraId="39F26496" w14:textId="77777777" w:rsidR="007933DB" w:rsidRDefault="00847058">
      <w:pPr>
        <w:spacing w:before="194" w:line="243" w:lineRule="exact"/>
        <w:ind w:left="458"/>
        <w:rPr>
          <w:b/>
          <w:sz w:val="20"/>
        </w:rPr>
      </w:pPr>
      <w:r>
        <w:rPr>
          <w:b/>
          <w:color w:val="003365"/>
          <w:sz w:val="20"/>
        </w:rPr>
        <w:t>TASK ORGANIZATION AND RESPONSIBILITIES</w:t>
      </w:r>
    </w:p>
    <w:p w14:paraId="23099800" w14:textId="77777777" w:rsidR="007933DB" w:rsidRDefault="00847058">
      <w:pPr>
        <w:pStyle w:val="BodyText"/>
        <w:ind w:left="458" w:right="1480"/>
      </w:pPr>
      <w:r>
        <w:t>The Police Chief, Fire Chief, and Economic Development Director each have responsibility to</w:t>
      </w:r>
    </w:p>
    <w:p w14:paraId="4218F2BE" w14:textId="77777777" w:rsidR="007933DB" w:rsidRDefault="00847058">
      <w:pPr>
        <w:pStyle w:val="ListParagraph"/>
        <w:numPr>
          <w:ilvl w:val="2"/>
          <w:numId w:val="59"/>
        </w:numPr>
        <w:tabs>
          <w:tab w:val="left" w:pos="1178"/>
          <w:tab w:val="left" w:pos="1179"/>
        </w:tabs>
        <w:spacing w:before="8" w:line="242" w:lineRule="exact"/>
        <w:ind w:right="1207"/>
        <w:rPr>
          <w:rFonts w:ascii="Symbol"/>
          <w:sz w:val="20"/>
        </w:rPr>
      </w:pPr>
      <w:r>
        <w:rPr>
          <w:sz w:val="20"/>
        </w:rPr>
        <w:t>Assign and provide proper training for Public Information Officers, both primary and</w:t>
      </w:r>
      <w:r>
        <w:rPr>
          <w:spacing w:val="-12"/>
          <w:sz w:val="20"/>
        </w:rPr>
        <w:t xml:space="preserve"> </w:t>
      </w:r>
      <w:proofErr w:type="gramStart"/>
      <w:r>
        <w:rPr>
          <w:sz w:val="20"/>
        </w:rPr>
        <w:t>secondary;</w:t>
      </w:r>
      <w:proofErr w:type="gramEnd"/>
    </w:p>
    <w:p w14:paraId="52254C72" w14:textId="77777777" w:rsidR="007933DB" w:rsidRDefault="00847058">
      <w:pPr>
        <w:pStyle w:val="ListParagraph"/>
        <w:numPr>
          <w:ilvl w:val="2"/>
          <w:numId w:val="59"/>
        </w:numPr>
        <w:tabs>
          <w:tab w:val="left" w:pos="1178"/>
          <w:tab w:val="left" w:pos="1179"/>
        </w:tabs>
        <w:spacing w:before="3" w:line="242" w:lineRule="exact"/>
        <w:ind w:right="493"/>
        <w:rPr>
          <w:rFonts w:ascii="Symbol"/>
          <w:sz w:val="20"/>
        </w:rPr>
      </w:pPr>
      <w:r>
        <w:rPr>
          <w:sz w:val="20"/>
        </w:rPr>
        <w:t>Implement policy establishing the PIO as the single official point of contact</w:t>
      </w:r>
      <w:r>
        <w:rPr>
          <w:spacing w:val="-29"/>
          <w:sz w:val="20"/>
        </w:rPr>
        <w:t xml:space="preserve"> </w:t>
      </w:r>
      <w:r>
        <w:rPr>
          <w:sz w:val="20"/>
        </w:rPr>
        <w:t>for the media during an</w:t>
      </w:r>
      <w:r>
        <w:rPr>
          <w:spacing w:val="-12"/>
          <w:sz w:val="20"/>
        </w:rPr>
        <w:t xml:space="preserve"> </w:t>
      </w:r>
      <w:r>
        <w:rPr>
          <w:sz w:val="20"/>
        </w:rPr>
        <w:t>emergency.</w:t>
      </w:r>
    </w:p>
    <w:p w14:paraId="7BF2A10E" w14:textId="77777777" w:rsidR="007933DB" w:rsidRDefault="007933DB">
      <w:pPr>
        <w:pStyle w:val="BodyText"/>
        <w:spacing w:before="4"/>
        <w:rPr>
          <w:sz w:val="19"/>
        </w:rPr>
      </w:pPr>
    </w:p>
    <w:p w14:paraId="261988A7" w14:textId="77777777" w:rsidR="007933DB" w:rsidRDefault="00847058">
      <w:pPr>
        <w:pStyle w:val="BodyText"/>
        <w:ind w:left="458"/>
      </w:pPr>
      <w:r>
        <w:t>The Public Information Officers have responsibilities to:</w:t>
      </w:r>
    </w:p>
    <w:p w14:paraId="3C9C3E2B" w14:textId="77777777" w:rsidR="007933DB" w:rsidRDefault="00847058">
      <w:pPr>
        <w:pStyle w:val="ListParagraph"/>
        <w:numPr>
          <w:ilvl w:val="2"/>
          <w:numId w:val="59"/>
        </w:numPr>
        <w:tabs>
          <w:tab w:val="left" w:pos="1177"/>
          <w:tab w:val="left" w:pos="1178"/>
        </w:tabs>
        <w:spacing w:before="1" w:line="244" w:lineRule="exact"/>
        <w:ind w:left="1177"/>
        <w:rPr>
          <w:rFonts w:ascii="Symbol"/>
          <w:sz w:val="20"/>
        </w:rPr>
      </w:pPr>
      <w:r>
        <w:rPr>
          <w:sz w:val="20"/>
        </w:rPr>
        <w:t>Develop and maintain public information operating</w:t>
      </w:r>
      <w:r>
        <w:rPr>
          <w:spacing w:val="-25"/>
          <w:sz w:val="20"/>
        </w:rPr>
        <w:t xml:space="preserve"> </w:t>
      </w:r>
      <w:proofErr w:type="gramStart"/>
      <w:r>
        <w:rPr>
          <w:sz w:val="20"/>
        </w:rPr>
        <w:t>procedures;</w:t>
      </w:r>
      <w:proofErr w:type="gramEnd"/>
    </w:p>
    <w:p w14:paraId="5109C6BF" w14:textId="77777777" w:rsidR="007933DB" w:rsidRDefault="00847058">
      <w:pPr>
        <w:pStyle w:val="ListParagraph"/>
        <w:numPr>
          <w:ilvl w:val="2"/>
          <w:numId w:val="59"/>
        </w:numPr>
        <w:tabs>
          <w:tab w:val="left" w:pos="1177"/>
          <w:tab w:val="left" w:pos="1178"/>
        </w:tabs>
        <w:spacing w:line="242" w:lineRule="exact"/>
        <w:ind w:left="1177"/>
        <w:rPr>
          <w:rFonts w:ascii="Symbol"/>
          <w:sz w:val="20"/>
        </w:rPr>
      </w:pPr>
      <w:r>
        <w:rPr>
          <w:sz w:val="20"/>
        </w:rPr>
        <w:t>Develop working relationships with various local media</w:t>
      </w:r>
      <w:r>
        <w:rPr>
          <w:spacing w:val="-23"/>
          <w:sz w:val="20"/>
        </w:rPr>
        <w:t xml:space="preserve"> </w:t>
      </w:r>
      <w:proofErr w:type="gramStart"/>
      <w:r>
        <w:rPr>
          <w:sz w:val="20"/>
        </w:rPr>
        <w:t>personnel;</w:t>
      </w:r>
      <w:proofErr w:type="gramEnd"/>
    </w:p>
    <w:p w14:paraId="7F1A6007" w14:textId="77777777" w:rsidR="007933DB" w:rsidRDefault="00847058">
      <w:pPr>
        <w:pStyle w:val="ListParagraph"/>
        <w:numPr>
          <w:ilvl w:val="2"/>
          <w:numId w:val="59"/>
        </w:numPr>
        <w:tabs>
          <w:tab w:val="left" w:pos="1177"/>
          <w:tab w:val="left" w:pos="1178"/>
        </w:tabs>
        <w:ind w:left="1177" w:right="934"/>
        <w:rPr>
          <w:rFonts w:ascii="Symbol"/>
          <w:sz w:val="20"/>
        </w:rPr>
      </w:pPr>
      <w:r>
        <w:rPr>
          <w:sz w:val="20"/>
        </w:rPr>
        <w:t>Develop working relationships with PIOs from other City departments and area</w:t>
      </w:r>
      <w:r>
        <w:rPr>
          <w:spacing w:val="-10"/>
          <w:sz w:val="20"/>
        </w:rPr>
        <w:t xml:space="preserve"> </w:t>
      </w:r>
      <w:proofErr w:type="gramStart"/>
      <w:r>
        <w:rPr>
          <w:sz w:val="20"/>
        </w:rPr>
        <w:t>agencies;</w:t>
      </w:r>
      <w:proofErr w:type="gramEnd"/>
    </w:p>
    <w:p w14:paraId="31E2FA29" w14:textId="77777777" w:rsidR="007933DB" w:rsidRDefault="00847058">
      <w:pPr>
        <w:pStyle w:val="ListParagraph"/>
        <w:numPr>
          <w:ilvl w:val="2"/>
          <w:numId w:val="59"/>
        </w:numPr>
        <w:tabs>
          <w:tab w:val="left" w:pos="1177"/>
          <w:tab w:val="left" w:pos="1178"/>
        </w:tabs>
        <w:spacing w:before="8" w:line="242" w:lineRule="exact"/>
        <w:ind w:left="1177" w:right="673"/>
        <w:rPr>
          <w:rFonts w:ascii="Symbol"/>
          <w:sz w:val="20"/>
        </w:rPr>
      </w:pPr>
      <w:r>
        <w:rPr>
          <w:sz w:val="20"/>
        </w:rPr>
        <w:t>Upon notification of an emergency, respond to the command post and</w:t>
      </w:r>
      <w:r>
        <w:rPr>
          <w:spacing w:val="-27"/>
          <w:sz w:val="20"/>
        </w:rPr>
        <w:t xml:space="preserve"> </w:t>
      </w:r>
      <w:r>
        <w:rPr>
          <w:sz w:val="20"/>
        </w:rPr>
        <w:t>direct all emergency public information</w:t>
      </w:r>
      <w:r>
        <w:rPr>
          <w:spacing w:val="-16"/>
          <w:sz w:val="20"/>
        </w:rPr>
        <w:t xml:space="preserve"> </w:t>
      </w:r>
      <w:r>
        <w:rPr>
          <w:sz w:val="20"/>
        </w:rPr>
        <w:t>efforts.</w:t>
      </w:r>
    </w:p>
    <w:p w14:paraId="6BA3B60F" w14:textId="77777777" w:rsidR="007933DB" w:rsidRDefault="00847058">
      <w:pPr>
        <w:pStyle w:val="ListParagraph"/>
        <w:numPr>
          <w:ilvl w:val="2"/>
          <w:numId w:val="59"/>
        </w:numPr>
        <w:tabs>
          <w:tab w:val="left" w:pos="1177"/>
          <w:tab w:val="left" w:pos="1178"/>
        </w:tabs>
        <w:ind w:left="1177" w:right="1007"/>
        <w:rPr>
          <w:rFonts w:ascii="Symbol"/>
          <w:sz w:val="20"/>
        </w:rPr>
      </w:pPr>
      <w:r>
        <w:rPr>
          <w:sz w:val="20"/>
        </w:rPr>
        <w:t>Provide news releases for the media, upon approval for release by the</w:t>
      </w:r>
      <w:r>
        <w:rPr>
          <w:spacing w:val="-26"/>
          <w:sz w:val="20"/>
        </w:rPr>
        <w:t xml:space="preserve"> </w:t>
      </w:r>
      <w:r>
        <w:rPr>
          <w:sz w:val="20"/>
        </w:rPr>
        <w:t>IC and/or EOC</w:t>
      </w:r>
      <w:r>
        <w:rPr>
          <w:spacing w:val="-10"/>
          <w:sz w:val="20"/>
        </w:rPr>
        <w:t xml:space="preserve"> </w:t>
      </w:r>
      <w:proofErr w:type="gramStart"/>
      <w:r>
        <w:rPr>
          <w:sz w:val="20"/>
        </w:rPr>
        <w:t>executive;</w:t>
      </w:r>
      <w:proofErr w:type="gramEnd"/>
    </w:p>
    <w:p w14:paraId="028C3C03" w14:textId="77777777" w:rsidR="007933DB" w:rsidRDefault="00847058">
      <w:pPr>
        <w:pStyle w:val="ListParagraph"/>
        <w:numPr>
          <w:ilvl w:val="2"/>
          <w:numId w:val="59"/>
        </w:numPr>
        <w:tabs>
          <w:tab w:val="left" w:pos="1177"/>
          <w:tab w:val="left" w:pos="1178"/>
        </w:tabs>
        <w:spacing w:before="7" w:line="243" w:lineRule="exact"/>
        <w:ind w:left="1177"/>
        <w:rPr>
          <w:rFonts w:ascii="Symbol"/>
          <w:sz w:val="20"/>
        </w:rPr>
      </w:pPr>
      <w:r>
        <w:rPr>
          <w:sz w:val="20"/>
        </w:rPr>
        <w:t>Check all print media for accuracy of</w:t>
      </w:r>
      <w:r>
        <w:rPr>
          <w:spacing w:val="-17"/>
          <w:sz w:val="20"/>
        </w:rPr>
        <w:t xml:space="preserve"> </w:t>
      </w:r>
      <w:r>
        <w:rPr>
          <w:sz w:val="20"/>
        </w:rPr>
        <w:t>reports.</w:t>
      </w:r>
    </w:p>
    <w:p w14:paraId="58E6FB8E" w14:textId="77777777" w:rsidR="007933DB" w:rsidRDefault="00847058">
      <w:pPr>
        <w:pStyle w:val="ListParagraph"/>
        <w:numPr>
          <w:ilvl w:val="2"/>
          <w:numId w:val="59"/>
        </w:numPr>
        <w:tabs>
          <w:tab w:val="left" w:pos="1177"/>
          <w:tab w:val="left" w:pos="1178"/>
        </w:tabs>
        <w:spacing w:before="6" w:line="242" w:lineRule="exact"/>
        <w:ind w:left="1177" w:right="750"/>
        <w:rPr>
          <w:rFonts w:ascii="Symbol"/>
          <w:sz w:val="20"/>
        </w:rPr>
      </w:pPr>
      <w:r>
        <w:rPr>
          <w:sz w:val="20"/>
        </w:rPr>
        <w:t>Monitor social media for information pertaining to the event, and to provide information and</w:t>
      </w:r>
      <w:r>
        <w:rPr>
          <w:spacing w:val="-8"/>
          <w:sz w:val="20"/>
        </w:rPr>
        <w:t xml:space="preserve"> </w:t>
      </w:r>
      <w:proofErr w:type="gramStart"/>
      <w:r>
        <w:rPr>
          <w:sz w:val="20"/>
        </w:rPr>
        <w:t>updates</w:t>
      </w:r>
      <w:proofErr w:type="gramEnd"/>
    </w:p>
    <w:p w14:paraId="304D66D5" w14:textId="77777777" w:rsidR="007933DB" w:rsidRDefault="00847058">
      <w:pPr>
        <w:pStyle w:val="ListParagraph"/>
        <w:numPr>
          <w:ilvl w:val="2"/>
          <w:numId w:val="59"/>
        </w:numPr>
        <w:tabs>
          <w:tab w:val="left" w:pos="1177"/>
          <w:tab w:val="left" w:pos="1178"/>
        </w:tabs>
        <w:spacing w:line="239" w:lineRule="exact"/>
        <w:ind w:left="1177"/>
        <w:rPr>
          <w:rFonts w:ascii="Symbol"/>
          <w:sz w:val="20"/>
        </w:rPr>
      </w:pPr>
      <w:r>
        <w:rPr>
          <w:sz w:val="20"/>
        </w:rPr>
        <w:t>Investigate</w:t>
      </w:r>
      <w:r>
        <w:rPr>
          <w:spacing w:val="-8"/>
          <w:sz w:val="20"/>
        </w:rPr>
        <w:t xml:space="preserve"> </w:t>
      </w:r>
      <w:r>
        <w:rPr>
          <w:sz w:val="20"/>
        </w:rPr>
        <w:t>rumors.</w:t>
      </w:r>
    </w:p>
    <w:p w14:paraId="246EC79B" w14:textId="77777777" w:rsidR="007933DB" w:rsidRDefault="00847058">
      <w:pPr>
        <w:pStyle w:val="ListParagraph"/>
        <w:numPr>
          <w:ilvl w:val="2"/>
          <w:numId w:val="59"/>
        </w:numPr>
        <w:tabs>
          <w:tab w:val="left" w:pos="1177"/>
          <w:tab w:val="left" w:pos="1178"/>
        </w:tabs>
        <w:spacing w:line="242" w:lineRule="exact"/>
        <w:ind w:left="1177"/>
        <w:rPr>
          <w:rFonts w:ascii="Symbol"/>
          <w:sz w:val="20"/>
        </w:rPr>
      </w:pPr>
      <w:r>
        <w:rPr>
          <w:sz w:val="20"/>
        </w:rPr>
        <w:t>Check TV and radio broadcasts for accuracy of</w:t>
      </w:r>
      <w:r>
        <w:rPr>
          <w:spacing w:val="-18"/>
          <w:sz w:val="20"/>
        </w:rPr>
        <w:t xml:space="preserve"> </w:t>
      </w:r>
      <w:r>
        <w:rPr>
          <w:sz w:val="20"/>
        </w:rPr>
        <w:t>reports.</w:t>
      </w:r>
    </w:p>
    <w:p w14:paraId="48EC5110" w14:textId="77777777" w:rsidR="007933DB" w:rsidRDefault="00847058">
      <w:pPr>
        <w:pStyle w:val="ListParagraph"/>
        <w:numPr>
          <w:ilvl w:val="2"/>
          <w:numId w:val="59"/>
        </w:numPr>
        <w:tabs>
          <w:tab w:val="left" w:pos="1177"/>
          <w:tab w:val="left" w:pos="1178"/>
        </w:tabs>
        <w:spacing w:line="244" w:lineRule="exact"/>
        <w:ind w:left="1177"/>
        <w:rPr>
          <w:rFonts w:ascii="Symbol"/>
          <w:sz w:val="20"/>
        </w:rPr>
      </w:pPr>
      <w:r>
        <w:rPr>
          <w:sz w:val="20"/>
        </w:rPr>
        <w:t>Maintain a recent record of</w:t>
      </w:r>
      <w:r>
        <w:rPr>
          <w:spacing w:val="-14"/>
          <w:sz w:val="20"/>
        </w:rPr>
        <w:t xml:space="preserve"> </w:t>
      </w:r>
      <w:r>
        <w:rPr>
          <w:sz w:val="20"/>
        </w:rPr>
        <w:t>events.</w:t>
      </w:r>
    </w:p>
    <w:p w14:paraId="2CEE9ECB" w14:textId="77777777" w:rsidR="007933DB" w:rsidRDefault="007933DB">
      <w:pPr>
        <w:pStyle w:val="BodyText"/>
        <w:rPr>
          <w:sz w:val="24"/>
        </w:rPr>
      </w:pPr>
    </w:p>
    <w:p w14:paraId="594E8C44" w14:textId="77777777" w:rsidR="007933DB" w:rsidRDefault="007933DB">
      <w:pPr>
        <w:rPr>
          <w:sz w:val="20"/>
        </w:rPr>
        <w:sectPr w:rsidR="007933DB" w:rsidSect="00204356">
          <w:pgSz w:w="12240" w:h="15840"/>
          <w:pgMar w:top="1360" w:right="1340" w:bottom="720" w:left="1340" w:header="0" w:footer="523" w:gutter="0"/>
          <w:cols w:space="720"/>
        </w:sectPr>
      </w:pPr>
    </w:p>
    <w:p w14:paraId="3567E139" w14:textId="77777777" w:rsidR="00762693" w:rsidRDefault="00762693" w:rsidP="00762693">
      <w:pPr>
        <w:spacing w:before="194" w:line="243" w:lineRule="exact"/>
        <w:ind w:left="459"/>
        <w:rPr>
          <w:b/>
          <w:sz w:val="20"/>
        </w:rPr>
      </w:pPr>
      <w:r>
        <w:rPr>
          <w:b/>
          <w:color w:val="003365"/>
          <w:sz w:val="20"/>
        </w:rPr>
        <w:lastRenderedPageBreak/>
        <w:t>DIRECTION AND CONTROL</w:t>
      </w:r>
    </w:p>
    <w:p w14:paraId="6D381D59" w14:textId="77777777" w:rsidR="007933DB" w:rsidRDefault="00847058" w:rsidP="00762693">
      <w:pPr>
        <w:pStyle w:val="BodyText"/>
        <w:spacing w:before="80"/>
        <w:ind w:left="459" w:right="485"/>
      </w:pPr>
      <w:r>
        <w:t>Operational responsibility for all field operations remains vested in the Incident Commander. The PIOs should work closely with the IC to ensure that information to be released is current, accurate, and is not of a nature to jeopardize ongoing field operations.</w:t>
      </w:r>
    </w:p>
    <w:p w14:paraId="1CCAD0C7" w14:textId="77777777" w:rsidR="007933DB" w:rsidRDefault="007933DB">
      <w:pPr>
        <w:pStyle w:val="BodyText"/>
        <w:spacing w:before="10"/>
        <w:rPr>
          <w:sz w:val="19"/>
        </w:rPr>
      </w:pPr>
    </w:p>
    <w:p w14:paraId="2BB81612" w14:textId="77777777" w:rsidR="007933DB" w:rsidRDefault="00847058">
      <w:pPr>
        <w:pStyle w:val="BodyText"/>
        <w:ind w:left="459" w:right="640"/>
      </w:pPr>
      <w:r>
        <w:t xml:space="preserve">Executive responsibility for EOC operations remains vested in the City Manager. During </w:t>
      </w:r>
      <w:proofErr w:type="gramStart"/>
      <w:r>
        <w:t>a</w:t>
      </w:r>
      <w:proofErr w:type="gramEnd"/>
      <w:r>
        <w:t xml:space="preserve"> EOC-based operations, the PIOs should also work closely with the City Manager and Emergency Management Department to ensure that information to be released is current, accurate, and will not jeopardize ongoing field operations.</w:t>
      </w:r>
    </w:p>
    <w:p w14:paraId="503377B8" w14:textId="77777777" w:rsidR="007933DB" w:rsidRDefault="007933DB">
      <w:pPr>
        <w:pStyle w:val="BodyText"/>
        <w:rPr>
          <w:sz w:val="24"/>
        </w:rPr>
      </w:pPr>
    </w:p>
    <w:p w14:paraId="6184BD1C" w14:textId="77777777" w:rsidR="007933DB" w:rsidRDefault="00847058">
      <w:pPr>
        <w:spacing w:before="194" w:line="243" w:lineRule="exact"/>
        <w:ind w:left="459"/>
        <w:rPr>
          <w:b/>
          <w:sz w:val="20"/>
        </w:rPr>
      </w:pPr>
      <w:r>
        <w:rPr>
          <w:b/>
          <w:color w:val="003365"/>
          <w:sz w:val="20"/>
        </w:rPr>
        <w:t>CONTINUITY OF GOVERNMENT</w:t>
      </w:r>
    </w:p>
    <w:p w14:paraId="3C57D142" w14:textId="77777777" w:rsidR="007933DB" w:rsidRDefault="00847058">
      <w:pPr>
        <w:pStyle w:val="BodyText"/>
        <w:ind w:left="459" w:right="537"/>
        <w:jc w:val="both"/>
      </w:pPr>
      <w:r>
        <w:t>The Police, Fire, and Economic Development Departments should maintain a number of adequately trained personnel such that the emergency public information function may be maintained even in the absence of the primary PIO.</w:t>
      </w:r>
    </w:p>
    <w:p w14:paraId="1003B502" w14:textId="77777777" w:rsidR="007933DB" w:rsidRDefault="007933DB">
      <w:pPr>
        <w:pStyle w:val="BodyText"/>
        <w:rPr>
          <w:sz w:val="24"/>
        </w:rPr>
      </w:pPr>
    </w:p>
    <w:p w14:paraId="7943D402" w14:textId="77777777" w:rsidR="007933DB" w:rsidRDefault="00847058">
      <w:pPr>
        <w:spacing w:before="196" w:line="243" w:lineRule="exact"/>
        <w:ind w:left="459"/>
        <w:rPr>
          <w:b/>
          <w:sz w:val="20"/>
        </w:rPr>
      </w:pPr>
      <w:r>
        <w:rPr>
          <w:b/>
          <w:color w:val="003365"/>
          <w:sz w:val="20"/>
        </w:rPr>
        <w:t>ADMINISTRATION AND LOGISTICS</w:t>
      </w:r>
    </w:p>
    <w:p w14:paraId="3A29391A" w14:textId="77777777" w:rsidR="007933DB" w:rsidRDefault="00847058">
      <w:pPr>
        <w:pStyle w:val="BodyText"/>
        <w:ind w:left="459" w:right="485"/>
      </w:pPr>
      <w:r>
        <w:t>The PIOs should keep copies of all press releases. In addition, copies of these releases should be sent to the EOC to be included in the event record.</w:t>
      </w:r>
    </w:p>
    <w:p w14:paraId="5A807555" w14:textId="77777777" w:rsidR="007933DB" w:rsidRDefault="007933DB">
      <w:pPr>
        <w:pStyle w:val="BodyText"/>
        <w:rPr>
          <w:sz w:val="24"/>
        </w:rPr>
      </w:pPr>
    </w:p>
    <w:p w14:paraId="0D222462" w14:textId="77777777" w:rsidR="007933DB" w:rsidRDefault="00847058">
      <w:pPr>
        <w:spacing w:before="195" w:line="243" w:lineRule="exact"/>
        <w:ind w:left="459"/>
        <w:rPr>
          <w:b/>
          <w:sz w:val="20"/>
        </w:rPr>
      </w:pPr>
      <w:r>
        <w:rPr>
          <w:b/>
          <w:color w:val="003365"/>
          <w:sz w:val="20"/>
        </w:rPr>
        <w:t>PLAN DEVELOPMENT AND MAINTENANCE</w:t>
      </w:r>
    </w:p>
    <w:p w14:paraId="71DA89A8" w14:textId="77777777" w:rsidR="007933DB" w:rsidRDefault="00847058">
      <w:pPr>
        <w:pStyle w:val="BodyText"/>
        <w:ind w:left="459" w:right="485"/>
      </w:pPr>
      <w:r>
        <w:t>The PIO will be responsible for the development and maintenance of emergency public information programs. Other persons or organizations specified in the Annex will work with the PIO as necessary.</w:t>
      </w:r>
    </w:p>
    <w:p w14:paraId="67DFEBDD" w14:textId="77777777" w:rsidR="007933DB" w:rsidRDefault="00847058">
      <w:pPr>
        <w:spacing w:line="730" w:lineRule="atLeast"/>
        <w:ind w:left="459" w:right="5426"/>
        <w:rPr>
          <w:b/>
          <w:sz w:val="20"/>
        </w:rPr>
      </w:pPr>
      <w:r>
        <w:rPr>
          <w:b/>
          <w:color w:val="003365"/>
          <w:sz w:val="20"/>
        </w:rPr>
        <w:t>AUTHORITIES AND REFERENCES APPENDICES</w:t>
      </w:r>
    </w:p>
    <w:p w14:paraId="1468649D" w14:textId="77777777" w:rsidR="007933DB" w:rsidRDefault="00847058">
      <w:pPr>
        <w:pStyle w:val="BodyText"/>
        <w:tabs>
          <w:tab w:val="left" w:pos="1899"/>
        </w:tabs>
        <w:ind w:left="459" w:right="4794"/>
      </w:pPr>
      <w:r>
        <w:t>Appendix</w:t>
      </w:r>
      <w:r>
        <w:rPr>
          <w:spacing w:val="-3"/>
        </w:rPr>
        <w:t xml:space="preserve"> </w:t>
      </w:r>
      <w:r>
        <w:t>1</w:t>
      </w:r>
      <w:r>
        <w:tab/>
        <w:t>Sample Boiling</w:t>
      </w:r>
      <w:r>
        <w:rPr>
          <w:spacing w:val="-7"/>
        </w:rPr>
        <w:t xml:space="preserve"> </w:t>
      </w:r>
      <w:r>
        <w:t>Water</w:t>
      </w:r>
      <w:r>
        <w:rPr>
          <w:spacing w:val="-4"/>
        </w:rPr>
        <w:t xml:space="preserve"> </w:t>
      </w:r>
      <w:r>
        <w:t>Notice</w:t>
      </w:r>
      <w:r>
        <w:rPr>
          <w:w w:val="99"/>
        </w:rPr>
        <w:t xml:space="preserve"> </w:t>
      </w:r>
      <w:r>
        <w:t>Appendix</w:t>
      </w:r>
      <w:r>
        <w:rPr>
          <w:spacing w:val="-3"/>
        </w:rPr>
        <w:t xml:space="preserve"> </w:t>
      </w:r>
      <w:r>
        <w:t>2</w:t>
      </w:r>
      <w:r>
        <w:tab/>
        <w:t>Sample Do Not Drink</w:t>
      </w:r>
      <w:r>
        <w:rPr>
          <w:spacing w:val="-8"/>
        </w:rPr>
        <w:t xml:space="preserve"> </w:t>
      </w:r>
      <w:r>
        <w:t>Notice</w:t>
      </w:r>
    </w:p>
    <w:p w14:paraId="03E8A106" w14:textId="77777777" w:rsidR="007933DB" w:rsidRDefault="007933DB">
      <w:pPr>
        <w:spacing w:line="242" w:lineRule="exact"/>
        <w:sectPr w:rsidR="007933DB" w:rsidSect="00204356">
          <w:pgSz w:w="12240" w:h="15840"/>
          <w:pgMar w:top="1360" w:right="1340" w:bottom="720" w:left="1340" w:header="0" w:footer="523" w:gutter="0"/>
          <w:cols w:space="720"/>
        </w:sectPr>
      </w:pPr>
    </w:p>
    <w:p w14:paraId="0E760952" w14:textId="77777777" w:rsidR="007933DB" w:rsidRDefault="007933DB">
      <w:pPr>
        <w:pStyle w:val="BodyText"/>
      </w:pPr>
    </w:p>
    <w:p w14:paraId="615053B9" w14:textId="77777777" w:rsidR="007933DB" w:rsidRDefault="007933DB">
      <w:pPr>
        <w:pStyle w:val="BodyText"/>
      </w:pPr>
    </w:p>
    <w:p w14:paraId="61A8BE3E" w14:textId="77777777" w:rsidR="007933DB" w:rsidRDefault="007933DB">
      <w:pPr>
        <w:pStyle w:val="BodyText"/>
      </w:pPr>
    </w:p>
    <w:p w14:paraId="219728CB" w14:textId="77777777" w:rsidR="007933DB" w:rsidRDefault="007933DB">
      <w:pPr>
        <w:pStyle w:val="BodyText"/>
      </w:pPr>
    </w:p>
    <w:p w14:paraId="3F04A62C" w14:textId="77777777" w:rsidR="007933DB" w:rsidRDefault="007933DB">
      <w:pPr>
        <w:pStyle w:val="BodyText"/>
      </w:pPr>
    </w:p>
    <w:p w14:paraId="3067C931" w14:textId="77777777" w:rsidR="007933DB" w:rsidRDefault="007933DB">
      <w:pPr>
        <w:pStyle w:val="BodyText"/>
      </w:pPr>
    </w:p>
    <w:p w14:paraId="189E2329" w14:textId="77777777" w:rsidR="007933DB" w:rsidRDefault="007933DB">
      <w:pPr>
        <w:pStyle w:val="BodyText"/>
      </w:pPr>
    </w:p>
    <w:p w14:paraId="05B7A4E1" w14:textId="77777777" w:rsidR="007933DB" w:rsidRDefault="007933DB">
      <w:pPr>
        <w:pStyle w:val="BodyText"/>
      </w:pPr>
    </w:p>
    <w:p w14:paraId="713CFC10" w14:textId="77777777" w:rsidR="007933DB" w:rsidRDefault="007933DB">
      <w:pPr>
        <w:pStyle w:val="BodyText"/>
      </w:pPr>
    </w:p>
    <w:p w14:paraId="4B9EF815" w14:textId="77777777" w:rsidR="007933DB" w:rsidRDefault="007933DB">
      <w:pPr>
        <w:pStyle w:val="BodyText"/>
      </w:pPr>
    </w:p>
    <w:p w14:paraId="2CA02AA7" w14:textId="77777777" w:rsidR="007933DB" w:rsidRDefault="007933DB">
      <w:pPr>
        <w:pStyle w:val="BodyText"/>
      </w:pPr>
    </w:p>
    <w:p w14:paraId="17910729" w14:textId="77777777" w:rsidR="007933DB" w:rsidRDefault="007933DB">
      <w:pPr>
        <w:pStyle w:val="BodyText"/>
      </w:pPr>
    </w:p>
    <w:p w14:paraId="31CC761B" w14:textId="77777777" w:rsidR="007933DB" w:rsidRDefault="007933DB">
      <w:pPr>
        <w:pStyle w:val="BodyText"/>
      </w:pPr>
    </w:p>
    <w:p w14:paraId="0BDBA4DB" w14:textId="77777777" w:rsidR="007933DB" w:rsidRDefault="007933DB">
      <w:pPr>
        <w:pStyle w:val="BodyText"/>
      </w:pPr>
    </w:p>
    <w:p w14:paraId="04501E22" w14:textId="77777777" w:rsidR="007933DB" w:rsidRDefault="007933DB">
      <w:pPr>
        <w:pStyle w:val="BodyText"/>
      </w:pPr>
    </w:p>
    <w:p w14:paraId="10A0B727" w14:textId="77777777" w:rsidR="007933DB" w:rsidRDefault="007933DB">
      <w:pPr>
        <w:pStyle w:val="BodyText"/>
      </w:pPr>
    </w:p>
    <w:p w14:paraId="009EFA82" w14:textId="77777777" w:rsidR="007933DB" w:rsidRDefault="007933DB">
      <w:pPr>
        <w:pStyle w:val="BodyText"/>
      </w:pPr>
    </w:p>
    <w:p w14:paraId="6DFD0E90" w14:textId="77777777" w:rsidR="007933DB" w:rsidRDefault="007933DB">
      <w:pPr>
        <w:pStyle w:val="BodyText"/>
      </w:pPr>
    </w:p>
    <w:p w14:paraId="20249324" w14:textId="77777777" w:rsidR="007933DB" w:rsidRDefault="007933DB">
      <w:pPr>
        <w:pStyle w:val="BodyText"/>
      </w:pPr>
    </w:p>
    <w:p w14:paraId="362D8F97" w14:textId="77777777" w:rsidR="007933DB" w:rsidRDefault="007933DB">
      <w:pPr>
        <w:pStyle w:val="BodyText"/>
      </w:pPr>
    </w:p>
    <w:p w14:paraId="0CEA6096" w14:textId="77777777" w:rsidR="007933DB" w:rsidRDefault="007933DB">
      <w:pPr>
        <w:pStyle w:val="BodyText"/>
      </w:pPr>
    </w:p>
    <w:p w14:paraId="16880DF9" w14:textId="77777777" w:rsidR="007933DB" w:rsidRDefault="007933DB">
      <w:pPr>
        <w:pStyle w:val="BodyText"/>
        <w:rPr>
          <w:sz w:val="19"/>
        </w:rPr>
      </w:pPr>
    </w:p>
    <w:p w14:paraId="7C8CB4C3" w14:textId="77777777" w:rsidR="007933DB" w:rsidRPr="00876832" w:rsidRDefault="007933DB" w:rsidP="00876832">
      <w:pPr>
        <w:ind w:left="1"/>
        <w:jc w:val="center"/>
        <w:sectPr w:rsidR="007933DB" w:rsidRPr="00876832" w:rsidSect="00204356">
          <w:pgSz w:w="12240" w:h="15840"/>
          <w:pgMar w:top="1500" w:right="1340" w:bottom="720" w:left="1340" w:header="0" w:footer="523" w:gutter="0"/>
          <w:cols w:space="720"/>
        </w:sectPr>
      </w:pPr>
    </w:p>
    <w:p w14:paraId="3CFF9C98" w14:textId="77777777" w:rsidR="007933DB" w:rsidRDefault="00847058">
      <w:pPr>
        <w:spacing w:before="80"/>
        <w:ind w:left="460"/>
        <w:rPr>
          <w:b/>
          <w:sz w:val="20"/>
        </w:rPr>
      </w:pPr>
      <w:r>
        <w:rPr>
          <w:b/>
          <w:sz w:val="20"/>
        </w:rPr>
        <w:lastRenderedPageBreak/>
        <w:t>Appendix</w:t>
      </w:r>
      <w:r>
        <w:rPr>
          <w:b/>
          <w:spacing w:val="-7"/>
          <w:sz w:val="20"/>
        </w:rPr>
        <w:t xml:space="preserve"> </w:t>
      </w:r>
      <w:r>
        <w:rPr>
          <w:b/>
          <w:sz w:val="20"/>
        </w:rPr>
        <w:t>1</w:t>
      </w:r>
    </w:p>
    <w:p w14:paraId="35274185" w14:textId="77777777" w:rsidR="007933DB" w:rsidRDefault="00847058">
      <w:pPr>
        <w:spacing w:before="322"/>
        <w:ind w:left="460"/>
        <w:rPr>
          <w:sz w:val="32"/>
        </w:rPr>
      </w:pPr>
      <w:r>
        <w:br w:type="column"/>
      </w:r>
      <w:r>
        <w:rPr>
          <w:sz w:val="32"/>
        </w:rPr>
        <w:t>Sample</w:t>
      </w:r>
    </w:p>
    <w:p w14:paraId="3E095E0A" w14:textId="77777777" w:rsidR="007933DB" w:rsidRDefault="007933DB">
      <w:pPr>
        <w:rPr>
          <w:sz w:val="32"/>
        </w:rPr>
        <w:sectPr w:rsidR="007933DB" w:rsidSect="00204356">
          <w:pgSz w:w="12240" w:h="15840"/>
          <w:pgMar w:top="1360" w:right="1340" w:bottom="720" w:left="1340" w:header="0" w:footer="523" w:gutter="0"/>
          <w:cols w:num="2" w:space="720" w:equalWidth="0">
            <w:col w:w="1721" w:space="1999"/>
            <w:col w:w="5840"/>
          </w:cols>
        </w:sectPr>
      </w:pPr>
    </w:p>
    <w:p w14:paraId="08696D7E" w14:textId="77777777" w:rsidR="007933DB" w:rsidRDefault="007933DB">
      <w:pPr>
        <w:pStyle w:val="BodyText"/>
        <w:spacing w:before="9"/>
        <w:rPr>
          <w:sz w:val="23"/>
        </w:rPr>
      </w:pPr>
    </w:p>
    <w:p w14:paraId="4F9A35AB" w14:textId="77777777" w:rsidR="007933DB" w:rsidRDefault="00847058">
      <w:pPr>
        <w:spacing w:before="100"/>
        <w:ind w:left="541" w:right="543"/>
        <w:jc w:val="center"/>
        <w:rPr>
          <w:b/>
          <w:sz w:val="32"/>
        </w:rPr>
      </w:pPr>
      <w:r>
        <w:rPr>
          <w:b/>
          <w:sz w:val="32"/>
        </w:rPr>
        <w:t>WARNING</w:t>
      </w:r>
    </w:p>
    <w:p w14:paraId="6A09B21E" w14:textId="77777777" w:rsidR="007933DB" w:rsidRDefault="00847058">
      <w:pPr>
        <w:ind w:left="540" w:right="543"/>
        <w:jc w:val="center"/>
        <w:rPr>
          <w:b/>
          <w:sz w:val="32"/>
        </w:rPr>
      </w:pPr>
      <w:r>
        <w:rPr>
          <w:b/>
          <w:sz w:val="32"/>
        </w:rPr>
        <w:t>BOIL YOUR WATER BEFORE USING</w:t>
      </w:r>
    </w:p>
    <w:p w14:paraId="1103104D" w14:textId="77777777" w:rsidR="007933DB" w:rsidRDefault="007933DB">
      <w:pPr>
        <w:pStyle w:val="BodyText"/>
        <w:spacing w:before="8"/>
        <w:rPr>
          <w:b/>
          <w:sz w:val="31"/>
        </w:rPr>
      </w:pPr>
    </w:p>
    <w:p w14:paraId="3D9526ED" w14:textId="77777777" w:rsidR="007933DB" w:rsidRDefault="00847058">
      <w:pPr>
        <w:spacing w:before="1"/>
        <w:ind w:left="546" w:right="543"/>
        <w:jc w:val="center"/>
        <w:rPr>
          <w:b/>
          <w:sz w:val="28"/>
        </w:rPr>
      </w:pPr>
      <w:r>
        <w:rPr>
          <w:b/>
          <w:sz w:val="28"/>
        </w:rPr>
        <w:t xml:space="preserve">The City of </w:t>
      </w:r>
      <w:r w:rsidR="004514A2">
        <w:rPr>
          <w:b/>
          <w:sz w:val="28"/>
        </w:rPr>
        <w:t>Bethany</w:t>
      </w:r>
      <w:r>
        <w:rPr>
          <w:b/>
          <w:sz w:val="28"/>
        </w:rPr>
        <w:t xml:space="preserve"> Water System is contaminated with fecal coliform/E. </w:t>
      </w:r>
      <w:proofErr w:type="gramStart"/>
      <w:r>
        <w:rPr>
          <w:b/>
          <w:sz w:val="28"/>
        </w:rPr>
        <w:t>coli</w:t>
      </w:r>
      <w:proofErr w:type="gramEnd"/>
    </w:p>
    <w:p w14:paraId="1E031A7B" w14:textId="77777777" w:rsidR="007933DB" w:rsidRDefault="00847058">
      <w:pPr>
        <w:spacing w:before="295"/>
        <w:ind w:left="460" w:right="457"/>
        <w:jc w:val="both"/>
        <w:rPr>
          <w:sz w:val="24"/>
        </w:rPr>
      </w:pPr>
      <w:r>
        <w:rPr>
          <w:sz w:val="24"/>
        </w:rPr>
        <w:t>Fecal coliform/E. coli bacteria</w:t>
      </w:r>
      <w:r w:rsidR="0020687B">
        <w:rPr>
          <w:sz w:val="24"/>
        </w:rPr>
        <w:t xml:space="preserve"> were found in the water supply </w:t>
      </w:r>
      <w:r>
        <w:rPr>
          <w:sz w:val="24"/>
        </w:rPr>
        <w:t xml:space="preserve">on </w:t>
      </w:r>
      <w:r>
        <w:rPr>
          <w:sz w:val="24"/>
          <w:u w:val="single"/>
        </w:rPr>
        <w:t>[date]</w:t>
      </w:r>
      <w:r>
        <w:rPr>
          <w:sz w:val="24"/>
        </w:rPr>
        <w:t>. These bacteria can make you sick and are a particular concern for people with weakened immune systems.</w:t>
      </w:r>
    </w:p>
    <w:p w14:paraId="781BA5FD" w14:textId="77777777" w:rsidR="007933DB" w:rsidRDefault="007933DB">
      <w:pPr>
        <w:pStyle w:val="BodyText"/>
        <w:spacing w:before="11"/>
        <w:rPr>
          <w:sz w:val="27"/>
        </w:rPr>
      </w:pPr>
    </w:p>
    <w:p w14:paraId="57BBDBC9" w14:textId="77777777" w:rsidR="007933DB" w:rsidRDefault="00847058">
      <w:pPr>
        <w:ind w:left="460"/>
        <w:jc w:val="both"/>
        <w:rPr>
          <w:b/>
          <w:sz w:val="24"/>
        </w:rPr>
      </w:pPr>
      <w:r>
        <w:rPr>
          <w:b/>
          <w:sz w:val="24"/>
        </w:rPr>
        <w:t>What should I do?</w:t>
      </w:r>
    </w:p>
    <w:p w14:paraId="5CEB980B" w14:textId="77777777" w:rsidR="007933DB" w:rsidRDefault="00847058">
      <w:pPr>
        <w:pStyle w:val="ListParagraph"/>
        <w:numPr>
          <w:ilvl w:val="2"/>
          <w:numId w:val="59"/>
        </w:numPr>
        <w:tabs>
          <w:tab w:val="left" w:pos="1180"/>
        </w:tabs>
        <w:spacing w:before="10" w:line="218" w:lineRule="exact"/>
        <w:ind w:left="1180" w:right="453"/>
        <w:jc w:val="both"/>
        <w:rPr>
          <w:rFonts w:ascii="Symbol"/>
          <w:sz w:val="18"/>
        </w:rPr>
      </w:pPr>
      <w:r>
        <w:rPr>
          <w:sz w:val="18"/>
        </w:rPr>
        <w:t>DO NOT DRINK THE WATER WITHOUT BOILING IT FIRST. Bring all water to a boil, let it boil for ten minutes, and let it cool before using, or use bottled water. Boiled or bottled water should be used for drinking, making ice, brushing teeth, washing dishes, and preparing food until further notice. Boiling kills bacteria and other organisms in  the</w:t>
      </w:r>
      <w:r>
        <w:rPr>
          <w:spacing w:val="-4"/>
          <w:sz w:val="18"/>
        </w:rPr>
        <w:t xml:space="preserve"> </w:t>
      </w:r>
      <w:r>
        <w:rPr>
          <w:sz w:val="18"/>
        </w:rPr>
        <w:t>water.</w:t>
      </w:r>
    </w:p>
    <w:p w14:paraId="5534B8A9" w14:textId="77777777" w:rsidR="007933DB" w:rsidRDefault="007933DB">
      <w:pPr>
        <w:pStyle w:val="BodyText"/>
        <w:spacing w:before="5"/>
        <w:rPr>
          <w:sz w:val="17"/>
        </w:rPr>
      </w:pPr>
    </w:p>
    <w:p w14:paraId="629CFCFD" w14:textId="77777777" w:rsidR="007933DB" w:rsidRDefault="00847058">
      <w:pPr>
        <w:pStyle w:val="ListParagraph"/>
        <w:numPr>
          <w:ilvl w:val="2"/>
          <w:numId w:val="59"/>
        </w:numPr>
        <w:tabs>
          <w:tab w:val="left" w:pos="1180"/>
        </w:tabs>
        <w:ind w:left="1180" w:right="455"/>
        <w:jc w:val="both"/>
        <w:rPr>
          <w:rFonts w:ascii="Symbol"/>
          <w:sz w:val="18"/>
        </w:rPr>
      </w:pPr>
      <w:r>
        <w:rPr>
          <w:sz w:val="18"/>
        </w:rPr>
        <w:t>Fecal coliform and E. coli are bacteria whose presence indicates that the water may be contaminated with organisms that can cause illness in humans. These organisms can cause diarrhea, cramps, nausea, headaches, or other symptoms. They may pose a special health risk for infants, young children, some of the elderly, and people with severely compromised immune</w:t>
      </w:r>
      <w:r>
        <w:rPr>
          <w:spacing w:val="-17"/>
          <w:sz w:val="18"/>
        </w:rPr>
        <w:t xml:space="preserve"> </w:t>
      </w:r>
      <w:r>
        <w:rPr>
          <w:sz w:val="18"/>
        </w:rPr>
        <w:t>systems.</w:t>
      </w:r>
    </w:p>
    <w:p w14:paraId="3BA26EB2" w14:textId="77777777" w:rsidR="007933DB" w:rsidRDefault="007933DB">
      <w:pPr>
        <w:pStyle w:val="BodyText"/>
        <w:spacing w:before="10"/>
        <w:rPr>
          <w:sz w:val="17"/>
        </w:rPr>
      </w:pPr>
    </w:p>
    <w:p w14:paraId="617D7502" w14:textId="77777777" w:rsidR="007933DB" w:rsidRDefault="00847058">
      <w:pPr>
        <w:pStyle w:val="ListParagraph"/>
        <w:numPr>
          <w:ilvl w:val="2"/>
          <w:numId w:val="59"/>
        </w:numPr>
        <w:tabs>
          <w:tab w:val="left" w:pos="1180"/>
        </w:tabs>
        <w:spacing w:before="1"/>
        <w:ind w:left="1180" w:right="454"/>
        <w:jc w:val="both"/>
        <w:rPr>
          <w:rFonts w:ascii="Symbol"/>
          <w:sz w:val="18"/>
        </w:rPr>
      </w:pPr>
      <w:r>
        <w:rPr>
          <w:sz w:val="18"/>
        </w:rPr>
        <w:t xml:space="preserve">Organisms in drinking water are not the only cause of the symptoms above. If you experience any of these symptoms and they persist, you may want to seek medical advice. People at increased risk should seek advice about drinking water </w:t>
      </w:r>
      <w:proofErr w:type="spellStart"/>
      <w:proofErr w:type="gramStart"/>
      <w:r>
        <w:rPr>
          <w:sz w:val="18"/>
        </w:rPr>
        <w:t>form</w:t>
      </w:r>
      <w:proofErr w:type="spellEnd"/>
      <w:proofErr w:type="gramEnd"/>
      <w:r>
        <w:rPr>
          <w:sz w:val="18"/>
        </w:rPr>
        <w:t xml:space="preserve"> their health care</w:t>
      </w:r>
      <w:r>
        <w:rPr>
          <w:spacing w:val="-7"/>
          <w:sz w:val="18"/>
        </w:rPr>
        <w:t xml:space="preserve"> </w:t>
      </w:r>
      <w:r>
        <w:rPr>
          <w:sz w:val="18"/>
        </w:rPr>
        <w:t>providers.</w:t>
      </w:r>
    </w:p>
    <w:p w14:paraId="24FEBF78" w14:textId="77777777" w:rsidR="007933DB" w:rsidRDefault="007933DB">
      <w:pPr>
        <w:pStyle w:val="BodyText"/>
        <w:spacing w:before="8"/>
        <w:rPr>
          <w:sz w:val="23"/>
        </w:rPr>
      </w:pPr>
    </w:p>
    <w:p w14:paraId="5C042E17" w14:textId="77777777" w:rsidR="007933DB" w:rsidRDefault="00847058">
      <w:pPr>
        <w:ind w:left="460"/>
        <w:jc w:val="both"/>
        <w:rPr>
          <w:b/>
          <w:sz w:val="24"/>
        </w:rPr>
      </w:pPr>
      <w:r>
        <w:rPr>
          <w:b/>
          <w:sz w:val="24"/>
        </w:rPr>
        <w:t>What happened? What is being done?</w:t>
      </w:r>
    </w:p>
    <w:p w14:paraId="27691DD8" w14:textId="77777777" w:rsidR="007933DB" w:rsidRDefault="00847058">
      <w:pPr>
        <w:spacing w:before="3"/>
        <w:ind w:left="460" w:right="454"/>
        <w:jc w:val="both"/>
        <w:rPr>
          <w:sz w:val="18"/>
        </w:rPr>
      </w:pPr>
      <w:r>
        <w:rPr>
          <w:sz w:val="18"/>
        </w:rPr>
        <w:t xml:space="preserve">The water distribution system was contaminated with fecal coliform. We are </w:t>
      </w:r>
      <w:proofErr w:type="gramStart"/>
      <w:r>
        <w:rPr>
          <w:sz w:val="18"/>
        </w:rPr>
        <w:t>working</w:t>
      </w:r>
      <w:proofErr w:type="gramEnd"/>
      <w:r>
        <w:rPr>
          <w:sz w:val="18"/>
        </w:rPr>
        <w:t xml:space="preserve"> the Department of Environmental Quality to investigate/resolve this issue. We are currently increasing the chlorination levels in the water system. In addition, we are evaluating all available information and conducting tests to confirm the extent of the contamination of the system. We will inform you when the tests show no </w:t>
      </w:r>
      <w:proofErr w:type="gramStart"/>
      <w:r>
        <w:rPr>
          <w:sz w:val="18"/>
        </w:rPr>
        <w:t>bacteria</w:t>
      </w:r>
      <w:proofErr w:type="gramEnd"/>
      <w:r>
        <w:rPr>
          <w:sz w:val="18"/>
        </w:rPr>
        <w:t xml:space="preserve"> and you no longer need to boil your water.</w:t>
      </w:r>
    </w:p>
    <w:p w14:paraId="06AABA1E" w14:textId="77777777" w:rsidR="007933DB" w:rsidRDefault="007933DB">
      <w:pPr>
        <w:pStyle w:val="BodyText"/>
        <w:spacing w:before="11"/>
        <w:rPr>
          <w:sz w:val="17"/>
        </w:rPr>
      </w:pPr>
    </w:p>
    <w:p w14:paraId="5EB2D1C9" w14:textId="77777777" w:rsidR="007933DB" w:rsidRDefault="00847058">
      <w:pPr>
        <w:ind w:left="460" w:right="458"/>
        <w:jc w:val="both"/>
        <w:rPr>
          <w:sz w:val="18"/>
        </w:rPr>
      </w:pPr>
      <w:r>
        <w:rPr>
          <w:sz w:val="18"/>
        </w:rPr>
        <w:t xml:space="preserve">For more information, please contact </w:t>
      </w:r>
      <w:r>
        <w:rPr>
          <w:sz w:val="18"/>
          <w:u w:val="single"/>
        </w:rPr>
        <w:t xml:space="preserve">[contact person] </w:t>
      </w:r>
      <w:r>
        <w:rPr>
          <w:sz w:val="18"/>
        </w:rPr>
        <w:t xml:space="preserve">at </w:t>
      </w:r>
      <w:r>
        <w:rPr>
          <w:sz w:val="18"/>
          <w:u w:val="single"/>
        </w:rPr>
        <w:t>[contact phone number]</w:t>
      </w:r>
      <w:r>
        <w:rPr>
          <w:sz w:val="18"/>
        </w:rPr>
        <w:t>. More information is available from the EPA Safe Drinking Water Hotline at 1-800-426-4794.</w:t>
      </w:r>
    </w:p>
    <w:p w14:paraId="0D26F167" w14:textId="77777777" w:rsidR="007933DB" w:rsidRDefault="007933DB">
      <w:pPr>
        <w:pStyle w:val="BodyText"/>
        <w:spacing w:before="11"/>
        <w:rPr>
          <w:sz w:val="17"/>
        </w:rPr>
      </w:pPr>
    </w:p>
    <w:p w14:paraId="2A07A6AE" w14:textId="77777777" w:rsidR="007933DB" w:rsidRDefault="00847058">
      <w:pPr>
        <w:ind w:left="460" w:right="455"/>
        <w:jc w:val="both"/>
        <w:rPr>
          <w:sz w:val="18"/>
        </w:rPr>
      </w:pPr>
      <w:r>
        <w:rPr>
          <w:sz w:val="18"/>
        </w:rPr>
        <w:t>Please share this information with all other people who drink this water, especially those who may not have received this notice directly. You can do this by posting this notice in a public place or distributing copies by hand.</w:t>
      </w:r>
    </w:p>
    <w:p w14:paraId="029225C6" w14:textId="77777777" w:rsidR="007933DB" w:rsidRDefault="007933DB">
      <w:pPr>
        <w:pStyle w:val="BodyText"/>
        <w:spacing w:before="11"/>
        <w:rPr>
          <w:sz w:val="23"/>
        </w:rPr>
      </w:pPr>
    </w:p>
    <w:p w14:paraId="3BBFD820" w14:textId="77777777" w:rsidR="007933DB" w:rsidRDefault="00847058">
      <w:pPr>
        <w:spacing w:line="242" w:lineRule="auto"/>
        <w:ind w:left="460" w:right="456"/>
        <w:jc w:val="both"/>
        <w:rPr>
          <w:sz w:val="16"/>
        </w:rPr>
      </w:pPr>
      <w:r>
        <w:rPr>
          <w:sz w:val="16"/>
        </w:rPr>
        <w:t xml:space="preserve">This notice is being sent to you by the City of </w:t>
      </w:r>
      <w:r w:rsidR="004514A2">
        <w:rPr>
          <w:sz w:val="16"/>
        </w:rPr>
        <w:t>Bethany</w:t>
      </w:r>
      <w:r>
        <w:rPr>
          <w:sz w:val="16"/>
        </w:rPr>
        <w:t xml:space="preserve">. Public </w:t>
      </w:r>
      <w:r w:rsidR="0020687B">
        <w:rPr>
          <w:sz w:val="16"/>
        </w:rPr>
        <w:t>Water System ID Number OK2005519</w:t>
      </w:r>
      <w:r>
        <w:rPr>
          <w:sz w:val="16"/>
        </w:rPr>
        <w:t xml:space="preserve">. Date distributed </w:t>
      </w:r>
      <w:r>
        <w:rPr>
          <w:sz w:val="16"/>
          <w:u w:val="single"/>
        </w:rPr>
        <w:t>[date]</w:t>
      </w:r>
      <w:r>
        <w:rPr>
          <w:sz w:val="16"/>
        </w:rPr>
        <w:t>.</w:t>
      </w:r>
    </w:p>
    <w:p w14:paraId="49D30A22" w14:textId="77777777" w:rsidR="007933DB" w:rsidRDefault="007933DB">
      <w:pPr>
        <w:spacing w:line="242" w:lineRule="auto"/>
        <w:jc w:val="both"/>
        <w:rPr>
          <w:sz w:val="16"/>
        </w:rPr>
        <w:sectPr w:rsidR="007933DB" w:rsidSect="00204356">
          <w:type w:val="continuous"/>
          <w:pgSz w:w="12240" w:h="15840"/>
          <w:pgMar w:top="1500" w:right="1340" w:bottom="280" w:left="1340" w:header="720" w:footer="720" w:gutter="0"/>
          <w:cols w:space="720"/>
        </w:sectPr>
      </w:pPr>
    </w:p>
    <w:p w14:paraId="4038A846" w14:textId="77777777" w:rsidR="007933DB" w:rsidRDefault="007933DB">
      <w:pPr>
        <w:pStyle w:val="BodyText"/>
      </w:pPr>
    </w:p>
    <w:p w14:paraId="589C4AD0" w14:textId="77777777" w:rsidR="007933DB" w:rsidRDefault="007933DB">
      <w:pPr>
        <w:pStyle w:val="BodyText"/>
      </w:pPr>
    </w:p>
    <w:p w14:paraId="7EEEEF0A" w14:textId="77777777" w:rsidR="007933DB" w:rsidRDefault="007933DB">
      <w:pPr>
        <w:pStyle w:val="BodyText"/>
      </w:pPr>
    </w:p>
    <w:p w14:paraId="2F555EE6" w14:textId="77777777" w:rsidR="007933DB" w:rsidRDefault="007933DB">
      <w:pPr>
        <w:pStyle w:val="BodyText"/>
      </w:pPr>
    </w:p>
    <w:p w14:paraId="79267897" w14:textId="77777777" w:rsidR="007933DB" w:rsidRDefault="007933DB">
      <w:pPr>
        <w:pStyle w:val="BodyText"/>
      </w:pPr>
    </w:p>
    <w:p w14:paraId="53ED2D4B" w14:textId="77777777" w:rsidR="007933DB" w:rsidRDefault="007933DB">
      <w:pPr>
        <w:pStyle w:val="BodyText"/>
      </w:pPr>
    </w:p>
    <w:p w14:paraId="4CEF7A93" w14:textId="77777777" w:rsidR="007933DB" w:rsidRDefault="007933DB">
      <w:pPr>
        <w:pStyle w:val="BodyText"/>
      </w:pPr>
    </w:p>
    <w:p w14:paraId="1A3E3B90" w14:textId="77777777" w:rsidR="007933DB" w:rsidRDefault="007933DB">
      <w:pPr>
        <w:pStyle w:val="BodyText"/>
      </w:pPr>
    </w:p>
    <w:p w14:paraId="607FB4D7" w14:textId="77777777" w:rsidR="007933DB" w:rsidRDefault="007933DB">
      <w:pPr>
        <w:pStyle w:val="BodyText"/>
      </w:pPr>
    </w:p>
    <w:p w14:paraId="1E49786B" w14:textId="77777777" w:rsidR="007933DB" w:rsidRDefault="007933DB">
      <w:pPr>
        <w:pStyle w:val="BodyText"/>
      </w:pPr>
    </w:p>
    <w:p w14:paraId="039D7252" w14:textId="77777777" w:rsidR="007933DB" w:rsidRDefault="007933DB">
      <w:pPr>
        <w:pStyle w:val="BodyText"/>
      </w:pPr>
    </w:p>
    <w:p w14:paraId="4A377846" w14:textId="77777777" w:rsidR="007933DB" w:rsidRDefault="007933DB">
      <w:pPr>
        <w:pStyle w:val="BodyText"/>
      </w:pPr>
    </w:p>
    <w:p w14:paraId="4D0DF004" w14:textId="77777777" w:rsidR="007933DB" w:rsidRDefault="007933DB">
      <w:pPr>
        <w:pStyle w:val="BodyText"/>
      </w:pPr>
    </w:p>
    <w:p w14:paraId="2ABDBA72" w14:textId="77777777" w:rsidR="007933DB" w:rsidRDefault="007933DB">
      <w:pPr>
        <w:pStyle w:val="BodyText"/>
      </w:pPr>
    </w:p>
    <w:p w14:paraId="4BA67DF5" w14:textId="77777777" w:rsidR="007933DB" w:rsidRDefault="007933DB">
      <w:pPr>
        <w:pStyle w:val="BodyText"/>
      </w:pPr>
    </w:p>
    <w:p w14:paraId="4D3AF1FA" w14:textId="77777777" w:rsidR="007933DB" w:rsidRDefault="007933DB">
      <w:pPr>
        <w:pStyle w:val="BodyText"/>
      </w:pPr>
    </w:p>
    <w:p w14:paraId="6961D2B8" w14:textId="77777777" w:rsidR="007933DB" w:rsidRDefault="007933DB">
      <w:pPr>
        <w:pStyle w:val="BodyText"/>
      </w:pPr>
    </w:p>
    <w:p w14:paraId="68DDC0F2" w14:textId="77777777" w:rsidR="007933DB" w:rsidRDefault="007933DB">
      <w:pPr>
        <w:pStyle w:val="BodyText"/>
      </w:pPr>
    </w:p>
    <w:p w14:paraId="1E3FF788" w14:textId="77777777" w:rsidR="007933DB" w:rsidRDefault="007933DB">
      <w:pPr>
        <w:pStyle w:val="BodyText"/>
      </w:pPr>
    </w:p>
    <w:p w14:paraId="1707DA4D" w14:textId="77777777" w:rsidR="007933DB" w:rsidRDefault="007933DB">
      <w:pPr>
        <w:pStyle w:val="BodyText"/>
      </w:pPr>
    </w:p>
    <w:p w14:paraId="234E70CD" w14:textId="77777777" w:rsidR="007933DB" w:rsidRDefault="007933DB">
      <w:pPr>
        <w:pStyle w:val="BodyText"/>
      </w:pPr>
    </w:p>
    <w:p w14:paraId="134A1E20" w14:textId="77777777" w:rsidR="007933DB" w:rsidRDefault="007933DB">
      <w:pPr>
        <w:pStyle w:val="BodyText"/>
        <w:rPr>
          <w:sz w:val="19"/>
        </w:rPr>
      </w:pPr>
    </w:p>
    <w:p w14:paraId="1D726733" w14:textId="77777777" w:rsidR="007933DB" w:rsidRPr="00876832" w:rsidRDefault="007933DB" w:rsidP="00876832">
      <w:pPr>
        <w:ind w:left="1"/>
        <w:jc w:val="center"/>
        <w:sectPr w:rsidR="007933DB" w:rsidRPr="00876832" w:rsidSect="00204356">
          <w:pgSz w:w="12240" w:h="15840"/>
          <w:pgMar w:top="1500" w:right="1340" w:bottom="720" w:left="1340" w:header="0" w:footer="523" w:gutter="0"/>
          <w:cols w:space="720"/>
        </w:sectPr>
      </w:pPr>
    </w:p>
    <w:p w14:paraId="48EDE47F" w14:textId="77777777" w:rsidR="007933DB" w:rsidRDefault="00847058">
      <w:pPr>
        <w:spacing w:before="80"/>
        <w:ind w:left="460"/>
        <w:rPr>
          <w:b/>
          <w:sz w:val="20"/>
        </w:rPr>
      </w:pPr>
      <w:r>
        <w:rPr>
          <w:b/>
          <w:sz w:val="20"/>
        </w:rPr>
        <w:lastRenderedPageBreak/>
        <w:t>Appendix</w:t>
      </w:r>
      <w:r>
        <w:rPr>
          <w:b/>
          <w:spacing w:val="-7"/>
          <w:sz w:val="20"/>
        </w:rPr>
        <w:t xml:space="preserve"> </w:t>
      </w:r>
      <w:r>
        <w:rPr>
          <w:b/>
          <w:sz w:val="20"/>
        </w:rPr>
        <w:t>2</w:t>
      </w:r>
    </w:p>
    <w:p w14:paraId="6963B539" w14:textId="77777777" w:rsidR="007933DB" w:rsidRDefault="00847058">
      <w:pPr>
        <w:spacing w:before="322"/>
        <w:ind w:left="440" w:right="2208"/>
        <w:jc w:val="center"/>
        <w:rPr>
          <w:sz w:val="32"/>
        </w:rPr>
      </w:pPr>
      <w:r>
        <w:br w:type="column"/>
      </w:r>
      <w:r>
        <w:rPr>
          <w:sz w:val="32"/>
        </w:rPr>
        <w:t>Sample</w:t>
      </w:r>
    </w:p>
    <w:p w14:paraId="312C4AC9" w14:textId="77777777" w:rsidR="007933DB" w:rsidRDefault="007933DB">
      <w:pPr>
        <w:pStyle w:val="BodyText"/>
        <w:spacing w:before="11"/>
        <w:rPr>
          <w:sz w:val="31"/>
        </w:rPr>
      </w:pPr>
    </w:p>
    <w:p w14:paraId="0B3DDD43" w14:textId="77777777" w:rsidR="007933DB" w:rsidRDefault="00847058">
      <w:pPr>
        <w:ind w:left="438" w:right="2209"/>
        <w:jc w:val="center"/>
        <w:rPr>
          <w:b/>
          <w:sz w:val="32"/>
        </w:rPr>
      </w:pPr>
      <w:r>
        <w:rPr>
          <w:b/>
          <w:sz w:val="32"/>
        </w:rPr>
        <w:t>WARNING</w:t>
      </w:r>
    </w:p>
    <w:p w14:paraId="5F5DF774" w14:textId="77777777" w:rsidR="007933DB" w:rsidRDefault="00847058">
      <w:pPr>
        <w:ind w:left="440" w:right="2209"/>
        <w:jc w:val="center"/>
        <w:rPr>
          <w:b/>
          <w:sz w:val="32"/>
        </w:rPr>
      </w:pPr>
      <w:r>
        <w:rPr>
          <w:b/>
          <w:sz w:val="32"/>
        </w:rPr>
        <w:t>DO NOT DRINK CITY WATER</w:t>
      </w:r>
    </w:p>
    <w:p w14:paraId="32EB0C1C" w14:textId="77777777" w:rsidR="007933DB" w:rsidRDefault="007933DB">
      <w:pPr>
        <w:jc w:val="center"/>
        <w:rPr>
          <w:sz w:val="32"/>
        </w:rPr>
        <w:sectPr w:rsidR="007933DB" w:rsidSect="00204356">
          <w:pgSz w:w="12240" w:h="15840"/>
          <w:pgMar w:top="1360" w:right="1340" w:bottom="720" w:left="1340" w:header="0" w:footer="523" w:gutter="0"/>
          <w:cols w:num="2" w:space="720" w:equalWidth="0">
            <w:col w:w="1721" w:space="48"/>
            <w:col w:w="7791"/>
          </w:cols>
        </w:sectPr>
      </w:pPr>
    </w:p>
    <w:p w14:paraId="7E3C6862" w14:textId="77777777" w:rsidR="007933DB" w:rsidRDefault="007933DB">
      <w:pPr>
        <w:pStyle w:val="BodyText"/>
        <w:spacing w:before="6"/>
        <w:rPr>
          <w:b/>
          <w:sz w:val="23"/>
        </w:rPr>
      </w:pPr>
    </w:p>
    <w:p w14:paraId="6E7D6C1D" w14:textId="77777777" w:rsidR="007933DB" w:rsidRDefault="00847058">
      <w:pPr>
        <w:spacing w:before="101"/>
        <w:ind w:left="512"/>
        <w:jc w:val="both"/>
        <w:rPr>
          <w:b/>
          <w:sz w:val="28"/>
        </w:rPr>
      </w:pPr>
      <w:r>
        <w:rPr>
          <w:sz w:val="24"/>
          <w:u w:val="single"/>
        </w:rPr>
        <w:t xml:space="preserve">[contaminant] </w:t>
      </w:r>
      <w:r>
        <w:rPr>
          <w:b/>
          <w:sz w:val="28"/>
        </w:rPr>
        <w:t xml:space="preserve">found in the City of </w:t>
      </w:r>
      <w:r w:rsidR="004514A2">
        <w:rPr>
          <w:b/>
          <w:sz w:val="28"/>
        </w:rPr>
        <w:t>Bethany</w:t>
      </w:r>
      <w:r>
        <w:rPr>
          <w:b/>
          <w:sz w:val="28"/>
        </w:rPr>
        <w:t xml:space="preserve"> water supply on</w:t>
      </w:r>
    </w:p>
    <w:p w14:paraId="5CA97FC2" w14:textId="77777777" w:rsidR="007933DB" w:rsidRDefault="00847058">
      <w:pPr>
        <w:spacing w:before="2"/>
        <w:ind w:left="542" w:right="543"/>
        <w:jc w:val="center"/>
        <w:rPr>
          <w:sz w:val="24"/>
        </w:rPr>
      </w:pPr>
      <w:r>
        <w:rPr>
          <w:sz w:val="24"/>
          <w:u w:val="single"/>
        </w:rPr>
        <w:t>[date]</w:t>
      </w:r>
    </w:p>
    <w:p w14:paraId="6D970C9E" w14:textId="77777777" w:rsidR="007933DB" w:rsidRDefault="007933DB">
      <w:pPr>
        <w:pStyle w:val="BodyText"/>
        <w:spacing w:before="11"/>
        <w:rPr>
          <w:sz w:val="27"/>
        </w:rPr>
      </w:pPr>
    </w:p>
    <w:p w14:paraId="56CBECC1" w14:textId="77777777" w:rsidR="007933DB" w:rsidRDefault="00847058">
      <w:pPr>
        <w:ind w:left="4446" w:right="516" w:hanging="3924"/>
        <w:rPr>
          <w:b/>
          <w:sz w:val="28"/>
        </w:rPr>
      </w:pPr>
      <w:r>
        <w:rPr>
          <w:b/>
          <w:sz w:val="28"/>
        </w:rPr>
        <w:t xml:space="preserve">Bottled water can be obtained at </w:t>
      </w:r>
      <w:r>
        <w:rPr>
          <w:sz w:val="24"/>
          <w:u w:val="single"/>
        </w:rPr>
        <w:t xml:space="preserve">[location] </w:t>
      </w:r>
      <w:r>
        <w:rPr>
          <w:b/>
          <w:sz w:val="28"/>
        </w:rPr>
        <w:t>24 hours per day.</w:t>
      </w:r>
    </w:p>
    <w:p w14:paraId="68467C8E" w14:textId="77777777" w:rsidR="007933DB" w:rsidRDefault="007933DB">
      <w:pPr>
        <w:pStyle w:val="BodyText"/>
        <w:spacing w:before="2"/>
        <w:rPr>
          <w:b/>
          <w:sz w:val="28"/>
        </w:rPr>
      </w:pPr>
    </w:p>
    <w:p w14:paraId="7325489F" w14:textId="77777777" w:rsidR="007933DB" w:rsidRDefault="00847058">
      <w:pPr>
        <w:ind w:left="460"/>
        <w:jc w:val="both"/>
        <w:rPr>
          <w:b/>
          <w:sz w:val="24"/>
        </w:rPr>
      </w:pPr>
      <w:r>
        <w:rPr>
          <w:b/>
          <w:sz w:val="24"/>
        </w:rPr>
        <w:t>What should I do?</w:t>
      </w:r>
    </w:p>
    <w:p w14:paraId="785FF152" w14:textId="77777777" w:rsidR="007933DB" w:rsidRDefault="00847058">
      <w:pPr>
        <w:pStyle w:val="ListParagraph"/>
        <w:numPr>
          <w:ilvl w:val="2"/>
          <w:numId w:val="59"/>
        </w:numPr>
        <w:tabs>
          <w:tab w:val="left" w:pos="1179"/>
          <w:tab w:val="left" w:pos="1180"/>
        </w:tabs>
        <w:spacing w:before="2"/>
        <w:ind w:left="1179" w:hanging="359"/>
        <w:rPr>
          <w:rFonts w:ascii="Symbol"/>
          <w:sz w:val="20"/>
        </w:rPr>
      </w:pPr>
      <w:r>
        <w:rPr>
          <w:sz w:val="20"/>
        </w:rPr>
        <w:t xml:space="preserve">DO NOT drink </w:t>
      </w:r>
      <w:proofErr w:type="gramStart"/>
      <w:r>
        <w:rPr>
          <w:sz w:val="20"/>
        </w:rPr>
        <w:t>the</w:t>
      </w:r>
      <w:r>
        <w:rPr>
          <w:spacing w:val="-8"/>
          <w:sz w:val="20"/>
        </w:rPr>
        <w:t xml:space="preserve"> </w:t>
      </w:r>
      <w:r>
        <w:rPr>
          <w:sz w:val="20"/>
        </w:rPr>
        <w:t>water</w:t>
      </w:r>
      <w:proofErr w:type="gramEnd"/>
      <w:r>
        <w:rPr>
          <w:sz w:val="20"/>
        </w:rPr>
        <w:t>.</w:t>
      </w:r>
    </w:p>
    <w:p w14:paraId="13B9D6D8" w14:textId="77777777" w:rsidR="007933DB" w:rsidRDefault="007933DB">
      <w:pPr>
        <w:pStyle w:val="BodyText"/>
        <w:spacing w:before="8"/>
        <w:rPr>
          <w:sz w:val="19"/>
        </w:rPr>
      </w:pPr>
    </w:p>
    <w:p w14:paraId="5B73E047" w14:textId="77777777" w:rsidR="007933DB" w:rsidRDefault="00847058">
      <w:pPr>
        <w:pStyle w:val="ListParagraph"/>
        <w:numPr>
          <w:ilvl w:val="2"/>
          <w:numId w:val="59"/>
        </w:numPr>
        <w:tabs>
          <w:tab w:val="left" w:pos="1179"/>
          <w:tab w:val="left" w:pos="1180"/>
        </w:tabs>
        <w:ind w:left="1179" w:hanging="359"/>
        <w:rPr>
          <w:rFonts w:ascii="Symbol" w:hAnsi="Symbol"/>
          <w:sz w:val="20"/>
        </w:rPr>
      </w:pPr>
      <w:r>
        <w:rPr>
          <w:sz w:val="20"/>
        </w:rPr>
        <w:t xml:space="preserve">Symptoms associated with </w:t>
      </w:r>
      <w:r>
        <w:rPr>
          <w:sz w:val="20"/>
          <w:u w:val="single"/>
        </w:rPr>
        <w:t xml:space="preserve">[contaminant] </w:t>
      </w:r>
      <w:r>
        <w:rPr>
          <w:sz w:val="20"/>
        </w:rPr>
        <w:t>include …</w:t>
      </w:r>
      <w:proofErr w:type="gramStart"/>
      <w:r>
        <w:rPr>
          <w:sz w:val="20"/>
        </w:rPr>
        <w:t>…..</w:t>
      </w:r>
      <w:proofErr w:type="gramEnd"/>
      <w:r>
        <w:rPr>
          <w:sz w:val="20"/>
        </w:rPr>
        <w:t>[list</w:t>
      </w:r>
      <w:r>
        <w:rPr>
          <w:spacing w:val="-28"/>
          <w:sz w:val="20"/>
        </w:rPr>
        <w:t xml:space="preserve"> </w:t>
      </w:r>
      <w:r>
        <w:rPr>
          <w:sz w:val="20"/>
        </w:rPr>
        <w:t>symptoms]</w:t>
      </w:r>
    </w:p>
    <w:p w14:paraId="076FEC66" w14:textId="77777777" w:rsidR="007933DB" w:rsidRDefault="007933DB">
      <w:pPr>
        <w:pStyle w:val="BodyText"/>
        <w:spacing w:before="6"/>
      </w:pPr>
    </w:p>
    <w:p w14:paraId="6BCCA80B" w14:textId="77777777" w:rsidR="007933DB" w:rsidRDefault="00847058">
      <w:pPr>
        <w:pStyle w:val="ListParagraph"/>
        <w:numPr>
          <w:ilvl w:val="2"/>
          <w:numId w:val="59"/>
        </w:numPr>
        <w:tabs>
          <w:tab w:val="left" w:pos="1180"/>
        </w:tabs>
        <w:spacing w:line="242" w:lineRule="exact"/>
        <w:ind w:left="1179" w:right="457"/>
        <w:jc w:val="both"/>
        <w:rPr>
          <w:rFonts w:ascii="Symbol"/>
          <w:sz w:val="20"/>
        </w:rPr>
      </w:pPr>
      <w:r>
        <w:rPr>
          <w:sz w:val="20"/>
        </w:rPr>
        <w:t xml:space="preserve">If you or someone you know exhibits any of these symptoms, immediately contact your health care provider. In addition, please notify the Oklahoma Department of Health at </w:t>
      </w:r>
      <w:r>
        <w:rPr>
          <w:sz w:val="20"/>
          <w:u w:val="single"/>
        </w:rPr>
        <w:t>[emergency phone</w:t>
      </w:r>
      <w:r>
        <w:rPr>
          <w:spacing w:val="-20"/>
          <w:sz w:val="20"/>
          <w:u w:val="single"/>
        </w:rPr>
        <w:t xml:space="preserve"> </w:t>
      </w:r>
      <w:r>
        <w:rPr>
          <w:sz w:val="20"/>
          <w:u w:val="single"/>
        </w:rPr>
        <w:t>number]</w:t>
      </w:r>
      <w:r>
        <w:rPr>
          <w:sz w:val="20"/>
        </w:rPr>
        <w:t>.</w:t>
      </w:r>
    </w:p>
    <w:p w14:paraId="2557A788" w14:textId="77777777" w:rsidR="007933DB" w:rsidRDefault="007933DB">
      <w:pPr>
        <w:pStyle w:val="BodyText"/>
        <w:spacing w:before="4"/>
        <w:rPr>
          <w:sz w:val="23"/>
        </w:rPr>
      </w:pPr>
    </w:p>
    <w:p w14:paraId="2EC2D7DC" w14:textId="77777777" w:rsidR="007933DB" w:rsidRDefault="00847058">
      <w:pPr>
        <w:ind w:left="460"/>
        <w:jc w:val="both"/>
        <w:rPr>
          <w:b/>
          <w:sz w:val="24"/>
        </w:rPr>
      </w:pPr>
      <w:r>
        <w:rPr>
          <w:b/>
          <w:sz w:val="24"/>
        </w:rPr>
        <w:t>What happened? What is being done?</w:t>
      </w:r>
    </w:p>
    <w:p w14:paraId="03DFE965" w14:textId="77777777" w:rsidR="007933DB" w:rsidRDefault="00847058">
      <w:pPr>
        <w:pStyle w:val="BodyText"/>
        <w:spacing w:before="3"/>
        <w:ind w:left="459" w:right="457"/>
        <w:jc w:val="both"/>
      </w:pPr>
      <w:r>
        <w:t xml:space="preserve">On </w:t>
      </w:r>
      <w:r>
        <w:rPr>
          <w:u w:val="single"/>
        </w:rPr>
        <w:t>[date]</w:t>
      </w:r>
      <w:r>
        <w:t xml:space="preserve">, the water distribution system was contaminated with </w:t>
      </w:r>
      <w:r>
        <w:rPr>
          <w:u w:val="single"/>
        </w:rPr>
        <w:t>[contaminant]</w:t>
      </w:r>
      <w:r>
        <w:t xml:space="preserve">. We are working with law enforcement and the Oklahoma Department of Environmental Quality to investigate/resolve this issue. We have tested the water in various parts  of the distribution system to verify the extent of the contamination. Based on these tests, we have isolated the portion of the system located </w:t>
      </w:r>
      <w:r>
        <w:rPr>
          <w:u w:val="single"/>
        </w:rPr>
        <w:t>[location of portion isolated]</w:t>
      </w:r>
      <w:r>
        <w:t xml:space="preserve">. Everyone in this portion of the system </w:t>
      </w:r>
      <w:r>
        <w:rPr>
          <w:b/>
        </w:rPr>
        <w:t xml:space="preserve">should not drink </w:t>
      </w:r>
      <w:proofErr w:type="gramStart"/>
      <w:r>
        <w:rPr>
          <w:b/>
        </w:rPr>
        <w:t>the water</w:t>
      </w:r>
      <w:proofErr w:type="gramEnd"/>
      <w:r>
        <w:t>. We have implemented additional security procedures to protect the system against further contamination. Additional information will be provided 24 hours/day on [Channel [     ] – the local government television</w:t>
      </w:r>
      <w:r>
        <w:rPr>
          <w:spacing w:val="9"/>
        </w:rPr>
        <w:t xml:space="preserve"> </w:t>
      </w:r>
      <w:r>
        <w:t>channel].</w:t>
      </w:r>
    </w:p>
    <w:p w14:paraId="40096C55" w14:textId="77777777" w:rsidR="007933DB" w:rsidRDefault="007933DB">
      <w:pPr>
        <w:pStyle w:val="BodyText"/>
        <w:spacing w:before="11"/>
        <w:rPr>
          <w:sz w:val="19"/>
        </w:rPr>
      </w:pPr>
    </w:p>
    <w:p w14:paraId="448DCBE6" w14:textId="77777777" w:rsidR="007933DB" w:rsidRDefault="00847058">
      <w:pPr>
        <w:pStyle w:val="BodyText"/>
        <w:ind w:left="459" w:right="458"/>
        <w:jc w:val="both"/>
      </w:pPr>
      <w:r>
        <w:t xml:space="preserve">For more information, please contact </w:t>
      </w:r>
      <w:r>
        <w:rPr>
          <w:u w:val="single"/>
        </w:rPr>
        <w:t xml:space="preserve">[contact person] </w:t>
      </w:r>
      <w:r>
        <w:t xml:space="preserve">at </w:t>
      </w:r>
      <w:r>
        <w:rPr>
          <w:u w:val="single"/>
        </w:rPr>
        <w:t>[contact phone number]</w:t>
      </w:r>
      <w:r>
        <w:t>. More information is available from the EPA Safe Drinking Water Hotline at 1-800- 426-4794.</w:t>
      </w:r>
    </w:p>
    <w:p w14:paraId="0ED41A4A" w14:textId="77777777" w:rsidR="007933DB" w:rsidRDefault="007933DB">
      <w:pPr>
        <w:pStyle w:val="BodyText"/>
        <w:spacing w:before="10"/>
        <w:rPr>
          <w:sz w:val="19"/>
        </w:rPr>
      </w:pPr>
    </w:p>
    <w:p w14:paraId="7A01334A" w14:textId="77777777" w:rsidR="007933DB" w:rsidRDefault="00847058">
      <w:pPr>
        <w:pStyle w:val="BodyText"/>
        <w:spacing w:before="1"/>
        <w:ind w:left="460" w:right="456"/>
        <w:jc w:val="both"/>
      </w:pPr>
      <w:r>
        <w:t>Please share this information with all other people who drink this water, especially those who may not have received this notice directly. You can do this by posting this notice in a public place or distributing copies by hand.</w:t>
      </w:r>
    </w:p>
    <w:p w14:paraId="1B1996BF" w14:textId="77777777" w:rsidR="007933DB" w:rsidRDefault="007933DB">
      <w:pPr>
        <w:pStyle w:val="BodyText"/>
        <w:spacing w:before="2"/>
        <w:rPr>
          <w:sz w:val="24"/>
        </w:rPr>
      </w:pPr>
    </w:p>
    <w:p w14:paraId="3FB8D06A" w14:textId="77777777" w:rsidR="007933DB" w:rsidRDefault="00847058">
      <w:pPr>
        <w:ind w:left="460" w:right="655"/>
        <w:rPr>
          <w:sz w:val="16"/>
        </w:rPr>
      </w:pPr>
      <w:r>
        <w:rPr>
          <w:sz w:val="16"/>
        </w:rPr>
        <w:t xml:space="preserve">This notice is being sent to you by the City of </w:t>
      </w:r>
      <w:r w:rsidR="004514A2">
        <w:rPr>
          <w:sz w:val="16"/>
        </w:rPr>
        <w:t>Bethany</w:t>
      </w:r>
      <w:r>
        <w:rPr>
          <w:sz w:val="16"/>
        </w:rPr>
        <w:t xml:space="preserve">. Public </w:t>
      </w:r>
      <w:r w:rsidR="0020687B">
        <w:rPr>
          <w:sz w:val="16"/>
        </w:rPr>
        <w:t>Water System ID Number OK2005519</w:t>
      </w:r>
      <w:r>
        <w:rPr>
          <w:sz w:val="16"/>
        </w:rPr>
        <w:t xml:space="preserve">. Date distributed </w:t>
      </w:r>
      <w:r>
        <w:rPr>
          <w:sz w:val="16"/>
          <w:u w:val="single"/>
        </w:rPr>
        <w:t>[date]</w:t>
      </w:r>
      <w:r>
        <w:rPr>
          <w:sz w:val="16"/>
        </w:rPr>
        <w:t>.</w:t>
      </w:r>
    </w:p>
    <w:p w14:paraId="302040BC" w14:textId="77777777" w:rsidR="007933DB" w:rsidRDefault="007933DB">
      <w:pPr>
        <w:rPr>
          <w:sz w:val="16"/>
        </w:rPr>
        <w:sectPr w:rsidR="007933DB" w:rsidSect="00204356">
          <w:type w:val="continuous"/>
          <w:pgSz w:w="12240" w:h="15840"/>
          <w:pgMar w:top="1500" w:right="1340" w:bottom="280" w:left="1340" w:header="720" w:footer="720" w:gutter="0"/>
          <w:cols w:space="720"/>
        </w:sectPr>
      </w:pPr>
    </w:p>
    <w:p w14:paraId="6060380C" w14:textId="77777777" w:rsidR="007933DB" w:rsidRDefault="007933DB">
      <w:pPr>
        <w:pStyle w:val="BodyText"/>
      </w:pPr>
    </w:p>
    <w:p w14:paraId="665316B3" w14:textId="77777777" w:rsidR="007933DB" w:rsidRDefault="007933DB">
      <w:pPr>
        <w:pStyle w:val="BodyText"/>
      </w:pPr>
    </w:p>
    <w:p w14:paraId="1C9AB1EA" w14:textId="77777777" w:rsidR="007933DB" w:rsidRDefault="007933DB">
      <w:pPr>
        <w:pStyle w:val="BodyText"/>
      </w:pPr>
    </w:p>
    <w:p w14:paraId="75A80C29" w14:textId="77777777" w:rsidR="007933DB" w:rsidRDefault="007933DB">
      <w:pPr>
        <w:pStyle w:val="BodyText"/>
      </w:pPr>
    </w:p>
    <w:p w14:paraId="4AE77CE7" w14:textId="77777777" w:rsidR="007933DB" w:rsidRDefault="007933DB">
      <w:pPr>
        <w:pStyle w:val="BodyText"/>
      </w:pPr>
    </w:p>
    <w:p w14:paraId="2DAF7513" w14:textId="77777777" w:rsidR="007933DB" w:rsidRDefault="007933DB">
      <w:pPr>
        <w:pStyle w:val="BodyText"/>
      </w:pPr>
    </w:p>
    <w:p w14:paraId="3F2B147F" w14:textId="77777777" w:rsidR="007933DB" w:rsidRDefault="007933DB">
      <w:pPr>
        <w:pStyle w:val="BodyText"/>
      </w:pPr>
    </w:p>
    <w:p w14:paraId="72BE279F" w14:textId="77777777" w:rsidR="007933DB" w:rsidRDefault="007933DB">
      <w:pPr>
        <w:pStyle w:val="BodyText"/>
      </w:pPr>
    </w:p>
    <w:p w14:paraId="0402F6A7" w14:textId="77777777" w:rsidR="007933DB" w:rsidRDefault="007933DB">
      <w:pPr>
        <w:pStyle w:val="BodyText"/>
      </w:pPr>
    </w:p>
    <w:p w14:paraId="00BD09C3" w14:textId="77777777" w:rsidR="007933DB" w:rsidRDefault="007933DB">
      <w:pPr>
        <w:pStyle w:val="BodyText"/>
      </w:pPr>
    </w:p>
    <w:p w14:paraId="6F2C2DF1" w14:textId="77777777" w:rsidR="007933DB" w:rsidRDefault="007933DB">
      <w:pPr>
        <w:pStyle w:val="BodyText"/>
      </w:pPr>
    </w:p>
    <w:p w14:paraId="0CEB67EC" w14:textId="77777777" w:rsidR="007933DB" w:rsidRDefault="007933DB">
      <w:pPr>
        <w:pStyle w:val="BodyText"/>
      </w:pPr>
    </w:p>
    <w:p w14:paraId="3DFE8102" w14:textId="77777777" w:rsidR="007933DB" w:rsidRDefault="007933DB">
      <w:pPr>
        <w:pStyle w:val="BodyText"/>
      </w:pPr>
    </w:p>
    <w:p w14:paraId="67A7ED03" w14:textId="77777777" w:rsidR="007933DB" w:rsidRDefault="007933DB">
      <w:pPr>
        <w:pStyle w:val="BodyText"/>
      </w:pPr>
    </w:p>
    <w:p w14:paraId="303C6A47" w14:textId="77777777" w:rsidR="007933DB" w:rsidRDefault="007933DB">
      <w:pPr>
        <w:pStyle w:val="BodyText"/>
      </w:pPr>
    </w:p>
    <w:p w14:paraId="18C5E5A2" w14:textId="77777777" w:rsidR="007933DB" w:rsidRDefault="007933DB">
      <w:pPr>
        <w:pStyle w:val="BodyText"/>
      </w:pPr>
    </w:p>
    <w:p w14:paraId="7B074865" w14:textId="77777777" w:rsidR="007933DB" w:rsidRDefault="007933DB">
      <w:pPr>
        <w:pStyle w:val="BodyText"/>
      </w:pPr>
    </w:p>
    <w:p w14:paraId="61715502" w14:textId="77777777" w:rsidR="007933DB" w:rsidRDefault="007933DB">
      <w:pPr>
        <w:pStyle w:val="BodyText"/>
      </w:pPr>
    </w:p>
    <w:p w14:paraId="53D7138E" w14:textId="77777777" w:rsidR="007933DB" w:rsidRDefault="007933DB">
      <w:pPr>
        <w:pStyle w:val="BodyText"/>
      </w:pPr>
    </w:p>
    <w:p w14:paraId="7D1602A7" w14:textId="77777777" w:rsidR="007933DB" w:rsidRDefault="007933DB">
      <w:pPr>
        <w:pStyle w:val="BodyText"/>
      </w:pPr>
    </w:p>
    <w:p w14:paraId="5070B93A" w14:textId="77777777" w:rsidR="007933DB" w:rsidRDefault="007933DB">
      <w:pPr>
        <w:pStyle w:val="BodyText"/>
      </w:pPr>
    </w:p>
    <w:p w14:paraId="0F7EC9F4" w14:textId="77777777" w:rsidR="007933DB" w:rsidRDefault="007933DB">
      <w:pPr>
        <w:pStyle w:val="BodyText"/>
        <w:rPr>
          <w:sz w:val="19"/>
        </w:rPr>
      </w:pPr>
    </w:p>
    <w:p w14:paraId="0E164DFD" w14:textId="77777777" w:rsidR="007933DB" w:rsidRPr="007219A9" w:rsidRDefault="007933DB" w:rsidP="00762693">
      <w:pPr>
        <w:ind w:left="1"/>
        <w:jc w:val="center"/>
      </w:pPr>
    </w:p>
    <w:p w14:paraId="08BAAD2B" w14:textId="77777777" w:rsidR="00762693" w:rsidRDefault="00762693" w:rsidP="00762693">
      <w:pPr>
        <w:ind w:left="1"/>
        <w:jc w:val="center"/>
        <w:rPr>
          <w:rFonts w:ascii="Calibri"/>
        </w:rPr>
      </w:pPr>
    </w:p>
    <w:p w14:paraId="7C91FE51" w14:textId="77777777" w:rsidR="00762693" w:rsidRDefault="00762693">
      <w:pPr>
        <w:rPr>
          <w:rFonts w:ascii="Calibri"/>
        </w:rPr>
      </w:pPr>
      <w:r>
        <w:rPr>
          <w:rFonts w:ascii="Calibri"/>
        </w:rPr>
        <w:br w:type="page"/>
      </w:r>
    </w:p>
    <w:p w14:paraId="07D6765F" w14:textId="77777777" w:rsidR="00762693" w:rsidRDefault="00762693" w:rsidP="00762693">
      <w:pPr>
        <w:rPr>
          <w:rFonts w:ascii="Calibri"/>
        </w:rPr>
        <w:sectPr w:rsidR="00762693" w:rsidSect="00204356">
          <w:pgSz w:w="12240" w:h="15840"/>
          <w:pgMar w:top="1500" w:right="1340" w:bottom="720" w:left="1340" w:header="0" w:footer="523" w:gutter="0"/>
          <w:cols w:space="720"/>
        </w:sectPr>
      </w:pPr>
    </w:p>
    <w:p w14:paraId="4987C140" w14:textId="77777777" w:rsidR="007933DB" w:rsidRDefault="00847058" w:rsidP="00762693">
      <w:pPr>
        <w:spacing w:before="78"/>
        <w:rPr>
          <w:b/>
          <w:i/>
          <w:sz w:val="24"/>
        </w:rPr>
      </w:pPr>
      <w:bookmarkStart w:id="29" w:name="Annex_E_-_Evacuation_2015dw"/>
      <w:bookmarkEnd w:id="29"/>
      <w:r>
        <w:rPr>
          <w:b/>
          <w:i/>
          <w:color w:val="003365"/>
          <w:sz w:val="24"/>
        </w:rPr>
        <w:lastRenderedPageBreak/>
        <w:t>Annex</w:t>
      </w:r>
      <w:r>
        <w:rPr>
          <w:b/>
          <w:i/>
          <w:color w:val="003365"/>
          <w:spacing w:val="-5"/>
          <w:sz w:val="24"/>
        </w:rPr>
        <w:t xml:space="preserve"> </w:t>
      </w:r>
      <w:r>
        <w:rPr>
          <w:b/>
          <w:i/>
          <w:color w:val="003365"/>
          <w:sz w:val="24"/>
        </w:rPr>
        <w:t>E</w:t>
      </w:r>
    </w:p>
    <w:p w14:paraId="780D8A90" w14:textId="77777777" w:rsidR="007933DB" w:rsidRDefault="00847058">
      <w:pPr>
        <w:pStyle w:val="BodyText"/>
        <w:spacing w:before="5"/>
        <w:rPr>
          <w:b/>
          <w:i/>
          <w:sz w:val="30"/>
        </w:rPr>
      </w:pPr>
      <w:r>
        <w:br w:type="column"/>
      </w:r>
    </w:p>
    <w:p w14:paraId="3A89C01B" w14:textId="77777777" w:rsidR="007933DB" w:rsidRDefault="00847058">
      <w:pPr>
        <w:ind w:left="112"/>
        <w:rPr>
          <w:b/>
          <w:sz w:val="28"/>
        </w:rPr>
      </w:pPr>
      <w:r>
        <w:rPr>
          <w:b/>
          <w:color w:val="003365"/>
          <w:sz w:val="28"/>
        </w:rPr>
        <w:t>EVACUATION / SHELTERING-IN-PLACE</w:t>
      </w:r>
    </w:p>
    <w:p w14:paraId="519BA725" w14:textId="77777777" w:rsidR="007933DB" w:rsidRDefault="007933DB">
      <w:pPr>
        <w:rPr>
          <w:sz w:val="28"/>
        </w:rPr>
        <w:sectPr w:rsidR="007933DB" w:rsidSect="00204356">
          <w:footerReference w:type="default" r:id="rId360"/>
          <w:pgSz w:w="12240" w:h="15840"/>
          <w:pgMar w:top="1360" w:right="1140" w:bottom="720" w:left="1340" w:header="0" w:footer="523" w:gutter="0"/>
          <w:cols w:num="2" w:space="720" w:equalWidth="0">
            <w:col w:w="1553" w:space="40"/>
            <w:col w:w="8167"/>
          </w:cols>
        </w:sectPr>
      </w:pPr>
    </w:p>
    <w:p w14:paraId="5B682063" w14:textId="77777777" w:rsidR="007933DB" w:rsidRDefault="007933DB">
      <w:pPr>
        <w:pStyle w:val="BodyText"/>
        <w:spacing w:before="11"/>
        <w:rPr>
          <w:b/>
          <w:sz w:val="3"/>
        </w:rPr>
      </w:pPr>
    </w:p>
    <w:p w14:paraId="44AF7006" w14:textId="77777777" w:rsidR="007933DB" w:rsidRDefault="00A55A6D">
      <w:pPr>
        <w:pStyle w:val="BodyText"/>
        <w:spacing w:line="20" w:lineRule="exact"/>
        <w:ind w:left="452"/>
        <w:rPr>
          <w:sz w:val="2"/>
        </w:rPr>
      </w:pPr>
      <w:r>
        <w:rPr>
          <w:noProof/>
          <w:sz w:val="2"/>
        </w:rPr>
        <mc:AlternateContent>
          <mc:Choice Requires="wpg">
            <w:drawing>
              <wp:inline distT="0" distB="0" distL="0" distR="0" wp14:anchorId="707550EB" wp14:editId="5FAE4A1F">
                <wp:extent cx="5838825" cy="9525"/>
                <wp:effectExtent l="8890" t="3810" r="635" b="5715"/>
                <wp:docPr id="281" name="Group 1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s:wsp>
                        <wps:cNvPr id="282" name="Line 1082"/>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AA38BA5" id="Group 1081"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">
                <v:line id="Line 1082"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"/>
                <w10:anchorlock/>
              </v:group>
            </w:pict>
          </mc:Fallback>
        </mc:AlternateContent>
      </w:r>
    </w:p>
    <w:p w14:paraId="19696BE6" w14:textId="77777777" w:rsidR="007933DB" w:rsidRDefault="007933DB">
      <w:pPr>
        <w:pStyle w:val="BodyText"/>
        <w:spacing w:before="6"/>
        <w:rPr>
          <w:b/>
          <w:sz w:val="26"/>
        </w:rPr>
      </w:pPr>
    </w:p>
    <w:p w14:paraId="7C5D2899" w14:textId="77777777" w:rsidR="007933DB" w:rsidRDefault="00847058">
      <w:pPr>
        <w:spacing w:before="99" w:line="243" w:lineRule="exact"/>
        <w:ind w:left="460"/>
        <w:rPr>
          <w:b/>
          <w:sz w:val="20"/>
        </w:rPr>
      </w:pPr>
      <w:r>
        <w:rPr>
          <w:b/>
          <w:color w:val="003365"/>
          <w:sz w:val="20"/>
        </w:rPr>
        <w:t>PURPOSE</w:t>
      </w:r>
    </w:p>
    <w:p w14:paraId="1CEB71D1" w14:textId="77777777" w:rsidR="007933DB" w:rsidRDefault="00847058">
      <w:pPr>
        <w:pStyle w:val="BodyText"/>
        <w:ind w:left="460" w:right="720"/>
      </w:pPr>
      <w:r>
        <w:t>The purpose of this Annex is to provide policy and procedures for providing an area of safety for those in or about to be in an unsafe or hostile environment. This may include the ordering of sheltering-in-place (SIP</w:t>
      </w:r>
      <w:proofErr w:type="gramStart"/>
      <w:r>
        <w:t>), or</w:t>
      </w:r>
      <w:proofErr w:type="gramEnd"/>
      <w:r>
        <w:t xml:space="preserve"> ordering an evacuation of the area.</w:t>
      </w:r>
    </w:p>
    <w:p w14:paraId="0F7A18B3" w14:textId="77777777" w:rsidR="007933DB" w:rsidRDefault="007933DB">
      <w:pPr>
        <w:pStyle w:val="BodyText"/>
        <w:rPr>
          <w:sz w:val="24"/>
        </w:rPr>
      </w:pPr>
    </w:p>
    <w:p w14:paraId="5A12403A" w14:textId="77777777" w:rsidR="007933DB" w:rsidRDefault="00847058">
      <w:pPr>
        <w:spacing w:before="195" w:line="243" w:lineRule="exact"/>
        <w:ind w:left="460"/>
        <w:rPr>
          <w:b/>
          <w:sz w:val="20"/>
        </w:rPr>
      </w:pPr>
      <w:r>
        <w:rPr>
          <w:b/>
          <w:color w:val="003365"/>
          <w:sz w:val="20"/>
        </w:rPr>
        <w:t>SITUATION AND ASSUMPTIONS</w:t>
      </w:r>
    </w:p>
    <w:p w14:paraId="0936C990" w14:textId="77777777" w:rsidR="007933DB" w:rsidRDefault="00847058">
      <w:pPr>
        <w:pStyle w:val="BodyText"/>
        <w:ind w:left="460" w:right="689"/>
      </w:pPr>
      <w:r>
        <w:t xml:space="preserve">Emergencies typically cause affected areas to become unsafe. When this occurs, it is necessary to either evacuate persons from the affected area to an area of </w:t>
      </w:r>
      <w:proofErr w:type="gramStart"/>
      <w:r>
        <w:t>safety, or</w:t>
      </w:r>
      <w:proofErr w:type="gramEnd"/>
      <w:r>
        <w:t xml:space="preserve"> instruct persons to remain in the area but take additional positive measures to protect themselves from the environment. In some </w:t>
      </w:r>
      <w:proofErr w:type="gramStart"/>
      <w:r>
        <w:t>instances</w:t>
      </w:r>
      <w:proofErr w:type="gramEnd"/>
      <w:r>
        <w:t xml:space="preserve"> this may be possible prior to the event; however during most of the types of emergencies that may affect the City of </w:t>
      </w:r>
      <w:r w:rsidR="004514A2">
        <w:t>Bethany</w:t>
      </w:r>
      <w:r>
        <w:t>, it is more likely that evacuation or sheltering-in-place will be carried out after the event has occurred.</w:t>
      </w:r>
    </w:p>
    <w:p w14:paraId="15DF60A6" w14:textId="77777777" w:rsidR="007933DB" w:rsidRDefault="007933DB">
      <w:pPr>
        <w:pStyle w:val="BodyText"/>
        <w:spacing w:before="11"/>
        <w:rPr>
          <w:sz w:val="19"/>
        </w:rPr>
      </w:pPr>
    </w:p>
    <w:p w14:paraId="358B70C9" w14:textId="77777777" w:rsidR="007933DB" w:rsidRDefault="00847058">
      <w:pPr>
        <w:pStyle w:val="BodyText"/>
        <w:spacing w:before="1"/>
        <w:ind w:left="459" w:right="705"/>
      </w:pPr>
      <w:r>
        <w:t xml:space="preserve">As indicated in the Oklahoma Emergency Management Act of 2003, Oklahoma § Title 63, Supplement 2006, and the </w:t>
      </w:r>
      <w:hyperlink r:id="rId361">
        <w:r>
          <w:rPr>
            <w:color w:val="0000FF"/>
            <w:u w:val="single" w:color="0000FF"/>
          </w:rPr>
          <w:t xml:space="preserve">Oklahoma Attorney General Opinion 07-11 </w:t>
        </w:r>
      </w:hyperlink>
      <w:r>
        <w:t>of April 23, 2007, the Governor and Political Subdivisions have the authority to require evacuation during an emergency for the health and safety of the</w:t>
      </w:r>
      <w:r>
        <w:rPr>
          <w:spacing w:val="-27"/>
        </w:rPr>
        <w:t xml:space="preserve"> </w:t>
      </w:r>
      <w:r>
        <w:t>public.</w:t>
      </w:r>
    </w:p>
    <w:p w14:paraId="41729680" w14:textId="77777777" w:rsidR="007933DB" w:rsidRDefault="007933DB">
      <w:pPr>
        <w:pStyle w:val="BodyText"/>
        <w:spacing w:before="1"/>
      </w:pPr>
    </w:p>
    <w:p w14:paraId="64049147" w14:textId="77777777" w:rsidR="007933DB" w:rsidRDefault="00847058">
      <w:pPr>
        <w:pStyle w:val="BodyText"/>
        <w:ind w:left="459" w:right="726"/>
      </w:pPr>
      <w:r>
        <w:t xml:space="preserve">Evacuation may be spontaneous after an event, or an evacuation may need to be ordered by a local Incident Commander. The evacuation area may cover more than one </w:t>
      </w:r>
      <w:proofErr w:type="gramStart"/>
      <w:r>
        <w:t>jurisdiction, and</w:t>
      </w:r>
      <w:proofErr w:type="gramEnd"/>
      <w:r>
        <w:t xml:space="preserve"> may even be needed region-wide depending upon the nature of the event.</w:t>
      </w:r>
    </w:p>
    <w:p w14:paraId="1E463666" w14:textId="77777777" w:rsidR="007933DB" w:rsidRDefault="007933DB">
      <w:pPr>
        <w:pStyle w:val="BodyText"/>
        <w:spacing w:before="10"/>
        <w:rPr>
          <w:sz w:val="19"/>
        </w:rPr>
      </w:pPr>
    </w:p>
    <w:p w14:paraId="06A1A639" w14:textId="77777777" w:rsidR="007933DB" w:rsidRDefault="00847058">
      <w:pPr>
        <w:ind w:left="459" w:right="689"/>
        <w:rPr>
          <w:sz w:val="20"/>
        </w:rPr>
      </w:pPr>
      <w:r>
        <w:rPr>
          <w:b/>
          <w:i/>
          <w:sz w:val="20"/>
        </w:rPr>
        <w:t xml:space="preserve">For some emergencies, it may be more advantageous to order sheltering-in- place, rather than moving persons from the affected area. </w:t>
      </w:r>
      <w:r>
        <w:rPr>
          <w:sz w:val="20"/>
        </w:rPr>
        <w:t>Factors that may assist in determining which action to take may include:</w:t>
      </w:r>
    </w:p>
    <w:p w14:paraId="027290E8" w14:textId="77777777" w:rsidR="007933DB" w:rsidRDefault="00847058">
      <w:pPr>
        <w:pStyle w:val="ListParagraph"/>
        <w:numPr>
          <w:ilvl w:val="1"/>
          <w:numId w:val="57"/>
        </w:numPr>
        <w:tabs>
          <w:tab w:val="left" w:pos="1179"/>
          <w:tab w:val="left" w:pos="1180"/>
        </w:tabs>
        <w:spacing w:before="6" w:line="242" w:lineRule="exact"/>
        <w:ind w:right="701"/>
        <w:rPr>
          <w:sz w:val="20"/>
        </w:rPr>
      </w:pPr>
      <w:r>
        <w:rPr>
          <w:sz w:val="20"/>
        </w:rPr>
        <w:t>Relative safety of remaining in place (with additional protective measures)</w:t>
      </w:r>
      <w:r>
        <w:rPr>
          <w:spacing w:val="-29"/>
          <w:sz w:val="20"/>
        </w:rPr>
        <w:t xml:space="preserve"> </w:t>
      </w:r>
      <w:r>
        <w:rPr>
          <w:sz w:val="20"/>
        </w:rPr>
        <w:t>vs. moving outside in a hostile</w:t>
      </w:r>
      <w:r>
        <w:rPr>
          <w:spacing w:val="-14"/>
          <w:sz w:val="20"/>
        </w:rPr>
        <w:t xml:space="preserve"> </w:t>
      </w:r>
      <w:proofErr w:type="gramStart"/>
      <w:r>
        <w:rPr>
          <w:sz w:val="20"/>
        </w:rPr>
        <w:t>environment;</w:t>
      </w:r>
      <w:proofErr w:type="gramEnd"/>
    </w:p>
    <w:p w14:paraId="002DD09A" w14:textId="77777777" w:rsidR="007933DB" w:rsidRDefault="00847058">
      <w:pPr>
        <w:pStyle w:val="ListParagraph"/>
        <w:numPr>
          <w:ilvl w:val="1"/>
          <w:numId w:val="57"/>
        </w:numPr>
        <w:tabs>
          <w:tab w:val="left" w:pos="1179"/>
          <w:tab w:val="left" w:pos="1180"/>
        </w:tabs>
        <w:spacing w:line="238" w:lineRule="exact"/>
        <w:rPr>
          <w:sz w:val="20"/>
        </w:rPr>
      </w:pPr>
      <w:r>
        <w:rPr>
          <w:sz w:val="20"/>
        </w:rPr>
        <w:t>Safety of responders assisting in the evacuation</w:t>
      </w:r>
      <w:r>
        <w:rPr>
          <w:spacing w:val="-19"/>
          <w:sz w:val="20"/>
        </w:rPr>
        <w:t xml:space="preserve"> </w:t>
      </w:r>
      <w:proofErr w:type="gramStart"/>
      <w:r>
        <w:rPr>
          <w:sz w:val="20"/>
        </w:rPr>
        <w:t>order;</w:t>
      </w:r>
      <w:proofErr w:type="gramEnd"/>
    </w:p>
    <w:p w14:paraId="78A85FE3" w14:textId="77777777" w:rsidR="007933DB" w:rsidRDefault="00847058">
      <w:pPr>
        <w:pStyle w:val="ListParagraph"/>
        <w:numPr>
          <w:ilvl w:val="1"/>
          <w:numId w:val="57"/>
        </w:numPr>
        <w:tabs>
          <w:tab w:val="left" w:pos="1179"/>
          <w:tab w:val="left" w:pos="1180"/>
        </w:tabs>
        <w:spacing w:before="7" w:line="242" w:lineRule="exact"/>
        <w:ind w:right="724"/>
        <w:rPr>
          <w:sz w:val="20"/>
        </w:rPr>
      </w:pPr>
      <w:r>
        <w:rPr>
          <w:sz w:val="20"/>
        </w:rPr>
        <w:t>Amount of time available prior to the environment becoming hostile or</w:t>
      </w:r>
      <w:r>
        <w:rPr>
          <w:spacing w:val="-21"/>
          <w:sz w:val="20"/>
        </w:rPr>
        <w:t xml:space="preserve"> </w:t>
      </w:r>
      <w:r>
        <w:rPr>
          <w:sz w:val="20"/>
        </w:rPr>
        <w:t>unsafe vs. the time needed to affect an</w:t>
      </w:r>
      <w:r>
        <w:rPr>
          <w:spacing w:val="-20"/>
          <w:sz w:val="20"/>
        </w:rPr>
        <w:t xml:space="preserve"> </w:t>
      </w:r>
      <w:proofErr w:type="gramStart"/>
      <w:r>
        <w:rPr>
          <w:sz w:val="20"/>
        </w:rPr>
        <w:t>evacuation;</w:t>
      </w:r>
      <w:proofErr w:type="gramEnd"/>
    </w:p>
    <w:p w14:paraId="6E73844A" w14:textId="77777777" w:rsidR="007933DB" w:rsidRDefault="00847058">
      <w:pPr>
        <w:pStyle w:val="ListParagraph"/>
        <w:numPr>
          <w:ilvl w:val="1"/>
          <w:numId w:val="57"/>
        </w:numPr>
        <w:tabs>
          <w:tab w:val="left" w:pos="1179"/>
          <w:tab w:val="left" w:pos="1180"/>
        </w:tabs>
        <w:ind w:right="1086"/>
        <w:rPr>
          <w:sz w:val="20"/>
        </w:rPr>
      </w:pPr>
      <w:proofErr w:type="gramStart"/>
      <w:r>
        <w:rPr>
          <w:sz w:val="20"/>
        </w:rPr>
        <w:t>Amount</w:t>
      </w:r>
      <w:proofErr w:type="gramEnd"/>
      <w:r>
        <w:rPr>
          <w:sz w:val="20"/>
        </w:rPr>
        <w:t xml:space="preserve"> of time the environment will remain hostile or unsafe vs. the time needed to affect an</w:t>
      </w:r>
      <w:r>
        <w:rPr>
          <w:spacing w:val="-9"/>
          <w:sz w:val="20"/>
        </w:rPr>
        <w:t xml:space="preserve"> </w:t>
      </w:r>
      <w:r>
        <w:rPr>
          <w:sz w:val="20"/>
        </w:rPr>
        <w:t>evacuation.</w:t>
      </w:r>
    </w:p>
    <w:p w14:paraId="60A6EC10" w14:textId="77777777" w:rsidR="007933DB" w:rsidRDefault="007933DB">
      <w:pPr>
        <w:pStyle w:val="BodyText"/>
        <w:spacing w:before="6"/>
      </w:pPr>
    </w:p>
    <w:p w14:paraId="7EBB1247" w14:textId="77777777" w:rsidR="007933DB" w:rsidRDefault="00847058">
      <w:pPr>
        <w:pStyle w:val="BodyText"/>
        <w:ind w:left="459" w:right="720"/>
      </w:pPr>
      <w:r>
        <w:t xml:space="preserve">At the time of evacuation/shelter-in-place order, most emergencies will still be in a confused state. Persons needing to take evacuation/protective actions will likely still be in a state of disbelief, fear, grief, etc. Responders will be struggling to bring the incident under control and save as many lives as possible.  Some persons will </w:t>
      </w:r>
      <w:proofErr w:type="gramStart"/>
      <w:r>
        <w:t>forget</w:t>
      </w:r>
      <w:proofErr w:type="gramEnd"/>
    </w:p>
    <w:p w14:paraId="69B92048" w14:textId="77777777" w:rsidR="007933DB" w:rsidRDefault="00847058">
      <w:pPr>
        <w:pStyle w:val="ListParagraph"/>
        <w:numPr>
          <w:ilvl w:val="1"/>
          <w:numId w:val="6"/>
        </w:numPr>
        <w:tabs>
          <w:tab w:val="left" w:pos="657"/>
        </w:tabs>
        <w:ind w:right="852" w:firstLine="0"/>
        <w:rPr>
          <w:sz w:val="20"/>
        </w:rPr>
      </w:pPr>
      <w:r>
        <w:rPr>
          <w:sz w:val="20"/>
        </w:rPr>
        <w:t>or ignore – the things they need to do to protect themselves. Additionally, it should be assumed that some of the public might not understand or be able to</w:t>
      </w:r>
      <w:r>
        <w:rPr>
          <w:spacing w:val="-23"/>
          <w:sz w:val="20"/>
        </w:rPr>
        <w:t xml:space="preserve"> </w:t>
      </w:r>
      <w:r>
        <w:rPr>
          <w:sz w:val="20"/>
        </w:rPr>
        <w:t xml:space="preserve">take </w:t>
      </w:r>
      <w:proofErr w:type="gramStart"/>
      <w:r>
        <w:rPr>
          <w:sz w:val="20"/>
        </w:rPr>
        <w:t>the additional</w:t>
      </w:r>
      <w:proofErr w:type="gramEnd"/>
      <w:r>
        <w:rPr>
          <w:sz w:val="20"/>
        </w:rPr>
        <w:t xml:space="preserve"> positive measures to protect themselves, and also that some people will refuse to evacuate, regardless of the</w:t>
      </w:r>
      <w:r>
        <w:rPr>
          <w:spacing w:val="-22"/>
          <w:sz w:val="20"/>
        </w:rPr>
        <w:t xml:space="preserve"> </w:t>
      </w:r>
      <w:r>
        <w:rPr>
          <w:sz w:val="20"/>
        </w:rPr>
        <w:t>threat.</w:t>
      </w:r>
    </w:p>
    <w:p w14:paraId="7E1858F9" w14:textId="77777777" w:rsidR="007933DB" w:rsidRDefault="007933DB">
      <w:pPr>
        <w:rPr>
          <w:sz w:val="20"/>
        </w:rPr>
        <w:sectPr w:rsidR="007933DB" w:rsidSect="00204356">
          <w:type w:val="continuous"/>
          <w:pgSz w:w="12240" w:h="15840"/>
          <w:pgMar w:top="1500" w:right="1140" w:bottom="280" w:left="1340" w:header="720" w:footer="720" w:gutter="0"/>
          <w:cols w:space="720"/>
        </w:sectPr>
      </w:pPr>
    </w:p>
    <w:p w14:paraId="071A3B1A" w14:textId="77777777" w:rsidR="007933DB" w:rsidRDefault="00847058">
      <w:pPr>
        <w:pStyle w:val="BodyText"/>
        <w:spacing w:before="80"/>
        <w:ind w:left="460" w:right="485"/>
      </w:pPr>
      <w:r>
        <w:lastRenderedPageBreak/>
        <w:t>Transportation may likely be needed between the affected area and the area of safety, as personal vehicles of the evacuees may be damaged or destroyed by the event.</w:t>
      </w:r>
    </w:p>
    <w:p w14:paraId="145A04A1" w14:textId="77777777" w:rsidR="007933DB" w:rsidRDefault="007933DB">
      <w:pPr>
        <w:pStyle w:val="BodyText"/>
        <w:spacing w:before="10"/>
        <w:rPr>
          <w:sz w:val="19"/>
        </w:rPr>
      </w:pPr>
    </w:p>
    <w:p w14:paraId="5C704018" w14:textId="77777777" w:rsidR="007933DB" w:rsidRDefault="00847058">
      <w:pPr>
        <w:pStyle w:val="BodyText"/>
        <w:ind w:left="460" w:right="521"/>
      </w:pPr>
      <w:r>
        <w:t>Assistance with traffic control may be needed, as normal transportation routes may be affected by the event. Additionally, there may be a large volume of both pedestrians and vehicles evacuating an area. In addition to assisting with the volume, it may be necessary to implement additional traffic control to allow for orderly egress by evacuees and ingress by emergency workers.</w:t>
      </w:r>
    </w:p>
    <w:p w14:paraId="5957CDFB" w14:textId="77777777" w:rsidR="007933DB" w:rsidRDefault="007933DB">
      <w:pPr>
        <w:pStyle w:val="BodyText"/>
      </w:pPr>
    </w:p>
    <w:p w14:paraId="1885FA4A" w14:textId="77777777" w:rsidR="007933DB" w:rsidRDefault="00847058">
      <w:pPr>
        <w:ind w:left="460" w:right="674"/>
        <w:jc w:val="both"/>
        <w:rPr>
          <w:sz w:val="20"/>
        </w:rPr>
      </w:pPr>
      <w:r>
        <w:rPr>
          <w:b/>
          <w:i/>
          <w:sz w:val="20"/>
        </w:rPr>
        <w:t xml:space="preserve">Evacuees of a terrorism or criminal event may be witnesses to a </w:t>
      </w:r>
      <w:proofErr w:type="gramStart"/>
      <w:r>
        <w:rPr>
          <w:b/>
          <w:i/>
          <w:sz w:val="20"/>
        </w:rPr>
        <w:t>crime</w:t>
      </w:r>
      <w:r>
        <w:rPr>
          <w:sz w:val="20"/>
        </w:rPr>
        <w:t>,</w:t>
      </w:r>
      <w:r>
        <w:rPr>
          <w:spacing w:val="-31"/>
          <w:sz w:val="20"/>
        </w:rPr>
        <w:t xml:space="preserve"> </w:t>
      </w:r>
      <w:r>
        <w:rPr>
          <w:sz w:val="20"/>
        </w:rPr>
        <w:t>and</w:t>
      </w:r>
      <w:proofErr w:type="gramEnd"/>
      <w:r>
        <w:rPr>
          <w:sz w:val="20"/>
        </w:rPr>
        <w:t xml:space="preserve"> need to be interviewed and/or segregated from other witnesses prior to and during evacuation.</w:t>
      </w:r>
    </w:p>
    <w:p w14:paraId="66DFB622" w14:textId="77777777" w:rsidR="007933DB" w:rsidRDefault="007933DB">
      <w:pPr>
        <w:pStyle w:val="BodyText"/>
      </w:pPr>
    </w:p>
    <w:p w14:paraId="2F5B1A9B" w14:textId="77777777" w:rsidR="007933DB" w:rsidRDefault="00847058">
      <w:pPr>
        <w:ind w:left="459" w:right="646"/>
        <w:rPr>
          <w:sz w:val="20"/>
        </w:rPr>
      </w:pPr>
      <w:r>
        <w:rPr>
          <w:sz w:val="20"/>
        </w:rPr>
        <w:t xml:space="preserve">Dependent upon the event, </w:t>
      </w:r>
      <w:r>
        <w:rPr>
          <w:b/>
          <w:i/>
          <w:sz w:val="20"/>
        </w:rPr>
        <w:t xml:space="preserve">decontamination of evacuees may be needed </w:t>
      </w:r>
      <w:r>
        <w:rPr>
          <w:sz w:val="20"/>
        </w:rPr>
        <w:t>prior to transport.</w:t>
      </w:r>
    </w:p>
    <w:p w14:paraId="5518877F" w14:textId="77777777" w:rsidR="007933DB" w:rsidRDefault="007933DB">
      <w:pPr>
        <w:pStyle w:val="BodyText"/>
      </w:pPr>
    </w:p>
    <w:p w14:paraId="2912EF26" w14:textId="77777777" w:rsidR="007933DB" w:rsidRDefault="00847058">
      <w:pPr>
        <w:pStyle w:val="BodyText"/>
        <w:ind w:left="459" w:right="485"/>
      </w:pPr>
      <w:r>
        <w:t>Evacuees from schools or daycares will need to be accounted for during all phases of evacuation or SIP, and dependent upon age and special needs, may likely require adult supervision during all phases.</w:t>
      </w:r>
    </w:p>
    <w:p w14:paraId="566D60BE" w14:textId="77777777" w:rsidR="007933DB" w:rsidRDefault="007933DB">
      <w:pPr>
        <w:pStyle w:val="BodyText"/>
      </w:pPr>
    </w:p>
    <w:p w14:paraId="3D252DFE" w14:textId="77777777" w:rsidR="007933DB" w:rsidRDefault="00847058">
      <w:pPr>
        <w:pStyle w:val="BodyText"/>
        <w:ind w:left="459" w:right="560"/>
      </w:pPr>
      <w:r>
        <w:t>During a terrorism or criminal event, armed security may be needed along the route and/or with the transport vehicles.</w:t>
      </w:r>
    </w:p>
    <w:p w14:paraId="5662425D" w14:textId="77777777" w:rsidR="007933DB" w:rsidRDefault="007933DB">
      <w:pPr>
        <w:pStyle w:val="BodyText"/>
      </w:pPr>
    </w:p>
    <w:p w14:paraId="1298C281" w14:textId="77777777" w:rsidR="007933DB" w:rsidRDefault="00847058">
      <w:pPr>
        <w:pStyle w:val="BodyText"/>
        <w:ind w:left="459" w:right="539"/>
      </w:pPr>
      <w:r>
        <w:t>Security will be needed in areas that are evacuated to control both those wishing to return to their homes or businesses, and to reduce the chance for looting or criminal activity.</w:t>
      </w:r>
    </w:p>
    <w:p w14:paraId="096A84BE" w14:textId="77777777" w:rsidR="007933DB" w:rsidRDefault="007933DB">
      <w:pPr>
        <w:pStyle w:val="BodyText"/>
      </w:pPr>
    </w:p>
    <w:p w14:paraId="56731123" w14:textId="77777777" w:rsidR="007933DB" w:rsidRDefault="00847058">
      <w:pPr>
        <w:pStyle w:val="BodyText"/>
        <w:spacing w:line="243" w:lineRule="exact"/>
        <w:ind w:left="459"/>
      </w:pPr>
      <w:r>
        <w:t>A great deal of timely and accurate emergency public information will be required to:</w:t>
      </w:r>
    </w:p>
    <w:p w14:paraId="17655AB0" w14:textId="77777777" w:rsidR="007933DB" w:rsidRDefault="00847058">
      <w:pPr>
        <w:pStyle w:val="ListParagraph"/>
        <w:numPr>
          <w:ilvl w:val="2"/>
          <w:numId w:val="6"/>
        </w:numPr>
        <w:tabs>
          <w:tab w:val="left" w:pos="1179"/>
          <w:tab w:val="left" w:pos="1180"/>
        </w:tabs>
        <w:spacing w:before="7" w:line="242" w:lineRule="exact"/>
        <w:ind w:right="1093"/>
        <w:rPr>
          <w:sz w:val="20"/>
        </w:rPr>
      </w:pPr>
      <w:r>
        <w:rPr>
          <w:sz w:val="20"/>
        </w:rPr>
        <w:t>Provide both immediate and longer-term information and instructions to evacuees and those</w:t>
      </w:r>
      <w:r>
        <w:rPr>
          <w:spacing w:val="-14"/>
          <w:sz w:val="20"/>
        </w:rPr>
        <w:t xml:space="preserve"> </w:t>
      </w:r>
      <w:r>
        <w:rPr>
          <w:sz w:val="20"/>
        </w:rPr>
        <w:t>sheltering-in-</w:t>
      </w:r>
      <w:proofErr w:type="gramStart"/>
      <w:r>
        <w:rPr>
          <w:sz w:val="20"/>
        </w:rPr>
        <w:t>place;</w:t>
      </w:r>
      <w:proofErr w:type="gramEnd"/>
    </w:p>
    <w:p w14:paraId="2654C5CA" w14:textId="77777777" w:rsidR="007933DB" w:rsidRDefault="00847058">
      <w:pPr>
        <w:pStyle w:val="ListParagraph"/>
        <w:numPr>
          <w:ilvl w:val="2"/>
          <w:numId w:val="6"/>
        </w:numPr>
        <w:tabs>
          <w:tab w:val="left" w:pos="1179"/>
          <w:tab w:val="left" w:pos="1180"/>
        </w:tabs>
        <w:spacing w:before="3" w:line="242" w:lineRule="exact"/>
        <w:ind w:right="676"/>
        <w:rPr>
          <w:sz w:val="20"/>
        </w:rPr>
      </w:pPr>
      <w:r>
        <w:rPr>
          <w:sz w:val="20"/>
        </w:rPr>
        <w:t>Provide information to relatives and/or friends of evacuees as to their</w:t>
      </w:r>
      <w:r>
        <w:rPr>
          <w:spacing w:val="-30"/>
          <w:sz w:val="20"/>
        </w:rPr>
        <w:t xml:space="preserve"> </w:t>
      </w:r>
      <w:r>
        <w:rPr>
          <w:sz w:val="20"/>
        </w:rPr>
        <w:t>status and location.  This is particularly important when the evacuees are</w:t>
      </w:r>
      <w:r>
        <w:rPr>
          <w:spacing w:val="-26"/>
          <w:sz w:val="20"/>
        </w:rPr>
        <w:t xml:space="preserve"> </w:t>
      </w:r>
      <w:r>
        <w:rPr>
          <w:sz w:val="20"/>
        </w:rPr>
        <w:t>children.</w:t>
      </w:r>
    </w:p>
    <w:p w14:paraId="1D34A489" w14:textId="77777777" w:rsidR="007933DB" w:rsidRDefault="007933DB">
      <w:pPr>
        <w:pStyle w:val="BodyText"/>
        <w:rPr>
          <w:sz w:val="24"/>
        </w:rPr>
      </w:pPr>
    </w:p>
    <w:p w14:paraId="0798E08F" w14:textId="77777777" w:rsidR="007933DB" w:rsidRDefault="00847058">
      <w:pPr>
        <w:spacing w:before="188" w:line="243" w:lineRule="exact"/>
        <w:ind w:left="459"/>
        <w:rPr>
          <w:b/>
          <w:sz w:val="20"/>
        </w:rPr>
      </w:pPr>
      <w:r>
        <w:rPr>
          <w:b/>
          <w:color w:val="003365"/>
          <w:sz w:val="20"/>
        </w:rPr>
        <w:t>CONCEPT OF OPERATIONS</w:t>
      </w:r>
    </w:p>
    <w:p w14:paraId="0EEB77B0" w14:textId="77777777" w:rsidR="007933DB" w:rsidRDefault="00847058">
      <w:pPr>
        <w:pStyle w:val="BodyText"/>
        <w:spacing w:line="242" w:lineRule="exact"/>
        <w:ind w:left="459"/>
      </w:pPr>
      <w:r>
        <w:t>As or after an emergency event occurs, the Incident Commander for the event will:</w:t>
      </w:r>
    </w:p>
    <w:p w14:paraId="7A5B5514" w14:textId="77777777" w:rsidR="007933DB" w:rsidRDefault="00847058">
      <w:pPr>
        <w:pStyle w:val="ListParagraph"/>
        <w:numPr>
          <w:ilvl w:val="2"/>
          <w:numId w:val="6"/>
        </w:numPr>
        <w:tabs>
          <w:tab w:val="left" w:pos="1179"/>
          <w:tab w:val="left" w:pos="1180"/>
        </w:tabs>
        <w:spacing w:line="245" w:lineRule="exact"/>
        <w:rPr>
          <w:sz w:val="20"/>
        </w:rPr>
      </w:pPr>
      <w:r>
        <w:rPr>
          <w:sz w:val="20"/>
        </w:rPr>
        <w:t>Determine if it is safe for persons to remain in the area</w:t>
      </w:r>
      <w:r>
        <w:rPr>
          <w:spacing w:val="-24"/>
          <w:sz w:val="20"/>
        </w:rPr>
        <w:t xml:space="preserve"> </w:t>
      </w:r>
      <w:proofErr w:type="gramStart"/>
      <w:r>
        <w:rPr>
          <w:sz w:val="20"/>
        </w:rPr>
        <w:t>affected;</w:t>
      </w:r>
      <w:proofErr w:type="gramEnd"/>
    </w:p>
    <w:p w14:paraId="1CDBDEAC" w14:textId="77777777" w:rsidR="007933DB" w:rsidRDefault="00847058">
      <w:pPr>
        <w:pStyle w:val="ListParagraph"/>
        <w:numPr>
          <w:ilvl w:val="2"/>
          <w:numId w:val="6"/>
        </w:numPr>
        <w:tabs>
          <w:tab w:val="left" w:pos="1179"/>
          <w:tab w:val="left" w:pos="1180"/>
        </w:tabs>
        <w:spacing w:before="7" w:line="242" w:lineRule="exact"/>
        <w:ind w:right="941"/>
        <w:rPr>
          <w:sz w:val="20"/>
        </w:rPr>
      </w:pPr>
      <w:r>
        <w:rPr>
          <w:sz w:val="20"/>
        </w:rPr>
        <w:t>Particularly during a terrorist or criminal event, determine if evacuation is immediately necessary, or if the surrounding area should be swept and deemed secure prior to</w:t>
      </w:r>
      <w:r>
        <w:rPr>
          <w:spacing w:val="-15"/>
          <w:sz w:val="20"/>
        </w:rPr>
        <w:t xml:space="preserve"> </w:t>
      </w:r>
      <w:proofErr w:type="gramStart"/>
      <w:r>
        <w:rPr>
          <w:sz w:val="20"/>
        </w:rPr>
        <w:t>evacuation;</w:t>
      </w:r>
      <w:proofErr w:type="gramEnd"/>
    </w:p>
    <w:p w14:paraId="39FA3072" w14:textId="77777777" w:rsidR="007933DB" w:rsidRDefault="00847058">
      <w:pPr>
        <w:pStyle w:val="ListParagraph"/>
        <w:numPr>
          <w:ilvl w:val="2"/>
          <w:numId w:val="6"/>
        </w:numPr>
        <w:tabs>
          <w:tab w:val="left" w:pos="1179"/>
          <w:tab w:val="left" w:pos="1180"/>
        </w:tabs>
        <w:ind w:right="624"/>
        <w:rPr>
          <w:sz w:val="20"/>
        </w:rPr>
      </w:pPr>
      <w:r>
        <w:rPr>
          <w:sz w:val="20"/>
        </w:rPr>
        <w:t>Consult with other on-scene commanders and responders as necessary and determine the boundary of the unsafe area, using a conservative estimate</w:t>
      </w:r>
      <w:r>
        <w:rPr>
          <w:spacing w:val="-27"/>
          <w:sz w:val="20"/>
        </w:rPr>
        <w:t xml:space="preserve"> </w:t>
      </w:r>
      <w:r>
        <w:rPr>
          <w:sz w:val="20"/>
        </w:rPr>
        <w:t>of the threat or risk (meaning to err on the side of</w:t>
      </w:r>
      <w:r>
        <w:rPr>
          <w:spacing w:val="-18"/>
          <w:sz w:val="20"/>
        </w:rPr>
        <w:t xml:space="preserve"> </w:t>
      </w:r>
      <w:r>
        <w:rPr>
          <w:sz w:val="20"/>
        </w:rPr>
        <w:t>caution)</w:t>
      </w:r>
    </w:p>
    <w:p w14:paraId="4E215596" w14:textId="77777777" w:rsidR="007933DB" w:rsidRDefault="00847058">
      <w:pPr>
        <w:pStyle w:val="ListParagraph"/>
        <w:numPr>
          <w:ilvl w:val="2"/>
          <w:numId w:val="6"/>
        </w:numPr>
        <w:tabs>
          <w:tab w:val="left" w:pos="1179"/>
          <w:tab w:val="left" w:pos="1180"/>
        </w:tabs>
        <w:spacing w:before="13" w:line="242" w:lineRule="exact"/>
        <w:ind w:right="894"/>
        <w:rPr>
          <w:sz w:val="20"/>
        </w:rPr>
      </w:pPr>
      <w:r>
        <w:rPr>
          <w:sz w:val="20"/>
        </w:rPr>
        <w:t>Weigh the advantages or possibilities of ordering sheltering-in-place as an alternative to</w:t>
      </w:r>
      <w:r>
        <w:rPr>
          <w:spacing w:val="-8"/>
          <w:sz w:val="20"/>
        </w:rPr>
        <w:t xml:space="preserve"> </w:t>
      </w:r>
      <w:r>
        <w:rPr>
          <w:sz w:val="20"/>
        </w:rPr>
        <w:t>evacuation.</w:t>
      </w:r>
    </w:p>
    <w:p w14:paraId="6FDD42F7" w14:textId="77777777" w:rsidR="007933DB" w:rsidRDefault="007933DB">
      <w:pPr>
        <w:pStyle w:val="BodyText"/>
        <w:spacing w:before="6"/>
        <w:rPr>
          <w:sz w:val="19"/>
        </w:rPr>
      </w:pPr>
    </w:p>
    <w:p w14:paraId="165EF804" w14:textId="77777777" w:rsidR="007933DB" w:rsidRDefault="00847058">
      <w:pPr>
        <w:pStyle w:val="BodyText"/>
        <w:ind w:left="459" w:right="1398"/>
      </w:pPr>
      <w:r>
        <w:t>If evacuation appears the best option, the IC, in consultation with the Police Department and Emergency Management Director</w:t>
      </w:r>
      <w:r w:rsidR="00D436D1">
        <w:t>/Fire Chief</w:t>
      </w:r>
      <w:r>
        <w:t xml:space="preserve"> as necessary, will:</w:t>
      </w:r>
    </w:p>
    <w:p w14:paraId="545D75B6" w14:textId="77777777" w:rsidR="007933DB" w:rsidRDefault="00847058">
      <w:pPr>
        <w:pStyle w:val="ListParagraph"/>
        <w:numPr>
          <w:ilvl w:val="2"/>
          <w:numId w:val="6"/>
        </w:numPr>
        <w:tabs>
          <w:tab w:val="left" w:pos="1179"/>
          <w:tab w:val="left" w:pos="1180"/>
        </w:tabs>
        <w:spacing w:before="9" w:line="242" w:lineRule="exact"/>
        <w:ind w:right="590"/>
        <w:rPr>
          <w:sz w:val="20"/>
        </w:rPr>
      </w:pPr>
      <w:r>
        <w:rPr>
          <w:sz w:val="20"/>
        </w:rPr>
        <w:t>Consult with the senior Police representative to determine the actual area to be evacuated, based on both the unsafe area boundary, and also any</w:t>
      </w:r>
      <w:r>
        <w:rPr>
          <w:spacing w:val="-25"/>
          <w:sz w:val="20"/>
        </w:rPr>
        <w:t xml:space="preserve"> </w:t>
      </w:r>
      <w:r>
        <w:rPr>
          <w:sz w:val="20"/>
        </w:rPr>
        <w:t>natural or physical boundaries that will ease the manpower needs of the</w:t>
      </w:r>
      <w:r>
        <w:rPr>
          <w:spacing w:val="-24"/>
          <w:sz w:val="20"/>
        </w:rPr>
        <w:t xml:space="preserve"> </w:t>
      </w:r>
      <w:proofErr w:type="gramStart"/>
      <w:r>
        <w:rPr>
          <w:sz w:val="20"/>
        </w:rPr>
        <w:t>evacuation;</w:t>
      </w:r>
      <w:proofErr w:type="gramEnd"/>
    </w:p>
    <w:p w14:paraId="2079B32B" w14:textId="77777777" w:rsidR="007933DB" w:rsidRDefault="007933DB">
      <w:pPr>
        <w:spacing w:line="242" w:lineRule="exact"/>
        <w:rPr>
          <w:sz w:val="20"/>
        </w:rPr>
        <w:sectPr w:rsidR="007933DB" w:rsidSect="00204356">
          <w:pgSz w:w="12240" w:h="15840"/>
          <w:pgMar w:top="1360" w:right="1340" w:bottom="720" w:left="1340" w:header="0" w:footer="523" w:gutter="0"/>
          <w:cols w:space="720"/>
        </w:sectPr>
      </w:pPr>
    </w:p>
    <w:p w14:paraId="77DB293F" w14:textId="77777777" w:rsidR="007933DB" w:rsidRDefault="00847058">
      <w:pPr>
        <w:pStyle w:val="ListParagraph"/>
        <w:numPr>
          <w:ilvl w:val="2"/>
          <w:numId w:val="6"/>
        </w:numPr>
        <w:tabs>
          <w:tab w:val="left" w:pos="1179"/>
          <w:tab w:val="left" w:pos="1180"/>
        </w:tabs>
        <w:spacing w:before="80"/>
        <w:ind w:right="519" w:hanging="359"/>
        <w:rPr>
          <w:sz w:val="20"/>
        </w:rPr>
      </w:pPr>
      <w:r>
        <w:rPr>
          <w:sz w:val="20"/>
        </w:rPr>
        <w:lastRenderedPageBreak/>
        <w:t>Determine if a temporary shelter or a longer-term mass care shelter will</w:t>
      </w:r>
      <w:r>
        <w:rPr>
          <w:spacing w:val="-31"/>
          <w:sz w:val="20"/>
        </w:rPr>
        <w:t xml:space="preserve"> </w:t>
      </w:r>
      <w:r>
        <w:rPr>
          <w:sz w:val="20"/>
        </w:rPr>
        <w:t>need to be established. If a temporary shelter will suffice and a suitable facility is readily available nearby, the IC will task the opening of the temporary location. If a temporary shelter location is not readily available, or a longer- term mass care shelter is needed, the IC will task the Emergency Operations Center with locating suitable facilities and the opening of</w:t>
      </w:r>
      <w:r>
        <w:rPr>
          <w:spacing w:val="-28"/>
          <w:sz w:val="20"/>
        </w:rPr>
        <w:t xml:space="preserve"> </w:t>
      </w:r>
      <w:proofErr w:type="gramStart"/>
      <w:r>
        <w:rPr>
          <w:sz w:val="20"/>
        </w:rPr>
        <w:t>them;</w:t>
      </w:r>
      <w:proofErr w:type="gramEnd"/>
    </w:p>
    <w:p w14:paraId="2DCA51AB" w14:textId="77777777" w:rsidR="007933DB" w:rsidRDefault="00847058">
      <w:pPr>
        <w:pStyle w:val="ListParagraph"/>
        <w:numPr>
          <w:ilvl w:val="2"/>
          <w:numId w:val="6"/>
        </w:numPr>
        <w:tabs>
          <w:tab w:val="left" w:pos="1179"/>
          <w:tab w:val="left" w:pos="1180"/>
        </w:tabs>
        <w:spacing w:before="8" w:line="242" w:lineRule="exact"/>
        <w:ind w:right="697" w:hanging="359"/>
        <w:rPr>
          <w:sz w:val="20"/>
        </w:rPr>
      </w:pPr>
      <w:r>
        <w:rPr>
          <w:sz w:val="20"/>
        </w:rPr>
        <w:t>If evacuation is from a school, day care facility or otherwise involves a</w:t>
      </w:r>
      <w:r>
        <w:rPr>
          <w:spacing w:val="-27"/>
          <w:sz w:val="20"/>
        </w:rPr>
        <w:t xml:space="preserve"> </w:t>
      </w:r>
      <w:r>
        <w:rPr>
          <w:sz w:val="20"/>
        </w:rPr>
        <w:t xml:space="preserve">large number </w:t>
      </w:r>
      <w:proofErr w:type="gramStart"/>
      <w:r>
        <w:rPr>
          <w:sz w:val="20"/>
        </w:rPr>
        <w:t>or</w:t>
      </w:r>
      <w:proofErr w:type="gramEnd"/>
      <w:r>
        <w:rPr>
          <w:sz w:val="20"/>
        </w:rPr>
        <w:t xml:space="preserve"> children, establish a system of supervising and tracking all children.</w:t>
      </w:r>
    </w:p>
    <w:p w14:paraId="45ABE9A8" w14:textId="77777777" w:rsidR="007933DB" w:rsidRDefault="00847058">
      <w:pPr>
        <w:pStyle w:val="ListParagraph"/>
        <w:numPr>
          <w:ilvl w:val="2"/>
          <w:numId w:val="6"/>
        </w:numPr>
        <w:tabs>
          <w:tab w:val="left" w:pos="1179"/>
          <w:tab w:val="left" w:pos="1180"/>
        </w:tabs>
        <w:ind w:right="832"/>
        <w:rPr>
          <w:sz w:val="20"/>
        </w:rPr>
      </w:pPr>
      <w:r>
        <w:rPr>
          <w:sz w:val="20"/>
        </w:rPr>
        <w:t>Determine if there is a large population of persons with special needs</w:t>
      </w:r>
      <w:r>
        <w:rPr>
          <w:spacing w:val="-23"/>
          <w:sz w:val="20"/>
        </w:rPr>
        <w:t xml:space="preserve"> </w:t>
      </w:r>
      <w:r>
        <w:rPr>
          <w:sz w:val="20"/>
        </w:rPr>
        <w:t>have any assistance needed to properly</w:t>
      </w:r>
      <w:r>
        <w:rPr>
          <w:spacing w:val="-21"/>
          <w:sz w:val="20"/>
        </w:rPr>
        <w:t xml:space="preserve"> </w:t>
      </w:r>
      <w:proofErr w:type="gramStart"/>
      <w:r>
        <w:rPr>
          <w:sz w:val="20"/>
        </w:rPr>
        <w:t>evacuate;</w:t>
      </w:r>
      <w:proofErr w:type="gramEnd"/>
    </w:p>
    <w:p w14:paraId="6F2FB861" w14:textId="14AE953E" w:rsidR="007933DB" w:rsidRDefault="00847058">
      <w:pPr>
        <w:pStyle w:val="ListParagraph"/>
        <w:numPr>
          <w:ilvl w:val="2"/>
          <w:numId w:val="6"/>
        </w:numPr>
        <w:tabs>
          <w:tab w:val="left" w:pos="1179"/>
          <w:tab w:val="left" w:pos="1180"/>
        </w:tabs>
        <w:spacing w:before="7"/>
        <w:ind w:right="749"/>
        <w:rPr>
          <w:sz w:val="20"/>
        </w:rPr>
      </w:pPr>
      <w:r>
        <w:rPr>
          <w:sz w:val="20"/>
        </w:rPr>
        <w:t xml:space="preserve">Determine if transportation will be needed to a shelter facility. If so, the IC will task the Emergency Operations Center with the provision of such </w:t>
      </w:r>
      <w:r w:rsidR="00032025">
        <w:rPr>
          <w:sz w:val="20"/>
        </w:rPr>
        <w:t>transportation.</w:t>
      </w:r>
    </w:p>
    <w:p w14:paraId="14C16617" w14:textId="77777777" w:rsidR="007933DB" w:rsidRDefault="00847058">
      <w:pPr>
        <w:pStyle w:val="ListParagraph"/>
        <w:numPr>
          <w:ilvl w:val="2"/>
          <w:numId w:val="6"/>
        </w:numPr>
        <w:tabs>
          <w:tab w:val="left" w:pos="1179"/>
          <w:tab w:val="left" w:pos="1180"/>
        </w:tabs>
        <w:spacing w:before="6" w:line="242" w:lineRule="exact"/>
        <w:ind w:right="1371"/>
        <w:rPr>
          <w:sz w:val="20"/>
        </w:rPr>
      </w:pPr>
      <w:r>
        <w:rPr>
          <w:sz w:val="20"/>
        </w:rPr>
        <w:t>Determine if an assembly area is needed for picking up persons to</w:t>
      </w:r>
      <w:r>
        <w:rPr>
          <w:spacing w:val="-27"/>
          <w:sz w:val="20"/>
        </w:rPr>
        <w:t xml:space="preserve"> </w:t>
      </w:r>
      <w:r>
        <w:rPr>
          <w:sz w:val="20"/>
        </w:rPr>
        <w:t>be transported and select its</w:t>
      </w:r>
      <w:r>
        <w:rPr>
          <w:spacing w:val="-13"/>
          <w:sz w:val="20"/>
        </w:rPr>
        <w:t xml:space="preserve"> </w:t>
      </w:r>
      <w:proofErr w:type="gramStart"/>
      <w:r>
        <w:rPr>
          <w:sz w:val="20"/>
        </w:rPr>
        <w:t>location;</w:t>
      </w:r>
      <w:proofErr w:type="gramEnd"/>
    </w:p>
    <w:p w14:paraId="5A7635C7" w14:textId="77777777" w:rsidR="007933DB" w:rsidRDefault="00847058">
      <w:pPr>
        <w:pStyle w:val="ListParagraph"/>
        <w:numPr>
          <w:ilvl w:val="2"/>
          <w:numId w:val="6"/>
        </w:numPr>
        <w:tabs>
          <w:tab w:val="left" w:pos="1179"/>
          <w:tab w:val="left" w:pos="1180"/>
        </w:tabs>
        <w:ind w:right="556"/>
        <w:rPr>
          <w:sz w:val="20"/>
        </w:rPr>
      </w:pPr>
      <w:r>
        <w:rPr>
          <w:sz w:val="20"/>
        </w:rPr>
        <w:t>Include information about arrangements for companion animals and</w:t>
      </w:r>
      <w:r>
        <w:rPr>
          <w:spacing w:val="-26"/>
          <w:sz w:val="20"/>
        </w:rPr>
        <w:t xml:space="preserve"> </w:t>
      </w:r>
      <w:r>
        <w:rPr>
          <w:sz w:val="20"/>
        </w:rPr>
        <w:t>livestock in evacuation</w:t>
      </w:r>
      <w:r>
        <w:rPr>
          <w:spacing w:val="-8"/>
          <w:sz w:val="20"/>
        </w:rPr>
        <w:t xml:space="preserve"> </w:t>
      </w:r>
      <w:r>
        <w:rPr>
          <w:sz w:val="20"/>
        </w:rPr>
        <w:t>messaging.</w:t>
      </w:r>
    </w:p>
    <w:p w14:paraId="03FA00B1" w14:textId="77777777" w:rsidR="007933DB" w:rsidRDefault="00847058">
      <w:pPr>
        <w:pStyle w:val="ListParagraph"/>
        <w:numPr>
          <w:ilvl w:val="2"/>
          <w:numId w:val="6"/>
        </w:numPr>
        <w:tabs>
          <w:tab w:val="left" w:pos="1179"/>
          <w:tab w:val="left" w:pos="1180"/>
        </w:tabs>
        <w:spacing w:before="14" w:line="242" w:lineRule="exact"/>
        <w:ind w:right="1227"/>
        <w:rPr>
          <w:sz w:val="20"/>
        </w:rPr>
      </w:pPr>
      <w:r>
        <w:rPr>
          <w:sz w:val="20"/>
        </w:rPr>
        <w:t>Determine if decontamination of evacuees is needed, and establish</w:t>
      </w:r>
      <w:r>
        <w:rPr>
          <w:spacing w:val="-27"/>
          <w:sz w:val="20"/>
        </w:rPr>
        <w:t xml:space="preserve"> </w:t>
      </w:r>
      <w:r>
        <w:rPr>
          <w:sz w:val="20"/>
        </w:rPr>
        <w:t>the decontamination process if</w:t>
      </w:r>
      <w:r>
        <w:rPr>
          <w:spacing w:val="-18"/>
          <w:sz w:val="20"/>
        </w:rPr>
        <w:t xml:space="preserve"> </w:t>
      </w:r>
      <w:proofErr w:type="gramStart"/>
      <w:r>
        <w:rPr>
          <w:sz w:val="20"/>
        </w:rPr>
        <w:t>necessary;</w:t>
      </w:r>
      <w:proofErr w:type="gramEnd"/>
    </w:p>
    <w:p w14:paraId="28F94145" w14:textId="77777777" w:rsidR="007933DB" w:rsidRDefault="00847058">
      <w:pPr>
        <w:pStyle w:val="ListParagraph"/>
        <w:numPr>
          <w:ilvl w:val="2"/>
          <w:numId w:val="6"/>
        </w:numPr>
        <w:tabs>
          <w:tab w:val="left" w:pos="1179"/>
          <w:tab w:val="left" w:pos="1180"/>
        </w:tabs>
        <w:spacing w:before="2" w:line="242" w:lineRule="exact"/>
        <w:ind w:right="483"/>
        <w:rPr>
          <w:sz w:val="20"/>
        </w:rPr>
      </w:pPr>
      <w:r>
        <w:rPr>
          <w:sz w:val="20"/>
        </w:rPr>
        <w:t>Determine if armed security is needed in the evacuation/assembly area,</w:t>
      </w:r>
      <w:r>
        <w:rPr>
          <w:spacing w:val="-31"/>
          <w:sz w:val="20"/>
        </w:rPr>
        <w:t xml:space="preserve"> </w:t>
      </w:r>
      <w:r>
        <w:rPr>
          <w:sz w:val="20"/>
        </w:rPr>
        <w:t>along the transportation route, and/or on any</w:t>
      </w:r>
      <w:r>
        <w:rPr>
          <w:spacing w:val="-14"/>
          <w:sz w:val="20"/>
        </w:rPr>
        <w:t xml:space="preserve"> </w:t>
      </w:r>
      <w:r>
        <w:rPr>
          <w:sz w:val="20"/>
        </w:rPr>
        <w:t>transportation.</w:t>
      </w:r>
    </w:p>
    <w:p w14:paraId="7D49CC07" w14:textId="77777777" w:rsidR="007933DB" w:rsidRDefault="007933DB">
      <w:pPr>
        <w:pStyle w:val="BodyText"/>
        <w:spacing w:before="4"/>
        <w:rPr>
          <w:sz w:val="19"/>
        </w:rPr>
      </w:pPr>
    </w:p>
    <w:p w14:paraId="13253230" w14:textId="77777777" w:rsidR="007933DB" w:rsidRDefault="00847058">
      <w:pPr>
        <w:pStyle w:val="BodyText"/>
        <w:ind w:left="459"/>
      </w:pPr>
      <w:r>
        <w:t>Once the IC officially orders an evacuation, the Police Dept. will:</w:t>
      </w:r>
    </w:p>
    <w:p w14:paraId="150328D7" w14:textId="77777777" w:rsidR="007933DB" w:rsidRDefault="00847058">
      <w:pPr>
        <w:pStyle w:val="ListParagraph"/>
        <w:numPr>
          <w:ilvl w:val="2"/>
          <w:numId w:val="6"/>
        </w:numPr>
        <w:tabs>
          <w:tab w:val="left" w:pos="1179"/>
          <w:tab w:val="left" w:pos="1180"/>
        </w:tabs>
        <w:spacing w:before="9" w:line="242" w:lineRule="exact"/>
        <w:ind w:right="476"/>
        <w:rPr>
          <w:sz w:val="20"/>
        </w:rPr>
      </w:pPr>
      <w:r>
        <w:rPr>
          <w:sz w:val="20"/>
        </w:rPr>
        <w:t>During a terrorist or criminal event, determine if evacuees need to be screened as potential suspects prior to transport or evacuation and</w:t>
      </w:r>
      <w:r>
        <w:rPr>
          <w:spacing w:val="-30"/>
          <w:sz w:val="20"/>
        </w:rPr>
        <w:t xml:space="preserve"> </w:t>
      </w:r>
      <w:r>
        <w:rPr>
          <w:sz w:val="20"/>
        </w:rPr>
        <w:t>implement such</w:t>
      </w:r>
      <w:r>
        <w:rPr>
          <w:spacing w:val="-6"/>
          <w:sz w:val="20"/>
        </w:rPr>
        <w:t xml:space="preserve"> </w:t>
      </w:r>
      <w:proofErr w:type="gramStart"/>
      <w:r>
        <w:rPr>
          <w:sz w:val="20"/>
        </w:rPr>
        <w:t>screening;</w:t>
      </w:r>
      <w:proofErr w:type="gramEnd"/>
    </w:p>
    <w:p w14:paraId="35428BEF" w14:textId="77777777" w:rsidR="007933DB" w:rsidRDefault="00847058">
      <w:pPr>
        <w:pStyle w:val="ListParagraph"/>
        <w:numPr>
          <w:ilvl w:val="2"/>
          <w:numId w:val="6"/>
        </w:numPr>
        <w:tabs>
          <w:tab w:val="left" w:pos="1179"/>
          <w:tab w:val="left" w:pos="1180"/>
        </w:tabs>
        <w:ind w:right="538"/>
        <w:rPr>
          <w:sz w:val="20"/>
        </w:rPr>
      </w:pPr>
      <w:r>
        <w:rPr>
          <w:sz w:val="20"/>
        </w:rPr>
        <w:t>During a terrorist or criminal event, determine if evacuees need to be interviewed and/or segregated prior to or during transport or evacuation,</w:t>
      </w:r>
      <w:r>
        <w:rPr>
          <w:spacing w:val="-30"/>
          <w:sz w:val="20"/>
        </w:rPr>
        <w:t xml:space="preserve"> </w:t>
      </w:r>
      <w:r>
        <w:rPr>
          <w:sz w:val="20"/>
        </w:rPr>
        <w:t>and implement such</w:t>
      </w:r>
      <w:r>
        <w:rPr>
          <w:spacing w:val="-10"/>
          <w:sz w:val="20"/>
        </w:rPr>
        <w:t xml:space="preserve"> </w:t>
      </w:r>
      <w:proofErr w:type="gramStart"/>
      <w:r>
        <w:rPr>
          <w:sz w:val="20"/>
        </w:rPr>
        <w:t>actions;</w:t>
      </w:r>
      <w:proofErr w:type="gramEnd"/>
    </w:p>
    <w:p w14:paraId="54FF22C5" w14:textId="77777777" w:rsidR="007933DB" w:rsidRDefault="00847058">
      <w:pPr>
        <w:pStyle w:val="ListParagraph"/>
        <w:numPr>
          <w:ilvl w:val="2"/>
          <w:numId w:val="6"/>
        </w:numPr>
        <w:tabs>
          <w:tab w:val="left" w:pos="1179"/>
          <w:tab w:val="left" w:pos="1180"/>
        </w:tabs>
        <w:spacing w:before="6"/>
        <w:ind w:right="780"/>
        <w:rPr>
          <w:sz w:val="20"/>
        </w:rPr>
      </w:pPr>
      <w:r>
        <w:rPr>
          <w:sz w:val="20"/>
        </w:rPr>
        <w:t>Take actions to establish a secure perimeter, allowing egress from the</w:t>
      </w:r>
      <w:r>
        <w:rPr>
          <w:spacing w:val="-30"/>
          <w:sz w:val="20"/>
        </w:rPr>
        <w:t xml:space="preserve"> </w:t>
      </w:r>
      <w:r>
        <w:rPr>
          <w:sz w:val="20"/>
        </w:rPr>
        <w:t>area but ingress only to emergency workers as tasked by the</w:t>
      </w:r>
      <w:r>
        <w:rPr>
          <w:spacing w:val="-21"/>
          <w:sz w:val="20"/>
        </w:rPr>
        <w:t xml:space="preserve"> </w:t>
      </w:r>
      <w:proofErr w:type="gramStart"/>
      <w:r>
        <w:rPr>
          <w:sz w:val="20"/>
        </w:rPr>
        <w:t>IC;</w:t>
      </w:r>
      <w:proofErr w:type="gramEnd"/>
    </w:p>
    <w:p w14:paraId="5AE5BC54" w14:textId="77777777" w:rsidR="007933DB" w:rsidRDefault="00847058">
      <w:pPr>
        <w:pStyle w:val="ListParagraph"/>
        <w:numPr>
          <w:ilvl w:val="2"/>
          <w:numId w:val="6"/>
        </w:numPr>
        <w:tabs>
          <w:tab w:val="left" w:pos="1179"/>
          <w:tab w:val="left" w:pos="1180"/>
        </w:tabs>
        <w:ind w:left="1178" w:right="614" w:hanging="359"/>
        <w:rPr>
          <w:sz w:val="20"/>
        </w:rPr>
      </w:pPr>
      <w:r>
        <w:rPr>
          <w:sz w:val="20"/>
        </w:rPr>
        <w:t>Conduct a door-to-door sweep within the area. Note that some hostile environments might require those doing sweeps to wear specialized</w:t>
      </w:r>
      <w:r>
        <w:rPr>
          <w:spacing w:val="-28"/>
          <w:sz w:val="20"/>
        </w:rPr>
        <w:t xml:space="preserve"> </w:t>
      </w:r>
      <w:r>
        <w:rPr>
          <w:sz w:val="20"/>
        </w:rPr>
        <w:t>personal protective equipment. It should also be noted that although the Police Dept. will be tasked with establishing perimeters and performing sweeps, other agencies might actually provide the manpower to affect</w:t>
      </w:r>
      <w:r>
        <w:rPr>
          <w:spacing w:val="-26"/>
          <w:sz w:val="20"/>
        </w:rPr>
        <w:t xml:space="preserve"> </w:t>
      </w:r>
      <w:r>
        <w:rPr>
          <w:sz w:val="20"/>
        </w:rPr>
        <w:t>these.</w:t>
      </w:r>
    </w:p>
    <w:p w14:paraId="3A76B769" w14:textId="77777777" w:rsidR="007933DB" w:rsidRDefault="00847058">
      <w:pPr>
        <w:pStyle w:val="ListParagraph"/>
        <w:numPr>
          <w:ilvl w:val="2"/>
          <w:numId w:val="6"/>
        </w:numPr>
        <w:tabs>
          <w:tab w:val="left" w:pos="1178"/>
          <w:tab w:val="left" w:pos="1179"/>
        </w:tabs>
        <w:ind w:left="1178" w:right="730"/>
        <w:rPr>
          <w:sz w:val="20"/>
        </w:rPr>
      </w:pPr>
      <w:r>
        <w:rPr>
          <w:sz w:val="20"/>
        </w:rPr>
        <w:t>Cite the specific dangers posed by the potential disaster to those persons refusing to evacuate. Make it clear to persons refusing evacuation that emergency responders may not be able to evacuate them later if conditions become too</w:t>
      </w:r>
      <w:r>
        <w:rPr>
          <w:spacing w:val="-9"/>
          <w:sz w:val="20"/>
        </w:rPr>
        <w:t xml:space="preserve"> </w:t>
      </w:r>
      <w:r>
        <w:rPr>
          <w:sz w:val="20"/>
        </w:rPr>
        <w:t>hazardous.</w:t>
      </w:r>
    </w:p>
    <w:p w14:paraId="77670943" w14:textId="77777777" w:rsidR="007933DB" w:rsidRDefault="00847058">
      <w:pPr>
        <w:pStyle w:val="ListParagraph"/>
        <w:numPr>
          <w:ilvl w:val="2"/>
          <w:numId w:val="6"/>
        </w:numPr>
        <w:tabs>
          <w:tab w:val="left" w:pos="1178"/>
          <w:tab w:val="left" w:pos="1179"/>
        </w:tabs>
        <w:ind w:left="1178" w:right="1815"/>
        <w:rPr>
          <w:sz w:val="20"/>
        </w:rPr>
      </w:pPr>
      <w:r>
        <w:rPr>
          <w:sz w:val="20"/>
        </w:rPr>
        <w:t>If possible, patrol the evacuated area for security and removal</w:t>
      </w:r>
      <w:r>
        <w:rPr>
          <w:spacing w:val="-29"/>
          <w:sz w:val="20"/>
        </w:rPr>
        <w:t xml:space="preserve"> </w:t>
      </w:r>
      <w:r>
        <w:rPr>
          <w:sz w:val="20"/>
        </w:rPr>
        <w:t>of unauthorized</w:t>
      </w:r>
      <w:r>
        <w:rPr>
          <w:spacing w:val="-9"/>
          <w:sz w:val="20"/>
        </w:rPr>
        <w:t xml:space="preserve"> </w:t>
      </w:r>
      <w:r>
        <w:rPr>
          <w:sz w:val="20"/>
        </w:rPr>
        <w:t>persons.</w:t>
      </w:r>
    </w:p>
    <w:p w14:paraId="46DB528A" w14:textId="77777777" w:rsidR="007933DB" w:rsidRDefault="00847058">
      <w:pPr>
        <w:pStyle w:val="ListParagraph"/>
        <w:numPr>
          <w:ilvl w:val="2"/>
          <w:numId w:val="6"/>
        </w:numPr>
        <w:tabs>
          <w:tab w:val="left" w:pos="1178"/>
          <w:tab w:val="left" w:pos="1179"/>
        </w:tabs>
        <w:ind w:left="1178" w:right="657"/>
        <w:rPr>
          <w:sz w:val="20"/>
        </w:rPr>
      </w:pPr>
      <w:r>
        <w:rPr>
          <w:sz w:val="20"/>
        </w:rPr>
        <w:t>Per the IC, establish and implement procedures, as dictated by nature and status of the emergency, to allow persons back into the evacuated area to retrieve necessary items; assess, secure, and repair damaged property;</w:t>
      </w:r>
      <w:r>
        <w:rPr>
          <w:spacing w:val="-29"/>
          <w:sz w:val="20"/>
        </w:rPr>
        <w:t xml:space="preserve"> </w:t>
      </w:r>
      <w:r>
        <w:rPr>
          <w:sz w:val="20"/>
        </w:rPr>
        <w:t xml:space="preserve">and </w:t>
      </w:r>
      <w:proofErr w:type="gramStart"/>
      <w:r>
        <w:rPr>
          <w:sz w:val="20"/>
        </w:rPr>
        <w:t>again</w:t>
      </w:r>
      <w:proofErr w:type="gramEnd"/>
      <w:r>
        <w:rPr>
          <w:sz w:val="20"/>
        </w:rPr>
        <w:t xml:space="preserve"> exit the area if</w:t>
      </w:r>
      <w:r>
        <w:rPr>
          <w:spacing w:val="-15"/>
          <w:sz w:val="20"/>
        </w:rPr>
        <w:t xml:space="preserve"> </w:t>
      </w:r>
      <w:r>
        <w:rPr>
          <w:sz w:val="20"/>
        </w:rPr>
        <w:t>needed.</w:t>
      </w:r>
    </w:p>
    <w:p w14:paraId="66FA5411" w14:textId="77777777" w:rsidR="007933DB" w:rsidRDefault="007933DB">
      <w:pPr>
        <w:pStyle w:val="BodyText"/>
        <w:spacing w:before="10"/>
        <w:rPr>
          <w:sz w:val="19"/>
        </w:rPr>
      </w:pPr>
    </w:p>
    <w:p w14:paraId="2C780B82" w14:textId="77777777" w:rsidR="007933DB" w:rsidRDefault="00847058">
      <w:pPr>
        <w:pStyle w:val="BodyText"/>
        <w:ind w:left="458"/>
      </w:pPr>
      <w:r>
        <w:t>If sheltering-in-place appears the best option, the IC will:</w:t>
      </w:r>
    </w:p>
    <w:p w14:paraId="145E5352" w14:textId="77777777" w:rsidR="007933DB" w:rsidRDefault="00847058">
      <w:pPr>
        <w:pStyle w:val="ListParagraph"/>
        <w:numPr>
          <w:ilvl w:val="2"/>
          <w:numId w:val="6"/>
        </w:numPr>
        <w:tabs>
          <w:tab w:val="left" w:pos="1178"/>
          <w:tab w:val="left" w:pos="1179"/>
        </w:tabs>
        <w:spacing w:before="1" w:line="244" w:lineRule="exact"/>
        <w:ind w:left="1178"/>
        <w:rPr>
          <w:sz w:val="20"/>
        </w:rPr>
      </w:pPr>
      <w:r>
        <w:rPr>
          <w:sz w:val="20"/>
        </w:rPr>
        <w:t>Determine what protective measures those sheltering-in-place should</w:t>
      </w:r>
      <w:r>
        <w:rPr>
          <w:spacing w:val="-27"/>
          <w:sz w:val="20"/>
        </w:rPr>
        <w:t xml:space="preserve"> </w:t>
      </w:r>
      <w:proofErr w:type="gramStart"/>
      <w:r>
        <w:rPr>
          <w:sz w:val="20"/>
        </w:rPr>
        <w:t>take;</w:t>
      </w:r>
      <w:proofErr w:type="gramEnd"/>
    </w:p>
    <w:p w14:paraId="01AF2325" w14:textId="77777777" w:rsidR="007933DB" w:rsidRDefault="00847058">
      <w:pPr>
        <w:pStyle w:val="ListParagraph"/>
        <w:numPr>
          <w:ilvl w:val="2"/>
          <w:numId w:val="6"/>
        </w:numPr>
        <w:tabs>
          <w:tab w:val="left" w:pos="1178"/>
          <w:tab w:val="left" w:pos="1179"/>
        </w:tabs>
        <w:spacing w:before="6" w:line="242" w:lineRule="exact"/>
        <w:ind w:left="1178" w:right="606"/>
        <w:rPr>
          <w:sz w:val="20"/>
        </w:rPr>
      </w:pPr>
      <w:r>
        <w:rPr>
          <w:sz w:val="20"/>
        </w:rPr>
        <w:t>Task the Public Information Officers with providing the media with the SIP areas, additional protective actions to be taken, and the length of time SIP</w:t>
      </w:r>
      <w:r>
        <w:rPr>
          <w:spacing w:val="-28"/>
          <w:sz w:val="20"/>
        </w:rPr>
        <w:t xml:space="preserve"> </w:t>
      </w:r>
      <w:r>
        <w:rPr>
          <w:sz w:val="20"/>
        </w:rPr>
        <w:t>is anticipated to</w:t>
      </w:r>
      <w:r>
        <w:rPr>
          <w:spacing w:val="-7"/>
          <w:sz w:val="20"/>
        </w:rPr>
        <w:t xml:space="preserve"> </w:t>
      </w:r>
      <w:proofErr w:type="gramStart"/>
      <w:r>
        <w:rPr>
          <w:sz w:val="20"/>
        </w:rPr>
        <w:t>last;</w:t>
      </w:r>
      <w:proofErr w:type="gramEnd"/>
    </w:p>
    <w:p w14:paraId="36E3F851" w14:textId="77777777" w:rsidR="007933DB" w:rsidRDefault="007933DB">
      <w:pPr>
        <w:spacing w:line="242" w:lineRule="exact"/>
        <w:rPr>
          <w:sz w:val="20"/>
        </w:rPr>
        <w:sectPr w:rsidR="007933DB" w:rsidSect="00204356">
          <w:pgSz w:w="12240" w:h="15840"/>
          <w:pgMar w:top="1360" w:right="1340" w:bottom="720" w:left="1340" w:header="0" w:footer="523" w:gutter="0"/>
          <w:cols w:space="720"/>
        </w:sectPr>
      </w:pPr>
    </w:p>
    <w:p w14:paraId="62BA05E8" w14:textId="77777777" w:rsidR="007933DB" w:rsidRDefault="00847058">
      <w:pPr>
        <w:pStyle w:val="ListParagraph"/>
        <w:numPr>
          <w:ilvl w:val="2"/>
          <w:numId w:val="6"/>
        </w:numPr>
        <w:tabs>
          <w:tab w:val="left" w:pos="1180"/>
          <w:tab w:val="left" w:pos="1181"/>
        </w:tabs>
        <w:spacing w:before="81" w:line="244" w:lineRule="exact"/>
        <w:ind w:left="1180"/>
        <w:rPr>
          <w:sz w:val="20"/>
        </w:rPr>
      </w:pPr>
      <w:r>
        <w:rPr>
          <w:sz w:val="20"/>
        </w:rPr>
        <w:lastRenderedPageBreak/>
        <w:t>Task the Emergency Operations Center with broadcasting the SIP</w:t>
      </w:r>
      <w:r>
        <w:rPr>
          <w:spacing w:val="-21"/>
          <w:sz w:val="20"/>
        </w:rPr>
        <w:t xml:space="preserve"> </w:t>
      </w:r>
      <w:proofErr w:type="gramStart"/>
      <w:r>
        <w:rPr>
          <w:sz w:val="20"/>
        </w:rPr>
        <w:t>information</w:t>
      </w:r>
      <w:proofErr w:type="gramEnd"/>
    </w:p>
    <w:p w14:paraId="158174E5" w14:textId="77777777" w:rsidR="007933DB" w:rsidRDefault="00847058">
      <w:pPr>
        <w:pStyle w:val="BodyText"/>
        <w:spacing w:line="242" w:lineRule="exact"/>
        <w:ind w:left="1180"/>
      </w:pPr>
      <w:r>
        <w:t xml:space="preserve">via the City’s warning </w:t>
      </w:r>
      <w:proofErr w:type="gramStart"/>
      <w:r>
        <w:t>systems;</w:t>
      </w:r>
      <w:proofErr w:type="gramEnd"/>
    </w:p>
    <w:p w14:paraId="226E1FFA" w14:textId="77777777" w:rsidR="007933DB" w:rsidRDefault="00847058">
      <w:pPr>
        <w:pStyle w:val="ListParagraph"/>
        <w:numPr>
          <w:ilvl w:val="2"/>
          <w:numId w:val="6"/>
        </w:numPr>
        <w:tabs>
          <w:tab w:val="left" w:pos="1180"/>
          <w:tab w:val="left" w:pos="1181"/>
        </w:tabs>
        <w:spacing w:before="9" w:line="242" w:lineRule="exact"/>
        <w:ind w:left="1180" w:right="1046"/>
        <w:rPr>
          <w:sz w:val="20"/>
        </w:rPr>
      </w:pPr>
      <w:r>
        <w:rPr>
          <w:sz w:val="20"/>
        </w:rPr>
        <w:t>Monitor conditions to ensure that SIP continues to be the best</w:t>
      </w:r>
      <w:r>
        <w:rPr>
          <w:spacing w:val="-26"/>
          <w:sz w:val="20"/>
        </w:rPr>
        <w:t xml:space="preserve"> </w:t>
      </w:r>
      <w:r>
        <w:rPr>
          <w:sz w:val="20"/>
        </w:rPr>
        <w:t>protective action.</w:t>
      </w:r>
    </w:p>
    <w:p w14:paraId="75CD88CB" w14:textId="77777777" w:rsidR="007933DB" w:rsidRDefault="00847058">
      <w:pPr>
        <w:pStyle w:val="ListParagraph"/>
        <w:numPr>
          <w:ilvl w:val="2"/>
          <w:numId w:val="6"/>
        </w:numPr>
        <w:tabs>
          <w:tab w:val="left" w:pos="1180"/>
          <w:tab w:val="left" w:pos="1181"/>
        </w:tabs>
        <w:spacing w:line="242" w:lineRule="exact"/>
        <w:ind w:left="1180" w:right="790"/>
        <w:rPr>
          <w:sz w:val="20"/>
        </w:rPr>
      </w:pPr>
      <w:r>
        <w:rPr>
          <w:sz w:val="20"/>
        </w:rPr>
        <w:t>Determine if there is a large population of persons with special needs r</w:t>
      </w:r>
      <w:r>
        <w:rPr>
          <w:spacing w:val="-28"/>
          <w:sz w:val="20"/>
        </w:rPr>
        <w:t xml:space="preserve"> </w:t>
      </w:r>
      <w:r>
        <w:rPr>
          <w:sz w:val="20"/>
        </w:rPr>
        <w:t xml:space="preserve">and assist them </w:t>
      </w:r>
      <w:proofErr w:type="gramStart"/>
      <w:r>
        <w:rPr>
          <w:sz w:val="20"/>
        </w:rPr>
        <w:t>as</w:t>
      </w:r>
      <w:proofErr w:type="gramEnd"/>
      <w:r>
        <w:rPr>
          <w:sz w:val="20"/>
        </w:rPr>
        <w:t xml:space="preserve"> possible with taking proper</w:t>
      </w:r>
      <w:r>
        <w:rPr>
          <w:spacing w:val="-18"/>
          <w:sz w:val="20"/>
        </w:rPr>
        <w:t xml:space="preserve"> </w:t>
      </w:r>
      <w:r>
        <w:rPr>
          <w:sz w:val="20"/>
        </w:rPr>
        <w:t>actions.</w:t>
      </w:r>
    </w:p>
    <w:p w14:paraId="6905BED1" w14:textId="77777777" w:rsidR="007933DB" w:rsidRDefault="007933DB">
      <w:pPr>
        <w:pStyle w:val="BodyText"/>
        <w:rPr>
          <w:sz w:val="24"/>
        </w:rPr>
      </w:pPr>
    </w:p>
    <w:p w14:paraId="1C76477F" w14:textId="77777777" w:rsidR="007933DB" w:rsidRDefault="00847058">
      <w:pPr>
        <w:spacing w:before="188" w:line="243" w:lineRule="exact"/>
        <w:ind w:left="460"/>
        <w:rPr>
          <w:b/>
          <w:sz w:val="20"/>
        </w:rPr>
      </w:pPr>
      <w:r>
        <w:rPr>
          <w:b/>
          <w:color w:val="003364"/>
          <w:sz w:val="20"/>
        </w:rPr>
        <w:t>TASK ORGANIZATION AND RESPONSIBILITIES</w:t>
      </w:r>
    </w:p>
    <w:p w14:paraId="00A19860" w14:textId="77777777" w:rsidR="007933DB" w:rsidRDefault="00847058">
      <w:pPr>
        <w:pStyle w:val="BodyText"/>
        <w:ind w:left="460" w:right="598"/>
        <w:jc w:val="both"/>
      </w:pPr>
      <w:r>
        <w:t>The Incident Commander has responsibility for all field events directly related to the emergency, including the ordering of evacuation or sheltering-in-place; determining the area to be evacuated; determining if transportation is needed; determining if</w:t>
      </w:r>
      <w:r>
        <w:rPr>
          <w:spacing w:val="-31"/>
        </w:rPr>
        <w:t xml:space="preserve"> </w:t>
      </w:r>
      <w:r>
        <w:t>an assembly area is required; and determining security</w:t>
      </w:r>
      <w:r>
        <w:rPr>
          <w:spacing w:val="-24"/>
        </w:rPr>
        <w:t xml:space="preserve"> </w:t>
      </w:r>
      <w:r>
        <w:t>needs.</w:t>
      </w:r>
    </w:p>
    <w:p w14:paraId="525F480E" w14:textId="77777777" w:rsidR="007933DB" w:rsidRDefault="007933DB">
      <w:pPr>
        <w:pStyle w:val="BodyText"/>
        <w:spacing w:before="1"/>
      </w:pPr>
    </w:p>
    <w:p w14:paraId="2C5C2F3C" w14:textId="77777777" w:rsidR="007933DB" w:rsidRDefault="00847058">
      <w:pPr>
        <w:pStyle w:val="BodyText"/>
        <w:ind w:left="460"/>
      </w:pPr>
      <w:r>
        <w:t>The Emergency Management Director</w:t>
      </w:r>
      <w:r w:rsidR="00D436D1">
        <w:t>/Fire Chief</w:t>
      </w:r>
      <w:r>
        <w:t xml:space="preserve"> has responsibility for all events outside of the emergency area, including the establishment of shelters and transportation.</w:t>
      </w:r>
    </w:p>
    <w:p w14:paraId="678CD02F" w14:textId="77777777" w:rsidR="007933DB" w:rsidRDefault="007933DB">
      <w:pPr>
        <w:pStyle w:val="BodyText"/>
      </w:pPr>
    </w:p>
    <w:p w14:paraId="201B8E8A" w14:textId="77777777" w:rsidR="007933DB" w:rsidRDefault="00847058">
      <w:pPr>
        <w:pStyle w:val="BodyText"/>
        <w:ind w:left="460" w:right="588"/>
      </w:pPr>
      <w:r>
        <w:t>The Police Department has responsibility for establishing the area perimeter and sweeping the evacuated area; security of the evacuated area; determining if special screening or handling of the evacuees is needed; armed security if needed along transportation routes or in transport vehicles.</w:t>
      </w:r>
    </w:p>
    <w:p w14:paraId="5C381A73" w14:textId="77777777" w:rsidR="007933DB" w:rsidRDefault="007933DB">
      <w:pPr>
        <w:pStyle w:val="BodyText"/>
        <w:spacing w:before="10"/>
        <w:rPr>
          <w:sz w:val="19"/>
        </w:rPr>
      </w:pPr>
    </w:p>
    <w:p w14:paraId="6F5B9134" w14:textId="77777777" w:rsidR="007933DB" w:rsidRDefault="00847058">
      <w:pPr>
        <w:pStyle w:val="BodyText"/>
        <w:ind w:left="460" w:right="485"/>
      </w:pPr>
      <w:r>
        <w:t xml:space="preserve">The </w:t>
      </w:r>
      <w:r w:rsidR="00725273">
        <w:t>Public works</w:t>
      </w:r>
      <w:r>
        <w:t xml:space="preserve"> Dept. has responsibility </w:t>
      </w:r>
      <w:proofErr w:type="gramStart"/>
      <w:r>
        <w:t>in</w:t>
      </w:r>
      <w:proofErr w:type="gramEnd"/>
      <w:r>
        <w:t xml:space="preserve"> providing shelters and assisting with their operation (see Annex F), and for assisting with transportation vehicles.</w:t>
      </w:r>
    </w:p>
    <w:p w14:paraId="26DE7985" w14:textId="77777777" w:rsidR="007933DB" w:rsidRDefault="007933DB">
      <w:pPr>
        <w:pStyle w:val="BodyText"/>
      </w:pPr>
    </w:p>
    <w:p w14:paraId="3FE8A015" w14:textId="77777777" w:rsidR="007933DB" w:rsidRDefault="00847058">
      <w:pPr>
        <w:pStyle w:val="BodyText"/>
        <w:ind w:left="460" w:right="509"/>
        <w:jc w:val="both"/>
      </w:pPr>
      <w:r>
        <w:t xml:space="preserve">The </w:t>
      </w:r>
      <w:r w:rsidR="004514A2">
        <w:t>Bethany</w:t>
      </w:r>
      <w:r>
        <w:t xml:space="preserve"> Public Schools has responsibility for assisting with transportation</w:t>
      </w:r>
      <w:r>
        <w:rPr>
          <w:spacing w:val="-31"/>
        </w:rPr>
        <w:t xml:space="preserve"> </w:t>
      </w:r>
      <w:r>
        <w:t>vehicles, in accounting for and providing adult supervision for evacuees from school locations, and in assisting with providing shelter locations if</w:t>
      </w:r>
      <w:r>
        <w:rPr>
          <w:spacing w:val="-26"/>
        </w:rPr>
        <w:t xml:space="preserve"> </w:t>
      </w:r>
      <w:r>
        <w:t>needed.</w:t>
      </w:r>
    </w:p>
    <w:p w14:paraId="5A522B61" w14:textId="77777777" w:rsidR="007933DB" w:rsidRDefault="007933DB">
      <w:pPr>
        <w:pStyle w:val="BodyText"/>
      </w:pPr>
    </w:p>
    <w:p w14:paraId="1D571BB5" w14:textId="70877EA9" w:rsidR="007933DB" w:rsidRDefault="00FE5288">
      <w:pPr>
        <w:pStyle w:val="BodyText"/>
        <w:ind w:left="460" w:right="521"/>
      </w:pPr>
      <w:proofErr w:type="spellStart"/>
      <w:r>
        <w:t>Paddford</w:t>
      </w:r>
      <w:proofErr w:type="spellEnd"/>
      <w:r w:rsidR="00032025">
        <w:t xml:space="preserve"> </w:t>
      </w:r>
      <w:r w:rsidR="00847058">
        <w:t>has responsibility for providing medical transport vehicles, if necessary, for the evacuation of persons with special medical needs.</w:t>
      </w:r>
    </w:p>
    <w:p w14:paraId="31CE9EB6" w14:textId="77777777" w:rsidR="007933DB" w:rsidRDefault="007933DB">
      <w:pPr>
        <w:pStyle w:val="BodyText"/>
      </w:pPr>
    </w:p>
    <w:p w14:paraId="5EAB692F" w14:textId="77777777" w:rsidR="007933DB" w:rsidRDefault="00847058">
      <w:pPr>
        <w:pStyle w:val="BodyText"/>
        <w:ind w:left="460" w:right="485"/>
      </w:pPr>
      <w:r>
        <w:t xml:space="preserve">The City Animal Welfare Division has responsibility for providing sheltering locations for animals during an evacuation. See City of </w:t>
      </w:r>
      <w:r w:rsidR="004514A2">
        <w:t>Bethany</w:t>
      </w:r>
      <w:r>
        <w:t xml:space="preserve"> Animal Response Plan, Annex F, Appendix 2.</w:t>
      </w:r>
    </w:p>
    <w:p w14:paraId="70EF0B56" w14:textId="77777777" w:rsidR="007933DB" w:rsidRDefault="007933DB">
      <w:pPr>
        <w:pStyle w:val="BodyText"/>
        <w:rPr>
          <w:sz w:val="24"/>
        </w:rPr>
      </w:pPr>
    </w:p>
    <w:p w14:paraId="1D92C53A" w14:textId="77777777" w:rsidR="007933DB" w:rsidRDefault="00847058">
      <w:pPr>
        <w:spacing w:before="194"/>
        <w:ind w:left="460"/>
        <w:rPr>
          <w:b/>
          <w:sz w:val="20"/>
        </w:rPr>
      </w:pPr>
      <w:r>
        <w:rPr>
          <w:b/>
          <w:color w:val="003364"/>
          <w:sz w:val="20"/>
        </w:rPr>
        <w:t>DIRECTION AND CONTROL</w:t>
      </w:r>
    </w:p>
    <w:p w14:paraId="22A4F39A" w14:textId="77777777" w:rsidR="007933DB" w:rsidRDefault="00847058">
      <w:pPr>
        <w:pStyle w:val="BodyText"/>
        <w:spacing w:before="1"/>
        <w:ind w:left="460" w:right="671"/>
      </w:pPr>
      <w:r>
        <w:t>Operational authority is vested in the Incident Commander at the scene, and in the Emergency Management Director</w:t>
      </w:r>
      <w:r w:rsidR="00D436D1">
        <w:t>/Fire Chief</w:t>
      </w:r>
      <w:r>
        <w:t xml:space="preserve"> in the EOC.</w:t>
      </w:r>
    </w:p>
    <w:p w14:paraId="2D2210E5" w14:textId="77777777" w:rsidR="007933DB" w:rsidRDefault="007933DB">
      <w:pPr>
        <w:pStyle w:val="BodyText"/>
        <w:spacing w:before="10"/>
        <w:rPr>
          <w:sz w:val="19"/>
        </w:rPr>
      </w:pPr>
    </w:p>
    <w:p w14:paraId="0EEEF2A4" w14:textId="77777777" w:rsidR="007933DB" w:rsidRDefault="00847058">
      <w:pPr>
        <w:pStyle w:val="BodyText"/>
        <w:ind w:left="460"/>
      </w:pPr>
      <w:r>
        <w:t>Executive authority remains with the City Manager.</w:t>
      </w:r>
    </w:p>
    <w:p w14:paraId="7FDF420F" w14:textId="77777777" w:rsidR="007933DB" w:rsidRDefault="007933DB">
      <w:pPr>
        <w:pStyle w:val="BodyText"/>
        <w:spacing w:before="1"/>
      </w:pPr>
    </w:p>
    <w:p w14:paraId="32F63A67" w14:textId="77777777" w:rsidR="007933DB" w:rsidRDefault="00847058">
      <w:pPr>
        <w:pStyle w:val="BodyText"/>
        <w:ind w:left="460"/>
      </w:pPr>
      <w:r>
        <w:t xml:space="preserve">The Superintendent of the </w:t>
      </w:r>
      <w:r w:rsidR="004514A2">
        <w:t>Bethany</w:t>
      </w:r>
      <w:r>
        <w:t xml:space="preserve"> Public Schools retains executive authority </w:t>
      </w:r>
      <w:proofErr w:type="gramStart"/>
      <w:r>
        <w:t>at</w:t>
      </w:r>
      <w:proofErr w:type="gramEnd"/>
      <w:r>
        <w:t xml:space="preserve"> school facilities.</w:t>
      </w:r>
    </w:p>
    <w:p w14:paraId="2B2B4C20" w14:textId="77777777" w:rsidR="007933DB" w:rsidRDefault="007933DB">
      <w:pPr>
        <w:pStyle w:val="BodyText"/>
        <w:spacing w:before="1"/>
      </w:pPr>
    </w:p>
    <w:p w14:paraId="37141EC6" w14:textId="77777777" w:rsidR="007933DB" w:rsidRDefault="00847058">
      <w:pPr>
        <w:pStyle w:val="BodyText"/>
        <w:ind w:left="460" w:right="596"/>
      </w:pPr>
      <w:r>
        <w:t>The Animal Welfare Director retains authority over city facilities and animal sheltering operations.</w:t>
      </w:r>
    </w:p>
    <w:p w14:paraId="19ED5FC8" w14:textId="77777777" w:rsidR="007933DB" w:rsidRDefault="007933DB">
      <w:pPr>
        <w:pStyle w:val="BodyText"/>
        <w:rPr>
          <w:sz w:val="24"/>
        </w:rPr>
      </w:pPr>
    </w:p>
    <w:p w14:paraId="42804AEE" w14:textId="77777777" w:rsidR="007933DB" w:rsidRDefault="007933DB">
      <w:pPr>
        <w:rPr>
          <w:sz w:val="20"/>
        </w:rPr>
        <w:sectPr w:rsidR="007933DB" w:rsidSect="00204356">
          <w:pgSz w:w="12240" w:h="15840"/>
          <w:pgMar w:top="1360" w:right="1340" w:bottom="720" w:left="1340" w:header="0" w:footer="523" w:gutter="0"/>
          <w:cols w:space="720"/>
        </w:sectPr>
      </w:pPr>
    </w:p>
    <w:p w14:paraId="4EC76D0B" w14:textId="77777777" w:rsidR="00762693" w:rsidRPr="00762693" w:rsidRDefault="00762693" w:rsidP="00762693">
      <w:pPr>
        <w:spacing w:before="194" w:line="243" w:lineRule="exact"/>
        <w:ind w:left="460"/>
        <w:rPr>
          <w:b/>
          <w:sz w:val="20"/>
        </w:rPr>
      </w:pPr>
      <w:r>
        <w:rPr>
          <w:b/>
          <w:color w:val="003365"/>
          <w:sz w:val="20"/>
        </w:rPr>
        <w:lastRenderedPageBreak/>
        <w:t>CONTINUITY OF GOVERNMENT</w:t>
      </w:r>
    </w:p>
    <w:p w14:paraId="53AF1E01" w14:textId="77777777" w:rsidR="007933DB" w:rsidRDefault="00847058">
      <w:pPr>
        <w:pStyle w:val="BodyText"/>
        <w:spacing w:before="80"/>
        <w:ind w:left="460" w:right="485"/>
      </w:pPr>
      <w:r>
        <w:t>All agency heads of the tasked agencies and departments will ensure that adequate backup personnel are familiar with these policies and procedures in the event that primary personnel are unavailable.</w:t>
      </w:r>
    </w:p>
    <w:p w14:paraId="001EF27F" w14:textId="77777777" w:rsidR="007933DB" w:rsidRDefault="007933DB">
      <w:pPr>
        <w:pStyle w:val="BodyText"/>
        <w:spacing w:before="10"/>
        <w:rPr>
          <w:sz w:val="19"/>
        </w:rPr>
      </w:pPr>
    </w:p>
    <w:p w14:paraId="3E49955A" w14:textId="77777777" w:rsidR="007933DB" w:rsidRDefault="00847058">
      <w:pPr>
        <w:pStyle w:val="BodyText"/>
        <w:ind w:left="460" w:right="485"/>
      </w:pPr>
      <w:r>
        <w:t>All City department heads will be familiar with the Continuity of Government section of the Basic Plan and be prepared to take all actions necessary to ensure the provision of emergency services should City Hall and/or other City facilities need to be evacuated.</w:t>
      </w:r>
    </w:p>
    <w:p w14:paraId="27F385C6" w14:textId="77777777" w:rsidR="007933DB" w:rsidRDefault="007933DB">
      <w:pPr>
        <w:pStyle w:val="BodyText"/>
        <w:rPr>
          <w:sz w:val="24"/>
        </w:rPr>
      </w:pPr>
    </w:p>
    <w:p w14:paraId="445FCA41" w14:textId="77777777" w:rsidR="007933DB" w:rsidRDefault="00847058">
      <w:pPr>
        <w:spacing w:before="194" w:line="243" w:lineRule="exact"/>
        <w:ind w:left="460"/>
        <w:rPr>
          <w:b/>
          <w:sz w:val="20"/>
        </w:rPr>
      </w:pPr>
      <w:r>
        <w:rPr>
          <w:b/>
          <w:color w:val="003365"/>
          <w:sz w:val="20"/>
        </w:rPr>
        <w:t>ADMINISTRATION AND LOGISTICS</w:t>
      </w:r>
    </w:p>
    <w:p w14:paraId="29DF0AD6" w14:textId="77777777" w:rsidR="007933DB" w:rsidRDefault="00847058">
      <w:pPr>
        <w:pStyle w:val="BodyText"/>
        <w:ind w:left="460" w:right="485"/>
      </w:pPr>
      <w:r>
        <w:t>All schools, day care facilities, and facilities where there are large gatherings of people should develop and implement an accountability system for immediate emergencies. Information from these systems should be provided to the IC and/or Police Department upon arrival.</w:t>
      </w:r>
    </w:p>
    <w:p w14:paraId="6CAF8ACE" w14:textId="77777777" w:rsidR="007933DB" w:rsidRDefault="007933DB">
      <w:pPr>
        <w:pStyle w:val="BodyText"/>
        <w:spacing w:before="11"/>
        <w:rPr>
          <w:sz w:val="19"/>
        </w:rPr>
      </w:pPr>
    </w:p>
    <w:p w14:paraId="6BC52194" w14:textId="77777777" w:rsidR="007933DB" w:rsidRDefault="007933DB">
      <w:pPr>
        <w:pStyle w:val="BodyText"/>
        <w:spacing w:before="10"/>
        <w:rPr>
          <w:sz w:val="19"/>
        </w:rPr>
      </w:pPr>
    </w:p>
    <w:p w14:paraId="04A6189D" w14:textId="77777777" w:rsidR="007933DB" w:rsidRDefault="00847058">
      <w:pPr>
        <w:pStyle w:val="BodyText"/>
        <w:ind w:left="459" w:right="543"/>
      </w:pPr>
      <w:r>
        <w:t>The City’s public safety departments will provide educational programs to the public concerning disasters, actions that may occur during evacuations, and information on needed supplies and actions during a shelter-in-place order.</w:t>
      </w:r>
    </w:p>
    <w:p w14:paraId="730AFD99" w14:textId="77777777" w:rsidR="007933DB" w:rsidRDefault="007933DB">
      <w:pPr>
        <w:pStyle w:val="BodyText"/>
        <w:rPr>
          <w:sz w:val="24"/>
        </w:rPr>
      </w:pPr>
    </w:p>
    <w:p w14:paraId="07AFCA20" w14:textId="77777777" w:rsidR="007933DB" w:rsidRDefault="00847058">
      <w:pPr>
        <w:spacing w:before="194" w:line="243" w:lineRule="exact"/>
        <w:ind w:left="459"/>
        <w:rPr>
          <w:b/>
          <w:sz w:val="20"/>
        </w:rPr>
      </w:pPr>
      <w:r>
        <w:rPr>
          <w:b/>
          <w:color w:val="003365"/>
          <w:sz w:val="20"/>
        </w:rPr>
        <w:t>PLAN DEVELOPMENT AND MAINTENANCE</w:t>
      </w:r>
    </w:p>
    <w:p w14:paraId="7DE9E4B2" w14:textId="77777777" w:rsidR="007933DB" w:rsidRDefault="00847058">
      <w:pPr>
        <w:pStyle w:val="BodyText"/>
        <w:ind w:left="459" w:right="1330"/>
      </w:pPr>
      <w:r>
        <w:t>Responsibility for updating and revising this Annex rests with the Emergency Management Director</w:t>
      </w:r>
      <w:r w:rsidR="00D436D1">
        <w:t>/Fire Chief</w:t>
      </w:r>
    </w:p>
    <w:p w14:paraId="10F76DEA" w14:textId="77777777" w:rsidR="007933DB" w:rsidRDefault="007933DB">
      <w:pPr>
        <w:pStyle w:val="BodyText"/>
        <w:rPr>
          <w:sz w:val="24"/>
        </w:rPr>
      </w:pPr>
    </w:p>
    <w:p w14:paraId="7F405730" w14:textId="77777777" w:rsidR="007933DB" w:rsidRDefault="00847058">
      <w:pPr>
        <w:spacing w:before="195"/>
        <w:ind w:left="459"/>
        <w:rPr>
          <w:b/>
          <w:sz w:val="20"/>
        </w:rPr>
      </w:pPr>
      <w:r>
        <w:rPr>
          <w:b/>
          <w:color w:val="003365"/>
          <w:sz w:val="20"/>
        </w:rPr>
        <w:t>AUTHORITIES AND REFERENCES</w:t>
      </w:r>
    </w:p>
    <w:p w14:paraId="625DBA95" w14:textId="77777777" w:rsidR="007933DB" w:rsidRDefault="004514A2">
      <w:pPr>
        <w:pStyle w:val="BodyText"/>
        <w:spacing w:before="1" w:line="242" w:lineRule="exact"/>
        <w:ind w:left="459"/>
      </w:pPr>
      <w:r>
        <w:t>Bethany</w:t>
      </w:r>
      <w:r w:rsidR="00847058">
        <w:t xml:space="preserve"> Public Schools Crisis Management Plan.</w:t>
      </w:r>
    </w:p>
    <w:p w14:paraId="40CBC091" w14:textId="77777777" w:rsidR="007933DB" w:rsidRDefault="00000000">
      <w:pPr>
        <w:pStyle w:val="BodyText"/>
        <w:ind w:left="459" w:right="2229"/>
      </w:pPr>
      <w:hyperlink r:id="rId362">
        <w:r w:rsidR="00847058">
          <w:rPr>
            <w:color w:val="0000FF"/>
            <w:u w:val="single" w:color="0000FF"/>
          </w:rPr>
          <w:t xml:space="preserve">Oklahoma Attorney General Opinion 07-11 </w:t>
        </w:r>
      </w:hyperlink>
      <w:r w:rsidR="00847058">
        <w:t>(April 23, 2007) Oklahoma Homeland Security Regions 6 &amp; 8 Evacuation Plan (draft)</w:t>
      </w:r>
    </w:p>
    <w:p w14:paraId="63A75DBB" w14:textId="77777777" w:rsidR="007933DB" w:rsidRDefault="00847058">
      <w:pPr>
        <w:pStyle w:val="BodyText"/>
        <w:spacing w:before="1" w:line="242" w:lineRule="exact"/>
        <w:ind w:left="459"/>
      </w:pPr>
      <w:r>
        <w:t>FEMA SLG-101, “A Guide for All-Hazards Emergency Operations Planning”.</w:t>
      </w:r>
    </w:p>
    <w:p w14:paraId="26C3ADB8" w14:textId="77777777" w:rsidR="007933DB" w:rsidRDefault="00847058">
      <w:pPr>
        <w:pStyle w:val="BodyText"/>
        <w:spacing w:before="2"/>
        <w:ind w:left="459" w:right="574"/>
      </w:pPr>
      <w:r>
        <w:t>FEMA Emergency Management Institute Course E408 materials, “Terrorism Planning Course”.</w:t>
      </w:r>
    </w:p>
    <w:p w14:paraId="3BEC3D11" w14:textId="77777777" w:rsidR="007933DB" w:rsidRDefault="007933DB">
      <w:pPr>
        <w:sectPr w:rsidR="007933DB" w:rsidSect="00204356">
          <w:pgSz w:w="12240" w:h="15840"/>
          <w:pgMar w:top="1360" w:right="1340" w:bottom="720" w:left="1340" w:header="0" w:footer="523" w:gutter="0"/>
          <w:cols w:space="720"/>
        </w:sectPr>
      </w:pPr>
    </w:p>
    <w:p w14:paraId="70EF8B1E" w14:textId="77777777" w:rsidR="007933DB" w:rsidRDefault="007933DB">
      <w:pPr>
        <w:pStyle w:val="BodyText"/>
      </w:pPr>
    </w:p>
    <w:p w14:paraId="30B8E4DA" w14:textId="77777777" w:rsidR="007933DB" w:rsidRDefault="007933DB">
      <w:pPr>
        <w:pStyle w:val="BodyText"/>
      </w:pPr>
    </w:p>
    <w:p w14:paraId="403048DA" w14:textId="77777777" w:rsidR="007933DB" w:rsidRDefault="007933DB">
      <w:pPr>
        <w:pStyle w:val="BodyText"/>
      </w:pPr>
    </w:p>
    <w:p w14:paraId="17679BE1" w14:textId="77777777" w:rsidR="007933DB" w:rsidRDefault="007933DB">
      <w:pPr>
        <w:pStyle w:val="BodyText"/>
      </w:pPr>
    </w:p>
    <w:p w14:paraId="7CD3C18E" w14:textId="77777777" w:rsidR="007933DB" w:rsidRDefault="007933DB">
      <w:pPr>
        <w:pStyle w:val="BodyText"/>
      </w:pPr>
    </w:p>
    <w:p w14:paraId="62B554FA" w14:textId="77777777" w:rsidR="007933DB" w:rsidRDefault="007933DB">
      <w:pPr>
        <w:pStyle w:val="BodyText"/>
      </w:pPr>
    </w:p>
    <w:p w14:paraId="6189E657" w14:textId="77777777" w:rsidR="007933DB" w:rsidRDefault="007933DB">
      <w:pPr>
        <w:pStyle w:val="BodyText"/>
      </w:pPr>
    </w:p>
    <w:p w14:paraId="02568A8D" w14:textId="77777777" w:rsidR="007933DB" w:rsidRDefault="007933DB">
      <w:pPr>
        <w:pStyle w:val="BodyText"/>
      </w:pPr>
    </w:p>
    <w:p w14:paraId="4D0DE8C3" w14:textId="77777777" w:rsidR="007933DB" w:rsidRDefault="007933DB">
      <w:pPr>
        <w:pStyle w:val="BodyText"/>
      </w:pPr>
    </w:p>
    <w:p w14:paraId="29A75AC2" w14:textId="77777777" w:rsidR="007933DB" w:rsidRDefault="007933DB">
      <w:pPr>
        <w:pStyle w:val="BodyText"/>
      </w:pPr>
    </w:p>
    <w:p w14:paraId="14518DC2" w14:textId="77777777" w:rsidR="007933DB" w:rsidRDefault="007933DB">
      <w:pPr>
        <w:pStyle w:val="BodyText"/>
      </w:pPr>
    </w:p>
    <w:p w14:paraId="17B817AE" w14:textId="77777777" w:rsidR="007933DB" w:rsidRDefault="007933DB">
      <w:pPr>
        <w:pStyle w:val="BodyText"/>
      </w:pPr>
    </w:p>
    <w:p w14:paraId="0C713DA3" w14:textId="77777777" w:rsidR="007933DB" w:rsidRDefault="007933DB">
      <w:pPr>
        <w:pStyle w:val="BodyText"/>
      </w:pPr>
    </w:p>
    <w:p w14:paraId="6F565E5E" w14:textId="77777777" w:rsidR="007933DB" w:rsidRDefault="007933DB">
      <w:pPr>
        <w:pStyle w:val="BodyText"/>
      </w:pPr>
    </w:p>
    <w:p w14:paraId="5F6F3947" w14:textId="77777777" w:rsidR="007933DB" w:rsidRPr="00876832" w:rsidRDefault="007933DB" w:rsidP="00876832">
      <w:pPr>
        <w:sectPr w:rsidR="007933DB" w:rsidRPr="00876832" w:rsidSect="00204356">
          <w:pgSz w:w="12240" w:h="15840"/>
          <w:pgMar w:top="1500" w:right="1340" w:bottom="720" w:left="1340" w:header="0" w:footer="523" w:gutter="0"/>
          <w:cols w:space="720"/>
        </w:sectPr>
      </w:pPr>
    </w:p>
    <w:p w14:paraId="48F53FD2" w14:textId="77777777" w:rsidR="007933DB" w:rsidRDefault="00847058">
      <w:pPr>
        <w:spacing w:before="78"/>
        <w:ind w:left="460"/>
        <w:rPr>
          <w:b/>
          <w:i/>
          <w:sz w:val="24"/>
        </w:rPr>
      </w:pPr>
      <w:bookmarkStart w:id="30" w:name="Annex_F_-_Mass_Care_2015dw"/>
      <w:bookmarkEnd w:id="30"/>
      <w:r>
        <w:rPr>
          <w:b/>
          <w:i/>
          <w:color w:val="003365"/>
          <w:sz w:val="24"/>
        </w:rPr>
        <w:lastRenderedPageBreak/>
        <w:t>Annex</w:t>
      </w:r>
      <w:r>
        <w:rPr>
          <w:b/>
          <w:i/>
          <w:color w:val="003365"/>
          <w:spacing w:val="-5"/>
          <w:sz w:val="24"/>
        </w:rPr>
        <w:t xml:space="preserve"> </w:t>
      </w:r>
      <w:r>
        <w:rPr>
          <w:b/>
          <w:i/>
          <w:color w:val="003365"/>
          <w:sz w:val="24"/>
        </w:rPr>
        <w:t>F</w:t>
      </w:r>
    </w:p>
    <w:p w14:paraId="039E2BC4" w14:textId="77777777" w:rsidR="007933DB" w:rsidRDefault="00847058">
      <w:pPr>
        <w:pStyle w:val="BodyText"/>
        <w:spacing w:before="5"/>
        <w:rPr>
          <w:b/>
          <w:i/>
          <w:sz w:val="30"/>
        </w:rPr>
      </w:pPr>
      <w:r>
        <w:br w:type="column"/>
      </w:r>
    </w:p>
    <w:p w14:paraId="6601B4D3" w14:textId="77777777" w:rsidR="007933DB" w:rsidRDefault="00847058">
      <w:pPr>
        <w:ind w:left="460"/>
        <w:rPr>
          <w:b/>
          <w:sz w:val="28"/>
        </w:rPr>
      </w:pPr>
      <w:r>
        <w:rPr>
          <w:b/>
          <w:color w:val="003365"/>
          <w:sz w:val="28"/>
        </w:rPr>
        <w:t>HUMAN SERVICES – MASS CARE</w:t>
      </w:r>
    </w:p>
    <w:p w14:paraId="6A82EC73" w14:textId="77777777" w:rsidR="007933DB" w:rsidRDefault="007933DB">
      <w:pPr>
        <w:rPr>
          <w:sz w:val="28"/>
        </w:rPr>
        <w:sectPr w:rsidR="007933DB" w:rsidSect="00204356">
          <w:pgSz w:w="12240" w:h="15840"/>
          <w:pgMar w:top="1360" w:right="1140" w:bottom="720" w:left="1340" w:header="0" w:footer="523" w:gutter="0"/>
          <w:cols w:num="2" w:space="720" w:equalWidth="0">
            <w:col w:w="1545" w:space="252"/>
            <w:col w:w="7963"/>
          </w:cols>
        </w:sectPr>
      </w:pPr>
    </w:p>
    <w:p w14:paraId="3BB5E3E6" w14:textId="77777777" w:rsidR="007933DB" w:rsidRDefault="007933DB">
      <w:pPr>
        <w:pStyle w:val="BodyText"/>
        <w:spacing w:before="11"/>
        <w:rPr>
          <w:b/>
          <w:sz w:val="3"/>
        </w:rPr>
      </w:pPr>
    </w:p>
    <w:p w14:paraId="4BF4CC84" w14:textId="77777777" w:rsidR="007933DB" w:rsidRDefault="00A55A6D">
      <w:pPr>
        <w:pStyle w:val="BodyText"/>
        <w:spacing w:line="20" w:lineRule="exact"/>
        <w:ind w:left="452"/>
        <w:rPr>
          <w:sz w:val="2"/>
        </w:rPr>
      </w:pPr>
      <w:r>
        <w:rPr>
          <w:noProof/>
          <w:sz w:val="2"/>
        </w:rPr>
        <mc:AlternateContent>
          <mc:Choice Requires="wpg">
            <w:drawing>
              <wp:inline distT="0" distB="0" distL="0" distR="0" wp14:anchorId="3C5E5FC1" wp14:editId="0B8C3673">
                <wp:extent cx="5838825" cy="9525"/>
                <wp:effectExtent l="8890" t="3810" r="635" b="5715"/>
                <wp:docPr id="279" name="Group 1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s:wsp>
                        <wps:cNvPr id="280" name="Line 1080"/>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C11A04" id="Group 1079"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">
                <v:line id="Line 1080"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"/>
                <w10:anchorlock/>
              </v:group>
            </w:pict>
          </mc:Fallback>
        </mc:AlternateContent>
      </w:r>
    </w:p>
    <w:p w14:paraId="0956B541" w14:textId="77777777" w:rsidR="007933DB" w:rsidRDefault="007933DB">
      <w:pPr>
        <w:pStyle w:val="BodyText"/>
        <w:spacing w:before="6"/>
        <w:rPr>
          <w:b/>
          <w:sz w:val="26"/>
        </w:rPr>
      </w:pPr>
    </w:p>
    <w:p w14:paraId="5E743529" w14:textId="77777777" w:rsidR="007933DB" w:rsidRDefault="00847058">
      <w:pPr>
        <w:spacing w:before="99" w:line="243" w:lineRule="exact"/>
        <w:ind w:left="460"/>
        <w:rPr>
          <w:b/>
          <w:sz w:val="20"/>
        </w:rPr>
      </w:pPr>
      <w:r>
        <w:rPr>
          <w:b/>
          <w:color w:val="003365"/>
          <w:sz w:val="20"/>
        </w:rPr>
        <w:t>PURPOSE</w:t>
      </w:r>
    </w:p>
    <w:p w14:paraId="2B2848BA" w14:textId="77777777" w:rsidR="007933DB" w:rsidRDefault="00847058">
      <w:pPr>
        <w:pStyle w:val="BodyText"/>
        <w:spacing w:line="242" w:lineRule="exact"/>
        <w:ind w:left="460"/>
      </w:pPr>
      <w:r>
        <w:t xml:space="preserve">This purpose of this annex is to plan for the provision of emergency public </w:t>
      </w:r>
      <w:proofErr w:type="gramStart"/>
      <w:r>
        <w:t>assistance</w:t>
      </w:r>
      <w:proofErr w:type="gramEnd"/>
    </w:p>
    <w:p w14:paraId="437AD173" w14:textId="77777777" w:rsidR="007933DB" w:rsidRDefault="00D436D1" w:rsidP="00D436D1">
      <w:pPr>
        <w:pStyle w:val="ListParagraph"/>
        <w:tabs>
          <w:tab w:val="left" w:pos="657"/>
        </w:tabs>
        <w:ind w:left="460" w:right="706" w:firstLine="0"/>
        <w:rPr>
          <w:sz w:val="20"/>
        </w:rPr>
      </w:pPr>
      <w:r>
        <w:rPr>
          <w:sz w:val="20"/>
        </w:rPr>
        <w:t>I</w:t>
      </w:r>
      <w:r w:rsidR="00847058">
        <w:rPr>
          <w:sz w:val="20"/>
        </w:rPr>
        <w:t>ncluding</w:t>
      </w:r>
      <w:r>
        <w:rPr>
          <w:sz w:val="20"/>
        </w:rPr>
        <w:t>,</w:t>
      </w:r>
      <w:r w:rsidR="00847058">
        <w:rPr>
          <w:sz w:val="20"/>
        </w:rPr>
        <w:t xml:space="preserve"> the provision of temporary shelter, food, medical care, clothing, and other essential life support needs – to those displaced because of disaster or</w:t>
      </w:r>
      <w:r w:rsidR="00847058">
        <w:rPr>
          <w:spacing w:val="-34"/>
          <w:sz w:val="20"/>
        </w:rPr>
        <w:t xml:space="preserve"> </w:t>
      </w:r>
      <w:r w:rsidR="00847058">
        <w:rPr>
          <w:sz w:val="20"/>
        </w:rPr>
        <w:t>disaster threat</w:t>
      </w:r>
      <w:r w:rsidR="00847058">
        <w:rPr>
          <w:spacing w:val="-3"/>
          <w:sz w:val="20"/>
        </w:rPr>
        <w:t xml:space="preserve"> </w:t>
      </w:r>
      <w:r w:rsidR="00847058">
        <w:rPr>
          <w:sz w:val="20"/>
        </w:rPr>
        <w:t>situation.</w:t>
      </w:r>
    </w:p>
    <w:p w14:paraId="59C2065D" w14:textId="77777777" w:rsidR="007933DB" w:rsidRDefault="007933DB">
      <w:pPr>
        <w:pStyle w:val="BodyText"/>
        <w:rPr>
          <w:sz w:val="24"/>
        </w:rPr>
      </w:pPr>
    </w:p>
    <w:p w14:paraId="037AF29C" w14:textId="77777777" w:rsidR="007933DB" w:rsidRDefault="00847058">
      <w:pPr>
        <w:spacing w:before="195" w:line="243" w:lineRule="exact"/>
        <w:ind w:left="460"/>
        <w:rPr>
          <w:b/>
          <w:sz w:val="20"/>
        </w:rPr>
      </w:pPr>
      <w:r>
        <w:rPr>
          <w:b/>
          <w:color w:val="003365"/>
          <w:sz w:val="20"/>
        </w:rPr>
        <w:t>SITUATION AND ASSUMPTIONS</w:t>
      </w:r>
    </w:p>
    <w:p w14:paraId="1EB9EF77" w14:textId="77777777" w:rsidR="007933DB" w:rsidRDefault="00847058">
      <w:pPr>
        <w:ind w:left="459" w:right="725"/>
        <w:rPr>
          <w:b/>
          <w:i/>
          <w:sz w:val="20"/>
        </w:rPr>
      </w:pPr>
      <w:r>
        <w:rPr>
          <w:sz w:val="20"/>
        </w:rPr>
        <w:t xml:space="preserve">The ultimate responsibility for sheltering operations rests with the local government; however, </w:t>
      </w:r>
      <w:r>
        <w:rPr>
          <w:b/>
          <w:i/>
          <w:sz w:val="20"/>
        </w:rPr>
        <w:t xml:space="preserve">the Heart of Oklahoma Chapter of the American Red Cross (ARC) serves as the primary organization that manages and staffs sheltering facilities in the City of </w:t>
      </w:r>
      <w:r w:rsidR="004514A2">
        <w:rPr>
          <w:b/>
          <w:i/>
          <w:sz w:val="20"/>
        </w:rPr>
        <w:t>Bethany</w:t>
      </w:r>
      <w:r>
        <w:rPr>
          <w:b/>
          <w:i/>
          <w:sz w:val="20"/>
        </w:rPr>
        <w:t>.</w:t>
      </w:r>
    </w:p>
    <w:p w14:paraId="5E2462D3" w14:textId="77777777" w:rsidR="007933DB" w:rsidRDefault="007933DB">
      <w:pPr>
        <w:pStyle w:val="BodyText"/>
        <w:spacing w:before="11"/>
        <w:rPr>
          <w:b/>
          <w:i/>
          <w:sz w:val="19"/>
        </w:rPr>
      </w:pPr>
    </w:p>
    <w:p w14:paraId="34F01424" w14:textId="77777777" w:rsidR="007933DB" w:rsidRDefault="00847058">
      <w:pPr>
        <w:pStyle w:val="BodyText"/>
        <w:ind w:left="459" w:right="720"/>
      </w:pPr>
      <w:r>
        <w:t xml:space="preserve">Sheltering operations may be necessary within the City of </w:t>
      </w:r>
      <w:r w:rsidR="004514A2">
        <w:t>Bethany</w:t>
      </w:r>
      <w:r>
        <w:t xml:space="preserve"> even if a disaster does not directly affect the City. It is likely that a large</w:t>
      </w:r>
      <w:r w:rsidR="00D436D1">
        <w:t>-scale disaster in either Warr Acres, Yukon</w:t>
      </w:r>
      <w:r>
        <w:t xml:space="preserve"> or Oklahoma City could cause </w:t>
      </w:r>
      <w:r w:rsidR="004514A2">
        <w:t>Bethany</w:t>
      </w:r>
      <w:r>
        <w:t xml:space="preserve"> to become a “host” area.</w:t>
      </w:r>
    </w:p>
    <w:p w14:paraId="79417A99" w14:textId="77777777" w:rsidR="007933DB" w:rsidRDefault="007933DB">
      <w:pPr>
        <w:pStyle w:val="BodyText"/>
        <w:spacing w:before="1"/>
      </w:pPr>
    </w:p>
    <w:p w14:paraId="60093165" w14:textId="77777777" w:rsidR="007933DB" w:rsidRDefault="00847058">
      <w:pPr>
        <w:ind w:left="460" w:right="640"/>
        <w:rPr>
          <w:sz w:val="20"/>
        </w:rPr>
      </w:pPr>
      <w:r>
        <w:rPr>
          <w:b/>
          <w:i/>
          <w:sz w:val="20"/>
        </w:rPr>
        <w:t xml:space="preserve">The </w:t>
      </w:r>
      <w:r w:rsidR="004514A2">
        <w:rPr>
          <w:b/>
          <w:i/>
          <w:sz w:val="20"/>
        </w:rPr>
        <w:t>Bethany</w:t>
      </w:r>
      <w:r w:rsidR="00D436D1">
        <w:rPr>
          <w:b/>
          <w:i/>
          <w:sz w:val="20"/>
        </w:rPr>
        <w:t xml:space="preserve"> </w:t>
      </w:r>
      <w:r w:rsidR="003862C7">
        <w:rPr>
          <w:b/>
          <w:i/>
          <w:sz w:val="20"/>
        </w:rPr>
        <w:t>Library</w:t>
      </w:r>
      <w:r>
        <w:rPr>
          <w:b/>
          <w:i/>
          <w:sz w:val="20"/>
        </w:rPr>
        <w:t xml:space="preserve"> is the primary location for a sheltering facility. </w:t>
      </w:r>
      <w:r>
        <w:rPr>
          <w:sz w:val="20"/>
        </w:rPr>
        <w:t>Various schools may also work as shelters; however, this use should be balanced versus the need to continue with normal class schedules. ARC Disaster response personnel, along with the City EM Department, will identify preferred locations and enter into emergency use agreements with these facilities.</w:t>
      </w:r>
    </w:p>
    <w:p w14:paraId="5BB8EC98" w14:textId="77777777" w:rsidR="007933DB" w:rsidRDefault="007933DB">
      <w:pPr>
        <w:pStyle w:val="BodyText"/>
        <w:spacing w:before="10"/>
        <w:rPr>
          <w:sz w:val="19"/>
        </w:rPr>
      </w:pPr>
    </w:p>
    <w:p w14:paraId="60597B8D" w14:textId="77777777" w:rsidR="007933DB" w:rsidRDefault="00847058">
      <w:pPr>
        <w:pStyle w:val="BodyText"/>
        <w:ind w:left="460" w:right="720"/>
      </w:pPr>
      <w:proofErr w:type="gramStart"/>
      <w:r>
        <w:t>Needs</w:t>
      </w:r>
      <w:proofErr w:type="gramEnd"/>
      <w:r>
        <w:t xml:space="preserve"> of those displaced may differ depending upon the type of disaster, age of those displaced, and the anticipated duration of the shelter stay.</w:t>
      </w:r>
    </w:p>
    <w:p w14:paraId="63E5C57C" w14:textId="77777777" w:rsidR="007933DB" w:rsidRDefault="007933DB">
      <w:pPr>
        <w:pStyle w:val="BodyText"/>
        <w:spacing w:before="10"/>
        <w:rPr>
          <w:sz w:val="19"/>
        </w:rPr>
      </w:pPr>
    </w:p>
    <w:p w14:paraId="00D60A28" w14:textId="77777777" w:rsidR="007933DB" w:rsidRDefault="00847058">
      <w:pPr>
        <w:pStyle w:val="BodyText"/>
        <w:ind w:left="460"/>
      </w:pPr>
      <w:r>
        <w:t>Decontamination may be necessary prior to admission to the shelter.</w:t>
      </w:r>
    </w:p>
    <w:p w14:paraId="2E50476C" w14:textId="77777777" w:rsidR="007933DB" w:rsidRDefault="007933DB">
      <w:pPr>
        <w:pStyle w:val="BodyText"/>
        <w:spacing w:before="1"/>
      </w:pPr>
    </w:p>
    <w:p w14:paraId="58D0B820" w14:textId="77777777" w:rsidR="007933DB" w:rsidRDefault="00847058">
      <w:pPr>
        <w:pStyle w:val="BodyText"/>
        <w:ind w:left="460" w:right="1570" w:hanging="1"/>
      </w:pPr>
      <w:r>
        <w:t>If the disaster requires sheltering-in-place for an extended period, it may be necessary to assist persons in replenishing their essential supplies.</w:t>
      </w:r>
    </w:p>
    <w:p w14:paraId="5A348A50" w14:textId="77777777" w:rsidR="007933DB" w:rsidRDefault="007933DB">
      <w:pPr>
        <w:pStyle w:val="BodyText"/>
        <w:spacing w:before="10"/>
        <w:rPr>
          <w:sz w:val="19"/>
        </w:rPr>
      </w:pPr>
    </w:p>
    <w:p w14:paraId="2CAB09C3" w14:textId="77777777" w:rsidR="007933DB" w:rsidRDefault="00847058">
      <w:pPr>
        <w:pStyle w:val="BodyText"/>
        <w:spacing w:before="1"/>
        <w:ind w:left="460" w:right="1002"/>
        <w:jc w:val="both"/>
      </w:pPr>
      <w:proofErr w:type="gramStart"/>
      <w:r>
        <w:t>Persons</w:t>
      </w:r>
      <w:proofErr w:type="gramEnd"/>
      <w:r>
        <w:t xml:space="preserve"> will bring pets and other animals in their care with them to a shelter. The City’s Animal Welfare Division will provide animal sheltering arrangements per the City’s Animal Response Plan.</w:t>
      </w:r>
    </w:p>
    <w:p w14:paraId="38A24A7E" w14:textId="77777777" w:rsidR="007933DB" w:rsidRDefault="007933DB">
      <w:pPr>
        <w:pStyle w:val="BodyText"/>
        <w:spacing w:before="1"/>
      </w:pPr>
    </w:p>
    <w:p w14:paraId="451096A5" w14:textId="77777777" w:rsidR="007933DB" w:rsidRDefault="00847058">
      <w:pPr>
        <w:pStyle w:val="BodyText"/>
        <w:ind w:left="460" w:right="1429"/>
      </w:pPr>
      <w:r>
        <w:t>Distribution of water, snacks, and other essential supplies to both victims and responders will likely be needed throughout the affected area.</w:t>
      </w:r>
    </w:p>
    <w:p w14:paraId="28700DBC" w14:textId="77777777" w:rsidR="007933DB" w:rsidRDefault="007933DB">
      <w:pPr>
        <w:pStyle w:val="BodyText"/>
        <w:spacing w:before="10"/>
        <w:rPr>
          <w:sz w:val="19"/>
        </w:rPr>
      </w:pPr>
    </w:p>
    <w:p w14:paraId="6DCBBE4F" w14:textId="77777777" w:rsidR="007933DB" w:rsidRDefault="00847058">
      <w:pPr>
        <w:pStyle w:val="BodyText"/>
        <w:ind w:left="460" w:right="1026"/>
      </w:pPr>
      <w:r>
        <w:t xml:space="preserve">Sheltering and </w:t>
      </w:r>
      <w:proofErr w:type="gramStart"/>
      <w:r>
        <w:t>feeding of</w:t>
      </w:r>
      <w:proofErr w:type="gramEnd"/>
      <w:r>
        <w:t xml:space="preserve"> emergency workers may also be required, particularly if the affected area is widespread.</w:t>
      </w:r>
    </w:p>
    <w:p w14:paraId="3C50D4CF" w14:textId="77777777" w:rsidR="007933DB" w:rsidRDefault="007933DB">
      <w:pPr>
        <w:pStyle w:val="BodyText"/>
        <w:rPr>
          <w:sz w:val="24"/>
        </w:rPr>
      </w:pPr>
    </w:p>
    <w:p w14:paraId="0400E9A3" w14:textId="77777777" w:rsidR="007933DB" w:rsidRDefault="00847058">
      <w:pPr>
        <w:spacing w:before="194" w:line="243" w:lineRule="exact"/>
        <w:ind w:left="460"/>
        <w:rPr>
          <w:b/>
          <w:sz w:val="20"/>
        </w:rPr>
      </w:pPr>
      <w:r>
        <w:rPr>
          <w:b/>
          <w:color w:val="003365"/>
          <w:sz w:val="20"/>
        </w:rPr>
        <w:t>CONCEPT OF OPERATIONS</w:t>
      </w:r>
    </w:p>
    <w:p w14:paraId="320FBCED" w14:textId="77777777" w:rsidR="007933DB" w:rsidRDefault="00847058">
      <w:pPr>
        <w:pStyle w:val="BodyText"/>
        <w:ind w:left="460" w:right="720"/>
      </w:pPr>
      <w:r>
        <w:t>Three types of shelters may be established to support emergency and disaster events:</w:t>
      </w:r>
    </w:p>
    <w:p w14:paraId="20CF981B" w14:textId="77777777" w:rsidR="007933DB" w:rsidRDefault="00847058">
      <w:pPr>
        <w:pStyle w:val="ListParagraph"/>
        <w:numPr>
          <w:ilvl w:val="2"/>
          <w:numId w:val="6"/>
        </w:numPr>
        <w:tabs>
          <w:tab w:val="left" w:pos="1180"/>
          <w:tab w:val="left" w:pos="1181"/>
        </w:tabs>
        <w:ind w:left="1180" w:right="748"/>
        <w:rPr>
          <w:sz w:val="20"/>
        </w:rPr>
      </w:pPr>
      <w:r>
        <w:rPr>
          <w:i/>
          <w:sz w:val="20"/>
        </w:rPr>
        <w:t xml:space="preserve">Warming/cooling shelters: </w:t>
      </w:r>
      <w:r>
        <w:rPr>
          <w:sz w:val="20"/>
        </w:rPr>
        <w:t>These shelters are typically short-term operations established to provide warmth or cool to residents during times of</w:t>
      </w:r>
      <w:r>
        <w:rPr>
          <w:spacing w:val="-29"/>
          <w:sz w:val="20"/>
        </w:rPr>
        <w:t xml:space="preserve"> </w:t>
      </w:r>
      <w:proofErr w:type="gramStart"/>
      <w:r>
        <w:rPr>
          <w:sz w:val="20"/>
        </w:rPr>
        <w:t>power</w:t>
      </w:r>
      <w:proofErr w:type="gramEnd"/>
    </w:p>
    <w:p w14:paraId="570B0CA3" w14:textId="77777777" w:rsidR="007933DB" w:rsidRDefault="007933DB">
      <w:pPr>
        <w:rPr>
          <w:sz w:val="20"/>
        </w:rPr>
        <w:sectPr w:rsidR="007933DB" w:rsidSect="00204356">
          <w:type w:val="continuous"/>
          <w:pgSz w:w="12240" w:h="15840"/>
          <w:pgMar w:top="1500" w:right="1140" w:bottom="280" w:left="1340" w:header="720" w:footer="720" w:gutter="0"/>
          <w:cols w:space="720"/>
        </w:sectPr>
      </w:pPr>
    </w:p>
    <w:p w14:paraId="5DF0B855" w14:textId="77777777" w:rsidR="007933DB" w:rsidRDefault="00847058">
      <w:pPr>
        <w:pStyle w:val="BodyText"/>
        <w:spacing w:before="80"/>
        <w:ind w:left="1180" w:right="485"/>
      </w:pPr>
      <w:r>
        <w:lastRenderedPageBreak/>
        <w:t>outages. These shelters may also provide electricity to those who require power for medical assistance equipment, such as oxygen concentrators.</w:t>
      </w:r>
    </w:p>
    <w:p w14:paraId="76DC7D07" w14:textId="77777777" w:rsidR="007933DB" w:rsidRDefault="00847058">
      <w:pPr>
        <w:pStyle w:val="ListParagraph"/>
        <w:numPr>
          <w:ilvl w:val="2"/>
          <w:numId w:val="6"/>
        </w:numPr>
        <w:tabs>
          <w:tab w:val="left" w:pos="1180"/>
        </w:tabs>
        <w:spacing w:before="8" w:line="242" w:lineRule="exact"/>
        <w:ind w:right="898" w:hanging="359"/>
        <w:jc w:val="both"/>
        <w:rPr>
          <w:sz w:val="20"/>
        </w:rPr>
      </w:pPr>
      <w:r>
        <w:rPr>
          <w:i/>
          <w:sz w:val="20"/>
        </w:rPr>
        <w:t xml:space="preserve">Temporary emergency shelters: </w:t>
      </w:r>
      <w:r>
        <w:rPr>
          <w:sz w:val="20"/>
        </w:rPr>
        <w:t>These shelters are typically shorter-term operations established to provide immediate shelter to persons evacuated from the area of an ongoing</w:t>
      </w:r>
      <w:r>
        <w:rPr>
          <w:spacing w:val="-17"/>
          <w:sz w:val="20"/>
        </w:rPr>
        <w:t xml:space="preserve"> </w:t>
      </w:r>
      <w:r>
        <w:rPr>
          <w:sz w:val="20"/>
        </w:rPr>
        <w:t>emergency.</w:t>
      </w:r>
    </w:p>
    <w:p w14:paraId="03B561D2" w14:textId="77777777" w:rsidR="007933DB" w:rsidRDefault="00847058">
      <w:pPr>
        <w:pStyle w:val="ListParagraph"/>
        <w:numPr>
          <w:ilvl w:val="2"/>
          <w:numId w:val="6"/>
        </w:numPr>
        <w:tabs>
          <w:tab w:val="left" w:pos="1180"/>
        </w:tabs>
        <w:ind w:right="1010"/>
        <w:jc w:val="both"/>
        <w:rPr>
          <w:sz w:val="20"/>
        </w:rPr>
      </w:pPr>
      <w:r>
        <w:rPr>
          <w:i/>
          <w:sz w:val="20"/>
        </w:rPr>
        <w:t xml:space="preserve">Mass care shelters: </w:t>
      </w:r>
      <w:r>
        <w:rPr>
          <w:sz w:val="20"/>
        </w:rPr>
        <w:t>These shelters will likely be longer-term operations, providing temporary residence to persons whose permanent homes have been severely damaged or destroyed as result of a</w:t>
      </w:r>
      <w:r>
        <w:rPr>
          <w:spacing w:val="-23"/>
          <w:sz w:val="20"/>
        </w:rPr>
        <w:t xml:space="preserve"> </w:t>
      </w:r>
      <w:r>
        <w:rPr>
          <w:sz w:val="20"/>
        </w:rPr>
        <w:t>disaster.</w:t>
      </w:r>
    </w:p>
    <w:p w14:paraId="60765488" w14:textId="77777777" w:rsidR="007933DB" w:rsidRDefault="007933DB">
      <w:pPr>
        <w:pStyle w:val="BodyText"/>
        <w:spacing w:before="6"/>
      </w:pPr>
    </w:p>
    <w:p w14:paraId="3695DBCB" w14:textId="77777777" w:rsidR="007933DB" w:rsidRDefault="00847058">
      <w:pPr>
        <w:pStyle w:val="BodyText"/>
        <w:ind w:left="459" w:right="307"/>
      </w:pPr>
      <w:r>
        <w:t>As outlined in Annex E, the Incident Commander of an emergency or disaster will determine if sheltering will be needed, and task the Emergency Management Director to implement opening of such a facility.</w:t>
      </w:r>
    </w:p>
    <w:p w14:paraId="2E1DD449" w14:textId="77777777" w:rsidR="007933DB" w:rsidRDefault="007933DB">
      <w:pPr>
        <w:pStyle w:val="BodyText"/>
      </w:pPr>
    </w:p>
    <w:p w14:paraId="4965D0AE" w14:textId="77777777" w:rsidR="007933DB" w:rsidRDefault="00847058">
      <w:pPr>
        <w:pStyle w:val="BodyText"/>
        <w:ind w:left="459" w:right="485"/>
      </w:pPr>
      <w:r>
        <w:t>Upon notification of tasking, the Emergency Management Director</w:t>
      </w:r>
      <w:r w:rsidR="00D436D1">
        <w:t>/ Fire Chief</w:t>
      </w:r>
      <w:r>
        <w:t xml:space="preserve"> will immediately notify the ARC.  ARC personnel will select the most appropriate shelter location (s).</w:t>
      </w:r>
    </w:p>
    <w:p w14:paraId="62038D15" w14:textId="77777777" w:rsidR="007933DB" w:rsidRDefault="007933DB">
      <w:pPr>
        <w:pStyle w:val="BodyText"/>
        <w:spacing w:before="10"/>
        <w:rPr>
          <w:sz w:val="19"/>
        </w:rPr>
      </w:pPr>
    </w:p>
    <w:p w14:paraId="3D4851B8" w14:textId="77777777" w:rsidR="007933DB" w:rsidRDefault="00847058">
      <w:pPr>
        <w:pStyle w:val="BodyText"/>
        <w:ind w:left="459" w:right="485"/>
      </w:pPr>
      <w:r>
        <w:t>The ARC will respond, finalize the shelter location, enter into an agreement with the facility owner, and begin shelter operations per normal ARC policy and training. This will include registration; provision of shelter, food, water, and security; provision of essential first-aid medical care; and provision of disaster mental health services.</w:t>
      </w:r>
    </w:p>
    <w:p w14:paraId="1A73D9AF" w14:textId="77777777" w:rsidR="007933DB" w:rsidRDefault="007933DB">
      <w:pPr>
        <w:pStyle w:val="BodyText"/>
      </w:pPr>
    </w:p>
    <w:p w14:paraId="6972E03E" w14:textId="77777777" w:rsidR="007933DB" w:rsidRDefault="00847058">
      <w:pPr>
        <w:pStyle w:val="BodyText"/>
        <w:spacing w:before="1"/>
        <w:ind w:left="459" w:right="485"/>
      </w:pPr>
      <w:r>
        <w:t xml:space="preserve">The </w:t>
      </w:r>
      <w:r w:rsidR="004514A2">
        <w:t>Bethany</w:t>
      </w:r>
      <w:r>
        <w:t xml:space="preserve"> Police Department will provide or arrange for security for the shelter facility.</w:t>
      </w:r>
    </w:p>
    <w:p w14:paraId="7711AA46" w14:textId="77777777" w:rsidR="007933DB" w:rsidRDefault="007933DB">
      <w:pPr>
        <w:pStyle w:val="BodyText"/>
        <w:spacing w:before="1"/>
      </w:pPr>
    </w:p>
    <w:p w14:paraId="7BBE3404" w14:textId="6206FFC0" w:rsidR="007933DB" w:rsidRDefault="00847058">
      <w:pPr>
        <w:pStyle w:val="BodyText"/>
        <w:ind w:left="459" w:right="1566" w:hanging="1"/>
      </w:pPr>
      <w:r>
        <w:t xml:space="preserve">The </w:t>
      </w:r>
      <w:r w:rsidR="004514A2">
        <w:t>Bethany</w:t>
      </w:r>
      <w:r w:rsidR="00D436D1">
        <w:t xml:space="preserve"> Fire Department and/or </w:t>
      </w:r>
      <w:r w:rsidR="00CB13C5">
        <w:t>Pafford</w:t>
      </w:r>
      <w:r>
        <w:t xml:space="preserve"> will provide or arrange for decontamination of persons prior to admission to the shelter, if necessary.</w:t>
      </w:r>
    </w:p>
    <w:p w14:paraId="4ADE6F92" w14:textId="77777777" w:rsidR="007933DB" w:rsidRDefault="007933DB">
      <w:pPr>
        <w:pStyle w:val="BodyText"/>
        <w:spacing w:before="10"/>
        <w:rPr>
          <w:sz w:val="19"/>
        </w:rPr>
      </w:pPr>
    </w:p>
    <w:p w14:paraId="526B0017" w14:textId="77777777" w:rsidR="007933DB" w:rsidRDefault="00847058">
      <w:pPr>
        <w:pStyle w:val="BodyText"/>
        <w:ind w:left="459" w:right="1111"/>
      </w:pPr>
      <w:r>
        <w:t xml:space="preserve">The Animal Control Division of the </w:t>
      </w:r>
      <w:r w:rsidR="004514A2">
        <w:t>Bethany</w:t>
      </w:r>
      <w:r>
        <w:t xml:space="preserve"> Public Works Department will provide personnel, facilities and technical assistance in the housing and care of pets belonging to persons being sheltered.</w:t>
      </w:r>
    </w:p>
    <w:p w14:paraId="6DEF5A34" w14:textId="77777777" w:rsidR="007933DB" w:rsidRDefault="007933DB">
      <w:pPr>
        <w:pStyle w:val="BodyText"/>
      </w:pPr>
    </w:p>
    <w:p w14:paraId="126473A8" w14:textId="77777777" w:rsidR="007933DB" w:rsidRDefault="00847058">
      <w:pPr>
        <w:pStyle w:val="BodyText"/>
        <w:ind w:left="459" w:right="485"/>
      </w:pPr>
      <w:r>
        <w:t>The ARC and other VOAD and private organizations will provide food, water, and essential supplies in and around the disaster-affected area.</w:t>
      </w:r>
    </w:p>
    <w:p w14:paraId="32B5A3C3" w14:textId="77777777" w:rsidR="007933DB" w:rsidRDefault="007933DB">
      <w:pPr>
        <w:pStyle w:val="BodyText"/>
        <w:spacing w:before="10"/>
        <w:rPr>
          <w:sz w:val="19"/>
        </w:rPr>
      </w:pPr>
    </w:p>
    <w:p w14:paraId="7D583E5C" w14:textId="77777777" w:rsidR="007933DB" w:rsidRDefault="00847058">
      <w:pPr>
        <w:pStyle w:val="BodyText"/>
        <w:ind w:left="459" w:right="948"/>
      </w:pPr>
      <w:r>
        <w:t>Th</w:t>
      </w:r>
      <w:r w:rsidR="00D436D1">
        <w:t>e Director of Public Works</w:t>
      </w:r>
      <w:r>
        <w:t xml:space="preserve"> will arrange for portable toilet facilities in and around the disaster-affected area.</w:t>
      </w:r>
    </w:p>
    <w:p w14:paraId="3D5D5D69" w14:textId="77777777" w:rsidR="007933DB" w:rsidRDefault="007933DB">
      <w:pPr>
        <w:pStyle w:val="BodyText"/>
        <w:spacing w:before="10"/>
        <w:rPr>
          <w:sz w:val="19"/>
        </w:rPr>
      </w:pPr>
    </w:p>
    <w:p w14:paraId="41D56713" w14:textId="77777777" w:rsidR="007933DB" w:rsidRDefault="00847058">
      <w:pPr>
        <w:pStyle w:val="BodyText"/>
        <w:ind w:left="459" w:right="454"/>
      </w:pPr>
      <w:r>
        <w:t>The ARC will establish and operate a disaster-welfare-inquiry (DWI) system within 72 hours of the onset of the disaster, in accordance with ARC policy and training.</w:t>
      </w:r>
    </w:p>
    <w:p w14:paraId="32E02D41" w14:textId="77777777" w:rsidR="007933DB" w:rsidRDefault="007933DB">
      <w:pPr>
        <w:pStyle w:val="BodyText"/>
        <w:rPr>
          <w:sz w:val="24"/>
        </w:rPr>
      </w:pPr>
    </w:p>
    <w:p w14:paraId="5D34D8EC" w14:textId="77777777" w:rsidR="007933DB" w:rsidRDefault="00847058">
      <w:pPr>
        <w:spacing w:before="192"/>
        <w:ind w:left="459"/>
        <w:rPr>
          <w:b/>
          <w:sz w:val="20"/>
        </w:rPr>
      </w:pPr>
      <w:r>
        <w:rPr>
          <w:b/>
          <w:color w:val="003365"/>
          <w:sz w:val="20"/>
        </w:rPr>
        <w:t>TASK ORGANIZATION AND RESPONSIBILITIES</w:t>
      </w:r>
    </w:p>
    <w:p w14:paraId="4F72CC6C" w14:textId="77777777" w:rsidR="007933DB" w:rsidRDefault="00847058">
      <w:pPr>
        <w:pStyle w:val="BodyText"/>
        <w:spacing w:before="1"/>
        <w:ind w:left="459"/>
      </w:pPr>
      <w:r>
        <w:t>The Incident Commander is responsible for determining the need for shelters.</w:t>
      </w:r>
    </w:p>
    <w:p w14:paraId="02191A4A" w14:textId="77777777" w:rsidR="007933DB" w:rsidRDefault="007933DB">
      <w:pPr>
        <w:pStyle w:val="BodyText"/>
        <w:spacing w:before="10"/>
        <w:rPr>
          <w:sz w:val="19"/>
        </w:rPr>
      </w:pPr>
    </w:p>
    <w:p w14:paraId="18122E33" w14:textId="77777777" w:rsidR="007933DB" w:rsidRDefault="00847058">
      <w:pPr>
        <w:pStyle w:val="BodyText"/>
        <w:ind w:left="459" w:right="467"/>
      </w:pPr>
      <w:r>
        <w:t>The Emergency Management Director</w:t>
      </w:r>
      <w:r w:rsidR="00D436D1">
        <w:t>/Fire Chief</w:t>
      </w:r>
      <w:r>
        <w:t xml:space="preserve"> is responsible for notification to the ARC that a shelter is needed; finalization of shelter locations; and general oversight of the sheltering program.</w:t>
      </w:r>
    </w:p>
    <w:p w14:paraId="0C831F8B" w14:textId="77777777" w:rsidR="007933DB" w:rsidRDefault="007933DB">
      <w:pPr>
        <w:pStyle w:val="BodyText"/>
        <w:spacing w:before="10"/>
        <w:rPr>
          <w:sz w:val="19"/>
        </w:rPr>
      </w:pPr>
    </w:p>
    <w:p w14:paraId="1D5DC6C7" w14:textId="77777777" w:rsidR="007933DB" w:rsidRDefault="00847058">
      <w:pPr>
        <w:pStyle w:val="BodyText"/>
        <w:ind w:left="459" w:right="541"/>
      </w:pPr>
      <w:r>
        <w:t xml:space="preserve">The Heart of Oklahoma Chapter of the American Red Cross is responsible for staffing and management of shelters; arranging for essential </w:t>
      </w:r>
      <w:proofErr w:type="gramStart"/>
      <w:r>
        <w:t>first-aid</w:t>
      </w:r>
      <w:proofErr w:type="gramEnd"/>
      <w:r>
        <w:t xml:space="preserve"> and disaster mental health services; provision of food, water, and essential supplies in and around the disaster-affected area; and establishment and operation of a disaster welfare inquiry system within 72 hours of the onset of the disaster.</w:t>
      </w:r>
    </w:p>
    <w:p w14:paraId="319F8B5F" w14:textId="77777777" w:rsidR="007933DB" w:rsidRDefault="007933DB">
      <w:pPr>
        <w:sectPr w:rsidR="007933DB" w:rsidSect="00204356">
          <w:pgSz w:w="12240" w:h="15840"/>
          <w:pgMar w:top="1360" w:right="1340" w:bottom="720" w:left="1340" w:header="0" w:footer="523" w:gutter="0"/>
          <w:cols w:space="720"/>
        </w:sectPr>
      </w:pPr>
    </w:p>
    <w:p w14:paraId="50B29580" w14:textId="77777777" w:rsidR="007933DB" w:rsidRDefault="00847058">
      <w:pPr>
        <w:pStyle w:val="BodyText"/>
        <w:spacing w:before="183"/>
        <w:ind w:left="460"/>
      </w:pPr>
      <w:r>
        <w:lastRenderedPageBreak/>
        <w:t xml:space="preserve">The Police Department is responsible for </w:t>
      </w:r>
      <w:proofErr w:type="gramStart"/>
      <w:r>
        <w:t>provision</w:t>
      </w:r>
      <w:proofErr w:type="gramEnd"/>
      <w:r>
        <w:t xml:space="preserve"> of security for the facility.</w:t>
      </w:r>
    </w:p>
    <w:p w14:paraId="6E1E2F1B" w14:textId="77777777" w:rsidR="007933DB" w:rsidRDefault="007933DB">
      <w:pPr>
        <w:pStyle w:val="BodyText"/>
        <w:spacing w:before="1"/>
      </w:pPr>
    </w:p>
    <w:p w14:paraId="17021652" w14:textId="79503C46" w:rsidR="007933DB" w:rsidRDefault="00847058">
      <w:pPr>
        <w:pStyle w:val="BodyText"/>
        <w:ind w:left="460" w:right="1565" w:hanging="1"/>
      </w:pPr>
      <w:r>
        <w:t xml:space="preserve">The </w:t>
      </w:r>
      <w:r w:rsidR="004514A2">
        <w:t>Bethany</w:t>
      </w:r>
      <w:r w:rsidR="00D436D1">
        <w:t xml:space="preserve"> Fire Department and/or </w:t>
      </w:r>
      <w:r w:rsidR="00FE5288">
        <w:t>Pafford</w:t>
      </w:r>
      <w:r>
        <w:t xml:space="preserve"> will provide or arrange for decontamination of persons prior to admission to the shelter, if necessary.</w:t>
      </w:r>
    </w:p>
    <w:p w14:paraId="461F16D7" w14:textId="77777777" w:rsidR="007933DB" w:rsidRDefault="007933DB">
      <w:pPr>
        <w:pStyle w:val="BodyText"/>
      </w:pPr>
    </w:p>
    <w:p w14:paraId="31BC01C9" w14:textId="77777777" w:rsidR="007933DB" w:rsidRDefault="00847058">
      <w:pPr>
        <w:pStyle w:val="BodyText"/>
        <w:spacing w:before="1"/>
        <w:ind w:left="460" w:right="485"/>
      </w:pPr>
      <w:r>
        <w:t xml:space="preserve">The Director of </w:t>
      </w:r>
      <w:r w:rsidR="00D436D1">
        <w:t>Public Works</w:t>
      </w:r>
      <w:r>
        <w:t xml:space="preserve"> is </w:t>
      </w:r>
      <w:proofErr w:type="gramStart"/>
      <w:r>
        <w:t>responsible</w:t>
      </w:r>
      <w:proofErr w:type="gramEnd"/>
      <w:r>
        <w:t xml:space="preserve"> </w:t>
      </w:r>
      <w:r w:rsidR="00D436D1">
        <w:t>placement</w:t>
      </w:r>
      <w:r>
        <w:t xml:space="preserve"> of portable toilet facilities in and around the disaster affected area.</w:t>
      </w:r>
    </w:p>
    <w:p w14:paraId="149D4108" w14:textId="77777777" w:rsidR="007933DB" w:rsidRDefault="007933DB">
      <w:pPr>
        <w:pStyle w:val="BodyText"/>
        <w:spacing w:before="1"/>
      </w:pPr>
    </w:p>
    <w:p w14:paraId="6FD48E8B" w14:textId="77777777" w:rsidR="007933DB" w:rsidRDefault="00847058">
      <w:pPr>
        <w:pStyle w:val="BodyText"/>
        <w:ind w:left="460" w:right="560"/>
      </w:pPr>
      <w:r>
        <w:t>The Animal Control Division is responsible for management of pets and animals associated with persons being sheltered.</w:t>
      </w:r>
    </w:p>
    <w:p w14:paraId="486D6501" w14:textId="77777777" w:rsidR="007933DB" w:rsidRDefault="007933DB">
      <w:pPr>
        <w:pStyle w:val="BodyText"/>
      </w:pPr>
    </w:p>
    <w:p w14:paraId="27C8B09B" w14:textId="77777777" w:rsidR="007933DB" w:rsidRDefault="00847058">
      <w:pPr>
        <w:pStyle w:val="BodyText"/>
        <w:spacing w:before="1"/>
        <w:ind w:left="460"/>
      </w:pPr>
      <w:r>
        <w:t xml:space="preserve">VOAD agencies and other private organizations are responsible for </w:t>
      </w:r>
      <w:proofErr w:type="gramStart"/>
      <w:r>
        <w:t>provision</w:t>
      </w:r>
      <w:proofErr w:type="gramEnd"/>
      <w:r>
        <w:t xml:space="preserve"> of food, water, and essential supplies in and around the disaster-affected area.</w:t>
      </w:r>
    </w:p>
    <w:p w14:paraId="592BEA99" w14:textId="77777777" w:rsidR="007933DB" w:rsidRDefault="007933DB">
      <w:pPr>
        <w:pStyle w:val="BodyText"/>
        <w:rPr>
          <w:sz w:val="24"/>
        </w:rPr>
      </w:pPr>
    </w:p>
    <w:p w14:paraId="04D3C395" w14:textId="77777777" w:rsidR="007933DB" w:rsidRDefault="00847058">
      <w:pPr>
        <w:spacing w:before="195" w:line="243" w:lineRule="exact"/>
        <w:ind w:left="460"/>
        <w:rPr>
          <w:b/>
          <w:sz w:val="20"/>
        </w:rPr>
      </w:pPr>
      <w:r>
        <w:rPr>
          <w:b/>
          <w:color w:val="003365"/>
          <w:sz w:val="20"/>
        </w:rPr>
        <w:t>DIRECTION AND CONTROL</w:t>
      </w:r>
    </w:p>
    <w:p w14:paraId="4B02CFFE" w14:textId="77777777" w:rsidR="007933DB" w:rsidRDefault="00847058" w:rsidP="009512C9">
      <w:pPr>
        <w:pStyle w:val="BodyText"/>
        <w:ind w:left="460" w:right="307"/>
      </w:pPr>
      <w:r>
        <w:t xml:space="preserve">The American Red Cross will provide management of sheltering operations. Management of the </w:t>
      </w:r>
      <w:r w:rsidR="004514A2">
        <w:t>Bethany</w:t>
      </w:r>
      <w:r>
        <w:t xml:space="preserve"> </w:t>
      </w:r>
      <w:r w:rsidR="00D436D1">
        <w:t>Library Complex</w:t>
      </w:r>
      <w:r>
        <w:t xml:space="preserve"> will remain with the Director of </w:t>
      </w:r>
    </w:p>
    <w:p w14:paraId="45F22B33" w14:textId="77777777" w:rsidR="009512C9" w:rsidRDefault="009512C9" w:rsidP="009512C9">
      <w:pPr>
        <w:pStyle w:val="BodyText"/>
        <w:ind w:left="460" w:right="307"/>
        <w:rPr>
          <w:sz w:val="24"/>
        </w:rPr>
      </w:pPr>
      <w:r>
        <w:t>Public Works.</w:t>
      </w:r>
    </w:p>
    <w:p w14:paraId="76701AE4" w14:textId="77777777" w:rsidR="007933DB" w:rsidRDefault="00847058">
      <w:pPr>
        <w:spacing w:before="193"/>
        <w:ind w:left="460"/>
        <w:rPr>
          <w:b/>
          <w:sz w:val="20"/>
        </w:rPr>
      </w:pPr>
      <w:r>
        <w:rPr>
          <w:b/>
          <w:color w:val="003365"/>
          <w:sz w:val="20"/>
        </w:rPr>
        <w:t>CONTINUITY OF GOVERNMENT</w:t>
      </w:r>
    </w:p>
    <w:p w14:paraId="45C49517" w14:textId="77777777" w:rsidR="007933DB" w:rsidRDefault="00847058">
      <w:pPr>
        <w:pStyle w:val="BodyText"/>
        <w:spacing w:before="2"/>
        <w:ind w:left="460" w:right="1271"/>
      </w:pPr>
      <w:r>
        <w:t xml:space="preserve">All non-essential activities within the </w:t>
      </w:r>
      <w:r w:rsidR="009512C9">
        <w:t>Library Complex</w:t>
      </w:r>
      <w:r>
        <w:t xml:space="preserve"> will be suspended as necessary to provide for the needs of the shelter facility.</w:t>
      </w:r>
    </w:p>
    <w:p w14:paraId="21985B5D" w14:textId="77777777" w:rsidR="007933DB" w:rsidRDefault="007933DB">
      <w:pPr>
        <w:pStyle w:val="BodyText"/>
        <w:rPr>
          <w:sz w:val="24"/>
        </w:rPr>
      </w:pPr>
    </w:p>
    <w:p w14:paraId="6CF5C79D" w14:textId="77777777" w:rsidR="007933DB" w:rsidRDefault="00847058">
      <w:pPr>
        <w:spacing w:before="195" w:line="243" w:lineRule="exact"/>
        <w:ind w:left="460"/>
        <w:rPr>
          <w:b/>
          <w:sz w:val="20"/>
        </w:rPr>
      </w:pPr>
      <w:r>
        <w:rPr>
          <w:b/>
          <w:color w:val="003365"/>
          <w:sz w:val="20"/>
        </w:rPr>
        <w:t>ADMINISTRATION AND LOGISTICS</w:t>
      </w:r>
    </w:p>
    <w:p w14:paraId="2BF7C128" w14:textId="77777777" w:rsidR="007933DB" w:rsidRDefault="00847058">
      <w:pPr>
        <w:pStyle w:val="BodyText"/>
        <w:ind w:left="460" w:right="485"/>
      </w:pPr>
      <w:r>
        <w:t>The ARC will provide all administration and logistics necessary for operation of the shelter facility.</w:t>
      </w:r>
    </w:p>
    <w:p w14:paraId="5AB9DD64" w14:textId="77777777" w:rsidR="007933DB" w:rsidRDefault="007933DB">
      <w:pPr>
        <w:pStyle w:val="BodyText"/>
        <w:rPr>
          <w:sz w:val="24"/>
        </w:rPr>
      </w:pPr>
    </w:p>
    <w:p w14:paraId="276F3892" w14:textId="77777777" w:rsidR="007933DB" w:rsidRDefault="00847058">
      <w:pPr>
        <w:spacing w:before="195" w:line="243" w:lineRule="exact"/>
        <w:ind w:left="460"/>
        <w:rPr>
          <w:b/>
          <w:sz w:val="20"/>
        </w:rPr>
      </w:pPr>
      <w:r>
        <w:rPr>
          <w:b/>
          <w:color w:val="003365"/>
          <w:sz w:val="20"/>
        </w:rPr>
        <w:t>PLAN DEVELOPMENT AND MAINTENANCE</w:t>
      </w:r>
    </w:p>
    <w:p w14:paraId="70D9FA73" w14:textId="77777777" w:rsidR="007933DB" w:rsidRDefault="00847058">
      <w:pPr>
        <w:pStyle w:val="BodyText"/>
        <w:ind w:left="460" w:right="848"/>
      </w:pPr>
      <w:r>
        <w:t>The Emergency Management Director</w:t>
      </w:r>
      <w:r w:rsidR="009512C9">
        <w:t>/Fire Chief</w:t>
      </w:r>
      <w:r>
        <w:t xml:space="preserve"> is responsible for maintaining and updating this Annex. Changes must be closely coordinated with the ARC Disaster Services Coordinator.</w:t>
      </w:r>
    </w:p>
    <w:p w14:paraId="7569FD91" w14:textId="77777777" w:rsidR="007933DB" w:rsidRDefault="007933DB">
      <w:pPr>
        <w:pStyle w:val="BodyText"/>
        <w:spacing w:before="7"/>
      </w:pPr>
    </w:p>
    <w:p w14:paraId="7E31A42D" w14:textId="77777777" w:rsidR="007933DB" w:rsidRDefault="00847058">
      <w:pPr>
        <w:spacing w:line="480" w:lineRule="atLeast"/>
        <w:ind w:left="460" w:right="5425"/>
        <w:rPr>
          <w:b/>
          <w:sz w:val="20"/>
        </w:rPr>
      </w:pPr>
      <w:r>
        <w:rPr>
          <w:b/>
          <w:color w:val="003365"/>
          <w:sz w:val="20"/>
        </w:rPr>
        <w:t>AUTHORITIES AND REFERENCES APPENDICES</w:t>
      </w:r>
    </w:p>
    <w:p w14:paraId="51743FF8" w14:textId="77777777" w:rsidR="007933DB" w:rsidRDefault="00847058">
      <w:pPr>
        <w:pStyle w:val="BodyText"/>
        <w:spacing w:before="1"/>
        <w:ind w:left="460" w:right="3014"/>
      </w:pPr>
      <w:r>
        <w:t xml:space="preserve">Appendix 1 - Warming Shelter Instructions and Roster Form Appendix 2- City of </w:t>
      </w:r>
      <w:r w:rsidR="004514A2">
        <w:t>Bethany</w:t>
      </w:r>
      <w:r>
        <w:t xml:space="preserve"> Animal Response Plan</w:t>
      </w:r>
    </w:p>
    <w:p w14:paraId="73C6DD0A" w14:textId="77777777" w:rsidR="007933DB" w:rsidRDefault="007933DB">
      <w:pPr>
        <w:sectPr w:rsidR="007933DB" w:rsidSect="00204356">
          <w:pgSz w:w="12240" w:h="15840"/>
          <w:pgMar w:top="1500" w:right="1340" w:bottom="720" w:left="1340" w:header="0" w:footer="523" w:gutter="0"/>
          <w:cols w:space="720"/>
        </w:sectPr>
      </w:pPr>
    </w:p>
    <w:p w14:paraId="2F1AC192" w14:textId="77777777" w:rsidR="007933DB" w:rsidRDefault="007933DB">
      <w:pPr>
        <w:pStyle w:val="BodyText"/>
      </w:pPr>
    </w:p>
    <w:p w14:paraId="3080B81C" w14:textId="77777777" w:rsidR="007933DB" w:rsidRDefault="007933DB">
      <w:pPr>
        <w:pStyle w:val="BodyText"/>
      </w:pPr>
    </w:p>
    <w:p w14:paraId="5523DB3E" w14:textId="77777777" w:rsidR="007933DB" w:rsidRDefault="007933DB">
      <w:pPr>
        <w:pStyle w:val="BodyText"/>
      </w:pPr>
    </w:p>
    <w:p w14:paraId="5B9EC7E4" w14:textId="77777777" w:rsidR="007933DB" w:rsidRDefault="007933DB">
      <w:pPr>
        <w:pStyle w:val="BodyText"/>
      </w:pPr>
    </w:p>
    <w:p w14:paraId="75676505" w14:textId="77777777" w:rsidR="007933DB" w:rsidRDefault="007933DB">
      <w:pPr>
        <w:pStyle w:val="BodyText"/>
      </w:pPr>
    </w:p>
    <w:p w14:paraId="1A9B5FF0" w14:textId="77777777" w:rsidR="007933DB" w:rsidRDefault="007933DB">
      <w:pPr>
        <w:pStyle w:val="BodyText"/>
      </w:pPr>
    </w:p>
    <w:p w14:paraId="55BC3C0C" w14:textId="77777777" w:rsidR="007933DB" w:rsidRDefault="007933DB">
      <w:pPr>
        <w:pStyle w:val="BodyText"/>
      </w:pPr>
    </w:p>
    <w:p w14:paraId="31588B9A" w14:textId="77777777" w:rsidR="007933DB" w:rsidRDefault="007933DB">
      <w:pPr>
        <w:pStyle w:val="BodyText"/>
      </w:pPr>
    </w:p>
    <w:p w14:paraId="2CF0545C" w14:textId="77777777" w:rsidR="007933DB" w:rsidRDefault="007933DB">
      <w:pPr>
        <w:pStyle w:val="BodyText"/>
      </w:pPr>
    </w:p>
    <w:p w14:paraId="1AE116DB" w14:textId="77777777" w:rsidR="007933DB" w:rsidRDefault="007933DB">
      <w:pPr>
        <w:pStyle w:val="BodyText"/>
      </w:pPr>
    </w:p>
    <w:p w14:paraId="48368355" w14:textId="77777777" w:rsidR="007933DB" w:rsidRDefault="007933DB">
      <w:pPr>
        <w:pStyle w:val="BodyText"/>
      </w:pPr>
    </w:p>
    <w:p w14:paraId="6E59416C" w14:textId="77777777" w:rsidR="007933DB" w:rsidRDefault="007933DB">
      <w:pPr>
        <w:pStyle w:val="BodyText"/>
      </w:pPr>
    </w:p>
    <w:p w14:paraId="712FBB80" w14:textId="77777777" w:rsidR="007933DB" w:rsidRDefault="007933DB">
      <w:pPr>
        <w:pStyle w:val="BodyText"/>
      </w:pPr>
    </w:p>
    <w:p w14:paraId="4F3913A9" w14:textId="77777777" w:rsidR="007933DB" w:rsidRDefault="007933DB">
      <w:pPr>
        <w:pStyle w:val="BodyText"/>
      </w:pPr>
    </w:p>
    <w:p w14:paraId="5BB42577" w14:textId="77777777" w:rsidR="007933DB" w:rsidRDefault="007933DB">
      <w:pPr>
        <w:pStyle w:val="BodyText"/>
      </w:pPr>
    </w:p>
    <w:p w14:paraId="290E35BA" w14:textId="77777777" w:rsidR="007933DB" w:rsidRDefault="007933DB">
      <w:pPr>
        <w:pStyle w:val="BodyText"/>
      </w:pPr>
    </w:p>
    <w:p w14:paraId="212FDED7" w14:textId="77777777" w:rsidR="007933DB" w:rsidRDefault="007933DB">
      <w:pPr>
        <w:pStyle w:val="BodyText"/>
      </w:pPr>
    </w:p>
    <w:p w14:paraId="44848F69" w14:textId="77777777" w:rsidR="007933DB" w:rsidRDefault="007933DB">
      <w:pPr>
        <w:pStyle w:val="BodyText"/>
      </w:pPr>
    </w:p>
    <w:p w14:paraId="2C7E768D" w14:textId="77777777" w:rsidR="007933DB" w:rsidRDefault="007933DB">
      <w:pPr>
        <w:pStyle w:val="BodyText"/>
      </w:pPr>
    </w:p>
    <w:p w14:paraId="0A96DD09" w14:textId="77777777" w:rsidR="007933DB" w:rsidRDefault="007933DB">
      <w:pPr>
        <w:pStyle w:val="BodyText"/>
      </w:pPr>
    </w:p>
    <w:p w14:paraId="58AA65A1" w14:textId="77777777" w:rsidR="007933DB" w:rsidRDefault="007933DB">
      <w:pPr>
        <w:pStyle w:val="BodyText"/>
      </w:pPr>
    </w:p>
    <w:p w14:paraId="1C09B6A5" w14:textId="77777777" w:rsidR="007933DB" w:rsidRDefault="007933DB">
      <w:pPr>
        <w:pStyle w:val="BodyText"/>
        <w:rPr>
          <w:sz w:val="19"/>
        </w:rPr>
      </w:pPr>
    </w:p>
    <w:p w14:paraId="3BB093A9" w14:textId="77777777" w:rsidR="007933DB" w:rsidRPr="007219A9" w:rsidRDefault="00847058">
      <w:pPr>
        <w:ind w:left="1"/>
        <w:jc w:val="center"/>
      </w:pPr>
      <w:r w:rsidRPr="007219A9">
        <w:t>This page intentionally blank.</w:t>
      </w:r>
    </w:p>
    <w:p w14:paraId="001D8B52" w14:textId="77777777" w:rsidR="007933DB" w:rsidRDefault="007933DB">
      <w:pPr>
        <w:jc w:val="center"/>
        <w:rPr>
          <w:rFonts w:ascii="Calibri"/>
        </w:rPr>
        <w:sectPr w:rsidR="007933DB" w:rsidSect="00204356">
          <w:pgSz w:w="12240" w:h="15840"/>
          <w:pgMar w:top="1500" w:right="1340" w:bottom="720" w:left="1340" w:header="0" w:footer="523" w:gutter="0"/>
          <w:cols w:space="720"/>
        </w:sectPr>
      </w:pPr>
    </w:p>
    <w:p w14:paraId="087682DD" w14:textId="77777777" w:rsidR="007933DB" w:rsidRDefault="00847058">
      <w:pPr>
        <w:spacing w:before="78" w:line="291" w:lineRule="exact"/>
        <w:ind w:left="460"/>
        <w:rPr>
          <w:b/>
          <w:i/>
          <w:sz w:val="24"/>
        </w:rPr>
      </w:pPr>
      <w:bookmarkStart w:id="31" w:name="Annex_F_-_App_1_Warming_Shelter_Roster_I"/>
      <w:bookmarkEnd w:id="31"/>
      <w:r>
        <w:rPr>
          <w:b/>
          <w:i/>
          <w:color w:val="003365"/>
          <w:sz w:val="24"/>
        </w:rPr>
        <w:lastRenderedPageBreak/>
        <w:t>Annex F - Appendix 1</w:t>
      </w:r>
    </w:p>
    <w:p w14:paraId="458702FF" w14:textId="77777777" w:rsidR="007933DB" w:rsidRDefault="00A55A6D">
      <w:pPr>
        <w:spacing w:line="340" w:lineRule="exact"/>
        <w:ind w:left="1263"/>
        <w:rPr>
          <w:b/>
          <w:sz w:val="28"/>
        </w:rPr>
      </w:pPr>
      <w:r>
        <w:rPr>
          <w:noProof/>
        </w:rPr>
        <mc:AlternateContent>
          <mc:Choice Requires="wps">
            <w:drawing>
              <wp:anchor distT="0" distB="0" distL="0" distR="0" simplePos="0" relativeHeight="251614208" behindDoc="0" locked="0" layoutInCell="1" allowOverlap="1" wp14:anchorId="1D118A42" wp14:editId="44F1CD75">
                <wp:simplePos x="0" y="0"/>
                <wp:positionH relativeFrom="page">
                  <wp:posOffset>1143000</wp:posOffset>
                </wp:positionH>
                <wp:positionV relativeFrom="paragraph">
                  <wp:posOffset>251460</wp:posOffset>
                </wp:positionV>
                <wp:extent cx="5829300" cy="0"/>
                <wp:effectExtent l="9525" t="6350" r="9525" b="12700"/>
                <wp:wrapTopAndBottom/>
                <wp:docPr id="278"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04530" id="Line 1078"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19.8pt" to="549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">
                <w10:wrap type="topAndBottom" anchorx="page"/>
              </v:line>
            </w:pict>
          </mc:Fallback>
        </mc:AlternateContent>
      </w:r>
      <w:r w:rsidR="00847058">
        <w:rPr>
          <w:b/>
          <w:color w:val="003365"/>
          <w:sz w:val="28"/>
        </w:rPr>
        <w:t>WARMING SHELTER ROSTER INSTRUCTIONS</w:t>
      </w:r>
    </w:p>
    <w:p w14:paraId="678AC705" w14:textId="77777777" w:rsidR="007933DB" w:rsidRDefault="007933DB">
      <w:pPr>
        <w:pStyle w:val="BodyText"/>
        <w:spacing w:before="7"/>
        <w:rPr>
          <w:b/>
          <w:sz w:val="32"/>
        </w:rPr>
      </w:pPr>
    </w:p>
    <w:p w14:paraId="5201E5EE" w14:textId="77777777" w:rsidR="007933DB" w:rsidRDefault="00847058">
      <w:pPr>
        <w:spacing w:line="243" w:lineRule="exact"/>
        <w:ind w:left="460"/>
        <w:rPr>
          <w:b/>
          <w:sz w:val="20"/>
        </w:rPr>
      </w:pPr>
      <w:r>
        <w:rPr>
          <w:b/>
          <w:color w:val="003365"/>
          <w:sz w:val="20"/>
        </w:rPr>
        <w:t>When Persons are Arriving:</w:t>
      </w:r>
    </w:p>
    <w:p w14:paraId="2DDEB082" w14:textId="77777777" w:rsidR="007933DB" w:rsidRDefault="00847058">
      <w:pPr>
        <w:pStyle w:val="ListParagraph"/>
        <w:numPr>
          <w:ilvl w:val="0"/>
          <w:numId w:val="5"/>
        </w:numPr>
        <w:tabs>
          <w:tab w:val="left" w:pos="1180"/>
        </w:tabs>
        <w:ind w:right="946"/>
        <w:rPr>
          <w:sz w:val="20"/>
        </w:rPr>
      </w:pPr>
      <w:r>
        <w:rPr>
          <w:sz w:val="20"/>
        </w:rPr>
        <w:t xml:space="preserve">Please maintain a simple roster of those who are in the shelter. This allows us to keep an idea of the number of </w:t>
      </w:r>
      <w:proofErr w:type="gramStart"/>
      <w:r>
        <w:rPr>
          <w:sz w:val="20"/>
        </w:rPr>
        <w:t>persons</w:t>
      </w:r>
      <w:proofErr w:type="gramEnd"/>
      <w:r>
        <w:rPr>
          <w:sz w:val="20"/>
        </w:rPr>
        <w:t xml:space="preserve"> and a rough idea of where they’re</w:t>
      </w:r>
      <w:r>
        <w:rPr>
          <w:spacing w:val="-8"/>
          <w:sz w:val="20"/>
        </w:rPr>
        <w:t xml:space="preserve"> </w:t>
      </w:r>
      <w:r>
        <w:rPr>
          <w:sz w:val="20"/>
        </w:rPr>
        <w:t>from.</w:t>
      </w:r>
    </w:p>
    <w:p w14:paraId="532624EC" w14:textId="77777777" w:rsidR="007933DB" w:rsidRDefault="00847058">
      <w:pPr>
        <w:pStyle w:val="ListParagraph"/>
        <w:numPr>
          <w:ilvl w:val="0"/>
          <w:numId w:val="5"/>
        </w:numPr>
        <w:tabs>
          <w:tab w:val="left" w:pos="1180"/>
        </w:tabs>
        <w:spacing w:before="1" w:line="242" w:lineRule="exact"/>
        <w:rPr>
          <w:sz w:val="20"/>
        </w:rPr>
      </w:pPr>
      <w:r>
        <w:rPr>
          <w:sz w:val="20"/>
        </w:rPr>
        <w:t>“Name” refers to the name of the primary person in a group of</w:t>
      </w:r>
      <w:r>
        <w:rPr>
          <w:spacing w:val="-25"/>
          <w:sz w:val="20"/>
        </w:rPr>
        <w:t xml:space="preserve"> </w:t>
      </w:r>
      <w:r>
        <w:rPr>
          <w:sz w:val="20"/>
        </w:rPr>
        <w:t>persons.</w:t>
      </w:r>
    </w:p>
    <w:p w14:paraId="79634653" w14:textId="77777777" w:rsidR="007933DB" w:rsidRDefault="00847058">
      <w:pPr>
        <w:pStyle w:val="ListParagraph"/>
        <w:numPr>
          <w:ilvl w:val="0"/>
          <w:numId w:val="5"/>
        </w:numPr>
        <w:tabs>
          <w:tab w:val="left" w:pos="1180"/>
        </w:tabs>
        <w:spacing w:line="243" w:lineRule="exact"/>
        <w:rPr>
          <w:sz w:val="20"/>
        </w:rPr>
      </w:pPr>
      <w:r>
        <w:rPr>
          <w:sz w:val="20"/>
        </w:rPr>
        <w:t>“Number in Party” is the number of persons in the</w:t>
      </w:r>
      <w:r>
        <w:rPr>
          <w:spacing w:val="-20"/>
          <w:sz w:val="20"/>
        </w:rPr>
        <w:t xml:space="preserve"> </w:t>
      </w:r>
      <w:r>
        <w:rPr>
          <w:sz w:val="20"/>
        </w:rPr>
        <w:t>group.</w:t>
      </w:r>
    </w:p>
    <w:p w14:paraId="708DE120" w14:textId="77777777" w:rsidR="007933DB" w:rsidRDefault="00847058">
      <w:pPr>
        <w:pStyle w:val="ListParagraph"/>
        <w:numPr>
          <w:ilvl w:val="0"/>
          <w:numId w:val="5"/>
        </w:numPr>
        <w:tabs>
          <w:tab w:val="left" w:pos="1180"/>
        </w:tabs>
        <w:spacing w:before="1"/>
        <w:ind w:right="1057"/>
        <w:rPr>
          <w:sz w:val="20"/>
        </w:rPr>
      </w:pPr>
      <w:r>
        <w:rPr>
          <w:sz w:val="20"/>
        </w:rPr>
        <w:t>“Home City/State” is just an idea of where they’re from. IF LOCAL, please put their street</w:t>
      </w:r>
      <w:r>
        <w:rPr>
          <w:spacing w:val="-13"/>
          <w:sz w:val="20"/>
        </w:rPr>
        <w:t xml:space="preserve"> </w:t>
      </w:r>
      <w:r>
        <w:rPr>
          <w:sz w:val="20"/>
        </w:rPr>
        <w:t>address.</w:t>
      </w:r>
    </w:p>
    <w:p w14:paraId="0E0275F3" w14:textId="77777777" w:rsidR="007933DB" w:rsidRDefault="00847058">
      <w:pPr>
        <w:pStyle w:val="ListParagraph"/>
        <w:numPr>
          <w:ilvl w:val="0"/>
          <w:numId w:val="5"/>
        </w:numPr>
        <w:tabs>
          <w:tab w:val="left" w:pos="1180"/>
        </w:tabs>
        <w:ind w:right="728"/>
        <w:rPr>
          <w:sz w:val="20"/>
        </w:rPr>
      </w:pPr>
      <w:r>
        <w:rPr>
          <w:sz w:val="20"/>
        </w:rPr>
        <w:t>“Contact Telephone Number” will allow us to contact them if necessary (like if they leave something here,</w:t>
      </w:r>
      <w:r>
        <w:rPr>
          <w:spacing w:val="-17"/>
          <w:sz w:val="20"/>
        </w:rPr>
        <w:t xml:space="preserve"> </w:t>
      </w:r>
      <w:proofErr w:type="spellStart"/>
      <w:r>
        <w:rPr>
          <w:sz w:val="20"/>
        </w:rPr>
        <w:t>etc</w:t>
      </w:r>
      <w:proofErr w:type="spellEnd"/>
      <w:r>
        <w:rPr>
          <w:sz w:val="20"/>
        </w:rPr>
        <w:t>)</w:t>
      </w:r>
    </w:p>
    <w:p w14:paraId="0F739F5B" w14:textId="77777777" w:rsidR="007933DB" w:rsidRDefault="007933DB">
      <w:pPr>
        <w:pStyle w:val="BodyText"/>
        <w:spacing w:before="2"/>
      </w:pPr>
    </w:p>
    <w:p w14:paraId="61B522C0" w14:textId="77777777" w:rsidR="007933DB" w:rsidRDefault="00847058">
      <w:pPr>
        <w:spacing w:line="243" w:lineRule="exact"/>
        <w:ind w:left="459"/>
        <w:rPr>
          <w:b/>
          <w:sz w:val="20"/>
        </w:rPr>
      </w:pPr>
      <w:r>
        <w:rPr>
          <w:b/>
          <w:color w:val="003365"/>
          <w:sz w:val="20"/>
        </w:rPr>
        <w:t>When Persons are Leaving:</w:t>
      </w:r>
    </w:p>
    <w:p w14:paraId="7D02FE88" w14:textId="30D6EE65" w:rsidR="007933DB" w:rsidRDefault="00847058">
      <w:pPr>
        <w:pStyle w:val="BodyText"/>
        <w:tabs>
          <w:tab w:val="left" w:pos="1249"/>
        </w:tabs>
        <w:spacing w:line="243" w:lineRule="exact"/>
        <w:ind w:left="819"/>
      </w:pPr>
      <w:r>
        <w:t>1.</w:t>
      </w:r>
      <w:r>
        <w:tab/>
        <w:t xml:space="preserve">Please mark an “X” through the number in the </w:t>
      </w:r>
      <w:r w:rsidR="00FE5288">
        <w:t>far-left</w:t>
      </w:r>
      <w:r>
        <w:rPr>
          <w:spacing w:val="-18"/>
        </w:rPr>
        <w:t xml:space="preserve"> </w:t>
      </w:r>
      <w:r>
        <w:t>column.</w:t>
      </w:r>
    </w:p>
    <w:p w14:paraId="76EB9EFD" w14:textId="77777777" w:rsidR="007933DB" w:rsidRDefault="007933DB">
      <w:pPr>
        <w:pStyle w:val="BodyText"/>
        <w:spacing w:before="1"/>
      </w:pPr>
    </w:p>
    <w:p w14:paraId="483F4C37" w14:textId="77777777" w:rsidR="007933DB" w:rsidRDefault="00847058">
      <w:pPr>
        <w:spacing w:line="243" w:lineRule="exact"/>
        <w:ind w:left="459"/>
        <w:rPr>
          <w:b/>
          <w:sz w:val="20"/>
        </w:rPr>
      </w:pPr>
      <w:r>
        <w:rPr>
          <w:b/>
          <w:color w:val="003365"/>
          <w:sz w:val="20"/>
        </w:rPr>
        <w:t>When Shelter is Closed:</w:t>
      </w:r>
    </w:p>
    <w:p w14:paraId="3F5BC102" w14:textId="77777777" w:rsidR="007933DB" w:rsidRDefault="00847058">
      <w:pPr>
        <w:pStyle w:val="BodyText"/>
        <w:tabs>
          <w:tab w:val="left" w:pos="1249"/>
        </w:tabs>
        <w:ind w:left="1179" w:right="1723" w:hanging="360"/>
      </w:pPr>
      <w:r>
        <w:t>1.</w:t>
      </w:r>
      <w:r>
        <w:tab/>
      </w:r>
      <w:r>
        <w:tab/>
        <w:t>Please make sure all roster sheets are forwarded to</w:t>
      </w:r>
      <w:r>
        <w:rPr>
          <w:spacing w:val="-23"/>
        </w:rPr>
        <w:t xml:space="preserve"> </w:t>
      </w:r>
      <w:r>
        <w:t>the</w:t>
      </w:r>
      <w:r>
        <w:rPr>
          <w:spacing w:val="-3"/>
        </w:rPr>
        <w:t xml:space="preserve"> </w:t>
      </w:r>
      <w:r>
        <w:t>Emergency</w:t>
      </w:r>
      <w:r>
        <w:rPr>
          <w:w w:val="99"/>
        </w:rPr>
        <w:t xml:space="preserve"> </w:t>
      </w:r>
      <w:r>
        <w:t>Management</w:t>
      </w:r>
      <w:r>
        <w:rPr>
          <w:spacing w:val="-10"/>
        </w:rPr>
        <w:t xml:space="preserve"> </w:t>
      </w:r>
      <w:r>
        <w:t>Department.</w:t>
      </w:r>
    </w:p>
    <w:p w14:paraId="3E083A33" w14:textId="77777777" w:rsidR="007933DB" w:rsidRDefault="007933DB">
      <w:pPr>
        <w:sectPr w:rsidR="007933DB" w:rsidSect="00204356">
          <w:pgSz w:w="12240" w:h="15840"/>
          <w:pgMar w:top="1360" w:right="1140" w:bottom="720" w:left="1340" w:header="0" w:footer="523" w:gutter="0"/>
          <w:cols w:space="720"/>
        </w:sectPr>
      </w:pPr>
    </w:p>
    <w:tbl>
      <w:tblPr>
        <w:tblW w:w="0" w:type="auto"/>
        <w:tblInd w:w="1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420"/>
        <w:gridCol w:w="5141"/>
        <w:gridCol w:w="1258"/>
        <w:gridCol w:w="1853"/>
        <w:gridCol w:w="2131"/>
      </w:tblGrid>
      <w:tr w:rsidR="007933DB" w14:paraId="7EBA9E18" w14:textId="77777777">
        <w:trPr>
          <w:trHeight w:hRule="exact" w:val="474"/>
        </w:trPr>
        <w:tc>
          <w:tcPr>
            <w:tcW w:w="420" w:type="dxa"/>
            <w:tcBorders>
              <w:top w:val="nil"/>
              <w:left w:val="nil"/>
              <w:bottom w:val="nil"/>
              <w:right w:val="nil"/>
            </w:tcBorders>
          </w:tcPr>
          <w:p w14:paraId="5CAD9383" w14:textId="77777777" w:rsidR="007933DB" w:rsidRDefault="007933DB"/>
        </w:tc>
        <w:tc>
          <w:tcPr>
            <w:tcW w:w="5141" w:type="dxa"/>
            <w:tcBorders>
              <w:top w:val="nil"/>
              <w:left w:val="nil"/>
              <w:right w:val="nil"/>
            </w:tcBorders>
          </w:tcPr>
          <w:p w14:paraId="0A00F264" w14:textId="77777777" w:rsidR="007933DB" w:rsidRDefault="00847058">
            <w:pPr>
              <w:pStyle w:val="TableParagraph"/>
              <w:spacing w:line="339" w:lineRule="exact"/>
              <w:ind w:left="1312"/>
              <w:rPr>
                <w:rFonts w:ascii="Verdana"/>
                <w:b/>
                <w:sz w:val="28"/>
              </w:rPr>
            </w:pPr>
            <w:bookmarkStart w:id="32" w:name="Sheet1"/>
            <w:bookmarkEnd w:id="32"/>
            <w:r>
              <w:rPr>
                <w:rFonts w:ascii="Verdana"/>
                <w:b/>
                <w:color w:val="003365"/>
                <w:sz w:val="28"/>
              </w:rPr>
              <w:t>Warming Shelter Roster</w:t>
            </w:r>
          </w:p>
        </w:tc>
        <w:tc>
          <w:tcPr>
            <w:tcW w:w="1258" w:type="dxa"/>
            <w:tcBorders>
              <w:top w:val="nil"/>
              <w:left w:val="nil"/>
              <w:right w:val="nil"/>
            </w:tcBorders>
          </w:tcPr>
          <w:p w14:paraId="615FAC16" w14:textId="77777777" w:rsidR="007933DB" w:rsidRDefault="007933DB"/>
        </w:tc>
        <w:tc>
          <w:tcPr>
            <w:tcW w:w="1853" w:type="dxa"/>
            <w:tcBorders>
              <w:top w:val="nil"/>
              <w:left w:val="nil"/>
              <w:right w:val="nil"/>
            </w:tcBorders>
          </w:tcPr>
          <w:p w14:paraId="2E59A5F4" w14:textId="77777777" w:rsidR="007933DB" w:rsidRDefault="007933DB"/>
        </w:tc>
        <w:tc>
          <w:tcPr>
            <w:tcW w:w="2131" w:type="dxa"/>
            <w:tcBorders>
              <w:top w:val="nil"/>
              <w:left w:val="nil"/>
              <w:right w:val="nil"/>
            </w:tcBorders>
          </w:tcPr>
          <w:p w14:paraId="404052F0" w14:textId="77777777" w:rsidR="007933DB" w:rsidRDefault="00847058">
            <w:pPr>
              <w:pStyle w:val="TableParagraph"/>
              <w:tabs>
                <w:tab w:val="left" w:pos="2011"/>
              </w:tabs>
              <w:spacing w:before="1"/>
              <w:ind w:left="38"/>
              <w:rPr>
                <w:rFonts w:ascii="Calibri"/>
              </w:rPr>
            </w:pPr>
            <w:r>
              <w:rPr>
                <w:rFonts w:ascii="Calibri"/>
              </w:rPr>
              <w:t>Date:</w:t>
            </w:r>
            <w:r>
              <w:rPr>
                <w:rFonts w:ascii="Calibri"/>
                <w:spacing w:val="1"/>
              </w:rPr>
              <w:t xml:space="preserve"> </w:t>
            </w:r>
            <w:r>
              <w:rPr>
                <w:rFonts w:ascii="Calibri"/>
                <w:u w:val="single"/>
              </w:rPr>
              <w:t xml:space="preserve"> </w:t>
            </w:r>
            <w:r>
              <w:rPr>
                <w:rFonts w:ascii="Calibri"/>
                <w:u w:val="single"/>
              </w:rPr>
              <w:tab/>
            </w:r>
          </w:p>
        </w:tc>
      </w:tr>
      <w:tr w:rsidR="007933DB" w14:paraId="059879A3" w14:textId="77777777">
        <w:trPr>
          <w:trHeight w:hRule="exact" w:val="595"/>
        </w:trPr>
        <w:tc>
          <w:tcPr>
            <w:tcW w:w="420" w:type="dxa"/>
            <w:tcBorders>
              <w:top w:val="nil"/>
              <w:left w:val="nil"/>
            </w:tcBorders>
          </w:tcPr>
          <w:p w14:paraId="585007E9" w14:textId="77777777" w:rsidR="007933DB" w:rsidRDefault="007933DB"/>
        </w:tc>
        <w:tc>
          <w:tcPr>
            <w:tcW w:w="5141" w:type="dxa"/>
          </w:tcPr>
          <w:p w14:paraId="114C65F7" w14:textId="77777777" w:rsidR="007933DB" w:rsidRDefault="00847058">
            <w:pPr>
              <w:pStyle w:val="TableParagraph"/>
              <w:spacing w:before="150"/>
              <w:ind w:left="28"/>
              <w:rPr>
                <w:rFonts w:ascii="Calibri"/>
              </w:rPr>
            </w:pPr>
            <w:r>
              <w:rPr>
                <w:rFonts w:ascii="Calibri"/>
              </w:rPr>
              <w:t>Name</w:t>
            </w:r>
          </w:p>
        </w:tc>
        <w:tc>
          <w:tcPr>
            <w:tcW w:w="1258" w:type="dxa"/>
          </w:tcPr>
          <w:p w14:paraId="3AF072EC" w14:textId="77777777" w:rsidR="007933DB" w:rsidRDefault="00847058">
            <w:pPr>
              <w:pStyle w:val="TableParagraph"/>
              <w:spacing w:before="6" w:line="259" w:lineRule="auto"/>
              <w:ind w:left="383" w:right="124" w:hanging="240"/>
              <w:rPr>
                <w:rFonts w:ascii="Calibri"/>
              </w:rPr>
            </w:pPr>
            <w:r>
              <w:rPr>
                <w:rFonts w:ascii="Calibri"/>
              </w:rPr>
              <w:t>Number in Party</w:t>
            </w:r>
          </w:p>
        </w:tc>
        <w:tc>
          <w:tcPr>
            <w:tcW w:w="1853" w:type="dxa"/>
          </w:tcPr>
          <w:p w14:paraId="3575986F" w14:textId="77777777" w:rsidR="007933DB" w:rsidRDefault="00847058">
            <w:pPr>
              <w:pStyle w:val="TableParagraph"/>
              <w:spacing w:before="150"/>
              <w:ind w:left="175"/>
              <w:rPr>
                <w:rFonts w:ascii="Calibri"/>
              </w:rPr>
            </w:pPr>
            <w:r>
              <w:rPr>
                <w:rFonts w:ascii="Calibri"/>
              </w:rPr>
              <w:t>Home City/State</w:t>
            </w:r>
          </w:p>
        </w:tc>
        <w:tc>
          <w:tcPr>
            <w:tcW w:w="2131" w:type="dxa"/>
          </w:tcPr>
          <w:p w14:paraId="7B65A5D9" w14:textId="77777777" w:rsidR="007933DB" w:rsidRDefault="00847058">
            <w:pPr>
              <w:pStyle w:val="TableParagraph"/>
              <w:spacing w:before="6" w:line="259" w:lineRule="auto"/>
              <w:ind w:left="686" w:right="195" w:hanging="483"/>
              <w:rPr>
                <w:rFonts w:ascii="Calibri"/>
              </w:rPr>
            </w:pPr>
            <w:r>
              <w:rPr>
                <w:rFonts w:ascii="Calibri"/>
              </w:rPr>
              <w:t>Contact Telephone Number</w:t>
            </w:r>
          </w:p>
        </w:tc>
      </w:tr>
      <w:tr w:rsidR="007933DB" w14:paraId="72952971" w14:textId="77777777">
        <w:trPr>
          <w:trHeight w:hRule="exact" w:val="482"/>
        </w:trPr>
        <w:tc>
          <w:tcPr>
            <w:tcW w:w="420" w:type="dxa"/>
          </w:tcPr>
          <w:p w14:paraId="457F02CF" w14:textId="77777777" w:rsidR="007933DB" w:rsidRDefault="00847058">
            <w:pPr>
              <w:pStyle w:val="TableParagraph"/>
              <w:spacing w:before="189"/>
              <w:ind w:right="23"/>
              <w:jc w:val="center"/>
              <w:rPr>
                <w:rFonts w:ascii="Calibri"/>
                <w:i/>
              </w:rPr>
            </w:pPr>
            <w:r>
              <w:rPr>
                <w:rFonts w:ascii="Calibri"/>
                <w:i/>
              </w:rPr>
              <w:t>1</w:t>
            </w:r>
          </w:p>
        </w:tc>
        <w:tc>
          <w:tcPr>
            <w:tcW w:w="5141" w:type="dxa"/>
          </w:tcPr>
          <w:p w14:paraId="349B9990" w14:textId="77777777" w:rsidR="007933DB" w:rsidRDefault="007933DB"/>
        </w:tc>
        <w:tc>
          <w:tcPr>
            <w:tcW w:w="1258" w:type="dxa"/>
          </w:tcPr>
          <w:p w14:paraId="505F0566" w14:textId="77777777" w:rsidR="007933DB" w:rsidRDefault="007933DB"/>
        </w:tc>
        <w:tc>
          <w:tcPr>
            <w:tcW w:w="1853" w:type="dxa"/>
          </w:tcPr>
          <w:p w14:paraId="685EFCF5" w14:textId="77777777" w:rsidR="007933DB" w:rsidRDefault="007933DB"/>
        </w:tc>
        <w:tc>
          <w:tcPr>
            <w:tcW w:w="2131" w:type="dxa"/>
          </w:tcPr>
          <w:p w14:paraId="1F1B3A38" w14:textId="77777777" w:rsidR="007933DB" w:rsidRDefault="007933DB"/>
        </w:tc>
      </w:tr>
      <w:tr w:rsidR="007933DB" w14:paraId="3FB1D45A" w14:textId="77777777">
        <w:trPr>
          <w:trHeight w:hRule="exact" w:val="482"/>
        </w:trPr>
        <w:tc>
          <w:tcPr>
            <w:tcW w:w="420" w:type="dxa"/>
          </w:tcPr>
          <w:p w14:paraId="5F63CF9B" w14:textId="77777777" w:rsidR="007933DB" w:rsidRDefault="00847058">
            <w:pPr>
              <w:pStyle w:val="TableParagraph"/>
              <w:spacing w:before="189"/>
              <w:ind w:right="23"/>
              <w:jc w:val="center"/>
              <w:rPr>
                <w:rFonts w:ascii="Calibri"/>
                <w:i/>
              </w:rPr>
            </w:pPr>
            <w:r>
              <w:rPr>
                <w:rFonts w:ascii="Calibri"/>
                <w:i/>
              </w:rPr>
              <w:t>2</w:t>
            </w:r>
          </w:p>
        </w:tc>
        <w:tc>
          <w:tcPr>
            <w:tcW w:w="5141" w:type="dxa"/>
          </w:tcPr>
          <w:p w14:paraId="13205B62" w14:textId="77777777" w:rsidR="007933DB" w:rsidRDefault="007933DB"/>
        </w:tc>
        <w:tc>
          <w:tcPr>
            <w:tcW w:w="1258" w:type="dxa"/>
          </w:tcPr>
          <w:p w14:paraId="5B5E6B8F" w14:textId="77777777" w:rsidR="007933DB" w:rsidRDefault="007933DB"/>
        </w:tc>
        <w:tc>
          <w:tcPr>
            <w:tcW w:w="1853" w:type="dxa"/>
          </w:tcPr>
          <w:p w14:paraId="50512630" w14:textId="77777777" w:rsidR="007933DB" w:rsidRDefault="007933DB"/>
        </w:tc>
        <w:tc>
          <w:tcPr>
            <w:tcW w:w="2131" w:type="dxa"/>
          </w:tcPr>
          <w:p w14:paraId="5432E617" w14:textId="77777777" w:rsidR="007933DB" w:rsidRDefault="007933DB"/>
        </w:tc>
      </w:tr>
      <w:tr w:rsidR="007933DB" w14:paraId="19216B15" w14:textId="77777777">
        <w:trPr>
          <w:trHeight w:hRule="exact" w:val="482"/>
        </w:trPr>
        <w:tc>
          <w:tcPr>
            <w:tcW w:w="420" w:type="dxa"/>
          </w:tcPr>
          <w:p w14:paraId="242C4BED" w14:textId="77777777" w:rsidR="007933DB" w:rsidRDefault="00847058">
            <w:pPr>
              <w:pStyle w:val="TableParagraph"/>
              <w:spacing w:before="189"/>
              <w:ind w:right="23"/>
              <w:jc w:val="center"/>
              <w:rPr>
                <w:rFonts w:ascii="Calibri"/>
                <w:i/>
              </w:rPr>
            </w:pPr>
            <w:r>
              <w:rPr>
                <w:rFonts w:ascii="Calibri"/>
                <w:i/>
              </w:rPr>
              <w:t>3</w:t>
            </w:r>
          </w:p>
        </w:tc>
        <w:tc>
          <w:tcPr>
            <w:tcW w:w="5141" w:type="dxa"/>
          </w:tcPr>
          <w:p w14:paraId="526984A9" w14:textId="77777777" w:rsidR="007933DB" w:rsidRDefault="007933DB"/>
        </w:tc>
        <w:tc>
          <w:tcPr>
            <w:tcW w:w="1258" w:type="dxa"/>
          </w:tcPr>
          <w:p w14:paraId="35131EC3" w14:textId="77777777" w:rsidR="007933DB" w:rsidRDefault="007933DB"/>
        </w:tc>
        <w:tc>
          <w:tcPr>
            <w:tcW w:w="1853" w:type="dxa"/>
          </w:tcPr>
          <w:p w14:paraId="398FF0BD" w14:textId="77777777" w:rsidR="007933DB" w:rsidRDefault="007933DB"/>
        </w:tc>
        <w:tc>
          <w:tcPr>
            <w:tcW w:w="2131" w:type="dxa"/>
          </w:tcPr>
          <w:p w14:paraId="62134A97" w14:textId="77777777" w:rsidR="007933DB" w:rsidRDefault="007933DB"/>
        </w:tc>
      </w:tr>
      <w:tr w:rsidR="007933DB" w14:paraId="0B6FD34A" w14:textId="77777777">
        <w:trPr>
          <w:trHeight w:hRule="exact" w:val="482"/>
        </w:trPr>
        <w:tc>
          <w:tcPr>
            <w:tcW w:w="420" w:type="dxa"/>
          </w:tcPr>
          <w:p w14:paraId="3215D182" w14:textId="77777777" w:rsidR="007933DB" w:rsidRDefault="00847058">
            <w:pPr>
              <w:pStyle w:val="TableParagraph"/>
              <w:spacing w:before="189"/>
              <w:ind w:right="23"/>
              <w:jc w:val="center"/>
              <w:rPr>
                <w:rFonts w:ascii="Calibri"/>
                <w:i/>
              </w:rPr>
            </w:pPr>
            <w:r>
              <w:rPr>
                <w:rFonts w:ascii="Calibri"/>
                <w:i/>
              </w:rPr>
              <w:t>4</w:t>
            </w:r>
          </w:p>
        </w:tc>
        <w:tc>
          <w:tcPr>
            <w:tcW w:w="5141" w:type="dxa"/>
          </w:tcPr>
          <w:p w14:paraId="0A1329A5" w14:textId="77777777" w:rsidR="007933DB" w:rsidRDefault="007933DB"/>
        </w:tc>
        <w:tc>
          <w:tcPr>
            <w:tcW w:w="1258" w:type="dxa"/>
          </w:tcPr>
          <w:p w14:paraId="1C314203" w14:textId="77777777" w:rsidR="007933DB" w:rsidRDefault="007933DB"/>
        </w:tc>
        <w:tc>
          <w:tcPr>
            <w:tcW w:w="1853" w:type="dxa"/>
          </w:tcPr>
          <w:p w14:paraId="28BE20DE" w14:textId="77777777" w:rsidR="007933DB" w:rsidRDefault="007933DB"/>
        </w:tc>
        <w:tc>
          <w:tcPr>
            <w:tcW w:w="2131" w:type="dxa"/>
          </w:tcPr>
          <w:p w14:paraId="20FFABD5" w14:textId="77777777" w:rsidR="007933DB" w:rsidRDefault="007933DB"/>
        </w:tc>
      </w:tr>
      <w:tr w:rsidR="007933DB" w14:paraId="18810297" w14:textId="77777777">
        <w:trPr>
          <w:trHeight w:hRule="exact" w:val="482"/>
        </w:trPr>
        <w:tc>
          <w:tcPr>
            <w:tcW w:w="420" w:type="dxa"/>
          </w:tcPr>
          <w:p w14:paraId="5C09673E" w14:textId="77777777" w:rsidR="007933DB" w:rsidRDefault="00847058">
            <w:pPr>
              <w:pStyle w:val="TableParagraph"/>
              <w:spacing w:before="189"/>
              <w:ind w:right="23"/>
              <w:jc w:val="center"/>
              <w:rPr>
                <w:rFonts w:ascii="Calibri"/>
                <w:i/>
              </w:rPr>
            </w:pPr>
            <w:r>
              <w:rPr>
                <w:rFonts w:ascii="Calibri"/>
                <w:i/>
              </w:rPr>
              <w:t>5</w:t>
            </w:r>
          </w:p>
        </w:tc>
        <w:tc>
          <w:tcPr>
            <w:tcW w:w="5141" w:type="dxa"/>
          </w:tcPr>
          <w:p w14:paraId="6FCA998D" w14:textId="77777777" w:rsidR="007933DB" w:rsidRDefault="007933DB"/>
        </w:tc>
        <w:tc>
          <w:tcPr>
            <w:tcW w:w="1258" w:type="dxa"/>
          </w:tcPr>
          <w:p w14:paraId="4A71A2DE" w14:textId="77777777" w:rsidR="007933DB" w:rsidRDefault="007933DB"/>
        </w:tc>
        <w:tc>
          <w:tcPr>
            <w:tcW w:w="1853" w:type="dxa"/>
          </w:tcPr>
          <w:p w14:paraId="0482072D" w14:textId="77777777" w:rsidR="007933DB" w:rsidRDefault="007933DB"/>
        </w:tc>
        <w:tc>
          <w:tcPr>
            <w:tcW w:w="2131" w:type="dxa"/>
          </w:tcPr>
          <w:p w14:paraId="0B5A0BBD" w14:textId="77777777" w:rsidR="007933DB" w:rsidRDefault="007933DB"/>
        </w:tc>
      </w:tr>
      <w:tr w:rsidR="007933DB" w14:paraId="1B06736A" w14:textId="77777777">
        <w:trPr>
          <w:trHeight w:hRule="exact" w:val="482"/>
        </w:trPr>
        <w:tc>
          <w:tcPr>
            <w:tcW w:w="420" w:type="dxa"/>
          </w:tcPr>
          <w:p w14:paraId="284D25C9" w14:textId="77777777" w:rsidR="007933DB" w:rsidRDefault="00847058">
            <w:pPr>
              <w:pStyle w:val="TableParagraph"/>
              <w:spacing w:before="189"/>
              <w:ind w:right="23"/>
              <w:jc w:val="center"/>
              <w:rPr>
                <w:rFonts w:ascii="Calibri"/>
                <w:i/>
              </w:rPr>
            </w:pPr>
            <w:r>
              <w:rPr>
                <w:rFonts w:ascii="Calibri"/>
                <w:i/>
              </w:rPr>
              <w:t>6</w:t>
            </w:r>
          </w:p>
        </w:tc>
        <w:tc>
          <w:tcPr>
            <w:tcW w:w="5141" w:type="dxa"/>
          </w:tcPr>
          <w:p w14:paraId="32AF5C13" w14:textId="77777777" w:rsidR="007933DB" w:rsidRDefault="007933DB"/>
        </w:tc>
        <w:tc>
          <w:tcPr>
            <w:tcW w:w="1258" w:type="dxa"/>
          </w:tcPr>
          <w:p w14:paraId="0C6C0665" w14:textId="77777777" w:rsidR="007933DB" w:rsidRDefault="007933DB"/>
        </w:tc>
        <w:tc>
          <w:tcPr>
            <w:tcW w:w="1853" w:type="dxa"/>
          </w:tcPr>
          <w:p w14:paraId="273DFABA" w14:textId="77777777" w:rsidR="007933DB" w:rsidRDefault="007933DB"/>
        </w:tc>
        <w:tc>
          <w:tcPr>
            <w:tcW w:w="2131" w:type="dxa"/>
          </w:tcPr>
          <w:p w14:paraId="0FC88797" w14:textId="77777777" w:rsidR="007933DB" w:rsidRDefault="007933DB"/>
        </w:tc>
      </w:tr>
      <w:tr w:rsidR="007933DB" w14:paraId="19C990F2" w14:textId="77777777">
        <w:trPr>
          <w:trHeight w:hRule="exact" w:val="482"/>
        </w:trPr>
        <w:tc>
          <w:tcPr>
            <w:tcW w:w="420" w:type="dxa"/>
          </w:tcPr>
          <w:p w14:paraId="61866EE4" w14:textId="77777777" w:rsidR="007933DB" w:rsidRDefault="00847058">
            <w:pPr>
              <w:pStyle w:val="TableParagraph"/>
              <w:spacing w:before="189"/>
              <w:ind w:right="23"/>
              <w:jc w:val="center"/>
              <w:rPr>
                <w:rFonts w:ascii="Calibri"/>
                <w:i/>
              </w:rPr>
            </w:pPr>
            <w:r>
              <w:rPr>
                <w:rFonts w:ascii="Calibri"/>
                <w:i/>
              </w:rPr>
              <w:t>7</w:t>
            </w:r>
          </w:p>
        </w:tc>
        <w:tc>
          <w:tcPr>
            <w:tcW w:w="5141" w:type="dxa"/>
          </w:tcPr>
          <w:p w14:paraId="7D59024E" w14:textId="77777777" w:rsidR="007933DB" w:rsidRDefault="007933DB"/>
        </w:tc>
        <w:tc>
          <w:tcPr>
            <w:tcW w:w="1258" w:type="dxa"/>
          </w:tcPr>
          <w:p w14:paraId="5ABA769A" w14:textId="77777777" w:rsidR="007933DB" w:rsidRDefault="007933DB"/>
        </w:tc>
        <w:tc>
          <w:tcPr>
            <w:tcW w:w="1853" w:type="dxa"/>
          </w:tcPr>
          <w:p w14:paraId="3E64CCFC" w14:textId="77777777" w:rsidR="007933DB" w:rsidRDefault="007933DB"/>
        </w:tc>
        <w:tc>
          <w:tcPr>
            <w:tcW w:w="2131" w:type="dxa"/>
          </w:tcPr>
          <w:p w14:paraId="3C18AD9F" w14:textId="77777777" w:rsidR="007933DB" w:rsidRDefault="007933DB"/>
        </w:tc>
      </w:tr>
      <w:tr w:rsidR="007933DB" w14:paraId="6D0FE299" w14:textId="77777777">
        <w:trPr>
          <w:trHeight w:hRule="exact" w:val="482"/>
        </w:trPr>
        <w:tc>
          <w:tcPr>
            <w:tcW w:w="420" w:type="dxa"/>
          </w:tcPr>
          <w:p w14:paraId="64CA41C5" w14:textId="77777777" w:rsidR="007933DB" w:rsidRDefault="00847058">
            <w:pPr>
              <w:pStyle w:val="TableParagraph"/>
              <w:spacing w:before="189"/>
              <w:ind w:right="23"/>
              <w:jc w:val="center"/>
              <w:rPr>
                <w:rFonts w:ascii="Calibri"/>
                <w:i/>
              </w:rPr>
            </w:pPr>
            <w:r>
              <w:rPr>
                <w:rFonts w:ascii="Calibri"/>
                <w:i/>
              </w:rPr>
              <w:t>8</w:t>
            </w:r>
          </w:p>
        </w:tc>
        <w:tc>
          <w:tcPr>
            <w:tcW w:w="5141" w:type="dxa"/>
          </w:tcPr>
          <w:p w14:paraId="3E4A02B3" w14:textId="77777777" w:rsidR="007933DB" w:rsidRDefault="007933DB"/>
        </w:tc>
        <w:tc>
          <w:tcPr>
            <w:tcW w:w="1258" w:type="dxa"/>
          </w:tcPr>
          <w:p w14:paraId="38566897" w14:textId="77777777" w:rsidR="007933DB" w:rsidRDefault="007933DB"/>
        </w:tc>
        <w:tc>
          <w:tcPr>
            <w:tcW w:w="1853" w:type="dxa"/>
          </w:tcPr>
          <w:p w14:paraId="65F74158" w14:textId="77777777" w:rsidR="007933DB" w:rsidRDefault="007933DB"/>
        </w:tc>
        <w:tc>
          <w:tcPr>
            <w:tcW w:w="2131" w:type="dxa"/>
          </w:tcPr>
          <w:p w14:paraId="5992BAAA" w14:textId="77777777" w:rsidR="007933DB" w:rsidRDefault="007933DB"/>
        </w:tc>
      </w:tr>
      <w:tr w:rsidR="007933DB" w14:paraId="436D6CBF" w14:textId="77777777">
        <w:trPr>
          <w:trHeight w:hRule="exact" w:val="482"/>
        </w:trPr>
        <w:tc>
          <w:tcPr>
            <w:tcW w:w="420" w:type="dxa"/>
          </w:tcPr>
          <w:p w14:paraId="1574F56E" w14:textId="77777777" w:rsidR="007933DB" w:rsidRDefault="00847058">
            <w:pPr>
              <w:pStyle w:val="TableParagraph"/>
              <w:spacing w:before="189"/>
              <w:ind w:right="23"/>
              <w:jc w:val="center"/>
              <w:rPr>
                <w:rFonts w:ascii="Calibri"/>
                <w:i/>
              </w:rPr>
            </w:pPr>
            <w:r>
              <w:rPr>
                <w:rFonts w:ascii="Calibri"/>
                <w:i/>
              </w:rPr>
              <w:t>9</w:t>
            </w:r>
          </w:p>
        </w:tc>
        <w:tc>
          <w:tcPr>
            <w:tcW w:w="5141" w:type="dxa"/>
          </w:tcPr>
          <w:p w14:paraId="42F83B87" w14:textId="77777777" w:rsidR="007933DB" w:rsidRDefault="007933DB"/>
        </w:tc>
        <w:tc>
          <w:tcPr>
            <w:tcW w:w="1258" w:type="dxa"/>
          </w:tcPr>
          <w:p w14:paraId="48107738" w14:textId="77777777" w:rsidR="007933DB" w:rsidRDefault="007933DB"/>
        </w:tc>
        <w:tc>
          <w:tcPr>
            <w:tcW w:w="1853" w:type="dxa"/>
          </w:tcPr>
          <w:p w14:paraId="3ABA7CA1" w14:textId="77777777" w:rsidR="007933DB" w:rsidRDefault="007933DB"/>
        </w:tc>
        <w:tc>
          <w:tcPr>
            <w:tcW w:w="2131" w:type="dxa"/>
          </w:tcPr>
          <w:p w14:paraId="1F4C0BCD" w14:textId="77777777" w:rsidR="007933DB" w:rsidRDefault="007933DB"/>
        </w:tc>
      </w:tr>
      <w:tr w:rsidR="007933DB" w14:paraId="669BCDA0" w14:textId="77777777">
        <w:trPr>
          <w:trHeight w:hRule="exact" w:val="482"/>
        </w:trPr>
        <w:tc>
          <w:tcPr>
            <w:tcW w:w="420" w:type="dxa"/>
          </w:tcPr>
          <w:p w14:paraId="57F1BAD8" w14:textId="77777777" w:rsidR="007933DB" w:rsidRDefault="00847058">
            <w:pPr>
              <w:pStyle w:val="TableParagraph"/>
              <w:spacing w:before="189"/>
              <w:ind w:left="59" w:right="78"/>
              <w:jc w:val="center"/>
              <w:rPr>
                <w:rFonts w:ascii="Calibri"/>
                <w:i/>
              </w:rPr>
            </w:pPr>
            <w:r>
              <w:rPr>
                <w:rFonts w:ascii="Calibri"/>
                <w:i/>
              </w:rPr>
              <w:t>10</w:t>
            </w:r>
          </w:p>
        </w:tc>
        <w:tc>
          <w:tcPr>
            <w:tcW w:w="5141" w:type="dxa"/>
          </w:tcPr>
          <w:p w14:paraId="6F99DA0A" w14:textId="77777777" w:rsidR="007933DB" w:rsidRDefault="007933DB"/>
        </w:tc>
        <w:tc>
          <w:tcPr>
            <w:tcW w:w="1258" w:type="dxa"/>
          </w:tcPr>
          <w:p w14:paraId="7C4EAF36" w14:textId="77777777" w:rsidR="007933DB" w:rsidRDefault="007933DB"/>
        </w:tc>
        <w:tc>
          <w:tcPr>
            <w:tcW w:w="1853" w:type="dxa"/>
          </w:tcPr>
          <w:p w14:paraId="71A494F0" w14:textId="77777777" w:rsidR="007933DB" w:rsidRDefault="007933DB"/>
        </w:tc>
        <w:tc>
          <w:tcPr>
            <w:tcW w:w="2131" w:type="dxa"/>
          </w:tcPr>
          <w:p w14:paraId="51F2B1CC" w14:textId="77777777" w:rsidR="007933DB" w:rsidRDefault="007933DB"/>
        </w:tc>
      </w:tr>
      <w:tr w:rsidR="007933DB" w14:paraId="50A318EE" w14:textId="77777777">
        <w:trPr>
          <w:trHeight w:hRule="exact" w:val="482"/>
        </w:trPr>
        <w:tc>
          <w:tcPr>
            <w:tcW w:w="420" w:type="dxa"/>
          </w:tcPr>
          <w:p w14:paraId="022C7042" w14:textId="77777777" w:rsidR="007933DB" w:rsidRDefault="00847058">
            <w:pPr>
              <w:pStyle w:val="TableParagraph"/>
              <w:spacing w:before="189"/>
              <w:ind w:left="59" w:right="78"/>
              <w:jc w:val="center"/>
              <w:rPr>
                <w:rFonts w:ascii="Calibri"/>
                <w:i/>
              </w:rPr>
            </w:pPr>
            <w:r>
              <w:rPr>
                <w:rFonts w:ascii="Calibri"/>
                <w:i/>
              </w:rPr>
              <w:t>11</w:t>
            </w:r>
          </w:p>
        </w:tc>
        <w:tc>
          <w:tcPr>
            <w:tcW w:w="5141" w:type="dxa"/>
          </w:tcPr>
          <w:p w14:paraId="7DDB547D" w14:textId="77777777" w:rsidR="007933DB" w:rsidRDefault="007933DB"/>
        </w:tc>
        <w:tc>
          <w:tcPr>
            <w:tcW w:w="1258" w:type="dxa"/>
          </w:tcPr>
          <w:p w14:paraId="6245284F" w14:textId="77777777" w:rsidR="007933DB" w:rsidRDefault="007933DB"/>
        </w:tc>
        <w:tc>
          <w:tcPr>
            <w:tcW w:w="1853" w:type="dxa"/>
          </w:tcPr>
          <w:p w14:paraId="12285B02" w14:textId="77777777" w:rsidR="007933DB" w:rsidRDefault="007933DB"/>
        </w:tc>
        <w:tc>
          <w:tcPr>
            <w:tcW w:w="2131" w:type="dxa"/>
          </w:tcPr>
          <w:p w14:paraId="31381C51" w14:textId="77777777" w:rsidR="007933DB" w:rsidRDefault="007933DB"/>
        </w:tc>
      </w:tr>
      <w:tr w:rsidR="007933DB" w14:paraId="6DF1AE36" w14:textId="77777777">
        <w:trPr>
          <w:trHeight w:hRule="exact" w:val="482"/>
        </w:trPr>
        <w:tc>
          <w:tcPr>
            <w:tcW w:w="420" w:type="dxa"/>
          </w:tcPr>
          <w:p w14:paraId="1C004392" w14:textId="77777777" w:rsidR="007933DB" w:rsidRDefault="00847058">
            <w:pPr>
              <w:pStyle w:val="TableParagraph"/>
              <w:spacing w:before="189"/>
              <w:ind w:left="59" w:right="78"/>
              <w:jc w:val="center"/>
              <w:rPr>
                <w:rFonts w:ascii="Calibri"/>
                <w:i/>
              </w:rPr>
            </w:pPr>
            <w:r>
              <w:rPr>
                <w:rFonts w:ascii="Calibri"/>
                <w:i/>
              </w:rPr>
              <w:t>12</w:t>
            </w:r>
          </w:p>
        </w:tc>
        <w:tc>
          <w:tcPr>
            <w:tcW w:w="5141" w:type="dxa"/>
          </w:tcPr>
          <w:p w14:paraId="512CFB19" w14:textId="77777777" w:rsidR="007933DB" w:rsidRDefault="007933DB"/>
        </w:tc>
        <w:tc>
          <w:tcPr>
            <w:tcW w:w="1258" w:type="dxa"/>
          </w:tcPr>
          <w:p w14:paraId="45A9DDBA" w14:textId="77777777" w:rsidR="007933DB" w:rsidRDefault="007933DB"/>
        </w:tc>
        <w:tc>
          <w:tcPr>
            <w:tcW w:w="1853" w:type="dxa"/>
          </w:tcPr>
          <w:p w14:paraId="20ABF4C6" w14:textId="77777777" w:rsidR="007933DB" w:rsidRDefault="007933DB"/>
        </w:tc>
        <w:tc>
          <w:tcPr>
            <w:tcW w:w="2131" w:type="dxa"/>
          </w:tcPr>
          <w:p w14:paraId="7FDA1F5A" w14:textId="77777777" w:rsidR="007933DB" w:rsidRDefault="007933DB"/>
        </w:tc>
      </w:tr>
      <w:tr w:rsidR="007933DB" w14:paraId="2A09EBCF" w14:textId="77777777">
        <w:trPr>
          <w:trHeight w:hRule="exact" w:val="482"/>
        </w:trPr>
        <w:tc>
          <w:tcPr>
            <w:tcW w:w="420" w:type="dxa"/>
          </w:tcPr>
          <w:p w14:paraId="6BB54AD2" w14:textId="77777777" w:rsidR="007933DB" w:rsidRDefault="00847058">
            <w:pPr>
              <w:pStyle w:val="TableParagraph"/>
              <w:spacing w:before="189"/>
              <w:ind w:left="59" w:right="78"/>
              <w:jc w:val="center"/>
              <w:rPr>
                <w:rFonts w:ascii="Calibri"/>
                <w:i/>
              </w:rPr>
            </w:pPr>
            <w:r>
              <w:rPr>
                <w:rFonts w:ascii="Calibri"/>
                <w:i/>
              </w:rPr>
              <w:t>13</w:t>
            </w:r>
          </w:p>
        </w:tc>
        <w:tc>
          <w:tcPr>
            <w:tcW w:w="5141" w:type="dxa"/>
          </w:tcPr>
          <w:p w14:paraId="25044836" w14:textId="77777777" w:rsidR="007933DB" w:rsidRDefault="007933DB"/>
        </w:tc>
        <w:tc>
          <w:tcPr>
            <w:tcW w:w="1258" w:type="dxa"/>
          </w:tcPr>
          <w:p w14:paraId="30530514" w14:textId="77777777" w:rsidR="007933DB" w:rsidRDefault="007933DB"/>
        </w:tc>
        <w:tc>
          <w:tcPr>
            <w:tcW w:w="1853" w:type="dxa"/>
          </w:tcPr>
          <w:p w14:paraId="7BF69259" w14:textId="77777777" w:rsidR="007933DB" w:rsidRDefault="007933DB"/>
        </w:tc>
        <w:tc>
          <w:tcPr>
            <w:tcW w:w="2131" w:type="dxa"/>
          </w:tcPr>
          <w:p w14:paraId="3D59687A" w14:textId="77777777" w:rsidR="007933DB" w:rsidRDefault="007933DB"/>
        </w:tc>
      </w:tr>
      <w:tr w:rsidR="007933DB" w14:paraId="3C21B9A6" w14:textId="77777777">
        <w:trPr>
          <w:trHeight w:hRule="exact" w:val="482"/>
        </w:trPr>
        <w:tc>
          <w:tcPr>
            <w:tcW w:w="420" w:type="dxa"/>
          </w:tcPr>
          <w:p w14:paraId="59A835B8" w14:textId="77777777" w:rsidR="007933DB" w:rsidRDefault="00847058">
            <w:pPr>
              <w:pStyle w:val="TableParagraph"/>
              <w:spacing w:before="190"/>
              <w:ind w:left="59" w:right="78"/>
              <w:jc w:val="center"/>
              <w:rPr>
                <w:rFonts w:ascii="Calibri"/>
                <w:i/>
              </w:rPr>
            </w:pPr>
            <w:r>
              <w:rPr>
                <w:rFonts w:ascii="Calibri"/>
                <w:i/>
              </w:rPr>
              <w:t>14</w:t>
            </w:r>
          </w:p>
        </w:tc>
        <w:tc>
          <w:tcPr>
            <w:tcW w:w="5141" w:type="dxa"/>
          </w:tcPr>
          <w:p w14:paraId="2521C5A9" w14:textId="77777777" w:rsidR="007933DB" w:rsidRDefault="007933DB"/>
        </w:tc>
        <w:tc>
          <w:tcPr>
            <w:tcW w:w="1258" w:type="dxa"/>
          </w:tcPr>
          <w:p w14:paraId="1BA8BADD" w14:textId="77777777" w:rsidR="007933DB" w:rsidRDefault="007933DB"/>
        </w:tc>
        <w:tc>
          <w:tcPr>
            <w:tcW w:w="1853" w:type="dxa"/>
          </w:tcPr>
          <w:p w14:paraId="33157B4A" w14:textId="77777777" w:rsidR="007933DB" w:rsidRDefault="007933DB"/>
        </w:tc>
        <w:tc>
          <w:tcPr>
            <w:tcW w:w="2131" w:type="dxa"/>
          </w:tcPr>
          <w:p w14:paraId="5A2798E7" w14:textId="77777777" w:rsidR="007933DB" w:rsidRDefault="007933DB"/>
        </w:tc>
      </w:tr>
      <w:tr w:rsidR="007933DB" w14:paraId="4BB436C8" w14:textId="77777777">
        <w:trPr>
          <w:trHeight w:hRule="exact" w:val="482"/>
        </w:trPr>
        <w:tc>
          <w:tcPr>
            <w:tcW w:w="420" w:type="dxa"/>
          </w:tcPr>
          <w:p w14:paraId="74DBE613" w14:textId="77777777" w:rsidR="007933DB" w:rsidRDefault="00847058">
            <w:pPr>
              <w:pStyle w:val="TableParagraph"/>
              <w:spacing w:before="190"/>
              <w:ind w:left="59" w:right="78"/>
              <w:jc w:val="center"/>
              <w:rPr>
                <w:rFonts w:ascii="Calibri"/>
                <w:i/>
              </w:rPr>
            </w:pPr>
            <w:r>
              <w:rPr>
                <w:rFonts w:ascii="Calibri"/>
                <w:i/>
              </w:rPr>
              <w:t>15</w:t>
            </w:r>
          </w:p>
        </w:tc>
        <w:tc>
          <w:tcPr>
            <w:tcW w:w="5141" w:type="dxa"/>
          </w:tcPr>
          <w:p w14:paraId="33165FC3" w14:textId="77777777" w:rsidR="007933DB" w:rsidRDefault="007933DB"/>
        </w:tc>
        <w:tc>
          <w:tcPr>
            <w:tcW w:w="1258" w:type="dxa"/>
          </w:tcPr>
          <w:p w14:paraId="7C64953A" w14:textId="77777777" w:rsidR="007933DB" w:rsidRDefault="007933DB"/>
        </w:tc>
        <w:tc>
          <w:tcPr>
            <w:tcW w:w="1853" w:type="dxa"/>
          </w:tcPr>
          <w:p w14:paraId="39BDC6A9" w14:textId="77777777" w:rsidR="007933DB" w:rsidRDefault="007933DB"/>
        </w:tc>
        <w:tc>
          <w:tcPr>
            <w:tcW w:w="2131" w:type="dxa"/>
          </w:tcPr>
          <w:p w14:paraId="407B0D26" w14:textId="77777777" w:rsidR="007933DB" w:rsidRDefault="007933DB"/>
        </w:tc>
      </w:tr>
      <w:tr w:rsidR="007933DB" w14:paraId="3BEDEFC9" w14:textId="77777777">
        <w:trPr>
          <w:trHeight w:hRule="exact" w:val="482"/>
        </w:trPr>
        <w:tc>
          <w:tcPr>
            <w:tcW w:w="420" w:type="dxa"/>
          </w:tcPr>
          <w:p w14:paraId="5BA6778A" w14:textId="77777777" w:rsidR="007933DB" w:rsidRDefault="00847058">
            <w:pPr>
              <w:pStyle w:val="TableParagraph"/>
              <w:spacing w:before="190"/>
              <w:ind w:left="59" w:right="78"/>
              <w:jc w:val="center"/>
              <w:rPr>
                <w:rFonts w:ascii="Calibri"/>
                <w:i/>
              </w:rPr>
            </w:pPr>
            <w:r>
              <w:rPr>
                <w:rFonts w:ascii="Calibri"/>
                <w:i/>
              </w:rPr>
              <w:t>16</w:t>
            </w:r>
          </w:p>
        </w:tc>
        <w:tc>
          <w:tcPr>
            <w:tcW w:w="5141" w:type="dxa"/>
          </w:tcPr>
          <w:p w14:paraId="1C44BDA8" w14:textId="77777777" w:rsidR="007933DB" w:rsidRDefault="007933DB"/>
        </w:tc>
        <w:tc>
          <w:tcPr>
            <w:tcW w:w="1258" w:type="dxa"/>
          </w:tcPr>
          <w:p w14:paraId="142C8550" w14:textId="77777777" w:rsidR="007933DB" w:rsidRDefault="007933DB"/>
        </w:tc>
        <w:tc>
          <w:tcPr>
            <w:tcW w:w="1853" w:type="dxa"/>
          </w:tcPr>
          <w:p w14:paraId="0B031925" w14:textId="77777777" w:rsidR="007933DB" w:rsidRDefault="007933DB"/>
        </w:tc>
        <w:tc>
          <w:tcPr>
            <w:tcW w:w="2131" w:type="dxa"/>
          </w:tcPr>
          <w:p w14:paraId="10E85412" w14:textId="77777777" w:rsidR="007933DB" w:rsidRDefault="007933DB"/>
        </w:tc>
      </w:tr>
      <w:tr w:rsidR="007933DB" w14:paraId="1D83EE88" w14:textId="77777777">
        <w:trPr>
          <w:trHeight w:hRule="exact" w:val="482"/>
        </w:trPr>
        <w:tc>
          <w:tcPr>
            <w:tcW w:w="420" w:type="dxa"/>
          </w:tcPr>
          <w:p w14:paraId="3214C32B" w14:textId="77777777" w:rsidR="007933DB" w:rsidRDefault="00847058">
            <w:pPr>
              <w:pStyle w:val="TableParagraph"/>
              <w:spacing w:before="190"/>
              <w:ind w:left="59" w:right="78"/>
              <w:jc w:val="center"/>
              <w:rPr>
                <w:rFonts w:ascii="Calibri"/>
                <w:i/>
              </w:rPr>
            </w:pPr>
            <w:r>
              <w:rPr>
                <w:rFonts w:ascii="Calibri"/>
                <w:i/>
              </w:rPr>
              <w:t>17</w:t>
            </w:r>
          </w:p>
        </w:tc>
        <w:tc>
          <w:tcPr>
            <w:tcW w:w="5141" w:type="dxa"/>
          </w:tcPr>
          <w:p w14:paraId="61901798" w14:textId="77777777" w:rsidR="007933DB" w:rsidRDefault="007933DB"/>
        </w:tc>
        <w:tc>
          <w:tcPr>
            <w:tcW w:w="1258" w:type="dxa"/>
          </w:tcPr>
          <w:p w14:paraId="6FE60D4A" w14:textId="77777777" w:rsidR="007933DB" w:rsidRDefault="007933DB"/>
        </w:tc>
        <w:tc>
          <w:tcPr>
            <w:tcW w:w="1853" w:type="dxa"/>
          </w:tcPr>
          <w:p w14:paraId="6798BF60" w14:textId="77777777" w:rsidR="007933DB" w:rsidRDefault="007933DB"/>
        </w:tc>
        <w:tc>
          <w:tcPr>
            <w:tcW w:w="2131" w:type="dxa"/>
          </w:tcPr>
          <w:p w14:paraId="69F2AA80" w14:textId="77777777" w:rsidR="007933DB" w:rsidRDefault="007933DB"/>
        </w:tc>
      </w:tr>
      <w:tr w:rsidR="007933DB" w14:paraId="4D77C516" w14:textId="77777777">
        <w:trPr>
          <w:trHeight w:hRule="exact" w:val="482"/>
        </w:trPr>
        <w:tc>
          <w:tcPr>
            <w:tcW w:w="420" w:type="dxa"/>
          </w:tcPr>
          <w:p w14:paraId="69629ED0" w14:textId="77777777" w:rsidR="007933DB" w:rsidRDefault="00847058">
            <w:pPr>
              <w:pStyle w:val="TableParagraph"/>
              <w:spacing w:before="190"/>
              <w:ind w:left="59" w:right="78"/>
              <w:jc w:val="center"/>
              <w:rPr>
                <w:rFonts w:ascii="Calibri"/>
                <w:i/>
              </w:rPr>
            </w:pPr>
            <w:r>
              <w:rPr>
                <w:rFonts w:ascii="Calibri"/>
                <w:i/>
              </w:rPr>
              <w:t>18</w:t>
            </w:r>
          </w:p>
        </w:tc>
        <w:tc>
          <w:tcPr>
            <w:tcW w:w="5141" w:type="dxa"/>
          </w:tcPr>
          <w:p w14:paraId="07736F60" w14:textId="77777777" w:rsidR="007933DB" w:rsidRDefault="007933DB"/>
        </w:tc>
        <w:tc>
          <w:tcPr>
            <w:tcW w:w="1258" w:type="dxa"/>
          </w:tcPr>
          <w:p w14:paraId="7284793C" w14:textId="77777777" w:rsidR="007933DB" w:rsidRDefault="007933DB"/>
        </w:tc>
        <w:tc>
          <w:tcPr>
            <w:tcW w:w="1853" w:type="dxa"/>
          </w:tcPr>
          <w:p w14:paraId="5F2BD7F3" w14:textId="77777777" w:rsidR="007933DB" w:rsidRDefault="007933DB"/>
        </w:tc>
        <w:tc>
          <w:tcPr>
            <w:tcW w:w="2131" w:type="dxa"/>
          </w:tcPr>
          <w:p w14:paraId="30086782" w14:textId="77777777" w:rsidR="007933DB" w:rsidRDefault="007933DB"/>
        </w:tc>
      </w:tr>
      <w:tr w:rsidR="007933DB" w14:paraId="13D5E455" w14:textId="77777777">
        <w:trPr>
          <w:trHeight w:hRule="exact" w:val="482"/>
        </w:trPr>
        <w:tc>
          <w:tcPr>
            <w:tcW w:w="420" w:type="dxa"/>
          </w:tcPr>
          <w:p w14:paraId="06D0B530" w14:textId="77777777" w:rsidR="007933DB" w:rsidRDefault="00847058">
            <w:pPr>
              <w:pStyle w:val="TableParagraph"/>
              <w:spacing w:before="190"/>
              <w:ind w:left="59" w:right="78"/>
              <w:jc w:val="center"/>
              <w:rPr>
                <w:rFonts w:ascii="Calibri"/>
                <w:i/>
              </w:rPr>
            </w:pPr>
            <w:r>
              <w:rPr>
                <w:rFonts w:ascii="Calibri"/>
                <w:i/>
              </w:rPr>
              <w:t>19</w:t>
            </w:r>
          </w:p>
        </w:tc>
        <w:tc>
          <w:tcPr>
            <w:tcW w:w="5141" w:type="dxa"/>
          </w:tcPr>
          <w:p w14:paraId="0FC39DE6" w14:textId="77777777" w:rsidR="007933DB" w:rsidRDefault="007933DB"/>
        </w:tc>
        <w:tc>
          <w:tcPr>
            <w:tcW w:w="1258" w:type="dxa"/>
          </w:tcPr>
          <w:p w14:paraId="5E8D4184" w14:textId="77777777" w:rsidR="007933DB" w:rsidRDefault="007933DB"/>
        </w:tc>
        <w:tc>
          <w:tcPr>
            <w:tcW w:w="1853" w:type="dxa"/>
          </w:tcPr>
          <w:p w14:paraId="6C17514C" w14:textId="77777777" w:rsidR="007933DB" w:rsidRDefault="007933DB"/>
        </w:tc>
        <w:tc>
          <w:tcPr>
            <w:tcW w:w="2131" w:type="dxa"/>
          </w:tcPr>
          <w:p w14:paraId="5596C379" w14:textId="77777777" w:rsidR="007933DB" w:rsidRDefault="007933DB"/>
        </w:tc>
      </w:tr>
      <w:tr w:rsidR="007933DB" w14:paraId="6BEE024F" w14:textId="77777777">
        <w:trPr>
          <w:trHeight w:hRule="exact" w:val="482"/>
        </w:trPr>
        <w:tc>
          <w:tcPr>
            <w:tcW w:w="420" w:type="dxa"/>
          </w:tcPr>
          <w:p w14:paraId="0FA54F86" w14:textId="77777777" w:rsidR="007933DB" w:rsidRDefault="00847058">
            <w:pPr>
              <w:pStyle w:val="TableParagraph"/>
              <w:spacing w:before="190"/>
              <w:ind w:left="59" w:right="78"/>
              <w:jc w:val="center"/>
              <w:rPr>
                <w:rFonts w:ascii="Calibri"/>
                <w:i/>
              </w:rPr>
            </w:pPr>
            <w:r>
              <w:rPr>
                <w:rFonts w:ascii="Calibri"/>
                <w:i/>
              </w:rPr>
              <w:t>20</w:t>
            </w:r>
          </w:p>
        </w:tc>
        <w:tc>
          <w:tcPr>
            <w:tcW w:w="5141" w:type="dxa"/>
          </w:tcPr>
          <w:p w14:paraId="53E87576" w14:textId="77777777" w:rsidR="007933DB" w:rsidRDefault="007933DB"/>
        </w:tc>
        <w:tc>
          <w:tcPr>
            <w:tcW w:w="1258" w:type="dxa"/>
          </w:tcPr>
          <w:p w14:paraId="17EF0909" w14:textId="77777777" w:rsidR="007933DB" w:rsidRDefault="007933DB"/>
        </w:tc>
        <w:tc>
          <w:tcPr>
            <w:tcW w:w="1853" w:type="dxa"/>
          </w:tcPr>
          <w:p w14:paraId="483A5797" w14:textId="77777777" w:rsidR="007933DB" w:rsidRDefault="007933DB"/>
        </w:tc>
        <w:tc>
          <w:tcPr>
            <w:tcW w:w="2131" w:type="dxa"/>
          </w:tcPr>
          <w:p w14:paraId="013F13FA" w14:textId="77777777" w:rsidR="007933DB" w:rsidRDefault="007933DB"/>
        </w:tc>
      </w:tr>
      <w:tr w:rsidR="007933DB" w14:paraId="0527E89B" w14:textId="77777777">
        <w:trPr>
          <w:trHeight w:hRule="exact" w:val="482"/>
        </w:trPr>
        <w:tc>
          <w:tcPr>
            <w:tcW w:w="420" w:type="dxa"/>
          </w:tcPr>
          <w:p w14:paraId="24DB7C26" w14:textId="77777777" w:rsidR="007933DB" w:rsidRDefault="00847058">
            <w:pPr>
              <w:pStyle w:val="TableParagraph"/>
              <w:spacing w:before="190"/>
              <w:ind w:left="59" w:right="78"/>
              <w:jc w:val="center"/>
              <w:rPr>
                <w:rFonts w:ascii="Calibri"/>
                <w:i/>
              </w:rPr>
            </w:pPr>
            <w:r>
              <w:rPr>
                <w:rFonts w:ascii="Calibri"/>
                <w:i/>
              </w:rPr>
              <w:t>21</w:t>
            </w:r>
          </w:p>
        </w:tc>
        <w:tc>
          <w:tcPr>
            <w:tcW w:w="5141" w:type="dxa"/>
          </w:tcPr>
          <w:p w14:paraId="13368EF5" w14:textId="77777777" w:rsidR="007933DB" w:rsidRDefault="007933DB"/>
        </w:tc>
        <w:tc>
          <w:tcPr>
            <w:tcW w:w="1258" w:type="dxa"/>
          </w:tcPr>
          <w:p w14:paraId="2F16F59E" w14:textId="77777777" w:rsidR="007933DB" w:rsidRDefault="007933DB"/>
        </w:tc>
        <w:tc>
          <w:tcPr>
            <w:tcW w:w="1853" w:type="dxa"/>
          </w:tcPr>
          <w:p w14:paraId="1ED9731C" w14:textId="77777777" w:rsidR="007933DB" w:rsidRDefault="007933DB"/>
        </w:tc>
        <w:tc>
          <w:tcPr>
            <w:tcW w:w="2131" w:type="dxa"/>
          </w:tcPr>
          <w:p w14:paraId="1721C24E" w14:textId="77777777" w:rsidR="007933DB" w:rsidRDefault="007933DB"/>
        </w:tc>
      </w:tr>
      <w:tr w:rsidR="007933DB" w14:paraId="49ACDECD" w14:textId="77777777">
        <w:trPr>
          <w:trHeight w:hRule="exact" w:val="482"/>
        </w:trPr>
        <w:tc>
          <w:tcPr>
            <w:tcW w:w="420" w:type="dxa"/>
          </w:tcPr>
          <w:p w14:paraId="6713339C" w14:textId="77777777" w:rsidR="007933DB" w:rsidRDefault="00847058">
            <w:pPr>
              <w:pStyle w:val="TableParagraph"/>
              <w:spacing w:before="190"/>
              <w:ind w:left="59" w:right="78"/>
              <w:jc w:val="center"/>
              <w:rPr>
                <w:rFonts w:ascii="Calibri"/>
                <w:i/>
              </w:rPr>
            </w:pPr>
            <w:r>
              <w:rPr>
                <w:rFonts w:ascii="Calibri"/>
                <w:i/>
              </w:rPr>
              <w:t>22</w:t>
            </w:r>
          </w:p>
        </w:tc>
        <w:tc>
          <w:tcPr>
            <w:tcW w:w="5141" w:type="dxa"/>
          </w:tcPr>
          <w:p w14:paraId="66AFD571" w14:textId="77777777" w:rsidR="007933DB" w:rsidRDefault="007933DB"/>
        </w:tc>
        <w:tc>
          <w:tcPr>
            <w:tcW w:w="1258" w:type="dxa"/>
          </w:tcPr>
          <w:p w14:paraId="029C2DDD" w14:textId="77777777" w:rsidR="007933DB" w:rsidRDefault="007933DB"/>
        </w:tc>
        <w:tc>
          <w:tcPr>
            <w:tcW w:w="1853" w:type="dxa"/>
          </w:tcPr>
          <w:p w14:paraId="3C983AA5" w14:textId="77777777" w:rsidR="007933DB" w:rsidRDefault="007933DB"/>
        </w:tc>
        <w:tc>
          <w:tcPr>
            <w:tcW w:w="2131" w:type="dxa"/>
          </w:tcPr>
          <w:p w14:paraId="370EB119" w14:textId="77777777" w:rsidR="007933DB" w:rsidRDefault="007933DB"/>
        </w:tc>
      </w:tr>
      <w:tr w:rsidR="007933DB" w14:paraId="2F6DED9F" w14:textId="77777777">
        <w:trPr>
          <w:trHeight w:hRule="exact" w:val="482"/>
        </w:trPr>
        <w:tc>
          <w:tcPr>
            <w:tcW w:w="420" w:type="dxa"/>
          </w:tcPr>
          <w:p w14:paraId="07EC4CB2" w14:textId="77777777" w:rsidR="007933DB" w:rsidRDefault="00847058">
            <w:pPr>
              <w:pStyle w:val="TableParagraph"/>
              <w:spacing w:before="190"/>
              <w:ind w:left="59" w:right="78"/>
              <w:jc w:val="center"/>
              <w:rPr>
                <w:rFonts w:ascii="Calibri"/>
                <w:i/>
              </w:rPr>
            </w:pPr>
            <w:r>
              <w:rPr>
                <w:rFonts w:ascii="Calibri"/>
                <w:i/>
              </w:rPr>
              <w:t>23</w:t>
            </w:r>
          </w:p>
        </w:tc>
        <w:tc>
          <w:tcPr>
            <w:tcW w:w="5141" w:type="dxa"/>
          </w:tcPr>
          <w:p w14:paraId="0F470390" w14:textId="77777777" w:rsidR="007933DB" w:rsidRDefault="007933DB"/>
        </w:tc>
        <w:tc>
          <w:tcPr>
            <w:tcW w:w="1258" w:type="dxa"/>
          </w:tcPr>
          <w:p w14:paraId="326055F3" w14:textId="77777777" w:rsidR="007933DB" w:rsidRDefault="007933DB"/>
        </w:tc>
        <w:tc>
          <w:tcPr>
            <w:tcW w:w="1853" w:type="dxa"/>
          </w:tcPr>
          <w:p w14:paraId="34CE0C51" w14:textId="77777777" w:rsidR="007933DB" w:rsidRDefault="007933DB"/>
        </w:tc>
        <w:tc>
          <w:tcPr>
            <w:tcW w:w="2131" w:type="dxa"/>
          </w:tcPr>
          <w:p w14:paraId="5FBB4C60" w14:textId="77777777" w:rsidR="007933DB" w:rsidRDefault="007933DB"/>
        </w:tc>
      </w:tr>
      <w:tr w:rsidR="007933DB" w14:paraId="1C524D36" w14:textId="77777777">
        <w:trPr>
          <w:trHeight w:hRule="exact" w:val="482"/>
        </w:trPr>
        <w:tc>
          <w:tcPr>
            <w:tcW w:w="420" w:type="dxa"/>
          </w:tcPr>
          <w:p w14:paraId="2741B212" w14:textId="77777777" w:rsidR="007933DB" w:rsidRDefault="00847058">
            <w:pPr>
              <w:pStyle w:val="TableParagraph"/>
              <w:spacing w:before="190"/>
              <w:ind w:left="59" w:right="78"/>
              <w:jc w:val="center"/>
              <w:rPr>
                <w:rFonts w:ascii="Calibri"/>
                <w:i/>
              </w:rPr>
            </w:pPr>
            <w:r>
              <w:rPr>
                <w:rFonts w:ascii="Calibri"/>
                <w:i/>
              </w:rPr>
              <w:t>24</w:t>
            </w:r>
          </w:p>
        </w:tc>
        <w:tc>
          <w:tcPr>
            <w:tcW w:w="5141" w:type="dxa"/>
          </w:tcPr>
          <w:p w14:paraId="1E59370E" w14:textId="77777777" w:rsidR="007933DB" w:rsidRDefault="007933DB"/>
        </w:tc>
        <w:tc>
          <w:tcPr>
            <w:tcW w:w="1258" w:type="dxa"/>
          </w:tcPr>
          <w:p w14:paraId="5FA1D7BF" w14:textId="77777777" w:rsidR="007933DB" w:rsidRDefault="007933DB"/>
        </w:tc>
        <w:tc>
          <w:tcPr>
            <w:tcW w:w="1853" w:type="dxa"/>
          </w:tcPr>
          <w:p w14:paraId="5EDE950C" w14:textId="77777777" w:rsidR="007933DB" w:rsidRDefault="007933DB"/>
        </w:tc>
        <w:tc>
          <w:tcPr>
            <w:tcW w:w="2131" w:type="dxa"/>
          </w:tcPr>
          <w:p w14:paraId="1C08E552" w14:textId="77777777" w:rsidR="007933DB" w:rsidRDefault="007933DB"/>
        </w:tc>
      </w:tr>
      <w:tr w:rsidR="007933DB" w14:paraId="6D853691" w14:textId="77777777">
        <w:trPr>
          <w:trHeight w:hRule="exact" w:val="482"/>
        </w:trPr>
        <w:tc>
          <w:tcPr>
            <w:tcW w:w="420" w:type="dxa"/>
          </w:tcPr>
          <w:p w14:paraId="1C68E2F7" w14:textId="77777777" w:rsidR="007933DB" w:rsidRDefault="00847058">
            <w:pPr>
              <w:pStyle w:val="TableParagraph"/>
              <w:spacing w:before="190"/>
              <w:ind w:left="59" w:right="78"/>
              <w:jc w:val="center"/>
              <w:rPr>
                <w:rFonts w:ascii="Calibri"/>
                <w:i/>
              </w:rPr>
            </w:pPr>
            <w:r>
              <w:rPr>
                <w:rFonts w:ascii="Calibri"/>
                <w:i/>
              </w:rPr>
              <w:t>25</w:t>
            </w:r>
          </w:p>
        </w:tc>
        <w:tc>
          <w:tcPr>
            <w:tcW w:w="5141" w:type="dxa"/>
          </w:tcPr>
          <w:p w14:paraId="7ED7E91B" w14:textId="77777777" w:rsidR="007933DB" w:rsidRDefault="007933DB"/>
        </w:tc>
        <w:tc>
          <w:tcPr>
            <w:tcW w:w="1258" w:type="dxa"/>
          </w:tcPr>
          <w:p w14:paraId="3C16A6AC" w14:textId="77777777" w:rsidR="007933DB" w:rsidRDefault="007933DB"/>
        </w:tc>
        <w:tc>
          <w:tcPr>
            <w:tcW w:w="1853" w:type="dxa"/>
          </w:tcPr>
          <w:p w14:paraId="4C04E3AF" w14:textId="77777777" w:rsidR="007933DB" w:rsidRDefault="007933DB"/>
        </w:tc>
        <w:tc>
          <w:tcPr>
            <w:tcW w:w="2131" w:type="dxa"/>
          </w:tcPr>
          <w:p w14:paraId="729F8A30" w14:textId="77777777" w:rsidR="007933DB" w:rsidRDefault="007933DB"/>
        </w:tc>
      </w:tr>
      <w:tr w:rsidR="007933DB" w14:paraId="1995519C" w14:textId="77777777">
        <w:trPr>
          <w:trHeight w:hRule="exact" w:val="487"/>
        </w:trPr>
        <w:tc>
          <w:tcPr>
            <w:tcW w:w="420" w:type="dxa"/>
          </w:tcPr>
          <w:p w14:paraId="2A8B3E81" w14:textId="77777777" w:rsidR="007933DB" w:rsidRDefault="00847058">
            <w:pPr>
              <w:pStyle w:val="TableParagraph"/>
              <w:spacing w:before="190"/>
              <w:ind w:left="59" w:right="78"/>
              <w:jc w:val="center"/>
              <w:rPr>
                <w:rFonts w:ascii="Calibri"/>
                <w:i/>
              </w:rPr>
            </w:pPr>
            <w:r>
              <w:rPr>
                <w:rFonts w:ascii="Calibri"/>
                <w:i/>
              </w:rPr>
              <w:t>26</w:t>
            </w:r>
          </w:p>
        </w:tc>
        <w:tc>
          <w:tcPr>
            <w:tcW w:w="5141" w:type="dxa"/>
          </w:tcPr>
          <w:p w14:paraId="3AE9AF02" w14:textId="77777777" w:rsidR="007933DB" w:rsidRDefault="007933DB"/>
        </w:tc>
        <w:tc>
          <w:tcPr>
            <w:tcW w:w="1258" w:type="dxa"/>
          </w:tcPr>
          <w:p w14:paraId="31EBB8E4" w14:textId="77777777" w:rsidR="007933DB" w:rsidRDefault="007933DB"/>
        </w:tc>
        <w:tc>
          <w:tcPr>
            <w:tcW w:w="1853" w:type="dxa"/>
          </w:tcPr>
          <w:p w14:paraId="3B20E283" w14:textId="77777777" w:rsidR="007933DB" w:rsidRDefault="007933DB"/>
        </w:tc>
        <w:tc>
          <w:tcPr>
            <w:tcW w:w="2131" w:type="dxa"/>
          </w:tcPr>
          <w:p w14:paraId="779E93B4" w14:textId="77777777" w:rsidR="007933DB" w:rsidRDefault="007933DB"/>
        </w:tc>
      </w:tr>
    </w:tbl>
    <w:p w14:paraId="106892D5" w14:textId="77777777" w:rsidR="007933DB" w:rsidRDefault="007933DB">
      <w:pPr>
        <w:pStyle w:val="BodyText"/>
        <w:spacing w:before="11"/>
        <w:rPr>
          <w:sz w:val="23"/>
        </w:rPr>
      </w:pPr>
    </w:p>
    <w:p w14:paraId="16D5C1F5" w14:textId="576BD8E7" w:rsidR="007933DB" w:rsidRPr="00C544EC" w:rsidRDefault="00FE5288">
      <w:pPr>
        <w:tabs>
          <w:tab w:val="left" w:pos="4081"/>
          <w:tab w:val="left" w:pos="9574"/>
        </w:tabs>
        <w:spacing w:before="95"/>
        <w:ind w:left="899"/>
        <w:rPr>
          <w:sz w:val="18"/>
        </w:rPr>
      </w:pPr>
      <w:r>
        <w:rPr>
          <w:sz w:val="18"/>
        </w:rPr>
        <w:t>March 2021</w:t>
      </w:r>
      <w:r w:rsidR="00847058" w:rsidRPr="00C544EC">
        <w:rPr>
          <w:sz w:val="18"/>
        </w:rPr>
        <w:tab/>
        <w:t xml:space="preserve">City of </w:t>
      </w:r>
      <w:r w:rsidR="004514A2" w:rsidRPr="00C544EC">
        <w:rPr>
          <w:sz w:val="18"/>
        </w:rPr>
        <w:t>Bethany</w:t>
      </w:r>
      <w:r w:rsidR="00847058" w:rsidRPr="00C544EC">
        <w:rPr>
          <w:sz w:val="18"/>
        </w:rPr>
        <w:t xml:space="preserve"> Emergency</w:t>
      </w:r>
      <w:r w:rsidR="00847058" w:rsidRPr="00C544EC">
        <w:rPr>
          <w:spacing w:val="-1"/>
          <w:sz w:val="18"/>
        </w:rPr>
        <w:t xml:space="preserve"> </w:t>
      </w:r>
      <w:r w:rsidR="00847058" w:rsidRPr="00C544EC">
        <w:rPr>
          <w:sz w:val="18"/>
        </w:rPr>
        <w:t>Operations</w:t>
      </w:r>
      <w:r w:rsidR="00847058" w:rsidRPr="00C544EC">
        <w:rPr>
          <w:spacing w:val="-1"/>
          <w:sz w:val="18"/>
        </w:rPr>
        <w:t xml:space="preserve"> </w:t>
      </w:r>
      <w:r w:rsidR="00847058" w:rsidRPr="00C544EC">
        <w:rPr>
          <w:sz w:val="18"/>
        </w:rPr>
        <w:t>Plan</w:t>
      </w:r>
      <w:r w:rsidR="00847058" w:rsidRPr="00C544EC">
        <w:rPr>
          <w:sz w:val="18"/>
        </w:rPr>
        <w:tab/>
        <w:t>Page</w:t>
      </w:r>
      <w:r w:rsidR="00847058" w:rsidRPr="00C544EC">
        <w:rPr>
          <w:spacing w:val="-1"/>
          <w:sz w:val="18"/>
        </w:rPr>
        <w:t xml:space="preserve"> </w:t>
      </w:r>
      <w:r w:rsidR="00C65299" w:rsidRPr="00C544EC">
        <w:rPr>
          <w:sz w:val="18"/>
        </w:rPr>
        <w:t>114</w:t>
      </w:r>
    </w:p>
    <w:p w14:paraId="217E9FE9" w14:textId="77777777" w:rsidR="007933DB" w:rsidRDefault="007933DB">
      <w:pPr>
        <w:rPr>
          <w:rFonts w:ascii="Arial"/>
          <w:sz w:val="16"/>
        </w:rPr>
        <w:sectPr w:rsidR="007933DB" w:rsidSect="00204356">
          <w:footerReference w:type="default" r:id="rId363"/>
          <w:pgSz w:w="12240" w:h="15840"/>
          <w:pgMar w:top="1080" w:right="660" w:bottom="280" w:left="540" w:header="0" w:footer="0" w:gutter="0"/>
          <w:cols w:space="720"/>
        </w:sectPr>
      </w:pPr>
    </w:p>
    <w:p w14:paraId="11C96133" w14:textId="77777777" w:rsidR="007219A9" w:rsidRPr="007219A9" w:rsidRDefault="00847058">
      <w:pPr>
        <w:spacing w:before="60"/>
        <w:ind w:left="100"/>
        <w:rPr>
          <w:b/>
          <w:sz w:val="52"/>
        </w:rPr>
      </w:pPr>
      <w:bookmarkStart w:id="33" w:name="City_of_Moore_Animal_Emergency_Plan"/>
      <w:bookmarkEnd w:id="33"/>
      <w:r w:rsidRPr="007219A9">
        <w:rPr>
          <w:b/>
          <w:sz w:val="52"/>
        </w:rPr>
        <w:lastRenderedPageBreak/>
        <w:t xml:space="preserve">CITY OF </w:t>
      </w:r>
      <w:r w:rsidR="004514A2" w:rsidRPr="007219A9">
        <w:rPr>
          <w:b/>
          <w:sz w:val="52"/>
        </w:rPr>
        <w:t>BETHANY</w:t>
      </w:r>
      <w:r w:rsidR="007219A9" w:rsidRPr="007219A9">
        <w:rPr>
          <w:b/>
          <w:sz w:val="52"/>
        </w:rPr>
        <w:t xml:space="preserve">, </w:t>
      </w:r>
      <w:r w:rsidRPr="007219A9">
        <w:rPr>
          <w:b/>
          <w:sz w:val="52"/>
        </w:rPr>
        <w:t xml:space="preserve">OKLAHOMA </w:t>
      </w:r>
    </w:p>
    <w:p w14:paraId="75A293CD" w14:textId="77777777" w:rsidR="007933DB" w:rsidRPr="007219A9" w:rsidRDefault="00847058">
      <w:pPr>
        <w:spacing w:before="60"/>
        <w:ind w:left="100"/>
        <w:rPr>
          <w:b/>
          <w:sz w:val="56"/>
        </w:rPr>
      </w:pPr>
      <w:r w:rsidRPr="007219A9">
        <w:rPr>
          <w:b/>
          <w:sz w:val="56"/>
        </w:rPr>
        <w:t>ANIMAL WELFARE DIVISON</w:t>
      </w:r>
    </w:p>
    <w:p w14:paraId="790D1B1A" w14:textId="77777777" w:rsidR="007933DB" w:rsidRDefault="007933DB">
      <w:pPr>
        <w:pStyle w:val="BodyText"/>
        <w:spacing w:before="10"/>
        <w:rPr>
          <w:rFonts w:ascii="Times New Roman"/>
          <w:b/>
          <w:sz w:val="71"/>
        </w:rPr>
      </w:pPr>
    </w:p>
    <w:p w14:paraId="06D5A990" w14:textId="77777777" w:rsidR="007933DB" w:rsidRPr="007219A9" w:rsidRDefault="00847058">
      <w:pPr>
        <w:pStyle w:val="Heading9"/>
        <w:ind w:left="2171" w:right="1794"/>
        <w:jc w:val="center"/>
      </w:pPr>
      <w:bookmarkStart w:id="34" w:name="Emergency_Response_Plan_for_Animals"/>
      <w:bookmarkStart w:id="35" w:name="_bookmark2"/>
      <w:bookmarkEnd w:id="34"/>
      <w:bookmarkEnd w:id="35"/>
      <w:r w:rsidRPr="007219A9">
        <w:t>Emergency Response Plan for Animals</w:t>
      </w:r>
    </w:p>
    <w:p w14:paraId="4DD6A931" w14:textId="77777777" w:rsidR="007933DB" w:rsidRDefault="007933DB">
      <w:pPr>
        <w:pStyle w:val="BodyText"/>
        <w:rPr>
          <w:rFonts w:ascii="Times New Roman"/>
          <w:b/>
          <w:i/>
        </w:rPr>
      </w:pPr>
    </w:p>
    <w:p w14:paraId="3F259943" w14:textId="77777777" w:rsidR="007933DB" w:rsidRDefault="007933DB">
      <w:pPr>
        <w:pStyle w:val="BodyText"/>
        <w:spacing w:before="7"/>
        <w:rPr>
          <w:rFonts w:ascii="Times New Roman"/>
          <w:b/>
          <w:i/>
          <w:sz w:val="16"/>
        </w:rPr>
      </w:pPr>
    </w:p>
    <w:p w14:paraId="20757EBA" w14:textId="5F6CF66D" w:rsidR="007933DB" w:rsidRDefault="00FE5288" w:rsidP="00FE5288">
      <w:pPr>
        <w:pStyle w:val="BodyText"/>
        <w:tabs>
          <w:tab w:val="left" w:pos="6360"/>
        </w:tabs>
        <w:rPr>
          <w:rFonts w:ascii="Times New Roman"/>
          <w:b/>
          <w:i/>
          <w:sz w:val="34"/>
        </w:rPr>
      </w:pPr>
      <w:r>
        <w:rPr>
          <w:rFonts w:ascii="Times New Roman"/>
          <w:b/>
          <w:i/>
          <w:sz w:val="34"/>
        </w:rPr>
        <w:tab/>
      </w:r>
    </w:p>
    <w:p w14:paraId="568B61D0" w14:textId="77777777" w:rsidR="007933DB" w:rsidRDefault="007933DB">
      <w:pPr>
        <w:pStyle w:val="BodyText"/>
        <w:rPr>
          <w:rFonts w:ascii="Times New Roman"/>
          <w:b/>
          <w:i/>
          <w:sz w:val="34"/>
        </w:rPr>
      </w:pPr>
    </w:p>
    <w:p w14:paraId="3C3443E7" w14:textId="77777777" w:rsidR="007933DB" w:rsidRDefault="007933DB">
      <w:pPr>
        <w:pStyle w:val="BodyText"/>
        <w:rPr>
          <w:rFonts w:ascii="Times New Roman"/>
          <w:b/>
          <w:i/>
          <w:sz w:val="34"/>
        </w:rPr>
      </w:pPr>
    </w:p>
    <w:p w14:paraId="3C1DB881" w14:textId="77777777" w:rsidR="007933DB" w:rsidRPr="007219A9" w:rsidRDefault="007933DB">
      <w:pPr>
        <w:pStyle w:val="BodyText"/>
        <w:spacing w:before="9"/>
        <w:rPr>
          <w:b/>
          <w:i/>
          <w:sz w:val="45"/>
        </w:rPr>
      </w:pPr>
    </w:p>
    <w:p w14:paraId="5B3C008F" w14:textId="77777777" w:rsidR="007933DB" w:rsidRPr="007219A9" w:rsidRDefault="009512C9">
      <w:pPr>
        <w:ind w:left="2171" w:right="1787"/>
        <w:jc w:val="center"/>
        <w:rPr>
          <w:sz w:val="32"/>
        </w:rPr>
      </w:pPr>
      <w:r w:rsidRPr="007219A9">
        <w:rPr>
          <w:sz w:val="32"/>
        </w:rPr>
        <w:t>April 2017</w:t>
      </w:r>
    </w:p>
    <w:p w14:paraId="27EE43AB" w14:textId="77777777" w:rsidR="002F4BBB" w:rsidRDefault="002F4BBB">
      <w:pPr>
        <w:ind w:left="2171" w:right="1787"/>
        <w:jc w:val="center"/>
        <w:rPr>
          <w:rFonts w:ascii="Times New Roman"/>
          <w:sz w:val="32"/>
        </w:rPr>
      </w:pPr>
    </w:p>
    <w:p w14:paraId="7AA6C92A" w14:textId="77777777" w:rsidR="002F4BBB" w:rsidRDefault="002F4BBB">
      <w:pPr>
        <w:ind w:left="2171" w:right="1787"/>
        <w:jc w:val="center"/>
        <w:rPr>
          <w:rFonts w:ascii="Times New Roman"/>
          <w:sz w:val="32"/>
        </w:rPr>
      </w:pPr>
    </w:p>
    <w:p w14:paraId="6B804C7D" w14:textId="77777777" w:rsidR="002F4BBB" w:rsidRDefault="002F4BBB">
      <w:pPr>
        <w:ind w:left="2171" w:right="1787"/>
        <w:jc w:val="center"/>
        <w:rPr>
          <w:rFonts w:ascii="Times New Roman"/>
          <w:sz w:val="32"/>
        </w:rPr>
      </w:pPr>
      <w:r>
        <w:rPr>
          <w:noProof/>
        </w:rPr>
        <w:drawing>
          <wp:anchor distT="0" distB="0" distL="114300" distR="114300" simplePos="0" relativeHeight="251573248" behindDoc="1" locked="0" layoutInCell="1" allowOverlap="1" wp14:anchorId="0B63E649" wp14:editId="12863DC3">
            <wp:simplePos x="0" y="0"/>
            <wp:positionH relativeFrom="margin">
              <wp:posOffset>1885950</wp:posOffset>
            </wp:positionH>
            <wp:positionV relativeFrom="margin">
              <wp:posOffset>4357370</wp:posOffset>
            </wp:positionV>
            <wp:extent cx="2235835" cy="22606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ity-Seal copy.jpg"/>
                    <pic:cNvPicPr/>
                  </pic:nvPicPr>
                  <pic:blipFill>
                    <a:blip r:embed="rId364" cstate="print">
                      <a:extLst>
                        <a:ext uri="{28A0092B-C50C-407E-A947-70E740481C1C}">
                          <a14:useLocalDpi xmlns:a14="http://schemas.microsoft.com/office/drawing/2010/main" val="0"/>
                        </a:ext>
                      </a:extLst>
                    </a:blip>
                    <a:stretch>
                      <a:fillRect/>
                    </a:stretch>
                  </pic:blipFill>
                  <pic:spPr>
                    <a:xfrm>
                      <a:off x="0" y="0"/>
                      <a:ext cx="2235835" cy="2260600"/>
                    </a:xfrm>
                    <a:prstGeom prst="rect">
                      <a:avLst/>
                    </a:prstGeom>
                  </pic:spPr>
                </pic:pic>
              </a:graphicData>
            </a:graphic>
            <wp14:sizeRelH relativeFrom="page">
              <wp14:pctWidth>0</wp14:pctWidth>
            </wp14:sizeRelH>
            <wp14:sizeRelV relativeFrom="page">
              <wp14:pctHeight>0</wp14:pctHeight>
            </wp14:sizeRelV>
          </wp:anchor>
        </w:drawing>
      </w:r>
    </w:p>
    <w:p w14:paraId="3403378B" w14:textId="77777777" w:rsidR="007933DB" w:rsidRDefault="007933DB">
      <w:pPr>
        <w:jc w:val="center"/>
        <w:rPr>
          <w:rFonts w:ascii="Times New Roman"/>
          <w:sz w:val="32"/>
        </w:rPr>
        <w:sectPr w:rsidR="007933DB" w:rsidSect="00204356">
          <w:footerReference w:type="default" r:id="rId365"/>
          <w:pgSz w:w="12240" w:h="15840"/>
          <w:pgMar w:top="1380" w:right="1720" w:bottom="920" w:left="1340" w:header="0" w:footer="732" w:gutter="0"/>
          <w:pgNumType w:start="1"/>
          <w:cols w:space="720"/>
        </w:sectPr>
      </w:pPr>
    </w:p>
    <w:p w14:paraId="7A76AB21" w14:textId="77777777" w:rsidR="007933DB" w:rsidRDefault="00847058">
      <w:pPr>
        <w:tabs>
          <w:tab w:val="left" w:pos="820"/>
        </w:tabs>
        <w:spacing w:before="78"/>
        <w:ind w:left="100"/>
        <w:rPr>
          <w:rFonts w:ascii="Cambria"/>
          <w:b/>
          <w:sz w:val="28"/>
        </w:rPr>
      </w:pPr>
      <w:r>
        <w:rPr>
          <w:rFonts w:ascii="Cambria"/>
          <w:b/>
          <w:color w:val="365F91"/>
          <w:sz w:val="28"/>
        </w:rPr>
        <w:lastRenderedPageBreak/>
        <w:t>I.</w:t>
      </w:r>
      <w:r>
        <w:rPr>
          <w:rFonts w:ascii="Cambria"/>
          <w:b/>
          <w:color w:val="365F91"/>
          <w:sz w:val="28"/>
        </w:rPr>
        <w:tab/>
        <w:t>Contents</w:t>
      </w:r>
    </w:p>
    <w:sdt>
      <w:sdtPr>
        <w:rPr>
          <w:i w:val="0"/>
        </w:rPr>
        <w:id w:val="-831754265"/>
        <w:docPartObj>
          <w:docPartGallery w:val="Table of Contents"/>
          <w:docPartUnique/>
        </w:docPartObj>
      </w:sdtPr>
      <w:sdtContent>
        <w:p w14:paraId="359016D0" w14:textId="77777777" w:rsidR="007933DB" w:rsidRPr="007219A9" w:rsidRDefault="00000000">
          <w:pPr>
            <w:pStyle w:val="TOC2"/>
            <w:tabs>
              <w:tab w:val="right" w:leader="dot" w:pos="9452"/>
            </w:tabs>
            <w:rPr>
              <w:rFonts w:ascii="Verdana" w:hAnsi="Verdana"/>
              <w:i w:val="0"/>
            </w:rPr>
          </w:pPr>
          <w:hyperlink w:anchor="_bookmark2" w:history="1">
            <w:r w:rsidR="00847058" w:rsidRPr="007219A9">
              <w:rPr>
                <w:rFonts w:ascii="Verdana" w:hAnsi="Verdana"/>
              </w:rPr>
              <w:t>Emergency Response Plan</w:t>
            </w:r>
            <w:r w:rsidR="00847058" w:rsidRPr="007219A9">
              <w:rPr>
                <w:rFonts w:ascii="Verdana" w:hAnsi="Verdana"/>
                <w:spacing w:val="-4"/>
              </w:rPr>
              <w:t xml:space="preserve"> </w:t>
            </w:r>
            <w:r w:rsidR="00847058" w:rsidRPr="007219A9">
              <w:rPr>
                <w:rFonts w:ascii="Verdana" w:hAnsi="Verdana"/>
              </w:rPr>
              <w:t>for</w:t>
            </w:r>
            <w:r w:rsidR="00847058" w:rsidRPr="007219A9">
              <w:rPr>
                <w:rFonts w:ascii="Verdana" w:hAnsi="Verdana"/>
                <w:spacing w:val="-1"/>
              </w:rPr>
              <w:t xml:space="preserve"> </w:t>
            </w:r>
            <w:r w:rsidR="00847058" w:rsidRPr="007219A9">
              <w:rPr>
                <w:rFonts w:ascii="Verdana" w:hAnsi="Verdana"/>
              </w:rPr>
              <w:t>Animals</w:t>
            </w:r>
            <w:r w:rsidR="00847058" w:rsidRPr="007219A9">
              <w:rPr>
                <w:rFonts w:ascii="Verdana" w:hAnsi="Verdana"/>
                <w:i w:val="0"/>
              </w:rPr>
              <w:tab/>
              <w:t>1</w:t>
            </w:r>
          </w:hyperlink>
        </w:p>
        <w:p w14:paraId="73C7ECEC" w14:textId="77777777" w:rsidR="007933DB" w:rsidRPr="007219A9" w:rsidRDefault="00000000">
          <w:pPr>
            <w:pStyle w:val="TOC1"/>
            <w:numPr>
              <w:ilvl w:val="0"/>
              <w:numId w:val="56"/>
            </w:numPr>
            <w:tabs>
              <w:tab w:val="left" w:pos="580"/>
              <w:tab w:val="left" w:pos="581"/>
              <w:tab w:val="right" w:leader="dot" w:pos="9452"/>
            </w:tabs>
            <w:rPr>
              <w:rFonts w:ascii="Verdana" w:hAnsi="Verdana"/>
            </w:rPr>
          </w:pPr>
          <w:hyperlink w:anchor="_bookmark3" w:history="1">
            <w:r w:rsidR="00847058" w:rsidRPr="007219A9">
              <w:rPr>
                <w:rFonts w:ascii="Verdana" w:hAnsi="Verdana"/>
              </w:rPr>
              <w:t>Introduction</w:t>
            </w:r>
            <w:r w:rsidR="00847058" w:rsidRPr="007219A9">
              <w:rPr>
                <w:rFonts w:ascii="Verdana" w:hAnsi="Verdana"/>
              </w:rPr>
              <w:tab/>
              <w:t>3</w:t>
            </w:r>
          </w:hyperlink>
        </w:p>
        <w:p w14:paraId="57D8FEE3" w14:textId="77777777" w:rsidR="007933DB" w:rsidRPr="007219A9" w:rsidRDefault="00000000">
          <w:pPr>
            <w:pStyle w:val="TOC3"/>
            <w:numPr>
              <w:ilvl w:val="1"/>
              <w:numId w:val="56"/>
            </w:numPr>
            <w:tabs>
              <w:tab w:val="left" w:pos="981"/>
              <w:tab w:val="left" w:pos="982"/>
              <w:tab w:val="right" w:leader="dot" w:pos="9452"/>
            </w:tabs>
            <w:spacing w:before="100"/>
            <w:rPr>
              <w:rFonts w:ascii="Verdana" w:hAnsi="Verdana"/>
            </w:rPr>
          </w:pPr>
          <w:hyperlink w:anchor="_bookmark4" w:history="1">
            <w:r w:rsidR="00847058" w:rsidRPr="007219A9">
              <w:rPr>
                <w:rFonts w:ascii="Verdana" w:hAnsi="Verdana"/>
              </w:rPr>
              <w:t>Mission Statement</w:t>
            </w:r>
            <w:r w:rsidR="00847058" w:rsidRPr="007219A9">
              <w:rPr>
                <w:rFonts w:ascii="Verdana" w:hAnsi="Verdana"/>
              </w:rPr>
              <w:tab/>
              <w:t>3</w:t>
            </w:r>
          </w:hyperlink>
        </w:p>
        <w:p w14:paraId="3AB72CB2" w14:textId="77777777" w:rsidR="007933DB" w:rsidRPr="007219A9" w:rsidRDefault="00000000">
          <w:pPr>
            <w:pStyle w:val="TOC3"/>
            <w:numPr>
              <w:ilvl w:val="1"/>
              <w:numId w:val="56"/>
            </w:numPr>
            <w:tabs>
              <w:tab w:val="left" w:pos="981"/>
              <w:tab w:val="left" w:pos="982"/>
              <w:tab w:val="right" w:leader="dot" w:pos="9452"/>
            </w:tabs>
            <w:rPr>
              <w:rFonts w:ascii="Verdana" w:hAnsi="Verdana"/>
            </w:rPr>
          </w:pPr>
          <w:hyperlink w:anchor="_bookmark5" w:history="1">
            <w:r w:rsidR="00847058" w:rsidRPr="007219A9">
              <w:rPr>
                <w:rFonts w:ascii="Verdana" w:hAnsi="Verdana"/>
              </w:rPr>
              <w:t>Purpose</w:t>
            </w:r>
            <w:r w:rsidR="00847058" w:rsidRPr="007219A9">
              <w:rPr>
                <w:rFonts w:ascii="Verdana" w:hAnsi="Verdana"/>
              </w:rPr>
              <w:tab/>
              <w:t>3</w:t>
            </w:r>
          </w:hyperlink>
        </w:p>
        <w:p w14:paraId="203A8787" w14:textId="77777777" w:rsidR="007933DB" w:rsidRPr="007219A9" w:rsidRDefault="00000000">
          <w:pPr>
            <w:pStyle w:val="TOC3"/>
            <w:numPr>
              <w:ilvl w:val="1"/>
              <w:numId w:val="56"/>
            </w:numPr>
            <w:tabs>
              <w:tab w:val="left" w:pos="981"/>
              <w:tab w:val="left" w:pos="982"/>
              <w:tab w:val="right" w:leader="dot" w:pos="9452"/>
            </w:tabs>
            <w:spacing w:before="100"/>
            <w:rPr>
              <w:rFonts w:ascii="Verdana" w:hAnsi="Verdana"/>
            </w:rPr>
          </w:pPr>
          <w:hyperlink w:anchor="_bookmark6" w:history="1">
            <w:r w:rsidR="00847058" w:rsidRPr="007219A9">
              <w:rPr>
                <w:rFonts w:ascii="Verdana" w:hAnsi="Verdana"/>
              </w:rPr>
              <w:t>Assumptions</w:t>
            </w:r>
            <w:r w:rsidR="00847058" w:rsidRPr="007219A9">
              <w:rPr>
                <w:rFonts w:ascii="Verdana" w:hAnsi="Verdana"/>
              </w:rPr>
              <w:tab/>
              <w:t>3</w:t>
            </w:r>
          </w:hyperlink>
        </w:p>
        <w:p w14:paraId="006DF7E0" w14:textId="77777777" w:rsidR="007933DB" w:rsidRPr="007219A9" w:rsidRDefault="00000000">
          <w:pPr>
            <w:pStyle w:val="TOC1"/>
            <w:numPr>
              <w:ilvl w:val="0"/>
              <w:numId w:val="56"/>
            </w:numPr>
            <w:tabs>
              <w:tab w:val="left" w:pos="580"/>
              <w:tab w:val="left" w:pos="581"/>
              <w:tab w:val="right" w:leader="dot" w:pos="9452"/>
            </w:tabs>
            <w:rPr>
              <w:rFonts w:ascii="Verdana" w:hAnsi="Verdana"/>
            </w:rPr>
          </w:pPr>
          <w:hyperlink w:anchor="_bookmark7" w:history="1">
            <w:r w:rsidR="00847058" w:rsidRPr="007219A9">
              <w:rPr>
                <w:rFonts w:ascii="Verdana" w:hAnsi="Verdana"/>
              </w:rPr>
              <w:t>Emergency/Disaster</w:t>
            </w:r>
            <w:r w:rsidR="00847058" w:rsidRPr="007219A9">
              <w:rPr>
                <w:rFonts w:ascii="Verdana" w:hAnsi="Verdana"/>
                <w:spacing w:val="-1"/>
              </w:rPr>
              <w:t xml:space="preserve"> </w:t>
            </w:r>
            <w:r w:rsidR="00847058" w:rsidRPr="007219A9">
              <w:rPr>
                <w:rFonts w:ascii="Verdana" w:hAnsi="Verdana"/>
              </w:rPr>
              <w:t>Related</w:t>
            </w:r>
            <w:r w:rsidR="00847058" w:rsidRPr="007219A9">
              <w:rPr>
                <w:rFonts w:ascii="Verdana" w:hAnsi="Verdana"/>
                <w:spacing w:val="-1"/>
              </w:rPr>
              <w:t xml:space="preserve"> </w:t>
            </w:r>
            <w:r w:rsidR="00847058" w:rsidRPr="007219A9">
              <w:rPr>
                <w:rFonts w:ascii="Verdana" w:hAnsi="Verdana"/>
              </w:rPr>
              <w:t>Activities</w:t>
            </w:r>
            <w:r w:rsidR="00847058" w:rsidRPr="007219A9">
              <w:rPr>
                <w:rFonts w:ascii="Verdana" w:hAnsi="Verdana"/>
              </w:rPr>
              <w:tab/>
              <w:t>3</w:t>
            </w:r>
          </w:hyperlink>
        </w:p>
        <w:p w14:paraId="15CAF7D6" w14:textId="77777777" w:rsidR="007933DB" w:rsidRPr="007219A9" w:rsidRDefault="00000000">
          <w:pPr>
            <w:pStyle w:val="TOC4"/>
            <w:numPr>
              <w:ilvl w:val="0"/>
              <w:numId w:val="55"/>
            </w:numPr>
            <w:tabs>
              <w:tab w:val="left" w:pos="1199"/>
              <w:tab w:val="left" w:pos="1200"/>
              <w:tab w:val="right" w:leader="dot" w:pos="9452"/>
            </w:tabs>
            <w:spacing w:before="98"/>
            <w:ind w:hanging="619"/>
            <w:rPr>
              <w:rFonts w:ascii="Verdana" w:hAnsi="Verdana"/>
            </w:rPr>
          </w:pPr>
          <w:hyperlink w:anchor="_bookmark8" w:history="1">
            <w:r w:rsidR="00847058" w:rsidRPr="007219A9">
              <w:rPr>
                <w:rFonts w:ascii="Verdana" w:hAnsi="Verdana"/>
              </w:rPr>
              <w:t>Preparedness- no current or potential</w:t>
            </w:r>
            <w:r w:rsidR="00847058" w:rsidRPr="007219A9">
              <w:rPr>
                <w:rFonts w:ascii="Verdana" w:hAnsi="Verdana"/>
                <w:spacing w:val="-1"/>
              </w:rPr>
              <w:t xml:space="preserve"> </w:t>
            </w:r>
            <w:r w:rsidR="00847058" w:rsidRPr="007219A9">
              <w:rPr>
                <w:rFonts w:ascii="Verdana" w:hAnsi="Verdana"/>
              </w:rPr>
              <w:t>disasters</w:t>
            </w:r>
            <w:r w:rsidR="00847058" w:rsidRPr="007219A9">
              <w:rPr>
                <w:rFonts w:ascii="Verdana" w:hAnsi="Verdana"/>
              </w:rPr>
              <w:tab/>
              <w:t>3</w:t>
            </w:r>
          </w:hyperlink>
        </w:p>
        <w:p w14:paraId="26928DB5" w14:textId="77777777" w:rsidR="007933DB" w:rsidRPr="007219A9" w:rsidRDefault="00000000">
          <w:pPr>
            <w:pStyle w:val="TOC4"/>
            <w:numPr>
              <w:ilvl w:val="0"/>
              <w:numId w:val="55"/>
            </w:numPr>
            <w:tabs>
              <w:tab w:val="left" w:pos="1199"/>
              <w:tab w:val="left" w:pos="1200"/>
              <w:tab w:val="right" w:leader="dot" w:pos="9452"/>
            </w:tabs>
            <w:ind w:hanging="619"/>
            <w:rPr>
              <w:rFonts w:ascii="Verdana" w:hAnsi="Verdana"/>
            </w:rPr>
          </w:pPr>
          <w:hyperlink w:anchor="_bookmark9" w:history="1">
            <w:r w:rsidR="00847058" w:rsidRPr="007219A9">
              <w:rPr>
                <w:rFonts w:ascii="Verdana" w:hAnsi="Verdana"/>
              </w:rPr>
              <w:t>Warning - A disaster is potentially threatening the</w:t>
            </w:r>
            <w:r w:rsidR="00847058" w:rsidRPr="007219A9">
              <w:rPr>
                <w:rFonts w:ascii="Verdana" w:hAnsi="Verdana"/>
                <w:spacing w:val="-12"/>
              </w:rPr>
              <w:t xml:space="preserve"> </w:t>
            </w:r>
            <w:r w:rsidR="00847058" w:rsidRPr="007219A9">
              <w:rPr>
                <w:rFonts w:ascii="Verdana" w:hAnsi="Verdana"/>
              </w:rPr>
              <w:t>local area.</w:t>
            </w:r>
            <w:r w:rsidR="00847058" w:rsidRPr="007219A9">
              <w:rPr>
                <w:rFonts w:ascii="Verdana" w:hAnsi="Verdana"/>
              </w:rPr>
              <w:tab/>
              <w:t>4</w:t>
            </w:r>
          </w:hyperlink>
        </w:p>
        <w:p w14:paraId="5F532A3D" w14:textId="77777777" w:rsidR="007933DB" w:rsidRPr="007219A9" w:rsidRDefault="00000000">
          <w:pPr>
            <w:pStyle w:val="TOC4"/>
            <w:numPr>
              <w:ilvl w:val="0"/>
              <w:numId w:val="55"/>
            </w:numPr>
            <w:tabs>
              <w:tab w:val="left" w:pos="1199"/>
              <w:tab w:val="left" w:pos="1200"/>
              <w:tab w:val="right" w:leader="dot" w:pos="9452"/>
            </w:tabs>
            <w:ind w:hanging="619"/>
            <w:rPr>
              <w:rFonts w:ascii="Verdana" w:hAnsi="Verdana"/>
            </w:rPr>
          </w:pPr>
          <w:hyperlink w:anchor="_bookmark10" w:history="1">
            <w:r w:rsidR="00847058" w:rsidRPr="007219A9">
              <w:rPr>
                <w:rFonts w:ascii="Verdana" w:hAnsi="Verdana"/>
              </w:rPr>
              <w:t>Response-period immediately following</w:t>
            </w:r>
            <w:r w:rsidR="00847058" w:rsidRPr="007219A9">
              <w:rPr>
                <w:rFonts w:ascii="Verdana" w:hAnsi="Verdana"/>
                <w:spacing w:val="-4"/>
              </w:rPr>
              <w:t xml:space="preserve"> </w:t>
            </w:r>
            <w:r w:rsidR="00847058" w:rsidRPr="007219A9">
              <w:rPr>
                <w:rFonts w:ascii="Verdana" w:hAnsi="Verdana"/>
              </w:rPr>
              <w:t>an</w:t>
            </w:r>
            <w:r w:rsidR="00847058" w:rsidRPr="007219A9">
              <w:rPr>
                <w:rFonts w:ascii="Verdana" w:hAnsi="Verdana"/>
                <w:spacing w:val="-1"/>
              </w:rPr>
              <w:t xml:space="preserve"> </w:t>
            </w:r>
            <w:r w:rsidR="00847058" w:rsidRPr="007219A9">
              <w:rPr>
                <w:rFonts w:ascii="Verdana" w:hAnsi="Verdana"/>
              </w:rPr>
              <w:t>incident</w:t>
            </w:r>
            <w:r w:rsidR="00847058" w:rsidRPr="007219A9">
              <w:rPr>
                <w:rFonts w:ascii="Verdana" w:hAnsi="Verdana"/>
              </w:rPr>
              <w:tab/>
              <w:t>5</w:t>
            </w:r>
          </w:hyperlink>
        </w:p>
        <w:p w14:paraId="14884150" w14:textId="77777777" w:rsidR="007933DB" w:rsidRPr="007219A9" w:rsidRDefault="00000000">
          <w:pPr>
            <w:pStyle w:val="TOC4"/>
            <w:numPr>
              <w:ilvl w:val="0"/>
              <w:numId w:val="55"/>
            </w:numPr>
            <w:tabs>
              <w:tab w:val="left" w:pos="1199"/>
              <w:tab w:val="left" w:pos="1200"/>
              <w:tab w:val="right" w:leader="dot" w:pos="9452"/>
            </w:tabs>
            <w:spacing w:before="99"/>
            <w:ind w:hanging="619"/>
            <w:rPr>
              <w:rFonts w:ascii="Verdana" w:hAnsi="Verdana"/>
            </w:rPr>
          </w:pPr>
          <w:hyperlink w:anchor="_bookmark11" w:history="1">
            <w:r w:rsidR="00847058" w:rsidRPr="007219A9">
              <w:rPr>
                <w:rFonts w:ascii="Verdana" w:hAnsi="Verdana"/>
              </w:rPr>
              <w:t>Recovery</w:t>
            </w:r>
            <w:r w:rsidR="00847058" w:rsidRPr="007219A9">
              <w:rPr>
                <w:rFonts w:ascii="Verdana" w:hAnsi="Verdana"/>
              </w:rPr>
              <w:tab/>
              <w:t>5</w:t>
            </w:r>
          </w:hyperlink>
        </w:p>
        <w:p w14:paraId="4A3E5F72" w14:textId="77777777" w:rsidR="007933DB" w:rsidRPr="007219A9" w:rsidRDefault="00000000">
          <w:pPr>
            <w:pStyle w:val="TOC3"/>
            <w:numPr>
              <w:ilvl w:val="1"/>
              <w:numId w:val="56"/>
            </w:numPr>
            <w:tabs>
              <w:tab w:val="left" w:pos="981"/>
              <w:tab w:val="left" w:pos="982"/>
              <w:tab w:val="right" w:leader="dot" w:pos="9452"/>
            </w:tabs>
            <w:spacing w:before="101"/>
            <w:rPr>
              <w:rFonts w:ascii="Verdana" w:hAnsi="Verdana"/>
            </w:rPr>
          </w:pPr>
          <w:hyperlink w:anchor="_bookmark12" w:history="1">
            <w:r w:rsidR="00847058" w:rsidRPr="007219A9">
              <w:rPr>
                <w:rFonts w:ascii="Verdana" w:hAnsi="Verdana"/>
              </w:rPr>
              <w:t>Volunteer</w:t>
            </w:r>
            <w:r w:rsidR="00847058" w:rsidRPr="007219A9">
              <w:rPr>
                <w:rFonts w:ascii="Verdana" w:hAnsi="Verdana"/>
                <w:spacing w:val="-1"/>
              </w:rPr>
              <w:t xml:space="preserve"> </w:t>
            </w:r>
            <w:r w:rsidR="00847058" w:rsidRPr="007219A9">
              <w:rPr>
                <w:rFonts w:ascii="Verdana" w:hAnsi="Verdana"/>
              </w:rPr>
              <w:t>Support</w:t>
            </w:r>
            <w:r w:rsidR="00847058" w:rsidRPr="007219A9">
              <w:rPr>
                <w:rFonts w:ascii="Verdana" w:hAnsi="Verdana"/>
              </w:rPr>
              <w:tab/>
              <w:t>6</w:t>
            </w:r>
          </w:hyperlink>
        </w:p>
        <w:p w14:paraId="55E079E5" w14:textId="77777777" w:rsidR="007933DB" w:rsidRPr="007219A9" w:rsidRDefault="00000000">
          <w:pPr>
            <w:pStyle w:val="TOC1"/>
            <w:numPr>
              <w:ilvl w:val="0"/>
              <w:numId w:val="56"/>
            </w:numPr>
            <w:tabs>
              <w:tab w:val="left" w:pos="760"/>
              <w:tab w:val="left" w:pos="761"/>
              <w:tab w:val="right" w:leader="dot" w:pos="9452"/>
            </w:tabs>
            <w:spacing w:before="101"/>
            <w:ind w:left="760" w:hanging="660"/>
            <w:rPr>
              <w:rFonts w:ascii="Verdana" w:hAnsi="Verdana"/>
            </w:rPr>
          </w:pPr>
          <w:hyperlink w:anchor="_bookmark13" w:history="1">
            <w:r w:rsidR="00847058" w:rsidRPr="007219A9">
              <w:rPr>
                <w:rFonts w:ascii="Verdana" w:hAnsi="Verdana"/>
              </w:rPr>
              <w:t>Activation</w:t>
            </w:r>
            <w:r w:rsidR="00847058" w:rsidRPr="007219A9">
              <w:rPr>
                <w:rFonts w:ascii="Verdana" w:hAnsi="Verdana"/>
              </w:rPr>
              <w:tab/>
              <w:t>6</w:t>
            </w:r>
          </w:hyperlink>
        </w:p>
        <w:p w14:paraId="1FB12C19" w14:textId="77777777" w:rsidR="007933DB" w:rsidRPr="007219A9" w:rsidRDefault="00000000">
          <w:pPr>
            <w:pStyle w:val="TOC3"/>
            <w:numPr>
              <w:ilvl w:val="1"/>
              <w:numId w:val="56"/>
            </w:numPr>
            <w:tabs>
              <w:tab w:val="left" w:pos="981"/>
              <w:tab w:val="left" w:pos="982"/>
              <w:tab w:val="right" w:leader="dot" w:pos="9452"/>
            </w:tabs>
            <w:rPr>
              <w:rFonts w:ascii="Verdana" w:hAnsi="Verdana"/>
            </w:rPr>
          </w:pPr>
          <w:hyperlink w:anchor="_bookmark14" w:history="1">
            <w:r w:rsidR="00847058" w:rsidRPr="007219A9">
              <w:rPr>
                <w:rFonts w:ascii="Verdana" w:hAnsi="Verdana"/>
              </w:rPr>
              <w:t>Activation of the Emergency Response Plan</w:t>
            </w:r>
            <w:r w:rsidR="00847058" w:rsidRPr="007219A9">
              <w:rPr>
                <w:rFonts w:ascii="Verdana" w:hAnsi="Verdana"/>
                <w:spacing w:val="-8"/>
              </w:rPr>
              <w:t xml:space="preserve"> </w:t>
            </w:r>
            <w:r w:rsidR="00847058" w:rsidRPr="007219A9">
              <w:rPr>
                <w:rFonts w:ascii="Verdana" w:hAnsi="Verdana"/>
              </w:rPr>
              <w:t>for</w:t>
            </w:r>
            <w:r w:rsidR="00847058" w:rsidRPr="007219A9">
              <w:rPr>
                <w:rFonts w:ascii="Verdana" w:hAnsi="Verdana"/>
                <w:spacing w:val="-1"/>
              </w:rPr>
              <w:t xml:space="preserve"> </w:t>
            </w:r>
            <w:r w:rsidR="00847058" w:rsidRPr="007219A9">
              <w:rPr>
                <w:rFonts w:ascii="Verdana" w:hAnsi="Verdana"/>
              </w:rPr>
              <w:t>Animals</w:t>
            </w:r>
            <w:r w:rsidR="00847058" w:rsidRPr="007219A9">
              <w:rPr>
                <w:rFonts w:ascii="Verdana" w:hAnsi="Verdana"/>
              </w:rPr>
              <w:tab/>
              <w:t>6</w:t>
            </w:r>
          </w:hyperlink>
        </w:p>
        <w:p w14:paraId="6AF56FC1" w14:textId="77777777" w:rsidR="007933DB" w:rsidRPr="007219A9" w:rsidRDefault="00000000">
          <w:pPr>
            <w:pStyle w:val="TOC3"/>
            <w:numPr>
              <w:ilvl w:val="1"/>
              <w:numId w:val="56"/>
            </w:numPr>
            <w:tabs>
              <w:tab w:val="left" w:pos="981"/>
              <w:tab w:val="left" w:pos="982"/>
              <w:tab w:val="right" w:leader="dot" w:pos="9452"/>
            </w:tabs>
            <w:spacing w:before="100"/>
            <w:rPr>
              <w:rFonts w:ascii="Verdana" w:hAnsi="Verdana"/>
            </w:rPr>
          </w:pPr>
          <w:hyperlink w:anchor="_bookmark15" w:history="1">
            <w:r w:rsidR="00847058" w:rsidRPr="007219A9">
              <w:rPr>
                <w:rFonts w:ascii="Verdana" w:hAnsi="Verdana"/>
              </w:rPr>
              <w:t>Set up of Emergency</w:t>
            </w:r>
            <w:r w:rsidR="00847058" w:rsidRPr="007219A9">
              <w:rPr>
                <w:rFonts w:ascii="Verdana" w:hAnsi="Verdana"/>
                <w:spacing w:val="-4"/>
              </w:rPr>
              <w:t xml:space="preserve"> </w:t>
            </w:r>
            <w:r w:rsidR="00847058" w:rsidRPr="007219A9">
              <w:rPr>
                <w:rFonts w:ascii="Verdana" w:hAnsi="Verdana"/>
              </w:rPr>
              <w:t>Animal</w:t>
            </w:r>
            <w:r w:rsidR="00847058" w:rsidRPr="007219A9">
              <w:rPr>
                <w:rFonts w:ascii="Verdana" w:hAnsi="Verdana"/>
                <w:spacing w:val="-1"/>
              </w:rPr>
              <w:t xml:space="preserve"> </w:t>
            </w:r>
            <w:r w:rsidR="00847058" w:rsidRPr="007219A9">
              <w:rPr>
                <w:rFonts w:ascii="Verdana" w:hAnsi="Verdana"/>
              </w:rPr>
              <w:t>Shelter</w:t>
            </w:r>
            <w:r w:rsidR="00847058" w:rsidRPr="007219A9">
              <w:rPr>
                <w:rFonts w:ascii="Verdana" w:hAnsi="Verdana"/>
              </w:rPr>
              <w:tab/>
              <w:t>7</w:t>
            </w:r>
          </w:hyperlink>
        </w:p>
        <w:p w14:paraId="64CD338D" w14:textId="77777777" w:rsidR="007933DB" w:rsidRPr="007219A9" w:rsidRDefault="00000000">
          <w:pPr>
            <w:pStyle w:val="TOC3"/>
            <w:numPr>
              <w:ilvl w:val="1"/>
              <w:numId w:val="56"/>
            </w:numPr>
            <w:tabs>
              <w:tab w:val="left" w:pos="981"/>
              <w:tab w:val="left" w:pos="982"/>
              <w:tab w:val="right" w:leader="dot" w:pos="9452"/>
            </w:tabs>
            <w:rPr>
              <w:rFonts w:ascii="Verdana" w:hAnsi="Verdana"/>
            </w:rPr>
          </w:pPr>
          <w:hyperlink w:anchor="_bookmark16" w:history="1">
            <w:r w:rsidR="00847058" w:rsidRPr="007219A9">
              <w:rPr>
                <w:rFonts w:ascii="Verdana" w:hAnsi="Verdana"/>
              </w:rPr>
              <w:t>Record Keeping</w:t>
            </w:r>
            <w:r w:rsidR="00847058" w:rsidRPr="007219A9">
              <w:rPr>
                <w:rFonts w:ascii="Verdana" w:hAnsi="Verdana"/>
                <w:spacing w:val="-4"/>
              </w:rPr>
              <w:t xml:space="preserve"> </w:t>
            </w:r>
            <w:r w:rsidR="00847058" w:rsidRPr="007219A9">
              <w:rPr>
                <w:rFonts w:ascii="Verdana" w:hAnsi="Verdana"/>
              </w:rPr>
              <w:t>and</w:t>
            </w:r>
            <w:r w:rsidR="00847058" w:rsidRPr="007219A9">
              <w:rPr>
                <w:rFonts w:ascii="Verdana" w:hAnsi="Verdana"/>
                <w:spacing w:val="-1"/>
              </w:rPr>
              <w:t xml:space="preserve"> </w:t>
            </w:r>
            <w:r w:rsidR="00847058" w:rsidRPr="007219A9">
              <w:rPr>
                <w:rFonts w:ascii="Verdana" w:hAnsi="Verdana"/>
              </w:rPr>
              <w:t>Documentation</w:t>
            </w:r>
            <w:r w:rsidR="00847058" w:rsidRPr="007219A9">
              <w:rPr>
                <w:rFonts w:ascii="Verdana" w:hAnsi="Verdana"/>
              </w:rPr>
              <w:tab/>
              <w:t>7</w:t>
            </w:r>
          </w:hyperlink>
        </w:p>
        <w:p w14:paraId="2F3F8C8E" w14:textId="77777777" w:rsidR="007933DB" w:rsidRPr="007219A9" w:rsidRDefault="00000000">
          <w:pPr>
            <w:pStyle w:val="TOC3"/>
            <w:numPr>
              <w:ilvl w:val="1"/>
              <w:numId w:val="56"/>
            </w:numPr>
            <w:tabs>
              <w:tab w:val="left" w:pos="1041"/>
              <w:tab w:val="left" w:pos="1042"/>
              <w:tab w:val="right" w:leader="dot" w:pos="9452"/>
            </w:tabs>
            <w:spacing w:before="100"/>
            <w:ind w:left="1041" w:hanging="701"/>
            <w:rPr>
              <w:rFonts w:ascii="Verdana" w:hAnsi="Verdana"/>
            </w:rPr>
          </w:pPr>
          <w:hyperlink w:anchor="_bookmark17" w:history="1">
            <w:r w:rsidR="00847058" w:rsidRPr="007219A9">
              <w:rPr>
                <w:rFonts w:ascii="Verdana" w:hAnsi="Verdana"/>
              </w:rPr>
              <w:t>Communications</w:t>
            </w:r>
            <w:r w:rsidR="00847058" w:rsidRPr="007219A9">
              <w:rPr>
                <w:rFonts w:ascii="Verdana" w:hAnsi="Verdana"/>
              </w:rPr>
              <w:tab/>
              <w:t>7</w:t>
            </w:r>
          </w:hyperlink>
        </w:p>
        <w:p w14:paraId="33FFDF61" w14:textId="77777777" w:rsidR="007933DB" w:rsidRPr="007219A9" w:rsidRDefault="00000000">
          <w:pPr>
            <w:pStyle w:val="TOC1"/>
            <w:numPr>
              <w:ilvl w:val="0"/>
              <w:numId w:val="56"/>
            </w:numPr>
            <w:tabs>
              <w:tab w:val="left" w:pos="473"/>
              <w:tab w:val="right" w:leader="dot" w:pos="9452"/>
            </w:tabs>
            <w:ind w:left="472" w:hanging="372"/>
            <w:rPr>
              <w:rFonts w:ascii="Verdana" w:hAnsi="Verdana"/>
            </w:rPr>
          </w:pPr>
          <w:hyperlink w:anchor="_bookmark18" w:history="1">
            <w:r w:rsidR="00847058" w:rsidRPr="007219A9">
              <w:rPr>
                <w:rFonts w:ascii="Verdana" w:hAnsi="Verdana"/>
              </w:rPr>
              <w:t>Shelter</w:t>
            </w:r>
            <w:r w:rsidR="00847058" w:rsidRPr="007219A9">
              <w:rPr>
                <w:rFonts w:ascii="Verdana" w:hAnsi="Verdana"/>
                <w:spacing w:val="-1"/>
              </w:rPr>
              <w:t xml:space="preserve"> </w:t>
            </w:r>
            <w:r w:rsidR="00847058" w:rsidRPr="007219A9">
              <w:rPr>
                <w:rFonts w:ascii="Verdana" w:hAnsi="Verdana"/>
              </w:rPr>
              <w:t>Operations</w:t>
            </w:r>
            <w:r w:rsidR="00847058" w:rsidRPr="007219A9">
              <w:rPr>
                <w:rFonts w:ascii="Verdana" w:hAnsi="Verdana"/>
              </w:rPr>
              <w:tab/>
              <w:t>7</w:t>
            </w:r>
          </w:hyperlink>
        </w:p>
        <w:p w14:paraId="7A296420" w14:textId="77777777" w:rsidR="007933DB" w:rsidRPr="007219A9" w:rsidRDefault="00000000">
          <w:pPr>
            <w:pStyle w:val="TOC3"/>
            <w:numPr>
              <w:ilvl w:val="1"/>
              <w:numId w:val="56"/>
            </w:numPr>
            <w:tabs>
              <w:tab w:val="left" w:pos="981"/>
              <w:tab w:val="left" w:pos="982"/>
              <w:tab w:val="right" w:leader="dot" w:pos="9452"/>
            </w:tabs>
            <w:rPr>
              <w:rFonts w:ascii="Verdana" w:hAnsi="Verdana"/>
            </w:rPr>
          </w:pPr>
          <w:hyperlink w:anchor="_bookmark19" w:history="1">
            <w:r w:rsidR="00847058" w:rsidRPr="007219A9">
              <w:rPr>
                <w:rFonts w:ascii="Verdana" w:hAnsi="Verdana"/>
              </w:rPr>
              <w:t>Receiving Animals at the Emergency</w:t>
            </w:r>
            <w:r w:rsidR="00847058" w:rsidRPr="007219A9">
              <w:rPr>
                <w:rFonts w:ascii="Verdana" w:hAnsi="Verdana"/>
                <w:spacing w:val="-4"/>
              </w:rPr>
              <w:t xml:space="preserve"> </w:t>
            </w:r>
            <w:r w:rsidR="00847058" w:rsidRPr="007219A9">
              <w:rPr>
                <w:rFonts w:ascii="Verdana" w:hAnsi="Verdana"/>
              </w:rPr>
              <w:t>Animal</w:t>
            </w:r>
            <w:r w:rsidR="00847058" w:rsidRPr="007219A9">
              <w:rPr>
                <w:rFonts w:ascii="Verdana" w:hAnsi="Verdana"/>
                <w:spacing w:val="-1"/>
              </w:rPr>
              <w:t xml:space="preserve"> </w:t>
            </w:r>
            <w:r w:rsidR="00847058" w:rsidRPr="007219A9">
              <w:rPr>
                <w:rFonts w:ascii="Verdana" w:hAnsi="Verdana"/>
              </w:rPr>
              <w:t>Shelter</w:t>
            </w:r>
            <w:r w:rsidR="00847058" w:rsidRPr="007219A9">
              <w:rPr>
                <w:rFonts w:ascii="Verdana" w:hAnsi="Verdana"/>
              </w:rPr>
              <w:tab/>
              <w:t>7</w:t>
            </w:r>
          </w:hyperlink>
        </w:p>
        <w:p w14:paraId="20F3224D" w14:textId="77777777" w:rsidR="007933DB" w:rsidRPr="007219A9" w:rsidRDefault="00000000">
          <w:pPr>
            <w:pStyle w:val="TOC3"/>
            <w:numPr>
              <w:ilvl w:val="1"/>
              <w:numId w:val="56"/>
            </w:numPr>
            <w:tabs>
              <w:tab w:val="left" w:pos="981"/>
              <w:tab w:val="left" w:pos="982"/>
              <w:tab w:val="right" w:leader="dot" w:pos="9452"/>
            </w:tabs>
            <w:spacing w:before="101"/>
            <w:rPr>
              <w:rFonts w:ascii="Verdana" w:hAnsi="Verdana"/>
            </w:rPr>
          </w:pPr>
          <w:hyperlink w:anchor="_bookmark20" w:history="1">
            <w:r w:rsidR="00847058" w:rsidRPr="007219A9">
              <w:rPr>
                <w:rFonts w:ascii="Verdana" w:hAnsi="Verdana"/>
              </w:rPr>
              <w:t>Emergency Care</w:t>
            </w:r>
            <w:r w:rsidR="00847058" w:rsidRPr="007219A9">
              <w:rPr>
                <w:rFonts w:ascii="Verdana" w:hAnsi="Verdana"/>
                <w:spacing w:val="-7"/>
              </w:rPr>
              <w:t xml:space="preserve"> </w:t>
            </w:r>
            <w:r w:rsidR="00847058" w:rsidRPr="007219A9">
              <w:rPr>
                <w:rFonts w:ascii="Verdana" w:hAnsi="Verdana"/>
              </w:rPr>
              <w:t>of</w:t>
            </w:r>
            <w:r w:rsidR="00847058" w:rsidRPr="007219A9">
              <w:rPr>
                <w:rFonts w:ascii="Verdana" w:hAnsi="Verdana"/>
                <w:spacing w:val="1"/>
              </w:rPr>
              <w:t xml:space="preserve"> </w:t>
            </w:r>
            <w:r w:rsidR="00847058" w:rsidRPr="007219A9">
              <w:rPr>
                <w:rFonts w:ascii="Verdana" w:hAnsi="Verdana"/>
              </w:rPr>
              <w:t>Animals</w:t>
            </w:r>
            <w:r w:rsidR="00847058" w:rsidRPr="007219A9">
              <w:rPr>
                <w:rFonts w:ascii="Verdana" w:hAnsi="Verdana"/>
              </w:rPr>
              <w:tab/>
              <w:t>7</w:t>
            </w:r>
          </w:hyperlink>
        </w:p>
        <w:p w14:paraId="2A77B56C" w14:textId="77777777" w:rsidR="007933DB" w:rsidRPr="007219A9" w:rsidRDefault="00000000">
          <w:pPr>
            <w:pStyle w:val="TOC3"/>
            <w:numPr>
              <w:ilvl w:val="1"/>
              <w:numId w:val="56"/>
            </w:numPr>
            <w:tabs>
              <w:tab w:val="left" w:pos="981"/>
              <w:tab w:val="left" w:pos="982"/>
              <w:tab w:val="right" w:leader="dot" w:pos="9452"/>
            </w:tabs>
            <w:spacing w:before="101"/>
            <w:rPr>
              <w:rFonts w:ascii="Verdana" w:hAnsi="Verdana"/>
            </w:rPr>
          </w:pPr>
          <w:hyperlink w:anchor="_bookmark21" w:history="1">
            <w:r w:rsidR="00847058" w:rsidRPr="007219A9">
              <w:rPr>
                <w:rFonts w:ascii="Verdana" w:hAnsi="Verdana"/>
              </w:rPr>
              <w:t>Priority</w:t>
            </w:r>
            <w:r w:rsidR="00847058" w:rsidRPr="007219A9">
              <w:rPr>
                <w:rFonts w:ascii="Verdana" w:hAnsi="Verdana"/>
                <w:spacing w:val="-5"/>
              </w:rPr>
              <w:t xml:space="preserve"> </w:t>
            </w:r>
            <w:r w:rsidR="00847058" w:rsidRPr="007219A9">
              <w:rPr>
                <w:rFonts w:ascii="Verdana" w:hAnsi="Verdana"/>
              </w:rPr>
              <w:t>Care</w:t>
            </w:r>
            <w:r w:rsidR="00847058" w:rsidRPr="007219A9">
              <w:rPr>
                <w:rFonts w:ascii="Verdana" w:hAnsi="Verdana"/>
              </w:rPr>
              <w:tab/>
              <w:t>8</w:t>
            </w:r>
          </w:hyperlink>
        </w:p>
        <w:p w14:paraId="4D77B4B8" w14:textId="77777777" w:rsidR="007933DB" w:rsidRPr="007219A9" w:rsidRDefault="00000000">
          <w:pPr>
            <w:pStyle w:val="TOC3"/>
            <w:numPr>
              <w:ilvl w:val="1"/>
              <w:numId w:val="56"/>
            </w:numPr>
            <w:tabs>
              <w:tab w:val="left" w:pos="981"/>
              <w:tab w:val="left" w:pos="982"/>
              <w:tab w:val="right" w:leader="dot" w:pos="9452"/>
            </w:tabs>
            <w:rPr>
              <w:rFonts w:ascii="Verdana" w:hAnsi="Verdana"/>
            </w:rPr>
          </w:pPr>
          <w:hyperlink w:anchor="_bookmark22" w:history="1">
            <w:r w:rsidR="00847058" w:rsidRPr="007219A9">
              <w:rPr>
                <w:rFonts w:ascii="Verdana" w:hAnsi="Verdana"/>
              </w:rPr>
              <w:t>Daily</w:t>
            </w:r>
            <w:r w:rsidR="00847058" w:rsidRPr="007219A9">
              <w:rPr>
                <w:rFonts w:ascii="Verdana" w:hAnsi="Verdana"/>
                <w:spacing w:val="-5"/>
              </w:rPr>
              <w:t xml:space="preserve"> </w:t>
            </w:r>
            <w:r w:rsidR="00847058" w:rsidRPr="007219A9">
              <w:rPr>
                <w:rFonts w:ascii="Verdana" w:hAnsi="Verdana"/>
              </w:rPr>
              <w:t>Care</w:t>
            </w:r>
            <w:r w:rsidR="00847058" w:rsidRPr="007219A9">
              <w:rPr>
                <w:rFonts w:ascii="Verdana" w:hAnsi="Verdana"/>
              </w:rPr>
              <w:tab/>
              <w:t>8</w:t>
            </w:r>
          </w:hyperlink>
        </w:p>
        <w:p w14:paraId="045CD170" w14:textId="77777777" w:rsidR="007933DB" w:rsidRPr="007219A9" w:rsidRDefault="00000000">
          <w:pPr>
            <w:pStyle w:val="TOC3"/>
            <w:numPr>
              <w:ilvl w:val="1"/>
              <w:numId w:val="56"/>
            </w:numPr>
            <w:tabs>
              <w:tab w:val="left" w:pos="981"/>
              <w:tab w:val="left" w:pos="982"/>
              <w:tab w:val="right" w:leader="dot" w:pos="9452"/>
            </w:tabs>
            <w:spacing w:before="100"/>
            <w:rPr>
              <w:rFonts w:ascii="Verdana" w:hAnsi="Verdana"/>
            </w:rPr>
          </w:pPr>
          <w:hyperlink w:anchor="_bookmark23" w:history="1">
            <w:r w:rsidR="00847058" w:rsidRPr="007219A9">
              <w:rPr>
                <w:rFonts w:ascii="Verdana" w:hAnsi="Verdana"/>
              </w:rPr>
              <w:t>Daily</w:t>
            </w:r>
            <w:r w:rsidR="00847058" w:rsidRPr="007219A9">
              <w:rPr>
                <w:rFonts w:ascii="Verdana" w:hAnsi="Verdana"/>
                <w:spacing w:val="-5"/>
              </w:rPr>
              <w:t xml:space="preserve"> </w:t>
            </w:r>
            <w:r w:rsidR="00847058" w:rsidRPr="007219A9">
              <w:rPr>
                <w:rFonts w:ascii="Verdana" w:hAnsi="Verdana"/>
              </w:rPr>
              <w:t>Reporting</w:t>
            </w:r>
            <w:r w:rsidR="00847058" w:rsidRPr="007219A9">
              <w:rPr>
                <w:rFonts w:ascii="Verdana" w:hAnsi="Verdana"/>
              </w:rPr>
              <w:tab/>
              <w:t>8</w:t>
            </w:r>
          </w:hyperlink>
        </w:p>
        <w:p w14:paraId="77DB59F3" w14:textId="77777777" w:rsidR="007933DB" w:rsidRPr="007219A9" w:rsidRDefault="00000000">
          <w:pPr>
            <w:pStyle w:val="TOC1"/>
            <w:numPr>
              <w:ilvl w:val="0"/>
              <w:numId w:val="56"/>
            </w:numPr>
            <w:tabs>
              <w:tab w:val="left" w:pos="394"/>
              <w:tab w:val="right" w:leader="dot" w:pos="9452"/>
            </w:tabs>
            <w:ind w:left="393" w:hanging="293"/>
            <w:rPr>
              <w:rFonts w:ascii="Verdana" w:hAnsi="Verdana"/>
            </w:rPr>
          </w:pPr>
          <w:hyperlink w:anchor="_bookmark24" w:history="1">
            <w:r w:rsidR="00847058" w:rsidRPr="007219A9">
              <w:rPr>
                <w:rFonts w:ascii="Verdana" w:hAnsi="Verdana"/>
              </w:rPr>
              <w:t>Facility</w:t>
            </w:r>
            <w:r w:rsidR="00847058" w:rsidRPr="007219A9">
              <w:rPr>
                <w:rFonts w:ascii="Verdana" w:hAnsi="Verdana"/>
                <w:spacing w:val="-5"/>
              </w:rPr>
              <w:t xml:space="preserve"> </w:t>
            </w:r>
            <w:r w:rsidR="00847058" w:rsidRPr="007219A9">
              <w:rPr>
                <w:rFonts w:ascii="Verdana" w:hAnsi="Verdana"/>
              </w:rPr>
              <w:t>Demobilization</w:t>
            </w:r>
            <w:r w:rsidR="00847058" w:rsidRPr="007219A9">
              <w:rPr>
                <w:rFonts w:ascii="Verdana" w:hAnsi="Verdana"/>
              </w:rPr>
              <w:tab/>
              <w:t>8</w:t>
            </w:r>
          </w:hyperlink>
        </w:p>
        <w:p w14:paraId="3516BC2F" w14:textId="77777777" w:rsidR="007933DB" w:rsidRPr="007219A9" w:rsidRDefault="00000000">
          <w:pPr>
            <w:pStyle w:val="TOC3"/>
            <w:numPr>
              <w:ilvl w:val="1"/>
              <w:numId w:val="56"/>
            </w:numPr>
            <w:tabs>
              <w:tab w:val="left" w:pos="981"/>
              <w:tab w:val="left" w:pos="982"/>
              <w:tab w:val="right" w:leader="dot" w:pos="9452"/>
            </w:tabs>
            <w:rPr>
              <w:rFonts w:ascii="Verdana" w:hAnsi="Verdana"/>
            </w:rPr>
          </w:pPr>
          <w:hyperlink w:anchor="_bookmark25" w:history="1">
            <w:r w:rsidR="00847058" w:rsidRPr="007219A9">
              <w:rPr>
                <w:rFonts w:ascii="Verdana" w:hAnsi="Verdana"/>
              </w:rPr>
              <w:t>Reduction</w:t>
            </w:r>
            <w:r w:rsidR="00847058" w:rsidRPr="007219A9">
              <w:rPr>
                <w:rFonts w:ascii="Verdana" w:hAnsi="Verdana"/>
                <w:spacing w:val="-1"/>
              </w:rPr>
              <w:t xml:space="preserve"> </w:t>
            </w:r>
            <w:r w:rsidR="00847058" w:rsidRPr="007219A9">
              <w:rPr>
                <w:rFonts w:ascii="Verdana" w:hAnsi="Verdana"/>
              </w:rPr>
              <w:t>of</w:t>
            </w:r>
            <w:r w:rsidR="00847058" w:rsidRPr="007219A9">
              <w:rPr>
                <w:rFonts w:ascii="Verdana" w:hAnsi="Verdana"/>
                <w:spacing w:val="-2"/>
              </w:rPr>
              <w:t xml:space="preserve"> </w:t>
            </w:r>
            <w:r w:rsidR="00847058" w:rsidRPr="007219A9">
              <w:rPr>
                <w:rFonts w:ascii="Verdana" w:hAnsi="Verdana"/>
              </w:rPr>
              <w:t>services</w:t>
            </w:r>
            <w:r w:rsidR="00847058" w:rsidRPr="007219A9">
              <w:rPr>
                <w:rFonts w:ascii="Verdana" w:hAnsi="Verdana"/>
              </w:rPr>
              <w:tab/>
              <w:t>8</w:t>
            </w:r>
          </w:hyperlink>
        </w:p>
        <w:p w14:paraId="443E291F" w14:textId="77777777" w:rsidR="007933DB" w:rsidRPr="007219A9" w:rsidRDefault="00000000">
          <w:pPr>
            <w:pStyle w:val="TOC3"/>
            <w:numPr>
              <w:ilvl w:val="1"/>
              <w:numId w:val="56"/>
            </w:numPr>
            <w:tabs>
              <w:tab w:val="left" w:pos="981"/>
              <w:tab w:val="left" w:pos="982"/>
              <w:tab w:val="right" w:leader="dot" w:pos="9452"/>
            </w:tabs>
            <w:spacing w:before="101"/>
            <w:rPr>
              <w:rFonts w:ascii="Verdana" w:hAnsi="Verdana"/>
            </w:rPr>
          </w:pPr>
          <w:hyperlink w:anchor="_bookmark26" w:history="1">
            <w:r w:rsidR="00847058" w:rsidRPr="007219A9">
              <w:rPr>
                <w:rFonts w:ascii="Verdana" w:hAnsi="Verdana"/>
              </w:rPr>
              <w:t>Demobilization</w:t>
            </w:r>
            <w:r w:rsidR="00847058" w:rsidRPr="007219A9">
              <w:rPr>
                <w:rFonts w:ascii="Verdana" w:hAnsi="Verdana"/>
              </w:rPr>
              <w:tab/>
              <w:t>8</w:t>
            </w:r>
          </w:hyperlink>
        </w:p>
        <w:p w14:paraId="1FBC6022" w14:textId="77777777" w:rsidR="007933DB" w:rsidRPr="007219A9" w:rsidRDefault="00000000">
          <w:pPr>
            <w:pStyle w:val="TOC3"/>
            <w:numPr>
              <w:ilvl w:val="1"/>
              <w:numId w:val="56"/>
            </w:numPr>
            <w:tabs>
              <w:tab w:val="left" w:pos="981"/>
              <w:tab w:val="left" w:pos="982"/>
              <w:tab w:val="right" w:leader="dot" w:pos="9452"/>
            </w:tabs>
            <w:spacing w:before="101"/>
            <w:rPr>
              <w:rFonts w:ascii="Verdana" w:hAnsi="Verdana"/>
            </w:rPr>
          </w:pPr>
          <w:hyperlink w:anchor="_bookmark27" w:history="1">
            <w:r w:rsidR="00847058" w:rsidRPr="007219A9">
              <w:rPr>
                <w:rFonts w:ascii="Verdana" w:hAnsi="Verdana"/>
              </w:rPr>
              <w:t>Documentation</w:t>
            </w:r>
            <w:r w:rsidR="00847058" w:rsidRPr="007219A9">
              <w:rPr>
                <w:rFonts w:ascii="Verdana" w:hAnsi="Verdana"/>
              </w:rPr>
              <w:tab/>
              <w:t>9</w:t>
            </w:r>
          </w:hyperlink>
        </w:p>
        <w:p w14:paraId="18C0B1F9" w14:textId="77777777" w:rsidR="007933DB" w:rsidRPr="007219A9" w:rsidRDefault="00000000">
          <w:pPr>
            <w:pStyle w:val="TOC1"/>
            <w:tabs>
              <w:tab w:val="right" w:leader="dot" w:pos="9452"/>
            </w:tabs>
            <w:spacing w:before="98"/>
            <w:rPr>
              <w:rFonts w:ascii="Verdana" w:hAnsi="Verdana"/>
            </w:rPr>
          </w:pPr>
          <w:hyperlink w:anchor="_bookmark28" w:history="1">
            <w:r w:rsidR="00847058" w:rsidRPr="007219A9">
              <w:rPr>
                <w:rFonts w:ascii="Verdana" w:hAnsi="Verdana"/>
              </w:rPr>
              <w:t>Appendix A</w:t>
            </w:r>
            <w:r w:rsidR="00847058" w:rsidRPr="007219A9">
              <w:rPr>
                <w:rFonts w:ascii="Verdana" w:hAnsi="Verdana"/>
                <w:spacing w:val="1"/>
              </w:rPr>
              <w:t xml:space="preserve"> </w:t>
            </w:r>
            <w:r w:rsidR="00847058" w:rsidRPr="007219A9">
              <w:rPr>
                <w:rFonts w:ascii="Verdana" w:hAnsi="Verdana"/>
              </w:rPr>
              <w:t>Resource Listing</w:t>
            </w:r>
            <w:r w:rsidR="00847058" w:rsidRPr="007219A9">
              <w:rPr>
                <w:rFonts w:ascii="Verdana" w:hAnsi="Verdana"/>
              </w:rPr>
              <w:tab/>
              <w:t>10</w:t>
            </w:r>
          </w:hyperlink>
        </w:p>
        <w:p w14:paraId="33786B15" w14:textId="77777777" w:rsidR="007933DB" w:rsidRPr="007219A9" w:rsidRDefault="00000000">
          <w:pPr>
            <w:pStyle w:val="TOC1"/>
            <w:tabs>
              <w:tab w:val="right" w:leader="dot" w:pos="9452"/>
            </w:tabs>
            <w:spacing w:before="101"/>
            <w:rPr>
              <w:rFonts w:ascii="Verdana" w:hAnsi="Verdana"/>
            </w:rPr>
          </w:pPr>
          <w:hyperlink w:anchor="_bookmark29" w:history="1">
            <w:r w:rsidR="00847058" w:rsidRPr="007219A9">
              <w:rPr>
                <w:rFonts w:ascii="Verdana" w:hAnsi="Verdana"/>
              </w:rPr>
              <w:t>Appendix B</w:t>
            </w:r>
            <w:r w:rsidR="00847058" w:rsidRPr="007219A9">
              <w:rPr>
                <w:rFonts w:ascii="Verdana" w:hAnsi="Verdana"/>
                <w:spacing w:val="-1"/>
              </w:rPr>
              <w:t xml:space="preserve"> </w:t>
            </w:r>
            <w:r w:rsidR="00847058" w:rsidRPr="007219A9">
              <w:rPr>
                <w:rFonts w:ascii="Verdana" w:hAnsi="Verdana"/>
              </w:rPr>
              <w:t>Volunteer</w:t>
            </w:r>
            <w:r w:rsidR="00847058" w:rsidRPr="007219A9">
              <w:rPr>
                <w:rFonts w:ascii="Verdana" w:hAnsi="Verdana"/>
                <w:spacing w:val="-1"/>
              </w:rPr>
              <w:t xml:space="preserve"> </w:t>
            </w:r>
            <w:r w:rsidR="00847058" w:rsidRPr="007219A9">
              <w:rPr>
                <w:rFonts w:ascii="Verdana" w:hAnsi="Verdana"/>
              </w:rPr>
              <w:t>Application</w:t>
            </w:r>
            <w:r w:rsidR="00847058" w:rsidRPr="007219A9">
              <w:rPr>
                <w:rFonts w:ascii="Verdana" w:hAnsi="Verdana"/>
              </w:rPr>
              <w:tab/>
              <w:t>11</w:t>
            </w:r>
          </w:hyperlink>
        </w:p>
        <w:p w14:paraId="2DB0E55D" w14:textId="77777777" w:rsidR="007933DB" w:rsidRDefault="00000000">
          <w:pPr>
            <w:pStyle w:val="TOC1"/>
            <w:tabs>
              <w:tab w:val="right" w:leader="dot" w:pos="9452"/>
            </w:tabs>
            <w:spacing w:before="101"/>
          </w:pPr>
          <w:hyperlink w:anchor="_bookmark30" w:history="1">
            <w:r w:rsidR="00847058" w:rsidRPr="007219A9">
              <w:rPr>
                <w:rFonts w:ascii="Verdana" w:hAnsi="Verdana"/>
              </w:rPr>
              <w:t>Appendix C Animal</w:t>
            </w:r>
            <w:r w:rsidR="00847058" w:rsidRPr="007219A9">
              <w:rPr>
                <w:rFonts w:ascii="Verdana" w:hAnsi="Verdana"/>
                <w:spacing w:val="1"/>
              </w:rPr>
              <w:t xml:space="preserve"> </w:t>
            </w:r>
            <w:r w:rsidR="00847058" w:rsidRPr="007219A9">
              <w:rPr>
                <w:rFonts w:ascii="Verdana" w:hAnsi="Verdana"/>
              </w:rPr>
              <w:t>Intake</w:t>
            </w:r>
            <w:r w:rsidR="00847058" w:rsidRPr="007219A9">
              <w:rPr>
                <w:rFonts w:ascii="Verdana" w:hAnsi="Verdana"/>
                <w:spacing w:val="-2"/>
              </w:rPr>
              <w:t xml:space="preserve"> </w:t>
            </w:r>
            <w:r w:rsidR="00847058" w:rsidRPr="007219A9">
              <w:rPr>
                <w:rFonts w:ascii="Verdana" w:hAnsi="Verdana"/>
              </w:rPr>
              <w:t>Form</w:t>
            </w:r>
            <w:r w:rsidR="00847058" w:rsidRPr="007219A9">
              <w:rPr>
                <w:rFonts w:ascii="Verdana" w:hAnsi="Verdana"/>
              </w:rPr>
              <w:tab/>
              <w:t>13</w:t>
            </w:r>
          </w:hyperlink>
        </w:p>
      </w:sdtContent>
    </w:sdt>
    <w:p w14:paraId="765BE75D" w14:textId="77777777" w:rsidR="007933DB" w:rsidRDefault="007933DB">
      <w:pPr>
        <w:sectPr w:rsidR="007933DB" w:rsidSect="00204356">
          <w:pgSz w:w="12240" w:h="15840"/>
          <w:pgMar w:top="1360" w:right="1340" w:bottom="980" w:left="1340" w:header="0" w:footer="732" w:gutter="0"/>
          <w:cols w:space="720"/>
        </w:sectPr>
      </w:pPr>
    </w:p>
    <w:p w14:paraId="3EC7DF09" w14:textId="77777777" w:rsidR="007933DB" w:rsidRPr="006D5A78" w:rsidRDefault="00847058" w:rsidP="006D5A78">
      <w:pPr>
        <w:pStyle w:val="ListParagraph"/>
        <w:numPr>
          <w:ilvl w:val="0"/>
          <w:numId w:val="54"/>
        </w:numPr>
        <w:tabs>
          <w:tab w:val="left" w:pos="820"/>
          <w:tab w:val="left" w:pos="821"/>
        </w:tabs>
        <w:rPr>
          <w:b/>
        </w:rPr>
      </w:pPr>
      <w:bookmarkStart w:id="36" w:name="II._Emergency/Disaster_Related_Activitie"/>
      <w:bookmarkStart w:id="37" w:name="1._Preparedness-_no_current_or_potential"/>
      <w:bookmarkStart w:id="38" w:name="I.__Introduction"/>
      <w:bookmarkStart w:id="39" w:name="_bookmark3"/>
      <w:bookmarkEnd w:id="36"/>
      <w:bookmarkEnd w:id="37"/>
      <w:bookmarkEnd w:id="38"/>
      <w:bookmarkEnd w:id="39"/>
      <w:r w:rsidRPr="006D5A78">
        <w:rPr>
          <w:b/>
        </w:rPr>
        <w:lastRenderedPageBreak/>
        <w:t>Introduction</w:t>
      </w:r>
    </w:p>
    <w:p w14:paraId="14C426AD" w14:textId="77777777" w:rsidR="007933DB" w:rsidRPr="006D5A78" w:rsidRDefault="00847058">
      <w:pPr>
        <w:pStyle w:val="ListParagraph"/>
        <w:numPr>
          <w:ilvl w:val="1"/>
          <w:numId w:val="54"/>
        </w:numPr>
        <w:tabs>
          <w:tab w:val="left" w:pos="1540"/>
          <w:tab w:val="left" w:pos="1541"/>
        </w:tabs>
        <w:spacing w:before="276"/>
        <w:rPr>
          <w:b/>
          <w:i/>
        </w:rPr>
      </w:pPr>
      <w:bookmarkStart w:id="40" w:name="A._1TMission_Statement"/>
      <w:bookmarkStart w:id="41" w:name="_bookmark4"/>
      <w:bookmarkEnd w:id="40"/>
      <w:bookmarkEnd w:id="41"/>
      <w:r w:rsidRPr="006D5A78">
        <w:rPr>
          <w:b/>
          <w:i/>
        </w:rPr>
        <w:t>Mission</w:t>
      </w:r>
      <w:r w:rsidRPr="006D5A78">
        <w:rPr>
          <w:b/>
          <w:i/>
          <w:spacing w:val="-12"/>
        </w:rPr>
        <w:t xml:space="preserve"> </w:t>
      </w:r>
      <w:r w:rsidRPr="006D5A78">
        <w:rPr>
          <w:b/>
          <w:i/>
        </w:rPr>
        <w:t>Statement</w:t>
      </w:r>
    </w:p>
    <w:p w14:paraId="440C7C7C" w14:textId="77777777" w:rsidR="007933DB" w:rsidRPr="006D5A78" w:rsidRDefault="007933DB">
      <w:pPr>
        <w:pStyle w:val="BodyText"/>
        <w:spacing w:before="7"/>
        <w:rPr>
          <w:b/>
          <w:i/>
          <w:sz w:val="22"/>
          <w:szCs w:val="22"/>
        </w:rPr>
      </w:pPr>
    </w:p>
    <w:p w14:paraId="2E107F62" w14:textId="77777777" w:rsidR="007933DB" w:rsidRPr="006D5A78" w:rsidRDefault="003862C7" w:rsidP="003862C7">
      <w:pPr>
        <w:spacing w:line="274" w:lineRule="exact"/>
        <w:ind w:left="731"/>
        <w:rPr>
          <w:b/>
          <w:i/>
        </w:rPr>
      </w:pPr>
      <w:r w:rsidRPr="006D5A78">
        <w:rPr>
          <w:b/>
          <w:i/>
        </w:rPr>
        <w:t xml:space="preserve">To </w:t>
      </w:r>
      <w:r w:rsidR="00847058" w:rsidRPr="006D5A78">
        <w:rPr>
          <w:b/>
          <w:i/>
        </w:rPr>
        <w:t xml:space="preserve">provide </w:t>
      </w:r>
      <w:r w:rsidR="00847058" w:rsidRPr="006D5A78">
        <w:t>immediate care of animals during disaster situations,</w:t>
      </w:r>
      <w:r w:rsidRPr="006D5A78">
        <w:rPr>
          <w:b/>
          <w:i/>
        </w:rPr>
        <w:t xml:space="preserve"> </w:t>
      </w:r>
      <w:r w:rsidR="00847058" w:rsidRPr="006D5A78">
        <w:rPr>
          <w:b/>
          <w:i/>
        </w:rPr>
        <w:t xml:space="preserve">minimize </w:t>
      </w:r>
      <w:r w:rsidRPr="006D5A78">
        <w:t xml:space="preserve">animal suffering </w:t>
      </w:r>
      <w:r w:rsidR="00847058" w:rsidRPr="006D5A78">
        <w:t>and human anguish by providing temporary shelter for co</w:t>
      </w:r>
      <w:r w:rsidRPr="006D5A78">
        <w:t xml:space="preserve">mpanion and farm animals during </w:t>
      </w:r>
      <w:r w:rsidR="00847058" w:rsidRPr="006D5A78">
        <w:t>disasters,</w:t>
      </w:r>
      <w:r w:rsidRPr="006D5A78">
        <w:rPr>
          <w:b/>
          <w:i/>
        </w:rPr>
        <w:t xml:space="preserve"> </w:t>
      </w:r>
      <w:r w:rsidR="00847058" w:rsidRPr="006D5A78">
        <w:rPr>
          <w:b/>
          <w:i/>
        </w:rPr>
        <w:t xml:space="preserve">provide </w:t>
      </w:r>
      <w:r w:rsidR="00847058" w:rsidRPr="006D5A78">
        <w:t>emergency veterinary care to companion and farm animals injured dur</w:t>
      </w:r>
      <w:r w:rsidRPr="006D5A78">
        <w:t xml:space="preserve">ing </w:t>
      </w:r>
      <w:r w:rsidR="00847058" w:rsidRPr="006D5A78">
        <w:t>a disaster and</w:t>
      </w:r>
      <w:r w:rsidRPr="006D5A78">
        <w:rPr>
          <w:b/>
          <w:i/>
        </w:rPr>
        <w:t xml:space="preserve"> </w:t>
      </w:r>
      <w:r w:rsidR="00847058" w:rsidRPr="006D5A78">
        <w:rPr>
          <w:b/>
          <w:i/>
        </w:rPr>
        <w:t xml:space="preserve">provide </w:t>
      </w:r>
      <w:r w:rsidR="00847058" w:rsidRPr="006D5A78">
        <w:t>a system for returning animals to their owners after a disaster event is over.</w:t>
      </w:r>
    </w:p>
    <w:p w14:paraId="49F3A060" w14:textId="77777777" w:rsidR="007933DB" w:rsidRPr="006D5A78" w:rsidRDefault="007933DB">
      <w:pPr>
        <w:pStyle w:val="BodyText"/>
        <w:spacing w:before="8"/>
        <w:rPr>
          <w:sz w:val="22"/>
          <w:szCs w:val="22"/>
        </w:rPr>
      </w:pPr>
    </w:p>
    <w:p w14:paraId="225C718C" w14:textId="77777777" w:rsidR="007933DB" w:rsidRPr="006D5A78" w:rsidRDefault="00847058">
      <w:pPr>
        <w:pStyle w:val="ListParagraph"/>
        <w:numPr>
          <w:ilvl w:val="1"/>
          <w:numId w:val="54"/>
        </w:numPr>
        <w:tabs>
          <w:tab w:val="left" w:pos="1540"/>
          <w:tab w:val="left" w:pos="1541"/>
        </w:tabs>
        <w:rPr>
          <w:b/>
          <w:i/>
        </w:rPr>
      </w:pPr>
      <w:bookmarkStart w:id="42" w:name="_bookmark5"/>
      <w:bookmarkEnd w:id="42"/>
      <w:r w:rsidRPr="006D5A78">
        <w:rPr>
          <w:b/>
          <w:i/>
        </w:rPr>
        <w:t>Purpose</w:t>
      </w:r>
    </w:p>
    <w:p w14:paraId="4F7CC633" w14:textId="77777777" w:rsidR="007933DB" w:rsidRPr="006D5A78" w:rsidRDefault="00847058" w:rsidP="006D5A78">
      <w:pPr>
        <w:spacing w:before="269"/>
        <w:ind w:left="731" w:right="114"/>
        <w:jc w:val="both"/>
      </w:pPr>
      <w:r w:rsidRPr="006D5A78">
        <w:t xml:space="preserve">It is the purpose of the City of </w:t>
      </w:r>
      <w:bookmarkStart w:id="43" w:name="B._1TPurpose"/>
      <w:bookmarkEnd w:id="43"/>
      <w:r w:rsidR="004514A2" w:rsidRPr="006D5A78">
        <w:t>Bethany</w:t>
      </w:r>
      <w:r w:rsidRPr="006D5A78">
        <w:t xml:space="preserve"> Animal Welfare Division to protect animal safety and public health by providing personnel, expertise,</w:t>
      </w:r>
      <w:r w:rsidR="006D5A78" w:rsidRPr="006D5A78">
        <w:t xml:space="preserve"> and/or supervision during any </w:t>
      </w:r>
      <w:r w:rsidRPr="006D5A78">
        <w:t>incident that requires the evacuation and/or temporary housing of animals because of flooding, tornadoes, hazardous materials incidents, hurricanes, or any other emergency where animals are</w:t>
      </w:r>
      <w:r w:rsidRPr="006D5A78">
        <w:rPr>
          <w:spacing w:val="-5"/>
        </w:rPr>
        <w:t xml:space="preserve"> </w:t>
      </w:r>
      <w:r w:rsidRPr="006D5A78">
        <w:t>involved.</w:t>
      </w:r>
    </w:p>
    <w:p w14:paraId="00CC712A" w14:textId="77777777" w:rsidR="007933DB" w:rsidRPr="006D5A78" w:rsidRDefault="007933DB">
      <w:pPr>
        <w:pStyle w:val="BodyText"/>
        <w:spacing w:before="8"/>
        <w:rPr>
          <w:sz w:val="22"/>
          <w:szCs w:val="22"/>
        </w:rPr>
      </w:pPr>
    </w:p>
    <w:p w14:paraId="3E1E1B8B" w14:textId="77777777" w:rsidR="007933DB" w:rsidRPr="006D5A78" w:rsidRDefault="00847058">
      <w:pPr>
        <w:pStyle w:val="ListParagraph"/>
        <w:numPr>
          <w:ilvl w:val="1"/>
          <w:numId w:val="54"/>
        </w:numPr>
        <w:tabs>
          <w:tab w:val="left" w:pos="1540"/>
          <w:tab w:val="left" w:pos="1541"/>
        </w:tabs>
        <w:rPr>
          <w:b/>
          <w:i/>
        </w:rPr>
      </w:pPr>
      <w:bookmarkStart w:id="44" w:name="_bookmark6"/>
      <w:bookmarkEnd w:id="44"/>
      <w:r w:rsidRPr="006D5A78">
        <w:rPr>
          <w:b/>
          <w:i/>
        </w:rPr>
        <w:t>Assumptions</w:t>
      </w:r>
    </w:p>
    <w:p w14:paraId="241381AF" w14:textId="77777777" w:rsidR="007933DB" w:rsidRPr="006D5A78" w:rsidRDefault="00847058">
      <w:pPr>
        <w:pStyle w:val="ListParagraph"/>
        <w:numPr>
          <w:ilvl w:val="0"/>
          <w:numId w:val="53"/>
        </w:numPr>
        <w:tabs>
          <w:tab w:val="left" w:pos="1180"/>
          <w:tab w:val="left" w:pos="1181"/>
        </w:tabs>
        <w:spacing w:before="269"/>
        <w:ind w:right="121"/>
      </w:pPr>
      <w:r w:rsidRPr="006D5A78">
        <w:t xml:space="preserve">Potential hazards such as flooding, tornadoes, </w:t>
      </w:r>
      <w:proofErr w:type="gramStart"/>
      <w:r w:rsidRPr="006D5A78">
        <w:t>hurr</w:t>
      </w:r>
      <w:bookmarkStart w:id="45" w:name="C._Assumptions"/>
      <w:bookmarkEnd w:id="45"/>
      <w:r w:rsidRPr="006D5A78">
        <w:t>icanes</w:t>
      </w:r>
      <w:proofErr w:type="gramEnd"/>
      <w:r w:rsidRPr="006D5A78">
        <w:t xml:space="preserve"> and hazardous materials incidents, may require the evacuation of citizens from selected areas of the</w:t>
      </w:r>
      <w:r w:rsidRPr="006D5A78">
        <w:rPr>
          <w:spacing w:val="-12"/>
        </w:rPr>
        <w:t xml:space="preserve"> </w:t>
      </w:r>
      <w:r w:rsidRPr="006D5A78">
        <w:t>city.</w:t>
      </w:r>
    </w:p>
    <w:p w14:paraId="1B62E1E1" w14:textId="77777777" w:rsidR="007933DB" w:rsidRPr="006D5A78" w:rsidRDefault="007933DB">
      <w:pPr>
        <w:pStyle w:val="BodyText"/>
        <w:spacing w:before="10"/>
        <w:rPr>
          <w:sz w:val="22"/>
          <w:szCs w:val="22"/>
        </w:rPr>
      </w:pPr>
    </w:p>
    <w:p w14:paraId="3B803D45" w14:textId="77777777" w:rsidR="007933DB" w:rsidRPr="006D5A78" w:rsidRDefault="00847058">
      <w:pPr>
        <w:pStyle w:val="ListParagraph"/>
        <w:numPr>
          <w:ilvl w:val="0"/>
          <w:numId w:val="53"/>
        </w:numPr>
        <w:tabs>
          <w:tab w:val="left" w:pos="1240"/>
          <w:tab w:val="left" w:pos="1241"/>
        </w:tabs>
        <w:spacing w:before="1"/>
        <w:ind w:left="1240" w:hanging="509"/>
      </w:pPr>
      <w:r w:rsidRPr="006D5A78">
        <w:t>Typically, human evacuation shelters do not admit companion</w:t>
      </w:r>
      <w:r w:rsidRPr="006D5A78">
        <w:rPr>
          <w:spacing w:val="-8"/>
        </w:rPr>
        <w:t xml:space="preserve"> </w:t>
      </w:r>
      <w:r w:rsidRPr="006D5A78">
        <w:t>animals.</w:t>
      </w:r>
    </w:p>
    <w:p w14:paraId="41BB5350" w14:textId="77777777" w:rsidR="007933DB" w:rsidRPr="006D5A78" w:rsidRDefault="007933DB">
      <w:pPr>
        <w:pStyle w:val="BodyText"/>
        <w:rPr>
          <w:sz w:val="22"/>
          <w:szCs w:val="22"/>
        </w:rPr>
      </w:pPr>
    </w:p>
    <w:p w14:paraId="4A77F655" w14:textId="77777777" w:rsidR="007933DB" w:rsidRPr="006D5A78" w:rsidRDefault="00847058">
      <w:pPr>
        <w:pStyle w:val="ListParagraph"/>
        <w:numPr>
          <w:ilvl w:val="0"/>
          <w:numId w:val="53"/>
        </w:numPr>
        <w:tabs>
          <w:tab w:val="left" w:pos="1180"/>
          <w:tab w:val="left" w:pos="1181"/>
        </w:tabs>
        <w:ind w:right="116"/>
      </w:pPr>
      <w:r w:rsidRPr="006D5A78">
        <w:t>When possible, owners will receive advance notice about evacuating their animals,  but some emergent situations require immediate</w:t>
      </w:r>
      <w:r w:rsidRPr="006D5A78">
        <w:rPr>
          <w:spacing w:val="-9"/>
        </w:rPr>
        <w:t xml:space="preserve"> </w:t>
      </w:r>
      <w:r w:rsidRPr="006D5A78">
        <w:t>evacuation.</w:t>
      </w:r>
    </w:p>
    <w:p w14:paraId="773205A6" w14:textId="77777777" w:rsidR="007933DB" w:rsidRPr="006D5A78" w:rsidRDefault="007933DB">
      <w:pPr>
        <w:pStyle w:val="BodyText"/>
        <w:spacing w:before="11"/>
        <w:rPr>
          <w:sz w:val="22"/>
          <w:szCs w:val="22"/>
        </w:rPr>
      </w:pPr>
    </w:p>
    <w:p w14:paraId="550FAB49" w14:textId="77777777" w:rsidR="007933DB" w:rsidRPr="006D5A78" w:rsidRDefault="00847058" w:rsidP="006D5A78">
      <w:pPr>
        <w:pStyle w:val="ListParagraph"/>
        <w:numPr>
          <w:ilvl w:val="0"/>
          <w:numId w:val="53"/>
        </w:numPr>
        <w:tabs>
          <w:tab w:val="left" w:pos="1180"/>
          <w:tab w:val="left" w:pos="1181"/>
        </w:tabs>
        <w:ind w:right="118"/>
      </w:pPr>
      <w:r w:rsidRPr="006D5A78">
        <w:t xml:space="preserve">The City of </w:t>
      </w:r>
      <w:r w:rsidR="004514A2" w:rsidRPr="006D5A78">
        <w:t>Bethany</w:t>
      </w:r>
      <w:r w:rsidRPr="006D5A78">
        <w:t xml:space="preserve"> Animal Welfare Division will continue to educate the public on animal disaster planning and</w:t>
      </w:r>
      <w:r w:rsidRPr="006D5A78">
        <w:rPr>
          <w:spacing w:val="-7"/>
        </w:rPr>
        <w:t xml:space="preserve"> </w:t>
      </w:r>
      <w:r w:rsidRPr="006D5A78">
        <w:t>preparedness.</w:t>
      </w:r>
    </w:p>
    <w:p w14:paraId="552B04A2" w14:textId="77777777" w:rsidR="007933DB" w:rsidRPr="006D5A78" w:rsidRDefault="007933DB">
      <w:pPr>
        <w:pStyle w:val="BodyText"/>
        <w:spacing w:before="4"/>
        <w:rPr>
          <w:sz w:val="22"/>
          <w:szCs w:val="22"/>
        </w:rPr>
      </w:pPr>
    </w:p>
    <w:p w14:paraId="6E5D9104" w14:textId="77777777" w:rsidR="007933DB" w:rsidRPr="006D5A78" w:rsidRDefault="00847058">
      <w:pPr>
        <w:pStyle w:val="ListParagraph"/>
        <w:numPr>
          <w:ilvl w:val="0"/>
          <w:numId w:val="54"/>
        </w:numPr>
        <w:tabs>
          <w:tab w:val="left" w:pos="820"/>
          <w:tab w:val="left" w:pos="821"/>
        </w:tabs>
        <w:rPr>
          <w:b/>
        </w:rPr>
      </w:pPr>
      <w:bookmarkStart w:id="46" w:name="_bookmark7"/>
      <w:bookmarkEnd w:id="46"/>
      <w:r w:rsidRPr="006D5A78">
        <w:rPr>
          <w:b/>
        </w:rPr>
        <w:t>Emergency/Disaster Related</w:t>
      </w:r>
      <w:r w:rsidRPr="006D5A78">
        <w:rPr>
          <w:b/>
          <w:spacing w:val="-9"/>
        </w:rPr>
        <w:t xml:space="preserve"> </w:t>
      </w:r>
      <w:r w:rsidRPr="006D5A78">
        <w:rPr>
          <w:b/>
        </w:rPr>
        <w:t>Activities</w:t>
      </w:r>
    </w:p>
    <w:p w14:paraId="16914250" w14:textId="77777777" w:rsidR="007933DB" w:rsidRPr="006D5A78" w:rsidRDefault="00847058">
      <w:pPr>
        <w:numPr>
          <w:ilvl w:val="0"/>
          <w:numId w:val="52"/>
        </w:numPr>
        <w:tabs>
          <w:tab w:val="left" w:pos="821"/>
        </w:tabs>
        <w:spacing w:before="276"/>
        <w:jc w:val="left"/>
        <w:rPr>
          <w:b/>
        </w:rPr>
      </w:pPr>
      <w:bookmarkStart w:id="47" w:name="_bookmark8"/>
      <w:bookmarkEnd w:id="47"/>
      <w:r w:rsidRPr="006D5A78">
        <w:rPr>
          <w:b/>
        </w:rPr>
        <w:t>Preparedness- no current or potential</w:t>
      </w:r>
      <w:r w:rsidRPr="006D5A78">
        <w:rPr>
          <w:b/>
          <w:spacing w:val="-14"/>
        </w:rPr>
        <w:t xml:space="preserve"> </w:t>
      </w:r>
      <w:r w:rsidRPr="006D5A78">
        <w:rPr>
          <w:b/>
        </w:rPr>
        <w:t>disasters</w:t>
      </w:r>
    </w:p>
    <w:p w14:paraId="5DA9B447" w14:textId="77777777" w:rsidR="007933DB" w:rsidRPr="006D5A78" w:rsidRDefault="007933DB">
      <w:pPr>
        <w:pStyle w:val="BodyText"/>
        <w:spacing w:before="6"/>
        <w:rPr>
          <w:b/>
          <w:sz w:val="22"/>
          <w:szCs w:val="22"/>
        </w:rPr>
      </w:pPr>
    </w:p>
    <w:p w14:paraId="5275F0FE" w14:textId="77777777" w:rsidR="007933DB" w:rsidRPr="006D5A78" w:rsidRDefault="00847058">
      <w:pPr>
        <w:pStyle w:val="ListParagraph"/>
        <w:numPr>
          <w:ilvl w:val="1"/>
          <w:numId w:val="52"/>
        </w:numPr>
        <w:tabs>
          <w:tab w:val="left" w:pos="1541"/>
        </w:tabs>
        <w:spacing w:before="1"/>
        <w:jc w:val="left"/>
      </w:pPr>
      <w:r w:rsidRPr="006D5A78">
        <w:t>Normal business hours and staffing</w:t>
      </w:r>
      <w:r w:rsidRPr="006D5A78">
        <w:rPr>
          <w:spacing w:val="-9"/>
        </w:rPr>
        <w:t xml:space="preserve"> </w:t>
      </w:r>
      <w:r w:rsidRPr="006D5A78">
        <w:t>levels.</w:t>
      </w:r>
    </w:p>
    <w:p w14:paraId="11AB1B04" w14:textId="77777777" w:rsidR="007933DB" w:rsidRPr="006D5A78" w:rsidRDefault="007933DB">
      <w:pPr>
        <w:pStyle w:val="BodyText"/>
        <w:rPr>
          <w:sz w:val="22"/>
          <w:szCs w:val="22"/>
        </w:rPr>
      </w:pPr>
    </w:p>
    <w:p w14:paraId="6C381AA7" w14:textId="77777777" w:rsidR="007933DB" w:rsidRPr="006D5A78" w:rsidRDefault="00847058">
      <w:pPr>
        <w:pStyle w:val="ListParagraph"/>
        <w:numPr>
          <w:ilvl w:val="1"/>
          <w:numId w:val="52"/>
        </w:numPr>
        <w:tabs>
          <w:tab w:val="left" w:pos="1541"/>
        </w:tabs>
        <w:ind w:right="117"/>
        <w:jc w:val="left"/>
      </w:pPr>
      <w:r w:rsidRPr="006D5A78">
        <w:t>Develop plans and procedures to provide shelter and care to displaced and/or injured animals during natural and man-made</w:t>
      </w:r>
      <w:r w:rsidRPr="006D5A78">
        <w:rPr>
          <w:spacing w:val="-10"/>
        </w:rPr>
        <w:t xml:space="preserve"> </w:t>
      </w:r>
      <w:r w:rsidRPr="006D5A78">
        <w:t>disasters.</w:t>
      </w:r>
    </w:p>
    <w:p w14:paraId="3F636D55" w14:textId="77777777" w:rsidR="007933DB" w:rsidRPr="006D5A78" w:rsidRDefault="007933DB">
      <w:pPr>
        <w:rPr>
          <w:rFonts w:ascii="Times New Roman"/>
        </w:rPr>
        <w:sectPr w:rsidR="007933DB" w:rsidRPr="006D5A78" w:rsidSect="00204356">
          <w:pgSz w:w="12240" w:h="15840"/>
          <w:pgMar w:top="1008" w:right="1152" w:bottom="979" w:left="1152" w:header="0" w:footer="734" w:gutter="0"/>
          <w:cols w:space="720"/>
        </w:sectPr>
      </w:pPr>
    </w:p>
    <w:p w14:paraId="646628AC" w14:textId="77777777" w:rsidR="007933DB" w:rsidRPr="006D5A78" w:rsidRDefault="00847058">
      <w:pPr>
        <w:pStyle w:val="ListParagraph"/>
        <w:numPr>
          <w:ilvl w:val="1"/>
          <w:numId w:val="52"/>
        </w:numPr>
        <w:tabs>
          <w:tab w:val="left" w:pos="1181"/>
        </w:tabs>
        <w:spacing w:before="72"/>
        <w:ind w:left="1180" w:right="120"/>
        <w:jc w:val="both"/>
      </w:pPr>
      <w:r w:rsidRPr="006D5A78">
        <w:lastRenderedPageBreak/>
        <w:t xml:space="preserve">Identify potential locations for fixed </w:t>
      </w:r>
      <w:proofErr w:type="gramStart"/>
      <w:r w:rsidRPr="006D5A78">
        <w:t>facility</w:t>
      </w:r>
      <w:proofErr w:type="gramEnd"/>
      <w:r w:rsidRPr="006D5A78">
        <w:t xml:space="preserve"> and temporary companion animal and livestock shelters based on electrical and sanitation</w:t>
      </w:r>
      <w:r w:rsidRPr="006D5A78">
        <w:rPr>
          <w:spacing w:val="-11"/>
        </w:rPr>
        <w:t xml:space="preserve"> </w:t>
      </w:r>
      <w:r w:rsidRPr="006D5A78">
        <w:t>requirements.</w:t>
      </w:r>
    </w:p>
    <w:p w14:paraId="3E3343AC" w14:textId="77777777" w:rsidR="007933DB" w:rsidRPr="006D5A78" w:rsidRDefault="007933DB">
      <w:pPr>
        <w:pStyle w:val="BodyText"/>
        <w:spacing w:before="11"/>
        <w:rPr>
          <w:sz w:val="22"/>
          <w:szCs w:val="22"/>
        </w:rPr>
      </w:pPr>
    </w:p>
    <w:p w14:paraId="4FB7FA9F" w14:textId="77777777" w:rsidR="007933DB" w:rsidRPr="006D5A78" w:rsidRDefault="00847058">
      <w:pPr>
        <w:pStyle w:val="ListParagraph"/>
        <w:numPr>
          <w:ilvl w:val="1"/>
          <w:numId w:val="52"/>
        </w:numPr>
        <w:tabs>
          <w:tab w:val="left" w:pos="1181"/>
        </w:tabs>
        <w:ind w:left="1180" w:right="123"/>
        <w:jc w:val="both"/>
      </w:pPr>
      <w:r w:rsidRPr="006D5A78">
        <w:t>Recruit volunteers and assign key staff personnel to assist with operations at the shelter</w:t>
      </w:r>
      <w:r w:rsidRPr="006D5A78">
        <w:rPr>
          <w:spacing w:val="-5"/>
        </w:rPr>
        <w:t xml:space="preserve"> </w:t>
      </w:r>
      <w:r w:rsidRPr="006D5A78">
        <w:t>facilities.</w:t>
      </w:r>
    </w:p>
    <w:p w14:paraId="60167722" w14:textId="77777777" w:rsidR="007933DB" w:rsidRPr="006D5A78" w:rsidRDefault="007933DB">
      <w:pPr>
        <w:pStyle w:val="BodyText"/>
        <w:spacing w:before="11"/>
        <w:rPr>
          <w:sz w:val="22"/>
          <w:szCs w:val="22"/>
        </w:rPr>
      </w:pPr>
    </w:p>
    <w:p w14:paraId="58E5373B" w14:textId="77777777" w:rsidR="007933DB" w:rsidRPr="006D5A78" w:rsidRDefault="00847058">
      <w:pPr>
        <w:pStyle w:val="ListParagraph"/>
        <w:numPr>
          <w:ilvl w:val="1"/>
          <w:numId w:val="52"/>
        </w:numPr>
        <w:tabs>
          <w:tab w:val="left" w:pos="1181"/>
        </w:tabs>
        <w:ind w:left="1180" w:right="121"/>
        <w:jc w:val="both"/>
      </w:pPr>
      <w:r w:rsidRPr="006D5A78">
        <w:t>Identify local resources for veterinary services, animal medical supplies and vaccines for use at these shelter</w:t>
      </w:r>
      <w:r w:rsidRPr="006D5A78">
        <w:rPr>
          <w:spacing w:val="-9"/>
        </w:rPr>
        <w:t xml:space="preserve"> </w:t>
      </w:r>
      <w:r w:rsidRPr="006D5A78">
        <w:t>facilities.</w:t>
      </w:r>
    </w:p>
    <w:p w14:paraId="6C84B124" w14:textId="77777777" w:rsidR="007933DB" w:rsidRPr="006D5A78" w:rsidRDefault="007933DB">
      <w:pPr>
        <w:pStyle w:val="BodyText"/>
        <w:spacing w:before="11"/>
        <w:rPr>
          <w:sz w:val="22"/>
          <w:szCs w:val="22"/>
        </w:rPr>
      </w:pPr>
    </w:p>
    <w:p w14:paraId="398CA2B2" w14:textId="77777777" w:rsidR="007933DB" w:rsidRPr="006D5A78" w:rsidRDefault="00847058">
      <w:pPr>
        <w:pStyle w:val="ListParagraph"/>
        <w:numPr>
          <w:ilvl w:val="1"/>
          <w:numId w:val="52"/>
        </w:numPr>
        <w:tabs>
          <w:tab w:val="left" w:pos="1181"/>
        </w:tabs>
        <w:ind w:left="1180" w:right="118"/>
        <w:jc w:val="both"/>
      </w:pPr>
      <w:r w:rsidRPr="006D5A78">
        <w:t xml:space="preserve">Identify local resources for pet and animal foods, </w:t>
      </w:r>
      <w:proofErr w:type="gramStart"/>
      <w:r w:rsidRPr="006D5A78">
        <w:t>cages</w:t>
      </w:r>
      <w:proofErr w:type="gramEnd"/>
      <w:r w:rsidRPr="006D5A78">
        <w:t xml:space="preserve"> and flea sprays/dips for use at these shelter</w:t>
      </w:r>
      <w:r w:rsidRPr="006D5A78">
        <w:rPr>
          <w:spacing w:val="-7"/>
        </w:rPr>
        <w:t xml:space="preserve"> </w:t>
      </w:r>
      <w:r w:rsidRPr="006D5A78">
        <w:t>facilities.</w:t>
      </w:r>
    </w:p>
    <w:p w14:paraId="634A60CD" w14:textId="77777777" w:rsidR="007933DB" w:rsidRPr="006D5A78" w:rsidRDefault="007933DB">
      <w:pPr>
        <w:pStyle w:val="BodyText"/>
        <w:spacing w:before="11"/>
        <w:rPr>
          <w:sz w:val="22"/>
          <w:szCs w:val="22"/>
        </w:rPr>
      </w:pPr>
    </w:p>
    <w:p w14:paraId="37708605" w14:textId="77777777" w:rsidR="007933DB" w:rsidRPr="006D5A78" w:rsidRDefault="00847058">
      <w:pPr>
        <w:pStyle w:val="ListParagraph"/>
        <w:numPr>
          <w:ilvl w:val="1"/>
          <w:numId w:val="52"/>
        </w:numPr>
        <w:tabs>
          <w:tab w:val="left" w:pos="1181"/>
        </w:tabs>
        <w:ind w:left="1180" w:right="114"/>
        <w:jc w:val="both"/>
      </w:pPr>
      <w:r w:rsidRPr="006D5A78">
        <w:t xml:space="preserve">Prepare/obtain brochures and handout materials on animal disaster planning for community distribution to promote citizen awareness. Provide this information  on </w:t>
      </w:r>
      <w:r w:rsidR="009E7E0C" w:rsidRPr="006D5A78">
        <w:t xml:space="preserve">the </w:t>
      </w:r>
      <w:r w:rsidRPr="006D5A78">
        <w:t>agency’s web site, at the shelter location, and other partner</w:t>
      </w:r>
      <w:r w:rsidRPr="006D5A78">
        <w:rPr>
          <w:spacing w:val="-8"/>
        </w:rPr>
        <w:t xml:space="preserve"> </w:t>
      </w:r>
      <w:proofErr w:type="gramStart"/>
      <w:r w:rsidRPr="006D5A78">
        <w:t>locations,.</w:t>
      </w:r>
      <w:proofErr w:type="gramEnd"/>
    </w:p>
    <w:p w14:paraId="72D236B8" w14:textId="77777777" w:rsidR="007933DB" w:rsidRPr="006D5A78" w:rsidRDefault="007933DB">
      <w:pPr>
        <w:pStyle w:val="BodyText"/>
        <w:spacing w:before="11"/>
        <w:rPr>
          <w:sz w:val="22"/>
          <w:szCs w:val="22"/>
        </w:rPr>
      </w:pPr>
    </w:p>
    <w:p w14:paraId="058A26EF" w14:textId="77777777" w:rsidR="007933DB" w:rsidRPr="006D5A78" w:rsidRDefault="00847058">
      <w:pPr>
        <w:pStyle w:val="ListParagraph"/>
        <w:numPr>
          <w:ilvl w:val="1"/>
          <w:numId w:val="52"/>
        </w:numPr>
        <w:tabs>
          <w:tab w:val="left" w:pos="1181"/>
        </w:tabs>
        <w:ind w:left="1180" w:right="121"/>
        <w:jc w:val="both"/>
      </w:pPr>
      <w:r w:rsidRPr="006D5A78">
        <w:t xml:space="preserve">Assist local animal owners with identifying evacuation locations for pets prior to an emergency or disaster </w:t>
      </w:r>
      <w:proofErr w:type="gramStart"/>
      <w:r w:rsidRPr="006D5A78">
        <w:t>occurs</w:t>
      </w:r>
      <w:proofErr w:type="gramEnd"/>
      <w:r w:rsidRPr="006D5A78">
        <w:t xml:space="preserve">. These locations could be at an animal owner’s friend or relative’s residence, at the family’s veterinarian, or at </w:t>
      </w:r>
      <w:r w:rsidR="006D5A78" w:rsidRPr="006D5A78">
        <w:t>a boarding facility</w:t>
      </w:r>
      <w:r w:rsidRPr="006D5A78">
        <w:t>,</w:t>
      </w:r>
      <w:r w:rsidRPr="006D5A78">
        <w:rPr>
          <w:spacing w:val="-6"/>
        </w:rPr>
        <w:t xml:space="preserve"> </w:t>
      </w:r>
      <w:r w:rsidRPr="006D5A78">
        <w:t>etc.</w:t>
      </w:r>
    </w:p>
    <w:p w14:paraId="20045C7E" w14:textId="77777777" w:rsidR="007933DB" w:rsidRPr="006D5A78" w:rsidRDefault="007933DB">
      <w:pPr>
        <w:pStyle w:val="BodyText"/>
        <w:spacing w:before="4"/>
        <w:rPr>
          <w:sz w:val="22"/>
          <w:szCs w:val="22"/>
        </w:rPr>
      </w:pPr>
    </w:p>
    <w:p w14:paraId="625D140E" w14:textId="77777777" w:rsidR="007933DB" w:rsidRPr="006D5A78" w:rsidRDefault="00847058">
      <w:pPr>
        <w:numPr>
          <w:ilvl w:val="0"/>
          <w:numId w:val="52"/>
        </w:numPr>
        <w:tabs>
          <w:tab w:val="left" w:pos="461"/>
        </w:tabs>
        <w:ind w:left="460"/>
        <w:jc w:val="left"/>
        <w:rPr>
          <w:b/>
        </w:rPr>
      </w:pPr>
      <w:bookmarkStart w:id="48" w:name="_bookmark9"/>
      <w:bookmarkEnd w:id="48"/>
      <w:r w:rsidRPr="006D5A78">
        <w:rPr>
          <w:b/>
        </w:rPr>
        <w:t xml:space="preserve">Warning - A disaster is potentially threatening </w:t>
      </w:r>
      <w:bookmarkStart w:id="49" w:name="2._Warning_-_A_disaster_is_potentially_t"/>
      <w:bookmarkEnd w:id="49"/>
      <w:r w:rsidRPr="006D5A78">
        <w:rPr>
          <w:b/>
        </w:rPr>
        <w:t>the local</w:t>
      </w:r>
      <w:r w:rsidRPr="006D5A78">
        <w:rPr>
          <w:b/>
          <w:spacing w:val="-13"/>
        </w:rPr>
        <w:t xml:space="preserve"> </w:t>
      </w:r>
      <w:r w:rsidRPr="006D5A78">
        <w:rPr>
          <w:b/>
        </w:rPr>
        <w:t>area.</w:t>
      </w:r>
    </w:p>
    <w:p w14:paraId="27D74576" w14:textId="77777777" w:rsidR="007933DB" w:rsidRPr="006D5A78" w:rsidRDefault="007933DB">
      <w:pPr>
        <w:pStyle w:val="BodyText"/>
        <w:spacing w:before="6"/>
        <w:rPr>
          <w:b/>
          <w:sz w:val="22"/>
          <w:szCs w:val="22"/>
        </w:rPr>
      </w:pPr>
    </w:p>
    <w:p w14:paraId="08909AAF" w14:textId="77777777" w:rsidR="007933DB" w:rsidRPr="006D5A78" w:rsidRDefault="00847058">
      <w:pPr>
        <w:pStyle w:val="ListParagraph"/>
        <w:numPr>
          <w:ilvl w:val="1"/>
          <w:numId w:val="52"/>
        </w:numPr>
        <w:tabs>
          <w:tab w:val="left" w:pos="1181"/>
        </w:tabs>
        <w:ind w:left="1180"/>
        <w:jc w:val="left"/>
      </w:pPr>
      <w:r w:rsidRPr="006D5A78">
        <w:t>Hours of operation remain normal at this</w:t>
      </w:r>
      <w:r w:rsidRPr="006D5A78">
        <w:rPr>
          <w:spacing w:val="-7"/>
        </w:rPr>
        <w:t xml:space="preserve"> </w:t>
      </w:r>
      <w:r w:rsidRPr="006D5A78">
        <w:t>point.</w:t>
      </w:r>
    </w:p>
    <w:p w14:paraId="2E8AE4BF" w14:textId="77777777" w:rsidR="007933DB" w:rsidRPr="006D5A78" w:rsidRDefault="007933DB">
      <w:pPr>
        <w:pStyle w:val="BodyText"/>
        <w:rPr>
          <w:sz w:val="22"/>
          <w:szCs w:val="22"/>
        </w:rPr>
      </w:pPr>
    </w:p>
    <w:p w14:paraId="21763D91" w14:textId="77777777" w:rsidR="007933DB" w:rsidRPr="006D5A78" w:rsidRDefault="00847058">
      <w:pPr>
        <w:pStyle w:val="ListParagraph"/>
        <w:numPr>
          <w:ilvl w:val="1"/>
          <w:numId w:val="52"/>
        </w:numPr>
        <w:tabs>
          <w:tab w:val="left" w:pos="1181"/>
        </w:tabs>
        <w:ind w:left="1180"/>
        <w:jc w:val="left"/>
      </w:pPr>
      <w:r w:rsidRPr="006D5A78">
        <w:t>Review and update the emergency animal shelter plans as</w:t>
      </w:r>
      <w:r w:rsidRPr="006D5A78">
        <w:rPr>
          <w:spacing w:val="-11"/>
        </w:rPr>
        <w:t xml:space="preserve"> </w:t>
      </w:r>
      <w:r w:rsidRPr="006D5A78">
        <w:t>necessary.</w:t>
      </w:r>
    </w:p>
    <w:p w14:paraId="5024B6C5" w14:textId="77777777" w:rsidR="007933DB" w:rsidRPr="006D5A78" w:rsidRDefault="007933DB">
      <w:pPr>
        <w:pStyle w:val="BodyText"/>
        <w:spacing w:before="11"/>
        <w:rPr>
          <w:sz w:val="22"/>
          <w:szCs w:val="22"/>
        </w:rPr>
      </w:pPr>
    </w:p>
    <w:p w14:paraId="2B848E44" w14:textId="77777777" w:rsidR="007933DB" w:rsidRPr="006D5A78" w:rsidRDefault="00847058">
      <w:pPr>
        <w:pStyle w:val="ListParagraph"/>
        <w:numPr>
          <w:ilvl w:val="1"/>
          <w:numId w:val="52"/>
        </w:numPr>
        <w:tabs>
          <w:tab w:val="left" w:pos="1181"/>
        </w:tabs>
        <w:ind w:left="1180" w:right="123"/>
        <w:jc w:val="both"/>
      </w:pPr>
      <w:r w:rsidRPr="006D5A78">
        <w:t xml:space="preserve">Confirm task assignments and alert key personnel and volunteer groups to put them on </w:t>
      </w:r>
      <w:r w:rsidRPr="006D5A78">
        <w:rPr>
          <w:b/>
          <w:i/>
        </w:rPr>
        <w:t>Stand-By</w:t>
      </w:r>
      <w:r w:rsidRPr="006D5A78">
        <w:rPr>
          <w:b/>
          <w:i/>
          <w:spacing w:val="-2"/>
        </w:rPr>
        <w:t xml:space="preserve"> </w:t>
      </w:r>
      <w:r w:rsidRPr="006D5A78">
        <w:t>status.</w:t>
      </w:r>
    </w:p>
    <w:p w14:paraId="1752935C" w14:textId="77777777" w:rsidR="007933DB" w:rsidRPr="006D5A78" w:rsidRDefault="007933DB">
      <w:pPr>
        <w:pStyle w:val="BodyText"/>
        <w:spacing w:before="11"/>
        <w:rPr>
          <w:sz w:val="22"/>
          <w:szCs w:val="22"/>
        </w:rPr>
      </w:pPr>
    </w:p>
    <w:p w14:paraId="55EBDCEE" w14:textId="77777777" w:rsidR="007933DB" w:rsidRPr="006D5A78" w:rsidRDefault="00847058">
      <w:pPr>
        <w:pStyle w:val="ListParagraph"/>
        <w:numPr>
          <w:ilvl w:val="1"/>
          <w:numId w:val="52"/>
        </w:numPr>
        <w:tabs>
          <w:tab w:val="left" w:pos="1181"/>
        </w:tabs>
        <w:ind w:left="1180" w:right="112"/>
        <w:jc w:val="both"/>
      </w:pPr>
      <w:r w:rsidRPr="006D5A78">
        <w:t>Begin public service announcements in coordination with the City’s Public Information</w:t>
      </w:r>
      <w:r w:rsidRPr="006D5A78">
        <w:rPr>
          <w:spacing w:val="-8"/>
        </w:rPr>
        <w:t xml:space="preserve"> </w:t>
      </w:r>
      <w:r w:rsidRPr="006D5A78">
        <w:t>Officer.</w:t>
      </w:r>
    </w:p>
    <w:p w14:paraId="54876C41" w14:textId="77777777" w:rsidR="007933DB" w:rsidRPr="006D5A78" w:rsidRDefault="007933DB">
      <w:pPr>
        <w:pStyle w:val="BodyText"/>
        <w:spacing w:before="11"/>
        <w:rPr>
          <w:sz w:val="22"/>
          <w:szCs w:val="22"/>
        </w:rPr>
      </w:pPr>
    </w:p>
    <w:p w14:paraId="6A50D2A0" w14:textId="77777777" w:rsidR="007933DB" w:rsidRPr="006D5A78" w:rsidRDefault="00847058">
      <w:pPr>
        <w:pStyle w:val="ListParagraph"/>
        <w:numPr>
          <w:ilvl w:val="1"/>
          <w:numId w:val="52"/>
        </w:numPr>
        <w:tabs>
          <w:tab w:val="left" w:pos="1181"/>
        </w:tabs>
        <w:ind w:left="1180" w:right="122"/>
        <w:jc w:val="both"/>
      </w:pPr>
      <w:r w:rsidRPr="006D5A78">
        <w:t>Determine what additional supplies might be needed, identify sources and costs. Complete any necessary pre-purchase</w:t>
      </w:r>
      <w:r w:rsidRPr="006D5A78">
        <w:rPr>
          <w:spacing w:val="-8"/>
        </w:rPr>
        <w:t xml:space="preserve"> </w:t>
      </w:r>
      <w:r w:rsidRPr="006D5A78">
        <w:t>tasks.</w:t>
      </w:r>
    </w:p>
    <w:p w14:paraId="39AD3C3C" w14:textId="77777777" w:rsidR="007933DB" w:rsidRPr="006D5A78" w:rsidRDefault="007933DB">
      <w:pPr>
        <w:pStyle w:val="BodyText"/>
        <w:spacing w:before="11"/>
        <w:rPr>
          <w:sz w:val="22"/>
          <w:szCs w:val="22"/>
        </w:rPr>
      </w:pPr>
    </w:p>
    <w:p w14:paraId="45ECAA28" w14:textId="77777777" w:rsidR="007933DB" w:rsidRPr="006D5A78" w:rsidRDefault="00847058" w:rsidP="006D5A78">
      <w:pPr>
        <w:pStyle w:val="ListParagraph"/>
        <w:numPr>
          <w:ilvl w:val="1"/>
          <w:numId w:val="52"/>
        </w:numPr>
        <w:tabs>
          <w:tab w:val="left" w:pos="1180"/>
          <w:tab w:val="left" w:pos="1181"/>
        </w:tabs>
        <w:ind w:left="1180"/>
        <w:jc w:val="left"/>
      </w:pPr>
      <w:r w:rsidRPr="006D5A78">
        <w:t>Confirm the current availability of potential shelter sites, and</w:t>
      </w:r>
      <w:r w:rsidRPr="006D5A78">
        <w:rPr>
          <w:spacing w:val="-10"/>
        </w:rPr>
        <w:t xml:space="preserve"> </w:t>
      </w:r>
      <w:r w:rsidRPr="006D5A78">
        <w:t>resources.</w:t>
      </w:r>
    </w:p>
    <w:p w14:paraId="23488AA3" w14:textId="77777777" w:rsidR="007933DB" w:rsidRPr="006D5A78" w:rsidRDefault="007933DB">
      <w:pPr>
        <w:pStyle w:val="BodyText"/>
        <w:rPr>
          <w:sz w:val="22"/>
          <w:szCs w:val="22"/>
        </w:rPr>
      </w:pPr>
    </w:p>
    <w:p w14:paraId="30FB5B58" w14:textId="77777777" w:rsidR="007933DB" w:rsidRPr="006D5A78" w:rsidRDefault="00847058">
      <w:pPr>
        <w:pStyle w:val="ListParagraph"/>
        <w:numPr>
          <w:ilvl w:val="1"/>
          <w:numId w:val="52"/>
        </w:numPr>
        <w:tabs>
          <w:tab w:val="left" w:pos="1181"/>
        </w:tabs>
        <w:ind w:left="1180" w:right="115"/>
        <w:jc w:val="both"/>
      </w:pPr>
      <w:r w:rsidRPr="006D5A78">
        <w:t xml:space="preserve">Begin record keeping of </w:t>
      </w:r>
      <w:proofErr w:type="gramStart"/>
      <w:r w:rsidRPr="006D5A78">
        <w:t>disaster related</w:t>
      </w:r>
      <w:proofErr w:type="gramEnd"/>
      <w:r w:rsidRPr="006D5A78">
        <w:t xml:space="preserve"> expenses (to include hours worked by staff and volunteers) and continue for the duration of the</w:t>
      </w:r>
      <w:r w:rsidRPr="006D5A78">
        <w:rPr>
          <w:spacing w:val="-14"/>
        </w:rPr>
        <w:t xml:space="preserve"> </w:t>
      </w:r>
      <w:r w:rsidRPr="006D5A78">
        <w:t>event.</w:t>
      </w:r>
    </w:p>
    <w:p w14:paraId="35EC076D" w14:textId="77777777" w:rsidR="007933DB" w:rsidRPr="006D5A78" w:rsidRDefault="007933DB">
      <w:pPr>
        <w:pStyle w:val="BodyText"/>
        <w:spacing w:before="11"/>
        <w:rPr>
          <w:sz w:val="22"/>
          <w:szCs w:val="22"/>
        </w:rPr>
      </w:pPr>
    </w:p>
    <w:p w14:paraId="3AE5ACE0" w14:textId="77777777" w:rsidR="007933DB" w:rsidRPr="006D5A78" w:rsidRDefault="00847058">
      <w:pPr>
        <w:pStyle w:val="ListParagraph"/>
        <w:numPr>
          <w:ilvl w:val="1"/>
          <w:numId w:val="52"/>
        </w:numPr>
        <w:tabs>
          <w:tab w:val="left" w:pos="1181"/>
        </w:tabs>
        <w:ind w:left="1180" w:right="118"/>
        <w:jc w:val="both"/>
      </w:pPr>
      <w:r w:rsidRPr="006D5A78">
        <w:t>Ensure that all equipment is in proper working order and vehicles have adequate fuel.</w:t>
      </w:r>
    </w:p>
    <w:p w14:paraId="1825E3C5" w14:textId="77777777" w:rsidR="007933DB" w:rsidRDefault="007933DB">
      <w:pPr>
        <w:jc w:val="both"/>
        <w:rPr>
          <w:rFonts w:ascii="Times New Roman"/>
          <w:sz w:val="24"/>
        </w:rPr>
        <w:sectPr w:rsidR="007933DB" w:rsidSect="00204356">
          <w:pgSz w:w="12240" w:h="15840"/>
          <w:pgMar w:top="1360" w:right="1320" w:bottom="980" w:left="1700" w:header="0" w:footer="732" w:gutter="0"/>
          <w:cols w:space="720"/>
        </w:sectPr>
      </w:pPr>
    </w:p>
    <w:p w14:paraId="009FC09B" w14:textId="77777777" w:rsidR="007933DB" w:rsidRPr="006D5A78" w:rsidRDefault="00847058">
      <w:pPr>
        <w:numPr>
          <w:ilvl w:val="0"/>
          <w:numId w:val="52"/>
        </w:numPr>
        <w:tabs>
          <w:tab w:val="left" w:pos="520"/>
          <w:tab w:val="left" w:pos="521"/>
        </w:tabs>
        <w:spacing w:before="77"/>
        <w:ind w:left="520" w:hanging="420"/>
        <w:jc w:val="left"/>
        <w:rPr>
          <w:b/>
        </w:rPr>
      </w:pPr>
      <w:bookmarkStart w:id="50" w:name="4._Recovery"/>
      <w:bookmarkStart w:id="51" w:name="3.__Response-period_immediately_followin"/>
      <w:bookmarkStart w:id="52" w:name="_bookmark10"/>
      <w:bookmarkEnd w:id="50"/>
      <w:bookmarkEnd w:id="51"/>
      <w:bookmarkEnd w:id="52"/>
      <w:r w:rsidRPr="006D5A78">
        <w:rPr>
          <w:b/>
        </w:rPr>
        <w:lastRenderedPageBreak/>
        <w:t>Response-period immediately following an</w:t>
      </w:r>
      <w:r w:rsidRPr="006D5A78">
        <w:rPr>
          <w:b/>
          <w:spacing w:val="-14"/>
        </w:rPr>
        <w:t xml:space="preserve"> </w:t>
      </w:r>
      <w:proofErr w:type="gramStart"/>
      <w:r w:rsidRPr="006D5A78">
        <w:rPr>
          <w:b/>
        </w:rPr>
        <w:t>incident</w:t>
      </w:r>
      <w:proofErr w:type="gramEnd"/>
    </w:p>
    <w:p w14:paraId="0BACAB17" w14:textId="77777777" w:rsidR="007933DB" w:rsidRPr="006D5A78" w:rsidRDefault="007933DB">
      <w:pPr>
        <w:pStyle w:val="BodyText"/>
        <w:spacing w:before="6"/>
        <w:rPr>
          <w:b/>
          <w:sz w:val="22"/>
          <w:szCs w:val="22"/>
        </w:rPr>
      </w:pPr>
    </w:p>
    <w:p w14:paraId="7A2C4E58" w14:textId="77777777" w:rsidR="007933DB" w:rsidRPr="006D5A78" w:rsidRDefault="00847058">
      <w:pPr>
        <w:pStyle w:val="ListParagraph"/>
        <w:numPr>
          <w:ilvl w:val="1"/>
          <w:numId w:val="52"/>
        </w:numPr>
        <w:tabs>
          <w:tab w:val="left" w:pos="1181"/>
        </w:tabs>
        <w:ind w:left="1180" w:right="115"/>
        <w:jc w:val="both"/>
      </w:pPr>
      <w:r w:rsidRPr="006D5A78">
        <w:t xml:space="preserve">Response duties may supersede, but not completely replace, normal activities. Personnel may be placed on alternate schedules (i.e. - Rotating 12-hour shifts) until the response </w:t>
      </w:r>
      <w:proofErr w:type="gramStart"/>
      <w:r w:rsidRPr="006D5A78">
        <w:t>in</w:t>
      </w:r>
      <w:proofErr w:type="gramEnd"/>
      <w:r w:rsidRPr="006D5A78">
        <w:rPr>
          <w:spacing w:val="-4"/>
        </w:rPr>
        <w:t xml:space="preserve"> </w:t>
      </w:r>
      <w:r w:rsidRPr="006D5A78">
        <w:t>concluded.</w:t>
      </w:r>
    </w:p>
    <w:p w14:paraId="10C68C22" w14:textId="77777777" w:rsidR="007933DB" w:rsidRPr="006D5A78" w:rsidRDefault="007933DB">
      <w:pPr>
        <w:pStyle w:val="BodyText"/>
        <w:spacing w:before="10"/>
        <w:rPr>
          <w:sz w:val="22"/>
          <w:szCs w:val="22"/>
        </w:rPr>
      </w:pPr>
    </w:p>
    <w:p w14:paraId="2BFA9D7D" w14:textId="77777777" w:rsidR="007933DB" w:rsidRPr="006D5A78" w:rsidRDefault="00847058">
      <w:pPr>
        <w:pStyle w:val="ListParagraph"/>
        <w:numPr>
          <w:ilvl w:val="1"/>
          <w:numId w:val="52"/>
        </w:numPr>
        <w:tabs>
          <w:tab w:val="left" w:pos="1240"/>
          <w:tab w:val="left" w:pos="1241"/>
        </w:tabs>
        <w:spacing w:before="1"/>
        <w:ind w:left="1240" w:hanging="420"/>
        <w:jc w:val="left"/>
      </w:pPr>
      <w:r w:rsidRPr="006D5A78">
        <w:t>Animal Welfare liaison will report to the</w:t>
      </w:r>
      <w:r w:rsidRPr="006D5A78">
        <w:rPr>
          <w:spacing w:val="-8"/>
        </w:rPr>
        <w:t xml:space="preserve"> </w:t>
      </w:r>
      <w:r w:rsidRPr="006D5A78">
        <w:t>EOC.</w:t>
      </w:r>
    </w:p>
    <w:p w14:paraId="48789389" w14:textId="77777777" w:rsidR="007933DB" w:rsidRPr="006D5A78" w:rsidRDefault="007933DB">
      <w:pPr>
        <w:pStyle w:val="BodyText"/>
        <w:rPr>
          <w:sz w:val="22"/>
          <w:szCs w:val="22"/>
        </w:rPr>
      </w:pPr>
    </w:p>
    <w:p w14:paraId="54C0C16A" w14:textId="77777777" w:rsidR="007933DB" w:rsidRPr="006D5A78" w:rsidRDefault="00847058">
      <w:pPr>
        <w:pStyle w:val="ListParagraph"/>
        <w:numPr>
          <w:ilvl w:val="1"/>
          <w:numId w:val="52"/>
        </w:numPr>
        <w:tabs>
          <w:tab w:val="left" w:pos="1241"/>
        </w:tabs>
        <w:ind w:left="1180" w:right="118"/>
        <w:jc w:val="both"/>
      </w:pPr>
      <w:r w:rsidRPr="006D5A78">
        <w:t xml:space="preserve">Conduct thorough search, </w:t>
      </w:r>
      <w:proofErr w:type="gramStart"/>
      <w:r w:rsidRPr="006D5A78">
        <w:t>locate</w:t>
      </w:r>
      <w:proofErr w:type="gramEnd"/>
      <w:r w:rsidRPr="006D5A78">
        <w:t xml:space="preserve"> and rescue operations throughout the affected areas for lost, misplaced, abandoned and/or injured companion and farm</w:t>
      </w:r>
      <w:r w:rsidRPr="006D5A78">
        <w:rPr>
          <w:spacing w:val="-9"/>
        </w:rPr>
        <w:t xml:space="preserve"> </w:t>
      </w:r>
      <w:r w:rsidRPr="006D5A78">
        <w:t>animals.</w:t>
      </w:r>
    </w:p>
    <w:p w14:paraId="01C8E6C3" w14:textId="77777777" w:rsidR="007933DB" w:rsidRPr="006D5A78" w:rsidRDefault="007933DB">
      <w:pPr>
        <w:pStyle w:val="BodyText"/>
        <w:spacing w:before="11"/>
        <w:rPr>
          <w:sz w:val="22"/>
          <w:szCs w:val="22"/>
        </w:rPr>
      </w:pPr>
    </w:p>
    <w:p w14:paraId="134985DC" w14:textId="77777777" w:rsidR="007933DB" w:rsidRPr="006D5A78" w:rsidRDefault="00847058">
      <w:pPr>
        <w:pStyle w:val="ListParagraph"/>
        <w:numPr>
          <w:ilvl w:val="1"/>
          <w:numId w:val="52"/>
        </w:numPr>
        <w:tabs>
          <w:tab w:val="left" w:pos="1181"/>
        </w:tabs>
        <w:ind w:left="1180" w:right="118"/>
        <w:jc w:val="both"/>
      </w:pPr>
      <w:proofErr w:type="gramStart"/>
      <w:r w:rsidRPr="006D5A78">
        <w:t>Disaster related</w:t>
      </w:r>
      <w:proofErr w:type="gramEnd"/>
      <w:r w:rsidRPr="006D5A78">
        <w:t xml:space="preserve"> and emergency calls will be given first priority. Any other issues will be dealt with when</w:t>
      </w:r>
      <w:r w:rsidRPr="006D5A78">
        <w:rPr>
          <w:spacing w:val="-3"/>
        </w:rPr>
        <w:t xml:space="preserve"> </w:t>
      </w:r>
      <w:r w:rsidRPr="006D5A78">
        <w:t>possible.</w:t>
      </w:r>
    </w:p>
    <w:p w14:paraId="06A0F330" w14:textId="77777777" w:rsidR="007933DB" w:rsidRPr="006D5A78" w:rsidRDefault="007933DB">
      <w:pPr>
        <w:pStyle w:val="BodyText"/>
        <w:rPr>
          <w:sz w:val="22"/>
          <w:szCs w:val="22"/>
        </w:rPr>
      </w:pPr>
    </w:p>
    <w:p w14:paraId="679E2DA2" w14:textId="77777777" w:rsidR="007933DB" w:rsidRPr="006D5A78" w:rsidRDefault="00847058">
      <w:pPr>
        <w:pStyle w:val="ListParagraph"/>
        <w:numPr>
          <w:ilvl w:val="1"/>
          <w:numId w:val="52"/>
        </w:numPr>
        <w:tabs>
          <w:tab w:val="left" w:pos="1181"/>
        </w:tabs>
        <w:ind w:left="1180" w:right="118"/>
        <w:jc w:val="both"/>
      </w:pPr>
      <w:r w:rsidRPr="006D5A78">
        <w:t xml:space="preserve">Work with the Incident PIO to disseminate pet evacuation and sheltering, and other animal related emergency information through the appropriate </w:t>
      </w:r>
      <w:r w:rsidR="006D5A78" w:rsidRPr="006D5A78">
        <w:t>media outlets</w:t>
      </w:r>
      <w:r w:rsidRPr="006D5A78">
        <w:t>.</w:t>
      </w:r>
    </w:p>
    <w:p w14:paraId="3A499EB5" w14:textId="77777777" w:rsidR="007933DB" w:rsidRPr="006D5A78" w:rsidRDefault="007933DB">
      <w:pPr>
        <w:pStyle w:val="BodyText"/>
        <w:spacing w:before="11"/>
        <w:rPr>
          <w:sz w:val="22"/>
          <w:szCs w:val="22"/>
        </w:rPr>
      </w:pPr>
    </w:p>
    <w:p w14:paraId="355A4D16" w14:textId="77777777" w:rsidR="007933DB" w:rsidRPr="006D5A78" w:rsidRDefault="00847058">
      <w:pPr>
        <w:pStyle w:val="ListParagraph"/>
        <w:numPr>
          <w:ilvl w:val="1"/>
          <w:numId w:val="52"/>
        </w:numPr>
        <w:tabs>
          <w:tab w:val="left" w:pos="1181"/>
        </w:tabs>
        <w:ind w:left="1180" w:right="117"/>
        <w:jc w:val="both"/>
      </w:pPr>
      <w:r w:rsidRPr="006D5A78">
        <w:t>Receive and care for evacuated pets and animals. Screen and register each animal and maintain accurate records on their</w:t>
      </w:r>
      <w:r w:rsidRPr="006D5A78">
        <w:rPr>
          <w:spacing w:val="-6"/>
        </w:rPr>
        <w:t xml:space="preserve"> </w:t>
      </w:r>
      <w:r w:rsidRPr="006D5A78">
        <w:t>status.</w:t>
      </w:r>
    </w:p>
    <w:p w14:paraId="644C1BD5" w14:textId="77777777" w:rsidR="007933DB" w:rsidRPr="006D5A78" w:rsidRDefault="007933DB">
      <w:pPr>
        <w:pStyle w:val="BodyText"/>
        <w:spacing w:before="11"/>
        <w:rPr>
          <w:sz w:val="22"/>
          <w:szCs w:val="22"/>
        </w:rPr>
      </w:pPr>
    </w:p>
    <w:p w14:paraId="56D4A839" w14:textId="77777777" w:rsidR="007933DB" w:rsidRPr="006D5A78" w:rsidRDefault="00847058">
      <w:pPr>
        <w:pStyle w:val="ListParagraph"/>
        <w:numPr>
          <w:ilvl w:val="1"/>
          <w:numId w:val="52"/>
        </w:numPr>
        <w:tabs>
          <w:tab w:val="left" w:pos="1181"/>
        </w:tabs>
        <w:ind w:left="1180"/>
        <w:jc w:val="left"/>
      </w:pPr>
      <w:r w:rsidRPr="006D5A78">
        <w:t>Pick up and transport displaced animals in the evacuation area(s) as</w:t>
      </w:r>
      <w:r w:rsidRPr="006D5A78">
        <w:rPr>
          <w:spacing w:val="-11"/>
        </w:rPr>
        <w:t xml:space="preserve"> </w:t>
      </w:r>
      <w:r w:rsidRPr="006D5A78">
        <w:t>needed.</w:t>
      </w:r>
    </w:p>
    <w:p w14:paraId="3746777D" w14:textId="77777777" w:rsidR="007933DB" w:rsidRPr="006D5A78" w:rsidRDefault="007933DB">
      <w:pPr>
        <w:pStyle w:val="BodyText"/>
        <w:spacing w:before="11"/>
        <w:rPr>
          <w:sz w:val="22"/>
          <w:szCs w:val="22"/>
        </w:rPr>
      </w:pPr>
    </w:p>
    <w:p w14:paraId="2562B5A7" w14:textId="77777777" w:rsidR="007933DB" w:rsidRPr="006D5A78" w:rsidRDefault="00847058">
      <w:pPr>
        <w:pStyle w:val="ListParagraph"/>
        <w:numPr>
          <w:ilvl w:val="1"/>
          <w:numId w:val="52"/>
        </w:numPr>
        <w:tabs>
          <w:tab w:val="left" w:pos="1181"/>
        </w:tabs>
        <w:ind w:left="1180"/>
        <w:jc w:val="left"/>
      </w:pPr>
      <w:r w:rsidRPr="006D5A78">
        <w:t>Request animal response volunteers as needed.  (Request through the</w:t>
      </w:r>
      <w:r w:rsidRPr="006D5A78">
        <w:rPr>
          <w:spacing w:val="-12"/>
        </w:rPr>
        <w:t xml:space="preserve"> </w:t>
      </w:r>
      <w:r w:rsidRPr="006D5A78">
        <w:t>EOC.)</w:t>
      </w:r>
    </w:p>
    <w:p w14:paraId="56DF86D5" w14:textId="77777777" w:rsidR="007933DB" w:rsidRPr="006D5A78" w:rsidRDefault="007933DB">
      <w:pPr>
        <w:pStyle w:val="BodyText"/>
        <w:rPr>
          <w:sz w:val="22"/>
          <w:szCs w:val="22"/>
        </w:rPr>
      </w:pPr>
    </w:p>
    <w:p w14:paraId="584477F0" w14:textId="77777777" w:rsidR="009E7E0C" w:rsidRPr="006D5A78" w:rsidRDefault="009E7E0C" w:rsidP="009E7E0C">
      <w:pPr>
        <w:pStyle w:val="ListParagraph"/>
        <w:numPr>
          <w:ilvl w:val="1"/>
          <w:numId w:val="52"/>
        </w:numPr>
        <w:ind w:right="114"/>
        <w:jc w:val="both"/>
      </w:pPr>
      <w:r w:rsidRPr="006D5A78">
        <w:t>Bethany Animal Welfare Volunteers</w:t>
      </w:r>
    </w:p>
    <w:p w14:paraId="55BA14DE" w14:textId="77777777" w:rsidR="009E7E0C" w:rsidRPr="006D5A78" w:rsidRDefault="009E7E0C" w:rsidP="009E7E0C">
      <w:pPr>
        <w:ind w:left="1180" w:right="114" w:hanging="360"/>
        <w:jc w:val="both"/>
      </w:pPr>
      <w:r w:rsidRPr="006D5A78">
        <w:tab/>
        <w:t>ii.</w:t>
      </w:r>
      <w:r w:rsidRPr="006D5A78">
        <w:tab/>
        <w:t xml:space="preserve"> Oklahoma County CART</w:t>
      </w:r>
    </w:p>
    <w:p w14:paraId="5EBF6AF4" w14:textId="77777777" w:rsidR="009E7E0C" w:rsidRPr="006D5A78" w:rsidRDefault="009E7E0C" w:rsidP="009E7E0C">
      <w:pPr>
        <w:ind w:left="1180" w:right="114" w:hanging="360"/>
        <w:jc w:val="both"/>
      </w:pPr>
      <w:r w:rsidRPr="006D5A78">
        <w:tab/>
        <w:t>iii. Other area CARTs</w:t>
      </w:r>
    </w:p>
    <w:p w14:paraId="7076F877" w14:textId="77777777" w:rsidR="009E7E0C" w:rsidRPr="006D5A78" w:rsidRDefault="009E7E0C" w:rsidP="009E7E0C">
      <w:pPr>
        <w:ind w:left="1180" w:right="114" w:hanging="360"/>
        <w:jc w:val="both"/>
      </w:pPr>
      <w:r w:rsidRPr="006D5A78">
        <w:tab/>
      </w:r>
      <w:r w:rsidR="006D5A78">
        <w:t xml:space="preserve">iv. </w:t>
      </w:r>
      <w:r w:rsidRPr="006D5A78">
        <w:t>State Department of Agriculture Resources</w:t>
      </w:r>
    </w:p>
    <w:p w14:paraId="1F26E7AA" w14:textId="77777777" w:rsidR="009E7E0C" w:rsidRPr="006D5A78" w:rsidRDefault="009E7E0C">
      <w:pPr>
        <w:ind w:left="1180" w:right="114" w:hanging="360"/>
        <w:jc w:val="both"/>
      </w:pPr>
    </w:p>
    <w:p w14:paraId="3292371B" w14:textId="77777777" w:rsidR="007933DB" w:rsidRPr="006D5A78" w:rsidRDefault="00847058">
      <w:pPr>
        <w:ind w:left="1180" w:right="114" w:hanging="360"/>
        <w:jc w:val="both"/>
      </w:pPr>
      <w:proofErr w:type="spellStart"/>
      <w:r w:rsidRPr="006D5A78">
        <w:t>i</w:t>
      </w:r>
      <w:proofErr w:type="spellEnd"/>
      <w:r w:rsidRPr="006D5A78">
        <w:t>. Provide timely situation reports of the Animal Welfare Division’s activities in the field and in the shelter to the EOC (or IC if EOC not activated) at least one time during each operational period.</w:t>
      </w:r>
    </w:p>
    <w:p w14:paraId="2E58D230" w14:textId="77777777" w:rsidR="007933DB" w:rsidRPr="006D5A78" w:rsidRDefault="007933DB">
      <w:pPr>
        <w:pStyle w:val="BodyText"/>
        <w:spacing w:before="11"/>
        <w:rPr>
          <w:sz w:val="22"/>
          <w:szCs w:val="22"/>
        </w:rPr>
      </w:pPr>
    </w:p>
    <w:p w14:paraId="20844AF0" w14:textId="77777777" w:rsidR="007933DB" w:rsidRPr="006D5A78" w:rsidRDefault="00847058">
      <w:pPr>
        <w:pStyle w:val="ListParagraph"/>
        <w:numPr>
          <w:ilvl w:val="0"/>
          <w:numId w:val="51"/>
        </w:numPr>
        <w:tabs>
          <w:tab w:val="left" w:pos="1180"/>
          <w:tab w:val="left" w:pos="1181"/>
        </w:tabs>
      </w:pPr>
      <w:r w:rsidRPr="006D5A78">
        <w:t>Establish lost and found resource listings through media and web</w:t>
      </w:r>
      <w:r w:rsidRPr="006D5A78">
        <w:rPr>
          <w:spacing w:val="-13"/>
        </w:rPr>
        <w:t xml:space="preserve"> </w:t>
      </w:r>
      <w:r w:rsidRPr="006D5A78">
        <w:t>site(s).</w:t>
      </w:r>
    </w:p>
    <w:p w14:paraId="0E3BA851" w14:textId="77777777" w:rsidR="007933DB" w:rsidRPr="006D5A78" w:rsidRDefault="007933DB">
      <w:pPr>
        <w:pStyle w:val="BodyText"/>
        <w:spacing w:before="11"/>
        <w:rPr>
          <w:sz w:val="22"/>
          <w:szCs w:val="22"/>
        </w:rPr>
      </w:pPr>
    </w:p>
    <w:p w14:paraId="21B4D7B6" w14:textId="77777777" w:rsidR="007933DB" w:rsidRPr="006D5A78" w:rsidRDefault="00847058">
      <w:pPr>
        <w:pStyle w:val="ListParagraph"/>
        <w:numPr>
          <w:ilvl w:val="0"/>
          <w:numId w:val="51"/>
        </w:numPr>
        <w:tabs>
          <w:tab w:val="left" w:pos="1181"/>
        </w:tabs>
      </w:pPr>
      <w:r w:rsidRPr="006D5A78">
        <w:t>Continue to receive and provide care for animals at the established</w:t>
      </w:r>
      <w:r w:rsidRPr="006D5A78">
        <w:rPr>
          <w:spacing w:val="-13"/>
        </w:rPr>
        <w:t xml:space="preserve"> </w:t>
      </w:r>
      <w:r w:rsidRPr="006D5A78">
        <w:t>shelters.</w:t>
      </w:r>
    </w:p>
    <w:p w14:paraId="31C42202" w14:textId="77777777" w:rsidR="007933DB" w:rsidRPr="006D5A78" w:rsidRDefault="007933DB">
      <w:pPr>
        <w:pStyle w:val="BodyText"/>
        <w:rPr>
          <w:sz w:val="22"/>
          <w:szCs w:val="22"/>
        </w:rPr>
      </w:pPr>
    </w:p>
    <w:p w14:paraId="4C5965BE" w14:textId="77777777" w:rsidR="007933DB" w:rsidRPr="006D5A78" w:rsidRDefault="00847058">
      <w:pPr>
        <w:pStyle w:val="ListParagraph"/>
        <w:numPr>
          <w:ilvl w:val="0"/>
          <w:numId w:val="51"/>
        </w:numPr>
        <w:tabs>
          <w:tab w:val="left" w:pos="1180"/>
          <w:tab w:val="left" w:pos="1181"/>
        </w:tabs>
      </w:pPr>
      <w:r w:rsidRPr="006D5A78">
        <w:t>Organize and deploy animal rescue</w:t>
      </w:r>
      <w:r w:rsidRPr="006D5A78">
        <w:rPr>
          <w:spacing w:val="-10"/>
        </w:rPr>
        <w:t xml:space="preserve"> </w:t>
      </w:r>
      <w:r w:rsidRPr="006D5A78">
        <w:t>teams.</w:t>
      </w:r>
    </w:p>
    <w:p w14:paraId="1CA0FAA6" w14:textId="77777777" w:rsidR="007933DB" w:rsidRPr="006D5A78" w:rsidRDefault="007933DB">
      <w:pPr>
        <w:pStyle w:val="BodyText"/>
        <w:spacing w:before="11"/>
        <w:rPr>
          <w:sz w:val="22"/>
          <w:szCs w:val="22"/>
        </w:rPr>
      </w:pPr>
    </w:p>
    <w:p w14:paraId="66BC76DD" w14:textId="77777777" w:rsidR="007933DB" w:rsidRPr="006D5A78" w:rsidRDefault="00847058">
      <w:pPr>
        <w:pStyle w:val="ListParagraph"/>
        <w:numPr>
          <w:ilvl w:val="0"/>
          <w:numId w:val="51"/>
        </w:numPr>
        <w:tabs>
          <w:tab w:val="left" w:pos="1181"/>
        </w:tabs>
      </w:pPr>
      <w:r w:rsidRPr="006D5A78">
        <w:t>Respond to citizens’ requests for assistance with, or rescue of, their</w:t>
      </w:r>
      <w:r w:rsidRPr="006D5A78">
        <w:rPr>
          <w:spacing w:val="-12"/>
        </w:rPr>
        <w:t xml:space="preserve"> </w:t>
      </w:r>
      <w:r w:rsidRPr="006D5A78">
        <w:t>animals.</w:t>
      </w:r>
    </w:p>
    <w:p w14:paraId="6728DDD7" w14:textId="77777777" w:rsidR="007933DB" w:rsidRPr="006D5A78" w:rsidRDefault="007933DB">
      <w:pPr>
        <w:pStyle w:val="BodyText"/>
        <w:rPr>
          <w:sz w:val="22"/>
          <w:szCs w:val="22"/>
        </w:rPr>
      </w:pPr>
    </w:p>
    <w:p w14:paraId="25D36DFA" w14:textId="77777777" w:rsidR="007933DB" w:rsidRPr="006D5A78" w:rsidRDefault="007933DB">
      <w:pPr>
        <w:pStyle w:val="BodyText"/>
        <w:spacing w:before="4"/>
        <w:rPr>
          <w:sz w:val="22"/>
          <w:szCs w:val="22"/>
        </w:rPr>
      </w:pPr>
    </w:p>
    <w:p w14:paraId="3B2EE6BD" w14:textId="77777777" w:rsidR="007933DB" w:rsidRPr="006D5A78" w:rsidRDefault="00847058">
      <w:pPr>
        <w:numPr>
          <w:ilvl w:val="0"/>
          <w:numId w:val="52"/>
        </w:numPr>
        <w:tabs>
          <w:tab w:val="left" w:pos="461"/>
        </w:tabs>
        <w:spacing w:before="1"/>
        <w:ind w:left="460"/>
        <w:jc w:val="left"/>
        <w:rPr>
          <w:b/>
        </w:rPr>
      </w:pPr>
      <w:bookmarkStart w:id="53" w:name="_bookmark11"/>
      <w:bookmarkEnd w:id="53"/>
      <w:r w:rsidRPr="006D5A78">
        <w:rPr>
          <w:b/>
        </w:rPr>
        <w:t>Recovery</w:t>
      </w:r>
    </w:p>
    <w:p w14:paraId="1156AF1D" w14:textId="77777777" w:rsidR="007933DB" w:rsidRPr="006D5A78" w:rsidRDefault="007933DB">
      <w:pPr>
        <w:pStyle w:val="BodyText"/>
        <w:spacing w:before="6"/>
        <w:rPr>
          <w:b/>
          <w:sz w:val="22"/>
          <w:szCs w:val="22"/>
        </w:rPr>
      </w:pPr>
    </w:p>
    <w:p w14:paraId="4588A5D4" w14:textId="77777777" w:rsidR="007933DB" w:rsidRPr="006D5A78" w:rsidRDefault="00847058">
      <w:pPr>
        <w:pStyle w:val="ListParagraph"/>
        <w:numPr>
          <w:ilvl w:val="1"/>
          <w:numId w:val="52"/>
        </w:numPr>
        <w:tabs>
          <w:tab w:val="left" w:pos="1181"/>
        </w:tabs>
        <w:spacing w:before="1"/>
        <w:ind w:hanging="720"/>
        <w:jc w:val="left"/>
      </w:pPr>
      <w:r w:rsidRPr="006D5A78">
        <w:t>Begin to transition back to normal</w:t>
      </w:r>
      <w:r w:rsidRPr="006D5A78">
        <w:rPr>
          <w:spacing w:val="-13"/>
        </w:rPr>
        <w:t xml:space="preserve"> </w:t>
      </w:r>
      <w:r w:rsidRPr="006D5A78">
        <w:t>hours/staffing.</w:t>
      </w:r>
    </w:p>
    <w:p w14:paraId="264E9BFF" w14:textId="77777777" w:rsidR="007933DB" w:rsidRDefault="007933DB">
      <w:pPr>
        <w:rPr>
          <w:rFonts w:ascii="Times New Roman"/>
          <w:sz w:val="24"/>
        </w:rPr>
        <w:sectPr w:rsidR="007933DB" w:rsidSect="00204356">
          <w:pgSz w:w="12240" w:h="15840"/>
          <w:pgMar w:top="1152" w:right="1325" w:bottom="979" w:left="1152" w:header="0" w:footer="734" w:gutter="0"/>
          <w:cols w:space="720"/>
        </w:sectPr>
      </w:pPr>
    </w:p>
    <w:p w14:paraId="30C34148" w14:textId="77777777" w:rsidR="007933DB" w:rsidRDefault="007933DB">
      <w:pPr>
        <w:pStyle w:val="BodyText"/>
        <w:spacing w:before="3"/>
        <w:rPr>
          <w:rFonts w:ascii="Times New Roman"/>
          <w:sz w:val="10"/>
        </w:rPr>
      </w:pPr>
    </w:p>
    <w:p w14:paraId="4DAC311C" w14:textId="77777777" w:rsidR="007933DB" w:rsidRPr="006D5A78" w:rsidRDefault="00847058" w:rsidP="006D5A78">
      <w:pPr>
        <w:pStyle w:val="ListParagraph"/>
        <w:numPr>
          <w:ilvl w:val="1"/>
          <w:numId w:val="52"/>
        </w:numPr>
        <w:tabs>
          <w:tab w:val="left" w:pos="1541"/>
        </w:tabs>
        <w:spacing w:before="90"/>
        <w:ind w:right="124"/>
        <w:jc w:val="both"/>
        <w:rPr>
          <w:sz w:val="24"/>
        </w:rPr>
      </w:pPr>
      <w:bookmarkStart w:id="54" w:name="III._Activation"/>
      <w:bookmarkStart w:id="55" w:name="A.__Activation_of_the_Emergency_Response"/>
      <w:bookmarkEnd w:id="54"/>
      <w:bookmarkEnd w:id="55"/>
      <w:r w:rsidRPr="006D5A78">
        <w:rPr>
          <w:sz w:val="24"/>
        </w:rPr>
        <w:t>Continue to provide for the sheltering and care of displaced animals as long as required.</w:t>
      </w:r>
    </w:p>
    <w:p w14:paraId="61E4E3B9" w14:textId="77777777" w:rsidR="007933DB" w:rsidRPr="006D5A78" w:rsidRDefault="007933DB">
      <w:pPr>
        <w:pStyle w:val="BodyText"/>
        <w:rPr>
          <w:sz w:val="24"/>
        </w:rPr>
      </w:pPr>
    </w:p>
    <w:p w14:paraId="25012745" w14:textId="77777777" w:rsidR="007933DB" w:rsidRPr="006D5A78" w:rsidRDefault="00847058">
      <w:pPr>
        <w:pStyle w:val="ListParagraph"/>
        <w:numPr>
          <w:ilvl w:val="1"/>
          <w:numId w:val="52"/>
        </w:numPr>
        <w:tabs>
          <w:tab w:val="left" w:pos="1541"/>
        </w:tabs>
        <w:jc w:val="left"/>
        <w:rPr>
          <w:sz w:val="24"/>
        </w:rPr>
      </w:pPr>
      <w:r w:rsidRPr="006D5A78">
        <w:rPr>
          <w:sz w:val="24"/>
        </w:rPr>
        <w:t>Continue to maintain lost and found resource</w:t>
      </w:r>
      <w:r w:rsidRPr="006D5A78">
        <w:rPr>
          <w:spacing w:val="-13"/>
          <w:sz w:val="24"/>
        </w:rPr>
        <w:t xml:space="preserve"> </w:t>
      </w:r>
      <w:r w:rsidRPr="006D5A78">
        <w:rPr>
          <w:sz w:val="24"/>
        </w:rPr>
        <w:t>listings.</w:t>
      </w:r>
    </w:p>
    <w:p w14:paraId="384C4D98" w14:textId="77777777" w:rsidR="007933DB" w:rsidRPr="006D5A78" w:rsidRDefault="007933DB">
      <w:pPr>
        <w:pStyle w:val="BodyText"/>
        <w:spacing w:before="11"/>
        <w:rPr>
          <w:sz w:val="23"/>
        </w:rPr>
      </w:pPr>
    </w:p>
    <w:p w14:paraId="62499DA7" w14:textId="77777777" w:rsidR="007933DB" w:rsidRPr="006D5A78" w:rsidRDefault="00847058">
      <w:pPr>
        <w:pStyle w:val="ListParagraph"/>
        <w:numPr>
          <w:ilvl w:val="1"/>
          <w:numId w:val="52"/>
        </w:numPr>
        <w:tabs>
          <w:tab w:val="left" w:pos="1541"/>
        </w:tabs>
        <w:ind w:right="116"/>
        <w:jc w:val="both"/>
        <w:rPr>
          <w:sz w:val="24"/>
        </w:rPr>
      </w:pPr>
      <w:r w:rsidRPr="006D5A78">
        <w:rPr>
          <w:sz w:val="24"/>
        </w:rPr>
        <w:t>Dispose of animals killed as a result of the disaster. Work in conjunction with the Department of Agriculture and/or Debris Removal Contractor as</w:t>
      </w:r>
      <w:r w:rsidRPr="006D5A78">
        <w:rPr>
          <w:spacing w:val="-13"/>
          <w:sz w:val="24"/>
        </w:rPr>
        <w:t xml:space="preserve"> </w:t>
      </w:r>
      <w:r w:rsidRPr="006D5A78">
        <w:rPr>
          <w:sz w:val="24"/>
        </w:rPr>
        <w:t>necessary.</w:t>
      </w:r>
    </w:p>
    <w:p w14:paraId="3D31FCEA" w14:textId="77777777" w:rsidR="007933DB" w:rsidRPr="006D5A78" w:rsidRDefault="007933DB">
      <w:pPr>
        <w:pStyle w:val="BodyText"/>
        <w:spacing w:before="11"/>
        <w:rPr>
          <w:sz w:val="23"/>
        </w:rPr>
      </w:pPr>
    </w:p>
    <w:p w14:paraId="41C07067" w14:textId="77777777" w:rsidR="007933DB" w:rsidRPr="006D5A78" w:rsidRDefault="00847058">
      <w:pPr>
        <w:pStyle w:val="ListParagraph"/>
        <w:numPr>
          <w:ilvl w:val="1"/>
          <w:numId w:val="52"/>
        </w:numPr>
        <w:tabs>
          <w:tab w:val="left" w:pos="1541"/>
        </w:tabs>
        <w:jc w:val="left"/>
        <w:rPr>
          <w:sz w:val="24"/>
        </w:rPr>
      </w:pPr>
      <w:r w:rsidRPr="006D5A78">
        <w:rPr>
          <w:sz w:val="24"/>
        </w:rPr>
        <w:t>Consolidate temporary animal shelters as soon as</w:t>
      </w:r>
      <w:r w:rsidRPr="006D5A78">
        <w:rPr>
          <w:spacing w:val="-8"/>
          <w:sz w:val="24"/>
        </w:rPr>
        <w:t xml:space="preserve"> </w:t>
      </w:r>
      <w:r w:rsidRPr="006D5A78">
        <w:rPr>
          <w:sz w:val="24"/>
        </w:rPr>
        <w:t>possible.</w:t>
      </w:r>
    </w:p>
    <w:p w14:paraId="0EA4FFA1" w14:textId="77777777" w:rsidR="007933DB" w:rsidRPr="006D5A78" w:rsidRDefault="007933DB">
      <w:pPr>
        <w:pStyle w:val="BodyText"/>
        <w:spacing w:before="11"/>
        <w:rPr>
          <w:sz w:val="23"/>
        </w:rPr>
      </w:pPr>
    </w:p>
    <w:p w14:paraId="6AEF7FA7" w14:textId="77777777" w:rsidR="007933DB" w:rsidRPr="006D5A78" w:rsidRDefault="00847058">
      <w:pPr>
        <w:pStyle w:val="ListParagraph"/>
        <w:numPr>
          <w:ilvl w:val="1"/>
          <w:numId w:val="52"/>
        </w:numPr>
        <w:tabs>
          <w:tab w:val="left" w:pos="1541"/>
        </w:tabs>
        <w:ind w:right="114"/>
        <w:jc w:val="both"/>
        <w:rPr>
          <w:sz w:val="24"/>
        </w:rPr>
      </w:pPr>
      <w:r w:rsidRPr="006D5A78">
        <w:rPr>
          <w:sz w:val="24"/>
        </w:rPr>
        <w:t>Deactivate temporary animal shelters and transfer any remaining animals to fixed shelter facilities in the City as soon as</w:t>
      </w:r>
      <w:r w:rsidRPr="006D5A78">
        <w:rPr>
          <w:spacing w:val="-11"/>
          <w:sz w:val="24"/>
        </w:rPr>
        <w:t xml:space="preserve"> </w:t>
      </w:r>
      <w:r w:rsidRPr="006D5A78">
        <w:rPr>
          <w:sz w:val="24"/>
        </w:rPr>
        <w:t>possible.</w:t>
      </w:r>
    </w:p>
    <w:p w14:paraId="01012468" w14:textId="77777777" w:rsidR="007933DB" w:rsidRPr="006D5A78" w:rsidRDefault="007933DB">
      <w:pPr>
        <w:pStyle w:val="BodyText"/>
        <w:spacing w:before="11"/>
        <w:rPr>
          <w:sz w:val="23"/>
        </w:rPr>
      </w:pPr>
    </w:p>
    <w:p w14:paraId="23DE4B47" w14:textId="77777777" w:rsidR="007933DB" w:rsidRPr="006D5A78" w:rsidRDefault="00847058">
      <w:pPr>
        <w:pStyle w:val="ListParagraph"/>
        <w:numPr>
          <w:ilvl w:val="1"/>
          <w:numId w:val="52"/>
        </w:numPr>
        <w:tabs>
          <w:tab w:val="left" w:pos="1541"/>
        </w:tabs>
        <w:ind w:right="116"/>
        <w:jc w:val="both"/>
        <w:rPr>
          <w:sz w:val="24"/>
        </w:rPr>
      </w:pPr>
      <w:r w:rsidRPr="006D5A78">
        <w:rPr>
          <w:sz w:val="24"/>
        </w:rPr>
        <w:t xml:space="preserve">Collect, </w:t>
      </w:r>
      <w:proofErr w:type="gramStart"/>
      <w:r w:rsidRPr="006D5A78">
        <w:rPr>
          <w:sz w:val="24"/>
        </w:rPr>
        <w:t>consolidate</w:t>
      </w:r>
      <w:proofErr w:type="gramEnd"/>
      <w:r w:rsidRPr="006D5A78">
        <w:rPr>
          <w:sz w:val="24"/>
        </w:rPr>
        <w:t xml:space="preserve"> and report disaster related expenses to the Finance Section. Include costs for temporary shelter operations, veterinary supplies, associated personnel </w:t>
      </w:r>
      <w:proofErr w:type="gramStart"/>
      <w:r w:rsidRPr="006D5A78">
        <w:rPr>
          <w:sz w:val="24"/>
        </w:rPr>
        <w:t>costs</w:t>
      </w:r>
      <w:proofErr w:type="gramEnd"/>
      <w:r w:rsidRPr="006D5A78">
        <w:rPr>
          <w:sz w:val="24"/>
        </w:rPr>
        <w:t xml:space="preserve"> and any related</w:t>
      </w:r>
      <w:r w:rsidRPr="006D5A78">
        <w:rPr>
          <w:spacing w:val="-8"/>
          <w:sz w:val="24"/>
        </w:rPr>
        <w:t xml:space="preserve"> </w:t>
      </w:r>
      <w:r w:rsidRPr="006D5A78">
        <w:rPr>
          <w:sz w:val="24"/>
        </w:rPr>
        <w:t>expenses.</w:t>
      </w:r>
    </w:p>
    <w:p w14:paraId="21FA9DB1" w14:textId="77777777" w:rsidR="007933DB" w:rsidRPr="006D5A78" w:rsidRDefault="007933DB">
      <w:pPr>
        <w:pStyle w:val="BodyText"/>
        <w:spacing w:before="7"/>
        <w:rPr>
          <w:sz w:val="24"/>
        </w:rPr>
      </w:pPr>
    </w:p>
    <w:p w14:paraId="26804570" w14:textId="77777777" w:rsidR="007933DB" w:rsidRPr="006D5A78" w:rsidRDefault="006D5A78" w:rsidP="006D5A78">
      <w:pPr>
        <w:tabs>
          <w:tab w:val="left" w:pos="1540"/>
        </w:tabs>
        <w:spacing w:before="1"/>
        <w:rPr>
          <w:b/>
          <w:i/>
          <w:sz w:val="28"/>
        </w:rPr>
      </w:pPr>
      <w:bookmarkStart w:id="56" w:name="_bookmark12"/>
      <w:bookmarkEnd w:id="56"/>
      <w:r>
        <w:rPr>
          <w:b/>
          <w:i/>
          <w:sz w:val="28"/>
        </w:rPr>
        <w:t xml:space="preserve">A. </w:t>
      </w:r>
      <w:r w:rsidR="00847058" w:rsidRPr="006D5A78">
        <w:rPr>
          <w:b/>
          <w:i/>
          <w:sz w:val="28"/>
        </w:rPr>
        <w:t>Volunteer</w:t>
      </w:r>
      <w:r w:rsidR="00847058" w:rsidRPr="006D5A78">
        <w:rPr>
          <w:b/>
          <w:i/>
          <w:spacing w:val="-7"/>
          <w:sz w:val="28"/>
        </w:rPr>
        <w:t xml:space="preserve"> </w:t>
      </w:r>
      <w:r w:rsidR="00847058" w:rsidRPr="006D5A78">
        <w:rPr>
          <w:b/>
          <w:i/>
          <w:sz w:val="28"/>
        </w:rPr>
        <w:t>Support</w:t>
      </w:r>
    </w:p>
    <w:p w14:paraId="21F4A960" w14:textId="77777777" w:rsidR="007933DB" w:rsidRPr="006D5A78" w:rsidRDefault="00847058">
      <w:pPr>
        <w:spacing w:before="267"/>
        <w:ind w:left="100" w:right="127"/>
        <w:rPr>
          <w:sz w:val="24"/>
        </w:rPr>
      </w:pPr>
      <w:r w:rsidRPr="006D5A78">
        <w:rPr>
          <w:sz w:val="24"/>
        </w:rPr>
        <w:t xml:space="preserve">The City of </w:t>
      </w:r>
      <w:r w:rsidR="004514A2" w:rsidRPr="006D5A78">
        <w:rPr>
          <w:sz w:val="24"/>
        </w:rPr>
        <w:t>Bethany</w:t>
      </w:r>
      <w:r w:rsidRPr="006D5A78">
        <w:rPr>
          <w:sz w:val="24"/>
        </w:rPr>
        <w:t xml:space="preserve"> Animal Welfare Division may e</w:t>
      </w:r>
      <w:bookmarkStart w:id="57" w:name="A._Volunteer_Support"/>
      <w:bookmarkEnd w:id="57"/>
      <w:r w:rsidRPr="006D5A78">
        <w:rPr>
          <w:sz w:val="24"/>
        </w:rPr>
        <w:t>ngage volunteers to assist with shelter operations during disaster response. Volunteers must be screened and trained prior to working with Animal Welfare.</w:t>
      </w:r>
    </w:p>
    <w:p w14:paraId="4212953D" w14:textId="77777777" w:rsidR="007933DB" w:rsidRPr="006D5A78" w:rsidRDefault="007933DB">
      <w:pPr>
        <w:pStyle w:val="BodyText"/>
        <w:rPr>
          <w:sz w:val="24"/>
        </w:rPr>
      </w:pPr>
    </w:p>
    <w:p w14:paraId="5DF420AF" w14:textId="77777777" w:rsidR="007933DB" w:rsidRPr="006D5A78" w:rsidRDefault="00847058">
      <w:pPr>
        <w:ind w:left="100" w:right="127"/>
        <w:rPr>
          <w:sz w:val="24"/>
        </w:rPr>
      </w:pPr>
      <w:r w:rsidRPr="006D5A78">
        <w:rPr>
          <w:sz w:val="24"/>
        </w:rPr>
        <w:t xml:space="preserve">Spontaneous volunteers will be given just-in-time training when possible. It is always preferable to use pre-screened and trained volunteers such as </w:t>
      </w:r>
      <w:proofErr w:type="gramStart"/>
      <w:r w:rsidRPr="006D5A78">
        <w:rPr>
          <w:sz w:val="24"/>
        </w:rPr>
        <w:t>established</w:t>
      </w:r>
      <w:proofErr w:type="gramEnd"/>
      <w:r w:rsidRPr="006D5A78">
        <w:rPr>
          <w:sz w:val="24"/>
        </w:rPr>
        <w:t xml:space="preserve"> City of </w:t>
      </w:r>
      <w:r w:rsidR="004514A2" w:rsidRPr="006D5A78">
        <w:rPr>
          <w:sz w:val="24"/>
        </w:rPr>
        <w:t>Bethany</w:t>
      </w:r>
      <w:r w:rsidRPr="006D5A78">
        <w:rPr>
          <w:sz w:val="24"/>
        </w:rPr>
        <w:t xml:space="preserve"> Animal Welf</w:t>
      </w:r>
      <w:r w:rsidR="00DD06E3" w:rsidRPr="006D5A78">
        <w:rPr>
          <w:sz w:val="24"/>
        </w:rPr>
        <w:t>are Division</w:t>
      </w:r>
      <w:r w:rsidRPr="006D5A78">
        <w:rPr>
          <w:sz w:val="24"/>
        </w:rPr>
        <w:t>.  Affiliated volunteers will be given priority in assignments.</w:t>
      </w:r>
    </w:p>
    <w:p w14:paraId="7996C1B9" w14:textId="77777777" w:rsidR="007933DB" w:rsidRPr="006D5A78" w:rsidRDefault="007933DB">
      <w:pPr>
        <w:pStyle w:val="BodyText"/>
        <w:rPr>
          <w:sz w:val="24"/>
        </w:rPr>
      </w:pPr>
    </w:p>
    <w:p w14:paraId="2792C27B" w14:textId="77777777" w:rsidR="007933DB" w:rsidRPr="006D5A78" w:rsidRDefault="00847058">
      <w:pPr>
        <w:ind w:left="100" w:right="127"/>
        <w:rPr>
          <w:sz w:val="24"/>
        </w:rPr>
      </w:pPr>
      <w:r w:rsidRPr="006D5A78">
        <w:rPr>
          <w:sz w:val="24"/>
        </w:rPr>
        <w:t>All Animal Welfare volunteers are responsible to the Director of Animal Welfare. AW Volunteers will respond only when called; tasks are limited to those assigned by the Animal Welfare Director.</w:t>
      </w:r>
    </w:p>
    <w:p w14:paraId="443BAE4B" w14:textId="77777777" w:rsidR="007933DB" w:rsidRPr="006D5A78" w:rsidRDefault="007933DB">
      <w:pPr>
        <w:pStyle w:val="BodyText"/>
        <w:rPr>
          <w:sz w:val="24"/>
        </w:rPr>
      </w:pPr>
    </w:p>
    <w:p w14:paraId="409A4345" w14:textId="77777777" w:rsidR="007933DB" w:rsidRPr="006D5A78" w:rsidRDefault="00847058">
      <w:pPr>
        <w:ind w:left="100" w:right="982"/>
        <w:rPr>
          <w:sz w:val="24"/>
        </w:rPr>
      </w:pPr>
      <w:r w:rsidRPr="006D5A78">
        <w:rPr>
          <w:sz w:val="24"/>
        </w:rPr>
        <w:t>Animal Welfare volunteers will not speak to the media or post to social media regarding response activities unless tasked to do so by Incident Command.</w:t>
      </w:r>
    </w:p>
    <w:p w14:paraId="7913879A" w14:textId="77777777" w:rsidR="007933DB" w:rsidRPr="006D5A78" w:rsidRDefault="007933DB">
      <w:pPr>
        <w:pStyle w:val="BodyText"/>
        <w:spacing w:before="6"/>
        <w:rPr>
          <w:sz w:val="22"/>
        </w:rPr>
      </w:pPr>
    </w:p>
    <w:p w14:paraId="7D462178" w14:textId="77777777" w:rsidR="007933DB" w:rsidRPr="006D5A78" w:rsidRDefault="00847058">
      <w:pPr>
        <w:pStyle w:val="ListParagraph"/>
        <w:numPr>
          <w:ilvl w:val="0"/>
          <w:numId w:val="54"/>
        </w:numPr>
        <w:tabs>
          <w:tab w:val="left" w:pos="820"/>
          <w:tab w:val="left" w:pos="821"/>
        </w:tabs>
        <w:spacing w:before="1"/>
        <w:rPr>
          <w:b/>
          <w:sz w:val="32"/>
        </w:rPr>
      </w:pPr>
      <w:bookmarkStart w:id="58" w:name="_bookmark13"/>
      <w:bookmarkEnd w:id="58"/>
      <w:r w:rsidRPr="006D5A78">
        <w:rPr>
          <w:b/>
          <w:sz w:val="32"/>
        </w:rPr>
        <w:t>Activation</w:t>
      </w:r>
    </w:p>
    <w:p w14:paraId="067EE29F" w14:textId="77777777" w:rsidR="007933DB" w:rsidRPr="006D5A78" w:rsidRDefault="00847058">
      <w:pPr>
        <w:pStyle w:val="ListParagraph"/>
        <w:numPr>
          <w:ilvl w:val="1"/>
          <w:numId w:val="54"/>
        </w:numPr>
        <w:tabs>
          <w:tab w:val="left" w:pos="1540"/>
          <w:tab w:val="left" w:pos="1541"/>
        </w:tabs>
        <w:spacing w:before="277"/>
        <w:ind w:hanging="540"/>
        <w:rPr>
          <w:b/>
          <w:i/>
          <w:sz w:val="28"/>
        </w:rPr>
      </w:pPr>
      <w:bookmarkStart w:id="59" w:name="_bookmark14"/>
      <w:bookmarkEnd w:id="59"/>
      <w:r w:rsidRPr="006D5A78">
        <w:rPr>
          <w:b/>
          <w:i/>
          <w:sz w:val="28"/>
        </w:rPr>
        <w:t>Activation of the Emergency Response Plan for</w:t>
      </w:r>
      <w:r w:rsidRPr="006D5A78">
        <w:rPr>
          <w:b/>
          <w:i/>
          <w:spacing w:val="-21"/>
          <w:sz w:val="28"/>
        </w:rPr>
        <w:t xml:space="preserve"> </w:t>
      </w:r>
      <w:r w:rsidRPr="006D5A78">
        <w:rPr>
          <w:b/>
          <w:i/>
          <w:sz w:val="28"/>
        </w:rPr>
        <w:t>Animals</w:t>
      </w:r>
    </w:p>
    <w:p w14:paraId="4CC8A223" w14:textId="77777777" w:rsidR="007933DB" w:rsidRPr="006D5A78" w:rsidRDefault="00847058">
      <w:pPr>
        <w:spacing w:before="267"/>
        <w:ind w:left="100" w:right="114"/>
        <w:jc w:val="both"/>
        <w:rPr>
          <w:sz w:val="24"/>
        </w:rPr>
      </w:pPr>
      <w:r w:rsidRPr="006D5A78">
        <w:rPr>
          <w:sz w:val="24"/>
        </w:rPr>
        <w:t>The City’s Director of Emergency Management is responsible for activating the Emergency Operations Center (EOC), and those parts of the City’s Emergency Operations Plan applicable to that disaster/emergency. Upon activation, the Animal Welfare Liaison will report to the EOC, and maintain communication with field personnel. When animal response needs exceed available response capability, the Animal Welfare Liaison at the EOC request additional</w:t>
      </w:r>
      <w:r w:rsidRPr="006D5A78">
        <w:rPr>
          <w:spacing w:val="-16"/>
          <w:sz w:val="24"/>
        </w:rPr>
        <w:t xml:space="preserve"> </w:t>
      </w:r>
      <w:r w:rsidRPr="006D5A78">
        <w:rPr>
          <w:sz w:val="24"/>
        </w:rPr>
        <w:t>resources.</w:t>
      </w:r>
    </w:p>
    <w:p w14:paraId="4800F148" w14:textId="77777777" w:rsidR="007933DB" w:rsidRDefault="007933DB">
      <w:pPr>
        <w:jc w:val="both"/>
        <w:rPr>
          <w:rFonts w:ascii="Times New Roman" w:hAnsi="Times New Roman"/>
          <w:sz w:val="24"/>
        </w:rPr>
        <w:sectPr w:rsidR="007933DB" w:rsidSect="00204356">
          <w:pgSz w:w="12240" w:h="15840"/>
          <w:pgMar w:top="864" w:right="1008" w:bottom="864" w:left="864" w:header="0" w:footer="734" w:gutter="0"/>
          <w:cols w:space="720"/>
        </w:sectPr>
      </w:pPr>
    </w:p>
    <w:p w14:paraId="67352574" w14:textId="77777777" w:rsidR="007933DB" w:rsidRDefault="007933DB">
      <w:pPr>
        <w:pStyle w:val="BodyText"/>
        <w:spacing w:before="1"/>
        <w:rPr>
          <w:rFonts w:ascii="Times New Roman"/>
          <w:sz w:val="11"/>
        </w:rPr>
      </w:pPr>
    </w:p>
    <w:p w14:paraId="7CEACC39" w14:textId="77777777" w:rsidR="007933DB" w:rsidRPr="006D5A78" w:rsidRDefault="00847058">
      <w:pPr>
        <w:pStyle w:val="ListParagraph"/>
        <w:numPr>
          <w:ilvl w:val="1"/>
          <w:numId w:val="54"/>
        </w:numPr>
        <w:tabs>
          <w:tab w:val="left" w:pos="1540"/>
          <w:tab w:val="left" w:pos="1541"/>
        </w:tabs>
        <w:spacing w:before="89"/>
        <w:rPr>
          <w:b/>
          <w:i/>
          <w:sz w:val="28"/>
        </w:rPr>
      </w:pPr>
      <w:bookmarkStart w:id="60" w:name="B.__Emergency_Care_of_Animals"/>
      <w:bookmarkStart w:id="61" w:name="B.__Set_up_of_Emergency_Animal_Shelter"/>
      <w:bookmarkStart w:id="62" w:name="_bookmark15"/>
      <w:bookmarkEnd w:id="60"/>
      <w:bookmarkEnd w:id="61"/>
      <w:bookmarkEnd w:id="62"/>
      <w:r w:rsidRPr="006D5A78">
        <w:rPr>
          <w:b/>
          <w:i/>
          <w:sz w:val="28"/>
        </w:rPr>
        <w:t>Set up of Emergency Animal</w:t>
      </w:r>
      <w:r w:rsidRPr="006D5A78">
        <w:rPr>
          <w:b/>
          <w:i/>
          <w:spacing w:val="-11"/>
          <w:sz w:val="28"/>
        </w:rPr>
        <w:t xml:space="preserve"> </w:t>
      </w:r>
      <w:r w:rsidRPr="006D5A78">
        <w:rPr>
          <w:b/>
          <w:i/>
          <w:sz w:val="28"/>
        </w:rPr>
        <w:t>Shelter</w:t>
      </w:r>
    </w:p>
    <w:p w14:paraId="56A994ED" w14:textId="77777777" w:rsidR="007933DB" w:rsidRPr="006D5A78" w:rsidRDefault="00847058">
      <w:pPr>
        <w:spacing w:before="267"/>
        <w:ind w:left="100" w:right="120"/>
        <w:jc w:val="both"/>
        <w:rPr>
          <w:sz w:val="24"/>
        </w:rPr>
      </w:pPr>
      <w:r w:rsidRPr="006D5A78">
        <w:rPr>
          <w:sz w:val="24"/>
        </w:rPr>
        <w:t>The Animal Welfare Division will determine which site(s) to activate as emergency animal shelters. The selection of the site(s) will depend on the areas of the City impacted by the incident and the number and types of animals affected by the incident.</w:t>
      </w:r>
    </w:p>
    <w:p w14:paraId="42C3296E" w14:textId="77777777" w:rsidR="007933DB" w:rsidRPr="006D5A78" w:rsidRDefault="007933DB">
      <w:pPr>
        <w:pStyle w:val="BodyText"/>
        <w:spacing w:before="8"/>
        <w:rPr>
          <w:sz w:val="24"/>
        </w:rPr>
      </w:pPr>
    </w:p>
    <w:p w14:paraId="541938ED" w14:textId="77777777" w:rsidR="007933DB" w:rsidRPr="006D5A78" w:rsidRDefault="00847058">
      <w:pPr>
        <w:pStyle w:val="ListParagraph"/>
        <w:numPr>
          <w:ilvl w:val="1"/>
          <w:numId w:val="54"/>
        </w:numPr>
        <w:tabs>
          <w:tab w:val="left" w:pos="1540"/>
          <w:tab w:val="left" w:pos="1541"/>
        </w:tabs>
        <w:rPr>
          <w:b/>
          <w:i/>
          <w:sz w:val="28"/>
        </w:rPr>
      </w:pPr>
      <w:bookmarkStart w:id="63" w:name="_bookmark16"/>
      <w:bookmarkStart w:id="64" w:name="C.__Record_Keeping_and_Documentation"/>
      <w:bookmarkEnd w:id="63"/>
      <w:bookmarkEnd w:id="64"/>
      <w:r w:rsidRPr="006D5A78">
        <w:rPr>
          <w:b/>
          <w:i/>
          <w:sz w:val="28"/>
        </w:rPr>
        <w:t>Record Keeping and</w:t>
      </w:r>
      <w:r w:rsidRPr="006D5A78">
        <w:rPr>
          <w:b/>
          <w:i/>
          <w:spacing w:val="-12"/>
          <w:sz w:val="28"/>
        </w:rPr>
        <w:t xml:space="preserve"> </w:t>
      </w:r>
      <w:r w:rsidRPr="006D5A78">
        <w:rPr>
          <w:b/>
          <w:i/>
          <w:sz w:val="28"/>
        </w:rPr>
        <w:t>Documentation</w:t>
      </w:r>
    </w:p>
    <w:p w14:paraId="66A9BF60" w14:textId="77777777" w:rsidR="007933DB" w:rsidRPr="006D5A78" w:rsidRDefault="00847058">
      <w:pPr>
        <w:spacing w:before="267"/>
        <w:ind w:left="100" w:right="121"/>
        <w:jc w:val="both"/>
        <w:rPr>
          <w:sz w:val="24"/>
        </w:rPr>
      </w:pPr>
      <w:r w:rsidRPr="006D5A78">
        <w:rPr>
          <w:sz w:val="24"/>
        </w:rPr>
        <w:t xml:space="preserve">Record keeping and documentation are a critical part of any shelter operations. Daily reports will provide accountability and provide information about resource </w:t>
      </w:r>
      <w:proofErr w:type="gramStart"/>
      <w:r w:rsidRPr="006D5A78">
        <w:rPr>
          <w:sz w:val="24"/>
        </w:rPr>
        <w:t>allocations</w:t>
      </w:r>
      <w:proofErr w:type="gramEnd"/>
    </w:p>
    <w:p w14:paraId="191FB991" w14:textId="77777777" w:rsidR="007933DB" w:rsidRPr="006D5A78" w:rsidRDefault="007933DB">
      <w:pPr>
        <w:pStyle w:val="BodyText"/>
        <w:spacing w:before="11"/>
        <w:rPr>
          <w:sz w:val="23"/>
        </w:rPr>
      </w:pPr>
    </w:p>
    <w:p w14:paraId="711EB488" w14:textId="77777777" w:rsidR="007933DB" w:rsidRPr="006D5A78" w:rsidRDefault="00847058">
      <w:pPr>
        <w:ind w:left="100" w:right="115"/>
        <w:jc w:val="both"/>
        <w:rPr>
          <w:sz w:val="24"/>
        </w:rPr>
      </w:pPr>
      <w:r w:rsidRPr="006D5A78">
        <w:rPr>
          <w:sz w:val="24"/>
        </w:rPr>
        <w:t>If an Emergency Animal Shelter receives monetary or other donations on site, the Shelter Coordinator will work with City finance/administrative personnel to document and track all items.</w:t>
      </w:r>
    </w:p>
    <w:p w14:paraId="4200C2D6" w14:textId="77777777" w:rsidR="007933DB" w:rsidRPr="006D5A78" w:rsidRDefault="007933DB">
      <w:pPr>
        <w:pStyle w:val="BodyText"/>
        <w:spacing w:before="11"/>
        <w:rPr>
          <w:sz w:val="16"/>
        </w:rPr>
      </w:pPr>
    </w:p>
    <w:p w14:paraId="323F6848" w14:textId="77777777" w:rsidR="007933DB" w:rsidRPr="006D5A78" w:rsidRDefault="00847058">
      <w:pPr>
        <w:pStyle w:val="ListParagraph"/>
        <w:numPr>
          <w:ilvl w:val="1"/>
          <w:numId w:val="54"/>
        </w:numPr>
        <w:tabs>
          <w:tab w:val="left" w:pos="1609"/>
          <w:tab w:val="left" w:pos="1610"/>
        </w:tabs>
        <w:spacing w:before="89"/>
        <w:ind w:left="1609" w:hanging="789"/>
        <w:rPr>
          <w:b/>
          <w:i/>
          <w:sz w:val="28"/>
        </w:rPr>
      </w:pPr>
      <w:bookmarkStart w:id="65" w:name="_bookmark17"/>
      <w:bookmarkEnd w:id="65"/>
      <w:r w:rsidRPr="006D5A78">
        <w:rPr>
          <w:b/>
          <w:i/>
          <w:sz w:val="28"/>
        </w:rPr>
        <w:t>Communications</w:t>
      </w:r>
    </w:p>
    <w:p w14:paraId="45905225" w14:textId="77777777" w:rsidR="007933DB" w:rsidRPr="006D5A78" w:rsidRDefault="00847058">
      <w:pPr>
        <w:spacing w:before="267"/>
        <w:ind w:left="100"/>
        <w:rPr>
          <w:sz w:val="24"/>
        </w:rPr>
      </w:pPr>
      <w:r w:rsidRPr="006D5A78">
        <w:rPr>
          <w:sz w:val="24"/>
        </w:rPr>
        <w:t xml:space="preserve">Communications between primary and </w:t>
      </w:r>
      <w:bookmarkStart w:id="66" w:name="D.__Communications"/>
      <w:bookmarkEnd w:id="66"/>
      <w:r w:rsidRPr="006D5A78">
        <w:rPr>
          <w:sz w:val="24"/>
        </w:rPr>
        <w:t xml:space="preserve">support agencies will occur primarily by telephone, and cellular telephone transmissions, radio, email, and </w:t>
      </w:r>
      <w:proofErr w:type="spellStart"/>
      <w:r w:rsidRPr="006D5A78">
        <w:rPr>
          <w:sz w:val="24"/>
        </w:rPr>
        <w:t>WebEOC</w:t>
      </w:r>
      <w:proofErr w:type="spellEnd"/>
      <w:r w:rsidRPr="006D5A78">
        <w:rPr>
          <w:sz w:val="24"/>
        </w:rPr>
        <w:t>.</w:t>
      </w:r>
    </w:p>
    <w:p w14:paraId="4CAC33ED" w14:textId="77777777" w:rsidR="007933DB" w:rsidRPr="006D5A78" w:rsidRDefault="007933DB">
      <w:pPr>
        <w:pStyle w:val="BodyText"/>
        <w:spacing w:before="6"/>
        <w:rPr>
          <w:sz w:val="24"/>
        </w:rPr>
      </w:pPr>
    </w:p>
    <w:p w14:paraId="0550E6D0" w14:textId="77777777" w:rsidR="007933DB" w:rsidRPr="006D5A78" w:rsidRDefault="00847058">
      <w:pPr>
        <w:pStyle w:val="ListParagraph"/>
        <w:numPr>
          <w:ilvl w:val="0"/>
          <w:numId w:val="54"/>
        </w:numPr>
        <w:tabs>
          <w:tab w:val="left" w:pos="615"/>
        </w:tabs>
        <w:ind w:left="614" w:hanging="514"/>
        <w:rPr>
          <w:b/>
          <w:sz w:val="32"/>
        </w:rPr>
      </w:pPr>
      <w:bookmarkStart w:id="67" w:name="_bookmark18"/>
      <w:bookmarkEnd w:id="67"/>
      <w:r w:rsidRPr="006D5A78">
        <w:rPr>
          <w:b/>
          <w:sz w:val="32"/>
        </w:rPr>
        <w:t>Shelter</w:t>
      </w:r>
      <w:r w:rsidRPr="006D5A78">
        <w:rPr>
          <w:b/>
          <w:spacing w:val="-3"/>
          <w:sz w:val="32"/>
        </w:rPr>
        <w:t xml:space="preserve"> </w:t>
      </w:r>
      <w:r w:rsidRPr="006D5A78">
        <w:rPr>
          <w:b/>
          <w:sz w:val="32"/>
        </w:rPr>
        <w:t>Operations</w:t>
      </w:r>
    </w:p>
    <w:p w14:paraId="0BB379A1" w14:textId="77777777" w:rsidR="007933DB" w:rsidRPr="006D5A78" w:rsidRDefault="00847058">
      <w:pPr>
        <w:pStyle w:val="ListParagraph"/>
        <w:numPr>
          <w:ilvl w:val="1"/>
          <w:numId w:val="54"/>
        </w:numPr>
        <w:tabs>
          <w:tab w:val="left" w:pos="1609"/>
          <w:tab w:val="left" w:pos="1611"/>
        </w:tabs>
        <w:spacing w:before="278"/>
        <w:ind w:left="1610" w:hanging="790"/>
        <w:rPr>
          <w:b/>
          <w:i/>
          <w:sz w:val="28"/>
        </w:rPr>
      </w:pPr>
      <w:bookmarkStart w:id="68" w:name="_bookmark19"/>
      <w:bookmarkEnd w:id="68"/>
      <w:r w:rsidRPr="006D5A78">
        <w:rPr>
          <w:b/>
          <w:i/>
          <w:sz w:val="28"/>
        </w:rPr>
        <w:t xml:space="preserve">Receiving Animals at the Emergency </w:t>
      </w:r>
      <w:bookmarkStart w:id="69" w:name="IV._Shelter_Operations"/>
      <w:bookmarkEnd w:id="69"/>
      <w:r w:rsidRPr="006D5A78">
        <w:rPr>
          <w:b/>
          <w:i/>
          <w:sz w:val="28"/>
        </w:rPr>
        <w:t>Anim</w:t>
      </w:r>
      <w:bookmarkStart w:id="70" w:name="A.__Receiving_Animals_at_the_Emergency_A"/>
      <w:bookmarkEnd w:id="70"/>
      <w:r w:rsidRPr="006D5A78">
        <w:rPr>
          <w:b/>
          <w:i/>
          <w:sz w:val="28"/>
        </w:rPr>
        <w:t>al</w:t>
      </w:r>
      <w:r w:rsidRPr="006D5A78">
        <w:rPr>
          <w:b/>
          <w:i/>
          <w:spacing w:val="-21"/>
          <w:sz w:val="28"/>
        </w:rPr>
        <w:t xml:space="preserve"> </w:t>
      </w:r>
      <w:r w:rsidRPr="006D5A78">
        <w:rPr>
          <w:b/>
          <w:i/>
          <w:sz w:val="28"/>
        </w:rPr>
        <w:t>Shelter</w:t>
      </w:r>
    </w:p>
    <w:p w14:paraId="7F4DD493" w14:textId="77777777" w:rsidR="007933DB" w:rsidRPr="006D5A78" w:rsidRDefault="00847058">
      <w:pPr>
        <w:pStyle w:val="ListParagraph"/>
        <w:numPr>
          <w:ilvl w:val="0"/>
          <w:numId w:val="50"/>
        </w:numPr>
        <w:tabs>
          <w:tab w:val="left" w:pos="1540"/>
          <w:tab w:val="left" w:pos="1541"/>
        </w:tabs>
        <w:spacing w:before="267"/>
        <w:rPr>
          <w:sz w:val="24"/>
        </w:rPr>
      </w:pPr>
      <w:r w:rsidRPr="006D5A78">
        <w:rPr>
          <w:sz w:val="24"/>
        </w:rPr>
        <w:t>Each Emergency Animal Shelter shall have a designated area to receive</w:t>
      </w:r>
      <w:r w:rsidRPr="006D5A78">
        <w:rPr>
          <w:spacing w:val="-15"/>
          <w:sz w:val="24"/>
        </w:rPr>
        <w:t xml:space="preserve"> </w:t>
      </w:r>
      <w:r w:rsidRPr="006D5A78">
        <w:rPr>
          <w:sz w:val="24"/>
        </w:rPr>
        <w:t>animals.</w:t>
      </w:r>
    </w:p>
    <w:p w14:paraId="67E1095B" w14:textId="77777777" w:rsidR="007933DB" w:rsidRPr="006D5A78" w:rsidRDefault="007933DB">
      <w:pPr>
        <w:pStyle w:val="BodyText"/>
        <w:spacing w:before="11"/>
        <w:rPr>
          <w:sz w:val="23"/>
        </w:rPr>
      </w:pPr>
    </w:p>
    <w:p w14:paraId="3F30CEEF" w14:textId="77777777" w:rsidR="007933DB" w:rsidRPr="006D5A78" w:rsidRDefault="00847058">
      <w:pPr>
        <w:pStyle w:val="ListParagraph"/>
        <w:numPr>
          <w:ilvl w:val="0"/>
          <w:numId w:val="50"/>
        </w:numPr>
        <w:tabs>
          <w:tab w:val="left" w:pos="1540"/>
          <w:tab w:val="left" w:pos="1541"/>
        </w:tabs>
        <w:ind w:right="123"/>
        <w:rPr>
          <w:sz w:val="24"/>
        </w:rPr>
      </w:pPr>
      <w:r w:rsidRPr="006D5A78">
        <w:rPr>
          <w:sz w:val="24"/>
        </w:rPr>
        <w:t>The shelter staff/volunteers and their designee(s) will check in all animals brought to the emergency animal</w:t>
      </w:r>
      <w:r w:rsidRPr="006D5A78">
        <w:rPr>
          <w:spacing w:val="-6"/>
          <w:sz w:val="24"/>
        </w:rPr>
        <w:t xml:space="preserve"> </w:t>
      </w:r>
      <w:r w:rsidRPr="006D5A78">
        <w:rPr>
          <w:sz w:val="24"/>
        </w:rPr>
        <w:t>shelter.</w:t>
      </w:r>
    </w:p>
    <w:p w14:paraId="4E7F8FB9" w14:textId="77777777" w:rsidR="007933DB" w:rsidRPr="006D5A78" w:rsidRDefault="007933DB">
      <w:pPr>
        <w:pStyle w:val="BodyText"/>
        <w:spacing w:before="11"/>
        <w:rPr>
          <w:sz w:val="23"/>
        </w:rPr>
      </w:pPr>
    </w:p>
    <w:p w14:paraId="0EB99170" w14:textId="77777777" w:rsidR="007933DB" w:rsidRPr="006D5A78" w:rsidRDefault="006850D4">
      <w:pPr>
        <w:pStyle w:val="ListParagraph"/>
        <w:numPr>
          <w:ilvl w:val="1"/>
          <w:numId w:val="50"/>
        </w:numPr>
        <w:tabs>
          <w:tab w:val="left" w:pos="1541"/>
          <w:tab w:val="left" w:pos="9114"/>
        </w:tabs>
        <w:ind w:right="117"/>
        <w:rPr>
          <w:sz w:val="24"/>
        </w:rPr>
      </w:pPr>
      <w:r w:rsidRPr="006D5A78">
        <w:rPr>
          <w:sz w:val="24"/>
        </w:rPr>
        <w:t>Each animal will have an Animal Intake Form completed at</w:t>
      </w:r>
      <w:r w:rsidR="00847058" w:rsidRPr="006D5A78">
        <w:rPr>
          <w:spacing w:val="33"/>
          <w:sz w:val="24"/>
        </w:rPr>
        <w:t xml:space="preserve"> </w:t>
      </w:r>
      <w:r w:rsidR="00847058" w:rsidRPr="006D5A78">
        <w:rPr>
          <w:sz w:val="24"/>
        </w:rPr>
        <w:t>this</w:t>
      </w:r>
      <w:r w:rsidR="00847058" w:rsidRPr="006D5A78">
        <w:rPr>
          <w:spacing w:val="55"/>
          <w:sz w:val="24"/>
        </w:rPr>
        <w:t xml:space="preserve"> </w:t>
      </w:r>
      <w:r>
        <w:rPr>
          <w:sz w:val="24"/>
        </w:rPr>
        <w:t xml:space="preserve">time. </w:t>
      </w:r>
      <w:r w:rsidR="00847058" w:rsidRPr="006D5A78">
        <w:rPr>
          <w:sz w:val="24"/>
        </w:rPr>
        <w:t>See Appendix for Intake</w:t>
      </w:r>
      <w:r w:rsidR="00847058" w:rsidRPr="006D5A78">
        <w:rPr>
          <w:spacing w:val="-4"/>
          <w:sz w:val="24"/>
        </w:rPr>
        <w:t xml:space="preserve"> </w:t>
      </w:r>
      <w:r w:rsidR="00847058" w:rsidRPr="006D5A78">
        <w:rPr>
          <w:sz w:val="24"/>
        </w:rPr>
        <w:t>form.</w:t>
      </w:r>
    </w:p>
    <w:p w14:paraId="000D3861" w14:textId="77777777" w:rsidR="007933DB" w:rsidRPr="006D5A78" w:rsidRDefault="007933DB">
      <w:pPr>
        <w:pStyle w:val="BodyText"/>
        <w:spacing w:before="11"/>
        <w:rPr>
          <w:sz w:val="23"/>
        </w:rPr>
      </w:pPr>
    </w:p>
    <w:p w14:paraId="163887AE" w14:textId="77777777" w:rsidR="007933DB" w:rsidRPr="006D5A78" w:rsidRDefault="00847058">
      <w:pPr>
        <w:pStyle w:val="ListParagraph"/>
        <w:numPr>
          <w:ilvl w:val="1"/>
          <w:numId w:val="50"/>
        </w:numPr>
        <w:tabs>
          <w:tab w:val="left" w:pos="1541"/>
        </w:tabs>
        <w:rPr>
          <w:sz w:val="24"/>
        </w:rPr>
      </w:pPr>
      <w:r w:rsidRPr="006D5A78">
        <w:rPr>
          <w:sz w:val="24"/>
        </w:rPr>
        <w:t>Record animal intake number on all forms, on animal’s collar or tag, and</w:t>
      </w:r>
      <w:r w:rsidRPr="006D5A78">
        <w:rPr>
          <w:spacing w:val="-11"/>
          <w:sz w:val="24"/>
        </w:rPr>
        <w:t xml:space="preserve"> </w:t>
      </w:r>
      <w:r w:rsidRPr="006D5A78">
        <w:rPr>
          <w:sz w:val="24"/>
        </w:rPr>
        <w:t>cage.</w:t>
      </w:r>
    </w:p>
    <w:p w14:paraId="11B9D8A9" w14:textId="77777777" w:rsidR="007933DB" w:rsidRPr="006D5A78" w:rsidRDefault="007933DB">
      <w:pPr>
        <w:pStyle w:val="BodyText"/>
        <w:spacing w:before="11"/>
        <w:rPr>
          <w:sz w:val="23"/>
        </w:rPr>
      </w:pPr>
    </w:p>
    <w:p w14:paraId="21B9803D" w14:textId="77777777" w:rsidR="007933DB" w:rsidRPr="006D5A78" w:rsidRDefault="00847058">
      <w:pPr>
        <w:pStyle w:val="ListParagraph"/>
        <w:numPr>
          <w:ilvl w:val="1"/>
          <w:numId w:val="50"/>
        </w:numPr>
        <w:tabs>
          <w:tab w:val="left" w:pos="1541"/>
        </w:tabs>
        <w:ind w:right="118"/>
        <w:rPr>
          <w:sz w:val="24"/>
        </w:rPr>
      </w:pPr>
      <w:r w:rsidRPr="006D5A78">
        <w:rPr>
          <w:sz w:val="24"/>
        </w:rPr>
        <w:t>Take a digital photograph of each animal, including the intake number. Include  the animal’s owner, if present, and animal intake</w:t>
      </w:r>
      <w:r w:rsidRPr="006D5A78">
        <w:rPr>
          <w:spacing w:val="-10"/>
          <w:sz w:val="24"/>
        </w:rPr>
        <w:t xml:space="preserve"> </w:t>
      </w:r>
      <w:r w:rsidRPr="006D5A78">
        <w:rPr>
          <w:sz w:val="24"/>
        </w:rPr>
        <w:t>number.</w:t>
      </w:r>
    </w:p>
    <w:p w14:paraId="64797852" w14:textId="77777777" w:rsidR="007933DB" w:rsidRPr="006D5A78" w:rsidRDefault="007933DB">
      <w:pPr>
        <w:pStyle w:val="BodyText"/>
        <w:rPr>
          <w:sz w:val="24"/>
        </w:rPr>
      </w:pPr>
    </w:p>
    <w:p w14:paraId="2309D974" w14:textId="77777777" w:rsidR="007933DB" w:rsidRPr="006D5A78" w:rsidRDefault="00847058">
      <w:pPr>
        <w:pStyle w:val="ListParagraph"/>
        <w:numPr>
          <w:ilvl w:val="0"/>
          <w:numId w:val="50"/>
        </w:numPr>
        <w:tabs>
          <w:tab w:val="left" w:pos="1540"/>
          <w:tab w:val="left" w:pos="1541"/>
        </w:tabs>
        <w:ind w:right="119"/>
        <w:rPr>
          <w:sz w:val="24"/>
        </w:rPr>
      </w:pPr>
      <w:r w:rsidRPr="006D5A78">
        <w:rPr>
          <w:sz w:val="24"/>
        </w:rPr>
        <w:t xml:space="preserve">After the check in process is complete, shelter staff will take </w:t>
      </w:r>
      <w:proofErr w:type="gramStart"/>
      <w:r w:rsidRPr="006D5A78">
        <w:rPr>
          <w:sz w:val="24"/>
        </w:rPr>
        <w:t>animal</w:t>
      </w:r>
      <w:proofErr w:type="gramEnd"/>
      <w:r w:rsidRPr="006D5A78">
        <w:rPr>
          <w:sz w:val="24"/>
        </w:rPr>
        <w:t xml:space="preserve"> to the proper holding</w:t>
      </w:r>
      <w:r w:rsidRPr="006D5A78">
        <w:rPr>
          <w:spacing w:val="-5"/>
          <w:sz w:val="24"/>
        </w:rPr>
        <w:t xml:space="preserve"> </w:t>
      </w:r>
      <w:r w:rsidRPr="006D5A78">
        <w:rPr>
          <w:sz w:val="24"/>
        </w:rPr>
        <w:t>area.</w:t>
      </w:r>
    </w:p>
    <w:p w14:paraId="4BE7EDB0" w14:textId="77777777" w:rsidR="007933DB" w:rsidRPr="006D5A78" w:rsidRDefault="007933DB">
      <w:pPr>
        <w:pStyle w:val="BodyText"/>
        <w:spacing w:before="8"/>
        <w:rPr>
          <w:sz w:val="24"/>
        </w:rPr>
      </w:pPr>
    </w:p>
    <w:p w14:paraId="1B965BC5" w14:textId="77777777" w:rsidR="007933DB" w:rsidRPr="006D5A78" w:rsidRDefault="00847058">
      <w:pPr>
        <w:pStyle w:val="ListParagraph"/>
        <w:numPr>
          <w:ilvl w:val="1"/>
          <w:numId w:val="54"/>
        </w:numPr>
        <w:tabs>
          <w:tab w:val="left" w:pos="1609"/>
          <w:tab w:val="left" w:pos="1611"/>
        </w:tabs>
        <w:ind w:left="1610" w:hanging="790"/>
        <w:rPr>
          <w:b/>
          <w:i/>
          <w:sz w:val="28"/>
        </w:rPr>
      </w:pPr>
      <w:bookmarkStart w:id="71" w:name="_bookmark20"/>
      <w:bookmarkEnd w:id="71"/>
      <w:r w:rsidRPr="006D5A78">
        <w:rPr>
          <w:b/>
          <w:i/>
          <w:sz w:val="28"/>
        </w:rPr>
        <w:lastRenderedPageBreak/>
        <w:t>Emergency Care of</w:t>
      </w:r>
      <w:r w:rsidRPr="006D5A78">
        <w:rPr>
          <w:b/>
          <w:i/>
          <w:spacing w:val="-8"/>
          <w:sz w:val="28"/>
        </w:rPr>
        <w:t xml:space="preserve"> </w:t>
      </w:r>
      <w:r w:rsidRPr="006D5A78">
        <w:rPr>
          <w:b/>
          <w:i/>
          <w:sz w:val="28"/>
        </w:rPr>
        <w:t>Animals</w:t>
      </w:r>
    </w:p>
    <w:p w14:paraId="724B5E71" w14:textId="77777777" w:rsidR="007933DB" w:rsidRPr="006D5A78" w:rsidRDefault="007933DB">
      <w:pPr>
        <w:pStyle w:val="BodyText"/>
        <w:spacing w:before="2"/>
        <w:rPr>
          <w:b/>
          <w:i/>
          <w:sz w:val="27"/>
        </w:rPr>
      </w:pPr>
    </w:p>
    <w:p w14:paraId="50731900" w14:textId="77777777" w:rsidR="006850D4" w:rsidRPr="006D5A78" w:rsidRDefault="00847058" w:rsidP="006850D4">
      <w:pPr>
        <w:spacing w:before="72" w:line="242" w:lineRule="auto"/>
        <w:ind w:right="116"/>
        <w:jc w:val="both"/>
        <w:rPr>
          <w:b/>
          <w:sz w:val="24"/>
        </w:rPr>
      </w:pPr>
      <w:r w:rsidRPr="006D5A78">
        <w:rPr>
          <w:sz w:val="24"/>
        </w:rPr>
        <w:t>Shelter personnel will provide limited emergency care (</w:t>
      </w:r>
      <w:proofErr w:type="gramStart"/>
      <w:r w:rsidRPr="006D5A78">
        <w:rPr>
          <w:sz w:val="24"/>
        </w:rPr>
        <w:t>first-aid</w:t>
      </w:r>
      <w:proofErr w:type="gramEnd"/>
      <w:r w:rsidRPr="006D5A78">
        <w:rPr>
          <w:sz w:val="24"/>
        </w:rPr>
        <w:t>) to all injured animals brought to the  emergency</w:t>
      </w:r>
      <w:r w:rsidRPr="006D5A78">
        <w:rPr>
          <w:spacing w:val="41"/>
          <w:sz w:val="24"/>
        </w:rPr>
        <w:t xml:space="preserve"> </w:t>
      </w:r>
      <w:r w:rsidRPr="006D5A78">
        <w:rPr>
          <w:sz w:val="24"/>
        </w:rPr>
        <w:t>animal</w:t>
      </w:r>
      <w:r w:rsidRPr="006D5A78">
        <w:rPr>
          <w:spacing w:val="53"/>
          <w:sz w:val="24"/>
        </w:rPr>
        <w:t xml:space="preserve"> </w:t>
      </w:r>
      <w:r w:rsidRPr="006D5A78">
        <w:rPr>
          <w:sz w:val="24"/>
        </w:rPr>
        <w:t>shelter.</w:t>
      </w:r>
      <w:r w:rsidR="009E7E0C" w:rsidRPr="006D5A78">
        <w:rPr>
          <w:sz w:val="24"/>
        </w:rPr>
        <w:t xml:space="preserve"> </w:t>
      </w:r>
      <w:r w:rsidR="006850D4" w:rsidRPr="006D5A78">
        <w:rPr>
          <w:sz w:val="24"/>
        </w:rPr>
        <w:t>Any injured animal that needs further medical care will</w:t>
      </w:r>
      <w:r w:rsidRPr="006D5A78">
        <w:rPr>
          <w:spacing w:val="-7"/>
          <w:sz w:val="24"/>
        </w:rPr>
        <w:t xml:space="preserve"> </w:t>
      </w:r>
      <w:r w:rsidR="006850D4">
        <w:rPr>
          <w:sz w:val="24"/>
        </w:rPr>
        <w:t xml:space="preserve">be </w:t>
      </w:r>
      <w:r w:rsidR="006850D4" w:rsidRPr="006D5A78">
        <w:rPr>
          <w:sz w:val="24"/>
        </w:rPr>
        <w:t xml:space="preserve">transferred off-site to a veterinary clinic (or examined by the on-site veterinarian if one is available) as soon as possible. Charges incurred for emergency treatment are the responsibility of the owner. </w:t>
      </w:r>
      <w:r w:rsidR="006850D4" w:rsidRPr="006D5A78">
        <w:rPr>
          <w:b/>
          <w:sz w:val="24"/>
        </w:rPr>
        <w:t>At no time will the paperwork process hold up any emergency care that an animal needs.</w:t>
      </w:r>
    </w:p>
    <w:p w14:paraId="6A92E9E4" w14:textId="77777777" w:rsidR="006850D4" w:rsidRPr="006D5A78" w:rsidRDefault="006850D4" w:rsidP="006850D4">
      <w:pPr>
        <w:pStyle w:val="BodyText"/>
        <w:spacing w:before="3"/>
        <w:rPr>
          <w:b/>
          <w:sz w:val="23"/>
        </w:rPr>
      </w:pPr>
    </w:p>
    <w:p w14:paraId="2123C851" w14:textId="77777777" w:rsidR="006850D4" w:rsidRPr="006D5A78" w:rsidRDefault="006850D4" w:rsidP="006850D4">
      <w:pPr>
        <w:ind w:left="100" w:right="116"/>
        <w:jc w:val="both"/>
        <w:rPr>
          <w:sz w:val="24"/>
        </w:rPr>
      </w:pPr>
      <w:r w:rsidRPr="006D5A78">
        <w:rPr>
          <w:sz w:val="24"/>
        </w:rPr>
        <w:t xml:space="preserve">If an animal requires transfer off site, keep a copy of the shelter record with the animal at all times, and log </w:t>
      </w:r>
      <w:proofErr w:type="gramStart"/>
      <w:r w:rsidRPr="006D5A78">
        <w:rPr>
          <w:sz w:val="24"/>
        </w:rPr>
        <w:t>animal</w:t>
      </w:r>
      <w:proofErr w:type="gramEnd"/>
      <w:r w:rsidRPr="006D5A78">
        <w:rPr>
          <w:sz w:val="24"/>
        </w:rPr>
        <w:t xml:space="preserve"> in and out of shelter.</w:t>
      </w:r>
    </w:p>
    <w:p w14:paraId="74C881E5" w14:textId="77777777" w:rsidR="007933DB" w:rsidRDefault="007933DB" w:rsidP="006850D4">
      <w:pPr>
        <w:tabs>
          <w:tab w:val="left" w:pos="3367"/>
        </w:tabs>
        <w:ind w:left="100" w:right="121"/>
        <w:rPr>
          <w:sz w:val="24"/>
        </w:rPr>
      </w:pPr>
    </w:p>
    <w:p w14:paraId="4B2C306B" w14:textId="77777777" w:rsidR="006850D4" w:rsidRDefault="006850D4" w:rsidP="006850D4">
      <w:pPr>
        <w:tabs>
          <w:tab w:val="left" w:pos="3367"/>
        </w:tabs>
        <w:ind w:left="100" w:right="121"/>
        <w:rPr>
          <w:sz w:val="24"/>
        </w:rPr>
      </w:pPr>
    </w:p>
    <w:p w14:paraId="794A4705" w14:textId="77777777" w:rsidR="006850D4" w:rsidRPr="006D5A78" w:rsidRDefault="006850D4" w:rsidP="006850D4">
      <w:pPr>
        <w:pStyle w:val="ListParagraph"/>
        <w:numPr>
          <w:ilvl w:val="0"/>
          <w:numId w:val="74"/>
        </w:numPr>
        <w:tabs>
          <w:tab w:val="left" w:pos="1701"/>
          <w:tab w:val="left" w:pos="1702"/>
        </w:tabs>
        <w:rPr>
          <w:b/>
          <w:i/>
          <w:sz w:val="28"/>
        </w:rPr>
      </w:pPr>
      <w:r w:rsidRPr="006D5A78">
        <w:rPr>
          <w:b/>
          <w:i/>
          <w:sz w:val="28"/>
        </w:rPr>
        <w:t>Priorit</w:t>
      </w:r>
      <w:bookmarkStart w:id="72" w:name="C.__Priority_Care"/>
      <w:bookmarkEnd w:id="72"/>
      <w:r w:rsidRPr="006D5A78">
        <w:rPr>
          <w:b/>
          <w:i/>
          <w:sz w:val="28"/>
        </w:rPr>
        <w:t>y</w:t>
      </w:r>
      <w:r w:rsidRPr="006D5A78">
        <w:rPr>
          <w:b/>
          <w:i/>
          <w:spacing w:val="-8"/>
          <w:sz w:val="28"/>
        </w:rPr>
        <w:t xml:space="preserve"> </w:t>
      </w:r>
      <w:r w:rsidRPr="006D5A78">
        <w:rPr>
          <w:b/>
          <w:i/>
          <w:sz w:val="28"/>
        </w:rPr>
        <w:t>Care</w:t>
      </w:r>
    </w:p>
    <w:p w14:paraId="319375F7" w14:textId="77777777" w:rsidR="006850D4" w:rsidRPr="006D5A78" w:rsidRDefault="006850D4" w:rsidP="006850D4">
      <w:pPr>
        <w:spacing w:before="266"/>
        <w:ind w:left="160"/>
        <w:jc w:val="both"/>
        <w:rPr>
          <w:sz w:val="24"/>
        </w:rPr>
      </w:pPr>
      <w:r w:rsidRPr="006D5A78">
        <w:rPr>
          <w:sz w:val="24"/>
        </w:rPr>
        <w:t>Police, SAR Dogs, and Service Animals will receive priority medical treatment if needed.</w:t>
      </w:r>
    </w:p>
    <w:p w14:paraId="012154FC" w14:textId="77777777" w:rsidR="006850D4" w:rsidRPr="006D5A78" w:rsidRDefault="006850D4" w:rsidP="006850D4">
      <w:pPr>
        <w:pStyle w:val="BodyText"/>
        <w:spacing w:before="8"/>
        <w:rPr>
          <w:sz w:val="24"/>
        </w:rPr>
      </w:pPr>
    </w:p>
    <w:p w14:paraId="76C5E943" w14:textId="77777777" w:rsidR="006850D4" w:rsidRPr="006D5A78" w:rsidRDefault="006850D4" w:rsidP="006850D4">
      <w:pPr>
        <w:pStyle w:val="ListParagraph"/>
        <w:numPr>
          <w:ilvl w:val="0"/>
          <w:numId w:val="74"/>
        </w:numPr>
        <w:tabs>
          <w:tab w:val="left" w:pos="1540"/>
          <w:tab w:val="left" w:pos="1541"/>
        </w:tabs>
        <w:rPr>
          <w:b/>
          <w:i/>
          <w:sz w:val="28"/>
        </w:rPr>
      </w:pPr>
      <w:bookmarkStart w:id="73" w:name="_bookmark22"/>
      <w:bookmarkEnd w:id="73"/>
      <w:r w:rsidRPr="006D5A78">
        <w:rPr>
          <w:b/>
          <w:i/>
          <w:sz w:val="28"/>
        </w:rPr>
        <w:t>Daily</w:t>
      </w:r>
      <w:r w:rsidRPr="006D5A78">
        <w:rPr>
          <w:b/>
          <w:i/>
          <w:spacing w:val="-3"/>
          <w:sz w:val="28"/>
        </w:rPr>
        <w:t xml:space="preserve"> </w:t>
      </w:r>
      <w:r w:rsidRPr="006D5A78">
        <w:rPr>
          <w:b/>
          <w:i/>
          <w:sz w:val="28"/>
        </w:rPr>
        <w:t>Care</w:t>
      </w:r>
    </w:p>
    <w:p w14:paraId="2192A581" w14:textId="77777777" w:rsidR="006850D4" w:rsidRPr="006D5A78" w:rsidRDefault="006850D4" w:rsidP="006850D4">
      <w:pPr>
        <w:spacing w:before="267"/>
        <w:ind w:left="100"/>
        <w:rPr>
          <w:sz w:val="24"/>
        </w:rPr>
      </w:pPr>
      <w:r w:rsidRPr="006D5A78">
        <w:rPr>
          <w:sz w:val="24"/>
        </w:rPr>
        <w:t>Every animal housed at the emergenc</w:t>
      </w:r>
      <w:bookmarkStart w:id="74" w:name="D._Daily_Care"/>
      <w:bookmarkEnd w:id="74"/>
      <w:r w:rsidRPr="006D5A78">
        <w:rPr>
          <w:sz w:val="24"/>
        </w:rPr>
        <w:t>y shelter will receive food, water, shelter</w:t>
      </w:r>
      <w:proofErr w:type="gramStart"/>
      <w:r w:rsidRPr="006D5A78">
        <w:rPr>
          <w:sz w:val="24"/>
        </w:rPr>
        <w:t>, exercise</w:t>
      </w:r>
      <w:proofErr w:type="gramEnd"/>
      <w:r w:rsidRPr="006D5A78">
        <w:rPr>
          <w:sz w:val="24"/>
        </w:rPr>
        <w:t xml:space="preserve"> daily. Shelter staff will treat every animal with compassion and kindness.</w:t>
      </w:r>
    </w:p>
    <w:p w14:paraId="11E4161D" w14:textId="77777777" w:rsidR="006850D4" w:rsidRPr="006D5A78" w:rsidRDefault="006850D4" w:rsidP="006850D4">
      <w:pPr>
        <w:pStyle w:val="BodyText"/>
        <w:rPr>
          <w:sz w:val="26"/>
        </w:rPr>
      </w:pPr>
    </w:p>
    <w:p w14:paraId="76311E9D" w14:textId="77777777" w:rsidR="006850D4" w:rsidRPr="006D5A78" w:rsidRDefault="006850D4" w:rsidP="006850D4">
      <w:pPr>
        <w:pStyle w:val="BodyText"/>
        <w:spacing w:before="8"/>
        <w:rPr>
          <w:sz w:val="22"/>
        </w:rPr>
      </w:pPr>
    </w:p>
    <w:p w14:paraId="55706332" w14:textId="77777777" w:rsidR="006850D4" w:rsidRPr="006D5A78" w:rsidRDefault="006850D4" w:rsidP="006850D4">
      <w:pPr>
        <w:pStyle w:val="ListParagraph"/>
        <w:numPr>
          <w:ilvl w:val="0"/>
          <w:numId w:val="74"/>
        </w:numPr>
        <w:tabs>
          <w:tab w:val="left" w:pos="1609"/>
          <w:tab w:val="left" w:pos="1611"/>
        </w:tabs>
        <w:rPr>
          <w:b/>
          <w:i/>
          <w:sz w:val="28"/>
        </w:rPr>
      </w:pPr>
      <w:bookmarkStart w:id="75" w:name="_bookmark23"/>
      <w:bookmarkEnd w:id="75"/>
      <w:r w:rsidRPr="006D5A78">
        <w:rPr>
          <w:b/>
          <w:i/>
          <w:sz w:val="28"/>
        </w:rPr>
        <w:t>Daily</w:t>
      </w:r>
      <w:r w:rsidRPr="006D5A78">
        <w:rPr>
          <w:b/>
          <w:i/>
          <w:spacing w:val="-9"/>
          <w:sz w:val="28"/>
        </w:rPr>
        <w:t xml:space="preserve"> </w:t>
      </w:r>
      <w:r w:rsidRPr="006D5A78">
        <w:rPr>
          <w:b/>
          <w:i/>
          <w:sz w:val="28"/>
        </w:rPr>
        <w:t>Reporting</w:t>
      </w:r>
    </w:p>
    <w:p w14:paraId="539A603C" w14:textId="77777777" w:rsidR="006850D4" w:rsidRPr="006D5A78" w:rsidRDefault="006850D4" w:rsidP="006850D4">
      <w:pPr>
        <w:spacing w:before="267"/>
        <w:ind w:left="100" w:right="121"/>
        <w:jc w:val="both"/>
        <w:rPr>
          <w:sz w:val="24"/>
        </w:rPr>
      </w:pPr>
      <w:r w:rsidRPr="006D5A78">
        <w:rPr>
          <w:sz w:val="24"/>
        </w:rPr>
        <w:t>The Shelter Coordinator will report to the EOC at lea</w:t>
      </w:r>
      <w:bookmarkStart w:id="76" w:name="E.__Daily_Reporting"/>
      <w:bookmarkEnd w:id="76"/>
      <w:r w:rsidRPr="006D5A78">
        <w:rPr>
          <w:sz w:val="24"/>
        </w:rPr>
        <w:t>st once per operational period. This report will include activities performed; resources used, current shelter population, and projected closing</w:t>
      </w:r>
      <w:r w:rsidRPr="006D5A78">
        <w:rPr>
          <w:spacing w:val="-5"/>
          <w:sz w:val="24"/>
        </w:rPr>
        <w:t xml:space="preserve"> </w:t>
      </w:r>
      <w:r w:rsidRPr="006D5A78">
        <w:rPr>
          <w:sz w:val="24"/>
        </w:rPr>
        <w:t>date.</w:t>
      </w:r>
    </w:p>
    <w:p w14:paraId="646ACD4A" w14:textId="77777777" w:rsidR="006850D4" w:rsidRPr="006D5A78" w:rsidRDefault="006850D4" w:rsidP="006850D4">
      <w:pPr>
        <w:pStyle w:val="BodyText"/>
        <w:spacing w:before="7"/>
        <w:rPr>
          <w:sz w:val="24"/>
        </w:rPr>
      </w:pPr>
    </w:p>
    <w:p w14:paraId="70527482" w14:textId="77777777" w:rsidR="006850D4" w:rsidRPr="006D5A78" w:rsidRDefault="006850D4" w:rsidP="006850D4">
      <w:pPr>
        <w:pStyle w:val="ListParagraph"/>
        <w:numPr>
          <w:ilvl w:val="0"/>
          <w:numId w:val="54"/>
        </w:numPr>
        <w:tabs>
          <w:tab w:val="left" w:pos="490"/>
        </w:tabs>
        <w:ind w:left="489" w:hanging="389"/>
        <w:jc w:val="both"/>
        <w:rPr>
          <w:b/>
          <w:sz w:val="32"/>
        </w:rPr>
      </w:pPr>
      <w:bookmarkStart w:id="77" w:name="_bookmark24"/>
      <w:bookmarkEnd w:id="77"/>
      <w:r w:rsidRPr="006D5A78">
        <w:rPr>
          <w:b/>
          <w:sz w:val="32"/>
        </w:rPr>
        <w:t>Facility</w:t>
      </w:r>
      <w:r w:rsidRPr="006D5A78">
        <w:rPr>
          <w:b/>
          <w:spacing w:val="-4"/>
          <w:sz w:val="32"/>
        </w:rPr>
        <w:t xml:space="preserve"> </w:t>
      </w:r>
      <w:r w:rsidRPr="006D5A78">
        <w:rPr>
          <w:b/>
          <w:sz w:val="32"/>
        </w:rPr>
        <w:t>Demobilization</w:t>
      </w:r>
    </w:p>
    <w:p w14:paraId="264C9D42" w14:textId="77777777" w:rsidR="006850D4" w:rsidRPr="006D5A78" w:rsidRDefault="006850D4" w:rsidP="006850D4">
      <w:pPr>
        <w:pStyle w:val="ListParagraph"/>
        <w:numPr>
          <w:ilvl w:val="1"/>
          <w:numId w:val="54"/>
        </w:numPr>
        <w:tabs>
          <w:tab w:val="left" w:pos="1540"/>
          <w:tab w:val="left" w:pos="1541"/>
        </w:tabs>
        <w:spacing w:before="279"/>
        <w:rPr>
          <w:b/>
          <w:i/>
          <w:sz w:val="28"/>
        </w:rPr>
      </w:pPr>
      <w:bookmarkStart w:id="78" w:name="_bookmark25"/>
      <w:bookmarkEnd w:id="78"/>
      <w:r w:rsidRPr="006D5A78">
        <w:rPr>
          <w:b/>
          <w:i/>
          <w:sz w:val="28"/>
        </w:rPr>
        <w:t>Reduction of</w:t>
      </w:r>
      <w:r w:rsidRPr="006D5A78">
        <w:rPr>
          <w:b/>
          <w:i/>
          <w:spacing w:val="-9"/>
          <w:sz w:val="28"/>
        </w:rPr>
        <w:t xml:space="preserve"> </w:t>
      </w:r>
      <w:r w:rsidRPr="006D5A78">
        <w:rPr>
          <w:b/>
          <w:i/>
          <w:sz w:val="28"/>
        </w:rPr>
        <w:t>services</w:t>
      </w:r>
    </w:p>
    <w:p w14:paraId="6439B488" w14:textId="77777777" w:rsidR="006850D4" w:rsidRPr="006D5A78" w:rsidRDefault="006850D4" w:rsidP="006850D4">
      <w:pPr>
        <w:spacing w:before="267"/>
        <w:ind w:left="100" w:right="120"/>
        <w:jc w:val="both"/>
        <w:rPr>
          <w:sz w:val="24"/>
        </w:rPr>
      </w:pPr>
      <w:r w:rsidRPr="006D5A78">
        <w:rPr>
          <w:sz w:val="24"/>
        </w:rPr>
        <w:t xml:space="preserve">The assigned shelter coordinator is responsible </w:t>
      </w:r>
      <w:proofErr w:type="gramStart"/>
      <w:r w:rsidRPr="006D5A78">
        <w:rPr>
          <w:sz w:val="24"/>
        </w:rPr>
        <w:t>to make</w:t>
      </w:r>
      <w:proofErr w:type="gramEnd"/>
      <w:r w:rsidRPr="006D5A78">
        <w:rPr>
          <w:sz w:val="24"/>
        </w:rPr>
        <w:t xml:space="preserve"> the decision to </w:t>
      </w:r>
      <w:bookmarkStart w:id="79" w:name="V._Facility_Demobilization"/>
      <w:bookmarkEnd w:id="79"/>
      <w:r w:rsidRPr="006D5A78">
        <w:rPr>
          <w:sz w:val="24"/>
        </w:rPr>
        <w:t>opera</w:t>
      </w:r>
      <w:bookmarkStart w:id="80" w:name="A.___Reduction_of_services"/>
      <w:bookmarkEnd w:id="80"/>
      <w:r w:rsidRPr="006D5A78">
        <w:rPr>
          <w:sz w:val="24"/>
        </w:rPr>
        <w:t>te the Emergency Animal Shelter at a reduced level of services based on the shelter population.</w:t>
      </w:r>
    </w:p>
    <w:p w14:paraId="14CFB128" w14:textId="77777777" w:rsidR="006850D4" w:rsidRDefault="006850D4" w:rsidP="006850D4">
      <w:pPr>
        <w:pStyle w:val="BodyText"/>
        <w:spacing w:before="7"/>
        <w:rPr>
          <w:sz w:val="28"/>
        </w:rPr>
      </w:pPr>
    </w:p>
    <w:p w14:paraId="7ECC06A5" w14:textId="77777777" w:rsidR="006850D4" w:rsidRDefault="006850D4" w:rsidP="006850D4">
      <w:pPr>
        <w:pStyle w:val="BodyText"/>
        <w:spacing w:before="7"/>
        <w:rPr>
          <w:sz w:val="28"/>
        </w:rPr>
      </w:pPr>
    </w:p>
    <w:p w14:paraId="7427F434" w14:textId="77777777" w:rsidR="006850D4" w:rsidRDefault="006850D4" w:rsidP="006850D4">
      <w:pPr>
        <w:pStyle w:val="BodyText"/>
        <w:spacing w:before="7"/>
        <w:rPr>
          <w:sz w:val="28"/>
        </w:rPr>
      </w:pPr>
    </w:p>
    <w:p w14:paraId="3BD0704B" w14:textId="77777777" w:rsidR="006850D4" w:rsidRDefault="006850D4" w:rsidP="006850D4">
      <w:pPr>
        <w:pStyle w:val="BodyText"/>
        <w:spacing w:before="7"/>
        <w:rPr>
          <w:sz w:val="28"/>
        </w:rPr>
      </w:pPr>
    </w:p>
    <w:p w14:paraId="4670BB65" w14:textId="77777777" w:rsidR="006850D4" w:rsidRDefault="006850D4" w:rsidP="006850D4">
      <w:pPr>
        <w:pStyle w:val="BodyText"/>
        <w:spacing w:before="7"/>
        <w:rPr>
          <w:sz w:val="28"/>
        </w:rPr>
      </w:pPr>
    </w:p>
    <w:p w14:paraId="6DD1FCD6" w14:textId="77777777" w:rsidR="006850D4" w:rsidRPr="006D5A78" w:rsidRDefault="006850D4" w:rsidP="006850D4">
      <w:pPr>
        <w:pStyle w:val="BodyText"/>
        <w:spacing w:before="7"/>
        <w:rPr>
          <w:sz w:val="28"/>
        </w:rPr>
      </w:pPr>
    </w:p>
    <w:p w14:paraId="2BDD9435" w14:textId="77777777" w:rsidR="006850D4" w:rsidRPr="006D5A78" w:rsidRDefault="006850D4" w:rsidP="006850D4">
      <w:pPr>
        <w:pStyle w:val="ListParagraph"/>
        <w:numPr>
          <w:ilvl w:val="1"/>
          <w:numId w:val="54"/>
        </w:numPr>
        <w:tabs>
          <w:tab w:val="left" w:pos="1540"/>
          <w:tab w:val="left" w:pos="1541"/>
        </w:tabs>
        <w:rPr>
          <w:b/>
          <w:i/>
          <w:sz w:val="28"/>
        </w:rPr>
      </w:pPr>
      <w:bookmarkStart w:id="81" w:name="_bookmark26"/>
      <w:bookmarkEnd w:id="81"/>
      <w:r w:rsidRPr="006D5A78">
        <w:rPr>
          <w:b/>
          <w:i/>
          <w:sz w:val="28"/>
        </w:rPr>
        <w:t>Demobilization</w:t>
      </w:r>
    </w:p>
    <w:p w14:paraId="6E8B6F78" w14:textId="77777777" w:rsidR="006850D4" w:rsidRPr="006D5A78" w:rsidRDefault="006850D4" w:rsidP="006850D4">
      <w:pPr>
        <w:pStyle w:val="BodyText"/>
        <w:spacing w:before="7"/>
        <w:rPr>
          <w:b/>
          <w:i/>
          <w:sz w:val="23"/>
        </w:rPr>
      </w:pPr>
    </w:p>
    <w:p w14:paraId="764053F7" w14:textId="77777777" w:rsidR="006850D4" w:rsidRPr="006D5A78" w:rsidRDefault="006850D4" w:rsidP="006850D4">
      <w:pPr>
        <w:ind w:left="100" w:right="120"/>
        <w:jc w:val="both"/>
        <w:rPr>
          <w:b/>
          <w:sz w:val="24"/>
        </w:rPr>
      </w:pPr>
      <w:r w:rsidRPr="006D5A78">
        <w:rPr>
          <w:b/>
          <w:sz w:val="24"/>
        </w:rPr>
        <w:t xml:space="preserve">Shelter staff will make every attempt to reunite the animals with their owner(s) prior </w:t>
      </w:r>
      <w:bookmarkStart w:id="82" w:name="B.___Demobilization"/>
      <w:bookmarkEnd w:id="82"/>
      <w:r w:rsidRPr="006D5A78">
        <w:rPr>
          <w:b/>
          <w:sz w:val="24"/>
        </w:rPr>
        <w:t>to taking alternative action.</w:t>
      </w:r>
    </w:p>
    <w:p w14:paraId="1CE210DC" w14:textId="77777777" w:rsidR="006850D4" w:rsidRPr="006D5A78" w:rsidRDefault="006850D4" w:rsidP="006850D4">
      <w:pPr>
        <w:pStyle w:val="BodyText"/>
        <w:spacing w:before="7"/>
        <w:rPr>
          <w:b/>
          <w:sz w:val="23"/>
        </w:rPr>
      </w:pPr>
    </w:p>
    <w:p w14:paraId="27AD9194" w14:textId="77777777" w:rsidR="006850D4" w:rsidRPr="006D5A78" w:rsidRDefault="006850D4" w:rsidP="006850D4">
      <w:pPr>
        <w:ind w:left="100" w:right="119"/>
        <w:jc w:val="both"/>
        <w:rPr>
          <w:sz w:val="24"/>
        </w:rPr>
      </w:pPr>
      <w:r w:rsidRPr="006D5A78">
        <w:rPr>
          <w:sz w:val="24"/>
        </w:rPr>
        <w:t xml:space="preserve">The Animal Welfare Director or his/her designee, will make the decision to demobilize the shelter based on the shelter population and ongoing resource </w:t>
      </w:r>
      <w:proofErr w:type="gramStart"/>
      <w:r w:rsidRPr="006D5A78">
        <w:rPr>
          <w:sz w:val="24"/>
        </w:rPr>
        <w:t>requests</w:t>
      </w:r>
      <w:proofErr w:type="gramEnd"/>
    </w:p>
    <w:p w14:paraId="48B6A372" w14:textId="77777777" w:rsidR="006850D4" w:rsidRPr="006D5A78" w:rsidRDefault="006850D4" w:rsidP="006850D4">
      <w:pPr>
        <w:pStyle w:val="BodyText"/>
        <w:spacing w:before="11"/>
        <w:rPr>
          <w:sz w:val="23"/>
        </w:rPr>
      </w:pPr>
    </w:p>
    <w:p w14:paraId="21A92D99" w14:textId="77777777" w:rsidR="006850D4" w:rsidRPr="006D5A78" w:rsidRDefault="006850D4" w:rsidP="006850D4">
      <w:pPr>
        <w:ind w:left="100" w:right="116"/>
        <w:jc w:val="both"/>
        <w:rPr>
          <w:sz w:val="24"/>
        </w:rPr>
      </w:pPr>
      <w:r w:rsidRPr="006D5A78">
        <w:rPr>
          <w:sz w:val="24"/>
        </w:rPr>
        <w:t>Any animals not reclaimed from the City of Bethany Animal Welfare Division within thirty (30) days of the closing of the Emergency Animal Shelter will be considered abandoned and will become the property of the Animal Welfare Division who will make a disposition of the animal in accordance with State and City laws and the current Standard Operations Procedures (SOP).</w:t>
      </w:r>
    </w:p>
    <w:p w14:paraId="7247109C" w14:textId="77777777" w:rsidR="006850D4" w:rsidRDefault="006850D4" w:rsidP="006850D4">
      <w:pPr>
        <w:tabs>
          <w:tab w:val="left" w:pos="3367"/>
        </w:tabs>
        <w:ind w:left="100" w:right="121"/>
        <w:rPr>
          <w:sz w:val="24"/>
        </w:rPr>
      </w:pPr>
    </w:p>
    <w:p w14:paraId="2B551C32" w14:textId="77777777" w:rsidR="006850D4" w:rsidRDefault="006850D4" w:rsidP="006850D4">
      <w:pPr>
        <w:tabs>
          <w:tab w:val="left" w:pos="3367"/>
        </w:tabs>
        <w:ind w:left="100" w:right="121"/>
        <w:rPr>
          <w:sz w:val="24"/>
        </w:rPr>
      </w:pPr>
    </w:p>
    <w:p w14:paraId="7B2776D0" w14:textId="77777777" w:rsidR="006850D4" w:rsidRPr="006D5A78" w:rsidRDefault="006850D4" w:rsidP="006850D4">
      <w:pPr>
        <w:pStyle w:val="ListParagraph"/>
        <w:numPr>
          <w:ilvl w:val="1"/>
          <w:numId w:val="54"/>
        </w:numPr>
        <w:tabs>
          <w:tab w:val="left" w:pos="891"/>
        </w:tabs>
        <w:spacing w:before="60"/>
        <w:ind w:left="890" w:hanging="430"/>
        <w:rPr>
          <w:b/>
          <w:i/>
          <w:sz w:val="28"/>
        </w:rPr>
      </w:pPr>
      <w:r w:rsidRPr="006D5A78">
        <w:rPr>
          <w:b/>
          <w:i/>
          <w:sz w:val="28"/>
        </w:rPr>
        <w:t>Documentation</w:t>
      </w:r>
    </w:p>
    <w:p w14:paraId="340602CC" w14:textId="77777777" w:rsidR="006850D4" w:rsidRPr="006D5A78" w:rsidRDefault="006850D4" w:rsidP="006850D4">
      <w:pPr>
        <w:pStyle w:val="ListParagraph"/>
        <w:numPr>
          <w:ilvl w:val="0"/>
          <w:numId w:val="49"/>
        </w:numPr>
        <w:tabs>
          <w:tab w:val="left" w:pos="461"/>
        </w:tabs>
        <w:spacing w:before="266"/>
        <w:ind w:right="119"/>
        <w:jc w:val="both"/>
        <w:rPr>
          <w:sz w:val="24"/>
        </w:rPr>
      </w:pPr>
      <w:r w:rsidRPr="006D5A78">
        <w:rPr>
          <w:sz w:val="24"/>
        </w:rPr>
        <w:t>All paperwork created by or received by the Emergency Animal Shelter(s) is the property of the City of Bethany Animal Welfare</w:t>
      </w:r>
      <w:r w:rsidRPr="006D5A78">
        <w:rPr>
          <w:spacing w:val="-6"/>
          <w:sz w:val="24"/>
        </w:rPr>
        <w:t xml:space="preserve"> </w:t>
      </w:r>
      <w:r w:rsidRPr="006D5A78">
        <w:rPr>
          <w:sz w:val="24"/>
        </w:rPr>
        <w:t>Division.</w:t>
      </w:r>
    </w:p>
    <w:p w14:paraId="65A6220D" w14:textId="77777777" w:rsidR="006850D4" w:rsidRPr="006D5A78" w:rsidRDefault="006850D4" w:rsidP="006850D4">
      <w:pPr>
        <w:pStyle w:val="BodyText"/>
        <w:spacing w:before="9"/>
      </w:pPr>
    </w:p>
    <w:p w14:paraId="317533AD" w14:textId="77777777" w:rsidR="006850D4" w:rsidRPr="006D5A78" w:rsidRDefault="006850D4" w:rsidP="006850D4">
      <w:pPr>
        <w:pStyle w:val="ListParagraph"/>
        <w:numPr>
          <w:ilvl w:val="0"/>
          <w:numId w:val="49"/>
        </w:numPr>
        <w:tabs>
          <w:tab w:val="left" w:pos="461"/>
        </w:tabs>
        <w:ind w:right="120"/>
        <w:jc w:val="both"/>
        <w:rPr>
          <w:sz w:val="24"/>
        </w:rPr>
      </w:pPr>
      <w:r w:rsidRPr="006D5A78">
        <w:rPr>
          <w:sz w:val="24"/>
        </w:rPr>
        <w:t>The City of Bethany Animal Welfare Division will organize and maintain these records.  All originals will remain on file with the Animal Welfare</w:t>
      </w:r>
      <w:r w:rsidRPr="006D5A78">
        <w:rPr>
          <w:spacing w:val="-11"/>
          <w:sz w:val="24"/>
        </w:rPr>
        <w:t xml:space="preserve"> </w:t>
      </w:r>
      <w:r w:rsidRPr="006D5A78">
        <w:rPr>
          <w:sz w:val="24"/>
        </w:rPr>
        <w:t>Division.</w:t>
      </w:r>
    </w:p>
    <w:p w14:paraId="784C3D59" w14:textId="77777777" w:rsidR="006850D4" w:rsidRPr="006D5A78" w:rsidRDefault="006850D4" w:rsidP="006850D4">
      <w:pPr>
        <w:pStyle w:val="BodyText"/>
        <w:spacing w:before="9"/>
      </w:pPr>
    </w:p>
    <w:p w14:paraId="1FDA86CE" w14:textId="77777777" w:rsidR="006850D4" w:rsidRPr="006D5A78" w:rsidRDefault="006850D4" w:rsidP="006850D4">
      <w:pPr>
        <w:pStyle w:val="ListParagraph"/>
        <w:numPr>
          <w:ilvl w:val="0"/>
          <w:numId w:val="49"/>
        </w:numPr>
        <w:tabs>
          <w:tab w:val="left" w:pos="461"/>
        </w:tabs>
        <w:ind w:right="117"/>
        <w:jc w:val="both"/>
        <w:rPr>
          <w:sz w:val="24"/>
        </w:rPr>
      </w:pPr>
      <w:r w:rsidRPr="006D5A78">
        <w:rPr>
          <w:sz w:val="24"/>
        </w:rPr>
        <w:t>Make copies of all documentation available to the Director of Emergency Management or Incident Documentation Unit Leader upon demobilization. Any other agencies requesting shelter paperwork will have to do so through the</w:t>
      </w:r>
      <w:r w:rsidRPr="006D5A78">
        <w:rPr>
          <w:spacing w:val="-9"/>
          <w:sz w:val="24"/>
        </w:rPr>
        <w:t xml:space="preserve"> </w:t>
      </w:r>
      <w:r w:rsidRPr="006D5A78">
        <w:rPr>
          <w:sz w:val="24"/>
        </w:rPr>
        <w:t>EOC.</w:t>
      </w:r>
    </w:p>
    <w:p w14:paraId="1D724FE6" w14:textId="77777777" w:rsidR="006850D4" w:rsidRPr="006D5A78" w:rsidRDefault="006850D4" w:rsidP="006850D4">
      <w:pPr>
        <w:pStyle w:val="BodyText"/>
        <w:spacing w:before="9"/>
      </w:pPr>
    </w:p>
    <w:p w14:paraId="456FF3D6" w14:textId="77777777" w:rsidR="006850D4" w:rsidRPr="006D5A78" w:rsidRDefault="006850D4" w:rsidP="006850D4">
      <w:pPr>
        <w:pStyle w:val="ListParagraph"/>
        <w:numPr>
          <w:ilvl w:val="0"/>
          <w:numId w:val="49"/>
        </w:numPr>
        <w:tabs>
          <w:tab w:val="left" w:pos="461"/>
        </w:tabs>
        <w:ind w:right="122"/>
        <w:jc w:val="both"/>
        <w:rPr>
          <w:sz w:val="24"/>
        </w:rPr>
      </w:pPr>
      <w:r w:rsidRPr="006D5A78">
        <w:rPr>
          <w:sz w:val="24"/>
        </w:rPr>
        <w:t>Copies of individual animal records may be given to the animal’s owner/custodian, but the original copies must remain on file for</w:t>
      </w:r>
      <w:r w:rsidRPr="006D5A78">
        <w:rPr>
          <w:spacing w:val="-9"/>
          <w:sz w:val="24"/>
        </w:rPr>
        <w:t xml:space="preserve"> </w:t>
      </w:r>
      <w:r w:rsidRPr="006D5A78">
        <w:rPr>
          <w:sz w:val="24"/>
        </w:rPr>
        <w:t>accountability.</w:t>
      </w:r>
    </w:p>
    <w:p w14:paraId="72EA24F1" w14:textId="77777777" w:rsidR="006850D4" w:rsidRPr="006D5A78" w:rsidRDefault="006850D4" w:rsidP="006850D4">
      <w:pPr>
        <w:pStyle w:val="BodyText"/>
        <w:spacing w:before="9"/>
      </w:pPr>
    </w:p>
    <w:p w14:paraId="1B982757" w14:textId="77777777" w:rsidR="006850D4" w:rsidRPr="006D5A78" w:rsidRDefault="006850D4" w:rsidP="006850D4">
      <w:pPr>
        <w:pStyle w:val="ListParagraph"/>
        <w:numPr>
          <w:ilvl w:val="0"/>
          <w:numId w:val="49"/>
        </w:numPr>
        <w:tabs>
          <w:tab w:val="left" w:pos="461"/>
        </w:tabs>
        <w:rPr>
          <w:sz w:val="24"/>
        </w:rPr>
      </w:pPr>
      <w:r w:rsidRPr="006D5A78">
        <w:rPr>
          <w:sz w:val="24"/>
        </w:rPr>
        <w:t>Shelter documentation may be subject to the Open Records</w:t>
      </w:r>
      <w:r w:rsidRPr="006D5A78">
        <w:rPr>
          <w:spacing w:val="-13"/>
          <w:sz w:val="24"/>
        </w:rPr>
        <w:t xml:space="preserve"> </w:t>
      </w:r>
      <w:r w:rsidRPr="006D5A78">
        <w:rPr>
          <w:sz w:val="24"/>
        </w:rPr>
        <w:t>Act.</w:t>
      </w:r>
    </w:p>
    <w:p w14:paraId="3729FCC3" w14:textId="77777777" w:rsidR="006850D4" w:rsidRPr="006D5A78" w:rsidRDefault="006850D4" w:rsidP="006850D4">
      <w:pPr>
        <w:tabs>
          <w:tab w:val="left" w:pos="3367"/>
        </w:tabs>
        <w:ind w:left="100" w:right="121"/>
        <w:rPr>
          <w:sz w:val="24"/>
        </w:rPr>
        <w:sectPr w:rsidR="006850D4" w:rsidRPr="006D5A78" w:rsidSect="00204356">
          <w:pgSz w:w="12240" w:h="15840"/>
          <w:pgMar w:top="1008" w:right="1008" w:bottom="979" w:left="1008" w:header="0" w:footer="734" w:gutter="0"/>
          <w:cols w:space="720"/>
        </w:sectPr>
      </w:pPr>
    </w:p>
    <w:p w14:paraId="60D29B9B" w14:textId="77777777" w:rsidR="007933DB" w:rsidRPr="006850D4" w:rsidRDefault="00847058">
      <w:pPr>
        <w:pStyle w:val="Heading8"/>
        <w:spacing w:before="59"/>
        <w:ind w:left="220"/>
      </w:pPr>
      <w:bookmarkStart w:id="83" w:name="_bookmark21"/>
      <w:bookmarkStart w:id="84" w:name="Appendix_A_Resource_Listing"/>
      <w:bookmarkStart w:id="85" w:name="_bookmark28"/>
      <w:bookmarkEnd w:id="83"/>
      <w:bookmarkEnd w:id="84"/>
      <w:bookmarkEnd w:id="85"/>
      <w:r w:rsidRPr="006850D4">
        <w:lastRenderedPageBreak/>
        <w:t>Appendix A Resource Listing</w:t>
      </w:r>
    </w:p>
    <w:p w14:paraId="0AA87030" w14:textId="77777777" w:rsidR="007933DB" w:rsidRPr="006850D4" w:rsidRDefault="007933DB">
      <w:pPr>
        <w:pStyle w:val="BodyText"/>
        <w:rPr>
          <w:b/>
        </w:rPr>
      </w:pPr>
    </w:p>
    <w:p w14:paraId="7AE4A3F8" w14:textId="77777777" w:rsidR="007933DB" w:rsidRPr="006850D4" w:rsidRDefault="007933DB">
      <w:pPr>
        <w:pStyle w:val="BodyText"/>
        <w:rPr>
          <w:b/>
          <w:sz w:val="28"/>
        </w:rPr>
      </w:pPr>
    </w:p>
    <w:tbl>
      <w:tblPr>
        <w:tblW w:w="10338" w:type="dxa"/>
        <w:tblInd w:w="1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8"/>
        <w:gridCol w:w="2610"/>
        <w:gridCol w:w="5310"/>
      </w:tblGrid>
      <w:tr w:rsidR="007933DB" w:rsidRPr="006850D4" w14:paraId="11AB8ACC" w14:textId="77777777" w:rsidTr="00A55A6D">
        <w:trPr>
          <w:trHeight w:hRule="exact" w:val="390"/>
        </w:trPr>
        <w:tc>
          <w:tcPr>
            <w:tcW w:w="2418" w:type="dxa"/>
          </w:tcPr>
          <w:p w14:paraId="30736CB0" w14:textId="77777777" w:rsidR="007933DB" w:rsidRPr="006850D4" w:rsidRDefault="00847058">
            <w:pPr>
              <w:pStyle w:val="TableParagraph"/>
              <w:spacing w:line="273" w:lineRule="exact"/>
              <w:ind w:left="809" w:right="810"/>
              <w:jc w:val="center"/>
              <w:rPr>
                <w:rFonts w:ascii="Verdana" w:hAnsi="Verdana"/>
                <w:b/>
                <w:sz w:val="24"/>
              </w:rPr>
            </w:pPr>
            <w:r w:rsidRPr="006850D4">
              <w:rPr>
                <w:rFonts w:ascii="Verdana" w:hAnsi="Verdana"/>
                <w:b/>
                <w:sz w:val="24"/>
              </w:rPr>
              <w:t>Name</w:t>
            </w:r>
          </w:p>
        </w:tc>
        <w:tc>
          <w:tcPr>
            <w:tcW w:w="2610" w:type="dxa"/>
          </w:tcPr>
          <w:p w14:paraId="571D5EB3" w14:textId="77777777" w:rsidR="007933DB" w:rsidRPr="006850D4" w:rsidRDefault="00847058">
            <w:pPr>
              <w:pStyle w:val="TableParagraph"/>
              <w:spacing w:line="273" w:lineRule="exact"/>
              <w:ind w:left="836" w:right="835"/>
              <w:jc w:val="center"/>
              <w:rPr>
                <w:rFonts w:ascii="Verdana" w:hAnsi="Verdana"/>
                <w:b/>
                <w:sz w:val="24"/>
              </w:rPr>
            </w:pPr>
            <w:r w:rsidRPr="006850D4">
              <w:rPr>
                <w:rFonts w:ascii="Verdana" w:hAnsi="Verdana"/>
                <w:b/>
                <w:sz w:val="24"/>
              </w:rPr>
              <w:t>Phone</w:t>
            </w:r>
          </w:p>
        </w:tc>
        <w:tc>
          <w:tcPr>
            <w:tcW w:w="5310" w:type="dxa"/>
          </w:tcPr>
          <w:p w14:paraId="1CC6CCCD" w14:textId="77777777" w:rsidR="007933DB" w:rsidRPr="006850D4" w:rsidRDefault="00847058">
            <w:pPr>
              <w:pStyle w:val="TableParagraph"/>
              <w:spacing w:line="273" w:lineRule="exact"/>
              <w:ind w:left="2070" w:right="2070"/>
              <w:jc w:val="center"/>
              <w:rPr>
                <w:rFonts w:ascii="Verdana" w:hAnsi="Verdana"/>
                <w:b/>
                <w:sz w:val="24"/>
              </w:rPr>
            </w:pPr>
            <w:r w:rsidRPr="006850D4">
              <w:rPr>
                <w:rFonts w:ascii="Verdana" w:hAnsi="Verdana"/>
                <w:b/>
                <w:sz w:val="24"/>
              </w:rPr>
              <w:t>Website</w:t>
            </w:r>
          </w:p>
        </w:tc>
      </w:tr>
      <w:tr w:rsidR="007933DB" w:rsidRPr="006850D4" w14:paraId="4CD3E8FA" w14:textId="77777777" w:rsidTr="00A55A6D">
        <w:trPr>
          <w:trHeight w:hRule="exact" w:val="1146"/>
        </w:trPr>
        <w:tc>
          <w:tcPr>
            <w:tcW w:w="2418" w:type="dxa"/>
          </w:tcPr>
          <w:p w14:paraId="7CF88208" w14:textId="77777777" w:rsidR="007933DB" w:rsidRPr="006850D4" w:rsidRDefault="00703C3B">
            <w:pPr>
              <w:pStyle w:val="TableParagraph"/>
              <w:ind w:left="103" w:right="397"/>
              <w:rPr>
                <w:rFonts w:ascii="Verdana" w:hAnsi="Verdana"/>
                <w:sz w:val="24"/>
              </w:rPr>
            </w:pPr>
            <w:r w:rsidRPr="006850D4">
              <w:rPr>
                <w:rFonts w:ascii="Verdana" w:hAnsi="Verdana"/>
                <w:sz w:val="24"/>
              </w:rPr>
              <w:t>Oklahoma</w:t>
            </w:r>
            <w:r w:rsidR="00847058" w:rsidRPr="006850D4">
              <w:rPr>
                <w:rFonts w:ascii="Verdana" w:hAnsi="Verdana"/>
                <w:sz w:val="24"/>
              </w:rPr>
              <w:t xml:space="preserve"> County Medical Reserve Corps,</w:t>
            </w:r>
          </w:p>
        </w:tc>
        <w:tc>
          <w:tcPr>
            <w:tcW w:w="2610" w:type="dxa"/>
          </w:tcPr>
          <w:p w14:paraId="64A16983" w14:textId="77777777" w:rsidR="007933DB" w:rsidRPr="006850D4" w:rsidRDefault="00847058">
            <w:pPr>
              <w:pStyle w:val="TableParagraph"/>
              <w:spacing w:line="270" w:lineRule="exact"/>
              <w:ind w:left="103"/>
              <w:rPr>
                <w:rFonts w:ascii="Verdana" w:hAnsi="Verdana"/>
                <w:sz w:val="24"/>
              </w:rPr>
            </w:pPr>
            <w:r w:rsidRPr="006850D4">
              <w:rPr>
                <w:rFonts w:ascii="Verdana" w:hAnsi="Verdana"/>
                <w:sz w:val="24"/>
              </w:rPr>
              <w:t>405-794-1591</w:t>
            </w:r>
          </w:p>
        </w:tc>
        <w:tc>
          <w:tcPr>
            <w:tcW w:w="5310" w:type="dxa"/>
          </w:tcPr>
          <w:p w14:paraId="1F59A321" w14:textId="77777777" w:rsidR="007933DB" w:rsidRPr="006850D4" w:rsidRDefault="00000000">
            <w:pPr>
              <w:pStyle w:val="TableParagraph"/>
              <w:spacing w:line="270" w:lineRule="exact"/>
              <w:ind w:left="103"/>
              <w:rPr>
                <w:rFonts w:ascii="Verdana" w:hAnsi="Verdana"/>
                <w:sz w:val="24"/>
              </w:rPr>
            </w:pPr>
            <w:hyperlink r:id="rId366">
              <w:r w:rsidR="00847058" w:rsidRPr="006850D4">
                <w:rPr>
                  <w:rFonts w:ascii="Verdana" w:hAnsi="Verdana"/>
                  <w:sz w:val="24"/>
                </w:rPr>
                <w:t>www.okmrc.org</w:t>
              </w:r>
            </w:hyperlink>
          </w:p>
        </w:tc>
      </w:tr>
      <w:tr w:rsidR="007933DB" w:rsidRPr="006850D4" w14:paraId="5C4BAB79" w14:textId="77777777" w:rsidTr="00A55A6D">
        <w:trPr>
          <w:trHeight w:hRule="exact" w:val="1042"/>
        </w:trPr>
        <w:tc>
          <w:tcPr>
            <w:tcW w:w="2418" w:type="dxa"/>
          </w:tcPr>
          <w:p w14:paraId="789D9D4D" w14:textId="77777777" w:rsidR="007933DB" w:rsidRPr="006850D4" w:rsidRDefault="00847058">
            <w:pPr>
              <w:pStyle w:val="TableParagraph"/>
              <w:ind w:left="103" w:right="585"/>
              <w:rPr>
                <w:rFonts w:ascii="Verdana" w:hAnsi="Verdana"/>
                <w:sz w:val="24"/>
              </w:rPr>
            </w:pPr>
            <w:r w:rsidRPr="006850D4">
              <w:rPr>
                <w:rFonts w:ascii="Verdana" w:hAnsi="Verdana"/>
                <w:sz w:val="24"/>
              </w:rPr>
              <w:t>Oklahoma City Animal Welfare</w:t>
            </w:r>
          </w:p>
        </w:tc>
        <w:tc>
          <w:tcPr>
            <w:tcW w:w="2610" w:type="dxa"/>
          </w:tcPr>
          <w:p w14:paraId="51A8950C" w14:textId="77777777" w:rsidR="007933DB" w:rsidRPr="006850D4" w:rsidRDefault="00847058">
            <w:pPr>
              <w:pStyle w:val="TableParagraph"/>
              <w:spacing w:line="268" w:lineRule="exact"/>
              <w:ind w:left="103"/>
              <w:rPr>
                <w:rFonts w:ascii="Verdana" w:hAnsi="Verdana"/>
                <w:sz w:val="24"/>
              </w:rPr>
            </w:pPr>
            <w:r w:rsidRPr="006850D4">
              <w:rPr>
                <w:rFonts w:ascii="Verdana" w:hAnsi="Verdana"/>
                <w:sz w:val="24"/>
              </w:rPr>
              <w:t>405-297-3100</w:t>
            </w:r>
          </w:p>
        </w:tc>
        <w:tc>
          <w:tcPr>
            <w:tcW w:w="5310" w:type="dxa"/>
          </w:tcPr>
          <w:p w14:paraId="4B6AD3C9" w14:textId="77777777" w:rsidR="007933DB" w:rsidRPr="006850D4" w:rsidRDefault="00000000">
            <w:pPr>
              <w:pStyle w:val="TableParagraph"/>
              <w:spacing w:line="268" w:lineRule="exact"/>
              <w:ind w:left="103"/>
              <w:rPr>
                <w:rFonts w:ascii="Verdana" w:hAnsi="Verdana"/>
                <w:sz w:val="24"/>
              </w:rPr>
            </w:pPr>
            <w:hyperlink r:id="rId367">
              <w:r w:rsidR="00847058" w:rsidRPr="006850D4">
                <w:rPr>
                  <w:rFonts w:ascii="Verdana" w:hAnsi="Verdana"/>
                  <w:sz w:val="24"/>
                </w:rPr>
                <w:t>http://www.okc.gov/AnimalWelfare/index.html</w:t>
              </w:r>
            </w:hyperlink>
          </w:p>
        </w:tc>
      </w:tr>
      <w:tr w:rsidR="007933DB" w:rsidRPr="006850D4" w14:paraId="6248F17A" w14:textId="77777777" w:rsidTr="00A55A6D">
        <w:trPr>
          <w:trHeight w:hRule="exact" w:val="1897"/>
        </w:trPr>
        <w:tc>
          <w:tcPr>
            <w:tcW w:w="2418" w:type="dxa"/>
          </w:tcPr>
          <w:p w14:paraId="5DFE188C" w14:textId="77777777" w:rsidR="007933DB" w:rsidRPr="006850D4" w:rsidRDefault="00847058">
            <w:pPr>
              <w:pStyle w:val="TableParagraph"/>
              <w:ind w:left="103" w:right="571"/>
              <w:rPr>
                <w:rFonts w:ascii="Verdana" w:hAnsi="Verdana"/>
                <w:sz w:val="24"/>
              </w:rPr>
            </w:pPr>
            <w:r w:rsidRPr="006850D4">
              <w:rPr>
                <w:rFonts w:ascii="Verdana" w:hAnsi="Verdana"/>
                <w:sz w:val="24"/>
              </w:rPr>
              <w:t>Norman Animal Welfare</w:t>
            </w:r>
          </w:p>
        </w:tc>
        <w:tc>
          <w:tcPr>
            <w:tcW w:w="2610" w:type="dxa"/>
          </w:tcPr>
          <w:p w14:paraId="780099A8" w14:textId="77777777" w:rsidR="007933DB" w:rsidRPr="006850D4" w:rsidRDefault="00847058">
            <w:pPr>
              <w:pStyle w:val="TableParagraph"/>
              <w:spacing w:line="268" w:lineRule="exact"/>
              <w:ind w:left="103"/>
              <w:rPr>
                <w:rFonts w:ascii="Verdana" w:hAnsi="Verdana"/>
                <w:sz w:val="24"/>
              </w:rPr>
            </w:pPr>
            <w:r w:rsidRPr="006850D4">
              <w:rPr>
                <w:rFonts w:ascii="Verdana" w:hAnsi="Verdana"/>
                <w:sz w:val="24"/>
              </w:rPr>
              <w:t>Emergency 405-321-</w:t>
            </w:r>
          </w:p>
          <w:p w14:paraId="4A13CA53" w14:textId="77777777" w:rsidR="007933DB" w:rsidRPr="006850D4" w:rsidRDefault="00847058">
            <w:pPr>
              <w:pStyle w:val="TableParagraph"/>
              <w:ind w:left="103"/>
              <w:rPr>
                <w:rFonts w:ascii="Verdana" w:hAnsi="Verdana"/>
                <w:sz w:val="24"/>
              </w:rPr>
            </w:pPr>
            <w:r w:rsidRPr="006850D4">
              <w:rPr>
                <w:rFonts w:ascii="Verdana" w:hAnsi="Verdana"/>
                <w:sz w:val="24"/>
              </w:rPr>
              <w:t>1600</w:t>
            </w:r>
          </w:p>
          <w:p w14:paraId="7445BB93" w14:textId="77777777" w:rsidR="007933DB" w:rsidRPr="006850D4" w:rsidRDefault="00847058">
            <w:pPr>
              <w:pStyle w:val="TableParagraph"/>
              <w:ind w:left="103"/>
              <w:rPr>
                <w:rFonts w:ascii="Verdana" w:hAnsi="Verdana"/>
                <w:sz w:val="24"/>
              </w:rPr>
            </w:pPr>
            <w:r w:rsidRPr="006850D4">
              <w:rPr>
                <w:rFonts w:ascii="Verdana" w:hAnsi="Verdana"/>
                <w:sz w:val="24"/>
              </w:rPr>
              <w:t>Non-Emergency 405-</w:t>
            </w:r>
          </w:p>
          <w:p w14:paraId="3239E60C" w14:textId="77777777" w:rsidR="007933DB" w:rsidRPr="006850D4" w:rsidRDefault="00847058">
            <w:pPr>
              <w:pStyle w:val="TableParagraph"/>
              <w:ind w:left="103"/>
              <w:rPr>
                <w:rFonts w:ascii="Verdana" w:hAnsi="Verdana"/>
                <w:sz w:val="24"/>
              </w:rPr>
            </w:pPr>
            <w:r w:rsidRPr="006850D4">
              <w:rPr>
                <w:rFonts w:ascii="Verdana" w:hAnsi="Verdana"/>
                <w:sz w:val="24"/>
              </w:rPr>
              <w:t>292-9736,</w:t>
            </w:r>
          </w:p>
        </w:tc>
        <w:tc>
          <w:tcPr>
            <w:tcW w:w="5310" w:type="dxa"/>
          </w:tcPr>
          <w:p w14:paraId="723B26B5" w14:textId="77777777" w:rsidR="007933DB" w:rsidRPr="006850D4" w:rsidRDefault="00000000">
            <w:pPr>
              <w:pStyle w:val="TableParagraph"/>
              <w:ind w:left="103" w:right="618"/>
              <w:rPr>
                <w:rFonts w:ascii="Verdana" w:hAnsi="Verdana"/>
                <w:sz w:val="24"/>
              </w:rPr>
            </w:pPr>
            <w:hyperlink r:id="rId368">
              <w:r w:rsidR="00847058" w:rsidRPr="006850D4">
                <w:rPr>
                  <w:rFonts w:ascii="Verdana" w:hAnsi="Verdana"/>
                  <w:sz w:val="24"/>
                </w:rPr>
                <w:t>http://www.ci.norman.ok.us/content/animal-</w:t>
              </w:r>
            </w:hyperlink>
            <w:r w:rsidR="00847058" w:rsidRPr="006850D4">
              <w:rPr>
                <w:rFonts w:ascii="Verdana" w:hAnsi="Verdana"/>
                <w:sz w:val="24"/>
              </w:rPr>
              <w:t xml:space="preserve"> welfare</w:t>
            </w:r>
          </w:p>
        </w:tc>
      </w:tr>
      <w:tr w:rsidR="007933DB" w:rsidRPr="006850D4" w14:paraId="24DC5178" w14:textId="77777777" w:rsidTr="00A55A6D">
        <w:trPr>
          <w:trHeight w:hRule="exact" w:val="1520"/>
        </w:trPr>
        <w:tc>
          <w:tcPr>
            <w:tcW w:w="2418" w:type="dxa"/>
          </w:tcPr>
          <w:p w14:paraId="2364BBC0" w14:textId="77777777" w:rsidR="007933DB" w:rsidRPr="006850D4" w:rsidRDefault="00847058">
            <w:pPr>
              <w:pStyle w:val="TableParagraph"/>
              <w:ind w:left="103" w:right="418"/>
              <w:rPr>
                <w:rFonts w:ascii="Verdana" w:hAnsi="Verdana"/>
                <w:sz w:val="24"/>
              </w:rPr>
            </w:pPr>
            <w:r w:rsidRPr="006850D4">
              <w:rPr>
                <w:rFonts w:ascii="Verdana" w:hAnsi="Verdana"/>
                <w:sz w:val="24"/>
              </w:rPr>
              <w:t>Oklahoma Department of Agriculture, Food and Forestry</w:t>
            </w:r>
          </w:p>
        </w:tc>
        <w:tc>
          <w:tcPr>
            <w:tcW w:w="2610" w:type="dxa"/>
          </w:tcPr>
          <w:p w14:paraId="6A8373D6" w14:textId="77777777" w:rsidR="007933DB" w:rsidRPr="006850D4" w:rsidRDefault="00847058">
            <w:pPr>
              <w:pStyle w:val="TableParagraph"/>
              <w:spacing w:line="268" w:lineRule="exact"/>
              <w:ind w:left="103"/>
              <w:rPr>
                <w:rFonts w:ascii="Verdana" w:hAnsi="Verdana"/>
                <w:sz w:val="24"/>
              </w:rPr>
            </w:pPr>
            <w:r w:rsidRPr="006850D4">
              <w:rPr>
                <w:rFonts w:ascii="Verdana" w:hAnsi="Verdana"/>
                <w:sz w:val="24"/>
              </w:rPr>
              <w:t>405-521-3864</w:t>
            </w:r>
          </w:p>
        </w:tc>
        <w:tc>
          <w:tcPr>
            <w:tcW w:w="5310" w:type="dxa"/>
          </w:tcPr>
          <w:p w14:paraId="4FFFD6B2" w14:textId="77777777" w:rsidR="007933DB" w:rsidRPr="006850D4" w:rsidRDefault="00000000">
            <w:pPr>
              <w:pStyle w:val="TableParagraph"/>
              <w:spacing w:line="268" w:lineRule="exact"/>
              <w:ind w:left="103"/>
              <w:rPr>
                <w:rFonts w:ascii="Verdana" w:hAnsi="Verdana"/>
                <w:sz w:val="24"/>
              </w:rPr>
            </w:pPr>
            <w:hyperlink r:id="rId369">
              <w:r w:rsidR="00847058" w:rsidRPr="006850D4">
                <w:rPr>
                  <w:rFonts w:ascii="Verdana" w:hAnsi="Verdana"/>
                  <w:sz w:val="24"/>
                </w:rPr>
                <w:t>www.ag.ok.gov</w:t>
              </w:r>
            </w:hyperlink>
          </w:p>
        </w:tc>
      </w:tr>
      <w:tr w:rsidR="007933DB" w:rsidRPr="006850D4" w14:paraId="4D096390" w14:textId="77777777" w:rsidTr="00A55A6D">
        <w:trPr>
          <w:trHeight w:hRule="exact" w:val="1144"/>
        </w:trPr>
        <w:tc>
          <w:tcPr>
            <w:tcW w:w="2418" w:type="dxa"/>
          </w:tcPr>
          <w:p w14:paraId="332E242A" w14:textId="77777777" w:rsidR="007933DB" w:rsidRPr="006850D4" w:rsidRDefault="00847058">
            <w:pPr>
              <w:pStyle w:val="TableParagraph"/>
              <w:ind w:left="103" w:right="397"/>
              <w:rPr>
                <w:rFonts w:ascii="Verdana" w:hAnsi="Verdana"/>
                <w:sz w:val="24"/>
              </w:rPr>
            </w:pPr>
            <w:r w:rsidRPr="006850D4">
              <w:rPr>
                <w:rFonts w:ascii="Verdana" w:hAnsi="Verdana"/>
                <w:sz w:val="24"/>
              </w:rPr>
              <w:t>Oklahoma Emergency Management</w:t>
            </w:r>
          </w:p>
        </w:tc>
        <w:tc>
          <w:tcPr>
            <w:tcW w:w="2610" w:type="dxa"/>
          </w:tcPr>
          <w:p w14:paraId="0C2E223F" w14:textId="77777777" w:rsidR="007933DB" w:rsidRPr="006850D4" w:rsidRDefault="00847058">
            <w:pPr>
              <w:pStyle w:val="TableParagraph"/>
              <w:spacing w:line="268" w:lineRule="exact"/>
              <w:ind w:left="103"/>
              <w:rPr>
                <w:rFonts w:ascii="Verdana" w:hAnsi="Verdana"/>
                <w:sz w:val="24"/>
              </w:rPr>
            </w:pPr>
            <w:r w:rsidRPr="006850D4">
              <w:rPr>
                <w:rFonts w:ascii="Verdana" w:hAnsi="Verdana"/>
                <w:sz w:val="24"/>
              </w:rPr>
              <w:t>405-521-2481</w:t>
            </w:r>
          </w:p>
          <w:p w14:paraId="60E48D32" w14:textId="77777777" w:rsidR="007933DB" w:rsidRPr="006850D4" w:rsidRDefault="00847058">
            <w:pPr>
              <w:pStyle w:val="TableParagraph"/>
              <w:ind w:left="103"/>
              <w:rPr>
                <w:rFonts w:ascii="Verdana" w:hAnsi="Verdana"/>
                <w:sz w:val="24"/>
              </w:rPr>
            </w:pPr>
            <w:r w:rsidRPr="006850D4">
              <w:rPr>
                <w:rFonts w:ascii="Verdana" w:hAnsi="Verdana"/>
                <w:sz w:val="24"/>
              </w:rPr>
              <w:t>Resource Hotline 1-</w:t>
            </w:r>
          </w:p>
          <w:p w14:paraId="3B09ADDA" w14:textId="77777777" w:rsidR="007933DB" w:rsidRPr="006850D4" w:rsidRDefault="00847058">
            <w:pPr>
              <w:pStyle w:val="TableParagraph"/>
              <w:ind w:left="103"/>
              <w:rPr>
                <w:rFonts w:ascii="Verdana" w:hAnsi="Verdana"/>
                <w:sz w:val="24"/>
              </w:rPr>
            </w:pPr>
            <w:r w:rsidRPr="006850D4">
              <w:rPr>
                <w:rFonts w:ascii="Verdana" w:hAnsi="Verdana"/>
                <w:sz w:val="24"/>
              </w:rPr>
              <w:t>800-800-2481</w:t>
            </w:r>
          </w:p>
        </w:tc>
        <w:tc>
          <w:tcPr>
            <w:tcW w:w="5310" w:type="dxa"/>
          </w:tcPr>
          <w:p w14:paraId="7D5F533E" w14:textId="77777777" w:rsidR="007933DB" w:rsidRPr="006850D4" w:rsidRDefault="00000000">
            <w:pPr>
              <w:pStyle w:val="TableParagraph"/>
              <w:spacing w:line="268" w:lineRule="exact"/>
              <w:ind w:left="103"/>
              <w:rPr>
                <w:rFonts w:ascii="Verdana" w:hAnsi="Verdana"/>
                <w:sz w:val="24"/>
              </w:rPr>
            </w:pPr>
            <w:hyperlink r:id="rId370">
              <w:r w:rsidR="00847058" w:rsidRPr="006850D4">
                <w:rPr>
                  <w:rFonts w:ascii="Verdana" w:hAnsi="Verdana"/>
                  <w:sz w:val="24"/>
                </w:rPr>
                <w:t>www.oem.ok.gov</w:t>
              </w:r>
            </w:hyperlink>
          </w:p>
        </w:tc>
      </w:tr>
      <w:tr w:rsidR="007933DB" w:rsidRPr="006850D4" w14:paraId="77EB5CF4" w14:textId="77777777" w:rsidTr="00A55A6D">
        <w:trPr>
          <w:trHeight w:hRule="exact" w:val="390"/>
        </w:trPr>
        <w:tc>
          <w:tcPr>
            <w:tcW w:w="2418" w:type="dxa"/>
          </w:tcPr>
          <w:p w14:paraId="7C3D76D5" w14:textId="77777777" w:rsidR="007933DB" w:rsidRPr="006850D4" w:rsidRDefault="00847058">
            <w:pPr>
              <w:pStyle w:val="TableParagraph"/>
              <w:spacing w:line="268" w:lineRule="exact"/>
              <w:ind w:left="103"/>
              <w:rPr>
                <w:rFonts w:ascii="Verdana" w:hAnsi="Verdana"/>
                <w:sz w:val="24"/>
              </w:rPr>
            </w:pPr>
            <w:r w:rsidRPr="006850D4">
              <w:rPr>
                <w:rFonts w:ascii="Verdana" w:hAnsi="Verdana"/>
                <w:sz w:val="24"/>
              </w:rPr>
              <w:t>USDA APHIS</w:t>
            </w:r>
          </w:p>
        </w:tc>
        <w:tc>
          <w:tcPr>
            <w:tcW w:w="2610" w:type="dxa"/>
          </w:tcPr>
          <w:p w14:paraId="5D04BC51" w14:textId="77777777" w:rsidR="007933DB" w:rsidRPr="006850D4" w:rsidRDefault="00847058">
            <w:pPr>
              <w:pStyle w:val="TableParagraph"/>
              <w:spacing w:line="268" w:lineRule="exact"/>
              <w:ind w:left="103"/>
              <w:rPr>
                <w:rFonts w:ascii="Verdana" w:hAnsi="Verdana"/>
                <w:sz w:val="24"/>
              </w:rPr>
            </w:pPr>
            <w:r w:rsidRPr="006850D4">
              <w:rPr>
                <w:rFonts w:ascii="Verdana" w:hAnsi="Verdana"/>
                <w:sz w:val="24"/>
              </w:rPr>
              <w:t>405-751-1701</w:t>
            </w:r>
          </w:p>
        </w:tc>
        <w:tc>
          <w:tcPr>
            <w:tcW w:w="5310" w:type="dxa"/>
          </w:tcPr>
          <w:p w14:paraId="19B961D8" w14:textId="77777777" w:rsidR="007933DB" w:rsidRPr="006850D4" w:rsidRDefault="00000000">
            <w:pPr>
              <w:pStyle w:val="TableParagraph"/>
              <w:spacing w:line="268" w:lineRule="exact"/>
              <w:ind w:left="103"/>
              <w:rPr>
                <w:rFonts w:ascii="Verdana" w:hAnsi="Verdana"/>
                <w:sz w:val="24"/>
              </w:rPr>
            </w:pPr>
            <w:hyperlink r:id="rId371">
              <w:r w:rsidR="00847058" w:rsidRPr="006850D4">
                <w:rPr>
                  <w:rFonts w:ascii="Verdana" w:hAnsi="Verdana"/>
                  <w:sz w:val="24"/>
                </w:rPr>
                <w:t>www.aphis.usda.gov</w:t>
              </w:r>
            </w:hyperlink>
          </w:p>
        </w:tc>
      </w:tr>
      <w:tr w:rsidR="007933DB" w:rsidRPr="006850D4" w14:paraId="0136DC2A" w14:textId="77777777" w:rsidTr="00A55A6D">
        <w:trPr>
          <w:trHeight w:hRule="exact" w:val="1144"/>
        </w:trPr>
        <w:tc>
          <w:tcPr>
            <w:tcW w:w="2418" w:type="dxa"/>
          </w:tcPr>
          <w:p w14:paraId="1B59F368" w14:textId="77777777" w:rsidR="007933DB" w:rsidRPr="006850D4" w:rsidRDefault="00847058">
            <w:pPr>
              <w:pStyle w:val="TableParagraph"/>
              <w:ind w:left="103" w:right="265"/>
              <w:rPr>
                <w:rFonts w:ascii="Verdana" w:hAnsi="Verdana"/>
                <w:sz w:val="24"/>
              </w:rPr>
            </w:pPr>
            <w:r w:rsidRPr="006850D4">
              <w:rPr>
                <w:rFonts w:ascii="Verdana" w:hAnsi="Verdana"/>
                <w:sz w:val="24"/>
              </w:rPr>
              <w:t>Federal Emergency Management Agency</w:t>
            </w:r>
          </w:p>
        </w:tc>
        <w:tc>
          <w:tcPr>
            <w:tcW w:w="2610" w:type="dxa"/>
          </w:tcPr>
          <w:p w14:paraId="64DB8C82" w14:textId="77777777" w:rsidR="007933DB" w:rsidRPr="006850D4" w:rsidRDefault="007933DB"/>
        </w:tc>
        <w:tc>
          <w:tcPr>
            <w:tcW w:w="5310" w:type="dxa"/>
          </w:tcPr>
          <w:p w14:paraId="55AA4C1D" w14:textId="77777777" w:rsidR="007933DB" w:rsidRPr="006850D4" w:rsidRDefault="00000000">
            <w:pPr>
              <w:pStyle w:val="TableParagraph"/>
              <w:spacing w:line="268" w:lineRule="exact"/>
              <w:ind w:left="103"/>
              <w:rPr>
                <w:rFonts w:ascii="Verdana" w:hAnsi="Verdana"/>
                <w:sz w:val="24"/>
              </w:rPr>
            </w:pPr>
            <w:hyperlink r:id="rId372">
              <w:r w:rsidR="00847058" w:rsidRPr="006850D4">
                <w:rPr>
                  <w:rFonts w:ascii="Verdana" w:hAnsi="Verdana"/>
                  <w:sz w:val="24"/>
                </w:rPr>
                <w:t>www.fema.gov</w:t>
              </w:r>
            </w:hyperlink>
          </w:p>
        </w:tc>
      </w:tr>
      <w:tr w:rsidR="007933DB" w:rsidRPr="006850D4" w14:paraId="6C6F7314" w14:textId="77777777" w:rsidTr="00A55A6D">
        <w:trPr>
          <w:trHeight w:hRule="exact" w:val="934"/>
        </w:trPr>
        <w:tc>
          <w:tcPr>
            <w:tcW w:w="2418" w:type="dxa"/>
          </w:tcPr>
          <w:p w14:paraId="30A8F2C1" w14:textId="77777777" w:rsidR="007933DB" w:rsidRPr="006850D4" w:rsidRDefault="00847058">
            <w:pPr>
              <w:pStyle w:val="TableParagraph"/>
              <w:ind w:left="103" w:right="731"/>
              <w:rPr>
                <w:rFonts w:ascii="Verdana" w:hAnsi="Verdana"/>
                <w:sz w:val="24"/>
              </w:rPr>
            </w:pPr>
            <w:r w:rsidRPr="006850D4">
              <w:rPr>
                <w:rFonts w:ascii="Verdana" w:hAnsi="Verdana"/>
                <w:sz w:val="24"/>
              </w:rPr>
              <w:t>Tulsa Humane Society</w:t>
            </w:r>
          </w:p>
        </w:tc>
        <w:tc>
          <w:tcPr>
            <w:tcW w:w="2610" w:type="dxa"/>
          </w:tcPr>
          <w:p w14:paraId="5C759221" w14:textId="77777777" w:rsidR="007933DB" w:rsidRPr="006850D4" w:rsidRDefault="00847058">
            <w:pPr>
              <w:pStyle w:val="TableParagraph"/>
              <w:spacing w:line="271" w:lineRule="exact"/>
              <w:ind w:left="103"/>
              <w:rPr>
                <w:rFonts w:ascii="Verdana" w:hAnsi="Verdana"/>
                <w:sz w:val="24"/>
              </w:rPr>
            </w:pPr>
            <w:r w:rsidRPr="006850D4">
              <w:rPr>
                <w:rFonts w:ascii="Verdana" w:hAnsi="Verdana"/>
                <w:sz w:val="24"/>
              </w:rPr>
              <w:t>918-630-1666</w:t>
            </w:r>
          </w:p>
        </w:tc>
        <w:tc>
          <w:tcPr>
            <w:tcW w:w="5310" w:type="dxa"/>
          </w:tcPr>
          <w:p w14:paraId="2573F44A" w14:textId="77777777" w:rsidR="007933DB" w:rsidRPr="006850D4" w:rsidRDefault="00000000">
            <w:pPr>
              <w:pStyle w:val="TableParagraph"/>
              <w:spacing w:line="271" w:lineRule="exact"/>
              <w:ind w:left="103"/>
              <w:rPr>
                <w:rFonts w:ascii="Verdana" w:hAnsi="Verdana"/>
                <w:sz w:val="24"/>
              </w:rPr>
            </w:pPr>
            <w:hyperlink r:id="rId373">
              <w:r w:rsidR="00847058" w:rsidRPr="006850D4">
                <w:rPr>
                  <w:rFonts w:ascii="Verdana" w:hAnsi="Verdana"/>
                  <w:sz w:val="24"/>
                </w:rPr>
                <w:t>www.tulsapets.com</w:t>
              </w:r>
            </w:hyperlink>
          </w:p>
        </w:tc>
      </w:tr>
      <w:tr w:rsidR="007933DB" w:rsidRPr="006850D4" w14:paraId="260FD5F2" w14:textId="77777777" w:rsidTr="00A55A6D">
        <w:trPr>
          <w:trHeight w:hRule="exact" w:val="610"/>
        </w:trPr>
        <w:tc>
          <w:tcPr>
            <w:tcW w:w="2418" w:type="dxa"/>
          </w:tcPr>
          <w:p w14:paraId="0A9EA8F3" w14:textId="77777777" w:rsidR="007933DB" w:rsidRPr="006850D4" w:rsidRDefault="00847058">
            <w:pPr>
              <w:pStyle w:val="TableParagraph"/>
              <w:spacing w:line="268" w:lineRule="exact"/>
              <w:ind w:left="103"/>
              <w:rPr>
                <w:rFonts w:ascii="Verdana" w:hAnsi="Verdana"/>
                <w:sz w:val="24"/>
              </w:rPr>
            </w:pPr>
            <w:r w:rsidRPr="006850D4">
              <w:rPr>
                <w:rFonts w:ascii="Verdana" w:hAnsi="Verdana"/>
                <w:sz w:val="24"/>
              </w:rPr>
              <w:t>Oklahoma Humane</w:t>
            </w:r>
          </w:p>
        </w:tc>
        <w:tc>
          <w:tcPr>
            <w:tcW w:w="2610" w:type="dxa"/>
          </w:tcPr>
          <w:p w14:paraId="03C42E4D" w14:textId="77777777" w:rsidR="007933DB" w:rsidRPr="006850D4" w:rsidRDefault="00847058">
            <w:pPr>
              <w:pStyle w:val="TableParagraph"/>
              <w:spacing w:line="268" w:lineRule="exact"/>
              <w:ind w:left="317"/>
              <w:rPr>
                <w:rFonts w:ascii="Verdana" w:hAnsi="Verdana"/>
                <w:sz w:val="24"/>
              </w:rPr>
            </w:pPr>
            <w:r w:rsidRPr="006850D4">
              <w:rPr>
                <w:rFonts w:ascii="Verdana" w:hAnsi="Verdana"/>
                <w:sz w:val="24"/>
              </w:rPr>
              <w:t>405-286-1229 x 4</w:t>
            </w:r>
          </w:p>
        </w:tc>
        <w:tc>
          <w:tcPr>
            <w:tcW w:w="5310" w:type="dxa"/>
          </w:tcPr>
          <w:p w14:paraId="1830E00B" w14:textId="77777777" w:rsidR="007933DB" w:rsidRPr="006850D4" w:rsidRDefault="00000000">
            <w:pPr>
              <w:pStyle w:val="TableParagraph"/>
              <w:spacing w:line="268" w:lineRule="exact"/>
              <w:ind w:left="103"/>
              <w:rPr>
                <w:rFonts w:ascii="Verdana" w:hAnsi="Verdana"/>
                <w:sz w:val="24"/>
              </w:rPr>
            </w:pPr>
            <w:hyperlink r:id="rId374">
              <w:r w:rsidR="00847058" w:rsidRPr="006850D4">
                <w:rPr>
                  <w:rFonts w:ascii="Verdana" w:hAnsi="Verdana"/>
                  <w:sz w:val="24"/>
                </w:rPr>
                <w:t>www.okhumane.org</w:t>
              </w:r>
            </w:hyperlink>
          </w:p>
        </w:tc>
      </w:tr>
      <w:tr w:rsidR="007933DB" w:rsidRPr="006850D4" w14:paraId="212A19B4" w14:textId="77777777" w:rsidTr="00A55A6D">
        <w:trPr>
          <w:trHeight w:hRule="exact" w:val="907"/>
        </w:trPr>
        <w:tc>
          <w:tcPr>
            <w:tcW w:w="2418" w:type="dxa"/>
          </w:tcPr>
          <w:p w14:paraId="488F777C" w14:textId="77777777" w:rsidR="007933DB" w:rsidRPr="006850D4" w:rsidRDefault="00847058">
            <w:pPr>
              <w:pStyle w:val="TableParagraph"/>
              <w:ind w:left="103" w:right="318"/>
              <w:rPr>
                <w:rFonts w:ascii="Verdana" w:hAnsi="Verdana"/>
                <w:sz w:val="24"/>
              </w:rPr>
            </w:pPr>
            <w:r w:rsidRPr="006850D4">
              <w:rPr>
                <w:rFonts w:ascii="Verdana" w:hAnsi="Verdana"/>
                <w:sz w:val="24"/>
              </w:rPr>
              <w:t>American Humane Association</w:t>
            </w:r>
          </w:p>
        </w:tc>
        <w:tc>
          <w:tcPr>
            <w:tcW w:w="2610" w:type="dxa"/>
          </w:tcPr>
          <w:p w14:paraId="42E7B054" w14:textId="77777777" w:rsidR="007933DB" w:rsidRPr="006850D4" w:rsidRDefault="00847058">
            <w:pPr>
              <w:pStyle w:val="TableParagraph"/>
              <w:spacing w:line="268" w:lineRule="exact"/>
              <w:ind w:left="103"/>
              <w:rPr>
                <w:rFonts w:ascii="Verdana" w:hAnsi="Verdana"/>
                <w:sz w:val="24"/>
              </w:rPr>
            </w:pPr>
            <w:r w:rsidRPr="006850D4">
              <w:rPr>
                <w:rFonts w:ascii="Verdana" w:hAnsi="Verdana"/>
                <w:sz w:val="24"/>
              </w:rPr>
              <w:t>800-227-4645</w:t>
            </w:r>
          </w:p>
        </w:tc>
        <w:tc>
          <w:tcPr>
            <w:tcW w:w="5310" w:type="dxa"/>
          </w:tcPr>
          <w:p w14:paraId="4D647004" w14:textId="77777777" w:rsidR="007933DB" w:rsidRPr="006850D4" w:rsidRDefault="00000000">
            <w:pPr>
              <w:pStyle w:val="TableParagraph"/>
              <w:spacing w:line="268" w:lineRule="exact"/>
              <w:ind w:left="103"/>
              <w:rPr>
                <w:rFonts w:ascii="Verdana" w:hAnsi="Verdana"/>
                <w:sz w:val="24"/>
              </w:rPr>
            </w:pPr>
            <w:hyperlink r:id="rId375">
              <w:r w:rsidR="00847058" w:rsidRPr="006850D4">
                <w:rPr>
                  <w:rFonts w:ascii="Verdana" w:hAnsi="Verdana"/>
                  <w:sz w:val="24"/>
                </w:rPr>
                <w:t>www.americanhumane.org</w:t>
              </w:r>
            </w:hyperlink>
          </w:p>
        </w:tc>
      </w:tr>
      <w:tr w:rsidR="007933DB" w:rsidRPr="006850D4" w14:paraId="6E629CB2" w14:textId="77777777" w:rsidTr="00A55A6D">
        <w:trPr>
          <w:trHeight w:hRule="exact" w:val="1144"/>
        </w:trPr>
        <w:tc>
          <w:tcPr>
            <w:tcW w:w="2418" w:type="dxa"/>
          </w:tcPr>
          <w:p w14:paraId="6728D678" w14:textId="77777777" w:rsidR="007933DB" w:rsidRPr="006850D4" w:rsidRDefault="007933DB">
            <w:pPr>
              <w:pStyle w:val="TableParagraph"/>
              <w:ind w:left="103" w:right="284"/>
              <w:rPr>
                <w:rFonts w:ascii="Verdana" w:hAnsi="Verdana"/>
                <w:sz w:val="24"/>
              </w:rPr>
            </w:pPr>
          </w:p>
        </w:tc>
        <w:tc>
          <w:tcPr>
            <w:tcW w:w="2610" w:type="dxa"/>
          </w:tcPr>
          <w:p w14:paraId="24B8AFC2" w14:textId="77777777" w:rsidR="007933DB" w:rsidRPr="006850D4" w:rsidRDefault="007933DB">
            <w:pPr>
              <w:pStyle w:val="TableParagraph"/>
              <w:ind w:left="103" w:right="341"/>
              <w:rPr>
                <w:rFonts w:ascii="Verdana" w:hAnsi="Verdana"/>
                <w:sz w:val="24"/>
              </w:rPr>
            </w:pPr>
          </w:p>
        </w:tc>
        <w:tc>
          <w:tcPr>
            <w:tcW w:w="5310" w:type="dxa"/>
          </w:tcPr>
          <w:p w14:paraId="5C3B6A1C" w14:textId="77777777" w:rsidR="007933DB" w:rsidRPr="006850D4" w:rsidRDefault="007933DB">
            <w:pPr>
              <w:pStyle w:val="TableParagraph"/>
              <w:spacing w:line="268" w:lineRule="exact"/>
              <w:ind w:left="103"/>
              <w:rPr>
                <w:rFonts w:ascii="Verdana" w:hAnsi="Verdana"/>
                <w:sz w:val="24"/>
              </w:rPr>
            </w:pPr>
          </w:p>
        </w:tc>
      </w:tr>
    </w:tbl>
    <w:p w14:paraId="5822416A" w14:textId="77777777" w:rsidR="007933DB" w:rsidRDefault="007933DB">
      <w:pPr>
        <w:spacing w:line="268" w:lineRule="exact"/>
        <w:rPr>
          <w:rFonts w:ascii="Times New Roman"/>
          <w:sz w:val="24"/>
        </w:rPr>
        <w:sectPr w:rsidR="007933DB" w:rsidSect="00204356">
          <w:pgSz w:w="12240" w:h="15840"/>
          <w:pgMar w:top="1380" w:right="1140" w:bottom="980" w:left="1220" w:header="0" w:footer="732" w:gutter="0"/>
          <w:cols w:space="720"/>
        </w:sectPr>
      </w:pPr>
    </w:p>
    <w:p w14:paraId="353456F3" w14:textId="77777777" w:rsidR="007933DB" w:rsidRDefault="007933DB">
      <w:pPr>
        <w:pStyle w:val="BodyText"/>
        <w:spacing w:before="2"/>
        <w:rPr>
          <w:rFonts w:ascii="Times New Roman"/>
          <w:b/>
          <w:sz w:val="19"/>
        </w:rPr>
      </w:pPr>
    </w:p>
    <w:p w14:paraId="33F88125" w14:textId="77777777" w:rsidR="007933DB" w:rsidRDefault="00847058">
      <w:pPr>
        <w:spacing w:before="86" w:after="3"/>
        <w:ind w:left="100"/>
        <w:rPr>
          <w:rFonts w:ascii="Times New Roman"/>
          <w:b/>
          <w:sz w:val="32"/>
        </w:rPr>
      </w:pPr>
      <w:bookmarkStart w:id="86" w:name="Appendix_B"/>
      <w:bookmarkStart w:id="87" w:name="_bookmark29"/>
      <w:bookmarkEnd w:id="86"/>
      <w:bookmarkEnd w:id="87"/>
      <w:r>
        <w:rPr>
          <w:rFonts w:ascii="Times New Roman"/>
          <w:b/>
          <w:sz w:val="32"/>
        </w:rPr>
        <w:t>Appendix B</w:t>
      </w:r>
    </w:p>
    <w:p w14:paraId="5F7F2C40" w14:textId="77777777" w:rsidR="00973EAB" w:rsidRPr="00EF5D50" w:rsidRDefault="00973EAB" w:rsidP="00973EAB">
      <w:pPr>
        <w:rPr>
          <w:rFonts w:ascii="Times New Roman" w:hAnsi="Times New Roman" w:cs="Times New Roman"/>
          <w:sz w:val="24"/>
        </w:rPr>
      </w:pPr>
      <w:r w:rsidRPr="00EF5D50">
        <w:rPr>
          <w:rFonts w:ascii="Times New Roman" w:hAnsi="Times New Roman" w:cs="Times New Roman"/>
          <w:noProof/>
          <w:sz w:val="24"/>
        </w:rPr>
        <w:drawing>
          <wp:anchor distT="0" distB="0" distL="114300" distR="114300" simplePos="0" relativeHeight="251577344" behindDoc="1" locked="0" layoutInCell="1" allowOverlap="1" wp14:anchorId="42FC2101" wp14:editId="5D8B01EC">
            <wp:simplePos x="0" y="0"/>
            <wp:positionH relativeFrom="margin">
              <wp:posOffset>304800</wp:posOffset>
            </wp:positionH>
            <wp:positionV relativeFrom="margin">
              <wp:posOffset>-400050</wp:posOffset>
            </wp:positionV>
            <wp:extent cx="1036320" cy="1047750"/>
            <wp:effectExtent l="0" t="0" r="0" b="0"/>
            <wp:wrapTight wrapText="bothSides">
              <wp:wrapPolygon edited="0">
                <wp:start x="0" y="0"/>
                <wp:lineTo x="0" y="21207"/>
                <wp:lineTo x="21044" y="21207"/>
                <wp:lineTo x="21044"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y-Seal copy.jpg"/>
                    <pic:cNvPicPr/>
                  </pic:nvPicPr>
                  <pic:blipFill>
                    <a:blip r:embed="rId376" cstate="print">
                      <a:extLst>
                        <a:ext uri="{28A0092B-C50C-407E-A947-70E740481C1C}">
                          <a14:useLocalDpi xmlns:a14="http://schemas.microsoft.com/office/drawing/2010/main" val="0"/>
                        </a:ext>
                      </a:extLst>
                    </a:blip>
                    <a:stretch>
                      <a:fillRect/>
                    </a:stretch>
                  </pic:blipFill>
                  <pic:spPr>
                    <a:xfrm>
                      <a:off x="0" y="0"/>
                      <a:ext cx="1036320" cy="1047750"/>
                    </a:xfrm>
                    <a:prstGeom prst="rect">
                      <a:avLst/>
                    </a:prstGeom>
                  </pic:spPr>
                </pic:pic>
              </a:graphicData>
            </a:graphic>
          </wp:anchor>
        </w:drawing>
      </w:r>
      <w:r w:rsidRPr="00EF5D50">
        <w:rPr>
          <w:rFonts w:ascii="Times New Roman" w:hAnsi="Times New Roman" w:cs="Times New Roman"/>
          <w:sz w:val="24"/>
        </w:rPr>
        <w:t>Bethany Animal Welfare and Adoption Center</w:t>
      </w:r>
    </w:p>
    <w:p w14:paraId="2CD17BDA" w14:textId="77777777" w:rsidR="00973EAB" w:rsidRPr="00EF5D50" w:rsidRDefault="00973EAB" w:rsidP="00973EAB">
      <w:pPr>
        <w:rPr>
          <w:rFonts w:ascii="Times New Roman" w:hAnsi="Times New Roman" w:cs="Times New Roman"/>
          <w:sz w:val="24"/>
        </w:rPr>
      </w:pPr>
    </w:p>
    <w:p w14:paraId="7B89238C" w14:textId="77777777" w:rsidR="00973EAB" w:rsidRPr="00EF5D50" w:rsidRDefault="00973EAB" w:rsidP="00973EAB">
      <w:pPr>
        <w:rPr>
          <w:rFonts w:ascii="Times New Roman" w:hAnsi="Times New Roman" w:cs="Times New Roman"/>
          <w:sz w:val="24"/>
        </w:rPr>
      </w:pPr>
    </w:p>
    <w:p w14:paraId="5725AB64" w14:textId="77777777" w:rsidR="00973EAB" w:rsidRPr="00EF5D50" w:rsidRDefault="00973EAB" w:rsidP="00973EAB">
      <w:pPr>
        <w:rPr>
          <w:rFonts w:ascii="Times New Roman" w:hAnsi="Times New Roman" w:cs="Times New Roman"/>
          <w:sz w:val="24"/>
        </w:rPr>
      </w:pPr>
      <w:r w:rsidRPr="00EF5D50">
        <w:rPr>
          <w:rFonts w:ascii="Times New Roman" w:hAnsi="Times New Roman" w:cs="Times New Roman"/>
          <w:sz w:val="24"/>
        </w:rPr>
        <w:t>THANK YOU for your interest in volunteering with the City of Bethany Animal Shelter! Tails are wagging and cats are meowing in exci</w:t>
      </w:r>
      <w:r>
        <w:rPr>
          <w:rFonts w:ascii="Times New Roman" w:hAnsi="Times New Roman" w:cs="Times New Roman"/>
          <w:sz w:val="24"/>
        </w:rPr>
        <w:t>tement over your participation!</w:t>
      </w:r>
      <w:r w:rsidRPr="00EF5D50">
        <w:rPr>
          <w:rFonts w:ascii="Times New Roman" w:hAnsi="Times New Roman" w:cs="Times New Roman"/>
          <w:sz w:val="24"/>
        </w:rPr>
        <w:t xml:space="preserve"> Volunteers play a vital role within our organization. Without your support, we would not be able to assist nearly the number of animals who need help in our community.</w:t>
      </w:r>
    </w:p>
    <w:p w14:paraId="5B2D0D25" w14:textId="77777777" w:rsidR="00973EAB" w:rsidRPr="00EF5D50" w:rsidRDefault="00973EAB" w:rsidP="00973EAB">
      <w:pPr>
        <w:rPr>
          <w:rFonts w:ascii="Times New Roman" w:hAnsi="Times New Roman" w:cs="Times New Roman"/>
          <w:sz w:val="24"/>
        </w:rPr>
      </w:pPr>
      <w:r w:rsidRPr="00EF5D50">
        <w:rPr>
          <w:rFonts w:ascii="Times New Roman" w:hAnsi="Times New Roman" w:cs="Times New Roman"/>
          <w:sz w:val="24"/>
        </w:rPr>
        <w:t>Please complete the Volunteer Application below (you must be over 18 years to volunteer at the Bethany Animal Shelter, or at least 16 and accompanied by a guardian). Select volunteer activities that interest you, we will notify you of the dates for our next Volunteer Orientation.  Specifics about each volunteer activity will be discussed further in the orientation meeting. Depending on the activities you choose, additional training may be required. Please print your responses clearly. Thank you again for your interest in the City of Bethany Animal Shelter!</w:t>
      </w:r>
    </w:p>
    <w:p w14:paraId="6A5E1AE8" w14:textId="77777777" w:rsidR="00973EAB" w:rsidRDefault="00973EAB" w:rsidP="00973EAB">
      <w:pPr>
        <w:pStyle w:val="NoSpacing"/>
        <w:rPr>
          <w:rFonts w:ascii="Times New Roman" w:hAnsi="Times New Roman" w:cs="Times New Roman"/>
          <w:sz w:val="24"/>
        </w:rPr>
      </w:pPr>
    </w:p>
    <w:p w14:paraId="373B27A6"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VOLUNTEER APPLICATION</w:t>
      </w:r>
    </w:p>
    <w:p w14:paraId="736CDE53"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(Personal information is for Bethany Animal Shelter Use only)</w:t>
      </w:r>
    </w:p>
    <w:p w14:paraId="3299F9E2" w14:textId="77777777" w:rsidR="00973EAB" w:rsidRPr="00EF5D50" w:rsidRDefault="00973EAB" w:rsidP="00973EAB">
      <w:pPr>
        <w:pStyle w:val="NoSpacing"/>
        <w:rPr>
          <w:rFonts w:ascii="Times New Roman" w:hAnsi="Times New Roman" w:cs="Times New Roman"/>
          <w:sz w:val="24"/>
        </w:rPr>
      </w:pPr>
    </w:p>
    <w:p w14:paraId="581423F3"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Name__________</w:t>
      </w:r>
      <w:r>
        <w:rPr>
          <w:rFonts w:ascii="Times New Roman" w:hAnsi="Times New Roman" w:cs="Times New Roman"/>
          <w:sz w:val="24"/>
        </w:rPr>
        <w:t>______________________________      Are you 18 or over?</w:t>
      </w:r>
      <w:r w:rsidRPr="00EF5D50">
        <w:rPr>
          <w:rFonts w:ascii="Times New Roman" w:hAnsi="Times New Roman" w:cs="Times New Roman"/>
          <w:sz w:val="24"/>
        </w:rPr>
        <w:t xml:space="preserve"> _</w:t>
      </w:r>
      <w:r>
        <w:rPr>
          <w:rFonts w:ascii="Times New Roman" w:hAnsi="Times New Roman" w:cs="Times New Roman"/>
          <w:sz w:val="24"/>
        </w:rPr>
        <w:t>______________</w:t>
      </w:r>
    </w:p>
    <w:p w14:paraId="17B3FABF" w14:textId="77777777" w:rsidR="00973EAB" w:rsidRPr="00EF5D50" w:rsidRDefault="00973EAB" w:rsidP="00973EAB">
      <w:pPr>
        <w:pStyle w:val="NoSpacing"/>
        <w:rPr>
          <w:rFonts w:ascii="Times New Roman" w:hAnsi="Times New Roman" w:cs="Times New Roman"/>
          <w:sz w:val="24"/>
        </w:rPr>
      </w:pPr>
    </w:p>
    <w:p w14:paraId="6EA72037"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Address _______________________________________</w:t>
      </w:r>
      <w:r w:rsidRPr="00EF5D50">
        <w:rPr>
          <w:rFonts w:ascii="Times New Roman" w:hAnsi="Times New Roman" w:cs="Times New Roman"/>
          <w:sz w:val="24"/>
        </w:rPr>
        <w:tab/>
      </w:r>
      <w:r w:rsidRPr="00EF5D50">
        <w:rPr>
          <w:rFonts w:ascii="Times New Roman" w:hAnsi="Times New Roman" w:cs="Times New Roman"/>
          <w:sz w:val="24"/>
        </w:rPr>
        <w:tab/>
        <w:t>Apt______________</w:t>
      </w:r>
    </w:p>
    <w:p w14:paraId="1C8BCBFA" w14:textId="77777777" w:rsidR="00973EAB" w:rsidRPr="00EF5D50" w:rsidRDefault="00973EAB" w:rsidP="00973EAB">
      <w:pPr>
        <w:pStyle w:val="NoSpacing"/>
        <w:rPr>
          <w:rFonts w:ascii="Times New Roman" w:hAnsi="Times New Roman" w:cs="Times New Roman"/>
          <w:sz w:val="24"/>
        </w:rPr>
      </w:pPr>
    </w:p>
    <w:p w14:paraId="3A1D022C"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Cit</w:t>
      </w:r>
      <w:r>
        <w:rPr>
          <w:rFonts w:ascii="Times New Roman" w:hAnsi="Times New Roman" w:cs="Times New Roman"/>
          <w:sz w:val="24"/>
        </w:rPr>
        <w:t>y_____________________________</w:t>
      </w:r>
      <w:r>
        <w:rPr>
          <w:rFonts w:ascii="Times New Roman" w:hAnsi="Times New Roman" w:cs="Times New Roman"/>
          <w:sz w:val="24"/>
        </w:rPr>
        <w:tab/>
      </w:r>
      <w:r w:rsidRPr="00EF5D50">
        <w:rPr>
          <w:rFonts w:ascii="Times New Roman" w:hAnsi="Times New Roman" w:cs="Times New Roman"/>
          <w:sz w:val="24"/>
        </w:rPr>
        <w:t>State ___________</w:t>
      </w:r>
      <w:r w:rsidRPr="00EF5D50">
        <w:rPr>
          <w:rFonts w:ascii="Times New Roman" w:hAnsi="Times New Roman" w:cs="Times New Roman"/>
          <w:sz w:val="24"/>
        </w:rPr>
        <w:tab/>
      </w:r>
      <w:r w:rsidRPr="00EF5D50">
        <w:rPr>
          <w:rFonts w:ascii="Times New Roman" w:hAnsi="Times New Roman" w:cs="Times New Roman"/>
          <w:sz w:val="24"/>
        </w:rPr>
        <w:tab/>
        <w:t>Zip ________________</w:t>
      </w:r>
    </w:p>
    <w:p w14:paraId="05E92F59" w14:textId="77777777" w:rsidR="00973EAB" w:rsidRPr="00EF5D50" w:rsidRDefault="00973EAB" w:rsidP="00973EAB">
      <w:pPr>
        <w:pStyle w:val="NoSpacing"/>
        <w:rPr>
          <w:rFonts w:ascii="Times New Roman" w:hAnsi="Times New Roman" w:cs="Times New Roman"/>
          <w:sz w:val="24"/>
        </w:rPr>
      </w:pPr>
    </w:p>
    <w:p w14:paraId="5DCA293F"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Home phone ___________</w:t>
      </w:r>
      <w:r>
        <w:rPr>
          <w:rFonts w:ascii="Times New Roman" w:hAnsi="Times New Roman" w:cs="Times New Roman"/>
          <w:sz w:val="24"/>
        </w:rPr>
        <w:t>_______________</w:t>
      </w:r>
      <w:r>
        <w:rPr>
          <w:rFonts w:ascii="Times New Roman" w:hAnsi="Times New Roman" w:cs="Times New Roman"/>
          <w:sz w:val="24"/>
        </w:rPr>
        <w:tab/>
      </w:r>
      <w:r w:rsidRPr="00EF5D50">
        <w:rPr>
          <w:rFonts w:ascii="Times New Roman" w:hAnsi="Times New Roman" w:cs="Times New Roman"/>
          <w:sz w:val="24"/>
        </w:rPr>
        <w:t>Alt phone ___________________________</w:t>
      </w:r>
    </w:p>
    <w:p w14:paraId="2F9D2D67" w14:textId="77777777" w:rsidR="00973EAB" w:rsidRPr="00EF5D50" w:rsidRDefault="00973EAB" w:rsidP="00973EAB">
      <w:pPr>
        <w:pStyle w:val="NoSpacing"/>
        <w:rPr>
          <w:rFonts w:ascii="Times New Roman" w:hAnsi="Times New Roman" w:cs="Times New Roman"/>
          <w:sz w:val="24"/>
        </w:rPr>
      </w:pPr>
    </w:p>
    <w:p w14:paraId="3BE3A840" w14:textId="77777777" w:rsidR="00973EAB" w:rsidRDefault="00973EAB" w:rsidP="00973EAB">
      <w:pPr>
        <w:pStyle w:val="NoSpacing"/>
        <w:rPr>
          <w:rFonts w:ascii="Times New Roman" w:hAnsi="Times New Roman" w:cs="Times New Roman"/>
          <w:sz w:val="24"/>
        </w:rPr>
      </w:pPr>
      <w:r>
        <w:rPr>
          <w:rFonts w:ascii="Times New Roman" w:hAnsi="Times New Roman" w:cs="Times New Roman"/>
          <w:sz w:val="24"/>
        </w:rPr>
        <w:t>Email Address</w:t>
      </w:r>
    </w:p>
    <w:p w14:paraId="27BA854E"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_________________________________________________________________________</w:t>
      </w:r>
    </w:p>
    <w:p w14:paraId="3998C3F3" w14:textId="77777777" w:rsidR="00973EAB" w:rsidRPr="00EF5D50" w:rsidRDefault="00973EAB" w:rsidP="00973EAB">
      <w:pPr>
        <w:pStyle w:val="NoSpacing"/>
        <w:rPr>
          <w:rFonts w:ascii="Times New Roman" w:hAnsi="Times New Roman" w:cs="Times New Roman"/>
          <w:sz w:val="24"/>
        </w:rPr>
      </w:pPr>
    </w:p>
    <w:p w14:paraId="34A2071D"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Please provide a contact person in case of emergency:</w:t>
      </w:r>
    </w:p>
    <w:p w14:paraId="46F7A21A" w14:textId="77777777" w:rsidR="00973EAB" w:rsidRPr="00EF5D50" w:rsidRDefault="00973EAB" w:rsidP="00973EAB">
      <w:pPr>
        <w:pStyle w:val="NoSpacing"/>
        <w:rPr>
          <w:rFonts w:ascii="Times New Roman" w:hAnsi="Times New Roman" w:cs="Times New Roman"/>
          <w:sz w:val="24"/>
        </w:rPr>
      </w:pPr>
    </w:p>
    <w:p w14:paraId="25128CA0"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Contact name ___________</w:t>
      </w:r>
      <w:r>
        <w:rPr>
          <w:rFonts w:ascii="Times New Roman" w:hAnsi="Times New Roman" w:cs="Times New Roman"/>
          <w:sz w:val="24"/>
        </w:rPr>
        <w:t xml:space="preserve">_______________________   </w:t>
      </w:r>
      <w:r w:rsidRPr="00EF5D50">
        <w:rPr>
          <w:rFonts w:ascii="Times New Roman" w:hAnsi="Times New Roman" w:cs="Times New Roman"/>
          <w:sz w:val="24"/>
        </w:rPr>
        <w:t>Relation</w:t>
      </w:r>
      <w:r>
        <w:rPr>
          <w:rFonts w:ascii="Times New Roman" w:hAnsi="Times New Roman" w:cs="Times New Roman"/>
          <w:sz w:val="24"/>
        </w:rPr>
        <w:t xml:space="preserve">ship </w:t>
      </w:r>
      <w:r w:rsidRPr="00EF5D50">
        <w:rPr>
          <w:rFonts w:ascii="Times New Roman" w:hAnsi="Times New Roman" w:cs="Times New Roman"/>
          <w:sz w:val="24"/>
        </w:rPr>
        <w:t>______________________</w:t>
      </w:r>
    </w:p>
    <w:p w14:paraId="53A98D0C" w14:textId="77777777" w:rsidR="00973EAB" w:rsidRPr="00EF5D50" w:rsidRDefault="00973EAB" w:rsidP="00973EAB">
      <w:pPr>
        <w:pStyle w:val="NoSpacing"/>
        <w:rPr>
          <w:rFonts w:ascii="Times New Roman" w:hAnsi="Times New Roman" w:cs="Times New Roman"/>
          <w:sz w:val="24"/>
        </w:rPr>
      </w:pPr>
    </w:p>
    <w:p w14:paraId="2A94E4AB"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 xml:space="preserve">Home phone </w:t>
      </w:r>
      <w:r>
        <w:rPr>
          <w:rFonts w:ascii="Times New Roman" w:hAnsi="Times New Roman" w:cs="Times New Roman"/>
          <w:sz w:val="24"/>
        </w:rPr>
        <w:t>______________________________</w:t>
      </w:r>
      <w:r>
        <w:rPr>
          <w:rFonts w:ascii="Times New Roman" w:hAnsi="Times New Roman" w:cs="Times New Roman"/>
          <w:sz w:val="24"/>
        </w:rPr>
        <w:tab/>
        <w:t xml:space="preserve">          </w:t>
      </w:r>
      <w:r w:rsidRPr="00EF5D50">
        <w:rPr>
          <w:rFonts w:ascii="Times New Roman" w:hAnsi="Times New Roman" w:cs="Times New Roman"/>
          <w:sz w:val="24"/>
        </w:rPr>
        <w:t>Alt phone ________________________</w:t>
      </w:r>
    </w:p>
    <w:p w14:paraId="2D154FC3" w14:textId="77777777" w:rsidR="00973EAB" w:rsidRPr="00EF5D50" w:rsidRDefault="00973EAB" w:rsidP="00973EAB">
      <w:pPr>
        <w:pStyle w:val="NoSpacing"/>
        <w:rPr>
          <w:rFonts w:ascii="Times New Roman" w:hAnsi="Times New Roman" w:cs="Times New Roman"/>
          <w:sz w:val="24"/>
        </w:rPr>
      </w:pPr>
    </w:p>
    <w:p w14:paraId="25A1A4F0" w14:textId="77777777" w:rsidR="00973EAB" w:rsidRPr="00EF5D50" w:rsidRDefault="00973EAB" w:rsidP="00973EAB">
      <w:pPr>
        <w:pStyle w:val="NoSpacing"/>
        <w:rPr>
          <w:rFonts w:ascii="Times New Roman" w:hAnsi="Times New Roman" w:cs="Times New Roman"/>
          <w:sz w:val="24"/>
        </w:rPr>
      </w:pPr>
    </w:p>
    <w:p w14:paraId="45414E66"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Please choose your area(s) of interest from the following list:</w:t>
      </w:r>
    </w:p>
    <w:p w14:paraId="75697645" w14:textId="77777777" w:rsidR="00973EAB" w:rsidRPr="00EF5D50" w:rsidRDefault="00A55A6D" w:rsidP="00973EAB">
      <w:pPr>
        <w:pStyle w:val="NoSpacing"/>
        <w:rPr>
          <w:rFonts w:ascii="Times New Roman" w:hAnsi="Times New Roman" w:cs="Times New Roman"/>
          <w:sz w:val="24"/>
        </w:rPr>
      </w:pPr>
      <w:r>
        <w:rPr>
          <w:noProof/>
        </w:rPr>
        <mc:AlternateContent>
          <mc:Choice Requires="wps">
            <w:drawing>
              <wp:anchor distT="45720" distB="45720" distL="114300" distR="114300" simplePos="0" relativeHeight="251716608" behindDoc="1" locked="0" layoutInCell="1" allowOverlap="1" wp14:anchorId="38D59D6A" wp14:editId="7604CDD0">
                <wp:simplePos x="0" y="0"/>
                <wp:positionH relativeFrom="margin">
                  <wp:posOffset>0</wp:posOffset>
                </wp:positionH>
                <wp:positionV relativeFrom="margin">
                  <wp:posOffset>6943725</wp:posOffset>
                </wp:positionV>
                <wp:extent cx="5276850" cy="1581150"/>
                <wp:effectExtent l="0" t="0" r="0" b="0"/>
                <wp:wrapSquare wrapText="bothSides"/>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581150"/>
                        </a:xfrm>
                        <a:prstGeom prst="rect">
                          <a:avLst/>
                        </a:prstGeom>
                        <a:solidFill>
                          <a:srgbClr val="FFFFFF"/>
                        </a:solidFill>
                        <a:ln w="9525">
                          <a:noFill/>
                          <a:miter lim="800000"/>
                          <a:headEnd/>
                          <a:tailEnd/>
                        </a:ln>
                      </wps:spPr>
                      <wps:txbx>
                        <w:txbxContent>
                          <w:p w14:paraId="0225EC34" w14:textId="77777777" w:rsidR="0078712C" w:rsidRDefault="0078712C" w:rsidP="00973EAB">
                            <w:r>
                              <w:rPr>
                                <w:noProof/>
                              </w:rPr>
                              <w:t xml:space="preserve">    </w:t>
                            </w:r>
                            <w:r>
                              <w:rPr>
                                <w:noProof/>
                              </w:rPr>
                              <w:drawing>
                                <wp:inline distT="0" distB="0" distL="0" distR="0" wp14:anchorId="06868403" wp14:editId="718325F4">
                                  <wp:extent cx="161925"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Dog walking</w:t>
                            </w:r>
                            <w:r>
                              <w:tab/>
                            </w:r>
                            <w:r>
                              <w:tab/>
                            </w:r>
                            <w:r>
                              <w:tab/>
                            </w:r>
                            <w:r w:rsidRPr="00A630F8">
                              <w:rPr>
                                <w:noProof/>
                              </w:rPr>
                              <w:drawing>
                                <wp:inline distT="0" distB="0" distL="0" distR="0" wp14:anchorId="4F53EAB1" wp14:editId="615F5540">
                                  <wp:extent cx="161925" cy="1524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Events</w:t>
                            </w:r>
                          </w:p>
                          <w:p w14:paraId="03E32D55" w14:textId="77777777" w:rsidR="0078712C" w:rsidRDefault="0078712C" w:rsidP="00973EAB">
                            <w:pPr>
                              <w:rPr>
                                <w:noProof/>
                              </w:rPr>
                            </w:pPr>
                            <w:r>
                              <w:rPr>
                                <w:noProof/>
                              </w:rPr>
                              <w:t xml:space="preserve">    </w:t>
                            </w:r>
                            <w:r w:rsidRPr="00F24A39">
                              <w:rPr>
                                <w:noProof/>
                              </w:rPr>
                              <w:drawing>
                                <wp:inline distT="0" distB="0" distL="0" distR="0" wp14:anchorId="215666FF" wp14:editId="0ABA09F3">
                                  <wp:extent cx="161925" cy="15421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4231" cy="156410"/>
                                          </a:xfrm>
                                          <a:prstGeom prst="rect">
                                            <a:avLst/>
                                          </a:prstGeom>
                                          <a:noFill/>
                                          <a:ln>
                                            <a:noFill/>
                                          </a:ln>
                                        </pic:spPr>
                                      </pic:pic>
                                    </a:graphicData>
                                  </a:graphic>
                                </wp:inline>
                              </w:drawing>
                            </w:r>
                            <w:r>
                              <w:rPr>
                                <w:noProof/>
                              </w:rPr>
                              <w:t xml:space="preserve"> Cat socializing</w:t>
                            </w:r>
                            <w:r>
                              <w:rPr>
                                <w:noProof/>
                              </w:rPr>
                              <w:tab/>
                            </w:r>
                            <w:r>
                              <w:rPr>
                                <w:noProof/>
                              </w:rPr>
                              <w:tab/>
                            </w:r>
                            <w:r w:rsidRPr="00A630F8">
                              <w:rPr>
                                <w:noProof/>
                              </w:rPr>
                              <w:drawing>
                                <wp:inline distT="0" distB="0" distL="0" distR="0" wp14:anchorId="1E1C636E" wp14:editId="421F369F">
                                  <wp:extent cx="161925" cy="1524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Environment enrichment</w:t>
                            </w:r>
                          </w:p>
                          <w:p w14:paraId="3D4ED053" w14:textId="77777777" w:rsidR="0078712C" w:rsidRDefault="0078712C" w:rsidP="00973EAB">
                            <w:pPr>
                              <w:rPr>
                                <w:noProof/>
                              </w:rPr>
                            </w:pPr>
                            <w:r>
                              <w:rPr>
                                <w:noProof/>
                              </w:rPr>
                              <w:t xml:space="preserve">    </w:t>
                            </w:r>
                            <w:r w:rsidRPr="00A630F8">
                              <w:rPr>
                                <w:noProof/>
                              </w:rPr>
                              <w:drawing>
                                <wp:inline distT="0" distB="0" distL="0" distR="0" wp14:anchorId="427F4C6D" wp14:editId="28A3C332">
                                  <wp:extent cx="161925" cy="1524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Cleaning – general</w:t>
                            </w:r>
                            <w:r>
                              <w:rPr>
                                <w:noProof/>
                              </w:rPr>
                              <w:tab/>
                              <w:t xml:space="preserve">         </w:t>
                            </w:r>
                            <w:r w:rsidRPr="00A630F8">
                              <w:rPr>
                                <w:noProof/>
                              </w:rPr>
                              <w:drawing>
                                <wp:inline distT="0" distB="0" distL="0" distR="0" wp14:anchorId="2D842796" wp14:editId="41EF77D7">
                                  <wp:extent cx="161925" cy="1524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PetSmart adoption events</w:t>
                            </w:r>
                          </w:p>
                          <w:p w14:paraId="139AE4B3" w14:textId="77777777" w:rsidR="0078712C" w:rsidRDefault="0078712C" w:rsidP="00973EAB">
                            <w:pPr>
                              <w:rPr>
                                <w:noProof/>
                              </w:rPr>
                            </w:pPr>
                            <w:r>
                              <w:rPr>
                                <w:noProof/>
                              </w:rPr>
                              <w:t xml:space="preserve">    </w:t>
                            </w:r>
                            <w:r w:rsidRPr="00A630F8">
                              <w:rPr>
                                <w:noProof/>
                              </w:rPr>
                              <w:drawing>
                                <wp:inline distT="0" distB="0" distL="0" distR="0" wp14:anchorId="1AD53E7C" wp14:editId="01CAEA8D">
                                  <wp:extent cx="161925" cy="1524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Grooming</w:t>
                            </w:r>
                            <w:r>
                              <w:rPr>
                                <w:noProof/>
                              </w:rPr>
                              <w:tab/>
                            </w:r>
                            <w:r>
                              <w:rPr>
                                <w:noProof/>
                              </w:rPr>
                              <w:tab/>
                            </w:r>
                            <w:r>
                              <w:rPr>
                                <w:noProof/>
                              </w:rPr>
                              <w:tab/>
                            </w:r>
                            <w:r w:rsidRPr="00A630F8">
                              <w:rPr>
                                <w:noProof/>
                              </w:rPr>
                              <w:drawing>
                                <wp:inline distT="0" distB="0" distL="0" distR="0" wp14:anchorId="6094CBFB" wp14:editId="47625532">
                                  <wp:extent cx="161925" cy="1524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PetSmart cat care</w:t>
                            </w:r>
                          </w:p>
                          <w:p w14:paraId="38446871" w14:textId="77777777" w:rsidR="0078712C" w:rsidRDefault="0078712C" w:rsidP="00973EAB">
                            <w:r>
                              <w:t xml:space="preserve">    </w:t>
                            </w:r>
                            <w:r w:rsidRPr="00A630F8">
                              <w:rPr>
                                <w:noProof/>
                              </w:rPr>
                              <w:drawing>
                                <wp:inline distT="0" distB="0" distL="0" distR="0" wp14:anchorId="226B370F" wp14:editId="062BF067">
                                  <wp:extent cx="161925" cy="1524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Fostering</w:t>
                            </w:r>
                            <w:r>
                              <w:tab/>
                            </w:r>
                            <w:r>
                              <w:tab/>
                            </w:r>
                            <w:r>
                              <w:tab/>
                            </w:r>
                            <w:r w:rsidRPr="00A630F8">
                              <w:rPr>
                                <w:noProof/>
                              </w:rPr>
                              <w:drawing>
                                <wp:inline distT="0" distB="0" distL="0" distR="0" wp14:anchorId="5EB24A80" wp14:editId="78E0FB58">
                                  <wp:extent cx="161925" cy="1524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Other (specify)_________________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59D6A" id="_x0000_s1064" type="#_x0000_t202" style="position:absolute;margin-left:0;margin-top:546.75pt;width:415.5pt;height:124.5pt;z-index:-2515998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" stroked="f">
                <v:textbox>
                  <w:txbxContent>
                    <w:p w14:paraId="0225EC34" w14:textId="77777777" w:rsidR="0078712C" w:rsidRDefault="0078712C" w:rsidP="00973EAB">
                      <w:r>
                        <w:rPr>
                          <w:noProof/>
                        </w:rPr>
                        <w:t xml:space="preserve">    </w:t>
                      </w:r>
                      <w:r>
                        <w:rPr>
                          <w:noProof/>
                        </w:rPr>
                        <w:drawing>
                          <wp:inline distT="0" distB="0" distL="0" distR="0" wp14:anchorId="06868403" wp14:editId="718325F4">
                            <wp:extent cx="161925" cy="152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Dog walking</w:t>
                      </w:r>
                      <w:r>
                        <w:tab/>
                      </w:r>
                      <w:r>
                        <w:tab/>
                      </w:r>
                      <w:r>
                        <w:tab/>
                      </w:r>
                      <w:r w:rsidRPr="00A630F8">
                        <w:rPr>
                          <w:noProof/>
                        </w:rPr>
                        <w:drawing>
                          <wp:inline distT="0" distB="0" distL="0" distR="0" wp14:anchorId="4F53EAB1" wp14:editId="615F5540">
                            <wp:extent cx="161925" cy="152400"/>
                            <wp:effectExtent l="0" t="0" r="952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Events</w:t>
                      </w:r>
                    </w:p>
                    <w:p w14:paraId="03E32D55" w14:textId="77777777" w:rsidR="0078712C" w:rsidRDefault="0078712C" w:rsidP="00973EAB">
                      <w:pPr>
                        <w:rPr>
                          <w:noProof/>
                        </w:rPr>
                      </w:pPr>
                      <w:r>
                        <w:rPr>
                          <w:noProof/>
                        </w:rPr>
                        <w:t xml:space="preserve">    </w:t>
                      </w:r>
                      <w:r w:rsidRPr="00F24A39">
                        <w:rPr>
                          <w:noProof/>
                        </w:rPr>
                        <w:drawing>
                          <wp:inline distT="0" distB="0" distL="0" distR="0" wp14:anchorId="215666FF" wp14:editId="0ABA09F3">
                            <wp:extent cx="161925" cy="15421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4231" cy="156410"/>
                                    </a:xfrm>
                                    <a:prstGeom prst="rect">
                                      <a:avLst/>
                                    </a:prstGeom>
                                    <a:noFill/>
                                    <a:ln>
                                      <a:noFill/>
                                    </a:ln>
                                  </pic:spPr>
                                </pic:pic>
                              </a:graphicData>
                            </a:graphic>
                          </wp:inline>
                        </w:drawing>
                      </w:r>
                      <w:r>
                        <w:rPr>
                          <w:noProof/>
                        </w:rPr>
                        <w:t xml:space="preserve"> Cat socializing</w:t>
                      </w:r>
                      <w:r>
                        <w:rPr>
                          <w:noProof/>
                        </w:rPr>
                        <w:tab/>
                      </w:r>
                      <w:r>
                        <w:rPr>
                          <w:noProof/>
                        </w:rPr>
                        <w:tab/>
                      </w:r>
                      <w:r w:rsidRPr="00A630F8">
                        <w:rPr>
                          <w:noProof/>
                        </w:rPr>
                        <w:drawing>
                          <wp:inline distT="0" distB="0" distL="0" distR="0" wp14:anchorId="1E1C636E" wp14:editId="421F369F">
                            <wp:extent cx="161925" cy="152400"/>
                            <wp:effectExtent l="0" t="0" r="952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Environment enrichment</w:t>
                      </w:r>
                    </w:p>
                    <w:p w14:paraId="3D4ED053" w14:textId="77777777" w:rsidR="0078712C" w:rsidRDefault="0078712C" w:rsidP="00973EAB">
                      <w:pPr>
                        <w:rPr>
                          <w:noProof/>
                        </w:rPr>
                      </w:pPr>
                      <w:r>
                        <w:rPr>
                          <w:noProof/>
                        </w:rPr>
                        <w:t xml:space="preserve">    </w:t>
                      </w:r>
                      <w:r w:rsidRPr="00A630F8">
                        <w:rPr>
                          <w:noProof/>
                        </w:rPr>
                        <w:drawing>
                          <wp:inline distT="0" distB="0" distL="0" distR="0" wp14:anchorId="427F4C6D" wp14:editId="28A3C332">
                            <wp:extent cx="161925" cy="152400"/>
                            <wp:effectExtent l="0" t="0" r="952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Cleaning – general</w:t>
                      </w:r>
                      <w:r>
                        <w:rPr>
                          <w:noProof/>
                        </w:rPr>
                        <w:tab/>
                        <w:t xml:space="preserve">         </w:t>
                      </w:r>
                      <w:r w:rsidRPr="00A630F8">
                        <w:rPr>
                          <w:noProof/>
                        </w:rPr>
                        <w:drawing>
                          <wp:inline distT="0" distB="0" distL="0" distR="0" wp14:anchorId="2D842796" wp14:editId="41EF77D7">
                            <wp:extent cx="161925" cy="15240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PetSmart adoption events</w:t>
                      </w:r>
                    </w:p>
                    <w:p w14:paraId="139AE4B3" w14:textId="77777777" w:rsidR="0078712C" w:rsidRDefault="0078712C" w:rsidP="00973EAB">
                      <w:pPr>
                        <w:rPr>
                          <w:noProof/>
                        </w:rPr>
                      </w:pPr>
                      <w:r>
                        <w:rPr>
                          <w:noProof/>
                        </w:rPr>
                        <w:t xml:space="preserve">    </w:t>
                      </w:r>
                      <w:r w:rsidRPr="00A630F8">
                        <w:rPr>
                          <w:noProof/>
                        </w:rPr>
                        <w:drawing>
                          <wp:inline distT="0" distB="0" distL="0" distR="0" wp14:anchorId="1AD53E7C" wp14:editId="01CAEA8D">
                            <wp:extent cx="161925" cy="152400"/>
                            <wp:effectExtent l="0" t="0" r="952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Grooming</w:t>
                      </w:r>
                      <w:r>
                        <w:rPr>
                          <w:noProof/>
                        </w:rPr>
                        <w:tab/>
                      </w:r>
                      <w:r>
                        <w:rPr>
                          <w:noProof/>
                        </w:rPr>
                        <w:tab/>
                      </w:r>
                      <w:r>
                        <w:rPr>
                          <w:noProof/>
                        </w:rPr>
                        <w:tab/>
                      </w:r>
                      <w:r w:rsidRPr="00A630F8">
                        <w:rPr>
                          <w:noProof/>
                        </w:rPr>
                        <w:drawing>
                          <wp:inline distT="0" distB="0" distL="0" distR="0" wp14:anchorId="6094CBFB" wp14:editId="47625532">
                            <wp:extent cx="161925" cy="152400"/>
                            <wp:effectExtent l="0" t="0" r="9525"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PetSmart cat care</w:t>
                      </w:r>
                    </w:p>
                    <w:p w14:paraId="38446871" w14:textId="77777777" w:rsidR="0078712C" w:rsidRDefault="0078712C" w:rsidP="00973EAB">
                      <w:r>
                        <w:t xml:space="preserve">    </w:t>
                      </w:r>
                      <w:r w:rsidRPr="00A630F8">
                        <w:rPr>
                          <w:noProof/>
                        </w:rPr>
                        <w:drawing>
                          <wp:inline distT="0" distB="0" distL="0" distR="0" wp14:anchorId="226B370F" wp14:editId="062BF067">
                            <wp:extent cx="161925" cy="152400"/>
                            <wp:effectExtent l="0" t="0" r="9525"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Fostering</w:t>
                      </w:r>
                      <w:r>
                        <w:tab/>
                      </w:r>
                      <w:r>
                        <w:tab/>
                      </w:r>
                      <w:r>
                        <w:tab/>
                      </w:r>
                      <w:r w:rsidRPr="00A630F8">
                        <w:rPr>
                          <w:noProof/>
                        </w:rPr>
                        <w:drawing>
                          <wp:inline distT="0" distB="0" distL="0" distR="0" wp14:anchorId="5EB24A80" wp14:editId="78E0FB58">
                            <wp:extent cx="161925" cy="152400"/>
                            <wp:effectExtent l="0" t="0" r="9525"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Other (specify)_________________</w:t>
                      </w:r>
                    </w:p>
                  </w:txbxContent>
                </v:textbox>
                <w10:wrap type="square" anchorx="margin" anchory="margin"/>
              </v:shape>
            </w:pict>
          </mc:Fallback>
        </mc:AlternateContent>
      </w:r>
    </w:p>
    <w:p w14:paraId="69EB1F63" w14:textId="77777777" w:rsidR="00973EAB" w:rsidRPr="00EF5D50" w:rsidRDefault="00973EAB" w:rsidP="00973EAB">
      <w:pPr>
        <w:pStyle w:val="NoSpacing"/>
        <w:rPr>
          <w:rFonts w:ascii="Times New Roman" w:hAnsi="Times New Roman" w:cs="Times New Roman"/>
          <w:sz w:val="24"/>
        </w:rPr>
      </w:pPr>
    </w:p>
    <w:p w14:paraId="7C200F93" w14:textId="77777777" w:rsidR="00973EAB" w:rsidRPr="00EF5D50" w:rsidRDefault="00973EAB" w:rsidP="00973EAB">
      <w:pPr>
        <w:pStyle w:val="NoSpacing"/>
        <w:rPr>
          <w:rFonts w:ascii="Times New Roman" w:hAnsi="Times New Roman" w:cs="Times New Roman"/>
          <w:sz w:val="24"/>
        </w:rPr>
      </w:pPr>
    </w:p>
    <w:p w14:paraId="750268D8" w14:textId="77777777" w:rsidR="00973EAB" w:rsidRPr="00EF5D50" w:rsidRDefault="00973EAB" w:rsidP="00973EAB">
      <w:pPr>
        <w:pStyle w:val="NoSpacing"/>
        <w:rPr>
          <w:rFonts w:ascii="Times New Roman" w:hAnsi="Times New Roman" w:cs="Times New Roman"/>
          <w:sz w:val="24"/>
        </w:rPr>
      </w:pPr>
    </w:p>
    <w:p w14:paraId="787D1CC7" w14:textId="77777777" w:rsidR="00973EAB" w:rsidRPr="00EF5D50" w:rsidRDefault="00973EAB" w:rsidP="00973EAB">
      <w:pPr>
        <w:pStyle w:val="NoSpacing"/>
        <w:rPr>
          <w:rFonts w:ascii="Times New Roman" w:hAnsi="Times New Roman" w:cs="Times New Roman"/>
          <w:sz w:val="24"/>
        </w:rPr>
      </w:pPr>
    </w:p>
    <w:p w14:paraId="72C5F74D" w14:textId="77777777" w:rsidR="00973EAB" w:rsidRPr="00EF5D50" w:rsidRDefault="00973EAB" w:rsidP="00973EAB">
      <w:pPr>
        <w:pStyle w:val="NoSpacing"/>
        <w:rPr>
          <w:rFonts w:ascii="Times New Roman" w:hAnsi="Times New Roman" w:cs="Times New Roman"/>
          <w:sz w:val="24"/>
        </w:rPr>
      </w:pPr>
    </w:p>
    <w:p w14:paraId="2FAD2C4D" w14:textId="77777777" w:rsidR="00973EAB" w:rsidRPr="00EF5D50" w:rsidRDefault="00973EAB" w:rsidP="00973EAB">
      <w:pPr>
        <w:pStyle w:val="NoSpacing"/>
        <w:rPr>
          <w:rFonts w:ascii="Times New Roman" w:hAnsi="Times New Roman" w:cs="Times New Roman"/>
          <w:sz w:val="24"/>
        </w:rPr>
      </w:pPr>
    </w:p>
    <w:p w14:paraId="21894C08" w14:textId="77777777" w:rsidR="007933DB" w:rsidRDefault="007933DB">
      <w:pPr>
        <w:pStyle w:val="BodyText"/>
        <w:ind w:left="131"/>
        <w:rPr>
          <w:rFonts w:ascii="Times New Roman"/>
        </w:rPr>
      </w:pPr>
    </w:p>
    <w:p w14:paraId="2B36A261" w14:textId="77777777" w:rsidR="007933DB" w:rsidRDefault="007933DB">
      <w:pPr>
        <w:rPr>
          <w:rFonts w:ascii="Times New Roman"/>
        </w:rPr>
        <w:sectPr w:rsidR="007933DB" w:rsidSect="00204356">
          <w:pgSz w:w="12240" w:h="15840"/>
          <w:pgMar w:top="1500" w:right="1300" w:bottom="980" w:left="1340" w:header="0" w:footer="732" w:gutter="0"/>
          <w:cols w:space="720"/>
        </w:sectPr>
      </w:pPr>
    </w:p>
    <w:p w14:paraId="6A00240D"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lastRenderedPageBreak/>
        <w:t>How did you hear about the volunteer program at the Bethany Animal Shelter?</w:t>
      </w:r>
    </w:p>
    <w:p w14:paraId="2273E522" w14:textId="77777777" w:rsidR="00973EAB" w:rsidRPr="00EF5D50" w:rsidRDefault="00973EAB" w:rsidP="00973EAB">
      <w:pPr>
        <w:pStyle w:val="NoSpacing"/>
        <w:rPr>
          <w:rFonts w:ascii="Times New Roman" w:hAnsi="Times New Roman" w:cs="Times New Roman"/>
          <w:sz w:val="24"/>
        </w:rPr>
      </w:pPr>
    </w:p>
    <w:p w14:paraId="532A1E18" w14:textId="77777777" w:rsidR="00973EAB" w:rsidRPr="00EF5D50" w:rsidRDefault="00973EAB" w:rsidP="00973EAB">
      <w:pPr>
        <w:pStyle w:val="NoSpacing"/>
        <w:pBdr>
          <w:top w:val="single" w:sz="12" w:space="1" w:color="auto"/>
          <w:bottom w:val="single" w:sz="12" w:space="1" w:color="auto"/>
        </w:pBdr>
        <w:rPr>
          <w:rFonts w:ascii="Times New Roman" w:hAnsi="Times New Roman" w:cs="Times New Roman"/>
          <w:sz w:val="24"/>
        </w:rPr>
      </w:pPr>
    </w:p>
    <w:p w14:paraId="11D16945" w14:textId="77777777" w:rsidR="00973EAB" w:rsidRPr="00EF5D50" w:rsidRDefault="00973EAB" w:rsidP="00973EAB">
      <w:pPr>
        <w:pStyle w:val="NoSpacing"/>
        <w:rPr>
          <w:rFonts w:ascii="Times New Roman" w:hAnsi="Times New Roman" w:cs="Times New Roman"/>
          <w:sz w:val="24"/>
        </w:rPr>
      </w:pPr>
    </w:p>
    <w:p w14:paraId="29C03AC8" w14:textId="77777777" w:rsidR="00973EAB" w:rsidRPr="00EF5D50" w:rsidRDefault="00A55A6D" w:rsidP="00973EAB">
      <w:pPr>
        <w:pStyle w:val="NoSpacing"/>
        <w:rPr>
          <w:rFonts w:ascii="Times New Roman" w:hAnsi="Times New Roman" w:cs="Times New Roman"/>
          <w:sz w:val="24"/>
        </w:rPr>
      </w:pPr>
      <w:r>
        <w:rPr>
          <w:noProof/>
        </w:rPr>
        <mc:AlternateContent>
          <mc:Choice Requires="wps">
            <w:drawing>
              <wp:anchor distT="0" distB="0" distL="114300" distR="114300" simplePos="0" relativeHeight="251717632" behindDoc="0" locked="0" layoutInCell="1" allowOverlap="1" wp14:anchorId="31588A64" wp14:editId="2CC1F279">
                <wp:simplePos x="0" y="0"/>
                <wp:positionH relativeFrom="column">
                  <wp:posOffset>3295650</wp:posOffset>
                </wp:positionH>
                <wp:positionV relativeFrom="paragraph">
                  <wp:posOffset>38100</wp:posOffset>
                </wp:positionV>
                <wp:extent cx="161925" cy="133350"/>
                <wp:effectExtent l="0" t="0" r="9525" b="0"/>
                <wp:wrapNone/>
                <wp:docPr id="27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3FB3F" id="Rectangle 17" o:spid="_x0000_s1026" style="position:absolute;margin-left:259.5pt;margin-top:3pt;width:12.75pt;height:1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" filled="f" strokecolor="black [3213]" strokeweight="1.5pt">
                <v:path arrowok="t"/>
              </v:rect>
            </w:pict>
          </mc:Fallback>
        </mc:AlternateContent>
      </w:r>
      <w:r>
        <w:rPr>
          <w:noProof/>
        </w:rPr>
        <mc:AlternateContent>
          <mc:Choice Requires="wps">
            <w:drawing>
              <wp:anchor distT="0" distB="0" distL="114300" distR="114300" simplePos="0" relativeHeight="251718656" behindDoc="0" locked="0" layoutInCell="1" allowOverlap="1" wp14:anchorId="277FE520" wp14:editId="7085B5F1">
                <wp:simplePos x="0" y="0"/>
                <wp:positionH relativeFrom="column">
                  <wp:posOffset>3790950</wp:posOffset>
                </wp:positionH>
                <wp:positionV relativeFrom="paragraph">
                  <wp:posOffset>28575</wp:posOffset>
                </wp:positionV>
                <wp:extent cx="161925" cy="133350"/>
                <wp:effectExtent l="0" t="0" r="9525" b="0"/>
                <wp:wrapNone/>
                <wp:docPr id="27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A10A9" id="Rectangle 11" o:spid="_x0000_s1026" style="position:absolute;margin-left:298.5pt;margin-top:2.25pt;width:12.75pt;height:10.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" filled="f" strokecolor="black [3213]" strokeweight="1.5pt">
                <v:path arrowok="t"/>
              </v:rect>
            </w:pict>
          </mc:Fallback>
        </mc:AlternateContent>
      </w:r>
      <w:r w:rsidR="00973EAB" w:rsidRPr="00EF5D50">
        <w:rPr>
          <w:rFonts w:ascii="Times New Roman" w:hAnsi="Times New Roman" w:cs="Times New Roman"/>
          <w:sz w:val="24"/>
        </w:rPr>
        <w:t xml:space="preserve">Do you have any experience working with animals? </w:t>
      </w:r>
      <w:r w:rsidR="00973EAB">
        <w:rPr>
          <w:rFonts w:ascii="Times New Roman" w:hAnsi="Times New Roman" w:cs="Times New Roman"/>
          <w:sz w:val="24"/>
        </w:rPr>
        <w:t xml:space="preserve">        </w:t>
      </w:r>
      <w:r w:rsidR="00973EAB" w:rsidRPr="00EF5D50">
        <w:rPr>
          <w:rFonts w:ascii="Times New Roman" w:hAnsi="Times New Roman" w:cs="Times New Roman"/>
          <w:sz w:val="24"/>
        </w:rPr>
        <w:t>No           Yes – please describe:</w:t>
      </w:r>
    </w:p>
    <w:p w14:paraId="4E9BE5C5" w14:textId="77777777" w:rsidR="00973EAB" w:rsidRPr="00EF5D50" w:rsidRDefault="00973EAB" w:rsidP="00973EAB">
      <w:pPr>
        <w:pStyle w:val="NoSpacing"/>
        <w:rPr>
          <w:rFonts w:ascii="Times New Roman" w:hAnsi="Times New Roman" w:cs="Times New Roman"/>
          <w:sz w:val="24"/>
        </w:rPr>
      </w:pPr>
    </w:p>
    <w:p w14:paraId="4DCA8B9C" w14:textId="77777777" w:rsidR="00973EAB" w:rsidRPr="00EF5D50" w:rsidRDefault="00973EAB" w:rsidP="00973EAB">
      <w:pPr>
        <w:pStyle w:val="NoSpacing"/>
        <w:pBdr>
          <w:top w:val="single" w:sz="12" w:space="1" w:color="auto"/>
          <w:bottom w:val="single" w:sz="12" w:space="1" w:color="auto"/>
        </w:pBdr>
        <w:rPr>
          <w:rFonts w:ascii="Times New Roman" w:hAnsi="Times New Roman" w:cs="Times New Roman"/>
          <w:sz w:val="24"/>
        </w:rPr>
      </w:pPr>
    </w:p>
    <w:p w14:paraId="6E5ABFBA" w14:textId="77777777" w:rsidR="00973EAB" w:rsidRPr="00EF5D50" w:rsidRDefault="00973EAB" w:rsidP="00973EAB">
      <w:pPr>
        <w:pStyle w:val="NoSpacing"/>
        <w:rPr>
          <w:rFonts w:ascii="Times New Roman" w:hAnsi="Times New Roman" w:cs="Times New Roman"/>
          <w:sz w:val="24"/>
        </w:rPr>
      </w:pPr>
    </w:p>
    <w:p w14:paraId="2A7A3D87" w14:textId="77777777" w:rsidR="00973EAB" w:rsidRPr="00EF5D50" w:rsidRDefault="00973EAB" w:rsidP="00973EAB">
      <w:pPr>
        <w:pStyle w:val="NoSpacing"/>
        <w:rPr>
          <w:rFonts w:ascii="Times New Roman" w:hAnsi="Times New Roman" w:cs="Times New Roman"/>
          <w:sz w:val="24"/>
        </w:rPr>
      </w:pPr>
    </w:p>
    <w:p w14:paraId="2E9740BB" w14:textId="77777777" w:rsidR="00973EAB" w:rsidRPr="00EF5D50" w:rsidRDefault="00973EAB" w:rsidP="00973EAB">
      <w:pPr>
        <w:pStyle w:val="NoSpacing"/>
        <w:rPr>
          <w:rFonts w:ascii="Times New Roman" w:hAnsi="Times New Roman" w:cs="Times New Roman"/>
          <w:b/>
          <w:sz w:val="24"/>
        </w:rPr>
      </w:pPr>
      <w:r w:rsidRPr="00EF5D50">
        <w:rPr>
          <w:rFonts w:ascii="Times New Roman" w:hAnsi="Times New Roman" w:cs="Times New Roman"/>
          <w:b/>
          <w:sz w:val="24"/>
        </w:rPr>
        <w:t>Must bring proof of current Tetanus vaccine.</w:t>
      </w:r>
    </w:p>
    <w:p w14:paraId="7B9B13DB" w14:textId="77777777" w:rsidR="00973EAB" w:rsidRPr="00EF5D50" w:rsidRDefault="00973EAB" w:rsidP="00973EAB">
      <w:pPr>
        <w:pStyle w:val="NoSpacing"/>
        <w:rPr>
          <w:rFonts w:ascii="Times New Roman" w:hAnsi="Times New Roman" w:cs="Times New Roman"/>
          <w:sz w:val="24"/>
        </w:rPr>
      </w:pPr>
    </w:p>
    <w:p w14:paraId="0755B52B"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Describe any present or previous volunteer work you have done:</w:t>
      </w:r>
    </w:p>
    <w:p w14:paraId="7E13E8CA" w14:textId="77777777" w:rsidR="00973EAB" w:rsidRPr="00EF5D50" w:rsidRDefault="00973EAB" w:rsidP="00973EAB">
      <w:pPr>
        <w:pStyle w:val="NoSpacing"/>
        <w:rPr>
          <w:rFonts w:ascii="Times New Roman" w:hAnsi="Times New Roman" w:cs="Times New Roman"/>
          <w:sz w:val="24"/>
        </w:rPr>
      </w:pPr>
    </w:p>
    <w:p w14:paraId="5CD69A19" w14:textId="77777777" w:rsidR="00973EAB" w:rsidRPr="00EF5D50" w:rsidRDefault="00973EAB" w:rsidP="00973EAB">
      <w:pPr>
        <w:pStyle w:val="NoSpacing"/>
        <w:pBdr>
          <w:top w:val="single" w:sz="12" w:space="1" w:color="auto"/>
          <w:bottom w:val="single" w:sz="12" w:space="1" w:color="auto"/>
        </w:pBdr>
        <w:rPr>
          <w:rFonts w:ascii="Times New Roman" w:hAnsi="Times New Roman" w:cs="Times New Roman"/>
          <w:sz w:val="24"/>
        </w:rPr>
      </w:pPr>
    </w:p>
    <w:p w14:paraId="2FE28FB8" w14:textId="77777777" w:rsidR="00973EAB" w:rsidRPr="00EF5D50" w:rsidRDefault="00973EAB" w:rsidP="00973EAB">
      <w:pPr>
        <w:pStyle w:val="NoSpacing"/>
        <w:rPr>
          <w:rFonts w:ascii="Times New Roman" w:hAnsi="Times New Roman" w:cs="Times New Roman"/>
          <w:sz w:val="24"/>
        </w:rPr>
      </w:pPr>
    </w:p>
    <w:p w14:paraId="21B04922" w14:textId="77777777" w:rsidR="00973EAB" w:rsidRPr="00EF5D50" w:rsidRDefault="00A55A6D" w:rsidP="00973EAB">
      <w:pPr>
        <w:pStyle w:val="NoSpacing"/>
        <w:rPr>
          <w:rFonts w:ascii="Times New Roman" w:hAnsi="Times New Roman" w:cs="Times New Roman"/>
          <w:sz w:val="24"/>
        </w:rPr>
      </w:pPr>
      <w:r>
        <w:rPr>
          <w:noProof/>
        </w:rPr>
        <mc:AlternateContent>
          <mc:Choice Requires="wps">
            <w:drawing>
              <wp:anchor distT="0" distB="0" distL="114300" distR="114300" simplePos="0" relativeHeight="251719680" behindDoc="0" locked="0" layoutInCell="1" allowOverlap="1" wp14:anchorId="54A1DD07" wp14:editId="60A946C2">
                <wp:simplePos x="0" y="0"/>
                <wp:positionH relativeFrom="column">
                  <wp:posOffset>1238250</wp:posOffset>
                </wp:positionH>
                <wp:positionV relativeFrom="paragraph">
                  <wp:posOffset>15875</wp:posOffset>
                </wp:positionV>
                <wp:extent cx="161925" cy="133350"/>
                <wp:effectExtent l="0" t="0" r="9525" b="0"/>
                <wp:wrapNone/>
                <wp:docPr id="27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5571CA" id="Rectangle 19" o:spid="_x0000_s1026" style="position:absolute;margin-left:97.5pt;margin-top:1.25pt;width:12.75pt;height:10.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" filled="f" strokecolor="black [3213]" strokeweight="1.5pt">
                <v:path arrowok="t"/>
              </v:rect>
            </w:pict>
          </mc:Fallback>
        </mc:AlternateContent>
      </w:r>
      <w:r>
        <w:rPr>
          <w:noProof/>
        </w:rPr>
        <mc:AlternateContent>
          <mc:Choice Requires="wps">
            <w:drawing>
              <wp:anchor distT="0" distB="0" distL="114300" distR="114300" simplePos="0" relativeHeight="251720704" behindDoc="0" locked="0" layoutInCell="1" allowOverlap="1" wp14:anchorId="590C6BEC" wp14:editId="4C9528B5">
                <wp:simplePos x="0" y="0"/>
                <wp:positionH relativeFrom="column">
                  <wp:posOffset>1714500</wp:posOffset>
                </wp:positionH>
                <wp:positionV relativeFrom="paragraph">
                  <wp:posOffset>15875</wp:posOffset>
                </wp:positionV>
                <wp:extent cx="161925" cy="133350"/>
                <wp:effectExtent l="0" t="0" r="9525" b="0"/>
                <wp:wrapNone/>
                <wp:docPr id="27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C020A" id="Rectangle 20" o:spid="_x0000_s1026" style="position:absolute;margin-left:135pt;margin-top:1.25pt;width:12.75pt;height: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" filled="f" strokecolor="black [3213]" strokeweight="1.5pt">
                <v:path arrowok="t"/>
              </v:rect>
            </w:pict>
          </mc:Fallback>
        </mc:AlternateContent>
      </w:r>
      <w:r>
        <w:rPr>
          <w:noProof/>
        </w:rPr>
        <mc:AlternateContent>
          <mc:Choice Requires="wps">
            <w:drawing>
              <wp:anchor distT="0" distB="0" distL="114300" distR="114300" simplePos="0" relativeHeight="251722752" behindDoc="0" locked="0" layoutInCell="1" allowOverlap="1" wp14:anchorId="114777C8" wp14:editId="7DCAE6D4">
                <wp:simplePos x="0" y="0"/>
                <wp:positionH relativeFrom="column">
                  <wp:posOffset>5191125</wp:posOffset>
                </wp:positionH>
                <wp:positionV relativeFrom="paragraph">
                  <wp:posOffset>18415</wp:posOffset>
                </wp:positionV>
                <wp:extent cx="161925" cy="133350"/>
                <wp:effectExtent l="0" t="0" r="9525" b="0"/>
                <wp:wrapNone/>
                <wp:docPr id="27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5D5A3A" id="Rectangle 22" o:spid="_x0000_s1026" style="position:absolute;margin-left:408.75pt;margin-top:1.45pt;width:12.75pt;height:1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" filled="f" strokecolor="black [3213]" strokeweight="1.5pt">
                <v:path arrowok="t"/>
              </v:rect>
            </w:pict>
          </mc:Fallback>
        </mc:AlternateContent>
      </w:r>
      <w:r>
        <w:rPr>
          <w:noProof/>
        </w:rPr>
        <mc:AlternateContent>
          <mc:Choice Requires="wps">
            <w:drawing>
              <wp:anchor distT="0" distB="0" distL="114300" distR="114300" simplePos="0" relativeHeight="251721728" behindDoc="0" locked="0" layoutInCell="1" allowOverlap="1" wp14:anchorId="6C06558A" wp14:editId="4A0C7928">
                <wp:simplePos x="0" y="0"/>
                <wp:positionH relativeFrom="column">
                  <wp:posOffset>4714875</wp:posOffset>
                </wp:positionH>
                <wp:positionV relativeFrom="paragraph">
                  <wp:posOffset>18415</wp:posOffset>
                </wp:positionV>
                <wp:extent cx="161925" cy="133350"/>
                <wp:effectExtent l="0" t="0" r="9525" b="0"/>
                <wp:wrapNone/>
                <wp:docPr id="27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36254" id="Rectangle 21" o:spid="_x0000_s1026" style="position:absolute;margin-left:371.25pt;margin-top:1.45pt;width:12.75pt;height:1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" filled="f" strokecolor="black [3213]" strokeweight="1.5pt">
                <v:path arrowok="t"/>
              </v:rect>
            </w:pict>
          </mc:Fallback>
        </mc:AlternateContent>
      </w:r>
      <w:r w:rsidR="00973EAB" w:rsidRPr="00EF5D50">
        <w:rPr>
          <w:rFonts w:ascii="Times New Roman" w:hAnsi="Times New Roman" w:cs="Times New Roman"/>
          <w:sz w:val="24"/>
        </w:rPr>
        <w:t>Do you</w:t>
      </w:r>
      <w:r w:rsidR="00973EAB">
        <w:rPr>
          <w:rFonts w:ascii="Times New Roman" w:hAnsi="Times New Roman" w:cs="Times New Roman"/>
          <w:sz w:val="24"/>
        </w:rPr>
        <w:t xml:space="preserve"> have pets?         No        </w:t>
      </w:r>
      <w:r w:rsidR="00973EAB" w:rsidRPr="00EF5D50">
        <w:rPr>
          <w:rFonts w:ascii="Times New Roman" w:hAnsi="Times New Roman" w:cs="Times New Roman"/>
          <w:sz w:val="24"/>
        </w:rPr>
        <w:t>Yes</w:t>
      </w:r>
      <w:r w:rsidR="00973EAB" w:rsidRPr="00EF5D50">
        <w:rPr>
          <w:rFonts w:ascii="Times New Roman" w:hAnsi="Times New Roman" w:cs="Times New Roman"/>
          <w:sz w:val="24"/>
        </w:rPr>
        <w:tab/>
      </w:r>
      <w:r w:rsidR="00973EAB" w:rsidRPr="00EF5D50">
        <w:rPr>
          <w:rFonts w:ascii="Times New Roman" w:hAnsi="Times New Roman" w:cs="Times New Roman"/>
          <w:sz w:val="24"/>
        </w:rPr>
        <w:tab/>
        <w:t>Are they spayed or neutered?          No          Yes</w:t>
      </w:r>
    </w:p>
    <w:p w14:paraId="02F2552D" w14:textId="77777777" w:rsidR="00973EAB" w:rsidRPr="00EF5D50" w:rsidRDefault="00A55A6D" w:rsidP="00973EAB">
      <w:pPr>
        <w:pStyle w:val="NoSpacing"/>
        <w:rPr>
          <w:rFonts w:ascii="Times New Roman" w:hAnsi="Times New Roman" w:cs="Times New Roman"/>
          <w:sz w:val="24"/>
        </w:rPr>
      </w:pPr>
      <w:r>
        <w:rPr>
          <w:noProof/>
        </w:rPr>
        <mc:AlternateContent>
          <mc:Choice Requires="wps">
            <w:drawing>
              <wp:anchor distT="0" distB="0" distL="114300" distR="114300" simplePos="0" relativeHeight="251723776" behindDoc="0" locked="0" layoutInCell="1" allowOverlap="1" wp14:anchorId="5B90CE45" wp14:editId="5D4605A1">
                <wp:simplePos x="0" y="0"/>
                <wp:positionH relativeFrom="column">
                  <wp:posOffset>2914650</wp:posOffset>
                </wp:positionH>
                <wp:positionV relativeFrom="paragraph">
                  <wp:posOffset>19050</wp:posOffset>
                </wp:positionV>
                <wp:extent cx="161925" cy="133350"/>
                <wp:effectExtent l="0" t="0" r="9525" b="0"/>
                <wp:wrapNone/>
                <wp:docPr id="27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04FD7" id="Rectangle 23" o:spid="_x0000_s1026" style="position:absolute;margin-left:229.5pt;margin-top:1.5pt;width:12.75pt;height:1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" filled="f" strokecolor="black [3213]" strokeweight="1.5pt">
                <v:path arrowok="t"/>
              </v:rect>
            </w:pict>
          </mc:Fallback>
        </mc:AlternateContent>
      </w:r>
      <w:r>
        <w:rPr>
          <w:noProof/>
        </w:rPr>
        <mc:AlternateContent>
          <mc:Choice Requires="wps">
            <w:drawing>
              <wp:anchor distT="0" distB="0" distL="114300" distR="114300" simplePos="0" relativeHeight="251724800" behindDoc="0" locked="0" layoutInCell="1" allowOverlap="1" wp14:anchorId="6252E626" wp14:editId="215438E4">
                <wp:simplePos x="0" y="0"/>
                <wp:positionH relativeFrom="column">
                  <wp:posOffset>3352800</wp:posOffset>
                </wp:positionH>
                <wp:positionV relativeFrom="paragraph">
                  <wp:posOffset>19050</wp:posOffset>
                </wp:positionV>
                <wp:extent cx="161925" cy="133350"/>
                <wp:effectExtent l="0" t="0" r="9525" b="0"/>
                <wp:wrapNone/>
                <wp:docPr id="26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96B7E" id="Rectangle 24" o:spid="_x0000_s1026" style="position:absolute;margin-left:264pt;margin-top:1.5pt;width:12.75pt;height: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" filled="f" strokecolor="black [3213]" strokeweight="1.5pt">
                <v:path arrowok="t"/>
              </v:rect>
            </w:pict>
          </mc:Fallback>
        </mc:AlternateContent>
      </w:r>
      <w:r w:rsidR="00973EAB" w:rsidRPr="00EF5D50">
        <w:rPr>
          <w:rFonts w:ascii="Times New Roman" w:hAnsi="Times New Roman" w:cs="Times New Roman"/>
          <w:sz w:val="24"/>
        </w:rPr>
        <w:t xml:space="preserve">If </w:t>
      </w:r>
      <w:proofErr w:type="gramStart"/>
      <w:r w:rsidR="00973EAB" w:rsidRPr="00EF5D50">
        <w:rPr>
          <w:rFonts w:ascii="Times New Roman" w:hAnsi="Times New Roman" w:cs="Times New Roman"/>
          <w:sz w:val="24"/>
        </w:rPr>
        <w:t>no</w:t>
      </w:r>
      <w:proofErr w:type="gramEnd"/>
      <w:r w:rsidR="00973EAB" w:rsidRPr="00EF5D50">
        <w:rPr>
          <w:rFonts w:ascii="Times New Roman" w:hAnsi="Times New Roman" w:cs="Times New Roman"/>
          <w:sz w:val="24"/>
        </w:rPr>
        <w:t xml:space="preserve">, have you or do you plan to breed them?         No        Yes </w:t>
      </w:r>
    </w:p>
    <w:p w14:paraId="25BA5F30" w14:textId="77777777" w:rsidR="00973EAB" w:rsidRPr="00EF5D50" w:rsidRDefault="00973EAB" w:rsidP="00973EAB">
      <w:pPr>
        <w:pStyle w:val="NoSpacing"/>
        <w:rPr>
          <w:rFonts w:ascii="Times New Roman" w:hAnsi="Times New Roman" w:cs="Times New Roman"/>
          <w:sz w:val="24"/>
        </w:rPr>
      </w:pPr>
    </w:p>
    <w:p w14:paraId="79E284FC"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Employer</w:t>
      </w:r>
    </w:p>
    <w:p w14:paraId="0214B282" w14:textId="77777777" w:rsidR="00973EAB" w:rsidRPr="00EF5D50" w:rsidRDefault="00973EAB" w:rsidP="00973EAB">
      <w:pPr>
        <w:pStyle w:val="NoSpacing"/>
        <w:pBdr>
          <w:bottom w:val="single" w:sz="12" w:space="1" w:color="auto"/>
        </w:pBdr>
        <w:rPr>
          <w:rFonts w:ascii="Times New Roman" w:hAnsi="Times New Roman" w:cs="Times New Roman"/>
          <w:sz w:val="24"/>
        </w:rPr>
      </w:pPr>
    </w:p>
    <w:p w14:paraId="6F10DB8C" w14:textId="77777777" w:rsidR="00973EAB" w:rsidRPr="00EF5D50" w:rsidRDefault="00973EAB" w:rsidP="00973EAB">
      <w:pPr>
        <w:pStyle w:val="NoSpacing"/>
        <w:rPr>
          <w:rFonts w:ascii="Times New Roman" w:hAnsi="Times New Roman" w:cs="Times New Roman"/>
          <w:sz w:val="24"/>
        </w:rPr>
      </w:pPr>
    </w:p>
    <w:p w14:paraId="74C37E26"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Describe the type of work you do: _________________________________________________________</w:t>
      </w:r>
    </w:p>
    <w:p w14:paraId="0ACB6521" w14:textId="77777777" w:rsidR="00973EAB" w:rsidRPr="00EF5D50" w:rsidRDefault="00973EAB" w:rsidP="00973EAB">
      <w:pPr>
        <w:pStyle w:val="NoSpacing"/>
        <w:rPr>
          <w:rFonts w:ascii="Times New Roman" w:hAnsi="Times New Roman" w:cs="Times New Roman"/>
          <w:sz w:val="24"/>
        </w:rPr>
      </w:pPr>
    </w:p>
    <w:p w14:paraId="37F35710"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 xml:space="preserve">List any special skills, training, or hobbies: </w:t>
      </w:r>
    </w:p>
    <w:p w14:paraId="0D5FE3DF" w14:textId="77777777" w:rsidR="00973EAB" w:rsidRPr="00EF5D50" w:rsidRDefault="00973EAB" w:rsidP="00973EAB">
      <w:pPr>
        <w:pStyle w:val="NoSpacing"/>
        <w:pBdr>
          <w:bottom w:val="single" w:sz="12" w:space="1" w:color="auto"/>
        </w:pBdr>
        <w:rPr>
          <w:rFonts w:ascii="Times New Roman" w:hAnsi="Times New Roman" w:cs="Times New Roman"/>
          <w:sz w:val="24"/>
        </w:rPr>
      </w:pPr>
    </w:p>
    <w:p w14:paraId="32B59A6F" w14:textId="77777777" w:rsidR="00973EAB" w:rsidRPr="00EF5D50" w:rsidRDefault="00973EAB" w:rsidP="00973EAB">
      <w:pPr>
        <w:pStyle w:val="NoSpacing"/>
        <w:rPr>
          <w:rFonts w:ascii="Times New Roman" w:hAnsi="Times New Roman" w:cs="Times New Roman"/>
          <w:sz w:val="24"/>
        </w:rPr>
      </w:pPr>
    </w:p>
    <w:p w14:paraId="7BF2658B"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Please check the animals you are comfortable handing and working with:</w:t>
      </w:r>
    </w:p>
    <w:p w14:paraId="1D2E81CE" w14:textId="77777777" w:rsidR="00973EAB" w:rsidRPr="00EF5D50" w:rsidRDefault="00973EAB" w:rsidP="00973EAB">
      <w:pPr>
        <w:pStyle w:val="NoSpacing"/>
        <w:rPr>
          <w:rFonts w:ascii="Times New Roman" w:hAnsi="Times New Roman" w:cs="Times New Roman"/>
          <w:sz w:val="24"/>
        </w:rPr>
      </w:pPr>
    </w:p>
    <w:p w14:paraId="1C367C80" w14:textId="77777777" w:rsidR="00973EAB" w:rsidRPr="00EF5D50" w:rsidRDefault="00973EAB" w:rsidP="00973EAB">
      <w:pPr>
        <w:pStyle w:val="NoSpacing"/>
        <w:rPr>
          <w:rFonts w:ascii="Times New Roman" w:hAnsi="Times New Roman" w:cs="Times New Roman"/>
          <w:sz w:val="24"/>
        </w:rPr>
      </w:pPr>
    </w:p>
    <w:p w14:paraId="71530AF8" w14:textId="77777777" w:rsidR="00973EAB" w:rsidRPr="00EF5D50" w:rsidRDefault="00973EAB" w:rsidP="00973EAB">
      <w:pPr>
        <w:pStyle w:val="NoSpacing"/>
        <w:rPr>
          <w:rFonts w:ascii="Times New Roman" w:hAnsi="Times New Roman" w:cs="Times New Roman"/>
          <w:sz w:val="24"/>
        </w:rPr>
      </w:pPr>
    </w:p>
    <w:p w14:paraId="19D8CF72" w14:textId="77777777" w:rsidR="00973EAB" w:rsidRPr="00EF5D50" w:rsidRDefault="00973EAB" w:rsidP="00973EAB">
      <w:pPr>
        <w:pStyle w:val="NoSpacing"/>
        <w:rPr>
          <w:rFonts w:ascii="Times New Roman" w:hAnsi="Times New Roman" w:cs="Times New Roman"/>
          <w:sz w:val="24"/>
        </w:rPr>
      </w:pPr>
    </w:p>
    <w:p w14:paraId="2D9B0BED" w14:textId="77777777" w:rsidR="00973EAB" w:rsidRPr="00EF5D50" w:rsidRDefault="00973EAB" w:rsidP="00973EAB">
      <w:pPr>
        <w:pStyle w:val="NoSpacing"/>
        <w:rPr>
          <w:rFonts w:ascii="Times New Roman" w:hAnsi="Times New Roman" w:cs="Times New Roman"/>
          <w:sz w:val="24"/>
        </w:rPr>
      </w:pPr>
    </w:p>
    <w:p w14:paraId="30254FD3" w14:textId="77777777" w:rsidR="00973EAB" w:rsidRPr="00EF5D50" w:rsidRDefault="00A55A6D" w:rsidP="00973EAB">
      <w:pPr>
        <w:pStyle w:val="NoSpacing"/>
        <w:rPr>
          <w:rFonts w:ascii="Times New Roman" w:hAnsi="Times New Roman" w:cs="Times New Roman"/>
          <w:sz w:val="24"/>
        </w:rPr>
      </w:pPr>
      <w:r>
        <w:rPr>
          <w:noProof/>
        </w:rPr>
        <mc:AlternateContent>
          <mc:Choice Requires="wps">
            <w:drawing>
              <wp:anchor distT="45720" distB="45720" distL="114300" distR="114300" simplePos="0" relativeHeight="251725824" behindDoc="0" locked="0" layoutInCell="1" allowOverlap="1" wp14:anchorId="37174AAF" wp14:editId="1398FCD6">
                <wp:simplePos x="0" y="0"/>
                <wp:positionH relativeFrom="column">
                  <wp:posOffset>-38100</wp:posOffset>
                </wp:positionH>
                <wp:positionV relativeFrom="paragraph">
                  <wp:posOffset>-692150</wp:posOffset>
                </wp:positionV>
                <wp:extent cx="5276850" cy="990600"/>
                <wp:effectExtent l="0" t="0" r="0" b="0"/>
                <wp:wrapSquare wrapText="bothSides"/>
                <wp:docPr id="2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990600"/>
                        </a:xfrm>
                        <a:prstGeom prst="rect">
                          <a:avLst/>
                        </a:prstGeom>
                        <a:solidFill>
                          <a:srgbClr val="FFFFFF"/>
                        </a:solidFill>
                        <a:ln w="9525">
                          <a:noFill/>
                          <a:miter lim="800000"/>
                          <a:headEnd/>
                          <a:tailEnd/>
                        </a:ln>
                      </wps:spPr>
                      <wps:txbx>
                        <w:txbxContent>
                          <w:p w14:paraId="24B8C8D3" w14:textId="77777777" w:rsidR="0078712C" w:rsidRDefault="0078712C" w:rsidP="00973EAB">
                            <w:pPr>
                              <w:rPr>
                                <w:noProof/>
                              </w:rPr>
                            </w:pPr>
                            <w:r w:rsidRPr="00A630F8">
                              <w:rPr>
                                <w:noProof/>
                              </w:rPr>
                              <w:drawing>
                                <wp:inline distT="0" distB="0" distL="0" distR="0" wp14:anchorId="6A175FEB" wp14:editId="1DC7AB71">
                                  <wp:extent cx="161925" cy="1524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Small/med dogs   </w:t>
                            </w:r>
                            <w:r w:rsidRPr="00A630F8">
                              <w:rPr>
                                <w:noProof/>
                              </w:rPr>
                              <w:drawing>
                                <wp:inline distT="0" distB="0" distL="0" distR="0" wp14:anchorId="1008C534" wp14:editId="3B820361">
                                  <wp:extent cx="161925" cy="1524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Med/large dogs   </w:t>
                            </w:r>
                            <w:r w:rsidRPr="00F24A39">
                              <w:rPr>
                                <w:noProof/>
                              </w:rPr>
                              <w:drawing>
                                <wp:inline distT="0" distB="0" distL="0" distR="0" wp14:anchorId="05C86F84" wp14:editId="756AD52B">
                                  <wp:extent cx="161925" cy="15421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4231" cy="156410"/>
                                          </a:xfrm>
                                          <a:prstGeom prst="rect">
                                            <a:avLst/>
                                          </a:prstGeom>
                                          <a:noFill/>
                                          <a:ln>
                                            <a:noFill/>
                                          </a:ln>
                                        </pic:spPr>
                                      </pic:pic>
                                    </a:graphicData>
                                  </a:graphic>
                                </wp:inline>
                              </w:drawing>
                            </w:r>
                            <w:r>
                              <w:rPr>
                                <w:noProof/>
                              </w:rPr>
                              <w:t xml:space="preserve"> Puppies  </w:t>
                            </w:r>
                            <w:r w:rsidRPr="00A630F8">
                              <w:rPr>
                                <w:noProof/>
                              </w:rPr>
                              <w:drawing>
                                <wp:inline distT="0" distB="0" distL="0" distR="0" wp14:anchorId="1E80D7FF" wp14:editId="4FEB1166">
                                  <wp:extent cx="161925" cy="1524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Cat  </w:t>
                            </w:r>
                            <w:r w:rsidRPr="00A630F8">
                              <w:rPr>
                                <w:noProof/>
                              </w:rPr>
                              <w:drawing>
                                <wp:inline distT="0" distB="0" distL="0" distR="0" wp14:anchorId="08076600" wp14:editId="1EE0CFB7">
                                  <wp:extent cx="161925" cy="1524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Kittens</w:t>
                            </w:r>
                            <w:r>
                              <w:rPr>
                                <w:noProof/>
                              </w:rPr>
                              <w:tab/>
                              <w:t xml:space="preserve">                                                            </w:t>
                            </w:r>
                          </w:p>
                          <w:p w14:paraId="5FFD0DD5" w14:textId="77777777" w:rsidR="0078712C" w:rsidRDefault="0078712C" w:rsidP="00973EAB">
                            <w:pPr>
                              <w:rPr>
                                <w:noProof/>
                              </w:rPr>
                            </w:pPr>
                            <w:r>
                              <w:rPr>
                                <w:noProof/>
                              </w:rPr>
                              <w:drawing>
                                <wp:inline distT="0" distB="0" distL="0" distR="0" wp14:anchorId="318D5E6C" wp14:editId="176C1EE4">
                                  <wp:extent cx="160020" cy="152400"/>
                                  <wp:effectExtent l="0" t="0" r="0" b="0"/>
                                  <wp:docPr id="24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Pr>
                                <w:noProof/>
                              </w:rPr>
                              <w:t xml:space="preserve"> Rabits, guinea pigs, or other small animals</w:t>
                            </w:r>
                          </w:p>
                          <w:p w14:paraId="0A0893A7" w14:textId="77777777" w:rsidR="0078712C" w:rsidRDefault="0078712C" w:rsidP="00973EAB"/>
                          <w:p w14:paraId="06151708" w14:textId="77777777" w:rsidR="0078712C" w:rsidRDefault="0078712C" w:rsidP="00973EAB">
                            <w:pPr>
                              <w:rPr>
                                <w:noProof/>
                              </w:rPr>
                            </w:pPr>
                            <w:r>
                              <w:t>List any other areas not listed above: 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74AAF" id="_x0000_s1065" type="#_x0000_t202" style="position:absolute;margin-left:-3pt;margin-top:-54.5pt;width:415.5pt;height:78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" stroked="f">
                <v:textbox>
                  <w:txbxContent>
                    <w:p w14:paraId="24B8C8D3" w14:textId="77777777" w:rsidR="0078712C" w:rsidRDefault="0078712C" w:rsidP="00973EAB">
                      <w:pPr>
                        <w:rPr>
                          <w:noProof/>
                        </w:rPr>
                      </w:pPr>
                      <w:r w:rsidRPr="00A630F8">
                        <w:rPr>
                          <w:noProof/>
                        </w:rPr>
                        <w:drawing>
                          <wp:inline distT="0" distB="0" distL="0" distR="0" wp14:anchorId="6A175FEB" wp14:editId="1DC7AB71">
                            <wp:extent cx="161925" cy="152400"/>
                            <wp:effectExtent l="0" t="0" r="952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Small/med dogs   </w:t>
                      </w:r>
                      <w:r w:rsidRPr="00A630F8">
                        <w:rPr>
                          <w:noProof/>
                        </w:rPr>
                        <w:drawing>
                          <wp:inline distT="0" distB="0" distL="0" distR="0" wp14:anchorId="1008C534" wp14:editId="3B820361">
                            <wp:extent cx="161925" cy="152400"/>
                            <wp:effectExtent l="0" t="0" r="952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t xml:space="preserve"> Med/large dogs   </w:t>
                      </w:r>
                      <w:r w:rsidRPr="00F24A39">
                        <w:rPr>
                          <w:noProof/>
                        </w:rPr>
                        <w:drawing>
                          <wp:inline distT="0" distB="0" distL="0" distR="0" wp14:anchorId="05C86F84" wp14:editId="756AD52B">
                            <wp:extent cx="161925" cy="154214"/>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4231" cy="156410"/>
                                    </a:xfrm>
                                    <a:prstGeom prst="rect">
                                      <a:avLst/>
                                    </a:prstGeom>
                                    <a:noFill/>
                                    <a:ln>
                                      <a:noFill/>
                                    </a:ln>
                                  </pic:spPr>
                                </pic:pic>
                              </a:graphicData>
                            </a:graphic>
                          </wp:inline>
                        </w:drawing>
                      </w:r>
                      <w:r>
                        <w:rPr>
                          <w:noProof/>
                        </w:rPr>
                        <w:t xml:space="preserve"> Puppies  </w:t>
                      </w:r>
                      <w:r w:rsidRPr="00A630F8">
                        <w:rPr>
                          <w:noProof/>
                        </w:rPr>
                        <w:drawing>
                          <wp:inline distT="0" distB="0" distL="0" distR="0" wp14:anchorId="1E80D7FF" wp14:editId="4FEB1166">
                            <wp:extent cx="161925" cy="152400"/>
                            <wp:effectExtent l="0" t="0" r="9525"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Cat  </w:t>
                      </w:r>
                      <w:r w:rsidRPr="00A630F8">
                        <w:rPr>
                          <w:noProof/>
                        </w:rPr>
                        <w:drawing>
                          <wp:inline distT="0" distB="0" distL="0" distR="0" wp14:anchorId="08076600" wp14:editId="1EE0CFB7">
                            <wp:extent cx="161925" cy="15240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r>
                        <w:rPr>
                          <w:noProof/>
                        </w:rPr>
                        <w:t xml:space="preserve"> Kittens</w:t>
                      </w:r>
                      <w:r>
                        <w:rPr>
                          <w:noProof/>
                        </w:rPr>
                        <w:tab/>
                        <w:t xml:space="preserve">                                                            </w:t>
                      </w:r>
                    </w:p>
                    <w:p w14:paraId="5FFD0DD5" w14:textId="77777777" w:rsidR="0078712C" w:rsidRDefault="0078712C" w:rsidP="00973EAB">
                      <w:pPr>
                        <w:rPr>
                          <w:noProof/>
                        </w:rPr>
                      </w:pPr>
                      <w:r>
                        <w:rPr>
                          <w:noProof/>
                        </w:rPr>
                        <w:drawing>
                          <wp:inline distT="0" distB="0" distL="0" distR="0" wp14:anchorId="318D5E6C" wp14:editId="176C1EE4">
                            <wp:extent cx="160020" cy="152400"/>
                            <wp:effectExtent l="0" t="0" r="0" b="0"/>
                            <wp:docPr id="240"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0" y="0"/>
                                      <a:ext cx="160020" cy="152400"/>
                                    </a:xfrm>
                                    <a:prstGeom prst="rect">
                                      <a:avLst/>
                                    </a:prstGeom>
                                    <a:noFill/>
                                    <a:ln>
                                      <a:noFill/>
                                    </a:ln>
                                  </pic:spPr>
                                </pic:pic>
                              </a:graphicData>
                            </a:graphic>
                          </wp:inline>
                        </w:drawing>
                      </w:r>
                      <w:r>
                        <w:rPr>
                          <w:noProof/>
                        </w:rPr>
                        <w:t xml:space="preserve"> Rabits, guinea pigs, or other small animals</w:t>
                      </w:r>
                    </w:p>
                    <w:p w14:paraId="0A0893A7" w14:textId="77777777" w:rsidR="0078712C" w:rsidRDefault="0078712C" w:rsidP="00973EAB"/>
                    <w:p w14:paraId="06151708" w14:textId="77777777" w:rsidR="0078712C" w:rsidRDefault="0078712C" w:rsidP="00973EAB">
                      <w:pPr>
                        <w:rPr>
                          <w:noProof/>
                        </w:rPr>
                      </w:pPr>
                      <w:r>
                        <w:t>List any other areas not listed above: ___________________________</w:t>
                      </w:r>
                    </w:p>
                  </w:txbxContent>
                </v:textbox>
                <w10:wrap type="square"/>
              </v:shape>
            </w:pict>
          </mc:Fallback>
        </mc:AlternateContent>
      </w:r>
      <w:r w:rsidR="00973EAB" w:rsidRPr="00EF5D50">
        <w:rPr>
          <w:rFonts w:ascii="Times New Roman" w:hAnsi="Times New Roman" w:cs="Times New Roman"/>
          <w:sz w:val="24"/>
        </w:rPr>
        <w:t xml:space="preserve">                                                 </w:t>
      </w:r>
    </w:p>
    <w:p w14:paraId="22742B7E" w14:textId="77777777" w:rsidR="00973EAB" w:rsidRPr="00EF5D50" w:rsidRDefault="00973EAB" w:rsidP="00973EAB">
      <w:pPr>
        <w:pStyle w:val="NoSpacing"/>
        <w:rPr>
          <w:rFonts w:ascii="Times New Roman" w:hAnsi="Times New Roman" w:cs="Times New Roman"/>
          <w:sz w:val="24"/>
        </w:rPr>
      </w:pPr>
    </w:p>
    <w:p w14:paraId="5DB55272" w14:textId="77777777" w:rsidR="00973EAB" w:rsidRPr="00EF5D50" w:rsidRDefault="00973EAB" w:rsidP="00973EAB">
      <w:pPr>
        <w:pStyle w:val="NoSpacing"/>
        <w:rPr>
          <w:rFonts w:ascii="Times New Roman" w:hAnsi="Times New Roman" w:cs="Times New Roman"/>
          <w:sz w:val="24"/>
        </w:rPr>
      </w:pPr>
    </w:p>
    <w:p w14:paraId="1028B8CF"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Please indicate the times(s) you are available to volunteer:</w:t>
      </w:r>
    </w:p>
    <w:p w14:paraId="05468511" w14:textId="77777777" w:rsidR="00973EAB" w:rsidRPr="00EF5D50" w:rsidRDefault="00973EAB" w:rsidP="00973EAB">
      <w:pPr>
        <w:pStyle w:val="NoSpacing"/>
        <w:rPr>
          <w:rFonts w:ascii="Times New Roman" w:hAnsi="Times New Roman" w:cs="Times New Roman"/>
          <w:sz w:val="24"/>
        </w:rPr>
      </w:pPr>
    </w:p>
    <w:p w14:paraId="7D6B8290" w14:textId="77777777" w:rsidR="00973EAB" w:rsidRPr="00EF5D50" w:rsidRDefault="00E661C4" w:rsidP="00973EAB">
      <w:pPr>
        <w:pStyle w:val="NoSpacing"/>
        <w:rPr>
          <w:rFonts w:ascii="Times New Roman" w:hAnsi="Times New Roman" w:cs="Times New Roman"/>
          <w:sz w:val="24"/>
        </w:rPr>
      </w:pPr>
      <w:r>
        <w:rPr>
          <w:rFonts w:ascii="Times New Roman" w:hAnsi="Times New Roman" w:cs="Times New Roman"/>
          <w:sz w:val="24"/>
        </w:rPr>
        <w:t xml:space="preserve">Monday ____________   </w:t>
      </w:r>
      <w:r w:rsidR="00973EAB" w:rsidRPr="00EF5D50">
        <w:rPr>
          <w:rFonts w:ascii="Times New Roman" w:hAnsi="Times New Roman" w:cs="Times New Roman"/>
          <w:sz w:val="24"/>
        </w:rPr>
        <w:t>Tuesday _______</w:t>
      </w:r>
      <w:r>
        <w:rPr>
          <w:rFonts w:ascii="Times New Roman" w:hAnsi="Times New Roman" w:cs="Times New Roman"/>
          <w:sz w:val="24"/>
        </w:rPr>
        <w:t xml:space="preserve">_____ </w:t>
      </w:r>
      <w:r w:rsidR="00973EAB">
        <w:rPr>
          <w:rFonts w:ascii="Times New Roman" w:hAnsi="Times New Roman" w:cs="Times New Roman"/>
          <w:sz w:val="24"/>
        </w:rPr>
        <w:t>Wednesday ____________</w:t>
      </w:r>
      <w:r>
        <w:rPr>
          <w:rFonts w:ascii="Times New Roman" w:hAnsi="Times New Roman" w:cs="Times New Roman"/>
          <w:sz w:val="24"/>
        </w:rPr>
        <w:t xml:space="preserve"> Thursday</w:t>
      </w:r>
      <w:r w:rsidR="00973EAB" w:rsidRPr="00EF5D50">
        <w:rPr>
          <w:rFonts w:ascii="Times New Roman" w:hAnsi="Times New Roman" w:cs="Times New Roman"/>
          <w:sz w:val="24"/>
        </w:rPr>
        <w:t>_________</w:t>
      </w:r>
    </w:p>
    <w:p w14:paraId="207CC0A8" w14:textId="77777777" w:rsidR="00973EAB" w:rsidRPr="00EF5D50" w:rsidRDefault="00973EAB" w:rsidP="00973EAB">
      <w:pPr>
        <w:pStyle w:val="NoSpacing"/>
        <w:rPr>
          <w:rFonts w:ascii="Times New Roman" w:hAnsi="Times New Roman" w:cs="Times New Roman"/>
          <w:sz w:val="24"/>
        </w:rPr>
      </w:pPr>
    </w:p>
    <w:p w14:paraId="6CF7A7B3" w14:textId="77777777" w:rsidR="00973EAB" w:rsidRPr="00EF5D50" w:rsidRDefault="00973EAB" w:rsidP="00973EAB">
      <w:pPr>
        <w:pStyle w:val="NoSpacing"/>
        <w:rPr>
          <w:rFonts w:ascii="Times New Roman" w:hAnsi="Times New Roman" w:cs="Times New Roman"/>
          <w:sz w:val="24"/>
        </w:rPr>
      </w:pPr>
      <w:r w:rsidRPr="00EF5D50">
        <w:rPr>
          <w:rFonts w:ascii="Times New Roman" w:hAnsi="Times New Roman" w:cs="Times New Roman"/>
          <w:sz w:val="24"/>
        </w:rPr>
        <w:t>Friday ___________</w:t>
      </w:r>
      <w:r>
        <w:rPr>
          <w:rFonts w:ascii="Times New Roman" w:hAnsi="Times New Roman" w:cs="Times New Roman"/>
          <w:sz w:val="24"/>
        </w:rPr>
        <w:t xml:space="preserve">___      </w:t>
      </w:r>
      <w:r w:rsidRPr="00EF5D50">
        <w:rPr>
          <w:rFonts w:ascii="Times New Roman" w:hAnsi="Times New Roman" w:cs="Times New Roman"/>
          <w:sz w:val="24"/>
        </w:rPr>
        <w:t>Saturday ___</w:t>
      </w:r>
      <w:r>
        <w:rPr>
          <w:rFonts w:ascii="Times New Roman" w:hAnsi="Times New Roman" w:cs="Times New Roman"/>
          <w:sz w:val="24"/>
        </w:rPr>
        <w:t>________    Sunday ___________</w:t>
      </w:r>
      <w:r w:rsidR="00E661C4">
        <w:rPr>
          <w:rFonts w:ascii="Times New Roman" w:hAnsi="Times New Roman" w:cs="Times New Roman"/>
          <w:sz w:val="24"/>
        </w:rPr>
        <w:t xml:space="preserve"> Anytime __________</w:t>
      </w:r>
      <w:r w:rsidR="00E661C4">
        <w:rPr>
          <w:rFonts w:ascii="Times New Roman" w:hAnsi="Times New Roman" w:cs="Times New Roman"/>
          <w:sz w:val="24"/>
        </w:rPr>
        <w:softHyphen/>
      </w:r>
      <w:r w:rsidR="00E661C4">
        <w:rPr>
          <w:rFonts w:ascii="Times New Roman" w:hAnsi="Times New Roman" w:cs="Times New Roman"/>
          <w:sz w:val="24"/>
        </w:rPr>
        <w:softHyphen/>
        <w:t>_</w:t>
      </w:r>
    </w:p>
    <w:p w14:paraId="73E9607B" w14:textId="77777777" w:rsidR="00973EAB" w:rsidRPr="00EF5D50" w:rsidRDefault="00973EAB" w:rsidP="00973EAB">
      <w:pPr>
        <w:pStyle w:val="NoSpacing"/>
        <w:rPr>
          <w:rFonts w:ascii="Times New Roman" w:hAnsi="Times New Roman" w:cs="Times New Roman"/>
          <w:sz w:val="24"/>
        </w:rPr>
      </w:pPr>
    </w:p>
    <w:p w14:paraId="5B274299" w14:textId="77777777" w:rsidR="007933DB" w:rsidRDefault="007933DB">
      <w:pPr>
        <w:pStyle w:val="BodyText"/>
        <w:ind w:left="111"/>
        <w:rPr>
          <w:rFonts w:ascii="Times New Roman"/>
        </w:rPr>
      </w:pPr>
    </w:p>
    <w:p w14:paraId="0C32C16D" w14:textId="77777777" w:rsidR="007933DB" w:rsidRDefault="007933DB">
      <w:pPr>
        <w:rPr>
          <w:rFonts w:ascii="Times New Roman"/>
        </w:rPr>
      </w:pPr>
    </w:p>
    <w:p w14:paraId="12331DE9" w14:textId="77777777" w:rsidR="00E661C4" w:rsidRDefault="00E661C4">
      <w:pPr>
        <w:rPr>
          <w:rFonts w:ascii="Times New Roman"/>
        </w:rPr>
      </w:pPr>
    </w:p>
    <w:p w14:paraId="4E0F26AC" w14:textId="77777777" w:rsidR="00E661C4" w:rsidRDefault="00E661C4">
      <w:pPr>
        <w:rPr>
          <w:rFonts w:ascii="Times New Roman"/>
        </w:rPr>
      </w:pPr>
    </w:p>
    <w:p w14:paraId="364B62B6" w14:textId="77777777" w:rsidR="00E661C4" w:rsidRDefault="00E661C4">
      <w:pPr>
        <w:rPr>
          <w:rFonts w:ascii="Times New Roman"/>
        </w:rPr>
      </w:pPr>
    </w:p>
    <w:p w14:paraId="0516ABE0" w14:textId="77777777" w:rsidR="00E661C4" w:rsidRDefault="00E661C4">
      <w:pPr>
        <w:rPr>
          <w:rFonts w:ascii="Times New Roman"/>
        </w:rPr>
      </w:pPr>
    </w:p>
    <w:p w14:paraId="51CC55FD" w14:textId="77777777" w:rsidR="00E661C4" w:rsidRPr="00EF5D50" w:rsidRDefault="00E661C4" w:rsidP="00E661C4">
      <w:pPr>
        <w:pStyle w:val="NoSpacing"/>
        <w:rPr>
          <w:rFonts w:ascii="Times New Roman" w:hAnsi="Times New Roman" w:cs="Times New Roman"/>
          <w:sz w:val="24"/>
        </w:rPr>
      </w:pPr>
      <w:r w:rsidRPr="00EF5D50">
        <w:rPr>
          <w:rFonts w:ascii="Times New Roman" w:hAnsi="Times New Roman" w:cs="Times New Roman"/>
          <w:sz w:val="24"/>
        </w:rPr>
        <w:t>Many times, we need help transporting animals to and from special events, mobile adoption fairs, etc. Please answer the following questions, keeping in mind your responses will be held in the strictest confidence.</w:t>
      </w:r>
    </w:p>
    <w:p w14:paraId="270BABCB" w14:textId="77777777" w:rsidR="00E661C4" w:rsidRPr="00EF5D50" w:rsidRDefault="00A55A6D" w:rsidP="00E661C4">
      <w:pPr>
        <w:pStyle w:val="NoSpacing"/>
        <w:numPr>
          <w:ilvl w:val="0"/>
          <w:numId w:val="68"/>
        </w:numPr>
        <w:ind w:left="630" w:hanging="270"/>
        <w:rPr>
          <w:rFonts w:ascii="Times New Roman" w:hAnsi="Times New Roman" w:cs="Times New Roman"/>
          <w:sz w:val="24"/>
        </w:rPr>
      </w:pPr>
      <w:r>
        <w:rPr>
          <w:noProof/>
        </w:rPr>
        <mc:AlternateContent>
          <mc:Choice Requires="wps">
            <w:drawing>
              <wp:anchor distT="0" distB="0" distL="114300" distR="114300" simplePos="0" relativeHeight="251727872" behindDoc="0" locked="0" layoutInCell="1" allowOverlap="1" wp14:anchorId="6F284860" wp14:editId="776D7246">
                <wp:simplePos x="0" y="0"/>
                <wp:positionH relativeFrom="column">
                  <wp:posOffset>3248025</wp:posOffset>
                </wp:positionH>
                <wp:positionV relativeFrom="paragraph">
                  <wp:posOffset>37465</wp:posOffset>
                </wp:positionV>
                <wp:extent cx="161925" cy="133350"/>
                <wp:effectExtent l="0" t="0" r="9525" b="0"/>
                <wp:wrapNone/>
                <wp:docPr id="267"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B6BE1A" id="Rectangle 218" o:spid="_x0000_s1026" style="position:absolute;margin-left:255.75pt;margin-top:2.95pt;width:12.75pt;height: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" filled="f" strokecolor="black [3213]" strokeweight="1.5pt">
                <v:path arrowok="t"/>
              </v:rect>
            </w:pict>
          </mc:Fallback>
        </mc:AlternateContent>
      </w:r>
      <w:r>
        <w:rPr>
          <w:noProof/>
        </w:rPr>
        <mc:AlternateContent>
          <mc:Choice Requires="wps">
            <w:drawing>
              <wp:anchor distT="0" distB="0" distL="114300" distR="114300" simplePos="0" relativeHeight="251726848" behindDoc="0" locked="0" layoutInCell="1" allowOverlap="1" wp14:anchorId="3CC5DABF" wp14:editId="0D6599D9">
                <wp:simplePos x="0" y="0"/>
                <wp:positionH relativeFrom="column">
                  <wp:posOffset>2819400</wp:posOffset>
                </wp:positionH>
                <wp:positionV relativeFrom="paragraph">
                  <wp:posOffset>37465</wp:posOffset>
                </wp:positionV>
                <wp:extent cx="161925" cy="133350"/>
                <wp:effectExtent l="0" t="0" r="9525" b="0"/>
                <wp:wrapNone/>
                <wp:docPr id="266"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2EEDE" id="Rectangle 216" o:spid="_x0000_s1026" style="position:absolute;margin-left:222pt;margin-top:2.95pt;width:12.75pt;height:1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" filled="f" strokecolor="black [3213]" strokeweight="1.5pt">
                <v:path arrowok="t"/>
              </v:rect>
            </w:pict>
          </mc:Fallback>
        </mc:AlternateContent>
      </w:r>
      <w:r w:rsidR="00E661C4" w:rsidRPr="00EF5D50">
        <w:rPr>
          <w:rFonts w:ascii="Times New Roman" w:hAnsi="Times New Roman" w:cs="Times New Roman"/>
          <w:sz w:val="24"/>
        </w:rPr>
        <w:t xml:space="preserve">Do you have a valid driver’s license?         No   </w:t>
      </w:r>
      <w:r w:rsidR="00E661C4">
        <w:rPr>
          <w:rFonts w:ascii="Times New Roman" w:hAnsi="Times New Roman" w:cs="Times New Roman"/>
          <w:sz w:val="24"/>
        </w:rPr>
        <w:t xml:space="preserve">     </w:t>
      </w:r>
      <w:r w:rsidR="00E661C4" w:rsidRPr="00EF5D50">
        <w:rPr>
          <w:rFonts w:ascii="Times New Roman" w:hAnsi="Times New Roman" w:cs="Times New Roman"/>
          <w:sz w:val="24"/>
        </w:rPr>
        <w:t>Yes</w:t>
      </w:r>
    </w:p>
    <w:p w14:paraId="05CA5F45" w14:textId="77777777" w:rsidR="00E661C4" w:rsidRPr="00EF5D50" w:rsidRDefault="00E661C4" w:rsidP="00E661C4">
      <w:pPr>
        <w:pStyle w:val="NoSpacing"/>
        <w:ind w:left="1440"/>
        <w:rPr>
          <w:rFonts w:ascii="Times New Roman" w:hAnsi="Times New Roman" w:cs="Times New Roman"/>
          <w:sz w:val="24"/>
        </w:rPr>
      </w:pPr>
    </w:p>
    <w:p w14:paraId="3FB58959" w14:textId="77777777" w:rsidR="00E661C4" w:rsidRPr="00EF5D50" w:rsidRDefault="00A55A6D" w:rsidP="00E661C4">
      <w:pPr>
        <w:pStyle w:val="NoSpacing"/>
        <w:numPr>
          <w:ilvl w:val="0"/>
          <w:numId w:val="68"/>
        </w:numPr>
        <w:ind w:left="630" w:hanging="270"/>
        <w:rPr>
          <w:rFonts w:ascii="Times New Roman" w:hAnsi="Times New Roman" w:cs="Times New Roman"/>
          <w:sz w:val="24"/>
        </w:rPr>
      </w:pPr>
      <w:r>
        <w:rPr>
          <w:noProof/>
        </w:rPr>
        <mc:AlternateContent>
          <mc:Choice Requires="wps">
            <w:drawing>
              <wp:anchor distT="0" distB="0" distL="114300" distR="114300" simplePos="0" relativeHeight="251729920" behindDoc="0" locked="0" layoutInCell="1" allowOverlap="1" wp14:anchorId="0DCBBFC0" wp14:editId="5C87D8C7">
                <wp:simplePos x="0" y="0"/>
                <wp:positionH relativeFrom="column">
                  <wp:posOffset>3362325</wp:posOffset>
                </wp:positionH>
                <wp:positionV relativeFrom="paragraph">
                  <wp:posOffset>19050</wp:posOffset>
                </wp:positionV>
                <wp:extent cx="161925" cy="133350"/>
                <wp:effectExtent l="0" t="0" r="9525" b="0"/>
                <wp:wrapNone/>
                <wp:docPr id="265"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3BE736" id="Rectangle 220" o:spid="_x0000_s1026" style="position:absolute;margin-left:264.75pt;margin-top:1.5pt;width:12.75pt;height:1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" filled="f" strokecolor="black [3213]" strokeweight="1.5pt">
                <v:path arrowok="t"/>
              </v:rect>
            </w:pict>
          </mc:Fallback>
        </mc:AlternateContent>
      </w:r>
      <w:r>
        <w:rPr>
          <w:noProof/>
        </w:rPr>
        <mc:AlternateContent>
          <mc:Choice Requires="wps">
            <w:drawing>
              <wp:anchor distT="0" distB="0" distL="114300" distR="114300" simplePos="0" relativeHeight="251728896" behindDoc="0" locked="0" layoutInCell="1" allowOverlap="1" wp14:anchorId="629434B0" wp14:editId="6AB64171">
                <wp:simplePos x="0" y="0"/>
                <wp:positionH relativeFrom="column">
                  <wp:posOffset>2857500</wp:posOffset>
                </wp:positionH>
                <wp:positionV relativeFrom="paragraph">
                  <wp:posOffset>18415</wp:posOffset>
                </wp:positionV>
                <wp:extent cx="161925" cy="133350"/>
                <wp:effectExtent l="0" t="0" r="9525" b="0"/>
                <wp:wrapNone/>
                <wp:docPr id="264" name="Rectangle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327924" id="Rectangle 219" o:spid="_x0000_s1026" style="position:absolute;margin-left:225pt;margin-top:1.45pt;width:12.75pt;height:10.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" filled="f" strokecolor="black [3213]" strokeweight="1.5pt">
                <v:path arrowok="t"/>
              </v:rect>
            </w:pict>
          </mc:Fallback>
        </mc:AlternateContent>
      </w:r>
      <w:r w:rsidR="00E661C4" w:rsidRPr="00EF5D50">
        <w:rPr>
          <w:rFonts w:ascii="Times New Roman" w:hAnsi="Times New Roman" w:cs="Times New Roman"/>
          <w:sz w:val="24"/>
        </w:rPr>
        <w:t xml:space="preserve">Do you have your own transportation?         No     </w:t>
      </w:r>
      <w:r w:rsidR="00E661C4">
        <w:rPr>
          <w:rFonts w:ascii="Times New Roman" w:hAnsi="Times New Roman" w:cs="Times New Roman"/>
          <w:sz w:val="24"/>
        </w:rPr>
        <w:t xml:space="preserve">   </w:t>
      </w:r>
      <w:r w:rsidR="00E661C4" w:rsidRPr="00EF5D50">
        <w:rPr>
          <w:rFonts w:ascii="Times New Roman" w:hAnsi="Times New Roman" w:cs="Times New Roman"/>
          <w:sz w:val="24"/>
        </w:rPr>
        <w:t>Yes</w:t>
      </w:r>
    </w:p>
    <w:p w14:paraId="3262E669" w14:textId="77777777" w:rsidR="00E661C4" w:rsidRPr="00EF5D50" w:rsidRDefault="00E661C4" w:rsidP="00E661C4">
      <w:pPr>
        <w:pStyle w:val="ListParagraph"/>
        <w:rPr>
          <w:rFonts w:ascii="Times New Roman" w:hAnsi="Times New Roman" w:cs="Times New Roman"/>
          <w:sz w:val="24"/>
        </w:rPr>
      </w:pPr>
    </w:p>
    <w:p w14:paraId="172E2423" w14:textId="77777777" w:rsidR="00E661C4" w:rsidRPr="00EF5D50" w:rsidRDefault="00A55A6D" w:rsidP="00E661C4">
      <w:pPr>
        <w:pStyle w:val="NoSpacing"/>
        <w:rPr>
          <w:rFonts w:ascii="Times New Roman" w:hAnsi="Times New Roman" w:cs="Times New Roman"/>
          <w:sz w:val="24"/>
        </w:rPr>
      </w:pPr>
      <w:r>
        <w:rPr>
          <w:noProof/>
        </w:rPr>
        <mc:AlternateContent>
          <mc:Choice Requires="wps">
            <w:drawing>
              <wp:anchor distT="0" distB="0" distL="114300" distR="114300" simplePos="0" relativeHeight="251730944" behindDoc="0" locked="0" layoutInCell="1" allowOverlap="1" wp14:anchorId="6CF96F67" wp14:editId="3833BD14">
                <wp:simplePos x="0" y="0"/>
                <wp:positionH relativeFrom="column">
                  <wp:posOffset>4619625</wp:posOffset>
                </wp:positionH>
                <wp:positionV relativeFrom="paragraph">
                  <wp:posOffset>19050</wp:posOffset>
                </wp:positionV>
                <wp:extent cx="161925" cy="133350"/>
                <wp:effectExtent l="0" t="0" r="9525" b="0"/>
                <wp:wrapNone/>
                <wp:docPr id="263" name="Rectangl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07608" id="Rectangle 221" o:spid="_x0000_s1026" style="position:absolute;margin-left:363.75pt;margin-top:1.5pt;width:12.75pt;height:1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" filled="f" strokecolor="black [3213]" strokeweight="1.5pt">
                <v:path arrowok="t"/>
              </v:rect>
            </w:pict>
          </mc:Fallback>
        </mc:AlternateContent>
      </w:r>
      <w:r>
        <w:rPr>
          <w:noProof/>
        </w:rPr>
        <mc:AlternateContent>
          <mc:Choice Requires="wps">
            <w:drawing>
              <wp:anchor distT="0" distB="0" distL="114300" distR="114300" simplePos="0" relativeHeight="251731968" behindDoc="0" locked="0" layoutInCell="1" allowOverlap="1" wp14:anchorId="33E96914" wp14:editId="1C7102AE">
                <wp:simplePos x="0" y="0"/>
                <wp:positionH relativeFrom="column">
                  <wp:posOffset>5095875</wp:posOffset>
                </wp:positionH>
                <wp:positionV relativeFrom="paragraph">
                  <wp:posOffset>19050</wp:posOffset>
                </wp:positionV>
                <wp:extent cx="161925" cy="133350"/>
                <wp:effectExtent l="0" t="0" r="9525" b="0"/>
                <wp:wrapNone/>
                <wp:docPr id="262" name="Rectangl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1D8D5C" id="Rectangle 222" o:spid="_x0000_s1026" style="position:absolute;margin-left:401.25pt;margin-top:1.5pt;width:12.75pt;height:1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" filled="f" strokecolor="black [3213]" strokeweight="1.5pt">
                <v:path arrowok="t"/>
              </v:rect>
            </w:pict>
          </mc:Fallback>
        </mc:AlternateContent>
      </w:r>
      <w:r w:rsidR="00E661C4" w:rsidRPr="00EF5D50">
        <w:rPr>
          <w:rFonts w:ascii="Times New Roman" w:hAnsi="Times New Roman" w:cs="Times New Roman"/>
          <w:sz w:val="24"/>
        </w:rPr>
        <w:t>Would you be willing to transport animals as part of</w:t>
      </w:r>
      <w:r w:rsidR="00E661C4">
        <w:rPr>
          <w:rFonts w:ascii="Times New Roman" w:hAnsi="Times New Roman" w:cs="Times New Roman"/>
          <w:sz w:val="24"/>
        </w:rPr>
        <w:t xml:space="preserve"> your volunteer work?        </w:t>
      </w:r>
      <w:r w:rsidR="00E661C4" w:rsidRPr="00EF5D50">
        <w:rPr>
          <w:rFonts w:ascii="Times New Roman" w:hAnsi="Times New Roman" w:cs="Times New Roman"/>
          <w:sz w:val="24"/>
        </w:rPr>
        <w:t>No         Yes</w:t>
      </w:r>
    </w:p>
    <w:p w14:paraId="602D0BF5" w14:textId="77777777" w:rsidR="00E661C4" w:rsidRPr="00EF5D50" w:rsidRDefault="00E661C4" w:rsidP="00E661C4">
      <w:pPr>
        <w:pStyle w:val="NoSpacing"/>
        <w:ind w:left="1590"/>
        <w:rPr>
          <w:rFonts w:ascii="Times New Roman" w:hAnsi="Times New Roman" w:cs="Times New Roman"/>
          <w:sz w:val="24"/>
        </w:rPr>
      </w:pPr>
    </w:p>
    <w:p w14:paraId="3B30AD84" w14:textId="77777777" w:rsidR="00E661C4" w:rsidRPr="00EF5D50" w:rsidRDefault="00A55A6D" w:rsidP="00E661C4">
      <w:pPr>
        <w:pStyle w:val="NoSpacing"/>
        <w:numPr>
          <w:ilvl w:val="0"/>
          <w:numId w:val="69"/>
        </w:numPr>
        <w:tabs>
          <w:tab w:val="left" w:pos="990"/>
        </w:tabs>
        <w:ind w:left="630" w:hanging="270"/>
        <w:rPr>
          <w:rFonts w:ascii="Times New Roman" w:hAnsi="Times New Roman" w:cs="Times New Roman"/>
          <w:sz w:val="24"/>
        </w:rPr>
      </w:pPr>
      <w:r>
        <w:rPr>
          <w:noProof/>
        </w:rPr>
        <mc:AlternateContent>
          <mc:Choice Requires="wps">
            <w:drawing>
              <wp:anchor distT="0" distB="0" distL="114300" distR="114300" simplePos="0" relativeHeight="251734016" behindDoc="0" locked="0" layoutInCell="1" allowOverlap="1" wp14:anchorId="36807B98" wp14:editId="7A123A66">
                <wp:simplePos x="0" y="0"/>
                <wp:positionH relativeFrom="column">
                  <wp:posOffset>5105400</wp:posOffset>
                </wp:positionH>
                <wp:positionV relativeFrom="paragraph">
                  <wp:posOffset>57150</wp:posOffset>
                </wp:positionV>
                <wp:extent cx="161925" cy="133350"/>
                <wp:effectExtent l="0" t="0" r="9525" b="0"/>
                <wp:wrapNone/>
                <wp:docPr id="261" name="Rectangl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AAE1C5" id="Rectangle 224" o:spid="_x0000_s1026" style="position:absolute;margin-left:402pt;margin-top:4.5pt;width:12.75pt;height:1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" filled="f" strokecolor="black [3213]" strokeweight="1.5pt">
                <v:path arrowok="t"/>
              </v:rect>
            </w:pict>
          </mc:Fallback>
        </mc:AlternateContent>
      </w:r>
      <w:r>
        <w:rPr>
          <w:noProof/>
        </w:rPr>
        <mc:AlternateContent>
          <mc:Choice Requires="wps">
            <w:drawing>
              <wp:anchor distT="0" distB="0" distL="114300" distR="114300" simplePos="0" relativeHeight="251732992" behindDoc="0" locked="0" layoutInCell="1" allowOverlap="1" wp14:anchorId="2857667F" wp14:editId="3C03F153">
                <wp:simplePos x="0" y="0"/>
                <wp:positionH relativeFrom="column">
                  <wp:posOffset>4667250</wp:posOffset>
                </wp:positionH>
                <wp:positionV relativeFrom="paragraph">
                  <wp:posOffset>57150</wp:posOffset>
                </wp:positionV>
                <wp:extent cx="161925" cy="133350"/>
                <wp:effectExtent l="0" t="0" r="9525" b="0"/>
                <wp:wrapNone/>
                <wp:docPr id="260" name="Rectangl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CC48B" id="Rectangle 223" o:spid="_x0000_s1026" style="position:absolute;margin-left:367.5pt;margin-top:4.5pt;width:12.75pt;height:1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" filled="f" strokecolor="black [3213]" strokeweight="1.5pt">
                <v:path arrowok="t"/>
              </v:rect>
            </w:pict>
          </mc:Fallback>
        </mc:AlternateContent>
      </w:r>
      <w:r w:rsidR="00E661C4" w:rsidRPr="00EF5D50">
        <w:rPr>
          <w:rFonts w:ascii="Times New Roman" w:hAnsi="Times New Roman" w:cs="Times New Roman"/>
          <w:sz w:val="24"/>
        </w:rPr>
        <w:t>If yes, is the car you would be driving covere</w:t>
      </w:r>
      <w:r w:rsidR="00E661C4">
        <w:rPr>
          <w:rFonts w:ascii="Times New Roman" w:hAnsi="Times New Roman" w:cs="Times New Roman"/>
          <w:sz w:val="24"/>
        </w:rPr>
        <w:t xml:space="preserve">d by liability insurance?      </w:t>
      </w:r>
      <w:r w:rsidR="00E661C4" w:rsidRPr="00EF5D50">
        <w:rPr>
          <w:rFonts w:ascii="Times New Roman" w:hAnsi="Times New Roman" w:cs="Times New Roman"/>
          <w:sz w:val="24"/>
        </w:rPr>
        <w:t>No        Yes</w:t>
      </w:r>
    </w:p>
    <w:p w14:paraId="557D6FED" w14:textId="77777777" w:rsidR="00E661C4" w:rsidRPr="00EF5D50" w:rsidRDefault="00E661C4" w:rsidP="00E661C4">
      <w:pPr>
        <w:pStyle w:val="NoSpacing"/>
        <w:rPr>
          <w:rFonts w:ascii="Times New Roman" w:hAnsi="Times New Roman" w:cs="Times New Roman"/>
          <w:sz w:val="24"/>
        </w:rPr>
      </w:pPr>
    </w:p>
    <w:p w14:paraId="483BC22C" w14:textId="77777777" w:rsidR="00E661C4" w:rsidRDefault="00A55A6D" w:rsidP="00E661C4">
      <w:pPr>
        <w:pStyle w:val="NoSpacing"/>
        <w:numPr>
          <w:ilvl w:val="0"/>
          <w:numId w:val="69"/>
        </w:numPr>
        <w:ind w:left="630" w:hanging="270"/>
        <w:rPr>
          <w:rFonts w:ascii="Times New Roman" w:hAnsi="Times New Roman" w:cs="Times New Roman"/>
          <w:sz w:val="24"/>
        </w:rPr>
      </w:pPr>
      <w:r>
        <w:rPr>
          <w:noProof/>
        </w:rPr>
        <mc:AlternateContent>
          <mc:Choice Requires="wps">
            <w:drawing>
              <wp:anchor distT="0" distB="0" distL="114300" distR="114300" simplePos="0" relativeHeight="251736064" behindDoc="0" locked="0" layoutInCell="1" allowOverlap="1" wp14:anchorId="7E4DD929" wp14:editId="0B90FC33">
                <wp:simplePos x="0" y="0"/>
                <wp:positionH relativeFrom="column">
                  <wp:posOffset>5524500</wp:posOffset>
                </wp:positionH>
                <wp:positionV relativeFrom="paragraph">
                  <wp:posOffset>180975</wp:posOffset>
                </wp:positionV>
                <wp:extent cx="161925" cy="133350"/>
                <wp:effectExtent l="0" t="0" r="9525" b="0"/>
                <wp:wrapNone/>
                <wp:docPr id="259" name="Rectangl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BBAAD" id="Rectangle 226" o:spid="_x0000_s1026" style="position:absolute;margin-left:435pt;margin-top:14.25pt;width:12.75pt;height:10.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" filled="f" strokecolor="black [3213]" strokeweight="1.5pt">
                <v:path arrowok="t"/>
              </v:rect>
            </w:pict>
          </mc:Fallback>
        </mc:AlternateContent>
      </w:r>
      <w:r w:rsidR="00E661C4" w:rsidRPr="00EF5D50">
        <w:rPr>
          <w:rFonts w:ascii="Times New Roman" w:hAnsi="Times New Roman" w:cs="Times New Roman"/>
          <w:sz w:val="24"/>
        </w:rPr>
        <w:t>Excluding traffic violations, have you ever been convicted o</w:t>
      </w:r>
      <w:r w:rsidR="00E661C4">
        <w:rPr>
          <w:rFonts w:ascii="Times New Roman" w:hAnsi="Times New Roman" w:cs="Times New Roman"/>
          <w:sz w:val="24"/>
        </w:rPr>
        <w:t>f any criminal offense?</w:t>
      </w:r>
    </w:p>
    <w:p w14:paraId="3794DB1D" w14:textId="77777777" w:rsidR="00E661C4" w:rsidRDefault="00A55A6D" w:rsidP="00E661C4">
      <w:pPr>
        <w:pStyle w:val="ListParagraph"/>
        <w:rPr>
          <w:rFonts w:ascii="Times New Roman" w:hAnsi="Times New Roman" w:cs="Times New Roman"/>
          <w:sz w:val="24"/>
        </w:rPr>
      </w:pPr>
      <w:r>
        <w:rPr>
          <w:noProof/>
        </w:rPr>
        <mc:AlternateContent>
          <mc:Choice Requires="wps">
            <w:drawing>
              <wp:anchor distT="0" distB="0" distL="114300" distR="114300" simplePos="0" relativeHeight="251735040" behindDoc="0" locked="0" layoutInCell="1" allowOverlap="1" wp14:anchorId="5427DF35" wp14:editId="18AAD451">
                <wp:simplePos x="0" y="0"/>
                <wp:positionH relativeFrom="column">
                  <wp:posOffset>5076825</wp:posOffset>
                </wp:positionH>
                <wp:positionV relativeFrom="paragraph">
                  <wp:posOffset>3810</wp:posOffset>
                </wp:positionV>
                <wp:extent cx="161925" cy="133350"/>
                <wp:effectExtent l="0" t="0" r="9525" b="0"/>
                <wp:wrapNone/>
                <wp:docPr id="258"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3335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16C33E" id="Rectangle 225" o:spid="_x0000_s1026" style="position:absolute;margin-left:399.75pt;margin-top:.3pt;width:12.75pt;height:1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" filled="f" strokecolor="black [3213]" strokeweight="1.5pt">
                <v:path arrowok="t"/>
              </v:rect>
            </w:pict>
          </mc:Fallback>
        </mc:AlternateContent>
      </w:r>
      <w:r w:rsidR="00E661C4">
        <w:rPr>
          <w:rFonts w:ascii="Times New Roman" w:hAnsi="Times New Roman" w:cs="Times New Roman"/>
          <w:sz w:val="24"/>
        </w:rPr>
        <w:t xml:space="preserve"> </w:t>
      </w:r>
      <w:r w:rsidR="00E661C4">
        <w:rPr>
          <w:rFonts w:ascii="Times New Roman" w:hAnsi="Times New Roman" w:cs="Times New Roman"/>
          <w:sz w:val="24"/>
        </w:rPr>
        <w:tab/>
      </w:r>
      <w:r w:rsidR="00E661C4">
        <w:rPr>
          <w:rFonts w:ascii="Times New Roman" w:hAnsi="Times New Roman" w:cs="Times New Roman"/>
          <w:sz w:val="24"/>
        </w:rPr>
        <w:tab/>
      </w:r>
      <w:r w:rsidR="00E661C4">
        <w:rPr>
          <w:rFonts w:ascii="Times New Roman" w:hAnsi="Times New Roman" w:cs="Times New Roman"/>
          <w:sz w:val="24"/>
        </w:rPr>
        <w:tab/>
      </w:r>
      <w:r w:rsidR="00E661C4">
        <w:rPr>
          <w:rFonts w:ascii="Times New Roman" w:hAnsi="Times New Roman" w:cs="Times New Roman"/>
          <w:sz w:val="24"/>
        </w:rPr>
        <w:tab/>
      </w:r>
      <w:r w:rsidR="00E661C4">
        <w:rPr>
          <w:rFonts w:ascii="Times New Roman" w:hAnsi="Times New Roman" w:cs="Times New Roman"/>
          <w:sz w:val="24"/>
        </w:rPr>
        <w:tab/>
      </w:r>
      <w:r w:rsidR="00E661C4">
        <w:rPr>
          <w:rFonts w:ascii="Times New Roman" w:hAnsi="Times New Roman" w:cs="Times New Roman"/>
          <w:sz w:val="24"/>
        </w:rPr>
        <w:tab/>
      </w:r>
      <w:r w:rsidR="00E661C4">
        <w:rPr>
          <w:rFonts w:ascii="Times New Roman" w:hAnsi="Times New Roman" w:cs="Times New Roman"/>
          <w:sz w:val="24"/>
        </w:rPr>
        <w:tab/>
      </w:r>
      <w:r w:rsidR="00E661C4">
        <w:rPr>
          <w:rFonts w:ascii="Times New Roman" w:hAnsi="Times New Roman" w:cs="Times New Roman"/>
          <w:sz w:val="24"/>
        </w:rPr>
        <w:tab/>
      </w:r>
      <w:r w:rsidR="00E661C4">
        <w:rPr>
          <w:rFonts w:ascii="Times New Roman" w:hAnsi="Times New Roman" w:cs="Times New Roman"/>
          <w:sz w:val="24"/>
        </w:rPr>
        <w:tab/>
      </w:r>
      <w:r w:rsidR="00E661C4">
        <w:rPr>
          <w:rFonts w:ascii="Times New Roman" w:hAnsi="Times New Roman" w:cs="Times New Roman"/>
          <w:sz w:val="24"/>
        </w:rPr>
        <w:tab/>
      </w:r>
      <w:r w:rsidR="00E661C4">
        <w:rPr>
          <w:rFonts w:ascii="Times New Roman" w:hAnsi="Times New Roman" w:cs="Times New Roman"/>
          <w:sz w:val="24"/>
        </w:rPr>
        <w:tab/>
        <w:t xml:space="preserve">       No      Yes</w:t>
      </w:r>
    </w:p>
    <w:p w14:paraId="64A6CC29" w14:textId="77777777" w:rsidR="00E661C4" w:rsidRPr="00E661C4" w:rsidRDefault="00E661C4" w:rsidP="00E661C4">
      <w:pPr>
        <w:pStyle w:val="NoSpacing"/>
        <w:numPr>
          <w:ilvl w:val="1"/>
          <w:numId w:val="70"/>
        </w:numPr>
        <w:rPr>
          <w:rFonts w:ascii="Times New Roman" w:hAnsi="Times New Roman" w:cs="Times New Roman"/>
          <w:sz w:val="24"/>
        </w:rPr>
      </w:pPr>
      <w:r w:rsidRPr="00E661C4">
        <w:rPr>
          <w:rFonts w:ascii="Times New Roman" w:hAnsi="Times New Roman" w:cs="Times New Roman"/>
          <w:sz w:val="24"/>
        </w:rPr>
        <w:t>If yes, please explain: ______________________________________________</w:t>
      </w:r>
    </w:p>
    <w:p w14:paraId="6DF33EEC" w14:textId="77777777" w:rsidR="00E661C4" w:rsidRPr="00EF5D50" w:rsidRDefault="00E661C4" w:rsidP="00E661C4">
      <w:pPr>
        <w:pStyle w:val="NoSpacing"/>
        <w:ind w:left="2310"/>
        <w:rPr>
          <w:rFonts w:ascii="Times New Roman" w:hAnsi="Times New Roman" w:cs="Times New Roman"/>
          <w:sz w:val="24"/>
        </w:rPr>
      </w:pPr>
    </w:p>
    <w:p w14:paraId="27C1D182" w14:textId="77777777" w:rsidR="00E661C4" w:rsidRPr="00EF5D50" w:rsidRDefault="00E661C4" w:rsidP="00E661C4">
      <w:pPr>
        <w:pStyle w:val="NoSpacing"/>
        <w:ind w:left="2310"/>
        <w:rPr>
          <w:rFonts w:ascii="Times New Roman" w:hAnsi="Times New Roman" w:cs="Times New Roman"/>
          <w:sz w:val="24"/>
        </w:rPr>
      </w:pPr>
    </w:p>
    <w:p w14:paraId="518F1FBF" w14:textId="77777777" w:rsidR="00E661C4" w:rsidRPr="00EF5D50" w:rsidRDefault="00E661C4" w:rsidP="00E661C4">
      <w:pPr>
        <w:pStyle w:val="NoSpacing"/>
        <w:rPr>
          <w:rFonts w:ascii="Times New Roman" w:hAnsi="Times New Roman" w:cs="Times New Roman"/>
          <w:sz w:val="24"/>
        </w:rPr>
      </w:pPr>
      <w:r w:rsidRPr="00EF5D50">
        <w:rPr>
          <w:rFonts w:ascii="Times New Roman" w:hAnsi="Times New Roman" w:cs="Times New Roman"/>
          <w:sz w:val="24"/>
        </w:rPr>
        <w:t>Additional Comments: __________________________________________________________________</w:t>
      </w:r>
      <w:r>
        <w:rPr>
          <w:rFonts w:ascii="Times New Roman" w:hAnsi="Times New Roman" w:cs="Times New Roman"/>
          <w:sz w:val="24"/>
        </w:rPr>
        <w:t>_____________</w:t>
      </w:r>
    </w:p>
    <w:p w14:paraId="7AC1D313" w14:textId="77777777" w:rsidR="00E661C4" w:rsidRPr="00EF5D50" w:rsidRDefault="00E661C4" w:rsidP="00E661C4">
      <w:pPr>
        <w:pStyle w:val="NoSpacing"/>
        <w:pBdr>
          <w:bottom w:val="single" w:sz="12" w:space="1" w:color="auto"/>
        </w:pBdr>
        <w:rPr>
          <w:rFonts w:ascii="Times New Roman" w:hAnsi="Times New Roman" w:cs="Times New Roman"/>
          <w:sz w:val="24"/>
        </w:rPr>
      </w:pPr>
    </w:p>
    <w:p w14:paraId="78CB874B" w14:textId="77777777" w:rsidR="00E661C4" w:rsidRPr="00EF5D50" w:rsidRDefault="00E661C4" w:rsidP="00E661C4">
      <w:pPr>
        <w:pStyle w:val="NoSpacing"/>
        <w:rPr>
          <w:rFonts w:ascii="Times New Roman" w:hAnsi="Times New Roman" w:cs="Times New Roman"/>
          <w:sz w:val="24"/>
        </w:rPr>
      </w:pPr>
    </w:p>
    <w:p w14:paraId="33125124" w14:textId="77777777" w:rsidR="00E661C4" w:rsidRPr="00EF5D50" w:rsidRDefault="00E661C4" w:rsidP="00E661C4">
      <w:pPr>
        <w:pStyle w:val="NoSpacing"/>
        <w:rPr>
          <w:rFonts w:ascii="Times New Roman" w:hAnsi="Times New Roman" w:cs="Times New Roman"/>
          <w:sz w:val="24"/>
        </w:rPr>
      </w:pPr>
      <w:r w:rsidRPr="00EF5D50">
        <w:rPr>
          <w:rFonts w:ascii="Times New Roman" w:hAnsi="Times New Roman" w:cs="Times New Roman"/>
          <w:sz w:val="24"/>
        </w:rPr>
        <w:t>I give permission to the Bethany Animal Shelter to verify any of the above information.</w:t>
      </w:r>
    </w:p>
    <w:p w14:paraId="60BFA685" w14:textId="77777777" w:rsidR="00E661C4" w:rsidRPr="00EF5D50" w:rsidRDefault="00E661C4" w:rsidP="00E661C4">
      <w:pPr>
        <w:pStyle w:val="NoSpacing"/>
        <w:rPr>
          <w:rFonts w:ascii="Times New Roman" w:hAnsi="Times New Roman" w:cs="Times New Roman"/>
          <w:sz w:val="24"/>
        </w:rPr>
      </w:pPr>
    </w:p>
    <w:p w14:paraId="3364315B" w14:textId="77777777" w:rsidR="00E661C4" w:rsidRPr="00EF5D50" w:rsidRDefault="00E661C4" w:rsidP="00E661C4">
      <w:pPr>
        <w:pStyle w:val="NoSpacing"/>
        <w:pBdr>
          <w:bottom w:val="single" w:sz="12" w:space="1" w:color="auto"/>
        </w:pBdr>
        <w:rPr>
          <w:rFonts w:ascii="Times New Roman" w:hAnsi="Times New Roman" w:cs="Times New Roman"/>
          <w:sz w:val="24"/>
        </w:rPr>
      </w:pPr>
    </w:p>
    <w:p w14:paraId="25C63F42" w14:textId="77777777" w:rsidR="00E661C4" w:rsidRPr="00EF5D50" w:rsidRDefault="00E661C4" w:rsidP="00E661C4">
      <w:pPr>
        <w:pStyle w:val="NoSpacing"/>
        <w:rPr>
          <w:rFonts w:ascii="Times New Roman" w:hAnsi="Times New Roman" w:cs="Times New Roman"/>
          <w:sz w:val="24"/>
        </w:rPr>
      </w:pPr>
      <w:r w:rsidRPr="00EF5D50">
        <w:rPr>
          <w:rFonts w:ascii="Times New Roman" w:hAnsi="Times New Roman" w:cs="Times New Roman"/>
          <w:sz w:val="24"/>
        </w:rPr>
        <w:t>Volunteer Signature</w:t>
      </w:r>
      <w:r w:rsidRPr="00EF5D50">
        <w:rPr>
          <w:rFonts w:ascii="Times New Roman" w:hAnsi="Times New Roman" w:cs="Times New Roman"/>
          <w:sz w:val="24"/>
        </w:rPr>
        <w:tab/>
      </w:r>
      <w:r w:rsidRPr="00EF5D50">
        <w:rPr>
          <w:rFonts w:ascii="Times New Roman" w:hAnsi="Times New Roman" w:cs="Times New Roman"/>
          <w:sz w:val="24"/>
        </w:rPr>
        <w:tab/>
      </w:r>
      <w:r w:rsidRPr="00EF5D50">
        <w:rPr>
          <w:rFonts w:ascii="Times New Roman" w:hAnsi="Times New Roman" w:cs="Times New Roman"/>
          <w:sz w:val="24"/>
        </w:rPr>
        <w:tab/>
      </w:r>
      <w:r w:rsidRPr="00EF5D50">
        <w:rPr>
          <w:rFonts w:ascii="Times New Roman" w:hAnsi="Times New Roman" w:cs="Times New Roman"/>
          <w:sz w:val="24"/>
        </w:rPr>
        <w:tab/>
      </w:r>
      <w:r w:rsidRPr="00EF5D50">
        <w:rPr>
          <w:rFonts w:ascii="Times New Roman" w:hAnsi="Times New Roman" w:cs="Times New Roman"/>
          <w:sz w:val="24"/>
        </w:rPr>
        <w:tab/>
      </w:r>
      <w:r w:rsidRPr="00EF5D50">
        <w:rPr>
          <w:rFonts w:ascii="Times New Roman" w:hAnsi="Times New Roman" w:cs="Times New Roman"/>
          <w:sz w:val="24"/>
        </w:rPr>
        <w:tab/>
      </w:r>
      <w:r w:rsidRPr="00EF5D50">
        <w:rPr>
          <w:rFonts w:ascii="Times New Roman" w:hAnsi="Times New Roman" w:cs="Times New Roman"/>
          <w:sz w:val="24"/>
        </w:rPr>
        <w:tab/>
      </w:r>
      <w:r w:rsidRPr="00EF5D50">
        <w:rPr>
          <w:rFonts w:ascii="Times New Roman" w:hAnsi="Times New Roman" w:cs="Times New Roman"/>
          <w:sz w:val="24"/>
        </w:rPr>
        <w:tab/>
      </w:r>
      <w:r w:rsidRPr="00EF5D50">
        <w:rPr>
          <w:rFonts w:ascii="Times New Roman" w:hAnsi="Times New Roman" w:cs="Times New Roman"/>
          <w:sz w:val="24"/>
        </w:rPr>
        <w:tab/>
        <w:t>Date</w:t>
      </w:r>
    </w:p>
    <w:p w14:paraId="4175A097" w14:textId="77777777" w:rsidR="00E661C4" w:rsidRDefault="00E661C4">
      <w:pPr>
        <w:rPr>
          <w:rFonts w:ascii="Times New Roman"/>
        </w:rPr>
        <w:sectPr w:rsidR="00E661C4" w:rsidSect="00204356">
          <w:pgSz w:w="12240" w:h="15840"/>
          <w:pgMar w:top="1440" w:right="1300" w:bottom="920" w:left="1360" w:header="0" w:footer="732" w:gutter="0"/>
          <w:cols w:space="720"/>
        </w:sectPr>
      </w:pPr>
    </w:p>
    <w:p w14:paraId="589EA3FC" w14:textId="77777777" w:rsidR="007933DB" w:rsidRDefault="007933DB">
      <w:pPr>
        <w:pStyle w:val="BodyText"/>
        <w:spacing w:before="3"/>
        <w:rPr>
          <w:rFonts w:ascii="Times New Roman"/>
          <w:b/>
          <w:sz w:val="11"/>
        </w:rPr>
      </w:pPr>
    </w:p>
    <w:p w14:paraId="5905E04C" w14:textId="77777777" w:rsidR="007933DB" w:rsidRDefault="00847058">
      <w:pPr>
        <w:spacing w:before="85" w:line="364" w:lineRule="exact"/>
        <w:ind w:left="120"/>
        <w:rPr>
          <w:rFonts w:ascii="Times New Roman"/>
          <w:b/>
          <w:sz w:val="32"/>
        </w:rPr>
      </w:pPr>
      <w:bookmarkStart w:id="88" w:name="Appendix_C"/>
      <w:bookmarkStart w:id="89" w:name="_bookmark30"/>
      <w:bookmarkEnd w:id="88"/>
      <w:bookmarkEnd w:id="89"/>
      <w:r>
        <w:rPr>
          <w:rFonts w:ascii="Times New Roman"/>
          <w:b/>
          <w:sz w:val="32"/>
        </w:rPr>
        <w:t>Appendix C</w:t>
      </w:r>
    </w:p>
    <w:p w14:paraId="517AB713" w14:textId="77777777" w:rsidR="007933DB" w:rsidRDefault="00847058">
      <w:pPr>
        <w:spacing w:line="272" w:lineRule="exact"/>
        <w:ind w:left="120"/>
        <w:rPr>
          <w:rFonts w:ascii="Times New Roman"/>
          <w:sz w:val="24"/>
        </w:rPr>
      </w:pPr>
      <w:r>
        <w:rPr>
          <w:rFonts w:ascii="Times New Roman"/>
          <w:sz w:val="24"/>
        </w:rPr>
        <w:t>ANIMAL INTAKE FORM</w:t>
      </w:r>
    </w:p>
    <w:p w14:paraId="6BCE2A38" w14:textId="77777777" w:rsidR="007933DB" w:rsidRDefault="007933DB">
      <w:pPr>
        <w:pStyle w:val="BodyText"/>
        <w:spacing w:before="5"/>
        <w:rPr>
          <w:rFonts w:ascii="Times New Roman"/>
          <w:sz w:val="24"/>
        </w:rPr>
      </w:pPr>
    </w:p>
    <w:p w14:paraId="5F3689C6" w14:textId="77777777" w:rsidR="007933DB" w:rsidRDefault="00847058">
      <w:pPr>
        <w:tabs>
          <w:tab w:val="left" w:pos="3959"/>
          <w:tab w:val="left" w:pos="8783"/>
        </w:tabs>
        <w:ind w:left="120" w:right="474"/>
        <w:rPr>
          <w:rFonts w:ascii="Constantia"/>
          <w:i/>
        </w:rPr>
      </w:pPr>
      <w:r>
        <w:rPr>
          <w:rFonts w:ascii="Constantia"/>
          <w:i/>
        </w:rPr>
        <w:t>Animal</w:t>
      </w:r>
      <w:r>
        <w:rPr>
          <w:rFonts w:ascii="Constantia"/>
          <w:i/>
          <w:spacing w:val="-2"/>
        </w:rPr>
        <w:t xml:space="preserve"> </w:t>
      </w:r>
      <w:r>
        <w:rPr>
          <w:rFonts w:ascii="Constantia"/>
          <w:i/>
        </w:rPr>
        <w:t>ID#</w:t>
      </w:r>
      <w:r>
        <w:rPr>
          <w:rFonts w:ascii="Constantia"/>
          <w:i/>
          <w:u w:val="single"/>
        </w:rPr>
        <w:tab/>
      </w:r>
      <w:r>
        <w:rPr>
          <w:rFonts w:ascii="Constantia"/>
          <w:i/>
        </w:rPr>
        <w:t>Shelter:</w:t>
      </w:r>
      <w:r>
        <w:rPr>
          <w:rFonts w:ascii="Constantia"/>
          <w:i/>
          <w:spacing w:val="-1"/>
        </w:rPr>
        <w:t xml:space="preserve"> </w:t>
      </w:r>
      <w:r>
        <w:rPr>
          <w:rFonts w:ascii="Constantia"/>
          <w:i/>
          <w:u w:val="single"/>
        </w:rPr>
        <w:t xml:space="preserve"> </w:t>
      </w:r>
      <w:r>
        <w:rPr>
          <w:rFonts w:ascii="Constantia"/>
          <w:i/>
          <w:u w:val="single"/>
        </w:rPr>
        <w:tab/>
      </w:r>
      <w:r>
        <w:rPr>
          <w:rFonts w:ascii="Constantia"/>
          <w:i/>
        </w:rPr>
        <w:t xml:space="preserve"> Take and save photo of animal with ID</w:t>
      </w:r>
      <w:r>
        <w:rPr>
          <w:rFonts w:ascii="Constantia"/>
          <w:i/>
          <w:spacing w:val="-20"/>
        </w:rPr>
        <w:t xml:space="preserve"> </w:t>
      </w:r>
      <w:proofErr w:type="gramStart"/>
      <w:r>
        <w:rPr>
          <w:rFonts w:ascii="Constantia"/>
          <w:i/>
        </w:rPr>
        <w:t>number</w:t>
      </w:r>
      <w:proofErr w:type="gramEnd"/>
    </w:p>
    <w:p w14:paraId="4A504C44" w14:textId="77777777" w:rsidR="007933DB" w:rsidRDefault="007933DB">
      <w:pPr>
        <w:pStyle w:val="BodyText"/>
        <w:spacing w:before="11"/>
        <w:rPr>
          <w:rFonts w:ascii="Constantia"/>
          <w:i/>
          <w:sz w:val="21"/>
        </w:rPr>
      </w:pPr>
    </w:p>
    <w:p w14:paraId="058AB6A8" w14:textId="77777777" w:rsidR="007933DB" w:rsidRDefault="00847058">
      <w:pPr>
        <w:spacing w:before="1"/>
        <w:ind w:left="120"/>
        <w:rPr>
          <w:rFonts w:ascii="Constantia" w:hAnsi="Constantia"/>
          <w:i/>
        </w:rPr>
      </w:pPr>
      <w:r>
        <w:rPr>
          <w:rFonts w:ascii="Constantia" w:hAnsi="Constantia"/>
          <w:i/>
        </w:rPr>
        <w:t>Entry – Intake Circumstances</w:t>
      </w:r>
    </w:p>
    <w:p w14:paraId="358DF85D" w14:textId="77777777" w:rsidR="007933DB" w:rsidRDefault="007933DB">
      <w:pPr>
        <w:pStyle w:val="BodyText"/>
        <w:spacing w:before="5"/>
        <w:rPr>
          <w:rFonts w:ascii="Constantia"/>
          <w:i/>
          <w:sz w:val="17"/>
        </w:rPr>
      </w:pPr>
    </w:p>
    <w:p w14:paraId="227DDD81" w14:textId="77777777" w:rsidR="007933DB" w:rsidRDefault="007933DB">
      <w:pPr>
        <w:rPr>
          <w:rFonts w:ascii="Constantia"/>
          <w:sz w:val="17"/>
        </w:rPr>
        <w:sectPr w:rsidR="007933DB" w:rsidSect="00204356">
          <w:pgSz w:w="12240" w:h="15840"/>
          <w:pgMar w:top="1500" w:right="1660" w:bottom="920" w:left="1320" w:header="0" w:footer="732" w:gutter="0"/>
          <w:cols w:space="720"/>
        </w:sectPr>
      </w:pPr>
    </w:p>
    <w:p w14:paraId="51A76FE9" w14:textId="77777777" w:rsidR="007933DB" w:rsidRDefault="00847058">
      <w:pPr>
        <w:tabs>
          <w:tab w:val="left" w:pos="1446"/>
        </w:tabs>
        <w:spacing w:before="56"/>
        <w:ind w:left="120"/>
        <w:rPr>
          <w:rFonts w:ascii="Constantia"/>
          <w:i/>
        </w:rPr>
      </w:pPr>
      <w:r>
        <w:rPr>
          <w:rFonts w:ascii="Constantia"/>
          <w:i/>
        </w:rPr>
        <w:t>Drop</w:t>
      </w:r>
      <w:r>
        <w:rPr>
          <w:rFonts w:ascii="Constantia"/>
          <w:i/>
          <w:spacing w:val="-4"/>
        </w:rPr>
        <w:t xml:space="preserve"> </w:t>
      </w:r>
      <w:r>
        <w:rPr>
          <w:rFonts w:ascii="Constantia"/>
          <w:i/>
        </w:rPr>
        <w:t>Off</w:t>
      </w:r>
      <w:r>
        <w:rPr>
          <w:rFonts w:ascii="Constantia"/>
          <w:i/>
          <w:u w:val="single"/>
        </w:rPr>
        <w:t xml:space="preserve"> </w:t>
      </w:r>
      <w:r>
        <w:rPr>
          <w:rFonts w:ascii="Constantia"/>
          <w:i/>
          <w:u w:val="single"/>
        </w:rPr>
        <w:tab/>
      </w:r>
    </w:p>
    <w:p w14:paraId="1F7D1384" w14:textId="77777777" w:rsidR="007933DB" w:rsidRDefault="00847058">
      <w:pPr>
        <w:tabs>
          <w:tab w:val="left" w:pos="1255"/>
        </w:tabs>
        <w:spacing w:before="56"/>
        <w:ind w:left="120"/>
        <w:rPr>
          <w:rFonts w:ascii="Constantia"/>
          <w:i/>
        </w:rPr>
      </w:pPr>
      <w:r>
        <w:br w:type="column"/>
      </w:r>
      <w:r>
        <w:rPr>
          <w:rFonts w:ascii="Constantia"/>
          <w:i/>
        </w:rPr>
        <w:t>Rescue</w:t>
      </w:r>
      <w:r>
        <w:rPr>
          <w:rFonts w:ascii="Constantia"/>
          <w:i/>
          <w:u w:val="single"/>
        </w:rPr>
        <w:t xml:space="preserve"> </w:t>
      </w:r>
      <w:r>
        <w:rPr>
          <w:rFonts w:ascii="Constantia"/>
          <w:i/>
          <w:u w:val="single"/>
        </w:rPr>
        <w:tab/>
      </w:r>
    </w:p>
    <w:p w14:paraId="1C626893" w14:textId="77777777" w:rsidR="007933DB" w:rsidRDefault="00847058">
      <w:pPr>
        <w:tabs>
          <w:tab w:val="left" w:pos="1240"/>
        </w:tabs>
        <w:spacing w:before="56"/>
        <w:ind w:left="68"/>
        <w:rPr>
          <w:rFonts w:ascii="Constantia"/>
          <w:i/>
        </w:rPr>
      </w:pPr>
      <w:r>
        <w:br w:type="column"/>
      </w:r>
      <w:r>
        <w:rPr>
          <w:rFonts w:ascii="Constantia"/>
          <w:i/>
        </w:rPr>
        <w:t>Seizure</w:t>
      </w:r>
      <w:r>
        <w:rPr>
          <w:rFonts w:ascii="Constantia"/>
          <w:i/>
          <w:u w:val="single"/>
        </w:rPr>
        <w:t xml:space="preserve"> </w:t>
      </w:r>
      <w:r>
        <w:rPr>
          <w:rFonts w:ascii="Constantia"/>
          <w:i/>
          <w:u w:val="single"/>
        </w:rPr>
        <w:tab/>
      </w:r>
    </w:p>
    <w:p w14:paraId="06529D08" w14:textId="77777777" w:rsidR="007933DB" w:rsidRDefault="00847058">
      <w:pPr>
        <w:tabs>
          <w:tab w:val="left" w:pos="4503"/>
        </w:tabs>
        <w:spacing w:before="56"/>
        <w:ind w:left="120"/>
        <w:rPr>
          <w:rFonts w:ascii="Constantia"/>
          <w:i/>
        </w:rPr>
      </w:pPr>
      <w:r>
        <w:br w:type="column"/>
      </w:r>
      <w:r>
        <w:rPr>
          <w:rFonts w:ascii="Constantia"/>
          <w:i/>
        </w:rPr>
        <w:t>Date of Arrival / Intake</w:t>
      </w:r>
      <w:r>
        <w:rPr>
          <w:rFonts w:ascii="Constantia"/>
          <w:i/>
          <w:spacing w:val="-11"/>
        </w:rPr>
        <w:t xml:space="preserve"> </w:t>
      </w:r>
      <w:r>
        <w:rPr>
          <w:rFonts w:ascii="Constantia"/>
          <w:i/>
        </w:rPr>
        <w:t>Date:</w:t>
      </w:r>
      <w:r>
        <w:rPr>
          <w:rFonts w:ascii="Constantia"/>
          <w:i/>
          <w:spacing w:val="-2"/>
        </w:rPr>
        <w:t xml:space="preserve"> </w:t>
      </w:r>
      <w:r>
        <w:rPr>
          <w:rFonts w:ascii="Constantia"/>
          <w:i/>
          <w:u w:val="single"/>
        </w:rPr>
        <w:t xml:space="preserve"> </w:t>
      </w:r>
      <w:r>
        <w:rPr>
          <w:rFonts w:ascii="Constantia"/>
          <w:i/>
          <w:u w:val="single"/>
        </w:rPr>
        <w:tab/>
      </w:r>
    </w:p>
    <w:p w14:paraId="2A5EF647" w14:textId="77777777" w:rsidR="007933DB" w:rsidRDefault="007933DB">
      <w:pPr>
        <w:rPr>
          <w:rFonts w:ascii="Constantia"/>
        </w:rPr>
        <w:sectPr w:rsidR="007933DB" w:rsidSect="00204356">
          <w:type w:val="continuous"/>
          <w:pgSz w:w="12240" w:h="15840"/>
          <w:pgMar w:top="1500" w:right="1660" w:bottom="280" w:left="1320" w:header="720" w:footer="720" w:gutter="0"/>
          <w:cols w:num="4" w:space="720" w:equalWidth="0">
            <w:col w:w="1447" w:space="90"/>
            <w:col w:w="1256" w:space="40"/>
            <w:col w:w="1241" w:space="243"/>
            <w:col w:w="4943"/>
          </w:cols>
        </w:sectPr>
      </w:pPr>
    </w:p>
    <w:p w14:paraId="181AC861" w14:textId="77777777" w:rsidR="007933DB" w:rsidRDefault="007933DB">
      <w:pPr>
        <w:pStyle w:val="BodyText"/>
        <w:spacing w:before="4"/>
        <w:rPr>
          <w:rFonts w:ascii="Constantia"/>
          <w:i/>
          <w:sz w:val="17"/>
        </w:rPr>
      </w:pPr>
    </w:p>
    <w:p w14:paraId="5685E8C2" w14:textId="77777777" w:rsidR="007933DB" w:rsidRDefault="00847058">
      <w:pPr>
        <w:tabs>
          <w:tab w:val="left" w:pos="8848"/>
        </w:tabs>
        <w:spacing w:before="57"/>
        <w:ind w:left="120"/>
        <w:rPr>
          <w:rFonts w:ascii="Constantia"/>
          <w:i/>
        </w:rPr>
      </w:pPr>
      <w:r>
        <w:rPr>
          <w:rFonts w:ascii="Constantia"/>
          <w:i/>
        </w:rPr>
        <w:t>Location of Found / Rescued / Seized</w:t>
      </w:r>
      <w:r>
        <w:rPr>
          <w:rFonts w:ascii="Constantia"/>
          <w:i/>
          <w:spacing w:val="-17"/>
        </w:rPr>
        <w:t xml:space="preserve"> </w:t>
      </w:r>
      <w:r>
        <w:rPr>
          <w:rFonts w:ascii="Constantia"/>
          <w:i/>
        </w:rPr>
        <w:t xml:space="preserve">Animal: </w:t>
      </w:r>
      <w:r>
        <w:rPr>
          <w:rFonts w:ascii="Constantia"/>
          <w:i/>
          <w:u w:val="single"/>
        </w:rPr>
        <w:t xml:space="preserve"> </w:t>
      </w:r>
      <w:r>
        <w:rPr>
          <w:rFonts w:ascii="Constantia"/>
          <w:i/>
          <w:u w:val="single"/>
        </w:rPr>
        <w:tab/>
      </w:r>
    </w:p>
    <w:p w14:paraId="6A3F4B2B" w14:textId="77777777" w:rsidR="007933DB" w:rsidRDefault="007933DB">
      <w:pPr>
        <w:pStyle w:val="BodyText"/>
        <w:spacing w:before="3"/>
        <w:rPr>
          <w:rFonts w:ascii="Constantia"/>
          <w:i/>
          <w:sz w:val="17"/>
        </w:rPr>
      </w:pPr>
    </w:p>
    <w:p w14:paraId="193391A8" w14:textId="77777777" w:rsidR="007933DB" w:rsidRDefault="00847058">
      <w:pPr>
        <w:spacing w:before="57"/>
        <w:ind w:left="120"/>
        <w:rPr>
          <w:rFonts w:ascii="Constantia"/>
          <w:i/>
        </w:rPr>
      </w:pPr>
      <w:r>
        <w:rPr>
          <w:rFonts w:ascii="Constantia"/>
          <w:i/>
        </w:rPr>
        <w:t>Comments:</w:t>
      </w:r>
    </w:p>
    <w:p w14:paraId="6A67961F" w14:textId="77777777" w:rsidR="007933DB" w:rsidRDefault="00A55A6D">
      <w:pPr>
        <w:pStyle w:val="BodyText"/>
        <w:spacing w:before="6"/>
        <w:rPr>
          <w:rFonts w:ascii="Constantia"/>
          <w:i/>
          <w:sz w:val="15"/>
        </w:rPr>
      </w:pPr>
      <w:r>
        <w:rPr>
          <w:noProof/>
        </w:rPr>
        <mc:AlternateContent>
          <mc:Choice Requires="wps">
            <w:drawing>
              <wp:anchor distT="0" distB="0" distL="0" distR="0" simplePos="0" relativeHeight="251615232" behindDoc="0" locked="0" layoutInCell="1" allowOverlap="1" wp14:anchorId="6C9FD5A7" wp14:editId="4AD46AA4">
                <wp:simplePos x="0" y="0"/>
                <wp:positionH relativeFrom="page">
                  <wp:posOffset>914400</wp:posOffset>
                </wp:positionH>
                <wp:positionV relativeFrom="paragraph">
                  <wp:posOffset>148590</wp:posOffset>
                </wp:positionV>
                <wp:extent cx="5448300" cy="0"/>
                <wp:effectExtent l="9525" t="9525" r="9525" b="9525"/>
                <wp:wrapTopAndBottom/>
                <wp:docPr id="257" name="Line 10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0A8B15" id="Line 1077"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7pt" to="50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" strokeweight=".17111mm">
                <w10:wrap type="topAndBottom" anchorx="page"/>
              </v:line>
            </w:pict>
          </mc:Fallback>
        </mc:AlternateContent>
      </w:r>
      <w:r>
        <w:rPr>
          <w:noProof/>
        </w:rPr>
        <mc:AlternateContent>
          <mc:Choice Requires="wps">
            <w:drawing>
              <wp:anchor distT="0" distB="0" distL="0" distR="0" simplePos="0" relativeHeight="251616256" behindDoc="0" locked="0" layoutInCell="1" allowOverlap="1" wp14:anchorId="520C02E6" wp14:editId="31D80BEB">
                <wp:simplePos x="0" y="0"/>
                <wp:positionH relativeFrom="page">
                  <wp:posOffset>914400</wp:posOffset>
                </wp:positionH>
                <wp:positionV relativeFrom="paragraph">
                  <wp:posOffset>319405</wp:posOffset>
                </wp:positionV>
                <wp:extent cx="5448300" cy="0"/>
                <wp:effectExtent l="9525" t="8890" r="9525" b="10160"/>
                <wp:wrapTopAndBottom/>
                <wp:docPr id="256" name="Line 1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84AD1D" id="Line 1076"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5.15pt" to="50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" strokeweight=".17111mm">
                <w10:wrap type="topAndBottom" anchorx="page"/>
              </v:line>
            </w:pict>
          </mc:Fallback>
        </mc:AlternateContent>
      </w:r>
    </w:p>
    <w:p w14:paraId="22F71707" w14:textId="77777777" w:rsidR="007933DB" w:rsidRDefault="007933DB">
      <w:pPr>
        <w:pStyle w:val="BodyText"/>
        <w:spacing w:before="7"/>
        <w:rPr>
          <w:rFonts w:ascii="Constantia"/>
          <w:i/>
          <w:sz w:val="15"/>
        </w:rPr>
      </w:pPr>
    </w:p>
    <w:p w14:paraId="7C3B335E" w14:textId="77777777" w:rsidR="007933DB" w:rsidRDefault="00847058">
      <w:pPr>
        <w:tabs>
          <w:tab w:val="left" w:pos="8637"/>
        </w:tabs>
        <w:spacing w:before="1" w:line="480" w:lineRule="auto"/>
        <w:ind w:left="120" w:right="560"/>
        <w:rPr>
          <w:rFonts w:ascii="Constantia" w:hAnsi="Constantia"/>
          <w:i/>
        </w:rPr>
      </w:pPr>
      <w:r>
        <w:rPr>
          <w:rFonts w:ascii="Constantia" w:hAnsi="Constantia"/>
          <w:i/>
          <w:u w:val="single"/>
        </w:rPr>
        <w:t xml:space="preserve"> </w:t>
      </w:r>
      <w:r>
        <w:rPr>
          <w:rFonts w:ascii="Constantia" w:hAnsi="Constantia"/>
          <w:i/>
          <w:u w:val="single"/>
        </w:rPr>
        <w:tab/>
      </w:r>
      <w:r>
        <w:rPr>
          <w:rFonts w:ascii="Constantia" w:hAnsi="Constantia"/>
          <w:i/>
        </w:rPr>
        <w:t>. Exit – Disposition of Animal at</w:t>
      </w:r>
      <w:r>
        <w:rPr>
          <w:rFonts w:ascii="Constantia" w:hAnsi="Constantia"/>
          <w:i/>
          <w:spacing w:val="-13"/>
        </w:rPr>
        <w:t xml:space="preserve"> </w:t>
      </w:r>
      <w:r>
        <w:rPr>
          <w:rFonts w:ascii="Constantia" w:hAnsi="Constantia"/>
          <w:i/>
        </w:rPr>
        <w:t>Departure</w:t>
      </w:r>
    </w:p>
    <w:p w14:paraId="062E9676" w14:textId="77777777" w:rsidR="007933DB" w:rsidRDefault="00847058">
      <w:pPr>
        <w:tabs>
          <w:tab w:val="left" w:pos="6054"/>
          <w:tab w:val="left" w:pos="8738"/>
        </w:tabs>
        <w:ind w:left="120"/>
        <w:rPr>
          <w:rFonts w:ascii="Constantia"/>
          <w:i/>
        </w:rPr>
      </w:pPr>
      <w:r>
        <w:rPr>
          <w:rFonts w:ascii="Constantia"/>
          <w:i/>
        </w:rPr>
        <w:t>Reclaimed</w:t>
      </w:r>
      <w:r>
        <w:rPr>
          <w:rFonts w:ascii="Constantia"/>
          <w:i/>
          <w:spacing w:val="-2"/>
        </w:rPr>
        <w:t xml:space="preserve"> </w:t>
      </w:r>
      <w:r>
        <w:rPr>
          <w:rFonts w:ascii="Constantia"/>
          <w:i/>
        </w:rPr>
        <w:t>Placed to</w:t>
      </w:r>
      <w:r>
        <w:rPr>
          <w:rFonts w:ascii="Constantia"/>
          <w:i/>
          <w:u w:val="single"/>
        </w:rPr>
        <w:tab/>
      </w:r>
      <w:r>
        <w:rPr>
          <w:rFonts w:ascii="Constantia"/>
          <w:i/>
        </w:rPr>
        <w:t>Exit</w:t>
      </w:r>
      <w:r>
        <w:rPr>
          <w:rFonts w:ascii="Constantia"/>
          <w:i/>
          <w:spacing w:val="-4"/>
        </w:rPr>
        <w:t xml:space="preserve"> </w:t>
      </w:r>
      <w:r>
        <w:rPr>
          <w:rFonts w:ascii="Constantia"/>
          <w:i/>
        </w:rPr>
        <w:t>Date:</w:t>
      </w:r>
      <w:r>
        <w:rPr>
          <w:rFonts w:ascii="Constantia"/>
          <w:i/>
          <w:spacing w:val="-2"/>
        </w:rPr>
        <w:t xml:space="preserve"> </w:t>
      </w:r>
      <w:r>
        <w:rPr>
          <w:rFonts w:ascii="Constantia"/>
          <w:i/>
          <w:u w:val="single"/>
        </w:rPr>
        <w:t xml:space="preserve"> </w:t>
      </w:r>
      <w:r>
        <w:rPr>
          <w:rFonts w:ascii="Constantia"/>
          <w:i/>
          <w:u w:val="single"/>
        </w:rPr>
        <w:tab/>
      </w:r>
    </w:p>
    <w:p w14:paraId="444EE357" w14:textId="77777777" w:rsidR="007933DB" w:rsidRDefault="007933DB">
      <w:pPr>
        <w:pStyle w:val="BodyText"/>
        <w:spacing w:before="2"/>
        <w:rPr>
          <w:rFonts w:ascii="Constantia"/>
          <w:i/>
          <w:sz w:val="17"/>
        </w:rPr>
      </w:pPr>
    </w:p>
    <w:p w14:paraId="21745C78" w14:textId="77777777" w:rsidR="007933DB" w:rsidRDefault="00847058">
      <w:pPr>
        <w:tabs>
          <w:tab w:val="left" w:pos="4048"/>
        </w:tabs>
        <w:spacing w:before="57"/>
        <w:ind w:left="120"/>
        <w:rPr>
          <w:rFonts w:ascii="Constantia"/>
          <w:i/>
        </w:rPr>
      </w:pPr>
      <w:r>
        <w:rPr>
          <w:rFonts w:ascii="Constantia"/>
          <w:i/>
        </w:rPr>
        <w:t>Euthanized</w:t>
      </w:r>
      <w:r>
        <w:rPr>
          <w:rFonts w:ascii="Constantia"/>
          <w:i/>
          <w:spacing w:val="-6"/>
        </w:rPr>
        <w:t xml:space="preserve"> </w:t>
      </w:r>
      <w:r>
        <w:rPr>
          <w:rFonts w:ascii="Constantia"/>
          <w:i/>
        </w:rPr>
        <w:t>Date:</w:t>
      </w:r>
      <w:r>
        <w:rPr>
          <w:rFonts w:ascii="Constantia"/>
          <w:i/>
          <w:spacing w:val="-1"/>
        </w:rPr>
        <w:t xml:space="preserve"> </w:t>
      </w:r>
      <w:r>
        <w:rPr>
          <w:rFonts w:ascii="Constantia"/>
          <w:i/>
          <w:u w:val="single"/>
        </w:rPr>
        <w:t xml:space="preserve"> </w:t>
      </w:r>
      <w:r>
        <w:rPr>
          <w:rFonts w:ascii="Constantia"/>
          <w:i/>
          <w:u w:val="single"/>
        </w:rPr>
        <w:tab/>
      </w:r>
    </w:p>
    <w:p w14:paraId="080C3599" w14:textId="77777777" w:rsidR="007933DB" w:rsidRDefault="007933DB">
      <w:pPr>
        <w:pStyle w:val="BodyText"/>
        <w:spacing w:before="5"/>
        <w:rPr>
          <w:rFonts w:ascii="Constantia"/>
          <w:i/>
          <w:sz w:val="17"/>
        </w:rPr>
      </w:pPr>
    </w:p>
    <w:p w14:paraId="5770E56E" w14:textId="77777777" w:rsidR="007933DB" w:rsidRDefault="00847058">
      <w:pPr>
        <w:tabs>
          <w:tab w:val="left" w:pos="8767"/>
        </w:tabs>
        <w:spacing w:before="56"/>
        <w:ind w:left="120"/>
        <w:rPr>
          <w:rFonts w:ascii="Constantia"/>
          <w:i/>
        </w:rPr>
      </w:pPr>
      <w:r>
        <w:rPr>
          <w:rFonts w:ascii="Constantia"/>
          <w:i/>
        </w:rPr>
        <w:t>Reason:</w:t>
      </w:r>
      <w:r>
        <w:rPr>
          <w:rFonts w:ascii="Constantia"/>
          <w:i/>
          <w:spacing w:val="1"/>
        </w:rPr>
        <w:t xml:space="preserve"> </w:t>
      </w:r>
      <w:r>
        <w:rPr>
          <w:rFonts w:ascii="Constantia"/>
          <w:i/>
          <w:u w:val="single"/>
        </w:rPr>
        <w:t xml:space="preserve"> </w:t>
      </w:r>
      <w:r>
        <w:rPr>
          <w:rFonts w:ascii="Constantia"/>
          <w:i/>
          <w:u w:val="single"/>
        </w:rPr>
        <w:tab/>
      </w:r>
    </w:p>
    <w:p w14:paraId="211E854E" w14:textId="77777777" w:rsidR="007933DB" w:rsidRDefault="00A55A6D">
      <w:pPr>
        <w:tabs>
          <w:tab w:val="left" w:pos="8589"/>
          <w:tab w:val="left" w:pos="8773"/>
        </w:tabs>
        <w:spacing w:line="480" w:lineRule="auto"/>
        <w:ind w:left="120" w:right="484"/>
        <w:rPr>
          <w:rFonts w:ascii="Constantia"/>
          <w:i/>
        </w:rPr>
      </w:pPr>
      <w:r>
        <w:rPr>
          <w:noProof/>
        </w:rPr>
        <mc:AlternateContent>
          <mc:Choice Requires="wps">
            <w:drawing>
              <wp:anchor distT="0" distB="0" distL="114300" distR="114300" simplePos="0" relativeHeight="251643904" behindDoc="1" locked="0" layoutInCell="1" allowOverlap="1" wp14:anchorId="484E1275" wp14:editId="7626F568">
                <wp:simplePos x="0" y="0"/>
                <wp:positionH relativeFrom="page">
                  <wp:posOffset>914400</wp:posOffset>
                </wp:positionH>
                <wp:positionV relativeFrom="paragraph">
                  <wp:posOffset>660400</wp:posOffset>
                </wp:positionV>
                <wp:extent cx="5448300" cy="0"/>
                <wp:effectExtent l="9525" t="13335" r="9525" b="5715"/>
                <wp:wrapNone/>
                <wp:docPr id="223" name="Line 10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782DC" id="Line 1075"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52pt" to="50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" strokeweight=".17111mm">
                <w10:wrap anchorx="page"/>
              </v:line>
            </w:pict>
          </mc:Fallback>
        </mc:AlternateContent>
      </w:r>
      <w:r w:rsidR="00847058">
        <w:rPr>
          <w:rFonts w:ascii="Constantia"/>
          <w:i/>
          <w:u w:val="single"/>
        </w:rPr>
        <w:t xml:space="preserve"> </w:t>
      </w:r>
      <w:r w:rsidR="00847058">
        <w:rPr>
          <w:rFonts w:ascii="Constantia"/>
          <w:i/>
          <w:u w:val="single"/>
        </w:rPr>
        <w:tab/>
      </w:r>
      <w:r w:rsidR="00847058">
        <w:rPr>
          <w:rFonts w:ascii="Constantia"/>
          <w:i/>
        </w:rPr>
        <w:t>. Comments:</w:t>
      </w:r>
      <w:r w:rsidR="00847058">
        <w:rPr>
          <w:rFonts w:ascii="Constantia"/>
          <w:i/>
          <w:spacing w:val="1"/>
        </w:rPr>
        <w:t xml:space="preserve"> </w:t>
      </w:r>
      <w:r w:rsidR="00847058">
        <w:rPr>
          <w:rFonts w:ascii="Constantia"/>
          <w:i/>
          <w:u w:val="single"/>
        </w:rPr>
        <w:t xml:space="preserve"> </w:t>
      </w:r>
      <w:r w:rsidR="00847058">
        <w:rPr>
          <w:rFonts w:ascii="Constantia"/>
          <w:i/>
          <w:u w:val="single"/>
        </w:rPr>
        <w:tab/>
      </w:r>
      <w:r w:rsidR="00847058">
        <w:rPr>
          <w:rFonts w:ascii="Constantia"/>
          <w:i/>
          <w:u w:val="single"/>
        </w:rPr>
        <w:tab/>
      </w:r>
    </w:p>
    <w:p w14:paraId="2AECBABC" w14:textId="77777777" w:rsidR="007933DB" w:rsidRDefault="00847058">
      <w:pPr>
        <w:tabs>
          <w:tab w:val="left" w:pos="8589"/>
        </w:tabs>
        <w:spacing w:before="1" w:line="480" w:lineRule="auto"/>
        <w:ind w:left="120" w:right="611"/>
        <w:rPr>
          <w:rFonts w:ascii="Constantia"/>
          <w:i/>
        </w:rPr>
      </w:pPr>
      <w:r>
        <w:rPr>
          <w:rFonts w:ascii="Constantia"/>
          <w:i/>
          <w:u w:val="single"/>
        </w:rPr>
        <w:t xml:space="preserve"> </w:t>
      </w:r>
      <w:r>
        <w:rPr>
          <w:rFonts w:ascii="Constantia"/>
          <w:i/>
          <w:u w:val="single"/>
        </w:rPr>
        <w:tab/>
      </w:r>
      <w:r>
        <w:rPr>
          <w:rFonts w:ascii="Constantia"/>
          <w:i/>
        </w:rPr>
        <w:t>. Animal</w:t>
      </w:r>
      <w:r>
        <w:rPr>
          <w:rFonts w:ascii="Constantia"/>
          <w:i/>
          <w:spacing w:val="-4"/>
        </w:rPr>
        <w:t xml:space="preserve"> </w:t>
      </w:r>
      <w:r>
        <w:rPr>
          <w:rFonts w:ascii="Constantia"/>
          <w:i/>
        </w:rPr>
        <w:t>Description</w:t>
      </w:r>
    </w:p>
    <w:p w14:paraId="56C47704" w14:textId="77777777" w:rsidR="007933DB" w:rsidRDefault="00847058">
      <w:pPr>
        <w:tabs>
          <w:tab w:val="left" w:pos="2732"/>
          <w:tab w:val="left" w:pos="3000"/>
          <w:tab w:val="left" w:pos="4096"/>
        </w:tabs>
        <w:spacing w:line="267" w:lineRule="exact"/>
        <w:ind w:left="120"/>
        <w:rPr>
          <w:rFonts w:ascii="Constantia"/>
          <w:i/>
        </w:rPr>
      </w:pPr>
      <w:r>
        <w:rPr>
          <w:rFonts w:ascii="Constantia"/>
          <w:i/>
        </w:rPr>
        <w:t>Kind of</w:t>
      </w:r>
      <w:r>
        <w:rPr>
          <w:rFonts w:ascii="Constantia"/>
          <w:i/>
          <w:spacing w:val="-1"/>
        </w:rPr>
        <w:t xml:space="preserve"> </w:t>
      </w:r>
      <w:r>
        <w:rPr>
          <w:rFonts w:ascii="Constantia"/>
          <w:i/>
        </w:rPr>
        <w:t>Animal:</w:t>
      </w:r>
      <w:r>
        <w:rPr>
          <w:rFonts w:ascii="Constantia"/>
          <w:i/>
          <w:spacing w:val="51"/>
        </w:rPr>
        <w:t xml:space="preserve"> </w:t>
      </w:r>
      <w:r>
        <w:rPr>
          <w:rFonts w:ascii="Constantia"/>
          <w:i/>
        </w:rPr>
        <w:t>Dog</w:t>
      </w:r>
      <w:r>
        <w:rPr>
          <w:rFonts w:ascii="Constantia"/>
          <w:i/>
          <w:u w:val="single"/>
        </w:rPr>
        <w:t xml:space="preserve"> </w:t>
      </w:r>
      <w:r>
        <w:rPr>
          <w:rFonts w:ascii="Constantia"/>
          <w:i/>
          <w:u w:val="single"/>
        </w:rPr>
        <w:tab/>
      </w:r>
      <w:r>
        <w:rPr>
          <w:rFonts w:ascii="Constantia"/>
          <w:i/>
        </w:rPr>
        <w:tab/>
        <w:t>Cat</w:t>
      </w:r>
      <w:r>
        <w:rPr>
          <w:rFonts w:ascii="Constantia"/>
          <w:i/>
          <w:u w:val="single"/>
        </w:rPr>
        <w:tab/>
      </w:r>
      <w:r>
        <w:rPr>
          <w:rFonts w:ascii="Constantia"/>
          <w:i/>
        </w:rPr>
        <w:t>Other (Specify)</w:t>
      </w:r>
    </w:p>
    <w:p w14:paraId="4A16C18C" w14:textId="77777777" w:rsidR="007933DB" w:rsidRDefault="00A55A6D">
      <w:pPr>
        <w:pStyle w:val="BodyText"/>
        <w:spacing w:before="6"/>
        <w:rPr>
          <w:rFonts w:ascii="Constantia"/>
          <w:i/>
          <w:sz w:val="15"/>
        </w:rPr>
      </w:pPr>
      <w:r>
        <w:rPr>
          <w:noProof/>
        </w:rPr>
        <mc:AlternateContent>
          <mc:Choice Requires="wps">
            <w:drawing>
              <wp:anchor distT="0" distB="0" distL="0" distR="0" simplePos="0" relativeHeight="251617280" behindDoc="0" locked="0" layoutInCell="1" allowOverlap="1" wp14:anchorId="4FA18DFE" wp14:editId="03D122D1">
                <wp:simplePos x="0" y="0"/>
                <wp:positionH relativeFrom="page">
                  <wp:posOffset>914400</wp:posOffset>
                </wp:positionH>
                <wp:positionV relativeFrom="paragraph">
                  <wp:posOffset>148590</wp:posOffset>
                </wp:positionV>
                <wp:extent cx="3005455" cy="0"/>
                <wp:effectExtent l="9525" t="6985" r="13970" b="12065"/>
                <wp:wrapTopAndBottom/>
                <wp:docPr id="222" name="Line 10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5455"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C1514" id="Line 1074"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7pt" to="308.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" strokeweight=".17111mm">
                <w10:wrap type="topAndBottom" anchorx="page"/>
              </v:line>
            </w:pict>
          </mc:Fallback>
        </mc:AlternateContent>
      </w:r>
    </w:p>
    <w:p w14:paraId="660C03AE" w14:textId="77777777" w:rsidR="007933DB" w:rsidRDefault="007933DB">
      <w:pPr>
        <w:pStyle w:val="BodyText"/>
        <w:spacing w:before="6"/>
        <w:rPr>
          <w:rFonts w:ascii="Constantia"/>
          <w:i/>
          <w:sz w:val="17"/>
        </w:rPr>
      </w:pPr>
    </w:p>
    <w:p w14:paraId="75F612A8" w14:textId="77777777" w:rsidR="007933DB" w:rsidRDefault="007933DB">
      <w:pPr>
        <w:rPr>
          <w:rFonts w:ascii="Constantia"/>
          <w:sz w:val="17"/>
        </w:rPr>
        <w:sectPr w:rsidR="007933DB" w:rsidSect="00204356">
          <w:type w:val="continuous"/>
          <w:pgSz w:w="12240" w:h="15840"/>
          <w:pgMar w:top="1500" w:right="1660" w:bottom="280" w:left="1320" w:header="720" w:footer="720" w:gutter="0"/>
          <w:cols w:space="720"/>
        </w:sectPr>
      </w:pPr>
    </w:p>
    <w:p w14:paraId="7C36BF2C" w14:textId="77777777" w:rsidR="007933DB" w:rsidRDefault="00847058">
      <w:pPr>
        <w:tabs>
          <w:tab w:val="left" w:pos="2122"/>
        </w:tabs>
        <w:spacing w:before="56"/>
        <w:ind w:left="120"/>
        <w:rPr>
          <w:rFonts w:ascii="Constantia"/>
          <w:i/>
        </w:rPr>
      </w:pPr>
      <w:r>
        <w:rPr>
          <w:rFonts w:ascii="Constantia"/>
          <w:i/>
        </w:rPr>
        <w:t>Breed:</w:t>
      </w:r>
      <w:r>
        <w:rPr>
          <w:rFonts w:ascii="Constantia"/>
          <w:i/>
          <w:spacing w:val="1"/>
        </w:rPr>
        <w:t xml:space="preserve"> </w:t>
      </w:r>
      <w:r>
        <w:rPr>
          <w:rFonts w:ascii="Constantia"/>
          <w:i/>
          <w:u w:val="single"/>
        </w:rPr>
        <w:t xml:space="preserve"> </w:t>
      </w:r>
      <w:r>
        <w:rPr>
          <w:rFonts w:ascii="Constantia"/>
          <w:i/>
          <w:u w:val="single"/>
        </w:rPr>
        <w:tab/>
      </w:r>
    </w:p>
    <w:p w14:paraId="5B50FCD5" w14:textId="77777777" w:rsidR="007933DB" w:rsidRDefault="00847058">
      <w:pPr>
        <w:tabs>
          <w:tab w:val="left" w:pos="1895"/>
        </w:tabs>
        <w:spacing w:before="56"/>
        <w:ind w:left="120"/>
        <w:rPr>
          <w:rFonts w:ascii="Constantia"/>
          <w:i/>
        </w:rPr>
      </w:pPr>
      <w:r>
        <w:br w:type="column"/>
      </w:r>
      <w:r>
        <w:rPr>
          <w:rFonts w:ascii="Constantia"/>
          <w:i/>
        </w:rPr>
        <w:t>Color:</w:t>
      </w:r>
      <w:r>
        <w:rPr>
          <w:rFonts w:ascii="Constantia"/>
          <w:i/>
          <w:spacing w:val="-1"/>
        </w:rPr>
        <w:t xml:space="preserve"> </w:t>
      </w:r>
      <w:r>
        <w:rPr>
          <w:rFonts w:ascii="Constantia"/>
          <w:i/>
          <w:u w:val="single"/>
        </w:rPr>
        <w:t xml:space="preserve"> </w:t>
      </w:r>
      <w:r>
        <w:rPr>
          <w:rFonts w:ascii="Constantia"/>
          <w:i/>
          <w:u w:val="single"/>
        </w:rPr>
        <w:tab/>
      </w:r>
    </w:p>
    <w:p w14:paraId="4D006F57" w14:textId="77777777" w:rsidR="007933DB" w:rsidRDefault="00847058">
      <w:pPr>
        <w:tabs>
          <w:tab w:val="left" w:pos="4112"/>
        </w:tabs>
        <w:spacing w:before="56"/>
        <w:ind w:left="120"/>
        <w:rPr>
          <w:rFonts w:ascii="Constantia"/>
          <w:i/>
        </w:rPr>
      </w:pPr>
      <w:r>
        <w:br w:type="column"/>
      </w:r>
      <w:r>
        <w:rPr>
          <w:rFonts w:ascii="Constantia"/>
          <w:i/>
        </w:rPr>
        <w:t>Distinctive</w:t>
      </w:r>
      <w:r>
        <w:rPr>
          <w:rFonts w:ascii="Constantia"/>
          <w:i/>
          <w:spacing w:val="-9"/>
        </w:rPr>
        <w:t xml:space="preserve"> </w:t>
      </w:r>
      <w:r>
        <w:rPr>
          <w:rFonts w:ascii="Constantia"/>
          <w:i/>
        </w:rPr>
        <w:t>Markings:</w:t>
      </w:r>
      <w:r>
        <w:rPr>
          <w:rFonts w:ascii="Constantia"/>
          <w:i/>
          <w:spacing w:val="-1"/>
        </w:rPr>
        <w:t xml:space="preserve"> </w:t>
      </w:r>
      <w:r>
        <w:rPr>
          <w:rFonts w:ascii="Constantia"/>
          <w:i/>
          <w:u w:val="single"/>
        </w:rPr>
        <w:t xml:space="preserve"> </w:t>
      </w:r>
      <w:r>
        <w:rPr>
          <w:rFonts w:ascii="Constantia"/>
          <w:i/>
          <w:u w:val="single"/>
        </w:rPr>
        <w:tab/>
      </w:r>
    </w:p>
    <w:p w14:paraId="24BC2F07" w14:textId="77777777" w:rsidR="007933DB" w:rsidRDefault="007933DB">
      <w:pPr>
        <w:rPr>
          <w:rFonts w:ascii="Constantia"/>
        </w:rPr>
        <w:sectPr w:rsidR="007933DB" w:rsidSect="00204356">
          <w:type w:val="continuous"/>
          <w:pgSz w:w="12240" w:h="15840"/>
          <w:pgMar w:top="1500" w:right="1660" w:bottom="280" w:left="1320" w:header="720" w:footer="720" w:gutter="0"/>
          <w:cols w:num="3" w:space="720" w:equalWidth="0">
            <w:col w:w="2124" w:space="757"/>
            <w:col w:w="1896" w:space="264"/>
            <w:col w:w="4219"/>
          </w:cols>
        </w:sectPr>
      </w:pPr>
    </w:p>
    <w:p w14:paraId="6264F1E3" w14:textId="77777777" w:rsidR="007933DB" w:rsidRDefault="007933DB">
      <w:pPr>
        <w:pStyle w:val="BodyText"/>
        <w:spacing w:before="4"/>
        <w:rPr>
          <w:rFonts w:ascii="Constantia"/>
          <w:i/>
          <w:sz w:val="17"/>
        </w:rPr>
      </w:pPr>
    </w:p>
    <w:p w14:paraId="55A08334" w14:textId="77777777" w:rsidR="007933DB" w:rsidRDefault="00847058">
      <w:pPr>
        <w:tabs>
          <w:tab w:val="left" w:pos="3075"/>
          <w:tab w:val="left" w:pos="5606"/>
        </w:tabs>
        <w:spacing w:before="57"/>
        <w:ind w:left="120"/>
        <w:rPr>
          <w:rFonts w:ascii="Constantia"/>
          <w:i/>
        </w:rPr>
      </w:pPr>
      <w:r>
        <w:rPr>
          <w:rFonts w:ascii="Constantia"/>
          <w:i/>
        </w:rPr>
        <w:t>Animal</w:t>
      </w:r>
      <w:r>
        <w:rPr>
          <w:rFonts w:ascii="Constantia"/>
          <w:i/>
          <w:spacing w:val="-3"/>
        </w:rPr>
        <w:t xml:space="preserve"> </w:t>
      </w:r>
      <w:r>
        <w:rPr>
          <w:rFonts w:ascii="Constantia"/>
          <w:i/>
        </w:rPr>
        <w:t>Name:</w:t>
      </w:r>
      <w:r>
        <w:rPr>
          <w:rFonts w:ascii="Constantia"/>
          <w:i/>
          <w:spacing w:val="1"/>
        </w:rPr>
        <w:t xml:space="preserve"> </w:t>
      </w:r>
      <w:r>
        <w:rPr>
          <w:rFonts w:ascii="Constantia"/>
          <w:i/>
        </w:rPr>
        <w:t>Tag</w:t>
      </w:r>
      <w:r>
        <w:rPr>
          <w:rFonts w:ascii="Constantia"/>
          <w:i/>
          <w:u w:val="single"/>
        </w:rPr>
        <w:t xml:space="preserve"> </w:t>
      </w:r>
      <w:r>
        <w:rPr>
          <w:rFonts w:ascii="Constantia"/>
          <w:i/>
          <w:u w:val="single"/>
        </w:rPr>
        <w:tab/>
      </w:r>
      <w:r>
        <w:rPr>
          <w:rFonts w:ascii="Constantia"/>
          <w:i/>
        </w:rPr>
        <w:t>or</w:t>
      </w:r>
      <w:r>
        <w:rPr>
          <w:rFonts w:ascii="Constantia"/>
          <w:i/>
          <w:spacing w:val="47"/>
        </w:rPr>
        <w:t xml:space="preserve"> </w:t>
      </w:r>
      <w:r>
        <w:rPr>
          <w:rFonts w:ascii="Constantia"/>
          <w:i/>
        </w:rPr>
        <w:t>Microchip#</w:t>
      </w:r>
      <w:r>
        <w:rPr>
          <w:rFonts w:ascii="Constantia"/>
          <w:i/>
          <w:u w:val="single"/>
        </w:rPr>
        <w:t xml:space="preserve"> </w:t>
      </w:r>
      <w:r>
        <w:rPr>
          <w:rFonts w:ascii="Constantia"/>
          <w:i/>
          <w:u w:val="single"/>
        </w:rPr>
        <w:tab/>
      </w:r>
    </w:p>
    <w:p w14:paraId="09D657C2" w14:textId="77777777" w:rsidR="007933DB" w:rsidRDefault="007933DB">
      <w:pPr>
        <w:pStyle w:val="BodyText"/>
        <w:spacing w:before="5"/>
        <w:rPr>
          <w:rFonts w:ascii="Constantia"/>
          <w:i/>
          <w:sz w:val="17"/>
        </w:rPr>
      </w:pPr>
    </w:p>
    <w:p w14:paraId="7EF1563C" w14:textId="77777777" w:rsidR="007933DB" w:rsidRDefault="00847058">
      <w:pPr>
        <w:tabs>
          <w:tab w:val="left" w:pos="8829"/>
        </w:tabs>
        <w:spacing w:before="57"/>
        <w:ind w:left="120"/>
        <w:rPr>
          <w:rFonts w:ascii="Constantia"/>
          <w:i/>
        </w:rPr>
      </w:pPr>
      <w:r>
        <w:rPr>
          <w:rFonts w:ascii="Constantia"/>
          <w:i/>
        </w:rPr>
        <w:t>Health or Behavior</w:t>
      </w:r>
      <w:r>
        <w:rPr>
          <w:rFonts w:ascii="Constantia"/>
          <w:i/>
          <w:spacing w:val="-14"/>
        </w:rPr>
        <w:t xml:space="preserve"> </w:t>
      </w:r>
      <w:r>
        <w:rPr>
          <w:rFonts w:ascii="Constantia"/>
          <w:i/>
        </w:rPr>
        <w:t>Issues:</w:t>
      </w:r>
      <w:r>
        <w:rPr>
          <w:rFonts w:ascii="Constantia"/>
          <w:i/>
          <w:spacing w:val="-1"/>
        </w:rPr>
        <w:t xml:space="preserve"> </w:t>
      </w:r>
      <w:r>
        <w:rPr>
          <w:rFonts w:ascii="Constantia"/>
          <w:i/>
          <w:u w:val="single"/>
        </w:rPr>
        <w:t xml:space="preserve"> </w:t>
      </w:r>
      <w:r>
        <w:rPr>
          <w:rFonts w:ascii="Constantia"/>
          <w:i/>
          <w:u w:val="single"/>
        </w:rPr>
        <w:tab/>
      </w:r>
    </w:p>
    <w:p w14:paraId="0B8634CF" w14:textId="77777777" w:rsidR="007933DB" w:rsidRDefault="00A55A6D">
      <w:pPr>
        <w:pStyle w:val="BodyText"/>
        <w:spacing w:before="6"/>
        <w:rPr>
          <w:rFonts w:ascii="Constantia"/>
          <w:i/>
          <w:sz w:val="15"/>
        </w:rPr>
      </w:pPr>
      <w:r>
        <w:rPr>
          <w:noProof/>
        </w:rPr>
        <mc:AlternateContent>
          <mc:Choice Requires="wps">
            <w:drawing>
              <wp:anchor distT="0" distB="0" distL="0" distR="0" simplePos="0" relativeHeight="251618304" behindDoc="0" locked="0" layoutInCell="1" allowOverlap="1" wp14:anchorId="093161BA" wp14:editId="467EE015">
                <wp:simplePos x="0" y="0"/>
                <wp:positionH relativeFrom="page">
                  <wp:posOffset>914400</wp:posOffset>
                </wp:positionH>
                <wp:positionV relativeFrom="paragraph">
                  <wp:posOffset>148590</wp:posOffset>
                </wp:positionV>
                <wp:extent cx="5448300" cy="0"/>
                <wp:effectExtent l="9525" t="6985" r="9525" b="12065"/>
                <wp:wrapTopAndBottom/>
                <wp:docPr id="221" name="Line 10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95D48F" id="Line 1073"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7pt" to="50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" strokeweight=".17111mm">
                <w10:wrap type="topAndBottom" anchorx="page"/>
              </v:line>
            </w:pict>
          </mc:Fallback>
        </mc:AlternateContent>
      </w:r>
    </w:p>
    <w:p w14:paraId="36A4AA2A" w14:textId="77777777" w:rsidR="007933DB" w:rsidRDefault="00847058">
      <w:pPr>
        <w:tabs>
          <w:tab w:val="left" w:pos="3018"/>
          <w:tab w:val="left" w:pos="4440"/>
          <w:tab w:val="left" w:pos="6169"/>
          <w:tab w:val="left" w:pos="8589"/>
        </w:tabs>
        <w:spacing w:line="480" w:lineRule="auto"/>
        <w:ind w:left="120" w:right="611"/>
        <w:rPr>
          <w:rFonts w:ascii="Constantia"/>
          <w:i/>
        </w:rPr>
      </w:pPr>
      <w:r>
        <w:rPr>
          <w:rFonts w:ascii="Constantia"/>
          <w:i/>
          <w:u w:val="single"/>
        </w:rPr>
        <w:t xml:space="preserve"> </w:t>
      </w:r>
      <w:r>
        <w:rPr>
          <w:rFonts w:ascii="Constantia"/>
          <w:i/>
          <w:u w:val="single"/>
        </w:rPr>
        <w:tab/>
      </w:r>
      <w:r>
        <w:rPr>
          <w:rFonts w:ascii="Constantia"/>
          <w:i/>
          <w:u w:val="single"/>
        </w:rPr>
        <w:tab/>
      </w:r>
      <w:r>
        <w:rPr>
          <w:rFonts w:ascii="Constantia"/>
          <w:i/>
          <w:u w:val="single"/>
        </w:rPr>
        <w:tab/>
      </w:r>
      <w:r>
        <w:rPr>
          <w:rFonts w:ascii="Constantia"/>
          <w:i/>
          <w:u w:val="single"/>
        </w:rPr>
        <w:tab/>
      </w:r>
      <w:r>
        <w:rPr>
          <w:rFonts w:ascii="Constantia"/>
          <w:i/>
        </w:rPr>
        <w:t>. Birth</w:t>
      </w:r>
      <w:r>
        <w:rPr>
          <w:rFonts w:ascii="Constantia"/>
          <w:i/>
          <w:spacing w:val="-3"/>
        </w:rPr>
        <w:t xml:space="preserve"> </w:t>
      </w:r>
      <w:r>
        <w:rPr>
          <w:rFonts w:ascii="Constantia"/>
          <w:i/>
        </w:rPr>
        <w:t>Date:</w:t>
      </w:r>
      <w:r>
        <w:rPr>
          <w:rFonts w:ascii="Constantia"/>
          <w:i/>
          <w:u w:val="single"/>
        </w:rPr>
        <w:t xml:space="preserve"> </w:t>
      </w:r>
      <w:r>
        <w:rPr>
          <w:rFonts w:ascii="Constantia"/>
          <w:i/>
          <w:u w:val="single"/>
        </w:rPr>
        <w:tab/>
      </w:r>
      <w:r>
        <w:rPr>
          <w:rFonts w:ascii="Constantia"/>
          <w:i/>
        </w:rPr>
        <w:t>(if</w:t>
      </w:r>
      <w:r>
        <w:rPr>
          <w:rFonts w:ascii="Constantia"/>
          <w:i/>
          <w:spacing w:val="-1"/>
        </w:rPr>
        <w:t xml:space="preserve"> </w:t>
      </w:r>
      <w:r>
        <w:rPr>
          <w:rFonts w:ascii="Constantia"/>
          <w:i/>
        </w:rPr>
        <w:t>known)</w:t>
      </w:r>
      <w:r>
        <w:rPr>
          <w:rFonts w:ascii="Constantia"/>
          <w:i/>
        </w:rPr>
        <w:tab/>
        <w:t>Weight:</w:t>
      </w:r>
      <w:r>
        <w:rPr>
          <w:rFonts w:ascii="Constantia"/>
          <w:i/>
          <w:u w:val="single"/>
        </w:rPr>
        <w:t xml:space="preserve"> </w:t>
      </w:r>
      <w:r>
        <w:rPr>
          <w:rFonts w:ascii="Constantia"/>
          <w:i/>
          <w:u w:val="single"/>
        </w:rPr>
        <w:tab/>
      </w:r>
      <w:r>
        <w:rPr>
          <w:rFonts w:ascii="Constantia"/>
          <w:i/>
        </w:rPr>
        <w:t>(estimate)</w:t>
      </w:r>
    </w:p>
    <w:p w14:paraId="6620D33D" w14:textId="77777777" w:rsidR="007933DB" w:rsidRDefault="00847058">
      <w:pPr>
        <w:tabs>
          <w:tab w:val="left" w:pos="2792"/>
          <w:tab w:val="left" w:pos="3000"/>
          <w:tab w:val="left" w:pos="5448"/>
        </w:tabs>
        <w:spacing w:before="1"/>
        <w:ind w:left="120"/>
        <w:rPr>
          <w:rFonts w:ascii="Constantia"/>
          <w:i/>
        </w:rPr>
      </w:pPr>
      <w:r>
        <w:rPr>
          <w:rFonts w:ascii="Constantia"/>
          <w:i/>
        </w:rPr>
        <w:t>Sex:</w:t>
      </w:r>
      <w:r>
        <w:rPr>
          <w:rFonts w:ascii="Constantia"/>
          <w:i/>
          <w:spacing w:val="-2"/>
        </w:rPr>
        <w:t xml:space="preserve"> </w:t>
      </w:r>
      <w:r>
        <w:rPr>
          <w:rFonts w:ascii="Constantia"/>
          <w:i/>
        </w:rPr>
        <w:t>Male</w:t>
      </w:r>
      <w:r>
        <w:rPr>
          <w:rFonts w:ascii="Constantia"/>
          <w:i/>
          <w:spacing w:val="-3"/>
        </w:rPr>
        <w:t xml:space="preserve"> </w:t>
      </w:r>
      <w:r>
        <w:rPr>
          <w:rFonts w:ascii="Constantia"/>
          <w:i/>
        </w:rPr>
        <w:t>Neutered</w:t>
      </w:r>
      <w:r>
        <w:rPr>
          <w:rFonts w:ascii="Constantia"/>
          <w:i/>
          <w:u w:val="single"/>
        </w:rPr>
        <w:t xml:space="preserve"> </w:t>
      </w:r>
      <w:r>
        <w:rPr>
          <w:rFonts w:ascii="Constantia"/>
          <w:i/>
          <w:u w:val="single"/>
        </w:rPr>
        <w:tab/>
      </w:r>
      <w:r>
        <w:rPr>
          <w:rFonts w:ascii="Constantia"/>
          <w:i/>
        </w:rPr>
        <w:tab/>
        <w:t>Female</w:t>
      </w:r>
      <w:r>
        <w:rPr>
          <w:rFonts w:ascii="Constantia"/>
          <w:i/>
          <w:spacing w:val="-5"/>
        </w:rPr>
        <w:t xml:space="preserve"> </w:t>
      </w:r>
      <w:r>
        <w:rPr>
          <w:rFonts w:ascii="Constantia"/>
          <w:i/>
        </w:rPr>
        <w:t>Neutered</w:t>
      </w:r>
      <w:r>
        <w:rPr>
          <w:rFonts w:ascii="Constantia"/>
          <w:i/>
          <w:spacing w:val="-1"/>
        </w:rPr>
        <w:t xml:space="preserve"> </w:t>
      </w:r>
      <w:r>
        <w:rPr>
          <w:rFonts w:ascii="Constantia"/>
          <w:i/>
          <w:u w:val="single"/>
        </w:rPr>
        <w:t xml:space="preserve"> </w:t>
      </w:r>
      <w:r>
        <w:rPr>
          <w:rFonts w:ascii="Constantia"/>
          <w:i/>
          <w:u w:val="single"/>
        </w:rPr>
        <w:tab/>
      </w:r>
    </w:p>
    <w:p w14:paraId="1454BE07" w14:textId="77777777" w:rsidR="007933DB" w:rsidRDefault="007933DB">
      <w:pPr>
        <w:rPr>
          <w:rFonts w:ascii="Constantia"/>
        </w:rPr>
        <w:sectPr w:rsidR="007933DB" w:rsidSect="00204356">
          <w:type w:val="continuous"/>
          <w:pgSz w:w="12240" w:h="15840"/>
          <w:pgMar w:top="1500" w:right="1660" w:bottom="280" w:left="1320" w:header="720" w:footer="720" w:gutter="0"/>
          <w:cols w:space="720"/>
        </w:sectPr>
      </w:pPr>
    </w:p>
    <w:p w14:paraId="120AD77B" w14:textId="77777777" w:rsidR="007933DB" w:rsidRDefault="007933DB">
      <w:pPr>
        <w:pStyle w:val="BodyText"/>
        <w:spacing w:before="3"/>
        <w:rPr>
          <w:rFonts w:ascii="Constantia"/>
          <w:i/>
          <w:sz w:val="12"/>
        </w:rPr>
      </w:pPr>
    </w:p>
    <w:p w14:paraId="44F9415B" w14:textId="77777777" w:rsidR="007933DB" w:rsidRDefault="00847058">
      <w:pPr>
        <w:tabs>
          <w:tab w:val="left" w:pos="2409"/>
          <w:tab w:val="left" w:pos="3000"/>
          <w:tab w:val="left" w:pos="5491"/>
        </w:tabs>
        <w:spacing w:before="56"/>
        <w:ind w:left="120"/>
        <w:rPr>
          <w:rFonts w:ascii="Constantia"/>
          <w:i/>
        </w:rPr>
      </w:pPr>
      <w:r>
        <w:rPr>
          <w:rFonts w:ascii="Constantia"/>
          <w:i/>
        </w:rPr>
        <w:t>Male</w:t>
      </w:r>
      <w:r>
        <w:rPr>
          <w:rFonts w:ascii="Constantia"/>
          <w:i/>
          <w:spacing w:val="-1"/>
        </w:rPr>
        <w:t xml:space="preserve"> </w:t>
      </w:r>
      <w:r>
        <w:rPr>
          <w:rFonts w:ascii="Constantia"/>
          <w:i/>
        </w:rPr>
        <w:t>Intact</w:t>
      </w:r>
      <w:r>
        <w:rPr>
          <w:rFonts w:ascii="Constantia"/>
          <w:i/>
          <w:u w:val="single"/>
        </w:rPr>
        <w:t xml:space="preserve"> </w:t>
      </w:r>
      <w:r>
        <w:rPr>
          <w:rFonts w:ascii="Constantia"/>
          <w:i/>
          <w:u w:val="single"/>
        </w:rPr>
        <w:tab/>
      </w:r>
      <w:r>
        <w:rPr>
          <w:rFonts w:ascii="Constantia"/>
          <w:i/>
        </w:rPr>
        <w:tab/>
        <w:t>Female</w:t>
      </w:r>
      <w:r>
        <w:rPr>
          <w:rFonts w:ascii="Constantia"/>
          <w:i/>
          <w:spacing w:val="-5"/>
        </w:rPr>
        <w:t xml:space="preserve"> </w:t>
      </w:r>
      <w:r>
        <w:rPr>
          <w:rFonts w:ascii="Constantia"/>
          <w:i/>
        </w:rPr>
        <w:t xml:space="preserve">Intact </w:t>
      </w:r>
      <w:r>
        <w:rPr>
          <w:rFonts w:ascii="Constantia"/>
          <w:i/>
          <w:u w:val="single"/>
        </w:rPr>
        <w:t xml:space="preserve"> </w:t>
      </w:r>
      <w:r>
        <w:rPr>
          <w:rFonts w:ascii="Constantia"/>
          <w:i/>
          <w:u w:val="single"/>
        </w:rPr>
        <w:tab/>
      </w:r>
    </w:p>
    <w:p w14:paraId="294D1853" w14:textId="77777777" w:rsidR="007933DB" w:rsidRDefault="00A55A6D">
      <w:pPr>
        <w:pStyle w:val="BodyText"/>
        <w:spacing w:before="6"/>
        <w:rPr>
          <w:rFonts w:ascii="Constantia"/>
          <w:i/>
          <w:sz w:val="15"/>
        </w:rPr>
      </w:pPr>
      <w:r>
        <w:rPr>
          <w:noProof/>
        </w:rPr>
        <mc:AlternateContent>
          <mc:Choice Requires="wps">
            <w:drawing>
              <wp:anchor distT="0" distB="0" distL="0" distR="0" simplePos="0" relativeHeight="251619328" behindDoc="0" locked="0" layoutInCell="1" allowOverlap="1" wp14:anchorId="0C67525C" wp14:editId="72CF46E5">
                <wp:simplePos x="0" y="0"/>
                <wp:positionH relativeFrom="page">
                  <wp:posOffset>914400</wp:posOffset>
                </wp:positionH>
                <wp:positionV relativeFrom="paragraph">
                  <wp:posOffset>147955</wp:posOffset>
                </wp:positionV>
                <wp:extent cx="5937250" cy="0"/>
                <wp:effectExtent l="9525" t="10795" r="6350" b="8255"/>
                <wp:wrapTopAndBottom/>
                <wp:docPr id="220" name="Line 10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F3B60" id="Line 1072"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65pt" to="539.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" strokeweight=".17111mm">
                <w10:wrap type="topAndBottom" anchorx="page"/>
              </v:line>
            </w:pict>
          </mc:Fallback>
        </mc:AlternateContent>
      </w:r>
    </w:p>
    <w:p w14:paraId="0DAB00F2" w14:textId="77777777" w:rsidR="007933DB" w:rsidRDefault="00847058">
      <w:pPr>
        <w:spacing w:before="1"/>
        <w:ind w:left="120"/>
        <w:rPr>
          <w:rFonts w:ascii="Constantia"/>
          <w:i/>
        </w:rPr>
      </w:pPr>
      <w:r>
        <w:rPr>
          <w:rFonts w:ascii="Constantia"/>
          <w:i/>
        </w:rPr>
        <w:t>Owner/Agent Information</w:t>
      </w:r>
    </w:p>
    <w:p w14:paraId="745000C1" w14:textId="77777777" w:rsidR="007933DB" w:rsidRDefault="007933DB">
      <w:pPr>
        <w:pStyle w:val="BodyText"/>
        <w:spacing w:before="10"/>
        <w:rPr>
          <w:rFonts w:ascii="Constantia"/>
          <w:i/>
          <w:sz w:val="21"/>
        </w:rPr>
      </w:pPr>
    </w:p>
    <w:p w14:paraId="3C39D8D6" w14:textId="77777777" w:rsidR="007933DB" w:rsidRDefault="00847058">
      <w:pPr>
        <w:tabs>
          <w:tab w:val="left" w:pos="8768"/>
        </w:tabs>
        <w:ind w:left="120"/>
        <w:rPr>
          <w:rFonts w:ascii="Times New Roman" w:hAnsi="Times New Roman"/>
        </w:rPr>
      </w:pPr>
      <w:r>
        <w:rPr>
          <w:rFonts w:ascii="Constantia" w:hAnsi="Constantia"/>
          <w:i/>
        </w:rPr>
        <w:t>Name of Animal’s</w:t>
      </w:r>
      <w:r>
        <w:rPr>
          <w:rFonts w:ascii="Constantia" w:hAnsi="Constantia"/>
          <w:i/>
          <w:spacing w:val="-5"/>
        </w:rPr>
        <w:t xml:space="preserve"> </w:t>
      </w:r>
      <w:r>
        <w:rPr>
          <w:rFonts w:ascii="Constantia" w:hAnsi="Constantia"/>
          <w:i/>
        </w:rPr>
        <w:t>Owner/Agent:</w:t>
      </w:r>
      <w:r>
        <w:rPr>
          <w:rFonts w:ascii="Constantia" w:hAnsi="Constantia"/>
          <w:i/>
          <w:spacing w:val="-1"/>
        </w:rPr>
        <w:t xml:space="preserve"> </w:t>
      </w:r>
      <w:r>
        <w:rPr>
          <w:rFonts w:ascii="Times New Roman" w:hAnsi="Times New Roman"/>
          <w:u w:val="single"/>
        </w:rPr>
        <w:t xml:space="preserve"> </w:t>
      </w:r>
      <w:r>
        <w:rPr>
          <w:rFonts w:ascii="Times New Roman" w:hAnsi="Times New Roman"/>
          <w:u w:val="single"/>
        </w:rPr>
        <w:tab/>
      </w:r>
    </w:p>
    <w:p w14:paraId="124052CD" w14:textId="77777777" w:rsidR="007933DB" w:rsidRDefault="007933DB">
      <w:pPr>
        <w:pStyle w:val="BodyText"/>
        <w:spacing w:before="5"/>
        <w:rPr>
          <w:rFonts w:ascii="Times New Roman"/>
          <w:sz w:val="18"/>
        </w:rPr>
      </w:pPr>
    </w:p>
    <w:p w14:paraId="48B539C5" w14:textId="77777777" w:rsidR="007933DB" w:rsidRDefault="00847058">
      <w:pPr>
        <w:tabs>
          <w:tab w:val="left" w:pos="8663"/>
        </w:tabs>
        <w:spacing w:before="57"/>
        <w:ind w:left="120"/>
        <w:rPr>
          <w:rFonts w:ascii="Constantia"/>
          <w:i/>
        </w:rPr>
      </w:pPr>
      <w:r>
        <w:rPr>
          <w:rFonts w:ascii="Constantia"/>
          <w:i/>
        </w:rPr>
        <w:t>Street</w:t>
      </w:r>
      <w:r>
        <w:rPr>
          <w:rFonts w:ascii="Constantia"/>
          <w:i/>
          <w:spacing w:val="-8"/>
        </w:rPr>
        <w:t xml:space="preserve"> </w:t>
      </w:r>
      <w:r>
        <w:rPr>
          <w:rFonts w:ascii="Constantia"/>
          <w:i/>
        </w:rPr>
        <w:t>Address:</w:t>
      </w:r>
      <w:r>
        <w:rPr>
          <w:rFonts w:ascii="Constantia"/>
          <w:i/>
          <w:spacing w:val="-1"/>
        </w:rPr>
        <w:t xml:space="preserve"> </w:t>
      </w:r>
      <w:r>
        <w:rPr>
          <w:rFonts w:ascii="Constantia"/>
          <w:i/>
          <w:u w:val="single"/>
        </w:rPr>
        <w:t xml:space="preserve"> </w:t>
      </w:r>
      <w:r>
        <w:rPr>
          <w:rFonts w:ascii="Constantia"/>
          <w:i/>
          <w:u w:val="single"/>
        </w:rPr>
        <w:tab/>
      </w:r>
    </w:p>
    <w:p w14:paraId="6B76165A" w14:textId="77777777" w:rsidR="007933DB" w:rsidRDefault="007933DB">
      <w:pPr>
        <w:pStyle w:val="BodyText"/>
        <w:spacing w:before="5"/>
        <w:rPr>
          <w:rFonts w:ascii="Constantia"/>
          <w:i/>
          <w:sz w:val="17"/>
        </w:rPr>
      </w:pPr>
    </w:p>
    <w:p w14:paraId="2C446818" w14:textId="77777777" w:rsidR="007933DB" w:rsidRDefault="00847058">
      <w:pPr>
        <w:tabs>
          <w:tab w:val="left" w:pos="3856"/>
          <w:tab w:val="left" w:pos="6798"/>
          <w:tab w:val="left" w:pos="8684"/>
        </w:tabs>
        <w:spacing w:before="56"/>
        <w:ind w:left="120"/>
        <w:rPr>
          <w:rFonts w:ascii="Constantia"/>
          <w:i/>
        </w:rPr>
      </w:pPr>
      <w:r>
        <w:rPr>
          <w:rFonts w:ascii="Constantia"/>
          <w:i/>
        </w:rPr>
        <w:t>City</w:t>
      </w:r>
      <w:r>
        <w:rPr>
          <w:rFonts w:ascii="Constantia"/>
          <w:i/>
          <w:u w:val="single"/>
        </w:rPr>
        <w:tab/>
      </w:r>
      <w:r>
        <w:rPr>
          <w:rFonts w:ascii="Constantia"/>
          <w:i/>
        </w:rPr>
        <w:t>State</w:t>
      </w:r>
      <w:r>
        <w:rPr>
          <w:rFonts w:ascii="Constantia"/>
          <w:i/>
          <w:u w:val="single"/>
        </w:rPr>
        <w:tab/>
      </w:r>
      <w:r>
        <w:rPr>
          <w:rFonts w:ascii="Constantia"/>
          <w:i/>
        </w:rPr>
        <w:t xml:space="preserve">Zip </w:t>
      </w:r>
      <w:r>
        <w:rPr>
          <w:rFonts w:ascii="Constantia"/>
          <w:i/>
          <w:u w:val="single"/>
        </w:rPr>
        <w:t xml:space="preserve"> </w:t>
      </w:r>
      <w:r>
        <w:rPr>
          <w:rFonts w:ascii="Constantia"/>
          <w:i/>
          <w:u w:val="single"/>
        </w:rPr>
        <w:tab/>
      </w:r>
    </w:p>
    <w:p w14:paraId="575A1BB0" w14:textId="77777777" w:rsidR="007933DB" w:rsidRDefault="007933DB">
      <w:pPr>
        <w:pStyle w:val="BodyText"/>
        <w:spacing w:before="4"/>
        <w:rPr>
          <w:rFonts w:ascii="Constantia"/>
          <w:i/>
          <w:sz w:val="17"/>
        </w:rPr>
      </w:pPr>
    </w:p>
    <w:p w14:paraId="36E506E7" w14:textId="77777777" w:rsidR="007933DB" w:rsidRDefault="00847058">
      <w:pPr>
        <w:tabs>
          <w:tab w:val="left" w:pos="3831"/>
          <w:tab w:val="left" w:pos="8286"/>
        </w:tabs>
        <w:spacing w:before="57"/>
        <w:ind w:left="120"/>
        <w:rPr>
          <w:rFonts w:ascii="Constantia"/>
          <w:i/>
        </w:rPr>
      </w:pPr>
      <w:r>
        <w:rPr>
          <w:rFonts w:ascii="Constantia"/>
          <w:i/>
        </w:rPr>
        <w:t>Phone:</w:t>
      </w:r>
      <w:r>
        <w:rPr>
          <w:rFonts w:ascii="Constantia"/>
          <w:i/>
          <w:u w:val="single"/>
        </w:rPr>
        <w:tab/>
      </w:r>
      <w:r>
        <w:rPr>
          <w:rFonts w:ascii="Constantia"/>
          <w:i/>
        </w:rPr>
        <w:t>Work</w:t>
      </w:r>
      <w:r>
        <w:rPr>
          <w:rFonts w:ascii="Constantia"/>
          <w:i/>
          <w:spacing w:val="-3"/>
        </w:rPr>
        <w:t xml:space="preserve"> </w:t>
      </w:r>
      <w:r>
        <w:rPr>
          <w:rFonts w:ascii="Constantia"/>
          <w:i/>
        </w:rPr>
        <w:t>Phone:</w:t>
      </w:r>
      <w:r>
        <w:rPr>
          <w:rFonts w:ascii="Constantia"/>
          <w:i/>
          <w:spacing w:val="1"/>
        </w:rPr>
        <w:t xml:space="preserve"> </w:t>
      </w:r>
      <w:r>
        <w:rPr>
          <w:rFonts w:ascii="Constantia"/>
          <w:i/>
          <w:u w:val="single"/>
        </w:rPr>
        <w:t xml:space="preserve"> </w:t>
      </w:r>
      <w:r>
        <w:rPr>
          <w:rFonts w:ascii="Constantia"/>
          <w:i/>
          <w:u w:val="single"/>
        </w:rPr>
        <w:tab/>
      </w:r>
    </w:p>
    <w:p w14:paraId="0B46AF34" w14:textId="77777777" w:rsidR="007933DB" w:rsidRDefault="007933DB">
      <w:pPr>
        <w:pStyle w:val="BodyText"/>
        <w:spacing w:before="5"/>
        <w:rPr>
          <w:rFonts w:ascii="Constantia"/>
          <w:i/>
          <w:sz w:val="17"/>
        </w:rPr>
      </w:pPr>
    </w:p>
    <w:p w14:paraId="31BC04DB" w14:textId="77777777" w:rsidR="007933DB" w:rsidRDefault="00847058">
      <w:pPr>
        <w:tabs>
          <w:tab w:val="left" w:pos="8398"/>
        </w:tabs>
        <w:spacing w:before="57"/>
        <w:ind w:left="120"/>
        <w:rPr>
          <w:rFonts w:ascii="Constantia"/>
          <w:i/>
        </w:rPr>
      </w:pPr>
      <w:r>
        <w:rPr>
          <w:rFonts w:ascii="Constantia"/>
          <w:i/>
        </w:rPr>
        <w:t>Other contact info: Type of ID and</w:t>
      </w:r>
      <w:r>
        <w:rPr>
          <w:rFonts w:ascii="Constantia"/>
          <w:i/>
          <w:spacing w:val="-10"/>
        </w:rPr>
        <w:t xml:space="preserve"> </w:t>
      </w:r>
      <w:r>
        <w:rPr>
          <w:rFonts w:ascii="Constantia"/>
          <w:i/>
        </w:rPr>
        <w:t>#:</w:t>
      </w:r>
      <w:r>
        <w:rPr>
          <w:rFonts w:ascii="Constantia"/>
          <w:i/>
          <w:spacing w:val="-1"/>
        </w:rPr>
        <w:t xml:space="preserve"> </w:t>
      </w:r>
      <w:r>
        <w:rPr>
          <w:rFonts w:ascii="Constantia"/>
          <w:i/>
          <w:u w:val="single"/>
        </w:rPr>
        <w:t xml:space="preserve"> </w:t>
      </w:r>
      <w:r>
        <w:rPr>
          <w:rFonts w:ascii="Constantia"/>
          <w:i/>
          <w:u w:val="single"/>
        </w:rPr>
        <w:tab/>
      </w:r>
    </w:p>
    <w:p w14:paraId="15130A6C" w14:textId="77777777" w:rsidR="007933DB" w:rsidRDefault="007933DB">
      <w:pPr>
        <w:pStyle w:val="BodyText"/>
        <w:spacing w:before="2"/>
        <w:rPr>
          <w:rFonts w:ascii="Constantia"/>
          <w:i/>
          <w:sz w:val="17"/>
        </w:rPr>
      </w:pPr>
    </w:p>
    <w:p w14:paraId="168381F1" w14:textId="77777777" w:rsidR="007933DB" w:rsidRDefault="00847058">
      <w:pPr>
        <w:tabs>
          <w:tab w:val="left" w:pos="6833"/>
        </w:tabs>
        <w:spacing w:before="57"/>
        <w:ind w:left="120"/>
        <w:rPr>
          <w:rFonts w:ascii="Constantia"/>
          <w:i/>
        </w:rPr>
      </w:pPr>
      <w:r>
        <w:rPr>
          <w:rFonts w:ascii="Constantia"/>
          <w:i/>
        </w:rPr>
        <w:t>Alternate Contact:</w:t>
      </w:r>
      <w:r>
        <w:rPr>
          <w:rFonts w:ascii="Constantia"/>
          <w:i/>
          <w:spacing w:val="-11"/>
        </w:rPr>
        <w:t xml:space="preserve"> </w:t>
      </w:r>
      <w:r>
        <w:rPr>
          <w:rFonts w:ascii="Constantia"/>
          <w:i/>
        </w:rPr>
        <w:t>Phone:</w:t>
      </w:r>
      <w:r>
        <w:rPr>
          <w:rFonts w:ascii="Constantia"/>
          <w:i/>
          <w:spacing w:val="-1"/>
        </w:rPr>
        <w:t xml:space="preserve"> </w:t>
      </w:r>
      <w:r>
        <w:rPr>
          <w:rFonts w:ascii="Constantia"/>
          <w:i/>
          <w:u w:val="single"/>
        </w:rPr>
        <w:t xml:space="preserve"> </w:t>
      </w:r>
      <w:r>
        <w:rPr>
          <w:rFonts w:ascii="Constantia"/>
          <w:i/>
          <w:u w:val="single"/>
        </w:rPr>
        <w:tab/>
      </w:r>
    </w:p>
    <w:p w14:paraId="4E1CB093" w14:textId="77777777" w:rsidR="007933DB" w:rsidRDefault="007933DB">
      <w:pPr>
        <w:pStyle w:val="BodyText"/>
        <w:spacing w:before="5"/>
        <w:rPr>
          <w:rFonts w:ascii="Constantia"/>
          <w:i/>
          <w:sz w:val="17"/>
        </w:rPr>
      </w:pPr>
    </w:p>
    <w:p w14:paraId="3DAECFD1" w14:textId="77777777" w:rsidR="007933DB" w:rsidRDefault="00847058">
      <w:pPr>
        <w:spacing w:before="56"/>
        <w:ind w:left="120"/>
        <w:rPr>
          <w:rFonts w:ascii="Constantia"/>
          <w:i/>
        </w:rPr>
      </w:pPr>
      <w:r>
        <w:rPr>
          <w:rFonts w:ascii="Constantia"/>
          <w:i/>
        </w:rPr>
        <w:t>Intake Questions for Owner or Agent</w:t>
      </w:r>
    </w:p>
    <w:p w14:paraId="76676BA6" w14:textId="77777777" w:rsidR="007933DB" w:rsidRDefault="007933DB">
      <w:pPr>
        <w:pStyle w:val="BodyText"/>
        <w:rPr>
          <w:rFonts w:ascii="Constantia"/>
          <w:i/>
          <w:sz w:val="22"/>
        </w:rPr>
      </w:pPr>
    </w:p>
    <w:p w14:paraId="7899C0A1" w14:textId="77777777" w:rsidR="007933DB" w:rsidRDefault="00847058">
      <w:pPr>
        <w:tabs>
          <w:tab w:val="left" w:pos="6576"/>
        </w:tabs>
        <w:spacing w:line="480" w:lineRule="auto"/>
        <w:ind w:left="120" w:right="2899"/>
        <w:rPr>
          <w:rFonts w:ascii="Constantia"/>
          <w:i/>
        </w:rPr>
      </w:pPr>
      <w:r>
        <w:rPr>
          <w:rFonts w:ascii="Constantia"/>
          <w:i/>
        </w:rPr>
        <w:t>Do you understand and agree to the Pet Owner Sheltering Agreement? Yes, I understand and agree to the Pet Owner Sheltering Agreement Owner/Agent</w:t>
      </w:r>
      <w:r>
        <w:rPr>
          <w:rFonts w:ascii="Constantia"/>
          <w:i/>
          <w:spacing w:val="-13"/>
        </w:rPr>
        <w:t xml:space="preserve"> </w:t>
      </w:r>
      <w:r>
        <w:rPr>
          <w:rFonts w:ascii="Constantia"/>
          <w:i/>
        </w:rPr>
        <w:t>Signature:</w:t>
      </w:r>
      <w:r>
        <w:rPr>
          <w:rFonts w:ascii="Constantia"/>
          <w:i/>
          <w:spacing w:val="-1"/>
        </w:rPr>
        <w:t xml:space="preserve"> </w:t>
      </w:r>
      <w:r>
        <w:rPr>
          <w:rFonts w:ascii="Constantia"/>
          <w:i/>
          <w:u w:val="single"/>
        </w:rPr>
        <w:t xml:space="preserve"> </w:t>
      </w:r>
      <w:r>
        <w:rPr>
          <w:rFonts w:ascii="Constantia"/>
          <w:i/>
          <w:u w:val="single"/>
        </w:rPr>
        <w:tab/>
      </w:r>
    </w:p>
    <w:p w14:paraId="3D7FCE1C" w14:textId="77777777" w:rsidR="007933DB" w:rsidRDefault="00847058">
      <w:pPr>
        <w:tabs>
          <w:tab w:val="left" w:pos="6560"/>
        </w:tabs>
        <w:spacing w:line="267" w:lineRule="exact"/>
        <w:ind w:left="120"/>
        <w:rPr>
          <w:rFonts w:ascii="Constantia"/>
          <w:i/>
        </w:rPr>
      </w:pPr>
      <w:r>
        <w:rPr>
          <w:rFonts w:ascii="Constantia"/>
          <w:i/>
        </w:rPr>
        <w:t>Witness</w:t>
      </w:r>
      <w:r>
        <w:rPr>
          <w:rFonts w:ascii="Constantia"/>
          <w:i/>
          <w:spacing w:val="-6"/>
        </w:rPr>
        <w:t xml:space="preserve"> </w:t>
      </w:r>
      <w:r>
        <w:rPr>
          <w:rFonts w:ascii="Constantia"/>
          <w:i/>
        </w:rPr>
        <w:t>(print):</w:t>
      </w:r>
      <w:r>
        <w:rPr>
          <w:rFonts w:ascii="Constantia"/>
          <w:i/>
          <w:spacing w:val="1"/>
        </w:rPr>
        <w:t xml:space="preserve"> </w:t>
      </w:r>
      <w:r>
        <w:rPr>
          <w:rFonts w:ascii="Constantia"/>
          <w:i/>
          <w:u w:val="single"/>
        </w:rPr>
        <w:t xml:space="preserve"> </w:t>
      </w:r>
      <w:r>
        <w:rPr>
          <w:rFonts w:ascii="Constantia"/>
          <w:i/>
          <w:u w:val="single"/>
        </w:rPr>
        <w:tab/>
      </w:r>
    </w:p>
    <w:p w14:paraId="6B12D81E" w14:textId="77777777" w:rsidR="007933DB" w:rsidRDefault="007933DB">
      <w:pPr>
        <w:pStyle w:val="BodyText"/>
        <w:spacing w:before="5"/>
        <w:rPr>
          <w:rFonts w:ascii="Constantia"/>
          <w:i/>
          <w:sz w:val="17"/>
        </w:rPr>
      </w:pPr>
    </w:p>
    <w:p w14:paraId="4CF9EFD5" w14:textId="77777777" w:rsidR="007933DB" w:rsidRDefault="00847058">
      <w:pPr>
        <w:pStyle w:val="ListParagraph"/>
        <w:numPr>
          <w:ilvl w:val="0"/>
          <w:numId w:val="48"/>
        </w:numPr>
        <w:tabs>
          <w:tab w:val="left" w:pos="332"/>
        </w:tabs>
        <w:spacing w:before="57"/>
        <w:rPr>
          <w:rFonts w:ascii="Constantia"/>
          <w:i/>
        </w:rPr>
      </w:pPr>
      <w:r>
        <w:rPr>
          <w:rFonts w:ascii="Constantia"/>
          <w:i/>
        </w:rPr>
        <w:t>Has your pet been</w:t>
      </w:r>
      <w:r>
        <w:rPr>
          <w:rFonts w:ascii="Constantia"/>
          <w:i/>
          <w:spacing w:val="-13"/>
        </w:rPr>
        <w:t xml:space="preserve"> </w:t>
      </w:r>
      <w:r>
        <w:rPr>
          <w:rFonts w:ascii="Constantia"/>
          <w:i/>
        </w:rPr>
        <w:t>vaccinated?</w:t>
      </w:r>
    </w:p>
    <w:p w14:paraId="2B729ED0" w14:textId="77777777" w:rsidR="007933DB" w:rsidRDefault="007933DB">
      <w:pPr>
        <w:pStyle w:val="BodyText"/>
        <w:spacing w:before="5"/>
        <w:rPr>
          <w:rFonts w:ascii="Constantia"/>
          <w:i/>
          <w:sz w:val="17"/>
        </w:rPr>
      </w:pPr>
    </w:p>
    <w:p w14:paraId="674362A2" w14:textId="77777777" w:rsidR="007933DB" w:rsidRDefault="00847058">
      <w:pPr>
        <w:tabs>
          <w:tab w:val="left" w:pos="2274"/>
          <w:tab w:val="left" w:pos="4349"/>
          <w:tab w:val="left" w:pos="7419"/>
          <w:tab w:val="left" w:pos="8503"/>
        </w:tabs>
        <w:spacing w:before="56"/>
        <w:ind w:left="120"/>
        <w:rPr>
          <w:rFonts w:ascii="Constantia"/>
          <w:i/>
        </w:rPr>
      </w:pPr>
      <w:r>
        <w:rPr>
          <w:rFonts w:ascii="Constantia"/>
          <w:i/>
        </w:rPr>
        <w:t>Rabies</w:t>
      </w:r>
      <w:r>
        <w:rPr>
          <w:rFonts w:ascii="Constantia"/>
          <w:i/>
          <w:spacing w:val="-1"/>
        </w:rPr>
        <w:t xml:space="preserve"> </w:t>
      </w:r>
      <w:r>
        <w:rPr>
          <w:rFonts w:ascii="Constantia"/>
          <w:i/>
        </w:rPr>
        <w:t>1</w:t>
      </w:r>
      <w:r>
        <w:rPr>
          <w:rFonts w:ascii="Constantia"/>
          <w:i/>
          <w:spacing w:val="-2"/>
        </w:rPr>
        <w:t xml:space="preserve"> </w:t>
      </w:r>
      <w:proofErr w:type="spellStart"/>
      <w:r>
        <w:rPr>
          <w:rFonts w:ascii="Constantia"/>
          <w:i/>
        </w:rPr>
        <w:t>Yr</w:t>
      </w:r>
      <w:proofErr w:type="spellEnd"/>
      <w:r>
        <w:rPr>
          <w:rFonts w:ascii="Constantia"/>
          <w:i/>
          <w:u w:val="single"/>
        </w:rPr>
        <w:t xml:space="preserve"> </w:t>
      </w:r>
      <w:r>
        <w:rPr>
          <w:rFonts w:ascii="Constantia"/>
          <w:i/>
          <w:u w:val="single"/>
        </w:rPr>
        <w:tab/>
      </w:r>
      <w:r>
        <w:rPr>
          <w:rFonts w:ascii="Constantia"/>
          <w:i/>
        </w:rPr>
        <w:t>2</w:t>
      </w:r>
      <w:r>
        <w:rPr>
          <w:rFonts w:ascii="Constantia"/>
          <w:i/>
          <w:spacing w:val="-1"/>
        </w:rPr>
        <w:t xml:space="preserve"> </w:t>
      </w:r>
      <w:proofErr w:type="spellStart"/>
      <w:r>
        <w:rPr>
          <w:rFonts w:ascii="Constantia"/>
          <w:i/>
        </w:rPr>
        <w:t>Yr</w:t>
      </w:r>
      <w:proofErr w:type="spellEnd"/>
      <w:r>
        <w:rPr>
          <w:rFonts w:ascii="Constantia"/>
          <w:i/>
        </w:rPr>
        <w:t xml:space="preserve"> Date</w:t>
      </w:r>
      <w:r>
        <w:rPr>
          <w:rFonts w:ascii="Constantia"/>
          <w:i/>
          <w:u w:val="single"/>
        </w:rPr>
        <w:t xml:space="preserve"> </w:t>
      </w:r>
      <w:r>
        <w:rPr>
          <w:rFonts w:ascii="Constantia"/>
          <w:i/>
          <w:u w:val="single"/>
        </w:rPr>
        <w:tab/>
      </w:r>
      <w:r>
        <w:rPr>
          <w:rFonts w:ascii="Constantia"/>
          <w:i/>
        </w:rPr>
        <w:t>Certificate with</w:t>
      </w:r>
      <w:r>
        <w:rPr>
          <w:rFonts w:ascii="Constantia"/>
          <w:i/>
          <w:spacing w:val="-2"/>
        </w:rPr>
        <w:t xml:space="preserve"> </w:t>
      </w:r>
      <w:r>
        <w:rPr>
          <w:rFonts w:ascii="Constantia"/>
          <w:i/>
        </w:rPr>
        <w:t xml:space="preserve">you? </w:t>
      </w:r>
      <w:r>
        <w:rPr>
          <w:rFonts w:ascii="Constantia"/>
          <w:i/>
          <w:spacing w:val="49"/>
        </w:rPr>
        <w:t xml:space="preserve"> </w:t>
      </w:r>
      <w:r>
        <w:rPr>
          <w:rFonts w:ascii="Constantia"/>
          <w:i/>
        </w:rPr>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1F2BCF39" w14:textId="77777777" w:rsidR="007933DB" w:rsidRDefault="007933DB">
      <w:pPr>
        <w:pStyle w:val="BodyText"/>
        <w:spacing w:before="4"/>
        <w:rPr>
          <w:rFonts w:ascii="Constantia"/>
          <w:i/>
          <w:sz w:val="17"/>
        </w:rPr>
      </w:pPr>
    </w:p>
    <w:p w14:paraId="6EB98689" w14:textId="77777777" w:rsidR="007933DB" w:rsidRDefault="00847058">
      <w:pPr>
        <w:tabs>
          <w:tab w:val="left" w:pos="3577"/>
        </w:tabs>
        <w:spacing w:before="57"/>
        <w:ind w:left="120"/>
        <w:rPr>
          <w:rFonts w:ascii="Constantia"/>
          <w:i/>
        </w:rPr>
      </w:pPr>
      <w:r>
        <w:rPr>
          <w:rFonts w:ascii="Constantia"/>
          <w:i/>
        </w:rPr>
        <w:t>Distemper/UR</w:t>
      </w:r>
      <w:r>
        <w:rPr>
          <w:rFonts w:ascii="Constantia"/>
          <w:i/>
          <w:spacing w:val="-13"/>
        </w:rPr>
        <w:t xml:space="preserve"> </w:t>
      </w:r>
      <w:r>
        <w:rPr>
          <w:rFonts w:ascii="Constantia"/>
          <w:i/>
        </w:rPr>
        <w:t>Date:</w:t>
      </w:r>
      <w:r>
        <w:rPr>
          <w:rFonts w:ascii="Constantia"/>
          <w:i/>
          <w:spacing w:val="1"/>
        </w:rPr>
        <w:t xml:space="preserve"> </w:t>
      </w:r>
      <w:r>
        <w:rPr>
          <w:rFonts w:ascii="Constantia"/>
          <w:i/>
          <w:u w:val="single"/>
        </w:rPr>
        <w:t xml:space="preserve"> </w:t>
      </w:r>
      <w:r>
        <w:rPr>
          <w:rFonts w:ascii="Constantia"/>
          <w:i/>
          <w:u w:val="single"/>
        </w:rPr>
        <w:tab/>
      </w:r>
    </w:p>
    <w:p w14:paraId="5E6B24E3" w14:textId="77777777" w:rsidR="007933DB" w:rsidRDefault="007933DB">
      <w:pPr>
        <w:pStyle w:val="BodyText"/>
        <w:spacing w:before="5"/>
        <w:rPr>
          <w:rFonts w:ascii="Constantia"/>
          <w:i/>
          <w:sz w:val="17"/>
        </w:rPr>
      </w:pPr>
    </w:p>
    <w:p w14:paraId="4F7300B1" w14:textId="77777777" w:rsidR="007933DB" w:rsidRDefault="00847058">
      <w:pPr>
        <w:tabs>
          <w:tab w:val="left" w:pos="2694"/>
        </w:tabs>
        <w:spacing w:before="56"/>
        <w:ind w:left="120"/>
        <w:rPr>
          <w:rFonts w:ascii="Constantia"/>
          <w:i/>
        </w:rPr>
      </w:pPr>
      <w:r>
        <w:rPr>
          <w:rFonts w:ascii="Constantia"/>
          <w:i/>
        </w:rPr>
        <w:t>FeLV</w:t>
      </w:r>
      <w:r>
        <w:rPr>
          <w:rFonts w:ascii="Constantia"/>
          <w:i/>
          <w:spacing w:val="-4"/>
        </w:rPr>
        <w:t xml:space="preserve"> </w:t>
      </w:r>
      <w:r>
        <w:rPr>
          <w:rFonts w:ascii="Constantia"/>
          <w:i/>
        </w:rPr>
        <w:t>Date:</w:t>
      </w:r>
      <w:r>
        <w:rPr>
          <w:rFonts w:ascii="Constantia"/>
          <w:i/>
          <w:spacing w:val="-2"/>
        </w:rPr>
        <w:t xml:space="preserve"> </w:t>
      </w:r>
      <w:r>
        <w:rPr>
          <w:rFonts w:ascii="Constantia"/>
          <w:i/>
          <w:u w:val="single"/>
        </w:rPr>
        <w:t xml:space="preserve"> </w:t>
      </w:r>
      <w:r>
        <w:rPr>
          <w:rFonts w:ascii="Constantia"/>
          <w:i/>
          <w:u w:val="single"/>
        </w:rPr>
        <w:tab/>
      </w:r>
    </w:p>
    <w:p w14:paraId="09EE532E" w14:textId="77777777" w:rsidR="007933DB" w:rsidRDefault="007933DB">
      <w:pPr>
        <w:pStyle w:val="BodyText"/>
        <w:spacing w:before="2"/>
        <w:rPr>
          <w:rFonts w:ascii="Constantia"/>
          <w:i/>
          <w:sz w:val="17"/>
        </w:rPr>
      </w:pPr>
    </w:p>
    <w:p w14:paraId="16F9CD20" w14:textId="77777777" w:rsidR="007933DB" w:rsidRDefault="00847058">
      <w:pPr>
        <w:tabs>
          <w:tab w:val="left" w:pos="4904"/>
          <w:tab w:val="left" w:pos="7330"/>
        </w:tabs>
        <w:spacing w:before="56"/>
        <w:ind w:left="120"/>
        <w:rPr>
          <w:rFonts w:ascii="Constantia"/>
          <w:i/>
        </w:rPr>
      </w:pPr>
      <w:r>
        <w:rPr>
          <w:rFonts w:ascii="Constantia"/>
          <w:i/>
        </w:rPr>
        <w:t>Other:</w:t>
      </w:r>
      <w:r>
        <w:rPr>
          <w:rFonts w:ascii="Constantia"/>
          <w:i/>
          <w:u w:val="single"/>
        </w:rPr>
        <w:tab/>
      </w:r>
      <w:r>
        <w:rPr>
          <w:rFonts w:ascii="Constantia"/>
          <w:i/>
        </w:rPr>
        <w:t>Date:</w:t>
      </w:r>
      <w:r>
        <w:rPr>
          <w:rFonts w:ascii="Constantia"/>
          <w:i/>
          <w:spacing w:val="1"/>
        </w:rPr>
        <w:t xml:space="preserve"> </w:t>
      </w:r>
      <w:r>
        <w:rPr>
          <w:rFonts w:ascii="Constantia"/>
          <w:i/>
          <w:u w:val="single"/>
        </w:rPr>
        <w:t xml:space="preserve"> </w:t>
      </w:r>
      <w:r>
        <w:rPr>
          <w:rFonts w:ascii="Constantia"/>
          <w:i/>
          <w:u w:val="single"/>
        </w:rPr>
        <w:tab/>
      </w:r>
    </w:p>
    <w:p w14:paraId="083F0E0F" w14:textId="77777777" w:rsidR="007933DB" w:rsidRDefault="00847058">
      <w:pPr>
        <w:tabs>
          <w:tab w:val="left" w:pos="4240"/>
          <w:tab w:val="left" w:pos="6668"/>
        </w:tabs>
        <w:ind w:left="120"/>
        <w:rPr>
          <w:rFonts w:ascii="Constantia"/>
          <w:i/>
        </w:rPr>
      </w:pPr>
      <w:r>
        <w:rPr>
          <w:rFonts w:ascii="Constantia"/>
          <w:i/>
          <w:u w:val="single"/>
        </w:rPr>
        <w:t xml:space="preserve"> </w:t>
      </w:r>
      <w:r>
        <w:rPr>
          <w:rFonts w:ascii="Constantia"/>
          <w:i/>
          <w:u w:val="single"/>
        </w:rPr>
        <w:tab/>
      </w:r>
      <w:r>
        <w:rPr>
          <w:rFonts w:ascii="Constantia"/>
          <w:i/>
          <w:spacing w:val="3"/>
        </w:rPr>
        <w:t xml:space="preserve"> </w:t>
      </w:r>
      <w:r>
        <w:rPr>
          <w:rFonts w:ascii="Constantia"/>
          <w:i/>
        </w:rPr>
        <w:t>Date:</w:t>
      </w:r>
      <w:r>
        <w:rPr>
          <w:rFonts w:ascii="Constantia"/>
          <w:i/>
          <w:spacing w:val="1"/>
        </w:rPr>
        <w:t xml:space="preserve"> </w:t>
      </w:r>
      <w:r>
        <w:rPr>
          <w:rFonts w:ascii="Constantia"/>
          <w:i/>
          <w:u w:val="single"/>
        </w:rPr>
        <w:t xml:space="preserve"> </w:t>
      </w:r>
      <w:r>
        <w:rPr>
          <w:rFonts w:ascii="Constantia"/>
          <w:i/>
          <w:u w:val="single"/>
        </w:rPr>
        <w:tab/>
      </w:r>
    </w:p>
    <w:p w14:paraId="760B0939" w14:textId="77777777" w:rsidR="007933DB" w:rsidRDefault="00847058">
      <w:pPr>
        <w:tabs>
          <w:tab w:val="left" w:pos="4240"/>
          <w:tab w:val="left" w:pos="6668"/>
        </w:tabs>
        <w:ind w:left="120"/>
        <w:rPr>
          <w:rFonts w:ascii="Constantia"/>
          <w:i/>
        </w:rPr>
      </w:pPr>
      <w:r>
        <w:rPr>
          <w:rFonts w:ascii="Constantia"/>
          <w:i/>
          <w:u w:val="single"/>
        </w:rPr>
        <w:t xml:space="preserve"> </w:t>
      </w:r>
      <w:r>
        <w:rPr>
          <w:rFonts w:ascii="Constantia"/>
          <w:i/>
          <w:u w:val="single"/>
        </w:rPr>
        <w:tab/>
      </w:r>
      <w:r>
        <w:rPr>
          <w:rFonts w:ascii="Constantia"/>
          <w:i/>
          <w:spacing w:val="3"/>
        </w:rPr>
        <w:t xml:space="preserve"> </w:t>
      </w:r>
      <w:r>
        <w:rPr>
          <w:rFonts w:ascii="Constantia"/>
          <w:i/>
        </w:rPr>
        <w:t>Date:</w:t>
      </w:r>
      <w:r>
        <w:rPr>
          <w:rFonts w:ascii="Constantia"/>
          <w:i/>
          <w:spacing w:val="1"/>
        </w:rPr>
        <w:t xml:space="preserve"> </w:t>
      </w:r>
      <w:r>
        <w:rPr>
          <w:rFonts w:ascii="Constantia"/>
          <w:i/>
          <w:u w:val="single"/>
        </w:rPr>
        <w:t xml:space="preserve"> </w:t>
      </w:r>
      <w:r>
        <w:rPr>
          <w:rFonts w:ascii="Constantia"/>
          <w:i/>
          <w:u w:val="single"/>
        </w:rPr>
        <w:tab/>
      </w:r>
    </w:p>
    <w:p w14:paraId="206DBD41" w14:textId="77777777" w:rsidR="007933DB" w:rsidRDefault="007933DB">
      <w:pPr>
        <w:pStyle w:val="BodyText"/>
        <w:spacing w:before="5"/>
        <w:rPr>
          <w:rFonts w:ascii="Constantia"/>
          <w:i/>
          <w:sz w:val="17"/>
        </w:rPr>
      </w:pPr>
    </w:p>
    <w:p w14:paraId="2D022FAB" w14:textId="77777777" w:rsidR="007933DB" w:rsidRDefault="00847058">
      <w:pPr>
        <w:pStyle w:val="ListParagraph"/>
        <w:numPr>
          <w:ilvl w:val="0"/>
          <w:numId w:val="48"/>
        </w:numPr>
        <w:tabs>
          <w:tab w:val="left" w:pos="332"/>
        </w:tabs>
        <w:spacing w:before="56"/>
        <w:rPr>
          <w:rFonts w:ascii="Constantia"/>
          <w:i/>
        </w:rPr>
      </w:pPr>
      <w:r>
        <w:rPr>
          <w:rFonts w:ascii="Constantia"/>
          <w:i/>
        </w:rPr>
        <w:t>Is your pet currently on any</w:t>
      </w:r>
      <w:r>
        <w:rPr>
          <w:rFonts w:ascii="Constantia"/>
          <w:i/>
          <w:spacing w:val="-18"/>
        </w:rPr>
        <w:t xml:space="preserve"> </w:t>
      </w:r>
      <w:r>
        <w:rPr>
          <w:rFonts w:ascii="Constantia"/>
          <w:i/>
        </w:rPr>
        <w:t>medications?</w:t>
      </w:r>
    </w:p>
    <w:p w14:paraId="47EB90C8" w14:textId="77777777" w:rsidR="007933DB" w:rsidRDefault="007933DB">
      <w:pPr>
        <w:pStyle w:val="BodyText"/>
        <w:spacing w:before="4"/>
        <w:rPr>
          <w:rFonts w:ascii="Constantia"/>
          <w:i/>
          <w:sz w:val="17"/>
        </w:rPr>
      </w:pPr>
    </w:p>
    <w:p w14:paraId="331E2472" w14:textId="77777777" w:rsidR="007933DB" w:rsidRDefault="00847058">
      <w:pPr>
        <w:tabs>
          <w:tab w:val="left" w:pos="4237"/>
          <w:tab w:val="left" w:pos="4445"/>
          <w:tab w:val="left" w:pos="8742"/>
        </w:tabs>
        <w:spacing w:before="57"/>
        <w:ind w:left="120"/>
        <w:rPr>
          <w:rFonts w:ascii="Constantia"/>
          <w:i/>
        </w:rPr>
      </w:pPr>
      <w:r>
        <w:rPr>
          <w:rFonts w:ascii="Constantia"/>
          <w:i/>
        </w:rPr>
        <w:t>Heartworm</w:t>
      </w:r>
      <w:r>
        <w:rPr>
          <w:rFonts w:ascii="Constantia"/>
          <w:i/>
          <w:spacing w:val="-4"/>
        </w:rPr>
        <w:t xml:space="preserve"> </w:t>
      </w:r>
      <w:r>
        <w:rPr>
          <w:rFonts w:ascii="Constantia"/>
          <w:i/>
        </w:rPr>
        <w:t>Prevention</w:t>
      </w:r>
      <w:r>
        <w:rPr>
          <w:rFonts w:ascii="Constantia"/>
          <w:i/>
          <w:u w:val="single"/>
        </w:rPr>
        <w:t xml:space="preserve"> </w:t>
      </w:r>
      <w:r>
        <w:rPr>
          <w:rFonts w:ascii="Constantia"/>
          <w:i/>
          <w:u w:val="single"/>
        </w:rPr>
        <w:tab/>
      </w:r>
      <w:r>
        <w:rPr>
          <w:rFonts w:ascii="Constantia"/>
          <w:i/>
        </w:rPr>
        <w:tab/>
        <w:t>Flea/Tick</w:t>
      </w:r>
      <w:r>
        <w:rPr>
          <w:rFonts w:ascii="Constantia"/>
          <w:i/>
          <w:spacing w:val="-8"/>
        </w:rPr>
        <w:t xml:space="preserve"> </w:t>
      </w:r>
      <w:r>
        <w:rPr>
          <w:rFonts w:ascii="Constantia"/>
          <w:i/>
        </w:rPr>
        <w:t>Prevention</w:t>
      </w:r>
      <w:r>
        <w:rPr>
          <w:rFonts w:ascii="Constantia"/>
          <w:i/>
          <w:u w:val="single"/>
        </w:rPr>
        <w:t xml:space="preserve"> </w:t>
      </w:r>
      <w:r>
        <w:rPr>
          <w:rFonts w:ascii="Constantia"/>
          <w:i/>
          <w:u w:val="single"/>
        </w:rPr>
        <w:tab/>
      </w:r>
    </w:p>
    <w:p w14:paraId="2668F073" w14:textId="77777777" w:rsidR="007933DB" w:rsidRDefault="007933DB">
      <w:pPr>
        <w:pStyle w:val="BodyText"/>
        <w:spacing w:before="5"/>
        <w:rPr>
          <w:rFonts w:ascii="Constantia"/>
          <w:i/>
          <w:sz w:val="17"/>
        </w:rPr>
      </w:pPr>
    </w:p>
    <w:p w14:paraId="22DD26BF" w14:textId="77777777" w:rsidR="007933DB" w:rsidRDefault="00847058">
      <w:pPr>
        <w:tabs>
          <w:tab w:val="left" w:pos="8789"/>
        </w:tabs>
        <w:spacing w:before="56"/>
        <w:ind w:left="120"/>
        <w:rPr>
          <w:rFonts w:ascii="Constantia"/>
          <w:i/>
        </w:rPr>
      </w:pPr>
      <w:r>
        <w:rPr>
          <w:rFonts w:ascii="Constantia"/>
          <w:i/>
        </w:rPr>
        <w:t xml:space="preserve">Other? </w:t>
      </w:r>
      <w:r>
        <w:rPr>
          <w:rFonts w:ascii="Constantia"/>
          <w:i/>
          <w:u w:val="single"/>
        </w:rPr>
        <w:t xml:space="preserve"> </w:t>
      </w:r>
      <w:r>
        <w:rPr>
          <w:rFonts w:ascii="Constantia"/>
          <w:i/>
          <w:u w:val="single"/>
        </w:rPr>
        <w:tab/>
      </w:r>
    </w:p>
    <w:p w14:paraId="1924455B" w14:textId="77777777" w:rsidR="007933DB" w:rsidRDefault="007933DB">
      <w:pPr>
        <w:pStyle w:val="BodyText"/>
        <w:spacing w:before="2"/>
        <w:rPr>
          <w:rFonts w:ascii="Constantia"/>
          <w:i/>
          <w:sz w:val="17"/>
        </w:rPr>
      </w:pPr>
    </w:p>
    <w:p w14:paraId="1F8570FA" w14:textId="77777777" w:rsidR="007933DB" w:rsidRDefault="00847058">
      <w:pPr>
        <w:tabs>
          <w:tab w:val="left" w:pos="8834"/>
        </w:tabs>
        <w:spacing w:before="56"/>
        <w:ind w:left="120"/>
        <w:rPr>
          <w:rFonts w:ascii="Constantia"/>
          <w:i/>
        </w:rPr>
      </w:pPr>
      <w:r>
        <w:rPr>
          <w:rFonts w:ascii="Constantia"/>
          <w:i/>
        </w:rPr>
        <w:t>Name / Route  / Dosage /</w:t>
      </w:r>
      <w:r>
        <w:rPr>
          <w:rFonts w:ascii="Constantia"/>
          <w:i/>
          <w:spacing w:val="-18"/>
        </w:rPr>
        <w:t xml:space="preserve"> </w:t>
      </w:r>
      <w:r>
        <w:rPr>
          <w:rFonts w:ascii="Constantia"/>
          <w:i/>
        </w:rPr>
        <w:t>Frequency:</w:t>
      </w:r>
      <w:r>
        <w:rPr>
          <w:rFonts w:ascii="Constantia"/>
          <w:i/>
          <w:spacing w:val="1"/>
        </w:rPr>
        <w:t xml:space="preserve"> </w:t>
      </w:r>
      <w:r>
        <w:rPr>
          <w:rFonts w:ascii="Constantia"/>
          <w:i/>
          <w:u w:val="single"/>
        </w:rPr>
        <w:t xml:space="preserve"> </w:t>
      </w:r>
      <w:r>
        <w:rPr>
          <w:rFonts w:ascii="Constantia"/>
          <w:i/>
          <w:u w:val="single"/>
        </w:rPr>
        <w:tab/>
      </w:r>
    </w:p>
    <w:p w14:paraId="5D4BF425" w14:textId="77777777" w:rsidR="007933DB" w:rsidRDefault="00A55A6D">
      <w:pPr>
        <w:pStyle w:val="BodyText"/>
        <w:spacing w:before="6"/>
        <w:rPr>
          <w:rFonts w:ascii="Constantia"/>
          <w:i/>
          <w:sz w:val="15"/>
        </w:rPr>
      </w:pPr>
      <w:r>
        <w:rPr>
          <w:noProof/>
        </w:rPr>
        <mc:AlternateContent>
          <mc:Choice Requires="wps">
            <w:drawing>
              <wp:anchor distT="0" distB="0" distL="0" distR="0" simplePos="0" relativeHeight="251620352" behindDoc="0" locked="0" layoutInCell="1" allowOverlap="1" wp14:anchorId="14DFB73B" wp14:editId="6585059C">
                <wp:simplePos x="0" y="0"/>
                <wp:positionH relativeFrom="page">
                  <wp:posOffset>914400</wp:posOffset>
                </wp:positionH>
                <wp:positionV relativeFrom="paragraph">
                  <wp:posOffset>147955</wp:posOffset>
                </wp:positionV>
                <wp:extent cx="5378450" cy="0"/>
                <wp:effectExtent l="9525" t="7620" r="12700" b="11430"/>
                <wp:wrapTopAndBottom/>
                <wp:docPr id="219" name="Line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8450"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735CF1" id="Line 1071"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65pt" to="495.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" strokeweight=".17111mm">
                <w10:wrap type="topAndBottom" anchorx="page"/>
              </v:line>
            </w:pict>
          </mc:Fallback>
        </mc:AlternateContent>
      </w:r>
    </w:p>
    <w:p w14:paraId="45E21AAA" w14:textId="77777777" w:rsidR="007933DB" w:rsidRDefault="007933DB">
      <w:pPr>
        <w:rPr>
          <w:rFonts w:ascii="Constantia"/>
          <w:sz w:val="15"/>
        </w:rPr>
        <w:sectPr w:rsidR="007933DB" w:rsidSect="00204356">
          <w:pgSz w:w="12240" w:h="15840"/>
          <w:pgMar w:top="1500" w:right="1340" w:bottom="980" w:left="1320" w:header="0" w:footer="732" w:gutter="0"/>
          <w:cols w:space="720"/>
        </w:sectPr>
      </w:pPr>
    </w:p>
    <w:p w14:paraId="0E25C2D4" w14:textId="77777777" w:rsidR="007933DB" w:rsidRDefault="00847058">
      <w:pPr>
        <w:tabs>
          <w:tab w:val="left" w:pos="4296"/>
          <w:tab w:val="left" w:pos="5706"/>
          <w:tab w:val="left" w:pos="7069"/>
        </w:tabs>
        <w:spacing w:before="37"/>
        <w:ind w:left="120"/>
        <w:rPr>
          <w:rFonts w:ascii="Constantia"/>
          <w:i/>
        </w:rPr>
      </w:pPr>
      <w:r>
        <w:rPr>
          <w:rFonts w:ascii="Constantia"/>
          <w:i/>
        </w:rPr>
        <w:lastRenderedPageBreak/>
        <w:t>Did you bring these medications</w:t>
      </w:r>
      <w:r>
        <w:rPr>
          <w:rFonts w:ascii="Constantia"/>
          <w:i/>
          <w:spacing w:val="-14"/>
        </w:rPr>
        <w:t xml:space="preserve"> </w:t>
      </w:r>
      <w:r>
        <w:rPr>
          <w:rFonts w:ascii="Constantia"/>
          <w:i/>
        </w:rPr>
        <w:t>with</w:t>
      </w:r>
      <w:r>
        <w:rPr>
          <w:rFonts w:ascii="Constantia"/>
          <w:i/>
          <w:spacing w:val="-3"/>
        </w:rPr>
        <w:t xml:space="preserve"> </w:t>
      </w:r>
      <w:r>
        <w:rPr>
          <w:rFonts w:ascii="Constantia"/>
          <w:i/>
        </w:rPr>
        <w:t>you?</w:t>
      </w:r>
      <w:r>
        <w:rPr>
          <w:rFonts w:ascii="Constantia"/>
          <w:i/>
        </w:rPr>
        <w:tab/>
        <w:t>Yes</w:t>
      </w:r>
      <w:r>
        <w:rPr>
          <w:rFonts w:ascii="Constantia"/>
          <w:i/>
          <w:u w:val="single"/>
        </w:rPr>
        <w:tab/>
      </w:r>
      <w:r>
        <w:rPr>
          <w:rFonts w:ascii="Constantia"/>
          <w:i/>
        </w:rPr>
        <w:t xml:space="preserve">No </w:t>
      </w:r>
      <w:r>
        <w:rPr>
          <w:rFonts w:ascii="Constantia"/>
          <w:i/>
          <w:u w:val="single"/>
        </w:rPr>
        <w:t xml:space="preserve"> </w:t>
      </w:r>
      <w:r>
        <w:rPr>
          <w:rFonts w:ascii="Constantia"/>
          <w:i/>
          <w:u w:val="single"/>
        </w:rPr>
        <w:tab/>
      </w:r>
    </w:p>
    <w:p w14:paraId="59AFF50A" w14:textId="77777777" w:rsidR="007933DB" w:rsidRDefault="007933DB">
      <w:pPr>
        <w:pStyle w:val="BodyText"/>
        <w:spacing w:before="4"/>
        <w:rPr>
          <w:rFonts w:ascii="Constantia"/>
          <w:i/>
          <w:sz w:val="17"/>
        </w:rPr>
      </w:pPr>
    </w:p>
    <w:p w14:paraId="4E58590C" w14:textId="77777777" w:rsidR="007933DB" w:rsidRDefault="00847058">
      <w:pPr>
        <w:pStyle w:val="ListParagraph"/>
        <w:numPr>
          <w:ilvl w:val="0"/>
          <w:numId w:val="48"/>
        </w:numPr>
        <w:tabs>
          <w:tab w:val="left" w:pos="346"/>
        </w:tabs>
        <w:spacing w:before="57"/>
        <w:ind w:left="345" w:hanging="225"/>
        <w:rPr>
          <w:rFonts w:ascii="Constantia" w:hAnsi="Constantia"/>
          <w:i/>
        </w:rPr>
      </w:pPr>
      <w:r>
        <w:rPr>
          <w:rFonts w:ascii="Constantia" w:hAnsi="Constantia"/>
          <w:i/>
        </w:rPr>
        <w:t xml:space="preserve">What is your pet’s normal diet?   How much food and when </w:t>
      </w:r>
      <w:proofErr w:type="gramStart"/>
      <w:r>
        <w:rPr>
          <w:rFonts w:ascii="Constantia" w:hAnsi="Constantia"/>
          <w:i/>
        </w:rPr>
        <w:t>each</w:t>
      </w:r>
      <w:proofErr w:type="gramEnd"/>
      <w:r>
        <w:rPr>
          <w:rFonts w:ascii="Constantia" w:hAnsi="Constantia"/>
          <w:i/>
          <w:spacing w:val="-10"/>
        </w:rPr>
        <w:t xml:space="preserve"> </w:t>
      </w:r>
      <w:r>
        <w:rPr>
          <w:rFonts w:ascii="Constantia" w:hAnsi="Constantia"/>
          <w:i/>
        </w:rPr>
        <w:t>day?</w:t>
      </w:r>
    </w:p>
    <w:p w14:paraId="2E5D0816" w14:textId="77777777" w:rsidR="007933DB" w:rsidRDefault="007933DB">
      <w:pPr>
        <w:pStyle w:val="BodyText"/>
        <w:spacing w:before="5"/>
        <w:rPr>
          <w:rFonts w:ascii="Constantia"/>
          <w:i/>
          <w:sz w:val="17"/>
        </w:rPr>
      </w:pPr>
    </w:p>
    <w:p w14:paraId="420C0EF5" w14:textId="77777777" w:rsidR="007933DB" w:rsidRDefault="00847058">
      <w:pPr>
        <w:tabs>
          <w:tab w:val="left" w:pos="4632"/>
          <w:tab w:val="left" w:pos="8825"/>
        </w:tabs>
        <w:spacing w:before="56"/>
        <w:ind w:left="120"/>
        <w:rPr>
          <w:rFonts w:ascii="Constantia"/>
          <w:i/>
        </w:rPr>
      </w:pPr>
      <w:r>
        <w:rPr>
          <w:rFonts w:ascii="Constantia"/>
          <w:i/>
          <w:u w:val="single"/>
        </w:rPr>
        <w:t xml:space="preserve"> </w:t>
      </w:r>
      <w:r>
        <w:rPr>
          <w:rFonts w:ascii="Constantia"/>
          <w:i/>
          <w:u w:val="single"/>
        </w:rPr>
        <w:tab/>
      </w:r>
      <w:r>
        <w:rPr>
          <w:rFonts w:ascii="Constantia"/>
          <w:i/>
        </w:rPr>
        <w:t>Wet or Dry</w:t>
      </w:r>
      <w:r>
        <w:rPr>
          <w:rFonts w:ascii="Constantia"/>
          <w:i/>
          <w:spacing w:val="-7"/>
        </w:rPr>
        <w:t xml:space="preserve"> </w:t>
      </w:r>
      <w:r>
        <w:rPr>
          <w:rFonts w:ascii="Constantia"/>
          <w:i/>
        </w:rPr>
        <w:t>Brand</w:t>
      </w:r>
      <w:r>
        <w:rPr>
          <w:rFonts w:ascii="Constantia"/>
          <w:i/>
          <w:spacing w:val="-1"/>
        </w:rPr>
        <w:t xml:space="preserve"> </w:t>
      </w:r>
      <w:r>
        <w:rPr>
          <w:rFonts w:ascii="Constantia"/>
          <w:i/>
          <w:u w:val="single"/>
        </w:rPr>
        <w:t xml:space="preserve"> </w:t>
      </w:r>
      <w:r>
        <w:rPr>
          <w:rFonts w:ascii="Constantia"/>
          <w:i/>
          <w:u w:val="single"/>
        </w:rPr>
        <w:tab/>
      </w:r>
    </w:p>
    <w:p w14:paraId="63A6941C" w14:textId="77777777" w:rsidR="007933DB" w:rsidRDefault="007933DB">
      <w:pPr>
        <w:pStyle w:val="BodyText"/>
        <w:spacing w:before="2"/>
        <w:rPr>
          <w:rFonts w:ascii="Constantia"/>
          <w:i/>
          <w:sz w:val="17"/>
        </w:rPr>
      </w:pPr>
    </w:p>
    <w:p w14:paraId="088CDE7A" w14:textId="77777777" w:rsidR="007933DB" w:rsidRDefault="00847058">
      <w:pPr>
        <w:pStyle w:val="ListParagraph"/>
        <w:numPr>
          <w:ilvl w:val="0"/>
          <w:numId w:val="48"/>
        </w:numPr>
        <w:tabs>
          <w:tab w:val="left" w:pos="334"/>
          <w:tab w:val="left" w:pos="8110"/>
        </w:tabs>
        <w:spacing w:before="56"/>
        <w:ind w:left="333" w:hanging="213"/>
        <w:rPr>
          <w:rFonts w:ascii="Constantia"/>
          <w:i/>
        </w:rPr>
      </w:pPr>
      <w:r>
        <w:rPr>
          <w:rFonts w:ascii="Constantia"/>
          <w:i/>
        </w:rPr>
        <w:t>What percentage of time do you estimate your pet normally</w:t>
      </w:r>
      <w:r>
        <w:rPr>
          <w:rFonts w:ascii="Constantia"/>
          <w:i/>
          <w:spacing w:val="-27"/>
        </w:rPr>
        <w:t xml:space="preserve"> </w:t>
      </w:r>
      <w:r>
        <w:rPr>
          <w:rFonts w:ascii="Constantia"/>
          <w:i/>
        </w:rPr>
        <w:t>spends</w:t>
      </w:r>
      <w:r>
        <w:rPr>
          <w:rFonts w:ascii="Constantia"/>
          <w:i/>
          <w:spacing w:val="-3"/>
        </w:rPr>
        <w:t xml:space="preserve"> </w:t>
      </w:r>
      <w:r>
        <w:rPr>
          <w:rFonts w:ascii="Constantia"/>
          <w:i/>
        </w:rPr>
        <w:t>outdoors?</w:t>
      </w:r>
      <w:r>
        <w:rPr>
          <w:rFonts w:ascii="Constantia"/>
          <w:i/>
          <w:u w:val="single"/>
        </w:rPr>
        <w:t xml:space="preserve"> </w:t>
      </w:r>
      <w:r>
        <w:rPr>
          <w:rFonts w:ascii="Constantia"/>
          <w:i/>
          <w:u w:val="single"/>
        </w:rPr>
        <w:tab/>
      </w:r>
      <w:r>
        <w:rPr>
          <w:rFonts w:ascii="Constantia"/>
          <w:i/>
        </w:rPr>
        <w:t>%</w:t>
      </w:r>
    </w:p>
    <w:p w14:paraId="1F3F9BCE" w14:textId="77777777" w:rsidR="007933DB" w:rsidRDefault="007933DB">
      <w:pPr>
        <w:pStyle w:val="BodyText"/>
        <w:spacing w:before="11"/>
        <w:rPr>
          <w:rFonts w:ascii="Constantia"/>
          <w:i/>
          <w:sz w:val="21"/>
        </w:rPr>
      </w:pPr>
    </w:p>
    <w:p w14:paraId="6648EB20" w14:textId="77777777" w:rsidR="007933DB" w:rsidRDefault="00847058">
      <w:pPr>
        <w:pStyle w:val="ListParagraph"/>
        <w:numPr>
          <w:ilvl w:val="0"/>
          <w:numId w:val="48"/>
        </w:numPr>
        <w:tabs>
          <w:tab w:val="left" w:pos="351"/>
          <w:tab w:val="left" w:pos="6183"/>
          <w:tab w:val="left" w:pos="7383"/>
        </w:tabs>
        <w:spacing w:before="1"/>
        <w:ind w:left="350" w:hanging="230"/>
        <w:rPr>
          <w:rFonts w:ascii="Constantia"/>
          <w:i/>
        </w:rPr>
      </w:pPr>
      <w:r>
        <w:rPr>
          <w:rFonts w:ascii="Constantia"/>
          <w:i/>
        </w:rPr>
        <w:t>Is your pet allergic to any drugs or</w:t>
      </w:r>
      <w:r>
        <w:rPr>
          <w:rFonts w:ascii="Constantia"/>
          <w:i/>
          <w:spacing w:val="-3"/>
        </w:rPr>
        <w:t xml:space="preserve"> </w:t>
      </w:r>
      <w:r>
        <w:rPr>
          <w:rFonts w:ascii="Constantia"/>
          <w:i/>
        </w:rPr>
        <w:t xml:space="preserve">medications? </w:t>
      </w:r>
      <w:r>
        <w:rPr>
          <w:rFonts w:ascii="Constantia"/>
          <w:i/>
          <w:spacing w:val="49"/>
        </w:rPr>
        <w:t xml:space="preserve"> </w:t>
      </w:r>
      <w:r>
        <w:rPr>
          <w:rFonts w:ascii="Constantia"/>
          <w:i/>
        </w:rPr>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16711ACC" w14:textId="77777777" w:rsidR="007933DB" w:rsidRDefault="007933DB">
      <w:pPr>
        <w:pStyle w:val="BodyText"/>
        <w:spacing w:before="5"/>
        <w:rPr>
          <w:rFonts w:ascii="Constantia"/>
          <w:i/>
          <w:sz w:val="17"/>
        </w:rPr>
      </w:pPr>
    </w:p>
    <w:p w14:paraId="0C1DB45E" w14:textId="77777777" w:rsidR="007933DB" w:rsidRDefault="00847058">
      <w:pPr>
        <w:tabs>
          <w:tab w:val="left" w:pos="8790"/>
        </w:tabs>
        <w:spacing w:before="56"/>
        <w:ind w:left="120"/>
        <w:rPr>
          <w:rFonts w:ascii="Constantia"/>
          <w:i/>
        </w:rPr>
      </w:pPr>
      <w:r>
        <w:rPr>
          <w:rFonts w:ascii="Constantia"/>
          <w:i/>
        </w:rPr>
        <w:t>Which</w:t>
      </w:r>
      <w:r>
        <w:rPr>
          <w:rFonts w:ascii="Constantia"/>
          <w:i/>
          <w:spacing w:val="-2"/>
        </w:rPr>
        <w:t xml:space="preserve"> </w:t>
      </w:r>
      <w:r>
        <w:rPr>
          <w:rFonts w:ascii="Constantia"/>
          <w:i/>
        </w:rPr>
        <w:t>ones?</w:t>
      </w:r>
      <w:r>
        <w:rPr>
          <w:rFonts w:ascii="Constantia"/>
          <w:i/>
          <w:spacing w:val="-2"/>
        </w:rPr>
        <w:t xml:space="preserve"> </w:t>
      </w:r>
      <w:r>
        <w:rPr>
          <w:rFonts w:ascii="Constantia"/>
          <w:i/>
          <w:u w:val="single"/>
        </w:rPr>
        <w:t xml:space="preserve"> </w:t>
      </w:r>
      <w:r>
        <w:rPr>
          <w:rFonts w:ascii="Constantia"/>
          <w:i/>
          <w:u w:val="single"/>
        </w:rPr>
        <w:tab/>
      </w:r>
    </w:p>
    <w:p w14:paraId="6A9D2CB9" w14:textId="77777777" w:rsidR="007933DB" w:rsidRDefault="007933DB">
      <w:pPr>
        <w:pStyle w:val="BodyText"/>
        <w:spacing w:before="4"/>
        <w:rPr>
          <w:rFonts w:ascii="Constantia"/>
          <w:i/>
          <w:sz w:val="17"/>
        </w:rPr>
      </w:pPr>
    </w:p>
    <w:p w14:paraId="2AC9A65A" w14:textId="77777777" w:rsidR="007933DB" w:rsidRDefault="00847058">
      <w:pPr>
        <w:pStyle w:val="ListParagraph"/>
        <w:numPr>
          <w:ilvl w:val="0"/>
          <w:numId w:val="48"/>
        </w:numPr>
        <w:tabs>
          <w:tab w:val="left" w:pos="336"/>
          <w:tab w:val="left" w:pos="5427"/>
          <w:tab w:val="left" w:pos="6629"/>
        </w:tabs>
        <w:spacing w:before="57"/>
        <w:ind w:left="336" w:hanging="216"/>
        <w:rPr>
          <w:rFonts w:ascii="Constantia"/>
          <w:i/>
        </w:rPr>
      </w:pPr>
      <w:r>
        <w:rPr>
          <w:rFonts w:ascii="Constantia"/>
          <w:i/>
        </w:rPr>
        <w:t>Any injury or illness in the past 30</w:t>
      </w:r>
      <w:r>
        <w:rPr>
          <w:rFonts w:ascii="Constantia"/>
          <w:i/>
          <w:spacing w:val="-8"/>
        </w:rPr>
        <w:t xml:space="preserve"> </w:t>
      </w:r>
      <w:r>
        <w:rPr>
          <w:rFonts w:ascii="Constantia"/>
          <w:i/>
        </w:rPr>
        <w:t xml:space="preserve">days? </w:t>
      </w:r>
      <w:r>
        <w:rPr>
          <w:rFonts w:ascii="Constantia"/>
          <w:i/>
          <w:spacing w:val="51"/>
        </w:rPr>
        <w:t xml:space="preserve"> </w:t>
      </w:r>
      <w:r>
        <w:rPr>
          <w:rFonts w:ascii="Constantia"/>
          <w:i/>
        </w:rPr>
        <w:t>Yes</w:t>
      </w:r>
      <w:r>
        <w:rPr>
          <w:rFonts w:ascii="Constantia"/>
          <w:i/>
          <w:u w:val="single"/>
        </w:rPr>
        <w:tab/>
      </w:r>
      <w:r>
        <w:rPr>
          <w:rFonts w:ascii="Constantia"/>
          <w:i/>
        </w:rPr>
        <w:t xml:space="preserve">No </w:t>
      </w:r>
      <w:r>
        <w:rPr>
          <w:rFonts w:ascii="Constantia"/>
          <w:i/>
          <w:u w:val="single"/>
        </w:rPr>
        <w:t xml:space="preserve"> </w:t>
      </w:r>
      <w:r>
        <w:rPr>
          <w:rFonts w:ascii="Constantia"/>
          <w:i/>
          <w:u w:val="single"/>
        </w:rPr>
        <w:tab/>
      </w:r>
    </w:p>
    <w:p w14:paraId="14FF88D0" w14:textId="77777777" w:rsidR="007933DB" w:rsidRDefault="00A55A6D">
      <w:pPr>
        <w:pStyle w:val="BodyText"/>
        <w:spacing w:before="7"/>
        <w:rPr>
          <w:rFonts w:ascii="Constantia"/>
          <w:i/>
          <w:sz w:val="15"/>
        </w:rPr>
      </w:pPr>
      <w:r>
        <w:rPr>
          <w:noProof/>
        </w:rPr>
        <mc:AlternateContent>
          <mc:Choice Requires="wps">
            <w:drawing>
              <wp:anchor distT="0" distB="0" distL="0" distR="0" simplePos="0" relativeHeight="251621376" behindDoc="0" locked="0" layoutInCell="1" allowOverlap="1" wp14:anchorId="3B350DD6" wp14:editId="7D608E40">
                <wp:simplePos x="0" y="0"/>
                <wp:positionH relativeFrom="page">
                  <wp:posOffset>914400</wp:posOffset>
                </wp:positionH>
                <wp:positionV relativeFrom="paragraph">
                  <wp:posOffset>148590</wp:posOffset>
                </wp:positionV>
                <wp:extent cx="5448935" cy="0"/>
                <wp:effectExtent l="9525" t="8890" r="8890" b="10160"/>
                <wp:wrapTopAndBottom/>
                <wp:docPr id="218"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935"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C0935D" id="Line 1070"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7pt" to="501.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" strokeweight=".17111mm">
                <w10:wrap type="topAndBottom" anchorx="page"/>
              </v:line>
            </w:pict>
          </mc:Fallback>
        </mc:AlternateContent>
      </w:r>
      <w:r>
        <w:rPr>
          <w:noProof/>
        </w:rPr>
        <mc:AlternateContent>
          <mc:Choice Requires="wps">
            <w:drawing>
              <wp:anchor distT="0" distB="0" distL="0" distR="0" simplePos="0" relativeHeight="251622400" behindDoc="0" locked="0" layoutInCell="1" allowOverlap="1" wp14:anchorId="7C3E2056" wp14:editId="766B8371">
                <wp:simplePos x="0" y="0"/>
                <wp:positionH relativeFrom="page">
                  <wp:posOffset>914400</wp:posOffset>
                </wp:positionH>
                <wp:positionV relativeFrom="paragraph">
                  <wp:posOffset>319405</wp:posOffset>
                </wp:positionV>
                <wp:extent cx="5448300" cy="0"/>
                <wp:effectExtent l="9525" t="8255" r="9525" b="10795"/>
                <wp:wrapTopAndBottom/>
                <wp:docPr id="217" name="Line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4B5506" id="Line 1069"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25.15pt" to="501pt,2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" strokeweight=".17111mm">
                <w10:wrap type="topAndBottom" anchorx="page"/>
              </v:line>
            </w:pict>
          </mc:Fallback>
        </mc:AlternateContent>
      </w:r>
    </w:p>
    <w:p w14:paraId="2A305D4B" w14:textId="77777777" w:rsidR="007933DB" w:rsidRDefault="007933DB">
      <w:pPr>
        <w:pStyle w:val="BodyText"/>
        <w:spacing w:before="7"/>
        <w:rPr>
          <w:rFonts w:ascii="Constantia"/>
          <w:i/>
          <w:sz w:val="15"/>
        </w:rPr>
      </w:pPr>
    </w:p>
    <w:p w14:paraId="1C77D5E6" w14:textId="77777777" w:rsidR="007933DB" w:rsidRDefault="007933DB">
      <w:pPr>
        <w:pStyle w:val="BodyText"/>
        <w:spacing w:before="3"/>
        <w:rPr>
          <w:rFonts w:ascii="Constantia"/>
          <w:i/>
          <w:sz w:val="17"/>
        </w:rPr>
      </w:pPr>
    </w:p>
    <w:p w14:paraId="3C558F41" w14:textId="77777777" w:rsidR="007933DB" w:rsidRDefault="00847058">
      <w:pPr>
        <w:pStyle w:val="ListParagraph"/>
        <w:numPr>
          <w:ilvl w:val="0"/>
          <w:numId w:val="48"/>
        </w:numPr>
        <w:tabs>
          <w:tab w:val="left" w:pos="349"/>
          <w:tab w:val="left" w:pos="3810"/>
          <w:tab w:val="left" w:pos="4960"/>
          <w:tab w:val="left" w:pos="8775"/>
        </w:tabs>
        <w:spacing w:before="57"/>
        <w:ind w:left="348" w:hanging="228"/>
        <w:rPr>
          <w:rFonts w:ascii="Constantia"/>
          <w:i/>
        </w:rPr>
      </w:pPr>
      <w:r>
        <w:rPr>
          <w:rFonts w:ascii="Constantia"/>
          <w:i/>
        </w:rPr>
        <w:t>Any history of</w:t>
      </w:r>
      <w:r>
        <w:rPr>
          <w:rFonts w:ascii="Constantia"/>
          <w:i/>
          <w:spacing w:val="-8"/>
        </w:rPr>
        <w:t xml:space="preserve"> </w:t>
      </w:r>
      <w:r>
        <w:rPr>
          <w:rFonts w:ascii="Constantia"/>
          <w:i/>
        </w:rPr>
        <w:t>seizures?</w:t>
      </w:r>
      <w:r>
        <w:rPr>
          <w:rFonts w:ascii="Constantia"/>
          <w:i/>
          <w:spacing w:val="-4"/>
        </w:rPr>
        <w:t xml:space="preserve"> </w:t>
      </w:r>
      <w:r>
        <w:rPr>
          <w:rFonts w:ascii="Constantia"/>
          <w:i/>
        </w:rPr>
        <w:t>Yes</w:t>
      </w:r>
      <w:r>
        <w:rPr>
          <w:rFonts w:ascii="Constantia"/>
          <w:i/>
          <w:u w:val="single"/>
        </w:rPr>
        <w:t xml:space="preserve"> </w:t>
      </w:r>
      <w:r>
        <w:rPr>
          <w:rFonts w:ascii="Constantia"/>
          <w:i/>
          <w:u w:val="single"/>
        </w:rPr>
        <w:tab/>
      </w:r>
      <w:r>
        <w:rPr>
          <w:rFonts w:ascii="Constantia"/>
          <w:i/>
        </w:rPr>
        <w:t>No</w:t>
      </w:r>
      <w:r>
        <w:rPr>
          <w:rFonts w:ascii="Constantia"/>
          <w:i/>
          <w:u w:val="single"/>
        </w:rPr>
        <w:t xml:space="preserve"> </w:t>
      </w:r>
      <w:r>
        <w:rPr>
          <w:rFonts w:ascii="Constantia"/>
          <w:i/>
          <w:u w:val="single"/>
        </w:rPr>
        <w:tab/>
      </w:r>
      <w:r>
        <w:rPr>
          <w:rFonts w:ascii="Constantia"/>
          <w:i/>
        </w:rPr>
        <w:t xml:space="preserve">(frequency) </w:t>
      </w:r>
      <w:r>
        <w:rPr>
          <w:rFonts w:ascii="Constantia"/>
          <w:i/>
          <w:u w:val="single"/>
        </w:rPr>
        <w:t xml:space="preserve"> </w:t>
      </w:r>
      <w:r>
        <w:rPr>
          <w:rFonts w:ascii="Constantia"/>
          <w:i/>
          <w:u w:val="single"/>
        </w:rPr>
        <w:tab/>
      </w:r>
    </w:p>
    <w:p w14:paraId="39657B05" w14:textId="77777777" w:rsidR="007933DB" w:rsidRDefault="007933DB">
      <w:pPr>
        <w:pStyle w:val="BodyText"/>
        <w:spacing w:before="5"/>
        <w:rPr>
          <w:rFonts w:ascii="Constantia"/>
          <w:i/>
          <w:sz w:val="17"/>
        </w:rPr>
      </w:pPr>
    </w:p>
    <w:p w14:paraId="052D3075" w14:textId="77777777" w:rsidR="007933DB" w:rsidRDefault="00847058">
      <w:pPr>
        <w:pStyle w:val="ListParagraph"/>
        <w:numPr>
          <w:ilvl w:val="0"/>
          <w:numId w:val="48"/>
        </w:numPr>
        <w:tabs>
          <w:tab w:val="left" w:pos="349"/>
          <w:tab w:val="left" w:pos="6229"/>
          <w:tab w:val="left" w:pos="7636"/>
        </w:tabs>
        <w:spacing w:before="56"/>
        <w:ind w:left="348" w:hanging="228"/>
        <w:rPr>
          <w:rFonts w:ascii="Constantia"/>
          <w:i/>
        </w:rPr>
      </w:pPr>
      <w:r>
        <w:rPr>
          <w:rFonts w:ascii="Constantia"/>
          <w:i/>
        </w:rPr>
        <w:t>Any history of biting or other aggressive</w:t>
      </w:r>
      <w:r>
        <w:rPr>
          <w:rFonts w:ascii="Constantia"/>
          <w:i/>
          <w:spacing w:val="-18"/>
        </w:rPr>
        <w:t xml:space="preserve"> </w:t>
      </w:r>
      <w:r>
        <w:rPr>
          <w:rFonts w:ascii="Constantia"/>
          <w:i/>
        </w:rPr>
        <w:t xml:space="preserve">behavior? </w:t>
      </w:r>
      <w:r>
        <w:rPr>
          <w:rFonts w:ascii="Constantia"/>
          <w:i/>
          <w:spacing w:val="49"/>
        </w:rPr>
        <w:t xml:space="preserve"> </w:t>
      </w:r>
      <w:r>
        <w:rPr>
          <w:rFonts w:ascii="Constantia"/>
          <w:i/>
        </w:rPr>
        <w:t>Yes</w:t>
      </w:r>
      <w:r>
        <w:rPr>
          <w:rFonts w:ascii="Constantia"/>
          <w:i/>
          <w:u w:val="single"/>
        </w:rPr>
        <w:t xml:space="preserve"> </w:t>
      </w:r>
      <w:r>
        <w:rPr>
          <w:rFonts w:ascii="Constantia"/>
          <w:i/>
          <w:u w:val="single"/>
        </w:rPr>
        <w:tab/>
      </w:r>
      <w:r>
        <w:rPr>
          <w:rFonts w:ascii="Constantia"/>
          <w:i/>
        </w:rPr>
        <w:t>_   No</w:t>
      </w:r>
      <w:r>
        <w:rPr>
          <w:rFonts w:ascii="Constantia"/>
          <w:i/>
          <w:spacing w:val="-2"/>
        </w:rPr>
        <w:t xml:space="preserve"> </w:t>
      </w:r>
      <w:r>
        <w:rPr>
          <w:rFonts w:ascii="Constantia"/>
          <w:i/>
          <w:u w:val="single"/>
        </w:rPr>
        <w:t xml:space="preserve"> </w:t>
      </w:r>
      <w:r>
        <w:rPr>
          <w:rFonts w:ascii="Constantia"/>
          <w:i/>
          <w:u w:val="single"/>
        </w:rPr>
        <w:tab/>
      </w:r>
    </w:p>
    <w:p w14:paraId="31A8B07A" w14:textId="77777777" w:rsidR="007933DB" w:rsidRDefault="007933DB">
      <w:pPr>
        <w:pStyle w:val="BodyText"/>
        <w:rPr>
          <w:rFonts w:ascii="Constantia"/>
          <w:i/>
        </w:rPr>
      </w:pPr>
    </w:p>
    <w:p w14:paraId="2F870619" w14:textId="77777777" w:rsidR="007933DB" w:rsidRDefault="00A55A6D">
      <w:pPr>
        <w:pStyle w:val="BodyText"/>
        <w:spacing w:before="6"/>
        <w:rPr>
          <w:rFonts w:ascii="Constantia"/>
          <w:i/>
          <w:sz w:val="17"/>
        </w:rPr>
      </w:pPr>
      <w:r>
        <w:rPr>
          <w:noProof/>
        </w:rPr>
        <mc:AlternateContent>
          <mc:Choice Requires="wps">
            <w:drawing>
              <wp:anchor distT="0" distB="0" distL="0" distR="0" simplePos="0" relativeHeight="251623424" behindDoc="0" locked="0" layoutInCell="1" allowOverlap="1" wp14:anchorId="159E7E2A" wp14:editId="7C5ACB53">
                <wp:simplePos x="0" y="0"/>
                <wp:positionH relativeFrom="page">
                  <wp:posOffset>914400</wp:posOffset>
                </wp:positionH>
                <wp:positionV relativeFrom="paragraph">
                  <wp:posOffset>163830</wp:posOffset>
                </wp:positionV>
                <wp:extent cx="5448300" cy="0"/>
                <wp:effectExtent l="9525" t="9525" r="9525" b="9525"/>
                <wp:wrapTopAndBottom/>
                <wp:docPr id="216" name="Line 10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164508" id="Line 1068" o:spid="_x0000_s1026" style="position:absolute;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9pt" to="501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" strokeweight=".17111mm">
                <w10:wrap type="topAndBottom" anchorx="page"/>
              </v:line>
            </w:pict>
          </mc:Fallback>
        </mc:AlternateContent>
      </w:r>
    </w:p>
    <w:p w14:paraId="6A01B563" w14:textId="77777777" w:rsidR="007933DB" w:rsidRDefault="007933DB">
      <w:pPr>
        <w:pStyle w:val="BodyText"/>
        <w:spacing w:before="6"/>
        <w:rPr>
          <w:rFonts w:ascii="Constantia"/>
          <w:i/>
          <w:sz w:val="17"/>
        </w:rPr>
      </w:pPr>
    </w:p>
    <w:p w14:paraId="5E987BAB" w14:textId="77777777" w:rsidR="007933DB" w:rsidRDefault="00847058">
      <w:pPr>
        <w:pStyle w:val="ListParagraph"/>
        <w:numPr>
          <w:ilvl w:val="0"/>
          <w:numId w:val="48"/>
        </w:numPr>
        <w:tabs>
          <w:tab w:val="left" w:pos="468"/>
        </w:tabs>
        <w:spacing w:before="56"/>
        <w:ind w:left="467" w:hanging="347"/>
        <w:rPr>
          <w:rFonts w:ascii="Constantia"/>
          <w:i/>
        </w:rPr>
      </w:pPr>
      <w:r>
        <w:rPr>
          <w:rFonts w:ascii="Constantia"/>
          <w:i/>
        </w:rPr>
        <w:t>Has your pet exhibited recent changes</w:t>
      </w:r>
      <w:r>
        <w:rPr>
          <w:rFonts w:ascii="Constantia"/>
          <w:i/>
          <w:spacing w:val="-16"/>
        </w:rPr>
        <w:t xml:space="preserve"> </w:t>
      </w:r>
      <w:r>
        <w:rPr>
          <w:rFonts w:ascii="Constantia"/>
          <w:i/>
        </w:rPr>
        <w:t>in:</w:t>
      </w:r>
    </w:p>
    <w:p w14:paraId="1ACD2DC2" w14:textId="77777777" w:rsidR="007933DB" w:rsidRDefault="00847058">
      <w:pPr>
        <w:tabs>
          <w:tab w:val="left" w:pos="6601"/>
          <w:tab w:val="left" w:pos="7575"/>
          <w:tab w:val="left" w:pos="8553"/>
        </w:tabs>
        <w:ind w:left="120"/>
        <w:rPr>
          <w:rFonts w:ascii="Constantia"/>
          <w:i/>
        </w:rPr>
      </w:pPr>
      <w:r>
        <w:rPr>
          <w:rFonts w:ascii="Constantia"/>
          <w:i/>
        </w:rPr>
        <w:t>Appetite?</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4C612EC3" w14:textId="77777777" w:rsidR="007933DB" w:rsidRDefault="00847058">
      <w:pPr>
        <w:tabs>
          <w:tab w:val="left" w:pos="6601"/>
          <w:tab w:val="left" w:pos="7575"/>
          <w:tab w:val="left" w:pos="8553"/>
        </w:tabs>
        <w:spacing w:line="267" w:lineRule="exact"/>
        <w:ind w:left="120"/>
        <w:rPr>
          <w:rFonts w:ascii="Constantia"/>
          <w:i/>
        </w:rPr>
      </w:pPr>
      <w:r>
        <w:rPr>
          <w:rFonts w:ascii="Constantia"/>
          <w:i/>
        </w:rPr>
        <w:t>Bowel</w:t>
      </w:r>
      <w:r>
        <w:rPr>
          <w:rFonts w:ascii="Constantia"/>
          <w:i/>
          <w:spacing w:val="-2"/>
        </w:rPr>
        <w:t xml:space="preserve"> </w:t>
      </w:r>
      <w:r>
        <w:rPr>
          <w:rFonts w:ascii="Constantia"/>
          <w:i/>
        </w:rPr>
        <w:t>Movements?</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474BCD06" w14:textId="77777777" w:rsidR="007933DB" w:rsidRDefault="00847058">
      <w:pPr>
        <w:tabs>
          <w:tab w:val="left" w:pos="6601"/>
          <w:tab w:val="left" w:pos="7575"/>
          <w:tab w:val="left" w:pos="8553"/>
        </w:tabs>
        <w:spacing w:line="267" w:lineRule="exact"/>
        <w:ind w:left="120"/>
        <w:rPr>
          <w:rFonts w:ascii="Constantia"/>
          <w:i/>
        </w:rPr>
      </w:pPr>
      <w:r>
        <w:rPr>
          <w:rFonts w:ascii="Constantia"/>
          <w:i/>
        </w:rPr>
        <w:t>Water Intake?</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42054562" w14:textId="77777777" w:rsidR="007933DB" w:rsidRDefault="00847058">
      <w:pPr>
        <w:tabs>
          <w:tab w:val="left" w:pos="6601"/>
          <w:tab w:val="left" w:pos="7575"/>
          <w:tab w:val="left" w:pos="8553"/>
        </w:tabs>
        <w:spacing w:before="1"/>
        <w:ind w:left="120"/>
        <w:rPr>
          <w:rFonts w:ascii="Constantia"/>
          <w:i/>
        </w:rPr>
      </w:pPr>
      <w:r>
        <w:rPr>
          <w:rFonts w:ascii="Constantia"/>
          <w:i/>
        </w:rPr>
        <w:t>Urination?</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5F439126" w14:textId="77777777" w:rsidR="007933DB" w:rsidRDefault="00847058">
      <w:pPr>
        <w:tabs>
          <w:tab w:val="left" w:pos="6601"/>
          <w:tab w:val="left" w:pos="7575"/>
          <w:tab w:val="left" w:pos="8553"/>
        </w:tabs>
        <w:ind w:left="120"/>
        <w:rPr>
          <w:rFonts w:ascii="Constantia"/>
          <w:i/>
        </w:rPr>
      </w:pPr>
      <w:r>
        <w:rPr>
          <w:rFonts w:ascii="Constantia"/>
          <w:i/>
        </w:rPr>
        <w:t>Weight?</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3E2442C2" w14:textId="77777777" w:rsidR="007933DB" w:rsidRDefault="00847058">
      <w:pPr>
        <w:tabs>
          <w:tab w:val="left" w:pos="6601"/>
          <w:tab w:val="left" w:pos="7575"/>
          <w:tab w:val="left" w:pos="8553"/>
        </w:tabs>
        <w:ind w:left="120"/>
        <w:rPr>
          <w:rFonts w:ascii="Constantia"/>
          <w:i/>
        </w:rPr>
      </w:pPr>
      <w:r>
        <w:rPr>
          <w:rFonts w:ascii="Constantia"/>
          <w:i/>
        </w:rPr>
        <w:t>Behavior?</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1021F228" w14:textId="77777777" w:rsidR="007933DB" w:rsidRDefault="007933DB">
      <w:pPr>
        <w:pStyle w:val="BodyText"/>
        <w:spacing w:before="4"/>
        <w:rPr>
          <w:rFonts w:ascii="Constantia"/>
          <w:i/>
          <w:sz w:val="17"/>
        </w:rPr>
      </w:pPr>
    </w:p>
    <w:p w14:paraId="0153AEAB" w14:textId="77777777" w:rsidR="007933DB" w:rsidRDefault="00847058">
      <w:pPr>
        <w:pStyle w:val="ListParagraph"/>
        <w:numPr>
          <w:ilvl w:val="0"/>
          <w:numId w:val="48"/>
        </w:numPr>
        <w:tabs>
          <w:tab w:val="left" w:pos="418"/>
        </w:tabs>
        <w:spacing w:before="57"/>
        <w:ind w:left="417" w:hanging="297"/>
        <w:rPr>
          <w:rFonts w:ascii="Constantia"/>
          <w:i/>
        </w:rPr>
      </w:pPr>
      <w:r>
        <w:rPr>
          <w:rFonts w:ascii="Constantia"/>
          <w:i/>
        </w:rPr>
        <w:t>Has your pet exhibited any of the following</w:t>
      </w:r>
      <w:r>
        <w:rPr>
          <w:rFonts w:ascii="Constantia"/>
          <w:i/>
          <w:spacing w:val="-20"/>
        </w:rPr>
        <w:t xml:space="preserve"> </w:t>
      </w:r>
      <w:r>
        <w:rPr>
          <w:rFonts w:ascii="Constantia"/>
          <w:i/>
        </w:rPr>
        <w:t>problems?</w:t>
      </w:r>
    </w:p>
    <w:p w14:paraId="02608A33" w14:textId="77777777" w:rsidR="007933DB" w:rsidRDefault="00847058">
      <w:pPr>
        <w:tabs>
          <w:tab w:val="left" w:pos="6601"/>
          <w:tab w:val="left" w:pos="7575"/>
          <w:tab w:val="left" w:pos="8553"/>
        </w:tabs>
        <w:ind w:left="120"/>
        <w:rPr>
          <w:rFonts w:ascii="Constantia"/>
          <w:i/>
        </w:rPr>
      </w:pPr>
      <w:r>
        <w:rPr>
          <w:rFonts w:ascii="Constantia"/>
          <w:i/>
        </w:rPr>
        <w:t>Lumps/Bumps?</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4CA28338" w14:textId="77777777" w:rsidR="007933DB" w:rsidRDefault="00847058">
      <w:pPr>
        <w:tabs>
          <w:tab w:val="left" w:pos="6601"/>
          <w:tab w:val="left" w:pos="7575"/>
          <w:tab w:val="left" w:pos="8554"/>
        </w:tabs>
        <w:ind w:left="120"/>
        <w:rPr>
          <w:rFonts w:ascii="Constantia"/>
          <w:i/>
        </w:rPr>
      </w:pPr>
      <w:r>
        <w:rPr>
          <w:rFonts w:ascii="Constantia"/>
          <w:i/>
        </w:rPr>
        <w:t>Shaking</w:t>
      </w:r>
      <w:r>
        <w:rPr>
          <w:rFonts w:ascii="Constantia"/>
          <w:i/>
          <w:spacing w:val="-3"/>
        </w:rPr>
        <w:t xml:space="preserve"> </w:t>
      </w:r>
      <w:r>
        <w:rPr>
          <w:rFonts w:ascii="Constantia"/>
          <w:i/>
        </w:rPr>
        <w:t>Head?</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1190E5A1" w14:textId="77777777" w:rsidR="007933DB" w:rsidRDefault="00847058">
      <w:pPr>
        <w:tabs>
          <w:tab w:val="left" w:pos="6601"/>
          <w:tab w:val="left" w:pos="7575"/>
          <w:tab w:val="left" w:pos="8553"/>
        </w:tabs>
        <w:ind w:left="120"/>
        <w:rPr>
          <w:rFonts w:ascii="Constantia"/>
          <w:i/>
        </w:rPr>
      </w:pPr>
      <w:r>
        <w:rPr>
          <w:rFonts w:ascii="Constantia"/>
          <w:i/>
        </w:rPr>
        <w:t>Hair Loss?</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7EC61A64" w14:textId="77777777" w:rsidR="007933DB" w:rsidRDefault="00847058">
      <w:pPr>
        <w:tabs>
          <w:tab w:val="left" w:pos="6601"/>
          <w:tab w:val="left" w:pos="7575"/>
          <w:tab w:val="left" w:pos="8553"/>
        </w:tabs>
        <w:spacing w:line="267" w:lineRule="exact"/>
        <w:ind w:left="120"/>
        <w:rPr>
          <w:rFonts w:ascii="Constantia"/>
          <w:i/>
        </w:rPr>
      </w:pPr>
      <w:r>
        <w:rPr>
          <w:rFonts w:ascii="Constantia"/>
          <w:i/>
        </w:rPr>
        <w:t>Bad</w:t>
      </w:r>
      <w:r>
        <w:rPr>
          <w:rFonts w:ascii="Constantia"/>
          <w:i/>
          <w:spacing w:val="-1"/>
        </w:rPr>
        <w:t xml:space="preserve"> </w:t>
      </w:r>
      <w:r>
        <w:rPr>
          <w:rFonts w:ascii="Constantia"/>
          <w:i/>
        </w:rPr>
        <w:t>Breath?</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10EF646B" w14:textId="77777777" w:rsidR="007933DB" w:rsidRDefault="00847058">
      <w:pPr>
        <w:tabs>
          <w:tab w:val="left" w:pos="6601"/>
          <w:tab w:val="left" w:pos="7575"/>
          <w:tab w:val="left" w:pos="8553"/>
        </w:tabs>
        <w:spacing w:line="267" w:lineRule="exact"/>
        <w:ind w:left="120"/>
        <w:rPr>
          <w:rFonts w:ascii="Constantia"/>
          <w:i/>
        </w:rPr>
      </w:pPr>
      <w:r>
        <w:rPr>
          <w:rFonts w:ascii="Constantia"/>
          <w:i/>
        </w:rPr>
        <w:t>Scratching?</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4AEC1A89" w14:textId="77777777" w:rsidR="007933DB" w:rsidRDefault="00847058">
      <w:pPr>
        <w:tabs>
          <w:tab w:val="left" w:pos="6601"/>
          <w:tab w:val="left" w:pos="7575"/>
          <w:tab w:val="left" w:pos="8553"/>
        </w:tabs>
        <w:ind w:left="120"/>
        <w:rPr>
          <w:rFonts w:ascii="Constantia"/>
          <w:i/>
        </w:rPr>
      </w:pPr>
      <w:r>
        <w:rPr>
          <w:rFonts w:ascii="Constantia"/>
          <w:i/>
        </w:rPr>
        <w:t>Weakness?</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5EC2E66A" w14:textId="77777777" w:rsidR="007933DB" w:rsidRDefault="00847058">
      <w:pPr>
        <w:tabs>
          <w:tab w:val="left" w:pos="6601"/>
          <w:tab w:val="left" w:pos="7575"/>
          <w:tab w:val="left" w:pos="8553"/>
        </w:tabs>
        <w:ind w:left="120"/>
        <w:rPr>
          <w:rFonts w:ascii="Constantia"/>
          <w:i/>
        </w:rPr>
      </w:pPr>
      <w:r>
        <w:rPr>
          <w:rFonts w:ascii="Constantia"/>
          <w:i/>
        </w:rPr>
        <w:t>Coughing?</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760E58E1" w14:textId="77777777" w:rsidR="007933DB" w:rsidRDefault="00847058">
      <w:pPr>
        <w:tabs>
          <w:tab w:val="left" w:pos="6601"/>
          <w:tab w:val="left" w:pos="7575"/>
          <w:tab w:val="left" w:pos="8553"/>
        </w:tabs>
        <w:ind w:left="120"/>
        <w:rPr>
          <w:rFonts w:ascii="Constantia"/>
          <w:i/>
        </w:rPr>
      </w:pPr>
      <w:r>
        <w:rPr>
          <w:rFonts w:ascii="Constantia"/>
          <w:i/>
        </w:rPr>
        <w:t>Lameness?</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1F74B0EB" w14:textId="77777777" w:rsidR="007933DB" w:rsidRDefault="00847058">
      <w:pPr>
        <w:tabs>
          <w:tab w:val="left" w:pos="6601"/>
          <w:tab w:val="left" w:pos="7575"/>
          <w:tab w:val="left" w:pos="8553"/>
        </w:tabs>
        <w:ind w:left="120"/>
        <w:rPr>
          <w:rFonts w:ascii="Constantia"/>
          <w:i/>
        </w:rPr>
      </w:pPr>
      <w:r>
        <w:rPr>
          <w:rFonts w:ascii="Constantia"/>
          <w:i/>
        </w:rPr>
        <w:t>Sneezing?</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5AB3E08A" w14:textId="77777777" w:rsidR="007933DB" w:rsidRDefault="00847058">
      <w:pPr>
        <w:tabs>
          <w:tab w:val="left" w:pos="6601"/>
          <w:tab w:val="left" w:pos="7575"/>
          <w:tab w:val="left" w:pos="8553"/>
        </w:tabs>
        <w:ind w:left="120"/>
        <w:rPr>
          <w:rFonts w:ascii="Constantia"/>
          <w:i/>
        </w:rPr>
      </w:pPr>
      <w:r>
        <w:rPr>
          <w:rFonts w:ascii="Constantia"/>
          <w:i/>
        </w:rPr>
        <w:t>Stiffness?</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41B9FEAD" w14:textId="77777777" w:rsidR="007933DB" w:rsidRDefault="00847058">
      <w:pPr>
        <w:tabs>
          <w:tab w:val="left" w:pos="6601"/>
          <w:tab w:val="left" w:pos="7575"/>
          <w:tab w:val="left" w:pos="8553"/>
        </w:tabs>
        <w:ind w:left="120"/>
        <w:rPr>
          <w:rFonts w:ascii="Constantia"/>
          <w:i/>
        </w:rPr>
      </w:pPr>
      <w:r>
        <w:rPr>
          <w:rFonts w:ascii="Constantia"/>
          <w:i/>
        </w:rPr>
        <w:t>Vomiting?</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176C05F2" w14:textId="77777777" w:rsidR="007933DB" w:rsidRDefault="00847058">
      <w:pPr>
        <w:tabs>
          <w:tab w:val="left" w:pos="6601"/>
          <w:tab w:val="left" w:pos="7575"/>
          <w:tab w:val="left" w:pos="8553"/>
        </w:tabs>
        <w:ind w:left="120"/>
        <w:rPr>
          <w:rFonts w:ascii="Constantia"/>
          <w:i/>
        </w:rPr>
      </w:pPr>
      <w:r>
        <w:rPr>
          <w:rFonts w:ascii="Constantia"/>
          <w:i/>
        </w:rPr>
        <w:t>Difficulty</w:t>
      </w:r>
      <w:r>
        <w:rPr>
          <w:rFonts w:ascii="Constantia"/>
          <w:i/>
          <w:spacing w:val="-2"/>
        </w:rPr>
        <w:t xml:space="preserve"> </w:t>
      </w:r>
      <w:r>
        <w:rPr>
          <w:rFonts w:ascii="Constantia"/>
          <w:i/>
        </w:rPr>
        <w:t>Rising?</w:t>
      </w:r>
      <w:r>
        <w:rPr>
          <w:rFonts w:ascii="Constantia"/>
          <w:i/>
        </w:rPr>
        <w:tab/>
        <w:t>Yes</w:t>
      </w:r>
      <w:r>
        <w:rPr>
          <w:rFonts w:ascii="Constantia"/>
          <w:i/>
          <w:u w:val="single"/>
        </w:rPr>
        <w:tab/>
      </w:r>
      <w:r>
        <w:rPr>
          <w:rFonts w:ascii="Constantia"/>
          <w:i/>
        </w:rPr>
        <w:t>No</w:t>
      </w:r>
      <w:r>
        <w:rPr>
          <w:rFonts w:ascii="Constantia"/>
          <w:i/>
          <w:spacing w:val="-2"/>
        </w:rPr>
        <w:t xml:space="preserve"> </w:t>
      </w:r>
      <w:r>
        <w:rPr>
          <w:rFonts w:ascii="Constantia"/>
          <w:i/>
          <w:u w:val="single"/>
        </w:rPr>
        <w:t xml:space="preserve"> </w:t>
      </w:r>
      <w:r>
        <w:rPr>
          <w:rFonts w:ascii="Constantia"/>
          <w:i/>
          <w:u w:val="single"/>
        </w:rPr>
        <w:tab/>
      </w:r>
    </w:p>
    <w:p w14:paraId="262CD940" w14:textId="77777777" w:rsidR="007933DB" w:rsidRDefault="007933DB">
      <w:pPr>
        <w:pStyle w:val="BodyText"/>
        <w:spacing w:before="5"/>
        <w:rPr>
          <w:rFonts w:ascii="Constantia"/>
          <w:i/>
          <w:sz w:val="17"/>
        </w:rPr>
      </w:pPr>
    </w:p>
    <w:p w14:paraId="219738E7" w14:textId="77777777" w:rsidR="007933DB" w:rsidRDefault="00847058">
      <w:pPr>
        <w:pStyle w:val="ListParagraph"/>
        <w:numPr>
          <w:ilvl w:val="0"/>
          <w:numId w:val="48"/>
        </w:numPr>
        <w:tabs>
          <w:tab w:val="left" w:pos="399"/>
        </w:tabs>
        <w:spacing w:before="56"/>
        <w:ind w:left="398" w:hanging="278"/>
        <w:rPr>
          <w:rFonts w:ascii="Constantia"/>
          <w:i/>
        </w:rPr>
      </w:pPr>
      <w:r>
        <w:rPr>
          <w:rFonts w:ascii="Constantia"/>
          <w:i/>
        </w:rPr>
        <w:t>Other special care instructions, questions, or</w:t>
      </w:r>
      <w:r>
        <w:rPr>
          <w:rFonts w:ascii="Constantia"/>
          <w:i/>
          <w:spacing w:val="-28"/>
        </w:rPr>
        <w:t xml:space="preserve"> </w:t>
      </w:r>
      <w:r>
        <w:rPr>
          <w:rFonts w:ascii="Constantia"/>
          <w:i/>
        </w:rPr>
        <w:t>concerns?</w:t>
      </w:r>
    </w:p>
    <w:p w14:paraId="416EC8CA" w14:textId="77777777" w:rsidR="007933DB" w:rsidRDefault="00A55A6D">
      <w:pPr>
        <w:pStyle w:val="BodyText"/>
        <w:spacing w:before="3"/>
        <w:rPr>
          <w:rFonts w:ascii="Constantia"/>
          <w:i/>
          <w:sz w:val="15"/>
        </w:rPr>
      </w:pPr>
      <w:r>
        <w:rPr>
          <w:noProof/>
        </w:rPr>
        <mc:AlternateContent>
          <mc:Choice Requires="wps">
            <w:drawing>
              <wp:anchor distT="0" distB="0" distL="0" distR="0" simplePos="0" relativeHeight="251624448" behindDoc="0" locked="0" layoutInCell="1" allowOverlap="1" wp14:anchorId="42372697" wp14:editId="58D03703">
                <wp:simplePos x="0" y="0"/>
                <wp:positionH relativeFrom="page">
                  <wp:posOffset>914400</wp:posOffset>
                </wp:positionH>
                <wp:positionV relativeFrom="paragraph">
                  <wp:posOffset>146685</wp:posOffset>
                </wp:positionV>
                <wp:extent cx="5448935" cy="0"/>
                <wp:effectExtent l="9525" t="13970" r="8890" b="5080"/>
                <wp:wrapTopAndBottom/>
                <wp:docPr id="215" name="Line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935"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72B7EA" id="Line 1067"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1.55pt" to="501.0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" strokeweight=".17111mm">
                <w10:wrap type="topAndBottom" anchorx="page"/>
              </v:line>
            </w:pict>
          </mc:Fallback>
        </mc:AlternateContent>
      </w:r>
    </w:p>
    <w:p w14:paraId="5219C32D" w14:textId="77777777" w:rsidR="007933DB" w:rsidRDefault="007933DB">
      <w:pPr>
        <w:pStyle w:val="BodyText"/>
        <w:rPr>
          <w:rFonts w:ascii="Constantia"/>
          <w:i/>
        </w:rPr>
      </w:pPr>
    </w:p>
    <w:p w14:paraId="41616E5D" w14:textId="77777777" w:rsidR="007933DB" w:rsidRDefault="00A55A6D">
      <w:pPr>
        <w:pStyle w:val="BodyText"/>
        <w:spacing w:before="7"/>
        <w:rPr>
          <w:rFonts w:ascii="Constantia"/>
          <w:i/>
          <w:sz w:val="17"/>
        </w:rPr>
      </w:pPr>
      <w:r>
        <w:rPr>
          <w:noProof/>
        </w:rPr>
        <mc:AlternateContent>
          <mc:Choice Requires="wps">
            <w:drawing>
              <wp:anchor distT="0" distB="0" distL="0" distR="0" simplePos="0" relativeHeight="251625472" behindDoc="0" locked="0" layoutInCell="1" allowOverlap="1" wp14:anchorId="46DB44DB" wp14:editId="64ED6C6F">
                <wp:simplePos x="0" y="0"/>
                <wp:positionH relativeFrom="page">
                  <wp:posOffset>914400</wp:posOffset>
                </wp:positionH>
                <wp:positionV relativeFrom="paragraph">
                  <wp:posOffset>164465</wp:posOffset>
                </wp:positionV>
                <wp:extent cx="5448300" cy="0"/>
                <wp:effectExtent l="9525" t="10160" r="9525" b="8890"/>
                <wp:wrapTopAndBottom/>
                <wp:docPr id="214" name="Line 10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8300" cy="0"/>
                        </a:xfrm>
                        <a:prstGeom prst="line">
                          <a:avLst/>
                        </a:prstGeom>
                        <a:noFill/>
                        <a:ln w="616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C6A979" id="Line 1066"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in,12.95pt" to="501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" strokeweight=".17111mm">
                <w10:wrap type="topAndBottom" anchorx="page"/>
              </v:line>
            </w:pict>
          </mc:Fallback>
        </mc:AlternateContent>
      </w:r>
    </w:p>
    <w:p w14:paraId="51D3B788" w14:textId="77777777" w:rsidR="007933DB" w:rsidRDefault="007933DB">
      <w:pPr>
        <w:rPr>
          <w:rFonts w:ascii="Constantia"/>
          <w:sz w:val="17"/>
        </w:rPr>
        <w:sectPr w:rsidR="007933DB" w:rsidSect="00204356">
          <w:pgSz w:w="12240" w:h="15840"/>
          <w:pgMar w:top="1400" w:right="1720" w:bottom="980" w:left="1320" w:header="0" w:footer="732" w:gutter="0"/>
          <w:cols w:space="720"/>
        </w:sectPr>
      </w:pPr>
    </w:p>
    <w:p w14:paraId="4234BCC4" w14:textId="77777777" w:rsidR="007933DB" w:rsidRDefault="007933DB">
      <w:pPr>
        <w:pStyle w:val="BodyText"/>
        <w:rPr>
          <w:rFonts w:ascii="Constantia"/>
          <w:i/>
        </w:rPr>
      </w:pPr>
    </w:p>
    <w:p w14:paraId="7C3A754E" w14:textId="77777777" w:rsidR="007933DB" w:rsidRDefault="007933DB">
      <w:pPr>
        <w:pStyle w:val="BodyText"/>
        <w:rPr>
          <w:rFonts w:ascii="Constantia"/>
          <w:i/>
        </w:rPr>
      </w:pPr>
    </w:p>
    <w:p w14:paraId="69B323D3" w14:textId="77777777" w:rsidR="007933DB" w:rsidRDefault="007933DB">
      <w:pPr>
        <w:pStyle w:val="BodyText"/>
        <w:rPr>
          <w:rFonts w:ascii="Constantia"/>
          <w:i/>
        </w:rPr>
      </w:pPr>
    </w:p>
    <w:p w14:paraId="18724479" w14:textId="77777777" w:rsidR="007933DB" w:rsidRDefault="007933DB">
      <w:pPr>
        <w:pStyle w:val="BodyText"/>
        <w:rPr>
          <w:rFonts w:ascii="Constantia"/>
          <w:i/>
        </w:rPr>
      </w:pPr>
    </w:p>
    <w:p w14:paraId="72B9A23B" w14:textId="77777777" w:rsidR="007933DB" w:rsidRDefault="007933DB">
      <w:pPr>
        <w:pStyle w:val="BodyText"/>
        <w:rPr>
          <w:rFonts w:ascii="Constantia"/>
          <w:i/>
        </w:rPr>
      </w:pPr>
    </w:p>
    <w:p w14:paraId="5691AE30" w14:textId="77777777" w:rsidR="007933DB" w:rsidRDefault="007933DB">
      <w:pPr>
        <w:pStyle w:val="BodyText"/>
        <w:rPr>
          <w:rFonts w:ascii="Constantia"/>
          <w:i/>
        </w:rPr>
      </w:pPr>
    </w:p>
    <w:p w14:paraId="2DD451E9" w14:textId="77777777" w:rsidR="007933DB" w:rsidRDefault="007933DB">
      <w:pPr>
        <w:pStyle w:val="BodyText"/>
        <w:rPr>
          <w:rFonts w:ascii="Constantia"/>
          <w:i/>
        </w:rPr>
      </w:pPr>
    </w:p>
    <w:p w14:paraId="455735C1" w14:textId="77777777" w:rsidR="007933DB" w:rsidRDefault="007933DB">
      <w:pPr>
        <w:pStyle w:val="BodyText"/>
        <w:rPr>
          <w:rFonts w:ascii="Constantia"/>
          <w:i/>
        </w:rPr>
      </w:pPr>
    </w:p>
    <w:p w14:paraId="3DB60C59" w14:textId="77777777" w:rsidR="007933DB" w:rsidRDefault="007933DB">
      <w:pPr>
        <w:pStyle w:val="BodyText"/>
        <w:rPr>
          <w:rFonts w:ascii="Constantia"/>
          <w:i/>
        </w:rPr>
      </w:pPr>
    </w:p>
    <w:p w14:paraId="0C048701" w14:textId="77777777" w:rsidR="007933DB" w:rsidRDefault="007933DB">
      <w:pPr>
        <w:pStyle w:val="BodyText"/>
        <w:rPr>
          <w:rFonts w:ascii="Constantia"/>
          <w:i/>
        </w:rPr>
      </w:pPr>
    </w:p>
    <w:p w14:paraId="24BBEE95" w14:textId="77777777" w:rsidR="007933DB" w:rsidRDefault="007933DB">
      <w:pPr>
        <w:pStyle w:val="BodyText"/>
        <w:rPr>
          <w:rFonts w:ascii="Constantia"/>
          <w:i/>
        </w:rPr>
      </w:pPr>
    </w:p>
    <w:p w14:paraId="58BC8CF7" w14:textId="77777777" w:rsidR="007933DB" w:rsidRDefault="007933DB">
      <w:pPr>
        <w:pStyle w:val="BodyText"/>
        <w:rPr>
          <w:rFonts w:ascii="Constantia"/>
          <w:i/>
        </w:rPr>
      </w:pPr>
    </w:p>
    <w:p w14:paraId="5478BA78" w14:textId="77777777" w:rsidR="007933DB" w:rsidRDefault="007933DB">
      <w:pPr>
        <w:pStyle w:val="BodyText"/>
        <w:rPr>
          <w:rFonts w:ascii="Constantia"/>
          <w:i/>
        </w:rPr>
      </w:pPr>
    </w:p>
    <w:p w14:paraId="36966629" w14:textId="77777777" w:rsidR="007933DB" w:rsidRDefault="007933DB">
      <w:pPr>
        <w:pStyle w:val="BodyText"/>
        <w:rPr>
          <w:rFonts w:ascii="Constantia"/>
          <w:i/>
        </w:rPr>
      </w:pPr>
    </w:p>
    <w:p w14:paraId="42DA0132" w14:textId="77777777" w:rsidR="007933DB" w:rsidRDefault="007933DB">
      <w:pPr>
        <w:pStyle w:val="BodyText"/>
        <w:rPr>
          <w:rFonts w:ascii="Constantia"/>
          <w:i/>
        </w:rPr>
      </w:pPr>
    </w:p>
    <w:p w14:paraId="406CADE3" w14:textId="77777777" w:rsidR="007933DB" w:rsidRDefault="007933DB">
      <w:pPr>
        <w:pStyle w:val="BodyText"/>
        <w:rPr>
          <w:rFonts w:ascii="Constantia"/>
          <w:i/>
        </w:rPr>
      </w:pPr>
    </w:p>
    <w:p w14:paraId="2457A553" w14:textId="77777777" w:rsidR="007933DB" w:rsidRDefault="007933DB">
      <w:pPr>
        <w:pStyle w:val="BodyText"/>
        <w:rPr>
          <w:rFonts w:ascii="Constantia"/>
          <w:i/>
        </w:rPr>
      </w:pPr>
    </w:p>
    <w:p w14:paraId="516E1C0C" w14:textId="77777777" w:rsidR="007933DB" w:rsidRDefault="007933DB">
      <w:pPr>
        <w:pStyle w:val="BodyText"/>
        <w:rPr>
          <w:rFonts w:ascii="Constantia"/>
          <w:i/>
        </w:rPr>
      </w:pPr>
    </w:p>
    <w:p w14:paraId="0836C95C" w14:textId="77777777" w:rsidR="007933DB" w:rsidRDefault="007933DB">
      <w:pPr>
        <w:pStyle w:val="BodyText"/>
        <w:rPr>
          <w:rFonts w:ascii="Constantia"/>
          <w:i/>
        </w:rPr>
      </w:pPr>
    </w:p>
    <w:p w14:paraId="38D78F76" w14:textId="77777777" w:rsidR="007933DB" w:rsidRDefault="007933DB">
      <w:pPr>
        <w:pStyle w:val="BodyText"/>
        <w:rPr>
          <w:rFonts w:ascii="Constantia"/>
          <w:i/>
        </w:rPr>
      </w:pPr>
    </w:p>
    <w:p w14:paraId="40A76ED2" w14:textId="77777777" w:rsidR="007933DB" w:rsidRDefault="007933DB">
      <w:pPr>
        <w:pStyle w:val="BodyText"/>
        <w:rPr>
          <w:rFonts w:ascii="Constantia"/>
          <w:i/>
        </w:rPr>
      </w:pPr>
    </w:p>
    <w:p w14:paraId="725336AB" w14:textId="77777777" w:rsidR="007933DB" w:rsidRDefault="007933DB">
      <w:pPr>
        <w:pStyle w:val="BodyText"/>
        <w:spacing w:before="1"/>
        <w:rPr>
          <w:rFonts w:ascii="Constantia"/>
          <w:i/>
          <w:sz w:val="17"/>
        </w:rPr>
      </w:pPr>
    </w:p>
    <w:p w14:paraId="7D6529CA" w14:textId="77777777" w:rsidR="007933DB" w:rsidRPr="006850D4" w:rsidRDefault="00847058">
      <w:pPr>
        <w:ind w:left="1"/>
        <w:jc w:val="center"/>
      </w:pPr>
      <w:bookmarkStart w:id="90" w:name="Annex_H_-_App_1_Hospitals"/>
      <w:bookmarkStart w:id="91" w:name="annexh1"/>
      <w:bookmarkEnd w:id="90"/>
      <w:bookmarkEnd w:id="91"/>
      <w:r w:rsidRPr="006850D4">
        <w:t>This page intentionally blank.</w:t>
      </w:r>
    </w:p>
    <w:p w14:paraId="2D012B56" w14:textId="77777777" w:rsidR="007933DB" w:rsidRDefault="007933DB">
      <w:pPr>
        <w:jc w:val="center"/>
        <w:rPr>
          <w:rFonts w:ascii="Calibri"/>
        </w:rPr>
        <w:sectPr w:rsidR="007933DB" w:rsidSect="00204356">
          <w:footerReference w:type="default" r:id="rId378"/>
          <w:pgSz w:w="12240" w:h="15840"/>
          <w:pgMar w:top="1500" w:right="1340" w:bottom="720" w:left="1340" w:header="0" w:footer="523" w:gutter="0"/>
          <w:pgNumType w:start="131"/>
          <w:cols w:space="720"/>
        </w:sectPr>
      </w:pPr>
    </w:p>
    <w:p w14:paraId="20E84CF3" w14:textId="77777777" w:rsidR="007933DB" w:rsidRDefault="00847058">
      <w:pPr>
        <w:spacing w:before="79"/>
        <w:ind w:left="460"/>
        <w:rPr>
          <w:b/>
          <w:i/>
          <w:sz w:val="24"/>
        </w:rPr>
      </w:pPr>
      <w:r>
        <w:rPr>
          <w:b/>
          <w:i/>
          <w:color w:val="003364"/>
          <w:sz w:val="24"/>
        </w:rPr>
        <w:lastRenderedPageBreak/>
        <w:t>Annex</w:t>
      </w:r>
      <w:r>
        <w:rPr>
          <w:b/>
          <w:i/>
          <w:color w:val="003364"/>
          <w:spacing w:val="-4"/>
          <w:sz w:val="24"/>
        </w:rPr>
        <w:t xml:space="preserve"> </w:t>
      </w:r>
      <w:r>
        <w:rPr>
          <w:b/>
          <w:i/>
          <w:color w:val="003364"/>
          <w:sz w:val="24"/>
        </w:rPr>
        <w:t>H</w:t>
      </w:r>
    </w:p>
    <w:p w14:paraId="0ADCBD6E" w14:textId="77777777" w:rsidR="007933DB" w:rsidRDefault="00847058">
      <w:pPr>
        <w:pStyle w:val="BodyText"/>
        <w:spacing w:before="5"/>
        <w:rPr>
          <w:b/>
          <w:i/>
          <w:sz w:val="30"/>
        </w:rPr>
      </w:pPr>
      <w:r>
        <w:br w:type="column"/>
      </w:r>
    </w:p>
    <w:p w14:paraId="515BCC73" w14:textId="77777777" w:rsidR="007933DB" w:rsidRDefault="00847058">
      <w:pPr>
        <w:ind w:left="460"/>
        <w:rPr>
          <w:b/>
          <w:sz w:val="28"/>
        </w:rPr>
      </w:pPr>
      <w:r>
        <w:rPr>
          <w:b/>
          <w:color w:val="003364"/>
          <w:sz w:val="28"/>
        </w:rPr>
        <w:t>HEALTH AND MEDICAL</w:t>
      </w:r>
    </w:p>
    <w:p w14:paraId="49BF270D" w14:textId="77777777" w:rsidR="007933DB" w:rsidRDefault="007933DB">
      <w:pPr>
        <w:rPr>
          <w:sz w:val="28"/>
        </w:rPr>
        <w:sectPr w:rsidR="007933DB" w:rsidSect="00204356">
          <w:pgSz w:w="12240" w:h="15840"/>
          <w:pgMar w:top="1360" w:right="1140" w:bottom="720" w:left="1340" w:header="0" w:footer="523" w:gutter="0"/>
          <w:cols w:num="2" w:space="720" w:equalWidth="0">
            <w:col w:w="1591" w:space="947"/>
            <w:col w:w="7222"/>
          </w:cols>
        </w:sectPr>
      </w:pPr>
    </w:p>
    <w:p w14:paraId="4549FE4E" w14:textId="77777777" w:rsidR="007933DB" w:rsidRDefault="007933DB">
      <w:pPr>
        <w:pStyle w:val="BodyText"/>
        <w:spacing w:before="11"/>
        <w:rPr>
          <w:b/>
          <w:sz w:val="3"/>
        </w:rPr>
      </w:pPr>
    </w:p>
    <w:p w14:paraId="42ADD558" w14:textId="77777777" w:rsidR="007933DB" w:rsidRDefault="00A55A6D">
      <w:pPr>
        <w:pStyle w:val="BodyText"/>
        <w:spacing w:line="20" w:lineRule="exact"/>
        <w:ind w:left="452"/>
        <w:rPr>
          <w:sz w:val="2"/>
        </w:rPr>
      </w:pPr>
      <w:r>
        <w:rPr>
          <w:noProof/>
          <w:sz w:val="2"/>
        </w:rPr>
        <mc:AlternateContent>
          <mc:Choice Requires="wpg">
            <w:drawing>
              <wp:inline distT="0" distB="0" distL="0" distR="0" wp14:anchorId="0365C73A" wp14:editId="7298BAEF">
                <wp:extent cx="5838825" cy="9525"/>
                <wp:effectExtent l="8890" t="3810" r="635" b="5715"/>
                <wp:docPr id="212" name="Group 10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s:wsp>
                        <wps:cNvPr id="213" name="Line 1065"/>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1189637" id="Group 1064"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">
                <v:line id="Line 1065"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"/>
                <w10:anchorlock/>
              </v:group>
            </w:pict>
          </mc:Fallback>
        </mc:AlternateContent>
      </w:r>
    </w:p>
    <w:p w14:paraId="21DE7719" w14:textId="77777777" w:rsidR="007933DB" w:rsidRDefault="007933DB">
      <w:pPr>
        <w:pStyle w:val="BodyText"/>
        <w:spacing w:before="5"/>
        <w:rPr>
          <w:b/>
          <w:sz w:val="26"/>
        </w:rPr>
      </w:pPr>
    </w:p>
    <w:p w14:paraId="6E8BC3A9" w14:textId="77777777" w:rsidR="007933DB" w:rsidRDefault="00847058">
      <w:pPr>
        <w:spacing w:before="100" w:line="243" w:lineRule="exact"/>
        <w:ind w:left="460"/>
        <w:rPr>
          <w:b/>
          <w:sz w:val="20"/>
        </w:rPr>
      </w:pPr>
      <w:r>
        <w:rPr>
          <w:b/>
          <w:color w:val="003364"/>
          <w:sz w:val="20"/>
        </w:rPr>
        <w:t>PURPOSE</w:t>
      </w:r>
    </w:p>
    <w:p w14:paraId="02DE1279" w14:textId="77777777" w:rsidR="007933DB" w:rsidRDefault="00847058">
      <w:pPr>
        <w:pStyle w:val="BodyText"/>
        <w:ind w:left="460" w:right="720"/>
      </w:pPr>
      <w:r>
        <w:t>The purpose of this Annex is to establish procedures associated with the provision of health and medical services in disasters. For purposes of this Annex, health and medical services includes:</w:t>
      </w:r>
    </w:p>
    <w:p w14:paraId="1C776AF9" w14:textId="77777777" w:rsidR="007933DB" w:rsidRDefault="00847058">
      <w:pPr>
        <w:pStyle w:val="ListParagraph"/>
        <w:numPr>
          <w:ilvl w:val="1"/>
          <w:numId w:val="48"/>
        </w:numPr>
        <w:tabs>
          <w:tab w:val="left" w:pos="1180"/>
          <w:tab w:val="left" w:pos="1181"/>
        </w:tabs>
        <w:spacing w:line="243" w:lineRule="exact"/>
        <w:rPr>
          <w:rFonts w:ascii="Symbol"/>
          <w:sz w:val="20"/>
        </w:rPr>
      </w:pPr>
      <w:r>
        <w:rPr>
          <w:sz w:val="20"/>
        </w:rPr>
        <w:t>Emergency medical services</w:t>
      </w:r>
      <w:r>
        <w:rPr>
          <w:spacing w:val="-12"/>
          <w:sz w:val="20"/>
        </w:rPr>
        <w:t xml:space="preserve"> </w:t>
      </w:r>
      <w:r>
        <w:rPr>
          <w:sz w:val="20"/>
        </w:rPr>
        <w:t>(EMS</w:t>
      </w:r>
      <w:proofErr w:type="gramStart"/>
      <w:r>
        <w:rPr>
          <w:sz w:val="20"/>
        </w:rPr>
        <w:t>);</w:t>
      </w:r>
      <w:proofErr w:type="gramEnd"/>
    </w:p>
    <w:p w14:paraId="2C4FA315" w14:textId="77777777" w:rsidR="007933DB" w:rsidRDefault="00847058">
      <w:pPr>
        <w:pStyle w:val="ListParagraph"/>
        <w:numPr>
          <w:ilvl w:val="1"/>
          <w:numId w:val="48"/>
        </w:numPr>
        <w:tabs>
          <w:tab w:val="left" w:pos="1180"/>
          <w:tab w:val="left" w:pos="1181"/>
        </w:tabs>
        <w:spacing w:line="244" w:lineRule="exact"/>
        <w:rPr>
          <w:rFonts w:ascii="Symbol"/>
          <w:sz w:val="20"/>
        </w:rPr>
      </w:pPr>
      <w:proofErr w:type="gramStart"/>
      <w:r>
        <w:rPr>
          <w:sz w:val="20"/>
        </w:rPr>
        <w:t>Hospitals;</w:t>
      </w:r>
      <w:proofErr w:type="gramEnd"/>
    </w:p>
    <w:p w14:paraId="06303832" w14:textId="77777777" w:rsidR="007933DB" w:rsidRDefault="00847058">
      <w:pPr>
        <w:pStyle w:val="ListParagraph"/>
        <w:numPr>
          <w:ilvl w:val="1"/>
          <w:numId w:val="48"/>
        </w:numPr>
        <w:tabs>
          <w:tab w:val="left" w:pos="1180"/>
          <w:tab w:val="left" w:pos="1181"/>
        </w:tabs>
        <w:spacing w:line="244" w:lineRule="exact"/>
        <w:rPr>
          <w:rFonts w:ascii="Symbol"/>
          <w:sz w:val="20"/>
        </w:rPr>
      </w:pPr>
      <w:r>
        <w:rPr>
          <w:sz w:val="20"/>
        </w:rPr>
        <w:t>Public and environmental</w:t>
      </w:r>
      <w:r>
        <w:rPr>
          <w:spacing w:val="-7"/>
          <w:sz w:val="20"/>
        </w:rPr>
        <w:t xml:space="preserve"> </w:t>
      </w:r>
      <w:proofErr w:type="gramStart"/>
      <w:r>
        <w:rPr>
          <w:sz w:val="20"/>
        </w:rPr>
        <w:t>health;</w:t>
      </w:r>
      <w:proofErr w:type="gramEnd"/>
    </w:p>
    <w:p w14:paraId="02E8884C" w14:textId="77777777" w:rsidR="007933DB" w:rsidRDefault="00847058">
      <w:pPr>
        <w:pStyle w:val="ListParagraph"/>
        <w:numPr>
          <w:ilvl w:val="1"/>
          <w:numId w:val="48"/>
        </w:numPr>
        <w:tabs>
          <w:tab w:val="left" w:pos="1180"/>
          <w:tab w:val="left" w:pos="1181"/>
        </w:tabs>
        <w:spacing w:line="242" w:lineRule="exact"/>
        <w:rPr>
          <w:rFonts w:ascii="Symbol"/>
          <w:sz w:val="20"/>
        </w:rPr>
      </w:pPr>
      <w:r>
        <w:rPr>
          <w:sz w:val="20"/>
        </w:rPr>
        <w:t>Hazardous materials and chemical/biological</w:t>
      </w:r>
      <w:r>
        <w:rPr>
          <w:spacing w:val="-14"/>
          <w:sz w:val="20"/>
        </w:rPr>
        <w:t xml:space="preserve"> </w:t>
      </w:r>
      <w:proofErr w:type="gramStart"/>
      <w:r>
        <w:rPr>
          <w:sz w:val="20"/>
        </w:rPr>
        <w:t>response;</w:t>
      </w:r>
      <w:proofErr w:type="gramEnd"/>
    </w:p>
    <w:p w14:paraId="2DC16C94" w14:textId="77777777" w:rsidR="007933DB" w:rsidRDefault="00847058">
      <w:pPr>
        <w:pStyle w:val="ListParagraph"/>
        <w:numPr>
          <w:ilvl w:val="1"/>
          <w:numId w:val="48"/>
        </w:numPr>
        <w:tabs>
          <w:tab w:val="left" w:pos="1180"/>
          <w:tab w:val="left" w:pos="1181"/>
        </w:tabs>
        <w:spacing w:line="242" w:lineRule="exact"/>
        <w:rPr>
          <w:rFonts w:ascii="Symbol"/>
          <w:sz w:val="20"/>
        </w:rPr>
      </w:pPr>
      <w:r>
        <w:rPr>
          <w:sz w:val="20"/>
        </w:rPr>
        <w:t>Mental</w:t>
      </w:r>
      <w:r>
        <w:rPr>
          <w:spacing w:val="-3"/>
          <w:sz w:val="20"/>
        </w:rPr>
        <w:t xml:space="preserve"> </w:t>
      </w:r>
      <w:proofErr w:type="gramStart"/>
      <w:r>
        <w:rPr>
          <w:sz w:val="20"/>
        </w:rPr>
        <w:t>health;</w:t>
      </w:r>
      <w:proofErr w:type="gramEnd"/>
    </w:p>
    <w:p w14:paraId="706F409B" w14:textId="77777777" w:rsidR="007933DB" w:rsidRDefault="00847058">
      <w:pPr>
        <w:pStyle w:val="ListParagraph"/>
        <w:numPr>
          <w:ilvl w:val="1"/>
          <w:numId w:val="48"/>
        </w:numPr>
        <w:tabs>
          <w:tab w:val="left" w:pos="1180"/>
          <w:tab w:val="left" w:pos="1181"/>
        </w:tabs>
        <w:spacing w:line="244" w:lineRule="exact"/>
        <w:rPr>
          <w:rFonts w:ascii="Symbol"/>
          <w:sz w:val="20"/>
        </w:rPr>
      </w:pPr>
      <w:r>
        <w:rPr>
          <w:sz w:val="20"/>
        </w:rPr>
        <w:t>Disaster mortuary</w:t>
      </w:r>
      <w:r>
        <w:rPr>
          <w:spacing w:val="-12"/>
          <w:sz w:val="20"/>
        </w:rPr>
        <w:t xml:space="preserve"> </w:t>
      </w:r>
      <w:proofErr w:type="gramStart"/>
      <w:r>
        <w:rPr>
          <w:sz w:val="20"/>
        </w:rPr>
        <w:t>services;</w:t>
      </w:r>
      <w:proofErr w:type="gramEnd"/>
    </w:p>
    <w:p w14:paraId="770E7F27" w14:textId="77777777" w:rsidR="007933DB" w:rsidRDefault="007933DB">
      <w:pPr>
        <w:pStyle w:val="BodyText"/>
        <w:rPr>
          <w:sz w:val="24"/>
        </w:rPr>
      </w:pPr>
    </w:p>
    <w:p w14:paraId="0230FD53" w14:textId="77777777" w:rsidR="007933DB" w:rsidRDefault="00847058">
      <w:pPr>
        <w:spacing w:before="194" w:line="243" w:lineRule="exact"/>
        <w:ind w:left="460"/>
        <w:rPr>
          <w:b/>
          <w:sz w:val="20"/>
        </w:rPr>
      </w:pPr>
      <w:r>
        <w:rPr>
          <w:b/>
          <w:color w:val="003364"/>
          <w:sz w:val="20"/>
        </w:rPr>
        <w:t>SITUATION AND ASSUMPTIONS</w:t>
      </w:r>
    </w:p>
    <w:p w14:paraId="2C72F9E6" w14:textId="77777777" w:rsidR="007933DB" w:rsidRDefault="00847058">
      <w:pPr>
        <w:ind w:left="460" w:right="651"/>
        <w:rPr>
          <w:b/>
          <w:i/>
          <w:sz w:val="20"/>
        </w:rPr>
      </w:pPr>
      <w:r>
        <w:rPr>
          <w:b/>
          <w:i/>
          <w:sz w:val="20"/>
        </w:rPr>
        <w:t>It is assumed that disaster situations may cause sufficient casualties and/or fatalities to overwhelm the local medical, health, and mortuary services capabilities.</w:t>
      </w:r>
    </w:p>
    <w:p w14:paraId="51E9AE7E" w14:textId="77777777" w:rsidR="007933DB" w:rsidRDefault="007933DB">
      <w:pPr>
        <w:pStyle w:val="BodyText"/>
        <w:spacing w:before="1"/>
        <w:rPr>
          <w:b/>
          <w:i/>
        </w:rPr>
      </w:pPr>
    </w:p>
    <w:p w14:paraId="0CD802A0" w14:textId="77777777" w:rsidR="007933DB" w:rsidRDefault="00847058">
      <w:pPr>
        <w:pStyle w:val="BodyText"/>
        <w:ind w:left="460" w:right="720"/>
      </w:pPr>
      <w:r>
        <w:t>Large-scale emergencies and disaster threat situations such as chemical or bioterrorism may affect large areas of the State, requiring the coordinated use of mutual aid.</w:t>
      </w:r>
    </w:p>
    <w:p w14:paraId="55E96859" w14:textId="77777777" w:rsidR="007933DB" w:rsidRDefault="007933DB">
      <w:pPr>
        <w:pStyle w:val="BodyText"/>
      </w:pPr>
    </w:p>
    <w:p w14:paraId="76550F52" w14:textId="77777777" w:rsidR="007933DB" w:rsidRDefault="00847058">
      <w:pPr>
        <w:pStyle w:val="BodyText"/>
        <w:spacing w:before="1"/>
        <w:ind w:left="460" w:right="720"/>
      </w:pPr>
      <w:r>
        <w:t>Many local health and medical resources may be impacted by the disaster or threat, particularly in the event of a bioterrorism event that may affect health and medical personnel prior to the identification of the emergency. Volunteers will come forward to help perform essential tasks, but their efforts must be anticipated and coordinated.</w:t>
      </w:r>
    </w:p>
    <w:p w14:paraId="3839B9B2" w14:textId="77777777" w:rsidR="007933DB" w:rsidRDefault="007933DB">
      <w:pPr>
        <w:pStyle w:val="BodyText"/>
        <w:spacing w:before="11"/>
        <w:rPr>
          <w:sz w:val="19"/>
        </w:rPr>
      </w:pPr>
    </w:p>
    <w:p w14:paraId="1995B3B7" w14:textId="77777777" w:rsidR="007933DB" w:rsidRDefault="00847058">
      <w:pPr>
        <w:pStyle w:val="BodyText"/>
        <w:ind w:left="460"/>
      </w:pPr>
      <w:r>
        <w:t>Emergency measures to protect life and health during the first 12 to 24 hours of the emergency will in all likelihood be dependent upon the resources of the immediate Oklahoma City area.</w:t>
      </w:r>
    </w:p>
    <w:p w14:paraId="1F1C22FD" w14:textId="77777777" w:rsidR="007933DB" w:rsidRDefault="007933DB">
      <w:pPr>
        <w:pStyle w:val="BodyText"/>
        <w:spacing w:before="10"/>
        <w:rPr>
          <w:sz w:val="19"/>
        </w:rPr>
      </w:pPr>
    </w:p>
    <w:p w14:paraId="1576FD88" w14:textId="77777777" w:rsidR="007933DB" w:rsidRDefault="00847058">
      <w:pPr>
        <w:pStyle w:val="BodyText"/>
        <w:spacing w:before="1"/>
        <w:ind w:left="460" w:right="807"/>
      </w:pPr>
      <w:r>
        <w:t>Emergency medical and public health services during a disaster will be an extension of normal duties. The magnitude of health/medical care will be adjusted to the size and type of disaster ranging from response to an isolated outbreak/crisis to numerous outbreaks of diseases that potentially threaten the health of the entire community.</w:t>
      </w:r>
    </w:p>
    <w:p w14:paraId="10E91809" w14:textId="77777777" w:rsidR="007933DB" w:rsidRDefault="007933DB">
      <w:pPr>
        <w:pStyle w:val="BodyText"/>
        <w:spacing w:before="11"/>
        <w:rPr>
          <w:sz w:val="19"/>
        </w:rPr>
      </w:pPr>
    </w:p>
    <w:p w14:paraId="594BCBA3" w14:textId="77777777" w:rsidR="007933DB" w:rsidRDefault="00847058">
      <w:pPr>
        <w:pStyle w:val="BodyText"/>
        <w:ind w:left="460" w:right="882"/>
      </w:pPr>
      <w:r>
        <w:rPr>
          <w:b/>
        </w:rPr>
        <w:t xml:space="preserve">Emergency Medical Services: </w:t>
      </w:r>
      <w:r>
        <w:t xml:space="preserve">Provision of emergency medical services for the City of </w:t>
      </w:r>
      <w:r w:rsidR="004514A2">
        <w:t>Bethany</w:t>
      </w:r>
      <w:r>
        <w:t xml:space="preserve"> is by EMS-STAT, which maintains ambulance units in </w:t>
      </w:r>
      <w:r w:rsidR="004514A2">
        <w:t>Bethany</w:t>
      </w:r>
      <w:r>
        <w:t xml:space="preserve"> at all times.  EMS </w:t>
      </w:r>
      <w:proofErr w:type="gramStart"/>
      <w:r>
        <w:t>first-response</w:t>
      </w:r>
      <w:proofErr w:type="gramEnd"/>
      <w:r>
        <w:t xml:space="preserve"> is also provided by the </w:t>
      </w:r>
      <w:r w:rsidR="004514A2">
        <w:t>Bethany</w:t>
      </w:r>
      <w:r>
        <w:t xml:space="preserve"> Fire Department.</w:t>
      </w:r>
    </w:p>
    <w:p w14:paraId="4BD01929" w14:textId="77777777" w:rsidR="007933DB" w:rsidRDefault="007933DB">
      <w:pPr>
        <w:pStyle w:val="BodyText"/>
        <w:spacing w:before="10"/>
        <w:rPr>
          <w:sz w:val="19"/>
        </w:rPr>
      </w:pPr>
    </w:p>
    <w:p w14:paraId="096217C9" w14:textId="77777777" w:rsidR="007933DB" w:rsidRDefault="00847058">
      <w:pPr>
        <w:spacing w:before="1"/>
        <w:ind w:left="460" w:right="720"/>
        <w:rPr>
          <w:i/>
          <w:sz w:val="20"/>
        </w:rPr>
      </w:pPr>
      <w:r>
        <w:rPr>
          <w:b/>
          <w:sz w:val="20"/>
        </w:rPr>
        <w:t xml:space="preserve">Hospitals: </w:t>
      </w:r>
      <w:r>
        <w:rPr>
          <w:sz w:val="20"/>
        </w:rPr>
        <w:t xml:space="preserve">The nearest hospital services to the City of </w:t>
      </w:r>
      <w:r w:rsidR="004514A2">
        <w:rPr>
          <w:sz w:val="20"/>
        </w:rPr>
        <w:t>Bethany</w:t>
      </w:r>
      <w:r>
        <w:rPr>
          <w:sz w:val="20"/>
        </w:rPr>
        <w:t xml:space="preserve"> are at </w:t>
      </w:r>
      <w:r w:rsidR="00A30890">
        <w:rPr>
          <w:sz w:val="20"/>
        </w:rPr>
        <w:t>Integris Baptist Medical center, Deaconess Hospital, Mercy Hospital,</w:t>
      </w:r>
      <w:r>
        <w:rPr>
          <w:sz w:val="20"/>
        </w:rPr>
        <w:t xml:space="preserve"> Integris-Southwest Medi</w:t>
      </w:r>
      <w:r w:rsidR="00C94390">
        <w:rPr>
          <w:sz w:val="20"/>
        </w:rPr>
        <w:t>cal Center. A list of hospitals and</w:t>
      </w:r>
      <w:r>
        <w:rPr>
          <w:sz w:val="20"/>
        </w:rPr>
        <w:t xml:space="preserve"> their distance from </w:t>
      </w:r>
      <w:r w:rsidR="00C94390">
        <w:rPr>
          <w:sz w:val="20"/>
        </w:rPr>
        <w:t>Bethany</w:t>
      </w:r>
      <w:r>
        <w:rPr>
          <w:sz w:val="20"/>
        </w:rPr>
        <w:t xml:space="preserve"> can be found in Appendix 1</w:t>
      </w:r>
    </w:p>
    <w:p w14:paraId="13371DFD" w14:textId="77777777" w:rsidR="007933DB" w:rsidRDefault="007933DB">
      <w:pPr>
        <w:rPr>
          <w:sz w:val="20"/>
        </w:rPr>
        <w:sectPr w:rsidR="007933DB" w:rsidSect="00204356">
          <w:type w:val="continuous"/>
          <w:pgSz w:w="12240" w:h="15840"/>
          <w:pgMar w:top="1500" w:right="1140" w:bottom="280" w:left="1340" w:header="720" w:footer="720" w:gutter="0"/>
          <w:cols w:space="720"/>
        </w:sectPr>
      </w:pPr>
    </w:p>
    <w:p w14:paraId="44862D94" w14:textId="77777777" w:rsidR="007933DB" w:rsidRDefault="00847058">
      <w:pPr>
        <w:pStyle w:val="BodyText"/>
        <w:spacing w:before="81"/>
        <w:ind w:left="460" w:right="906"/>
        <w:jc w:val="both"/>
      </w:pPr>
      <w:r>
        <w:rPr>
          <w:b/>
        </w:rPr>
        <w:lastRenderedPageBreak/>
        <w:t xml:space="preserve">Public and Environmental Health: </w:t>
      </w:r>
      <w:r>
        <w:t xml:space="preserve">The </w:t>
      </w:r>
      <w:r w:rsidR="00703C3B">
        <w:t>Oklahoma</w:t>
      </w:r>
      <w:r>
        <w:t xml:space="preserve"> County Health Department, which is a branch of the Oklahoma State Department of Health (OSDH),</w:t>
      </w:r>
      <w:r>
        <w:rPr>
          <w:spacing w:val="-29"/>
        </w:rPr>
        <w:t xml:space="preserve"> </w:t>
      </w:r>
      <w:r>
        <w:t>provides public and environmental health</w:t>
      </w:r>
      <w:r>
        <w:rPr>
          <w:spacing w:val="-14"/>
        </w:rPr>
        <w:t xml:space="preserve"> </w:t>
      </w:r>
      <w:r>
        <w:t>services.</w:t>
      </w:r>
    </w:p>
    <w:p w14:paraId="6A8F6938" w14:textId="77777777" w:rsidR="007933DB" w:rsidRDefault="007933DB">
      <w:pPr>
        <w:pStyle w:val="BodyText"/>
        <w:spacing w:before="10"/>
        <w:rPr>
          <w:sz w:val="19"/>
        </w:rPr>
      </w:pPr>
    </w:p>
    <w:p w14:paraId="1AC47D1C" w14:textId="77777777" w:rsidR="007933DB" w:rsidRDefault="00847058">
      <w:pPr>
        <w:pStyle w:val="BodyText"/>
        <w:spacing w:before="1"/>
        <w:ind w:left="460" w:right="485"/>
      </w:pPr>
      <w:r>
        <w:t xml:space="preserve">Primary concerns of medical and public health officials include monitoring and evaluation of disease outbreaks as well as containment and treatment. This may range from the identification, isolation, and treatment of a small number of specific individuals in the county to evaluation, </w:t>
      </w:r>
      <w:proofErr w:type="gramStart"/>
      <w:r>
        <w:t>inoculation</w:t>
      </w:r>
      <w:proofErr w:type="gramEnd"/>
      <w:r>
        <w:t xml:space="preserve"> and treatment of the entire citizenship of the County. This may also involve assisting other agencies with maintaining a source of pure water and coordination of wastewater disposal under disaster conditions.</w:t>
      </w:r>
    </w:p>
    <w:p w14:paraId="7F0066FF" w14:textId="77777777" w:rsidR="007933DB" w:rsidRDefault="007933DB">
      <w:pPr>
        <w:pStyle w:val="BodyText"/>
        <w:spacing w:before="10"/>
        <w:rPr>
          <w:sz w:val="19"/>
        </w:rPr>
      </w:pPr>
    </w:p>
    <w:p w14:paraId="4D7C3DF2" w14:textId="77777777" w:rsidR="007933DB" w:rsidRDefault="00847058">
      <w:pPr>
        <w:pStyle w:val="BodyText"/>
        <w:spacing w:before="1"/>
        <w:ind w:left="460" w:right="485"/>
      </w:pPr>
      <w:r>
        <w:rPr>
          <w:b/>
        </w:rPr>
        <w:t xml:space="preserve">Hazardous Materials and Chemical/Biological: </w:t>
      </w:r>
      <w:r>
        <w:t xml:space="preserve">The </w:t>
      </w:r>
      <w:r w:rsidR="004514A2">
        <w:t>Bethany</w:t>
      </w:r>
      <w:r>
        <w:t xml:space="preserve"> </w:t>
      </w:r>
      <w:r w:rsidR="00A30890">
        <w:t xml:space="preserve">Fire Department is capable </w:t>
      </w:r>
      <w:proofErr w:type="gramStart"/>
      <w:r w:rsidR="00A30890">
        <w:t>to respond</w:t>
      </w:r>
      <w:proofErr w:type="gramEnd"/>
      <w:r w:rsidR="00A30890">
        <w:t xml:space="preserve"> to hazardous materials emergencies at the Operations level. A major release or spill would require assistance from the Oklahoma City Fire Department which</w:t>
      </w:r>
      <w:r>
        <w:t xml:space="preserve"> operate</w:t>
      </w:r>
      <w:r w:rsidR="00A30890">
        <w:t>s</w:t>
      </w:r>
      <w:r>
        <w:t xml:space="preserve"> a CBRNE Hazardous Materials Unit, as a part of the Oklahoma Homeland Security Regional Response System. This unit operates a forty- foot self-driven apparatus, with fixed equipment including a command/research center, laptop computers, </w:t>
      </w:r>
      <w:proofErr w:type="gramStart"/>
      <w:r>
        <w:t>generator</w:t>
      </w:r>
      <w:proofErr w:type="gramEnd"/>
      <w:r>
        <w:t xml:space="preserve"> and an interoperable communication radio system.  The capabilities of the unit include:</w:t>
      </w:r>
    </w:p>
    <w:p w14:paraId="326149C0" w14:textId="77777777" w:rsidR="007933DB" w:rsidRDefault="00847058">
      <w:pPr>
        <w:pStyle w:val="ListParagraph"/>
        <w:numPr>
          <w:ilvl w:val="1"/>
          <w:numId w:val="48"/>
        </w:numPr>
        <w:tabs>
          <w:tab w:val="left" w:pos="1180"/>
          <w:tab w:val="left" w:pos="1181"/>
        </w:tabs>
        <w:spacing w:before="7" w:line="242" w:lineRule="exact"/>
        <w:ind w:right="1626"/>
        <w:rPr>
          <w:rFonts w:ascii="Symbol"/>
          <w:sz w:val="20"/>
        </w:rPr>
      </w:pPr>
      <w:r>
        <w:rPr>
          <w:sz w:val="20"/>
        </w:rPr>
        <w:t>Identification of chemicals by use of sophisticated monitoring and identification equipment along with various reference/guide</w:t>
      </w:r>
      <w:r>
        <w:rPr>
          <w:spacing w:val="-24"/>
          <w:sz w:val="20"/>
        </w:rPr>
        <w:t xml:space="preserve"> </w:t>
      </w:r>
      <w:proofErr w:type="gramStart"/>
      <w:r>
        <w:rPr>
          <w:sz w:val="20"/>
        </w:rPr>
        <w:t>books;</w:t>
      </w:r>
      <w:proofErr w:type="gramEnd"/>
    </w:p>
    <w:p w14:paraId="5957269C" w14:textId="77777777" w:rsidR="007933DB" w:rsidRDefault="00847058">
      <w:pPr>
        <w:pStyle w:val="ListParagraph"/>
        <w:numPr>
          <w:ilvl w:val="1"/>
          <w:numId w:val="48"/>
        </w:numPr>
        <w:tabs>
          <w:tab w:val="left" w:pos="1180"/>
          <w:tab w:val="left" w:pos="1181"/>
        </w:tabs>
        <w:spacing w:before="3" w:line="242" w:lineRule="exact"/>
        <w:ind w:right="784"/>
        <w:rPr>
          <w:rFonts w:ascii="Symbol"/>
          <w:sz w:val="20"/>
        </w:rPr>
      </w:pPr>
      <w:r>
        <w:rPr>
          <w:sz w:val="20"/>
        </w:rPr>
        <w:t>Containment and mitigation of hazardous liquids and gaseous product</w:t>
      </w:r>
      <w:r>
        <w:rPr>
          <w:spacing w:val="-26"/>
          <w:sz w:val="20"/>
        </w:rPr>
        <w:t xml:space="preserve"> </w:t>
      </w:r>
      <w:r>
        <w:rPr>
          <w:sz w:val="20"/>
        </w:rPr>
        <w:t>from damaged cylinders and</w:t>
      </w:r>
      <w:r>
        <w:rPr>
          <w:spacing w:val="-11"/>
          <w:sz w:val="20"/>
        </w:rPr>
        <w:t xml:space="preserve"> </w:t>
      </w:r>
      <w:proofErr w:type="gramStart"/>
      <w:r>
        <w:rPr>
          <w:sz w:val="20"/>
        </w:rPr>
        <w:t>apparatus;</w:t>
      </w:r>
      <w:proofErr w:type="gramEnd"/>
    </w:p>
    <w:p w14:paraId="7F712308" w14:textId="77777777" w:rsidR="007933DB" w:rsidRDefault="00847058">
      <w:pPr>
        <w:pStyle w:val="ListParagraph"/>
        <w:numPr>
          <w:ilvl w:val="1"/>
          <w:numId w:val="48"/>
        </w:numPr>
        <w:tabs>
          <w:tab w:val="left" w:pos="1180"/>
          <w:tab w:val="left" w:pos="1181"/>
        </w:tabs>
        <w:spacing w:line="237" w:lineRule="exact"/>
        <w:rPr>
          <w:rFonts w:ascii="Symbol"/>
          <w:sz w:val="20"/>
        </w:rPr>
      </w:pPr>
      <w:r>
        <w:rPr>
          <w:sz w:val="20"/>
        </w:rPr>
        <w:t>Gross and technical</w:t>
      </w:r>
      <w:r>
        <w:rPr>
          <w:spacing w:val="-6"/>
          <w:sz w:val="20"/>
        </w:rPr>
        <w:t xml:space="preserve"> </w:t>
      </w:r>
      <w:proofErr w:type="gramStart"/>
      <w:r>
        <w:rPr>
          <w:sz w:val="20"/>
        </w:rPr>
        <w:t>decontamination;</w:t>
      </w:r>
      <w:proofErr w:type="gramEnd"/>
    </w:p>
    <w:p w14:paraId="3259ED7B" w14:textId="77777777" w:rsidR="007933DB" w:rsidRDefault="00847058">
      <w:pPr>
        <w:pStyle w:val="ListParagraph"/>
        <w:numPr>
          <w:ilvl w:val="1"/>
          <w:numId w:val="48"/>
        </w:numPr>
        <w:tabs>
          <w:tab w:val="left" w:pos="1180"/>
          <w:tab w:val="left" w:pos="1181"/>
        </w:tabs>
        <w:spacing w:line="244" w:lineRule="exact"/>
        <w:rPr>
          <w:rFonts w:ascii="Symbol"/>
          <w:sz w:val="20"/>
        </w:rPr>
      </w:pPr>
      <w:r>
        <w:rPr>
          <w:sz w:val="20"/>
        </w:rPr>
        <w:t>Basic emergency medical</w:t>
      </w:r>
      <w:r>
        <w:rPr>
          <w:spacing w:val="-10"/>
          <w:sz w:val="20"/>
        </w:rPr>
        <w:t xml:space="preserve"> </w:t>
      </w:r>
      <w:proofErr w:type="gramStart"/>
      <w:r>
        <w:rPr>
          <w:sz w:val="20"/>
        </w:rPr>
        <w:t>procedures;</w:t>
      </w:r>
      <w:proofErr w:type="gramEnd"/>
    </w:p>
    <w:p w14:paraId="3EF86006" w14:textId="77777777" w:rsidR="007933DB" w:rsidRDefault="00847058">
      <w:pPr>
        <w:pStyle w:val="ListParagraph"/>
        <w:numPr>
          <w:ilvl w:val="1"/>
          <w:numId w:val="48"/>
        </w:numPr>
        <w:tabs>
          <w:tab w:val="left" w:pos="1180"/>
          <w:tab w:val="left" w:pos="1181"/>
        </w:tabs>
        <w:spacing w:line="244" w:lineRule="exact"/>
        <w:rPr>
          <w:rFonts w:ascii="Symbol"/>
          <w:sz w:val="20"/>
        </w:rPr>
      </w:pPr>
      <w:r>
        <w:rPr>
          <w:sz w:val="20"/>
        </w:rPr>
        <w:t>Establishment of control</w:t>
      </w:r>
      <w:r>
        <w:rPr>
          <w:spacing w:val="-11"/>
          <w:sz w:val="20"/>
        </w:rPr>
        <w:t xml:space="preserve"> </w:t>
      </w:r>
      <w:proofErr w:type="gramStart"/>
      <w:r>
        <w:rPr>
          <w:sz w:val="20"/>
        </w:rPr>
        <w:t>zones;</w:t>
      </w:r>
      <w:proofErr w:type="gramEnd"/>
    </w:p>
    <w:p w14:paraId="5988A5F0" w14:textId="77777777" w:rsidR="007933DB" w:rsidRDefault="00847058">
      <w:pPr>
        <w:pStyle w:val="ListParagraph"/>
        <w:numPr>
          <w:ilvl w:val="1"/>
          <w:numId w:val="48"/>
        </w:numPr>
        <w:tabs>
          <w:tab w:val="left" w:pos="1180"/>
          <w:tab w:val="left" w:pos="1181"/>
        </w:tabs>
        <w:spacing w:line="242" w:lineRule="exact"/>
        <w:rPr>
          <w:rFonts w:ascii="Symbol"/>
          <w:sz w:val="20"/>
        </w:rPr>
      </w:pPr>
      <w:r>
        <w:rPr>
          <w:sz w:val="20"/>
        </w:rPr>
        <w:t>Interoperable</w:t>
      </w:r>
      <w:r>
        <w:rPr>
          <w:spacing w:val="-7"/>
          <w:sz w:val="20"/>
        </w:rPr>
        <w:t xml:space="preserve"> </w:t>
      </w:r>
      <w:r>
        <w:rPr>
          <w:sz w:val="20"/>
        </w:rPr>
        <w:t>communications.</w:t>
      </w:r>
    </w:p>
    <w:p w14:paraId="6A52C745" w14:textId="77777777" w:rsidR="007933DB" w:rsidRDefault="00847058">
      <w:pPr>
        <w:pStyle w:val="BodyText"/>
        <w:ind w:left="460" w:right="485"/>
      </w:pPr>
      <w:r>
        <w:t xml:space="preserve">Personnel on the unit include approximately 20 team members with a minimum of 15 trained to the hazardous materials technician level and 5 trained to the hazardous materials operational </w:t>
      </w:r>
      <w:proofErr w:type="gramStart"/>
      <w:r>
        <w:t>level</w:t>
      </w:r>
      <w:proofErr w:type="gramEnd"/>
    </w:p>
    <w:p w14:paraId="04B38F2A" w14:textId="77777777" w:rsidR="007933DB" w:rsidRDefault="007933DB">
      <w:pPr>
        <w:pStyle w:val="BodyText"/>
      </w:pPr>
    </w:p>
    <w:p w14:paraId="778803B7" w14:textId="77777777" w:rsidR="007933DB" w:rsidRDefault="00847058">
      <w:pPr>
        <w:pStyle w:val="BodyText"/>
        <w:ind w:left="460" w:right="707"/>
      </w:pPr>
      <w:r>
        <w:t xml:space="preserve">The acute care medical system/officials will assume responsibility for “treatment of the ill” including transportation, </w:t>
      </w:r>
      <w:proofErr w:type="gramStart"/>
      <w:r>
        <w:t>hospital based</w:t>
      </w:r>
      <w:proofErr w:type="gramEnd"/>
      <w:r>
        <w:t xml:space="preserve"> evaluation, isolation, treatment, triage and, as appropriate, the development of a temporary morgue.</w:t>
      </w:r>
    </w:p>
    <w:p w14:paraId="38036BEE" w14:textId="77777777" w:rsidR="007933DB" w:rsidRDefault="007933DB">
      <w:pPr>
        <w:pStyle w:val="BodyText"/>
        <w:spacing w:before="10"/>
        <w:rPr>
          <w:sz w:val="19"/>
        </w:rPr>
      </w:pPr>
    </w:p>
    <w:p w14:paraId="76506B64" w14:textId="77777777" w:rsidR="007933DB" w:rsidRDefault="00847058">
      <w:pPr>
        <w:pStyle w:val="BodyText"/>
        <w:ind w:left="460" w:right="596"/>
      </w:pPr>
      <w:r>
        <w:t>The public hea</w:t>
      </w:r>
      <w:r w:rsidR="00E661C4">
        <w:t>l</w:t>
      </w:r>
      <w:r>
        <w:t xml:space="preserve">th system/officials will coordinate responsibility for “treatment of the well” including the capture of the local pharmaceutical assets, </w:t>
      </w:r>
      <w:proofErr w:type="gramStart"/>
      <w:r>
        <w:t>request</w:t>
      </w:r>
      <w:proofErr w:type="gramEnd"/>
      <w:r>
        <w:t xml:space="preserve"> and distribution of both the regional and national pharmaceutical stockpiles, inoculation of first responders and establishment of a distribution plan for treating the public in those instances where evaluation, inoculation and treatment of a large segment of the citizenship is required.</w:t>
      </w:r>
    </w:p>
    <w:p w14:paraId="0634C4AE" w14:textId="77777777" w:rsidR="007933DB" w:rsidRDefault="007933DB">
      <w:pPr>
        <w:pStyle w:val="BodyText"/>
        <w:spacing w:before="10"/>
        <w:rPr>
          <w:sz w:val="19"/>
        </w:rPr>
      </w:pPr>
    </w:p>
    <w:p w14:paraId="316A09AC" w14:textId="77777777" w:rsidR="007933DB" w:rsidRDefault="00847058">
      <w:pPr>
        <w:pStyle w:val="BodyText"/>
        <w:ind w:left="460"/>
      </w:pPr>
      <w:r>
        <w:t>County-wide plans are in development for rapid establishment and implementation of mass vaccination sites.</w:t>
      </w:r>
    </w:p>
    <w:p w14:paraId="4C01E9BE" w14:textId="77777777" w:rsidR="007933DB" w:rsidRDefault="007933DB">
      <w:pPr>
        <w:pStyle w:val="BodyText"/>
        <w:spacing w:before="11"/>
        <w:rPr>
          <w:sz w:val="19"/>
        </w:rPr>
      </w:pPr>
    </w:p>
    <w:p w14:paraId="00710B33" w14:textId="77777777" w:rsidR="007933DB" w:rsidRDefault="00847058">
      <w:pPr>
        <w:pStyle w:val="BodyText"/>
        <w:ind w:left="460" w:right="423"/>
      </w:pPr>
      <w:r>
        <w:t>A national Strategic National Stockpile (SNS) exists to provide access to large quantities of pharmaceuticals and medical supplies beyond those normally stocked at the local level. Chemical and nerve agent antidotes have been forward deployed into Oklahoma via the CHEMPACK program to allow rapid response to a chemical agent or radiological attack. SNS assets are available via the Oklahoma State Department of Health; CHEMPACK assets are available via notification to the Oklahoma Poison Control Center.  See Appendices 5 &amp; 6 for further information on these programs.</w:t>
      </w:r>
    </w:p>
    <w:p w14:paraId="0BC74998" w14:textId="77777777" w:rsidR="007933DB" w:rsidRDefault="007933DB">
      <w:pPr>
        <w:sectPr w:rsidR="007933DB" w:rsidSect="00204356">
          <w:pgSz w:w="12240" w:h="15840"/>
          <w:pgMar w:top="1360" w:right="1340" w:bottom="720" w:left="1340" w:header="0" w:footer="523" w:gutter="0"/>
          <w:cols w:space="720"/>
        </w:sectPr>
      </w:pPr>
    </w:p>
    <w:p w14:paraId="775F0A2F" w14:textId="77777777" w:rsidR="007933DB" w:rsidRDefault="00847058">
      <w:pPr>
        <w:pStyle w:val="BodyText"/>
        <w:spacing w:before="81"/>
        <w:ind w:left="460"/>
      </w:pPr>
      <w:r>
        <w:rPr>
          <w:b/>
        </w:rPr>
        <w:lastRenderedPageBreak/>
        <w:t xml:space="preserve">Mental Health: </w:t>
      </w:r>
      <w:r>
        <w:t>The Oklahoma Department of Mental Health and Substance Abuse Services provides disaster mental health services.</w:t>
      </w:r>
    </w:p>
    <w:p w14:paraId="14169ABC" w14:textId="77777777" w:rsidR="007933DB" w:rsidRDefault="007933DB">
      <w:pPr>
        <w:pStyle w:val="BodyText"/>
        <w:spacing w:before="1"/>
      </w:pPr>
    </w:p>
    <w:p w14:paraId="423ADE83" w14:textId="77777777" w:rsidR="007933DB" w:rsidRDefault="00847058">
      <w:pPr>
        <w:pStyle w:val="BodyText"/>
        <w:ind w:left="460" w:right="617"/>
        <w:jc w:val="both"/>
      </w:pPr>
      <w:r>
        <w:t>In mass casualty situations, funeral home directors and mental health professionals can be extremely useful for counseling victims of a disaster as well as the</w:t>
      </w:r>
      <w:r>
        <w:rPr>
          <w:spacing w:val="-34"/>
        </w:rPr>
        <w:t xml:space="preserve"> </w:t>
      </w:r>
      <w:r>
        <w:t>personnel conducting the response and recovery</w:t>
      </w:r>
      <w:r>
        <w:rPr>
          <w:spacing w:val="-15"/>
        </w:rPr>
        <w:t xml:space="preserve"> </w:t>
      </w:r>
      <w:r>
        <w:t>operations.</w:t>
      </w:r>
    </w:p>
    <w:p w14:paraId="6777149D" w14:textId="77777777" w:rsidR="007933DB" w:rsidRDefault="007933DB">
      <w:pPr>
        <w:pStyle w:val="BodyText"/>
      </w:pPr>
    </w:p>
    <w:p w14:paraId="5E5EC0BF" w14:textId="77777777" w:rsidR="007933DB" w:rsidRDefault="00847058">
      <w:pPr>
        <w:spacing w:before="1" w:line="243" w:lineRule="exact"/>
        <w:ind w:left="460"/>
        <w:rPr>
          <w:sz w:val="20"/>
        </w:rPr>
      </w:pPr>
      <w:r>
        <w:rPr>
          <w:b/>
          <w:sz w:val="20"/>
        </w:rPr>
        <w:t xml:space="preserve">Disaster Mortuary Services:  </w:t>
      </w:r>
      <w:r>
        <w:rPr>
          <w:sz w:val="20"/>
        </w:rPr>
        <w:t>Disaster mortuary services are coordinated by the</w:t>
      </w:r>
    </w:p>
    <w:p w14:paraId="741546EF" w14:textId="77777777" w:rsidR="007933DB" w:rsidRDefault="00847058">
      <w:pPr>
        <w:pStyle w:val="BodyText"/>
        <w:spacing w:line="243" w:lineRule="exact"/>
        <w:ind w:left="460"/>
      </w:pPr>
      <w:r>
        <w:t>Oklahoma Medical Examiner’s Office.</w:t>
      </w:r>
    </w:p>
    <w:p w14:paraId="6F4F4013" w14:textId="77777777" w:rsidR="007933DB" w:rsidRDefault="007933DB">
      <w:pPr>
        <w:pStyle w:val="BodyText"/>
        <w:rPr>
          <w:sz w:val="24"/>
        </w:rPr>
      </w:pPr>
    </w:p>
    <w:p w14:paraId="4E59FF7B" w14:textId="77777777" w:rsidR="007933DB" w:rsidRDefault="00847058">
      <w:pPr>
        <w:spacing w:before="194" w:line="243" w:lineRule="exact"/>
        <w:ind w:left="460"/>
        <w:rPr>
          <w:b/>
          <w:sz w:val="20"/>
        </w:rPr>
      </w:pPr>
      <w:r>
        <w:rPr>
          <w:b/>
          <w:color w:val="003364"/>
          <w:sz w:val="20"/>
        </w:rPr>
        <w:t>CONCEPT OF OPERATIONS</w:t>
      </w:r>
    </w:p>
    <w:p w14:paraId="6DAADEC8" w14:textId="50EC5DD7" w:rsidR="007933DB" w:rsidRDefault="00847058">
      <w:pPr>
        <w:pStyle w:val="BodyText"/>
        <w:ind w:left="460" w:right="578"/>
      </w:pPr>
      <w:r>
        <w:rPr>
          <w:b/>
        </w:rPr>
        <w:t xml:space="preserve">Immediate Emergency Medical Operations. </w:t>
      </w:r>
      <w:r w:rsidR="00D76D57">
        <w:t>The Fire Department and</w:t>
      </w:r>
      <w:r w:rsidR="00032025">
        <w:t xml:space="preserve"> Pafford</w:t>
      </w:r>
      <w:r>
        <w:t xml:space="preserve">, under direction of the Incident Commander, will establish areas for medical triage and field treatment of disaster victims. </w:t>
      </w:r>
      <w:r w:rsidR="00032025">
        <w:t>Pafford</w:t>
      </w:r>
      <w:r>
        <w:t xml:space="preserve"> will provide for transport of patients to area hospitals. In general terms, FD will do “hot zone” rescue and bring patients to triage; </w:t>
      </w:r>
      <w:r w:rsidR="00032025">
        <w:t>Pafford</w:t>
      </w:r>
      <w:r>
        <w:t xml:space="preserve"> will do “warm zone” medical treatment and transport.</w:t>
      </w:r>
    </w:p>
    <w:p w14:paraId="4F319B56" w14:textId="77777777" w:rsidR="007933DB" w:rsidRDefault="007933DB">
      <w:pPr>
        <w:pStyle w:val="BodyText"/>
        <w:spacing w:before="2"/>
      </w:pPr>
    </w:p>
    <w:p w14:paraId="3D2115AC" w14:textId="77777777" w:rsidR="007933DB" w:rsidRDefault="00847058">
      <w:pPr>
        <w:pStyle w:val="BodyText"/>
        <w:ind w:left="460" w:right="479"/>
      </w:pPr>
      <w:r>
        <w:t xml:space="preserve">Other than during response to natural disasters, all immediate responders shall be cognizant that events may be terrorist or criminal in nature and that responders may be secondary, </w:t>
      </w:r>
      <w:proofErr w:type="gramStart"/>
      <w:r>
        <w:t>direct</w:t>
      </w:r>
      <w:proofErr w:type="gramEnd"/>
      <w:r>
        <w:t xml:space="preserve"> or indirect targets. Often, the initial call may not provide the true nature of the event. If necessary, medical responders will stage away from the immediate scene until Police personnel have cleared the scene for response.</w:t>
      </w:r>
    </w:p>
    <w:p w14:paraId="394942BF" w14:textId="77777777" w:rsidR="007933DB" w:rsidRDefault="007933DB">
      <w:pPr>
        <w:pStyle w:val="BodyText"/>
      </w:pPr>
    </w:p>
    <w:p w14:paraId="4A927C5E" w14:textId="39F70D0A" w:rsidR="007933DB" w:rsidRDefault="00847058">
      <w:pPr>
        <w:pStyle w:val="BodyText"/>
        <w:spacing w:before="1"/>
        <w:ind w:left="460" w:right="595"/>
      </w:pPr>
      <w:r>
        <w:t xml:space="preserve">If necessary, a field morgue </w:t>
      </w:r>
      <w:proofErr w:type="gramStart"/>
      <w:r>
        <w:t>will be initially be</w:t>
      </w:r>
      <w:proofErr w:type="gramEnd"/>
      <w:r>
        <w:t xml:space="preserve"> established by the Fire Dept. or </w:t>
      </w:r>
      <w:r w:rsidR="00656B5E">
        <w:t>Pafford</w:t>
      </w:r>
      <w:r>
        <w:t>.</w:t>
      </w:r>
    </w:p>
    <w:p w14:paraId="70B9F9F6" w14:textId="77777777" w:rsidR="007933DB" w:rsidRDefault="007933DB">
      <w:pPr>
        <w:pStyle w:val="BodyText"/>
        <w:spacing w:before="10"/>
        <w:rPr>
          <w:sz w:val="19"/>
        </w:rPr>
      </w:pPr>
    </w:p>
    <w:p w14:paraId="29B74E13" w14:textId="0789B35E" w:rsidR="007933DB" w:rsidRDefault="00847058">
      <w:pPr>
        <w:pStyle w:val="BodyText"/>
        <w:spacing w:before="1"/>
        <w:ind w:left="460" w:right="450"/>
      </w:pPr>
      <w:r>
        <w:t xml:space="preserve">The Fire Department, </w:t>
      </w:r>
      <w:r w:rsidR="00D76D57">
        <w:t>Oklahoma City</w:t>
      </w:r>
      <w:r>
        <w:t xml:space="preserve"> CBRNE Hazard</w:t>
      </w:r>
      <w:r w:rsidR="00D76D57">
        <w:t>ous Materials Unit, and/or</w:t>
      </w:r>
      <w:r w:rsidR="00656B5E">
        <w:t xml:space="preserve"> Pafford will</w:t>
      </w:r>
      <w:r>
        <w:t xml:space="preserve"> work to identify the agent causing injury or sickness during all calls. This is particularly important when the emergency involves multiple </w:t>
      </w:r>
      <w:proofErr w:type="gramStart"/>
      <w:r>
        <w:t>patients</w:t>
      </w:r>
      <w:proofErr w:type="gramEnd"/>
      <w:r>
        <w:t xml:space="preserve"> and the apparent cause of sickness is not readily apparent and multiple patients are involved.</w:t>
      </w:r>
    </w:p>
    <w:p w14:paraId="783B048B" w14:textId="77777777" w:rsidR="007933DB" w:rsidRDefault="007933DB">
      <w:pPr>
        <w:pStyle w:val="BodyText"/>
        <w:spacing w:before="1"/>
      </w:pPr>
    </w:p>
    <w:p w14:paraId="0B2A39F1" w14:textId="6DA2C30A" w:rsidR="007933DB" w:rsidRDefault="00D76D57">
      <w:pPr>
        <w:pStyle w:val="BodyText"/>
        <w:ind w:left="460" w:right="1014"/>
      </w:pPr>
      <w:r>
        <w:t xml:space="preserve">The Fire Dept. and/or </w:t>
      </w:r>
      <w:r w:rsidR="00656B5E">
        <w:t>Pafford</w:t>
      </w:r>
      <w:r w:rsidR="00847058">
        <w:t xml:space="preserve"> will be prepared to provide decontamination of patients and/or responders, as necessary.</w:t>
      </w:r>
    </w:p>
    <w:p w14:paraId="6DFD8653" w14:textId="77777777" w:rsidR="007933DB" w:rsidRDefault="007933DB">
      <w:pPr>
        <w:pStyle w:val="BodyText"/>
      </w:pPr>
    </w:p>
    <w:p w14:paraId="32170BB3" w14:textId="77777777" w:rsidR="007933DB" w:rsidRDefault="00847058">
      <w:pPr>
        <w:pStyle w:val="BodyText"/>
        <w:spacing w:before="1"/>
        <w:ind w:left="460" w:right="485"/>
      </w:pPr>
      <w:r>
        <w:rPr>
          <w:b/>
        </w:rPr>
        <w:t xml:space="preserve">Hospital Operations. </w:t>
      </w:r>
      <w:r>
        <w:t>Area hospitals will provide medical treatment to incoming patients per their plans and procedures.</w:t>
      </w:r>
    </w:p>
    <w:p w14:paraId="39289B15" w14:textId="77777777" w:rsidR="007933DB" w:rsidRDefault="007933DB">
      <w:pPr>
        <w:pStyle w:val="BodyText"/>
        <w:spacing w:before="1"/>
      </w:pPr>
    </w:p>
    <w:p w14:paraId="65D2524A" w14:textId="77777777" w:rsidR="007933DB" w:rsidRDefault="00847058">
      <w:pPr>
        <w:pStyle w:val="BodyText"/>
        <w:ind w:left="460" w:right="971"/>
        <w:jc w:val="both"/>
      </w:pPr>
      <w:r>
        <w:rPr>
          <w:b/>
        </w:rPr>
        <w:t xml:space="preserve">Public and Environmental Health Operations. </w:t>
      </w:r>
      <w:r>
        <w:t>The Health Dept. will provide public and environmental health operations per their plans and procedures. The Health Dept. will coordinate with the Incident Commander on issues that</w:t>
      </w:r>
      <w:r>
        <w:rPr>
          <w:spacing w:val="-28"/>
        </w:rPr>
        <w:t xml:space="preserve"> </w:t>
      </w:r>
      <w:r>
        <w:t>involve emergency</w:t>
      </w:r>
      <w:r>
        <w:rPr>
          <w:spacing w:val="-9"/>
        </w:rPr>
        <w:t xml:space="preserve"> </w:t>
      </w:r>
      <w:r>
        <w:t>responders.</w:t>
      </w:r>
    </w:p>
    <w:p w14:paraId="50ABBCAB" w14:textId="77777777" w:rsidR="007933DB" w:rsidRDefault="007933DB">
      <w:pPr>
        <w:pStyle w:val="BodyText"/>
        <w:spacing w:before="1"/>
      </w:pPr>
    </w:p>
    <w:p w14:paraId="6771D984" w14:textId="77777777" w:rsidR="007933DB" w:rsidRDefault="00847058">
      <w:pPr>
        <w:pStyle w:val="BodyText"/>
        <w:ind w:left="460" w:right="485"/>
      </w:pPr>
      <w:r>
        <w:t>The Health Dept. will also coordinate with the PIOs in issuing health and medical advisories to the public on such matters as emergency water supplies, waste disposal, mass feeding services, disease vectors, immunizations, disinfection, and others.</w:t>
      </w:r>
    </w:p>
    <w:p w14:paraId="15B27E4A" w14:textId="77777777" w:rsidR="007933DB" w:rsidRDefault="007933DB">
      <w:pPr>
        <w:pStyle w:val="BodyText"/>
        <w:spacing w:before="9"/>
        <w:rPr>
          <w:sz w:val="22"/>
        </w:rPr>
      </w:pPr>
    </w:p>
    <w:p w14:paraId="7BA38E7B" w14:textId="77777777" w:rsidR="007933DB" w:rsidRDefault="00847058">
      <w:pPr>
        <w:pStyle w:val="BodyText"/>
        <w:spacing w:before="1"/>
        <w:ind w:left="460" w:right="600"/>
      </w:pPr>
      <w:r>
        <w:rPr>
          <w:b/>
        </w:rPr>
        <w:t xml:space="preserve">Chemical/Bioterrorism Operations. </w:t>
      </w:r>
      <w:r>
        <w:t xml:space="preserve">If a chemical or bioterrorism event is suspected, the IC will request the </w:t>
      </w:r>
      <w:r w:rsidR="00D76D57">
        <w:t xml:space="preserve">Oklahoma City </w:t>
      </w:r>
      <w:r>
        <w:t xml:space="preserve">CBRNE Hazardous Material Unit or other resources of the Oklahoma Regional Response System. The </w:t>
      </w:r>
      <w:r w:rsidR="00D76D57">
        <w:t>Oklahoma City</w:t>
      </w:r>
      <w:r>
        <w:t xml:space="preserve"> CBRNE Unit and personnel are equipped and trained to establish control zones, identify chemicals by use of sophisticated monitoring and identification equipment,</w:t>
      </w:r>
    </w:p>
    <w:p w14:paraId="4C9E0E54" w14:textId="77777777" w:rsidR="007933DB" w:rsidRDefault="007933DB">
      <w:pPr>
        <w:sectPr w:rsidR="007933DB" w:rsidSect="00204356">
          <w:pgSz w:w="12240" w:h="15840"/>
          <w:pgMar w:top="1360" w:right="1340" w:bottom="720" w:left="1340" w:header="0" w:footer="523" w:gutter="0"/>
          <w:cols w:space="720"/>
        </w:sectPr>
      </w:pPr>
    </w:p>
    <w:p w14:paraId="669879EA" w14:textId="77777777" w:rsidR="007933DB" w:rsidRDefault="00847058">
      <w:pPr>
        <w:pStyle w:val="BodyText"/>
        <w:spacing w:before="81"/>
        <w:ind w:left="460" w:right="485"/>
      </w:pPr>
      <w:r>
        <w:lastRenderedPageBreak/>
        <w:t>along with various reference/</w:t>
      </w:r>
      <w:proofErr w:type="gramStart"/>
      <w:r>
        <w:t>guide books</w:t>
      </w:r>
      <w:proofErr w:type="gramEnd"/>
      <w:r>
        <w:t xml:space="preserve">, provide gross and technical decontamination, and contain and mitigate hazardous liquids and gaseous </w:t>
      </w:r>
      <w:proofErr w:type="gramStart"/>
      <w:r>
        <w:t>product</w:t>
      </w:r>
      <w:proofErr w:type="gramEnd"/>
      <w:r>
        <w:t xml:space="preserve"> from damaged cylinders and apparatus.</w:t>
      </w:r>
    </w:p>
    <w:p w14:paraId="0289F834" w14:textId="77777777" w:rsidR="007933DB" w:rsidRDefault="007933DB">
      <w:pPr>
        <w:pStyle w:val="BodyText"/>
        <w:rPr>
          <w:sz w:val="23"/>
        </w:rPr>
      </w:pPr>
    </w:p>
    <w:p w14:paraId="02038F7A" w14:textId="77777777" w:rsidR="007933DB" w:rsidRDefault="00847058">
      <w:pPr>
        <w:pStyle w:val="BodyText"/>
        <w:ind w:left="460"/>
      </w:pPr>
      <w:r>
        <w:t>The Oklahoma Regional Response System consists of:</w:t>
      </w:r>
    </w:p>
    <w:p w14:paraId="5DA3F1B8" w14:textId="77777777" w:rsidR="007933DB" w:rsidRDefault="00847058">
      <w:pPr>
        <w:pStyle w:val="ListParagraph"/>
        <w:numPr>
          <w:ilvl w:val="1"/>
          <w:numId w:val="48"/>
        </w:numPr>
        <w:tabs>
          <w:tab w:val="left" w:pos="1180"/>
          <w:tab w:val="left" w:pos="1181"/>
        </w:tabs>
        <w:spacing w:before="1"/>
        <w:ind w:right="722"/>
        <w:rPr>
          <w:rFonts w:ascii="Symbol"/>
          <w:sz w:val="16"/>
        </w:rPr>
      </w:pPr>
      <w:r>
        <w:rPr>
          <w:sz w:val="20"/>
        </w:rPr>
        <w:t>5 regional hazardous materials response units, including the</w:t>
      </w:r>
      <w:r>
        <w:rPr>
          <w:spacing w:val="-25"/>
          <w:sz w:val="20"/>
        </w:rPr>
        <w:t xml:space="preserve"> </w:t>
      </w:r>
      <w:r w:rsidR="00D76D57" w:rsidRPr="00DD06E3">
        <w:rPr>
          <w:sz w:val="20"/>
        </w:rPr>
        <w:t>Oklahoma  City</w:t>
      </w:r>
      <w:r>
        <w:rPr>
          <w:sz w:val="20"/>
        </w:rPr>
        <w:t xml:space="preserve"> CBRNE</w:t>
      </w:r>
      <w:r>
        <w:rPr>
          <w:spacing w:val="-3"/>
          <w:sz w:val="20"/>
        </w:rPr>
        <w:t xml:space="preserve"> </w:t>
      </w:r>
      <w:proofErr w:type="gramStart"/>
      <w:r>
        <w:rPr>
          <w:sz w:val="20"/>
        </w:rPr>
        <w:t>Unit;</w:t>
      </w:r>
      <w:proofErr w:type="gramEnd"/>
    </w:p>
    <w:p w14:paraId="757D0BBC" w14:textId="77777777" w:rsidR="007933DB" w:rsidRDefault="00847058">
      <w:pPr>
        <w:pStyle w:val="ListParagraph"/>
        <w:numPr>
          <w:ilvl w:val="1"/>
          <w:numId w:val="48"/>
        </w:numPr>
        <w:tabs>
          <w:tab w:val="left" w:pos="1180"/>
          <w:tab w:val="left" w:pos="1181"/>
        </w:tabs>
        <w:spacing w:line="242" w:lineRule="exact"/>
        <w:rPr>
          <w:rFonts w:ascii="Symbol"/>
          <w:sz w:val="16"/>
        </w:rPr>
      </w:pPr>
      <w:r>
        <w:rPr>
          <w:sz w:val="20"/>
        </w:rPr>
        <w:t>12 intermediate hazardous material response</w:t>
      </w:r>
      <w:r>
        <w:rPr>
          <w:spacing w:val="-16"/>
          <w:sz w:val="20"/>
        </w:rPr>
        <w:t xml:space="preserve"> </w:t>
      </w:r>
      <w:proofErr w:type="gramStart"/>
      <w:r>
        <w:rPr>
          <w:sz w:val="20"/>
        </w:rPr>
        <w:t>units;</w:t>
      </w:r>
      <w:proofErr w:type="gramEnd"/>
    </w:p>
    <w:p w14:paraId="59381312" w14:textId="77777777" w:rsidR="007933DB" w:rsidRDefault="00847058">
      <w:pPr>
        <w:pStyle w:val="ListParagraph"/>
        <w:numPr>
          <w:ilvl w:val="1"/>
          <w:numId w:val="48"/>
        </w:numPr>
        <w:tabs>
          <w:tab w:val="left" w:pos="1180"/>
          <w:tab w:val="left" w:pos="1181"/>
        </w:tabs>
        <w:spacing w:before="1" w:line="243" w:lineRule="exact"/>
        <w:rPr>
          <w:rFonts w:ascii="Symbol"/>
          <w:sz w:val="16"/>
        </w:rPr>
      </w:pPr>
      <w:r>
        <w:rPr>
          <w:sz w:val="20"/>
        </w:rPr>
        <w:t>2 urban search and rescue</w:t>
      </w:r>
      <w:r>
        <w:rPr>
          <w:spacing w:val="-11"/>
          <w:sz w:val="20"/>
        </w:rPr>
        <w:t xml:space="preserve"> </w:t>
      </w:r>
      <w:proofErr w:type="gramStart"/>
      <w:r>
        <w:rPr>
          <w:sz w:val="20"/>
        </w:rPr>
        <w:t>units;</w:t>
      </w:r>
      <w:proofErr w:type="gramEnd"/>
    </w:p>
    <w:p w14:paraId="57408968" w14:textId="77777777" w:rsidR="007933DB" w:rsidRDefault="00847058">
      <w:pPr>
        <w:pStyle w:val="ListParagraph"/>
        <w:numPr>
          <w:ilvl w:val="1"/>
          <w:numId w:val="48"/>
        </w:numPr>
        <w:tabs>
          <w:tab w:val="left" w:pos="1180"/>
          <w:tab w:val="left" w:pos="1181"/>
        </w:tabs>
        <w:spacing w:line="242" w:lineRule="exact"/>
        <w:rPr>
          <w:rFonts w:ascii="Symbol"/>
          <w:sz w:val="16"/>
        </w:rPr>
      </w:pPr>
      <w:r>
        <w:rPr>
          <w:sz w:val="20"/>
        </w:rPr>
        <w:t>9 intermediate technical rescue</w:t>
      </w:r>
      <w:r>
        <w:rPr>
          <w:spacing w:val="-12"/>
          <w:sz w:val="20"/>
        </w:rPr>
        <w:t xml:space="preserve"> </w:t>
      </w:r>
      <w:proofErr w:type="gramStart"/>
      <w:r>
        <w:rPr>
          <w:sz w:val="20"/>
        </w:rPr>
        <w:t>units;</w:t>
      </w:r>
      <w:proofErr w:type="gramEnd"/>
    </w:p>
    <w:p w14:paraId="61E43BE3" w14:textId="77777777" w:rsidR="007933DB" w:rsidRDefault="00847058">
      <w:pPr>
        <w:pStyle w:val="ListParagraph"/>
        <w:numPr>
          <w:ilvl w:val="1"/>
          <w:numId w:val="48"/>
        </w:numPr>
        <w:tabs>
          <w:tab w:val="left" w:pos="1180"/>
          <w:tab w:val="left" w:pos="1181"/>
        </w:tabs>
        <w:spacing w:line="242" w:lineRule="exact"/>
        <w:rPr>
          <w:rFonts w:ascii="Symbol"/>
          <w:sz w:val="16"/>
        </w:rPr>
      </w:pPr>
      <w:r>
        <w:rPr>
          <w:sz w:val="20"/>
        </w:rPr>
        <w:t>2 mass decontamination</w:t>
      </w:r>
      <w:r>
        <w:rPr>
          <w:spacing w:val="-8"/>
          <w:sz w:val="20"/>
        </w:rPr>
        <w:t xml:space="preserve"> </w:t>
      </w:r>
      <w:proofErr w:type="gramStart"/>
      <w:r>
        <w:rPr>
          <w:sz w:val="20"/>
        </w:rPr>
        <w:t>units;</w:t>
      </w:r>
      <w:proofErr w:type="gramEnd"/>
    </w:p>
    <w:p w14:paraId="0BDA5CE4" w14:textId="77777777" w:rsidR="007933DB" w:rsidRDefault="00847058">
      <w:pPr>
        <w:pStyle w:val="ListParagraph"/>
        <w:numPr>
          <w:ilvl w:val="1"/>
          <w:numId w:val="48"/>
        </w:numPr>
        <w:tabs>
          <w:tab w:val="left" w:pos="1180"/>
          <w:tab w:val="left" w:pos="1181"/>
        </w:tabs>
        <w:spacing w:line="243" w:lineRule="exact"/>
        <w:rPr>
          <w:rFonts w:ascii="Symbol"/>
          <w:sz w:val="16"/>
        </w:rPr>
      </w:pPr>
      <w:r>
        <w:rPr>
          <w:sz w:val="20"/>
        </w:rPr>
        <w:t>24 small decontamination units,</w:t>
      </w:r>
      <w:r>
        <w:rPr>
          <w:spacing w:val="-12"/>
          <w:sz w:val="20"/>
        </w:rPr>
        <w:t xml:space="preserve"> </w:t>
      </w:r>
      <w:proofErr w:type="gramStart"/>
      <w:r>
        <w:rPr>
          <w:sz w:val="20"/>
        </w:rPr>
        <w:t>and;</w:t>
      </w:r>
      <w:proofErr w:type="gramEnd"/>
    </w:p>
    <w:p w14:paraId="532A601B" w14:textId="77777777" w:rsidR="007933DB" w:rsidRDefault="00847058">
      <w:pPr>
        <w:pStyle w:val="ListParagraph"/>
        <w:numPr>
          <w:ilvl w:val="1"/>
          <w:numId w:val="48"/>
        </w:numPr>
        <w:tabs>
          <w:tab w:val="left" w:pos="1180"/>
          <w:tab w:val="left" w:pos="1181"/>
        </w:tabs>
        <w:spacing w:before="2" w:line="243" w:lineRule="exact"/>
        <w:rPr>
          <w:rFonts w:ascii="Symbol"/>
          <w:sz w:val="16"/>
        </w:rPr>
      </w:pPr>
      <w:r>
        <w:rPr>
          <w:sz w:val="20"/>
        </w:rPr>
        <w:t>6 agriculture cleaning and disinfecting</w:t>
      </w:r>
      <w:r>
        <w:rPr>
          <w:spacing w:val="-16"/>
          <w:sz w:val="20"/>
        </w:rPr>
        <w:t xml:space="preserve"> </w:t>
      </w:r>
      <w:r>
        <w:rPr>
          <w:sz w:val="20"/>
        </w:rPr>
        <w:t>units.</w:t>
      </w:r>
    </w:p>
    <w:p w14:paraId="1BB5DE60" w14:textId="77777777" w:rsidR="007933DB" w:rsidRDefault="00847058">
      <w:pPr>
        <w:pStyle w:val="BodyText"/>
        <w:spacing w:line="243" w:lineRule="exact"/>
        <w:ind w:left="460"/>
      </w:pPr>
      <w:r>
        <w:t>The procedure for activating these local units is located in Appendix 5.</w:t>
      </w:r>
    </w:p>
    <w:p w14:paraId="2B20D84D" w14:textId="77777777" w:rsidR="007933DB" w:rsidRDefault="007933DB">
      <w:pPr>
        <w:pStyle w:val="BodyText"/>
        <w:spacing w:before="2"/>
      </w:pPr>
    </w:p>
    <w:p w14:paraId="2616CA21" w14:textId="77777777" w:rsidR="007933DB" w:rsidRDefault="00847058">
      <w:pPr>
        <w:pStyle w:val="BodyText"/>
        <w:ind w:left="460" w:right="467"/>
      </w:pPr>
      <w:r>
        <w:t>Another asset for CBRNE events is the Oklahoma National Guard 63rd WMD-CST unit based in Norman. The mission of this unit is to support civil authorities at a CBRNE incident site by identifying CBRNE agents/substances, assessing current and projected consequences, advising on response measures, and assisting with requests for additional support.</w:t>
      </w:r>
    </w:p>
    <w:p w14:paraId="53552AC1" w14:textId="77777777" w:rsidR="007933DB" w:rsidRDefault="007933DB">
      <w:pPr>
        <w:pStyle w:val="BodyText"/>
        <w:spacing w:before="10"/>
        <w:rPr>
          <w:sz w:val="19"/>
        </w:rPr>
      </w:pPr>
    </w:p>
    <w:p w14:paraId="055614FE" w14:textId="77777777" w:rsidR="007933DB" w:rsidRDefault="00847058">
      <w:pPr>
        <w:pStyle w:val="BodyText"/>
        <w:ind w:left="460" w:right="516"/>
        <w:jc w:val="both"/>
      </w:pPr>
      <w:r>
        <w:t>The Health Dept. will assist in the identification of infectious diseases, take</w:t>
      </w:r>
      <w:r>
        <w:rPr>
          <w:spacing w:val="-30"/>
        </w:rPr>
        <w:t xml:space="preserve"> </w:t>
      </w:r>
      <w:r>
        <w:t>measures to control their spread, and report their presence to the appropriate State or Federal health or environmental</w:t>
      </w:r>
      <w:r>
        <w:rPr>
          <w:spacing w:val="-17"/>
        </w:rPr>
        <w:t xml:space="preserve"> </w:t>
      </w:r>
      <w:r>
        <w:t>authorities.</w:t>
      </w:r>
    </w:p>
    <w:p w14:paraId="527016CF" w14:textId="77777777" w:rsidR="007933DB" w:rsidRDefault="007933DB">
      <w:pPr>
        <w:pStyle w:val="BodyText"/>
        <w:spacing w:before="10"/>
        <w:rPr>
          <w:sz w:val="19"/>
        </w:rPr>
      </w:pPr>
    </w:p>
    <w:p w14:paraId="3127E86E" w14:textId="77777777" w:rsidR="007933DB" w:rsidRDefault="00847058">
      <w:pPr>
        <w:pStyle w:val="BodyText"/>
        <w:ind w:left="460" w:right="485"/>
      </w:pPr>
      <w:r>
        <w:rPr>
          <w:b/>
        </w:rPr>
        <w:t xml:space="preserve">Mental Health Operations. </w:t>
      </w:r>
      <w:r>
        <w:t>The American Red Cross is tasked with the provision of disaster mental health programs. The ARC normally delivers these as part of their mass care sheltering operations.</w:t>
      </w:r>
    </w:p>
    <w:p w14:paraId="630C86A5" w14:textId="77777777" w:rsidR="007933DB" w:rsidRDefault="007933DB">
      <w:pPr>
        <w:pStyle w:val="BodyText"/>
        <w:spacing w:before="11"/>
        <w:rPr>
          <w:sz w:val="19"/>
        </w:rPr>
      </w:pPr>
    </w:p>
    <w:p w14:paraId="72965B1A" w14:textId="7CBD7D8A" w:rsidR="007933DB" w:rsidRDefault="00847058">
      <w:pPr>
        <w:pStyle w:val="BodyText"/>
        <w:ind w:left="460" w:right="423"/>
      </w:pPr>
      <w:r>
        <w:rPr>
          <w:b/>
        </w:rPr>
        <w:t xml:space="preserve">Deceased Persons Operations. </w:t>
      </w:r>
      <w:r>
        <w:t xml:space="preserve">As noted above, the </w:t>
      </w:r>
      <w:r w:rsidR="004514A2">
        <w:t>Bethany</w:t>
      </w:r>
      <w:r>
        <w:t xml:space="preserve"> Fire Department or </w:t>
      </w:r>
      <w:r w:rsidR="00032025">
        <w:t>Pafford</w:t>
      </w:r>
      <w:r>
        <w:t xml:space="preserve"> will establish field morgues. The Oklahoma Medical </w:t>
      </w:r>
      <w:proofErr w:type="spellStart"/>
      <w:r>
        <w:t>Examiners</w:t>
      </w:r>
      <w:proofErr w:type="spellEnd"/>
      <w:r>
        <w:t xml:space="preserve"> Office will assist with the identification, transportation, and disposition of the deceased per their plans and procedures.</w:t>
      </w:r>
    </w:p>
    <w:p w14:paraId="0D31FB9F" w14:textId="77777777" w:rsidR="007933DB" w:rsidRDefault="007933DB">
      <w:pPr>
        <w:pStyle w:val="BodyText"/>
        <w:rPr>
          <w:sz w:val="24"/>
        </w:rPr>
      </w:pPr>
    </w:p>
    <w:p w14:paraId="518EA9F3" w14:textId="77777777" w:rsidR="007933DB" w:rsidRDefault="00847058">
      <w:pPr>
        <w:spacing w:before="195" w:line="243" w:lineRule="exact"/>
        <w:ind w:left="460"/>
        <w:rPr>
          <w:b/>
          <w:sz w:val="20"/>
        </w:rPr>
      </w:pPr>
      <w:r>
        <w:rPr>
          <w:b/>
          <w:color w:val="003364"/>
          <w:sz w:val="20"/>
        </w:rPr>
        <w:t>TASK ORGANIZATION AND RESPONSIBILITIES</w:t>
      </w:r>
    </w:p>
    <w:p w14:paraId="691AA90A" w14:textId="77777777" w:rsidR="007933DB" w:rsidRDefault="00847058">
      <w:pPr>
        <w:pStyle w:val="BodyText"/>
        <w:ind w:left="460" w:right="1711"/>
      </w:pPr>
      <w:r>
        <w:t>The Fire Department is responsible for rescue, initial field treatment, and decontamination of victims.</w:t>
      </w:r>
    </w:p>
    <w:p w14:paraId="3ED3D5B3" w14:textId="77777777" w:rsidR="007933DB" w:rsidRDefault="007933DB">
      <w:pPr>
        <w:pStyle w:val="BodyText"/>
        <w:spacing w:before="10"/>
        <w:rPr>
          <w:sz w:val="19"/>
        </w:rPr>
      </w:pPr>
    </w:p>
    <w:p w14:paraId="5FBA1189" w14:textId="74AFF5E3" w:rsidR="007933DB" w:rsidRDefault="00656B5E">
      <w:pPr>
        <w:pStyle w:val="BodyText"/>
        <w:spacing w:before="1"/>
        <w:ind w:left="460" w:right="485"/>
      </w:pPr>
      <w:r>
        <w:t>Pafford</w:t>
      </w:r>
      <w:r w:rsidR="00847058">
        <w:t xml:space="preserve"> is responsible for the field treatment and transport of patients to area hospitals.</w:t>
      </w:r>
    </w:p>
    <w:p w14:paraId="003FA8FD" w14:textId="77777777" w:rsidR="007933DB" w:rsidRDefault="007933DB">
      <w:pPr>
        <w:pStyle w:val="BodyText"/>
        <w:spacing w:before="1"/>
      </w:pPr>
    </w:p>
    <w:p w14:paraId="25429AD3" w14:textId="77777777" w:rsidR="007933DB" w:rsidRDefault="00847058">
      <w:pPr>
        <w:pStyle w:val="BodyText"/>
        <w:ind w:left="460" w:right="1507"/>
      </w:pPr>
      <w:r>
        <w:t>The American Red Cross is responsible for providing disaster mental health programs.</w:t>
      </w:r>
    </w:p>
    <w:p w14:paraId="073A4AE0" w14:textId="77777777" w:rsidR="007933DB" w:rsidRDefault="007933DB">
      <w:pPr>
        <w:pStyle w:val="BodyText"/>
      </w:pPr>
    </w:p>
    <w:p w14:paraId="62573A68" w14:textId="77777777" w:rsidR="007933DB" w:rsidRDefault="00847058">
      <w:pPr>
        <w:pStyle w:val="BodyText"/>
        <w:spacing w:before="1"/>
        <w:ind w:left="460" w:right="485"/>
      </w:pPr>
      <w:r>
        <w:t>The Oklahoma State Dept. of Health is responsible for public health and environmental health operations and programs. They will also be responsible for liaising with the Strategic National Stockpile.</w:t>
      </w:r>
    </w:p>
    <w:p w14:paraId="4768891D" w14:textId="77777777" w:rsidR="007933DB" w:rsidRDefault="007933DB">
      <w:pPr>
        <w:pStyle w:val="BodyText"/>
        <w:spacing w:before="1"/>
      </w:pPr>
    </w:p>
    <w:p w14:paraId="1060F581" w14:textId="77777777" w:rsidR="007933DB" w:rsidRDefault="00847058">
      <w:pPr>
        <w:pStyle w:val="BodyText"/>
        <w:ind w:left="460" w:right="1430"/>
      </w:pPr>
      <w:r>
        <w:t xml:space="preserve">The Oklahoma Medical </w:t>
      </w:r>
      <w:proofErr w:type="spellStart"/>
      <w:r>
        <w:t>Examiners</w:t>
      </w:r>
      <w:proofErr w:type="spellEnd"/>
      <w:r>
        <w:t xml:space="preserve"> Office is responsible for the identification, transportation, and disposition of the deceased.</w:t>
      </w:r>
    </w:p>
    <w:p w14:paraId="72B712C7" w14:textId="77777777" w:rsidR="007933DB" w:rsidRDefault="007933DB">
      <w:pPr>
        <w:sectPr w:rsidR="007933DB" w:rsidSect="00204356">
          <w:pgSz w:w="12240" w:h="15840"/>
          <w:pgMar w:top="1360" w:right="1340" w:bottom="720" w:left="1340" w:header="0" w:footer="523" w:gutter="0"/>
          <w:cols w:space="720"/>
        </w:sectPr>
      </w:pPr>
    </w:p>
    <w:p w14:paraId="74584FFB" w14:textId="1234558D" w:rsidR="007933DB" w:rsidRDefault="00847058">
      <w:pPr>
        <w:pStyle w:val="BodyText"/>
        <w:spacing w:before="81"/>
        <w:ind w:left="460"/>
      </w:pPr>
      <w:r>
        <w:lastRenderedPageBreak/>
        <w:t>The 63</w:t>
      </w:r>
      <w:proofErr w:type="spellStart"/>
      <w:r>
        <w:rPr>
          <w:position w:val="7"/>
          <w:sz w:val="13"/>
        </w:rPr>
        <w:t>rd</w:t>
      </w:r>
      <w:proofErr w:type="spellEnd"/>
      <w:r>
        <w:rPr>
          <w:position w:val="7"/>
          <w:sz w:val="13"/>
        </w:rPr>
        <w:t xml:space="preserve"> </w:t>
      </w:r>
      <w:r>
        <w:t xml:space="preserve">WMD-CST is responsible for supporting the Fire Dept and </w:t>
      </w:r>
      <w:r w:rsidR="00656B5E">
        <w:t>Pafford</w:t>
      </w:r>
      <w:r>
        <w:t xml:space="preserve"> during CBRNE events.</w:t>
      </w:r>
    </w:p>
    <w:p w14:paraId="7B013B67" w14:textId="77777777" w:rsidR="007933DB" w:rsidRDefault="007933DB">
      <w:pPr>
        <w:pStyle w:val="BodyText"/>
        <w:rPr>
          <w:sz w:val="24"/>
        </w:rPr>
      </w:pPr>
    </w:p>
    <w:p w14:paraId="7950DBEB" w14:textId="77777777" w:rsidR="007933DB" w:rsidRDefault="00847058">
      <w:pPr>
        <w:spacing w:before="195" w:line="243" w:lineRule="exact"/>
        <w:ind w:left="460"/>
        <w:rPr>
          <w:b/>
          <w:sz w:val="20"/>
        </w:rPr>
      </w:pPr>
      <w:r>
        <w:rPr>
          <w:b/>
          <w:color w:val="003364"/>
          <w:sz w:val="20"/>
        </w:rPr>
        <w:t>DIRECTION AND CONTROL</w:t>
      </w:r>
    </w:p>
    <w:p w14:paraId="2E11D02A" w14:textId="77777777" w:rsidR="007933DB" w:rsidRDefault="00847058">
      <w:pPr>
        <w:pStyle w:val="BodyText"/>
        <w:ind w:left="460" w:right="1204"/>
      </w:pPr>
      <w:r>
        <w:t>Normal direction and control of City operations will apply during field and EOC operations, as outlined in Annex A.</w:t>
      </w:r>
    </w:p>
    <w:p w14:paraId="7C6BB698" w14:textId="77777777" w:rsidR="007933DB" w:rsidRDefault="007933DB">
      <w:pPr>
        <w:pStyle w:val="BodyText"/>
        <w:spacing w:before="11"/>
        <w:rPr>
          <w:sz w:val="19"/>
        </w:rPr>
      </w:pPr>
    </w:p>
    <w:p w14:paraId="4B48CF2B" w14:textId="77777777" w:rsidR="007933DB" w:rsidRDefault="00847058">
      <w:pPr>
        <w:pStyle w:val="BodyText"/>
        <w:ind w:left="460" w:right="485"/>
      </w:pPr>
      <w:r>
        <w:t>Direction and control of all public and environmental health activities is the responsibility of the Health Department.</w:t>
      </w:r>
    </w:p>
    <w:p w14:paraId="43407877" w14:textId="77777777" w:rsidR="007933DB" w:rsidRDefault="007933DB">
      <w:pPr>
        <w:pStyle w:val="BodyText"/>
        <w:spacing w:before="1"/>
      </w:pPr>
    </w:p>
    <w:p w14:paraId="1B5A50E3" w14:textId="77777777" w:rsidR="007933DB" w:rsidRDefault="00847058">
      <w:pPr>
        <w:spacing w:line="243" w:lineRule="exact"/>
        <w:ind w:left="460"/>
        <w:rPr>
          <w:b/>
          <w:sz w:val="20"/>
        </w:rPr>
      </w:pPr>
      <w:r>
        <w:rPr>
          <w:b/>
          <w:color w:val="003364"/>
          <w:sz w:val="20"/>
        </w:rPr>
        <w:t>CONTINUITY OF GOVERNMENT</w:t>
      </w:r>
    </w:p>
    <w:p w14:paraId="72DDDE44" w14:textId="77777777" w:rsidR="007933DB" w:rsidRDefault="00847058">
      <w:pPr>
        <w:pStyle w:val="BodyText"/>
        <w:spacing w:line="243" w:lineRule="exact"/>
        <w:ind w:left="460"/>
      </w:pPr>
      <w:r>
        <w:t>The order of succession will be determined by each individual agency.</w:t>
      </w:r>
    </w:p>
    <w:p w14:paraId="44A4D3AF" w14:textId="77777777" w:rsidR="007933DB" w:rsidRDefault="007933DB">
      <w:pPr>
        <w:pStyle w:val="BodyText"/>
        <w:spacing w:before="1"/>
      </w:pPr>
    </w:p>
    <w:p w14:paraId="0259B985" w14:textId="77777777" w:rsidR="007933DB" w:rsidRDefault="00847058">
      <w:pPr>
        <w:pStyle w:val="BodyText"/>
        <w:ind w:left="460" w:right="307"/>
      </w:pPr>
      <w:r>
        <w:t>Each involved agency will be responsible for determining and maintaining the records that are essential for post disaster assignment.</w:t>
      </w:r>
    </w:p>
    <w:p w14:paraId="472EC7BB" w14:textId="77777777" w:rsidR="007933DB" w:rsidRDefault="007933DB">
      <w:pPr>
        <w:pStyle w:val="BodyText"/>
        <w:spacing w:before="1"/>
      </w:pPr>
    </w:p>
    <w:p w14:paraId="68B1356A" w14:textId="77777777" w:rsidR="007933DB" w:rsidRDefault="00847058">
      <w:pPr>
        <w:pStyle w:val="BodyText"/>
        <w:ind w:left="460" w:right="521"/>
      </w:pPr>
      <w:r>
        <w:t>The Emergency Management Department and City Manager will monitor chemical and bioterrorism events and take necessary measures to ensure that vital City services will continue to be provided. Non-essential City services may be suspended by the City Manager if deemed necessary.</w:t>
      </w:r>
    </w:p>
    <w:p w14:paraId="715B043D" w14:textId="77777777" w:rsidR="007933DB" w:rsidRDefault="007933DB">
      <w:pPr>
        <w:pStyle w:val="BodyText"/>
        <w:rPr>
          <w:sz w:val="24"/>
        </w:rPr>
      </w:pPr>
    </w:p>
    <w:p w14:paraId="4BBE851B" w14:textId="77777777" w:rsidR="007933DB" w:rsidRDefault="00847058">
      <w:pPr>
        <w:spacing w:before="192"/>
        <w:ind w:left="460"/>
        <w:rPr>
          <w:b/>
          <w:sz w:val="20"/>
        </w:rPr>
      </w:pPr>
      <w:r>
        <w:rPr>
          <w:b/>
          <w:color w:val="003364"/>
          <w:sz w:val="20"/>
        </w:rPr>
        <w:t>ADMINISTRATION AND LOGISTICS</w:t>
      </w:r>
    </w:p>
    <w:p w14:paraId="67053AD7" w14:textId="77777777" w:rsidR="007933DB" w:rsidRDefault="00847058">
      <w:pPr>
        <w:pStyle w:val="BodyText"/>
        <w:spacing w:before="1"/>
        <w:ind w:left="460" w:right="635"/>
      </w:pPr>
      <w:r>
        <w:t>The Health Department will collect vital statistics as under normal operating procedures. Data related to disease out-break will also be collected and forwarded to appropriate state and federal officials.</w:t>
      </w:r>
    </w:p>
    <w:p w14:paraId="4EAF48BC" w14:textId="77777777" w:rsidR="007933DB" w:rsidRDefault="007933DB">
      <w:pPr>
        <w:pStyle w:val="BodyText"/>
      </w:pPr>
    </w:p>
    <w:p w14:paraId="35862D16" w14:textId="77777777" w:rsidR="007933DB" w:rsidRDefault="00847058">
      <w:pPr>
        <w:pStyle w:val="BodyText"/>
        <w:ind w:left="460" w:right="485"/>
      </w:pPr>
      <w:r>
        <w:t>All testing of materials or substances will be accomplished under normal procedures used by the Health Department or the Department of Environmental Quality.</w:t>
      </w:r>
    </w:p>
    <w:p w14:paraId="777C8832" w14:textId="77777777" w:rsidR="007933DB" w:rsidRDefault="00847058">
      <w:pPr>
        <w:pStyle w:val="BodyText"/>
        <w:spacing w:line="242" w:lineRule="exact"/>
        <w:ind w:left="460"/>
      </w:pPr>
      <w:r>
        <w:t xml:space="preserve">Inspections will be conducted in </w:t>
      </w:r>
      <w:proofErr w:type="gramStart"/>
      <w:r>
        <w:t>normal</w:t>
      </w:r>
      <w:proofErr w:type="gramEnd"/>
      <w:r>
        <w:t xml:space="preserve"> fashion but with increased frequency.</w:t>
      </w:r>
    </w:p>
    <w:p w14:paraId="7F81D2E2" w14:textId="77777777" w:rsidR="007933DB" w:rsidRDefault="007933DB">
      <w:pPr>
        <w:pStyle w:val="BodyText"/>
        <w:rPr>
          <w:sz w:val="24"/>
        </w:rPr>
      </w:pPr>
    </w:p>
    <w:p w14:paraId="32841785" w14:textId="77777777" w:rsidR="007933DB" w:rsidRDefault="00847058">
      <w:pPr>
        <w:spacing w:before="195" w:line="243" w:lineRule="exact"/>
        <w:ind w:left="460"/>
        <w:rPr>
          <w:b/>
          <w:sz w:val="20"/>
        </w:rPr>
      </w:pPr>
      <w:r>
        <w:rPr>
          <w:b/>
          <w:color w:val="003364"/>
          <w:sz w:val="20"/>
        </w:rPr>
        <w:t>PLAN DEVELOPMENT AND MAINTENANCE</w:t>
      </w:r>
    </w:p>
    <w:p w14:paraId="1087270E" w14:textId="77777777" w:rsidR="007933DB" w:rsidRDefault="00847058">
      <w:pPr>
        <w:pStyle w:val="BodyText"/>
        <w:spacing w:line="243" w:lineRule="exact"/>
        <w:ind w:left="460"/>
      </w:pPr>
      <w:r>
        <w:t>The Emergency Management Director is responsible for maintenance of this Annex.</w:t>
      </w:r>
    </w:p>
    <w:p w14:paraId="2BF2007B" w14:textId="77777777" w:rsidR="007933DB" w:rsidRDefault="007933DB">
      <w:pPr>
        <w:pStyle w:val="BodyText"/>
        <w:rPr>
          <w:sz w:val="24"/>
        </w:rPr>
      </w:pPr>
    </w:p>
    <w:p w14:paraId="7E093197" w14:textId="77777777" w:rsidR="007933DB" w:rsidRDefault="00847058">
      <w:pPr>
        <w:spacing w:before="195"/>
        <w:ind w:left="460"/>
        <w:rPr>
          <w:b/>
          <w:sz w:val="20"/>
        </w:rPr>
      </w:pPr>
      <w:r>
        <w:rPr>
          <w:b/>
          <w:color w:val="003364"/>
          <w:sz w:val="20"/>
        </w:rPr>
        <w:t>AUTHORITIES AND REFERENCES</w:t>
      </w:r>
    </w:p>
    <w:p w14:paraId="41C075ED" w14:textId="77777777" w:rsidR="007933DB" w:rsidRDefault="00847058">
      <w:pPr>
        <w:pStyle w:val="BodyText"/>
        <w:spacing w:before="1" w:line="243" w:lineRule="exact"/>
        <w:ind w:left="460"/>
      </w:pPr>
      <w:r>
        <w:t>Oklahoma Homeland Security Regional Response System</w:t>
      </w:r>
    </w:p>
    <w:p w14:paraId="0F78D98C" w14:textId="77777777" w:rsidR="007933DB" w:rsidRDefault="00847058">
      <w:pPr>
        <w:pStyle w:val="BodyText"/>
        <w:ind w:left="460" w:right="1329"/>
      </w:pPr>
      <w:r>
        <w:t>63</w:t>
      </w:r>
      <w:proofErr w:type="spellStart"/>
      <w:r>
        <w:rPr>
          <w:position w:val="7"/>
          <w:sz w:val="13"/>
        </w:rPr>
        <w:t>rd</w:t>
      </w:r>
      <w:proofErr w:type="spellEnd"/>
      <w:r>
        <w:rPr>
          <w:position w:val="7"/>
          <w:sz w:val="13"/>
        </w:rPr>
        <w:t xml:space="preserve"> </w:t>
      </w:r>
      <w:r>
        <w:t>Weapons of Mass Destruction – Civil Support Team Mission Statement FEMA SLG-101, “A Guide for All-Hazards Emergency Operations Planning”.</w:t>
      </w:r>
    </w:p>
    <w:p w14:paraId="2A3E782C" w14:textId="77777777" w:rsidR="007933DB" w:rsidRDefault="00847058">
      <w:pPr>
        <w:pStyle w:val="BodyText"/>
        <w:ind w:left="460" w:right="573"/>
      </w:pPr>
      <w:r>
        <w:t>FEMA Emergency Management Institute Course E408 materials, “Terrorism Planning Course”.</w:t>
      </w:r>
    </w:p>
    <w:p w14:paraId="3994FF2F" w14:textId="77777777" w:rsidR="007933DB" w:rsidRDefault="00703C3B">
      <w:pPr>
        <w:pStyle w:val="BodyText"/>
        <w:ind w:left="460"/>
      </w:pPr>
      <w:r>
        <w:t>Oklahoma</w:t>
      </w:r>
      <w:r w:rsidR="00847058">
        <w:t xml:space="preserve"> County Mass Immunization and Prophylaxis Strategy Plan</w:t>
      </w:r>
    </w:p>
    <w:p w14:paraId="240E87B1" w14:textId="77777777" w:rsidR="007933DB" w:rsidRDefault="007933DB">
      <w:pPr>
        <w:sectPr w:rsidR="007933DB" w:rsidSect="00204356">
          <w:pgSz w:w="12240" w:h="15840"/>
          <w:pgMar w:top="1360" w:right="1340" w:bottom="720" w:left="1340" w:header="0" w:footer="523" w:gutter="0"/>
          <w:cols w:space="720"/>
        </w:sectPr>
      </w:pPr>
    </w:p>
    <w:p w14:paraId="5C784E11" w14:textId="77777777" w:rsidR="007933DB" w:rsidRDefault="00847058">
      <w:pPr>
        <w:spacing w:before="81" w:line="243" w:lineRule="exact"/>
        <w:ind w:left="460"/>
        <w:rPr>
          <w:b/>
          <w:sz w:val="20"/>
        </w:rPr>
      </w:pPr>
      <w:r>
        <w:rPr>
          <w:b/>
          <w:color w:val="003364"/>
          <w:sz w:val="20"/>
        </w:rPr>
        <w:lastRenderedPageBreak/>
        <w:t>APPENDICES</w:t>
      </w:r>
    </w:p>
    <w:p w14:paraId="0E57C7EF" w14:textId="77777777" w:rsidR="007933DB" w:rsidRDefault="00000000">
      <w:pPr>
        <w:pStyle w:val="BodyText"/>
        <w:spacing w:line="243" w:lineRule="exact"/>
        <w:ind w:left="460"/>
      </w:pPr>
      <w:hyperlink r:id="rId379">
        <w:r w:rsidR="00847058">
          <w:t xml:space="preserve">Appendix 1 – </w:t>
        </w:r>
        <w:r w:rsidR="00C94390">
          <w:t>Oklahoma City Metro</w:t>
        </w:r>
        <w:r w:rsidR="00847058">
          <w:t xml:space="preserve"> Hospitals</w:t>
        </w:r>
      </w:hyperlink>
    </w:p>
    <w:p w14:paraId="589DC290" w14:textId="77777777" w:rsidR="007933DB" w:rsidRDefault="00000000">
      <w:pPr>
        <w:pStyle w:val="BodyText"/>
        <w:spacing w:before="1" w:line="243" w:lineRule="exact"/>
        <w:ind w:left="460"/>
      </w:pPr>
      <w:hyperlink r:id="rId380">
        <w:r w:rsidR="00B073FD">
          <w:t>Appendix 2 – Oklahoma City Metro</w:t>
        </w:r>
        <w:r w:rsidR="00847058">
          <w:t xml:space="preserve"> Ambulance Services</w:t>
        </w:r>
      </w:hyperlink>
    </w:p>
    <w:p w14:paraId="373DE4A1" w14:textId="77777777" w:rsidR="007933DB" w:rsidRDefault="00847058" w:rsidP="00B073FD">
      <w:pPr>
        <w:pStyle w:val="BodyText"/>
        <w:ind w:left="460" w:right="-70"/>
      </w:pPr>
      <w:r>
        <w:t xml:space="preserve">Appendix 3 – City of </w:t>
      </w:r>
      <w:r w:rsidR="004514A2">
        <w:t>Bethany</w:t>
      </w:r>
      <w:r>
        <w:t xml:space="preserve"> Continuity of Operations Plan – Epidemic/Pandemic Appendix 4 – Oklahoma Regional Response Unit System</w:t>
      </w:r>
    </w:p>
    <w:p w14:paraId="5C78D7EB" w14:textId="77777777" w:rsidR="007933DB" w:rsidRDefault="00847058">
      <w:pPr>
        <w:pStyle w:val="BodyText"/>
        <w:ind w:left="460" w:right="3670"/>
      </w:pPr>
      <w:r>
        <w:t>Appendix 5 - Overview of Strategic National Stockpile Appendix 6 - Overview of CHEMPACK</w:t>
      </w:r>
    </w:p>
    <w:p w14:paraId="23002DA3" w14:textId="77777777" w:rsidR="007933DB" w:rsidRDefault="007933DB">
      <w:pPr>
        <w:sectPr w:rsidR="007933DB" w:rsidSect="00204356">
          <w:pgSz w:w="12240" w:h="15840"/>
          <w:pgMar w:top="1360" w:right="1340" w:bottom="720" w:left="1340" w:header="0" w:footer="523" w:gutter="0"/>
          <w:cols w:space="720"/>
        </w:sectPr>
      </w:pPr>
    </w:p>
    <w:p w14:paraId="58E382D5" w14:textId="77777777" w:rsidR="007933DB" w:rsidRDefault="007933DB">
      <w:pPr>
        <w:pStyle w:val="BodyText"/>
        <w:spacing w:before="11"/>
        <w:rPr>
          <w:sz w:val="16"/>
        </w:rPr>
      </w:pPr>
    </w:p>
    <w:p w14:paraId="2B1EFD32" w14:textId="77777777" w:rsidR="007933DB" w:rsidRDefault="007933DB">
      <w:pPr>
        <w:rPr>
          <w:sz w:val="16"/>
        </w:rPr>
        <w:sectPr w:rsidR="007933DB" w:rsidSect="00204356">
          <w:footerReference w:type="default" r:id="rId381"/>
          <w:pgSz w:w="15840" w:h="12240" w:orient="landscape"/>
          <w:pgMar w:top="1120" w:right="920" w:bottom="720" w:left="980" w:header="0" w:footer="576" w:gutter="0"/>
          <w:cols w:space="720"/>
          <w:docGrid w:linePitch="299"/>
        </w:sectPr>
      </w:pPr>
    </w:p>
    <w:p w14:paraId="5EE43C81" w14:textId="77777777" w:rsidR="007933DB" w:rsidRDefault="00847058">
      <w:pPr>
        <w:spacing w:before="102"/>
        <w:ind w:left="147"/>
        <w:rPr>
          <w:b/>
          <w:i/>
          <w:sz w:val="15"/>
        </w:rPr>
      </w:pPr>
      <w:r>
        <w:rPr>
          <w:b/>
          <w:i/>
          <w:color w:val="003365"/>
          <w:sz w:val="15"/>
        </w:rPr>
        <w:t>Annex H, Appendix 1</w:t>
      </w:r>
    </w:p>
    <w:p w14:paraId="74F21CCB" w14:textId="77777777" w:rsidR="007933DB" w:rsidRPr="0037261A" w:rsidRDefault="00847058" w:rsidP="0037261A">
      <w:pPr>
        <w:pStyle w:val="BodyText"/>
        <w:spacing w:before="6"/>
        <w:rPr>
          <w:b/>
          <w:i/>
          <w:sz w:val="23"/>
        </w:rPr>
      </w:pPr>
      <w:r>
        <w:br w:type="column"/>
      </w:r>
      <w:r w:rsidR="00C96EDA">
        <w:rPr>
          <w:b/>
          <w:color w:val="003365"/>
          <w:w w:val="105"/>
          <w:sz w:val="17"/>
        </w:rPr>
        <w:t>OKLAHOMA CITY METRO</w:t>
      </w:r>
      <w:r>
        <w:rPr>
          <w:b/>
          <w:color w:val="003365"/>
          <w:w w:val="105"/>
          <w:sz w:val="17"/>
        </w:rPr>
        <w:t xml:space="preserve"> HOSPITALS</w:t>
      </w:r>
    </w:p>
    <w:p w14:paraId="07478239" w14:textId="77777777" w:rsidR="007933DB" w:rsidRPr="0037261A" w:rsidRDefault="00847058">
      <w:pPr>
        <w:spacing w:before="24"/>
        <w:ind w:left="100" w:right="5284"/>
        <w:jc w:val="center"/>
        <w:rPr>
          <w:i/>
          <w:sz w:val="11"/>
        </w:rPr>
      </w:pPr>
      <w:r w:rsidRPr="0037261A">
        <w:rPr>
          <w:i/>
          <w:w w:val="105"/>
          <w:sz w:val="11"/>
        </w:rPr>
        <w:t>Mile</w:t>
      </w:r>
      <w:r w:rsidR="0037261A" w:rsidRPr="0037261A">
        <w:rPr>
          <w:i/>
          <w:w w:val="105"/>
          <w:sz w:val="11"/>
        </w:rPr>
        <w:t>s calculated from Bethany City Hall</w:t>
      </w:r>
    </w:p>
    <w:p w14:paraId="5D5B7C87" w14:textId="77777777" w:rsidR="007933DB" w:rsidRDefault="007933DB">
      <w:pPr>
        <w:jc w:val="center"/>
        <w:rPr>
          <w:rFonts w:ascii="Arial"/>
          <w:sz w:val="11"/>
        </w:rPr>
        <w:sectPr w:rsidR="007933DB" w:rsidSect="00204356">
          <w:type w:val="continuous"/>
          <w:pgSz w:w="15840" w:h="12240" w:orient="landscape"/>
          <w:pgMar w:top="1500" w:right="920" w:bottom="280" w:left="980" w:header="720" w:footer="720" w:gutter="0"/>
          <w:cols w:num="2" w:space="720" w:equalWidth="0">
            <w:col w:w="1928" w:space="3239"/>
            <w:col w:w="8773"/>
          </w:cols>
        </w:sectPr>
      </w:pPr>
    </w:p>
    <w:p w14:paraId="19C52D3F" w14:textId="77777777" w:rsidR="007933DB" w:rsidRDefault="00A55A6D">
      <w:pPr>
        <w:pStyle w:val="BodyText"/>
        <w:spacing w:line="20" w:lineRule="exact"/>
        <w:ind w:left="103"/>
        <w:rPr>
          <w:rFonts w:ascii="Arial"/>
          <w:sz w:val="2"/>
        </w:rPr>
      </w:pPr>
      <w:r>
        <w:rPr>
          <w:rFonts w:ascii="Arial"/>
          <w:noProof/>
          <w:sz w:val="2"/>
        </w:rPr>
        <mc:AlternateContent>
          <mc:Choice Requires="wpg">
            <w:drawing>
              <wp:inline distT="0" distB="0" distL="0" distR="0" wp14:anchorId="68484BDF" wp14:editId="38939D54">
                <wp:extent cx="8709660" cy="7620"/>
                <wp:effectExtent l="3810" t="2540" r="1905" b="8890"/>
                <wp:docPr id="210" name="Group 1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660" cy="7620"/>
                          <a:chOff x="0" y="0"/>
                          <a:chExt cx="13716" cy="12"/>
                        </a:xfrm>
                      </wpg:grpSpPr>
                      <wps:wsp>
                        <wps:cNvPr id="211" name="Line 1063"/>
                        <wps:cNvCnPr>
                          <a:cxnSpLocks noChangeShapeType="1"/>
                        </wps:cNvCnPr>
                        <wps:spPr bwMode="auto">
                          <a:xfrm>
                            <a:off x="6" y="6"/>
                            <a:ext cx="13704" cy="0"/>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4C573BF" id="Group 1062" o:spid="_x0000_s1026" style="width:685.8pt;height:.6pt;mso-position-horizontal-relative:char;mso-position-vertical-relative:line" coordsize="1371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">
                <v:line id="Line 1063" o:spid="_x0000_s1027" style="position:absolute;visibility:visible;mso-wrap-style:square" from="6,6" to="13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" strokeweight=".6pt"/>
                <w10:anchorlock/>
              </v:group>
            </w:pict>
          </mc:Fallback>
        </mc:AlternateContent>
      </w:r>
    </w:p>
    <w:p w14:paraId="3C659A6F" w14:textId="77777777" w:rsidR="007933DB" w:rsidRDefault="007933DB">
      <w:pPr>
        <w:pStyle w:val="BodyText"/>
        <w:spacing w:before="7"/>
        <w:rPr>
          <w:rFonts w:ascii="Arial"/>
          <w:i/>
          <w:sz w:val="27"/>
        </w:rPr>
      </w:pPr>
    </w:p>
    <w:p w14:paraId="20E27848" w14:textId="77777777" w:rsidR="0037261A" w:rsidRPr="0037261A" w:rsidRDefault="0037261A" w:rsidP="0037261A">
      <w:pPr>
        <w:spacing w:before="103"/>
        <w:ind w:left="138"/>
        <w:rPr>
          <w:b/>
          <w:color w:val="003365"/>
          <w:w w:val="105"/>
          <w:sz w:val="16"/>
        </w:rPr>
      </w:pPr>
      <w:r w:rsidRPr="0037261A">
        <w:rPr>
          <w:b/>
          <w:color w:val="003365"/>
          <w:w w:val="105"/>
          <w:sz w:val="16"/>
        </w:rPr>
        <w:t>General Medical Hospitals</w:t>
      </w:r>
    </w:p>
    <w:p w14:paraId="2B2D2179" w14:textId="77777777" w:rsidR="0037261A" w:rsidRDefault="0037261A" w:rsidP="0037261A">
      <w:pPr>
        <w:spacing w:before="103"/>
        <w:ind w:left="138"/>
        <w:rPr>
          <w:rFonts w:ascii="Arial"/>
          <w:b/>
          <w:sz w:val="12"/>
        </w:rPr>
      </w:pPr>
    </w:p>
    <w:tbl>
      <w:tblPr>
        <w:tblW w:w="14845" w:type="dxa"/>
        <w:tblInd w:w="113" w:type="dxa"/>
        <w:tblLayout w:type="fixed"/>
        <w:tblCellMar>
          <w:top w:w="15" w:type="dxa"/>
          <w:bottom w:w="15" w:type="dxa"/>
        </w:tblCellMar>
        <w:tblLook w:val="04A0" w:firstRow="1" w:lastRow="0" w:firstColumn="1" w:lastColumn="0" w:noHBand="0" w:noVBand="1"/>
      </w:tblPr>
      <w:tblGrid>
        <w:gridCol w:w="2712"/>
        <w:gridCol w:w="2513"/>
        <w:gridCol w:w="1457"/>
        <w:gridCol w:w="1593"/>
        <w:gridCol w:w="1620"/>
        <w:gridCol w:w="4950"/>
      </w:tblGrid>
      <w:tr w:rsidR="0037261A" w:rsidRPr="0037261A" w14:paraId="6B9D82E9" w14:textId="77777777" w:rsidTr="0037261A">
        <w:trPr>
          <w:trHeight w:val="594"/>
        </w:trPr>
        <w:tc>
          <w:tcPr>
            <w:tcW w:w="2712" w:type="dxa"/>
            <w:tcBorders>
              <w:top w:val="single" w:sz="4" w:space="0" w:color="auto"/>
              <w:left w:val="single" w:sz="4" w:space="0" w:color="auto"/>
              <w:bottom w:val="single" w:sz="4" w:space="0" w:color="auto"/>
              <w:right w:val="single" w:sz="4" w:space="0" w:color="auto"/>
            </w:tcBorders>
            <w:noWrap/>
            <w:vAlign w:val="bottom"/>
            <w:hideMark/>
          </w:tcPr>
          <w:p w14:paraId="7D69E516" w14:textId="77777777" w:rsidR="0037261A" w:rsidRPr="0037261A" w:rsidRDefault="0037261A" w:rsidP="0037261A">
            <w:pPr>
              <w:widowControl/>
              <w:autoSpaceDE/>
              <w:autoSpaceDN/>
              <w:rPr>
                <w:rFonts w:eastAsia="Times New Roman" w:cs="Times New Roman"/>
                <w:b/>
                <w:bCs/>
                <w:color w:val="000000"/>
              </w:rPr>
            </w:pPr>
            <w:r w:rsidRPr="0037261A">
              <w:rPr>
                <w:rFonts w:eastAsia="Times New Roman" w:cs="Times New Roman"/>
                <w:b/>
                <w:bCs/>
                <w:color w:val="000000"/>
              </w:rPr>
              <w:t>Facility</w:t>
            </w:r>
          </w:p>
        </w:tc>
        <w:tc>
          <w:tcPr>
            <w:tcW w:w="2513" w:type="dxa"/>
            <w:tcBorders>
              <w:top w:val="single" w:sz="4" w:space="0" w:color="auto"/>
              <w:left w:val="single" w:sz="4" w:space="0" w:color="auto"/>
              <w:bottom w:val="single" w:sz="4" w:space="0" w:color="auto"/>
              <w:right w:val="single" w:sz="4" w:space="0" w:color="auto"/>
            </w:tcBorders>
            <w:noWrap/>
            <w:vAlign w:val="bottom"/>
            <w:hideMark/>
          </w:tcPr>
          <w:p w14:paraId="62867DCB" w14:textId="77777777" w:rsidR="0037261A" w:rsidRPr="0037261A" w:rsidRDefault="0037261A" w:rsidP="0037261A">
            <w:pPr>
              <w:widowControl/>
              <w:autoSpaceDE/>
              <w:autoSpaceDN/>
              <w:rPr>
                <w:rFonts w:eastAsia="Times New Roman" w:cs="Times New Roman"/>
                <w:b/>
                <w:bCs/>
                <w:color w:val="000000"/>
              </w:rPr>
            </w:pPr>
            <w:r w:rsidRPr="0037261A">
              <w:rPr>
                <w:rFonts w:eastAsia="Times New Roman" w:cs="Times New Roman"/>
                <w:b/>
                <w:bCs/>
                <w:color w:val="000000"/>
              </w:rPr>
              <w:t>Address</w:t>
            </w:r>
          </w:p>
        </w:tc>
        <w:tc>
          <w:tcPr>
            <w:tcW w:w="1457" w:type="dxa"/>
            <w:tcBorders>
              <w:top w:val="single" w:sz="4" w:space="0" w:color="auto"/>
              <w:left w:val="single" w:sz="4" w:space="0" w:color="auto"/>
              <w:bottom w:val="single" w:sz="4" w:space="0" w:color="auto"/>
              <w:right w:val="single" w:sz="4" w:space="0" w:color="auto"/>
            </w:tcBorders>
            <w:vAlign w:val="bottom"/>
            <w:hideMark/>
          </w:tcPr>
          <w:p w14:paraId="5C94B7E0" w14:textId="77777777" w:rsidR="0037261A" w:rsidRPr="0037261A" w:rsidRDefault="0037261A" w:rsidP="0037261A">
            <w:pPr>
              <w:widowControl/>
              <w:autoSpaceDE/>
              <w:autoSpaceDN/>
              <w:rPr>
                <w:rFonts w:eastAsia="Times New Roman" w:cs="Times New Roman"/>
                <w:b/>
                <w:bCs/>
                <w:color w:val="000000"/>
              </w:rPr>
            </w:pPr>
            <w:r w:rsidRPr="0037261A">
              <w:rPr>
                <w:rFonts w:eastAsia="Times New Roman" w:cs="Times New Roman"/>
                <w:b/>
                <w:bCs/>
                <w:color w:val="000000"/>
              </w:rPr>
              <w:t>Distance from Bethany</w:t>
            </w:r>
          </w:p>
        </w:tc>
        <w:tc>
          <w:tcPr>
            <w:tcW w:w="1593" w:type="dxa"/>
            <w:tcBorders>
              <w:top w:val="single" w:sz="4" w:space="0" w:color="auto"/>
              <w:left w:val="single" w:sz="4" w:space="0" w:color="auto"/>
              <w:bottom w:val="single" w:sz="4" w:space="0" w:color="auto"/>
              <w:right w:val="single" w:sz="4" w:space="0" w:color="auto"/>
            </w:tcBorders>
            <w:noWrap/>
            <w:vAlign w:val="bottom"/>
            <w:hideMark/>
          </w:tcPr>
          <w:p w14:paraId="505EF220" w14:textId="77777777" w:rsidR="0037261A" w:rsidRPr="0037261A" w:rsidRDefault="0037261A" w:rsidP="0037261A">
            <w:pPr>
              <w:widowControl/>
              <w:autoSpaceDE/>
              <w:autoSpaceDN/>
              <w:rPr>
                <w:rFonts w:eastAsia="Times New Roman" w:cs="Times New Roman"/>
                <w:b/>
                <w:bCs/>
                <w:color w:val="000000"/>
              </w:rPr>
            </w:pPr>
            <w:r w:rsidRPr="0037261A">
              <w:rPr>
                <w:rFonts w:eastAsia="Times New Roman" w:cs="Times New Roman"/>
                <w:b/>
                <w:bCs/>
                <w:color w:val="000000"/>
              </w:rPr>
              <w:t>Phone</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657BA916" w14:textId="77777777" w:rsidR="0037261A" w:rsidRPr="0037261A" w:rsidRDefault="0037261A" w:rsidP="0037261A">
            <w:pPr>
              <w:widowControl/>
              <w:autoSpaceDE/>
              <w:autoSpaceDN/>
              <w:rPr>
                <w:rFonts w:eastAsia="Times New Roman" w:cs="Times New Roman"/>
                <w:b/>
                <w:bCs/>
                <w:color w:val="000000"/>
              </w:rPr>
            </w:pPr>
            <w:r w:rsidRPr="0037261A">
              <w:rPr>
                <w:rFonts w:eastAsia="Times New Roman" w:cs="Times New Roman"/>
                <w:b/>
                <w:bCs/>
                <w:color w:val="000000"/>
              </w:rPr>
              <w:t>ER</w:t>
            </w:r>
          </w:p>
        </w:tc>
        <w:tc>
          <w:tcPr>
            <w:tcW w:w="4950" w:type="dxa"/>
            <w:tcBorders>
              <w:top w:val="single" w:sz="4" w:space="0" w:color="auto"/>
              <w:left w:val="single" w:sz="4" w:space="0" w:color="auto"/>
              <w:bottom w:val="single" w:sz="4" w:space="0" w:color="auto"/>
              <w:right w:val="single" w:sz="4" w:space="0" w:color="auto"/>
            </w:tcBorders>
            <w:noWrap/>
            <w:vAlign w:val="bottom"/>
            <w:hideMark/>
          </w:tcPr>
          <w:p w14:paraId="5412ADAC" w14:textId="77777777" w:rsidR="0037261A" w:rsidRPr="0037261A" w:rsidRDefault="0037261A" w:rsidP="0037261A">
            <w:pPr>
              <w:widowControl/>
              <w:autoSpaceDE/>
              <w:autoSpaceDN/>
              <w:rPr>
                <w:rFonts w:eastAsia="Times New Roman" w:cs="Times New Roman"/>
                <w:b/>
                <w:bCs/>
                <w:color w:val="000000"/>
              </w:rPr>
            </w:pPr>
            <w:r w:rsidRPr="0037261A">
              <w:rPr>
                <w:rFonts w:eastAsia="Times New Roman" w:cs="Times New Roman"/>
                <w:b/>
                <w:bCs/>
                <w:color w:val="000000"/>
              </w:rPr>
              <w:t>Website</w:t>
            </w:r>
          </w:p>
        </w:tc>
      </w:tr>
      <w:tr w:rsidR="0037261A" w:rsidRPr="0037261A" w14:paraId="5527F65F" w14:textId="77777777" w:rsidTr="0037261A">
        <w:trPr>
          <w:trHeight w:val="305"/>
        </w:trPr>
        <w:tc>
          <w:tcPr>
            <w:tcW w:w="2712" w:type="dxa"/>
            <w:tcBorders>
              <w:top w:val="single" w:sz="4" w:space="0" w:color="auto"/>
              <w:left w:val="single" w:sz="4" w:space="0" w:color="auto"/>
              <w:bottom w:val="single" w:sz="4" w:space="0" w:color="auto"/>
              <w:right w:val="single" w:sz="4" w:space="0" w:color="auto"/>
            </w:tcBorders>
            <w:noWrap/>
            <w:vAlign w:val="bottom"/>
            <w:hideMark/>
          </w:tcPr>
          <w:p w14:paraId="14B42646"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St. Anthony Hospital North</w:t>
            </w:r>
          </w:p>
        </w:tc>
        <w:tc>
          <w:tcPr>
            <w:tcW w:w="2513" w:type="dxa"/>
            <w:tcBorders>
              <w:top w:val="single" w:sz="4" w:space="0" w:color="auto"/>
              <w:left w:val="single" w:sz="4" w:space="0" w:color="auto"/>
              <w:bottom w:val="single" w:sz="4" w:space="0" w:color="auto"/>
              <w:right w:val="single" w:sz="4" w:space="0" w:color="auto"/>
            </w:tcBorders>
            <w:noWrap/>
            <w:vAlign w:val="bottom"/>
            <w:hideMark/>
          </w:tcPr>
          <w:p w14:paraId="5E2D0832"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13401 N. Western Ave</w:t>
            </w:r>
            <w:r>
              <w:rPr>
                <w:rFonts w:ascii="Calibri" w:eastAsia="Times New Roman" w:hAnsi="Calibri" w:cs="Times New Roman"/>
                <w:color w:val="000000"/>
              </w:rPr>
              <w:t xml:space="preserve"> </w:t>
            </w:r>
          </w:p>
        </w:tc>
        <w:tc>
          <w:tcPr>
            <w:tcW w:w="1457" w:type="dxa"/>
            <w:tcBorders>
              <w:top w:val="single" w:sz="4" w:space="0" w:color="auto"/>
              <w:left w:val="single" w:sz="4" w:space="0" w:color="auto"/>
              <w:bottom w:val="single" w:sz="4" w:space="0" w:color="auto"/>
              <w:right w:val="single" w:sz="4" w:space="0" w:color="auto"/>
            </w:tcBorders>
            <w:noWrap/>
            <w:vAlign w:val="bottom"/>
            <w:hideMark/>
          </w:tcPr>
          <w:p w14:paraId="00A04BEC"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14 Miles</w:t>
            </w:r>
          </w:p>
        </w:tc>
        <w:tc>
          <w:tcPr>
            <w:tcW w:w="1593" w:type="dxa"/>
            <w:tcBorders>
              <w:top w:val="single" w:sz="4" w:space="0" w:color="auto"/>
              <w:left w:val="single" w:sz="4" w:space="0" w:color="auto"/>
              <w:bottom w:val="single" w:sz="4" w:space="0" w:color="auto"/>
              <w:right w:val="single" w:sz="4" w:space="0" w:color="auto"/>
            </w:tcBorders>
            <w:noWrap/>
            <w:vAlign w:val="bottom"/>
            <w:hideMark/>
          </w:tcPr>
          <w:p w14:paraId="208D4379"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(405) 252-3400</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66624F46" w14:textId="77777777" w:rsidR="0037261A" w:rsidRPr="0037261A" w:rsidRDefault="0037261A" w:rsidP="0037261A">
            <w:pPr>
              <w:widowControl/>
              <w:autoSpaceDE/>
              <w:autoSpaceDN/>
              <w:rPr>
                <w:rFonts w:ascii="Calibri" w:eastAsia="Times New Roman" w:hAnsi="Calibri" w:cs="Times New Roman"/>
                <w:color w:val="000000"/>
              </w:rPr>
            </w:pPr>
          </w:p>
        </w:tc>
        <w:tc>
          <w:tcPr>
            <w:tcW w:w="4950" w:type="dxa"/>
            <w:tcBorders>
              <w:top w:val="single" w:sz="4" w:space="0" w:color="auto"/>
              <w:left w:val="single" w:sz="4" w:space="0" w:color="auto"/>
              <w:bottom w:val="single" w:sz="4" w:space="0" w:color="auto"/>
              <w:right w:val="single" w:sz="4" w:space="0" w:color="auto"/>
            </w:tcBorders>
            <w:noWrap/>
            <w:vAlign w:val="bottom"/>
            <w:hideMark/>
          </w:tcPr>
          <w:p w14:paraId="64881F5C"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http://www.saintsok.com/Pages/default.aspx</w:t>
            </w:r>
          </w:p>
        </w:tc>
      </w:tr>
      <w:tr w:rsidR="0037261A" w:rsidRPr="0037261A" w14:paraId="0CF1D83E" w14:textId="77777777" w:rsidTr="0037261A">
        <w:trPr>
          <w:trHeight w:val="305"/>
        </w:trPr>
        <w:tc>
          <w:tcPr>
            <w:tcW w:w="2712" w:type="dxa"/>
            <w:tcBorders>
              <w:top w:val="single" w:sz="4" w:space="0" w:color="auto"/>
              <w:left w:val="single" w:sz="4" w:space="0" w:color="auto"/>
              <w:bottom w:val="single" w:sz="4" w:space="0" w:color="auto"/>
              <w:right w:val="single" w:sz="4" w:space="0" w:color="auto"/>
            </w:tcBorders>
            <w:noWrap/>
            <w:vAlign w:val="bottom"/>
            <w:hideMark/>
          </w:tcPr>
          <w:p w14:paraId="79236E34"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 xml:space="preserve">St. Anthony Hospital </w:t>
            </w:r>
          </w:p>
        </w:tc>
        <w:tc>
          <w:tcPr>
            <w:tcW w:w="2513" w:type="dxa"/>
            <w:tcBorders>
              <w:top w:val="single" w:sz="4" w:space="0" w:color="auto"/>
              <w:left w:val="single" w:sz="4" w:space="0" w:color="auto"/>
              <w:bottom w:val="single" w:sz="4" w:space="0" w:color="auto"/>
              <w:right w:val="single" w:sz="4" w:space="0" w:color="auto"/>
            </w:tcBorders>
            <w:noWrap/>
            <w:vAlign w:val="bottom"/>
            <w:hideMark/>
          </w:tcPr>
          <w:p w14:paraId="5F47BCF8" w14:textId="77777777" w:rsidR="0037261A" w:rsidRPr="0037261A" w:rsidRDefault="0037261A" w:rsidP="0037261A">
            <w:pPr>
              <w:widowControl/>
              <w:autoSpaceDE/>
              <w:autoSpaceDN/>
              <w:rPr>
                <w:rFonts w:ascii="Calibri" w:eastAsia="Times New Roman" w:hAnsi="Calibri" w:cs="Times New Roman"/>
                <w:color w:val="000000"/>
              </w:rPr>
            </w:pPr>
            <w:r>
              <w:rPr>
                <w:rFonts w:ascii="Calibri" w:eastAsia="Times New Roman" w:hAnsi="Calibri" w:cs="Times New Roman"/>
                <w:color w:val="000000"/>
              </w:rPr>
              <w:t xml:space="preserve">1000 N. Lee </w:t>
            </w:r>
          </w:p>
        </w:tc>
        <w:tc>
          <w:tcPr>
            <w:tcW w:w="1457" w:type="dxa"/>
            <w:tcBorders>
              <w:top w:val="single" w:sz="4" w:space="0" w:color="auto"/>
              <w:left w:val="single" w:sz="4" w:space="0" w:color="auto"/>
              <w:bottom w:val="single" w:sz="4" w:space="0" w:color="auto"/>
              <w:right w:val="single" w:sz="4" w:space="0" w:color="auto"/>
            </w:tcBorders>
            <w:noWrap/>
            <w:vAlign w:val="bottom"/>
            <w:hideMark/>
          </w:tcPr>
          <w:p w14:paraId="5E296E81"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8 Miles</w:t>
            </w:r>
          </w:p>
        </w:tc>
        <w:tc>
          <w:tcPr>
            <w:tcW w:w="1593" w:type="dxa"/>
            <w:tcBorders>
              <w:top w:val="single" w:sz="4" w:space="0" w:color="auto"/>
              <w:left w:val="single" w:sz="4" w:space="0" w:color="auto"/>
              <w:bottom w:val="single" w:sz="4" w:space="0" w:color="auto"/>
              <w:right w:val="single" w:sz="4" w:space="0" w:color="auto"/>
            </w:tcBorders>
            <w:noWrap/>
            <w:vAlign w:val="bottom"/>
            <w:hideMark/>
          </w:tcPr>
          <w:p w14:paraId="768120BA"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(405) 272-7000</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52D185EA" w14:textId="77777777" w:rsidR="0037261A" w:rsidRPr="0037261A" w:rsidRDefault="0037261A" w:rsidP="0037261A">
            <w:pPr>
              <w:widowControl/>
              <w:autoSpaceDE/>
              <w:autoSpaceDN/>
              <w:rPr>
                <w:rFonts w:ascii="Calibri" w:eastAsia="Times New Roman" w:hAnsi="Calibri" w:cs="Times New Roman"/>
                <w:color w:val="000000"/>
              </w:rPr>
            </w:pPr>
          </w:p>
        </w:tc>
        <w:tc>
          <w:tcPr>
            <w:tcW w:w="4950" w:type="dxa"/>
            <w:tcBorders>
              <w:top w:val="single" w:sz="4" w:space="0" w:color="auto"/>
              <w:left w:val="single" w:sz="4" w:space="0" w:color="auto"/>
              <w:bottom w:val="single" w:sz="4" w:space="0" w:color="auto"/>
              <w:right w:val="single" w:sz="4" w:space="0" w:color="auto"/>
            </w:tcBorders>
            <w:noWrap/>
            <w:vAlign w:val="bottom"/>
            <w:hideMark/>
          </w:tcPr>
          <w:p w14:paraId="4B0B5612" w14:textId="77777777" w:rsidR="0037261A" w:rsidRPr="0037261A" w:rsidRDefault="0037261A" w:rsidP="0037261A">
            <w:pPr>
              <w:widowControl/>
              <w:autoSpaceDE/>
              <w:autoSpaceDN/>
              <w:rPr>
                <w:rFonts w:ascii="Times New Roman" w:eastAsia="Times New Roman" w:hAnsi="Times New Roman" w:cs="Times New Roman"/>
                <w:sz w:val="20"/>
                <w:szCs w:val="20"/>
              </w:rPr>
            </w:pPr>
          </w:p>
        </w:tc>
      </w:tr>
      <w:tr w:rsidR="0037261A" w:rsidRPr="0037261A" w14:paraId="7F0DAD22" w14:textId="77777777" w:rsidTr="0037261A">
        <w:trPr>
          <w:trHeight w:val="305"/>
        </w:trPr>
        <w:tc>
          <w:tcPr>
            <w:tcW w:w="2712" w:type="dxa"/>
            <w:tcBorders>
              <w:top w:val="single" w:sz="4" w:space="0" w:color="auto"/>
              <w:left w:val="single" w:sz="4" w:space="0" w:color="auto"/>
              <w:bottom w:val="single" w:sz="4" w:space="0" w:color="auto"/>
              <w:right w:val="single" w:sz="4" w:space="0" w:color="auto"/>
            </w:tcBorders>
            <w:noWrap/>
            <w:vAlign w:val="bottom"/>
            <w:hideMark/>
          </w:tcPr>
          <w:p w14:paraId="350184FC"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Integris Baptist Medical Center</w:t>
            </w:r>
          </w:p>
        </w:tc>
        <w:tc>
          <w:tcPr>
            <w:tcW w:w="2513" w:type="dxa"/>
            <w:tcBorders>
              <w:top w:val="single" w:sz="4" w:space="0" w:color="auto"/>
              <w:left w:val="single" w:sz="4" w:space="0" w:color="auto"/>
              <w:bottom w:val="single" w:sz="4" w:space="0" w:color="auto"/>
              <w:right w:val="single" w:sz="4" w:space="0" w:color="auto"/>
            </w:tcBorders>
            <w:noWrap/>
            <w:vAlign w:val="bottom"/>
            <w:hideMark/>
          </w:tcPr>
          <w:p w14:paraId="165795CF" w14:textId="77777777" w:rsidR="0037261A" w:rsidRPr="0037261A" w:rsidRDefault="0037261A" w:rsidP="0037261A">
            <w:pPr>
              <w:widowControl/>
              <w:autoSpaceDE/>
              <w:autoSpaceDN/>
              <w:rPr>
                <w:rFonts w:ascii="Calibri" w:eastAsia="Times New Roman" w:hAnsi="Calibri" w:cs="Times New Roman"/>
                <w:color w:val="000000"/>
              </w:rPr>
            </w:pPr>
            <w:r>
              <w:rPr>
                <w:rFonts w:ascii="Calibri" w:eastAsia="Times New Roman" w:hAnsi="Calibri" w:cs="Times New Roman"/>
                <w:color w:val="000000"/>
              </w:rPr>
              <w:t xml:space="preserve">3300 NW Expressway </w:t>
            </w:r>
          </w:p>
        </w:tc>
        <w:tc>
          <w:tcPr>
            <w:tcW w:w="1457" w:type="dxa"/>
            <w:tcBorders>
              <w:top w:val="single" w:sz="4" w:space="0" w:color="auto"/>
              <w:left w:val="single" w:sz="4" w:space="0" w:color="auto"/>
              <w:bottom w:val="single" w:sz="4" w:space="0" w:color="auto"/>
              <w:right w:val="single" w:sz="4" w:space="0" w:color="auto"/>
            </w:tcBorders>
            <w:noWrap/>
            <w:vAlign w:val="bottom"/>
            <w:hideMark/>
          </w:tcPr>
          <w:p w14:paraId="391AED02"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5 Miles</w:t>
            </w:r>
          </w:p>
        </w:tc>
        <w:tc>
          <w:tcPr>
            <w:tcW w:w="1593" w:type="dxa"/>
            <w:tcBorders>
              <w:top w:val="single" w:sz="4" w:space="0" w:color="auto"/>
              <w:left w:val="single" w:sz="4" w:space="0" w:color="auto"/>
              <w:bottom w:val="single" w:sz="4" w:space="0" w:color="auto"/>
              <w:right w:val="single" w:sz="4" w:space="0" w:color="auto"/>
            </w:tcBorders>
            <w:noWrap/>
            <w:vAlign w:val="bottom"/>
            <w:hideMark/>
          </w:tcPr>
          <w:p w14:paraId="59033227"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(405) 949-3011</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6AA7E67F"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(405) 949-3155</w:t>
            </w:r>
          </w:p>
        </w:tc>
        <w:tc>
          <w:tcPr>
            <w:tcW w:w="4950" w:type="dxa"/>
            <w:tcBorders>
              <w:top w:val="single" w:sz="4" w:space="0" w:color="auto"/>
              <w:left w:val="single" w:sz="4" w:space="0" w:color="auto"/>
              <w:bottom w:val="single" w:sz="4" w:space="0" w:color="auto"/>
              <w:right w:val="single" w:sz="4" w:space="0" w:color="auto"/>
            </w:tcBorders>
            <w:noWrap/>
            <w:vAlign w:val="bottom"/>
            <w:hideMark/>
          </w:tcPr>
          <w:p w14:paraId="4642784B"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http://integrisok.com/</w:t>
            </w:r>
          </w:p>
        </w:tc>
      </w:tr>
      <w:tr w:rsidR="0037261A" w:rsidRPr="0037261A" w14:paraId="707FC435" w14:textId="77777777" w:rsidTr="0037261A">
        <w:trPr>
          <w:trHeight w:val="610"/>
        </w:trPr>
        <w:tc>
          <w:tcPr>
            <w:tcW w:w="2712" w:type="dxa"/>
            <w:tcBorders>
              <w:top w:val="single" w:sz="4" w:space="0" w:color="auto"/>
              <w:left w:val="single" w:sz="4" w:space="0" w:color="auto"/>
              <w:bottom w:val="single" w:sz="4" w:space="0" w:color="auto"/>
              <w:right w:val="single" w:sz="4" w:space="0" w:color="auto"/>
            </w:tcBorders>
            <w:noWrap/>
            <w:vAlign w:val="bottom"/>
            <w:hideMark/>
          </w:tcPr>
          <w:p w14:paraId="4AB7F407"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Alliance Health Deaconess</w:t>
            </w:r>
          </w:p>
        </w:tc>
        <w:tc>
          <w:tcPr>
            <w:tcW w:w="2513" w:type="dxa"/>
            <w:tcBorders>
              <w:top w:val="single" w:sz="4" w:space="0" w:color="auto"/>
              <w:left w:val="single" w:sz="4" w:space="0" w:color="auto"/>
              <w:bottom w:val="single" w:sz="4" w:space="0" w:color="auto"/>
              <w:right w:val="single" w:sz="4" w:space="0" w:color="auto"/>
            </w:tcBorders>
            <w:noWrap/>
            <w:vAlign w:val="bottom"/>
            <w:hideMark/>
          </w:tcPr>
          <w:p w14:paraId="0E1981FE" w14:textId="77777777" w:rsidR="0037261A" w:rsidRPr="0037261A" w:rsidRDefault="0037261A" w:rsidP="0037261A">
            <w:pPr>
              <w:widowControl/>
              <w:autoSpaceDE/>
              <w:autoSpaceDN/>
              <w:rPr>
                <w:rFonts w:ascii="Calibri" w:eastAsia="Times New Roman" w:hAnsi="Calibri" w:cs="Times New Roman"/>
                <w:color w:val="000000"/>
              </w:rPr>
            </w:pPr>
            <w:r>
              <w:rPr>
                <w:rFonts w:ascii="Calibri" w:eastAsia="Times New Roman" w:hAnsi="Calibri" w:cs="Times New Roman"/>
                <w:color w:val="000000"/>
              </w:rPr>
              <w:t xml:space="preserve">5501 N. Portland </w:t>
            </w:r>
          </w:p>
        </w:tc>
        <w:tc>
          <w:tcPr>
            <w:tcW w:w="1457" w:type="dxa"/>
            <w:tcBorders>
              <w:top w:val="single" w:sz="4" w:space="0" w:color="auto"/>
              <w:left w:val="single" w:sz="4" w:space="0" w:color="auto"/>
              <w:bottom w:val="single" w:sz="4" w:space="0" w:color="auto"/>
              <w:right w:val="single" w:sz="4" w:space="0" w:color="auto"/>
            </w:tcBorders>
            <w:noWrap/>
            <w:vAlign w:val="bottom"/>
            <w:hideMark/>
          </w:tcPr>
          <w:p w14:paraId="039CB1C3"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 Miles</w:t>
            </w:r>
          </w:p>
        </w:tc>
        <w:tc>
          <w:tcPr>
            <w:tcW w:w="1593" w:type="dxa"/>
            <w:tcBorders>
              <w:top w:val="single" w:sz="4" w:space="0" w:color="auto"/>
              <w:left w:val="single" w:sz="4" w:space="0" w:color="auto"/>
              <w:bottom w:val="single" w:sz="4" w:space="0" w:color="auto"/>
              <w:right w:val="single" w:sz="4" w:space="0" w:color="auto"/>
            </w:tcBorders>
            <w:noWrap/>
            <w:vAlign w:val="bottom"/>
            <w:hideMark/>
          </w:tcPr>
          <w:p w14:paraId="2D5C3A11"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(405) 604-6000</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462C68CE" w14:textId="77777777" w:rsidR="0037261A" w:rsidRPr="0037261A" w:rsidRDefault="0037261A" w:rsidP="0037261A">
            <w:pPr>
              <w:widowControl/>
              <w:autoSpaceDE/>
              <w:autoSpaceDN/>
              <w:rPr>
                <w:rFonts w:ascii="Calibri" w:eastAsia="Times New Roman" w:hAnsi="Calibri" w:cs="Times New Roman"/>
                <w:color w:val="000000"/>
              </w:rPr>
            </w:pPr>
          </w:p>
        </w:tc>
        <w:tc>
          <w:tcPr>
            <w:tcW w:w="4950" w:type="dxa"/>
            <w:tcBorders>
              <w:top w:val="single" w:sz="4" w:space="0" w:color="auto"/>
              <w:left w:val="single" w:sz="4" w:space="0" w:color="auto"/>
              <w:bottom w:val="single" w:sz="4" w:space="0" w:color="auto"/>
              <w:right w:val="single" w:sz="4" w:space="0" w:color="auto"/>
            </w:tcBorders>
            <w:vAlign w:val="bottom"/>
            <w:hideMark/>
          </w:tcPr>
          <w:p w14:paraId="30BD7D61"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http://www.alliancehealthdeaconess.com/alliancehealth-deaconess/home.aspx</w:t>
            </w:r>
          </w:p>
        </w:tc>
      </w:tr>
      <w:tr w:rsidR="0037261A" w:rsidRPr="0037261A" w14:paraId="4B4B9499" w14:textId="77777777" w:rsidTr="0037261A">
        <w:trPr>
          <w:trHeight w:val="610"/>
        </w:trPr>
        <w:tc>
          <w:tcPr>
            <w:tcW w:w="2712" w:type="dxa"/>
            <w:tcBorders>
              <w:top w:val="single" w:sz="4" w:space="0" w:color="auto"/>
              <w:left w:val="single" w:sz="4" w:space="0" w:color="auto"/>
              <w:bottom w:val="single" w:sz="4" w:space="0" w:color="auto"/>
              <w:right w:val="single" w:sz="4" w:space="0" w:color="auto"/>
            </w:tcBorders>
            <w:noWrap/>
            <w:vAlign w:val="bottom"/>
            <w:hideMark/>
          </w:tcPr>
          <w:p w14:paraId="70971A84"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Mercy Hospital OKC</w:t>
            </w:r>
          </w:p>
        </w:tc>
        <w:tc>
          <w:tcPr>
            <w:tcW w:w="2513" w:type="dxa"/>
            <w:tcBorders>
              <w:top w:val="single" w:sz="4" w:space="0" w:color="auto"/>
              <w:left w:val="single" w:sz="4" w:space="0" w:color="auto"/>
              <w:bottom w:val="single" w:sz="4" w:space="0" w:color="auto"/>
              <w:right w:val="single" w:sz="4" w:space="0" w:color="auto"/>
            </w:tcBorders>
            <w:noWrap/>
            <w:vAlign w:val="bottom"/>
            <w:hideMark/>
          </w:tcPr>
          <w:p w14:paraId="6FE11E21"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4300 N. Memorial Rd. OKC</w:t>
            </w:r>
          </w:p>
        </w:tc>
        <w:tc>
          <w:tcPr>
            <w:tcW w:w="1457" w:type="dxa"/>
            <w:tcBorders>
              <w:top w:val="single" w:sz="4" w:space="0" w:color="auto"/>
              <w:left w:val="single" w:sz="4" w:space="0" w:color="auto"/>
              <w:bottom w:val="single" w:sz="4" w:space="0" w:color="auto"/>
              <w:right w:val="single" w:sz="4" w:space="0" w:color="auto"/>
            </w:tcBorders>
            <w:noWrap/>
            <w:vAlign w:val="bottom"/>
            <w:hideMark/>
          </w:tcPr>
          <w:p w14:paraId="2A4DD2A6"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9 Miles</w:t>
            </w:r>
          </w:p>
        </w:tc>
        <w:tc>
          <w:tcPr>
            <w:tcW w:w="1593" w:type="dxa"/>
            <w:tcBorders>
              <w:top w:val="single" w:sz="4" w:space="0" w:color="auto"/>
              <w:left w:val="single" w:sz="4" w:space="0" w:color="auto"/>
              <w:bottom w:val="single" w:sz="4" w:space="0" w:color="auto"/>
              <w:right w:val="single" w:sz="4" w:space="0" w:color="auto"/>
            </w:tcBorders>
            <w:noWrap/>
            <w:vAlign w:val="bottom"/>
            <w:hideMark/>
          </w:tcPr>
          <w:p w14:paraId="0696EB1F"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(405) 755-1515</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66C6BC4E"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(405) 752-3715</w:t>
            </w:r>
          </w:p>
        </w:tc>
        <w:tc>
          <w:tcPr>
            <w:tcW w:w="4950" w:type="dxa"/>
            <w:tcBorders>
              <w:top w:val="single" w:sz="4" w:space="0" w:color="auto"/>
              <w:left w:val="single" w:sz="4" w:space="0" w:color="auto"/>
              <w:bottom w:val="single" w:sz="4" w:space="0" w:color="auto"/>
              <w:right w:val="single" w:sz="4" w:space="0" w:color="auto"/>
            </w:tcBorders>
            <w:vAlign w:val="bottom"/>
            <w:hideMark/>
          </w:tcPr>
          <w:p w14:paraId="7132F771"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https://www.mercy.net/practice/mercy-hospital-oklahoma-city</w:t>
            </w:r>
          </w:p>
        </w:tc>
      </w:tr>
      <w:tr w:rsidR="0037261A" w:rsidRPr="0037261A" w14:paraId="23A67D46" w14:textId="77777777" w:rsidTr="0037261A">
        <w:trPr>
          <w:trHeight w:val="305"/>
        </w:trPr>
        <w:tc>
          <w:tcPr>
            <w:tcW w:w="2712" w:type="dxa"/>
            <w:tcBorders>
              <w:top w:val="single" w:sz="4" w:space="0" w:color="auto"/>
              <w:left w:val="single" w:sz="4" w:space="0" w:color="auto"/>
              <w:bottom w:val="single" w:sz="4" w:space="0" w:color="auto"/>
              <w:right w:val="single" w:sz="4" w:space="0" w:color="auto"/>
            </w:tcBorders>
            <w:noWrap/>
            <w:vAlign w:val="bottom"/>
            <w:hideMark/>
          </w:tcPr>
          <w:p w14:paraId="2D9096D0"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OU Medical Center</w:t>
            </w:r>
          </w:p>
        </w:tc>
        <w:tc>
          <w:tcPr>
            <w:tcW w:w="2513" w:type="dxa"/>
            <w:tcBorders>
              <w:top w:val="single" w:sz="4" w:space="0" w:color="auto"/>
              <w:left w:val="single" w:sz="4" w:space="0" w:color="auto"/>
              <w:bottom w:val="single" w:sz="4" w:space="0" w:color="auto"/>
              <w:right w:val="single" w:sz="4" w:space="0" w:color="auto"/>
            </w:tcBorders>
            <w:noWrap/>
            <w:vAlign w:val="bottom"/>
            <w:hideMark/>
          </w:tcPr>
          <w:p w14:paraId="1EF66C40"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700 NE 13th St.</w:t>
            </w:r>
          </w:p>
        </w:tc>
        <w:tc>
          <w:tcPr>
            <w:tcW w:w="1457" w:type="dxa"/>
            <w:tcBorders>
              <w:top w:val="single" w:sz="4" w:space="0" w:color="auto"/>
              <w:left w:val="single" w:sz="4" w:space="0" w:color="auto"/>
              <w:bottom w:val="single" w:sz="4" w:space="0" w:color="auto"/>
              <w:right w:val="single" w:sz="4" w:space="0" w:color="auto"/>
            </w:tcBorders>
            <w:noWrap/>
            <w:vAlign w:val="bottom"/>
            <w:hideMark/>
          </w:tcPr>
          <w:p w14:paraId="6EA3A00D"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11 Miles</w:t>
            </w:r>
          </w:p>
        </w:tc>
        <w:tc>
          <w:tcPr>
            <w:tcW w:w="1593" w:type="dxa"/>
            <w:tcBorders>
              <w:top w:val="single" w:sz="4" w:space="0" w:color="auto"/>
              <w:left w:val="single" w:sz="4" w:space="0" w:color="auto"/>
              <w:bottom w:val="single" w:sz="4" w:space="0" w:color="auto"/>
              <w:right w:val="single" w:sz="4" w:space="0" w:color="auto"/>
            </w:tcBorders>
            <w:noWrap/>
            <w:vAlign w:val="bottom"/>
            <w:hideMark/>
          </w:tcPr>
          <w:p w14:paraId="163FF388"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(405) 271-4700</w:t>
            </w:r>
          </w:p>
        </w:tc>
        <w:tc>
          <w:tcPr>
            <w:tcW w:w="1620" w:type="dxa"/>
            <w:tcBorders>
              <w:top w:val="single" w:sz="4" w:space="0" w:color="auto"/>
              <w:left w:val="single" w:sz="4" w:space="0" w:color="auto"/>
              <w:bottom w:val="single" w:sz="4" w:space="0" w:color="auto"/>
              <w:right w:val="single" w:sz="4" w:space="0" w:color="auto"/>
            </w:tcBorders>
            <w:noWrap/>
            <w:vAlign w:val="bottom"/>
            <w:hideMark/>
          </w:tcPr>
          <w:p w14:paraId="2E6E75F5"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(405) 271-3667</w:t>
            </w:r>
          </w:p>
        </w:tc>
        <w:tc>
          <w:tcPr>
            <w:tcW w:w="4950" w:type="dxa"/>
            <w:tcBorders>
              <w:top w:val="single" w:sz="4" w:space="0" w:color="auto"/>
              <w:left w:val="single" w:sz="4" w:space="0" w:color="auto"/>
              <w:bottom w:val="single" w:sz="4" w:space="0" w:color="auto"/>
              <w:right w:val="single" w:sz="4" w:space="0" w:color="auto"/>
            </w:tcBorders>
            <w:noWrap/>
            <w:vAlign w:val="bottom"/>
            <w:hideMark/>
          </w:tcPr>
          <w:p w14:paraId="5EB011C4" w14:textId="77777777" w:rsidR="0037261A" w:rsidRPr="0037261A" w:rsidRDefault="0037261A" w:rsidP="0037261A">
            <w:pPr>
              <w:widowControl/>
              <w:autoSpaceDE/>
              <w:autoSpaceDN/>
              <w:rPr>
                <w:rFonts w:ascii="Calibri" w:eastAsia="Times New Roman" w:hAnsi="Calibri" w:cs="Times New Roman"/>
                <w:color w:val="000000"/>
              </w:rPr>
            </w:pPr>
            <w:r w:rsidRPr="0037261A">
              <w:rPr>
                <w:rFonts w:ascii="Calibri" w:eastAsia="Times New Roman" w:hAnsi="Calibri" w:cs="Times New Roman"/>
                <w:color w:val="000000"/>
              </w:rPr>
              <w:t>https://www.oumedicine.com/ou-medical-center</w:t>
            </w:r>
          </w:p>
        </w:tc>
      </w:tr>
    </w:tbl>
    <w:p w14:paraId="45209D94" w14:textId="77777777" w:rsidR="007933DB" w:rsidRPr="0037261A" w:rsidRDefault="007933DB" w:rsidP="0037261A">
      <w:pPr>
        <w:tabs>
          <w:tab w:val="left" w:pos="9330"/>
        </w:tabs>
        <w:rPr>
          <w:rFonts w:ascii="Arial"/>
          <w:sz w:val="12"/>
        </w:rPr>
        <w:sectPr w:rsidR="007933DB" w:rsidRPr="0037261A" w:rsidSect="00204356">
          <w:type w:val="continuous"/>
          <w:pgSz w:w="15840" w:h="12240" w:orient="landscape"/>
          <w:pgMar w:top="1500" w:right="920" w:bottom="280" w:left="980" w:header="720" w:footer="720" w:gutter="0"/>
          <w:cols w:space="720"/>
        </w:sectPr>
      </w:pPr>
    </w:p>
    <w:p w14:paraId="0F4A049F" w14:textId="77777777" w:rsidR="007933DB" w:rsidRDefault="007933DB">
      <w:pPr>
        <w:pStyle w:val="BodyText"/>
        <w:rPr>
          <w:rFonts w:ascii="Arial"/>
          <w:b/>
        </w:rPr>
      </w:pPr>
    </w:p>
    <w:p w14:paraId="259FF0AD" w14:textId="77777777" w:rsidR="007933DB" w:rsidRDefault="007933DB">
      <w:pPr>
        <w:pStyle w:val="BodyText"/>
        <w:rPr>
          <w:rFonts w:ascii="Arial"/>
          <w:b/>
        </w:rPr>
      </w:pPr>
    </w:p>
    <w:p w14:paraId="03E0D712" w14:textId="77777777" w:rsidR="007933DB" w:rsidRDefault="007933DB">
      <w:pPr>
        <w:pStyle w:val="BodyText"/>
        <w:rPr>
          <w:rFonts w:ascii="Arial"/>
          <w:b/>
        </w:rPr>
      </w:pPr>
    </w:p>
    <w:p w14:paraId="63A7862F" w14:textId="77777777" w:rsidR="007933DB" w:rsidRDefault="007933DB">
      <w:pPr>
        <w:pStyle w:val="BodyText"/>
        <w:rPr>
          <w:rFonts w:ascii="Arial"/>
          <w:b/>
        </w:rPr>
      </w:pPr>
    </w:p>
    <w:p w14:paraId="2CD39F34" w14:textId="77777777" w:rsidR="007933DB" w:rsidRDefault="007933DB">
      <w:pPr>
        <w:pStyle w:val="BodyText"/>
        <w:rPr>
          <w:rFonts w:ascii="Arial"/>
          <w:b/>
        </w:rPr>
      </w:pPr>
    </w:p>
    <w:p w14:paraId="4D8F5778" w14:textId="77777777" w:rsidR="007933DB" w:rsidRDefault="007933DB">
      <w:pPr>
        <w:pStyle w:val="BodyText"/>
        <w:rPr>
          <w:rFonts w:ascii="Arial"/>
          <w:b/>
        </w:rPr>
      </w:pPr>
    </w:p>
    <w:p w14:paraId="0F1B7EAC" w14:textId="77777777" w:rsidR="007933DB" w:rsidRDefault="007933DB">
      <w:pPr>
        <w:pStyle w:val="BodyText"/>
        <w:rPr>
          <w:rFonts w:ascii="Arial"/>
          <w:b/>
        </w:rPr>
      </w:pPr>
    </w:p>
    <w:p w14:paraId="2CD74B6D" w14:textId="77777777" w:rsidR="007933DB" w:rsidRDefault="007933DB">
      <w:pPr>
        <w:pStyle w:val="BodyText"/>
        <w:rPr>
          <w:rFonts w:ascii="Arial"/>
          <w:b/>
        </w:rPr>
      </w:pPr>
    </w:p>
    <w:p w14:paraId="5A755E40" w14:textId="77777777" w:rsidR="007933DB" w:rsidRDefault="007933DB">
      <w:pPr>
        <w:pStyle w:val="BodyText"/>
        <w:rPr>
          <w:rFonts w:ascii="Arial"/>
          <w:b/>
        </w:rPr>
      </w:pPr>
    </w:p>
    <w:p w14:paraId="63ADAC4B" w14:textId="77777777" w:rsidR="007933DB" w:rsidRDefault="007933DB">
      <w:pPr>
        <w:pStyle w:val="BodyText"/>
        <w:rPr>
          <w:rFonts w:ascii="Arial"/>
          <w:b/>
        </w:rPr>
      </w:pPr>
    </w:p>
    <w:p w14:paraId="18B79A6E" w14:textId="77777777" w:rsidR="007933DB" w:rsidRDefault="007933DB">
      <w:pPr>
        <w:pStyle w:val="BodyText"/>
        <w:rPr>
          <w:rFonts w:ascii="Arial"/>
          <w:b/>
        </w:rPr>
      </w:pPr>
    </w:p>
    <w:p w14:paraId="56AC37FD" w14:textId="77777777" w:rsidR="007933DB" w:rsidRDefault="007933DB">
      <w:pPr>
        <w:pStyle w:val="BodyText"/>
        <w:rPr>
          <w:rFonts w:ascii="Arial"/>
          <w:b/>
        </w:rPr>
      </w:pPr>
    </w:p>
    <w:p w14:paraId="27ECD06F" w14:textId="77777777" w:rsidR="007933DB" w:rsidRDefault="007933DB">
      <w:pPr>
        <w:pStyle w:val="BodyText"/>
        <w:rPr>
          <w:rFonts w:ascii="Arial"/>
          <w:b/>
        </w:rPr>
      </w:pPr>
    </w:p>
    <w:p w14:paraId="4304FEE7" w14:textId="77777777" w:rsidR="007933DB" w:rsidRDefault="007933DB">
      <w:pPr>
        <w:pStyle w:val="BodyText"/>
        <w:rPr>
          <w:rFonts w:ascii="Arial"/>
          <w:b/>
        </w:rPr>
      </w:pPr>
    </w:p>
    <w:p w14:paraId="31B3AFD2" w14:textId="77777777" w:rsidR="007933DB" w:rsidRDefault="007933DB">
      <w:pPr>
        <w:pStyle w:val="BodyText"/>
        <w:rPr>
          <w:rFonts w:ascii="Arial"/>
          <w:b/>
        </w:rPr>
      </w:pPr>
    </w:p>
    <w:p w14:paraId="556CE534" w14:textId="77777777" w:rsidR="007933DB" w:rsidRDefault="007933DB">
      <w:pPr>
        <w:pStyle w:val="BodyText"/>
        <w:rPr>
          <w:rFonts w:ascii="Arial"/>
          <w:b/>
        </w:rPr>
      </w:pPr>
    </w:p>
    <w:p w14:paraId="4DA1D488" w14:textId="77777777" w:rsidR="007933DB" w:rsidRDefault="007933DB">
      <w:pPr>
        <w:pStyle w:val="BodyText"/>
        <w:rPr>
          <w:rFonts w:ascii="Arial"/>
          <w:b/>
        </w:rPr>
      </w:pPr>
    </w:p>
    <w:p w14:paraId="54633AAC" w14:textId="77777777" w:rsidR="007933DB" w:rsidRDefault="007933DB">
      <w:pPr>
        <w:pStyle w:val="BodyText"/>
        <w:rPr>
          <w:rFonts w:ascii="Arial"/>
          <w:b/>
        </w:rPr>
      </w:pPr>
    </w:p>
    <w:p w14:paraId="7DCECD72" w14:textId="77777777" w:rsidR="007933DB" w:rsidRDefault="007933DB">
      <w:pPr>
        <w:pStyle w:val="BodyText"/>
        <w:rPr>
          <w:rFonts w:ascii="Arial"/>
          <w:b/>
        </w:rPr>
      </w:pPr>
    </w:p>
    <w:p w14:paraId="01AC7D03" w14:textId="77777777" w:rsidR="007933DB" w:rsidRDefault="007933DB">
      <w:pPr>
        <w:pStyle w:val="BodyText"/>
        <w:rPr>
          <w:rFonts w:ascii="Arial"/>
          <w:b/>
        </w:rPr>
      </w:pPr>
    </w:p>
    <w:p w14:paraId="51449376" w14:textId="77777777" w:rsidR="007933DB" w:rsidRDefault="007933DB">
      <w:pPr>
        <w:pStyle w:val="BodyText"/>
        <w:rPr>
          <w:rFonts w:ascii="Arial"/>
          <w:b/>
        </w:rPr>
      </w:pPr>
    </w:p>
    <w:p w14:paraId="4ED9F8A0" w14:textId="77777777" w:rsidR="007933DB" w:rsidRDefault="007933DB">
      <w:pPr>
        <w:pStyle w:val="BodyText"/>
        <w:rPr>
          <w:rFonts w:ascii="Arial"/>
          <w:b/>
        </w:rPr>
      </w:pPr>
    </w:p>
    <w:p w14:paraId="1B23EC0B" w14:textId="77777777" w:rsidR="007933DB" w:rsidRDefault="007933DB">
      <w:pPr>
        <w:pStyle w:val="BodyText"/>
        <w:spacing w:before="1"/>
        <w:rPr>
          <w:rFonts w:ascii="Arial"/>
          <w:b/>
          <w:sz w:val="19"/>
        </w:rPr>
      </w:pPr>
    </w:p>
    <w:p w14:paraId="4C231446" w14:textId="77777777" w:rsidR="007933DB" w:rsidRPr="006850D4" w:rsidRDefault="00847058">
      <w:pPr>
        <w:spacing w:before="56"/>
        <w:ind w:left="1"/>
        <w:jc w:val="center"/>
      </w:pPr>
      <w:r w:rsidRPr="006850D4">
        <w:t>This page intentionally blank.</w:t>
      </w:r>
    </w:p>
    <w:p w14:paraId="78CD96B2" w14:textId="77777777" w:rsidR="007E3164" w:rsidRDefault="007E3164" w:rsidP="007E3164">
      <w:pPr>
        <w:rPr>
          <w:rFonts w:ascii="Calibri"/>
        </w:rPr>
      </w:pPr>
    </w:p>
    <w:p w14:paraId="021B1FA2" w14:textId="77777777" w:rsidR="007E3164" w:rsidRDefault="007E3164">
      <w:pPr>
        <w:rPr>
          <w:rFonts w:ascii="Calibri"/>
        </w:rPr>
      </w:pPr>
      <w:r>
        <w:rPr>
          <w:rFonts w:ascii="Calibri"/>
        </w:rPr>
        <w:br w:type="page"/>
      </w:r>
    </w:p>
    <w:p w14:paraId="65992BCB" w14:textId="77777777" w:rsidR="007E3164" w:rsidRPr="007E3164" w:rsidRDefault="00A55A6D" w:rsidP="007E3164">
      <w:pPr>
        <w:spacing w:before="100"/>
        <w:ind w:left="172"/>
        <w:rPr>
          <w:b/>
          <w:i/>
          <w:sz w:val="20"/>
          <w:szCs w:val="20"/>
        </w:rPr>
      </w:pPr>
      <w:r>
        <w:rPr>
          <w:rFonts w:ascii="Calibri"/>
          <w:noProof/>
        </w:rPr>
        <w:lastRenderedPageBreak/>
        <mc:AlternateContent>
          <mc:Choice Requires="wps">
            <w:drawing>
              <wp:anchor distT="0" distB="0" distL="114300" distR="114300" simplePos="0" relativeHeight="251764736" behindDoc="0" locked="0" layoutInCell="1" allowOverlap="1" wp14:anchorId="120767E6" wp14:editId="4129A7DD">
                <wp:simplePos x="0" y="0"/>
                <wp:positionH relativeFrom="column">
                  <wp:posOffset>-98425</wp:posOffset>
                </wp:positionH>
                <wp:positionV relativeFrom="paragraph">
                  <wp:posOffset>180975</wp:posOffset>
                </wp:positionV>
                <wp:extent cx="5553075" cy="0"/>
                <wp:effectExtent l="9525" t="9525" r="9525" b="9525"/>
                <wp:wrapNone/>
                <wp:docPr id="209" name="AutoShape 3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530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3CEDF7" id="AutoShape 3119" o:spid="_x0000_s1026" type="#_x0000_t32" style="position:absolute;margin-left:-7.75pt;margin-top:14.25pt;width:437.25pt;height:0;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"/>
            </w:pict>
          </mc:Fallback>
        </mc:AlternateContent>
      </w:r>
      <w:r w:rsidR="007E3164" w:rsidRPr="007E3164">
        <w:rPr>
          <w:b/>
          <w:i/>
          <w:color w:val="003364"/>
          <w:sz w:val="20"/>
          <w:szCs w:val="20"/>
        </w:rPr>
        <w:t>Annex H, Appendix</w:t>
      </w:r>
      <w:r w:rsidR="007E3164" w:rsidRPr="007E3164">
        <w:rPr>
          <w:b/>
          <w:i/>
          <w:color w:val="003364"/>
          <w:spacing w:val="-22"/>
          <w:sz w:val="20"/>
          <w:szCs w:val="20"/>
        </w:rPr>
        <w:t xml:space="preserve"> </w:t>
      </w:r>
      <w:r w:rsidR="007E3164" w:rsidRPr="007E3164">
        <w:rPr>
          <w:b/>
          <w:i/>
          <w:color w:val="003364"/>
          <w:sz w:val="20"/>
          <w:szCs w:val="20"/>
        </w:rPr>
        <w:t xml:space="preserve">2       </w:t>
      </w:r>
      <w:r w:rsidR="007E3164" w:rsidRPr="007E3164">
        <w:rPr>
          <w:b/>
          <w:color w:val="003364"/>
          <w:sz w:val="20"/>
          <w:szCs w:val="20"/>
        </w:rPr>
        <w:t>OKLAHOMA CITY METRO AMBULANCE SERVICES</w:t>
      </w:r>
    </w:p>
    <w:p w14:paraId="4031EF74" w14:textId="77777777" w:rsidR="007E3164" w:rsidRDefault="007E3164" w:rsidP="007E3164">
      <w:pPr>
        <w:rPr>
          <w:rFonts w:ascii="Calibri"/>
        </w:rPr>
      </w:pPr>
    </w:p>
    <w:tbl>
      <w:tblPr>
        <w:tblW w:w="8220" w:type="dxa"/>
        <w:tblInd w:w="113" w:type="dxa"/>
        <w:tblCellMar>
          <w:top w:w="15" w:type="dxa"/>
          <w:bottom w:w="15" w:type="dxa"/>
        </w:tblCellMar>
        <w:tblLook w:val="04A0" w:firstRow="1" w:lastRow="0" w:firstColumn="1" w:lastColumn="0" w:noHBand="0" w:noVBand="1"/>
      </w:tblPr>
      <w:tblGrid>
        <w:gridCol w:w="3420"/>
        <w:gridCol w:w="2740"/>
        <w:gridCol w:w="2060"/>
      </w:tblGrid>
      <w:tr w:rsidR="00A862CA" w:rsidRPr="007E3164" w14:paraId="3F6671EA" w14:textId="77777777" w:rsidTr="007219A9">
        <w:trPr>
          <w:trHeight w:val="585"/>
        </w:trPr>
        <w:tc>
          <w:tcPr>
            <w:tcW w:w="3420" w:type="dxa"/>
            <w:tcBorders>
              <w:top w:val="single" w:sz="4" w:space="0" w:color="auto"/>
              <w:left w:val="single" w:sz="4" w:space="0" w:color="auto"/>
              <w:bottom w:val="single" w:sz="4" w:space="0" w:color="auto"/>
              <w:right w:val="single" w:sz="4" w:space="0" w:color="auto"/>
            </w:tcBorders>
            <w:vAlign w:val="bottom"/>
            <w:hideMark/>
          </w:tcPr>
          <w:p w14:paraId="56BC046A" w14:textId="77777777" w:rsidR="00A862CA" w:rsidRPr="007E3164" w:rsidRDefault="00A862CA" w:rsidP="007219A9">
            <w:pPr>
              <w:widowControl/>
              <w:autoSpaceDE/>
              <w:autoSpaceDN/>
              <w:rPr>
                <w:rFonts w:eastAsia="Times New Roman" w:cs="Times New Roman"/>
                <w:b/>
                <w:bCs/>
                <w:color w:val="000000"/>
              </w:rPr>
            </w:pPr>
            <w:r w:rsidRPr="007E3164">
              <w:rPr>
                <w:rFonts w:eastAsia="Times New Roman" w:cs="Times New Roman"/>
                <w:b/>
                <w:bCs/>
                <w:color w:val="000000"/>
              </w:rPr>
              <w:t>Ambulance Service Provider</w:t>
            </w:r>
          </w:p>
        </w:tc>
        <w:tc>
          <w:tcPr>
            <w:tcW w:w="2740" w:type="dxa"/>
            <w:tcBorders>
              <w:top w:val="single" w:sz="4" w:space="0" w:color="auto"/>
              <w:left w:val="single" w:sz="4" w:space="0" w:color="auto"/>
              <w:bottom w:val="single" w:sz="4" w:space="0" w:color="auto"/>
              <w:right w:val="single" w:sz="4" w:space="0" w:color="auto"/>
            </w:tcBorders>
            <w:noWrap/>
            <w:vAlign w:val="bottom"/>
            <w:hideMark/>
          </w:tcPr>
          <w:p w14:paraId="06023718" w14:textId="77777777" w:rsidR="00A862CA" w:rsidRPr="007E3164" w:rsidRDefault="00A862CA" w:rsidP="007219A9">
            <w:pPr>
              <w:widowControl/>
              <w:autoSpaceDE/>
              <w:autoSpaceDN/>
              <w:rPr>
                <w:rFonts w:eastAsia="Times New Roman" w:cs="Times New Roman"/>
                <w:b/>
                <w:bCs/>
                <w:color w:val="000000"/>
              </w:rPr>
            </w:pPr>
            <w:r w:rsidRPr="007E3164">
              <w:rPr>
                <w:rFonts w:eastAsia="Times New Roman" w:cs="Times New Roman"/>
                <w:b/>
                <w:bCs/>
                <w:color w:val="000000"/>
              </w:rPr>
              <w:t>Address</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1E084C5E" w14:textId="77777777" w:rsidR="00A862CA" w:rsidRPr="007E3164" w:rsidRDefault="00A862CA" w:rsidP="007219A9">
            <w:pPr>
              <w:widowControl/>
              <w:autoSpaceDE/>
              <w:autoSpaceDN/>
              <w:rPr>
                <w:rFonts w:eastAsia="Times New Roman" w:cs="Times New Roman"/>
                <w:b/>
                <w:bCs/>
                <w:color w:val="000000"/>
              </w:rPr>
            </w:pPr>
            <w:r w:rsidRPr="007E3164">
              <w:rPr>
                <w:rFonts w:eastAsia="Times New Roman" w:cs="Times New Roman"/>
                <w:b/>
                <w:bCs/>
                <w:color w:val="000000"/>
              </w:rPr>
              <w:t>Phone</w:t>
            </w:r>
          </w:p>
        </w:tc>
      </w:tr>
      <w:tr w:rsidR="00A862CA" w:rsidRPr="007E3164" w14:paraId="58DA9ED6" w14:textId="77777777" w:rsidTr="007219A9">
        <w:trPr>
          <w:trHeight w:val="300"/>
        </w:trPr>
        <w:tc>
          <w:tcPr>
            <w:tcW w:w="3420" w:type="dxa"/>
            <w:tcBorders>
              <w:top w:val="single" w:sz="4" w:space="0" w:color="auto"/>
              <w:left w:val="single" w:sz="4" w:space="0" w:color="auto"/>
              <w:bottom w:val="single" w:sz="4" w:space="0" w:color="auto"/>
              <w:right w:val="single" w:sz="4" w:space="0" w:color="auto"/>
            </w:tcBorders>
            <w:noWrap/>
            <w:vAlign w:val="bottom"/>
            <w:hideMark/>
          </w:tcPr>
          <w:p w14:paraId="582CE796" w14:textId="1D6FC254" w:rsidR="00A862CA" w:rsidRPr="007E3164" w:rsidRDefault="00656B5E" w:rsidP="007219A9">
            <w:pPr>
              <w:widowControl/>
              <w:autoSpaceDE/>
              <w:autoSpaceDN/>
              <w:rPr>
                <w:rFonts w:eastAsia="Times New Roman" w:cs="Times New Roman"/>
                <w:color w:val="000000"/>
              </w:rPr>
            </w:pPr>
            <w:r>
              <w:rPr>
                <w:rFonts w:eastAsia="Times New Roman" w:cs="Times New Roman"/>
                <w:color w:val="000000"/>
              </w:rPr>
              <w:t>Pafford</w:t>
            </w:r>
          </w:p>
        </w:tc>
        <w:tc>
          <w:tcPr>
            <w:tcW w:w="2740" w:type="dxa"/>
            <w:tcBorders>
              <w:top w:val="single" w:sz="4" w:space="0" w:color="auto"/>
              <w:left w:val="single" w:sz="4" w:space="0" w:color="auto"/>
              <w:bottom w:val="single" w:sz="4" w:space="0" w:color="auto"/>
              <w:right w:val="single" w:sz="4" w:space="0" w:color="auto"/>
            </w:tcBorders>
            <w:noWrap/>
            <w:vAlign w:val="bottom"/>
            <w:hideMark/>
          </w:tcPr>
          <w:p w14:paraId="4DBD4D91" w14:textId="0A33ADD5" w:rsidR="00A862CA" w:rsidRPr="007E3164" w:rsidRDefault="00656B5E" w:rsidP="007219A9">
            <w:pPr>
              <w:widowControl/>
              <w:autoSpaceDE/>
              <w:autoSpaceDN/>
              <w:rPr>
                <w:rFonts w:eastAsia="Times New Roman" w:cs="Times New Roman"/>
                <w:color w:val="000000"/>
              </w:rPr>
            </w:pPr>
            <w:r>
              <w:rPr>
                <w:rFonts w:eastAsia="Times New Roman" w:cs="Times New Roman"/>
                <w:color w:val="000000"/>
              </w:rPr>
              <w:t>4312 Wilburn</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725598FA" w14:textId="531A1449" w:rsidR="00A862CA" w:rsidRPr="007E3164" w:rsidRDefault="00A862CA" w:rsidP="007219A9">
            <w:pPr>
              <w:widowControl/>
              <w:autoSpaceDE/>
              <w:autoSpaceDN/>
              <w:rPr>
                <w:rFonts w:eastAsia="Times New Roman" w:cs="Times New Roman"/>
                <w:color w:val="000000"/>
              </w:rPr>
            </w:pPr>
            <w:r w:rsidRPr="007E3164">
              <w:rPr>
                <w:rFonts w:eastAsia="Times New Roman" w:cs="Times New Roman"/>
                <w:color w:val="000000"/>
              </w:rPr>
              <w:t>(405) 2</w:t>
            </w:r>
            <w:r w:rsidR="00381177">
              <w:rPr>
                <w:rFonts w:eastAsia="Times New Roman" w:cs="Times New Roman"/>
                <w:color w:val="000000"/>
              </w:rPr>
              <w:t>46-9226</w:t>
            </w:r>
          </w:p>
        </w:tc>
      </w:tr>
      <w:tr w:rsidR="00A862CA" w:rsidRPr="007E3164" w14:paraId="069F351A" w14:textId="77777777" w:rsidTr="007219A9">
        <w:trPr>
          <w:trHeight w:val="300"/>
        </w:trPr>
        <w:tc>
          <w:tcPr>
            <w:tcW w:w="3420" w:type="dxa"/>
            <w:tcBorders>
              <w:top w:val="nil"/>
              <w:left w:val="nil"/>
              <w:bottom w:val="nil"/>
              <w:right w:val="nil"/>
            </w:tcBorders>
            <w:noWrap/>
            <w:vAlign w:val="bottom"/>
            <w:hideMark/>
          </w:tcPr>
          <w:p w14:paraId="560C66DC" w14:textId="77777777" w:rsidR="00A862CA" w:rsidRPr="007E3164" w:rsidRDefault="00A862CA" w:rsidP="007219A9">
            <w:pPr>
              <w:widowControl/>
              <w:autoSpaceDE/>
              <w:autoSpaceDN/>
              <w:rPr>
                <w:rFonts w:eastAsia="Times New Roman" w:cs="Times New Roman"/>
                <w:color w:val="000000"/>
              </w:rPr>
            </w:pPr>
          </w:p>
        </w:tc>
        <w:tc>
          <w:tcPr>
            <w:tcW w:w="2740" w:type="dxa"/>
            <w:tcBorders>
              <w:top w:val="nil"/>
              <w:left w:val="nil"/>
              <w:bottom w:val="nil"/>
              <w:right w:val="nil"/>
            </w:tcBorders>
            <w:noWrap/>
            <w:vAlign w:val="bottom"/>
            <w:hideMark/>
          </w:tcPr>
          <w:p w14:paraId="34D2EE13" w14:textId="77777777" w:rsidR="00A862CA" w:rsidRPr="007E3164" w:rsidRDefault="00A862CA" w:rsidP="007219A9">
            <w:pPr>
              <w:widowControl/>
              <w:autoSpaceDE/>
              <w:autoSpaceDN/>
              <w:rPr>
                <w:rFonts w:ascii="Times New Roman" w:eastAsia="Times New Roman" w:hAnsi="Times New Roman" w:cs="Times New Roman"/>
                <w:sz w:val="20"/>
                <w:szCs w:val="20"/>
              </w:rPr>
            </w:pPr>
          </w:p>
        </w:tc>
        <w:tc>
          <w:tcPr>
            <w:tcW w:w="2060" w:type="dxa"/>
            <w:tcBorders>
              <w:top w:val="nil"/>
              <w:left w:val="nil"/>
              <w:bottom w:val="nil"/>
              <w:right w:val="nil"/>
            </w:tcBorders>
            <w:noWrap/>
            <w:vAlign w:val="bottom"/>
            <w:hideMark/>
          </w:tcPr>
          <w:p w14:paraId="1B0414D0" w14:textId="77777777" w:rsidR="00A862CA" w:rsidRPr="007E3164" w:rsidRDefault="00A862CA" w:rsidP="007219A9">
            <w:pPr>
              <w:widowControl/>
              <w:autoSpaceDE/>
              <w:autoSpaceDN/>
              <w:rPr>
                <w:rFonts w:ascii="Times New Roman" w:eastAsia="Times New Roman" w:hAnsi="Times New Roman" w:cs="Times New Roman"/>
                <w:sz w:val="20"/>
                <w:szCs w:val="20"/>
              </w:rPr>
            </w:pPr>
          </w:p>
        </w:tc>
      </w:tr>
      <w:tr w:rsidR="00A862CA" w:rsidRPr="007E3164" w14:paraId="2303AFCB" w14:textId="77777777" w:rsidTr="007219A9">
        <w:trPr>
          <w:trHeight w:val="300"/>
        </w:trPr>
        <w:tc>
          <w:tcPr>
            <w:tcW w:w="3420" w:type="dxa"/>
            <w:tcBorders>
              <w:top w:val="single" w:sz="4" w:space="0" w:color="auto"/>
              <w:left w:val="single" w:sz="4" w:space="0" w:color="auto"/>
              <w:bottom w:val="single" w:sz="4" w:space="0" w:color="auto"/>
              <w:right w:val="single" w:sz="4" w:space="0" w:color="auto"/>
            </w:tcBorders>
            <w:noWrap/>
            <w:vAlign w:val="bottom"/>
            <w:hideMark/>
          </w:tcPr>
          <w:p w14:paraId="24C4C924" w14:textId="77777777" w:rsidR="00A862CA" w:rsidRPr="007E3164" w:rsidRDefault="00A862CA" w:rsidP="007219A9">
            <w:pPr>
              <w:widowControl/>
              <w:autoSpaceDE/>
              <w:autoSpaceDN/>
              <w:rPr>
                <w:rFonts w:eastAsia="Times New Roman" w:cs="Times New Roman"/>
                <w:b/>
                <w:bCs/>
                <w:color w:val="000000"/>
              </w:rPr>
            </w:pPr>
            <w:r w:rsidRPr="007E3164">
              <w:rPr>
                <w:rFonts w:eastAsia="Times New Roman" w:cs="Times New Roman"/>
                <w:b/>
                <w:bCs/>
                <w:color w:val="000000"/>
              </w:rPr>
              <w:t>Life Flight</w:t>
            </w:r>
          </w:p>
        </w:tc>
        <w:tc>
          <w:tcPr>
            <w:tcW w:w="2740" w:type="dxa"/>
            <w:tcBorders>
              <w:top w:val="single" w:sz="4" w:space="0" w:color="auto"/>
              <w:left w:val="single" w:sz="4" w:space="0" w:color="auto"/>
              <w:bottom w:val="single" w:sz="4" w:space="0" w:color="auto"/>
              <w:right w:val="single" w:sz="4" w:space="0" w:color="auto"/>
            </w:tcBorders>
            <w:noWrap/>
            <w:vAlign w:val="bottom"/>
            <w:hideMark/>
          </w:tcPr>
          <w:p w14:paraId="2C652160" w14:textId="77777777" w:rsidR="00A862CA" w:rsidRPr="007E3164" w:rsidRDefault="00A862CA" w:rsidP="007219A9">
            <w:pPr>
              <w:widowControl/>
              <w:autoSpaceDE/>
              <w:autoSpaceDN/>
              <w:rPr>
                <w:rFonts w:eastAsia="Times New Roman" w:cs="Times New Roman"/>
                <w:b/>
                <w:bCs/>
                <w:color w:val="000000"/>
              </w:rPr>
            </w:pPr>
            <w:r w:rsidRPr="007E3164">
              <w:rPr>
                <w:rFonts w:eastAsia="Times New Roman" w:cs="Times New Roman"/>
                <w:b/>
                <w:bCs/>
                <w:color w:val="000000"/>
              </w:rPr>
              <w:t>Address</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3EBE3BAA" w14:textId="77777777" w:rsidR="00A862CA" w:rsidRPr="007E3164" w:rsidRDefault="00A862CA" w:rsidP="007219A9">
            <w:pPr>
              <w:widowControl/>
              <w:autoSpaceDE/>
              <w:autoSpaceDN/>
              <w:rPr>
                <w:rFonts w:eastAsia="Times New Roman" w:cs="Times New Roman"/>
                <w:b/>
                <w:bCs/>
                <w:color w:val="000000"/>
              </w:rPr>
            </w:pPr>
            <w:r w:rsidRPr="007E3164">
              <w:rPr>
                <w:rFonts w:eastAsia="Times New Roman" w:cs="Times New Roman"/>
                <w:b/>
                <w:bCs/>
                <w:color w:val="000000"/>
              </w:rPr>
              <w:t>Phone</w:t>
            </w:r>
          </w:p>
        </w:tc>
      </w:tr>
      <w:tr w:rsidR="00A862CA" w:rsidRPr="007E3164" w14:paraId="319E92FE" w14:textId="77777777" w:rsidTr="007219A9">
        <w:trPr>
          <w:trHeight w:val="300"/>
        </w:trPr>
        <w:tc>
          <w:tcPr>
            <w:tcW w:w="3420" w:type="dxa"/>
            <w:tcBorders>
              <w:top w:val="single" w:sz="4" w:space="0" w:color="auto"/>
              <w:left w:val="single" w:sz="4" w:space="0" w:color="auto"/>
              <w:bottom w:val="single" w:sz="4" w:space="0" w:color="auto"/>
              <w:right w:val="single" w:sz="4" w:space="0" w:color="auto"/>
            </w:tcBorders>
            <w:vAlign w:val="bottom"/>
            <w:hideMark/>
          </w:tcPr>
          <w:p w14:paraId="5F7BB9B7" w14:textId="77777777" w:rsidR="00A862CA" w:rsidRPr="007E3164" w:rsidRDefault="00A862CA" w:rsidP="007219A9">
            <w:pPr>
              <w:widowControl/>
              <w:autoSpaceDE/>
              <w:autoSpaceDN/>
              <w:rPr>
                <w:rFonts w:eastAsia="Times New Roman" w:cs="Times New Roman"/>
                <w:color w:val="000000"/>
              </w:rPr>
            </w:pPr>
            <w:proofErr w:type="spellStart"/>
            <w:r w:rsidRPr="007E3164">
              <w:rPr>
                <w:rFonts w:eastAsia="Times New Roman" w:cs="Times New Roman"/>
                <w:color w:val="000000"/>
              </w:rPr>
              <w:t>EagleMed</w:t>
            </w:r>
            <w:proofErr w:type="spellEnd"/>
            <w:r w:rsidRPr="007E3164">
              <w:rPr>
                <w:rFonts w:eastAsia="Times New Roman" w:cs="Times New Roman"/>
                <w:color w:val="000000"/>
              </w:rPr>
              <w:t xml:space="preserve"> LLC</w:t>
            </w:r>
          </w:p>
        </w:tc>
        <w:tc>
          <w:tcPr>
            <w:tcW w:w="2740" w:type="dxa"/>
            <w:tcBorders>
              <w:top w:val="single" w:sz="4" w:space="0" w:color="auto"/>
              <w:left w:val="single" w:sz="4" w:space="0" w:color="auto"/>
              <w:bottom w:val="single" w:sz="4" w:space="0" w:color="auto"/>
              <w:right w:val="single" w:sz="4" w:space="0" w:color="auto"/>
            </w:tcBorders>
            <w:noWrap/>
            <w:vAlign w:val="bottom"/>
            <w:hideMark/>
          </w:tcPr>
          <w:p w14:paraId="28907973" w14:textId="77777777" w:rsidR="00A862CA" w:rsidRPr="007E3164" w:rsidRDefault="00A862CA" w:rsidP="007219A9">
            <w:pPr>
              <w:widowControl/>
              <w:autoSpaceDE/>
              <w:autoSpaceDN/>
              <w:rPr>
                <w:rFonts w:eastAsia="Times New Roman" w:cs="Times New Roman"/>
                <w:color w:val="000000"/>
              </w:rPr>
            </w:pPr>
            <w:r w:rsidRPr="007E3164">
              <w:rPr>
                <w:rFonts w:eastAsia="Times New Roman" w:cs="Times New Roman"/>
                <w:color w:val="000000"/>
              </w:rPr>
              <w:t xml:space="preserve">3300 NW Expressway </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498FEDB2" w14:textId="77777777" w:rsidR="00A862CA" w:rsidRPr="007E3164" w:rsidRDefault="00A862CA" w:rsidP="007219A9">
            <w:pPr>
              <w:widowControl/>
              <w:autoSpaceDE/>
              <w:autoSpaceDN/>
              <w:rPr>
                <w:rFonts w:eastAsia="Times New Roman" w:cs="Times New Roman"/>
                <w:color w:val="000000"/>
              </w:rPr>
            </w:pPr>
            <w:r w:rsidRPr="007E3164">
              <w:rPr>
                <w:rFonts w:eastAsia="Times New Roman" w:cs="Times New Roman"/>
                <w:color w:val="000000"/>
              </w:rPr>
              <w:t>(800) 252-5022</w:t>
            </w:r>
          </w:p>
        </w:tc>
      </w:tr>
      <w:tr w:rsidR="00A862CA" w:rsidRPr="007E3164" w14:paraId="6AB4EF77" w14:textId="77777777" w:rsidTr="007219A9">
        <w:trPr>
          <w:trHeight w:val="300"/>
        </w:trPr>
        <w:tc>
          <w:tcPr>
            <w:tcW w:w="3420" w:type="dxa"/>
            <w:tcBorders>
              <w:top w:val="single" w:sz="4" w:space="0" w:color="auto"/>
              <w:left w:val="single" w:sz="4" w:space="0" w:color="auto"/>
              <w:bottom w:val="single" w:sz="4" w:space="0" w:color="auto"/>
              <w:right w:val="single" w:sz="4" w:space="0" w:color="auto"/>
            </w:tcBorders>
            <w:noWrap/>
            <w:vAlign w:val="bottom"/>
            <w:hideMark/>
          </w:tcPr>
          <w:p w14:paraId="2B79DF22" w14:textId="77777777" w:rsidR="00A862CA" w:rsidRPr="007E3164" w:rsidRDefault="00A862CA" w:rsidP="007219A9">
            <w:pPr>
              <w:widowControl/>
              <w:autoSpaceDE/>
              <w:autoSpaceDN/>
              <w:rPr>
                <w:rFonts w:eastAsia="Times New Roman" w:cs="Times New Roman"/>
                <w:color w:val="000000"/>
              </w:rPr>
            </w:pPr>
            <w:proofErr w:type="spellStart"/>
            <w:r w:rsidRPr="007E3164">
              <w:rPr>
                <w:rFonts w:eastAsia="Times New Roman" w:cs="Times New Roman"/>
                <w:color w:val="000000"/>
              </w:rPr>
              <w:t>MedFlight</w:t>
            </w:r>
            <w:proofErr w:type="spellEnd"/>
            <w:r w:rsidRPr="007E3164">
              <w:rPr>
                <w:rFonts w:eastAsia="Times New Roman" w:cs="Times New Roman"/>
                <w:color w:val="000000"/>
              </w:rPr>
              <w:t>, Oklahoma</w:t>
            </w:r>
          </w:p>
        </w:tc>
        <w:tc>
          <w:tcPr>
            <w:tcW w:w="2740" w:type="dxa"/>
            <w:tcBorders>
              <w:top w:val="single" w:sz="4" w:space="0" w:color="auto"/>
              <w:left w:val="single" w:sz="4" w:space="0" w:color="auto"/>
              <w:bottom w:val="single" w:sz="4" w:space="0" w:color="auto"/>
              <w:right w:val="single" w:sz="4" w:space="0" w:color="auto"/>
            </w:tcBorders>
            <w:noWrap/>
            <w:vAlign w:val="bottom"/>
            <w:hideMark/>
          </w:tcPr>
          <w:p w14:paraId="7D71F26A" w14:textId="77777777" w:rsidR="00A862CA" w:rsidRPr="007E3164" w:rsidRDefault="00A862CA" w:rsidP="007219A9">
            <w:pPr>
              <w:widowControl/>
              <w:autoSpaceDE/>
              <w:autoSpaceDN/>
              <w:rPr>
                <w:rFonts w:eastAsia="Times New Roman" w:cs="Times New Roman"/>
                <w:color w:val="000000"/>
              </w:rPr>
            </w:pPr>
            <w:r w:rsidRPr="007E3164">
              <w:rPr>
                <w:rFonts w:eastAsia="Times New Roman" w:cs="Times New Roman"/>
                <w:color w:val="000000"/>
              </w:rPr>
              <w:t xml:space="preserve">700 NE 13th </w:t>
            </w:r>
          </w:p>
        </w:tc>
        <w:tc>
          <w:tcPr>
            <w:tcW w:w="2060" w:type="dxa"/>
            <w:tcBorders>
              <w:top w:val="single" w:sz="4" w:space="0" w:color="auto"/>
              <w:left w:val="single" w:sz="4" w:space="0" w:color="auto"/>
              <w:bottom w:val="single" w:sz="4" w:space="0" w:color="auto"/>
              <w:right w:val="single" w:sz="4" w:space="0" w:color="auto"/>
            </w:tcBorders>
            <w:noWrap/>
            <w:vAlign w:val="bottom"/>
            <w:hideMark/>
          </w:tcPr>
          <w:p w14:paraId="176DCF43" w14:textId="77777777" w:rsidR="00A862CA" w:rsidRPr="007E3164" w:rsidRDefault="00A862CA" w:rsidP="007219A9">
            <w:pPr>
              <w:widowControl/>
              <w:autoSpaceDE/>
              <w:autoSpaceDN/>
              <w:rPr>
                <w:rFonts w:eastAsia="Times New Roman" w:cs="Times New Roman"/>
                <w:color w:val="000000"/>
              </w:rPr>
            </w:pPr>
            <w:r w:rsidRPr="007E3164">
              <w:rPr>
                <w:rFonts w:eastAsia="Times New Roman" w:cs="Times New Roman"/>
                <w:color w:val="000000"/>
              </w:rPr>
              <w:t>(405) 271-7700</w:t>
            </w:r>
          </w:p>
        </w:tc>
      </w:tr>
    </w:tbl>
    <w:p w14:paraId="3A5395ED" w14:textId="77777777" w:rsidR="007933DB" w:rsidRDefault="007933DB" w:rsidP="007E3164">
      <w:pPr>
        <w:rPr>
          <w:rFonts w:ascii="Calibri"/>
        </w:rPr>
        <w:sectPr w:rsidR="007933DB" w:rsidSect="00204356">
          <w:pgSz w:w="12240" w:h="15840"/>
          <w:pgMar w:top="1500" w:right="1340" w:bottom="720" w:left="1340" w:header="0" w:footer="523" w:gutter="0"/>
          <w:cols w:space="720"/>
        </w:sectPr>
      </w:pPr>
    </w:p>
    <w:p w14:paraId="33AB7BF1" w14:textId="77777777" w:rsidR="00A862CA" w:rsidRDefault="00A862CA" w:rsidP="00A862CA">
      <w:pPr>
        <w:spacing w:before="56"/>
        <w:rPr>
          <w:rFonts w:ascii="Calibri"/>
        </w:rPr>
      </w:pPr>
      <w:bookmarkStart w:id="92" w:name="Annex_H_-_App_2_Ambulance_Services"/>
      <w:bookmarkStart w:id="93" w:name="annexh2"/>
      <w:bookmarkEnd w:id="92"/>
      <w:bookmarkEnd w:id="93"/>
    </w:p>
    <w:p w14:paraId="54BE9408" w14:textId="77777777" w:rsidR="00A862CA" w:rsidRDefault="00A862CA" w:rsidP="00A862CA">
      <w:pPr>
        <w:spacing w:before="56"/>
        <w:rPr>
          <w:rFonts w:ascii="Calibri"/>
        </w:rPr>
      </w:pPr>
    </w:p>
    <w:p w14:paraId="2E41DBB0" w14:textId="77777777" w:rsidR="00A862CA" w:rsidRDefault="00A862CA" w:rsidP="00A862CA">
      <w:pPr>
        <w:spacing w:before="56"/>
        <w:rPr>
          <w:rFonts w:ascii="Calibri"/>
        </w:rPr>
      </w:pPr>
    </w:p>
    <w:p w14:paraId="2F95AE2E" w14:textId="77777777" w:rsidR="00A862CA" w:rsidRDefault="00A862CA" w:rsidP="00A862CA">
      <w:pPr>
        <w:spacing w:before="56"/>
        <w:rPr>
          <w:rFonts w:ascii="Calibri"/>
        </w:rPr>
      </w:pPr>
    </w:p>
    <w:p w14:paraId="1C47D9E1" w14:textId="77777777" w:rsidR="00A862CA" w:rsidRDefault="00A862CA" w:rsidP="00A862CA">
      <w:pPr>
        <w:spacing w:before="56"/>
        <w:rPr>
          <w:rFonts w:ascii="Calibri"/>
        </w:rPr>
      </w:pPr>
    </w:p>
    <w:p w14:paraId="0B7E44F0" w14:textId="77777777" w:rsidR="00A862CA" w:rsidRDefault="00A862CA" w:rsidP="00A862CA">
      <w:pPr>
        <w:spacing w:before="56"/>
        <w:rPr>
          <w:rFonts w:ascii="Calibri"/>
        </w:rPr>
      </w:pPr>
    </w:p>
    <w:p w14:paraId="06276782" w14:textId="77777777" w:rsidR="00A862CA" w:rsidRDefault="00A862CA" w:rsidP="00A862CA">
      <w:pPr>
        <w:spacing w:before="56"/>
        <w:rPr>
          <w:rFonts w:ascii="Calibri"/>
        </w:rPr>
      </w:pPr>
    </w:p>
    <w:p w14:paraId="30BAA22C" w14:textId="77777777" w:rsidR="00A862CA" w:rsidRDefault="00A862CA" w:rsidP="00A862CA">
      <w:pPr>
        <w:spacing w:before="56"/>
        <w:rPr>
          <w:rFonts w:ascii="Calibri"/>
        </w:rPr>
      </w:pPr>
    </w:p>
    <w:p w14:paraId="02EC3174" w14:textId="77777777" w:rsidR="00A862CA" w:rsidRDefault="00A862CA" w:rsidP="00A862CA">
      <w:pPr>
        <w:spacing w:before="56"/>
        <w:rPr>
          <w:rFonts w:ascii="Calibri"/>
        </w:rPr>
      </w:pPr>
    </w:p>
    <w:p w14:paraId="3A31DCD9" w14:textId="77777777" w:rsidR="00A862CA" w:rsidRDefault="00A862CA" w:rsidP="00A862CA">
      <w:pPr>
        <w:spacing w:before="56"/>
        <w:rPr>
          <w:rFonts w:ascii="Calibri"/>
        </w:rPr>
      </w:pPr>
    </w:p>
    <w:p w14:paraId="25F24308" w14:textId="77777777" w:rsidR="00A862CA" w:rsidRDefault="00A862CA" w:rsidP="00A862CA">
      <w:pPr>
        <w:spacing w:before="56"/>
        <w:rPr>
          <w:rFonts w:ascii="Calibri"/>
        </w:rPr>
      </w:pPr>
    </w:p>
    <w:p w14:paraId="5A025E59" w14:textId="77777777" w:rsidR="00A862CA" w:rsidRDefault="00A862CA" w:rsidP="00A862CA">
      <w:pPr>
        <w:spacing w:before="56"/>
        <w:rPr>
          <w:rFonts w:ascii="Calibri"/>
        </w:rPr>
      </w:pPr>
    </w:p>
    <w:p w14:paraId="27EA715F" w14:textId="77777777" w:rsidR="00A862CA" w:rsidRDefault="00A862CA" w:rsidP="00A862CA">
      <w:pPr>
        <w:spacing w:before="56"/>
        <w:rPr>
          <w:rFonts w:ascii="Calibri"/>
        </w:rPr>
      </w:pPr>
    </w:p>
    <w:p w14:paraId="680C18B5" w14:textId="77777777" w:rsidR="00A862CA" w:rsidRDefault="00A862CA" w:rsidP="00A862CA">
      <w:pPr>
        <w:spacing w:before="56"/>
        <w:rPr>
          <w:rFonts w:ascii="Calibri"/>
        </w:rPr>
      </w:pPr>
    </w:p>
    <w:p w14:paraId="331CD7BC" w14:textId="77777777" w:rsidR="00A862CA" w:rsidRDefault="00A862CA" w:rsidP="00A862CA">
      <w:pPr>
        <w:spacing w:before="56"/>
        <w:rPr>
          <w:rFonts w:ascii="Calibri"/>
        </w:rPr>
      </w:pPr>
    </w:p>
    <w:p w14:paraId="748D0410" w14:textId="77777777" w:rsidR="00A862CA" w:rsidRDefault="00A862CA" w:rsidP="00A862CA">
      <w:pPr>
        <w:spacing w:before="56"/>
        <w:rPr>
          <w:rFonts w:ascii="Calibri"/>
        </w:rPr>
      </w:pPr>
    </w:p>
    <w:p w14:paraId="60E1BF90" w14:textId="77777777" w:rsidR="007933DB" w:rsidRPr="006850D4" w:rsidRDefault="00847058" w:rsidP="00A862CA">
      <w:pPr>
        <w:spacing w:before="56"/>
        <w:jc w:val="center"/>
      </w:pPr>
      <w:r w:rsidRPr="006850D4">
        <w:t>This page intentionally blank.</w:t>
      </w:r>
    </w:p>
    <w:p w14:paraId="4F7EEAED" w14:textId="77777777" w:rsidR="007933DB" w:rsidRDefault="007933DB">
      <w:pPr>
        <w:jc w:val="center"/>
        <w:rPr>
          <w:rFonts w:ascii="Calibri"/>
        </w:rPr>
        <w:sectPr w:rsidR="007933DB" w:rsidSect="00204356">
          <w:pgSz w:w="12240" w:h="15840"/>
          <w:pgMar w:top="1500" w:right="1340" w:bottom="720" w:left="1340" w:header="0" w:footer="523" w:gutter="0"/>
          <w:cols w:space="720"/>
        </w:sectPr>
      </w:pPr>
    </w:p>
    <w:p w14:paraId="53076A5A" w14:textId="77777777" w:rsidR="007933DB" w:rsidRDefault="00847058">
      <w:pPr>
        <w:spacing w:before="78" w:line="291" w:lineRule="exact"/>
        <w:ind w:left="460"/>
        <w:rPr>
          <w:b/>
          <w:i/>
          <w:sz w:val="24"/>
        </w:rPr>
      </w:pPr>
      <w:bookmarkStart w:id="94" w:name="Annex_H_-_App_3_Pandemic_COOP"/>
      <w:bookmarkEnd w:id="94"/>
      <w:r>
        <w:rPr>
          <w:b/>
          <w:i/>
          <w:color w:val="003365"/>
          <w:sz w:val="24"/>
        </w:rPr>
        <w:lastRenderedPageBreak/>
        <w:t>Annex H, Appendix 3</w:t>
      </w:r>
    </w:p>
    <w:p w14:paraId="5E87D9E2" w14:textId="77777777" w:rsidR="007933DB" w:rsidRDefault="00A55A6D">
      <w:pPr>
        <w:ind w:left="3035" w:right="675" w:hanging="2547"/>
        <w:rPr>
          <w:b/>
          <w:sz w:val="28"/>
        </w:rPr>
      </w:pPr>
      <w:r>
        <w:rPr>
          <w:noProof/>
        </w:rPr>
        <mc:AlternateContent>
          <mc:Choice Requires="wps">
            <w:drawing>
              <wp:anchor distT="0" distB="0" distL="0" distR="0" simplePos="0" relativeHeight="251626496" behindDoc="0" locked="0" layoutInCell="1" allowOverlap="1" wp14:anchorId="7619A3CC" wp14:editId="50ADB322">
                <wp:simplePos x="0" y="0"/>
                <wp:positionH relativeFrom="page">
                  <wp:posOffset>1143000</wp:posOffset>
                </wp:positionH>
                <wp:positionV relativeFrom="paragraph">
                  <wp:posOffset>467360</wp:posOffset>
                </wp:positionV>
                <wp:extent cx="5829300" cy="0"/>
                <wp:effectExtent l="9525" t="12700" r="9525" b="6350"/>
                <wp:wrapTopAndBottom/>
                <wp:docPr id="208" name="Line 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9170FC" id="Line 808" o:spid="_x0000_s1026" style="position:absolute;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pt,36.8pt" to="549pt,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">
                <w10:wrap type="topAndBottom" anchorx="page"/>
              </v:line>
            </w:pict>
          </mc:Fallback>
        </mc:AlternateContent>
      </w:r>
      <w:r w:rsidR="00847058">
        <w:rPr>
          <w:b/>
          <w:color w:val="003365"/>
          <w:sz w:val="28"/>
        </w:rPr>
        <w:t xml:space="preserve">CITY OF </w:t>
      </w:r>
      <w:r w:rsidR="004514A2">
        <w:rPr>
          <w:b/>
          <w:color w:val="003365"/>
          <w:sz w:val="28"/>
        </w:rPr>
        <w:t>BETHANY</w:t>
      </w:r>
      <w:r w:rsidR="00847058">
        <w:rPr>
          <w:b/>
          <w:color w:val="003365"/>
          <w:sz w:val="28"/>
        </w:rPr>
        <w:t xml:space="preserve"> CONTINUITY OF OPERATIONS PLAN – EPIDEMIC/PANDEMIC</w:t>
      </w:r>
    </w:p>
    <w:p w14:paraId="1CBE8F1E" w14:textId="77777777" w:rsidR="007933DB" w:rsidRDefault="007933DB">
      <w:pPr>
        <w:pStyle w:val="BodyText"/>
        <w:spacing w:before="8"/>
        <w:rPr>
          <w:b/>
          <w:sz w:val="32"/>
        </w:rPr>
      </w:pPr>
    </w:p>
    <w:p w14:paraId="55852779" w14:textId="77777777" w:rsidR="007933DB" w:rsidRDefault="00847058">
      <w:pPr>
        <w:spacing w:line="243" w:lineRule="exact"/>
        <w:ind w:left="460"/>
        <w:rPr>
          <w:b/>
          <w:sz w:val="20"/>
        </w:rPr>
      </w:pPr>
      <w:r>
        <w:rPr>
          <w:b/>
          <w:color w:val="003365"/>
          <w:sz w:val="20"/>
        </w:rPr>
        <w:t>PURPOSE</w:t>
      </w:r>
    </w:p>
    <w:p w14:paraId="704821EC" w14:textId="77777777" w:rsidR="007933DB" w:rsidRDefault="00847058">
      <w:pPr>
        <w:pStyle w:val="BodyText"/>
        <w:ind w:left="460" w:right="643"/>
      </w:pPr>
      <w:r>
        <w:t xml:space="preserve">The purpose of this Appendix is to establish procedures associated with the provision of continuity of operations for the City of </w:t>
      </w:r>
      <w:r w:rsidR="004514A2">
        <w:t>Bethany</w:t>
      </w:r>
      <w:r>
        <w:t xml:space="preserve"> during an epidemic/pandemic.</w:t>
      </w:r>
    </w:p>
    <w:p w14:paraId="1A4A5A31" w14:textId="77777777" w:rsidR="007933DB" w:rsidRDefault="007933DB">
      <w:pPr>
        <w:pStyle w:val="BodyText"/>
        <w:rPr>
          <w:sz w:val="24"/>
        </w:rPr>
      </w:pPr>
    </w:p>
    <w:p w14:paraId="3172BC3B" w14:textId="77777777" w:rsidR="007933DB" w:rsidRDefault="00847058">
      <w:pPr>
        <w:spacing w:before="195" w:line="243" w:lineRule="exact"/>
        <w:ind w:left="459"/>
        <w:rPr>
          <w:b/>
          <w:sz w:val="20"/>
        </w:rPr>
      </w:pPr>
      <w:r>
        <w:rPr>
          <w:b/>
          <w:color w:val="003365"/>
          <w:sz w:val="20"/>
        </w:rPr>
        <w:t>SITUATION AND ASSUMPTIONS</w:t>
      </w:r>
    </w:p>
    <w:p w14:paraId="19ABE047" w14:textId="77777777" w:rsidR="007933DB" w:rsidRDefault="00847058">
      <w:pPr>
        <w:pStyle w:val="BodyText"/>
        <w:ind w:left="459" w:right="715"/>
      </w:pPr>
      <w:r>
        <w:t xml:space="preserve">An </w:t>
      </w:r>
      <w:r>
        <w:rPr>
          <w:i/>
        </w:rPr>
        <w:t xml:space="preserve">epidemic </w:t>
      </w:r>
      <w:r>
        <w:t xml:space="preserve">is a disease occurring suddenly in humans in a community, </w:t>
      </w:r>
      <w:proofErr w:type="gramStart"/>
      <w:r>
        <w:t>region</w:t>
      </w:r>
      <w:proofErr w:type="gramEnd"/>
      <w:r>
        <w:t xml:space="preserve"> or country in numbers clearly in excess of normal. A </w:t>
      </w:r>
      <w:r>
        <w:rPr>
          <w:i/>
        </w:rPr>
        <w:t xml:space="preserve">pandemic </w:t>
      </w:r>
      <w:r>
        <w:t>is an epidemic of infectious disease that is spreading through human populations across a large region or even worldwide. Pandemics happen when a novel influenza virus emerges that infects and can be efficiently transmitted between humans.  Pandemics have occurred intermittently over centuries. The last three pandemics, in 1918, 1957 and 1968, killed approximately 40 million, 2 million and 1 million people worldwide, respectively. Although the timing cannot be predicted, history and science suggest that we will face one or more pandemics in this century.</w:t>
      </w:r>
    </w:p>
    <w:p w14:paraId="71C7CA26" w14:textId="77777777" w:rsidR="007933DB" w:rsidRDefault="007933DB">
      <w:pPr>
        <w:pStyle w:val="BodyText"/>
        <w:spacing w:before="11"/>
        <w:rPr>
          <w:sz w:val="19"/>
        </w:rPr>
      </w:pPr>
    </w:p>
    <w:p w14:paraId="18A30327" w14:textId="77777777" w:rsidR="007933DB" w:rsidRDefault="00847058">
      <w:pPr>
        <w:pStyle w:val="BodyText"/>
        <w:ind w:left="459" w:right="720"/>
      </w:pPr>
      <w:r>
        <w:t>Depending on the virus strain, approximately 30 to 50% of the population may be affected.  This includes employees of the City and their families.</w:t>
      </w:r>
    </w:p>
    <w:p w14:paraId="40BC9FA6" w14:textId="77777777" w:rsidR="007933DB" w:rsidRDefault="007933DB">
      <w:pPr>
        <w:pStyle w:val="BodyText"/>
      </w:pPr>
    </w:p>
    <w:p w14:paraId="1F456ACA" w14:textId="77777777" w:rsidR="007933DB" w:rsidRDefault="00847058">
      <w:pPr>
        <w:pStyle w:val="BodyText"/>
        <w:ind w:left="459"/>
      </w:pPr>
      <w:r>
        <w:t>The anticipated fatality rate may be significant.</w:t>
      </w:r>
    </w:p>
    <w:p w14:paraId="451E85CC" w14:textId="77777777" w:rsidR="007933DB" w:rsidRDefault="007933DB">
      <w:pPr>
        <w:pStyle w:val="BodyText"/>
        <w:spacing w:before="10"/>
        <w:rPr>
          <w:sz w:val="19"/>
        </w:rPr>
      </w:pPr>
    </w:p>
    <w:p w14:paraId="3EFFC8B6" w14:textId="77777777" w:rsidR="007933DB" w:rsidRDefault="00847058">
      <w:pPr>
        <w:pStyle w:val="BodyText"/>
        <w:ind w:left="459" w:right="720"/>
      </w:pPr>
      <w:r>
        <w:t>An epidemic/pandemic may last approximately 10-15 weeks. They also will likely occur in waves separated by months of drops in the level of disease activity.</w:t>
      </w:r>
    </w:p>
    <w:p w14:paraId="75C3D3A4" w14:textId="77777777" w:rsidR="007933DB" w:rsidRDefault="007933DB">
      <w:pPr>
        <w:pStyle w:val="BodyText"/>
        <w:spacing w:before="10"/>
        <w:rPr>
          <w:sz w:val="19"/>
        </w:rPr>
      </w:pPr>
    </w:p>
    <w:p w14:paraId="749B3F7F" w14:textId="77777777" w:rsidR="007933DB" w:rsidRDefault="00847058">
      <w:pPr>
        <w:pStyle w:val="BodyText"/>
        <w:ind w:left="459" w:right="1147"/>
        <w:jc w:val="both"/>
      </w:pPr>
      <w:r>
        <w:t xml:space="preserve">All levels of government, some schools, private </w:t>
      </w:r>
      <w:proofErr w:type="gramStart"/>
      <w:r>
        <w:t>businesses</w:t>
      </w:r>
      <w:proofErr w:type="gramEnd"/>
      <w:r>
        <w:t xml:space="preserve"> and other institutions may close or suspend operations. This will likely include critical suppliers of City equipment and resources.</w:t>
      </w:r>
    </w:p>
    <w:p w14:paraId="02DFF456" w14:textId="77777777" w:rsidR="007933DB" w:rsidRDefault="007933DB">
      <w:pPr>
        <w:pStyle w:val="BodyText"/>
        <w:spacing w:before="10"/>
        <w:rPr>
          <w:sz w:val="19"/>
        </w:rPr>
      </w:pPr>
    </w:p>
    <w:p w14:paraId="64AD2AD5" w14:textId="77777777" w:rsidR="007933DB" w:rsidRDefault="00847058">
      <w:pPr>
        <w:pStyle w:val="BodyText"/>
        <w:ind w:left="459"/>
      </w:pPr>
      <w:r>
        <w:t>Public information will be critical.</w:t>
      </w:r>
    </w:p>
    <w:p w14:paraId="625111EF" w14:textId="77777777" w:rsidR="007933DB" w:rsidRDefault="007933DB">
      <w:pPr>
        <w:pStyle w:val="BodyText"/>
      </w:pPr>
    </w:p>
    <w:p w14:paraId="5B29E586" w14:textId="77777777" w:rsidR="007933DB" w:rsidRDefault="00847058">
      <w:pPr>
        <w:pStyle w:val="BodyText"/>
        <w:spacing w:line="243" w:lineRule="exact"/>
        <w:ind w:left="459"/>
      </w:pPr>
      <w:r>
        <w:t xml:space="preserve">Capabilities of the health services – hospitals, clinics, doctors, EMS, pharmacies, </w:t>
      </w:r>
      <w:proofErr w:type="spellStart"/>
      <w:r>
        <w:t>etc</w:t>
      </w:r>
      <w:proofErr w:type="spellEnd"/>
    </w:p>
    <w:p w14:paraId="71572E80" w14:textId="77777777" w:rsidR="007933DB" w:rsidRDefault="00847058">
      <w:pPr>
        <w:pStyle w:val="ListParagraph"/>
        <w:numPr>
          <w:ilvl w:val="0"/>
          <w:numId w:val="43"/>
        </w:numPr>
        <w:tabs>
          <w:tab w:val="left" w:pos="656"/>
        </w:tabs>
        <w:spacing w:line="243" w:lineRule="exact"/>
        <w:ind w:hanging="196"/>
        <w:rPr>
          <w:sz w:val="20"/>
        </w:rPr>
      </w:pPr>
      <w:r>
        <w:rPr>
          <w:sz w:val="20"/>
        </w:rPr>
        <w:t>will be stretched to the</w:t>
      </w:r>
      <w:r>
        <w:rPr>
          <w:spacing w:val="-10"/>
          <w:sz w:val="20"/>
        </w:rPr>
        <w:t xml:space="preserve"> </w:t>
      </w:r>
      <w:r>
        <w:rPr>
          <w:sz w:val="20"/>
        </w:rPr>
        <w:t>limit.</w:t>
      </w:r>
    </w:p>
    <w:p w14:paraId="389FE920" w14:textId="77777777" w:rsidR="007933DB" w:rsidRDefault="007933DB">
      <w:pPr>
        <w:pStyle w:val="BodyText"/>
        <w:spacing w:before="1"/>
      </w:pPr>
    </w:p>
    <w:p w14:paraId="69BF3794" w14:textId="77777777" w:rsidR="007933DB" w:rsidRDefault="00847058">
      <w:pPr>
        <w:pStyle w:val="BodyText"/>
        <w:ind w:left="459" w:right="865"/>
      </w:pPr>
      <w:r>
        <w:t xml:space="preserve">The </w:t>
      </w:r>
      <w:r w:rsidR="00703C3B">
        <w:t>Oklahoma</w:t>
      </w:r>
      <w:r>
        <w:t xml:space="preserve"> County Health Department will be our lead agency for health-related issues during an epidemic/pandemic.</w:t>
      </w:r>
    </w:p>
    <w:p w14:paraId="67C4297E" w14:textId="77777777" w:rsidR="007933DB" w:rsidRDefault="007933DB">
      <w:pPr>
        <w:pStyle w:val="BodyText"/>
      </w:pPr>
    </w:p>
    <w:p w14:paraId="6B78A2DC" w14:textId="77777777" w:rsidR="007933DB" w:rsidRDefault="00847058">
      <w:pPr>
        <w:pStyle w:val="BodyText"/>
        <w:spacing w:line="243" w:lineRule="exact"/>
        <w:ind w:left="459"/>
      </w:pPr>
      <w:r>
        <w:t xml:space="preserve">There are three levels of services that are provided by the City of </w:t>
      </w:r>
      <w:r w:rsidR="004514A2">
        <w:t>Bethany</w:t>
      </w:r>
      <w:r>
        <w:t>:</w:t>
      </w:r>
    </w:p>
    <w:p w14:paraId="0E0CB4D5" w14:textId="77777777" w:rsidR="007933DB" w:rsidRDefault="00847058">
      <w:pPr>
        <w:pStyle w:val="ListParagraph"/>
        <w:numPr>
          <w:ilvl w:val="1"/>
          <w:numId w:val="43"/>
        </w:numPr>
        <w:tabs>
          <w:tab w:val="left" w:pos="1178"/>
          <w:tab w:val="left" w:pos="1179"/>
        </w:tabs>
        <w:spacing w:before="6" w:line="242" w:lineRule="exact"/>
        <w:ind w:right="693"/>
        <w:rPr>
          <w:sz w:val="20"/>
        </w:rPr>
      </w:pPr>
      <w:r>
        <w:rPr>
          <w:i/>
          <w:sz w:val="20"/>
        </w:rPr>
        <w:t xml:space="preserve">Critical services </w:t>
      </w:r>
      <w:r>
        <w:rPr>
          <w:sz w:val="20"/>
        </w:rPr>
        <w:t>– those relating to life safety which the community expects to be provided under all</w:t>
      </w:r>
      <w:r>
        <w:rPr>
          <w:spacing w:val="-14"/>
          <w:sz w:val="20"/>
        </w:rPr>
        <w:t xml:space="preserve"> </w:t>
      </w:r>
      <w:proofErr w:type="gramStart"/>
      <w:r>
        <w:rPr>
          <w:sz w:val="20"/>
        </w:rPr>
        <w:t>circumstances;</w:t>
      </w:r>
      <w:proofErr w:type="gramEnd"/>
    </w:p>
    <w:p w14:paraId="1881F9DE" w14:textId="77777777" w:rsidR="007933DB" w:rsidRDefault="00847058">
      <w:pPr>
        <w:pStyle w:val="ListParagraph"/>
        <w:numPr>
          <w:ilvl w:val="1"/>
          <w:numId w:val="43"/>
        </w:numPr>
        <w:tabs>
          <w:tab w:val="left" w:pos="1178"/>
          <w:tab w:val="left" w:pos="1179"/>
        </w:tabs>
        <w:ind w:right="817"/>
        <w:rPr>
          <w:sz w:val="20"/>
        </w:rPr>
      </w:pPr>
      <w:r>
        <w:rPr>
          <w:i/>
          <w:sz w:val="20"/>
        </w:rPr>
        <w:t xml:space="preserve">Essential support services </w:t>
      </w:r>
      <w:r>
        <w:rPr>
          <w:sz w:val="20"/>
        </w:rPr>
        <w:t>– those other services which support the provision of the critical</w:t>
      </w:r>
      <w:r>
        <w:rPr>
          <w:spacing w:val="-12"/>
          <w:sz w:val="20"/>
        </w:rPr>
        <w:t xml:space="preserve"> </w:t>
      </w:r>
      <w:proofErr w:type="gramStart"/>
      <w:r>
        <w:rPr>
          <w:sz w:val="20"/>
        </w:rPr>
        <w:t>services;</w:t>
      </w:r>
      <w:proofErr w:type="gramEnd"/>
    </w:p>
    <w:p w14:paraId="4D5B6CC0" w14:textId="77777777" w:rsidR="007933DB" w:rsidRDefault="00847058">
      <w:pPr>
        <w:pStyle w:val="ListParagraph"/>
        <w:numPr>
          <w:ilvl w:val="1"/>
          <w:numId w:val="43"/>
        </w:numPr>
        <w:tabs>
          <w:tab w:val="left" w:pos="1178"/>
          <w:tab w:val="left" w:pos="1179"/>
        </w:tabs>
        <w:spacing w:before="7"/>
        <w:ind w:right="905"/>
        <w:rPr>
          <w:sz w:val="20"/>
        </w:rPr>
      </w:pPr>
      <w:r>
        <w:rPr>
          <w:i/>
          <w:sz w:val="20"/>
        </w:rPr>
        <w:t xml:space="preserve">Non-critical services </w:t>
      </w:r>
      <w:r>
        <w:rPr>
          <w:sz w:val="20"/>
        </w:rPr>
        <w:t>– those services or support services that the City provides which are not critical to the immediate health, safety, or welfare</w:t>
      </w:r>
      <w:r>
        <w:rPr>
          <w:spacing w:val="-29"/>
          <w:sz w:val="20"/>
        </w:rPr>
        <w:t xml:space="preserve"> </w:t>
      </w:r>
      <w:r>
        <w:rPr>
          <w:sz w:val="20"/>
        </w:rPr>
        <w:t>of the</w:t>
      </w:r>
      <w:r>
        <w:rPr>
          <w:spacing w:val="-4"/>
          <w:sz w:val="20"/>
        </w:rPr>
        <w:t xml:space="preserve"> </w:t>
      </w:r>
      <w:r>
        <w:rPr>
          <w:sz w:val="20"/>
        </w:rPr>
        <w:t>community.</w:t>
      </w:r>
    </w:p>
    <w:p w14:paraId="4767D6F1" w14:textId="77777777" w:rsidR="007933DB" w:rsidRDefault="007933DB">
      <w:pPr>
        <w:pStyle w:val="BodyText"/>
        <w:spacing w:before="10"/>
        <w:rPr>
          <w:sz w:val="19"/>
        </w:rPr>
      </w:pPr>
    </w:p>
    <w:p w14:paraId="75ADC98B" w14:textId="77777777" w:rsidR="007933DB" w:rsidRDefault="00847058">
      <w:pPr>
        <w:pStyle w:val="BodyText"/>
        <w:ind w:left="459" w:right="720" w:hanging="1"/>
      </w:pPr>
      <w:r>
        <w:t>During an epidemic/pandemic, it may be expected that employees may be absent due to illness, illness of an immediate family member, and/or being required to</w:t>
      </w:r>
    </w:p>
    <w:p w14:paraId="2719CC37" w14:textId="77777777" w:rsidR="007933DB" w:rsidRDefault="007933DB">
      <w:pPr>
        <w:sectPr w:rsidR="007933DB" w:rsidSect="00204356">
          <w:pgSz w:w="12240" w:h="15840"/>
          <w:pgMar w:top="1360" w:right="1140" w:bottom="720" w:left="1340" w:header="0" w:footer="523" w:gutter="0"/>
          <w:cols w:space="720"/>
        </w:sectPr>
      </w:pPr>
    </w:p>
    <w:p w14:paraId="23BC110E" w14:textId="77777777" w:rsidR="007933DB" w:rsidRDefault="00847058">
      <w:pPr>
        <w:pStyle w:val="BodyText"/>
        <w:spacing w:before="80"/>
        <w:ind w:left="460" w:right="307"/>
      </w:pPr>
      <w:r>
        <w:lastRenderedPageBreak/>
        <w:t xml:space="preserve">provide care for children whose school or day-care facility </w:t>
      </w:r>
      <w:proofErr w:type="gramStart"/>
      <w:r>
        <w:t>have</w:t>
      </w:r>
      <w:proofErr w:type="gramEnd"/>
      <w:r>
        <w:t xml:space="preserve"> closed. </w:t>
      </w:r>
      <w:proofErr w:type="gramStart"/>
      <w:r>
        <w:t>Therefore</w:t>
      </w:r>
      <w:proofErr w:type="gramEnd"/>
      <w:r>
        <w:t xml:space="preserve"> it should also be assumed that the City’s absenteeism rate may be higher than the rate of those affected by the illness.</w:t>
      </w:r>
    </w:p>
    <w:p w14:paraId="00E70CF9" w14:textId="77777777" w:rsidR="007933DB" w:rsidRDefault="007933DB">
      <w:pPr>
        <w:pStyle w:val="BodyText"/>
        <w:spacing w:before="10"/>
        <w:rPr>
          <w:sz w:val="19"/>
        </w:rPr>
      </w:pPr>
    </w:p>
    <w:p w14:paraId="3AE9597D" w14:textId="77777777" w:rsidR="007933DB" w:rsidRDefault="00847058">
      <w:pPr>
        <w:pStyle w:val="BodyText"/>
        <w:ind w:left="459" w:right="485"/>
      </w:pPr>
      <w:r>
        <w:t xml:space="preserve">The </w:t>
      </w:r>
      <w:r w:rsidR="004514A2">
        <w:t>Bethany</w:t>
      </w:r>
      <w:r>
        <w:t xml:space="preserve"> Public Schools survey absenteeism rates at their campuses on a daily </w:t>
      </w:r>
      <w:proofErr w:type="gramStart"/>
      <w:r>
        <w:t>basis, and</w:t>
      </w:r>
      <w:proofErr w:type="gramEnd"/>
      <w:r>
        <w:t xml:space="preserve"> works in conjunction with the </w:t>
      </w:r>
      <w:r w:rsidR="00703C3B">
        <w:t>Oklahoma</w:t>
      </w:r>
      <w:r>
        <w:t xml:space="preserve"> County Health Department to monitor potential influenza outbreak issues. When the absentee rate at an individual school reaches 30%, MPS and CCHD will be working together to determine if school closure at that site is necessary. </w:t>
      </w:r>
      <w:proofErr w:type="gramStart"/>
      <w:r>
        <w:t>Again</w:t>
      </w:r>
      <w:proofErr w:type="gramEnd"/>
      <w:r>
        <w:t xml:space="preserve"> it should be noted that school closures in particular may directly affect absenteeism rates among City employees.</w:t>
      </w:r>
    </w:p>
    <w:p w14:paraId="251AF09F" w14:textId="77777777" w:rsidR="007933DB" w:rsidRDefault="007933DB">
      <w:pPr>
        <w:pStyle w:val="BodyText"/>
      </w:pPr>
    </w:p>
    <w:p w14:paraId="158DCB65" w14:textId="77777777" w:rsidR="007933DB" w:rsidRDefault="00847058">
      <w:pPr>
        <w:pStyle w:val="BodyText"/>
        <w:ind w:left="459" w:right="623"/>
      </w:pPr>
      <w:r>
        <w:t xml:space="preserve">Titles referred to in this Plan such as Department Heads, City Manager, </w:t>
      </w:r>
      <w:proofErr w:type="spellStart"/>
      <w:r>
        <w:t>etc</w:t>
      </w:r>
      <w:proofErr w:type="spellEnd"/>
      <w:r>
        <w:t>, refer to positions within the City, and not specific persons who normally hold those titles.</w:t>
      </w:r>
    </w:p>
    <w:p w14:paraId="7BC0AE0A" w14:textId="77777777" w:rsidR="007933DB" w:rsidRDefault="00847058">
      <w:pPr>
        <w:pStyle w:val="BodyText"/>
        <w:spacing w:before="1"/>
        <w:ind w:left="459" w:right="596"/>
      </w:pPr>
      <w:r>
        <w:t xml:space="preserve">Therefore, tasks and responsibilities fall to the person currently acting in the position, regardless of whether they normally hold the position. This accounts for order of succession should any key person </w:t>
      </w:r>
      <w:proofErr w:type="gramStart"/>
      <w:r>
        <w:t>becomes</w:t>
      </w:r>
      <w:proofErr w:type="gramEnd"/>
      <w:r>
        <w:t xml:space="preserve"> ill and is unable to function.</w:t>
      </w:r>
    </w:p>
    <w:p w14:paraId="29E1B95C" w14:textId="77777777" w:rsidR="007933DB" w:rsidRDefault="007933DB">
      <w:pPr>
        <w:pStyle w:val="BodyText"/>
        <w:spacing w:before="1"/>
      </w:pPr>
    </w:p>
    <w:p w14:paraId="5390BE7C" w14:textId="77777777" w:rsidR="007933DB" w:rsidRDefault="00847058">
      <w:pPr>
        <w:spacing w:line="243" w:lineRule="exact"/>
        <w:ind w:left="459"/>
        <w:rPr>
          <w:b/>
          <w:sz w:val="20"/>
        </w:rPr>
      </w:pPr>
      <w:r>
        <w:rPr>
          <w:b/>
          <w:color w:val="003365"/>
          <w:sz w:val="20"/>
        </w:rPr>
        <w:t>CONCEPT OF OPERATIONS</w:t>
      </w:r>
    </w:p>
    <w:p w14:paraId="72E8807F" w14:textId="77777777" w:rsidR="007933DB" w:rsidRDefault="00847058">
      <w:pPr>
        <w:spacing w:line="242" w:lineRule="exact"/>
        <w:ind w:left="459"/>
        <w:rPr>
          <w:b/>
          <w:sz w:val="20"/>
        </w:rPr>
      </w:pPr>
      <w:r>
        <w:rPr>
          <w:b/>
          <w:sz w:val="20"/>
        </w:rPr>
        <w:t>Provision of Services.</w:t>
      </w:r>
    </w:p>
    <w:p w14:paraId="5C968617" w14:textId="77777777" w:rsidR="007933DB" w:rsidRDefault="00847058">
      <w:pPr>
        <w:pStyle w:val="BodyText"/>
        <w:ind w:left="459" w:right="567"/>
      </w:pPr>
      <w:r>
        <w:t xml:space="preserve">The City will provide all services as </w:t>
      </w:r>
      <w:proofErr w:type="gramStart"/>
      <w:r>
        <w:t>normal</w:t>
      </w:r>
      <w:proofErr w:type="gramEnd"/>
      <w:r>
        <w:t xml:space="preserve"> when possible, dependent upon available of manpower and necessary resources.</w:t>
      </w:r>
    </w:p>
    <w:p w14:paraId="15A3073C" w14:textId="77777777" w:rsidR="007933DB" w:rsidRDefault="007933DB">
      <w:pPr>
        <w:pStyle w:val="BodyText"/>
        <w:spacing w:before="11"/>
        <w:rPr>
          <w:sz w:val="19"/>
        </w:rPr>
      </w:pPr>
    </w:p>
    <w:p w14:paraId="2A594B56" w14:textId="77777777" w:rsidR="007933DB" w:rsidRDefault="00847058">
      <w:pPr>
        <w:pStyle w:val="BodyText"/>
        <w:ind w:left="459" w:right="1288"/>
      </w:pPr>
      <w:r>
        <w:t>All Department Heads will monitor absenteeism within their departments and facilities on a daily basis.</w:t>
      </w:r>
    </w:p>
    <w:p w14:paraId="3EABE11C" w14:textId="77777777" w:rsidR="007933DB" w:rsidRDefault="007933DB">
      <w:pPr>
        <w:pStyle w:val="BodyText"/>
        <w:spacing w:before="1"/>
      </w:pPr>
    </w:p>
    <w:p w14:paraId="62E7B1DB" w14:textId="77777777" w:rsidR="007933DB" w:rsidRDefault="00847058">
      <w:pPr>
        <w:pStyle w:val="BodyText"/>
        <w:ind w:left="459" w:right="623"/>
      </w:pPr>
      <w:r>
        <w:t xml:space="preserve">At such time where 20% or more of staff identified as Critical or Essential Support are absent within a department, the Department Head will assess whether services can still be adequately provided without degradation of quality. If necessary, the Department Head may suspend </w:t>
      </w:r>
      <w:proofErr w:type="gramStart"/>
      <w:r>
        <w:t>provision</w:t>
      </w:r>
      <w:proofErr w:type="gramEnd"/>
      <w:r>
        <w:t xml:space="preserve"> of non-essential services, with permission of the City Manager.</w:t>
      </w:r>
    </w:p>
    <w:p w14:paraId="6D9F11B9" w14:textId="77777777" w:rsidR="007933DB" w:rsidRDefault="007933DB">
      <w:pPr>
        <w:pStyle w:val="BodyText"/>
        <w:spacing w:before="1"/>
      </w:pPr>
    </w:p>
    <w:p w14:paraId="0A77C705" w14:textId="77777777" w:rsidR="007933DB" w:rsidRDefault="00847058">
      <w:pPr>
        <w:pStyle w:val="BodyText"/>
        <w:ind w:left="459" w:right="485"/>
      </w:pPr>
      <w:r>
        <w:t>If services are suspended, available personnel may be reassigned to support the provision of Critical or Essential Support services as needed.</w:t>
      </w:r>
    </w:p>
    <w:p w14:paraId="301AB201" w14:textId="77777777" w:rsidR="007933DB" w:rsidRDefault="007933DB">
      <w:pPr>
        <w:pStyle w:val="BodyText"/>
        <w:spacing w:before="10"/>
        <w:rPr>
          <w:sz w:val="19"/>
        </w:rPr>
      </w:pPr>
    </w:p>
    <w:p w14:paraId="0B2BAA22" w14:textId="77777777" w:rsidR="007933DB" w:rsidRDefault="00847058">
      <w:pPr>
        <w:pStyle w:val="BodyText"/>
        <w:spacing w:before="1"/>
        <w:ind w:left="459" w:right="485"/>
      </w:pPr>
      <w:r>
        <w:t>At such time where 30% of all facility-based staff at any city facility are absent for more than two days, the City Manager may consider the closing of the facility for all but Critical and Essential Support services.</w:t>
      </w:r>
    </w:p>
    <w:p w14:paraId="252A7EB2" w14:textId="77777777" w:rsidR="007933DB" w:rsidRDefault="007933DB">
      <w:pPr>
        <w:pStyle w:val="BodyText"/>
        <w:spacing w:before="1"/>
      </w:pPr>
    </w:p>
    <w:p w14:paraId="6A4B29CF" w14:textId="77777777" w:rsidR="007933DB" w:rsidRDefault="00847058">
      <w:pPr>
        <w:pStyle w:val="BodyText"/>
        <w:ind w:left="459" w:right="834"/>
      </w:pPr>
      <w:r>
        <w:t>A Department Head, with the concurrence of the City Manager, may allow staff to work from their homes, if connectivity and other services allow.</w:t>
      </w:r>
    </w:p>
    <w:p w14:paraId="608FDE69" w14:textId="77777777" w:rsidR="007933DB" w:rsidRDefault="007933DB">
      <w:pPr>
        <w:pStyle w:val="BodyText"/>
        <w:spacing w:before="10"/>
        <w:rPr>
          <w:sz w:val="19"/>
        </w:rPr>
      </w:pPr>
    </w:p>
    <w:p w14:paraId="0A5457C9" w14:textId="77777777" w:rsidR="007933DB" w:rsidRDefault="00847058">
      <w:pPr>
        <w:ind w:left="459"/>
        <w:rPr>
          <w:b/>
          <w:sz w:val="20"/>
        </w:rPr>
      </w:pPr>
      <w:r>
        <w:rPr>
          <w:b/>
          <w:sz w:val="20"/>
        </w:rPr>
        <w:t>Protection of Employees and Customers.</w:t>
      </w:r>
    </w:p>
    <w:p w14:paraId="60B8743D" w14:textId="77777777" w:rsidR="007933DB" w:rsidRDefault="007933DB">
      <w:pPr>
        <w:pStyle w:val="BodyText"/>
        <w:rPr>
          <w:b/>
        </w:rPr>
      </w:pPr>
    </w:p>
    <w:p w14:paraId="1F50272C" w14:textId="77777777" w:rsidR="007933DB" w:rsidRDefault="00847058">
      <w:pPr>
        <w:pStyle w:val="BodyText"/>
        <w:ind w:left="459"/>
      </w:pPr>
      <w:r>
        <w:rPr>
          <w:i/>
        </w:rPr>
        <w:t xml:space="preserve">Prevention. </w:t>
      </w:r>
      <w:r>
        <w:t>The City will take all steps possible to minimize exposure to viruses by employees and customers of the City.</w:t>
      </w:r>
    </w:p>
    <w:p w14:paraId="60FB82BF" w14:textId="77777777" w:rsidR="007933DB" w:rsidRDefault="007933DB">
      <w:pPr>
        <w:pStyle w:val="BodyText"/>
      </w:pPr>
    </w:p>
    <w:p w14:paraId="2BD3C955" w14:textId="77777777" w:rsidR="007933DB" w:rsidRDefault="00847058">
      <w:pPr>
        <w:pStyle w:val="BodyText"/>
        <w:ind w:left="459"/>
      </w:pPr>
      <w:r>
        <w:t xml:space="preserve">The City shall encourage employees to be vaccinated for </w:t>
      </w:r>
      <w:proofErr w:type="gramStart"/>
      <w:r>
        <w:t>influenza, and</w:t>
      </w:r>
      <w:proofErr w:type="gramEnd"/>
      <w:r>
        <w:t xml:space="preserve"> provide for vaccination opportunities as available.</w:t>
      </w:r>
    </w:p>
    <w:p w14:paraId="76DF8397" w14:textId="77777777" w:rsidR="007933DB" w:rsidRDefault="007933DB">
      <w:pPr>
        <w:pStyle w:val="BodyText"/>
      </w:pPr>
    </w:p>
    <w:p w14:paraId="77C81D28" w14:textId="77777777" w:rsidR="007933DB" w:rsidRDefault="00847058">
      <w:pPr>
        <w:pStyle w:val="BodyText"/>
        <w:ind w:left="459" w:right="601"/>
      </w:pPr>
      <w:r>
        <w:t xml:space="preserve">The City will provide information to all employees regarding prevention of influenza, and encourage all employees to follow good hand sanitizing, </w:t>
      </w:r>
      <w:proofErr w:type="gramStart"/>
      <w:r>
        <w:t>coughing</w:t>
      </w:r>
      <w:proofErr w:type="gramEnd"/>
      <w:r>
        <w:t xml:space="preserve"> or sneezing into the elbow, and other guidelines issued by the Health Dept and/or CDC.</w:t>
      </w:r>
    </w:p>
    <w:p w14:paraId="5313778C" w14:textId="77777777" w:rsidR="007933DB" w:rsidRDefault="007933DB">
      <w:pPr>
        <w:sectPr w:rsidR="007933DB" w:rsidSect="00204356">
          <w:pgSz w:w="12240" w:h="15840"/>
          <w:pgMar w:top="1360" w:right="1340" w:bottom="720" w:left="1340" w:header="0" w:footer="523" w:gutter="0"/>
          <w:cols w:space="720"/>
        </w:sectPr>
      </w:pPr>
    </w:p>
    <w:p w14:paraId="2CDE24FB" w14:textId="77777777" w:rsidR="007933DB" w:rsidRDefault="00847058">
      <w:pPr>
        <w:pStyle w:val="BodyText"/>
        <w:spacing w:before="80"/>
        <w:ind w:left="460" w:right="485"/>
      </w:pPr>
      <w:r>
        <w:lastRenderedPageBreak/>
        <w:t xml:space="preserve">The City shall encourage all employees to maintain the cleanliness of their work areas, including the encouragement of frequent </w:t>
      </w:r>
      <w:proofErr w:type="gramStart"/>
      <w:r>
        <w:t>cleaning</w:t>
      </w:r>
      <w:proofErr w:type="gramEnd"/>
      <w:r>
        <w:t xml:space="preserve"> multiple-user equipment such as telephones, keyboards, steering wheels, etc. In addition, custodial staff will be tasked to upgrade efforts in maintaining the cleanliness of public use areas.</w:t>
      </w:r>
    </w:p>
    <w:p w14:paraId="613D72F8" w14:textId="77777777" w:rsidR="007933DB" w:rsidRDefault="007933DB">
      <w:pPr>
        <w:pStyle w:val="BodyText"/>
        <w:spacing w:before="10"/>
        <w:rPr>
          <w:sz w:val="19"/>
        </w:rPr>
      </w:pPr>
    </w:p>
    <w:p w14:paraId="0D70805E" w14:textId="77777777" w:rsidR="007933DB" w:rsidRDefault="00847058">
      <w:pPr>
        <w:pStyle w:val="BodyText"/>
        <w:ind w:left="460" w:right="932" w:hanging="1"/>
      </w:pPr>
      <w:r>
        <w:t>The City will provide hand-sanitizer for use in employee work areas and in public areas.</w:t>
      </w:r>
    </w:p>
    <w:p w14:paraId="2FF95BAF" w14:textId="77777777" w:rsidR="007933DB" w:rsidRDefault="007933DB">
      <w:pPr>
        <w:pStyle w:val="BodyText"/>
        <w:spacing w:before="10"/>
        <w:rPr>
          <w:sz w:val="19"/>
        </w:rPr>
      </w:pPr>
    </w:p>
    <w:p w14:paraId="0C3F11A2" w14:textId="77777777" w:rsidR="007933DB" w:rsidRDefault="00847058">
      <w:pPr>
        <w:pStyle w:val="BodyText"/>
        <w:ind w:left="460" w:right="688"/>
      </w:pPr>
      <w:r>
        <w:t>The City will educate employees on and promote the concept of social distancing in contacts between co-workers and with the general public.</w:t>
      </w:r>
    </w:p>
    <w:p w14:paraId="6A942B25" w14:textId="77777777" w:rsidR="007933DB" w:rsidRDefault="007933DB">
      <w:pPr>
        <w:pStyle w:val="BodyText"/>
      </w:pPr>
    </w:p>
    <w:p w14:paraId="51482C97" w14:textId="77777777" w:rsidR="007933DB" w:rsidRDefault="00847058">
      <w:pPr>
        <w:pStyle w:val="BodyText"/>
        <w:ind w:left="460" w:right="441"/>
      </w:pPr>
      <w:r>
        <w:t>Other means of personal protection may be necessary and/or suggested by the Health Dept and/or CDC; these will be passed along and/or provided to employees as available.</w:t>
      </w:r>
    </w:p>
    <w:p w14:paraId="58E38A40" w14:textId="77777777" w:rsidR="007933DB" w:rsidRDefault="007933DB">
      <w:pPr>
        <w:pStyle w:val="BodyText"/>
        <w:spacing w:before="10"/>
        <w:rPr>
          <w:sz w:val="19"/>
        </w:rPr>
      </w:pPr>
    </w:p>
    <w:p w14:paraId="2C3B9A95" w14:textId="77777777" w:rsidR="007933DB" w:rsidRDefault="00847058">
      <w:pPr>
        <w:pStyle w:val="BodyText"/>
        <w:ind w:left="460" w:right="948"/>
      </w:pPr>
      <w:r>
        <w:rPr>
          <w:i/>
        </w:rPr>
        <w:t xml:space="preserve">Monitoring of Immediate Health. </w:t>
      </w:r>
      <w:r>
        <w:t>One of the best ways to reduce the spread of influenza is to keep sick people away from well people. Therefore, the City will monitor the current health of employees and encourage those who are ill to stay home.  This shall take the form of the following three escalating steps:</w:t>
      </w:r>
    </w:p>
    <w:p w14:paraId="05A61E19" w14:textId="77777777" w:rsidR="007933DB" w:rsidRDefault="00847058">
      <w:pPr>
        <w:pStyle w:val="ListParagraph"/>
        <w:numPr>
          <w:ilvl w:val="0"/>
          <w:numId w:val="42"/>
        </w:numPr>
        <w:tabs>
          <w:tab w:val="left" w:pos="1181"/>
        </w:tabs>
        <w:ind w:right="618" w:hanging="359"/>
        <w:jc w:val="both"/>
        <w:rPr>
          <w:sz w:val="20"/>
        </w:rPr>
      </w:pPr>
      <w:r>
        <w:rPr>
          <w:sz w:val="20"/>
        </w:rPr>
        <w:t>Employees who have symptoms of influenza-like illness are recommended</w:t>
      </w:r>
      <w:r>
        <w:rPr>
          <w:spacing w:val="-28"/>
          <w:sz w:val="20"/>
        </w:rPr>
        <w:t xml:space="preserve"> </w:t>
      </w:r>
      <w:r>
        <w:rPr>
          <w:sz w:val="20"/>
        </w:rPr>
        <w:t xml:space="preserve">to stay home and not come to work until at least 24 hours after their fever has </w:t>
      </w:r>
      <w:proofErr w:type="gramStart"/>
      <w:r>
        <w:rPr>
          <w:sz w:val="20"/>
        </w:rPr>
        <w:t>resolved;</w:t>
      </w:r>
      <w:proofErr w:type="gramEnd"/>
    </w:p>
    <w:p w14:paraId="50DD61FF" w14:textId="77777777" w:rsidR="007933DB" w:rsidRDefault="00847058">
      <w:pPr>
        <w:pStyle w:val="ListParagraph"/>
        <w:numPr>
          <w:ilvl w:val="0"/>
          <w:numId w:val="42"/>
        </w:numPr>
        <w:tabs>
          <w:tab w:val="left" w:pos="1180"/>
        </w:tabs>
        <w:ind w:right="553"/>
        <w:rPr>
          <w:sz w:val="20"/>
        </w:rPr>
      </w:pPr>
      <w:r>
        <w:rPr>
          <w:sz w:val="20"/>
        </w:rPr>
        <w:t>Employees who are at work and appear to display symptoms of influenza-like illness will be requested or required to go home by their respective Department</w:t>
      </w:r>
      <w:r>
        <w:rPr>
          <w:spacing w:val="-10"/>
          <w:sz w:val="20"/>
        </w:rPr>
        <w:t xml:space="preserve"> </w:t>
      </w:r>
      <w:proofErr w:type="gramStart"/>
      <w:r>
        <w:rPr>
          <w:sz w:val="20"/>
        </w:rPr>
        <w:t>Head;</w:t>
      </w:r>
      <w:proofErr w:type="gramEnd"/>
    </w:p>
    <w:p w14:paraId="58056753" w14:textId="77777777" w:rsidR="007933DB" w:rsidRDefault="00847058">
      <w:pPr>
        <w:pStyle w:val="ListParagraph"/>
        <w:numPr>
          <w:ilvl w:val="0"/>
          <w:numId w:val="42"/>
        </w:numPr>
        <w:tabs>
          <w:tab w:val="left" w:pos="1180"/>
        </w:tabs>
        <w:ind w:right="499"/>
        <w:rPr>
          <w:sz w:val="20"/>
        </w:rPr>
      </w:pPr>
      <w:r>
        <w:rPr>
          <w:sz w:val="20"/>
        </w:rPr>
        <w:t>Employees who are at work, are displaying symptoms of influenza-like</w:t>
      </w:r>
      <w:r>
        <w:rPr>
          <w:spacing w:val="-25"/>
          <w:sz w:val="20"/>
        </w:rPr>
        <w:t xml:space="preserve"> </w:t>
      </w:r>
      <w:r>
        <w:rPr>
          <w:sz w:val="20"/>
        </w:rPr>
        <w:t>illness, and are refusing to leave work may be required to leave by the City</w:t>
      </w:r>
      <w:r>
        <w:rPr>
          <w:spacing w:val="-29"/>
          <w:sz w:val="20"/>
        </w:rPr>
        <w:t xml:space="preserve"> </w:t>
      </w:r>
      <w:r>
        <w:rPr>
          <w:sz w:val="20"/>
        </w:rPr>
        <w:t>Manager.</w:t>
      </w:r>
    </w:p>
    <w:p w14:paraId="6259C65F" w14:textId="77777777" w:rsidR="007933DB" w:rsidRDefault="007933DB">
      <w:pPr>
        <w:pStyle w:val="BodyText"/>
        <w:spacing w:before="2"/>
      </w:pPr>
    </w:p>
    <w:p w14:paraId="291C27F2" w14:textId="77777777" w:rsidR="007933DB" w:rsidRDefault="00847058">
      <w:pPr>
        <w:pStyle w:val="BodyText"/>
        <w:ind w:left="459" w:right="679"/>
      </w:pPr>
      <w:r>
        <w:t>All persons in City facilities may be observed for symptoms of influenza-like illness. Those persons displaying such symptoms may be asked to leave City facilities by City management staff.</w:t>
      </w:r>
    </w:p>
    <w:p w14:paraId="383524F0" w14:textId="77777777" w:rsidR="007933DB" w:rsidRDefault="007933DB">
      <w:pPr>
        <w:pStyle w:val="BodyText"/>
        <w:rPr>
          <w:sz w:val="24"/>
        </w:rPr>
      </w:pPr>
    </w:p>
    <w:p w14:paraId="69D6E39A" w14:textId="77777777" w:rsidR="007933DB" w:rsidRDefault="00847058">
      <w:pPr>
        <w:spacing w:before="195" w:line="243" w:lineRule="exact"/>
        <w:ind w:left="459"/>
        <w:rPr>
          <w:b/>
          <w:sz w:val="20"/>
        </w:rPr>
      </w:pPr>
      <w:r>
        <w:rPr>
          <w:b/>
          <w:color w:val="003365"/>
          <w:sz w:val="20"/>
        </w:rPr>
        <w:t>TASK ORGANIZATION AND RESPONSIBILITIES</w:t>
      </w:r>
    </w:p>
    <w:p w14:paraId="73E671AB" w14:textId="77777777" w:rsidR="007933DB" w:rsidRDefault="00847058">
      <w:pPr>
        <w:pStyle w:val="BodyText"/>
        <w:spacing w:line="243" w:lineRule="exact"/>
        <w:ind w:left="459"/>
      </w:pPr>
      <w:r>
        <w:t>The City Manager will be responsible for:</w:t>
      </w:r>
    </w:p>
    <w:p w14:paraId="6AA3AE72" w14:textId="77777777" w:rsidR="007933DB" w:rsidRDefault="00847058">
      <w:pPr>
        <w:pStyle w:val="ListParagraph"/>
        <w:numPr>
          <w:ilvl w:val="1"/>
          <w:numId w:val="43"/>
        </w:numPr>
        <w:tabs>
          <w:tab w:val="left" w:pos="1179"/>
          <w:tab w:val="left" w:pos="1180"/>
        </w:tabs>
        <w:spacing w:before="9" w:line="242" w:lineRule="exact"/>
        <w:ind w:left="1179" w:right="740"/>
        <w:rPr>
          <w:sz w:val="20"/>
        </w:rPr>
      </w:pPr>
      <w:r>
        <w:rPr>
          <w:sz w:val="20"/>
        </w:rPr>
        <w:t xml:space="preserve">Ensuring that all possible steps are taken to minimize exposure to </w:t>
      </w:r>
      <w:proofErr w:type="gramStart"/>
      <w:r>
        <w:rPr>
          <w:sz w:val="20"/>
        </w:rPr>
        <w:t>influenza</w:t>
      </w:r>
      <w:proofErr w:type="gramEnd"/>
      <w:r>
        <w:rPr>
          <w:sz w:val="20"/>
        </w:rPr>
        <w:t xml:space="preserve"> virus for City employees while at work and for all persons working in or visiting City</w:t>
      </w:r>
      <w:r>
        <w:rPr>
          <w:spacing w:val="-8"/>
          <w:sz w:val="20"/>
        </w:rPr>
        <w:t xml:space="preserve"> </w:t>
      </w:r>
      <w:r>
        <w:rPr>
          <w:sz w:val="20"/>
        </w:rPr>
        <w:t>facilities.</w:t>
      </w:r>
    </w:p>
    <w:p w14:paraId="24683909" w14:textId="77777777" w:rsidR="007933DB" w:rsidRDefault="00847058">
      <w:pPr>
        <w:pStyle w:val="ListParagraph"/>
        <w:numPr>
          <w:ilvl w:val="1"/>
          <w:numId w:val="43"/>
        </w:numPr>
        <w:tabs>
          <w:tab w:val="left" w:pos="1179"/>
          <w:tab w:val="left" w:pos="1180"/>
        </w:tabs>
        <w:spacing w:before="2" w:line="242" w:lineRule="exact"/>
        <w:ind w:left="1179" w:right="1410"/>
        <w:rPr>
          <w:sz w:val="20"/>
        </w:rPr>
      </w:pPr>
      <w:r>
        <w:rPr>
          <w:sz w:val="20"/>
        </w:rPr>
        <w:t>Ensuring that an order of succession has been established for all City command and supervisory</w:t>
      </w:r>
      <w:r>
        <w:rPr>
          <w:spacing w:val="-13"/>
          <w:sz w:val="20"/>
        </w:rPr>
        <w:t xml:space="preserve"> </w:t>
      </w:r>
      <w:r>
        <w:rPr>
          <w:sz w:val="20"/>
        </w:rPr>
        <w:t>positions.</w:t>
      </w:r>
    </w:p>
    <w:p w14:paraId="4D60DE25" w14:textId="77777777" w:rsidR="007933DB" w:rsidRDefault="00847058">
      <w:pPr>
        <w:pStyle w:val="ListParagraph"/>
        <w:numPr>
          <w:ilvl w:val="1"/>
          <w:numId w:val="43"/>
        </w:numPr>
        <w:tabs>
          <w:tab w:val="left" w:pos="1179"/>
          <w:tab w:val="left" w:pos="1180"/>
        </w:tabs>
        <w:spacing w:line="242" w:lineRule="exact"/>
        <w:ind w:left="1179" w:right="951"/>
        <w:rPr>
          <w:sz w:val="20"/>
        </w:rPr>
      </w:pPr>
      <w:r>
        <w:rPr>
          <w:sz w:val="20"/>
        </w:rPr>
        <w:t>Directing the Emergency Management Director to develop and maintain</w:t>
      </w:r>
      <w:r>
        <w:rPr>
          <w:spacing w:val="-27"/>
          <w:sz w:val="20"/>
        </w:rPr>
        <w:t xml:space="preserve"> </w:t>
      </w:r>
      <w:r>
        <w:rPr>
          <w:sz w:val="20"/>
        </w:rPr>
        <w:t xml:space="preserve">a continuity of operations plan for </w:t>
      </w:r>
      <w:proofErr w:type="gramStart"/>
      <w:r>
        <w:rPr>
          <w:sz w:val="20"/>
        </w:rPr>
        <w:t>use by</w:t>
      </w:r>
      <w:proofErr w:type="gramEnd"/>
      <w:r>
        <w:rPr>
          <w:sz w:val="20"/>
        </w:rPr>
        <w:t xml:space="preserve"> during an</w:t>
      </w:r>
      <w:r>
        <w:rPr>
          <w:spacing w:val="-23"/>
          <w:sz w:val="20"/>
        </w:rPr>
        <w:t xml:space="preserve"> </w:t>
      </w:r>
      <w:r>
        <w:rPr>
          <w:sz w:val="20"/>
        </w:rPr>
        <w:t>epidemic/pandemic.</w:t>
      </w:r>
    </w:p>
    <w:p w14:paraId="1836FD0C" w14:textId="77777777" w:rsidR="007933DB" w:rsidRDefault="00847058">
      <w:pPr>
        <w:pStyle w:val="ListParagraph"/>
        <w:numPr>
          <w:ilvl w:val="1"/>
          <w:numId w:val="43"/>
        </w:numPr>
        <w:tabs>
          <w:tab w:val="left" w:pos="1179"/>
          <w:tab w:val="left" w:pos="1180"/>
        </w:tabs>
        <w:spacing w:before="3" w:line="242" w:lineRule="exact"/>
        <w:ind w:left="1179" w:right="792"/>
        <w:rPr>
          <w:sz w:val="20"/>
        </w:rPr>
      </w:pPr>
      <w:r>
        <w:rPr>
          <w:sz w:val="20"/>
        </w:rPr>
        <w:t>Directing the Human Resources Director to ensure that employees are provided with information concerning the prevention of influenza, and that resources are made available to employees to follow prevention</w:t>
      </w:r>
      <w:r>
        <w:rPr>
          <w:spacing w:val="-32"/>
          <w:sz w:val="20"/>
        </w:rPr>
        <w:t xml:space="preserve"> </w:t>
      </w:r>
      <w:r>
        <w:rPr>
          <w:sz w:val="20"/>
        </w:rPr>
        <w:t>guidelines.</w:t>
      </w:r>
    </w:p>
    <w:p w14:paraId="10967367" w14:textId="77777777" w:rsidR="007933DB" w:rsidRDefault="00847058">
      <w:pPr>
        <w:pStyle w:val="ListParagraph"/>
        <w:numPr>
          <w:ilvl w:val="1"/>
          <w:numId w:val="43"/>
        </w:numPr>
        <w:tabs>
          <w:tab w:val="left" w:pos="1179"/>
          <w:tab w:val="left" w:pos="1180"/>
        </w:tabs>
        <w:ind w:left="1179" w:right="632"/>
        <w:rPr>
          <w:sz w:val="20"/>
        </w:rPr>
      </w:pPr>
      <w:r>
        <w:rPr>
          <w:sz w:val="20"/>
        </w:rPr>
        <w:t>Directing City Department Heads to monitor their employees and work</w:t>
      </w:r>
      <w:r>
        <w:rPr>
          <w:spacing w:val="-27"/>
          <w:sz w:val="20"/>
        </w:rPr>
        <w:t xml:space="preserve"> </w:t>
      </w:r>
      <w:r>
        <w:rPr>
          <w:sz w:val="20"/>
        </w:rPr>
        <w:t>areas to ensure compliance with the provisions of this</w:t>
      </w:r>
      <w:r>
        <w:rPr>
          <w:spacing w:val="-15"/>
          <w:sz w:val="20"/>
        </w:rPr>
        <w:t xml:space="preserve"> </w:t>
      </w:r>
      <w:r>
        <w:rPr>
          <w:sz w:val="20"/>
        </w:rPr>
        <w:t>plan.</w:t>
      </w:r>
    </w:p>
    <w:p w14:paraId="76D5F92D" w14:textId="77777777" w:rsidR="007933DB" w:rsidRDefault="00847058">
      <w:pPr>
        <w:pStyle w:val="ListParagraph"/>
        <w:numPr>
          <w:ilvl w:val="1"/>
          <w:numId w:val="43"/>
        </w:numPr>
        <w:tabs>
          <w:tab w:val="left" w:pos="1179"/>
          <w:tab w:val="left" w:pos="1180"/>
        </w:tabs>
        <w:spacing w:before="14" w:line="242" w:lineRule="exact"/>
        <w:ind w:left="1179" w:right="790"/>
        <w:rPr>
          <w:sz w:val="20"/>
        </w:rPr>
      </w:pPr>
      <w:r>
        <w:rPr>
          <w:sz w:val="20"/>
        </w:rPr>
        <w:t>Coordinating with the Mayor concerning the need for issuance of a</w:t>
      </w:r>
      <w:r>
        <w:rPr>
          <w:spacing w:val="-25"/>
          <w:sz w:val="20"/>
        </w:rPr>
        <w:t xml:space="preserve"> </w:t>
      </w:r>
      <w:r>
        <w:rPr>
          <w:sz w:val="20"/>
        </w:rPr>
        <w:t>Disaster Emergency</w:t>
      </w:r>
      <w:r>
        <w:rPr>
          <w:spacing w:val="-10"/>
          <w:sz w:val="20"/>
        </w:rPr>
        <w:t xml:space="preserve"> </w:t>
      </w:r>
      <w:r>
        <w:rPr>
          <w:sz w:val="20"/>
        </w:rPr>
        <w:t>Proclamation.</w:t>
      </w:r>
    </w:p>
    <w:p w14:paraId="09C52D7C" w14:textId="77777777" w:rsidR="007933DB" w:rsidRDefault="00847058">
      <w:pPr>
        <w:pStyle w:val="ListParagraph"/>
        <w:numPr>
          <w:ilvl w:val="1"/>
          <w:numId w:val="43"/>
        </w:numPr>
        <w:tabs>
          <w:tab w:val="left" w:pos="1179"/>
          <w:tab w:val="left" w:pos="1180"/>
        </w:tabs>
        <w:spacing w:before="3" w:line="242" w:lineRule="exact"/>
        <w:ind w:left="1179" w:right="1497"/>
        <w:rPr>
          <w:sz w:val="20"/>
        </w:rPr>
      </w:pPr>
      <w:r>
        <w:rPr>
          <w:sz w:val="20"/>
        </w:rPr>
        <w:t>While within the timeframe of a Disaster Emergency Proclamation, temporarily implementing and/or altering City policies as</w:t>
      </w:r>
      <w:r>
        <w:rPr>
          <w:spacing w:val="-26"/>
          <w:sz w:val="20"/>
        </w:rPr>
        <w:t xml:space="preserve"> </w:t>
      </w:r>
      <w:r>
        <w:rPr>
          <w:sz w:val="20"/>
        </w:rPr>
        <w:t>necessary.</w:t>
      </w:r>
    </w:p>
    <w:p w14:paraId="6C6EA484" w14:textId="77777777" w:rsidR="007933DB" w:rsidRDefault="007933DB">
      <w:pPr>
        <w:spacing w:line="242" w:lineRule="exact"/>
        <w:rPr>
          <w:sz w:val="20"/>
        </w:rPr>
        <w:sectPr w:rsidR="007933DB" w:rsidSect="00204356">
          <w:pgSz w:w="12240" w:h="15840"/>
          <w:pgMar w:top="1360" w:right="1340" w:bottom="720" w:left="1340" w:header="0" w:footer="523" w:gutter="0"/>
          <w:cols w:space="720"/>
        </w:sectPr>
      </w:pPr>
    </w:p>
    <w:p w14:paraId="6BAA5E2D" w14:textId="77777777" w:rsidR="007933DB" w:rsidRDefault="00847058">
      <w:pPr>
        <w:pStyle w:val="ListParagraph"/>
        <w:numPr>
          <w:ilvl w:val="1"/>
          <w:numId w:val="43"/>
        </w:numPr>
        <w:tabs>
          <w:tab w:val="left" w:pos="1179"/>
          <w:tab w:val="left" w:pos="1180"/>
        </w:tabs>
        <w:spacing w:before="80"/>
        <w:ind w:left="1179" w:right="714" w:hanging="359"/>
        <w:rPr>
          <w:sz w:val="20"/>
        </w:rPr>
      </w:pPr>
      <w:r>
        <w:rPr>
          <w:sz w:val="20"/>
        </w:rPr>
        <w:lastRenderedPageBreak/>
        <w:t>Appointing a Public Information Officer responsible for all information tasks related to City activities concerning the epidemic/pandemic. All information requests shall be directed to this PIO or their</w:t>
      </w:r>
      <w:r>
        <w:rPr>
          <w:spacing w:val="-22"/>
          <w:sz w:val="20"/>
        </w:rPr>
        <w:t xml:space="preserve"> </w:t>
      </w:r>
      <w:r>
        <w:rPr>
          <w:sz w:val="20"/>
        </w:rPr>
        <w:t>staff.</w:t>
      </w:r>
    </w:p>
    <w:p w14:paraId="01EBD8DE" w14:textId="77777777" w:rsidR="007933DB" w:rsidRDefault="00847058">
      <w:pPr>
        <w:pStyle w:val="ListParagraph"/>
        <w:numPr>
          <w:ilvl w:val="1"/>
          <w:numId w:val="43"/>
        </w:numPr>
        <w:tabs>
          <w:tab w:val="left" w:pos="1179"/>
          <w:tab w:val="left" w:pos="1180"/>
        </w:tabs>
        <w:spacing w:line="243" w:lineRule="exact"/>
        <w:ind w:left="1179"/>
        <w:rPr>
          <w:sz w:val="20"/>
        </w:rPr>
      </w:pPr>
      <w:r>
        <w:rPr>
          <w:sz w:val="20"/>
        </w:rPr>
        <w:t>Review all requests for reduction in</w:t>
      </w:r>
      <w:r>
        <w:rPr>
          <w:spacing w:val="-19"/>
          <w:sz w:val="20"/>
        </w:rPr>
        <w:t xml:space="preserve"> </w:t>
      </w:r>
      <w:r>
        <w:rPr>
          <w:sz w:val="20"/>
        </w:rPr>
        <w:t>services.</w:t>
      </w:r>
    </w:p>
    <w:p w14:paraId="4FEB5B25" w14:textId="77777777" w:rsidR="007933DB" w:rsidRDefault="00847058">
      <w:pPr>
        <w:pStyle w:val="ListParagraph"/>
        <w:numPr>
          <w:ilvl w:val="1"/>
          <w:numId w:val="43"/>
        </w:numPr>
        <w:tabs>
          <w:tab w:val="left" w:pos="1179"/>
          <w:tab w:val="left" w:pos="1180"/>
        </w:tabs>
        <w:ind w:left="1179" w:right="549"/>
        <w:rPr>
          <w:sz w:val="20"/>
        </w:rPr>
      </w:pPr>
      <w:r>
        <w:rPr>
          <w:sz w:val="20"/>
        </w:rPr>
        <w:t>Consider the closing of facility for all but Critical and Essential Support services when 30% of all facility-based staff at any city facility are absent for more than two days; and review personnel availability and facility status on</w:t>
      </w:r>
      <w:r>
        <w:rPr>
          <w:spacing w:val="-35"/>
          <w:sz w:val="20"/>
        </w:rPr>
        <w:t xml:space="preserve"> </w:t>
      </w:r>
      <w:r>
        <w:rPr>
          <w:sz w:val="20"/>
        </w:rPr>
        <w:t>a daily</w:t>
      </w:r>
      <w:r>
        <w:rPr>
          <w:spacing w:val="-2"/>
          <w:sz w:val="20"/>
        </w:rPr>
        <w:t xml:space="preserve"> </w:t>
      </w:r>
      <w:proofErr w:type="gramStart"/>
      <w:r>
        <w:rPr>
          <w:sz w:val="20"/>
        </w:rPr>
        <w:t>basis</w:t>
      </w:r>
      <w:proofErr w:type="gramEnd"/>
    </w:p>
    <w:p w14:paraId="13147183" w14:textId="77777777" w:rsidR="007933DB" w:rsidRDefault="007933DB">
      <w:pPr>
        <w:pStyle w:val="BodyText"/>
        <w:spacing w:before="11"/>
        <w:rPr>
          <w:sz w:val="19"/>
        </w:rPr>
      </w:pPr>
    </w:p>
    <w:p w14:paraId="12537B9F" w14:textId="77777777" w:rsidR="007933DB" w:rsidRDefault="00847058">
      <w:pPr>
        <w:pStyle w:val="BodyText"/>
        <w:ind w:left="459"/>
      </w:pPr>
      <w:r>
        <w:t>The Emergency Management Director will be responsible for:</w:t>
      </w:r>
    </w:p>
    <w:p w14:paraId="27BA2BC0" w14:textId="77777777" w:rsidR="007933DB" w:rsidRDefault="00847058">
      <w:pPr>
        <w:pStyle w:val="ListParagraph"/>
        <w:numPr>
          <w:ilvl w:val="1"/>
          <w:numId w:val="43"/>
        </w:numPr>
        <w:tabs>
          <w:tab w:val="left" w:pos="1179"/>
          <w:tab w:val="left" w:pos="1180"/>
        </w:tabs>
        <w:spacing w:before="1" w:line="244" w:lineRule="exact"/>
        <w:ind w:left="1179" w:hanging="359"/>
        <w:rPr>
          <w:sz w:val="20"/>
        </w:rPr>
      </w:pPr>
      <w:r>
        <w:rPr>
          <w:sz w:val="20"/>
        </w:rPr>
        <w:t>Development and maintenance of this</w:t>
      </w:r>
      <w:r>
        <w:rPr>
          <w:spacing w:val="-10"/>
          <w:sz w:val="20"/>
        </w:rPr>
        <w:t xml:space="preserve"> </w:t>
      </w:r>
      <w:r>
        <w:rPr>
          <w:sz w:val="20"/>
        </w:rPr>
        <w:t>Plan.</w:t>
      </w:r>
    </w:p>
    <w:p w14:paraId="2C2D25F0" w14:textId="77777777" w:rsidR="007933DB" w:rsidRDefault="00847058">
      <w:pPr>
        <w:pStyle w:val="ListParagraph"/>
        <w:numPr>
          <w:ilvl w:val="1"/>
          <w:numId w:val="43"/>
        </w:numPr>
        <w:tabs>
          <w:tab w:val="left" w:pos="1179"/>
          <w:tab w:val="left" w:pos="1180"/>
        </w:tabs>
        <w:ind w:left="1179" w:right="795" w:hanging="359"/>
        <w:rPr>
          <w:sz w:val="20"/>
        </w:rPr>
      </w:pPr>
      <w:r>
        <w:rPr>
          <w:sz w:val="20"/>
        </w:rPr>
        <w:t xml:space="preserve">Coordination with the </w:t>
      </w:r>
      <w:r w:rsidR="00703C3B">
        <w:rPr>
          <w:sz w:val="20"/>
        </w:rPr>
        <w:t>Oklahoma</w:t>
      </w:r>
      <w:r>
        <w:rPr>
          <w:sz w:val="20"/>
        </w:rPr>
        <w:t xml:space="preserve"> County Health Department, </w:t>
      </w:r>
      <w:r w:rsidR="004514A2">
        <w:rPr>
          <w:sz w:val="20"/>
        </w:rPr>
        <w:t>Bethany</w:t>
      </w:r>
      <w:r>
        <w:rPr>
          <w:sz w:val="20"/>
        </w:rPr>
        <w:t xml:space="preserve"> Public Schools, Oklahoma State Department of Health, and all other agencies</w:t>
      </w:r>
      <w:r>
        <w:rPr>
          <w:spacing w:val="-23"/>
          <w:sz w:val="20"/>
        </w:rPr>
        <w:t xml:space="preserve"> </w:t>
      </w:r>
      <w:r>
        <w:rPr>
          <w:sz w:val="20"/>
        </w:rPr>
        <w:t xml:space="preserve">and entities to ensure City of </w:t>
      </w:r>
      <w:r w:rsidR="004514A2">
        <w:rPr>
          <w:sz w:val="20"/>
        </w:rPr>
        <w:t>Bethany</w:t>
      </w:r>
      <w:r>
        <w:rPr>
          <w:sz w:val="20"/>
        </w:rPr>
        <w:t xml:space="preserve"> efforts are aligned with the most current, accurate information available and with the efforts of</w:t>
      </w:r>
      <w:r>
        <w:rPr>
          <w:spacing w:val="-19"/>
          <w:sz w:val="20"/>
        </w:rPr>
        <w:t xml:space="preserve"> </w:t>
      </w:r>
      <w:r>
        <w:rPr>
          <w:sz w:val="20"/>
        </w:rPr>
        <w:t>others.</w:t>
      </w:r>
    </w:p>
    <w:p w14:paraId="5B154313" w14:textId="77777777" w:rsidR="007933DB" w:rsidRDefault="00847058">
      <w:pPr>
        <w:pStyle w:val="ListParagraph"/>
        <w:numPr>
          <w:ilvl w:val="1"/>
          <w:numId w:val="43"/>
        </w:numPr>
        <w:tabs>
          <w:tab w:val="left" w:pos="1179"/>
          <w:tab w:val="left" w:pos="1180"/>
        </w:tabs>
        <w:spacing w:before="1" w:line="244" w:lineRule="exact"/>
        <w:ind w:left="1179" w:hanging="359"/>
        <w:rPr>
          <w:sz w:val="20"/>
        </w:rPr>
      </w:pPr>
      <w:r>
        <w:rPr>
          <w:sz w:val="20"/>
        </w:rPr>
        <w:t>Monitor health surveillance external to the</w:t>
      </w:r>
      <w:r>
        <w:rPr>
          <w:spacing w:val="-15"/>
          <w:sz w:val="20"/>
        </w:rPr>
        <w:t xml:space="preserve"> </w:t>
      </w:r>
      <w:r>
        <w:rPr>
          <w:sz w:val="20"/>
        </w:rPr>
        <w:t>City.</w:t>
      </w:r>
    </w:p>
    <w:p w14:paraId="59BB1667" w14:textId="77777777" w:rsidR="007933DB" w:rsidRDefault="007933DB">
      <w:pPr>
        <w:pStyle w:val="BodyText"/>
        <w:spacing w:before="10"/>
        <w:rPr>
          <w:sz w:val="19"/>
        </w:rPr>
      </w:pPr>
    </w:p>
    <w:p w14:paraId="795759D6" w14:textId="77777777" w:rsidR="007933DB" w:rsidRDefault="00847058">
      <w:pPr>
        <w:pStyle w:val="BodyText"/>
        <w:spacing w:before="1" w:line="243" w:lineRule="exact"/>
        <w:ind w:left="459"/>
      </w:pPr>
      <w:r>
        <w:t>The Human Resources Director will be responsible for:</w:t>
      </w:r>
    </w:p>
    <w:p w14:paraId="271E6094" w14:textId="77777777" w:rsidR="007933DB" w:rsidRDefault="00847058">
      <w:pPr>
        <w:pStyle w:val="ListParagraph"/>
        <w:numPr>
          <w:ilvl w:val="1"/>
          <w:numId w:val="43"/>
        </w:numPr>
        <w:tabs>
          <w:tab w:val="left" w:pos="1179"/>
          <w:tab w:val="left" w:pos="1180"/>
        </w:tabs>
        <w:spacing w:line="243" w:lineRule="exact"/>
        <w:ind w:left="1179"/>
        <w:rPr>
          <w:sz w:val="20"/>
        </w:rPr>
      </w:pPr>
      <w:r>
        <w:rPr>
          <w:sz w:val="20"/>
        </w:rPr>
        <w:t>Daily overall surveillance of absenteeism among City</w:t>
      </w:r>
      <w:r>
        <w:rPr>
          <w:spacing w:val="-25"/>
          <w:sz w:val="20"/>
        </w:rPr>
        <w:t xml:space="preserve"> </w:t>
      </w:r>
      <w:r>
        <w:rPr>
          <w:sz w:val="20"/>
        </w:rPr>
        <w:t>employees.</w:t>
      </w:r>
    </w:p>
    <w:p w14:paraId="536BCEBA" w14:textId="77777777" w:rsidR="007933DB" w:rsidRDefault="00847058">
      <w:pPr>
        <w:pStyle w:val="ListParagraph"/>
        <w:numPr>
          <w:ilvl w:val="1"/>
          <w:numId w:val="43"/>
        </w:numPr>
        <w:tabs>
          <w:tab w:val="left" w:pos="1179"/>
          <w:tab w:val="left" w:pos="1180"/>
        </w:tabs>
        <w:ind w:left="1179" w:right="480"/>
        <w:rPr>
          <w:sz w:val="20"/>
        </w:rPr>
      </w:pPr>
      <w:r>
        <w:rPr>
          <w:sz w:val="20"/>
        </w:rPr>
        <w:t>Providing hand sanitizer and other physical items as appropriate which help to limit the spread of</w:t>
      </w:r>
      <w:r>
        <w:rPr>
          <w:spacing w:val="-8"/>
          <w:sz w:val="20"/>
        </w:rPr>
        <w:t xml:space="preserve"> </w:t>
      </w:r>
      <w:r>
        <w:rPr>
          <w:sz w:val="20"/>
        </w:rPr>
        <w:t>influenza.</w:t>
      </w:r>
    </w:p>
    <w:p w14:paraId="69E6A1EA" w14:textId="77777777" w:rsidR="007933DB" w:rsidRDefault="00847058">
      <w:pPr>
        <w:pStyle w:val="ListParagraph"/>
        <w:numPr>
          <w:ilvl w:val="1"/>
          <w:numId w:val="43"/>
        </w:numPr>
        <w:tabs>
          <w:tab w:val="left" w:pos="1179"/>
          <w:tab w:val="left" w:pos="1180"/>
        </w:tabs>
        <w:spacing w:before="8" w:line="242" w:lineRule="exact"/>
        <w:ind w:left="1179" w:right="1088"/>
        <w:rPr>
          <w:sz w:val="20"/>
        </w:rPr>
      </w:pPr>
      <w:r>
        <w:rPr>
          <w:sz w:val="20"/>
        </w:rPr>
        <w:t xml:space="preserve">Ensure that the City of </w:t>
      </w:r>
      <w:r w:rsidR="004514A2">
        <w:rPr>
          <w:sz w:val="20"/>
        </w:rPr>
        <w:t>Bethany</w:t>
      </w:r>
      <w:r>
        <w:rPr>
          <w:sz w:val="20"/>
        </w:rPr>
        <w:t xml:space="preserve"> maintains a safe and healthy</w:t>
      </w:r>
      <w:r>
        <w:rPr>
          <w:spacing w:val="-23"/>
          <w:sz w:val="20"/>
        </w:rPr>
        <w:t xml:space="preserve"> </w:t>
      </w:r>
      <w:r>
        <w:rPr>
          <w:sz w:val="20"/>
        </w:rPr>
        <w:t>environment within its facilities for all employees and</w:t>
      </w:r>
      <w:r>
        <w:rPr>
          <w:spacing w:val="-22"/>
          <w:sz w:val="20"/>
        </w:rPr>
        <w:t xml:space="preserve"> </w:t>
      </w:r>
      <w:r>
        <w:rPr>
          <w:sz w:val="20"/>
        </w:rPr>
        <w:t>guests.</w:t>
      </w:r>
    </w:p>
    <w:p w14:paraId="4FDE80DF" w14:textId="77777777" w:rsidR="007933DB" w:rsidRDefault="007933DB">
      <w:pPr>
        <w:pStyle w:val="BodyText"/>
        <w:spacing w:before="6"/>
        <w:rPr>
          <w:sz w:val="19"/>
        </w:rPr>
      </w:pPr>
    </w:p>
    <w:p w14:paraId="2602D650" w14:textId="77777777" w:rsidR="007933DB" w:rsidRDefault="00847058">
      <w:pPr>
        <w:pStyle w:val="BodyText"/>
        <w:spacing w:line="243" w:lineRule="exact"/>
        <w:ind w:left="459"/>
      </w:pPr>
      <w:r>
        <w:t>Each Department Head will be responsible for:</w:t>
      </w:r>
    </w:p>
    <w:p w14:paraId="55E472BC" w14:textId="77777777" w:rsidR="007933DB" w:rsidRDefault="00847058">
      <w:pPr>
        <w:pStyle w:val="ListParagraph"/>
        <w:numPr>
          <w:ilvl w:val="1"/>
          <w:numId w:val="43"/>
        </w:numPr>
        <w:tabs>
          <w:tab w:val="left" w:pos="1179"/>
          <w:tab w:val="left" w:pos="1180"/>
        </w:tabs>
        <w:ind w:left="1179" w:right="1061"/>
        <w:rPr>
          <w:sz w:val="20"/>
        </w:rPr>
      </w:pPr>
      <w:r>
        <w:rPr>
          <w:sz w:val="20"/>
        </w:rPr>
        <w:t xml:space="preserve">Reviewing all services provided to the community or to other City departments, and </w:t>
      </w:r>
      <w:proofErr w:type="gramStart"/>
      <w:r>
        <w:rPr>
          <w:sz w:val="20"/>
        </w:rPr>
        <w:t>classify</w:t>
      </w:r>
      <w:proofErr w:type="gramEnd"/>
      <w:r>
        <w:rPr>
          <w:sz w:val="20"/>
        </w:rPr>
        <w:t xml:space="preserve"> them as to Critical, Essential Support, or</w:t>
      </w:r>
      <w:r>
        <w:rPr>
          <w:spacing w:val="-26"/>
          <w:sz w:val="20"/>
        </w:rPr>
        <w:t xml:space="preserve"> </w:t>
      </w:r>
      <w:r>
        <w:rPr>
          <w:sz w:val="20"/>
        </w:rPr>
        <w:t>Non- Critical. It is important to note that this classification is based upon the criticality to life safety of the</w:t>
      </w:r>
      <w:r>
        <w:rPr>
          <w:spacing w:val="-18"/>
          <w:sz w:val="20"/>
        </w:rPr>
        <w:t xml:space="preserve"> </w:t>
      </w:r>
      <w:r>
        <w:rPr>
          <w:sz w:val="20"/>
        </w:rPr>
        <w:t>community.</w:t>
      </w:r>
    </w:p>
    <w:p w14:paraId="38126E90" w14:textId="48E195E7" w:rsidR="007933DB" w:rsidRDefault="00847058">
      <w:pPr>
        <w:pStyle w:val="ListParagraph"/>
        <w:numPr>
          <w:ilvl w:val="1"/>
          <w:numId w:val="43"/>
        </w:numPr>
        <w:tabs>
          <w:tab w:val="left" w:pos="1179"/>
          <w:tab w:val="left" w:pos="1180"/>
        </w:tabs>
        <w:ind w:left="1179" w:right="648"/>
        <w:rPr>
          <w:sz w:val="20"/>
        </w:rPr>
      </w:pPr>
      <w:r>
        <w:rPr>
          <w:sz w:val="20"/>
        </w:rPr>
        <w:t>Identifying personnel positions critical to the provision of Critical or</w:t>
      </w:r>
      <w:r>
        <w:rPr>
          <w:spacing w:val="-28"/>
          <w:sz w:val="20"/>
        </w:rPr>
        <w:t xml:space="preserve"> </w:t>
      </w:r>
      <w:r>
        <w:rPr>
          <w:sz w:val="20"/>
        </w:rPr>
        <w:t>Essential Support services, minimum staffing levels for those positions, and identify personnel to staff those positions. Each position should have personnel identified to a level of 1</w:t>
      </w:r>
      <w:r w:rsidR="00D7363F">
        <w:rPr>
          <w:sz w:val="20"/>
        </w:rPr>
        <w:t>0</w:t>
      </w:r>
      <w:r>
        <w:rPr>
          <w:sz w:val="20"/>
        </w:rPr>
        <w:t>0% of the minimum</w:t>
      </w:r>
      <w:r>
        <w:rPr>
          <w:spacing w:val="-17"/>
          <w:sz w:val="20"/>
        </w:rPr>
        <w:t xml:space="preserve"> </w:t>
      </w:r>
      <w:r>
        <w:rPr>
          <w:sz w:val="20"/>
        </w:rPr>
        <w:t>staffing.</w:t>
      </w:r>
    </w:p>
    <w:p w14:paraId="3628631A" w14:textId="77777777" w:rsidR="007933DB" w:rsidRDefault="00847058">
      <w:pPr>
        <w:pStyle w:val="ListParagraph"/>
        <w:numPr>
          <w:ilvl w:val="1"/>
          <w:numId w:val="43"/>
        </w:numPr>
        <w:tabs>
          <w:tab w:val="left" w:pos="1179"/>
          <w:tab w:val="left" w:pos="1180"/>
        </w:tabs>
        <w:ind w:left="1179" w:right="488"/>
        <w:rPr>
          <w:sz w:val="20"/>
        </w:rPr>
      </w:pPr>
      <w:r>
        <w:rPr>
          <w:sz w:val="20"/>
        </w:rPr>
        <w:t xml:space="preserve">Identifying any and all resources that are critical to supporting Critical and Essential Support operations. Each resource should be reviewed to determine if adequate supplies are on hand or immediately available from vendors, particularly remembering that vendors may be closed due to the epidemic/pandemic. Supplies should be </w:t>
      </w:r>
      <w:proofErr w:type="gramStart"/>
      <w:r>
        <w:rPr>
          <w:sz w:val="20"/>
        </w:rPr>
        <w:t>ordered</w:t>
      </w:r>
      <w:proofErr w:type="gramEnd"/>
      <w:r>
        <w:rPr>
          <w:sz w:val="20"/>
        </w:rPr>
        <w:t xml:space="preserve"> or alternate sources developed if it appears that resources may not be readily</w:t>
      </w:r>
      <w:r>
        <w:rPr>
          <w:spacing w:val="-25"/>
          <w:sz w:val="20"/>
        </w:rPr>
        <w:t xml:space="preserve"> </w:t>
      </w:r>
      <w:r>
        <w:rPr>
          <w:sz w:val="20"/>
        </w:rPr>
        <w:t>available.</w:t>
      </w:r>
    </w:p>
    <w:p w14:paraId="466EBFA6" w14:textId="77777777" w:rsidR="007933DB" w:rsidRDefault="00847058">
      <w:pPr>
        <w:pStyle w:val="ListParagraph"/>
        <w:numPr>
          <w:ilvl w:val="1"/>
          <w:numId w:val="43"/>
        </w:numPr>
        <w:tabs>
          <w:tab w:val="left" w:pos="1179"/>
          <w:tab w:val="left" w:pos="1180"/>
        </w:tabs>
        <w:ind w:left="1179" w:right="590"/>
        <w:rPr>
          <w:sz w:val="20"/>
        </w:rPr>
      </w:pPr>
      <w:r>
        <w:rPr>
          <w:sz w:val="20"/>
        </w:rPr>
        <w:t>Monitoring absenteeism within their Departments and facilities; monitoring the ability to provide services with degradation in quality; coordinating with the City Manager to suspend provision of non-essential services if</w:t>
      </w:r>
      <w:r>
        <w:rPr>
          <w:spacing w:val="-28"/>
          <w:sz w:val="20"/>
        </w:rPr>
        <w:t xml:space="preserve"> </w:t>
      </w:r>
      <w:r>
        <w:rPr>
          <w:sz w:val="20"/>
        </w:rPr>
        <w:t>necessary; and reviewing personnel availability and facility status on a daily</w:t>
      </w:r>
      <w:r>
        <w:rPr>
          <w:spacing w:val="-28"/>
          <w:sz w:val="20"/>
        </w:rPr>
        <w:t xml:space="preserve"> </w:t>
      </w:r>
      <w:r>
        <w:rPr>
          <w:sz w:val="20"/>
        </w:rPr>
        <w:t>basis.</w:t>
      </w:r>
    </w:p>
    <w:p w14:paraId="21BB3007" w14:textId="77777777" w:rsidR="007933DB" w:rsidRDefault="00847058">
      <w:pPr>
        <w:pStyle w:val="ListParagraph"/>
        <w:numPr>
          <w:ilvl w:val="1"/>
          <w:numId w:val="43"/>
        </w:numPr>
        <w:tabs>
          <w:tab w:val="left" w:pos="1179"/>
          <w:tab w:val="left" w:pos="1180"/>
        </w:tabs>
        <w:ind w:left="1179" w:right="556"/>
        <w:rPr>
          <w:sz w:val="20"/>
        </w:rPr>
      </w:pPr>
      <w:r>
        <w:rPr>
          <w:sz w:val="20"/>
        </w:rPr>
        <w:t>Developing alternate schedules, reviewing work areas for social distancing, assessing services for possible reduction, determining personnel who might be able to work from alternate locations and the needs associated with such relocation, reassigning of personnel as needed to support Critical and Essential Support services, and any other tasks as necessary and appropriate to ensure the provision of Critical and Essential Support</w:t>
      </w:r>
      <w:r>
        <w:rPr>
          <w:spacing w:val="-28"/>
          <w:sz w:val="20"/>
        </w:rPr>
        <w:t xml:space="preserve"> </w:t>
      </w:r>
      <w:r>
        <w:rPr>
          <w:sz w:val="20"/>
        </w:rPr>
        <w:t>services.</w:t>
      </w:r>
    </w:p>
    <w:p w14:paraId="252E4586" w14:textId="77777777" w:rsidR="007933DB" w:rsidRDefault="007933DB">
      <w:pPr>
        <w:pStyle w:val="BodyText"/>
        <w:spacing w:before="2"/>
      </w:pPr>
    </w:p>
    <w:p w14:paraId="7B2DFC5E" w14:textId="77777777" w:rsidR="007933DB" w:rsidRDefault="00847058">
      <w:pPr>
        <w:pStyle w:val="BodyText"/>
        <w:spacing w:line="243" w:lineRule="exact"/>
        <w:ind w:left="459"/>
      </w:pPr>
      <w:r>
        <w:t>Each City employee will be responsible for:</w:t>
      </w:r>
    </w:p>
    <w:p w14:paraId="2E37A86C" w14:textId="77777777" w:rsidR="007933DB" w:rsidRDefault="00847058">
      <w:pPr>
        <w:pStyle w:val="ListParagraph"/>
        <w:numPr>
          <w:ilvl w:val="1"/>
          <w:numId w:val="43"/>
        </w:numPr>
        <w:tabs>
          <w:tab w:val="left" w:pos="1179"/>
          <w:tab w:val="left" w:pos="1180"/>
        </w:tabs>
        <w:spacing w:line="243" w:lineRule="exact"/>
        <w:ind w:left="1179"/>
        <w:rPr>
          <w:sz w:val="20"/>
        </w:rPr>
      </w:pPr>
      <w:r>
        <w:rPr>
          <w:sz w:val="20"/>
        </w:rPr>
        <w:t>Sanitizing and overall cleanliness of individual work</w:t>
      </w:r>
      <w:r>
        <w:rPr>
          <w:spacing w:val="-24"/>
          <w:sz w:val="20"/>
        </w:rPr>
        <w:t xml:space="preserve"> </w:t>
      </w:r>
      <w:r>
        <w:rPr>
          <w:sz w:val="20"/>
        </w:rPr>
        <w:t>areas.</w:t>
      </w:r>
    </w:p>
    <w:p w14:paraId="2844FDE5" w14:textId="77777777" w:rsidR="007933DB" w:rsidRDefault="00847058">
      <w:pPr>
        <w:pStyle w:val="ListParagraph"/>
        <w:numPr>
          <w:ilvl w:val="1"/>
          <w:numId w:val="43"/>
        </w:numPr>
        <w:tabs>
          <w:tab w:val="left" w:pos="1178"/>
          <w:tab w:val="left" w:pos="1179"/>
        </w:tabs>
        <w:spacing w:line="244" w:lineRule="exact"/>
        <w:ind w:hanging="359"/>
        <w:rPr>
          <w:sz w:val="20"/>
        </w:rPr>
      </w:pPr>
      <w:r>
        <w:rPr>
          <w:sz w:val="20"/>
        </w:rPr>
        <w:t xml:space="preserve">Following personal steps to </w:t>
      </w:r>
      <w:proofErr w:type="gramStart"/>
      <w:r>
        <w:rPr>
          <w:sz w:val="20"/>
        </w:rPr>
        <w:t>preventing</w:t>
      </w:r>
      <w:proofErr w:type="gramEnd"/>
      <w:r>
        <w:rPr>
          <w:sz w:val="20"/>
        </w:rPr>
        <w:t xml:space="preserve"> the</w:t>
      </w:r>
      <w:r>
        <w:rPr>
          <w:spacing w:val="-17"/>
          <w:sz w:val="20"/>
        </w:rPr>
        <w:t xml:space="preserve"> </w:t>
      </w:r>
      <w:r>
        <w:rPr>
          <w:sz w:val="20"/>
        </w:rPr>
        <w:t>influenza.</w:t>
      </w:r>
    </w:p>
    <w:p w14:paraId="79CCF8AE" w14:textId="77777777" w:rsidR="007933DB" w:rsidRDefault="007933DB">
      <w:pPr>
        <w:spacing w:line="244" w:lineRule="exact"/>
        <w:rPr>
          <w:sz w:val="20"/>
        </w:rPr>
        <w:sectPr w:rsidR="007933DB" w:rsidSect="00204356">
          <w:pgSz w:w="12240" w:h="15840"/>
          <w:pgMar w:top="1360" w:right="1340" w:bottom="720" w:left="1340" w:header="0" w:footer="523" w:gutter="0"/>
          <w:cols w:space="720"/>
        </w:sectPr>
      </w:pPr>
    </w:p>
    <w:p w14:paraId="476D17C8" w14:textId="77777777" w:rsidR="007933DB" w:rsidRDefault="00847058">
      <w:pPr>
        <w:pStyle w:val="ListParagraph"/>
        <w:numPr>
          <w:ilvl w:val="1"/>
          <w:numId w:val="43"/>
        </w:numPr>
        <w:tabs>
          <w:tab w:val="left" w:pos="1179"/>
          <w:tab w:val="left" w:pos="1180"/>
        </w:tabs>
        <w:spacing w:before="80" w:line="244" w:lineRule="exact"/>
        <w:ind w:left="1179" w:hanging="359"/>
        <w:rPr>
          <w:sz w:val="20"/>
        </w:rPr>
      </w:pPr>
      <w:r>
        <w:rPr>
          <w:sz w:val="20"/>
        </w:rPr>
        <w:lastRenderedPageBreak/>
        <w:t>Staying home when</w:t>
      </w:r>
      <w:r>
        <w:rPr>
          <w:spacing w:val="-7"/>
          <w:sz w:val="20"/>
        </w:rPr>
        <w:t xml:space="preserve"> </w:t>
      </w:r>
      <w:r>
        <w:rPr>
          <w:sz w:val="20"/>
        </w:rPr>
        <w:t>sick.</w:t>
      </w:r>
    </w:p>
    <w:p w14:paraId="3F363523" w14:textId="77777777" w:rsidR="007933DB" w:rsidRDefault="00847058">
      <w:pPr>
        <w:pStyle w:val="ListParagraph"/>
        <w:numPr>
          <w:ilvl w:val="1"/>
          <w:numId w:val="43"/>
        </w:numPr>
        <w:tabs>
          <w:tab w:val="left" w:pos="1179"/>
          <w:tab w:val="left" w:pos="1180"/>
        </w:tabs>
        <w:spacing w:line="244" w:lineRule="exact"/>
        <w:ind w:left="1179"/>
        <w:rPr>
          <w:sz w:val="20"/>
        </w:rPr>
      </w:pPr>
      <w:r>
        <w:rPr>
          <w:sz w:val="20"/>
        </w:rPr>
        <w:t>Remaining cheerful and flexible during disruption of normal</w:t>
      </w:r>
      <w:r>
        <w:rPr>
          <w:spacing w:val="-19"/>
          <w:sz w:val="20"/>
        </w:rPr>
        <w:t xml:space="preserve"> </w:t>
      </w:r>
      <w:r>
        <w:rPr>
          <w:sz w:val="20"/>
        </w:rPr>
        <w:t>activities.</w:t>
      </w:r>
    </w:p>
    <w:p w14:paraId="1DA1659F" w14:textId="77777777" w:rsidR="007933DB" w:rsidRDefault="007933DB">
      <w:pPr>
        <w:pStyle w:val="BodyText"/>
        <w:rPr>
          <w:sz w:val="24"/>
        </w:rPr>
      </w:pPr>
    </w:p>
    <w:p w14:paraId="53C4396F" w14:textId="77777777" w:rsidR="007933DB" w:rsidRDefault="00847058">
      <w:pPr>
        <w:spacing w:before="193" w:line="243" w:lineRule="exact"/>
        <w:ind w:left="459"/>
        <w:rPr>
          <w:b/>
          <w:sz w:val="20"/>
        </w:rPr>
      </w:pPr>
      <w:r>
        <w:rPr>
          <w:b/>
          <w:color w:val="003365"/>
          <w:sz w:val="20"/>
        </w:rPr>
        <w:t>DIRECTION AND CONTROL</w:t>
      </w:r>
    </w:p>
    <w:p w14:paraId="29DC4BC4" w14:textId="77777777" w:rsidR="007933DB" w:rsidRDefault="00847058">
      <w:pPr>
        <w:pStyle w:val="BodyText"/>
        <w:ind w:left="459" w:right="307"/>
      </w:pPr>
      <w:r>
        <w:t xml:space="preserve">Normal direction and control of City operations will apply during field and EOC operations, as outlined in the City’s organizational chart and in Annex A of the City of </w:t>
      </w:r>
      <w:r w:rsidR="004514A2">
        <w:t>Bethany</w:t>
      </w:r>
      <w:r>
        <w:t xml:space="preserve"> Emergency Operations Plan.</w:t>
      </w:r>
    </w:p>
    <w:p w14:paraId="03535C06" w14:textId="77777777" w:rsidR="007933DB" w:rsidRDefault="007933DB">
      <w:pPr>
        <w:pStyle w:val="BodyText"/>
        <w:spacing w:before="11"/>
        <w:rPr>
          <w:sz w:val="19"/>
        </w:rPr>
      </w:pPr>
    </w:p>
    <w:p w14:paraId="2FFE000A" w14:textId="77777777" w:rsidR="007933DB" w:rsidRDefault="00847058">
      <w:pPr>
        <w:pStyle w:val="BodyText"/>
        <w:ind w:left="459" w:right="1517"/>
      </w:pPr>
      <w:r>
        <w:t xml:space="preserve">Direction and control of all public and environmental health activities is the responsibility of the </w:t>
      </w:r>
      <w:r w:rsidR="00703C3B">
        <w:t>Oklahoma</w:t>
      </w:r>
      <w:r>
        <w:t xml:space="preserve"> County Health Department.</w:t>
      </w:r>
    </w:p>
    <w:p w14:paraId="3E543968" w14:textId="77777777" w:rsidR="007933DB" w:rsidRDefault="007933DB">
      <w:pPr>
        <w:pStyle w:val="BodyText"/>
        <w:spacing w:before="10"/>
        <w:rPr>
          <w:sz w:val="19"/>
        </w:rPr>
      </w:pPr>
    </w:p>
    <w:p w14:paraId="402B16FC" w14:textId="77777777" w:rsidR="007933DB" w:rsidRDefault="00847058">
      <w:pPr>
        <w:pStyle w:val="BodyText"/>
        <w:ind w:left="459"/>
      </w:pPr>
      <w:r>
        <w:t>The City Manager will retain executive responsibility for all City operations.</w:t>
      </w:r>
    </w:p>
    <w:p w14:paraId="501D90F8" w14:textId="77777777" w:rsidR="007933DB" w:rsidRDefault="007933DB">
      <w:pPr>
        <w:pStyle w:val="BodyText"/>
      </w:pPr>
    </w:p>
    <w:p w14:paraId="194F689E" w14:textId="77777777" w:rsidR="007933DB" w:rsidRDefault="00847058">
      <w:pPr>
        <w:pStyle w:val="BodyText"/>
        <w:spacing w:before="1"/>
        <w:ind w:left="459" w:right="546"/>
      </w:pPr>
      <w:r>
        <w:t>The Emergency Management Director or designee will serve as Incident Commander for City operations related to an epidemic/pandemic event.</w:t>
      </w:r>
    </w:p>
    <w:p w14:paraId="166D25CE" w14:textId="77777777" w:rsidR="007933DB" w:rsidRDefault="007933DB">
      <w:pPr>
        <w:pStyle w:val="BodyText"/>
        <w:spacing w:before="1"/>
      </w:pPr>
    </w:p>
    <w:p w14:paraId="74501059" w14:textId="77777777" w:rsidR="007933DB" w:rsidRDefault="00847058">
      <w:pPr>
        <w:pStyle w:val="BodyText"/>
        <w:ind w:left="459" w:right="521"/>
      </w:pPr>
      <w:r>
        <w:t>The City Human Resources Director will serve as the City’s Safety Officer as related to employee and customer protection.</w:t>
      </w:r>
    </w:p>
    <w:p w14:paraId="3E900F3B" w14:textId="77777777" w:rsidR="007933DB" w:rsidRDefault="007933DB">
      <w:pPr>
        <w:pStyle w:val="BodyText"/>
      </w:pPr>
    </w:p>
    <w:p w14:paraId="37A52FAA" w14:textId="77777777" w:rsidR="007933DB" w:rsidRDefault="00847058">
      <w:pPr>
        <w:spacing w:before="1" w:line="243" w:lineRule="exact"/>
        <w:ind w:left="459"/>
        <w:rPr>
          <w:b/>
          <w:sz w:val="20"/>
        </w:rPr>
      </w:pPr>
      <w:r>
        <w:rPr>
          <w:b/>
          <w:color w:val="003365"/>
          <w:sz w:val="20"/>
        </w:rPr>
        <w:t>CONTINUITY OF GOVERNMENT</w:t>
      </w:r>
    </w:p>
    <w:p w14:paraId="57224F71" w14:textId="77777777" w:rsidR="007933DB" w:rsidRDefault="00847058">
      <w:pPr>
        <w:pStyle w:val="BodyText"/>
        <w:ind w:left="459" w:right="583"/>
        <w:jc w:val="both"/>
      </w:pPr>
      <w:r>
        <w:t xml:space="preserve">The City will provide all services as </w:t>
      </w:r>
      <w:proofErr w:type="gramStart"/>
      <w:r>
        <w:t>normal</w:t>
      </w:r>
      <w:proofErr w:type="gramEnd"/>
      <w:r>
        <w:t xml:space="preserve"> when possible, dependent upon available of manpower and necessary resources. Critical and Essential Support services must be provided.</w:t>
      </w:r>
    </w:p>
    <w:p w14:paraId="5A4E9537" w14:textId="77777777" w:rsidR="007933DB" w:rsidRDefault="007933DB">
      <w:pPr>
        <w:pStyle w:val="BodyText"/>
        <w:spacing w:before="1"/>
      </w:pPr>
    </w:p>
    <w:p w14:paraId="13BF3FCA" w14:textId="77777777" w:rsidR="007933DB" w:rsidRDefault="00847058">
      <w:pPr>
        <w:pStyle w:val="BodyText"/>
        <w:ind w:left="459" w:right="894"/>
      </w:pPr>
      <w:r>
        <w:t>All City Departments must identify an order of succession for each command and supervisory position which is at least 4 persons deep.</w:t>
      </w:r>
    </w:p>
    <w:p w14:paraId="2AFEF5EF" w14:textId="77777777" w:rsidR="007933DB" w:rsidRDefault="007933DB">
      <w:pPr>
        <w:pStyle w:val="BodyText"/>
      </w:pPr>
    </w:p>
    <w:p w14:paraId="122DAB97" w14:textId="77777777" w:rsidR="007933DB" w:rsidRDefault="00847058">
      <w:pPr>
        <w:pStyle w:val="BodyText"/>
        <w:ind w:left="458" w:right="460"/>
      </w:pPr>
      <w:r>
        <w:t>Each involved agency will be responsible for determining and maintaining the records that are essential for post disaster assignment.</w:t>
      </w:r>
    </w:p>
    <w:p w14:paraId="7D1C8A8E" w14:textId="77777777" w:rsidR="007933DB" w:rsidRDefault="007933DB">
      <w:pPr>
        <w:pStyle w:val="BodyText"/>
        <w:rPr>
          <w:sz w:val="24"/>
        </w:rPr>
      </w:pPr>
    </w:p>
    <w:p w14:paraId="4AFC6D76" w14:textId="77777777" w:rsidR="007933DB" w:rsidRDefault="00847058">
      <w:pPr>
        <w:spacing w:before="194" w:line="243" w:lineRule="exact"/>
        <w:ind w:left="458"/>
        <w:rPr>
          <w:b/>
          <w:sz w:val="20"/>
        </w:rPr>
      </w:pPr>
      <w:r>
        <w:rPr>
          <w:b/>
          <w:color w:val="003365"/>
          <w:sz w:val="20"/>
        </w:rPr>
        <w:t>ADMINISTRATION AND LOGISTICS</w:t>
      </w:r>
    </w:p>
    <w:p w14:paraId="510015B8" w14:textId="77777777" w:rsidR="007933DB" w:rsidRDefault="00847058">
      <w:pPr>
        <w:pStyle w:val="BodyText"/>
        <w:ind w:left="458" w:right="635"/>
      </w:pPr>
      <w:r>
        <w:t>The Health Department will collect vital statistics as under normal operating procedures. Data related to disease out-break will also be collected and forwarded to appropriate state and federal officials.</w:t>
      </w:r>
    </w:p>
    <w:p w14:paraId="0B4E031F" w14:textId="77777777" w:rsidR="007933DB" w:rsidRDefault="007933DB">
      <w:pPr>
        <w:pStyle w:val="BodyText"/>
        <w:rPr>
          <w:sz w:val="24"/>
        </w:rPr>
      </w:pPr>
    </w:p>
    <w:p w14:paraId="4ADA767B" w14:textId="77777777" w:rsidR="007933DB" w:rsidRDefault="00847058">
      <w:pPr>
        <w:spacing w:before="195" w:line="243" w:lineRule="exact"/>
        <w:ind w:left="458"/>
        <w:rPr>
          <w:b/>
          <w:sz w:val="20"/>
        </w:rPr>
      </w:pPr>
      <w:r>
        <w:rPr>
          <w:b/>
          <w:color w:val="003365"/>
          <w:sz w:val="20"/>
        </w:rPr>
        <w:t>PLAN DEVELOPMENT AND MAINTENANCE</w:t>
      </w:r>
    </w:p>
    <w:p w14:paraId="3A002BB1" w14:textId="77777777" w:rsidR="007933DB" w:rsidRDefault="00847058">
      <w:pPr>
        <w:pStyle w:val="BodyText"/>
        <w:ind w:left="458" w:right="1040"/>
      </w:pPr>
      <w:r>
        <w:t>The Emergency Management Department is responsible for maintenance of this Appendix.</w:t>
      </w:r>
    </w:p>
    <w:p w14:paraId="33990B6E" w14:textId="77777777" w:rsidR="007933DB" w:rsidRDefault="007933DB">
      <w:pPr>
        <w:pStyle w:val="BodyText"/>
        <w:rPr>
          <w:sz w:val="24"/>
        </w:rPr>
      </w:pPr>
    </w:p>
    <w:p w14:paraId="1158448B" w14:textId="77777777" w:rsidR="007933DB" w:rsidRDefault="00847058">
      <w:pPr>
        <w:spacing w:before="195" w:line="243" w:lineRule="exact"/>
        <w:ind w:left="458"/>
        <w:rPr>
          <w:b/>
          <w:sz w:val="20"/>
        </w:rPr>
      </w:pPr>
      <w:r>
        <w:rPr>
          <w:b/>
          <w:color w:val="003365"/>
          <w:sz w:val="20"/>
        </w:rPr>
        <w:t>AUTHORITIES AND REFERENCES</w:t>
      </w:r>
    </w:p>
    <w:p w14:paraId="024A4A36" w14:textId="77777777" w:rsidR="007933DB" w:rsidRDefault="00703C3B">
      <w:pPr>
        <w:pStyle w:val="BodyText"/>
        <w:spacing w:line="243" w:lineRule="exact"/>
        <w:ind w:left="458"/>
      </w:pPr>
      <w:r>
        <w:t>Oklahoma</w:t>
      </w:r>
      <w:r w:rsidR="00847058">
        <w:t xml:space="preserve"> County Mass Vaccination Plan</w:t>
      </w:r>
    </w:p>
    <w:p w14:paraId="770DB88E" w14:textId="77777777" w:rsidR="007933DB" w:rsidRDefault="007933DB">
      <w:pPr>
        <w:pStyle w:val="BodyText"/>
        <w:spacing w:before="1"/>
      </w:pPr>
    </w:p>
    <w:p w14:paraId="646E0F9B" w14:textId="77777777" w:rsidR="007933DB" w:rsidRDefault="00847058">
      <w:pPr>
        <w:pStyle w:val="BodyText"/>
        <w:ind w:left="460" w:hanging="2"/>
      </w:pPr>
      <w:r>
        <w:t xml:space="preserve">Novel Influenza A H1N1 (Swine Influenza) in Oklahoma: </w:t>
      </w:r>
      <w:hyperlink r:id="rId382">
        <w:r>
          <w:rPr>
            <w:color w:val="0000FF"/>
            <w:w w:val="95"/>
            <w:u w:val="single" w:color="0000FF"/>
          </w:rPr>
          <w:t>http://www.ok.gov/health/Disease,_Prevention,_Preparedness/H1N1_Influenza_Upd</w:t>
        </w:r>
      </w:hyperlink>
      <w:r>
        <w:rPr>
          <w:color w:val="0000FF"/>
          <w:w w:val="95"/>
          <w:u w:val="single" w:color="0000FF"/>
        </w:rPr>
        <w:t xml:space="preserve"> </w:t>
      </w:r>
      <w:hyperlink r:id="rId383">
        <w:proofErr w:type="spellStart"/>
        <w:r>
          <w:rPr>
            <w:color w:val="0000FF"/>
            <w:u w:val="single" w:color="0000FF"/>
          </w:rPr>
          <w:t>ates_and_Alerts</w:t>
        </w:r>
        <w:proofErr w:type="spellEnd"/>
        <w:r>
          <w:rPr>
            <w:color w:val="0000FF"/>
            <w:u w:val="single" w:color="0000FF"/>
          </w:rPr>
          <w:t>/index.html</w:t>
        </w:r>
      </w:hyperlink>
    </w:p>
    <w:p w14:paraId="6D598CFD" w14:textId="77777777" w:rsidR="007933DB" w:rsidRDefault="007933DB">
      <w:pPr>
        <w:pStyle w:val="BodyText"/>
        <w:spacing w:before="10"/>
        <w:rPr>
          <w:sz w:val="11"/>
        </w:rPr>
      </w:pPr>
    </w:p>
    <w:p w14:paraId="1F82C464" w14:textId="77777777" w:rsidR="007933DB" w:rsidRDefault="00847058">
      <w:pPr>
        <w:pStyle w:val="BodyText"/>
        <w:spacing w:before="99"/>
        <w:ind w:left="460"/>
      </w:pPr>
      <w:r>
        <w:t xml:space="preserve">Oklahoma Influenza View: </w:t>
      </w:r>
      <w:hyperlink r:id="rId384">
        <w:r>
          <w:rPr>
            <w:color w:val="0000FF"/>
            <w:w w:val="95"/>
            <w:u w:val="single" w:color="0000FF"/>
          </w:rPr>
          <w:t>http://www.ok.gov/health/Disease,_Prevention,_Preparedness/H1N1_Influenza_Upd</w:t>
        </w:r>
      </w:hyperlink>
      <w:r>
        <w:rPr>
          <w:color w:val="0000FF"/>
          <w:w w:val="95"/>
          <w:u w:val="single" w:color="0000FF"/>
        </w:rPr>
        <w:t xml:space="preserve"> </w:t>
      </w:r>
      <w:hyperlink r:id="rId385">
        <w:proofErr w:type="spellStart"/>
        <w:r>
          <w:rPr>
            <w:color w:val="0000FF"/>
            <w:u w:val="single" w:color="0000FF"/>
          </w:rPr>
          <w:t>ates_and_Alerts</w:t>
        </w:r>
        <w:proofErr w:type="spellEnd"/>
        <w:r>
          <w:rPr>
            <w:color w:val="0000FF"/>
            <w:u w:val="single" w:color="0000FF"/>
          </w:rPr>
          <w:t>/</w:t>
        </w:r>
        <w:proofErr w:type="spellStart"/>
        <w:r>
          <w:rPr>
            <w:color w:val="0000FF"/>
            <w:u w:val="single" w:color="0000FF"/>
          </w:rPr>
          <w:t>OK_Influenza_View</w:t>
        </w:r>
        <w:proofErr w:type="spellEnd"/>
        <w:r>
          <w:rPr>
            <w:color w:val="0000FF"/>
            <w:u w:val="single" w:color="0000FF"/>
          </w:rPr>
          <w:t>/index.html</w:t>
        </w:r>
      </w:hyperlink>
    </w:p>
    <w:p w14:paraId="76B4FB2E" w14:textId="77777777" w:rsidR="007933DB" w:rsidRDefault="007933DB">
      <w:pPr>
        <w:sectPr w:rsidR="007933DB" w:rsidSect="00204356">
          <w:pgSz w:w="12240" w:h="15840"/>
          <w:pgMar w:top="1360" w:right="1340" w:bottom="720" w:left="1340" w:header="0" w:footer="523" w:gutter="0"/>
          <w:cols w:space="720"/>
        </w:sectPr>
      </w:pPr>
    </w:p>
    <w:p w14:paraId="1814FF29" w14:textId="77777777" w:rsidR="007933DB" w:rsidRDefault="00847058">
      <w:pPr>
        <w:pStyle w:val="BodyText"/>
        <w:spacing w:before="183"/>
        <w:ind w:left="460"/>
      </w:pPr>
      <w:r>
        <w:lastRenderedPageBreak/>
        <w:t xml:space="preserve">Business and Employee Resources - Novel Influenza A H1N1 (Swine Influenza): </w:t>
      </w:r>
      <w:hyperlink r:id="rId386">
        <w:r>
          <w:rPr>
            <w:color w:val="0000FF"/>
            <w:w w:val="95"/>
            <w:u w:val="single" w:color="0000FF"/>
          </w:rPr>
          <w:t>http://www.ok.gov/health/Disease,_Prevention,_Preparedness/H1N1_Influenza_Upd</w:t>
        </w:r>
      </w:hyperlink>
      <w:r>
        <w:rPr>
          <w:color w:val="0000FF"/>
          <w:w w:val="95"/>
          <w:u w:val="single" w:color="0000FF"/>
        </w:rPr>
        <w:t xml:space="preserve"> </w:t>
      </w:r>
      <w:hyperlink r:id="rId387">
        <w:proofErr w:type="spellStart"/>
        <w:r>
          <w:rPr>
            <w:color w:val="0000FF"/>
            <w:u w:val="single" w:color="0000FF"/>
          </w:rPr>
          <w:t>ates_and_Alerts</w:t>
        </w:r>
        <w:proofErr w:type="spellEnd"/>
        <w:r>
          <w:rPr>
            <w:color w:val="0000FF"/>
            <w:u w:val="single" w:color="0000FF"/>
          </w:rPr>
          <w:t>/Workplaces/index.html</w:t>
        </w:r>
      </w:hyperlink>
    </w:p>
    <w:p w14:paraId="788D8DA6" w14:textId="77777777" w:rsidR="007933DB" w:rsidRDefault="007933DB">
      <w:pPr>
        <w:pStyle w:val="BodyText"/>
        <w:spacing w:before="8"/>
        <w:rPr>
          <w:sz w:val="11"/>
        </w:rPr>
      </w:pPr>
    </w:p>
    <w:p w14:paraId="69801DA0" w14:textId="77777777" w:rsidR="007933DB" w:rsidRDefault="00847058">
      <w:pPr>
        <w:pStyle w:val="BodyText"/>
        <w:spacing w:before="100"/>
        <w:ind w:left="460"/>
      </w:pPr>
      <w:r>
        <w:t xml:space="preserve">2009 H1N1 Influenza: Situation Update: </w:t>
      </w:r>
      <w:hyperlink r:id="rId388" w:anchor="totalcases">
        <w:r>
          <w:rPr>
            <w:color w:val="0000FF"/>
            <w:w w:val="95"/>
            <w:u w:val="single" w:color="0000FF"/>
          </w:rPr>
          <w:t>http://www.cdc.gov/h1n1influenza/update.htm#totalcases</w:t>
        </w:r>
      </w:hyperlink>
    </w:p>
    <w:p w14:paraId="72FD7AEF" w14:textId="77777777" w:rsidR="007933DB" w:rsidRDefault="007933DB">
      <w:pPr>
        <w:pStyle w:val="BodyText"/>
        <w:spacing w:before="8"/>
        <w:rPr>
          <w:sz w:val="11"/>
        </w:rPr>
      </w:pPr>
    </w:p>
    <w:p w14:paraId="01620DAD" w14:textId="77777777" w:rsidR="007933DB" w:rsidRDefault="00000000">
      <w:pPr>
        <w:pStyle w:val="BodyText"/>
        <w:spacing w:before="100"/>
        <w:ind w:left="460"/>
      </w:pPr>
      <w:hyperlink r:id="rId389">
        <w:r w:rsidR="00847058">
          <w:rPr>
            <w:color w:val="0000FF"/>
            <w:u w:val="single" w:color="0000FF"/>
          </w:rPr>
          <w:t>www.influenza.gov</w:t>
        </w:r>
      </w:hyperlink>
    </w:p>
    <w:p w14:paraId="29B35A39" w14:textId="77777777" w:rsidR="007933DB" w:rsidRDefault="007933DB">
      <w:pPr>
        <w:sectPr w:rsidR="007933DB" w:rsidSect="00204356">
          <w:pgSz w:w="12240" w:h="15840"/>
          <w:pgMar w:top="1500" w:right="1340" w:bottom="720" w:left="1340" w:header="0" w:footer="523" w:gutter="0"/>
          <w:cols w:space="720"/>
        </w:sectPr>
      </w:pPr>
    </w:p>
    <w:p w14:paraId="60991546" w14:textId="77777777" w:rsidR="007933DB" w:rsidRDefault="007933DB">
      <w:pPr>
        <w:pStyle w:val="BodyText"/>
      </w:pPr>
    </w:p>
    <w:p w14:paraId="6BD1F83B" w14:textId="77777777" w:rsidR="007933DB" w:rsidRDefault="007933DB">
      <w:pPr>
        <w:pStyle w:val="BodyText"/>
      </w:pPr>
    </w:p>
    <w:p w14:paraId="712CD0D6" w14:textId="77777777" w:rsidR="007933DB" w:rsidRDefault="007933DB">
      <w:pPr>
        <w:pStyle w:val="BodyText"/>
      </w:pPr>
    </w:p>
    <w:p w14:paraId="5F54A70A" w14:textId="77777777" w:rsidR="007933DB" w:rsidRDefault="007933DB">
      <w:pPr>
        <w:pStyle w:val="BodyText"/>
      </w:pPr>
    </w:p>
    <w:p w14:paraId="4D9909DE" w14:textId="77777777" w:rsidR="007933DB" w:rsidRDefault="007933DB">
      <w:pPr>
        <w:pStyle w:val="BodyText"/>
      </w:pPr>
    </w:p>
    <w:p w14:paraId="031C5E52" w14:textId="77777777" w:rsidR="007933DB" w:rsidRDefault="007933DB">
      <w:pPr>
        <w:pStyle w:val="BodyText"/>
      </w:pPr>
    </w:p>
    <w:p w14:paraId="725B2D01" w14:textId="77777777" w:rsidR="007933DB" w:rsidRDefault="007933DB">
      <w:pPr>
        <w:pStyle w:val="BodyText"/>
      </w:pPr>
    </w:p>
    <w:p w14:paraId="2EDA6891" w14:textId="77777777" w:rsidR="007933DB" w:rsidRDefault="007933DB">
      <w:pPr>
        <w:pStyle w:val="BodyText"/>
      </w:pPr>
    </w:p>
    <w:p w14:paraId="0BEA4E22" w14:textId="77777777" w:rsidR="007933DB" w:rsidRDefault="00847058">
      <w:pPr>
        <w:pStyle w:val="Heading1"/>
        <w:spacing w:before="241"/>
        <w:ind w:firstLine="1"/>
      </w:pPr>
      <w:bookmarkStart w:id="95" w:name="Annex_H_-_App_4_Regional_Response_System"/>
      <w:bookmarkEnd w:id="95"/>
      <w:r>
        <w:t>Oklahoma Office of Homeland Security</w:t>
      </w:r>
    </w:p>
    <w:p w14:paraId="36C41E75" w14:textId="77777777" w:rsidR="007933DB" w:rsidRDefault="00847058">
      <w:pPr>
        <w:spacing w:before="280"/>
        <w:ind w:left="413" w:right="390"/>
        <w:jc w:val="center"/>
        <w:rPr>
          <w:rFonts w:ascii="Cambria"/>
          <w:b/>
          <w:sz w:val="72"/>
        </w:rPr>
      </w:pPr>
      <w:r>
        <w:rPr>
          <w:rFonts w:ascii="Cambria"/>
          <w:b/>
          <w:sz w:val="72"/>
        </w:rPr>
        <w:t>Regional Response System Overview</w:t>
      </w:r>
    </w:p>
    <w:p w14:paraId="1CD13982" w14:textId="77777777" w:rsidR="007933DB" w:rsidRDefault="00847058">
      <w:pPr>
        <w:pStyle w:val="BodyText"/>
        <w:spacing w:before="8"/>
        <w:rPr>
          <w:rFonts w:ascii="Cambria"/>
          <w:b/>
        </w:rPr>
      </w:pPr>
      <w:r>
        <w:rPr>
          <w:noProof/>
        </w:rPr>
        <w:drawing>
          <wp:anchor distT="0" distB="0" distL="0" distR="0" simplePos="0" relativeHeight="251559936" behindDoc="0" locked="0" layoutInCell="1" allowOverlap="1" wp14:anchorId="32BDFA17" wp14:editId="3D301CEC">
            <wp:simplePos x="0" y="0"/>
            <wp:positionH relativeFrom="page">
              <wp:posOffset>3111919</wp:posOffset>
            </wp:positionH>
            <wp:positionV relativeFrom="paragraph">
              <wp:posOffset>178885</wp:posOffset>
            </wp:positionV>
            <wp:extent cx="1583720" cy="2049399"/>
            <wp:effectExtent l="0" t="0" r="0" b="0"/>
            <wp:wrapTopAndBottom/>
            <wp:docPr id="35" name="image285.jpeg" descr="OKOHS LOGO S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85.jpeg"/>
                    <pic:cNvPicPr/>
                  </pic:nvPicPr>
                  <pic:blipFill>
                    <a:blip r:embed="rId390" cstate="print"/>
                    <a:stretch>
                      <a:fillRect/>
                    </a:stretch>
                  </pic:blipFill>
                  <pic:spPr>
                    <a:xfrm>
                      <a:off x="0" y="0"/>
                      <a:ext cx="1583720" cy="2049399"/>
                    </a:xfrm>
                    <a:prstGeom prst="rect">
                      <a:avLst/>
                    </a:prstGeom>
                  </pic:spPr>
                </pic:pic>
              </a:graphicData>
            </a:graphic>
          </wp:anchor>
        </w:drawing>
      </w:r>
    </w:p>
    <w:p w14:paraId="21980340" w14:textId="77777777" w:rsidR="007933DB" w:rsidRDefault="007933DB">
      <w:pPr>
        <w:pStyle w:val="BodyText"/>
        <w:rPr>
          <w:rFonts w:ascii="Cambria"/>
          <w:b/>
          <w:sz w:val="84"/>
        </w:rPr>
      </w:pPr>
    </w:p>
    <w:p w14:paraId="5FC16B9D" w14:textId="77777777" w:rsidR="007933DB" w:rsidRDefault="007933DB">
      <w:pPr>
        <w:pStyle w:val="BodyText"/>
        <w:rPr>
          <w:rFonts w:ascii="Cambria"/>
          <w:b/>
          <w:sz w:val="84"/>
        </w:rPr>
      </w:pPr>
    </w:p>
    <w:p w14:paraId="1A4A5D2C" w14:textId="77777777" w:rsidR="007933DB" w:rsidRDefault="007933DB">
      <w:pPr>
        <w:pStyle w:val="BodyText"/>
        <w:rPr>
          <w:rFonts w:ascii="Cambria"/>
          <w:b/>
          <w:sz w:val="90"/>
        </w:rPr>
      </w:pPr>
    </w:p>
    <w:p w14:paraId="31E5337B" w14:textId="77777777" w:rsidR="007933DB" w:rsidRDefault="00847058">
      <w:pPr>
        <w:pStyle w:val="Heading5"/>
        <w:ind w:left="119"/>
      </w:pPr>
      <w:r>
        <w:t>Johnny Vaughn, Regional Response Coordinator</w:t>
      </w:r>
    </w:p>
    <w:p w14:paraId="40F4CF00" w14:textId="77777777" w:rsidR="007933DB" w:rsidRDefault="007933DB">
      <w:pPr>
        <w:sectPr w:rsidR="007933DB" w:rsidSect="00204356">
          <w:pgSz w:w="12240" w:h="15840"/>
          <w:pgMar w:top="1500" w:right="1340" w:bottom="720" w:left="1320" w:header="0" w:footer="523" w:gutter="0"/>
          <w:cols w:space="720"/>
        </w:sectPr>
      </w:pPr>
    </w:p>
    <w:p w14:paraId="0AB5FA43" w14:textId="77777777" w:rsidR="007933DB" w:rsidRDefault="00E559A1">
      <w:pPr>
        <w:pStyle w:val="BodyText"/>
        <w:rPr>
          <w:rFonts w:ascii="Cambria"/>
          <w:b/>
        </w:rPr>
      </w:pPr>
      <w:r>
        <w:rPr>
          <w:rFonts w:ascii="Cambria"/>
          <w:noProof/>
          <w:sz w:val="44"/>
        </w:rPr>
        <w:lastRenderedPageBreak/>
        <w:drawing>
          <wp:anchor distT="0" distB="0" distL="114300" distR="114300" simplePos="0" relativeHeight="251569152" behindDoc="1" locked="0" layoutInCell="1" allowOverlap="1" wp14:anchorId="79D25808" wp14:editId="158823FE">
            <wp:simplePos x="0" y="0"/>
            <wp:positionH relativeFrom="margin">
              <wp:posOffset>-603250</wp:posOffset>
            </wp:positionH>
            <wp:positionV relativeFrom="margin">
              <wp:posOffset>-762000</wp:posOffset>
            </wp:positionV>
            <wp:extent cx="7105650" cy="9404350"/>
            <wp:effectExtent l="0" t="0" r="0" b="0"/>
            <wp:wrapTight wrapText="bothSides">
              <wp:wrapPolygon edited="0">
                <wp:start x="0" y="0"/>
                <wp:lineTo x="0" y="21571"/>
                <wp:lineTo x="21542" y="21571"/>
                <wp:lineTo x="215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K RRS.JPG"/>
                    <pic:cNvPicPr/>
                  </pic:nvPicPr>
                  <pic:blipFill>
                    <a:blip r:embed="rId391">
                      <a:extLst>
                        <a:ext uri="{28A0092B-C50C-407E-A947-70E740481C1C}">
                          <a14:useLocalDpi xmlns:a14="http://schemas.microsoft.com/office/drawing/2010/main" val="0"/>
                        </a:ext>
                      </a:extLst>
                    </a:blip>
                    <a:stretch>
                      <a:fillRect/>
                    </a:stretch>
                  </pic:blipFill>
                  <pic:spPr>
                    <a:xfrm>
                      <a:off x="0" y="0"/>
                      <a:ext cx="7105650" cy="9404350"/>
                    </a:xfrm>
                    <a:prstGeom prst="rect">
                      <a:avLst/>
                    </a:prstGeom>
                  </pic:spPr>
                </pic:pic>
              </a:graphicData>
            </a:graphic>
            <wp14:sizeRelH relativeFrom="margin">
              <wp14:pctWidth>0</wp14:pctWidth>
            </wp14:sizeRelH>
            <wp14:sizeRelV relativeFrom="margin">
              <wp14:pctHeight>0</wp14:pctHeight>
            </wp14:sizeRelV>
          </wp:anchor>
        </w:drawing>
      </w:r>
    </w:p>
    <w:p w14:paraId="024E85DB" w14:textId="77777777" w:rsidR="007933DB" w:rsidRDefault="007933DB">
      <w:pPr>
        <w:rPr>
          <w:rFonts w:ascii="Cambria"/>
          <w:sz w:val="44"/>
        </w:rPr>
        <w:sectPr w:rsidR="007933DB" w:rsidSect="00204356">
          <w:pgSz w:w="12240" w:h="15840"/>
          <w:pgMar w:top="1500" w:right="1340" w:bottom="720" w:left="1340" w:header="0" w:footer="432" w:gutter="0"/>
          <w:cols w:space="720"/>
          <w:docGrid w:linePitch="299"/>
        </w:sectPr>
      </w:pPr>
    </w:p>
    <w:p w14:paraId="1971C7CD" w14:textId="77777777" w:rsidR="007933DB" w:rsidRDefault="00847058">
      <w:pPr>
        <w:spacing w:before="77"/>
        <w:ind w:left="100"/>
        <w:rPr>
          <w:rFonts w:ascii="Cambria"/>
          <w:b/>
          <w:sz w:val="24"/>
        </w:rPr>
      </w:pPr>
      <w:r>
        <w:rPr>
          <w:rFonts w:ascii="Cambria"/>
          <w:b/>
          <w:sz w:val="24"/>
          <w:u w:val="single"/>
        </w:rPr>
        <w:lastRenderedPageBreak/>
        <w:t>Regional CBRNE Units</w:t>
      </w:r>
    </w:p>
    <w:p w14:paraId="3D0AC184" w14:textId="77777777" w:rsidR="007933DB" w:rsidRDefault="007933DB">
      <w:pPr>
        <w:pStyle w:val="BodyText"/>
        <w:spacing w:before="6"/>
        <w:rPr>
          <w:rFonts w:ascii="Cambria"/>
          <w:b/>
          <w:sz w:val="15"/>
        </w:rPr>
      </w:pPr>
    </w:p>
    <w:p w14:paraId="60AEBEB7" w14:textId="77777777" w:rsidR="007933DB" w:rsidRDefault="00847058">
      <w:pPr>
        <w:spacing w:before="100"/>
        <w:ind w:left="100" w:right="214"/>
        <w:rPr>
          <w:rFonts w:ascii="Cambria"/>
          <w:sz w:val="24"/>
        </w:rPr>
      </w:pPr>
      <w:r>
        <w:rPr>
          <w:rFonts w:ascii="Cambria"/>
          <w:sz w:val="24"/>
        </w:rPr>
        <w:t xml:space="preserve">The (5) Regional Chemical, Biological, Radiological, Nuclear and Explosive (CBRNE) Units are strategically located along the I-44 corridor. Each of the Regional CBRNE Units is a forty-foot self-driven apparatus. Fixed equipment on the unit includes a command and research center, laptop computers, a </w:t>
      </w:r>
      <w:proofErr w:type="gramStart"/>
      <w:r>
        <w:rPr>
          <w:rFonts w:ascii="Cambria"/>
          <w:sz w:val="24"/>
        </w:rPr>
        <w:t>generator</w:t>
      </w:r>
      <w:proofErr w:type="gramEnd"/>
      <w:r>
        <w:rPr>
          <w:rFonts w:ascii="Cambria"/>
          <w:sz w:val="24"/>
        </w:rPr>
        <w:t xml:space="preserve"> and an interoperable communication radio system. Each unit cost $ 750,000 to build</w:t>
      </w:r>
      <w:r w:rsidR="00B31E90">
        <w:rPr>
          <w:rFonts w:ascii="Cambria"/>
          <w:sz w:val="24"/>
        </w:rPr>
        <w:t xml:space="preserve"> </w:t>
      </w:r>
      <w:r w:rsidR="008104AD">
        <w:rPr>
          <w:rFonts w:ascii="Cambria"/>
          <w:sz w:val="24"/>
        </w:rPr>
        <w:t>and equip</w:t>
      </w:r>
      <w:r>
        <w:rPr>
          <w:rFonts w:ascii="Cambria"/>
          <w:sz w:val="24"/>
        </w:rPr>
        <w:t>.</w:t>
      </w:r>
    </w:p>
    <w:p w14:paraId="2AD7638D" w14:textId="77777777" w:rsidR="007933DB" w:rsidRDefault="007933DB">
      <w:pPr>
        <w:pStyle w:val="BodyText"/>
        <w:spacing w:before="10"/>
        <w:rPr>
          <w:rFonts w:ascii="Cambria"/>
          <w:sz w:val="23"/>
        </w:rPr>
      </w:pPr>
    </w:p>
    <w:p w14:paraId="2412CF5F" w14:textId="77777777" w:rsidR="007933DB" w:rsidRDefault="00847058">
      <w:pPr>
        <w:ind w:left="152"/>
        <w:rPr>
          <w:rFonts w:ascii="Cambria"/>
          <w:b/>
          <w:sz w:val="24"/>
        </w:rPr>
      </w:pPr>
      <w:r>
        <w:rPr>
          <w:rFonts w:ascii="Cambria"/>
          <w:b/>
          <w:sz w:val="24"/>
        </w:rPr>
        <w:t>Capabilities</w:t>
      </w:r>
    </w:p>
    <w:p w14:paraId="00AA3D5E" w14:textId="77777777" w:rsidR="007933DB" w:rsidRDefault="007933DB">
      <w:pPr>
        <w:pStyle w:val="BodyText"/>
        <w:rPr>
          <w:rFonts w:ascii="Cambria"/>
          <w:b/>
          <w:sz w:val="24"/>
        </w:rPr>
      </w:pPr>
    </w:p>
    <w:p w14:paraId="1E00E810" w14:textId="77777777" w:rsidR="007933DB" w:rsidRDefault="00847058">
      <w:pPr>
        <w:pStyle w:val="ListParagraph"/>
        <w:numPr>
          <w:ilvl w:val="0"/>
          <w:numId w:val="41"/>
        </w:numPr>
        <w:tabs>
          <w:tab w:val="left" w:pos="872"/>
          <w:tab w:val="left" w:pos="873"/>
        </w:tabs>
        <w:spacing w:before="1" w:line="281" w:lineRule="exact"/>
        <w:ind w:left="872" w:hanging="412"/>
        <w:rPr>
          <w:rFonts w:ascii="Symbol"/>
          <w:sz w:val="20"/>
        </w:rPr>
      </w:pPr>
      <w:r>
        <w:rPr>
          <w:rFonts w:ascii="Cambria"/>
          <w:sz w:val="24"/>
        </w:rPr>
        <w:t>Interoperable</w:t>
      </w:r>
      <w:r>
        <w:rPr>
          <w:rFonts w:ascii="Cambria"/>
          <w:spacing w:val="-12"/>
          <w:sz w:val="24"/>
        </w:rPr>
        <w:t xml:space="preserve"> </w:t>
      </w:r>
      <w:r>
        <w:rPr>
          <w:rFonts w:ascii="Cambria"/>
          <w:sz w:val="24"/>
        </w:rPr>
        <w:t>communications</w:t>
      </w:r>
    </w:p>
    <w:p w14:paraId="23D36809" w14:textId="77777777" w:rsidR="007933DB" w:rsidRDefault="00847058">
      <w:pPr>
        <w:pStyle w:val="ListParagraph"/>
        <w:numPr>
          <w:ilvl w:val="0"/>
          <w:numId w:val="41"/>
        </w:numPr>
        <w:tabs>
          <w:tab w:val="left" w:pos="819"/>
          <w:tab w:val="left" w:pos="820"/>
        </w:tabs>
        <w:spacing w:line="281" w:lineRule="exact"/>
        <w:ind w:hanging="360"/>
        <w:rPr>
          <w:rFonts w:ascii="Symbol"/>
          <w:sz w:val="20"/>
        </w:rPr>
      </w:pPr>
      <w:r>
        <w:rPr>
          <w:rFonts w:ascii="Cambria"/>
          <w:sz w:val="24"/>
        </w:rPr>
        <w:t>Establish control</w:t>
      </w:r>
      <w:r>
        <w:rPr>
          <w:rFonts w:ascii="Cambria"/>
          <w:spacing w:val="-9"/>
          <w:sz w:val="24"/>
        </w:rPr>
        <w:t xml:space="preserve"> </w:t>
      </w:r>
      <w:proofErr w:type="gramStart"/>
      <w:r>
        <w:rPr>
          <w:rFonts w:ascii="Cambria"/>
          <w:sz w:val="24"/>
        </w:rPr>
        <w:t>zones</w:t>
      </w:r>
      <w:proofErr w:type="gramEnd"/>
    </w:p>
    <w:p w14:paraId="004AE56C" w14:textId="77777777" w:rsidR="007933DB" w:rsidRDefault="00847058">
      <w:pPr>
        <w:pStyle w:val="ListParagraph"/>
        <w:numPr>
          <w:ilvl w:val="0"/>
          <w:numId w:val="41"/>
        </w:numPr>
        <w:tabs>
          <w:tab w:val="left" w:pos="819"/>
          <w:tab w:val="left" w:pos="820"/>
        </w:tabs>
        <w:ind w:right="201" w:hanging="360"/>
        <w:rPr>
          <w:rFonts w:ascii="Symbol"/>
          <w:sz w:val="20"/>
        </w:rPr>
      </w:pPr>
      <w:r>
        <w:rPr>
          <w:rFonts w:ascii="Cambria"/>
          <w:sz w:val="24"/>
        </w:rPr>
        <w:t>Identify chemicals by use of sophisticated monitoring and identification</w:t>
      </w:r>
      <w:r>
        <w:rPr>
          <w:rFonts w:ascii="Cambria"/>
          <w:spacing w:val="-35"/>
          <w:sz w:val="24"/>
        </w:rPr>
        <w:t xml:space="preserve"> </w:t>
      </w:r>
      <w:r>
        <w:rPr>
          <w:rFonts w:ascii="Cambria"/>
          <w:sz w:val="24"/>
        </w:rPr>
        <w:t>equipment, and reference and guide</w:t>
      </w:r>
      <w:r>
        <w:rPr>
          <w:rFonts w:ascii="Cambria"/>
          <w:spacing w:val="-13"/>
          <w:sz w:val="24"/>
        </w:rPr>
        <w:t xml:space="preserve"> </w:t>
      </w:r>
      <w:proofErr w:type="gramStart"/>
      <w:r>
        <w:rPr>
          <w:rFonts w:ascii="Cambria"/>
          <w:sz w:val="24"/>
        </w:rPr>
        <w:t>books</w:t>
      </w:r>
      <w:proofErr w:type="gramEnd"/>
    </w:p>
    <w:p w14:paraId="54500848" w14:textId="77777777" w:rsidR="007933DB" w:rsidRDefault="00847058">
      <w:pPr>
        <w:pStyle w:val="ListParagraph"/>
        <w:numPr>
          <w:ilvl w:val="0"/>
          <w:numId w:val="41"/>
        </w:numPr>
        <w:tabs>
          <w:tab w:val="left" w:pos="819"/>
          <w:tab w:val="left" w:pos="820"/>
        </w:tabs>
        <w:spacing w:before="2" w:line="281" w:lineRule="exact"/>
        <w:ind w:hanging="360"/>
        <w:rPr>
          <w:rFonts w:ascii="Symbol"/>
          <w:sz w:val="20"/>
        </w:rPr>
      </w:pPr>
      <w:r>
        <w:rPr>
          <w:rFonts w:ascii="Cambria"/>
          <w:sz w:val="24"/>
        </w:rPr>
        <w:t>Gross and technical</w:t>
      </w:r>
      <w:r>
        <w:rPr>
          <w:rFonts w:ascii="Cambria"/>
          <w:spacing w:val="-12"/>
          <w:sz w:val="24"/>
        </w:rPr>
        <w:t xml:space="preserve"> </w:t>
      </w:r>
      <w:r>
        <w:rPr>
          <w:rFonts w:ascii="Cambria"/>
          <w:sz w:val="24"/>
        </w:rPr>
        <w:t>decontamination</w:t>
      </w:r>
    </w:p>
    <w:p w14:paraId="1D5AA284" w14:textId="77777777" w:rsidR="007933DB" w:rsidRDefault="00847058">
      <w:pPr>
        <w:pStyle w:val="ListParagraph"/>
        <w:numPr>
          <w:ilvl w:val="0"/>
          <w:numId w:val="41"/>
        </w:numPr>
        <w:tabs>
          <w:tab w:val="left" w:pos="819"/>
          <w:tab w:val="left" w:pos="820"/>
        </w:tabs>
        <w:ind w:right="1013" w:hanging="360"/>
        <w:rPr>
          <w:rFonts w:ascii="Symbol"/>
          <w:sz w:val="20"/>
        </w:rPr>
      </w:pPr>
      <w:r>
        <w:rPr>
          <w:rFonts w:ascii="Cambria"/>
          <w:sz w:val="24"/>
        </w:rPr>
        <w:t>Contain and mitigate hazardous liquids and gaseous product from damaged cylinders and</w:t>
      </w:r>
      <w:r>
        <w:rPr>
          <w:rFonts w:ascii="Cambria"/>
          <w:spacing w:val="-10"/>
          <w:sz w:val="24"/>
        </w:rPr>
        <w:t xml:space="preserve"> </w:t>
      </w:r>
      <w:proofErr w:type="gramStart"/>
      <w:r>
        <w:rPr>
          <w:rFonts w:ascii="Cambria"/>
          <w:sz w:val="24"/>
        </w:rPr>
        <w:t>apparatus</w:t>
      </w:r>
      <w:proofErr w:type="gramEnd"/>
    </w:p>
    <w:p w14:paraId="39195ECC" w14:textId="77777777" w:rsidR="007933DB" w:rsidRDefault="00847058">
      <w:pPr>
        <w:pStyle w:val="ListParagraph"/>
        <w:numPr>
          <w:ilvl w:val="0"/>
          <w:numId w:val="41"/>
        </w:numPr>
        <w:tabs>
          <w:tab w:val="left" w:pos="819"/>
          <w:tab w:val="left" w:pos="820"/>
        </w:tabs>
        <w:spacing w:line="278" w:lineRule="exact"/>
        <w:ind w:hanging="360"/>
        <w:rPr>
          <w:rFonts w:ascii="Symbol"/>
          <w:sz w:val="20"/>
        </w:rPr>
      </w:pPr>
      <w:r>
        <w:rPr>
          <w:rFonts w:ascii="Cambria"/>
          <w:sz w:val="24"/>
        </w:rPr>
        <w:t>Basic emergency medical</w:t>
      </w:r>
      <w:r>
        <w:rPr>
          <w:rFonts w:ascii="Cambria"/>
          <w:spacing w:val="-16"/>
          <w:sz w:val="24"/>
        </w:rPr>
        <w:t xml:space="preserve"> </w:t>
      </w:r>
      <w:r>
        <w:rPr>
          <w:rFonts w:ascii="Cambria"/>
          <w:sz w:val="24"/>
        </w:rPr>
        <w:t>procedures</w:t>
      </w:r>
    </w:p>
    <w:p w14:paraId="1D567E78" w14:textId="77777777" w:rsidR="007933DB" w:rsidRDefault="007933DB">
      <w:pPr>
        <w:pStyle w:val="BodyText"/>
        <w:spacing w:before="10"/>
        <w:rPr>
          <w:rFonts w:ascii="Cambria"/>
          <w:sz w:val="23"/>
        </w:rPr>
      </w:pPr>
    </w:p>
    <w:p w14:paraId="1A3E8A94" w14:textId="77777777" w:rsidR="007933DB" w:rsidRDefault="00847058">
      <w:pPr>
        <w:ind w:left="100"/>
        <w:rPr>
          <w:rFonts w:ascii="Cambria"/>
          <w:b/>
          <w:sz w:val="24"/>
        </w:rPr>
      </w:pPr>
      <w:r>
        <w:rPr>
          <w:rFonts w:ascii="Cambria"/>
          <w:b/>
          <w:sz w:val="24"/>
          <w:u w:val="single"/>
        </w:rPr>
        <w:t>Intermediate CBRNE Units</w:t>
      </w:r>
    </w:p>
    <w:p w14:paraId="6C570018" w14:textId="77777777" w:rsidR="007933DB" w:rsidRDefault="007933DB">
      <w:pPr>
        <w:pStyle w:val="BodyText"/>
        <w:spacing w:before="6"/>
        <w:rPr>
          <w:rFonts w:ascii="Cambria"/>
          <w:b/>
          <w:sz w:val="15"/>
        </w:rPr>
      </w:pPr>
    </w:p>
    <w:p w14:paraId="60AB78A0" w14:textId="77777777" w:rsidR="007933DB" w:rsidRDefault="00847058">
      <w:pPr>
        <w:spacing w:before="100"/>
        <w:ind w:left="100" w:right="104"/>
        <w:rPr>
          <w:rFonts w:ascii="Cambria"/>
          <w:sz w:val="24"/>
        </w:rPr>
      </w:pPr>
      <w:r>
        <w:rPr>
          <w:rFonts w:ascii="Cambria"/>
          <w:sz w:val="24"/>
        </w:rPr>
        <w:t xml:space="preserve">There are (13) Intermediate CBRNE Units strategically placed throughout the state. Each unit </w:t>
      </w:r>
      <w:proofErr w:type="gramStart"/>
      <w:r>
        <w:rPr>
          <w:rFonts w:ascii="Cambria"/>
          <w:sz w:val="24"/>
        </w:rPr>
        <w:t>cost</w:t>
      </w:r>
      <w:proofErr w:type="gramEnd"/>
      <w:r>
        <w:rPr>
          <w:rFonts w:ascii="Cambria"/>
          <w:sz w:val="24"/>
        </w:rPr>
        <w:t xml:space="preserve"> $450,000 to build and equip. Each of the Intermediate CBRNE Units has a 38-foot trailer equipped with a quad-cab four-wheel drive tow vehicle. Once on scene the </w:t>
      </w:r>
      <w:proofErr w:type="gramStart"/>
      <w:r>
        <w:rPr>
          <w:rFonts w:ascii="Cambria"/>
          <w:sz w:val="24"/>
        </w:rPr>
        <w:t>tow</w:t>
      </w:r>
      <w:proofErr w:type="gramEnd"/>
      <w:r>
        <w:rPr>
          <w:rFonts w:ascii="Cambria"/>
          <w:sz w:val="24"/>
        </w:rPr>
        <w:t xml:space="preserve"> vehicle can be disconnected from the trailer and be used for other needed functions such as transporting responders and equipment closer to the incident.</w:t>
      </w:r>
    </w:p>
    <w:p w14:paraId="2D3F7F26" w14:textId="77777777" w:rsidR="007933DB" w:rsidRDefault="007933DB">
      <w:pPr>
        <w:pStyle w:val="BodyText"/>
        <w:spacing w:before="6"/>
        <w:rPr>
          <w:rFonts w:ascii="Cambria"/>
          <w:sz w:val="24"/>
        </w:rPr>
      </w:pPr>
    </w:p>
    <w:p w14:paraId="77FD934B" w14:textId="77777777" w:rsidR="007933DB" w:rsidRDefault="00847058">
      <w:pPr>
        <w:spacing w:line="278" w:lineRule="exact"/>
        <w:ind w:left="100" w:right="265"/>
        <w:rPr>
          <w:rFonts w:ascii="Cambria"/>
          <w:sz w:val="24"/>
        </w:rPr>
      </w:pPr>
      <w:r>
        <w:rPr>
          <w:rFonts w:ascii="Cambria"/>
          <w:sz w:val="24"/>
        </w:rPr>
        <w:t xml:space="preserve">Additional fixed equipment includes a command and research center, laptop computers, satellite receiver, a light tower, a </w:t>
      </w:r>
      <w:proofErr w:type="gramStart"/>
      <w:r>
        <w:rPr>
          <w:rFonts w:ascii="Cambria"/>
          <w:sz w:val="24"/>
        </w:rPr>
        <w:t>generator</w:t>
      </w:r>
      <w:proofErr w:type="gramEnd"/>
      <w:r>
        <w:rPr>
          <w:rFonts w:ascii="Cambria"/>
          <w:sz w:val="24"/>
        </w:rPr>
        <w:t xml:space="preserve"> and an interoperable communications system.</w:t>
      </w:r>
    </w:p>
    <w:p w14:paraId="560890D1" w14:textId="77777777" w:rsidR="007933DB" w:rsidRDefault="007933DB">
      <w:pPr>
        <w:pStyle w:val="BodyText"/>
        <w:spacing w:before="8"/>
        <w:rPr>
          <w:rFonts w:ascii="Cambria"/>
          <w:sz w:val="23"/>
        </w:rPr>
      </w:pPr>
    </w:p>
    <w:p w14:paraId="21A88369" w14:textId="77777777" w:rsidR="007933DB" w:rsidRDefault="00847058">
      <w:pPr>
        <w:ind w:left="152"/>
        <w:rPr>
          <w:rFonts w:ascii="Cambria"/>
          <w:b/>
          <w:sz w:val="24"/>
        </w:rPr>
      </w:pPr>
      <w:r>
        <w:rPr>
          <w:rFonts w:ascii="Cambria"/>
          <w:b/>
          <w:sz w:val="24"/>
        </w:rPr>
        <w:t>Capabilities</w:t>
      </w:r>
    </w:p>
    <w:p w14:paraId="58C612AF" w14:textId="77777777" w:rsidR="007933DB" w:rsidRDefault="007933DB">
      <w:pPr>
        <w:pStyle w:val="BodyText"/>
        <w:spacing w:before="1"/>
        <w:rPr>
          <w:rFonts w:ascii="Cambria"/>
          <w:b/>
          <w:sz w:val="24"/>
        </w:rPr>
      </w:pPr>
    </w:p>
    <w:p w14:paraId="41C79E9D" w14:textId="77777777" w:rsidR="007933DB" w:rsidRDefault="00847058">
      <w:pPr>
        <w:pStyle w:val="ListParagraph"/>
        <w:numPr>
          <w:ilvl w:val="0"/>
          <w:numId w:val="41"/>
        </w:numPr>
        <w:tabs>
          <w:tab w:val="left" w:pos="819"/>
          <w:tab w:val="left" w:pos="820"/>
        </w:tabs>
        <w:spacing w:line="281" w:lineRule="exact"/>
        <w:ind w:hanging="360"/>
        <w:rPr>
          <w:rFonts w:ascii="Symbol"/>
          <w:sz w:val="20"/>
        </w:rPr>
      </w:pPr>
      <w:r>
        <w:rPr>
          <w:rFonts w:ascii="Cambria"/>
          <w:sz w:val="24"/>
        </w:rPr>
        <w:t>Interoperable</w:t>
      </w:r>
      <w:r>
        <w:rPr>
          <w:rFonts w:ascii="Cambria"/>
          <w:spacing w:val="-12"/>
          <w:sz w:val="24"/>
        </w:rPr>
        <w:t xml:space="preserve"> </w:t>
      </w:r>
      <w:r>
        <w:rPr>
          <w:rFonts w:ascii="Cambria"/>
          <w:sz w:val="24"/>
        </w:rPr>
        <w:t>communications</w:t>
      </w:r>
    </w:p>
    <w:p w14:paraId="221CBB1D" w14:textId="77777777" w:rsidR="007933DB" w:rsidRDefault="00847058">
      <w:pPr>
        <w:pStyle w:val="ListParagraph"/>
        <w:numPr>
          <w:ilvl w:val="0"/>
          <w:numId w:val="41"/>
        </w:numPr>
        <w:tabs>
          <w:tab w:val="left" w:pos="819"/>
          <w:tab w:val="left" w:pos="820"/>
        </w:tabs>
        <w:spacing w:line="281" w:lineRule="exact"/>
        <w:ind w:hanging="360"/>
        <w:rPr>
          <w:rFonts w:ascii="Symbol"/>
          <w:sz w:val="20"/>
        </w:rPr>
      </w:pPr>
      <w:r>
        <w:rPr>
          <w:rFonts w:ascii="Cambria"/>
          <w:sz w:val="24"/>
        </w:rPr>
        <w:t>Establish control</w:t>
      </w:r>
      <w:r>
        <w:rPr>
          <w:rFonts w:ascii="Cambria"/>
          <w:spacing w:val="-9"/>
          <w:sz w:val="24"/>
        </w:rPr>
        <w:t xml:space="preserve"> </w:t>
      </w:r>
      <w:proofErr w:type="gramStart"/>
      <w:r>
        <w:rPr>
          <w:rFonts w:ascii="Cambria"/>
          <w:sz w:val="24"/>
        </w:rPr>
        <w:t>zones</w:t>
      </w:r>
      <w:proofErr w:type="gramEnd"/>
    </w:p>
    <w:p w14:paraId="4343055A" w14:textId="77777777" w:rsidR="007933DB" w:rsidRDefault="00847058">
      <w:pPr>
        <w:pStyle w:val="ListParagraph"/>
        <w:numPr>
          <w:ilvl w:val="0"/>
          <w:numId w:val="41"/>
        </w:numPr>
        <w:tabs>
          <w:tab w:val="left" w:pos="819"/>
          <w:tab w:val="left" w:pos="820"/>
        </w:tabs>
        <w:ind w:right="201" w:hanging="360"/>
        <w:rPr>
          <w:rFonts w:ascii="Symbol"/>
          <w:sz w:val="20"/>
        </w:rPr>
      </w:pPr>
      <w:r>
        <w:rPr>
          <w:rFonts w:ascii="Cambria"/>
          <w:sz w:val="24"/>
        </w:rPr>
        <w:t>Identify chemicals by use of sophisticated monitoring and identification</w:t>
      </w:r>
      <w:r>
        <w:rPr>
          <w:rFonts w:ascii="Cambria"/>
          <w:spacing w:val="-35"/>
          <w:sz w:val="24"/>
        </w:rPr>
        <w:t xml:space="preserve"> </w:t>
      </w:r>
      <w:r>
        <w:rPr>
          <w:rFonts w:ascii="Cambria"/>
          <w:sz w:val="24"/>
        </w:rPr>
        <w:t xml:space="preserve">equipment, and reference and </w:t>
      </w:r>
      <w:proofErr w:type="gramStart"/>
      <w:r>
        <w:rPr>
          <w:rFonts w:ascii="Cambria"/>
          <w:sz w:val="24"/>
        </w:rPr>
        <w:t>guide</w:t>
      </w:r>
      <w:r>
        <w:rPr>
          <w:rFonts w:ascii="Cambria"/>
          <w:spacing w:val="-13"/>
          <w:sz w:val="24"/>
        </w:rPr>
        <w:t xml:space="preserve"> </w:t>
      </w:r>
      <w:r>
        <w:rPr>
          <w:rFonts w:ascii="Cambria"/>
          <w:sz w:val="24"/>
        </w:rPr>
        <w:t>books</w:t>
      </w:r>
      <w:proofErr w:type="gramEnd"/>
      <w:r>
        <w:rPr>
          <w:rFonts w:ascii="Cambria"/>
          <w:sz w:val="24"/>
        </w:rPr>
        <w:t>.</w:t>
      </w:r>
    </w:p>
    <w:p w14:paraId="7D3121E9" w14:textId="77777777" w:rsidR="007933DB" w:rsidRDefault="00847058">
      <w:pPr>
        <w:pStyle w:val="ListParagraph"/>
        <w:numPr>
          <w:ilvl w:val="0"/>
          <w:numId w:val="41"/>
        </w:numPr>
        <w:tabs>
          <w:tab w:val="left" w:pos="819"/>
          <w:tab w:val="left" w:pos="820"/>
        </w:tabs>
        <w:spacing w:line="281" w:lineRule="exact"/>
        <w:ind w:hanging="360"/>
        <w:rPr>
          <w:rFonts w:ascii="Symbol"/>
          <w:sz w:val="20"/>
        </w:rPr>
      </w:pPr>
      <w:r>
        <w:rPr>
          <w:rFonts w:ascii="Cambria"/>
          <w:sz w:val="24"/>
        </w:rPr>
        <w:t>Gross and technical</w:t>
      </w:r>
      <w:r>
        <w:rPr>
          <w:rFonts w:ascii="Cambria"/>
          <w:spacing w:val="-12"/>
          <w:sz w:val="24"/>
        </w:rPr>
        <w:t xml:space="preserve"> </w:t>
      </w:r>
      <w:r>
        <w:rPr>
          <w:rFonts w:ascii="Cambria"/>
          <w:sz w:val="24"/>
        </w:rPr>
        <w:t>decontamination</w:t>
      </w:r>
    </w:p>
    <w:p w14:paraId="60EEEE24" w14:textId="77777777" w:rsidR="007933DB" w:rsidRDefault="00847058">
      <w:pPr>
        <w:pStyle w:val="ListParagraph"/>
        <w:numPr>
          <w:ilvl w:val="0"/>
          <w:numId w:val="41"/>
        </w:numPr>
        <w:tabs>
          <w:tab w:val="left" w:pos="819"/>
          <w:tab w:val="left" w:pos="820"/>
        </w:tabs>
        <w:ind w:right="1013" w:hanging="360"/>
        <w:rPr>
          <w:rFonts w:ascii="Symbol"/>
          <w:sz w:val="20"/>
        </w:rPr>
      </w:pPr>
      <w:r>
        <w:rPr>
          <w:rFonts w:ascii="Cambria"/>
          <w:sz w:val="24"/>
        </w:rPr>
        <w:t>Contain and mitigate hazardous liquids and gaseous product from damaged cylinders and</w:t>
      </w:r>
      <w:r>
        <w:rPr>
          <w:rFonts w:ascii="Cambria"/>
          <w:spacing w:val="-10"/>
          <w:sz w:val="24"/>
        </w:rPr>
        <w:t xml:space="preserve"> </w:t>
      </w:r>
      <w:proofErr w:type="gramStart"/>
      <w:r>
        <w:rPr>
          <w:rFonts w:ascii="Cambria"/>
          <w:sz w:val="24"/>
        </w:rPr>
        <w:t>apparatus</w:t>
      </w:r>
      <w:proofErr w:type="gramEnd"/>
    </w:p>
    <w:p w14:paraId="4932B6B7" w14:textId="77777777" w:rsidR="007933DB" w:rsidRDefault="00847058">
      <w:pPr>
        <w:pStyle w:val="ListParagraph"/>
        <w:numPr>
          <w:ilvl w:val="0"/>
          <w:numId w:val="41"/>
        </w:numPr>
        <w:tabs>
          <w:tab w:val="left" w:pos="819"/>
          <w:tab w:val="left" w:pos="820"/>
        </w:tabs>
        <w:spacing w:before="2" w:line="281" w:lineRule="exact"/>
        <w:ind w:hanging="360"/>
        <w:rPr>
          <w:rFonts w:ascii="Symbol"/>
          <w:sz w:val="20"/>
        </w:rPr>
      </w:pPr>
      <w:r>
        <w:rPr>
          <w:rFonts w:ascii="Cambria"/>
          <w:sz w:val="24"/>
        </w:rPr>
        <w:t>Provide satellite connection for laptop computers (Internet</w:t>
      </w:r>
      <w:r>
        <w:rPr>
          <w:rFonts w:ascii="Cambria"/>
          <w:spacing w:val="-32"/>
          <w:sz w:val="24"/>
        </w:rPr>
        <w:t xml:space="preserve"> </w:t>
      </w:r>
      <w:r>
        <w:rPr>
          <w:rFonts w:ascii="Cambria"/>
          <w:sz w:val="24"/>
        </w:rPr>
        <w:t>connection)</w:t>
      </w:r>
    </w:p>
    <w:p w14:paraId="399869F1" w14:textId="77777777" w:rsidR="007933DB" w:rsidRDefault="00847058">
      <w:pPr>
        <w:pStyle w:val="ListParagraph"/>
        <w:numPr>
          <w:ilvl w:val="0"/>
          <w:numId w:val="41"/>
        </w:numPr>
        <w:tabs>
          <w:tab w:val="left" w:pos="819"/>
          <w:tab w:val="left" w:pos="820"/>
        </w:tabs>
        <w:spacing w:line="280" w:lineRule="exact"/>
        <w:ind w:hanging="360"/>
        <w:rPr>
          <w:rFonts w:ascii="Symbol"/>
          <w:sz w:val="20"/>
        </w:rPr>
      </w:pPr>
      <w:r>
        <w:rPr>
          <w:rFonts w:ascii="Cambria"/>
          <w:sz w:val="24"/>
        </w:rPr>
        <w:t>Basic emergency medical</w:t>
      </w:r>
      <w:r>
        <w:rPr>
          <w:rFonts w:ascii="Cambria"/>
          <w:spacing w:val="-16"/>
          <w:sz w:val="24"/>
        </w:rPr>
        <w:t xml:space="preserve"> </w:t>
      </w:r>
      <w:r>
        <w:rPr>
          <w:rFonts w:ascii="Cambria"/>
          <w:sz w:val="24"/>
        </w:rPr>
        <w:t>procedures</w:t>
      </w:r>
    </w:p>
    <w:p w14:paraId="272505C3" w14:textId="77777777" w:rsidR="007933DB" w:rsidRDefault="00847058">
      <w:pPr>
        <w:pStyle w:val="ListParagraph"/>
        <w:numPr>
          <w:ilvl w:val="0"/>
          <w:numId w:val="41"/>
        </w:numPr>
        <w:tabs>
          <w:tab w:val="left" w:pos="819"/>
          <w:tab w:val="left" w:pos="820"/>
        </w:tabs>
        <w:spacing w:line="280" w:lineRule="exact"/>
        <w:ind w:hanging="360"/>
        <w:rPr>
          <w:rFonts w:ascii="Symbol"/>
          <w:sz w:val="20"/>
        </w:rPr>
      </w:pPr>
      <w:r>
        <w:rPr>
          <w:rFonts w:ascii="Cambria"/>
          <w:sz w:val="24"/>
        </w:rPr>
        <w:t>Command center for emergency</w:t>
      </w:r>
      <w:r>
        <w:rPr>
          <w:rFonts w:ascii="Cambria"/>
          <w:spacing w:val="-16"/>
          <w:sz w:val="24"/>
        </w:rPr>
        <w:t xml:space="preserve"> </w:t>
      </w:r>
      <w:proofErr w:type="gramStart"/>
      <w:r>
        <w:rPr>
          <w:rFonts w:ascii="Cambria"/>
          <w:sz w:val="24"/>
        </w:rPr>
        <w:t>events</w:t>
      </w:r>
      <w:proofErr w:type="gramEnd"/>
    </w:p>
    <w:p w14:paraId="525AE10E" w14:textId="77777777" w:rsidR="007933DB" w:rsidRDefault="007933DB">
      <w:pPr>
        <w:spacing w:line="280" w:lineRule="exact"/>
        <w:rPr>
          <w:rFonts w:ascii="Symbol"/>
          <w:sz w:val="20"/>
        </w:rPr>
        <w:sectPr w:rsidR="007933DB" w:rsidSect="00204356">
          <w:pgSz w:w="12240" w:h="15840"/>
          <w:pgMar w:top="1360" w:right="1340" w:bottom="720" w:left="1340" w:header="0" w:footer="523" w:gutter="0"/>
          <w:cols w:space="720"/>
        </w:sectPr>
      </w:pPr>
    </w:p>
    <w:p w14:paraId="0378C06A" w14:textId="77777777" w:rsidR="007933DB" w:rsidRDefault="00847058">
      <w:pPr>
        <w:spacing w:before="77"/>
        <w:ind w:left="120"/>
        <w:rPr>
          <w:rFonts w:ascii="Cambria"/>
          <w:b/>
          <w:sz w:val="24"/>
        </w:rPr>
      </w:pPr>
      <w:r>
        <w:rPr>
          <w:rFonts w:ascii="Cambria"/>
          <w:b/>
          <w:sz w:val="24"/>
          <w:u w:val="single"/>
        </w:rPr>
        <w:lastRenderedPageBreak/>
        <w:t>Mass Decontamination units</w:t>
      </w:r>
    </w:p>
    <w:p w14:paraId="4A7A4C51" w14:textId="77777777" w:rsidR="007933DB" w:rsidRDefault="007933DB">
      <w:pPr>
        <w:pStyle w:val="BodyText"/>
        <w:spacing w:before="6"/>
        <w:rPr>
          <w:rFonts w:ascii="Cambria"/>
          <w:b/>
          <w:sz w:val="15"/>
        </w:rPr>
      </w:pPr>
    </w:p>
    <w:p w14:paraId="50CEA6E7" w14:textId="77777777" w:rsidR="007933DB" w:rsidRDefault="00847058">
      <w:pPr>
        <w:spacing w:before="100"/>
        <w:ind w:left="120" w:right="390"/>
        <w:rPr>
          <w:rFonts w:ascii="Cambria"/>
          <w:sz w:val="24"/>
        </w:rPr>
      </w:pPr>
      <w:r>
        <w:rPr>
          <w:rFonts w:ascii="Cambria"/>
          <w:sz w:val="24"/>
        </w:rPr>
        <w:t xml:space="preserve">There are (2) Mass Decontamination units located in the state. Each of the Mass Decontamination units is a self-contained unit that contains the decontamination system within the unit. Each unit contains a generator, the ability to produce hot water and external decontamination shower heads. Each unit </w:t>
      </w:r>
      <w:proofErr w:type="gramStart"/>
      <w:r>
        <w:rPr>
          <w:rFonts w:ascii="Cambria"/>
          <w:sz w:val="24"/>
        </w:rPr>
        <w:t>cost</w:t>
      </w:r>
      <w:proofErr w:type="gramEnd"/>
      <w:r>
        <w:rPr>
          <w:rFonts w:ascii="Cambria"/>
          <w:sz w:val="24"/>
        </w:rPr>
        <w:t xml:space="preserve"> $280,000 to build and equip.</w:t>
      </w:r>
    </w:p>
    <w:p w14:paraId="22E5BFD7" w14:textId="77777777" w:rsidR="007933DB" w:rsidRDefault="007933DB">
      <w:pPr>
        <w:pStyle w:val="BodyText"/>
        <w:spacing w:before="10"/>
        <w:rPr>
          <w:rFonts w:ascii="Cambria"/>
          <w:sz w:val="23"/>
        </w:rPr>
      </w:pPr>
    </w:p>
    <w:p w14:paraId="62FD5F5D" w14:textId="77777777" w:rsidR="007933DB" w:rsidRDefault="00847058">
      <w:pPr>
        <w:ind w:left="172"/>
        <w:rPr>
          <w:rFonts w:ascii="Cambria"/>
          <w:b/>
          <w:sz w:val="24"/>
        </w:rPr>
      </w:pPr>
      <w:r>
        <w:rPr>
          <w:rFonts w:ascii="Cambria"/>
          <w:b/>
          <w:sz w:val="24"/>
        </w:rPr>
        <w:t>Capabilities</w:t>
      </w:r>
    </w:p>
    <w:p w14:paraId="2D405ED5" w14:textId="77777777" w:rsidR="007933DB" w:rsidRDefault="007933DB">
      <w:pPr>
        <w:pStyle w:val="BodyText"/>
        <w:spacing w:before="10"/>
        <w:rPr>
          <w:rFonts w:ascii="Cambria"/>
          <w:b/>
          <w:sz w:val="23"/>
        </w:rPr>
      </w:pPr>
    </w:p>
    <w:p w14:paraId="1982E860" w14:textId="77777777" w:rsidR="007933DB" w:rsidRDefault="00847058">
      <w:pPr>
        <w:pStyle w:val="ListParagraph"/>
        <w:numPr>
          <w:ilvl w:val="0"/>
          <w:numId w:val="41"/>
        </w:numPr>
        <w:tabs>
          <w:tab w:val="left" w:pos="839"/>
          <w:tab w:val="left" w:pos="840"/>
        </w:tabs>
        <w:ind w:left="840" w:hanging="360"/>
        <w:rPr>
          <w:rFonts w:ascii="Symbol"/>
          <w:sz w:val="20"/>
        </w:rPr>
      </w:pPr>
      <w:r>
        <w:rPr>
          <w:rFonts w:ascii="Cambria"/>
          <w:sz w:val="24"/>
        </w:rPr>
        <w:t>Decontaminating victims and responders at a rate of 150-200 per</w:t>
      </w:r>
      <w:r>
        <w:rPr>
          <w:rFonts w:ascii="Cambria"/>
          <w:spacing w:val="-28"/>
          <w:sz w:val="24"/>
        </w:rPr>
        <w:t xml:space="preserve"> </w:t>
      </w:r>
      <w:r>
        <w:rPr>
          <w:rFonts w:ascii="Cambria"/>
          <w:sz w:val="24"/>
        </w:rPr>
        <w:t>hour</w:t>
      </w:r>
    </w:p>
    <w:p w14:paraId="4E1959EE" w14:textId="77777777" w:rsidR="007933DB" w:rsidRDefault="00847058">
      <w:pPr>
        <w:pStyle w:val="ListParagraph"/>
        <w:numPr>
          <w:ilvl w:val="0"/>
          <w:numId w:val="41"/>
        </w:numPr>
        <w:tabs>
          <w:tab w:val="left" w:pos="839"/>
          <w:tab w:val="left" w:pos="840"/>
        </w:tabs>
        <w:spacing w:before="1" w:line="281" w:lineRule="exact"/>
        <w:ind w:left="840" w:hanging="360"/>
        <w:rPr>
          <w:rFonts w:ascii="Symbol"/>
          <w:sz w:val="20"/>
        </w:rPr>
      </w:pPr>
      <w:r>
        <w:rPr>
          <w:rFonts w:ascii="Cambria"/>
          <w:sz w:val="24"/>
        </w:rPr>
        <w:t>Rest and recovery</w:t>
      </w:r>
      <w:r>
        <w:rPr>
          <w:rFonts w:ascii="Cambria"/>
          <w:spacing w:val="-10"/>
          <w:sz w:val="24"/>
        </w:rPr>
        <w:t xml:space="preserve"> </w:t>
      </w:r>
      <w:proofErr w:type="gramStart"/>
      <w:r>
        <w:rPr>
          <w:rFonts w:ascii="Cambria"/>
          <w:sz w:val="24"/>
        </w:rPr>
        <w:t>center</w:t>
      </w:r>
      <w:proofErr w:type="gramEnd"/>
    </w:p>
    <w:p w14:paraId="3D9BDBFF" w14:textId="77777777" w:rsidR="007933DB" w:rsidRDefault="00847058">
      <w:pPr>
        <w:pStyle w:val="ListParagraph"/>
        <w:numPr>
          <w:ilvl w:val="0"/>
          <w:numId w:val="41"/>
        </w:numPr>
        <w:tabs>
          <w:tab w:val="left" w:pos="839"/>
          <w:tab w:val="left" w:pos="840"/>
        </w:tabs>
        <w:spacing w:line="280" w:lineRule="exact"/>
        <w:ind w:left="840" w:hanging="360"/>
        <w:rPr>
          <w:rFonts w:ascii="Symbol"/>
          <w:sz w:val="20"/>
        </w:rPr>
      </w:pPr>
      <w:r>
        <w:rPr>
          <w:rFonts w:ascii="Cambria"/>
          <w:sz w:val="24"/>
        </w:rPr>
        <w:t>Medical treatment and</w:t>
      </w:r>
      <w:r>
        <w:rPr>
          <w:rFonts w:ascii="Cambria"/>
          <w:spacing w:val="-12"/>
          <w:sz w:val="24"/>
        </w:rPr>
        <w:t xml:space="preserve"> </w:t>
      </w:r>
      <w:r>
        <w:rPr>
          <w:rFonts w:ascii="Cambria"/>
          <w:sz w:val="24"/>
        </w:rPr>
        <w:t>triage</w:t>
      </w:r>
    </w:p>
    <w:p w14:paraId="1F53ABFE" w14:textId="77777777" w:rsidR="007933DB" w:rsidRDefault="00847058">
      <w:pPr>
        <w:pStyle w:val="ListParagraph"/>
        <w:numPr>
          <w:ilvl w:val="0"/>
          <w:numId w:val="41"/>
        </w:numPr>
        <w:tabs>
          <w:tab w:val="left" w:pos="839"/>
          <w:tab w:val="left" w:pos="840"/>
        </w:tabs>
        <w:spacing w:line="280" w:lineRule="exact"/>
        <w:ind w:left="840" w:hanging="360"/>
        <w:rPr>
          <w:rFonts w:ascii="Symbol"/>
          <w:sz w:val="20"/>
        </w:rPr>
      </w:pPr>
      <w:r>
        <w:rPr>
          <w:rFonts w:ascii="Cambria"/>
          <w:sz w:val="24"/>
        </w:rPr>
        <w:t>Personnel staging</w:t>
      </w:r>
      <w:r>
        <w:rPr>
          <w:rFonts w:ascii="Cambria"/>
          <w:spacing w:val="-7"/>
          <w:sz w:val="24"/>
        </w:rPr>
        <w:t xml:space="preserve"> </w:t>
      </w:r>
      <w:r>
        <w:rPr>
          <w:rFonts w:ascii="Cambria"/>
          <w:sz w:val="24"/>
        </w:rPr>
        <w:t>area</w:t>
      </w:r>
    </w:p>
    <w:p w14:paraId="67F9E765" w14:textId="77777777" w:rsidR="007933DB" w:rsidRDefault="007933DB">
      <w:pPr>
        <w:pStyle w:val="BodyText"/>
        <w:rPr>
          <w:rFonts w:ascii="Cambria"/>
          <w:sz w:val="24"/>
        </w:rPr>
      </w:pPr>
    </w:p>
    <w:p w14:paraId="792EE967" w14:textId="77777777" w:rsidR="007933DB" w:rsidRDefault="00847058">
      <w:pPr>
        <w:ind w:left="120"/>
        <w:rPr>
          <w:rFonts w:ascii="Cambria"/>
          <w:b/>
          <w:sz w:val="24"/>
        </w:rPr>
      </w:pPr>
      <w:r>
        <w:rPr>
          <w:rFonts w:ascii="Cambria"/>
          <w:b/>
          <w:sz w:val="24"/>
          <w:u w:val="single"/>
        </w:rPr>
        <w:t>Small Decontamination</w:t>
      </w:r>
    </w:p>
    <w:p w14:paraId="17BCFAD9" w14:textId="77777777" w:rsidR="007933DB" w:rsidRDefault="007933DB">
      <w:pPr>
        <w:pStyle w:val="BodyText"/>
        <w:spacing w:before="9"/>
        <w:rPr>
          <w:rFonts w:ascii="Cambria"/>
          <w:b/>
          <w:sz w:val="18"/>
        </w:rPr>
      </w:pPr>
    </w:p>
    <w:p w14:paraId="47F015FF" w14:textId="77777777" w:rsidR="007933DB" w:rsidRDefault="00847058">
      <w:pPr>
        <w:spacing w:before="100"/>
        <w:ind w:left="120" w:right="643"/>
        <w:rPr>
          <w:rFonts w:ascii="Cambria"/>
          <w:sz w:val="24"/>
        </w:rPr>
      </w:pPr>
      <w:r>
        <w:rPr>
          <w:rFonts w:ascii="Cambria"/>
          <w:sz w:val="24"/>
        </w:rPr>
        <w:t xml:space="preserve">There are (24) Small Decontamination units throughout the state. The Small Decontamination trailer is a 14-foot trailer equipped with an electric generator, a decontamination tent, which can be used as a rehabilitation shelter and the associated decontamination equipment.  Each unit </w:t>
      </w:r>
      <w:proofErr w:type="gramStart"/>
      <w:r>
        <w:rPr>
          <w:rFonts w:ascii="Cambria"/>
          <w:sz w:val="24"/>
        </w:rPr>
        <w:t>cost</w:t>
      </w:r>
      <w:proofErr w:type="gramEnd"/>
      <w:r>
        <w:rPr>
          <w:rFonts w:ascii="Cambria"/>
          <w:sz w:val="24"/>
        </w:rPr>
        <w:t xml:space="preserve"> $42,000 to build and equip.</w:t>
      </w:r>
    </w:p>
    <w:p w14:paraId="6088B632" w14:textId="77777777" w:rsidR="007933DB" w:rsidRDefault="007933DB">
      <w:pPr>
        <w:pStyle w:val="BodyText"/>
        <w:rPr>
          <w:rFonts w:ascii="Cambria"/>
          <w:sz w:val="24"/>
        </w:rPr>
      </w:pPr>
    </w:p>
    <w:p w14:paraId="77C27ED7" w14:textId="77777777" w:rsidR="007933DB" w:rsidRDefault="00847058">
      <w:pPr>
        <w:spacing w:before="1"/>
        <w:ind w:left="120" w:right="304"/>
        <w:rPr>
          <w:rFonts w:ascii="Cambria"/>
          <w:b/>
          <w:sz w:val="24"/>
        </w:rPr>
      </w:pPr>
      <w:r>
        <w:rPr>
          <w:rFonts w:ascii="Cambria"/>
          <w:sz w:val="24"/>
        </w:rPr>
        <w:t xml:space="preserve">These units work in conjunction with the Large and Intermediate Chemical, Biological, Radiological, Nuclear and Explosive (CBRNE) units to provide decontamination of victims and or responders exposed to hazardous substances. </w:t>
      </w:r>
      <w:r>
        <w:rPr>
          <w:rFonts w:ascii="Cambria"/>
          <w:b/>
          <w:sz w:val="24"/>
        </w:rPr>
        <w:t>These units are not designed to clean up hazardous materials spills.</w:t>
      </w:r>
    </w:p>
    <w:p w14:paraId="7B8906C5" w14:textId="77777777" w:rsidR="007933DB" w:rsidRDefault="007933DB">
      <w:pPr>
        <w:pStyle w:val="BodyText"/>
        <w:spacing w:before="10"/>
        <w:rPr>
          <w:rFonts w:ascii="Cambria"/>
          <w:b/>
          <w:sz w:val="23"/>
        </w:rPr>
      </w:pPr>
    </w:p>
    <w:p w14:paraId="52D5BFC2" w14:textId="77777777" w:rsidR="007933DB" w:rsidRDefault="00847058">
      <w:pPr>
        <w:ind w:left="172"/>
        <w:rPr>
          <w:rFonts w:ascii="Cambria"/>
          <w:b/>
          <w:sz w:val="24"/>
        </w:rPr>
      </w:pPr>
      <w:r>
        <w:rPr>
          <w:rFonts w:ascii="Cambria"/>
          <w:b/>
          <w:sz w:val="24"/>
        </w:rPr>
        <w:t>Capabilities</w:t>
      </w:r>
    </w:p>
    <w:p w14:paraId="6D2A499E" w14:textId="77777777" w:rsidR="007933DB" w:rsidRDefault="007933DB">
      <w:pPr>
        <w:pStyle w:val="BodyText"/>
        <w:rPr>
          <w:rFonts w:ascii="Cambria"/>
          <w:b/>
          <w:sz w:val="24"/>
        </w:rPr>
      </w:pPr>
    </w:p>
    <w:p w14:paraId="0A5731EE" w14:textId="77777777" w:rsidR="007933DB" w:rsidRDefault="00847058">
      <w:pPr>
        <w:numPr>
          <w:ilvl w:val="0"/>
          <w:numId w:val="41"/>
        </w:numPr>
        <w:tabs>
          <w:tab w:val="left" w:pos="839"/>
          <w:tab w:val="left" w:pos="840"/>
        </w:tabs>
        <w:spacing w:line="281" w:lineRule="exact"/>
        <w:ind w:left="840" w:hanging="360"/>
        <w:rPr>
          <w:rFonts w:ascii="Symbol"/>
          <w:sz w:val="20"/>
        </w:rPr>
      </w:pPr>
      <w:r>
        <w:rPr>
          <w:rFonts w:ascii="Cambria"/>
          <w:sz w:val="24"/>
        </w:rPr>
        <w:t>Technical decontamination at a rate of approximately 50 per</w:t>
      </w:r>
      <w:r>
        <w:rPr>
          <w:rFonts w:ascii="Cambria"/>
          <w:spacing w:val="-29"/>
          <w:sz w:val="24"/>
        </w:rPr>
        <w:t xml:space="preserve"> </w:t>
      </w:r>
      <w:r>
        <w:rPr>
          <w:rFonts w:ascii="Cambria"/>
          <w:sz w:val="24"/>
        </w:rPr>
        <w:t>hour</w:t>
      </w:r>
    </w:p>
    <w:p w14:paraId="4E2330EE"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Command center</w:t>
      </w:r>
      <w:r>
        <w:rPr>
          <w:rFonts w:ascii="Cambria"/>
          <w:spacing w:val="-11"/>
          <w:sz w:val="24"/>
        </w:rPr>
        <w:t xml:space="preserve"> </w:t>
      </w:r>
      <w:proofErr w:type="gramStart"/>
      <w:r>
        <w:rPr>
          <w:rFonts w:ascii="Cambria"/>
          <w:sz w:val="24"/>
        </w:rPr>
        <w:t>capability</w:t>
      </w:r>
      <w:proofErr w:type="gramEnd"/>
    </w:p>
    <w:p w14:paraId="37190084"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Rehabilitation area for first</w:t>
      </w:r>
      <w:r>
        <w:rPr>
          <w:rFonts w:ascii="Cambria"/>
          <w:spacing w:val="-17"/>
          <w:sz w:val="24"/>
        </w:rPr>
        <w:t xml:space="preserve"> </w:t>
      </w:r>
      <w:r>
        <w:rPr>
          <w:rFonts w:ascii="Cambria"/>
          <w:sz w:val="24"/>
        </w:rPr>
        <w:t>responders</w:t>
      </w:r>
    </w:p>
    <w:p w14:paraId="55358A90"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Medical treatment and</w:t>
      </w:r>
      <w:r>
        <w:rPr>
          <w:rFonts w:ascii="Cambria"/>
          <w:spacing w:val="-12"/>
          <w:sz w:val="24"/>
        </w:rPr>
        <w:t xml:space="preserve"> </w:t>
      </w:r>
      <w:r>
        <w:rPr>
          <w:rFonts w:ascii="Cambria"/>
          <w:sz w:val="24"/>
        </w:rPr>
        <w:t>triage</w:t>
      </w:r>
    </w:p>
    <w:p w14:paraId="0211A283"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Personnel staging</w:t>
      </w:r>
      <w:r>
        <w:rPr>
          <w:rFonts w:ascii="Cambria"/>
          <w:spacing w:val="-7"/>
          <w:sz w:val="24"/>
        </w:rPr>
        <w:t xml:space="preserve"> </w:t>
      </w:r>
      <w:r>
        <w:rPr>
          <w:rFonts w:ascii="Cambria"/>
          <w:sz w:val="24"/>
        </w:rPr>
        <w:t>area</w:t>
      </w:r>
    </w:p>
    <w:p w14:paraId="79943A27" w14:textId="77777777" w:rsidR="007933DB" w:rsidRDefault="007933DB">
      <w:pPr>
        <w:pStyle w:val="BodyText"/>
        <w:spacing w:before="7"/>
        <w:rPr>
          <w:rFonts w:ascii="Cambria"/>
          <w:sz w:val="23"/>
        </w:rPr>
      </w:pPr>
    </w:p>
    <w:p w14:paraId="4687DDB6" w14:textId="77777777" w:rsidR="007933DB" w:rsidRDefault="00847058">
      <w:pPr>
        <w:ind w:left="120"/>
        <w:rPr>
          <w:rFonts w:ascii="Cambria"/>
          <w:b/>
          <w:sz w:val="24"/>
        </w:rPr>
      </w:pPr>
      <w:r>
        <w:rPr>
          <w:rFonts w:ascii="Cambria"/>
          <w:b/>
          <w:sz w:val="24"/>
          <w:u w:val="single"/>
        </w:rPr>
        <w:t>Bomb Squads</w:t>
      </w:r>
    </w:p>
    <w:p w14:paraId="65515D1E" w14:textId="77777777" w:rsidR="007933DB" w:rsidRDefault="007933DB">
      <w:pPr>
        <w:pStyle w:val="BodyText"/>
        <w:spacing w:before="6"/>
        <w:rPr>
          <w:rFonts w:ascii="Cambria"/>
          <w:b/>
          <w:sz w:val="15"/>
        </w:rPr>
      </w:pPr>
    </w:p>
    <w:p w14:paraId="7D6E251B" w14:textId="77777777" w:rsidR="007933DB" w:rsidRDefault="00847058">
      <w:pPr>
        <w:spacing w:before="100"/>
        <w:ind w:left="120" w:right="569"/>
        <w:rPr>
          <w:rFonts w:ascii="Cambria"/>
          <w:sz w:val="24"/>
        </w:rPr>
      </w:pPr>
      <w:r>
        <w:rPr>
          <w:rFonts w:ascii="Cambria"/>
          <w:sz w:val="24"/>
        </w:rPr>
        <w:t>Oklahoma has (9) FBI Certified Bomb Squads. Each bomb squad has received a standardized bomb response robot and other equipment to ensure they have the latest state of the art equipment.</w:t>
      </w:r>
    </w:p>
    <w:p w14:paraId="05927B84" w14:textId="77777777" w:rsidR="007933DB" w:rsidRDefault="007933DB">
      <w:pPr>
        <w:pStyle w:val="BodyText"/>
        <w:spacing w:before="1"/>
        <w:rPr>
          <w:rFonts w:ascii="Cambria"/>
          <w:sz w:val="24"/>
        </w:rPr>
      </w:pPr>
    </w:p>
    <w:p w14:paraId="5F99306C" w14:textId="77777777" w:rsidR="007933DB" w:rsidRDefault="00847058">
      <w:pPr>
        <w:ind w:left="119" w:right="474"/>
        <w:rPr>
          <w:rFonts w:ascii="Cambria"/>
          <w:sz w:val="24"/>
        </w:rPr>
      </w:pPr>
      <w:r>
        <w:rPr>
          <w:rFonts w:ascii="Cambria"/>
          <w:sz w:val="24"/>
        </w:rPr>
        <w:t>The Oklahoma Highway Patrol Bomb Squad has statewide jurisdiction and assists communities not already covered by a local jurisdiction. Team members will assist other bomb squads as requested. The bomb squads facilitate the capabilities of the Regional Response System to coordinate a response anywhere in the state of Oklahoma.</w:t>
      </w:r>
    </w:p>
    <w:p w14:paraId="12E3854A" w14:textId="77777777" w:rsidR="007933DB" w:rsidRDefault="007933DB">
      <w:pPr>
        <w:rPr>
          <w:rFonts w:ascii="Cambria"/>
          <w:sz w:val="24"/>
        </w:rPr>
        <w:sectPr w:rsidR="007933DB" w:rsidSect="00204356">
          <w:pgSz w:w="12240" w:h="15840"/>
          <w:pgMar w:top="1360" w:right="1340" w:bottom="720" w:left="1320" w:header="0" w:footer="523" w:gutter="0"/>
          <w:cols w:space="720"/>
        </w:sectPr>
      </w:pPr>
    </w:p>
    <w:p w14:paraId="3D7D2A7F" w14:textId="77777777" w:rsidR="007933DB" w:rsidRDefault="00847058">
      <w:pPr>
        <w:spacing w:before="77"/>
        <w:ind w:left="120"/>
        <w:rPr>
          <w:rFonts w:ascii="Cambria"/>
          <w:b/>
          <w:sz w:val="24"/>
        </w:rPr>
      </w:pPr>
      <w:r>
        <w:rPr>
          <w:rFonts w:ascii="Cambria"/>
          <w:b/>
          <w:sz w:val="24"/>
        </w:rPr>
        <w:lastRenderedPageBreak/>
        <w:t>Capabilities</w:t>
      </w:r>
    </w:p>
    <w:p w14:paraId="05D40FF9" w14:textId="77777777" w:rsidR="007933DB" w:rsidRDefault="007933DB">
      <w:pPr>
        <w:pStyle w:val="BodyText"/>
        <w:rPr>
          <w:rFonts w:ascii="Cambria"/>
          <w:b/>
          <w:sz w:val="24"/>
        </w:rPr>
      </w:pPr>
    </w:p>
    <w:p w14:paraId="33758206" w14:textId="77777777" w:rsidR="007933DB" w:rsidRDefault="00847058">
      <w:pPr>
        <w:pStyle w:val="ListParagraph"/>
        <w:numPr>
          <w:ilvl w:val="0"/>
          <w:numId w:val="41"/>
        </w:numPr>
        <w:tabs>
          <w:tab w:val="left" w:pos="839"/>
          <w:tab w:val="left" w:pos="840"/>
        </w:tabs>
        <w:ind w:left="840" w:right="192" w:hanging="360"/>
        <w:rPr>
          <w:rFonts w:ascii="Symbol"/>
          <w:sz w:val="20"/>
        </w:rPr>
      </w:pPr>
      <w:r>
        <w:rPr>
          <w:rFonts w:ascii="Cambria"/>
          <w:sz w:val="24"/>
        </w:rPr>
        <w:t>Explosive detection, including X-Ray, chemical analyses, manual and K-9 search</w:t>
      </w:r>
      <w:r>
        <w:rPr>
          <w:rFonts w:ascii="Cambria"/>
          <w:spacing w:val="-36"/>
          <w:sz w:val="24"/>
        </w:rPr>
        <w:t xml:space="preserve"> </w:t>
      </w:r>
      <w:r>
        <w:rPr>
          <w:rFonts w:ascii="Cambria"/>
          <w:sz w:val="24"/>
        </w:rPr>
        <w:t xml:space="preserve">and </w:t>
      </w:r>
      <w:proofErr w:type="gramStart"/>
      <w:r>
        <w:rPr>
          <w:rFonts w:ascii="Cambria"/>
          <w:sz w:val="24"/>
        </w:rPr>
        <w:t>recovery</w:t>
      </w:r>
      <w:proofErr w:type="gramEnd"/>
    </w:p>
    <w:p w14:paraId="3E09ED5B"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Commercial and military explosive</w:t>
      </w:r>
      <w:r>
        <w:rPr>
          <w:rFonts w:ascii="Cambria"/>
          <w:spacing w:val="-18"/>
          <w:sz w:val="24"/>
        </w:rPr>
        <w:t xml:space="preserve"> </w:t>
      </w:r>
      <w:r>
        <w:rPr>
          <w:rFonts w:ascii="Cambria"/>
          <w:sz w:val="24"/>
        </w:rPr>
        <w:t>recovery</w:t>
      </w:r>
    </w:p>
    <w:p w14:paraId="1DE39959" w14:textId="77777777" w:rsidR="007933DB" w:rsidRDefault="00847058">
      <w:pPr>
        <w:pStyle w:val="ListParagraph"/>
        <w:numPr>
          <w:ilvl w:val="0"/>
          <w:numId w:val="41"/>
        </w:numPr>
        <w:tabs>
          <w:tab w:val="left" w:pos="839"/>
          <w:tab w:val="left" w:pos="840"/>
        </w:tabs>
        <w:spacing w:before="2" w:line="281" w:lineRule="exact"/>
        <w:ind w:left="840" w:hanging="360"/>
        <w:rPr>
          <w:rFonts w:ascii="Symbol"/>
          <w:sz w:val="20"/>
        </w:rPr>
      </w:pPr>
      <w:r>
        <w:rPr>
          <w:rFonts w:ascii="Cambria"/>
          <w:sz w:val="24"/>
        </w:rPr>
        <w:t>Disposal of</w:t>
      </w:r>
      <w:r>
        <w:rPr>
          <w:rFonts w:ascii="Cambria"/>
          <w:spacing w:val="-9"/>
          <w:sz w:val="24"/>
        </w:rPr>
        <w:t xml:space="preserve"> </w:t>
      </w:r>
      <w:r>
        <w:rPr>
          <w:rFonts w:ascii="Cambria"/>
          <w:sz w:val="24"/>
        </w:rPr>
        <w:t>explosives</w:t>
      </w:r>
    </w:p>
    <w:p w14:paraId="3F7EA447"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Pre and post blast evidence</w:t>
      </w:r>
      <w:r>
        <w:rPr>
          <w:rFonts w:ascii="Cambria"/>
          <w:spacing w:val="-16"/>
          <w:sz w:val="24"/>
        </w:rPr>
        <w:t xml:space="preserve"> </w:t>
      </w:r>
      <w:r>
        <w:rPr>
          <w:rFonts w:ascii="Cambria"/>
          <w:sz w:val="24"/>
        </w:rPr>
        <w:t>recovery</w:t>
      </w:r>
    </w:p>
    <w:p w14:paraId="7871136D"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Improvised Explosive Device (IED) mitigation and render safe</w:t>
      </w:r>
      <w:r>
        <w:rPr>
          <w:rFonts w:ascii="Cambria"/>
          <w:spacing w:val="-27"/>
          <w:sz w:val="24"/>
        </w:rPr>
        <w:t xml:space="preserve"> </w:t>
      </w:r>
      <w:proofErr w:type="gramStart"/>
      <w:r>
        <w:rPr>
          <w:rFonts w:ascii="Cambria"/>
          <w:sz w:val="24"/>
        </w:rPr>
        <w:t>practices</w:t>
      </w:r>
      <w:proofErr w:type="gramEnd"/>
    </w:p>
    <w:p w14:paraId="2503426C"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CBRNE</w:t>
      </w:r>
      <w:r>
        <w:rPr>
          <w:rFonts w:ascii="Cambria"/>
          <w:spacing w:val="-8"/>
          <w:sz w:val="24"/>
        </w:rPr>
        <w:t xml:space="preserve"> </w:t>
      </w:r>
      <w:r>
        <w:rPr>
          <w:rFonts w:ascii="Cambria"/>
          <w:sz w:val="24"/>
        </w:rPr>
        <w:t>detection</w:t>
      </w:r>
    </w:p>
    <w:p w14:paraId="0917EC99" w14:textId="77777777" w:rsidR="007933DB" w:rsidRDefault="00847058">
      <w:pPr>
        <w:pStyle w:val="ListParagraph"/>
        <w:numPr>
          <w:ilvl w:val="0"/>
          <w:numId w:val="41"/>
        </w:numPr>
        <w:tabs>
          <w:tab w:val="left" w:pos="839"/>
          <w:tab w:val="left" w:pos="840"/>
        </w:tabs>
        <w:spacing w:before="2" w:line="281" w:lineRule="exact"/>
        <w:ind w:left="840" w:hanging="360"/>
        <w:rPr>
          <w:rFonts w:ascii="Symbol"/>
          <w:sz w:val="20"/>
        </w:rPr>
      </w:pPr>
      <w:r>
        <w:rPr>
          <w:rFonts w:ascii="Cambria"/>
          <w:sz w:val="24"/>
        </w:rPr>
        <w:t>Emergency</w:t>
      </w:r>
      <w:r>
        <w:rPr>
          <w:rFonts w:ascii="Cambria"/>
          <w:spacing w:val="-10"/>
          <w:sz w:val="24"/>
        </w:rPr>
        <w:t xml:space="preserve"> </w:t>
      </w:r>
      <w:r>
        <w:rPr>
          <w:rFonts w:ascii="Cambria"/>
          <w:sz w:val="24"/>
        </w:rPr>
        <w:t>decontamination</w:t>
      </w:r>
    </w:p>
    <w:p w14:paraId="75DC685E"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Crime</w:t>
      </w:r>
      <w:r>
        <w:rPr>
          <w:rFonts w:ascii="Cambria"/>
          <w:spacing w:val="-4"/>
          <w:sz w:val="24"/>
        </w:rPr>
        <w:t xml:space="preserve"> </w:t>
      </w:r>
      <w:r>
        <w:rPr>
          <w:rFonts w:ascii="Cambria"/>
          <w:sz w:val="24"/>
        </w:rPr>
        <w:t>scene</w:t>
      </w:r>
    </w:p>
    <w:p w14:paraId="239CE698" w14:textId="77777777" w:rsidR="007933DB" w:rsidRDefault="00847058">
      <w:pPr>
        <w:pStyle w:val="ListParagraph"/>
        <w:numPr>
          <w:ilvl w:val="0"/>
          <w:numId w:val="41"/>
        </w:numPr>
        <w:tabs>
          <w:tab w:val="left" w:pos="839"/>
          <w:tab w:val="left" w:pos="840"/>
        </w:tabs>
        <w:spacing w:line="280" w:lineRule="exact"/>
        <w:ind w:left="840" w:hanging="360"/>
        <w:rPr>
          <w:rFonts w:ascii="Symbol"/>
          <w:sz w:val="20"/>
        </w:rPr>
      </w:pPr>
      <w:r>
        <w:rPr>
          <w:rFonts w:ascii="Cambria"/>
          <w:sz w:val="24"/>
        </w:rPr>
        <w:t>Liaison with federal agencies (FBI, ATF,</w:t>
      </w:r>
      <w:r>
        <w:rPr>
          <w:rFonts w:ascii="Cambria"/>
          <w:spacing w:val="-20"/>
          <w:sz w:val="24"/>
        </w:rPr>
        <w:t xml:space="preserve"> </w:t>
      </w:r>
      <w:r>
        <w:rPr>
          <w:rFonts w:ascii="Cambria"/>
          <w:sz w:val="24"/>
        </w:rPr>
        <w:t>Military)</w:t>
      </w:r>
    </w:p>
    <w:p w14:paraId="55472637" w14:textId="77777777" w:rsidR="007933DB" w:rsidRDefault="00847058">
      <w:pPr>
        <w:pStyle w:val="ListParagraph"/>
        <w:numPr>
          <w:ilvl w:val="0"/>
          <w:numId w:val="41"/>
        </w:numPr>
        <w:tabs>
          <w:tab w:val="left" w:pos="839"/>
          <w:tab w:val="left" w:pos="840"/>
        </w:tabs>
        <w:spacing w:line="280" w:lineRule="exact"/>
        <w:ind w:left="840" w:hanging="360"/>
        <w:rPr>
          <w:rFonts w:ascii="Symbol"/>
          <w:sz w:val="20"/>
        </w:rPr>
      </w:pPr>
      <w:r>
        <w:rPr>
          <w:rFonts w:ascii="Cambria"/>
          <w:sz w:val="24"/>
        </w:rPr>
        <w:t>Underwater explosive</w:t>
      </w:r>
      <w:r>
        <w:rPr>
          <w:rFonts w:ascii="Cambria"/>
          <w:spacing w:val="-13"/>
          <w:sz w:val="24"/>
        </w:rPr>
        <w:t xml:space="preserve"> </w:t>
      </w:r>
      <w:r>
        <w:rPr>
          <w:rFonts w:ascii="Cambria"/>
          <w:sz w:val="24"/>
        </w:rPr>
        <w:t>recovery</w:t>
      </w:r>
    </w:p>
    <w:p w14:paraId="2591F362" w14:textId="77777777" w:rsidR="007933DB" w:rsidRDefault="007933DB">
      <w:pPr>
        <w:pStyle w:val="BodyText"/>
        <w:spacing w:before="10"/>
        <w:rPr>
          <w:rFonts w:ascii="Cambria"/>
          <w:sz w:val="23"/>
        </w:rPr>
      </w:pPr>
    </w:p>
    <w:p w14:paraId="6B32C38D" w14:textId="77777777" w:rsidR="007933DB" w:rsidRDefault="00847058">
      <w:pPr>
        <w:spacing w:before="1"/>
        <w:ind w:left="120"/>
        <w:rPr>
          <w:rFonts w:ascii="Cambria"/>
          <w:b/>
          <w:sz w:val="24"/>
        </w:rPr>
      </w:pPr>
      <w:r>
        <w:rPr>
          <w:rFonts w:ascii="Cambria"/>
          <w:b/>
          <w:sz w:val="24"/>
          <w:u w:val="single"/>
        </w:rPr>
        <w:t>Urban Search and Rescue (US&amp;R) Units</w:t>
      </w:r>
    </w:p>
    <w:p w14:paraId="1584E6F8" w14:textId="77777777" w:rsidR="007933DB" w:rsidRDefault="007933DB">
      <w:pPr>
        <w:pStyle w:val="BodyText"/>
        <w:spacing w:before="6"/>
        <w:rPr>
          <w:rFonts w:ascii="Cambria"/>
          <w:b/>
          <w:sz w:val="15"/>
        </w:rPr>
      </w:pPr>
    </w:p>
    <w:p w14:paraId="269D7D8E" w14:textId="77777777" w:rsidR="007933DB" w:rsidRDefault="00847058">
      <w:pPr>
        <w:spacing w:before="101"/>
        <w:ind w:left="119" w:right="103"/>
        <w:rPr>
          <w:rFonts w:ascii="Cambria"/>
          <w:sz w:val="24"/>
        </w:rPr>
      </w:pPr>
      <w:r>
        <w:rPr>
          <w:rFonts w:ascii="Cambria"/>
          <w:sz w:val="24"/>
        </w:rPr>
        <w:t xml:space="preserve">There are (2) Urban Search and Rescue (US&amp;R) Units within the state.  These two units have similar training and equipment to the FEMA regional US&amp;R teams, including high level rescue capabilities. Each unit includes a 42-foot trailer and </w:t>
      </w:r>
      <w:proofErr w:type="gramStart"/>
      <w:r>
        <w:rPr>
          <w:rFonts w:ascii="Cambria"/>
          <w:sz w:val="24"/>
        </w:rPr>
        <w:t>tow</w:t>
      </w:r>
      <w:proofErr w:type="gramEnd"/>
      <w:r>
        <w:rPr>
          <w:rFonts w:ascii="Cambria"/>
          <w:sz w:val="24"/>
        </w:rPr>
        <w:t xml:space="preserve"> vehicle. The equipment cache is based on the that of the FEMA US&amp;R requirements. Both teams have additional equipment including three quad-</w:t>
      </w:r>
      <w:proofErr w:type="gramStart"/>
      <w:r>
        <w:rPr>
          <w:rFonts w:ascii="Cambria"/>
          <w:sz w:val="24"/>
        </w:rPr>
        <w:t>cab</w:t>
      </w:r>
      <w:proofErr w:type="gramEnd"/>
      <w:r>
        <w:rPr>
          <w:rFonts w:ascii="Cambria"/>
          <w:sz w:val="24"/>
        </w:rPr>
        <w:t>, four-wheel drive, one-ton trucks, a bobcat with attachments and a 27-foot enclosed trailer to transport the bobcat and any additional equipment.  Each unit cost $1,700,000 to build and equip.</w:t>
      </w:r>
    </w:p>
    <w:p w14:paraId="02E672AD" w14:textId="77777777" w:rsidR="007933DB" w:rsidRDefault="007933DB">
      <w:pPr>
        <w:pStyle w:val="BodyText"/>
        <w:spacing w:before="10"/>
        <w:rPr>
          <w:rFonts w:ascii="Cambria"/>
          <w:sz w:val="23"/>
        </w:rPr>
      </w:pPr>
    </w:p>
    <w:p w14:paraId="5DCA1244" w14:textId="77777777" w:rsidR="007933DB" w:rsidRDefault="00847058">
      <w:pPr>
        <w:ind w:left="172"/>
        <w:rPr>
          <w:rFonts w:ascii="Cambria"/>
          <w:b/>
          <w:sz w:val="24"/>
        </w:rPr>
      </w:pPr>
      <w:r>
        <w:rPr>
          <w:rFonts w:ascii="Cambria"/>
          <w:b/>
          <w:sz w:val="24"/>
        </w:rPr>
        <w:t>Capabilities</w:t>
      </w:r>
    </w:p>
    <w:p w14:paraId="2C2B961F" w14:textId="77777777" w:rsidR="007933DB" w:rsidRDefault="007933DB">
      <w:pPr>
        <w:pStyle w:val="BodyText"/>
        <w:rPr>
          <w:rFonts w:ascii="Cambria"/>
          <w:b/>
          <w:sz w:val="24"/>
        </w:rPr>
      </w:pPr>
    </w:p>
    <w:p w14:paraId="1F2ADE75" w14:textId="77777777" w:rsidR="007933DB" w:rsidRDefault="00847058">
      <w:pPr>
        <w:pStyle w:val="ListParagraph"/>
        <w:numPr>
          <w:ilvl w:val="0"/>
          <w:numId w:val="41"/>
        </w:numPr>
        <w:tabs>
          <w:tab w:val="left" w:pos="839"/>
          <w:tab w:val="left" w:pos="840"/>
        </w:tabs>
        <w:ind w:left="840" w:hanging="360"/>
        <w:rPr>
          <w:rFonts w:ascii="Symbol"/>
          <w:sz w:val="20"/>
        </w:rPr>
      </w:pPr>
      <w:r>
        <w:rPr>
          <w:rFonts w:ascii="Cambria"/>
          <w:sz w:val="24"/>
        </w:rPr>
        <w:t>Heavy structural</w:t>
      </w:r>
      <w:r>
        <w:rPr>
          <w:rFonts w:ascii="Cambria"/>
          <w:spacing w:val="-10"/>
          <w:sz w:val="24"/>
        </w:rPr>
        <w:t xml:space="preserve"> </w:t>
      </w:r>
      <w:r>
        <w:rPr>
          <w:rFonts w:ascii="Cambria"/>
          <w:sz w:val="24"/>
        </w:rPr>
        <w:t>collapse</w:t>
      </w:r>
    </w:p>
    <w:p w14:paraId="4AA4F503" w14:textId="77777777" w:rsidR="007933DB" w:rsidRDefault="00847058">
      <w:pPr>
        <w:pStyle w:val="ListParagraph"/>
        <w:numPr>
          <w:ilvl w:val="0"/>
          <w:numId w:val="41"/>
        </w:numPr>
        <w:tabs>
          <w:tab w:val="left" w:pos="839"/>
          <w:tab w:val="left" w:pos="840"/>
        </w:tabs>
        <w:spacing w:before="1" w:line="281" w:lineRule="exact"/>
        <w:ind w:left="840" w:hanging="360"/>
        <w:rPr>
          <w:rFonts w:ascii="Symbol"/>
          <w:sz w:val="20"/>
        </w:rPr>
      </w:pPr>
      <w:r>
        <w:rPr>
          <w:rFonts w:ascii="Cambria"/>
          <w:sz w:val="24"/>
        </w:rPr>
        <w:t>High angle</w:t>
      </w:r>
      <w:r>
        <w:rPr>
          <w:rFonts w:ascii="Cambria"/>
          <w:spacing w:val="-7"/>
          <w:sz w:val="24"/>
        </w:rPr>
        <w:t xml:space="preserve"> </w:t>
      </w:r>
      <w:r>
        <w:rPr>
          <w:rFonts w:ascii="Cambria"/>
          <w:sz w:val="24"/>
        </w:rPr>
        <w:t>rescue</w:t>
      </w:r>
    </w:p>
    <w:p w14:paraId="35584B02"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Confines space</w:t>
      </w:r>
      <w:r>
        <w:rPr>
          <w:rFonts w:ascii="Cambria"/>
          <w:spacing w:val="-8"/>
          <w:sz w:val="24"/>
        </w:rPr>
        <w:t xml:space="preserve"> </w:t>
      </w:r>
      <w:r>
        <w:rPr>
          <w:rFonts w:ascii="Cambria"/>
          <w:sz w:val="24"/>
        </w:rPr>
        <w:t>rescue</w:t>
      </w:r>
    </w:p>
    <w:p w14:paraId="17425A2E" w14:textId="77777777" w:rsidR="007933DB" w:rsidRDefault="00847058">
      <w:pPr>
        <w:pStyle w:val="ListParagraph"/>
        <w:numPr>
          <w:ilvl w:val="0"/>
          <w:numId w:val="41"/>
        </w:numPr>
        <w:tabs>
          <w:tab w:val="left" w:pos="839"/>
          <w:tab w:val="left" w:pos="840"/>
        </w:tabs>
        <w:spacing w:line="280" w:lineRule="exact"/>
        <w:ind w:left="840" w:hanging="360"/>
        <w:rPr>
          <w:rFonts w:ascii="Symbol"/>
          <w:sz w:val="20"/>
        </w:rPr>
      </w:pPr>
      <w:r>
        <w:rPr>
          <w:rFonts w:ascii="Cambria"/>
          <w:sz w:val="24"/>
        </w:rPr>
        <w:t>Trench</w:t>
      </w:r>
      <w:r>
        <w:rPr>
          <w:rFonts w:ascii="Cambria"/>
          <w:spacing w:val="-7"/>
          <w:sz w:val="24"/>
        </w:rPr>
        <w:t xml:space="preserve"> </w:t>
      </w:r>
      <w:r>
        <w:rPr>
          <w:rFonts w:ascii="Cambria"/>
          <w:sz w:val="24"/>
        </w:rPr>
        <w:t>rescue</w:t>
      </w:r>
    </w:p>
    <w:p w14:paraId="678A5101" w14:textId="77777777" w:rsidR="007933DB" w:rsidRDefault="00847058">
      <w:pPr>
        <w:pStyle w:val="ListParagraph"/>
        <w:numPr>
          <w:ilvl w:val="0"/>
          <w:numId w:val="41"/>
        </w:numPr>
        <w:tabs>
          <w:tab w:val="left" w:pos="839"/>
          <w:tab w:val="left" w:pos="840"/>
        </w:tabs>
        <w:spacing w:line="280" w:lineRule="exact"/>
        <w:ind w:left="840" w:hanging="360"/>
        <w:rPr>
          <w:rFonts w:ascii="Symbol"/>
          <w:sz w:val="20"/>
        </w:rPr>
      </w:pPr>
      <w:r>
        <w:rPr>
          <w:rFonts w:ascii="Cambria"/>
          <w:sz w:val="24"/>
        </w:rPr>
        <w:t>Canine search for trapped</w:t>
      </w:r>
      <w:r>
        <w:rPr>
          <w:rFonts w:ascii="Cambria"/>
          <w:spacing w:val="-13"/>
          <w:sz w:val="24"/>
        </w:rPr>
        <w:t xml:space="preserve"> </w:t>
      </w:r>
      <w:r>
        <w:rPr>
          <w:rFonts w:ascii="Cambria"/>
          <w:sz w:val="24"/>
        </w:rPr>
        <w:t>victims</w:t>
      </w:r>
    </w:p>
    <w:p w14:paraId="40527957" w14:textId="77777777" w:rsidR="007933DB" w:rsidRDefault="007933DB">
      <w:pPr>
        <w:pStyle w:val="BodyText"/>
        <w:spacing w:before="10"/>
        <w:rPr>
          <w:rFonts w:ascii="Cambria"/>
          <w:sz w:val="23"/>
        </w:rPr>
      </w:pPr>
    </w:p>
    <w:p w14:paraId="3705E09D" w14:textId="77777777" w:rsidR="007933DB" w:rsidRDefault="00847058">
      <w:pPr>
        <w:spacing w:before="1"/>
        <w:ind w:left="120"/>
        <w:rPr>
          <w:rFonts w:ascii="Cambria"/>
          <w:b/>
          <w:sz w:val="24"/>
        </w:rPr>
      </w:pPr>
      <w:r>
        <w:rPr>
          <w:rFonts w:ascii="Cambria"/>
          <w:b/>
          <w:sz w:val="24"/>
          <w:u w:val="single"/>
        </w:rPr>
        <w:t>Intermediate Technical Rescue Units</w:t>
      </w:r>
    </w:p>
    <w:p w14:paraId="7786B0FC" w14:textId="77777777" w:rsidR="007933DB" w:rsidRDefault="007933DB">
      <w:pPr>
        <w:pStyle w:val="BodyText"/>
        <w:spacing w:before="6"/>
        <w:rPr>
          <w:rFonts w:ascii="Cambria"/>
          <w:b/>
          <w:sz w:val="15"/>
        </w:rPr>
      </w:pPr>
    </w:p>
    <w:p w14:paraId="0540BE78" w14:textId="77777777" w:rsidR="007933DB" w:rsidRDefault="00847058">
      <w:pPr>
        <w:spacing w:before="101"/>
        <w:ind w:left="120"/>
        <w:rPr>
          <w:rFonts w:ascii="Cambria"/>
          <w:sz w:val="24"/>
        </w:rPr>
      </w:pPr>
      <w:r>
        <w:rPr>
          <w:rFonts w:ascii="Cambria"/>
          <w:sz w:val="24"/>
        </w:rPr>
        <w:t xml:space="preserve">There are (10) Technical Rescue Units across the state. Each unit </w:t>
      </w:r>
      <w:proofErr w:type="gramStart"/>
      <w:r>
        <w:rPr>
          <w:rFonts w:ascii="Cambria"/>
          <w:sz w:val="24"/>
        </w:rPr>
        <w:t>cost</w:t>
      </w:r>
      <w:proofErr w:type="gramEnd"/>
      <w:r>
        <w:rPr>
          <w:rFonts w:ascii="Cambria"/>
          <w:sz w:val="24"/>
        </w:rPr>
        <w:t xml:space="preserve"> around $450,000 to build. Each Technical Rescue Unit consists </w:t>
      </w:r>
      <w:proofErr w:type="gramStart"/>
      <w:r>
        <w:rPr>
          <w:rFonts w:ascii="Cambria"/>
          <w:sz w:val="24"/>
        </w:rPr>
        <w:t>of a tow vehicle</w:t>
      </w:r>
      <w:proofErr w:type="gramEnd"/>
      <w:r>
        <w:rPr>
          <w:rFonts w:ascii="Cambria"/>
          <w:sz w:val="24"/>
        </w:rPr>
        <w:t>, a 38-foot trailer containing rescue equipment and a Small Rescue Unit.</w:t>
      </w:r>
    </w:p>
    <w:p w14:paraId="1FD7AC15" w14:textId="77777777" w:rsidR="007933DB" w:rsidRDefault="007933DB">
      <w:pPr>
        <w:pStyle w:val="BodyText"/>
        <w:spacing w:before="10"/>
        <w:rPr>
          <w:rFonts w:ascii="Cambria"/>
          <w:sz w:val="23"/>
        </w:rPr>
      </w:pPr>
    </w:p>
    <w:p w14:paraId="2FF154BB" w14:textId="77777777" w:rsidR="007933DB" w:rsidRDefault="00847058">
      <w:pPr>
        <w:ind w:left="120" w:right="120"/>
        <w:rPr>
          <w:rFonts w:ascii="Cambria"/>
          <w:sz w:val="24"/>
        </w:rPr>
      </w:pPr>
      <w:r>
        <w:rPr>
          <w:rFonts w:ascii="Cambria"/>
          <w:sz w:val="24"/>
        </w:rPr>
        <w:t xml:space="preserve">The Small Rescue Unit is a multi-faceted, self-contained rescue trailer. A </w:t>
      </w:r>
      <w:proofErr w:type="gramStart"/>
      <w:r>
        <w:rPr>
          <w:rFonts w:ascii="Cambria"/>
          <w:sz w:val="24"/>
        </w:rPr>
        <w:t>44 horsepower</w:t>
      </w:r>
      <w:proofErr w:type="gramEnd"/>
      <w:r>
        <w:rPr>
          <w:rFonts w:ascii="Cambria"/>
          <w:sz w:val="24"/>
        </w:rPr>
        <w:t xml:space="preserve"> diesel engine and a 20KVW generator </w:t>
      </w:r>
      <w:proofErr w:type="gramStart"/>
      <w:r>
        <w:rPr>
          <w:rFonts w:ascii="Cambria"/>
          <w:sz w:val="24"/>
        </w:rPr>
        <w:t>powers</w:t>
      </w:r>
      <w:proofErr w:type="gramEnd"/>
      <w:r>
        <w:rPr>
          <w:rFonts w:ascii="Cambria"/>
          <w:sz w:val="24"/>
        </w:rPr>
        <w:t xml:space="preserve"> each unit. Fixed equipment includes a full range of hydraulic core technology extrication tools, two 900-watt light towers, a breathing air compressor system, four cascade air tanks and storage for additional equipment. Once on scene the </w:t>
      </w:r>
      <w:proofErr w:type="gramStart"/>
      <w:r>
        <w:rPr>
          <w:rFonts w:ascii="Cambria"/>
          <w:sz w:val="24"/>
        </w:rPr>
        <w:t>tow</w:t>
      </w:r>
      <w:proofErr w:type="gramEnd"/>
      <w:r>
        <w:rPr>
          <w:rFonts w:ascii="Cambria"/>
          <w:sz w:val="24"/>
        </w:rPr>
        <w:t xml:space="preserve"> vehicle can be disconnected from the trailer and be used for other needed functions such as transporting responders and equipment closer to the incident.</w:t>
      </w:r>
    </w:p>
    <w:p w14:paraId="584C5F20" w14:textId="77777777" w:rsidR="007933DB" w:rsidRDefault="007933DB">
      <w:pPr>
        <w:rPr>
          <w:rFonts w:ascii="Cambria"/>
          <w:sz w:val="24"/>
        </w:rPr>
        <w:sectPr w:rsidR="007933DB" w:rsidSect="00204356">
          <w:pgSz w:w="12240" w:h="15840"/>
          <w:pgMar w:top="1360" w:right="1340" w:bottom="720" w:left="1320" w:header="0" w:footer="523" w:gutter="0"/>
          <w:cols w:space="720"/>
        </w:sectPr>
      </w:pPr>
    </w:p>
    <w:p w14:paraId="04EA3CA0" w14:textId="77777777" w:rsidR="007933DB" w:rsidRDefault="00847058">
      <w:pPr>
        <w:spacing w:before="77"/>
        <w:ind w:left="120"/>
        <w:rPr>
          <w:rFonts w:ascii="Cambria"/>
          <w:b/>
          <w:sz w:val="24"/>
        </w:rPr>
      </w:pPr>
      <w:r>
        <w:rPr>
          <w:rFonts w:ascii="Cambria"/>
          <w:b/>
          <w:sz w:val="24"/>
        </w:rPr>
        <w:lastRenderedPageBreak/>
        <w:t>Capabilities</w:t>
      </w:r>
    </w:p>
    <w:p w14:paraId="29246C1E" w14:textId="77777777" w:rsidR="007933DB" w:rsidRDefault="007933DB">
      <w:pPr>
        <w:pStyle w:val="BodyText"/>
        <w:rPr>
          <w:rFonts w:ascii="Cambria"/>
          <w:b/>
          <w:sz w:val="24"/>
        </w:rPr>
      </w:pPr>
    </w:p>
    <w:p w14:paraId="755471E5"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Interoperable</w:t>
      </w:r>
      <w:r>
        <w:rPr>
          <w:rFonts w:ascii="Cambria"/>
          <w:spacing w:val="-12"/>
          <w:sz w:val="24"/>
        </w:rPr>
        <w:t xml:space="preserve"> </w:t>
      </w:r>
      <w:r>
        <w:rPr>
          <w:rFonts w:ascii="Cambria"/>
          <w:sz w:val="24"/>
        </w:rPr>
        <w:t>communications</w:t>
      </w:r>
    </w:p>
    <w:p w14:paraId="43A24478"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Structural collapse</w:t>
      </w:r>
      <w:r>
        <w:rPr>
          <w:rFonts w:ascii="Cambria"/>
          <w:spacing w:val="-13"/>
          <w:sz w:val="24"/>
        </w:rPr>
        <w:t xml:space="preserve"> </w:t>
      </w:r>
      <w:r>
        <w:rPr>
          <w:rFonts w:ascii="Cambria"/>
          <w:sz w:val="24"/>
        </w:rPr>
        <w:t>operations</w:t>
      </w:r>
    </w:p>
    <w:p w14:paraId="4329872F"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High angle</w:t>
      </w:r>
      <w:r>
        <w:rPr>
          <w:rFonts w:ascii="Cambria"/>
          <w:spacing w:val="-7"/>
          <w:sz w:val="24"/>
        </w:rPr>
        <w:t xml:space="preserve"> </w:t>
      </w:r>
      <w:r>
        <w:rPr>
          <w:rFonts w:ascii="Cambria"/>
          <w:sz w:val="24"/>
        </w:rPr>
        <w:t>rescue</w:t>
      </w:r>
    </w:p>
    <w:p w14:paraId="2B33FCE1" w14:textId="77777777" w:rsidR="007933DB" w:rsidRDefault="00847058">
      <w:pPr>
        <w:pStyle w:val="ListParagraph"/>
        <w:numPr>
          <w:ilvl w:val="0"/>
          <w:numId w:val="41"/>
        </w:numPr>
        <w:tabs>
          <w:tab w:val="left" w:pos="839"/>
          <w:tab w:val="left" w:pos="840"/>
        </w:tabs>
        <w:spacing w:before="1" w:line="281" w:lineRule="exact"/>
        <w:ind w:left="840" w:hanging="360"/>
        <w:rPr>
          <w:rFonts w:ascii="Symbol"/>
          <w:sz w:val="20"/>
        </w:rPr>
      </w:pPr>
      <w:r>
        <w:rPr>
          <w:rFonts w:ascii="Cambria"/>
          <w:sz w:val="24"/>
        </w:rPr>
        <w:t>Confined space</w:t>
      </w:r>
      <w:r>
        <w:rPr>
          <w:rFonts w:ascii="Cambria"/>
          <w:spacing w:val="-9"/>
          <w:sz w:val="24"/>
        </w:rPr>
        <w:t xml:space="preserve"> </w:t>
      </w:r>
      <w:r>
        <w:rPr>
          <w:rFonts w:ascii="Cambria"/>
          <w:sz w:val="24"/>
        </w:rPr>
        <w:t>rescue</w:t>
      </w:r>
    </w:p>
    <w:p w14:paraId="0478FF4F"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Trench</w:t>
      </w:r>
      <w:r>
        <w:rPr>
          <w:rFonts w:ascii="Cambria"/>
          <w:spacing w:val="-7"/>
          <w:sz w:val="24"/>
        </w:rPr>
        <w:t xml:space="preserve"> </w:t>
      </w:r>
      <w:r>
        <w:rPr>
          <w:rFonts w:ascii="Cambria"/>
          <w:sz w:val="24"/>
        </w:rPr>
        <w:t>rescue</w:t>
      </w:r>
    </w:p>
    <w:p w14:paraId="30E73CB0"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Provide O2 to refill cylinders and cascade system on other response</w:t>
      </w:r>
      <w:r>
        <w:rPr>
          <w:rFonts w:ascii="Cambria"/>
          <w:spacing w:val="-26"/>
          <w:sz w:val="24"/>
        </w:rPr>
        <w:t xml:space="preserve"> </w:t>
      </w:r>
      <w:proofErr w:type="gramStart"/>
      <w:r>
        <w:rPr>
          <w:rFonts w:ascii="Cambria"/>
          <w:sz w:val="24"/>
        </w:rPr>
        <w:t>units</w:t>
      </w:r>
      <w:proofErr w:type="gramEnd"/>
    </w:p>
    <w:p w14:paraId="320FEE40"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Provide electrical power to support</w:t>
      </w:r>
      <w:r>
        <w:rPr>
          <w:rFonts w:ascii="Cambria"/>
          <w:spacing w:val="-20"/>
          <w:sz w:val="24"/>
        </w:rPr>
        <w:t xml:space="preserve"> </w:t>
      </w:r>
      <w:proofErr w:type="gramStart"/>
      <w:r>
        <w:rPr>
          <w:rFonts w:ascii="Cambria"/>
          <w:sz w:val="24"/>
        </w:rPr>
        <w:t>emergencies</w:t>
      </w:r>
      <w:proofErr w:type="gramEnd"/>
    </w:p>
    <w:p w14:paraId="2833DD93" w14:textId="77777777" w:rsidR="007933DB" w:rsidRDefault="00847058">
      <w:pPr>
        <w:pStyle w:val="ListParagraph"/>
        <w:numPr>
          <w:ilvl w:val="0"/>
          <w:numId w:val="41"/>
        </w:numPr>
        <w:tabs>
          <w:tab w:val="left" w:pos="839"/>
          <w:tab w:val="left" w:pos="840"/>
        </w:tabs>
        <w:spacing w:before="2" w:line="280" w:lineRule="exact"/>
        <w:ind w:left="840" w:hanging="360"/>
        <w:rPr>
          <w:rFonts w:ascii="Symbol"/>
          <w:sz w:val="20"/>
        </w:rPr>
      </w:pPr>
      <w:r>
        <w:rPr>
          <w:rFonts w:ascii="Cambria"/>
          <w:sz w:val="24"/>
        </w:rPr>
        <w:t>Tower lighting</w:t>
      </w:r>
      <w:r>
        <w:rPr>
          <w:rFonts w:ascii="Cambria"/>
          <w:spacing w:val="-11"/>
          <w:sz w:val="24"/>
        </w:rPr>
        <w:t xml:space="preserve"> </w:t>
      </w:r>
      <w:r>
        <w:rPr>
          <w:rFonts w:ascii="Cambria"/>
          <w:sz w:val="24"/>
        </w:rPr>
        <w:t>capabilities</w:t>
      </w:r>
    </w:p>
    <w:p w14:paraId="68C81F73" w14:textId="77777777" w:rsidR="007933DB" w:rsidRDefault="00847058">
      <w:pPr>
        <w:pStyle w:val="ListParagraph"/>
        <w:numPr>
          <w:ilvl w:val="0"/>
          <w:numId w:val="41"/>
        </w:numPr>
        <w:tabs>
          <w:tab w:val="left" w:pos="839"/>
          <w:tab w:val="left" w:pos="840"/>
        </w:tabs>
        <w:spacing w:line="280" w:lineRule="exact"/>
        <w:ind w:left="840" w:hanging="360"/>
        <w:rPr>
          <w:rFonts w:ascii="Symbol"/>
          <w:sz w:val="20"/>
        </w:rPr>
      </w:pPr>
      <w:r>
        <w:rPr>
          <w:rFonts w:ascii="Cambria"/>
          <w:sz w:val="24"/>
        </w:rPr>
        <w:t>Command center for emergency</w:t>
      </w:r>
      <w:r>
        <w:rPr>
          <w:rFonts w:ascii="Cambria"/>
          <w:spacing w:val="-16"/>
          <w:sz w:val="24"/>
        </w:rPr>
        <w:t xml:space="preserve"> </w:t>
      </w:r>
      <w:proofErr w:type="gramStart"/>
      <w:r>
        <w:rPr>
          <w:rFonts w:ascii="Cambria"/>
          <w:sz w:val="24"/>
        </w:rPr>
        <w:t>events</w:t>
      </w:r>
      <w:proofErr w:type="gramEnd"/>
    </w:p>
    <w:p w14:paraId="606B70D1" w14:textId="77777777" w:rsidR="007933DB" w:rsidRDefault="007933DB">
      <w:pPr>
        <w:pStyle w:val="BodyText"/>
        <w:spacing w:before="10"/>
        <w:rPr>
          <w:rFonts w:ascii="Cambria"/>
          <w:sz w:val="23"/>
        </w:rPr>
      </w:pPr>
    </w:p>
    <w:p w14:paraId="14D3ED4D" w14:textId="77777777" w:rsidR="007933DB" w:rsidRDefault="00847058">
      <w:pPr>
        <w:ind w:left="120"/>
        <w:rPr>
          <w:rFonts w:ascii="Cambria"/>
          <w:b/>
          <w:sz w:val="24"/>
        </w:rPr>
      </w:pPr>
      <w:r>
        <w:rPr>
          <w:rFonts w:ascii="Cambria"/>
          <w:b/>
          <w:sz w:val="24"/>
          <w:u w:val="single"/>
        </w:rPr>
        <w:t>Small Rescue Unit</w:t>
      </w:r>
    </w:p>
    <w:p w14:paraId="2143619D" w14:textId="77777777" w:rsidR="007933DB" w:rsidRDefault="007933DB">
      <w:pPr>
        <w:pStyle w:val="BodyText"/>
        <w:spacing w:before="6"/>
        <w:rPr>
          <w:rFonts w:ascii="Cambria"/>
          <w:b/>
          <w:sz w:val="15"/>
        </w:rPr>
      </w:pPr>
    </w:p>
    <w:p w14:paraId="3104982E" w14:textId="77777777" w:rsidR="007933DB" w:rsidRDefault="00847058">
      <w:pPr>
        <w:spacing w:before="100"/>
        <w:ind w:left="119" w:right="189"/>
        <w:rPr>
          <w:rFonts w:ascii="Cambria"/>
          <w:sz w:val="24"/>
        </w:rPr>
      </w:pPr>
      <w:r>
        <w:rPr>
          <w:rFonts w:ascii="Cambria"/>
          <w:sz w:val="24"/>
        </w:rPr>
        <w:t xml:space="preserve">There are (3) </w:t>
      </w:r>
      <w:proofErr w:type="spellStart"/>
      <w:r>
        <w:rPr>
          <w:rFonts w:ascii="Cambria"/>
          <w:sz w:val="24"/>
        </w:rPr>
        <w:t>stand alone</w:t>
      </w:r>
      <w:proofErr w:type="spellEnd"/>
      <w:r>
        <w:rPr>
          <w:rFonts w:ascii="Cambria"/>
          <w:sz w:val="24"/>
        </w:rPr>
        <w:t xml:space="preserve"> Small Rescue Units across the state. Each Technical Rescue Unit also has a Small Rescue Unit as part of its equipment cadre. The Small Rescue Unit is a multi-faceted, self-contained rescue trailer. A 44-horsepower diesel engine and 20KVWgenerator powers each unit. The equipment fixed to the unit </w:t>
      </w:r>
      <w:proofErr w:type="gramStart"/>
      <w:r>
        <w:rPr>
          <w:rFonts w:ascii="Cambria"/>
          <w:sz w:val="24"/>
        </w:rPr>
        <w:t>include</w:t>
      </w:r>
      <w:proofErr w:type="gramEnd"/>
      <w:r>
        <w:rPr>
          <w:rFonts w:ascii="Cambria"/>
          <w:sz w:val="24"/>
        </w:rPr>
        <w:t xml:space="preserve"> a full range of hydraulic core technology extrication tools, two 900-watt light towers, a breathing air compressor system, four cascade air tanks and storage for additional equipment. All of the equipment is enclosed in the trailer and can be pulled easily by a 1-ton pick-up. Each unit cost $130,000 to build and equip.</w:t>
      </w:r>
    </w:p>
    <w:p w14:paraId="184EF5E1" w14:textId="77777777" w:rsidR="007933DB" w:rsidRDefault="007933DB">
      <w:pPr>
        <w:pStyle w:val="BodyText"/>
        <w:spacing w:before="10"/>
        <w:rPr>
          <w:rFonts w:ascii="Cambria"/>
          <w:sz w:val="23"/>
        </w:rPr>
      </w:pPr>
    </w:p>
    <w:p w14:paraId="283B720F" w14:textId="77777777" w:rsidR="007933DB" w:rsidRDefault="00847058">
      <w:pPr>
        <w:ind w:left="119"/>
        <w:rPr>
          <w:rFonts w:ascii="Cambria"/>
          <w:b/>
          <w:sz w:val="24"/>
        </w:rPr>
      </w:pPr>
      <w:r>
        <w:rPr>
          <w:rFonts w:ascii="Cambria"/>
          <w:b/>
          <w:sz w:val="24"/>
        </w:rPr>
        <w:t>Capabilities</w:t>
      </w:r>
    </w:p>
    <w:p w14:paraId="0B938192" w14:textId="77777777" w:rsidR="007933DB" w:rsidRDefault="007933DB">
      <w:pPr>
        <w:pStyle w:val="BodyText"/>
        <w:rPr>
          <w:rFonts w:ascii="Cambria"/>
          <w:b/>
          <w:sz w:val="24"/>
        </w:rPr>
      </w:pPr>
    </w:p>
    <w:p w14:paraId="34DE6288" w14:textId="77777777" w:rsidR="007933DB" w:rsidRDefault="00847058">
      <w:pPr>
        <w:pStyle w:val="ListParagraph"/>
        <w:numPr>
          <w:ilvl w:val="0"/>
          <w:numId w:val="41"/>
        </w:numPr>
        <w:tabs>
          <w:tab w:val="left" w:pos="839"/>
          <w:tab w:val="left" w:pos="840"/>
        </w:tabs>
        <w:spacing w:before="1" w:line="281" w:lineRule="exact"/>
        <w:ind w:left="840" w:hanging="360"/>
        <w:rPr>
          <w:rFonts w:ascii="Symbol"/>
          <w:sz w:val="20"/>
        </w:rPr>
      </w:pPr>
      <w:r>
        <w:rPr>
          <w:rFonts w:ascii="Cambria"/>
          <w:sz w:val="24"/>
        </w:rPr>
        <w:t>Rapid deployment of primary or secondary emergency</w:t>
      </w:r>
      <w:r>
        <w:rPr>
          <w:rFonts w:ascii="Cambria"/>
          <w:spacing w:val="-26"/>
          <w:sz w:val="24"/>
        </w:rPr>
        <w:t xml:space="preserve"> </w:t>
      </w:r>
      <w:r>
        <w:rPr>
          <w:rFonts w:ascii="Cambria"/>
          <w:sz w:val="24"/>
        </w:rPr>
        <w:t>equipment</w:t>
      </w:r>
    </w:p>
    <w:p w14:paraId="5276C07D"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 xml:space="preserve">Extrication equipment for vehicular, </w:t>
      </w:r>
      <w:proofErr w:type="gramStart"/>
      <w:r>
        <w:rPr>
          <w:rFonts w:ascii="Cambria"/>
          <w:sz w:val="24"/>
        </w:rPr>
        <w:t>agricultural</w:t>
      </w:r>
      <w:proofErr w:type="gramEnd"/>
      <w:r>
        <w:rPr>
          <w:rFonts w:ascii="Cambria"/>
          <w:sz w:val="24"/>
        </w:rPr>
        <w:t xml:space="preserve"> and industrial</w:t>
      </w:r>
      <w:r>
        <w:rPr>
          <w:rFonts w:ascii="Cambria"/>
          <w:spacing w:val="-31"/>
          <w:sz w:val="24"/>
        </w:rPr>
        <w:t xml:space="preserve"> </w:t>
      </w:r>
      <w:r>
        <w:rPr>
          <w:rFonts w:ascii="Cambria"/>
          <w:sz w:val="24"/>
        </w:rPr>
        <w:t>incidents</w:t>
      </w:r>
    </w:p>
    <w:p w14:paraId="30C36762" w14:textId="77777777" w:rsidR="007933DB" w:rsidRDefault="00847058">
      <w:pPr>
        <w:pStyle w:val="ListParagraph"/>
        <w:numPr>
          <w:ilvl w:val="0"/>
          <w:numId w:val="41"/>
        </w:numPr>
        <w:tabs>
          <w:tab w:val="left" w:pos="839"/>
          <w:tab w:val="left" w:pos="840"/>
        </w:tabs>
        <w:spacing w:before="1" w:line="281" w:lineRule="exact"/>
        <w:ind w:left="840" w:hanging="360"/>
        <w:rPr>
          <w:rFonts w:ascii="Symbol"/>
          <w:sz w:val="20"/>
        </w:rPr>
      </w:pPr>
      <w:r>
        <w:rPr>
          <w:rFonts w:ascii="Cambria"/>
          <w:sz w:val="24"/>
        </w:rPr>
        <w:t>Lighting to assist in nighttime</w:t>
      </w:r>
      <w:r>
        <w:rPr>
          <w:rFonts w:ascii="Cambria"/>
          <w:spacing w:val="-13"/>
          <w:sz w:val="24"/>
        </w:rPr>
        <w:t xml:space="preserve"> </w:t>
      </w:r>
      <w:proofErr w:type="gramStart"/>
      <w:r>
        <w:rPr>
          <w:rFonts w:ascii="Cambria"/>
          <w:sz w:val="24"/>
        </w:rPr>
        <w:t>emergencies</w:t>
      </w:r>
      <w:proofErr w:type="gramEnd"/>
    </w:p>
    <w:p w14:paraId="5361EAA0" w14:textId="77777777" w:rsidR="007933DB" w:rsidRDefault="00847058">
      <w:pPr>
        <w:pStyle w:val="ListParagraph"/>
        <w:numPr>
          <w:ilvl w:val="0"/>
          <w:numId w:val="41"/>
        </w:numPr>
        <w:tabs>
          <w:tab w:val="left" w:pos="839"/>
          <w:tab w:val="left" w:pos="840"/>
        </w:tabs>
        <w:spacing w:line="281" w:lineRule="exact"/>
        <w:ind w:left="840" w:hanging="360"/>
        <w:rPr>
          <w:rFonts w:ascii="Symbol"/>
          <w:sz w:val="20"/>
        </w:rPr>
      </w:pPr>
      <w:r>
        <w:rPr>
          <w:rFonts w:ascii="Cambria"/>
          <w:sz w:val="24"/>
        </w:rPr>
        <w:t>Provide breathing air to refill cylinders on the emergency</w:t>
      </w:r>
      <w:r>
        <w:rPr>
          <w:rFonts w:ascii="Cambria"/>
          <w:spacing w:val="-27"/>
          <w:sz w:val="24"/>
        </w:rPr>
        <w:t xml:space="preserve"> </w:t>
      </w:r>
      <w:proofErr w:type="gramStart"/>
      <w:r>
        <w:rPr>
          <w:rFonts w:ascii="Cambria"/>
          <w:sz w:val="24"/>
        </w:rPr>
        <w:t>scene</w:t>
      </w:r>
      <w:proofErr w:type="gramEnd"/>
    </w:p>
    <w:p w14:paraId="6E72D5A9" w14:textId="77777777" w:rsidR="007933DB" w:rsidRDefault="00847058">
      <w:pPr>
        <w:pStyle w:val="ListParagraph"/>
        <w:numPr>
          <w:ilvl w:val="0"/>
          <w:numId w:val="41"/>
        </w:numPr>
        <w:tabs>
          <w:tab w:val="left" w:pos="839"/>
          <w:tab w:val="left" w:pos="840"/>
        </w:tabs>
        <w:spacing w:line="280" w:lineRule="exact"/>
        <w:ind w:left="840" w:hanging="360"/>
        <w:rPr>
          <w:rFonts w:ascii="Symbol"/>
          <w:sz w:val="20"/>
        </w:rPr>
      </w:pPr>
      <w:r>
        <w:rPr>
          <w:rFonts w:ascii="Cambria"/>
          <w:sz w:val="24"/>
        </w:rPr>
        <w:t>Provide constant air source for air equipment</w:t>
      </w:r>
      <w:r>
        <w:rPr>
          <w:rFonts w:ascii="Cambria"/>
          <w:spacing w:val="-19"/>
          <w:sz w:val="24"/>
        </w:rPr>
        <w:t xml:space="preserve"> </w:t>
      </w:r>
      <w:proofErr w:type="gramStart"/>
      <w:r>
        <w:rPr>
          <w:rFonts w:ascii="Cambria"/>
          <w:sz w:val="24"/>
        </w:rPr>
        <w:t>needs</w:t>
      </w:r>
      <w:proofErr w:type="gramEnd"/>
    </w:p>
    <w:p w14:paraId="467BB6EB" w14:textId="77777777" w:rsidR="007933DB" w:rsidRDefault="00847058">
      <w:pPr>
        <w:pStyle w:val="ListParagraph"/>
        <w:numPr>
          <w:ilvl w:val="0"/>
          <w:numId w:val="41"/>
        </w:numPr>
        <w:tabs>
          <w:tab w:val="left" w:pos="839"/>
          <w:tab w:val="left" w:pos="840"/>
        </w:tabs>
        <w:spacing w:line="280" w:lineRule="exact"/>
        <w:ind w:left="840" w:hanging="360"/>
        <w:rPr>
          <w:rFonts w:ascii="Symbol"/>
          <w:sz w:val="20"/>
        </w:rPr>
      </w:pPr>
      <w:r>
        <w:rPr>
          <w:rFonts w:ascii="Cambria"/>
          <w:sz w:val="24"/>
        </w:rPr>
        <w:t>Provide a source for electricity at</w:t>
      </w:r>
      <w:r>
        <w:rPr>
          <w:rFonts w:ascii="Cambria"/>
          <w:spacing w:val="-16"/>
          <w:sz w:val="24"/>
        </w:rPr>
        <w:t xml:space="preserve"> </w:t>
      </w:r>
      <w:proofErr w:type="gramStart"/>
      <w:r>
        <w:rPr>
          <w:rFonts w:ascii="Cambria"/>
          <w:sz w:val="24"/>
        </w:rPr>
        <w:t>incidents</w:t>
      </w:r>
      <w:proofErr w:type="gramEnd"/>
    </w:p>
    <w:p w14:paraId="13253F66" w14:textId="77777777" w:rsidR="007933DB" w:rsidRDefault="007933DB">
      <w:pPr>
        <w:pStyle w:val="BodyText"/>
        <w:rPr>
          <w:rFonts w:ascii="Cambria"/>
          <w:sz w:val="28"/>
        </w:rPr>
      </w:pPr>
    </w:p>
    <w:p w14:paraId="16FDE05C" w14:textId="77777777" w:rsidR="007933DB" w:rsidRDefault="00847058">
      <w:pPr>
        <w:spacing w:before="233"/>
        <w:ind w:left="120"/>
        <w:rPr>
          <w:rFonts w:ascii="Cambria"/>
          <w:b/>
          <w:sz w:val="24"/>
        </w:rPr>
      </w:pPr>
      <w:r>
        <w:rPr>
          <w:rFonts w:ascii="Cambria"/>
          <w:b/>
          <w:sz w:val="24"/>
          <w:u w:val="single"/>
        </w:rPr>
        <w:t>Regional EMS System (REMSS)</w:t>
      </w:r>
    </w:p>
    <w:p w14:paraId="2494D4A8" w14:textId="77777777" w:rsidR="007933DB" w:rsidRDefault="007933DB">
      <w:pPr>
        <w:pStyle w:val="BodyText"/>
        <w:spacing w:before="6"/>
        <w:rPr>
          <w:rFonts w:ascii="Cambria"/>
          <w:b/>
          <w:sz w:val="15"/>
        </w:rPr>
      </w:pPr>
    </w:p>
    <w:p w14:paraId="7CAF0373" w14:textId="77777777" w:rsidR="007933DB" w:rsidRDefault="00847058">
      <w:pPr>
        <w:spacing w:before="100"/>
        <w:ind w:left="120" w:right="212"/>
        <w:rPr>
          <w:rFonts w:ascii="Cambria"/>
          <w:sz w:val="24"/>
        </w:rPr>
      </w:pPr>
      <w:r>
        <w:rPr>
          <w:rFonts w:ascii="Cambria"/>
          <w:sz w:val="24"/>
        </w:rPr>
        <w:t>The Regional EMS System (REMSS) program was developed in support of the Homeland Security Regional Response System by providing EMS medical equipment, personnel, and transportation capabilities during major events or d</w:t>
      </w:r>
      <w:r w:rsidR="00951396">
        <w:rPr>
          <w:rFonts w:ascii="Cambria"/>
          <w:sz w:val="24"/>
        </w:rPr>
        <w:t>isasters. There are currently 33</w:t>
      </w:r>
      <w:r>
        <w:rPr>
          <w:rFonts w:ascii="Cambria"/>
          <w:sz w:val="24"/>
        </w:rPr>
        <w:t xml:space="preserve"> units strategically placed throughout the state. There are three types of units, , the Large, Medium and the Bantam.</w:t>
      </w:r>
    </w:p>
    <w:p w14:paraId="61244B7C" w14:textId="77777777" w:rsidR="007933DB" w:rsidRDefault="007933DB">
      <w:pPr>
        <w:pStyle w:val="BodyText"/>
        <w:spacing w:before="10"/>
        <w:rPr>
          <w:rFonts w:ascii="Cambria"/>
          <w:sz w:val="23"/>
        </w:rPr>
      </w:pPr>
    </w:p>
    <w:p w14:paraId="4870C5DD" w14:textId="77777777" w:rsidR="007933DB" w:rsidRDefault="00847058">
      <w:pPr>
        <w:ind w:left="120"/>
        <w:rPr>
          <w:rFonts w:ascii="Cambria"/>
          <w:b/>
          <w:sz w:val="24"/>
        </w:rPr>
      </w:pPr>
      <w:r>
        <w:rPr>
          <w:rFonts w:ascii="Cambria"/>
          <w:b/>
          <w:sz w:val="24"/>
        </w:rPr>
        <w:t>Capabilities</w:t>
      </w:r>
    </w:p>
    <w:p w14:paraId="296385C1" w14:textId="77777777" w:rsidR="007933DB" w:rsidRDefault="007933DB">
      <w:pPr>
        <w:pStyle w:val="BodyText"/>
        <w:spacing w:before="10"/>
        <w:rPr>
          <w:rFonts w:ascii="Cambria"/>
          <w:b/>
          <w:sz w:val="23"/>
        </w:rPr>
      </w:pPr>
    </w:p>
    <w:p w14:paraId="6A0F081D" w14:textId="77777777" w:rsidR="007933DB" w:rsidRDefault="00847058">
      <w:pPr>
        <w:ind w:left="120"/>
        <w:rPr>
          <w:rFonts w:ascii="Cambria"/>
          <w:b/>
          <w:sz w:val="24"/>
        </w:rPr>
      </w:pPr>
      <w:r>
        <w:rPr>
          <w:rFonts w:ascii="Cambria"/>
          <w:b/>
          <w:sz w:val="24"/>
        </w:rPr>
        <w:t>Large EMS Units (2)</w:t>
      </w:r>
    </w:p>
    <w:p w14:paraId="5DB739EB" w14:textId="77777777" w:rsidR="007933DB" w:rsidRDefault="007933DB">
      <w:pPr>
        <w:pStyle w:val="BodyText"/>
        <w:spacing w:before="1"/>
        <w:rPr>
          <w:rFonts w:ascii="Cambria"/>
          <w:b/>
          <w:sz w:val="24"/>
        </w:rPr>
      </w:pPr>
    </w:p>
    <w:p w14:paraId="5935D019" w14:textId="77777777" w:rsidR="007933DB" w:rsidRDefault="00847058">
      <w:pPr>
        <w:pStyle w:val="ListParagraph"/>
        <w:numPr>
          <w:ilvl w:val="0"/>
          <w:numId w:val="41"/>
        </w:numPr>
        <w:tabs>
          <w:tab w:val="left" w:pos="839"/>
          <w:tab w:val="left" w:pos="840"/>
        </w:tabs>
        <w:ind w:left="840" w:hanging="360"/>
        <w:rPr>
          <w:rFonts w:ascii="Symbol"/>
          <w:sz w:val="20"/>
        </w:rPr>
      </w:pPr>
      <w:r>
        <w:rPr>
          <w:rFonts w:ascii="Cambria"/>
          <w:sz w:val="24"/>
        </w:rPr>
        <w:t>Medical supplies and equipment capable of treating up to 200</w:t>
      </w:r>
      <w:r>
        <w:rPr>
          <w:rFonts w:ascii="Cambria"/>
          <w:spacing w:val="-27"/>
          <w:sz w:val="24"/>
        </w:rPr>
        <w:t xml:space="preserve"> </w:t>
      </w:r>
      <w:proofErr w:type="gramStart"/>
      <w:r>
        <w:rPr>
          <w:rFonts w:ascii="Cambria"/>
          <w:sz w:val="24"/>
        </w:rPr>
        <w:t>patients</w:t>
      </w:r>
      <w:proofErr w:type="gramEnd"/>
    </w:p>
    <w:p w14:paraId="007D4639" w14:textId="77777777" w:rsidR="007933DB" w:rsidRDefault="007933DB">
      <w:pPr>
        <w:rPr>
          <w:rFonts w:ascii="Symbol"/>
          <w:sz w:val="20"/>
        </w:rPr>
        <w:sectPr w:rsidR="007933DB" w:rsidSect="00204356">
          <w:pgSz w:w="12240" w:h="15840"/>
          <w:pgMar w:top="1360" w:right="1340" w:bottom="720" w:left="1320" w:header="0" w:footer="523" w:gutter="0"/>
          <w:cols w:space="720"/>
        </w:sectPr>
      </w:pPr>
    </w:p>
    <w:p w14:paraId="60FBA4D7" w14:textId="77777777" w:rsidR="007933DB" w:rsidRDefault="00847058">
      <w:pPr>
        <w:pStyle w:val="ListParagraph"/>
        <w:numPr>
          <w:ilvl w:val="0"/>
          <w:numId w:val="41"/>
        </w:numPr>
        <w:tabs>
          <w:tab w:val="left" w:pos="819"/>
          <w:tab w:val="left" w:pos="820"/>
        </w:tabs>
        <w:spacing w:before="80" w:line="281" w:lineRule="exact"/>
        <w:ind w:hanging="360"/>
        <w:rPr>
          <w:rFonts w:ascii="Symbol"/>
          <w:sz w:val="20"/>
        </w:rPr>
      </w:pPr>
      <w:r>
        <w:rPr>
          <w:rFonts w:ascii="Cambria"/>
          <w:sz w:val="24"/>
        </w:rPr>
        <w:lastRenderedPageBreak/>
        <w:t>Unit deploys with on board oxygen generation</w:t>
      </w:r>
      <w:r>
        <w:rPr>
          <w:rFonts w:ascii="Cambria"/>
          <w:spacing w:val="-20"/>
          <w:sz w:val="24"/>
        </w:rPr>
        <w:t xml:space="preserve"> </w:t>
      </w:r>
      <w:proofErr w:type="gramStart"/>
      <w:r>
        <w:rPr>
          <w:rFonts w:ascii="Cambria"/>
          <w:sz w:val="24"/>
        </w:rPr>
        <w:t>capability</w:t>
      </w:r>
      <w:proofErr w:type="gramEnd"/>
    </w:p>
    <w:p w14:paraId="30EFA56C" w14:textId="77777777" w:rsidR="007933DB" w:rsidRDefault="00847058">
      <w:pPr>
        <w:pStyle w:val="ListParagraph"/>
        <w:numPr>
          <w:ilvl w:val="0"/>
          <w:numId w:val="41"/>
        </w:numPr>
        <w:tabs>
          <w:tab w:val="left" w:pos="819"/>
          <w:tab w:val="left" w:pos="820"/>
        </w:tabs>
        <w:spacing w:line="280" w:lineRule="exact"/>
        <w:ind w:hanging="360"/>
        <w:rPr>
          <w:rFonts w:ascii="Symbol"/>
          <w:sz w:val="20"/>
        </w:rPr>
      </w:pPr>
      <w:r>
        <w:rPr>
          <w:rFonts w:ascii="Cambria"/>
          <w:sz w:val="24"/>
        </w:rPr>
        <w:t>Satellite and interoperable</w:t>
      </w:r>
      <w:r>
        <w:rPr>
          <w:rFonts w:ascii="Cambria"/>
          <w:spacing w:val="-20"/>
          <w:sz w:val="24"/>
        </w:rPr>
        <w:t xml:space="preserve"> </w:t>
      </w:r>
      <w:r>
        <w:rPr>
          <w:rFonts w:ascii="Cambria"/>
          <w:sz w:val="24"/>
        </w:rPr>
        <w:t>communication</w:t>
      </w:r>
    </w:p>
    <w:p w14:paraId="74A9F2F4" w14:textId="77777777" w:rsidR="007933DB" w:rsidRDefault="00847058">
      <w:pPr>
        <w:pStyle w:val="ListParagraph"/>
        <w:numPr>
          <w:ilvl w:val="0"/>
          <w:numId w:val="41"/>
        </w:numPr>
        <w:tabs>
          <w:tab w:val="left" w:pos="819"/>
          <w:tab w:val="left" w:pos="820"/>
        </w:tabs>
        <w:spacing w:line="280" w:lineRule="exact"/>
        <w:ind w:hanging="360"/>
        <w:rPr>
          <w:rFonts w:ascii="Symbol"/>
          <w:sz w:val="20"/>
        </w:rPr>
      </w:pPr>
      <w:r>
        <w:rPr>
          <w:rFonts w:ascii="Cambria"/>
          <w:sz w:val="24"/>
        </w:rPr>
        <w:t>Command</w:t>
      </w:r>
      <w:r>
        <w:rPr>
          <w:rFonts w:ascii="Cambria"/>
          <w:spacing w:val="-7"/>
          <w:sz w:val="24"/>
        </w:rPr>
        <w:t xml:space="preserve"> </w:t>
      </w:r>
      <w:proofErr w:type="gramStart"/>
      <w:r>
        <w:rPr>
          <w:rFonts w:ascii="Cambria"/>
          <w:sz w:val="24"/>
        </w:rPr>
        <w:t>post</w:t>
      </w:r>
      <w:proofErr w:type="gramEnd"/>
    </w:p>
    <w:p w14:paraId="36DA68DC" w14:textId="77777777" w:rsidR="007933DB" w:rsidRDefault="007933DB">
      <w:pPr>
        <w:pStyle w:val="BodyText"/>
        <w:spacing w:before="10"/>
        <w:rPr>
          <w:rFonts w:ascii="Cambria"/>
          <w:sz w:val="23"/>
        </w:rPr>
      </w:pPr>
    </w:p>
    <w:p w14:paraId="73F5A140" w14:textId="77777777" w:rsidR="007933DB" w:rsidRDefault="00F13C27">
      <w:pPr>
        <w:ind w:left="100"/>
        <w:rPr>
          <w:rFonts w:ascii="Cambria"/>
          <w:b/>
          <w:sz w:val="24"/>
        </w:rPr>
      </w:pPr>
      <w:r>
        <w:rPr>
          <w:rFonts w:ascii="Cambria"/>
          <w:b/>
          <w:sz w:val="24"/>
        </w:rPr>
        <w:t>Medium EMS Units (15</w:t>
      </w:r>
      <w:r w:rsidR="00847058">
        <w:rPr>
          <w:rFonts w:ascii="Cambria"/>
          <w:b/>
          <w:sz w:val="24"/>
        </w:rPr>
        <w:t>)</w:t>
      </w:r>
    </w:p>
    <w:p w14:paraId="31381295" w14:textId="77777777" w:rsidR="007933DB" w:rsidRDefault="007933DB">
      <w:pPr>
        <w:pStyle w:val="BodyText"/>
        <w:rPr>
          <w:rFonts w:ascii="Cambria"/>
          <w:b/>
          <w:sz w:val="24"/>
        </w:rPr>
      </w:pPr>
    </w:p>
    <w:p w14:paraId="4F2D9B32" w14:textId="77777777" w:rsidR="007933DB" w:rsidRDefault="00847058">
      <w:pPr>
        <w:pStyle w:val="ListParagraph"/>
        <w:numPr>
          <w:ilvl w:val="0"/>
          <w:numId w:val="41"/>
        </w:numPr>
        <w:tabs>
          <w:tab w:val="left" w:pos="819"/>
          <w:tab w:val="left" w:pos="820"/>
        </w:tabs>
        <w:ind w:hanging="360"/>
        <w:rPr>
          <w:rFonts w:ascii="Symbol"/>
          <w:sz w:val="20"/>
        </w:rPr>
      </w:pPr>
      <w:r>
        <w:rPr>
          <w:rFonts w:ascii="Cambria"/>
          <w:sz w:val="24"/>
        </w:rPr>
        <w:t>Medical supplies and equipment capable of treating  50-100</w:t>
      </w:r>
      <w:r>
        <w:rPr>
          <w:rFonts w:ascii="Cambria"/>
          <w:spacing w:val="-26"/>
          <w:sz w:val="24"/>
        </w:rPr>
        <w:t xml:space="preserve"> </w:t>
      </w:r>
      <w:proofErr w:type="gramStart"/>
      <w:r>
        <w:rPr>
          <w:rFonts w:ascii="Cambria"/>
          <w:sz w:val="24"/>
        </w:rPr>
        <w:t>patients</w:t>
      </w:r>
      <w:proofErr w:type="gramEnd"/>
    </w:p>
    <w:p w14:paraId="23A7A86E" w14:textId="77777777" w:rsidR="007933DB" w:rsidRDefault="00847058">
      <w:pPr>
        <w:pStyle w:val="ListParagraph"/>
        <w:numPr>
          <w:ilvl w:val="0"/>
          <w:numId w:val="41"/>
        </w:numPr>
        <w:tabs>
          <w:tab w:val="left" w:pos="819"/>
          <w:tab w:val="left" w:pos="820"/>
        </w:tabs>
        <w:spacing w:before="7" w:line="278" w:lineRule="exact"/>
        <w:ind w:right="466" w:hanging="360"/>
        <w:rPr>
          <w:rFonts w:ascii="Symbol"/>
          <w:sz w:val="20"/>
        </w:rPr>
      </w:pPr>
      <w:r>
        <w:rPr>
          <w:rFonts w:ascii="Cambria"/>
          <w:sz w:val="24"/>
        </w:rPr>
        <w:t>Units are climate controlled, and contain movable HEARS radios, a generator and outside</w:t>
      </w:r>
      <w:r>
        <w:rPr>
          <w:rFonts w:ascii="Cambria"/>
          <w:spacing w:val="-7"/>
          <w:sz w:val="24"/>
        </w:rPr>
        <w:t xml:space="preserve"> </w:t>
      </w:r>
      <w:proofErr w:type="gramStart"/>
      <w:r>
        <w:rPr>
          <w:rFonts w:ascii="Cambria"/>
          <w:sz w:val="24"/>
        </w:rPr>
        <w:t>lighting</w:t>
      </w:r>
      <w:proofErr w:type="gramEnd"/>
    </w:p>
    <w:p w14:paraId="71F54093" w14:textId="77777777" w:rsidR="007933DB" w:rsidRDefault="007933DB">
      <w:pPr>
        <w:pStyle w:val="BodyText"/>
        <w:spacing w:before="8"/>
        <w:rPr>
          <w:rFonts w:ascii="Cambria"/>
          <w:sz w:val="23"/>
        </w:rPr>
      </w:pPr>
    </w:p>
    <w:p w14:paraId="68BB4594" w14:textId="77777777" w:rsidR="007933DB" w:rsidRDefault="00054C34">
      <w:pPr>
        <w:ind w:left="100"/>
        <w:rPr>
          <w:rFonts w:ascii="Cambria"/>
          <w:b/>
          <w:sz w:val="24"/>
        </w:rPr>
      </w:pPr>
      <w:r>
        <w:rPr>
          <w:rFonts w:ascii="Cambria"/>
          <w:b/>
          <w:sz w:val="24"/>
        </w:rPr>
        <w:t>Banta</w:t>
      </w:r>
      <w:r w:rsidR="00F13C27">
        <w:rPr>
          <w:rFonts w:ascii="Cambria"/>
          <w:b/>
          <w:sz w:val="24"/>
        </w:rPr>
        <w:t>m EMS Units (16</w:t>
      </w:r>
      <w:r w:rsidR="00847058">
        <w:rPr>
          <w:rFonts w:ascii="Cambria"/>
          <w:b/>
          <w:sz w:val="24"/>
        </w:rPr>
        <w:t>)</w:t>
      </w:r>
    </w:p>
    <w:p w14:paraId="73693A78" w14:textId="77777777" w:rsidR="007933DB" w:rsidRDefault="007933DB">
      <w:pPr>
        <w:pStyle w:val="BodyText"/>
        <w:rPr>
          <w:rFonts w:ascii="Cambria"/>
          <w:b/>
          <w:sz w:val="24"/>
        </w:rPr>
      </w:pPr>
    </w:p>
    <w:p w14:paraId="26F50987" w14:textId="77777777" w:rsidR="007933DB" w:rsidRDefault="00847058">
      <w:pPr>
        <w:pStyle w:val="ListParagraph"/>
        <w:numPr>
          <w:ilvl w:val="0"/>
          <w:numId w:val="41"/>
        </w:numPr>
        <w:tabs>
          <w:tab w:val="left" w:pos="819"/>
          <w:tab w:val="left" w:pos="820"/>
        </w:tabs>
        <w:spacing w:before="1" w:line="281" w:lineRule="exact"/>
        <w:ind w:hanging="360"/>
        <w:rPr>
          <w:rFonts w:ascii="Symbol"/>
          <w:sz w:val="20"/>
        </w:rPr>
      </w:pPr>
      <w:r>
        <w:rPr>
          <w:rFonts w:ascii="Cambria"/>
          <w:sz w:val="24"/>
        </w:rPr>
        <w:t>Medical supplies and equipment capable of treating up to 25</w:t>
      </w:r>
      <w:r>
        <w:rPr>
          <w:rFonts w:ascii="Cambria"/>
          <w:spacing w:val="-26"/>
          <w:sz w:val="24"/>
        </w:rPr>
        <w:t xml:space="preserve"> </w:t>
      </w:r>
      <w:proofErr w:type="gramStart"/>
      <w:r>
        <w:rPr>
          <w:rFonts w:ascii="Cambria"/>
          <w:sz w:val="24"/>
        </w:rPr>
        <w:t>patients</w:t>
      </w:r>
      <w:proofErr w:type="gramEnd"/>
    </w:p>
    <w:p w14:paraId="217B444E" w14:textId="77777777" w:rsidR="007933DB" w:rsidRDefault="00847058">
      <w:pPr>
        <w:pStyle w:val="ListParagraph"/>
        <w:numPr>
          <w:ilvl w:val="0"/>
          <w:numId w:val="41"/>
        </w:numPr>
        <w:tabs>
          <w:tab w:val="left" w:pos="819"/>
          <w:tab w:val="left" w:pos="820"/>
        </w:tabs>
        <w:spacing w:line="280" w:lineRule="exact"/>
        <w:ind w:hanging="360"/>
        <w:rPr>
          <w:rFonts w:ascii="Symbol"/>
          <w:sz w:val="20"/>
        </w:rPr>
      </w:pPr>
      <w:r>
        <w:rPr>
          <w:rFonts w:ascii="Cambria"/>
          <w:sz w:val="24"/>
        </w:rPr>
        <w:t>Responds with oxygen and</w:t>
      </w:r>
      <w:r>
        <w:rPr>
          <w:rFonts w:ascii="Cambria"/>
          <w:spacing w:val="-18"/>
          <w:sz w:val="24"/>
        </w:rPr>
        <w:t xml:space="preserve"> </w:t>
      </w:r>
      <w:proofErr w:type="gramStart"/>
      <w:r>
        <w:rPr>
          <w:rFonts w:ascii="Cambria"/>
          <w:sz w:val="24"/>
        </w:rPr>
        <w:t>backboards</w:t>
      </w:r>
      <w:proofErr w:type="gramEnd"/>
    </w:p>
    <w:p w14:paraId="10F82A06" w14:textId="77777777" w:rsidR="007933DB" w:rsidRDefault="00847058">
      <w:pPr>
        <w:pStyle w:val="ListParagraph"/>
        <w:numPr>
          <w:ilvl w:val="0"/>
          <w:numId w:val="41"/>
        </w:numPr>
        <w:tabs>
          <w:tab w:val="left" w:pos="819"/>
          <w:tab w:val="left" w:pos="820"/>
        </w:tabs>
        <w:spacing w:line="280" w:lineRule="exact"/>
        <w:ind w:hanging="360"/>
        <w:rPr>
          <w:rFonts w:ascii="Symbol"/>
          <w:sz w:val="20"/>
        </w:rPr>
      </w:pPr>
      <w:r>
        <w:rPr>
          <w:rFonts w:ascii="Cambria"/>
          <w:sz w:val="24"/>
        </w:rPr>
        <w:t>Can be pulled by SUV or</w:t>
      </w:r>
      <w:r>
        <w:rPr>
          <w:rFonts w:ascii="Cambria"/>
          <w:spacing w:val="-14"/>
          <w:sz w:val="24"/>
        </w:rPr>
        <w:t xml:space="preserve"> </w:t>
      </w:r>
      <w:proofErr w:type="gramStart"/>
      <w:r>
        <w:rPr>
          <w:rFonts w:ascii="Cambria"/>
          <w:sz w:val="24"/>
        </w:rPr>
        <w:t>pickup</w:t>
      </w:r>
      <w:proofErr w:type="gramEnd"/>
    </w:p>
    <w:p w14:paraId="1B70D8D0" w14:textId="77777777" w:rsidR="007933DB" w:rsidRDefault="007933DB">
      <w:pPr>
        <w:pStyle w:val="BodyText"/>
        <w:spacing w:before="10"/>
        <w:rPr>
          <w:rFonts w:ascii="Cambria"/>
          <w:sz w:val="23"/>
        </w:rPr>
      </w:pPr>
    </w:p>
    <w:p w14:paraId="533A529E" w14:textId="77777777" w:rsidR="007933DB" w:rsidRDefault="00847058">
      <w:pPr>
        <w:ind w:left="100"/>
        <w:rPr>
          <w:rFonts w:ascii="Cambria"/>
          <w:b/>
          <w:sz w:val="24"/>
        </w:rPr>
      </w:pPr>
      <w:r>
        <w:rPr>
          <w:rFonts w:ascii="Cambria"/>
          <w:b/>
          <w:sz w:val="24"/>
        </w:rPr>
        <w:t>Additional Support</w:t>
      </w:r>
    </w:p>
    <w:p w14:paraId="7F8053EE" w14:textId="77777777" w:rsidR="007933DB" w:rsidRDefault="007933DB">
      <w:pPr>
        <w:pStyle w:val="BodyText"/>
        <w:rPr>
          <w:rFonts w:ascii="Cambria"/>
          <w:b/>
          <w:sz w:val="24"/>
        </w:rPr>
      </w:pPr>
    </w:p>
    <w:p w14:paraId="7920DE2C" w14:textId="77777777" w:rsidR="007933DB" w:rsidRDefault="00847058">
      <w:pPr>
        <w:ind w:left="100" w:right="393"/>
        <w:jc w:val="both"/>
        <w:rPr>
          <w:rFonts w:ascii="Cambria"/>
          <w:sz w:val="24"/>
        </w:rPr>
      </w:pPr>
      <w:r>
        <w:rPr>
          <w:rFonts w:ascii="Cambria"/>
          <w:sz w:val="24"/>
        </w:rPr>
        <w:t xml:space="preserve">Additional support is provided by the Oklahoma Highway Patrol allowing them to utilize the Emergency Medical Service Unit (EMSU) to augment the Regional DMR teams. These troopers will provide triage, </w:t>
      </w:r>
      <w:proofErr w:type="gramStart"/>
      <w:r>
        <w:rPr>
          <w:rFonts w:ascii="Cambria"/>
          <w:sz w:val="24"/>
        </w:rPr>
        <w:t>treatment</w:t>
      </w:r>
      <w:proofErr w:type="gramEnd"/>
      <w:r>
        <w:rPr>
          <w:rFonts w:ascii="Cambria"/>
          <w:sz w:val="24"/>
        </w:rPr>
        <w:t xml:space="preserve"> and security assistance during a response.</w:t>
      </w:r>
    </w:p>
    <w:p w14:paraId="7CF842FB" w14:textId="77777777" w:rsidR="007933DB" w:rsidRDefault="00847058">
      <w:pPr>
        <w:spacing w:line="281" w:lineRule="exact"/>
        <w:ind w:left="152"/>
        <w:rPr>
          <w:rFonts w:ascii="Cambria"/>
          <w:sz w:val="24"/>
        </w:rPr>
      </w:pPr>
      <w:r>
        <w:rPr>
          <w:rFonts w:ascii="Cambria"/>
          <w:sz w:val="24"/>
        </w:rPr>
        <w:t>Oklahoma Highway Patrol has assigned 20 troopers to the regional teams.</w:t>
      </w:r>
    </w:p>
    <w:p w14:paraId="5B2E80E8" w14:textId="77777777" w:rsidR="007933DB" w:rsidRDefault="007933DB">
      <w:pPr>
        <w:pStyle w:val="BodyText"/>
        <w:rPr>
          <w:rFonts w:ascii="Cambria"/>
          <w:sz w:val="28"/>
        </w:rPr>
      </w:pPr>
    </w:p>
    <w:p w14:paraId="22142983" w14:textId="77777777" w:rsidR="007933DB" w:rsidRDefault="00847058">
      <w:pPr>
        <w:spacing w:before="233"/>
        <w:ind w:left="100"/>
        <w:rPr>
          <w:rFonts w:ascii="Cambria"/>
          <w:b/>
          <w:sz w:val="24"/>
        </w:rPr>
      </w:pPr>
      <w:r>
        <w:rPr>
          <w:rFonts w:ascii="Cambria"/>
          <w:b/>
          <w:sz w:val="24"/>
        </w:rPr>
        <w:t>Agriculture Response Teams</w:t>
      </w:r>
    </w:p>
    <w:p w14:paraId="7A894946" w14:textId="77777777" w:rsidR="007933DB" w:rsidRDefault="007933DB">
      <w:pPr>
        <w:pStyle w:val="BodyText"/>
        <w:spacing w:before="1"/>
        <w:rPr>
          <w:rFonts w:ascii="Cambria"/>
          <w:b/>
          <w:sz w:val="24"/>
        </w:rPr>
      </w:pPr>
    </w:p>
    <w:p w14:paraId="7FCCF597" w14:textId="77777777" w:rsidR="007933DB" w:rsidRDefault="00847058">
      <w:pPr>
        <w:ind w:left="100" w:right="273"/>
        <w:rPr>
          <w:rFonts w:ascii="Cambria"/>
          <w:sz w:val="24"/>
        </w:rPr>
      </w:pPr>
      <w:r>
        <w:rPr>
          <w:rFonts w:ascii="Cambria"/>
          <w:sz w:val="24"/>
        </w:rPr>
        <w:t>In coordination with the Oklahoma Department of Agriculture, eight mobile cleaning and disinfecting units are strategically located across the state to facilitate the response to agricultural disaster or disease event. Agriculture Response Unit Teams will operate the mobile cleaning and disinfecting units during an animal disease outbreak or other agricultural emergency to disinfect transport vehicles and other equipment. In addition, one decontamination unit can be used to clean and disinfect equipment used during other Regional Response System emergencies.  Each unit cost $80,000 to build and equip.</w:t>
      </w:r>
    </w:p>
    <w:p w14:paraId="74F6A919" w14:textId="77777777" w:rsidR="007933DB" w:rsidRDefault="007933DB">
      <w:pPr>
        <w:pStyle w:val="BodyText"/>
        <w:spacing w:before="10"/>
        <w:rPr>
          <w:rFonts w:ascii="Cambria"/>
          <w:sz w:val="23"/>
        </w:rPr>
      </w:pPr>
    </w:p>
    <w:p w14:paraId="35C21F0A" w14:textId="77777777" w:rsidR="007933DB" w:rsidRDefault="00847058">
      <w:pPr>
        <w:ind w:left="100"/>
        <w:rPr>
          <w:rFonts w:ascii="Cambria"/>
          <w:b/>
          <w:sz w:val="24"/>
        </w:rPr>
      </w:pPr>
      <w:r>
        <w:rPr>
          <w:rFonts w:ascii="Cambria"/>
          <w:b/>
          <w:sz w:val="24"/>
        </w:rPr>
        <w:t>Capabilities</w:t>
      </w:r>
    </w:p>
    <w:p w14:paraId="732D9F51" w14:textId="77777777" w:rsidR="007933DB" w:rsidRDefault="007933DB">
      <w:pPr>
        <w:pStyle w:val="BodyText"/>
        <w:rPr>
          <w:rFonts w:ascii="Cambria"/>
          <w:b/>
          <w:sz w:val="24"/>
        </w:rPr>
      </w:pPr>
    </w:p>
    <w:p w14:paraId="3845DAB7" w14:textId="77777777" w:rsidR="007933DB" w:rsidRDefault="00847058">
      <w:pPr>
        <w:pStyle w:val="ListParagraph"/>
        <w:numPr>
          <w:ilvl w:val="0"/>
          <w:numId w:val="41"/>
        </w:numPr>
        <w:tabs>
          <w:tab w:val="left" w:pos="819"/>
          <w:tab w:val="left" w:pos="820"/>
        </w:tabs>
        <w:spacing w:line="281" w:lineRule="exact"/>
        <w:ind w:hanging="360"/>
        <w:rPr>
          <w:rFonts w:ascii="Symbol"/>
          <w:sz w:val="20"/>
        </w:rPr>
      </w:pPr>
      <w:r>
        <w:rPr>
          <w:rFonts w:ascii="Cambria"/>
          <w:sz w:val="24"/>
        </w:rPr>
        <w:t>Disinfecting contaminated equipment from an animal or plant disease</w:t>
      </w:r>
      <w:r>
        <w:rPr>
          <w:rFonts w:ascii="Cambria"/>
          <w:spacing w:val="-31"/>
          <w:sz w:val="24"/>
        </w:rPr>
        <w:t xml:space="preserve"> </w:t>
      </w:r>
      <w:r>
        <w:rPr>
          <w:rFonts w:ascii="Cambria"/>
          <w:sz w:val="24"/>
        </w:rPr>
        <w:t>outbreak</w:t>
      </w:r>
    </w:p>
    <w:p w14:paraId="6AE474B8" w14:textId="77777777" w:rsidR="007933DB" w:rsidRDefault="00847058">
      <w:pPr>
        <w:pStyle w:val="ListParagraph"/>
        <w:numPr>
          <w:ilvl w:val="0"/>
          <w:numId w:val="41"/>
        </w:numPr>
        <w:tabs>
          <w:tab w:val="left" w:pos="819"/>
          <w:tab w:val="left" w:pos="820"/>
        </w:tabs>
        <w:spacing w:line="280" w:lineRule="exact"/>
        <w:ind w:hanging="360"/>
        <w:rPr>
          <w:rFonts w:ascii="Symbol"/>
          <w:sz w:val="20"/>
        </w:rPr>
      </w:pPr>
      <w:r>
        <w:rPr>
          <w:rFonts w:ascii="Cambria"/>
          <w:sz w:val="24"/>
        </w:rPr>
        <w:t>Decontamination of equipment in a hazardous materials</w:t>
      </w:r>
      <w:r>
        <w:rPr>
          <w:rFonts w:ascii="Cambria"/>
          <w:spacing w:val="-25"/>
          <w:sz w:val="24"/>
        </w:rPr>
        <w:t xml:space="preserve"> </w:t>
      </w:r>
      <w:r>
        <w:rPr>
          <w:rFonts w:ascii="Cambria"/>
          <w:sz w:val="24"/>
        </w:rPr>
        <w:t>incident</w:t>
      </w:r>
    </w:p>
    <w:p w14:paraId="595EB9AB" w14:textId="77777777" w:rsidR="007933DB" w:rsidRDefault="00847058">
      <w:pPr>
        <w:pStyle w:val="ListParagraph"/>
        <w:numPr>
          <w:ilvl w:val="0"/>
          <w:numId w:val="41"/>
        </w:numPr>
        <w:tabs>
          <w:tab w:val="left" w:pos="819"/>
          <w:tab w:val="left" w:pos="820"/>
        </w:tabs>
        <w:spacing w:line="280" w:lineRule="exact"/>
        <w:ind w:hanging="360"/>
        <w:rPr>
          <w:rFonts w:ascii="Symbol"/>
          <w:sz w:val="20"/>
        </w:rPr>
      </w:pPr>
      <w:r>
        <w:rPr>
          <w:rFonts w:ascii="Cambria"/>
          <w:sz w:val="24"/>
        </w:rPr>
        <w:t>Rehabilitation shelter for first</w:t>
      </w:r>
      <w:r>
        <w:rPr>
          <w:rFonts w:ascii="Cambria"/>
          <w:spacing w:val="-19"/>
          <w:sz w:val="24"/>
        </w:rPr>
        <w:t xml:space="preserve"> </w:t>
      </w:r>
      <w:r>
        <w:rPr>
          <w:rFonts w:ascii="Cambria"/>
          <w:sz w:val="24"/>
        </w:rPr>
        <w:t>responders</w:t>
      </w:r>
    </w:p>
    <w:p w14:paraId="2205B4A8" w14:textId="77777777" w:rsidR="007933DB" w:rsidRDefault="007933DB">
      <w:pPr>
        <w:pStyle w:val="BodyText"/>
        <w:spacing w:before="9"/>
        <w:rPr>
          <w:rFonts w:ascii="Cambria"/>
          <w:sz w:val="23"/>
        </w:rPr>
      </w:pPr>
    </w:p>
    <w:p w14:paraId="4FF05B36" w14:textId="77777777" w:rsidR="007933DB" w:rsidRDefault="00847058">
      <w:pPr>
        <w:spacing w:before="1"/>
        <w:ind w:left="100"/>
        <w:rPr>
          <w:rFonts w:ascii="Cambria"/>
          <w:b/>
          <w:sz w:val="24"/>
        </w:rPr>
      </w:pPr>
      <w:r>
        <w:rPr>
          <w:rFonts w:ascii="Cambria"/>
          <w:b/>
          <w:sz w:val="24"/>
          <w:u w:val="single"/>
        </w:rPr>
        <w:t>Ag Mobile Laboratory</w:t>
      </w:r>
    </w:p>
    <w:p w14:paraId="52E7F9B6" w14:textId="77777777" w:rsidR="007933DB" w:rsidRDefault="007933DB">
      <w:pPr>
        <w:pStyle w:val="BodyText"/>
        <w:spacing w:before="6"/>
        <w:rPr>
          <w:rFonts w:ascii="Cambria"/>
          <w:b/>
          <w:sz w:val="15"/>
        </w:rPr>
      </w:pPr>
    </w:p>
    <w:p w14:paraId="2863A5D1" w14:textId="77777777" w:rsidR="007933DB" w:rsidRDefault="00847058">
      <w:pPr>
        <w:spacing w:before="101"/>
        <w:ind w:left="100" w:right="198"/>
        <w:rPr>
          <w:rFonts w:ascii="Cambria"/>
          <w:sz w:val="24"/>
        </w:rPr>
      </w:pPr>
      <w:r>
        <w:rPr>
          <w:rFonts w:ascii="Cambria"/>
          <w:sz w:val="24"/>
        </w:rPr>
        <w:t xml:space="preserve">The State Department of Agriculture, Food and Forestry (ODAFF) received a Mobile Laboratory to assist the Agriculture Response Units in managing an incident. This laboratory can assist in other emergencies as well. The mobile laboratory can be deployed into the field for onsite testing of samples by state laboratory technicians during an </w:t>
      </w:r>
      <w:proofErr w:type="gramStart"/>
      <w:r>
        <w:rPr>
          <w:rFonts w:ascii="Cambria"/>
          <w:sz w:val="24"/>
        </w:rPr>
        <w:t>animal</w:t>
      </w:r>
      <w:proofErr w:type="gramEnd"/>
    </w:p>
    <w:p w14:paraId="11DD0F95" w14:textId="77777777" w:rsidR="007933DB" w:rsidRDefault="007933DB">
      <w:pPr>
        <w:rPr>
          <w:rFonts w:ascii="Cambria"/>
          <w:sz w:val="24"/>
        </w:rPr>
        <w:sectPr w:rsidR="007933DB" w:rsidSect="00204356">
          <w:pgSz w:w="12240" w:h="15840"/>
          <w:pgMar w:top="1360" w:right="1340" w:bottom="720" w:left="1340" w:header="0" w:footer="523" w:gutter="0"/>
          <w:cols w:space="720"/>
        </w:sectPr>
      </w:pPr>
    </w:p>
    <w:p w14:paraId="68AB73A2" w14:textId="77777777" w:rsidR="007933DB" w:rsidRDefault="00847058">
      <w:pPr>
        <w:spacing w:before="85" w:line="278" w:lineRule="exact"/>
        <w:ind w:left="100" w:right="485"/>
        <w:rPr>
          <w:rFonts w:ascii="Cambria"/>
          <w:sz w:val="24"/>
        </w:rPr>
      </w:pPr>
      <w:r>
        <w:rPr>
          <w:rFonts w:ascii="Cambria"/>
          <w:sz w:val="24"/>
        </w:rPr>
        <w:lastRenderedPageBreak/>
        <w:t xml:space="preserve">or plant disease outbreak or </w:t>
      </w:r>
      <w:proofErr w:type="gramStart"/>
      <w:r>
        <w:rPr>
          <w:rFonts w:ascii="Cambria"/>
          <w:sz w:val="24"/>
        </w:rPr>
        <w:t>other</w:t>
      </w:r>
      <w:proofErr w:type="gramEnd"/>
      <w:r>
        <w:rPr>
          <w:rFonts w:ascii="Cambria"/>
          <w:sz w:val="24"/>
        </w:rPr>
        <w:t xml:space="preserve"> emergency. The mobile laboratory </w:t>
      </w:r>
      <w:proofErr w:type="gramStart"/>
      <w:r>
        <w:rPr>
          <w:rFonts w:ascii="Cambria"/>
          <w:sz w:val="24"/>
        </w:rPr>
        <w:t>cost</w:t>
      </w:r>
      <w:proofErr w:type="gramEnd"/>
      <w:r>
        <w:rPr>
          <w:rFonts w:ascii="Cambria"/>
          <w:sz w:val="24"/>
        </w:rPr>
        <w:t xml:space="preserve"> $500,000 to build and equip.</w:t>
      </w:r>
    </w:p>
    <w:p w14:paraId="14800A03" w14:textId="77777777" w:rsidR="007933DB" w:rsidRDefault="007933DB">
      <w:pPr>
        <w:pStyle w:val="BodyText"/>
        <w:spacing w:before="7"/>
        <w:rPr>
          <w:rFonts w:ascii="Cambria"/>
          <w:sz w:val="23"/>
        </w:rPr>
      </w:pPr>
    </w:p>
    <w:p w14:paraId="0F0CC7BF" w14:textId="77777777" w:rsidR="007933DB" w:rsidRDefault="00847058">
      <w:pPr>
        <w:ind w:left="152"/>
        <w:rPr>
          <w:rFonts w:ascii="Cambria"/>
          <w:b/>
          <w:sz w:val="24"/>
        </w:rPr>
      </w:pPr>
      <w:r>
        <w:rPr>
          <w:rFonts w:ascii="Cambria"/>
          <w:b/>
          <w:sz w:val="24"/>
        </w:rPr>
        <w:t>Capabilities</w:t>
      </w:r>
    </w:p>
    <w:p w14:paraId="785795C4" w14:textId="77777777" w:rsidR="007933DB" w:rsidRDefault="007933DB">
      <w:pPr>
        <w:pStyle w:val="BodyText"/>
        <w:rPr>
          <w:rFonts w:ascii="Cambria"/>
          <w:b/>
          <w:sz w:val="24"/>
        </w:rPr>
      </w:pPr>
    </w:p>
    <w:p w14:paraId="531986EC" w14:textId="77777777" w:rsidR="007933DB" w:rsidRDefault="00847058">
      <w:pPr>
        <w:pStyle w:val="ListParagraph"/>
        <w:numPr>
          <w:ilvl w:val="0"/>
          <w:numId w:val="41"/>
        </w:numPr>
        <w:tabs>
          <w:tab w:val="left" w:pos="819"/>
          <w:tab w:val="left" w:pos="820"/>
        </w:tabs>
        <w:spacing w:line="281" w:lineRule="exact"/>
        <w:ind w:hanging="360"/>
        <w:rPr>
          <w:rFonts w:ascii="Symbol"/>
          <w:sz w:val="20"/>
        </w:rPr>
      </w:pPr>
      <w:r>
        <w:rPr>
          <w:rFonts w:ascii="Cambria"/>
          <w:sz w:val="24"/>
        </w:rPr>
        <w:t>Mobile command</w:t>
      </w:r>
      <w:r>
        <w:rPr>
          <w:rFonts w:ascii="Cambria"/>
          <w:spacing w:val="-8"/>
          <w:sz w:val="24"/>
        </w:rPr>
        <w:t xml:space="preserve"> </w:t>
      </w:r>
      <w:r>
        <w:rPr>
          <w:rFonts w:ascii="Cambria"/>
          <w:sz w:val="24"/>
        </w:rPr>
        <w:t>post</w:t>
      </w:r>
    </w:p>
    <w:p w14:paraId="1559FC5B" w14:textId="77777777" w:rsidR="007933DB" w:rsidRDefault="00847058">
      <w:pPr>
        <w:pStyle w:val="ListParagraph"/>
        <w:numPr>
          <w:ilvl w:val="0"/>
          <w:numId w:val="41"/>
        </w:numPr>
        <w:tabs>
          <w:tab w:val="left" w:pos="819"/>
          <w:tab w:val="left" w:pos="820"/>
        </w:tabs>
        <w:spacing w:line="281" w:lineRule="exact"/>
        <w:ind w:hanging="360"/>
        <w:rPr>
          <w:rFonts w:ascii="Symbol"/>
          <w:sz w:val="20"/>
        </w:rPr>
      </w:pPr>
      <w:r>
        <w:rPr>
          <w:rFonts w:ascii="Cambria"/>
          <w:sz w:val="24"/>
        </w:rPr>
        <w:t>On-site testing for plant and animal</w:t>
      </w:r>
      <w:r>
        <w:rPr>
          <w:rFonts w:ascii="Cambria"/>
          <w:spacing w:val="-17"/>
          <w:sz w:val="24"/>
        </w:rPr>
        <w:t xml:space="preserve"> </w:t>
      </w:r>
      <w:r>
        <w:rPr>
          <w:rFonts w:ascii="Cambria"/>
          <w:sz w:val="24"/>
        </w:rPr>
        <w:t>diseases</w:t>
      </w:r>
    </w:p>
    <w:p w14:paraId="3832E2C3" w14:textId="77777777" w:rsidR="007933DB" w:rsidRDefault="00847058">
      <w:pPr>
        <w:pStyle w:val="ListParagraph"/>
        <w:numPr>
          <w:ilvl w:val="0"/>
          <w:numId w:val="41"/>
        </w:numPr>
        <w:tabs>
          <w:tab w:val="left" w:pos="819"/>
          <w:tab w:val="left" w:pos="820"/>
        </w:tabs>
        <w:spacing w:line="281" w:lineRule="exact"/>
        <w:ind w:hanging="360"/>
        <w:rPr>
          <w:rFonts w:ascii="Symbol"/>
          <w:sz w:val="20"/>
        </w:rPr>
      </w:pPr>
      <w:r>
        <w:rPr>
          <w:rFonts w:ascii="Cambria"/>
          <w:sz w:val="24"/>
        </w:rPr>
        <w:t>Rehabilitation center for first</w:t>
      </w:r>
      <w:r>
        <w:rPr>
          <w:rFonts w:ascii="Cambria"/>
          <w:spacing w:val="-19"/>
          <w:sz w:val="24"/>
        </w:rPr>
        <w:t xml:space="preserve"> </w:t>
      </w:r>
      <w:r>
        <w:rPr>
          <w:rFonts w:ascii="Cambria"/>
          <w:sz w:val="24"/>
        </w:rPr>
        <w:t>responders</w:t>
      </w:r>
    </w:p>
    <w:p w14:paraId="1332130E" w14:textId="77777777" w:rsidR="007933DB" w:rsidRDefault="007933DB">
      <w:pPr>
        <w:pStyle w:val="BodyText"/>
        <w:rPr>
          <w:rFonts w:ascii="Cambria"/>
          <w:sz w:val="28"/>
        </w:rPr>
      </w:pPr>
    </w:p>
    <w:p w14:paraId="0311CD1E" w14:textId="77777777" w:rsidR="007933DB" w:rsidRDefault="00847058">
      <w:pPr>
        <w:spacing w:before="232"/>
        <w:ind w:left="100"/>
        <w:rPr>
          <w:rFonts w:ascii="Cambria"/>
          <w:b/>
          <w:sz w:val="24"/>
        </w:rPr>
      </w:pPr>
      <w:r>
        <w:rPr>
          <w:rFonts w:ascii="Cambria"/>
          <w:b/>
          <w:sz w:val="24"/>
          <w:u w:val="single"/>
        </w:rPr>
        <w:t>Logistical Support Response Unit</w:t>
      </w:r>
    </w:p>
    <w:p w14:paraId="5CF6A0E2" w14:textId="77777777" w:rsidR="007933DB" w:rsidRDefault="007933DB">
      <w:pPr>
        <w:pStyle w:val="BodyText"/>
        <w:spacing w:before="6"/>
        <w:rPr>
          <w:rFonts w:ascii="Cambria"/>
          <w:b/>
          <w:sz w:val="15"/>
        </w:rPr>
      </w:pPr>
    </w:p>
    <w:p w14:paraId="7C86E5A7" w14:textId="77777777" w:rsidR="007933DB" w:rsidRDefault="00847058">
      <w:pPr>
        <w:spacing w:before="100"/>
        <w:ind w:left="100" w:right="149"/>
        <w:rPr>
          <w:rFonts w:ascii="Cambria"/>
          <w:sz w:val="24"/>
        </w:rPr>
      </w:pPr>
      <w:r>
        <w:rPr>
          <w:rFonts w:ascii="Cambria"/>
          <w:sz w:val="24"/>
        </w:rPr>
        <w:t xml:space="preserve">The Logistical Support Response Unit is located at Oklahoma State University Fire Service Training in Stillwater, OK. The tractor-trailer contains a large air compressor, a large cache of self-contained breathing apparatus (SCBA) and extra SCBA cylinders. The unit is similar to the Regional and Intermediate CBRNE trailers with the fixed equipment cache and can be used to respond during a major incident to provide logistical </w:t>
      </w:r>
      <w:proofErr w:type="gramStart"/>
      <w:r>
        <w:rPr>
          <w:rFonts w:ascii="Cambria"/>
          <w:sz w:val="24"/>
        </w:rPr>
        <w:t>to support</w:t>
      </w:r>
      <w:proofErr w:type="gramEnd"/>
      <w:r>
        <w:rPr>
          <w:rFonts w:ascii="Cambria"/>
          <w:sz w:val="24"/>
        </w:rPr>
        <w:t xml:space="preserve"> responding Regional Response System units. The Logistical Support Response Unit cost $750,000 to build and equip.  The Logistical Support Response Unit is staffed with a minimum of 12 team members who are IFSAC certified to the NFPA 472 Hazardous Materials Operations Level.</w:t>
      </w:r>
    </w:p>
    <w:p w14:paraId="5E25298F" w14:textId="77777777" w:rsidR="007933DB" w:rsidRDefault="007933DB">
      <w:pPr>
        <w:pStyle w:val="BodyText"/>
        <w:spacing w:before="10"/>
        <w:rPr>
          <w:rFonts w:ascii="Cambria"/>
          <w:sz w:val="23"/>
        </w:rPr>
      </w:pPr>
    </w:p>
    <w:p w14:paraId="52B83062" w14:textId="77777777" w:rsidR="007933DB" w:rsidRDefault="00847058">
      <w:pPr>
        <w:ind w:left="100"/>
        <w:rPr>
          <w:rFonts w:ascii="Cambria"/>
          <w:b/>
          <w:sz w:val="24"/>
        </w:rPr>
      </w:pPr>
      <w:r>
        <w:rPr>
          <w:rFonts w:ascii="Cambria"/>
          <w:b/>
          <w:sz w:val="24"/>
        </w:rPr>
        <w:t>Capabilities</w:t>
      </w:r>
    </w:p>
    <w:p w14:paraId="7F250CD8" w14:textId="77777777" w:rsidR="007933DB" w:rsidRDefault="007933DB">
      <w:pPr>
        <w:pStyle w:val="BodyText"/>
        <w:spacing w:before="1"/>
        <w:rPr>
          <w:rFonts w:ascii="Cambria"/>
          <w:b/>
          <w:sz w:val="24"/>
        </w:rPr>
      </w:pPr>
    </w:p>
    <w:p w14:paraId="4B6AB43A" w14:textId="77777777" w:rsidR="007933DB" w:rsidRDefault="00847058">
      <w:pPr>
        <w:pStyle w:val="ListParagraph"/>
        <w:numPr>
          <w:ilvl w:val="0"/>
          <w:numId w:val="41"/>
        </w:numPr>
        <w:tabs>
          <w:tab w:val="left" w:pos="819"/>
          <w:tab w:val="left" w:pos="820"/>
        </w:tabs>
        <w:spacing w:line="281" w:lineRule="exact"/>
        <w:ind w:hanging="360"/>
        <w:rPr>
          <w:rFonts w:ascii="Symbol"/>
          <w:sz w:val="20"/>
        </w:rPr>
      </w:pPr>
      <w:r>
        <w:rPr>
          <w:rFonts w:ascii="Cambria"/>
          <w:sz w:val="24"/>
        </w:rPr>
        <w:t>Provide breathing air to refill cylinders and cascade system on other response</w:t>
      </w:r>
      <w:r>
        <w:rPr>
          <w:rFonts w:ascii="Cambria"/>
          <w:spacing w:val="-32"/>
          <w:sz w:val="24"/>
        </w:rPr>
        <w:t xml:space="preserve"> </w:t>
      </w:r>
      <w:proofErr w:type="gramStart"/>
      <w:r>
        <w:rPr>
          <w:rFonts w:ascii="Cambria"/>
          <w:sz w:val="24"/>
        </w:rPr>
        <w:t>units</w:t>
      </w:r>
      <w:proofErr w:type="gramEnd"/>
    </w:p>
    <w:p w14:paraId="5790F55A" w14:textId="77777777" w:rsidR="007933DB" w:rsidRDefault="00847058">
      <w:pPr>
        <w:pStyle w:val="ListParagraph"/>
        <w:numPr>
          <w:ilvl w:val="0"/>
          <w:numId w:val="41"/>
        </w:numPr>
        <w:tabs>
          <w:tab w:val="left" w:pos="819"/>
          <w:tab w:val="left" w:pos="820"/>
        </w:tabs>
        <w:spacing w:line="281" w:lineRule="exact"/>
        <w:ind w:hanging="360"/>
        <w:rPr>
          <w:rFonts w:ascii="Symbol"/>
          <w:sz w:val="20"/>
        </w:rPr>
      </w:pPr>
      <w:r>
        <w:rPr>
          <w:rFonts w:ascii="Cambria"/>
          <w:sz w:val="24"/>
        </w:rPr>
        <w:t>Provide electrical power to support other response</w:t>
      </w:r>
      <w:r>
        <w:rPr>
          <w:rFonts w:ascii="Cambria"/>
          <w:spacing w:val="-22"/>
          <w:sz w:val="24"/>
        </w:rPr>
        <w:t xml:space="preserve"> </w:t>
      </w:r>
      <w:proofErr w:type="gramStart"/>
      <w:r>
        <w:rPr>
          <w:rFonts w:ascii="Cambria"/>
          <w:sz w:val="24"/>
        </w:rPr>
        <w:t>units</w:t>
      </w:r>
      <w:proofErr w:type="gramEnd"/>
    </w:p>
    <w:p w14:paraId="6F216731" w14:textId="77777777" w:rsidR="007933DB" w:rsidRDefault="00847058">
      <w:pPr>
        <w:pStyle w:val="ListParagraph"/>
        <w:numPr>
          <w:ilvl w:val="0"/>
          <w:numId w:val="41"/>
        </w:numPr>
        <w:tabs>
          <w:tab w:val="left" w:pos="819"/>
          <w:tab w:val="left" w:pos="820"/>
        </w:tabs>
        <w:spacing w:before="2" w:line="281" w:lineRule="exact"/>
        <w:ind w:hanging="360"/>
        <w:rPr>
          <w:rFonts w:ascii="Symbol"/>
          <w:sz w:val="20"/>
        </w:rPr>
      </w:pPr>
      <w:r>
        <w:rPr>
          <w:rFonts w:ascii="Cambria"/>
          <w:sz w:val="24"/>
        </w:rPr>
        <w:t>Portable and tower lighting</w:t>
      </w:r>
      <w:r>
        <w:rPr>
          <w:rFonts w:ascii="Cambria"/>
          <w:spacing w:val="-15"/>
          <w:sz w:val="24"/>
        </w:rPr>
        <w:t xml:space="preserve"> </w:t>
      </w:r>
      <w:r>
        <w:rPr>
          <w:rFonts w:ascii="Cambria"/>
          <w:sz w:val="24"/>
        </w:rPr>
        <w:t>capabilities</w:t>
      </w:r>
    </w:p>
    <w:p w14:paraId="6F80B969" w14:textId="77777777" w:rsidR="007933DB" w:rsidRDefault="00847058">
      <w:pPr>
        <w:pStyle w:val="ListParagraph"/>
        <w:numPr>
          <w:ilvl w:val="0"/>
          <w:numId w:val="41"/>
        </w:numPr>
        <w:tabs>
          <w:tab w:val="left" w:pos="819"/>
          <w:tab w:val="left" w:pos="820"/>
        </w:tabs>
        <w:spacing w:line="280" w:lineRule="exact"/>
        <w:ind w:hanging="360"/>
        <w:rPr>
          <w:rFonts w:ascii="Symbol"/>
          <w:sz w:val="20"/>
        </w:rPr>
      </w:pPr>
      <w:r>
        <w:rPr>
          <w:rFonts w:ascii="Cambria"/>
          <w:sz w:val="24"/>
        </w:rPr>
        <w:t>Communication</w:t>
      </w:r>
      <w:r>
        <w:rPr>
          <w:rFonts w:ascii="Cambria"/>
          <w:spacing w:val="-11"/>
          <w:sz w:val="24"/>
        </w:rPr>
        <w:t xml:space="preserve"> </w:t>
      </w:r>
      <w:r>
        <w:rPr>
          <w:rFonts w:ascii="Cambria"/>
          <w:sz w:val="24"/>
        </w:rPr>
        <w:t>capabilities</w:t>
      </w:r>
    </w:p>
    <w:p w14:paraId="3855DFAA" w14:textId="77777777" w:rsidR="007933DB" w:rsidRDefault="00847058">
      <w:pPr>
        <w:pStyle w:val="ListParagraph"/>
        <w:numPr>
          <w:ilvl w:val="0"/>
          <w:numId w:val="41"/>
        </w:numPr>
        <w:tabs>
          <w:tab w:val="left" w:pos="819"/>
          <w:tab w:val="left" w:pos="820"/>
        </w:tabs>
        <w:spacing w:line="280" w:lineRule="exact"/>
        <w:ind w:hanging="360"/>
        <w:rPr>
          <w:rFonts w:ascii="Symbol"/>
          <w:sz w:val="20"/>
        </w:rPr>
      </w:pPr>
      <w:r>
        <w:rPr>
          <w:rFonts w:ascii="Cambria"/>
          <w:sz w:val="24"/>
        </w:rPr>
        <w:t>Additional personal protective equipment (PPE) to support emergency</w:t>
      </w:r>
      <w:r>
        <w:rPr>
          <w:rFonts w:ascii="Cambria"/>
          <w:spacing w:val="-30"/>
          <w:sz w:val="24"/>
        </w:rPr>
        <w:t xml:space="preserve"> </w:t>
      </w:r>
      <w:proofErr w:type="gramStart"/>
      <w:r>
        <w:rPr>
          <w:rFonts w:ascii="Cambria"/>
          <w:sz w:val="24"/>
        </w:rPr>
        <w:t>events</w:t>
      </w:r>
      <w:proofErr w:type="gramEnd"/>
    </w:p>
    <w:p w14:paraId="51725399" w14:textId="77777777" w:rsidR="007933DB" w:rsidRDefault="007933DB">
      <w:pPr>
        <w:pStyle w:val="BodyText"/>
        <w:spacing w:before="10"/>
        <w:rPr>
          <w:rFonts w:ascii="Cambria"/>
          <w:sz w:val="23"/>
        </w:rPr>
      </w:pPr>
    </w:p>
    <w:p w14:paraId="29FE026E" w14:textId="77777777" w:rsidR="007933DB" w:rsidRDefault="00847058">
      <w:pPr>
        <w:spacing w:line="480" w:lineRule="auto"/>
        <w:ind w:left="100" w:right="4494"/>
        <w:rPr>
          <w:rFonts w:ascii="Cambria"/>
          <w:b/>
          <w:sz w:val="24"/>
        </w:rPr>
      </w:pPr>
      <w:r>
        <w:rPr>
          <w:rFonts w:ascii="Cambria"/>
          <w:b/>
          <w:sz w:val="24"/>
          <w:u w:val="single"/>
        </w:rPr>
        <w:t>Mobile Communicatio</w:t>
      </w:r>
      <w:r w:rsidR="00F13C27">
        <w:rPr>
          <w:rFonts w:ascii="Cambria"/>
          <w:b/>
          <w:sz w:val="24"/>
          <w:u w:val="single"/>
        </w:rPr>
        <w:t>ns and Command Units</w:t>
      </w:r>
    </w:p>
    <w:p w14:paraId="10AFF461" w14:textId="77777777" w:rsidR="007933DB" w:rsidRDefault="00F13C27">
      <w:pPr>
        <w:ind w:left="100" w:right="166"/>
        <w:rPr>
          <w:rFonts w:ascii="Cambria"/>
          <w:sz w:val="24"/>
        </w:rPr>
      </w:pPr>
      <w:r>
        <w:rPr>
          <w:rFonts w:ascii="Cambria"/>
          <w:sz w:val="24"/>
        </w:rPr>
        <w:t>The State of Oklahoma has (3</w:t>
      </w:r>
      <w:r w:rsidR="00847058">
        <w:rPr>
          <w:rFonts w:ascii="Cambria"/>
          <w:sz w:val="24"/>
        </w:rPr>
        <w:t>) Mobile Communications and Command U</w:t>
      </w:r>
      <w:r>
        <w:rPr>
          <w:rFonts w:ascii="Cambria"/>
          <w:sz w:val="24"/>
        </w:rPr>
        <w:t xml:space="preserve">nits, referred to as Command-1, Command-2, and Command-3. All three </w:t>
      </w:r>
      <w:r w:rsidR="00847058">
        <w:rPr>
          <w:rFonts w:ascii="Cambria"/>
          <w:sz w:val="24"/>
        </w:rPr>
        <w:t>Mobile Communications and Command Units are designed to handle large, multi-disciplinary, multi-jurisdictional events. Each u</w:t>
      </w:r>
      <w:r>
        <w:rPr>
          <w:rFonts w:ascii="Cambria"/>
          <w:sz w:val="24"/>
        </w:rPr>
        <w:t>nit is staffed with several</w:t>
      </w:r>
      <w:r w:rsidR="00847058">
        <w:rPr>
          <w:rFonts w:ascii="Cambria"/>
          <w:sz w:val="24"/>
        </w:rPr>
        <w:t xml:space="preserve"> team members. </w:t>
      </w:r>
      <w:r w:rsidRPr="00F13C27">
        <w:rPr>
          <w:rFonts w:ascii="Cambria"/>
          <w:sz w:val="24"/>
        </w:rPr>
        <w:t xml:space="preserve">Each unit is staffed with several team members. Team members represent multiple agencies and possess communications, electronics and computer operations experience and have been trained to use </w:t>
      </w:r>
      <w:proofErr w:type="gramStart"/>
      <w:r w:rsidRPr="00F13C27">
        <w:rPr>
          <w:rFonts w:ascii="Cambria"/>
          <w:sz w:val="24"/>
        </w:rPr>
        <w:t>the sophisticated</w:t>
      </w:r>
      <w:proofErr w:type="gramEnd"/>
      <w:r w:rsidRPr="00F13C27">
        <w:rPr>
          <w:rFonts w:ascii="Cambria"/>
          <w:sz w:val="24"/>
        </w:rPr>
        <w:t xml:space="preserve"> computer and communications equipment on the units.</w:t>
      </w:r>
      <w:r w:rsidRPr="00F13C27">
        <w:rPr>
          <w:rFonts w:ascii="Cambria"/>
          <w:sz w:val="24"/>
        </w:rPr>
        <w:t> </w:t>
      </w:r>
    </w:p>
    <w:p w14:paraId="493EEC7A" w14:textId="77777777" w:rsidR="007933DB" w:rsidRDefault="007933DB">
      <w:pPr>
        <w:pStyle w:val="BodyText"/>
        <w:rPr>
          <w:rFonts w:ascii="Cambria"/>
          <w:sz w:val="24"/>
        </w:rPr>
      </w:pPr>
    </w:p>
    <w:p w14:paraId="0E02E9DA" w14:textId="77777777" w:rsidR="00F13C27" w:rsidRPr="00F13C27" w:rsidRDefault="00F13C27">
      <w:pPr>
        <w:ind w:left="100" w:right="149"/>
        <w:rPr>
          <w:rFonts w:ascii="Cambria"/>
          <w:b/>
          <w:sz w:val="24"/>
          <w:u w:val="single"/>
        </w:rPr>
      </w:pPr>
      <w:r>
        <w:rPr>
          <w:rFonts w:ascii="Cambria"/>
          <w:b/>
          <w:sz w:val="24"/>
          <w:u w:val="single"/>
        </w:rPr>
        <w:t>Command-1</w:t>
      </w:r>
    </w:p>
    <w:p w14:paraId="20D20865" w14:textId="77777777" w:rsidR="007933DB" w:rsidRDefault="00A96C4F">
      <w:pPr>
        <w:pStyle w:val="BodyText"/>
        <w:spacing w:before="7"/>
        <w:rPr>
          <w:rFonts w:ascii="Cambria"/>
          <w:sz w:val="23"/>
        </w:rPr>
      </w:pPr>
      <w:r w:rsidRPr="00A96C4F">
        <w:rPr>
          <w:rFonts w:ascii="Cambria"/>
          <w:sz w:val="24"/>
          <w:szCs w:val="22"/>
        </w:rPr>
        <w:t xml:space="preserve">Command-1 is a tractor-trailer unit designed to function as a command and communications unit available to respond during local or statewide disasters. </w:t>
      </w:r>
      <w:r w:rsidRPr="00A96C4F">
        <w:rPr>
          <w:rFonts w:ascii="Cambria"/>
          <w:sz w:val="24"/>
          <w:szCs w:val="22"/>
        </w:rPr>
        <w:t> </w:t>
      </w:r>
      <w:r w:rsidRPr="00A96C4F">
        <w:rPr>
          <w:rFonts w:ascii="Cambria"/>
          <w:sz w:val="24"/>
          <w:szCs w:val="22"/>
        </w:rPr>
        <w:t xml:space="preserve">It has the capability to bridge different city, county, tribal and/or state agency radio communications systems during a public safety event anywhere in the state. </w:t>
      </w:r>
      <w:r w:rsidRPr="00A96C4F">
        <w:rPr>
          <w:rFonts w:ascii="Cambria"/>
          <w:sz w:val="24"/>
          <w:szCs w:val="22"/>
        </w:rPr>
        <w:t> </w:t>
      </w:r>
      <w:r w:rsidRPr="00A96C4F">
        <w:rPr>
          <w:rFonts w:ascii="Cambria"/>
          <w:sz w:val="24"/>
          <w:szCs w:val="22"/>
        </w:rPr>
        <w:t>Command-1 is owned and maintained by the Oklahoma Highway Patrol</w:t>
      </w:r>
    </w:p>
    <w:p w14:paraId="3498C702" w14:textId="77777777" w:rsidR="00A96C4F" w:rsidRDefault="00A96C4F">
      <w:pPr>
        <w:ind w:left="172"/>
        <w:rPr>
          <w:rFonts w:ascii="Cambria"/>
          <w:b/>
          <w:sz w:val="24"/>
          <w:u w:val="single"/>
        </w:rPr>
      </w:pPr>
    </w:p>
    <w:p w14:paraId="64177A08" w14:textId="77777777" w:rsidR="00A96C4F" w:rsidRDefault="00A96C4F">
      <w:pPr>
        <w:ind w:left="172"/>
        <w:rPr>
          <w:rFonts w:ascii="Cambria"/>
          <w:b/>
          <w:sz w:val="24"/>
          <w:u w:val="single"/>
        </w:rPr>
      </w:pPr>
    </w:p>
    <w:p w14:paraId="73B16ABB" w14:textId="77777777" w:rsidR="007933DB" w:rsidRDefault="00A96C4F" w:rsidP="00A96C4F">
      <w:pPr>
        <w:rPr>
          <w:rFonts w:ascii="Cambria"/>
          <w:b/>
          <w:sz w:val="24"/>
        </w:rPr>
      </w:pPr>
      <w:r>
        <w:rPr>
          <w:rFonts w:ascii="Cambria"/>
          <w:b/>
          <w:sz w:val="24"/>
          <w:u w:val="single"/>
        </w:rPr>
        <w:t>Command-2</w:t>
      </w:r>
    </w:p>
    <w:p w14:paraId="7858825D" w14:textId="77777777" w:rsidR="007933DB" w:rsidRDefault="00A96C4F">
      <w:pPr>
        <w:pStyle w:val="BodyText"/>
        <w:spacing w:before="10"/>
        <w:rPr>
          <w:rFonts w:ascii="Cambria"/>
          <w:sz w:val="24"/>
          <w:szCs w:val="22"/>
        </w:rPr>
      </w:pPr>
      <w:r w:rsidRPr="00A96C4F">
        <w:rPr>
          <w:rFonts w:ascii="Cambria"/>
          <w:sz w:val="24"/>
          <w:szCs w:val="22"/>
        </w:rPr>
        <w:t xml:space="preserve">Command-2 is a Mobile Communications and Command Unit that is also available for statewide deployment during a public safety event. </w:t>
      </w:r>
      <w:r w:rsidRPr="00A96C4F">
        <w:rPr>
          <w:rFonts w:ascii="Cambria"/>
          <w:sz w:val="24"/>
          <w:szCs w:val="22"/>
        </w:rPr>
        <w:t> </w:t>
      </w:r>
      <w:r w:rsidRPr="00A96C4F">
        <w:rPr>
          <w:rFonts w:ascii="Cambria"/>
          <w:sz w:val="24"/>
          <w:szCs w:val="22"/>
        </w:rPr>
        <w:t xml:space="preserve">The unit is based on a 2008 Ford F350 dual platform with a small camper-style attachment. </w:t>
      </w:r>
      <w:r w:rsidRPr="00A96C4F">
        <w:rPr>
          <w:rFonts w:ascii="Cambria"/>
          <w:sz w:val="24"/>
          <w:szCs w:val="22"/>
        </w:rPr>
        <w:t> </w:t>
      </w:r>
      <w:r w:rsidRPr="00A96C4F">
        <w:rPr>
          <w:rFonts w:ascii="Cambria"/>
          <w:sz w:val="24"/>
          <w:szCs w:val="22"/>
        </w:rPr>
        <w:t xml:space="preserve">It provides rapidly deployable communications for on-site cross-band radio net integration for VHF/UHF/800 MHz, </w:t>
      </w:r>
      <w:proofErr w:type="gramStart"/>
      <w:r w:rsidRPr="00A96C4F">
        <w:rPr>
          <w:rFonts w:ascii="Cambria"/>
          <w:sz w:val="24"/>
          <w:szCs w:val="22"/>
        </w:rPr>
        <w:t>military</w:t>
      </w:r>
      <w:proofErr w:type="gramEnd"/>
      <w:r w:rsidRPr="00A96C4F">
        <w:rPr>
          <w:rFonts w:ascii="Cambria"/>
          <w:sz w:val="24"/>
          <w:szCs w:val="22"/>
        </w:rPr>
        <w:t xml:space="preserve"> and amateur radio. </w:t>
      </w:r>
      <w:r w:rsidRPr="00A96C4F">
        <w:rPr>
          <w:rFonts w:ascii="Cambria"/>
          <w:sz w:val="24"/>
          <w:szCs w:val="22"/>
        </w:rPr>
        <w:t> </w:t>
      </w:r>
      <w:r w:rsidRPr="00A96C4F">
        <w:rPr>
          <w:rFonts w:ascii="Cambria"/>
          <w:sz w:val="24"/>
          <w:szCs w:val="22"/>
        </w:rPr>
        <w:t xml:space="preserve">It also provides on-site broadband Internet through and onboard satellite link, </w:t>
      </w:r>
      <w:proofErr w:type="gramStart"/>
      <w:r w:rsidRPr="00A96C4F">
        <w:rPr>
          <w:rFonts w:ascii="Cambria"/>
          <w:sz w:val="24"/>
          <w:szCs w:val="22"/>
        </w:rPr>
        <w:t>a satellite</w:t>
      </w:r>
      <w:proofErr w:type="gramEnd"/>
      <w:r w:rsidRPr="00A96C4F">
        <w:rPr>
          <w:rFonts w:ascii="Cambria"/>
          <w:sz w:val="24"/>
          <w:szCs w:val="22"/>
        </w:rPr>
        <w:t xml:space="preserve"> and cellular phone communications. </w:t>
      </w:r>
      <w:r w:rsidRPr="00A96C4F">
        <w:rPr>
          <w:rFonts w:ascii="Cambria"/>
          <w:sz w:val="24"/>
          <w:szCs w:val="22"/>
        </w:rPr>
        <w:t> </w:t>
      </w:r>
      <w:r w:rsidRPr="00A96C4F">
        <w:rPr>
          <w:rFonts w:ascii="Cambria"/>
          <w:sz w:val="24"/>
          <w:szCs w:val="22"/>
        </w:rPr>
        <w:t>This unit can be operated on a standalone basis with its onboard generator, and due to its small platform and four-wheel drive capability it can be used almost anywhere. Command-2 is owned and maintained by the Oklahoma Highway Patrol.</w:t>
      </w:r>
    </w:p>
    <w:p w14:paraId="768E227E" w14:textId="77777777" w:rsidR="00A96C4F" w:rsidRDefault="00A96C4F">
      <w:pPr>
        <w:pStyle w:val="BodyText"/>
        <w:spacing w:before="10"/>
        <w:rPr>
          <w:rFonts w:ascii="Cambria"/>
          <w:sz w:val="24"/>
          <w:szCs w:val="22"/>
        </w:rPr>
      </w:pPr>
    </w:p>
    <w:p w14:paraId="45CE2D97" w14:textId="77777777" w:rsidR="00A96C4F" w:rsidRDefault="00A96C4F">
      <w:pPr>
        <w:pStyle w:val="BodyText"/>
        <w:spacing w:before="10"/>
        <w:rPr>
          <w:rFonts w:ascii="Cambria"/>
          <w:b/>
          <w:sz w:val="24"/>
          <w:szCs w:val="22"/>
          <w:u w:val="single"/>
        </w:rPr>
      </w:pPr>
      <w:r>
        <w:rPr>
          <w:rFonts w:ascii="Cambria"/>
          <w:b/>
          <w:sz w:val="24"/>
          <w:szCs w:val="22"/>
          <w:u w:val="single"/>
        </w:rPr>
        <w:t>Command-3</w:t>
      </w:r>
    </w:p>
    <w:p w14:paraId="11B7D067" w14:textId="77777777" w:rsidR="00A96C4F" w:rsidRPr="00A96C4F" w:rsidRDefault="00A96C4F">
      <w:pPr>
        <w:pStyle w:val="BodyText"/>
        <w:spacing w:before="10"/>
        <w:rPr>
          <w:rFonts w:ascii="Cambria"/>
          <w:sz w:val="23"/>
        </w:rPr>
      </w:pPr>
      <w:r w:rsidRPr="00A96C4F">
        <w:rPr>
          <w:rFonts w:ascii="Cambria"/>
          <w:sz w:val="23"/>
        </w:rPr>
        <w:t>Command-3 is owned and maintained by the Department of Agriculture and is available for deployment statewide during a public safety incident. This unit is a Chevrolet Silverado 3500HD 4WD pickup truck containing a large communications camper-style shell. Command-3 is equipped with multiple VHF, UHF and 800 MHz public safety radio systems, mobile repeaters, a mobile satellite communications system and telephone systems, among other capabilities. The design of Command-3 allows it to traverse rough terrain and operate in confined areas with a minimal amount of personnel. Command-3 was recently developed using funds from the Public Safety Interoperable Communications (PSIC) Grant Program.</w:t>
      </w:r>
      <w:r w:rsidRPr="00A96C4F">
        <w:rPr>
          <w:rFonts w:ascii="Cambria"/>
          <w:sz w:val="23"/>
        </w:rPr>
        <w:t> </w:t>
      </w:r>
    </w:p>
    <w:p w14:paraId="53C2AB06" w14:textId="77777777" w:rsidR="007933DB" w:rsidRDefault="007933DB">
      <w:pPr>
        <w:spacing w:line="280" w:lineRule="exact"/>
        <w:rPr>
          <w:rFonts w:ascii="Symbol"/>
          <w:sz w:val="20"/>
        </w:rPr>
        <w:sectPr w:rsidR="007933DB" w:rsidSect="00204356">
          <w:pgSz w:w="12240" w:h="15840"/>
          <w:pgMar w:top="1360" w:right="1340" w:bottom="720" w:left="1320" w:header="0" w:footer="523" w:gutter="0"/>
          <w:cols w:space="720"/>
        </w:sectPr>
      </w:pPr>
    </w:p>
    <w:p w14:paraId="6E27FA71" w14:textId="77777777" w:rsidR="007933DB" w:rsidRDefault="00847058">
      <w:pPr>
        <w:spacing w:before="78"/>
        <w:ind w:left="1732"/>
        <w:rPr>
          <w:rFonts w:ascii="Cambria"/>
          <w:b/>
          <w:sz w:val="52"/>
        </w:rPr>
      </w:pPr>
      <w:r>
        <w:rPr>
          <w:rFonts w:ascii="Cambria"/>
          <w:b/>
          <w:sz w:val="52"/>
          <w:u w:val="thick"/>
        </w:rPr>
        <w:lastRenderedPageBreak/>
        <w:t>Incident Resource Hotline</w:t>
      </w:r>
    </w:p>
    <w:p w14:paraId="0EBFA529" w14:textId="77777777" w:rsidR="007933DB" w:rsidRDefault="00847058">
      <w:pPr>
        <w:pStyle w:val="BodyText"/>
        <w:spacing w:before="9"/>
        <w:rPr>
          <w:rFonts w:ascii="Cambria"/>
          <w:b/>
        </w:rPr>
      </w:pPr>
      <w:r>
        <w:rPr>
          <w:noProof/>
        </w:rPr>
        <w:drawing>
          <wp:anchor distT="0" distB="0" distL="0" distR="0" simplePos="0" relativeHeight="251560960" behindDoc="0" locked="0" layoutInCell="1" allowOverlap="1" wp14:anchorId="22D98F22" wp14:editId="0F54C640">
            <wp:simplePos x="0" y="0"/>
            <wp:positionH relativeFrom="page">
              <wp:posOffset>3133724</wp:posOffset>
            </wp:positionH>
            <wp:positionV relativeFrom="paragraph">
              <wp:posOffset>179867</wp:posOffset>
            </wp:positionV>
            <wp:extent cx="1509905" cy="1737360"/>
            <wp:effectExtent l="0" t="0" r="0" b="0"/>
            <wp:wrapTopAndBottom/>
            <wp:docPr id="37" name="image286.jpeg" descr="http://www.istockphoto.com/file_thumbview_approve/5168384/2/istockphoto_5168384-red-telephone-ring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86.jpeg"/>
                    <pic:cNvPicPr/>
                  </pic:nvPicPr>
                  <pic:blipFill>
                    <a:blip r:embed="rId392" cstate="print"/>
                    <a:stretch>
                      <a:fillRect/>
                    </a:stretch>
                  </pic:blipFill>
                  <pic:spPr>
                    <a:xfrm>
                      <a:off x="0" y="0"/>
                      <a:ext cx="1509905" cy="1737360"/>
                    </a:xfrm>
                    <a:prstGeom prst="rect">
                      <a:avLst/>
                    </a:prstGeom>
                  </pic:spPr>
                </pic:pic>
              </a:graphicData>
            </a:graphic>
          </wp:anchor>
        </w:drawing>
      </w:r>
    </w:p>
    <w:p w14:paraId="692FBCC8" w14:textId="77777777" w:rsidR="007933DB" w:rsidRDefault="00847058">
      <w:pPr>
        <w:spacing w:before="283" w:line="608" w:lineRule="exact"/>
        <w:ind w:left="412" w:right="390"/>
        <w:jc w:val="center"/>
        <w:rPr>
          <w:rFonts w:ascii="Cambria"/>
          <w:b/>
          <w:sz w:val="52"/>
        </w:rPr>
      </w:pPr>
      <w:r>
        <w:rPr>
          <w:rFonts w:ascii="Cambria"/>
          <w:b/>
          <w:sz w:val="52"/>
        </w:rPr>
        <w:t>24/7 phone number for resource acquisition</w:t>
      </w:r>
    </w:p>
    <w:p w14:paraId="676A28E9" w14:textId="77777777" w:rsidR="007933DB" w:rsidRDefault="00847058">
      <w:pPr>
        <w:spacing w:before="274"/>
        <w:ind w:left="407" w:right="390"/>
        <w:jc w:val="center"/>
        <w:rPr>
          <w:rFonts w:ascii="Cambria"/>
          <w:b/>
          <w:sz w:val="52"/>
        </w:rPr>
      </w:pPr>
      <w:r>
        <w:rPr>
          <w:rFonts w:ascii="Cambria"/>
          <w:b/>
          <w:sz w:val="52"/>
          <w:u w:val="thick"/>
        </w:rPr>
        <w:t>1-800-800-2481</w:t>
      </w:r>
    </w:p>
    <w:p w14:paraId="6EB04DD4" w14:textId="77777777" w:rsidR="007933DB" w:rsidRDefault="007933DB">
      <w:pPr>
        <w:pStyle w:val="BodyText"/>
        <w:rPr>
          <w:rFonts w:ascii="Cambria"/>
          <w:b/>
        </w:rPr>
      </w:pPr>
    </w:p>
    <w:p w14:paraId="7CA6C063" w14:textId="77777777" w:rsidR="007933DB" w:rsidRDefault="007933DB">
      <w:pPr>
        <w:pStyle w:val="BodyText"/>
        <w:rPr>
          <w:rFonts w:ascii="Cambria"/>
          <w:b/>
        </w:rPr>
      </w:pPr>
    </w:p>
    <w:p w14:paraId="242F9844" w14:textId="77777777" w:rsidR="007933DB" w:rsidRDefault="007933DB">
      <w:pPr>
        <w:pStyle w:val="BodyText"/>
        <w:rPr>
          <w:rFonts w:ascii="Cambria"/>
          <w:b/>
        </w:rPr>
      </w:pPr>
    </w:p>
    <w:p w14:paraId="50F13DBF" w14:textId="77777777" w:rsidR="007933DB" w:rsidRDefault="007933DB">
      <w:pPr>
        <w:pStyle w:val="BodyText"/>
        <w:rPr>
          <w:rFonts w:ascii="Cambria"/>
          <w:b/>
        </w:rPr>
      </w:pPr>
    </w:p>
    <w:p w14:paraId="51DAA872" w14:textId="77777777" w:rsidR="007933DB" w:rsidRDefault="007933DB">
      <w:pPr>
        <w:pStyle w:val="BodyText"/>
        <w:rPr>
          <w:rFonts w:ascii="Cambria"/>
          <w:b/>
        </w:rPr>
      </w:pPr>
    </w:p>
    <w:p w14:paraId="4C7CF202" w14:textId="77777777" w:rsidR="007933DB" w:rsidRDefault="007933DB">
      <w:pPr>
        <w:pStyle w:val="BodyText"/>
        <w:rPr>
          <w:rFonts w:ascii="Cambria"/>
          <w:b/>
        </w:rPr>
      </w:pPr>
    </w:p>
    <w:p w14:paraId="705D1356" w14:textId="77777777" w:rsidR="007933DB" w:rsidRDefault="007933DB">
      <w:pPr>
        <w:pStyle w:val="BodyText"/>
        <w:rPr>
          <w:rFonts w:ascii="Cambria"/>
          <w:b/>
        </w:rPr>
      </w:pPr>
    </w:p>
    <w:p w14:paraId="3DBBB790" w14:textId="77777777" w:rsidR="007933DB" w:rsidRDefault="007933DB">
      <w:pPr>
        <w:pStyle w:val="BodyText"/>
        <w:rPr>
          <w:rFonts w:ascii="Cambria"/>
          <w:b/>
        </w:rPr>
      </w:pPr>
    </w:p>
    <w:p w14:paraId="657DE9C0" w14:textId="77777777" w:rsidR="007933DB" w:rsidRDefault="007933DB">
      <w:pPr>
        <w:pStyle w:val="BodyText"/>
        <w:rPr>
          <w:rFonts w:ascii="Cambria"/>
          <w:b/>
        </w:rPr>
      </w:pPr>
    </w:p>
    <w:p w14:paraId="2A7D4DCF" w14:textId="77777777" w:rsidR="007933DB" w:rsidRDefault="007933DB">
      <w:pPr>
        <w:pStyle w:val="BodyText"/>
        <w:rPr>
          <w:rFonts w:ascii="Cambria"/>
          <w:b/>
        </w:rPr>
      </w:pPr>
    </w:p>
    <w:p w14:paraId="241EB69F" w14:textId="77777777" w:rsidR="007933DB" w:rsidRDefault="007933DB">
      <w:pPr>
        <w:pStyle w:val="BodyText"/>
        <w:rPr>
          <w:rFonts w:ascii="Cambria"/>
          <w:b/>
        </w:rPr>
      </w:pPr>
    </w:p>
    <w:p w14:paraId="4950C2FC" w14:textId="77777777" w:rsidR="007933DB" w:rsidRDefault="007933DB">
      <w:pPr>
        <w:pStyle w:val="BodyText"/>
        <w:rPr>
          <w:rFonts w:ascii="Cambria"/>
          <w:b/>
        </w:rPr>
      </w:pPr>
    </w:p>
    <w:p w14:paraId="3A55137E" w14:textId="77777777" w:rsidR="007933DB" w:rsidRDefault="007933DB">
      <w:pPr>
        <w:pStyle w:val="BodyText"/>
        <w:rPr>
          <w:rFonts w:ascii="Cambria"/>
          <w:b/>
        </w:rPr>
      </w:pPr>
    </w:p>
    <w:p w14:paraId="6CD9895C" w14:textId="77777777" w:rsidR="007933DB" w:rsidRDefault="007933DB">
      <w:pPr>
        <w:pStyle w:val="BodyText"/>
        <w:rPr>
          <w:rFonts w:ascii="Cambria"/>
          <w:b/>
        </w:rPr>
      </w:pPr>
    </w:p>
    <w:p w14:paraId="70777E4A" w14:textId="77777777" w:rsidR="007933DB" w:rsidRDefault="007933DB">
      <w:pPr>
        <w:pStyle w:val="BodyText"/>
        <w:spacing w:before="6"/>
        <w:rPr>
          <w:rFonts w:ascii="Cambria"/>
          <w:b/>
          <w:sz w:val="22"/>
        </w:rPr>
      </w:pPr>
    </w:p>
    <w:p w14:paraId="3334BE11" w14:textId="77777777" w:rsidR="007933DB" w:rsidRDefault="00847058">
      <w:pPr>
        <w:spacing w:before="101"/>
        <w:ind w:left="120" w:right="3302"/>
        <w:rPr>
          <w:rFonts w:ascii="Cambria"/>
          <w:b/>
          <w:sz w:val="28"/>
        </w:rPr>
      </w:pPr>
      <w:r>
        <w:rPr>
          <w:rFonts w:ascii="Cambria"/>
          <w:b/>
          <w:sz w:val="28"/>
        </w:rPr>
        <w:t>Johnny Vaughn, Regional Response Coordinator Office of Homeland Security</w:t>
      </w:r>
    </w:p>
    <w:p w14:paraId="096C5C49" w14:textId="77777777" w:rsidR="00E559A1" w:rsidRDefault="00E559A1" w:rsidP="00E559A1">
      <w:pPr>
        <w:spacing w:line="327" w:lineRule="exact"/>
        <w:ind w:left="119"/>
        <w:rPr>
          <w:rFonts w:ascii="Cambria"/>
          <w:b/>
          <w:sz w:val="28"/>
        </w:rPr>
      </w:pPr>
      <w:r>
        <w:rPr>
          <w:rFonts w:ascii="Cambria"/>
          <w:b/>
          <w:sz w:val="28"/>
        </w:rPr>
        <w:t xml:space="preserve">405-425-7274 </w:t>
      </w:r>
    </w:p>
    <w:p w14:paraId="1D1D0249" w14:textId="77777777" w:rsidR="00E559A1" w:rsidRDefault="00E559A1" w:rsidP="00E559A1">
      <w:pPr>
        <w:spacing w:line="327" w:lineRule="exact"/>
        <w:ind w:left="119"/>
        <w:rPr>
          <w:rFonts w:ascii="Cambria"/>
          <w:b/>
          <w:color w:val="0000FF"/>
          <w:sz w:val="28"/>
          <w:u w:val="thick" w:color="0000FF"/>
        </w:rPr>
      </w:pPr>
      <w:r w:rsidRPr="00E559A1">
        <w:rPr>
          <w:rFonts w:ascii="Cambria"/>
          <w:color w:val="0000FF"/>
          <w:sz w:val="28"/>
          <w:u w:val="thick" w:color="0000FF"/>
        </w:rPr>
        <w:t>johnny.</w:t>
      </w:r>
      <w:r>
        <w:rPr>
          <w:rFonts w:ascii="Cambria"/>
          <w:color w:val="0000FF"/>
          <w:sz w:val="28"/>
          <w:u w:val="thick" w:color="0000FF"/>
        </w:rPr>
        <w:t>vaughn@okdhs.ok.gov</w:t>
      </w:r>
      <w:r w:rsidR="00847058">
        <w:rPr>
          <w:rFonts w:ascii="Cambria"/>
          <w:b/>
          <w:color w:val="0000FF"/>
          <w:sz w:val="28"/>
          <w:u w:val="thick" w:color="0000FF"/>
        </w:rPr>
        <w:t xml:space="preserve"> </w:t>
      </w:r>
    </w:p>
    <w:p w14:paraId="7CED72F9" w14:textId="77777777" w:rsidR="007933DB" w:rsidRPr="00E559A1" w:rsidRDefault="00E559A1" w:rsidP="00E559A1">
      <w:pPr>
        <w:spacing w:line="327" w:lineRule="exact"/>
        <w:ind w:left="119"/>
        <w:rPr>
          <w:rFonts w:ascii="Cambria"/>
          <w:b/>
          <w:sz w:val="28"/>
        </w:rPr>
      </w:pPr>
      <w:r w:rsidRPr="00E559A1">
        <w:rPr>
          <w:rFonts w:ascii="Cambria"/>
          <w:b/>
          <w:sz w:val="28"/>
        </w:rPr>
        <w:t>www.ok.gov/homeland/index.html</w:t>
      </w:r>
    </w:p>
    <w:p w14:paraId="3C60AD19" w14:textId="77777777" w:rsidR="007933DB" w:rsidRDefault="007933DB">
      <w:pPr>
        <w:rPr>
          <w:rFonts w:ascii="Cambria"/>
          <w:sz w:val="28"/>
        </w:rPr>
        <w:sectPr w:rsidR="007933DB" w:rsidSect="00204356">
          <w:pgSz w:w="12240" w:h="15840"/>
          <w:pgMar w:top="1360" w:right="1340" w:bottom="720" w:left="1320" w:header="0" w:footer="523" w:gutter="0"/>
          <w:cols w:space="720"/>
        </w:sectPr>
      </w:pPr>
    </w:p>
    <w:p w14:paraId="63DD6E9F" w14:textId="77777777" w:rsidR="007933DB" w:rsidRDefault="0014711B">
      <w:pPr>
        <w:spacing w:line="450" w:lineRule="exact"/>
        <w:rPr>
          <w:rFonts w:ascii="Times New Roman"/>
          <w:sz w:val="29"/>
        </w:rPr>
        <w:sectPr w:rsidR="007933DB" w:rsidSect="00204356">
          <w:footerReference w:type="default" r:id="rId393"/>
          <w:type w:val="continuous"/>
          <w:pgSz w:w="15840" w:h="12240" w:orient="landscape"/>
          <w:pgMar w:top="1500" w:right="380" w:bottom="280" w:left="240" w:header="720" w:footer="720" w:gutter="0"/>
          <w:cols w:num="6" w:space="720" w:equalWidth="0">
            <w:col w:w="963" w:space="1482"/>
            <w:col w:w="1391" w:space="826"/>
            <w:col w:w="1603" w:space="607"/>
            <w:col w:w="1603" w:space="453"/>
            <w:col w:w="1171" w:space="906"/>
            <w:col w:w="4215"/>
          </w:cols>
        </w:sectPr>
      </w:pPr>
      <w:r>
        <w:rPr>
          <w:rFonts w:ascii="Times New Roman"/>
          <w:noProof/>
          <w:sz w:val="29"/>
        </w:rPr>
        <w:lastRenderedPageBreak/>
        <w:drawing>
          <wp:anchor distT="0" distB="0" distL="114300" distR="114300" simplePos="0" relativeHeight="251572224" behindDoc="1" locked="0" layoutInCell="1" allowOverlap="1" wp14:anchorId="42462FE2" wp14:editId="19A7D881">
            <wp:simplePos x="0" y="0"/>
            <wp:positionH relativeFrom="margin">
              <wp:posOffset>257175</wp:posOffset>
            </wp:positionH>
            <wp:positionV relativeFrom="margin">
              <wp:posOffset>25400</wp:posOffset>
            </wp:positionV>
            <wp:extent cx="9239250" cy="657796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e3.JPG"/>
                    <pic:cNvPicPr/>
                  </pic:nvPicPr>
                  <pic:blipFill>
                    <a:blip r:embed="rId394">
                      <a:extLst>
                        <a:ext uri="{28A0092B-C50C-407E-A947-70E740481C1C}">
                          <a14:useLocalDpi xmlns:a14="http://schemas.microsoft.com/office/drawing/2010/main" val="0"/>
                        </a:ext>
                      </a:extLst>
                    </a:blip>
                    <a:stretch>
                      <a:fillRect/>
                    </a:stretch>
                  </pic:blipFill>
                  <pic:spPr>
                    <a:xfrm>
                      <a:off x="0" y="0"/>
                      <a:ext cx="9239250" cy="6577965"/>
                    </a:xfrm>
                    <a:prstGeom prst="rect">
                      <a:avLst/>
                    </a:prstGeom>
                  </pic:spPr>
                </pic:pic>
              </a:graphicData>
            </a:graphic>
            <wp14:sizeRelH relativeFrom="page">
              <wp14:pctWidth>0</wp14:pctWidth>
            </wp14:sizeRelH>
            <wp14:sizeRelV relativeFrom="page">
              <wp14:pctHeight>0</wp14:pctHeight>
            </wp14:sizeRelV>
          </wp:anchor>
        </w:drawing>
      </w:r>
    </w:p>
    <w:p w14:paraId="40E9C219" w14:textId="77777777" w:rsidR="007933DB" w:rsidRDefault="007933DB">
      <w:pPr>
        <w:pStyle w:val="BodyText"/>
        <w:rPr>
          <w:rFonts w:ascii="Times New Roman"/>
        </w:rPr>
      </w:pPr>
    </w:p>
    <w:p w14:paraId="62C807FB" w14:textId="77777777" w:rsidR="007933DB" w:rsidRDefault="007933DB">
      <w:pPr>
        <w:pStyle w:val="BodyText"/>
        <w:rPr>
          <w:rFonts w:ascii="Times New Roman"/>
        </w:rPr>
      </w:pPr>
    </w:p>
    <w:p w14:paraId="2EE70C4A" w14:textId="77777777" w:rsidR="007933DB" w:rsidRDefault="007933DB">
      <w:pPr>
        <w:pStyle w:val="BodyText"/>
        <w:rPr>
          <w:rFonts w:ascii="Times New Roman"/>
        </w:rPr>
      </w:pPr>
    </w:p>
    <w:p w14:paraId="70CF4022" w14:textId="77777777" w:rsidR="007933DB" w:rsidRDefault="007933DB">
      <w:pPr>
        <w:pStyle w:val="BodyText"/>
        <w:rPr>
          <w:rFonts w:ascii="Times New Roman"/>
        </w:rPr>
      </w:pPr>
    </w:p>
    <w:p w14:paraId="59DC3C9B" w14:textId="77777777" w:rsidR="007933DB" w:rsidRDefault="007933DB">
      <w:pPr>
        <w:pStyle w:val="BodyText"/>
        <w:rPr>
          <w:rFonts w:ascii="Times New Roman"/>
        </w:rPr>
      </w:pPr>
    </w:p>
    <w:p w14:paraId="710DE1A5" w14:textId="77777777" w:rsidR="007933DB" w:rsidRDefault="007933DB">
      <w:pPr>
        <w:pStyle w:val="BodyText"/>
        <w:rPr>
          <w:rFonts w:ascii="Times New Roman"/>
        </w:rPr>
      </w:pPr>
    </w:p>
    <w:p w14:paraId="3C9660E4" w14:textId="77777777" w:rsidR="007933DB" w:rsidRDefault="007933DB">
      <w:pPr>
        <w:pStyle w:val="BodyText"/>
        <w:rPr>
          <w:rFonts w:ascii="Times New Roman"/>
        </w:rPr>
      </w:pPr>
    </w:p>
    <w:p w14:paraId="700FDEAC" w14:textId="77777777" w:rsidR="007933DB" w:rsidRDefault="007933DB">
      <w:pPr>
        <w:pStyle w:val="BodyText"/>
        <w:rPr>
          <w:rFonts w:ascii="Times New Roman"/>
        </w:rPr>
      </w:pPr>
    </w:p>
    <w:p w14:paraId="2BDE5024" w14:textId="77777777" w:rsidR="007933DB" w:rsidRDefault="007933DB">
      <w:pPr>
        <w:pStyle w:val="BodyText"/>
        <w:rPr>
          <w:rFonts w:ascii="Times New Roman"/>
        </w:rPr>
      </w:pPr>
    </w:p>
    <w:p w14:paraId="0AB53F09" w14:textId="77777777" w:rsidR="007933DB" w:rsidRDefault="007933DB">
      <w:pPr>
        <w:pStyle w:val="BodyText"/>
        <w:rPr>
          <w:rFonts w:ascii="Times New Roman"/>
        </w:rPr>
      </w:pPr>
    </w:p>
    <w:p w14:paraId="663FFA75" w14:textId="77777777" w:rsidR="007933DB" w:rsidRDefault="007933DB">
      <w:pPr>
        <w:pStyle w:val="BodyText"/>
        <w:rPr>
          <w:rFonts w:ascii="Times New Roman"/>
        </w:rPr>
      </w:pPr>
    </w:p>
    <w:p w14:paraId="3F785191" w14:textId="77777777" w:rsidR="007933DB" w:rsidRDefault="007933DB">
      <w:pPr>
        <w:pStyle w:val="BodyText"/>
        <w:rPr>
          <w:rFonts w:ascii="Times New Roman"/>
        </w:rPr>
      </w:pPr>
    </w:p>
    <w:p w14:paraId="05DDF335" w14:textId="77777777" w:rsidR="007933DB" w:rsidRDefault="007933DB">
      <w:pPr>
        <w:pStyle w:val="BodyText"/>
        <w:rPr>
          <w:rFonts w:ascii="Times New Roman"/>
        </w:rPr>
      </w:pPr>
    </w:p>
    <w:p w14:paraId="2EC7EF54" w14:textId="77777777" w:rsidR="007933DB" w:rsidRDefault="007933DB">
      <w:pPr>
        <w:pStyle w:val="BodyText"/>
        <w:rPr>
          <w:rFonts w:ascii="Times New Roman"/>
        </w:rPr>
      </w:pPr>
    </w:p>
    <w:p w14:paraId="47353066" w14:textId="77777777" w:rsidR="007933DB" w:rsidRDefault="007933DB">
      <w:pPr>
        <w:pStyle w:val="BodyText"/>
        <w:rPr>
          <w:rFonts w:ascii="Times New Roman"/>
        </w:rPr>
      </w:pPr>
    </w:p>
    <w:p w14:paraId="5E8E8C73" w14:textId="77777777" w:rsidR="007933DB" w:rsidRDefault="007933DB">
      <w:pPr>
        <w:pStyle w:val="BodyText"/>
        <w:rPr>
          <w:rFonts w:ascii="Times New Roman"/>
        </w:rPr>
      </w:pPr>
    </w:p>
    <w:p w14:paraId="1DAEF7FD" w14:textId="77777777" w:rsidR="007933DB" w:rsidRDefault="007933DB">
      <w:pPr>
        <w:pStyle w:val="BodyText"/>
        <w:rPr>
          <w:rFonts w:ascii="Times New Roman"/>
        </w:rPr>
      </w:pPr>
    </w:p>
    <w:p w14:paraId="5C6C6113" w14:textId="77777777" w:rsidR="007933DB" w:rsidRDefault="007933DB">
      <w:pPr>
        <w:pStyle w:val="BodyText"/>
        <w:rPr>
          <w:rFonts w:ascii="Times New Roman"/>
        </w:rPr>
      </w:pPr>
    </w:p>
    <w:p w14:paraId="44D510A3" w14:textId="77777777" w:rsidR="007933DB" w:rsidRDefault="007933DB">
      <w:pPr>
        <w:pStyle w:val="BodyText"/>
        <w:rPr>
          <w:rFonts w:ascii="Times New Roman"/>
        </w:rPr>
      </w:pPr>
    </w:p>
    <w:p w14:paraId="3CEC04EC" w14:textId="77777777" w:rsidR="007933DB" w:rsidRDefault="007933DB">
      <w:pPr>
        <w:pStyle w:val="BodyText"/>
        <w:rPr>
          <w:rFonts w:ascii="Times New Roman"/>
        </w:rPr>
      </w:pPr>
    </w:p>
    <w:p w14:paraId="4585A50E" w14:textId="77777777" w:rsidR="007933DB" w:rsidRDefault="007933DB">
      <w:pPr>
        <w:pStyle w:val="BodyText"/>
        <w:rPr>
          <w:rFonts w:ascii="Times New Roman"/>
        </w:rPr>
      </w:pPr>
    </w:p>
    <w:p w14:paraId="3319E354" w14:textId="77777777" w:rsidR="007933DB" w:rsidRDefault="007933DB">
      <w:pPr>
        <w:pStyle w:val="BodyText"/>
        <w:rPr>
          <w:rFonts w:ascii="Times New Roman"/>
        </w:rPr>
      </w:pPr>
    </w:p>
    <w:p w14:paraId="0332CDCF" w14:textId="77777777" w:rsidR="007933DB" w:rsidRDefault="007933DB">
      <w:pPr>
        <w:pStyle w:val="BodyText"/>
        <w:spacing w:before="1"/>
        <w:rPr>
          <w:rFonts w:ascii="Times New Roman"/>
          <w:sz w:val="19"/>
        </w:rPr>
      </w:pPr>
    </w:p>
    <w:p w14:paraId="4F0E2BD4" w14:textId="77777777" w:rsidR="007933DB" w:rsidRPr="006850D4" w:rsidRDefault="00847058">
      <w:pPr>
        <w:spacing w:before="56"/>
        <w:ind w:left="1"/>
        <w:jc w:val="center"/>
      </w:pPr>
      <w:r w:rsidRPr="006850D4">
        <w:t>This page intentionally blank.</w:t>
      </w:r>
    </w:p>
    <w:p w14:paraId="6DB4559B" w14:textId="77777777" w:rsidR="007933DB" w:rsidRDefault="007933DB">
      <w:pPr>
        <w:jc w:val="center"/>
        <w:rPr>
          <w:rFonts w:ascii="Calibri"/>
        </w:rPr>
        <w:sectPr w:rsidR="007933DB" w:rsidSect="00204356">
          <w:footerReference w:type="default" r:id="rId395"/>
          <w:pgSz w:w="12240" w:h="15840"/>
          <w:pgMar w:top="1500" w:right="1340" w:bottom="680" w:left="1340" w:header="0" w:footer="576" w:gutter="0"/>
          <w:cols w:space="720"/>
          <w:docGrid w:linePitch="299"/>
        </w:sectPr>
      </w:pPr>
    </w:p>
    <w:p w14:paraId="3A451A3D" w14:textId="77777777" w:rsidR="007933DB" w:rsidRDefault="007933DB">
      <w:pPr>
        <w:pStyle w:val="BodyText"/>
        <w:spacing w:before="10"/>
        <w:rPr>
          <w:rFonts w:ascii="Calibri"/>
          <w:sz w:val="6"/>
        </w:rPr>
      </w:pPr>
    </w:p>
    <w:p w14:paraId="080C649D" w14:textId="77777777" w:rsidR="007933DB" w:rsidRDefault="007933DB" w:rsidP="001F3C08">
      <w:pPr>
        <w:spacing w:before="1"/>
        <w:ind w:left="100"/>
      </w:pPr>
      <w:bookmarkStart w:id="96" w:name="Annex_H_-_App_5_SNS"/>
      <w:bookmarkStart w:id="97" w:name="Strategic_National_Stockpile_-_CHEMM"/>
      <w:bookmarkStart w:id="98" w:name="_bookmark31"/>
      <w:bookmarkEnd w:id="96"/>
      <w:bookmarkEnd w:id="97"/>
      <w:bookmarkEnd w:id="98"/>
    </w:p>
    <w:p w14:paraId="5E7C9554" w14:textId="77777777" w:rsidR="001F3C08" w:rsidRDefault="001F3C08" w:rsidP="001F3C08">
      <w:pPr>
        <w:spacing w:before="1"/>
        <w:ind w:left="100"/>
      </w:pPr>
    </w:p>
    <w:p w14:paraId="6C799D7E" w14:textId="77777777" w:rsidR="001F3C08" w:rsidRDefault="001F3C08" w:rsidP="001F3C08">
      <w:pPr>
        <w:spacing w:before="1"/>
        <w:ind w:left="100"/>
      </w:pPr>
    </w:p>
    <w:p w14:paraId="109BCCC8" w14:textId="77777777" w:rsidR="001F3C08" w:rsidRDefault="001F3C08" w:rsidP="001F3C08">
      <w:pPr>
        <w:spacing w:before="1"/>
        <w:ind w:left="100"/>
      </w:pPr>
    </w:p>
    <w:p w14:paraId="440BDE9C" w14:textId="77777777" w:rsidR="001F3C08" w:rsidRDefault="001F3C08" w:rsidP="001F3C08">
      <w:pPr>
        <w:spacing w:before="1"/>
        <w:ind w:left="100"/>
      </w:pPr>
    </w:p>
    <w:p w14:paraId="1667EB3A" w14:textId="77777777" w:rsidR="001F3C08" w:rsidRDefault="001F3C08" w:rsidP="001F3C08">
      <w:pPr>
        <w:spacing w:before="1"/>
        <w:ind w:left="100"/>
      </w:pPr>
    </w:p>
    <w:p w14:paraId="2BB7E0C5" w14:textId="77777777" w:rsidR="001F3C08" w:rsidRDefault="001F3C08" w:rsidP="001F3C08">
      <w:pPr>
        <w:spacing w:before="1"/>
        <w:ind w:left="100"/>
      </w:pPr>
    </w:p>
    <w:p w14:paraId="4836B118" w14:textId="77777777" w:rsidR="001F3C08" w:rsidRDefault="001F3C08" w:rsidP="001F3C08">
      <w:pPr>
        <w:spacing w:before="1"/>
        <w:ind w:left="100"/>
      </w:pPr>
    </w:p>
    <w:p w14:paraId="7534C327" w14:textId="77777777" w:rsidR="001F3C08" w:rsidRDefault="001F3C08" w:rsidP="001F3C08">
      <w:pPr>
        <w:spacing w:before="1"/>
        <w:ind w:left="100"/>
      </w:pPr>
    </w:p>
    <w:p w14:paraId="042F9C6B" w14:textId="77777777" w:rsidR="001F3C08" w:rsidRDefault="001F3C08" w:rsidP="001F3C08">
      <w:pPr>
        <w:spacing w:before="1"/>
        <w:ind w:left="100"/>
      </w:pPr>
    </w:p>
    <w:p w14:paraId="3190620E" w14:textId="77777777" w:rsidR="001F3C08" w:rsidRDefault="001F3C08" w:rsidP="001F3C08">
      <w:pPr>
        <w:spacing w:before="1"/>
        <w:ind w:left="100"/>
      </w:pPr>
    </w:p>
    <w:p w14:paraId="0B0E7ADF" w14:textId="77777777" w:rsidR="001F3C08" w:rsidRDefault="001F3C08" w:rsidP="001F3C08">
      <w:pPr>
        <w:spacing w:before="1"/>
        <w:ind w:left="100"/>
      </w:pPr>
    </w:p>
    <w:p w14:paraId="458C70F0" w14:textId="77777777" w:rsidR="001F3C08" w:rsidRDefault="001F3C08" w:rsidP="001F3C08">
      <w:pPr>
        <w:spacing w:before="1"/>
        <w:ind w:left="100"/>
      </w:pPr>
    </w:p>
    <w:p w14:paraId="37D57C4F" w14:textId="77777777" w:rsidR="001F3C08" w:rsidRDefault="001F3C08" w:rsidP="001F3C08">
      <w:pPr>
        <w:spacing w:before="1"/>
        <w:ind w:left="100"/>
      </w:pPr>
    </w:p>
    <w:p w14:paraId="140EA35E" w14:textId="77777777" w:rsidR="001F3C08" w:rsidRDefault="001F3C08" w:rsidP="001F3C08">
      <w:pPr>
        <w:spacing w:before="1"/>
        <w:ind w:left="100"/>
      </w:pPr>
    </w:p>
    <w:p w14:paraId="109DF743" w14:textId="77777777" w:rsidR="001F3C08" w:rsidRDefault="001F3C08" w:rsidP="001F3C08">
      <w:pPr>
        <w:spacing w:before="1"/>
        <w:ind w:left="100"/>
      </w:pPr>
    </w:p>
    <w:p w14:paraId="17237BF7" w14:textId="77777777" w:rsidR="001F3C08" w:rsidRDefault="001F3C08" w:rsidP="001F3C08">
      <w:pPr>
        <w:spacing w:before="1"/>
        <w:ind w:left="100"/>
      </w:pPr>
    </w:p>
    <w:p w14:paraId="4757762A" w14:textId="77777777" w:rsidR="001F3C08" w:rsidRDefault="001F3C08" w:rsidP="001F3C08">
      <w:pPr>
        <w:spacing w:before="1"/>
        <w:ind w:left="100"/>
      </w:pPr>
    </w:p>
    <w:p w14:paraId="015D1562" w14:textId="77777777" w:rsidR="001F3C08" w:rsidRDefault="001F3C08" w:rsidP="001F3C08">
      <w:pPr>
        <w:spacing w:before="1"/>
        <w:ind w:left="100"/>
      </w:pPr>
    </w:p>
    <w:p w14:paraId="6B0A0832" w14:textId="77777777" w:rsidR="001F3C08" w:rsidRDefault="001F3C08" w:rsidP="001F3C08">
      <w:pPr>
        <w:spacing w:before="1"/>
        <w:ind w:left="100"/>
      </w:pPr>
    </w:p>
    <w:p w14:paraId="7AE95DD3" w14:textId="77777777" w:rsidR="001F3C08" w:rsidRDefault="001F3C08" w:rsidP="001F3C08">
      <w:pPr>
        <w:spacing w:before="1"/>
        <w:ind w:left="100"/>
      </w:pPr>
    </w:p>
    <w:p w14:paraId="65C1502D" w14:textId="77777777" w:rsidR="001F3C08" w:rsidRDefault="001F3C08" w:rsidP="001F3C08">
      <w:pPr>
        <w:spacing w:before="1"/>
        <w:ind w:left="100"/>
      </w:pPr>
    </w:p>
    <w:p w14:paraId="442DB72C" w14:textId="77777777" w:rsidR="001F3C08" w:rsidRDefault="001F3C08" w:rsidP="001F3C08">
      <w:pPr>
        <w:spacing w:before="1"/>
        <w:ind w:left="100"/>
      </w:pPr>
    </w:p>
    <w:p w14:paraId="28D8F13F" w14:textId="77777777" w:rsidR="001F3C08" w:rsidRDefault="001F3C08" w:rsidP="001F3C08">
      <w:pPr>
        <w:spacing w:before="1"/>
        <w:ind w:left="100"/>
      </w:pPr>
    </w:p>
    <w:p w14:paraId="25ABC4B2" w14:textId="77777777" w:rsidR="001F3C08" w:rsidRDefault="001F3C08" w:rsidP="001F3C08">
      <w:pPr>
        <w:spacing w:before="1"/>
        <w:ind w:left="100"/>
      </w:pPr>
    </w:p>
    <w:p w14:paraId="49A5AD17" w14:textId="77777777" w:rsidR="001F3C08" w:rsidRDefault="001F3C08" w:rsidP="001F3C08">
      <w:pPr>
        <w:spacing w:before="1"/>
        <w:ind w:left="100"/>
      </w:pPr>
    </w:p>
    <w:p w14:paraId="73EE2FAE" w14:textId="77777777" w:rsidR="001F3C08" w:rsidRDefault="001F3C08" w:rsidP="001F3C08">
      <w:pPr>
        <w:spacing w:before="1"/>
        <w:ind w:left="100"/>
      </w:pPr>
    </w:p>
    <w:p w14:paraId="13A82EBC" w14:textId="77777777" w:rsidR="001F3C08" w:rsidRDefault="001F3C08" w:rsidP="001F3C08">
      <w:pPr>
        <w:spacing w:before="1"/>
        <w:ind w:left="100"/>
      </w:pPr>
    </w:p>
    <w:p w14:paraId="361593FA" w14:textId="77777777" w:rsidR="001F3C08" w:rsidRDefault="001F3C08" w:rsidP="001F3C08">
      <w:pPr>
        <w:spacing w:before="1"/>
        <w:ind w:left="100"/>
      </w:pPr>
    </w:p>
    <w:p w14:paraId="74DAA1B4" w14:textId="77777777" w:rsidR="001F3C08" w:rsidRDefault="001F3C08" w:rsidP="001F3C08">
      <w:pPr>
        <w:spacing w:before="1"/>
        <w:ind w:left="100"/>
      </w:pPr>
      <w:r>
        <w:rPr>
          <w:noProof/>
          <w:sz w:val="6"/>
        </w:rPr>
        <w:lastRenderedPageBreak/>
        <w:drawing>
          <wp:anchor distT="0" distB="0" distL="114300" distR="114300" simplePos="0" relativeHeight="251579392" behindDoc="1" locked="0" layoutInCell="1" allowOverlap="1" wp14:anchorId="572999D0" wp14:editId="71FEAF4E">
            <wp:simplePos x="0" y="0"/>
            <wp:positionH relativeFrom="margin">
              <wp:posOffset>3175</wp:posOffset>
            </wp:positionH>
            <wp:positionV relativeFrom="margin">
              <wp:posOffset>-885825</wp:posOffset>
            </wp:positionV>
            <wp:extent cx="7686675" cy="913447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hemm SNS.JPG"/>
                    <pic:cNvPicPr/>
                  </pic:nvPicPr>
                  <pic:blipFill>
                    <a:blip r:embed="rId396">
                      <a:extLst>
                        <a:ext uri="{28A0092B-C50C-407E-A947-70E740481C1C}">
                          <a14:useLocalDpi xmlns:a14="http://schemas.microsoft.com/office/drawing/2010/main" val="0"/>
                        </a:ext>
                      </a:extLst>
                    </a:blip>
                    <a:stretch>
                      <a:fillRect/>
                    </a:stretch>
                  </pic:blipFill>
                  <pic:spPr>
                    <a:xfrm>
                      <a:off x="0" y="0"/>
                      <a:ext cx="7686675" cy="9134475"/>
                    </a:xfrm>
                    <a:prstGeom prst="rect">
                      <a:avLst/>
                    </a:prstGeom>
                  </pic:spPr>
                </pic:pic>
              </a:graphicData>
            </a:graphic>
            <wp14:sizeRelH relativeFrom="page">
              <wp14:pctWidth>0</wp14:pctWidth>
            </wp14:sizeRelH>
            <wp14:sizeRelV relativeFrom="page">
              <wp14:pctHeight>0</wp14:pctHeight>
            </wp14:sizeRelV>
          </wp:anchor>
        </w:drawing>
      </w:r>
    </w:p>
    <w:p w14:paraId="027A65F7" w14:textId="77777777" w:rsidR="001F3C08" w:rsidRPr="001F3C08" w:rsidRDefault="001F3C08" w:rsidP="001F3C08">
      <w:pPr>
        <w:spacing w:before="1"/>
        <w:ind w:left="100"/>
        <w:rPr>
          <w:sz w:val="6"/>
        </w:rPr>
        <w:sectPr w:rsidR="001F3C08" w:rsidRPr="001F3C08" w:rsidSect="00204356">
          <w:type w:val="continuous"/>
          <w:pgSz w:w="12240" w:h="15840"/>
          <w:pgMar w:top="1500" w:right="580" w:bottom="280" w:left="100" w:header="720" w:footer="720" w:gutter="0"/>
          <w:cols w:space="720"/>
        </w:sectPr>
      </w:pPr>
    </w:p>
    <w:p w14:paraId="2CA653AD" w14:textId="77777777" w:rsidR="007933DB" w:rsidRDefault="001F3C08">
      <w:pPr>
        <w:pStyle w:val="BodyText"/>
        <w:rPr>
          <w:rFonts w:ascii="Tahoma"/>
          <w:b/>
        </w:rPr>
      </w:pPr>
      <w:r>
        <w:rPr>
          <w:noProof/>
          <w:sz w:val="15"/>
        </w:rPr>
        <w:lastRenderedPageBreak/>
        <w:drawing>
          <wp:anchor distT="0" distB="0" distL="114300" distR="114300" simplePos="0" relativeHeight="251580416" behindDoc="1" locked="0" layoutInCell="1" allowOverlap="1" wp14:anchorId="52982F02" wp14:editId="33503A51">
            <wp:simplePos x="0" y="0"/>
            <wp:positionH relativeFrom="margin">
              <wp:posOffset>-191135</wp:posOffset>
            </wp:positionH>
            <wp:positionV relativeFrom="margin">
              <wp:posOffset>-219075</wp:posOffset>
            </wp:positionV>
            <wp:extent cx="7400925" cy="946277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emm SNS 2.JPG"/>
                    <pic:cNvPicPr/>
                  </pic:nvPicPr>
                  <pic:blipFill>
                    <a:blip r:embed="rId397">
                      <a:extLst>
                        <a:ext uri="{28A0092B-C50C-407E-A947-70E740481C1C}">
                          <a14:useLocalDpi xmlns:a14="http://schemas.microsoft.com/office/drawing/2010/main" val="0"/>
                        </a:ext>
                      </a:extLst>
                    </a:blip>
                    <a:stretch>
                      <a:fillRect/>
                    </a:stretch>
                  </pic:blipFill>
                  <pic:spPr>
                    <a:xfrm>
                      <a:off x="0" y="0"/>
                      <a:ext cx="7400925" cy="9462770"/>
                    </a:xfrm>
                    <a:prstGeom prst="rect">
                      <a:avLst/>
                    </a:prstGeom>
                  </pic:spPr>
                </pic:pic>
              </a:graphicData>
            </a:graphic>
            <wp14:sizeRelH relativeFrom="page">
              <wp14:pctWidth>0</wp14:pctWidth>
            </wp14:sizeRelH>
            <wp14:sizeRelV relativeFrom="page">
              <wp14:pctHeight>0</wp14:pctHeight>
            </wp14:sizeRelV>
          </wp:anchor>
        </w:drawing>
      </w:r>
    </w:p>
    <w:p w14:paraId="03E4EE5E" w14:textId="77777777" w:rsidR="007933DB" w:rsidRDefault="007933DB">
      <w:pPr>
        <w:rPr>
          <w:sz w:val="15"/>
        </w:rPr>
        <w:sectPr w:rsidR="007933DB" w:rsidSect="00204356">
          <w:pgSz w:w="12240" w:h="15840"/>
          <w:pgMar w:top="480" w:right="1340" w:bottom="720" w:left="480" w:header="0" w:footer="487" w:gutter="0"/>
          <w:cols w:space="720"/>
        </w:sectPr>
      </w:pPr>
    </w:p>
    <w:p w14:paraId="00994074" w14:textId="77777777" w:rsidR="007933DB" w:rsidRDefault="001F3C08">
      <w:pPr>
        <w:rPr>
          <w:sz w:val="12"/>
        </w:rPr>
        <w:sectPr w:rsidR="007933DB" w:rsidSect="00204356">
          <w:type w:val="continuous"/>
          <w:pgSz w:w="12240" w:h="15840"/>
          <w:pgMar w:top="1500" w:right="100" w:bottom="280" w:left="100" w:header="720" w:footer="720" w:gutter="0"/>
          <w:cols w:num="2" w:space="720" w:equalWidth="0">
            <w:col w:w="6532" w:space="255"/>
            <w:col w:w="5253"/>
          </w:cols>
        </w:sectPr>
      </w:pPr>
      <w:r>
        <w:rPr>
          <w:noProof/>
          <w:sz w:val="12"/>
        </w:rPr>
        <w:lastRenderedPageBreak/>
        <w:drawing>
          <wp:anchor distT="0" distB="0" distL="114300" distR="114300" simplePos="0" relativeHeight="251654144" behindDoc="1" locked="0" layoutInCell="1" allowOverlap="1" wp14:anchorId="27DA000E" wp14:editId="7140EFA0">
            <wp:simplePos x="0" y="0"/>
            <wp:positionH relativeFrom="margin">
              <wp:posOffset>107950</wp:posOffset>
            </wp:positionH>
            <wp:positionV relativeFrom="margin">
              <wp:posOffset>-809625</wp:posOffset>
            </wp:positionV>
            <wp:extent cx="7576185" cy="737235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emm SNS 3.JPG"/>
                    <pic:cNvPicPr/>
                  </pic:nvPicPr>
                  <pic:blipFill>
                    <a:blip r:embed="rId398">
                      <a:extLst>
                        <a:ext uri="{28A0092B-C50C-407E-A947-70E740481C1C}">
                          <a14:useLocalDpi xmlns:a14="http://schemas.microsoft.com/office/drawing/2010/main" val="0"/>
                        </a:ext>
                      </a:extLst>
                    </a:blip>
                    <a:stretch>
                      <a:fillRect/>
                    </a:stretch>
                  </pic:blipFill>
                  <pic:spPr>
                    <a:xfrm>
                      <a:off x="0" y="0"/>
                      <a:ext cx="7576185" cy="7372350"/>
                    </a:xfrm>
                    <a:prstGeom prst="rect">
                      <a:avLst/>
                    </a:prstGeom>
                  </pic:spPr>
                </pic:pic>
              </a:graphicData>
            </a:graphic>
            <wp14:sizeRelH relativeFrom="page">
              <wp14:pctWidth>0</wp14:pctWidth>
            </wp14:sizeRelH>
            <wp14:sizeRelV relativeFrom="page">
              <wp14:pctHeight>0</wp14:pctHeight>
            </wp14:sizeRelV>
          </wp:anchor>
        </w:drawing>
      </w:r>
    </w:p>
    <w:p w14:paraId="124A4D61" w14:textId="77777777" w:rsidR="007933DB" w:rsidRDefault="007933DB">
      <w:pPr>
        <w:ind w:left="100"/>
        <w:rPr>
          <w:sz w:val="6"/>
        </w:rPr>
      </w:pPr>
    </w:p>
    <w:p w14:paraId="47872E4C" w14:textId="77777777" w:rsidR="007933DB" w:rsidRDefault="007933DB">
      <w:pPr>
        <w:pStyle w:val="BodyText"/>
      </w:pPr>
    </w:p>
    <w:p w14:paraId="2807F775" w14:textId="77777777" w:rsidR="007933DB" w:rsidRDefault="007933DB">
      <w:pPr>
        <w:pStyle w:val="BodyText"/>
      </w:pPr>
    </w:p>
    <w:p w14:paraId="54AD1D91" w14:textId="77777777" w:rsidR="007933DB" w:rsidRDefault="007933DB">
      <w:pPr>
        <w:rPr>
          <w:sz w:val="12"/>
        </w:rPr>
      </w:pPr>
    </w:p>
    <w:p w14:paraId="10542A41" w14:textId="77777777" w:rsidR="001F3C08" w:rsidRDefault="001F3C08">
      <w:pPr>
        <w:rPr>
          <w:sz w:val="12"/>
        </w:rPr>
      </w:pPr>
    </w:p>
    <w:p w14:paraId="07E5CCA5" w14:textId="77777777" w:rsidR="001F3C08" w:rsidRDefault="001F3C08">
      <w:pPr>
        <w:rPr>
          <w:sz w:val="12"/>
        </w:rPr>
      </w:pPr>
    </w:p>
    <w:p w14:paraId="15E87EEE" w14:textId="77777777" w:rsidR="001F3C08" w:rsidRDefault="001F3C08">
      <w:pPr>
        <w:rPr>
          <w:sz w:val="12"/>
        </w:rPr>
      </w:pPr>
    </w:p>
    <w:p w14:paraId="135A31A7" w14:textId="77777777" w:rsidR="001F3C08" w:rsidRDefault="001F3C08">
      <w:pPr>
        <w:rPr>
          <w:sz w:val="12"/>
        </w:rPr>
      </w:pPr>
    </w:p>
    <w:p w14:paraId="062F8832" w14:textId="77777777" w:rsidR="001F3C08" w:rsidRDefault="001F3C08">
      <w:pPr>
        <w:rPr>
          <w:sz w:val="12"/>
        </w:rPr>
      </w:pPr>
    </w:p>
    <w:p w14:paraId="6888A64D" w14:textId="77777777" w:rsidR="001F3C08" w:rsidRDefault="001F3C08">
      <w:pPr>
        <w:rPr>
          <w:sz w:val="12"/>
        </w:rPr>
      </w:pPr>
    </w:p>
    <w:p w14:paraId="5D60C464" w14:textId="77777777" w:rsidR="001F3C08" w:rsidRDefault="001F3C08">
      <w:pPr>
        <w:rPr>
          <w:sz w:val="12"/>
        </w:rPr>
      </w:pPr>
    </w:p>
    <w:p w14:paraId="645B2A29" w14:textId="77777777" w:rsidR="001F3C08" w:rsidRDefault="001F3C08">
      <w:pPr>
        <w:rPr>
          <w:sz w:val="12"/>
        </w:rPr>
      </w:pPr>
    </w:p>
    <w:p w14:paraId="186D4E13" w14:textId="77777777" w:rsidR="001F3C08" w:rsidRDefault="001F3C08">
      <w:pPr>
        <w:rPr>
          <w:sz w:val="12"/>
        </w:rPr>
      </w:pPr>
    </w:p>
    <w:p w14:paraId="3458E6F3" w14:textId="77777777" w:rsidR="001F3C08" w:rsidRDefault="001F3C08">
      <w:pPr>
        <w:rPr>
          <w:sz w:val="12"/>
        </w:rPr>
      </w:pPr>
    </w:p>
    <w:p w14:paraId="51A0CD05" w14:textId="77777777" w:rsidR="001F3C08" w:rsidRDefault="001F3C08">
      <w:pPr>
        <w:rPr>
          <w:sz w:val="12"/>
        </w:rPr>
        <w:sectPr w:rsidR="001F3C08" w:rsidSect="00204356">
          <w:type w:val="continuous"/>
          <w:pgSz w:w="12240" w:h="15840"/>
          <w:pgMar w:top="1500" w:right="580" w:bottom="280" w:left="100" w:header="720" w:footer="720" w:gutter="0"/>
          <w:cols w:space="720"/>
        </w:sectPr>
      </w:pPr>
    </w:p>
    <w:p w14:paraId="20E6235E" w14:textId="77777777" w:rsidR="007933DB" w:rsidRDefault="007933DB">
      <w:pPr>
        <w:rPr>
          <w:sz w:val="15"/>
        </w:rPr>
        <w:sectPr w:rsidR="007933DB" w:rsidSect="00204356">
          <w:type w:val="continuous"/>
          <w:pgSz w:w="12240" w:h="15840"/>
          <w:pgMar w:top="1500" w:right="1340" w:bottom="280" w:left="460" w:header="720" w:footer="720" w:gutter="0"/>
          <w:cols w:space="720"/>
        </w:sectPr>
      </w:pPr>
    </w:p>
    <w:p w14:paraId="37E78BDD" w14:textId="77777777" w:rsidR="007933DB" w:rsidRDefault="00A862CA">
      <w:pPr>
        <w:spacing w:line="316" w:lineRule="auto"/>
        <w:rPr>
          <w:sz w:val="15"/>
        </w:rPr>
        <w:sectPr w:rsidR="007933DB" w:rsidSect="00204356">
          <w:pgSz w:w="12240" w:h="15840"/>
          <w:pgMar w:top="460" w:right="1340" w:bottom="720" w:left="460" w:header="0" w:footer="487" w:gutter="0"/>
          <w:cols w:space="720"/>
        </w:sectPr>
      </w:pPr>
      <w:r>
        <w:rPr>
          <w:noProof/>
          <w:sz w:val="12"/>
        </w:rPr>
        <w:lastRenderedPageBreak/>
        <w:drawing>
          <wp:anchor distT="0" distB="0" distL="114300" distR="114300" simplePos="0" relativeHeight="251656192" behindDoc="1" locked="0" layoutInCell="1" allowOverlap="1" wp14:anchorId="6335C575" wp14:editId="20E50EEB">
            <wp:simplePos x="0" y="0"/>
            <wp:positionH relativeFrom="margin">
              <wp:posOffset>-130810</wp:posOffset>
            </wp:positionH>
            <wp:positionV relativeFrom="margin">
              <wp:posOffset>-142050</wp:posOffset>
            </wp:positionV>
            <wp:extent cx="7477125" cy="942276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emPack 1.JPG"/>
                    <pic:cNvPicPr/>
                  </pic:nvPicPr>
                  <pic:blipFill>
                    <a:blip r:embed="rId399">
                      <a:extLst>
                        <a:ext uri="{28A0092B-C50C-407E-A947-70E740481C1C}">
                          <a14:useLocalDpi xmlns:a14="http://schemas.microsoft.com/office/drawing/2010/main" val="0"/>
                        </a:ext>
                      </a:extLst>
                    </a:blip>
                    <a:stretch>
                      <a:fillRect/>
                    </a:stretch>
                  </pic:blipFill>
                  <pic:spPr>
                    <a:xfrm>
                      <a:off x="0" y="0"/>
                      <a:ext cx="7477125" cy="9422765"/>
                    </a:xfrm>
                    <a:prstGeom prst="rect">
                      <a:avLst/>
                    </a:prstGeom>
                  </pic:spPr>
                </pic:pic>
              </a:graphicData>
            </a:graphic>
            <wp14:sizeRelH relativeFrom="page">
              <wp14:pctWidth>0</wp14:pctWidth>
            </wp14:sizeRelH>
            <wp14:sizeRelV relativeFrom="page">
              <wp14:pctHeight>0</wp14:pctHeight>
            </wp14:sizeRelV>
          </wp:anchor>
        </w:drawing>
      </w:r>
    </w:p>
    <w:p w14:paraId="48ED7866" w14:textId="77777777" w:rsidR="001F3C08" w:rsidRDefault="00A862CA" w:rsidP="001F3C08">
      <w:pPr>
        <w:jc w:val="center"/>
        <w:rPr>
          <w:rFonts w:ascii="Calibri"/>
        </w:rPr>
      </w:pPr>
      <w:r>
        <w:rPr>
          <w:noProof/>
          <w:sz w:val="15"/>
        </w:rPr>
        <w:lastRenderedPageBreak/>
        <w:drawing>
          <wp:anchor distT="0" distB="0" distL="114300" distR="114300" simplePos="0" relativeHeight="251659264" behindDoc="1" locked="0" layoutInCell="1" allowOverlap="1" wp14:anchorId="0E7A190D" wp14:editId="7D1FCCBA">
            <wp:simplePos x="0" y="0"/>
            <wp:positionH relativeFrom="margin">
              <wp:posOffset>-685165</wp:posOffset>
            </wp:positionH>
            <wp:positionV relativeFrom="margin">
              <wp:posOffset>-762635</wp:posOffset>
            </wp:positionV>
            <wp:extent cx="7124700" cy="938149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emPack 3.JPG"/>
                    <pic:cNvPicPr/>
                  </pic:nvPicPr>
                  <pic:blipFill>
                    <a:blip r:embed="rId400">
                      <a:extLst>
                        <a:ext uri="{28A0092B-C50C-407E-A947-70E740481C1C}">
                          <a14:useLocalDpi xmlns:a14="http://schemas.microsoft.com/office/drawing/2010/main" val="0"/>
                        </a:ext>
                      </a:extLst>
                    </a:blip>
                    <a:stretch>
                      <a:fillRect/>
                    </a:stretch>
                  </pic:blipFill>
                  <pic:spPr>
                    <a:xfrm>
                      <a:off x="0" y="0"/>
                      <a:ext cx="7124700" cy="9381490"/>
                    </a:xfrm>
                    <a:prstGeom prst="rect">
                      <a:avLst/>
                    </a:prstGeom>
                  </pic:spPr>
                </pic:pic>
              </a:graphicData>
            </a:graphic>
            <wp14:sizeRelH relativeFrom="page">
              <wp14:pctWidth>0</wp14:pctWidth>
            </wp14:sizeRelH>
            <wp14:sizeRelV relativeFrom="page">
              <wp14:pctHeight>0</wp14:pctHeight>
            </wp14:sizeRelV>
          </wp:anchor>
        </w:drawing>
      </w:r>
    </w:p>
    <w:p w14:paraId="5930B619" w14:textId="77777777" w:rsidR="001F3C08" w:rsidRDefault="001F3C08" w:rsidP="001F3C08">
      <w:pPr>
        <w:jc w:val="center"/>
        <w:rPr>
          <w:rFonts w:ascii="Calibri"/>
        </w:rPr>
      </w:pPr>
    </w:p>
    <w:p w14:paraId="3CC6BD24" w14:textId="77777777" w:rsidR="001F3C08" w:rsidRDefault="001F3C08" w:rsidP="001F3C08">
      <w:pPr>
        <w:jc w:val="center"/>
        <w:rPr>
          <w:rFonts w:ascii="Calibri"/>
        </w:rPr>
      </w:pPr>
    </w:p>
    <w:p w14:paraId="2F52E2AC" w14:textId="77777777" w:rsidR="001F3C08" w:rsidRDefault="001F3C08" w:rsidP="001F3C08">
      <w:pPr>
        <w:jc w:val="center"/>
        <w:rPr>
          <w:rFonts w:ascii="Calibri"/>
        </w:rPr>
      </w:pPr>
    </w:p>
    <w:p w14:paraId="19CEBD19" w14:textId="77777777" w:rsidR="001F3C08" w:rsidRDefault="001F3C08" w:rsidP="001F3C08">
      <w:pPr>
        <w:jc w:val="center"/>
        <w:rPr>
          <w:rFonts w:ascii="Calibri"/>
        </w:rPr>
      </w:pPr>
    </w:p>
    <w:p w14:paraId="2B392F0A" w14:textId="77777777" w:rsidR="001F3C08" w:rsidRDefault="001F3C08" w:rsidP="001F3C08">
      <w:pPr>
        <w:jc w:val="center"/>
        <w:rPr>
          <w:rFonts w:ascii="Calibri"/>
        </w:rPr>
      </w:pPr>
    </w:p>
    <w:p w14:paraId="4BCE6CFF" w14:textId="77777777" w:rsidR="001F3C08" w:rsidRDefault="001F3C08" w:rsidP="001F3C08">
      <w:pPr>
        <w:jc w:val="center"/>
        <w:rPr>
          <w:rFonts w:ascii="Calibri"/>
        </w:rPr>
      </w:pPr>
    </w:p>
    <w:p w14:paraId="49384EB9" w14:textId="77777777" w:rsidR="001F3C08" w:rsidRDefault="001F3C08" w:rsidP="001F3C08">
      <w:pPr>
        <w:jc w:val="center"/>
        <w:rPr>
          <w:rFonts w:ascii="Calibri"/>
        </w:rPr>
      </w:pPr>
    </w:p>
    <w:p w14:paraId="1030F21E" w14:textId="77777777" w:rsidR="001F3C08" w:rsidRDefault="001F3C08" w:rsidP="001F3C08">
      <w:pPr>
        <w:jc w:val="center"/>
        <w:rPr>
          <w:rFonts w:ascii="Calibri"/>
        </w:rPr>
      </w:pPr>
    </w:p>
    <w:p w14:paraId="40C51362" w14:textId="77777777" w:rsidR="001F3C08" w:rsidRDefault="001F3C08" w:rsidP="001F3C08">
      <w:pPr>
        <w:jc w:val="center"/>
        <w:rPr>
          <w:rFonts w:ascii="Calibri"/>
        </w:rPr>
      </w:pPr>
    </w:p>
    <w:p w14:paraId="63857010" w14:textId="77777777" w:rsidR="001F3C08" w:rsidRDefault="001F3C08" w:rsidP="001F3C08">
      <w:pPr>
        <w:jc w:val="center"/>
        <w:rPr>
          <w:rFonts w:ascii="Calibri"/>
        </w:rPr>
      </w:pPr>
    </w:p>
    <w:p w14:paraId="1129115F" w14:textId="77777777" w:rsidR="001F3C08" w:rsidRDefault="001F3C08" w:rsidP="001F3C08">
      <w:pPr>
        <w:jc w:val="center"/>
        <w:rPr>
          <w:rFonts w:ascii="Calibri"/>
        </w:rPr>
      </w:pPr>
    </w:p>
    <w:p w14:paraId="6F8C3124" w14:textId="77777777" w:rsidR="001F3C08" w:rsidRDefault="001F3C08" w:rsidP="001F3C08">
      <w:pPr>
        <w:jc w:val="center"/>
        <w:rPr>
          <w:rFonts w:ascii="Calibri"/>
        </w:rPr>
      </w:pPr>
    </w:p>
    <w:p w14:paraId="704624CA" w14:textId="77777777" w:rsidR="001F3C08" w:rsidRDefault="001F3C08" w:rsidP="001F3C08">
      <w:pPr>
        <w:jc w:val="center"/>
        <w:rPr>
          <w:rFonts w:ascii="Calibri"/>
        </w:rPr>
      </w:pPr>
    </w:p>
    <w:p w14:paraId="4DFE5D2E" w14:textId="77777777" w:rsidR="001F3C08" w:rsidRDefault="001F3C08" w:rsidP="001F3C08">
      <w:pPr>
        <w:jc w:val="center"/>
        <w:rPr>
          <w:rFonts w:ascii="Calibri"/>
        </w:rPr>
      </w:pPr>
    </w:p>
    <w:p w14:paraId="32499B08" w14:textId="77777777" w:rsidR="001F3C08" w:rsidRDefault="001F3C08" w:rsidP="001F3C08">
      <w:pPr>
        <w:jc w:val="center"/>
        <w:rPr>
          <w:rFonts w:ascii="Calibri"/>
        </w:rPr>
      </w:pPr>
    </w:p>
    <w:p w14:paraId="4CCD5C45" w14:textId="77777777" w:rsidR="001F3C08" w:rsidRDefault="001F3C08" w:rsidP="001F3C08">
      <w:pPr>
        <w:jc w:val="center"/>
        <w:rPr>
          <w:rFonts w:ascii="Calibri"/>
        </w:rPr>
      </w:pPr>
    </w:p>
    <w:p w14:paraId="7D599F26" w14:textId="77777777" w:rsidR="001F3C08" w:rsidRDefault="001F3C08" w:rsidP="001F3C08">
      <w:pPr>
        <w:jc w:val="center"/>
        <w:rPr>
          <w:rFonts w:ascii="Calibri"/>
        </w:rPr>
      </w:pPr>
    </w:p>
    <w:p w14:paraId="723B7E12" w14:textId="77777777" w:rsidR="001F3C08" w:rsidRDefault="001F3C08" w:rsidP="001F3C08">
      <w:pPr>
        <w:jc w:val="center"/>
        <w:rPr>
          <w:rFonts w:ascii="Calibri"/>
        </w:rPr>
      </w:pPr>
    </w:p>
    <w:p w14:paraId="6F606FBF" w14:textId="77777777" w:rsidR="001F3C08" w:rsidRDefault="001F3C08" w:rsidP="001F3C08">
      <w:pPr>
        <w:jc w:val="center"/>
        <w:rPr>
          <w:rFonts w:ascii="Calibri"/>
        </w:rPr>
      </w:pPr>
    </w:p>
    <w:p w14:paraId="61ABF24A" w14:textId="77777777" w:rsidR="007933DB" w:rsidRDefault="00847058" w:rsidP="001F3C08">
      <w:pPr>
        <w:jc w:val="center"/>
        <w:rPr>
          <w:rFonts w:ascii="Calibri"/>
        </w:rPr>
      </w:pPr>
      <w:r>
        <w:rPr>
          <w:rFonts w:ascii="Calibri"/>
        </w:rPr>
        <w:t>This page intentionally blank.</w:t>
      </w:r>
    </w:p>
    <w:p w14:paraId="1C7ADD1F" w14:textId="77777777" w:rsidR="007933DB" w:rsidRDefault="007933DB">
      <w:pPr>
        <w:jc w:val="center"/>
        <w:rPr>
          <w:rFonts w:ascii="Calibri"/>
        </w:rPr>
        <w:sectPr w:rsidR="007933DB" w:rsidSect="00204356">
          <w:pgSz w:w="12240" w:h="15840"/>
          <w:pgMar w:top="1500" w:right="1340" w:bottom="720" w:left="1340" w:header="0" w:footer="487" w:gutter="0"/>
          <w:cols w:space="720"/>
        </w:sectPr>
      </w:pPr>
    </w:p>
    <w:p w14:paraId="3081B8BE" w14:textId="77777777" w:rsidR="007933DB" w:rsidRDefault="00847058">
      <w:pPr>
        <w:spacing w:before="78"/>
        <w:ind w:left="460"/>
        <w:rPr>
          <w:b/>
          <w:i/>
          <w:sz w:val="24"/>
        </w:rPr>
      </w:pPr>
      <w:bookmarkStart w:id="99" w:name="Annex_I_-_Law_Enforcement_2015dw"/>
      <w:bookmarkEnd w:id="99"/>
      <w:r>
        <w:rPr>
          <w:b/>
          <w:i/>
          <w:color w:val="003365"/>
          <w:sz w:val="24"/>
        </w:rPr>
        <w:lastRenderedPageBreak/>
        <w:t>Annex</w:t>
      </w:r>
      <w:r>
        <w:rPr>
          <w:b/>
          <w:i/>
          <w:color w:val="003365"/>
          <w:spacing w:val="-5"/>
          <w:sz w:val="24"/>
        </w:rPr>
        <w:t xml:space="preserve"> </w:t>
      </w:r>
      <w:r>
        <w:rPr>
          <w:b/>
          <w:i/>
          <w:color w:val="003365"/>
          <w:sz w:val="24"/>
        </w:rPr>
        <w:t>I</w:t>
      </w:r>
    </w:p>
    <w:p w14:paraId="7B9919A0" w14:textId="77777777" w:rsidR="007933DB" w:rsidRDefault="00847058">
      <w:pPr>
        <w:pStyle w:val="BodyText"/>
        <w:spacing w:before="5"/>
        <w:rPr>
          <w:b/>
          <w:i/>
          <w:sz w:val="30"/>
        </w:rPr>
      </w:pPr>
      <w:r>
        <w:br w:type="column"/>
      </w:r>
    </w:p>
    <w:p w14:paraId="3B790FB4" w14:textId="77777777" w:rsidR="007933DB" w:rsidRDefault="00847058">
      <w:pPr>
        <w:ind w:left="460"/>
        <w:rPr>
          <w:b/>
          <w:sz w:val="28"/>
        </w:rPr>
      </w:pPr>
      <w:r>
        <w:rPr>
          <w:b/>
          <w:color w:val="003365"/>
          <w:sz w:val="28"/>
        </w:rPr>
        <w:t>LAW ENFORCEMENT</w:t>
      </w:r>
    </w:p>
    <w:p w14:paraId="2E5C3A8B" w14:textId="77777777" w:rsidR="007933DB" w:rsidRDefault="007933DB">
      <w:pPr>
        <w:rPr>
          <w:sz w:val="28"/>
        </w:rPr>
        <w:sectPr w:rsidR="007933DB" w:rsidSect="00204356">
          <w:pgSz w:w="12240" w:h="15840"/>
          <w:pgMar w:top="1360" w:right="1140" w:bottom="720" w:left="1340" w:header="0" w:footer="487" w:gutter="0"/>
          <w:cols w:num="2" w:space="720" w:equalWidth="0">
            <w:col w:w="1520" w:space="1223"/>
            <w:col w:w="7017"/>
          </w:cols>
        </w:sectPr>
      </w:pPr>
    </w:p>
    <w:p w14:paraId="233EAB48" w14:textId="77777777" w:rsidR="007933DB" w:rsidRDefault="007933DB">
      <w:pPr>
        <w:pStyle w:val="BodyText"/>
        <w:spacing w:before="11"/>
        <w:rPr>
          <w:b/>
          <w:sz w:val="3"/>
        </w:rPr>
      </w:pPr>
    </w:p>
    <w:p w14:paraId="363DB941" w14:textId="77777777" w:rsidR="007933DB" w:rsidRDefault="00A55A6D">
      <w:pPr>
        <w:pStyle w:val="BodyText"/>
        <w:spacing w:line="20" w:lineRule="exact"/>
        <w:ind w:left="452"/>
        <w:rPr>
          <w:sz w:val="2"/>
        </w:rPr>
      </w:pPr>
      <w:r>
        <w:rPr>
          <w:noProof/>
          <w:sz w:val="2"/>
        </w:rPr>
        <mc:AlternateContent>
          <mc:Choice Requires="wpg">
            <w:drawing>
              <wp:inline distT="0" distB="0" distL="0" distR="0" wp14:anchorId="47FE06F0" wp14:editId="775CF954">
                <wp:extent cx="5838825" cy="9525"/>
                <wp:effectExtent l="8890" t="3810" r="635" b="5715"/>
                <wp:docPr id="20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s:wsp>
                        <wps:cNvPr id="207" name="Line 293"/>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8A2B97B" id="Group 292"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">
                <v:line id="Line 293"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fnWxgAAANwAAAAPAAAAZHJzL2Rvd25yZXYueG1sRI9Ba8JA&#10;FITvBf/D8gRvdVOFtE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wjX51sYAAADcAAAA&#10;DwAAAAAAAAAAAAAAAAAHAgAAZHJzL2Rvd25yZXYueG1sUEsFBgAAAAADAAMAtwAAAPoCAAAAAA==&#10;"/>
                <w10:anchorlock/>
              </v:group>
            </w:pict>
          </mc:Fallback>
        </mc:AlternateContent>
      </w:r>
    </w:p>
    <w:p w14:paraId="78F8D31E" w14:textId="77777777" w:rsidR="007933DB" w:rsidRDefault="007933DB">
      <w:pPr>
        <w:pStyle w:val="BodyText"/>
        <w:spacing w:before="6"/>
        <w:rPr>
          <w:b/>
          <w:sz w:val="26"/>
        </w:rPr>
      </w:pPr>
    </w:p>
    <w:p w14:paraId="7CC8244D" w14:textId="77777777" w:rsidR="007933DB" w:rsidRDefault="00847058">
      <w:pPr>
        <w:spacing w:before="99" w:line="243" w:lineRule="exact"/>
        <w:ind w:left="460"/>
        <w:rPr>
          <w:b/>
          <w:sz w:val="20"/>
        </w:rPr>
      </w:pPr>
      <w:r>
        <w:rPr>
          <w:b/>
          <w:color w:val="003365"/>
          <w:sz w:val="20"/>
        </w:rPr>
        <w:t>PURPOSE</w:t>
      </w:r>
    </w:p>
    <w:p w14:paraId="2525884C" w14:textId="77777777" w:rsidR="007933DB" w:rsidRDefault="00847058">
      <w:pPr>
        <w:pStyle w:val="BodyText"/>
        <w:ind w:left="460" w:right="720"/>
      </w:pPr>
      <w:r>
        <w:t>This annex identifies law enforcement responsibilities, coordination requirements, and management procedures for the protection of life and property during emergencies to include crisis relocation operations.</w:t>
      </w:r>
    </w:p>
    <w:p w14:paraId="2BEA9BDC" w14:textId="77777777" w:rsidR="007933DB" w:rsidRDefault="007933DB">
      <w:pPr>
        <w:pStyle w:val="BodyText"/>
        <w:rPr>
          <w:sz w:val="24"/>
        </w:rPr>
      </w:pPr>
    </w:p>
    <w:p w14:paraId="626A0F00" w14:textId="77777777" w:rsidR="007933DB" w:rsidRDefault="00847058">
      <w:pPr>
        <w:spacing w:before="195" w:line="243" w:lineRule="exact"/>
        <w:ind w:left="460"/>
        <w:rPr>
          <w:b/>
          <w:sz w:val="20"/>
        </w:rPr>
      </w:pPr>
      <w:r>
        <w:rPr>
          <w:b/>
          <w:color w:val="003365"/>
          <w:sz w:val="20"/>
        </w:rPr>
        <w:t>SITUATION AND ASSUMPTION</w:t>
      </w:r>
    </w:p>
    <w:p w14:paraId="19CE692A" w14:textId="47DF6D1B" w:rsidR="007933DB" w:rsidRDefault="00847058">
      <w:pPr>
        <w:pStyle w:val="BodyText"/>
        <w:ind w:left="460" w:right="720"/>
      </w:pPr>
      <w:r>
        <w:t xml:space="preserve">The City of </w:t>
      </w:r>
      <w:r w:rsidR="004514A2">
        <w:t>Bethany</w:t>
      </w:r>
      <w:r>
        <w:t xml:space="preserve"> employs a full-time, paid professional polic</w:t>
      </w:r>
      <w:r w:rsidR="00935031">
        <w:t>e department of approximately 30</w:t>
      </w:r>
      <w:r>
        <w:t xml:space="preserve"> commissio</w:t>
      </w:r>
      <w:r w:rsidR="00935031">
        <w:t xml:space="preserve">ned officers and </w:t>
      </w:r>
      <w:r w:rsidR="001E6C73">
        <w:t>2</w:t>
      </w:r>
      <w:r>
        <w:t xml:space="preserve"> support personnel. The Police Department als</w:t>
      </w:r>
      <w:r w:rsidR="00935031">
        <w:t xml:space="preserve">o manages the 911 center with </w:t>
      </w:r>
      <w:r w:rsidR="001E6C73">
        <w:t>6</w:t>
      </w:r>
      <w:r w:rsidR="00935031">
        <w:t xml:space="preserve"> dispatchers</w:t>
      </w:r>
      <w:r>
        <w:t>.</w:t>
      </w:r>
    </w:p>
    <w:p w14:paraId="1EA534E5" w14:textId="77777777" w:rsidR="007933DB" w:rsidRDefault="007933DB">
      <w:pPr>
        <w:pStyle w:val="BodyText"/>
        <w:spacing w:before="2"/>
      </w:pPr>
    </w:p>
    <w:p w14:paraId="42EAF75A" w14:textId="77777777" w:rsidR="007933DB" w:rsidRDefault="00DD06E3">
      <w:pPr>
        <w:pStyle w:val="BodyText"/>
        <w:ind w:left="460" w:right="667"/>
      </w:pPr>
      <w:r>
        <w:t>B</w:t>
      </w:r>
      <w:r w:rsidR="00847058">
        <w:t>PD patrol manpower is or</w:t>
      </w:r>
      <w:r w:rsidR="00935031">
        <w:t>ganized into three shifts ("One</w:t>
      </w:r>
      <w:r w:rsidR="00847058">
        <w:t>", "</w:t>
      </w:r>
      <w:r w:rsidR="00935031">
        <w:t>Two</w:t>
      </w:r>
      <w:r w:rsidR="00847058">
        <w:t>", and "</w:t>
      </w:r>
      <w:r w:rsidR="00935031">
        <w:t>Three"), each of which works 8-10</w:t>
      </w:r>
      <w:r w:rsidR="00847058">
        <w:t>-hour shifts. In addition, the Detective Division and administrators work during normal business hours. If additional personnel are needed on large incidents, these investigative and administrative personnel can be utilized. In addition, the operations commander may recall off-duty personnel to duty.</w:t>
      </w:r>
    </w:p>
    <w:p w14:paraId="4B202072" w14:textId="77777777" w:rsidR="007933DB" w:rsidRDefault="007933DB">
      <w:pPr>
        <w:pStyle w:val="BodyText"/>
        <w:spacing w:before="1"/>
      </w:pPr>
    </w:p>
    <w:p w14:paraId="2A898CB5" w14:textId="77777777" w:rsidR="007933DB" w:rsidRDefault="00DD06E3">
      <w:pPr>
        <w:pStyle w:val="BodyText"/>
        <w:ind w:left="460" w:right="821"/>
      </w:pPr>
      <w:r>
        <w:t>B</w:t>
      </w:r>
      <w:r w:rsidR="00847058">
        <w:t>PD staffs a specialized Emergency Response Team. This group of officers – normally assigned to other departmental duties - utilizes specialized equipment and training to handle high-risk law enforcement situations such as armed and barricaded subjects, hostage incidents, and service of high-risk search and criminal warrants on subjects suspected to be armed and dangerous.</w:t>
      </w:r>
    </w:p>
    <w:p w14:paraId="79E7C6AE" w14:textId="77777777" w:rsidR="007933DB" w:rsidRDefault="007933DB">
      <w:pPr>
        <w:pStyle w:val="BodyText"/>
        <w:spacing w:before="1"/>
      </w:pPr>
    </w:p>
    <w:p w14:paraId="4BBDF3A0" w14:textId="77777777" w:rsidR="007933DB" w:rsidRDefault="00847058">
      <w:pPr>
        <w:pStyle w:val="BodyText"/>
        <w:ind w:left="460" w:right="719"/>
      </w:pPr>
      <w:r>
        <w:t xml:space="preserve">Additional law enforcement personnel are typically available from the </w:t>
      </w:r>
      <w:r w:rsidR="00703C3B">
        <w:t>Oklahoma</w:t>
      </w:r>
      <w:r>
        <w:t xml:space="preserve"> Co</w:t>
      </w:r>
      <w:r w:rsidR="00DD06E3">
        <w:t xml:space="preserve">unty </w:t>
      </w:r>
      <w:proofErr w:type="spellStart"/>
      <w:r w:rsidR="00DD06E3">
        <w:t>Sheriffs</w:t>
      </w:r>
      <w:proofErr w:type="spellEnd"/>
      <w:r w:rsidR="00DD06E3">
        <w:t xml:space="preserve"> Department, Warr Acres</w:t>
      </w:r>
      <w:r>
        <w:t xml:space="preserve"> Police Department, </w:t>
      </w:r>
      <w:r w:rsidR="00DD06E3">
        <w:t>Yukon Police Department</w:t>
      </w:r>
      <w:r>
        <w:t>, Oklahoma City Police Department, Oklahoma Highway Patrol</w:t>
      </w:r>
      <w:r w:rsidR="00DD06E3">
        <w:t xml:space="preserve">, Southern Nazarene </w:t>
      </w:r>
      <w:proofErr w:type="gramStart"/>
      <w:r w:rsidR="00DD06E3">
        <w:t>Security</w:t>
      </w:r>
      <w:proofErr w:type="gramEnd"/>
      <w:r>
        <w:t xml:space="preserve"> and other area law enforcement agencies.</w:t>
      </w:r>
    </w:p>
    <w:p w14:paraId="5138290D" w14:textId="77777777" w:rsidR="007933DB" w:rsidRDefault="007933DB">
      <w:pPr>
        <w:pStyle w:val="BodyText"/>
        <w:spacing w:before="1"/>
      </w:pPr>
    </w:p>
    <w:p w14:paraId="728BAF16" w14:textId="77777777" w:rsidR="007933DB" w:rsidRDefault="00847058">
      <w:pPr>
        <w:pStyle w:val="BodyText"/>
        <w:ind w:left="460" w:right="945"/>
      </w:pPr>
      <w:r>
        <w:t>Additional non-commissioned personnel to assist with traffic and crowd control are typically available from the Emergency Management volunteer organization.</w:t>
      </w:r>
    </w:p>
    <w:p w14:paraId="73C8D740" w14:textId="77777777" w:rsidR="007933DB" w:rsidRDefault="007933DB">
      <w:pPr>
        <w:pStyle w:val="BodyText"/>
        <w:rPr>
          <w:sz w:val="24"/>
        </w:rPr>
      </w:pPr>
    </w:p>
    <w:p w14:paraId="7AF6A09E" w14:textId="77777777" w:rsidR="007933DB" w:rsidRDefault="00847058">
      <w:pPr>
        <w:spacing w:before="195" w:line="243" w:lineRule="exact"/>
        <w:ind w:left="460"/>
        <w:rPr>
          <w:b/>
          <w:sz w:val="20"/>
        </w:rPr>
      </w:pPr>
      <w:r>
        <w:rPr>
          <w:b/>
          <w:color w:val="003365"/>
          <w:sz w:val="20"/>
        </w:rPr>
        <w:t>CONCEPT OF OPERATIONS</w:t>
      </w:r>
    </w:p>
    <w:p w14:paraId="627CBCAA" w14:textId="77777777" w:rsidR="007933DB" w:rsidRDefault="00847058">
      <w:pPr>
        <w:pStyle w:val="BodyText"/>
        <w:ind w:left="460" w:right="720"/>
      </w:pPr>
      <w:r>
        <w:t>The Police Department will generally be able to provide adequate police control for disaster events using on-duty, call-back, mutual aid, and volunteer personnel.</w:t>
      </w:r>
    </w:p>
    <w:p w14:paraId="665EBBEB" w14:textId="77777777" w:rsidR="007933DB" w:rsidRDefault="007933DB">
      <w:pPr>
        <w:pStyle w:val="BodyText"/>
        <w:spacing w:before="11"/>
        <w:rPr>
          <w:sz w:val="19"/>
        </w:rPr>
      </w:pPr>
    </w:p>
    <w:p w14:paraId="5B5C115E" w14:textId="77777777" w:rsidR="007933DB" w:rsidRDefault="00847058">
      <w:pPr>
        <w:pStyle w:val="BodyText"/>
        <w:ind w:left="460" w:right="1101"/>
        <w:jc w:val="both"/>
      </w:pPr>
      <w:r>
        <w:t>Emergency operations for law enforcement personnel are simply an expansion of normal daily responsibilities. These include maintenance of law and order, traffic, and crowd control.</w:t>
      </w:r>
    </w:p>
    <w:p w14:paraId="76132BAC" w14:textId="77777777" w:rsidR="007933DB" w:rsidRDefault="007933DB">
      <w:pPr>
        <w:pStyle w:val="BodyText"/>
        <w:spacing w:before="10"/>
        <w:rPr>
          <w:sz w:val="19"/>
        </w:rPr>
      </w:pPr>
    </w:p>
    <w:p w14:paraId="587F4E3C" w14:textId="77777777" w:rsidR="007933DB" w:rsidRDefault="00847058">
      <w:pPr>
        <w:pStyle w:val="BodyText"/>
        <w:ind w:left="460" w:right="745"/>
        <w:jc w:val="both"/>
      </w:pPr>
      <w:r>
        <w:t>If</w:t>
      </w:r>
      <w:r>
        <w:rPr>
          <w:spacing w:val="-18"/>
        </w:rPr>
        <w:t xml:space="preserve"> </w:t>
      </w:r>
      <w:r>
        <w:t>the</w:t>
      </w:r>
      <w:r>
        <w:rPr>
          <w:spacing w:val="-16"/>
        </w:rPr>
        <w:t xml:space="preserve"> </w:t>
      </w:r>
      <w:r>
        <w:t>emergency</w:t>
      </w:r>
      <w:r>
        <w:rPr>
          <w:spacing w:val="-15"/>
        </w:rPr>
        <w:t xml:space="preserve"> </w:t>
      </w:r>
      <w:r>
        <w:rPr>
          <w:spacing w:val="-3"/>
        </w:rPr>
        <w:t>event</w:t>
      </w:r>
      <w:r>
        <w:rPr>
          <w:spacing w:val="-14"/>
        </w:rPr>
        <w:t xml:space="preserve"> </w:t>
      </w:r>
      <w:r>
        <w:t>involves</w:t>
      </w:r>
      <w:r>
        <w:rPr>
          <w:spacing w:val="-15"/>
        </w:rPr>
        <w:t xml:space="preserve"> </w:t>
      </w:r>
      <w:r>
        <w:t>a</w:t>
      </w:r>
      <w:r>
        <w:rPr>
          <w:spacing w:val="-17"/>
        </w:rPr>
        <w:t xml:space="preserve"> </w:t>
      </w:r>
      <w:r>
        <w:t>barricaded</w:t>
      </w:r>
      <w:r>
        <w:rPr>
          <w:spacing w:val="-14"/>
        </w:rPr>
        <w:t xml:space="preserve"> </w:t>
      </w:r>
      <w:r>
        <w:t>subject</w:t>
      </w:r>
      <w:r>
        <w:rPr>
          <w:spacing w:val="-14"/>
        </w:rPr>
        <w:t xml:space="preserve"> </w:t>
      </w:r>
      <w:r>
        <w:t>and/or</w:t>
      </w:r>
      <w:r>
        <w:rPr>
          <w:spacing w:val="-18"/>
        </w:rPr>
        <w:t xml:space="preserve"> </w:t>
      </w:r>
      <w:r>
        <w:t>hostage</w:t>
      </w:r>
      <w:r>
        <w:rPr>
          <w:spacing w:val="-16"/>
        </w:rPr>
        <w:t xml:space="preserve"> </w:t>
      </w:r>
      <w:r>
        <w:t>situation,</w:t>
      </w:r>
      <w:r>
        <w:rPr>
          <w:spacing w:val="-18"/>
        </w:rPr>
        <w:t xml:space="preserve"> </w:t>
      </w:r>
      <w:r>
        <w:t>the</w:t>
      </w:r>
      <w:r>
        <w:rPr>
          <w:spacing w:val="-16"/>
        </w:rPr>
        <w:t xml:space="preserve"> </w:t>
      </w:r>
      <w:r>
        <w:t>PD Emergency</w:t>
      </w:r>
      <w:r>
        <w:rPr>
          <w:spacing w:val="-17"/>
        </w:rPr>
        <w:t xml:space="preserve"> </w:t>
      </w:r>
      <w:r>
        <w:t>Response</w:t>
      </w:r>
      <w:r>
        <w:rPr>
          <w:spacing w:val="-16"/>
        </w:rPr>
        <w:t xml:space="preserve"> </w:t>
      </w:r>
      <w:r>
        <w:t>Team</w:t>
      </w:r>
      <w:r>
        <w:rPr>
          <w:spacing w:val="-16"/>
        </w:rPr>
        <w:t xml:space="preserve"> </w:t>
      </w:r>
      <w:r>
        <w:t>(ERT)</w:t>
      </w:r>
      <w:r>
        <w:rPr>
          <w:spacing w:val="-14"/>
        </w:rPr>
        <w:t xml:space="preserve"> </w:t>
      </w:r>
      <w:r>
        <w:t>will</w:t>
      </w:r>
      <w:r>
        <w:rPr>
          <w:spacing w:val="-14"/>
        </w:rPr>
        <w:t xml:space="preserve"> </w:t>
      </w:r>
      <w:r>
        <w:t>be</w:t>
      </w:r>
      <w:r>
        <w:rPr>
          <w:spacing w:val="-18"/>
        </w:rPr>
        <w:t xml:space="preserve"> </w:t>
      </w:r>
      <w:proofErr w:type="gramStart"/>
      <w:r>
        <w:t>activated</w:t>
      </w:r>
      <w:proofErr w:type="gramEnd"/>
      <w:r>
        <w:rPr>
          <w:spacing w:val="-14"/>
        </w:rPr>
        <w:t xml:space="preserve"> </w:t>
      </w:r>
      <w:r>
        <w:t>and</w:t>
      </w:r>
      <w:r>
        <w:rPr>
          <w:spacing w:val="-16"/>
        </w:rPr>
        <w:t xml:space="preserve"> </w:t>
      </w:r>
      <w:r>
        <w:t>a</w:t>
      </w:r>
      <w:r>
        <w:rPr>
          <w:spacing w:val="-14"/>
        </w:rPr>
        <w:t xml:space="preserve"> </w:t>
      </w:r>
      <w:r>
        <w:t>trained</w:t>
      </w:r>
      <w:r>
        <w:rPr>
          <w:spacing w:val="-14"/>
        </w:rPr>
        <w:t xml:space="preserve"> </w:t>
      </w:r>
      <w:r>
        <w:t>negotiation</w:t>
      </w:r>
      <w:r>
        <w:rPr>
          <w:spacing w:val="-16"/>
        </w:rPr>
        <w:t xml:space="preserve"> </w:t>
      </w:r>
      <w:r>
        <w:rPr>
          <w:spacing w:val="-3"/>
        </w:rPr>
        <w:t>team</w:t>
      </w:r>
      <w:r>
        <w:rPr>
          <w:spacing w:val="-14"/>
        </w:rPr>
        <w:t xml:space="preserve"> </w:t>
      </w:r>
      <w:r>
        <w:t>will immediately be</w:t>
      </w:r>
      <w:r>
        <w:rPr>
          <w:spacing w:val="-34"/>
        </w:rPr>
        <w:t xml:space="preserve"> </w:t>
      </w:r>
      <w:r>
        <w:rPr>
          <w:spacing w:val="-3"/>
        </w:rPr>
        <w:t>notified.</w:t>
      </w:r>
    </w:p>
    <w:p w14:paraId="26E92B3D" w14:textId="77777777" w:rsidR="007933DB" w:rsidRDefault="007933DB">
      <w:pPr>
        <w:pStyle w:val="BodyText"/>
        <w:spacing w:before="10"/>
        <w:rPr>
          <w:sz w:val="19"/>
        </w:rPr>
      </w:pPr>
    </w:p>
    <w:p w14:paraId="5A2C9C06" w14:textId="77777777" w:rsidR="007933DB" w:rsidRDefault="00847058">
      <w:pPr>
        <w:pStyle w:val="BodyText"/>
        <w:ind w:left="460" w:right="786"/>
      </w:pPr>
      <w:r>
        <w:t>The</w:t>
      </w:r>
      <w:r>
        <w:rPr>
          <w:spacing w:val="-16"/>
        </w:rPr>
        <w:t xml:space="preserve"> </w:t>
      </w:r>
      <w:r>
        <w:rPr>
          <w:spacing w:val="-3"/>
        </w:rPr>
        <w:t>patrol</w:t>
      </w:r>
      <w:r>
        <w:rPr>
          <w:spacing w:val="-15"/>
        </w:rPr>
        <w:t xml:space="preserve"> </w:t>
      </w:r>
      <w:r>
        <w:t>division</w:t>
      </w:r>
      <w:r>
        <w:rPr>
          <w:spacing w:val="-16"/>
        </w:rPr>
        <w:t xml:space="preserve"> </w:t>
      </w:r>
      <w:r>
        <w:t>commander</w:t>
      </w:r>
      <w:r>
        <w:rPr>
          <w:spacing w:val="-16"/>
        </w:rPr>
        <w:t xml:space="preserve"> </w:t>
      </w:r>
      <w:r>
        <w:t>or</w:t>
      </w:r>
      <w:r>
        <w:rPr>
          <w:spacing w:val="-18"/>
        </w:rPr>
        <w:t xml:space="preserve"> </w:t>
      </w:r>
      <w:r>
        <w:t>the</w:t>
      </w:r>
      <w:r>
        <w:rPr>
          <w:spacing w:val="-15"/>
        </w:rPr>
        <w:t xml:space="preserve"> </w:t>
      </w:r>
      <w:r>
        <w:t>Police</w:t>
      </w:r>
      <w:r>
        <w:rPr>
          <w:spacing w:val="-18"/>
        </w:rPr>
        <w:t xml:space="preserve"> </w:t>
      </w:r>
      <w:r>
        <w:t>Department’s</w:t>
      </w:r>
      <w:r>
        <w:rPr>
          <w:spacing w:val="-16"/>
        </w:rPr>
        <w:t xml:space="preserve"> </w:t>
      </w:r>
      <w:r>
        <w:t>Command</w:t>
      </w:r>
      <w:r>
        <w:rPr>
          <w:spacing w:val="-15"/>
        </w:rPr>
        <w:t xml:space="preserve"> </w:t>
      </w:r>
      <w:r>
        <w:t>Duty</w:t>
      </w:r>
      <w:r>
        <w:rPr>
          <w:spacing w:val="-16"/>
        </w:rPr>
        <w:t xml:space="preserve"> </w:t>
      </w:r>
      <w:r>
        <w:t>Officer</w:t>
      </w:r>
      <w:r>
        <w:rPr>
          <w:spacing w:val="-15"/>
        </w:rPr>
        <w:t xml:space="preserve"> </w:t>
      </w:r>
      <w:r>
        <w:t>will determine</w:t>
      </w:r>
      <w:r>
        <w:rPr>
          <w:spacing w:val="-16"/>
        </w:rPr>
        <w:t xml:space="preserve"> </w:t>
      </w:r>
      <w:r>
        <w:t>when</w:t>
      </w:r>
      <w:r>
        <w:rPr>
          <w:spacing w:val="-13"/>
        </w:rPr>
        <w:t xml:space="preserve"> </w:t>
      </w:r>
      <w:r>
        <w:t>control</w:t>
      </w:r>
      <w:r>
        <w:rPr>
          <w:spacing w:val="-11"/>
        </w:rPr>
        <w:t xml:space="preserve"> </w:t>
      </w:r>
      <w:r>
        <w:t>of</w:t>
      </w:r>
      <w:r>
        <w:rPr>
          <w:spacing w:val="-14"/>
        </w:rPr>
        <w:t xml:space="preserve"> </w:t>
      </w:r>
      <w:r>
        <w:t>the</w:t>
      </w:r>
      <w:r>
        <w:rPr>
          <w:spacing w:val="-12"/>
        </w:rPr>
        <w:t xml:space="preserve"> </w:t>
      </w:r>
      <w:r>
        <w:t>operation,</w:t>
      </w:r>
      <w:r>
        <w:rPr>
          <w:spacing w:val="-16"/>
        </w:rPr>
        <w:t xml:space="preserve"> </w:t>
      </w:r>
      <w:r>
        <w:t>as</w:t>
      </w:r>
      <w:r>
        <w:rPr>
          <w:spacing w:val="-14"/>
        </w:rPr>
        <w:t xml:space="preserve"> </w:t>
      </w:r>
      <w:r>
        <w:t>far</w:t>
      </w:r>
      <w:r>
        <w:rPr>
          <w:spacing w:val="-15"/>
        </w:rPr>
        <w:t xml:space="preserve"> </w:t>
      </w:r>
      <w:r>
        <w:t>as</w:t>
      </w:r>
      <w:r>
        <w:rPr>
          <w:spacing w:val="-14"/>
        </w:rPr>
        <w:t xml:space="preserve"> </w:t>
      </w:r>
      <w:r>
        <w:t>containment</w:t>
      </w:r>
      <w:r>
        <w:rPr>
          <w:spacing w:val="-15"/>
        </w:rPr>
        <w:t xml:space="preserve"> </w:t>
      </w:r>
      <w:r>
        <w:t>and/or</w:t>
      </w:r>
      <w:r>
        <w:rPr>
          <w:spacing w:val="-16"/>
        </w:rPr>
        <w:t xml:space="preserve"> </w:t>
      </w:r>
      <w:r>
        <w:rPr>
          <w:spacing w:val="-3"/>
        </w:rPr>
        <w:t xml:space="preserve">apprehension </w:t>
      </w:r>
      <w:r>
        <w:t>of</w:t>
      </w:r>
      <w:r>
        <w:rPr>
          <w:spacing w:val="-15"/>
        </w:rPr>
        <w:t xml:space="preserve"> </w:t>
      </w:r>
      <w:r>
        <w:t>the</w:t>
      </w:r>
      <w:r>
        <w:rPr>
          <w:spacing w:val="-16"/>
        </w:rPr>
        <w:t xml:space="preserve"> </w:t>
      </w:r>
      <w:r>
        <w:t>subject,</w:t>
      </w:r>
      <w:r>
        <w:rPr>
          <w:spacing w:val="-15"/>
        </w:rPr>
        <w:t xml:space="preserve"> </w:t>
      </w:r>
      <w:r>
        <w:t>will</w:t>
      </w:r>
      <w:r>
        <w:rPr>
          <w:spacing w:val="-14"/>
        </w:rPr>
        <w:t xml:space="preserve"> </w:t>
      </w:r>
      <w:r>
        <w:t>be</w:t>
      </w:r>
      <w:r>
        <w:rPr>
          <w:spacing w:val="-17"/>
        </w:rPr>
        <w:t xml:space="preserve"> </w:t>
      </w:r>
      <w:r>
        <w:t>delegated</w:t>
      </w:r>
      <w:r>
        <w:rPr>
          <w:spacing w:val="-14"/>
        </w:rPr>
        <w:t xml:space="preserve"> </w:t>
      </w:r>
      <w:r>
        <w:t>to</w:t>
      </w:r>
      <w:r>
        <w:rPr>
          <w:spacing w:val="-16"/>
        </w:rPr>
        <w:t xml:space="preserve"> </w:t>
      </w:r>
      <w:r>
        <w:t>the</w:t>
      </w:r>
      <w:r>
        <w:rPr>
          <w:spacing w:val="-13"/>
        </w:rPr>
        <w:t xml:space="preserve"> </w:t>
      </w:r>
      <w:r>
        <w:rPr>
          <w:spacing w:val="-2"/>
        </w:rPr>
        <w:t>ERT</w:t>
      </w:r>
      <w:r>
        <w:rPr>
          <w:spacing w:val="-15"/>
        </w:rPr>
        <w:t xml:space="preserve"> </w:t>
      </w:r>
      <w:r>
        <w:t>commander.</w:t>
      </w:r>
    </w:p>
    <w:p w14:paraId="7C6A7C5A" w14:textId="77777777" w:rsidR="007933DB" w:rsidRDefault="007933DB">
      <w:pPr>
        <w:sectPr w:rsidR="007933DB" w:rsidSect="00204356">
          <w:type w:val="continuous"/>
          <w:pgSz w:w="12240" w:h="15840"/>
          <w:pgMar w:top="1500" w:right="1140" w:bottom="280" w:left="1340" w:header="720" w:footer="720" w:gutter="0"/>
          <w:cols w:space="720"/>
        </w:sectPr>
      </w:pPr>
    </w:p>
    <w:p w14:paraId="1C31714C" w14:textId="77777777" w:rsidR="007933DB" w:rsidRDefault="00847058">
      <w:pPr>
        <w:pStyle w:val="BodyText"/>
        <w:spacing w:before="183"/>
        <w:ind w:left="460" w:right="735"/>
      </w:pPr>
      <w:r>
        <w:lastRenderedPageBreak/>
        <w:t>Operations</w:t>
      </w:r>
      <w:r>
        <w:rPr>
          <w:spacing w:val="-14"/>
        </w:rPr>
        <w:t xml:space="preserve"> </w:t>
      </w:r>
      <w:r>
        <w:t>will</w:t>
      </w:r>
      <w:r>
        <w:rPr>
          <w:spacing w:val="-14"/>
        </w:rPr>
        <w:t xml:space="preserve"> </w:t>
      </w:r>
      <w:r>
        <w:t>be</w:t>
      </w:r>
      <w:r>
        <w:rPr>
          <w:spacing w:val="-17"/>
        </w:rPr>
        <w:t xml:space="preserve"> </w:t>
      </w:r>
      <w:r>
        <w:t>conducted</w:t>
      </w:r>
      <w:r>
        <w:rPr>
          <w:spacing w:val="-14"/>
        </w:rPr>
        <w:t xml:space="preserve"> </w:t>
      </w:r>
      <w:r>
        <w:t>in</w:t>
      </w:r>
      <w:r>
        <w:rPr>
          <w:spacing w:val="-15"/>
        </w:rPr>
        <w:t xml:space="preserve"> </w:t>
      </w:r>
      <w:r>
        <w:t>accordance</w:t>
      </w:r>
      <w:r>
        <w:rPr>
          <w:spacing w:val="-15"/>
        </w:rPr>
        <w:t xml:space="preserve"> </w:t>
      </w:r>
      <w:r>
        <w:t>with</w:t>
      </w:r>
      <w:r>
        <w:rPr>
          <w:spacing w:val="-15"/>
        </w:rPr>
        <w:t xml:space="preserve"> </w:t>
      </w:r>
      <w:r>
        <w:t>PD</w:t>
      </w:r>
      <w:r>
        <w:rPr>
          <w:spacing w:val="-14"/>
        </w:rPr>
        <w:t xml:space="preserve"> </w:t>
      </w:r>
      <w:r>
        <w:t>SOPs.</w:t>
      </w:r>
      <w:r>
        <w:rPr>
          <w:spacing w:val="43"/>
        </w:rPr>
        <w:t xml:space="preserve"> </w:t>
      </w:r>
      <w:r>
        <w:t>The</w:t>
      </w:r>
      <w:r>
        <w:rPr>
          <w:spacing w:val="-17"/>
        </w:rPr>
        <w:t xml:space="preserve"> </w:t>
      </w:r>
      <w:r>
        <w:t>Fire</w:t>
      </w:r>
      <w:r>
        <w:rPr>
          <w:spacing w:val="-15"/>
        </w:rPr>
        <w:t xml:space="preserve"> </w:t>
      </w:r>
      <w:r>
        <w:t>Department</w:t>
      </w:r>
      <w:r>
        <w:rPr>
          <w:spacing w:val="-15"/>
        </w:rPr>
        <w:t xml:space="preserve"> </w:t>
      </w:r>
      <w:r>
        <w:t>and EMS-STAT</w:t>
      </w:r>
      <w:r>
        <w:rPr>
          <w:spacing w:val="-14"/>
        </w:rPr>
        <w:t xml:space="preserve"> </w:t>
      </w:r>
      <w:r>
        <w:t>will</w:t>
      </w:r>
      <w:r>
        <w:rPr>
          <w:spacing w:val="-13"/>
        </w:rPr>
        <w:t xml:space="preserve"> </w:t>
      </w:r>
      <w:r>
        <w:t>stage</w:t>
      </w:r>
      <w:r>
        <w:rPr>
          <w:spacing w:val="-15"/>
        </w:rPr>
        <w:t xml:space="preserve"> </w:t>
      </w:r>
      <w:r>
        <w:t>away</w:t>
      </w:r>
      <w:r>
        <w:rPr>
          <w:spacing w:val="-14"/>
        </w:rPr>
        <w:t xml:space="preserve"> </w:t>
      </w:r>
      <w:r>
        <w:t>from</w:t>
      </w:r>
      <w:r>
        <w:rPr>
          <w:spacing w:val="-13"/>
        </w:rPr>
        <w:t xml:space="preserve"> </w:t>
      </w:r>
      <w:r>
        <w:t>the</w:t>
      </w:r>
      <w:r>
        <w:rPr>
          <w:spacing w:val="-15"/>
        </w:rPr>
        <w:t xml:space="preserve"> </w:t>
      </w:r>
      <w:r>
        <w:t>scene</w:t>
      </w:r>
      <w:r>
        <w:rPr>
          <w:spacing w:val="-15"/>
        </w:rPr>
        <w:t xml:space="preserve"> </w:t>
      </w:r>
      <w:r>
        <w:t>for</w:t>
      </w:r>
      <w:r>
        <w:rPr>
          <w:spacing w:val="-15"/>
        </w:rPr>
        <w:t xml:space="preserve"> </w:t>
      </w:r>
      <w:r>
        <w:t>a</w:t>
      </w:r>
      <w:r>
        <w:rPr>
          <w:spacing w:val="-13"/>
        </w:rPr>
        <w:t xml:space="preserve"> </w:t>
      </w:r>
      <w:r>
        <w:t>potential</w:t>
      </w:r>
      <w:r>
        <w:rPr>
          <w:spacing w:val="-13"/>
        </w:rPr>
        <w:t xml:space="preserve"> </w:t>
      </w:r>
      <w:r>
        <w:t>medical</w:t>
      </w:r>
      <w:r>
        <w:rPr>
          <w:spacing w:val="-13"/>
        </w:rPr>
        <w:t xml:space="preserve"> </w:t>
      </w:r>
      <w:r>
        <w:t>response,</w:t>
      </w:r>
      <w:r>
        <w:rPr>
          <w:spacing w:val="-14"/>
        </w:rPr>
        <w:t xml:space="preserve"> </w:t>
      </w:r>
      <w:r>
        <w:t>and</w:t>
      </w:r>
      <w:r>
        <w:rPr>
          <w:spacing w:val="-15"/>
        </w:rPr>
        <w:t xml:space="preserve"> </w:t>
      </w:r>
      <w:r>
        <w:t xml:space="preserve">the Emergency Management Director will provide the </w:t>
      </w:r>
      <w:r>
        <w:rPr>
          <w:spacing w:val="-2"/>
        </w:rPr>
        <w:t xml:space="preserve">City’s </w:t>
      </w:r>
      <w:r>
        <w:t xml:space="preserve">command post vehicle for </w:t>
      </w:r>
      <w:r>
        <w:rPr>
          <w:spacing w:val="-2"/>
        </w:rPr>
        <w:t>support</w:t>
      </w:r>
      <w:r>
        <w:rPr>
          <w:spacing w:val="-15"/>
        </w:rPr>
        <w:t xml:space="preserve"> </w:t>
      </w:r>
      <w:r>
        <w:t>of</w:t>
      </w:r>
      <w:r>
        <w:rPr>
          <w:spacing w:val="-18"/>
        </w:rPr>
        <w:t xml:space="preserve"> </w:t>
      </w:r>
      <w:r>
        <w:t>the</w:t>
      </w:r>
      <w:r>
        <w:rPr>
          <w:spacing w:val="-15"/>
        </w:rPr>
        <w:t xml:space="preserve"> </w:t>
      </w:r>
      <w:r>
        <w:t>Incident</w:t>
      </w:r>
      <w:r>
        <w:rPr>
          <w:spacing w:val="-15"/>
        </w:rPr>
        <w:t xml:space="preserve"> </w:t>
      </w:r>
      <w:r>
        <w:t>or</w:t>
      </w:r>
      <w:r>
        <w:rPr>
          <w:spacing w:val="-16"/>
        </w:rPr>
        <w:t xml:space="preserve"> </w:t>
      </w:r>
      <w:r>
        <w:t>ERT</w:t>
      </w:r>
      <w:r>
        <w:rPr>
          <w:spacing w:val="-15"/>
        </w:rPr>
        <w:t xml:space="preserve"> </w:t>
      </w:r>
      <w:r>
        <w:t>Commander</w:t>
      </w:r>
      <w:r>
        <w:rPr>
          <w:spacing w:val="-16"/>
        </w:rPr>
        <w:t xml:space="preserve"> </w:t>
      </w:r>
      <w:r>
        <w:t>and</w:t>
      </w:r>
      <w:r>
        <w:rPr>
          <w:spacing w:val="-15"/>
        </w:rPr>
        <w:t xml:space="preserve"> </w:t>
      </w:r>
      <w:r>
        <w:t>operations.</w:t>
      </w:r>
    </w:p>
    <w:p w14:paraId="2FD439F7" w14:textId="77777777" w:rsidR="007933DB" w:rsidRDefault="007933DB">
      <w:pPr>
        <w:pStyle w:val="BodyText"/>
        <w:spacing w:before="1"/>
      </w:pPr>
    </w:p>
    <w:p w14:paraId="7BC08BE6" w14:textId="77777777" w:rsidR="007933DB" w:rsidRDefault="00847058">
      <w:pPr>
        <w:pStyle w:val="BodyText"/>
        <w:ind w:left="460" w:right="467"/>
      </w:pPr>
      <w:r>
        <w:t>If</w:t>
      </w:r>
      <w:r>
        <w:rPr>
          <w:spacing w:val="-18"/>
        </w:rPr>
        <w:t xml:space="preserve"> </w:t>
      </w:r>
      <w:r>
        <w:t>the</w:t>
      </w:r>
      <w:r>
        <w:rPr>
          <w:spacing w:val="-16"/>
        </w:rPr>
        <w:t xml:space="preserve"> </w:t>
      </w:r>
      <w:r>
        <w:t>emergency</w:t>
      </w:r>
      <w:r>
        <w:rPr>
          <w:spacing w:val="-16"/>
        </w:rPr>
        <w:t xml:space="preserve"> </w:t>
      </w:r>
      <w:r>
        <w:rPr>
          <w:spacing w:val="-3"/>
        </w:rPr>
        <w:t>event</w:t>
      </w:r>
      <w:r>
        <w:rPr>
          <w:spacing w:val="-15"/>
        </w:rPr>
        <w:t xml:space="preserve"> </w:t>
      </w:r>
      <w:r>
        <w:t>involves</w:t>
      </w:r>
      <w:r>
        <w:rPr>
          <w:spacing w:val="-16"/>
        </w:rPr>
        <w:t xml:space="preserve"> </w:t>
      </w:r>
      <w:r>
        <w:t>an</w:t>
      </w:r>
      <w:r>
        <w:rPr>
          <w:spacing w:val="-16"/>
        </w:rPr>
        <w:t xml:space="preserve"> </w:t>
      </w:r>
      <w:r>
        <w:t>active</w:t>
      </w:r>
      <w:r>
        <w:rPr>
          <w:spacing w:val="-16"/>
        </w:rPr>
        <w:t xml:space="preserve"> </w:t>
      </w:r>
      <w:r>
        <w:t>shooter,</w:t>
      </w:r>
      <w:r>
        <w:rPr>
          <w:spacing w:val="-16"/>
        </w:rPr>
        <w:t xml:space="preserve"> </w:t>
      </w:r>
      <w:r>
        <w:t>the</w:t>
      </w:r>
      <w:r>
        <w:rPr>
          <w:spacing w:val="-16"/>
        </w:rPr>
        <w:t xml:space="preserve"> </w:t>
      </w:r>
      <w:r>
        <w:t>Police</w:t>
      </w:r>
      <w:r>
        <w:rPr>
          <w:spacing w:val="-18"/>
        </w:rPr>
        <w:t xml:space="preserve"> </w:t>
      </w:r>
      <w:r>
        <w:t>Department</w:t>
      </w:r>
      <w:r>
        <w:rPr>
          <w:spacing w:val="-15"/>
        </w:rPr>
        <w:t xml:space="preserve"> </w:t>
      </w:r>
      <w:r>
        <w:t>will</w:t>
      </w:r>
      <w:r>
        <w:rPr>
          <w:spacing w:val="-15"/>
        </w:rPr>
        <w:t xml:space="preserve"> </w:t>
      </w:r>
      <w:r>
        <w:t>establish a</w:t>
      </w:r>
      <w:r>
        <w:rPr>
          <w:spacing w:val="-18"/>
        </w:rPr>
        <w:t xml:space="preserve"> </w:t>
      </w:r>
      <w:r>
        <w:t>safe</w:t>
      </w:r>
      <w:r>
        <w:rPr>
          <w:spacing w:val="-19"/>
        </w:rPr>
        <w:t xml:space="preserve"> </w:t>
      </w:r>
      <w:r>
        <w:t>perimeter</w:t>
      </w:r>
      <w:r>
        <w:rPr>
          <w:spacing w:val="-17"/>
        </w:rPr>
        <w:t xml:space="preserve"> </w:t>
      </w:r>
      <w:r>
        <w:t>prior</w:t>
      </w:r>
      <w:r>
        <w:rPr>
          <w:spacing w:val="-17"/>
        </w:rPr>
        <w:t xml:space="preserve"> </w:t>
      </w:r>
      <w:r>
        <w:t>to</w:t>
      </w:r>
      <w:r>
        <w:rPr>
          <w:spacing w:val="-17"/>
        </w:rPr>
        <w:t xml:space="preserve"> </w:t>
      </w:r>
      <w:r>
        <w:t>other</w:t>
      </w:r>
      <w:r>
        <w:rPr>
          <w:spacing w:val="-17"/>
        </w:rPr>
        <w:t xml:space="preserve"> </w:t>
      </w:r>
      <w:r>
        <w:t>responders</w:t>
      </w:r>
      <w:r>
        <w:rPr>
          <w:spacing w:val="-16"/>
        </w:rPr>
        <w:t xml:space="preserve"> </w:t>
      </w:r>
      <w:r>
        <w:t>entering</w:t>
      </w:r>
      <w:r>
        <w:rPr>
          <w:spacing w:val="-17"/>
        </w:rPr>
        <w:t xml:space="preserve"> </w:t>
      </w:r>
      <w:r>
        <w:t>the</w:t>
      </w:r>
      <w:r>
        <w:rPr>
          <w:spacing w:val="-17"/>
        </w:rPr>
        <w:t xml:space="preserve"> </w:t>
      </w:r>
      <w:r>
        <w:t>area.</w:t>
      </w:r>
    </w:p>
    <w:p w14:paraId="24C3E839" w14:textId="77777777" w:rsidR="007933DB" w:rsidRDefault="007933DB">
      <w:pPr>
        <w:pStyle w:val="BodyText"/>
        <w:spacing w:before="10"/>
        <w:rPr>
          <w:sz w:val="19"/>
        </w:rPr>
      </w:pPr>
    </w:p>
    <w:p w14:paraId="0AB09B51" w14:textId="77777777" w:rsidR="007933DB" w:rsidRDefault="00847058">
      <w:pPr>
        <w:pStyle w:val="BodyText"/>
        <w:ind w:left="460" w:right="485"/>
      </w:pPr>
      <w:r>
        <w:t>If</w:t>
      </w:r>
      <w:r>
        <w:rPr>
          <w:spacing w:val="-19"/>
        </w:rPr>
        <w:t xml:space="preserve"> </w:t>
      </w:r>
      <w:r>
        <w:t>the</w:t>
      </w:r>
      <w:r>
        <w:rPr>
          <w:spacing w:val="-17"/>
        </w:rPr>
        <w:t xml:space="preserve"> </w:t>
      </w:r>
      <w:r>
        <w:t>emergency</w:t>
      </w:r>
      <w:r>
        <w:rPr>
          <w:spacing w:val="-17"/>
        </w:rPr>
        <w:t xml:space="preserve"> </w:t>
      </w:r>
      <w:r>
        <w:rPr>
          <w:spacing w:val="-3"/>
        </w:rPr>
        <w:t>event</w:t>
      </w:r>
      <w:r>
        <w:rPr>
          <w:spacing w:val="-13"/>
        </w:rPr>
        <w:t xml:space="preserve"> </w:t>
      </w:r>
      <w:proofErr w:type="gramStart"/>
      <w:r>
        <w:t>will</w:t>
      </w:r>
      <w:r>
        <w:rPr>
          <w:spacing w:val="-16"/>
        </w:rPr>
        <w:t xml:space="preserve"> </w:t>
      </w:r>
      <w:r>
        <w:t>involve</w:t>
      </w:r>
      <w:proofErr w:type="gramEnd"/>
      <w:r>
        <w:rPr>
          <w:spacing w:val="-17"/>
        </w:rPr>
        <w:t xml:space="preserve"> </w:t>
      </w:r>
      <w:r>
        <w:t>establishing</w:t>
      </w:r>
      <w:r>
        <w:rPr>
          <w:spacing w:val="-17"/>
        </w:rPr>
        <w:t xml:space="preserve"> </w:t>
      </w:r>
      <w:r>
        <w:t>a</w:t>
      </w:r>
      <w:r>
        <w:rPr>
          <w:spacing w:val="-16"/>
        </w:rPr>
        <w:t xml:space="preserve"> </w:t>
      </w:r>
      <w:r>
        <w:t>community</w:t>
      </w:r>
      <w:r>
        <w:rPr>
          <w:spacing w:val="-17"/>
        </w:rPr>
        <w:t xml:space="preserve"> </w:t>
      </w:r>
      <w:r>
        <w:t>shelter,</w:t>
      </w:r>
      <w:r>
        <w:rPr>
          <w:spacing w:val="-17"/>
        </w:rPr>
        <w:t xml:space="preserve"> </w:t>
      </w:r>
      <w:r>
        <w:t>MPD</w:t>
      </w:r>
      <w:r>
        <w:rPr>
          <w:spacing w:val="-18"/>
        </w:rPr>
        <w:t xml:space="preserve"> </w:t>
      </w:r>
      <w:r>
        <w:t>personnel will</w:t>
      </w:r>
      <w:r>
        <w:rPr>
          <w:spacing w:val="-17"/>
        </w:rPr>
        <w:t xml:space="preserve"> </w:t>
      </w:r>
      <w:r>
        <w:t>provide</w:t>
      </w:r>
      <w:r>
        <w:rPr>
          <w:spacing w:val="-19"/>
        </w:rPr>
        <w:t xml:space="preserve"> </w:t>
      </w:r>
      <w:r>
        <w:t>security</w:t>
      </w:r>
      <w:r>
        <w:rPr>
          <w:spacing w:val="-19"/>
        </w:rPr>
        <w:t xml:space="preserve"> </w:t>
      </w:r>
      <w:r>
        <w:t>for</w:t>
      </w:r>
      <w:r>
        <w:rPr>
          <w:spacing w:val="-20"/>
        </w:rPr>
        <w:t xml:space="preserve"> </w:t>
      </w:r>
      <w:r>
        <w:t>the</w:t>
      </w:r>
      <w:r>
        <w:rPr>
          <w:spacing w:val="-19"/>
        </w:rPr>
        <w:t xml:space="preserve"> </w:t>
      </w:r>
      <w:r>
        <w:t>shelter</w:t>
      </w:r>
      <w:r>
        <w:rPr>
          <w:spacing w:val="-19"/>
        </w:rPr>
        <w:t xml:space="preserve"> </w:t>
      </w:r>
      <w:r>
        <w:t>facility.</w:t>
      </w:r>
    </w:p>
    <w:p w14:paraId="34432647" w14:textId="77777777" w:rsidR="007933DB" w:rsidRDefault="007933DB">
      <w:pPr>
        <w:pStyle w:val="BodyText"/>
        <w:rPr>
          <w:sz w:val="24"/>
        </w:rPr>
      </w:pPr>
    </w:p>
    <w:p w14:paraId="0F203FF2" w14:textId="77777777" w:rsidR="007933DB" w:rsidRDefault="00847058">
      <w:pPr>
        <w:spacing w:before="194" w:line="243" w:lineRule="exact"/>
        <w:ind w:left="460"/>
        <w:rPr>
          <w:b/>
          <w:sz w:val="20"/>
        </w:rPr>
      </w:pPr>
      <w:r>
        <w:rPr>
          <w:b/>
          <w:color w:val="003365"/>
          <w:sz w:val="20"/>
        </w:rPr>
        <w:t>TASK ORGANIZATION AND RESPONSIBILITIES</w:t>
      </w:r>
    </w:p>
    <w:p w14:paraId="6341EBB2" w14:textId="77777777" w:rsidR="007933DB" w:rsidRDefault="00847058">
      <w:pPr>
        <w:pStyle w:val="BodyText"/>
        <w:ind w:left="460" w:right="485"/>
      </w:pPr>
      <w:r>
        <w:t>The</w:t>
      </w:r>
      <w:r>
        <w:rPr>
          <w:spacing w:val="-16"/>
        </w:rPr>
        <w:t xml:space="preserve"> </w:t>
      </w:r>
      <w:r w:rsidR="004514A2">
        <w:t>Bethany</w:t>
      </w:r>
      <w:r>
        <w:rPr>
          <w:spacing w:val="-16"/>
        </w:rPr>
        <w:t xml:space="preserve"> </w:t>
      </w:r>
      <w:r>
        <w:t>Police</w:t>
      </w:r>
      <w:r>
        <w:rPr>
          <w:spacing w:val="-17"/>
        </w:rPr>
        <w:t xml:space="preserve"> </w:t>
      </w:r>
      <w:r>
        <w:t>Department</w:t>
      </w:r>
      <w:r>
        <w:rPr>
          <w:spacing w:val="-16"/>
        </w:rPr>
        <w:t xml:space="preserve"> </w:t>
      </w:r>
      <w:r>
        <w:t>has</w:t>
      </w:r>
      <w:r>
        <w:rPr>
          <w:spacing w:val="-15"/>
        </w:rPr>
        <w:t xml:space="preserve"> </w:t>
      </w:r>
      <w:r>
        <w:t>the</w:t>
      </w:r>
      <w:r>
        <w:rPr>
          <w:spacing w:val="-13"/>
        </w:rPr>
        <w:t xml:space="preserve"> </w:t>
      </w:r>
      <w:r>
        <w:t>responsibility</w:t>
      </w:r>
      <w:r>
        <w:rPr>
          <w:spacing w:val="-17"/>
        </w:rPr>
        <w:t xml:space="preserve"> </w:t>
      </w:r>
      <w:r>
        <w:t>of</w:t>
      </w:r>
      <w:r>
        <w:rPr>
          <w:spacing w:val="-15"/>
        </w:rPr>
        <w:t xml:space="preserve"> </w:t>
      </w:r>
      <w:r>
        <w:t>maintaining</w:t>
      </w:r>
      <w:r>
        <w:rPr>
          <w:spacing w:val="-16"/>
        </w:rPr>
        <w:t xml:space="preserve"> </w:t>
      </w:r>
      <w:r>
        <w:t>law</w:t>
      </w:r>
      <w:r>
        <w:rPr>
          <w:spacing w:val="-17"/>
        </w:rPr>
        <w:t xml:space="preserve"> </w:t>
      </w:r>
      <w:r>
        <w:t>and</w:t>
      </w:r>
      <w:r>
        <w:rPr>
          <w:spacing w:val="-16"/>
        </w:rPr>
        <w:t xml:space="preserve"> </w:t>
      </w:r>
      <w:r>
        <w:t>order</w:t>
      </w:r>
      <w:r>
        <w:rPr>
          <w:spacing w:val="-17"/>
        </w:rPr>
        <w:t xml:space="preserve"> </w:t>
      </w:r>
      <w:r>
        <w:t>and the</w:t>
      </w:r>
      <w:r>
        <w:rPr>
          <w:spacing w:val="-16"/>
        </w:rPr>
        <w:t xml:space="preserve"> </w:t>
      </w:r>
      <w:r>
        <w:t>protection</w:t>
      </w:r>
      <w:r>
        <w:rPr>
          <w:spacing w:val="-13"/>
        </w:rPr>
        <w:t xml:space="preserve"> </w:t>
      </w:r>
      <w:r>
        <w:t>of</w:t>
      </w:r>
      <w:r>
        <w:rPr>
          <w:spacing w:val="-16"/>
        </w:rPr>
        <w:t xml:space="preserve"> </w:t>
      </w:r>
      <w:proofErr w:type="gramStart"/>
      <w:r>
        <w:t>life</w:t>
      </w:r>
      <w:proofErr w:type="gramEnd"/>
      <w:r>
        <w:rPr>
          <w:spacing w:val="-16"/>
        </w:rPr>
        <w:t xml:space="preserve"> </w:t>
      </w:r>
      <w:r>
        <w:t>and</w:t>
      </w:r>
      <w:r>
        <w:rPr>
          <w:spacing w:val="-13"/>
        </w:rPr>
        <w:t xml:space="preserve"> </w:t>
      </w:r>
      <w:r>
        <w:t>property</w:t>
      </w:r>
      <w:r>
        <w:rPr>
          <w:spacing w:val="-14"/>
        </w:rPr>
        <w:t xml:space="preserve"> </w:t>
      </w:r>
      <w:r>
        <w:t>of</w:t>
      </w:r>
      <w:r>
        <w:rPr>
          <w:spacing w:val="-16"/>
        </w:rPr>
        <w:t xml:space="preserve"> </w:t>
      </w:r>
      <w:r>
        <w:t>the</w:t>
      </w:r>
      <w:r>
        <w:rPr>
          <w:spacing w:val="-14"/>
        </w:rPr>
        <w:t xml:space="preserve"> </w:t>
      </w:r>
      <w:r>
        <w:t>citizens</w:t>
      </w:r>
      <w:r>
        <w:rPr>
          <w:spacing w:val="-14"/>
        </w:rPr>
        <w:t xml:space="preserve"> </w:t>
      </w:r>
      <w:r>
        <w:t>of</w:t>
      </w:r>
      <w:r>
        <w:rPr>
          <w:spacing w:val="-14"/>
        </w:rPr>
        <w:t xml:space="preserve"> </w:t>
      </w:r>
      <w:r w:rsidR="004514A2">
        <w:t>Bethany</w:t>
      </w:r>
      <w:r>
        <w:t>.</w:t>
      </w:r>
      <w:r>
        <w:rPr>
          <w:spacing w:val="45"/>
        </w:rPr>
        <w:t xml:space="preserve"> </w:t>
      </w:r>
      <w:r>
        <w:t>This</w:t>
      </w:r>
      <w:r>
        <w:rPr>
          <w:spacing w:val="-16"/>
        </w:rPr>
        <w:t xml:space="preserve"> </w:t>
      </w:r>
      <w:r>
        <w:t>includes</w:t>
      </w:r>
      <w:r>
        <w:rPr>
          <w:spacing w:val="-14"/>
        </w:rPr>
        <w:t xml:space="preserve"> </w:t>
      </w:r>
      <w:r>
        <w:t>the</w:t>
      </w:r>
      <w:r>
        <w:rPr>
          <w:spacing w:val="-14"/>
        </w:rPr>
        <w:t xml:space="preserve"> </w:t>
      </w:r>
      <w:r>
        <w:t>following emergency</w:t>
      </w:r>
      <w:r>
        <w:rPr>
          <w:spacing w:val="-19"/>
        </w:rPr>
        <w:t xml:space="preserve"> </w:t>
      </w:r>
      <w:r>
        <w:t>and</w:t>
      </w:r>
      <w:r>
        <w:rPr>
          <w:spacing w:val="-19"/>
        </w:rPr>
        <w:t xml:space="preserve"> </w:t>
      </w:r>
      <w:r>
        <w:t>disaster</w:t>
      </w:r>
      <w:r>
        <w:rPr>
          <w:spacing w:val="-20"/>
        </w:rPr>
        <w:t xml:space="preserve"> </w:t>
      </w:r>
      <w:r>
        <w:rPr>
          <w:spacing w:val="-3"/>
        </w:rPr>
        <w:t>tasks:</w:t>
      </w:r>
    </w:p>
    <w:p w14:paraId="72FC021F" w14:textId="77777777" w:rsidR="007933DB" w:rsidRDefault="00847058">
      <w:pPr>
        <w:pStyle w:val="ListParagraph"/>
        <w:numPr>
          <w:ilvl w:val="2"/>
          <w:numId w:val="4"/>
        </w:numPr>
        <w:tabs>
          <w:tab w:val="left" w:pos="1179"/>
          <w:tab w:val="left" w:pos="1180"/>
        </w:tabs>
        <w:spacing w:before="2" w:line="244" w:lineRule="exact"/>
        <w:rPr>
          <w:sz w:val="20"/>
        </w:rPr>
      </w:pPr>
      <w:r>
        <w:rPr>
          <w:sz w:val="20"/>
        </w:rPr>
        <w:t>Maintenance of law and</w:t>
      </w:r>
      <w:r>
        <w:rPr>
          <w:spacing w:val="-9"/>
          <w:sz w:val="20"/>
        </w:rPr>
        <w:t xml:space="preserve"> </w:t>
      </w:r>
      <w:r>
        <w:rPr>
          <w:sz w:val="20"/>
        </w:rPr>
        <w:t>order.</w:t>
      </w:r>
    </w:p>
    <w:p w14:paraId="48EA6622" w14:textId="77777777" w:rsidR="007933DB" w:rsidRDefault="00847058">
      <w:pPr>
        <w:pStyle w:val="ListParagraph"/>
        <w:numPr>
          <w:ilvl w:val="2"/>
          <w:numId w:val="4"/>
        </w:numPr>
        <w:tabs>
          <w:tab w:val="left" w:pos="1179"/>
          <w:tab w:val="left" w:pos="1180"/>
        </w:tabs>
        <w:spacing w:line="242" w:lineRule="exact"/>
        <w:rPr>
          <w:sz w:val="20"/>
        </w:rPr>
      </w:pPr>
      <w:r>
        <w:rPr>
          <w:sz w:val="20"/>
        </w:rPr>
        <w:t>Coordination of all law enforcement in the</w:t>
      </w:r>
      <w:r>
        <w:rPr>
          <w:spacing w:val="-13"/>
          <w:sz w:val="20"/>
        </w:rPr>
        <w:t xml:space="preserve"> </w:t>
      </w:r>
      <w:r>
        <w:rPr>
          <w:sz w:val="20"/>
        </w:rPr>
        <w:t>City.</w:t>
      </w:r>
    </w:p>
    <w:p w14:paraId="635CFE64" w14:textId="77777777" w:rsidR="007933DB" w:rsidRDefault="00847058">
      <w:pPr>
        <w:pStyle w:val="ListParagraph"/>
        <w:numPr>
          <w:ilvl w:val="2"/>
          <w:numId w:val="4"/>
        </w:numPr>
        <w:tabs>
          <w:tab w:val="left" w:pos="1179"/>
          <w:tab w:val="left" w:pos="1180"/>
        </w:tabs>
        <w:spacing w:line="244" w:lineRule="exact"/>
        <w:rPr>
          <w:sz w:val="20"/>
        </w:rPr>
      </w:pPr>
      <w:r>
        <w:rPr>
          <w:sz w:val="20"/>
        </w:rPr>
        <w:t>Coordination of crisis relocation traffic</w:t>
      </w:r>
      <w:r>
        <w:rPr>
          <w:spacing w:val="-11"/>
          <w:sz w:val="20"/>
        </w:rPr>
        <w:t xml:space="preserve"> </w:t>
      </w:r>
      <w:r>
        <w:rPr>
          <w:sz w:val="20"/>
        </w:rPr>
        <w:t>control.</w:t>
      </w:r>
    </w:p>
    <w:p w14:paraId="01982C95" w14:textId="77777777" w:rsidR="007933DB" w:rsidRDefault="00847058">
      <w:pPr>
        <w:pStyle w:val="ListParagraph"/>
        <w:numPr>
          <w:ilvl w:val="2"/>
          <w:numId w:val="4"/>
        </w:numPr>
        <w:tabs>
          <w:tab w:val="left" w:pos="1179"/>
          <w:tab w:val="left" w:pos="1180"/>
        </w:tabs>
        <w:spacing w:line="244" w:lineRule="exact"/>
        <w:rPr>
          <w:sz w:val="20"/>
        </w:rPr>
      </w:pPr>
      <w:r>
        <w:rPr>
          <w:sz w:val="20"/>
        </w:rPr>
        <w:t>Support emergency public safety</w:t>
      </w:r>
      <w:r>
        <w:rPr>
          <w:spacing w:val="-16"/>
          <w:sz w:val="20"/>
        </w:rPr>
        <w:t xml:space="preserve"> </w:t>
      </w:r>
      <w:r>
        <w:rPr>
          <w:sz w:val="20"/>
        </w:rPr>
        <w:t>activities.</w:t>
      </w:r>
    </w:p>
    <w:p w14:paraId="45F2F2F8" w14:textId="77777777" w:rsidR="007933DB" w:rsidRDefault="00847058">
      <w:pPr>
        <w:pStyle w:val="ListParagraph"/>
        <w:numPr>
          <w:ilvl w:val="2"/>
          <w:numId w:val="4"/>
        </w:numPr>
        <w:tabs>
          <w:tab w:val="left" w:pos="1179"/>
          <w:tab w:val="left" w:pos="1180"/>
        </w:tabs>
        <w:spacing w:before="6" w:line="242" w:lineRule="exact"/>
        <w:ind w:right="485"/>
        <w:rPr>
          <w:sz w:val="20"/>
        </w:rPr>
      </w:pPr>
      <w:r>
        <w:rPr>
          <w:sz w:val="20"/>
        </w:rPr>
        <w:t xml:space="preserve">Provide security for key facilities to </w:t>
      </w:r>
      <w:proofErr w:type="gramStart"/>
      <w:r>
        <w:rPr>
          <w:sz w:val="20"/>
        </w:rPr>
        <w:t>include;</w:t>
      </w:r>
      <w:proofErr w:type="gramEnd"/>
      <w:r>
        <w:rPr>
          <w:sz w:val="20"/>
        </w:rPr>
        <w:t xml:space="preserve"> financial institutions, markets</w:t>
      </w:r>
      <w:r>
        <w:rPr>
          <w:spacing w:val="-34"/>
          <w:sz w:val="20"/>
        </w:rPr>
        <w:t xml:space="preserve"> </w:t>
      </w:r>
      <w:r>
        <w:rPr>
          <w:sz w:val="20"/>
        </w:rPr>
        <w:t>and one-stop facilities, pharmacies, hospitals (animal hospitals included), liquor stores and taverns, gun and hardware</w:t>
      </w:r>
      <w:r>
        <w:rPr>
          <w:spacing w:val="-19"/>
          <w:sz w:val="20"/>
        </w:rPr>
        <w:t xml:space="preserve"> </w:t>
      </w:r>
      <w:r>
        <w:rPr>
          <w:sz w:val="20"/>
        </w:rPr>
        <w:t>stores.</w:t>
      </w:r>
    </w:p>
    <w:p w14:paraId="145FFFB2" w14:textId="77777777" w:rsidR="007933DB" w:rsidRDefault="00847058">
      <w:pPr>
        <w:pStyle w:val="ListParagraph"/>
        <w:numPr>
          <w:ilvl w:val="2"/>
          <w:numId w:val="4"/>
        </w:numPr>
        <w:tabs>
          <w:tab w:val="left" w:pos="1179"/>
          <w:tab w:val="left" w:pos="1180"/>
        </w:tabs>
        <w:spacing w:line="239" w:lineRule="exact"/>
        <w:rPr>
          <w:sz w:val="20"/>
        </w:rPr>
      </w:pPr>
      <w:r>
        <w:rPr>
          <w:sz w:val="20"/>
        </w:rPr>
        <w:t>Provide traffic control during shelter operations or other</w:t>
      </w:r>
      <w:r>
        <w:rPr>
          <w:spacing w:val="-29"/>
          <w:sz w:val="20"/>
        </w:rPr>
        <w:t xml:space="preserve"> </w:t>
      </w:r>
      <w:r>
        <w:rPr>
          <w:sz w:val="20"/>
        </w:rPr>
        <w:t>emergencies.</w:t>
      </w:r>
    </w:p>
    <w:p w14:paraId="41E1084F" w14:textId="77777777" w:rsidR="007933DB" w:rsidRDefault="00847058">
      <w:pPr>
        <w:pStyle w:val="ListParagraph"/>
        <w:numPr>
          <w:ilvl w:val="2"/>
          <w:numId w:val="4"/>
        </w:numPr>
        <w:tabs>
          <w:tab w:val="left" w:pos="1179"/>
          <w:tab w:val="left" w:pos="1180"/>
        </w:tabs>
        <w:spacing w:line="242" w:lineRule="exact"/>
        <w:rPr>
          <w:sz w:val="20"/>
        </w:rPr>
      </w:pPr>
      <w:r>
        <w:rPr>
          <w:sz w:val="20"/>
        </w:rPr>
        <w:t>Provide crowd control as</w:t>
      </w:r>
      <w:r>
        <w:rPr>
          <w:spacing w:val="-14"/>
          <w:sz w:val="20"/>
        </w:rPr>
        <w:t xml:space="preserve"> </w:t>
      </w:r>
      <w:r>
        <w:rPr>
          <w:sz w:val="20"/>
        </w:rPr>
        <w:t>required.</w:t>
      </w:r>
    </w:p>
    <w:p w14:paraId="7108A4D3" w14:textId="77777777" w:rsidR="007933DB" w:rsidRDefault="00847058">
      <w:pPr>
        <w:pStyle w:val="ListParagraph"/>
        <w:numPr>
          <w:ilvl w:val="2"/>
          <w:numId w:val="4"/>
        </w:numPr>
        <w:tabs>
          <w:tab w:val="left" w:pos="1179"/>
          <w:tab w:val="left" w:pos="1180"/>
        </w:tabs>
        <w:spacing w:before="5" w:line="242" w:lineRule="exact"/>
        <w:ind w:right="1863"/>
        <w:rPr>
          <w:sz w:val="20"/>
        </w:rPr>
      </w:pPr>
      <w:r>
        <w:rPr>
          <w:sz w:val="20"/>
        </w:rPr>
        <w:t>Provide police officers to larger shelters for law enforcement</w:t>
      </w:r>
      <w:r>
        <w:rPr>
          <w:spacing w:val="-24"/>
          <w:sz w:val="20"/>
        </w:rPr>
        <w:t xml:space="preserve"> </w:t>
      </w:r>
      <w:r>
        <w:rPr>
          <w:sz w:val="20"/>
        </w:rPr>
        <w:t>and communications.</w:t>
      </w:r>
    </w:p>
    <w:p w14:paraId="73A82298" w14:textId="77777777" w:rsidR="007933DB" w:rsidRDefault="007933DB">
      <w:pPr>
        <w:pStyle w:val="BodyText"/>
        <w:rPr>
          <w:sz w:val="24"/>
        </w:rPr>
      </w:pPr>
    </w:p>
    <w:p w14:paraId="14440972" w14:textId="77777777" w:rsidR="007933DB" w:rsidRDefault="00847058">
      <w:pPr>
        <w:spacing w:before="187"/>
        <w:ind w:left="459"/>
        <w:rPr>
          <w:b/>
          <w:sz w:val="20"/>
        </w:rPr>
      </w:pPr>
      <w:r>
        <w:rPr>
          <w:b/>
          <w:color w:val="003365"/>
          <w:sz w:val="20"/>
        </w:rPr>
        <w:t>DIRECTION AND CONTROL</w:t>
      </w:r>
    </w:p>
    <w:p w14:paraId="112B275E" w14:textId="77777777" w:rsidR="007933DB" w:rsidRDefault="00847058">
      <w:pPr>
        <w:pStyle w:val="BodyText"/>
        <w:spacing w:before="1"/>
        <w:ind w:left="459" w:right="707"/>
      </w:pPr>
      <w:r>
        <w:t xml:space="preserve">The Police Chief is responsible for coordinating all law enforcement activities within the City of </w:t>
      </w:r>
      <w:r w:rsidR="004514A2">
        <w:t>Bethany</w:t>
      </w:r>
      <w:r>
        <w:t>. All operations will be conducted using the standard command structure of the Department.</w:t>
      </w:r>
    </w:p>
    <w:p w14:paraId="3F920988" w14:textId="77777777" w:rsidR="007933DB" w:rsidRDefault="007933DB">
      <w:pPr>
        <w:pStyle w:val="BodyText"/>
        <w:spacing w:before="1"/>
      </w:pPr>
    </w:p>
    <w:p w14:paraId="60846BB7" w14:textId="77777777" w:rsidR="007933DB" w:rsidRDefault="00847058">
      <w:pPr>
        <w:pStyle w:val="BodyText"/>
        <w:ind w:left="460" w:right="820" w:hanging="1"/>
      </w:pPr>
      <w:r>
        <w:t>The operations commander will generally be the highest-ranking officer on-scene. Routine operations will be handled by SOP.</w:t>
      </w:r>
    </w:p>
    <w:p w14:paraId="532525FE" w14:textId="77777777" w:rsidR="007933DB" w:rsidRDefault="007933DB">
      <w:pPr>
        <w:pStyle w:val="BodyText"/>
      </w:pPr>
    </w:p>
    <w:p w14:paraId="532F6B4C" w14:textId="77777777" w:rsidR="007933DB" w:rsidRDefault="00847058">
      <w:pPr>
        <w:pStyle w:val="BodyText"/>
        <w:spacing w:before="1"/>
        <w:ind w:left="460" w:right="307"/>
      </w:pPr>
      <w:r>
        <w:t xml:space="preserve">Each Chief of law enforcement agencies providing mutual aid assistance will maintain control of his units while operating in the City of </w:t>
      </w:r>
      <w:r w:rsidR="004514A2">
        <w:t>Bethany</w:t>
      </w:r>
      <w:r>
        <w:t>. Each agency shall provide a liaison to be present with the operations commander. The operations commander will direct all operations of both local and mutual aid agencies. State and federal support may be called upon after all local police capability and mutual aid support has been exhausted.</w:t>
      </w:r>
    </w:p>
    <w:p w14:paraId="5D341D45" w14:textId="77777777" w:rsidR="007933DB" w:rsidRDefault="007933DB">
      <w:pPr>
        <w:pStyle w:val="BodyText"/>
        <w:rPr>
          <w:sz w:val="24"/>
        </w:rPr>
      </w:pPr>
    </w:p>
    <w:p w14:paraId="3353D807" w14:textId="77777777" w:rsidR="007933DB" w:rsidRDefault="00847058">
      <w:pPr>
        <w:spacing w:before="195" w:line="243" w:lineRule="exact"/>
        <w:ind w:left="460"/>
        <w:rPr>
          <w:b/>
          <w:sz w:val="20"/>
        </w:rPr>
      </w:pPr>
      <w:r>
        <w:rPr>
          <w:b/>
          <w:color w:val="003365"/>
          <w:sz w:val="20"/>
        </w:rPr>
        <w:t>CONTINUITY OF GOVERNMENT</w:t>
      </w:r>
    </w:p>
    <w:p w14:paraId="329356F7" w14:textId="77777777" w:rsidR="007933DB" w:rsidRDefault="00847058">
      <w:pPr>
        <w:pStyle w:val="BodyText"/>
        <w:ind w:left="460"/>
      </w:pPr>
      <w:r>
        <w:t xml:space="preserve">Lines of succession for the Police Department will be according to established departmental procedures. An organizational chart of the </w:t>
      </w:r>
      <w:r w:rsidR="004514A2">
        <w:t>Bethany</w:t>
      </w:r>
      <w:r>
        <w:t xml:space="preserve"> Police Department is located in Appendix 1.</w:t>
      </w:r>
    </w:p>
    <w:p w14:paraId="597C1413" w14:textId="77777777" w:rsidR="007933DB" w:rsidRDefault="007933DB">
      <w:pPr>
        <w:sectPr w:rsidR="007933DB" w:rsidSect="00204356">
          <w:pgSz w:w="12240" w:h="15840"/>
          <w:pgMar w:top="1500" w:right="1340" w:bottom="720" w:left="1340" w:header="0" w:footer="487" w:gutter="0"/>
          <w:cols w:space="720"/>
        </w:sectPr>
      </w:pPr>
    </w:p>
    <w:p w14:paraId="081B0EA6" w14:textId="77777777" w:rsidR="007933DB" w:rsidRDefault="00847058">
      <w:pPr>
        <w:spacing w:before="80" w:line="243" w:lineRule="exact"/>
        <w:ind w:left="460"/>
        <w:rPr>
          <w:b/>
          <w:sz w:val="20"/>
        </w:rPr>
      </w:pPr>
      <w:r>
        <w:rPr>
          <w:b/>
          <w:color w:val="003365"/>
          <w:sz w:val="20"/>
        </w:rPr>
        <w:lastRenderedPageBreak/>
        <w:t>ADMINISTRATION AND LOGISTICS</w:t>
      </w:r>
    </w:p>
    <w:p w14:paraId="110D9F72" w14:textId="77777777" w:rsidR="007933DB" w:rsidRDefault="00847058">
      <w:pPr>
        <w:pStyle w:val="BodyText"/>
        <w:ind w:left="459" w:right="1530"/>
      </w:pPr>
      <w:r>
        <w:t xml:space="preserve">The </w:t>
      </w:r>
      <w:r w:rsidR="004514A2">
        <w:t>Bethany</w:t>
      </w:r>
      <w:r>
        <w:t xml:space="preserve"> Police Department </w:t>
      </w:r>
      <w:proofErr w:type="gramStart"/>
      <w:r>
        <w:t>is</w:t>
      </w:r>
      <w:proofErr w:type="gramEnd"/>
      <w:r>
        <w:t xml:space="preserve"> dispatched from the City’s 911 Emergency Operations Center.</w:t>
      </w:r>
    </w:p>
    <w:p w14:paraId="52AA812D" w14:textId="77777777" w:rsidR="007933DB" w:rsidRDefault="007933DB">
      <w:pPr>
        <w:pStyle w:val="BodyText"/>
        <w:spacing w:before="11"/>
        <w:rPr>
          <w:sz w:val="19"/>
        </w:rPr>
      </w:pPr>
    </w:p>
    <w:p w14:paraId="722A6DFE" w14:textId="77777777" w:rsidR="007933DB" w:rsidRDefault="00847058">
      <w:pPr>
        <w:pStyle w:val="BodyText"/>
        <w:ind w:left="459" w:right="485"/>
      </w:pPr>
      <w:r>
        <w:t>A list of facilities that may require police protection or increased security, dependent upon the situation, should be maintained by the Police Department.</w:t>
      </w:r>
    </w:p>
    <w:p w14:paraId="60CA9086" w14:textId="77777777" w:rsidR="007933DB" w:rsidRDefault="007933DB">
      <w:pPr>
        <w:pStyle w:val="BodyText"/>
        <w:rPr>
          <w:sz w:val="24"/>
        </w:rPr>
      </w:pPr>
    </w:p>
    <w:p w14:paraId="56174A35" w14:textId="77777777" w:rsidR="007933DB" w:rsidRDefault="00847058">
      <w:pPr>
        <w:spacing w:before="194" w:line="243" w:lineRule="exact"/>
        <w:ind w:left="459"/>
        <w:rPr>
          <w:b/>
          <w:sz w:val="20"/>
        </w:rPr>
      </w:pPr>
      <w:r>
        <w:rPr>
          <w:b/>
          <w:color w:val="003365"/>
          <w:sz w:val="20"/>
        </w:rPr>
        <w:t>PLAN DEVELOPMENT AND MAINTENANCE</w:t>
      </w:r>
    </w:p>
    <w:p w14:paraId="5686B1D0" w14:textId="77777777" w:rsidR="007933DB" w:rsidRDefault="00847058">
      <w:pPr>
        <w:pStyle w:val="BodyText"/>
        <w:spacing w:line="243" w:lineRule="exact"/>
        <w:ind w:left="459"/>
      </w:pPr>
      <w:r>
        <w:t>The Police Chief is responsible for maintenance of this Annex.</w:t>
      </w:r>
    </w:p>
    <w:p w14:paraId="08605B3F" w14:textId="77777777" w:rsidR="007933DB" w:rsidRDefault="007933DB">
      <w:pPr>
        <w:pStyle w:val="BodyText"/>
        <w:rPr>
          <w:sz w:val="24"/>
        </w:rPr>
      </w:pPr>
    </w:p>
    <w:p w14:paraId="73993BD4" w14:textId="77777777" w:rsidR="007933DB" w:rsidRDefault="00847058">
      <w:pPr>
        <w:spacing w:before="195"/>
        <w:ind w:left="459"/>
        <w:rPr>
          <w:b/>
          <w:sz w:val="20"/>
        </w:rPr>
      </w:pPr>
      <w:r>
        <w:rPr>
          <w:b/>
          <w:color w:val="003365"/>
          <w:sz w:val="20"/>
        </w:rPr>
        <w:t>AUTHORITY AND REFERENCES</w:t>
      </w:r>
    </w:p>
    <w:p w14:paraId="589919D8" w14:textId="77777777" w:rsidR="007933DB" w:rsidRDefault="004514A2">
      <w:pPr>
        <w:pStyle w:val="BodyText"/>
        <w:spacing w:before="1"/>
        <w:ind w:left="459"/>
      </w:pPr>
      <w:r>
        <w:t>Bethany</w:t>
      </w:r>
      <w:r w:rsidR="00847058">
        <w:t xml:space="preserve"> Police Department Policy and Procedures Manual</w:t>
      </w:r>
    </w:p>
    <w:p w14:paraId="0481479E" w14:textId="77777777" w:rsidR="007933DB" w:rsidRDefault="007933DB">
      <w:pPr>
        <w:pStyle w:val="BodyText"/>
        <w:rPr>
          <w:sz w:val="24"/>
        </w:rPr>
      </w:pPr>
    </w:p>
    <w:p w14:paraId="6EA52B33" w14:textId="77777777" w:rsidR="007933DB" w:rsidRDefault="00847058">
      <w:pPr>
        <w:spacing w:before="192"/>
        <w:ind w:left="459"/>
        <w:rPr>
          <w:b/>
          <w:sz w:val="20"/>
        </w:rPr>
      </w:pPr>
      <w:r>
        <w:rPr>
          <w:b/>
          <w:color w:val="003365"/>
          <w:sz w:val="20"/>
        </w:rPr>
        <w:t>APPENDICES</w:t>
      </w:r>
    </w:p>
    <w:p w14:paraId="51772336" w14:textId="77777777" w:rsidR="007933DB" w:rsidRDefault="00847058" w:rsidP="00B073FD">
      <w:pPr>
        <w:pStyle w:val="BodyText"/>
        <w:spacing w:before="2"/>
        <w:ind w:left="459" w:right="2090"/>
      </w:pPr>
      <w:r>
        <w:t xml:space="preserve">Appendix 1 - </w:t>
      </w:r>
      <w:r w:rsidR="004514A2">
        <w:t>Bethany</w:t>
      </w:r>
      <w:r>
        <w:t xml:space="preserve"> Police Department Organizational Chart </w:t>
      </w:r>
    </w:p>
    <w:p w14:paraId="628EA6CE" w14:textId="77777777" w:rsidR="00E074ED" w:rsidRDefault="00E074ED"/>
    <w:p w14:paraId="15A22506" w14:textId="77777777" w:rsidR="00E074ED" w:rsidRDefault="00E074ED">
      <w:r>
        <w:br w:type="page"/>
      </w:r>
    </w:p>
    <w:p w14:paraId="08731825" w14:textId="77777777" w:rsidR="009C0F13" w:rsidRDefault="009C0F13" w:rsidP="009C0F13"/>
    <w:p w14:paraId="4272096D" w14:textId="77777777" w:rsidR="009C0F13" w:rsidRDefault="009C0F13" w:rsidP="009C0F13"/>
    <w:p w14:paraId="2BE0671A" w14:textId="77777777" w:rsidR="009C0F13" w:rsidRDefault="009C0F13" w:rsidP="009C0F13"/>
    <w:p w14:paraId="5AE01561" w14:textId="77777777" w:rsidR="009C0F13" w:rsidRDefault="009C0F13" w:rsidP="009C0F13"/>
    <w:p w14:paraId="61A10846" w14:textId="77777777" w:rsidR="009C0F13" w:rsidRDefault="009C0F13" w:rsidP="009C0F13"/>
    <w:p w14:paraId="79C73DB1" w14:textId="77777777" w:rsidR="009C0F13" w:rsidRDefault="009C0F13" w:rsidP="009C0F13"/>
    <w:p w14:paraId="6B96AE74" w14:textId="77777777" w:rsidR="009C0F13" w:rsidRDefault="009C0F13" w:rsidP="009C0F13"/>
    <w:p w14:paraId="0EAF7B6D" w14:textId="77777777" w:rsidR="009C0F13" w:rsidRDefault="009C0F13" w:rsidP="009C0F13"/>
    <w:p w14:paraId="7D1EABA2" w14:textId="77777777" w:rsidR="009C0F13" w:rsidRDefault="009C0F13" w:rsidP="009C0F13"/>
    <w:p w14:paraId="1CAB580B" w14:textId="77777777" w:rsidR="009C0F13" w:rsidRDefault="009C0F13" w:rsidP="009C0F13"/>
    <w:p w14:paraId="745D70F0" w14:textId="77777777" w:rsidR="009C0F13" w:rsidRDefault="009C0F13" w:rsidP="009C0F13"/>
    <w:p w14:paraId="3FC2AA50" w14:textId="77777777" w:rsidR="009C0F13" w:rsidRDefault="009C0F13" w:rsidP="009C0F13"/>
    <w:p w14:paraId="2A0C941C" w14:textId="77777777" w:rsidR="009C0F13" w:rsidRDefault="009C0F13" w:rsidP="009C0F13"/>
    <w:p w14:paraId="3F9AAFDE" w14:textId="77777777" w:rsidR="009C0F13" w:rsidRDefault="009C0F13" w:rsidP="009C0F13"/>
    <w:p w14:paraId="2C59AC3E" w14:textId="77777777" w:rsidR="009C0F13" w:rsidRDefault="009C0F13" w:rsidP="009C0F13"/>
    <w:p w14:paraId="0731A323" w14:textId="77777777" w:rsidR="009C0F13" w:rsidRDefault="009C0F13" w:rsidP="009C0F13"/>
    <w:p w14:paraId="164C3CAD" w14:textId="77777777" w:rsidR="009C0F13" w:rsidRDefault="009C0F13" w:rsidP="009C0F13"/>
    <w:p w14:paraId="05C06CDA" w14:textId="77777777" w:rsidR="009C0F13" w:rsidRDefault="009C0F13" w:rsidP="009C0F13"/>
    <w:p w14:paraId="421C9CEB" w14:textId="77777777" w:rsidR="009C0F13" w:rsidRDefault="009C0F13" w:rsidP="009C0F13"/>
    <w:p w14:paraId="5EBCC646" w14:textId="77777777" w:rsidR="009C0F13" w:rsidRDefault="009C0F13" w:rsidP="009C0F13"/>
    <w:p w14:paraId="0B0F62A5" w14:textId="77777777" w:rsidR="009C0F13" w:rsidRPr="006850D4" w:rsidRDefault="009C0F13" w:rsidP="009C0F13"/>
    <w:p w14:paraId="6848070A" w14:textId="77777777" w:rsidR="009C0F13" w:rsidRPr="006850D4" w:rsidRDefault="009C0F13" w:rsidP="009C0F13">
      <w:pPr>
        <w:jc w:val="center"/>
      </w:pPr>
      <w:r w:rsidRPr="006850D4">
        <w:t>This page intentionally blank.</w:t>
      </w:r>
    </w:p>
    <w:p w14:paraId="2E430631" w14:textId="77777777" w:rsidR="009C0F13" w:rsidRDefault="009C0F13">
      <w:pPr>
        <w:sectPr w:rsidR="009C0F13" w:rsidSect="00204356">
          <w:pgSz w:w="12240" w:h="15840"/>
          <w:pgMar w:top="1360" w:right="1340" w:bottom="720" w:left="1340" w:header="0" w:footer="487" w:gutter="0"/>
          <w:cols w:space="720"/>
        </w:sectPr>
      </w:pPr>
    </w:p>
    <w:p w14:paraId="5C514D6E" w14:textId="77777777" w:rsidR="00CC7B27" w:rsidRPr="009C0F13" w:rsidRDefault="009C0F13" w:rsidP="009C0F13">
      <w:pPr>
        <w:pStyle w:val="BodyText"/>
      </w:pPr>
      <w:r>
        <w:rPr>
          <w:rFonts w:ascii="Arial"/>
          <w:noProof/>
        </w:rPr>
        <w:lastRenderedPageBreak/>
        <w:drawing>
          <wp:anchor distT="0" distB="0" distL="114300" distR="114300" simplePos="0" relativeHeight="251567104" behindDoc="1" locked="0" layoutInCell="1" allowOverlap="1" wp14:anchorId="44D60B0B" wp14:editId="627284D4">
            <wp:simplePos x="0" y="0"/>
            <wp:positionH relativeFrom="margin">
              <wp:posOffset>112395</wp:posOffset>
            </wp:positionH>
            <wp:positionV relativeFrom="margin">
              <wp:posOffset>52070</wp:posOffset>
            </wp:positionV>
            <wp:extent cx="8228330" cy="576326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apture4.JPG"/>
                    <pic:cNvPicPr/>
                  </pic:nvPicPr>
                  <pic:blipFill>
                    <a:blip r:embed="rId401">
                      <a:extLst>
                        <a:ext uri="{28A0092B-C50C-407E-A947-70E740481C1C}">
                          <a14:useLocalDpi xmlns:a14="http://schemas.microsoft.com/office/drawing/2010/main" val="0"/>
                        </a:ext>
                      </a:extLst>
                    </a:blip>
                    <a:stretch>
                      <a:fillRect/>
                    </a:stretch>
                  </pic:blipFill>
                  <pic:spPr>
                    <a:xfrm>
                      <a:off x="0" y="0"/>
                      <a:ext cx="8228330" cy="5763260"/>
                    </a:xfrm>
                    <a:prstGeom prst="rect">
                      <a:avLst/>
                    </a:prstGeom>
                  </pic:spPr>
                </pic:pic>
              </a:graphicData>
            </a:graphic>
            <wp14:sizeRelH relativeFrom="page">
              <wp14:pctWidth>0</wp14:pctWidth>
            </wp14:sizeRelH>
            <wp14:sizeRelV relativeFrom="page">
              <wp14:pctHeight>0</wp14:pctHeight>
            </wp14:sizeRelV>
          </wp:anchor>
        </w:drawing>
      </w:r>
    </w:p>
    <w:p w14:paraId="361467AD" w14:textId="77777777" w:rsidR="00CC7B27" w:rsidRDefault="00CC7B27" w:rsidP="009C0F13">
      <w:pPr>
        <w:rPr>
          <w:rFonts w:ascii="Calibri"/>
        </w:rPr>
        <w:sectPr w:rsidR="00CC7B27" w:rsidSect="00204356">
          <w:pgSz w:w="15840" w:h="12240" w:orient="landscape"/>
          <w:pgMar w:top="1339" w:right="1498" w:bottom="1339" w:left="720" w:header="0" w:footer="490" w:gutter="0"/>
          <w:cols w:space="720"/>
        </w:sectPr>
      </w:pPr>
    </w:p>
    <w:p w14:paraId="47DA3535" w14:textId="77777777" w:rsidR="00CC7B27" w:rsidRPr="009C0F13" w:rsidRDefault="00CC7B27" w:rsidP="009C0F13">
      <w:pPr>
        <w:tabs>
          <w:tab w:val="left" w:pos="4274"/>
          <w:tab w:val="left" w:pos="9070"/>
        </w:tabs>
        <w:spacing w:line="659" w:lineRule="exact"/>
        <w:rPr>
          <w:rFonts w:ascii="Arial"/>
        </w:rPr>
      </w:pPr>
      <w:bookmarkStart w:id="100" w:name="Annex_I_App_1_Moore_PD_Organizational_Ch"/>
      <w:bookmarkEnd w:id="100"/>
    </w:p>
    <w:p w14:paraId="19381889" w14:textId="77777777" w:rsidR="007933DB" w:rsidRDefault="007933DB">
      <w:pPr>
        <w:pStyle w:val="BodyText"/>
        <w:rPr>
          <w:rFonts w:ascii="Arial"/>
        </w:rPr>
      </w:pPr>
    </w:p>
    <w:p w14:paraId="1811F0ED" w14:textId="77777777" w:rsidR="007933DB" w:rsidRDefault="007933DB">
      <w:pPr>
        <w:pStyle w:val="BodyText"/>
        <w:rPr>
          <w:rFonts w:ascii="Arial"/>
        </w:rPr>
      </w:pPr>
    </w:p>
    <w:p w14:paraId="03546D92" w14:textId="77777777" w:rsidR="007933DB" w:rsidRDefault="007933DB">
      <w:pPr>
        <w:pStyle w:val="BodyText"/>
        <w:rPr>
          <w:rFonts w:ascii="Arial"/>
        </w:rPr>
      </w:pPr>
    </w:p>
    <w:p w14:paraId="58FC39BA" w14:textId="77777777" w:rsidR="007933DB" w:rsidRDefault="007933DB">
      <w:pPr>
        <w:pStyle w:val="BodyText"/>
        <w:rPr>
          <w:rFonts w:ascii="Arial"/>
        </w:rPr>
      </w:pPr>
    </w:p>
    <w:p w14:paraId="5F3F7D8C" w14:textId="77777777" w:rsidR="007933DB" w:rsidRDefault="007933DB">
      <w:pPr>
        <w:pStyle w:val="BodyText"/>
        <w:rPr>
          <w:rFonts w:ascii="Arial"/>
        </w:rPr>
      </w:pPr>
    </w:p>
    <w:p w14:paraId="21C040B3" w14:textId="77777777" w:rsidR="007933DB" w:rsidRDefault="007933DB">
      <w:pPr>
        <w:pStyle w:val="BodyText"/>
        <w:rPr>
          <w:rFonts w:ascii="Arial"/>
        </w:rPr>
      </w:pPr>
    </w:p>
    <w:p w14:paraId="677EC886" w14:textId="77777777" w:rsidR="007933DB" w:rsidRDefault="007933DB">
      <w:pPr>
        <w:pStyle w:val="BodyText"/>
        <w:rPr>
          <w:rFonts w:ascii="Arial"/>
        </w:rPr>
      </w:pPr>
    </w:p>
    <w:p w14:paraId="05DFB10C" w14:textId="77777777" w:rsidR="007933DB" w:rsidRDefault="007933DB">
      <w:pPr>
        <w:pStyle w:val="BodyText"/>
        <w:rPr>
          <w:rFonts w:ascii="Arial"/>
        </w:rPr>
      </w:pPr>
    </w:p>
    <w:p w14:paraId="7197D034" w14:textId="77777777" w:rsidR="007933DB" w:rsidRDefault="007933DB">
      <w:pPr>
        <w:pStyle w:val="BodyText"/>
        <w:rPr>
          <w:rFonts w:ascii="Arial"/>
        </w:rPr>
      </w:pPr>
    </w:p>
    <w:p w14:paraId="681B5998" w14:textId="77777777" w:rsidR="007933DB" w:rsidRDefault="007933DB">
      <w:pPr>
        <w:pStyle w:val="BodyText"/>
        <w:rPr>
          <w:rFonts w:ascii="Arial"/>
        </w:rPr>
      </w:pPr>
    </w:p>
    <w:p w14:paraId="7C48FC0C" w14:textId="77777777" w:rsidR="007933DB" w:rsidRDefault="007933DB">
      <w:pPr>
        <w:pStyle w:val="BodyText"/>
        <w:rPr>
          <w:rFonts w:ascii="Arial"/>
        </w:rPr>
      </w:pPr>
    </w:p>
    <w:p w14:paraId="16FA64C7" w14:textId="77777777" w:rsidR="007933DB" w:rsidRDefault="007933DB">
      <w:pPr>
        <w:pStyle w:val="BodyText"/>
        <w:rPr>
          <w:rFonts w:ascii="Arial"/>
        </w:rPr>
      </w:pPr>
    </w:p>
    <w:p w14:paraId="1EF8E90E" w14:textId="77777777" w:rsidR="007933DB" w:rsidRDefault="007933DB">
      <w:pPr>
        <w:pStyle w:val="BodyText"/>
        <w:rPr>
          <w:rFonts w:ascii="Arial"/>
        </w:rPr>
      </w:pPr>
    </w:p>
    <w:p w14:paraId="4E1191DB" w14:textId="77777777" w:rsidR="007933DB" w:rsidRDefault="007933DB">
      <w:pPr>
        <w:pStyle w:val="BodyText"/>
        <w:rPr>
          <w:rFonts w:ascii="Arial"/>
        </w:rPr>
      </w:pPr>
    </w:p>
    <w:p w14:paraId="13155B3F" w14:textId="77777777" w:rsidR="007933DB" w:rsidRDefault="007933DB">
      <w:pPr>
        <w:pStyle w:val="BodyText"/>
        <w:rPr>
          <w:rFonts w:ascii="Arial"/>
        </w:rPr>
      </w:pPr>
    </w:p>
    <w:p w14:paraId="355A4DD0" w14:textId="77777777" w:rsidR="007933DB" w:rsidRDefault="007933DB">
      <w:pPr>
        <w:pStyle w:val="BodyText"/>
        <w:rPr>
          <w:rFonts w:ascii="Arial"/>
        </w:rPr>
      </w:pPr>
    </w:p>
    <w:p w14:paraId="6467FACE" w14:textId="77777777" w:rsidR="007933DB" w:rsidRDefault="007933DB">
      <w:pPr>
        <w:pStyle w:val="BodyText"/>
        <w:rPr>
          <w:rFonts w:ascii="Arial"/>
        </w:rPr>
      </w:pPr>
    </w:p>
    <w:p w14:paraId="040D8D4D" w14:textId="77777777" w:rsidR="007933DB" w:rsidRDefault="007933DB">
      <w:pPr>
        <w:pStyle w:val="BodyText"/>
        <w:rPr>
          <w:rFonts w:ascii="Arial"/>
        </w:rPr>
      </w:pPr>
    </w:p>
    <w:p w14:paraId="16F27BFF" w14:textId="77777777" w:rsidR="007933DB" w:rsidRDefault="007933DB">
      <w:pPr>
        <w:pStyle w:val="BodyText"/>
        <w:spacing w:before="1"/>
        <w:rPr>
          <w:rFonts w:ascii="Arial"/>
          <w:sz w:val="19"/>
        </w:rPr>
      </w:pPr>
    </w:p>
    <w:p w14:paraId="6F8BA1E0" w14:textId="77777777" w:rsidR="007933DB" w:rsidRPr="006850D4" w:rsidRDefault="00847058">
      <w:pPr>
        <w:spacing w:before="56"/>
        <w:ind w:left="1"/>
        <w:jc w:val="center"/>
      </w:pPr>
      <w:r w:rsidRPr="006850D4">
        <w:t>This page intentionally blank.</w:t>
      </w:r>
    </w:p>
    <w:p w14:paraId="5ACE1013" w14:textId="77777777" w:rsidR="007933DB" w:rsidRDefault="007933DB">
      <w:pPr>
        <w:pStyle w:val="BodyText"/>
        <w:rPr>
          <w:rFonts w:ascii="Calibri"/>
          <w:sz w:val="22"/>
        </w:rPr>
      </w:pPr>
    </w:p>
    <w:p w14:paraId="2E4B92ED" w14:textId="77777777" w:rsidR="007933DB" w:rsidRDefault="007933DB">
      <w:pPr>
        <w:pStyle w:val="BodyText"/>
        <w:rPr>
          <w:rFonts w:ascii="Calibri"/>
          <w:sz w:val="22"/>
        </w:rPr>
      </w:pPr>
    </w:p>
    <w:p w14:paraId="245068C3" w14:textId="77777777" w:rsidR="007933DB" w:rsidRDefault="007933DB">
      <w:pPr>
        <w:pStyle w:val="BodyText"/>
        <w:rPr>
          <w:rFonts w:ascii="Calibri"/>
          <w:sz w:val="22"/>
        </w:rPr>
      </w:pPr>
    </w:p>
    <w:p w14:paraId="3BCFD270" w14:textId="77777777" w:rsidR="007933DB" w:rsidRDefault="007933DB">
      <w:pPr>
        <w:pStyle w:val="BodyText"/>
        <w:rPr>
          <w:rFonts w:ascii="Calibri"/>
          <w:sz w:val="22"/>
        </w:rPr>
      </w:pPr>
    </w:p>
    <w:p w14:paraId="2EC8E51C" w14:textId="77777777" w:rsidR="007933DB" w:rsidRDefault="007933DB">
      <w:pPr>
        <w:pStyle w:val="BodyText"/>
        <w:rPr>
          <w:rFonts w:ascii="Calibri"/>
          <w:sz w:val="22"/>
        </w:rPr>
      </w:pPr>
    </w:p>
    <w:p w14:paraId="6C0A3584" w14:textId="77777777" w:rsidR="007933DB" w:rsidRDefault="007933DB">
      <w:pPr>
        <w:pStyle w:val="BodyText"/>
        <w:rPr>
          <w:rFonts w:ascii="Calibri"/>
          <w:sz w:val="22"/>
        </w:rPr>
      </w:pPr>
    </w:p>
    <w:p w14:paraId="5EB3FAB1" w14:textId="77777777" w:rsidR="007933DB" w:rsidRDefault="007933DB">
      <w:pPr>
        <w:pStyle w:val="BodyText"/>
        <w:rPr>
          <w:rFonts w:ascii="Calibri"/>
          <w:sz w:val="22"/>
        </w:rPr>
      </w:pPr>
    </w:p>
    <w:p w14:paraId="39A54E50" w14:textId="77777777" w:rsidR="007933DB" w:rsidRDefault="007933DB">
      <w:pPr>
        <w:pStyle w:val="BodyText"/>
        <w:rPr>
          <w:rFonts w:ascii="Calibri"/>
          <w:sz w:val="22"/>
        </w:rPr>
      </w:pPr>
    </w:p>
    <w:p w14:paraId="15BA3020" w14:textId="77777777" w:rsidR="007933DB" w:rsidRDefault="007933DB">
      <w:pPr>
        <w:pStyle w:val="BodyText"/>
        <w:rPr>
          <w:rFonts w:ascii="Calibri"/>
          <w:sz w:val="22"/>
        </w:rPr>
      </w:pPr>
    </w:p>
    <w:p w14:paraId="22D50608" w14:textId="77777777" w:rsidR="007933DB" w:rsidRDefault="007933DB">
      <w:pPr>
        <w:pStyle w:val="BodyText"/>
        <w:rPr>
          <w:rFonts w:ascii="Calibri"/>
          <w:sz w:val="22"/>
        </w:rPr>
      </w:pPr>
    </w:p>
    <w:p w14:paraId="6155228B" w14:textId="77777777" w:rsidR="007933DB" w:rsidRDefault="007933DB">
      <w:pPr>
        <w:pStyle w:val="BodyText"/>
        <w:rPr>
          <w:rFonts w:ascii="Calibri"/>
          <w:sz w:val="22"/>
        </w:rPr>
      </w:pPr>
    </w:p>
    <w:p w14:paraId="1A1B0CD5" w14:textId="77777777" w:rsidR="007933DB" w:rsidRDefault="007933DB">
      <w:pPr>
        <w:pStyle w:val="BodyText"/>
        <w:rPr>
          <w:rFonts w:ascii="Calibri"/>
          <w:sz w:val="22"/>
        </w:rPr>
      </w:pPr>
    </w:p>
    <w:p w14:paraId="1AC81528" w14:textId="77777777" w:rsidR="007933DB" w:rsidRDefault="007933DB">
      <w:pPr>
        <w:pStyle w:val="BodyText"/>
        <w:rPr>
          <w:rFonts w:ascii="Calibri"/>
          <w:sz w:val="22"/>
        </w:rPr>
      </w:pPr>
    </w:p>
    <w:p w14:paraId="08E067D7" w14:textId="77777777" w:rsidR="007933DB" w:rsidRDefault="007933DB">
      <w:pPr>
        <w:pStyle w:val="BodyText"/>
        <w:rPr>
          <w:rFonts w:ascii="Calibri"/>
          <w:sz w:val="22"/>
        </w:rPr>
      </w:pPr>
    </w:p>
    <w:p w14:paraId="23FC6173" w14:textId="77777777" w:rsidR="007933DB" w:rsidRDefault="007933DB">
      <w:pPr>
        <w:pStyle w:val="BodyText"/>
        <w:rPr>
          <w:rFonts w:ascii="Calibri"/>
          <w:sz w:val="22"/>
        </w:rPr>
      </w:pPr>
    </w:p>
    <w:p w14:paraId="2433310D" w14:textId="77777777" w:rsidR="007933DB" w:rsidRDefault="007933DB">
      <w:pPr>
        <w:pStyle w:val="BodyText"/>
        <w:rPr>
          <w:rFonts w:ascii="Calibri"/>
          <w:sz w:val="22"/>
        </w:rPr>
      </w:pPr>
    </w:p>
    <w:p w14:paraId="5AED8302" w14:textId="77777777" w:rsidR="007933DB" w:rsidRDefault="007933DB">
      <w:pPr>
        <w:pStyle w:val="BodyText"/>
        <w:rPr>
          <w:rFonts w:ascii="Calibri"/>
          <w:sz w:val="22"/>
        </w:rPr>
      </w:pPr>
    </w:p>
    <w:p w14:paraId="64C7C1E9" w14:textId="77777777" w:rsidR="007933DB" w:rsidRDefault="007933DB">
      <w:pPr>
        <w:pStyle w:val="BodyText"/>
        <w:rPr>
          <w:rFonts w:ascii="Calibri"/>
          <w:sz w:val="22"/>
        </w:rPr>
      </w:pPr>
    </w:p>
    <w:p w14:paraId="5E66EDD8" w14:textId="77777777" w:rsidR="007933DB" w:rsidRDefault="007933DB">
      <w:pPr>
        <w:pStyle w:val="BodyText"/>
        <w:rPr>
          <w:rFonts w:ascii="Calibri"/>
          <w:sz w:val="22"/>
        </w:rPr>
      </w:pPr>
    </w:p>
    <w:p w14:paraId="2DBF6E62" w14:textId="77777777" w:rsidR="007933DB" w:rsidRDefault="007933DB">
      <w:pPr>
        <w:pStyle w:val="BodyText"/>
        <w:rPr>
          <w:rFonts w:ascii="Calibri"/>
          <w:sz w:val="22"/>
        </w:rPr>
      </w:pPr>
    </w:p>
    <w:p w14:paraId="23FA6332" w14:textId="77777777" w:rsidR="007933DB" w:rsidRDefault="007933DB">
      <w:pPr>
        <w:pStyle w:val="BodyText"/>
        <w:rPr>
          <w:rFonts w:ascii="Calibri"/>
          <w:sz w:val="22"/>
        </w:rPr>
      </w:pPr>
    </w:p>
    <w:p w14:paraId="57BC347A" w14:textId="77777777" w:rsidR="007933DB" w:rsidRDefault="007933DB">
      <w:pPr>
        <w:pStyle w:val="BodyText"/>
        <w:rPr>
          <w:rFonts w:ascii="Calibri"/>
          <w:sz w:val="22"/>
        </w:rPr>
      </w:pPr>
    </w:p>
    <w:p w14:paraId="6A3618D0" w14:textId="77777777" w:rsidR="007933DB" w:rsidRDefault="007933DB">
      <w:pPr>
        <w:pStyle w:val="BodyText"/>
        <w:rPr>
          <w:rFonts w:ascii="Calibri"/>
          <w:sz w:val="22"/>
        </w:rPr>
      </w:pPr>
    </w:p>
    <w:p w14:paraId="3862E45D" w14:textId="77777777" w:rsidR="007933DB" w:rsidRDefault="007933DB">
      <w:pPr>
        <w:pStyle w:val="BodyText"/>
        <w:rPr>
          <w:rFonts w:ascii="Calibri"/>
          <w:sz w:val="22"/>
        </w:rPr>
      </w:pPr>
    </w:p>
    <w:p w14:paraId="44DFA6D7" w14:textId="77777777" w:rsidR="007933DB" w:rsidRDefault="007933DB">
      <w:pPr>
        <w:pStyle w:val="BodyText"/>
        <w:rPr>
          <w:rFonts w:ascii="Calibri"/>
          <w:sz w:val="22"/>
        </w:rPr>
      </w:pPr>
    </w:p>
    <w:p w14:paraId="531064E4" w14:textId="77777777" w:rsidR="007933DB" w:rsidRDefault="007933DB">
      <w:pPr>
        <w:pStyle w:val="BodyText"/>
        <w:rPr>
          <w:rFonts w:ascii="Calibri"/>
          <w:sz w:val="22"/>
        </w:rPr>
      </w:pPr>
    </w:p>
    <w:p w14:paraId="36FB500D" w14:textId="77777777" w:rsidR="007933DB" w:rsidRDefault="007933DB">
      <w:pPr>
        <w:pStyle w:val="BodyText"/>
        <w:rPr>
          <w:rFonts w:ascii="Calibri"/>
          <w:sz w:val="22"/>
        </w:rPr>
      </w:pPr>
    </w:p>
    <w:p w14:paraId="623AD8AA" w14:textId="77777777" w:rsidR="007933DB" w:rsidRDefault="007933DB">
      <w:pPr>
        <w:pStyle w:val="BodyText"/>
        <w:rPr>
          <w:rFonts w:ascii="Calibri"/>
          <w:sz w:val="22"/>
        </w:rPr>
      </w:pPr>
    </w:p>
    <w:p w14:paraId="0696D8B7" w14:textId="77777777" w:rsidR="007933DB" w:rsidRDefault="007933DB">
      <w:pPr>
        <w:pStyle w:val="BodyText"/>
        <w:spacing w:before="12"/>
        <w:rPr>
          <w:rFonts w:ascii="Calibri"/>
          <w:sz w:val="17"/>
        </w:rPr>
      </w:pPr>
    </w:p>
    <w:p w14:paraId="6404879F" w14:textId="77777777" w:rsidR="007933DB" w:rsidRDefault="007933DB" w:rsidP="00A862CA">
      <w:pPr>
        <w:spacing w:before="56"/>
        <w:rPr>
          <w:rFonts w:ascii="Calibri"/>
        </w:rPr>
        <w:sectPr w:rsidR="007933DB" w:rsidSect="00204356">
          <w:pgSz w:w="12240" w:h="15840"/>
          <w:pgMar w:top="1500" w:right="1340" w:bottom="720" w:left="1340" w:header="0" w:footer="523" w:gutter="0"/>
          <w:cols w:space="720"/>
        </w:sectPr>
      </w:pPr>
    </w:p>
    <w:p w14:paraId="1CD3BFDF" w14:textId="77777777" w:rsidR="007933DB" w:rsidRDefault="00847058" w:rsidP="00A862CA">
      <w:pPr>
        <w:spacing w:before="78"/>
        <w:rPr>
          <w:b/>
          <w:i/>
          <w:sz w:val="24"/>
        </w:rPr>
      </w:pPr>
      <w:bookmarkStart w:id="101" w:name="Annex_J_-_Public_Works_with_water_plan_2"/>
      <w:bookmarkEnd w:id="101"/>
      <w:r>
        <w:rPr>
          <w:b/>
          <w:i/>
          <w:color w:val="003365"/>
          <w:sz w:val="24"/>
        </w:rPr>
        <w:lastRenderedPageBreak/>
        <w:t>Annex</w:t>
      </w:r>
      <w:r>
        <w:rPr>
          <w:b/>
          <w:i/>
          <w:color w:val="003365"/>
          <w:spacing w:val="-5"/>
          <w:sz w:val="24"/>
        </w:rPr>
        <w:t xml:space="preserve"> </w:t>
      </w:r>
      <w:r>
        <w:rPr>
          <w:b/>
          <w:i/>
          <w:color w:val="003365"/>
          <w:sz w:val="24"/>
        </w:rPr>
        <w:t>J</w:t>
      </w:r>
    </w:p>
    <w:p w14:paraId="02749114" w14:textId="77777777" w:rsidR="007933DB" w:rsidRDefault="00847058">
      <w:pPr>
        <w:pStyle w:val="BodyText"/>
        <w:spacing w:before="5"/>
        <w:rPr>
          <w:b/>
          <w:i/>
          <w:sz w:val="30"/>
        </w:rPr>
      </w:pPr>
      <w:r>
        <w:br w:type="column"/>
      </w:r>
    </w:p>
    <w:p w14:paraId="4CEE4F2F" w14:textId="77777777" w:rsidR="007933DB" w:rsidRDefault="00847058">
      <w:pPr>
        <w:ind w:left="460"/>
        <w:rPr>
          <w:b/>
          <w:sz w:val="28"/>
        </w:rPr>
      </w:pPr>
      <w:r>
        <w:rPr>
          <w:b/>
          <w:color w:val="003365"/>
          <w:sz w:val="28"/>
        </w:rPr>
        <w:t>PUBLIC WORKS</w:t>
      </w:r>
    </w:p>
    <w:p w14:paraId="6D608A47" w14:textId="77777777" w:rsidR="007933DB" w:rsidRDefault="007933DB">
      <w:pPr>
        <w:rPr>
          <w:sz w:val="28"/>
        </w:rPr>
        <w:sectPr w:rsidR="007933DB" w:rsidSect="00204356">
          <w:pgSz w:w="12240" w:h="15840"/>
          <w:pgMar w:top="1360" w:right="1140" w:bottom="720" w:left="1340" w:header="0" w:footer="523" w:gutter="0"/>
          <w:cols w:num="2" w:space="720" w:equalWidth="0">
            <w:col w:w="1523" w:space="1564"/>
            <w:col w:w="6673"/>
          </w:cols>
        </w:sectPr>
      </w:pPr>
    </w:p>
    <w:p w14:paraId="2BA5AC39" w14:textId="77777777" w:rsidR="007933DB" w:rsidRDefault="007933DB">
      <w:pPr>
        <w:pStyle w:val="BodyText"/>
        <w:spacing w:before="11"/>
        <w:rPr>
          <w:b/>
          <w:sz w:val="3"/>
        </w:rPr>
      </w:pPr>
    </w:p>
    <w:p w14:paraId="0DCCC5E0" w14:textId="77777777" w:rsidR="007933DB" w:rsidRDefault="00A55A6D">
      <w:pPr>
        <w:pStyle w:val="BodyText"/>
        <w:spacing w:line="20" w:lineRule="exact"/>
        <w:ind w:left="452"/>
        <w:rPr>
          <w:sz w:val="2"/>
        </w:rPr>
      </w:pPr>
      <w:r>
        <w:rPr>
          <w:noProof/>
          <w:sz w:val="2"/>
        </w:rPr>
        <mc:AlternateContent>
          <mc:Choice Requires="wpg">
            <w:drawing>
              <wp:inline distT="0" distB="0" distL="0" distR="0" wp14:anchorId="5E5E9F11" wp14:editId="6F093826">
                <wp:extent cx="5838825" cy="9525"/>
                <wp:effectExtent l="8890" t="3810" r="635" b="5715"/>
                <wp:docPr id="204"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s:wsp>
                        <wps:cNvPr id="205" name="Line 131"/>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07EEAFB" id="Group 130"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">
                <v:line id="Line 131"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"/>
                <w10:anchorlock/>
              </v:group>
            </w:pict>
          </mc:Fallback>
        </mc:AlternateContent>
      </w:r>
    </w:p>
    <w:p w14:paraId="03CFDA93" w14:textId="77777777" w:rsidR="007933DB" w:rsidRDefault="007933DB">
      <w:pPr>
        <w:pStyle w:val="BodyText"/>
        <w:spacing w:before="6"/>
        <w:rPr>
          <w:b/>
          <w:sz w:val="26"/>
        </w:rPr>
      </w:pPr>
    </w:p>
    <w:p w14:paraId="5800F5B8" w14:textId="77777777" w:rsidR="007933DB" w:rsidRDefault="00847058">
      <w:pPr>
        <w:spacing w:before="99" w:line="243" w:lineRule="exact"/>
        <w:ind w:left="460"/>
        <w:rPr>
          <w:b/>
          <w:sz w:val="20"/>
        </w:rPr>
      </w:pPr>
      <w:r>
        <w:rPr>
          <w:b/>
          <w:color w:val="003365"/>
          <w:sz w:val="20"/>
        </w:rPr>
        <w:t>PURPOSE</w:t>
      </w:r>
    </w:p>
    <w:p w14:paraId="37DF7627" w14:textId="77777777" w:rsidR="007933DB" w:rsidRDefault="00847058">
      <w:pPr>
        <w:pStyle w:val="BodyText"/>
        <w:ind w:left="460" w:right="720"/>
      </w:pPr>
      <w:r>
        <w:t xml:space="preserve">This Annex establishes procedures and priorities for the Public Works and Public Utilities departments in response to an emergency or disaster in the City of </w:t>
      </w:r>
      <w:r w:rsidR="004514A2">
        <w:t>Bethany</w:t>
      </w:r>
      <w:r>
        <w:t>. This annex also supplements the EOP to comply with the Public Health Security and Bioterrorism Preparedness and Response Act of 2002.</w:t>
      </w:r>
    </w:p>
    <w:p w14:paraId="12C475A3" w14:textId="77777777" w:rsidR="007933DB" w:rsidRDefault="007933DB">
      <w:pPr>
        <w:pStyle w:val="BodyText"/>
        <w:rPr>
          <w:sz w:val="24"/>
        </w:rPr>
      </w:pPr>
    </w:p>
    <w:p w14:paraId="15E19BED" w14:textId="77777777" w:rsidR="007933DB" w:rsidRDefault="00847058">
      <w:pPr>
        <w:spacing w:before="195" w:line="243" w:lineRule="exact"/>
        <w:ind w:left="460"/>
        <w:rPr>
          <w:b/>
          <w:sz w:val="20"/>
        </w:rPr>
      </w:pPr>
      <w:r>
        <w:rPr>
          <w:b/>
          <w:color w:val="003365"/>
          <w:sz w:val="20"/>
        </w:rPr>
        <w:t>SITUATION AND ASSUMPTIONS</w:t>
      </w:r>
    </w:p>
    <w:p w14:paraId="0B277EEF" w14:textId="77777777" w:rsidR="007933DB" w:rsidRDefault="00847058">
      <w:pPr>
        <w:pStyle w:val="BodyText"/>
        <w:ind w:left="460" w:right="1291"/>
      </w:pPr>
      <w:r>
        <w:t>For the purposes of this Annex, all of the following will be referred to as “Public Works”, unless otherwise noted.</w:t>
      </w:r>
    </w:p>
    <w:p w14:paraId="053D5445" w14:textId="77777777" w:rsidR="007933DB" w:rsidRDefault="007933DB">
      <w:pPr>
        <w:pStyle w:val="BodyText"/>
        <w:spacing w:before="2"/>
      </w:pPr>
    </w:p>
    <w:p w14:paraId="1CD68C72" w14:textId="77777777" w:rsidR="007933DB" w:rsidRDefault="00847058">
      <w:pPr>
        <w:pStyle w:val="BodyText"/>
        <w:spacing w:line="243" w:lineRule="exact"/>
        <w:ind w:left="459"/>
      </w:pPr>
      <w:r>
        <w:t xml:space="preserve">The City of </w:t>
      </w:r>
      <w:r w:rsidR="004514A2">
        <w:t>Bethany</w:t>
      </w:r>
      <w:r>
        <w:t xml:space="preserve"> Public Works Department consists of the following divisions:</w:t>
      </w:r>
    </w:p>
    <w:p w14:paraId="6DD6BFC9" w14:textId="77777777" w:rsidR="007933DB" w:rsidRDefault="00847058">
      <w:pPr>
        <w:pStyle w:val="ListParagraph"/>
        <w:numPr>
          <w:ilvl w:val="0"/>
          <w:numId w:val="3"/>
        </w:numPr>
        <w:tabs>
          <w:tab w:val="left" w:pos="1001"/>
        </w:tabs>
        <w:spacing w:line="243" w:lineRule="exact"/>
        <w:ind w:hanging="1"/>
        <w:rPr>
          <w:sz w:val="20"/>
        </w:rPr>
      </w:pPr>
      <w:r>
        <w:rPr>
          <w:sz w:val="20"/>
        </w:rPr>
        <w:t>Streets &amp;</w:t>
      </w:r>
      <w:r>
        <w:rPr>
          <w:spacing w:val="-8"/>
          <w:sz w:val="20"/>
        </w:rPr>
        <w:t xml:space="preserve"> </w:t>
      </w:r>
      <w:proofErr w:type="gramStart"/>
      <w:r>
        <w:rPr>
          <w:sz w:val="20"/>
        </w:rPr>
        <w:t>Drainage;</w:t>
      </w:r>
      <w:proofErr w:type="gramEnd"/>
    </w:p>
    <w:p w14:paraId="62888212" w14:textId="77777777" w:rsidR="007933DB" w:rsidRDefault="00847058">
      <w:pPr>
        <w:pStyle w:val="ListParagraph"/>
        <w:numPr>
          <w:ilvl w:val="0"/>
          <w:numId w:val="3"/>
        </w:numPr>
        <w:tabs>
          <w:tab w:val="left" w:pos="1001"/>
        </w:tabs>
        <w:spacing w:line="244" w:lineRule="exact"/>
        <w:ind w:left="1000"/>
        <w:rPr>
          <w:sz w:val="20"/>
        </w:rPr>
      </w:pPr>
      <w:proofErr w:type="gramStart"/>
      <w:r>
        <w:rPr>
          <w:sz w:val="20"/>
        </w:rPr>
        <w:t>Sanitation;</w:t>
      </w:r>
      <w:proofErr w:type="gramEnd"/>
    </w:p>
    <w:p w14:paraId="29F2D6B7" w14:textId="77777777" w:rsidR="007933DB" w:rsidRDefault="00847058">
      <w:pPr>
        <w:pStyle w:val="ListParagraph"/>
        <w:numPr>
          <w:ilvl w:val="0"/>
          <w:numId w:val="3"/>
        </w:numPr>
        <w:tabs>
          <w:tab w:val="left" w:pos="1001"/>
        </w:tabs>
        <w:spacing w:line="242" w:lineRule="exact"/>
        <w:ind w:left="1000" w:hanging="180"/>
        <w:rPr>
          <w:sz w:val="20"/>
        </w:rPr>
      </w:pPr>
      <w:r>
        <w:rPr>
          <w:sz w:val="20"/>
        </w:rPr>
        <w:t>Fleet</w:t>
      </w:r>
      <w:r>
        <w:rPr>
          <w:spacing w:val="-8"/>
          <w:sz w:val="20"/>
        </w:rPr>
        <w:t xml:space="preserve"> </w:t>
      </w:r>
      <w:proofErr w:type="gramStart"/>
      <w:r>
        <w:rPr>
          <w:sz w:val="20"/>
        </w:rPr>
        <w:t>Maintenance;</w:t>
      </w:r>
      <w:proofErr w:type="gramEnd"/>
    </w:p>
    <w:p w14:paraId="6423ECB7" w14:textId="77777777" w:rsidR="007933DB" w:rsidRDefault="00847058">
      <w:pPr>
        <w:pStyle w:val="ListParagraph"/>
        <w:numPr>
          <w:ilvl w:val="0"/>
          <w:numId w:val="3"/>
        </w:numPr>
        <w:tabs>
          <w:tab w:val="left" w:pos="1001"/>
        </w:tabs>
        <w:spacing w:line="244" w:lineRule="exact"/>
        <w:ind w:left="1000" w:hanging="180"/>
        <w:rPr>
          <w:sz w:val="20"/>
        </w:rPr>
      </w:pPr>
      <w:r>
        <w:rPr>
          <w:sz w:val="20"/>
        </w:rPr>
        <w:t>Building</w:t>
      </w:r>
      <w:r>
        <w:rPr>
          <w:spacing w:val="-10"/>
          <w:sz w:val="20"/>
        </w:rPr>
        <w:t xml:space="preserve"> </w:t>
      </w:r>
      <w:proofErr w:type="gramStart"/>
      <w:r>
        <w:rPr>
          <w:sz w:val="20"/>
        </w:rPr>
        <w:t>Maintenance;</w:t>
      </w:r>
      <w:proofErr w:type="gramEnd"/>
    </w:p>
    <w:p w14:paraId="513D1833" w14:textId="77777777" w:rsidR="007933DB" w:rsidRDefault="00847058">
      <w:pPr>
        <w:pStyle w:val="ListParagraph"/>
        <w:numPr>
          <w:ilvl w:val="0"/>
          <w:numId w:val="3"/>
        </w:numPr>
        <w:tabs>
          <w:tab w:val="left" w:pos="1001"/>
        </w:tabs>
        <w:spacing w:line="244" w:lineRule="exact"/>
        <w:ind w:left="1000" w:hanging="180"/>
        <w:rPr>
          <w:sz w:val="20"/>
        </w:rPr>
      </w:pPr>
      <w:r>
        <w:rPr>
          <w:sz w:val="20"/>
        </w:rPr>
        <w:t>Cemetery and Landscape</w:t>
      </w:r>
      <w:r>
        <w:rPr>
          <w:spacing w:val="-16"/>
          <w:sz w:val="20"/>
        </w:rPr>
        <w:t xml:space="preserve"> </w:t>
      </w:r>
      <w:r>
        <w:rPr>
          <w:sz w:val="20"/>
        </w:rPr>
        <w:t>Maintenance.</w:t>
      </w:r>
    </w:p>
    <w:p w14:paraId="2FD62FB3" w14:textId="77777777" w:rsidR="007933DB" w:rsidRDefault="00847058">
      <w:pPr>
        <w:pStyle w:val="ListParagraph"/>
        <w:numPr>
          <w:ilvl w:val="0"/>
          <w:numId w:val="3"/>
        </w:numPr>
        <w:tabs>
          <w:tab w:val="left" w:pos="1001"/>
        </w:tabs>
        <w:spacing w:line="244" w:lineRule="exact"/>
        <w:ind w:left="1000" w:hanging="180"/>
        <w:rPr>
          <w:sz w:val="20"/>
        </w:rPr>
      </w:pPr>
      <w:r>
        <w:rPr>
          <w:sz w:val="20"/>
        </w:rPr>
        <w:t>Wastewater Treatment &amp;</w:t>
      </w:r>
      <w:r>
        <w:rPr>
          <w:spacing w:val="-12"/>
          <w:sz w:val="20"/>
        </w:rPr>
        <w:t xml:space="preserve"> </w:t>
      </w:r>
      <w:proofErr w:type="gramStart"/>
      <w:r>
        <w:rPr>
          <w:sz w:val="20"/>
        </w:rPr>
        <w:t>Collection;</w:t>
      </w:r>
      <w:proofErr w:type="gramEnd"/>
    </w:p>
    <w:p w14:paraId="46F0B155" w14:textId="77777777" w:rsidR="007933DB" w:rsidRDefault="00847058">
      <w:pPr>
        <w:pStyle w:val="ListParagraph"/>
        <w:numPr>
          <w:ilvl w:val="0"/>
          <w:numId w:val="3"/>
        </w:numPr>
        <w:tabs>
          <w:tab w:val="left" w:pos="1001"/>
        </w:tabs>
        <w:ind w:left="1000" w:hanging="180"/>
        <w:rPr>
          <w:sz w:val="20"/>
        </w:rPr>
      </w:pPr>
      <w:r>
        <w:rPr>
          <w:sz w:val="20"/>
        </w:rPr>
        <w:t>Water Production &amp;</w:t>
      </w:r>
      <w:r>
        <w:rPr>
          <w:spacing w:val="-7"/>
          <w:sz w:val="20"/>
        </w:rPr>
        <w:t xml:space="preserve"> </w:t>
      </w:r>
      <w:r>
        <w:rPr>
          <w:sz w:val="20"/>
        </w:rPr>
        <w:t>Distribution.</w:t>
      </w:r>
    </w:p>
    <w:p w14:paraId="1ACFD269" w14:textId="77777777" w:rsidR="007933DB" w:rsidRDefault="007933DB">
      <w:pPr>
        <w:pStyle w:val="BodyText"/>
        <w:spacing w:before="8"/>
        <w:rPr>
          <w:sz w:val="19"/>
        </w:rPr>
      </w:pPr>
    </w:p>
    <w:p w14:paraId="31C7D964" w14:textId="77777777" w:rsidR="007933DB" w:rsidRDefault="00847058">
      <w:pPr>
        <w:pStyle w:val="BodyText"/>
        <w:ind w:left="460" w:right="769"/>
      </w:pPr>
      <w:r>
        <w:t xml:space="preserve">The City of </w:t>
      </w:r>
      <w:r w:rsidR="004514A2">
        <w:t>Bethany</w:t>
      </w:r>
      <w:r>
        <w:t xml:space="preserve"> operates a water production/distribution syste</w:t>
      </w:r>
      <w:r w:rsidR="00935031">
        <w:t xml:space="preserve">m consisting of approximately </w:t>
      </w:r>
      <w:r w:rsidR="000D312A">
        <w:t>23</w:t>
      </w:r>
      <w:r>
        <w:t xml:space="preserve"> water</w:t>
      </w:r>
      <w:r w:rsidR="000D312A">
        <w:t xml:space="preserve"> wells, 4</w:t>
      </w:r>
      <w:r>
        <w:t xml:space="preserve"> storage facilities, and a distribution system. Having many wells means that the system is not dependent on any one well for the City’s water. The water system also includes interconnections with the City of Oklahoma City’s water system to provide an additional source of water. The City of </w:t>
      </w:r>
      <w:r w:rsidR="004514A2">
        <w:t>Bethany</w:t>
      </w:r>
      <w:r>
        <w:t xml:space="preserve">’s water system is not extremely vulnerable to city wide water outages due to the many redundancies built into the system; </w:t>
      </w:r>
      <w:proofErr w:type="gramStart"/>
      <w:r>
        <w:t>however</w:t>
      </w:r>
      <w:proofErr w:type="gramEnd"/>
      <w:r>
        <w:t xml:space="preserve"> the threat of contamination cannot be addressed by mitigation alone.</w:t>
      </w:r>
    </w:p>
    <w:p w14:paraId="5AEBA399" w14:textId="77777777" w:rsidR="007933DB" w:rsidRDefault="007933DB">
      <w:pPr>
        <w:pStyle w:val="BodyText"/>
        <w:rPr>
          <w:sz w:val="24"/>
        </w:rPr>
      </w:pPr>
    </w:p>
    <w:p w14:paraId="1CF00F5B" w14:textId="77777777" w:rsidR="007933DB" w:rsidRDefault="00847058">
      <w:pPr>
        <w:spacing w:before="194" w:line="243" w:lineRule="exact"/>
        <w:ind w:left="460"/>
        <w:rPr>
          <w:b/>
          <w:sz w:val="20"/>
        </w:rPr>
      </w:pPr>
      <w:r>
        <w:rPr>
          <w:b/>
          <w:color w:val="003365"/>
          <w:sz w:val="20"/>
        </w:rPr>
        <w:t>CONCEPT OF OPERATIONS</w:t>
      </w:r>
    </w:p>
    <w:p w14:paraId="4089E9AE" w14:textId="77777777" w:rsidR="007933DB" w:rsidRDefault="00847058">
      <w:pPr>
        <w:pStyle w:val="BodyText"/>
        <w:ind w:left="460" w:right="831"/>
        <w:jc w:val="both"/>
      </w:pPr>
      <w:r>
        <w:t>Following a large emergency, disaster or attack, Public Works will coordinate</w:t>
      </w:r>
      <w:r>
        <w:rPr>
          <w:spacing w:val="-33"/>
        </w:rPr>
        <w:t xml:space="preserve"> </w:t>
      </w:r>
      <w:proofErr w:type="gramStart"/>
      <w:r>
        <w:t>tasked responsibilities</w:t>
      </w:r>
      <w:proofErr w:type="gramEnd"/>
      <w:r>
        <w:t xml:space="preserve"> with the EOC and the Incident Commander. Immediately, these will include:</w:t>
      </w:r>
    </w:p>
    <w:p w14:paraId="05D686F7" w14:textId="77777777" w:rsidR="007933DB" w:rsidRDefault="007933DB">
      <w:pPr>
        <w:pStyle w:val="BodyText"/>
        <w:spacing w:before="11"/>
        <w:rPr>
          <w:sz w:val="19"/>
        </w:rPr>
      </w:pPr>
    </w:p>
    <w:p w14:paraId="1204618A" w14:textId="77777777" w:rsidR="007933DB" w:rsidRDefault="00847058">
      <w:pPr>
        <w:pStyle w:val="ListParagraph"/>
        <w:numPr>
          <w:ilvl w:val="0"/>
          <w:numId w:val="3"/>
        </w:numPr>
        <w:tabs>
          <w:tab w:val="left" w:pos="1180"/>
          <w:tab w:val="left" w:pos="1181"/>
        </w:tabs>
        <w:spacing w:before="1"/>
        <w:ind w:left="1180" w:right="1019" w:hanging="360"/>
        <w:rPr>
          <w:sz w:val="20"/>
        </w:rPr>
      </w:pPr>
      <w:r>
        <w:rPr>
          <w:sz w:val="20"/>
        </w:rPr>
        <w:t>Emergency repairs to the City’s critical facilities, including water and</w:t>
      </w:r>
      <w:r>
        <w:rPr>
          <w:spacing w:val="-29"/>
          <w:sz w:val="20"/>
        </w:rPr>
        <w:t xml:space="preserve"> </w:t>
      </w:r>
      <w:r>
        <w:rPr>
          <w:sz w:val="20"/>
        </w:rPr>
        <w:t>sewer infrastructure, buildings, and</w:t>
      </w:r>
      <w:r>
        <w:rPr>
          <w:spacing w:val="-16"/>
          <w:sz w:val="20"/>
        </w:rPr>
        <w:t xml:space="preserve"> </w:t>
      </w:r>
      <w:proofErr w:type="gramStart"/>
      <w:r>
        <w:rPr>
          <w:sz w:val="20"/>
        </w:rPr>
        <w:t>equipment;</w:t>
      </w:r>
      <w:proofErr w:type="gramEnd"/>
    </w:p>
    <w:p w14:paraId="4D1E9A43" w14:textId="77777777" w:rsidR="007933DB" w:rsidRDefault="00847058">
      <w:pPr>
        <w:pStyle w:val="ListParagraph"/>
        <w:numPr>
          <w:ilvl w:val="0"/>
          <w:numId w:val="3"/>
        </w:numPr>
        <w:tabs>
          <w:tab w:val="left" w:pos="1180"/>
          <w:tab w:val="left" w:pos="1181"/>
        </w:tabs>
        <w:spacing w:before="7" w:line="242" w:lineRule="exact"/>
        <w:ind w:left="1180" w:right="928" w:hanging="360"/>
        <w:rPr>
          <w:sz w:val="20"/>
        </w:rPr>
      </w:pPr>
      <w:r>
        <w:rPr>
          <w:sz w:val="20"/>
        </w:rPr>
        <w:t>If necessary, coordinate emergency testing of water supplies to ensure</w:t>
      </w:r>
      <w:r>
        <w:rPr>
          <w:spacing w:val="-30"/>
          <w:sz w:val="20"/>
        </w:rPr>
        <w:t xml:space="preserve"> </w:t>
      </w:r>
      <w:r>
        <w:rPr>
          <w:sz w:val="20"/>
        </w:rPr>
        <w:t>safe drinking</w:t>
      </w:r>
      <w:r>
        <w:rPr>
          <w:spacing w:val="-8"/>
          <w:sz w:val="20"/>
        </w:rPr>
        <w:t xml:space="preserve"> </w:t>
      </w:r>
      <w:r>
        <w:rPr>
          <w:sz w:val="20"/>
        </w:rPr>
        <w:t>water.</w:t>
      </w:r>
    </w:p>
    <w:p w14:paraId="2A10DFD9" w14:textId="77777777" w:rsidR="007933DB" w:rsidRDefault="00847058">
      <w:pPr>
        <w:pStyle w:val="ListParagraph"/>
        <w:numPr>
          <w:ilvl w:val="0"/>
          <w:numId w:val="3"/>
        </w:numPr>
        <w:tabs>
          <w:tab w:val="left" w:pos="1180"/>
          <w:tab w:val="left" w:pos="1181"/>
        </w:tabs>
        <w:ind w:left="1180" w:right="659" w:hanging="360"/>
        <w:rPr>
          <w:sz w:val="20"/>
        </w:rPr>
      </w:pPr>
      <w:r>
        <w:rPr>
          <w:sz w:val="20"/>
        </w:rPr>
        <w:t>Coordinate emergency public notification information as outlined in Annex D  of this</w:t>
      </w:r>
      <w:r>
        <w:rPr>
          <w:spacing w:val="-3"/>
          <w:sz w:val="20"/>
        </w:rPr>
        <w:t xml:space="preserve"> </w:t>
      </w:r>
      <w:proofErr w:type="gramStart"/>
      <w:r>
        <w:rPr>
          <w:sz w:val="20"/>
        </w:rPr>
        <w:t>Plan;</w:t>
      </w:r>
      <w:proofErr w:type="gramEnd"/>
    </w:p>
    <w:p w14:paraId="646843B3" w14:textId="77777777" w:rsidR="007933DB" w:rsidRDefault="007933DB">
      <w:pPr>
        <w:rPr>
          <w:sz w:val="20"/>
        </w:rPr>
        <w:sectPr w:rsidR="007933DB" w:rsidSect="00204356">
          <w:type w:val="continuous"/>
          <w:pgSz w:w="12240" w:h="15840"/>
          <w:pgMar w:top="1500" w:right="1140" w:bottom="280" w:left="1340" w:header="720" w:footer="720" w:gutter="0"/>
          <w:cols w:space="720"/>
        </w:sectPr>
      </w:pPr>
    </w:p>
    <w:p w14:paraId="0EFA08E4" w14:textId="77777777" w:rsidR="007933DB" w:rsidRDefault="00847058">
      <w:pPr>
        <w:pStyle w:val="ListParagraph"/>
        <w:numPr>
          <w:ilvl w:val="0"/>
          <w:numId w:val="3"/>
        </w:numPr>
        <w:tabs>
          <w:tab w:val="left" w:pos="1179"/>
          <w:tab w:val="left" w:pos="1180"/>
        </w:tabs>
        <w:spacing w:before="88" w:line="242" w:lineRule="exact"/>
        <w:ind w:left="1179" w:right="458" w:hanging="359"/>
        <w:rPr>
          <w:sz w:val="20"/>
        </w:rPr>
      </w:pPr>
      <w:r>
        <w:rPr>
          <w:sz w:val="20"/>
        </w:rPr>
        <w:lastRenderedPageBreak/>
        <w:t>If necessary, follow contamination and/or damage Action Plans for the potable water system as outlined in Appendix 1 and</w:t>
      </w:r>
      <w:r>
        <w:rPr>
          <w:spacing w:val="-16"/>
          <w:sz w:val="20"/>
        </w:rPr>
        <w:t xml:space="preserve"> </w:t>
      </w:r>
      <w:proofErr w:type="gramStart"/>
      <w:r>
        <w:rPr>
          <w:sz w:val="20"/>
        </w:rPr>
        <w:t>2;</w:t>
      </w:r>
      <w:proofErr w:type="gramEnd"/>
    </w:p>
    <w:p w14:paraId="2933C4A8" w14:textId="77777777" w:rsidR="007933DB" w:rsidRDefault="00847058">
      <w:pPr>
        <w:pStyle w:val="ListParagraph"/>
        <w:numPr>
          <w:ilvl w:val="0"/>
          <w:numId w:val="3"/>
        </w:numPr>
        <w:tabs>
          <w:tab w:val="left" w:pos="1180"/>
        </w:tabs>
        <w:spacing w:before="3" w:line="242" w:lineRule="exact"/>
        <w:ind w:left="1179" w:right="458" w:hanging="359"/>
        <w:jc w:val="both"/>
        <w:rPr>
          <w:sz w:val="20"/>
        </w:rPr>
      </w:pPr>
      <w:r>
        <w:rPr>
          <w:sz w:val="20"/>
        </w:rPr>
        <w:t>During events that potentially involve criminal intent, the Incident  Commander will ensure immediate notification of proper law enforcement authorities.</w:t>
      </w:r>
    </w:p>
    <w:p w14:paraId="420C32DA" w14:textId="77777777" w:rsidR="007933DB" w:rsidRDefault="00847058">
      <w:pPr>
        <w:pStyle w:val="ListParagraph"/>
        <w:numPr>
          <w:ilvl w:val="0"/>
          <w:numId w:val="3"/>
        </w:numPr>
        <w:tabs>
          <w:tab w:val="left" w:pos="1179"/>
          <w:tab w:val="left" w:pos="1180"/>
        </w:tabs>
        <w:ind w:left="1179" w:right="1661" w:hanging="359"/>
        <w:rPr>
          <w:sz w:val="20"/>
        </w:rPr>
      </w:pPr>
      <w:r>
        <w:rPr>
          <w:sz w:val="20"/>
        </w:rPr>
        <w:t xml:space="preserve">Emergency repairs and refueling to the City’s emergency response </w:t>
      </w:r>
      <w:proofErr w:type="gramStart"/>
      <w:r>
        <w:rPr>
          <w:sz w:val="20"/>
        </w:rPr>
        <w:t>equipment;</w:t>
      </w:r>
      <w:proofErr w:type="gramEnd"/>
    </w:p>
    <w:p w14:paraId="6907BC85" w14:textId="77777777" w:rsidR="007933DB" w:rsidRDefault="00847058">
      <w:pPr>
        <w:pStyle w:val="ListParagraph"/>
        <w:numPr>
          <w:ilvl w:val="0"/>
          <w:numId w:val="3"/>
        </w:numPr>
        <w:tabs>
          <w:tab w:val="left" w:pos="1180"/>
        </w:tabs>
        <w:spacing w:before="13" w:line="242" w:lineRule="exact"/>
        <w:ind w:left="1179" w:right="577" w:hanging="360"/>
        <w:jc w:val="both"/>
        <w:rPr>
          <w:sz w:val="20"/>
        </w:rPr>
      </w:pPr>
      <w:r>
        <w:rPr>
          <w:sz w:val="20"/>
        </w:rPr>
        <w:t>Collection of displaced animals, including transportation to a veterinary clinic if injured, or sheltering facility-(see Animal Response Plan Annex F, Appendix 2</w:t>
      </w:r>
      <w:proofErr w:type="gramStart"/>
      <w:r>
        <w:rPr>
          <w:sz w:val="20"/>
        </w:rPr>
        <w:t>);</w:t>
      </w:r>
      <w:proofErr w:type="gramEnd"/>
    </w:p>
    <w:p w14:paraId="68D826A9" w14:textId="77777777" w:rsidR="007933DB" w:rsidRDefault="00847058">
      <w:pPr>
        <w:pStyle w:val="ListParagraph"/>
        <w:numPr>
          <w:ilvl w:val="0"/>
          <w:numId w:val="3"/>
        </w:numPr>
        <w:tabs>
          <w:tab w:val="left" w:pos="1179"/>
          <w:tab w:val="left" w:pos="1180"/>
        </w:tabs>
        <w:spacing w:line="239" w:lineRule="exact"/>
        <w:ind w:left="1179" w:hanging="360"/>
        <w:rPr>
          <w:sz w:val="20"/>
        </w:rPr>
      </w:pPr>
      <w:r>
        <w:rPr>
          <w:sz w:val="20"/>
        </w:rPr>
        <w:t>Provision of heavy equipment to the Incident Commander upon</w:t>
      </w:r>
      <w:r>
        <w:rPr>
          <w:spacing w:val="-29"/>
          <w:sz w:val="20"/>
        </w:rPr>
        <w:t xml:space="preserve"> </w:t>
      </w:r>
      <w:proofErr w:type="gramStart"/>
      <w:r>
        <w:rPr>
          <w:sz w:val="20"/>
        </w:rPr>
        <w:t>request;</w:t>
      </w:r>
      <w:proofErr w:type="gramEnd"/>
    </w:p>
    <w:p w14:paraId="47501442" w14:textId="77777777" w:rsidR="007933DB" w:rsidRDefault="00847058">
      <w:pPr>
        <w:pStyle w:val="ListParagraph"/>
        <w:numPr>
          <w:ilvl w:val="0"/>
          <w:numId w:val="3"/>
        </w:numPr>
        <w:tabs>
          <w:tab w:val="left" w:pos="1179"/>
          <w:tab w:val="left" w:pos="1180"/>
        </w:tabs>
        <w:spacing w:before="7" w:line="242" w:lineRule="exact"/>
        <w:ind w:left="1179" w:right="865" w:hanging="360"/>
        <w:rPr>
          <w:sz w:val="20"/>
        </w:rPr>
      </w:pPr>
      <w:r>
        <w:rPr>
          <w:sz w:val="20"/>
        </w:rPr>
        <w:t xml:space="preserve">Provision of, emergency maintenance, and refueling of emergency lighting </w:t>
      </w:r>
      <w:proofErr w:type="gramStart"/>
      <w:r>
        <w:rPr>
          <w:sz w:val="20"/>
        </w:rPr>
        <w:t>equipment;</w:t>
      </w:r>
      <w:proofErr w:type="gramEnd"/>
    </w:p>
    <w:p w14:paraId="66261346" w14:textId="77777777" w:rsidR="007933DB" w:rsidRDefault="00847058">
      <w:pPr>
        <w:pStyle w:val="ListParagraph"/>
        <w:numPr>
          <w:ilvl w:val="0"/>
          <w:numId w:val="3"/>
        </w:numPr>
        <w:tabs>
          <w:tab w:val="left" w:pos="1179"/>
          <w:tab w:val="left" w:pos="1180"/>
        </w:tabs>
        <w:spacing w:before="3" w:line="242" w:lineRule="exact"/>
        <w:ind w:left="1179" w:right="709" w:hanging="360"/>
        <w:rPr>
          <w:sz w:val="20"/>
        </w:rPr>
      </w:pPr>
      <w:r>
        <w:rPr>
          <w:sz w:val="20"/>
        </w:rPr>
        <w:t>Provision of information to the Incident Commander, EOC, and Public Information Officer concerning the status of the City’s utilities, including the safety of drinking</w:t>
      </w:r>
      <w:r>
        <w:rPr>
          <w:spacing w:val="-9"/>
          <w:sz w:val="20"/>
        </w:rPr>
        <w:t xml:space="preserve"> </w:t>
      </w:r>
      <w:r>
        <w:rPr>
          <w:sz w:val="20"/>
        </w:rPr>
        <w:t>water.</w:t>
      </w:r>
    </w:p>
    <w:p w14:paraId="5DBE4277" w14:textId="77777777" w:rsidR="007933DB" w:rsidRDefault="00847058">
      <w:pPr>
        <w:pStyle w:val="ListParagraph"/>
        <w:numPr>
          <w:ilvl w:val="0"/>
          <w:numId w:val="3"/>
        </w:numPr>
        <w:tabs>
          <w:tab w:val="left" w:pos="1179"/>
          <w:tab w:val="left" w:pos="1180"/>
        </w:tabs>
        <w:ind w:left="1179" w:right="891" w:hanging="360"/>
        <w:rPr>
          <w:sz w:val="20"/>
        </w:rPr>
      </w:pPr>
      <w:r>
        <w:rPr>
          <w:sz w:val="20"/>
        </w:rPr>
        <w:t>Emergency debris removal from streets and City facilities, to include</w:t>
      </w:r>
      <w:r>
        <w:rPr>
          <w:spacing w:val="-25"/>
          <w:sz w:val="20"/>
        </w:rPr>
        <w:t xml:space="preserve"> </w:t>
      </w:r>
      <w:r>
        <w:rPr>
          <w:sz w:val="20"/>
        </w:rPr>
        <w:t>snow and ice during winter storms and trees during</w:t>
      </w:r>
      <w:r>
        <w:rPr>
          <w:spacing w:val="-21"/>
          <w:sz w:val="20"/>
        </w:rPr>
        <w:t xml:space="preserve"> </w:t>
      </w:r>
      <w:proofErr w:type="gramStart"/>
      <w:r>
        <w:rPr>
          <w:sz w:val="20"/>
        </w:rPr>
        <w:t>windstorms;</w:t>
      </w:r>
      <w:proofErr w:type="gramEnd"/>
    </w:p>
    <w:p w14:paraId="6708A77E" w14:textId="77777777" w:rsidR="007933DB" w:rsidRDefault="00847058">
      <w:pPr>
        <w:pStyle w:val="ListParagraph"/>
        <w:numPr>
          <w:ilvl w:val="0"/>
          <w:numId w:val="3"/>
        </w:numPr>
        <w:tabs>
          <w:tab w:val="left" w:pos="1179"/>
          <w:tab w:val="left" w:pos="1180"/>
        </w:tabs>
        <w:spacing w:before="7" w:line="244" w:lineRule="exact"/>
        <w:ind w:left="1179" w:hanging="360"/>
        <w:rPr>
          <w:sz w:val="20"/>
        </w:rPr>
      </w:pPr>
      <w:r>
        <w:rPr>
          <w:sz w:val="20"/>
        </w:rPr>
        <w:t>Erection of barricades and other traffic control</w:t>
      </w:r>
      <w:r>
        <w:rPr>
          <w:spacing w:val="-25"/>
          <w:sz w:val="20"/>
        </w:rPr>
        <w:t xml:space="preserve"> </w:t>
      </w:r>
      <w:proofErr w:type="gramStart"/>
      <w:r>
        <w:rPr>
          <w:sz w:val="20"/>
        </w:rPr>
        <w:t>devices;</w:t>
      </w:r>
      <w:proofErr w:type="gramEnd"/>
    </w:p>
    <w:p w14:paraId="520E8BED" w14:textId="77777777" w:rsidR="007933DB" w:rsidRDefault="007933DB">
      <w:pPr>
        <w:pStyle w:val="BodyText"/>
        <w:rPr>
          <w:sz w:val="24"/>
        </w:rPr>
      </w:pPr>
    </w:p>
    <w:p w14:paraId="131AE64E" w14:textId="77777777" w:rsidR="007933DB" w:rsidRDefault="00847058">
      <w:pPr>
        <w:pStyle w:val="BodyText"/>
        <w:spacing w:before="193"/>
        <w:ind w:left="459"/>
      </w:pPr>
      <w:r>
        <w:t>As personnel and equipment become available and as coordinated with the Incident Commander, Public Works will also:</w:t>
      </w:r>
    </w:p>
    <w:p w14:paraId="0A0204B2" w14:textId="77777777" w:rsidR="007933DB" w:rsidRDefault="00847058">
      <w:pPr>
        <w:pStyle w:val="ListParagraph"/>
        <w:numPr>
          <w:ilvl w:val="0"/>
          <w:numId w:val="3"/>
        </w:numPr>
        <w:tabs>
          <w:tab w:val="left" w:pos="1179"/>
          <w:tab w:val="left" w:pos="1180"/>
        </w:tabs>
        <w:spacing w:line="244" w:lineRule="exact"/>
        <w:ind w:left="1179" w:hanging="360"/>
        <w:rPr>
          <w:sz w:val="20"/>
        </w:rPr>
      </w:pPr>
      <w:r>
        <w:rPr>
          <w:sz w:val="20"/>
        </w:rPr>
        <w:t>Continue debris removal from streets and City</w:t>
      </w:r>
      <w:r>
        <w:rPr>
          <w:spacing w:val="-20"/>
          <w:sz w:val="20"/>
        </w:rPr>
        <w:t xml:space="preserve"> </w:t>
      </w:r>
      <w:proofErr w:type="gramStart"/>
      <w:r>
        <w:rPr>
          <w:sz w:val="20"/>
        </w:rPr>
        <w:t>facilities;</w:t>
      </w:r>
      <w:proofErr w:type="gramEnd"/>
    </w:p>
    <w:p w14:paraId="0A7AE9A6" w14:textId="77777777" w:rsidR="007933DB" w:rsidRDefault="00847058">
      <w:pPr>
        <w:pStyle w:val="ListParagraph"/>
        <w:numPr>
          <w:ilvl w:val="0"/>
          <w:numId w:val="3"/>
        </w:numPr>
        <w:tabs>
          <w:tab w:val="left" w:pos="1179"/>
          <w:tab w:val="left" w:pos="1180"/>
        </w:tabs>
        <w:spacing w:line="244" w:lineRule="exact"/>
        <w:ind w:left="1179" w:hanging="360"/>
        <w:rPr>
          <w:sz w:val="20"/>
        </w:rPr>
      </w:pPr>
      <w:r>
        <w:rPr>
          <w:sz w:val="20"/>
        </w:rPr>
        <w:t>Repair of roads, bridges, and traffic control</w:t>
      </w:r>
      <w:r>
        <w:rPr>
          <w:spacing w:val="-25"/>
          <w:sz w:val="20"/>
        </w:rPr>
        <w:t xml:space="preserve"> </w:t>
      </w:r>
      <w:proofErr w:type="gramStart"/>
      <w:r>
        <w:rPr>
          <w:sz w:val="20"/>
        </w:rPr>
        <w:t>devices;</w:t>
      </w:r>
      <w:proofErr w:type="gramEnd"/>
    </w:p>
    <w:p w14:paraId="286235A3" w14:textId="77777777" w:rsidR="007933DB" w:rsidRDefault="00847058">
      <w:pPr>
        <w:pStyle w:val="ListParagraph"/>
        <w:numPr>
          <w:ilvl w:val="0"/>
          <w:numId w:val="3"/>
        </w:numPr>
        <w:tabs>
          <w:tab w:val="left" w:pos="1179"/>
          <w:tab w:val="left" w:pos="1180"/>
        </w:tabs>
        <w:spacing w:line="242" w:lineRule="exact"/>
        <w:ind w:left="1179" w:hanging="360"/>
        <w:rPr>
          <w:sz w:val="20"/>
        </w:rPr>
      </w:pPr>
      <w:r>
        <w:rPr>
          <w:sz w:val="20"/>
        </w:rPr>
        <w:t>Prepare and post replacement street</w:t>
      </w:r>
      <w:r>
        <w:rPr>
          <w:spacing w:val="-17"/>
          <w:sz w:val="20"/>
        </w:rPr>
        <w:t xml:space="preserve"> </w:t>
      </w:r>
      <w:proofErr w:type="gramStart"/>
      <w:r>
        <w:rPr>
          <w:sz w:val="20"/>
        </w:rPr>
        <w:t>signs;</w:t>
      </w:r>
      <w:proofErr w:type="gramEnd"/>
    </w:p>
    <w:p w14:paraId="5AB067C2" w14:textId="77777777" w:rsidR="007933DB" w:rsidRDefault="00847058">
      <w:pPr>
        <w:pStyle w:val="ListParagraph"/>
        <w:numPr>
          <w:ilvl w:val="0"/>
          <w:numId w:val="3"/>
        </w:numPr>
        <w:tabs>
          <w:tab w:val="left" w:pos="1178"/>
          <w:tab w:val="left" w:pos="1179"/>
        </w:tabs>
        <w:spacing w:before="6" w:line="242" w:lineRule="exact"/>
        <w:ind w:left="1178" w:right="688" w:hanging="359"/>
        <w:rPr>
          <w:sz w:val="20"/>
        </w:rPr>
      </w:pPr>
      <w:r>
        <w:rPr>
          <w:sz w:val="20"/>
        </w:rPr>
        <w:t>Prepare and post temporary signs and barricades as requested by the</w:t>
      </w:r>
      <w:r>
        <w:rPr>
          <w:spacing w:val="-28"/>
          <w:sz w:val="20"/>
        </w:rPr>
        <w:t xml:space="preserve"> </w:t>
      </w:r>
      <w:r>
        <w:rPr>
          <w:sz w:val="20"/>
        </w:rPr>
        <w:t>Police Dept.</w:t>
      </w:r>
    </w:p>
    <w:p w14:paraId="3C896A7F" w14:textId="77777777" w:rsidR="007933DB" w:rsidRDefault="00847058">
      <w:pPr>
        <w:pStyle w:val="ListParagraph"/>
        <w:numPr>
          <w:ilvl w:val="0"/>
          <w:numId w:val="3"/>
        </w:numPr>
        <w:tabs>
          <w:tab w:val="left" w:pos="1178"/>
          <w:tab w:val="left" w:pos="1179"/>
        </w:tabs>
        <w:spacing w:line="239" w:lineRule="exact"/>
        <w:ind w:left="1178" w:hanging="360"/>
        <w:rPr>
          <w:sz w:val="20"/>
        </w:rPr>
      </w:pPr>
      <w:r>
        <w:rPr>
          <w:sz w:val="20"/>
        </w:rPr>
        <w:t>Additional repairs to City facilities and</w:t>
      </w:r>
      <w:r>
        <w:rPr>
          <w:spacing w:val="-20"/>
          <w:sz w:val="20"/>
        </w:rPr>
        <w:t xml:space="preserve"> </w:t>
      </w:r>
      <w:proofErr w:type="gramStart"/>
      <w:r>
        <w:rPr>
          <w:sz w:val="20"/>
        </w:rPr>
        <w:t>utilities;</w:t>
      </w:r>
      <w:proofErr w:type="gramEnd"/>
    </w:p>
    <w:p w14:paraId="7EC76EFD" w14:textId="77777777" w:rsidR="007933DB" w:rsidRDefault="00847058">
      <w:pPr>
        <w:pStyle w:val="ListParagraph"/>
        <w:numPr>
          <w:ilvl w:val="0"/>
          <w:numId w:val="3"/>
        </w:numPr>
        <w:tabs>
          <w:tab w:val="left" w:pos="1178"/>
          <w:tab w:val="left" w:pos="1179"/>
        </w:tabs>
        <w:ind w:left="1178" w:right="548" w:hanging="360"/>
        <w:rPr>
          <w:sz w:val="20"/>
        </w:rPr>
      </w:pPr>
      <w:r>
        <w:rPr>
          <w:sz w:val="20"/>
        </w:rPr>
        <w:t>Photograph all live and deceased animals collected; place the photographs at shelter locations and other public locations to assist in the identification and reunion of animals with their families, utilize social media to distribute photos and</w:t>
      </w:r>
      <w:r>
        <w:rPr>
          <w:spacing w:val="-3"/>
          <w:sz w:val="20"/>
        </w:rPr>
        <w:t xml:space="preserve"> </w:t>
      </w:r>
      <w:r>
        <w:rPr>
          <w:sz w:val="20"/>
        </w:rPr>
        <w:t>information.</w:t>
      </w:r>
    </w:p>
    <w:p w14:paraId="43F9CC7B" w14:textId="77777777" w:rsidR="007933DB" w:rsidRDefault="00847058">
      <w:pPr>
        <w:pStyle w:val="ListParagraph"/>
        <w:numPr>
          <w:ilvl w:val="0"/>
          <w:numId w:val="3"/>
        </w:numPr>
        <w:tabs>
          <w:tab w:val="left" w:pos="1178"/>
          <w:tab w:val="left" w:pos="1179"/>
        </w:tabs>
        <w:spacing w:before="8" w:line="242" w:lineRule="exact"/>
        <w:ind w:left="1178" w:right="481" w:hanging="360"/>
        <w:rPr>
          <w:sz w:val="20"/>
        </w:rPr>
      </w:pPr>
      <w:r>
        <w:rPr>
          <w:sz w:val="20"/>
        </w:rPr>
        <w:t>Adopt unclaimed animals to new homes after all attempts at identification and reunion have failed, and the specified waiting period has</w:t>
      </w:r>
      <w:r>
        <w:rPr>
          <w:spacing w:val="-26"/>
          <w:sz w:val="20"/>
        </w:rPr>
        <w:t xml:space="preserve"> </w:t>
      </w:r>
      <w:proofErr w:type="gramStart"/>
      <w:r>
        <w:rPr>
          <w:sz w:val="20"/>
        </w:rPr>
        <w:t>passed;</w:t>
      </w:r>
      <w:proofErr w:type="gramEnd"/>
    </w:p>
    <w:p w14:paraId="61266C2A" w14:textId="77777777" w:rsidR="007933DB" w:rsidRDefault="00847058">
      <w:pPr>
        <w:pStyle w:val="ListParagraph"/>
        <w:numPr>
          <w:ilvl w:val="0"/>
          <w:numId w:val="3"/>
        </w:numPr>
        <w:tabs>
          <w:tab w:val="left" w:pos="1178"/>
          <w:tab w:val="left" w:pos="1179"/>
        </w:tabs>
        <w:spacing w:before="3" w:line="242" w:lineRule="exact"/>
        <w:ind w:left="1178" w:right="683" w:hanging="360"/>
        <w:rPr>
          <w:sz w:val="20"/>
        </w:rPr>
      </w:pPr>
      <w:r>
        <w:rPr>
          <w:sz w:val="20"/>
        </w:rPr>
        <w:t>Provide and service collection bins for spoiled food (dumpsters) in or</w:t>
      </w:r>
      <w:r>
        <w:rPr>
          <w:spacing w:val="-28"/>
          <w:sz w:val="20"/>
        </w:rPr>
        <w:t xml:space="preserve"> </w:t>
      </w:r>
      <w:r>
        <w:rPr>
          <w:sz w:val="20"/>
        </w:rPr>
        <w:t>around the affected</w:t>
      </w:r>
      <w:r>
        <w:rPr>
          <w:spacing w:val="-12"/>
          <w:sz w:val="20"/>
        </w:rPr>
        <w:t xml:space="preserve"> </w:t>
      </w:r>
      <w:proofErr w:type="gramStart"/>
      <w:r>
        <w:rPr>
          <w:sz w:val="20"/>
        </w:rPr>
        <w:t>areas;</w:t>
      </w:r>
      <w:proofErr w:type="gramEnd"/>
    </w:p>
    <w:p w14:paraId="1A106D2A" w14:textId="77777777" w:rsidR="007933DB" w:rsidRDefault="00847058">
      <w:pPr>
        <w:pStyle w:val="ListParagraph"/>
        <w:numPr>
          <w:ilvl w:val="0"/>
          <w:numId w:val="3"/>
        </w:numPr>
        <w:tabs>
          <w:tab w:val="left" w:pos="1178"/>
          <w:tab w:val="left" w:pos="1179"/>
        </w:tabs>
        <w:ind w:left="1178" w:right="1226" w:hanging="360"/>
        <w:rPr>
          <w:sz w:val="20"/>
        </w:rPr>
      </w:pPr>
      <w:r>
        <w:rPr>
          <w:sz w:val="20"/>
        </w:rPr>
        <w:t>Provide and service collection bins for hazardous debris items such as propane bottles, automotive batteries, pesticides, etc. in or around</w:t>
      </w:r>
      <w:r>
        <w:rPr>
          <w:spacing w:val="-25"/>
          <w:sz w:val="20"/>
        </w:rPr>
        <w:t xml:space="preserve"> </w:t>
      </w:r>
      <w:r>
        <w:rPr>
          <w:sz w:val="20"/>
        </w:rPr>
        <w:t>the affected</w:t>
      </w:r>
      <w:r>
        <w:rPr>
          <w:spacing w:val="-11"/>
          <w:sz w:val="20"/>
        </w:rPr>
        <w:t xml:space="preserve"> </w:t>
      </w:r>
      <w:r>
        <w:rPr>
          <w:sz w:val="20"/>
        </w:rPr>
        <w:t>areas.</w:t>
      </w:r>
    </w:p>
    <w:p w14:paraId="033898F0" w14:textId="77777777" w:rsidR="007933DB" w:rsidRDefault="007933DB">
      <w:pPr>
        <w:pStyle w:val="BodyText"/>
        <w:spacing w:before="5"/>
      </w:pPr>
    </w:p>
    <w:p w14:paraId="2D4FD6E7" w14:textId="77777777" w:rsidR="007933DB" w:rsidRDefault="00847058">
      <w:pPr>
        <w:pStyle w:val="BodyText"/>
        <w:ind w:left="458" w:right="989"/>
      </w:pPr>
      <w:r>
        <w:t>Critical</w:t>
      </w:r>
      <w:r w:rsidR="00DD06E3">
        <w:t xml:space="preserve"> documents, “as-built” plans, </w:t>
      </w:r>
      <w:proofErr w:type="spellStart"/>
      <w:r w:rsidR="00DD06E3">
        <w:t>GP</w:t>
      </w:r>
      <w:r w:rsidR="00781C7B">
        <w:t>n</w:t>
      </w:r>
      <w:r>
        <w:t>S</w:t>
      </w:r>
      <w:proofErr w:type="spellEnd"/>
      <w:r>
        <w:t xml:space="preserve"> data, and operational and maintenance manuals are maintained at the EOC and the Wastewater Treatment Plant.</w:t>
      </w:r>
    </w:p>
    <w:p w14:paraId="6AF419BC" w14:textId="77777777" w:rsidR="007933DB" w:rsidRDefault="007933DB">
      <w:pPr>
        <w:pStyle w:val="BodyText"/>
        <w:rPr>
          <w:sz w:val="24"/>
        </w:rPr>
      </w:pPr>
    </w:p>
    <w:p w14:paraId="318C2C85" w14:textId="77777777" w:rsidR="007933DB" w:rsidRDefault="00847058">
      <w:pPr>
        <w:spacing w:before="192"/>
        <w:ind w:left="458"/>
        <w:rPr>
          <w:b/>
          <w:sz w:val="20"/>
        </w:rPr>
      </w:pPr>
      <w:r>
        <w:rPr>
          <w:b/>
          <w:color w:val="003365"/>
          <w:sz w:val="20"/>
        </w:rPr>
        <w:t>TASK ORGANIZATION AND RESPONSIBILITIES</w:t>
      </w:r>
    </w:p>
    <w:p w14:paraId="6994C175" w14:textId="77777777" w:rsidR="007933DB" w:rsidRDefault="00847058">
      <w:pPr>
        <w:pStyle w:val="BodyText"/>
        <w:spacing w:before="2"/>
        <w:ind w:left="458" w:right="482"/>
      </w:pPr>
      <w:r>
        <w:t xml:space="preserve">The Public Works and Public Utilities Departments/Veolia Water are responsible during periods of emergency </w:t>
      </w:r>
      <w:proofErr w:type="gramStart"/>
      <w:r>
        <w:t>take</w:t>
      </w:r>
      <w:proofErr w:type="gramEnd"/>
      <w:r>
        <w:t xml:space="preserve"> necessary actions to prevent damage to public services, </w:t>
      </w:r>
      <w:proofErr w:type="gramStart"/>
      <w:r>
        <w:t>facilities</w:t>
      </w:r>
      <w:proofErr w:type="gramEnd"/>
      <w:r>
        <w:t xml:space="preserve"> and streets, and to restore them to normal operations, if</w:t>
      </w:r>
      <w:r>
        <w:rPr>
          <w:spacing w:val="-38"/>
        </w:rPr>
        <w:t xml:space="preserve"> </w:t>
      </w:r>
      <w:r>
        <w:t>damaged. These Departments must also support the City’s emergency service departments with actions to control damage and prevent loss of life. See Section III above for individual</w:t>
      </w:r>
      <w:r>
        <w:rPr>
          <w:spacing w:val="-7"/>
        </w:rPr>
        <w:t xml:space="preserve"> </w:t>
      </w:r>
      <w:r>
        <w:t>responsibilities.</w:t>
      </w:r>
    </w:p>
    <w:p w14:paraId="0ACE88DD" w14:textId="77777777" w:rsidR="007933DB" w:rsidRDefault="007933DB">
      <w:pPr>
        <w:sectPr w:rsidR="007933DB" w:rsidSect="00204356">
          <w:pgSz w:w="12240" w:h="15840"/>
          <w:pgMar w:top="1360" w:right="1340" w:bottom="720" w:left="1340" w:header="0" w:footer="523" w:gutter="0"/>
          <w:cols w:space="720"/>
        </w:sectPr>
      </w:pPr>
    </w:p>
    <w:p w14:paraId="30653438" w14:textId="77777777" w:rsidR="007933DB" w:rsidRPr="006850D4" w:rsidRDefault="00847058">
      <w:pPr>
        <w:spacing w:before="79"/>
        <w:ind w:left="460"/>
        <w:rPr>
          <w:b/>
          <w:i/>
          <w:sz w:val="16"/>
        </w:rPr>
      </w:pPr>
      <w:bookmarkStart w:id="102" w:name="APPENDICES"/>
      <w:bookmarkEnd w:id="102"/>
      <w:r w:rsidRPr="006850D4">
        <w:rPr>
          <w:b/>
          <w:i/>
          <w:color w:val="003364"/>
          <w:sz w:val="16"/>
        </w:rPr>
        <w:lastRenderedPageBreak/>
        <w:t>A</w:t>
      </w:r>
      <w:r w:rsidRPr="006850D4">
        <w:rPr>
          <w:b/>
          <w:i/>
          <w:color w:val="003364"/>
          <w:sz w:val="13"/>
        </w:rPr>
        <w:t xml:space="preserve">NNEX </w:t>
      </w:r>
      <w:r w:rsidRPr="006850D4">
        <w:rPr>
          <w:b/>
          <w:i/>
          <w:color w:val="003364"/>
          <w:sz w:val="16"/>
        </w:rPr>
        <w:t>J</w:t>
      </w:r>
    </w:p>
    <w:p w14:paraId="35910915" w14:textId="77777777" w:rsidR="007933DB" w:rsidRPr="006850D4" w:rsidRDefault="00847058">
      <w:pPr>
        <w:spacing w:before="3"/>
        <w:ind w:left="460"/>
        <w:rPr>
          <w:b/>
          <w:sz w:val="13"/>
        </w:rPr>
      </w:pPr>
      <w:r w:rsidRPr="006850D4">
        <w:rPr>
          <w:b/>
          <w:color w:val="003364"/>
          <w:sz w:val="16"/>
        </w:rPr>
        <w:t>P</w:t>
      </w:r>
      <w:r w:rsidRPr="006850D4">
        <w:rPr>
          <w:b/>
          <w:color w:val="003364"/>
          <w:sz w:val="13"/>
        </w:rPr>
        <w:t xml:space="preserve">UBLIC </w:t>
      </w:r>
      <w:r w:rsidRPr="006850D4">
        <w:rPr>
          <w:b/>
          <w:color w:val="003364"/>
          <w:sz w:val="16"/>
        </w:rPr>
        <w:t>W</w:t>
      </w:r>
      <w:r w:rsidRPr="006850D4">
        <w:rPr>
          <w:b/>
          <w:color w:val="003364"/>
          <w:sz w:val="13"/>
        </w:rPr>
        <w:t>ORKS</w:t>
      </w:r>
    </w:p>
    <w:p w14:paraId="18164213" w14:textId="77777777" w:rsidR="007933DB" w:rsidRDefault="007933DB">
      <w:pPr>
        <w:pStyle w:val="BodyText"/>
        <w:rPr>
          <w:b/>
        </w:rPr>
      </w:pPr>
    </w:p>
    <w:p w14:paraId="28F18568" w14:textId="77777777" w:rsidR="007933DB" w:rsidRDefault="007933DB">
      <w:pPr>
        <w:pStyle w:val="BodyText"/>
        <w:rPr>
          <w:b/>
        </w:rPr>
      </w:pPr>
    </w:p>
    <w:p w14:paraId="5497AA97" w14:textId="77777777" w:rsidR="007933DB" w:rsidRDefault="007933DB">
      <w:pPr>
        <w:pStyle w:val="BodyText"/>
        <w:spacing w:before="11"/>
        <w:rPr>
          <w:b/>
          <w:sz w:val="27"/>
        </w:rPr>
      </w:pPr>
    </w:p>
    <w:p w14:paraId="59784B74" w14:textId="77777777" w:rsidR="007933DB" w:rsidRDefault="00847058">
      <w:pPr>
        <w:spacing w:before="1" w:line="243" w:lineRule="exact"/>
        <w:ind w:left="460"/>
        <w:rPr>
          <w:b/>
          <w:sz w:val="20"/>
        </w:rPr>
      </w:pPr>
      <w:r>
        <w:rPr>
          <w:b/>
          <w:color w:val="003364"/>
          <w:sz w:val="20"/>
        </w:rPr>
        <w:t>DIRECTION AND CONTROL</w:t>
      </w:r>
    </w:p>
    <w:p w14:paraId="76F390DB" w14:textId="77777777" w:rsidR="007933DB" w:rsidRDefault="00847058">
      <w:pPr>
        <w:pStyle w:val="BodyText"/>
        <w:ind w:left="460" w:right="895"/>
      </w:pPr>
      <w:r>
        <w:t>Executive authority for Public Works is vested in the City Manager. Operational authority will remain with the Director of Public Works and the Public Utilities Manager as tasked by the Incident Commander and the EOC.</w:t>
      </w:r>
    </w:p>
    <w:p w14:paraId="79091B17" w14:textId="77777777" w:rsidR="007933DB" w:rsidRDefault="007933DB">
      <w:pPr>
        <w:pStyle w:val="BodyText"/>
        <w:spacing w:before="1"/>
      </w:pPr>
    </w:p>
    <w:p w14:paraId="6D61332B" w14:textId="77777777" w:rsidR="007933DB" w:rsidRDefault="00847058">
      <w:pPr>
        <w:spacing w:before="192"/>
        <w:ind w:left="460"/>
        <w:rPr>
          <w:b/>
          <w:sz w:val="20"/>
        </w:rPr>
      </w:pPr>
      <w:r>
        <w:rPr>
          <w:b/>
          <w:color w:val="003364"/>
          <w:sz w:val="20"/>
        </w:rPr>
        <w:t>CONTINUITY OF GOVERNMENT</w:t>
      </w:r>
    </w:p>
    <w:p w14:paraId="44F4F587" w14:textId="77777777" w:rsidR="007933DB" w:rsidRDefault="00847058">
      <w:pPr>
        <w:pStyle w:val="BodyText"/>
        <w:spacing w:before="1"/>
        <w:ind w:left="460" w:right="485"/>
      </w:pPr>
      <w:r>
        <w:t>Debris clearance from and emergency repairs to critical City facilities and utilities should be undertaken as soon as the situation allows.</w:t>
      </w:r>
    </w:p>
    <w:p w14:paraId="047C0E18" w14:textId="77777777" w:rsidR="007933DB" w:rsidRDefault="007933DB">
      <w:pPr>
        <w:pStyle w:val="BodyText"/>
        <w:spacing w:before="1"/>
      </w:pPr>
    </w:p>
    <w:p w14:paraId="26355E3A" w14:textId="77777777" w:rsidR="007933DB" w:rsidRDefault="00847058">
      <w:pPr>
        <w:pStyle w:val="BodyText"/>
        <w:ind w:left="460"/>
      </w:pPr>
      <w:r>
        <w:t>Alternates and lines of succession for all supervisory personnel will be established via Departmental SOP.</w:t>
      </w:r>
    </w:p>
    <w:p w14:paraId="686C90B0" w14:textId="77777777" w:rsidR="007933DB" w:rsidRDefault="007933DB">
      <w:pPr>
        <w:pStyle w:val="BodyText"/>
        <w:rPr>
          <w:sz w:val="24"/>
        </w:rPr>
      </w:pPr>
    </w:p>
    <w:p w14:paraId="27F7A3EE" w14:textId="77777777" w:rsidR="007933DB" w:rsidRDefault="00847058">
      <w:pPr>
        <w:spacing w:before="195" w:line="243" w:lineRule="exact"/>
        <w:ind w:left="460"/>
        <w:rPr>
          <w:b/>
          <w:sz w:val="20"/>
        </w:rPr>
      </w:pPr>
      <w:r>
        <w:rPr>
          <w:b/>
          <w:color w:val="003364"/>
          <w:sz w:val="20"/>
        </w:rPr>
        <w:t>ADMINISTRATION AND LOGISTICS</w:t>
      </w:r>
    </w:p>
    <w:p w14:paraId="62589BD4" w14:textId="77777777" w:rsidR="007933DB" w:rsidRDefault="00847058">
      <w:pPr>
        <w:pStyle w:val="BodyText"/>
        <w:ind w:left="460"/>
      </w:pPr>
      <w:r>
        <w:t>Each individual department will document personnel hours related to the emergency response, as well as materials and equipment used, and equipment time. This documentation will be made available to the City’s Accounting Director as requested.</w:t>
      </w:r>
    </w:p>
    <w:p w14:paraId="7C5F00F5" w14:textId="77777777" w:rsidR="007933DB" w:rsidRDefault="007933DB">
      <w:pPr>
        <w:pStyle w:val="BodyText"/>
        <w:rPr>
          <w:sz w:val="24"/>
        </w:rPr>
      </w:pPr>
    </w:p>
    <w:p w14:paraId="63B4BB40" w14:textId="77777777" w:rsidR="007933DB" w:rsidRDefault="00847058">
      <w:pPr>
        <w:spacing w:before="195"/>
        <w:ind w:left="460"/>
        <w:rPr>
          <w:b/>
          <w:sz w:val="20"/>
        </w:rPr>
      </w:pPr>
      <w:r>
        <w:rPr>
          <w:b/>
          <w:color w:val="003364"/>
          <w:sz w:val="20"/>
        </w:rPr>
        <w:t>PLAN DEVELOPMENT AND MAINTENANCE</w:t>
      </w:r>
    </w:p>
    <w:p w14:paraId="27807705" w14:textId="77777777" w:rsidR="007933DB" w:rsidRDefault="00847058">
      <w:pPr>
        <w:pStyle w:val="BodyText"/>
        <w:spacing w:before="1"/>
        <w:ind w:left="460" w:right="521"/>
      </w:pPr>
      <w:r>
        <w:t>The Director of Public Works and the Utilities Manager will review this Annex annually, with needed changes submitted to the City’s Emergency Management Director.</w:t>
      </w:r>
    </w:p>
    <w:p w14:paraId="0662BC75" w14:textId="77777777" w:rsidR="007933DB" w:rsidRDefault="007933DB">
      <w:pPr>
        <w:pStyle w:val="BodyText"/>
        <w:rPr>
          <w:sz w:val="24"/>
        </w:rPr>
      </w:pPr>
    </w:p>
    <w:p w14:paraId="14E48C7A" w14:textId="77777777" w:rsidR="007933DB" w:rsidRDefault="00847058">
      <w:pPr>
        <w:spacing w:before="194" w:line="243" w:lineRule="exact"/>
        <w:ind w:left="460"/>
        <w:rPr>
          <w:b/>
          <w:sz w:val="20"/>
        </w:rPr>
      </w:pPr>
      <w:r>
        <w:rPr>
          <w:b/>
          <w:color w:val="003364"/>
          <w:sz w:val="20"/>
        </w:rPr>
        <w:t>AUTHORITIES AND REFERENCES</w:t>
      </w:r>
    </w:p>
    <w:p w14:paraId="1EEDF219" w14:textId="77777777" w:rsidR="007933DB" w:rsidRPr="000D312A" w:rsidRDefault="000D312A">
      <w:pPr>
        <w:pStyle w:val="BodyText"/>
      </w:pPr>
      <w:r>
        <w:rPr>
          <w:sz w:val="24"/>
        </w:rPr>
        <w:t xml:space="preserve">      </w:t>
      </w:r>
      <w:r>
        <w:t>Releva</w:t>
      </w:r>
      <w:r w:rsidRPr="000D312A">
        <w:t xml:space="preserve">nt </w:t>
      </w:r>
      <w:r>
        <w:t xml:space="preserve">EPA, DEQ, Water Resources Board and/or other state, </w:t>
      </w:r>
      <w:proofErr w:type="gramStart"/>
      <w:r>
        <w:t>county</w:t>
      </w:r>
      <w:proofErr w:type="gramEnd"/>
      <w:r>
        <w:t xml:space="preserve"> or local                  </w:t>
      </w:r>
      <w:r>
        <w:tab/>
        <w:t>regulations.</w:t>
      </w:r>
    </w:p>
    <w:p w14:paraId="296D7164" w14:textId="77777777" w:rsidR="007933DB" w:rsidRDefault="00847058">
      <w:pPr>
        <w:spacing w:before="195" w:line="243" w:lineRule="exact"/>
        <w:ind w:left="460"/>
        <w:rPr>
          <w:b/>
          <w:sz w:val="20"/>
        </w:rPr>
      </w:pPr>
      <w:r>
        <w:rPr>
          <w:b/>
          <w:color w:val="003364"/>
          <w:sz w:val="20"/>
        </w:rPr>
        <w:t>APPENDICES</w:t>
      </w:r>
    </w:p>
    <w:p w14:paraId="66A3C7AB" w14:textId="77777777" w:rsidR="007933DB" w:rsidRDefault="00847058">
      <w:pPr>
        <w:pStyle w:val="BodyText"/>
        <w:tabs>
          <w:tab w:val="left" w:pos="1900"/>
        </w:tabs>
        <w:spacing w:line="243" w:lineRule="exact"/>
        <w:ind w:left="460"/>
      </w:pPr>
      <w:r>
        <w:t>Appendix</w:t>
      </w:r>
      <w:r>
        <w:rPr>
          <w:spacing w:val="-2"/>
        </w:rPr>
        <w:t xml:space="preserve"> </w:t>
      </w:r>
      <w:r>
        <w:t>1</w:t>
      </w:r>
      <w:r>
        <w:tab/>
        <w:t>Water System Contamination Incident Action</w:t>
      </w:r>
      <w:r>
        <w:rPr>
          <w:spacing w:val="-19"/>
        </w:rPr>
        <w:t xml:space="preserve"> </w:t>
      </w:r>
      <w:r>
        <w:t>Plan</w:t>
      </w:r>
    </w:p>
    <w:p w14:paraId="342FC9C2" w14:textId="77777777" w:rsidR="007933DB" w:rsidRDefault="00847058">
      <w:pPr>
        <w:pStyle w:val="BodyText"/>
        <w:tabs>
          <w:tab w:val="left" w:pos="1900"/>
        </w:tabs>
        <w:spacing w:before="2"/>
        <w:ind w:left="460" w:right="590"/>
      </w:pPr>
      <w:r>
        <w:t>Appendix</w:t>
      </w:r>
      <w:r>
        <w:rPr>
          <w:spacing w:val="-2"/>
        </w:rPr>
        <w:t xml:space="preserve"> </w:t>
      </w:r>
      <w:r>
        <w:t>2</w:t>
      </w:r>
      <w:r>
        <w:tab/>
        <w:t>Water System Structural Damage/Physical Attack Incident</w:t>
      </w:r>
      <w:r>
        <w:rPr>
          <w:spacing w:val="-18"/>
        </w:rPr>
        <w:t xml:space="preserve"> </w:t>
      </w:r>
      <w:r>
        <w:t>Action</w:t>
      </w:r>
      <w:r>
        <w:rPr>
          <w:spacing w:val="-4"/>
        </w:rPr>
        <w:t xml:space="preserve"> </w:t>
      </w:r>
      <w:r>
        <w:t>Plan</w:t>
      </w:r>
      <w:r>
        <w:rPr>
          <w:w w:val="99"/>
        </w:rPr>
        <w:t xml:space="preserve"> </w:t>
      </w:r>
      <w:r>
        <w:t>Appendix</w:t>
      </w:r>
      <w:r>
        <w:rPr>
          <w:spacing w:val="-2"/>
        </w:rPr>
        <w:t xml:space="preserve"> </w:t>
      </w:r>
      <w:r>
        <w:t>3</w:t>
      </w:r>
      <w:r>
        <w:tab/>
        <w:t>Critical Water</w:t>
      </w:r>
      <w:r>
        <w:rPr>
          <w:spacing w:val="-10"/>
        </w:rPr>
        <w:t xml:space="preserve"> </w:t>
      </w:r>
      <w:r>
        <w:t>Users</w:t>
      </w:r>
    </w:p>
    <w:p w14:paraId="285BDAC4" w14:textId="77777777" w:rsidR="007933DB" w:rsidRDefault="00847058">
      <w:pPr>
        <w:pStyle w:val="BodyText"/>
        <w:tabs>
          <w:tab w:val="left" w:pos="1900"/>
        </w:tabs>
        <w:spacing w:line="242" w:lineRule="exact"/>
        <w:ind w:left="460"/>
      </w:pPr>
      <w:r>
        <w:t>Appendix</w:t>
      </w:r>
      <w:r>
        <w:rPr>
          <w:spacing w:val="-2"/>
        </w:rPr>
        <w:t xml:space="preserve"> </w:t>
      </w:r>
      <w:r>
        <w:t>4</w:t>
      </w:r>
      <w:r>
        <w:tab/>
        <w:t>Top 25 Water</w:t>
      </w:r>
      <w:r>
        <w:rPr>
          <w:spacing w:val="-6"/>
        </w:rPr>
        <w:t xml:space="preserve"> </w:t>
      </w:r>
      <w:r>
        <w:t>Consumers</w:t>
      </w:r>
    </w:p>
    <w:p w14:paraId="66E44906" w14:textId="77777777" w:rsidR="007933DB" w:rsidRDefault="007933DB">
      <w:pPr>
        <w:spacing w:line="242" w:lineRule="exact"/>
        <w:sectPr w:rsidR="007933DB" w:rsidSect="00204356">
          <w:pgSz w:w="12240" w:h="15840"/>
          <w:pgMar w:top="640" w:right="1340" w:bottom="720" w:left="1340" w:header="0" w:footer="523" w:gutter="0"/>
          <w:cols w:space="720"/>
        </w:sectPr>
      </w:pPr>
    </w:p>
    <w:p w14:paraId="5ED25161" w14:textId="77777777" w:rsidR="007933DB" w:rsidRDefault="007933DB">
      <w:pPr>
        <w:pStyle w:val="BodyText"/>
      </w:pPr>
    </w:p>
    <w:p w14:paraId="4588ED26" w14:textId="77777777" w:rsidR="007933DB" w:rsidRDefault="007933DB">
      <w:pPr>
        <w:pStyle w:val="BodyText"/>
      </w:pPr>
    </w:p>
    <w:p w14:paraId="30FEAEC3" w14:textId="77777777" w:rsidR="007933DB" w:rsidRDefault="007933DB">
      <w:pPr>
        <w:pStyle w:val="BodyText"/>
      </w:pPr>
    </w:p>
    <w:p w14:paraId="35832E28" w14:textId="77777777" w:rsidR="007933DB" w:rsidRDefault="007933DB">
      <w:pPr>
        <w:pStyle w:val="BodyText"/>
      </w:pPr>
    </w:p>
    <w:p w14:paraId="048E7AAB" w14:textId="77777777" w:rsidR="007933DB" w:rsidRDefault="007933DB">
      <w:pPr>
        <w:pStyle w:val="BodyText"/>
      </w:pPr>
    </w:p>
    <w:p w14:paraId="6904A632" w14:textId="77777777" w:rsidR="007933DB" w:rsidRDefault="007933DB">
      <w:pPr>
        <w:pStyle w:val="BodyText"/>
      </w:pPr>
    </w:p>
    <w:p w14:paraId="7268AF37" w14:textId="77777777" w:rsidR="007933DB" w:rsidRDefault="007933DB">
      <w:pPr>
        <w:pStyle w:val="BodyText"/>
      </w:pPr>
    </w:p>
    <w:p w14:paraId="3516D621" w14:textId="77777777" w:rsidR="007933DB" w:rsidRDefault="007933DB">
      <w:pPr>
        <w:pStyle w:val="BodyText"/>
      </w:pPr>
    </w:p>
    <w:p w14:paraId="48218149" w14:textId="77777777" w:rsidR="007933DB" w:rsidRDefault="007933DB">
      <w:pPr>
        <w:pStyle w:val="BodyText"/>
      </w:pPr>
    </w:p>
    <w:p w14:paraId="4869AA6E" w14:textId="77777777" w:rsidR="007933DB" w:rsidRDefault="007933DB">
      <w:pPr>
        <w:pStyle w:val="BodyText"/>
      </w:pPr>
    </w:p>
    <w:p w14:paraId="18BC20CB" w14:textId="77777777" w:rsidR="007933DB" w:rsidRDefault="007933DB">
      <w:pPr>
        <w:pStyle w:val="BodyText"/>
      </w:pPr>
    </w:p>
    <w:p w14:paraId="0442D5A1" w14:textId="77777777" w:rsidR="007933DB" w:rsidRDefault="007933DB">
      <w:pPr>
        <w:pStyle w:val="BodyText"/>
      </w:pPr>
    </w:p>
    <w:p w14:paraId="130A38B7" w14:textId="77777777" w:rsidR="007933DB" w:rsidRDefault="007933DB">
      <w:pPr>
        <w:pStyle w:val="BodyText"/>
      </w:pPr>
    </w:p>
    <w:p w14:paraId="0A2E72F1" w14:textId="77777777" w:rsidR="007933DB" w:rsidRDefault="007933DB">
      <w:pPr>
        <w:pStyle w:val="BodyText"/>
      </w:pPr>
    </w:p>
    <w:p w14:paraId="32FC2C57" w14:textId="77777777" w:rsidR="007933DB" w:rsidRDefault="007933DB">
      <w:pPr>
        <w:pStyle w:val="BodyText"/>
      </w:pPr>
    </w:p>
    <w:p w14:paraId="0F3DE691" w14:textId="77777777" w:rsidR="007933DB" w:rsidRDefault="007933DB">
      <w:pPr>
        <w:pStyle w:val="BodyText"/>
      </w:pPr>
    </w:p>
    <w:p w14:paraId="54C2FDCD" w14:textId="77777777" w:rsidR="007933DB" w:rsidRDefault="007933DB">
      <w:pPr>
        <w:pStyle w:val="BodyText"/>
      </w:pPr>
    </w:p>
    <w:p w14:paraId="578F72FE" w14:textId="77777777" w:rsidR="007933DB" w:rsidRDefault="007933DB">
      <w:pPr>
        <w:pStyle w:val="BodyText"/>
      </w:pPr>
    </w:p>
    <w:p w14:paraId="353B6C17" w14:textId="77777777" w:rsidR="007933DB" w:rsidRDefault="007933DB">
      <w:pPr>
        <w:pStyle w:val="BodyText"/>
      </w:pPr>
    </w:p>
    <w:p w14:paraId="43AE84D3" w14:textId="77777777" w:rsidR="007933DB" w:rsidRDefault="007933DB">
      <w:pPr>
        <w:pStyle w:val="BodyText"/>
      </w:pPr>
    </w:p>
    <w:p w14:paraId="192A5DA9" w14:textId="77777777" w:rsidR="007933DB" w:rsidRDefault="007933DB">
      <w:pPr>
        <w:pStyle w:val="BodyText"/>
      </w:pPr>
    </w:p>
    <w:p w14:paraId="0957C90E" w14:textId="77777777" w:rsidR="007933DB" w:rsidRPr="006850D4" w:rsidRDefault="007933DB">
      <w:pPr>
        <w:pStyle w:val="BodyText"/>
        <w:rPr>
          <w:sz w:val="19"/>
        </w:rPr>
      </w:pPr>
    </w:p>
    <w:p w14:paraId="07C8DB75" w14:textId="77777777" w:rsidR="007933DB" w:rsidRPr="006850D4" w:rsidRDefault="00847058">
      <w:pPr>
        <w:ind w:left="1"/>
        <w:jc w:val="center"/>
      </w:pPr>
      <w:r w:rsidRPr="006850D4">
        <w:t>This page intentionally blank.</w:t>
      </w:r>
    </w:p>
    <w:p w14:paraId="3F97C1EA" w14:textId="77777777" w:rsidR="007933DB" w:rsidRDefault="007933DB">
      <w:pPr>
        <w:jc w:val="center"/>
        <w:rPr>
          <w:rFonts w:ascii="Calibri"/>
        </w:rPr>
        <w:sectPr w:rsidR="007933DB" w:rsidSect="00204356">
          <w:pgSz w:w="12240" w:h="15840"/>
          <w:pgMar w:top="1500" w:right="1340" w:bottom="720" w:left="1340" w:header="0" w:footer="523" w:gutter="0"/>
          <w:cols w:space="720"/>
        </w:sectPr>
      </w:pPr>
    </w:p>
    <w:p w14:paraId="3BF70081" w14:textId="77777777" w:rsidR="007933DB" w:rsidRDefault="00A55A6D">
      <w:pPr>
        <w:spacing w:before="103"/>
        <w:ind w:left="1487"/>
        <w:rPr>
          <w:rFonts w:ascii="Arial"/>
          <w:b/>
          <w:sz w:val="24"/>
        </w:rPr>
      </w:pPr>
      <w:r>
        <w:rPr>
          <w:noProof/>
        </w:rPr>
        <w:lastRenderedPageBreak/>
        <mc:AlternateContent>
          <mc:Choice Requires="wps">
            <w:drawing>
              <wp:anchor distT="0" distB="0" distL="114300" distR="114300" simplePos="0" relativeHeight="251684864" behindDoc="1" locked="0" layoutInCell="1" allowOverlap="1" wp14:anchorId="4FBBF600" wp14:editId="78D942ED">
                <wp:simplePos x="0" y="0"/>
                <wp:positionH relativeFrom="page">
                  <wp:posOffset>3698875</wp:posOffset>
                </wp:positionH>
                <wp:positionV relativeFrom="page">
                  <wp:posOffset>6678295</wp:posOffset>
                </wp:positionV>
                <wp:extent cx="83820" cy="82550"/>
                <wp:effectExtent l="3175" t="1270" r="8255" b="1905"/>
                <wp:wrapNone/>
                <wp:docPr id="203"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3820" cy="82550"/>
                        </a:xfrm>
                        <a:custGeom>
                          <a:avLst/>
                          <a:gdLst>
                            <a:gd name="T0" fmla="+- 0 5957 5825"/>
                            <a:gd name="T1" fmla="*/ T0 w 132"/>
                            <a:gd name="T2" fmla="+- 0 10517 10517"/>
                            <a:gd name="T3" fmla="*/ 10517 h 130"/>
                            <a:gd name="T4" fmla="+- 0 5825 5825"/>
                            <a:gd name="T5" fmla="*/ T4 w 132"/>
                            <a:gd name="T6" fmla="+- 0 10517 10517"/>
                            <a:gd name="T7" fmla="*/ 10517 h 130"/>
                            <a:gd name="T8" fmla="+- 0 5890 5825"/>
                            <a:gd name="T9" fmla="*/ T8 w 132"/>
                            <a:gd name="T10" fmla="+- 0 10646 10517"/>
                            <a:gd name="T11" fmla="*/ 10646 h 130"/>
                            <a:gd name="T12" fmla="+- 0 5957 5825"/>
                            <a:gd name="T13" fmla="*/ T12 w 132"/>
                            <a:gd name="T14" fmla="+- 0 10517 10517"/>
                            <a:gd name="T15" fmla="*/ 10517 h 130"/>
                          </a:gdLst>
                          <a:ahLst/>
                          <a:cxnLst>
                            <a:cxn ang="0">
                              <a:pos x="T1" y="T3"/>
                            </a:cxn>
                            <a:cxn ang="0">
                              <a:pos x="T5" y="T7"/>
                            </a:cxn>
                            <a:cxn ang="0">
                              <a:pos x="T9" y="T11"/>
                            </a:cxn>
                            <a:cxn ang="0">
                              <a:pos x="T13" y="T15"/>
                            </a:cxn>
                          </a:cxnLst>
                          <a:rect l="0" t="0" r="r" b="b"/>
                          <a:pathLst>
                            <a:path w="132" h="130">
                              <a:moveTo>
                                <a:pt x="132" y="0"/>
                              </a:moveTo>
                              <a:lnTo>
                                <a:pt x="0" y="0"/>
                              </a:lnTo>
                              <a:lnTo>
                                <a:pt x="65" y="129"/>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EEC3EF" id="Freeform 129" o:spid="_x0000_s1026" style="position:absolute;margin-left:291.25pt;margin-top:525.85pt;width:6.6pt;height:6.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" path="m132,l,,65,129,132,xe" fillcolor="black" stroked="f">
                <v:path arrowok="t" o:connecttype="custom" o:connectlocs="83820,6678295;0,6678295;41275,6760210;83820,6678295" o:connectangles="0,0,0,0"/>
                <w10:wrap anchorx="page" anchory="page"/>
              </v:shape>
            </w:pict>
          </mc:Fallback>
        </mc:AlternateContent>
      </w:r>
      <w:r>
        <w:rPr>
          <w:noProof/>
        </w:rPr>
        <mc:AlternateContent>
          <mc:Choice Requires="wpg">
            <w:drawing>
              <wp:anchor distT="0" distB="0" distL="114300" distR="114300" simplePos="0" relativeHeight="251685888" behindDoc="1" locked="0" layoutInCell="1" allowOverlap="1" wp14:anchorId="41E971A3" wp14:editId="33B957A7">
                <wp:simplePos x="0" y="0"/>
                <wp:positionH relativeFrom="page">
                  <wp:posOffset>3694430</wp:posOffset>
                </wp:positionH>
                <wp:positionV relativeFrom="page">
                  <wp:posOffset>7296785</wp:posOffset>
                </wp:positionV>
                <wp:extent cx="83820" cy="268605"/>
                <wp:effectExtent l="8255" t="635" r="3175" b="6985"/>
                <wp:wrapNone/>
                <wp:docPr id="200"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20" cy="268605"/>
                          <a:chOff x="5818" y="11491"/>
                          <a:chExt cx="132" cy="423"/>
                        </a:xfrm>
                      </wpg:grpSpPr>
                      <wps:wsp>
                        <wps:cNvPr id="201" name="Line 128"/>
                        <wps:cNvCnPr>
                          <a:cxnSpLocks noChangeShapeType="1"/>
                        </wps:cNvCnPr>
                        <wps:spPr bwMode="auto">
                          <a:xfrm>
                            <a:off x="5890" y="11503"/>
                            <a:ext cx="0" cy="283"/>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202" name="Freeform 127"/>
                        <wps:cNvSpPr>
                          <a:spLocks/>
                        </wps:cNvSpPr>
                        <wps:spPr bwMode="auto">
                          <a:xfrm>
                            <a:off x="5818" y="11782"/>
                            <a:ext cx="132" cy="132"/>
                          </a:xfrm>
                          <a:custGeom>
                            <a:avLst/>
                            <a:gdLst>
                              <a:gd name="T0" fmla="+- 0 5818 5818"/>
                              <a:gd name="T1" fmla="*/ T0 w 132"/>
                              <a:gd name="T2" fmla="+- 0 11782 11782"/>
                              <a:gd name="T3" fmla="*/ 11782 h 132"/>
                              <a:gd name="T4" fmla="+- 0 5880 5818"/>
                              <a:gd name="T5" fmla="*/ T4 w 132"/>
                              <a:gd name="T6" fmla="+- 0 11914 11782"/>
                              <a:gd name="T7" fmla="*/ 11914 h 132"/>
                              <a:gd name="T8" fmla="+- 0 5950 5818"/>
                              <a:gd name="T9" fmla="*/ T8 w 132"/>
                              <a:gd name="T10" fmla="+- 0 11784 11782"/>
                              <a:gd name="T11" fmla="*/ 11784 h 132"/>
                              <a:gd name="T12" fmla="+- 0 5818 5818"/>
                              <a:gd name="T13" fmla="*/ T12 w 132"/>
                              <a:gd name="T14" fmla="+- 0 11782 11782"/>
                              <a:gd name="T15" fmla="*/ 11782 h 132"/>
                            </a:gdLst>
                            <a:ahLst/>
                            <a:cxnLst>
                              <a:cxn ang="0">
                                <a:pos x="T1" y="T3"/>
                              </a:cxn>
                              <a:cxn ang="0">
                                <a:pos x="T5" y="T7"/>
                              </a:cxn>
                              <a:cxn ang="0">
                                <a:pos x="T9" y="T11"/>
                              </a:cxn>
                              <a:cxn ang="0">
                                <a:pos x="T13" y="T15"/>
                              </a:cxn>
                            </a:cxnLst>
                            <a:rect l="0" t="0" r="r" b="b"/>
                            <a:pathLst>
                              <a:path w="132" h="132">
                                <a:moveTo>
                                  <a:pt x="0" y="0"/>
                                </a:moveTo>
                                <a:lnTo>
                                  <a:pt x="62" y="132"/>
                                </a:lnTo>
                                <a:lnTo>
                                  <a:pt x="132" y="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890376" id="Group 126" o:spid="_x0000_s1026" style="position:absolute;margin-left:290.9pt;margin-top:574.55pt;width:6.6pt;height:21.15pt;z-index:-251630592;mso-position-horizontal-relative:page;mso-position-vertical-relative:page" coordorigin="5818,11491" coordsize="132,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">
                <v:line id="Line 128" o:spid="_x0000_s1027" style="position:absolute;visibility:visible;mso-wrap-style:square" from="5890,11503" to="5890,11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" strokeweight="1.2pt"/>
                <v:shape id="Freeform 127" o:spid="_x0000_s1028" style="position:absolute;left:5818;top:11782;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" path="m,l62,132,132,2,,xe" fillcolor="black" stroked="f">
                  <v:path arrowok="t" o:connecttype="custom" o:connectlocs="0,11782;62,11914;132,11784;0,11782" o:connectangles="0,0,0,0"/>
                </v:shape>
                <w10:wrap anchorx="page" anchory="page"/>
              </v:group>
            </w:pict>
          </mc:Fallback>
        </mc:AlternateContent>
      </w:r>
      <w:r w:rsidR="00847058">
        <w:rPr>
          <w:rFonts w:ascii="Arial"/>
          <w:b/>
          <w:w w:val="105"/>
          <w:sz w:val="24"/>
        </w:rPr>
        <w:t>Water System Contamination Incident Action Plan</w:t>
      </w:r>
    </w:p>
    <w:p w14:paraId="0DDB2E2E" w14:textId="77777777" w:rsidR="007933DB" w:rsidRDefault="007933DB">
      <w:pPr>
        <w:pStyle w:val="BodyText"/>
        <w:spacing w:before="5"/>
        <w:rPr>
          <w:rFonts w:ascii="Arial"/>
          <w:b/>
          <w:sz w:val="27"/>
        </w:rPr>
      </w:pPr>
    </w:p>
    <w:p w14:paraId="2C8761F8" w14:textId="77777777" w:rsidR="007933DB" w:rsidRDefault="00A55A6D">
      <w:pPr>
        <w:spacing w:before="96"/>
        <w:ind w:left="351"/>
        <w:rPr>
          <w:rFonts w:ascii="Arial"/>
          <w:b/>
        </w:rPr>
      </w:pPr>
      <w:r>
        <w:rPr>
          <w:noProof/>
        </w:rPr>
        <mc:AlternateContent>
          <mc:Choice Requires="wpg">
            <w:drawing>
              <wp:anchor distT="0" distB="0" distL="114300" distR="114300" simplePos="0" relativeHeight="251683840" behindDoc="1" locked="0" layoutInCell="1" allowOverlap="1" wp14:anchorId="6864688C" wp14:editId="6F0BBC9E">
                <wp:simplePos x="0" y="0"/>
                <wp:positionH relativeFrom="page">
                  <wp:posOffset>1045210</wp:posOffset>
                </wp:positionH>
                <wp:positionV relativeFrom="paragraph">
                  <wp:posOffset>314960</wp:posOffset>
                </wp:positionV>
                <wp:extent cx="5229860" cy="3850005"/>
                <wp:effectExtent l="6985" t="3175" r="1905" b="4445"/>
                <wp:wrapNone/>
                <wp:docPr id="77"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860" cy="3850005"/>
                          <a:chOff x="1646" y="496"/>
                          <a:chExt cx="8236" cy="6063"/>
                        </a:xfrm>
                      </wpg:grpSpPr>
                      <wps:wsp>
                        <wps:cNvPr id="78" name="Line 125"/>
                        <wps:cNvCnPr>
                          <a:cxnSpLocks noChangeShapeType="1"/>
                        </wps:cNvCnPr>
                        <wps:spPr bwMode="auto">
                          <a:xfrm>
                            <a:off x="1656" y="506"/>
                            <a:ext cx="0" cy="154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79" name="Line 124"/>
                        <wps:cNvCnPr>
                          <a:cxnSpLocks noChangeShapeType="1"/>
                        </wps:cNvCnPr>
                        <wps:spPr bwMode="auto">
                          <a:xfrm>
                            <a:off x="3065" y="526"/>
                            <a:ext cx="0" cy="152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0" name="Line 123"/>
                        <wps:cNvCnPr>
                          <a:cxnSpLocks noChangeShapeType="1"/>
                        </wps:cNvCnPr>
                        <wps:spPr bwMode="auto">
                          <a:xfrm>
                            <a:off x="9862" y="526"/>
                            <a:ext cx="0" cy="152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1" name="AutoShape 122"/>
                        <wps:cNvSpPr>
                          <a:spLocks/>
                        </wps:cNvSpPr>
                        <wps:spPr bwMode="auto">
                          <a:xfrm>
                            <a:off x="1666" y="516"/>
                            <a:ext cx="8206" cy="1524"/>
                          </a:xfrm>
                          <a:custGeom>
                            <a:avLst/>
                            <a:gdLst>
                              <a:gd name="T0" fmla="+- 0 1666 1666"/>
                              <a:gd name="T1" fmla="*/ T0 w 8206"/>
                              <a:gd name="T2" fmla="+- 0 516 516"/>
                              <a:gd name="T3" fmla="*/ 516 h 1524"/>
                              <a:gd name="T4" fmla="+- 0 9871 1666"/>
                              <a:gd name="T5" fmla="*/ T4 w 8206"/>
                              <a:gd name="T6" fmla="+- 0 516 516"/>
                              <a:gd name="T7" fmla="*/ 516 h 1524"/>
                              <a:gd name="T8" fmla="+- 0 1666 1666"/>
                              <a:gd name="T9" fmla="*/ T8 w 8206"/>
                              <a:gd name="T10" fmla="+- 0 2040 516"/>
                              <a:gd name="T11" fmla="*/ 2040 h 1524"/>
                              <a:gd name="T12" fmla="+- 0 9871 1666"/>
                              <a:gd name="T13" fmla="*/ T12 w 8206"/>
                              <a:gd name="T14" fmla="+- 0 2040 516"/>
                              <a:gd name="T15" fmla="*/ 2040 h 1524"/>
                            </a:gdLst>
                            <a:ahLst/>
                            <a:cxnLst>
                              <a:cxn ang="0">
                                <a:pos x="T1" y="T3"/>
                              </a:cxn>
                              <a:cxn ang="0">
                                <a:pos x="T5" y="T7"/>
                              </a:cxn>
                              <a:cxn ang="0">
                                <a:pos x="T9" y="T11"/>
                              </a:cxn>
                              <a:cxn ang="0">
                                <a:pos x="T13" y="T15"/>
                              </a:cxn>
                            </a:cxnLst>
                            <a:rect l="0" t="0" r="r" b="b"/>
                            <a:pathLst>
                              <a:path w="8206" h="1524">
                                <a:moveTo>
                                  <a:pt x="0" y="0"/>
                                </a:moveTo>
                                <a:lnTo>
                                  <a:pt x="8205" y="0"/>
                                </a:lnTo>
                                <a:moveTo>
                                  <a:pt x="0" y="1524"/>
                                </a:moveTo>
                                <a:lnTo>
                                  <a:pt x="8205" y="1524"/>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Line 121"/>
                        <wps:cNvCnPr>
                          <a:cxnSpLocks noChangeShapeType="1"/>
                        </wps:cNvCnPr>
                        <wps:spPr bwMode="auto">
                          <a:xfrm>
                            <a:off x="5890" y="2059"/>
                            <a:ext cx="7" cy="581"/>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83" name="Line 120"/>
                        <wps:cNvCnPr>
                          <a:cxnSpLocks noChangeShapeType="1"/>
                        </wps:cNvCnPr>
                        <wps:spPr bwMode="auto">
                          <a:xfrm>
                            <a:off x="1656" y="2753"/>
                            <a:ext cx="0" cy="2064"/>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4" name="Line 119"/>
                        <wps:cNvCnPr>
                          <a:cxnSpLocks noChangeShapeType="1"/>
                        </wps:cNvCnPr>
                        <wps:spPr bwMode="auto">
                          <a:xfrm>
                            <a:off x="3065" y="2772"/>
                            <a:ext cx="0" cy="204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5" name="Line 118"/>
                        <wps:cNvCnPr>
                          <a:cxnSpLocks noChangeShapeType="1"/>
                        </wps:cNvCnPr>
                        <wps:spPr bwMode="auto">
                          <a:xfrm>
                            <a:off x="9862" y="2772"/>
                            <a:ext cx="0" cy="2045"/>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6" name="Line 117"/>
                        <wps:cNvCnPr>
                          <a:cxnSpLocks noChangeShapeType="1"/>
                        </wps:cNvCnPr>
                        <wps:spPr bwMode="auto">
                          <a:xfrm>
                            <a:off x="1666" y="2762"/>
                            <a:ext cx="82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7" name="Line 116"/>
                        <wps:cNvCnPr>
                          <a:cxnSpLocks noChangeShapeType="1"/>
                        </wps:cNvCnPr>
                        <wps:spPr bwMode="auto">
                          <a:xfrm>
                            <a:off x="1666" y="4807"/>
                            <a:ext cx="8205"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88" name="Freeform 115"/>
                        <wps:cNvSpPr>
                          <a:spLocks/>
                        </wps:cNvSpPr>
                        <wps:spPr bwMode="auto">
                          <a:xfrm>
                            <a:off x="5832" y="2635"/>
                            <a:ext cx="132" cy="132"/>
                          </a:xfrm>
                          <a:custGeom>
                            <a:avLst/>
                            <a:gdLst>
                              <a:gd name="T0" fmla="+- 0 5964 5832"/>
                              <a:gd name="T1" fmla="*/ T0 w 132"/>
                              <a:gd name="T2" fmla="+- 0 2635 2635"/>
                              <a:gd name="T3" fmla="*/ 2635 h 132"/>
                              <a:gd name="T4" fmla="+- 0 5832 5832"/>
                              <a:gd name="T5" fmla="*/ T4 w 132"/>
                              <a:gd name="T6" fmla="+- 0 2638 2635"/>
                              <a:gd name="T7" fmla="*/ 2638 h 132"/>
                              <a:gd name="T8" fmla="+- 0 5899 5832"/>
                              <a:gd name="T9" fmla="*/ T8 w 132"/>
                              <a:gd name="T10" fmla="+- 0 2767 2635"/>
                              <a:gd name="T11" fmla="*/ 2767 h 132"/>
                              <a:gd name="T12" fmla="+- 0 5964 5832"/>
                              <a:gd name="T13" fmla="*/ T12 w 132"/>
                              <a:gd name="T14" fmla="+- 0 2635 2635"/>
                              <a:gd name="T15" fmla="*/ 2635 h 132"/>
                            </a:gdLst>
                            <a:ahLst/>
                            <a:cxnLst>
                              <a:cxn ang="0">
                                <a:pos x="T1" y="T3"/>
                              </a:cxn>
                              <a:cxn ang="0">
                                <a:pos x="T5" y="T7"/>
                              </a:cxn>
                              <a:cxn ang="0">
                                <a:pos x="T9" y="T11"/>
                              </a:cxn>
                              <a:cxn ang="0">
                                <a:pos x="T13" y="T15"/>
                              </a:cxn>
                            </a:cxnLst>
                            <a:rect l="0" t="0" r="r" b="b"/>
                            <a:pathLst>
                              <a:path w="132" h="132">
                                <a:moveTo>
                                  <a:pt x="132" y="0"/>
                                </a:moveTo>
                                <a:lnTo>
                                  <a:pt x="0" y="3"/>
                                </a:lnTo>
                                <a:lnTo>
                                  <a:pt x="67" y="132"/>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Line 114"/>
                        <wps:cNvCnPr>
                          <a:cxnSpLocks noChangeShapeType="1"/>
                        </wps:cNvCnPr>
                        <wps:spPr bwMode="auto">
                          <a:xfrm>
                            <a:off x="5890" y="4826"/>
                            <a:ext cx="7" cy="284"/>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90" name="Line 113"/>
                        <wps:cNvCnPr>
                          <a:cxnSpLocks noChangeShapeType="1"/>
                        </wps:cNvCnPr>
                        <wps:spPr bwMode="auto">
                          <a:xfrm>
                            <a:off x="3636" y="5230"/>
                            <a:ext cx="0" cy="916"/>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12"/>
                        <wps:cNvSpPr>
                          <a:spLocks/>
                        </wps:cNvSpPr>
                        <wps:spPr bwMode="auto">
                          <a:xfrm>
                            <a:off x="3646" y="5239"/>
                            <a:ext cx="3401" cy="908"/>
                          </a:xfrm>
                          <a:custGeom>
                            <a:avLst/>
                            <a:gdLst>
                              <a:gd name="T0" fmla="+- 0 7037 3646"/>
                              <a:gd name="T1" fmla="*/ T0 w 3401"/>
                              <a:gd name="T2" fmla="+- 0 5249 5239"/>
                              <a:gd name="T3" fmla="*/ 5249 h 908"/>
                              <a:gd name="T4" fmla="+- 0 7037 3646"/>
                              <a:gd name="T5" fmla="*/ T4 w 3401"/>
                              <a:gd name="T6" fmla="+- 0 6146 5239"/>
                              <a:gd name="T7" fmla="*/ 6146 h 908"/>
                              <a:gd name="T8" fmla="+- 0 3646 3646"/>
                              <a:gd name="T9" fmla="*/ T8 w 3401"/>
                              <a:gd name="T10" fmla="+- 0 5239 5239"/>
                              <a:gd name="T11" fmla="*/ 5239 h 908"/>
                              <a:gd name="T12" fmla="+- 0 7046 3646"/>
                              <a:gd name="T13" fmla="*/ T12 w 3401"/>
                              <a:gd name="T14" fmla="+- 0 5239 5239"/>
                              <a:gd name="T15" fmla="*/ 5239 h 908"/>
                              <a:gd name="T16" fmla="+- 0 3646 3646"/>
                              <a:gd name="T17" fmla="*/ T16 w 3401"/>
                              <a:gd name="T18" fmla="+- 0 6137 5239"/>
                              <a:gd name="T19" fmla="*/ 6137 h 908"/>
                              <a:gd name="T20" fmla="+- 0 7046 3646"/>
                              <a:gd name="T21" fmla="*/ T20 w 3401"/>
                              <a:gd name="T22" fmla="+- 0 6137 5239"/>
                              <a:gd name="T23" fmla="*/ 6137 h 908"/>
                            </a:gdLst>
                            <a:ahLst/>
                            <a:cxnLst>
                              <a:cxn ang="0">
                                <a:pos x="T1" y="T3"/>
                              </a:cxn>
                              <a:cxn ang="0">
                                <a:pos x="T5" y="T7"/>
                              </a:cxn>
                              <a:cxn ang="0">
                                <a:pos x="T9" y="T11"/>
                              </a:cxn>
                              <a:cxn ang="0">
                                <a:pos x="T13" y="T15"/>
                              </a:cxn>
                              <a:cxn ang="0">
                                <a:pos x="T17" y="T19"/>
                              </a:cxn>
                              <a:cxn ang="0">
                                <a:pos x="T21" y="T23"/>
                              </a:cxn>
                            </a:cxnLst>
                            <a:rect l="0" t="0" r="r" b="b"/>
                            <a:pathLst>
                              <a:path w="3401" h="908">
                                <a:moveTo>
                                  <a:pt x="3391" y="10"/>
                                </a:moveTo>
                                <a:lnTo>
                                  <a:pt x="3391" y="907"/>
                                </a:lnTo>
                                <a:moveTo>
                                  <a:pt x="0" y="0"/>
                                </a:moveTo>
                                <a:lnTo>
                                  <a:pt x="3400" y="0"/>
                                </a:lnTo>
                                <a:moveTo>
                                  <a:pt x="0" y="898"/>
                                </a:moveTo>
                                <a:lnTo>
                                  <a:pt x="3400" y="89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 name="Freeform 111"/>
                        <wps:cNvSpPr>
                          <a:spLocks/>
                        </wps:cNvSpPr>
                        <wps:spPr bwMode="auto">
                          <a:xfrm>
                            <a:off x="5832" y="5105"/>
                            <a:ext cx="132" cy="130"/>
                          </a:xfrm>
                          <a:custGeom>
                            <a:avLst/>
                            <a:gdLst>
                              <a:gd name="T0" fmla="+- 0 5964 5832"/>
                              <a:gd name="T1" fmla="*/ T0 w 132"/>
                              <a:gd name="T2" fmla="+- 0 5105 5105"/>
                              <a:gd name="T3" fmla="*/ 5105 h 130"/>
                              <a:gd name="T4" fmla="+- 0 5832 5832"/>
                              <a:gd name="T5" fmla="*/ T4 w 132"/>
                              <a:gd name="T6" fmla="+- 0 5107 5105"/>
                              <a:gd name="T7" fmla="*/ 5107 h 130"/>
                              <a:gd name="T8" fmla="+- 0 5899 5832"/>
                              <a:gd name="T9" fmla="*/ T8 w 132"/>
                              <a:gd name="T10" fmla="+- 0 5234 5105"/>
                              <a:gd name="T11" fmla="*/ 5234 h 130"/>
                              <a:gd name="T12" fmla="+- 0 5964 5832"/>
                              <a:gd name="T13" fmla="*/ T12 w 132"/>
                              <a:gd name="T14" fmla="+- 0 5105 5105"/>
                              <a:gd name="T15" fmla="*/ 5105 h 130"/>
                            </a:gdLst>
                            <a:ahLst/>
                            <a:cxnLst>
                              <a:cxn ang="0">
                                <a:pos x="T1" y="T3"/>
                              </a:cxn>
                              <a:cxn ang="0">
                                <a:pos x="T5" y="T7"/>
                              </a:cxn>
                              <a:cxn ang="0">
                                <a:pos x="T9" y="T11"/>
                              </a:cxn>
                              <a:cxn ang="0">
                                <a:pos x="T13" y="T15"/>
                              </a:cxn>
                            </a:cxnLst>
                            <a:rect l="0" t="0" r="r" b="b"/>
                            <a:pathLst>
                              <a:path w="132" h="130">
                                <a:moveTo>
                                  <a:pt x="132" y="0"/>
                                </a:moveTo>
                                <a:lnTo>
                                  <a:pt x="0" y="2"/>
                                </a:lnTo>
                                <a:lnTo>
                                  <a:pt x="67" y="129"/>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Line 110"/>
                        <wps:cNvCnPr>
                          <a:cxnSpLocks noChangeShapeType="1"/>
                        </wps:cNvCnPr>
                        <wps:spPr bwMode="auto">
                          <a:xfrm>
                            <a:off x="5899" y="6139"/>
                            <a:ext cx="0" cy="293"/>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94" name="Freeform 109"/>
                        <wps:cNvSpPr>
                          <a:spLocks/>
                        </wps:cNvSpPr>
                        <wps:spPr bwMode="auto">
                          <a:xfrm>
                            <a:off x="5834" y="6427"/>
                            <a:ext cx="132" cy="132"/>
                          </a:xfrm>
                          <a:custGeom>
                            <a:avLst/>
                            <a:gdLst>
                              <a:gd name="T0" fmla="+- 0 5966 5834"/>
                              <a:gd name="T1" fmla="*/ T0 w 132"/>
                              <a:gd name="T2" fmla="+- 0 6427 6427"/>
                              <a:gd name="T3" fmla="*/ 6427 h 132"/>
                              <a:gd name="T4" fmla="+- 0 5834 5834"/>
                              <a:gd name="T5" fmla="*/ T4 w 132"/>
                              <a:gd name="T6" fmla="+- 0 6427 6427"/>
                              <a:gd name="T7" fmla="*/ 6427 h 132"/>
                              <a:gd name="T8" fmla="+- 0 5899 5834"/>
                              <a:gd name="T9" fmla="*/ T8 w 132"/>
                              <a:gd name="T10" fmla="+- 0 6559 6427"/>
                              <a:gd name="T11" fmla="*/ 6559 h 132"/>
                              <a:gd name="T12" fmla="+- 0 5966 5834"/>
                              <a:gd name="T13" fmla="*/ T12 w 132"/>
                              <a:gd name="T14" fmla="+- 0 6427 6427"/>
                              <a:gd name="T15" fmla="*/ 6427 h 132"/>
                            </a:gdLst>
                            <a:ahLst/>
                            <a:cxnLst>
                              <a:cxn ang="0">
                                <a:pos x="T1" y="T3"/>
                              </a:cxn>
                              <a:cxn ang="0">
                                <a:pos x="T5" y="T7"/>
                              </a:cxn>
                              <a:cxn ang="0">
                                <a:pos x="T9" y="T11"/>
                              </a:cxn>
                              <a:cxn ang="0">
                                <a:pos x="T13" y="T15"/>
                              </a:cxn>
                            </a:cxnLst>
                            <a:rect l="0" t="0" r="r" b="b"/>
                            <a:pathLst>
                              <a:path w="132" h="132">
                                <a:moveTo>
                                  <a:pt x="132" y="0"/>
                                </a:moveTo>
                                <a:lnTo>
                                  <a:pt x="0" y="0"/>
                                </a:lnTo>
                                <a:lnTo>
                                  <a:pt x="65" y="132"/>
                                </a:lnTo>
                                <a:lnTo>
                                  <a:pt x="13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Text Box 108"/>
                        <wps:cNvSpPr txBox="1">
                          <a:spLocks noChangeArrowheads="1"/>
                        </wps:cNvSpPr>
                        <wps:spPr bwMode="auto">
                          <a:xfrm>
                            <a:off x="1656" y="516"/>
                            <a:ext cx="1409"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D0CB0" w14:textId="77777777" w:rsidR="0078712C" w:rsidRDefault="0078712C">
                              <w:pPr>
                                <w:spacing w:before="7" w:line="252" w:lineRule="auto"/>
                                <w:ind w:left="240" w:right="236" w:firstLine="2"/>
                                <w:jc w:val="center"/>
                                <w:rPr>
                                  <w:rFonts w:ascii="Arial"/>
                                </w:rPr>
                              </w:pPr>
                              <w:r>
                                <w:rPr>
                                  <w:rFonts w:ascii="Arial"/>
                                </w:rPr>
                                <w:t>Threat Warning Received</w:t>
                              </w:r>
                            </w:p>
                          </w:txbxContent>
                        </wps:txbx>
                        <wps:bodyPr rot="0" vert="horz" wrap="square" lIns="0" tIns="0" rIns="0" bIns="0" anchor="t" anchorCtr="0" upright="1">
                          <a:noAutofit/>
                        </wps:bodyPr>
                      </wps:wsp>
                      <wps:wsp>
                        <wps:cNvPr id="195" name="Text Box 107"/>
                        <wps:cNvSpPr txBox="1">
                          <a:spLocks noChangeArrowheads="1"/>
                        </wps:cNvSpPr>
                        <wps:spPr bwMode="auto">
                          <a:xfrm>
                            <a:off x="3065" y="516"/>
                            <a:ext cx="6797" cy="15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E6DD5" w14:textId="77777777" w:rsidR="0078712C" w:rsidRDefault="0078712C">
                              <w:pPr>
                                <w:spacing w:before="8"/>
                                <w:ind w:left="31"/>
                                <w:rPr>
                                  <w:rFonts w:ascii="Arial"/>
                                  <w:b/>
                                  <w:sz w:val="18"/>
                                </w:rPr>
                              </w:pPr>
                              <w:r>
                                <w:rPr>
                                  <w:rFonts w:ascii="Arial"/>
                                  <w:b/>
                                  <w:sz w:val="18"/>
                                  <w:u w:val="single"/>
                                </w:rPr>
                                <w:t>Special actions and notifications to be taken:</w:t>
                              </w:r>
                            </w:p>
                            <w:p w14:paraId="1E0872AD" w14:textId="77777777" w:rsidR="0078712C" w:rsidRDefault="0078712C">
                              <w:pPr>
                                <w:numPr>
                                  <w:ilvl w:val="0"/>
                                  <w:numId w:val="15"/>
                                </w:numPr>
                                <w:tabs>
                                  <w:tab w:val="left" w:pos="142"/>
                                </w:tabs>
                                <w:spacing w:before="8"/>
                                <w:ind w:firstLine="0"/>
                                <w:rPr>
                                  <w:rFonts w:ascii="Arial"/>
                                  <w:sz w:val="18"/>
                                </w:rPr>
                              </w:pPr>
                              <w:r>
                                <w:rPr>
                                  <w:rFonts w:ascii="Arial"/>
                                  <w:sz w:val="18"/>
                                </w:rPr>
                                <w:t>Notify IC or Alternate</w:t>
                              </w:r>
                              <w:r>
                                <w:rPr>
                                  <w:rFonts w:ascii="Arial"/>
                                  <w:spacing w:val="-1"/>
                                  <w:sz w:val="18"/>
                                </w:rPr>
                                <w:t xml:space="preserve"> </w:t>
                              </w:r>
                              <w:r>
                                <w:rPr>
                                  <w:rFonts w:ascii="Arial"/>
                                  <w:sz w:val="18"/>
                                </w:rPr>
                                <w:t>Leader</w:t>
                              </w:r>
                            </w:p>
                            <w:p w14:paraId="452418B6" w14:textId="77777777" w:rsidR="0078712C" w:rsidRDefault="0078712C">
                              <w:pPr>
                                <w:numPr>
                                  <w:ilvl w:val="0"/>
                                  <w:numId w:val="15"/>
                                </w:numPr>
                                <w:tabs>
                                  <w:tab w:val="left" w:pos="142"/>
                                </w:tabs>
                                <w:spacing w:before="16"/>
                                <w:ind w:left="141"/>
                                <w:rPr>
                                  <w:rFonts w:ascii="Arial"/>
                                  <w:sz w:val="18"/>
                                </w:rPr>
                              </w:pPr>
                              <w:r>
                                <w:rPr>
                                  <w:rFonts w:ascii="Arial"/>
                                  <w:sz w:val="18"/>
                                </w:rPr>
                                <w:t>Record and document all information pertaining to the threat</w:t>
                              </w:r>
                              <w:r>
                                <w:rPr>
                                  <w:rFonts w:ascii="Arial"/>
                                  <w:spacing w:val="-1"/>
                                  <w:sz w:val="18"/>
                                </w:rPr>
                                <w:t xml:space="preserve"> </w:t>
                              </w:r>
                              <w:proofErr w:type="gramStart"/>
                              <w:r>
                                <w:rPr>
                                  <w:rFonts w:ascii="Arial"/>
                                  <w:sz w:val="18"/>
                                </w:rPr>
                                <w:t>warning</w:t>
                              </w:r>
                              <w:proofErr w:type="gramEnd"/>
                            </w:p>
                            <w:p w14:paraId="14D4CAFF" w14:textId="77777777" w:rsidR="0078712C" w:rsidRDefault="0078712C">
                              <w:pPr>
                                <w:numPr>
                                  <w:ilvl w:val="0"/>
                                  <w:numId w:val="15"/>
                                </w:numPr>
                                <w:tabs>
                                  <w:tab w:val="left" w:pos="142"/>
                                </w:tabs>
                                <w:spacing w:before="16"/>
                                <w:ind w:left="141"/>
                                <w:rPr>
                                  <w:rFonts w:ascii="Arial"/>
                                  <w:sz w:val="18"/>
                                </w:rPr>
                              </w:pPr>
                              <w:r>
                                <w:rPr>
                                  <w:rFonts w:ascii="Arial"/>
                                  <w:sz w:val="18"/>
                                </w:rPr>
                                <w:t>Do not disturb site if the threat warning could be a possible crime</w:t>
                              </w:r>
                              <w:r>
                                <w:rPr>
                                  <w:rFonts w:ascii="Arial"/>
                                  <w:spacing w:val="-1"/>
                                  <w:sz w:val="18"/>
                                </w:rPr>
                                <w:t xml:space="preserve"> </w:t>
                              </w:r>
                              <w:proofErr w:type="gramStart"/>
                              <w:r>
                                <w:rPr>
                                  <w:rFonts w:ascii="Arial"/>
                                  <w:sz w:val="18"/>
                                </w:rPr>
                                <w:t>scene</w:t>
                              </w:r>
                              <w:proofErr w:type="gramEnd"/>
                            </w:p>
                            <w:p w14:paraId="427C5A0D" w14:textId="77777777" w:rsidR="0078712C" w:rsidRDefault="0078712C">
                              <w:pPr>
                                <w:numPr>
                                  <w:ilvl w:val="0"/>
                                  <w:numId w:val="15"/>
                                </w:numPr>
                                <w:tabs>
                                  <w:tab w:val="left" w:pos="142"/>
                                </w:tabs>
                                <w:spacing w:before="16" w:line="247" w:lineRule="auto"/>
                                <w:ind w:right="150" w:firstLine="0"/>
                                <w:rPr>
                                  <w:rFonts w:ascii="Arial"/>
                                  <w:sz w:val="18"/>
                                </w:rPr>
                              </w:pPr>
                              <w:r>
                                <w:rPr>
                                  <w:rFonts w:ascii="Arial"/>
                                  <w:sz w:val="18"/>
                                </w:rPr>
                                <w:t>Return to normal operations if no further action is required (i.e., the threat warning can be</w:t>
                              </w:r>
                              <w:r>
                                <w:rPr>
                                  <w:rFonts w:ascii="Arial"/>
                                  <w:spacing w:val="-1"/>
                                  <w:sz w:val="18"/>
                                </w:rPr>
                                <w:t xml:space="preserve"> </w:t>
                              </w:r>
                              <w:r>
                                <w:rPr>
                                  <w:rFonts w:ascii="Arial"/>
                                  <w:sz w:val="18"/>
                                </w:rPr>
                                <w:t>explained)</w:t>
                              </w:r>
                            </w:p>
                            <w:p w14:paraId="37976E27" w14:textId="77777777" w:rsidR="0078712C" w:rsidRDefault="0078712C">
                              <w:pPr>
                                <w:numPr>
                                  <w:ilvl w:val="0"/>
                                  <w:numId w:val="15"/>
                                </w:numPr>
                                <w:tabs>
                                  <w:tab w:val="left" w:pos="142"/>
                                </w:tabs>
                                <w:spacing w:line="184" w:lineRule="exact"/>
                                <w:ind w:left="141"/>
                                <w:rPr>
                                  <w:rFonts w:ascii="Arial"/>
                                  <w:sz w:val="18"/>
                                </w:rPr>
                              </w:pPr>
                              <w:r>
                                <w:rPr>
                                  <w:rFonts w:ascii="Arial"/>
                                  <w:sz w:val="18"/>
                                </w:rPr>
                                <w:t>Begin the "Threat Decision Process" If the threat warning cannot be</w:t>
                              </w:r>
                              <w:r>
                                <w:rPr>
                                  <w:rFonts w:ascii="Arial"/>
                                  <w:spacing w:val="-1"/>
                                  <w:sz w:val="18"/>
                                </w:rPr>
                                <w:t xml:space="preserve"> </w:t>
                              </w:r>
                              <w:proofErr w:type="gramStart"/>
                              <w:r>
                                <w:rPr>
                                  <w:rFonts w:ascii="Arial"/>
                                  <w:sz w:val="18"/>
                                </w:rPr>
                                <w:t>explained</w:t>
                              </w:r>
                              <w:proofErr w:type="gramEnd"/>
                            </w:p>
                          </w:txbxContent>
                        </wps:txbx>
                        <wps:bodyPr rot="0" vert="horz" wrap="square" lIns="0" tIns="0" rIns="0" bIns="0" anchor="t" anchorCtr="0" upright="1">
                          <a:noAutofit/>
                        </wps:bodyPr>
                      </wps:wsp>
                      <wps:wsp>
                        <wps:cNvPr id="196" name="Text Box 106"/>
                        <wps:cNvSpPr txBox="1">
                          <a:spLocks noChangeArrowheads="1"/>
                        </wps:cNvSpPr>
                        <wps:spPr bwMode="auto">
                          <a:xfrm>
                            <a:off x="1656" y="2762"/>
                            <a:ext cx="1409"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AA5E2" w14:textId="77777777" w:rsidR="0078712C" w:rsidRDefault="0078712C">
                              <w:pPr>
                                <w:spacing w:before="7" w:line="252" w:lineRule="auto"/>
                                <w:ind w:left="220" w:hanging="144"/>
                                <w:rPr>
                                  <w:rFonts w:ascii="Arial"/>
                                </w:rPr>
                              </w:pPr>
                              <w:r>
                                <w:rPr>
                                  <w:rFonts w:ascii="Arial"/>
                                </w:rPr>
                                <w:t>Is the Threat Possible?</w:t>
                              </w:r>
                            </w:p>
                          </w:txbxContent>
                        </wps:txbx>
                        <wps:bodyPr rot="0" vert="horz" wrap="square" lIns="0" tIns="0" rIns="0" bIns="0" anchor="t" anchorCtr="0" upright="1">
                          <a:noAutofit/>
                        </wps:bodyPr>
                      </wps:wsp>
                      <wps:wsp>
                        <wps:cNvPr id="197" name="Text Box 105"/>
                        <wps:cNvSpPr txBox="1">
                          <a:spLocks noChangeArrowheads="1"/>
                        </wps:cNvSpPr>
                        <wps:spPr bwMode="auto">
                          <a:xfrm>
                            <a:off x="3065" y="2762"/>
                            <a:ext cx="6797"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565473" w14:textId="77777777" w:rsidR="0078712C" w:rsidRDefault="0078712C">
                              <w:pPr>
                                <w:spacing w:before="8"/>
                                <w:ind w:left="31"/>
                                <w:rPr>
                                  <w:rFonts w:ascii="Arial"/>
                                  <w:b/>
                                  <w:sz w:val="18"/>
                                </w:rPr>
                              </w:pPr>
                              <w:r>
                                <w:rPr>
                                  <w:rFonts w:ascii="Arial"/>
                                  <w:b/>
                                  <w:sz w:val="18"/>
                                  <w:u w:val="single"/>
                                </w:rPr>
                                <w:t>Special actions and notifications to be taken:</w:t>
                              </w:r>
                            </w:p>
                            <w:p w14:paraId="3BF2A3CF" w14:textId="77777777" w:rsidR="0078712C" w:rsidRDefault="0078712C">
                              <w:pPr>
                                <w:numPr>
                                  <w:ilvl w:val="0"/>
                                  <w:numId w:val="14"/>
                                </w:numPr>
                                <w:tabs>
                                  <w:tab w:val="left" w:pos="142"/>
                                </w:tabs>
                                <w:spacing w:before="8"/>
                                <w:ind w:firstLine="0"/>
                                <w:rPr>
                                  <w:rFonts w:ascii="Arial"/>
                                  <w:sz w:val="18"/>
                                </w:rPr>
                              </w:pPr>
                              <w:r>
                                <w:rPr>
                                  <w:rFonts w:ascii="Arial"/>
                                  <w:sz w:val="18"/>
                                </w:rPr>
                                <w:t xml:space="preserve">Notify Bethany Police Chief, Emergency Management </w:t>
                              </w:r>
                              <w:proofErr w:type="gramStart"/>
                              <w:r>
                                <w:rPr>
                                  <w:rFonts w:ascii="Arial"/>
                                  <w:sz w:val="18"/>
                                </w:rPr>
                                <w:t>Director</w:t>
                              </w:r>
                              <w:proofErr w:type="gramEnd"/>
                              <w:r>
                                <w:rPr>
                                  <w:rFonts w:ascii="Arial"/>
                                  <w:sz w:val="18"/>
                                </w:rPr>
                                <w:t xml:space="preserve"> and City</w:t>
                              </w:r>
                              <w:r>
                                <w:rPr>
                                  <w:rFonts w:ascii="Arial"/>
                                  <w:spacing w:val="-1"/>
                                  <w:sz w:val="18"/>
                                </w:rPr>
                                <w:t xml:space="preserve"> </w:t>
                              </w:r>
                              <w:r>
                                <w:rPr>
                                  <w:rFonts w:ascii="Arial"/>
                                  <w:sz w:val="18"/>
                                </w:rPr>
                                <w:t>Manager</w:t>
                              </w:r>
                            </w:p>
                            <w:p w14:paraId="6683027B" w14:textId="77777777" w:rsidR="0078712C" w:rsidRDefault="0078712C">
                              <w:pPr>
                                <w:numPr>
                                  <w:ilvl w:val="0"/>
                                  <w:numId w:val="14"/>
                                </w:numPr>
                                <w:tabs>
                                  <w:tab w:val="left" w:pos="142"/>
                                </w:tabs>
                                <w:spacing w:before="16"/>
                                <w:ind w:left="141"/>
                                <w:rPr>
                                  <w:rFonts w:ascii="Arial"/>
                                  <w:sz w:val="18"/>
                                </w:rPr>
                              </w:pPr>
                              <w:r>
                                <w:rPr>
                                  <w:rFonts w:ascii="Arial"/>
                                  <w:sz w:val="18"/>
                                </w:rPr>
                                <w:t>Notify DEQ, Water Quality</w:t>
                              </w:r>
                              <w:r>
                                <w:rPr>
                                  <w:rFonts w:ascii="Arial"/>
                                  <w:spacing w:val="-1"/>
                                  <w:sz w:val="18"/>
                                </w:rPr>
                                <w:t xml:space="preserve"> </w:t>
                              </w:r>
                              <w:r>
                                <w:rPr>
                                  <w:rFonts w:ascii="Arial"/>
                                  <w:sz w:val="18"/>
                                </w:rPr>
                                <w:t>Division</w:t>
                              </w:r>
                            </w:p>
                            <w:p w14:paraId="4B03110F" w14:textId="77777777" w:rsidR="0078712C" w:rsidRDefault="0078712C">
                              <w:pPr>
                                <w:numPr>
                                  <w:ilvl w:val="0"/>
                                  <w:numId w:val="14"/>
                                </w:numPr>
                                <w:tabs>
                                  <w:tab w:val="left" w:pos="142"/>
                                </w:tabs>
                                <w:spacing w:before="33" w:line="247" w:lineRule="auto"/>
                                <w:ind w:right="711" w:firstLine="0"/>
                                <w:rPr>
                                  <w:rFonts w:ascii="Arial"/>
                                  <w:sz w:val="18"/>
                                </w:rPr>
                              </w:pPr>
                              <w:r>
                                <w:rPr>
                                  <w:rFonts w:ascii="Arial"/>
                                  <w:sz w:val="18"/>
                                </w:rPr>
                                <w:t xml:space="preserve">Evaluate threat warning and make decisions in Consultation with </w:t>
                              </w:r>
                              <w:proofErr w:type="spellStart"/>
                              <w:r>
                                <w:rPr>
                                  <w:rFonts w:ascii="Arial"/>
                                  <w:sz w:val="18"/>
                                </w:rPr>
                                <w:t>DEQ,City</w:t>
                              </w:r>
                              <w:proofErr w:type="spellEnd"/>
                              <w:r>
                                <w:rPr>
                                  <w:rFonts w:ascii="Arial"/>
                                  <w:sz w:val="18"/>
                                </w:rPr>
                                <w:t xml:space="preserve"> Manager, Police Chief, and Emergency Management</w:t>
                              </w:r>
                              <w:r>
                                <w:rPr>
                                  <w:rFonts w:ascii="Arial"/>
                                  <w:spacing w:val="-1"/>
                                  <w:sz w:val="18"/>
                                </w:rPr>
                                <w:t xml:space="preserve"> </w:t>
                              </w:r>
                              <w:r>
                                <w:rPr>
                                  <w:rFonts w:ascii="Arial"/>
                                  <w:sz w:val="18"/>
                                </w:rPr>
                                <w:t>Director</w:t>
                              </w:r>
                            </w:p>
                            <w:p w14:paraId="4FB24743" w14:textId="77777777" w:rsidR="0078712C" w:rsidRDefault="0078712C">
                              <w:pPr>
                                <w:numPr>
                                  <w:ilvl w:val="0"/>
                                  <w:numId w:val="14"/>
                                </w:numPr>
                                <w:tabs>
                                  <w:tab w:val="left" w:pos="142"/>
                                </w:tabs>
                                <w:spacing w:before="39"/>
                                <w:ind w:left="141"/>
                                <w:rPr>
                                  <w:rFonts w:ascii="Arial"/>
                                  <w:sz w:val="18"/>
                                </w:rPr>
                              </w:pPr>
                              <w:r>
                                <w:rPr>
                                  <w:rFonts w:ascii="Arial"/>
                                  <w:sz w:val="18"/>
                                </w:rPr>
                                <w:t>Initiate basic precautionary</w:t>
                              </w:r>
                              <w:r>
                                <w:rPr>
                                  <w:rFonts w:ascii="Arial"/>
                                  <w:spacing w:val="-1"/>
                                  <w:sz w:val="18"/>
                                </w:rPr>
                                <w:t xml:space="preserve"> </w:t>
                              </w:r>
                              <w:r>
                                <w:rPr>
                                  <w:rFonts w:ascii="Arial"/>
                                  <w:sz w:val="18"/>
                                </w:rPr>
                                <w:t>measures:</w:t>
                              </w:r>
                            </w:p>
                            <w:p w14:paraId="0564B4E1" w14:textId="77777777" w:rsidR="0078712C" w:rsidRDefault="0078712C">
                              <w:pPr>
                                <w:numPr>
                                  <w:ilvl w:val="1"/>
                                  <w:numId w:val="14"/>
                                </w:numPr>
                                <w:tabs>
                                  <w:tab w:val="left" w:pos="582"/>
                                </w:tabs>
                                <w:spacing w:before="16"/>
                                <w:ind w:hanging="300"/>
                                <w:rPr>
                                  <w:rFonts w:ascii="Arial"/>
                                  <w:sz w:val="18"/>
                                </w:rPr>
                              </w:pPr>
                              <w:r>
                                <w:rPr>
                                  <w:rFonts w:ascii="Arial"/>
                                  <w:sz w:val="18"/>
                                </w:rPr>
                                <w:t>Alert Staff and personnel about threat</w:t>
                              </w:r>
                              <w:r>
                                <w:rPr>
                                  <w:rFonts w:ascii="Arial"/>
                                  <w:spacing w:val="-1"/>
                                  <w:sz w:val="18"/>
                                </w:rPr>
                                <w:t xml:space="preserve"> </w:t>
                              </w:r>
                              <w:proofErr w:type="gramStart"/>
                              <w:r>
                                <w:rPr>
                                  <w:rFonts w:ascii="Arial"/>
                                  <w:sz w:val="18"/>
                                </w:rPr>
                                <w:t>warning</w:t>
                              </w:r>
                              <w:proofErr w:type="gramEnd"/>
                            </w:p>
                            <w:p w14:paraId="037BBF8F" w14:textId="77777777" w:rsidR="0078712C" w:rsidRDefault="0078712C">
                              <w:pPr>
                                <w:numPr>
                                  <w:ilvl w:val="1"/>
                                  <w:numId w:val="14"/>
                                </w:numPr>
                                <w:tabs>
                                  <w:tab w:val="left" w:pos="582"/>
                                </w:tabs>
                                <w:spacing w:before="16"/>
                                <w:ind w:hanging="300"/>
                                <w:rPr>
                                  <w:rFonts w:ascii="Arial"/>
                                  <w:sz w:val="18"/>
                                </w:rPr>
                              </w:pPr>
                              <w:r>
                                <w:rPr>
                                  <w:rFonts w:ascii="Arial"/>
                                  <w:sz w:val="18"/>
                                </w:rPr>
                                <w:t>Prepare additional notification lists if the situation escalates to the "Is</w:t>
                              </w:r>
                              <w:r>
                                <w:rPr>
                                  <w:rFonts w:ascii="Arial"/>
                                  <w:spacing w:val="-1"/>
                                  <w:sz w:val="18"/>
                                </w:rPr>
                                <w:t xml:space="preserve"> </w:t>
                              </w:r>
                              <w:r>
                                <w:rPr>
                                  <w:rFonts w:ascii="Arial"/>
                                  <w:sz w:val="18"/>
                                </w:rPr>
                                <w:t>the</w:t>
                              </w:r>
                            </w:p>
                            <w:p w14:paraId="3D707DAF" w14:textId="77777777" w:rsidR="0078712C" w:rsidRDefault="0078712C">
                              <w:pPr>
                                <w:numPr>
                                  <w:ilvl w:val="1"/>
                                  <w:numId w:val="14"/>
                                </w:numPr>
                                <w:tabs>
                                  <w:tab w:val="left" w:pos="572"/>
                                </w:tabs>
                                <w:spacing w:before="16"/>
                                <w:ind w:left="571" w:hanging="300"/>
                                <w:rPr>
                                  <w:rFonts w:ascii="Arial"/>
                                  <w:sz w:val="18"/>
                                </w:rPr>
                              </w:pPr>
                              <w:r>
                                <w:rPr>
                                  <w:rFonts w:ascii="Arial"/>
                                  <w:sz w:val="18"/>
                                </w:rPr>
                                <w:t>Heighten security at critical</w:t>
                              </w:r>
                              <w:r>
                                <w:rPr>
                                  <w:rFonts w:ascii="Arial"/>
                                  <w:spacing w:val="-1"/>
                                  <w:sz w:val="18"/>
                                </w:rPr>
                                <w:t xml:space="preserve"> </w:t>
                              </w:r>
                              <w:proofErr w:type="gramStart"/>
                              <w:r>
                                <w:rPr>
                                  <w:rFonts w:ascii="Arial"/>
                                  <w:sz w:val="18"/>
                                </w:rPr>
                                <w:t>facilities</w:t>
                              </w:r>
                              <w:proofErr w:type="gramEnd"/>
                            </w:p>
                          </w:txbxContent>
                        </wps:txbx>
                        <wps:bodyPr rot="0" vert="horz" wrap="square" lIns="0" tIns="0" rIns="0" bIns="0" anchor="t" anchorCtr="0" upright="1">
                          <a:noAutofit/>
                        </wps:bodyPr>
                      </wps:wsp>
                      <wps:wsp>
                        <wps:cNvPr id="198" name="Text Box 104"/>
                        <wps:cNvSpPr txBox="1">
                          <a:spLocks noChangeArrowheads="1"/>
                        </wps:cNvSpPr>
                        <wps:spPr bwMode="auto">
                          <a:xfrm>
                            <a:off x="3636" y="5239"/>
                            <a:ext cx="3401" cy="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82C54C" w14:textId="77777777" w:rsidR="0078712C" w:rsidRDefault="0078712C">
                              <w:pPr>
                                <w:spacing w:before="3" w:line="261" w:lineRule="auto"/>
                                <w:ind w:left="31" w:right="529"/>
                                <w:rPr>
                                  <w:rFonts w:ascii="Arial"/>
                                  <w:b/>
                                  <w:sz w:val="18"/>
                                </w:rPr>
                              </w:pPr>
                              <w:r>
                                <w:rPr>
                                  <w:rFonts w:ascii="Arial"/>
                                  <w:b/>
                                  <w:sz w:val="18"/>
                                </w:rPr>
                                <w:t>If this threat is not possible, then return to normal operations.</w:t>
                              </w:r>
                            </w:p>
                            <w:p w14:paraId="09D7C77C" w14:textId="77777777" w:rsidR="0078712C" w:rsidRDefault="0078712C">
                              <w:pPr>
                                <w:spacing w:line="261" w:lineRule="auto"/>
                                <w:ind w:left="31" w:right="253"/>
                                <w:rPr>
                                  <w:rFonts w:ascii="Arial"/>
                                  <w:b/>
                                  <w:sz w:val="18"/>
                                </w:rPr>
                              </w:pPr>
                              <w:r>
                                <w:rPr>
                                  <w:rFonts w:ascii="Arial"/>
                                  <w:b/>
                                  <w:sz w:val="18"/>
                                </w:rPr>
                                <w:t>Otherwise, proceed to "Is the Threat Credible" Stage.</w:t>
                              </w:r>
                            </w:p>
                          </w:txbxContent>
                        </wps:txbx>
                        <wps:bodyPr rot="0" vert="horz" wrap="square" lIns="0" tIns="0" rIns="0" bIns="0" anchor="t" anchorCtr="0" upright="1">
                          <a:noAutofit/>
                        </wps:bodyPr>
                      </wps:wsp>
                      <wps:wsp>
                        <wps:cNvPr id="199" name="Text Box 103"/>
                        <wps:cNvSpPr txBox="1">
                          <a:spLocks noChangeArrowheads="1"/>
                        </wps:cNvSpPr>
                        <wps:spPr bwMode="auto">
                          <a:xfrm>
                            <a:off x="1692" y="2347"/>
                            <a:ext cx="3295"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91456" w14:textId="77777777" w:rsidR="0078712C" w:rsidRDefault="0078712C">
                              <w:pPr>
                                <w:spacing w:line="249" w:lineRule="exact"/>
                                <w:rPr>
                                  <w:rFonts w:ascii="Arial"/>
                                  <w:b/>
                                </w:rPr>
                              </w:pPr>
                              <w:r>
                                <w:rPr>
                                  <w:rFonts w:ascii="Arial"/>
                                  <w:b/>
                                </w:rPr>
                                <w:t>Threat Decision Process Stage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4688C" id="Group 102" o:spid="_x0000_s1066" style="position:absolute;left:0;text-align:left;margin-left:82.3pt;margin-top:24.8pt;width:411.8pt;height:303.15pt;z-index:-251632640;mso-position-horizontal-relative:page" coordorigin="1646,496" coordsize="8236,60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">
                <v:line id="Line 125" o:spid="_x0000_s1067" style="position:absolute;visibility:visible;mso-wrap-style:square" from="1656,506" to="1656,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" strokeweight=".96pt"/>
                <v:line id="Line 124" o:spid="_x0000_s1068" style="position:absolute;visibility:visible;mso-wrap-style:square" from="3065,526" to="3065,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" strokeweight=".96pt"/>
                <v:line id="Line 123" o:spid="_x0000_s1069" style="position:absolute;visibility:visible;mso-wrap-style:square" from="9862,526" to="9862,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" strokeweight=".96pt"/>
                <v:shape id="AutoShape 122" o:spid="_x0000_s1070" style="position:absolute;left:1666;top:516;width:8206;height:1524;visibility:visible;mso-wrap-style:square;v-text-anchor:top" coordsize="8206,1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" path="m,l8205,m,1524r8205,e" filled="f" strokeweight=".96pt">
                  <v:path arrowok="t" o:connecttype="custom" o:connectlocs="0,516;8205,516;0,2040;8205,2040" o:connectangles="0,0,0,0"/>
                </v:shape>
                <v:line id="Line 121" o:spid="_x0000_s1071" style="position:absolute;visibility:visible;mso-wrap-style:square" from="5890,2059" to="5897,2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" strokeweight="1.2pt"/>
                <v:line id="Line 120" o:spid="_x0000_s1072" style="position:absolute;visibility:visible;mso-wrap-style:square" from="1656,2753" to="1656,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" strokeweight=".96pt"/>
                <v:line id="Line 119" o:spid="_x0000_s1073" style="position:absolute;visibility:visible;mso-wrap-style:square" from="3065,2772" to="3065,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" strokeweight=".96pt"/>
                <v:line id="Line 118" o:spid="_x0000_s1074" style="position:absolute;visibility:visible;mso-wrap-style:square" from="9862,2772" to="9862,4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" strokeweight=".96pt"/>
                <v:line id="Line 117" o:spid="_x0000_s1075" style="position:absolute;visibility:visible;mso-wrap-style:square" from="1666,2762" to="9871,2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" strokeweight=".96pt"/>
                <v:line id="Line 116" o:spid="_x0000_s1076" style="position:absolute;visibility:visible;mso-wrap-style:square" from="1666,4807" to="9871,48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" strokeweight=".96pt"/>
                <v:shape id="Freeform 115" o:spid="_x0000_s1077" style="position:absolute;left:5832;top:2635;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" path="m132,l,3,67,132,132,xe" fillcolor="black" stroked="f">
                  <v:path arrowok="t" o:connecttype="custom" o:connectlocs="132,2635;0,2638;67,2767;132,2635" o:connectangles="0,0,0,0"/>
                </v:shape>
                <v:line id="Line 114" o:spid="_x0000_s1078" style="position:absolute;visibility:visible;mso-wrap-style:square" from="5890,4826" to="5897,5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" strokeweight="1.2pt"/>
                <v:line id="Line 113" o:spid="_x0000_s1079" style="position:absolute;visibility:visible;mso-wrap-style:square" from="3636,5230" to="3636,6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" strokeweight=".96pt"/>
                <v:shape id="AutoShape 112" o:spid="_x0000_s1080" style="position:absolute;left:3646;top:5239;width:3401;height:908;visibility:visible;mso-wrap-style:square;v-text-anchor:top" coordsize="340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" path="m3391,10r,897m,l3400,m,898r3400,e" filled="f" strokeweight=".96pt">
                  <v:path arrowok="t" o:connecttype="custom" o:connectlocs="3391,5249;3391,6146;0,5239;3400,5239;0,6137;3400,6137" o:connectangles="0,0,0,0,0,0"/>
                </v:shape>
                <v:shape id="Freeform 111" o:spid="_x0000_s1081" style="position:absolute;left:5832;top:5105;width:132;height:130;visibility:visible;mso-wrap-style:square;v-text-anchor:top" coordsize="132,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" path="m132,l,2,67,129,132,xe" fillcolor="black" stroked="f">
                  <v:path arrowok="t" o:connecttype="custom" o:connectlocs="132,5105;0,5107;67,5234;132,5105" o:connectangles="0,0,0,0"/>
                </v:shape>
                <v:line id="Line 110" o:spid="_x0000_s1082" style="position:absolute;visibility:visible;mso-wrap-style:square" from="5899,6139" to="5899,6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" strokeweight="1.2pt"/>
                <v:shape id="Freeform 109" o:spid="_x0000_s1083" style="position:absolute;left:5834;top:6427;width:132;height:132;visibility:visible;mso-wrap-style:square;v-text-anchor:top" coordsize="132,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" path="m132,l,,65,132,132,xe" fillcolor="black" stroked="f">
                  <v:path arrowok="t" o:connecttype="custom" o:connectlocs="132,6427;0,6427;65,6559;132,6427" o:connectangles="0,0,0,0"/>
                </v:shape>
                <v:shape id="Text Box 108" o:spid="_x0000_s1084" type="#_x0000_t202" style="position:absolute;left:1656;top:516;width:1409;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025D0CB0" w14:textId="77777777" w:rsidR="0078712C" w:rsidRDefault="0078712C">
                        <w:pPr>
                          <w:spacing w:before="7" w:line="252" w:lineRule="auto"/>
                          <w:ind w:left="240" w:right="236" w:firstLine="2"/>
                          <w:jc w:val="center"/>
                          <w:rPr>
                            <w:rFonts w:ascii="Arial"/>
                          </w:rPr>
                        </w:pPr>
                        <w:r>
                          <w:rPr>
                            <w:rFonts w:ascii="Arial"/>
                          </w:rPr>
                          <w:t>Threat Warning Received</w:t>
                        </w:r>
                      </w:p>
                    </w:txbxContent>
                  </v:textbox>
                </v:shape>
                <v:shape id="Text Box 107" o:spid="_x0000_s1085" type="#_x0000_t202" style="position:absolute;left:3065;top:516;width:679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483E6DD5" w14:textId="77777777" w:rsidR="0078712C" w:rsidRDefault="0078712C">
                        <w:pPr>
                          <w:spacing w:before="8"/>
                          <w:ind w:left="31"/>
                          <w:rPr>
                            <w:rFonts w:ascii="Arial"/>
                            <w:b/>
                            <w:sz w:val="18"/>
                          </w:rPr>
                        </w:pPr>
                        <w:r>
                          <w:rPr>
                            <w:rFonts w:ascii="Arial"/>
                            <w:b/>
                            <w:sz w:val="18"/>
                            <w:u w:val="single"/>
                          </w:rPr>
                          <w:t>Special actions and notifications to be taken:</w:t>
                        </w:r>
                      </w:p>
                      <w:p w14:paraId="1E0872AD" w14:textId="77777777" w:rsidR="0078712C" w:rsidRDefault="0078712C">
                        <w:pPr>
                          <w:numPr>
                            <w:ilvl w:val="0"/>
                            <w:numId w:val="15"/>
                          </w:numPr>
                          <w:tabs>
                            <w:tab w:val="left" w:pos="142"/>
                          </w:tabs>
                          <w:spacing w:before="8"/>
                          <w:ind w:firstLine="0"/>
                          <w:rPr>
                            <w:rFonts w:ascii="Arial"/>
                            <w:sz w:val="18"/>
                          </w:rPr>
                        </w:pPr>
                        <w:r>
                          <w:rPr>
                            <w:rFonts w:ascii="Arial"/>
                            <w:sz w:val="18"/>
                          </w:rPr>
                          <w:t>Notify IC or Alternate</w:t>
                        </w:r>
                        <w:r>
                          <w:rPr>
                            <w:rFonts w:ascii="Arial"/>
                            <w:spacing w:val="-1"/>
                            <w:sz w:val="18"/>
                          </w:rPr>
                          <w:t xml:space="preserve"> </w:t>
                        </w:r>
                        <w:r>
                          <w:rPr>
                            <w:rFonts w:ascii="Arial"/>
                            <w:sz w:val="18"/>
                          </w:rPr>
                          <w:t>Leader</w:t>
                        </w:r>
                      </w:p>
                      <w:p w14:paraId="452418B6" w14:textId="77777777" w:rsidR="0078712C" w:rsidRDefault="0078712C">
                        <w:pPr>
                          <w:numPr>
                            <w:ilvl w:val="0"/>
                            <w:numId w:val="15"/>
                          </w:numPr>
                          <w:tabs>
                            <w:tab w:val="left" w:pos="142"/>
                          </w:tabs>
                          <w:spacing w:before="16"/>
                          <w:ind w:left="141"/>
                          <w:rPr>
                            <w:rFonts w:ascii="Arial"/>
                            <w:sz w:val="18"/>
                          </w:rPr>
                        </w:pPr>
                        <w:r>
                          <w:rPr>
                            <w:rFonts w:ascii="Arial"/>
                            <w:sz w:val="18"/>
                          </w:rPr>
                          <w:t>Record and document all information pertaining to the threat</w:t>
                        </w:r>
                        <w:r>
                          <w:rPr>
                            <w:rFonts w:ascii="Arial"/>
                            <w:spacing w:val="-1"/>
                            <w:sz w:val="18"/>
                          </w:rPr>
                          <w:t xml:space="preserve"> </w:t>
                        </w:r>
                        <w:proofErr w:type="gramStart"/>
                        <w:r>
                          <w:rPr>
                            <w:rFonts w:ascii="Arial"/>
                            <w:sz w:val="18"/>
                          </w:rPr>
                          <w:t>warning</w:t>
                        </w:r>
                        <w:proofErr w:type="gramEnd"/>
                      </w:p>
                      <w:p w14:paraId="14D4CAFF" w14:textId="77777777" w:rsidR="0078712C" w:rsidRDefault="0078712C">
                        <w:pPr>
                          <w:numPr>
                            <w:ilvl w:val="0"/>
                            <w:numId w:val="15"/>
                          </w:numPr>
                          <w:tabs>
                            <w:tab w:val="left" w:pos="142"/>
                          </w:tabs>
                          <w:spacing w:before="16"/>
                          <w:ind w:left="141"/>
                          <w:rPr>
                            <w:rFonts w:ascii="Arial"/>
                            <w:sz w:val="18"/>
                          </w:rPr>
                        </w:pPr>
                        <w:r>
                          <w:rPr>
                            <w:rFonts w:ascii="Arial"/>
                            <w:sz w:val="18"/>
                          </w:rPr>
                          <w:t>Do not disturb site if the threat warning could be a possible crime</w:t>
                        </w:r>
                        <w:r>
                          <w:rPr>
                            <w:rFonts w:ascii="Arial"/>
                            <w:spacing w:val="-1"/>
                            <w:sz w:val="18"/>
                          </w:rPr>
                          <w:t xml:space="preserve"> </w:t>
                        </w:r>
                        <w:proofErr w:type="gramStart"/>
                        <w:r>
                          <w:rPr>
                            <w:rFonts w:ascii="Arial"/>
                            <w:sz w:val="18"/>
                          </w:rPr>
                          <w:t>scene</w:t>
                        </w:r>
                        <w:proofErr w:type="gramEnd"/>
                      </w:p>
                      <w:p w14:paraId="427C5A0D" w14:textId="77777777" w:rsidR="0078712C" w:rsidRDefault="0078712C">
                        <w:pPr>
                          <w:numPr>
                            <w:ilvl w:val="0"/>
                            <w:numId w:val="15"/>
                          </w:numPr>
                          <w:tabs>
                            <w:tab w:val="left" w:pos="142"/>
                          </w:tabs>
                          <w:spacing w:before="16" w:line="247" w:lineRule="auto"/>
                          <w:ind w:right="150" w:firstLine="0"/>
                          <w:rPr>
                            <w:rFonts w:ascii="Arial"/>
                            <w:sz w:val="18"/>
                          </w:rPr>
                        </w:pPr>
                        <w:r>
                          <w:rPr>
                            <w:rFonts w:ascii="Arial"/>
                            <w:sz w:val="18"/>
                          </w:rPr>
                          <w:t>Return to normal operations if no further action is required (i.e., the threat warning can be</w:t>
                        </w:r>
                        <w:r>
                          <w:rPr>
                            <w:rFonts w:ascii="Arial"/>
                            <w:spacing w:val="-1"/>
                            <w:sz w:val="18"/>
                          </w:rPr>
                          <w:t xml:space="preserve"> </w:t>
                        </w:r>
                        <w:r>
                          <w:rPr>
                            <w:rFonts w:ascii="Arial"/>
                            <w:sz w:val="18"/>
                          </w:rPr>
                          <w:t>explained)</w:t>
                        </w:r>
                      </w:p>
                      <w:p w14:paraId="37976E27" w14:textId="77777777" w:rsidR="0078712C" w:rsidRDefault="0078712C">
                        <w:pPr>
                          <w:numPr>
                            <w:ilvl w:val="0"/>
                            <w:numId w:val="15"/>
                          </w:numPr>
                          <w:tabs>
                            <w:tab w:val="left" w:pos="142"/>
                          </w:tabs>
                          <w:spacing w:line="184" w:lineRule="exact"/>
                          <w:ind w:left="141"/>
                          <w:rPr>
                            <w:rFonts w:ascii="Arial"/>
                            <w:sz w:val="18"/>
                          </w:rPr>
                        </w:pPr>
                        <w:r>
                          <w:rPr>
                            <w:rFonts w:ascii="Arial"/>
                            <w:sz w:val="18"/>
                          </w:rPr>
                          <w:t>Begin the "Threat Decision Process" If the threat warning cannot be</w:t>
                        </w:r>
                        <w:r>
                          <w:rPr>
                            <w:rFonts w:ascii="Arial"/>
                            <w:spacing w:val="-1"/>
                            <w:sz w:val="18"/>
                          </w:rPr>
                          <w:t xml:space="preserve"> </w:t>
                        </w:r>
                        <w:proofErr w:type="gramStart"/>
                        <w:r>
                          <w:rPr>
                            <w:rFonts w:ascii="Arial"/>
                            <w:sz w:val="18"/>
                          </w:rPr>
                          <w:t>explained</w:t>
                        </w:r>
                        <w:proofErr w:type="gramEnd"/>
                      </w:p>
                    </w:txbxContent>
                  </v:textbox>
                </v:shape>
                <v:shape id="Text Box 106" o:spid="_x0000_s1086" type="#_x0000_t202" style="position:absolute;left:1656;top:2762;width:1409;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3B6AA5E2" w14:textId="77777777" w:rsidR="0078712C" w:rsidRDefault="0078712C">
                        <w:pPr>
                          <w:spacing w:before="7" w:line="252" w:lineRule="auto"/>
                          <w:ind w:left="220" w:hanging="144"/>
                          <w:rPr>
                            <w:rFonts w:ascii="Arial"/>
                          </w:rPr>
                        </w:pPr>
                        <w:r>
                          <w:rPr>
                            <w:rFonts w:ascii="Arial"/>
                          </w:rPr>
                          <w:t>Is the Threat Possible?</w:t>
                        </w:r>
                      </w:p>
                    </w:txbxContent>
                  </v:textbox>
                </v:shape>
                <v:shape id="Text Box 105" o:spid="_x0000_s1087" type="#_x0000_t202" style="position:absolute;left:3065;top:2762;width:679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5565473" w14:textId="77777777" w:rsidR="0078712C" w:rsidRDefault="0078712C">
                        <w:pPr>
                          <w:spacing w:before="8"/>
                          <w:ind w:left="31"/>
                          <w:rPr>
                            <w:rFonts w:ascii="Arial"/>
                            <w:b/>
                            <w:sz w:val="18"/>
                          </w:rPr>
                        </w:pPr>
                        <w:r>
                          <w:rPr>
                            <w:rFonts w:ascii="Arial"/>
                            <w:b/>
                            <w:sz w:val="18"/>
                            <w:u w:val="single"/>
                          </w:rPr>
                          <w:t>Special actions and notifications to be taken:</w:t>
                        </w:r>
                      </w:p>
                      <w:p w14:paraId="3BF2A3CF" w14:textId="77777777" w:rsidR="0078712C" w:rsidRDefault="0078712C">
                        <w:pPr>
                          <w:numPr>
                            <w:ilvl w:val="0"/>
                            <w:numId w:val="14"/>
                          </w:numPr>
                          <w:tabs>
                            <w:tab w:val="left" w:pos="142"/>
                          </w:tabs>
                          <w:spacing w:before="8"/>
                          <w:ind w:firstLine="0"/>
                          <w:rPr>
                            <w:rFonts w:ascii="Arial"/>
                            <w:sz w:val="18"/>
                          </w:rPr>
                        </w:pPr>
                        <w:r>
                          <w:rPr>
                            <w:rFonts w:ascii="Arial"/>
                            <w:sz w:val="18"/>
                          </w:rPr>
                          <w:t xml:space="preserve">Notify Bethany Police Chief, Emergency Management </w:t>
                        </w:r>
                        <w:proofErr w:type="gramStart"/>
                        <w:r>
                          <w:rPr>
                            <w:rFonts w:ascii="Arial"/>
                            <w:sz w:val="18"/>
                          </w:rPr>
                          <w:t>Director</w:t>
                        </w:r>
                        <w:proofErr w:type="gramEnd"/>
                        <w:r>
                          <w:rPr>
                            <w:rFonts w:ascii="Arial"/>
                            <w:sz w:val="18"/>
                          </w:rPr>
                          <w:t xml:space="preserve"> and City</w:t>
                        </w:r>
                        <w:r>
                          <w:rPr>
                            <w:rFonts w:ascii="Arial"/>
                            <w:spacing w:val="-1"/>
                            <w:sz w:val="18"/>
                          </w:rPr>
                          <w:t xml:space="preserve"> </w:t>
                        </w:r>
                        <w:r>
                          <w:rPr>
                            <w:rFonts w:ascii="Arial"/>
                            <w:sz w:val="18"/>
                          </w:rPr>
                          <w:t>Manager</w:t>
                        </w:r>
                      </w:p>
                      <w:p w14:paraId="6683027B" w14:textId="77777777" w:rsidR="0078712C" w:rsidRDefault="0078712C">
                        <w:pPr>
                          <w:numPr>
                            <w:ilvl w:val="0"/>
                            <w:numId w:val="14"/>
                          </w:numPr>
                          <w:tabs>
                            <w:tab w:val="left" w:pos="142"/>
                          </w:tabs>
                          <w:spacing w:before="16"/>
                          <w:ind w:left="141"/>
                          <w:rPr>
                            <w:rFonts w:ascii="Arial"/>
                            <w:sz w:val="18"/>
                          </w:rPr>
                        </w:pPr>
                        <w:r>
                          <w:rPr>
                            <w:rFonts w:ascii="Arial"/>
                            <w:sz w:val="18"/>
                          </w:rPr>
                          <w:t>Notify DEQ, Water Quality</w:t>
                        </w:r>
                        <w:r>
                          <w:rPr>
                            <w:rFonts w:ascii="Arial"/>
                            <w:spacing w:val="-1"/>
                            <w:sz w:val="18"/>
                          </w:rPr>
                          <w:t xml:space="preserve"> </w:t>
                        </w:r>
                        <w:r>
                          <w:rPr>
                            <w:rFonts w:ascii="Arial"/>
                            <w:sz w:val="18"/>
                          </w:rPr>
                          <w:t>Division</w:t>
                        </w:r>
                      </w:p>
                      <w:p w14:paraId="4B03110F" w14:textId="77777777" w:rsidR="0078712C" w:rsidRDefault="0078712C">
                        <w:pPr>
                          <w:numPr>
                            <w:ilvl w:val="0"/>
                            <w:numId w:val="14"/>
                          </w:numPr>
                          <w:tabs>
                            <w:tab w:val="left" w:pos="142"/>
                          </w:tabs>
                          <w:spacing w:before="33" w:line="247" w:lineRule="auto"/>
                          <w:ind w:right="711" w:firstLine="0"/>
                          <w:rPr>
                            <w:rFonts w:ascii="Arial"/>
                            <w:sz w:val="18"/>
                          </w:rPr>
                        </w:pPr>
                        <w:r>
                          <w:rPr>
                            <w:rFonts w:ascii="Arial"/>
                            <w:sz w:val="18"/>
                          </w:rPr>
                          <w:t xml:space="preserve">Evaluate threat warning and make decisions in Consultation with </w:t>
                        </w:r>
                        <w:proofErr w:type="spellStart"/>
                        <w:r>
                          <w:rPr>
                            <w:rFonts w:ascii="Arial"/>
                            <w:sz w:val="18"/>
                          </w:rPr>
                          <w:t>DEQ,City</w:t>
                        </w:r>
                        <w:proofErr w:type="spellEnd"/>
                        <w:r>
                          <w:rPr>
                            <w:rFonts w:ascii="Arial"/>
                            <w:sz w:val="18"/>
                          </w:rPr>
                          <w:t xml:space="preserve"> Manager, Police Chief, and Emergency Management</w:t>
                        </w:r>
                        <w:r>
                          <w:rPr>
                            <w:rFonts w:ascii="Arial"/>
                            <w:spacing w:val="-1"/>
                            <w:sz w:val="18"/>
                          </w:rPr>
                          <w:t xml:space="preserve"> </w:t>
                        </w:r>
                        <w:r>
                          <w:rPr>
                            <w:rFonts w:ascii="Arial"/>
                            <w:sz w:val="18"/>
                          </w:rPr>
                          <w:t>Director</w:t>
                        </w:r>
                      </w:p>
                      <w:p w14:paraId="4FB24743" w14:textId="77777777" w:rsidR="0078712C" w:rsidRDefault="0078712C">
                        <w:pPr>
                          <w:numPr>
                            <w:ilvl w:val="0"/>
                            <w:numId w:val="14"/>
                          </w:numPr>
                          <w:tabs>
                            <w:tab w:val="left" w:pos="142"/>
                          </w:tabs>
                          <w:spacing w:before="39"/>
                          <w:ind w:left="141"/>
                          <w:rPr>
                            <w:rFonts w:ascii="Arial"/>
                            <w:sz w:val="18"/>
                          </w:rPr>
                        </w:pPr>
                        <w:r>
                          <w:rPr>
                            <w:rFonts w:ascii="Arial"/>
                            <w:sz w:val="18"/>
                          </w:rPr>
                          <w:t>Initiate basic precautionary</w:t>
                        </w:r>
                        <w:r>
                          <w:rPr>
                            <w:rFonts w:ascii="Arial"/>
                            <w:spacing w:val="-1"/>
                            <w:sz w:val="18"/>
                          </w:rPr>
                          <w:t xml:space="preserve"> </w:t>
                        </w:r>
                        <w:r>
                          <w:rPr>
                            <w:rFonts w:ascii="Arial"/>
                            <w:sz w:val="18"/>
                          </w:rPr>
                          <w:t>measures:</w:t>
                        </w:r>
                      </w:p>
                      <w:p w14:paraId="0564B4E1" w14:textId="77777777" w:rsidR="0078712C" w:rsidRDefault="0078712C">
                        <w:pPr>
                          <w:numPr>
                            <w:ilvl w:val="1"/>
                            <w:numId w:val="14"/>
                          </w:numPr>
                          <w:tabs>
                            <w:tab w:val="left" w:pos="582"/>
                          </w:tabs>
                          <w:spacing w:before="16"/>
                          <w:ind w:hanging="300"/>
                          <w:rPr>
                            <w:rFonts w:ascii="Arial"/>
                            <w:sz w:val="18"/>
                          </w:rPr>
                        </w:pPr>
                        <w:r>
                          <w:rPr>
                            <w:rFonts w:ascii="Arial"/>
                            <w:sz w:val="18"/>
                          </w:rPr>
                          <w:t>Alert Staff and personnel about threat</w:t>
                        </w:r>
                        <w:r>
                          <w:rPr>
                            <w:rFonts w:ascii="Arial"/>
                            <w:spacing w:val="-1"/>
                            <w:sz w:val="18"/>
                          </w:rPr>
                          <w:t xml:space="preserve"> </w:t>
                        </w:r>
                        <w:proofErr w:type="gramStart"/>
                        <w:r>
                          <w:rPr>
                            <w:rFonts w:ascii="Arial"/>
                            <w:sz w:val="18"/>
                          </w:rPr>
                          <w:t>warning</w:t>
                        </w:r>
                        <w:proofErr w:type="gramEnd"/>
                      </w:p>
                      <w:p w14:paraId="037BBF8F" w14:textId="77777777" w:rsidR="0078712C" w:rsidRDefault="0078712C">
                        <w:pPr>
                          <w:numPr>
                            <w:ilvl w:val="1"/>
                            <w:numId w:val="14"/>
                          </w:numPr>
                          <w:tabs>
                            <w:tab w:val="left" w:pos="582"/>
                          </w:tabs>
                          <w:spacing w:before="16"/>
                          <w:ind w:hanging="300"/>
                          <w:rPr>
                            <w:rFonts w:ascii="Arial"/>
                            <w:sz w:val="18"/>
                          </w:rPr>
                        </w:pPr>
                        <w:r>
                          <w:rPr>
                            <w:rFonts w:ascii="Arial"/>
                            <w:sz w:val="18"/>
                          </w:rPr>
                          <w:t>Prepare additional notification lists if the situation escalates to the "Is</w:t>
                        </w:r>
                        <w:r>
                          <w:rPr>
                            <w:rFonts w:ascii="Arial"/>
                            <w:spacing w:val="-1"/>
                            <w:sz w:val="18"/>
                          </w:rPr>
                          <w:t xml:space="preserve"> </w:t>
                        </w:r>
                        <w:r>
                          <w:rPr>
                            <w:rFonts w:ascii="Arial"/>
                            <w:sz w:val="18"/>
                          </w:rPr>
                          <w:t>the</w:t>
                        </w:r>
                      </w:p>
                      <w:p w14:paraId="3D707DAF" w14:textId="77777777" w:rsidR="0078712C" w:rsidRDefault="0078712C">
                        <w:pPr>
                          <w:numPr>
                            <w:ilvl w:val="1"/>
                            <w:numId w:val="14"/>
                          </w:numPr>
                          <w:tabs>
                            <w:tab w:val="left" w:pos="572"/>
                          </w:tabs>
                          <w:spacing w:before="16"/>
                          <w:ind w:left="571" w:hanging="300"/>
                          <w:rPr>
                            <w:rFonts w:ascii="Arial"/>
                            <w:sz w:val="18"/>
                          </w:rPr>
                        </w:pPr>
                        <w:r>
                          <w:rPr>
                            <w:rFonts w:ascii="Arial"/>
                            <w:sz w:val="18"/>
                          </w:rPr>
                          <w:t>Heighten security at critical</w:t>
                        </w:r>
                        <w:r>
                          <w:rPr>
                            <w:rFonts w:ascii="Arial"/>
                            <w:spacing w:val="-1"/>
                            <w:sz w:val="18"/>
                          </w:rPr>
                          <w:t xml:space="preserve"> </w:t>
                        </w:r>
                        <w:proofErr w:type="gramStart"/>
                        <w:r>
                          <w:rPr>
                            <w:rFonts w:ascii="Arial"/>
                            <w:sz w:val="18"/>
                          </w:rPr>
                          <w:t>facilities</w:t>
                        </w:r>
                        <w:proofErr w:type="gramEnd"/>
                      </w:p>
                    </w:txbxContent>
                  </v:textbox>
                </v:shape>
                <v:shape id="Text Box 104" o:spid="_x0000_s1088" type="#_x0000_t202" style="position:absolute;left:3636;top:5239;width:3401;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E82C54C" w14:textId="77777777" w:rsidR="0078712C" w:rsidRDefault="0078712C">
                        <w:pPr>
                          <w:spacing w:before="3" w:line="261" w:lineRule="auto"/>
                          <w:ind w:left="31" w:right="529"/>
                          <w:rPr>
                            <w:rFonts w:ascii="Arial"/>
                            <w:b/>
                            <w:sz w:val="18"/>
                          </w:rPr>
                        </w:pPr>
                        <w:r>
                          <w:rPr>
                            <w:rFonts w:ascii="Arial"/>
                            <w:b/>
                            <w:sz w:val="18"/>
                          </w:rPr>
                          <w:t>If this threat is not possible, then return to normal operations.</w:t>
                        </w:r>
                      </w:p>
                      <w:p w14:paraId="09D7C77C" w14:textId="77777777" w:rsidR="0078712C" w:rsidRDefault="0078712C">
                        <w:pPr>
                          <w:spacing w:line="261" w:lineRule="auto"/>
                          <w:ind w:left="31" w:right="253"/>
                          <w:rPr>
                            <w:rFonts w:ascii="Arial"/>
                            <w:b/>
                            <w:sz w:val="18"/>
                          </w:rPr>
                        </w:pPr>
                        <w:r>
                          <w:rPr>
                            <w:rFonts w:ascii="Arial"/>
                            <w:b/>
                            <w:sz w:val="18"/>
                          </w:rPr>
                          <w:t>Otherwise, proceed to "Is the Threat Credible" Stage.</w:t>
                        </w:r>
                      </w:p>
                    </w:txbxContent>
                  </v:textbox>
                </v:shape>
                <v:shape id="Text Box 103" o:spid="_x0000_s1089" type="#_x0000_t202" style="position:absolute;left:1692;top:2347;width:3295;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1AE91456" w14:textId="77777777" w:rsidR="0078712C" w:rsidRDefault="0078712C">
                        <w:pPr>
                          <w:spacing w:line="249" w:lineRule="exact"/>
                          <w:rPr>
                            <w:rFonts w:ascii="Arial"/>
                            <w:b/>
                          </w:rPr>
                        </w:pPr>
                        <w:r>
                          <w:rPr>
                            <w:rFonts w:ascii="Arial"/>
                            <w:b/>
                          </w:rPr>
                          <w:t>Threat Decision Process Stage</w:t>
                        </w:r>
                      </w:p>
                    </w:txbxContent>
                  </v:textbox>
                </v:shape>
                <w10:wrap anchorx="page"/>
              </v:group>
            </w:pict>
          </mc:Fallback>
        </mc:AlternateContent>
      </w:r>
      <w:r w:rsidR="00847058">
        <w:rPr>
          <w:rFonts w:ascii="Arial"/>
          <w:b/>
        </w:rPr>
        <w:t>Threat Warning Stage</w:t>
      </w:r>
    </w:p>
    <w:p w14:paraId="60C636F7" w14:textId="77777777" w:rsidR="007933DB" w:rsidRDefault="007933DB">
      <w:pPr>
        <w:pStyle w:val="BodyText"/>
        <w:rPr>
          <w:rFonts w:ascii="Arial"/>
          <w:b/>
        </w:rPr>
      </w:pPr>
    </w:p>
    <w:p w14:paraId="2F3793B3" w14:textId="77777777" w:rsidR="007933DB" w:rsidRDefault="007933DB">
      <w:pPr>
        <w:pStyle w:val="BodyText"/>
        <w:rPr>
          <w:rFonts w:ascii="Arial"/>
          <w:b/>
        </w:rPr>
      </w:pPr>
    </w:p>
    <w:p w14:paraId="0229F812" w14:textId="77777777" w:rsidR="007933DB" w:rsidRDefault="007933DB">
      <w:pPr>
        <w:pStyle w:val="BodyText"/>
        <w:rPr>
          <w:rFonts w:ascii="Arial"/>
          <w:b/>
        </w:rPr>
      </w:pPr>
    </w:p>
    <w:p w14:paraId="1F1E8D4D" w14:textId="77777777" w:rsidR="007933DB" w:rsidRDefault="007933DB">
      <w:pPr>
        <w:pStyle w:val="BodyText"/>
        <w:rPr>
          <w:rFonts w:ascii="Arial"/>
          <w:b/>
        </w:rPr>
      </w:pPr>
    </w:p>
    <w:p w14:paraId="721F96BE" w14:textId="77777777" w:rsidR="007933DB" w:rsidRDefault="007933DB">
      <w:pPr>
        <w:pStyle w:val="BodyText"/>
        <w:rPr>
          <w:rFonts w:ascii="Arial"/>
          <w:b/>
        </w:rPr>
      </w:pPr>
    </w:p>
    <w:p w14:paraId="40E6EAB7" w14:textId="77777777" w:rsidR="007933DB" w:rsidRDefault="007933DB">
      <w:pPr>
        <w:pStyle w:val="BodyText"/>
        <w:rPr>
          <w:rFonts w:ascii="Arial"/>
          <w:b/>
        </w:rPr>
      </w:pPr>
    </w:p>
    <w:p w14:paraId="75C73356" w14:textId="77777777" w:rsidR="007933DB" w:rsidRDefault="007933DB">
      <w:pPr>
        <w:pStyle w:val="BodyText"/>
        <w:rPr>
          <w:rFonts w:ascii="Arial"/>
          <w:b/>
        </w:rPr>
      </w:pPr>
    </w:p>
    <w:p w14:paraId="760967AB" w14:textId="77777777" w:rsidR="007933DB" w:rsidRDefault="007933DB">
      <w:pPr>
        <w:pStyle w:val="BodyText"/>
        <w:rPr>
          <w:rFonts w:ascii="Arial"/>
          <w:b/>
        </w:rPr>
      </w:pPr>
    </w:p>
    <w:p w14:paraId="61DB0E05" w14:textId="77777777" w:rsidR="007933DB" w:rsidRDefault="007933DB">
      <w:pPr>
        <w:pStyle w:val="BodyText"/>
        <w:rPr>
          <w:rFonts w:ascii="Arial"/>
          <w:b/>
        </w:rPr>
      </w:pPr>
    </w:p>
    <w:p w14:paraId="2BB5BC3F" w14:textId="77777777" w:rsidR="007933DB" w:rsidRDefault="007933DB">
      <w:pPr>
        <w:pStyle w:val="BodyText"/>
        <w:rPr>
          <w:rFonts w:ascii="Arial"/>
          <w:b/>
        </w:rPr>
      </w:pPr>
    </w:p>
    <w:p w14:paraId="76037BF9" w14:textId="77777777" w:rsidR="007933DB" w:rsidRDefault="007933DB">
      <w:pPr>
        <w:pStyle w:val="BodyText"/>
        <w:rPr>
          <w:rFonts w:ascii="Arial"/>
          <w:b/>
        </w:rPr>
      </w:pPr>
    </w:p>
    <w:p w14:paraId="7EB7FD68" w14:textId="77777777" w:rsidR="007933DB" w:rsidRDefault="007933DB">
      <w:pPr>
        <w:pStyle w:val="BodyText"/>
        <w:rPr>
          <w:rFonts w:ascii="Arial"/>
          <w:b/>
        </w:rPr>
      </w:pPr>
    </w:p>
    <w:p w14:paraId="73818C05" w14:textId="77777777" w:rsidR="007933DB" w:rsidRDefault="007933DB">
      <w:pPr>
        <w:pStyle w:val="BodyText"/>
        <w:rPr>
          <w:rFonts w:ascii="Arial"/>
          <w:b/>
        </w:rPr>
      </w:pPr>
    </w:p>
    <w:p w14:paraId="4BE584CA" w14:textId="77777777" w:rsidR="007933DB" w:rsidRDefault="007933DB">
      <w:pPr>
        <w:pStyle w:val="BodyText"/>
        <w:rPr>
          <w:rFonts w:ascii="Arial"/>
          <w:b/>
        </w:rPr>
      </w:pPr>
    </w:p>
    <w:p w14:paraId="3F2425A8" w14:textId="77777777" w:rsidR="007933DB" w:rsidRDefault="007933DB">
      <w:pPr>
        <w:pStyle w:val="BodyText"/>
        <w:rPr>
          <w:rFonts w:ascii="Arial"/>
          <w:b/>
        </w:rPr>
      </w:pPr>
    </w:p>
    <w:p w14:paraId="68C56390" w14:textId="77777777" w:rsidR="007933DB" w:rsidRDefault="007933DB">
      <w:pPr>
        <w:pStyle w:val="BodyText"/>
        <w:rPr>
          <w:rFonts w:ascii="Arial"/>
          <w:b/>
        </w:rPr>
      </w:pPr>
    </w:p>
    <w:p w14:paraId="77897ABA" w14:textId="77777777" w:rsidR="007933DB" w:rsidRDefault="007933DB">
      <w:pPr>
        <w:pStyle w:val="BodyText"/>
        <w:rPr>
          <w:rFonts w:ascii="Arial"/>
          <w:b/>
        </w:rPr>
      </w:pPr>
    </w:p>
    <w:p w14:paraId="70363597" w14:textId="77777777" w:rsidR="007933DB" w:rsidRDefault="007933DB">
      <w:pPr>
        <w:pStyle w:val="BodyText"/>
        <w:rPr>
          <w:rFonts w:ascii="Arial"/>
          <w:b/>
        </w:rPr>
      </w:pPr>
    </w:p>
    <w:p w14:paraId="6AB2E427" w14:textId="77777777" w:rsidR="007933DB" w:rsidRDefault="007933DB">
      <w:pPr>
        <w:pStyle w:val="BodyText"/>
        <w:rPr>
          <w:rFonts w:ascii="Arial"/>
          <w:b/>
        </w:rPr>
      </w:pPr>
    </w:p>
    <w:p w14:paraId="6BE7A793" w14:textId="77777777" w:rsidR="007933DB" w:rsidRDefault="007933DB">
      <w:pPr>
        <w:pStyle w:val="BodyText"/>
        <w:rPr>
          <w:rFonts w:ascii="Arial"/>
          <w:b/>
        </w:rPr>
      </w:pPr>
    </w:p>
    <w:p w14:paraId="31149276" w14:textId="77777777" w:rsidR="007933DB" w:rsidRDefault="007933DB">
      <w:pPr>
        <w:pStyle w:val="BodyText"/>
        <w:rPr>
          <w:rFonts w:ascii="Arial"/>
          <w:b/>
        </w:rPr>
      </w:pPr>
    </w:p>
    <w:p w14:paraId="7D438D9C" w14:textId="77777777" w:rsidR="007933DB" w:rsidRDefault="007933DB">
      <w:pPr>
        <w:pStyle w:val="BodyText"/>
        <w:rPr>
          <w:rFonts w:ascii="Arial"/>
          <w:b/>
        </w:rPr>
      </w:pPr>
    </w:p>
    <w:p w14:paraId="239C8439" w14:textId="77777777" w:rsidR="007933DB" w:rsidRDefault="007933DB">
      <w:pPr>
        <w:pStyle w:val="BodyText"/>
        <w:rPr>
          <w:rFonts w:ascii="Arial"/>
          <w:b/>
        </w:rPr>
      </w:pPr>
    </w:p>
    <w:p w14:paraId="46893D92" w14:textId="77777777" w:rsidR="007933DB" w:rsidRDefault="007933DB">
      <w:pPr>
        <w:pStyle w:val="BodyText"/>
        <w:rPr>
          <w:rFonts w:ascii="Arial"/>
          <w:b/>
        </w:rPr>
      </w:pPr>
    </w:p>
    <w:p w14:paraId="1A0BF317" w14:textId="77777777" w:rsidR="007933DB" w:rsidRDefault="007933DB">
      <w:pPr>
        <w:pStyle w:val="BodyText"/>
        <w:rPr>
          <w:rFonts w:ascii="Arial"/>
          <w:b/>
        </w:rPr>
      </w:pPr>
    </w:p>
    <w:p w14:paraId="57798628" w14:textId="77777777" w:rsidR="007933DB" w:rsidRDefault="007933DB">
      <w:pPr>
        <w:pStyle w:val="BodyText"/>
        <w:rPr>
          <w:rFonts w:ascii="Arial"/>
          <w:b/>
        </w:rPr>
      </w:pPr>
    </w:p>
    <w:p w14:paraId="6C1C8D56" w14:textId="77777777" w:rsidR="007933DB" w:rsidRDefault="007933DB">
      <w:pPr>
        <w:pStyle w:val="BodyText"/>
        <w:rPr>
          <w:rFonts w:ascii="Arial"/>
          <w:b/>
        </w:rPr>
      </w:pPr>
    </w:p>
    <w:tbl>
      <w:tblPr>
        <w:tblW w:w="0" w:type="auto"/>
        <w:tblInd w:w="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9"/>
        <w:gridCol w:w="2825"/>
        <w:gridCol w:w="3972"/>
      </w:tblGrid>
      <w:tr w:rsidR="007933DB" w14:paraId="04DBD10B" w14:textId="77777777">
        <w:trPr>
          <w:trHeight w:hRule="exact" w:val="1572"/>
        </w:trPr>
        <w:tc>
          <w:tcPr>
            <w:tcW w:w="1409" w:type="dxa"/>
          </w:tcPr>
          <w:p w14:paraId="1E671029" w14:textId="77777777" w:rsidR="007933DB" w:rsidRDefault="00847058">
            <w:pPr>
              <w:pStyle w:val="TableParagraph"/>
              <w:spacing w:line="252" w:lineRule="auto"/>
              <w:ind w:left="218" w:hanging="152"/>
              <w:rPr>
                <w:rFonts w:ascii="Arial"/>
              </w:rPr>
            </w:pPr>
            <w:r>
              <w:rPr>
                <w:rFonts w:ascii="Arial"/>
              </w:rPr>
              <w:t>Is the Threat Credible?</w:t>
            </w:r>
          </w:p>
        </w:tc>
        <w:tc>
          <w:tcPr>
            <w:tcW w:w="6797" w:type="dxa"/>
            <w:gridSpan w:val="2"/>
          </w:tcPr>
          <w:p w14:paraId="72E3A85E" w14:textId="77777777" w:rsidR="007933DB" w:rsidRDefault="00847058">
            <w:pPr>
              <w:pStyle w:val="TableParagraph"/>
              <w:spacing w:line="206" w:lineRule="exact"/>
              <w:ind w:left="21"/>
              <w:jc w:val="both"/>
              <w:rPr>
                <w:rFonts w:ascii="Arial"/>
                <w:b/>
                <w:sz w:val="18"/>
              </w:rPr>
            </w:pPr>
            <w:r>
              <w:rPr>
                <w:rFonts w:ascii="Arial"/>
                <w:b/>
                <w:sz w:val="18"/>
                <w:u w:val="single"/>
              </w:rPr>
              <w:t>Special actions and notifications to be taken:</w:t>
            </w:r>
          </w:p>
          <w:p w14:paraId="22BF1630" w14:textId="77777777" w:rsidR="007933DB" w:rsidRDefault="00847058">
            <w:pPr>
              <w:pStyle w:val="TableParagraph"/>
              <w:numPr>
                <w:ilvl w:val="0"/>
                <w:numId w:val="17"/>
              </w:numPr>
              <w:tabs>
                <w:tab w:val="left" w:pos="132"/>
              </w:tabs>
              <w:spacing w:before="69" w:line="203" w:lineRule="exact"/>
              <w:ind w:firstLine="0"/>
              <w:jc w:val="both"/>
              <w:rPr>
                <w:rFonts w:ascii="Arial"/>
                <w:sz w:val="18"/>
              </w:rPr>
            </w:pPr>
            <w:r>
              <w:rPr>
                <w:rFonts w:ascii="Arial"/>
                <w:sz w:val="18"/>
              </w:rPr>
              <w:t>Evaluate whether the threat is credible in consultation with assisting</w:t>
            </w:r>
            <w:r>
              <w:rPr>
                <w:rFonts w:ascii="Arial"/>
                <w:spacing w:val="-1"/>
                <w:sz w:val="18"/>
              </w:rPr>
              <w:t xml:space="preserve"> </w:t>
            </w:r>
            <w:r>
              <w:rPr>
                <w:rFonts w:ascii="Arial"/>
                <w:sz w:val="18"/>
              </w:rPr>
              <w:t>agencies.</w:t>
            </w:r>
          </w:p>
          <w:p w14:paraId="17C2E29E" w14:textId="77777777" w:rsidR="007933DB" w:rsidRDefault="00847058">
            <w:pPr>
              <w:pStyle w:val="TableParagraph"/>
              <w:numPr>
                <w:ilvl w:val="0"/>
                <w:numId w:val="17"/>
              </w:numPr>
              <w:tabs>
                <w:tab w:val="left" w:pos="132"/>
              </w:tabs>
              <w:spacing w:line="247" w:lineRule="auto"/>
              <w:ind w:right="381" w:firstLine="0"/>
              <w:jc w:val="both"/>
              <w:rPr>
                <w:rFonts w:ascii="Arial"/>
                <w:sz w:val="18"/>
              </w:rPr>
            </w:pPr>
            <w:r>
              <w:rPr>
                <w:rFonts w:ascii="Arial"/>
                <w:sz w:val="18"/>
              </w:rPr>
              <w:t xml:space="preserve">Visually inspect physical evidence and determine whether there is a change in normal </w:t>
            </w:r>
            <w:proofErr w:type="spellStart"/>
            <w:r>
              <w:rPr>
                <w:rFonts w:ascii="Arial"/>
                <w:sz w:val="18"/>
              </w:rPr>
              <w:t>systme</w:t>
            </w:r>
            <w:proofErr w:type="spellEnd"/>
            <w:r>
              <w:rPr>
                <w:rFonts w:ascii="Arial"/>
                <w:sz w:val="18"/>
              </w:rPr>
              <w:t xml:space="preserve"> operating parameters. (i.e. chlorine residuals, </w:t>
            </w:r>
            <w:proofErr w:type="spellStart"/>
            <w:r>
              <w:rPr>
                <w:rFonts w:ascii="Arial"/>
                <w:sz w:val="18"/>
              </w:rPr>
              <w:t>turdity</w:t>
            </w:r>
            <w:proofErr w:type="spellEnd"/>
            <w:r>
              <w:rPr>
                <w:rFonts w:ascii="Arial"/>
                <w:sz w:val="18"/>
              </w:rPr>
              <w:t>, odor, color, pH,</w:t>
            </w:r>
            <w:r>
              <w:rPr>
                <w:rFonts w:ascii="Arial"/>
                <w:spacing w:val="-1"/>
                <w:sz w:val="18"/>
              </w:rPr>
              <w:t xml:space="preserve"> </w:t>
            </w:r>
            <w:r>
              <w:rPr>
                <w:rFonts w:ascii="Arial"/>
                <w:sz w:val="18"/>
              </w:rPr>
              <w:t>etc.)</w:t>
            </w:r>
          </w:p>
          <w:p w14:paraId="2A7C7D33" w14:textId="77777777" w:rsidR="007933DB" w:rsidRDefault="00847058">
            <w:pPr>
              <w:pStyle w:val="TableParagraph"/>
              <w:numPr>
                <w:ilvl w:val="0"/>
                <w:numId w:val="17"/>
              </w:numPr>
              <w:tabs>
                <w:tab w:val="left" w:pos="182"/>
              </w:tabs>
              <w:spacing w:before="4" w:line="247" w:lineRule="auto"/>
              <w:ind w:right="197" w:firstLine="0"/>
              <w:rPr>
                <w:rFonts w:ascii="Arial"/>
                <w:sz w:val="18"/>
              </w:rPr>
            </w:pPr>
            <w:r>
              <w:rPr>
                <w:rFonts w:ascii="Arial"/>
                <w:sz w:val="18"/>
              </w:rPr>
              <w:t>Contact the Oklahoma National Guard 63rd WMD/CST and the City's contracted lab  for testing and</w:t>
            </w:r>
            <w:r>
              <w:rPr>
                <w:rFonts w:ascii="Arial"/>
                <w:spacing w:val="-1"/>
                <w:sz w:val="18"/>
              </w:rPr>
              <w:t xml:space="preserve"> </w:t>
            </w:r>
            <w:r>
              <w:rPr>
                <w:rFonts w:ascii="Arial"/>
                <w:sz w:val="18"/>
              </w:rPr>
              <w:t>sampling</w:t>
            </w:r>
          </w:p>
        </w:tc>
      </w:tr>
      <w:tr w:rsidR="007933DB" w14:paraId="7EDED415" w14:textId="77777777">
        <w:trPr>
          <w:trHeight w:hRule="exact" w:val="185"/>
        </w:trPr>
        <w:tc>
          <w:tcPr>
            <w:tcW w:w="4234" w:type="dxa"/>
            <w:gridSpan w:val="2"/>
            <w:tcBorders>
              <w:left w:val="nil"/>
              <w:bottom w:val="nil"/>
              <w:right w:val="single" w:sz="10" w:space="0" w:color="000000"/>
            </w:tcBorders>
          </w:tcPr>
          <w:p w14:paraId="7FEF395B" w14:textId="77777777" w:rsidR="007933DB" w:rsidRDefault="007933DB"/>
        </w:tc>
        <w:tc>
          <w:tcPr>
            <w:tcW w:w="3972" w:type="dxa"/>
            <w:tcBorders>
              <w:left w:val="single" w:sz="10" w:space="0" w:color="000000"/>
              <w:bottom w:val="nil"/>
              <w:right w:val="nil"/>
            </w:tcBorders>
          </w:tcPr>
          <w:p w14:paraId="17785844" w14:textId="77777777" w:rsidR="007933DB" w:rsidRDefault="007933DB"/>
        </w:tc>
      </w:tr>
    </w:tbl>
    <w:p w14:paraId="457B305A" w14:textId="77777777" w:rsidR="007933DB" w:rsidRDefault="007933DB">
      <w:pPr>
        <w:pStyle w:val="BodyText"/>
        <w:spacing w:before="5"/>
        <w:rPr>
          <w:rFonts w:ascii="Arial"/>
          <w:b/>
          <w:sz w:val="7"/>
        </w:rPr>
      </w:pPr>
    </w:p>
    <w:p w14:paraId="21FAB6F4" w14:textId="77777777" w:rsidR="007933DB" w:rsidRDefault="00847058">
      <w:pPr>
        <w:pStyle w:val="BodyText"/>
        <w:ind w:left="2286"/>
        <w:rPr>
          <w:rFonts w:ascii="Arial"/>
        </w:rPr>
      </w:pPr>
      <w:r>
        <w:rPr>
          <w:rFonts w:ascii="Times New Roman"/>
          <w:spacing w:val="-49"/>
        </w:rPr>
        <w:t xml:space="preserve"> </w:t>
      </w:r>
      <w:r w:rsidR="00A55A6D">
        <w:rPr>
          <w:rFonts w:ascii="Arial"/>
          <w:noProof/>
          <w:spacing w:val="-49"/>
        </w:rPr>
        <mc:AlternateContent>
          <mc:Choice Requires="wps">
            <w:drawing>
              <wp:inline distT="0" distB="0" distL="0" distR="0" wp14:anchorId="304FD99C" wp14:editId="025BF1D8">
                <wp:extent cx="2159635" cy="544195"/>
                <wp:effectExtent l="15240" t="6350" r="6350" b="11430"/>
                <wp:docPr id="76" name="Text Box 3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54419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505E244" w14:textId="77777777" w:rsidR="0078712C" w:rsidRDefault="0078712C">
                            <w:pPr>
                              <w:spacing w:line="161" w:lineRule="exact"/>
                              <w:ind w:left="21"/>
                              <w:rPr>
                                <w:rFonts w:ascii="Arial"/>
                                <w:b/>
                                <w:sz w:val="18"/>
                              </w:rPr>
                            </w:pPr>
                            <w:r>
                              <w:rPr>
                                <w:rFonts w:ascii="Arial"/>
                                <w:b/>
                                <w:sz w:val="18"/>
                              </w:rPr>
                              <w:t xml:space="preserve">If this threat is not credible, </w:t>
                            </w:r>
                            <w:proofErr w:type="gramStart"/>
                            <w:r>
                              <w:rPr>
                                <w:rFonts w:ascii="Arial"/>
                                <w:b/>
                                <w:sz w:val="18"/>
                              </w:rPr>
                              <w:t>then</w:t>
                            </w:r>
                            <w:proofErr w:type="gramEnd"/>
                          </w:p>
                          <w:p w14:paraId="2DC63B52" w14:textId="77777777" w:rsidR="0078712C" w:rsidRDefault="0078712C">
                            <w:pPr>
                              <w:spacing w:before="18" w:line="261" w:lineRule="auto"/>
                              <w:ind w:left="21"/>
                              <w:rPr>
                                <w:rFonts w:ascii="Arial"/>
                                <w:b/>
                                <w:sz w:val="18"/>
                              </w:rPr>
                            </w:pPr>
                            <w:r>
                              <w:rPr>
                                <w:rFonts w:ascii="Arial"/>
                                <w:b/>
                                <w:sz w:val="18"/>
                              </w:rPr>
                              <w:t xml:space="preserve">return to </w:t>
                            </w:r>
                            <w:proofErr w:type="spellStart"/>
                            <w:r>
                              <w:rPr>
                                <w:rFonts w:ascii="Arial"/>
                                <w:b/>
                                <w:sz w:val="18"/>
                              </w:rPr>
                              <w:t>normanl</w:t>
                            </w:r>
                            <w:proofErr w:type="spellEnd"/>
                            <w:r>
                              <w:rPr>
                                <w:rFonts w:ascii="Arial"/>
                                <w:b/>
                                <w:sz w:val="18"/>
                              </w:rPr>
                              <w:t xml:space="preserve"> operations. Otherwise, proceed to "Has the Threat been Confirmed" Stage.</w:t>
                            </w:r>
                          </w:p>
                        </w:txbxContent>
                      </wps:txbx>
                      <wps:bodyPr rot="0" vert="horz" wrap="square" lIns="0" tIns="0" rIns="0" bIns="0" anchor="t" anchorCtr="0" upright="1">
                        <a:noAutofit/>
                      </wps:bodyPr>
                    </wps:wsp>
                  </a:graphicData>
                </a:graphic>
              </wp:inline>
            </w:drawing>
          </mc:Choice>
          <mc:Fallback>
            <w:pict>
              <v:shape w14:anchorId="304FD99C" id="Text Box 3133" o:spid="_x0000_s1090" type="#_x0000_t202" style="width:170.05pt;height:4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" filled="f" strokeweight=".96pt">
                <v:textbox inset="0,0,0,0">
                  <w:txbxContent>
                    <w:p w14:paraId="6505E244" w14:textId="77777777" w:rsidR="0078712C" w:rsidRDefault="0078712C">
                      <w:pPr>
                        <w:spacing w:line="161" w:lineRule="exact"/>
                        <w:ind w:left="21"/>
                        <w:rPr>
                          <w:rFonts w:ascii="Arial"/>
                          <w:b/>
                          <w:sz w:val="18"/>
                        </w:rPr>
                      </w:pPr>
                      <w:r>
                        <w:rPr>
                          <w:rFonts w:ascii="Arial"/>
                          <w:b/>
                          <w:sz w:val="18"/>
                        </w:rPr>
                        <w:t xml:space="preserve">If this threat is not credible, </w:t>
                      </w:r>
                      <w:proofErr w:type="gramStart"/>
                      <w:r>
                        <w:rPr>
                          <w:rFonts w:ascii="Arial"/>
                          <w:b/>
                          <w:sz w:val="18"/>
                        </w:rPr>
                        <w:t>then</w:t>
                      </w:r>
                      <w:proofErr w:type="gramEnd"/>
                    </w:p>
                    <w:p w14:paraId="2DC63B52" w14:textId="77777777" w:rsidR="0078712C" w:rsidRDefault="0078712C">
                      <w:pPr>
                        <w:spacing w:before="18" w:line="261" w:lineRule="auto"/>
                        <w:ind w:left="21"/>
                        <w:rPr>
                          <w:rFonts w:ascii="Arial"/>
                          <w:b/>
                          <w:sz w:val="18"/>
                        </w:rPr>
                      </w:pPr>
                      <w:r>
                        <w:rPr>
                          <w:rFonts w:ascii="Arial"/>
                          <w:b/>
                          <w:sz w:val="18"/>
                        </w:rPr>
                        <w:t xml:space="preserve">return to </w:t>
                      </w:r>
                      <w:proofErr w:type="spellStart"/>
                      <w:r>
                        <w:rPr>
                          <w:rFonts w:ascii="Arial"/>
                          <w:b/>
                          <w:sz w:val="18"/>
                        </w:rPr>
                        <w:t>normanl</w:t>
                      </w:r>
                      <w:proofErr w:type="spellEnd"/>
                      <w:r>
                        <w:rPr>
                          <w:rFonts w:ascii="Arial"/>
                          <w:b/>
                          <w:sz w:val="18"/>
                        </w:rPr>
                        <w:t xml:space="preserve"> operations. Otherwise, proceed to "Has the Threat been Confirmed" Stage.</w:t>
                      </w:r>
                    </w:p>
                  </w:txbxContent>
                </v:textbox>
                <w10:anchorlock/>
              </v:shape>
            </w:pict>
          </mc:Fallback>
        </mc:AlternateContent>
      </w:r>
    </w:p>
    <w:p w14:paraId="2A496258" w14:textId="77777777" w:rsidR="007933DB" w:rsidRDefault="007933DB">
      <w:pPr>
        <w:pStyle w:val="BodyText"/>
        <w:rPr>
          <w:rFonts w:ascii="Arial"/>
          <w:b/>
        </w:rPr>
      </w:pPr>
    </w:p>
    <w:p w14:paraId="5C4E8A2E" w14:textId="77777777" w:rsidR="007933DB" w:rsidRDefault="007933DB">
      <w:pPr>
        <w:pStyle w:val="BodyText"/>
        <w:spacing w:before="9"/>
        <w:rPr>
          <w:rFonts w:ascii="Arial"/>
          <w:b/>
          <w:sz w:val="13"/>
        </w:rPr>
      </w:pPr>
    </w:p>
    <w:tbl>
      <w:tblPr>
        <w:tblW w:w="0" w:type="auto"/>
        <w:tblInd w:w="3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409"/>
        <w:gridCol w:w="6797"/>
      </w:tblGrid>
      <w:tr w:rsidR="007933DB" w14:paraId="787F7AAF" w14:textId="77777777">
        <w:trPr>
          <w:trHeight w:hRule="exact" w:val="1112"/>
        </w:trPr>
        <w:tc>
          <w:tcPr>
            <w:tcW w:w="1409" w:type="dxa"/>
            <w:tcBorders>
              <w:bottom w:val="nil"/>
            </w:tcBorders>
          </w:tcPr>
          <w:p w14:paraId="4C17FA1A" w14:textId="77777777" w:rsidR="007933DB" w:rsidRDefault="00847058">
            <w:pPr>
              <w:pStyle w:val="TableParagraph"/>
              <w:spacing w:line="252" w:lineRule="auto"/>
              <w:ind w:left="115" w:right="118" w:firstLine="9"/>
              <w:jc w:val="center"/>
              <w:rPr>
                <w:rFonts w:ascii="Arial"/>
              </w:rPr>
            </w:pPr>
            <w:r>
              <w:rPr>
                <w:rFonts w:ascii="Arial"/>
              </w:rPr>
              <w:t>Has the Incident Been Confirmed?</w:t>
            </w:r>
          </w:p>
        </w:tc>
        <w:tc>
          <w:tcPr>
            <w:tcW w:w="6797" w:type="dxa"/>
            <w:tcBorders>
              <w:bottom w:val="nil"/>
            </w:tcBorders>
          </w:tcPr>
          <w:p w14:paraId="4EE286CB" w14:textId="77777777" w:rsidR="007933DB" w:rsidRDefault="00847058">
            <w:pPr>
              <w:pStyle w:val="TableParagraph"/>
              <w:spacing w:line="206" w:lineRule="exact"/>
              <w:ind w:left="21"/>
              <w:rPr>
                <w:rFonts w:ascii="Arial"/>
                <w:b/>
                <w:sz w:val="18"/>
              </w:rPr>
            </w:pPr>
            <w:r>
              <w:rPr>
                <w:rFonts w:ascii="Arial"/>
                <w:b/>
                <w:sz w:val="18"/>
                <w:u w:val="single"/>
              </w:rPr>
              <w:t>Special actions and notifications to be taken:</w:t>
            </w:r>
          </w:p>
          <w:p w14:paraId="635A014C" w14:textId="77777777" w:rsidR="007933DB" w:rsidRDefault="00847058">
            <w:pPr>
              <w:pStyle w:val="TableParagraph"/>
              <w:numPr>
                <w:ilvl w:val="0"/>
                <w:numId w:val="16"/>
              </w:numPr>
              <w:tabs>
                <w:tab w:val="left" w:pos="132"/>
              </w:tabs>
              <w:spacing w:before="9"/>
              <w:rPr>
                <w:rFonts w:ascii="Arial"/>
                <w:sz w:val="18"/>
              </w:rPr>
            </w:pPr>
            <w:r>
              <w:rPr>
                <w:rFonts w:ascii="Arial"/>
                <w:sz w:val="18"/>
              </w:rPr>
              <w:t>Initiate full EOP</w:t>
            </w:r>
            <w:r>
              <w:rPr>
                <w:rFonts w:ascii="Arial"/>
                <w:spacing w:val="-1"/>
                <w:sz w:val="18"/>
              </w:rPr>
              <w:t xml:space="preserve"> </w:t>
            </w:r>
            <w:proofErr w:type="gramStart"/>
            <w:r>
              <w:rPr>
                <w:rFonts w:ascii="Arial"/>
                <w:sz w:val="18"/>
              </w:rPr>
              <w:t>activation</w:t>
            </w:r>
            <w:proofErr w:type="gramEnd"/>
          </w:p>
          <w:p w14:paraId="0EF09B80" w14:textId="77777777" w:rsidR="007933DB" w:rsidRDefault="00847058">
            <w:pPr>
              <w:pStyle w:val="TableParagraph"/>
              <w:numPr>
                <w:ilvl w:val="0"/>
                <w:numId w:val="16"/>
              </w:numPr>
              <w:tabs>
                <w:tab w:val="left" w:pos="132"/>
              </w:tabs>
              <w:spacing w:before="16"/>
              <w:rPr>
                <w:rFonts w:ascii="Arial"/>
                <w:sz w:val="18"/>
              </w:rPr>
            </w:pPr>
            <w:r>
              <w:rPr>
                <w:rFonts w:ascii="Arial"/>
                <w:sz w:val="18"/>
              </w:rPr>
              <w:t>Follow State Incident Command</w:t>
            </w:r>
            <w:r>
              <w:rPr>
                <w:rFonts w:ascii="Arial"/>
                <w:spacing w:val="-1"/>
                <w:sz w:val="18"/>
              </w:rPr>
              <w:t xml:space="preserve"> </w:t>
            </w:r>
            <w:r>
              <w:rPr>
                <w:rFonts w:ascii="Arial"/>
                <w:sz w:val="18"/>
              </w:rPr>
              <w:t>System</w:t>
            </w:r>
          </w:p>
          <w:p w14:paraId="3F8A3DA4" w14:textId="77777777" w:rsidR="007933DB" w:rsidRDefault="00847058">
            <w:pPr>
              <w:pStyle w:val="TableParagraph"/>
              <w:numPr>
                <w:ilvl w:val="0"/>
                <w:numId w:val="16"/>
              </w:numPr>
              <w:tabs>
                <w:tab w:val="left" w:pos="132"/>
              </w:tabs>
              <w:spacing w:before="16"/>
              <w:rPr>
                <w:rFonts w:ascii="Arial"/>
                <w:sz w:val="18"/>
              </w:rPr>
            </w:pPr>
            <w:r>
              <w:rPr>
                <w:rFonts w:ascii="Arial"/>
                <w:sz w:val="18"/>
              </w:rPr>
              <w:t>Isolate portion of the system and/or</w:t>
            </w:r>
            <w:r>
              <w:rPr>
                <w:rFonts w:ascii="Arial"/>
                <w:spacing w:val="-1"/>
                <w:sz w:val="18"/>
              </w:rPr>
              <w:t xml:space="preserve"> </w:t>
            </w:r>
            <w:r>
              <w:rPr>
                <w:rFonts w:ascii="Arial"/>
                <w:sz w:val="18"/>
              </w:rPr>
              <w:t>backflush</w:t>
            </w:r>
          </w:p>
          <w:p w14:paraId="356B82A3" w14:textId="77777777" w:rsidR="007933DB" w:rsidRDefault="00847058">
            <w:pPr>
              <w:pStyle w:val="TableParagraph"/>
              <w:numPr>
                <w:ilvl w:val="0"/>
                <w:numId w:val="16"/>
              </w:numPr>
              <w:tabs>
                <w:tab w:val="left" w:pos="132"/>
              </w:tabs>
              <w:spacing w:before="16"/>
              <w:rPr>
                <w:rFonts w:ascii="Arial"/>
                <w:sz w:val="18"/>
              </w:rPr>
            </w:pPr>
            <w:r>
              <w:rPr>
                <w:rFonts w:ascii="Arial"/>
                <w:sz w:val="18"/>
              </w:rPr>
              <w:t>Shut down system if obvious or confirmed contamination</w:t>
            </w:r>
            <w:r>
              <w:rPr>
                <w:rFonts w:ascii="Arial"/>
                <w:spacing w:val="-1"/>
                <w:sz w:val="18"/>
              </w:rPr>
              <w:t xml:space="preserve"> </w:t>
            </w:r>
            <w:r>
              <w:rPr>
                <w:rFonts w:ascii="Arial"/>
                <w:sz w:val="18"/>
              </w:rPr>
              <w:t>warrants</w:t>
            </w:r>
          </w:p>
        </w:tc>
      </w:tr>
      <w:tr w:rsidR="007933DB" w14:paraId="3BB3EF82" w14:textId="77777777">
        <w:trPr>
          <w:trHeight w:hRule="exact" w:val="223"/>
        </w:trPr>
        <w:tc>
          <w:tcPr>
            <w:tcW w:w="1409" w:type="dxa"/>
            <w:tcBorders>
              <w:top w:val="nil"/>
              <w:bottom w:val="nil"/>
            </w:tcBorders>
          </w:tcPr>
          <w:p w14:paraId="4D9272C0" w14:textId="77777777" w:rsidR="007933DB" w:rsidRDefault="007933DB"/>
        </w:tc>
        <w:tc>
          <w:tcPr>
            <w:tcW w:w="6797" w:type="dxa"/>
            <w:tcBorders>
              <w:top w:val="nil"/>
              <w:bottom w:val="nil"/>
            </w:tcBorders>
          </w:tcPr>
          <w:p w14:paraId="06490E3D" w14:textId="77777777" w:rsidR="007933DB" w:rsidRDefault="00847058">
            <w:pPr>
              <w:pStyle w:val="TableParagraph"/>
              <w:spacing w:before="5"/>
              <w:ind w:left="21"/>
              <w:rPr>
                <w:rFonts w:ascii="Arial"/>
                <w:sz w:val="18"/>
              </w:rPr>
            </w:pPr>
            <w:r>
              <w:rPr>
                <w:rFonts w:ascii="Arial"/>
                <w:sz w:val="18"/>
              </w:rPr>
              <w:t>- Issue public notices and issue follow-up media press releases</w:t>
            </w:r>
          </w:p>
        </w:tc>
      </w:tr>
      <w:tr w:rsidR="007933DB" w14:paraId="66250CDA" w14:textId="77777777">
        <w:trPr>
          <w:trHeight w:hRule="exact" w:val="223"/>
        </w:trPr>
        <w:tc>
          <w:tcPr>
            <w:tcW w:w="1409" w:type="dxa"/>
            <w:tcBorders>
              <w:top w:val="nil"/>
              <w:bottom w:val="nil"/>
            </w:tcBorders>
          </w:tcPr>
          <w:p w14:paraId="00F834A8" w14:textId="77777777" w:rsidR="007933DB" w:rsidRDefault="007933DB"/>
        </w:tc>
        <w:tc>
          <w:tcPr>
            <w:tcW w:w="6797" w:type="dxa"/>
            <w:tcBorders>
              <w:top w:val="nil"/>
              <w:bottom w:val="nil"/>
            </w:tcBorders>
          </w:tcPr>
          <w:p w14:paraId="4D08D01F" w14:textId="77777777" w:rsidR="007933DB" w:rsidRDefault="00847058">
            <w:pPr>
              <w:pStyle w:val="TableParagraph"/>
              <w:spacing w:before="5"/>
              <w:ind w:left="21"/>
              <w:rPr>
                <w:rFonts w:ascii="Arial"/>
                <w:sz w:val="18"/>
              </w:rPr>
            </w:pPr>
            <w:r>
              <w:rPr>
                <w:rFonts w:ascii="Arial"/>
                <w:sz w:val="18"/>
              </w:rPr>
              <w:t>- Continue sampling and water monitoring</w:t>
            </w:r>
          </w:p>
        </w:tc>
      </w:tr>
      <w:tr w:rsidR="007933DB" w14:paraId="7844BA4B" w14:textId="77777777">
        <w:trPr>
          <w:trHeight w:hRule="exact" w:val="236"/>
        </w:trPr>
        <w:tc>
          <w:tcPr>
            <w:tcW w:w="1409" w:type="dxa"/>
            <w:tcBorders>
              <w:top w:val="nil"/>
            </w:tcBorders>
          </w:tcPr>
          <w:p w14:paraId="366AF976" w14:textId="77777777" w:rsidR="007933DB" w:rsidRDefault="007933DB"/>
        </w:tc>
        <w:tc>
          <w:tcPr>
            <w:tcW w:w="6797" w:type="dxa"/>
            <w:tcBorders>
              <w:top w:val="nil"/>
            </w:tcBorders>
          </w:tcPr>
          <w:p w14:paraId="40F0FDC8" w14:textId="77777777" w:rsidR="007933DB" w:rsidRDefault="00847058">
            <w:pPr>
              <w:pStyle w:val="TableParagraph"/>
              <w:spacing w:before="5"/>
              <w:ind w:left="21"/>
              <w:rPr>
                <w:rFonts w:ascii="Arial"/>
                <w:sz w:val="18"/>
              </w:rPr>
            </w:pPr>
            <w:r>
              <w:rPr>
                <w:rFonts w:ascii="Arial"/>
                <w:sz w:val="18"/>
              </w:rPr>
              <w:t>- Assess the need to remediate storage tanks, wells, pipe, pumps, etc.</w:t>
            </w:r>
          </w:p>
        </w:tc>
      </w:tr>
    </w:tbl>
    <w:p w14:paraId="7FABCAE0" w14:textId="77777777" w:rsidR="007933DB" w:rsidRDefault="007933DB">
      <w:pPr>
        <w:rPr>
          <w:rFonts w:ascii="Arial"/>
          <w:sz w:val="18"/>
        </w:rPr>
        <w:sectPr w:rsidR="007933DB" w:rsidSect="00204356">
          <w:pgSz w:w="12240" w:h="15840"/>
          <w:pgMar w:top="1500" w:right="1340" w:bottom="720" w:left="1340" w:header="0" w:footer="523" w:gutter="0"/>
          <w:cols w:space="720"/>
        </w:sectPr>
      </w:pPr>
    </w:p>
    <w:p w14:paraId="7C92E87C" w14:textId="77777777" w:rsidR="007933DB" w:rsidRDefault="00A55A6D">
      <w:pPr>
        <w:pStyle w:val="BodyText"/>
        <w:spacing w:before="3"/>
        <w:rPr>
          <w:rFonts w:ascii="Arial"/>
          <w:b/>
          <w:sz w:val="10"/>
        </w:rPr>
      </w:pPr>
      <w:r>
        <w:rPr>
          <w:noProof/>
        </w:rPr>
        <w:lastRenderedPageBreak/>
        <mc:AlternateContent>
          <mc:Choice Requires="wpg">
            <w:drawing>
              <wp:anchor distT="0" distB="0" distL="114300" distR="114300" simplePos="0" relativeHeight="251686912" behindDoc="1" locked="0" layoutInCell="1" allowOverlap="1" wp14:anchorId="1C59997A" wp14:editId="3461A508">
                <wp:simplePos x="0" y="0"/>
                <wp:positionH relativeFrom="page">
                  <wp:posOffset>1348740</wp:posOffset>
                </wp:positionH>
                <wp:positionV relativeFrom="page">
                  <wp:posOffset>3112135</wp:posOffset>
                </wp:positionV>
                <wp:extent cx="5483860" cy="2426335"/>
                <wp:effectExtent l="5715" t="6985" r="6350" b="5080"/>
                <wp:wrapNone/>
                <wp:docPr id="5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2426335"/>
                          <a:chOff x="2124" y="4901"/>
                          <a:chExt cx="8636" cy="3821"/>
                        </a:xfrm>
                      </wpg:grpSpPr>
                      <wps:wsp>
                        <wps:cNvPr id="58" name="Line 100"/>
                        <wps:cNvCnPr>
                          <a:cxnSpLocks noChangeShapeType="1"/>
                        </wps:cNvCnPr>
                        <wps:spPr bwMode="auto">
                          <a:xfrm>
                            <a:off x="2134" y="5011"/>
                            <a:ext cx="0" cy="2086"/>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59" name="Line 99"/>
                        <wps:cNvCnPr>
                          <a:cxnSpLocks noChangeShapeType="1"/>
                        </wps:cNvCnPr>
                        <wps:spPr bwMode="auto">
                          <a:xfrm>
                            <a:off x="3530" y="5030"/>
                            <a:ext cx="0" cy="2067"/>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0" name="AutoShape 98"/>
                        <wps:cNvSpPr>
                          <a:spLocks/>
                        </wps:cNvSpPr>
                        <wps:spPr bwMode="auto">
                          <a:xfrm>
                            <a:off x="2143" y="5021"/>
                            <a:ext cx="8607" cy="2076"/>
                          </a:xfrm>
                          <a:custGeom>
                            <a:avLst/>
                            <a:gdLst>
                              <a:gd name="T0" fmla="+- 0 10740 2143"/>
                              <a:gd name="T1" fmla="*/ T0 w 8607"/>
                              <a:gd name="T2" fmla="+- 0 5030 5021"/>
                              <a:gd name="T3" fmla="*/ 5030 h 2076"/>
                              <a:gd name="T4" fmla="+- 0 10740 2143"/>
                              <a:gd name="T5" fmla="*/ T4 w 8607"/>
                              <a:gd name="T6" fmla="+- 0 7097 5021"/>
                              <a:gd name="T7" fmla="*/ 7097 h 2076"/>
                              <a:gd name="T8" fmla="+- 0 2143 2143"/>
                              <a:gd name="T9" fmla="*/ T8 w 8607"/>
                              <a:gd name="T10" fmla="+- 0 5021 5021"/>
                              <a:gd name="T11" fmla="*/ 5021 h 2076"/>
                              <a:gd name="T12" fmla="+- 0 10750 2143"/>
                              <a:gd name="T13" fmla="*/ T12 w 8607"/>
                              <a:gd name="T14" fmla="+- 0 5021 5021"/>
                              <a:gd name="T15" fmla="*/ 5021 h 2076"/>
                            </a:gdLst>
                            <a:ahLst/>
                            <a:cxnLst>
                              <a:cxn ang="0">
                                <a:pos x="T1" y="T3"/>
                              </a:cxn>
                              <a:cxn ang="0">
                                <a:pos x="T5" y="T7"/>
                              </a:cxn>
                              <a:cxn ang="0">
                                <a:pos x="T9" y="T11"/>
                              </a:cxn>
                              <a:cxn ang="0">
                                <a:pos x="T13" y="T15"/>
                              </a:cxn>
                            </a:cxnLst>
                            <a:rect l="0" t="0" r="r" b="b"/>
                            <a:pathLst>
                              <a:path w="8607" h="2076">
                                <a:moveTo>
                                  <a:pt x="8597" y="9"/>
                                </a:moveTo>
                                <a:lnTo>
                                  <a:pt x="8597" y="2076"/>
                                </a:lnTo>
                                <a:moveTo>
                                  <a:pt x="0" y="0"/>
                                </a:moveTo>
                                <a:lnTo>
                                  <a:pt x="8607" y="0"/>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97"/>
                        <wps:cNvCnPr>
                          <a:cxnSpLocks noChangeShapeType="1"/>
                        </wps:cNvCnPr>
                        <wps:spPr bwMode="auto">
                          <a:xfrm>
                            <a:off x="2143" y="7087"/>
                            <a:ext cx="8607"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2" name="Freeform 96"/>
                        <wps:cNvSpPr>
                          <a:spLocks/>
                        </wps:cNvSpPr>
                        <wps:spPr bwMode="auto">
                          <a:xfrm>
                            <a:off x="6098" y="4901"/>
                            <a:ext cx="123" cy="125"/>
                          </a:xfrm>
                          <a:custGeom>
                            <a:avLst/>
                            <a:gdLst>
                              <a:gd name="T0" fmla="+- 0 6221 6098"/>
                              <a:gd name="T1" fmla="*/ T0 w 123"/>
                              <a:gd name="T2" fmla="+- 0 4901 4901"/>
                              <a:gd name="T3" fmla="*/ 4901 h 125"/>
                              <a:gd name="T4" fmla="+- 0 6098 6098"/>
                              <a:gd name="T5" fmla="*/ T4 w 123"/>
                              <a:gd name="T6" fmla="+- 0 4903 4901"/>
                              <a:gd name="T7" fmla="*/ 4903 h 125"/>
                              <a:gd name="T8" fmla="+- 0 6163 6098"/>
                              <a:gd name="T9" fmla="*/ T8 w 123"/>
                              <a:gd name="T10" fmla="+- 0 5026 4901"/>
                              <a:gd name="T11" fmla="*/ 5026 h 125"/>
                              <a:gd name="T12" fmla="+- 0 6221 6098"/>
                              <a:gd name="T13" fmla="*/ T12 w 123"/>
                              <a:gd name="T14" fmla="+- 0 4901 4901"/>
                              <a:gd name="T15" fmla="*/ 4901 h 125"/>
                            </a:gdLst>
                            <a:ahLst/>
                            <a:cxnLst>
                              <a:cxn ang="0">
                                <a:pos x="T1" y="T3"/>
                              </a:cxn>
                              <a:cxn ang="0">
                                <a:pos x="T5" y="T7"/>
                              </a:cxn>
                              <a:cxn ang="0">
                                <a:pos x="T9" y="T11"/>
                              </a:cxn>
                              <a:cxn ang="0">
                                <a:pos x="T13" y="T15"/>
                              </a:cxn>
                            </a:cxnLst>
                            <a:rect l="0" t="0" r="r" b="b"/>
                            <a:pathLst>
                              <a:path w="123" h="125">
                                <a:moveTo>
                                  <a:pt x="123" y="0"/>
                                </a:moveTo>
                                <a:lnTo>
                                  <a:pt x="0" y="2"/>
                                </a:lnTo>
                                <a:lnTo>
                                  <a:pt x="65" y="125"/>
                                </a:lnTo>
                                <a:lnTo>
                                  <a:pt x="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Line 95"/>
                        <wps:cNvCnPr>
                          <a:cxnSpLocks noChangeShapeType="1"/>
                        </wps:cNvCnPr>
                        <wps:spPr bwMode="auto">
                          <a:xfrm>
                            <a:off x="6154" y="7106"/>
                            <a:ext cx="4" cy="26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68" name="Line 94"/>
                        <wps:cNvCnPr>
                          <a:cxnSpLocks noChangeShapeType="1"/>
                        </wps:cNvCnPr>
                        <wps:spPr bwMode="auto">
                          <a:xfrm>
                            <a:off x="4056" y="7481"/>
                            <a:ext cx="0" cy="857"/>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93"/>
                        <wps:cNvSpPr>
                          <a:spLocks/>
                        </wps:cNvSpPr>
                        <wps:spPr bwMode="auto">
                          <a:xfrm>
                            <a:off x="4066" y="7490"/>
                            <a:ext cx="3154" cy="848"/>
                          </a:xfrm>
                          <a:custGeom>
                            <a:avLst/>
                            <a:gdLst>
                              <a:gd name="T0" fmla="+- 0 7210 4066"/>
                              <a:gd name="T1" fmla="*/ T0 w 3154"/>
                              <a:gd name="T2" fmla="+- 0 7500 7490"/>
                              <a:gd name="T3" fmla="*/ 7500 h 848"/>
                              <a:gd name="T4" fmla="+- 0 7210 4066"/>
                              <a:gd name="T5" fmla="*/ T4 w 3154"/>
                              <a:gd name="T6" fmla="+- 0 8338 7490"/>
                              <a:gd name="T7" fmla="*/ 8338 h 848"/>
                              <a:gd name="T8" fmla="+- 0 4066 4066"/>
                              <a:gd name="T9" fmla="*/ T8 w 3154"/>
                              <a:gd name="T10" fmla="+- 0 7490 7490"/>
                              <a:gd name="T11" fmla="*/ 7490 h 848"/>
                              <a:gd name="T12" fmla="+- 0 7219 4066"/>
                              <a:gd name="T13" fmla="*/ T12 w 3154"/>
                              <a:gd name="T14" fmla="+- 0 7490 7490"/>
                              <a:gd name="T15" fmla="*/ 7490 h 848"/>
                              <a:gd name="T16" fmla="+- 0 4066 4066"/>
                              <a:gd name="T17" fmla="*/ T16 w 3154"/>
                              <a:gd name="T18" fmla="+- 0 8328 7490"/>
                              <a:gd name="T19" fmla="*/ 8328 h 848"/>
                              <a:gd name="T20" fmla="+- 0 7219 4066"/>
                              <a:gd name="T21" fmla="*/ T20 w 3154"/>
                              <a:gd name="T22" fmla="+- 0 8328 7490"/>
                              <a:gd name="T23" fmla="*/ 8328 h 848"/>
                            </a:gdLst>
                            <a:ahLst/>
                            <a:cxnLst>
                              <a:cxn ang="0">
                                <a:pos x="T1" y="T3"/>
                              </a:cxn>
                              <a:cxn ang="0">
                                <a:pos x="T5" y="T7"/>
                              </a:cxn>
                              <a:cxn ang="0">
                                <a:pos x="T9" y="T11"/>
                              </a:cxn>
                              <a:cxn ang="0">
                                <a:pos x="T13" y="T15"/>
                              </a:cxn>
                              <a:cxn ang="0">
                                <a:pos x="T17" y="T19"/>
                              </a:cxn>
                              <a:cxn ang="0">
                                <a:pos x="T21" y="T23"/>
                              </a:cxn>
                            </a:cxnLst>
                            <a:rect l="0" t="0" r="r" b="b"/>
                            <a:pathLst>
                              <a:path w="3154" h="848">
                                <a:moveTo>
                                  <a:pt x="3144" y="10"/>
                                </a:moveTo>
                                <a:lnTo>
                                  <a:pt x="3144" y="848"/>
                                </a:lnTo>
                                <a:moveTo>
                                  <a:pt x="0" y="0"/>
                                </a:moveTo>
                                <a:lnTo>
                                  <a:pt x="3153" y="0"/>
                                </a:lnTo>
                                <a:moveTo>
                                  <a:pt x="0" y="838"/>
                                </a:moveTo>
                                <a:lnTo>
                                  <a:pt x="3153" y="838"/>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92"/>
                        <wps:cNvSpPr>
                          <a:spLocks/>
                        </wps:cNvSpPr>
                        <wps:spPr bwMode="auto">
                          <a:xfrm>
                            <a:off x="6098" y="7363"/>
                            <a:ext cx="123" cy="125"/>
                          </a:xfrm>
                          <a:custGeom>
                            <a:avLst/>
                            <a:gdLst>
                              <a:gd name="T0" fmla="+- 0 6221 6098"/>
                              <a:gd name="T1" fmla="*/ T0 w 123"/>
                              <a:gd name="T2" fmla="+- 0 7363 7363"/>
                              <a:gd name="T3" fmla="*/ 7363 h 125"/>
                              <a:gd name="T4" fmla="+- 0 6098 6098"/>
                              <a:gd name="T5" fmla="*/ T4 w 123"/>
                              <a:gd name="T6" fmla="+- 0 7366 7363"/>
                              <a:gd name="T7" fmla="*/ 7366 h 125"/>
                              <a:gd name="T8" fmla="+- 0 6163 6098"/>
                              <a:gd name="T9" fmla="*/ T8 w 123"/>
                              <a:gd name="T10" fmla="+- 0 7488 7363"/>
                              <a:gd name="T11" fmla="*/ 7488 h 125"/>
                              <a:gd name="T12" fmla="+- 0 6221 6098"/>
                              <a:gd name="T13" fmla="*/ T12 w 123"/>
                              <a:gd name="T14" fmla="+- 0 7363 7363"/>
                              <a:gd name="T15" fmla="*/ 7363 h 125"/>
                            </a:gdLst>
                            <a:ahLst/>
                            <a:cxnLst>
                              <a:cxn ang="0">
                                <a:pos x="T1" y="T3"/>
                              </a:cxn>
                              <a:cxn ang="0">
                                <a:pos x="T5" y="T7"/>
                              </a:cxn>
                              <a:cxn ang="0">
                                <a:pos x="T9" y="T11"/>
                              </a:cxn>
                              <a:cxn ang="0">
                                <a:pos x="T13" y="T15"/>
                              </a:cxn>
                            </a:cxnLst>
                            <a:rect l="0" t="0" r="r" b="b"/>
                            <a:pathLst>
                              <a:path w="123" h="125">
                                <a:moveTo>
                                  <a:pt x="123" y="0"/>
                                </a:moveTo>
                                <a:lnTo>
                                  <a:pt x="0" y="3"/>
                                </a:lnTo>
                                <a:lnTo>
                                  <a:pt x="65" y="125"/>
                                </a:lnTo>
                                <a:lnTo>
                                  <a:pt x="12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Line 91"/>
                        <wps:cNvCnPr>
                          <a:cxnSpLocks noChangeShapeType="1"/>
                        </wps:cNvCnPr>
                        <wps:spPr bwMode="auto">
                          <a:xfrm>
                            <a:off x="6161" y="8330"/>
                            <a:ext cx="0" cy="272"/>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72" name="Freeform 90"/>
                        <wps:cNvSpPr>
                          <a:spLocks/>
                        </wps:cNvSpPr>
                        <wps:spPr bwMode="auto">
                          <a:xfrm>
                            <a:off x="6101" y="8597"/>
                            <a:ext cx="123" cy="125"/>
                          </a:xfrm>
                          <a:custGeom>
                            <a:avLst/>
                            <a:gdLst>
                              <a:gd name="T0" fmla="+- 0 6223 6101"/>
                              <a:gd name="T1" fmla="*/ T0 w 123"/>
                              <a:gd name="T2" fmla="+- 0 8597 8597"/>
                              <a:gd name="T3" fmla="*/ 8597 h 125"/>
                              <a:gd name="T4" fmla="+- 0 6101 6101"/>
                              <a:gd name="T5" fmla="*/ T4 w 123"/>
                              <a:gd name="T6" fmla="+- 0 8597 8597"/>
                              <a:gd name="T7" fmla="*/ 8597 h 125"/>
                              <a:gd name="T8" fmla="+- 0 6163 6101"/>
                              <a:gd name="T9" fmla="*/ T8 w 123"/>
                              <a:gd name="T10" fmla="+- 0 8722 8597"/>
                              <a:gd name="T11" fmla="*/ 8722 h 125"/>
                              <a:gd name="T12" fmla="+- 0 6223 6101"/>
                              <a:gd name="T13" fmla="*/ T12 w 123"/>
                              <a:gd name="T14" fmla="+- 0 8597 8597"/>
                              <a:gd name="T15" fmla="*/ 8597 h 125"/>
                            </a:gdLst>
                            <a:ahLst/>
                            <a:cxnLst>
                              <a:cxn ang="0">
                                <a:pos x="T1" y="T3"/>
                              </a:cxn>
                              <a:cxn ang="0">
                                <a:pos x="T5" y="T7"/>
                              </a:cxn>
                              <a:cxn ang="0">
                                <a:pos x="T9" y="T11"/>
                              </a:cxn>
                              <a:cxn ang="0">
                                <a:pos x="T13" y="T15"/>
                              </a:cxn>
                            </a:cxnLst>
                            <a:rect l="0" t="0" r="r" b="b"/>
                            <a:pathLst>
                              <a:path w="123" h="125">
                                <a:moveTo>
                                  <a:pt x="122" y="0"/>
                                </a:moveTo>
                                <a:lnTo>
                                  <a:pt x="0" y="0"/>
                                </a:lnTo>
                                <a:lnTo>
                                  <a:pt x="62" y="125"/>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Text Box 89"/>
                        <wps:cNvSpPr txBox="1">
                          <a:spLocks noChangeArrowheads="1"/>
                        </wps:cNvSpPr>
                        <wps:spPr bwMode="auto">
                          <a:xfrm>
                            <a:off x="2134" y="5021"/>
                            <a:ext cx="1397" cy="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49BC5" w14:textId="77777777" w:rsidR="0078712C" w:rsidRDefault="0078712C">
                              <w:pPr>
                                <w:spacing w:before="4" w:line="252" w:lineRule="auto"/>
                                <w:ind w:left="242" w:right="88" w:hanging="132"/>
                                <w:rPr>
                                  <w:rFonts w:ascii="Arial"/>
                                  <w:sz w:val="21"/>
                                </w:rPr>
                              </w:pPr>
                              <w:r>
                                <w:rPr>
                                  <w:rFonts w:ascii="Arial"/>
                                  <w:sz w:val="21"/>
                                </w:rPr>
                                <w:t>Is the Threat Possible?</w:t>
                              </w:r>
                            </w:p>
                          </w:txbxContent>
                        </wps:txbx>
                        <wps:bodyPr rot="0" vert="horz" wrap="square" lIns="0" tIns="0" rIns="0" bIns="0" anchor="t" anchorCtr="0" upright="1">
                          <a:noAutofit/>
                        </wps:bodyPr>
                      </wps:wsp>
                      <wps:wsp>
                        <wps:cNvPr id="74" name="Text Box 88"/>
                        <wps:cNvSpPr txBox="1">
                          <a:spLocks noChangeArrowheads="1"/>
                        </wps:cNvSpPr>
                        <wps:spPr bwMode="auto">
                          <a:xfrm>
                            <a:off x="3530" y="5021"/>
                            <a:ext cx="7210" cy="2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ABD15A" w14:textId="77777777" w:rsidR="0078712C" w:rsidRDefault="0078712C">
                              <w:pPr>
                                <w:spacing w:before="6"/>
                                <w:ind w:left="28"/>
                                <w:rPr>
                                  <w:rFonts w:ascii="Arial"/>
                                  <w:b/>
                                  <w:sz w:val="17"/>
                                </w:rPr>
                              </w:pPr>
                              <w:r>
                                <w:rPr>
                                  <w:rFonts w:ascii="Arial"/>
                                  <w:b/>
                                  <w:sz w:val="17"/>
                                  <w:u w:val="single"/>
                                </w:rPr>
                                <w:t>Special actions and notifications to be taken:</w:t>
                              </w:r>
                            </w:p>
                            <w:p w14:paraId="5B8B513F" w14:textId="77777777" w:rsidR="0078712C" w:rsidRDefault="0078712C">
                              <w:pPr>
                                <w:numPr>
                                  <w:ilvl w:val="0"/>
                                  <w:numId w:val="11"/>
                                </w:numPr>
                                <w:tabs>
                                  <w:tab w:val="left" w:pos="133"/>
                                </w:tabs>
                                <w:spacing w:before="10"/>
                                <w:ind w:firstLine="0"/>
                                <w:rPr>
                                  <w:rFonts w:ascii="Arial"/>
                                  <w:sz w:val="17"/>
                                </w:rPr>
                              </w:pPr>
                              <w:r>
                                <w:rPr>
                                  <w:rFonts w:ascii="Arial"/>
                                  <w:sz w:val="17"/>
                                </w:rPr>
                                <w:t xml:space="preserve">Notify Bethany Police Chief, Emergency Management </w:t>
                              </w:r>
                              <w:proofErr w:type="gramStart"/>
                              <w:r>
                                <w:rPr>
                                  <w:rFonts w:ascii="Arial"/>
                                  <w:sz w:val="17"/>
                                </w:rPr>
                                <w:t>Director</w:t>
                              </w:r>
                              <w:proofErr w:type="gramEnd"/>
                              <w:r>
                                <w:rPr>
                                  <w:rFonts w:ascii="Arial"/>
                                  <w:sz w:val="17"/>
                                </w:rPr>
                                <w:t xml:space="preserve"> and City</w:t>
                              </w:r>
                              <w:r>
                                <w:rPr>
                                  <w:rFonts w:ascii="Arial"/>
                                  <w:spacing w:val="12"/>
                                  <w:sz w:val="17"/>
                                </w:rPr>
                                <w:t xml:space="preserve"> </w:t>
                              </w:r>
                              <w:r>
                                <w:rPr>
                                  <w:rFonts w:ascii="Arial"/>
                                  <w:sz w:val="17"/>
                                </w:rPr>
                                <w:t>Manager</w:t>
                              </w:r>
                            </w:p>
                            <w:p w14:paraId="0AB8B8EE" w14:textId="77777777" w:rsidR="0078712C" w:rsidRDefault="0078712C">
                              <w:pPr>
                                <w:numPr>
                                  <w:ilvl w:val="0"/>
                                  <w:numId w:val="11"/>
                                </w:numPr>
                                <w:tabs>
                                  <w:tab w:val="left" w:pos="133"/>
                                </w:tabs>
                                <w:spacing w:before="12"/>
                                <w:ind w:left="132" w:hanging="104"/>
                                <w:rPr>
                                  <w:rFonts w:ascii="Arial"/>
                                  <w:sz w:val="17"/>
                                </w:rPr>
                              </w:pPr>
                              <w:r>
                                <w:rPr>
                                  <w:rFonts w:ascii="Arial"/>
                                  <w:sz w:val="17"/>
                                </w:rPr>
                                <w:t>Notify DEQ, Water Quality</w:t>
                              </w:r>
                              <w:r>
                                <w:rPr>
                                  <w:rFonts w:ascii="Arial"/>
                                  <w:spacing w:val="5"/>
                                  <w:sz w:val="17"/>
                                </w:rPr>
                                <w:t xml:space="preserve"> </w:t>
                              </w:r>
                              <w:r>
                                <w:rPr>
                                  <w:rFonts w:ascii="Arial"/>
                                  <w:sz w:val="17"/>
                                </w:rPr>
                                <w:t>Division</w:t>
                              </w:r>
                            </w:p>
                            <w:p w14:paraId="6B9B2A2C" w14:textId="77777777" w:rsidR="0078712C" w:rsidRDefault="0078712C">
                              <w:pPr>
                                <w:numPr>
                                  <w:ilvl w:val="0"/>
                                  <w:numId w:val="11"/>
                                </w:numPr>
                                <w:tabs>
                                  <w:tab w:val="left" w:pos="133"/>
                                </w:tabs>
                                <w:spacing w:before="12" w:line="254" w:lineRule="auto"/>
                                <w:ind w:right="170" w:firstLine="0"/>
                                <w:rPr>
                                  <w:rFonts w:ascii="Arial"/>
                                  <w:sz w:val="17"/>
                                </w:rPr>
                              </w:pPr>
                              <w:r>
                                <w:rPr>
                                  <w:rFonts w:ascii="Arial"/>
                                  <w:sz w:val="17"/>
                                </w:rPr>
                                <w:t xml:space="preserve">Evaluate threat warning and make decisions in Consultation with </w:t>
                              </w:r>
                              <w:proofErr w:type="spellStart"/>
                              <w:r>
                                <w:rPr>
                                  <w:rFonts w:ascii="Arial"/>
                                  <w:sz w:val="17"/>
                                </w:rPr>
                                <w:t>DEQ,City</w:t>
                              </w:r>
                              <w:proofErr w:type="spellEnd"/>
                              <w:r>
                                <w:rPr>
                                  <w:rFonts w:ascii="Arial"/>
                                  <w:sz w:val="17"/>
                                </w:rPr>
                                <w:t xml:space="preserve"> Manager, Police Chief, and Emergency Management</w:t>
                              </w:r>
                              <w:r>
                                <w:rPr>
                                  <w:rFonts w:ascii="Arial"/>
                                  <w:spacing w:val="6"/>
                                  <w:sz w:val="17"/>
                                </w:rPr>
                                <w:t xml:space="preserve"> </w:t>
                              </w:r>
                              <w:r>
                                <w:rPr>
                                  <w:rFonts w:ascii="Arial"/>
                                  <w:sz w:val="17"/>
                                </w:rPr>
                                <w:t>Director</w:t>
                              </w:r>
                            </w:p>
                            <w:p w14:paraId="3AADBE2A" w14:textId="77777777" w:rsidR="0078712C" w:rsidRDefault="0078712C">
                              <w:pPr>
                                <w:numPr>
                                  <w:ilvl w:val="0"/>
                                  <w:numId w:val="11"/>
                                </w:numPr>
                                <w:tabs>
                                  <w:tab w:val="left" w:pos="133"/>
                                </w:tabs>
                                <w:spacing w:line="186" w:lineRule="exact"/>
                                <w:ind w:left="132" w:hanging="104"/>
                                <w:rPr>
                                  <w:rFonts w:ascii="Arial"/>
                                  <w:sz w:val="17"/>
                                </w:rPr>
                              </w:pPr>
                              <w:r>
                                <w:rPr>
                                  <w:rFonts w:ascii="Arial"/>
                                  <w:sz w:val="17"/>
                                </w:rPr>
                                <w:t>Initiate basic precautionary</w:t>
                              </w:r>
                              <w:r>
                                <w:rPr>
                                  <w:rFonts w:ascii="Arial"/>
                                  <w:spacing w:val="6"/>
                                  <w:sz w:val="17"/>
                                </w:rPr>
                                <w:t xml:space="preserve"> </w:t>
                              </w:r>
                              <w:r>
                                <w:rPr>
                                  <w:rFonts w:ascii="Arial"/>
                                  <w:sz w:val="17"/>
                                </w:rPr>
                                <w:t>measures:</w:t>
                              </w:r>
                            </w:p>
                            <w:p w14:paraId="3665258E" w14:textId="77777777" w:rsidR="0078712C" w:rsidRDefault="0078712C">
                              <w:pPr>
                                <w:numPr>
                                  <w:ilvl w:val="1"/>
                                  <w:numId w:val="11"/>
                                </w:numPr>
                                <w:tabs>
                                  <w:tab w:val="left" w:pos="550"/>
                                </w:tabs>
                                <w:spacing w:before="14" w:line="189" w:lineRule="exact"/>
                                <w:ind w:firstLine="237"/>
                                <w:rPr>
                                  <w:rFonts w:ascii="Arial"/>
                                  <w:sz w:val="17"/>
                                </w:rPr>
                              </w:pPr>
                              <w:r>
                                <w:rPr>
                                  <w:rFonts w:ascii="Arial"/>
                                  <w:sz w:val="17"/>
                                </w:rPr>
                                <w:t>Alert Staff and personnel about threat</w:t>
                              </w:r>
                              <w:r>
                                <w:rPr>
                                  <w:rFonts w:ascii="Arial"/>
                                  <w:spacing w:val="7"/>
                                  <w:sz w:val="17"/>
                                </w:rPr>
                                <w:t xml:space="preserve"> </w:t>
                              </w:r>
                              <w:proofErr w:type="gramStart"/>
                              <w:r>
                                <w:rPr>
                                  <w:rFonts w:ascii="Arial"/>
                                  <w:sz w:val="17"/>
                                </w:rPr>
                                <w:t>warning</w:t>
                              </w:r>
                              <w:proofErr w:type="gramEnd"/>
                            </w:p>
                            <w:p w14:paraId="615E7953" w14:textId="77777777" w:rsidR="0078712C" w:rsidRDefault="0078712C">
                              <w:pPr>
                                <w:numPr>
                                  <w:ilvl w:val="1"/>
                                  <w:numId w:val="11"/>
                                </w:numPr>
                                <w:tabs>
                                  <w:tab w:val="left" w:pos="550"/>
                                </w:tabs>
                                <w:spacing w:line="189" w:lineRule="exact"/>
                                <w:ind w:left="549" w:hanging="284"/>
                                <w:rPr>
                                  <w:rFonts w:ascii="Arial"/>
                                  <w:sz w:val="17"/>
                                </w:rPr>
                              </w:pPr>
                              <w:r>
                                <w:rPr>
                                  <w:rFonts w:ascii="Arial"/>
                                  <w:sz w:val="17"/>
                                </w:rPr>
                                <w:t>Heighten security at critical</w:t>
                              </w:r>
                              <w:r>
                                <w:rPr>
                                  <w:rFonts w:ascii="Arial"/>
                                  <w:spacing w:val="5"/>
                                  <w:sz w:val="17"/>
                                </w:rPr>
                                <w:t xml:space="preserve"> </w:t>
                              </w:r>
                              <w:proofErr w:type="gramStart"/>
                              <w:r>
                                <w:rPr>
                                  <w:rFonts w:ascii="Arial"/>
                                  <w:sz w:val="17"/>
                                </w:rPr>
                                <w:t>facilities</w:t>
                              </w:r>
                              <w:proofErr w:type="gramEnd"/>
                            </w:p>
                            <w:p w14:paraId="00613C99" w14:textId="77777777" w:rsidR="0078712C" w:rsidRDefault="0078712C">
                              <w:pPr>
                                <w:numPr>
                                  <w:ilvl w:val="1"/>
                                  <w:numId w:val="11"/>
                                </w:numPr>
                                <w:tabs>
                                  <w:tab w:val="left" w:pos="550"/>
                                </w:tabs>
                                <w:spacing w:before="15" w:line="254" w:lineRule="auto"/>
                                <w:ind w:right="668" w:firstLine="237"/>
                                <w:rPr>
                                  <w:rFonts w:ascii="Arial"/>
                                  <w:sz w:val="17"/>
                                </w:rPr>
                              </w:pPr>
                              <w:r>
                                <w:rPr>
                                  <w:rFonts w:ascii="Arial"/>
                                  <w:sz w:val="17"/>
                                </w:rPr>
                                <w:t>Prepare additional notification lists if the situation escalates to the "Is the Threat Credible</w:t>
                              </w:r>
                              <w:r>
                                <w:rPr>
                                  <w:rFonts w:ascii="Arial"/>
                                  <w:spacing w:val="2"/>
                                  <w:sz w:val="17"/>
                                </w:rPr>
                                <w:t xml:space="preserve"> </w:t>
                              </w:r>
                              <w:proofErr w:type="gramStart"/>
                              <w:r>
                                <w:rPr>
                                  <w:rFonts w:ascii="Arial"/>
                                  <w:sz w:val="17"/>
                                </w:rPr>
                                <w:t>Stage"</w:t>
                              </w:r>
                              <w:proofErr w:type="gramEnd"/>
                            </w:p>
                          </w:txbxContent>
                        </wps:txbx>
                        <wps:bodyPr rot="0" vert="horz" wrap="square" lIns="0" tIns="0" rIns="0" bIns="0" anchor="t" anchorCtr="0" upright="1">
                          <a:noAutofit/>
                        </wps:bodyPr>
                      </wps:wsp>
                      <wps:wsp>
                        <wps:cNvPr id="75" name="Text Box 87"/>
                        <wps:cNvSpPr txBox="1">
                          <a:spLocks noChangeArrowheads="1"/>
                        </wps:cNvSpPr>
                        <wps:spPr bwMode="auto">
                          <a:xfrm>
                            <a:off x="4056" y="7490"/>
                            <a:ext cx="3154" cy="8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54BCE" w14:textId="77777777" w:rsidR="0078712C" w:rsidRDefault="0078712C">
                              <w:pPr>
                                <w:spacing w:before="8" w:line="256" w:lineRule="auto"/>
                                <w:ind w:left="28" w:right="442"/>
                                <w:rPr>
                                  <w:rFonts w:ascii="Arial"/>
                                  <w:b/>
                                  <w:sz w:val="17"/>
                                </w:rPr>
                              </w:pPr>
                              <w:r>
                                <w:rPr>
                                  <w:rFonts w:ascii="Arial"/>
                                  <w:b/>
                                  <w:sz w:val="17"/>
                                </w:rPr>
                                <w:t>If this threat is not possible, then return to normal operations.</w:t>
                              </w:r>
                            </w:p>
                            <w:p w14:paraId="3B19EE76" w14:textId="77777777" w:rsidR="0078712C" w:rsidRDefault="0078712C">
                              <w:pPr>
                                <w:spacing w:line="256" w:lineRule="auto"/>
                                <w:ind w:left="28" w:right="181"/>
                                <w:rPr>
                                  <w:rFonts w:ascii="Arial"/>
                                  <w:b/>
                                  <w:sz w:val="17"/>
                                </w:rPr>
                              </w:pPr>
                              <w:r>
                                <w:rPr>
                                  <w:rFonts w:ascii="Arial"/>
                                  <w:b/>
                                  <w:sz w:val="17"/>
                                </w:rPr>
                                <w:t>Otherwise, proceed to "Is the Threat Credible" Stage.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9997A" id="Group 86" o:spid="_x0000_s1091" style="position:absolute;margin-left:106.2pt;margin-top:245.05pt;width:431.8pt;height:191.05pt;z-index:-251629568;mso-position-horizontal-relative:page;mso-position-vertical-relative:page" coordorigin="2124,4901" coordsize="8636,3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">
                <v:line id="Line 100" o:spid="_x0000_s1092" style="position:absolute;visibility:visible;mso-wrap-style:square" from="2134,5011" to="2134,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" strokeweight=".96pt"/>
                <v:line id="Line 99" o:spid="_x0000_s1093" style="position:absolute;visibility:visible;mso-wrap-style:square" from="3530,5030" to="3530,7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" strokeweight=".96pt"/>
                <v:shape id="AutoShape 98" o:spid="_x0000_s1094" style="position:absolute;left:2143;top:5021;width:8607;height:2076;visibility:visible;mso-wrap-style:square;v-text-anchor:top" coordsize="8607,20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" path="m8597,9r,2067m,l8607,e" filled="f" strokeweight=".96pt">
                  <v:path arrowok="t" o:connecttype="custom" o:connectlocs="8597,5030;8597,7097;0,5021;8607,5021" o:connectangles="0,0,0,0"/>
                </v:shape>
                <v:line id="Line 97" o:spid="_x0000_s1095" style="position:absolute;visibility:visible;mso-wrap-style:square" from="2143,7087" to="10750,7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" strokeweight=".96pt"/>
                <v:shape id="Freeform 96" o:spid="_x0000_s1096" style="position:absolute;left:6098;top:4901;width:123;height:125;visibility:visible;mso-wrap-style:square;v-text-anchor:top"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" path="m123,l,2,65,125,123,xe" fillcolor="black" stroked="f">
                  <v:path arrowok="t" o:connecttype="custom" o:connectlocs="123,4901;0,4903;65,5026;123,4901" o:connectangles="0,0,0,0"/>
                </v:shape>
                <v:line id="Line 95" o:spid="_x0000_s1097" style="position:absolute;visibility:visible;mso-wrap-style:square" from="6154,7106" to="6158,7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" strokeweight="1.2pt"/>
                <v:line id="Line 94" o:spid="_x0000_s1098" style="position:absolute;visibility:visible;mso-wrap-style:square" from="4056,7481" to="4056,83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" strokeweight=".96pt"/>
                <v:shape id="AutoShape 93" o:spid="_x0000_s1099" style="position:absolute;left:4066;top:7490;width:3154;height:848;visibility:visible;mso-wrap-style:square;v-text-anchor:top" coordsize="315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" path="m3144,10r,838m,l3153,m,838r3153,e" filled="f" strokeweight=".96pt">
                  <v:path arrowok="t" o:connecttype="custom" o:connectlocs="3144,7500;3144,8338;0,7490;3153,7490;0,8328;3153,8328" o:connectangles="0,0,0,0,0,0"/>
                </v:shape>
                <v:shape id="Freeform 92" o:spid="_x0000_s1100" style="position:absolute;left:6098;top:7363;width:123;height:125;visibility:visible;mso-wrap-style:square;v-text-anchor:top"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" path="m123,l,3,65,125,123,xe" fillcolor="black" stroked="f">
                  <v:path arrowok="t" o:connecttype="custom" o:connectlocs="123,7363;0,7366;65,7488;123,7363" o:connectangles="0,0,0,0"/>
                </v:shape>
                <v:line id="Line 91" o:spid="_x0000_s1101" style="position:absolute;visibility:visible;mso-wrap-style:square" from="6161,8330" to="6161,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" strokeweight="1.2pt"/>
                <v:shape id="Freeform 90" o:spid="_x0000_s1102" style="position:absolute;left:6101;top:8597;width:123;height:125;visibility:visible;mso-wrap-style:square;v-text-anchor:top"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" path="m122,l,,62,125,122,xe" fillcolor="black" stroked="f">
                  <v:path arrowok="t" o:connecttype="custom" o:connectlocs="122,8597;0,8597;62,8722;122,8597" o:connectangles="0,0,0,0"/>
                </v:shape>
                <v:shape id="Text Box 89" o:spid="_x0000_s1103" type="#_x0000_t202" style="position:absolute;left:2134;top:5021;width:1397;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7DB49BC5" w14:textId="77777777" w:rsidR="0078712C" w:rsidRDefault="0078712C">
                        <w:pPr>
                          <w:spacing w:before="4" w:line="252" w:lineRule="auto"/>
                          <w:ind w:left="242" w:right="88" w:hanging="132"/>
                          <w:rPr>
                            <w:rFonts w:ascii="Arial"/>
                            <w:sz w:val="21"/>
                          </w:rPr>
                        </w:pPr>
                        <w:r>
                          <w:rPr>
                            <w:rFonts w:ascii="Arial"/>
                            <w:sz w:val="21"/>
                          </w:rPr>
                          <w:t>Is the Threat Possible?</w:t>
                        </w:r>
                      </w:p>
                    </w:txbxContent>
                  </v:textbox>
                </v:shape>
                <v:shape id="Text Box 88" o:spid="_x0000_s1104" type="#_x0000_t202" style="position:absolute;left:3530;top:5021;width:7210;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75ABD15A" w14:textId="77777777" w:rsidR="0078712C" w:rsidRDefault="0078712C">
                        <w:pPr>
                          <w:spacing w:before="6"/>
                          <w:ind w:left="28"/>
                          <w:rPr>
                            <w:rFonts w:ascii="Arial"/>
                            <w:b/>
                            <w:sz w:val="17"/>
                          </w:rPr>
                        </w:pPr>
                        <w:r>
                          <w:rPr>
                            <w:rFonts w:ascii="Arial"/>
                            <w:b/>
                            <w:sz w:val="17"/>
                            <w:u w:val="single"/>
                          </w:rPr>
                          <w:t>Special actions and notifications to be taken:</w:t>
                        </w:r>
                      </w:p>
                      <w:p w14:paraId="5B8B513F" w14:textId="77777777" w:rsidR="0078712C" w:rsidRDefault="0078712C">
                        <w:pPr>
                          <w:numPr>
                            <w:ilvl w:val="0"/>
                            <w:numId w:val="11"/>
                          </w:numPr>
                          <w:tabs>
                            <w:tab w:val="left" w:pos="133"/>
                          </w:tabs>
                          <w:spacing w:before="10"/>
                          <w:ind w:firstLine="0"/>
                          <w:rPr>
                            <w:rFonts w:ascii="Arial"/>
                            <w:sz w:val="17"/>
                          </w:rPr>
                        </w:pPr>
                        <w:r>
                          <w:rPr>
                            <w:rFonts w:ascii="Arial"/>
                            <w:sz w:val="17"/>
                          </w:rPr>
                          <w:t xml:space="preserve">Notify Bethany Police Chief, Emergency Management </w:t>
                        </w:r>
                        <w:proofErr w:type="gramStart"/>
                        <w:r>
                          <w:rPr>
                            <w:rFonts w:ascii="Arial"/>
                            <w:sz w:val="17"/>
                          </w:rPr>
                          <w:t>Director</w:t>
                        </w:r>
                        <w:proofErr w:type="gramEnd"/>
                        <w:r>
                          <w:rPr>
                            <w:rFonts w:ascii="Arial"/>
                            <w:sz w:val="17"/>
                          </w:rPr>
                          <w:t xml:space="preserve"> and City</w:t>
                        </w:r>
                        <w:r>
                          <w:rPr>
                            <w:rFonts w:ascii="Arial"/>
                            <w:spacing w:val="12"/>
                            <w:sz w:val="17"/>
                          </w:rPr>
                          <w:t xml:space="preserve"> </w:t>
                        </w:r>
                        <w:r>
                          <w:rPr>
                            <w:rFonts w:ascii="Arial"/>
                            <w:sz w:val="17"/>
                          </w:rPr>
                          <w:t>Manager</w:t>
                        </w:r>
                      </w:p>
                      <w:p w14:paraId="0AB8B8EE" w14:textId="77777777" w:rsidR="0078712C" w:rsidRDefault="0078712C">
                        <w:pPr>
                          <w:numPr>
                            <w:ilvl w:val="0"/>
                            <w:numId w:val="11"/>
                          </w:numPr>
                          <w:tabs>
                            <w:tab w:val="left" w:pos="133"/>
                          </w:tabs>
                          <w:spacing w:before="12"/>
                          <w:ind w:left="132" w:hanging="104"/>
                          <w:rPr>
                            <w:rFonts w:ascii="Arial"/>
                            <w:sz w:val="17"/>
                          </w:rPr>
                        </w:pPr>
                        <w:r>
                          <w:rPr>
                            <w:rFonts w:ascii="Arial"/>
                            <w:sz w:val="17"/>
                          </w:rPr>
                          <w:t>Notify DEQ, Water Quality</w:t>
                        </w:r>
                        <w:r>
                          <w:rPr>
                            <w:rFonts w:ascii="Arial"/>
                            <w:spacing w:val="5"/>
                            <w:sz w:val="17"/>
                          </w:rPr>
                          <w:t xml:space="preserve"> </w:t>
                        </w:r>
                        <w:r>
                          <w:rPr>
                            <w:rFonts w:ascii="Arial"/>
                            <w:sz w:val="17"/>
                          </w:rPr>
                          <w:t>Division</w:t>
                        </w:r>
                      </w:p>
                      <w:p w14:paraId="6B9B2A2C" w14:textId="77777777" w:rsidR="0078712C" w:rsidRDefault="0078712C">
                        <w:pPr>
                          <w:numPr>
                            <w:ilvl w:val="0"/>
                            <w:numId w:val="11"/>
                          </w:numPr>
                          <w:tabs>
                            <w:tab w:val="left" w:pos="133"/>
                          </w:tabs>
                          <w:spacing w:before="12" w:line="254" w:lineRule="auto"/>
                          <w:ind w:right="170" w:firstLine="0"/>
                          <w:rPr>
                            <w:rFonts w:ascii="Arial"/>
                            <w:sz w:val="17"/>
                          </w:rPr>
                        </w:pPr>
                        <w:r>
                          <w:rPr>
                            <w:rFonts w:ascii="Arial"/>
                            <w:sz w:val="17"/>
                          </w:rPr>
                          <w:t xml:space="preserve">Evaluate threat warning and make decisions in Consultation with </w:t>
                        </w:r>
                        <w:proofErr w:type="spellStart"/>
                        <w:r>
                          <w:rPr>
                            <w:rFonts w:ascii="Arial"/>
                            <w:sz w:val="17"/>
                          </w:rPr>
                          <w:t>DEQ,City</w:t>
                        </w:r>
                        <w:proofErr w:type="spellEnd"/>
                        <w:r>
                          <w:rPr>
                            <w:rFonts w:ascii="Arial"/>
                            <w:sz w:val="17"/>
                          </w:rPr>
                          <w:t xml:space="preserve"> Manager, Police Chief, and Emergency Management</w:t>
                        </w:r>
                        <w:r>
                          <w:rPr>
                            <w:rFonts w:ascii="Arial"/>
                            <w:spacing w:val="6"/>
                            <w:sz w:val="17"/>
                          </w:rPr>
                          <w:t xml:space="preserve"> </w:t>
                        </w:r>
                        <w:r>
                          <w:rPr>
                            <w:rFonts w:ascii="Arial"/>
                            <w:sz w:val="17"/>
                          </w:rPr>
                          <w:t>Director</w:t>
                        </w:r>
                      </w:p>
                      <w:p w14:paraId="3AADBE2A" w14:textId="77777777" w:rsidR="0078712C" w:rsidRDefault="0078712C">
                        <w:pPr>
                          <w:numPr>
                            <w:ilvl w:val="0"/>
                            <w:numId w:val="11"/>
                          </w:numPr>
                          <w:tabs>
                            <w:tab w:val="left" w:pos="133"/>
                          </w:tabs>
                          <w:spacing w:line="186" w:lineRule="exact"/>
                          <w:ind w:left="132" w:hanging="104"/>
                          <w:rPr>
                            <w:rFonts w:ascii="Arial"/>
                            <w:sz w:val="17"/>
                          </w:rPr>
                        </w:pPr>
                        <w:r>
                          <w:rPr>
                            <w:rFonts w:ascii="Arial"/>
                            <w:sz w:val="17"/>
                          </w:rPr>
                          <w:t>Initiate basic precautionary</w:t>
                        </w:r>
                        <w:r>
                          <w:rPr>
                            <w:rFonts w:ascii="Arial"/>
                            <w:spacing w:val="6"/>
                            <w:sz w:val="17"/>
                          </w:rPr>
                          <w:t xml:space="preserve"> </w:t>
                        </w:r>
                        <w:r>
                          <w:rPr>
                            <w:rFonts w:ascii="Arial"/>
                            <w:sz w:val="17"/>
                          </w:rPr>
                          <w:t>measures:</w:t>
                        </w:r>
                      </w:p>
                      <w:p w14:paraId="3665258E" w14:textId="77777777" w:rsidR="0078712C" w:rsidRDefault="0078712C">
                        <w:pPr>
                          <w:numPr>
                            <w:ilvl w:val="1"/>
                            <w:numId w:val="11"/>
                          </w:numPr>
                          <w:tabs>
                            <w:tab w:val="left" w:pos="550"/>
                          </w:tabs>
                          <w:spacing w:before="14" w:line="189" w:lineRule="exact"/>
                          <w:ind w:firstLine="237"/>
                          <w:rPr>
                            <w:rFonts w:ascii="Arial"/>
                            <w:sz w:val="17"/>
                          </w:rPr>
                        </w:pPr>
                        <w:r>
                          <w:rPr>
                            <w:rFonts w:ascii="Arial"/>
                            <w:sz w:val="17"/>
                          </w:rPr>
                          <w:t>Alert Staff and personnel about threat</w:t>
                        </w:r>
                        <w:r>
                          <w:rPr>
                            <w:rFonts w:ascii="Arial"/>
                            <w:spacing w:val="7"/>
                            <w:sz w:val="17"/>
                          </w:rPr>
                          <w:t xml:space="preserve"> </w:t>
                        </w:r>
                        <w:proofErr w:type="gramStart"/>
                        <w:r>
                          <w:rPr>
                            <w:rFonts w:ascii="Arial"/>
                            <w:sz w:val="17"/>
                          </w:rPr>
                          <w:t>warning</w:t>
                        </w:r>
                        <w:proofErr w:type="gramEnd"/>
                      </w:p>
                      <w:p w14:paraId="615E7953" w14:textId="77777777" w:rsidR="0078712C" w:rsidRDefault="0078712C">
                        <w:pPr>
                          <w:numPr>
                            <w:ilvl w:val="1"/>
                            <w:numId w:val="11"/>
                          </w:numPr>
                          <w:tabs>
                            <w:tab w:val="left" w:pos="550"/>
                          </w:tabs>
                          <w:spacing w:line="189" w:lineRule="exact"/>
                          <w:ind w:left="549" w:hanging="284"/>
                          <w:rPr>
                            <w:rFonts w:ascii="Arial"/>
                            <w:sz w:val="17"/>
                          </w:rPr>
                        </w:pPr>
                        <w:r>
                          <w:rPr>
                            <w:rFonts w:ascii="Arial"/>
                            <w:sz w:val="17"/>
                          </w:rPr>
                          <w:t>Heighten security at critical</w:t>
                        </w:r>
                        <w:r>
                          <w:rPr>
                            <w:rFonts w:ascii="Arial"/>
                            <w:spacing w:val="5"/>
                            <w:sz w:val="17"/>
                          </w:rPr>
                          <w:t xml:space="preserve"> </w:t>
                        </w:r>
                        <w:proofErr w:type="gramStart"/>
                        <w:r>
                          <w:rPr>
                            <w:rFonts w:ascii="Arial"/>
                            <w:sz w:val="17"/>
                          </w:rPr>
                          <w:t>facilities</w:t>
                        </w:r>
                        <w:proofErr w:type="gramEnd"/>
                      </w:p>
                      <w:p w14:paraId="00613C99" w14:textId="77777777" w:rsidR="0078712C" w:rsidRDefault="0078712C">
                        <w:pPr>
                          <w:numPr>
                            <w:ilvl w:val="1"/>
                            <w:numId w:val="11"/>
                          </w:numPr>
                          <w:tabs>
                            <w:tab w:val="left" w:pos="550"/>
                          </w:tabs>
                          <w:spacing w:before="15" w:line="254" w:lineRule="auto"/>
                          <w:ind w:right="668" w:firstLine="237"/>
                          <w:rPr>
                            <w:rFonts w:ascii="Arial"/>
                            <w:sz w:val="17"/>
                          </w:rPr>
                        </w:pPr>
                        <w:r>
                          <w:rPr>
                            <w:rFonts w:ascii="Arial"/>
                            <w:sz w:val="17"/>
                          </w:rPr>
                          <w:t>Prepare additional notification lists if the situation escalates to the "Is the Threat Credible</w:t>
                        </w:r>
                        <w:r>
                          <w:rPr>
                            <w:rFonts w:ascii="Arial"/>
                            <w:spacing w:val="2"/>
                            <w:sz w:val="17"/>
                          </w:rPr>
                          <w:t xml:space="preserve"> </w:t>
                        </w:r>
                        <w:proofErr w:type="gramStart"/>
                        <w:r>
                          <w:rPr>
                            <w:rFonts w:ascii="Arial"/>
                            <w:sz w:val="17"/>
                          </w:rPr>
                          <w:t>Stage"</w:t>
                        </w:r>
                        <w:proofErr w:type="gramEnd"/>
                      </w:p>
                    </w:txbxContent>
                  </v:textbox>
                </v:shape>
                <v:shape id="Text Box 87" o:spid="_x0000_s1105" type="#_x0000_t202" style="position:absolute;left:4056;top:7490;width:3154;height:8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1A654BCE" w14:textId="77777777" w:rsidR="0078712C" w:rsidRDefault="0078712C">
                        <w:pPr>
                          <w:spacing w:before="8" w:line="256" w:lineRule="auto"/>
                          <w:ind w:left="28" w:right="442"/>
                          <w:rPr>
                            <w:rFonts w:ascii="Arial"/>
                            <w:b/>
                            <w:sz w:val="17"/>
                          </w:rPr>
                        </w:pPr>
                        <w:r>
                          <w:rPr>
                            <w:rFonts w:ascii="Arial"/>
                            <w:b/>
                            <w:sz w:val="17"/>
                          </w:rPr>
                          <w:t>If this threat is not possible, then return to normal operations.</w:t>
                        </w:r>
                      </w:p>
                      <w:p w14:paraId="3B19EE76" w14:textId="77777777" w:rsidR="0078712C" w:rsidRDefault="0078712C">
                        <w:pPr>
                          <w:spacing w:line="256" w:lineRule="auto"/>
                          <w:ind w:left="28" w:right="181"/>
                          <w:rPr>
                            <w:rFonts w:ascii="Arial"/>
                            <w:b/>
                            <w:sz w:val="17"/>
                          </w:rPr>
                        </w:pPr>
                        <w:r>
                          <w:rPr>
                            <w:rFonts w:ascii="Arial"/>
                            <w:b/>
                            <w:sz w:val="17"/>
                          </w:rPr>
                          <w:t>Otherwise, proceed to "Is the Threat Credible" Stage.</w:t>
                        </w:r>
                      </w:p>
                    </w:txbxContent>
                  </v:textbox>
                </v:shape>
                <w10:wrap anchorx="page" anchory="page"/>
              </v:group>
            </w:pict>
          </mc:Fallback>
        </mc:AlternateContent>
      </w:r>
      <w:r>
        <w:rPr>
          <w:noProof/>
        </w:rPr>
        <mc:AlternateContent>
          <mc:Choice Requires="wpg">
            <w:drawing>
              <wp:anchor distT="0" distB="0" distL="114300" distR="114300" simplePos="0" relativeHeight="251687936" behindDoc="1" locked="0" layoutInCell="1" allowOverlap="1" wp14:anchorId="2104E7DE" wp14:editId="543FFFD2">
                <wp:simplePos x="0" y="0"/>
                <wp:positionH relativeFrom="page">
                  <wp:posOffset>1348740</wp:posOffset>
                </wp:positionH>
                <wp:positionV relativeFrom="page">
                  <wp:posOffset>6600190</wp:posOffset>
                </wp:positionV>
                <wp:extent cx="5483860" cy="1446530"/>
                <wp:effectExtent l="5715" t="8890" r="6350" b="1905"/>
                <wp:wrapNone/>
                <wp:docPr id="4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3860" cy="1446530"/>
                          <a:chOff x="2124" y="10394"/>
                          <a:chExt cx="8636" cy="2278"/>
                        </a:xfrm>
                      </wpg:grpSpPr>
                      <wps:wsp>
                        <wps:cNvPr id="47" name="Line 85"/>
                        <wps:cNvCnPr>
                          <a:cxnSpLocks noChangeShapeType="1"/>
                        </wps:cNvCnPr>
                        <wps:spPr bwMode="auto">
                          <a:xfrm>
                            <a:off x="2134" y="10781"/>
                            <a:ext cx="0" cy="1881"/>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8" name="Line 84"/>
                        <wps:cNvCnPr>
                          <a:cxnSpLocks noChangeShapeType="1"/>
                        </wps:cNvCnPr>
                        <wps:spPr bwMode="auto">
                          <a:xfrm>
                            <a:off x="3530" y="10800"/>
                            <a:ext cx="0" cy="186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49" name="Line 83"/>
                        <wps:cNvCnPr>
                          <a:cxnSpLocks noChangeShapeType="1"/>
                        </wps:cNvCnPr>
                        <wps:spPr bwMode="auto">
                          <a:xfrm>
                            <a:off x="10740" y="10800"/>
                            <a:ext cx="0" cy="1862"/>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82"/>
                        <wps:cNvSpPr>
                          <a:spLocks/>
                        </wps:cNvSpPr>
                        <wps:spPr bwMode="auto">
                          <a:xfrm>
                            <a:off x="2143" y="10790"/>
                            <a:ext cx="8607" cy="1863"/>
                          </a:xfrm>
                          <a:custGeom>
                            <a:avLst/>
                            <a:gdLst>
                              <a:gd name="T0" fmla="+- 0 2143 2143"/>
                              <a:gd name="T1" fmla="*/ T0 w 8607"/>
                              <a:gd name="T2" fmla="+- 0 10790 10790"/>
                              <a:gd name="T3" fmla="*/ 10790 h 1863"/>
                              <a:gd name="T4" fmla="+- 0 10750 2143"/>
                              <a:gd name="T5" fmla="*/ T4 w 8607"/>
                              <a:gd name="T6" fmla="+- 0 10790 10790"/>
                              <a:gd name="T7" fmla="*/ 10790 h 1863"/>
                              <a:gd name="T8" fmla="+- 0 2143 2143"/>
                              <a:gd name="T9" fmla="*/ T8 w 8607"/>
                              <a:gd name="T10" fmla="+- 0 12653 10790"/>
                              <a:gd name="T11" fmla="*/ 12653 h 1863"/>
                              <a:gd name="T12" fmla="+- 0 10750 2143"/>
                              <a:gd name="T13" fmla="*/ T12 w 8607"/>
                              <a:gd name="T14" fmla="+- 0 12653 10790"/>
                              <a:gd name="T15" fmla="*/ 12653 h 1863"/>
                            </a:gdLst>
                            <a:ahLst/>
                            <a:cxnLst>
                              <a:cxn ang="0">
                                <a:pos x="T1" y="T3"/>
                              </a:cxn>
                              <a:cxn ang="0">
                                <a:pos x="T5" y="T7"/>
                              </a:cxn>
                              <a:cxn ang="0">
                                <a:pos x="T9" y="T11"/>
                              </a:cxn>
                              <a:cxn ang="0">
                                <a:pos x="T13" y="T15"/>
                              </a:cxn>
                            </a:cxnLst>
                            <a:rect l="0" t="0" r="r" b="b"/>
                            <a:pathLst>
                              <a:path w="8607" h="1863">
                                <a:moveTo>
                                  <a:pt x="0" y="0"/>
                                </a:moveTo>
                                <a:lnTo>
                                  <a:pt x="8607" y="0"/>
                                </a:lnTo>
                                <a:moveTo>
                                  <a:pt x="0" y="1863"/>
                                </a:moveTo>
                                <a:lnTo>
                                  <a:pt x="8607" y="1863"/>
                                </a:lnTo>
                              </a:path>
                            </a:pathLst>
                          </a:custGeom>
                          <a:noFill/>
                          <a:ln w="1219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Line 81"/>
                        <wps:cNvCnPr>
                          <a:cxnSpLocks noChangeShapeType="1"/>
                        </wps:cNvCnPr>
                        <wps:spPr bwMode="auto">
                          <a:xfrm>
                            <a:off x="6154" y="10406"/>
                            <a:ext cx="0" cy="269"/>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wps:wsp>
                        <wps:cNvPr id="52" name="Freeform 80"/>
                        <wps:cNvSpPr>
                          <a:spLocks/>
                        </wps:cNvSpPr>
                        <wps:spPr bwMode="auto">
                          <a:xfrm>
                            <a:off x="6089" y="10670"/>
                            <a:ext cx="123" cy="125"/>
                          </a:xfrm>
                          <a:custGeom>
                            <a:avLst/>
                            <a:gdLst>
                              <a:gd name="T0" fmla="+- 0 6089 6089"/>
                              <a:gd name="T1" fmla="*/ T0 w 123"/>
                              <a:gd name="T2" fmla="+- 0 10670 10670"/>
                              <a:gd name="T3" fmla="*/ 10670 h 125"/>
                              <a:gd name="T4" fmla="+- 0 6149 6089"/>
                              <a:gd name="T5" fmla="*/ T4 w 123"/>
                              <a:gd name="T6" fmla="+- 0 10795 10670"/>
                              <a:gd name="T7" fmla="*/ 10795 h 125"/>
                              <a:gd name="T8" fmla="+- 0 6211 6089"/>
                              <a:gd name="T9" fmla="*/ T8 w 123"/>
                              <a:gd name="T10" fmla="+- 0 10673 10670"/>
                              <a:gd name="T11" fmla="*/ 10673 h 125"/>
                              <a:gd name="T12" fmla="+- 0 6089 6089"/>
                              <a:gd name="T13" fmla="*/ T12 w 123"/>
                              <a:gd name="T14" fmla="+- 0 10670 10670"/>
                              <a:gd name="T15" fmla="*/ 10670 h 125"/>
                            </a:gdLst>
                            <a:ahLst/>
                            <a:cxnLst>
                              <a:cxn ang="0">
                                <a:pos x="T1" y="T3"/>
                              </a:cxn>
                              <a:cxn ang="0">
                                <a:pos x="T5" y="T7"/>
                              </a:cxn>
                              <a:cxn ang="0">
                                <a:pos x="T9" y="T11"/>
                              </a:cxn>
                              <a:cxn ang="0">
                                <a:pos x="T13" y="T15"/>
                              </a:cxn>
                            </a:cxnLst>
                            <a:rect l="0" t="0" r="r" b="b"/>
                            <a:pathLst>
                              <a:path w="123" h="125">
                                <a:moveTo>
                                  <a:pt x="0" y="0"/>
                                </a:moveTo>
                                <a:lnTo>
                                  <a:pt x="60" y="125"/>
                                </a:lnTo>
                                <a:lnTo>
                                  <a:pt x="122" y="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Text Box 79"/>
                        <wps:cNvSpPr txBox="1">
                          <a:spLocks noChangeArrowheads="1"/>
                        </wps:cNvSpPr>
                        <wps:spPr bwMode="auto">
                          <a:xfrm>
                            <a:off x="2134" y="10790"/>
                            <a:ext cx="1397"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50DC28" w14:textId="77777777" w:rsidR="0078712C" w:rsidRDefault="0078712C">
                              <w:pPr>
                                <w:spacing w:before="4" w:line="252" w:lineRule="auto"/>
                                <w:ind w:left="55" w:right="48" w:firstLine="2"/>
                                <w:jc w:val="center"/>
                                <w:rPr>
                                  <w:rFonts w:ascii="Arial"/>
                                  <w:sz w:val="21"/>
                                </w:rPr>
                              </w:pPr>
                              <w:r>
                                <w:rPr>
                                  <w:rFonts w:ascii="Arial"/>
                                  <w:sz w:val="21"/>
                                </w:rPr>
                                <w:t>Has the Incident Been Confirmed?</w:t>
                              </w:r>
                            </w:p>
                          </w:txbxContent>
                        </wps:txbx>
                        <wps:bodyPr rot="0" vert="horz" wrap="square" lIns="0" tIns="0" rIns="0" bIns="0" anchor="t" anchorCtr="0" upright="1">
                          <a:noAutofit/>
                        </wps:bodyPr>
                      </wps:wsp>
                      <wps:wsp>
                        <wps:cNvPr id="54" name="Text Box 78"/>
                        <wps:cNvSpPr txBox="1">
                          <a:spLocks noChangeArrowheads="1"/>
                        </wps:cNvSpPr>
                        <wps:spPr bwMode="auto">
                          <a:xfrm>
                            <a:off x="3530" y="10790"/>
                            <a:ext cx="7210" cy="18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C634B" w14:textId="77777777" w:rsidR="0078712C" w:rsidRDefault="0078712C">
                              <w:pPr>
                                <w:spacing w:before="6"/>
                                <w:ind w:left="28"/>
                                <w:rPr>
                                  <w:rFonts w:ascii="Arial"/>
                                  <w:b/>
                                  <w:sz w:val="17"/>
                                </w:rPr>
                              </w:pPr>
                              <w:r>
                                <w:rPr>
                                  <w:rFonts w:ascii="Arial"/>
                                  <w:b/>
                                  <w:sz w:val="17"/>
                                  <w:u w:val="single"/>
                                </w:rPr>
                                <w:t>Special actions and notifications to be taken:</w:t>
                              </w:r>
                            </w:p>
                            <w:p w14:paraId="7E49FA9A" w14:textId="77777777" w:rsidR="0078712C" w:rsidRDefault="0078712C">
                              <w:pPr>
                                <w:numPr>
                                  <w:ilvl w:val="0"/>
                                  <w:numId w:val="10"/>
                                </w:numPr>
                                <w:tabs>
                                  <w:tab w:val="left" w:pos="133"/>
                                </w:tabs>
                                <w:spacing w:before="10"/>
                                <w:ind w:hanging="104"/>
                                <w:rPr>
                                  <w:rFonts w:ascii="Arial"/>
                                  <w:sz w:val="17"/>
                                </w:rPr>
                              </w:pPr>
                              <w:r>
                                <w:rPr>
                                  <w:rFonts w:ascii="Arial"/>
                                  <w:sz w:val="17"/>
                                </w:rPr>
                                <w:t>Initiate full EOP</w:t>
                              </w:r>
                              <w:r>
                                <w:rPr>
                                  <w:rFonts w:ascii="Arial"/>
                                  <w:spacing w:val="4"/>
                                  <w:sz w:val="17"/>
                                </w:rPr>
                                <w:t xml:space="preserve"> </w:t>
                              </w:r>
                              <w:proofErr w:type="gramStart"/>
                              <w:r>
                                <w:rPr>
                                  <w:rFonts w:ascii="Arial"/>
                                  <w:sz w:val="17"/>
                                </w:rPr>
                                <w:t>activation</w:t>
                              </w:r>
                              <w:proofErr w:type="gramEnd"/>
                            </w:p>
                            <w:p w14:paraId="771FD549" w14:textId="77777777" w:rsidR="0078712C" w:rsidRDefault="0078712C">
                              <w:pPr>
                                <w:numPr>
                                  <w:ilvl w:val="0"/>
                                  <w:numId w:val="10"/>
                                </w:numPr>
                                <w:tabs>
                                  <w:tab w:val="left" w:pos="133"/>
                                </w:tabs>
                                <w:spacing w:before="12"/>
                                <w:ind w:hanging="104"/>
                                <w:rPr>
                                  <w:rFonts w:ascii="Arial"/>
                                  <w:sz w:val="17"/>
                                </w:rPr>
                              </w:pPr>
                              <w:r>
                                <w:rPr>
                                  <w:rFonts w:ascii="Arial"/>
                                  <w:sz w:val="17"/>
                                </w:rPr>
                                <w:t>Follow State Incident Command</w:t>
                              </w:r>
                              <w:r>
                                <w:rPr>
                                  <w:rFonts w:ascii="Arial"/>
                                  <w:spacing w:val="6"/>
                                  <w:sz w:val="17"/>
                                </w:rPr>
                                <w:t xml:space="preserve"> </w:t>
                              </w:r>
                              <w:r>
                                <w:rPr>
                                  <w:rFonts w:ascii="Arial"/>
                                  <w:sz w:val="17"/>
                                </w:rPr>
                                <w:t>System</w:t>
                              </w:r>
                            </w:p>
                            <w:p w14:paraId="1B464EBA" w14:textId="77777777" w:rsidR="0078712C" w:rsidRDefault="0078712C">
                              <w:pPr>
                                <w:numPr>
                                  <w:ilvl w:val="0"/>
                                  <w:numId w:val="10"/>
                                </w:numPr>
                                <w:tabs>
                                  <w:tab w:val="left" w:pos="133"/>
                                </w:tabs>
                                <w:spacing w:before="12"/>
                                <w:ind w:hanging="104"/>
                                <w:rPr>
                                  <w:rFonts w:ascii="Arial"/>
                                  <w:sz w:val="17"/>
                                </w:rPr>
                              </w:pPr>
                              <w:r>
                                <w:rPr>
                                  <w:rFonts w:ascii="Arial"/>
                                  <w:sz w:val="17"/>
                                </w:rPr>
                                <w:t>Deploy damage assessment</w:t>
                              </w:r>
                              <w:r>
                                <w:rPr>
                                  <w:rFonts w:ascii="Arial"/>
                                  <w:spacing w:val="5"/>
                                  <w:sz w:val="17"/>
                                </w:rPr>
                                <w:t xml:space="preserve"> </w:t>
                              </w:r>
                              <w:proofErr w:type="gramStart"/>
                              <w:r>
                                <w:rPr>
                                  <w:rFonts w:ascii="Arial"/>
                                  <w:sz w:val="17"/>
                                </w:rPr>
                                <w:t>team</w:t>
                              </w:r>
                              <w:proofErr w:type="gramEnd"/>
                            </w:p>
                            <w:p w14:paraId="7346FD20" w14:textId="77777777" w:rsidR="0078712C" w:rsidRDefault="0078712C">
                              <w:pPr>
                                <w:numPr>
                                  <w:ilvl w:val="0"/>
                                  <w:numId w:val="10"/>
                                </w:numPr>
                                <w:tabs>
                                  <w:tab w:val="left" w:pos="133"/>
                                </w:tabs>
                                <w:spacing w:before="12"/>
                                <w:ind w:hanging="104"/>
                                <w:rPr>
                                  <w:rFonts w:ascii="Arial"/>
                                  <w:sz w:val="17"/>
                                </w:rPr>
                              </w:pPr>
                              <w:r>
                                <w:rPr>
                                  <w:rFonts w:ascii="Arial"/>
                                  <w:sz w:val="17"/>
                                </w:rPr>
                                <w:t>Isolate damaged facility from rest of water</w:t>
                              </w:r>
                              <w:r>
                                <w:rPr>
                                  <w:rFonts w:ascii="Arial"/>
                                  <w:spacing w:val="7"/>
                                  <w:sz w:val="17"/>
                                </w:rPr>
                                <w:t xml:space="preserve"> </w:t>
                              </w:r>
                              <w:proofErr w:type="gramStart"/>
                              <w:r>
                                <w:rPr>
                                  <w:rFonts w:ascii="Arial"/>
                                  <w:sz w:val="17"/>
                                </w:rPr>
                                <w:t>system</w:t>
                              </w:r>
                              <w:proofErr w:type="gramEnd"/>
                            </w:p>
                            <w:p w14:paraId="0569A060" w14:textId="77777777" w:rsidR="0078712C" w:rsidRDefault="0078712C">
                              <w:pPr>
                                <w:numPr>
                                  <w:ilvl w:val="0"/>
                                  <w:numId w:val="10"/>
                                </w:numPr>
                                <w:tabs>
                                  <w:tab w:val="left" w:pos="133"/>
                                </w:tabs>
                                <w:spacing w:before="12"/>
                                <w:ind w:hanging="104"/>
                                <w:rPr>
                                  <w:rFonts w:ascii="Arial"/>
                                  <w:sz w:val="17"/>
                                </w:rPr>
                              </w:pPr>
                              <w:r>
                                <w:rPr>
                                  <w:rFonts w:ascii="Arial"/>
                                  <w:sz w:val="17"/>
                                </w:rPr>
                                <w:t>Coordinate alternative water</w:t>
                              </w:r>
                              <w:r>
                                <w:rPr>
                                  <w:rFonts w:ascii="Arial"/>
                                  <w:spacing w:val="5"/>
                                  <w:sz w:val="17"/>
                                </w:rPr>
                                <w:t xml:space="preserve"> </w:t>
                              </w:r>
                              <w:proofErr w:type="gramStart"/>
                              <w:r>
                                <w:rPr>
                                  <w:rFonts w:ascii="Arial"/>
                                  <w:sz w:val="17"/>
                                </w:rPr>
                                <w:t>supplies</w:t>
                              </w:r>
                              <w:proofErr w:type="gramEnd"/>
                            </w:p>
                            <w:p w14:paraId="403A3E25" w14:textId="77777777" w:rsidR="0078712C" w:rsidRDefault="0078712C">
                              <w:pPr>
                                <w:numPr>
                                  <w:ilvl w:val="0"/>
                                  <w:numId w:val="10"/>
                                </w:numPr>
                                <w:tabs>
                                  <w:tab w:val="left" w:pos="133"/>
                                </w:tabs>
                                <w:spacing w:before="12"/>
                                <w:ind w:hanging="104"/>
                                <w:rPr>
                                  <w:rFonts w:ascii="Arial"/>
                                  <w:sz w:val="17"/>
                                </w:rPr>
                              </w:pPr>
                              <w:r>
                                <w:rPr>
                                  <w:rFonts w:ascii="Arial"/>
                                  <w:sz w:val="17"/>
                                </w:rPr>
                                <w:t>Issue public notices and issue follow-up media press</w:t>
                              </w:r>
                              <w:r>
                                <w:rPr>
                                  <w:rFonts w:ascii="Arial"/>
                                  <w:spacing w:val="9"/>
                                  <w:sz w:val="17"/>
                                </w:rPr>
                                <w:t xml:space="preserve"> </w:t>
                              </w:r>
                              <w:proofErr w:type="gramStart"/>
                              <w:r>
                                <w:rPr>
                                  <w:rFonts w:ascii="Arial"/>
                                  <w:sz w:val="17"/>
                                </w:rPr>
                                <w:t>releases</w:t>
                              </w:r>
                              <w:proofErr w:type="gramEnd"/>
                            </w:p>
                            <w:p w14:paraId="156EDEEC" w14:textId="77777777" w:rsidR="0078712C" w:rsidRDefault="0078712C">
                              <w:pPr>
                                <w:numPr>
                                  <w:ilvl w:val="0"/>
                                  <w:numId w:val="10"/>
                                </w:numPr>
                                <w:tabs>
                                  <w:tab w:val="left" w:pos="133"/>
                                </w:tabs>
                                <w:spacing w:before="13" w:line="188" w:lineRule="exact"/>
                                <w:ind w:hanging="104"/>
                                <w:rPr>
                                  <w:rFonts w:ascii="Arial"/>
                                  <w:sz w:val="17"/>
                                </w:rPr>
                              </w:pPr>
                              <w:r>
                                <w:rPr>
                                  <w:rFonts w:ascii="Arial"/>
                                  <w:sz w:val="17"/>
                                </w:rPr>
                                <w:t>Repair damaged</w:t>
                              </w:r>
                              <w:r>
                                <w:rPr>
                                  <w:rFonts w:ascii="Arial"/>
                                  <w:spacing w:val="3"/>
                                  <w:sz w:val="17"/>
                                </w:rPr>
                                <w:t xml:space="preserve"> </w:t>
                              </w:r>
                              <w:proofErr w:type="gramStart"/>
                              <w:r>
                                <w:rPr>
                                  <w:rFonts w:ascii="Arial"/>
                                  <w:sz w:val="17"/>
                                </w:rPr>
                                <w:t>facilities</w:t>
                              </w:r>
                              <w:proofErr w:type="gramEnd"/>
                            </w:p>
                            <w:p w14:paraId="596AB02A" w14:textId="77777777" w:rsidR="0078712C" w:rsidRDefault="0078712C">
                              <w:pPr>
                                <w:numPr>
                                  <w:ilvl w:val="0"/>
                                  <w:numId w:val="10"/>
                                </w:numPr>
                                <w:tabs>
                                  <w:tab w:val="left" w:pos="133"/>
                                </w:tabs>
                                <w:spacing w:line="188" w:lineRule="exact"/>
                                <w:ind w:hanging="104"/>
                                <w:rPr>
                                  <w:rFonts w:ascii="Arial"/>
                                  <w:sz w:val="17"/>
                                </w:rPr>
                              </w:pPr>
                              <w:r>
                                <w:rPr>
                                  <w:rFonts w:ascii="Arial"/>
                                  <w:sz w:val="17"/>
                                </w:rPr>
                                <w:t>Assess need for additional protection/security</w:t>
                              </w:r>
                              <w:r>
                                <w:rPr>
                                  <w:rFonts w:ascii="Arial"/>
                                  <w:spacing w:val="8"/>
                                  <w:sz w:val="17"/>
                                </w:rPr>
                                <w:t xml:space="preserve"> </w:t>
                              </w:r>
                              <w:proofErr w:type="gramStart"/>
                              <w:r>
                                <w:rPr>
                                  <w:rFonts w:ascii="Arial"/>
                                  <w:sz w:val="17"/>
                                </w:rPr>
                                <w:t>measures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4E7DE" id="Group 77" o:spid="_x0000_s1106" style="position:absolute;margin-left:106.2pt;margin-top:519.7pt;width:431.8pt;height:113.9pt;z-index:-251628544;mso-position-horizontal-relative:page;mso-position-vertical-relative:page" coordorigin="2124,10394" coordsize="8636,2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">
                <v:line id="Line 85" o:spid="_x0000_s1107" style="position:absolute;visibility:visible;mso-wrap-style:square" from="2134,10781" to="2134,1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" strokeweight=".96pt"/>
                <v:line id="Line 84" o:spid="_x0000_s1108" style="position:absolute;visibility:visible;mso-wrap-style:square" from="3530,10800" to="3530,1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" strokeweight=".96pt"/>
                <v:line id="Line 83" o:spid="_x0000_s1109" style="position:absolute;visibility:visible;mso-wrap-style:square" from="10740,10800" to="10740,12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" strokeweight=".96pt"/>
                <v:shape id="AutoShape 82" o:spid="_x0000_s1110" style="position:absolute;left:2143;top:10790;width:8607;height:1863;visibility:visible;mso-wrap-style:square;v-text-anchor:top" coordsize="8607,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" path="m,l8607,m,1863r8607,e" filled="f" strokeweight=".96pt">
                  <v:path arrowok="t" o:connecttype="custom" o:connectlocs="0,10790;8607,10790;0,12653;8607,12653" o:connectangles="0,0,0,0"/>
                </v:shape>
                <v:line id="Line 81" o:spid="_x0000_s1111" style="position:absolute;visibility:visible;mso-wrap-style:square" from="6154,10406" to="6154,10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" strokeweight="1.2pt"/>
                <v:shape id="Freeform 80" o:spid="_x0000_s1112" style="position:absolute;left:6089;top:10670;width:123;height:125;visibility:visible;mso-wrap-style:square;v-text-anchor:top" coordsize="123,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" path="m,l60,125,122,3,,xe" fillcolor="black" stroked="f">
                  <v:path arrowok="t" o:connecttype="custom" o:connectlocs="0,10670;60,10795;122,10673;0,10670" o:connectangles="0,0,0,0"/>
                </v:shape>
                <v:shape id="Text Box 79" o:spid="_x0000_s1113" type="#_x0000_t202" style="position:absolute;left:2134;top:10790;width:139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850DC28" w14:textId="77777777" w:rsidR="0078712C" w:rsidRDefault="0078712C">
                        <w:pPr>
                          <w:spacing w:before="4" w:line="252" w:lineRule="auto"/>
                          <w:ind w:left="55" w:right="48" w:firstLine="2"/>
                          <w:jc w:val="center"/>
                          <w:rPr>
                            <w:rFonts w:ascii="Arial"/>
                            <w:sz w:val="21"/>
                          </w:rPr>
                        </w:pPr>
                        <w:r>
                          <w:rPr>
                            <w:rFonts w:ascii="Arial"/>
                            <w:sz w:val="21"/>
                          </w:rPr>
                          <w:t>Has the Incident Been Confirmed?</w:t>
                        </w:r>
                      </w:p>
                    </w:txbxContent>
                  </v:textbox>
                </v:shape>
                <v:shape id="Text Box 78" o:spid="_x0000_s1114" type="#_x0000_t202" style="position:absolute;left:3530;top:10790;width:721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280C634B" w14:textId="77777777" w:rsidR="0078712C" w:rsidRDefault="0078712C">
                        <w:pPr>
                          <w:spacing w:before="6"/>
                          <w:ind w:left="28"/>
                          <w:rPr>
                            <w:rFonts w:ascii="Arial"/>
                            <w:b/>
                            <w:sz w:val="17"/>
                          </w:rPr>
                        </w:pPr>
                        <w:r>
                          <w:rPr>
                            <w:rFonts w:ascii="Arial"/>
                            <w:b/>
                            <w:sz w:val="17"/>
                            <w:u w:val="single"/>
                          </w:rPr>
                          <w:t>Special actions and notifications to be taken:</w:t>
                        </w:r>
                      </w:p>
                      <w:p w14:paraId="7E49FA9A" w14:textId="77777777" w:rsidR="0078712C" w:rsidRDefault="0078712C">
                        <w:pPr>
                          <w:numPr>
                            <w:ilvl w:val="0"/>
                            <w:numId w:val="10"/>
                          </w:numPr>
                          <w:tabs>
                            <w:tab w:val="left" w:pos="133"/>
                          </w:tabs>
                          <w:spacing w:before="10"/>
                          <w:ind w:hanging="104"/>
                          <w:rPr>
                            <w:rFonts w:ascii="Arial"/>
                            <w:sz w:val="17"/>
                          </w:rPr>
                        </w:pPr>
                        <w:r>
                          <w:rPr>
                            <w:rFonts w:ascii="Arial"/>
                            <w:sz w:val="17"/>
                          </w:rPr>
                          <w:t>Initiate full EOP</w:t>
                        </w:r>
                        <w:r>
                          <w:rPr>
                            <w:rFonts w:ascii="Arial"/>
                            <w:spacing w:val="4"/>
                            <w:sz w:val="17"/>
                          </w:rPr>
                          <w:t xml:space="preserve"> </w:t>
                        </w:r>
                        <w:proofErr w:type="gramStart"/>
                        <w:r>
                          <w:rPr>
                            <w:rFonts w:ascii="Arial"/>
                            <w:sz w:val="17"/>
                          </w:rPr>
                          <w:t>activation</w:t>
                        </w:r>
                        <w:proofErr w:type="gramEnd"/>
                      </w:p>
                      <w:p w14:paraId="771FD549" w14:textId="77777777" w:rsidR="0078712C" w:rsidRDefault="0078712C">
                        <w:pPr>
                          <w:numPr>
                            <w:ilvl w:val="0"/>
                            <w:numId w:val="10"/>
                          </w:numPr>
                          <w:tabs>
                            <w:tab w:val="left" w:pos="133"/>
                          </w:tabs>
                          <w:spacing w:before="12"/>
                          <w:ind w:hanging="104"/>
                          <w:rPr>
                            <w:rFonts w:ascii="Arial"/>
                            <w:sz w:val="17"/>
                          </w:rPr>
                        </w:pPr>
                        <w:r>
                          <w:rPr>
                            <w:rFonts w:ascii="Arial"/>
                            <w:sz w:val="17"/>
                          </w:rPr>
                          <w:t>Follow State Incident Command</w:t>
                        </w:r>
                        <w:r>
                          <w:rPr>
                            <w:rFonts w:ascii="Arial"/>
                            <w:spacing w:val="6"/>
                            <w:sz w:val="17"/>
                          </w:rPr>
                          <w:t xml:space="preserve"> </w:t>
                        </w:r>
                        <w:r>
                          <w:rPr>
                            <w:rFonts w:ascii="Arial"/>
                            <w:sz w:val="17"/>
                          </w:rPr>
                          <w:t>System</w:t>
                        </w:r>
                      </w:p>
                      <w:p w14:paraId="1B464EBA" w14:textId="77777777" w:rsidR="0078712C" w:rsidRDefault="0078712C">
                        <w:pPr>
                          <w:numPr>
                            <w:ilvl w:val="0"/>
                            <w:numId w:val="10"/>
                          </w:numPr>
                          <w:tabs>
                            <w:tab w:val="left" w:pos="133"/>
                          </w:tabs>
                          <w:spacing w:before="12"/>
                          <w:ind w:hanging="104"/>
                          <w:rPr>
                            <w:rFonts w:ascii="Arial"/>
                            <w:sz w:val="17"/>
                          </w:rPr>
                        </w:pPr>
                        <w:r>
                          <w:rPr>
                            <w:rFonts w:ascii="Arial"/>
                            <w:sz w:val="17"/>
                          </w:rPr>
                          <w:t>Deploy damage assessment</w:t>
                        </w:r>
                        <w:r>
                          <w:rPr>
                            <w:rFonts w:ascii="Arial"/>
                            <w:spacing w:val="5"/>
                            <w:sz w:val="17"/>
                          </w:rPr>
                          <w:t xml:space="preserve"> </w:t>
                        </w:r>
                        <w:proofErr w:type="gramStart"/>
                        <w:r>
                          <w:rPr>
                            <w:rFonts w:ascii="Arial"/>
                            <w:sz w:val="17"/>
                          </w:rPr>
                          <w:t>team</w:t>
                        </w:r>
                        <w:proofErr w:type="gramEnd"/>
                      </w:p>
                      <w:p w14:paraId="7346FD20" w14:textId="77777777" w:rsidR="0078712C" w:rsidRDefault="0078712C">
                        <w:pPr>
                          <w:numPr>
                            <w:ilvl w:val="0"/>
                            <w:numId w:val="10"/>
                          </w:numPr>
                          <w:tabs>
                            <w:tab w:val="left" w:pos="133"/>
                          </w:tabs>
                          <w:spacing w:before="12"/>
                          <w:ind w:hanging="104"/>
                          <w:rPr>
                            <w:rFonts w:ascii="Arial"/>
                            <w:sz w:val="17"/>
                          </w:rPr>
                        </w:pPr>
                        <w:r>
                          <w:rPr>
                            <w:rFonts w:ascii="Arial"/>
                            <w:sz w:val="17"/>
                          </w:rPr>
                          <w:t>Isolate damaged facility from rest of water</w:t>
                        </w:r>
                        <w:r>
                          <w:rPr>
                            <w:rFonts w:ascii="Arial"/>
                            <w:spacing w:val="7"/>
                            <w:sz w:val="17"/>
                          </w:rPr>
                          <w:t xml:space="preserve"> </w:t>
                        </w:r>
                        <w:proofErr w:type="gramStart"/>
                        <w:r>
                          <w:rPr>
                            <w:rFonts w:ascii="Arial"/>
                            <w:sz w:val="17"/>
                          </w:rPr>
                          <w:t>system</w:t>
                        </w:r>
                        <w:proofErr w:type="gramEnd"/>
                      </w:p>
                      <w:p w14:paraId="0569A060" w14:textId="77777777" w:rsidR="0078712C" w:rsidRDefault="0078712C">
                        <w:pPr>
                          <w:numPr>
                            <w:ilvl w:val="0"/>
                            <w:numId w:val="10"/>
                          </w:numPr>
                          <w:tabs>
                            <w:tab w:val="left" w:pos="133"/>
                          </w:tabs>
                          <w:spacing w:before="12"/>
                          <w:ind w:hanging="104"/>
                          <w:rPr>
                            <w:rFonts w:ascii="Arial"/>
                            <w:sz w:val="17"/>
                          </w:rPr>
                        </w:pPr>
                        <w:r>
                          <w:rPr>
                            <w:rFonts w:ascii="Arial"/>
                            <w:sz w:val="17"/>
                          </w:rPr>
                          <w:t>Coordinate alternative water</w:t>
                        </w:r>
                        <w:r>
                          <w:rPr>
                            <w:rFonts w:ascii="Arial"/>
                            <w:spacing w:val="5"/>
                            <w:sz w:val="17"/>
                          </w:rPr>
                          <w:t xml:space="preserve"> </w:t>
                        </w:r>
                        <w:proofErr w:type="gramStart"/>
                        <w:r>
                          <w:rPr>
                            <w:rFonts w:ascii="Arial"/>
                            <w:sz w:val="17"/>
                          </w:rPr>
                          <w:t>supplies</w:t>
                        </w:r>
                        <w:proofErr w:type="gramEnd"/>
                      </w:p>
                      <w:p w14:paraId="403A3E25" w14:textId="77777777" w:rsidR="0078712C" w:rsidRDefault="0078712C">
                        <w:pPr>
                          <w:numPr>
                            <w:ilvl w:val="0"/>
                            <w:numId w:val="10"/>
                          </w:numPr>
                          <w:tabs>
                            <w:tab w:val="left" w:pos="133"/>
                          </w:tabs>
                          <w:spacing w:before="12"/>
                          <w:ind w:hanging="104"/>
                          <w:rPr>
                            <w:rFonts w:ascii="Arial"/>
                            <w:sz w:val="17"/>
                          </w:rPr>
                        </w:pPr>
                        <w:r>
                          <w:rPr>
                            <w:rFonts w:ascii="Arial"/>
                            <w:sz w:val="17"/>
                          </w:rPr>
                          <w:t>Issue public notices and issue follow-up media press</w:t>
                        </w:r>
                        <w:r>
                          <w:rPr>
                            <w:rFonts w:ascii="Arial"/>
                            <w:spacing w:val="9"/>
                            <w:sz w:val="17"/>
                          </w:rPr>
                          <w:t xml:space="preserve"> </w:t>
                        </w:r>
                        <w:proofErr w:type="gramStart"/>
                        <w:r>
                          <w:rPr>
                            <w:rFonts w:ascii="Arial"/>
                            <w:sz w:val="17"/>
                          </w:rPr>
                          <w:t>releases</w:t>
                        </w:r>
                        <w:proofErr w:type="gramEnd"/>
                      </w:p>
                      <w:p w14:paraId="156EDEEC" w14:textId="77777777" w:rsidR="0078712C" w:rsidRDefault="0078712C">
                        <w:pPr>
                          <w:numPr>
                            <w:ilvl w:val="0"/>
                            <w:numId w:val="10"/>
                          </w:numPr>
                          <w:tabs>
                            <w:tab w:val="left" w:pos="133"/>
                          </w:tabs>
                          <w:spacing w:before="13" w:line="188" w:lineRule="exact"/>
                          <w:ind w:hanging="104"/>
                          <w:rPr>
                            <w:rFonts w:ascii="Arial"/>
                            <w:sz w:val="17"/>
                          </w:rPr>
                        </w:pPr>
                        <w:r>
                          <w:rPr>
                            <w:rFonts w:ascii="Arial"/>
                            <w:sz w:val="17"/>
                          </w:rPr>
                          <w:t>Repair damaged</w:t>
                        </w:r>
                        <w:r>
                          <w:rPr>
                            <w:rFonts w:ascii="Arial"/>
                            <w:spacing w:val="3"/>
                            <w:sz w:val="17"/>
                          </w:rPr>
                          <w:t xml:space="preserve"> </w:t>
                        </w:r>
                        <w:proofErr w:type="gramStart"/>
                        <w:r>
                          <w:rPr>
                            <w:rFonts w:ascii="Arial"/>
                            <w:sz w:val="17"/>
                          </w:rPr>
                          <w:t>facilities</w:t>
                        </w:r>
                        <w:proofErr w:type="gramEnd"/>
                      </w:p>
                      <w:p w14:paraId="596AB02A" w14:textId="77777777" w:rsidR="0078712C" w:rsidRDefault="0078712C">
                        <w:pPr>
                          <w:numPr>
                            <w:ilvl w:val="0"/>
                            <w:numId w:val="10"/>
                          </w:numPr>
                          <w:tabs>
                            <w:tab w:val="left" w:pos="133"/>
                          </w:tabs>
                          <w:spacing w:line="188" w:lineRule="exact"/>
                          <w:ind w:hanging="104"/>
                          <w:rPr>
                            <w:rFonts w:ascii="Arial"/>
                            <w:sz w:val="17"/>
                          </w:rPr>
                        </w:pPr>
                        <w:r>
                          <w:rPr>
                            <w:rFonts w:ascii="Arial"/>
                            <w:sz w:val="17"/>
                          </w:rPr>
                          <w:t>Assess need for additional protection/security</w:t>
                        </w:r>
                        <w:r>
                          <w:rPr>
                            <w:rFonts w:ascii="Arial"/>
                            <w:spacing w:val="8"/>
                            <w:sz w:val="17"/>
                          </w:rPr>
                          <w:t xml:space="preserve"> </w:t>
                        </w:r>
                        <w:proofErr w:type="gramStart"/>
                        <w:r>
                          <w:rPr>
                            <w:rFonts w:ascii="Arial"/>
                            <w:sz w:val="17"/>
                          </w:rPr>
                          <w:t>measures</w:t>
                        </w:r>
                        <w:proofErr w:type="gramEnd"/>
                      </w:p>
                    </w:txbxContent>
                  </v:textbox>
                </v:shape>
                <w10:wrap anchorx="page" anchory="page"/>
              </v:group>
            </w:pict>
          </mc:Fallback>
        </mc:AlternateContent>
      </w:r>
      <w:r>
        <w:rPr>
          <w:noProof/>
        </w:rPr>
        <mc:AlternateContent>
          <mc:Choice Requires="wps">
            <w:drawing>
              <wp:anchor distT="0" distB="0" distL="114300" distR="114300" simplePos="0" relativeHeight="251688960" behindDoc="1" locked="0" layoutInCell="1" allowOverlap="1" wp14:anchorId="364602C4" wp14:editId="36E4ED20">
                <wp:simplePos x="0" y="0"/>
                <wp:positionH relativeFrom="page">
                  <wp:posOffset>3869690</wp:posOffset>
                </wp:positionH>
                <wp:positionV relativeFrom="page">
                  <wp:posOffset>6003290</wp:posOffset>
                </wp:positionV>
                <wp:extent cx="78105" cy="78105"/>
                <wp:effectExtent l="2540" t="2540" r="5080" b="5080"/>
                <wp:wrapNone/>
                <wp:docPr id="45"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78105"/>
                        </a:xfrm>
                        <a:custGeom>
                          <a:avLst/>
                          <a:gdLst>
                            <a:gd name="T0" fmla="+- 0 6216 6094"/>
                            <a:gd name="T1" fmla="*/ T0 w 123"/>
                            <a:gd name="T2" fmla="+- 0 9454 9454"/>
                            <a:gd name="T3" fmla="*/ 9454 h 123"/>
                            <a:gd name="T4" fmla="+- 0 6094 6094"/>
                            <a:gd name="T5" fmla="*/ T4 w 123"/>
                            <a:gd name="T6" fmla="+- 0 9454 9454"/>
                            <a:gd name="T7" fmla="*/ 9454 h 123"/>
                            <a:gd name="T8" fmla="+- 0 6154 6094"/>
                            <a:gd name="T9" fmla="*/ T8 w 123"/>
                            <a:gd name="T10" fmla="+- 0 9576 9454"/>
                            <a:gd name="T11" fmla="*/ 9576 h 123"/>
                            <a:gd name="T12" fmla="+- 0 6216 6094"/>
                            <a:gd name="T13" fmla="*/ T12 w 123"/>
                            <a:gd name="T14" fmla="+- 0 9454 9454"/>
                            <a:gd name="T15" fmla="*/ 9454 h 123"/>
                          </a:gdLst>
                          <a:ahLst/>
                          <a:cxnLst>
                            <a:cxn ang="0">
                              <a:pos x="T1" y="T3"/>
                            </a:cxn>
                            <a:cxn ang="0">
                              <a:pos x="T5" y="T7"/>
                            </a:cxn>
                            <a:cxn ang="0">
                              <a:pos x="T9" y="T11"/>
                            </a:cxn>
                            <a:cxn ang="0">
                              <a:pos x="T13" y="T15"/>
                            </a:cxn>
                          </a:cxnLst>
                          <a:rect l="0" t="0" r="r" b="b"/>
                          <a:pathLst>
                            <a:path w="123" h="123">
                              <a:moveTo>
                                <a:pt x="122" y="0"/>
                              </a:moveTo>
                              <a:lnTo>
                                <a:pt x="0" y="0"/>
                              </a:lnTo>
                              <a:lnTo>
                                <a:pt x="60" y="122"/>
                              </a:lnTo>
                              <a:lnTo>
                                <a:pt x="12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B1CF1" id="Freeform 76" o:spid="_x0000_s1026" style="position:absolute;margin-left:304.7pt;margin-top:472.7pt;width:6.15pt;height:6.1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3,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" path="m122,l,,60,122,122,xe" fillcolor="black" stroked="f">
                <v:path arrowok="t" o:connecttype="custom" o:connectlocs="77470,6003290;0,6003290;38100,6080760;77470,6003290" o:connectangles="0,0,0,0"/>
                <w10:wrap anchorx="page" anchory="page"/>
              </v:shape>
            </w:pict>
          </mc:Fallback>
        </mc:AlternateContent>
      </w:r>
    </w:p>
    <w:p w14:paraId="2AEDD9A7" w14:textId="77777777" w:rsidR="007933DB" w:rsidRDefault="00847058">
      <w:pPr>
        <w:spacing w:before="96"/>
        <w:ind w:left="2920"/>
        <w:rPr>
          <w:rFonts w:ascii="Arial"/>
          <w:b/>
          <w:sz w:val="23"/>
        </w:rPr>
      </w:pPr>
      <w:r>
        <w:rPr>
          <w:rFonts w:ascii="Arial"/>
          <w:b/>
          <w:sz w:val="23"/>
        </w:rPr>
        <w:t>Structural Damage Incident Action Plan</w:t>
      </w:r>
    </w:p>
    <w:p w14:paraId="01C3B835" w14:textId="77777777" w:rsidR="007933DB" w:rsidRDefault="007933DB">
      <w:pPr>
        <w:pStyle w:val="BodyText"/>
        <w:spacing w:before="3"/>
        <w:rPr>
          <w:rFonts w:ascii="Arial"/>
          <w:b/>
          <w:sz w:val="38"/>
        </w:rPr>
      </w:pPr>
    </w:p>
    <w:p w14:paraId="4C7E893E" w14:textId="77777777" w:rsidR="007933DB" w:rsidRDefault="00847058">
      <w:pPr>
        <w:spacing w:before="1"/>
        <w:ind w:left="829"/>
        <w:rPr>
          <w:rFonts w:ascii="Arial"/>
          <w:b/>
          <w:sz w:val="21"/>
        </w:rPr>
      </w:pPr>
      <w:r>
        <w:rPr>
          <w:rFonts w:ascii="Arial"/>
          <w:b/>
          <w:sz w:val="21"/>
        </w:rPr>
        <w:t>Threat Warning Stage</w:t>
      </w:r>
    </w:p>
    <w:p w14:paraId="2D63EE03" w14:textId="77777777" w:rsidR="007933DB" w:rsidRDefault="007933DB">
      <w:pPr>
        <w:pStyle w:val="BodyText"/>
        <w:spacing w:before="2" w:after="1"/>
        <w:rPr>
          <w:rFonts w:ascii="Arial"/>
          <w:b/>
          <w:sz w:val="13"/>
        </w:rPr>
      </w:pPr>
    </w:p>
    <w:tbl>
      <w:tblPr>
        <w:tblW w:w="0" w:type="auto"/>
        <w:tblInd w:w="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7"/>
        <w:gridCol w:w="2625"/>
        <w:gridCol w:w="4585"/>
      </w:tblGrid>
      <w:tr w:rsidR="007933DB" w14:paraId="26348C96" w14:textId="77777777">
        <w:trPr>
          <w:trHeight w:hRule="exact" w:val="1524"/>
        </w:trPr>
        <w:tc>
          <w:tcPr>
            <w:tcW w:w="1397" w:type="dxa"/>
          </w:tcPr>
          <w:p w14:paraId="6DAEB570" w14:textId="77777777" w:rsidR="007933DB" w:rsidRDefault="00847058">
            <w:pPr>
              <w:pStyle w:val="TableParagraph"/>
              <w:spacing w:line="252" w:lineRule="auto"/>
              <w:ind w:left="252" w:right="243" w:firstLine="3"/>
              <w:jc w:val="center"/>
              <w:rPr>
                <w:rFonts w:ascii="Arial"/>
                <w:sz w:val="21"/>
              </w:rPr>
            </w:pPr>
            <w:r>
              <w:rPr>
                <w:rFonts w:ascii="Arial"/>
                <w:sz w:val="21"/>
              </w:rPr>
              <w:t>Threat Warning Received</w:t>
            </w:r>
          </w:p>
        </w:tc>
        <w:tc>
          <w:tcPr>
            <w:tcW w:w="7210" w:type="dxa"/>
            <w:gridSpan w:val="2"/>
          </w:tcPr>
          <w:p w14:paraId="62738D69" w14:textId="77777777" w:rsidR="007933DB" w:rsidRDefault="00847058">
            <w:pPr>
              <w:pStyle w:val="TableParagraph"/>
              <w:spacing w:line="192" w:lineRule="exact"/>
              <w:ind w:left="19"/>
              <w:rPr>
                <w:rFonts w:ascii="Arial"/>
                <w:b/>
                <w:sz w:val="17"/>
              </w:rPr>
            </w:pPr>
            <w:r>
              <w:rPr>
                <w:rFonts w:ascii="Arial"/>
                <w:b/>
                <w:sz w:val="17"/>
                <w:u w:val="single"/>
              </w:rPr>
              <w:t>Special actions and notifications to be taken:</w:t>
            </w:r>
          </w:p>
          <w:p w14:paraId="0604DB93" w14:textId="77777777" w:rsidR="007933DB" w:rsidRDefault="00847058">
            <w:pPr>
              <w:pStyle w:val="TableParagraph"/>
              <w:numPr>
                <w:ilvl w:val="0"/>
                <w:numId w:val="13"/>
              </w:numPr>
              <w:tabs>
                <w:tab w:val="left" w:pos="124"/>
              </w:tabs>
              <w:spacing w:before="11"/>
              <w:ind w:firstLine="0"/>
              <w:rPr>
                <w:rFonts w:ascii="Arial"/>
                <w:sz w:val="17"/>
              </w:rPr>
            </w:pPr>
            <w:r>
              <w:rPr>
                <w:rFonts w:ascii="Arial"/>
                <w:sz w:val="17"/>
              </w:rPr>
              <w:t>Notify IC or Alternate</w:t>
            </w:r>
            <w:r>
              <w:rPr>
                <w:rFonts w:ascii="Arial"/>
                <w:spacing w:val="4"/>
                <w:sz w:val="17"/>
              </w:rPr>
              <w:t xml:space="preserve"> </w:t>
            </w:r>
            <w:r>
              <w:rPr>
                <w:rFonts w:ascii="Arial"/>
                <w:sz w:val="17"/>
              </w:rPr>
              <w:t>Leader</w:t>
            </w:r>
          </w:p>
          <w:p w14:paraId="0368557F" w14:textId="77777777" w:rsidR="007933DB" w:rsidRDefault="00847058">
            <w:pPr>
              <w:pStyle w:val="TableParagraph"/>
              <w:numPr>
                <w:ilvl w:val="0"/>
                <w:numId w:val="13"/>
              </w:numPr>
              <w:tabs>
                <w:tab w:val="left" w:pos="124"/>
              </w:tabs>
              <w:spacing w:before="13"/>
              <w:ind w:left="123" w:hanging="104"/>
              <w:rPr>
                <w:rFonts w:ascii="Arial"/>
                <w:sz w:val="17"/>
              </w:rPr>
            </w:pPr>
            <w:r>
              <w:rPr>
                <w:rFonts w:ascii="Arial"/>
                <w:sz w:val="17"/>
              </w:rPr>
              <w:t>Record and document all information pertaining to the threat</w:t>
            </w:r>
            <w:r>
              <w:rPr>
                <w:rFonts w:ascii="Arial"/>
                <w:spacing w:val="10"/>
                <w:sz w:val="17"/>
              </w:rPr>
              <w:t xml:space="preserve"> </w:t>
            </w:r>
            <w:proofErr w:type="gramStart"/>
            <w:r>
              <w:rPr>
                <w:rFonts w:ascii="Arial"/>
                <w:sz w:val="17"/>
              </w:rPr>
              <w:t>warning</w:t>
            </w:r>
            <w:proofErr w:type="gramEnd"/>
          </w:p>
          <w:p w14:paraId="54A49A5D" w14:textId="77777777" w:rsidR="007933DB" w:rsidRDefault="00847058">
            <w:pPr>
              <w:pStyle w:val="TableParagraph"/>
              <w:numPr>
                <w:ilvl w:val="0"/>
                <w:numId w:val="13"/>
              </w:numPr>
              <w:tabs>
                <w:tab w:val="left" w:pos="124"/>
              </w:tabs>
              <w:spacing w:before="13"/>
              <w:ind w:left="123" w:hanging="104"/>
              <w:rPr>
                <w:rFonts w:ascii="Arial"/>
                <w:sz w:val="17"/>
              </w:rPr>
            </w:pPr>
            <w:r>
              <w:rPr>
                <w:rFonts w:ascii="Arial"/>
                <w:sz w:val="17"/>
              </w:rPr>
              <w:t>Do not disturb site if the threat warning could be a possible crime</w:t>
            </w:r>
            <w:r>
              <w:rPr>
                <w:rFonts w:ascii="Arial"/>
                <w:spacing w:val="10"/>
                <w:sz w:val="17"/>
              </w:rPr>
              <w:t xml:space="preserve"> </w:t>
            </w:r>
            <w:proofErr w:type="gramStart"/>
            <w:r>
              <w:rPr>
                <w:rFonts w:ascii="Arial"/>
                <w:sz w:val="17"/>
              </w:rPr>
              <w:t>scene</w:t>
            </w:r>
            <w:proofErr w:type="gramEnd"/>
          </w:p>
          <w:p w14:paraId="49C2C896" w14:textId="77777777" w:rsidR="007933DB" w:rsidRDefault="00847058">
            <w:pPr>
              <w:pStyle w:val="TableParagraph"/>
              <w:numPr>
                <w:ilvl w:val="0"/>
                <w:numId w:val="13"/>
              </w:numPr>
              <w:tabs>
                <w:tab w:val="left" w:pos="124"/>
              </w:tabs>
              <w:spacing w:before="13" w:line="254" w:lineRule="auto"/>
              <w:ind w:right="350" w:firstLine="0"/>
              <w:rPr>
                <w:rFonts w:ascii="Arial"/>
                <w:sz w:val="17"/>
              </w:rPr>
            </w:pPr>
            <w:r>
              <w:rPr>
                <w:rFonts w:ascii="Arial"/>
                <w:sz w:val="17"/>
              </w:rPr>
              <w:t>Return to normal operations if no further action is required (i.e., the threat warning can be explained)</w:t>
            </w:r>
          </w:p>
          <w:p w14:paraId="5096046C" w14:textId="77777777" w:rsidR="007933DB" w:rsidRDefault="00847058">
            <w:pPr>
              <w:pStyle w:val="TableParagraph"/>
              <w:numPr>
                <w:ilvl w:val="0"/>
                <w:numId w:val="13"/>
              </w:numPr>
              <w:tabs>
                <w:tab w:val="left" w:pos="124"/>
              </w:tabs>
              <w:spacing w:before="54"/>
              <w:ind w:left="123" w:hanging="104"/>
              <w:rPr>
                <w:rFonts w:ascii="Arial"/>
                <w:sz w:val="17"/>
              </w:rPr>
            </w:pPr>
            <w:r>
              <w:rPr>
                <w:rFonts w:ascii="Arial"/>
                <w:sz w:val="17"/>
              </w:rPr>
              <w:t>Begin the "Threat Decision Process" If the threat warning cannot be</w:t>
            </w:r>
            <w:r>
              <w:rPr>
                <w:rFonts w:ascii="Arial"/>
                <w:spacing w:val="11"/>
                <w:sz w:val="17"/>
              </w:rPr>
              <w:t xml:space="preserve"> </w:t>
            </w:r>
            <w:r>
              <w:rPr>
                <w:rFonts w:ascii="Arial"/>
                <w:sz w:val="17"/>
              </w:rPr>
              <w:t>explained</w:t>
            </w:r>
          </w:p>
        </w:tc>
      </w:tr>
      <w:tr w:rsidR="007933DB" w14:paraId="3F6F35AB" w14:textId="77777777">
        <w:trPr>
          <w:trHeight w:hRule="exact" w:val="571"/>
        </w:trPr>
        <w:tc>
          <w:tcPr>
            <w:tcW w:w="4022" w:type="dxa"/>
            <w:gridSpan w:val="2"/>
            <w:tcBorders>
              <w:left w:val="nil"/>
              <w:bottom w:val="nil"/>
              <w:right w:val="single" w:sz="12" w:space="0" w:color="000000"/>
            </w:tcBorders>
          </w:tcPr>
          <w:p w14:paraId="490218CE" w14:textId="77777777" w:rsidR="007933DB" w:rsidRDefault="007933DB">
            <w:pPr>
              <w:pStyle w:val="TableParagraph"/>
              <w:spacing w:before="8"/>
              <w:rPr>
                <w:rFonts w:ascii="Arial"/>
                <w:b/>
              </w:rPr>
            </w:pPr>
          </w:p>
          <w:p w14:paraId="707E6728" w14:textId="77777777" w:rsidR="007933DB" w:rsidRDefault="00847058">
            <w:pPr>
              <w:pStyle w:val="TableParagraph"/>
              <w:ind w:left="35"/>
              <w:rPr>
                <w:rFonts w:ascii="Arial"/>
                <w:b/>
                <w:sz w:val="21"/>
              </w:rPr>
            </w:pPr>
            <w:r>
              <w:rPr>
                <w:rFonts w:ascii="Arial"/>
                <w:b/>
                <w:sz w:val="21"/>
              </w:rPr>
              <w:t>Threat Decision Process Stage</w:t>
            </w:r>
          </w:p>
        </w:tc>
        <w:tc>
          <w:tcPr>
            <w:tcW w:w="4584" w:type="dxa"/>
            <w:tcBorders>
              <w:left w:val="single" w:sz="12" w:space="0" w:color="000000"/>
              <w:bottom w:val="nil"/>
              <w:right w:val="nil"/>
            </w:tcBorders>
          </w:tcPr>
          <w:p w14:paraId="3C485EF2" w14:textId="77777777" w:rsidR="007933DB" w:rsidRDefault="007933DB"/>
        </w:tc>
      </w:tr>
    </w:tbl>
    <w:p w14:paraId="286AAD1A" w14:textId="77777777" w:rsidR="007933DB" w:rsidRDefault="007933DB">
      <w:pPr>
        <w:pStyle w:val="BodyText"/>
        <w:rPr>
          <w:rFonts w:ascii="Arial"/>
          <w:b/>
        </w:rPr>
      </w:pPr>
    </w:p>
    <w:p w14:paraId="1F7F78F7" w14:textId="77777777" w:rsidR="007933DB" w:rsidRDefault="007933DB">
      <w:pPr>
        <w:pStyle w:val="BodyText"/>
        <w:rPr>
          <w:rFonts w:ascii="Arial"/>
          <w:b/>
        </w:rPr>
      </w:pPr>
    </w:p>
    <w:p w14:paraId="7850703F" w14:textId="77777777" w:rsidR="007933DB" w:rsidRDefault="007933DB">
      <w:pPr>
        <w:pStyle w:val="BodyText"/>
        <w:rPr>
          <w:rFonts w:ascii="Arial"/>
          <w:b/>
        </w:rPr>
      </w:pPr>
    </w:p>
    <w:p w14:paraId="40EF1CE5" w14:textId="77777777" w:rsidR="007933DB" w:rsidRDefault="007933DB">
      <w:pPr>
        <w:pStyle w:val="BodyText"/>
        <w:rPr>
          <w:rFonts w:ascii="Arial"/>
          <w:b/>
        </w:rPr>
      </w:pPr>
    </w:p>
    <w:p w14:paraId="30344859" w14:textId="77777777" w:rsidR="007933DB" w:rsidRDefault="007933DB">
      <w:pPr>
        <w:pStyle w:val="BodyText"/>
        <w:rPr>
          <w:rFonts w:ascii="Arial"/>
          <w:b/>
        </w:rPr>
      </w:pPr>
    </w:p>
    <w:p w14:paraId="60C838ED" w14:textId="77777777" w:rsidR="007933DB" w:rsidRDefault="007933DB">
      <w:pPr>
        <w:pStyle w:val="BodyText"/>
        <w:rPr>
          <w:rFonts w:ascii="Arial"/>
          <w:b/>
        </w:rPr>
      </w:pPr>
    </w:p>
    <w:p w14:paraId="7C3CB795" w14:textId="77777777" w:rsidR="007933DB" w:rsidRDefault="007933DB">
      <w:pPr>
        <w:pStyle w:val="BodyText"/>
        <w:rPr>
          <w:rFonts w:ascii="Arial"/>
          <w:b/>
        </w:rPr>
      </w:pPr>
    </w:p>
    <w:p w14:paraId="405BC704" w14:textId="77777777" w:rsidR="007933DB" w:rsidRDefault="007933DB">
      <w:pPr>
        <w:pStyle w:val="BodyText"/>
        <w:rPr>
          <w:rFonts w:ascii="Arial"/>
          <w:b/>
        </w:rPr>
      </w:pPr>
    </w:p>
    <w:p w14:paraId="1BEEAFE9" w14:textId="77777777" w:rsidR="007933DB" w:rsidRDefault="007933DB">
      <w:pPr>
        <w:pStyle w:val="BodyText"/>
        <w:rPr>
          <w:rFonts w:ascii="Arial"/>
          <w:b/>
        </w:rPr>
      </w:pPr>
    </w:p>
    <w:p w14:paraId="2EDF2DC0" w14:textId="77777777" w:rsidR="007933DB" w:rsidRDefault="007933DB">
      <w:pPr>
        <w:pStyle w:val="BodyText"/>
        <w:rPr>
          <w:rFonts w:ascii="Arial"/>
          <w:b/>
        </w:rPr>
      </w:pPr>
    </w:p>
    <w:p w14:paraId="42EAE9C1" w14:textId="77777777" w:rsidR="007933DB" w:rsidRDefault="007933DB">
      <w:pPr>
        <w:pStyle w:val="BodyText"/>
        <w:rPr>
          <w:rFonts w:ascii="Arial"/>
          <w:b/>
        </w:rPr>
      </w:pPr>
    </w:p>
    <w:p w14:paraId="49166422" w14:textId="77777777" w:rsidR="007933DB" w:rsidRDefault="007933DB">
      <w:pPr>
        <w:pStyle w:val="BodyText"/>
        <w:rPr>
          <w:rFonts w:ascii="Arial"/>
          <w:b/>
        </w:rPr>
      </w:pPr>
    </w:p>
    <w:p w14:paraId="7B0C5014" w14:textId="77777777" w:rsidR="007933DB" w:rsidRDefault="007933DB">
      <w:pPr>
        <w:pStyle w:val="BodyText"/>
        <w:rPr>
          <w:rFonts w:ascii="Arial"/>
          <w:b/>
        </w:rPr>
      </w:pPr>
    </w:p>
    <w:p w14:paraId="22690667" w14:textId="77777777" w:rsidR="007933DB" w:rsidRDefault="007933DB">
      <w:pPr>
        <w:pStyle w:val="BodyText"/>
        <w:rPr>
          <w:rFonts w:ascii="Arial"/>
          <w:b/>
        </w:rPr>
      </w:pPr>
    </w:p>
    <w:p w14:paraId="32277011" w14:textId="77777777" w:rsidR="007933DB" w:rsidRDefault="007933DB">
      <w:pPr>
        <w:pStyle w:val="BodyText"/>
        <w:rPr>
          <w:rFonts w:ascii="Arial"/>
          <w:b/>
        </w:rPr>
      </w:pPr>
    </w:p>
    <w:p w14:paraId="2E02FD11" w14:textId="77777777" w:rsidR="007933DB" w:rsidRDefault="007933DB">
      <w:pPr>
        <w:pStyle w:val="BodyText"/>
        <w:spacing w:before="11"/>
        <w:rPr>
          <w:rFonts w:ascii="Arial"/>
          <w:b/>
          <w:sz w:val="29"/>
        </w:rPr>
      </w:pPr>
    </w:p>
    <w:tbl>
      <w:tblPr>
        <w:tblW w:w="0" w:type="auto"/>
        <w:tblInd w:w="7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397"/>
        <w:gridCol w:w="2623"/>
        <w:gridCol w:w="4587"/>
      </w:tblGrid>
      <w:tr w:rsidR="007933DB" w14:paraId="08153EDE" w14:textId="77777777">
        <w:trPr>
          <w:trHeight w:hRule="exact" w:val="554"/>
        </w:trPr>
        <w:tc>
          <w:tcPr>
            <w:tcW w:w="1397" w:type="dxa"/>
          </w:tcPr>
          <w:p w14:paraId="43B33431" w14:textId="77777777" w:rsidR="007933DB" w:rsidRDefault="00847058">
            <w:pPr>
              <w:pStyle w:val="TableParagraph"/>
              <w:spacing w:line="252" w:lineRule="auto"/>
              <w:ind w:left="237" w:right="78" w:hanging="137"/>
              <w:rPr>
                <w:rFonts w:ascii="Arial"/>
                <w:sz w:val="21"/>
              </w:rPr>
            </w:pPr>
            <w:r>
              <w:rPr>
                <w:rFonts w:ascii="Arial"/>
                <w:sz w:val="21"/>
              </w:rPr>
              <w:t>Is the Threat Credible?</w:t>
            </w:r>
          </w:p>
        </w:tc>
        <w:tc>
          <w:tcPr>
            <w:tcW w:w="7210" w:type="dxa"/>
            <w:gridSpan w:val="2"/>
          </w:tcPr>
          <w:p w14:paraId="4CE60C6C" w14:textId="77777777" w:rsidR="007933DB" w:rsidRDefault="00847058">
            <w:pPr>
              <w:pStyle w:val="TableParagraph"/>
              <w:spacing w:line="185" w:lineRule="exact"/>
              <w:ind w:left="19"/>
              <w:rPr>
                <w:rFonts w:ascii="Arial"/>
                <w:b/>
                <w:sz w:val="17"/>
              </w:rPr>
            </w:pPr>
            <w:r>
              <w:rPr>
                <w:rFonts w:ascii="Arial"/>
                <w:b/>
                <w:sz w:val="17"/>
              </w:rPr>
              <w:t>Special actions and notifications to be taken:</w:t>
            </w:r>
          </w:p>
          <w:p w14:paraId="30777629" w14:textId="77777777" w:rsidR="007933DB" w:rsidRDefault="00847058">
            <w:pPr>
              <w:pStyle w:val="TableParagraph"/>
              <w:numPr>
                <w:ilvl w:val="0"/>
                <w:numId w:val="12"/>
              </w:numPr>
              <w:tabs>
                <w:tab w:val="left" w:pos="124"/>
              </w:tabs>
              <w:spacing w:line="184" w:lineRule="exact"/>
              <w:ind w:hanging="104"/>
              <w:rPr>
                <w:rFonts w:ascii="Arial"/>
                <w:sz w:val="17"/>
              </w:rPr>
            </w:pPr>
            <w:r>
              <w:rPr>
                <w:rFonts w:ascii="Arial"/>
                <w:sz w:val="17"/>
              </w:rPr>
              <w:t>Physically secure water system</w:t>
            </w:r>
            <w:r>
              <w:rPr>
                <w:rFonts w:ascii="Arial"/>
                <w:spacing w:val="6"/>
                <w:sz w:val="17"/>
              </w:rPr>
              <w:t xml:space="preserve"> </w:t>
            </w:r>
            <w:r>
              <w:rPr>
                <w:rFonts w:ascii="Arial"/>
                <w:sz w:val="17"/>
              </w:rPr>
              <w:t>facilities</w:t>
            </w:r>
          </w:p>
          <w:p w14:paraId="71FCBE16" w14:textId="77777777" w:rsidR="007933DB" w:rsidRDefault="00847058">
            <w:pPr>
              <w:pStyle w:val="TableParagraph"/>
              <w:numPr>
                <w:ilvl w:val="0"/>
                <w:numId w:val="12"/>
              </w:numPr>
              <w:tabs>
                <w:tab w:val="left" w:pos="124"/>
              </w:tabs>
              <w:spacing w:line="190" w:lineRule="exact"/>
              <w:ind w:hanging="104"/>
              <w:rPr>
                <w:rFonts w:ascii="Arial"/>
                <w:sz w:val="17"/>
              </w:rPr>
            </w:pPr>
            <w:r>
              <w:rPr>
                <w:rFonts w:ascii="Arial"/>
                <w:sz w:val="17"/>
              </w:rPr>
              <w:t>Evaluate whether the threat is credible in consultation with assisting</w:t>
            </w:r>
            <w:r>
              <w:rPr>
                <w:rFonts w:ascii="Arial"/>
                <w:spacing w:val="11"/>
                <w:sz w:val="17"/>
              </w:rPr>
              <w:t xml:space="preserve"> </w:t>
            </w:r>
            <w:r>
              <w:rPr>
                <w:rFonts w:ascii="Arial"/>
                <w:sz w:val="17"/>
              </w:rPr>
              <w:t>agencies</w:t>
            </w:r>
          </w:p>
        </w:tc>
      </w:tr>
      <w:tr w:rsidR="007933DB" w14:paraId="59627C27" w14:textId="77777777">
        <w:trPr>
          <w:trHeight w:hRule="exact" w:val="173"/>
        </w:trPr>
        <w:tc>
          <w:tcPr>
            <w:tcW w:w="4020" w:type="dxa"/>
            <w:gridSpan w:val="2"/>
            <w:tcBorders>
              <w:left w:val="nil"/>
              <w:bottom w:val="nil"/>
              <w:right w:val="single" w:sz="10" w:space="0" w:color="000000"/>
            </w:tcBorders>
          </w:tcPr>
          <w:p w14:paraId="32197B47" w14:textId="77777777" w:rsidR="007933DB" w:rsidRDefault="007933DB"/>
        </w:tc>
        <w:tc>
          <w:tcPr>
            <w:tcW w:w="4586" w:type="dxa"/>
            <w:tcBorders>
              <w:left w:val="single" w:sz="10" w:space="0" w:color="000000"/>
              <w:bottom w:val="nil"/>
              <w:right w:val="nil"/>
            </w:tcBorders>
          </w:tcPr>
          <w:p w14:paraId="169B2837" w14:textId="77777777" w:rsidR="007933DB" w:rsidRDefault="007933DB"/>
        </w:tc>
      </w:tr>
    </w:tbl>
    <w:p w14:paraId="3241CA85" w14:textId="77777777" w:rsidR="007933DB" w:rsidRDefault="007933DB">
      <w:pPr>
        <w:pStyle w:val="BodyText"/>
        <w:spacing w:before="9"/>
        <w:rPr>
          <w:rFonts w:ascii="Arial"/>
          <w:b/>
          <w:sz w:val="6"/>
        </w:rPr>
      </w:pPr>
    </w:p>
    <w:p w14:paraId="21032ECE" w14:textId="77777777" w:rsidR="007933DB" w:rsidRDefault="00847058">
      <w:pPr>
        <w:pStyle w:val="BodyText"/>
        <w:ind w:left="2706"/>
        <w:rPr>
          <w:rFonts w:ascii="Arial"/>
        </w:rPr>
      </w:pPr>
      <w:r>
        <w:rPr>
          <w:rFonts w:ascii="Times New Roman"/>
          <w:spacing w:val="-49"/>
        </w:rPr>
        <w:t xml:space="preserve"> </w:t>
      </w:r>
      <w:r w:rsidR="00A55A6D">
        <w:rPr>
          <w:rFonts w:ascii="Arial"/>
          <w:noProof/>
          <w:spacing w:val="-49"/>
        </w:rPr>
        <mc:AlternateContent>
          <mc:Choice Requires="wps">
            <w:drawing>
              <wp:inline distT="0" distB="0" distL="0" distR="0" wp14:anchorId="0769A8E3" wp14:editId="7B80D225">
                <wp:extent cx="2002790" cy="527685"/>
                <wp:effectExtent l="15240" t="6985" r="10795" b="8255"/>
                <wp:docPr id="43" name="Text Box 3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527685"/>
                        </a:xfrm>
                        <a:prstGeom prst="rect">
                          <a:avLst/>
                        </a:prstGeom>
                        <a:noFill/>
                        <a:ln w="1219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550628E" w14:textId="77777777" w:rsidR="0078712C" w:rsidRDefault="0078712C">
                            <w:pPr>
                              <w:spacing w:line="256" w:lineRule="auto"/>
                              <w:ind w:left="19" w:right="442"/>
                              <w:rPr>
                                <w:rFonts w:ascii="Arial"/>
                                <w:b/>
                                <w:sz w:val="17"/>
                              </w:rPr>
                            </w:pPr>
                            <w:r>
                              <w:rPr>
                                <w:rFonts w:ascii="Arial"/>
                                <w:b/>
                                <w:sz w:val="17"/>
                              </w:rPr>
                              <w:t xml:space="preserve">If this threat is not credible, then return to </w:t>
                            </w:r>
                            <w:proofErr w:type="spellStart"/>
                            <w:r>
                              <w:rPr>
                                <w:rFonts w:ascii="Arial"/>
                                <w:b/>
                                <w:sz w:val="17"/>
                              </w:rPr>
                              <w:t>normanl</w:t>
                            </w:r>
                            <w:proofErr w:type="spellEnd"/>
                            <w:r>
                              <w:rPr>
                                <w:rFonts w:ascii="Arial"/>
                                <w:b/>
                                <w:sz w:val="17"/>
                              </w:rPr>
                              <w:t xml:space="preserve"> operations.</w:t>
                            </w:r>
                          </w:p>
                          <w:p w14:paraId="47E18CAB" w14:textId="77777777" w:rsidR="0078712C" w:rsidRDefault="0078712C">
                            <w:pPr>
                              <w:spacing w:before="8" w:line="256" w:lineRule="auto"/>
                              <w:ind w:left="19"/>
                              <w:rPr>
                                <w:rFonts w:ascii="Arial"/>
                                <w:b/>
                                <w:sz w:val="17"/>
                              </w:rPr>
                            </w:pPr>
                            <w:r>
                              <w:rPr>
                                <w:rFonts w:ascii="Arial"/>
                                <w:b/>
                                <w:sz w:val="17"/>
                              </w:rPr>
                              <w:t>Otherwise, proceed to "Has the Threat been Confirmed" Stage.</w:t>
                            </w:r>
                          </w:p>
                        </w:txbxContent>
                      </wps:txbx>
                      <wps:bodyPr rot="0" vert="horz" wrap="square" lIns="0" tIns="0" rIns="0" bIns="0" anchor="t" anchorCtr="0" upright="1">
                        <a:noAutofit/>
                      </wps:bodyPr>
                    </wps:wsp>
                  </a:graphicData>
                </a:graphic>
              </wp:inline>
            </w:drawing>
          </mc:Choice>
          <mc:Fallback>
            <w:pict>
              <v:shape w14:anchorId="0769A8E3" id="Text Box 3132" o:spid="_x0000_s1115" type="#_x0000_t202" style="width:157.7pt;height:4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" filled="f" strokeweight=".96pt">
                <v:textbox inset="0,0,0,0">
                  <w:txbxContent>
                    <w:p w14:paraId="1550628E" w14:textId="77777777" w:rsidR="0078712C" w:rsidRDefault="0078712C">
                      <w:pPr>
                        <w:spacing w:line="256" w:lineRule="auto"/>
                        <w:ind w:left="19" w:right="442"/>
                        <w:rPr>
                          <w:rFonts w:ascii="Arial"/>
                          <w:b/>
                          <w:sz w:val="17"/>
                        </w:rPr>
                      </w:pPr>
                      <w:r>
                        <w:rPr>
                          <w:rFonts w:ascii="Arial"/>
                          <w:b/>
                          <w:sz w:val="17"/>
                        </w:rPr>
                        <w:t xml:space="preserve">If this threat is not credible, then return to </w:t>
                      </w:r>
                      <w:proofErr w:type="spellStart"/>
                      <w:r>
                        <w:rPr>
                          <w:rFonts w:ascii="Arial"/>
                          <w:b/>
                          <w:sz w:val="17"/>
                        </w:rPr>
                        <w:t>normanl</w:t>
                      </w:r>
                      <w:proofErr w:type="spellEnd"/>
                      <w:r>
                        <w:rPr>
                          <w:rFonts w:ascii="Arial"/>
                          <w:b/>
                          <w:sz w:val="17"/>
                        </w:rPr>
                        <w:t xml:space="preserve"> operations.</w:t>
                      </w:r>
                    </w:p>
                    <w:p w14:paraId="47E18CAB" w14:textId="77777777" w:rsidR="0078712C" w:rsidRDefault="0078712C">
                      <w:pPr>
                        <w:spacing w:before="8" w:line="256" w:lineRule="auto"/>
                        <w:ind w:left="19"/>
                        <w:rPr>
                          <w:rFonts w:ascii="Arial"/>
                          <w:b/>
                          <w:sz w:val="17"/>
                        </w:rPr>
                      </w:pPr>
                      <w:r>
                        <w:rPr>
                          <w:rFonts w:ascii="Arial"/>
                          <w:b/>
                          <w:sz w:val="17"/>
                        </w:rPr>
                        <w:t>Otherwise, proceed to "Has the Threat been Confirmed" Stage.</w:t>
                      </w:r>
                    </w:p>
                  </w:txbxContent>
                </v:textbox>
                <w10:anchorlock/>
              </v:shape>
            </w:pict>
          </mc:Fallback>
        </mc:AlternateContent>
      </w:r>
    </w:p>
    <w:p w14:paraId="12274A30" w14:textId="77777777" w:rsidR="007933DB" w:rsidRDefault="007933DB">
      <w:pPr>
        <w:rPr>
          <w:rFonts w:ascii="Arial"/>
        </w:rPr>
        <w:sectPr w:rsidR="007933DB" w:rsidSect="00204356">
          <w:pgSz w:w="12240" w:h="15840"/>
          <w:pgMar w:top="1500" w:right="1340" w:bottom="720" w:left="1340" w:header="0" w:footer="523" w:gutter="0"/>
          <w:cols w:space="720"/>
        </w:sectPr>
      </w:pPr>
    </w:p>
    <w:p w14:paraId="0855D381" w14:textId="77777777" w:rsidR="007933DB" w:rsidRDefault="00847058">
      <w:pPr>
        <w:spacing w:before="79"/>
        <w:ind w:left="127"/>
        <w:rPr>
          <w:b/>
          <w:i/>
          <w:sz w:val="16"/>
        </w:rPr>
      </w:pPr>
      <w:r>
        <w:rPr>
          <w:b/>
          <w:i/>
          <w:color w:val="003364"/>
          <w:sz w:val="16"/>
        </w:rPr>
        <w:lastRenderedPageBreak/>
        <w:t>Annex J / Appendix 3</w:t>
      </w:r>
    </w:p>
    <w:p w14:paraId="5F9FBAF4" w14:textId="77777777" w:rsidR="007933DB" w:rsidRDefault="00EB1212">
      <w:pPr>
        <w:pStyle w:val="BodyText"/>
        <w:spacing w:before="7"/>
        <w:rPr>
          <w:b/>
          <w:i/>
          <w:sz w:val="21"/>
        </w:rPr>
      </w:pPr>
      <w:r>
        <w:rPr>
          <w:noProof/>
        </w:rPr>
        <w:drawing>
          <wp:anchor distT="0" distB="0" distL="114300" distR="114300" simplePos="0" relativeHeight="251585536" behindDoc="1" locked="0" layoutInCell="1" allowOverlap="1" wp14:anchorId="180AD2CD" wp14:editId="7245B19A">
            <wp:simplePos x="0" y="0"/>
            <wp:positionH relativeFrom="margin">
              <wp:posOffset>361950</wp:posOffset>
            </wp:positionH>
            <wp:positionV relativeFrom="margin">
              <wp:posOffset>397510</wp:posOffset>
            </wp:positionV>
            <wp:extent cx="7742555" cy="6627495"/>
            <wp:effectExtent l="0" t="0" r="0" b="0"/>
            <wp:wrapTight wrapText="bothSides">
              <wp:wrapPolygon edited="0">
                <wp:start x="0" y="0"/>
                <wp:lineTo x="0" y="21544"/>
                <wp:lineTo x="21524" y="21544"/>
                <wp:lineTo x="21524"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Critical users.JPG"/>
                    <pic:cNvPicPr/>
                  </pic:nvPicPr>
                  <pic:blipFill>
                    <a:blip r:embed="rId402">
                      <a:extLst>
                        <a:ext uri="{28A0092B-C50C-407E-A947-70E740481C1C}">
                          <a14:useLocalDpi xmlns:a14="http://schemas.microsoft.com/office/drawing/2010/main" val="0"/>
                        </a:ext>
                      </a:extLst>
                    </a:blip>
                    <a:stretch>
                      <a:fillRect/>
                    </a:stretch>
                  </pic:blipFill>
                  <pic:spPr>
                    <a:xfrm>
                      <a:off x="0" y="0"/>
                      <a:ext cx="7742555" cy="6627495"/>
                    </a:xfrm>
                    <a:prstGeom prst="rect">
                      <a:avLst/>
                    </a:prstGeom>
                  </pic:spPr>
                </pic:pic>
              </a:graphicData>
            </a:graphic>
            <wp14:sizeRelH relativeFrom="margin">
              <wp14:pctWidth>0</wp14:pctWidth>
            </wp14:sizeRelH>
            <wp14:sizeRelV relativeFrom="margin">
              <wp14:pctHeight>0</wp14:pctHeight>
            </wp14:sizeRelV>
          </wp:anchor>
        </w:drawing>
      </w:r>
      <w:r w:rsidR="00847058">
        <w:br w:type="column"/>
      </w:r>
    </w:p>
    <w:p w14:paraId="0DD3FA3C" w14:textId="77777777" w:rsidR="007933DB" w:rsidRDefault="00874003" w:rsidP="001D63C8">
      <w:pPr>
        <w:spacing w:before="1"/>
        <w:ind w:left="127"/>
        <w:rPr>
          <w:b/>
          <w:color w:val="003364"/>
          <w:w w:val="105"/>
          <w:sz w:val="18"/>
        </w:rPr>
      </w:pPr>
      <w:bookmarkStart w:id="103" w:name="CRITICAL_WATER_USERS"/>
      <w:bookmarkEnd w:id="103"/>
      <w:r>
        <w:rPr>
          <w:b/>
          <w:color w:val="003364"/>
          <w:w w:val="105"/>
          <w:sz w:val="18"/>
        </w:rPr>
        <w:t>CRITICAL WATER USERS</w:t>
      </w:r>
    </w:p>
    <w:p w14:paraId="1833903D" w14:textId="77777777" w:rsidR="00EB1212" w:rsidRPr="001D63C8" w:rsidRDefault="00EB1212" w:rsidP="00EB1212">
      <w:pPr>
        <w:spacing w:before="1"/>
        <w:rPr>
          <w:b/>
          <w:sz w:val="18"/>
        </w:rPr>
        <w:sectPr w:rsidR="00EB1212" w:rsidRPr="001D63C8" w:rsidSect="00204356">
          <w:pgSz w:w="15840" w:h="12240" w:orient="landscape"/>
          <w:pgMar w:top="907" w:right="1382" w:bottom="1022" w:left="720" w:header="0" w:footer="518" w:gutter="0"/>
          <w:cols w:num="2" w:space="720" w:equalWidth="0">
            <w:col w:w="2077" w:space="1721"/>
            <w:col w:w="6520"/>
          </w:cols>
        </w:sectPr>
      </w:pPr>
    </w:p>
    <w:p w14:paraId="0D312FBB" w14:textId="77777777" w:rsidR="00EA2A88" w:rsidRDefault="00847058" w:rsidP="00DF5B51">
      <w:pPr>
        <w:spacing w:before="76"/>
        <w:ind w:right="200"/>
        <w:rPr>
          <w:b/>
          <w:i/>
          <w:color w:val="003364"/>
          <w:sz w:val="24"/>
        </w:rPr>
      </w:pPr>
      <w:r>
        <w:rPr>
          <w:b/>
          <w:i/>
          <w:color w:val="003364"/>
          <w:sz w:val="24"/>
        </w:rPr>
        <w:lastRenderedPageBreak/>
        <w:t>Annex J / Appendix 3</w:t>
      </w:r>
      <w:r w:rsidR="00DF5B51">
        <w:rPr>
          <w:b/>
          <w:i/>
          <w:color w:val="003364"/>
          <w:sz w:val="24"/>
        </w:rPr>
        <w:tab/>
      </w:r>
    </w:p>
    <w:p w14:paraId="3300DBEC" w14:textId="77777777" w:rsidR="00DF5B51" w:rsidRDefault="00DF5B51" w:rsidP="00EA2A88">
      <w:pPr>
        <w:spacing w:before="76"/>
        <w:ind w:right="200"/>
        <w:jc w:val="center"/>
        <w:rPr>
          <w:b/>
          <w:color w:val="003364"/>
          <w:sz w:val="28"/>
        </w:rPr>
      </w:pPr>
      <w:r>
        <w:rPr>
          <w:b/>
          <w:color w:val="003364"/>
          <w:sz w:val="28"/>
        </w:rPr>
        <w:t>Critical Water Use</w:t>
      </w:r>
    </w:p>
    <w:p w14:paraId="4301AF0C" w14:textId="77777777" w:rsidR="00DF5B51" w:rsidRDefault="00EA2A88" w:rsidP="00DF5B51">
      <w:pPr>
        <w:rPr>
          <w:b/>
          <w:color w:val="003364"/>
          <w:sz w:val="28"/>
        </w:rPr>
      </w:pPr>
      <w:r>
        <w:rPr>
          <w:noProof/>
        </w:rPr>
        <w:lastRenderedPageBreak/>
        <w:drawing>
          <wp:anchor distT="0" distB="0" distL="114300" distR="114300" simplePos="0" relativeHeight="251664384" behindDoc="1" locked="0" layoutInCell="1" allowOverlap="1" wp14:anchorId="76BB4472" wp14:editId="093DD203">
            <wp:simplePos x="0" y="0"/>
            <wp:positionH relativeFrom="margin">
              <wp:posOffset>41910</wp:posOffset>
            </wp:positionH>
            <wp:positionV relativeFrom="margin">
              <wp:posOffset>608330</wp:posOffset>
            </wp:positionV>
            <wp:extent cx="6590665" cy="8811260"/>
            <wp:effectExtent l="0" t="0" r="0" b="0"/>
            <wp:wrapTight wrapText="bothSides">
              <wp:wrapPolygon edited="0">
                <wp:start x="0" y="0"/>
                <wp:lineTo x="0" y="21575"/>
                <wp:lineTo x="21540" y="21575"/>
                <wp:lineTo x="21540" y="0"/>
                <wp:lineTo x="0" y="0"/>
              </wp:wrapPolygon>
            </wp:wrapTight>
            <wp:docPr id="55" name="image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0.jpeg"/>
                    <pic:cNvPicPr/>
                  </pic:nvPicPr>
                  <pic:blipFill>
                    <a:blip r:embed="rId403">
                      <a:extLst>
                        <a:ext uri="{28A0092B-C50C-407E-A947-70E740481C1C}">
                          <a14:useLocalDpi xmlns:a14="http://schemas.microsoft.com/office/drawing/2010/main" val="0"/>
                        </a:ext>
                      </a:extLst>
                    </a:blip>
                    <a:stretch>
                      <a:fillRect/>
                    </a:stretch>
                  </pic:blipFill>
                  <pic:spPr>
                    <a:xfrm>
                      <a:off x="0" y="0"/>
                      <a:ext cx="6590665" cy="8811260"/>
                    </a:xfrm>
                    <a:prstGeom prst="rect">
                      <a:avLst/>
                    </a:prstGeom>
                  </pic:spPr>
                </pic:pic>
              </a:graphicData>
            </a:graphic>
            <wp14:sizeRelH relativeFrom="margin">
              <wp14:pctWidth>0</wp14:pctWidth>
            </wp14:sizeRelH>
            <wp14:sizeRelV relativeFrom="margin">
              <wp14:pctHeight>0</wp14:pctHeight>
            </wp14:sizeRelV>
          </wp:anchor>
        </w:drawing>
      </w:r>
    </w:p>
    <w:p w14:paraId="32A52FAF" w14:textId="77777777" w:rsidR="001D63C8" w:rsidRPr="00DF5B51" w:rsidRDefault="001D63C8" w:rsidP="00DF5B51">
      <w:pPr>
        <w:spacing w:before="76"/>
        <w:ind w:left="117" w:right="-750"/>
        <w:rPr>
          <w:b/>
          <w:i/>
          <w:color w:val="003364"/>
          <w:sz w:val="24"/>
        </w:rPr>
        <w:sectPr w:rsidR="001D63C8" w:rsidRPr="00DF5B51" w:rsidSect="00204356">
          <w:footerReference w:type="default" r:id="rId404"/>
          <w:pgSz w:w="12240" w:h="15840"/>
          <w:pgMar w:top="500" w:right="720" w:bottom="660" w:left="700" w:header="0" w:footer="0" w:gutter="0"/>
          <w:pgNumType w:start="190"/>
          <w:cols w:space="720"/>
          <w:docGrid w:linePitch="299"/>
        </w:sectPr>
      </w:pPr>
    </w:p>
    <w:p w14:paraId="06231BA1" w14:textId="77777777" w:rsidR="007933DB" w:rsidRPr="00B001EA" w:rsidRDefault="00874003">
      <w:pPr>
        <w:rPr>
          <w:b/>
          <w:i/>
          <w:color w:val="003364"/>
          <w:sz w:val="24"/>
        </w:rPr>
      </w:pPr>
      <w:r>
        <w:rPr>
          <w:b/>
          <w:i/>
          <w:color w:val="003364"/>
          <w:sz w:val="24"/>
        </w:rPr>
        <w:lastRenderedPageBreak/>
        <w:t>Annex J / Appendix 4</w:t>
      </w:r>
    </w:p>
    <w:p w14:paraId="0BE794CE" w14:textId="77777777" w:rsidR="00B001EA" w:rsidRDefault="00B001EA" w:rsidP="00B001EA">
      <w:pPr>
        <w:ind w:left="117"/>
        <w:jc w:val="center"/>
        <w:rPr>
          <w:b/>
          <w:color w:val="003364"/>
          <w:sz w:val="28"/>
        </w:rPr>
      </w:pPr>
      <w:r>
        <w:rPr>
          <w:b/>
          <w:noProof/>
          <w:sz w:val="28"/>
        </w:rPr>
        <w:drawing>
          <wp:anchor distT="0" distB="0" distL="114300" distR="114300" simplePos="0" relativeHeight="251586560" behindDoc="1" locked="0" layoutInCell="1" allowOverlap="1" wp14:anchorId="23AE75AA" wp14:editId="76E4B38D">
            <wp:simplePos x="0" y="0"/>
            <wp:positionH relativeFrom="margin">
              <wp:posOffset>91333</wp:posOffset>
            </wp:positionH>
            <wp:positionV relativeFrom="margin">
              <wp:posOffset>483812</wp:posOffset>
            </wp:positionV>
            <wp:extent cx="9238615" cy="5848350"/>
            <wp:effectExtent l="0" t="0" r="0" b="0"/>
            <wp:wrapTight wrapText="bothSides">
              <wp:wrapPolygon edited="0">
                <wp:start x="0" y="0"/>
                <wp:lineTo x="0" y="21530"/>
                <wp:lineTo x="21557" y="21530"/>
                <wp:lineTo x="21557"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Top 25 users.JPG"/>
                    <pic:cNvPicPr/>
                  </pic:nvPicPr>
                  <pic:blipFill>
                    <a:blip r:embed="rId405">
                      <a:extLst>
                        <a:ext uri="{28A0092B-C50C-407E-A947-70E740481C1C}">
                          <a14:useLocalDpi xmlns:a14="http://schemas.microsoft.com/office/drawing/2010/main" val="0"/>
                        </a:ext>
                      </a:extLst>
                    </a:blip>
                    <a:stretch>
                      <a:fillRect/>
                    </a:stretch>
                  </pic:blipFill>
                  <pic:spPr>
                    <a:xfrm>
                      <a:off x="0" y="0"/>
                      <a:ext cx="9238615" cy="5848350"/>
                    </a:xfrm>
                    <a:prstGeom prst="rect">
                      <a:avLst/>
                    </a:prstGeom>
                  </pic:spPr>
                </pic:pic>
              </a:graphicData>
            </a:graphic>
            <wp14:sizeRelH relativeFrom="margin">
              <wp14:pctWidth>0</wp14:pctWidth>
            </wp14:sizeRelH>
            <wp14:sizeRelV relativeFrom="margin">
              <wp14:pctHeight>0</wp14:pctHeight>
            </wp14:sizeRelV>
          </wp:anchor>
        </w:drawing>
      </w:r>
      <w:r w:rsidR="00874003">
        <w:rPr>
          <w:b/>
          <w:color w:val="003364"/>
          <w:sz w:val="28"/>
        </w:rPr>
        <w:t>Top 25 Water Consumer</w:t>
      </w:r>
    </w:p>
    <w:p w14:paraId="4E4467D8" w14:textId="77777777" w:rsidR="00B001EA" w:rsidRPr="00B001EA" w:rsidRDefault="00B001EA" w:rsidP="00B001EA">
      <w:pPr>
        <w:ind w:left="117"/>
        <w:jc w:val="center"/>
        <w:rPr>
          <w:b/>
          <w:sz w:val="28"/>
        </w:rPr>
        <w:sectPr w:rsidR="00B001EA" w:rsidRPr="00B001EA" w:rsidSect="00204356">
          <w:footerReference w:type="default" r:id="rId406"/>
          <w:pgSz w:w="15840" w:h="12240" w:orient="landscape"/>
          <w:pgMar w:top="1500" w:right="500" w:bottom="280" w:left="660" w:header="144" w:footer="576" w:gutter="0"/>
          <w:pgNumType w:start="180"/>
          <w:cols w:space="720"/>
          <w:docGrid w:linePitch="299"/>
        </w:sectPr>
      </w:pPr>
    </w:p>
    <w:p w14:paraId="3150AE79" w14:textId="77777777" w:rsidR="00EA2A88" w:rsidRDefault="00847058" w:rsidP="00EA2A88">
      <w:pPr>
        <w:spacing w:before="71"/>
        <w:ind w:left="117"/>
        <w:rPr>
          <w:b/>
          <w:i/>
          <w:color w:val="003364"/>
          <w:sz w:val="24"/>
        </w:rPr>
      </w:pPr>
      <w:r>
        <w:rPr>
          <w:b/>
          <w:i/>
          <w:color w:val="003364"/>
          <w:sz w:val="24"/>
        </w:rPr>
        <w:lastRenderedPageBreak/>
        <w:t>Annex J / Appendix 4</w:t>
      </w:r>
    </w:p>
    <w:p w14:paraId="7F422C19" w14:textId="77777777" w:rsidR="007933DB" w:rsidRPr="00EA2A88" w:rsidRDefault="00B001EA" w:rsidP="00EA2A88">
      <w:pPr>
        <w:spacing w:before="71"/>
        <w:ind w:left="117"/>
        <w:jc w:val="center"/>
        <w:rPr>
          <w:b/>
          <w:i/>
          <w:sz w:val="24"/>
        </w:rPr>
        <w:sectPr w:rsidR="007933DB" w:rsidRPr="00EA2A88" w:rsidSect="00204356">
          <w:footerReference w:type="default" r:id="rId407"/>
          <w:pgSz w:w="12240" w:h="15840"/>
          <w:pgMar w:top="1340" w:right="720" w:bottom="660" w:left="820" w:header="0" w:footer="523" w:gutter="0"/>
          <w:cols w:space="720"/>
          <w:docGrid w:linePitch="299"/>
        </w:sectPr>
      </w:pPr>
      <w:r>
        <w:rPr>
          <w:noProof/>
        </w:rPr>
        <w:drawing>
          <wp:anchor distT="0" distB="0" distL="0" distR="0" simplePos="0" relativeHeight="251655168" behindDoc="0" locked="0" layoutInCell="1" allowOverlap="1" wp14:anchorId="3EC91C49" wp14:editId="444F044C">
            <wp:simplePos x="0" y="0"/>
            <wp:positionH relativeFrom="page">
              <wp:posOffset>391886</wp:posOffset>
            </wp:positionH>
            <wp:positionV relativeFrom="paragraph">
              <wp:posOffset>379260</wp:posOffset>
            </wp:positionV>
            <wp:extent cx="7295794" cy="7564582"/>
            <wp:effectExtent l="0" t="0" r="0" b="0"/>
            <wp:wrapNone/>
            <wp:docPr id="57" name="image3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331.jpeg"/>
                    <pic:cNvPicPr/>
                  </pic:nvPicPr>
                  <pic:blipFill>
                    <a:blip r:embed="rId408">
                      <a:extLst>
                        <a:ext uri="{28A0092B-C50C-407E-A947-70E740481C1C}">
                          <a14:useLocalDpi xmlns:a14="http://schemas.microsoft.com/office/drawing/2010/main" val="0"/>
                        </a:ext>
                      </a:extLst>
                    </a:blip>
                    <a:stretch>
                      <a:fillRect/>
                    </a:stretch>
                  </pic:blipFill>
                  <pic:spPr>
                    <a:xfrm>
                      <a:off x="0" y="0"/>
                      <a:ext cx="7318588" cy="7588215"/>
                    </a:xfrm>
                    <a:prstGeom prst="rect">
                      <a:avLst/>
                    </a:prstGeom>
                  </pic:spPr>
                </pic:pic>
              </a:graphicData>
            </a:graphic>
            <wp14:sizeRelH relativeFrom="margin">
              <wp14:pctWidth>0</wp14:pctWidth>
            </wp14:sizeRelH>
            <wp14:sizeRelV relativeFrom="margin">
              <wp14:pctHeight>0</wp14:pctHeight>
            </wp14:sizeRelV>
          </wp:anchor>
        </w:drawing>
      </w:r>
      <w:r w:rsidR="00847058">
        <w:rPr>
          <w:b/>
          <w:color w:val="003364"/>
          <w:sz w:val="28"/>
        </w:rPr>
        <w:t>Top 25 Water Consumer</w:t>
      </w:r>
    </w:p>
    <w:p w14:paraId="28A2BA9D" w14:textId="77777777" w:rsidR="007933DB" w:rsidRDefault="00847058">
      <w:pPr>
        <w:spacing w:before="78"/>
        <w:ind w:left="460"/>
        <w:rPr>
          <w:b/>
          <w:i/>
          <w:sz w:val="24"/>
        </w:rPr>
      </w:pPr>
      <w:bookmarkStart w:id="104" w:name="Annex_K_-_Fire_&amp;_Rescue_2015dw"/>
      <w:bookmarkEnd w:id="104"/>
      <w:r>
        <w:rPr>
          <w:b/>
          <w:i/>
          <w:color w:val="003365"/>
          <w:sz w:val="24"/>
        </w:rPr>
        <w:lastRenderedPageBreak/>
        <w:t>Annex</w:t>
      </w:r>
      <w:r>
        <w:rPr>
          <w:b/>
          <w:i/>
          <w:color w:val="003365"/>
          <w:spacing w:val="-5"/>
          <w:sz w:val="24"/>
        </w:rPr>
        <w:t xml:space="preserve"> </w:t>
      </w:r>
      <w:r>
        <w:rPr>
          <w:b/>
          <w:i/>
          <w:color w:val="003365"/>
          <w:sz w:val="24"/>
        </w:rPr>
        <w:t>K</w:t>
      </w:r>
    </w:p>
    <w:p w14:paraId="05DDD282" w14:textId="77777777" w:rsidR="007933DB" w:rsidRDefault="00847058">
      <w:pPr>
        <w:pStyle w:val="BodyText"/>
        <w:spacing w:before="5"/>
        <w:rPr>
          <w:b/>
          <w:i/>
          <w:sz w:val="30"/>
        </w:rPr>
      </w:pPr>
      <w:r>
        <w:br w:type="column"/>
      </w:r>
    </w:p>
    <w:p w14:paraId="29E184EB" w14:textId="77777777" w:rsidR="007933DB" w:rsidRDefault="00847058">
      <w:pPr>
        <w:ind w:left="460"/>
        <w:rPr>
          <w:b/>
          <w:sz w:val="28"/>
        </w:rPr>
      </w:pPr>
      <w:r>
        <w:rPr>
          <w:b/>
          <w:color w:val="003365"/>
          <w:sz w:val="28"/>
        </w:rPr>
        <w:t>FIRE AND RESCUE</w:t>
      </w:r>
    </w:p>
    <w:p w14:paraId="4BB4EDFB" w14:textId="77777777" w:rsidR="007933DB" w:rsidRDefault="007933DB">
      <w:pPr>
        <w:rPr>
          <w:sz w:val="28"/>
        </w:rPr>
        <w:sectPr w:rsidR="007933DB" w:rsidSect="00204356">
          <w:pgSz w:w="12240" w:h="15840"/>
          <w:pgMar w:top="1360" w:right="1140" w:bottom="720" w:left="1340" w:header="0" w:footer="523" w:gutter="0"/>
          <w:cols w:num="2" w:space="720" w:equalWidth="0">
            <w:col w:w="1574" w:space="1318"/>
            <w:col w:w="6868"/>
          </w:cols>
        </w:sectPr>
      </w:pPr>
    </w:p>
    <w:p w14:paraId="771AA261" w14:textId="77777777" w:rsidR="007933DB" w:rsidRDefault="007933DB">
      <w:pPr>
        <w:pStyle w:val="BodyText"/>
        <w:spacing w:before="11"/>
        <w:rPr>
          <w:b/>
          <w:sz w:val="3"/>
        </w:rPr>
      </w:pPr>
    </w:p>
    <w:p w14:paraId="53D4482A" w14:textId="77777777" w:rsidR="007933DB" w:rsidRDefault="00A55A6D">
      <w:pPr>
        <w:pStyle w:val="BodyText"/>
        <w:spacing w:line="20" w:lineRule="exact"/>
        <w:ind w:left="452"/>
        <w:rPr>
          <w:sz w:val="2"/>
        </w:rPr>
      </w:pPr>
      <w:r>
        <w:rPr>
          <w:noProof/>
          <w:sz w:val="2"/>
        </w:rPr>
        <mc:AlternateContent>
          <mc:Choice Requires="wpg">
            <w:drawing>
              <wp:inline distT="0" distB="0" distL="0" distR="0" wp14:anchorId="2664A10A" wp14:editId="7D82D6C5">
                <wp:extent cx="5838825" cy="9525"/>
                <wp:effectExtent l="8890" t="3810" r="635" b="5715"/>
                <wp:docPr id="4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s:wsp>
                        <wps:cNvPr id="42" name="Line 71"/>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DCDC8C9" id="Group 70"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">
                <v:line id="Line 71"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95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vA8gb8v8QfIxS8AAAD//wMAUEsBAi0AFAAGAAgAAAAhANvh9svuAAAAhQEAABMAAAAAAAAA&#10;AAAAAAAAAAAAAFtDb250ZW50X1R5cGVzXS54bWxQSwECLQAUAAYACAAAACEAWvQsW78AAAAVAQAA&#10;CwAAAAAAAAAAAAAAAAAfAQAAX3JlbHMvLnJlbHNQSwECLQAUAAYACAAAACEANwwfecYAAADbAAAA&#10;DwAAAAAAAAAAAAAAAAAHAgAAZHJzL2Rvd25yZXYueG1sUEsFBgAAAAADAAMAtwAAAPoCAAAAAA==&#10;"/>
                <w10:anchorlock/>
              </v:group>
            </w:pict>
          </mc:Fallback>
        </mc:AlternateContent>
      </w:r>
    </w:p>
    <w:p w14:paraId="11E166E0" w14:textId="77777777" w:rsidR="007933DB" w:rsidRDefault="007933DB">
      <w:pPr>
        <w:pStyle w:val="BodyText"/>
        <w:spacing w:before="6"/>
        <w:rPr>
          <w:b/>
          <w:sz w:val="26"/>
        </w:rPr>
      </w:pPr>
    </w:p>
    <w:p w14:paraId="0F345D45" w14:textId="77777777" w:rsidR="007933DB" w:rsidRDefault="00847058">
      <w:pPr>
        <w:spacing w:before="99" w:line="243" w:lineRule="exact"/>
        <w:ind w:left="460"/>
        <w:rPr>
          <w:b/>
          <w:sz w:val="20"/>
        </w:rPr>
      </w:pPr>
      <w:r>
        <w:rPr>
          <w:b/>
          <w:color w:val="003365"/>
          <w:sz w:val="20"/>
        </w:rPr>
        <w:t>PURPOSE</w:t>
      </w:r>
    </w:p>
    <w:p w14:paraId="66EAD4E4" w14:textId="77777777" w:rsidR="007933DB" w:rsidRDefault="00847058">
      <w:pPr>
        <w:pStyle w:val="BodyText"/>
        <w:ind w:left="460" w:right="1050"/>
      </w:pPr>
      <w:r>
        <w:t>This annex establishes a fire and rescue plan to be used in emergency or disaster situations.</w:t>
      </w:r>
    </w:p>
    <w:p w14:paraId="59F60AD7" w14:textId="77777777" w:rsidR="007933DB" w:rsidRDefault="007933DB">
      <w:pPr>
        <w:pStyle w:val="BodyText"/>
        <w:rPr>
          <w:sz w:val="24"/>
        </w:rPr>
      </w:pPr>
    </w:p>
    <w:p w14:paraId="4F0AB60B" w14:textId="77777777" w:rsidR="007933DB" w:rsidRDefault="00847058">
      <w:pPr>
        <w:spacing w:before="195"/>
        <w:ind w:left="460"/>
        <w:rPr>
          <w:b/>
          <w:sz w:val="20"/>
        </w:rPr>
      </w:pPr>
      <w:r>
        <w:rPr>
          <w:b/>
          <w:color w:val="003365"/>
          <w:sz w:val="20"/>
        </w:rPr>
        <w:t>SITUATION AND ASSUMPTIONS</w:t>
      </w:r>
    </w:p>
    <w:p w14:paraId="68F698F6" w14:textId="3396773C" w:rsidR="007933DB" w:rsidRDefault="00847058">
      <w:pPr>
        <w:pStyle w:val="BodyText"/>
        <w:spacing w:before="1"/>
        <w:ind w:left="460" w:right="720"/>
      </w:pPr>
      <w:r>
        <w:t xml:space="preserve">The City of </w:t>
      </w:r>
      <w:r w:rsidR="004514A2">
        <w:t>Bethany</w:t>
      </w:r>
      <w:r>
        <w:t xml:space="preserve"> employs a full-time, paid professional fir</w:t>
      </w:r>
      <w:r w:rsidR="00323568">
        <w:t xml:space="preserve">e department of approximately 21 firefighters, 1 Fire Chief, </w:t>
      </w:r>
      <w:r w:rsidR="0055111A">
        <w:t>1</w:t>
      </w:r>
      <w:r w:rsidR="00323568">
        <w:t xml:space="preserve"> Deputy Chief for a total of 23 personnel.</w:t>
      </w:r>
    </w:p>
    <w:p w14:paraId="575714D2" w14:textId="77777777" w:rsidR="007933DB" w:rsidRDefault="007933DB">
      <w:pPr>
        <w:pStyle w:val="BodyText"/>
        <w:spacing w:before="10"/>
        <w:rPr>
          <w:sz w:val="19"/>
        </w:rPr>
      </w:pPr>
    </w:p>
    <w:p w14:paraId="42C69501" w14:textId="77777777" w:rsidR="007933DB" w:rsidRDefault="00323568">
      <w:pPr>
        <w:pStyle w:val="BodyText"/>
        <w:spacing w:before="1"/>
        <w:ind w:left="459" w:right="710"/>
      </w:pPr>
      <w:r>
        <w:t>B</w:t>
      </w:r>
      <w:r w:rsidR="00847058">
        <w:t>FD manpower is organized into three shifts ("Blue", "Green", and "Red"), each of which work 24-hour shifts. If additional personnel are needed on large incidents, the Incident Commander can initiate a recall of off-duty personnel.</w:t>
      </w:r>
    </w:p>
    <w:p w14:paraId="574F2399" w14:textId="77777777" w:rsidR="007933DB" w:rsidRDefault="007933DB">
      <w:pPr>
        <w:pStyle w:val="BodyText"/>
        <w:spacing w:before="11"/>
        <w:rPr>
          <w:sz w:val="19"/>
        </w:rPr>
      </w:pPr>
    </w:p>
    <w:p w14:paraId="1215956D" w14:textId="77777777" w:rsidR="007933DB" w:rsidRDefault="00323568">
      <w:pPr>
        <w:pStyle w:val="BodyText"/>
        <w:ind w:left="459"/>
      </w:pPr>
      <w:r>
        <w:t>BFD operates from a single station at 3919 N. Rockwell</w:t>
      </w:r>
      <w:r w:rsidR="00847058">
        <w:t>.</w:t>
      </w:r>
    </w:p>
    <w:p w14:paraId="61123F34" w14:textId="77777777" w:rsidR="007933DB" w:rsidRDefault="007933DB">
      <w:pPr>
        <w:pStyle w:val="BodyText"/>
        <w:spacing w:before="1"/>
      </w:pPr>
    </w:p>
    <w:p w14:paraId="140F881B" w14:textId="77777777" w:rsidR="007933DB" w:rsidRDefault="00847058">
      <w:pPr>
        <w:pStyle w:val="BodyText"/>
        <w:ind w:left="459" w:right="786"/>
      </w:pPr>
      <w:r>
        <w:t xml:space="preserve">The Oklahoma Homeland Security Region 6 CBRNE Hazardous Materials Unit is </w:t>
      </w:r>
      <w:r w:rsidR="00323568">
        <w:t>available to provide support above the Operations level. This unit is</w:t>
      </w:r>
      <w:r>
        <w:t xml:space="preserve"> capable of responding to chemical, biological, radiological, nuclear, and explosive events</w:t>
      </w:r>
      <w:proofErr w:type="gramStart"/>
      <w:r>
        <w:t>, is</w:t>
      </w:r>
      <w:proofErr w:type="gramEnd"/>
      <w:r>
        <w:t xml:space="preserve"> available for both local and statewide response. See </w:t>
      </w:r>
      <w:r>
        <w:rPr>
          <w:b/>
          <w:color w:val="003365"/>
        </w:rPr>
        <w:t xml:space="preserve">Annex H </w:t>
      </w:r>
      <w:r>
        <w:t>for additional information on this unit, and activation procedures for all of the assets of the Oklahoma Regional Response System.</w:t>
      </w:r>
    </w:p>
    <w:p w14:paraId="32E541F6" w14:textId="77777777" w:rsidR="007933DB" w:rsidRDefault="007933DB">
      <w:pPr>
        <w:pStyle w:val="BodyText"/>
        <w:spacing w:before="1"/>
      </w:pPr>
    </w:p>
    <w:p w14:paraId="20203F27" w14:textId="77777777" w:rsidR="007933DB" w:rsidRDefault="00847058">
      <w:pPr>
        <w:pStyle w:val="BodyText"/>
        <w:ind w:left="459" w:right="1481"/>
      </w:pPr>
      <w:r>
        <w:t xml:space="preserve">Additional fire manpower and resources are available via </w:t>
      </w:r>
      <w:r w:rsidR="00323568">
        <w:t>Automatic Aid or M</w:t>
      </w:r>
      <w:r>
        <w:t xml:space="preserve">utual </w:t>
      </w:r>
      <w:r w:rsidR="00323568">
        <w:t>A</w:t>
      </w:r>
      <w:r>
        <w:t xml:space="preserve">id from the </w:t>
      </w:r>
      <w:r w:rsidR="00323568">
        <w:t>Warr Acres, Yukon</w:t>
      </w:r>
      <w:r>
        <w:t xml:space="preserve">, Oklahoma </w:t>
      </w:r>
      <w:proofErr w:type="gramStart"/>
      <w:r>
        <w:t>City</w:t>
      </w:r>
      <w:proofErr w:type="gramEnd"/>
      <w:r>
        <w:t xml:space="preserve"> and other area Fire Departments.</w:t>
      </w:r>
    </w:p>
    <w:p w14:paraId="10238B45" w14:textId="77777777" w:rsidR="007933DB" w:rsidRDefault="007933DB">
      <w:pPr>
        <w:pStyle w:val="BodyText"/>
        <w:rPr>
          <w:sz w:val="24"/>
        </w:rPr>
      </w:pPr>
    </w:p>
    <w:p w14:paraId="3EA29036" w14:textId="77777777" w:rsidR="007933DB" w:rsidRDefault="00847058">
      <w:pPr>
        <w:spacing w:before="195" w:line="243" w:lineRule="exact"/>
        <w:ind w:left="459"/>
        <w:rPr>
          <w:b/>
          <w:sz w:val="20"/>
        </w:rPr>
      </w:pPr>
      <w:r>
        <w:rPr>
          <w:b/>
          <w:color w:val="003365"/>
          <w:sz w:val="20"/>
        </w:rPr>
        <w:t>CONCEPT OF OPERATIONS</w:t>
      </w:r>
    </w:p>
    <w:p w14:paraId="7D833FA8" w14:textId="77777777" w:rsidR="007933DB" w:rsidRDefault="00847058">
      <w:pPr>
        <w:pStyle w:val="BodyText"/>
        <w:ind w:left="459" w:right="838"/>
      </w:pPr>
      <w:r>
        <w:t xml:space="preserve">The Fire Department will generally be able to provide adequate fire suppression, rescue, and medical first-responder services for disaster events through the use of on-duty, recall, and mutual aid personnel and resources. Emergency operations for fire personnel are simply an expansion of normal daily </w:t>
      </w:r>
      <w:proofErr w:type="gramStart"/>
      <w:r>
        <w:t>responsibilities, and</w:t>
      </w:r>
      <w:proofErr w:type="gramEnd"/>
      <w:r>
        <w:t xml:space="preserve"> are guided by Departmental SOGs.</w:t>
      </w:r>
    </w:p>
    <w:p w14:paraId="2F2DFA48" w14:textId="77777777" w:rsidR="007933DB" w:rsidRDefault="007933DB">
      <w:pPr>
        <w:pStyle w:val="BodyText"/>
        <w:spacing w:before="1"/>
      </w:pPr>
    </w:p>
    <w:p w14:paraId="11E76584" w14:textId="77777777" w:rsidR="007933DB" w:rsidRDefault="00847058">
      <w:pPr>
        <w:pStyle w:val="BodyText"/>
        <w:spacing w:line="243" w:lineRule="exact"/>
        <w:ind w:left="459"/>
      </w:pPr>
      <w:r>
        <w:t>At hazardous materials events, the Fire Department will (as able):</w:t>
      </w:r>
    </w:p>
    <w:p w14:paraId="752E25C2" w14:textId="77777777" w:rsidR="007933DB" w:rsidRDefault="00847058">
      <w:pPr>
        <w:pStyle w:val="ListParagraph"/>
        <w:numPr>
          <w:ilvl w:val="0"/>
          <w:numId w:val="3"/>
        </w:numPr>
        <w:tabs>
          <w:tab w:val="left" w:pos="1179"/>
          <w:tab w:val="left" w:pos="1180"/>
        </w:tabs>
        <w:spacing w:line="245" w:lineRule="exact"/>
        <w:ind w:left="1179" w:hanging="360"/>
        <w:rPr>
          <w:sz w:val="20"/>
        </w:rPr>
      </w:pPr>
      <w:r>
        <w:rPr>
          <w:sz w:val="20"/>
        </w:rPr>
        <w:t>Perform emergency rescue of persons within the immediate</w:t>
      </w:r>
      <w:r>
        <w:rPr>
          <w:spacing w:val="-26"/>
          <w:sz w:val="20"/>
        </w:rPr>
        <w:t xml:space="preserve"> </w:t>
      </w:r>
      <w:proofErr w:type="gramStart"/>
      <w:r>
        <w:rPr>
          <w:sz w:val="20"/>
        </w:rPr>
        <w:t>area;</w:t>
      </w:r>
      <w:proofErr w:type="gramEnd"/>
    </w:p>
    <w:p w14:paraId="066B7526" w14:textId="77777777" w:rsidR="007933DB" w:rsidRDefault="00847058">
      <w:pPr>
        <w:pStyle w:val="ListParagraph"/>
        <w:numPr>
          <w:ilvl w:val="0"/>
          <w:numId w:val="3"/>
        </w:numPr>
        <w:tabs>
          <w:tab w:val="left" w:pos="1179"/>
          <w:tab w:val="left" w:pos="1180"/>
        </w:tabs>
        <w:spacing w:before="7" w:line="242" w:lineRule="exact"/>
        <w:ind w:left="1179" w:right="1021" w:hanging="360"/>
        <w:rPr>
          <w:sz w:val="20"/>
        </w:rPr>
      </w:pPr>
      <w:r>
        <w:rPr>
          <w:sz w:val="20"/>
        </w:rPr>
        <w:t>Isolate and cause evacuation of the immediate area, assuring the safety</w:t>
      </w:r>
      <w:r>
        <w:rPr>
          <w:spacing w:val="-29"/>
          <w:sz w:val="20"/>
        </w:rPr>
        <w:t xml:space="preserve"> </w:t>
      </w:r>
      <w:r>
        <w:rPr>
          <w:sz w:val="20"/>
        </w:rPr>
        <w:t>of people and the</w:t>
      </w:r>
      <w:r>
        <w:rPr>
          <w:spacing w:val="-12"/>
          <w:sz w:val="20"/>
        </w:rPr>
        <w:t xml:space="preserve"> </w:t>
      </w:r>
      <w:proofErr w:type="gramStart"/>
      <w:r>
        <w:rPr>
          <w:sz w:val="20"/>
        </w:rPr>
        <w:t>environment;</w:t>
      </w:r>
      <w:proofErr w:type="gramEnd"/>
    </w:p>
    <w:p w14:paraId="6379D50C" w14:textId="77777777" w:rsidR="007933DB" w:rsidRDefault="00847058">
      <w:pPr>
        <w:pStyle w:val="ListParagraph"/>
        <w:numPr>
          <w:ilvl w:val="0"/>
          <w:numId w:val="3"/>
        </w:numPr>
        <w:tabs>
          <w:tab w:val="left" w:pos="1179"/>
          <w:tab w:val="left" w:pos="1180"/>
        </w:tabs>
        <w:spacing w:line="242" w:lineRule="exact"/>
        <w:ind w:left="1179" w:right="1071" w:hanging="360"/>
        <w:rPr>
          <w:sz w:val="20"/>
        </w:rPr>
      </w:pPr>
      <w:r>
        <w:rPr>
          <w:sz w:val="20"/>
        </w:rPr>
        <w:t>Identify the hazard, the approximate amount spilled, and the</w:t>
      </w:r>
      <w:r>
        <w:rPr>
          <w:spacing w:val="-30"/>
          <w:sz w:val="20"/>
        </w:rPr>
        <w:t xml:space="preserve"> </w:t>
      </w:r>
      <w:r>
        <w:rPr>
          <w:sz w:val="20"/>
        </w:rPr>
        <w:t>approximate amount left in any</w:t>
      </w:r>
      <w:r>
        <w:rPr>
          <w:spacing w:val="-9"/>
          <w:sz w:val="20"/>
        </w:rPr>
        <w:t xml:space="preserve"> </w:t>
      </w:r>
      <w:proofErr w:type="gramStart"/>
      <w:r>
        <w:rPr>
          <w:sz w:val="20"/>
        </w:rPr>
        <w:t>container;</w:t>
      </w:r>
      <w:proofErr w:type="gramEnd"/>
    </w:p>
    <w:p w14:paraId="53EF0792" w14:textId="77777777" w:rsidR="007933DB" w:rsidRDefault="00847058">
      <w:pPr>
        <w:pStyle w:val="ListParagraph"/>
        <w:numPr>
          <w:ilvl w:val="0"/>
          <w:numId w:val="3"/>
        </w:numPr>
        <w:tabs>
          <w:tab w:val="left" w:pos="1179"/>
          <w:tab w:val="left" w:pos="1180"/>
        </w:tabs>
        <w:spacing w:before="3" w:line="242" w:lineRule="exact"/>
        <w:ind w:left="1179" w:right="1586" w:hanging="360"/>
        <w:rPr>
          <w:sz w:val="20"/>
        </w:rPr>
      </w:pPr>
      <w:r>
        <w:rPr>
          <w:sz w:val="20"/>
        </w:rPr>
        <w:t>If necessary, request assistance from a qualified hazardous materials response</w:t>
      </w:r>
      <w:r>
        <w:rPr>
          <w:spacing w:val="-8"/>
          <w:sz w:val="20"/>
        </w:rPr>
        <w:t xml:space="preserve"> </w:t>
      </w:r>
      <w:proofErr w:type="gramStart"/>
      <w:r>
        <w:rPr>
          <w:sz w:val="20"/>
        </w:rPr>
        <w:t>team;</w:t>
      </w:r>
      <w:proofErr w:type="gramEnd"/>
    </w:p>
    <w:p w14:paraId="1402608E" w14:textId="77777777" w:rsidR="007933DB" w:rsidRDefault="00847058">
      <w:pPr>
        <w:pStyle w:val="ListParagraph"/>
        <w:numPr>
          <w:ilvl w:val="0"/>
          <w:numId w:val="3"/>
        </w:numPr>
        <w:tabs>
          <w:tab w:val="left" w:pos="1179"/>
          <w:tab w:val="left" w:pos="1180"/>
        </w:tabs>
        <w:spacing w:line="238" w:lineRule="exact"/>
        <w:ind w:left="1179" w:hanging="360"/>
        <w:rPr>
          <w:sz w:val="20"/>
        </w:rPr>
      </w:pPr>
      <w:r>
        <w:rPr>
          <w:sz w:val="20"/>
        </w:rPr>
        <w:t>Assist in containing spilled product and stopping any further</w:t>
      </w:r>
      <w:r>
        <w:rPr>
          <w:spacing w:val="-27"/>
          <w:sz w:val="20"/>
        </w:rPr>
        <w:t xml:space="preserve"> </w:t>
      </w:r>
      <w:proofErr w:type="gramStart"/>
      <w:r>
        <w:rPr>
          <w:sz w:val="20"/>
        </w:rPr>
        <w:t>spills;</w:t>
      </w:r>
      <w:proofErr w:type="gramEnd"/>
    </w:p>
    <w:p w14:paraId="3A3EEC5F" w14:textId="77777777" w:rsidR="007933DB" w:rsidRDefault="00847058">
      <w:pPr>
        <w:pStyle w:val="ListParagraph"/>
        <w:numPr>
          <w:ilvl w:val="0"/>
          <w:numId w:val="3"/>
        </w:numPr>
        <w:tabs>
          <w:tab w:val="left" w:pos="1180"/>
        </w:tabs>
        <w:spacing w:before="7" w:line="242" w:lineRule="exact"/>
        <w:ind w:left="1179" w:right="1004" w:hanging="360"/>
        <w:jc w:val="both"/>
        <w:rPr>
          <w:sz w:val="20"/>
        </w:rPr>
      </w:pPr>
      <w:r>
        <w:rPr>
          <w:sz w:val="20"/>
        </w:rPr>
        <w:t>Ensure that a qualified hazardous materials cleanup team is notified by the generator of the spill, or if no generator can be located within a</w:t>
      </w:r>
      <w:r>
        <w:rPr>
          <w:spacing w:val="-27"/>
          <w:sz w:val="20"/>
        </w:rPr>
        <w:t xml:space="preserve"> </w:t>
      </w:r>
      <w:r>
        <w:rPr>
          <w:sz w:val="20"/>
        </w:rPr>
        <w:t>reasonable amount of time, request a cleanup</w:t>
      </w:r>
      <w:r>
        <w:rPr>
          <w:spacing w:val="-19"/>
          <w:sz w:val="20"/>
        </w:rPr>
        <w:t xml:space="preserve"> </w:t>
      </w:r>
      <w:proofErr w:type="gramStart"/>
      <w:r>
        <w:rPr>
          <w:sz w:val="20"/>
        </w:rPr>
        <w:t>team;</w:t>
      </w:r>
      <w:proofErr w:type="gramEnd"/>
    </w:p>
    <w:p w14:paraId="1AFEC89D" w14:textId="77777777" w:rsidR="007933DB" w:rsidRDefault="00847058">
      <w:pPr>
        <w:pStyle w:val="ListParagraph"/>
        <w:numPr>
          <w:ilvl w:val="0"/>
          <w:numId w:val="3"/>
        </w:numPr>
        <w:tabs>
          <w:tab w:val="left" w:pos="1179"/>
          <w:tab w:val="left" w:pos="1180"/>
        </w:tabs>
        <w:ind w:left="1179" w:right="1109" w:hanging="360"/>
        <w:rPr>
          <w:sz w:val="20"/>
        </w:rPr>
      </w:pPr>
      <w:r>
        <w:rPr>
          <w:sz w:val="20"/>
        </w:rPr>
        <w:t>Ensure that the generator has made notifications to the Local Emergency Planning Committee, the Oklahoma Dept. of Environmental Quality, the National Response Center, and other agencies as may be required by</w:t>
      </w:r>
      <w:r>
        <w:rPr>
          <w:spacing w:val="-29"/>
          <w:sz w:val="20"/>
        </w:rPr>
        <w:t xml:space="preserve"> </w:t>
      </w:r>
      <w:r>
        <w:rPr>
          <w:sz w:val="20"/>
        </w:rPr>
        <w:t>law.</w:t>
      </w:r>
    </w:p>
    <w:p w14:paraId="3B62E92E" w14:textId="77777777" w:rsidR="007933DB" w:rsidRDefault="007933DB">
      <w:pPr>
        <w:rPr>
          <w:sz w:val="20"/>
        </w:rPr>
        <w:sectPr w:rsidR="007933DB" w:rsidSect="00204356">
          <w:type w:val="continuous"/>
          <w:pgSz w:w="12240" w:h="15840"/>
          <w:pgMar w:top="1500" w:right="1140" w:bottom="280" w:left="1340" w:header="720" w:footer="720" w:gutter="0"/>
          <w:cols w:space="720"/>
        </w:sectPr>
      </w:pPr>
    </w:p>
    <w:p w14:paraId="5C9861C0" w14:textId="77777777" w:rsidR="007933DB" w:rsidRDefault="00847058">
      <w:pPr>
        <w:pStyle w:val="ListParagraph"/>
        <w:numPr>
          <w:ilvl w:val="0"/>
          <w:numId w:val="3"/>
        </w:numPr>
        <w:tabs>
          <w:tab w:val="left" w:pos="1179"/>
          <w:tab w:val="left" w:pos="1180"/>
        </w:tabs>
        <w:spacing w:before="80"/>
        <w:ind w:left="1179" w:hanging="359"/>
        <w:rPr>
          <w:sz w:val="20"/>
        </w:rPr>
      </w:pPr>
      <w:r>
        <w:rPr>
          <w:sz w:val="20"/>
        </w:rPr>
        <w:lastRenderedPageBreak/>
        <w:t>Assist the response and cleanup teams as</w:t>
      </w:r>
      <w:r>
        <w:rPr>
          <w:spacing w:val="-20"/>
          <w:sz w:val="20"/>
        </w:rPr>
        <w:t xml:space="preserve"> </w:t>
      </w:r>
      <w:r>
        <w:rPr>
          <w:sz w:val="20"/>
        </w:rPr>
        <w:t>requested.</w:t>
      </w:r>
    </w:p>
    <w:p w14:paraId="5CEAECFF" w14:textId="77777777" w:rsidR="007933DB" w:rsidRDefault="007933DB">
      <w:pPr>
        <w:pStyle w:val="BodyText"/>
        <w:rPr>
          <w:sz w:val="24"/>
        </w:rPr>
      </w:pPr>
    </w:p>
    <w:p w14:paraId="3B92E235" w14:textId="77777777" w:rsidR="007933DB" w:rsidRDefault="00847058">
      <w:pPr>
        <w:spacing w:before="192" w:line="243" w:lineRule="exact"/>
        <w:ind w:left="460"/>
        <w:rPr>
          <w:b/>
          <w:sz w:val="20"/>
        </w:rPr>
      </w:pPr>
      <w:r>
        <w:rPr>
          <w:b/>
          <w:color w:val="003365"/>
          <w:sz w:val="20"/>
        </w:rPr>
        <w:t>TASK ORGANIZATION AND RESPONSIBILITIES</w:t>
      </w:r>
    </w:p>
    <w:p w14:paraId="0CFCD07E" w14:textId="77777777" w:rsidR="007933DB" w:rsidRDefault="00847058">
      <w:pPr>
        <w:pStyle w:val="BodyText"/>
        <w:ind w:left="460" w:right="485"/>
      </w:pPr>
      <w:r>
        <w:t xml:space="preserve">The </w:t>
      </w:r>
      <w:r w:rsidR="004514A2">
        <w:t>Bethany</w:t>
      </w:r>
      <w:r>
        <w:t xml:space="preserve"> Fire Department has the responsibility of the protection of life and property of the citizens of </w:t>
      </w:r>
      <w:r w:rsidR="004514A2">
        <w:t>Bethany</w:t>
      </w:r>
      <w:r>
        <w:t>. This includes the following primary tasks during large emergencies and disasters:</w:t>
      </w:r>
    </w:p>
    <w:p w14:paraId="59D71EF4" w14:textId="77777777" w:rsidR="007933DB" w:rsidRDefault="00847058">
      <w:pPr>
        <w:pStyle w:val="ListParagraph"/>
        <w:numPr>
          <w:ilvl w:val="0"/>
          <w:numId w:val="3"/>
        </w:numPr>
        <w:tabs>
          <w:tab w:val="left" w:pos="1179"/>
          <w:tab w:val="left" w:pos="1180"/>
        </w:tabs>
        <w:spacing w:line="243" w:lineRule="exact"/>
        <w:ind w:left="1179" w:hanging="359"/>
        <w:rPr>
          <w:sz w:val="20"/>
        </w:rPr>
      </w:pPr>
      <w:r>
        <w:rPr>
          <w:sz w:val="20"/>
        </w:rPr>
        <w:t>Fire</w:t>
      </w:r>
      <w:r>
        <w:rPr>
          <w:spacing w:val="-6"/>
          <w:sz w:val="20"/>
        </w:rPr>
        <w:t xml:space="preserve"> </w:t>
      </w:r>
      <w:proofErr w:type="gramStart"/>
      <w:r>
        <w:rPr>
          <w:sz w:val="20"/>
        </w:rPr>
        <w:t>suppression;</w:t>
      </w:r>
      <w:proofErr w:type="gramEnd"/>
    </w:p>
    <w:p w14:paraId="2CCB64C9" w14:textId="77777777" w:rsidR="007933DB" w:rsidRDefault="00847058">
      <w:pPr>
        <w:pStyle w:val="ListParagraph"/>
        <w:numPr>
          <w:ilvl w:val="0"/>
          <w:numId w:val="3"/>
        </w:numPr>
        <w:tabs>
          <w:tab w:val="left" w:pos="1179"/>
          <w:tab w:val="left" w:pos="1180"/>
        </w:tabs>
        <w:spacing w:line="242" w:lineRule="exact"/>
        <w:ind w:left="1179" w:hanging="359"/>
        <w:rPr>
          <w:sz w:val="20"/>
        </w:rPr>
      </w:pPr>
      <w:r>
        <w:rPr>
          <w:sz w:val="20"/>
        </w:rPr>
        <w:t>Emergency medical triage and</w:t>
      </w:r>
      <w:r>
        <w:rPr>
          <w:spacing w:val="-16"/>
          <w:sz w:val="20"/>
        </w:rPr>
        <w:t xml:space="preserve"> </w:t>
      </w:r>
      <w:proofErr w:type="gramStart"/>
      <w:r>
        <w:rPr>
          <w:sz w:val="20"/>
        </w:rPr>
        <w:t>treatment;</w:t>
      </w:r>
      <w:proofErr w:type="gramEnd"/>
    </w:p>
    <w:p w14:paraId="11E64D50" w14:textId="77777777" w:rsidR="007933DB" w:rsidRDefault="00847058">
      <w:pPr>
        <w:pStyle w:val="ListParagraph"/>
        <w:numPr>
          <w:ilvl w:val="0"/>
          <w:numId w:val="3"/>
        </w:numPr>
        <w:tabs>
          <w:tab w:val="left" w:pos="1179"/>
          <w:tab w:val="left" w:pos="1180"/>
        </w:tabs>
        <w:spacing w:line="244" w:lineRule="exact"/>
        <w:ind w:left="1179" w:hanging="359"/>
        <w:rPr>
          <w:sz w:val="20"/>
        </w:rPr>
      </w:pPr>
      <w:r>
        <w:rPr>
          <w:sz w:val="20"/>
        </w:rPr>
        <w:t>Hazardous materials</w:t>
      </w:r>
      <w:r>
        <w:rPr>
          <w:spacing w:val="-12"/>
          <w:sz w:val="20"/>
        </w:rPr>
        <w:t xml:space="preserve"> </w:t>
      </w:r>
      <w:proofErr w:type="gramStart"/>
      <w:r>
        <w:rPr>
          <w:sz w:val="20"/>
        </w:rPr>
        <w:t>operations;</w:t>
      </w:r>
      <w:proofErr w:type="gramEnd"/>
    </w:p>
    <w:p w14:paraId="4B30A4D1" w14:textId="77777777" w:rsidR="007933DB" w:rsidRDefault="00847058">
      <w:pPr>
        <w:pStyle w:val="ListParagraph"/>
        <w:numPr>
          <w:ilvl w:val="0"/>
          <w:numId w:val="3"/>
        </w:numPr>
        <w:tabs>
          <w:tab w:val="left" w:pos="1179"/>
          <w:tab w:val="left" w:pos="1180"/>
        </w:tabs>
        <w:spacing w:line="244" w:lineRule="exact"/>
        <w:ind w:left="1179" w:hanging="359"/>
        <w:rPr>
          <w:sz w:val="20"/>
        </w:rPr>
      </w:pPr>
      <w:r>
        <w:rPr>
          <w:sz w:val="20"/>
        </w:rPr>
        <w:t>Search and rescue</w:t>
      </w:r>
      <w:r>
        <w:rPr>
          <w:spacing w:val="-11"/>
          <w:sz w:val="20"/>
        </w:rPr>
        <w:t xml:space="preserve"> </w:t>
      </w:r>
      <w:proofErr w:type="gramStart"/>
      <w:r>
        <w:rPr>
          <w:sz w:val="20"/>
        </w:rPr>
        <w:t>operations;</w:t>
      </w:r>
      <w:proofErr w:type="gramEnd"/>
    </w:p>
    <w:p w14:paraId="242FCCF4" w14:textId="77777777" w:rsidR="007933DB" w:rsidRDefault="00847058">
      <w:pPr>
        <w:pStyle w:val="ListParagraph"/>
        <w:numPr>
          <w:ilvl w:val="0"/>
          <w:numId w:val="3"/>
        </w:numPr>
        <w:tabs>
          <w:tab w:val="left" w:pos="1179"/>
          <w:tab w:val="left" w:pos="1180"/>
        </w:tabs>
        <w:spacing w:line="244" w:lineRule="exact"/>
        <w:ind w:left="1179" w:hanging="359"/>
        <w:rPr>
          <w:sz w:val="20"/>
        </w:rPr>
      </w:pPr>
      <w:r>
        <w:rPr>
          <w:sz w:val="20"/>
        </w:rPr>
        <w:t>Emergency public</w:t>
      </w:r>
      <w:r>
        <w:rPr>
          <w:spacing w:val="-9"/>
          <w:sz w:val="20"/>
        </w:rPr>
        <w:t xml:space="preserve"> </w:t>
      </w:r>
      <w:r>
        <w:rPr>
          <w:sz w:val="20"/>
        </w:rPr>
        <w:t>information.</w:t>
      </w:r>
    </w:p>
    <w:p w14:paraId="58D67D1D" w14:textId="77777777" w:rsidR="007933DB" w:rsidRDefault="007933DB">
      <w:pPr>
        <w:pStyle w:val="BodyText"/>
        <w:spacing w:before="10"/>
        <w:rPr>
          <w:sz w:val="19"/>
        </w:rPr>
      </w:pPr>
    </w:p>
    <w:p w14:paraId="378A9E86" w14:textId="77777777" w:rsidR="007933DB" w:rsidRDefault="00847058">
      <w:pPr>
        <w:spacing w:line="243" w:lineRule="exact"/>
        <w:ind w:left="460"/>
        <w:rPr>
          <w:b/>
          <w:sz w:val="20"/>
        </w:rPr>
      </w:pPr>
      <w:r>
        <w:rPr>
          <w:b/>
          <w:color w:val="003365"/>
          <w:sz w:val="20"/>
        </w:rPr>
        <w:t>DIRECTION AND CONTROL</w:t>
      </w:r>
    </w:p>
    <w:p w14:paraId="5BF03E1D" w14:textId="77777777" w:rsidR="007933DB" w:rsidRDefault="00847058">
      <w:pPr>
        <w:pStyle w:val="BodyText"/>
        <w:ind w:left="460" w:right="686"/>
      </w:pPr>
      <w:r>
        <w:t xml:space="preserve">The Fire Chief is responsible for coordinating all fire and rescue activities within the City of </w:t>
      </w:r>
      <w:r w:rsidR="004514A2">
        <w:t>Bethany</w:t>
      </w:r>
      <w:r>
        <w:t>. All operations will be conducted using the standard command structure of the Department. Routine operations will be handled by SOP.</w:t>
      </w:r>
    </w:p>
    <w:p w14:paraId="2A8BCAA9" w14:textId="77777777" w:rsidR="007933DB" w:rsidRDefault="007933DB">
      <w:pPr>
        <w:pStyle w:val="BodyText"/>
        <w:spacing w:before="1"/>
      </w:pPr>
    </w:p>
    <w:p w14:paraId="4FEA6CFE" w14:textId="77777777" w:rsidR="007933DB" w:rsidRDefault="00847058">
      <w:pPr>
        <w:pStyle w:val="BodyText"/>
        <w:spacing w:before="1"/>
        <w:ind w:left="460" w:right="467"/>
      </w:pPr>
      <w:r>
        <w:t>All on-scene fire/rescue operations will be conducted using the Incident Management System. The Incident Commander will ge</w:t>
      </w:r>
      <w:r w:rsidR="00323568">
        <w:t>nerally be the on-duty Battalion Chief</w:t>
      </w:r>
      <w:r>
        <w:t>. Command may be passed to any other emergency responder as the need arises. All radio traffic should be directed through the Incident Commander, or if established, the designated on-scene Fire Communications Officer.</w:t>
      </w:r>
    </w:p>
    <w:p w14:paraId="6F641D91" w14:textId="77777777" w:rsidR="007933DB" w:rsidRDefault="007933DB">
      <w:pPr>
        <w:pStyle w:val="BodyText"/>
        <w:spacing w:before="1"/>
      </w:pPr>
    </w:p>
    <w:p w14:paraId="6ECF46F3" w14:textId="77777777" w:rsidR="007933DB" w:rsidRDefault="00847058">
      <w:pPr>
        <w:pStyle w:val="BodyText"/>
        <w:ind w:left="460" w:right="521"/>
      </w:pPr>
      <w:r>
        <w:t xml:space="preserve">Each Chief of a fire agency providing </w:t>
      </w:r>
      <w:r w:rsidR="00323568">
        <w:t xml:space="preserve">automatic aid or </w:t>
      </w:r>
      <w:r>
        <w:t xml:space="preserve">mutual aid assistance will maintain control of his units while operating in the City of </w:t>
      </w:r>
      <w:r w:rsidR="004514A2">
        <w:t>Bethany</w:t>
      </w:r>
      <w:r>
        <w:t>. Each agency shall provide a liaison to be present with the Incident Commander. The Incident Commander will direct all operations of both local and mutual aid agencies. State and federal support may be called upon after all local fire capability and mutual aid support has been exhausted.</w:t>
      </w:r>
    </w:p>
    <w:p w14:paraId="20E1BB1C" w14:textId="77777777" w:rsidR="007933DB" w:rsidRDefault="007933DB">
      <w:pPr>
        <w:pStyle w:val="BodyText"/>
        <w:spacing w:before="10"/>
        <w:rPr>
          <w:sz w:val="19"/>
        </w:rPr>
      </w:pPr>
    </w:p>
    <w:p w14:paraId="0ED3EB21" w14:textId="77777777" w:rsidR="007933DB" w:rsidRDefault="00847058">
      <w:pPr>
        <w:ind w:left="460"/>
        <w:rPr>
          <w:b/>
          <w:sz w:val="20"/>
        </w:rPr>
      </w:pPr>
      <w:r>
        <w:rPr>
          <w:b/>
          <w:color w:val="003365"/>
          <w:sz w:val="20"/>
        </w:rPr>
        <w:t>CONTINUITY OF GOVERNMENT</w:t>
      </w:r>
    </w:p>
    <w:p w14:paraId="72F00F2D" w14:textId="77777777" w:rsidR="007933DB" w:rsidRDefault="00847058">
      <w:pPr>
        <w:pStyle w:val="BodyText"/>
        <w:spacing w:before="1"/>
        <w:ind w:left="460" w:right="485"/>
      </w:pPr>
      <w:r>
        <w:t>Lines of succession for the Fire Department will be according to established departmental procedures.</w:t>
      </w:r>
    </w:p>
    <w:p w14:paraId="7E832868" w14:textId="77777777" w:rsidR="007933DB" w:rsidRDefault="007933DB">
      <w:pPr>
        <w:pStyle w:val="BodyText"/>
        <w:spacing w:before="10"/>
        <w:rPr>
          <w:sz w:val="19"/>
        </w:rPr>
      </w:pPr>
    </w:p>
    <w:p w14:paraId="08B20FC0" w14:textId="77777777" w:rsidR="007933DB" w:rsidRDefault="00847058">
      <w:pPr>
        <w:spacing w:before="1"/>
        <w:ind w:left="460"/>
        <w:rPr>
          <w:b/>
          <w:sz w:val="20"/>
        </w:rPr>
      </w:pPr>
      <w:r>
        <w:rPr>
          <w:b/>
          <w:color w:val="003365"/>
          <w:sz w:val="20"/>
        </w:rPr>
        <w:t>ADMINISTRATION AND LOGISTICS</w:t>
      </w:r>
    </w:p>
    <w:p w14:paraId="3212F6DE" w14:textId="77777777" w:rsidR="007933DB" w:rsidRDefault="00847058">
      <w:pPr>
        <w:pStyle w:val="BodyText"/>
        <w:spacing w:before="2"/>
        <w:ind w:left="460" w:right="485"/>
      </w:pPr>
      <w:r>
        <w:t xml:space="preserve">The </w:t>
      </w:r>
      <w:r w:rsidR="004514A2">
        <w:t>Bethany</w:t>
      </w:r>
      <w:r>
        <w:t xml:space="preserve"> Fire Department is dispatched from 911 Emergency Operations Ce</w:t>
      </w:r>
      <w:r w:rsidR="00323568">
        <w:t>nter at the Bethany Police Department</w:t>
      </w:r>
      <w:r>
        <w:t>.</w:t>
      </w:r>
    </w:p>
    <w:p w14:paraId="1C956C61" w14:textId="77777777" w:rsidR="007933DB" w:rsidRDefault="007933DB">
      <w:pPr>
        <w:pStyle w:val="BodyText"/>
        <w:spacing w:before="1"/>
      </w:pPr>
    </w:p>
    <w:p w14:paraId="2B6B94E3" w14:textId="77777777" w:rsidR="007933DB" w:rsidRDefault="00847058">
      <w:pPr>
        <w:pStyle w:val="BodyText"/>
        <w:ind w:left="460" w:right="485"/>
      </w:pPr>
      <w:r>
        <w:t>The City will attempt to recover incurred costs for hazardous materials response as set forth by City ordinances.</w:t>
      </w:r>
    </w:p>
    <w:p w14:paraId="593BA586" w14:textId="77777777" w:rsidR="007933DB" w:rsidRDefault="007933DB">
      <w:pPr>
        <w:pStyle w:val="BodyText"/>
        <w:spacing w:before="10"/>
        <w:rPr>
          <w:sz w:val="19"/>
        </w:rPr>
      </w:pPr>
    </w:p>
    <w:p w14:paraId="6049F672" w14:textId="77777777" w:rsidR="007933DB" w:rsidRDefault="00847058">
      <w:pPr>
        <w:ind w:left="460"/>
        <w:rPr>
          <w:b/>
          <w:sz w:val="20"/>
        </w:rPr>
      </w:pPr>
      <w:r>
        <w:rPr>
          <w:b/>
          <w:color w:val="003365"/>
          <w:sz w:val="20"/>
        </w:rPr>
        <w:t>PLAN DEVELOPMENT AND MAINTENANCE</w:t>
      </w:r>
    </w:p>
    <w:p w14:paraId="10805B6B" w14:textId="77777777" w:rsidR="007933DB" w:rsidRDefault="00847058">
      <w:pPr>
        <w:pStyle w:val="BodyText"/>
        <w:spacing w:before="1"/>
        <w:ind w:left="460"/>
      </w:pPr>
      <w:r>
        <w:t>The Fire Chief is responsible for maintenance of this Annex.</w:t>
      </w:r>
    </w:p>
    <w:p w14:paraId="273FCFD8" w14:textId="77777777" w:rsidR="007933DB" w:rsidRDefault="007933DB">
      <w:pPr>
        <w:pStyle w:val="BodyText"/>
        <w:spacing w:before="10"/>
        <w:rPr>
          <w:sz w:val="19"/>
        </w:rPr>
      </w:pPr>
    </w:p>
    <w:p w14:paraId="56155F3E" w14:textId="77777777" w:rsidR="007933DB" w:rsidRDefault="00847058">
      <w:pPr>
        <w:spacing w:line="243" w:lineRule="exact"/>
        <w:ind w:left="460"/>
        <w:rPr>
          <w:b/>
          <w:sz w:val="20"/>
        </w:rPr>
      </w:pPr>
      <w:r>
        <w:rPr>
          <w:b/>
          <w:color w:val="003365"/>
          <w:sz w:val="20"/>
        </w:rPr>
        <w:t>AUTHORITIES AND REFERENCES</w:t>
      </w:r>
    </w:p>
    <w:p w14:paraId="0CF3BC32" w14:textId="77777777" w:rsidR="007933DB" w:rsidRDefault="00847058">
      <w:pPr>
        <w:pStyle w:val="ListParagraph"/>
        <w:numPr>
          <w:ilvl w:val="0"/>
          <w:numId w:val="3"/>
        </w:numPr>
        <w:tabs>
          <w:tab w:val="left" w:pos="1179"/>
          <w:tab w:val="left" w:pos="1180"/>
        </w:tabs>
        <w:spacing w:line="245" w:lineRule="exact"/>
        <w:ind w:left="1179" w:hanging="359"/>
        <w:rPr>
          <w:sz w:val="20"/>
        </w:rPr>
      </w:pPr>
      <w:r>
        <w:rPr>
          <w:sz w:val="20"/>
        </w:rPr>
        <w:t>U.S</w:t>
      </w:r>
      <w:r w:rsidR="00323568">
        <w:rPr>
          <w:sz w:val="20"/>
        </w:rPr>
        <w:t>. Dept. of Transportation, “2016</w:t>
      </w:r>
      <w:r>
        <w:rPr>
          <w:sz w:val="20"/>
        </w:rPr>
        <w:t xml:space="preserve"> Emergency Response</w:t>
      </w:r>
      <w:r>
        <w:rPr>
          <w:spacing w:val="-27"/>
          <w:sz w:val="20"/>
        </w:rPr>
        <w:t xml:space="preserve"> </w:t>
      </w:r>
      <w:r>
        <w:rPr>
          <w:sz w:val="20"/>
        </w:rPr>
        <w:t>Guidebook”</w:t>
      </w:r>
    </w:p>
    <w:p w14:paraId="7D878880" w14:textId="77777777" w:rsidR="007C7451" w:rsidRDefault="00847058">
      <w:pPr>
        <w:pStyle w:val="ListParagraph"/>
        <w:numPr>
          <w:ilvl w:val="0"/>
          <w:numId w:val="3"/>
        </w:numPr>
        <w:tabs>
          <w:tab w:val="left" w:pos="1179"/>
          <w:tab w:val="left" w:pos="1180"/>
        </w:tabs>
        <w:spacing w:before="8" w:line="242" w:lineRule="exact"/>
        <w:ind w:left="1179" w:right="835" w:hanging="359"/>
        <w:rPr>
          <w:sz w:val="20"/>
        </w:rPr>
      </w:pPr>
      <w:r>
        <w:rPr>
          <w:sz w:val="20"/>
        </w:rPr>
        <w:t xml:space="preserve">City of </w:t>
      </w:r>
      <w:r w:rsidR="004514A2">
        <w:rPr>
          <w:sz w:val="20"/>
        </w:rPr>
        <w:t>Bethany</w:t>
      </w:r>
      <w:r>
        <w:rPr>
          <w:sz w:val="20"/>
        </w:rPr>
        <w:t xml:space="preserve"> Code of Ordinances, </w:t>
      </w:r>
      <w:r w:rsidR="007C7451">
        <w:rPr>
          <w:sz w:val="20"/>
        </w:rPr>
        <w:t>Chapter 34 “Fire Department”</w:t>
      </w:r>
    </w:p>
    <w:p w14:paraId="538C9B7F" w14:textId="77777777" w:rsidR="007933DB" w:rsidRDefault="007C7451">
      <w:pPr>
        <w:pStyle w:val="ListParagraph"/>
        <w:numPr>
          <w:ilvl w:val="0"/>
          <w:numId w:val="3"/>
        </w:numPr>
        <w:tabs>
          <w:tab w:val="left" w:pos="1179"/>
          <w:tab w:val="left" w:pos="1180"/>
        </w:tabs>
        <w:spacing w:before="8" w:line="242" w:lineRule="exact"/>
        <w:ind w:left="1179" w:right="835" w:hanging="359"/>
        <w:rPr>
          <w:sz w:val="20"/>
        </w:rPr>
      </w:pPr>
      <w:r>
        <w:rPr>
          <w:sz w:val="20"/>
        </w:rPr>
        <w:t>City of Bethany Code of Ordinances, Chapter 36 “Civil Defense</w:t>
      </w:r>
      <w:r w:rsidR="007E2F91">
        <w:rPr>
          <w:sz w:val="20"/>
        </w:rPr>
        <w:t>; Emergencies</w:t>
      </w:r>
      <w:r>
        <w:rPr>
          <w:sz w:val="20"/>
        </w:rPr>
        <w:t>”</w:t>
      </w:r>
    </w:p>
    <w:p w14:paraId="543640DC" w14:textId="77777777" w:rsidR="007933DB" w:rsidRDefault="007933DB">
      <w:pPr>
        <w:pStyle w:val="BodyText"/>
        <w:spacing w:before="6"/>
        <w:rPr>
          <w:sz w:val="19"/>
        </w:rPr>
      </w:pPr>
    </w:p>
    <w:p w14:paraId="40631D13" w14:textId="77777777" w:rsidR="007933DB" w:rsidRDefault="00847058">
      <w:pPr>
        <w:spacing w:line="243" w:lineRule="exact"/>
        <w:ind w:left="460"/>
        <w:rPr>
          <w:b/>
          <w:sz w:val="20"/>
        </w:rPr>
      </w:pPr>
      <w:r>
        <w:rPr>
          <w:b/>
          <w:color w:val="003365"/>
          <w:sz w:val="20"/>
        </w:rPr>
        <w:t>APPENDICES</w:t>
      </w:r>
    </w:p>
    <w:p w14:paraId="355F43FC" w14:textId="77777777" w:rsidR="007933DB" w:rsidRDefault="00847058">
      <w:pPr>
        <w:pStyle w:val="BodyText"/>
        <w:spacing w:line="243" w:lineRule="exact"/>
        <w:ind w:left="460"/>
      </w:pPr>
      <w:r>
        <w:t>Appendix 1 – Fire and Medical Facilities and Response Districts Map</w:t>
      </w:r>
    </w:p>
    <w:p w14:paraId="22BFEB79" w14:textId="77777777" w:rsidR="004C5C30" w:rsidRDefault="004C5C30">
      <w:pPr>
        <w:spacing w:line="243" w:lineRule="exact"/>
      </w:pPr>
    </w:p>
    <w:p w14:paraId="37B93B07" w14:textId="77777777" w:rsidR="004C5C30" w:rsidRDefault="004C5C30" w:rsidP="00B2635F">
      <w:r>
        <w:br w:type="page"/>
      </w:r>
    </w:p>
    <w:p w14:paraId="581A4C9D" w14:textId="77777777" w:rsidR="007933DB" w:rsidRDefault="00B2635F" w:rsidP="004C5C30">
      <w:pPr>
        <w:sectPr w:rsidR="007933DB" w:rsidSect="00204356">
          <w:pgSz w:w="12240" w:h="15840"/>
          <w:pgMar w:top="1360" w:right="1340" w:bottom="720" w:left="1340" w:header="0" w:footer="523" w:gutter="0"/>
          <w:cols w:space="720"/>
        </w:sectPr>
      </w:pPr>
      <w:r>
        <w:rPr>
          <w:noProof/>
        </w:rPr>
        <w:lastRenderedPageBreak/>
        <w:drawing>
          <wp:anchor distT="0" distB="0" distL="114300" distR="114300" simplePos="0" relativeHeight="251653632" behindDoc="1" locked="0" layoutInCell="1" allowOverlap="1" wp14:anchorId="1F76311D" wp14:editId="1446EE98">
            <wp:simplePos x="0" y="0"/>
            <wp:positionH relativeFrom="margin">
              <wp:posOffset>-174625</wp:posOffset>
            </wp:positionH>
            <wp:positionV relativeFrom="margin">
              <wp:posOffset>288290</wp:posOffset>
            </wp:positionV>
            <wp:extent cx="5806440" cy="8380730"/>
            <wp:effectExtent l="0" t="0" r="0" b="0"/>
            <wp:wrapTight wrapText="bothSides">
              <wp:wrapPolygon edited="0">
                <wp:start x="0" y="0"/>
                <wp:lineTo x="0" y="21554"/>
                <wp:lineTo x="21543" y="21554"/>
                <wp:lineTo x="2154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re Districts.JPG"/>
                    <pic:cNvPicPr/>
                  </pic:nvPicPr>
                  <pic:blipFill>
                    <a:blip r:embed="rId409">
                      <a:extLst>
                        <a:ext uri="{28A0092B-C50C-407E-A947-70E740481C1C}">
                          <a14:useLocalDpi xmlns:a14="http://schemas.microsoft.com/office/drawing/2010/main" val="0"/>
                        </a:ext>
                      </a:extLst>
                    </a:blip>
                    <a:stretch>
                      <a:fillRect/>
                    </a:stretch>
                  </pic:blipFill>
                  <pic:spPr>
                    <a:xfrm>
                      <a:off x="0" y="0"/>
                      <a:ext cx="5806440" cy="8380730"/>
                    </a:xfrm>
                    <a:prstGeom prst="rect">
                      <a:avLst/>
                    </a:prstGeom>
                  </pic:spPr>
                </pic:pic>
              </a:graphicData>
            </a:graphic>
            <wp14:sizeRelH relativeFrom="margin">
              <wp14:pctWidth>0</wp14:pctWidth>
            </wp14:sizeRelH>
            <wp14:sizeRelV relativeFrom="margin">
              <wp14:pctHeight>0</wp14:pctHeight>
            </wp14:sizeRelV>
          </wp:anchor>
        </w:drawing>
      </w:r>
      <w:r w:rsidR="00BC4B86" w:rsidRPr="004C5C30">
        <w:rPr>
          <w:b/>
          <w:sz w:val="36"/>
        </w:rPr>
        <w:t>City of Bethany Fire Districts</w:t>
      </w:r>
      <w:r w:rsidR="00BC4B86">
        <w:rPr>
          <w:noProof/>
        </w:rPr>
        <w:t xml:space="preserve"> </w:t>
      </w:r>
      <w:r w:rsidR="004C5C30">
        <w:br w:type="page"/>
      </w:r>
    </w:p>
    <w:p w14:paraId="03FA1169" w14:textId="77777777" w:rsidR="007933DB" w:rsidRDefault="007933DB">
      <w:pPr>
        <w:pStyle w:val="BodyText"/>
        <w:rPr>
          <w:rFonts w:ascii="Arial"/>
        </w:rPr>
      </w:pPr>
      <w:bookmarkStart w:id="105" w:name="Annex_K-2"/>
      <w:bookmarkEnd w:id="105"/>
    </w:p>
    <w:p w14:paraId="2B7A8B9D" w14:textId="77777777" w:rsidR="007933DB" w:rsidRDefault="007933DB">
      <w:pPr>
        <w:pStyle w:val="BodyText"/>
        <w:rPr>
          <w:rFonts w:ascii="Arial"/>
        </w:rPr>
      </w:pPr>
    </w:p>
    <w:p w14:paraId="174ACECB" w14:textId="77777777" w:rsidR="007933DB" w:rsidRDefault="007933DB">
      <w:pPr>
        <w:pStyle w:val="BodyText"/>
        <w:rPr>
          <w:rFonts w:ascii="Arial"/>
        </w:rPr>
      </w:pPr>
    </w:p>
    <w:p w14:paraId="2BEC0389" w14:textId="77777777" w:rsidR="007933DB" w:rsidRDefault="007933DB">
      <w:pPr>
        <w:pStyle w:val="BodyText"/>
        <w:rPr>
          <w:rFonts w:ascii="Arial"/>
        </w:rPr>
      </w:pPr>
    </w:p>
    <w:p w14:paraId="185064AE" w14:textId="77777777" w:rsidR="007933DB" w:rsidRDefault="007933DB">
      <w:pPr>
        <w:pStyle w:val="BodyText"/>
        <w:rPr>
          <w:rFonts w:ascii="Arial"/>
        </w:rPr>
      </w:pPr>
    </w:p>
    <w:p w14:paraId="5F332CBE" w14:textId="77777777" w:rsidR="007933DB" w:rsidRDefault="007933DB">
      <w:pPr>
        <w:pStyle w:val="BodyText"/>
        <w:rPr>
          <w:rFonts w:ascii="Arial"/>
        </w:rPr>
      </w:pPr>
    </w:p>
    <w:p w14:paraId="49486471" w14:textId="77777777" w:rsidR="007933DB" w:rsidRDefault="007933DB">
      <w:pPr>
        <w:pStyle w:val="BodyText"/>
        <w:rPr>
          <w:rFonts w:ascii="Arial"/>
        </w:rPr>
      </w:pPr>
    </w:p>
    <w:p w14:paraId="794220B5" w14:textId="77777777" w:rsidR="007933DB" w:rsidRDefault="007933DB">
      <w:pPr>
        <w:pStyle w:val="BodyText"/>
        <w:rPr>
          <w:rFonts w:ascii="Arial"/>
        </w:rPr>
      </w:pPr>
    </w:p>
    <w:p w14:paraId="78EDC1E7" w14:textId="77777777" w:rsidR="007933DB" w:rsidRDefault="007933DB">
      <w:pPr>
        <w:pStyle w:val="BodyText"/>
        <w:rPr>
          <w:rFonts w:ascii="Arial"/>
        </w:rPr>
      </w:pPr>
    </w:p>
    <w:p w14:paraId="5434A863" w14:textId="77777777" w:rsidR="007933DB" w:rsidRDefault="007933DB">
      <w:pPr>
        <w:pStyle w:val="BodyText"/>
        <w:rPr>
          <w:rFonts w:ascii="Arial"/>
        </w:rPr>
      </w:pPr>
    </w:p>
    <w:p w14:paraId="032CC658" w14:textId="77777777" w:rsidR="007933DB" w:rsidRDefault="007933DB">
      <w:pPr>
        <w:pStyle w:val="BodyText"/>
        <w:rPr>
          <w:rFonts w:ascii="Arial"/>
        </w:rPr>
      </w:pPr>
    </w:p>
    <w:p w14:paraId="67C1D26B" w14:textId="77777777" w:rsidR="007933DB" w:rsidRDefault="007933DB">
      <w:pPr>
        <w:pStyle w:val="BodyText"/>
        <w:rPr>
          <w:rFonts w:ascii="Arial"/>
        </w:rPr>
      </w:pPr>
    </w:p>
    <w:p w14:paraId="11B23269" w14:textId="77777777" w:rsidR="007933DB" w:rsidRDefault="007933DB">
      <w:pPr>
        <w:pStyle w:val="BodyText"/>
        <w:rPr>
          <w:rFonts w:ascii="Arial"/>
        </w:rPr>
      </w:pPr>
    </w:p>
    <w:p w14:paraId="7C44A0F6" w14:textId="77777777" w:rsidR="007933DB" w:rsidRDefault="007933DB">
      <w:pPr>
        <w:pStyle w:val="BodyText"/>
        <w:rPr>
          <w:rFonts w:ascii="Arial"/>
        </w:rPr>
      </w:pPr>
    </w:p>
    <w:p w14:paraId="6FDFEDC2" w14:textId="77777777" w:rsidR="007933DB" w:rsidRDefault="007933DB">
      <w:pPr>
        <w:pStyle w:val="BodyText"/>
        <w:rPr>
          <w:rFonts w:ascii="Arial"/>
        </w:rPr>
      </w:pPr>
    </w:p>
    <w:p w14:paraId="7CB116FF" w14:textId="77777777" w:rsidR="007933DB" w:rsidRDefault="007933DB">
      <w:pPr>
        <w:pStyle w:val="BodyText"/>
        <w:rPr>
          <w:rFonts w:ascii="Arial"/>
        </w:rPr>
      </w:pPr>
    </w:p>
    <w:p w14:paraId="30CC27A7" w14:textId="77777777" w:rsidR="007933DB" w:rsidRDefault="007933DB">
      <w:pPr>
        <w:pStyle w:val="BodyText"/>
        <w:rPr>
          <w:rFonts w:ascii="Arial"/>
        </w:rPr>
      </w:pPr>
    </w:p>
    <w:p w14:paraId="231A049E" w14:textId="77777777" w:rsidR="007933DB" w:rsidRDefault="007933DB">
      <w:pPr>
        <w:pStyle w:val="BodyText"/>
        <w:rPr>
          <w:rFonts w:ascii="Arial"/>
        </w:rPr>
      </w:pPr>
    </w:p>
    <w:p w14:paraId="382FD7CC" w14:textId="77777777" w:rsidR="007933DB" w:rsidRDefault="007933DB">
      <w:pPr>
        <w:pStyle w:val="BodyText"/>
        <w:rPr>
          <w:rFonts w:ascii="Arial"/>
        </w:rPr>
      </w:pPr>
    </w:p>
    <w:p w14:paraId="1E768201" w14:textId="77777777" w:rsidR="007933DB" w:rsidRDefault="007933DB">
      <w:pPr>
        <w:pStyle w:val="BodyText"/>
        <w:rPr>
          <w:rFonts w:ascii="Arial"/>
        </w:rPr>
      </w:pPr>
    </w:p>
    <w:p w14:paraId="4366327C" w14:textId="77777777" w:rsidR="007933DB" w:rsidRDefault="007933DB">
      <w:pPr>
        <w:pStyle w:val="BodyText"/>
        <w:rPr>
          <w:rFonts w:ascii="Arial"/>
        </w:rPr>
      </w:pPr>
    </w:p>
    <w:p w14:paraId="42AB9BE2" w14:textId="77777777" w:rsidR="007933DB" w:rsidRDefault="007933DB">
      <w:pPr>
        <w:pStyle w:val="BodyText"/>
        <w:rPr>
          <w:rFonts w:ascii="Arial"/>
        </w:rPr>
      </w:pPr>
    </w:p>
    <w:p w14:paraId="4C8808F7" w14:textId="77777777" w:rsidR="007933DB" w:rsidRDefault="007933DB">
      <w:pPr>
        <w:pStyle w:val="BodyText"/>
        <w:spacing w:before="1"/>
        <w:rPr>
          <w:rFonts w:ascii="Arial"/>
          <w:sz w:val="19"/>
        </w:rPr>
      </w:pPr>
    </w:p>
    <w:p w14:paraId="19CCB9BC" w14:textId="77777777" w:rsidR="007933DB" w:rsidRPr="006850D4" w:rsidRDefault="00847058">
      <w:pPr>
        <w:spacing w:before="56"/>
        <w:ind w:left="1"/>
        <w:jc w:val="center"/>
      </w:pPr>
      <w:r w:rsidRPr="006850D4">
        <w:t>This page intentionally blank.</w:t>
      </w:r>
    </w:p>
    <w:p w14:paraId="5DFE1825" w14:textId="77777777" w:rsidR="007933DB" w:rsidRDefault="007933DB">
      <w:pPr>
        <w:jc w:val="center"/>
        <w:rPr>
          <w:rFonts w:ascii="Calibri"/>
        </w:rPr>
        <w:sectPr w:rsidR="007933DB" w:rsidSect="00204356">
          <w:pgSz w:w="12240" w:h="15840"/>
          <w:pgMar w:top="1500" w:right="1340" w:bottom="720" w:left="1340" w:header="0" w:footer="523" w:gutter="0"/>
          <w:cols w:space="720"/>
        </w:sectPr>
      </w:pPr>
    </w:p>
    <w:p w14:paraId="77F11BC7" w14:textId="77777777" w:rsidR="007933DB" w:rsidRDefault="00847058">
      <w:pPr>
        <w:spacing w:before="78"/>
        <w:ind w:left="460"/>
        <w:rPr>
          <w:b/>
          <w:i/>
          <w:sz w:val="24"/>
        </w:rPr>
      </w:pPr>
      <w:bookmarkStart w:id="106" w:name="Annex_N_-_Resource_Management_2015dw"/>
      <w:bookmarkEnd w:id="106"/>
      <w:r>
        <w:rPr>
          <w:b/>
          <w:i/>
          <w:color w:val="003365"/>
          <w:sz w:val="24"/>
        </w:rPr>
        <w:lastRenderedPageBreak/>
        <w:t>Annex</w:t>
      </w:r>
      <w:r>
        <w:rPr>
          <w:b/>
          <w:i/>
          <w:color w:val="003365"/>
          <w:spacing w:val="-5"/>
          <w:sz w:val="24"/>
        </w:rPr>
        <w:t xml:space="preserve"> </w:t>
      </w:r>
      <w:r>
        <w:rPr>
          <w:b/>
          <w:i/>
          <w:color w:val="003365"/>
          <w:sz w:val="24"/>
        </w:rPr>
        <w:t>N</w:t>
      </w:r>
    </w:p>
    <w:p w14:paraId="77C3A769" w14:textId="77777777" w:rsidR="007933DB" w:rsidRDefault="00847058">
      <w:pPr>
        <w:pStyle w:val="BodyText"/>
        <w:spacing w:before="5"/>
        <w:rPr>
          <w:b/>
          <w:i/>
          <w:sz w:val="30"/>
        </w:rPr>
      </w:pPr>
      <w:r>
        <w:br w:type="column"/>
      </w:r>
    </w:p>
    <w:p w14:paraId="27FA6CBE" w14:textId="77777777" w:rsidR="007933DB" w:rsidRDefault="00847058">
      <w:pPr>
        <w:ind w:left="460"/>
        <w:rPr>
          <w:b/>
          <w:sz w:val="28"/>
        </w:rPr>
      </w:pPr>
      <w:r>
        <w:rPr>
          <w:b/>
          <w:color w:val="003365"/>
          <w:sz w:val="28"/>
        </w:rPr>
        <w:t>RESOURCE MANAGEMENT</w:t>
      </w:r>
    </w:p>
    <w:p w14:paraId="4D2A89C4" w14:textId="77777777" w:rsidR="007933DB" w:rsidRDefault="007933DB">
      <w:pPr>
        <w:rPr>
          <w:sz w:val="28"/>
        </w:rPr>
        <w:sectPr w:rsidR="007933DB" w:rsidSect="00204356">
          <w:pgSz w:w="12240" w:h="15840"/>
          <w:pgMar w:top="1360" w:right="1140" w:bottom="720" w:left="1340" w:header="0" w:footer="523" w:gutter="0"/>
          <w:cols w:num="2" w:space="720" w:equalWidth="0">
            <w:col w:w="1593" w:space="716"/>
            <w:col w:w="7451"/>
          </w:cols>
        </w:sectPr>
      </w:pPr>
    </w:p>
    <w:p w14:paraId="73F40EC0" w14:textId="77777777" w:rsidR="007933DB" w:rsidRDefault="007933DB">
      <w:pPr>
        <w:pStyle w:val="BodyText"/>
        <w:spacing w:before="11"/>
        <w:rPr>
          <w:b/>
          <w:sz w:val="3"/>
        </w:rPr>
      </w:pPr>
    </w:p>
    <w:p w14:paraId="74E6C0D3" w14:textId="77777777" w:rsidR="007933DB" w:rsidRDefault="00A55A6D">
      <w:pPr>
        <w:pStyle w:val="BodyText"/>
        <w:spacing w:line="20" w:lineRule="exact"/>
        <w:ind w:left="452"/>
        <w:rPr>
          <w:sz w:val="2"/>
        </w:rPr>
      </w:pPr>
      <w:r>
        <w:rPr>
          <w:noProof/>
          <w:sz w:val="2"/>
        </w:rPr>
        <mc:AlternateContent>
          <mc:Choice Requires="wpg">
            <w:drawing>
              <wp:inline distT="0" distB="0" distL="0" distR="0" wp14:anchorId="003BF485" wp14:editId="172047BE">
                <wp:extent cx="5838825" cy="9525"/>
                <wp:effectExtent l="8890" t="3810" r="635" b="5715"/>
                <wp:docPr id="3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s:wsp>
                        <wps:cNvPr id="40" name="Line 25"/>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66F8518" id="Group 24"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">
                <v:line id="Line 25"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"/>
                <w10:anchorlock/>
              </v:group>
            </w:pict>
          </mc:Fallback>
        </mc:AlternateContent>
      </w:r>
    </w:p>
    <w:p w14:paraId="53806034" w14:textId="77777777" w:rsidR="007933DB" w:rsidRDefault="007933DB">
      <w:pPr>
        <w:pStyle w:val="BodyText"/>
        <w:spacing w:before="6"/>
        <w:rPr>
          <w:b/>
          <w:sz w:val="26"/>
        </w:rPr>
      </w:pPr>
    </w:p>
    <w:p w14:paraId="7EF786F9" w14:textId="77777777" w:rsidR="007933DB" w:rsidRDefault="00847058">
      <w:pPr>
        <w:spacing w:before="99" w:line="243" w:lineRule="exact"/>
        <w:ind w:left="460"/>
        <w:rPr>
          <w:b/>
          <w:sz w:val="20"/>
        </w:rPr>
      </w:pPr>
      <w:r>
        <w:rPr>
          <w:b/>
          <w:color w:val="003365"/>
          <w:sz w:val="20"/>
        </w:rPr>
        <w:t>PURPOSE</w:t>
      </w:r>
    </w:p>
    <w:p w14:paraId="790207B9" w14:textId="77777777" w:rsidR="007933DB" w:rsidRDefault="00847058">
      <w:pPr>
        <w:pStyle w:val="BodyText"/>
        <w:ind w:left="459" w:right="720"/>
      </w:pPr>
      <w:r>
        <w:t>The purpose of this Annex is to describe the means, organization, and process used to find, obtain, allocate, distribute, and track resources needed during a disaster response.</w:t>
      </w:r>
    </w:p>
    <w:p w14:paraId="5DEF3B6B" w14:textId="77777777" w:rsidR="007933DB" w:rsidRDefault="007933DB">
      <w:pPr>
        <w:pStyle w:val="BodyText"/>
        <w:rPr>
          <w:sz w:val="24"/>
        </w:rPr>
      </w:pPr>
    </w:p>
    <w:p w14:paraId="3DC75169" w14:textId="77777777" w:rsidR="007933DB" w:rsidRDefault="00847058">
      <w:pPr>
        <w:spacing w:before="195" w:line="243" w:lineRule="exact"/>
        <w:ind w:left="459"/>
        <w:rPr>
          <w:b/>
          <w:sz w:val="20"/>
        </w:rPr>
      </w:pPr>
      <w:r>
        <w:rPr>
          <w:b/>
          <w:color w:val="003365"/>
          <w:sz w:val="20"/>
        </w:rPr>
        <w:t>SITUATION AND ASSUMPTIONS</w:t>
      </w:r>
    </w:p>
    <w:p w14:paraId="228B054F" w14:textId="77777777" w:rsidR="007933DB" w:rsidRDefault="00847058">
      <w:pPr>
        <w:pStyle w:val="BodyText"/>
        <w:ind w:left="460" w:right="1241"/>
      </w:pPr>
      <w:r>
        <w:t>Emergency response may require large amounts of resources, including but not limited to:</w:t>
      </w:r>
    </w:p>
    <w:p w14:paraId="4A576B36" w14:textId="77777777" w:rsidR="007933DB" w:rsidRDefault="00847058">
      <w:pPr>
        <w:pStyle w:val="ListParagraph"/>
        <w:numPr>
          <w:ilvl w:val="0"/>
          <w:numId w:val="2"/>
        </w:numPr>
        <w:tabs>
          <w:tab w:val="left" w:pos="1179"/>
          <w:tab w:val="left" w:pos="1180"/>
        </w:tabs>
        <w:spacing w:before="1" w:line="244" w:lineRule="exact"/>
        <w:rPr>
          <w:sz w:val="20"/>
        </w:rPr>
      </w:pPr>
      <w:r>
        <w:rPr>
          <w:sz w:val="20"/>
        </w:rPr>
        <w:t>Skilled and unskilled</w:t>
      </w:r>
      <w:r>
        <w:rPr>
          <w:spacing w:val="-12"/>
          <w:sz w:val="20"/>
        </w:rPr>
        <w:t xml:space="preserve"> </w:t>
      </w:r>
      <w:proofErr w:type="gramStart"/>
      <w:r>
        <w:rPr>
          <w:sz w:val="20"/>
        </w:rPr>
        <w:t>personnel;</w:t>
      </w:r>
      <w:proofErr w:type="gramEnd"/>
    </w:p>
    <w:p w14:paraId="16B8C359" w14:textId="77777777" w:rsidR="007933DB" w:rsidRDefault="00847058">
      <w:pPr>
        <w:pStyle w:val="ListParagraph"/>
        <w:numPr>
          <w:ilvl w:val="0"/>
          <w:numId w:val="2"/>
        </w:numPr>
        <w:tabs>
          <w:tab w:val="left" w:pos="1179"/>
          <w:tab w:val="left" w:pos="1180"/>
        </w:tabs>
        <w:spacing w:line="244" w:lineRule="exact"/>
        <w:rPr>
          <w:sz w:val="20"/>
        </w:rPr>
      </w:pPr>
      <w:r>
        <w:rPr>
          <w:sz w:val="20"/>
        </w:rPr>
        <w:t>Transport</w:t>
      </w:r>
      <w:r>
        <w:rPr>
          <w:spacing w:val="-7"/>
          <w:sz w:val="20"/>
        </w:rPr>
        <w:t xml:space="preserve"> </w:t>
      </w:r>
      <w:proofErr w:type="gramStart"/>
      <w:r>
        <w:rPr>
          <w:sz w:val="20"/>
        </w:rPr>
        <w:t>vehicles;</w:t>
      </w:r>
      <w:proofErr w:type="gramEnd"/>
    </w:p>
    <w:p w14:paraId="492AE0CF" w14:textId="77777777" w:rsidR="007933DB" w:rsidRDefault="00847058">
      <w:pPr>
        <w:pStyle w:val="ListParagraph"/>
        <w:numPr>
          <w:ilvl w:val="0"/>
          <w:numId w:val="2"/>
        </w:numPr>
        <w:tabs>
          <w:tab w:val="left" w:pos="1179"/>
          <w:tab w:val="left" w:pos="1180"/>
        </w:tabs>
        <w:spacing w:line="242" w:lineRule="exact"/>
        <w:rPr>
          <w:sz w:val="20"/>
        </w:rPr>
      </w:pPr>
      <w:r>
        <w:rPr>
          <w:sz w:val="20"/>
        </w:rPr>
        <w:t>Heavy machinery for public works</w:t>
      </w:r>
      <w:r>
        <w:rPr>
          <w:spacing w:val="-18"/>
          <w:sz w:val="20"/>
        </w:rPr>
        <w:t xml:space="preserve"> </w:t>
      </w:r>
      <w:proofErr w:type="gramStart"/>
      <w:r>
        <w:rPr>
          <w:sz w:val="20"/>
        </w:rPr>
        <w:t>applications;</w:t>
      </w:r>
      <w:proofErr w:type="gramEnd"/>
    </w:p>
    <w:p w14:paraId="0CFF36E0" w14:textId="77777777" w:rsidR="007933DB" w:rsidRDefault="00847058">
      <w:pPr>
        <w:pStyle w:val="ListParagraph"/>
        <w:numPr>
          <w:ilvl w:val="0"/>
          <w:numId w:val="2"/>
        </w:numPr>
        <w:tabs>
          <w:tab w:val="left" w:pos="1179"/>
          <w:tab w:val="left" w:pos="1180"/>
        </w:tabs>
        <w:spacing w:line="242" w:lineRule="exact"/>
        <w:rPr>
          <w:sz w:val="20"/>
        </w:rPr>
      </w:pPr>
      <w:r>
        <w:rPr>
          <w:sz w:val="20"/>
        </w:rPr>
        <w:t>Consumables such as fuel, plastic sheeting, gloves,</w:t>
      </w:r>
      <w:r>
        <w:rPr>
          <w:spacing w:val="-25"/>
          <w:sz w:val="20"/>
        </w:rPr>
        <w:t xml:space="preserve"> </w:t>
      </w:r>
      <w:proofErr w:type="spellStart"/>
      <w:proofErr w:type="gramStart"/>
      <w:r>
        <w:rPr>
          <w:sz w:val="20"/>
        </w:rPr>
        <w:t>etc</w:t>
      </w:r>
      <w:proofErr w:type="spellEnd"/>
      <w:r>
        <w:rPr>
          <w:sz w:val="20"/>
        </w:rPr>
        <w:t>;</w:t>
      </w:r>
      <w:proofErr w:type="gramEnd"/>
    </w:p>
    <w:p w14:paraId="35E8E267" w14:textId="77777777" w:rsidR="007933DB" w:rsidRDefault="00847058">
      <w:pPr>
        <w:pStyle w:val="ListParagraph"/>
        <w:numPr>
          <w:ilvl w:val="0"/>
          <w:numId w:val="2"/>
        </w:numPr>
        <w:tabs>
          <w:tab w:val="left" w:pos="1179"/>
          <w:tab w:val="left" w:pos="1180"/>
        </w:tabs>
        <w:spacing w:line="244" w:lineRule="exact"/>
        <w:rPr>
          <w:sz w:val="20"/>
        </w:rPr>
      </w:pPr>
      <w:r>
        <w:rPr>
          <w:sz w:val="20"/>
        </w:rPr>
        <w:t>General tools, such as shovels, chainsaws,</w:t>
      </w:r>
      <w:r>
        <w:rPr>
          <w:spacing w:val="-18"/>
          <w:sz w:val="20"/>
        </w:rPr>
        <w:t xml:space="preserve"> </w:t>
      </w:r>
      <w:r>
        <w:rPr>
          <w:sz w:val="20"/>
        </w:rPr>
        <w:t>etc.</w:t>
      </w:r>
    </w:p>
    <w:p w14:paraId="424257A5" w14:textId="77777777" w:rsidR="007933DB" w:rsidRDefault="00847058">
      <w:pPr>
        <w:pStyle w:val="ListParagraph"/>
        <w:numPr>
          <w:ilvl w:val="0"/>
          <w:numId w:val="2"/>
        </w:numPr>
        <w:tabs>
          <w:tab w:val="left" w:pos="1179"/>
          <w:tab w:val="left" w:pos="1180"/>
        </w:tabs>
        <w:spacing w:before="7" w:line="242" w:lineRule="exact"/>
        <w:ind w:right="1398"/>
        <w:rPr>
          <w:sz w:val="20"/>
        </w:rPr>
      </w:pPr>
      <w:r>
        <w:rPr>
          <w:sz w:val="20"/>
        </w:rPr>
        <w:t>Mass care supplies, such as potable water, food, bedding, medical and sanitation supplies,</w:t>
      </w:r>
      <w:r>
        <w:rPr>
          <w:spacing w:val="-12"/>
          <w:sz w:val="20"/>
        </w:rPr>
        <w:t xml:space="preserve"> </w:t>
      </w:r>
      <w:r>
        <w:rPr>
          <w:sz w:val="20"/>
        </w:rPr>
        <w:t>etc.</w:t>
      </w:r>
    </w:p>
    <w:p w14:paraId="062920B3" w14:textId="77777777" w:rsidR="007933DB" w:rsidRDefault="00847058">
      <w:pPr>
        <w:pStyle w:val="ListParagraph"/>
        <w:numPr>
          <w:ilvl w:val="0"/>
          <w:numId w:val="2"/>
        </w:numPr>
        <w:tabs>
          <w:tab w:val="left" w:pos="1179"/>
          <w:tab w:val="left" w:pos="1180"/>
        </w:tabs>
        <w:spacing w:line="238" w:lineRule="exact"/>
        <w:rPr>
          <w:sz w:val="20"/>
        </w:rPr>
      </w:pPr>
      <w:r>
        <w:rPr>
          <w:sz w:val="20"/>
        </w:rPr>
        <w:t>Portable power</w:t>
      </w:r>
      <w:r>
        <w:rPr>
          <w:spacing w:val="-8"/>
          <w:sz w:val="20"/>
        </w:rPr>
        <w:t xml:space="preserve"> </w:t>
      </w:r>
      <w:r>
        <w:rPr>
          <w:sz w:val="20"/>
        </w:rPr>
        <w:t>generators.</w:t>
      </w:r>
    </w:p>
    <w:p w14:paraId="72D818A3" w14:textId="77777777" w:rsidR="007933DB" w:rsidRDefault="007933DB">
      <w:pPr>
        <w:pStyle w:val="BodyText"/>
        <w:spacing w:before="11"/>
        <w:rPr>
          <w:sz w:val="19"/>
        </w:rPr>
      </w:pPr>
    </w:p>
    <w:p w14:paraId="67362C75" w14:textId="77777777" w:rsidR="007933DB" w:rsidRDefault="00847058">
      <w:pPr>
        <w:pStyle w:val="BodyText"/>
        <w:ind w:left="459" w:right="834"/>
      </w:pPr>
      <w:r>
        <w:t>All response agencies must have sufficient resources to self-sustain for at least the first 24 hours of an emergency. It should be assumed that commercial power, telephone, and data communications (email/internet) will not be available during at least the first 24 hours of an emergency.</w:t>
      </w:r>
    </w:p>
    <w:p w14:paraId="24547F77" w14:textId="77777777" w:rsidR="007933DB" w:rsidRDefault="007933DB">
      <w:pPr>
        <w:pStyle w:val="BodyText"/>
        <w:spacing w:before="10"/>
        <w:rPr>
          <w:sz w:val="19"/>
        </w:rPr>
      </w:pPr>
    </w:p>
    <w:p w14:paraId="58AAAE7A" w14:textId="77777777" w:rsidR="007933DB" w:rsidRDefault="00847058">
      <w:pPr>
        <w:pStyle w:val="BodyText"/>
        <w:ind w:left="459" w:right="720"/>
      </w:pPr>
      <w:r>
        <w:t>Early perimeter control will be critical. Large numbers of spontaneous, unaffiliated volunteers – both skilled and unskilled – will present themselves during the first few days of the event.</w:t>
      </w:r>
    </w:p>
    <w:p w14:paraId="26F46BA4" w14:textId="77777777" w:rsidR="007933DB" w:rsidRDefault="007933DB">
      <w:pPr>
        <w:pStyle w:val="BodyText"/>
        <w:spacing w:before="10"/>
        <w:rPr>
          <w:sz w:val="19"/>
        </w:rPr>
      </w:pPr>
    </w:p>
    <w:p w14:paraId="09D24CF2" w14:textId="77777777" w:rsidR="007933DB" w:rsidRDefault="00847058">
      <w:pPr>
        <w:pStyle w:val="BodyText"/>
        <w:ind w:left="459" w:right="825"/>
      </w:pPr>
      <w:r>
        <w:t>Large amounts of unsolicited donations – of both needed and unneeded items – will be received. If not properly managed, these will overwhelm available warehousing space.</w:t>
      </w:r>
    </w:p>
    <w:p w14:paraId="63DE95A3" w14:textId="77777777" w:rsidR="007933DB" w:rsidRDefault="007933DB">
      <w:pPr>
        <w:pStyle w:val="BodyText"/>
        <w:rPr>
          <w:sz w:val="24"/>
        </w:rPr>
      </w:pPr>
    </w:p>
    <w:p w14:paraId="6D1F711E" w14:textId="77777777" w:rsidR="007933DB" w:rsidRDefault="00847058">
      <w:pPr>
        <w:spacing w:before="194" w:line="243" w:lineRule="exact"/>
        <w:ind w:left="459"/>
        <w:rPr>
          <w:b/>
          <w:sz w:val="20"/>
        </w:rPr>
      </w:pPr>
      <w:r>
        <w:rPr>
          <w:b/>
          <w:color w:val="003365"/>
          <w:sz w:val="20"/>
        </w:rPr>
        <w:t>CONCEPT OF OPERATIONS.</w:t>
      </w:r>
    </w:p>
    <w:p w14:paraId="6A43831B" w14:textId="77777777" w:rsidR="007933DB" w:rsidRDefault="00847058">
      <w:pPr>
        <w:pStyle w:val="BodyText"/>
        <w:ind w:left="459" w:right="720"/>
      </w:pPr>
      <w:r>
        <w:t xml:space="preserve">The Incident Commander of an event will typically establish a resource section for emergency personnel and resources, typically headed by a Staging Officer. Once established, all requested incoming personnel and emergency equipment will report to the Staging </w:t>
      </w:r>
      <w:proofErr w:type="gramStart"/>
      <w:r>
        <w:t>Officer, and</w:t>
      </w:r>
      <w:proofErr w:type="gramEnd"/>
      <w:r>
        <w:t xml:space="preserve"> remain in the staging area until tasked by the Staging Officer. The Staging Officer should be mindful that outside personnel will likely need detailed directions, maps, and local communications once tasked.</w:t>
      </w:r>
    </w:p>
    <w:p w14:paraId="3B09A2B6" w14:textId="77777777" w:rsidR="007933DB" w:rsidRDefault="007933DB">
      <w:pPr>
        <w:pStyle w:val="BodyText"/>
        <w:spacing w:before="1"/>
      </w:pPr>
    </w:p>
    <w:p w14:paraId="7BB3FC47" w14:textId="77777777" w:rsidR="007933DB" w:rsidRDefault="00847058">
      <w:pPr>
        <w:pStyle w:val="BodyText"/>
        <w:ind w:left="459" w:right="720"/>
      </w:pPr>
      <w:r>
        <w:t>Depending on the size of the event, a separate staging area may be needed for public works equipment. This staging area will need to accommodate trucks with large trailers. Communications should be established between this staging area and the Incident Commander.</w:t>
      </w:r>
    </w:p>
    <w:p w14:paraId="42E219AB" w14:textId="77777777" w:rsidR="007933DB" w:rsidRDefault="007933DB">
      <w:pPr>
        <w:pStyle w:val="BodyText"/>
        <w:spacing w:before="10"/>
        <w:rPr>
          <w:sz w:val="19"/>
        </w:rPr>
      </w:pPr>
    </w:p>
    <w:p w14:paraId="76FF81EB" w14:textId="77777777" w:rsidR="007933DB" w:rsidRDefault="00847058">
      <w:pPr>
        <w:ind w:left="459"/>
        <w:rPr>
          <w:b/>
          <w:sz w:val="20"/>
        </w:rPr>
      </w:pPr>
      <w:r>
        <w:rPr>
          <w:b/>
          <w:sz w:val="20"/>
        </w:rPr>
        <w:t>VOLUNTEERS</w:t>
      </w:r>
    </w:p>
    <w:p w14:paraId="43281B8B" w14:textId="77777777" w:rsidR="007933DB" w:rsidRDefault="00847058">
      <w:pPr>
        <w:pStyle w:val="BodyText"/>
        <w:spacing w:before="1"/>
        <w:ind w:left="459" w:right="720"/>
      </w:pPr>
      <w:r>
        <w:t>To manage a large influx of spontaneous, unaffiliated volunteers, the Incident Commander may request activation of a Volunteer Reception Center.  The OKVOAD</w:t>
      </w:r>
    </w:p>
    <w:p w14:paraId="74B5710B" w14:textId="77777777" w:rsidR="007933DB" w:rsidRDefault="007933DB">
      <w:pPr>
        <w:sectPr w:rsidR="007933DB" w:rsidSect="00204356">
          <w:type w:val="continuous"/>
          <w:pgSz w:w="12240" w:h="15840"/>
          <w:pgMar w:top="1500" w:right="1140" w:bottom="280" w:left="1340" w:header="720" w:footer="720" w:gutter="0"/>
          <w:cols w:space="720"/>
        </w:sectPr>
      </w:pPr>
    </w:p>
    <w:p w14:paraId="6FBEB31F" w14:textId="77777777" w:rsidR="007933DB" w:rsidRDefault="00847058">
      <w:pPr>
        <w:pStyle w:val="BodyText"/>
        <w:spacing w:before="80"/>
        <w:ind w:left="460" w:right="521"/>
      </w:pPr>
      <w:proofErr w:type="gramStart"/>
      <w:r>
        <w:lastRenderedPageBreak/>
        <w:t>volunteer</w:t>
      </w:r>
      <w:proofErr w:type="gramEnd"/>
      <w:r>
        <w:t xml:space="preserve"> management committee will accomplish this. The VRC will be established at a location away from the incident scene, and from the regular staging area.</w:t>
      </w:r>
    </w:p>
    <w:p w14:paraId="01EA9D7C" w14:textId="77777777" w:rsidR="007933DB" w:rsidRDefault="00847058">
      <w:pPr>
        <w:pStyle w:val="BodyText"/>
        <w:spacing w:before="1"/>
        <w:ind w:left="460" w:right="1061"/>
        <w:jc w:val="both"/>
      </w:pPr>
      <w:r>
        <w:t>Volunteer registration may also be supported via a phone bank and/or website. Unaffiliated volunteers should be referred to the Volunteer Reception Center for screening.</w:t>
      </w:r>
    </w:p>
    <w:p w14:paraId="20A83CD8" w14:textId="77777777" w:rsidR="007933DB" w:rsidRDefault="00847058">
      <w:pPr>
        <w:pStyle w:val="BodyText"/>
        <w:ind w:left="459" w:right="754"/>
      </w:pPr>
      <w:r>
        <w:t xml:space="preserve">Through the Public Information Officer, distribute the name and location of the Volunteer Reception Center, as well as any applicable phone numbers or websites. Advise the public to avoid </w:t>
      </w:r>
      <w:proofErr w:type="gramStart"/>
      <w:r>
        <w:t>the incident scene</w:t>
      </w:r>
      <w:proofErr w:type="gramEnd"/>
      <w:r>
        <w:t>, even if they intend to volunteer to help.</w:t>
      </w:r>
    </w:p>
    <w:p w14:paraId="7132F70C" w14:textId="77777777" w:rsidR="007933DB" w:rsidRDefault="007933DB">
      <w:pPr>
        <w:pStyle w:val="BodyText"/>
        <w:spacing w:before="1"/>
      </w:pPr>
    </w:p>
    <w:p w14:paraId="4B3C6A44" w14:textId="77777777" w:rsidR="007933DB" w:rsidRDefault="00847058">
      <w:pPr>
        <w:pStyle w:val="BodyText"/>
        <w:spacing w:before="1"/>
        <w:ind w:left="459"/>
      </w:pPr>
      <w:r>
        <w:t>Access to the incident scene will be with approved identification only. For unaffiliated volunteers, badges will be provided at the VRC.</w:t>
      </w:r>
    </w:p>
    <w:p w14:paraId="67C5838C" w14:textId="77777777" w:rsidR="007933DB" w:rsidRDefault="007933DB">
      <w:pPr>
        <w:pStyle w:val="BodyText"/>
        <w:spacing w:before="1"/>
      </w:pPr>
    </w:p>
    <w:p w14:paraId="1F5491B0" w14:textId="77777777" w:rsidR="007933DB" w:rsidRDefault="00847058">
      <w:pPr>
        <w:spacing w:line="243" w:lineRule="exact"/>
        <w:ind w:left="459"/>
        <w:rPr>
          <w:b/>
          <w:sz w:val="20"/>
        </w:rPr>
      </w:pPr>
      <w:r>
        <w:rPr>
          <w:b/>
          <w:sz w:val="20"/>
        </w:rPr>
        <w:t>DONATIONS</w:t>
      </w:r>
    </w:p>
    <w:p w14:paraId="0A65E222" w14:textId="77777777" w:rsidR="007933DB" w:rsidRDefault="00847058">
      <w:pPr>
        <w:pStyle w:val="BodyText"/>
        <w:ind w:left="459" w:right="521"/>
      </w:pPr>
      <w:r>
        <w:t>If large amounts of donations begin to arrive, the Incident Commander should establish a donations section, preferably at an area away from the command post and staging areas. If the emergency is on-going, the EOC should assume responsibility for the donations section and task a person to this assignment.</w:t>
      </w:r>
    </w:p>
    <w:p w14:paraId="01A0F9FD" w14:textId="77777777" w:rsidR="007933DB" w:rsidRDefault="00847058">
      <w:pPr>
        <w:pStyle w:val="BodyText"/>
        <w:ind w:left="459" w:right="485"/>
      </w:pPr>
      <w:r>
        <w:t>Typically, this assignment will be given to the Economic Development Director. In general, the donations section should:</w:t>
      </w:r>
    </w:p>
    <w:p w14:paraId="17A304E7" w14:textId="77777777" w:rsidR="007933DB" w:rsidRDefault="00847058">
      <w:pPr>
        <w:pStyle w:val="ListParagraph"/>
        <w:numPr>
          <w:ilvl w:val="0"/>
          <w:numId w:val="2"/>
        </w:numPr>
        <w:tabs>
          <w:tab w:val="left" w:pos="1179"/>
          <w:tab w:val="left" w:pos="1180"/>
        </w:tabs>
        <w:spacing w:before="9" w:line="242" w:lineRule="exact"/>
        <w:ind w:right="612"/>
        <w:rPr>
          <w:sz w:val="20"/>
        </w:rPr>
      </w:pPr>
      <w:r>
        <w:rPr>
          <w:sz w:val="20"/>
        </w:rPr>
        <w:t>Liaise with the Incident Commander to identify resource needs that might be met with donated</w:t>
      </w:r>
      <w:r>
        <w:rPr>
          <w:spacing w:val="-10"/>
          <w:sz w:val="20"/>
        </w:rPr>
        <w:t xml:space="preserve"> </w:t>
      </w:r>
      <w:proofErr w:type="gramStart"/>
      <w:r>
        <w:rPr>
          <w:sz w:val="20"/>
        </w:rPr>
        <w:t>items;</w:t>
      </w:r>
      <w:proofErr w:type="gramEnd"/>
    </w:p>
    <w:p w14:paraId="63FFC8EA" w14:textId="77777777" w:rsidR="007933DB" w:rsidRDefault="00847058">
      <w:pPr>
        <w:pStyle w:val="ListParagraph"/>
        <w:numPr>
          <w:ilvl w:val="0"/>
          <w:numId w:val="2"/>
        </w:numPr>
        <w:tabs>
          <w:tab w:val="left" w:pos="1179"/>
          <w:tab w:val="left" w:pos="1180"/>
        </w:tabs>
        <w:spacing w:line="237" w:lineRule="exact"/>
        <w:rPr>
          <w:sz w:val="20"/>
        </w:rPr>
      </w:pPr>
      <w:r>
        <w:rPr>
          <w:sz w:val="20"/>
        </w:rPr>
        <w:t>Receive offers of and actual</w:t>
      </w:r>
      <w:r>
        <w:rPr>
          <w:spacing w:val="-14"/>
          <w:sz w:val="20"/>
        </w:rPr>
        <w:t xml:space="preserve"> </w:t>
      </w:r>
      <w:proofErr w:type="gramStart"/>
      <w:r>
        <w:rPr>
          <w:sz w:val="20"/>
        </w:rPr>
        <w:t>donations;</w:t>
      </w:r>
      <w:proofErr w:type="gramEnd"/>
    </w:p>
    <w:p w14:paraId="66CBAAC9" w14:textId="77777777" w:rsidR="007933DB" w:rsidRDefault="00847058">
      <w:pPr>
        <w:pStyle w:val="ListParagraph"/>
        <w:numPr>
          <w:ilvl w:val="0"/>
          <w:numId w:val="2"/>
        </w:numPr>
        <w:tabs>
          <w:tab w:val="left" w:pos="1179"/>
          <w:tab w:val="left" w:pos="1180"/>
        </w:tabs>
        <w:ind w:right="527"/>
        <w:rPr>
          <w:sz w:val="20"/>
        </w:rPr>
      </w:pPr>
      <w:r>
        <w:rPr>
          <w:sz w:val="20"/>
        </w:rPr>
        <w:t>Match offers and supplies to needs, ensuring that all responders and</w:t>
      </w:r>
      <w:r>
        <w:rPr>
          <w:spacing w:val="-28"/>
          <w:sz w:val="20"/>
        </w:rPr>
        <w:t xml:space="preserve"> </w:t>
      </w:r>
      <w:r>
        <w:rPr>
          <w:sz w:val="20"/>
        </w:rPr>
        <w:t>agencies receive equitable distribution; as incident</w:t>
      </w:r>
      <w:r>
        <w:rPr>
          <w:spacing w:val="-13"/>
          <w:sz w:val="20"/>
        </w:rPr>
        <w:t xml:space="preserve"> </w:t>
      </w:r>
      <w:proofErr w:type="gramStart"/>
      <w:r>
        <w:rPr>
          <w:sz w:val="20"/>
        </w:rPr>
        <w:t>allows</w:t>
      </w:r>
      <w:proofErr w:type="gramEnd"/>
    </w:p>
    <w:p w14:paraId="2E63C739" w14:textId="77777777" w:rsidR="007933DB" w:rsidRDefault="00847058">
      <w:pPr>
        <w:pStyle w:val="ListParagraph"/>
        <w:numPr>
          <w:ilvl w:val="0"/>
          <w:numId w:val="2"/>
        </w:numPr>
        <w:tabs>
          <w:tab w:val="left" w:pos="1179"/>
          <w:tab w:val="left" w:pos="1180"/>
        </w:tabs>
        <w:spacing w:before="7" w:line="242" w:lineRule="exact"/>
        <w:ind w:right="917"/>
        <w:rPr>
          <w:sz w:val="20"/>
        </w:rPr>
      </w:pPr>
      <w:r>
        <w:rPr>
          <w:sz w:val="20"/>
        </w:rPr>
        <w:t>Through the Public Information Officer, disseminate information to</w:t>
      </w:r>
      <w:r>
        <w:rPr>
          <w:spacing w:val="-25"/>
          <w:sz w:val="20"/>
        </w:rPr>
        <w:t xml:space="preserve"> </w:t>
      </w:r>
      <w:r>
        <w:rPr>
          <w:sz w:val="20"/>
        </w:rPr>
        <w:t>ensure that offers are not impropriate to</w:t>
      </w:r>
      <w:r>
        <w:rPr>
          <w:spacing w:val="-17"/>
          <w:sz w:val="20"/>
        </w:rPr>
        <w:t xml:space="preserve"> </w:t>
      </w:r>
      <w:proofErr w:type="gramStart"/>
      <w:r>
        <w:rPr>
          <w:sz w:val="20"/>
        </w:rPr>
        <w:t>needs;</w:t>
      </w:r>
      <w:proofErr w:type="gramEnd"/>
    </w:p>
    <w:p w14:paraId="44DEA641" w14:textId="77777777" w:rsidR="007933DB" w:rsidRDefault="00847058">
      <w:pPr>
        <w:pStyle w:val="ListParagraph"/>
        <w:numPr>
          <w:ilvl w:val="0"/>
          <w:numId w:val="2"/>
        </w:numPr>
        <w:tabs>
          <w:tab w:val="left" w:pos="1179"/>
          <w:tab w:val="left" w:pos="1180"/>
        </w:tabs>
        <w:ind w:right="688"/>
        <w:rPr>
          <w:sz w:val="20"/>
        </w:rPr>
      </w:pPr>
      <w:r>
        <w:rPr>
          <w:sz w:val="20"/>
        </w:rPr>
        <w:t>If necessary and appropriate, solicit specific donations of needed items</w:t>
      </w:r>
      <w:r>
        <w:rPr>
          <w:spacing w:val="-34"/>
          <w:sz w:val="20"/>
        </w:rPr>
        <w:t xml:space="preserve"> </w:t>
      </w:r>
      <w:r>
        <w:rPr>
          <w:sz w:val="20"/>
        </w:rPr>
        <w:t xml:space="preserve">from </w:t>
      </w:r>
      <w:proofErr w:type="gramStart"/>
      <w:r>
        <w:rPr>
          <w:sz w:val="20"/>
        </w:rPr>
        <w:t>suppliers;</w:t>
      </w:r>
      <w:proofErr w:type="gramEnd"/>
    </w:p>
    <w:p w14:paraId="2C9CEF92" w14:textId="77777777" w:rsidR="007933DB" w:rsidRDefault="00847058">
      <w:pPr>
        <w:pStyle w:val="ListParagraph"/>
        <w:numPr>
          <w:ilvl w:val="0"/>
          <w:numId w:val="2"/>
        </w:numPr>
        <w:tabs>
          <w:tab w:val="left" w:pos="1179"/>
          <w:tab w:val="left" w:pos="1180"/>
        </w:tabs>
        <w:spacing w:before="14" w:line="242" w:lineRule="exact"/>
        <w:ind w:right="691"/>
        <w:rPr>
          <w:sz w:val="20"/>
        </w:rPr>
      </w:pPr>
      <w:r>
        <w:rPr>
          <w:sz w:val="20"/>
        </w:rPr>
        <w:t>Work with the City’s Purchasing Agent to assist in procuring items that</w:t>
      </w:r>
      <w:r>
        <w:rPr>
          <w:spacing w:val="-29"/>
          <w:sz w:val="20"/>
        </w:rPr>
        <w:t xml:space="preserve"> </w:t>
      </w:r>
      <w:r>
        <w:rPr>
          <w:sz w:val="20"/>
        </w:rPr>
        <w:t>need to be</w:t>
      </w:r>
      <w:r>
        <w:rPr>
          <w:spacing w:val="-10"/>
          <w:sz w:val="20"/>
        </w:rPr>
        <w:t xml:space="preserve"> </w:t>
      </w:r>
      <w:proofErr w:type="gramStart"/>
      <w:r>
        <w:rPr>
          <w:sz w:val="20"/>
        </w:rPr>
        <w:t>purchased;</w:t>
      </w:r>
      <w:proofErr w:type="gramEnd"/>
    </w:p>
    <w:p w14:paraId="1B9F735B" w14:textId="77777777" w:rsidR="007933DB" w:rsidRDefault="00847058">
      <w:pPr>
        <w:pStyle w:val="ListParagraph"/>
        <w:numPr>
          <w:ilvl w:val="0"/>
          <w:numId w:val="2"/>
        </w:numPr>
        <w:tabs>
          <w:tab w:val="left" w:pos="1179"/>
          <w:tab w:val="left" w:pos="1180"/>
        </w:tabs>
        <w:spacing w:line="239" w:lineRule="exact"/>
        <w:rPr>
          <w:sz w:val="20"/>
        </w:rPr>
      </w:pPr>
      <w:r>
        <w:rPr>
          <w:sz w:val="20"/>
        </w:rPr>
        <w:t>Arrange for warehousing of</w:t>
      </w:r>
      <w:r>
        <w:rPr>
          <w:spacing w:val="-12"/>
          <w:sz w:val="20"/>
        </w:rPr>
        <w:t xml:space="preserve"> </w:t>
      </w:r>
      <w:proofErr w:type="gramStart"/>
      <w:r>
        <w:rPr>
          <w:sz w:val="20"/>
        </w:rPr>
        <w:t>donations;</w:t>
      </w:r>
      <w:proofErr w:type="gramEnd"/>
    </w:p>
    <w:p w14:paraId="4F193031" w14:textId="77777777" w:rsidR="007933DB" w:rsidRDefault="00847058">
      <w:pPr>
        <w:pStyle w:val="ListParagraph"/>
        <w:numPr>
          <w:ilvl w:val="0"/>
          <w:numId w:val="2"/>
        </w:numPr>
        <w:tabs>
          <w:tab w:val="left" w:pos="1179"/>
          <w:tab w:val="left" w:pos="1180"/>
        </w:tabs>
        <w:spacing w:before="6" w:line="242" w:lineRule="exact"/>
        <w:ind w:right="468"/>
        <w:rPr>
          <w:sz w:val="20"/>
        </w:rPr>
      </w:pPr>
      <w:r>
        <w:rPr>
          <w:sz w:val="20"/>
        </w:rPr>
        <w:t>Arrange for transportation of resources from the donations area to the</w:t>
      </w:r>
      <w:r>
        <w:rPr>
          <w:spacing w:val="-31"/>
          <w:sz w:val="20"/>
        </w:rPr>
        <w:t xml:space="preserve"> </w:t>
      </w:r>
      <w:r>
        <w:rPr>
          <w:sz w:val="20"/>
        </w:rPr>
        <w:t>needed area as</w:t>
      </w:r>
      <w:r>
        <w:rPr>
          <w:spacing w:val="-12"/>
          <w:sz w:val="20"/>
        </w:rPr>
        <w:t xml:space="preserve"> </w:t>
      </w:r>
      <w:proofErr w:type="gramStart"/>
      <w:r>
        <w:rPr>
          <w:sz w:val="20"/>
        </w:rPr>
        <w:t>necessary;</w:t>
      </w:r>
      <w:proofErr w:type="gramEnd"/>
    </w:p>
    <w:p w14:paraId="145AA23E" w14:textId="77777777" w:rsidR="007933DB" w:rsidRDefault="00847058">
      <w:pPr>
        <w:pStyle w:val="ListParagraph"/>
        <w:numPr>
          <w:ilvl w:val="0"/>
          <w:numId w:val="2"/>
        </w:numPr>
        <w:tabs>
          <w:tab w:val="left" w:pos="1179"/>
          <w:tab w:val="left" w:pos="1180"/>
        </w:tabs>
        <w:spacing w:line="238" w:lineRule="exact"/>
        <w:rPr>
          <w:sz w:val="20"/>
        </w:rPr>
      </w:pPr>
      <w:r>
        <w:rPr>
          <w:sz w:val="20"/>
        </w:rPr>
        <w:t>Arrange for disposition of unused donations after the emergency is</w:t>
      </w:r>
      <w:r>
        <w:rPr>
          <w:spacing w:val="-23"/>
          <w:sz w:val="20"/>
        </w:rPr>
        <w:t xml:space="preserve"> </w:t>
      </w:r>
      <w:r>
        <w:rPr>
          <w:sz w:val="20"/>
        </w:rPr>
        <w:t>concluded.</w:t>
      </w:r>
    </w:p>
    <w:p w14:paraId="740EE136" w14:textId="77777777" w:rsidR="007933DB" w:rsidRDefault="007933DB">
      <w:pPr>
        <w:pStyle w:val="BodyText"/>
        <w:spacing w:before="12"/>
        <w:rPr>
          <w:sz w:val="19"/>
        </w:rPr>
      </w:pPr>
    </w:p>
    <w:p w14:paraId="79E2D9C3" w14:textId="77777777" w:rsidR="007933DB" w:rsidRDefault="00847058">
      <w:pPr>
        <w:pStyle w:val="BodyText"/>
        <w:ind w:left="458" w:right="493"/>
      </w:pPr>
      <w:r>
        <w:t>The Public Information Officers should have constant communication with the Incident Commander, staging officers, and the donations section officer to determine if a public call for resources should be disseminated, and if so, the exact items and quantities needed.</w:t>
      </w:r>
    </w:p>
    <w:p w14:paraId="0EC90581" w14:textId="77777777" w:rsidR="007933DB" w:rsidRDefault="007933DB">
      <w:pPr>
        <w:pStyle w:val="BodyText"/>
        <w:rPr>
          <w:sz w:val="24"/>
        </w:rPr>
      </w:pPr>
    </w:p>
    <w:p w14:paraId="50E4DC7C" w14:textId="77777777" w:rsidR="007933DB" w:rsidRDefault="00847058">
      <w:pPr>
        <w:spacing w:before="195" w:line="243" w:lineRule="exact"/>
        <w:ind w:left="458"/>
        <w:rPr>
          <w:b/>
          <w:sz w:val="20"/>
        </w:rPr>
      </w:pPr>
      <w:r>
        <w:rPr>
          <w:b/>
          <w:color w:val="003365"/>
          <w:sz w:val="20"/>
        </w:rPr>
        <w:t>TASK ORGANIZATION AND RESPONSIBILITIES</w:t>
      </w:r>
    </w:p>
    <w:p w14:paraId="76EB6AD8" w14:textId="77777777" w:rsidR="007933DB" w:rsidRDefault="00847058">
      <w:pPr>
        <w:pStyle w:val="BodyText"/>
        <w:ind w:left="458" w:right="807"/>
      </w:pPr>
      <w:r>
        <w:t xml:space="preserve">The Incident Commander is responsible for establishing a Staging section. He is further responsible </w:t>
      </w:r>
      <w:proofErr w:type="gramStart"/>
      <w:r>
        <w:t>to identify</w:t>
      </w:r>
      <w:proofErr w:type="gramEnd"/>
      <w:r>
        <w:t xml:space="preserve"> resource needs and to liaise with the </w:t>
      </w:r>
      <w:proofErr w:type="gramStart"/>
      <w:r>
        <w:t>donations</w:t>
      </w:r>
      <w:proofErr w:type="gramEnd"/>
      <w:r>
        <w:t xml:space="preserve"> unit leader.</w:t>
      </w:r>
    </w:p>
    <w:p w14:paraId="406ECC97" w14:textId="77777777" w:rsidR="007933DB" w:rsidRDefault="007933DB">
      <w:pPr>
        <w:pStyle w:val="BodyText"/>
        <w:spacing w:before="1"/>
      </w:pPr>
    </w:p>
    <w:p w14:paraId="75AB9AE3" w14:textId="77777777" w:rsidR="007933DB" w:rsidRDefault="00847058">
      <w:pPr>
        <w:pStyle w:val="BodyText"/>
        <w:spacing w:line="480" w:lineRule="auto"/>
        <w:ind w:left="458" w:right="969"/>
      </w:pPr>
      <w:r>
        <w:t xml:space="preserve">The Economic Development Director is responsible for all donations activities. The OKVOAD VRC Team is responsible for </w:t>
      </w:r>
      <w:proofErr w:type="gramStart"/>
      <w:r>
        <w:t>management</w:t>
      </w:r>
      <w:proofErr w:type="gramEnd"/>
      <w:r>
        <w:t xml:space="preserve"> of unskilled volunteers.</w:t>
      </w:r>
    </w:p>
    <w:p w14:paraId="5361F518" w14:textId="77777777" w:rsidR="007933DB" w:rsidRDefault="007933DB">
      <w:pPr>
        <w:pStyle w:val="BodyText"/>
        <w:spacing w:before="9"/>
        <w:rPr>
          <w:sz w:val="19"/>
        </w:rPr>
      </w:pPr>
    </w:p>
    <w:p w14:paraId="700472A8" w14:textId="77777777" w:rsidR="00BC4B86" w:rsidRDefault="00BC4B86">
      <w:pPr>
        <w:spacing w:before="1"/>
        <w:ind w:left="458"/>
        <w:rPr>
          <w:b/>
          <w:color w:val="003365"/>
          <w:sz w:val="20"/>
        </w:rPr>
      </w:pPr>
    </w:p>
    <w:p w14:paraId="75AF882C" w14:textId="77777777" w:rsidR="00BC4B86" w:rsidRDefault="00BC4B86">
      <w:pPr>
        <w:spacing w:before="1"/>
        <w:ind w:left="458"/>
        <w:rPr>
          <w:b/>
          <w:color w:val="003365"/>
          <w:sz w:val="20"/>
        </w:rPr>
      </w:pPr>
    </w:p>
    <w:p w14:paraId="6A07E49C" w14:textId="77777777" w:rsidR="00BC4B86" w:rsidRDefault="00BC4B86">
      <w:pPr>
        <w:spacing w:before="1"/>
        <w:ind w:left="458"/>
        <w:rPr>
          <w:b/>
          <w:color w:val="003365"/>
          <w:sz w:val="20"/>
        </w:rPr>
      </w:pPr>
    </w:p>
    <w:p w14:paraId="4BDA32C7" w14:textId="77777777" w:rsidR="007933DB" w:rsidRDefault="007933DB">
      <w:pPr>
        <w:rPr>
          <w:sz w:val="20"/>
        </w:rPr>
        <w:sectPr w:rsidR="007933DB" w:rsidSect="00204356">
          <w:pgSz w:w="12240" w:h="15840"/>
          <w:pgMar w:top="1360" w:right="1340" w:bottom="720" w:left="1340" w:header="0" w:footer="523" w:gutter="0"/>
          <w:cols w:space="720"/>
        </w:sectPr>
      </w:pPr>
    </w:p>
    <w:p w14:paraId="0CDACAAC" w14:textId="77777777" w:rsidR="00BC4B86" w:rsidRDefault="00BC4B86">
      <w:pPr>
        <w:pStyle w:val="BodyText"/>
        <w:spacing w:before="80"/>
        <w:ind w:left="460"/>
      </w:pPr>
    </w:p>
    <w:p w14:paraId="409DDBD0" w14:textId="77777777" w:rsidR="00BC4B86" w:rsidRPr="00BC4B86" w:rsidRDefault="00BC4B86" w:rsidP="00BC4B86">
      <w:pPr>
        <w:spacing w:before="1"/>
        <w:ind w:left="458"/>
        <w:rPr>
          <w:b/>
          <w:sz w:val="20"/>
        </w:rPr>
      </w:pPr>
      <w:r>
        <w:rPr>
          <w:b/>
          <w:color w:val="003365"/>
          <w:sz w:val="20"/>
        </w:rPr>
        <w:t>DIRECTION AND CONTROL</w:t>
      </w:r>
    </w:p>
    <w:p w14:paraId="03067E4D" w14:textId="77777777" w:rsidR="007933DB" w:rsidRDefault="00847058">
      <w:pPr>
        <w:pStyle w:val="BodyText"/>
        <w:spacing w:before="80"/>
        <w:ind w:left="460"/>
      </w:pPr>
      <w:r>
        <w:t>The City Manager will retain executive authority for all issues related to resource management. The Incident Commander will have operational authority for resource management at the direct incident. The donations unit leader will have operational authority for management of the donations section.</w:t>
      </w:r>
    </w:p>
    <w:p w14:paraId="2B280B3E" w14:textId="77777777" w:rsidR="007933DB" w:rsidRDefault="007933DB">
      <w:pPr>
        <w:pStyle w:val="BodyText"/>
        <w:spacing w:before="10"/>
        <w:rPr>
          <w:sz w:val="19"/>
        </w:rPr>
      </w:pPr>
    </w:p>
    <w:p w14:paraId="3A441701" w14:textId="77777777" w:rsidR="007933DB" w:rsidRDefault="00847058">
      <w:pPr>
        <w:pStyle w:val="BodyText"/>
        <w:ind w:left="599"/>
      </w:pPr>
      <w:r>
        <w:t>VRC staff will assign unaffiliated volunteers to existing response partners.</w:t>
      </w:r>
    </w:p>
    <w:p w14:paraId="613344CC" w14:textId="77777777" w:rsidR="007933DB" w:rsidRDefault="007933DB">
      <w:pPr>
        <w:pStyle w:val="BodyText"/>
      </w:pPr>
    </w:p>
    <w:p w14:paraId="06E3323C" w14:textId="77777777" w:rsidR="007933DB" w:rsidRDefault="00847058">
      <w:pPr>
        <w:spacing w:line="243" w:lineRule="exact"/>
        <w:ind w:left="460"/>
        <w:rPr>
          <w:b/>
          <w:sz w:val="20"/>
        </w:rPr>
      </w:pPr>
      <w:r>
        <w:rPr>
          <w:b/>
          <w:color w:val="003365"/>
          <w:sz w:val="20"/>
        </w:rPr>
        <w:t>CONTINUITY OF GOVERNMENT</w:t>
      </w:r>
    </w:p>
    <w:p w14:paraId="550ADF65" w14:textId="77777777" w:rsidR="007933DB" w:rsidRDefault="00847058">
      <w:pPr>
        <w:pStyle w:val="BodyText"/>
        <w:ind w:left="460" w:right="968"/>
        <w:jc w:val="both"/>
      </w:pPr>
      <w:r>
        <w:t>At least three people should be trained to assume management of the donations section so as to ensure continuity of the section should any particular person be unavailable.</w:t>
      </w:r>
    </w:p>
    <w:p w14:paraId="1D28F6FE" w14:textId="77777777" w:rsidR="007933DB" w:rsidRDefault="007933DB">
      <w:pPr>
        <w:pStyle w:val="BodyText"/>
        <w:rPr>
          <w:sz w:val="24"/>
        </w:rPr>
      </w:pPr>
    </w:p>
    <w:p w14:paraId="479824D2" w14:textId="77777777" w:rsidR="007933DB" w:rsidRDefault="00847058">
      <w:pPr>
        <w:spacing w:before="196" w:line="243" w:lineRule="exact"/>
        <w:ind w:left="460"/>
        <w:rPr>
          <w:b/>
          <w:sz w:val="20"/>
        </w:rPr>
      </w:pPr>
      <w:r>
        <w:rPr>
          <w:b/>
          <w:color w:val="003365"/>
          <w:sz w:val="20"/>
        </w:rPr>
        <w:t>ADMINISTRATION AND LOGISTICS</w:t>
      </w:r>
    </w:p>
    <w:p w14:paraId="32C96F1F" w14:textId="77777777" w:rsidR="007933DB" w:rsidRDefault="00847058">
      <w:pPr>
        <w:pStyle w:val="BodyText"/>
        <w:ind w:left="459" w:right="485"/>
      </w:pPr>
      <w:r>
        <w:t xml:space="preserve">All materials brought to the incident scene should be re-directed to the donation reception area. All donations must have their financial status determined prior to acceptance (free donation, cost if used, </w:t>
      </w:r>
      <w:proofErr w:type="spellStart"/>
      <w:r>
        <w:t>etc</w:t>
      </w:r>
      <w:proofErr w:type="spellEnd"/>
      <w:r>
        <w:t>).</w:t>
      </w:r>
    </w:p>
    <w:p w14:paraId="74B8C223" w14:textId="77777777" w:rsidR="007933DB" w:rsidRDefault="007933DB">
      <w:pPr>
        <w:pStyle w:val="BodyText"/>
        <w:spacing w:before="1"/>
      </w:pPr>
    </w:p>
    <w:p w14:paraId="6EFCBCA9" w14:textId="77777777" w:rsidR="007933DB" w:rsidRDefault="00847058">
      <w:pPr>
        <w:pStyle w:val="BodyText"/>
        <w:ind w:left="459" w:right="819"/>
      </w:pPr>
      <w:r>
        <w:t>All materials to be purchased must follow established City purchasing regulations. Preference should be given to local suppliers, if possible.</w:t>
      </w:r>
    </w:p>
    <w:p w14:paraId="70DE9AA6" w14:textId="77777777" w:rsidR="007933DB" w:rsidRDefault="007933DB">
      <w:pPr>
        <w:pStyle w:val="BodyText"/>
      </w:pPr>
    </w:p>
    <w:p w14:paraId="26DFCADE" w14:textId="77777777" w:rsidR="007933DB" w:rsidRDefault="00847058">
      <w:pPr>
        <w:pStyle w:val="BodyText"/>
        <w:ind w:left="459" w:right="531"/>
      </w:pPr>
      <w:r>
        <w:t>The Incident Commander/Staging Officer and donations unit leader will keep records of any material, supplies, and equipment used from private sources during an emergency and forward them to the City Purchasing Agent for settlement following the emergency, if required.</w:t>
      </w:r>
    </w:p>
    <w:p w14:paraId="72766429" w14:textId="77777777" w:rsidR="007933DB" w:rsidRDefault="007933DB">
      <w:pPr>
        <w:pStyle w:val="BodyText"/>
        <w:rPr>
          <w:sz w:val="24"/>
        </w:rPr>
      </w:pPr>
    </w:p>
    <w:p w14:paraId="42ED7DF8" w14:textId="77777777" w:rsidR="007933DB" w:rsidRDefault="00847058">
      <w:pPr>
        <w:spacing w:before="192"/>
        <w:ind w:left="459"/>
        <w:rPr>
          <w:b/>
          <w:sz w:val="20"/>
        </w:rPr>
      </w:pPr>
      <w:r>
        <w:rPr>
          <w:b/>
          <w:color w:val="003365"/>
          <w:sz w:val="20"/>
        </w:rPr>
        <w:t>PLAN DEVELOPMENT AND MAINTENANCE</w:t>
      </w:r>
    </w:p>
    <w:p w14:paraId="2C065D59" w14:textId="77777777" w:rsidR="007933DB" w:rsidRDefault="00847058">
      <w:pPr>
        <w:pStyle w:val="BodyText"/>
        <w:spacing w:before="2"/>
        <w:ind w:left="459" w:right="451"/>
      </w:pPr>
      <w:r>
        <w:t>The Emergency Management Department is responsible for maintaining and updating this Annex annually.</w:t>
      </w:r>
    </w:p>
    <w:p w14:paraId="0B37F966" w14:textId="77777777" w:rsidR="007933DB" w:rsidRDefault="007933DB">
      <w:pPr>
        <w:pStyle w:val="BodyText"/>
        <w:rPr>
          <w:sz w:val="24"/>
        </w:rPr>
      </w:pPr>
    </w:p>
    <w:p w14:paraId="7D677E44" w14:textId="77777777" w:rsidR="007933DB" w:rsidRDefault="00847058">
      <w:pPr>
        <w:spacing w:before="195" w:line="243" w:lineRule="exact"/>
        <w:ind w:left="459"/>
        <w:rPr>
          <w:b/>
          <w:sz w:val="20"/>
        </w:rPr>
      </w:pPr>
      <w:r>
        <w:rPr>
          <w:b/>
          <w:color w:val="003365"/>
          <w:sz w:val="20"/>
        </w:rPr>
        <w:t>AUTHORITIES AND REFERENCES</w:t>
      </w:r>
    </w:p>
    <w:p w14:paraId="0663EA19" w14:textId="77777777" w:rsidR="007933DB" w:rsidRDefault="00847058">
      <w:pPr>
        <w:pStyle w:val="BodyText"/>
        <w:spacing w:line="243" w:lineRule="exact"/>
        <w:ind w:left="459"/>
      </w:pPr>
      <w:r>
        <w:t>FEMA, SLG 101: “Guide for All-Hazard Emergency Operations Planning”</w:t>
      </w:r>
    </w:p>
    <w:p w14:paraId="42186A11" w14:textId="77777777" w:rsidR="007933DB" w:rsidRDefault="007933DB">
      <w:pPr>
        <w:spacing w:line="243" w:lineRule="exact"/>
        <w:sectPr w:rsidR="007933DB" w:rsidSect="00204356">
          <w:pgSz w:w="12240" w:h="15840"/>
          <w:pgMar w:top="1360" w:right="1340" w:bottom="720" w:left="1340" w:header="0" w:footer="523" w:gutter="0"/>
          <w:cols w:space="720"/>
        </w:sectPr>
      </w:pPr>
    </w:p>
    <w:p w14:paraId="3DA9F5BA" w14:textId="77777777" w:rsidR="007933DB" w:rsidRDefault="007933DB">
      <w:pPr>
        <w:pStyle w:val="BodyText"/>
      </w:pPr>
    </w:p>
    <w:p w14:paraId="3C44BB75" w14:textId="77777777" w:rsidR="007933DB" w:rsidRDefault="007933DB">
      <w:pPr>
        <w:pStyle w:val="BodyText"/>
      </w:pPr>
    </w:p>
    <w:p w14:paraId="33D85E02" w14:textId="77777777" w:rsidR="007933DB" w:rsidRDefault="007933DB">
      <w:pPr>
        <w:pStyle w:val="BodyText"/>
      </w:pPr>
    </w:p>
    <w:p w14:paraId="0E9B38CA" w14:textId="77777777" w:rsidR="007933DB" w:rsidRDefault="007933DB">
      <w:pPr>
        <w:pStyle w:val="BodyText"/>
      </w:pPr>
    </w:p>
    <w:p w14:paraId="73DE4A7D" w14:textId="77777777" w:rsidR="007933DB" w:rsidRDefault="007933DB">
      <w:pPr>
        <w:pStyle w:val="BodyText"/>
      </w:pPr>
    </w:p>
    <w:p w14:paraId="31DC8496" w14:textId="77777777" w:rsidR="007933DB" w:rsidRDefault="007933DB">
      <w:pPr>
        <w:pStyle w:val="BodyText"/>
      </w:pPr>
    </w:p>
    <w:p w14:paraId="73D74CF9" w14:textId="77777777" w:rsidR="007933DB" w:rsidRDefault="007933DB">
      <w:pPr>
        <w:pStyle w:val="BodyText"/>
      </w:pPr>
    </w:p>
    <w:p w14:paraId="25B0EE89" w14:textId="77777777" w:rsidR="007933DB" w:rsidRDefault="007933DB">
      <w:pPr>
        <w:pStyle w:val="BodyText"/>
      </w:pPr>
    </w:p>
    <w:p w14:paraId="0FBBBDD6" w14:textId="77777777" w:rsidR="007933DB" w:rsidRDefault="007933DB">
      <w:pPr>
        <w:pStyle w:val="BodyText"/>
      </w:pPr>
    </w:p>
    <w:p w14:paraId="306E79D5" w14:textId="77777777" w:rsidR="007933DB" w:rsidRDefault="007933DB">
      <w:pPr>
        <w:pStyle w:val="BodyText"/>
      </w:pPr>
    </w:p>
    <w:p w14:paraId="1944B7F9" w14:textId="77777777" w:rsidR="007933DB" w:rsidRDefault="007933DB">
      <w:pPr>
        <w:pStyle w:val="BodyText"/>
      </w:pPr>
    </w:p>
    <w:p w14:paraId="7C528BE4" w14:textId="77777777" w:rsidR="007933DB" w:rsidRDefault="007933DB">
      <w:pPr>
        <w:pStyle w:val="BodyText"/>
      </w:pPr>
    </w:p>
    <w:p w14:paraId="05CDB220" w14:textId="77777777" w:rsidR="007933DB" w:rsidRDefault="007933DB">
      <w:pPr>
        <w:pStyle w:val="BodyText"/>
      </w:pPr>
    </w:p>
    <w:p w14:paraId="3F3738B0" w14:textId="77777777" w:rsidR="007933DB" w:rsidRDefault="007933DB">
      <w:pPr>
        <w:pStyle w:val="BodyText"/>
      </w:pPr>
    </w:p>
    <w:p w14:paraId="44868138" w14:textId="77777777" w:rsidR="007933DB" w:rsidRDefault="007933DB">
      <w:pPr>
        <w:pStyle w:val="BodyText"/>
      </w:pPr>
    </w:p>
    <w:p w14:paraId="77180D8B" w14:textId="77777777" w:rsidR="007933DB" w:rsidRDefault="007933DB">
      <w:pPr>
        <w:pStyle w:val="BodyText"/>
      </w:pPr>
    </w:p>
    <w:p w14:paraId="70CC8348" w14:textId="77777777" w:rsidR="007933DB" w:rsidRDefault="007933DB">
      <w:pPr>
        <w:pStyle w:val="BodyText"/>
      </w:pPr>
    </w:p>
    <w:p w14:paraId="70D54FAC" w14:textId="77777777" w:rsidR="007933DB" w:rsidRDefault="007933DB">
      <w:pPr>
        <w:pStyle w:val="BodyText"/>
      </w:pPr>
    </w:p>
    <w:p w14:paraId="425E76B1" w14:textId="77777777" w:rsidR="007933DB" w:rsidRDefault="007933DB">
      <w:pPr>
        <w:pStyle w:val="BodyText"/>
      </w:pPr>
    </w:p>
    <w:p w14:paraId="3CFC2BDC" w14:textId="77777777" w:rsidR="007933DB" w:rsidRDefault="007933DB">
      <w:pPr>
        <w:pStyle w:val="BodyText"/>
      </w:pPr>
    </w:p>
    <w:p w14:paraId="312B5C4F" w14:textId="77777777" w:rsidR="007933DB" w:rsidRDefault="007933DB">
      <w:pPr>
        <w:pStyle w:val="BodyText"/>
      </w:pPr>
    </w:p>
    <w:p w14:paraId="6780FDD1" w14:textId="77777777" w:rsidR="007933DB" w:rsidRDefault="007933DB">
      <w:pPr>
        <w:pStyle w:val="BodyText"/>
        <w:rPr>
          <w:sz w:val="19"/>
        </w:rPr>
      </w:pPr>
    </w:p>
    <w:p w14:paraId="5A9620D4" w14:textId="77777777" w:rsidR="007933DB" w:rsidRPr="006850D4" w:rsidRDefault="00847058">
      <w:pPr>
        <w:ind w:left="1"/>
        <w:jc w:val="center"/>
      </w:pPr>
      <w:r w:rsidRPr="006850D4">
        <w:t>This page intentionally blank.</w:t>
      </w:r>
    </w:p>
    <w:p w14:paraId="4C76400E" w14:textId="77777777" w:rsidR="007933DB" w:rsidRDefault="007933DB">
      <w:pPr>
        <w:jc w:val="center"/>
        <w:rPr>
          <w:rFonts w:ascii="Calibri"/>
        </w:rPr>
        <w:sectPr w:rsidR="007933DB" w:rsidSect="00204356">
          <w:pgSz w:w="12240" w:h="15840"/>
          <w:pgMar w:top="1500" w:right="1340" w:bottom="720" w:left="1340" w:header="0" w:footer="523" w:gutter="0"/>
          <w:cols w:space="720"/>
        </w:sectPr>
      </w:pPr>
    </w:p>
    <w:p w14:paraId="6F842729" w14:textId="77777777" w:rsidR="007933DB" w:rsidRDefault="00847058">
      <w:pPr>
        <w:spacing w:before="78"/>
        <w:ind w:left="460"/>
        <w:rPr>
          <w:b/>
          <w:i/>
          <w:sz w:val="24"/>
        </w:rPr>
      </w:pPr>
      <w:bookmarkStart w:id="107" w:name="Annex_P_-_Damage_Assessment_2015dw"/>
      <w:bookmarkEnd w:id="107"/>
      <w:r>
        <w:rPr>
          <w:b/>
          <w:i/>
          <w:color w:val="003365"/>
          <w:sz w:val="24"/>
        </w:rPr>
        <w:lastRenderedPageBreak/>
        <w:t>Annex</w:t>
      </w:r>
      <w:r>
        <w:rPr>
          <w:b/>
          <w:i/>
          <w:color w:val="003365"/>
          <w:spacing w:val="-5"/>
          <w:sz w:val="24"/>
        </w:rPr>
        <w:t xml:space="preserve"> </w:t>
      </w:r>
      <w:r>
        <w:rPr>
          <w:b/>
          <w:i/>
          <w:color w:val="003365"/>
          <w:sz w:val="24"/>
        </w:rPr>
        <w:t>P</w:t>
      </w:r>
    </w:p>
    <w:p w14:paraId="3BDF3413" w14:textId="77777777" w:rsidR="007933DB" w:rsidRDefault="00847058">
      <w:pPr>
        <w:pStyle w:val="BodyText"/>
        <w:spacing w:before="5"/>
        <w:rPr>
          <w:b/>
          <w:i/>
          <w:sz w:val="30"/>
        </w:rPr>
      </w:pPr>
      <w:r>
        <w:br w:type="column"/>
      </w:r>
    </w:p>
    <w:p w14:paraId="7CDD9131" w14:textId="77777777" w:rsidR="007933DB" w:rsidRDefault="00847058">
      <w:pPr>
        <w:ind w:left="460"/>
        <w:rPr>
          <w:b/>
          <w:sz w:val="28"/>
        </w:rPr>
      </w:pPr>
      <w:r>
        <w:rPr>
          <w:b/>
          <w:color w:val="003365"/>
          <w:sz w:val="28"/>
        </w:rPr>
        <w:t>DAMAGE ASSESSMENT</w:t>
      </w:r>
    </w:p>
    <w:p w14:paraId="5B181244" w14:textId="77777777" w:rsidR="007933DB" w:rsidRDefault="007933DB">
      <w:pPr>
        <w:rPr>
          <w:sz w:val="28"/>
        </w:rPr>
        <w:sectPr w:rsidR="007933DB" w:rsidSect="00204356">
          <w:pgSz w:w="12240" w:h="15840"/>
          <w:pgMar w:top="1360" w:right="1140" w:bottom="720" w:left="1340" w:header="0" w:footer="523" w:gutter="0"/>
          <w:cols w:num="2" w:space="720" w:equalWidth="0">
            <w:col w:w="1565" w:space="986"/>
            <w:col w:w="7209"/>
          </w:cols>
        </w:sectPr>
      </w:pPr>
    </w:p>
    <w:p w14:paraId="45819225" w14:textId="77777777" w:rsidR="007933DB" w:rsidRDefault="007933DB">
      <w:pPr>
        <w:pStyle w:val="BodyText"/>
        <w:spacing w:before="11"/>
        <w:rPr>
          <w:b/>
          <w:sz w:val="3"/>
        </w:rPr>
      </w:pPr>
    </w:p>
    <w:p w14:paraId="16D06E4F" w14:textId="77777777" w:rsidR="007933DB" w:rsidRDefault="00A55A6D">
      <w:pPr>
        <w:pStyle w:val="BodyText"/>
        <w:spacing w:line="20" w:lineRule="exact"/>
        <w:ind w:left="452"/>
        <w:rPr>
          <w:sz w:val="2"/>
        </w:rPr>
      </w:pPr>
      <w:r>
        <w:rPr>
          <w:noProof/>
          <w:sz w:val="2"/>
        </w:rPr>
        <mc:AlternateContent>
          <mc:Choice Requires="wpg">
            <w:drawing>
              <wp:inline distT="0" distB="0" distL="0" distR="0" wp14:anchorId="4C6D0B0E" wp14:editId="0E4E07CA">
                <wp:extent cx="5838825" cy="9525"/>
                <wp:effectExtent l="8890" t="3810" r="635" b="5715"/>
                <wp:docPr id="3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9525"/>
                          <a:chOff x="0" y="0"/>
                          <a:chExt cx="9195" cy="15"/>
                        </a:xfrm>
                      </wpg:grpSpPr>
                      <wps:wsp>
                        <wps:cNvPr id="38" name="Line 23"/>
                        <wps:cNvCnPr>
                          <a:cxnSpLocks noChangeShapeType="1"/>
                        </wps:cNvCnPr>
                        <wps:spPr bwMode="auto">
                          <a:xfrm>
                            <a:off x="8" y="8"/>
                            <a:ext cx="9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C6491C0" id="Group 22" o:spid="_x0000_s1026" style="width:459.75pt;height:.75pt;mso-position-horizontal-relative:char;mso-position-vertical-relative:line" coordsize="919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">
                <v:line id="Line 23" o:spid="_x0000_s1027" style="position:absolute;visibility:visible;mso-wrap-style:square" from="8,8" to="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w10:anchorlock/>
              </v:group>
            </w:pict>
          </mc:Fallback>
        </mc:AlternateContent>
      </w:r>
    </w:p>
    <w:p w14:paraId="55249082" w14:textId="77777777" w:rsidR="007933DB" w:rsidRDefault="007933DB">
      <w:pPr>
        <w:pStyle w:val="BodyText"/>
        <w:spacing w:before="6"/>
        <w:rPr>
          <w:b/>
          <w:sz w:val="26"/>
        </w:rPr>
      </w:pPr>
    </w:p>
    <w:p w14:paraId="76C8B3D3" w14:textId="77777777" w:rsidR="007933DB" w:rsidRDefault="00847058">
      <w:pPr>
        <w:spacing w:before="99" w:line="243" w:lineRule="exact"/>
        <w:ind w:left="460"/>
        <w:rPr>
          <w:b/>
          <w:sz w:val="20"/>
        </w:rPr>
      </w:pPr>
      <w:r>
        <w:rPr>
          <w:b/>
          <w:color w:val="003365"/>
          <w:sz w:val="20"/>
        </w:rPr>
        <w:t>PURPOSE</w:t>
      </w:r>
    </w:p>
    <w:p w14:paraId="0CA79560" w14:textId="77777777" w:rsidR="007933DB" w:rsidRDefault="00847058">
      <w:pPr>
        <w:pStyle w:val="BodyText"/>
        <w:ind w:left="460" w:right="1702"/>
      </w:pPr>
      <w:r>
        <w:t>This annex provides guidelines for the determination of areas and status of residences and facilities affected by an emergency or disaster.</w:t>
      </w:r>
    </w:p>
    <w:p w14:paraId="141A30C3" w14:textId="77777777" w:rsidR="007933DB" w:rsidRDefault="007933DB">
      <w:pPr>
        <w:pStyle w:val="BodyText"/>
        <w:rPr>
          <w:sz w:val="24"/>
        </w:rPr>
      </w:pPr>
    </w:p>
    <w:p w14:paraId="4BCD54BF" w14:textId="77777777" w:rsidR="007933DB" w:rsidRDefault="00847058">
      <w:pPr>
        <w:spacing w:before="195"/>
        <w:ind w:left="460"/>
        <w:rPr>
          <w:b/>
          <w:sz w:val="20"/>
        </w:rPr>
      </w:pPr>
      <w:r>
        <w:rPr>
          <w:b/>
          <w:color w:val="003365"/>
          <w:sz w:val="20"/>
        </w:rPr>
        <w:t>SITUATION AND ASSUMPTIONS</w:t>
      </w:r>
    </w:p>
    <w:p w14:paraId="1F390E29" w14:textId="77777777" w:rsidR="007933DB" w:rsidRDefault="00847058">
      <w:pPr>
        <w:pStyle w:val="BodyText"/>
        <w:spacing w:before="1"/>
        <w:ind w:left="460" w:right="684"/>
      </w:pPr>
      <w:r>
        <w:t>It is necessary to quickly determine the physical extent of emergencies and disasters, and the status of buildings, facilities, and infrastructure within the affected area.  This intelligence will assist the Incident Commander and Emergency Operations Center in determining the amount and types of resources needed to</w:t>
      </w:r>
      <w:r>
        <w:rPr>
          <w:spacing w:val="-30"/>
        </w:rPr>
        <w:t xml:space="preserve"> </w:t>
      </w:r>
      <w:r>
        <w:t>bring the emergency under</w:t>
      </w:r>
      <w:r>
        <w:rPr>
          <w:spacing w:val="-9"/>
        </w:rPr>
        <w:t xml:space="preserve"> </w:t>
      </w:r>
      <w:r>
        <w:t>control.</w:t>
      </w:r>
    </w:p>
    <w:p w14:paraId="6AE10E83" w14:textId="77777777" w:rsidR="007933DB" w:rsidRDefault="007933DB">
      <w:pPr>
        <w:pStyle w:val="BodyText"/>
        <w:spacing w:before="10"/>
        <w:rPr>
          <w:sz w:val="19"/>
        </w:rPr>
      </w:pPr>
    </w:p>
    <w:p w14:paraId="56F6ACB4" w14:textId="77777777" w:rsidR="007933DB" w:rsidRDefault="00847058">
      <w:pPr>
        <w:pStyle w:val="BodyText"/>
        <w:spacing w:before="1"/>
        <w:ind w:left="460" w:right="865"/>
      </w:pPr>
      <w:r>
        <w:t xml:space="preserve">It is also necessary to complete a more detailed assessment of damage </w:t>
      </w:r>
      <w:proofErr w:type="gramStart"/>
      <w:r>
        <w:t>on</w:t>
      </w:r>
      <w:proofErr w:type="gramEnd"/>
      <w:r>
        <w:t xml:space="preserve"> each specific structure. This assessment is necessary to ensure that all affected areas receive assistance; to assist the Mayor, Governor, and President in determining if a disaster declaration is necessary; and to document the disaster event for later programs.</w:t>
      </w:r>
    </w:p>
    <w:p w14:paraId="504C4BA2" w14:textId="77777777" w:rsidR="007933DB" w:rsidRDefault="007933DB">
      <w:pPr>
        <w:pStyle w:val="BodyText"/>
        <w:spacing w:before="1"/>
      </w:pPr>
    </w:p>
    <w:p w14:paraId="19FE6251" w14:textId="77777777" w:rsidR="007933DB" w:rsidRDefault="00847058">
      <w:pPr>
        <w:pStyle w:val="BodyText"/>
        <w:ind w:left="460" w:right="643"/>
      </w:pPr>
      <w:r>
        <w:t>Numerous entities conduct damage assessments and rely upon damage assessment information. Damage assessments should be conducted jointly, if possible, to reduce the amount of manpower needed and reduce the impact upon the disaster area.</w:t>
      </w:r>
    </w:p>
    <w:p w14:paraId="4F0E7672" w14:textId="77777777" w:rsidR="007933DB" w:rsidRDefault="007933DB">
      <w:pPr>
        <w:pStyle w:val="BodyText"/>
        <w:rPr>
          <w:sz w:val="24"/>
        </w:rPr>
      </w:pPr>
    </w:p>
    <w:p w14:paraId="78E2D604" w14:textId="77777777" w:rsidR="007933DB" w:rsidRDefault="00847058">
      <w:pPr>
        <w:spacing w:before="194"/>
        <w:ind w:left="460"/>
        <w:rPr>
          <w:b/>
          <w:sz w:val="20"/>
        </w:rPr>
      </w:pPr>
      <w:r>
        <w:rPr>
          <w:b/>
          <w:color w:val="003365"/>
          <w:sz w:val="20"/>
        </w:rPr>
        <w:t>CONCEPT OF OPERATIONS</w:t>
      </w:r>
    </w:p>
    <w:p w14:paraId="31395928" w14:textId="77777777" w:rsidR="007933DB" w:rsidRDefault="00847058">
      <w:pPr>
        <w:spacing w:before="1"/>
        <w:ind w:left="459" w:right="646"/>
        <w:rPr>
          <w:sz w:val="20"/>
        </w:rPr>
      </w:pPr>
      <w:r>
        <w:rPr>
          <w:b/>
          <w:i/>
          <w:sz w:val="20"/>
        </w:rPr>
        <w:t xml:space="preserve">The Incident Commander will initiate damage intelligence operations as part of the incident size-up. </w:t>
      </w:r>
      <w:r>
        <w:rPr>
          <w:sz w:val="20"/>
        </w:rPr>
        <w:t xml:space="preserve">Collection of damage intelligence may be via responding public safety </w:t>
      </w:r>
      <w:proofErr w:type="gramStart"/>
      <w:r>
        <w:rPr>
          <w:sz w:val="20"/>
        </w:rPr>
        <w:t>units, or</w:t>
      </w:r>
      <w:proofErr w:type="gramEnd"/>
      <w:r>
        <w:rPr>
          <w:sz w:val="20"/>
        </w:rPr>
        <w:t xml:space="preserve"> tasked to the EOC for formal damage intelligence teams. </w:t>
      </w:r>
      <w:r>
        <w:rPr>
          <w:b/>
          <w:i/>
          <w:sz w:val="20"/>
        </w:rPr>
        <w:t xml:space="preserve">The City’s Communications Dispatchers will also collect damage intelligence as part of their emergency </w:t>
      </w:r>
      <w:proofErr w:type="gramStart"/>
      <w:r>
        <w:rPr>
          <w:b/>
          <w:i/>
          <w:sz w:val="20"/>
        </w:rPr>
        <w:t>communications duties</w:t>
      </w:r>
      <w:r>
        <w:rPr>
          <w:sz w:val="20"/>
        </w:rPr>
        <w:t>, and</w:t>
      </w:r>
      <w:proofErr w:type="gramEnd"/>
      <w:r>
        <w:rPr>
          <w:sz w:val="20"/>
        </w:rPr>
        <w:t xml:space="preserve"> ensure that such information is forwarded to the IC and Emergency Management Director.</w:t>
      </w:r>
    </w:p>
    <w:p w14:paraId="001E1732" w14:textId="77777777" w:rsidR="007933DB" w:rsidRDefault="007933DB">
      <w:pPr>
        <w:pStyle w:val="BodyText"/>
        <w:spacing w:before="10"/>
        <w:rPr>
          <w:sz w:val="19"/>
        </w:rPr>
      </w:pPr>
    </w:p>
    <w:p w14:paraId="1D6C8D77" w14:textId="77777777" w:rsidR="007933DB" w:rsidRDefault="00847058">
      <w:pPr>
        <w:ind w:left="459" w:right="720"/>
        <w:rPr>
          <w:sz w:val="20"/>
        </w:rPr>
      </w:pPr>
      <w:r>
        <w:rPr>
          <w:b/>
          <w:i/>
          <w:sz w:val="20"/>
        </w:rPr>
        <w:t xml:space="preserve">The Emergency Management Department will initiate a complete damage assessment as soon as emergency debris clearance and search and rescue activities have concluded. </w:t>
      </w:r>
      <w:r>
        <w:rPr>
          <w:sz w:val="20"/>
        </w:rPr>
        <w:t>If Incident Command is still established when damage assessment activities begin, the IC will assist the damage assessment teams with access to the affected areas via coordination with the EOC.</w:t>
      </w:r>
    </w:p>
    <w:p w14:paraId="687BDFD4" w14:textId="77777777" w:rsidR="007933DB" w:rsidRDefault="007933DB">
      <w:pPr>
        <w:pStyle w:val="BodyText"/>
        <w:spacing w:before="10"/>
        <w:rPr>
          <w:sz w:val="19"/>
        </w:rPr>
      </w:pPr>
    </w:p>
    <w:p w14:paraId="7346A8D2" w14:textId="77777777" w:rsidR="007933DB" w:rsidRDefault="00847058">
      <w:pPr>
        <w:pStyle w:val="BodyText"/>
        <w:ind w:left="459" w:right="643"/>
      </w:pPr>
      <w:r>
        <w:t xml:space="preserve">The City of </w:t>
      </w:r>
      <w:r w:rsidR="004514A2">
        <w:t>Bethany</w:t>
      </w:r>
      <w:r>
        <w:t xml:space="preserve"> and the American Red Cross have defined a working relationship to work together to perform damage assessment. This agreement has established operational protocols as follows:</w:t>
      </w:r>
    </w:p>
    <w:p w14:paraId="78C77433" w14:textId="77777777" w:rsidR="007933DB" w:rsidRDefault="00847058">
      <w:pPr>
        <w:pStyle w:val="ListParagraph"/>
        <w:numPr>
          <w:ilvl w:val="0"/>
          <w:numId w:val="2"/>
        </w:numPr>
        <w:tabs>
          <w:tab w:val="left" w:pos="1179"/>
          <w:tab w:val="left" w:pos="1180"/>
        </w:tabs>
        <w:spacing w:before="6" w:line="242" w:lineRule="exact"/>
        <w:ind w:right="835"/>
        <w:rPr>
          <w:sz w:val="20"/>
        </w:rPr>
      </w:pPr>
      <w:r>
        <w:rPr>
          <w:sz w:val="20"/>
        </w:rPr>
        <w:t>Both the City and the ARC will identify a primary point of contact to facilitate coordination of</w:t>
      </w:r>
      <w:r>
        <w:rPr>
          <w:spacing w:val="-11"/>
          <w:sz w:val="20"/>
        </w:rPr>
        <w:t xml:space="preserve"> </w:t>
      </w:r>
      <w:proofErr w:type="gramStart"/>
      <w:r>
        <w:rPr>
          <w:sz w:val="20"/>
        </w:rPr>
        <w:t>activities;</w:t>
      </w:r>
      <w:proofErr w:type="gramEnd"/>
    </w:p>
    <w:p w14:paraId="16C1C8BC" w14:textId="77777777" w:rsidR="007933DB" w:rsidRDefault="00847058">
      <w:pPr>
        <w:pStyle w:val="ListParagraph"/>
        <w:numPr>
          <w:ilvl w:val="0"/>
          <w:numId w:val="2"/>
        </w:numPr>
        <w:tabs>
          <w:tab w:val="left" w:pos="1179"/>
          <w:tab w:val="left" w:pos="1180"/>
        </w:tabs>
        <w:spacing w:before="2" w:line="242" w:lineRule="exact"/>
        <w:ind w:right="899"/>
        <w:rPr>
          <w:sz w:val="20"/>
        </w:rPr>
      </w:pPr>
      <w:r>
        <w:rPr>
          <w:sz w:val="20"/>
        </w:rPr>
        <w:t xml:space="preserve">Both groups will independently analyze the size and scope of the event, and compare data to determine the number of damage assessment teams </w:t>
      </w:r>
      <w:proofErr w:type="gramStart"/>
      <w:r>
        <w:rPr>
          <w:sz w:val="20"/>
        </w:rPr>
        <w:t>needed;</w:t>
      </w:r>
      <w:proofErr w:type="gramEnd"/>
    </w:p>
    <w:p w14:paraId="233E7FAF" w14:textId="77777777" w:rsidR="007933DB" w:rsidRDefault="00847058">
      <w:pPr>
        <w:pStyle w:val="ListParagraph"/>
        <w:numPr>
          <w:ilvl w:val="0"/>
          <w:numId w:val="2"/>
        </w:numPr>
        <w:tabs>
          <w:tab w:val="left" w:pos="1179"/>
          <w:tab w:val="left" w:pos="1180"/>
        </w:tabs>
        <w:ind w:right="1581"/>
        <w:rPr>
          <w:sz w:val="20"/>
        </w:rPr>
      </w:pPr>
      <w:r>
        <w:rPr>
          <w:sz w:val="20"/>
        </w:rPr>
        <w:t xml:space="preserve">Both groups will poll personnel for availability to serve on </w:t>
      </w:r>
      <w:proofErr w:type="gramStart"/>
      <w:r>
        <w:rPr>
          <w:sz w:val="20"/>
        </w:rPr>
        <w:t>teams, and</w:t>
      </w:r>
      <w:proofErr w:type="gramEnd"/>
      <w:r>
        <w:rPr>
          <w:sz w:val="20"/>
        </w:rPr>
        <w:t xml:space="preserve"> determine a meeting time and</w:t>
      </w:r>
      <w:r>
        <w:rPr>
          <w:spacing w:val="-14"/>
          <w:sz w:val="20"/>
        </w:rPr>
        <w:t xml:space="preserve"> </w:t>
      </w:r>
      <w:r>
        <w:rPr>
          <w:sz w:val="20"/>
        </w:rPr>
        <w:t>location.</w:t>
      </w:r>
    </w:p>
    <w:p w14:paraId="2FB51692" w14:textId="77777777" w:rsidR="007933DB" w:rsidRDefault="00847058">
      <w:pPr>
        <w:pStyle w:val="ListParagraph"/>
        <w:numPr>
          <w:ilvl w:val="0"/>
          <w:numId w:val="2"/>
        </w:numPr>
        <w:tabs>
          <w:tab w:val="left" w:pos="1179"/>
          <w:tab w:val="left" w:pos="1180"/>
        </w:tabs>
        <w:spacing w:before="7" w:line="244" w:lineRule="exact"/>
        <w:rPr>
          <w:sz w:val="20"/>
        </w:rPr>
      </w:pPr>
      <w:r>
        <w:rPr>
          <w:sz w:val="20"/>
        </w:rPr>
        <w:t>At the staging location, teams assigned to areas and deployed (note that</w:t>
      </w:r>
      <w:r>
        <w:rPr>
          <w:spacing w:val="-31"/>
          <w:sz w:val="20"/>
        </w:rPr>
        <w:t xml:space="preserve"> </w:t>
      </w:r>
      <w:r>
        <w:rPr>
          <w:sz w:val="20"/>
        </w:rPr>
        <w:t>ARC</w:t>
      </w:r>
    </w:p>
    <w:p w14:paraId="512FA924" w14:textId="77777777" w:rsidR="007933DB" w:rsidRDefault="007933DB">
      <w:pPr>
        <w:spacing w:line="244" w:lineRule="exact"/>
        <w:rPr>
          <w:sz w:val="20"/>
        </w:rPr>
        <w:sectPr w:rsidR="007933DB" w:rsidSect="00204356">
          <w:type w:val="continuous"/>
          <w:pgSz w:w="12240" w:h="15840"/>
          <w:pgMar w:top="1500" w:right="1140" w:bottom="280" w:left="1340" w:header="720" w:footer="720" w:gutter="0"/>
          <w:cols w:space="720"/>
        </w:sectPr>
      </w:pPr>
    </w:p>
    <w:p w14:paraId="2C78BC92" w14:textId="77777777" w:rsidR="007933DB" w:rsidRDefault="00847058">
      <w:pPr>
        <w:pStyle w:val="BodyText"/>
        <w:spacing w:before="80"/>
        <w:ind w:left="1180" w:right="848"/>
      </w:pPr>
      <w:r>
        <w:lastRenderedPageBreak/>
        <w:t>teams will not routinely conduct damage assessment in commercial areas, and that City teams should be assigned</w:t>
      </w:r>
      <w:proofErr w:type="gramStart"/>
      <w:r>
        <w:t>);</w:t>
      </w:r>
      <w:proofErr w:type="gramEnd"/>
    </w:p>
    <w:p w14:paraId="2EE6F57F" w14:textId="77777777" w:rsidR="007933DB" w:rsidRDefault="00847058">
      <w:pPr>
        <w:pStyle w:val="ListParagraph"/>
        <w:numPr>
          <w:ilvl w:val="0"/>
          <w:numId w:val="2"/>
        </w:numPr>
        <w:tabs>
          <w:tab w:val="left" w:pos="1179"/>
          <w:tab w:val="left" w:pos="1180"/>
        </w:tabs>
        <w:spacing w:before="8" w:line="242" w:lineRule="exact"/>
        <w:ind w:left="1180" w:right="937"/>
        <w:rPr>
          <w:sz w:val="20"/>
        </w:rPr>
      </w:pPr>
      <w:r>
        <w:rPr>
          <w:sz w:val="20"/>
        </w:rPr>
        <w:t>Completed assessment forms from the teams will be copied and shared between the City and ARC, and aggregated data collected by either entity may be</w:t>
      </w:r>
      <w:r>
        <w:rPr>
          <w:spacing w:val="-9"/>
          <w:sz w:val="20"/>
        </w:rPr>
        <w:t xml:space="preserve"> </w:t>
      </w:r>
      <w:r>
        <w:rPr>
          <w:sz w:val="20"/>
        </w:rPr>
        <w:t>shared.</w:t>
      </w:r>
    </w:p>
    <w:p w14:paraId="6D64D569" w14:textId="77777777" w:rsidR="007933DB" w:rsidRDefault="007933DB">
      <w:pPr>
        <w:pStyle w:val="BodyText"/>
        <w:spacing w:before="6"/>
        <w:rPr>
          <w:sz w:val="19"/>
        </w:rPr>
      </w:pPr>
    </w:p>
    <w:p w14:paraId="505C19E6" w14:textId="77777777" w:rsidR="007933DB" w:rsidRDefault="00847058">
      <w:pPr>
        <w:pStyle w:val="BodyText"/>
        <w:ind w:left="460" w:right="647"/>
      </w:pPr>
      <w:r>
        <w:t>The City’s Risk Management Director will initiate a complete damage assessment of City owned property for insurance claim purposes. Information gathered will be shared with the IC and EOC as necessary.</w:t>
      </w:r>
    </w:p>
    <w:p w14:paraId="785A7706" w14:textId="77777777" w:rsidR="007933DB" w:rsidRDefault="007933DB">
      <w:pPr>
        <w:pStyle w:val="BodyText"/>
      </w:pPr>
    </w:p>
    <w:p w14:paraId="419525A7" w14:textId="77777777" w:rsidR="007933DB" w:rsidRDefault="00847058">
      <w:pPr>
        <w:pStyle w:val="BodyText"/>
        <w:spacing w:before="1"/>
        <w:ind w:left="460" w:right="485"/>
      </w:pPr>
      <w:r>
        <w:t>The City’s damage assessment will be compiled onto State Emergency Management forms and a summary sent to ODEM as soon as completed.</w:t>
      </w:r>
    </w:p>
    <w:p w14:paraId="11D256E8" w14:textId="77777777" w:rsidR="007933DB" w:rsidRDefault="007933DB">
      <w:pPr>
        <w:pStyle w:val="BodyText"/>
        <w:rPr>
          <w:sz w:val="24"/>
        </w:rPr>
      </w:pPr>
    </w:p>
    <w:p w14:paraId="4D5CB096" w14:textId="77777777" w:rsidR="007933DB" w:rsidRDefault="00847058">
      <w:pPr>
        <w:spacing w:before="195" w:line="243" w:lineRule="exact"/>
        <w:ind w:left="460"/>
        <w:rPr>
          <w:b/>
          <w:sz w:val="20"/>
        </w:rPr>
      </w:pPr>
      <w:r>
        <w:rPr>
          <w:b/>
          <w:color w:val="003365"/>
          <w:sz w:val="20"/>
        </w:rPr>
        <w:t>TASK ORGANIZATIONS AND RESPONSIBILITIES</w:t>
      </w:r>
    </w:p>
    <w:p w14:paraId="77EF4E12" w14:textId="77777777" w:rsidR="007933DB" w:rsidRDefault="00847058">
      <w:pPr>
        <w:pStyle w:val="BodyText"/>
        <w:ind w:left="460" w:right="1229"/>
      </w:pPr>
      <w:r>
        <w:t xml:space="preserve">The Incident Commander will be responsible for initiating damage intelligence </w:t>
      </w:r>
      <w:proofErr w:type="gramStart"/>
      <w:r>
        <w:t>operations, and</w:t>
      </w:r>
      <w:proofErr w:type="gramEnd"/>
      <w:r>
        <w:t xml:space="preserve"> assisting with damage assessment as needed.</w:t>
      </w:r>
    </w:p>
    <w:p w14:paraId="3292F1BD" w14:textId="77777777" w:rsidR="007933DB" w:rsidRDefault="007933DB">
      <w:pPr>
        <w:pStyle w:val="BodyText"/>
        <w:spacing w:before="1"/>
      </w:pPr>
    </w:p>
    <w:p w14:paraId="4A50BA66" w14:textId="77777777" w:rsidR="007933DB" w:rsidRDefault="00847058">
      <w:pPr>
        <w:pStyle w:val="BodyText"/>
        <w:spacing w:line="243" w:lineRule="exact"/>
        <w:ind w:left="460"/>
      </w:pPr>
      <w:r>
        <w:t>The Emergency Management Director will be responsible for</w:t>
      </w:r>
    </w:p>
    <w:p w14:paraId="160BB39F" w14:textId="77777777" w:rsidR="007933DB" w:rsidRDefault="00847058">
      <w:pPr>
        <w:pStyle w:val="ListParagraph"/>
        <w:numPr>
          <w:ilvl w:val="0"/>
          <w:numId w:val="2"/>
        </w:numPr>
        <w:tabs>
          <w:tab w:val="left" w:pos="1179"/>
          <w:tab w:val="left" w:pos="1180"/>
        </w:tabs>
        <w:spacing w:line="245" w:lineRule="exact"/>
        <w:rPr>
          <w:sz w:val="20"/>
        </w:rPr>
      </w:pPr>
      <w:r>
        <w:rPr>
          <w:sz w:val="20"/>
        </w:rPr>
        <w:t>Establishment and training of personnel to accomplish damage</w:t>
      </w:r>
      <w:r>
        <w:rPr>
          <w:spacing w:val="-31"/>
          <w:sz w:val="20"/>
        </w:rPr>
        <w:t xml:space="preserve"> </w:t>
      </w:r>
      <w:proofErr w:type="gramStart"/>
      <w:r>
        <w:rPr>
          <w:sz w:val="20"/>
        </w:rPr>
        <w:t>assessment;</w:t>
      </w:r>
      <w:proofErr w:type="gramEnd"/>
    </w:p>
    <w:p w14:paraId="59F6A90F" w14:textId="77777777" w:rsidR="007933DB" w:rsidRDefault="00847058">
      <w:pPr>
        <w:pStyle w:val="ListParagraph"/>
        <w:numPr>
          <w:ilvl w:val="0"/>
          <w:numId w:val="2"/>
        </w:numPr>
        <w:tabs>
          <w:tab w:val="left" w:pos="1179"/>
          <w:tab w:val="left" w:pos="1180"/>
        </w:tabs>
        <w:spacing w:line="244" w:lineRule="exact"/>
        <w:rPr>
          <w:sz w:val="20"/>
        </w:rPr>
      </w:pPr>
      <w:r>
        <w:rPr>
          <w:sz w:val="20"/>
        </w:rPr>
        <w:t>Completion of a full damage</w:t>
      </w:r>
      <w:r>
        <w:rPr>
          <w:spacing w:val="-18"/>
          <w:sz w:val="20"/>
        </w:rPr>
        <w:t xml:space="preserve"> </w:t>
      </w:r>
      <w:proofErr w:type="gramStart"/>
      <w:r>
        <w:rPr>
          <w:sz w:val="20"/>
        </w:rPr>
        <w:t>assessment;</w:t>
      </w:r>
      <w:proofErr w:type="gramEnd"/>
    </w:p>
    <w:p w14:paraId="66C09D88" w14:textId="77777777" w:rsidR="007933DB" w:rsidRDefault="00847058">
      <w:pPr>
        <w:pStyle w:val="ListParagraph"/>
        <w:numPr>
          <w:ilvl w:val="0"/>
          <w:numId w:val="2"/>
        </w:numPr>
        <w:tabs>
          <w:tab w:val="left" w:pos="1179"/>
          <w:tab w:val="left" w:pos="1180"/>
        </w:tabs>
        <w:spacing w:line="242" w:lineRule="exact"/>
        <w:rPr>
          <w:sz w:val="20"/>
        </w:rPr>
      </w:pPr>
      <w:r>
        <w:rPr>
          <w:sz w:val="20"/>
        </w:rPr>
        <w:t>Liaise with the ARC damage assessment</w:t>
      </w:r>
      <w:r>
        <w:rPr>
          <w:spacing w:val="-19"/>
          <w:sz w:val="20"/>
        </w:rPr>
        <w:t xml:space="preserve"> </w:t>
      </w:r>
      <w:proofErr w:type="gramStart"/>
      <w:r>
        <w:rPr>
          <w:sz w:val="20"/>
        </w:rPr>
        <w:t>leader;</w:t>
      </w:r>
      <w:proofErr w:type="gramEnd"/>
    </w:p>
    <w:p w14:paraId="066858A1" w14:textId="77777777" w:rsidR="007933DB" w:rsidRDefault="00847058">
      <w:pPr>
        <w:pStyle w:val="ListParagraph"/>
        <w:numPr>
          <w:ilvl w:val="0"/>
          <w:numId w:val="2"/>
        </w:numPr>
        <w:tabs>
          <w:tab w:val="left" w:pos="1179"/>
          <w:tab w:val="left" w:pos="1180"/>
        </w:tabs>
        <w:spacing w:before="6" w:line="242" w:lineRule="exact"/>
        <w:ind w:right="605"/>
        <w:rPr>
          <w:sz w:val="20"/>
        </w:rPr>
      </w:pPr>
      <w:r>
        <w:rPr>
          <w:sz w:val="20"/>
        </w:rPr>
        <w:t>Provision of damage assessment information to responders, City</w:t>
      </w:r>
      <w:r>
        <w:rPr>
          <w:spacing w:val="-28"/>
          <w:sz w:val="20"/>
        </w:rPr>
        <w:t xml:space="preserve"> </w:t>
      </w:r>
      <w:r>
        <w:rPr>
          <w:sz w:val="20"/>
        </w:rPr>
        <w:t>Department Heads, the ARC, and State/Federal agencies upon</w:t>
      </w:r>
      <w:r>
        <w:rPr>
          <w:spacing w:val="-26"/>
          <w:sz w:val="20"/>
        </w:rPr>
        <w:t xml:space="preserve"> </w:t>
      </w:r>
      <w:r>
        <w:rPr>
          <w:sz w:val="20"/>
        </w:rPr>
        <w:t>request.</w:t>
      </w:r>
    </w:p>
    <w:p w14:paraId="6C1CD361" w14:textId="77777777" w:rsidR="007933DB" w:rsidRDefault="007933DB">
      <w:pPr>
        <w:pStyle w:val="BodyText"/>
        <w:spacing w:before="6"/>
        <w:rPr>
          <w:sz w:val="19"/>
        </w:rPr>
      </w:pPr>
    </w:p>
    <w:p w14:paraId="28E6279A" w14:textId="77777777" w:rsidR="007933DB" w:rsidRDefault="00847058">
      <w:pPr>
        <w:pStyle w:val="BodyText"/>
        <w:ind w:left="459" w:right="521"/>
      </w:pPr>
      <w:r>
        <w:t xml:space="preserve">The Risk Management Director will be responsible for </w:t>
      </w:r>
      <w:proofErr w:type="gramStart"/>
      <w:r>
        <w:t>collection</w:t>
      </w:r>
      <w:proofErr w:type="gramEnd"/>
      <w:r>
        <w:t xml:space="preserve"> of specific information concerning damage to all City of </w:t>
      </w:r>
      <w:r w:rsidR="004514A2">
        <w:t>Bethany</w:t>
      </w:r>
      <w:r>
        <w:t xml:space="preserve"> facilities and equipment.</w:t>
      </w:r>
    </w:p>
    <w:p w14:paraId="208A000F" w14:textId="77777777" w:rsidR="007933DB" w:rsidRDefault="007933DB">
      <w:pPr>
        <w:pStyle w:val="BodyText"/>
        <w:rPr>
          <w:sz w:val="24"/>
        </w:rPr>
      </w:pPr>
    </w:p>
    <w:p w14:paraId="6931135E" w14:textId="77777777" w:rsidR="007933DB" w:rsidRDefault="00847058">
      <w:pPr>
        <w:spacing w:before="194" w:line="243" w:lineRule="exact"/>
        <w:ind w:left="459"/>
        <w:rPr>
          <w:b/>
          <w:sz w:val="20"/>
        </w:rPr>
      </w:pPr>
      <w:r>
        <w:rPr>
          <w:b/>
          <w:color w:val="003365"/>
          <w:sz w:val="20"/>
        </w:rPr>
        <w:t>DIRECTION AND CONTROL</w:t>
      </w:r>
    </w:p>
    <w:p w14:paraId="1AC0E7C6" w14:textId="0958F5D4" w:rsidR="007933DB" w:rsidRDefault="00847058">
      <w:pPr>
        <w:pStyle w:val="BodyText"/>
        <w:ind w:left="459" w:right="978"/>
      </w:pPr>
      <w:r>
        <w:t>Operational authority for damage assessment operations will rest with the City’s Emergency Management Director</w:t>
      </w:r>
      <w:r w:rsidR="0055111A">
        <w:t xml:space="preserve"> and the City Manager</w:t>
      </w:r>
      <w:r>
        <w:t>.</w:t>
      </w:r>
    </w:p>
    <w:p w14:paraId="75885C9C" w14:textId="77777777" w:rsidR="007933DB" w:rsidRDefault="007933DB">
      <w:pPr>
        <w:pStyle w:val="BodyText"/>
        <w:rPr>
          <w:sz w:val="24"/>
        </w:rPr>
      </w:pPr>
    </w:p>
    <w:p w14:paraId="0B55CA08" w14:textId="77777777" w:rsidR="007933DB" w:rsidRDefault="00847058">
      <w:pPr>
        <w:spacing w:before="193"/>
        <w:ind w:left="459"/>
        <w:rPr>
          <w:b/>
          <w:sz w:val="20"/>
        </w:rPr>
      </w:pPr>
      <w:r>
        <w:rPr>
          <w:b/>
          <w:color w:val="003365"/>
          <w:sz w:val="20"/>
        </w:rPr>
        <w:t>CONTINUITY OF GOVERNMENT</w:t>
      </w:r>
    </w:p>
    <w:p w14:paraId="75344409" w14:textId="77777777" w:rsidR="007933DB" w:rsidRDefault="00847058">
      <w:pPr>
        <w:pStyle w:val="BodyText"/>
        <w:spacing w:before="1"/>
        <w:ind w:left="459" w:right="677"/>
      </w:pPr>
      <w:r>
        <w:t>Damage to City facilities and property should be noted as soon as possible so that emergency repairs can be made and limit the amount of disruption to the provision of City services.</w:t>
      </w:r>
    </w:p>
    <w:p w14:paraId="7122F0C6" w14:textId="77777777" w:rsidR="007933DB" w:rsidRDefault="007933DB">
      <w:pPr>
        <w:pStyle w:val="BodyText"/>
        <w:rPr>
          <w:sz w:val="24"/>
        </w:rPr>
      </w:pPr>
    </w:p>
    <w:p w14:paraId="647BBE29" w14:textId="77777777" w:rsidR="007933DB" w:rsidRDefault="00847058">
      <w:pPr>
        <w:spacing w:before="194" w:line="243" w:lineRule="exact"/>
        <w:ind w:left="459"/>
        <w:rPr>
          <w:b/>
          <w:sz w:val="20"/>
        </w:rPr>
      </w:pPr>
      <w:r>
        <w:rPr>
          <w:b/>
          <w:color w:val="003365"/>
          <w:sz w:val="20"/>
        </w:rPr>
        <w:t>ADMINISTRATION AND LOGISTICS</w:t>
      </w:r>
    </w:p>
    <w:p w14:paraId="7A3B09D3" w14:textId="77777777" w:rsidR="007933DB" w:rsidRDefault="00847058">
      <w:pPr>
        <w:pStyle w:val="BodyText"/>
        <w:ind w:left="459" w:right="485"/>
      </w:pPr>
      <w:r>
        <w:t>Official damage assessment report forms will be established by the Oklahoma Emergency Management Department. Current copies of these forms will be kept in Appendix 1 of this annex, on clipboards in the EOC, and in the City’s Emergency Operations vehicle.</w:t>
      </w:r>
    </w:p>
    <w:p w14:paraId="45F4E92D" w14:textId="77777777" w:rsidR="007933DB" w:rsidRDefault="007933DB">
      <w:pPr>
        <w:pStyle w:val="BodyText"/>
        <w:spacing w:before="2"/>
      </w:pPr>
    </w:p>
    <w:p w14:paraId="5FA23132" w14:textId="77777777" w:rsidR="007933DB" w:rsidRDefault="00847058">
      <w:pPr>
        <w:pStyle w:val="BodyText"/>
        <w:ind w:left="459" w:right="485"/>
      </w:pPr>
      <w:r>
        <w:t>Quarter-section parcel maps of the City will be provided to damage assessment teams as part of the pre-action briefing.</w:t>
      </w:r>
    </w:p>
    <w:p w14:paraId="6C4640CD" w14:textId="77777777" w:rsidR="007933DB" w:rsidRDefault="007933DB">
      <w:pPr>
        <w:pStyle w:val="BodyText"/>
        <w:spacing w:before="1"/>
      </w:pPr>
    </w:p>
    <w:p w14:paraId="5E30D90E" w14:textId="77777777" w:rsidR="007933DB" w:rsidRDefault="00847058">
      <w:pPr>
        <w:pStyle w:val="BodyText"/>
        <w:ind w:left="459" w:right="485"/>
      </w:pPr>
      <w:r>
        <w:t xml:space="preserve">All maps and damage assessment forms will be maintained by the Emergency Manager to document all physical effects </w:t>
      </w:r>
      <w:proofErr w:type="gramStart"/>
      <w:r>
        <w:t>to</w:t>
      </w:r>
      <w:proofErr w:type="gramEnd"/>
      <w:r>
        <w:t xml:space="preserve"> the community caused by the disaster.</w:t>
      </w:r>
    </w:p>
    <w:p w14:paraId="1303CD2C" w14:textId="77777777" w:rsidR="007933DB" w:rsidRDefault="007933DB">
      <w:pPr>
        <w:sectPr w:rsidR="007933DB" w:rsidSect="00204356">
          <w:pgSz w:w="12240" w:h="15840"/>
          <w:pgMar w:top="1360" w:right="1340" w:bottom="720" w:left="1340" w:header="0" w:footer="523" w:gutter="0"/>
          <w:cols w:space="720"/>
        </w:sectPr>
      </w:pPr>
    </w:p>
    <w:p w14:paraId="13E2D7B8" w14:textId="77777777" w:rsidR="007933DB" w:rsidRDefault="00847058">
      <w:pPr>
        <w:spacing w:before="80" w:line="243" w:lineRule="exact"/>
        <w:ind w:left="460"/>
        <w:rPr>
          <w:b/>
          <w:sz w:val="20"/>
        </w:rPr>
      </w:pPr>
      <w:r>
        <w:rPr>
          <w:b/>
          <w:color w:val="003365"/>
          <w:sz w:val="20"/>
        </w:rPr>
        <w:lastRenderedPageBreak/>
        <w:t>PLAN DEVELOPMENT AND MAINTENANCE</w:t>
      </w:r>
    </w:p>
    <w:p w14:paraId="007A734E" w14:textId="77777777" w:rsidR="007933DB" w:rsidRDefault="00847058">
      <w:pPr>
        <w:pStyle w:val="BodyText"/>
        <w:ind w:left="460" w:right="485"/>
      </w:pPr>
      <w:r>
        <w:t xml:space="preserve">This damage assessment annex will be reviewed yearly as part of the annual review of the City of </w:t>
      </w:r>
      <w:r w:rsidR="004514A2">
        <w:t>Bethany</w:t>
      </w:r>
      <w:r>
        <w:t xml:space="preserve"> Emergency Operations Plan as outlined in Section VIII of the Basic Plan.  The Emergency Management Department is responsible for this annex.</w:t>
      </w:r>
    </w:p>
    <w:p w14:paraId="74A6396B" w14:textId="77777777" w:rsidR="007933DB" w:rsidRDefault="007933DB">
      <w:pPr>
        <w:pStyle w:val="BodyText"/>
        <w:rPr>
          <w:sz w:val="24"/>
        </w:rPr>
      </w:pPr>
    </w:p>
    <w:p w14:paraId="27F5C605" w14:textId="77777777" w:rsidR="007933DB" w:rsidRDefault="00847058">
      <w:pPr>
        <w:spacing w:before="195" w:line="243" w:lineRule="exact"/>
        <w:ind w:left="460"/>
        <w:rPr>
          <w:b/>
          <w:sz w:val="20"/>
        </w:rPr>
      </w:pPr>
      <w:r>
        <w:rPr>
          <w:b/>
          <w:color w:val="003365"/>
          <w:sz w:val="20"/>
        </w:rPr>
        <w:t>AUTHORITIES AND REFERENCE</w:t>
      </w:r>
    </w:p>
    <w:p w14:paraId="1ABA6E7B" w14:textId="77777777" w:rsidR="007933DB" w:rsidRDefault="00847058">
      <w:pPr>
        <w:pStyle w:val="BodyText"/>
        <w:ind w:left="460" w:right="1839"/>
      </w:pPr>
      <w:r>
        <w:t>FEMA SLG-101, “Guide for All-Hazards Emergency Operations Planning” ODEM Local Government Guide To Disaster Recovery Operations</w:t>
      </w:r>
    </w:p>
    <w:p w14:paraId="7D2D3527" w14:textId="77777777" w:rsidR="007933DB" w:rsidRDefault="00847058">
      <w:pPr>
        <w:pStyle w:val="BodyText"/>
        <w:spacing w:before="1" w:line="242" w:lineRule="exact"/>
        <w:ind w:left="460"/>
      </w:pPr>
      <w:r>
        <w:t>ODEM Documenting Disaster Damage for Public Assistance</w:t>
      </w:r>
    </w:p>
    <w:p w14:paraId="4A5D1C84" w14:textId="77777777" w:rsidR="007933DB" w:rsidRDefault="007933DB">
      <w:pPr>
        <w:pStyle w:val="BodyText"/>
        <w:spacing w:before="1"/>
      </w:pPr>
    </w:p>
    <w:p w14:paraId="711BDDD3" w14:textId="77777777" w:rsidR="007933DB" w:rsidRDefault="00847058">
      <w:pPr>
        <w:spacing w:line="243" w:lineRule="exact"/>
        <w:ind w:left="460"/>
        <w:rPr>
          <w:b/>
          <w:sz w:val="20"/>
        </w:rPr>
      </w:pPr>
      <w:r>
        <w:rPr>
          <w:b/>
          <w:color w:val="003365"/>
          <w:sz w:val="20"/>
        </w:rPr>
        <w:t>APPENDICES</w:t>
      </w:r>
    </w:p>
    <w:p w14:paraId="5519DABE" w14:textId="77777777" w:rsidR="007933DB" w:rsidRDefault="00847058">
      <w:pPr>
        <w:pStyle w:val="BodyText"/>
        <w:ind w:left="460" w:right="629"/>
      </w:pPr>
      <w:r>
        <w:t xml:space="preserve">Appendix 1 - Letter of Understanding between the American Red Cross and the City of </w:t>
      </w:r>
      <w:r w:rsidR="004514A2">
        <w:t>Bethany</w:t>
      </w:r>
    </w:p>
    <w:p w14:paraId="5BE984DC" w14:textId="77777777" w:rsidR="007933DB" w:rsidRDefault="00847058">
      <w:pPr>
        <w:pStyle w:val="BodyText"/>
        <w:spacing w:line="242" w:lineRule="exact"/>
        <w:ind w:left="460"/>
      </w:pPr>
      <w:r>
        <w:t>Appendix 2 – State of Oklahoma Structural Damage Assessment forms</w:t>
      </w:r>
    </w:p>
    <w:p w14:paraId="289AE3F5" w14:textId="77777777" w:rsidR="007933DB" w:rsidRDefault="007933DB">
      <w:pPr>
        <w:spacing w:line="242" w:lineRule="exact"/>
        <w:sectPr w:rsidR="007933DB" w:rsidSect="00204356">
          <w:pgSz w:w="12240" w:h="15840"/>
          <w:pgMar w:top="1360" w:right="1340" w:bottom="720" w:left="1340" w:header="0" w:footer="523" w:gutter="0"/>
          <w:cols w:space="720"/>
        </w:sectPr>
      </w:pPr>
    </w:p>
    <w:p w14:paraId="59280764" w14:textId="77777777" w:rsidR="007933DB" w:rsidRDefault="007933DB">
      <w:pPr>
        <w:pStyle w:val="BodyText"/>
      </w:pPr>
    </w:p>
    <w:p w14:paraId="6FB07BEA" w14:textId="77777777" w:rsidR="007933DB" w:rsidRDefault="007933DB">
      <w:pPr>
        <w:pStyle w:val="BodyText"/>
      </w:pPr>
    </w:p>
    <w:p w14:paraId="608EB21F" w14:textId="77777777" w:rsidR="007933DB" w:rsidRDefault="007933DB">
      <w:pPr>
        <w:pStyle w:val="BodyText"/>
      </w:pPr>
    </w:p>
    <w:p w14:paraId="5D5441AD" w14:textId="77777777" w:rsidR="007933DB" w:rsidRDefault="007933DB">
      <w:pPr>
        <w:pStyle w:val="BodyText"/>
      </w:pPr>
    </w:p>
    <w:p w14:paraId="046871B4" w14:textId="77777777" w:rsidR="007933DB" w:rsidRDefault="007933DB">
      <w:pPr>
        <w:pStyle w:val="BodyText"/>
      </w:pPr>
    </w:p>
    <w:p w14:paraId="35DEB06D" w14:textId="77777777" w:rsidR="007933DB" w:rsidRDefault="007933DB">
      <w:pPr>
        <w:pStyle w:val="BodyText"/>
      </w:pPr>
    </w:p>
    <w:p w14:paraId="3B231B9E" w14:textId="77777777" w:rsidR="007933DB" w:rsidRDefault="007933DB">
      <w:pPr>
        <w:pStyle w:val="BodyText"/>
      </w:pPr>
    </w:p>
    <w:p w14:paraId="4CE743F4" w14:textId="77777777" w:rsidR="007933DB" w:rsidRDefault="007933DB">
      <w:pPr>
        <w:pStyle w:val="BodyText"/>
      </w:pPr>
    </w:p>
    <w:p w14:paraId="5F26D363" w14:textId="77777777" w:rsidR="007933DB" w:rsidRDefault="007933DB">
      <w:pPr>
        <w:pStyle w:val="BodyText"/>
      </w:pPr>
    </w:p>
    <w:p w14:paraId="6F885E72" w14:textId="77777777" w:rsidR="007933DB" w:rsidRDefault="007933DB">
      <w:pPr>
        <w:pStyle w:val="BodyText"/>
      </w:pPr>
    </w:p>
    <w:p w14:paraId="5D9C2151" w14:textId="77777777" w:rsidR="007933DB" w:rsidRDefault="007933DB">
      <w:pPr>
        <w:pStyle w:val="BodyText"/>
      </w:pPr>
    </w:p>
    <w:p w14:paraId="49B6FB77" w14:textId="77777777" w:rsidR="007933DB" w:rsidRDefault="007933DB">
      <w:pPr>
        <w:pStyle w:val="BodyText"/>
      </w:pPr>
    </w:p>
    <w:p w14:paraId="0BD9D24F" w14:textId="77777777" w:rsidR="007933DB" w:rsidRDefault="007933DB">
      <w:pPr>
        <w:pStyle w:val="BodyText"/>
      </w:pPr>
    </w:p>
    <w:p w14:paraId="3E65DE84" w14:textId="77777777" w:rsidR="007933DB" w:rsidRDefault="007933DB">
      <w:pPr>
        <w:pStyle w:val="BodyText"/>
      </w:pPr>
    </w:p>
    <w:p w14:paraId="6516422C" w14:textId="77777777" w:rsidR="007933DB" w:rsidRDefault="007933DB">
      <w:pPr>
        <w:pStyle w:val="BodyText"/>
      </w:pPr>
    </w:p>
    <w:p w14:paraId="21F5721F" w14:textId="77777777" w:rsidR="007933DB" w:rsidRDefault="007933DB">
      <w:pPr>
        <w:pStyle w:val="BodyText"/>
      </w:pPr>
    </w:p>
    <w:p w14:paraId="6027C476" w14:textId="77777777" w:rsidR="007933DB" w:rsidRDefault="007933DB">
      <w:pPr>
        <w:pStyle w:val="BodyText"/>
      </w:pPr>
    </w:p>
    <w:p w14:paraId="70A8BB5B" w14:textId="77777777" w:rsidR="007933DB" w:rsidRDefault="007933DB">
      <w:pPr>
        <w:pStyle w:val="BodyText"/>
      </w:pPr>
    </w:p>
    <w:p w14:paraId="14287FC2" w14:textId="77777777" w:rsidR="007933DB" w:rsidRDefault="007933DB">
      <w:pPr>
        <w:pStyle w:val="BodyText"/>
      </w:pPr>
    </w:p>
    <w:p w14:paraId="70B9E5F4" w14:textId="77777777" w:rsidR="007933DB" w:rsidRDefault="007933DB">
      <w:pPr>
        <w:pStyle w:val="BodyText"/>
      </w:pPr>
    </w:p>
    <w:p w14:paraId="26B7AF7D" w14:textId="77777777" w:rsidR="007933DB" w:rsidRDefault="007933DB">
      <w:pPr>
        <w:pStyle w:val="BodyText"/>
      </w:pPr>
    </w:p>
    <w:p w14:paraId="6FD40CF9" w14:textId="77777777" w:rsidR="007933DB" w:rsidRDefault="007933DB">
      <w:pPr>
        <w:pStyle w:val="BodyText"/>
        <w:rPr>
          <w:sz w:val="19"/>
        </w:rPr>
      </w:pPr>
    </w:p>
    <w:p w14:paraId="35029FFF" w14:textId="77777777" w:rsidR="007933DB" w:rsidRPr="006850D4" w:rsidRDefault="00847058">
      <w:pPr>
        <w:ind w:left="1"/>
        <w:jc w:val="center"/>
      </w:pPr>
      <w:r w:rsidRPr="006850D4">
        <w:t>This page intentionally blank.</w:t>
      </w:r>
    </w:p>
    <w:p w14:paraId="40C0D713" w14:textId="77777777" w:rsidR="007933DB" w:rsidRDefault="007933DB">
      <w:pPr>
        <w:jc w:val="center"/>
        <w:rPr>
          <w:rFonts w:ascii="Calibri"/>
        </w:rPr>
        <w:sectPr w:rsidR="007933DB" w:rsidSect="00204356">
          <w:pgSz w:w="12240" w:h="15840"/>
          <w:pgMar w:top="1500" w:right="1340" w:bottom="720" w:left="1340" w:header="0" w:footer="523" w:gutter="0"/>
          <w:cols w:space="720"/>
        </w:sectPr>
      </w:pPr>
    </w:p>
    <w:p w14:paraId="4107BAC9" w14:textId="77777777" w:rsidR="007933DB" w:rsidRDefault="007933DB">
      <w:pPr>
        <w:pStyle w:val="BodyText"/>
        <w:rPr>
          <w:rFonts w:ascii="Calibri"/>
        </w:rPr>
      </w:pPr>
    </w:p>
    <w:p w14:paraId="6095846A" w14:textId="77777777" w:rsidR="007933DB" w:rsidRDefault="007933DB">
      <w:pPr>
        <w:pStyle w:val="BodyText"/>
        <w:rPr>
          <w:rFonts w:ascii="Calibri"/>
        </w:rPr>
      </w:pPr>
    </w:p>
    <w:p w14:paraId="6305B6B7" w14:textId="77777777" w:rsidR="007933DB" w:rsidRDefault="007933DB">
      <w:pPr>
        <w:pStyle w:val="BodyText"/>
        <w:rPr>
          <w:rFonts w:ascii="Calibri"/>
        </w:rPr>
      </w:pPr>
    </w:p>
    <w:p w14:paraId="6D3F6D02" w14:textId="77777777" w:rsidR="007933DB" w:rsidRDefault="007933DB">
      <w:pPr>
        <w:pStyle w:val="BodyText"/>
        <w:rPr>
          <w:rFonts w:ascii="Calibri"/>
        </w:rPr>
      </w:pPr>
    </w:p>
    <w:p w14:paraId="3545E076" w14:textId="77777777" w:rsidR="007933DB" w:rsidRDefault="007933DB">
      <w:pPr>
        <w:pStyle w:val="BodyText"/>
        <w:rPr>
          <w:rFonts w:ascii="Calibri"/>
        </w:rPr>
      </w:pPr>
    </w:p>
    <w:p w14:paraId="54C0D6B9" w14:textId="77777777" w:rsidR="007933DB" w:rsidRDefault="007933DB">
      <w:pPr>
        <w:pStyle w:val="BodyText"/>
        <w:rPr>
          <w:rFonts w:ascii="Calibri"/>
        </w:rPr>
      </w:pPr>
    </w:p>
    <w:p w14:paraId="04FA5878" w14:textId="77777777" w:rsidR="007933DB" w:rsidRDefault="007933DB">
      <w:pPr>
        <w:pStyle w:val="BodyText"/>
        <w:rPr>
          <w:rFonts w:ascii="Calibri"/>
        </w:rPr>
      </w:pPr>
    </w:p>
    <w:p w14:paraId="13209E3B" w14:textId="77777777" w:rsidR="007933DB" w:rsidRDefault="007933DB">
      <w:pPr>
        <w:pStyle w:val="BodyText"/>
        <w:rPr>
          <w:rFonts w:ascii="Calibri"/>
        </w:rPr>
      </w:pPr>
    </w:p>
    <w:p w14:paraId="6562FE78" w14:textId="77777777" w:rsidR="00DF5B51" w:rsidRPr="004A0C34" w:rsidRDefault="00DF5B51" w:rsidP="00DF5B51">
      <w:pPr>
        <w:spacing w:before="229"/>
        <w:ind w:left="1350" w:right="2430"/>
        <w:jc w:val="center"/>
        <w:rPr>
          <w:b/>
          <w:sz w:val="28"/>
          <w:szCs w:val="28"/>
        </w:rPr>
      </w:pPr>
      <w:bookmarkStart w:id="108" w:name="Annex_P,_App_1_ARC_Damage_Assessment_MOU"/>
      <w:bookmarkStart w:id="109" w:name="_Hlk481396864"/>
      <w:bookmarkEnd w:id="108"/>
      <w:r w:rsidRPr="004A0C34">
        <w:rPr>
          <w:b/>
          <w:color w:val="1A1A1A"/>
          <w:w w:val="105"/>
          <w:sz w:val="28"/>
          <w:szCs w:val="28"/>
        </w:rPr>
        <w:t>Letter of Understanding</w:t>
      </w:r>
    </w:p>
    <w:p w14:paraId="21C934E9" w14:textId="77777777" w:rsidR="00DF5B51" w:rsidRPr="004A0C34" w:rsidRDefault="00DF5B51" w:rsidP="00DF5B51">
      <w:pPr>
        <w:ind w:left="1350" w:right="2430"/>
        <w:rPr>
          <w:b/>
          <w:sz w:val="28"/>
          <w:szCs w:val="28"/>
        </w:rPr>
      </w:pPr>
    </w:p>
    <w:p w14:paraId="3EFF9707" w14:textId="77777777" w:rsidR="00DF5B51" w:rsidRPr="004A0C34" w:rsidRDefault="00DF5B51" w:rsidP="00DF5B51">
      <w:pPr>
        <w:ind w:left="1350" w:right="2430"/>
        <w:rPr>
          <w:b/>
          <w:sz w:val="28"/>
          <w:szCs w:val="28"/>
        </w:rPr>
      </w:pPr>
    </w:p>
    <w:p w14:paraId="6E51ACD9" w14:textId="77777777" w:rsidR="00DF5B51" w:rsidRPr="004A0C34" w:rsidRDefault="00DF5B51" w:rsidP="00DF5B51">
      <w:pPr>
        <w:ind w:left="1350" w:right="2430"/>
        <w:rPr>
          <w:b/>
          <w:sz w:val="28"/>
          <w:szCs w:val="28"/>
        </w:rPr>
      </w:pPr>
    </w:p>
    <w:p w14:paraId="4E6101B5" w14:textId="77777777" w:rsidR="00DF5B51" w:rsidRPr="004A0C34" w:rsidRDefault="00DF5B51" w:rsidP="00DF5B51">
      <w:pPr>
        <w:spacing w:before="218"/>
        <w:ind w:left="1350" w:right="2430"/>
        <w:jc w:val="center"/>
        <w:rPr>
          <w:b/>
          <w:sz w:val="28"/>
          <w:szCs w:val="28"/>
        </w:rPr>
      </w:pPr>
      <w:r w:rsidRPr="004A0C34">
        <w:rPr>
          <w:b/>
          <w:color w:val="1A1A1A"/>
          <w:w w:val="105"/>
          <w:sz w:val="28"/>
          <w:szCs w:val="28"/>
        </w:rPr>
        <w:t>Between</w:t>
      </w:r>
    </w:p>
    <w:p w14:paraId="7A8B66C6" w14:textId="77777777" w:rsidR="00DF5B51" w:rsidRPr="004A0C34" w:rsidRDefault="00DF5B51" w:rsidP="00DF5B51">
      <w:pPr>
        <w:ind w:left="1350" w:right="2430"/>
        <w:rPr>
          <w:b/>
          <w:sz w:val="28"/>
          <w:szCs w:val="28"/>
        </w:rPr>
      </w:pPr>
    </w:p>
    <w:p w14:paraId="50F2BAF5" w14:textId="77777777" w:rsidR="00DF5B51" w:rsidRPr="004A0C34" w:rsidRDefault="00DF5B51" w:rsidP="00DF5B51">
      <w:pPr>
        <w:ind w:left="1350" w:right="2430"/>
        <w:rPr>
          <w:b/>
          <w:sz w:val="28"/>
          <w:szCs w:val="28"/>
        </w:rPr>
      </w:pPr>
    </w:p>
    <w:p w14:paraId="0AFB1AC1" w14:textId="77777777" w:rsidR="00DF5B51" w:rsidRPr="004A0C34" w:rsidRDefault="00DF5B51" w:rsidP="00DF5B51">
      <w:pPr>
        <w:ind w:left="1350" w:right="2430"/>
        <w:rPr>
          <w:b/>
          <w:sz w:val="28"/>
          <w:szCs w:val="28"/>
        </w:rPr>
      </w:pPr>
    </w:p>
    <w:p w14:paraId="5E3E181B" w14:textId="77777777" w:rsidR="00DF5B51" w:rsidRPr="004A0C34" w:rsidRDefault="00DF5B51" w:rsidP="00DF5B51">
      <w:pPr>
        <w:spacing w:before="227"/>
        <w:ind w:left="1350" w:right="2430"/>
        <w:jc w:val="center"/>
        <w:rPr>
          <w:b/>
          <w:sz w:val="28"/>
          <w:szCs w:val="28"/>
        </w:rPr>
      </w:pPr>
      <w:r>
        <w:rPr>
          <w:b/>
          <w:color w:val="1A1A1A"/>
          <w:w w:val="105"/>
          <w:sz w:val="28"/>
          <w:szCs w:val="28"/>
        </w:rPr>
        <w:t>The America</w:t>
      </w:r>
      <w:r w:rsidRPr="004A0C34">
        <w:rPr>
          <w:b/>
          <w:color w:val="1A1A1A"/>
          <w:w w:val="105"/>
          <w:sz w:val="28"/>
          <w:szCs w:val="28"/>
        </w:rPr>
        <w:t>n Red</w:t>
      </w:r>
      <w:r w:rsidRPr="004A0C34">
        <w:rPr>
          <w:b/>
          <w:color w:val="1A1A1A"/>
          <w:spacing w:val="60"/>
          <w:w w:val="105"/>
          <w:sz w:val="28"/>
          <w:szCs w:val="28"/>
        </w:rPr>
        <w:t xml:space="preserve"> </w:t>
      </w:r>
      <w:r w:rsidRPr="004A0C34">
        <w:rPr>
          <w:b/>
          <w:color w:val="1A1A1A"/>
          <w:w w:val="105"/>
          <w:sz w:val="28"/>
          <w:szCs w:val="28"/>
        </w:rPr>
        <w:t>Cross</w:t>
      </w:r>
    </w:p>
    <w:p w14:paraId="0F2FB447" w14:textId="77777777" w:rsidR="00DF5B51" w:rsidRPr="004A0C34" w:rsidRDefault="00DF5B51" w:rsidP="00DF5B51">
      <w:pPr>
        <w:ind w:left="1350" w:right="2430"/>
        <w:rPr>
          <w:b/>
          <w:sz w:val="28"/>
          <w:szCs w:val="28"/>
        </w:rPr>
      </w:pPr>
    </w:p>
    <w:p w14:paraId="3423D3EC" w14:textId="77777777" w:rsidR="00DF5B51" w:rsidRPr="004A0C34" w:rsidRDefault="00DF5B51" w:rsidP="00DF5B51">
      <w:pPr>
        <w:ind w:left="1350" w:right="2430"/>
        <w:rPr>
          <w:b/>
          <w:sz w:val="28"/>
          <w:szCs w:val="28"/>
        </w:rPr>
      </w:pPr>
    </w:p>
    <w:p w14:paraId="5D85CD30" w14:textId="77777777" w:rsidR="00DF5B51" w:rsidRPr="004A0C34" w:rsidRDefault="00DF5B51" w:rsidP="00DF5B51">
      <w:pPr>
        <w:ind w:left="1350" w:right="2430"/>
        <w:rPr>
          <w:b/>
          <w:sz w:val="28"/>
          <w:szCs w:val="28"/>
        </w:rPr>
      </w:pPr>
    </w:p>
    <w:p w14:paraId="711D9D13" w14:textId="77777777" w:rsidR="00DF5B51" w:rsidRPr="004A0C34" w:rsidRDefault="00DF5B51" w:rsidP="00DF5B51">
      <w:pPr>
        <w:spacing w:before="226"/>
        <w:ind w:left="1350" w:right="2430"/>
        <w:jc w:val="center"/>
        <w:rPr>
          <w:b/>
          <w:sz w:val="28"/>
          <w:szCs w:val="28"/>
        </w:rPr>
      </w:pPr>
      <w:r w:rsidRPr="004A0C34">
        <w:rPr>
          <w:b/>
          <w:color w:val="1A1A1A"/>
          <w:sz w:val="28"/>
          <w:szCs w:val="28"/>
        </w:rPr>
        <w:t>and</w:t>
      </w:r>
    </w:p>
    <w:p w14:paraId="181FDEA9" w14:textId="77777777" w:rsidR="00DF5B51" w:rsidRPr="004A0C34" w:rsidRDefault="00DF5B51" w:rsidP="00DF5B51">
      <w:pPr>
        <w:ind w:left="1350" w:right="2430"/>
        <w:rPr>
          <w:b/>
          <w:sz w:val="28"/>
          <w:szCs w:val="28"/>
        </w:rPr>
      </w:pPr>
    </w:p>
    <w:p w14:paraId="19ADBD82" w14:textId="77777777" w:rsidR="00DF5B51" w:rsidRPr="004A0C34" w:rsidRDefault="00DF5B51" w:rsidP="00DF5B51">
      <w:pPr>
        <w:ind w:left="1350" w:right="2430"/>
        <w:rPr>
          <w:b/>
          <w:sz w:val="28"/>
          <w:szCs w:val="28"/>
        </w:rPr>
      </w:pPr>
    </w:p>
    <w:p w14:paraId="394BDBF9" w14:textId="77777777" w:rsidR="00DF5B51" w:rsidRPr="004A0C34" w:rsidRDefault="00DF5B51" w:rsidP="00DF5B51">
      <w:pPr>
        <w:ind w:left="1350" w:right="2430"/>
        <w:rPr>
          <w:b/>
          <w:sz w:val="28"/>
          <w:szCs w:val="28"/>
        </w:rPr>
      </w:pPr>
    </w:p>
    <w:p w14:paraId="2E42BEB1" w14:textId="77777777" w:rsidR="00DF5B51" w:rsidRPr="004A0C34" w:rsidRDefault="00DF5B51" w:rsidP="00DF5B51">
      <w:pPr>
        <w:spacing w:before="229"/>
        <w:ind w:left="1350" w:right="2430"/>
        <w:jc w:val="center"/>
        <w:rPr>
          <w:b/>
          <w:sz w:val="30"/>
        </w:rPr>
      </w:pPr>
      <w:r w:rsidRPr="004A0C34">
        <w:rPr>
          <w:b/>
          <w:color w:val="1A1A1A"/>
          <w:w w:val="110"/>
          <w:sz w:val="28"/>
          <w:szCs w:val="28"/>
        </w:rPr>
        <w:t>City of</w:t>
      </w:r>
      <w:r w:rsidRPr="004A0C34">
        <w:rPr>
          <w:b/>
          <w:color w:val="1A1A1A"/>
          <w:spacing w:val="-53"/>
          <w:w w:val="110"/>
          <w:sz w:val="28"/>
          <w:szCs w:val="28"/>
        </w:rPr>
        <w:t xml:space="preserve"> </w:t>
      </w:r>
      <w:r w:rsidRPr="004A0C34">
        <w:rPr>
          <w:b/>
          <w:color w:val="1A1A1A"/>
          <w:w w:val="110"/>
          <w:sz w:val="28"/>
          <w:szCs w:val="28"/>
        </w:rPr>
        <w:t>Bethany</w:t>
      </w:r>
    </w:p>
    <w:p w14:paraId="519A60F8" w14:textId="77777777" w:rsidR="00DF5B51" w:rsidRPr="004A0C34" w:rsidRDefault="00DF5B51" w:rsidP="00DF5B51">
      <w:pPr>
        <w:ind w:left="1350" w:right="2430"/>
        <w:rPr>
          <w:b/>
          <w:sz w:val="20"/>
          <w:szCs w:val="20"/>
        </w:rPr>
      </w:pPr>
    </w:p>
    <w:p w14:paraId="2A86EDAD" w14:textId="77777777" w:rsidR="00DF5B51" w:rsidRDefault="00DF5B51" w:rsidP="00DF5B51">
      <w:pPr>
        <w:ind w:left="1350" w:right="2430"/>
        <w:rPr>
          <w:b/>
          <w:sz w:val="20"/>
          <w:szCs w:val="20"/>
        </w:rPr>
      </w:pPr>
    </w:p>
    <w:p w14:paraId="1558C8B0" w14:textId="77777777" w:rsidR="00DF5B51" w:rsidRDefault="00DF5B51" w:rsidP="00DF5B51">
      <w:pPr>
        <w:ind w:left="1350" w:right="2430"/>
        <w:rPr>
          <w:b/>
          <w:sz w:val="20"/>
          <w:szCs w:val="20"/>
        </w:rPr>
      </w:pPr>
    </w:p>
    <w:p w14:paraId="0A17BC51" w14:textId="77777777" w:rsidR="00DF5B51" w:rsidRDefault="00DF5B51" w:rsidP="00DF5B51">
      <w:pPr>
        <w:ind w:left="1350" w:right="2430"/>
        <w:rPr>
          <w:b/>
          <w:sz w:val="20"/>
          <w:szCs w:val="20"/>
        </w:rPr>
      </w:pPr>
    </w:p>
    <w:p w14:paraId="4BA021A1" w14:textId="77777777" w:rsidR="00DF5B51" w:rsidRDefault="00DF5B51" w:rsidP="00DF5B51">
      <w:pPr>
        <w:ind w:left="1350" w:right="2430"/>
        <w:rPr>
          <w:b/>
          <w:sz w:val="20"/>
          <w:szCs w:val="20"/>
        </w:rPr>
      </w:pPr>
    </w:p>
    <w:p w14:paraId="5936EBCA" w14:textId="77777777" w:rsidR="00DF5B51" w:rsidRDefault="00DF5B51" w:rsidP="00DF5B51">
      <w:pPr>
        <w:ind w:left="1350" w:right="2430"/>
        <w:rPr>
          <w:b/>
          <w:sz w:val="20"/>
          <w:szCs w:val="20"/>
        </w:rPr>
      </w:pPr>
    </w:p>
    <w:p w14:paraId="2B00771B" w14:textId="77777777" w:rsidR="00DF5B51" w:rsidRDefault="00DF5B51" w:rsidP="00DF5B51">
      <w:pPr>
        <w:ind w:left="1350" w:right="2430"/>
        <w:rPr>
          <w:b/>
          <w:sz w:val="20"/>
          <w:szCs w:val="20"/>
        </w:rPr>
      </w:pPr>
    </w:p>
    <w:p w14:paraId="4BE60EAA" w14:textId="77777777" w:rsidR="00DF5B51" w:rsidRDefault="00DF5B51" w:rsidP="00DF5B51">
      <w:pPr>
        <w:ind w:left="1350" w:right="2430"/>
        <w:rPr>
          <w:b/>
          <w:sz w:val="20"/>
          <w:szCs w:val="20"/>
        </w:rPr>
      </w:pPr>
    </w:p>
    <w:p w14:paraId="53CD7104" w14:textId="77777777" w:rsidR="00DF5B51" w:rsidRDefault="00DF5B51" w:rsidP="00DF5B51">
      <w:pPr>
        <w:ind w:left="1350" w:right="2430"/>
        <w:rPr>
          <w:b/>
          <w:sz w:val="20"/>
          <w:szCs w:val="20"/>
        </w:rPr>
      </w:pPr>
    </w:p>
    <w:p w14:paraId="0B757774" w14:textId="77777777" w:rsidR="00DF5B51" w:rsidRDefault="00DF5B51" w:rsidP="00DF5B51">
      <w:pPr>
        <w:ind w:left="1350" w:right="2430"/>
        <w:rPr>
          <w:b/>
          <w:sz w:val="20"/>
          <w:szCs w:val="20"/>
        </w:rPr>
      </w:pPr>
    </w:p>
    <w:p w14:paraId="34745E2E" w14:textId="77777777" w:rsidR="00DF5B51" w:rsidRDefault="00DF5B51" w:rsidP="00DF5B51">
      <w:pPr>
        <w:ind w:left="1350" w:right="2430"/>
        <w:rPr>
          <w:b/>
          <w:sz w:val="20"/>
          <w:szCs w:val="20"/>
        </w:rPr>
      </w:pPr>
    </w:p>
    <w:p w14:paraId="6F4DD7A9" w14:textId="77777777" w:rsidR="00DF5B51" w:rsidRDefault="00DF5B51" w:rsidP="00DF5B51">
      <w:pPr>
        <w:ind w:left="1350" w:right="2430"/>
        <w:rPr>
          <w:b/>
          <w:sz w:val="20"/>
          <w:szCs w:val="20"/>
        </w:rPr>
      </w:pPr>
    </w:p>
    <w:p w14:paraId="18575D24" w14:textId="77777777" w:rsidR="00DF5B51" w:rsidRDefault="00DF5B51" w:rsidP="00DF5B51">
      <w:pPr>
        <w:ind w:left="1350" w:right="2430"/>
        <w:rPr>
          <w:b/>
          <w:sz w:val="20"/>
          <w:szCs w:val="20"/>
        </w:rPr>
      </w:pPr>
    </w:p>
    <w:p w14:paraId="6A9CF389" w14:textId="77777777" w:rsidR="00DF5B51" w:rsidRDefault="00DF5B51" w:rsidP="00DF5B51">
      <w:pPr>
        <w:ind w:left="1350" w:right="2430"/>
        <w:rPr>
          <w:b/>
          <w:sz w:val="20"/>
          <w:szCs w:val="20"/>
        </w:rPr>
      </w:pPr>
    </w:p>
    <w:p w14:paraId="2237B739" w14:textId="77777777" w:rsidR="00DF5B51" w:rsidRDefault="00DF5B51" w:rsidP="00DF5B51">
      <w:pPr>
        <w:ind w:left="1350" w:right="2430"/>
        <w:rPr>
          <w:b/>
          <w:sz w:val="20"/>
          <w:szCs w:val="20"/>
        </w:rPr>
      </w:pPr>
    </w:p>
    <w:p w14:paraId="4E7CC120" w14:textId="77777777" w:rsidR="007933DB" w:rsidRDefault="007933DB">
      <w:pPr>
        <w:pStyle w:val="BodyText"/>
        <w:rPr>
          <w:color w:val="242424"/>
          <w:w w:val="105"/>
          <w:sz w:val="22"/>
          <w:szCs w:val="22"/>
        </w:rPr>
      </w:pPr>
    </w:p>
    <w:p w14:paraId="2309C40A" w14:textId="77777777" w:rsidR="00DF5B51" w:rsidRDefault="00DF5B51">
      <w:pPr>
        <w:pStyle w:val="BodyText"/>
        <w:rPr>
          <w:rFonts w:ascii="Times New Roman"/>
          <w:b/>
        </w:rPr>
      </w:pPr>
    </w:p>
    <w:p w14:paraId="48B27E30" w14:textId="77777777" w:rsidR="007933DB" w:rsidRDefault="007933DB">
      <w:pPr>
        <w:pStyle w:val="BodyText"/>
        <w:rPr>
          <w:rFonts w:ascii="Times New Roman"/>
          <w:b/>
        </w:rPr>
      </w:pPr>
    </w:p>
    <w:p w14:paraId="029FC704" w14:textId="77777777" w:rsidR="007933DB" w:rsidRDefault="007933DB">
      <w:pPr>
        <w:pStyle w:val="BodyText"/>
        <w:spacing w:before="1"/>
        <w:rPr>
          <w:rFonts w:ascii="Times New Roman"/>
          <w:b/>
          <w:sz w:val="21"/>
        </w:rPr>
      </w:pPr>
    </w:p>
    <w:p w14:paraId="46A2942F" w14:textId="77777777" w:rsidR="00EA2A88" w:rsidRPr="0056046E" w:rsidRDefault="00EA2A88" w:rsidP="00EA2A88">
      <w:pPr>
        <w:tabs>
          <w:tab w:val="left" w:pos="9270"/>
        </w:tabs>
        <w:ind w:left="1440" w:hanging="720"/>
        <w:rPr>
          <w:b/>
        </w:rPr>
      </w:pPr>
      <w:r w:rsidRPr="0056046E">
        <w:rPr>
          <w:color w:val="242424"/>
          <w:w w:val="105"/>
        </w:rPr>
        <w:t>I.</w:t>
      </w:r>
      <w:r w:rsidRPr="0056046E">
        <w:rPr>
          <w:color w:val="242424"/>
          <w:w w:val="105"/>
        </w:rPr>
        <w:tab/>
      </w:r>
      <w:r w:rsidRPr="0056046E">
        <w:rPr>
          <w:b/>
          <w:color w:val="111111"/>
          <w:w w:val="105"/>
        </w:rPr>
        <w:t>Purpose</w:t>
      </w:r>
    </w:p>
    <w:p w14:paraId="661B9D99" w14:textId="77777777" w:rsidR="00EA2A88" w:rsidRPr="0056046E" w:rsidRDefault="00EA2A88" w:rsidP="00EA2A88">
      <w:pPr>
        <w:pStyle w:val="BodyText"/>
        <w:tabs>
          <w:tab w:val="left" w:pos="9270"/>
        </w:tabs>
        <w:spacing w:before="6"/>
        <w:rPr>
          <w:b/>
          <w:sz w:val="22"/>
          <w:szCs w:val="22"/>
        </w:rPr>
      </w:pPr>
    </w:p>
    <w:p w14:paraId="4C79F536" w14:textId="77777777" w:rsidR="00EA2A88" w:rsidRPr="0056046E" w:rsidRDefault="00EA2A88" w:rsidP="00EA2A88">
      <w:pPr>
        <w:tabs>
          <w:tab w:val="left" w:pos="9270"/>
        </w:tabs>
        <w:spacing w:line="324" w:lineRule="auto"/>
        <w:ind w:left="1088" w:firstLine="11"/>
      </w:pPr>
      <w:r w:rsidRPr="0056046E">
        <w:rPr>
          <w:color w:val="242424"/>
          <w:w w:val="110"/>
        </w:rPr>
        <w:t xml:space="preserve">The purpose of this Letter of Understanding (LOU) </w:t>
      </w:r>
      <w:r w:rsidRPr="0056046E">
        <w:rPr>
          <w:color w:val="3F3F3F"/>
          <w:spacing w:val="10"/>
          <w:w w:val="110"/>
        </w:rPr>
        <w:t>i</w:t>
      </w:r>
      <w:r w:rsidRPr="0056046E">
        <w:rPr>
          <w:color w:val="242424"/>
          <w:spacing w:val="10"/>
          <w:w w:val="110"/>
        </w:rPr>
        <w:t xml:space="preserve">s to </w:t>
      </w:r>
      <w:r w:rsidRPr="0056046E">
        <w:rPr>
          <w:color w:val="242424"/>
          <w:w w:val="110"/>
        </w:rPr>
        <w:t xml:space="preserve">define a working relationship between The American Red Cross (hereinafter "Red Cross") and City of Bethany, </w:t>
      </w:r>
      <w:proofErr w:type="gramStart"/>
      <w:r w:rsidRPr="0056046E">
        <w:rPr>
          <w:color w:val="242424"/>
          <w:w w:val="110"/>
        </w:rPr>
        <w:t>Oklahoma</w:t>
      </w:r>
      <w:proofErr w:type="gramEnd"/>
      <w:r w:rsidRPr="0056046E">
        <w:rPr>
          <w:color w:val="242424"/>
          <w:w w:val="110"/>
        </w:rPr>
        <w:t xml:space="preserve"> and its agencies, hereinafter </w:t>
      </w:r>
      <w:r w:rsidRPr="0056046E">
        <w:rPr>
          <w:color w:val="242424"/>
          <w:spacing w:val="-8"/>
          <w:w w:val="110"/>
        </w:rPr>
        <w:t>"City”,</w:t>
      </w:r>
      <w:r w:rsidRPr="0056046E">
        <w:rPr>
          <w:color w:val="3F3F3F"/>
        </w:rPr>
        <w:t xml:space="preserve"> </w:t>
      </w:r>
      <w:r w:rsidRPr="0056046E">
        <w:rPr>
          <w:color w:val="242424"/>
        </w:rPr>
        <w:t xml:space="preserve">In </w:t>
      </w:r>
      <w:r w:rsidRPr="0056046E">
        <w:rPr>
          <w:color w:val="242424"/>
          <w:w w:val="110"/>
        </w:rPr>
        <w:t>preparing fo</w:t>
      </w:r>
      <w:r w:rsidRPr="0056046E">
        <w:rPr>
          <w:color w:val="3F3F3F"/>
          <w:w w:val="110"/>
        </w:rPr>
        <w:t>r</w:t>
      </w:r>
      <w:r w:rsidRPr="0056046E">
        <w:rPr>
          <w:color w:val="242424"/>
          <w:w w:val="110"/>
        </w:rPr>
        <w:t xml:space="preserve">, assessing and </w:t>
      </w:r>
      <w:r w:rsidRPr="0056046E">
        <w:rPr>
          <w:color w:val="111111"/>
          <w:w w:val="110"/>
        </w:rPr>
        <w:t xml:space="preserve">responding </w:t>
      </w:r>
      <w:r w:rsidRPr="0056046E">
        <w:rPr>
          <w:color w:val="242424"/>
          <w:w w:val="110"/>
        </w:rPr>
        <w:t xml:space="preserve">to disasters. This LOU specifically provides the broad framework for cooperation and support between the Red Cross and the City in completing </w:t>
      </w:r>
      <w:r w:rsidRPr="0056046E">
        <w:rPr>
          <w:color w:val="111111"/>
          <w:w w:val="110"/>
        </w:rPr>
        <w:t xml:space="preserve">Disaster </w:t>
      </w:r>
      <w:r w:rsidRPr="0056046E">
        <w:rPr>
          <w:color w:val="242424"/>
          <w:w w:val="110"/>
        </w:rPr>
        <w:t>Assessment (DA) in disaster-impacted areas.</w:t>
      </w:r>
    </w:p>
    <w:p w14:paraId="7DC0F167" w14:textId="77777777" w:rsidR="00EA2A88" w:rsidRPr="0056046E" w:rsidRDefault="00EA2A88" w:rsidP="00EA2A88">
      <w:pPr>
        <w:pStyle w:val="BodyText"/>
        <w:tabs>
          <w:tab w:val="left" w:pos="9270"/>
        </w:tabs>
        <w:rPr>
          <w:sz w:val="22"/>
          <w:szCs w:val="22"/>
        </w:rPr>
      </w:pPr>
    </w:p>
    <w:p w14:paraId="6DFA05FC" w14:textId="77777777" w:rsidR="00EA2A88" w:rsidRPr="0056046E" w:rsidRDefault="00EA2A88" w:rsidP="00EA2A88">
      <w:pPr>
        <w:pStyle w:val="BodyText"/>
        <w:tabs>
          <w:tab w:val="left" w:pos="9270"/>
        </w:tabs>
        <w:rPr>
          <w:sz w:val="22"/>
          <w:szCs w:val="22"/>
        </w:rPr>
      </w:pPr>
    </w:p>
    <w:p w14:paraId="2BC48145" w14:textId="77777777" w:rsidR="00EA2A88" w:rsidRPr="00A57B5C" w:rsidRDefault="00EA2A88" w:rsidP="00EA2A88">
      <w:pPr>
        <w:tabs>
          <w:tab w:val="left" w:pos="9270"/>
        </w:tabs>
        <w:spacing w:before="136"/>
        <w:ind w:left="1440" w:hanging="720"/>
        <w:rPr>
          <w:color w:val="242424"/>
          <w:w w:val="105"/>
        </w:rPr>
      </w:pPr>
      <w:r w:rsidRPr="0056046E">
        <w:rPr>
          <w:color w:val="242424"/>
          <w:w w:val="105"/>
        </w:rPr>
        <w:t>II.</w:t>
      </w:r>
      <w:r>
        <w:rPr>
          <w:color w:val="242424"/>
          <w:w w:val="105"/>
        </w:rPr>
        <w:tab/>
      </w:r>
      <w:r w:rsidRPr="0056046E">
        <w:rPr>
          <w:b/>
          <w:color w:val="242424"/>
          <w:w w:val="105"/>
        </w:rPr>
        <w:t>Parties</w:t>
      </w:r>
    </w:p>
    <w:p w14:paraId="2C9FFD1F" w14:textId="77777777" w:rsidR="00EA2A88" w:rsidRPr="0056046E" w:rsidRDefault="00EA2A88" w:rsidP="00EA2A88">
      <w:pPr>
        <w:pStyle w:val="BodyText"/>
        <w:tabs>
          <w:tab w:val="left" w:pos="9270"/>
        </w:tabs>
        <w:spacing w:before="8"/>
        <w:rPr>
          <w:b/>
          <w:sz w:val="22"/>
          <w:szCs w:val="22"/>
        </w:rPr>
      </w:pPr>
    </w:p>
    <w:p w14:paraId="10BE6BED" w14:textId="77777777" w:rsidR="00EA2A88" w:rsidRPr="0056046E" w:rsidRDefault="00EA2A88" w:rsidP="00EA2A88">
      <w:pPr>
        <w:pStyle w:val="ListParagraph"/>
        <w:numPr>
          <w:ilvl w:val="0"/>
          <w:numId w:val="1"/>
        </w:numPr>
        <w:tabs>
          <w:tab w:val="left" w:pos="1749"/>
          <w:tab w:val="left" w:pos="9270"/>
        </w:tabs>
        <w:spacing w:before="1"/>
        <w:ind w:hanging="318"/>
      </w:pPr>
      <w:r w:rsidRPr="0056046E">
        <w:rPr>
          <w:color w:val="242424"/>
          <w:w w:val="115"/>
        </w:rPr>
        <w:t>City of</w:t>
      </w:r>
      <w:r w:rsidRPr="0056046E">
        <w:rPr>
          <w:color w:val="242424"/>
          <w:spacing w:val="2"/>
          <w:w w:val="115"/>
        </w:rPr>
        <w:t xml:space="preserve"> </w:t>
      </w:r>
      <w:r w:rsidRPr="0056046E">
        <w:rPr>
          <w:color w:val="242424"/>
          <w:w w:val="115"/>
        </w:rPr>
        <w:t>Bethany</w:t>
      </w:r>
    </w:p>
    <w:p w14:paraId="743F1885" w14:textId="77777777" w:rsidR="00EA2A88" w:rsidRPr="0056046E" w:rsidRDefault="00EA2A88" w:rsidP="00EA2A88">
      <w:pPr>
        <w:pStyle w:val="ListParagraph"/>
        <w:numPr>
          <w:ilvl w:val="0"/>
          <w:numId w:val="1"/>
        </w:numPr>
        <w:tabs>
          <w:tab w:val="left" w:pos="1748"/>
          <w:tab w:val="left" w:pos="9270"/>
        </w:tabs>
        <w:spacing w:before="23"/>
        <w:ind w:left="1747" w:hanging="313"/>
      </w:pPr>
      <w:r w:rsidRPr="0056046E">
        <w:rPr>
          <w:color w:val="242424"/>
          <w:w w:val="110"/>
        </w:rPr>
        <w:t>American</w:t>
      </w:r>
      <w:r w:rsidRPr="0056046E">
        <w:rPr>
          <w:color w:val="242424"/>
          <w:spacing w:val="-44"/>
          <w:w w:val="110"/>
        </w:rPr>
        <w:t xml:space="preserve"> </w:t>
      </w:r>
      <w:r w:rsidRPr="0056046E">
        <w:rPr>
          <w:color w:val="242424"/>
          <w:w w:val="110"/>
        </w:rPr>
        <w:t>Red</w:t>
      </w:r>
      <w:r w:rsidRPr="0056046E">
        <w:rPr>
          <w:color w:val="242424"/>
          <w:spacing w:val="-43"/>
          <w:w w:val="110"/>
        </w:rPr>
        <w:t xml:space="preserve"> </w:t>
      </w:r>
      <w:r w:rsidRPr="0056046E">
        <w:rPr>
          <w:color w:val="242424"/>
          <w:w w:val="110"/>
        </w:rPr>
        <w:t>Cross</w:t>
      </w:r>
    </w:p>
    <w:p w14:paraId="339C93B6" w14:textId="77777777" w:rsidR="00EA2A88" w:rsidRPr="0056046E" w:rsidRDefault="00EA2A88" w:rsidP="00EA2A88">
      <w:pPr>
        <w:pStyle w:val="BodyText"/>
        <w:tabs>
          <w:tab w:val="left" w:pos="9270"/>
        </w:tabs>
        <w:rPr>
          <w:sz w:val="22"/>
          <w:szCs w:val="22"/>
        </w:rPr>
      </w:pPr>
    </w:p>
    <w:p w14:paraId="18DB8E74" w14:textId="77777777" w:rsidR="00EA2A88" w:rsidRPr="0056046E" w:rsidRDefault="00EA2A88" w:rsidP="00EA2A88">
      <w:pPr>
        <w:pStyle w:val="BodyText"/>
        <w:tabs>
          <w:tab w:val="left" w:pos="9270"/>
        </w:tabs>
        <w:spacing w:before="4"/>
        <w:rPr>
          <w:sz w:val="22"/>
          <w:szCs w:val="22"/>
        </w:rPr>
      </w:pPr>
    </w:p>
    <w:p w14:paraId="39F4A9BE" w14:textId="77777777" w:rsidR="00EA2A88" w:rsidRPr="0056046E" w:rsidRDefault="00EA2A88" w:rsidP="00EA2A88">
      <w:pPr>
        <w:tabs>
          <w:tab w:val="left" w:pos="9270"/>
        </w:tabs>
        <w:ind w:left="1440" w:hanging="720"/>
        <w:rPr>
          <w:b/>
        </w:rPr>
      </w:pPr>
      <w:r w:rsidRPr="006D0448">
        <w:rPr>
          <w:color w:val="242424"/>
        </w:rPr>
        <w:t>III</w:t>
      </w:r>
      <w:r w:rsidRPr="006D0448">
        <w:t>.</w:t>
      </w:r>
      <w:r>
        <w:tab/>
      </w:r>
      <w:r w:rsidRPr="0056046E">
        <w:rPr>
          <w:b/>
          <w:color w:val="242424"/>
        </w:rPr>
        <w:t>Concept of</w:t>
      </w:r>
      <w:r w:rsidRPr="0056046E">
        <w:rPr>
          <w:b/>
          <w:color w:val="242424"/>
          <w:spacing w:val="44"/>
        </w:rPr>
        <w:t xml:space="preserve"> </w:t>
      </w:r>
      <w:r w:rsidRPr="0056046E">
        <w:rPr>
          <w:b/>
          <w:color w:val="111111"/>
        </w:rPr>
        <w:t>Operations</w:t>
      </w:r>
    </w:p>
    <w:p w14:paraId="7A20C14D" w14:textId="77777777" w:rsidR="00EA2A88" w:rsidRPr="0056046E" w:rsidRDefault="00EA2A88" w:rsidP="00EA2A88">
      <w:pPr>
        <w:pStyle w:val="BodyText"/>
        <w:tabs>
          <w:tab w:val="left" w:pos="9270"/>
        </w:tabs>
        <w:spacing w:before="5"/>
        <w:rPr>
          <w:b/>
          <w:sz w:val="22"/>
          <w:szCs w:val="22"/>
        </w:rPr>
      </w:pPr>
    </w:p>
    <w:p w14:paraId="55A49AA9" w14:textId="77777777" w:rsidR="00EA2A88" w:rsidRPr="0056046E" w:rsidRDefault="00EA2A88" w:rsidP="00EA2A88">
      <w:pPr>
        <w:tabs>
          <w:tab w:val="left" w:pos="9270"/>
        </w:tabs>
        <w:spacing w:before="1" w:line="290" w:lineRule="auto"/>
        <w:ind w:left="1092" w:hanging="3"/>
      </w:pPr>
      <w:r w:rsidRPr="0056046E">
        <w:rPr>
          <w:color w:val="3F3F3F"/>
          <w:w w:val="110"/>
        </w:rPr>
        <w:t>E</w:t>
      </w:r>
      <w:r w:rsidRPr="0056046E">
        <w:rPr>
          <w:color w:val="242424"/>
          <w:w w:val="110"/>
        </w:rPr>
        <w:t>ach</w:t>
      </w:r>
      <w:r w:rsidRPr="0056046E">
        <w:rPr>
          <w:color w:val="242424"/>
          <w:spacing w:val="-20"/>
          <w:w w:val="110"/>
        </w:rPr>
        <w:t xml:space="preserve"> </w:t>
      </w:r>
      <w:r w:rsidRPr="0056046E">
        <w:rPr>
          <w:color w:val="242424"/>
          <w:w w:val="110"/>
        </w:rPr>
        <w:t>party</w:t>
      </w:r>
      <w:r w:rsidRPr="0056046E">
        <w:rPr>
          <w:color w:val="242424"/>
          <w:spacing w:val="-11"/>
          <w:w w:val="110"/>
        </w:rPr>
        <w:t xml:space="preserve"> </w:t>
      </w:r>
      <w:r w:rsidRPr="0056046E">
        <w:rPr>
          <w:color w:val="242424"/>
          <w:w w:val="110"/>
        </w:rPr>
        <w:t>to</w:t>
      </w:r>
      <w:r w:rsidRPr="0056046E">
        <w:rPr>
          <w:color w:val="242424"/>
          <w:spacing w:val="-4"/>
          <w:w w:val="110"/>
        </w:rPr>
        <w:t xml:space="preserve"> </w:t>
      </w:r>
      <w:r w:rsidRPr="0056046E">
        <w:rPr>
          <w:color w:val="242424"/>
          <w:w w:val="110"/>
        </w:rPr>
        <w:t>this</w:t>
      </w:r>
      <w:r w:rsidRPr="0056046E">
        <w:rPr>
          <w:color w:val="242424"/>
          <w:spacing w:val="-18"/>
          <w:w w:val="110"/>
        </w:rPr>
        <w:t xml:space="preserve"> </w:t>
      </w:r>
      <w:r w:rsidRPr="0056046E">
        <w:rPr>
          <w:color w:val="242424"/>
          <w:w w:val="110"/>
        </w:rPr>
        <w:t>LOU</w:t>
      </w:r>
      <w:r w:rsidRPr="0056046E">
        <w:rPr>
          <w:color w:val="242424"/>
          <w:spacing w:val="-32"/>
          <w:w w:val="110"/>
        </w:rPr>
        <w:t xml:space="preserve"> </w:t>
      </w:r>
      <w:r w:rsidRPr="0056046E">
        <w:rPr>
          <w:color w:val="242424"/>
          <w:w w:val="110"/>
        </w:rPr>
        <w:t>is</w:t>
      </w:r>
      <w:r w:rsidRPr="0056046E">
        <w:rPr>
          <w:color w:val="242424"/>
          <w:spacing w:val="-2"/>
          <w:w w:val="110"/>
        </w:rPr>
        <w:t xml:space="preserve"> </w:t>
      </w:r>
      <w:r w:rsidRPr="0056046E">
        <w:rPr>
          <w:color w:val="242424"/>
          <w:w w:val="110"/>
        </w:rPr>
        <w:t>a</w:t>
      </w:r>
      <w:r w:rsidRPr="0056046E">
        <w:rPr>
          <w:color w:val="242424"/>
          <w:spacing w:val="-24"/>
          <w:w w:val="110"/>
        </w:rPr>
        <w:t xml:space="preserve"> </w:t>
      </w:r>
      <w:r w:rsidRPr="0056046E">
        <w:rPr>
          <w:color w:val="242424"/>
          <w:w w:val="110"/>
        </w:rPr>
        <w:t>separate</w:t>
      </w:r>
      <w:r w:rsidRPr="0056046E">
        <w:rPr>
          <w:color w:val="242424"/>
          <w:spacing w:val="-21"/>
          <w:w w:val="110"/>
        </w:rPr>
        <w:t xml:space="preserve"> </w:t>
      </w:r>
      <w:r w:rsidRPr="0056046E">
        <w:rPr>
          <w:color w:val="242424"/>
          <w:w w:val="110"/>
        </w:rPr>
        <w:t>and</w:t>
      </w:r>
      <w:r w:rsidRPr="0056046E">
        <w:rPr>
          <w:color w:val="242424"/>
          <w:spacing w:val="-4"/>
          <w:w w:val="110"/>
        </w:rPr>
        <w:t xml:space="preserve"> </w:t>
      </w:r>
      <w:r w:rsidRPr="0056046E">
        <w:rPr>
          <w:color w:val="111111"/>
          <w:w w:val="110"/>
        </w:rPr>
        <w:t>independent</w:t>
      </w:r>
      <w:r w:rsidRPr="0056046E">
        <w:rPr>
          <w:color w:val="111111"/>
          <w:spacing w:val="-2"/>
          <w:w w:val="110"/>
        </w:rPr>
        <w:t xml:space="preserve"> </w:t>
      </w:r>
      <w:r w:rsidRPr="0056046E">
        <w:rPr>
          <w:color w:val="242424"/>
          <w:w w:val="110"/>
        </w:rPr>
        <w:t>organization</w:t>
      </w:r>
      <w:r w:rsidRPr="0056046E">
        <w:rPr>
          <w:color w:val="3F3F3F"/>
          <w:w w:val="110"/>
        </w:rPr>
        <w:t>.</w:t>
      </w:r>
      <w:r w:rsidRPr="0056046E">
        <w:rPr>
          <w:color w:val="3F3F3F"/>
          <w:spacing w:val="46"/>
          <w:w w:val="110"/>
        </w:rPr>
        <w:t xml:space="preserve"> </w:t>
      </w:r>
      <w:r w:rsidRPr="0056046E">
        <w:rPr>
          <w:color w:val="242424"/>
          <w:w w:val="110"/>
        </w:rPr>
        <w:t>As</w:t>
      </w:r>
      <w:r w:rsidRPr="0056046E">
        <w:rPr>
          <w:color w:val="242424"/>
          <w:spacing w:val="-22"/>
          <w:w w:val="110"/>
        </w:rPr>
        <w:t xml:space="preserve"> </w:t>
      </w:r>
      <w:r w:rsidRPr="0056046E">
        <w:rPr>
          <w:color w:val="242424"/>
          <w:spacing w:val="-8"/>
          <w:w w:val="110"/>
        </w:rPr>
        <w:t>such</w:t>
      </w:r>
      <w:r w:rsidRPr="0056046E">
        <w:rPr>
          <w:color w:val="3F3F3F"/>
          <w:spacing w:val="-8"/>
          <w:w w:val="110"/>
        </w:rPr>
        <w:t>,</w:t>
      </w:r>
      <w:r w:rsidRPr="0056046E">
        <w:rPr>
          <w:color w:val="B1B1B1"/>
          <w:spacing w:val="-8"/>
          <w:w w:val="110"/>
        </w:rPr>
        <w:t xml:space="preserve"> </w:t>
      </w:r>
      <w:r w:rsidRPr="0056046E">
        <w:rPr>
          <w:color w:val="242424"/>
          <w:w w:val="110"/>
        </w:rPr>
        <w:t>each</w:t>
      </w:r>
      <w:r w:rsidRPr="0056046E">
        <w:rPr>
          <w:color w:val="242424"/>
          <w:spacing w:val="-25"/>
          <w:w w:val="110"/>
        </w:rPr>
        <w:t xml:space="preserve"> </w:t>
      </w:r>
      <w:r w:rsidRPr="0056046E">
        <w:rPr>
          <w:color w:val="242424"/>
          <w:w w:val="110"/>
        </w:rPr>
        <w:t xml:space="preserve">organization </w:t>
      </w:r>
      <w:r w:rsidRPr="0056046E">
        <w:rPr>
          <w:color w:val="525252"/>
          <w:spacing w:val="3"/>
          <w:w w:val="110"/>
        </w:rPr>
        <w:t>r</w:t>
      </w:r>
      <w:r w:rsidRPr="0056046E">
        <w:rPr>
          <w:color w:val="242424"/>
          <w:spacing w:val="3"/>
          <w:w w:val="110"/>
        </w:rPr>
        <w:t xml:space="preserve">etains </w:t>
      </w:r>
      <w:r w:rsidRPr="0056046E">
        <w:rPr>
          <w:color w:val="242424"/>
          <w:w w:val="110"/>
        </w:rPr>
        <w:t>its own</w:t>
      </w:r>
      <w:r w:rsidRPr="0056046E">
        <w:rPr>
          <w:color w:val="B1B1B1"/>
          <w:w w:val="110"/>
        </w:rPr>
        <w:t xml:space="preserve"> </w:t>
      </w:r>
      <w:r w:rsidRPr="0056046E">
        <w:rPr>
          <w:color w:val="3F3F3F"/>
          <w:w w:val="110"/>
        </w:rPr>
        <w:t>i</w:t>
      </w:r>
      <w:r w:rsidRPr="0056046E">
        <w:rPr>
          <w:color w:val="242424"/>
          <w:w w:val="110"/>
        </w:rPr>
        <w:t xml:space="preserve">dentity in providing service, and each organization </w:t>
      </w:r>
      <w:r w:rsidRPr="0056046E">
        <w:rPr>
          <w:color w:val="3F3F3F"/>
          <w:spacing w:val="5"/>
          <w:w w:val="110"/>
        </w:rPr>
        <w:t>i</w:t>
      </w:r>
      <w:r w:rsidRPr="0056046E">
        <w:rPr>
          <w:color w:val="242424"/>
          <w:spacing w:val="5"/>
          <w:w w:val="110"/>
        </w:rPr>
        <w:t xml:space="preserve">s </w:t>
      </w:r>
      <w:r w:rsidRPr="0056046E">
        <w:rPr>
          <w:color w:val="242424"/>
          <w:w w:val="110"/>
        </w:rPr>
        <w:t xml:space="preserve">responsible for </w:t>
      </w:r>
      <w:r w:rsidRPr="0056046E">
        <w:rPr>
          <w:color w:val="3F3F3F"/>
          <w:w w:val="110"/>
        </w:rPr>
        <w:t>e</w:t>
      </w:r>
      <w:r w:rsidRPr="0056046E">
        <w:rPr>
          <w:color w:val="242424"/>
          <w:w w:val="110"/>
        </w:rPr>
        <w:t>stablishing its own policies and financing its own</w:t>
      </w:r>
      <w:r w:rsidRPr="0056046E">
        <w:rPr>
          <w:color w:val="242424"/>
          <w:spacing w:val="10"/>
          <w:w w:val="110"/>
        </w:rPr>
        <w:t xml:space="preserve"> </w:t>
      </w:r>
      <w:r w:rsidRPr="0056046E">
        <w:rPr>
          <w:color w:val="242424"/>
          <w:w w:val="110"/>
        </w:rPr>
        <w:t>activities</w:t>
      </w:r>
      <w:r w:rsidRPr="0056046E">
        <w:rPr>
          <w:color w:val="3F3F3F"/>
          <w:w w:val="110"/>
        </w:rPr>
        <w:t>.</w:t>
      </w:r>
    </w:p>
    <w:p w14:paraId="26CE309E" w14:textId="77777777" w:rsidR="00EA2A88" w:rsidRPr="0056046E" w:rsidRDefault="00EA2A88" w:rsidP="00EA2A88">
      <w:pPr>
        <w:pStyle w:val="BodyText"/>
        <w:tabs>
          <w:tab w:val="left" w:pos="9270"/>
        </w:tabs>
        <w:rPr>
          <w:sz w:val="22"/>
          <w:szCs w:val="22"/>
        </w:rPr>
      </w:pPr>
    </w:p>
    <w:p w14:paraId="4F2BF477" w14:textId="77777777" w:rsidR="00EA2A88" w:rsidRPr="0056046E" w:rsidRDefault="00EA2A88" w:rsidP="00EA2A88">
      <w:pPr>
        <w:pStyle w:val="BodyText"/>
        <w:tabs>
          <w:tab w:val="left" w:pos="9270"/>
        </w:tabs>
        <w:rPr>
          <w:sz w:val="22"/>
          <w:szCs w:val="22"/>
        </w:rPr>
      </w:pPr>
    </w:p>
    <w:p w14:paraId="644E559D" w14:textId="77777777" w:rsidR="00EA2A88" w:rsidRPr="0056046E" w:rsidRDefault="00EA2A88" w:rsidP="00EA2A88">
      <w:pPr>
        <w:pStyle w:val="ListParagraph"/>
        <w:numPr>
          <w:ilvl w:val="0"/>
          <w:numId w:val="71"/>
        </w:numPr>
        <w:tabs>
          <w:tab w:val="left" w:pos="9270"/>
        </w:tabs>
        <w:ind w:left="1440"/>
        <w:rPr>
          <w:b/>
          <w:i/>
        </w:rPr>
      </w:pPr>
      <w:r w:rsidRPr="0056046E">
        <w:rPr>
          <w:b/>
          <w:color w:val="242424"/>
          <w:w w:val="105"/>
        </w:rPr>
        <w:t>Cooperative</w:t>
      </w:r>
      <w:r w:rsidRPr="0056046E">
        <w:rPr>
          <w:b/>
          <w:color w:val="242424"/>
          <w:spacing w:val="-4"/>
          <w:w w:val="105"/>
        </w:rPr>
        <w:t xml:space="preserve"> </w:t>
      </w:r>
      <w:r w:rsidRPr="0056046E">
        <w:rPr>
          <w:b/>
          <w:i/>
          <w:color w:val="242424"/>
          <w:w w:val="105"/>
        </w:rPr>
        <w:t>Actions</w:t>
      </w:r>
    </w:p>
    <w:p w14:paraId="2C3766D1" w14:textId="77777777" w:rsidR="00EA2A88" w:rsidRPr="0056046E" w:rsidRDefault="00EA2A88" w:rsidP="00EA2A88">
      <w:pPr>
        <w:pStyle w:val="BodyText"/>
        <w:tabs>
          <w:tab w:val="left" w:pos="9270"/>
        </w:tabs>
        <w:rPr>
          <w:b/>
          <w:i/>
          <w:sz w:val="22"/>
          <w:szCs w:val="22"/>
        </w:rPr>
      </w:pPr>
    </w:p>
    <w:p w14:paraId="6470204A" w14:textId="77777777" w:rsidR="00EA2A88" w:rsidRPr="0056046E" w:rsidRDefault="00EA2A88" w:rsidP="00EA2A88">
      <w:pPr>
        <w:pStyle w:val="ListParagraph"/>
        <w:numPr>
          <w:ilvl w:val="1"/>
          <w:numId w:val="9"/>
        </w:numPr>
        <w:tabs>
          <w:tab w:val="left" w:pos="1798"/>
          <w:tab w:val="left" w:pos="9270"/>
        </w:tabs>
        <w:spacing w:before="1" w:line="259" w:lineRule="auto"/>
        <w:ind w:hanging="320"/>
        <w:jc w:val="left"/>
        <w:rPr>
          <w:color w:val="242424"/>
        </w:rPr>
      </w:pPr>
      <w:r w:rsidRPr="0056046E">
        <w:rPr>
          <w:color w:val="111111"/>
          <w:w w:val="110"/>
        </w:rPr>
        <w:t>It</w:t>
      </w:r>
      <w:r w:rsidRPr="0056046E">
        <w:rPr>
          <w:color w:val="111111"/>
          <w:spacing w:val="9"/>
          <w:w w:val="110"/>
        </w:rPr>
        <w:t xml:space="preserve"> </w:t>
      </w:r>
      <w:r w:rsidRPr="0056046E">
        <w:rPr>
          <w:color w:val="3F3F3F"/>
          <w:spacing w:val="10"/>
          <w:w w:val="110"/>
        </w:rPr>
        <w:t>i</w:t>
      </w:r>
      <w:r w:rsidRPr="0056046E">
        <w:rPr>
          <w:color w:val="242424"/>
          <w:spacing w:val="10"/>
          <w:w w:val="110"/>
        </w:rPr>
        <w:t>s</w:t>
      </w:r>
      <w:r w:rsidRPr="0056046E">
        <w:rPr>
          <w:color w:val="242424"/>
          <w:spacing w:val="-21"/>
          <w:w w:val="110"/>
        </w:rPr>
        <w:t xml:space="preserve"> </w:t>
      </w:r>
      <w:r w:rsidRPr="0056046E">
        <w:rPr>
          <w:color w:val="242424"/>
          <w:w w:val="110"/>
        </w:rPr>
        <w:t>agreed 'that</w:t>
      </w:r>
      <w:r w:rsidRPr="0056046E">
        <w:rPr>
          <w:color w:val="242424"/>
          <w:spacing w:val="-13"/>
          <w:w w:val="110"/>
        </w:rPr>
        <w:t xml:space="preserve"> </w:t>
      </w:r>
      <w:r w:rsidRPr="0056046E">
        <w:rPr>
          <w:color w:val="242424"/>
          <w:w w:val="110"/>
        </w:rPr>
        <w:t>effective</w:t>
      </w:r>
      <w:r w:rsidRPr="0056046E">
        <w:rPr>
          <w:color w:val="242424"/>
          <w:spacing w:val="-28"/>
          <w:w w:val="110"/>
        </w:rPr>
        <w:t xml:space="preserve"> </w:t>
      </w:r>
      <w:r w:rsidRPr="0056046E">
        <w:rPr>
          <w:color w:val="242424"/>
          <w:w w:val="110"/>
        </w:rPr>
        <w:t>upon</w:t>
      </w:r>
      <w:r w:rsidRPr="0056046E">
        <w:rPr>
          <w:color w:val="242424"/>
          <w:spacing w:val="-23"/>
          <w:w w:val="110"/>
        </w:rPr>
        <w:t xml:space="preserve"> </w:t>
      </w:r>
      <w:r w:rsidRPr="0056046E">
        <w:rPr>
          <w:color w:val="242424"/>
          <w:w w:val="110"/>
        </w:rPr>
        <w:t>signature</w:t>
      </w:r>
      <w:r w:rsidRPr="0056046E">
        <w:rPr>
          <w:color w:val="242424"/>
          <w:spacing w:val="-12"/>
          <w:w w:val="110"/>
        </w:rPr>
        <w:t xml:space="preserve"> </w:t>
      </w:r>
      <w:r w:rsidRPr="0056046E">
        <w:rPr>
          <w:color w:val="242424"/>
          <w:w w:val="110"/>
        </w:rPr>
        <w:t>of</w:t>
      </w:r>
      <w:r w:rsidRPr="0056046E">
        <w:rPr>
          <w:color w:val="242424"/>
          <w:spacing w:val="7"/>
          <w:w w:val="110"/>
        </w:rPr>
        <w:t xml:space="preserve"> </w:t>
      </w:r>
      <w:r w:rsidRPr="0056046E">
        <w:rPr>
          <w:color w:val="242424"/>
          <w:w w:val="110"/>
        </w:rPr>
        <w:t>this</w:t>
      </w:r>
      <w:r w:rsidRPr="0056046E">
        <w:rPr>
          <w:color w:val="242424"/>
          <w:spacing w:val="-14"/>
          <w:w w:val="110"/>
        </w:rPr>
        <w:t xml:space="preserve"> </w:t>
      </w:r>
      <w:r w:rsidRPr="0056046E">
        <w:rPr>
          <w:color w:val="242424"/>
          <w:w w:val="110"/>
        </w:rPr>
        <w:t>LOU,</w:t>
      </w:r>
      <w:r w:rsidRPr="0056046E">
        <w:rPr>
          <w:color w:val="242424"/>
          <w:spacing w:val="-24"/>
          <w:w w:val="110"/>
        </w:rPr>
        <w:t xml:space="preserve"> </w:t>
      </w:r>
      <w:r w:rsidRPr="0056046E">
        <w:rPr>
          <w:color w:val="242424"/>
          <w:w w:val="110"/>
        </w:rPr>
        <w:t>Red</w:t>
      </w:r>
      <w:r w:rsidRPr="0056046E">
        <w:rPr>
          <w:color w:val="242424"/>
          <w:spacing w:val="-17"/>
          <w:w w:val="110"/>
        </w:rPr>
        <w:t xml:space="preserve"> </w:t>
      </w:r>
      <w:r w:rsidRPr="0056046E">
        <w:rPr>
          <w:color w:val="242424"/>
          <w:w w:val="110"/>
        </w:rPr>
        <w:t>Cross</w:t>
      </w:r>
      <w:r w:rsidRPr="0056046E">
        <w:rPr>
          <w:color w:val="242424"/>
          <w:spacing w:val="-14"/>
          <w:w w:val="110"/>
        </w:rPr>
        <w:t xml:space="preserve"> </w:t>
      </w:r>
      <w:r w:rsidRPr="0056046E">
        <w:rPr>
          <w:color w:val="242424"/>
          <w:w w:val="110"/>
        </w:rPr>
        <w:t>and</w:t>
      </w:r>
      <w:r w:rsidRPr="0056046E">
        <w:rPr>
          <w:color w:val="242424"/>
          <w:spacing w:val="-21"/>
          <w:w w:val="110"/>
        </w:rPr>
        <w:t xml:space="preserve"> </w:t>
      </w:r>
      <w:r w:rsidRPr="0056046E">
        <w:rPr>
          <w:color w:val="242424"/>
          <w:w w:val="110"/>
        </w:rPr>
        <w:t>the</w:t>
      </w:r>
      <w:r w:rsidRPr="0056046E">
        <w:rPr>
          <w:color w:val="242424"/>
          <w:spacing w:val="15"/>
          <w:w w:val="110"/>
        </w:rPr>
        <w:t xml:space="preserve"> </w:t>
      </w:r>
      <w:r w:rsidRPr="0056046E">
        <w:rPr>
          <w:color w:val="242424"/>
          <w:w w:val="110"/>
        </w:rPr>
        <w:t>City</w:t>
      </w:r>
      <w:r w:rsidRPr="0056046E">
        <w:rPr>
          <w:color w:val="242424"/>
          <w:spacing w:val="-12"/>
          <w:w w:val="110"/>
        </w:rPr>
        <w:t xml:space="preserve"> </w:t>
      </w:r>
      <w:r w:rsidRPr="0056046E">
        <w:rPr>
          <w:color w:val="242424"/>
          <w:w w:val="110"/>
        </w:rPr>
        <w:t>will wor</w:t>
      </w:r>
      <w:r w:rsidRPr="0056046E">
        <w:rPr>
          <w:color w:val="3F3F3F"/>
          <w:w w:val="110"/>
        </w:rPr>
        <w:t xml:space="preserve">k </w:t>
      </w:r>
      <w:r w:rsidRPr="0056046E">
        <w:rPr>
          <w:color w:val="242424"/>
          <w:w w:val="110"/>
        </w:rPr>
        <w:t>together to perform DA, includ</w:t>
      </w:r>
      <w:r w:rsidRPr="0056046E">
        <w:rPr>
          <w:color w:val="3F3F3F"/>
          <w:spacing w:val="6"/>
          <w:w w:val="110"/>
        </w:rPr>
        <w:t>i</w:t>
      </w:r>
      <w:r w:rsidRPr="0056046E">
        <w:rPr>
          <w:color w:val="242424"/>
          <w:spacing w:val="6"/>
          <w:w w:val="110"/>
        </w:rPr>
        <w:t xml:space="preserve">ng </w:t>
      </w:r>
      <w:r w:rsidRPr="0056046E">
        <w:rPr>
          <w:color w:val="242424"/>
          <w:w w:val="110"/>
        </w:rPr>
        <w:t xml:space="preserve">Detailed </w:t>
      </w:r>
      <w:r w:rsidRPr="0056046E">
        <w:rPr>
          <w:color w:val="111111"/>
          <w:w w:val="110"/>
        </w:rPr>
        <w:t xml:space="preserve">Damage </w:t>
      </w:r>
      <w:r w:rsidRPr="0056046E">
        <w:rPr>
          <w:color w:val="242424"/>
          <w:w w:val="110"/>
        </w:rPr>
        <w:t xml:space="preserve">Assessment </w:t>
      </w:r>
      <w:r w:rsidRPr="0056046E">
        <w:rPr>
          <w:color w:val="242424"/>
          <w:spacing w:val="-3"/>
          <w:w w:val="110"/>
        </w:rPr>
        <w:t>(DDA)</w:t>
      </w:r>
      <w:r w:rsidRPr="0056046E">
        <w:rPr>
          <w:color w:val="525252"/>
          <w:spacing w:val="-3"/>
          <w:w w:val="110"/>
        </w:rPr>
        <w:t xml:space="preserve">, </w:t>
      </w:r>
      <w:r w:rsidRPr="0056046E">
        <w:rPr>
          <w:color w:val="242424"/>
          <w:w w:val="110"/>
        </w:rPr>
        <w:t>in the aftermath of disasters impacting the City of Bethany, Oklahoma.</w:t>
      </w:r>
    </w:p>
    <w:p w14:paraId="3C9391D9" w14:textId="77777777" w:rsidR="00EA2A88" w:rsidRPr="0056046E" w:rsidRDefault="00EA2A88" w:rsidP="00EA2A88">
      <w:pPr>
        <w:pStyle w:val="BodyText"/>
        <w:tabs>
          <w:tab w:val="left" w:pos="9270"/>
        </w:tabs>
        <w:spacing w:before="4"/>
        <w:rPr>
          <w:sz w:val="22"/>
          <w:szCs w:val="22"/>
        </w:rPr>
      </w:pPr>
    </w:p>
    <w:p w14:paraId="044EF8F1" w14:textId="77777777" w:rsidR="00EA2A88" w:rsidRPr="0056046E" w:rsidRDefault="00EA2A88" w:rsidP="00EA2A88">
      <w:pPr>
        <w:pStyle w:val="ListParagraph"/>
        <w:numPr>
          <w:ilvl w:val="1"/>
          <w:numId w:val="9"/>
        </w:numPr>
        <w:tabs>
          <w:tab w:val="left" w:pos="1801"/>
          <w:tab w:val="left" w:pos="9270"/>
        </w:tabs>
        <w:ind w:left="1800" w:hanging="326"/>
        <w:jc w:val="left"/>
        <w:rPr>
          <w:color w:val="242424"/>
        </w:rPr>
      </w:pPr>
      <w:r w:rsidRPr="0056046E">
        <w:rPr>
          <w:color w:val="242424"/>
          <w:w w:val="110"/>
        </w:rPr>
        <w:t>Red</w:t>
      </w:r>
      <w:r w:rsidRPr="0056046E">
        <w:rPr>
          <w:color w:val="242424"/>
          <w:spacing w:val="-19"/>
          <w:w w:val="110"/>
        </w:rPr>
        <w:t xml:space="preserve"> </w:t>
      </w:r>
      <w:r w:rsidRPr="0056046E">
        <w:rPr>
          <w:color w:val="242424"/>
          <w:w w:val="110"/>
        </w:rPr>
        <w:t>Cross</w:t>
      </w:r>
      <w:r w:rsidRPr="0056046E">
        <w:rPr>
          <w:color w:val="242424"/>
          <w:spacing w:val="-7"/>
          <w:w w:val="110"/>
        </w:rPr>
        <w:t xml:space="preserve"> </w:t>
      </w:r>
      <w:r w:rsidRPr="0056046E">
        <w:rPr>
          <w:color w:val="242424"/>
          <w:w w:val="110"/>
        </w:rPr>
        <w:t>and</w:t>
      </w:r>
      <w:r w:rsidRPr="0056046E">
        <w:rPr>
          <w:color w:val="242424"/>
          <w:spacing w:val="14"/>
          <w:w w:val="110"/>
        </w:rPr>
        <w:t xml:space="preserve"> </w:t>
      </w:r>
      <w:r w:rsidRPr="0056046E">
        <w:rPr>
          <w:color w:val="242424"/>
          <w:w w:val="110"/>
        </w:rPr>
        <w:t>City</w:t>
      </w:r>
      <w:r w:rsidRPr="0056046E">
        <w:rPr>
          <w:color w:val="242424"/>
          <w:spacing w:val="-15"/>
          <w:w w:val="110"/>
        </w:rPr>
        <w:t xml:space="preserve"> </w:t>
      </w:r>
      <w:r w:rsidRPr="0056046E">
        <w:rPr>
          <w:color w:val="242424"/>
          <w:w w:val="110"/>
        </w:rPr>
        <w:t>EM</w:t>
      </w:r>
      <w:r w:rsidRPr="0056046E">
        <w:rPr>
          <w:color w:val="242424"/>
          <w:spacing w:val="-26"/>
          <w:w w:val="110"/>
        </w:rPr>
        <w:t xml:space="preserve"> </w:t>
      </w:r>
      <w:r w:rsidRPr="0056046E">
        <w:rPr>
          <w:color w:val="242424"/>
          <w:w w:val="110"/>
        </w:rPr>
        <w:t>will</w:t>
      </w:r>
      <w:r w:rsidRPr="0056046E">
        <w:rPr>
          <w:color w:val="242424"/>
          <w:spacing w:val="-28"/>
          <w:w w:val="110"/>
        </w:rPr>
        <w:t xml:space="preserve"> </w:t>
      </w:r>
      <w:r w:rsidRPr="0056046E">
        <w:rPr>
          <w:color w:val="242424"/>
          <w:w w:val="110"/>
        </w:rPr>
        <w:t>establish</w:t>
      </w:r>
      <w:r w:rsidRPr="0056046E">
        <w:rPr>
          <w:color w:val="242424"/>
          <w:spacing w:val="-17"/>
          <w:w w:val="110"/>
        </w:rPr>
        <w:t xml:space="preserve"> </w:t>
      </w:r>
      <w:r w:rsidRPr="0056046E">
        <w:rPr>
          <w:color w:val="242424"/>
          <w:w w:val="110"/>
        </w:rPr>
        <w:t>operational</w:t>
      </w:r>
      <w:r w:rsidRPr="0056046E">
        <w:rPr>
          <w:color w:val="242424"/>
          <w:spacing w:val="-14"/>
          <w:w w:val="110"/>
        </w:rPr>
        <w:t xml:space="preserve"> </w:t>
      </w:r>
      <w:r w:rsidRPr="0056046E">
        <w:rPr>
          <w:color w:val="242424"/>
          <w:w w:val="110"/>
        </w:rPr>
        <w:t>protocols</w:t>
      </w:r>
      <w:r w:rsidRPr="0056046E">
        <w:rPr>
          <w:color w:val="242424"/>
          <w:spacing w:val="-14"/>
          <w:w w:val="110"/>
        </w:rPr>
        <w:t xml:space="preserve"> </w:t>
      </w:r>
      <w:r w:rsidRPr="0056046E">
        <w:rPr>
          <w:color w:val="242424"/>
          <w:w w:val="110"/>
        </w:rPr>
        <w:t>as</w:t>
      </w:r>
      <w:r w:rsidRPr="0056046E">
        <w:rPr>
          <w:color w:val="242424"/>
          <w:spacing w:val="-26"/>
          <w:w w:val="110"/>
        </w:rPr>
        <w:t xml:space="preserve"> </w:t>
      </w:r>
      <w:r w:rsidRPr="0056046E">
        <w:rPr>
          <w:color w:val="242424"/>
          <w:spacing w:val="3"/>
          <w:w w:val="110"/>
        </w:rPr>
        <w:t>follows</w:t>
      </w:r>
      <w:r w:rsidRPr="0056046E">
        <w:rPr>
          <w:color w:val="3F3F3F"/>
          <w:spacing w:val="3"/>
          <w:w w:val="110"/>
        </w:rPr>
        <w:t>:</w:t>
      </w:r>
    </w:p>
    <w:p w14:paraId="64B0F77C" w14:textId="77777777" w:rsidR="00EA2A88" w:rsidRPr="0056046E" w:rsidRDefault="00EA2A88" w:rsidP="00EA2A88">
      <w:pPr>
        <w:pStyle w:val="BodyText"/>
        <w:tabs>
          <w:tab w:val="left" w:pos="9270"/>
        </w:tabs>
        <w:spacing w:before="8"/>
        <w:rPr>
          <w:sz w:val="22"/>
          <w:szCs w:val="22"/>
        </w:rPr>
      </w:pPr>
    </w:p>
    <w:p w14:paraId="74134A41" w14:textId="77777777" w:rsidR="00EA2A88" w:rsidRPr="0056046E" w:rsidRDefault="00EA2A88" w:rsidP="00EA2A88">
      <w:pPr>
        <w:pStyle w:val="ListParagraph"/>
        <w:numPr>
          <w:ilvl w:val="2"/>
          <w:numId w:val="9"/>
        </w:numPr>
        <w:tabs>
          <w:tab w:val="left" w:pos="2376"/>
          <w:tab w:val="left" w:pos="2377"/>
          <w:tab w:val="left" w:pos="9270"/>
        </w:tabs>
        <w:spacing w:line="264" w:lineRule="auto"/>
        <w:ind w:hanging="320"/>
        <w:rPr>
          <w:color w:val="111111"/>
        </w:rPr>
      </w:pPr>
      <w:r w:rsidRPr="0056046E">
        <w:rPr>
          <w:color w:val="242424"/>
          <w:w w:val="115"/>
        </w:rPr>
        <w:t>Each</w:t>
      </w:r>
      <w:r w:rsidRPr="0056046E">
        <w:rPr>
          <w:color w:val="242424"/>
          <w:spacing w:val="-29"/>
          <w:w w:val="115"/>
        </w:rPr>
        <w:t xml:space="preserve"> </w:t>
      </w:r>
      <w:r w:rsidRPr="0056046E">
        <w:rPr>
          <w:color w:val="242424"/>
          <w:w w:val="115"/>
        </w:rPr>
        <w:t>party</w:t>
      </w:r>
      <w:r w:rsidRPr="0056046E">
        <w:rPr>
          <w:color w:val="242424"/>
          <w:spacing w:val="-27"/>
          <w:w w:val="115"/>
        </w:rPr>
        <w:t xml:space="preserve"> </w:t>
      </w:r>
      <w:r w:rsidRPr="0056046E">
        <w:rPr>
          <w:color w:val="242424"/>
          <w:w w:val="115"/>
        </w:rPr>
        <w:t>will</w:t>
      </w:r>
      <w:r w:rsidRPr="0056046E">
        <w:rPr>
          <w:i/>
          <w:color w:val="242424"/>
          <w:spacing w:val="-22"/>
          <w:w w:val="115"/>
        </w:rPr>
        <w:t xml:space="preserve"> </w:t>
      </w:r>
      <w:r w:rsidRPr="0056046E">
        <w:rPr>
          <w:color w:val="242424"/>
          <w:w w:val="115"/>
        </w:rPr>
        <w:t>identify</w:t>
      </w:r>
      <w:r w:rsidRPr="0056046E">
        <w:rPr>
          <w:color w:val="242424"/>
          <w:spacing w:val="-16"/>
          <w:w w:val="115"/>
        </w:rPr>
        <w:t xml:space="preserve"> </w:t>
      </w:r>
      <w:r w:rsidRPr="0056046E">
        <w:rPr>
          <w:color w:val="242424"/>
          <w:w w:val="115"/>
        </w:rPr>
        <w:t>a</w:t>
      </w:r>
      <w:r w:rsidRPr="0056046E">
        <w:rPr>
          <w:color w:val="242424"/>
          <w:spacing w:val="-23"/>
          <w:w w:val="115"/>
        </w:rPr>
        <w:t xml:space="preserve"> </w:t>
      </w:r>
      <w:r w:rsidRPr="0056046E">
        <w:rPr>
          <w:color w:val="242424"/>
          <w:w w:val="115"/>
        </w:rPr>
        <w:t>primary</w:t>
      </w:r>
      <w:r w:rsidRPr="0056046E">
        <w:rPr>
          <w:color w:val="242424"/>
          <w:spacing w:val="-20"/>
          <w:w w:val="115"/>
        </w:rPr>
        <w:t xml:space="preserve"> </w:t>
      </w:r>
      <w:r w:rsidRPr="0056046E">
        <w:rPr>
          <w:color w:val="242424"/>
          <w:w w:val="115"/>
        </w:rPr>
        <w:t>point</w:t>
      </w:r>
      <w:r w:rsidRPr="0056046E">
        <w:rPr>
          <w:color w:val="B1B1B1"/>
          <w:w w:val="115"/>
        </w:rPr>
        <w:t xml:space="preserve"> </w:t>
      </w:r>
      <w:r w:rsidRPr="0056046E">
        <w:rPr>
          <w:color w:val="242424"/>
          <w:w w:val="115"/>
        </w:rPr>
        <w:t>of</w:t>
      </w:r>
      <w:r w:rsidRPr="0056046E">
        <w:rPr>
          <w:color w:val="242424"/>
          <w:spacing w:val="-9"/>
          <w:w w:val="115"/>
        </w:rPr>
        <w:t xml:space="preserve"> </w:t>
      </w:r>
      <w:r w:rsidRPr="0056046E">
        <w:rPr>
          <w:color w:val="242424"/>
          <w:spacing w:val="-5"/>
          <w:w w:val="115"/>
        </w:rPr>
        <w:t>contac</w:t>
      </w:r>
      <w:r w:rsidRPr="0056046E">
        <w:rPr>
          <w:color w:val="3F3F3F"/>
          <w:spacing w:val="-5"/>
          <w:w w:val="115"/>
        </w:rPr>
        <w:t>t</w:t>
      </w:r>
      <w:r w:rsidRPr="0056046E">
        <w:rPr>
          <w:color w:val="3F3F3F"/>
          <w:spacing w:val="-2"/>
          <w:w w:val="115"/>
        </w:rPr>
        <w:t xml:space="preserve"> </w:t>
      </w:r>
      <w:r w:rsidRPr="0056046E">
        <w:rPr>
          <w:color w:val="242424"/>
          <w:w w:val="115"/>
        </w:rPr>
        <w:t>to</w:t>
      </w:r>
      <w:r w:rsidRPr="0056046E">
        <w:rPr>
          <w:color w:val="242424"/>
          <w:spacing w:val="-16"/>
          <w:w w:val="115"/>
        </w:rPr>
        <w:t xml:space="preserve"> </w:t>
      </w:r>
      <w:r w:rsidRPr="0056046E">
        <w:rPr>
          <w:color w:val="242424"/>
          <w:w w:val="115"/>
        </w:rPr>
        <w:t>facilitate</w:t>
      </w:r>
      <w:r w:rsidRPr="0056046E">
        <w:rPr>
          <w:color w:val="242424"/>
          <w:spacing w:val="-23"/>
          <w:w w:val="115"/>
        </w:rPr>
        <w:t xml:space="preserve"> </w:t>
      </w:r>
      <w:r w:rsidRPr="0056046E">
        <w:rPr>
          <w:color w:val="242424"/>
          <w:w w:val="115"/>
        </w:rPr>
        <w:t>coordination</w:t>
      </w:r>
      <w:r w:rsidRPr="0056046E">
        <w:rPr>
          <w:color w:val="242424"/>
          <w:spacing w:val="-20"/>
          <w:w w:val="115"/>
        </w:rPr>
        <w:t xml:space="preserve"> </w:t>
      </w:r>
      <w:r w:rsidRPr="0056046E">
        <w:rPr>
          <w:color w:val="242424"/>
          <w:w w:val="115"/>
        </w:rPr>
        <w:t xml:space="preserve">of </w:t>
      </w:r>
      <w:r w:rsidRPr="0056046E">
        <w:rPr>
          <w:color w:val="242424"/>
          <w:w w:val="110"/>
        </w:rPr>
        <w:t>ac</w:t>
      </w:r>
      <w:r w:rsidRPr="0056046E">
        <w:rPr>
          <w:color w:val="3F3F3F"/>
          <w:w w:val="110"/>
        </w:rPr>
        <w:t>t</w:t>
      </w:r>
      <w:r w:rsidRPr="0056046E">
        <w:rPr>
          <w:color w:val="242424"/>
          <w:w w:val="110"/>
        </w:rPr>
        <w:t>ivit</w:t>
      </w:r>
      <w:r w:rsidRPr="0056046E">
        <w:rPr>
          <w:color w:val="242424"/>
          <w:spacing w:val="-3"/>
          <w:w w:val="110"/>
        </w:rPr>
        <w:t>ies</w:t>
      </w:r>
      <w:r w:rsidRPr="0056046E">
        <w:rPr>
          <w:color w:val="3F3F3F"/>
          <w:spacing w:val="-3"/>
          <w:w w:val="110"/>
        </w:rPr>
        <w:t>.</w:t>
      </w:r>
    </w:p>
    <w:p w14:paraId="23148345" w14:textId="77777777" w:rsidR="00EA2A88" w:rsidRPr="0056046E" w:rsidRDefault="00EA2A88" w:rsidP="00EA2A88">
      <w:pPr>
        <w:pStyle w:val="ListParagraph"/>
        <w:numPr>
          <w:ilvl w:val="2"/>
          <w:numId w:val="9"/>
        </w:numPr>
        <w:tabs>
          <w:tab w:val="left" w:pos="2371"/>
          <w:tab w:val="left" w:pos="2372"/>
          <w:tab w:val="left" w:pos="9270"/>
        </w:tabs>
        <w:spacing w:before="22" w:line="278" w:lineRule="auto"/>
        <w:ind w:hanging="320"/>
        <w:rPr>
          <w:color w:val="111111"/>
        </w:rPr>
      </w:pPr>
      <w:r w:rsidRPr="0056046E">
        <w:rPr>
          <w:color w:val="242424"/>
          <w:spacing w:val="4"/>
          <w:w w:val="110"/>
        </w:rPr>
        <w:t>A</w:t>
      </w:r>
      <w:r w:rsidRPr="0056046E">
        <w:rPr>
          <w:color w:val="3F3F3F"/>
          <w:spacing w:val="4"/>
          <w:w w:val="110"/>
        </w:rPr>
        <w:t>ft</w:t>
      </w:r>
      <w:r w:rsidRPr="0056046E">
        <w:rPr>
          <w:color w:val="242424"/>
          <w:spacing w:val="4"/>
          <w:w w:val="110"/>
        </w:rPr>
        <w:t>er</w:t>
      </w:r>
      <w:r w:rsidRPr="0056046E">
        <w:rPr>
          <w:color w:val="242424"/>
          <w:spacing w:val="-4"/>
          <w:w w:val="110"/>
        </w:rPr>
        <w:t xml:space="preserve"> </w:t>
      </w:r>
      <w:r w:rsidRPr="0056046E">
        <w:rPr>
          <w:color w:val="242424"/>
          <w:w w:val="110"/>
        </w:rPr>
        <w:t>a</w:t>
      </w:r>
      <w:r w:rsidRPr="0056046E">
        <w:rPr>
          <w:color w:val="242424"/>
          <w:spacing w:val="-6"/>
          <w:w w:val="110"/>
        </w:rPr>
        <w:t xml:space="preserve"> </w:t>
      </w:r>
      <w:r w:rsidRPr="0056046E">
        <w:rPr>
          <w:color w:val="242424"/>
          <w:w w:val="110"/>
        </w:rPr>
        <w:t>disaster</w:t>
      </w:r>
      <w:r w:rsidRPr="0056046E">
        <w:rPr>
          <w:color w:val="242424"/>
          <w:spacing w:val="-15"/>
          <w:w w:val="110"/>
        </w:rPr>
        <w:t xml:space="preserve"> </w:t>
      </w:r>
      <w:r w:rsidRPr="0056046E">
        <w:rPr>
          <w:color w:val="242424"/>
          <w:w w:val="110"/>
        </w:rPr>
        <w:t>occurs,</w:t>
      </w:r>
      <w:r w:rsidRPr="0056046E">
        <w:rPr>
          <w:color w:val="242424"/>
          <w:spacing w:val="-30"/>
          <w:w w:val="110"/>
        </w:rPr>
        <w:t xml:space="preserve"> </w:t>
      </w:r>
      <w:r w:rsidRPr="0056046E">
        <w:rPr>
          <w:color w:val="242424"/>
          <w:w w:val="110"/>
        </w:rPr>
        <w:t>the</w:t>
      </w:r>
      <w:r w:rsidRPr="0056046E">
        <w:rPr>
          <w:color w:val="242424"/>
          <w:spacing w:val="-1"/>
          <w:w w:val="110"/>
        </w:rPr>
        <w:t xml:space="preserve"> </w:t>
      </w:r>
      <w:r w:rsidRPr="0056046E">
        <w:rPr>
          <w:color w:val="242424"/>
          <w:w w:val="110"/>
        </w:rPr>
        <w:t>Red</w:t>
      </w:r>
      <w:r w:rsidRPr="0056046E">
        <w:rPr>
          <w:color w:val="242424"/>
          <w:spacing w:val="-29"/>
          <w:w w:val="110"/>
        </w:rPr>
        <w:t xml:space="preserve"> </w:t>
      </w:r>
      <w:r w:rsidRPr="0056046E">
        <w:rPr>
          <w:color w:val="242424"/>
          <w:w w:val="110"/>
        </w:rPr>
        <w:t>Cross</w:t>
      </w:r>
      <w:r w:rsidRPr="0056046E">
        <w:rPr>
          <w:color w:val="242424"/>
          <w:spacing w:val="-18"/>
          <w:w w:val="110"/>
        </w:rPr>
        <w:t xml:space="preserve"> </w:t>
      </w:r>
      <w:r w:rsidRPr="0056046E">
        <w:rPr>
          <w:color w:val="242424"/>
          <w:w w:val="110"/>
        </w:rPr>
        <w:t>and</w:t>
      </w:r>
      <w:r w:rsidRPr="0056046E">
        <w:rPr>
          <w:color w:val="242424"/>
          <w:spacing w:val="-4"/>
          <w:w w:val="110"/>
        </w:rPr>
        <w:t xml:space="preserve"> </w:t>
      </w:r>
      <w:r w:rsidRPr="0056046E">
        <w:rPr>
          <w:color w:val="242424"/>
          <w:w w:val="110"/>
        </w:rPr>
        <w:t>City</w:t>
      </w:r>
      <w:r w:rsidRPr="0056046E">
        <w:rPr>
          <w:color w:val="242424"/>
          <w:spacing w:val="-21"/>
          <w:w w:val="110"/>
        </w:rPr>
        <w:t xml:space="preserve"> </w:t>
      </w:r>
      <w:r w:rsidRPr="0056046E">
        <w:rPr>
          <w:color w:val="242424"/>
          <w:w w:val="110"/>
        </w:rPr>
        <w:t>will independently</w:t>
      </w:r>
      <w:r w:rsidRPr="0056046E">
        <w:rPr>
          <w:color w:val="242424"/>
          <w:spacing w:val="-3"/>
          <w:w w:val="110"/>
        </w:rPr>
        <w:t xml:space="preserve"> </w:t>
      </w:r>
      <w:r w:rsidRPr="0056046E">
        <w:rPr>
          <w:color w:val="242424"/>
          <w:spacing w:val="2"/>
          <w:w w:val="110"/>
        </w:rPr>
        <w:t>analyze the</w:t>
      </w:r>
      <w:r w:rsidRPr="0056046E">
        <w:rPr>
          <w:color w:val="242424"/>
          <w:spacing w:val="13"/>
          <w:w w:val="110"/>
        </w:rPr>
        <w:t xml:space="preserve"> </w:t>
      </w:r>
      <w:r w:rsidRPr="0056046E">
        <w:rPr>
          <w:color w:val="242424"/>
          <w:spacing w:val="-5"/>
          <w:w w:val="110"/>
        </w:rPr>
        <w:t>s</w:t>
      </w:r>
      <w:r w:rsidRPr="0056046E">
        <w:rPr>
          <w:color w:val="3F3F3F"/>
          <w:spacing w:val="-5"/>
          <w:w w:val="110"/>
        </w:rPr>
        <w:t xml:space="preserve">ize </w:t>
      </w:r>
      <w:r w:rsidRPr="0056046E">
        <w:rPr>
          <w:color w:val="242424"/>
          <w:w w:val="110"/>
        </w:rPr>
        <w:t>and scope of the</w:t>
      </w:r>
      <w:r w:rsidRPr="0056046E">
        <w:rPr>
          <w:color w:val="242424"/>
          <w:spacing w:val="-15"/>
          <w:w w:val="110"/>
        </w:rPr>
        <w:t xml:space="preserve"> </w:t>
      </w:r>
      <w:r w:rsidRPr="0056046E">
        <w:rPr>
          <w:color w:val="242424"/>
          <w:w w:val="110"/>
        </w:rPr>
        <w:t>event.</w:t>
      </w:r>
    </w:p>
    <w:p w14:paraId="64FCB805" w14:textId="77777777" w:rsidR="00EA2A88" w:rsidRPr="0056046E" w:rsidRDefault="00EA2A88" w:rsidP="00EA2A88">
      <w:pPr>
        <w:pStyle w:val="ListParagraph"/>
        <w:numPr>
          <w:ilvl w:val="2"/>
          <w:numId w:val="9"/>
        </w:numPr>
        <w:tabs>
          <w:tab w:val="left" w:pos="2357"/>
          <w:tab w:val="left" w:pos="2358"/>
          <w:tab w:val="left" w:pos="9270"/>
        </w:tabs>
        <w:spacing w:before="19" w:line="266" w:lineRule="auto"/>
        <w:ind w:left="2368" w:hanging="324"/>
      </w:pPr>
      <w:r w:rsidRPr="0056046E">
        <w:rPr>
          <w:color w:val="242424"/>
          <w:w w:val="105"/>
        </w:rPr>
        <w:t xml:space="preserve">The Red Cross and the city </w:t>
      </w:r>
      <w:r w:rsidRPr="0056046E">
        <w:rPr>
          <w:color w:val="242424"/>
          <w:spacing w:val="2"/>
          <w:w w:val="105"/>
        </w:rPr>
        <w:t xml:space="preserve">will </w:t>
      </w:r>
      <w:r w:rsidRPr="0056046E">
        <w:rPr>
          <w:color w:val="242424"/>
          <w:w w:val="105"/>
        </w:rPr>
        <w:t>compare data to determine the number of teams needed for DA.</w:t>
      </w:r>
    </w:p>
    <w:p w14:paraId="4E2C7C5F" w14:textId="77777777" w:rsidR="00EA2A88" w:rsidRPr="00890FA3" w:rsidRDefault="00EA2A88" w:rsidP="00EA2A88">
      <w:pPr>
        <w:pStyle w:val="ListParagraph"/>
        <w:numPr>
          <w:ilvl w:val="2"/>
          <w:numId w:val="9"/>
        </w:numPr>
        <w:tabs>
          <w:tab w:val="left" w:pos="2357"/>
          <w:tab w:val="left" w:pos="2358"/>
          <w:tab w:val="left" w:pos="9270"/>
        </w:tabs>
        <w:spacing w:before="29" w:line="266" w:lineRule="auto"/>
        <w:ind w:left="2368" w:hanging="324"/>
        <w:rPr>
          <w:color w:val="242424"/>
        </w:rPr>
      </w:pPr>
      <w:r w:rsidRPr="0056046E">
        <w:rPr>
          <w:color w:val="111111"/>
          <w:w w:val="110"/>
        </w:rPr>
        <w:t>The</w:t>
      </w:r>
      <w:r w:rsidRPr="0056046E">
        <w:rPr>
          <w:color w:val="111111"/>
          <w:spacing w:val="-4"/>
          <w:w w:val="110"/>
        </w:rPr>
        <w:t xml:space="preserve"> </w:t>
      </w:r>
      <w:r w:rsidRPr="0056046E">
        <w:rPr>
          <w:color w:val="242424"/>
          <w:w w:val="110"/>
        </w:rPr>
        <w:t>Red</w:t>
      </w:r>
      <w:r w:rsidRPr="0056046E">
        <w:rPr>
          <w:color w:val="242424"/>
          <w:spacing w:val="-29"/>
          <w:w w:val="110"/>
        </w:rPr>
        <w:t xml:space="preserve"> </w:t>
      </w:r>
      <w:r w:rsidRPr="0056046E">
        <w:rPr>
          <w:color w:val="242424"/>
          <w:w w:val="110"/>
        </w:rPr>
        <w:t>Cross</w:t>
      </w:r>
      <w:r w:rsidRPr="0056046E">
        <w:rPr>
          <w:color w:val="242424"/>
          <w:spacing w:val="-27"/>
          <w:w w:val="110"/>
        </w:rPr>
        <w:t xml:space="preserve"> </w:t>
      </w:r>
      <w:r w:rsidRPr="0056046E">
        <w:rPr>
          <w:color w:val="242424"/>
          <w:w w:val="110"/>
        </w:rPr>
        <w:t>and</w:t>
      </w:r>
      <w:r w:rsidRPr="0056046E">
        <w:rPr>
          <w:color w:val="242424"/>
          <w:spacing w:val="14"/>
          <w:w w:val="110"/>
        </w:rPr>
        <w:t xml:space="preserve"> </w:t>
      </w:r>
      <w:r w:rsidRPr="0056046E">
        <w:rPr>
          <w:color w:val="242424"/>
          <w:w w:val="110"/>
        </w:rPr>
        <w:t>the city</w:t>
      </w:r>
      <w:r w:rsidRPr="0056046E">
        <w:rPr>
          <w:color w:val="242424"/>
          <w:spacing w:val="9"/>
          <w:w w:val="110"/>
        </w:rPr>
        <w:t xml:space="preserve"> </w:t>
      </w:r>
      <w:r w:rsidRPr="0056046E">
        <w:rPr>
          <w:color w:val="242424"/>
          <w:w w:val="110"/>
        </w:rPr>
        <w:t>will</w:t>
      </w:r>
      <w:r w:rsidRPr="0056046E">
        <w:rPr>
          <w:color w:val="242424"/>
          <w:spacing w:val="-20"/>
          <w:w w:val="110"/>
        </w:rPr>
        <w:t xml:space="preserve"> </w:t>
      </w:r>
      <w:r w:rsidRPr="0056046E">
        <w:rPr>
          <w:color w:val="242424"/>
          <w:w w:val="110"/>
        </w:rPr>
        <w:t>each</w:t>
      </w:r>
      <w:r w:rsidRPr="0056046E">
        <w:rPr>
          <w:color w:val="242424"/>
          <w:spacing w:val="-22"/>
          <w:w w:val="110"/>
        </w:rPr>
        <w:t xml:space="preserve"> </w:t>
      </w:r>
      <w:r w:rsidRPr="0056046E">
        <w:rPr>
          <w:color w:val="242424"/>
          <w:w w:val="110"/>
        </w:rPr>
        <w:t>poll</w:t>
      </w:r>
      <w:r w:rsidRPr="0056046E">
        <w:rPr>
          <w:color w:val="242424"/>
          <w:spacing w:val="-24"/>
          <w:w w:val="110"/>
        </w:rPr>
        <w:t xml:space="preserve"> </w:t>
      </w:r>
      <w:r w:rsidRPr="0056046E">
        <w:rPr>
          <w:color w:val="242424"/>
          <w:spacing w:val="-5"/>
          <w:w w:val="110"/>
        </w:rPr>
        <w:t>vo</w:t>
      </w:r>
      <w:r w:rsidRPr="0056046E">
        <w:rPr>
          <w:spacing w:val="-5"/>
          <w:w w:val="110"/>
        </w:rPr>
        <w:t>l</w:t>
      </w:r>
      <w:r w:rsidRPr="0056046E">
        <w:rPr>
          <w:color w:val="242424"/>
          <w:spacing w:val="-5"/>
          <w:w w:val="110"/>
        </w:rPr>
        <w:t>unteers</w:t>
      </w:r>
      <w:r w:rsidRPr="0056046E">
        <w:rPr>
          <w:color w:val="242424"/>
          <w:spacing w:val="-13"/>
          <w:w w:val="110"/>
        </w:rPr>
        <w:t xml:space="preserve"> </w:t>
      </w:r>
      <w:r w:rsidRPr="0056046E">
        <w:rPr>
          <w:color w:val="242424"/>
          <w:w w:val="110"/>
        </w:rPr>
        <w:t>or</w:t>
      </w:r>
      <w:r w:rsidRPr="0056046E">
        <w:rPr>
          <w:color w:val="242424"/>
          <w:spacing w:val="13"/>
          <w:w w:val="110"/>
        </w:rPr>
        <w:t xml:space="preserve"> </w:t>
      </w:r>
      <w:r w:rsidRPr="0056046E">
        <w:rPr>
          <w:color w:val="242424"/>
          <w:w w:val="110"/>
        </w:rPr>
        <w:t>City</w:t>
      </w:r>
      <w:r w:rsidRPr="0056046E">
        <w:rPr>
          <w:color w:val="242424"/>
          <w:spacing w:val="-14"/>
          <w:w w:val="110"/>
        </w:rPr>
        <w:t xml:space="preserve"> </w:t>
      </w:r>
      <w:r w:rsidRPr="0056046E">
        <w:rPr>
          <w:color w:val="242424"/>
          <w:w w:val="110"/>
        </w:rPr>
        <w:t>employees</w:t>
      </w:r>
      <w:r w:rsidRPr="0056046E">
        <w:rPr>
          <w:color w:val="242424"/>
          <w:spacing w:val="-16"/>
          <w:w w:val="110"/>
        </w:rPr>
        <w:t xml:space="preserve"> </w:t>
      </w:r>
      <w:r w:rsidRPr="0056046E">
        <w:rPr>
          <w:color w:val="242424"/>
          <w:w w:val="110"/>
        </w:rPr>
        <w:t>for</w:t>
      </w:r>
      <w:r w:rsidRPr="0056046E">
        <w:rPr>
          <w:color w:val="242424"/>
          <w:spacing w:val="23"/>
          <w:w w:val="110"/>
        </w:rPr>
        <w:t xml:space="preserve"> </w:t>
      </w:r>
      <w:r w:rsidRPr="0056046E">
        <w:rPr>
          <w:color w:val="242424"/>
          <w:w w:val="110"/>
        </w:rPr>
        <w:t xml:space="preserve">availability to </w:t>
      </w:r>
      <w:r w:rsidRPr="0056046E">
        <w:rPr>
          <w:color w:val="242424"/>
          <w:spacing w:val="-3"/>
          <w:w w:val="110"/>
        </w:rPr>
        <w:t xml:space="preserve">serve on </w:t>
      </w:r>
      <w:r w:rsidRPr="0056046E">
        <w:rPr>
          <w:color w:val="242424"/>
          <w:w w:val="110"/>
        </w:rPr>
        <w:t>DA</w:t>
      </w:r>
      <w:r w:rsidRPr="0056046E">
        <w:rPr>
          <w:color w:val="242424"/>
          <w:spacing w:val="-17"/>
          <w:w w:val="110"/>
        </w:rPr>
        <w:t xml:space="preserve"> </w:t>
      </w:r>
      <w:r w:rsidRPr="0056046E">
        <w:rPr>
          <w:color w:val="242424"/>
          <w:w w:val="110"/>
        </w:rPr>
        <w:t>teams.</w:t>
      </w:r>
    </w:p>
    <w:p w14:paraId="1BAC1936" w14:textId="77777777" w:rsidR="00EA2A88" w:rsidRPr="005D1A88" w:rsidRDefault="00EA2A88" w:rsidP="00EA2A88">
      <w:pPr>
        <w:pStyle w:val="ListParagraph"/>
        <w:numPr>
          <w:ilvl w:val="2"/>
          <w:numId w:val="9"/>
        </w:numPr>
        <w:tabs>
          <w:tab w:val="left" w:pos="2070"/>
          <w:tab w:val="left" w:pos="9270"/>
        </w:tabs>
        <w:spacing w:before="29" w:line="266" w:lineRule="auto"/>
        <w:ind w:left="2368" w:hanging="324"/>
        <w:rPr>
          <w:color w:val="242424"/>
        </w:rPr>
      </w:pPr>
      <w:r w:rsidRPr="00890FA3">
        <w:rPr>
          <w:color w:val="242424"/>
          <w:w w:val="110"/>
        </w:rPr>
        <w:t>The</w:t>
      </w:r>
      <w:r w:rsidRPr="00890FA3">
        <w:rPr>
          <w:color w:val="242424"/>
          <w:spacing w:val="-26"/>
          <w:w w:val="110"/>
        </w:rPr>
        <w:t xml:space="preserve"> </w:t>
      </w:r>
      <w:r w:rsidRPr="00890FA3">
        <w:rPr>
          <w:color w:val="111111"/>
          <w:w w:val="110"/>
        </w:rPr>
        <w:t>Red</w:t>
      </w:r>
      <w:r w:rsidRPr="00890FA3">
        <w:rPr>
          <w:color w:val="111111"/>
          <w:spacing w:val="-13"/>
          <w:w w:val="110"/>
        </w:rPr>
        <w:t xml:space="preserve"> </w:t>
      </w:r>
      <w:r w:rsidRPr="00890FA3">
        <w:rPr>
          <w:color w:val="242424"/>
          <w:w w:val="110"/>
        </w:rPr>
        <w:t>Cross</w:t>
      </w:r>
      <w:r w:rsidRPr="00890FA3">
        <w:rPr>
          <w:color w:val="242424"/>
          <w:spacing w:val="-21"/>
          <w:w w:val="110"/>
        </w:rPr>
        <w:t xml:space="preserve"> </w:t>
      </w:r>
      <w:r w:rsidRPr="00890FA3">
        <w:rPr>
          <w:color w:val="242424"/>
          <w:w w:val="110"/>
        </w:rPr>
        <w:t>and</w:t>
      </w:r>
      <w:r w:rsidRPr="00890FA3">
        <w:rPr>
          <w:color w:val="242424"/>
          <w:spacing w:val="12"/>
          <w:w w:val="110"/>
        </w:rPr>
        <w:t xml:space="preserve"> the city</w:t>
      </w:r>
      <w:r w:rsidRPr="00890FA3">
        <w:rPr>
          <w:color w:val="242424"/>
          <w:spacing w:val="-5"/>
          <w:w w:val="110"/>
        </w:rPr>
        <w:t xml:space="preserve"> </w:t>
      </w:r>
      <w:r w:rsidRPr="00890FA3">
        <w:rPr>
          <w:color w:val="242424"/>
          <w:w w:val="110"/>
        </w:rPr>
        <w:t>will</w:t>
      </w:r>
      <w:r w:rsidRPr="00890FA3">
        <w:rPr>
          <w:color w:val="242424"/>
          <w:spacing w:val="-12"/>
          <w:w w:val="110"/>
        </w:rPr>
        <w:t xml:space="preserve"> </w:t>
      </w:r>
      <w:r w:rsidRPr="00890FA3">
        <w:rPr>
          <w:color w:val="242424"/>
          <w:w w:val="110"/>
        </w:rPr>
        <w:t>determine</w:t>
      </w:r>
      <w:r w:rsidRPr="00890FA3">
        <w:rPr>
          <w:color w:val="242424"/>
          <w:spacing w:val="-15"/>
          <w:w w:val="110"/>
        </w:rPr>
        <w:t xml:space="preserve"> </w:t>
      </w:r>
      <w:r w:rsidRPr="00890FA3">
        <w:rPr>
          <w:color w:val="242424"/>
          <w:w w:val="110"/>
        </w:rPr>
        <w:t>a</w:t>
      </w:r>
      <w:r w:rsidRPr="00890FA3">
        <w:rPr>
          <w:color w:val="242424"/>
          <w:spacing w:val="-6"/>
          <w:w w:val="110"/>
        </w:rPr>
        <w:t xml:space="preserve"> </w:t>
      </w:r>
      <w:r w:rsidRPr="00890FA3">
        <w:rPr>
          <w:color w:val="242424"/>
          <w:w w:val="110"/>
        </w:rPr>
        <w:t>meeting</w:t>
      </w:r>
      <w:r w:rsidRPr="00890FA3">
        <w:rPr>
          <w:color w:val="242424"/>
          <w:spacing w:val="-12"/>
          <w:w w:val="110"/>
        </w:rPr>
        <w:t xml:space="preserve"> </w:t>
      </w:r>
      <w:r w:rsidRPr="00890FA3">
        <w:rPr>
          <w:color w:val="242424"/>
          <w:w w:val="110"/>
        </w:rPr>
        <w:t>time</w:t>
      </w:r>
      <w:r>
        <w:rPr>
          <w:color w:val="242424"/>
          <w:w w:val="110"/>
        </w:rPr>
        <w:t xml:space="preserve"> and staging location for DA teams.</w:t>
      </w:r>
    </w:p>
    <w:p w14:paraId="344FF825" w14:textId="77777777" w:rsidR="00EA2A88" w:rsidRPr="005D1A88" w:rsidRDefault="00EA2A88" w:rsidP="00EA2A88">
      <w:pPr>
        <w:pStyle w:val="ListParagraph"/>
        <w:numPr>
          <w:ilvl w:val="2"/>
          <w:numId w:val="9"/>
        </w:numPr>
        <w:tabs>
          <w:tab w:val="left" w:pos="2070"/>
          <w:tab w:val="left" w:pos="9270"/>
        </w:tabs>
        <w:spacing w:before="29" w:line="266" w:lineRule="auto"/>
        <w:ind w:left="2368" w:hanging="324"/>
        <w:rPr>
          <w:color w:val="242424"/>
        </w:rPr>
      </w:pPr>
      <w:r>
        <w:rPr>
          <w:color w:val="242424"/>
          <w:w w:val="110"/>
        </w:rPr>
        <w:t xml:space="preserve">The Red Cross and City will contact their respective team members and </w:t>
      </w:r>
      <w:r>
        <w:rPr>
          <w:color w:val="242424"/>
          <w:w w:val="110"/>
        </w:rPr>
        <w:lastRenderedPageBreak/>
        <w:t>provide staging details.</w:t>
      </w:r>
    </w:p>
    <w:p w14:paraId="7AEF80E0" w14:textId="77777777" w:rsidR="00EA2A88" w:rsidRDefault="00EA2A88" w:rsidP="00EA2A88">
      <w:pPr>
        <w:pStyle w:val="ListParagraph"/>
        <w:numPr>
          <w:ilvl w:val="2"/>
          <w:numId w:val="9"/>
        </w:numPr>
        <w:tabs>
          <w:tab w:val="left" w:pos="2070"/>
          <w:tab w:val="left" w:pos="9270"/>
        </w:tabs>
        <w:spacing w:before="29" w:line="266" w:lineRule="auto"/>
        <w:ind w:left="2368" w:hanging="324"/>
        <w:rPr>
          <w:color w:val="242424"/>
        </w:rPr>
      </w:pPr>
      <w:r>
        <w:rPr>
          <w:color w:val="242424"/>
        </w:rPr>
        <w:t>At the staging area, the affected area will be divided and DA teams will be assigned to areas and deployed.</w:t>
      </w:r>
    </w:p>
    <w:p w14:paraId="512FFE9F" w14:textId="77777777" w:rsidR="00EA2A88" w:rsidRDefault="00EA2A88" w:rsidP="00EA2A88">
      <w:pPr>
        <w:pStyle w:val="ListParagraph"/>
        <w:numPr>
          <w:ilvl w:val="2"/>
          <w:numId w:val="9"/>
        </w:numPr>
        <w:tabs>
          <w:tab w:val="left" w:pos="2070"/>
          <w:tab w:val="left" w:pos="9270"/>
        </w:tabs>
        <w:spacing w:before="29" w:line="266" w:lineRule="auto"/>
        <w:ind w:left="2368" w:hanging="324"/>
        <w:rPr>
          <w:color w:val="242424"/>
        </w:rPr>
      </w:pPr>
      <w:r>
        <w:rPr>
          <w:color w:val="242424"/>
        </w:rPr>
        <w:t>DA Teams that complete their area surveys may be reassigned to assist other teams in their area,</w:t>
      </w:r>
    </w:p>
    <w:p w14:paraId="3947ED4F" w14:textId="77777777" w:rsidR="00EA2A88" w:rsidRDefault="00EA2A88" w:rsidP="00EA2A88">
      <w:pPr>
        <w:pStyle w:val="ListParagraph"/>
        <w:numPr>
          <w:ilvl w:val="2"/>
          <w:numId w:val="9"/>
        </w:numPr>
        <w:tabs>
          <w:tab w:val="left" w:pos="2070"/>
          <w:tab w:val="left" w:pos="9270"/>
        </w:tabs>
        <w:spacing w:before="29" w:line="266" w:lineRule="auto"/>
        <w:ind w:left="2368" w:hanging="324"/>
        <w:rPr>
          <w:color w:val="242424"/>
        </w:rPr>
      </w:pPr>
      <w:r>
        <w:rPr>
          <w:color w:val="242424"/>
        </w:rPr>
        <w:t xml:space="preserve">Teams will return upon completion to </w:t>
      </w:r>
      <w:proofErr w:type="gramStart"/>
      <w:r>
        <w:rPr>
          <w:color w:val="242424"/>
        </w:rPr>
        <w:t>staging</w:t>
      </w:r>
      <w:proofErr w:type="gramEnd"/>
      <w:r>
        <w:rPr>
          <w:color w:val="242424"/>
        </w:rPr>
        <w:t xml:space="preserve"> area and street-sheets will be copied and shared between the Red Cross and City.</w:t>
      </w:r>
    </w:p>
    <w:p w14:paraId="1767B77C" w14:textId="77777777" w:rsidR="00EA2A88" w:rsidRDefault="00EA2A88" w:rsidP="00EA2A88">
      <w:pPr>
        <w:pStyle w:val="ListParagraph"/>
        <w:numPr>
          <w:ilvl w:val="2"/>
          <w:numId w:val="9"/>
        </w:numPr>
        <w:tabs>
          <w:tab w:val="left" w:pos="2070"/>
          <w:tab w:val="left" w:pos="9270"/>
        </w:tabs>
        <w:spacing w:before="29" w:line="266" w:lineRule="auto"/>
        <w:ind w:left="2368" w:hanging="324"/>
        <w:rPr>
          <w:color w:val="242424"/>
        </w:rPr>
      </w:pPr>
      <w:r>
        <w:rPr>
          <w:color w:val="242424"/>
        </w:rPr>
        <w:t>Aggregated data collected by the Red Cross may be made available to the City as map data.</w:t>
      </w:r>
    </w:p>
    <w:p w14:paraId="00F6C3FA" w14:textId="77777777" w:rsidR="00EA2A88" w:rsidRDefault="00EA2A88" w:rsidP="00EA2A88">
      <w:pPr>
        <w:pStyle w:val="ListParagraph"/>
        <w:spacing w:before="29" w:line="266" w:lineRule="auto"/>
        <w:ind w:left="1798" w:firstLine="0"/>
        <w:rPr>
          <w:color w:val="242424"/>
        </w:rPr>
      </w:pPr>
    </w:p>
    <w:p w14:paraId="15C8FC94" w14:textId="77777777" w:rsidR="00EA2A88" w:rsidRDefault="00EA2A88" w:rsidP="00EA2A88">
      <w:pPr>
        <w:pStyle w:val="ListParagraph"/>
        <w:numPr>
          <w:ilvl w:val="1"/>
          <w:numId w:val="9"/>
        </w:numPr>
        <w:spacing w:before="29" w:line="266" w:lineRule="auto"/>
        <w:jc w:val="left"/>
        <w:rPr>
          <w:color w:val="242424"/>
        </w:rPr>
      </w:pPr>
      <w:r>
        <w:rPr>
          <w:color w:val="242424"/>
        </w:rPr>
        <w:t>Red Cross teams will not routinely conduct DA in commercial or business districts.  The City will assign teams to work in these areas.</w:t>
      </w:r>
    </w:p>
    <w:p w14:paraId="5A8E7A6E" w14:textId="77777777" w:rsidR="00EA2A88" w:rsidRDefault="00EA2A88" w:rsidP="00EA2A88">
      <w:pPr>
        <w:pStyle w:val="ListParagraph"/>
        <w:spacing w:before="29" w:line="266" w:lineRule="auto"/>
        <w:ind w:left="1798" w:firstLine="0"/>
        <w:rPr>
          <w:color w:val="242424"/>
        </w:rPr>
      </w:pPr>
    </w:p>
    <w:p w14:paraId="26FBA9F0" w14:textId="77777777" w:rsidR="00EA2A88" w:rsidRDefault="00EA2A88" w:rsidP="00EA2A88">
      <w:pPr>
        <w:pStyle w:val="ListParagraph"/>
        <w:numPr>
          <w:ilvl w:val="1"/>
          <w:numId w:val="9"/>
        </w:numPr>
        <w:spacing w:before="29" w:line="266" w:lineRule="auto"/>
        <w:jc w:val="left"/>
        <w:rPr>
          <w:color w:val="242424"/>
        </w:rPr>
      </w:pPr>
      <w:r>
        <w:rPr>
          <w:color w:val="242424"/>
        </w:rPr>
        <w:t>The Red Cross will identify and recruit additional DA resources to support local activities if indicated.</w:t>
      </w:r>
    </w:p>
    <w:p w14:paraId="1FB3216C" w14:textId="77777777" w:rsidR="00EA2A88" w:rsidRDefault="00EA2A88" w:rsidP="00EA2A88">
      <w:pPr>
        <w:pStyle w:val="ListParagraph"/>
        <w:spacing w:before="29" w:line="266" w:lineRule="auto"/>
        <w:ind w:left="1798" w:firstLine="0"/>
        <w:rPr>
          <w:color w:val="242424"/>
        </w:rPr>
      </w:pPr>
    </w:p>
    <w:p w14:paraId="3615FFC8" w14:textId="77777777" w:rsidR="00EA2A88" w:rsidRDefault="00EA2A88" w:rsidP="00EA2A88">
      <w:pPr>
        <w:pStyle w:val="ListParagraph"/>
        <w:numPr>
          <w:ilvl w:val="1"/>
          <w:numId w:val="9"/>
        </w:numPr>
        <w:spacing w:before="29" w:line="266" w:lineRule="auto"/>
        <w:jc w:val="left"/>
        <w:rPr>
          <w:color w:val="242424"/>
        </w:rPr>
      </w:pPr>
      <w:r>
        <w:rPr>
          <w:color w:val="242424"/>
        </w:rPr>
        <w:t>The Red Cross will advise the City, if requested, on best practices regarding the setup of a texting or paging system for volunteer and employee notification.</w:t>
      </w:r>
    </w:p>
    <w:p w14:paraId="05026371" w14:textId="77777777" w:rsidR="00EA2A88" w:rsidRPr="006D0448" w:rsidRDefault="00EA2A88" w:rsidP="00EA2A88">
      <w:pPr>
        <w:pStyle w:val="ListParagraph"/>
        <w:rPr>
          <w:color w:val="242424"/>
        </w:rPr>
      </w:pPr>
    </w:p>
    <w:p w14:paraId="47AD99FA" w14:textId="77777777" w:rsidR="00EA2A88" w:rsidRDefault="00EA2A88" w:rsidP="00EA2A88">
      <w:pPr>
        <w:pStyle w:val="ListParagraph"/>
        <w:numPr>
          <w:ilvl w:val="1"/>
          <w:numId w:val="9"/>
        </w:numPr>
        <w:spacing w:before="29" w:line="266" w:lineRule="auto"/>
        <w:jc w:val="left"/>
        <w:rPr>
          <w:color w:val="242424"/>
        </w:rPr>
      </w:pPr>
      <w:r>
        <w:rPr>
          <w:color w:val="242424"/>
        </w:rPr>
        <w:t>The Red Cross will provide basic DA training for City employees and volunteers designated to engage in DA activities.</w:t>
      </w:r>
    </w:p>
    <w:p w14:paraId="69F8E0F0" w14:textId="77777777" w:rsidR="00EA2A88" w:rsidRPr="006D0448" w:rsidRDefault="00EA2A88" w:rsidP="00EA2A88">
      <w:pPr>
        <w:pStyle w:val="ListParagraph"/>
        <w:rPr>
          <w:color w:val="242424"/>
        </w:rPr>
      </w:pPr>
    </w:p>
    <w:p w14:paraId="0BDA3E38" w14:textId="77777777" w:rsidR="00EA2A88" w:rsidRDefault="00EA2A88" w:rsidP="00EA2A88">
      <w:pPr>
        <w:pStyle w:val="ListParagraph"/>
        <w:numPr>
          <w:ilvl w:val="1"/>
          <w:numId w:val="9"/>
        </w:numPr>
        <w:spacing w:before="29" w:line="266" w:lineRule="auto"/>
        <w:jc w:val="left"/>
        <w:rPr>
          <w:color w:val="242424"/>
        </w:rPr>
      </w:pPr>
      <w:r>
        <w:rPr>
          <w:color w:val="242424"/>
        </w:rPr>
        <w:t>City volunteers who choose to work as registered Red Cross volunteers during specific events must adhere to Red Cross protocols and activity guidance, display Red Cross Identification, and work under Red Cross supervision.  In these instances, they will be considered Red Cross volunteers only.</w:t>
      </w:r>
    </w:p>
    <w:p w14:paraId="4E919474" w14:textId="77777777" w:rsidR="00EA2A88" w:rsidRPr="006D0448" w:rsidRDefault="00EA2A88" w:rsidP="00EA2A88">
      <w:pPr>
        <w:pStyle w:val="ListParagraph"/>
        <w:rPr>
          <w:color w:val="242424"/>
        </w:rPr>
      </w:pPr>
    </w:p>
    <w:p w14:paraId="41F90320" w14:textId="77777777" w:rsidR="00EA2A88" w:rsidRDefault="00EA2A88" w:rsidP="00EA2A88">
      <w:pPr>
        <w:pStyle w:val="ListParagraph"/>
        <w:numPr>
          <w:ilvl w:val="1"/>
          <w:numId w:val="9"/>
        </w:numPr>
        <w:spacing w:before="29" w:line="266" w:lineRule="auto"/>
        <w:jc w:val="left"/>
        <w:rPr>
          <w:color w:val="242424"/>
        </w:rPr>
      </w:pPr>
      <w:r>
        <w:rPr>
          <w:color w:val="242424"/>
        </w:rPr>
        <w:t>Registered Red Cross volunteers who choose to work as City volunteers during specific events must adhere to City protocols and activity guidance, display City identification (and no Red Cross identification), and work under City supervision.  In these instances, they will be considered City volunteers only.</w:t>
      </w:r>
    </w:p>
    <w:p w14:paraId="08F9CC6D" w14:textId="77777777" w:rsidR="00EA2A88" w:rsidRPr="006D0448" w:rsidRDefault="00EA2A88" w:rsidP="00EA2A88">
      <w:pPr>
        <w:pStyle w:val="ListParagraph"/>
        <w:rPr>
          <w:color w:val="242424"/>
        </w:rPr>
      </w:pPr>
    </w:p>
    <w:p w14:paraId="7224375A" w14:textId="77777777" w:rsidR="00EA2A88" w:rsidRPr="006D0448" w:rsidRDefault="00EA2A88" w:rsidP="00EA2A88">
      <w:pPr>
        <w:spacing w:before="29" w:line="266" w:lineRule="auto"/>
        <w:rPr>
          <w:color w:val="242424"/>
        </w:rPr>
      </w:pPr>
    </w:p>
    <w:p w14:paraId="726C7C04" w14:textId="77777777" w:rsidR="00EA2A88" w:rsidRDefault="00EA2A88" w:rsidP="00EA2A88">
      <w:pPr>
        <w:spacing w:before="1"/>
        <w:ind w:left="1440" w:hanging="720"/>
        <w:rPr>
          <w:b/>
          <w:color w:val="111111"/>
          <w:w w:val="95"/>
        </w:rPr>
      </w:pPr>
      <w:r w:rsidRPr="00A57B5C">
        <w:rPr>
          <w:color w:val="111111"/>
        </w:rPr>
        <w:t>V.</w:t>
      </w:r>
      <w:r w:rsidRPr="0056046E">
        <w:rPr>
          <w:b/>
          <w:color w:val="111111"/>
        </w:rPr>
        <w:tab/>
      </w:r>
      <w:r w:rsidRPr="0056046E">
        <w:rPr>
          <w:b/>
          <w:color w:val="111111"/>
          <w:w w:val="95"/>
        </w:rPr>
        <w:t>Periodic</w:t>
      </w:r>
      <w:r w:rsidRPr="0056046E">
        <w:rPr>
          <w:b/>
          <w:color w:val="111111"/>
          <w:spacing w:val="30"/>
          <w:w w:val="95"/>
        </w:rPr>
        <w:t xml:space="preserve"> </w:t>
      </w:r>
      <w:r w:rsidRPr="0056046E">
        <w:rPr>
          <w:b/>
          <w:color w:val="111111"/>
          <w:w w:val="95"/>
        </w:rPr>
        <w:t>Review</w:t>
      </w:r>
    </w:p>
    <w:p w14:paraId="46DE9D43" w14:textId="77777777" w:rsidR="00EA2A88" w:rsidRDefault="00EA2A88" w:rsidP="00EA2A88">
      <w:pPr>
        <w:spacing w:before="1"/>
        <w:ind w:left="1440" w:hanging="720"/>
        <w:rPr>
          <w:color w:val="111111"/>
        </w:rPr>
      </w:pPr>
      <w:r>
        <w:rPr>
          <w:color w:val="111111"/>
        </w:rPr>
        <w:tab/>
        <w:t>The parties will, on an annual basis, on or around the anniversary date of this LOU, jointly evaluate the progress in implementing this Letter of Understanding and revise and develop new plans or goals as appropriate.</w:t>
      </w:r>
    </w:p>
    <w:p w14:paraId="6543FE43" w14:textId="77777777" w:rsidR="00EA2A88" w:rsidRDefault="00EA2A88" w:rsidP="00EA2A88">
      <w:pPr>
        <w:spacing w:before="1"/>
        <w:ind w:left="1440" w:hanging="720"/>
        <w:rPr>
          <w:color w:val="111111"/>
        </w:rPr>
      </w:pPr>
    </w:p>
    <w:p w14:paraId="7C7E31E5" w14:textId="77777777" w:rsidR="00EA2A88" w:rsidRDefault="00EA2A88" w:rsidP="00EA2A88">
      <w:pPr>
        <w:pStyle w:val="ListParagraph"/>
        <w:numPr>
          <w:ilvl w:val="0"/>
          <w:numId w:val="72"/>
        </w:numPr>
        <w:spacing w:before="1"/>
        <w:ind w:left="1440"/>
        <w:rPr>
          <w:b/>
        </w:rPr>
      </w:pPr>
      <w:r>
        <w:rPr>
          <w:b/>
        </w:rPr>
        <w:t>Term and Termination</w:t>
      </w:r>
    </w:p>
    <w:p w14:paraId="104D0B11" w14:textId="77777777" w:rsidR="00EA2A88" w:rsidRDefault="00EA2A88" w:rsidP="00EA2A88">
      <w:pPr>
        <w:pStyle w:val="ListParagraph"/>
        <w:spacing w:before="1"/>
        <w:ind w:left="1440" w:firstLine="0"/>
      </w:pPr>
    </w:p>
    <w:p w14:paraId="76AE3BCD" w14:textId="77777777" w:rsidR="00EA2A88" w:rsidRDefault="00EA2A88" w:rsidP="00EA2A88">
      <w:pPr>
        <w:pStyle w:val="ListParagraph"/>
        <w:spacing w:before="1"/>
        <w:ind w:left="1440" w:firstLine="0"/>
      </w:pPr>
      <w:r>
        <w:t>This LOU is effective as of __________________. This LOU may be terminated by written notification from either party to the other at any time and for any reason or for no reason.</w:t>
      </w:r>
    </w:p>
    <w:p w14:paraId="15392342" w14:textId="77777777" w:rsidR="00EA2A88" w:rsidRDefault="00EA2A88" w:rsidP="00EA2A88">
      <w:pPr>
        <w:pStyle w:val="ListParagraph"/>
        <w:spacing w:before="1"/>
        <w:ind w:left="1440" w:firstLine="0"/>
      </w:pPr>
    </w:p>
    <w:p w14:paraId="4C0A5126" w14:textId="77777777" w:rsidR="00EA2A88" w:rsidRDefault="00EA2A88" w:rsidP="00EA2A88">
      <w:pPr>
        <w:pStyle w:val="ListParagraph"/>
        <w:spacing w:before="1"/>
        <w:ind w:left="1440" w:firstLine="0"/>
      </w:pPr>
    </w:p>
    <w:p w14:paraId="42D80528" w14:textId="77777777" w:rsidR="00EA2A88" w:rsidRDefault="00EA2A88" w:rsidP="00EA2A88">
      <w:pPr>
        <w:pStyle w:val="ListParagraph"/>
        <w:spacing w:before="1"/>
        <w:ind w:left="1440" w:firstLine="0"/>
      </w:pPr>
    </w:p>
    <w:p w14:paraId="744AAE03" w14:textId="77777777" w:rsidR="00EA2A88" w:rsidRDefault="00EA2A88" w:rsidP="00EA2A88">
      <w:pPr>
        <w:pStyle w:val="ListParagraph"/>
        <w:spacing w:before="1"/>
        <w:ind w:left="1440" w:firstLine="0"/>
      </w:pPr>
    </w:p>
    <w:p w14:paraId="7002AB2A" w14:textId="77777777" w:rsidR="00EA2A88" w:rsidRPr="00A57B5C" w:rsidRDefault="00EA2A88" w:rsidP="00EA2A88">
      <w:pPr>
        <w:pStyle w:val="ListParagraph"/>
        <w:numPr>
          <w:ilvl w:val="0"/>
          <w:numId w:val="72"/>
        </w:numPr>
        <w:spacing w:before="1"/>
        <w:ind w:left="1440"/>
      </w:pPr>
      <w:r>
        <w:rPr>
          <w:b/>
        </w:rPr>
        <w:t>Miscellaneous</w:t>
      </w:r>
    </w:p>
    <w:p w14:paraId="316D50B0" w14:textId="77777777" w:rsidR="00EA2A88" w:rsidRDefault="00EA2A88" w:rsidP="00EA2A88">
      <w:pPr>
        <w:spacing w:before="1"/>
        <w:ind w:left="720"/>
      </w:pPr>
    </w:p>
    <w:p w14:paraId="49BD2F1A" w14:textId="77777777" w:rsidR="00EA2A88" w:rsidRDefault="00EA2A88" w:rsidP="00EA2A88">
      <w:pPr>
        <w:spacing w:before="1"/>
        <w:ind w:left="1440"/>
      </w:pPr>
      <w:r>
        <w:t>This LOU does not create a partnership or a joint venture and does not create any financial commitments from one party to the other. Neither party has the authority to bind the other to any obligation. It is not intended that this LOU be enforceable as a matter of law in any court or dispute resolution forum.  The sole remedy for non-performance under this LOU shall be termination, with no damages or penalty.</w:t>
      </w:r>
    </w:p>
    <w:p w14:paraId="79C4D700" w14:textId="77777777" w:rsidR="007933DB" w:rsidRDefault="007933DB">
      <w:pPr>
        <w:pStyle w:val="BodyText"/>
        <w:rPr>
          <w:rFonts w:ascii="Times New Roman"/>
          <w:sz w:val="22"/>
        </w:rPr>
      </w:pPr>
    </w:p>
    <w:p w14:paraId="0F79240C" w14:textId="77777777" w:rsidR="007933DB" w:rsidRDefault="007933DB">
      <w:pPr>
        <w:pStyle w:val="BodyText"/>
        <w:spacing w:before="8"/>
        <w:rPr>
          <w:rFonts w:ascii="Times New Roman"/>
          <w:sz w:val="28"/>
        </w:rPr>
      </w:pPr>
    </w:p>
    <w:p w14:paraId="35689C61" w14:textId="77777777" w:rsidR="007933DB" w:rsidRDefault="00EA2A88" w:rsidP="00BC4B86">
      <w:pPr>
        <w:tabs>
          <w:tab w:val="left" w:pos="6784"/>
        </w:tabs>
        <w:rPr>
          <w:rFonts w:ascii="Arial"/>
          <w:b/>
          <w:sz w:val="17"/>
        </w:rPr>
      </w:pPr>
      <w:r>
        <w:rPr>
          <w:rFonts w:ascii="Times New Roman"/>
          <w:b/>
          <w:color w:val="131313"/>
          <w:spacing w:val="2"/>
          <w:w w:val="110"/>
          <w:position w:val="2"/>
          <w:sz w:val="20"/>
        </w:rPr>
        <w:t xml:space="preserve">                      </w:t>
      </w:r>
      <w:r w:rsidRPr="0056046E">
        <w:rPr>
          <w:b/>
          <w:color w:val="131313"/>
          <w:spacing w:val="2"/>
          <w:w w:val="110"/>
          <w:position w:val="2"/>
        </w:rPr>
        <w:t xml:space="preserve">City of </w:t>
      </w:r>
      <w:r w:rsidRPr="0056046E">
        <w:rPr>
          <w:b/>
          <w:color w:val="242424"/>
          <w:spacing w:val="2"/>
          <w:w w:val="110"/>
          <w:position w:val="2"/>
        </w:rPr>
        <w:t>Bethany</w:t>
      </w:r>
      <w:r>
        <w:rPr>
          <w:b/>
          <w:color w:val="242424"/>
          <w:spacing w:val="2"/>
          <w:w w:val="110"/>
          <w:position w:val="2"/>
        </w:rPr>
        <w:tab/>
      </w:r>
      <w:r w:rsidRPr="0056046E">
        <w:rPr>
          <w:b/>
          <w:color w:val="131313"/>
          <w:w w:val="110"/>
        </w:rPr>
        <w:t>The</w:t>
      </w:r>
      <w:r w:rsidRPr="0056046E">
        <w:rPr>
          <w:b/>
          <w:color w:val="131313"/>
          <w:spacing w:val="-21"/>
          <w:w w:val="110"/>
        </w:rPr>
        <w:t xml:space="preserve"> </w:t>
      </w:r>
      <w:r w:rsidRPr="0056046E">
        <w:rPr>
          <w:b/>
          <w:color w:val="131313"/>
          <w:w w:val="110"/>
        </w:rPr>
        <w:t>American</w:t>
      </w:r>
      <w:r w:rsidRPr="0056046E">
        <w:rPr>
          <w:b/>
          <w:color w:val="131313"/>
          <w:spacing w:val="-26"/>
          <w:w w:val="110"/>
        </w:rPr>
        <w:t xml:space="preserve"> </w:t>
      </w:r>
      <w:r w:rsidRPr="0056046E">
        <w:rPr>
          <w:b/>
          <w:color w:val="131313"/>
          <w:w w:val="110"/>
        </w:rPr>
        <w:t>Red</w:t>
      </w:r>
      <w:r w:rsidRPr="0056046E">
        <w:rPr>
          <w:b/>
          <w:color w:val="131313"/>
          <w:spacing w:val="-27"/>
          <w:w w:val="110"/>
        </w:rPr>
        <w:t xml:space="preserve"> </w:t>
      </w:r>
      <w:r w:rsidRPr="0056046E">
        <w:rPr>
          <w:b/>
          <w:color w:val="131313"/>
          <w:w w:val="110"/>
        </w:rPr>
        <w:t>Cross</w:t>
      </w:r>
    </w:p>
    <w:p w14:paraId="0943FBAD" w14:textId="77777777" w:rsidR="007933DB" w:rsidRDefault="007933DB">
      <w:pPr>
        <w:pStyle w:val="BodyText"/>
        <w:rPr>
          <w:rFonts w:ascii="Arial"/>
          <w:b/>
        </w:rPr>
      </w:pPr>
    </w:p>
    <w:p w14:paraId="101AC570" w14:textId="77777777" w:rsidR="007933DB" w:rsidRDefault="007933DB">
      <w:pPr>
        <w:pStyle w:val="BodyText"/>
        <w:rPr>
          <w:rFonts w:ascii="Arial"/>
          <w:b/>
        </w:rPr>
      </w:pPr>
    </w:p>
    <w:p w14:paraId="6E1505E5" w14:textId="77777777" w:rsidR="007933DB" w:rsidRDefault="00A55A6D">
      <w:pPr>
        <w:pStyle w:val="BodyText"/>
        <w:rPr>
          <w:rFonts w:ascii="Arial"/>
          <w:b/>
        </w:rPr>
      </w:pPr>
      <w:r>
        <w:rPr>
          <w:noProof/>
        </w:rPr>
        <mc:AlternateContent>
          <mc:Choice Requires="wps">
            <w:drawing>
              <wp:anchor distT="45720" distB="45720" distL="114300" distR="114300" simplePos="0" relativeHeight="251714560" behindDoc="0" locked="0" layoutInCell="1" allowOverlap="1" wp14:anchorId="628D850E" wp14:editId="6A365E86">
                <wp:simplePos x="0" y="0"/>
                <wp:positionH relativeFrom="column">
                  <wp:posOffset>409575</wp:posOffset>
                </wp:positionH>
                <wp:positionV relativeFrom="paragraph">
                  <wp:posOffset>92710</wp:posOffset>
                </wp:positionV>
                <wp:extent cx="2936875" cy="1449705"/>
                <wp:effectExtent l="0" t="2540" r="0" b="0"/>
                <wp:wrapSquare wrapText="bothSides"/>
                <wp:docPr id="34" name="Text Box 30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6875" cy="144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112AF" w14:textId="77777777" w:rsidR="0078712C" w:rsidRDefault="0078712C">
                            <w:r>
                              <w:t>By: ___________________________</w:t>
                            </w:r>
                          </w:p>
                          <w:p w14:paraId="24D68E34" w14:textId="77777777" w:rsidR="0078712C" w:rsidRDefault="0078712C"/>
                          <w:p w14:paraId="561A376F" w14:textId="77777777" w:rsidR="0078712C" w:rsidRDefault="0078712C">
                            <w:r>
                              <w:t>Name: ________________________</w:t>
                            </w:r>
                          </w:p>
                          <w:p w14:paraId="46CD6F4C" w14:textId="77777777" w:rsidR="0078712C" w:rsidRDefault="0078712C"/>
                          <w:p w14:paraId="52338582" w14:textId="77777777" w:rsidR="0078712C" w:rsidRDefault="0078712C">
                            <w:r>
                              <w:t>Title: __________________________</w:t>
                            </w:r>
                          </w:p>
                          <w:p w14:paraId="1D95B055" w14:textId="77777777" w:rsidR="0078712C" w:rsidRDefault="0078712C"/>
                          <w:p w14:paraId="129A7A22" w14:textId="77777777" w:rsidR="0078712C" w:rsidRDefault="0078712C">
                            <w:r>
                              <w:t>Date: _______________</w:t>
                            </w:r>
                          </w:p>
                          <w:p w14:paraId="4B4C283E" w14:textId="77777777" w:rsidR="0078712C" w:rsidRDefault="0078712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628D850E" id="Text Box 3063" o:spid="_x0000_s1116" type="#_x0000_t202" style="position:absolute;margin-left:32.25pt;margin-top:7.3pt;width:231.25pt;height:114.15pt;z-index:2517145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" stroked="f">
                <v:textbox style="mso-fit-shape-to-text:t">
                  <w:txbxContent>
                    <w:p w14:paraId="192112AF" w14:textId="77777777" w:rsidR="0078712C" w:rsidRDefault="0078712C">
                      <w:r>
                        <w:t>By: ___________________________</w:t>
                      </w:r>
                    </w:p>
                    <w:p w14:paraId="24D68E34" w14:textId="77777777" w:rsidR="0078712C" w:rsidRDefault="0078712C"/>
                    <w:p w14:paraId="561A376F" w14:textId="77777777" w:rsidR="0078712C" w:rsidRDefault="0078712C">
                      <w:r>
                        <w:t>Name: ________________________</w:t>
                      </w:r>
                    </w:p>
                    <w:p w14:paraId="46CD6F4C" w14:textId="77777777" w:rsidR="0078712C" w:rsidRDefault="0078712C"/>
                    <w:p w14:paraId="52338582" w14:textId="77777777" w:rsidR="0078712C" w:rsidRDefault="0078712C">
                      <w:r>
                        <w:t>Title: __________________________</w:t>
                      </w:r>
                    </w:p>
                    <w:p w14:paraId="1D95B055" w14:textId="77777777" w:rsidR="0078712C" w:rsidRDefault="0078712C"/>
                    <w:p w14:paraId="129A7A22" w14:textId="77777777" w:rsidR="0078712C" w:rsidRDefault="0078712C">
                      <w:r>
                        <w:t>Date: _______________</w:t>
                      </w:r>
                    </w:p>
                    <w:p w14:paraId="4B4C283E" w14:textId="77777777" w:rsidR="0078712C" w:rsidRDefault="0078712C"/>
                  </w:txbxContent>
                </v:textbox>
                <w10:wrap type="square"/>
              </v:shape>
            </w:pict>
          </mc:Fallback>
        </mc:AlternateContent>
      </w:r>
      <w:r>
        <w:rPr>
          <w:noProof/>
        </w:rPr>
        <mc:AlternateContent>
          <mc:Choice Requires="wps">
            <w:drawing>
              <wp:anchor distT="45720" distB="45720" distL="114300" distR="114300" simplePos="0" relativeHeight="251713536" behindDoc="1" locked="0" layoutInCell="1" allowOverlap="1" wp14:anchorId="42D51EDC" wp14:editId="050DB225">
                <wp:simplePos x="0" y="0"/>
                <wp:positionH relativeFrom="column">
                  <wp:posOffset>3975100</wp:posOffset>
                </wp:positionH>
                <wp:positionV relativeFrom="paragraph">
                  <wp:posOffset>104140</wp:posOffset>
                </wp:positionV>
                <wp:extent cx="2941320" cy="1449705"/>
                <wp:effectExtent l="0" t="0" r="0" b="1270"/>
                <wp:wrapTight wrapText="bothSides">
                  <wp:wrapPolygon edited="0">
                    <wp:start x="-70" y="0"/>
                    <wp:lineTo x="-70" y="21486"/>
                    <wp:lineTo x="21600" y="21486"/>
                    <wp:lineTo x="21600" y="0"/>
                    <wp:lineTo x="-70" y="0"/>
                  </wp:wrapPolygon>
                </wp:wrapTight>
                <wp:docPr id="32" name="Text Box 30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4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4FB20" w14:textId="77777777" w:rsidR="0078712C" w:rsidRDefault="0078712C">
                            <w:r>
                              <w:t>By: ___________________________</w:t>
                            </w:r>
                          </w:p>
                          <w:p w14:paraId="1622FCEE" w14:textId="77777777" w:rsidR="0078712C" w:rsidRDefault="0078712C"/>
                          <w:p w14:paraId="574DE524" w14:textId="77777777" w:rsidR="0078712C" w:rsidRDefault="0078712C">
                            <w:r>
                              <w:t>Name: ________________________</w:t>
                            </w:r>
                          </w:p>
                          <w:p w14:paraId="625C7622" w14:textId="77777777" w:rsidR="0078712C" w:rsidRDefault="0078712C"/>
                          <w:p w14:paraId="102CF150" w14:textId="77777777" w:rsidR="0078712C" w:rsidRDefault="0078712C">
                            <w:r>
                              <w:t>Title: __________________________</w:t>
                            </w:r>
                          </w:p>
                          <w:p w14:paraId="27324050" w14:textId="77777777" w:rsidR="0078712C" w:rsidRDefault="0078712C"/>
                          <w:p w14:paraId="4DDA0405" w14:textId="77777777" w:rsidR="0078712C" w:rsidRDefault="0078712C">
                            <w:r>
                              <w:t>Date: __________________</w:t>
                            </w:r>
                          </w:p>
                          <w:p w14:paraId="3FD90E2E" w14:textId="77777777" w:rsidR="0078712C" w:rsidRDefault="0078712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42D51EDC" id="Text Box 3062" o:spid="_x0000_s1117" type="#_x0000_t202" style="position:absolute;margin-left:313pt;margin-top:8.2pt;width:231.6pt;height:114.15pt;z-index:-251602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" stroked="f">
                <v:textbox style="mso-fit-shape-to-text:t">
                  <w:txbxContent>
                    <w:p w14:paraId="6C04FB20" w14:textId="77777777" w:rsidR="0078712C" w:rsidRDefault="0078712C">
                      <w:r>
                        <w:t>By: ___________________________</w:t>
                      </w:r>
                    </w:p>
                    <w:p w14:paraId="1622FCEE" w14:textId="77777777" w:rsidR="0078712C" w:rsidRDefault="0078712C"/>
                    <w:p w14:paraId="574DE524" w14:textId="77777777" w:rsidR="0078712C" w:rsidRDefault="0078712C">
                      <w:r>
                        <w:t>Name: ________________________</w:t>
                      </w:r>
                    </w:p>
                    <w:p w14:paraId="625C7622" w14:textId="77777777" w:rsidR="0078712C" w:rsidRDefault="0078712C"/>
                    <w:p w14:paraId="102CF150" w14:textId="77777777" w:rsidR="0078712C" w:rsidRDefault="0078712C">
                      <w:r>
                        <w:t>Title: __________________________</w:t>
                      </w:r>
                    </w:p>
                    <w:p w14:paraId="27324050" w14:textId="77777777" w:rsidR="0078712C" w:rsidRDefault="0078712C"/>
                    <w:p w14:paraId="4DDA0405" w14:textId="77777777" w:rsidR="0078712C" w:rsidRDefault="0078712C">
                      <w:r>
                        <w:t>Date: __________________</w:t>
                      </w:r>
                    </w:p>
                    <w:p w14:paraId="3FD90E2E" w14:textId="77777777" w:rsidR="0078712C" w:rsidRDefault="0078712C"/>
                  </w:txbxContent>
                </v:textbox>
                <w10:wrap type="tight"/>
              </v:shape>
            </w:pict>
          </mc:Fallback>
        </mc:AlternateContent>
      </w:r>
    </w:p>
    <w:p w14:paraId="3790027A" w14:textId="77777777" w:rsidR="007933DB" w:rsidRDefault="007933DB">
      <w:pPr>
        <w:pStyle w:val="BodyText"/>
        <w:rPr>
          <w:rFonts w:ascii="Arial"/>
          <w:b/>
        </w:rPr>
      </w:pPr>
    </w:p>
    <w:p w14:paraId="2ABBC588" w14:textId="77777777" w:rsidR="007933DB" w:rsidRDefault="007933DB">
      <w:pPr>
        <w:pStyle w:val="BodyText"/>
        <w:spacing w:before="1"/>
        <w:rPr>
          <w:rFonts w:ascii="Arial"/>
          <w:b/>
          <w:sz w:val="16"/>
        </w:rPr>
      </w:pPr>
    </w:p>
    <w:p w14:paraId="0095C9A1" w14:textId="77777777" w:rsidR="007933DB" w:rsidRDefault="007933DB">
      <w:pPr>
        <w:rPr>
          <w:rFonts w:ascii="Arial"/>
          <w:sz w:val="16"/>
        </w:rPr>
        <w:sectPr w:rsidR="007933DB" w:rsidSect="00204356">
          <w:footerReference w:type="default" r:id="rId410"/>
          <w:pgSz w:w="12240" w:h="15840"/>
          <w:pgMar w:top="1500" w:right="460" w:bottom="1040" w:left="200" w:header="0" w:footer="858" w:gutter="0"/>
          <w:cols w:space="720"/>
        </w:sectPr>
      </w:pPr>
    </w:p>
    <w:p w14:paraId="0D64C317" w14:textId="77777777" w:rsidR="007933DB" w:rsidRDefault="00BC4B86" w:rsidP="00BC4B86">
      <w:pPr>
        <w:tabs>
          <w:tab w:val="left" w:pos="2443"/>
        </w:tabs>
        <w:spacing w:before="82"/>
        <w:rPr>
          <w:rFonts w:ascii="Arial"/>
          <w:sz w:val="59"/>
        </w:rPr>
      </w:pPr>
      <w:r>
        <w:rPr>
          <w:rFonts w:ascii="Arial"/>
          <w:color w:val="B1B1B1"/>
          <w:w w:val="90"/>
          <w:position w:val="-6"/>
        </w:rPr>
        <w:t>'</w:t>
      </w:r>
    </w:p>
    <w:p w14:paraId="6D9CF32A" w14:textId="77777777" w:rsidR="007933DB" w:rsidRPr="00BC4B86" w:rsidRDefault="007933DB" w:rsidP="00BC4B86">
      <w:pPr>
        <w:spacing w:before="128" w:line="154" w:lineRule="exact"/>
        <w:rPr>
          <w:rFonts w:ascii="Times New Roman"/>
          <w:sz w:val="21"/>
        </w:rPr>
        <w:sectPr w:rsidR="007933DB" w:rsidRPr="00BC4B86" w:rsidSect="00204356">
          <w:type w:val="continuous"/>
          <w:pgSz w:w="12240" w:h="15840"/>
          <w:pgMar w:top="1500" w:right="460" w:bottom="280" w:left="200" w:header="720" w:footer="720" w:gutter="0"/>
          <w:cols w:num="2" w:space="720" w:equalWidth="0">
            <w:col w:w="2986" w:space="40"/>
            <w:col w:w="8554"/>
          </w:cols>
        </w:sectPr>
      </w:pPr>
    </w:p>
    <w:p w14:paraId="3929853C" w14:textId="77777777" w:rsidR="007933DB" w:rsidRDefault="007933DB">
      <w:pPr>
        <w:pStyle w:val="BodyText"/>
        <w:spacing w:before="5"/>
        <w:rPr>
          <w:rFonts w:ascii="Arial"/>
          <w:i/>
          <w:sz w:val="27"/>
        </w:rPr>
      </w:pPr>
    </w:p>
    <w:p w14:paraId="08E9317B" w14:textId="77777777" w:rsidR="007933DB" w:rsidRDefault="007933DB">
      <w:pPr>
        <w:jc w:val="right"/>
        <w:rPr>
          <w:rFonts w:ascii="Times New Roman"/>
          <w:sz w:val="21"/>
        </w:rPr>
      </w:pPr>
    </w:p>
    <w:p w14:paraId="751BF7A0" w14:textId="77777777" w:rsidR="007933DB" w:rsidRDefault="00847058" w:rsidP="00BC4B86">
      <w:pPr>
        <w:spacing w:line="398" w:lineRule="exact"/>
        <w:ind w:left="180"/>
        <w:rPr>
          <w:rFonts w:ascii="Times New Roman"/>
          <w:sz w:val="36"/>
        </w:rPr>
        <w:sectPr w:rsidR="007933DB" w:rsidSect="00204356">
          <w:type w:val="continuous"/>
          <w:pgSz w:w="12240" w:h="15840"/>
          <w:pgMar w:top="1500" w:right="460" w:bottom="280" w:left="200" w:header="720" w:footer="720" w:gutter="0"/>
          <w:cols w:num="2" w:space="720" w:equalWidth="0">
            <w:col w:w="2326" w:space="39"/>
            <w:col w:w="9215"/>
          </w:cols>
        </w:sectPr>
      </w:pPr>
      <w:r>
        <w:br w:type="column"/>
      </w:r>
    </w:p>
    <w:p w14:paraId="4CF79AF4" w14:textId="77777777" w:rsidR="007933DB" w:rsidRDefault="007933DB">
      <w:pPr>
        <w:pStyle w:val="BodyText"/>
        <w:ind w:left="2584"/>
        <w:rPr>
          <w:rFonts w:ascii="Times New Roman"/>
        </w:rPr>
      </w:pPr>
    </w:p>
    <w:p w14:paraId="520056C9" w14:textId="77777777" w:rsidR="007933DB" w:rsidRDefault="007933DB">
      <w:pPr>
        <w:pStyle w:val="BodyText"/>
        <w:spacing w:before="10"/>
        <w:rPr>
          <w:rFonts w:ascii="Times New Roman"/>
          <w:sz w:val="26"/>
        </w:rPr>
      </w:pPr>
    </w:p>
    <w:p w14:paraId="720E362E" w14:textId="77777777" w:rsidR="007933DB" w:rsidRDefault="00A55A6D">
      <w:pPr>
        <w:tabs>
          <w:tab w:val="left" w:pos="6007"/>
        </w:tabs>
        <w:spacing w:before="91"/>
        <w:ind w:left="1875"/>
        <w:rPr>
          <w:rFonts w:ascii="Times New Roman"/>
          <w:sz w:val="21"/>
        </w:rPr>
      </w:pPr>
      <w:r>
        <w:rPr>
          <w:noProof/>
        </w:rPr>
        <mc:AlternateContent>
          <mc:Choice Requires="wps">
            <w:drawing>
              <wp:anchor distT="45720" distB="45720" distL="114300" distR="114300" simplePos="0" relativeHeight="251715584" behindDoc="0" locked="0" layoutInCell="1" allowOverlap="1" wp14:anchorId="7977EF35" wp14:editId="0920C62F">
                <wp:simplePos x="0" y="0"/>
                <wp:positionH relativeFrom="column">
                  <wp:posOffset>403225</wp:posOffset>
                </wp:positionH>
                <wp:positionV relativeFrom="paragraph">
                  <wp:posOffset>563880</wp:posOffset>
                </wp:positionV>
                <wp:extent cx="2941320" cy="1449705"/>
                <wp:effectExtent l="0" t="635" r="0" b="0"/>
                <wp:wrapSquare wrapText="bothSides"/>
                <wp:docPr id="244" name="Text Box 30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49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9A3304" w14:textId="77777777" w:rsidR="0078712C" w:rsidRDefault="0078712C" w:rsidP="00BC4B86">
                            <w:r>
                              <w:t>By: ___________________________</w:t>
                            </w:r>
                          </w:p>
                          <w:p w14:paraId="60A3F14D" w14:textId="77777777" w:rsidR="0078712C" w:rsidRDefault="0078712C" w:rsidP="00BC4B86"/>
                          <w:p w14:paraId="0C6CF071" w14:textId="77777777" w:rsidR="0078712C" w:rsidRDefault="0078712C" w:rsidP="00BC4B86">
                            <w:r>
                              <w:t>Name: ________________________</w:t>
                            </w:r>
                          </w:p>
                          <w:p w14:paraId="4A50CDE1" w14:textId="77777777" w:rsidR="0078712C" w:rsidRDefault="0078712C" w:rsidP="00BC4B86"/>
                          <w:p w14:paraId="18F71EBC" w14:textId="77777777" w:rsidR="0078712C" w:rsidRDefault="0078712C" w:rsidP="00BC4B86">
                            <w:r>
                              <w:t>Title: __________________________</w:t>
                            </w:r>
                          </w:p>
                          <w:p w14:paraId="5B62DEA6" w14:textId="77777777" w:rsidR="0078712C" w:rsidRDefault="0078712C" w:rsidP="00BC4B86"/>
                          <w:p w14:paraId="7B0463A9" w14:textId="77777777" w:rsidR="0078712C" w:rsidRDefault="0078712C" w:rsidP="00BC4B86">
                            <w:r>
                              <w:t>Date: _______________</w:t>
                            </w:r>
                          </w:p>
                          <w:p w14:paraId="72705708" w14:textId="77777777" w:rsidR="0078712C" w:rsidRDefault="0078712C"/>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7977EF35" id="Text Box 3064" o:spid="_x0000_s1118" type="#_x0000_t202" style="position:absolute;left:0;text-align:left;margin-left:31.75pt;margin-top:44.4pt;width:231.6pt;height:114.15pt;z-index:2517155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" stroked="f">
                <v:textbox style="mso-fit-shape-to-text:t">
                  <w:txbxContent>
                    <w:p w14:paraId="329A3304" w14:textId="77777777" w:rsidR="0078712C" w:rsidRDefault="0078712C" w:rsidP="00BC4B86">
                      <w:r>
                        <w:t>By: ___________________________</w:t>
                      </w:r>
                    </w:p>
                    <w:p w14:paraId="60A3F14D" w14:textId="77777777" w:rsidR="0078712C" w:rsidRDefault="0078712C" w:rsidP="00BC4B86"/>
                    <w:p w14:paraId="0C6CF071" w14:textId="77777777" w:rsidR="0078712C" w:rsidRDefault="0078712C" w:rsidP="00BC4B86">
                      <w:r>
                        <w:t>Name: ________________________</w:t>
                      </w:r>
                    </w:p>
                    <w:p w14:paraId="4A50CDE1" w14:textId="77777777" w:rsidR="0078712C" w:rsidRDefault="0078712C" w:rsidP="00BC4B86"/>
                    <w:p w14:paraId="18F71EBC" w14:textId="77777777" w:rsidR="0078712C" w:rsidRDefault="0078712C" w:rsidP="00BC4B86">
                      <w:r>
                        <w:t>Title: __________________________</w:t>
                      </w:r>
                    </w:p>
                    <w:p w14:paraId="5B62DEA6" w14:textId="77777777" w:rsidR="0078712C" w:rsidRDefault="0078712C" w:rsidP="00BC4B86"/>
                    <w:p w14:paraId="7B0463A9" w14:textId="77777777" w:rsidR="0078712C" w:rsidRDefault="0078712C" w:rsidP="00BC4B86">
                      <w:r>
                        <w:t>Date: _______________</w:t>
                      </w:r>
                    </w:p>
                    <w:p w14:paraId="72705708" w14:textId="77777777" w:rsidR="0078712C" w:rsidRDefault="0078712C"/>
                  </w:txbxContent>
                </v:textbox>
                <w10:wrap type="square"/>
              </v:shape>
            </w:pict>
          </mc:Fallback>
        </mc:AlternateContent>
      </w:r>
      <w:r w:rsidR="00847058">
        <w:rPr>
          <w:rFonts w:ascii="Arial"/>
          <w:i/>
          <w:color w:val="242424"/>
          <w:w w:val="105"/>
          <w:sz w:val="18"/>
        </w:rPr>
        <w:tab/>
      </w:r>
    </w:p>
    <w:bookmarkEnd w:id="109"/>
    <w:p w14:paraId="264188C2" w14:textId="77777777" w:rsidR="007933DB" w:rsidRDefault="007933DB">
      <w:pPr>
        <w:rPr>
          <w:rFonts w:ascii="Times New Roman"/>
          <w:sz w:val="21"/>
        </w:rPr>
        <w:sectPr w:rsidR="007933DB" w:rsidSect="00204356">
          <w:type w:val="continuous"/>
          <w:pgSz w:w="12240" w:h="15840"/>
          <w:pgMar w:top="1500" w:right="460" w:bottom="280" w:left="200" w:header="720" w:footer="720" w:gutter="0"/>
          <w:cols w:space="720"/>
        </w:sectPr>
      </w:pPr>
    </w:p>
    <w:p w14:paraId="3B2852AB" w14:textId="77777777" w:rsidR="007933DB" w:rsidRDefault="00847058">
      <w:pPr>
        <w:spacing w:before="82"/>
        <w:ind w:left="3188" w:right="1584"/>
        <w:jc w:val="center"/>
        <w:rPr>
          <w:rFonts w:ascii="Arial"/>
          <w:sz w:val="24"/>
        </w:rPr>
      </w:pPr>
      <w:r>
        <w:rPr>
          <w:noProof/>
        </w:rPr>
        <w:lastRenderedPageBreak/>
        <w:drawing>
          <wp:anchor distT="0" distB="0" distL="0" distR="0" simplePos="0" relativeHeight="251561984" behindDoc="0" locked="0" layoutInCell="1" allowOverlap="1" wp14:anchorId="495FAB5A" wp14:editId="763D70F6">
            <wp:simplePos x="0" y="0"/>
            <wp:positionH relativeFrom="page">
              <wp:posOffset>1665732</wp:posOffset>
            </wp:positionH>
            <wp:positionV relativeFrom="paragraph">
              <wp:posOffset>38047</wp:posOffset>
            </wp:positionV>
            <wp:extent cx="755904" cy="731520"/>
            <wp:effectExtent l="0" t="0" r="0" b="0"/>
            <wp:wrapNone/>
            <wp:docPr id="65" name="image3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354.jpeg"/>
                    <pic:cNvPicPr/>
                  </pic:nvPicPr>
                  <pic:blipFill>
                    <a:blip r:embed="rId411" cstate="print"/>
                    <a:stretch>
                      <a:fillRect/>
                    </a:stretch>
                  </pic:blipFill>
                  <pic:spPr>
                    <a:xfrm>
                      <a:off x="0" y="0"/>
                      <a:ext cx="755904" cy="731520"/>
                    </a:xfrm>
                    <a:prstGeom prst="rect">
                      <a:avLst/>
                    </a:prstGeom>
                  </pic:spPr>
                </pic:pic>
              </a:graphicData>
            </a:graphic>
          </wp:anchor>
        </w:drawing>
      </w:r>
      <w:bookmarkStart w:id="110" w:name="Annex_P_-_Damage_Assessment_and_forms"/>
      <w:bookmarkEnd w:id="110"/>
      <w:r>
        <w:rPr>
          <w:rFonts w:ascii="Arial"/>
          <w:sz w:val="24"/>
        </w:rPr>
        <w:t>Structural Damage</w:t>
      </w:r>
      <w:r>
        <w:rPr>
          <w:rFonts w:ascii="Arial"/>
          <w:spacing w:val="66"/>
          <w:sz w:val="24"/>
        </w:rPr>
        <w:t xml:space="preserve"> </w:t>
      </w:r>
      <w:r>
        <w:rPr>
          <w:rFonts w:ascii="Arial"/>
          <w:sz w:val="24"/>
        </w:rPr>
        <w:t>Assessment</w:t>
      </w:r>
    </w:p>
    <w:p w14:paraId="14F83BF2" w14:textId="77777777" w:rsidR="007933DB" w:rsidRDefault="00847058">
      <w:pPr>
        <w:spacing w:before="85" w:line="336" w:lineRule="auto"/>
        <w:ind w:left="3188" w:right="1585"/>
        <w:jc w:val="center"/>
        <w:rPr>
          <w:rFonts w:ascii="Arial" w:hAnsi="Arial"/>
          <w:sz w:val="19"/>
        </w:rPr>
      </w:pPr>
      <w:r>
        <w:rPr>
          <w:rFonts w:ascii="Arial" w:hAnsi="Arial"/>
          <w:sz w:val="19"/>
        </w:rPr>
        <w:t>State of Oklahoma • Department of Emergency Management Telephone (405) 521-2481 • FAX (405)  531-4053</w:t>
      </w:r>
    </w:p>
    <w:p w14:paraId="122073E1" w14:textId="77777777" w:rsidR="007933DB" w:rsidRDefault="007933DB">
      <w:pPr>
        <w:pStyle w:val="BodyText"/>
        <w:spacing w:before="8"/>
        <w:rPr>
          <w:rFonts w:ascii="Arial"/>
          <w:sz w:val="18"/>
        </w:rPr>
      </w:pPr>
    </w:p>
    <w:tbl>
      <w:tblPr>
        <w:tblW w:w="10290" w:type="dxa"/>
        <w:tblInd w:w="105" w:type="dxa"/>
        <w:tblBorders>
          <w:top w:val="single" w:sz="14" w:space="0" w:color="000000"/>
          <w:left w:val="single" w:sz="14" w:space="0" w:color="000000"/>
          <w:bottom w:val="single" w:sz="14" w:space="0" w:color="000000"/>
          <w:right w:val="single" w:sz="14" w:space="0" w:color="000000"/>
          <w:insideH w:val="single" w:sz="14" w:space="0" w:color="000000"/>
          <w:insideV w:val="single" w:sz="14" w:space="0" w:color="000000"/>
        </w:tblBorders>
        <w:tblLayout w:type="fixed"/>
        <w:tblCellMar>
          <w:left w:w="0" w:type="dxa"/>
          <w:right w:w="0" w:type="dxa"/>
        </w:tblCellMar>
        <w:tblLook w:val="01E0" w:firstRow="1" w:lastRow="1" w:firstColumn="1" w:lastColumn="1" w:noHBand="0" w:noVBand="0"/>
      </w:tblPr>
      <w:tblGrid>
        <w:gridCol w:w="1294"/>
        <w:gridCol w:w="610"/>
        <w:gridCol w:w="611"/>
        <w:gridCol w:w="613"/>
        <w:gridCol w:w="613"/>
        <w:gridCol w:w="425"/>
        <w:gridCol w:w="426"/>
        <w:gridCol w:w="424"/>
        <w:gridCol w:w="425"/>
        <w:gridCol w:w="446"/>
        <w:gridCol w:w="425"/>
        <w:gridCol w:w="478"/>
        <w:gridCol w:w="3493"/>
        <w:gridCol w:w="7"/>
      </w:tblGrid>
      <w:tr w:rsidR="007933DB" w14:paraId="4682058F" w14:textId="77777777" w:rsidTr="00A87213">
        <w:trPr>
          <w:trHeight w:hRule="exact" w:val="787"/>
        </w:trPr>
        <w:tc>
          <w:tcPr>
            <w:tcW w:w="1296" w:type="dxa"/>
            <w:vMerge w:val="restart"/>
            <w:tcBorders>
              <w:right w:val="single" w:sz="5" w:space="0" w:color="000000"/>
            </w:tcBorders>
          </w:tcPr>
          <w:p w14:paraId="020A44BA" w14:textId="77777777" w:rsidR="007933DB" w:rsidRDefault="007933DB">
            <w:pPr>
              <w:pStyle w:val="TableParagraph"/>
              <w:spacing w:before="3"/>
              <w:rPr>
                <w:rFonts w:ascii="Arial"/>
                <w:sz w:val="17"/>
              </w:rPr>
            </w:pPr>
          </w:p>
          <w:p w14:paraId="5EFB39B5" w14:textId="77777777" w:rsidR="007933DB" w:rsidRDefault="00847058">
            <w:pPr>
              <w:pStyle w:val="TableParagraph"/>
              <w:spacing w:before="1"/>
              <w:ind w:left="194"/>
              <w:rPr>
                <w:rFonts w:ascii="Arial"/>
                <w:sz w:val="12"/>
              </w:rPr>
            </w:pPr>
            <w:r>
              <w:rPr>
                <w:rFonts w:ascii="Arial"/>
                <w:sz w:val="12"/>
              </w:rPr>
              <w:t>Type of Event:</w:t>
            </w:r>
          </w:p>
        </w:tc>
        <w:tc>
          <w:tcPr>
            <w:tcW w:w="1835" w:type="dxa"/>
            <w:gridSpan w:val="3"/>
            <w:vMerge w:val="restart"/>
            <w:tcBorders>
              <w:left w:val="single" w:sz="5" w:space="0" w:color="000000"/>
              <w:right w:val="single" w:sz="5" w:space="0" w:color="000000"/>
            </w:tcBorders>
          </w:tcPr>
          <w:p w14:paraId="66E1C00D" w14:textId="77777777" w:rsidR="007933DB" w:rsidRDefault="007933DB">
            <w:pPr>
              <w:pStyle w:val="TableParagraph"/>
              <w:spacing w:before="3"/>
              <w:rPr>
                <w:rFonts w:ascii="Arial"/>
                <w:sz w:val="17"/>
              </w:rPr>
            </w:pPr>
          </w:p>
          <w:p w14:paraId="7D91A7C2" w14:textId="77777777" w:rsidR="007933DB" w:rsidRDefault="00847058">
            <w:pPr>
              <w:pStyle w:val="TableParagraph"/>
              <w:spacing w:before="1"/>
              <w:ind w:left="16"/>
              <w:rPr>
                <w:rFonts w:ascii="Arial"/>
                <w:sz w:val="12"/>
              </w:rPr>
            </w:pPr>
            <w:r>
              <w:rPr>
                <w:rFonts w:ascii="Arial"/>
                <w:sz w:val="12"/>
              </w:rPr>
              <w:t>Date of event:</w:t>
            </w:r>
          </w:p>
        </w:tc>
        <w:tc>
          <w:tcPr>
            <w:tcW w:w="1464" w:type="dxa"/>
            <w:gridSpan w:val="3"/>
            <w:vMerge w:val="restart"/>
            <w:tcBorders>
              <w:left w:val="single" w:sz="5" w:space="0" w:color="000000"/>
              <w:right w:val="single" w:sz="5" w:space="0" w:color="000000"/>
            </w:tcBorders>
          </w:tcPr>
          <w:p w14:paraId="57DDB30A" w14:textId="77777777" w:rsidR="007933DB" w:rsidRDefault="007933DB">
            <w:pPr>
              <w:pStyle w:val="TableParagraph"/>
              <w:spacing w:before="3"/>
              <w:rPr>
                <w:rFonts w:ascii="Arial"/>
                <w:sz w:val="17"/>
              </w:rPr>
            </w:pPr>
          </w:p>
          <w:p w14:paraId="6F2A6052" w14:textId="77777777" w:rsidR="007933DB" w:rsidRDefault="00847058">
            <w:pPr>
              <w:pStyle w:val="TableParagraph"/>
              <w:spacing w:before="1"/>
              <w:ind w:left="112"/>
              <w:rPr>
                <w:rFonts w:ascii="Arial"/>
                <w:sz w:val="12"/>
              </w:rPr>
            </w:pPr>
            <w:r>
              <w:rPr>
                <w:rFonts w:ascii="Arial"/>
                <w:sz w:val="12"/>
              </w:rPr>
              <w:t>Date of Assessment:</w:t>
            </w:r>
          </w:p>
        </w:tc>
        <w:tc>
          <w:tcPr>
            <w:tcW w:w="5694" w:type="dxa"/>
            <w:gridSpan w:val="7"/>
            <w:tcBorders>
              <w:left w:val="single" w:sz="5" w:space="0" w:color="000000"/>
              <w:bottom w:val="single" w:sz="5" w:space="0" w:color="000000"/>
            </w:tcBorders>
          </w:tcPr>
          <w:p w14:paraId="47BE13E3" w14:textId="77777777" w:rsidR="007933DB" w:rsidRDefault="007933DB">
            <w:pPr>
              <w:pStyle w:val="TableParagraph"/>
              <w:spacing w:before="3"/>
              <w:rPr>
                <w:rFonts w:ascii="Arial"/>
                <w:sz w:val="17"/>
              </w:rPr>
            </w:pPr>
          </w:p>
          <w:p w14:paraId="620DCD18" w14:textId="77777777" w:rsidR="007933DB" w:rsidRDefault="00847058">
            <w:pPr>
              <w:pStyle w:val="TableParagraph"/>
              <w:spacing w:before="1"/>
              <w:ind w:left="16"/>
              <w:rPr>
                <w:rFonts w:ascii="Arial"/>
                <w:sz w:val="12"/>
              </w:rPr>
            </w:pPr>
            <w:r>
              <w:rPr>
                <w:rFonts w:ascii="Arial"/>
                <w:sz w:val="12"/>
              </w:rPr>
              <w:t>Assessment Team Members:</w:t>
            </w:r>
          </w:p>
        </w:tc>
      </w:tr>
      <w:tr w:rsidR="007933DB" w14:paraId="196EBCEE" w14:textId="77777777" w:rsidTr="00A87213">
        <w:trPr>
          <w:trHeight w:hRule="exact" w:val="196"/>
        </w:trPr>
        <w:tc>
          <w:tcPr>
            <w:tcW w:w="1296" w:type="dxa"/>
            <w:vMerge/>
            <w:tcBorders>
              <w:right w:val="single" w:sz="5" w:space="0" w:color="000000"/>
            </w:tcBorders>
          </w:tcPr>
          <w:p w14:paraId="051C11C0" w14:textId="77777777" w:rsidR="007933DB" w:rsidRDefault="007933DB"/>
        </w:tc>
        <w:tc>
          <w:tcPr>
            <w:tcW w:w="1835" w:type="dxa"/>
            <w:gridSpan w:val="3"/>
            <w:vMerge/>
            <w:tcBorders>
              <w:left w:val="single" w:sz="5" w:space="0" w:color="000000"/>
              <w:bottom w:val="single" w:sz="5" w:space="0" w:color="000000"/>
              <w:right w:val="single" w:sz="5" w:space="0" w:color="000000"/>
            </w:tcBorders>
          </w:tcPr>
          <w:p w14:paraId="20E19B37" w14:textId="77777777" w:rsidR="007933DB" w:rsidRDefault="007933DB"/>
        </w:tc>
        <w:tc>
          <w:tcPr>
            <w:tcW w:w="1464" w:type="dxa"/>
            <w:gridSpan w:val="3"/>
            <w:vMerge/>
            <w:tcBorders>
              <w:left w:val="single" w:sz="5" w:space="0" w:color="000000"/>
              <w:bottom w:val="single" w:sz="5" w:space="0" w:color="000000"/>
              <w:right w:val="single" w:sz="5" w:space="0" w:color="000000"/>
            </w:tcBorders>
          </w:tcPr>
          <w:p w14:paraId="0A0C43C2" w14:textId="77777777" w:rsidR="007933DB" w:rsidRDefault="007933DB"/>
        </w:tc>
        <w:tc>
          <w:tcPr>
            <w:tcW w:w="5694" w:type="dxa"/>
            <w:gridSpan w:val="7"/>
            <w:vMerge w:val="restart"/>
            <w:tcBorders>
              <w:top w:val="single" w:sz="5" w:space="0" w:color="000000"/>
              <w:left w:val="single" w:sz="5" w:space="0" w:color="000000"/>
            </w:tcBorders>
          </w:tcPr>
          <w:p w14:paraId="1390147D" w14:textId="77777777" w:rsidR="007933DB" w:rsidRDefault="007933DB"/>
        </w:tc>
      </w:tr>
      <w:tr w:rsidR="007933DB" w14:paraId="2FED6AB9" w14:textId="77777777" w:rsidTr="00A87213">
        <w:trPr>
          <w:trHeight w:hRule="exact" w:val="196"/>
        </w:trPr>
        <w:tc>
          <w:tcPr>
            <w:tcW w:w="1296" w:type="dxa"/>
            <w:vMerge/>
            <w:tcBorders>
              <w:right w:val="single" w:sz="5" w:space="0" w:color="000000"/>
            </w:tcBorders>
          </w:tcPr>
          <w:p w14:paraId="4852AECF" w14:textId="77777777" w:rsidR="007933DB" w:rsidRDefault="007933DB"/>
        </w:tc>
        <w:tc>
          <w:tcPr>
            <w:tcW w:w="1835" w:type="dxa"/>
            <w:gridSpan w:val="3"/>
            <w:vMerge w:val="restart"/>
            <w:tcBorders>
              <w:top w:val="single" w:sz="5" w:space="0" w:color="000000"/>
              <w:left w:val="single" w:sz="5" w:space="0" w:color="000000"/>
              <w:right w:val="single" w:sz="5" w:space="0" w:color="000000"/>
            </w:tcBorders>
          </w:tcPr>
          <w:p w14:paraId="27090574" w14:textId="77777777" w:rsidR="007933DB" w:rsidRDefault="007933DB">
            <w:pPr>
              <w:pStyle w:val="TableParagraph"/>
              <w:spacing w:before="4"/>
              <w:rPr>
                <w:rFonts w:ascii="Arial"/>
                <w:sz w:val="18"/>
              </w:rPr>
            </w:pPr>
          </w:p>
          <w:p w14:paraId="20230D35" w14:textId="77777777" w:rsidR="007933DB" w:rsidRDefault="00847058">
            <w:pPr>
              <w:pStyle w:val="TableParagraph"/>
              <w:ind w:left="16"/>
              <w:rPr>
                <w:rFonts w:ascii="Arial"/>
                <w:sz w:val="12"/>
              </w:rPr>
            </w:pPr>
            <w:r>
              <w:rPr>
                <w:rFonts w:ascii="Arial"/>
                <w:sz w:val="12"/>
              </w:rPr>
              <w:t>Time of event:</w:t>
            </w:r>
          </w:p>
        </w:tc>
        <w:tc>
          <w:tcPr>
            <w:tcW w:w="1464" w:type="dxa"/>
            <w:gridSpan w:val="3"/>
            <w:vMerge w:val="restart"/>
            <w:tcBorders>
              <w:top w:val="single" w:sz="5" w:space="0" w:color="000000"/>
              <w:left w:val="single" w:sz="5" w:space="0" w:color="000000"/>
              <w:right w:val="single" w:sz="5" w:space="0" w:color="000000"/>
            </w:tcBorders>
          </w:tcPr>
          <w:p w14:paraId="7BBE6A77" w14:textId="77777777" w:rsidR="007933DB" w:rsidRDefault="007933DB">
            <w:pPr>
              <w:pStyle w:val="TableParagraph"/>
              <w:spacing w:before="4"/>
              <w:rPr>
                <w:rFonts w:ascii="Arial"/>
                <w:sz w:val="18"/>
              </w:rPr>
            </w:pPr>
          </w:p>
          <w:p w14:paraId="53074A9F" w14:textId="77777777" w:rsidR="007933DB" w:rsidRDefault="00847058">
            <w:pPr>
              <w:pStyle w:val="TableParagraph"/>
              <w:ind w:left="105"/>
              <w:rPr>
                <w:rFonts w:ascii="Arial"/>
                <w:sz w:val="12"/>
              </w:rPr>
            </w:pPr>
            <w:r>
              <w:rPr>
                <w:rFonts w:ascii="Arial"/>
                <w:sz w:val="12"/>
              </w:rPr>
              <w:t>Time of Assessment:</w:t>
            </w:r>
          </w:p>
        </w:tc>
        <w:tc>
          <w:tcPr>
            <w:tcW w:w="5694" w:type="dxa"/>
            <w:gridSpan w:val="7"/>
            <w:vMerge/>
            <w:tcBorders>
              <w:left w:val="single" w:sz="5" w:space="0" w:color="000000"/>
              <w:bottom w:val="single" w:sz="5" w:space="0" w:color="000000"/>
            </w:tcBorders>
          </w:tcPr>
          <w:p w14:paraId="59C6851C" w14:textId="77777777" w:rsidR="007933DB" w:rsidRDefault="007933DB"/>
        </w:tc>
      </w:tr>
      <w:tr w:rsidR="007933DB" w14:paraId="488FF888" w14:textId="77777777" w:rsidTr="00A87213">
        <w:trPr>
          <w:trHeight w:hRule="exact" w:val="393"/>
        </w:trPr>
        <w:tc>
          <w:tcPr>
            <w:tcW w:w="1296" w:type="dxa"/>
            <w:vMerge/>
            <w:tcBorders>
              <w:right w:val="single" w:sz="5" w:space="0" w:color="000000"/>
            </w:tcBorders>
          </w:tcPr>
          <w:p w14:paraId="42241618" w14:textId="77777777" w:rsidR="007933DB" w:rsidRDefault="007933DB"/>
        </w:tc>
        <w:tc>
          <w:tcPr>
            <w:tcW w:w="1835" w:type="dxa"/>
            <w:gridSpan w:val="3"/>
            <w:vMerge/>
            <w:tcBorders>
              <w:left w:val="single" w:sz="5" w:space="0" w:color="000000"/>
              <w:right w:val="single" w:sz="5" w:space="0" w:color="000000"/>
            </w:tcBorders>
          </w:tcPr>
          <w:p w14:paraId="7D707D38" w14:textId="77777777" w:rsidR="007933DB" w:rsidRDefault="007933DB"/>
        </w:tc>
        <w:tc>
          <w:tcPr>
            <w:tcW w:w="1464" w:type="dxa"/>
            <w:gridSpan w:val="3"/>
            <w:vMerge/>
            <w:tcBorders>
              <w:left w:val="single" w:sz="5" w:space="0" w:color="000000"/>
              <w:right w:val="single" w:sz="5" w:space="0" w:color="000000"/>
            </w:tcBorders>
          </w:tcPr>
          <w:p w14:paraId="5F80B9C3" w14:textId="77777777" w:rsidR="007933DB" w:rsidRDefault="007933DB"/>
        </w:tc>
        <w:tc>
          <w:tcPr>
            <w:tcW w:w="5694" w:type="dxa"/>
            <w:gridSpan w:val="7"/>
            <w:tcBorders>
              <w:top w:val="single" w:sz="5" w:space="0" w:color="000000"/>
              <w:left w:val="single" w:sz="5" w:space="0" w:color="000000"/>
              <w:bottom w:val="single" w:sz="5" w:space="0" w:color="000000"/>
            </w:tcBorders>
          </w:tcPr>
          <w:p w14:paraId="686367BF" w14:textId="77777777" w:rsidR="007933DB" w:rsidRDefault="007933DB"/>
        </w:tc>
      </w:tr>
      <w:tr w:rsidR="007933DB" w14:paraId="33D9AA7F" w14:textId="77777777" w:rsidTr="00A87213">
        <w:trPr>
          <w:trHeight w:hRule="exact" w:val="393"/>
        </w:trPr>
        <w:tc>
          <w:tcPr>
            <w:tcW w:w="1296" w:type="dxa"/>
            <w:vMerge/>
            <w:tcBorders>
              <w:bottom w:val="single" w:sz="5" w:space="0" w:color="000000"/>
              <w:right w:val="single" w:sz="5" w:space="0" w:color="000000"/>
            </w:tcBorders>
          </w:tcPr>
          <w:p w14:paraId="563E53B2" w14:textId="77777777" w:rsidR="007933DB" w:rsidRDefault="007933DB"/>
        </w:tc>
        <w:tc>
          <w:tcPr>
            <w:tcW w:w="1835" w:type="dxa"/>
            <w:gridSpan w:val="3"/>
            <w:vMerge/>
            <w:tcBorders>
              <w:left w:val="single" w:sz="5" w:space="0" w:color="000000"/>
              <w:bottom w:val="single" w:sz="5" w:space="0" w:color="000000"/>
              <w:right w:val="single" w:sz="5" w:space="0" w:color="000000"/>
            </w:tcBorders>
          </w:tcPr>
          <w:p w14:paraId="301DA8C9" w14:textId="77777777" w:rsidR="007933DB" w:rsidRDefault="007933DB"/>
        </w:tc>
        <w:tc>
          <w:tcPr>
            <w:tcW w:w="1464" w:type="dxa"/>
            <w:gridSpan w:val="3"/>
            <w:vMerge/>
            <w:tcBorders>
              <w:left w:val="single" w:sz="5" w:space="0" w:color="000000"/>
              <w:bottom w:val="single" w:sz="5" w:space="0" w:color="000000"/>
              <w:right w:val="single" w:sz="5" w:space="0" w:color="000000"/>
            </w:tcBorders>
          </w:tcPr>
          <w:p w14:paraId="7CE0E7AE" w14:textId="77777777" w:rsidR="007933DB" w:rsidRDefault="007933DB"/>
        </w:tc>
        <w:tc>
          <w:tcPr>
            <w:tcW w:w="5694" w:type="dxa"/>
            <w:gridSpan w:val="7"/>
            <w:tcBorders>
              <w:top w:val="single" w:sz="5" w:space="0" w:color="000000"/>
              <w:left w:val="single" w:sz="5" w:space="0" w:color="000000"/>
              <w:bottom w:val="single" w:sz="5" w:space="0" w:color="000000"/>
            </w:tcBorders>
          </w:tcPr>
          <w:p w14:paraId="5B24F50C" w14:textId="77777777" w:rsidR="007933DB" w:rsidRDefault="007933DB"/>
        </w:tc>
      </w:tr>
      <w:tr w:rsidR="007933DB" w14:paraId="28342085" w14:textId="77777777" w:rsidTr="00A87213">
        <w:trPr>
          <w:trHeight w:hRule="exact" w:val="393"/>
        </w:trPr>
        <w:tc>
          <w:tcPr>
            <w:tcW w:w="10290" w:type="dxa"/>
            <w:gridSpan w:val="14"/>
            <w:tcBorders>
              <w:top w:val="single" w:sz="5" w:space="0" w:color="000000"/>
              <w:bottom w:val="nil"/>
            </w:tcBorders>
          </w:tcPr>
          <w:p w14:paraId="406E9B82" w14:textId="77777777" w:rsidR="007933DB" w:rsidRDefault="007933DB">
            <w:pPr>
              <w:pStyle w:val="TableParagraph"/>
              <w:spacing w:before="4"/>
              <w:rPr>
                <w:rFonts w:ascii="Arial"/>
                <w:sz w:val="18"/>
              </w:rPr>
            </w:pPr>
          </w:p>
          <w:p w14:paraId="6E50AE1A" w14:textId="77777777" w:rsidR="007933DB" w:rsidRDefault="00847058">
            <w:pPr>
              <w:pStyle w:val="TableParagraph"/>
              <w:tabs>
                <w:tab w:val="left" w:pos="3842"/>
                <w:tab w:val="left" w:pos="4257"/>
              </w:tabs>
              <w:ind w:left="4"/>
              <w:rPr>
                <w:rFonts w:ascii="Arial"/>
                <w:sz w:val="12"/>
              </w:rPr>
            </w:pPr>
            <w:r>
              <w:rPr>
                <w:rFonts w:ascii="Arial"/>
                <w:sz w:val="12"/>
              </w:rPr>
              <w:t>City:</w:t>
            </w:r>
            <w:r>
              <w:rPr>
                <w:rFonts w:ascii="Arial"/>
                <w:sz w:val="12"/>
                <w:u w:val="single"/>
              </w:rPr>
              <w:t xml:space="preserve"> </w:t>
            </w:r>
            <w:r>
              <w:rPr>
                <w:rFonts w:ascii="Arial"/>
                <w:sz w:val="12"/>
                <w:u w:val="single"/>
              </w:rPr>
              <w:tab/>
            </w:r>
            <w:r>
              <w:rPr>
                <w:rFonts w:ascii="Arial"/>
                <w:sz w:val="12"/>
              </w:rPr>
              <w:tab/>
              <w:t>County:</w:t>
            </w:r>
          </w:p>
        </w:tc>
      </w:tr>
      <w:tr w:rsidR="007933DB" w14:paraId="709B19F2" w14:textId="77777777" w:rsidTr="00A87213">
        <w:trPr>
          <w:trHeight w:hRule="exact" w:val="393"/>
        </w:trPr>
        <w:tc>
          <w:tcPr>
            <w:tcW w:w="5019" w:type="dxa"/>
            <w:gridSpan w:val="8"/>
            <w:tcBorders>
              <w:top w:val="nil"/>
              <w:bottom w:val="nil"/>
              <w:right w:val="nil"/>
            </w:tcBorders>
          </w:tcPr>
          <w:p w14:paraId="72D05891" w14:textId="77777777" w:rsidR="007933DB" w:rsidRDefault="007933DB">
            <w:pPr>
              <w:pStyle w:val="TableParagraph"/>
              <w:spacing w:before="10"/>
              <w:rPr>
                <w:rFonts w:ascii="Arial"/>
                <w:sz w:val="18"/>
              </w:rPr>
            </w:pPr>
          </w:p>
          <w:p w14:paraId="3DE2B31A" w14:textId="77777777" w:rsidR="007933DB" w:rsidRDefault="00847058">
            <w:pPr>
              <w:pStyle w:val="TableParagraph"/>
              <w:ind w:left="4"/>
              <w:rPr>
                <w:rFonts w:ascii="Arial"/>
                <w:sz w:val="12"/>
              </w:rPr>
            </w:pPr>
            <w:r>
              <w:rPr>
                <w:rFonts w:ascii="Arial"/>
                <w:sz w:val="12"/>
              </w:rPr>
              <w:t>Street Location/Other:</w:t>
            </w:r>
          </w:p>
        </w:tc>
        <w:tc>
          <w:tcPr>
            <w:tcW w:w="5270" w:type="dxa"/>
            <w:gridSpan w:val="6"/>
            <w:tcBorders>
              <w:top w:val="single" w:sz="5" w:space="0" w:color="000000"/>
              <w:left w:val="nil"/>
              <w:bottom w:val="single" w:sz="5" w:space="0" w:color="000000"/>
            </w:tcBorders>
          </w:tcPr>
          <w:p w14:paraId="3CFDD32C" w14:textId="77777777" w:rsidR="007933DB" w:rsidRDefault="007933DB"/>
        </w:tc>
      </w:tr>
      <w:tr w:rsidR="007933DB" w14:paraId="3FFE22A2" w14:textId="77777777" w:rsidTr="00A87213">
        <w:trPr>
          <w:trHeight w:hRule="exact" w:val="196"/>
        </w:trPr>
        <w:tc>
          <w:tcPr>
            <w:tcW w:w="1296" w:type="dxa"/>
            <w:tcBorders>
              <w:top w:val="nil"/>
              <w:right w:val="nil"/>
            </w:tcBorders>
          </w:tcPr>
          <w:p w14:paraId="093F4663" w14:textId="77777777" w:rsidR="007933DB" w:rsidRDefault="007933DB"/>
        </w:tc>
        <w:tc>
          <w:tcPr>
            <w:tcW w:w="8993" w:type="dxa"/>
            <w:gridSpan w:val="13"/>
            <w:tcBorders>
              <w:top w:val="single" w:sz="5" w:space="0" w:color="000000"/>
              <w:left w:val="nil"/>
            </w:tcBorders>
          </w:tcPr>
          <w:p w14:paraId="5B7C05FA" w14:textId="77777777" w:rsidR="007933DB" w:rsidRDefault="007933DB"/>
        </w:tc>
      </w:tr>
      <w:tr w:rsidR="007933DB" w14:paraId="2E028926" w14:textId="77777777" w:rsidTr="00A87213">
        <w:trPr>
          <w:trHeight w:hRule="exact" w:val="655"/>
        </w:trPr>
        <w:tc>
          <w:tcPr>
            <w:tcW w:w="1296" w:type="dxa"/>
            <w:vMerge w:val="restart"/>
          </w:tcPr>
          <w:p w14:paraId="13838063" w14:textId="77777777" w:rsidR="007933DB" w:rsidRDefault="007933DB">
            <w:pPr>
              <w:pStyle w:val="TableParagraph"/>
              <w:rPr>
                <w:rFonts w:ascii="Arial"/>
                <w:sz w:val="14"/>
              </w:rPr>
            </w:pPr>
          </w:p>
          <w:p w14:paraId="36E12025" w14:textId="77777777" w:rsidR="007933DB" w:rsidRDefault="007933DB">
            <w:pPr>
              <w:pStyle w:val="TableParagraph"/>
              <w:rPr>
                <w:rFonts w:ascii="Arial"/>
                <w:sz w:val="14"/>
              </w:rPr>
            </w:pPr>
          </w:p>
          <w:p w14:paraId="759AFE89" w14:textId="77777777" w:rsidR="007933DB" w:rsidRDefault="00847058">
            <w:pPr>
              <w:pStyle w:val="TableParagraph"/>
              <w:spacing w:before="122"/>
              <w:ind w:left="191"/>
              <w:rPr>
                <w:rFonts w:ascii="Arial"/>
                <w:sz w:val="12"/>
              </w:rPr>
            </w:pPr>
            <w:r>
              <w:rPr>
                <w:rFonts w:ascii="Arial"/>
                <w:sz w:val="12"/>
              </w:rPr>
              <w:t>Street Number</w:t>
            </w:r>
          </w:p>
        </w:tc>
        <w:tc>
          <w:tcPr>
            <w:tcW w:w="2448" w:type="dxa"/>
            <w:gridSpan w:val="4"/>
            <w:tcBorders>
              <w:bottom w:val="nil"/>
            </w:tcBorders>
          </w:tcPr>
          <w:p w14:paraId="5623B877" w14:textId="77777777" w:rsidR="007933DB" w:rsidRDefault="007933DB">
            <w:pPr>
              <w:pStyle w:val="TableParagraph"/>
              <w:rPr>
                <w:rFonts w:ascii="Arial"/>
                <w:sz w:val="14"/>
              </w:rPr>
            </w:pPr>
          </w:p>
          <w:p w14:paraId="3368A03F" w14:textId="77777777" w:rsidR="007933DB" w:rsidRDefault="007933DB">
            <w:pPr>
              <w:pStyle w:val="TableParagraph"/>
              <w:rPr>
                <w:rFonts w:ascii="Arial"/>
                <w:sz w:val="14"/>
              </w:rPr>
            </w:pPr>
          </w:p>
          <w:p w14:paraId="4FD863C2" w14:textId="77777777" w:rsidR="007933DB" w:rsidRDefault="00847058">
            <w:pPr>
              <w:pStyle w:val="TableParagraph"/>
              <w:spacing w:before="122"/>
              <w:ind w:left="727"/>
              <w:rPr>
                <w:rFonts w:ascii="Arial"/>
                <w:sz w:val="12"/>
              </w:rPr>
            </w:pPr>
            <w:r>
              <w:rPr>
                <w:rFonts w:ascii="Arial"/>
                <w:sz w:val="12"/>
              </w:rPr>
              <w:t>Damage Level</w:t>
            </w:r>
          </w:p>
        </w:tc>
        <w:tc>
          <w:tcPr>
            <w:tcW w:w="1700" w:type="dxa"/>
            <w:gridSpan w:val="4"/>
            <w:tcBorders>
              <w:bottom w:val="nil"/>
            </w:tcBorders>
          </w:tcPr>
          <w:p w14:paraId="3B77DF45" w14:textId="77777777" w:rsidR="007933DB" w:rsidRDefault="00847058">
            <w:pPr>
              <w:pStyle w:val="TableParagraph"/>
              <w:spacing w:before="8" w:line="304" w:lineRule="exact"/>
              <w:ind w:left="486" w:right="464" w:firstLine="77"/>
              <w:rPr>
                <w:rFonts w:ascii="Arial"/>
                <w:sz w:val="12"/>
              </w:rPr>
            </w:pPr>
            <w:r>
              <w:rPr>
                <w:rFonts w:ascii="Arial"/>
                <w:sz w:val="12"/>
              </w:rPr>
              <w:t>Primary Residence</w:t>
            </w:r>
          </w:p>
        </w:tc>
        <w:tc>
          <w:tcPr>
            <w:tcW w:w="1349" w:type="dxa"/>
            <w:gridSpan w:val="3"/>
            <w:vMerge w:val="restart"/>
          </w:tcPr>
          <w:p w14:paraId="00BD3316" w14:textId="77777777" w:rsidR="007933DB" w:rsidRDefault="007933DB">
            <w:pPr>
              <w:pStyle w:val="TableParagraph"/>
              <w:rPr>
                <w:rFonts w:ascii="Arial"/>
                <w:sz w:val="14"/>
              </w:rPr>
            </w:pPr>
          </w:p>
          <w:p w14:paraId="755D7E5F" w14:textId="77777777" w:rsidR="007933DB" w:rsidRDefault="007933DB">
            <w:pPr>
              <w:pStyle w:val="TableParagraph"/>
              <w:rPr>
                <w:rFonts w:ascii="Arial"/>
                <w:sz w:val="14"/>
              </w:rPr>
            </w:pPr>
          </w:p>
          <w:p w14:paraId="1EC6093C" w14:textId="77777777" w:rsidR="007933DB" w:rsidRDefault="00847058">
            <w:pPr>
              <w:pStyle w:val="TableParagraph"/>
              <w:spacing w:before="122"/>
              <w:ind w:left="15"/>
              <w:jc w:val="center"/>
              <w:rPr>
                <w:rFonts w:ascii="Arial"/>
                <w:sz w:val="12"/>
              </w:rPr>
            </w:pPr>
            <w:r>
              <w:rPr>
                <w:rFonts w:ascii="Arial"/>
                <w:sz w:val="12"/>
              </w:rPr>
              <w:t>Insurance</w:t>
            </w:r>
          </w:p>
          <w:p w14:paraId="2E5D1871" w14:textId="77777777" w:rsidR="007933DB" w:rsidRDefault="007933DB">
            <w:pPr>
              <w:pStyle w:val="TableParagraph"/>
              <w:spacing w:before="5"/>
              <w:rPr>
                <w:rFonts w:ascii="Arial"/>
                <w:sz w:val="14"/>
              </w:rPr>
            </w:pPr>
          </w:p>
          <w:p w14:paraId="447F7221" w14:textId="77777777" w:rsidR="007933DB" w:rsidRDefault="00847058">
            <w:pPr>
              <w:pStyle w:val="TableParagraph"/>
              <w:tabs>
                <w:tab w:val="left" w:pos="402"/>
                <w:tab w:val="left" w:pos="815"/>
              </w:tabs>
              <w:ind w:left="1"/>
              <w:jc w:val="center"/>
              <w:rPr>
                <w:rFonts w:ascii="Arial"/>
                <w:b/>
                <w:sz w:val="12"/>
              </w:rPr>
            </w:pPr>
            <w:r>
              <w:rPr>
                <w:rFonts w:ascii="Arial"/>
                <w:b/>
                <w:sz w:val="12"/>
              </w:rPr>
              <w:t>F</w:t>
            </w:r>
            <w:r>
              <w:rPr>
                <w:rFonts w:ascii="Arial"/>
                <w:b/>
                <w:sz w:val="12"/>
              </w:rPr>
              <w:tab/>
              <w:t>P</w:t>
            </w:r>
            <w:r>
              <w:rPr>
                <w:rFonts w:ascii="Arial"/>
                <w:b/>
                <w:sz w:val="12"/>
              </w:rPr>
              <w:tab/>
              <w:t>N</w:t>
            </w:r>
          </w:p>
        </w:tc>
        <w:tc>
          <w:tcPr>
            <w:tcW w:w="3495" w:type="dxa"/>
            <w:gridSpan w:val="2"/>
            <w:vMerge w:val="restart"/>
          </w:tcPr>
          <w:p w14:paraId="684A35FA" w14:textId="77777777" w:rsidR="007933DB" w:rsidRDefault="007933DB">
            <w:pPr>
              <w:pStyle w:val="TableParagraph"/>
              <w:rPr>
                <w:rFonts w:ascii="Arial"/>
                <w:sz w:val="14"/>
              </w:rPr>
            </w:pPr>
          </w:p>
          <w:p w14:paraId="0205976F" w14:textId="77777777" w:rsidR="007933DB" w:rsidRDefault="007933DB">
            <w:pPr>
              <w:pStyle w:val="TableParagraph"/>
              <w:rPr>
                <w:rFonts w:ascii="Arial"/>
                <w:sz w:val="14"/>
              </w:rPr>
            </w:pPr>
          </w:p>
          <w:p w14:paraId="2B8F281C" w14:textId="77777777" w:rsidR="007933DB" w:rsidRDefault="00847058">
            <w:pPr>
              <w:pStyle w:val="TableParagraph"/>
              <w:spacing w:before="122"/>
              <w:ind w:left="1427" w:right="1418"/>
              <w:jc w:val="center"/>
              <w:rPr>
                <w:rFonts w:ascii="Arial"/>
                <w:sz w:val="12"/>
              </w:rPr>
            </w:pPr>
            <w:r>
              <w:rPr>
                <w:rFonts w:ascii="Arial"/>
                <w:sz w:val="12"/>
              </w:rPr>
              <w:t>Notes</w:t>
            </w:r>
          </w:p>
        </w:tc>
      </w:tr>
      <w:tr w:rsidR="007933DB" w14:paraId="7F429F09" w14:textId="77777777" w:rsidTr="00A87213">
        <w:trPr>
          <w:gridAfter w:val="1"/>
          <w:wAfter w:w="6" w:type="dxa"/>
          <w:trHeight w:hRule="exact" w:val="329"/>
        </w:trPr>
        <w:tc>
          <w:tcPr>
            <w:tcW w:w="1296" w:type="dxa"/>
            <w:vMerge/>
          </w:tcPr>
          <w:p w14:paraId="32545285" w14:textId="77777777" w:rsidR="007933DB" w:rsidRDefault="007933DB"/>
        </w:tc>
        <w:tc>
          <w:tcPr>
            <w:tcW w:w="611" w:type="dxa"/>
            <w:tcBorders>
              <w:top w:val="nil"/>
              <w:right w:val="single" w:sz="5" w:space="0" w:color="000000"/>
            </w:tcBorders>
          </w:tcPr>
          <w:p w14:paraId="67EE7861" w14:textId="77777777" w:rsidR="007933DB" w:rsidRDefault="007933DB">
            <w:pPr>
              <w:pStyle w:val="TableParagraph"/>
              <w:spacing w:before="9"/>
              <w:rPr>
                <w:rFonts w:ascii="Arial"/>
                <w:sz w:val="13"/>
              </w:rPr>
            </w:pPr>
          </w:p>
          <w:p w14:paraId="428D06B1" w14:textId="77777777" w:rsidR="007933DB" w:rsidRDefault="00847058">
            <w:pPr>
              <w:pStyle w:val="TableParagraph"/>
              <w:ind w:left="47"/>
              <w:rPr>
                <w:rFonts w:ascii="Arial"/>
                <w:sz w:val="12"/>
              </w:rPr>
            </w:pPr>
            <w:r>
              <w:rPr>
                <w:rFonts w:ascii="Arial"/>
                <w:sz w:val="12"/>
              </w:rPr>
              <w:t>Affected</w:t>
            </w:r>
          </w:p>
        </w:tc>
        <w:tc>
          <w:tcPr>
            <w:tcW w:w="611" w:type="dxa"/>
            <w:tcBorders>
              <w:top w:val="nil"/>
              <w:left w:val="single" w:sz="5" w:space="0" w:color="000000"/>
              <w:right w:val="single" w:sz="5" w:space="0" w:color="000000"/>
            </w:tcBorders>
          </w:tcPr>
          <w:p w14:paraId="37468BE5" w14:textId="77777777" w:rsidR="007933DB" w:rsidRDefault="007933DB">
            <w:pPr>
              <w:pStyle w:val="TableParagraph"/>
              <w:spacing w:before="9"/>
              <w:rPr>
                <w:rFonts w:ascii="Arial"/>
                <w:sz w:val="13"/>
              </w:rPr>
            </w:pPr>
          </w:p>
          <w:p w14:paraId="287190A2" w14:textId="77777777" w:rsidR="007933DB" w:rsidRDefault="00847058">
            <w:pPr>
              <w:pStyle w:val="TableParagraph"/>
              <w:ind w:left="129"/>
              <w:rPr>
                <w:rFonts w:ascii="Arial"/>
                <w:sz w:val="12"/>
              </w:rPr>
            </w:pPr>
            <w:r>
              <w:rPr>
                <w:rFonts w:ascii="Arial"/>
                <w:sz w:val="12"/>
              </w:rPr>
              <w:t>Minor</w:t>
            </w:r>
          </w:p>
        </w:tc>
        <w:tc>
          <w:tcPr>
            <w:tcW w:w="612" w:type="dxa"/>
            <w:tcBorders>
              <w:top w:val="nil"/>
              <w:left w:val="single" w:sz="5" w:space="0" w:color="000000"/>
              <w:right w:val="single" w:sz="5" w:space="0" w:color="000000"/>
            </w:tcBorders>
          </w:tcPr>
          <w:p w14:paraId="27C6526C" w14:textId="77777777" w:rsidR="007933DB" w:rsidRDefault="007933DB">
            <w:pPr>
              <w:pStyle w:val="TableParagraph"/>
              <w:spacing w:before="9"/>
              <w:rPr>
                <w:rFonts w:ascii="Arial"/>
                <w:sz w:val="13"/>
              </w:rPr>
            </w:pPr>
          </w:p>
          <w:p w14:paraId="7E54BC37" w14:textId="77777777" w:rsidR="007933DB" w:rsidRDefault="00847058">
            <w:pPr>
              <w:pStyle w:val="TableParagraph"/>
              <w:ind w:left="129"/>
              <w:rPr>
                <w:rFonts w:ascii="Arial"/>
                <w:sz w:val="12"/>
              </w:rPr>
            </w:pPr>
            <w:r>
              <w:rPr>
                <w:rFonts w:ascii="Arial"/>
                <w:sz w:val="12"/>
              </w:rPr>
              <w:t>Major</w:t>
            </w:r>
          </w:p>
        </w:tc>
        <w:tc>
          <w:tcPr>
            <w:tcW w:w="612" w:type="dxa"/>
            <w:tcBorders>
              <w:top w:val="nil"/>
              <w:left w:val="single" w:sz="5" w:space="0" w:color="000000"/>
            </w:tcBorders>
          </w:tcPr>
          <w:p w14:paraId="13C59906" w14:textId="77777777" w:rsidR="007933DB" w:rsidRDefault="007933DB">
            <w:pPr>
              <w:pStyle w:val="TableParagraph"/>
              <w:spacing w:before="9"/>
              <w:rPr>
                <w:rFonts w:ascii="Arial"/>
                <w:sz w:val="13"/>
              </w:rPr>
            </w:pPr>
          </w:p>
          <w:p w14:paraId="1E8C2538" w14:textId="77777777" w:rsidR="007933DB" w:rsidRDefault="00847058">
            <w:pPr>
              <w:pStyle w:val="TableParagraph"/>
              <w:ind w:left="4" w:right="-20"/>
              <w:rPr>
                <w:rFonts w:ascii="Arial"/>
                <w:sz w:val="12"/>
              </w:rPr>
            </w:pPr>
            <w:r>
              <w:rPr>
                <w:rFonts w:ascii="Arial"/>
                <w:sz w:val="12"/>
              </w:rPr>
              <w:t>Destroyed</w:t>
            </w:r>
          </w:p>
        </w:tc>
        <w:tc>
          <w:tcPr>
            <w:tcW w:w="425" w:type="dxa"/>
            <w:tcBorders>
              <w:top w:val="nil"/>
              <w:right w:val="single" w:sz="5" w:space="0" w:color="000000"/>
            </w:tcBorders>
          </w:tcPr>
          <w:p w14:paraId="017C8501" w14:textId="77777777" w:rsidR="007933DB" w:rsidRDefault="007933DB">
            <w:pPr>
              <w:pStyle w:val="TableParagraph"/>
              <w:spacing w:before="9"/>
              <w:rPr>
                <w:rFonts w:ascii="Arial"/>
                <w:sz w:val="13"/>
              </w:rPr>
            </w:pPr>
          </w:p>
          <w:p w14:paraId="2107188F" w14:textId="77777777" w:rsidR="007933DB" w:rsidRDefault="00847058">
            <w:pPr>
              <w:pStyle w:val="TableParagraph"/>
              <w:ind w:left="78"/>
              <w:rPr>
                <w:rFonts w:ascii="Arial"/>
                <w:sz w:val="12"/>
              </w:rPr>
            </w:pPr>
            <w:r>
              <w:rPr>
                <w:rFonts w:ascii="Arial"/>
                <w:sz w:val="12"/>
              </w:rPr>
              <w:t>Yes</w:t>
            </w:r>
          </w:p>
        </w:tc>
        <w:tc>
          <w:tcPr>
            <w:tcW w:w="425" w:type="dxa"/>
            <w:tcBorders>
              <w:top w:val="nil"/>
              <w:left w:val="single" w:sz="5" w:space="0" w:color="000000"/>
            </w:tcBorders>
          </w:tcPr>
          <w:p w14:paraId="2845EB56" w14:textId="77777777" w:rsidR="007933DB" w:rsidRDefault="007933DB">
            <w:pPr>
              <w:pStyle w:val="TableParagraph"/>
              <w:spacing w:before="9"/>
              <w:rPr>
                <w:rFonts w:ascii="Arial"/>
                <w:sz w:val="13"/>
              </w:rPr>
            </w:pPr>
          </w:p>
          <w:p w14:paraId="1D6208DD" w14:textId="77777777" w:rsidR="007933DB" w:rsidRDefault="00847058">
            <w:pPr>
              <w:pStyle w:val="TableParagraph"/>
              <w:ind w:left="117"/>
              <w:rPr>
                <w:rFonts w:ascii="Arial"/>
                <w:sz w:val="12"/>
              </w:rPr>
            </w:pPr>
            <w:r>
              <w:rPr>
                <w:rFonts w:ascii="Arial"/>
                <w:sz w:val="12"/>
              </w:rPr>
              <w:t>No</w:t>
            </w:r>
          </w:p>
        </w:tc>
        <w:tc>
          <w:tcPr>
            <w:tcW w:w="423" w:type="dxa"/>
            <w:tcBorders>
              <w:top w:val="nil"/>
              <w:right w:val="single" w:sz="5" w:space="0" w:color="000000"/>
            </w:tcBorders>
          </w:tcPr>
          <w:p w14:paraId="54FAD479" w14:textId="77777777" w:rsidR="007933DB" w:rsidRDefault="007933DB">
            <w:pPr>
              <w:pStyle w:val="TableParagraph"/>
              <w:spacing w:before="9"/>
              <w:rPr>
                <w:rFonts w:ascii="Arial"/>
                <w:sz w:val="13"/>
              </w:rPr>
            </w:pPr>
          </w:p>
          <w:p w14:paraId="35B60168" w14:textId="77777777" w:rsidR="007933DB" w:rsidRDefault="00847058">
            <w:pPr>
              <w:pStyle w:val="TableParagraph"/>
              <w:ind w:left="57"/>
              <w:rPr>
                <w:rFonts w:ascii="Arial"/>
                <w:sz w:val="12"/>
              </w:rPr>
            </w:pPr>
            <w:r>
              <w:rPr>
                <w:rFonts w:ascii="Arial"/>
                <w:sz w:val="12"/>
              </w:rPr>
              <w:t>Own</w:t>
            </w:r>
          </w:p>
        </w:tc>
        <w:tc>
          <w:tcPr>
            <w:tcW w:w="425" w:type="dxa"/>
            <w:tcBorders>
              <w:top w:val="nil"/>
              <w:left w:val="single" w:sz="5" w:space="0" w:color="000000"/>
            </w:tcBorders>
          </w:tcPr>
          <w:p w14:paraId="2260D40A" w14:textId="77777777" w:rsidR="007933DB" w:rsidRDefault="007933DB">
            <w:pPr>
              <w:pStyle w:val="TableParagraph"/>
              <w:spacing w:before="9"/>
              <w:rPr>
                <w:rFonts w:ascii="Arial"/>
                <w:sz w:val="13"/>
              </w:rPr>
            </w:pPr>
          </w:p>
          <w:p w14:paraId="77B354A1" w14:textId="77777777" w:rsidR="007933DB" w:rsidRDefault="00847058">
            <w:pPr>
              <w:pStyle w:val="TableParagraph"/>
              <w:ind w:left="66"/>
              <w:rPr>
                <w:rFonts w:ascii="Arial"/>
                <w:sz w:val="12"/>
              </w:rPr>
            </w:pPr>
            <w:r>
              <w:rPr>
                <w:rFonts w:ascii="Arial"/>
                <w:sz w:val="12"/>
              </w:rPr>
              <w:t>Rent</w:t>
            </w:r>
          </w:p>
        </w:tc>
        <w:tc>
          <w:tcPr>
            <w:tcW w:w="1349" w:type="dxa"/>
            <w:gridSpan w:val="3"/>
            <w:vMerge/>
          </w:tcPr>
          <w:p w14:paraId="35C28BE4" w14:textId="77777777" w:rsidR="007933DB" w:rsidRDefault="007933DB"/>
        </w:tc>
        <w:tc>
          <w:tcPr>
            <w:tcW w:w="3495" w:type="dxa"/>
            <w:vMerge/>
          </w:tcPr>
          <w:p w14:paraId="037D76C9" w14:textId="77777777" w:rsidR="007933DB" w:rsidRDefault="007933DB"/>
        </w:tc>
      </w:tr>
      <w:tr w:rsidR="007933DB" w14:paraId="780F699E" w14:textId="77777777" w:rsidTr="00A87213">
        <w:trPr>
          <w:gridAfter w:val="1"/>
          <w:wAfter w:w="7" w:type="dxa"/>
          <w:trHeight w:hRule="exact" w:val="328"/>
        </w:trPr>
        <w:tc>
          <w:tcPr>
            <w:tcW w:w="1296" w:type="dxa"/>
            <w:tcBorders>
              <w:bottom w:val="single" w:sz="5" w:space="0" w:color="000000"/>
            </w:tcBorders>
          </w:tcPr>
          <w:p w14:paraId="39DC07F1" w14:textId="77777777" w:rsidR="007933DB" w:rsidRDefault="007933DB">
            <w:pPr>
              <w:pStyle w:val="TableParagraph"/>
              <w:spacing w:before="1"/>
              <w:rPr>
                <w:rFonts w:ascii="Arial"/>
                <w:sz w:val="12"/>
              </w:rPr>
            </w:pPr>
          </w:p>
          <w:p w14:paraId="49298324" w14:textId="77777777" w:rsidR="007933DB" w:rsidRDefault="00847058">
            <w:pPr>
              <w:pStyle w:val="TableParagraph"/>
              <w:ind w:left="4"/>
              <w:rPr>
                <w:rFonts w:ascii="Arial"/>
                <w:sz w:val="12"/>
              </w:rPr>
            </w:pPr>
            <w:r>
              <w:rPr>
                <w:rFonts w:ascii="Arial"/>
                <w:w w:val="101"/>
                <w:sz w:val="12"/>
              </w:rPr>
              <w:t>1</w:t>
            </w:r>
          </w:p>
        </w:tc>
        <w:tc>
          <w:tcPr>
            <w:tcW w:w="611" w:type="dxa"/>
            <w:tcBorders>
              <w:bottom w:val="single" w:sz="5" w:space="0" w:color="000000"/>
              <w:right w:val="single" w:sz="5" w:space="0" w:color="000000"/>
            </w:tcBorders>
          </w:tcPr>
          <w:p w14:paraId="5898C6B5" w14:textId="77777777" w:rsidR="007933DB" w:rsidRDefault="007933DB"/>
        </w:tc>
        <w:tc>
          <w:tcPr>
            <w:tcW w:w="611" w:type="dxa"/>
            <w:tcBorders>
              <w:left w:val="single" w:sz="5" w:space="0" w:color="000000"/>
              <w:bottom w:val="single" w:sz="5" w:space="0" w:color="000000"/>
              <w:right w:val="single" w:sz="5" w:space="0" w:color="000000"/>
            </w:tcBorders>
          </w:tcPr>
          <w:p w14:paraId="780BE44B" w14:textId="77777777" w:rsidR="007933DB" w:rsidRDefault="007933DB"/>
        </w:tc>
        <w:tc>
          <w:tcPr>
            <w:tcW w:w="612" w:type="dxa"/>
            <w:tcBorders>
              <w:left w:val="single" w:sz="5" w:space="0" w:color="000000"/>
              <w:bottom w:val="single" w:sz="5" w:space="0" w:color="000000"/>
              <w:right w:val="single" w:sz="5" w:space="0" w:color="000000"/>
            </w:tcBorders>
          </w:tcPr>
          <w:p w14:paraId="7B420994" w14:textId="77777777" w:rsidR="007933DB" w:rsidRDefault="007933DB"/>
        </w:tc>
        <w:tc>
          <w:tcPr>
            <w:tcW w:w="612" w:type="dxa"/>
            <w:tcBorders>
              <w:left w:val="single" w:sz="5" w:space="0" w:color="000000"/>
              <w:bottom w:val="single" w:sz="5" w:space="0" w:color="000000"/>
            </w:tcBorders>
          </w:tcPr>
          <w:p w14:paraId="2F76682E" w14:textId="77777777" w:rsidR="007933DB" w:rsidRDefault="007933DB"/>
        </w:tc>
        <w:tc>
          <w:tcPr>
            <w:tcW w:w="425" w:type="dxa"/>
            <w:tcBorders>
              <w:bottom w:val="single" w:sz="5" w:space="0" w:color="000000"/>
              <w:right w:val="single" w:sz="5" w:space="0" w:color="000000"/>
            </w:tcBorders>
          </w:tcPr>
          <w:p w14:paraId="6C877876" w14:textId="77777777" w:rsidR="007933DB" w:rsidRDefault="007933DB"/>
        </w:tc>
        <w:tc>
          <w:tcPr>
            <w:tcW w:w="425" w:type="dxa"/>
            <w:tcBorders>
              <w:left w:val="single" w:sz="5" w:space="0" w:color="000000"/>
              <w:bottom w:val="single" w:sz="5" w:space="0" w:color="000000"/>
            </w:tcBorders>
          </w:tcPr>
          <w:p w14:paraId="24253936" w14:textId="77777777" w:rsidR="007933DB" w:rsidRDefault="007933DB"/>
        </w:tc>
        <w:tc>
          <w:tcPr>
            <w:tcW w:w="423" w:type="dxa"/>
            <w:tcBorders>
              <w:bottom w:val="single" w:sz="5" w:space="0" w:color="000000"/>
              <w:right w:val="single" w:sz="5" w:space="0" w:color="000000"/>
            </w:tcBorders>
          </w:tcPr>
          <w:p w14:paraId="43108749" w14:textId="77777777" w:rsidR="007933DB" w:rsidRDefault="007933DB"/>
        </w:tc>
        <w:tc>
          <w:tcPr>
            <w:tcW w:w="425" w:type="dxa"/>
            <w:tcBorders>
              <w:left w:val="single" w:sz="5" w:space="0" w:color="000000"/>
              <w:bottom w:val="single" w:sz="5" w:space="0" w:color="000000"/>
            </w:tcBorders>
          </w:tcPr>
          <w:p w14:paraId="6C22DDF9" w14:textId="77777777" w:rsidR="007933DB" w:rsidRDefault="007933DB"/>
        </w:tc>
        <w:tc>
          <w:tcPr>
            <w:tcW w:w="446" w:type="dxa"/>
            <w:tcBorders>
              <w:bottom w:val="single" w:sz="5" w:space="0" w:color="000000"/>
              <w:right w:val="single" w:sz="5" w:space="0" w:color="000000"/>
            </w:tcBorders>
          </w:tcPr>
          <w:p w14:paraId="10AA8D39" w14:textId="77777777" w:rsidR="007933DB" w:rsidRDefault="007933DB"/>
        </w:tc>
        <w:tc>
          <w:tcPr>
            <w:tcW w:w="425" w:type="dxa"/>
            <w:tcBorders>
              <w:left w:val="single" w:sz="5" w:space="0" w:color="000000"/>
              <w:bottom w:val="single" w:sz="5" w:space="0" w:color="000000"/>
              <w:right w:val="single" w:sz="5" w:space="0" w:color="000000"/>
            </w:tcBorders>
          </w:tcPr>
          <w:p w14:paraId="79F88F9B" w14:textId="77777777" w:rsidR="007933DB" w:rsidRDefault="007933DB"/>
        </w:tc>
        <w:tc>
          <w:tcPr>
            <w:tcW w:w="477" w:type="dxa"/>
            <w:tcBorders>
              <w:left w:val="single" w:sz="5" w:space="0" w:color="000000"/>
              <w:bottom w:val="single" w:sz="5" w:space="0" w:color="000000"/>
            </w:tcBorders>
          </w:tcPr>
          <w:p w14:paraId="4FAA2D96" w14:textId="77777777" w:rsidR="007933DB" w:rsidRDefault="007933DB"/>
        </w:tc>
        <w:tc>
          <w:tcPr>
            <w:tcW w:w="3495" w:type="dxa"/>
            <w:tcBorders>
              <w:bottom w:val="single" w:sz="5" w:space="0" w:color="000000"/>
            </w:tcBorders>
          </w:tcPr>
          <w:p w14:paraId="4EA3AC22" w14:textId="77777777" w:rsidR="007933DB" w:rsidRDefault="007933DB"/>
        </w:tc>
      </w:tr>
      <w:tr w:rsidR="007933DB" w14:paraId="65267FC0" w14:textId="77777777" w:rsidTr="00A87213">
        <w:trPr>
          <w:gridAfter w:val="1"/>
          <w:wAfter w:w="7" w:type="dxa"/>
          <w:trHeight w:hRule="exact" w:val="328"/>
        </w:trPr>
        <w:tc>
          <w:tcPr>
            <w:tcW w:w="1296" w:type="dxa"/>
            <w:tcBorders>
              <w:top w:val="single" w:sz="5" w:space="0" w:color="000000"/>
              <w:bottom w:val="single" w:sz="5" w:space="0" w:color="000000"/>
            </w:tcBorders>
          </w:tcPr>
          <w:p w14:paraId="0253C75E" w14:textId="77777777" w:rsidR="007933DB" w:rsidRDefault="007933DB">
            <w:pPr>
              <w:pStyle w:val="TableParagraph"/>
              <w:spacing w:before="1"/>
              <w:rPr>
                <w:rFonts w:ascii="Arial"/>
                <w:sz w:val="13"/>
              </w:rPr>
            </w:pPr>
          </w:p>
          <w:p w14:paraId="63140317" w14:textId="77777777" w:rsidR="007933DB" w:rsidRDefault="00847058">
            <w:pPr>
              <w:pStyle w:val="TableParagraph"/>
              <w:ind w:left="4"/>
              <w:rPr>
                <w:rFonts w:ascii="Arial"/>
                <w:sz w:val="12"/>
              </w:rPr>
            </w:pPr>
            <w:r>
              <w:rPr>
                <w:rFonts w:ascii="Arial"/>
                <w:w w:val="101"/>
                <w:sz w:val="12"/>
              </w:rPr>
              <w:t>2</w:t>
            </w:r>
          </w:p>
        </w:tc>
        <w:tc>
          <w:tcPr>
            <w:tcW w:w="611" w:type="dxa"/>
            <w:tcBorders>
              <w:top w:val="single" w:sz="5" w:space="0" w:color="000000"/>
              <w:bottom w:val="single" w:sz="5" w:space="0" w:color="000000"/>
              <w:right w:val="single" w:sz="5" w:space="0" w:color="000000"/>
            </w:tcBorders>
          </w:tcPr>
          <w:p w14:paraId="11C76E11"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2AD62B17"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753FCB92" w14:textId="77777777" w:rsidR="007933DB" w:rsidRDefault="007933DB"/>
        </w:tc>
        <w:tc>
          <w:tcPr>
            <w:tcW w:w="612" w:type="dxa"/>
            <w:tcBorders>
              <w:top w:val="single" w:sz="5" w:space="0" w:color="000000"/>
              <w:left w:val="single" w:sz="5" w:space="0" w:color="000000"/>
              <w:bottom w:val="single" w:sz="5" w:space="0" w:color="000000"/>
            </w:tcBorders>
          </w:tcPr>
          <w:p w14:paraId="2B71A56A" w14:textId="77777777" w:rsidR="007933DB" w:rsidRDefault="007933DB"/>
        </w:tc>
        <w:tc>
          <w:tcPr>
            <w:tcW w:w="425" w:type="dxa"/>
            <w:tcBorders>
              <w:top w:val="single" w:sz="5" w:space="0" w:color="000000"/>
              <w:bottom w:val="single" w:sz="5" w:space="0" w:color="000000"/>
              <w:right w:val="single" w:sz="5" w:space="0" w:color="000000"/>
            </w:tcBorders>
          </w:tcPr>
          <w:p w14:paraId="41E39346" w14:textId="77777777" w:rsidR="007933DB" w:rsidRDefault="007933DB"/>
        </w:tc>
        <w:tc>
          <w:tcPr>
            <w:tcW w:w="425" w:type="dxa"/>
            <w:tcBorders>
              <w:top w:val="single" w:sz="5" w:space="0" w:color="000000"/>
              <w:left w:val="single" w:sz="5" w:space="0" w:color="000000"/>
              <w:bottom w:val="single" w:sz="5" w:space="0" w:color="000000"/>
            </w:tcBorders>
          </w:tcPr>
          <w:p w14:paraId="5295AE02" w14:textId="77777777" w:rsidR="007933DB" w:rsidRDefault="007933DB"/>
        </w:tc>
        <w:tc>
          <w:tcPr>
            <w:tcW w:w="423" w:type="dxa"/>
            <w:tcBorders>
              <w:top w:val="single" w:sz="5" w:space="0" w:color="000000"/>
              <w:bottom w:val="single" w:sz="5" w:space="0" w:color="000000"/>
              <w:right w:val="single" w:sz="5" w:space="0" w:color="000000"/>
            </w:tcBorders>
          </w:tcPr>
          <w:p w14:paraId="53416ACD" w14:textId="77777777" w:rsidR="007933DB" w:rsidRDefault="007933DB"/>
        </w:tc>
        <w:tc>
          <w:tcPr>
            <w:tcW w:w="425" w:type="dxa"/>
            <w:tcBorders>
              <w:top w:val="single" w:sz="5" w:space="0" w:color="000000"/>
              <w:left w:val="single" w:sz="5" w:space="0" w:color="000000"/>
              <w:bottom w:val="single" w:sz="5" w:space="0" w:color="000000"/>
            </w:tcBorders>
          </w:tcPr>
          <w:p w14:paraId="0FAB1FC7" w14:textId="77777777" w:rsidR="007933DB" w:rsidRDefault="007933DB"/>
        </w:tc>
        <w:tc>
          <w:tcPr>
            <w:tcW w:w="446" w:type="dxa"/>
            <w:tcBorders>
              <w:top w:val="single" w:sz="5" w:space="0" w:color="000000"/>
              <w:bottom w:val="single" w:sz="5" w:space="0" w:color="000000"/>
              <w:right w:val="single" w:sz="5" w:space="0" w:color="000000"/>
            </w:tcBorders>
          </w:tcPr>
          <w:p w14:paraId="32EEDEF3"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10EBD8F6" w14:textId="77777777" w:rsidR="007933DB" w:rsidRDefault="007933DB"/>
        </w:tc>
        <w:tc>
          <w:tcPr>
            <w:tcW w:w="477" w:type="dxa"/>
            <w:tcBorders>
              <w:top w:val="single" w:sz="5" w:space="0" w:color="000000"/>
              <w:left w:val="single" w:sz="5" w:space="0" w:color="000000"/>
              <w:bottom w:val="single" w:sz="5" w:space="0" w:color="000000"/>
            </w:tcBorders>
          </w:tcPr>
          <w:p w14:paraId="42EF1030" w14:textId="77777777" w:rsidR="007933DB" w:rsidRDefault="007933DB"/>
        </w:tc>
        <w:tc>
          <w:tcPr>
            <w:tcW w:w="3495" w:type="dxa"/>
            <w:tcBorders>
              <w:top w:val="single" w:sz="5" w:space="0" w:color="000000"/>
              <w:bottom w:val="single" w:sz="5" w:space="0" w:color="000000"/>
            </w:tcBorders>
          </w:tcPr>
          <w:p w14:paraId="684CCB77" w14:textId="77777777" w:rsidR="007933DB" w:rsidRDefault="007933DB"/>
        </w:tc>
      </w:tr>
      <w:tr w:rsidR="007933DB" w14:paraId="455EF07D" w14:textId="77777777" w:rsidTr="00A87213">
        <w:trPr>
          <w:gridAfter w:val="1"/>
          <w:wAfter w:w="7" w:type="dxa"/>
          <w:trHeight w:hRule="exact" w:val="328"/>
        </w:trPr>
        <w:tc>
          <w:tcPr>
            <w:tcW w:w="1296" w:type="dxa"/>
            <w:tcBorders>
              <w:top w:val="single" w:sz="5" w:space="0" w:color="000000"/>
              <w:bottom w:val="single" w:sz="5" w:space="0" w:color="000000"/>
            </w:tcBorders>
          </w:tcPr>
          <w:p w14:paraId="10FFDBB1" w14:textId="77777777" w:rsidR="007933DB" w:rsidRDefault="007933DB">
            <w:pPr>
              <w:pStyle w:val="TableParagraph"/>
              <w:spacing w:before="1"/>
              <w:rPr>
                <w:rFonts w:ascii="Arial"/>
                <w:sz w:val="13"/>
              </w:rPr>
            </w:pPr>
          </w:p>
          <w:p w14:paraId="429BE134" w14:textId="77777777" w:rsidR="007933DB" w:rsidRDefault="00847058">
            <w:pPr>
              <w:pStyle w:val="TableParagraph"/>
              <w:ind w:left="4"/>
              <w:rPr>
                <w:rFonts w:ascii="Arial"/>
                <w:sz w:val="12"/>
              </w:rPr>
            </w:pPr>
            <w:r>
              <w:rPr>
                <w:rFonts w:ascii="Arial"/>
                <w:w w:val="101"/>
                <w:sz w:val="12"/>
              </w:rPr>
              <w:t>3</w:t>
            </w:r>
          </w:p>
        </w:tc>
        <w:tc>
          <w:tcPr>
            <w:tcW w:w="611" w:type="dxa"/>
            <w:tcBorders>
              <w:top w:val="single" w:sz="5" w:space="0" w:color="000000"/>
              <w:bottom w:val="single" w:sz="5" w:space="0" w:color="000000"/>
              <w:right w:val="single" w:sz="5" w:space="0" w:color="000000"/>
            </w:tcBorders>
          </w:tcPr>
          <w:p w14:paraId="711B61CD"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4283F47A"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5B46C1AA" w14:textId="77777777" w:rsidR="007933DB" w:rsidRDefault="007933DB"/>
        </w:tc>
        <w:tc>
          <w:tcPr>
            <w:tcW w:w="612" w:type="dxa"/>
            <w:tcBorders>
              <w:top w:val="single" w:sz="5" w:space="0" w:color="000000"/>
              <w:left w:val="single" w:sz="5" w:space="0" w:color="000000"/>
              <w:bottom w:val="single" w:sz="5" w:space="0" w:color="000000"/>
            </w:tcBorders>
          </w:tcPr>
          <w:p w14:paraId="44806C53" w14:textId="77777777" w:rsidR="007933DB" w:rsidRDefault="007933DB"/>
        </w:tc>
        <w:tc>
          <w:tcPr>
            <w:tcW w:w="425" w:type="dxa"/>
            <w:tcBorders>
              <w:top w:val="single" w:sz="5" w:space="0" w:color="000000"/>
              <w:bottom w:val="single" w:sz="5" w:space="0" w:color="000000"/>
              <w:right w:val="single" w:sz="5" w:space="0" w:color="000000"/>
            </w:tcBorders>
          </w:tcPr>
          <w:p w14:paraId="0DC896A1" w14:textId="77777777" w:rsidR="007933DB" w:rsidRDefault="007933DB"/>
        </w:tc>
        <w:tc>
          <w:tcPr>
            <w:tcW w:w="425" w:type="dxa"/>
            <w:tcBorders>
              <w:top w:val="single" w:sz="5" w:space="0" w:color="000000"/>
              <w:left w:val="single" w:sz="5" w:space="0" w:color="000000"/>
              <w:bottom w:val="single" w:sz="5" w:space="0" w:color="000000"/>
            </w:tcBorders>
          </w:tcPr>
          <w:p w14:paraId="6347563C" w14:textId="77777777" w:rsidR="007933DB" w:rsidRDefault="007933DB"/>
        </w:tc>
        <w:tc>
          <w:tcPr>
            <w:tcW w:w="423" w:type="dxa"/>
            <w:tcBorders>
              <w:top w:val="single" w:sz="5" w:space="0" w:color="000000"/>
              <w:bottom w:val="single" w:sz="5" w:space="0" w:color="000000"/>
              <w:right w:val="single" w:sz="5" w:space="0" w:color="000000"/>
            </w:tcBorders>
          </w:tcPr>
          <w:p w14:paraId="42C41B08" w14:textId="77777777" w:rsidR="007933DB" w:rsidRDefault="007933DB"/>
        </w:tc>
        <w:tc>
          <w:tcPr>
            <w:tcW w:w="425" w:type="dxa"/>
            <w:tcBorders>
              <w:top w:val="single" w:sz="5" w:space="0" w:color="000000"/>
              <w:left w:val="single" w:sz="5" w:space="0" w:color="000000"/>
              <w:bottom w:val="single" w:sz="5" w:space="0" w:color="000000"/>
            </w:tcBorders>
          </w:tcPr>
          <w:p w14:paraId="784DD692" w14:textId="77777777" w:rsidR="007933DB" w:rsidRDefault="007933DB"/>
        </w:tc>
        <w:tc>
          <w:tcPr>
            <w:tcW w:w="446" w:type="dxa"/>
            <w:tcBorders>
              <w:top w:val="single" w:sz="5" w:space="0" w:color="000000"/>
              <w:bottom w:val="single" w:sz="5" w:space="0" w:color="000000"/>
              <w:right w:val="single" w:sz="5" w:space="0" w:color="000000"/>
            </w:tcBorders>
          </w:tcPr>
          <w:p w14:paraId="5D2DA8FB"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3BB88E75" w14:textId="77777777" w:rsidR="007933DB" w:rsidRDefault="007933DB"/>
        </w:tc>
        <w:tc>
          <w:tcPr>
            <w:tcW w:w="477" w:type="dxa"/>
            <w:tcBorders>
              <w:top w:val="single" w:sz="5" w:space="0" w:color="000000"/>
              <w:left w:val="single" w:sz="5" w:space="0" w:color="000000"/>
              <w:bottom w:val="single" w:sz="5" w:space="0" w:color="000000"/>
            </w:tcBorders>
          </w:tcPr>
          <w:p w14:paraId="323E0036" w14:textId="77777777" w:rsidR="007933DB" w:rsidRDefault="007933DB"/>
        </w:tc>
        <w:tc>
          <w:tcPr>
            <w:tcW w:w="3495" w:type="dxa"/>
            <w:tcBorders>
              <w:top w:val="single" w:sz="5" w:space="0" w:color="000000"/>
              <w:bottom w:val="single" w:sz="5" w:space="0" w:color="000000"/>
            </w:tcBorders>
          </w:tcPr>
          <w:p w14:paraId="0F9AEC11" w14:textId="77777777" w:rsidR="007933DB" w:rsidRDefault="007933DB"/>
        </w:tc>
      </w:tr>
      <w:tr w:rsidR="007933DB" w14:paraId="60843A58" w14:textId="77777777" w:rsidTr="00A87213">
        <w:trPr>
          <w:gridAfter w:val="1"/>
          <w:wAfter w:w="7" w:type="dxa"/>
          <w:trHeight w:hRule="exact" w:val="328"/>
        </w:trPr>
        <w:tc>
          <w:tcPr>
            <w:tcW w:w="1296" w:type="dxa"/>
            <w:tcBorders>
              <w:top w:val="single" w:sz="5" w:space="0" w:color="000000"/>
              <w:bottom w:val="single" w:sz="5" w:space="0" w:color="000000"/>
            </w:tcBorders>
          </w:tcPr>
          <w:p w14:paraId="663CBA9B" w14:textId="77777777" w:rsidR="007933DB" w:rsidRDefault="007933DB">
            <w:pPr>
              <w:pStyle w:val="TableParagraph"/>
              <w:spacing w:before="1"/>
              <w:rPr>
                <w:rFonts w:ascii="Arial"/>
                <w:sz w:val="13"/>
              </w:rPr>
            </w:pPr>
          </w:p>
          <w:p w14:paraId="42CFCC49" w14:textId="77777777" w:rsidR="007933DB" w:rsidRDefault="00847058">
            <w:pPr>
              <w:pStyle w:val="TableParagraph"/>
              <w:ind w:left="4"/>
              <w:rPr>
                <w:rFonts w:ascii="Arial"/>
                <w:sz w:val="12"/>
              </w:rPr>
            </w:pPr>
            <w:r>
              <w:rPr>
                <w:rFonts w:ascii="Arial"/>
                <w:w w:val="101"/>
                <w:sz w:val="12"/>
              </w:rPr>
              <w:t>4</w:t>
            </w:r>
          </w:p>
        </w:tc>
        <w:tc>
          <w:tcPr>
            <w:tcW w:w="611" w:type="dxa"/>
            <w:tcBorders>
              <w:top w:val="single" w:sz="5" w:space="0" w:color="000000"/>
              <w:bottom w:val="single" w:sz="5" w:space="0" w:color="000000"/>
              <w:right w:val="single" w:sz="5" w:space="0" w:color="000000"/>
            </w:tcBorders>
          </w:tcPr>
          <w:p w14:paraId="38DCEFA7"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0EE29910"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2616A18D" w14:textId="77777777" w:rsidR="007933DB" w:rsidRDefault="007933DB"/>
        </w:tc>
        <w:tc>
          <w:tcPr>
            <w:tcW w:w="612" w:type="dxa"/>
            <w:tcBorders>
              <w:top w:val="single" w:sz="5" w:space="0" w:color="000000"/>
              <w:left w:val="single" w:sz="5" w:space="0" w:color="000000"/>
              <w:bottom w:val="single" w:sz="5" w:space="0" w:color="000000"/>
            </w:tcBorders>
          </w:tcPr>
          <w:p w14:paraId="4D40748A" w14:textId="77777777" w:rsidR="007933DB" w:rsidRDefault="007933DB"/>
        </w:tc>
        <w:tc>
          <w:tcPr>
            <w:tcW w:w="425" w:type="dxa"/>
            <w:tcBorders>
              <w:top w:val="single" w:sz="5" w:space="0" w:color="000000"/>
              <w:bottom w:val="single" w:sz="5" w:space="0" w:color="000000"/>
              <w:right w:val="single" w:sz="5" w:space="0" w:color="000000"/>
            </w:tcBorders>
          </w:tcPr>
          <w:p w14:paraId="3CC3B590" w14:textId="77777777" w:rsidR="007933DB" w:rsidRDefault="007933DB"/>
        </w:tc>
        <w:tc>
          <w:tcPr>
            <w:tcW w:w="425" w:type="dxa"/>
            <w:tcBorders>
              <w:top w:val="single" w:sz="5" w:space="0" w:color="000000"/>
              <w:left w:val="single" w:sz="5" w:space="0" w:color="000000"/>
              <w:bottom w:val="single" w:sz="5" w:space="0" w:color="000000"/>
            </w:tcBorders>
          </w:tcPr>
          <w:p w14:paraId="3B193093" w14:textId="77777777" w:rsidR="007933DB" w:rsidRDefault="007933DB"/>
        </w:tc>
        <w:tc>
          <w:tcPr>
            <w:tcW w:w="423" w:type="dxa"/>
            <w:tcBorders>
              <w:top w:val="single" w:sz="5" w:space="0" w:color="000000"/>
              <w:bottom w:val="single" w:sz="5" w:space="0" w:color="000000"/>
              <w:right w:val="single" w:sz="5" w:space="0" w:color="000000"/>
            </w:tcBorders>
          </w:tcPr>
          <w:p w14:paraId="50695A62" w14:textId="77777777" w:rsidR="007933DB" w:rsidRDefault="007933DB"/>
        </w:tc>
        <w:tc>
          <w:tcPr>
            <w:tcW w:w="425" w:type="dxa"/>
            <w:tcBorders>
              <w:top w:val="single" w:sz="5" w:space="0" w:color="000000"/>
              <w:left w:val="single" w:sz="5" w:space="0" w:color="000000"/>
              <w:bottom w:val="single" w:sz="5" w:space="0" w:color="000000"/>
            </w:tcBorders>
          </w:tcPr>
          <w:p w14:paraId="74BD396A" w14:textId="77777777" w:rsidR="007933DB" w:rsidRDefault="007933DB"/>
        </w:tc>
        <w:tc>
          <w:tcPr>
            <w:tcW w:w="446" w:type="dxa"/>
            <w:tcBorders>
              <w:top w:val="single" w:sz="5" w:space="0" w:color="000000"/>
              <w:bottom w:val="single" w:sz="5" w:space="0" w:color="000000"/>
              <w:right w:val="single" w:sz="5" w:space="0" w:color="000000"/>
            </w:tcBorders>
          </w:tcPr>
          <w:p w14:paraId="1A509338"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202C7AA0" w14:textId="77777777" w:rsidR="007933DB" w:rsidRDefault="007933DB"/>
        </w:tc>
        <w:tc>
          <w:tcPr>
            <w:tcW w:w="477" w:type="dxa"/>
            <w:tcBorders>
              <w:top w:val="single" w:sz="5" w:space="0" w:color="000000"/>
              <w:left w:val="single" w:sz="5" w:space="0" w:color="000000"/>
              <w:bottom w:val="single" w:sz="5" w:space="0" w:color="000000"/>
            </w:tcBorders>
          </w:tcPr>
          <w:p w14:paraId="65691734" w14:textId="77777777" w:rsidR="007933DB" w:rsidRDefault="007933DB"/>
        </w:tc>
        <w:tc>
          <w:tcPr>
            <w:tcW w:w="3495" w:type="dxa"/>
            <w:tcBorders>
              <w:top w:val="single" w:sz="5" w:space="0" w:color="000000"/>
              <w:bottom w:val="single" w:sz="5" w:space="0" w:color="000000"/>
            </w:tcBorders>
          </w:tcPr>
          <w:p w14:paraId="0BABFFE2" w14:textId="77777777" w:rsidR="007933DB" w:rsidRDefault="007933DB"/>
        </w:tc>
      </w:tr>
      <w:tr w:rsidR="007933DB" w14:paraId="6845FF7A" w14:textId="77777777" w:rsidTr="00A87213">
        <w:trPr>
          <w:gridAfter w:val="1"/>
          <w:wAfter w:w="7" w:type="dxa"/>
          <w:trHeight w:hRule="exact" w:val="328"/>
        </w:trPr>
        <w:tc>
          <w:tcPr>
            <w:tcW w:w="1296" w:type="dxa"/>
            <w:tcBorders>
              <w:top w:val="single" w:sz="5" w:space="0" w:color="000000"/>
              <w:bottom w:val="single" w:sz="5" w:space="0" w:color="000000"/>
            </w:tcBorders>
          </w:tcPr>
          <w:p w14:paraId="4BBF397B" w14:textId="77777777" w:rsidR="007933DB" w:rsidRDefault="007933DB">
            <w:pPr>
              <w:pStyle w:val="TableParagraph"/>
              <w:spacing w:before="1"/>
              <w:rPr>
                <w:rFonts w:ascii="Arial"/>
                <w:sz w:val="13"/>
              </w:rPr>
            </w:pPr>
          </w:p>
          <w:p w14:paraId="020CF2AA" w14:textId="77777777" w:rsidR="007933DB" w:rsidRDefault="00847058">
            <w:pPr>
              <w:pStyle w:val="TableParagraph"/>
              <w:ind w:left="4"/>
              <w:rPr>
                <w:rFonts w:ascii="Arial"/>
                <w:sz w:val="12"/>
              </w:rPr>
            </w:pPr>
            <w:r>
              <w:rPr>
                <w:rFonts w:ascii="Arial"/>
                <w:w w:val="101"/>
                <w:sz w:val="12"/>
              </w:rPr>
              <w:t>5</w:t>
            </w:r>
          </w:p>
        </w:tc>
        <w:tc>
          <w:tcPr>
            <w:tcW w:w="611" w:type="dxa"/>
            <w:tcBorders>
              <w:top w:val="single" w:sz="5" w:space="0" w:color="000000"/>
              <w:bottom w:val="single" w:sz="5" w:space="0" w:color="000000"/>
              <w:right w:val="single" w:sz="5" w:space="0" w:color="000000"/>
            </w:tcBorders>
          </w:tcPr>
          <w:p w14:paraId="45C6021B"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584B8EF1"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65B788D1" w14:textId="77777777" w:rsidR="007933DB" w:rsidRDefault="007933DB"/>
        </w:tc>
        <w:tc>
          <w:tcPr>
            <w:tcW w:w="612" w:type="dxa"/>
            <w:tcBorders>
              <w:top w:val="single" w:sz="5" w:space="0" w:color="000000"/>
              <w:left w:val="single" w:sz="5" w:space="0" w:color="000000"/>
              <w:bottom w:val="single" w:sz="5" w:space="0" w:color="000000"/>
            </w:tcBorders>
          </w:tcPr>
          <w:p w14:paraId="4D08AEE3" w14:textId="77777777" w:rsidR="007933DB" w:rsidRDefault="007933DB"/>
        </w:tc>
        <w:tc>
          <w:tcPr>
            <w:tcW w:w="425" w:type="dxa"/>
            <w:tcBorders>
              <w:top w:val="single" w:sz="5" w:space="0" w:color="000000"/>
              <w:bottom w:val="single" w:sz="5" w:space="0" w:color="000000"/>
              <w:right w:val="single" w:sz="5" w:space="0" w:color="000000"/>
            </w:tcBorders>
          </w:tcPr>
          <w:p w14:paraId="612A290F" w14:textId="77777777" w:rsidR="007933DB" w:rsidRDefault="007933DB"/>
        </w:tc>
        <w:tc>
          <w:tcPr>
            <w:tcW w:w="425" w:type="dxa"/>
            <w:tcBorders>
              <w:top w:val="single" w:sz="5" w:space="0" w:color="000000"/>
              <w:left w:val="single" w:sz="5" w:space="0" w:color="000000"/>
              <w:bottom w:val="single" w:sz="5" w:space="0" w:color="000000"/>
            </w:tcBorders>
          </w:tcPr>
          <w:p w14:paraId="29760230" w14:textId="77777777" w:rsidR="007933DB" w:rsidRDefault="007933DB"/>
        </w:tc>
        <w:tc>
          <w:tcPr>
            <w:tcW w:w="423" w:type="dxa"/>
            <w:tcBorders>
              <w:top w:val="single" w:sz="5" w:space="0" w:color="000000"/>
              <w:bottom w:val="single" w:sz="5" w:space="0" w:color="000000"/>
              <w:right w:val="single" w:sz="5" w:space="0" w:color="000000"/>
            </w:tcBorders>
          </w:tcPr>
          <w:p w14:paraId="2F3EA7D5" w14:textId="77777777" w:rsidR="007933DB" w:rsidRDefault="007933DB"/>
        </w:tc>
        <w:tc>
          <w:tcPr>
            <w:tcW w:w="425" w:type="dxa"/>
            <w:tcBorders>
              <w:top w:val="single" w:sz="5" w:space="0" w:color="000000"/>
              <w:left w:val="single" w:sz="5" w:space="0" w:color="000000"/>
              <w:bottom w:val="single" w:sz="5" w:space="0" w:color="000000"/>
            </w:tcBorders>
          </w:tcPr>
          <w:p w14:paraId="11B9594B" w14:textId="77777777" w:rsidR="007933DB" w:rsidRDefault="007933DB"/>
        </w:tc>
        <w:tc>
          <w:tcPr>
            <w:tcW w:w="446" w:type="dxa"/>
            <w:tcBorders>
              <w:top w:val="single" w:sz="5" w:space="0" w:color="000000"/>
              <w:bottom w:val="single" w:sz="5" w:space="0" w:color="000000"/>
              <w:right w:val="single" w:sz="5" w:space="0" w:color="000000"/>
            </w:tcBorders>
          </w:tcPr>
          <w:p w14:paraId="0EA34D98"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29E46E4D" w14:textId="77777777" w:rsidR="007933DB" w:rsidRDefault="007933DB"/>
        </w:tc>
        <w:tc>
          <w:tcPr>
            <w:tcW w:w="477" w:type="dxa"/>
            <w:tcBorders>
              <w:top w:val="single" w:sz="5" w:space="0" w:color="000000"/>
              <w:left w:val="single" w:sz="5" w:space="0" w:color="000000"/>
              <w:bottom w:val="single" w:sz="5" w:space="0" w:color="000000"/>
            </w:tcBorders>
          </w:tcPr>
          <w:p w14:paraId="3B684EA6" w14:textId="77777777" w:rsidR="007933DB" w:rsidRDefault="007933DB"/>
        </w:tc>
        <w:tc>
          <w:tcPr>
            <w:tcW w:w="3495" w:type="dxa"/>
            <w:tcBorders>
              <w:top w:val="single" w:sz="5" w:space="0" w:color="000000"/>
              <w:bottom w:val="single" w:sz="5" w:space="0" w:color="000000"/>
            </w:tcBorders>
          </w:tcPr>
          <w:p w14:paraId="2B9E0581" w14:textId="77777777" w:rsidR="007933DB" w:rsidRDefault="007933DB"/>
        </w:tc>
      </w:tr>
      <w:tr w:rsidR="007933DB" w14:paraId="2A4A62C5" w14:textId="77777777" w:rsidTr="00A87213">
        <w:trPr>
          <w:gridAfter w:val="1"/>
          <w:wAfter w:w="7" w:type="dxa"/>
          <w:trHeight w:hRule="exact" w:val="328"/>
        </w:trPr>
        <w:tc>
          <w:tcPr>
            <w:tcW w:w="1296" w:type="dxa"/>
            <w:tcBorders>
              <w:top w:val="single" w:sz="5" w:space="0" w:color="000000"/>
              <w:bottom w:val="single" w:sz="5" w:space="0" w:color="000000"/>
            </w:tcBorders>
          </w:tcPr>
          <w:p w14:paraId="6066CE73" w14:textId="77777777" w:rsidR="007933DB" w:rsidRDefault="007933DB">
            <w:pPr>
              <w:pStyle w:val="TableParagraph"/>
              <w:spacing w:before="1"/>
              <w:rPr>
                <w:rFonts w:ascii="Arial"/>
                <w:sz w:val="13"/>
              </w:rPr>
            </w:pPr>
          </w:p>
          <w:p w14:paraId="630AF787" w14:textId="77777777" w:rsidR="007933DB" w:rsidRDefault="00847058">
            <w:pPr>
              <w:pStyle w:val="TableParagraph"/>
              <w:ind w:left="4"/>
              <w:rPr>
                <w:rFonts w:ascii="Arial"/>
                <w:sz w:val="12"/>
              </w:rPr>
            </w:pPr>
            <w:r>
              <w:rPr>
                <w:rFonts w:ascii="Arial"/>
                <w:w w:val="101"/>
                <w:sz w:val="12"/>
              </w:rPr>
              <w:t>6</w:t>
            </w:r>
          </w:p>
        </w:tc>
        <w:tc>
          <w:tcPr>
            <w:tcW w:w="611" w:type="dxa"/>
            <w:tcBorders>
              <w:top w:val="single" w:sz="5" w:space="0" w:color="000000"/>
              <w:bottom w:val="single" w:sz="5" w:space="0" w:color="000000"/>
              <w:right w:val="single" w:sz="5" w:space="0" w:color="000000"/>
            </w:tcBorders>
          </w:tcPr>
          <w:p w14:paraId="36C6E982"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07F8F68C"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751715EC" w14:textId="77777777" w:rsidR="007933DB" w:rsidRDefault="007933DB"/>
        </w:tc>
        <w:tc>
          <w:tcPr>
            <w:tcW w:w="612" w:type="dxa"/>
            <w:tcBorders>
              <w:top w:val="single" w:sz="5" w:space="0" w:color="000000"/>
              <w:left w:val="single" w:sz="5" w:space="0" w:color="000000"/>
              <w:bottom w:val="single" w:sz="5" w:space="0" w:color="000000"/>
            </w:tcBorders>
          </w:tcPr>
          <w:p w14:paraId="11B1005D" w14:textId="77777777" w:rsidR="007933DB" w:rsidRDefault="007933DB"/>
        </w:tc>
        <w:tc>
          <w:tcPr>
            <w:tcW w:w="425" w:type="dxa"/>
            <w:tcBorders>
              <w:top w:val="single" w:sz="5" w:space="0" w:color="000000"/>
              <w:bottom w:val="single" w:sz="5" w:space="0" w:color="000000"/>
              <w:right w:val="single" w:sz="5" w:space="0" w:color="000000"/>
            </w:tcBorders>
          </w:tcPr>
          <w:p w14:paraId="4E67AC8D" w14:textId="77777777" w:rsidR="007933DB" w:rsidRDefault="007933DB"/>
        </w:tc>
        <w:tc>
          <w:tcPr>
            <w:tcW w:w="425" w:type="dxa"/>
            <w:tcBorders>
              <w:top w:val="single" w:sz="5" w:space="0" w:color="000000"/>
              <w:left w:val="single" w:sz="5" w:space="0" w:color="000000"/>
              <w:bottom w:val="single" w:sz="5" w:space="0" w:color="000000"/>
            </w:tcBorders>
          </w:tcPr>
          <w:p w14:paraId="7A5382F9" w14:textId="77777777" w:rsidR="007933DB" w:rsidRDefault="007933DB"/>
        </w:tc>
        <w:tc>
          <w:tcPr>
            <w:tcW w:w="423" w:type="dxa"/>
            <w:tcBorders>
              <w:top w:val="single" w:sz="5" w:space="0" w:color="000000"/>
              <w:bottom w:val="single" w:sz="5" w:space="0" w:color="000000"/>
              <w:right w:val="single" w:sz="5" w:space="0" w:color="000000"/>
            </w:tcBorders>
          </w:tcPr>
          <w:p w14:paraId="70D47DEB" w14:textId="77777777" w:rsidR="007933DB" w:rsidRDefault="007933DB"/>
        </w:tc>
        <w:tc>
          <w:tcPr>
            <w:tcW w:w="425" w:type="dxa"/>
            <w:tcBorders>
              <w:top w:val="single" w:sz="5" w:space="0" w:color="000000"/>
              <w:left w:val="single" w:sz="5" w:space="0" w:color="000000"/>
              <w:bottom w:val="single" w:sz="5" w:space="0" w:color="000000"/>
            </w:tcBorders>
          </w:tcPr>
          <w:p w14:paraId="22EF9D21" w14:textId="77777777" w:rsidR="007933DB" w:rsidRDefault="007933DB"/>
        </w:tc>
        <w:tc>
          <w:tcPr>
            <w:tcW w:w="446" w:type="dxa"/>
            <w:tcBorders>
              <w:top w:val="single" w:sz="5" w:space="0" w:color="000000"/>
              <w:bottom w:val="single" w:sz="5" w:space="0" w:color="000000"/>
              <w:right w:val="single" w:sz="5" w:space="0" w:color="000000"/>
            </w:tcBorders>
          </w:tcPr>
          <w:p w14:paraId="5D6BBF19"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098F0032" w14:textId="77777777" w:rsidR="007933DB" w:rsidRDefault="007933DB"/>
        </w:tc>
        <w:tc>
          <w:tcPr>
            <w:tcW w:w="477" w:type="dxa"/>
            <w:tcBorders>
              <w:top w:val="single" w:sz="5" w:space="0" w:color="000000"/>
              <w:left w:val="single" w:sz="5" w:space="0" w:color="000000"/>
              <w:bottom w:val="single" w:sz="5" w:space="0" w:color="000000"/>
            </w:tcBorders>
          </w:tcPr>
          <w:p w14:paraId="4E073709" w14:textId="77777777" w:rsidR="007933DB" w:rsidRDefault="007933DB"/>
        </w:tc>
        <w:tc>
          <w:tcPr>
            <w:tcW w:w="3495" w:type="dxa"/>
            <w:tcBorders>
              <w:top w:val="single" w:sz="5" w:space="0" w:color="000000"/>
              <w:bottom w:val="single" w:sz="5" w:space="0" w:color="000000"/>
            </w:tcBorders>
          </w:tcPr>
          <w:p w14:paraId="05D728F1" w14:textId="77777777" w:rsidR="007933DB" w:rsidRDefault="007933DB"/>
        </w:tc>
      </w:tr>
      <w:tr w:rsidR="007933DB" w14:paraId="77DED779" w14:textId="77777777" w:rsidTr="00A87213">
        <w:trPr>
          <w:gridAfter w:val="1"/>
          <w:wAfter w:w="7" w:type="dxa"/>
          <w:trHeight w:hRule="exact" w:val="328"/>
        </w:trPr>
        <w:tc>
          <w:tcPr>
            <w:tcW w:w="1296" w:type="dxa"/>
            <w:tcBorders>
              <w:top w:val="single" w:sz="5" w:space="0" w:color="000000"/>
              <w:bottom w:val="single" w:sz="5" w:space="0" w:color="000000"/>
            </w:tcBorders>
          </w:tcPr>
          <w:p w14:paraId="02BBE268" w14:textId="77777777" w:rsidR="007933DB" w:rsidRDefault="007933DB">
            <w:pPr>
              <w:pStyle w:val="TableParagraph"/>
              <w:spacing w:before="1"/>
              <w:rPr>
                <w:rFonts w:ascii="Arial"/>
                <w:sz w:val="13"/>
              </w:rPr>
            </w:pPr>
          </w:p>
          <w:p w14:paraId="7CE96427" w14:textId="77777777" w:rsidR="007933DB" w:rsidRDefault="00847058">
            <w:pPr>
              <w:pStyle w:val="TableParagraph"/>
              <w:ind w:left="4"/>
              <w:rPr>
                <w:rFonts w:ascii="Arial"/>
                <w:sz w:val="12"/>
              </w:rPr>
            </w:pPr>
            <w:r>
              <w:rPr>
                <w:rFonts w:ascii="Arial"/>
                <w:w w:val="101"/>
                <w:sz w:val="12"/>
              </w:rPr>
              <w:t>7</w:t>
            </w:r>
          </w:p>
        </w:tc>
        <w:tc>
          <w:tcPr>
            <w:tcW w:w="611" w:type="dxa"/>
            <w:tcBorders>
              <w:top w:val="single" w:sz="5" w:space="0" w:color="000000"/>
              <w:bottom w:val="single" w:sz="5" w:space="0" w:color="000000"/>
              <w:right w:val="single" w:sz="5" w:space="0" w:color="000000"/>
            </w:tcBorders>
          </w:tcPr>
          <w:p w14:paraId="20B42B1A"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3AE64376"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2EB6D67E" w14:textId="77777777" w:rsidR="007933DB" w:rsidRDefault="007933DB"/>
        </w:tc>
        <w:tc>
          <w:tcPr>
            <w:tcW w:w="612" w:type="dxa"/>
            <w:tcBorders>
              <w:top w:val="single" w:sz="5" w:space="0" w:color="000000"/>
              <w:left w:val="single" w:sz="5" w:space="0" w:color="000000"/>
              <w:bottom w:val="single" w:sz="5" w:space="0" w:color="000000"/>
            </w:tcBorders>
          </w:tcPr>
          <w:p w14:paraId="374F6455" w14:textId="77777777" w:rsidR="007933DB" w:rsidRDefault="007933DB"/>
        </w:tc>
        <w:tc>
          <w:tcPr>
            <w:tcW w:w="425" w:type="dxa"/>
            <w:tcBorders>
              <w:top w:val="single" w:sz="5" w:space="0" w:color="000000"/>
              <w:bottom w:val="single" w:sz="5" w:space="0" w:color="000000"/>
              <w:right w:val="single" w:sz="5" w:space="0" w:color="000000"/>
            </w:tcBorders>
          </w:tcPr>
          <w:p w14:paraId="7BC8F26F" w14:textId="77777777" w:rsidR="007933DB" w:rsidRDefault="007933DB"/>
        </w:tc>
        <w:tc>
          <w:tcPr>
            <w:tcW w:w="425" w:type="dxa"/>
            <w:tcBorders>
              <w:top w:val="single" w:sz="5" w:space="0" w:color="000000"/>
              <w:left w:val="single" w:sz="5" w:space="0" w:color="000000"/>
              <w:bottom w:val="single" w:sz="5" w:space="0" w:color="000000"/>
            </w:tcBorders>
          </w:tcPr>
          <w:p w14:paraId="67097931" w14:textId="77777777" w:rsidR="007933DB" w:rsidRDefault="007933DB"/>
        </w:tc>
        <w:tc>
          <w:tcPr>
            <w:tcW w:w="423" w:type="dxa"/>
            <w:tcBorders>
              <w:top w:val="single" w:sz="5" w:space="0" w:color="000000"/>
              <w:bottom w:val="single" w:sz="5" w:space="0" w:color="000000"/>
              <w:right w:val="single" w:sz="5" w:space="0" w:color="000000"/>
            </w:tcBorders>
          </w:tcPr>
          <w:p w14:paraId="717B4A27" w14:textId="77777777" w:rsidR="007933DB" w:rsidRDefault="007933DB"/>
        </w:tc>
        <w:tc>
          <w:tcPr>
            <w:tcW w:w="425" w:type="dxa"/>
            <w:tcBorders>
              <w:top w:val="single" w:sz="5" w:space="0" w:color="000000"/>
              <w:left w:val="single" w:sz="5" w:space="0" w:color="000000"/>
              <w:bottom w:val="single" w:sz="5" w:space="0" w:color="000000"/>
            </w:tcBorders>
          </w:tcPr>
          <w:p w14:paraId="21D8B5F4" w14:textId="77777777" w:rsidR="007933DB" w:rsidRDefault="007933DB"/>
        </w:tc>
        <w:tc>
          <w:tcPr>
            <w:tcW w:w="446" w:type="dxa"/>
            <w:tcBorders>
              <w:top w:val="single" w:sz="5" w:space="0" w:color="000000"/>
              <w:bottom w:val="single" w:sz="5" w:space="0" w:color="000000"/>
              <w:right w:val="single" w:sz="5" w:space="0" w:color="000000"/>
            </w:tcBorders>
          </w:tcPr>
          <w:p w14:paraId="11C907D1"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683D9CEA" w14:textId="77777777" w:rsidR="007933DB" w:rsidRDefault="007933DB"/>
        </w:tc>
        <w:tc>
          <w:tcPr>
            <w:tcW w:w="477" w:type="dxa"/>
            <w:tcBorders>
              <w:top w:val="single" w:sz="5" w:space="0" w:color="000000"/>
              <w:left w:val="single" w:sz="5" w:space="0" w:color="000000"/>
              <w:bottom w:val="single" w:sz="5" w:space="0" w:color="000000"/>
            </w:tcBorders>
          </w:tcPr>
          <w:p w14:paraId="1EB99B7F" w14:textId="77777777" w:rsidR="007933DB" w:rsidRDefault="007933DB"/>
        </w:tc>
        <w:tc>
          <w:tcPr>
            <w:tcW w:w="3495" w:type="dxa"/>
            <w:tcBorders>
              <w:top w:val="single" w:sz="5" w:space="0" w:color="000000"/>
              <w:bottom w:val="single" w:sz="5" w:space="0" w:color="000000"/>
            </w:tcBorders>
          </w:tcPr>
          <w:p w14:paraId="518F0C7C" w14:textId="77777777" w:rsidR="007933DB" w:rsidRDefault="007933DB"/>
        </w:tc>
      </w:tr>
      <w:tr w:rsidR="007933DB" w14:paraId="6EE5D9B1" w14:textId="77777777" w:rsidTr="00A87213">
        <w:trPr>
          <w:gridAfter w:val="1"/>
          <w:wAfter w:w="7" w:type="dxa"/>
          <w:trHeight w:hRule="exact" w:val="328"/>
        </w:trPr>
        <w:tc>
          <w:tcPr>
            <w:tcW w:w="1296" w:type="dxa"/>
            <w:tcBorders>
              <w:top w:val="single" w:sz="5" w:space="0" w:color="000000"/>
              <w:bottom w:val="single" w:sz="5" w:space="0" w:color="000000"/>
            </w:tcBorders>
          </w:tcPr>
          <w:p w14:paraId="3AFD2269" w14:textId="77777777" w:rsidR="007933DB" w:rsidRDefault="007933DB">
            <w:pPr>
              <w:pStyle w:val="TableParagraph"/>
              <w:spacing w:before="1"/>
              <w:rPr>
                <w:rFonts w:ascii="Arial"/>
                <w:sz w:val="13"/>
              </w:rPr>
            </w:pPr>
          </w:p>
          <w:p w14:paraId="1C1DEDE3" w14:textId="77777777" w:rsidR="007933DB" w:rsidRDefault="00847058">
            <w:pPr>
              <w:pStyle w:val="TableParagraph"/>
              <w:ind w:left="4"/>
              <w:rPr>
                <w:rFonts w:ascii="Arial"/>
                <w:sz w:val="12"/>
              </w:rPr>
            </w:pPr>
            <w:r>
              <w:rPr>
                <w:rFonts w:ascii="Arial"/>
                <w:w w:val="101"/>
                <w:sz w:val="12"/>
              </w:rPr>
              <w:t>8</w:t>
            </w:r>
          </w:p>
        </w:tc>
        <w:tc>
          <w:tcPr>
            <w:tcW w:w="611" w:type="dxa"/>
            <w:tcBorders>
              <w:top w:val="single" w:sz="5" w:space="0" w:color="000000"/>
              <w:bottom w:val="single" w:sz="5" w:space="0" w:color="000000"/>
              <w:right w:val="single" w:sz="5" w:space="0" w:color="000000"/>
            </w:tcBorders>
          </w:tcPr>
          <w:p w14:paraId="433BEBD7"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6CD370CB"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069B05D9" w14:textId="77777777" w:rsidR="007933DB" w:rsidRDefault="007933DB"/>
        </w:tc>
        <w:tc>
          <w:tcPr>
            <w:tcW w:w="612" w:type="dxa"/>
            <w:tcBorders>
              <w:top w:val="single" w:sz="5" w:space="0" w:color="000000"/>
              <w:left w:val="single" w:sz="5" w:space="0" w:color="000000"/>
              <w:bottom w:val="single" w:sz="5" w:space="0" w:color="000000"/>
            </w:tcBorders>
          </w:tcPr>
          <w:p w14:paraId="043C111B" w14:textId="77777777" w:rsidR="007933DB" w:rsidRDefault="007933DB"/>
        </w:tc>
        <w:tc>
          <w:tcPr>
            <w:tcW w:w="425" w:type="dxa"/>
            <w:tcBorders>
              <w:top w:val="single" w:sz="5" w:space="0" w:color="000000"/>
              <w:bottom w:val="single" w:sz="5" w:space="0" w:color="000000"/>
              <w:right w:val="single" w:sz="5" w:space="0" w:color="000000"/>
            </w:tcBorders>
          </w:tcPr>
          <w:p w14:paraId="0F68DFED" w14:textId="77777777" w:rsidR="007933DB" w:rsidRDefault="007933DB"/>
        </w:tc>
        <w:tc>
          <w:tcPr>
            <w:tcW w:w="425" w:type="dxa"/>
            <w:tcBorders>
              <w:top w:val="single" w:sz="5" w:space="0" w:color="000000"/>
              <w:left w:val="single" w:sz="5" w:space="0" w:color="000000"/>
              <w:bottom w:val="single" w:sz="5" w:space="0" w:color="000000"/>
            </w:tcBorders>
          </w:tcPr>
          <w:p w14:paraId="45633388" w14:textId="77777777" w:rsidR="007933DB" w:rsidRDefault="007933DB"/>
        </w:tc>
        <w:tc>
          <w:tcPr>
            <w:tcW w:w="423" w:type="dxa"/>
            <w:tcBorders>
              <w:top w:val="single" w:sz="5" w:space="0" w:color="000000"/>
              <w:bottom w:val="single" w:sz="5" w:space="0" w:color="000000"/>
              <w:right w:val="single" w:sz="5" w:space="0" w:color="000000"/>
            </w:tcBorders>
          </w:tcPr>
          <w:p w14:paraId="09BCB73C" w14:textId="77777777" w:rsidR="007933DB" w:rsidRDefault="007933DB"/>
        </w:tc>
        <w:tc>
          <w:tcPr>
            <w:tcW w:w="425" w:type="dxa"/>
            <w:tcBorders>
              <w:top w:val="single" w:sz="5" w:space="0" w:color="000000"/>
              <w:left w:val="single" w:sz="5" w:space="0" w:color="000000"/>
              <w:bottom w:val="single" w:sz="5" w:space="0" w:color="000000"/>
            </w:tcBorders>
          </w:tcPr>
          <w:p w14:paraId="27CE2F92" w14:textId="77777777" w:rsidR="007933DB" w:rsidRDefault="007933DB"/>
        </w:tc>
        <w:tc>
          <w:tcPr>
            <w:tcW w:w="446" w:type="dxa"/>
            <w:tcBorders>
              <w:top w:val="single" w:sz="5" w:space="0" w:color="000000"/>
              <w:bottom w:val="single" w:sz="5" w:space="0" w:color="000000"/>
              <w:right w:val="single" w:sz="5" w:space="0" w:color="000000"/>
            </w:tcBorders>
          </w:tcPr>
          <w:p w14:paraId="2C03C56A"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27B93107" w14:textId="77777777" w:rsidR="007933DB" w:rsidRDefault="007933DB"/>
        </w:tc>
        <w:tc>
          <w:tcPr>
            <w:tcW w:w="477" w:type="dxa"/>
            <w:tcBorders>
              <w:top w:val="single" w:sz="5" w:space="0" w:color="000000"/>
              <w:left w:val="single" w:sz="5" w:space="0" w:color="000000"/>
              <w:bottom w:val="single" w:sz="5" w:space="0" w:color="000000"/>
            </w:tcBorders>
          </w:tcPr>
          <w:p w14:paraId="069A91E5" w14:textId="77777777" w:rsidR="007933DB" w:rsidRDefault="007933DB"/>
        </w:tc>
        <w:tc>
          <w:tcPr>
            <w:tcW w:w="3495" w:type="dxa"/>
            <w:tcBorders>
              <w:top w:val="single" w:sz="5" w:space="0" w:color="000000"/>
              <w:bottom w:val="single" w:sz="5" w:space="0" w:color="000000"/>
            </w:tcBorders>
          </w:tcPr>
          <w:p w14:paraId="72DBA214" w14:textId="77777777" w:rsidR="007933DB" w:rsidRDefault="007933DB"/>
        </w:tc>
      </w:tr>
      <w:tr w:rsidR="007933DB" w14:paraId="5A2F2E08" w14:textId="77777777" w:rsidTr="00A87213">
        <w:trPr>
          <w:gridAfter w:val="1"/>
          <w:wAfter w:w="7" w:type="dxa"/>
          <w:trHeight w:hRule="exact" w:val="328"/>
        </w:trPr>
        <w:tc>
          <w:tcPr>
            <w:tcW w:w="1296" w:type="dxa"/>
            <w:tcBorders>
              <w:top w:val="single" w:sz="5" w:space="0" w:color="000000"/>
              <w:bottom w:val="single" w:sz="5" w:space="0" w:color="000000"/>
            </w:tcBorders>
          </w:tcPr>
          <w:p w14:paraId="02DD4208" w14:textId="77777777" w:rsidR="007933DB" w:rsidRDefault="007933DB">
            <w:pPr>
              <w:pStyle w:val="TableParagraph"/>
              <w:spacing w:before="1"/>
              <w:rPr>
                <w:rFonts w:ascii="Arial"/>
                <w:sz w:val="13"/>
              </w:rPr>
            </w:pPr>
          </w:p>
          <w:p w14:paraId="7D3AE194" w14:textId="77777777" w:rsidR="007933DB" w:rsidRDefault="00847058">
            <w:pPr>
              <w:pStyle w:val="TableParagraph"/>
              <w:ind w:left="4"/>
              <w:rPr>
                <w:rFonts w:ascii="Arial"/>
                <w:sz w:val="12"/>
              </w:rPr>
            </w:pPr>
            <w:r>
              <w:rPr>
                <w:rFonts w:ascii="Arial"/>
                <w:w w:val="101"/>
                <w:sz w:val="12"/>
              </w:rPr>
              <w:t>9</w:t>
            </w:r>
          </w:p>
        </w:tc>
        <w:tc>
          <w:tcPr>
            <w:tcW w:w="611" w:type="dxa"/>
            <w:tcBorders>
              <w:top w:val="single" w:sz="5" w:space="0" w:color="000000"/>
              <w:bottom w:val="single" w:sz="5" w:space="0" w:color="000000"/>
              <w:right w:val="single" w:sz="5" w:space="0" w:color="000000"/>
            </w:tcBorders>
          </w:tcPr>
          <w:p w14:paraId="56ECDF35"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583BC926"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08A088EE" w14:textId="77777777" w:rsidR="007933DB" w:rsidRDefault="007933DB"/>
        </w:tc>
        <w:tc>
          <w:tcPr>
            <w:tcW w:w="612" w:type="dxa"/>
            <w:tcBorders>
              <w:top w:val="single" w:sz="5" w:space="0" w:color="000000"/>
              <w:left w:val="single" w:sz="5" w:space="0" w:color="000000"/>
              <w:bottom w:val="single" w:sz="5" w:space="0" w:color="000000"/>
            </w:tcBorders>
          </w:tcPr>
          <w:p w14:paraId="11B1C8F0" w14:textId="77777777" w:rsidR="007933DB" w:rsidRDefault="007933DB"/>
        </w:tc>
        <w:tc>
          <w:tcPr>
            <w:tcW w:w="425" w:type="dxa"/>
            <w:tcBorders>
              <w:top w:val="single" w:sz="5" w:space="0" w:color="000000"/>
              <w:bottom w:val="single" w:sz="5" w:space="0" w:color="000000"/>
              <w:right w:val="single" w:sz="5" w:space="0" w:color="000000"/>
            </w:tcBorders>
          </w:tcPr>
          <w:p w14:paraId="6C7654AF" w14:textId="77777777" w:rsidR="007933DB" w:rsidRDefault="007933DB"/>
        </w:tc>
        <w:tc>
          <w:tcPr>
            <w:tcW w:w="425" w:type="dxa"/>
            <w:tcBorders>
              <w:top w:val="single" w:sz="5" w:space="0" w:color="000000"/>
              <w:left w:val="single" w:sz="5" w:space="0" w:color="000000"/>
              <w:bottom w:val="single" w:sz="5" w:space="0" w:color="000000"/>
            </w:tcBorders>
          </w:tcPr>
          <w:p w14:paraId="129BB1F1" w14:textId="77777777" w:rsidR="007933DB" w:rsidRDefault="007933DB"/>
        </w:tc>
        <w:tc>
          <w:tcPr>
            <w:tcW w:w="423" w:type="dxa"/>
            <w:tcBorders>
              <w:top w:val="single" w:sz="5" w:space="0" w:color="000000"/>
              <w:bottom w:val="single" w:sz="5" w:space="0" w:color="000000"/>
              <w:right w:val="single" w:sz="5" w:space="0" w:color="000000"/>
            </w:tcBorders>
          </w:tcPr>
          <w:p w14:paraId="7A062178" w14:textId="77777777" w:rsidR="007933DB" w:rsidRDefault="007933DB"/>
        </w:tc>
        <w:tc>
          <w:tcPr>
            <w:tcW w:w="425" w:type="dxa"/>
            <w:tcBorders>
              <w:top w:val="single" w:sz="5" w:space="0" w:color="000000"/>
              <w:left w:val="single" w:sz="5" w:space="0" w:color="000000"/>
              <w:bottom w:val="single" w:sz="5" w:space="0" w:color="000000"/>
            </w:tcBorders>
          </w:tcPr>
          <w:p w14:paraId="583EFE44" w14:textId="77777777" w:rsidR="007933DB" w:rsidRDefault="007933DB"/>
        </w:tc>
        <w:tc>
          <w:tcPr>
            <w:tcW w:w="446" w:type="dxa"/>
            <w:tcBorders>
              <w:top w:val="single" w:sz="5" w:space="0" w:color="000000"/>
              <w:bottom w:val="single" w:sz="5" w:space="0" w:color="000000"/>
              <w:right w:val="single" w:sz="5" w:space="0" w:color="000000"/>
            </w:tcBorders>
          </w:tcPr>
          <w:p w14:paraId="03AD5258"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2B3CB311" w14:textId="77777777" w:rsidR="007933DB" w:rsidRDefault="007933DB"/>
        </w:tc>
        <w:tc>
          <w:tcPr>
            <w:tcW w:w="477" w:type="dxa"/>
            <w:tcBorders>
              <w:top w:val="single" w:sz="5" w:space="0" w:color="000000"/>
              <w:left w:val="single" w:sz="5" w:space="0" w:color="000000"/>
              <w:bottom w:val="single" w:sz="5" w:space="0" w:color="000000"/>
            </w:tcBorders>
          </w:tcPr>
          <w:p w14:paraId="52AE5663" w14:textId="77777777" w:rsidR="007933DB" w:rsidRDefault="007933DB"/>
        </w:tc>
        <w:tc>
          <w:tcPr>
            <w:tcW w:w="3495" w:type="dxa"/>
            <w:tcBorders>
              <w:top w:val="single" w:sz="5" w:space="0" w:color="000000"/>
              <w:bottom w:val="single" w:sz="5" w:space="0" w:color="000000"/>
            </w:tcBorders>
          </w:tcPr>
          <w:p w14:paraId="0534EB2F" w14:textId="77777777" w:rsidR="007933DB" w:rsidRDefault="007933DB"/>
        </w:tc>
      </w:tr>
      <w:tr w:rsidR="007933DB" w14:paraId="11ED4715" w14:textId="77777777" w:rsidTr="00A87213">
        <w:trPr>
          <w:gridAfter w:val="1"/>
          <w:wAfter w:w="7" w:type="dxa"/>
          <w:trHeight w:hRule="exact" w:val="328"/>
        </w:trPr>
        <w:tc>
          <w:tcPr>
            <w:tcW w:w="1296" w:type="dxa"/>
            <w:tcBorders>
              <w:top w:val="single" w:sz="5" w:space="0" w:color="000000"/>
              <w:bottom w:val="single" w:sz="5" w:space="0" w:color="000000"/>
            </w:tcBorders>
          </w:tcPr>
          <w:p w14:paraId="5F05DF71" w14:textId="77777777" w:rsidR="007933DB" w:rsidRDefault="007933DB">
            <w:pPr>
              <w:pStyle w:val="TableParagraph"/>
              <w:spacing w:before="1"/>
              <w:rPr>
                <w:rFonts w:ascii="Arial"/>
                <w:sz w:val="13"/>
              </w:rPr>
            </w:pPr>
          </w:p>
          <w:p w14:paraId="7F59D986" w14:textId="77777777" w:rsidR="007933DB" w:rsidRDefault="00847058">
            <w:pPr>
              <w:pStyle w:val="TableParagraph"/>
              <w:ind w:left="4"/>
              <w:rPr>
                <w:rFonts w:ascii="Arial"/>
                <w:sz w:val="12"/>
              </w:rPr>
            </w:pPr>
            <w:r>
              <w:rPr>
                <w:rFonts w:ascii="Arial"/>
                <w:sz w:val="12"/>
              </w:rPr>
              <w:t>10</w:t>
            </w:r>
          </w:p>
        </w:tc>
        <w:tc>
          <w:tcPr>
            <w:tcW w:w="611" w:type="dxa"/>
            <w:tcBorders>
              <w:top w:val="single" w:sz="5" w:space="0" w:color="000000"/>
              <w:bottom w:val="single" w:sz="5" w:space="0" w:color="000000"/>
              <w:right w:val="single" w:sz="5" w:space="0" w:color="000000"/>
            </w:tcBorders>
          </w:tcPr>
          <w:p w14:paraId="34FAE3F7"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18083EFE"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0F655BF6" w14:textId="77777777" w:rsidR="007933DB" w:rsidRDefault="007933DB"/>
        </w:tc>
        <w:tc>
          <w:tcPr>
            <w:tcW w:w="612" w:type="dxa"/>
            <w:tcBorders>
              <w:top w:val="single" w:sz="5" w:space="0" w:color="000000"/>
              <w:left w:val="single" w:sz="5" w:space="0" w:color="000000"/>
              <w:bottom w:val="single" w:sz="5" w:space="0" w:color="000000"/>
            </w:tcBorders>
          </w:tcPr>
          <w:p w14:paraId="3E859CFF" w14:textId="77777777" w:rsidR="007933DB" w:rsidRDefault="007933DB"/>
        </w:tc>
        <w:tc>
          <w:tcPr>
            <w:tcW w:w="425" w:type="dxa"/>
            <w:tcBorders>
              <w:top w:val="single" w:sz="5" w:space="0" w:color="000000"/>
              <w:bottom w:val="single" w:sz="5" w:space="0" w:color="000000"/>
              <w:right w:val="single" w:sz="5" w:space="0" w:color="000000"/>
            </w:tcBorders>
          </w:tcPr>
          <w:p w14:paraId="26E4B80F" w14:textId="77777777" w:rsidR="007933DB" w:rsidRDefault="007933DB"/>
        </w:tc>
        <w:tc>
          <w:tcPr>
            <w:tcW w:w="425" w:type="dxa"/>
            <w:tcBorders>
              <w:top w:val="single" w:sz="5" w:space="0" w:color="000000"/>
              <w:left w:val="single" w:sz="5" w:space="0" w:color="000000"/>
              <w:bottom w:val="single" w:sz="5" w:space="0" w:color="000000"/>
            </w:tcBorders>
          </w:tcPr>
          <w:p w14:paraId="2F75CDA0" w14:textId="77777777" w:rsidR="007933DB" w:rsidRDefault="007933DB"/>
        </w:tc>
        <w:tc>
          <w:tcPr>
            <w:tcW w:w="423" w:type="dxa"/>
            <w:tcBorders>
              <w:top w:val="single" w:sz="5" w:space="0" w:color="000000"/>
              <w:bottom w:val="single" w:sz="5" w:space="0" w:color="000000"/>
              <w:right w:val="single" w:sz="5" w:space="0" w:color="000000"/>
            </w:tcBorders>
          </w:tcPr>
          <w:p w14:paraId="555E331D" w14:textId="77777777" w:rsidR="007933DB" w:rsidRDefault="007933DB"/>
        </w:tc>
        <w:tc>
          <w:tcPr>
            <w:tcW w:w="425" w:type="dxa"/>
            <w:tcBorders>
              <w:top w:val="single" w:sz="5" w:space="0" w:color="000000"/>
              <w:left w:val="single" w:sz="5" w:space="0" w:color="000000"/>
              <w:bottom w:val="single" w:sz="5" w:space="0" w:color="000000"/>
            </w:tcBorders>
          </w:tcPr>
          <w:p w14:paraId="19DBBE06" w14:textId="77777777" w:rsidR="007933DB" w:rsidRDefault="007933DB"/>
        </w:tc>
        <w:tc>
          <w:tcPr>
            <w:tcW w:w="446" w:type="dxa"/>
            <w:tcBorders>
              <w:top w:val="single" w:sz="5" w:space="0" w:color="000000"/>
              <w:bottom w:val="single" w:sz="5" w:space="0" w:color="000000"/>
              <w:right w:val="single" w:sz="5" w:space="0" w:color="000000"/>
            </w:tcBorders>
          </w:tcPr>
          <w:p w14:paraId="1E15A188"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3EE29E78" w14:textId="77777777" w:rsidR="007933DB" w:rsidRDefault="007933DB"/>
        </w:tc>
        <w:tc>
          <w:tcPr>
            <w:tcW w:w="477" w:type="dxa"/>
            <w:tcBorders>
              <w:top w:val="single" w:sz="5" w:space="0" w:color="000000"/>
              <w:left w:val="single" w:sz="5" w:space="0" w:color="000000"/>
              <w:bottom w:val="single" w:sz="5" w:space="0" w:color="000000"/>
            </w:tcBorders>
          </w:tcPr>
          <w:p w14:paraId="16E6470D" w14:textId="77777777" w:rsidR="007933DB" w:rsidRDefault="007933DB"/>
        </w:tc>
        <w:tc>
          <w:tcPr>
            <w:tcW w:w="3495" w:type="dxa"/>
            <w:tcBorders>
              <w:top w:val="single" w:sz="5" w:space="0" w:color="000000"/>
              <w:bottom w:val="single" w:sz="5" w:space="0" w:color="000000"/>
            </w:tcBorders>
          </w:tcPr>
          <w:p w14:paraId="1B406EF4" w14:textId="77777777" w:rsidR="007933DB" w:rsidRDefault="007933DB"/>
        </w:tc>
      </w:tr>
      <w:tr w:rsidR="007933DB" w14:paraId="1156753A" w14:textId="77777777" w:rsidTr="00A87213">
        <w:trPr>
          <w:gridAfter w:val="1"/>
          <w:wAfter w:w="7" w:type="dxa"/>
          <w:trHeight w:hRule="exact" w:val="328"/>
        </w:trPr>
        <w:tc>
          <w:tcPr>
            <w:tcW w:w="1296" w:type="dxa"/>
            <w:tcBorders>
              <w:top w:val="single" w:sz="5" w:space="0" w:color="000000"/>
              <w:bottom w:val="single" w:sz="5" w:space="0" w:color="000000"/>
            </w:tcBorders>
          </w:tcPr>
          <w:p w14:paraId="56CCAC32" w14:textId="77777777" w:rsidR="007933DB" w:rsidRDefault="007933DB">
            <w:pPr>
              <w:pStyle w:val="TableParagraph"/>
              <w:spacing w:before="1"/>
              <w:rPr>
                <w:rFonts w:ascii="Arial"/>
                <w:sz w:val="13"/>
              </w:rPr>
            </w:pPr>
          </w:p>
          <w:p w14:paraId="04F6E384" w14:textId="77777777" w:rsidR="007933DB" w:rsidRDefault="00847058">
            <w:pPr>
              <w:pStyle w:val="TableParagraph"/>
              <w:ind w:left="4"/>
              <w:rPr>
                <w:rFonts w:ascii="Arial"/>
                <w:sz w:val="12"/>
              </w:rPr>
            </w:pPr>
            <w:r>
              <w:rPr>
                <w:rFonts w:ascii="Arial"/>
                <w:sz w:val="12"/>
              </w:rPr>
              <w:t>11</w:t>
            </w:r>
          </w:p>
        </w:tc>
        <w:tc>
          <w:tcPr>
            <w:tcW w:w="611" w:type="dxa"/>
            <w:tcBorders>
              <w:top w:val="single" w:sz="5" w:space="0" w:color="000000"/>
              <w:bottom w:val="single" w:sz="5" w:space="0" w:color="000000"/>
              <w:right w:val="single" w:sz="5" w:space="0" w:color="000000"/>
            </w:tcBorders>
          </w:tcPr>
          <w:p w14:paraId="0E830145"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52D45E07"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38280198" w14:textId="77777777" w:rsidR="007933DB" w:rsidRDefault="007933DB"/>
        </w:tc>
        <w:tc>
          <w:tcPr>
            <w:tcW w:w="612" w:type="dxa"/>
            <w:tcBorders>
              <w:top w:val="single" w:sz="5" w:space="0" w:color="000000"/>
              <w:left w:val="single" w:sz="5" w:space="0" w:color="000000"/>
              <w:bottom w:val="single" w:sz="5" w:space="0" w:color="000000"/>
            </w:tcBorders>
          </w:tcPr>
          <w:p w14:paraId="71D1EFE5" w14:textId="77777777" w:rsidR="007933DB" w:rsidRDefault="007933DB"/>
        </w:tc>
        <w:tc>
          <w:tcPr>
            <w:tcW w:w="425" w:type="dxa"/>
            <w:tcBorders>
              <w:top w:val="single" w:sz="5" w:space="0" w:color="000000"/>
              <w:bottom w:val="single" w:sz="5" w:space="0" w:color="000000"/>
              <w:right w:val="single" w:sz="5" w:space="0" w:color="000000"/>
            </w:tcBorders>
          </w:tcPr>
          <w:p w14:paraId="1DED0F91" w14:textId="77777777" w:rsidR="007933DB" w:rsidRDefault="007933DB"/>
        </w:tc>
        <w:tc>
          <w:tcPr>
            <w:tcW w:w="425" w:type="dxa"/>
            <w:tcBorders>
              <w:top w:val="single" w:sz="5" w:space="0" w:color="000000"/>
              <w:left w:val="single" w:sz="5" w:space="0" w:color="000000"/>
              <w:bottom w:val="single" w:sz="5" w:space="0" w:color="000000"/>
            </w:tcBorders>
          </w:tcPr>
          <w:p w14:paraId="2A7AEC64" w14:textId="77777777" w:rsidR="007933DB" w:rsidRDefault="007933DB"/>
        </w:tc>
        <w:tc>
          <w:tcPr>
            <w:tcW w:w="423" w:type="dxa"/>
            <w:tcBorders>
              <w:top w:val="single" w:sz="5" w:space="0" w:color="000000"/>
              <w:bottom w:val="single" w:sz="5" w:space="0" w:color="000000"/>
              <w:right w:val="single" w:sz="5" w:space="0" w:color="000000"/>
            </w:tcBorders>
          </w:tcPr>
          <w:p w14:paraId="48CB9371" w14:textId="77777777" w:rsidR="007933DB" w:rsidRDefault="007933DB"/>
        </w:tc>
        <w:tc>
          <w:tcPr>
            <w:tcW w:w="425" w:type="dxa"/>
            <w:tcBorders>
              <w:top w:val="single" w:sz="5" w:space="0" w:color="000000"/>
              <w:left w:val="single" w:sz="5" w:space="0" w:color="000000"/>
              <w:bottom w:val="single" w:sz="5" w:space="0" w:color="000000"/>
            </w:tcBorders>
          </w:tcPr>
          <w:p w14:paraId="44E42B18" w14:textId="77777777" w:rsidR="007933DB" w:rsidRDefault="007933DB"/>
        </w:tc>
        <w:tc>
          <w:tcPr>
            <w:tcW w:w="446" w:type="dxa"/>
            <w:tcBorders>
              <w:top w:val="single" w:sz="5" w:space="0" w:color="000000"/>
              <w:bottom w:val="single" w:sz="5" w:space="0" w:color="000000"/>
              <w:right w:val="single" w:sz="5" w:space="0" w:color="000000"/>
            </w:tcBorders>
          </w:tcPr>
          <w:p w14:paraId="005617C8"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01DB01E4" w14:textId="77777777" w:rsidR="007933DB" w:rsidRDefault="007933DB"/>
        </w:tc>
        <w:tc>
          <w:tcPr>
            <w:tcW w:w="477" w:type="dxa"/>
            <w:tcBorders>
              <w:top w:val="single" w:sz="5" w:space="0" w:color="000000"/>
              <w:left w:val="single" w:sz="5" w:space="0" w:color="000000"/>
              <w:bottom w:val="single" w:sz="5" w:space="0" w:color="000000"/>
            </w:tcBorders>
          </w:tcPr>
          <w:p w14:paraId="49E43E14" w14:textId="77777777" w:rsidR="007933DB" w:rsidRDefault="007933DB"/>
        </w:tc>
        <w:tc>
          <w:tcPr>
            <w:tcW w:w="3495" w:type="dxa"/>
            <w:tcBorders>
              <w:top w:val="single" w:sz="5" w:space="0" w:color="000000"/>
              <w:bottom w:val="single" w:sz="5" w:space="0" w:color="000000"/>
            </w:tcBorders>
          </w:tcPr>
          <w:p w14:paraId="542E5A99" w14:textId="77777777" w:rsidR="007933DB" w:rsidRDefault="007933DB"/>
        </w:tc>
      </w:tr>
      <w:tr w:rsidR="007933DB" w14:paraId="00A7902A" w14:textId="77777777" w:rsidTr="00A87213">
        <w:trPr>
          <w:gridAfter w:val="1"/>
          <w:wAfter w:w="7" w:type="dxa"/>
          <w:trHeight w:hRule="exact" w:val="328"/>
        </w:trPr>
        <w:tc>
          <w:tcPr>
            <w:tcW w:w="1296" w:type="dxa"/>
            <w:tcBorders>
              <w:top w:val="single" w:sz="5" w:space="0" w:color="000000"/>
              <w:bottom w:val="single" w:sz="5" w:space="0" w:color="000000"/>
            </w:tcBorders>
          </w:tcPr>
          <w:p w14:paraId="3CDBFD26" w14:textId="77777777" w:rsidR="007933DB" w:rsidRDefault="007933DB">
            <w:pPr>
              <w:pStyle w:val="TableParagraph"/>
              <w:spacing w:before="1"/>
              <w:rPr>
                <w:rFonts w:ascii="Arial"/>
                <w:sz w:val="13"/>
              </w:rPr>
            </w:pPr>
          </w:p>
          <w:p w14:paraId="5E8B74CB" w14:textId="77777777" w:rsidR="007933DB" w:rsidRDefault="00847058">
            <w:pPr>
              <w:pStyle w:val="TableParagraph"/>
              <w:ind w:left="4"/>
              <w:rPr>
                <w:rFonts w:ascii="Arial"/>
                <w:sz w:val="12"/>
              </w:rPr>
            </w:pPr>
            <w:r>
              <w:rPr>
                <w:rFonts w:ascii="Arial"/>
                <w:sz w:val="12"/>
              </w:rPr>
              <w:t>12</w:t>
            </w:r>
          </w:p>
        </w:tc>
        <w:tc>
          <w:tcPr>
            <w:tcW w:w="611" w:type="dxa"/>
            <w:tcBorders>
              <w:top w:val="single" w:sz="5" w:space="0" w:color="000000"/>
              <w:bottom w:val="single" w:sz="5" w:space="0" w:color="000000"/>
              <w:right w:val="single" w:sz="5" w:space="0" w:color="000000"/>
            </w:tcBorders>
          </w:tcPr>
          <w:p w14:paraId="270C6F5B"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2318C735"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089F0B3B" w14:textId="77777777" w:rsidR="007933DB" w:rsidRDefault="007933DB"/>
        </w:tc>
        <w:tc>
          <w:tcPr>
            <w:tcW w:w="612" w:type="dxa"/>
            <w:tcBorders>
              <w:top w:val="single" w:sz="5" w:space="0" w:color="000000"/>
              <w:left w:val="single" w:sz="5" w:space="0" w:color="000000"/>
              <w:bottom w:val="single" w:sz="5" w:space="0" w:color="000000"/>
            </w:tcBorders>
          </w:tcPr>
          <w:p w14:paraId="587E9B24" w14:textId="77777777" w:rsidR="007933DB" w:rsidRDefault="007933DB"/>
        </w:tc>
        <w:tc>
          <w:tcPr>
            <w:tcW w:w="425" w:type="dxa"/>
            <w:tcBorders>
              <w:top w:val="single" w:sz="5" w:space="0" w:color="000000"/>
              <w:bottom w:val="single" w:sz="5" w:space="0" w:color="000000"/>
              <w:right w:val="single" w:sz="5" w:space="0" w:color="000000"/>
            </w:tcBorders>
          </w:tcPr>
          <w:p w14:paraId="0C12A393" w14:textId="77777777" w:rsidR="007933DB" w:rsidRDefault="007933DB"/>
        </w:tc>
        <w:tc>
          <w:tcPr>
            <w:tcW w:w="425" w:type="dxa"/>
            <w:tcBorders>
              <w:top w:val="single" w:sz="5" w:space="0" w:color="000000"/>
              <w:left w:val="single" w:sz="5" w:space="0" w:color="000000"/>
              <w:bottom w:val="single" w:sz="5" w:space="0" w:color="000000"/>
            </w:tcBorders>
          </w:tcPr>
          <w:p w14:paraId="4219FCAB" w14:textId="77777777" w:rsidR="007933DB" w:rsidRDefault="007933DB"/>
        </w:tc>
        <w:tc>
          <w:tcPr>
            <w:tcW w:w="423" w:type="dxa"/>
            <w:tcBorders>
              <w:top w:val="single" w:sz="5" w:space="0" w:color="000000"/>
              <w:bottom w:val="single" w:sz="5" w:space="0" w:color="000000"/>
              <w:right w:val="single" w:sz="5" w:space="0" w:color="000000"/>
            </w:tcBorders>
          </w:tcPr>
          <w:p w14:paraId="79FF03C9" w14:textId="77777777" w:rsidR="007933DB" w:rsidRDefault="007933DB"/>
        </w:tc>
        <w:tc>
          <w:tcPr>
            <w:tcW w:w="425" w:type="dxa"/>
            <w:tcBorders>
              <w:top w:val="single" w:sz="5" w:space="0" w:color="000000"/>
              <w:left w:val="single" w:sz="5" w:space="0" w:color="000000"/>
              <w:bottom w:val="single" w:sz="5" w:space="0" w:color="000000"/>
            </w:tcBorders>
          </w:tcPr>
          <w:p w14:paraId="474123CA" w14:textId="77777777" w:rsidR="007933DB" w:rsidRDefault="007933DB"/>
        </w:tc>
        <w:tc>
          <w:tcPr>
            <w:tcW w:w="446" w:type="dxa"/>
            <w:tcBorders>
              <w:top w:val="single" w:sz="5" w:space="0" w:color="000000"/>
              <w:bottom w:val="single" w:sz="5" w:space="0" w:color="000000"/>
              <w:right w:val="single" w:sz="5" w:space="0" w:color="000000"/>
            </w:tcBorders>
          </w:tcPr>
          <w:p w14:paraId="2906DA45"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06F05366" w14:textId="77777777" w:rsidR="007933DB" w:rsidRDefault="007933DB"/>
        </w:tc>
        <w:tc>
          <w:tcPr>
            <w:tcW w:w="477" w:type="dxa"/>
            <w:tcBorders>
              <w:top w:val="single" w:sz="5" w:space="0" w:color="000000"/>
              <w:left w:val="single" w:sz="5" w:space="0" w:color="000000"/>
              <w:bottom w:val="single" w:sz="5" w:space="0" w:color="000000"/>
            </w:tcBorders>
          </w:tcPr>
          <w:p w14:paraId="4CBC2AB9" w14:textId="77777777" w:rsidR="007933DB" w:rsidRDefault="007933DB"/>
        </w:tc>
        <w:tc>
          <w:tcPr>
            <w:tcW w:w="3495" w:type="dxa"/>
            <w:tcBorders>
              <w:top w:val="single" w:sz="5" w:space="0" w:color="000000"/>
              <w:bottom w:val="single" w:sz="5" w:space="0" w:color="000000"/>
            </w:tcBorders>
          </w:tcPr>
          <w:p w14:paraId="69BFDDA9" w14:textId="77777777" w:rsidR="007933DB" w:rsidRDefault="007933DB"/>
        </w:tc>
      </w:tr>
      <w:tr w:rsidR="007933DB" w14:paraId="2D42D31F" w14:textId="77777777" w:rsidTr="00A87213">
        <w:trPr>
          <w:gridAfter w:val="1"/>
          <w:wAfter w:w="7" w:type="dxa"/>
          <w:trHeight w:hRule="exact" w:val="328"/>
        </w:trPr>
        <w:tc>
          <w:tcPr>
            <w:tcW w:w="1296" w:type="dxa"/>
            <w:tcBorders>
              <w:top w:val="single" w:sz="5" w:space="0" w:color="000000"/>
              <w:bottom w:val="single" w:sz="5" w:space="0" w:color="000000"/>
            </w:tcBorders>
          </w:tcPr>
          <w:p w14:paraId="375240B9" w14:textId="77777777" w:rsidR="007933DB" w:rsidRDefault="007933DB">
            <w:pPr>
              <w:pStyle w:val="TableParagraph"/>
              <w:spacing w:before="1"/>
              <w:rPr>
                <w:rFonts w:ascii="Arial"/>
                <w:sz w:val="13"/>
              </w:rPr>
            </w:pPr>
          </w:p>
          <w:p w14:paraId="6989CC27" w14:textId="77777777" w:rsidR="007933DB" w:rsidRDefault="00847058">
            <w:pPr>
              <w:pStyle w:val="TableParagraph"/>
              <w:ind w:left="4"/>
              <w:rPr>
                <w:rFonts w:ascii="Arial"/>
                <w:sz w:val="12"/>
              </w:rPr>
            </w:pPr>
            <w:r>
              <w:rPr>
                <w:rFonts w:ascii="Arial"/>
                <w:sz w:val="12"/>
              </w:rPr>
              <w:t>13</w:t>
            </w:r>
          </w:p>
        </w:tc>
        <w:tc>
          <w:tcPr>
            <w:tcW w:w="611" w:type="dxa"/>
            <w:tcBorders>
              <w:top w:val="single" w:sz="5" w:space="0" w:color="000000"/>
              <w:bottom w:val="single" w:sz="5" w:space="0" w:color="000000"/>
              <w:right w:val="single" w:sz="5" w:space="0" w:color="000000"/>
            </w:tcBorders>
          </w:tcPr>
          <w:p w14:paraId="6669DC64"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0638DB92"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4E4C3173" w14:textId="77777777" w:rsidR="007933DB" w:rsidRDefault="007933DB"/>
        </w:tc>
        <w:tc>
          <w:tcPr>
            <w:tcW w:w="612" w:type="dxa"/>
            <w:tcBorders>
              <w:top w:val="single" w:sz="5" w:space="0" w:color="000000"/>
              <w:left w:val="single" w:sz="5" w:space="0" w:color="000000"/>
              <w:bottom w:val="single" w:sz="5" w:space="0" w:color="000000"/>
            </w:tcBorders>
          </w:tcPr>
          <w:p w14:paraId="5C11F892" w14:textId="77777777" w:rsidR="007933DB" w:rsidRDefault="007933DB"/>
        </w:tc>
        <w:tc>
          <w:tcPr>
            <w:tcW w:w="425" w:type="dxa"/>
            <w:tcBorders>
              <w:top w:val="single" w:sz="5" w:space="0" w:color="000000"/>
              <w:bottom w:val="single" w:sz="5" w:space="0" w:color="000000"/>
              <w:right w:val="single" w:sz="5" w:space="0" w:color="000000"/>
            </w:tcBorders>
          </w:tcPr>
          <w:p w14:paraId="3879D32E" w14:textId="77777777" w:rsidR="007933DB" w:rsidRDefault="007933DB"/>
        </w:tc>
        <w:tc>
          <w:tcPr>
            <w:tcW w:w="425" w:type="dxa"/>
            <w:tcBorders>
              <w:top w:val="single" w:sz="5" w:space="0" w:color="000000"/>
              <w:left w:val="single" w:sz="5" w:space="0" w:color="000000"/>
              <w:bottom w:val="single" w:sz="5" w:space="0" w:color="000000"/>
            </w:tcBorders>
          </w:tcPr>
          <w:p w14:paraId="34A752E5" w14:textId="77777777" w:rsidR="007933DB" w:rsidRDefault="007933DB"/>
        </w:tc>
        <w:tc>
          <w:tcPr>
            <w:tcW w:w="423" w:type="dxa"/>
            <w:tcBorders>
              <w:top w:val="single" w:sz="5" w:space="0" w:color="000000"/>
              <w:bottom w:val="single" w:sz="5" w:space="0" w:color="000000"/>
              <w:right w:val="single" w:sz="5" w:space="0" w:color="000000"/>
            </w:tcBorders>
          </w:tcPr>
          <w:p w14:paraId="1223E41A" w14:textId="77777777" w:rsidR="007933DB" w:rsidRDefault="007933DB"/>
        </w:tc>
        <w:tc>
          <w:tcPr>
            <w:tcW w:w="425" w:type="dxa"/>
            <w:tcBorders>
              <w:top w:val="single" w:sz="5" w:space="0" w:color="000000"/>
              <w:left w:val="single" w:sz="5" w:space="0" w:color="000000"/>
              <w:bottom w:val="single" w:sz="5" w:space="0" w:color="000000"/>
            </w:tcBorders>
          </w:tcPr>
          <w:p w14:paraId="05F262CF" w14:textId="77777777" w:rsidR="007933DB" w:rsidRDefault="007933DB"/>
        </w:tc>
        <w:tc>
          <w:tcPr>
            <w:tcW w:w="446" w:type="dxa"/>
            <w:tcBorders>
              <w:top w:val="single" w:sz="5" w:space="0" w:color="000000"/>
              <w:bottom w:val="single" w:sz="5" w:space="0" w:color="000000"/>
              <w:right w:val="single" w:sz="5" w:space="0" w:color="000000"/>
            </w:tcBorders>
          </w:tcPr>
          <w:p w14:paraId="3EC55CDE"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348876EF" w14:textId="77777777" w:rsidR="007933DB" w:rsidRDefault="007933DB"/>
        </w:tc>
        <w:tc>
          <w:tcPr>
            <w:tcW w:w="477" w:type="dxa"/>
            <w:tcBorders>
              <w:top w:val="single" w:sz="5" w:space="0" w:color="000000"/>
              <w:left w:val="single" w:sz="5" w:space="0" w:color="000000"/>
              <w:bottom w:val="single" w:sz="5" w:space="0" w:color="000000"/>
            </w:tcBorders>
          </w:tcPr>
          <w:p w14:paraId="724770D5" w14:textId="77777777" w:rsidR="007933DB" w:rsidRDefault="007933DB"/>
        </w:tc>
        <w:tc>
          <w:tcPr>
            <w:tcW w:w="3495" w:type="dxa"/>
            <w:tcBorders>
              <w:top w:val="single" w:sz="5" w:space="0" w:color="000000"/>
              <w:bottom w:val="single" w:sz="5" w:space="0" w:color="000000"/>
            </w:tcBorders>
          </w:tcPr>
          <w:p w14:paraId="39C09C8E" w14:textId="77777777" w:rsidR="007933DB" w:rsidRDefault="007933DB"/>
        </w:tc>
      </w:tr>
      <w:tr w:rsidR="007933DB" w14:paraId="5AEBCC88" w14:textId="77777777" w:rsidTr="00A87213">
        <w:trPr>
          <w:gridAfter w:val="1"/>
          <w:wAfter w:w="7" w:type="dxa"/>
          <w:trHeight w:hRule="exact" w:val="328"/>
        </w:trPr>
        <w:tc>
          <w:tcPr>
            <w:tcW w:w="1296" w:type="dxa"/>
            <w:tcBorders>
              <w:top w:val="single" w:sz="5" w:space="0" w:color="000000"/>
              <w:bottom w:val="single" w:sz="5" w:space="0" w:color="000000"/>
            </w:tcBorders>
          </w:tcPr>
          <w:p w14:paraId="77AA1670" w14:textId="77777777" w:rsidR="007933DB" w:rsidRDefault="007933DB">
            <w:pPr>
              <w:pStyle w:val="TableParagraph"/>
              <w:spacing w:before="1"/>
              <w:rPr>
                <w:rFonts w:ascii="Arial"/>
                <w:sz w:val="13"/>
              </w:rPr>
            </w:pPr>
          </w:p>
          <w:p w14:paraId="532BC025" w14:textId="77777777" w:rsidR="007933DB" w:rsidRDefault="00847058">
            <w:pPr>
              <w:pStyle w:val="TableParagraph"/>
              <w:ind w:left="4"/>
              <w:rPr>
                <w:rFonts w:ascii="Arial"/>
                <w:sz w:val="12"/>
              </w:rPr>
            </w:pPr>
            <w:r>
              <w:rPr>
                <w:rFonts w:ascii="Arial"/>
                <w:sz w:val="12"/>
              </w:rPr>
              <w:t>14</w:t>
            </w:r>
          </w:p>
        </w:tc>
        <w:tc>
          <w:tcPr>
            <w:tcW w:w="611" w:type="dxa"/>
            <w:tcBorders>
              <w:top w:val="single" w:sz="5" w:space="0" w:color="000000"/>
              <w:bottom w:val="single" w:sz="5" w:space="0" w:color="000000"/>
              <w:right w:val="single" w:sz="5" w:space="0" w:color="000000"/>
            </w:tcBorders>
          </w:tcPr>
          <w:p w14:paraId="50773637"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0867AF9B"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0CC875B3" w14:textId="77777777" w:rsidR="007933DB" w:rsidRDefault="007933DB"/>
        </w:tc>
        <w:tc>
          <w:tcPr>
            <w:tcW w:w="612" w:type="dxa"/>
            <w:tcBorders>
              <w:top w:val="single" w:sz="5" w:space="0" w:color="000000"/>
              <w:left w:val="single" w:sz="5" w:space="0" w:color="000000"/>
              <w:bottom w:val="single" w:sz="5" w:space="0" w:color="000000"/>
            </w:tcBorders>
          </w:tcPr>
          <w:p w14:paraId="015803D6" w14:textId="77777777" w:rsidR="007933DB" w:rsidRDefault="007933DB"/>
        </w:tc>
        <w:tc>
          <w:tcPr>
            <w:tcW w:w="425" w:type="dxa"/>
            <w:tcBorders>
              <w:top w:val="single" w:sz="5" w:space="0" w:color="000000"/>
              <w:bottom w:val="single" w:sz="5" w:space="0" w:color="000000"/>
              <w:right w:val="single" w:sz="5" w:space="0" w:color="000000"/>
            </w:tcBorders>
          </w:tcPr>
          <w:p w14:paraId="2897D7E0" w14:textId="77777777" w:rsidR="007933DB" w:rsidRDefault="007933DB"/>
        </w:tc>
        <w:tc>
          <w:tcPr>
            <w:tcW w:w="425" w:type="dxa"/>
            <w:tcBorders>
              <w:top w:val="single" w:sz="5" w:space="0" w:color="000000"/>
              <w:left w:val="single" w:sz="5" w:space="0" w:color="000000"/>
              <w:bottom w:val="single" w:sz="5" w:space="0" w:color="000000"/>
            </w:tcBorders>
          </w:tcPr>
          <w:p w14:paraId="64416984" w14:textId="77777777" w:rsidR="007933DB" w:rsidRDefault="007933DB"/>
        </w:tc>
        <w:tc>
          <w:tcPr>
            <w:tcW w:w="423" w:type="dxa"/>
            <w:tcBorders>
              <w:top w:val="single" w:sz="5" w:space="0" w:color="000000"/>
              <w:bottom w:val="single" w:sz="5" w:space="0" w:color="000000"/>
              <w:right w:val="single" w:sz="5" w:space="0" w:color="000000"/>
            </w:tcBorders>
          </w:tcPr>
          <w:p w14:paraId="3C79DAB0" w14:textId="77777777" w:rsidR="007933DB" w:rsidRDefault="007933DB"/>
        </w:tc>
        <w:tc>
          <w:tcPr>
            <w:tcW w:w="425" w:type="dxa"/>
            <w:tcBorders>
              <w:top w:val="single" w:sz="5" w:space="0" w:color="000000"/>
              <w:left w:val="single" w:sz="5" w:space="0" w:color="000000"/>
              <w:bottom w:val="single" w:sz="5" w:space="0" w:color="000000"/>
            </w:tcBorders>
          </w:tcPr>
          <w:p w14:paraId="29C7591F" w14:textId="77777777" w:rsidR="007933DB" w:rsidRDefault="007933DB"/>
        </w:tc>
        <w:tc>
          <w:tcPr>
            <w:tcW w:w="446" w:type="dxa"/>
            <w:tcBorders>
              <w:top w:val="single" w:sz="5" w:space="0" w:color="000000"/>
              <w:bottom w:val="single" w:sz="5" w:space="0" w:color="000000"/>
              <w:right w:val="single" w:sz="5" w:space="0" w:color="000000"/>
            </w:tcBorders>
          </w:tcPr>
          <w:p w14:paraId="5FB2C32A" w14:textId="77777777" w:rsidR="007933DB" w:rsidRDefault="007933DB"/>
        </w:tc>
        <w:tc>
          <w:tcPr>
            <w:tcW w:w="425" w:type="dxa"/>
            <w:tcBorders>
              <w:top w:val="single" w:sz="5" w:space="0" w:color="000000"/>
              <w:left w:val="single" w:sz="5" w:space="0" w:color="000000"/>
              <w:bottom w:val="single" w:sz="5" w:space="0" w:color="000000"/>
              <w:right w:val="single" w:sz="5" w:space="0" w:color="000000"/>
            </w:tcBorders>
          </w:tcPr>
          <w:p w14:paraId="67F61858" w14:textId="77777777" w:rsidR="007933DB" w:rsidRDefault="007933DB"/>
        </w:tc>
        <w:tc>
          <w:tcPr>
            <w:tcW w:w="477" w:type="dxa"/>
            <w:tcBorders>
              <w:top w:val="single" w:sz="5" w:space="0" w:color="000000"/>
              <w:left w:val="single" w:sz="5" w:space="0" w:color="000000"/>
              <w:bottom w:val="single" w:sz="5" w:space="0" w:color="000000"/>
            </w:tcBorders>
          </w:tcPr>
          <w:p w14:paraId="6710CBFF" w14:textId="77777777" w:rsidR="007933DB" w:rsidRDefault="007933DB"/>
        </w:tc>
        <w:tc>
          <w:tcPr>
            <w:tcW w:w="3495" w:type="dxa"/>
            <w:tcBorders>
              <w:top w:val="single" w:sz="5" w:space="0" w:color="000000"/>
              <w:bottom w:val="single" w:sz="5" w:space="0" w:color="000000"/>
            </w:tcBorders>
          </w:tcPr>
          <w:p w14:paraId="0A6EE249" w14:textId="77777777" w:rsidR="007933DB" w:rsidRDefault="007933DB"/>
        </w:tc>
      </w:tr>
      <w:tr w:rsidR="007933DB" w14:paraId="3890357E" w14:textId="77777777" w:rsidTr="00A87213">
        <w:trPr>
          <w:gridAfter w:val="1"/>
          <w:wAfter w:w="7" w:type="dxa"/>
          <w:trHeight w:hRule="exact" w:val="328"/>
        </w:trPr>
        <w:tc>
          <w:tcPr>
            <w:tcW w:w="1296" w:type="dxa"/>
            <w:tcBorders>
              <w:top w:val="single" w:sz="5" w:space="0" w:color="000000"/>
            </w:tcBorders>
          </w:tcPr>
          <w:p w14:paraId="23125839" w14:textId="77777777" w:rsidR="007933DB" w:rsidRDefault="007933DB">
            <w:pPr>
              <w:pStyle w:val="TableParagraph"/>
              <w:spacing w:before="1"/>
              <w:rPr>
                <w:rFonts w:ascii="Arial"/>
                <w:sz w:val="13"/>
              </w:rPr>
            </w:pPr>
          </w:p>
          <w:p w14:paraId="11CF3BE1" w14:textId="77777777" w:rsidR="007933DB" w:rsidRDefault="00847058">
            <w:pPr>
              <w:pStyle w:val="TableParagraph"/>
              <w:ind w:left="4"/>
              <w:rPr>
                <w:rFonts w:ascii="Arial"/>
                <w:sz w:val="12"/>
              </w:rPr>
            </w:pPr>
            <w:r>
              <w:rPr>
                <w:rFonts w:ascii="Arial"/>
                <w:sz w:val="12"/>
              </w:rPr>
              <w:t>15</w:t>
            </w:r>
          </w:p>
        </w:tc>
        <w:tc>
          <w:tcPr>
            <w:tcW w:w="611" w:type="dxa"/>
            <w:tcBorders>
              <w:top w:val="single" w:sz="5" w:space="0" w:color="000000"/>
              <w:right w:val="single" w:sz="5" w:space="0" w:color="000000"/>
            </w:tcBorders>
          </w:tcPr>
          <w:p w14:paraId="5638F0EB" w14:textId="77777777" w:rsidR="007933DB" w:rsidRDefault="007933DB"/>
        </w:tc>
        <w:tc>
          <w:tcPr>
            <w:tcW w:w="611" w:type="dxa"/>
            <w:tcBorders>
              <w:top w:val="single" w:sz="5" w:space="0" w:color="000000"/>
              <w:left w:val="single" w:sz="5" w:space="0" w:color="000000"/>
              <w:right w:val="single" w:sz="5" w:space="0" w:color="000000"/>
            </w:tcBorders>
          </w:tcPr>
          <w:p w14:paraId="617F3A77" w14:textId="77777777" w:rsidR="007933DB" w:rsidRDefault="007933DB"/>
        </w:tc>
        <w:tc>
          <w:tcPr>
            <w:tcW w:w="612" w:type="dxa"/>
            <w:tcBorders>
              <w:top w:val="single" w:sz="5" w:space="0" w:color="000000"/>
              <w:left w:val="single" w:sz="5" w:space="0" w:color="000000"/>
              <w:right w:val="single" w:sz="5" w:space="0" w:color="000000"/>
            </w:tcBorders>
          </w:tcPr>
          <w:p w14:paraId="68F2D1ED" w14:textId="77777777" w:rsidR="007933DB" w:rsidRDefault="007933DB"/>
        </w:tc>
        <w:tc>
          <w:tcPr>
            <w:tcW w:w="612" w:type="dxa"/>
            <w:tcBorders>
              <w:top w:val="single" w:sz="5" w:space="0" w:color="000000"/>
              <w:left w:val="single" w:sz="5" w:space="0" w:color="000000"/>
            </w:tcBorders>
          </w:tcPr>
          <w:p w14:paraId="466C641D" w14:textId="77777777" w:rsidR="007933DB" w:rsidRDefault="007933DB"/>
        </w:tc>
        <w:tc>
          <w:tcPr>
            <w:tcW w:w="425" w:type="dxa"/>
            <w:tcBorders>
              <w:top w:val="single" w:sz="5" w:space="0" w:color="000000"/>
              <w:right w:val="single" w:sz="5" w:space="0" w:color="000000"/>
            </w:tcBorders>
          </w:tcPr>
          <w:p w14:paraId="47497F68" w14:textId="77777777" w:rsidR="007933DB" w:rsidRDefault="007933DB"/>
        </w:tc>
        <w:tc>
          <w:tcPr>
            <w:tcW w:w="425" w:type="dxa"/>
            <w:tcBorders>
              <w:top w:val="single" w:sz="5" w:space="0" w:color="000000"/>
              <w:left w:val="single" w:sz="5" w:space="0" w:color="000000"/>
            </w:tcBorders>
          </w:tcPr>
          <w:p w14:paraId="69A98E92" w14:textId="77777777" w:rsidR="007933DB" w:rsidRDefault="007933DB"/>
        </w:tc>
        <w:tc>
          <w:tcPr>
            <w:tcW w:w="423" w:type="dxa"/>
            <w:tcBorders>
              <w:top w:val="single" w:sz="5" w:space="0" w:color="000000"/>
              <w:right w:val="single" w:sz="5" w:space="0" w:color="000000"/>
            </w:tcBorders>
          </w:tcPr>
          <w:p w14:paraId="28CF766B" w14:textId="77777777" w:rsidR="007933DB" w:rsidRDefault="007933DB"/>
        </w:tc>
        <w:tc>
          <w:tcPr>
            <w:tcW w:w="425" w:type="dxa"/>
            <w:tcBorders>
              <w:top w:val="single" w:sz="5" w:space="0" w:color="000000"/>
              <w:left w:val="single" w:sz="5" w:space="0" w:color="000000"/>
            </w:tcBorders>
          </w:tcPr>
          <w:p w14:paraId="39FEB89E" w14:textId="77777777" w:rsidR="007933DB" w:rsidRDefault="007933DB"/>
        </w:tc>
        <w:tc>
          <w:tcPr>
            <w:tcW w:w="446" w:type="dxa"/>
            <w:tcBorders>
              <w:top w:val="single" w:sz="5" w:space="0" w:color="000000"/>
              <w:right w:val="single" w:sz="5" w:space="0" w:color="000000"/>
            </w:tcBorders>
          </w:tcPr>
          <w:p w14:paraId="7BFD65C1" w14:textId="77777777" w:rsidR="007933DB" w:rsidRDefault="007933DB"/>
        </w:tc>
        <w:tc>
          <w:tcPr>
            <w:tcW w:w="425" w:type="dxa"/>
            <w:tcBorders>
              <w:top w:val="single" w:sz="5" w:space="0" w:color="000000"/>
              <w:left w:val="single" w:sz="5" w:space="0" w:color="000000"/>
              <w:right w:val="single" w:sz="5" w:space="0" w:color="000000"/>
            </w:tcBorders>
          </w:tcPr>
          <w:p w14:paraId="43358D95" w14:textId="77777777" w:rsidR="007933DB" w:rsidRDefault="007933DB"/>
        </w:tc>
        <w:tc>
          <w:tcPr>
            <w:tcW w:w="477" w:type="dxa"/>
            <w:tcBorders>
              <w:top w:val="single" w:sz="5" w:space="0" w:color="000000"/>
              <w:left w:val="single" w:sz="5" w:space="0" w:color="000000"/>
            </w:tcBorders>
          </w:tcPr>
          <w:p w14:paraId="78855954" w14:textId="77777777" w:rsidR="007933DB" w:rsidRDefault="007933DB"/>
        </w:tc>
        <w:tc>
          <w:tcPr>
            <w:tcW w:w="3495" w:type="dxa"/>
            <w:tcBorders>
              <w:top w:val="single" w:sz="5" w:space="0" w:color="000000"/>
            </w:tcBorders>
          </w:tcPr>
          <w:p w14:paraId="2EC0E14E" w14:textId="77777777" w:rsidR="007933DB" w:rsidRDefault="007933DB"/>
        </w:tc>
      </w:tr>
      <w:tr w:rsidR="007933DB" w14:paraId="475B150E" w14:textId="77777777" w:rsidTr="00A87213">
        <w:trPr>
          <w:trHeight w:hRule="exact" w:val="328"/>
        </w:trPr>
        <w:tc>
          <w:tcPr>
            <w:tcW w:w="1296" w:type="dxa"/>
            <w:tcBorders>
              <w:bottom w:val="single" w:sz="5" w:space="0" w:color="000000"/>
            </w:tcBorders>
          </w:tcPr>
          <w:p w14:paraId="0F60F98B" w14:textId="77777777" w:rsidR="007933DB" w:rsidRDefault="007933DB">
            <w:pPr>
              <w:pStyle w:val="TableParagraph"/>
              <w:rPr>
                <w:rFonts w:ascii="Arial"/>
                <w:sz w:val="12"/>
              </w:rPr>
            </w:pPr>
          </w:p>
          <w:p w14:paraId="16520A03" w14:textId="77777777" w:rsidR="007933DB" w:rsidRDefault="00847058">
            <w:pPr>
              <w:pStyle w:val="TableParagraph"/>
              <w:spacing w:before="1"/>
              <w:ind w:right="19"/>
              <w:jc w:val="center"/>
              <w:rPr>
                <w:rFonts w:ascii="Arial"/>
                <w:b/>
                <w:sz w:val="12"/>
              </w:rPr>
            </w:pPr>
            <w:r>
              <w:rPr>
                <w:rFonts w:ascii="Arial"/>
                <w:b/>
                <w:w w:val="102"/>
                <w:sz w:val="12"/>
              </w:rPr>
              <w:t>S</w:t>
            </w:r>
          </w:p>
        </w:tc>
        <w:tc>
          <w:tcPr>
            <w:tcW w:w="611" w:type="dxa"/>
            <w:tcBorders>
              <w:bottom w:val="single" w:sz="5" w:space="0" w:color="000000"/>
              <w:right w:val="single" w:sz="5" w:space="0" w:color="000000"/>
            </w:tcBorders>
          </w:tcPr>
          <w:p w14:paraId="6456D7A0" w14:textId="77777777" w:rsidR="007933DB" w:rsidRDefault="007933DB"/>
        </w:tc>
        <w:tc>
          <w:tcPr>
            <w:tcW w:w="611" w:type="dxa"/>
            <w:tcBorders>
              <w:left w:val="single" w:sz="5" w:space="0" w:color="000000"/>
              <w:bottom w:val="single" w:sz="5" w:space="0" w:color="000000"/>
              <w:right w:val="single" w:sz="5" w:space="0" w:color="000000"/>
            </w:tcBorders>
          </w:tcPr>
          <w:p w14:paraId="729AFA5A" w14:textId="77777777" w:rsidR="007933DB" w:rsidRDefault="007933DB"/>
        </w:tc>
        <w:tc>
          <w:tcPr>
            <w:tcW w:w="612" w:type="dxa"/>
            <w:tcBorders>
              <w:left w:val="single" w:sz="5" w:space="0" w:color="000000"/>
              <w:bottom w:val="single" w:sz="5" w:space="0" w:color="000000"/>
              <w:right w:val="single" w:sz="5" w:space="0" w:color="000000"/>
            </w:tcBorders>
          </w:tcPr>
          <w:p w14:paraId="3E8337BF" w14:textId="77777777" w:rsidR="007933DB" w:rsidRDefault="007933DB"/>
        </w:tc>
        <w:tc>
          <w:tcPr>
            <w:tcW w:w="612" w:type="dxa"/>
            <w:tcBorders>
              <w:left w:val="single" w:sz="5" w:space="0" w:color="000000"/>
              <w:bottom w:val="single" w:sz="5" w:space="0" w:color="000000"/>
              <w:right w:val="single" w:sz="5" w:space="0" w:color="000000"/>
            </w:tcBorders>
          </w:tcPr>
          <w:p w14:paraId="4AFE6756" w14:textId="77777777" w:rsidR="007933DB" w:rsidRDefault="007933DB"/>
        </w:tc>
        <w:tc>
          <w:tcPr>
            <w:tcW w:w="6545" w:type="dxa"/>
            <w:gridSpan w:val="9"/>
            <w:vMerge w:val="restart"/>
            <w:tcBorders>
              <w:left w:val="single" w:sz="5" w:space="0" w:color="000000"/>
            </w:tcBorders>
          </w:tcPr>
          <w:p w14:paraId="1CCF3CFD" w14:textId="77777777" w:rsidR="007933DB" w:rsidRDefault="007933DB">
            <w:pPr>
              <w:pStyle w:val="TableParagraph"/>
              <w:rPr>
                <w:rFonts w:ascii="Arial"/>
                <w:sz w:val="12"/>
              </w:rPr>
            </w:pPr>
          </w:p>
          <w:p w14:paraId="55637B38" w14:textId="77777777" w:rsidR="007933DB" w:rsidRDefault="00847058">
            <w:pPr>
              <w:pStyle w:val="TableParagraph"/>
              <w:spacing w:before="1"/>
              <w:ind w:left="1138" w:right="1116"/>
              <w:jc w:val="center"/>
              <w:rPr>
                <w:rFonts w:ascii="Arial"/>
                <w:sz w:val="12"/>
              </w:rPr>
            </w:pPr>
            <w:r>
              <w:rPr>
                <w:rFonts w:ascii="Arial"/>
                <w:sz w:val="12"/>
              </w:rPr>
              <w:t>USE THE CODES TO COMPLETE THIS  FORM</w:t>
            </w:r>
          </w:p>
          <w:p w14:paraId="647AEDDB" w14:textId="77777777" w:rsidR="007933DB" w:rsidRDefault="007933DB">
            <w:pPr>
              <w:pStyle w:val="TableParagraph"/>
              <w:spacing w:before="5"/>
              <w:rPr>
                <w:rFonts w:ascii="Arial"/>
                <w:sz w:val="14"/>
              </w:rPr>
            </w:pPr>
          </w:p>
          <w:p w14:paraId="5B03D495" w14:textId="77777777" w:rsidR="007933DB" w:rsidRDefault="00847058">
            <w:pPr>
              <w:pStyle w:val="TableParagraph"/>
              <w:tabs>
                <w:tab w:val="left" w:pos="410"/>
                <w:tab w:val="left" w:pos="2838"/>
              </w:tabs>
              <w:spacing w:before="1"/>
              <w:ind w:left="16"/>
              <w:rPr>
                <w:rFonts w:ascii="Arial"/>
                <w:sz w:val="12"/>
              </w:rPr>
            </w:pPr>
            <w:r>
              <w:rPr>
                <w:rFonts w:ascii="Arial"/>
                <w:sz w:val="12"/>
              </w:rPr>
              <w:t>S -</w:t>
            </w:r>
            <w:r>
              <w:rPr>
                <w:rFonts w:ascii="Arial"/>
                <w:sz w:val="12"/>
              </w:rPr>
              <w:tab/>
              <w:t>Single</w:t>
            </w:r>
            <w:r>
              <w:rPr>
                <w:rFonts w:ascii="Arial"/>
                <w:spacing w:val="5"/>
                <w:sz w:val="12"/>
              </w:rPr>
              <w:t xml:space="preserve"> </w:t>
            </w:r>
            <w:r>
              <w:rPr>
                <w:rFonts w:ascii="Arial"/>
                <w:sz w:val="12"/>
              </w:rPr>
              <w:t>Family</w:t>
            </w:r>
            <w:r>
              <w:rPr>
                <w:rFonts w:ascii="Arial"/>
                <w:spacing w:val="5"/>
                <w:sz w:val="12"/>
              </w:rPr>
              <w:t xml:space="preserve"> </w:t>
            </w:r>
            <w:r>
              <w:rPr>
                <w:rFonts w:ascii="Arial"/>
                <w:sz w:val="12"/>
              </w:rPr>
              <w:t>Dwelling</w:t>
            </w:r>
            <w:r>
              <w:rPr>
                <w:rFonts w:ascii="Arial"/>
                <w:sz w:val="12"/>
              </w:rPr>
              <w:tab/>
              <w:t>Type of</w:t>
            </w:r>
            <w:r>
              <w:rPr>
                <w:rFonts w:ascii="Arial"/>
                <w:spacing w:val="17"/>
                <w:sz w:val="12"/>
              </w:rPr>
              <w:t xml:space="preserve"> </w:t>
            </w:r>
            <w:r>
              <w:rPr>
                <w:rFonts w:ascii="Arial"/>
                <w:sz w:val="12"/>
              </w:rPr>
              <w:t>Insurance</w:t>
            </w:r>
          </w:p>
          <w:p w14:paraId="3CFF32CB" w14:textId="77777777" w:rsidR="007933DB" w:rsidRDefault="007933DB">
            <w:pPr>
              <w:pStyle w:val="TableParagraph"/>
              <w:spacing w:before="5"/>
              <w:rPr>
                <w:rFonts w:ascii="Arial"/>
                <w:sz w:val="14"/>
              </w:rPr>
            </w:pPr>
          </w:p>
          <w:p w14:paraId="254C6758" w14:textId="77777777" w:rsidR="007933DB" w:rsidRDefault="00847058">
            <w:pPr>
              <w:pStyle w:val="TableParagraph"/>
              <w:tabs>
                <w:tab w:val="left" w:pos="410"/>
                <w:tab w:val="left" w:pos="2644"/>
              </w:tabs>
              <w:spacing w:before="1"/>
              <w:ind w:left="16"/>
              <w:rPr>
                <w:rFonts w:ascii="Arial"/>
                <w:sz w:val="12"/>
              </w:rPr>
            </w:pPr>
            <w:r>
              <w:rPr>
                <w:rFonts w:ascii="Arial"/>
                <w:sz w:val="12"/>
              </w:rPr>
              <w:t>M -</w:t>
            </w:r>
            <w:r>
              <w:rPr>
                <w:rFonts w:ascii="Arial"/>
                <w:sz w:val="12"/>
              </w:rPr>
              <w:tab/>
              <w:t>Mobile</w:t>
            </w:r>
            <w:r>
              <w:rPr>
                <w:rFonts w:ascii="Arial"/>
                <w:spacing w:val="4"/>
                <w:sz w:val="12"/>
              </w:rPr>
              <w:t xml:space="preserve"> </w:t>
            </w:r>
            <w:r>
              <w:rPr>
                <w:rFonts w:ascii="Arial"/>
                <w:sz w:val="12"/>
              </w:rPr>
              <w:t>Home</w:t>
            </w:r>
            <w:r>
              <w:rPr>
                <w:rFonts w:ascii="Arial"/>
                <w:sz w:val="12"/>
              </w:rPr>
              <w:tab/>
              <w:t>F -  National Flood</w:t>
            </w:r>
            <w:r>
              <w:rPr>
                <w:rFonts w:ascii="Arial"/>
                <w:spacing w:val="5"/>
                <w:sz w:val="12"/>
              </w:rPr>
              <w:t xml:space="preserve"> </w:t>
            </w:r>
            <w:r>
              <w:rPr>
                <w:rFonts w:ascii="Arial"/>
                <w:sz w:val="12"/>
              </w:rPr>
              <w:t>Insurance</w:t>
            </w:r>
          </w:p>
          <w:p w14:paraId="7F256D63" w14:textId="77777777" w:rsidR="007933DB" w:rsidRDefault="007933DB">
            <w:pPr>
              <w:pStyle w:val="TableParagraph"/>
              <w:spacing w:before="6"/>
              <w:rPr>
                <w:rFonts w:ascii="Arial"/>
                <w:sz w:val="14"/>
              </w:rPr>
            </w:pPr>
          </w:p>
          <w:p w14:paraId="59E267AC" w14:textId="77777777" w:rsidR="007933DB" w:rsidRDefault="00847058">
            <w:pPr>
              <w:pStyle w:val="TableParagraph"/>
              <w:tabs>
                <w:tab w:val="left" w:pos="410"/>
                <w:tab w:val="left" w:pos="2630"/>
              </w:tabs>
              <w:spacing w:line="530" w:lineRule="auto"/>
              <w:ind w:left="16" w:right="1531" w:hanging="1"/>
              <w:rPr>
                <w:rFonts w:ascii="Arial"/>
                <w:sz w:val="12"/>
              </w:rPr>
            </w:pPr>
            <w:r>
              <w:rPr>
                <w:rFonts w:ascii="Arial"/>
                <w:sz w:val="12"/>
              </w:rPr>
              <w:t>A -</w:t>
            </w:r>
            <w:r>
              <w:rPr>
                <w:rFonts w:ascii="Arial"/>
                <w:sz w:val="12"/>
              </w:rPr>
              <w:tab/>
              <w:t xml:space="preserve">Apartment Building </w:t>
            </w:r>
            <w:r>
              <w:rPr>
                <w:rFonts w:ascii="Arial"/>
                <w:sz w:val="10"/>
              </w:rPr>
              <w:t>(number</w:t>
            </w:r>
            <w:r>
              <w:rPr>
                <w:rFonts w:ascii="Arial"/>
                <w:spacing w:val="-7"/>
                <w:sz w:val="10"/>
              </w:rPr>
              <w:t xml:space="preserve"> </w:t>
            </w:r>
            <w:r>
              <w:rPr>
                <w:rFonts w:ascii="Arial"/>
                <w:sz w:val="10"/>
              </w:rPr>
              <w:t>of Units)</w:t>
            </w:r>
            <w:r>
              <w:rPr>
                <w:rFonts w:ascii="Arial"/>
                <w:sz w:val="10"/>
              </w:rPr>
              <w:tab/>
            </w:r>
            <w:r>
              <w:rPr>
                <w:rFonts w:ascii="Arial"/>
                <w:sz w:val="12"/>
              </w:rPr>
              <w:t>P -  Property &amp;</w:t>
            </w:r>
            <w:r>
              <w:rPr>
                <w:rFonts w:ascii="Arial"/>
                <w:spacing w:val="4"/>
                <w:sz w:val="12"/>
              </w:rPr>
              <w:t xml:space="preserve"> </w:t>
            </w:r>
            <w:r>
              <w:rPr>
                <w:rFonts w:ascii="Arial"/>
                <w:sz w:val="12"/>
              </w:rPr>
              <w:t>Casualty</w:t>
            </w:r>
            <w:r>
              <w:rPr>
                <w:rFonts w:ascii="Arial"/>
                <w:spacing w:val="6"/>
                <w:sz w:val="12"/>
              </w:rPr>
              <w:t xml:space="preserve"> </w:t>
            </w:r>
            <w:r>
              <w:rPr>
                <w:rFonts w:ascii="Arial"/>
                <w:sz w:val="12"/>
              </w:rPr>
              <w:t>Insurance</w:t>
            </w:r>
            <w:r>
              <w:rPr>
                <w:rFonts w:ascii="Arial"/>
                <w:w w:val="101"/>
                <w:sz w:val="12"/>
              </w:rPr>
              <w:t xml:space="preserve"> </w:t>
            </w:r>
            <w:r>
              <w:rPr>
                <w:rFonts w:ascii="Arial"/>
                <w:sz w:val="12"/>
              </w:rPr>
              <w:t>P -</w:t>
            </w:r>
            <w:r>
              <w:rPr>
                <w:rFonts w:ascii="Arial"/>
                <w:sz w:val="12"/>
              </w:rPr>
              <w:tab/>
              <w:t>Public Building (Specify</w:t>
            </w:r>
            <w:r>
              <w:rPr>
                <w:rFonts w:ascii="Arial"/>
                <w:spacing w:val="15"/>
                <w:sz w:val="12"/>
              </w:rPr>
              <w:t xml:space="preserve"> </w:t>
            </w:r>
            <w:r>
              <w:rPr>
                <w:rFonts w:ascii="Arial"/>
                <w:sz w:val="12"/>
              </w:rPr>
              <w:t>in</w:t>
            </w:r>
            <w:r>
              <w:rPr>
                <w:rFonts w:ascii="Arial"/>
                <w:spacing w:val="5"/>
                <w:sz w:val="12"/>
              </w:rPr>
              <w:t xml:space="preserve"> </w:t>
            </w:r>
            <w:r>
              <w:rPr>
                <w:rFonts w:ascii="Arial"/>
                <w:sz w:val="12"/>
              </w:rPr>
              <w:t>notes,</w:t>
            </w:r>
            <w:r>
              <w:rPr>
                <w:rFonts w:ascii="Arial"/>
                <w:sz w:val="12"/>
              </w:rPr>
              <w:tab/>
              <w:t>N -  No</w:t>
            </w:r>
            <w:r>
              <w:rPr>
                <w:rFonts w:ascii="Arial"/>
                <w:spacing w:val="-6"/>
                <w:sz w:val="12"/>
              </w:rPr>
              <w:t xml:space="preserve"> </w:t>
            </w:r>
            <w:r>
              <w:rPr>
                <w:rFonts w:ascii="Arial"/>
                <w:sz w:val="12"/>
              </w:rPr>
              <w:t>Insurance</w:t>
            </w:r>
          </w:p>
          <w:p w14:paraId="5DB0234D" w14:textId="77777777" w:rsidR="007933DB" w:rsidRDefault="00847058">
            <w:pPr>
              <w:pStyle w:val="TableParagraph"/>
              <w:tabs>
                <w:tab w:val="left" w:pos="410"/>
              </w:tabs>
              <w:spacing w:before="4" w:line="513" w:lineRule="auto"/>
              <w:ind w:left="16" w:right="3953" w:firstLine="393"/>
              <w:rPr>
                <w:rFonts w:ascii="Arial"/>
                <w:sz w:val="12"/>
              </w:rPr>
            </w:pPr>
            <w:r>
              <w:rPr>
                <w:rFonts w:ascii="Arial"/>
                <w:sz w:val="12"/>
              </w:rPr>
              <w:t>Church, School, Hospital, Etc.) B -</w:t>
            </w:r>
            <w:r>
              <w:rPr>
                <w:rFonts w:ascii="Arial"/>
                <w:sz w:val="12"/>
              </w:rPr>
              <w:tab/>
              <w:t>Businesses</w:t>
            </w:r>
          </w:p>
          <w:p w14:paraId="49471771" w14:textId="77777777" w:rsidR="007933DB" w:rsidRDefault="00847058">
            <w:pPr>
              <w:pStyle w:val="TableParagraph"/>
              <w:spacing w:before="23"/>
              <w:ind w:left="1158" w:right="1116"/>
              <w:jc w:val="center"/>
              <w:rPr>
                <w:rFonts w:ascii="Arial" w:hAnsi="Arial"/>
                <w:sz w:val="12"/>
              </w:rPr>
            </w:pPr>
            <w:r>
              <w:rPr>
                <w:rFonts w:ascii="Arial" w:hAnsi="Arial"/>
                <w:sz w:val="12"/>
              </w:rPr>
              <w:t>PLEASE USE BLACK BALLPOINT PEN • PLEASE PRINT   LEGIBLY</w:t>
            </w:r>
          </w:p>
        </w:tc>
      </w:tr>
      <w:tr w:rsidR="007933DB" w14:paraId="730EFAD8" w14:textId="77777777" w:rsidTr="00A87213">
        <w:trPr>
          <w:trHeight w:hRule="exact" w:val="328"/>
        </w:trPr>
        <w:tc>
          <w:tcPr>
            <w:tcW w:w="1296" w:type="dxa"/>
            <w:tcBorders>
              <w:top w:val="single" w:sz="5" w:space="0" w:color="000000"/>
              <w:bottom w:val="single" w:sz="5" w:space="0" w:color="000000"/>
            </w:tcBorders>
          </w:tcPr>
          <w:p w14:paraId="0C438D1C" w14:textId="77777777" w:rsidR="007933DB" w:rsidRDefault="007933DB">
            <w:pPr>
              <w:pStyle w:val="TableParagraph"/>
              <w:spacing w:before="1"/>
              <w:rPr>
                <w:rFonts w:ascii="Arial"/>
                <w:sz w:val="13"/>
              </w:rPr>
            </w:pPr>
          </w:p>
          <w:p w14:paraId="1689288A" w14:textId="77777777" w:rsidR="007933DB" w:rsidRDefault="00847058">
            <w:pPr>
              <w:pStyle w:val="TableParagraph"/>
              <w:ind w:left="8"/>
              <w:jc w:val="center"/>
              <w:rPr>
                <w:rFonts w:ascii="Arial"/>
                <w:b/>
                <w:sz w:val="12"/>
              </w:rPr>
            </w:pPr>
            <w:r>
              <w:rPr>
                <w:rFonts w:ascii="Arial"/>
                <w:b/>
                <w:w w:val="101"/>
                <w:sz w:val="12"/>
              </w:rPr>
              <w:t>M</w:t>
            </w:r>
          </w:p>
        </w:tc>
        <w:tc>
          <w:tcPr>
            <w:tcW w:w="611" w:type="dxa"/>
            <w:tcBorders>
              <w:top w:val="single" w:sz="5" w:space="0" w:color="000000"/>
              <w:bottom w:val="single" w:sz="5" w:space="0" w:color="000000"/>
              <w:right w:val="single" w:sz="5" w:space="0" w:color="000000"/>
            </w:tcBorders>
          </w:tcPr>
          <w:p w14:paraId="26E506E8"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3B46C4C7"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24F7DF9C"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544A2AEE" w14:textId="77777777" w:rsidR="007933DB" w:rsidRDefault="007933DB"/>
        </w:tc>
        <w:tc>
          <w:tcPr>
            <w:tcW w:w="6545" w:type="dxa"/>
            <w:gridSpan w:val="9"/>
            <w:vMerge/>
            <w:tcBorders>
              <w:left w:val="single" w:sz="5" w:space="0" w:color="000000"/>
            </w:tcBorders>
          </w:tcPr>
          <w:p w14:paraId="3C5DBC56" w14:textId="77777777" w:rsidR="007933DB" w:rsidRDefault="007933DB"/>
        </w:tc>
      </w:tr>
      <w:tr w:rsidR="007933DB" w14:paraId="1883A50C" w14:textId="77777777" w:rsidTr="00A87213">
        <w:trPr>
          <w:trHeight w:hRule="exact" w:val="328"/>
        </w:trPr>
        <w:tc>
          <w:tcPr>
            <w:tcW w:w="1296" w:type="dxa"/>
            <w:tcBorders>
              <w:top w:val="single" w:sz="5" w:space="0" w:color="000000"/>
              <w:bottom w:val="single" w:sz="5" w:space="0" w:color="000000"/>
            </w:tcBorders>
          </w:tcPr>
          <w:p w14:paraId="20BA14E0" w14:textId="77777777" w:rsidR="007933DB" w:rsidRDefault="007933DB">
            <w:pPr>
              <w:pStyle w:val="TableParagraph"/>
              <w:spacing w:before="1"/>
              <w:rPr>
                <w:rFonts w:ascii="Arial"/>
                <w:sz w:val="13"/>
              </w:rPr>
            </w:pPr>
          </w:p>
          <w:p w14:paraId="1DBF9823" w14:textId="77777777" w:rsidR="007933DB" w:rsidRDefault="00847058">
            <w:pPr>
              <w:pStyle w:val="TableParagraph"/>
              <w:ind w:left="13"/>
              <w:jc w:val="center"/>
              <w:rPr>
                <w:rFonts w:ascii="Arial"/>
                <w:b/>
                <w:sz w:val="12"/>
              </w:rPr>
            </w:pPr>
            <w:r>
              <w:rPr>
                <w:rFonts w:ascii="Arial"/>
                <w:b/>
                <w:w w:val="101"/>
                <w:sz w:val="12"/>
              </w:rPr>
              <w:t>A</w:t>
            </w:r>
          </w:p>
        </w:tc>
        <w:tc>
          <w:tcPr>
            <w:tcW w:w="611" w:type="dxa"/>
            <w:tcBorders>
              <w:top w:val="single" w:sz="5" w:space="0" w:color="000000"/>
              <w:bottom w:val="single" w:sz="5" w:space="0" w:color="000000"/>
              <w:right w:val="single" w:sz="5" w:space="0" w:color="000000"/>
            </w:tcBorders>
          </w:tcPr>
          <w:p w14:paraId="5A3C4A7C"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560253BB"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32532139"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3A2E5DF3" w14:textId="77777777" w:rsidR="007933DB" w:rsidRDefault="007933DB"/>
        </w:tc>
        <w:tc>
          <w:tcPr>
            <w:tcW w:w="6545" w:type="dxa"/>
            <w:gridSpan w:val="9"/>
            <w:vMerge/>
            <w:tcBorders>
              <w:left w:val="single" w:sz="5" w:space="0" w:color="000000"/>
            </w:tcBorders>
          </w:tcPr>
          <w:p w14:paraId="1FD70FBE" w14:textId="77777777" w:rsidR="007933DB" w:rsidRDefault="007933DB"/>
        </w:tc>
      </w:tr>
      <w:tr w:rsidR="007933DB" w14:paraId="65C0811D" w14:textId="77777777" w:rsidTr="00A87213">
        <w:trPr>
          <w:trHeight w:hRule="exact" w:val="328"/>
        </w:trPr>
        <w:tc>
          <w:tcPr>
            <w:tcW w:w="1296" w:type="dxa"/>
            <w:tcBorders>
              <w:top w:val="single" w:sz="5" w:space="0" w:color="000000"/>
              <w:bottom w:val="single" w:sz="5" w:space="0" w:color="000000"/>
            </w:tcBorders>
          </w:tcPr>
          <w:p w14:paraId="0D5F799B" w14:textId="77777777" w:rsidR="007933DB" w:rsidRDefault="007933DB">
            <w:pPr>
              <w:pStyle w:val="TableParagraph"/>
              <w:spacing w:before="1"/>
              <w:rPr>
                <w:rFonts w:ascii="Arial"/>
                <w:sz w:val="13"/>
              </w:rPr>
            </w:pPr>
          </w:p>
          <w:p w14:paraId="22C8E449" w14:textId="77777777" w:rsidR="007933DB" w:rsidRDefault="00847058">
            <w:pPr>
              <w:pStyle w:val="TableParagraph"/>
              <w:ind w:left="11"/>
              <w:jc w:val="center"/>
              <w:rPr>
                <w:rFonts w:ascii="Arial"/>
                <w:b/>
                <w:sz w:val="12"/>
              </w:rPr>
            </w:pPr>
            <w:r>
              <w:rPr>
                <w:rFonts w:ascii="Arial"/>
                <w:b/>
                <w:w w:val="102"/>
                <w:sz w:val="12"/>
              </w:rPr>
              <w:t>P</w:t>
            </w:r>
          </w:p>
        </w:tc>
        <w:tc>
          <w:tcPr>
            <w:tcW w:w="611" w:type="dxa"/>
            <w:tcBorders>
              <w:top w:val="single" w:sz="5" w:space="0" w:color="000000"/>
              <w:bottom w:val="single" w:sz="5" w:space="0" w:color="000000"/>
              <w:right w:val="single" w:sz="5" w:space="0" w:color="000000"/>
            </w:tcBorders>
          </w:tcPr>
          <w:p w14:paraId="0FEA881C"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33744781"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0EE7F596"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73C5272C" w14:textId="77777777" w:rsidR="007933DB" w:rsidRDefault="007933DB"/>
        </w:tc>
        <w:tc>
          <w:tcPr>
            <w:tcW w:w="6545" w:type="dxa"/>
            <w:gridSpan w:val="9"/>
            <w:vMerge/>
            <w:tcBorders>
              <w:left w:val="single" w:sz="5" w:space="0" w:color="000000"/>
            </w:tcBorders>
          </w:tcPr>
          <w:p w14:paraId="6D7CBF37" w14:textId="77777777" w:rsidR="007933DB" w:rsidRDefault="007933DB"/>
        </w:tc>
      </w:tr>
      <w:tr w:rsidR="007933DB" w14:paraId="3E4C062D" w14:textId="77777777" w:rsidTr="00A87213">
        <w:trPr>
          <w:trHeight w:hRule="exact" w:val="328"/>
        </w:trPr>
        <w:tc>
          <w:tcPr>
            <w:tcW w:w="1296" w:type="dxa"/>
            <w:tcBorders>
              <w:top w:val="single" w:sz="5" w:space="0" w:color="000000"/>
              <w:bottom w:val="single" w:sz="5" w:space="0" w:color="000000"/>
            </w:tcBorders>
          </w:tcPr>
          <w:p w14:paraId="2526112D" w14:textId="77777777" w:rsidR="007933DB" w:rsidRDefault="007933DB">
            <w:pPr>
              <w:pStyle w:val="TableParagraph"/>
              <w:spacing w:before="1"/>
              <w:rPr>
                <w:rFonts w:ascii="Arial"/>
                <w:sz w:val="13"/>
              </w:rPr>
            </w:pPr>
          </w:p>
          <w:p w14:paraId="406DA471" w14:textId="77777777" w:rsidR="007933DB" w:rsidRDefault="00847058">
            <w:pPr>
              <w:pStyle w:val="TableParagraph"/>
              <w:spacing w:before="1"/>
              <w:ind w:left="9"/>
              <w:jc w:val="center"/>
              <w:rPr>
                <w:rFonts w:ascii="Arial"/>
                <w:b/>
                <w:sz w:val="12"/>
              </w:rPr>
            </w:pPr>
            <w:r>
              <w:rPr>
                <w:rFonts w:ascii="Arial"/>
                <w:b/>
                <w:w w:val="101"/>
                <w:sz w:val="12"/>
              </w:rPr>
              <w:t>B</w:t>
            </w:r>
          </w:p>
        </w:tc>
        <w:tc>
          <w:tcPr>
            <w:tcW w:w="611" w:type="dxa"/>
            <w:tcBorders>
              <w:top w:val="single" w:sz="5" w:space="0" w:color="000000"/>
              <w:bottom w:val="single" w:sz="5" w:space="0" w:color="000000"/>
              <w:right w:val="single" w:sz="5" w:space="0" w:color="000000"/>
            </w:tcBorders>
          </w:tcPr>
          <w:p w14:paraId="494A6CA0"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47360D57"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7FAAACED"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51B8F6A2" w14:textId="77777777" w:rsidR="007933DB" w:rsidRDefault="007933DB"/>
        </w:tc>
        <w:tc>
          <w:tcPr>
            <w:tcW w:w="6545" w:type="dxa"/>
            <w:gridSpan w:val="9"/>
            <w:vMerge/>
            <w:tcBorders>
              <w:left w:val="single" w:sz="5" w:space="0" w:color="000000"/>
            </w:tcBorders>
          </w:tcPr>
          <w:p w14:paraId="3FDA8C7A" w14:textId="77777777" w:rsidR="007933DB" w:rsidRDefault="007933DB"/>
        </w:tc>
      </w:tr>
      <w:tr w:rsidR="007933DB" w14:paraId="60833DB6" w14:textId="77777777" w:rsidTr="00A87213">
        <w:trPr>
          <w:trHeight w:hRule="exact" w:val="657"/>
        </w:trPr>
        <w:tc>
          <w:tcPr>
            <w:tcW w:w="1296" w:type="dxa"/>
            <w:tcBorders>
              <w:top w:val="single" w:sz="5" w:space="0" w:color="000000"/>
              <w:bottom w:val="single" w:sz="5" w:space="0" w:color="000000"/>
            </w:tcBorders>
          </w:tcPr>
          <w:p w14:paraId="0595CEBB" w14:textId="77777777" w:rsidR="007933DB" w:rsidRDefault="007933DB">
            <w:pPr>
              <w:pStyle w:val="TableParagraph"/>
              <w:rPr>
                <w:rFonts w:ascii="Arial"/>
                <w:sz w:val="16"/>
              </w:rPr>
            </w:pPr>
          </w:p>
          <w:p w14:paraId="5F28A25D" w14:textId="77777777" w:rsidR="007933DB" w:rsidRDefault="007933DB">
            <w:pPr>
              <w:pStyle w:val="TableParagraph"/>
              <w:spacing w:before="2"/>
              <w:rPr>
                <w:rFonts w:ascii="Arial"/>
                <w:sz w:val="21"/>
              </w:rPr>
            </w:pPr>
          </w:p>
          <w:p w14:paraId="34E9C019" w14:textId="77777777" w:rsidR="007933DB" w:rsidRDefault="00847058">
            <w:pPr>
              <w:pStyle w:val="TableParagraph"/>
              <w:ind w:left="79"/>
              <w:rPr>
                <w:rFonts w:ascii="Arial"/>
                <w:b/>
                <w:sz w:val="14"/>
              </w:rPr>
            </w:pPr>
            <w:r>
              <w:rPr>
                <w:rFonts w:ascii="Arial"/>
                <w:b/>
                <w:w w:val="105"/>
                <w:sz w:val="14"/>
              </w:rPr>
              <w:t>Category Total</w:t>
            </w:r>
          </w:p>
        </w:tc>
        <w:tc>
          <w:tcPr>
            <w:tcW w:w="611" w:type="dxa"/>
            <w:tcBorders>
              <w:top w:val="single" w:sz="5" w:space="0" w:color="000000"/>
              <w:bottom w:val="single" w:sz="5" w:space="0" w:color="000000"/>
              <w:right w:val="single" w:sz="5" w:space="0" w:color="000000"/>
            </w:tcBorders>
          </w:tcPr>
          <w:p w14:paraId="067B51A8" w14:textId="77777777" w:rsidR="007933DB" w:rsidRDefault="007933DB"/>
        </w:tc>
        <w:tc>
          <w:tcPr>
            <w:tcW w:w="611" w:type="dxa"/>
            <w:tcBorders>
              <w:top w:val="single" w:sz="5" w:space="0" w:color="000000"/>
              <w:left w:val="single" w:sz="5" w:space="0" w:color="000000"/>
              <w:bottom w:val="single" w:sz="5" w:space="0" w:color="000000"/>
              <w:right w:val="single" w:sz="5" w:space="0" w:color="000000"/>
            </w:tcBorders>
          </w:tcPr>
          <w:p w14:paraId="43F853F3"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28B97AC7" w14:textId="77777777" w:rsidR="007933DB" w:rsidRDefault="007933DB"/>
        </w:tc>
        <w:tc>
          <w:tcPr>
            <w:tcW w:w="612" w:type="dxa"/>
            <w:tcBorders>
              <w:top w:val="single" w:sz="5" w:space="0" w:color="000000"/>
              <w:left w:val="single" w:sz="5" w:space="0" w:color="000000"/>
              <w:bottom w:val="single" w:sz="5" w:space="0" w:color="000000"/>
              <w:right w:val="single" w:sz="5" w:space="0" w:color="000000"/>
            </w:tcBorders>
          </w:tcPr>
          <w:p w14:paraId="6EA7F48A" w14:textId="77777777" w:rsidR="007933DB" w:rsidRDefault="007933DB"/>
        </w:tc>
        <w:tc>
          <w:tcPr>
            <w:tcW w:w="6545" w:type="dxa"/>
            <w:gridSpan w:val="9"/>
            <w:vMerge/>
            <w:tcBorders>
              <w:left w:val="single" w:sz="5" w:space="0" w:color="000000"/>
            </w:tcBorders>
          </w:tcPr>
          <w:p w14:paraId="3C5D4094" w14:textId="77777777" w:rsidR="007933DB" w:rsidRDefault="007933DB"/>
        </w:tc>
      </w:tr>
      <w:tr w:rsidR="007933DB" w14:paraId="0E4FE49C" w14:textId="77777777" w:rsidTr="00A87213">
        <w:trPr>
          <w:trHeight w:hRule="exact" w:val="657"/>
        </w:trPr>
        <w:tc>
          <w:tcPr>
            <w:tcW w:w="1296" w:type="dxa"/>
            <w:tcBorders>
              <w:top w:val="single" w:sz="5" w:space="0" w:color="000000"/>
            </w:tcBorders>
          </w:tcPr>
          <w:p w14:paraId="25E3680E" w14:textId="77777777" w:rsidR="007933DB" w:rsidRDefault="007933DB">
            <w:pPr>
              <w:pStyle w:val="TableParagraph"/>
              <w:rPr>
                <w:rFonts w:ascii="Arial"/>
                <w:sz w:val="18"/>
              </w:rPr>
            </w:pPr>
          </w:p>
          <w:p w14:paraId="201B9B02" w14:textId="77777777" w:rsidR="007933DB" w:rsidRDefault="007933DB">
            <w:pPr>
              <w:pStyle w:val="TableParagraph"/>
              <w:spacing w:before="8"/>
              <w:rPr>
                <w:rFonts w:ascii="Arial"/>
                <w:sz w:val="16"/>
              </w:rPr>
            </w:pPr>
          </w:p>
          <w:p w14:paraId="5E165EDC" w14:textId="77777777" w:rsidR="007933DB" w:rsidRDefault="00847058">
            <w:pPr>
              <w:pStyle w:val="TableParagraph"/>
              <w:ind w:left="158"/>
              <w:rPr>
                <w:rFonts w:ascii="Arial"/>
                <w:b/>
                <w:sz w:val="17"/>
              </w:rPr>
            </w:pPr>
            <w:r>
              <w:rPr>
                <w:rFonts w:ascii="Arial"/>
                <w:b/>
                <w:sz w:val="17"/>
              </w:rPr>
              <w:t>Page Total</w:t>
            </w:r>
          </w:p>
        </w:tc>
        <w:tc>
          <w:tcPr>
            <w:tcW w:w="611" w:type="dxa"/>
            <w:tcBorders>
              <w:top w:val="single" w:sz="5" w:space="0" w:color="000000"/>
              <w:right w:val="single" w:sz="5" w:space="0" w:color="000000"/>
            </w:tcBorders>
          </w:tcPr>
          <w:p w14:paraId="1B421489" w14:textId="77777777" w:rsidR="007933DB" w:rsidRDefault="007933DB"/>
        </w:tc>
        <w:tc>
          <w:tcPr>
            <w:tcW w:w="611" w:type="dxa"/>
            <w:tcBorders>
              <w:top w:val="single" w:sz="5" w:space="0" w:color="000000"/>
              <w:left w:val="single" w:sz="5" w:space="0" w:color="000000"/>
              <w:right w:val="nil"/>
            </w:tcBorders>
            <w:shd w:val="clear" w:color="auto" w:fill="FF8080"/>
          </w:tcPr>
          <w:p w14:paraId="511A93DA" w14:textId="77777777" w:rsidR="007933DB" w:rsidRDefault="007933DB"/>
        </w:tc>
        <w:tc>
          <w:tcPr>
            <w:tcW w:w="612" w:type="dxa"/>
            <w:tcBorders>
              <w:top w:val="single" w:sz="5" w:space="0" w:color="000000"/>
              <w:left w:val="nil"/>
              <w:right w:val="nil"/>
            </w:tcBorders>
          </w:tcPr>
          <w:p w14:paraId="03A6E1FF" w14:textId="77777777" w:rsidR="007933DB" w:rsidRDefault="007933DB"/>
        </w:tc>
        <w:tc>
          <w:tcPr>
            <w:tcW w:w="612" w:type="dxa"/>
            <w:tcBorders>
              <w:top w:val="single" w:sz="5" w:space="0" w:color="000000"/>
              <w:left w:val="nil"/>
              <w:right w:val="single" w:sz="5" w:space="0" w:color="000000"/>
            </w:tcBorders>
            <w:shd w:val="clear" w:color="auto" w:fill="FF8080"/>
          </w:tcPr>
          <w:p w14:paraId="3438B846" w14:textId="77777777" w:rsidR="007933DB" w:rsidRDefault="007933DB"/>
        </w:tc>
        <w:tc>
          <w:tcPr>
            <w:tcW w:w="6545" w:type="dxa"/>
            <w:gridSpan w:val="9"/>
            <w:vMerge/>
            <w:tcBorders>
              <w:left w:val="single" w:sz="5" w:space="0" w:color="000000"/>
            </w:tcBorders>
          </w:tcPr>
          <w:p w14:paraId="7F021796" w14:textId="77777777" w:rsidR="007933DB" w:rsidRDefault="007933DB"/>
        </w:tc>
      </w:tr>
    </w:tbl>
    <w:p w14:paraId="2A01E5C0" w14:textId="77777777" w:rsidR="007933DB" w:rsidRDefault="007933DB">
      <w:pPr>
        <w:pStyle w:val="BodyText"/>
        <w:rPr>
          <w:rFonts w:ascii="Arial"/>
        </w:rPr>
      </w:pPr>
    </w:p>
    <w:p w14:paraId="25D7CF9E" w14:textId="77777777" w:rsidR="007933DB" w:rsidRDefault="00847058" w:rsidP="00A31D0F">
      <w:pPr>
        <w:rPr>
          <w:rFonts w:ascii="Arial"/>
          <w:sz w:val="12"/>
        </w:rPr>
      </w:pPr>
      <w:r>
        <w:rPr>
          <w:rFonts w:ascii="Arial"/>
          <w:sz w:val="12"/>
        </w:rPr>
        <w:t>OEM Form DA-1 (Rev. October 2003)  Front</w:t>
      </w:r>
    </w:p>
    <w:p w14:paraId="6344A435" w14:textId="77777777" w:rsidR="007933DB" w:rsidRDefault="007933DB">
      <w:pPr>
        <w:rPr>
          <w:rFonts w:ascii="Arial"/>
          <w:sz w:val="12"/>
        </w:rPr>
        <w:sectPr w:rsidR="007933DB" w:rsidSect="00204356">
          <w:pgSz w:w="12240" w:h="15840"/>
          <w:pgMar w:top="1380" w:right="1340" w:bottom="720" w:left="960" w:header="0" w:footer="523" w:gutter="0"/>
          <w:cols w:space="720"/>
        </w:sectPr>
      </w:pPr>
    </w:p>
    <w:p w14:paraId="5B5C6DDA" w14:textId="77777777" w:rsidR="007933DB" w:rsidRDefault="007933DB">
      <w:pPr>
        <w:pStyle w:val="BodyText"/>
        <w:rPr>
          <w:rFonts w:ascii="Arial"/>
        </w:rPr>
      </w:pPr>
    </w:p>
    <w:p w14:paraId="03EF33EB" w14:textId="77777777" w:rsidR="007933DB" w:rsidRDefault="007933DB">
      <w:pPr>
        <w:pStyle w:val="BodyText"/>
        <w:rPr>
          <w:rFonts w:ascii="Arial"/>
        </w:rPr>
      </w:pPr>
    </w:p>
    <w:p w14:paraId="0AA76B2F" w14:textId="77777777" w:rsidR="007933DB" w:rsidRDefault="007933DB">
      <w:pPr>
        <w:pStyle w:val="BodyText"/>
        <w:rPr>
          <w:rFonts w:ascii="Arial"/>
        </w:rPr>
      </w:pPr>
    </w:p>
    <w:p w14:paraId="53C78F03" w14:textId="77777777" w:rsidR="007933DB" w:rsidRDefault="007933DB">
      <w:pPr>
        <w:pStyle w:val="BodyText"/>
        <w:rPr>
          <w:rFonts w:ascii="Arial"/>
        </w:rPr>
      </w:pPr>
    </w:p>
    <w:p w14:paraId="29C654FC" w14:textId="77777777" w:rsidR="007933DB" w:rsidRDefault="007933DB">
      <w:pPr>
        <w:pStyle w:val="BodyText"/>
        <w:rPr>
          <w:rFonts w:ascii="Arial"/>
        </w:rPr>
      </w:pPr>
    </w:p>
    <w:p w14:paraId="38B71ACB" w14:textId="77777777" w:rsidR="007933DB" w:rsidRDefault="007933DB">
      <w:pPr>
        <w:pStyle w:val="BodyText"/>
        <w:rPr>
          <w:rFonts w:ascii="Arial"/>
        </w:rPr>
      </w:pPr>
    </w:p>
    <w:p w14:paraId="638BB004" w14:textId="77777777" w:rsidR="007933DB" w:rsidRDefault="007933DB">
      <w:pPr>
        <w:pStyle w:val="BodyText"/>
        <w:rPr>
          <w:rFonts w:ascii="Arial"/>
        </w:rPr>
      </w:pPr>
    </w:p>
    <w:p w14:paraId="00EC743B" w14:textId="77777777" w:rsidR="007933DB" w:rsidRDefault="007933DB">
      <w:pPr>
        <w:pStyle w:val="BodyText"/>
        <w:rPr>
          <w:rFonts w:ascii="Arial"/>
        </w:rPr>
      </w:pPr>
    </w:p>
    <w:p w14:paraId="0A33A8B2" w14:textId="77777777" w:rsidR="007933DB" w:rsidRDefault="007933DB">
      <w:pPr>
        <w:pStyle w:val="BodyText"/>
        <w:rPr>
          <w:rFonts w:ascii="Arial"/>
        </w:rPr>
      </w:pPr>
    </w:p>
    <w:p w14:paraId="7ADB5D0C" w14:textId="77777777" w:rsidR="007933DB" w:rsidRDefault="007933DB">
      <w:pPr>
        <w:pStyle w:val="BodyText"/>
        <w:rPr>
          <w:rFonts w:ascii="Arial"/>
        </w:rPr>
      </w:pPr>
    </w:p>
    <w:p w14:paraId="4C8D9D64" w14:textId="77777777" w:rsidR="007933DB" w:rsidRDefault="007933DB">
      <w:pPr>
        <w:pStyle w:val="BodyText"/>
        <w:rPr>
          <w:rFonts w:ascii="Arial"/>
        </w:rPr>
      </w:pPr>
    </w:p>
    <w:p w14:paraId="6FDBE981" w14:textId="77777777" w:rsidR="007933DB" w:rsidRDefault="007933DB">
      <w:pPr>
        <w:pStyle w:val="BodyText"/>
        <w:rPr>
          <w:rFonts w:ascii="Arial"/>
        </w:rPr>
      </w:pPr>
    </w:p>
    <w:p w14:paraId="6299F472" w14:textId="77777777" w:rsidR="007933DB" w:rsidRDefault="007933DB">
      <w:pPr>
        <w:pStyle w:val="BodyText"/>
        <w:rPr>
          <w:rFonts w:ascii="Arial"/>
        </w:rPr>
      </w:pPr>
    </w:p>
    <w:p w14:paraId="4743998C" w14:textId="77777777" w:rsidR="007933DB" w:rsidRDefault="007933DB">
      <w:pPr>
        <w:pStyle w:val="BodyText"/>
        <w:rPr>
          <w:rFonts w:ascii="Arial"/>
        </w:rPr>
      </w:pPr>
    </w:p>
    <w:p w14:paraId="07666B6D" w14:textId="77777777" w:rsidR="007933DB" w:rsidRDefault="007933DB">
      <w:pPr>
        <w:pStyle w:val="BodyText"/>
        <w:rPr>
          <w:rFonts w:ascii="Arial"/>
        </w:rPr>
      </w:pPr>
    </w:p>
    <w:p w14:paraId="7F33E6B9" w14:textId="77777777" w:rsidR="007933DB" w:rsidRDefault="007933DB">
      <w:pPr>
        <w:pStyle w:val="BodyText"/>
        <w:rPr>
          <w:rFonts w:ascii="Arial"/>
        </w:rPr>
      </w:pPr>
    </w:p>
    <w:p w14:paraId="052734E8" w14:textId="77777777" w:rsidR="007933DB" w:rsidRDefault="007933DB">
      <w:pPr>
        <w:pStyle w:val="BodyText"/>
        <w:rPr>
          <w:rFonts w:ascii="Arial"/>
        </w:rPr>
      </w:pPr>
    </w:p>
    <w:p w14:paraId="4C2558C2" w14:textId="77777777" w:rsidR="007933DB" w:rsidRDefault="007933DB">
      <w:pPr>
        <w:pStyle w:val="BodyText"/>
        <w:rPr>
          <w:rFonts w:ascii="Arial"/>
        </w:rPr>
      </w:pPr>
    </w:p>
    <w:p w14:paraId="4FCAF852" w14:textId="77777777" w:rsidR="007933DB" w:rsidRDefault="007933DB">
      <w:pPr>
        <w:pStyle w:val="BodyText"/>
        <w:rPr>
          <w:rFonts w:ascii="Arial"/>
        </w:rPr>
      </w:pPr>
    </w:p>
    <w:p w14:paraId="38A54692" w14:textId="77777777" w:rsidR="007933DB" w:rsidRDefault="007933DB">
      <w:pPr>
        <w:pStyle w:val="BodyText"/>
        <w:rPr>
          <w:rFonts w:ascii="Arial"/>
        </w:rPr>
      </w:pPr>
    </w:p>
    <w:p w14:paraId="37910E48" w14:textId="77777777" w:rsidR="007933DB" w:rsidRPr="006850D4" w:rsidRDefault="007933DB">
      <w:pPr>
        <w:pStyle w:val="BodyText"/>
      </w:pPr>
    </w:p>
    <w:p w14:paraId="52DD9F52" w14:textId="77777777" w:rsidR="007933DB" w:rsidRPr="006850D4" w:rsidRDefault="007933DB">
      <w:pPr>
        <w:pStyle w:val="BodyText"/>
      </w:pPr>
    </w:p>
    <w:p w14:paraId="1B35EB5A" w14:textId="77777777" w:rsidR="007933DB" w:rsidRPr="006850D4" w:rsidRDefault="007933DB">
      <w:pPr>
        <w:pStyle w:val="BodyText"/>
        <w:spacing w:before="1"/>
        <w:rPr>
          <w:sz w:val="19"/>
        </w:rPr>
      </w:pPr>
    </w:p>
    <w:p w14:paraId="7E929802" w14:textId="77777777" w:rsidR="007933DB" w:rsidRPr="006850D4" w:rsidRDefault="00847058">
      <w:pPr>
        <w:spacing w:before="56"/>
        <w:ind w:left="1"/>
        <w:jc w:val="center"/>
      </w:pPr>
      <w:r w:rsidRPr="006850D4">
        <w:t>This page intentionally blank.</w:t>
      </w:r>
    </w:p>
    <w:p w14:paraId="58DE8D65" w14:textId="77777777" w:rsidR="007933DB" w:rsidRDefault="007933DB">
      <w:pPr>
        <w:jc w:val="center"/>
        <w:rPr>
          <w:rFonts w:ascii="Calibri"/>
        </w:rPr>
        <w:sectPr w:rsidR="007933DB" w:rsidSect="00204356">
          <w:pgSz w:w="12240" w:h="15840"/>
          <w:pgMar w:top="1500" w:right="1340" w:bottom="720" w:left="1340" w:header="0" w:footer="523" w:gutter="0"/>
          <w:cols w:space="720"/>
        </w:sectPr>
      </w:pPr>
    </w:p>
    <w:p w14:paraId="6CE34184" w14:textId="77777777" w:rsidR="007933DB" w:rsidRDefault="00847058">
      <w:pPr>
        <w:spacing w:before="73" w:line="256" w:lineRule="auto"/>
        <w:ind w:left="4185" w:right="1791"/>
        <w:jc w:val="center"/>
        <w:rPr>
          <w:rFonts w:ascii="Arial" w:hAnsi="Arial"/>
          <w:sz w:val="26"/>
        </w:rPr>
      </w:pPr>
      <w:r>
        <w:rPr>
          <w:noProof/>
        </w:rPr>
        <w:lastRenderedPageBreak/>
        <w:drawing>
          <wp:anchor distT="0" distB="0" distL="0" distR="0" simplePos="0" relativeHeight="251563008" behindDoc="0" locked="0" layoutInCell="1" allowOverlap="1" wp14:anchorId="2E238255" wp14:editId="234BBF30">
            <wp:simplePos x="0" y="0"/>
            <wp:positionH relativeFrom="page">
              <wp:posOffset>2124455</wp:posOffset>
            </wp:positionH>
            <wp:positionV relativeFrom="paragraph">
              <wp:posOffset>63078</wp:posOffset>
            </wp:positionV>
            <wp:extent cx="788380" cy="731520"/>
            <wp:effectExtent l="0" t="0" r="0" b="0"/>
            <wp:wrapNone/>
            <wp:docPr id="67" name="image3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355.jpeg"/>
                    <pic:cNvPicPr/>
                  </pic:nvPicPr>
                  <pic:blipFill>
                    <a:blip r:embed="rId412" cstate="print"/>
                    <a:stretch>
                      <a:fillRect/>
                    </a:stretch>
                  </pic:blipFill>
                  <pic:spPr>
                    <a:xfrm>
                      <a:off x="0" y="0"/>
                      <a:ext cx="788380" cy="731520"/>
                    </a:xfrm>
                    <a:prstGeom prst="rect">
                      <a:avLst/>
                    </a:prstGeom>
                  </pic:spPr>
                </pic:pic>
              </a:graphicData>
            </a:graphic>
          </wp:anchor>
        </w:drawing>
      </w:r>
      <w:r>
        <w:rPr>
          <w:rFonts w:ascii="Arial" w:hAnsi="Arial"/>
          <w:sz w:val="33"/>
        </w:rPr>
        <w:t xml:space="preserve">Structural Damage Assessment Summary Worksheet </w:t>
      </w:r>
      <w:r>
        <w:rPr>
          <w:rFonts w:ascii="Arial" w:hAnsi="Arial"/>
          <w:sz w:val="26"/>
        </w:rPr>
        <w:t xml:space="preserve">State of Oklahoma • Department of Emergency Management Telephone (405) 521-2481 • FAX (405) </w:t>
      </w:r>
      <w:r>
        <w:rPr>
          <w:rFonts w:ascii="Arial" w:hAnsi="Arial"/>
          <w:spacing w:val="61"/>
          <w:sz w:val="26"/>
        </w:rPr>
        <w:t xml:space="preserve"> </w:t>
      </w:r>
      <w:r>
        <w:rPr>
          <w:rFonts w:ascii="Arial" w:hAnsi="Arial"/>
          <w:sz w:val="26"/>
        </w:rPr>
        <w:t>531-4053</w:t>
      </w:r>
    </w:p>
    <w:p w14:paraId="65555F62" w14:textId="77777777" w:rsidR="007933DB" w:rsidRDefault="007933DB">
      <w:pPr>
        <w:pStyle w:val="BodyText"/>
        <w:spacing w:before="3"/>
        <w:rPr>
          <w:rFonts w:ascii="Arial"/>
          <w:sz w:val="15"/>
        </w:rPr>
      </w:pPr>
    </w:p>
    <w:tbl>
      <w:tblPr>
        <w:tblW w:w="0" w:type="auto"/>
        <w:tblInd w:w="103" w:type="dxa"/>
        <w:tblBorders>
          <w:top w:val="single" w:sz="17" w:space="0" w:color="000000"/>
          <w:left w:val="single" w:sz="17" w:space="0" w:color="000000"/>
          <w:bottom w:val="single" w:sz="17" w:space="0" w:color="000000"/>
          <w:right w:val="single" w:sz="17" w:space="0" w:color="000000"/>
          <w:insideH w:val="single" w:sz="17" w:space="0" w:color="000000"/>
          <w:insideV w:val="single" w:sz="17" w:space="0" w:color="000000"/>
        </w:tblBorders>
        <w:tblLayout w:type="fixed"/>
        <w:tblCellMar>
          <w:left w:w="0" w:type="dxa"/>
          <w:right w:w="0" w:type="dxa"/>
        </w:tblCellMar>
        <w:tblLook w:val="01E0" w:firstRow="1" w:lastRow="1" w:firstColumn="1" w:lastColumn="1" w:noHBand="0" w:noVBand="0"/>
      </w:tblPr>
      <w:tblGrid>
        <w:gridCol w:w="2410"/>
        <w:gridCol w:w="2074"/>
        <w:gridCol w:w="2074"/>
        <w:gridCol w:w="2074"/>
        <w:gridCol w:w="1068"/>
        <w:gridCol w:w="377"/>
        <w:gridCol w:w="847"/>
        <w:gridCol w:w="847"/>
        <w:gridCol w:w="847"/>
        <w:gridCol w:w="925"/>
      </w:tblGrid>
      <w:tr w:rsidR="007933DB" w14:paraId="6338A411" w14:textId="77777777">
        <w:trPr>
          <w:trHeight w:hRule="exact" w:val="816"/>
        </w:trPr>
        <w:tc>
          <w:tcPr>
            <w:tcW w:w="2410" w:type="dxa"/>
            <w:vMerge w:val="restart"/>
            <w:tcBorders>
              <w:right w:val="single" w:sz="6" w:space="0" w:color="000000"/>
            </w:tcBorders>
          </w:tcPr>
          <w:p w14:paraId="17392B50" w14:textId="77777777" w:rsidR="007933DB" w:rsidRDefault="007933DB">
            <w:pPr>
              <w:pStyle w:val="TableParagraph"/>
              <w:spacing w:before="6"/>
              <w:rPr>
                <w:rFonts w:ascii="Arial"/>
                <w:sz w:val="16"/>
              </w:rPr>
            </w:pPr>
          </w:p>
          <w:p w14:paraId="073F6772" w14:textId="77777777" w:rsidR="007933DB" w:rsidRDefault="00847058">
            <w:pPr>
              <w:pStyle w:val="TableParagraph"/>
              <w:ind w:left="9"/>
              <w:rPr>
                <w:rFonts w:ascii="Arial"/>
                <w:sz w:val="16"/>
              </w:rPr>
            </w:pPr>
            <w:r>
              <w:rPr>
                <w:rFonts w:ascii="Arial"/>
                <w:w w:val="105"/>
                <w:sz w:val="16"/>
              </w:rPr>
              <w:t>JURISDICTION:</w:t>
            </w:r>
          </w:p>
        </w:tc>
        <w:tc>
          <w:tcPr>
            <w:tcW w:w="4147" w:type="dxa"/>
            <w:gridSpan w:val="2"/>
            <w:tcBorders>
              <w:left w:val="single" w:sz="6" w:space="0" w:color="000000"/>
              <w:bottom w:val="single" w:sz="6" w:space="0" w:color="000000"/>
              <w:right w:val="single" w:sz="6" w:space="0" w:color="000000"/>
            </w:tcBorders>
          </w:tcPr>
          <w:p w14:paraId="2670298D" w14:textId="77777777" w:rsidR="007933DB" w:rsidRDefault="007933DB">
            <w:pPr>
              <w:pStyle w:val="TableParagraph"/>
              <w:spacing w:before="6"/>
              <w:rPr>
                <w:rFonts w:ascii="Arial"/>
                <w:sz w:val="16"/>
              </w:rPr>
            </w:pPr>
          </w:p>
          <w:p w14:paraId="37F6D559" w14:textId="77777777" w:rsidR="007933DB" w:rsidRDefault="00847058">
            <w:pPr>
              <w:pStyle w:val="TableParagraph"/>
              <w:ind w:left="24"/>
              <w:rPr>
                <w:rFonts w:ascii="Arial"/>
                <w:sz w:val="16"/>
              </w:rPr>
            </w:pPr>
            <w:r>
              <w:rPr>
                <w:rFonts w:ascii="Arial"/>
                <w:w w:val="105"/>
                <w:sz w:val="16"/>
              </w:rPr>
              <w:t>DATE:</w:t>
            </w:r>
          </w:p>
        </w:tc>
        <w:tc>
          <w:tcPr>
            <w:tcW w:w="3142" w:type="dxa"/>
            <w:gridSpan w:val="2"/>
            <w:tcBorders>
              <w:left w:val="single" w:sz="6" w:space="0" w:color="000000"/>
              <w:bottom w:val="single" w:sz="6" w:space="0" w:color="000000"/>
              <w:right w:val="single" w:sz="6" w:space="0" w:color="000000"/>
            </w:tcBorders>
          </w:tcPr>
          <w:p w14:paraId="136389FB" w14:textId="77777777" w:rsidR="007933DB" w:rsidRDefault="007933DB">
            <w:pPr>
              <w:pStyle w:val="TableParagraph"/>
              <w:spacing w:before="6"/>
              <w:rPr>
                <w:rFonts w:ascii="Arial"/>
                <w:sz w:val="16"/>
              </w:rPr>
            </w:pPr>
          </w:p>
          <w:p w14:paraId="6CB12312" w14:textId="77777777" w:rsidR="007933DB" w:rsidRDefault="00847058">
            <w:pPr>
              <w:pStyle w:val="TableParagraph"/>
              <w:ind w:left="24"/>
              <w:rPr>
                <w:rFonts w:ascii="Arial"/>
                <w:sz w:val="16"/>
              </w:rPr>
            </w:pPr>
            <w:r>
              <w:rPr>
                <w:rFonts w:ascii="Arial"/>
                <w:w w:val="105"/>
                <w:sz w:val="16"/>
              </w:rPr>
              <w:t>TIME:</w:t>
            </w:r>
          </w:p>
        </w:tc>
        <w:tc>
          <w:tcPr>
            <w:tcW w:w="3842" w:type="dxa"/>
            <w:gridSpan w:val="5"/>
            <w:tcBorders>
              <w:left w:val="single" w:sz="6" w:space="0" w:color="000000"/>
              <w:bottom w:val="single" w:sz="6" w:space="0" w:color="000000"/>
            </w:tcBorders>
          </w:tcPr>
          <w:p w14:paraId="629B4EEA" w14:textId="77777777" w:rsidR="007933DB" w:rsidRDefault="007933DB">
            <w:pPr>
              <w:pStyle w:val="TableParagraph"/>
              <w:spacing w:before="6"/>
              <w:rPr>
                <w:rFonts w:ascii="Arial"/>
                <w:sz w:val="16"/>
              </w:rPr>
            </w:pPr>
          </w:p>
          <w:p w14:paraId="7B2F5E11" w14:textId="77777777" w:rsidR="007933DB" w:rsidRDefault="00847058">
            <w:pPr>
              <w:pStyle w:val="TableParagraph"/>
              <w:ind w:left="24"/>
              <w:rPr>
                <w:rFonts w:ascii="Arial"/>
                <w:sz w:val="16"/>
              </w:rPr>
            </w:pPr>
            <w:r>
              <w:rPr>
                <w:rFonts w:ascii="Arial"/>
                <w:w w:val="105"/>
                <w:sz w:val="16"/>
              </w:rPr>
              <w:t>SUBMITTED BY:</w:t>
            </w:r>
          </w:p>
        </w:tc>
      </w:tr>
      <w:tr w:rsidR="007933DB" w14:paraId="367A69AD" w14:textId="77777777">
        <w:trPr>
          <w:trHeight w:hRule="exact" w:val="612"/>
        </w:trPr>
        <w:tc>
          <w:tcPr>
            <w:tcW w:w="2410" w:type="dxa"/>
            <w:vMerge/>
            <w:tcBorders>
              <w:right w:val="single" w:sz="6" w:space="0" w:color="000000"/>
            </w:tcBorders>
          </w:tcPr>
          <w:p w14:paraId="0EFAFD9D" w14:textId="77777777" w:rsidR="007933DB" w:rsidRDefault="007933DB"/>
        </w:tc>
        <w:tc>
          <w:tcPr>
            <w:tcW w:w="7289" w:type="dxa"/>
            <w:gridSpan w:val="4"/>
            <w:tcBorders>
              <w:top w:val="single" w:sz="6" w:space="0" w:color="000000"/>
              <w:left w:val="single" w:sz="6" w:space="0" w:color="000000"/>
              <w:right w:val="single" w:sz="6" w:space="0" w:color="000000"/>
            </w:tcBorders>
          </w:tcPr>
          <w:p w14:paraId="4DE036EB" w14:textId="77777777" w:rsidR="007933DB" w:rsidRDefault="00847058">
            <w:pPr>
              <w:pStyle w:val="TableParagraph"/>
              <w:spacing w:before="1" w:line="266" w:lineRule="auto"/>
              <w:ind w:left="23" w:right="37"/>
              <w:rPr>
                <w:rFonts w:ascii="Arial"/>
                <w:sz w:val="16"/>
              </w:rPr>
            </w:pPr>
            <w:r>
              <w:rPr>
                <w:rFonts w:ascii="Arial"/>
                <w:w w:val="105"/>
                <w:sz w:val="16"/>
              </w:rPr>
              <w:t>IMPORTANT</w:t>
            </w:r>
            <w:r>
              <w:rPr>
                <w:rFonts w:ascii="Arial"/>
                <w:spacing w:val="-9"/>
                <w:w w:val="105"/>
                <w:sz w:val="16"/>
              </w:rPr>
              <w:t xml:space="preserve"> </w:t>
            </w:r>
            <w:r>
              <w:rPr>
                <w:rFonts w:ascii="Arial"/>
                <w:w w:val="105"/>
                <w:sz w:val="16"/>
              </w:rPr>
              <w:t>NOTE:</w:t>
            </w:r>
            <w:r>
              <w:rPr>
                <w:rFonts w:ascii="Arial"/>
                <w:spacing w:val="-9"/>
                <w:w w:val="105"/>
                <w:sz w:val="16"/>
              </w:rPr>
              <w:t xml:space="preserve"> </w:t>
            </w:r>
            <w:r>
              <w:rPr>
                <w:rFonts w:ascii="Arial"/>
                <w:w w:val="105"/>
                <w:sz w:val="16"/>
              </w:rPr>
              <w:t>DO</w:t>
            </w:r>
            <w:r>
              <w:rPr>
                <w:rFonts w:ascii="Arial"/>
                <w:spacing w:val="-9"/>
                <w:w w:val="105"/>
                <w:sz w:val="16"/>
              </w:rPr>
              <w:t xml:space="preserve"> </w:t>
            </w:r>
            <w:r>
              <w:rPr>
                <w:rFonts w:ascii="Arial"/>
                <w:w w:val="105"/>
                <w:sz w:val="16"/>
              </w:rPr>
              <w:t>NOT</w:t>
            </w:r>
            <w:r>
              <w:rPr>
                <w:rFonts w:ascii="Arial"/>
                <w:spacing w:val="-9"/>
                <w:w w:val="105"/>
                <w:sz w:val="16"/>
              </w:rPr>
              <w:t xml:space="preserve"> </w:t>
            </w:r>
            <w:r>
              <w:rPr>
                <w:rFonts w:ascii="Arial"/>
                <w:w w:val="105"/>
                <w:sz w:val="16"/>
              </w:rPr>
              <w:t>include</w:t>
            </w:r>
            <w:r>
              <w:rPr>
                <w:rFonts w:ascii="Arial"/>
                <w:spacing w:val="-9"/>
                <w:w w:val="105"/>
                <w:sz w:val="16"/>
              </w:rPr>
              <w:t xml:space="preserve"> </w:t>
            </w:r>
            <w:r>
              <w:rPr>
                <w:rFonts w:ascii="Arial"/>
                <w:w w:val="105"/>
                <w:sz w:val="16"/>
              </w:rPr>
              <w:t>outbuildings</w:t>
            </w:r>
            <w:r>
              <w:rPr>
                <w:rFonts w:ascii="Arial"/>
                <w:spacing w:val="-9"/>
                <w:w w:val="105"/>
                <w:sz w:val="16"/>
              </w:rPr>
              <w:t xml:space="preserve"> </w:t>
            </w:r>
            <w:r>
              <w:rPr>
                <w:rFonts w:ascii="Arial"/>
                <w:w w:val="105"/>
                <w:sz w:val="16"/>
              </w:rPr>
              <w:t>-</w:t>
            </w:r>
            <w:r>
              <w:rPr>
                <w:rFonts w:ascii="Arial"/>
                <w:spacing w:val="-9"/>
                <w:w w:val="105"/>
                <w:sz w:val="16"/>
              </w:rPr>
              <w:t xml:space="preserve"> </w:t>
            </w:r>
            <w:r>
              <w:rPr>
                <w:rFonts w:ascii="Arial"/>
                <w:w w:val="105"/>
                <w:sz w:val="16"/>
              </w:rPr>
              <w:t>such</w:t>
            </w:r>
            <w:r>
              <w:rPr>
                <w:rFonts w:ascii="Arial"/>
                <w:spacing w:val="-9"/>
                <w:w w:val="105"/>
                <w:sz w:val="16"/>
              </w:rPr>
              <w:t xml:space="preserve"> </w:t>
            </w:r>
            <w:r>
              <w:rPr>
                <w:rFonts w:ascii="Arial"/>
                <w:w w:val="105"/>
                <w:sz w:val="16"/>
              </w:rPr>
              <w:t>as</w:t>
            </w:r>
            <w:r>
              <w:rPr>
                <w:rFonts w:ascii="Arial"/>
                <w:spacing w:val="-9"/>
                <w:w w:val="105"/>
                <w:sz w:val="16"/>
              </w:rPr>
              <w:t xml:space="preserve"> </w:t>
            </w:r>
            <w:r>
              <w:rPr>
                <w:rFonts w:ascii="Arial"/>
                <w:w w:val="105"/>
                <w:sz w:val="16"/>
              </w:rPr>
              <w:t>barns,</w:t>
            </w:r>
            <w:r>
              <w:rPr>
                <w:rFonts w:ascii="Arial"/>
                <w:spacing w:val="-9"/>
                <w:w w:val="105"/>
                <w:sz w:val="16"/>
              </w:rPr>
              <w:t xml:space="preserve"> </w:t>
            </w:r>
            <w:r>
              <w:rPr>
                <w:rFonts w:ascii="Arial"/>
                <w:w w:val="105"/>
                <w:sz w:val="16"/>
              </w:rPr>
              <w:t>equipment,</w:t>
            </w:r>
            <w:r>
              <w:rPr>
                <w:rFonts w:ascii="Arial"/>
                <w:spacing w:val="-9"/>
                <w:w w:val="105"/>
                <w:sz w:val="16"/>
              </w:rPr>
              <w:t xml:space="preserve"> </w:t>
            </w:r>
            <w:r>
              <w:rPr>
                <w:rFonts w:ascii="Arial"/>
                <w:w w:val="105"/>
                <w:sz w:val="16"/>
              </w:rPr>
              <w:t>storage</w:t>
            </w:r>
            <w:r>
              <w:rPr>
                <w:rFonts w:ascii="Arial"/>
                <w:spacing w:val="-9"/>
                <w:w w:val="105"/>
                <w:sz w:val="16"/>
              </w:rPr>
              <w:t xml:space="preserve"> </w:t>
            </w:r>
            <w:r>
              <w:rPr>
                <w:rFonts w:ascii="Arial"/>
                <w:w w:val="105"/>
                <w:sz w:val="16"/>
              </w:rPr>
              <w:t>sheds,</w:t>
            </w:r>
            <w:r>
              <w:rPr>
                <w:rFonts w:ascii="Arial"/>
                <w:spacing w:val="-9"/>
                <w:w w:val="105"/>
                <w:sz w:val="16"/>
              </w:rPr>
              <w:t xml:space="preserve"> </w:t>
            </w:r>
            <w:r>
              <w:rPr>
                <w:rFonts w:ascii="Arial"/>
                <w:w w:val="105"/>
                <w:sz w:val="16"/>
              </w:rPr>
              <w:t xml:space="preserve">pol </w:t>
            </w:r>
            <w:proofErr w:type="spellStart"/>
            <w:r>
              <w:rPr>
                <w:rFonts w:ascii="Arial"/>
                <w:w w:val="105"/>
                <w:sz w:val="16"/>
              </w:rPr>
              <w:t>barnes</w:t>
            </w:r>
            <w:proofErr w:type="spellEnd"/>
            <w:r>
              <w:rPr>
                <w:rFonts w:ascii="Arial"/>
                <w:w w:val="105"/>
                <w:sz w:val="16"/>
              </w:rPr>
              <w:t>,</w:t>
            </w:r>
            <w:r>
              <w:rPr>
                <w:rFonts w:ascii="Arial"/>
                <w:spacing w:val="-12"/>
                <w:w w:val="105"/>
                <w:sz w:val="16"/>
              </w:rPr>
              <w:t xml:space="preserve"> </w:t>
            </w:r>
            <w:r>
              <w:rPr>
                <w:rFonts w:ascii="Arial"/>
                <w:w w:val="105"/>
                <w:sz w:val="16"/>
              </w:rPr>
              <w:t>gazebos,</w:t>
            </w:r>
            <w:r>
              <w:rPr>
                <w:rFonts w:ascii="Arial"/>
                <w:spacing w:val="-12"/>
                <w:w w:val="105"/>
                <w:sz w:val="16"/>
              </w:rPr>
              <w:t xml:space="preserve"> </w:t>
            </w:r>
            <w:r>
              <w:rPr>
                <w:rFonts w:ascii="Arial"/>
                <w:w w:val="105"/>
                <w:sz w:val="16"/>
              </w:rPr>
              <w:t>fences,</w:t>
            </w:r>
            <w:r>
              <w:rPr>
                <w:rFonts w:ascii="Arial"/>
                <w:spacing w:val="-12"/>
                <w:w w:val="105"/>
                <w:sz w:val="16"/>
              </w:rPr>
              <w:t xml:space="preserve"> </w:t>
            </w:r>
            <w:r>
              <w:rPr>
                <w:rFonts w:ascii="Arial"/>
                <w:w w:val="105"/>
                <w:sz w:val="16"/>
              </w:rPr>
              <w:t>and/or</w:t>
            </w:r>
            <w:r>
              <w:rPr>
                <w:rFonts w:ascii="Arial"/>
                <w:spacing w:val="-12"/>
                <w:w w:val="105"/>
                <w:sz w:val="16"/>
              </w:rPr>
              <w:t xml:space="preserve"> </w:t>
            </w:r>
            <w:r>
              <w:rPr>
                <w:rFonts w:ascii="Arial"/>
                <w:w w:val="105"/>
                <w:sz w:val="16"/>
              </w:rPr>
              <w:t>similar</w:t>
            </w:r>
            <w:r>
              <w:rPr>
                <w:rFonts w:ascii="Arial"/>
                <w:spacing w:val="-12"/>
                <w:w w:val="105"/>
                <w:sz w:val="16"/>
              </w:rPr>
              <w:t xml:space="preserve"> </w:t>
            </w:r>
            <w:r>
              <w:rPr>
                <w:rFonts w:ascii="Arial"/>
                <w:w w:val="105"/>
                <w:sz w:val="16"/>
              </w:rPr>
              <w:t>structures.</w:t>
            </w:r>
          </w:p>
        </w:tc>
        <w:tc>
          <w:tcPr>
            <w:tcW w:w="3842" w:type="dxa"/>
            <w:gridSpan w:val="5"/>
            <w:tcBorders>
              <w:top w:val="single" w:sz="6" w:space="0" w:color="000000"/>
              <w:left w:val="single" w:sz="6" w:space="0" w:color="000000"/>
            </w:tcBorders>
          </w:tcPr>
          <w:p w14:paraId="2DA7A8C5" w14:textId="77777777" w:rsidR="007933DB" w:rsidRDefault="00847058">
            <w:pPr>
              <w:pStyle w:val="TableParagraph"/>
              <w:spacing w:before="1"/>
              <w:ind w:left="24"/>
              <w:rPr>
                <w:rFonts w:ascii="Arial"/>
                <w:sz w:val="16"/>
              </w:rPr>
            </w:pPr>
            <w:r>
              <w:rPr>
                <w:rFonts w:ascii="Arial"/>
                <w:w w:val="105"/>
                <w:sz w:val="16"/>
              </w:rPr>
              <w:t>DATA SOURCE (EMD, DA, ARC OTHER)</w:t>
            </w:r>
          </w:p>
          <w:p w14:paraId="1402476A" w14:textId="77777777" w:rsidR="007933DB" w:rsidRDefault="00847058">
            <w:pPr>
              <w:pStyle w:val="TableParagraph"/>
              <w:spacing w:before="20"/>
              <w:ind w:left="69"/>
              <w:rPr>
                <w:rFonts w:ascii="Arial"/>
                <w:sz w:val="16"/>
              </w:rPr>
            </w:pPr>
            <w:r>
              <w:rPr>
                <w:rFonts w:ascii="Arial"/>
                <w:w w:val="105"/>
                <w:sz w:val="16"/>
              </w:rPr>
              <w:t>- SPECIFY</w:t>
            </w:r>
          </w:p>
        </w:tc>
      </w:tr>
      <w:tr w:rsidR="007933DB" w14:paraId="409E580B" w14:textId="77777777">
        <w:trPr>
          <w:trHeight w:hRule="exact" w:val="816"/>
        </w:trPr>
        <w:tc>
          <w:tcPr>
            <w:tcW w:w="13541" w:type="dxa"/>
            <w:gridSpan w:val="10"/>
          </w:tcPr>
          <w:p w14:paraId="1134E638" w14:textId="77777777" w:rsidR="007933DB" w:rsidRDefault="007933DB">
            <w:pPr>
              <w:pStyle w:val="TableParagraph"/>
              <w:spacing w:before="6"/>
              <w:rPr>
                <w:rFonts w:ascii="Arial"/>
                <w:sz w:val="16"/>
              </w:rPr>
            </w:pPr>
          </w:p>
          <w:p w14:paraId="3570BA0D" w14:textId="77777777" w:rsidR="007933DB" w:rsidRDefault="00847058">
            <w:pPr>
              <w:pStyle w:val="TableParagraph"/>
              <w:spacing w:before="1" w:line="266" w:lineRule="auto"/>
              <w:ind w:left="1149" w:right="1140" w:firstLine="1017"/>
              <w:rPr>
                <w:rFonts w:ascii="Arial"/>
                <w:sz w:val="16"/>
              </w:rPr>
            </w:pPr>
            <w:r>
              <w:rPr>
                <w:rFonts w:ascii="Arial"/>
                <w:w w:val="105"/>
                <w:sz w:val="16"/>
              </w:rPr>
              <w:t>LEGEND: EMD-EMERGENCY MANAGEMENT DIRECTOR DA - DAMAGE ASSESSMENT ARC - AMERICAN RED CROSS INSTRUCTIONS:</w:t>
            </w:r>
            <w:r>
              <w:rPr>
                <w:rFonts w:ascii="Arial"/>
                <w:spacing w:val="-11"/>
                <w:w w:val="105"/>
                <w:sz w:val="16"/>
              </w:rPr>
              <w:t xml:space="preserve"> </w:t>
            </w:r>
            <w:r>
              <w:rPr>
                <w:rFonts w:ascii="Arial"/>
                <w:w w:val="105"/>
                <w:sz w:val="16"/>
              </w:rPr>
              <w:t>COMPLETE</w:t>
            </w:r>
            <w:r>
              <w:rPr>
                <w:rFonts w:ascii="Arial"/>
                <w:spacing w:val="-11"/>
                <w:w w:val="105"/>
                <w:sz w:val="16"/>
              </w:rPr>
              <w:t xml:space="preserve"> </w:t>
            </w:r>
            <w:r>
              <w:rPr>
                <w:rFonts w:ascii="Arial"/>
                <w:w w:val="105"/>
                <w:sz w:val="16"/>
              </w:rPr>
              <w:t>THIS</w:t>
            </w:r>
            <w:r>
              <w:rPr>
                <w:rFonts w:ascii="Arial"/>
                <w:spacing w:val="-11"/>
                <w:w w:val="105"/>
                <w:sz w:val="16"/>
              </w:rPr>
              <w:t xml:space="preserve"> </w:t>
            </w:r>
            <w:r>
              <w:rPr>
                <w:rFonts w:ascii="Arial"/>
                <w:w w:val="105"/>
                <w:sz w:val="16"/>
              </w:rPr>
              <w:t>FORM</w:t>
            </w:r>
            <w:r>
              <w:rPr>
                <w:rFonts w:ascii="Arial"/>
                <w:spacing w:val="-11"/>
                <w:w w:val="105"/>
                <w:sz w:val="16"/>
              </w:rPr>
              <w:t xml:space="preserve"> </w:t>
            </w:r>
            <w:r>
              <w:rPr>
                <w:rFonts w:ascii="Arial"/>
                <w:w w:val="105"/>
                <w:sz w:val="16"/>
              </w:rPr>
              <w:t>USING</w:t>
            </w:r>
            <w:r>
              <w:rPr>
                <w:rFonts w:ascii="Arial"/>
                <w:spacing w:val="-11"/>
                <w:w w:val="105"/>
                <w:sz w:val="16"/>
              </w:rPr>
              <w:t xml:space="preserve"> </w:t>
            </w:r>
            <w:r>
              <w:rPr>
                <w:rFonts w:ascii="Arial"/>
                <w:w w:val="105"/>
                <w:sz w:val="16"/>
              </w:rPr>
              <w:t>THE</w:t>
            </w:r>
            <w:r>
              <w:rPr>
                <w:rFonts w:ascii="Arial"/>
                <w:spacing w:val="-11"/>
                <w:w w:val="105"/>
                <w:sz w:val="16"/>
              </w:rPr>
              <w:t xml:space="preserve"> </w:t>
            </w:r>
            <w:r>
              <w:rPr>
                <w:rFonts w:ascii="Arial"/>
                <w:w w:val="105"/>
                <w:sz w:val="16"/>
              </w:rPr>
              <w:t>CUMMULATIVE</w:t>
            </w:r>
            <w:r>
              <w:rPr>
                <w:rFonts w:ascii="Arial"/>
                <w:spacing w:val="-11"/>
                <w:w w:val="105"/>
                <w:sz w:val="16"/>
              </w:rPr>
              <w:t xml:space="preserve"> </w:t>
            </w:r>
            <w:r>
              <w:rPr>
                <w:rFonts w:ascii="Arial"/>
                <w:w w:val="105"/>
                <w:sz w:val="16"/>
              </w:rPr>
              <w:t>TOTAL</w:t>
            </w:r>
            <w:r>
              <w:rPr>
                <w:rFonts w:ascii="Arial"/>
                <w:spacing w:val="-11"/>
                <w:w w:val="105"/>
                <w:sz w:val="16"/>
              </w:rPr>
              <w:t xml:space="preserve"> </w:t>
            </w:r>
            <w:r>
              <w:rPr>
                <w:rFonts w:ascii="Arial"/>
                <w:w w:val="105"/>
                <w:sz w:val="16"/>
              </w:rPr>
              <w:t>OF</w:t>
            </w:r>
            <w:r>
              <w:rPr>
                <w:rFonts w:ascii="Arial"/>
                <w:spacing w:val="-11"/>
                <w:w w:val="105"/>
                <w:sz w:val="16"/>
              </w:rPr>
              <w:t xml:space="preserve"> </w:t>
            </w:r>
            <w:r>
              <w:rPr>
                <w:rFonts w:ascii="Arial"/>
                <w:w w:val="105"/>
                <w:sz w:val="16"/>
              </w:rPr>
              <w:t>ALL</w:t>
            </w:r>
            <w:r>
              <w:rPr>
                <w:rFonts w:ascii="Arial"/>
                <w:spacing w:val="-11"/>
                <w:w w:val="105"/>
                <w:sz w:val="16"/>
              </w:rPr>
              <w:t xml:space="preserve"> </w:t>
            </w:r>
            <w:r>
              <w:rPr>
                <w:rFonts w:ascii="Arial"/>
                <w:w w:val="105"/>
                <w:sz w:val="16"/>
              </w:rPr>
              <w:t>ODEM</w:t>
            </w:r>
            <w:r>
              <w:rPr>
                <w:rFonts w:ascii="Arial"/>
                <w:spacing w:val="-11"/>
                <w:w w:val="105"/>
                <w:sz w:val="16"/>
              </w:rPr>
              <w:t xml:space="preserve"> </w:t>
            </w:r>
            <w:r>
              <w:rPr>
                <w:rFonts w:ascii="Arial"/>
                <w:w w:val="105"/>
                <w:sz w:val="16"/>
              </w:rPr>
              <w:t>FORM</w:t>
            </w:r>
            <w:r>
              <w:rPr>
                <w:rFonts w:ascii="Arial"/>
                <w:spacing w:val="-11"/>
                <w:w w:val="105"/>
                <w:sz w:val="16"/>
              </w:rPr>
              <w:t xml:space="preserve"> </w:t>
            </w:r>
            <w:r>
              <w:rPr>
                <w:rFonts w:ascii="Arial"/>
                <w:w w:val="105"/>
                <w:sz w:val="16"/>
              </w:rPr>
              <w:t>DA-1's</w:t>
            </w:r>
            <w:r>
              <w:rPr>
                <w:rFonts w:ascii="Arial"/>
                <w:spacing w:val="-11"/>
                <w:w w:val="105"/>
                <w:sz w:val="16"/>
              </w:rPr>
              <w:t xml:space="preserve"> </w:t>
            </w:r>
            <w:r>
              <w:rPr>
                <w:rFonts w:ascii="Arial"/>
                <w:w w:val="105"/>
                <w:sz w:val="16"/>
              </w:rPr>
              <w:t>FOR</w:t>
            </w:r>
            <w:r>
              <w:rPr>
                <w:rFonts w:ascii="Arial"/>
                <w:spacing w:val="-11"/>
                <w:w w:val="105"/>
                <w:sz w:val="16"/>
              </w:rPr>
              <w:t xml:space="preserve"> </w:t>
            </w:r>
            <w:r>
              <w:rPr>
                <w:rFonts w:ascii="Arial"/>
                <w:w w:val="105"/>
                <w:sz w:val="16"/>
              </w:rPr>
              <w:t>YOUR</w:t>
            </w:r>
            <w:r>
              <w:rPr>
                <w:rFonts w:ascii="Arial"/>
                <w:spacing w:val="-11"/>
                <w:w w:val="105"/>
                <w:sz w:val="16"/>
              </w:rPr>
              <w:t xml:space="preserve"> </w:t>
            </w:r>
            <w:r>
              <w:rPr>
                <w:rFonts w:ascii="Arial"/>
                <w:w w:val="105"/>
                <w:sz w:val="16"/>
              </w:rPr>
              <w:t>PARTICULARF</w:t>
            </w:r>
            <w:r>
              <w:rPr>
                <w:rFonts w:ascii="Arial"/>
                <w:spacing w:val="-11"/>
                <w:w w:val="105"/>
                <w:sz w:val="16"/>
              </w:rPr>
              <w:t xml:space="preserve"> </w:t>
            </w:r>
            <w:r>
              <w:rPr>
                <w:rFonts w:ascii="Arial"/>
                <w:w w:val="105"/>
                <w:sz w:val="16"/>
              </w:rPr>
              <w:t>DISASTER</w:t>
            </w:r>
          </w:p>
        </w:tc>
      </w:tr>
      <w:tr w:rsidR="007933DB" w14:paraId="2361D3D5" w14:textId="77777777">
        <w:trPr>
          <w:trHeight w:hRule="exact" w:val="492"/>
        </w:trPr>
        <w:tc>
          <w:tcPr>
            <w:tcW w:w="2410" w:type="dxa"/>
            <w:vMerge w:val="restart"/>
          </w:tcPr>
          <w:p w14:paraId="15A4773D" w14:textId="77777777" w:rsidR="007933DB" w:rsidRDefault="007933DB">
            <w:pPr>
              <w:pStyle w:val="TableParagraph"/>
              <w:spacing w:before="9"/>
              <w:rPr>
                <w:rFonts w:ascii="Arial"/>
              </w:rPr>
            </w:pPr>
          </w:p>
          <w:p w14:paraId="617F1F72" w14:textId="77777777" w:rsidR="007933DB" w:rsidRDefault="00847058">
            <w:pPr>
              <w:pStyle w:val="TableParagraph"/>
              <w:spacing w:line="280" w:lineRule="auto"/>
              <w:ind w:left="652" w:firstLine="321"/>
              <w:rPr>
                <w:rFonts w:ascii="Arial"/>
                <w:sz w:val="16"/>
              </w:rPr>
            </w:pPr>
            <w:r>
              <w:rPr>
                <w:rFonts w:ascii="Arial"/>
                <w:w w:val="105"/>
                <w:sz w:val="16"/>
              </w:rPr>
              <w:t xml:space="preserve">TYPE </w:t>
            </w:r>
            <w:r>
              <w:rPr>
                <w:rFonts w:ascii="Arial"/>
                <w:sz w:val="16"/>
              </w:rPr>
              <w:t>STRUCTURE:</w:t>
            </w:r>
          </w:p>
        </w:tc>
        <w:tc>
          <w:tcPr>
            <w:tcW w:w="4147" w:type="dxa"/>
            <w:gridSpan w:val="2"/>
            <w:tcBorders>
              <w:bottom w:val="nil"/>
              <w:right w:val="single" w:sz="6" w:space="0" w:color="000000"/>
            </w:tcBorders>
          </w:tcPr>
          <w:p w14:paraId="64E652C5" w14:textId="77777777" w:rsidR="007933DB" w:rsidRDefault="00A55A6D">
            <w:pPr>
              <w:pStyle w:val="TableParagraph"/>
              <w:spacing w:line="199" w:lineRule="exact"/>
              <w:ind w:left="2044"/>
              <w:rPr>
                <w:rFonts w:ascii="Arial"/>
                <w:sz w:val="19"/>
              </w:rPr>
            </w:pPr>
            <w:r>
              <w:rPr>
                <w:rFonts w:ascii="Arial"/>
                <w:noProof/>
                <w:position w:val="-3"/>
                <w:sz w:val="19"/>
              </w:rPr>
              <mc:AlternateContent>
                <mc:Choice Requires="wpg">
                  <w:drawing>
                    <wp:inline distT="0" distB="0" distL="0" distR="0" wp14:anchorId="2BF252C8" wp14:editId="0A5E7AEE">
                      <wp:extent cx="9525" cy="127000"/>
                      <wp:effectExtent l="5715" t="5715" r="3810" b="635"/>
                      <wp:docPr id="242"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25" cy="127000"/>
                                <a:chOff x="0" y="0"/>
                                <a:chExt cx="15" cy="200"/>
                              </a:xfrm>
                            </wpg:grpSpPr>
                            <wps:wsp>
                              <wps:cNvPr id="243" name="Line 4"/>
                              <wps:cNvCnPr>
                                <a:cxnSpLocks noChangeShapeType="1"/>
                              </wps:cNvCnPr>
                              <wps:spPr bwMode="auto">
                                <a:xfrm>
                                  <a:off x="8" y="8"/>
                                  <a:ext cx="0" cy="184"/>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577ED32" id="Group 3" o:spid="_x0000_s1026" style="width:.75pt;height:10pt;mso-position-horizontal-relative:char;mso-position-vertical-relative:line" coordsize="15,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">
                      <v:line id="Line 4" o:spid="_x0000_s1027" style="position:absolute;visibility:visible;mso-wrap-style:square" from="8,8" to="8,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" strokeweight=".72pt"/>
                      <w10:anchorlock/>
                    </v:group>
                  </w:pict>
                </mc:Fallback>
              </mc:AlternateContent>
            </w:r>
          </w:p>
          <w:p w14:paraId="73024128" w14:textId="77777777" w:rsidR="007933DB" w:rsidRDefault="00847058">
            <w:pPr>
              <w:pStyle w:val="TableParagraph"/>
              <w:tabs>
                <w:tab w:val="left" w:pos="2738"/>
              </w:tabs>
              <w:ind w:left="868"/>
              <w:rPr>
                <w:rFonts w:ascii="Arial"/>
                <w:b/>
                <w:sz w:val="23"/>
              </w:rPr>
            </w:pPr>
            <w:r>
              <w:rPr>
                <w:rFonts w:ascii="Arial"/>
                <w:b/>
                <w:sz w:val="23"/>
              </w:rPr>
              <w:t>Affected:</w:t>
            </w:r>
            <w:r>
              <w:rPr>
                <w:rFonts w:ascii="Arial"/>
                <w:b/>
                <w:sz w:val="23"/>
              </w:rPr>
              <w:tab/>
              <w:t>Minor:</w:t>
            </w:r>
          </w:p>
        </w:tc>
        <w:tc>
          <w:tcPr>
            <w:tcW w:w="2074" w:type="dxa"/>
            <w:vMerge w:val="restart"/>
            <w:tcBorders>
              <w:left w:val="single" w:sz="6" w:space="0" w:color="000000"/>
              <w:right w:val="single" w:sz="6" w:space="0" w:color="000000"/>
            </w:tcBorders>
          </w:tcPr>
          <w:p w14:paraId="388A8375" w14:textId="77777777" w:rsidR="007933DB" w:rsidRDefault="00847058">
            <w:pPr>
              <w:pStyle w:val="TableParagraph"/>
              <w:spacing w:before="197"/>
              <w:ind w:left="686"/>
              <w:rPr>
                <w:rFonts w:ascii="Arial"/>
                <w:b/>
                <w:sz w:val="23"/>
              </w:rPr>
            </w:pPr>
            <w:r>
              <w:rPr>
                <w:rFonts w:ascii="Arial"/>
                <w:b/>
                <w:sz w:val="23"/>
              </w:rPr>
              <w:t>Major:</w:t>
            </w:r>
          </w:p>
        </w:tc>
        <w:tc>
          <w:tcPr>
            <w:tcW w:w="1445" w:type="dxa"/>
            <w:gridSpan w:val="2"/>
            <w:vMerge w:val="restart"/>
            <w:tcBorders>
              <w:left w:val="single" w:sz="6" w:space="0" w:color="000000"/>
              <w:right w:val="double" w:sz="6" w:space="0" w:color="000000"/>
            </w:tcBorders>
          </w:tcPr>
          <w:p w14:paraId="34E1F6F2" w14:textId="77777777" w:rsidR="007933DB" w:rsidRDefault="00847058">
            <w:pPr>
              <w:pStyle w:val="TableParagraph"/>
              <w:spacing w:before="197"/>
              <w:ind w:left="119"/>
              <w:rPr>
                <w:rFonts w:ascii="Arial"/>
                <w:b/>
                <w:sz w:val="23"/>
              </w:rPr>
            </w:pPr>
            <w:r>
              <w:rPr>
                <w:rFonts w:ascii="Arial"/>
                <w:b/>
                <w:sz w:val="23"/>
              </w:rPr>
              <w:t>Destroyed:</w:t>
            </w:r>
          </w:p>
        </w:tc>
        <w:tc>
          <w:tcPr>
            <w:tcW w:w="3466" w:type="dxa"/>
            <w:gridSpan w:val="4"/>
            <w:tcBorders>
              <w:left w:val="double" w:sz="6" w:space="0" w:color="000000"/>
              <w:bottom w:val="single" w:sz="6" w:space="0" w:color="000000"/>
            </w:tcBorders>
          </w:tcPr>
          <w:p w14:paraId="5BCB7AC7" w14:textId="77777777" w:rsidR="007933DB" w:rsidRDefault="007933DB">
            <w:pPr>
              <w:pStyle w:val="TableParagraph"/>
              <w:spacing w:before="9"/>
              <w:rPr>
                <w:rFonts w:ascii="Arial"/>
              </w:rPr>
            </w:pPr>
          </w:p>
          <w:p w14:paraId="28320E78" w14:textId="77777777" w:rsidR="007933DB" w:rsidRDefault="00847058">
            <w:pPr>
              <w:pStyle w:val="TableParagraph"/>
              <w:ind w:left="1106"/>
              <w:rPr>
                <w:rFonts w:ascii="Arial"/>
                <w:sz w:val="16"/>
              </w:rPr>
            </w:pPr>
            <w:r>
              <w:rPr>
                <w:rFonts w:ascii="Arial"/>
                <w:w w:val="105"/>
                <w:sz w:val="16"/>
              </w:rPr>
              <w:t>Occupant Profile</w:t>
            </w:r>
          </w:p>
        </w:tc>
      </w:tr>
      <w:tr w:rsidR="007933DB" w14:paraId="573A75EB" w14:textId="77777777">
        <w:trPr>
          <w:trHeight w:hRule="exact" w:val="408"/>
        </w:trPr>
        <w:tc>
          <w:tcPr>
            <w:tcW w:w="2410" w:type="dxa"/>
            <w:vMerge/>
            <w:tcBorders>
              <w:bottom w:val="single" w:sz="6" w:space="0" w:color="000000"/>
            </w:tcBorders>
          </w:tcPr>
          <w:p w14:paraId="7B085BBB" w14:textId="77777777" w:rsidR="007933DB" w:rsidRDefault="007933DB"/>
        </w:tc>
        <w:tc>
          <w:tcPr>
            <w:tcW w:w="2074" w:type="dxa"/>
            <w:tcBorders>
              <w:top w:val="nil"/>
              <w:bottom w:val="single" w:sz="6" w:space="0" w:color="000000"/>
              <w:right w:val="single" w:sz="6" w:space="0" w:color="000000"/>
            </w:tcBorders>
          </w:tcPr>
          <w:p w14:paraId="0AB40E79" w14:textId="77777777" w:rsidR="007933DB" w:rsidRDefault="007933DB"/>
        </w:tc>
        <w:tc>
          <w:tcPr>
            <w:tcW w:w="2074" w:type="dxa"/>
            <w:tcBorders>
              <w:top w:val="nil"/>
              <w:left w:val="single" w:sz="6" w:space="0" w:color="000000"/>
              <w:bottom w:val="single" w:sz="6" w:space="0" w:color="000000"/>
              <w:right w:val="single" w:sz="6" w:space="0" w:color="000000"/>
            </w:tcBorders>
          </w:tcPr>
          <w:p w14:paraId="389BDD0C" w14:textId="77777777" w:rsidR="007933DB" w:rsidRDefault="007933DB"/>
        </w:tc>
        <w:tc>
          <w:tcPr>
            <w:tcW w:w="2074" w:type="dxa"/>
            <w:vMerge/>
            <w:tcBorders>
              <w:left w:val="single" w:sz="6" w:space="0" w:color="000000"/>
              <w:bottom w:val="single" w:sz="6" w:space="0" w:color="000000"/>
              <w:right w:val="single" w:sz="6" w:space="0" w:color="000000"/>
            </w:tcBorders>
          </w:tcPr>
          <w:p w14:paraId="4E7BEBD3" w14:textId="77777777" w:rsidR="007933DB" w:rsidRDefault="007933DB"/>
        </w:tc>
        <w:tc>
          <w:tcPr>
            <w:tcW w:w="1445" w:type="dxa"/>
            <w:gridSpan w:val="2"/>
            <w:vMerge/>
            <w:tcBorders>
              <w:left w:val="single" w:sz="6" w:space="0" w:color="000000"/>
              <w:bottom w:val="single" w:sz="6" w:space="0" w:color="000000"/>
              <w:right w:val="double" w:sz="6" w:space="0" w:color="000000"/>
            </w:tcBorders>
          </w:tcPr>
          <w:p w14:paraId="0312EF06" w14:textId="77777777" w:rsidR="007933DB" w:rsidRDefault="007933DB"/>
        </w:tc>
        <w:tc>
          <w:tcPr>
            <w:tcW w:w="847" w:type="dxa"/>
            <w:tcBorders>
              <w:top w:val="single" w:sz="6" w:space="0" w:color="000000"/>
              <w:left w:val="double" w:sz="6" w:space="0" w:color="000000"/>
              <w:bottom w:val="single" w:sz="6" w:space="0" w:color="000000"/>
              <w:right w:val="single" w:sz="6" w:space="0" w:color="000000"/>
            </w:tcBorders>
          </w:tcPr>
          <w:p w14:paraId="086865D7" w14:textId="77777777" w:rsidR="007933DB" w:rsidRDefault="007933DB">
            <w:pPr>
              <w:pStyle w:val="TableParagraph"/>
              <w:spacing w:before="9"/>
              <w:rPr>
                <w:rFonts w:ascii="Arial"/>
                <w:sz w:val="17"/>
              </w:rPr>
            </w:pPr>
          </w:p>
          <w:p w14:paraId="2817A67A" w14:textId="77777777" w:rsidR="007933DB" w:rsidRDefault="00847058">
            <w:pPr>
              <w:pStyle w:val="TableParagraph"/>
              <w:ind w:left="277" w:right="277"/>
              <w:jc w:val="center"/>
              <w:rPr>
                <w:rFonts w:ascii="Arial"/>
                <w:sz w:val="16"/>
              </w:rPr>
            </w:pPr>
            <w:r>
              <w:rPr>
                <w:rFonts w:ascii="Arial"/>
                <w:w w:val="105"/>
                <w:sz w:val="16"/>
              </w:rPr>
              <w:t>Ins</w:t>
            </w:r>
          </w:p>
        </w:tc>
        <w:tc>
          <w:tcPr>
            <w:tcW w:w="847" w:type="dxa"/>
            <w:tcBorders>
              <w:top w:val="single" w:sz="6" w:space="0" w:color="000000"/>
              <w:left w:val="single" w:sz="6" w:space="0" w:color="000000"/>
              <w:bottom w:val="single" w:sz="6" w:space="0" w:color="000000"/>
            </w:tcBorders>
          </w:tcPr>
          <w:p w14:paraId="2E5A57BA" w14:textId="77777777" w:rsidR="007933DB" w:rsidRDefault="007933DB">
            <w:pPr>
              <w:pStyle w:val="TableParagraph"/>
              <w:spacing w:before="9"/>
              <w:rPr>
                <w:rFonts w:ascii="Arial"/>
                <w:sz w:val="17"/>
              </w:rPr>
            </w:pPr>
          </w:p>
          <w:p w14:paraId="5AE434C0" w14:textId="77777777" w:rsidR="007933DB" w:rsidRDefault="00847058">
            <w:pPr>
              <w:pStyle w:val="TableParagraph"/>
              <w:ind w:left="184"/>
              <w:rPr>
                <w:rFonts w:ascii="Arial"/>
                <w:sz w:val="16"/>
              </w:rPr>
            </w:pPr>
            <w:r>
              <w:rPr>
                <w:rFonts w:ascii="Arial"/>
                <w:w w:val="105"/>
                <w:sz w:val="16"/>
              </w:rPr>
              <w:t>No Ins</w:t>
            </w:r>
          </w:p>
        </w:tc>
        <w:tc>
          <w:tcPr>
            <w:tcW w:w="847" w:type="dxa"/>
            <w:tcBorders>
              <w:top w:val="single" w:sz="6" w:space="0" w:color="000000"/>
              <w:bottom w:val="single" w:sz="6" w:space="0" w:color="000000"/>
              <w:right w:val="single" w:sz="6" w:space="0" w:color="000000"/>
            </w:tcBorders>
          </w:tcPr>
          <w:p w14:paraId="7FC89874" w14:textId="77777777" w:rsidR="007933DB" w:rsidRDefault="007933DB">
            <w:pPr>
              <w:pStyle w:val="TableParagraph"/>
              <w:spacing w:before="9"/>
              <w:rPr>
                <w:rFonts w:ascii="Arial"/>
                <w:sz w:val="17"/>
              </w:rPr>
            </w:pPr>
          </w:p>
          <w:p w14:paraId="4D8D9579" w14:textId="77777777" w:rsidR="007933DB" w:rsidRDefault="00847058">
            <w:pPr>
              <w:pStyle w:val="TableParagraph"/>
              <w:ind w:left="240"/>
              <w:rPr>
                <w:rFonts w:ascii="Arial"/>
                <w:sz w:val="16"/>
              </w:rPr>
            </w:pPr>
            <w:r>
              <w:rPr>
                <w:rFonts w:ascii="Arial"/>
                <w:w w:val="105"/>
                <w:sz w:val="16"/>
              </w:rPr>
              <w:t>Own</w:t>
            </w:r>
          </w:p>
        </w:tc>
        <w:tc>
          <w:tcPr>
            <w:tcW w:w="924" w:type="dxa"/>
            <w:tcBorders>
              <w:top w:val="single" w:sz="6" w:space="0" w:color="000000"/>
              <w:left w:val="single" w:sz="6" w:space="0" w:color="000000"/>
              <w:bottom w:val="single" w:sz="6" w:space="0" w:color="000000"/>
            </w:tcBorders>
          </w:tcPr>
          <w:p w14:paraId="4BAC1C32" w14:textId="77777777" w:rsidR="007933DB" w:rsidRDefault="007933DB">
            <w:pPr>
              <w:pStyle w:val="TableParagraph"/>
              <w:spacing w:before="9"/>
              <w:rPr>
                <w:rFonts w:ascii="Arial"/>
                <w:sz w:val="17"/>
              </w:rPr>
            </w:pPr>
          </w:p>
          <w:p w14:paraId="24C290D1" w14:textId="77777777" w:rsidR="007933DB" w:rsidRDefault="00847058">
            <w:pPr>
              <w:pStyle w:val="TableParagraph"/>
              <w:ind w:left="288"/>
              <w:rPr>
                <w:rFonts w:ascii="Arial"/>
                <w:sz w:val="16"/>
              </w:rPr>
            </w:pPr>
            <w:r>
              <w:rPr>
                <w:rFonts w:ascii="Arial"/>
                <w:w w:val="105"/>
                <w:sz w:val="16"/>
              </w:rPr>
              <w:t>Rent</w:t>
            </w:r>
          </w:p>
        </w:tc>
      </w:tr>
      <w:tr w:rsidR="007933DB" w14:paraId="3A5CAF0D" w14:textId="77777777">
        <w:trPr>
          <w:trHeight w:hRule="exact" w:val="958"/>
        </w:trPr>
        <w:tc>
          <w:tcPr>
            <w:tcW w:w="2410" w:type="dxa"/>
            <w:tcBorders>
              <w:top w:val="single" w:sz="6" w:space="0" w:color="000000"/>
              <w:bottom w:val="single" w:sz="6" w:space="0" w:color="000000"/>
            </w:tcBorders>
          </w:tcPr>
          <w:p w14:paraId="78CAA9F6" w14:textId="77777777" w:rsidR="007933DB" w:rsidRDefault="007933DB">
            <w:pPr>
              <w:pStyle w:val="TableParagraph"/>
              <w:rPr>
                <w:rFonts w:ascii="Arial"/>
                <w:sz w:val="18"/>
              </w:rPr>
            </w:pPr>
          </w:p>
          <w:p w14:paraId="11E72A4C" w14:textId="77777777" w:rsidR="007933DB" w:rsidRDefault="007933DB">
            <w:pPr>
              <w:pStyle w:val="TableParagraph"/>
              <w:spacing w:before="10"/>
              <w:rPr>
                <w:rFonts w:ascii="Arial"/>
                <w:sz w:val="19"/>
              </w:rPr>
            </w:pPr>
          </w:p>
          <w:p w14:paraId="6C4E56AF" w14:textId="77777777" w:rsidR="007933DB" w:rsidRDefault="00847058">
            <w:pPr>
              <w:pStyle w:val="TableParagraph"/>
              <w:ind w:left="9"/>
              <w:rPr>
                <w:rFonts w:ascii="Arial"/>
                <w:sz w:val="16"/>
              </w:rPr>
            </w:pPr>
            <w:r>
              <w:rPr>
                <w:rFonts w:ascii="Arial"/>
                <w:w w:val="105"/>
                <w:sz w:val="16"/>
              </w:rPr>
              <w:t>SINGLE FAMILY HOMES - S</w:t>
            </w:r>
          </w:p>
        </w:tc>
        <w:tc>
          <w:tcPr>
            <w:tcW w:w="2074" w:type="dxa"/>
            <w:tcBorders>
              <w:top w:val="single" w:sz="6" w:space="0" w:color="000000"/>
              <w:bottom w:val="single" w:sz="6" w:space="0" w:color="000000"/>
              <w:right w:val="single" w:sz="6" w:space="0" w:color="000000"/>
            </w:tcBorders>
          </w:tcPr>
          <w:p w14:paraId="146076CE" w14:textId="77777777" w:rsidR="007933DB" w:rsidRDefault="007933DB"/>
        </w:tc>
        <w:tc>
          <w:tcPr>
            <w:tcW w:w="2074" w:type="dxa"/>
            <w:tcBorders>
              <w:top w:val="single" w:sz="6" w:space="0" w:color="000000"/>
              <w:left w:val="single" w:sz="6" w:space="0" w:color="000000"/>
              <w:bottom w:val="single" w:sz="6" w:space="0" w:color="000000"/>
              <w:right w:val="single" w:sz="6" w:space="0" w:color="000000"/>
            </w:tcBorders>
          </w:tcPr>
          <w:p w14:paraId="53BA80CC" w14:textId="77777777" w:rsidR="007933DB" w:rsidRDefault="007933DB"/>
        </w:tc>
        <w:tc>
          <w:tcPr>
            <w:tcW w:w="2074" w:type="dxa"/>
            <w:tcBorders>
              <w:top w:val="single" w:sz="6" w:space="0" w:color="000000"/>
              <w:left w:val="single" w:sz="6" w:space="0" w:color="000000"/>
              <w:bottom w:val="single" w:sz="6" w:space="0" w:color="000000"/>
              <w:right w:val="single" w:sz="6" w:space="0" w:color="000000"/>
            </w:tcBorders>
          </w:tcPr>
          <w:p w14:paraId="34EBE249" w14:textId="77777777" w:rsidR="007933DB" w:rsidRDefault="007933DB"/>
        </w:tc>
        <w:tc>
          <w:tcPr>
            <w:tcW w:w="1445" w:type="dxa"/>
            <w:gridSpan w:val="2"/>
            <w:tcBorders>
              <w:top w:val="single" w:sz="6" w:space="0" w:color="000000"/>
              <w:left w:val="single" w:sz="6" w:space="0" w:color="000000"/>
              <w:bottom w:val="single" w:sz="6" w:space="0" w:color="000000"/>
              <w:right w:val="double" w:sz="6" w:space="0" w:color="000000"/>
            </w:tcBorders>
          </w:tcPr>
          <w:p w14:paraId="5854CBA2" w14:textId="77777777" w:rsidR="007933DB" w:rsidRDefault="007933DB"/>
        </w:tc>
        <w:tc>
          <w:tcPr>
            <w:tcW w:w="847" w:type="dxa"/>
            <w:tcBorders>
              <w:top w:val="single" w:sz="6" w:space="0" w:color="000000"/>
              <w:left w:val="double" w:sz="6" w:space="0" w:color="000000"/>
              <w:bottom w:val="single" w:sz="6" w:space="0" w:color="000000"/>
              <w:right w:val="single" w:sz="6" w:space="0" w:color="000000"/>
            </w:tcBorders>
          </w:tcPr>
          <w:p w14:paraId="4814D9C5" w14:textId="77777777" w:rsidR="007933DB" w:rsidRDefault="007933DB"/>
        </w:tc>
        <w:tc>
          <w:tcPr>
            <w:tcW w:w="847" w:type="dxa"/>
            <w:tcBorders>
              <w:top w:val="single" w:sz="6" w:space="0" w:color="000000"/>
              <w:left w:val="single" w:sz="6" w:space="0" w:color="000000"/>
              <w:bottom w:val="single" w:sz="6" w:space="0" w:color="000000"/>
            </w:tcBorders>
          </w:tcPr>
          <w:p w14:paraId="62F34530" w14:textId="77777777" w:rsidR="007933DB" w:rsidRDefault="007933DB"/>
        </w:tc>
        <w:tc>
          <w:tcPr>
            <w:tcW w:w="847" w:type="dxa"/>
            <w:tcBorders>
              <w:top w:val="single" w:sz="6" w:space="0" w:color="000000"/>
              <w:bottom w:val="single" w:sz="6" w:space="0" w:color="000000"/>
              <w:right w:val="single" w:sz="6" w:space="0" w:color="000000"/>
            </w:tcBorders>
          </w:tcPr>
          <w:p w14:paraId="29B22E7C" w14:textId="77777777" w:rsidR="007933DB" w:rsidRDefault="007933DB"/>
        </w:tc>
        <w:tc>
          <w:tcPr>
            <w:tcW w:w="924" w:type="dxa"/>
            <w:tcBorders>
              <w:top w:val="single" w:sz="6" w:space="0" w:color="000000"/>
              <w:left w:val="single" w:sz="6" w:space="0" w:color="000000"/>
              <w:bottom w:val="single" w:sz="6" w:space="0" w:color="000000"/>
            </w:tcBorders>
          </w:tcPr>
          <w:p w14:paraId="33AE220A" w14:textId="77777777" w:rsidR="007933DB" w:rsidRDefault="007933DB"/>
        </w:tc>
      </w:tr>
      <w:tr w:rsidR="007933DB" w14:paraId="4F5AA287" w14:textId="77777777">
        <w:trPr>
          <w:trHeight w:hRule="exact" w:val="958"/>
        </w:trPr>
        <w:tc>
          <w:tcPr>
            <w:tcW w:w="2410" w:type="dxa"/>
            <w:tcBorders>
              <w:top w:val="single" w:sz="6" w:space="0" w:color="000000"/>
              <w:bottom w:val="single" w:sz="6" w:space="0" w:color="000000"/>
            </w:tcBorders>
          </w:tcPr>
          <w:p w14:paraId="10B46243" w14:textId="77777777" w:rsidR="007933DB" w:rsidRDefault="007933DB">
            <w:pPr>
              <w:pStyle w:val="TableParagraph"/>
              <w:rPr>
                <w:rFonts w:ascii="Arial"/>
                <w:sz w:val="18"/>
              </w:rPr>
            </w:pPr>
          </w:p>
          <w:p w14:paraId="732A6453" w14:textId="77777777" w:rsidR="007933DB" w:rsidRDefault="007933DB">
            <w:pPr>
              <w:pStyle w:val="TableParagraph"/>
              <w:spacing w:before="10"/>
              <w:rPr>
                <w:rFonts w:ascii="Arial"/>
                <w:sz w:val="19"/>
              </w:rPr>
            </w:pPr>
          </w:p>
          <w:p w14:paraId="3C57C900" w14:textId="77777777" w:rsidR="007933DB" w:rsidRDefault="00847058">
            <w:pPr>
              <w:pStyle w:val="TableParagraph"/>
              <w:ind w:left="9"/>
              <w:rPr>
                <w:rFonts w:ascii="Arial"/>
                <w:sz w:val="16"/>
              </w:rPr>
            </w:pPr>
            <w:r>
              <w:rPr>
                <w:rFonts w:ascii="Arial"/>
                <w:w w:val="105"/>
                <w:sz w:val="16"/>
              </w:rPr>
              <w:t>MOBILE HOMES - M</w:t>
            </w:r>
          </w:p>
        </w:tc>
        <w:tc>
          <w:tcPr>
            <w:tcW w:w="2074" w:type="dxa"/>
            <w:tcBorders>
              <w:top w:val="single" w:sz="6" w:space="0" w:color="000000"/>
              <w:bottom w:val="single" w:sz="6" w:space="0" w:color="000000"/>
              <w:right w:val="single" w:sz="6" w:space="0" w:color="000000"/>
            </w:tcBorders>
          </w:tcPr>
          <w:p w14:paraId="0EC6E0CA" w14:textId="77777777" w:rsidR="007933DB" w:rsidRDefault="007933DB"/>
        </w:tc>
        <w:tc>
          <w:tcPr>
            <w:tcW w:w="2074" w:type="dxa"/>
            <w:tcBorders>
              <w:top w:val="single" w:sz="6" w:space="0" w:color="000000"/>
              <w:left w:val="single" w:sz="6" w:space="0" w:color="000000"/>
              <w:bottom w:val="single" w:sz="6" w:space="0" w:color="000000"/>
              <w:right w:val="single" w:sz="6" w:space="0" w:color="000000"/>
            </w:tcBorders>
          </w:tcPr>
          <w:p w14:paraId="7EAA6C69" w14:textId="77777777" w:rsidR="007933DB" w:rsidRDefault="007933DB"/>
        </w:tc>
        <w:tc>
          <w:tcPr>
            <w:tcW w:w="2074" w:type="dxa"/>
            <w:tcBorders>
              <w:top w:val="single" w:sz="6" w:space="0" w:color="000000"/>
              <w:left w:val="single" w:sz="6" w:space="0" w:color="000000"/>
              <w:bottom w:val="single" w:sz="6" w:space="0" w:color="000000"/>
              <w:right w:val="single" w:sz="6" w:space="0" w:color="000000"/>
            </w:tcBorders>
          </w:tcPr>
          <w:p w14:paraId="6B0DFFD6" w14:textId="77777777" w:rsidR="007933DB" w:rsidRDefault="007933DB"/>
        </w:tc>
        <w:tc>
          <w:tcPr>
            <w:tcW w:w="1445" w:type="dxa"/>
            <w:gridSpan w:val="2"/>
            <w:tcBorders>
              <w:top w:val="single" w:sz="6" w:space="0" w:color="000000"/>
              <w:left w:val="single" w:sz="6" w:space="0" w:color="000000"/>
              <w:bottom w:val="single" w:sz="6" w:space="0" w:color="000000"/>
              <w:right w:val="double" w:sz="6" w:space="0" w:color="000000"/>
            </w:tcBorders>
          </w:tcPr>
          <w:p w14:paraId="131CB326" w14:textId="77777777" w:rsidR="007933DB" w:rsidRDefault="007933DB"/>
        </w:tc>
        <w:tc>
          <w:tcPr>
            <w:tcW w:w="847" w:type="dxa"/>
            <w:tcBorders>
              <w:top w:val="single" w:sz="6" w:space="0" w:color="000000"/>
              <w:left w:val="double" w:sz="6" w:space="0" w:color="000000"/>
              <w:bottom w:val="single" w:sz="6" w:space="0" w:color="000000"/>
              <w:right w:val="single" w:sz="6" w:space="0" w:color="000000"/>
            </w:tcBorders>
          </w:tcPr>
          <w:p w14:paraId="4F117CC4" w14:textId="77777777" w:rsidR="007933DB" w:rsidRDefault="007933DB"/>
        </w:tc>
        <w:tc>
          <w:tcPr>
            <w:tcW w:w="847" w:type="dxa"/>
            <w:tcBorders>
              <w:top w:val="single" w:sz="6" w:space="0" w:color="000000"/>
              <w:left w:val="single" w:sz="6" w:space="0" w:color="000000"/>
              <w:bottom w:val="single" w:sz="6" w:space="0" w:color="000000"/>
            </w:tcBorders>
          </w:tcPr>
          <w:p w14:paraId="6CEC3B60" w14:textId="77777777" w:rsidR="007933DB" w:rsidRDefault="007933DB"/>
        </w:tc>
        <w:tc>
          <w:tcPr>
            <w:tcW w:w="847" w:type="dxa"/>
            <w:tcBorders>
              <w:top w:val="single" w:sz="6" w:space="0" w:color="000000"/>
              <w:bottom w:val="single" w:sz="6" w:space="0" w:color="000000"/>
              <w:right w:val="single" w:sz="6" w:space="0" w:color="000000"/>
            </w:tcBorders>
          </w:tcPr>
          <w:p w14:paraId="3DAEB95A" w14:textId="77777777" w:rsidR="007933DB" w:rsidRDefault="007933DB"/>
        </w:tc>
        <w:tc>
          <w:tcPr>
            <w:tcW w:w="924" w:type="dxa"/>
            <w:tcBorders>
              <w:top w:val="single" w:sz="6" w:space="0" w:color="000000"/>
              <w:left w:val="single" w:sz="6" w:space="0" w:color="000000"/>
              <w:bottom w:val="single" w:sz="6" w:space="0" w:color="000000"/>
            </w:tcBorders>
          </w:tcPr>
          <w:p w14:paraId="730985B0" w14:textId="77777777" w:rsidR="007933DB" w:rsidRDefault="007933DB"/>
        </w:tc>
      </w:tr>
      <w:tr w:rsidR="007933DB" w14:paraId="559799F7" w14:textId="77777777">
        <w:trPr>
          <w:trHeight w:hRule="exact" w:val="1277"/>
        </w:trPr>
        <w:tc>
          <w:tcPr>
            <w:tcW w:w="2410" w:type="dxa"/>
            <w:tcBorders>
              <w:top w:val="single" w:sz="6" w:space="0" w:color="000000"/>
              <w:bottom w:val="single" w:sz="6" w:space="0" w:color="000000"/>
            </w:tcBorders>
          </w:tcPr>
          <w:p w14:paraId="6319FCF7" w14:textId="77777777" w:rsidR="007933DB" w:rsidRDefault="007933DB">
            <w:pPr>
              <w:pStyle w:val="TableParagraph"/>
              <w:rPr>
                <w:rFonts w:ascii="Arial"/>
                <w:sz w:val="18"/>
              </w:rPr>
            </w:pPr>
          </w:p>
          <w:p w14:paraId="770A8D75" w14:textId="77777777" w:rsidR="007933DB" w:rsidRDefault="007933DB">
            <w:pPr>
              <w:pStyle w:val="TableParagraph"/>
              <w:spacing w:before="10"/>
              <w:rPr>
                <w:rFonts w:ascii="Arial"/>
                <w:sz w:val="19"/>
              </w:rPr>
            </w:pPr>
          </w:p>
          <w:p w14:paraId="6AE1B9C3" w14:textId="77777777" w:rsidR="007933DB" w:rsidRDefault="00847058">
            <w:pPr>
              <w:pStyle w:val="TableParagraph"/>
              <w:spacing w:line="417" w:lineRule="auto"/>
              <w:ind w:left="9" w:right="147"/>
              <w:rPr>
                <w:rFonts w:ascii="Arial"/>
                <w:sz w:val="16"/>
              </w:rPr>
            </w:pPr>
            <w:r>
              <w:rPr>
                <w:rFonts w:ascii="Arial"/>
                <w:w w:val="105"/>
                <w:sz w:val="16"/>
              </w:rPr>
              <w:t>APARTMENTS AND OTHER MULTI-FAMILY UNITS - A</w:t>
            </w:r>
          </w:p>
        </w:tc>
        <w:tc>
          <w:tcPr>
            <w:tcW w:w="2074" w:type="dxa"/>
            <w:tcBorders>
              <w:top w:val="single" w:sz="6" w:space="0" w:color="000000"/>
              <w:bottom w:val="single" w:sz="6" w:space="0" w:color="000000"/>
              <w:right w:val="single" w:sz="6" w:space="0" w:color="000000"/>
            </w:tcBorders>
          </w:tcPr>
          <w:p w14:paraId="70A05C35" w14:textId="77777777" w:rsidR="007933DB" w:rsidRDefault="007933DB"/>
        </w:tc>
        <w:tc>
          <w:tcPr>
            <w:tcW w:w="2074" w:type="dxa"/>
            <w:tcBorders>
              <w:top w:val="single" w:sz="6" w:space="0" w:color="000000"/>
              <w:left w:val="single" w:sz="6" w:space="0" w:color="000000"/>
              <w:bottom w:val="single" w:sz="6" w:space="0" w:color="000000"/>
              <w:right w:val="single" w:sz="6" w:space="0" w:color="000000"/>
            </w:tcBorders>
          </w:tcPr>
          <w:p w14:paraId="52FE4C86" w14:textId="77777777" w:rsidR="007933DB" w:rsidRDefault="007933DB"/>
        </w:tc>
        <w:tc>
          <w:tcPr>
            <w:tcW w:w="2074" w:type="dxa"/>
            <w:tcBorders>
              <w:top w:val="single" w:sz="6" w:space="0" w:color="000000"/>
              <w:left w:val="single" w:sz="6" w:space="0" w:color="000000"/>
              <w:bottom w:val="single" w:sz="6" w:space="0" w:color="000000"/>
              <w:right w:val="single" w:sz="6" w:space="0" w:color="000000"/>
            </w:tcBorders>
          </w:tcPr>
          <w:p w14:paraId="00CA807C" w14:textId="77777777" w:rsidR="007933DB" w:rsidRDefault="007933DB"/>
        </w:tc>
        <w:tc>
          <w:tcPr>
            <w:tcW w:w="1445" w:type="dxa"/>
            <w:gridSpan w:val="2"/>
            <w:tcBorders>
              <w:top w:val="single" w:sz="6" w:space="0" w:color="000000"/>
              <w:left w:val="single" w:sz="6" w:space="0" w:color="000000"/>
              <w:bottom w:val="single" w:sz="6" w:space="0" w:color="000000"/>
              <w:right w:val="double" w:sz="6" w:space="0" w:color="000000"/>
            </w:tcBorders>
          </w:tcPr>
          <w:p w14:paraId="73AFB351" w14:textId="77777777" w:rsidR="007933DB" w:rsidRDefault="007933DB"/>
        </w:tc>
        <w:tc>
          <w:tcPr>
            <w:tcW w:w="847" w:type="dxa"/>
            <w:tcBorders>
              <w:top w:val="single" w:sz="6" w:space="0" w:color="000000"/>
              <w:left w:val="double" w:sz="6" w:space="0" w:color="000000"/>
              <w:bottom w:val="single" w:sz="6" w:space="0" w:color="000000"/>
              <w:right w:val="single" w:sz="6" w:space="0" w:color="000000"/>
            </w:tcBorders>
          </w:tcPr>
          <w:p w14:paraId="367F12F4" w14:textId="77777777" w:rsidR="007933DB" w:rsidRDefault="007933DB"/>
        </w:tc>
        <w:tc>
          <w:tcPr>
            <w:tcW w:w="847" w:type="dxa"/>
            <w:tcBorders>
              <w:top w:val="single" w:sz="6" w:space="0" w:color="000000"/>
              <w:left w:val="single" w:sz="6" w:space="0" w:color="000000"/>
              <w:bottom w:val="single" w:sz="6" w:space="0" w:color="000000"/>
            </w:tcBorders>
          </w:tcPr>
          <w:p w14:paraId="4406E8A4" w14:textId="77777777" w:rsidR="007933DB" w:rsidRDefault="007933DB"/>
        </w:tc>
        <w:tc>
          <w:tcPr>
            <w:tcW w:w="847" w:type="dxa"/>
            <w:tcBorders>
              <w:top w:val="single" w:sz="6" w:space="0" w:color="000000"/>
              <w:bottom w:val="single" w:sz="6" w:space="0" w:color="000000"/>
              <w:right w:val="single" w:sz="6" w:space="0" w:color="000000"/>
            </w:tcBorders>
          </w:tcPr>
          <w:p w14:paraId="5817B8CA" w14:textId="77777777" w:rsidR="007933DB" w:rsidRDefault="007933DB"/>
        </w:tc>
        <w:tc>
          <w:tcPr>
            <w:tcW w:w="924" w:type="dxa"/>
            <w:tcBorders>
              <w:top w:val="single" w:sz="6" w:space="0" w:color="000000"/>
              <w:left w:val="single" w:sz="6" w:space="0" w:color="000000"/>
              <w:bottom w:val="single" w:sz="6" w:space="0" w:color="000000"/>
            </w:tcBorders>
          </w:tcPr>
          <w:p w14:paraId="2118F5BA" w14:textId="77777777" w:rsidR="007933DB" w:rsidRDefault="007933DB"/>
        </w:tc>
      </w:tr>
      <w:tr w:rsidR="007933DB" w14:paraId="2C1ED4BD" w14:textId="77777777">
        <w:trPr>
          <w:trHeight w:hRule="exact" w:val="958"/>
        </w:trPr>
        <w:tc>
          <w:tcPr>
            <w:tcW w:w="2410" w:type="dxa"/>
            <w:tcBorders>
              <w:top w:val="single" w:sz="6" w:space="0" w:color="000000"/>
              <w:bottom w:val="single" w:sz="6" w:space="0" w:color="000000"/>
            </w:tcBorders>
          </w:tcPr>
          <w:p w14:paraId="33FA77D1" w14:textId="77777777" w:rsidR="007933DB" w:rsidRDefault="007933DB">
            <w:pPr>
              <w:pStyle w:val="TableParagraph"/>
              <w:rPr>
                <w:rFonts w:ascii="Arial"/>
                <w:sz w:val="18"/>
              </w:rPr>
            </w:pPr>
          </w:p>
          <w:p w14:paraId="2AD353A9" w14:textId="77777777" w:rsidR="007933DB" w:rsidRDefault="007933DB">
            <w:pPr>
              <w:pStyle w:val="TableParagraph"/>
              <w:spacing w:before="10"/>
              <w:rPr>
                <w:rFonts w:ascii="Arial"/>
                <w:sz w:val="19"/>
              </w:rPr>
            </w:pPr>
          </w:p>
          <w:p w14:paraId="083D3FDB" w14:textId="77777777" w:rsidR="007933DB" w:rsidRDefault="00847058">
            <w:pPr>
              <w:pStyle w:val="TableParagraph"/>
              <w:ind w:left="9"/>
              <w:rPr>
                <w:rFonts w:ascii="Arial"/>
                <w:sz w:val="16"/>
              </w:rPr>
            </w:pPr>
            <w:r>
              <w:rPr>
                <w:rFonts w:ascii="Arial"/>
                <w:w w:val="105"/>
                <w:sz w:val="16"/>
              </w:rPr>
              <w:t>BUSINESSES - B</w:t>
            </w:r>
          </w:p>
        </w:tc>
        <w:tc>
          <w:tcPr>
            <w:tcW w:w="2074" w:type="dxa"/>
            <w:tcBorders>
              <w:top w:val="single" w:sz="6" w:space="0" w:color="000000"/>
              <w:bottom w:val="single" w:sz="6" w:space="0" w:color="000000"/>
              <w:right w:val="single" w:sz="6" w:space="0" w:color="000000"/>
            </w:tcBorders>
          </w:tcPr>
          <w:p w14:paraId="30C776A6" w14:textId="77777777" w:rsidR="007933DB" w:rsidRDefault="007933DB"/>
        </w:tc>
        <w:tc>
          <w:tcPr>
            <w:tcW w:w="2074" w:type="dxa"/>
            <w:tcBorders>
              <w:top w:val="single" w:sz="6" w:space="0" w:color="000000"/>
              <w:left w:val="single" w:sz="6" w:space="0" w:color="000000"/>
              <w:bottom w:val="single" w:sz="6" w:space="0" w:color="000000"/>
              <w:right w:val="single" w:sz="6" w:space="0" w:color="000000"/>
            </w:tcBorders>
          </w:tcPr>
          <w:p w14:paraId="6F1F79B8" w14:textId="77777777" w:rsidR="007933DB" w:rsidRDefault="007933DB"/>
        </w:tc>
        <w:tc>
          <w:tcPr>
            <w:tcW w:w="2074" w:type="dxa"/>
            <w:tcBorders>
              <w:top w:val="single" w:sz="6" w:space="0" w:color="000000"/>
              <w:left w:val="single" w:sz="6" w:space="0" w:color="000000"/>
              <w:bottom w:val="single" w:sz="6" w:space="0" w:color="000000"/>
              <w:right w:val="single" w:sz="6" w:space="0" w:color="000000"/>
            </w:tcBorders>
          </w:tcPr>
          <w:p w14:paraId="258D899F" w14:textId="77777777" w:rsidR="007933DB" w:rsidRDefault="007933DB"/>
        </w:tc>
        <w:tc>
          <w:tcPr>
            <w:tcW w:w="1445" w:type="dxa"/>
            <w:gridSpan w:val="2"/>
            <w:tcBorders>
              <w:top w:val="single" w:sz="6" w:space="0" w:color="000000"/>
              <w:left w:val="single" w:sz="6" w:space="0" w:color="000000"/>
              <w:bottom w:val="single" w:sz="6" w:space="0" w:color="000000"/>
              <w:right w:val="double" w:sz="6" w:space="0" w:color="000000"/>
            </w:tcBorders>
          </w:tcPr>
          <w:p w14:paraId="41E56351" w14:textId="77777777" w:rsidR="007933DB" w:rsidRDefault="007933DB"/>
        </w:tc>
        <w:tc>
          <w:tcPr>
            <w:tcW w:w="847" w:type="dxa"/>
            <w:tcBorders>
              <w:top w:val="single" w:sz="6" w:space="0" w:color="000000"/>
              <w:left w:val="double" w:sz="6" w:space="0" w:color="000000"/>
              <w:bottom w:val="single" w:sz="6" w:space="0" w:color="000000"/>
              <w:right w:val="single" w:sz="6" w:space="0" w:color="000000"/>
            </w:tcBorders>
          </w:tcPr>
          <w:p w14:paraId="181FEA01" w14:textId="77777777" w:rsidR="007933DB" w:rsidRDefault="007933DB"/>
        </w:tc>
        <w:tc>
          <w:tcPr>
            <w:tcW w:w="847" w:type="dxa"/>
            <w:tcBorders>
              <w:top w:val="single" w:sz="6" w:space="0" w:color="000000"/>
              <w:left w:val="single" w:sz="6" w:space="0" w:color="000000"/>
              <w:bottom w:val="single" w:sz="6" w:space="0" w:color="000000"/>
            </w:tcBorders>
          </w:tcPr>
          <w:p w14:paraId="1B60D818" w14:textId="77777777" w:rsidR="007933DB" w:rsidRDefault="007933DB"/>
        </w:tc>
        <w:tc>
          <w:tcPr>
            <w:tcW w:w="847" w:type="dxa"/>
            <w:tcBorders>
              <w:top w:val="single" w:sz="6" w:space="0" w:color="000000"/>
              <w:bottom w:val="single" w:sz="6" w:space="0" w:color="000000"/>
              <w:right w:val="single" w:sz="6" w:space="0" w:color="000000"/>
            </w:tcBorders>
          </w:tcPr>
          <w:p w14:paraId="6D4EDF3E" w14:textId="77777777" w:rsidR="007933DB" w:rsidRDefault="007933DB"/>
        </w:tc>
        <w:tc>
          <w:tcPr>
            <w:tcW w:w="924" w:type="dxa"/>
            <w:tcBorders>
              <w:top w:val="single" w:sz="6" w:space="0" w:color="000000"/>
              <w:left w:val="single" w:sz="6" w:space="0" w:color="000000"/>
              <w:bottom w:val="single" w:sz="6" w:space="0" w:color="000000"/>
            </w:tcBorders>
          </w:tcPr>
          <w:p w14:paraId="05D73527" w14:textId="77777777" w:rsidR="007933DB" w:rsidRDefault="007933DB"/>
        </w:tc>
      </w:tr>
      <w:tr w:rsidR="007933DB" w14:paraId="58BD3415" w14:textId="77777777">
        <w:trPr>
          <w:trHeight w:hRule="exact" w:val="958"/>
        </w:trPr>
        <w:tc>
          <w:tcPr>
            <w:tcW w:w="2410" w:type="dxa"/>
            <w:tcBorders>
              <w:top w:val="single" w:sz="6" w:space="0" w:color="000000"/>
              <w:bottom w:val="single" w:sz="6" w:space="0" w:color="000000"/>
            </w:tcBorders>
          </w:tcPr>
          <w:p w14:paraId="35D419A6" w14:textId="77777777" w:rsidR="007933DB" w:rsidRDefault="007933DB">
            <w:pPr>
              <w:pStyle w:val="TableParagraph"/>
              <w:rPr>
                <w:rFonts w:ascii="Arial"/>
                <w:sz w:val="18"/>
              </w:rPr>
            </w:pPr>
          </w:p>
          <w:p w14:paraId="24E8B79E" w14:textId="77777777" w:rsidR="007933DB" w:rsidRDefault="007933DB">
            <w:pPr>
              <w:pStyle w:val="TableParagraph"/>
              <w:spacing w:before="10"/>
              <w:rPr>
                <w:rFonts w:ascii="Arial"/>
                <w:sz w:val="19"/>
              </w:rPr>
            </w:pPr>
          </w:p>
          <w:p w14:paraId="0ED8F8BA" w14:textId="77777777" w:rsidR="007933DB" w:rsidRDefault="00847058">
            <w:pPr>
              <w:pStyle w:val="TableParagraph"/>
              <w:ind w:left="9"/>
              <w:rPr>
                <w:rFonts w:ascii="Arial"/>
                <w:sz w:val="16"/>
              </w:rPr>
            </w:pPr>
            <w:r>
              <w:rPr>
                <w:rFonts w:ascii="Arial"/>
                <w:w w:val="105"/>
                <w:sz w:val="16"/>
              </w:rPr>
              <w:t>PUBLIC BUILDINGS - P</w:t>
            </w:r>
          </w:p>
        </w:tc>
        <w:tc>
          <w:tcPr>
            <w:tcW w:w="2074" w:type="dxa"/>
            <w:tcBorders>
              <w:top w:val="single" w:sz="6" w:space="0" w:color="000000"/>
              <w:bottom w:val="single" w:sz="6" w:space="0" w:color="000000"/>
              <w:right w:val="single" w:sz="6" w:space="0" w:color="000000"/>
            </w:tcBorders>
          </w:tcPr>
          <w:p w14:paraId="34CAA042" w14:textId="77777777" w:rsidR="007933DB" w:rsidRDefault="007933DB"/>
        </w:tc>
        <w:tc>
          <w:tcPr>
            <w:tcW w:w="2074" w:type="dxa"/>
            <w:tcBorders>
              <w:top w:val="single" w:sz="6" w:space="0" w:color="000000"/>
              <w:left w:val="single" w:sz="6" w:space="0" w:color="000000"/>
              <w:bottom w:val="single" w:sz="6" w:space="0" w:color="000000"/>
              <w:right w:val="single" w:sz="6" w:space="0" w:color="000000"/>
            </w:tcBorders>
          </w:tcPr>
          <w:p w14:paraId="5C72CFA7" w14:textId="77777777" w:rsidR="007933DB" w:rsidRDefault="007933DB"/>
        </w:tc>
        <w:tc>
          <w:tcPr>
            <w:tcW w:w="2074" w:type="dxa"/>
            <w:tcBorders>
              <w:top w:val="single" w:sz="6" w:space="0" w:color="000000"/>
              <w:left w:val="single" w:sz="6" w:space="0" w:color="000000"/>
              <w:bottom w:val="single" w:sz="6" w:space="0" w:color="000000"/>
              <w:right w:val="single" w:sz="6" w:space="0" w:color="000000"/>
            </w:tcBorders>
          </w:tcPr>
          <w:p w14:paraId="3B95250A" w14:textId="77777777" w:rsidR="007933DB" w:rsidRDefault="007933DB"/>
        </w:tc>
        <w:tc>
          <w:tcPr>
            <w:tcW w:w="1445" w:type="dxa"/>
            <w:gridSpan w:val="2"/>
            <w:tcBorders>
              <w:top w:val="single" w:sz="6" w:space="0" w:color="000000"/>
              <w:left w:val="single" w:sz="6" w:space="0" w:color="000000"/>
              <w:bottom w:val="single" w:sz="6" w:space="0" w:color="000000"/>
              <w:right w:val="double" w:sz="6" w:space="0" w:color="000000"/>
            </w:tcBorders>
          </w:tcPr>
          <w:p w14:paraId="63BAD5A2" w14:textId="77777777" w:rsidR="007933DB" w:rsidRDefault="007933DB"/>
        </w:tc>
        <w:tc>
          <w:tcPr>
            <w:tcW w:w="847" w:type="dxa"/>
            <w:tcBorders>
              <w:top w:val="single" w:sz="6" w:space="0" w:color="000000"/>
              <w:left w:val="double" w:sz="6" w:space="0" w:color="000000"/>
              <w:bottom w:val="single" w:sz="6" w:space="0" w:color="000000"/>
              <w:right w:val="single" w:sz="6" w:space="0" w:color="000000"/>
            </w:tcBorders>
          </w:tcPr>
          <w:p w14:paraId="11A2A25D" w14:textId="77777777" w:rsidR="007933DB" w:rsidRDefault="007933DB"/>
        </w:tc>
        <w:tc>
          <w:tcPr>
            <w:tcW w:w="847" w:type="dxa"/>
            <w:tcBorders>
              <w:top w:val="single" w:sz="6" w:space="0" w:color="000000"/>
              <w:left w:val="single" w:sz="6" w:space="0" w:color="000000"/>
              <w:bottom w:val="single" w:sz="6" w:space="0" w:color="000000"/>
            </w:tcBorders>
          </w:tcPr>
          <w:p w14:paraId="273B7C97" w14:textId="77777777" w:rsidR="007933DB" w:rsidRDefault="007933DB"/>
        </w:tc>
        <w:tc>
          <w:tcPr>
            <w:tcW w:w="847" w:type="dxa"/>
            <w:tcBorders>
              <w:top w:val="single" w:sz="6" w:space="0" w:color="000000"/>
              <w:bottom w:val="single" w:sz="6" w:space="0" w:color="000000"/>
              <w:right w:val="single" w:sz="6" w:space="0" w:color="000000"/>
            </w:tcBorders>
          </w:tcPr>
          <w:p w14:paraId="3027662D" w14:textId="77777777" w:rsidR="007933DB" w:rsidRDefault="007933DB"/>
        </w:tc>
        <w:tc>
          <w:tcPr>
            <w:tcW w:w="924" w:type="dxa"/>
            <w:tcBorders>
              <w:top w:val="single" w:sz="6" w:space="0" w:color="000000"/>
              <w:left w:val="single" w:sz="6" w:space="0" w:color="000000"/>
              <w:bottom w:val="single" w:sz="6" w:space="0" w:color="000000"/>
            </w:tcBorders>
          </w:tcPr>
          <w:p w14:paraId="7287A476" w14:textId="77777777" w:rsidR="007933DB" w:rsidRDefault="007933DB"/>
        </w:tc>
      </w:tr>
      <w:tr w:rsidR="007933DB" w14:paraId="31DC90AC" w14:textId="77777777">
        <w:trPr>
          <w:trHeight w:hRule="exact" w:val="780"/>
        </w:trPr>
        <w:tc>
          <w:tcPr>
            <w:tcW w:w="2410" w:type="dxa"/>
            <w:tcBorders>
              <w:top w:val="single" w:sz="6" w:space="0" w:color="000000"/>
            </w:tcBorders>
          </w:tcPr>
          <w:p w14:paraId="6D83F526" w14:textId="77777777" w:rsidR="007933DB" w:rsidRDefault="00847058">
            <w:pPr>
              <w:pStyle w:val="TableParagraph"/>
              <w:spacing w:before="203"/>
              <w:ind w:left="703"/>
              <w:rPr>
                <w:rFonts w:ascii="Arial"/>
                <w:b/>
                <w:sz w:val="30"/>
              </w:rPr>
            </w:pPr>
            <w:r>
              <w:rPr>
                <w:rFonts w:ascii="Arial"/>
                <w:b/>
                <w:sz w:val="30"/>
              </w:rPr>
              <w:t>TOTAL</w:t>
            </w:r>
          </w:p>
        </w:tc>
        <w:tc>
          <w:tcPr>
            <w:tcW w:w="2074" w:type="dxa"/>
            <w:tcBorders>
              <w:top w:val="single" w:sz="6" w:space="0" w:color="000000"/>
              <w:right w:val="single" w:sz="6" w:space="0" w:color="000000"/>
            </w:tcBorders>
          </w:tcPr>
          <w:p w14:paraId="7A60A5BE" w14:textId="77777777" w:rsidR="007933DB" w:rsidRDefault="007933DB"/>
        </w:tc>
        <w:tc>
          <w:tcPr>
            <w:tcW w:w="2074" w:type="dxa"/>
            <w:tcBorders>
              <w:top w:val="single" w:sz="6" w:space="0" w:color="000000"/>
              <w:left w:val="single" w:sz="6" w:space="0" w:color="000000"/>
              <w:right w:val="single" w:sz="6" w:space="0" w:color="000000"/>
            </w:tcBorders>
          </w:tcPr>
          <w:p w14:paraId="68C35C70" w14:textId="77777777" w:rsidR="007933DB" w:rsidRDefault="007933DB"/>
        </w:tc>
        <w:tc>
          <w:tcPr>
            <w:tcW w:w="2074" w:type="dxa"/>
            <w:tcBorders>
              <w:top w:val="single" w:sz="6" w:space="0" w:color="000000"/>
              <w:left w:val="single" w:sz="6" w:space="0" w:color="000000"/>
              <w:right w:val="single" w:sz="6" w:space="0" w:color="000000"/>
            </w:tcBorders>
          </w:tcPr>
          <w:p w14:paraId="29BE1C9D" w14:textId="77777777" w:rsidR="007933DB" w:rsidRDefault="007933DB"/>
        </w:tc>
        <w:tc>
          <w:tcPr>
            <w:tcW w:w="1445" w:type="dxa"/>
            <w:gridSpan w:val="2"/>
            <w:tcBorders>
              <w:top w:val="single" w:sz="6" w:space="0" w:color="000000"/>
              <w:left w:val="single" w:sz="6" w:space="0" w:color="000000"/>
              <w:right w:val="double" w:sz="6" w:space="0" w:color="000000"/>
            </w:tcBorders>
          </w:tcPr>
          <w:p w14:paraId="7D5C8A66" w14:textId="77777777" w:rsidR="007933DB" w:rsidRDefault="007933DB"/>
        </w:tc>
        <w:tc>
          <w:tcPr>
            <w:tcW w:w="847" w:type="dxa"/>
            <w:tcBorders>
              <w:top w:val="single" w:sz="6" w:space="0" w:color="000000"/>
              <w:left w:val="double" w:sz="6" w:space="0" w:color="000000"/>
              <w:right w:val="single" w:sz="6" w:space="0" w:color="000000"/>
            </w:tcBorders>
          </w:tcPr>
          <w:p w14:paraId="62366350" w14:textId="77777777" w:rsidR="007933DB" w:rsidRDefault="007933DB"/>
        </w:tc>
        <w:tc>
          <w:tcPr>
            <w:tcW w:w="847" w:type="dxa"/>
            <w:tcBorders>
              <w:top w:val="single" w:sz="6" w:space="0" w:color="000000"/>
              <w:left w:val="single" w:sz="6" w:space="0" w:color="000000"/>
            </w:tcBorders>
          </w:tcPr>
          <w:p w14:paraId="5B8CE26E" w14:textId="77777777" w:rsidR="007933DB" w:rsidRDefault="007933DB"/>
        </w:tc>
        <w:tc>
          <w:tcPr>
            <w:tcW w:w="847" w:type="dxa"/>
            <w:tcBorders>
              <w:top w:val="single" w:sz="6" w:space="0" w:color="000000"/>
              <w:right w:val="single" w:sz="6" w:space="0" w:color="000000"/>
            </w:tcBorders>
          </w:tcPr>
          <w:p w14:paraId="46D78528" w14:textId="77777777" w:rsidR="007933DB" w:rsidRDefault="007933DB"/>
        </w:tc>
        <w:tc>
          <w:tcPr>
            <w:tcW w:w="924" w:type="dxa"/>
            <w:tcBorders>
              <w:top w:val="single" w:sz="6" w:space="0" w:color="000000"/>
              <w:left w:val="single" w:sz="6" w:space="0" w:color="000000"/>
            </w:tcBorders>
          </w:tcPr>
          <w:p w14:paraId="551C1849" w14:textId="77777777" w:rsidR="007933DB" w:rsidRDefault="007933DB"/>
        </w:tc>
      </w:tr>
    </w:tbl>
    <w:p w14:paraId="75A6DC64" w14:textId="77777777" w:rsidR="007933DB" w:rsidRDefault="007933DB">
      <w:pPr>
        <w:pStyle w:val="BodyText"/>
        <w:spacing w:before="10"/>
        <w:rPr>
          <w:rFonts w:ascii="Arial"/>
          <w:sz w:val="7"/>
        </w:rPr>
      </w:pPr>
    </w:p>
    <w:p w14:paraId="1D61D43A" w14:textId="77777777" w:rsidR="007933DB" w:rsidRDefault="00847058">
      <w:pPr>
        <w:spacing w:before="100"/>
        <w:ind w:left="156"/>
        <w:rPr>
          <w:rFonts w:ascii="Arial"/>
          <w:sz w:val="16"/>
        </w:rPr>
      </w:pPr>
      <w:r>
        <w:rPr>
          <w:rFonts w:ascii="Arial"/>
          <w:w w:val="105"/>
          <w:sz w:val="16"/>
        </w:rPr>
        <w:t>OEM Form DA-2 (REV. October 2003</w:t>
      </w:r>
    </w:p>
    <w:p w14:paraId="4D177E20" w14:textId="77777777" w:rsidR="007933DB" w:rsidRDefault="007933DB">
      <w:pPr>
        <w:rPr>
          <w:rFonts w:ascii="Arial"/>
          <w:sz w:val="16"/>
        </w:rPr>
        <w:sectPr w:rsidR="007933DB" w:rsidSect="00204356">
          <w:footerReference w:type="default" r:id="rId413"/>
          <w:pgSz w:w="15840" w:h="12240" w:orient="landscape"/>
          <w:pgMar w:top="680" w:right="1060" w:bottom="720" w:left="960" w:header="0" w:footer="432" w:gutter="0"/>
          <w:cols w:space="720"/>
          <w:docGrid w:linePitch="299"/>
        </w:sectPr>
      </w:pPr>
    </w:p>
    <w:p w14:paraId="194E6F4A" w14:textId="77777777" w:rsidR="007933DB" w:rsidRPr="006850D4" w:rsidRDefault="00847058">
      <w:pPr>
        <w:spacing w:before="76"/>
        <w:jc w:val="center"/>
        <w:rPr>
          <w:sz w:val="24"/>
        </w:rPr>
      </w:pPr>
      <w:r w:rsidRPr="006850D4">
        <w:rPr>
          <w:sz w:val="24"/>
        </w:rPr>
        <w:lastRenderedPageBreak/>
        <w:t>DAMAGE LEVEL</w:t>
      </w:r>
    </w:p>
    <w:p w14:paraId="71101F4E" w14:textId="77777777" w:rsidR="007933DB" w:rsidRPr="006850D4" w:rsidRDefault="007933DB">
      <w:pPr>
        <w:pStyle w:val="BodyText"/>
        <w:spacing w:before="10"/>
        <w:rPr>
          <w:sz w:val="23"/>
        </w:rPr>
      </w:pPr>
    </w:p>
    <w:p w14:paraId="128DE0BC" w14:textId="77777777" w:rsidR="007933DB" w:rsidRPr="006850D4" w:rsidRDefault="00847058">
      <w:pPr>
        <w:spacing w:before="1"/>
        <w:ind w:left="460" w:right="485"/>
        <w:rPr>
          <w:sz w:val="24"/>
        </w:rPr>
      </w:pPr>
      <w:r w:rsidRPr="006850D4">
        <w:rPr>
          <w:b/>
          <w:sz w:val="24"/>
          <w:u w:val="thick"/>
        </w:rPr>
        <w:t xml:space="preserve">Affected. </w:t>
      </w:r>
      <w:r w:rsidRPr="006850D4">
        <w:rPr>
          <w:sz w:val="24"/>
        </w:rPr>
        <w:t xml:space="preserve">This category includes dwellings with some damage to structure and </w:t>
      </w:r>
      <w:proofErr w:type="gramStart"/>
      <w:r w:rsidRPr="006850D4">
        <w:rPr>
          <w:sz w:val="24"/>
        </w:rPr>
        <w:t>contents</w:t>
      </w:r>
      <w:proofErr w:type="gramEnd"/>
      <w:r w:rsidRPr="006850D4">
        <w:rPr>
          <w:sz w:val="24"/>
        </w:rPr>
        <w:t xml:space="preserve"> but which are habitable without repairs.</w:t>
      </w:r>
    </w:p>
    <w:p w14:paraId="67F34743" w14:textId="77777777" w:rsidR="007933DB" w:rsidRPr="006850D4" w:rsidRDefault="007933DB">
      <w:pPr>
        <w:pStyle w:val="BodyText"/>
        <w:rPr>
          <w:sz w:val="24"/>
        </w:rPr>
      </w:pPr>
    </w:p>
    <w:p w14:paraId="7B01D3AA" w14:textId="77777777" w:rsidR="007933DB" w:rsidRPr="006850D4" w:rsidRDefault="00847058">
      <w:pPr>
        <w:ind w:left="460" w:right="485"/>
        <w:rPr>
          <w:sz w:val="24"/>
        </w:rPr>
      </w:pPr>
      <w:r w:rsidRPr="006850D4">
        <w:rPr>
          <w:b/>
          <w:sz w:val="24"/>
          <w:u w:val="thick"/>
        </w:rPr>
        <w:t xml:space="preserve">Minor. </w:t>
      </w:r>
      <w:r w:rsidRPr="006850D4">
        <w:rPr>
          <w:sz w:val="24"/>
        </w:rPr>
        <w:t xml:space="preserve">Minor damaged encompasses a </w:t>
      </w:r>
      <w:r w:rsidR="00674FAE" w:rsidRPr="006850D4">
        <w:rPr>
          <w:sz w:val="24"/>
        </w:rPr>
        <w:t>wide</w:t>
      </w:r>
      <w:r w:rsidRPr="006850D4">
        <w:rPr>
          <w:sz w:val="24"/>
        </w:rPr>
        <w:t xml:space="preserve"> range of damage and is generally the most common type of damage. Minor damage exists when the home is damaged and </w:t>
      </w:r>
      <w:proofErr w:type="gramStart"/>
      <w:r w:rsidRPr="006850D4">
        <w:rPr>
          <w:sz w:val="24"/>
        </w:rPr>
        <w:t>uninhabitable, but</w:t>
      </w:r>
      <w:proofErr w:type="gramEnd"/>
      <w:r w:rsidRPr="006850D4">
        <w:rPr>
          <w:sz w:val="24"/>
        </w:rPr>
        <w:t xml:space="preserve"> may be made habitable in a short period of time with home repairs. Some of the items that determine minor damage are listed below:</w:t>
      </w:r>
    </w:p>
    <w:p w14:paraId="10222A68" w14:textId="77777777" w:rsidR="007933DB" w:rsidRPr="006850D4" w:rsidRDefault="007933DB">
      <w:pPr>
        <w:pStyle w:val="BodyText"/>
        <w:rPr>
          <w:sz w:val="24"/>
        </w:rPr>
      </w:pPr>
    </w:p>
    <w:p w14:paraId="09C17ED3" w14:textId="77777777" w:rsidR="007933DB" w:rsidRPr="006850D4" w:rsidRDefault="00847058">
      <w:pPr>
        <w:pStyle w:val="ListParagraph"/>
        <w:numPr>
          <w:ilvl w:val="0"/>
          <w:numId w:val="8"/>
        </w:numPr>
        <w:tabs>
          <w:tab w:val="left" w:pos="1899"/>
          <w:tab w:val="left" w:pos="1900"/>
        </w:tabs>
        <w:spacing w:line="293" w:lineRule="exact"/>
        <w:rPr>
          <w:sz w:val="24"/>
        </w:rPr>
      </w:pPr>
      <w:r w:rsidRPr="006850D4">
        <w:rPr>
          <w:sz w:val="24"/>
        </w:rPr>
        <w:t>Can be repaired within 30 days.</w:t>
      </w:r>
    </w:p>
    <w:p w14:paraId="5F2B0A1D" w14:textId="77777777" w:rsidR="007933DB" w:rsidRPr="006850D4" w:rsidRDefault="00847058">
      <w:pPr>
        <w:pStyle w:val="ListParagraph"/>
        <w:numPr>
          <w:ilvl w:val="0"/>
          <w:numId w:val="8"/>
        </w:numPr>
        <w:tabs>
          <w:tab w:val="left" w:pos="1899"/>
          <w:tab w:val="left" w:pos="1900"/>
        </w:tabs>
        <w:spacing w:line="293" w:lineRule="exact"/>
        <w:rPr>
          <w:sz w:val="24"/>
        </w:rPr>
      </w:pPr>
      <w:r w:rsidRPr="006850D4">
        <w:rPr>
          <w:sz w:val="24"/>
        </w:rPr>
        <w:t>Has less than 50% damage to</w:t>
      </w:r>
      <w:r w:rsidRPr="006850D4">
        <w:rPr>
          <w:spacing w:val="-2"/>
          <w:sz w:val="24"/>
        </w:rPr>
        <w:t xml:space="preserve"> </w:t>
      </w:r>
      <w:r w:rsidRPr="006850D4">
        <w:rPr>
          <w:sz w:val="24"/>
        </w:rPr>
        <w:t>structure.</w:t>
      </w:r>
    </w:p>
    <w:p w14:paraId="112FF3D9" w14:textId="77777777" w:rsidR="007933DB" w:rsidRPr="006850D4" w:rsidRDefault="007933DB">
      <w:pPr>
        <w:pStyle w:val="BodyText"/>
        <w:spacing w:before="10"/>
        <w:rPr>
          <w:sz w:val="23"/>
        </w:rPr>
      </w:pPr>
    </w:p>
    <w:p w14:paraId="77AA823A" w14:textId="77777777" w:rsidR="007933DB" w:rsidRPr="006850D4" w:rsidRDefault="00847058">
      <w:pPr>
        <w:ind w:left="460" w:right="535"/>
        <w:jc w:val="both"/>
        <w:rPr>
          <w:sz w:val="24"/>
        </w:rPr>
      </w:pPr>
      <w:r w:rsidRPr="006850D4">
        <w:rPr>
          <w:b/>
          <w:sz w:val="24"/>
          <w:u w:val="thick"/>
        </w:rPr>
        <w:t xml:space="preserve">Major. </w:t>
      </w:r>
      <w:r w:rsidRPr="006850D4">
        <w:rPr>
          <w:sz w:val="24"/>
        </w:rPr>
        <w:t xml:space="preserve">Major damage is when the home has sustained structural or significant </w:t>
      </w:r>
      <w:proofErr w:type="gramStart"/>
      <w:r w:rsidRPr="006850D4">
        <w:rPr>
          <w:sz w:val="24"/>
        </w:rPr>
        <w:t>damages</w:t>
      </w:r>
      <w:proofErr w:type="gramEnd"/>
      <w:r w:rsidRPr="006850D4">
        <w:rPr>
          <w:sz w:val="24"/>
        </w:rPr>
        <w:t>, is uninhabitable and requires extensive repairs. Any one of the following may constitute major damage.</w:t>
      </w:r>
    </w:p>
    <w:p w14:paraId="6352E653" w14:textId="77777777" w:rsidR="007933DB" w:rsidRPr="006850D4" w:rsidRDefault="007933DB">
      <w:pPr>
        <w:pStyle w:val="BodyText"/>
        <w:rPr>
          <w:sz w:val="24"/>
        </w:rPr>
      </w:pPr>
    </w:p>
    <w:p w14:paraId="7E5AF6B5" w14:textId="77777777" w:rsidR="007933DB" w:rsidRPr="006850D4" w:rsidRDefault="00847058">
      <w:pPr>
        <w:pStyle w:val="ListParagraph"/>
        <w:numPr>
          <w:ilvl w:val="0"/>
          <w:numId w:val="8"/>
        </w:numPr>
        <w:tabs>
          <w:tab w:val="left" w:pos="1899"/>
          <w:tab w:val="left" w:pos="1900"/>
        </w:tabs>
        <w:ind w:right="1558"/>
        <w:rPr>
          <w:sz w:val="24"/>
        </w:rPr>
      </w:pPr>
      <w:r w:rsidRPr="006850D4">
        <w:rPr>
          <w:sz w:val="24"/>
        </w:rPr>
        <w:t>Substantial failures to structural elements of the residence (e.g., walls, floors, foundation,</w:t>
      </w:r>
      <w:r w:rsidRPr="006850D4">
        <w:rPr>
          <w:spacing w:val="-1"/>
          <w:sz w:val="24"/>
        </w:rPr>
        <w:t xml:space="preserve"> </w:t>
      </w:r>
      <w:r w:rsidRPr="006850D4">
        <w:rPr>
          <w:sz w:val="24"/>
        </w:rPr>
        <w:t>etc.).</w:t>
      </w:r>
    </w:p>
    <w:p w14:paraId="02B787ED" w14:textId="77777777" w:rsidR="007933DB" w:rsidRPr="006850D4" w:rsidRDefault="00847058">
      <w:pPr>
        <w:pStyle w:val="ListParagraph"/>
        <w:numPr>
          <w:ilvl w:val="0"/>
          <w:numId w:val="8"/>
        </w:numPr>
        <w:tabs>
          <w:tab w:val="left" w:pos="1899"/>
          <w:tab w:val="left" w:pos="1900"/>
        </w:tabs>
        <w:spacing w:line="293" w:lineRule="exact"/>
        <w:rPr>
          <w:sz w:val="24"/>
        </w:rPr>
      </w:pPr>
      <w:r w:rsidRPr="006850D4">
        <w:rPr>
          <w:sz w:val="24"/>
        </w:rPr>
        <w:t>.Has more than 50% damage to</w:t>
      </w:r>
      <w:r w:rsidRPr="006850D4">
        <w:rPr>
          <w:spacing w:val="-6"/>
          <w:sz w:val="24"/>
        </w:rPr>
        <w:t xml:space="preserve"> </w:t>
      </w:r>
      <w:r w:rsidRPr="006850D4">
        <w:rPr>
          <w:sz w:val="24"/>
        </w:rPr>
        <w:t>structure.</w:t>
      </w:r>
    </w:p>
    <w:p w14:paraId="55E64079" w14:textId="77777777" w:rsidR="007933DB" w:rsidRPr="006850D4" w:rsidRDefault="00847058">
      <w:pPr>
        <w:pStyle w:val="ListParagraph"/>
        <w:numPr>
          <w:ilvl w:val="0"/>
          <w:numId w:val="8"/>
        </w:numPr>
        <w:tabs>
          <w:tab w:val="left" w:pos="1899"/>
          <w:tab w:val="left" w:pos="1900"/>
        </w:tabs>
        <w:spacing w:line="293" w:lineRule="exact"/>
        <w:rPr>
          <w:sz w:val="24"/>
        </w:rPr>
      </w:pPr>
      <w:r w:rsidRPr="006850D4">
        <w:rPr>
          <w:sz w:val="24"/>
        </w:rPr>
        <w:t>Damage that will take more than 30 days to</w:t>
      </w:r>
      <w:r w:rsidRPr="006850D4">
        <w:rPr>
          <w:spacing w:val="-7"/>
          <w:sz w:val="24"/>
        </w:rPr>
        <w:t xml:space="preserve"> </w:t>
      </w:r>
      <w:r w:rsidRPr="006850D4">
        <w:rPr>
          <w:sz w:val="24"/>
        </w:rPr>
        <w:t>repair.</w:t>
      </w:r>
    </w:p>
    <w:p w14:paraId="7D4456B2" w14:textId="77777777" w:rsidR="007933DB" w:rsidRPr="006850D4" w:rsidRDefault="007933DB">
      <w:pPr>
        <w:pStyle w:val="BodyText"/>
        <w:spacing w:before="9"/>
        <w:rPr>
          <w:sz w:val="23"/>
        </w:rPr>
      </w:pPr>
    </w:p>
    <w:p w14:paraId="41BEDB5B" w14:textId="77777777" w:rsidR="007933DB" w:rsidRPr="006850D4" w:rsidRDefault="00847058">
      <w:pPr>
        <w:ind w:left="460" w:right="521"/>
        <w:rPr>
          <w:sz w:val="24"/>
        </w:rPr>
      </w:pPr>
      <w:r w:rsidRPr="006850D4">
        <w:rPr>
          <w:b/>
          <w:sz w:val="24"/>
          <w:u w:val="thick"/>
        </w:rPr>
        <w:t xml:space="preserve">Destroyed. </w:t>
      </w:r>
      <w:r w:rsidRPr="006850D4">
        <w:rPr>
          <w:sz w:val="24"/>
        </w:rPr>
        <w:t>Destroyed means the structure is a total loss or damaged to such an extent that repairs are not economically feasible. Any one of the following may constitute a status of destroyed:</w:t>
      </w:r>
    </w:p>
    <w:p w14:paraId="51F21317" w14:textId="77777777" w:rsidR="007933DB" w:rsidRPr="006850D4" w:rsidRDefault="007933DB">
      <w:pPr>
        <w:pStyle w:val="BodyText"/>
        <w:rPr>
          <w:sz w:val="24"/>
        </w:rPr>
      </w:pPr>
    </w:p>
    <w:p w14:paraId="4ED33BD0" w14:textId="77777777" w:rsidR="007933DB" w:rsidRPr="006850D4" w:rsidRDefault="00847058">
      <w:pPr>
        <w:pStyle w:val="ListParagraph"/>
        <w:numPr>
          <w:ilvl w:val="0"/>
          <w:numId w:val="8"/>
        </w:numPr>
        <w:tabs>
          <w:tab w:val="left" w:pos="1899"/>
          <w:tab w:val="left" w:pos="1900"/>
        </w:tabs>
        <w:rPr>
          <w:sz w:val="24"/>
        </w:rPr>
      </w:pPr>
      <w:r w:rsidRPr="006850D4">
        <w:rPr>
          <w:sz w:val="24"/>
        </w:rPr>
        <w:t>Structure is not economically feasible to</w:t>
      </w:r>
      <w:r w:rsidRPr="006850D4">
        <w:rPr>
          <w:spacing w:val="-6"/>
          <w:sz w:val="24"/>
        </w:rPr>
        <w:t xml:space="preserve"> </w:t>
      </w:r>
      <w:r w:rsidRPr="006850D4">
        <w:rPr>
          <w:sz w:val="24"/>
        </w:rPr>
        <w:t>repair.</w:t>
      </w:r>
    </w:p>
    <w:p w14:paraId="18AA67F7" w14:textId="77777777" w:rsidR="007933DB" w:rsidRPr="006850D4" w:rsidRDefault="00847058">
      <w:pPr>
        <w:pStyle w:val="ListParagraph"/>
        <w:numPr>
          <w:ilvl w:val="0"/>
          <w:numId w:val="8"/>
        </w:numPr>
        <w:tabs>
          <w:tab w:val="left" w:pos="1899"/>
          <w:tab w:val="left" w:pos="1900"/>
        </w:tabs>
        <w:spacing w:line="293" w:lineRule="exact"/>
        <w:rPr>
          <w:sz w:val="24"/>
        </w:rPr>
      </w:pPr>
      <w:r w:rsidRPr="006850D4">
        <w:rPr>
          <w:sz w:val="24"/>
        </w:rPr>
        <w:t>Structure is permanently</w:t>
      </w:r>
      <w:r w:rsidRPr="006850D4">
        <w:rPr>
          <w:spacing w:val="-5"/>
          <w:sz w:val="24"/>
        </w:rPr>
        <w:t xml:space="preserve"> </w:t>
      </w:r>
      <w:proofErr w:type="gramStart"/>
      <w:r w:rsidRPr="006850D4">
        <w:rPr>
          <w:sz w:val="24"/>
        </w:rPr>
        <w:t>uninhabitable</w:t>
      </w:r>
      <w:proofErr w:type="gramEnd"/>
    </w:p>
    <w:p w14:paraId="5C633A8E" w14:textId="77777777" w:rsidR="007933DB" w:rsidRPr="006850D4" w:rsidRDefault="00847058">
      <w:pPr>
        <w:pStyle w:val="ListParagraph"/>
        <w:numPr>
          <w:ilvl w:val="0"/>
          <w:numId w:val="8"/>
        </w:numPr>
        <w:tabs>
          <w:tab w:val="left" w:pos="1899"/>
          <w:tab w:val="left" w:pos="1900"/>
        </w:tabs>
        <w:ind w:right="1321"/>
        <w:rPr>
          <w:sz w:val="24"/>
        </w:rPr>
      </w:pPr>
      <w:r w:rsidRPr="006850D4">
        <w:rPr>
          <w:sz w:val="24"/>
        </w:rPr>
        <w:t>Complete failure of major structural components (e.g., collapse</w:t>
      </w:r>
      <w:r w:rsidRPr="006850D4">
        <w:rPr>
          <w:spacing w:val="-12"/>
          <w:sz w:val="24"/>
        </w:rPr>
        <w:t xml:space="preserve"> </w:t>
      </w:r>
      <w:r w:rsidRPr="006850D4">
        <w:rPr>
          <w:sz w:val="24"/>
        </w:rPr>
        <w:t>of basement walls/foundation, walls, or</w:t>
      </w:r>
      <w:r w:rsidRPr="006850D4">
        <w:rPr>
          <w:spacing w:val="-3"/>
          <w:sz w:val="24"/>
        </w:rPr>
        <w:t xml:space="preserve"> </w:t>
      </w:r>
      <w:r w:rsidRPr="006850D4">
        <w:rPr>
          <w:sz w:val="24"/>
        </w:rPr>
        <w:t>roof).</w:t>
      </w:r>
    </w:p>
    <w:p w14:paraId="65CA52E5" w14:textId="77777777" w:rsidR="007933DB" w:rsidRPr="006850D4" w:rsidRDefault="00847058">
      <w:pPr>
        <w:pStyle w:val="ListParagraph"/>
        <w:numPr>
          <w:ilvl w:val="0"/>
          <w:numId w:val="8"/>
        </w:numPr>
        <w:tabs>
          <w:tab w:val="left" w:pos="1899"/>
          <w:tab w:val="left" w:pos="1900"/>
        </w:tabs>
        <w:spacing w:before="1"/>
        <w:ind w:right="1371"/>
        <w:rPr>
          <w:sz w:val="24"/>
        </w:rPr>
      </w:pPr>
      <w:r w:rsidRPr="006850D4">
        <w:rPr>
          <w:sz w:val="24"/>
        </w:rPr>
        <w:t>An unaffected structure that will require removal or demolition (e.g., beachfront homes that will be removed due to local ordinance violations as a result of beach erosion, other issues that cause a permanent state of imminent danger, such as mudslides, etc.).</w:t>
      </w:r>
    </w:p>
    <w:p w14:paraId="1DDAF7F4" w14:textId="77777777" w:rsidR="007933DB" w:rsidRPr="006850D4" w:rsidRDefault="007933DB">
      <w:pPr>
        <w:pStyle w:val="BodyText"/>
      </w:pPr>
    </w:p>
    <w:p w14:paraId="74672088" w14:textId="77777777" w:rsidR="007933DB" w:rsidRDefault="007933DB">
      <w:pPr>
        <w:pStyle w:val="BodyText"/>
        <w:rPr>
          <w:rFonts w:ascii="Times New Roman"/>
        </w:rPr>
      </w:pPr>
    </w:p>
    <w:p w14:paraId="3357F9E4" w14:textId="77777777" w:rsidR="007933DB" w:rsidRDefault="007933DB">
      <w:pPr>
        <w:pStyle w:val="BodyText"/>
        <w:rPr>
          <w:rFonts w:ascii="Times New Roman"/>
        </w:rPr>
      </w:pPr>
    </w:p>
    <w:p w14:paraId="511A7CAA" w14:textId="77777777" w:rsidR="007933DB" w:rsidRDefault="007933DB">
      <w:pPr>
        <w:pStyle w:val="BodyText"/>
        <w:rPr>
          <w:rFonts w:ascii="Times New Roman"/>
        </w:rPr>
      </w:pPr>
    </w:p>
    <w:p w14:paraId="002D61A0" w14:textId="77777777" w:rsidR="007933DB" w:rsidRDefault="007933DB">
      <w:pPr>
        <w:pStyle w:val="BodyText"/>
        <w:rPr>
          <w:rFonts w:ascii="Times New Roman"/>
        </w:rPr>
      </w:pPr>
    </w:p>
    <w:p w14:paraId="6806DEC3" w14:textId="77777777" w:rsidR="007933DB" w:rsidRDefault="007933DB">
      <w:pPr>
        <w:pStyle w:val="BodyText"/>
        <w:rPr>
          <w:rFonts w:ascii="Times New Roman"/>
        </w:rPr>
      </w:pPr>
    </w:p>
    <w:p w14:paraId="6A9CBC0D" w14:textId="77777777" w:rsidR="007933DB" w:rsidRDefault="007933DB">
      <w:pPr>
        <w:pStyle w:val="BodyText"/>
        <w:rPr>
          <w:rFonts w:ascii="Times New Roman"/>
        </w:rPr>
      </w:pPr>
    </w:p>
    <w:p w14:paraId="19E72574" w14:textId="77777777" w:rsidR="007933DB" w:rsidRDefault="007933DB">
      <w:pPr>
        <w:pStyle w:val="BodyText"/>
        <w:rPr>
          <w:rFonts w:ascii="Times New Roman"/>
        </w:rPr>
      </w:pPr>
    </w:p>
    <w:p w14:paraId="539487BD" w14:textId="77777777" w:rsidR="007933DB" w:rsidRDefault="00847058" w:rsidP="006101B4">
      <w:pPr>
        <w:spacing w:before="90"/>
        <w:rPr>
          <w:rFonts w:ascii="Times New Roman"/>
          <w:sz w:val="24"/>
        </w:rPr>
      </w:pPr>
      <w:r>
        <w:rPr>
          <w:rFonts w:ascii="Times New Roman"/>
          <w:sz w:val="24"/>
        </w:rPr>
        <w:t>OEM Form DA-1 (Rev. October 2003) Back</w:t>
      </w:r>
    </w:p>
    <w:p w14:paraId="04284B22" w14:textId="77777777" w:rsidR="007933DB" w:rsidRDefault="007933DB">
      <w:pPr>
        <w:rPr>
          <w:rFonts w:ascii="Times New Roman"/>
          <w:sz w:val="24"/>
        </w:rPr>
        <w:sectPr w:rsidR="007933DB" w:rsidSect="00204356">
          <w:pgSz w:w="12240" w:h="15840"/>
          <w:pgMar w:top="1360" w:right="1340" w:bottom="660" w:left="1340" w:header="0" w:footer="463" w:gutter="0"/>
          <w:cols w:space="720"/>
        </w:sectPr>
      </w:pPr>
    </w:p>
    <w:tbl>
      <w:tblPr>
        <w:tblW w:w="0" w:type="auto"/>
        <w:tblInd w:w="114" w:type="dxa"/>
        <w:tblBorders>
          <w:top w:val="double" w:sz="7" w:space="0" w:color="000000"/>
          <w:left w:val="double" w:sz="7" w:space="0" w:color="000000"/>
          <w:bottom w:val="double" w:sz="7" w:space="0" w:color="000000"/>
          <w:right w:val="double" w:sz="7" w:space="0" w:color="000000"/>
          <w:insideH w:val="double" w:sz="7" w:space="0" w:color="000000"/>
          <w:insideV w:val="double" w:sz="7" w:space="0" w:color="000000"/>
        </w:tblBorders>
        <w:tblLayout w:type="fixed"/>
        <w:tblCellMar>
          <w:left w:w="0" w:type="dxa"/>
          <w:right w:w="0" w:type="dxa"/>
        </w:tblCellMar>
        <w:tblLook w:val="01E0" w:firstRow="1" w:lastRow="1" w:firstColumn="1" w:lastColumn="1" w:noHBand="0" w:noVBand="0"/>
      </w:tblPr>
      <w:tblGrid>
        <w:gridCol w:w="3120"/>
        <w:gridCol w:w="4128"/>
        <w:gridCol w:w="2112"/>
      </w:tblGrid>
      <w:tr w:rsidR="007933DB" w14:paraId="0EF1FFBB" w14:textId="77777777">
        <w:trPr>
          <w:trHeight w:hRule="exact" w:val="447"/>
        </w:trPr>
        <w:tc>
          <w:tcPr>
            <w:tcW w:w="9360" w:type="dxa"/>
            <w:gridSpan w:val="3"/>
            <w:shd w:val="clear" w:color="auto" w:fill="E4E4E4"/>
          </w:tcPr>
          <w:p w14:paraId="18D7194B" w14:textId="77777777" w:rsidR="007933DB" w:rsidRDefault="00847058">
            <w:pPr>
              <w:pStyle w:val="TableParagraph"/>
              <w:spacing w:before="89"/>
              <w:ind w:left="1773"/>
              <w:rPr>
                <w:rFonts w:ascii="Times New Roman"/>
                <w:b/>
              </w:rPr>
            </w:pPr>
            <w:r>
              <w:rPr>
                <w:rFonts w:ascii="Times New Roman"/>
                <w:b/>
              </w:rPr>
              <w:lastRenderedPageBreak/>
              <w:t>NOTICE OF INTEREST (NOI) FOR PUBLIC ASSISTANCE</w:t>
            </w:r>
          </w:p>
        </w:tc>
      </w:tr>
      <w:tr w:rsidR="007933DB" w14:paraId="69321B25" w14:textId="77777777">
        <w:trPr>
          <w:trHeight w:hRule="exact" w:val="955"/>
        </w:trPr>
        <w:tc>
          <w:tcPr>
            <w:tcW w:w="3120" w:type="dxa"/>
            <w:tcBorders>
              <w:right w:val="single" w:sz="7" w:space="0" w:color="000000"/>
            </w:tcBorders>
          </w:tcPr>
          <w:p w14:paraId="74EC6639" w14:textId="77777777" w:rsidR="007933DB" w:rsidRDefault="00847058">
            <w:pPr>
              <w:pStyle w:val="TableParagraph"/>
              <w:spacing w:before="90"/>
              <w:ind w:left="38"/>
              <w:jc w:val="center"/>
              <w:rPr>
                <w:rFonts w:ascii="Times New Roman"/>
                <w:b/>
              </w:rPr>
            </w:pPr>
            <w:r>
              <w:rPr>
                <w:rFonts w:ascii="Times New Roman"/>
                <w:b/>
              </w:rPr>
              <w:t>DECLARATION NUMBER</w:t>
            </w:r>
          </w:p>
          <w:p w14:paraId="2C1A88E0" w14:textId="77777777" w:rsidR="007933DB" w:rsidRDefault="007933DB">
            <w:pPr>
              <w:pStyle w:val="TableParagraph"/>
              <w:rPr>
                <w:rFonts w:ascii="Times New Roman"/>
              </w:rPr>
            </w:pPr>
          </w:p>
          <w:p w14:paraId="1101D012" w14:textId="77777777" w:rsidR="007933DB" w:rsidRDefault="00847058">
            <w:pPr>
              <w:pStyle w:val="TableParagraph"/>
              <w:tabs>
                <w:tab w:val="left" w:pos="1119"/>
              </w:tabs>
              <w:ind w:left="39"/>
              <w:jc w:val="center"/>
              <w:rPr>
                <w:rFonts w:ascii="Times New Roman"/>
                <w:b/>
              </w:rPr>
            </w:pPr>
            <w:r>
              <w:rPr>
                <w:rFonts w:ascii="Times New Roman"/>
                <w:b/>
                <w:spacing w:val="-3"/>
              </w:rPr>
              <w:t>OKLA</w:t>
            </w:r>
            <w:r>
              <w:rPr>
                <w:rFonts w:ascii="Times New Roman"/>
                <w:b/>
                <w:spacing w:val="-4"/>
              </w:rPr>
              <w:t xml:space="preserve"> </w:t>
            </w:r>
            <w:r>
              <w:rPr>
                <w:rFonts w:ascii="Times New Roman"/>
                <w:b/>
              </w:rPr>
              <w:t>-</w:t>
            </w:r>
            <w:r>
              <w:rPr>
                <w:rFonts w:ascii="Times New Roman"/>
                <w:b/>
              </w:rPr>
              <w:tab/>
              <w:t>-</w:t>
            </w:r>
            <w:r>
              <w:rPr>
                <w:rFonts w:ascii="Times New Roman"/>
                <w:b/>
                <w:spacing w:val="-5"/>
              </w:rPr>
              <w:t xml:space="preserve"> </w:t>
            </w:r>
            <w:r>
              <w:rPr>
                <w:rFonts w:ascii="Times New Roman"/>
                <w:b/>
                <w:spacing w:val="-3"/>
              </w:rPr>
              <w:t>DR</w:t>
            </w:r>
          </w:p>
        </w:tc>
        <w:tc>
          <w:tcPr>
            <w:tcW w:w="4128" w:type="dxa"/>
            <w:tcBorders>
              <w:left w:val="single" w:sz="7" w:space="0" w:color="000000"/>
              <w:right w:val="single" w:sz="7" w:space="0" w:color="000000"/>
            </w:tcBorders>
          </w:tcPr>
          <w:p w14:paraId="0D97FC16" w14:textId="77777777" w:rsidR="007933DB" w:rsidRDefault="00847058">
            <w:pPr>
              <w:pStyle w:val="TableParagraph"/>
              <w:spacing w:before="90"/>
              <w:ind w:left="111"/>
              <w:rPr>
                <w:rFonts w:ascii="Times New Roman"/>
                <w:b/>
              </w:rPr>
            </w:pPr>
            <w:r>
              <w:rPr>
                <w:rFonts w:ascii="Times New Roman"/>
                <w:b/>
              </w:rPr>
              <w:t>PROJECT APPLICATION NUMBER</w:t>
            </w:r>
          </w:p>
          <w:p w14:paraId="1AAE9EA7" w14:textId="77777777" w:rsidR="007933DB" w:rsidRDefault="007933DB">
            <w:pPr>
              <w:pStyle w:val="TableParagraph"/>
              <w:rPr>
                <w:rFonts w:ascii="Times New Roman"/>
              </w:rPr>
            </w:pPr>
          </w:p>
          <w:p w14:paraId="38092B29" w14:textId="77777777" w:rsidR="007933DB" w:rsidRDefault="00847058">
            <w:pPr>
              <w:pStyle w:val="TableParagraph"/>
              <w:tabs>
                <w:tab w:val="left" w:pos="1435"/>
                <w:tab w:val="left" w:pos="3449"/>
              </w:tabs>
              <w:ind w:left="679"/>
              <w:rPr>
                <w:rFonts w:ascii="Times New Roman"/>
              </w:rPr>
            </w:pPr>
            <w:r>
              <w:rPr>
                <w:rFonts w:ascii="Times New Roman"/>
                <w:b/>
                <w:w w:val="99"/>
                <w:u w:val="single"/>
              </w:rPr>
              <w:t xml:space="preserve"> </w:t>
            </w:r>
            <w:r>
              <w:rPr>
                <w:rFonts w:ascii="Times New Roman"/>
                <w:b/>
                <w:u w:val="single"/>
              </w:rPr>
              <w:tab/>
            </w:r>
            <w:r>
              <w:rPr>
                <w:rFonts w:ascii="Times New Roman"/>
              </w:rPr>
              <w:t>-</w:t>
            </w:r>
            <w:r>
              <w:rPr>
                <w:rFonts w:ascii="Times New Roman"/>
                <w:u w:val="single"/>
              </w:rPr>
              <w:t xml:space="preserve"> </w:t>
            </w:r>
            <w:r>
              <w:rPr>
                <w:rFonts w:ascii="Times New Roman"/>
                <w:u w:val="single"/>
              </w:rPr>
              <w:tab/>
            </w:r>
          </w:p>
        </w:tc>
        <w:tc>
          <w:tcPr>
            <w:tcW w:w="2112" w:type="dxa"/>
            <w:tcBorders>
              <w:left w:val="single" w:sz="7" w:space="0" w:color="000000"/>
            </w:tcBorders>
          </w:tcPr>
          <w:p w14:paraId="52C98A1A" w14:textId="77777777" w:rsidR="007933DB" w:rsidRDefault="00847058">
            <w:pPr>
              <w:pStyle w:val="TableParagraph"/>
              <w:spacing w:before="90"/>
              <w:ind w:left="111"/>
              <w:rPr>
                <w:rFonts w:ascii="Times New Roman"/>
                <w:b/>
              </w:rPr>
            </w:pPr>
            <w:r>
              <w:rPr>
                <w:rFonts w:ascii="Times New Roman"/>
                <w:b/>
              </w:rPr>
              <w:t>NOI DATE</w:t>
            </w:r>
          </w:p>
          <w:p w14:paraId="18C3E8DB" w14:textId="77777777" w:rsidR="007933DB" w:rsidRDefault="007933DB">
            <w:pPr>
              <w:pStyle w:val="TableParagraph"/>
              <w:spacing w:before="11"/>
              <w:rPr>
                <w:rFonts w:ascii="Times New Roman"/>
                <w:sz w:val="21"/>
              </w:rPr>
            </w:pPr>
          </w:p>
          <w:p w14:paraId="2EC8D221" w14:textId="77777777" w:rsidR="007933DB" w:rsidRDefault="00847058">
            <w:pPr>
              <w:pStyle w:val="TableParagraph"/>
              <w:tabs>
                <w:tab w:val="left" w:pos="1675"/>
              </w:tabs>
              <w:ind w:left="379"/>
              <w:rPr>
                <w:rFonts w:ascii="Times New Roman"/>
              </w:rPr>
            </w:pPr>
            <w:r>
              <w:rPr>
                <w:rFonts w:ascii="Times New Roman"/>
                <w:w w:val="99"/>
                <w:u w:val="single"/>
              </w:rPr>
              <w:t xml:space="preserve"> </w:t>
            </w:r>
            <w:r>
              <w:rPr>
                <w:rFonts w:ascii="Times New Roman"/>
                <w:u w:val="single"/>
              </w:rPr>
              <w:tab/>
            </w:r>
          </w:p>
        </w:tc>
      </w:tr>
    </w:tbl>
    <w:p w14:paraId="42484E81" w14:textId="77777777" w:rsidR="007933DB" w:rsidRDefault="007933DB">
      <w:pPr>
        <w:pStyle w:val="BodyText"/>
        <w:spacing w:before="5"/>
        <w:rPr>
          <w:rFonts w:ascii="Times New Roman"/>
          <w:sz w:val="21"/>
        </w:rPr>
      </w:pPr>
    </w:p>
    <w:p w14:paraId="6AF89290" w14:textId="77777777" w:rsidR="007933DB" w:rsidRDefault="00847058">
      <w:pPr>
        <w:spacing w:before="94"/>
        <w:ind w:left="1317"/>
        <w:rPr>
          <w:rFonts w:ascii="Times New Roman"/>
          <w:i/>
          <w:sz w:val="13"/>
        </w:rPr>
      </w:pPr>
      <w:r>
        <w:rPr>
          <w:rFonts w:ascii="Times New Roman"/>
          <w:i/>
          <w:sz w:val="13"/>
          <w:u w:val="single"/>
        </w:rPr>
        <w:t xml:space="preserve">The purpose of this form is to list </w:t>
      </w:r>
      <w:proofErr w:type="gramStart"/>
      <w:r>
        <w:rPr>
          <w:rFonts w:ascii="Times New Roman"/>
          <w:i/>
          <w:sz w:val="13"/>
          <w:u w:val="single"/>
        </w:rPr>
        <w:t>damages</w:t>
      </w:r>
      <w:proofErr w:type="gramEnd"/>
      <w:r>
        <w:rPr>
          <w:rFonts w:ascii="Times New Roman"/>
          <w:i/>
          <w:sz w:val="13"/>
          <w:u w:val="single"/>
        </w:rPr>
        <w:t xml:space="preserve"> to property and facilities so that inspections may be appropriately assigned for formal survey</w:t>
      </w:r>
      <w:r>
        <w:rPr>
          <w:rFonts w:ascii="Times New Roman"/>
          <w:i/>
          <w:sz w:val="13"/>
        </w:rPr>
        <w:t>.</w:t>
      </w:r>
    </w:p>
    <w:p w14:paraId="5D1B8723" w14:textId="77777777" w:rsidR="007933DB" w:rsidRDefault="007933DB">
      <w:pPr>
        <w:pStyle w:val="BodyText"/>
        <w:spacing w:before="2"/>
        <w:rPr>
          <w:rFonts w:ascii="Times New Roman"/>
          <w:i/>
          <w:sz w:val="14"/>
        </w:rPr>
      </w:pPr>
    </w:p>
    <w:p w14:paraId="041C280E" w14:textId="77777777" w:rsidR="007933DB" w:rsidRDefault="00847058">
      <w:pPr>
        <w:spacing w:before="90"/>
        <w:ind w:right="14"/>
        <w:jc w:val="center"/>
        <w:rPr>
          <w:rFonts w:ascii="Times New Roman"/>
          <w:b/>
        </w:rPr>
      </w:pPr>
      <w:r>
        <w:rPr>
          <w:rFonts w:ascii="Times New Roman"/>
          <w:b/>
        </w:rPr>
        <w:t>REQUIREMENTS FOR OKLAHOMA DAMAGE SURVEYS</w:t>
      </w:r>
    </w:p>
    <w:p w14:paraId="47394880" w14:textId="77777777" w:rsidR="007933DB" w:rsidRDefault="007933DB">
      <w:pPr>
        <w:pStyle w:val="BodyText"/>
        <w:rPr>
          <w:rFonts w:ascii="Times New Roman"/>
          <w:b/>
          <w:sz w:val="25"/>
        </w:rPr>
      </w:pPr>
    </w:p>
    <w:p w14:paraId="7B9F1ECD" w14:textId="77777777" w:rsidR="007933DB" w:rsidRDefault="00847058">
      <w:pPr>
        <w:tabs>
          <w:tab w:val="left" w:pos="571"/>
          <w:tab w:val="left" w:pos="5754"/>
        </w:tabs>
        <w:ind w:left="140"/>
        <w:rPr>
          <w:rFonts w:ascii="Times New Roman"/>
          <w:b/>
        </w:rPr>
      </w:pPr>
      <w:r>
        <w:rPr>
          <w:rFonts w:ascii="Times New Roman"/>
          <w:b/>
        </w:rPr>
        <w:t>A.</w:t>
      </w:r>
      <w:r>
        <w:rPr>
          <w:rFonts w:ascii="Times New Roman"/>
          <w:b/>
        </w:rPr>
        <w:tab/>
        <w:t>DEBRIS</w:t>
      </w:r>
      <w:r>
        <w:rPr>
          <w:rFonts w:ascii="Times New Roman"/>
          <w:b/>
          <w:spacing w:val="-13"/>
        </w:rPr>
        <w:t xml:space="preserve"> </w:t>
      </w:r>
      <w:r>
        <w:rPr>
          <w:rFonts w:ascii="Times New Roman"/>
          <w:b/>
        </w:rPr>
        <w:t>CLEARANCE</w:t>
      </w:r>
      <w:r>
        <w:rPr>
          <w:rFonts w:ascii="Times New Roman"/>
          <w:b/>
        </w:rPr>
        <w:tab/>
        <w:t>B. PROTECTIVE</w:t>
      </w:r>
      <w:r>
        <w:rPr>
          <w:rFonts w:ascii="Times New Roman"/>
          <w:b/>
          <w:spacing w:val="-28"/>
        </w:rPr>
        <w:t xml:space="preserve"> </w:t>
      </w:r>
      <w:r>
        <w:rPr>
          <w:rFonts w:ascii="Times New Roman"/>
          <w:b/>
          <w:spacing w:val="-3"/>
        </w:rPr>
        <w:t>MEASURES</w:t>
      </w:r>
    </w:p>
    <w:p w14:paraId="226DA98B" w14:textId="77777777" w:rsidR="007933DB" w:rsidRDefault="00847058">
      <w:pPr>
        <w:tabs>
          <w:tab w:val="left" w:pos="6187"/>
        </w:tabs>
        <w:spacing w:before="88"/>
        <w:ind w:left="572"/>
        <w:rPr>
          <w:rFonts w:ascii="Times New Roman"/>
          <w:sz w:val="18"/>
        </w:rPr>
      </w:pPr>
      <w:r>
        <w:rPr>
          <w:rFonts w:ascii="Arial"/>
          <w:w w:val="105"/>
          <w:sz w:val="18"/>
        </w:rPr>
        <w:t xml:space="preserve">D </w:t>
      </w:r>
      <w:r>
        <w:rPr>
          <w:rFonts w:ascii="Times New Roman"/>
          <w:w w:val="105"/>
          <w:sz w:val="18"/>
        </w:rPr>
        <w:t xml:space="preserve">On </w:t>
      </w:r>
      <w:r>
        <w:rPr>
          <w:rFonts w:ascii="Times New Roman"/>
          <w:spacing w:val="-3"/>
          <w:w w:val="105"/>
          <w:sz w:val="18"/>
        </w:rPr>
        <w:t>public Roads</w:t>
      </w:r>
      <w:r>
        <w:rPr>
          <w:rFonts w:ascii="Times New Roman"/>
          <w:spacing w:val="-16"/>
          <w:w w:val="105"/>
          <w:sz w:val="18"/>
        </w:rPr>
        <w:t xml:space="preserve"> </w:t>
      </w:r>
      <w:r>
        <w:rPr>
          <w:rFonts w:ascii="Times New Roman"/>
          <w:w w:val="105"/>
          <w:sz w:val="18"/>
        </w:rPr>
        <w:t>&amp;</w:t>
      </w:r>
      <w:r>
        <w:rPr>
          <w:rFonts w:ascii="Times New Roman"/>
          <w:spacing w:val="-13"/>
          <w:w w:val="105"/>
          <w:sz w:val="18"/>
        </w:rPr>
        <w:t xml:space="preserve"> </w:t>
      </w:r>
      <w:r>
        <w:rPr>
          <w:rFonts w:ascii="Times New Roman"/>
          <w:spacing w:val="-3"/>
          <w:w w:val="105"/>
          <w:sz w:val="18"/>
        </w:rPr>
        <w:t>Streets</w:t>
      </w:r>
      <w:r>
        <w:rPr>
          <w:rFonts w:ascii="Times New Roman"/>
          <w:spacing w:val="-3"/>
          <w:w w:val="105"/>
          <w:sz w:val="18"/>
        </w:rPr>
        <w:tab/>
      </w:r>
      <w:r>
        <w:rPr>
          <w:rFonts w:ascii="Arial"/>
          <w:w w:val="105"/>
          <w:sz w:val="18"/>
        </w:rPr>
        <w:t xml:space="preserve">D </w:t>
      </w:r>
      <w:r>
        <w:rPr>
          <w:rFonts w:ascii="Times New Roman"/>
          <w:spacing w:val="-3"/>
          <w:w w:val="105"/>
          <w:sz w:val="18"/>
        </w:rPr>
        <w:t xml:space="preserve">Life </w:t>
      </w:r>
      <w:r>
        <w:rPr>
          <w:rFonts w:ascii="Times New Roman"/>
          <w:w w:val="105"/>
          <w:sz w:val="18"/>
        </w:rPr>
        <w:t>and</w:t>
      </w:r>
      <w:r>
        <w:rPr>
          <w:rFonts w:ascii="Times New Roman"/>
          <w:spacing w:val="-8"/>
          <w:w w:val="105"/>
          <w:sz w:val="18"/>
        </w:rPr>
        <w:t xml:space="preserve"> </w:t>
      </w:r>
      <w:r>
        <w:rPr>
          <w:rFonts w:ascii="Times New Roman"/>
          <w:spacing w:val="-3"/>
          <w:w w:val="105"/>
          <w:sz w:val="18"/>
        </w:rPr>
        <w:t>Safety</w:t>
      </w:r>
    </w:p>
    <w:p w14:paraId="640DF1C4" w14:textId="77777777" w:rsidR="007933DB" w:rsidRDefault="00847058">
      <w:pPr>
        <w:tabs>
          <w:tab w:val="left" w:pos="6187"/>
        </w:tabs>
        <w:spacing w:before="92"/>
        <w:ind w:left="572"/>
        <w:rPr>
          <w:rFonts w:ascii="Times New Roman"/>
          <w:sz w:val="18"/>
        </w:rPr>
      </w:pPr>
      <w:r>
        <w:rPr>
          <w:rFonts w:ascii="Arial"/>
          <w:w w:val="105"/>
          <w:sz w:val="18"/>
        </w:rPr>
        <w:t xml:space="preserve">D </w:t>
      </w:r>
      <w:r>
        <w:rPr>
          <w:rFonts w:ascii="Times New Roman"/>
          <w:spacing w:val="-3"/>
          <w:w w:val="105"/>
          <w:sz w:val="18"/>
        </w:rPr>
        <w:t>Other</w:t>
      </w:r>
      <w:r>
        <w:rPr>
          <w:rFonts w:ascii="Times New Roman"/>
          <w:spacing w:val="7"/>
          <w:w w:val="105"/>
          <w:sz w:val="18"/>
        </w:rPr>
        <w:t xml:space="preserve"> </w:t>
      </w:r>
      <w:r>
        <w:rPr>
          <w:rFonts w:ascii="Times New Roman"/>
          <w:spacing w:val="-3"/>
          <w:w w:val="105"/>
          <w:sz w:val="18"/>
        </w:rPr>
        <w:t>public</w:t>
      </w:r>
      <w:r>
        <w:rPr>
          <w:rFonts w:ascii="Times New Roman"/>
          <w:spacing w:val="-13"/>
          <w:w w:val="105"/>
          <w:sz w:val="18"/>
        </w:rPr>
        <w:t xml:space="preserve"> </w:t>
      </w:r>
      <w:r>
        <w:rPr>
          <w:rFonts w:ascii="Times New Roman"/>
          <w:spacing w:val="-3"/>
          <w:w w:val="105"/>
          <w:sz w:val="18"/>
        </w:rPr>
        <w:t>property</w:t>
      </w:r>
      <w:r>
        <w:rPr>
          <w:rFonts w:ascii="Times New Roman"/>
          <w:spacing w:val="-3"/>
          <w:w w:val="105"/>
          <w:sz w:val="18"/>
        </w:rPr>
        <w:tab/>
      </w:r>
      <w:r>
        <w:rPr>
          <w:rFonts w:ascii="Arial"/>
          <w:w w:val="105"/>
          <w:sz w:val="18"/>
        </w:rPr>
        <w:t>D</w:t>
      </w:r>
      <w:r>
        <w:rPr>
          <w:rFonts w:ascii="Arial"/>
          <w:spacing w:val="26"/>
          <w:w w:val="105"/>
          <w:sz w:val="18"/>
        </w:rPr>
        <w:t xml:space="preserve"> </w:t>
      </w:r>
      <w:r>
        <w:rPr>
          <w:rFonts w:ascii="Times New Roman"/>
          <w:spacing w:val="-3"/>
          <w:w w:val="105"/>
          <w:sz w:val="18"/>
        </w:rPr>
        <w:t>Property</w:t>
      </w:r>
    </w:p>
    <w:p w14:paraId="0600D5DB" w14:textId="77777777" w:rsidR="007933DB" w:rsidRDefault="00847058">
      <w:pPr>
        <w:tabs>
          <w:tab w:val="left" w:pos="6188"/>
        </w:tabs>
        <w:spacing w:before="92"/>
        <w:ind w:left="572"/>
        <w:rPr>
          <w:rFonts w:ascii="Times New Roman"/>
          <w:sz w:val="18"/>
        </w:rPr>
      </w:pPr>
      <w:r>
        <w:rPr>
          <w:rFonts w:ascii="Arial"/>
          <w:w w:val="105"/>
          <w:sz w:val="18"/>
        </w:rPr>
        <w:t xml:space="preserve">D </w:t>
      </w:r>
      <w:r>
        <w:rPr>
          <w:rFonts w:ascii="Times New Roman"/>
          <w:spacing w:val="-3"/>
          <w:w w:val="105"/>
          <w:sz w:val="18"/>
        </w:rPr>
        <w:t>Private property</w:t>
      </w:r>
      <w:r>
        <w:rPr>
          <w:rFonts w:ascii="Times New Roman"/>
          <w:spacing w:val="-19"/>
          <w:w w:val="105"/>
          <w:sz w:val="18"/>
        </w:rPr>
        <w:t xml:space="preserve"> </w:t>
      </w:r>
      <w:r>
        <w:rPr>
          <w:rFonts w:ascii="Times New Roman"/>
          <w:spacing w:val="-3"/>
          <w:w w:val="105"/>
          <w:sz w:val="18"/>
        </w:rPr>
        <w:t>(When</w:t>
      </w:r>
      <w:r>
        <w:rPr>
          <w:rFonts w:ascii="Times New Roman"/>
          <w:spacing w:val="-17"/>
          <w:w w:val="105"/>
          <w:sz w:val="18"/>
        </w:rPr>
        <w:t xml:space="preserve"> </w:t>
      </w:r>
      <w:r>
        <w:rPr>
          <w:rFonts w:ascii="Times New Roman"/>
          <w:spacing w:val="-3"/>
          <w:w w:val="105"/>
          <w:sz w:val="18"/>
        </w:rPr>
        <w:t>undertaken</w:t>
      </w:r>
      <w:r>
        <w:rPr>
          <w:rFonts w:ascii="Times New Roman"/>
          <w:spacing w:val="-3"/>
          <w:w w:val="105"/>
          <w:sz w:val="18"/>
        </w:rPr>
        <w:tab/>
      </w:r>
      <w:r>
        <w:rPr>
          <w:rFonts w:ascii="Arial"/>
          <w:w w:val="105"/>
          <w:sz w:val="18"/>
        </w:rPr>
        <w:t>D</w:t>
      </w:r>
      <w:r>
        <w:rPr>
          <w:rFonts w:ascii="Arial"/>
          <w:spacing w:val="31"/>
          <w:w w:val="105"/>
          <w:sz w:val="18"/>
        </w:rPr>
        <w:t xml:space="preserve"> </w:t>
      </w:r>
      <w:r>
        <w:rPr>
          <w:rFonts w:ascii="Times New Roman"/>
          <w:spacing w:val="-3"/>
          <w:w w:val="105"/>
          <w:sz w:val="18"/>
        </w:rPr>
        <w:t>Health</w:t>
      </w:r>
    </w:p>
    <w:p w14:paraId="6918EA61" w14:textId="77777777" w:rsidR="007933DB" w:rsidRDefault="00847058">
      <w:pPr>
        <w:tabs>
          <w:tab w:val="left" w:pos="5400"/>
        </w:tabs>
        <w:spacing w:before="92"/>
        <w:ind w:right="548"/>
        <w:jc w:val="center"/>
        <w:rPr>
          <w:rFonts w:ascii="Times New Roman"/>
          <w:sz w:val="18"/>
        </w:rPr>
      </w:pPr>
      <w:r>
        <w:rPr>
          <w:rFonts w:ascii="Times New Roman"/>
          <w:sz w:val="18"/>
        </w:rPr>
        <w:t xml:space="preserve">by </w:t>
      </w:r>
      <w:r>
        <w:rPr>
          <w:rFonts w:ascii="Times New Roman"/>
          <w:spacing w:val="-3"/>
          <w:sz w:val="18"/>
        </w:rPr>
        <w:t>local government forces)</w:t>
      </w:r>
      <w:r>
        <w:rPr>
          <w:rFonts w:ascii="Times New Roman"/>
          <w:spacing w:val="-3"/>
          <w:sz w:val="18"/>
        </w:rPr>
        <w:tab/>
      </w:r>
      <w:r>
        <w:rPr>
          <w:rFonts w:ascii="Arial"/>
          <w:sz w:val="18"/>
        </w:rPr>
        <w:t xml:space="preserve">D  </w:t>
      </w:r>
      <w:r>
        <w:rPr>
          <w:rFonts w:ascii="Times New Roman"/>
          <w:spacing w:val="-3"/>
          <w:sz w:val="18"/>
        </w:rPr>
        <w:t>Stream/Drainage</w:t>
      </w:r>
      <w:r>
        <w:rPr>
          <w:rFonts w:ascii="Times New Roman"/>
          <w:spacing w:val="22"/>
          <w:sz w:val="18"/>
        </w:rPr>
        <w:t xml:space="preserve"> </w:t>
      </w:r>
      <w:r>
        <w:rPr>
          <w:rFonts w:ascii="Times New Roman"/>
          <w:spacing w:val="-3"/>
          <w:sz w:val="18"/>
        </w:rPr>
        <w:t>Channels</w:t>
      </w:r>
    </w:p>
    <w:p w14:paraId="7BE47170" w14:textId="77777777" w:rsidR="007933DB" w:rsidRDefault="00847058">
      <w:pPr>
        <w:spacing w:before="92"/>
        <w:ind w:left="572"/>
        <w:rPr>
          <w:rFonts w:ascii="Times New Roman"/>
          <w:sz w:val="18"/>
        </w:rPr>
      </w:pPr>
      <w:r>
        <w:rPr>
          <w:rFonts w:ascii="Arial"/>
          <w:w w:val="105"/>
          <w:sz w:val="18"/>
        </w:rPr>
        <w:t xml:space="preserve">D </w:t>
      </w:r>
      <w:r>
        <w:rPr>
          <w:rFonts w:ascii="Times New Roman"/>
          <w:w w:val="105"/>
          <w:sz w:val="18"/>
        </w:rPr>
        <w:t>Structure Demolition</w:t>
      </w:r>
    </w:p>
    <w:p w14:paraId="05E0CC9A" w14:textId="77777777" w:rsidR="007933DB" w:rsidRDefault="007933DB">
      <w:pPr>
        <w:pStyle w:val="BodyText"/>
        <w:rPr>
          <w:rFonts w:ascii="Times New Roman"/>
        </w:rPr>
      </w:pPr>
    </w:p>
    <w:p w14:paraId="1C15ED9D" w14:textId="77777777" w:rsidR="007933DB" w:rsidRDefault="00847058">
      <w:pPr>
        <w:tabs>
          <w:tab w:val="left" w:pos="571"/>
          <w:tab w:val="left" w:pos="5755"/>
        </w:tabs>
        <w:spacing w:before="120"/>
        <w:ind w:left="140"/>
        <w:rPr>
          <w:rFonts w:ascii="Times New Roman"/>
          <w:b/>
        </w:rPr>
      </w:pPr>
      <w:r>
        <w:rPr>
          <w:rFonts w:ascii="Times New Roman"/>
          <w:b/>
        </w:rPr>
        <w:t>C.</w:t>
      </w:r>
      <w:r>
        <w:rPr>
          <w:rFonts w:ascii="Times New Roman"/>
          <w:b/>
        </w:rPr>
        <w:tab/>
        <w:t>ROAD</w:t>
      </w:r>
      <w:r>
        <w:rPr>
          <w:rFonts w:ascii="Times New Roman"/>
          <w:b/>
          <w:spacing w:val="-11"/>
        </w:rPr>
        <w:t xml:space="preserve"> </w:t>
      </w:r>
      <w:r>
        <w:rPr>
          <w:rFonts w:ascii="Times New Roman"/>
          <w:b/>
        </w:rPr>
        <w:t>SYSTEMS</w:t>
      </w:r>
      <w:r>
        <w:rPr>
          <w:rFonts w:ascii="Times New Roman"/>
          <w:b/>
          <w:spacing w:val="-17"/>
        </w:rPr>
        <w:t xml:space="preserve"> </w:t>
      </w:r>
      <w:r>
        <w:rPr>
          <w:rFonts w:ascii="Times New Roman"/>
          <w:b/>
        </w:rPr>
        <w:t>D.</w:t>
      </w:r>
      <w:r>
        <w:rPr>
          <w:rFonts w:ascii="Times New Roman"/>
          <w:b/>
        </w:rPr>
        <w:tab/>
        <w:t>WATER CONTROL</w:t>
      </w:r>
      <w:r>
        <w:rPr>
          <w:rFonts w:ascii="Times New Roman"/>
          <w:b/>
          <w:spacing w:val="-32"/>
        </w:rPr>
        <w:t xml:space="preserve"> </w:t>
      </w:r>
      <w:r>
        <w:rPr>
          <w:rFonts w:ascii="Times New Roman"/>
          <w:b/>
          <w:spacing w:val="-3"/>
        </w:rPr>
        <w:t>FACILITIES</w:t>
      </w:r>
    </w:p>
    <w:p w14:paraId="10496652" w14:textId="77777777" w:rsidR="007933DB" w:rsidRDefault="00847058">
      <w:pPr>
        <w:tabs>
          <w:tab w:val="left" w:pos="2323"/>
          <w:tab w:val="left" w:pos="6187"/>
          <w:tab w:val="left" w:pos="8407"/>
        </w:tabs>
        <w:spacing w:before="87"/>
        <w:ind w:left="572"/>
        <w:rPr>
          <w:rFonts w:ascii="Times New Roman"/>
          <w:sz w:val="18"/>
        </w:rPr>
      </w:pPr>
      <w:r>
        <w:rPr>
          <w:rFonts w:ascii="Arial"/>
          <w:w w:val="110"/>
          <w:sz w:val="18"/>
        </w:rPr>
        <w:t>D</w:t>
      </w:r>
      <w:r>
        <w:rPr>
          <w:rFonts w:ascii="Arial"/>
          <w:spacing w:val="13"/>
          <w:w w:val="110"/>
          <w:sz w:val="18"/>
        </w:rPr>
        <w:t xml:space="preserve"> </w:t>
      </w:r>
      <w:r>
        <w:rPr>
          <w:rFonts w:ascii="Times New Roman"/>
          <w:w w:val="110"/>
          <w:sz w:val="18"/>
        </w:rPr>
        <w:t>Roads</w:t>
      </w:r>
      <w:r>
        <w:rPr>
          <w:rFonts w:ascii="Times New Roman"/>
          <w:w w:val="110"/>
          <w:sz w:val="18"/>
        </w:rPr>
        <w:tab/>
      </w:r>
      <w:r>
        <w:rPr>
          <w:rFonts w:ascii="Arial"/>
          <w:w w:val="110"/>
          <w:sz w:val="18"/>
        </w:rPr>
        <w:t>D</w:t>
      </w:r>
      <w:r>
        <w:rPr>
          <w:rFonts w:ascii="Arial"/>
          <w:spacing w:val="11"/>
          <w:w w:val="110"/>
          <w:sz w:val="18"/>
        </w:rPr>
        <w:t xml:space="preserve"> </w:t>
      </w:r>
      <w:r>
        <w:rPr>
          <w:rFonts w:ascii="Times New Roman"/>
          <w:spacing w:val="-3"/>
          <w:w w:val="110"/>
          <w:sz w:val="18"/>
        </w:rPr>
        <w:t>Culverts</w:t>
      </w:r>
      <w:r>
        <w:rPr>
          <w:rFonts w:ascii="Times New Roman"/>
          <w:spacing w:val="-3"/>
          <w:w w:val="110"/>
          <w:sz w:val="18"/>
        </w:rPr>
        <w:tab/>
      </w:r>
      <w:r>
        <w:rPr>
          <w:rFonts w:ascii="Arial"/>
          <w:w w:val="110"/>
          <w:sz w:val="18"/>
        </w:rPr>
        <w:t>D</w:t>
      </w:r>
      <w:r>
        <w:rPr>
          <w:rFonts w:ascii="Arial"/>
          <w:spacing w:val="14"/>
          <w:w w:val="110"/>
          <w:sz w:val="18"/>
        </w:rPr>
        <w:t xml:space="preserve"> </w:t>
      </w:r>
      <w:r>
        <w:rPr>
          <w:rFonts w:ascii="Times New Roman"/>
          <w:w w:val="110"/>
          <w:sz w:val="18"/>
        </w:rPr>
        <w:t>Dikes</w:t>
      </w:r>
      <w:r>
        <w:rPr>
          <w:rFonts w:ascii="Times New Roman"/>
          <w:w w:val="110"/>
          <w:sz w:val="18"/>
        </w:rPr>
        <w:tab/>
      </w:r>
      <w:r>
        <w:rPr>
          <w:rFonts w:ascii="Arial"/>
          <w:w w:val="110"/>
          <w:sz w:val="18"/>
        </w:rPr>
        <w:t>D</w:t>
      </w:r>
      <w:r>
        <w:rPr>
          <w:rFonts w:ascii="Arial"/>
          <w:spacing w:val="7"/>
          <w:w w:val="110"/>
          <w:sz w:val="18"/>
        </w:rPr>
        <w:t xml:space="preserve"> </w:t>
      </w:r>
      <w:r>
        <w:rPr>
          <w:rFonts w:ascii="Times New Roman"/>
          <w:spacing w:val="-3"/>
          <w:w w:val="110"/>
          <w:sz w:val="18"/>
        </w:rPr>
        <w:t>Dams</w:t>
      </w:r>
    </w:p>
    <w:p w14:paraId="6AE719CC" w14:textId="77777777" w:rsidR="007933DB" w:rsidRDefault="00847058">
      <w:pPr>
        <w:tabs>
          <w:tab w:val="left" w:pos="2323"/>
          <w:tab w:val="left" w:pos="6187"/>
          <w:tab w:val="left" w:pos="8407"/>
        </w:tabs>
        <w:spacing w:before="91"/>
        <w:ind w:left="572"/>
        <w:rPr>
          <w:rFonts w:ascii="Times New Roman"/>
          <w:sz w:val="18"/>
        </w:rPr>
      </w:pPr>
      <w:r>
        <w:rPr>
          <w:rFonts w:ascii="Arial"/>
          <w:w w:val="105"/>
          <w:sz w:val="18"/>
        </w:rPr>
        <w:t>D</w:t>
      </w:r>
      <w:r>
        <w:rPr>
          <w:rFonts w:ascii="Arial"/>
          <w:spacing w:val="31"/>
          <w:w w:val="105"/>
          <w:sz w:val="18"/>
        </w:rPr>
        <w:t xml:space="preserve"> </w:t>
      </w:r>
      <w:r>
        <w:rPr>
          <w:rFonts w:ascii="Times New Roman"/>
          <w:spacing w:val="-3"/>
          <w:w w:val="105"/>
          <w:sz w:val="18"/>
        </w:rPr>
        <w:t>Bridges</w:t>
      </w:r>
      <w:r>
        <w:rPr>
          <w:rFonts w:ascii="Times New Roman"/>
          <w:spacing w:val="-3"/>
          <w:w w:val="105"/>
          <w:sz w:val="18"/>
        </w:rPr>
        <w:tab/>
      </w:r>
      <w:r>
        <w:rPr>
          <w:rFonts w:ascii="Arial"/>
          <w:w w:val="105"/>
          <w:sz w:val="18"/>
        </w:rPr>
        <w:t>D</w:t>
      </w:r>
      <w:r>
        <w:rPr>
          <w:rFonts w:ascii="Arial"/>
          <w:spacing w:val="23"/>
          <w:w w:val="105"/>
          <w:sz w:val="18"/>
        </w:rPr>
        <w:t xml:space="preserve"> </w:t>
      </w:r>
      <w:r>
        <w:rPr>
          <w:rFonts w:ascii="Times New Roman"/>
          <w:spacing w:val="-3"/>
          <w:w w:val="105"/>
          <w:sz w:val="18"/>
        </w:rPr>
        <w:t>Traffic</w:t>
      </w:r>
      <w:r>
        <w:rPr>
          <w:rFonts w:ascii="Times New Roman"/>
          <w:spacing w:val="-11"/>
          <w:w w:val="105"/>
          <w:sz w:val="18"/>
        </w:rPr>
        <w:t xml:space="preserve"> </w:t>
      </w:r>
      <w:r>
        <w:rPr>
          <w:rFonts w:ascii="Times New Roman"/>
          <w:spacing w:val="-3"/>
          <w:w w:val="105"/>
          <w:sz w:val="18"/>
        </w:rPr>
        <w:t>Control</w:t>
      </w:r>
      <w:r>
        <w:rPr>
          <w:rFonts w:ascii="Times New Roman"/>
          <w:spacing w:val="-3"/>
          <w:w w:val="105"/>
          <w:sz w:val="18"/>
        </w:rPr>
        <w:tab/>
      </w:r>
      <w:r>
        <w:rPr>
          <w:rFonts w:ascii="Arial"/>
          <w:w w:val="105"/>
          <w:sz w:val="18"/>
        </w:rPr>
        <w:t>D</w:t>
      </w:r>
      <w:r>
        <w:rPr>
          <w:rFonts w:ascii="Arial"/>
          <w:spacing w:val="18"/>
          <w:w w:val="105"/>
          <w:sz w:val="18"/>
        </w:rPr>
        <w:t xml:space="preserve"> </w:t>
      </w:r>
      <w:r>
        <w:rPr>
          <w:rFonts w:ascii="Times New Roman"/>
          <w:spacing w:val="-3"/>
          <w:w w:val="105"/>
          <w:sz w:val="18"/>
        </w:rPr>
        <w:t>Drainage</w:t>
      </w:r>
      <w:r>
        <w:rPr>
          <w:rFonts w:ascii="Times New Roman"/>
          <w:spacing w:val="-13"/>
          <w:w w:val="105"/>
          <w:sz w:val="18"/>
        </w:rPr>
        <w:t xml:space="preserve"> </w:t>
      </w:r>
      <w:r>
        <w:rPr>
          <w:rFonts w:ascii="Times New Roman"/>
          <w:spacing w:val="-3"/>
          <w:w w:val="105"/>
          <w:sz w:val="18"/>
        </w:rPr>
        <w:t>Channels</w:t>
      </w:r>
      <w:r>
        <w:rPr>
          <w:rFonts w:ascii="Times New Roman"/>
          <w:spacing w:val="-3"/>
          <w:w w:val="105"/>
          <w:sz w:val="18"/>
        </w:rPr>
        <w:tab/>
      </w:r>
      <w:r>
        <w:rPr>
          <w:rFonts w:ascii="Arial"/>
          <w:w w:val="105"/>
          <w:sz w:val="18"/>
        </w:rPr>
        <w:t>D</w:t>
      </w:r>
      <w:r>
        <w:rPr>
          <w:rFonts w:ascii="Arial"/>
          <w:spacing w:val="29"/>
          <w:w w:val="105"/>
          <w:sz w:val="18"/>
        </w:rPr>
        <w:t xml:space="preserve"> </w:t>
      </w:r>
      <w:r>
        <w:rPr>
          <w:rFonts w:ascii="Times New Roman"/>
          <w:spacing w:val="-2"/>
          <w:w w:val="105"/>
          <w:sz w:val="18"/>
        </w:rPr>
        <w:t>Levees</w:t>
      </w:r>
    </w:p>
    <w:p w14:paraId="3ED5A849" w14:textId="77777777" w:rsidR="007933DB" w:rsidRDefault="00847058">
      <w:pPr>
        <w:tabs>
          <w:tab w:val="left" w:pos="2323"/>
          <w:tab w:val="left" w:pos="3626"/>
          <w:tab w:val="left" w:pos="6187"/>
          <w:tab w:val="left" w:pos="8407"/>
          <w:tab w:val="left" w:pos="9182"/>
        </w:tabs>
        <w:spacing w:before="91"/>
        <w:ind w:left="572"/>
        <w:rPr>
          <w:rFonts w:ascii="Times New Roman"/>
          <w:sz w:val="18"/>
        </w:rPr>
      </w:pPr>
      <w:r>
        <w:rPr>
          <w:rFonts w:ascii="Arial"/>
          <w:w w:val="110"/>
          <w:sz w:val="18"/>
        </w:rPr>
        <w:t>D</w:t>
      </w:r>
      <w:r>
        <w:rPr>
          <w:rFonts w:ascii="Arial"/>
          <w:spacing w:val="8"/>
          <w:w w:val="110"/>
          <w:sz w:val="18"/>
        </w:rPr>
        <w:t xml:space="preserve"> </w:t>
      </w:r>
      <w:r>
        <w:rPr>
          <w:rFonts w:ascii="Times New Roman"/>
          <w:w w:val="110"/>
          <w:sz w:val="18"/>
        </w:rPr>
        <w:t>Streets</w:t>
      </w:r>
      <w:r>
        <w:rPr>
          <w:rFonts w:ascii="Times New Roman"/>
          <w:w w:val="110"/>
          <w:sz w:val="18"/>
        </w:rPr>
        <w:tab/>
      </w:r>
      <w:r>
        <w:rPr>
          <w:rFonts w:ascii="Arial"/>
          <w:w w:val="110"/>
          <w:sz w:val="18"/>
        </w:rPr>
        <w:t>D</w:t>
      </w:r>
      <w:r>
        <w:rPr>
          <w:rFonts w:ascii="Arial"/>
          <w:spacing w:val="32"/>
          <w:w w:val="110"/>
          <w:sz w:val="18"/>
        </w:rPr>
        <w:t xml:space="preserve"> </w:t>
      </w:r>
      <w:r>
        <w:rPr>
          <w:rFonts w:ascii="Times New Roman"/>
          <w:spacing w:val="-3"/>
          <w:w w:val="110"/>
          <w:sz w:val="18"/>
        </w:rPr>
        <w:t>*</w:t>
      </w:r>
      <w:r>
        <w:rPr>
          <w:rFonts w:ascii="Times New Roman"/>
          <w:spacing w:val="-3"/>
          <w:w w:val="110"/>
          <w:sz w:val="18"/>
          <w:u w:val="single"/>
        </w:rPr>
        <w:t xml:space="preserve"> </w:t>
      </w:r>
      <w:r>
        <w:rPr>
          <w:rFonts w:ascii="Times New Roman"/>
          <w:spacing w:val="-3"/>
          <w:w w:val="110"/>
          <w:sz w:val="18"/>
          <w:u w:val="single"/>
        </w:rPr>
        <w:tab/>
      </w:r>
      <w:r>
        <w:rPr>
          <w:rFonts w:ascii="Times New Roman"/>
          <w:spacing w:val="-3"/>
          <w:w w:val="110"/>
          <w:sz w:val="18"/>
        </w:rPr>
        <w:tab/>
      </w:r>
      <w:r>
        <w:rPr>
          <w:rFonts w:ascii="Arial"/>
          <w:w w:val="110"/>
          <w:sz w:val="18"/>
        </w:rPr>
        <w:t>D</w:t>
      </w:r>
      <w:r>
        <w:rPr>
          <w:rFonts w:ascii="Arial"/>
          <w:spacing w:val="-3"/>
          <w:w w:val="110"/>
          <w:sz w:val="18"/>
        </w:rPr>
        <w:t xml:space="preserve"> </w:t>
      </w:r>
      <w:r>
        <w:rPr>
          <w:rFonts w:ascii="Times New Roman"/>
          <w:spacing w:val="-3"/>
          <w:w w:val="110"/>
          <w:sz w:val="18"/>
        </w:rPr>
        <w:t>Irrigation</w:t>
      </w:r>
      <w:r>
        <w:rPr>
          <w:rFonts w:ascii="Times New Roman"/>
          <w:spacing w:val="-24"/>
          <w:w w:val="110"/>
          <w:sz w:val="18"/>
        </w:rPr>
        <w:t xml:space="preserve"> </w:t>
      </w:r>
      <w:proofErr w:type="spellStart"/>
      <w:r>
        <w:rPr>
          <w:rFonts w:ascii="Times New Roman"/>
          <w:w w:val="110"/>
          <w:sz w:val="18"/>
        </w:rPr>
        <w:t>Wks</w:t>
      </w:r>
      <w:proofErr w:type="spellEnd"/>
      <w:r>
        <w:rPr>
          <w:rFonts w:ascii="Times New Roman"/>
          <w:w w:val="110"/>
          <w:sz w:val="18"/>
        </w:rPr>
        <w:tab/>
      </w:r>
      <w:r>
        <w:rPr>
          <w:rFonts w:ascii="Arial"/>
          <w:w w:val="110"/>
          <w:sz w:val="18"/>
        </w:rPr>
        <w:t>D</w:t>
      </w:r>
      <w:r>
        <w:rPr>
          <w:rFonts w:ascii="Arial"/>
          <w:spacing w:val="37"/>
          <w:w w:val="110"/>
          <w:sz w:val="18"/>
        </w:rPr>
        <w:t xml:space="preserve"> </w:t>
      </w:r>
      <w:r>
        <w:rPr>
          <w:rFonts w:ascii="Times New Roman"/>
          <w:spacing w:val="-3"/>
          <w:w w:val="110"/>
          <w:sz w:val="18"/>
        </w:rPr>
        <w:t>*</w:t>
      </w:r>
      <w:r>
        <w:rPr>
          <w:rFonts w:ascii="Times New Roman"/>
          <w:w w:val="110"/>
          <w:sz w:val="18"/>
          <w:u w:val="single"/>
        </w:rPr>
        <w:t xml:space="preserve"> </w:t>
      </w:r>
      <w:r>
        <w:rPr>
          <w:rFonts w:ascii="Times New Roman"/>
          <w:w w:val="110"/>
          <w:sz w:val="18"/>
          <w:u w:val="single"/>
        </w:rPr>
        <w:tab/>
      </w:r>
    </w:p>
    <w:p w14:paraId="25A5D80E" w14:textId="77777777" w:rsidR="007933DB" w:rsidRDefault="007933DB">
      <w:pPr>
        <w:pStyle w:val="BodyText"/>
        <w:spacing w:before="6"/>
        <w:rPr>
          <w:rFonts w:ascii="Times New Roman"/>
          <w:sz w:val="22"/>
        </w:rPr>
      </w:pPr>
    </w:p>
    <w:p w14:paraId="665E5B43" w14:textId="77777777" w:rsidR="007933DB" w:rsidRDefault="00847058">
      <w:pPr>
        <w:tabs>
          <w:tab w:val="left" w:pos="571"/>
          <w:tab w:val="left" w:pos="5755"/>
        </w:tabs>
        <w:spacing w:before="91"/>
        <w:ind w:left="140"/>
        <w:rPr>
          <w:rFonts w:ascii="Times New Roman"/>
          <w:b/>
        </w:rPr>
      </w:pPr>
      <w:r>
        <w:rPr>
          <w:rFonts w:ascii="Times New Roman"/>
          <w:b/>
        </w:rPr>
        <w:t>E.</w:t>
      </w:r>
      <w:r>
        <w:rPr>
          <w:rFonts w:ascii="Times New Roman"/>
          <w:b/>
        </w:rPr>
        <w:tab/>
      </w:r>
      <w:r>
        <w:rPr>
          <w:rFonts w:ascii="Times New Roman"/>
          <w:b/>
          <w:spacing w:val="-3"/>
        </w:rPr>
        <w:t xml:space="preserve">BUILDINGS </w:t>
      </w:r>
      <w:r>
        <w:rPr>
          <w:rFonts w:ascii="Times New Roman"/>
          <w:b/>
        </w:rPr>
        <w:t>AND</w:t>
      </w:r>
      <w:r>
        <w:rPr>
          <w:rFonts w:ascii="Times New Roman"/>
          <w:b/>
          <w:spacing w:val="-3"/>
        </w:rPr>
        <w:t xml:space="preserve"> EQUIPMENT</w:t>
      </w:r>
      <w:r>
        <w:rPr>
          <w:rFonts w:ascii="Times New Roman"/>
          <w:b/>
          <w:spacing w:val="-3"/>
        </w:rPr>
        <w:tab/>
      </w:r>
      <w:r>
        <w:rPr>
          <w:rFonts w:ascii="Times New Roman"/>
          <w:b/>
        </w:rPr>
        <w:t>F.</w:t>
      </w:r>
      <w:r>
        <w:rPr>
          <w:rFonts w:ascii="Times New Roman"/>
          <w:b/>
          <w:spacing w:val="-21"/>
        </w:rPr>
        <w:t xml:space="preserve"> </w:t>
      </w:r>
      <w:r>
        <w:rPr>
          <w:rFonts w:ascii="Times New Roman"/>
          <w:b/>
        </w:rPr>
        <w:t>PUBLIC</w:t>
      </w:r>
      <w:r>
        <w:rPr>
          <w:rFonts w:ascii="Times New Roman"/>
          <w:b/>
          <w:spacing w:val="-20"/>
        </w:rPr>
        <w:t xml:space="preserve"> </w:t>
      </w:r>
      <w:r>
        <w:rPr>
          <w:rFonts w:ascii="Times New Roman"/>
          <w:b/>
        </w:rPr>
        <w:t>UTILITY</w:t>
      </w:r>
      <w:r>
        <w:rPr>
          <w:rFonts w:ascii="Times New Roman"/>
          <w:b/>
          <w:spacing w:val="-21"/>
        </w:rPr>
        <w:t xml:space="preserve"> </w:t>
      </w:r>
      <w:r>
        <w:rPr>
          <w:rFonts w:ascii="Times New Roman"/>
          <w:b/>
        </w:rPr>
        <w:t>SYSTEMS</w:t>
      </w:r>
    </w:p>
    <w:p w14:paraId="4CE012CC" w14:textId="77777777" w:rsidR="007933DB" w:rsidRDefault="00847058">
      <w:pPr>
        <w:tabs>
          <w:tab w:val="left" w:pos="6187"/>
        </w:tabs>
        <w:spacing w:before="88"/>
        <w:ind w:left="571"/>
        <w:rPr>
          <w:rFonts w:ascii="Times New Roman"/>
          <w:sz w:val="18"/>
        </w:rPr>
      </w:pPr>
      <w:r>
        <w:rPr>
          <w:rFonts w:ascii="Arial"/>
          <w:w w:val="105"/>
          <w:sz w:val="18"/>
        </w:rPr>
        <w:t xml:space="preserve">D </w:t>
      </w:r>
      <w:r>
        <w:rPr>
          <w:rFonts w:ascii="Times New Roman"/>
          <w:spacing w:val="-3"/>
          <w:w w:val="105"/>
          <w:sz w:val="18"/>
        </w:rPr>
        <w:t>Buildings</w:t>
      </w:r>
      <w:r>
        <w:rPr>
          <w:rFonts w:ascii="Times New Roman"/>
          <w:spacing w:val="-2"/>
          <w:w w:val="105"/>
          <w:sz w:val="18"/>
        </w:rPr>
        <w:t xml:space="preserve"> </w:t>
      </w:r>
      <w:r>
        <w:rPr>
          <w:rFonts w:ascii="Times New Roman"/>
          <w:w w:val="105"/>
          <w:sz w:val="18"/>
        </w:rPr>
        <w:t>and</w:t>
      </w:r>
      <w:r>
        <w:rPr>
          <w:rFonts w:ascii="Times New Roman"/>
          <w:spacing w:val="-15"/>
          <w:w w:val="105"/>
          <w:sz w:val="18"/>
        </w:rPr>
        <w:t xml:space="preserve"> </w:t>
      </w:r>
      <w:r>
        <w:rPr>
          <w:rFonts w:ascii="Times New Roman"/>
          <w:spacing w:val="-3"/>
          <w:w w:val="105"/>
          <w:sz w:val="18"/>
        </w:rPr>
        <w:t>Equipment</w:t>
      </w:r>
      <w:r>
        <w:rPr>
          <w:rFonts w:ascii="Times New Roman"/>
          <w:spacing w:val="-3"/>
          <w:w w:val="105"/>
          <w:sz w:val="18"/>
        </w:rPr>
        <w:tab/>
      </w:r>
      <w:r>
        <w:rPr>
          <w:rFonts w:ascii="Arial"/>
          <w:w w:val="105"/>
          <w:sz w:val="18"/>
        </w:rPr>
        <w:t>D</w:t>
      </w:r>
      <w:r>
        <w:rPr>
          <w:rFonts w:ascii="Arial"/>
          <w:spacing w:val="36"/>
          <w:w w:val="105"/>
          <w:sz w:val="18"/>
        </w:rPr>
        <w:t xml:space="preserve"> </w:t>
      </w:r>
      <w:r>
        <w:rPr>
          <w:rFonts w:ascii="Times New Roman"/>
          <w:spacing w:val="-3"/>
          <w:w w:val="105"/>
          <w:sz w:val="18"/>
        </w:rPr>
        <w:t>Water</w:t>
      </w:r>
    </w:p>
    <w:p w14:paraId="4B3E06CF" w14:textId="77777777" w:rsidR="007933DB" w:rsidRDefault="00847058">
      <w:pPr>
        <w:tabs>
          <w:tab w:val="left" w:pos="6187"/>
        </w:tabs>
        <w:spacing w:before="92"/>
        <w:ind w:left="571"/>
        <w:rPr>
          <w:rFonts w:ascii="Times New Roman"/>
          <w:sz w:val="18"/>
        </w:rPr>
      </w:pPr>
      <w:r>
        <w:rPr>
          <w:rFonts w:ascii="Arial"/>
          <w:w w:val="105"/>
          <w:sz w:val="18"/>
        </w:rPr>
        <w:t xml:space="preserve">D </w:t>
      </w:r>
      <w:r>
        <w:rPr>
          <w:rFonts w:ascii="Times New Roman"/>
          <w:spacing w:val="-3"/>
          <w:w w:val="105"/>
          <w:sz w:val="18"/>
        </w:rPr>
        <w:t>Supplies</w:t>
      </w:r>
      <w:r>
        <w:rPr>
          <w:rFonts w:ascii="Times New Roman"/>
          <w:w w:val="105"/>
          <w:sz w:val="18"/>
        </w:rPr>
        <w:t xml:space="preserve"> and</w:t>
      </w:r>
      <w:r>
        <w:rPr>
          <w:rFonts w:ascii="Times New Roman"/>
          <w:spacing w:val="-14"/>
          <w:w w:val="105"/>
          <w:sz w:val="18"/>
        </w:rPr>
        <w:t xml:space="preserve"> </w:t>
      </w:r>
      <w:r>
        <w:rPr>
          <w:rFonts w:ascii="Times New Roman"/>
          <w:spacing w:val="-3"/>
          <w:w w:val="105"/>
          <w:sz w:val="18"/>
        </w:rPr>
        <w:t>Inventory</w:t>
      </w:r>
      <w:r>
        <w:rPr>
          <w:rFonts w:ascii="Times New Roman"/>
          <w:spacing w:val="-3"/>
          <w:w w:val="105"/>
          <w:sz w:val="18"/>
        </w:rPr>
        <w:tab/>
      </w:r>
      <w:r>
        <w:rPr>
          <w:rFonts w:ascii="Arial"/>
          <w:w w:val="105"/>
          <w:sz w:val="18"/>
        </w:rPr>
        <w:t xml:space="preserve">D </w:t>
      </w:r>
      <w:r>
        <w:rPr>
          <w:rFonts w:ascii="Times New Roman"/>
          <w:spacing w:val="-3"/>
          <w:w w:val="105"/>
          <w:sz w:val="18"/>
        </w:rPr>
        <w:t>Sanitary</w:t>
      </w:r>
      <w:r>
        <w:rPr>
          <w:rFonts w:ascii="Times New Roman"/>
          <w:spacing w:val="-7"/>
          <w:w w:val="105"/>
          <w:sz w:val="18"/>
        </w:rPr>
        <w:t xml:space="preserve"> </w:t>
      </w:r>
      <w:r>
        <w:rPr>
          <w:rFonts w:ascii="Times New Roman"/>
          <w:spacing w:val="-3"/>
          <w:w w:val="105"/>
          <w:sz w:val="18"/>
        </w:rPr>
        <w:t>Sewerage</w:t>
      </w:r>
    </w:p>
    <w:p w14:paraId="2597FFDA" w14:textId="77777777" w:rsidR="007933DB" w:rsidRDefault="00847058">
      <w:pPr>
        <w:tabs>
          <w:tab w:val="left" w:pos="6187"/>
        </w:tabs>
        <w:spacing w:before="92"/>
        <w:ind w:left="571"/>
        <w:rPr>
          <w:rFonts w:ascii="Times New Roman"/>
          <w:sz w:val="18"/>
        </w:rPr>
      </w:pPr>
      <w:r>
        <w:rPr>
          <w:rFonts w:ascii="Arial"/>
          <w:w w:val="105"/>
          <w:sz w:val="18"/>
        </w:rPr>
        <w:t xml:space="preserve">D </w:t>
      </w:r>
      <w:r>
        <w:rPr>
          <w:rFonts w:ascii="Times New Roman"/>
          <w:spacing w:val="-3"/>
          <w:w w:val="105"/>
          <w:sz w:val="18"/>
        </w:rPr>
        <w:t xml:space="preserve">Vehicles </w:t>
      </w:r>
      <w:r>
        <w:rPr>
          <w:rFonts w:ascii="Times New Roman"/>
          <w:w w:val="105"/>
          <w:sz w:val="18"/>
        </w:rPr>
        <w:t>or</w:t>
      </w:r>
      <w:r>
        <w:rPr>
          <w:rFonts w:ascii="Times New Roman"/>
          <w:spacing w:val="-21"/>
          <w:w w:val="105"/>
          <w:sz w:val="18"/>
        </w:rPr>
        <w:t xml:space="preserve"> </w:t>
      </w:r>
      <w:r>
        <w:rPr>
          <w:rFonts w:ascii="Times New Roman"/>
          <w:w w:val="105"/>
          <w:sz w:val="18"/>
        </w:rPr>
        <w:t>other</w:t>
      </w:r>
      <w:r>
        <w:rPr>
          <w:rFonts w:ascii="Times New Roman"/>
          <w:spacing w:val="-17"/>
          <w:w w:val="105"/>
          <w:sz w:val="18"/>
        </w:rPr>
        <w:t xml:space="preserve"> </w:t>
      </w:r>
      <w:r>
        <w:rPr>
          <w:rFonts w:ascii="Times New Roman"/>
          <w:spacing w:val="-3"/>
          <w:w w:val="105"/>
          <w:sz w:val="18"/>
        </w:rPr>
        <w:t>equipment</w:t>
      </w:r>
      <w:r>
        <w:rPr>
          <w:rFonts w:ascii="Times New Roman"/>
          <w:spacing w:val="-3"/>
          <w:w w:val="105"/>
          <w:sz w:val="18"/>
        </w:rPr>
        <w:tab/>
      </w:r>
      <w:r>
        <w:rPr>
          <w:rFonts w:ascii="Arial"/>
          <w:w w:val="105"/>
          <w:sz w:val="18"/>
        </w:rPr>
        <w:t xml:space="preserve">D </w:t>
      </w:r>
      <w:r>
        <w:rPr>
          <w:rFonts w:ascii="Times New Roman"/>
          <w:spacing w:val="-3"/>
          <w:w w:val="105"/>
          <w:sz w:val="18"/>
        </w:rPr>
        <w:t>Storm</w:t>
      </w:r>
      <w:r>
        <w:rPr>
          <w:rFonts w:ascii="Times New Roman"/>
          <w:spacing w:val="1"/>
          <w:w w:val="105"/>
          <w:sz w:val="18"/>
        </w:rPr>
        <w:t xml:space="preserve"> </w:t>
      </w:r>
      <w:r>
        <w:rPr>
          <w:rFonts w:ascii="Times New Roman"/>
          <w:spacing w:val="-3"/>
          <w:w w:val="105"/>
          <w:sz w:val="18"/>
        </w:rPr>
        <w:t>Drainage</w:t>
      </w:r>
    </w:p>
    <w:p w14:paraId="533F2111" w14:textId="77777777" w:rsidR="007933DB" w:rsidRDefault="00847058">
      <w:pPr>
        <w:tabs>
          <w:tab w:val="left" w:pos="6187"/>
        </w:tabs>
        <w:spacing w:before="92"/>
        <w:ind w:left="571"/>
        <w:rPr>
          <w:rFonts w:ascii="Times New Roman"/>
          <w:sz w:val="18"/>
        </w:rPr>
      </w:pPr>
      <w:r>
        <w:rPr>
          <w:rFonts w:ascii="Arial"/>
          <w:w w:val="105"/>
          <w:sz w:val="18"/>
        </w:rPr>
        <w:t>D</w:t>
      </w:r>
      <w:r>
        <w:rPr>
          <w:rFonts w:ascii="Arial"/>
          <w:spacing w:val="13"/>
          <w:w w:val="105"/>
          <w:sz w:val="18"/>
        </w:rPr>
        <w:t xml:space="preserve"> </w:t>
      </w:r>
      <w:r>
        <w:rPr>
          <w:rFonts w:ascii="Times New Roman"/>
          <w:spacing w:val="-3"/>
          <w:w w:val="105"/>
          <w:sz w:val="18"/>
        </w:rPr>
        <w:t>Transportation</w:t>
      </w:r>
      <w:r>
        <w:rPr>
          <w:rFonts w:ascii="Times New Roman"/>
          <w:spacing w:val="-16"/>
          <w:w w:val="105"/>
          <w:sz w:val="18"/>
        </w:rPr>
        <w:t xml:space="preserve"> </w:t>
      </w:r>
      <w:r>
        <w:rPr>
          <w:rFonts w:ascii="Times New Roman"/>
          <w:spacing w:val="-3"/>
          <w:w w:val="105"/>
          <w:sz w:val="18"/>
        </w:rPr>
        <w:t>Systems</w:t>
      </w:r>
      <w:r>
        <w:rPr>
          <w:rFonts w:ascii="Times New Roman"/>
          <w:spacing w:val="-3"/>
          <w:w w:val="105"/>
          <w:sz w:val="18"/>
        </w:rPr>
        <w:tab/>
      </w:r>
      <w:r>
        <w:rPr>
          <w:rFonts w:ascii="Arial"/>
          <w:w w:val="105"/>
          <w:sz w:val="18"/>
        </w:rPr>
        <w:t>D</w:t>
      </w:r>
      <w:r>
        <w:rPr>
          <w:rFonts w:ascii="Arial"/>
          <w:spacing w:val="10"/>
          <w:w w:val="105"/>
          <w:sz w:val="18"/>
        </w:rPr>
        <w:t xml:space="preserve"> </w:t>
      </w:r>
      <w:r>
        <w:rPr>
          <w:rFonts w:ascii="Times New Roman"/>
          <w:spacing w:val="-3"/>
          <w:w w:val="105"/>
          <w:sz w:val="18"/>
        </w:rPr>
        <w:t>Light/Power</w:t>
      </w:r>
    </w:p>
    <w:p w14:paraId="37E45EF8" w14:textId="77777777" w:rsidR="007933DB" w:rsidRDefault="00847058">
      <w:pPr>
        <w:tabs>
          <w:tab w:val="left" w:pos="3542"/>
          <w:tab w:val="left" w:pos="6187"/>
          <w:tab w:val="left" w:pos="8806"/>
        </w:tabs>
        <w:spacing w:before="92"/>
        <w:ind w:left="571"/>
        <w:rPr>
          <w:rFonts w:ascii="Times New Roman"/>
          <w:sz w:val="18"/>
        </w:rPr>
      </w:pPr>
      <w:r>
        <w:rPr>
          <w:rFonts w:ascii="Arial"/>
          <w:w w:val="115"/>
          <w:sz w:val="18"/>
        </w:rPr>
        <w:t>D</w:t>
      </w:r>
      <w:r>
        <w:rPr>
          <w:rFonts w:ascii="Arial"/>
          <w:spacing w:val="25"/>
          <w:w w:val="115"/>
          <w:sz w:val="18"/>
        </w:rPr>
        <w:t xml:space="preserve"> </w:t>
      </w:r>
      <w:r>
        <w:rPr>
          <w:rFonts w:ascii="Times New Roman"/>
          <w:spacing w:val="-3"/>
          <w:w w:val="115"/>
          <w:sz w:val="18"/>
        </w:rPr>
        <w:t>*</w:t>
      </w:r>
      <w:r>
        <w:rPr>
          <w:rFonts w:ascii="Times New Roman"/>
          <w:spacing w:val="-3"/>
          <w:w w:val="115"/>
          <w:sz w:val="18"/>
          <w:u w:val="single"/>
        </w:rPr>
        <w:t xml:space="preserve"> </w:t>
      </w:r>
      <w:r>
        <w:rPr>
          <w:rFonts w:ascii="Times New Roman"/>
          <w:spacing w:val="-3"/>
          <w:w w:val="115"/>
          <w:sz w:val="18"/>
          <w:u w:val="single"/>
        </w:rPr>
        <w:tab/>
      </w:r>
      <w:r>
        <w:rPr>
          <w:rFonts w:ascii="Times New Roman"/>
          <w:spacing w:val="-3"/>
          <w:w w:val="115"/>
          <w:sz w:val="18"/>
        </w:rPr>
        <w:tab/>
      </w:r>
      <w:r>
        <w:rPr>
          <w:rFonts w:ascii="Arial"/>
          <w:w w:val="115"/>
          <w:sz w:val="18"/>
        </w:rPr>
        <w:t>D</w:t>
      </w:r>
      <w:r>
        <w:rPr>
          <w:rFonts w:ascii="Arial"/>
          <w:spacing w:val="23"/>
          <w:w w:val="115"/>
          <w:sz w:val="18"/>
        </w:rPr>
        <w:t xml:space="preserve"> </w:t>
      </w:r>
      <w:r>
        <w:rPr>
          <w:rFonts w:ascii="Times New Roman"/>
          <w:spacing w:val="-3"/>
          <w:w w:val="115"/>
          <w:sz w:val="18"/>
        </w:rPr>
        <w:t>*</w:t>
      </w:r>
      <w:r>
        <w:rPr>
          <w:rFonts w:ascii="Times New Roman"/>
          <w:w w:val="115"/>
          <w:sz w:val="18"/>
          <w:u w:val="single"/>
        </w:rPr>
        <w:t xml:space="preserve"> </w:t>
      </w:r>
      <w:r>
        <w:rPr>
          <w:rFonts w:ascii="Times New Roman"/>
          <w:w w:val="115"/>
          <w:sz w:val="18"/>
          <w:u w:val="single"/>
        </w:rPr>
        <w:tab/>
      </w:r>
    </w:p>
    <w:p w14:paraId="4F1C291C" w14:textId="77777777" w:rsidR="007933DB" w:rsidRDefault="007933DB">
      <w:pPr>
        <w:pStyle w:val="BodyText"/>
        <w:spacing w:before="7"/>
        <w:rPr>
          <w:rFonts w:ascii="Times New Roman"/>
          <w:sz w:val="22"/>
        </w:rPr>
      </w:pPr>
    </w:p>
    <w:p w14:paraId="0661E8EC" w14:textId="77777777" w:rsidR="007933DB" w:rsidRDefault="00847058">
      <w:pPr>
        <w:spacing w:before="90"/>
        <w:ind w:left="140"/>
        <w:rPr>
          <w:rFonts w:ascii="Times New Roman"/>
          <w:sz w:val="18"/>
        </w:rPr>
      </w:pPr>
      <w:r>
        <w:rPr>
          <w:rFonts w:ascii="Times New Roman"/>
          <w:b/>
          <w:w w:val="105"/>
        </w:rPr>
        <w:t xml:space="preserve">G. OTHER  </w:t>
      </w:r>
      <w:r>
        <w:rPr>
          <w:rFonts w:ascii="Arial"/>
          <w:w w:val="105"/>
          <w:sz w:val="18"/>
        </w:rPr>
        <w:t xml:space="preserve">D </w:t>
      </w:r>
      <w:r>
        <w:rPr>
          <w:rFonts w:ascii="Times New Roman"/>
          <w:w w:val="105"/>
          <w:sz w:val="18"/>
        </w:rPr>
        <w:t xml:space="preserve">Park Facilities  </w:t>
      </w:r>
      <w:r>
        <w:rPr>
          <w:rFonts w:ascii="Arial"/>
          <w:w w:val="105"/>
          <w:sz w:val="18"/>
        </w:rPr>
        <w:t xml:space="preserve">D </w:t>
      </w:r>
      <w:r>
        <w:rPr>
          <w:rFonts w:ascii="Times New Roman"/>
          <w:w w:val="105"/>
          <w:sz w:val="18"/>
        </w:rPr>
        <w:t>Recreational Facilities</w:t>
      </w:r>
    </w:p>
    <w:p w14:paraId="75315FBA" w14:textId="77777777" w:rsidR="007933DB" w:rsidRDefault="00847058">
      <w:pPr>
        <w:spacing w:before="88"/>
        <w:ind w:left="356"/>
        <w:rPr>
          <w:rFonts w:ascii="Times New Roman"/>
          <w:i/>
          <w:sz w:val="18"/>
        </w:rPr>
      </w:pPr>
      <w:r>
        <w:rPr>
          <w:rFonts w:ascii="Times New Roman"/>
          <w:sz w:val="18"/>
        </w:rPr>
        <w:t xml:space="preserve">* </w:t>
      </w:r>
      <w:r>
        <w:rPr>
          <w:rFonts w:ascii="Times New Roman"/>
          <w:i/>
          <w:sz w:val="18"/>
        </w:rPr>
        <w:t>Indicate type of facility</w:t>
      </w:r>
    </w:p>
    <w:p w14:paraId="0232530B" w14:textId="77777777" w:rsidR="007933DB" w:rsidRDefault="007933DB">
      <w:pPr>
        <w:pStyle w:val="BodyText"/>
        <w:rPr>
          <w:rFonts w:ascii="Times New Roman"/>
          <w:i/>
          <w:sz w:val="24"/>
        </w:rPr>
      </w:pPr>
    </w:p>
    <w:p w14:paraId="5FA872D5" w14:textId="77777777" w:rsidR="007933DB" w:rsidRDefault="00847058">
      <w:pPr>
        <w:tabs>
          <w:tab w:val="left" w:pos="6187"/>
          <w:tab w:val="left" w:pos="8408"/>
        </w:tabs>
        <w:ind w:left="140"/>
        <w:rPr>
          <w:rFonts w:ascii="Times New Roman"/>
          <w:b/>
          <w:sz w:val="18"/>
        </w:rPr>
      </w:pPr>
      <w:r>
        <w:rPr>
          <w:rFonts w:ascii="Times New Roman"/>
          <w:b/>
          <w:sz w:val="18"/>
        </w:rPr>
        <w:t xml:space="preserve">NAME OF </w:t>
      </w:r>
      <w:r>
        <w:rPr>
          <w:rFonts w:ascii="Times New Roman"/>
          <w:b/>
          <w:spacing w:val="-3"/>
          <w:sz w:val="18"/>
        </w:rPr>
        <w:t xml:space="preserve">POLITICAL SUBDIVISION </w:t>
      </w:r>
      <w:r>
        <w:rPr>
          <w:rFonts w:ascii="Times New Roman"/>
          <w:b/>
          <w:sz w:val="18"/>
        </w:rPr>
        <w:t>OR</w:t>
      </w:r>
      <w:r>
        <w:rPr>
          <w:rFonts w:ascii="Times New Roman"/>
          <w:b/>
          <w:spacing w:val="-12"/>
          <w:sz w:val="18"/>
        </w:rPr>
        <w:t xml:space="preserve"> </w:t>
      </w:r>
      <w:r>
        <w:rPr>
          <w:rFonts w:ascii="Times New Roman"/>
          <w:b/>
          <w:spacing w:val="-3"/>
          <w:sz w:val="18"/>
        </w:rPr>
        <w:t>ELIGIBLE</w:t>
      </w:r>
      <w:r>
        <w:rPr>
          <w:rFonts w:ascii="Times New Roman"/>
          <w:b/>
          <w:spacing w:val="-2"/>
          <w:sz w:val="18"/>
        </w:rPr>
        <w:t xml:space="preserve"> </w:t>
      </w:r>
      <w:r>
        <w:rPr>
          <w:rFonts w:ascii="Times New Roman"/>
          <w:b/>
          <w:spacing w:val="-3"/>
          <w:sz w:val="18"/>
        </w:rPr>
        <w:t>APPLICANT</w:t>
      </w:r>
      <w:r>
        <w:rPr>
          <w:rFonts w:ascii="Times New Roman"/>
          <w:b/>
          <w:spacing w:val="-3"/>
          <w:sz w:val="18"/>
        </w:rPr>
        <w:tab/>
        <w:t>PRIVATE</w:t>
      </w:r>
      <w:r>
        <w:rPr>
          <w:rFonts w:ascii="Times New Roman"/>
          <w:b/>
          <w:spacing w:val="-1"/>
          <w:sz w:val="18"/>
        </w:rPr>
        <w:t xml:space="preserve"> </w:t>
      </w:r>
      <w:r>
        <w:rPr>
          <w:rFonts w:ascii="Times New Roman"/>
          <w:b/>
          <w:spacing w:val="-3"/>
          <w:sz w:val="18"/>
        </w:rPr>
        <w:t>NONPROFIT</w:t>
      </w:r>
      <w:r>
        <w:rPr>
          <w:rFonts w:ascii="Times New Roman"/>
          <w:b/>
          <w:spacing w:val="-3"/>
          <w:sz w:val="18"/>
        </w:rPr>
        <w:tab/>
        <w:t>COUNTY</w:t>
      </w:r>
    </w:p>
    <w:p w14:paraId="5C4A4B2B" w14:textId="77777777" w:rsidR="007933DB" w:rsidRDefault="00847058">
      <w:pPr>
        <w:spacing w:before="76"/>
        <w:ind w:left="140"/>
        <w:rPr>
          <w:rFonts w:ascii="Times New Roman"/>
          <w:sz w:val="14"/>
        </w:rPr>
      </w:pPr>
      <w:r>
        <w:rPr>
          <w:rFonts w:ascii="Times New Roman"/>
          <w:sz w:val="14"/>
        </w:rPr>
        <w:t>(Note: If private Nonprofit, provide name of facility and/or Private Nonprofit Owner.)</w:t>
      </w:r>
    </w:p>
    <w:p w14:paraId="29328FC8" w14:textId="77777777" w:rsidR="007933DB" w:rsidRDefault="007933DB">
      <w:pPr>
        <w:pStyle w:val="BodyText"/>
        <w:spacing w:before="5"/>
        <w:rPr>
          <w:rFonts w:ascii="Times New Roman"/>
          <w:sz w:val="15"/>
        </w:rPr>
      </w:pPr>
    </w:p>
    <w:p w14:paraId="13C2B95C" w14:textId="77777777" w:rsidR="007933DB" w:rsidRDefault="00A55A6D">
      <w:pPr>
        <w:tabs>
          <w:tab w:val="left" w:pos="8407"/>
        </w:tabs>
        <w:spacing w:before="93"/>
        <w:ind w:left="6188"/>
        <w:rPr>
          <w:rFonts w:ascii="Times New Roman"/>
          <w:sz w:val="18"/>
        </w:rPr>
      </w:pPr>
      <w:r>
        <w:rPr>
          <w:noProof/>
        </w:rPr>
        <mc:AlternateContent>
          <mc:Choice Requires="wps">
            <w:drawing>
              <wp:anchor distT="0" distB="0" distL="114300" distR="114300" simplePos="0" relativeHeight="251630592" behindDoc="0" locked="0" layoutInCell="1" allowOverlap="1" wp14:anchorId="659EBFBF" wp14:editId="162EE093">
                <wp:simplePos x="0" y="0"/>
                <wp:positionH relativeFrom="page">
                  <wp:posOffset>914400</wp:posOffset>
                </wp:positionH>
                <wp:positionV relativeFrom="paragraph">
                  <wp:posOffset>180975</wp:posOffset>
                </wp:positionV>
                <wp:extent cx="2429510" cy="0"/>
                <wp:effectExtent l="9525" t="11430" r="8890" b="7620"/>
                <wp:wrapNone/>
                <wp:docPr id="24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9510" cy="0"/>
                        </a:xfrm>
                        <a:prstGeom prst="line">
                          <a:avLst/>
                        </a:prstGeom>
                        <a:noFill/>
                        <a:ln w="5334">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6F0B03" id="Line 2"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14.25pt" to="263.3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" strokeweight=".42pt">
                <w10:wrap anchorx="page"/>
              </v:line>
            </w:pict>
          </mc:Fallback>
        </mc:AlternateContent>
      </w:r>
      <w:r w:rsidR="00847058">
        <w:rPr>
          <w:rFonts w:ascii="Arial"/>
          <w:w w:val="105"/>
          <w:sz w:val="18"/>
        </w:rPr>
        <w:t xml:space="preserve">D  </w:t>
      </w:r>
      <w:r w:rsidR="00847058">
        <w:rPr>
          <w:rFonts w:ascii="Times New Roman"/>
          <w:b/>
          <w:w w:val="105"/>
          <w:sz w:val="18"/>
        </w:rPr>
        <w:t>YES</w:t>
      </w:r>
      <w:r w:rsidR="00847058">
        <w:rPr>
          <w:rFonts w:ascii="Times New Roman"/>
          <w:b/>
          <w:spacing w:val="18"/>
          <w:w w:val="105"/>
          <w:sz w:val="18"/>
        </w:rPr>
        <w:t xml:space="preserve"> </w:t>
      </w:r>
      <w:r w:rsidR="00847058">
        <w:rPr>
          <w:rFonts w:ascii="Arial"/>
          <w:w w:val="105"/>
          <w:sz w:val="18"/>
        </w:rPr>
        <w:t>D</w:t>
      </w:r>
      <w:r w:rsidR="00847058">
        <w:rPr>
          <w:rFonts w:ascii="Arial"/>
          <w:spacing w:val="33"/>
          <w:w w:val="105"/>
          <w:sz w:val="18"/>
        </w:rPr>
        <w:t xml:space="preserve"> </w:t>
      </w:r>
      <w:r w:rsidR="00847058">
        <w:rPr>
          <w:rFonts w:ascii="Times New Roman"/>
          <w:b/>
          <w:w w:val="105"/>
          <w:sz w:val="18"/>
        </w:rPr>
        <w:t>NO</w:t>
      </w:r>
      <w:r w:rsidR="00847058">
        <w:rPr>
          <w:rFonts w:ascii="Times New Roman"/>
          <w:b/>
          <w:w w:val="105"/>
          <w:sz w:val="18"/>
        </w:rPr>
        <w:tab/>
      </w:r>
      <w:r w:rsidR="00703C3B">
        <w:rPr>
          <w:rFonts w:ascii="Times New Roman"/>
          <w:spacing w:val="-3"/>
          <w:w w:val="105"/>
          <w:sz w:val="18"/>
          <w:u w:val="single"/>
        </w:rPr>
        <w:t>Oklahoma</w:t>
      </w:r>
    </w:p>
    <w:p w14:paraId="304DBFC3" w14:textId="77777777" w:rsidR="007933DB" w:rsidRDefault="00847058">
      <w:pPr>
        <w:spacing w:before="36"/>
        <w:ind w:left="140"/>
        <w:rPr>
          <w:rFonts w:ascii="Times New Roman"/>
          <w:b/>
          <w:sz w:val="18"/>
        </w:rPr>
      </w:pPr>
      <w:r>
        <w:rPr>
          <w:rFonts w:ascii="Times New Roman"/>
          <w:b/>
          <w:sz w:val="18"/>
        </w:rPr>
        <w:t>AGENT/TITLE</w:t>
      </w:r>
    </w:p>
    <w:p w14:paraId="31C25E4D" w14:textId="77777777" w:rsidR="007933DB" w:rsidRDefault="007933DB">
      <w:pPr>
        <w:pStyle w:val="BodyText"/>
        <w:rPr>
          <w:rFonts w:ascii="Times New Roman"/>
          <w:b/>
        </w:rPr>
      </w:pPr>
    </w:p>
    <w:p w14:paraId="08A88E3C" w14:textId="77777777" w:rsidR="007933DB" w:rsidRDefault="007933DB">
      <w:pPr>
        <w:pStyle w:val="BodyText"/>
        <w:spacing w:before="2"/>
        <w:rPr>
          <w:rFonts w:ascii="Times New Roman"/>
          <w:b/>
          <w:sz w:val="24"/>
        </w:rPr>
      </w:pPr>
    </w:p>
    <w:p w14:paraId="45655A9B" w14:textId="77777777" w:rsidR="007933DB" w:rsidRDefault="00847058">
      <w:pPr>
        <w:spacing w:before="1"/>
        <w:ind w:left="140"/>
        <w:rPr>
          <w:rFonts w:ascii="Times New Roman"/>
          <w:sz w:val="18"/>
        </w:rPr>
      </w:pPr>
      <w:r>
        <w:rPr>
          <w:rFonts w:ascii="Times New Roman"/>
          <w:b/>
          <w:sz w:val="18"/>
        </w:rPr>
        <w:t xml:space="preserve">BUSINESS ADDRESS </w:t>
      </w:r>
      <w:r>
        <w:rPr>
          <w:rFonts w:ascii="Times New Roman"/>
          <w:sz w:val="18"/>
        </w:rPr>
        <w:t>(Include Zip Code)</w:t>
      </w:r>
    </w:p>
    <w:p w14:paraId="5C51B8BC" w14:textId="77777777" w:rsidR="007933DB" w:rsidRDefault="007933DB">
      <w:pPr>
        <w:pStyle w:val="BodyText"/>
        <w:rPr>
          <w:rFonts w:ascii="Times New Roman"/>
        </w:rPr>
      </w:pPr>
    </w:p>
    <w:p w14:paraId="4628E8A0" w14:textId="77777777" w:rsidR="007933DB" w:rsidRDefault="007933DB">
      <w:pPr>
        <w:pStyle w:val="BodyText"/>
        <w:spacing w:before="6"/>
        <w:rPr>
          <w:rFonts w:ascii="Times New Roman"/>
          <w:sz w:val="16"/>
        </w:rPr>
      </w:pPr>
    </w:p>
    <w:p w14:paraId="2A712448" w14:textId="77777777" w:rsidR="007933DB" w:rsidRDefault="00847058">
      <w:pPr>
        <w:tabs>
          <w:tab w:val="left" w:pos="4465"/>
        </w:tabs>
        <w:spacing w:before="93"/>
        <w:ind w:left="139"/>
        <w:rPr>
          <w:rFonts w:ascii="Times New Roman" w:hAnsi="Times New Roman"/>
          <w:sz w:val="18"/>
        </w:rPr>
      </w:pPr>
      <w:r>
        <w:rPr>
          <w:rFonts w:ascii="Times New Roman" w:hAnsi="Times New Roman"/>
          <w:b/>
          <w:spacing w:val="-3"/>
          <w:sz w:val="18"/>
        </w:rPr>
        <w:t xml:space="preserve">BUSINESS TELEPHONE </w:t>
      </w:r>
      <w:r>
        <w:rPr>
          <w:rFonts w:ascii="Times New Roman" w:hAnsi="Times New Roman"/>
          <w:spacing w:val="-3"/>
          <w:sz w:val="18"/>
        </w:rPr>
        <w:t xml:space="preserve">(Include Area </w:t>
      </w:r>
      <w:r>
        <w:rPr>
          <w:rFonts w:ascii="Times New Roman" w:hAnsi="Times New Roman"/>
          <w:sz w:val="18"/>
        </w:rPr>
        <w:t>Code</w:t>
      </w:r>
      <w:r>
        <w:rPr>
          <w:rFonts w:ascii="Times New Roman" w:hAnsi="Times New Roman"/>
          <w:spacing w:val="-5"/>
          <w:sz w:val="18"/>
        </w:rPr>
        <w:t xml:space="preserve"> </w:t>
      </w:r>
      <w:r>
        <w:rPr>
          <w:rFonts w:ascii="Times New Roman" w:hAnsi="Times New Roman"/>
          <w:sz w:val="18"/>
        </w:rPr>
        <w:t>and</w:t>
      </w:r>
      <w:r>
        <w:rPr>
          <w:rFonts w:ascii="Times New Roman" w:hAnsi="Times New Roman"/>
          <w:spacing w:val="-4"/>
          <w:sz w:val="18"/>
        </w:rPr>
        <w:t xml:space="preserve"> </w:t>
      </w:r>
      <w:r>
        <w:rPr>
          <w:rFonts w:ascii="Times New Roman" w:hAnsi="Times New Roman"/>
          <w:spacing w:val="-3"/>
          <w:sz w:val="18"/>
        </w:rPr>
        <w:t>Ext.)</w:t>
      </w:r>
      <w:r>
        <w:rPr>
          <w:rFonts w:ascii="Times New Roman" w:hAnsi="Times New Roman"/>
          <w:spacing w:val="-3"/>
          <w:sz w:val="18"/>
        </w:rPr>
        <w:tab/>
      </w:r>
      <w:r>
        <w:rPr>
          <w:rFonts w:ascii="Times New Roman" w:hAnsi="Times New Roman"/>
          <w:sz w:val="18"/>
        </w:rPr>
        <w:t xml:space="preserve">│ </w:t>
      </w:r>
      <w:r>
        <w:rPr>
          <w:rFonts w:ascii="Times New Roman" w:hAnsi="Times New Roman"/>
          <w:b/>
          <w:spacing w:val="-3"/>
          <w:sz w:val="18"/>
        </w:rPr>
        <w:t xml:space="preserve">HOME TELEPHONE </w:t>
      </w:r>
      <w:r>
        <w:rPr>
          <w:rFonts w:ascii="Times New Roman" w:hAnsi="Times New Roman"/>
          <w:sz w:val="18"/>
        </w:rPr>
        <w:t>(Area</w:t>
      </w:r>
      <w:r>
        <w:rPr>
          <w:rFonts w:ascii="Times New Roman" w:hAnsi="Times New Roman"/>
          <w:spacing w:val="-23"/>
          <w:sz w:val="18"/>
        </w:rPr>
        <w:t xml:space="preserve"> </w:t>
      </w:r>
      <w:r>
        <w:rPr>
          <w:rFonts w:ascii="Times New Roman" w:hAnsi="Times New Roman"/>
          <w:sz w:val="18"/>
        </w:rPr>
        <w:t>Code)</w:t>
      </w:r>
    </w:p>
    <w:p w14:paraId="5189B60C" w14:textId="77777777" w:rsidR="007933DB" w:rsidRDefault="007933DB">
      <w:pPr>
        <w:pStyle w:val="BodyText"/>
        <w:rPr>
          <w:rFonts w:ascii="Times New Roman"/>
        </w:rPr>
      </w:pPr>
    </w:p>
    <w:p w14:paraId="2B19C6AC" w14:textId="77777777" w:rsidR="007933DB" w:rsidRDefault="007933DB">
      <w:pPr>
        <w:pStyle w:val="BodyText"/>
        <w:rPr>
          <w:rFonts w:ascii="Times New Roman"/>
          <w:sz w:val="25"/>
        </w:rPr>
      </w:pPr>
    </w:p>
    <w:p w14:paraId="16E785EF" w14:textId="77777777" w:rsidR="007933DB" w:rsidRDefault="00847058">
      <w:pPr>
        <w:ind w:left="139"/>
        <w:rPr>
          <w:rFonts w:ascii="Times New Roman"/>
          <w:b/>
          <w:i/>
          <w:sz w:val="18"/>
        </w:rPr>
      </w:pPr>
      <w:r>
        <w:rPr>
          <w:rFonts w:ascii="Times New Roman"/>
          <w:b/>
          <w:i/>
          <w:sz w:val="18"/>
        </w:rPr>
        <w:t>ODCEM Form 94-1</w:t>
      </w:r>
    </w:p>
    <w:p w14:paraId="4B09E64F" w14:textId="77777777" w:rsidR="007933DB" w:rsidRDefault="007933DB">
      <w:pPr>
        <w:rPr>
          <w:rFonts w:ascii="Times New Roman"/>
          <w:sz w:val="18"/>
        </w:rPr>
        <w:sectPr w:rsidR="007933DB" w:rsidSect="00204356">
          <w:pgSz w:w="12240" w:h="15840"/>
          <w:pgMar w:top="1440" w:right="1280" w:bottom="720" w:left="1300" w:header="0" w:footer="463" w:gutter="0"/>
          <w:cols w:space="720"/>
        </w:sectPr>
      </w:pPr>
    </w:p>
    <w:p w14:paraId="55D53F49" w14:textId="77777777" w:rsidR="007933DB" w:rsidRPr="006850D4" w:rsidRDefault="00847058">
      <w:pPr>
        <w:spacing w:before="78"/>
        <w:ind w:left="1109"/>
        <w:rPr>
          <w:b/>
        </w:rPr>
      </w:pPr>
      <w:r w:rsidRPr="006850D4">
        <w:rPr>
          <w:b/>
        </w:rPr>
        <w:lastRenderedPageBreak/>
        <w:t>GENERAL INSTRUCTIONS FOR COMPLETING ODCEM FORM No. 94-01</w:t>
      </w:r>
    </w:p>
    <w:p w14:paraId="70E9C482" w14:textId="77777777" w:rsidR="007933DB" w:rsidRPr="006850D4" w:rsidRDefault="007933DB">
      <w:pPr>
        <w:pStyle w:val="BodyText"/>
        <w:spacing w:before="11"/>
        <w:rPr>
          <w:b/>
          <w:sz w:val="21"/>
        </w:rPr>
      </w:pPr>
    </w:p>
    <w:p w14:paraId="5324AC22" w14:textId="77777777" w:rsidR="007933DB" w:rsidRPr="006850D4" w:rsidRDefault="00847058">
      <w:pPr>
        <w:pStyle w:val="ListParagraph"/>
        <w:numPr>
          <w:ilvl w:val="0"/>
          <w:numId w:val="7"/>
        </w:numPr>
        <w:tabs>
          <w:tab w:val="left" w:pos="552"/>
          <w:tab w:val="left" w:pos="553"/>
        </w:tabs>
        <w:ind w:hanging="432"/>
        <w:rPr>
          <w:b/>
        </w:rPr>
      </w:pPr>
      <w:r w:rsidRPr="006850D4">
        <w:rPr>
          <w:b/>
        </w:rPr>
        <w:t>General</w:t>
      </w:r>
      <w:r w:rsidRPr="006850D4">
        <w:rPr>
          <w:b/>
          <w:spacing w:val="-19"/>
        </w:rPr>
        <w:t xml:space="preserve"> </w:t>
      </w:r>
      <w:r w:rsidRPr="006850D4">
        <w:rPr>
          <w:b/>
          <w:spacing w:val="-3"/>
        </w:rPr>
        <w:t>Information:</w:t>
      </w:r>
    </w:p>
    <w:p w14:paraId="40EC6666" w14:textId="77777777" w:rsidR="007933DB" w:rsidRPr="006850D4" w:rsidRDefault="007933DB">
      <w:pPr>
        <w:pStyle w:val="BodyText"/>
        <w:spacing w:before="9"/>
        <w:rPr>
          <w:b/>
          <w:sz w:val="21"/>
        </w:rPr>
      </w:pPr>
    </w:p>
    <w:p w14:paraId="48212CEC" w14:textId="77777777" w:rsidR="007933DB" w:rsidRPr="006850D4" w:rsidRDefault="00847058">
      <w:pPr>
        <w:numPr>
          <w:ilvl w:val="1"/>
          <w:numId w:val="7"/>
        </w:numPr>
        <w:tabs>
          <w:tab w:val="left" w:pos="552"/>
          <w:tab w:val="left" w:pos="553"/>
        </w:tabs>
        <w:ind w:hanging="431"/>
      </w:pPr>
      <w:r w:rsidRPr="006850D4">
        <w:t>Complete</w:t>
      </w:r>
      <w:r w:rsidRPr="006850D4">
        <w:rPr>
          <w:spacing w:val="-14"/>
        </w:rPr>
        <w:t xml:space="preserve"> </w:t>
      </w:r>
      <w:r w:rsidRPr="006850D4">
        <w:t>this</w:t>
      </w:r>
      <w:r w:rsidRPr="006850D4">
        <w:rPr>
          <w:spacing w:val="-14"/>
        </w:rPr>
        <w:t xml:space="preserve"> </w:t>
      </w:r>
      <w:r w:rsidRPr="006850D4">
        <w:t>form</w:t>
      </w:r>
      <w:r w:rsidRPr="006850D4">
        <w:rPr>
          <w:spacing w:val="-14"/>
        </w:rPr>
        <w:t xml:space="preserve"> </w:t>
      </w:r>
      <w:r w:rsidRPr="006850D4">
        <w:t>using</w:t>
      </w:r>
      <w:r w:rsidRPr="006850D4">
        <w:rPr>
          <w:spacing w:val="-14"/>
        </w:rPr>
        <w:t xml:space="preserve"> </w:t>
      </w:r>
      <w:r w:rsidRPr="006850D4">
        <w:t>information</w:t>
      </w:r>
      <w:r w:rsidRPr="006850D4">
        <w:rPr>
          <w:spacing w:val="-13"/>
        </w:rPr>
        <w:t xml:space="preserve"> </w:t>
      </w:r>
      <w:r w:rsidRPr="006850D4">
        <w:t>obtained</w:t>
      </w:r>
      <w:r w:rsidRPr="006850D4">
        <w:rPr>
          <w:spacing w:val="-14"/>
        </w:rPr>
        <w:t xml:space="preserve"> </w:t>
      </w:r>
      <w:r w:rsidRPr="006850D4">
        <w:t>from</w:t>
      </w:r>
      <w:r w:rsidRPr="006850D4">
        <w:rPr>
          <w:spacing w:val="-14"/>
        </w:rPr>
        <w:t xml:space="preserve"> </w:t>
      </w:r>
      <w:r w:rsidRPr="006850D4">
        <w:rPr>
          <w:spacing w:val="-3"/>
        </w:rPr>
        <w:t>damage</w:t>
      </w:r>
      <w:r w:rsidRPr="006850D4">
        <w:rPr>
          <w:spacing w:val="-13"/>
        </w:rPr>
        <w:t xml:space="preserve"> </w:t>
      </w:r>
      <w:r w:rsidRPr="006850D4">
        <w:t>surveys</w:t>
      </w:r>
      <w:r w:rsidRPr="006850D4">
        <w:rPr>
          <w:spacing w:val="-14"/>
        </w:rPr>
        <w:t xml:space="preserve"> </w:t>
      </w:r>
      <w:r w:rsidRPr="006850D4">
        <w:t>of</w:t>
      </w:r>
      <w:r w:rsidRPr="006850D4">
        <w:rPr>
          <w:spacing w:val="-14"/>
        </w:rPr>
        <w:t xml:space="preserve"> </w:t>
      </w:r>
      <w:r w:rsidRPr="006850D4">
        <w:rPr>
          <w:spacing w:val="-3"/>
        </w:rPr>
        <w:t>public</w:t>
      </w:r>
      <w:r w:rsidRPr="006850D4">
        <w:rPr>
          <w:spacing w:val="-14"/>
        </w:rPr>
        <w:t xml:space="preserve"> </w:t>
      </w:r>
      <w:r w:rsidRPr="006850D4">
        <w:t>facilities</w:t>
      </w:r>
      <w:r w:rsidRPr="006850D4">
        <w:rPr>
          <w:spacing w:val="-13"/>
        </w:rPr>
        <w:t xml:space="preserve"> </w:t>
      </w:r>
      <w:r w:rsidRPr="006850D4">
        <w:t>and</w:t>
      </w:r>
      <w:r w:rsidRPr="006850D4">
        <w:rPr>
          <w:spacing w:val="-12"/>
        </w:rPr>
        <w:t xml:space="preserve"> </w:t>
      </w:r>
      <w:r w:rsidRPr="006850D4">
        <w:rPr>
          <w:spacing w:val="-3"/>
        </w:rPr>
        <w:t>structures.</w:t>
      </w:r>
    </w:p>
    <w:p w14:paraId="3BC539B8" w14:textId="77777777" w:rsidR="007933DB" w:rsidRPr="006850D4" w:rsidRDefault="007933DB">
      <w:pPr>
        <w:pStyle w:val="BodyText"/>
        <w:rPr>
          <w:sz w:val="22"/>
        </w:rPr>
      </w:pPr>
    </w:p>
    <w:p w14:paraId="18441579" w14:textId="77777777" w:rsidR="007933DB" w:rsidRPr="006850D4" w:rsidRDefault="00847058">
      <w:pPr>
        <w:pStyle w:val="ListParagraph"/>
        <w:numPr>
          <w:ilvl w:val="1"/>
          <w:numId w:val="7"/>
        </w:numPr>
        <w:tabs>
          <w:tab w:val="left" w:pos="552"/>
        </w:tabs>
        <w:ind w:right="116" w:hanging="432"/>
        <w:jc w:val="both"/>
      </w:pPr>
      <w:r w:rsidRPr="006850D4">
        <w:t xml:space="preserve">The </w:t>
      </w:r>
      <w:r w:rsidRPr="006850D4">
        <w:rPr>
          <w:spacing w:val="-3"/>
        </w:rPr>
        <w:t xml:space="preserve">completed form along with </w:t>
      </w:r>
      <w:r w:rsidRPr="006850D4">
        <w:t xml:space="preserve">any </w:t>
      </w:r>
      <w:r w:rsidRPr="006850D4">
        <w:rPr>
          <w:spacing w:val="-3"/>
        </w:rPr>
        <w:t xml:space="preserve">continuation </w:t>
      </w:r>
      <w:r w:rsidRPr="006850D4">
        <w:t xml:space="preserve">sheets should be forwarded to the </w:t>
      </w:r>
      <w:r w:rsidRPr="006850D4">
        <w:rPr>
          <w:spacing w:val="-3"/>
        </w:rPr>
        <w:t xml:space="preserve">State Department </w:t>
      </w:r>
      <w:r w:rsidRPr="006850D4">
        <w:t xml:space="preserve">of Civil Emergency </w:t>
      </w:r>
      <w:r w:rsidRPr="006850D4">
        <w:rPr>
          <w:spacing w:val="-3"/>
        </w:rPr>
        <w:t xml:space="preserve">Management </w:t>
      </w:r>
      <w:r w:rsidRPr="006850D4">
        <w:t xml:space="preserve">by Fax </w:t>
      </w:r>
      <w:r w:rsidRPr="006850D4">
        <w:rPr>
          <w:spacing w:val="-3"/>
        </w:rPr>
        <w:t xml:space="preserve">(405-521-4053) </w:t>
      </w:r>
      <w:r w:rsidRPr="006850D4">
        <w:t xml:space="preserve">or by telephone (405-521-2481 or </w:t>
      </w:r>
      <w:r w:rsidRPr="006850D4">
        <w:rPr>
          <w:spacing w:val="-2"/>
        </w:rPr>
        <w:t xml:space="preserve">1-800- </w:t>
      </w:r>
      <w:r w:rsidRPr="006850D4">
        <w:t>800-2481).</w:t>
      </w:r>
    </w:p>
    <w:p w14:paraId="06F87D54" w14:textId="77777777" w:rsidR="007933DB" w:rsidRPr="006850D4" w:rsidRDefault="007933DB">
      <w:pPr>
        <w:pStyle w:val="BodyText"/>
        <w:spacing w:before="10"/>
        <w:rPr>
          <w:sz w:val="21"/>
        </w:rPr>
      </w:pPr>
    </w:p>
    <w:p w14:paraId="05ECC61A" w14:textId="77777777" w:rsidR="007933DB" w:rsidRPr="006850D4" w:rsidRDefault="00847058">
      <w:pPr>
        <w:pStyle w:val="ListParagraph"/>
        <w:numPr>
          <w:ilvl w:val="1"/>
          <w:numId w:val="7"/>
        </w:numPr>
        <w:tabs>
          <w:tab w:val="left" w:pos="551"/>
          <w:tab w:val="left" w:pos="552"/>
        </w:tabs>
        <w:ind w:right="119" w:hanging="431"/>
      </w:pPr>
      <w:r w:rsidRPr="006850D4">
        <w:t xml:space="preserve">Upon receipt of the information the State Office </w:t>
      </w:r>
      <w:r w:rsidRPr="006850D4">
        <w:rPr>
          <w:spacing w:val="-3"/>
        </w:rPr>
        <w:t xml:space="preserve">will contact </w:t>
      </w:r>
      <w:r w:rsidRPr="006850D4">
        <w:t xml:space="preserve">you to </w:t>
      </w:r>
      <w:r w:rsidRPr="006850D4">
        <w:rPr>
          <w:spacing w:val="-3"/>
        </w:rPr>
        <w:t xml:space="preserve">schedule </w:t>
      </w:r>
      <w:r w:rsidRPr="006850D4">
        <w:t xml:space="preserve">a </w:t>
      </w:r>
      <w:r w:rsidRPr="006850D4">
        <w:rPr>
          <w:spacing w:val="-3"/>
        </w:rPr>
        <w:t>joint preliminary  damage</w:t>
      </w:r>
      <w:r w:rsidRPr="006850D4">
        <w:rPr>
          <w:spacing w:val="-9"/>
        </w:rPr>
        <w:t xml:space="preserve"> </w:t>
      </w:r>
      <w:r w:rsidRPr="006850D4">
        <w:t>survey,</w:t>
      </w:r>
      <w:r w:rsidRPr="006850D4">
        <w:rPr>
          <w:spacing w:val="-10"/>
        </w:rPr>
        <w:t xml:space="preserve"> </w:t>
      </w:r>
      <w:r w:rsidRPr="006850D4">
        <w:rPr>
          <w:spacing w:val="-3"/>
        </w:rPr>
        <w:t>obtain</w:t>
      </w:r>
      <w:r w:rsidRPr="006850D4">
        <w:rPr>
          <w:spacing w:val="-9"/>
        </w:rPr>
        <w:t xml:space="preserve"> </w:t>
      </w:r>
      <w:r w:rsidRPr="006850D4">
        <w:t>more</w:t>
      </w:r>
      <w:r w:rsidRPr="006850D4">
        <w:rPr>
          <w:spacing w:val="-10"/>
        </w:rPr>
        <w:t xml:space="preserve"> </w:t>
      </w:r>
      <w:r w:rsidRPr="006850D4">
        <w:rPr>
          <w:spacing w:val="-3"/>
        </w:rPr>
        <w:t>information,</w:t>
      </w:r>
      <w:r w:rsidRPr="006850D4">
        <w:rPr>
          <w:spacing w:val="-10"/>
        </w:rPr>
        <w:t xml:space="preserve"> </w:t>
      </w:r>
      <w:r w:rsidRPr="006850D4">
        <w:t>or</w:t>
      </w:r>
      <w:r w:rsidRPr="006850D4">
        <w:rPr>
          <w:spacing w:val="-10"/>
        </w:rPr>
        <w:t xml:space="preserve"> </w:t>
      </w:r>
      <w:r w:rsidRPr="006850D4">
        <w:t>to</w:t>
      </w:r>
      <w:r w:rsidRPr="006850D4">
        <w:rPr>
          <w:spacing w:val="-10"/>
        </w:rPr>
        <w:t xml:space="preserve"> </w:t>
      </w:r>
      <w:r w:rsidRPr="006850D4">
        <w:rPr>
          <w:spacing w:val="-3"/>
        </w:rPr>
        <w:t>discuss</w:t>
      </w:r>
      <w:r w:rsidRPr="006850D4">
        <w:rPr>
          <w:spacing w:val="-9"/>
        </w:rPr>
        <w:t xml:space="preserve"> </w:t>
      </w:r>
      <w:r w:rsidRPr="006850D4">
        <w:t>your</w:t>
      </w:r>
      <w:r w:rsidRPr="006850D4">
        <w:rPr>
          <w:spacing w:val="-10"/>
        </w:rPr>
        <w:t xml:space="preserve"> </w:t>
      </w:r>
      <w:r w:rsidRPr="006850D4">
        <w:rPr>
          <w:spacing w:val="-3"/>
        </w:rPr>
        <w:t>assistance</w:t>
      </w:r>
      <w:r w:rsidRPr="006850D4">
        <w:rPr>
          <w:spacing w:val="-10"/>
        </w:rPr>
        <w:t xml:space="preserve"> </w:t>
      </w:r>
      <w:r w:rsidRPr="006850D4">
        <w:t>requirements.</w:t>
      </w:r>
    </w:p>
    <w:p w14:paraId="67788AF7" w14:textId="77777777" w:rsidR="007933DB" w:rsidRPr="006850D4" w:rsidRDefault="007933DB">
      <w:pPr>
        <w:pStyle w:val="BodyText"/>
        <w:spacing w:before="1"/>
        <w:rPr>
          <w:sz w:val="22"/>
        </w:rPr>
      </w:pPr>
    </w:p>
    <w:p w14:paraId="1678166D" w14:textId="77777777" w:rsidR="007933DB" w:rsidRPr="006850D4" w:rsidRDefault="00847058">
      <w:pPr>
        <w:pStyle w:val="ListParagraph"/>
        <w:numPr>
          <w:ilvl w:val="0"/>
          <w:numId w:val="7"/>
        </w:numPr>
        <w:tabs>
          <w:tab w:val="left" w:pos="552"/>
          <w:tab w:val="left" w:pos="553"/>
        </w:tabs>
        <w:ind w:hanging="432"/>
        <w:rPr>
          <w:b/>
        </w:rPr>
      </w:pPr>
      <w:r w:rsidRPr="006850D4">
        <w:rPr>
          <w:b/>
        </w:rPr>
        <w:t>DAMAGE</w:t>
      </w:r>
      <w:r w:rsidRPr="006850D4">
        <w:rPr>
          <w:b/>
          <w:spacing w:val="-15"/>
        </w:rPr>
        <w:t xml:space="preserve"> </w:t>
      </w:r>
      <w:r w:rsidRPr="006850D4">
        <w:rPr>
          <w:b/>
        </w:rPr>
        <w:t>INFORMATION</w:t>
      </w:r>
      <w:r w:rsidRPr="006850D4">
        <w:rPr>
          <w:b/>
          <w:spacing w:val="-16"/>
        </w:rPr>
        <w:t xml:space="preserve"> </w:t>
      </w:r>
      <w:r w:rsidRPr="006850D4">
        <w:rPr>
          <w:b/>
        </w:rPr>
        <w:t>(Top</w:t>
      </w:r>
      <w:r w:rsidRPr="006850D4">
        <w:rPr>
          <w:b/>
          <w:spacing w:val="-16"/>
        </w:rPr>
        <w:t xml:space="preserve"> </w:t>
      </w:r>
      <w:r w:rsidRPr="006850D4">
        <w:rPr>
          <w:b/>
        </w:rPr>
        <w:t>of</w:t>
      </w:r>
      <w:r w:rsidRPr="006850D4">
        <w:rPr>
          <w:b/>
          <w:spacing w:val="-16"/>
        </w:rPr>
        <w:t xml:space="preserve"> </w:t>
      </w:r>
      <w:r w:rsidRPr="006850D4">
        <w:rPr>
          <w:b/>
        </w:rPr>
        <w:t>the</w:t>
      </w:r>
      <w:r w:rsidRPr="006850D4">
        <w:rPr>
          <w:b/>
          <w:spacing w:val="-16"/>
        </w:rPr>
        <w:t xml:space="preserve"> </w:t>
      </w:r>
      <w:r w:rsidRPr="006850D4">
        <w:rPr>
          <w:b/>
          <w:spacing w:val="-3"/>
        </w:rPr>
        <w:t>Form):</w:t>
      </w:r>
    </w:p>
    <w:p w14:paraId="18010E45" w14:textId="77777777" w:rsidR="007933DB" w:rsidRPr="006850D4" w:rsidRDefault="007933DB">
      <w:pPr>
        <w:pStyle w:val="BodyText"/>
        <w:spacing w:before="9"/>
        <w:rPr>
          <w:b/>
          <w:sz w:val="21"/>
        </w:rPr>
      </w:pPr>
    </w:p>
    <w:p w14:paraId="7B8D2928" w14:textId="77777777" w:rsidR="007933DB" w:rsidRPr="006850D4" w:rsidRDefault="00847058">
      <w:pPr>
        <w:pStyle w:val="ListParagraph"/>
        <w:numPr>
          <w:ilvl w:val="1"/>
          <w:numId w:val="7"/>
        </w:numPr>
        <w:tabs>
          <w:tab w:val="left" w:pos="551"/>
          <w:tab w:val="left" w:pos="552"/>
        </w:tabs>
        <w:ind w:left="552" w:right="117" w:hanging="432"/>
      </w:pPr>
      <w:r w:rsidRPr="006850D4">
        <w:rPr>
          <w:spacing w:val="-3"/>
        </w:rPr>
        <w:t xml:space="preserve">Under each </w:t>
      </w:r>
      <w:r w:rsidRPr="006850D4">
        <w:t xml:space="preserve">of the </w:t>
      </w:r>
      <w:r w:rsidRPr="006850D4">
        <w:rPr>
          <w:spacing w:val="-3"/>
        </w:rPr>
        <w:t xml:space="preserve">categories </w:t>
      </w:r>
      <w:r w:rsidRPr="006850D4">
        <w:t xml:space="preserve">check the </w:t>
      </w:r>
      <w:r w:rsidRPr="006850D4">
        <w:rPr>
          <w:spacing w:val="-3"/>
        </w:rPr>
        <w:t xml:space="preserve">number </w:t>
      </w:r>
      <w:r w:rsidRPr="006850D4">
        <w:t xml:space="preserve">of boxes </w:t>
      </w:r>
      <w:r w:rsidRPr="006850D4">
        <w:rPr>
          <w:spacing w:val="-3"/>
        </w:rPr>
        <w:t xml:space="preserve">that </w:t>
      </w:r>
      <w:r w:rsidRPr="006850D4">
        <w:t xml:space="preserve">you </w:t>
      </w:r>
      <w:r w:rsidRPr="006850D4">
        <w:rPr>
          <w:spacing w:val="-3"/>
        </w:rPr>
        <w:t xml:space="preserve">feel </w:t>
      </w:r>
      <w:r w:rsidRPr="006850D4">
        <w:t xml:space="preserve">apply to the </w:t>
      </w:r>
      <w:proofErr w:type="gramStart"/>
      <w:r w:rsidRPr="006850D4">
        <w:rPr>
          <w:spacing w:val="-3"/>
        </w:rPr>
        <w:t>damages</w:t>
      </w:r>
      <w:proofErr w:type="gramEnd"/>
      <w:r w:rsidRPr="006850D4">
        <w:rPr>
          <w:spacing w:val="-3"/>
        </w:rPr>
        <w:t xml:space="preserve"> </w:t>
      </w:r>
      <w:r w:rsidRPr="006850D4">
        <w:t xml:space="preserve">you have </w:t>
      </w:r>
      <w:r w:rsidRPr="006850D4">
        <w:rPr>
          <w:spacing w:val="-3"/>
        </w:rPr>
        <w:t>incurred.</w:t>
      </w:r>
    </w:p>
    <w:p w14:paraId="7170D74B" w14:textId="77777777" w:rsidR="007933DB" w:rsidRPr="006850D4" w:rsidRDefault="007933DB">
      <w:pPr>
        <w:pStyle w:val="BodyText"/>
        <w:spacing w:before="11"/>
        <w:rPr>
          <w:sz w:val="21"/>
        </w:rPr>
      </w:pPr>
    </w:p>
    <w:p w14:paraId="11004A84" w14:textId="77777777" w:rsidR="007933DB" w:rsidRPr="006850D4" w:rsidRDefault="00847058">
      <w:pPr>
        <w:pStyle w:val="ListParagraph"/>
        <w:numPr>
          <w:ilvl w:val="1"/>
          <w:numId w:val="7"/>
        </w:numPr>
        <w:tabs>
          <w:tab w:val="left" w:pos="553"/>
        </w:tabs>
        <w:ind w:right="116" w:hanging="431"/>
        <w:jc w:val="both"/>
      </w:pPr>
      <w:r w:rsidRPr="006850D4">
        <w:t xml:space="preserve">When you check a box and additional information is </w:t>
      </w:r>
      <w:r w:rsidRPr="006850D4">
        <w:rPr>
          <w:spacing w:val="-3"/>
        </w:rPr>
        <w:t xml:space="preserve">required, </w:t>
      </w:r>
      <w:r w:rsidRPr="006850D4">
        <w:t xml:space="preserve">(such as number and type of culverts, </w:t>
      </w:r>
      <w:r w:rsidRPr="006850D4">
        <w:rPr>
          <w:spacing w:val="-3"/>
        </w:rPr>
        <w:t xml:space="preserve">size </w:t>
      </w:r>
      <w:r w:rsidRPr="006850D4">
        <w:t xml:space="preserve">of bridge, type of </w:t>
      </w:r>
      <w:r w:rsidRPr="006850D4">
        <w:rPr>
          <w:spacing w:val="-3"/>
        </w:rPr>
        <w:t xml:space="preserve">bridge, number </w:t>
      </w:r>
      <w:r w:rsidRPr="006850D4">
        <w:t xml:space="preserve">and </w:t>
      </w:r>
      <w:r w:rsidRPr="006850D4">
        <w:rPr>
          <w:spacing w:val="-3"/>
        </w:rPr>
        <w:t xml:space="preserve">size </w:t>
      </w:r>
      <w:r w:rsidRPr="006850D4">
        <w:t xml:space="preserve">of </w:t>
      </w:r>
      <w:r w:rsidRPr="006850D4">
        <w:rPr>
          <w:spacing w:val="-3"/>
        </w:rPr>
        <w:t xml:space="preserve">buildings, </w:t>
      </w:r>
      <w:r w:rsidRPr="006850D4">
        <w:t xml:space="preserve">number of electrical power poles down, </w:t>
      </w:r>
      <w:r w:rsidRPr="006850D4">
        <w:rPr>
          <w:spacing w:val="-3"/>
        </w:rPr>
        <w:t xml:space="preserve">etc.) write </w:t>
      </w:r>
      <w:r w:rsidRPr="006850D4">
        <w:t xml:space="preserve">in the </w:t>
      </w:r>
      <w:r w:rsidRPr="006850D4">
        <w:rPr>
          <w:spacing w:val="-3"/>
        </w:rPr>
        <w:t xml:space="preserve">information next </w:t>
      </w:r>
      <w:r w:rsidRPr="006850D4">
        <w:t xml:space="preserve">to the </w:t>
      </w:r>
      <w:r w:rsidRPr="006850D4">
        <w:rPr>
          <w:spacing w:val="-3"/>
        </w:rPr>
        <w:t xml:space="preserve">checked box.  </w:t>
      </w:r>
      <w:r w:rsidRPr="006850D4">
        <w:t xml:space="preserve">If </w:t>
      </w:r>
      <w:r w:rsidRPr="006850D4">
        <w:rPr>
          <w:spacing w:val="-3"/>
        </w:rPr>
        <w:t xml:space="preserve">there </w:t>
      </w:r>
      <w:r w:rsidRPr="006850D4">
        <w:t xml:space="preserve">is not </w:t>
      </w:r>
      <w:r w:rsidRPr="006850D4">
        <w:rPr>
          <w:spacing w:val="-3"/>
        </w:rPr>
        <w:t xml:space="preserve">enough </w:t>
      </w:r>
      <w:r w:rsidRPr="006850D4">
        <w:t xml:space="preserve">space on the </w:t>
      </w:r>
      <w:proofErr w:type="gramStart"/>
      <w:r w:rsidRPr="006850D4">
        <w:t>form</w:t>
      </w:r>
      <w:proofErr w:type="gramEnd"/>
      <w:r w:rsidRPr="006850D4">
        <w:t xml:space="preserve"> </w:t>
      </w:r>
      <w:r w:rsidRPr="006850D4">
        <w:rPr>
          <w:spacing w:val="-3"/>
        </w:rPr>
        <w:t xml:space="preserve">then  </w:t>
      </w:r>
      <w:r w:rsidRPr="006850D4">
        <w:t xml:space="preserve">use a sheet of </w:t>
      </w:r>
      <w:r w:rsidRPr="006850D4">
        <w:rPr>
          <w:spacing w:val="-3"/>
        </w:rPr>
        <w:t>plain</w:t>
      </w:r>
      <w:r w:rsidRPr="006850D4">
        <w:rPr>
          <w:spacing w:val="-39"/>
        </w:rPr>
        <w:t xml:space="preserve"> </w:t>
      </w:r>
      <w:r w:rsidRPr="006850D4">
        <w:rPr>
          <w:spacing w:val="-3"/>
        </w:rPr>
        <w:t>paper.</w:t>
      </w:r>
    </w:p>
    <w:p w14:paraId="53375D94" w14:textId="77777777" w:rsidR="007933DB" w:rsidRPr="006850D4" w:rsidRDefault="007933DB">
      <w:pPr>
        <w:pStyle w:val="BodyText"/>
        <w:spacing w:before="1"/>
        <w:rPr>
          <w:sz w:val="22"/>
        </w:rPr>
      </w:pPr>
    </w:p>
    <w:p w14:paraId="0E0DD661" w14:textId="77777777" w:rsidR="007933DB" w:rsidRPr="006850D4" w:rsidRDefault="00847058">
      <w:pPr>
        <w:pStyle w:val="ListParagraph"/>
        <w:numPr>
          <w:ilvl w:val="0"/>
          <w:numId w:val="7"/>
        </w:numPr>
        <w:tabs>
          <w:tab w:val="left" w:pos="551"/>
          <w:tab w:val="left" w:pos="552"/>
        </w:tabs>
        <w:ind w:left="551" w:hanging="431"/>
        <w:rPr>
          <w:b/>
        </w:rPr>
      </w:pPr>
      <w:r w:rsidRPr="006850D4">
        <w:rPr>
          <w:b/>
          <w:spacing w:val="-3"/>
        </w:rPr>
        <w:t>APPLICANT</w:t>
      </w:r>
      <w:r w:rsidRPr="006850D4">
        <w:rPr>
          <w:b/>
          <w:spacing w:val="9"/>
        </w:rPr>
        <w:t xml:space="preserve"> </w:t>
      </w:r>
      <w:r w:rsidRPr="006850D4">
        <w:rPr>
          <w:b/>
          <w:spacing w:val="-3"/>
        </w:rPr>
        <w:t>INFORMATION:</w:t>
      </w:r>
    </w:p>
    <w:p w14:paraId="43E5F206" w14:textId="77777777" w:rsidR="007933DB" w:rsidRPr="006850D4" w:rsidRDefault="007933DB">
      <w:pPr>
        <w:pStyle w:val="BodyText"/>
        <w:spacing w:before="9"/>
        <w:rPr>
          <w:b/>
          <w:sz w:val="21"/>
        </w:rPr>
      </w:pPr>
    </w:p>
    <w:p w14:paraId="67829F27" w14:textId="77777777" w:rsidR="007933DB" w:rsidRPr="006850D4" w:rsidRDefault="00847058">
      <w:pPr>
        <w:pStyle w:val="ListParagraph"/>
        <w:numPr>
          <w:ilvl w:val="1"/>
          <w:numId w:val="7"/>
        </w:numPr>
        <w:tabs>
          <w:tab w:val="left" w:pos="551"/>
          <w:tab w:val="left" w:pos="552"/>
        </w:tabs>
        <w:ind w:right="118" w:hanging="431"/>
      </w:pPr>
      <w:r w:rsidRPr="006850D4">
        <w:t xml:space="preserve">Give </w:t>
      </w:r>
      <w:proofErr w:type="gramStart"/>
      <w:r w:rsidRPr="006850D4">
        <w:t>complete</w:t>
      </w:r>
      <w:proofErr w:type="gramEnd"/>
      <w:r w:rsidRPr="006850D4">
        <w:t xml:space="preserve"> name of your jurisdiction or </w:t>
      </w:r>
      <w:proofErr w:type="gramStart"/>
      <w:r w:rsidRPr="006850D4">
        <w:t>organization, and</w:t>
      </w:r>
      <w:proofErr w:type="gramEnd"/>
      <w:r w:rsidRPr="006850D4">
        <w:t xml:space="preserve"> indicate </w:t>
      </w:r>
      <w:r w:rsidRPr="006850D4">
        <w:rPr>
          <w:spacing w:val="-3"/>
        </w:rPr>
        <w:t xml:space="preserve">whether </w:t>
      </w:r>
      <w:r w:rsidRPr="006850D4">
        <w:t xml:space="preserve">you are a </w:t>
      </w:r>
      <w:r w:rsidRPr="006850D4">
        <w:rPr>
          <w:spacing w:val="-3"/>
        </w:rPr>
        <w:t xml:space="preserve">private </w:t>
      </w:r>
      <w:r w:rsidRPr="006850D4">
        <w:rPr>
          <w:spacing w:val="-1"/>
          <w:w w:val="95"/>
        </w:rPr>
        <w:t xml:space="preserve">nonprofit </w:t>
      </w:r>
      <w:r w:rsidRPr="006850D4">
        <w:rPr>
          <w:spacing w:val="8"/>
          <w:w w:val="95"/>
        </w:rPr>
        <w:t xml:space="preserve"> </w:t>
      </w:r>
      <w:r w:rsidRPr="006850D4">
        <w:rPr>
          <w:w w:val="95"/>
        </w:rPr>
        <w:t>organization.</w:t>
      </w:r>
    </w:p>
    <w:p w14:paraId="1920863E" w14:textId="77777777" w:rsidR="007933DB" w:rsidRPr="006850D4" w:rsidRDefault="007933DB">
      <w:pPr>
        <w:pStyle w:val="BodyText"/>
        <w:spacing w:before="11"/>
        <w:rPr>
          <w:sz w:val="21"/>
        </w:rPr>
      </w:pPr>
    </w:p>
    <w:p w14:paraId="0FCAC1A8" w14:textId="77777777" w:rsidR="007933DB" w:rsidRPr="006850D4" w:rsidRDefault="00847058">
      <w:pPr>
        <w:pStyle w:val="ListParagraph"/>
        <w:numPr>
          <w:ilvl w:val="1"/>
          <w:numId w:val="7"/>
        </w:numPr>
        <w:tabs>
          <w:tab w:val="left" w:pos="551"/>
          <w:tab w:val="left" w:pos="552"/>
        </w:tabs>
        <w:ind w:right="120" w:hanging="431"/>
      </w:pPr>
      <w:r w:rsidRPr="006850D4">
        <w:t xml:space="preserve">Give the name of the </w:t>
      </w:r>
      <w:r w:rsidRPr="006850D4">
        <w:rPr>
          <w:spacing w:val="-3"/>
        </w:rPr>
        <w:t xml:space="preserve">County that </w:t>
      </w:r>
      <w:r w:rsidRPr="006850D4">
        <w:t xml:space="preserve">your </w:t>
      </w:r>
      <w:r w:rsidRPr="006850D4">
        <w:rPr>
          <w:spacing w:val="-3"/>
        </w:rPr>
        <w:t xml:space="preserve">jurisdiction </w:t>
      </w:r>
      <w:r w:rsidRPr="006850D4">
        <w:t xml:space="preserve">or organization is </w:t>
      </w:r>
      <w:r w:rsidRPr="006850D4">
        <w:rPr>
          <w:spacing w:val="-3"/>
        </w:rPr>
        <w:t xml:space="preserve">located </w:t>
      </w:r>
      <w:r w:rsidRPr="006850D4">
        <w:t xml:space="preserve">in. If any of the </w:t>
      </w:r>
      <w:r w:rsidRPr="006850D4">
        <w:rPr>
          <w:spacing w:val="-3"/>
        </w:rPr>
        <w:t xml:space="preserve">damaged </w:t>
      </w:r>
      <w:r w:rsidRPr="006850D4">
        <w:t>facilities</w:t>
      </w:r>
      <w:r w:rsidRPr="006850D4">
        <w:rPr>
          <w:spacing w:val="-7"/>
        </w:rPr>
        <w:t xml:space="preserve"> </w:t>
      </w:r>
      <w:r w:rsidRPr="006850D4">
        <w:t>are</w:t>
      </w:r>
      <w:r w:rsidRPr="006850D4">
        <w:rPr>
          <w:spacing w:val="-8"/>
        </w:rPr>
        <w:t xml:space="preserve"> </w:t>
      </w:r>
      <w:r w:rsidRPr="006850D4">
        <w:t>in</w:t>
      </w:r>
      <w:r w:rsidRPr="006850D4">
        <w:rPr>
          <w:spacing w:val="-8"/>
        </w:rPr>
        <w:t xml:space="preserve"> </w:t>
      </w:r>
      <w:r w:rsidRPr="006850D4">
        <w:t>a</w:t>
      </w:r>
      <w:r w:rsidRPr="006850D4">
        <w:rPr>
          <w:spacing w:val="-8"/>
        </w:rPr>
        <w:t xml:space="preserve"> </w:t>
      </w:r>
      <w:r w:rsidRPr="006850D4">
        <w:rPr>
          <w:spacing w:val="-3"/>
        </w:rPr>
        <w:t>different</w:t>
      </w:r>
      <w:r w:rsidRPr="006850D4">
        <w:rPr>
          <w:spacing w:val="-7"/>
        </w:rPr>
        <w:t xml:space="preserve"> </w:t>
      </w:r>
      <w:proofErr w:type="gramStart"/>
      <w:r w:rsidRPr="006850D4">
        <w:rPr>
          <w:spacing w:val="-3"/>
        </w:rPr>
        <w:t>county</w:t>
      </w:r>
      <w:proofErr w:type="gramEnd"/>
      <w:r w:rsidRPr="006850D4">
        <w:rPr>
          <w:spacing w:val="-6"/>
        </w:rPr>
        <w:t xml:space="preserve"> </w:t>
      </w:r>
      <w:r w:rsidRPr="006850D4">
        <w:rPr>
          <w:spacing w:val="-3"/>
        </w:rPr>
        <w:t>then</w:t>
      </w:r>
      <w:r w:rsidRPr="006850D4">
        <w:rPr>
          <w:spacing w:val="-8"/>
        </w:rPr>
        <w:t xml:space="preserve"> </w:t>
      </w:r>
      <w:r w:rsidRPr="006850D4">
        <w:t>include</w:t>
      </w:r>
      <w:r w:rsidRPr="006850D4">
        <w:rPr>
          <w:spacing w:val="-7"/>
        </w:rPr>
        <w:t xml:space="preserve"> </w:t>
      </w:r>
      <w:r w:rsidRPr="006850D4">
        <w:t>a</w:t>
      </w:r>
      <w:r w:rsidRPr="006850D4">
        <w:rPr>
          <w:spacing w:val="-8"/>
        </w:rPr>
        <w:t xml:space="preserve"> </w:t>
      </w:r>
      <w:r w:rsidRPr="006850D4">
        <w:rPr>
          <w:spacing w:val="-3"/>
        </w:rPr>
        <w:t>note</w:t>
      </w:r>
      <w:r w:rsidRPr="006850D4">
        <w:rPr>
          <w:spacing w:val="-7"/>
        </w:rPr>
        <w:t xml:space="preserve"> </w:t>
      </w:r>
      <w:r w:rsidRPr="006850D4">
        <w:t>as</w:t>
      </w:r>
      <w:r w:rsidRPr="006850D4">
        <w:rPr>
          <w:spacing w:val="-7"/>
        </w:rPr>
        <w:t xml:space="preserve"> </w:t>
      </w:r>
      <w:r w:rsidRPr="006850D4">
        <w:t>to</w:t>
      </w:r>
      <w:r w:rsidRPr="006850D4">
        <w:rPr>
          <w:spacing w:val="-7"/>
        </w:rPr>
        <w:t xml:space="preserve"> </w:t>
      </w:r>
      <w:r w:rsidRPr="006850D4">
        <w:rPr>
          <w:spacing w:val="-3"/>
        </w:rPr>
        <w:t>which</w:t>
      </w:r>
      <w:r w:rsidRPr="006850D4">
        <w:rPr>
          <w:spacing w:val="-7"/>
        </w:rPr>
        <w:t xml:space="preserve"> </w:t>
      </w:r>
      <w:r w:rsidRPr="006850D4">
        <w:rPr>
          <w:spacing w:val="-3"/>
        </w:rPr>
        <w:t>counties</w:t>
      </w:r>
      <w:r w:rsidRPr="006850D4">
        <w:rPr>
          <w:spacing w:val="-8"/>
        </w:rPr>
        <w:t xml:space="preserve"> </w:t>
      </w:r>
      <w:r w:rsidRPr="006850D4">
        <w:t>they</w:t>
      </w:r>
      <w:r w:rsidRPr="006850D4">
        <w:rPr>
          <w:spacing w:val="-6"/>
        </w:rPr>
        <w:t xml:space="preserve"> </w:t>
      </w:r>
      <w:r w:rsidRPr="006850D4">
        <w:t>are</w:t>
      </w:r>
      <w:r w:rsidRPr="006850D4">
        <w:rPr>
          <w:spacing w:val="-8"/>
        </w:rPr>
        <w:t xml:space="preserve"> </w:t>
      </w:r>
      <w:r w:rsidRPr="006850D4">
        <w:rPr>
          <w:spacing w:val="-3"/>
        </w:rPr>
        <w:t>in.</w:t>
      </w:r>
    </w:p>
    <w:p w14:paraId="7074084B" w14:textId="77777777" w:rsidR="007933DB" w:rsidRPr="006850D4" w:rsidRDefault="007933DB">
      <w:pPr>
        <w:pStyle w:val="BodyText"/>
        <w:spacing w:before="10"/>
        <w:rPr>
          <w:sz w:val="21"/>
        </w:rPr>
      </w:pPr>
    </w:p>
    <w:p w14:paraId="2E6F2347" w14:textId="77777777" w:rsidR="007933DB" w:rsidRPr="006850D4" w:rsidRDefault="00847058">
      <w:pPr>
        <w:pStyle w:val="ListParagraph"/>
        <w:numPr>
          <w:ilvl w:val="1"/>
          <w:numId w:val="7"/>
        </w:numPr>
        <w:tabs>
          <w:tab w:val="left" w:pos="551"/>
          <w:tab w:val="left" w:pos="552"/>
        </w:tabs>
        <w:ind w:right="118" w:hanging="431"/>
      </w:pPr>
      <w:r w:rsidRPr="006850D4">
        <w:t>Give</w:t>
      </w:r>
      <w:r w:rsidRPr="006850D4">
        <w:rPr>
          <w:spacing w:val="-10"/>
        </w:rPr>
        <w:t xml:space="preserve"> </w:t>
      </w:r>
      <w:r w:rsidRPr="006850D4">
        <w:t>the</w:t>
      </w:r>
      <w:r w:rsidRPr="006850D4">
        <w:rPr>
          <w:spacing w:val="-10"/>
        </w:rPr>
        <w:t xml:space="preserve"> </w:t>
      </w:r>
      <w:r w:rsidRPr="006850D4">
        <w:t>name</w:t>
      </w:r>
      <w:r w:rsidRPr="006850D4">
        <w:rPr>
          <w:spacing w:val="-9"/>
        </w:rPr>
        <w:t xml:space="preserve"> </w:t>
      </w:r>
      <w:r w:rsidRPr="006850D4">
        <w:t>and</w:t>
      </w:r>
      <w:r w:rsidRPr="006850D4">
        <w:rPr>
          <w:spacing w:val="-10"/>
        </w:rPr>
        <w:t xml:space="preserve"> </w:t>
      </w:r>
      <w:r w:rsidRPr="006850D4">
        <w:t>title</w:t>
      </w:r>
      <w:r w:rsidRPr="006850D4">
        <w:rPr>
          <w:spacing w:val="-10"/>
        </w:rPr>
        <w:t xml:space="preserve"> </w:t>
      </w:r>
      <w:r w:rsidRPr="006850D4">
        <w:t>of</w:t>
      </w:r>
      <w:r w:rsidRPr="006850D4">
        <w:rPr>
          <w:spacing w:val="-10"/>
        </w:rPr>
        <w:t xml:space="preserve"> </w:t>
      </w:r>
      <w:r w:rsidRPr="006850D4">
        <w:t>the</w:t>
      </w:r>
      <w:r w:rsidRPr="006850D4">
        <w:rPr>
          <w:spacing w:val="-10"/>
        </w:rPr>
        <w:t xml:space="preserve"> </w:t>
      </w:r>
      <w:r w:rsidRPr="006850D4">
        <w:rPr>
          <w:spacing w:val="-2"/>
        </w:rPr>
        <w:t>person</w:t>
      </w:r>
      <w:r w:rsidRPr="006850D4">
        <w:rPr>
          <w:spacing w:val="-10"/>
        </w:rPr>
        <w:t xml:space="preserve"> </w:t>
      </w:r>
      <w:r w:rsidRPr="006850D4">
        <w:t>that</w:t>
      </w:r>
      <w:r w:rsidRPr="006850D4">
        <w:rPr>
          <w:spacing w:val="-8"/>
        </w:rPr>
        <w:t xml:space="preserve"> </w:t>
      </w:r>
      <w:r w:rsidRPr="006850D4">
        <w:t>the</w:t>
      </w:r>
      <w:r w:rsidRPr="006850D4">
        <w:rPr>
          <w:spacing w:val="-9"/>
        </w:rPr>
        <w:t xml:space="preserve"> </w:t>
      </w:r>
      <w:r w:rsidRPr="006850D4">
        <w:t>State</w:t>
      </w:r>
      <w:r w:rsidRPr="006850D4">
        <w:rPr>
          <w:spacing w:val="-9"/>
        </w:rPr>
        <w:t xml:space="preserve"> </w:t>
      </w:r>
      <w:r w:rsidRPr="006850D4">
        <w:t>Office</w:t>
      </w:r>
      <w:r w:rsidRPr="006850D4">
        <w:rPr>
          <w:spacing w:val="-9"/>
        </w:rPr>
        <w:t xml:space="preserve"> </w:t>
      </w:r>
      <w:r w:rsidRPr="006850D4">
        <w:t>can</w:t>
      </w:r>
      <w:r w:rsidRPr="006850D4">
        <w:rPr>
          <w:spacing w:val="-8"/>
        </w:rPr>
        <w:t xml:space="preserve"> </w:t>
      </w:r>
      <w:r w:rsidRPr="006850D4">
        <w:rPr>
          <w:spacing w:val="-3"/>
        </w:rPr>
        <w:t>contact</w:t>
      </w:r>
      <w:r w:rsidRPr="006850D4">
        <w:rPr>
          <w:spacing w:val="-8"/>
        </w:rPr>
        <w:t xml:space="preserve"> </w:t>
      </w:r>
      <w:r w:rsidRPr="006850D4">
        <w:t>to</w:t>
      </w:r>
      <w:r w:rsidRPr="006850D4">
        <w:rPr>
          <w:spacing w:val="-9"/>
        </w:rPr>
        <w:t xml:space="preserve"> </w:t>
      </w:r>
      <w:r w:rsidRPr="006850D4">
        <w:rPr>
          <w:spacing w:val="-3"/>
        </w:rPr>
        <w:t>schedule</w:t>
      </w:r>
      <w:r w:rsidRPr="006850D4">
        <w:rPr>
          <w:spacing w:val="-10"/>
        </w:rPr>
        <w:t xml:space="preserve"> </w:t>
      </w:r>
      <w:r w:rsidRPr="006850D4">
        <w:t>damage</w:t>
      </w:r>
      <w:r w:rsidRPr="006850D4">
        <w:rPr>
          <w:spacing w:val="-9"/>
        </w:rPr>
        <w:t xml:space="preserve"> </w:t>
      </w:r>
      <w:r w:rsidRPr="006850D4">
        <w:t>surveys</w:t>
      </w:r>
      <w:r w:rsidRPr="006850D4">
        <w:rPr>
          <w:spacing w:val="-10"/>
        </w:rPr>
        <w:t xml:space="preserve"> </w:t>
      </w:r>
      <w:r w:rsidRPr="006850D4">
        <w:t>or</w:t>
      </w:r>
      <w:r w:rsidRPr="006850D4">
        <w:rPr>
          <w:spacing w:val="-8"/>
        </w:rPr>
        <w:t xml:space="preserve"> </w:t>
      </w:r>
      <w:r w:rsidRPr="006850D4">
        <w:t xml:space="preserve">to </w:t>
      </w:r>
      <w:r w:rsidRPr="006850D4">
        <w:rPr>
          <w:spacing w:val="-3"/>
        </w:rPr>
        <w:t>obtain additional</w:t>
      </w:r>
      <w:r w:rsidRPr="006850D4">
        <w:rPr>
          <w:spacing w:val="1"/>
        </w:rPr>
        <w:t xml:space="preserve"> </w:t>
      </w:r>
      <w:r w:rsidRPr="006850D4">
        <w:rPr>
          <w:spacing w:val="-3"/>
        </w:rPr>
        <w:t>information.</w:t>
      </w:r>
    </w:p>
    <w:p w14:paraId="78A92259" w14:textId="77777777" w:rsidR="007933DB" w:rsidRPr="006850D4" w:rsidRDefault="007933DB">
      <w:pPr>
        <w:pStyle w:val="BodyText"/>
        <w:rPr>
          <w:sz w:val="22"/>
        </w:rPr>
      </w:pPr>
    </w:p>
    <w:p w14:paraId="0B979C15" w14:textId="77777777" w:rsidR="007933DB" w:rsidRPr="006850D4" w:rsidRDefault="00847058">
      <w:pPr>
        <w:pStyle w:val="ListParagraph"/>
        <w:numPr>
          <w:ilvl w:val="1"/>
          <w:numId w:val="7"/>
        </w:numPr>
        <w:tabs>
          <w:tab w:val="left" w:pos="551"/>
          <w:tab w:val="left" w:pos="552"/>
        </w:tabs>
        <w:ind w:right="116" w:hanging="431"/>
      </w:pPr>
      <w:r w:rsidRPr="006850D4">
        <w:rPr>
          <w:spacing w:val="-3"/>
        </w:rPr>
        <w:t xml:space="preserve">Provide business address </w:t>
      </w:r>
      <w:r w:rsidRPr="006850D4">
        <w:t xml:space="preserve">and </w:t>
      </w:r>
      <w:r w:rsidRPr="006850D4">
        <w:rPr>
          <w:spacing w:val="-3"/>
        </w:rPr>
        <w:t xml:space="preserve">telephone </w:t>
      </w:r>
      <w:r w:rsidRPr="006850D4">
        <w:t xml:space="preserve">number and home </w:t>
      </w:r>
      <w:r w:rsidRPr="006850D4">
        <w:rPr>
          <w:spacing w:val="-3"/>
        </w:rPr>
        <w:t xml:space="preserve">telephone number </w:t>
      </w:r>
      <w:r w:rsidRPr="006850D4">
        <w:t xml:space="preserve">of </w:t>
      </w:r>
      <w:r w:rsidRPr="006850D4">
        <w:rPr>
          <w:spacing w:val="-3"/>
        </w:rPr>
        <w:t xml:space="preserve">person </w:t>
      </w:r>
      <w:r w:rsidRPr="006850D4">
        <w:t xml:space="preserve">to be contacted. </w:t>
      </w:r>
      <w:r w:rsidRPr="006850D4">
        <w:rPr>
          <w:spacing w:val="-3"/>
        </w:rPr>
        <w:t>Additional</w:t>
      </w:r>
      <w:r w:rsidRPr="006850D4">
        <w:rPr>
          <w:spacing w:val="-7"/>
        </w:rPr>
        <w:t xml:space="preserve"> </w:t>
      </w:r>
      <w:r w:rsidRPr="006850D4">
        <w:t>numbers</w:t>
      </w:r>
      <w:r w:rsidRPr="006850D4">
        <w:rPr>
          <w:spacing w:val="-6"/>
        </w:rPr>
        <w:t xml:space="preserve"> </w:t>
      </w:r>
      <w:r w:rsidRPr="006850D4">
        <w:rPr>
          <w:spacing w:val="-3"/>
        </w:rPr>
        <w:t>should</w:t>
      </w:r>
      <w:r w:rsidRPr="006850D4">
        <w:rPr>
          <w:spacing w:val="-6"/>
        </w:rPr>
        <w:t xml:space="preserve"> </w:t>
      </w:r>
      <w:r w:rsidRPr="006850D4">
        <w:t>be</w:t>
      </w:r>
      <w:r w:rsidRPr="006850D4">
        <w:rPr>
          <w:spacing w:val="-7"/>
        </w:rPr>
        <w:t xml:space="preserve"> </w:t>
      </w:r>
      <w:r w:rsidRPr="006850D4">
        <w:rPr>
          <w:spacing w:val="-3"/>
        </w:rPr>
        <w:t>provided</w:t>
      </w:r>
      <w:r w:rsidRPr="006850D4">
        <w:rPr>
          <w:spacing w:val="-6"/>
        </w:rPr>
        <w:t xml:space="preserve"> </w:t>
      </w:r>
      <w:r w:rsidRPr="006850D4">
        <w:t>if</w:t>
      </w:r>
      <w:r w:rsidRPr="006850D4">
        <w:rPr>
          <w:spacing w:val="-7"/>
        </w:rPr>
        <w:t xml:space="preserve"> </w:t>
      </w:r>
      <w:r w:rsidRPr="006850D4">
        <w:t>available</w:t>
      </w:r>
      <w:r w:rsidRPr="006850D4">
        <w:rPr>
          <w:spacing w:val="-7"/>
        </w:rPr>
        <w:t xml:space="preserve"> </w:t>
      </w:r>
      <w:r w:rsidRPr="006850D4">
        <w:rPr>
          <w:spacing w:val="-3"/>
        </w:rPr>
        <w:t>i.e.</w:t>
      </w:r>
      <w:r w:rsidRPr="006850D4">
        <w:rPr>
          <w:spacing w:val="-5"/>
        </w:rPr>
        <w:t xml:space="preserve"> </w:t>
      </w:r>
      <w:r w:rsidRPr="006850D4">
        <w:t>Pager</w:t>
      </w:r>
      <w:r w:rsidRPr="006850D4">
        <w:rPr>
          <w:spacing w:val="-7"/>
        </w:rPr>
        <w:t xml:space="preserve"> </w:t>
      </w:r>
      <w:r w:rsidRPr="006850D4">
        <w:rPr>
          <w:spacing w:val="-3"/>
        </w:rPr>
        <w:t>numbers,</w:t>
      </w:r>
      <w:r w:rsidRPr="006850D4">
        <w:rPr>
          <w:spacing w:val="-6"/>
        </w:rPr>
        <w:t xml:space="preserve"> </w:t>
      </w:r>
      <w:r w:rsidRPr="006850D4">
        <w:rPr>
          <w:spacing w:val="-3"/>
        </w:rPr>
        <w:t>alternate</w:t>
      </w:r>
      <w:r w:rsidRPr="006850D4">
        <w:rPr>
          <w:spacing w:val="-6"/>
        </w:rPr>
        <w:t xml:space="preserve"> </w:t>
      </w:r>
      <w:r w:rsidRPr="006850D4">
        <w:rPr>
          <w:spacing w:val="-3"/>
        </w:rPr>
        <w:t>work</w:t>
      </w:r>
      <w:r w:rsidRPr="006850D4">
        <w:rPr>
          <w:spacing w:val="-7"/>
        </w:rPr>
        <w:t xml:space="preserve"> </w:t>
      </w:r>
      <w:r w:rsidRPr="006850D4">
        <w:rPr>
          <w:spacing w:val="-3"/>
        </w:rPr>
        <w:t>numbers</w:t>
      </w:r>
      <w:r w:rsidRPr="006850D4">
        <w:rPr>
          <w:spacing w:val="-6"/>
        </w:rPr>
        <w:t xml:space="preserve"> </w:t>
      </w:r>
      <w:r w:rsidRPr="006850D4">
        <w:rPr>
          <w:spacing w:val="-3"/>
        </w:rPr>
        <w:t>etc.</w:t>
      </w:r>
    </w:p>
    <w:p w14:paraId="524B8CE5" w14:textId="77777777" w:rsidR="007933DB" w:rsidRPr="006850D4" w:rsidRDefault="007933DB">
      <w:pPr>
        <w:pStyle w:val="BodyText"/>
        <w:spacing w:before="10"/>
        <w:rPr>
          <w:sz w:val="21"/>
        </w:rPr>
      </w:pPr>
    </w:p>
    <w:p w14:paraId="37692108" w14:textId="77777777" w:rsidR="007933DB" w:rsidRPr="006850D4" w:rsidRDefault="00847058">
      <w:pPr>
        <w:pStyle w:val="ListParagraph"/>
        <w:numPr>
          <w:ilvl w:val="1"/>
          <w:numId w:val="7"/>
        </w:numPr>
        <w:tabs>
          <w:tab w:val="left" w:pos="551"/>
          <w:tab w:val="left" w:pos="552"/>
        </w:tabs>
        <w:ind w:hanging="432"/>
      </w:pPr>
      <w:r w:rsidRPr="006850D4">
        <w:rPr>
          <w:spacing w:val="-3"/>
        </w:rPr>
        <w:t>Leave</w:t>
      </w:r>
      <w:r w:rsidRPr="006850D4">
        <w:rPr>
          <w:spacing w:val="-14"/>
        </w:rPr>
        <w:t xml:space="preserve"> </w:t>
      </w:r>
      <w:r w:rsidRPr="006850D4">
        <w:t>the</w:t>
      </w:r>
      <w:r w:rsidRPr="006850D4">
        <w:rPr>
          <w:spacing w:val="-14"/>
        </w:rPr>
        <w:t xml:space="preserve"> </w:t>
      </w:r>
      <w:r w:rsidRPr="006850D4">
        <w:rPr>
          <w:spacing w:val="-3"/>
        </w:rPr>
        <w:t>declaration</w:t>
      </w:r>
      <w:r w:rsidRPr="006850D4">
        <w:rPr>
          <w:spacing w:val="-14"/>
        </w:rPr>
        <w:t xml:space="preserve"> </w:t>
      </w:r>
      <w:r w:rsidRPr="006850D4">
        <w:t>number</w:t>
      </w:r>
      <w:r w:rsidRPr="006850D4">
        <w:rPr>
          <w:spacing w:val="-14"/>
        </w:rPr>
        <w:t xml:space="preserve"> </w:t>
      </w:r>
      <w:r w:rsidRPr="006850D4">
        <w:t>and</w:t>
      </w:r>
      <w:r w:rsidRPr="006850D4">
        <w:rPr>
          <w:spacing w:val="-14"/>
        </w:rPr>
        <w:t xml:space="preserve"> </w:t>
      </w:r>
      <w:r w:rsidRPr="006850D4">
        <w:t>project</w:t>
      </w:r>
      <w:r w:rsidRPr="006850D4">
        <w:rPr>
          <w:spacing w:val="-14"/>
        </w:rPr>
        <w:t xml:space="preserve"> </w:t>
      </w:r>
      <w:r w:rsidRPr="006850D4">
        <w:t>application</w:t>
      </w:r>
      <w:r w:rsidRPr="006850D4">
        <w:rPr>
          <w:spacing w:val="-14"/>
        </w:rPr>
        <w:t xml:space="preserve"> </w:t>
      </w:r>
      <w:r w:rsidRPr="006850D4">
        <w:t>number</w:t>
      </w:r>
      <w:r w:rsidRPr="006850D4">
        <w:rPr>
          <w:spacing w:val="-14"/>
        </w:rPr>
        <w:t xml:space="preserve"> </w:t>
      </w:r>
      <w:r w:rsidRPr="006850D4">
        <w:t>blank.</w:t>
      </w:r>
    </w:p>
    <w:p w14:paraId="572502B3" w14:textId="77777777" w:rsidR="007933DB" w:rsidRPr="006850D4" w:rsidRDefault="007933DB">
      <w:pPr>
        <w:pStyle w:val="BodyText"/>
        <w:spacing w:before="11"/>
        <w:rPr>
          <w:sz w:val="21"/>
        </w:rPr>
      </w:pPr>
    </w:p>
    <w:p w14:paraId="41E58237" w14:textId="095F6FDC" w:rsidR="007933DB" w:rsidRPr="006850D4" w:rsidRDefault="00847058">
      <w:pPr>
        <w:pStyle w:val="ListParagraph"/>
        <w:numPr>
          <w:ilvl w:val="1"/>
          <w:numId w:val="7"/>
        </w:numPr>
        <w:tabs>
          <w:tab w:val="left" w:pos="551"/>
          <w:tab w:val="left" w:pos="552"/>
        </w:tabs>
        <w:ind w:left="552"/>
      </w:pPr>
      <w:r w:rsidRPr="006850D4">
        <w:t>Date</w:t>
      </w:r>
      <w:r w:rsidRPr="006850D4">
        <w:rPr>
          <w:spacing w:val="-11"/>
        </w:rPr>
        <w:t xml:space="preserve"> </w:t>
      </w:r>
      <w:r w:rsidRPr="006850D4">
        <w:t>and</w:t>
      </w:r>
      <w:r w:rsidRPr="006850D4">
        <w:rPr>
          <w:spacing w:val="-10"/>
        </w:rPr>
        <w:t xml:space="preserve"> </w:t>
      </w:r>
      <w:r w:rsidRPr="006850D4">
        <w:t>sign</w:t>
      </w:r>
      <w:r w:rsidRPr="006850D4">
        <w:rPr>
          <w:spacing w:val="-9"/>
        </w:rPr>
        <w:t xml:space="preserve"> </w:t>
      </w:r>
      <w:r w:rsidRPr="006850D4">
        <w:t>the</w:t>
      </w:r>
      <w:r w:rsidRPr="006850D4">
        <w:rPr>
          <w:spacing w:val="-10"/>
        </w:rPr>
        <w:t xml:space="preserve"> </w:t>
      </w:r>
      <w:r w:rsidRPr="006850D4">
        <w:t>form</w:t>
      </w:r>
      <w:r w:rsidRPr="006850D4">
        <w:rPr>
          <w:spacing w:val="-11"/>
        </w:rPr>
        <w:t xml:space="preserve"> </w:t>
      </w:r>
      <w:r w:rsidRPr="006850D4">
        <w:t>next</w:t>
      </w:r>
      <w:r w:rsidRPr="006850D4">
        <w:rPr>
          <w:spacing w:val="-11"/>
        </w:rPr>
        <w:t xml:space="preserve"> </w:t>
      </w:r>
      <w:r w:rsidRPr="006850D4">
        <w:t>to</w:t>
      </w:r>
      <w:r w:rsidRPr="006850D4">
        <w:rPr>
          <w:spacing w:val="-11"/>
        </w:rPr>
        <w:t xml:space="preserve"> </w:t>
      </w:r>
      <w:r w:rsidRPr="006850D4">
        <w:t>the</w:t>
      </w:r>
      <w:r w:rsidRPr="006850D4">
        <w:rPr>
          <w:spacing w:val="-11"/>
        </w:rPr>
        <w:t xml:space="preserve"> </w:t>
      </w:r>
      <w:r w:rsidRPr="006850D4">
        <w:t>"NOI</w:t>
      </w:r>
      <w:r w:rsidRPr="006850D4">
        <w:rPr>
          <w:spacing w:val="-10"/>
        </w:rPr>
        <w:t xml:space="preserve"> </w:t>
      </w:r>
      <w:r w:rsidRPr="006850D4">
        <w:rPr>
          <w:spacing w:val="-2"/>
        </w:rPr>
        <w:t>DATE".</w:t>
      </w:r>
    </w:p>
    <w:sectPr w:rsidR="007933DB" w:rsidRPr="006850D4" w:rsidSect="00204356">
      <w:pgSz w:w="12240" w:h="15840"/>
      <w:pgMar w:top="1360" w:right="1320" w:bottom="720" w:left="1320" w:header="0" w:footer="46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14" w:author="Danielle Barker" w:date="2019-03-15T11:25:00Z" w:initials="DB">
    <w:p w14:paraId="1F6A273E" w14:textId="77777777" w:rsidR="0078712C" w:rsidRDefault="0078712C">
      <w:pPr>
        <w:pStyle w:val="CommentText"/>
      </w:pPr>
      <w:r>
        <w:rPr>
          <w:rStyle w:val="CommentReference"/>
        </w:rPr>
        <w:annotationRef/>
      </w:r>
      <w:r>
        <w:t>Need to update organizational chart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F6A273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F6A273E" w16cid:durableId="20360A1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0A87C" w14:textId="77777777" w:rsidR="00204356" w:rsidRDefault="00204356">
      <w:r>
        <w:separator/>
      </w:r>
    </w:p>
  </w:endnote>
  <w:endnote w:type="continuationSeparator" w:id="0">
    <w:p w14:paraId="301E04E5" w14:textId="77777777" w:rsidR="00204356" w:rsidRDefault="002043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F4E28C" w14:textId="77777777" w:rsidR="0078712C" w:rsidRDefault="0078712C" w:rsidP="001461D7">
    <w:pPr>
      <w:pStyle w:val="Footer"/>
      <w:spacing w:after="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A6D770" w14:textId="1BF12F44" w:rsidR="0078712C" w:rsidRPr="00651888" w:rsidRDefault="0078712C" w:rsidP="005025FD">
    <w:pPr>
      <w:pStyle w:val="BodyText"/>
      <w:tabs>
        <w:tab w:val="left" w:pos="954"/>
      </w:tabs>
      <w:spacing w:before="240" w:after="120" w:line="14" w:lineRule="auto"/>
      <w:rPr>
        <w:sz w:val="18"/>
      </w:rPr>
    </w:pPr>
    <w:r>
      <w:rPr>
        <w:sz w:val="18"/>
      </w:rPr>
      <w:t>March 2021</w:t>
    </w:r>
    <w:r w:rsidRPr="00651888">
      <w:rPr>
        <w:sz w:val="18"/>
      </w:rPr>
      <w:ptab w:relativeTo="margin" w:alignment="center" w:leader="none"/>
    </w:r>
    <w:r w:rsidRPr="00651888">
      <w:rPr>
        <w:sz w:val="18"/>
      </w:rPr>
      <w:t>City of Bethany Emergency Operations Plan</w:t>
    </w:r>
    <w:r>
      <w:rPr>
        <w:sz w:val="18"/>
      </w:rPr>
      <w:tab/>
    </w:r>
    <w:r>
      <w:rPr>
        <w:sz w:val="18"/>
      </w:rPr>
      <w:tab/>
    </w:r>
    <w:r>
      <w:rPr>
        <w:sz w:val="18"/>
      </w:rPr>
      <w:tab/>
      <w:t xml:space="preserve">Page </w:t>
    </w:r>
    <w:r w:rsidRPr="005025FD">
      <w:rPr>
        <w:sz w:val="18"/>
      </w:rPr>
      <w:t xml:space="preserve"> </w:t>
    </w:r>
    <w:r w:rsidRPr="005025FD">
      <w:rPr>
        <w:sz w:val="18"/>
      </w:rPr>
      <w:fldChar w:fldCharType="begin"/>
    </w:r>
    <w:r w:rsidRPr="005025FD">
      <w:rPr>
        <w:sz w:val="18"/>
      </w:rPr>
      <w:instrText xml:space="preserve"> PAGE   \* MERGEFORMAT </w:instrText>
    </w:r>
    <w:r w:rsidRPr="005025FD">
      <w:rPr>
        <w:sz w:val="18"/>
      </w:rPr>
      <w:fldChar w:fldCharType="separate"/>
    </w:r>
    <w:r>
      <w:rPr>
        <w:noProof/>
        <w:sz w:val="18"/>
      </w:rPr>
      <w:t>78</w:t>
    </w:r>
    <w:r w:rsidRPr="005025FD">
      <w:rPr>
        <w:noProof/>
        <w:sz w:val="18"/>
      </w:rPr>
      <w:fldChar w:fldCharType="end"/>
    </w:r>
    <w:r w:rsidRPr="00651888">
      <w:rPr>
        <w:sz w:val="18"/>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86F13" w14:textId="77777777" w:rsidR="0078712C" w:rsidRDefault="0078712C">
    <w:pPr>
      <w:pStyle w:val="BodyText"/>
      <w:spacing w:line="14" w:lineRule="auto"/>
    </w:pPr>
    <w:r>
      <w:rPr>
        <w:noProof/>
      </w:rPr>
      <mc:AlternateContent>
        <mc:Choice Requires="wps">
          <w:drawing>
            <wp:anchor distT="0" distB="0" distL="114300" distR="114300" simplePos="0" relativeHeight="502534208" behindDoc="1" locked="0" layoutInCell="1" allowOverlap="1" wp14:anchorId="148F2E3F" wp14:editId="53EDE035">
              <wp:simplePos x="0" y="0"/>
              <wp:positionH relativeFrom="page">
                <wp:posOffset>2922270</wp:posOffset>
              </wp:positionH>
              <wp:positionV relativeFrom="page">
                <wp:posOffset>9586595</wp:posOffset>
              </wp:positionV>
              <wp:extent cx="2409825" cy="139065"/>
              <wp:effectExtent l="0" t="4445" r="1905" b="0"/>
              <wp:wrapNone/>
              <wp:docPr id="239"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9D983" w14:textId="77777777" w:rsidR="0078712C" w:rsidRPr="005025FD" w:rsidRDefault="0078712C">
                          <w:pPr>
                            <w:spacing w:before="14"/>
                            <w:ind w:left="20"/>
                            <w:rPr>
                              <w:sz w:val="16"/>
                            </w:rPr>
                          </w:pPr>
                          <w:r w:rsidRPr="005025FD">
                            <w:rPr>
                              <w:sz w:val="16"/>
                            </w:rPr>
                            <w:t>City of Bethany Emergency Operations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F2E3F" id="_x0000_t202" coordsize="21600,21600" o:spt="202" path="m,l,21600r21600,l21600,xe">
              <v:stroke joinstyle="miter"/>
              <v:path gradientshapeok="t" o:connecttype="rect"/>
            </v:shapetype>
            <v:shape id="Text Box 76" o:spid="_x0000_s1119" type="#_x0000_t202" style="position:absolute;margin-left:230.1pt;margin-top:754.85pt;width:189.75pt;height:10.95pt;z-index:-7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" filled="f" stroked="f">
              <v:textbox inset="0,0,0,0">
                <w:txbxContent>
                  <w:p w14:paraId="29E9D983" w14:textId="77777777" w:rsidR="0078712C" w:rsidRPr="005025FD" w:rsidRDefault="0078712C">
                    <w:pPr>
                      <w:spacing w:before="14"/>
                      <w:ind w:left="20"/>
                      <w:rPr>
                        <w:sz w:val="16"/>
                      </w:rPr>
                    </w:pPr>
                    <w:r w:rsidRPr="005025FD">
                      <w:rPr>
                        <w:sz w:val="16"/>
                      </w:rPr>
                      <w:t>City of Bethany Emergency Operations Plan</w:t>
                    </w:r>
                  </w:p>
                </w:txbxContent>
              </v:textbox>
              <w10:wrap anchorx="page" anchory="page"/>
            </v:shape>
          </w:pict>
        </mc:Fallback>
      </mc:AlternateContent>
    </w:r>
    <w:r>
      <w:rPr>
        <w:noProof/>
      </w:rPr>
      <mc:AlternateContent>
        <mc:Choice Requires="wps">
          <w:drawing>
            <wp:anchor distT="0" distB="0" distL="114300" distR="114300" simplePos="0" relativeHeight="502534232" behindDoc="1" locked="0" layoutInCell="1" allowOverlap="1" wp14:anchorId="67BF295E" wp14:editId="2BA2EC5E">
              <wp:simplePos x="0" y="0"/>
              <wp:positionH relativeFrom="page">
                <wp:posOffset>6466840</wp:posOffset>
              </wp:positionH>
              <wp:positionV relativeFrom="page">
                <wp:posOffset>9586595</wp:posOffset>
              </wp:positionV>
              <wp:extent cx="694055" cy="139065"/>
              <wp:effectExtent l="0" t="4445" r="1905" b="0"/>
              <wp:wrapNone/>
              <wp:docPr id="238"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5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6532D" w14:textId="77777777" w:rsidR="0078712C" w:rsidRPr="005025FD" w:rsidRDefault="0078712C">
                          <w:pPr>
                            <w:spacing w:before="14"/>
                            <w:ind w:left="20"/>
                            <w:rPr>
                              <w:sz w:val="16"/>
                            </w:rPr>
                          </w:pPr>
                          <w:r>
                            <w:rPr>
                              <w:sz w:val="16"/>
                            </w:rPr>
                            <w:t xml:space="preserve">Page </w:t>
                          </w:r>
                          <w:r w:rsidRPr="005025FD">
                            <w:rPr>
                              <w:sz w:val="16"/>
                            </w:rPr>
                            <w:t xml:space="preserve"> </w:t>
                          </w:r>
                          <w:r w:rsidRPr="005025FD">
                            <w:rPr>
                              <w:sz w:val="16"/>
                            </w:rPr>
                            <w:fldChar w:fldCharType="begin"/>
                          </w:r>
                          <w:r w:rsidRPr="005025FD">
                            <w:rPr>
                              <w:sz w:val="16"/>
                            </w:rPr>
                            <w:instrText xml:space="preserve"> PAGE   \* MERGEFORMAT </w:instrText>
                          </w:r>
                          <w:r w:rsidRPr="005025FD">
                            <w:rPr>
                              <w:sz w:val="16"/>
                            </w:rPr>
                            <w:fldChar w:fldCharType="separate"/>
                          </w:r>
                          <w:r>
                            <w:rPr>
                              <w:noProof/>
                              <w:sz w:val="16"/>
                            </w:rPr>
                            <w:t>79</w:t>
                          </w:r>
                          <w:r w:rsidRPr="005025FD">
                            <w:rPr>
                              <w:noProof/>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F295E" id="Text Box 75" o:spid="_x0000_s1120" type="#_x0000_t202" style="position:absolute;margin-left:509.2pt;margin-top:754.85pt;width:54.65pt;height:10.95pt;z-index:-78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" filled="f" stroked="f">
              <v:textbox inset="0,0,0,0">
                <w:txbxContent>
                  <w:p w14:paraId="3856532D" w14:textId="77777777" w:rsidR="0078712C" w:rsidRPr="005025FD" w:rsidRDefault="0078712C">
                    <w:pPr>
                      <w:spacing w:before="14"/>
                      <w:ind w:left="20"/>
                      <w:rPr>
                        <w:sz w:val="16"/>
                      </w:rPr>
                    </w:pPr>
                    <w:r>
                      <w:rPr>
                        <w:sz w:val="16"/>
                      </w:rPr>
                      <w:t xml:space="preserve">Page </w:t>
                    </w:r>
                    <w:r w:rsidRPr="005025FD">
                      <w:rPr>
                        <w:sz w:val="16"/>
                      </w:rPr>
                      <w:t xml:space="preserve"> </w:t>
                    </w:r>
                    <w:r w:rsidRPr="005025FD">
                      <w:rPr>
                        <w:sz w:val="16"/>
                      </w:rPr>
                      <w:fldChar w:fldCharType="begin"/>
                    </w:r>
                    <w:r w:rsidRPr="005025FD">
                      <w:rPr>
                        <w:sz w:val="16"/>
                      </w:rPr>
                      <w:instrText xml:space="preserve"> PAGE   \* MERGEFORMAT </w:instrText>
                    </w:r>
                    <w:r w:rsidRPr="005025FD">
                      <w:rPr>
                        <w:sz w:val="16"/>
                      </w:rPr>
                      <w:fldChar w:fldCharType="separate"/>
                    </w:r>
                    <w:r>
                      <w:rPr>
                        <w:noProof/>
                        <w:sz w:val="16"/>
                      </w:rPr>
                      <w:t>79</w:t>
                    </w:r>
                    <w:r w:rsidRPr="005025FD">
                      <w:rPr>
                        <w:noProof/>
                        <w:sz w:val="16"/>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502534184" behindDoc="1" locked="0" layoutInCell="1" allowOverlap="1" wp14:anchorId="2452973C" wp14:editId="0F809E69">
              <wp:simplePos x="0" y="0"/>
              <wp:positionH relativeFrom="page">
                <wp:posOffset>901700</wp:posOffset>
              </wp:positionH>
              <wp:positionV relativeFrom="page">
                <wp:posOffset>9586595</wp:posOffset>
              </wp:positionV>
              <wp:extent cx="776605" cy="139065"/>
              <wp:effectExtent l="0" t="4445" r="0" b="0"/>
              <wp:wrapNone/>
              <wp:docPr id="23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709CE" w14:textId="4F8A9BBE" w:rsidR="0078712C" w:rsidRPr="005025FD" w:rsidRDefault="0078712C">
                          <w:pPr>
                            <w:spacing w:before="14"/>
                            <w:ind w:left="20"/>
                            <w:rPr>
                              <w:sz w:val="16"/>
                            </w:rPr>
                          </w:pPr>
                          <w:r>
                            <w:rPr>
                              <w:sz w:val="16"/>
                            </w:rPr>
                            <w:t>March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2973C" id="Text Box 77" o:spid="_x0000_s1121" type="#_x0000_t202" style="position:absolute;margin-left:71pt;margin-top:754.85pt;width:61.15pt;height:10.95pt;z-index:-78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" filled="f" stroked="f">
              <v:textbox inset="0,0,0,0">
                <w:txbxContent>
                  <w:p w14:paraId="3AB709CE" w14:textId="4F8A9BBE" w:rsidR="0078712C" w:rsidRPr="005025FD" w:rsidRDefault="0078712C">
                    <w:pPr>
                      <w:spacing w:before="14"/>
                      <w:ind w:left="20"/>
                      <w:rPr>
                        <w:sz w:val="16"/>
                      </w:rPr>
                    </w:pPr>
                    <w:r>
                      <w:rPr>
                        <w:sz w:val="16"/>
                      </w:rPr>
                      <w:t>March 2021</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9EB46" w14:textId="77777777" w:rsidR="0078712C" w:rsidRDefault="0078712C" w:rsidP="00C65299">
    <w:pPr>
      <w:pStyle w:val="BodyText"/>
      <w:spacing w:after="360" w:line="14" w:lineRule="auto"/>
    </w:pPr>
    <w:r>
      <w:rPr>
        <w:noProof/>
      </w:rPr>
      <mc:AlternateContent>
        <mc:Choice Requires="wps">
          <w:drawing>
            <wp:anchor distT="0" distB="0" distL="114300" distR="114300" simplePos="0" relativeHeight="502534256" behindDoc="1" locked="0" layoutInCell="1" allowOverlap="1" wp14:anchorId="5449CBCE" wp14:editId="2E1C7760">
              <wp:simplePos x="0" y="0"/>
              <wp:positionH relativeFrom="page">
                <wp:posOffset>557530</wp:posOffset>
              </wp:positionH>
              <wp:positionV relativeFrom="page">
                <wp:posOffset>9642475</wp:posOffset>
              </wp:positionV>
              <wp:extent cx="776605" cy="139065"/>
              <wp:effectExtent l="0" t="3175" r="0" b="635"/>
              <wp:wrapNone/>
              <wp:docPr id="23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9CFF92" w14:textId="77777777" w:rsidR="0078712C" w:rsidRPr="00A30F1F" w:rsidRDefault="0078712C">
                          <w:pPr>
                            <w:spacing w:before="14"/>
                            <w:ind w:left="20"/>
                            <w:rPr>
                              <w:sz w:val="18"/>
                            </w:rPr>
                          </w:pPr>
                          <w:r w:rsidRPr="00A30F1F">
                            <w:rPr>
                              <w:sz w:val="18"/>
                            </w:rPr>
                            <w:t>April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49CBCE" id="_x0000_t202" coordsize="21600,21600" o:spt="202" path="m,l,21600r21600,l21600,xe">
              <v:stroke joinstyle="miter"/>
              <v:path gradientshapeok="t" o:connecttype="rect"/>
            </v:shapetype>
            <v:shape id="Text Box 74" o:spid="_x0000_s1122" type="#_x0000_t202" style="position:absolute;margin-left:43.9pt;margin-top:759.25pt;width:61.15pt;height:10.95pt;z-index:-78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" filled="f" stroked="f">
              <v:textbox inset="0,0,0,0">
                <w:txbxContent>
                  <w:p w14:paraId="679CFF92" w14:textId="77777777" w:rsidR="0078712C" w:rsidRPr="00A30F1F" w:rsidRDefault="0078712C">
                    <w:pPr>
                      <w:spacing w:before="14"/>
                      <w:ind w:left="20"/>
                      <w:rPr>
                        <w:sz w:val="18"/>
                      </w:rPr>
                    </w:pPr>
                    <w:r w:rsidRPr="00A30F1F">
                      <w:rPr>
                        <w:sz w:val="18"/>
                      </w:rPr>
                      <w:t>April 2017</w:t>
                    </w:r>
                  </w:p>
                </w:txbxContent>
              </v:textbox>
              <w10:wrap anchorx="page" anchory="page"/>
            </v:shape>
          </w:pict>
        </mc:Fallback>
      </mc:AlternateContent>
    </w:r>
    <w:r>
      <w:rPr>
        <w:noProof/>
      </w:rPr>
      <mc:AlternateContent>
        <mc:Choice Requires="wps">
          <w:drawing>
            <wp:anchor distT="0" distB="0" distL="114300" distR="114300" simplePos="0" relativeHeight="502534280" behindDoc="1" locked="0" layoutInCell="1" allowOverlap="1" wp14:anchorId="151C7A0A" wp14:editId="00829526">
              <wp:simplePos x="0" y="0"/>
              <wp:positionH relativeFrom="page">
                <wp:posOffset>3162300</wp:posOffset>
              </wp:positionH>
              <wp:positionV relativeFrom="page">
                <wp:posOffset>9642475</wp:posOffset>
              </wp:positionV>
              <wp:extent cx="2264410" cy="240030"/>
              <wp:effectExtent l="0" t="3175" r="2540" b="4445"/>
              <wp:wrapNone/>
              <wp:docPr id="23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441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1244" w14:textId="77777777" w:rsidR="0078712C" w:rsidRPr="003B5512" w:rsidRDefault="0078712C">
                          <w:pPr>
                            <w:spacing w:before="14"/>
                            <w:ind w:left="20"/>
                            <w:rPr>
                              <w:sz w:val="16"/>
                            </w:rPr>
                          </w:pPr>
                          <w:r w:rsidRPr="003B5512">
                            <w:rPr>
                              <w:sz w:val="16"/>
                            </w:rPr>
                            <w:t>City of Bethany Emergency Operations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7A0A" id="Text Box 73" o:spid="_x0000_s1123" type="#_x0000_t202" style="position:absolute;margin-left:249pt;margin-top:759.25pt;width:178.3pt;height:18.9pt;z-index:-78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" filled="f" stroked="f">
              <v:textbox inset="0,0,0,0">
                <w:txbxContent>
                  <w:p w14:paraId="27811244" w14:textId="77777777" w:rsidR="0078712C" w:rsidRPr="003B5512" w:rsidRDefault="0078712C">
                    <w:pPr>
                      <w:spacing w:before="14"/>
                      <w:ind w:left="20"/>
                      <w:rPr>
                        <w:sz w:val="16"/>
                      </w:rPr>
                    </w:pPr>
                    <w:r w:rsidRPr="003B5512">
                      <w:rPr>
                        <w:sz w:val="16"/>
                      </w:rPr>
                      <w:t>City of Bethany Emergency Operations Plan</w:t>
                    </w:r>
                  </w:p>
                </w:txbxContent>
              </v:textbox>
              <w10:wrap anchorx="page" anchory="page"/>
            </v:shape>
          </w:pict>
        </mc:Fallback>
      </mc:AlternateContent>
    </w:r>
    <w:r>
      <w:rPr>
        <w:noProof/>
      </w:rPr>
      <mc:AlternateContent>
        <mc:Choice Requires="wps">
          <w:drawing>
            <wp:anchor distT="0" distB="0" distL="114300" distR="114300" simplePos="0" relativeHeight="502534304" behindDoc="1" locked="0" layoutInCell="1" allowOverlap="1" wp14:anchorId="2CA0792B" wp14:editId="23554077">
              <wp:simplePos x="0" y="0"/>
              <wp:positionH relativeFrom="page">
                <wp:posOffset>6828155</wp:posOffset>
              </wp:positionH>
              <wp:positionV relativeFrom="page">
                <wp:posOffset>9642475</wp:posOffset>
              </wp:positionV>
              <wp:extent cx="699770" cy="240030"/>
              <wp:effectExtent l="0" t="3175" r="0" b="4445"/>
              <wp:wrapNone/>
              <wp:docPr id="234"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240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E3D92" w14:textId="77777777" w:rsidR="0078712C" w:rsidRPr="003B5512" w:rsidRDefault="0078712C">
                          <w:pPr>
                            <w:spacing w:before="14"/>
                            <w:ind w:left="20"/>
                            <w:rPr>
                              <w:sz w:val="18"/>
                            </w:rPr>
                          </w:pPr>
                          <w:r w:rsidRPr="003B5512">
                            <w:rPr>
                              <w:sz w:val="18"/>
                            </w:rPr>
                            <w:t xml:space="preserve">Page  </w:t>
                          </w:r>
                          <w:r w:rsidRPr="003B5512">
                            <w:rPr>
                              <w:sz w:val="18"/>
                            </w:rPr>
                            <w:fldChar w:fldCharType="begin"/>
                          </w:r>
                          <w:r w:rsidRPr="003B5512">
                            <w:rPr>
                              <w:sz w:val="18"/>
                            </w:rPr>
                            <w:instrText xml:space="preserve"> PAGE   \* MERGEFORMAT </w:instrText>
                          </w:r>
                          <w:r w:rsidRPr="003B5512">
                            <w:rPr>
                              <w:sz w:val="18"/>
                            </w:rPr>
                            <w:fldChar w:fldCharType="separate"/>
                          </w:r>
                          <w:r>
                            <w:rPr>
                              <w:noProof/>
                              <w:sz w:val="18"/>
                            </w:rPr>
                            <w:t>81</w:t>
                          </w:r>
                          <w:r w:rsidRPr="003B5512">
                            <w:rPr>
                              <w:noProof/>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0792B" id="Text Box 72" o:spid="_x0000_s1124" type="#_x0000_t202" style="position:absolute;margin-left:537.65pt;margin-top:759.25pt;width:55.1pt;height:18.9pt;z-index:-78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" filled="f" stroked="f">
              <v:textbox inset="0,0,0,0">
                <w:txbxContent>
                  <w:p w14:paraId="18EE3D92" w14:textId="77777777" w:rsidR="0078712C" w:rsidRPr="003B5512" w:rsidRDefault="0078712C">
                    <w:pPr>
                      <w:spacing w:before="14"/>
                      <w:ind w:left="20"/>
                      <w:rPr>
                        <w:sz w:val="18"/>
                      </w:rPr>
                    </w:pPr>
                    <w:r w:rsidRPr="003B5512">
                      <w:rPr>
                        <w:sz w:val="18"/>
                      </w:rPr>
                      <w:t xml:space="preserve">Page  </w:t>
                    </w:r>
                    <w:r w:rsidRPr="003B5512">
                      <w:rPr>
                        <w:sz w:val="18"/>
                      </w:rPr>
                      <w:fldChar w:fldCharType="begin"/>
                    </w:r>
                    <w:r w:rsidRPr="003B5512">
                      <w:rPr>
                        <w:sz w:val="18"/>
                      </w:rPr>
                      <w:instrText xml:space="preserve"> PAGE   \* MERGEFORMAT </w:instrText>
                    </w:r>
                    <w:r w:rsidRPr="003B5512">
                      <w:rPr>
                        <w:sz w:val="18"/>
                      </w:rPr>
                      <w:fldChar w:fldCharType="separate"/>
                    </w:r>
                    <w:r>
                      <w:rPr>
                        <w:noProof/>
                        <w:sz w:val="18"/>
                      </w:rPr>
                      <w:t>81</w:t>
                    </w:r>
                    <w:r w:rsidRPr="003B5512">
                      <w:rPr>
                        <w:noProof/>
                        <w:sz w:val="18"/>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CAA4A" w14:textId="77777777" w:rsidR="0078712C" w:rsidRPr="00C65299" w:rsidRDefault="0078712C" w:rsidP="00C65299">
    <w:pPr>
      <w:pStyle w:val="BodyText"/>
      <w:spacing w:before="120" w:after="240" w:line="14" w:lineRule="auto"/>
      <w:rPr>
        <w:sz w:val="1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99F8F" w14:textId="5E179196" w:rsidR="0078712C" w:rsidRPr="00C65299" w:rsidRDefault="0078712C" w:rsidP="00C65299">
    <w:pPr>
      <w:pStyle w:val="BodyText"/>
      <w:spacing w:before="120" w:after="240" w:line="14" w:lineRule="auto"/>
      <w:rPr>
        <w:sz w:val="18"/>
      </w:rPr>
    </w:pPr>
    <w:r>
      <w:rPr>
        <w:sz w:val="18"/>
      </w:rPr>
      <w:t>March 2021</w:t>
    </w:r>
    <w:r>
      <w:rPr>
        <w:sz w:val="18"/>
      </w:rPr>
      <w:tab/>
    </w:r>
    <w:r w:rsidRPr="00C65299">
      <w:rPr>
        <w:sz w:val="18"/>
      </w:rPr>
      <w:ptab w:relativeTo="margin" w:alignment="center" w:leader="none"/>
    </w:r>
    <w:r>
      <w:rPr>
        <w:sz w:val="18"/>
      </w:rPr>
      <w:t>City of Bethany Emergency Operations Plan</w:t>
    </w:r>
    <w:r>
      <w:rPr>
        <w:sz w:val="18"/>
      </w:rPr>
      <w:tab/>
    </w:r>
    <w:r w:rsidRPr="00C65299">
      <w:rPr>
        <w:sz w:val="18"/>
      </w:rPr>
      <w:ptab w:relativeTo="margin" w:alignment="right" w:leader="none"/>
    </w:r>
    <w:r>
      <w:rPr>
        <w:sz w:val="18"/>
      </w:rPr>
      <w:t xml:space="preserve">Page </w:t>
    </w:r>
    <w:r w:rsidRPr="00C65299">
      <w:rPr>
        <w:sz w:val="18"/>
      </w:rPr>
      <w:t xml:space="preserve"> </w:t>
    </w:r>
    <w:r w:rsidRPr="00C65299">
      <w:rPr>
        <w:sz w:val="18"/>
      </w:rPr>
      <w:fldChar w:fldCharType="begin"/>
    </w:r>
    <w:r w:rsidRPr="00C65299">
      <w:rPr>
        <w:sz w:val="18"/>
      </w:rPr>
      <w:instrText xml:space="preserve"> PAGE   \* MERGEFORMAT </w:instrText>
    </w:r>
    <w:r w:rsidRPr="00C65299">
      <w:rPr>
        <w:sz w:val="18"/>
      </w:rPr>
      <w:fldChar w:fldCharType="separate"/>
    </w:r>
    <w:r>
      <w:rPr>
        <w:noProof/>
        <w:sz w:val="18"/>
      </w:rPr>
      <w:t>90</w:t>
    </w:r>
    <w:r w:rsidRPr="00C65299">
      <w:rPr>
        <w:noProof/>
        <w:sz w:val="18"/>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EDDE4C" w14:textId="77777777" w:rsidR="0078712C" w:rsidRDefault="0078712C">
    <w:pPr>
      <w:pStyle w:val="BodyText"/>
      <w:spacing w:line="14" w:lineRule="auto"/>
    </w:pPr>
    <w:r>
      <w:rPr>
        <w:noProof/>
      </w:rPr>
      <mc:AlternateContent>
        <mc:Choice Requires="wps">
          <w:drawing>
            <wp:anchor distT="0" distB="0" distL="114300" distR="114300" simplePos="0" relativeHeight="502534616" behindDoc="1" locked="0" layoutInCell="1" allowOverlap="1" wp14:anchorId="1896CC0B" wp14:editId="6C1E83AB">
              <wp:simplePos x="0" y="0"/>
              <wp:positionH relativeFrom="page">
                <wp:posOffset>901700</wp:posOffset>
              </wp:positionH>
              <wp:positionV relativeFrom="page">
                <wp:posOffset>9586595</wp:posOffset>
              </wp:positionV>
              <wp:extent cx="776605" cy="139065"/>
              <wp:effectExtent l="0" t="4445" r="0" b="0"/>
              <wp:wrapNone/>
              <wp:docPr id="23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4BBE7" w14:textId="59919EC5" w:rsidR="0078712C" w:rsidRDefault="0078712C">
                          <w:pPr>
                            <w:spacing w:before="14"/>
                            <w:ind w:left="20"/>
                            <w:rPr>
                              <w:rFonts w:ascii="Arial"/>
                              <w:sz w:val="16"/>
                            </w:rPr>
                          </w:pPr>
                          <w:r>
                            <w:rPr>
                              <w:rFonts w:ascii="Arial"/>
                              <w:sz w:val="16"/>
                            </w:rPr>
                            <w:t>March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6CC0B" id="_x0000_t202" coordsize="21600,21600" o:spt="202" path="m,l,21600r21600,l21600,xe">
              <v:stroke joinstyle="miter"/>
              <v:path gradientshapeok="t" o:connecttype="rect"/>
            </v:shapetype>
            <v:shape id="Text Box 59" o:spid="_x0000_s1125" type="#_x0000_t202" style="position:absolute;margin-left:71pt;margin-top:754.85pt;width:61.15pt;height:10.95pt;z-index:-78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" filled="f" stroked="f">
              <v:textbox inset="0,0,0,0">
                <w:txbxContent>
                  <w:p w14:paraId="1254BBE7" w14:textId="59919EC5" w:rsidR="0078712C" w:rsidRDefault="0078712C">
                    <w:pPr>
                      <w:spacing w:before="14"/>
                      <w:ind w:left="20"/>
                      <w:rPr>
                        <w:rFonts w:ascii="Arial"/>
                        <w:sz w:val="16"/>
                      </w:rPr>
                    </w:pPr>
                    <w:r>
                      <w:rPr>
                        <w:rFonts w:ascii="Arial"/>
                        <w:sz w:val="16"/>
                      </w:rPr>
                      <w:t>March 2021</w:t>
                    </w:r>
                  </w:p>
                </w:txbxContent>
              </v:textbox>
              <w10:wrap anchorx="page" anchory="page"/>
            </v:shape>
          </w:pict>
        </mc:Fallback>
      </mc:AlternateContent>
    </w:r>
    <w:r>
      <w:rPr>
        <w:noProof/>
      </w:rPr>
      <mc:AlternateContent>
        <mc:Choice Requires="wps">
          <w:drawing>
            <wp:anchor distT="0" distB="0" distL="114300" distR="114300" simplePos="0" relativeHeight="502534640" behindDoc="1" locked="0" layoutInCell="1" allowOverlap="1" wp14:anchorId="69AE2C1F" wp14:editId="59DF8032">
              <wp:simplePos x="0" y="0"/>
              <wp:positionH relativeFrom="page">
                <wp:posOffset>2922270</wp:posOffset>
              </wp:positionH>
              <wp:positionV relativeFrom="page">
                <wp:posOffset>9586595</wp:posOffset>
              </wp:positionV>
              <wp:extent cx="1928495" cy="139065"/>
              <wp:effectExtent l="0" t="4445" r="0" b="0"/>
              <wp:wrapNone/>
              <wp:docPr id="2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3859B8" w14:textId="77777777" w:rsidR="0078712C" w:rsidRDefault="0078712C">
                          <w:pPr>
                            <w:spacing w:before="14"/>
                            <w:ind w:left="20"/>
                            <w:rPr>
                              <w:rFonts w:ascii="Arial"/>
                              <w:sz w:val="16"/>
                            </w:rPr>
                          </w:pPr>
                          <w:r>
                            <w:rPr>
                              <w:rFonts w:ascii="Arial"/>
                              <w:sz w:val="16"/>
                            </w:rPr>
                            <w:t>City of Bethany Emergency Operations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AE2C1F" id="Text Box 58" o:spid="_x0000_s1126" type="#_x0000_t202" style="position:absolute;margin-left:230.1pt;margin-top:754.85pt;width:151.85pt;height:10.95pt;z-index:-78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" filled="f" stroked="f">
              <v:textbox inset="0,0,0,0">
                <w:txbxContent>
                  <w:p w14:paraId="7B3859B8" w14:textId="77777777" w:rsidR="0078712C" w:rsidRDefault="0078712C">
                    <w:pPr>
                      <w:spacing w:before="14"/>
                      <w:ind w:left="20"/>
                      <w:rPr>
                        <w:rFonts w:ascii="Arial"/>
                        <w:sz w:val="16"/>
                      </w:rPr>
                    </w:pPr>
                    <w:r>
                      <w:rPr>
                        <w:rFonts w:ascii="Arial"/>
                        <w:sz w:val="16"/>
                      </w:rPr>
                      <w:t>City of Bethany Emergency Operations Plan</w:t>
                    </w:r>
                  </w:p>
                </w:txbxContent>
              </v:textbox>
              <w10:wrap anchorx="page" anchory="page"/>
            </v:shape>
          </w:pict>
        </mc:Fallback>
      </mc:AlternateContent>
    </w:r>
    <w:r>
      <w:rPr>
        <w:noProof/>
      </w:rPr>
      <mc:AlternateContent>
        <mc:Choice Requires="wps">
          <w:drawing>
            <wp:anchor distT="0" distB="0" distL="114300" distR="114300" simplePos="0" relativeHeight="502534664" behindDoc="1" locked="0" layoutInCell="1" allowOverlap="1" wp14:anchorId="6E45DD52" wp14:editId="094886DB">
              <wp:simplePos x="0" y="0"/>
              <wp:positionH relativeFrom="page">
                <wp:posOffset>6410325</wp:posOffset>
              </wp:positionH>
              <wp:positionV relativeFrom="page">
                <wp:posOffset>9586595</wp:posOffset>
              </wp:positionV>
              <wp:extent cx="473075" cy="139065"/>
              <wp:effectExtent l="0" t="4445" r="3175" b="0"/>
              <wp:wrapNone/>
              <wp:docPr id="23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1EF6B" w14:textId="77777777" w:rsidR="0078712C" w:rsidRDefault="0078712C">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45DD52" id="Text Box 57" o:spid="_x0000_s1127" type="#_x0000_t202" style="position:absolute;margin-left:504.75pt;margin-top:754.85pt;width:37.25pt;height:10.95pt;z-index:-78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" filled="f" stroked="f">
              <v:textbox inset="0,0,0,0">
                <w:txbxContent>
                  <w:p w14:paraId="3DC1EF6B" w14:textId="77777777" w:rsidR="0078712C" w:rsidRDefault="0078712C">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103</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BC6E4" w14:textId="77777777" w:rsidR="0078712C" w:rsidRDefault="0078712C">
    <w:pPr>
      <w:pStyle w:val="BodyText"/>
      <w:spacing w:line="14" w:lineRule="auto"/>
    </w:pPr>
    <w:r>
      <w:rPr>
        <w:noProof/>
      </w:rPr>
      <mc:AlternateContent>
        <mc:Choice Requires="wps">
          <w:drawing>
            <wp:anchor distT="0" distB="0" distL="114300" distR="114300" simplePos="0" relativeHeight="502534736" behindDoc="1" locked="0" layoutInCell="1" allowOverlap="1" wp14:anchorId="3E6A40F9" wp14:editId="0D4B59E4">
              <wp:simplePos x="0" y="0"/>
              <wp:positionH relativeFrom="page">
                <wp:posOffset>6410325</wp:posOffset>
              </wp:positionH>
              <wp:positionV relativeFrom="page">
                <wp:posOffset>9586595</wp:posOffset>
              </wp:positionV>
              <wp:extent cx="643890" cy="234315"/>
              <wp:effectExtent l="0" t="4445" r="3810" b="0"/>
              <wp:wrapNone/>
              <wp:docPr id="23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5CFF20" w14:textId="77777777" w:rsidR="0078712C" w:rsidRPr="00C544EC" w:rsidRDefault="0078712C">
                          <w:pPr>
                            <w:spacing w:before="14"/>
                            <w:ind w:left="20"/>
                            <w:rPr>
                              <w:sz w:val="18"/>
                              <w:szCs w:val="18"/>
                            </w:rPr>
                          </w:pPr>
                          <w:r w:rsidRPr="00C544EC">
                            <w:rPr>
                              <w:sz w:val="18"/>
                              <w:szCs w:val="18"/>
                            </w:rPr>
                            <w:t xml:space="preserve">Page </w:t>
                          </w:r>
                          <w:r w:rsidRPr="00C544EC">
                            <w:rPr>
                              <w:sz w:val="18"/>
                              <w:szCs w:val="18"/>
                            </w:rPr>
                            <w:fldChar w:fldCharType="begin"/>
                          </w:r>
                          <w:r w:rsidRPr="00C544EC">
                            <w:rPr>
                              <w:sz w:val="18"/>
                              <w:szCs w:val="18"/>
                            </w:rPr>
                            <w:instrText xml:space="preserve"> PAGE </w:instrText>
                          </w:r>
                          <w:r w:rsidRPr="00C544EC">
                            <w:rPr>
                              <w:sz w:val="18"/>
                              <w:szCs w:val="18"/>
                            </w:rPr>
                            <w:fldChar w:fldCharType="separate"/>
                          </w:r>
                          <w:r>
                            <w:rPr>
                              <w:noProof/>
                              <w:sz w:val="18"/>
                              <w:szCs w:val="18"/>
                            </w:rPr>
                            <w:t>114</w:t>
                          </w:r>
                          <w:r w:rsidRPr="00C544EC">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6A40F9" id="_x0000_t202" coordsize="21600,21600" o:spt="202" path="m,l,21600r21600,l21600,xe">
              <v:stroke joinstyle="miter"/>
              <v:path gradientshapeok="t" o:connecttype="rect"/>
            </v:shapetype>
            <v:shape id="Text Box 54" o:spid="_x0000_s1128" type="#_x0000_t202" style="position:absolute;margin-left:504.75pt;margin-top:754.85pt;width:50.7pt;height:18.45pt;z-index:-78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" filled="f" stroked="f">
              <v:textbox inset="0,0,0,0">
                <w:txbxContent>
                  <w:p w14:paraId="395CFF20" w14:textId="77777777" w:rsidR="0078712C" w:rsidRPr="00C544EC" w:rsidRDefault="0078712C">
                    <w:pPr>
                      <w:spacing w:before="14"/>
                      <w:ind w:left="20"/>
                      <w:rPr>
                        <w:sz w:val="18"/>
                        <w:szCs w:val="18"/>
                      </w:rPr>
                    </w:pPr>
                    <w:r w:rsidRPr="00C544EC">
                      <w:rPr>
                        <w:sz w:val="18"/>
                        <w:szCs w:val="18"/>
                      </w:rPr>
                      <w:t xml:space="preserve">Page </w:t>
                    </w:r>
                    <w:r w:rsidRPr="00C544EC">
                      <w:rPr>
                        <w:sz w:val="18"/>
                        <w:szCs w:val="18"/>
                      </w:rPr>
                      <w:fldChar w:fldCharType="begin"/>
                    </w:r>
                    <w:r w:rsidRPr="00C544EC">
                      <w:rPr>
                        <w:sz w:val="18"/>
                        <w:szCs w:val="18"/>
                      </w:rPr>
                      <w:instrText xml:space="preserve"> PAGE </w:instrText>
                    </w:r>
                    <w:r w:rsidRPr="00C544EC">
                      <w:rPr>
                        <w:sz w:val="18"/>
                        <w:szCs w:val="18"/>
                      </w:rPr>
                      <w:fldChar w:fldCharType="separate"/>
                    </w:r>
                    <w:r>
                      <w:rPr>
                        <w:noProof/>
                        <w:sz w:val="18"/>
                        <w:szCs w:val="18"/>
                      </w:rPr>
                      <w:t>114</w:t>
                    </w:r>
                    <w:r w:rsidRPr="00C544EC">
                      <w:rPr>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502534688" behindDoc="1" locked="0" layoutInCell="1" allowOverlap="1" wp14:anchorId="1EC4339B" wp14:editId="67FC887D">
              <wp:simplePos x="0" y="0"/>
              <wp:positionH relativeFrom="page">
                <wp:posOffset>901700</wp:posOffset>
              </wp:positionH>
              <wp:positionV relativeFrom="page">
                <wp:posOffset>9586595</wp:posOffset>
              </wp:positionV>
              <wp:extent cx="776605" cy="139065"/>
              <wp:effectExtent l="0" t="4445" r="0" b="0"/>
              <wp:wrapNone/>
              <wp:docPr id="228"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F9E39" w14:textId="37AC409D" w:rsidR="0078712C" w:rsidRPr="00C544EC" w:rsidRDefault="0078712C">
                          <w:pPr>
                            <w:spacing w:before="14"/>
                            <w:ind w:left="20"/>
                            <w:rPr>
                              <w:sz w:val="18"/>
                            </w:rPr>
                          </w:pPr>
                          <w:r>
                            <w:rPr>
                              <w:sz w:val="18"/>
                            </w:rPr>
                            <w:t>March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4339B" id="Text Box 56" o:spid="_x0000_s1129" type="#_x0000_t202" style="position:absolute;margin-left:71pt;margin-top:754.85pt;width:61.15pt;height:10.95pt;z-index:-7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" filled="f" stroked="f">
              <v:textbox inset="0,0,0,0">
                <w:txbxContent>
                  <w:p w14:paraId="03BF9E39" w14:textId="37AC409D" w:rsidR="0078712C" w:rsidRPr="00C544EC" w:rsidRDefault="0078712C">
                    <w:pPr>
                      <w:spacing w:before="14"/>
                      <w:ind w:left="20"/>
                      <w:rPr>
                        <w:sz w:val="18"/>
                      </w:rPr>
                    </w:pPr>
                    <w:r>
                      <w:rPr>
                        <w:sz w:val="18"/>
                      </w:rPr>
                      <w:t>March 2021</w:t>
                    </w:r>
                  </w:p>
                </w:txbxContent>
              </v:textbox>
              <w10:wrap anchorx="page" anchory="page"/>
            </v:shape>
          </w:pict>
        </mc:Fallback>
      </mc:AlternateContent>
    </w:r>
    <w:r>
      <w:rPr>
        <w:noProof/>
      </w:rPr>
      <mc:AlternateContent>
        <mc:Choice Requires="wps">
          <w:drawing>
            <wp:anchor distT="0" distB="0" distL="114300" distR="114300" simplePos="0" relativeHeight="502534712" behindDoc="1" locked="0" layoutInCell="1" allowOverlap="1" wp14:anchorId="5E0D12AD" wp14:editId="36926CEF">
              <wp:simplePos x="0" y="0"/>
              <wp:positionH relativeFrom="page">
                <wp:posOffset>2922270</wp:posOffset>
              </wp:positionH>
              <wp:positionV relativeFrom="page">
                <wp:posOffset>9586595</wp:posOffset>
              </wp:positionV>
              <wp:extent cx="1928495" cy="139065"/>
              <wp:effectExtent l="0" t="4445" r="0" b="0"/>
              <wp:wrapNone/>
              <wp:docPr id="2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D90814" w14:textId="77777777" w:rsidR="0078712C" w:rsidRDefault="0078712C">
                          <w:pPr>
                            <w:spacing w:before="14"/>
                            <w:ind w:left="20"/>
                            <w:rPr>
                              <w:rFonts w:ascii="Arial"/>
                              <w:sz w:val="16"/>
                            </w:rPr>
                          </w:pPr>
                          <w:r>
                            <w:rPr>
                              <w:rFonts w:ascii="Arial"/>
                              <w:sz w:val="16"/>
                            </w:rPr>
                            <w:t xml:space="preserve">City of Bethany </w:t>
                          </w:r>
                          <w:r w:rsidRPr="00C544EC">
                            <w:rPr>
                              <w:sz w:val="18"/>
                            </w:rPr>
                            <w:t>Emergency</w:t>
                          </w:r>
                          <w:r>
                            <w:rPr>
                              <w:rFonts w:ascii="Arial"/>
                              <w:sz w:val="16"/>
                            </w:rPr>
                            <w:t xml:space="preserve"> Operations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D12AD" id="Text Box 55" o:spid="_x0000_s1130" type="#_x0000_t202" style="position:absolute;margin-left:230.1pt;margin-top:754.85pt;width:151.85pt;height:10.95pt;z-index:-78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" filled="f" stroked="f">
              <v:textbox inset="0,0,0,0">
                <w:txbxContent>
                  <w:p w14:paraId="64D90814" w14:textId="77777777" w:rsidR="0078712C" w:rsidRDefault="0078712C">
                    <w:pPr>
                      <w:spacing w:before="14"/>
                      <w:ind w:left="20"/>
                      <w:rPr>
                        <w:rFonts w:ascii="Arial"/>
                        <w:sz w:val="16"/>
                      </w:rPr>
                    </w:pPr>
                    <w:r>
                      <w:rPr>
                        <w:rFonts w:ascii="Arial"/>
                        <w:sz w:val="16"/>
                      </w:rPr>
                      <w:t xml:space="preserve">City of Bethany </w:t>
                    </w:r>
                    <w:r w:rsidRPr="00C544EC">
                      <w:rPr>
                        <w:sz w:val="18"/>
                      </w:rPr>
                      <w:t>Emergency</w:t>
                    </w:r>
                    <w:r>
                      <w:rPr>
                        <w:rFonts w:ascii="Arial"/>
                        <w:sz w:val="16"/>
                      </w:rPr>
                      <w:t xml:space="preserve"> Operations Plan</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AA55E" w14:textId="77777777" w:rsidR="0078712C" w:rsidRDefault="0078712C">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661F0" w14:textId="77777777" w:rsidR="0078712C" w:rsidRDefault="0078712C">
    <w:pPr>
      <w:pStyle w:val="BodyText"/>
      <w:spacing w:line="14" w:lineRule="auto"/>
    </w:pPr>
    <w:r>
      <w:rPr>
        <w:noProof/>
      </w:rPr>
      <mc:AlternateContent>
        <mc:Choice Requires="wps">
          <w:drawing>
            <wp:anchor distT="0" distB="0" distL="114300" distR="114300" simplePos="0" relativeHeight="502534760" behindDoc="1" locked="0" layoutInCell="1" allowOverlap="1" wp14:anchorId="2A69F0DB" wp14:editId="3D49C7D8">
              <wp:simplePos x="0" y="0"/>
              <wp:positionH relativeFrom="page">
                <wp:posOffset>3785235</wp:posOffset>
              </wp:positionH>
              <wp:positionV relativeFrom="page">
                <wp:posOffset>9415780</wp:posOffset>
              </wp:positionV>
              <wp:extent cx="203200" cy="194310"/>
              <wp:effectExtent l="3810" t="0" r="2540" b="635"/>
              <wp:wrapNone/>
              <wp:docPr id="22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4261B" w14:textId="77777777" w:rsidR="0078712C" w:rsidRDefault="0078712C">
                          <w:pPr>
                            <w:spacing w:before="10"/>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69F0DB" id="_x0000_t202" coordsize="21600,21600" o:spt="202" path="m,l,21600r21600,l21600,xe">
              <v:stroke joinstyle="miter"/>
              <v:path gradientshapeok="t" o:connecttype="rect"/>
            </v:shapetype>
            <v:shape id="Text Box 53" o:spid="_x0000_s1131" type="#_x0000_t202" style="position:absolute;margin-left:298.05pt;margin-top:741.4pt;width:16pt;height:15.3pt;z-index:-78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" filled="f" stroked="f">
              <v:textbox inset="0,0,0,0">
                <w:txbxContent>
                  <w:p w14:paraId="2FE4261B" w14:textId="77777777" w:rsidR="0078712C" w:rsidRDefault="0078712C">
                    <w:pPr>
                      <w:spacing w:before="10"/>
                      <w:ind w:left="40"/>
                      <w:rPr>
                        <w:rFonts w:ascii="Times New Roman"/>
                        <w:sz w:val="24"/>
                      </w:rPr>
                    </w:pPr>
                    <w:r>
                      <w:fldChar w:fldCharType="begin"/>
                    </w:r>
                    <w:r>
                      <w:rPr>
                        <w:rFonts w:ascii="Times New Roman"/>
                        <w:sz w:val="24"/>
                      </w:rPr>
                      <w:instrText xml:space="preserve"> PAGE </w:instrText>
                    </w:r>
                    <w:r>
                      <w:fldChar w:fldCharType="separate"/>
                    </w:r>
                    <w:r>
                      <w:rPr>
                        <w:rFonts w:ascii="Times New Roman"/>
                        <w:noProof/>
                        <w:sz w:val="24"/>
                      </w:rPr>
                      <w:t>16</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E4528A" w14:textId="77777777" w:rsidR="0078712C" w:rsidRPr="00C544EC" w:rsidRDefault="0078712C" w:rsidP="00C544EC">
    <w:pPr>
      <w:pStyle w:val="BodyText"/>
      <w:spacing w:before="240" w:after="120" w:line="14" w:lineRule="auto"/>
      <w:rPr>
        <w:sz w:val="18"/>
      </w:rPr>
    </w:pPr>
    <w:r>
      <w:rPr>
        <w:noProof/>
        <w:sz w:val="18"/>
      </w:rPr>
      <mc:AlternateContent>
        <mc:Choice Requires="wps">
          <w:drawing>
            <wp:anchor distT="0" distB="0" distL="114300" distR="114300" simplePos="0" relativeHeight="502534808" behindDoc="1" locked="0" layoutInCell="1" allowOverlap="1" wp14:anchorId="52846B7B" wp14:editId="3D1C287F">
              <wp:simplePos x="0" y="0"/>
              <wp:positionH relativeFrom="page">
                <wp:posOffset>2922270</wp:posOffset>
              </wp:positionH>
              <wp:positionV relativeFrom="page">
                <wp:posOffset>9586595</wp:posOffset>
              </wp:positionV>
              <wp:extent cx="2326640" cy="139065"/>
              <wp:effectExtent l="0" t="4445" r="0" b="0"/>
              <wp:wrapNone/>
              <wp:docPr id="22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640"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FDB1E" w14:textId="77777777" w:rsidR="0078712C" w:rsidRDefault="0078712C">
                          <w:pPr>
                            <w:spacing w:before="14"/>
                            <w:ind w:left="20"/>
                            <w:rPr>
                              <w:rFonts w:ascii="Arial"/>
                              <w:sz w:val="16"/>
                            </w:rPr>
                          </w:pPr>
                          <w:r>
                            <w:rPr>
                              <w:rFonts w:ascii="Arial"/>
                              <w:sz w:val="16"/>
                            </w:rPr>
                            <w:t xml:space="preserve">City of Bethany </w:t>
                          </w:r>
                          <w:r w:rsidRPr="00C544EC">
                            <w:rPr>
                              <w:sz w:val="18"/>
                            </w:rPr>
                            <w:t>Emergency</w:t>
                          </w:r>
                          <w:r>
                            <w:rPr>
                              <w:rFonts w:ascii="Arial"/>
                              <w:sz w:val="16"/>
                            </w:rPr>
                            <w:t xml:space="preserve"> Operations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46B7B" id="_x0000_t202" coordsize="21600,21600" o:spt="202" path="m,l,21600r21600,l21600,xe">
              <v:stroke joinstyle="miter"/>
              <v:path gradientshapeok="t" o:connecttype="rect"/>
            </v:shapetype>
            <v:shape id="Text Box 51" o:spid="_x0000_s1132" type="#_x0000_t202" style="position:absolute;margin-left:230.1pt;margin-top:754.85pt;width:183.2pt;height:10.95pt;z-index:-78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" filled="f" stroked="f">
              <v:textbox inset="0,0,0,0">
                <w:txbxContent>
                  <w:p w14:paraId="537FDB1E" w14:textId="77777777" w:rsidR="0078712C" w:rsidRDefault="0078712C">
                    <w:pPr>
                      <w:spacing w:before="14"/>
                      <w:ind w:left="20"/>
                      <w:rPr>
                        <w:rFonts w:ascii="Arial"/>
                        <w:sz w:val="16"/>
                      </w:rPr>
                    </w:pPr>
                    <w:r>
                      <w:rPr>
                        <w:rFonts w:ascii="Arial"/>
                        <w:sz w:val="16"/>
                      </w:rPr>
                      <w:t xml:space="preserve">City of Bethany </w:t>
                    </w:r>
                    <w:r w:rsidRPr="00C544EC">
                      <w:rPr>
                        <w:sz w:val="18"/>
                      </w:rPr>
                      <w:t>Emergency</w:t>
                    </w:r>
                    <w:r>
                      <w:rPr>
                        <w:rFonts w:ascii="Arial"/>
                        <w:sz w:val="16"/>
                      </w:rPr>
                      <w:t xml:space="preserve"> Operations Plan</w:t>
                    </w:r>
                  </w:p>
                </w:txbxContent>
              </v:textbox>
              <w10:wrap anchorx="page" anchory="page"/>
            </v:shape>
          </w:pict>
        </mc:Fallback>
      </mc:AlternateContent>
    </w:r>
    <w:r>
      <w:rPr>
        <w:noProof/>
        <w:sz w:val="18"/>
      </w:rPr>
      <mc:AlternateContent>
        <mc:Choice Requires="wps">
          <w:drawing>
            <wp:anchor distT="0" distB="0" distL="114300" distR="114300" simplePos="0" relativeHeight="502534832" behindDoc="1" locked="0" layoutInCell="1" allowOverlap="1" wp14:anchorId="7C4A6FAB" wp14:editId="4EAAE3AA">
              <wp:simplePos x="0" y="0"/>
              <wp:positionH relativeFrom="page">
                <wp:posOffset>6410325</wp:posOffset>
              </wp:positionH>
              <wp:positionV relativeFrom="page">
                <wp:posOffset>9586595</wp:posOffset>
              </wp:positionV>
              <wp:extent cx="596265" cy="139065"/>
              <wp:effectExtent l="0" t="4445" r="3810" b="0"/>
              <wp:wrapNone/>
              <wp:docPr id="224"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7B84F" w14:textId="77777777" w:rsidR="0078712C" w:rsidRPr="00C544EC" w:rsidRDefault="0078712C">
                          <w:pPr>
                            <w:spacing w:before="14"/>
                            <w:ind w:left="20"/>
                            <w:rPr>
                              <w:sz w:val="18"/>
                              <w:szCs w:val="18"/>
                            </w:rPr>
                          </w:pPr>
                          <w:r w:rsidRPr="00C544EC">
                            <w:rPr>
                              <w:sz w:val="18"/>
                              <w:szCs w:val="18"/>
                            </w:rPr>
                            <w:t xml:space="preserve">Page </w:t>
                          </w:r>
                          <w:r w:rsidRPr="00C544EC">
                            <w:rPr>
                              <w:sz w:val="18"/>
                              <w:szCs w:val="18"/>
                            </w:rPr>
                            <w:fldChar w:fldCharType="begin"/>
                          </w:r>
                          <w:r w:rsidRPr="00C544EC">
                            <w:rPr>
                              <w:sz w:val="18"/>
                              <w:szCs w:val="18"/>
                            </w:rPr>
                            <w:instrText xml:space="preserve"> PAGE </w:instrText>
                          </w:r>
                          <w:r w:rsidRPr="00C544EC">
                            <w:rPr>
                              <w:sz w:val="18"/>
                              <w:szCs w:val="18"/>
                            </w:rPr>
                            <w:fldChar w:fldCharType="separate"/>
                          </w:r>
                          <w:r>
                            <w:rPr>
                              <w:noProof/>
                              <w:sz w:val="18"/>
                              <w:szCs w:val="18"/>
                            </w:rPr>
                            <w:t>137</w:t>
                          </w:r>
                          <w:r w:rsidRPr="00C544EC">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4A6FAB" id="Text Box 50" o:spid="_x0000_s1133" type="#_x0000_t202" style="position:absolute;margin-left:504.75pt;margin-top:754.85pt;width:46.95pt;height:10.95pt;z-index:-78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" filled="f" stroked="f">
              <v:textbox inset="0,0,0,0">
                <w:txbxContent>
                  <w:p w14:paraId="5E97B84F" w14:textId="77777777" w:rsidR="0078712C" w:rsidRPr="00C544EC" w:rsidRDefault="0078712C">
                    <w:pPr>
                      <w:spacing w:before="14"/>
                      <w:ind w:left="20"/>
                      <w:rPr>
                        <w:sz w:val="18"/>
                        <w:szCs w:val="18"/>
                      </w:rPr>
                    </w:pPr>
                    <w:r w:rsidRPr="00C544EC">
                      <w:rPr>
                        <w:sz w:val="18"/>
                        <w:szCs w:val="18"/>
                      </w:rPr>
                      <w:t xml:space="preserve">Page </w:t>
                    </w:r>
                    <w:r w:rsidRPr="00C544EC">
                      <w:rPr>
                        <w:sz w:val="18"/>
                        <w:szCs w:val="18"/>
                      </w:rPr>
                      <w:fldChar w:fldCharType="begin"/>
                    </w:r>
                    <w:r w:rsidRPr="00C544EC">
                      <w:rPr>
                        <w:sz w:val="18"/>
                        <w:szCs w:val="18"/>
                      </w:rPr>
                      <w:instrText xml:space="preserve"> PAGE </w:instrText>
                    </w:r>
                    <w:r w:rsidRPr="00C544EC">
                      <w:rPr>
                        <w:sz w:val="18"/>
                        <w:szCs w:val="18"/>
                      </w:rPr>
                      <w:fldChar w:fldCharType="separate"/>
                    </w:r>
                    <w:r>
                      <w:rPr>
                        <w:noProof/>
                        <w:sz w:val="18"/>
                        <w:szCs w:val="18"/>
                      </w:rPr>
                      <w:t>137</w:t>
                    </w:r>
                    <w:r w:rsidRPr="00C544EC">
                      <w:rPr>
                        <w:sz w:val="18"/>
                        <w:szCs w:val="18"/>
                      </w:rPr>
                      <w:fldChar w:fldCharType="end"/>
                    </w:r>
                  </w:p>
                </w:txbxContent>
              </v:textbox>
              <w10:wrap anchorx="page" anchory="page"/>
            </v:shape>
          </w:pict>
        </mc:Fallback>
      </mc:AlternateContent>
    </w:r>
    <w:r>
      <w:rPr>
        <w:noProof/>
        <w:sz w:val="18"/>
      </w:rPr>
      <mc:AlternateContent>
        <mc:Choice Requires="wps">
          <w:drawing>
            <wp:anchor distT="0" distB="0" distL="114300" distR="114300" simplePos="0" relativeHeight="502534784" behindDoc="1" locked="0" layoutInCell="1" allowOverlap="1" wp14:anchorId="0CECC402" wp14:editId="72282CA2">
              <wp:simplePos x="0" y="0"/>
              <wp:positionH relativeFrom="page">
                <wp:posOffset>901700</wp:posOffset>
              </wp:positionH>
              <wp:positionV relativeFrom="page">
                <wp:posOffset>9586595</wp:posOffset>
              </wp:positionV>
              <wp:extent cx="776605" cy="139065"/>
              <wp:effectExtent l="0" t="4445" r="0" b="0"/>
              <wp:wrapNone/>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D2E63" w14:textId="4B72A7E0" w:rsidR="0078712C" w:rsidRPr="00C544EC" w:rsidRDefault="0078712C">
                          <w:pPr>
                            <w:spacing w:before="14"/>
                            <w:ind w:left="20"/>
                            <w:rPr>
                              <w:sz w:val="18"/>
                            </w:rPr>
                          </w:pPr>
                          <w:r>
                            <w:rPr>
                              <w:sz w:val="18"/>
                            </w:rPr>
                            <w:t>March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CC402" id="Text Box 52" o:spid="_x0000_s1134" type="#_x0000_t202" style="position:absolute;margin-left:71pt;margin-top:754.85pt;width:61.15pt;height:10.95pt;z-index:-78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" filled="f" stroked="f">
              <v:textbox inset="0,0,0,0">
                <w:txbxContent>
                  <w:p w14:paraId="322D2E63" w14:textId="4B72A7E0" w:rsidR="0078712C" w:rsidRPr="00C544EC" w:rsidRDefault="0078712C">
                    <w:pPr>
                      <w:spacing w:before="14"/>
                      <w:ind w:left="20"/>
                      <w:rPr>
                        <w:sz w:val="18"/>
                      </w:rPr>
                    </w:pPr>
                    <w:r>
                      <w:rPr>
                        <w:sz w:val="18"/>
                      </w:rPr>
                      <w:t>March 2021</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0517A" w14:textId="77777777" w:rsidR="0078712C" w:rsidRPr="00622013" w:rsidRDefault="0078712C" w:rsidP="00622013">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00C5F" w14:textId="7F2E6972" w:rsidR="0078712C" w:rsidRPr="00C544EC" w:rsidRDefault="0078712C" w:rsidP="00C544EC">
    <w:pPr>
      <w:pStyle w:val="BodyText"/>
      <w:spacing w:before="240" w:after="120" w:line="14" w:lineRule="auto"/>
      <w:rPr>
        <w:sz w:val="18"/>
      </w:rPr>
    </w:pPr>
    <w:r>
      <w:rPr>
        <w:sz w:val="18"/>
      </w:rPr>
      <w:t>March 2021</w:t>
    </w:r>
    <w:r w:rsidRPr="00C544EC">
      <w:rPr>
        <w:sz w:val="18"/>
      </w:rPr>
      <w:ptab w:relativeTo="margin" w:alignment="center" w:leader="none"/>
    </w:r>
    <w:r>
      <w:rPr>
        <w:sz w:val="18"/>
      </w:rPr>
      <w:t>City of Bethany Emergency Operations Plan</w:t>
    </w:r>
    <w:r>
      <w:rPr>
        <w:sz w:val="18"/>
      </w:rPr>
      <w:tab/>
    </w:r>
    <w:r w:rsidRPr="00C544EC">
      <w:rPr>
        <w:sz w:val="18"/>
      </w:rPr>
      <w:ptab w:relativeTo="margin" w:alignment="right" w:leader="none"/>
    </w:r>
    <w:r>
      <w:rPr>
        <w:sz w:val="18"/>
      </w:rPr>
      <w:t xml:space="preserve">Page </w:t>
    </w:r>
    <w:r w:rsidRPr="00C544EC">
      <w:rPr>
        <w:sz w:val="18"/>
      </w:rPr>
      <w:t xml:space="preserve"> </w:t>
    </w:r>
    <w:r w:rsidRPr="00C544EC">
      <w:rPr>
        <w:sz w:val="18"/>
      </w:rPr>
      <w:fldChar w:fldCharType="begin"/>
    </w:r>
    <w:r w:rsidRPr="00C544EC">
      <w:rPr>
        <w:sz w:val="18"/>
      </w:rPr>
      <w:instrText xml:space="preserve"> PAGE   \* MERGEFORMAT </w:instrText>
    </w:r>
    <w:r w:rsidRPr="00C544EC">
      <w:rPr>
        <w:sz w:val="18"/>
      </w:rPr>
      <w:fldChar w:fldCharType="separate"/>
    </w:r>
    <w:r>
      <w:rPr>
        <w:noProof/>
        <w:sz w:val="18"/>
      </w:rPr>
      <w:t>157</w:t>
    </w:r>
    <w:r w:rsidRPr="00C544EC">
      <w:rPr>
        <w:noProof/>
        <w:sz w:val="18"/>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9477B" w14:textId="77777777" w:rsidR="0078712C" w:rsidRPr="00C544EC" w:rsidRDefault="0078712C" w:rsidP="00C544EC">
    <w:pPr>
      <w:pStyle w:val="BodyText"/>
      <w:spacing w:before="240" w:after="120" w:line="14" w:lineRule="auto"/>
      <w:rPr>
        <w:sz w:val="18"/>
      </w:rPr>
    </w:pPr>
  </w:p>
  <w:p w14:paraId="10B82236" w14:textId="77777777" w:rsidR="0078712C" w:rsidRPr="00C544EC" w:rsidRDefault="0078712C">
    <w:pPr>
      <w:rPr>
        <w:sz w:val="5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8E1A7" w14:textId="3E5AC5E4" w:rsidR="0078712C" w:rsidRPr="00C544EC" w:rsidRDefault="0078712C">
    <w:pPr>
      <w:rPr>
        <w:sz w:val="52"/>
      </w:rPr>
    </w:pPr>
    <w:r>
      <w:rPr>
        <w:sz w:val="18"/>
        <w:szCs w:val="20"/>
      </w:rPr>
      <w:t>March 2021</w:t>
    </w:r>
    <w:r>
      <w:rPr>
        <w:sz w:val="18"/>
        <w:szCs w:val="20"/>
      </w:rPr>
      <w:tab/>
    </w:r>
    <w:r>
      <w:rPr>
        <w:sz w:val="18"/>
        <w:szCs w:val="20"/>
      </w:rPr>
      <w:tab/>
    </w:r>
    <w:r w:rsidRPr="00C544EC">
      <w:rPr>
        <w:sz w:val="18"/>
        <w:szCs w:val="20"/>
      </w:rPr>
      <w:ptab w:relativeTo="margin" w:alignment="center" w:leader="none"/>
    </w:r>
    <w:r>
      <w:rPr>
        <w:sz w:val="18"/>
        <w:szCs w:val="20"/>
      </w:rPr>
      <w:t>City of Bethany Emergency Operations Plan</w:t>
    </w:r>
    <w:r>
      <w:rPr>
        <w:sz w:val="18"/>
        <w:szCs w:val="20"/>
      </w:rPr>
      <w:tab/>
    </w:r>
    <w:r w:rsidRPr="00C544EC">
      <w:rPr>
        <w:sz w:val="18"/>
        <w:szCs w:val="20"/>
      </w:rPr>
      <w:ptab w:relativeTo="margin" w:alignment="right" w:leader="none"/>
    </w:r>
    <w:r>
      <w:rPr>
        <w:sz w:val="18"/>
        <w:szCs w:val="20"/>
      </w:rPr>
      <w:t xml:space="preserve">Page </w:t>
    </w:r>
    <w:r w:rsidRPr="00C544EC">
      <w:rPr>
        <w:sz w:val="18"/>
        <w:szCs w:val="20"/>
      </w:rPr>
      <w:t xml:space="preserve"> </w:t>
    </w:r>
    <w:r w:rsidRPr="00C544EC">
      <w:rPr>
        <w:sz w:val="18"/>
        <w:szCs w:val="20"/>
      </w:rPr>
      <w:fldChar w:fldCharType="begin"/>
    </w:r>
    <w:r w:rsidRPr="00C544EC">
      <w:rPr>
        <w:sz w:val="18"/>
        <w:szCs w:val="20"/>
      </w:rPr>
      <w:instrText xml:space="preserve"> PAGE   \* MERGEFORMAT </w:instrText>
    </w:r>
    <w:r w:rsidRPr="00C544EC">
      <w:rPr>
        <w:sz w:val="18"/>
        <w:szCs w:val="20"/>
      </w:rPr>
      <w:fldChar w:fldCharType="separate"/>
    </w:r>
    <w:r>
      <w:rPr>
        <w:noProof/>
        <w:sz w:val="18"/>
        <w:szCs w:val="20"/>
      </w:rPr>
      <w:t>177</w:t>
    </w:r>
    <w:r w:rsidRPr="00C544EC">
      <w:rPr>
        <w:noProof/>
        <w:sz w:val="18"/>
        <w:szCs w:val="2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5C2480" w14:textId="77777777" w:rsidR="0078712C" w:rsidRDefault="0078712C" w:rsidP="00C544EC">
    <w:pPr>
      <w:pStyle w:val="BodyText"/>
      <w:spacing w:before="120" w:after="120" w:line="14" w:lineRule="auto"/>
    </w:pPr>
    <w:r>
      <w:rPr>
        <w:noProof/>
      </w:rPr>
      <mc:AlternateContent>
        <mc:Choice Requires="wps">
          <w:drawing>
            <wp:anchor distT="0" distB="0" distL="114300" distR="114300" simplePos="0" relativeHeight="502535288" behindDoc="1" locked="0" layoutInCell="1" allowOverlap="1" wp14:anchorId="0A452DA1" wp14:editId="1AF426D3">
              <wp:simplePos x="0" y="0"/>
              <wp:positionH relativeFrom="page">
                <wp:posOffset>901700</wp:posOffset>
              </wp:positionH>
              <wp:positionV relativeFrom="page">
                <wp:posOffset>7300595</wp:posOffset>
              </wp:positionV>
              <wp:extent cx="776605" cy="139065"/>
              <wp:effectExtent l="0" t="4445"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89011" w14:textId="77777777" w:rsidR="0078712C" w:rsidRDefault="0078712C">
                          <w:pPr>
                            <w:spacing w:before="14"/>
                            <w:ind w:left="20"/>
                            <w:rPr>
                              <w:rFonts w:ascii="Arial"/>
                              <w:sz w:val="16"/>
                            </w:rPr>
                          </w:pPr>
                          <w:r>
                            <w:rPr>
                              <w:rFonts w:ascii="Arial"/>
                              <w:sz w:val="16"/>
                            </w:rPr>
                            <w:t>April 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452DA1" id="_x0000_t202" coordsize="21600,21600" o:spt="202" path="m,l,21600r21600,l21600,xe">
              <v:stroke joinstyle="miter"/>
              <v:path gradientshapeok="t" o:connecttype="rect"/>
            </v:shapetype>
            <v:shape id="Text Box 31" o:spid="_x0000_s1135" type="#_x0000_t202" style="position:absolute;margin-left:71pt;margin-top:574.85pt;width:61.15pt;height:10.95pt;z-index:-78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" filled="f" stroked="f">
              <v:textbox inset="0,0,0,0">
                <w:txbxContent>
                  <w:p w14:paraId="1E989011" w14:textId="77777777" w:rsidR="0078712C" w:rsidRDefault="0078712C">
                    <w:pPr>
                      <w:spacing w:before="14"/>
                      <w:ind w:left="20"/>
                      <w:rPr>
                        <w:rFonts w:ascii="Arial"/>
                        <w:sz w:val="16"/>
                      </w:rPr>
                    </w:pPr>
                    <w:r>
                      <w:rPr>
                        <w:rFonts w:ascii="Arial"/>
                        <w:sz w:val="16"/>
                      </w:rPr>
                      <w:t>April 2017</w:t>
                    </w:r>
                  </w:p>
                </w:txbxContent>
              </v:textbox>
              <w10:wrap anchorx="page" anchory="page"/>
            </v:shape>
          </w:pict>
        </mc:Fallback>
      </mc:AlternateContent>
    </w:r>
    <w:r>
      <w:rPr>
        <w:noProof/>
      </w:rPr>
      <mc:AlternateContent>
        <mc:Choice Requires="wps">
          <w:drawing>
            <wp:anchor distT="0" distB="0" distL="114300" distR="114300" simplePos="0" relativeHeight="502535312" behindDoc="1" locked="0" layoutInCell="1" allowOverlap="1" wp14:anchorId="23821C02" wp14:editId="51794AC6">
              <wp:simplePos x="0" y="0"/>
              <wp:positionH relativeFrom="page">
                <wp:posOffset>4065270</wp:posOffset>
              </wp:positionH>
              <wp:positionV relativeFrom="page">
                <wp:posOffset>7300595</wp:posOffset>
              </wp:positionV>
              <wp:extent cx="1928495" cy="139065"/>
              <wp:effectExtent l="0" t="4445" r="0" b="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849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E5FA1" w14:textId="77777777" w:rsidR="0078712C" w:rsidRDefault="0078712C">
                          <w:pPr>
                            <w:spacing w:before="14"/>
                            <w:ind w:left="20"/>
                            <w:rPr>
                              <w:rFonts w:ascii="Arial"/>
                              <w:sz w:val="16"/>
                            </w:rPr>
                          </w:pPr>
                          <w:r>
                            <w:rPr>
                              <w:rFonts w:ascii="Arial"/>
                              <w:sz w:val="16"/>
                            </w:rPr>
                            <w:t>City of Bethany Emergency Operations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21C02" id="Text Box 30" o:spid="_x0000_s1136" type="#_x0000_t202" style="position:absolute;margin-left:320.1pt;margin-top:574.85pt;width:151.85pt;height:10.95pt;z-index:-78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" filled="f" stroked="f">
              <v:textbox inset="0,0,0,0">
                <w:txbxContent>
                  <w:p w14:paraId="4EEE5FA1" w14:textId="77777777" w:rsidR="0078712C" w:rsidRDefault="0078712C">
                    <w:pPr>
                      <w:spacing w:before="14"/>
                      <w:ind w:left="20"/>
                      <w:rPr>
                        <w:rFonts w:ascii="Arial"/>
                        <w:sz w:val="16"/>
                      </w:rPr>
                    </w:pPr>
                    <w:r>
                      <w:rPr>
                        <w:rFonts w:ascii="Arial"/>
                        <w:sz w:val="16"/>
                      </w:rPr>
                      <w:t>City of Bethany Emergency Operations Plan</w:t>
                    </w:r>
                  </w:p>
                </w:txbxContent>
              </v:textbox>
              <w10:wrap anchorx="page" anchory="page"/>
            </v:shape>
          </w:pict>
        </mc:Fallback>
      </mc:AlternateContent>
    </w:r>
    <w:r>
      <w:rPr>
        <w:noProof/>
      </w:rPr>
      <mc:AlternateContent>
        <mc:Choice Requires="wps">
          <w:drawing>
            <wp:anchor distT="0" distB="0" distL="114300" distR="114300" simplePos="0" relativeHeight="502535336" behindDoc="1" locked="0" layoutInCell="1" allowOverlap="1" wp14:anchorId="353663CC" wp14:editId="029F6919">
              <wp:simplePos x="0" y="0"/>
              <wp:positionH relativeFrom="page">
                <wp:posOffset>8696325</wp:posOffset>
              </wp:positionH>
              <wp:positionV relativeFrom="page">
                <wp:posOffset>7300595</wp:posOffset>
              </wp:positionV>
              <wp:extent cx="473075" cy="139065"/>
              <wp:effectExtent l="0" t="4445" r="3175" b="0"/>
              <wp:wrapNone/>
              <wp:docPr id="2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07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86666" w14:textId="77777777" w:rsidR="0078712C" w:rsidRDefault="0078712C">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663CC" id="Text Box 29" o:spid="_x0000_s1137" type="#_x0000_t202" style="position:absolute;margin-left:684.75pt;margin-top:574.85pt;width:37.25pt;height:10.95pt;z-index:-78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" filled="f" stroked="f">
              <v:textbox inset="0,0,0,0">
                <w:txbxContent>
                  <w:p w14:paraId="49186666" w14:textId="77777777" w:rsidR="0078712C" w:rsidRDefault="0078712C">
                    <w:pPr>
                      <w:spacing w:before="14"/>
                      <w:ind w:left="20"/>
                      <w:rPr>
                        <w:rFonts w:ascii="Arial"/>
                        <w:sz w:val="16"/>
                      </w:rPr>
                    </w:pPr>
                    <w:r>
                      <w:rPr>
                        <w:rFonts w:ascii="Arial"/>
                        <w:sz w:val="16"/>
                      </w:rPr>
                      <w:t xml:space="preserve">Page </w:t>
                    </w:r>
                    <w:r>
                      <w:fldChar w:fldCharType="begin"/>
                    </w:r>
                    <w:r>
                      <w:rPr>
                        <w:rFonts w:ascii="Arial"/>
                        <w:sz w:val="16"/>
                      </w:rPr>
                      <w:instrText xml:space="preserve"> PAGE </w:instrText>
                    </w:r>
                    <w:r>
                      <w:fldChar w:fldCharType="separate"/>
                    </w:r>
                    <w:r>
                      <w:rPr>
                        <w:rFonts w:ascii="Arial"/>
                        <w:noProof/>
                        <w:sz w:val="16"/>
                      </w:rPr>
                      <w:t>190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254EE" w14:textId="77777777" w:rsidR="0078712C" w:rsidRDefault="0078712C" w:rsidP="00C544EC">
    <w:pPr>
      <w:pStyle w:val="BodyText"/>
      <w:spacing w:before="120" w:after="120" w:line="14" w:lineRule="auto"/>
    </w:pPr>
    <w:r>
      <w:rPr>
        <w:noProof/>
      </w:rPr>
      <mc:AlternateContent>
        <mc:Choice Requires="wps">
          <w:drawing>
            <wp:anchor distT="0" distB="0" distL="114300" distR="114300" simplePos="0" relativeHeight="502552392" behindDoc="1" locked="0" layoutInCell="1" allowOverlap="1" wp14:anchorId="388F8B58" wp14:editId="75E18FB3">
              <wp:simplePos x="0" y="0"/>
              <wp:positionH relativeFrom="page">
                <wp:posOffset>8696325</wp:posOffset>
              </wp:positionH>
              <wp:positionV relativeFrom="page">
                <wp:posOffset>7300595</wp:posOffset>
              </wp:positionV>
              <wp:extent cx="661670" cy="204470"/>
              <wp:effectExtent l="0" t="4445" r="0" b="635"/>
              <wp:wrapNone/>
              <wp:docPr id="2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7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4ECFD" w14:textId="77777777" w:rsidR="0078712C" w:rsidRDefault="0078712C">
                          <w:pPr>
                            <w:spacing w:before="14"/>
                            <w:ind w:left="20"/>
                            <w:rPr>
                              <w:rFonts w:ascii="Arial"/>
                              <w:sz w:val="16"/>
                            </w:rPr>
                          </w:pPr>
                          <w:r w:rsidRPr="00C544EC">
                            <w:rPr>
                              <w:sz w:val="18"/>
                            </w:rPr>
                            <w:t>Page</w:t>
                          </w:r>
                          <w:r>
                            <w:rPr>
                              <w:rFonts w:ascii="Arial"/>
                              <w:sz w:val="16"/>
                            </w:rPr>
                            <w:t xml:space="preserve"> </w:t>
                          </w:r>
                          <w:r>
                            <w:fldChar w:fldCharType="begin"/>
                          </w:r>
                          <w:r>
                            <w:rPr>
                              <w:rFonts w:ascii="Arial"/>
                              <w:sz w:val="16"/>
                            </w:rPr>
                            <w:instrText xml:space="preserve"> PAGE </w:instrText>
                          </w:r>
                          <w:r>
                            <w:fldChar w:fldCharType="separate"/>
                          </w:r>
                          <w:r>
                            <w:rPr>
                              <w:rFonts w:ascii="Arial"/>
                              <w:noProof/>
                              <w:sz w:val="16"/>
                            </w:rPr>
                            <w:t>180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F8B58" id="_x0000_t202" coordsize="21600,21600" o:spt="202" path="m,l,21600r21600,l21600,xe">
              <v:stroke joinstyle="miter"/>
              <v:path gradientshapeok="t" o:connecttype="rect"/>
            </v:shapetype>
            <v:shape id="Text Box 251" o:spid="_x0000_s1138" type="#_x0000_t202" style="position:absolute;margin-left:684.75pt;margin-top:574.85pt;width:52.1pt;height:16.1pt;z-index:-764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" filled="f" stroked="f">
              <v:textbox inset="0,0,0,0">
                <w:txbxContent>
                  <w:p w14:paraId="20A4ECFD" w14:textId="77777777" w:rsidR="0078712C" w:rsidRDefault="0078712C">
                    <w:pPr>
                      <w:spacing w:before="14"/>
                      <w:ind w:left="20"/>
                      <w:rPr>
                        <w:rFonts w:ascii="Arial"/>
                        <w:sz w:val="16"/>
                      </w:rPr>
                    </w:pPr>
                    <w:r w:rsidRPr="00C544EC">
                      <w:rPr>
                        <w:sz w:val="18"/>
                      </w:rPr>
                      <w:t>Page</w:t>
                    </w:r>
                    <w:r>
                      <w:rPr>
                        <w:rFonts w:ascii="Arial"/>
                        <w:sz w:val="16"/>
                      </w:rPr>
                      <w:t xml:space="preserve"> </w:t>
                    </w:r>
                    <w:r>
                      <w:fldChar w:fldCharType="begin"/>
                    </w:r>
                    <w:r>
                      <w:rPr>
                        <w:rFonts w:ascii="Arial"/>
                        <w:sz w:val="16"/>
                      </w:rPr>
                      <w:instrText xml:space="preserve"> PAGE </w:instrText>
                    </w:r>
                    <w:r>
                      <w:fldChar w:fldCharType="separate"/>
                    </w:r>
                    <w:r>
                      <w:rPr>
                        <w:rFonts w:ascii="Arial"/>
                        <w:noProof/>
                        <w:sz w:val="16"/>
                      </w:rPr>
                      <w:t>180</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551368" behindDoc="1" locked="0" layoutInCell="1" allowOverlap="1" wp14:anchorId="6952C9F9" wp14:editId="281B50B7">
              <wp:simplePos x="0" y="0"/>
              <wp:positionH relativeFrom="page">
                <wp:posOffset>4065270</wp:posOffset>
              </wp:positionH>
              <wp:positionV relativeFrom="page">
                <wp:posOffset>7300595</wp:posOffset>
              </wp:positionV>
              <wp:extent cx="2656205" cy="204470"/>
              <wp:effectExtent l="0" t="4445" r="3175" b="635"/>
              <wp:wrapNone/>
              <wp:docPr id="23"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620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9CF1C" w14:textId="77777777" w:rsidR="0078712C" w:rsidRPr="00C544EC" w:rsidRDefault="0078712C">
                          <w:pPr>
                            <w:spacing w:before="14"/>
                            <w:ind w:left="20"/>
                            <w:rPr>
                              <w:sz w:val="18"/>
                            </w:rPr>
                          </w:pPr>
                          <w:r w:rsidRPr="00C544EC">
                            <w:rPr>
                              <w:sz w:val="18"/>
                            </w:rPr>
                            <w:t>City of Bethany Emergency Operations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2C9F9" id="Text Box 250" o:spid="_x0000_s1139" type="#_x0000_t202" style="position:absolute;margin-left:320.1pt;margin-top:574.85pt;width:209.15pt;height:16.1pt;z-index:-765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" filled="f" stroked="f">
              <v:textbox inset="0,0,0,0">
                <w:txbxContent>
                  <w:p w14:paraId="7B79CF1C" w14:textId="77777777" w:rsidR="0078712C" w:rsidRPr="00C544EC" w:rsidRDefault="0078712C">
                    <w:pPr>
                      <w:spacing w:before="14"/>
                      <w:ind w:left="20"/>
                      <w:rPr>
                        <w:sz w:val="18"/>
                      </w:rPr>
                    </w:pPr>
                    <w:r w:rsidRPr="00C544EC">
                      <w:rPr>
                        <w:sz w:val="18"/>
                      </w:rPr>
                      <w:t>City of Bethany Emergency Operations Plan</w:t>
                    </w:r>
                  </w:p>
                </w:txbxContent>
              </v:textbox>
              <w10:wrap anchorx="page" anchory="page"/>
            </v:shape>
          </w:pict>
        </mc:Fallback>
      </mc:AlternateContent>
    </w:r>
    <w:r>
      <w:rPr>
        <w:noProof/>
      </w:rPr>
      <mc:AlternateContent>
        <mc:Choice Requires="wps">
          <w:drawing>
            <wp:anchor distT="0" distB="0" distL="114300" distR="114300" simplePos="0" relativeHeight="502550344" behindDoc="1" locked="0" layoutInCell="1" allowOverlap="1" wp14:anchorId="3AF44E9A" wp14:editId="497846C8">
              <wp:simplePos x="0" y="0"/>
              <wp:positionH relativeFrom="page">
                <wp:posOffset>901700</wp:posOffset>
              </wp:positionH>
              <wp:positionV relativeFrom="page">
                <wp:posOffset>7300595</wp:posOffset>
              </wp:positionV>
              <wp:extent cx="776605" cy="139065"/>
              <wp:effectExtent l="0" t="4445" r="0" b="0"/>
              <wp:wrapNone/>
              <wp:docPr id="22"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559B9" w14:textId="309E1E3B" w:rsidR="0078712C" w:rsidRPr="00C544EC" w:rsidRDefault="0078712C">
                          <w:pPr>
                            <w:spacing w:before="14"/>
                            <w:ind w:left="20"/>
                            <w:rPr>
                              <w:sz w:val="18"/>
                            </w:rPr>
                          </w:pPr>
                          <w:r>
                            <w:rPr>
                              <w:rFonts w:ascii="Arial"/>
                              <w:sz w:val="16"/>
                            </w:rPr>
                            <w:t>March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44E9A" id="Text Box 249" o:spid="_x0000_s1140" type="#_x0000_t202" style="position:absolute;margin-left:71pt;margin-top:574.85pt;width:61.15pt;height:10.95pt;z-index:-766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" filled="f" stroked="f">
              <v:textbox inset="0,0,0,0">
                <w:txbxContent>
                  <w:p w14:paraId="504559B9" w14:textId="309E1E3B" w:rsidR="0078712C" w:rsidRPr="00C544EC" w:rsidRDefault="0078712C">
                    <w:pPr>
                      <w:spacing w:before="14"/>
                      <w:ind w:left="20"/>
                      <w:rPr>
                        <w:sz w:val="18"/>
                      </w:rPr>
                    </w:pPr>
                    <w:r>
                      <w:rPr>
                        <w:rFonts w:ascii="Arial"/>
                        <w:sz w:val="16"/>
                      </w:rPr>
                      <w:t>March 2021</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8129B9" w14:textId="40D8260A" w:rsidR="0078712C" w:rsidRPr="00C544EC" w:rsidRDefault="0078712C" w:rsidP="00C544EC">
    <w:pPr>
      <w:pStyle w:val="Footer"/>
      <w:rPr>
        <w:sz w:val="18"/>
      </w:rPr>
    </w:pPr>
    <w:r>
      <w:rPr>
        <w:sz w:val="18"/>
      </w:rPr>
      <w:t>March 2021</w:t>
    </w:r>
    <w:r w:rsidRPr="00C544EC">
      <w:rPr>
        <w:sz w:val="18"/>
      </w:rPr>
      <w:ptab w:relativeTo="margin" w:alignment="center" w:leader="none"/>
    </w:r>
    <w:r>
      <w:rPr>
        <w:sz w:val="18"/>
      </w:rPr>
      <w:t>City of Bethany Emergency Operations Plan</w:t>
    </w:r>
    <w:r w:rsidRPr="00C544EC">
      <w:rPr>
        <w:sz w:val="18"/>
      </w:rPr>
      <w:ptab w:relativeTo="margin" w:alignment="right" w:leader="none"/>
    </w:r>
    <w:r>
      <w:rPr>
        <w:sz w:val="18"/>
      </w:rPr>
      <w:t xml:space="preserve">Page </w:t>
    </w:r>
    <w:r w:rsidRPr="00C544EC">
      <w:rPr>
        <w:sz w:val="18"/>
      </w:rPr>
      <w:t xml:space="preserve"> </w:t>
    </w:r>
    <w:r w:rsidRPr="00C544EC">
      <w:rPr>
        <w:sz w:val="18"/>
      </w:rPr>
      <w:fldChar w:fldCharType="begin"/>
    </w:r>
    <w:r w:rsidRPr="00C544EC">
      <w:rPr>
        <w:sz w:val="18"/>
      </w:rPr>
      <w:instrText xml:space="preserve"> PAGE   \* MERGEFORMAT </w:instrText>
    </w:r>
    <w:r w:rsidRPr="00C544EC">
      <w:rPr>
        <w:sz w:val="18"/>
      </w:rPr>
      <w:fldChar w:fldCharType="separate"/>
    </w:r>
    <w:r>
      <w:rPr>
        <w:noProof/>
        <w:sz w:val="18"/>
      </w:rPr>
      <w:t>193</w:t>
    </w:r>
    <w:r w:rsidRPr="00C544EC">
      <w:rPr>
        <w:noProof/>
        <w:sz w:val="18"/>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2D392" w14:textId="77777777" w:rsidR="0078712C" w:rsidRDefault="0078712C" w:rsidP="006101B4">
    <w:pPr>
      <w:pStyle w:val="BodyText"/>
      <w:spacing w:before="120" w:after="120" w:line="14" w:lineRule="auto"/>
    </w:pPr>
    <w:r>
      <w:rPr>
        <w:noProof/>
      </w:rPr>
      <mc:AlternateContent>
        <mc:Choice Requires="wps">
          <w:drawing>
            <wp:anchor distT="0" distB="0" distL="114300" distR="114300" simplePos="0" relativeHeight="502535768" behindDoc="1" locked="0" layoutInCell="1" allowOverlap="1" wp14:anchorId="26404285" wp14:editId="0A44B652">
              <wp:simplePos x="0" y="0"/>
              <wp:positionH relativeFrom="page">
                <wp:posOffset>2914650</wp:posOffset>
              </wp:positionH>
              <wp:positionV relativeFrom="page">
                <wp:posOffset>9587865</wp:posOffset>
              </wp:positionV>
              <wp:extent cx="2750185" cy="137795"/>
              <wp:effectExtent l="0" t="0" r="2540" b="0"/>
              <wp:wrapNone/>
              <wp:docPr id="2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018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6C7306" w14:textId="77777777" w:rsidR="0078712C" w:rsidRPr="006101B4" w:rsidRDefault="0078712C">
                          <w:pPr>
                            <w:spacing w:before="15"/>
                            <w:ind w:left="20"/>
                            <w:rPr>
                              <w:sz w:val="18"/>
                              <w:szCs w:val="18"/>
                            </w:rPr>
                          </w:pPr>
                          <w:r w:rsidRPr="006101B4">
                            <w:rPr>
                              <w:w w:val="110"/>
                              <w:sz w:val="18"/>
                              <w:szCs w:val="18"/>
                            </w:rPr>
                            <w:t>City</w:t>
                          </w:r>
                          <w:r w:rsidRPr="006101B4">
                            <w:rPr>
                              <w:spacing w:val="-17"/>
                              <w:w w:val="110"/>
                              <w:sz w:val="18"/>
                              <w:szCs w:val="18"/>
                            </w:rPr>
                            <w:t xml:space="preserve"> </w:t>
                          </w:r>
                          <w:r w:rsidRPr="006101B4">
                            <w:rPr>
                              <w:w w:val="110"/>
                              <w:sz w:val="18"/>
                              <w:szCs w:val="18"/>
                            </w:rPr>
                            <w:t>of</w:t>
                          </w:r>
                          <w:r w:rsidRPr="006101B4">
                            <w:rPr>
                              <w:spacing w:val="-27"/>
                              <w:w w:val="110"/>
                              <w:sz w:val="18"/>
                              <w:szCs w:val="18"/>
                            </w:rPr>
                            <w:t xml:space="preserve"> </w:t>
                          </w:r>
                          <w:r w:rsidRPr="006101B4">
                            <w:rPr>
                              <w:w w:val="110"/>
                              <w:sz w:val="18"/>
                              <w:szCs w:val="18"/>
                            </w:rPr>
                            <w:t>Bethany</w:t>
                          </w:r>
                          <w:r w:rsidRPr="006101B4">
                            <w:rPr>
                              <w:spacing w:val="-17"/>
                              <w:w w:val="110"/>
                              <w:sz w:val="18"/>
                              <w:szCs w:val="18"/>
                            </w:rPr>
                            <w:t xml:space="preserve"> </w:t>
                          </w:r>
                          <w:r w:rsidRPr="006101B4">
                            <w:rPr>
                              <w:w w:val="110"/>
                              <w:sz w:val="18"/>
                              <w:szCs w:val="18"/>
                            </w:rPr>
                            <w:t>Emergency</w:t>
                          </w:r>
                          <w:r w:rsidRPr="006101B4">
                            <w:rPr>
                              <w:spacing w:val="-13"/>
                              <w:w w:val="110"/>
                              <w:sz w:val="18"/>
                              <w:szCs w:val="18"/>
                            </w:rPr>
                            <w:t xml:space="preserve"> </w:t>
                          </w:r>
                          <w:r w:rsidRPr="006101B4">
                            <w:rPr>
                              <w:w w:val="110"/>
                              <w:sz w:val="18"/>
                              <w:szCs w:val="18"/>
                            </w:rPr>
                            <w:t>Operations</w:t>
                          </w:r>
                          <w:r w:rsidRPr="006101B4">
                            <w:rPr>
                              <w:spacing w:val="-12"/>
                              <w:w w:val="110"/>
                              <w:sz w:val="18"/>
                              <w:szCs w:val="18"/>
                            </w:rPr>
                            <w:t xml:space="preserve"> </w:t>
                          </w:r>
                          <w:r w:rsidRPr="006101B4">
                            <w:rPr>
                              <w:w w:val="110"/>
                              <w:sz w:val="18"/>
                              <w:szCs w:val="18"/>
                            </w:rPr>
                            <w:t>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404285" id="_x0000_t202" coordsize="21600,21600" o:spt="202" path="m,l,21600r21600,l21600,xe">
              <v:stroke joinstyle="miter"/>
              <v:path gradientshapeok="t" o:connecttype="rect"/>
            </v:shapetype>
            <v:shape id="Text Box 11" o:spid="_x0000_s1141" type="#_x0000_t202" style="position:absolute;margin-left:229.5pt;margin-top:754.95pt;width:216.55pt;height:10.85pt;z-index:-78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" filled="f" stroked="f">
              <v:textbox inset="0,0,0,0">
                <w:txbxContent>
                  <w:p w14:paraId="206C7306" w14:textId="77777777" w:rsidR="0078712C" w:rsidRPr="006101B4" w:rsidRDefault="0078712C">
                    <w:pPr>
                      <w:spacing w:before="15"/>
                      <w:ind w:left="20"/>
                      <w:rPr>
                        <w:sz w:val="18"/>
                        <w:szCs w:val="18"/>
                      </w:rPr>
                    </w:pPr>
                    <w:r w:rsidRPr="006101B4">
                      <w:rPr>
                        <w:w w:val="110"/>
                        <w:sz w:val="18"/>
                        <w:szCs w:val="18"/>
                      </w:rPr>
                      <w:t>City</w:t>
                    </w:r>
                    <w:r w:rsidRPr="006101B4">
                      <w:rPr>
                        <w:spacing w:val="-17"/>
                        <w:w w:val="110"/>
                        <w:sz w:val="18"/>
                        <w:szCs w:val="18"/>
                      </w:rPr>
                      <w:t xml:space="preserve"> </w:t>
                    </w:r>
                    <w:r w:rsidRPr="006101B4">
                      <w:rPr>
                        <w:w w:val="110"/>
                        <w:sz w:val="18"/>
                        <w:szCs w:val="18"/>
                      </w:rPr>
                      <w:t>of</w:t>
                    </w:r>
                    <w:r w:rsidRPr="006101B4">
                      <w:rPr>
                        <w:spacing w:val="-27"/>
                        <w:w w:val="110"/>
                        <w:sz w:val="18"/>
                        <w:szCs w:val="18"/>
                      </w:rPr>
                      <w:t xml:space="preserve"> </w:t>
                    </w:r>
                    <w:r w:rsidRPr="006101B4">
                      <w:rPr>
                        <w:w w:val="110"/>
                        <w:sz w:val="18"/>
                        <w:szCs w:val="18"/>
                      </w:rPr>
                      <w:t>Bethany</w:t>
                    </w:r>
                    <w:r w:rsidRPr="006101B4">
                      <w:rPr>
                        <w:spacing w:val="-17"/>
                        <w:w w:val="110"/>
                        <w:sz w:val="18"/>
                        <w:szCs w:val="18"/>
                      </w:rPr>
                      <w:t xml:space="preserve"> </w:t>
                    </w:r>
                    <w:r w:rsidRPr="006101B4">
                      <w:rPr>
                        <w:w w:val="110"/>
                        <w:sz w:val="18"/>
                        <w:szCs w:val="18"/>
                      </w:rPr>
                      <w:t>Emergency</w:t>
                    </w:r>
                    <w:r w:rsidRPr="006101B4">
                      <w:rPr>
                        <w:spacing w:val="-13"/>
                        <w:w w:val="110"/>
                        <w:sz w:val="18"/>
                        <w:szCs w:val="18"/>
                      </w:rPr>
                      <w:t xml:space="preserve"> </w:t>
                    </w:r>
                    <w:r w:rsidRPr="006101B4">
                      <w:rPr>
                        <w:w w:val="110"/>
                        <w:sz w:val="18"/>
                        <w:szCs w:val="18"/>
                      </w:rPr>
                      <w:t>Operations</w:t>
                    </w:r>
                    <w:r w:rsidRPr="006101B4">
                      <w:rPr>
                        <w:spacing w:val="-12"/>
                        <w:w w:val="110"/>
                        <w:sz w:val="18"/>
                        <w:szCs w:val="18"/>
                      </w:rPr>
                      <w:t xml:space="preserve"> </w:t>
                    </w:r>
                    <w:r w:rsidRPr="006101B4">
                      <w:rPr>
                        <w:w w:val="110"/>
                        <w:sz w:val="18"/>
                        <w:szCs w:val="18"/>
                      </w:rPr>
                      <w:t>Plan</w:t>
                    </w:r>
                  </w:p>
                </w:txbxContent>
              </v:textbox>
              <w10:wrap anchorx="page" anchory="page"/>
            </v:shape>
          </w:pict>
        </mc:Fallback>
      </mc:AlternateContent>
    </w:r>
    <w:r>
      <w:rPr>
        <w:noProof/>
      </w:rPr>
      <mc:AlternateContent>
        <mc:Choice Requires="wps">
          <w:drawing>
            <wp:anchor distT="0" distB="0" distL="114300" distR="114300" simplePos="0" relativeHeight="502535792" behindDoc="1" locked="0" layoutInCell="1" allowOverlap="1" wp14:anchorId="09131EA4" wp14:editId="3D8B2B8E">
              <wp:simplePos x="0" y="0"/>
              <wp:positionH relativeFrom="page">
                <wp:posOffset>6405245</wp:posOffset>
              </wp:positionH>
              <wp:positionV relativeFrom="page">
                <wp:posOffset>9587865</wp:posOffset>
              </wp:positionV>
              <wp:extent cx="708025" cy="137795"/>
              <wp:effectExtent l="4445" t="0" r="1905"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31A4" w14:textId="77777777" w:rsidR="0078712C" w:rsidRPr="006101B4" w:rsidRDefault="0078712C">
                          <w:pPr>
                            <w:spacing w:before="15"/>
                            <w:ind w:left="20"/>
                            <w:rPr>
                              <w:sz w:val="18"/>
                              <w:szCs w:val="18"/>
                            </w:rPr>
                          </w:pPr>
                          <w:r w:rsidRPr="006101B4">
                            <w:rPr>
                              <w:w w:val="110"/>
                              <w:sz w:val="18"/>
                              <w:szCs w:val="18"/>
                            </w:rPr>
                            <w:t xml:space="preserve">Page </w:t>
                          </w:r>
                          <w:r w:rsidRPr="006101B4">
                            <w:rPr>
                              <w:sz w:val="18"/>
                              <w:szCs w:val="18"/>
                            </w:rPr>
                            <w:fldChar w:fldCharType="begin"/>
                          </w:r>
                          <w:r w:rsidRPr="006101B4">
                            <w:rPr>
                              <w:w w:val="110"/>
                              <w:sz w:val="18"/>
                              <w:szCs w:val="18"/>
                            </w:rPr>
                            <w:instrText xml:space="preserve"> PAGE </w:instrText>
                          </w:r>
                          <w:r w:rsidRPr="006101B4">
                            <w:rPr>
                              <w:sz w:val="18"/>
                              <w:szCs w:val="18"/>
                            </w:rPr>
                            <w:fldChar w:fldCharType="separate"/>
                          </w:r>
                          <w:r>
                            <w:rPr>
                              <w:noProof/>
                              <w:w w:val="110"/>
                              <w:sz w:val="18"/>
                              <w:szCs w:val="18"/>
                            </w:rPr>
                            <w:t>199</w:t>
                          </w:r>
                          <w:r w:rsidRPr="006101B4">
                            <w:rPr>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31EA4" id="Text Box 10" o:spid="_x0000_s1142" type="#_x0000_t202" style="position:absolute;margin-left:504.35pt;margin-top:754.95pt;width:55.75pt;height:10.85pt;z-index:-78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" filled="f" stroked="f">
              <v:textbox inset="0,0,0,0">
                <w:txbxContent>
                  <w:p w14:paraId="47FC31A4" w14:textId="77777777" w:rsidR="0078712C" w:rsidRPr="006101B4" w:rsidRDefault="0078712C">
                    <w:pPr>
                      <w:spacing w:before="15"/>
                      <w:ind w:left="20"/>
                      <w:rPr>
                        <w:sz w:val="18"/>
                        <w:szCs w:val="18"/>
                      </w:rPr>
                    </w:pPr>
                    <w:r w:rsidRPr="006101B4">
                      <w:rPr>
                        <w:w w:val="110"/>
                        <w:sz w:val="18"/>
                        <w:szCs w:val="18"/>
                      </w:rPr>
                      <w:t xml:space="preserve">Page </w:t>
                    </w:r>
                    <w:r w:rsidRPr="006101B4">
                      <w:rPr>
                        <w:sz w:val="18"/>
                        <w:szCs w:val="18"/>
                      </w:rPr>
                      <w:fldChar w:fldCharType="begin"/>
                    </w:r>
                    <w:r w:rsidRPr="006101B4">
                      <w:rPr>
                        <w:w w:val="110"/>
                        <w:sz w:val="18"/>
                        <w:szCs w:val="18"/>
                      </w:rPr>
                      <w:instrText xml:space="preserve"> PAGE </w:instrText>
                    </w:r>
                    <w:r w:rsidRPr="006101B4">
                      <w:rPr>
                        <w:sz w:val="18"/>
                        <w:szCs w:val="18"/>
                      </w:rPr>
                      <w:fldChar w:fldCharType="separate"/>
                    </w:r>
                    <w:r>
                      <w:rPr>
                        <w:noProof/>
                        <w:w w:val="110"/>
                        <w:sz w:val="18"/>
                        <w:szCs w:val="18"/>
                      </w:rPr>
                      <w:t>199</w:t>
                    </w:r>
                    <w:r w:rsidRPr="006101B4">
                      <w:rPr>
                        <w:sz w:val="18"/>
                        <w:szCs w:val="18"/>
                      </w:rPr>
                      <w:fldChar w:fldCharType="end"/>
                    </w:r>
                  </w:p>
                </w:txbxContent>
              </v:textbox>
              <w10:wrap anchorx="page" anchory="page"/>
            </v:shape>
          </w:pict>
        </mc:Fallback>
      </mc:AlternateContent>
    </w:r>
    <w:r>
      <w:rPr>
        <w:noProof/>
      </w:rPr>
      <mc:AlternateContent>
        <mc:Choice Requires="wps">
          <w:drawing>
            <wp:anchor distT="0" distB="0" distL="114300" distR="114300" simplePos="0" relativeHeight="502535720" behindDoc="1" locked="0" layoutInCell="1" allowOverlap="1" wp14:anchorId="1F12C659" wp14:editId="2E4FFD0E">
              <wp:simplePos x="0" y="0"/>
              <wp:positionH relativeFrom="page">
                <wp:posOffset>189230</wp:posOffset>
              </wp:positionH>
              <wp:positionV relativeFrom="page">
                <wp:posOffset>9308465</wp:posOffset>
              </wp:positionV>
              <wp:extent cx="7180580" cy="0"/>
              <wp:effectExtent l="8255" t="12065" r="12065" b="6985"/>
              <wp:wrapNone/>
              <wp:docPr id="1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80580" cy="0"/>
                      </a:xfrm>
                      <a:prstGeom prst="line">
                        <a:avLst/>
                      </a:prstGeom>
                      <a:noFill/>
                      <a:ln w="6096">
                        <a:solidFill>
                          <a:srgbClr val="74747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F6D706" id="Line 13" o:spid="_x0000_s1026" style="position:absolute;z-index:-78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4.9pt,732.95pt" to="580.3pt,7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" strokecolor="#747474" strokeweight=".48pt">
              <w10:wrap anchorx="page" anchory="page"/>
            </v:line>
          </w:pict>
        </mc:Fallback>
      </mc:AlternateContent>
    </w:r>
    <w:r>
      <w:rPr>
        <w:noProof/>
      </w:rPr>
      <mc:AlternateContent>
        <mc:Choice Requires="wps">
          <w:drawing>
            <wp:anchor distT="0" distB="0" distL="114300" distR="114300" simplePos="0" relativeHeight="502535744" behindDoc="1" locked="0" layoutInCell="1" allowOverlap="1" wp14:anchorId="4DABC8D1" wp14:editId="5243E5BF">
              <wp:simplePos x="0" y="0"/>
              <wp:positionH relativeFrom="page">
                <wp:posOffset>897255</wp:posOffset>
              </wp:positionH>
              <wp:positionV relativeFrom="page">
                <wp:posOffset>9593580</wp:posOffset>
              </wp:positionV>
              <wp:extent cx="780415" cy="132080"/>
              <wp:effectExtent l="1905" t="1905" r="0" b="0"/>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3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1E33B" w14:textId="018DB870" w:rsidR="0078712C" w:rsidRPr="006101B4" w:rsidRDefault="0078712C">
                          <w:pPr>
                            <w:spacing w:before="15"/>
                            <w:ind w:left="20"/>
                            <w:rPr>
                              <w:sz w:val="18"/>
                              <w:szCs w:val="18"/>
                            </w:rPr>
                          </w:pPr>
                          <w:r>
                            <w:rPr>
                              <w:w w:val="105"/>
                              <w:sz w:val="18"/>
                              <w:szCs w:val="18"/>
                            </w:rPr>
                            <w:t>March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BC8D1" id="Text Box 12" o:spid="_x0000_s1143" type="#_x0000_t202" style="position:absolute;margin-left:70.65pt;margin-top:755.4pt;width:61.45pt;height:10.4pt;z-index:-7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" filled="f" stroked="f">
              <v:textbox inset="0,0,0,0">
                <w:txbxContent>
                  <w:p w14:paraId="4AE1E33B" w14:textId="018DB870" w:rsidR="0078712C" w:rsidRPr="006101B4" w:rsidRDefault="0078712C">
                    <w:pPr>
                      <w:spacing w:before="15"/>
                      <w:ind w:left="20"/>
                      <w:rPr>
                        <w:sz w:val="18"/>
                        <w:szCs w:val="18"/>
                      </w:rPr>
                    </w:pPr>
                    <w:r>
                      <w:rPr>
                        <w:w w:val="105"/>
                        <w:sz w:val="18"/>
                        <w:szCs w:val="18"/>
                      </w:rPr>
                      <w:t>March 2021</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58E7B0" w14:textId="14018ABF" w:rsidR="0078712C" w:rsidRPr="006101B4" w:rsidRDefault="0078712C" w:rsidP="006101B4">
    <w:pPr>
      <w:pStyle w:val="BodyText"/>
      <w:spacing w:before="240" w:after="120" w:line="14" w:lineRule="auto"/>
      <w:rPr>
        <w:sz w:val="18"/>
        <w:szCs w:val="18"/>
      </w:rPr>
    </w:pPr>
    <w:r>
      <w:rPr>
        <w:sz w:val="18"/>
        <w:szCs w:val="18"/>
      </w:rPr>
      <w:t>March 2021</w:t>
    </w:r>
    <w:r w:rsidRPr="006101B4">
      <w:rPr>
        <w:sz w:val="18"/>
        <w:szCs w:val="18"/>
      </w:rPr>
      <w:ptab w:relativeTo="margin" w:alignment="center" w:leader="none"/>
    </w:r>
    <w:r w:rsidRPr="006101B4">
      <w:rPr>
        <w:sz w:val="18"/>
        <w:szCs w:val="18"/>
      </w:rPr>
      <w:t>City of Bethany Emergency Operations Plan</w:t>
    </w:r>
    <w:r w:rsidRPr="006101B4">
      <w:rPr>
        <w:sz w:val="18"/>
        <w:szCs w:val="18"/>
      </w:rPr>
      <w:tab/>
    </w:r>
    <w:r w:rsidRPr="006101B4">
      <w:rPr>
        <w:sz w:val="18"/>
        <w:szCs w:val="18"/>
      </w:rPr>
      <w:ptab w:relativeTo="margin" w:alignment="right" w:leader="none"/>
    </w:r>
    <w:r w:rsidRPr="006101B4">
      <w:rPr>
        <w:sz w:val="18"/>
        <w:szCs w:val="18"/>
      </w:rPr>
      <w:t xml:space="preserve">Page  </w:t>
    </w:r>
    <w:r w:rsidRPr="006101B4">
      <w:rPr>
        <w:sz w:val="18"/>
        <w:szCs w:val="18"/>
      </w:rPr>
      <w:fldChar w:fldCharType="begin"/>
    </w:r>
    <w:r w:rsidRPr="006101B4">
      <w:rPr>
        <w:sz w:val="18"/>
        <w:szCs w:val="18"/>
      </w:rPr>
      <w:instrText xml:space="preserve"> PAGE   \* MERGEFORMAT </w:instrText>
    </w:r>
    <w:r w:rsidRPr="006101B4">
      <w:rPr>
        <w:sz w:val="18"/>
        <w:szCs w:val="18"/>
      </w:rPr>
      <w:fldChar w:fldCharType="separate"/>
    </w:r>
    <w:r>
      <w:rPr>
        <w:noProof/>
        <w:sz w:val="18"/>
        <w:szCs w:val="18"/>
      </w:rPr>
      <w:t>203</w:t>
    </w:r>
    <w:r w:rsidRPr="006101B4">
      <w:rPr>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F850B" w14:textId="2E7F2491" w:rsidR="0078712C" w:rsidRPr="00622013" w:rsidRDefault="0078712C" w:rsidP="001461D7">
    <w:pPr>
      <w:pStyle w:val="BodyText"/>
      <w:spacing w:before="160" w:after="120" w:line="14" w:lineRule="auto"/>
      <w:rPr>
        <w:sz w:val="18"/>
      </w:rPr>
    </w:pPr>
    <w:r>
      <w:rPr>
        <w:sz w:val="18"/>
      </w:rPr>
      <w:t>March 2021</w:t>
    </w:r>
    <w:r w:rsidRPr="00622013">
      <w:rPr>
        <w:sz w:val="18"/>
      </w:rPr>
      <w:ptab w:relativeTo="margin" w:alignment="center" w:leader="none"/>
    </w:r>
    <w:r w:rsidRPr="00622013">
      <w:rPr>
        <w:sz w:val="18"/>
      </w:rPr>
      <w:t>City of Bethany Emergency Operations Plan</w:t>
    </w:r>
    <w:r w:rsidRPr="00622013">
      <w:rPr>
        <w:sz w:val="18"/>
      </w:rPr>
      <w:tab/>
    </w:r>
    <w:r w:rsidRPr="00622013">
      <w:rPr>
        <w:sz w:val="18"/>
      </w:rPr>
      <w:tab/>
    </w:r>
    <w:r>
      <w:rPr>
        <w:sz w:val="18"/>
      </w:rPr>
      <w:t xml:space="preserve">               </w:t>
    </w:r>
    <w:r w:rsidRPr="00622013">
      <w:rPr>
        <w:sz w:val="18"/>
      </w:rPr>
      <w:t xml:space="preserve">Page </w:t>
    </w:r>
    <w:r>
      <w:rPr>
        <w:sz w:val="18"/>
      </w:rPr>
      <w:t>1</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C067F" w14:textId="77777777" w:rsidR="0078712C" w:rsidRDefault="0078712C">
    <w:pPr>
      <w:pStyle w:val="BodyText"/>
      <w:spacing w:line="14" w:lineRule="auto"/>
      <w:rPr>
        <w:sz w:val="36"/>
      </w:rPr>
    </w:pPr>
  </w:p>
  <w:p w14:paraId="0F622017" w14:textId="77777777" w:rsidR="0078712C" w:rsidRDefault="0078712C">
    <w:pPr>
      <w:pStyle w:val="BodyText"/>
      <w:spacing w:line="14" w:lineRule="auto"/>
      <w:rPr>
        <w:sz w:val="36"/>
      </w:rPr>
    </w:pPr>
  </w:p>
  <w:p w14:paraId="4275BFB0" w14:textId="77777777" w:rsidR="0078712C" w:rsidRDefault="0078712C">
    <w:pPr>
      <w:pStyle w:val="BodyText"/>
      <w:spacing w:line="14" w:lineRule="auto"/>
      <w:rPr>
        <w:sz w:val="36"/>
      </w:rPr>
    </w:pPr>
  </w:p>
  <w:p w14:paraId="3A4798A8" w14:textId="77777777" w:rsidR="0078712C" w:rsidRDefault="0078712C">
    <w:pPr>
      <w:pStyle w:val="BodyText"/>
      <w:spacing w:line="14" w:lineRule="auto"/>
      <w:rPr>
        <w:sz w:val="36"/>
      </w:rPr>
    </w:pPr>
  </w:p>
  <w:p w14:paraId="67B83713" w14:textId="77777777" w:rsidR="0078712C" w:rsidRDefault="0078712C">
    <w:pPr>
      <w:pStyle w:val="BodyText"/>
      <w:spacing w:line="14" w:lineRule="auto"/>
      <w:rPr>
        <w:sz w:val="36"/>
      </w:rPr>
    </w:pPr>
  </w:p>
  <w:p w14:paraId="2125D023" w14:textId="77777777" w:rsidR="0078712C" w:rsidRDefault="0078712C">
    <w:pPr>
      <w:pStyle w:val="BodyText"/>
      <w:spacing w:line="14" w:lineRule="auto"/>
      <w:rPr>
        <w:sz w:val="36"/>
      </w:rPr>
    </w:pPr>
  </w:p>
  <w:p w14:paraId="42AE8856" w14:textId="77777777" w:rsidR="0078712C" w:rsidRDefault="0078712C">
    <w:pPr>
      <w:pStyle w:val="BodyText"/>
      <w:spacing w:line="14" w:lineRule="auto"/>
      <w:rPr>
        <w:sz w:val="36"/>
      </w:rPr>
    </w:pPr>
  </w:p>
  <w:p w14:paraId="3CB118DE" w14:textId="77777777" w:rsidR="0078712C" w:rsidRDefault="0078712C">
    <w:pPr>
      <w:pStyle w:val="BodyText"/>
      <w:spacing w:line="14" w:lineRule="auto"/>
      <w:rPr>
        <w:sz w:val="36"/>
      </w:rPr>
    </w:pPr>
  </w:p>
  <w:p w14:paraId="7113DD61" w14:textId="77777777" w:rsidR="0078712C" w:rsidRDefault="0078712C">
    <w:pPr>
      <w:pStyle w:val="BodyText"/>
      <w:spacing w:line="14" w:lineRule="auto"/>
      <w:rPr>
        <w:sz w:val="36"/>
      </w:rPr>
    </w:pPr>
  </w:p>
  <w:p w14:paraId="2220BF30" w14:textId="77777777" w:rsidR="0078712C" w:rsidRDefault="0078712C">
    <w:pPr>
      <w:pStyle w:val="BodyText"/>
      <w:spacing w:line="14" w:lineRule="auto"/>
      <w:rPr>
        <w:sz w:val="36"/>
      </w:rPr>
    </w:pPr>
  </w:p>
  <w:p w14:paraId="5D534C1C" w14:textId="77777777" w:rsidR="0078712C" w:rsidRDefault="0078712C">
    <w:pPr>
      <w:pStyle w:val="BodyText"/>
      <w:spacing w:line="14" w:lineRule="auto"/>
      <w:rPr>
        <w:sz w:val="36"/>
      </w:rPr>
    </w:pPr>
  </w:p>
  <w:p w14:paraId="5F9BA670" w14:textId="77777777" w:rsidR="0078712C" w:rsidRDefault="0078712C">
    <w:pPr>
      <w:pStyle w:val="BodyText"/>
      <w:spacing w:line="14" w:lineRule="auto"/>
      <w:rPr>
        <w:sz w:val="36"/>
      </w:rPr>
    </w:pPr>
  </w:p>
  <w:p w14:paraId="714CEF7A" w14:textId="77777777" w:rsidR="0078712C" w:rsidRDefault="0078712C">
    <w:pPr>
      <w:pStyle w:val="BodyText"/>
      <w:spacing w:line="14" w:lineRule="auto"/>
      <w:rPr>
        <w:sz w:val="36"/>
      </w:rPr>
    </w:pPr>
  </w:p>
  <w:p w14:paraId="2F8BFE87" w14:textId="77777777" w:rsidR="0078712C" w:rsidRDefault="0078712C">
    <w:pPr>
      <w:pStyle w:val="BodyText"/>
      <w:spacing w:line="14" w:lineRule="auto"/>
      <w:rPr>
        <w:sz w:val="36"/>
      </w:rPr>
    </w:pPr>
  </w:p>
  <w:p w14:paraId="28B04767" w14:textId="77777777" w:rsidR="0078712C" w:rsidRDefault="0078712C">
    <w:pPr>
      <w:pStyle w:val="BodyText"/>
      <w:spacing w:line="14" w:lineRule="auto"/>
      <w:rPr>
        <w:sz w:val="36"/>
      </w:rPr>
    </w:pPr>
  </w:p>
  <w:p w14:paraId="0DB00367" w14:textId="77777777" w:rsidR="0078712C" w:rsidRDefault="0078712C">
    <w:pPr>
      <w:pStyle w:val="BodyText"/>
      <w:spacing w:line="14" w:lineRule="auto"/>
      <w:rPr>
        <w:sz w:val="36"/>
      </w:rPr>
    </w:pPr>
  </w:p>
  <w:p w14:paraId="347F36BF" w14:textId="77777777" w:rsidR="0078712C" w:rsidRPr="00E73551" w:rsidRDefault="0078712C">
    <w:pPr>
      <w:pStyle w:val="BodyText"/>
      <w:spacing w:line="14" w:lineRule="auto"/>
      <w:rPr>
        <w:sz w:val="36"/>
      </w:rPr>
    </w:pPr>
    <w:r w:rsidRPr="00E73551">
      <w:rPr>
        <w:sz w:val="36"/>
      </w:rPr>
      <w:ptab w:relativeTo="margin" w:alignment="center" w:leader="none"/>
    </w:r>
    <w:proofErr w:type="spellStart"/>
    <w:r w:rsidRPr="00E73551">
      <w:rPr>
        <w:sz w:val="220"/>
      </w:rPr>
      <w:t>dkdkdkd</w:t>
    </w:r>
    <w:proofErr w:type="spellEnd"/>
    <w:r w:rsidRPr="00E73551">
      <w:rPr>
        <w:sz w:val="36"/>
      </w:rPr>
      <w:ptab w:relativeTo="margin" w:alignment="right" w:leader="none"/>
    </w:r>
    <w:sdt>
      <w:sdtPr>
        <w:rPr>
          <w:sz w:val="36"/>
        </w:rPr>
        <w:id w:val="-1986842497"/>
        <w:placeholder>
          <w:docPart w:val="62CDD0C725234FEA83B1DF3680C7F341"/>
        </w:placeholder>
        <w:temporary/>
        <w:showingPlcHdr/>
        <w15:appearance w15:val="hidden"/>
      </w:sdtPr>
      <w:sdtContent>
        <w:r w:rsidRPr="00E73551">
          <w:rPr>
            <w:sz w:val="36"/>
          </w:rPr>
          <w:t>[Type here]</w:t>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C4B345" w14:textId="656CF5DA" w:rsidR="0078712C" w:rsidRPr="00622013" w:rsidRDefault="0078712C" w:rsidP="00622013">
    <w:pPr>
      <w:pStyle w:val="BodyText"/>
      <w:spacing w:before="160" w:after="120" w:line="14" w:lineRule="auto"/>
      <w:rPr>
        <w:sz w:val="18"/>
      </w:rPr>
    </w:pPr>
    <w:r>
      <w:rPr>
        <w:sz w:val="18"/>
      </w:rPr>
      <w:t>March 2021</w:t>
    </w:r>
    <w:r w:rsidRPr="00622013">
      <w:rPr>
        <w:sz w:val="18"/>
      </w:rPr>
      <w:ptab w:relativeTo="margin" w:alignment="center" w:leader="none"/>
    </w:r>
    <w:r>
      <w:rPr>
        <w:sz w:val="18"/>
      </w:rPr>
      <w:t>City of Bethany Emergency Operations Plan</w:t>
    </w:r>
    <w:r w:rsidRPr="00622013">
      <w:rPr>
        <w:sz w:val="18"/>
      </w:rPr>
      <w:ptab w:relativeTo="margin" w:alignment="right" w:leader="none"/>
    </w:r>
    <w:r>
      <w:rPr>
        <w:sz w:val="18"/>
      </w:rPr>
      <w:t xml:space="preserve">Page </w:t>
    </w:r>
    <w:r w:rsidRPr="00622013">
      <w:rPr>
        <w:sz w:val="18"/>
      </w:rPr>
      <w:t xml:space="preserve"> </w:t>
    </w:r>
    <w:r w:rsidRPr="00622013">
      <w:rPr>
        <w:sz w:val="18"/>
      </w:rPr>
      <w:fldChar w:fldCharType="begin"/>
    </w:r>
    <w:r w:rsidRPr="00622013">
      <w:rPr>
        <w:sz w:val="18"/>
      </w:rPr>
      <w:instrText xml:space="preserve"> PAGE   \* MERGEFORMAT </w:instrText>
    </w:r>
    <w:r w:rsidRPr="00622013">
      <w:rPr>
        <w:sz w:val="18"/>
      </w:rPr>
      <w:fldChar w:fldCharType="separate"/>
    </w:r>
    <w:r>
      <w:rPr>
        <w:noProof/>
        <w:sz w:val="18"/>
      </w:rPr>
      <w:t>27</w:t>
    </w:r>
    <w:r w:rsidRPr="00622013">
      <w:rPr>
        <w:noProof/>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3A6028" w14:textId="7EC74A4F" w:rsidR="0078712C" w:rsidRPr="00A6116A" w:rsidRDefault="0078712C" w:rsidP="00651888">
    <w:pPr>
      <w:pStyle w:val="BodyText"/>
      <w:spacing w:before="240" w:after="240" w:line="14" w:lineRule="auto"/>
      <w:rPr>
        <w:sz w:val="18"/>
      </w:rPr>
    </w:pPr>
    <w:r>
      <w:rPr>
        <w:sz w:val="18"/>
      </w:rPr>
      <w:t>March 2021</w:t>
    </w:r>
    <w:r w:rsidRPr="00A6116A">
      <w:rPr>
        <w:sz w:val="18"/>
      </w:rPr>
      <w:ptab w:relativeTo="margin" w:alignment="center" w:leader="none"/>
    </w:r>
    <w:r>
      <w:rPr>
        <w:sz w:val="18"/>
      </w:rPr>
      <w:t>City of Bethany Emergency Operations Plan</w:t>
    </w:r>
    <w:r w:rsidRPr="00A6116A">
      <w:rPr>
        <w:sz w:val="18"/>
      </w:rPr>
      <w:ptab w:relativeTo="margin" w:alignment="right" w:leader="none"/>
    </w:r>
    <w:r>
      <w:rPr>
        <w:sz w:val="18"/>
      </w:rPr>
      <w:t xml:space="preserve">Page </w:t>
    </w:r>
    <w:r w:rsidRPr="001A1533">
      <w:rPr>
        <w:sz w:val="18"/>
      </w:rPr>
      <w:t xml:space="preserve"> </w:t>
    </w:r>
    <w:r w:rsidRPr="001A1533">
      <w:rPr>
        <w:sz w:val="18"/>
      </w:rPr>
      <w:fldChar w:fldCharType="begin"/>
    </w:r>
    <w:r w:rsidRPr="001A1533">
      <w:rPr>
        <w:sz w:val="18"/>
      </w:rPr>
      <w:instrText xml:space="preserve"> PAGE   \* MERGEFORMAT </w:instrText>
    </w:r>
    <w:r w:rsidRPr="001A1533">
      <w:rPr>
        <w:sz w:val="18"/>
      </w:rPr>
      <w:fldChar w:fldCharType="separate"/>
    </w:r>
    <w:r>
      <w:rPr>
        <w:noProof/>
        <w:sz w:val="18"/>
      </w:rPr>
      <w:t>57</w:t>
    </w:r>
    <w:r w:rsidRPr="001A1533">
      <w:rPr>
        <w:noProof/>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DB3920" w14:textId="77777777" w:rsidR="0078712C" w:rsidRPr="00651888" w:rsidRDefault="0078712C" w:rsidP="00651888">
    <w:pPr>
      <w:pStyle w:val="BodyText"/>
      <w:tabs>
        <w:tab w:val="left" w:pos="954"/>
      </w:tabs>
      <w:spacing w:before="240" w:after="360" w:line="14" w:lineRule="auto"/>
    </w:pPr>
    <w:r>
      <w:ptab w:relativeTo="margin" w:alignment="center" w:leader="none"/>
    </w:r>
    <w:r>
      <w:ptab w:relativeTo="margin" w:alignment="right" w:leader="none"/>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46B1F0" w14:textId="4E021930" w:rsidR="0078712C" w:rsidRPr="00651888" w:rsidRDefault="0078712C" w:rsidP="00651888">
    <w:pPr>
      <w:pStyle w:val="BodyText"/>
      <w:tabs>
        <w:tab w:val="left" w:pos="954"/>
      </w:tabs>
      <w:spacing w:before="240" w:after="360" w:line="14" w:lineRule="auto"/>
      <w:rPr>
        <w:sz w:val="18"/>
      </w:rPr>
    </w:pPr>
    <w:r>
      <w:rPr>
        <w:sz w:val="18"/>
      </w:rPr>
      <w:t>March 2021</w:t>
    </w:r>
    <w:r w:rsidRPr="00651888">
      <w:rPr>
        <w:sz w:val="18"/>
      </w:rPr>
      <w:ptab w:relativeTo="margin" w:alignment="center" w:leader="none"/>
    </w:r>
    <w:r w:rsidRPr="00651888">
      <w:rPr>
        <w:sz w:val="18"/>
      </w:rPr>
      <w:t>City of Bethany Emergency Operations Plan</w:t>
    </w:r>
    <w:r w:rsidRPr="00651888">
      <w:rPr>
        <w:sz w:val="18"/>
      </w:rPr>
      <w:ptab w:relativeTo="margin" w:alignment="right" w:leader="none"/>
    </w:r>
    <w:r w:rsidRPr="00651888">
      <w:rPr>
        <w:sz w:val="18"/>
      </w:rPr>
      <w:t xml:space="preserve">Page  </w:t>
    </w:r>
    <w:r w:rsidRPr="00651888">
      <w:rPr>
        <w:sz w:val="18"/>
      </w:rPr>
      <w:fldChar w:fldCharType="begin"/>
    </w:r>
    <w:r w:rsidRPr="00651888">
      <w:rPr>
        <w:sz w:val="18"/>
      </w:rPr>
      <w:instrText xml:space="preserve"> PAGE   \* MERGEFORMAT </w:instrText>
    </w:r>
    <w:r w:rsidRPr="00651888">
      <w:rPr>
        <w:sz w:val="18"/>
      </w:rPr>
      <w:fldChar w:fldCharType="separate"/>
    </w:r>
    <w:r>
      <w:rPr>
        <w:noProof/>
        <w:sz w:val="18"/>
      </w:rPr>
      <w:t>63</w:t>
    </w:r>
    <w:r w:rsidRPr="00651888">
      <w:rPr>
        <w:noProof/>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51CE81" w14:textId="7D0BDEE9" w:rsidR="0078712C" w:rsidRPr="00651888" w:rsidRDefault="0078712C" w:rsidP="00651888">
    <w:pPr>
      <w:pStyle w:val="BodyText"/>
      <w:tabs>
        <w:tab w:val="left" w:pos="954"/>
      </w:tabs>
      <w:spacing w:before="240" w:after="360" w:line="14" w:lineRule="auto"/>
      <w:rPr>
        <w:sz w:val="18"/>
      </w:rPr>
    </w:pPr>
    <w:r>
      <w:rPr>
        <w:sz w:val="18"/>
      </w:rPr>
      <w:t>March 2021</w:t>
    </w:r>
    <w:r w:rsidRPr="00651888">
      <w:rPr>
        <w:sz w:val="18"/>
      </w:rPr>
      <w:ptab w:relativeTo="margin" w:alignment="center" w:leader="none"/>
    </w:r>
    <w:r w:rsidRPr="00651888">
      <w:rPr>
        <w:sz w:val="18"/>
      </w:rPr>
      <w:t>City of Bethany Emergency Operations Plan</w:t>
    </w:r>
    <w:r w:rsidRPr="00651888">
      <w:rPr>
        <w:sz w:val="18"/>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3F8A07" w14:textId="77777777" w:rsidR="00204356" w:rsidRDefault="00204356">
      <w:r>
        <w:separator/>
      </w:r>
    </w:p>
  </w:footnote>
  <w:footnote w:type="continuationSeparator" w:id="0">
    <w:p w14:paraId="1DB03034" w14:textId="77777777" w:rsidR="00204356" w:rsidRDefault="0020435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style="width:21pt;height:20pt;visibility:visible" o:bullet="t">
        <v:imagedata r:id="rId1" o:title=""/>
      </v:shape>
    </w:pict>
  </w:numPicBullet>
  <w:abstractNum w:abstractNumId="0" w15:restartNumberingAfterBreak="0">
    <w:nsid w:val="005909A5"/>
    <w:multiLevelType w:val="hybridMultilevel"/>
    <w:tmpl w:val="7C60F7A0"/>
    <w:lvl w:ilvl="0" w:tplc="66E6152C">
      <w:numFmt w:val="bullet"/>
      <w:lvlText w:val="-"/>
      <w:lvlJc w:val="left"/>
      <w:pPr>
        <w:ind w:left="31" w:hanging="110"/>
      </w:pPr>
      <w:rPr>
        <w:rFonts w:ascii="Arial" w:eastAsia="Arial" w:hAnsi="Arial" w:cs="Arial" w:hint="default"/>
        <w:w w:val="99"/>
        <w:sz w:val="18"/>
        <w:szCs w:val="18"/>
      </w:rPr>
    </w:lvl>
    <w:lvl w:ilvl="1" w:tplc="7FE02660">
      <w:start w:val="1"/>
      <w:numFmt w:val="decimal"/>
      <w:lvlText w:val="%2."/>
      <w:lvlJc w:val="left"/>
      <w:pPr>
        <w:ind w:left="581" w:hanging="301"/>
      </w:pPr>
      <w:rPr>
        <w:rFonts w:ascii="Arial" w:eastAsia="Arial" w:hAnsi="Arial" w:cs="Arial" w:hint="default"/>
        <w:w w:val="99"/>
        <w:sz w:val="18"/>
        <w:szCs w:val="18"/>
      </w:rPr>
    </w:lvl>
    <w:lvl w:ilvl="2" w:tplc="9EB4DAC6">
      <w:numFmt w:val="bullet"/>
      <w:lvlText w:val="•"/>
      <w:lvlJc w:val="left"/>
      <w:pPr>
        <w:ind w:left="1270" w:hanging="301"/>
      </w:pPr>
      <w:rPr>
        <w:rFonts w:hint="default"/>
      </w:rPr>
    </w:lvl>
    <w:lvl w:ilvl="3" w:tplc="59707464">
      <w:numFmt w:val="bullet"/>
      <w:lvlText w:val="•"/>
      <w:lvlJc w:val="left"/>
      <w:pPr>
        <w:ind w:left="1961" w:hanging="301"/>
      </w:pPr>
      <w:rPr>
        <w:rFonts w:hint="default"/>
      </w:rPr>
    </w:lvl>
    <w:lvl w:ilvl="4" w:tplc="B74A099C">
      <w:numFmt w:val="bullet"/>
      <w:lvlText w:val="•"/>
      <w:lvlJc w:val="left"/>
      <w:pPr>
        <w:ind w:left="2652" w:hanging="301"/>
      </w:pPr>
      <w:rPr>
        <w:rFonts w:hint="default"/>
      </w:rPr>
    </w:lvl>
    <w:lvl w:ilvl="5" w:tplc="1EA4D5E0">
      <w:numFmt w:val="bullet"/>
      <w:lvlText w:val="•"/>
      <w:lvlJc w:val="left"/>
      <w:pPr>
        <w:ind w:left="3343" w:hanging="301"/>
      </w:pPr>
      <w:rPr>
        <w:rFonts w:hint="default"/>
      </w:rPr>
    </w:lvl>
    <w:lvl w:ilvl="6" w:tplc="8EDC30D8">
      <w:numFmt w:val="bullet"/>
      <w:lvlText w:val="•"/>
      <w:lvlJc w:val="left"/>
      <w:pPr>
        <w:ind w:left="4033" w:hanging="301"/>
      </w:pPr>
      <w:rPr>
        <w:rFonts w:hint="default"/>
      </w:rPr>
    </w:lvl>
    <w:lvl w:ilvl="7" w:tplc="5AA0450C">
      <w:numFmt w:val="bullet"/>
      <w:lvlText w:val="•"/>
      <w:lvlJc w:val="left"/>
      <w:pPr>
        <w:ind w:left="4724" w:hanging="301"/>
      </w:pPr>
      <w:rPr>
        <w:rFonts w:hint="default"/>
      </w:rPr>
    </w:lvl>
    <w:lvl w:ilvl="8" w:tplc="6DB425EE">
      <w:numFmt w:val="bullet"/>
      <w:lvlText w:val="•"/>
      <w:lvlJc w:val="left"/>
      <w:pPr>
        <w:ind w:left="5415" w:hanging="301"/>
      </w:pPr>
      <w:rPr>
        <w:rFonts w:hint="default"/>
      </w:rPr>
    </w:lvl>
  </w:abstractNum>
  <w:abstractNum w:abstractNumId="1" w15:restartNumberingAfterBreak="0">
    <w:nsid w:val="00FE41E8"/>
    <w:multiLevelType w:val="hybridMultilevel"/>
    <w:tmpl w:val="6B088FD2"/>
    <w:lvl w:ilvl="0" w:tplc="FD30D2DC">
      <w:start w:val="3"/>
      <w:numFmt w:val="decimal"/>
      <w:lvlText w:val="%1"/>
      <w:lvlJc w:val="left"/>
      <w:pPr>
        <w:ind w:left="768" w:hanging="226"/>
        <w:jc w:val="right"/>
      </w:pPr>
      <w:rPr>
        <w:rFonts w:ascii="Arial" w:eastAsia="Arial" w:hAnsi="Arial" w:cs="Arial" w:hint="default"/>
        <w:color w:val="231F20"/>
        <w:w w:val="84"/>
        <w:sz w:val="18"/>
        <w:szCs w:val="18"/>
      </w:rPr>
    </w:lvl>
    <w:lvl w:ilvl="1" w:tplc="E0720684">
      <w:numFmt w:val="bullet"/>
      <w:lvlText w:val="•"/>
      <w:lvlJc w:val="left"/>
      <w:pPr>
        <w:ind w:left="856" w:hanging="226"/>
      </w:pPr>
      <w:rPr>
        <w:rFonts w:hint="default"/>
      </w:rPr>
    </w:lvl>
    <w:lvl w:ilvl="2" w:tplc="5EDEC35E">
      <w:numFmt w:val="bullet"/>
      <w:lvlText w:val="•"/>
      <w:lvlJc w:val="left"/>
      <w:pPr>
        <w:ind w:left="952" w:hanging="226"/>
      </w:pPr>
      <w:rPr>
        <w:rFonts w:hint="default"/>
      </w:rPr>
    </w:lvl>
    <w:lvl w:ilvl="3" w:tplc="934A2114">
      <w:numFmt w:val="bullet"/>
      <w:lvlText w:val="•"/>
      <w:lvlJc w:val="left"/>
      <w:pPr>
        <w:ind w:left="1048" w:hanging="226"/>
      </w:pPr>
      <w:rPr>
        <w:rFonts w:hint="default"/>
      </w:rPr>
    </w:lvl>
    <w:lvl w:ilvl="4" w:tplc="5B66D284">
      <w:numFmt w:val="bullet"/>
      <w:lvlText w:val="•"/>
      <w:lvlJc w:val="left"/>
      <w:pPr>
        <w:ind w:left="1144" w:hanging="226"/>
      </w:pPr>
      <w:rPr>
        <w:rFonts w:hint="default"/>
      </w:rPr>
    </w:lvl>
    <w:lvl w:ilvl="5" w:tplc="D00A868A">
      <w:numFmt w:val="bullet"/>
      <w:lvlText w:val="•"/>
      <w:lvlJc w:val="left"/>
      <w:pPr>
        <w:ind w:left="1240" w:hanging="226"/>
      </w:pPr>
      <w:rPr>
        <w:rFonts w:hint="default"/>
      </w:rPr>
    </w:lvl>
    <w:lvl w:ilvl="6" w:tplc="D3DC4882">
      <w:numFmt w:val="bullet"/>
      <w:lvlText w:val="•"/>
      <w:lvlJc w:val="left"/>
      <w:pPr>
        <w:ind w:left="1336" w:hanging="226"/>
      </w:pPr>
      <w:rPr>
        <w:rFonts w:hint="default"/>
      </w:rPr>
    </w:lvl>
    <w:lvl w:ilvl="7" w:tplc="151C4AE2">
      <w:numFmt w:val="bullet"/>
      <w:lvlText w:val="•"/>
      <w:lvlJc w:val="left"/>
      <w:pPr>
        <w:ind w:left="1432" w:hanging="226"/>
      </w:pPr>
      <w:rPr>
        <w:rFonts w:hint="default"/>
      </w:rPr>
    </w:lvl>
    <w:lvl w:ilvl="8" w:tplc="2B94297E">
      <w:numFmt w:val="bullet"/>
      <w:lvlText w:val="•"/>
      <w:lvlJc w:val="left"/>
      <w:pPr>
        <w:ind w:left="1528" w:hanging="226"/>
      </w:pPr>
      <w:rPr>
        <w:rFonts w:hint="default"/>
      </w:rPr>
    </w:lvl>
  </w:abstractNum>
  <w:abstractNum w:abstractNumId="2" w15:restartNumberingAfterBreak="0">
    <w:nsid w:val="03045D1E"/>
    <w:multiLevelType w:val="hybridMultilevel"/>
    <w:tmpl w:val="2EA6FBDA"/>
    <w:lvl w:ilvl="0" w:tplc="829C362C">
      <w:start w:val="1"/>
      <w:numFmt w:val="decimal"/>
      <w:lvlText w:val="%1"/>
      <w:lvlJc w:val="left"/>
      <w:pPr>
        <w:ind w:left="768" w:hanging="226"/>
      </w:pPr>
      <w:rPr>
        <w:rFonts w:ascii="Arial" w:eastAsia="Arial" w:hAnsi="Arial" w:cs="Arial" w:hint="default"/>
        <w:color w:val="231F20"/>
        <w:w w:val="84"/>
        <w:sz w:val="18"/>
        <w:szCs w:val="18"/>
      </w:rPr>
    </w:lvl>
    <w:lvl w:ilvl="1" w:tplc="8E18BD64">
      <w:numFmt w:val="bullet"/>
      <w:lvlText w:val="•"/>
      <w:lvlJc w:val="left"/>
      <w:pPr>
        <w:ind w:left="881" w:hanging="226"/>
      </w:pPr>
      <w:rPr>
        <w:rFonts w:hint="default"/>
      </w:rPr>
    </w:lvl>
    <w:lvl w:ilvl="2" w:tplc="27347C7E">
      <w:numFmt w:val="bullet"/>
      <w:lvlText w:val="•"/>
      <w:lvlJc w:val="left"/>
      <w:pPr>
        <w:ind w:left="1001" w:hanging="226"/>
      </w:pPr>
      <w:rPr>
        <w:rFonts w:hint="default"/>
      </w:rPr>
    </w:lvl>
    <w:lvl w:ilvl="3" w:tplc="5D4822AE">
      <w:numFmt w:val="bullet"/>
      <w:lvlText w:val="•"/>
      <w:lvlJc w:val="left"/>
      <w:pPr>
        <w:ind w:left="1122" w:hanging="226"/>
      </w:pPr>
      <w:rPr>
        <w:rFonts w:hint="default"/>
      </w:rPr>
    </w:lvl>
    <w:lvl w:ilvl="4" w:tplc="F8AA23F2">
      <w:numFmt w:val="bullet"/>
      <w:lvlText w:val="•"/>
      <w:lvlJc w:val="left"/>
      <w:pPr>
        <w:ind w:left="1243" w:hanging="226"/>
      </w:pPr>
      <w:rPr>
        <w:rFonts w:hint="default"/>
      </w:rPr>
    </w:lvl>
    <w:lvl w:ilvl="5" w:tplc="7766F19E">
      <w:numFmt w:val="bullet"/>
      <w:lvlText w:val="•"/>
      <w:lvlJc w:val="left"/>
      <w:pPr>
        <w:ind w:left="1364" w:hanging="226"/>
      </w:pPr>
      <w:rPr>
        <w:rFonts w:hint="default"/>
      </w:rPr>
    </w:lvl>
    <w:lvl w:ilvl="6" w:tplc="D9DA2B74">
      <w:numFmt w:val="bullet"/>
      <w:lvlText w:val="•"/>
      <w:lvlJc w:val="left"/>
      <w:pPr>
        <w:ind w:left="1485" w:hanging="226"/>
      </w:pPr>
      <w:rPr>
        <w:rFonts w:hint="default"/>
      </w:rPr>
    </w:lvl>
    <w:lvl w:ilvl="7" w:tplc="451CC7EE">
      <w:numFmt w:val="bullet"/>
      <w:lvlText w:val="•"/>
      <w:lvlJc w:val="left"/>
      <w:pPr>
        <w:ind w:left="1606" w:hanging="226"/>
      </w:pPr>
      <w:rPr>
        <w:rFonts w:hint="default"/>
      </w:rPr>
    </w:lvl>
    <w:lvl w:ilvl="8" w:tplc="9AEE0554">
      <w:numFmt w:val="bullet"/>
      <w:lvlText w:val="•"/>
      <w:lvlJc w:val="left"/>
      <w:pPr>
        <w:ind w:left="1727" w:hanging="226"/>
      </w:pPr>
      <w:rPr>
        <w:rFonts w:hint="default"/>
      </w:rPr>
    </w:lvl>
  </w:abstractNum>
  <w:abstractNum w:abstractNumId="3" w15:restartNumberingAfterBreak="0">
    <w:nsid w:val="067F59F3"/>
    <w:multiLevelType w:val="hybridMultilevel"/>
    <w:tmpl w:val="0A26A922"/>
    <w:lvl w:ilvl="0" w:tplc="2DB4D02C">
      <w:start w:val="2"/>
      <w:numFmt w:val="decimal"/>
      <w:lvlText w:val="%1"/>
      <w:lvlJc w:val="left"/>
      <w:pPr>
        <w:ind w:left="765" w:hanging="226"/>
        <w:jc w:val="right"/>
      </w:pPr>
      <w:rPr>
        <w:rFonts w:ascii="Arial" w:eastAsia="Arial" w:hAnsi="Arial" w:cs="Arial" w:hint="default"/>
        <w:color w:val="231F20"/>
        <w:w w:val="84"/>
        <w:sz w:val="18"/>
        <w:szCs w:val="18"/>
      </w:rPr>
    </w:lvl>
    <w:lvl w:ilvl="1" w:tplc="DACA1AD8">
      <w:numFmt w:val="bullet"/>
      <w:lvlText w:val="•"/>
      <w:lvlJc w:val="left"/>
      <w:pPr>
        <w:ind w:left="873" w:hanging="226"/>
      </w:pPr>
      <w:rPr>
        <w:rFonts w:hint="default"/>
      </w:rPr>
    </w:lvl>
    <w:lvl w:ilvl="2" w:tplc="31F4BC5C">
      <w:numFmt w:val="bullet"/>
      <w:lvlText w:val="•"/>
      <w:lvlJc w:val="left"/>
      <w:pPr>
        <w:ind w:left="987" w:hanging="226"/>
      </w:pPr>
      <w:rPr>
        <w:rFonts w:hint="default"/>
      </w:rPr>
    </w:lvl>
    <w:lvl w:ilvl="3" w:tplc="84D68878">
      <w:numFmt w:val="bullet"/>
      <w:lvlText w:val="•"/>
      <w:lvlJc w:val="left"/>
      <w:pPr>
        <w:ind w:left="1101" w:hanging="226"/>
      </w:pPr>
      <w:rPr>
        <w:rFonts w:hint="default"/>
      </w:rPr>
    </w:lvl>
    <w:lvl w:ilvl="4" w:tplc="F89E84DA">
      <w:numFmt w:val="bullet"/>
      <w:lvlText w:val="•"/>
      <w:lvlJc w:val="left"/>
      <w:pPr>
        <w:ind w:left="1214" w:hanging="226"/>
      </w:pPr>
      <w:rPr>
        <w:rFonts w:hint="default"/>
      </w:rPr>
    </w:lvl>
    <w:lvl w:ilvl="5" w:tplc="09764426">
      <w:numFmt w:val="bullet"/>
      <w:lvlText w:val="•"/>
      <w:lvlJc w:val="left"/>
      <w:pPr>
        <w:ind w:left="1328" w:hanging="226"/>
      </w:pPr>
      <w:rPr>
        <w:rFonts w:hint="default"/>
      </w:rPr>
    </w:lvl>
    <w:lvl w:ilvl="6" w:tplc="ECB2F3EC">
      <w:numFmt w:val="bullet"/>
      <w:lvlText w:val="•"/>
      <w:lvlJc w:val="left"/>
      <w:pPr>
        <w:ind w:left="1441" w:hanging="226"/>
      </w:pPr>
      <w:rPr>
        <w:rFonts w:hint="default"/>
      </w:rPr>
    </w:lvl>
    <w:lvl w:ilvl="7" w:tplc="48820CDC">
      <w:numFmt w:val="bullet"/>
      <w:lvlText w:val="•"/>
      <w:lvlJc w:val="left"/>
      <w:pPr>
        <w:ind w:left="1555" w:hanging="226"/>
      </w:pPr>
      <w:rPr>
        <w:rFonts w:hint="default"/>
      </w:rPr>
    </w:lvl>
    <w:lvl w:ilvl="8" w:tplc="D17E4550">
      <w:numFmt w:val="bullet"/>
      <w:lvlText w:val="•"/>
      <w:lvlJc w:val="left"/>
      <w:pPr>
        <w:ind w:left="1669" w:hanging="226"/>
      </w:pPr>
      <w:rPr>
        <w:rFonts w:hint="default"/>
      </w:rPr>
    </w:lvl>
  </w:abstractNum>
  <w:abstractNum w:abstractNumId="4" w15:restartNumberingAfterBreak="0">
    <w:nsid w:val="09BC14ED"/>
    <w:multiLevelType w:val="hybridMultilevel"/>
    <w:tmpl w:val="116A9344"/>
    <w:lvl w:ilvl="0" w:tplc="1474162C">
      <w:start w:val="1"/>
      <w:numFmt w:val="decimal"/>
      <w:lvlText w:val="%1."/>
      <w:lvlJc w:val="left"/>
      <w:pPr>
        <w:ind w:left="100" w:hanging="339"/>
      </w:pPr>
      <w:rPr>
        <w:rFonts w:ascii="Verdana" w:eastAsia="Verdana" w:hAnsi="Verdana" w:cs="Verdana" w:hint="default"/>
        <w:w w:val="99"/>
        <w:sz w:val="20"/>
        <w:szCs w:val="20"/>
      </w:rPr>
    </w:lvl>
    <w:lvl w:ilvl="1" w:tplc="E98A01AC">
      <w:numFmt w:val="bullet"/>
      <w:lvlText w:val="•"/>
      <w:lvlJc w:val="left"/>
      <w:pPr>
        <w:ind w:left="1046" w:hanging="339"/>
      </w:pPr>
      <w:rPr>
        <w:rFonts w:hint="default"/>
      </w:rPr>
    </w:lvl>
    <w:lvl w:ilvl="2" w:tplc="9EB867AC">
      <w:numFmt w:val="bullet"/>
      <w:lvlText w:val="•"/>
      <w:lvlJc w:val="left"/>
      <w:pPr>
        <w:ind w:left="1992" w:hanging="339"/>
      </w:pPr>
      <w:rPr>
        <w:rFonts w:hint="default"/>
      </w:rPr>
    </w:lvl>
    <w:lvl w:ilvl="3" w:tplc="8E422022">
      <w:numFmt w:val="bullet"/>
      <w:lvlText w:val="•"/>
      <w:lvlJc w:val="left"/>
      <w:pPr>
        <w:ind w:left="2938" w:hanging="339"/>
      </w:pPr>
      <w:rPr>
        <w:rFonts w:hint="default"/>
      </w:rPr>
    </w:lvl>
    <w:lvl w:ilvl="4" w:tplc="17E653D0">
      <w:numFmt w:val="bullet"/>
      <w:lvlText w:val="•"/>
      <w:lvlJc w:val="left"/>
      <w:pPr>
        <w:ind w:left="3884" w:hanging="339"/>
      </w:pPr>
      <w:rPr>
        <w:rFonts w:hint="default"/>
      </w:rPr>
    </w:lvl>
    <w:lvl w:ilvl="5" w:tplc="A6BCF27A">
      <w:numFmt w:val="bullet"/>
      <w:lvlText w:val="•"/>
      <w:lvlJc w:val="left"/>
      <w:pPr>
        <w:ind w:left="4830" w:hanging="339"/>
      </w:pPr>
      <w:rPr>
        <w:rFonts w:hint="default"/>
      </w:rPr>
    </w:lvl>
    <w:lvl w:ilvl="6" w:tplc="D376FE00">
      <w:numFmt w:val="bullet"/>
      <w:lvlText w:val="•"/>
      <w:lvlJc w:val="left"/>
      <w:pPr>
        <w:ind w:left="5776" w:hanging="339"/>
      </w:pPr>
      <w:rPr>
        <w:rFonts w:hint="default"/>
      </w:rPr>
    </w:lvl>
    <w:lvl w:ilvl="7" w:tplc="F3D4CB92">
      <w:numFmt w:val="bullet"/>
      <w:lvlText w:val="•"/>
      <w:lvlJc w:val="left"/>
      <w:pPr>
        <w:ind w:left="6722" w:hanging="339"/>
      </w:pPr>
      <w:rPr>
        <w:rFonts w:hint="default"/>
      </w:rPr>
    </w:lvl>
    <w:lvl w:ilvl="8" w:tplc="5DC81676">
      <w:numFmt w:val="bullet"/>
      <w:lvlText w:val="•"/>
      <w:lvlJc w:val="left"/>
      <w:pPr>
        <w:ind w:left="7668" w:hanging="339"/>
      </w:pPr>
      <w:rPr>
        <w:rFonts w:hint="default"/>
      </w:rPr>
    </w:lvl>
  </w:abstractNum>
  <w:abstractNum w:abstractNumId="5" w15:restartNumberingAfterBreak="0">
    <w:nsid w:val="0B8F1582"/>
    <w:multiLevelType w:val="hybridMultilevel"/>
    <w:tmpl w:val="A8BA5BFE"/>
    <w:lvl w:ilvl="0" w:tplc="A7D2B8C8">
      <w:numFmt w:val="bullet"/>
      <w:lvlText w:val=""/>
      <w:lvlJc w:val="left"/>
      <w:pPr>
        <w:ind w:left="820" w:hanging="361"/>
      </w:pPr>
      <w:rPr>
        <w:rFonts w:hint="default"/>
        <w:w w:val="99"/>
      </w:rPr>
    </w:lvl>
    <w:lvl w:ilvl="1" w:tplc="732E4350">
      <w:numFmt w:val="bullet"/>
      <w:lvlText w:val="•"/>
      <w:lvlJc w:val="left"/>
      <w:pPr>
        <w:ind w:left="1694" w:hanging="361"/>
      </w:pPr>
      <w:rPr>
        <w:rFonts w:hint="default"/>
      </w:rPr>
    </w:lvl>
    <w:lvl w:ilvl="2" w:tplc="E4CC07CC">
      <w:numFmt w:val="bullet"/>
      <w:lvlText w:val="•"/>
      <w:lvlJc w:val="left"/>
      <w:pPr>
        <w:ind w:left="2568" w:hanging="361"/>
      </w:pPr>
      <w:rPr>
        <w:rFonts w:hint="default"/>
      </w:rPr>
    </w:lvl>
    <w:lvl w:ilvl="3" w:tplc="90442E56">
      <w:numFmt w:val="bullet"/>
      <w:lvlText w:val="•"/>
      <w:lvlJc w:val="left"/>
      <w:pPr>
        <w:ind w:left="3442" w:hanging="361"/>
      </w:pPr>
      <w:rPr>
        <w:rFonts w:hint="default"/>
      </w:rPr>
    </w:lvl>
    <w:lvl w:ilvl="4" w:tplc="0A746E64">
      <w:numFmt w:val="bullet"/>
      <w:lvlText w:val="•"/>
      <w:lvlJc w:val="left"/>
      <w:pPr>
        <w:ind w:left="4316" w:hanging="361"/>
      </w:pPr>
      <w:rPr>
        <w:rFonts w:hint="default"/>
      </w:rPr>
    </w:lvl>
    <w:lvl w:ilvl="5" w:tplc="6680C4E4">
      <w:numFmt w:val="bullet"/>
      <w:lvlText w:val="•"/>
      <w:lvlJc w:val="left"/>
      <w:pPr>
        <w:ind w:left="5190" w:hanging="361"/>
      </w:pPr>
      <w:rPr>
        <w:rFonts w:hint="default"/>
      </w:rPr>
    </w:lvl>
    <w:lvl w:ilvl="6" w:tplc="1990F9EA">
      <w:numFmt w:val="bullet"/>
      <w:lvlText w:val="•"/>
      <w:lvlJc w:val="left"/>
      <w:pPr>
        <w:ind w:left="6064" w:hanging="361"/>
      </w:pPr>
      <w:rPr>
        <w:rFonts w:hint="default"/>
      </w:rPr>
    </w:lvl>
    <w:lvl w:ilvl="7" w:tplc="32927A70">
      <w:numFmt w:val="bullet"/>
      <w:lvlText w:val="•"/>
      <w:lvlJc w:val="left"/>
      <w:pPr>
        <w:ind w:left="6938" w:hanging="361"/>
      </w:pPr>
      <w:rPr>
        <w:rFonts w:hint="default"/>
      </w:rPr>
    </w:lvl>
    <w:lvl w:ilvl="8" w:tplc="7B88A2B0">
      <w:numFmt w:val="bullet"/>
      <w:lvlText w:val="•"/>
      <w:lvlJc w:val="left"/>
      <w:pPr>
        <w:ind w:left="7812" w:hanging="361"/>
      </w:pPr>
      <w:rPr>
        <w:rFonts w:hint="default"/>
      </w:rPr>
    </w:lvl>
  </w:abstractNum>
  <w:abstractNum w:abstractNumId="6" w15:restartNumberingAfterBreak="0">
    <w:nsid w:val="0B9517DB"/>
    <w:multiLevelType w:val="hybridMultilevel"/>
    <w:tmpl w:val="E2D47BC2"/>
    <w:lvl w:ilvl="0" w:tplc="23D8713A">
      <w:start w:val="10"/>
      <w:numFmt w:val="lowerLetter"/>
      <w:lvlText w:val="%1."/>
      <w:lvlJc w:val="left"/>
      <w:pPr>
        <w:ind w:left="1180" w:hanging="360"/>
      </w:pPr>
      <w:rPr>
        <w:rFonts w:ascii="Times New Roman" w:eastAsia="Times New Roman" w:hAnsi="Times New Roman" w:cs="Times New Roman" w:hint="default"/>
        <w:spacing w:val="-3"/>
        <w:w w:val="99"/>
        <w:sz w:val="24"/>
        <w:szCs w:val="24"/>
      </w:rPr>
    </w:lvl>
    <w:lvl w:ilvl="1" w:tplc="2FB83066">
      <w:numFmt w:val="bullet"/>
      <w:lvlText w:val="•"/>
      <w:lvlJc w:val="left"/>
      <w:pPr>
        <w:ind w:left="1984" w:hanging="360"/>
      </w:pPr>
      <w:rPr>
        <w:rFonts w:hint="default"/>
      </w:rPr>
    </w:lvl>
    <w:lvl w:ilvl="2" w:tplc="0FE40CDC">
      <w:numFmt w:val="bullet"/>
      <w:lvlText w:val="•"/>
      <w:lvlJc w:val="left"/>
      <w:pPr>
        <w:ind w:left="2788" w:hanging="360"/>
      </w:pPr>
      <w:rPr>
        <w:rFonts w:hint="default"/>
      </w:rPr>
    </w:lvl>
    <w:lvl w:ilvl="3" w:tplc="A99C57C8">
      <w:numFmt w:val="bullet"/>
      <w:lvlText w:val="•"/>
      <w:lvlJc w:val="left"/>
      <w:pPr>
        <w:ind w:left="3592" w:hanging="360"/>
      </w:pPr>
      <w:rPr>
        <w:rFonts w:hint="default"/>
      </w:rPr>
    </w:lvl>
    <w:lvl w:ilvl="4" w:tplc="1DAE231A">
      <w:numFmt w:val="bullet"/>
      <w:lvlText w:val="•"/>
      <w:lvlJc w:val="left"/>
      <w:pPr>
        <w:ind w:left="4396" w:hanging="360"/>
      </w:pPr>
      <w:rPr>
        <w:rFonts w:hint="default"/>
      </w:rPr>
    </w:lvl>
    <w:lvl w:ilvl="5" w:tplc="04B4AA8C">
      <w:numFmt w:val="bullet"/>
      <w:lvlText w:val="•"/>
      <w:lvlJc w:val="left"/>
      <w:pPr>
        <w:ind w:left="5200" w:hanging="360"/>
      </w:pPr>
      <w:rPr>
        <w:rFonts w:hint="default"/>
      </w:rPr>
    </w:lvl>
    <w:lvl w:ilvl="6" w:tplc="316C5962">
      <w:numFmt w:val="bullet"/>
      <w:lvlText w:val="•"/>
      <w:lvlJc w:val="left"/>
      <w:pPr>
        <w:ind w:left="6004" w:hanging="360"/>
      </w:pPr>
      <w:rPr>
        <w:rFonts w:hint="default"/>
      </w:rPr>
    </w:lvl>
    <w:lvl w:ilvl="7" w:tplc="606EB79E">
      <w:numFmt w:val="bullet"/>
      <w:lvlText w:val="•"/>
      <w:lvlJc w:val="left"/>
      <w:pPr>
        <w:ind w:left="6808" w:hanging="360"/>
      </w:pPr>
      <w:rPr>
        <w:rFonts w:hint="default"/>
      </w:rPr>
    </w:lvl>
    <w:lvl w:ilvl="8" w:tplc="9CC25C5C">
      <w:numFmt w:val="bullet"/>
      <w:lvlText w:val="•"/>
      <w:lvlJc w:val="left"/>
      <w:pPr>
        <w:ind w:left="7612" w:hanging="360"/>
      </w:pPr>
      <w:rPr>
        <w:rFonts w:hint="default"/>
      </w:rPr>
    </w:lvl>
  </w:abstractNum>
  <w:abstractNum w:abstractNumId="7" w15:restartNumberingAfterBreak="0">
    <w:nsid w:val="0C025277"/>
    <w:multiLevelType w:val="hybridMultilevel"/>
    <w:tmpl w:val="A9C80A88"/>
    <w:lvl w:ilvl="0" w:tplc="5CDCF126">
      <w:start w:val="1"/>
      <w:numFmt w:val="upperLetter"/>
      <w:lvlText w:val="%1."/>
      <w:lvlJc w:val="left"/>
      <w:pPr>
        <w:ind w:left="100" w:hanging="351"/>
      </w:pPr>
      <w:rPr>
        <w:rFonts w:ascii="Verdana" w:eastAsia="Verdana" w:hAnsi="Verdana" w:cs="Verdana" w:hint="default"/>
        <w:w w:val="99"/>
        <w:sz w:val="20"/>
        <w:szCs w:val="20"/>
      </w:rPr>
    </w:lvl>
    <w:lvl w:ilvl="1" w:tplc="D6A4F9F0">
      <w:start w:val="1"/>
      <w:numFmt w:val="decimal"/>
      <w:lvlText w:val="%2."/>
      <w:lvlJc w:val="left"/>
      <w:pPr>
        <w:ind w:left="100" w:hanging="339"/>
      </w:pPr>
      <w:rPr>
        <w:rFonts w:ascii="Verdana" w:eastAsia="Verdana" w:hAnsi="Verdana" w:cs="Verdana" w:hint="default"/>
        <w:w w:val="99"/>
        <w:sz w:val="20"/>
        <w:szCs w:val="20"/>
      </w:rPr>
    </w:lvl>
    <w:lvl w:ilvl="2" w:tplc="09322894">
      <w:numFmt w:val="bullet"/>
      <w:lvlText w:val="•"/>
      <w:lvlJc w:val="left"/>
      <w:pPr>
        <w:ind w:left="1992" w:hanging="339"/>
      </w:pPr>
      <w:rPr>
        <w:rFonts w:hint="default"/>
      </w:rPr>
    </w:lvl>
    <w:lvl w:ilvl="3" w:tplc="FE28F35C">
      <w:numFmt w:val="bullet"/>
      <w:lvlText w:val="•"/>
      <w:lvlJc w:val="left"/>
      <w:pPr>
        <w:ind w:left="2938" w:hanging="339"/>
      </w:pPr>
      <w:rPr>
        <w:rFonts w:hint="default"/>
      </w:rPr>
    </w:lvl>
    <w:lvl w:ilvl="4" w:tplc="90B4C3AC">
      <w:numFmt w:val="bullet"/>
      <w:lvlText w:val="•"/>
      <w:lvlJc w:val="left"/>
      <w:pPr>
        <w:ind w:left="3884" w:hanging="339"/>
      </w:pPr>
      <w:rPr>
        <w:rFonts w:hint="default"/>
      </w:rPr>
    </w:lvl>
    <w:lvl w:ilvl="5" w:tplc="2098E002">
      <w:numFmt w:val="bullet"/>
      <w:lvlText w:val="•"/>
      <w:lvlJc w:val="left"/>
      <w:pPr>
        <w:ind w:left="4830" w:hanging="339"/>
      </w:pPr>
      <w:rPr>
        <w:rFonts w:hint="default"/>
      </w:rPr>
    </w:lvl>
    <w:lvl w:ilvl="6" w:tplc="4A88ADFA">
      <w:numFmt w:val="bullet"/>
      <w:lvlText w:val="•"/>
      <w:lvlJc w:val="left"/>
      <w:pPr>
        <w:ind w:left="5776" w:hanging="339"/>
      </w:pPr>
      <w:rPr>
        <w:rFonts w:hint="default"/>
      </w:rPr>
    </w:lvl>
    <w:lvl w:ilvl="7" w:tplc="BB54386C">
      <w:numFmt w:val="bullet"/>
      <w:lvlText w:val="•"/>
      <w:lvlJc w:val="left"/>
      <w:pPr>
        <w:ind w:left="6722" w:hanging="339"/>
      </w:pPr>
      <w:rPr>
        <w:rFonts w:hint="default"/>
      </w:rPr>
    </w:lvl>
    <w:lvl w:ilvl="8" w:tplc="E5B4E154">
      <w:numFmt w:val="bullet"/>
      <w:lvlText w:val="•"/>
      <w:lvlJc w:val="left"/>
      <w:pPr>
        <w:ind w:left="7668" w:hanging="339"/>
      </w:pPr>
      <w:rPr>
        <w:rFonts w:hint="default"/>
      </w:rPr>
    </w:lvl>
  </w:abstractNum>
  <w:abstractNum w:abstractNumId="8" w15:restartNumberingAfterBreak="0">
    <w:nsid w:val="0C0C5FC5"/>
    <w:multiLevelType w:val="hybridMultilevel"/>
    <w:tmpl w:val="CBC4D34C"/>
    <w:lvl w:ilvl="0" w:tplc="B600A68E">
      <w:start w:val="3"/>
      <w:numFmt w:val="upperLetter"/>
      <w:lvlText w:val="%1."/>
      <w:lvlJc w:val="left"/>
      <w:pPr>
        <w:ind w:left="1540" w:hanging="720"/>
      </w:pPr>
      <w:rPr>
        <w:rFonts w:ascii="Times New Roman" w:eastAsia="Times New Roman" w:hAnsi="Times New Roman" w:cs="Times New Roman" w:hint="default"/>
        <w:b/>
        <w:bCs/>
        <w:i/>
        <w:spacing w:val="-1"/>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972773"/>
    <w:multiLevelType w:val="hybridMultilevel"/>
    <w:tmpl w:val="50F2BB04"/>
    <w:lvl w:ilvl="0" w:tplc="272E97A2">
      <w:start w:val="3"/>
      <w:numFmt w:val="decimal"/>
      <w:lvlText w:val="%1"/>
      <w:lvlJc w:val="left"/>
      <w:pPr>
        <w:ind w:left="768" w:hanging="226"/>
      </w:pPr>
      <w:rPr>
        <w:rFonts w:ascii="Arial" w:eastAsia="Arial" w:hAnsi="Arial" w:cs="Arial" w:hint="default"/>
        <w:color w:val="231F20"/>
        <w:w w:val="84"/>
        <w:sz w:val="18"/>
        <w:szCs w:val="18"/>
      </w:rPr>
    </w:lvl>
    <w:lvl w:ilvl="1" w:tplc="ADB6BB9A">
      <w:numFmt w:val="bullet"/>
      <w:lvlText w:val="•"/>
      <w:lvlJc w:val="left"/>
      <w:pPr>
        <w:ind w:left="892" w:hanging="226"/>
      </w:pPr>
      <w:rPr>
        <w:rFonts w:hint="default"/>
      </w:rPr>
    </w:lvl>
    <w:lvl w:ilvl="2" w:tplc="BA3C28B6">
      <w:numFmt w:val="bullet"/>
      <w:lvlText w:val="•"/>
      <w:lvlJc w:val="left"/>
      <w:pPr>
        <w:ind w:left="1025" w:hanging="226"/>
      </w:pPr>
      <w:rPr>
        <w:rFonts w:hint="default"/>
      </w:rPr>
    </w:lvl>
    <w:lvl w:ilvl="3" w:tplc="3A6A5158">
      <w:numFmt w:val="bullet"/>
      <w:lvlText w:val="•"/>
      <w:lvlJc w:val="left"/>
      <w:pPr>
        <w:ind w:left="1157" w:hanging="226"/>
      </w:pPr>
      <w:rPr>
        <w:rFonts w:hint="default"/>
      </w:rPr>
    </w:lvl>
    <w:lvl w:ilvl="4" w:tplc="03F059AC">
      <w:numFmt w:val="bullet"/>
      <w:lvlText w:val="•"/>
      <w:lvlJc w:val="left"/>
      <w:pPr>
        <w:ind w:left="1290" w:hanging="226"/>
      </w:pPr>
      <w:rPr>
        <w:rFonts w:hint="default"/>
      </w:rPr>
    </w:lvl>
    <w:lvl w:ilvl="5" w:tplc="9718F688">
      <w:numFmt w:val="bullet"/>
      <w:lvlText w:val="•"/>
      <w:lvlJc w:val="left"/>
      <w:pPr>
        <w:ind w:left="1423" w:hanging="226"/>
      </w:pPr>
      <w:rPr>
        <w:rFonts w:hint="default"/>
      </w:rPr>
    </w:lvl>
    <w:lvl w:ilvl="6" w:tplc="6292FCCE">
      <w:numFmt w:val="bullet"/>
      <w:lvlText w:val="•"/>
      <w:lvlJc w:val="left"/>
      <w:pPr>
        <w:ind w:left="1555" w:hanging="226"/>
      </w:pPr>
      <w:rPr>
        <w:rFonts w:hint="default"/>
      </w:rPr>
    </w:lvl>
    <w:lvl w:ilvl="7" w:tplc="15443FE8">
      <w:numFmt w:val="bullet"/>
      <w:lvlText w:val="•"/>
      <w:lvlJc w:val="left"/>
      <w:pPr>
        <w:ind w:left="1688" w:hanging="226"/>
      </w:pPr>
      <w:rPr>
        <w:rFonts w:hint="default"/>
      </w:rPr>
    </w:lvl>
    <w:lvl w:ilvl="8" w:tplc="22E61536">
      <w:numFmt w:val="bullet"/>
      <w:lvlText w:val="•"/>
      <w:lvlJc w:val="left"/>
      <w:pPr>
        <w:ind w:left="1820" w:hanging="226"/>
      </w:pPr>
      <w:rPr>
        <w:rFonts w:hint="default"/>
      </w:rPr>
    </w:lvl>
  </w:abstractNum>
  <w:abstractNum w:abstractNumId="10" w15:restartNumberingAfterBreak="0">
    <w:nsid w:val="0C9B4450"/>
    <w:multiLevelType w:val="hybridMultilevel"/>
    <w:tmpl w:val="E25EAC7E"/>
    <w:lvl w:ilvl="0" w:tplc="040A7002">
      <w:start w:val="1"/>
      <w:numFmt w:val="decimal"/>
      <w:lvlText w:val="%1."/>
      <w:lvlJc w:val="left"/>
      <w:pPr>
        <w:ind w:left="1539" w:hanging="360"/>
      </w:pPr>
      <w:rPr>
        <w:rFonts w:ascii="Verdana" w:eastAsia="Verdana" w:hAnsi="Verdana" w:cs="Verdana" w:hint="default"/>
        <w:w w:val="99"/>
        <w:sz w:val="20"/>
        <w:szCs w:val="20"/>
      </w:rPr>
    </w:lvl>
    <w:lvl w:ilvl="1" w:tplc="66040490">
      <w:numFmt w:val="bullet"/>
      <w:lvlText w:val="•"/>
      <w:lvlJc w:val="left"/>
      <w:pPr>
        <w:ind w:left="2342" w:hanging="360"/>
      </w:pPr>
      <w:rPr>
        <w:rFonts w:hint="default"/>
      </w:rPr>
    </w:lvl>
    <w:lvl w:ilvl="2" w:tplc="6CBE0BD0">
      <w:numFmt w:val="bullet"/>
      <w:lvlText w:val="•"/>
      <w:lvlJc w:val="left"/>
      <w:pPr>
        <w:ind w:left="3144" w:hanging="360"/>
      </w:pPr>
      <w:rPr>
        <w:rFonts w:hint="default"/>
      </w:rPr>
    </w:lvl>
    <w:lvl w:ilvl="3" w:tplc="685CEB34">
      <w:numFmt w:val="bullet"/>
      <w:lvlText w:val="•"/>
      <w:lvlJc w:val="left"/>
      <w:pPr>
        <w:ind w:left="3946" w:hanging="360"/>
      </w:pPr>
      <w:rPr>
        <w:rFonts w:hint="default"/>
      </w:rPr>
    </w:lvl>
    <w:lvl w:ilvl="4" w:tplc="CF98720A">
      <w:numFmt w:val="bullet"/>
      <w:lvlText w:val="•"/>
      <w:lvlJc w:val="left"/>
      <w:pPr>
        <w:ind w:left="4748" w:hanging="360"/>
      </w:pPr>
      <w:rPr>
        <w:rFonts w:hint="default"/>
      </w:rPr>
    </w:lvl>
    <w:lvl w:ilvl="5" w:tplc="5C76AB0A">
      <w:numFmt w:val="bullet"/>
      <w:lvlText w:val="•"/>
      <w:lvlJc w:val="left"/>
      <w:pPr>
        <w:ind w:left="5550" w:hanging="360"/>
      </w:pPr>
      <w:rPr>
        <w:rFonts w:hint="default"/>
      </w:rPr>
    </w:lvl>
    <w:lvl w:ilvl="6" w:tplc="254AE83A">
      <w:numFmt w:val="bullet"/>
      <w:lvlText w:val="•"/>
      <w:lvlJc w:val="left"/>
      <w:pPr>
        <w:ind w:left="6352" w:hanging="360"/>
      </w:pPr>
      <w:rPr>
        <w:rFonts w:hint="default"/>
      </w:rPr>
    </w:lvl>
    <w:lvl w:ilvl="7" w:tplc="92E28A9A">
      <w:numFmt w:val="bullet"/>
      <w:lvlText w:val="•"/>
      <w:lvlJc w:val="left"/>
      <w:pPr>
        <w:ind w:left="7154" w:hanging="360"/>
      </w:pPr>
      <w:rPr>
        <w:rFonts w:hint="default"/>
      </w:rPr>
    </w:lvl>
    <w:lvl w:ilvl="8" w:tplc="D91C8806">
      <w:numFmt w:val="bullet"/>
      <w:lvlText w:val="•"/>
      <w:lvlJc w:val="left"/>
      <w:pPr>
        <w:ind w:left="7956" w:hanging="360"/>
      </w:pPr>
      <w:rPr>
        <w:rFonts w:hint="default"/>
      </w:rPr>
    </w:lvl>
  </w:abstractNum>
  <w:abstractNum w:abstractNumId="11" w15:restartNumberingAfterBreak="0">
    <w:nsid w:val="0F637F6A"/>
    <w:multiLevelType w:val="hybridMultilevel"/>
    <w:tmpl w:val="B07E52C4"/>
    <w:lvl w:ilvl="0" w:tplc="99F27A9C">
      <w:numFmt w:val="bullet"/>
      <w:lvlText w:val="-"/>
      <w:lvlJc w:val="left"/>
      <w:pPr>
        <w:ind w:left="123" w:hanging="105"/>
      </w:pPr>
      <w:rPr>
        <w:rFonts w:ascii="Arial" w:eastAsia="Arial" w:hAnsi="Arial" w:cs="Arial" w:hint="default"/>
        <w:w w:val="100"/>
        <w:sz w:val="17"/>
        <w:szCs w:val="17"/>
      </w:rPr>
    </w:lvl>
    <w:lvl w:ilvl="1" w:tplc="353A6098">
      <w:numFmt w:val="bullet"/>
      <w:lvlText w:val="•"/>
      <w:lvlJc w:val="left"/>
      <w:pPr>
        <w:ind w:left="827" w:hanging="105"/>
      </w:pPr>
      <w:rPr>
        <w:rFonts w:hint="default"/>
      </w:rPr>
    </w:lvl>
    <w:lvl w:ilvl="2" w:tplc="0D886E70">
      <w:numFmt w:val="bullet"/>
      <w:lvlText w:val="•"/>
      <w:lvlJc w:val="left"/>
      <w:pPr>
        <w:ind w:left="1534" w:hanging="105"/>
      </w:pPr>
      <w:rPr>
        <w:rFonts w:hint="default"/>
      </w:rPr>
    </w:lvl>
    <w:lvl w:ilvl="3" w:tplc="171E2736">
      <w:numFmt w:val="bullet"/>
      <w:lvlText w:val="•"/>
      <w:lvlJc w:val="left"/>
      <w:pPr>
        <w:ind w:left="2241" w:hanging="105"/>
      </w:pPr>
      <w:rPr>
        <w:rFonts w:hint="default"/>
      </w:rPr>
    </w:lvl>
    <w:lvl w:ilvl="4" w:tplc="9AA4286E">
      <w:numFmt w:val="bullet"/>
      <w:lvlText w:val="•"/>
      <w:lvlJc w:val="left"/>
      <w:pPr>
        <w:ind w:left="2948" w:hanging="105"/>
      </w:pPr>
      <w:rPr>
        <w:rFonts w:hint="default"/>
      </w:rPr>
    </w:lvl>
    <w:lvl w:ilvl="5" w:tplc="884A14BE">
      <w:numFmt w:val="bullet"/>
      <w:lvlText w:val="•"/>
      <w:lvlJc w:val="left"/>
      <w:pPr>
        <w:ind w:left="3655" w:hanging="105"/>
      </w:pPr>
      <w:rPr>
        <w:rFonts w:hint="default"/>
      </w:rPr>
    </w:lvl>
    <w:lvl w:ilvl="6" w:tplc="3B709132">
      <w:numFmt w:val="bullet"/>
      <w:lvlText w:val="•"/>
      <w:lvlJc w:val="left"/>
      <w:pPr>
        <w:ind w:left="4362" w:hanging="105"/>
      </w:pPr>
      <w:rPr>
        <w:rFonts w:hint="default"/>
      </w:rPr>
    </w:lvl>
    <w:lvl w:ilvl="7" w:tplc="917E16BE">
      <w:numFmt w:val="bullet"/>
      <w:lvlText w:val="•"/>
      <w:lvlJc w:val="left"/>
      <w:pPr>
        <w:ind w:left="5069" w:hanging="105"/>
      </w:pPr>
      <w:rPr>
        <w:rFonts w:hint="default"/>
      </w:rPr>
    </w:lvl>
    <w:lvl w:ilvl="8" w:tplc="D96473C2">
      <w:numFmt w:val="bullet"/>
      <w:lvlText w:val="•"/>
      <w:lvlJc w:val="left"/>
      <w:pPr>
        <w:ind w:left="5776" w:hanging="105"/>
      </w:pPr>
      <w:rPr>
        <w:rFonts w:hint="default"/>
      </w:rPr>
    </w:lvl>
  </w:abstractNum>
  <w:abstractNum w:abstractNumId="12" w15:restartNumberingAfterBreak="0">
    <w:nsid w:val="10232FBB"/>
    <w:multiLevelType w:val="hybridMultilevel"/>
    <w:tmpl w:val="9D00A4BE"/>
    <w:lvl w:ilvl="0" w:tplc="AE267E46">
      <w:numFmt w:val="bullet"/>
      <w:lvlText w:val="-"/>
      <w:lvlJc w:val="left"/>
      <w:pPr>
        <w:ind w:left="21" w:hanging="110"/>
      </w:pPr>
      <w:rPr>
        <w:rFonts w:ascii="Arial" w:eastAsia="Arial" w:hAnsi="Arial" w:cs="Arial" w:hint="default"/>
        <w:w w:val="99"/>
        <w:sz w:val="18"/>
        <w:szCs w:val="18"/>
      </w:rPr>
    </w:lvl>
    <w:lvl w:ilvl="1" w:tplc="BF5A5A12">
      <w:numFmt w:val="bullet"/>
      <w:lvlText w:val="•"/>
      <w:lvlJc w:val="left"/>
      <w:pPr>
        <w:ind w:left="695" w:hanging="110"/>
      </w:pPr>
      <w:rPr>
        <w:rFonts w:hint="default"/>
      </w:rPr>
    </w:lvl>
    <w:lvl w:ilvl="2" w:tplc="BF9AFE3A">
      <w:numFmt w:val="bullet"/>
      <w:lvlText w:val="•"/>
      <w:lvlJc w:val="left"/>
      <w:pPr>
        <w:ind w:left="1371" w:hanging="110"/>
      </w:pPr>
      <w:rPr>
        <w:rFonts w:hint="default"/>
      </w:rPr>
    </w:lvl>
    <w:lvl w:ilvl="3" w:tplc="9E8A8368">
      <w:numFmt w:val="bullet"/>
      <w:lvlText w:val="•"/>
      <w:lvlJc w:val="left"/>
      <w:pPr>
        <w:ind w:left="2047" w:hanging="110"/>
      </w:pPr>
      <w:rPr>
        <w:rFonts w:hint="default"/>
      </w:rPr>
    </w:lvl>
    <w:lvl w:ilvl="4" w:tplc="8BDE3B80">
      <w:numFmt w:val="bullet"/>
      <w:lvlText w:val="•"/>
      <w:lvlJc w:val="left"/>
      <w:pPr>
        <w:ind w:left="2723" w:hanging="110"/>
      </w:pPr>
      <w:rPr>
        <w:rFonts w:hint="default"/>
      </w:rPr>
    </w:lvl>
    <w:lvl w:ilvl="5" w:tplc="2EB065E8">
      <w:numFmt w:val="bullet"/>
      <w:lvlText w:val="•"/>
      <w:lvlJc w:val="left"/>
      <w:pPr>
        <w:ind w:left="3398" w:hanging="110"/>
      </w:pPr>
      <w:rPr>
        <w:rFonts w:hint="default"/>
      </w:rPr>
    </w:lvl>
    <w:lvl w:ilvl="6" w:tplc="FA204C3E">
      <w:numFmt w:val="bullet"/>
      <w:lvlText w:val="•"/>
      <w:lvlJc w:val="left"/>
      <w:pPr>
        <w:ind w:left="4074" w:hanging="110"/>
      </w:pPr>
      <w:rPr>
        <w:rFonts w:hint="default"/>
      </w:rPr>
    </w:lvl>
    <w:lvl w:ilvl="7" w:tplc="53DC7500">
      <w:numFmt w:val="bullet"/>
      <w:lvlText w:val="•"/>
      <w:lvlJc w:val="left"/>
      <w:pPr>
        <w:ind w:left="4750" w:hanging="110"/>
      </w:pPr>
      <w:rPr>
        <w:rFonts w:hint="default"/>
      </w:rPr>
    </w:lvl>
    <w:lvl w:ilvl="8" w:tplc="F8D0C734">
      <w:numFmt w:val="bullet"/>
      <w:lvlText w:val="•"/>
      <w:lvlJc w:val="left"/>
      <w:pPr>
        <w:ind w:left="5426" w:hanging="110"/>
      </w:pPr>
      <w:rPr>
        <w:rFonts w:hint="default"/>
      </w:rPr>
    </w:lvl>
  </w:abstractNum>
  <w:abstractNum w:abstractNumId="13" w15:restartNumberingAfterBreak="0">
    <w:nsid w:val="107D31DD"/>
    <w:multiLevelType w:val="hybridMultilevel"/>
    <w:tmpl w:val="75D61118"/>
    <w:lvl w:ilvl="0" w:tplc="17CA04D2">
      <w:numFmt w:val="bullet"/>
      <w:lvlText w:val="-"/>
      <w:lvlJc w:val="left"/>
      <w:pPr>
        <w:ind w:left="28" w:hanging="105"/>
      </w:pPr>
      <w:rPr>
        <w:rFonts w:ascii="Arial" w:eastAsia="Arial" w:hAnsi="Arial" w:cs="Arial" w:hint="default"/>
        <w:w w:val="100"/>
        <w:sz w:val="17"/>
        <w:szCs w:val="17"/>
      </w:rPr>
    </w:lvl>
    <w:lvl w:ilvl="1" w:tplc="3620D2CA">
      <w:start w:val="1"/>
      <w:numFmt w:val="decimal"/>
      <w:lvlText w:val="%2."/>
      <w:lvlJc w:val="left"/>
      <w:pPr>
        <w:ind w:left="28" w:hanging="285"/>
      </w:pPr>
      <w:rPr>
        <w:rFonts w:ascii="Arial" w:eastAsia="Arial" w:hAnsi="Arial" w:cs="Arial" w:hint="default"/>
        <w:w w:val="100"/>
        <w:sz w:val="17"/>
        <w:szCs w:val="17"/>
      </w:rPr>
    </w:lvl>
    <w:lvl w:ilvl="2" w:tplc="19DECEF6">
      <w:numFmt w:val="bullet"/>
      <w:lvlText w:val="•"/>
      <w:lvlJc w:val="left"/>
      <w:pPr>
        <w:ind w:left="1457" w:hanging="285"/>
      </w:pPr>
      <w:rPr>
        <w:rFonts w:hint="default"/>
      </w:rPr>
    </w:lvl>
    <w:lvl w:ilvl="3" w:tplc="637AB5DE">
      <w:numFmt w:val="bullet"/>
      <w:lvlText w:val="•"/>
      <w:lvlJc w:val="left"/>
      <w:pPr>
        <w:ind w:left="2176" w:hanging="285"/>
      </w:pPr>
      <w:rPr>
        <w:rFonts w:hint="default"/>
      </w:rPr>
    </w:lvl>
    <w:lvl w:ilvl="4" w:tplc="8244F0AC">
      <w:numFmt w:val="bullet"/>
      <w:lvlText w:val="•"/>
      <w:lvlJc w:val="left"/>
      <w:pPr>
        <w:ind w:left="2895" w:hanging="285"/>
      </w:pPr>
      <w:rPr>
        <w:rFonts w:hint="default"/>
      </w:rPr>
    </w:lvl>
    <w:lvl w:ilvl="5" w:tplc="94B8D388">
      <w:numFmt w:val="bullet"/>
      <w:lvlText w:val="•"/>
      <w:lvlJc w:val="left"/>
      <w:pPr>
        <w:ind w:left="3614" w:hanging="285"/>
      </w:pPr>
      <w:rPr>
        <w:rFonts w:hint="default"/>
      </w:rPr>
    </w:lvl>
    <w:lvl w:ilvl="6" w:tplc="A6C2DB9E">
      <w:numFmt w:val="bullet"/>
      <w:lvlText w:val="•"/>
      <w:lvlJc w:val="left"/>
      <w:pPr>
        <w:ind w:left="4333" w:hanging="285"/>
      </w:pPr>
      <w:rPr>
        <w:rFonts w:hint="default"/>
      </w:rPr>
    </w:lvl>
    <w:lvl w:ilvl="7" w:tplc="BF769584">
      <w:numFmt w:val="bullet"/>
      <w:lvlText w:val="•"/>
      <w:lvlJc w:val="left"/>
      <w:pPr>
        <w:ind w:left="5052" w:hanging="285"/>
      </w:pPr>
      <w:rPr>
        <w:rFonts w:hint="default"/>
      </w:rPr>
    </w:lvl>
    <w:lvl w:ilvl="8" w:tplc="8F52DB0C">
      <w:numFmt w:val="bullet"/>
      <w:lvlText w:val="•"/>
      <w:lvlJc w:val="left"/>
      <w:pPr>
        <w:ind w:left="5771" w:hanging="285"/>
      </w:pPr>
      <w:rPr>
        <w:rFonts w:hint="default"/>
      </w:rPr>
    </w:lvl>
  </w:abstractNum>
  <w:abstractNum w:abstractNumId="14" w15:restartNumberingAfterBreak="0">
    <w:nsid w:val="11AB0B70"/>
    <w:multiLevelType w:val="multilevel"/>
    <w:tmpl w:val="559485BC"/>
    <w:lvl w:ilvl="0">
      <w:start w:val="12"/>
      <w:numFmt w:val="upperLetter"/>
      <w:lvlText w:val="%1"/>
      <w:lvlJc w:val="left"/>
      <w:pPr>
        <w:ind w:left="719" w:hanging="292"/>
      </w:pPr>
      <w:rPr>
        <w:rFonts w:hint="default"/>
      </w:rPr>
    </w:lvl>
    <w:lvl w:ilvl="1">
      <w:start w:val="15"/>
      <w:numFmt w:val="upperLetter"/>
      <w:lvlText w:val="%1.%2."/>
      <w:lvlJc w:val="left"/>
      <w:pPr>
        <w:ind w:left="719" w:hanging="292"/>
      </w:pPr>
      <w:rPr>
        <w:rFonts w:ascii="Arial" w:eastAsia="Arial" w:hAnsi="Arial" w:cs="Arial" w:hint="default"/>
        <w:b/>
        <w:bCs/>
        <w:i/>
        <w:color w:val="257300"/>
        <w:spacing w:val="-2"/>
        <w:w w:val="101"/>
        <w:sz w:val="13"/>
        <w:szCs w:val="13"/>
      </w:rPr>
    </w:lvl>
    <w:lvl w:ilvl="2">
      <w:numFmt w:val="bullet"/>
      <w:lvlText w:val=""/>
      <w:lvlJc w:val="left"/>
      <w:pPr>
        <w:ind w:left="1178" w:hanging="360"/>
      </w:pPr>
      <w:rPr>
        <w:rFonts w:hint="default"/>
        <w:w w:val="99"/>
      </w:rPr>
    </w:lvl>
    <w:lvl w:ilvl="3">
      <w:numFmt w:val="bullet"/>
      <w:lvlText w:val="•"/>
      <w:lvlJc w:val="left"/>
      <w:pPr>
        <w:ind w:left="268" w:hanging="360"/>
      </w:pPr>
      <w:rPr>
        <w:rFonts w:hint="default"/>
      </w:rPr>
    </w:lvl>
    <w:lvl w:ilvl="4">
      <w:numFmt w:val="bullet"/>
      <w:lvlText w:val="•"/>
      <w:lvlJc w:val="left"/>
      <w:pPr>
        <w:ind w:left="-804" w:hanging="360"/>
      </w:pPr>
      <w:rPr>
        <w:rFonts w:hint="default"/>
      </w:rPr>
    </w:lvl>
    <w:lvl w:ilvl="5">
      <w:numFmt w:val="bullet"/>
      <w:lvlText w:val="•"/>
      <w:lvlJc w:val="left"/>
      <w:pPr>
        <w:ind w:left="-1875" w:hanging="360"/>
      </w:pPr>
      <w:rPr>
        <w:rFonts w:hint="default"/>
      </w:rPr>
    </w:lvl>
    <w:lvl w:ilvl="6">
      <w:numFmt w:val="bullet"/>
      <w:lvlText w:val="•"/>
      <w:lvlJc w:val="left"/>
      <w:pPr>
        <w:ind w:left="-2947" w:hanging="360"/>
      </w:pPr>
      <w:rPr>
        <w:rFonts w:hint="default"/>
      </w:rPr>
    </w:lvl>
    <w:lvl w:ilvl="7">
      <w:numFmt w:val="bullet"/>
      <w:lvlText w:val="•"/>
      <w:lvlJc w:val="left"/>
      <w:pPr>
        <w:ind w:left="-4018" w:hanging="360"/>
      </w:pPr>
      <w:rPr>
        <w:rFonts w:hint="default"/>
      </w:rPr>
    </w:lvl>
    <w:lvl w:ilvl="8">
      <w:numFmt w:val="bullet"/>
      <w:lvlText w:val="•"/>
      <w:lvlJc w:val="left"/>
      <w:pPr>
        <w:ind w:left="-5090" w:hanging="360"/>
      </w:pPr>
      <w:rPr>
        <w:rFonts w:hint="default"/>
      </w:rPr>
    </w:lvl>
  </w:abstractNum>
  <w:abstractNum w:abstractNumId="15" w15:restartNumberingAfterBreak="0">
    <w:nsid w:val="1689358D"/>
    <w:multiLevelType w:val="multilevel"/>
    <w:tmpl w:val="198C92BC"/>
    <w:lvl w:ilvl="0">
      <w:start w:val="9"/>
      <w:numFmt w:val="decimal"/>
      <w:lvlText w:val="%1"/>
      <w:lvlJc w:val="left"/>
      <w:pPr>
        <w:ind w:left="1093" w:hanging="634"/>
      </w:pPr>
      <w:rPr>
        <w:rFonts w:hint="default"/>
      </w:rPr>
    </w:lvl>
    <w:lvl w:ilvl="1">
      <w:start w:val="1"/>
      <w:numFmt w:val="decimal"/>
      <w:lvlText w:val="%1-%2"/>
      <w:lvlJc w:val="left"/>
      <w:pPr>
        <w:ind w:left="1093" w:hanging="634"/>
      </w:pPr>
      <w:rPr>
        <w:rFonts w:hint="default"/>
      </w:rPr>
    </w:lvl>
    <w:lvl w:ilvl="2">
      <w:start w:val="1"/>
      <w:numFmt w:val="decimal"/>
      <w:lvlText w:val="%1-%2-%3"/>
      <w:lvlJc w:val="left"/>
      <w:pPr>
        <w:ind w:left="1093" w:hanging="634"/>
      </w:pPr>
      <w:rPr>
        <w:rFonts w:ascii="Verdana" w:eastAsia="Verdana" w:hAnsi="Verdana" w:cs="Verdana" w:hint="default"/>
        <w:w w:val="99"/>
        <w:sz w:val="20"/>
        <w:szCs w:val="20"/>
      </w:rPr>
    </w:lvl>
    <w:lvl w:ilvl="3">
      <w:numFmt w:val="bullet"/>
      <w:lvlText w:val=""/>
      <w:lvlJc w:val="left"/>
      <w:pPr>
        <w:ind w:left="1180" w:hanging="360"/>
      </w:pPr>
      <w:rPr>
        <w:rFonts w:ascii="Symbol" w:eastAsia="Symbol" w:hAnsi="Symbol" w:cs="Symbol" w:hint="default"/>
        <w:w w:val="99"/>
        <w:sz w:val="20"/>
        <w:szCs w:val="20"/>
      </w:rPr>
    </w:lvl>
    <w:lvl w:ilvl="4">
      <w:numFmt w:val="bullet"/>
      <w:lvlText w:val="o"/>
      <w:lvlJc w:val="left"/>
      <w:pPr>
        <w:ind w:left="1899" w:hanging="360"/>
      </w:pPr>
      <w:rPr>
        <w:rFonts w:ascii="Courier New" w:eastAsia="Courier New" w:hAnsi="Courier New" w:cs="Courier New" w:hint="default"/>
        <w:w w:val="99"/>
        <w:sz w:val="20"/>
        <w:szCs w:val="20"/>
      </w:rPr>
    </w:lvl>
    <w:lvl w:ilvl="5">
      <w:numFmt w:val="bullet"/>
      <w:lvlText w:val="•"/>
      <w:lvlJc w:val="left"/>
      <w:pPr>
        <w:ind w:left="4772" w:hanging="360"/>
      </w:pPr>
      <w:rPr>
        <w:rFonts w:hint="default"/>
      </w:rPr>
    </w:lvl>
    <w:lvl w:ilvl="6">
      <w:numFmt w:val="bullet"/>
      <w:lvlText w:val="•"/>
      <w:lvlJc w:val="left"/>
      <w:pPr>
        <w:ind w:left="5730" w:hanging="360"/>
      </w:pPr>
      <w:rPr>
        <w:rFonts w:hint="default"/>
      </w:rPr>
    </w:lvl>
    <w:lvl w:ilvl="7">
      <w:numFmt w:val="bullet"/>
      <w:lvlText w:val="•"/>
      <w:lvlJc w:val="left"/>
      <w:pPr>
        <w:ind w:left="6687" w:hanging="360"/>
      </w:pPr>
      <w:rPr>
        <w:rFonts w:hint="default"/>
      </w:rPr>
    </w:lvl>
    <w:lvl w:ilvl="8">
      <w:numFmt w:val="bullet"/>
      <w:lvlText w:val="•"/>
      <w:lvlJc w:val="left"/>
      <w:pPr>
        <w:ind w:left="7645" w:hanging="360"/>
      </w:pPr>
      <w:rPr>
        <w:rFonts w:hint="default"/>
      </w:rPr>
    </w:lvl>
  </w:abstractNum>
  <w:abstractNum w:abstractNumId="16" w15:restartNumberingAfterBreak="0">
    <w:nsid w:val="16FA1DD7"/>
    <w:multiLevelType w:val="hybridMultilevel"/>
    <w:tmpl w:val="CD7A4B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7710510"/>
    <w:multiLevelType w:val="hybridMultilevel"/>
    <w:tmpl w:val="C930D9F6"/>
    <w:lvl w:ilvl="0" w:tplc="2FD0C0AC">
      <w:start w:val="1"/>
      <w:numFmt w:val="bullet"/>
      <w:lvlText w:val=""/>
      <w:lvlJc w:val="left"/>
      <w:pPr>
        <w:ind w:left="159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85F385E"/>
    <w:multiLevelType w:val="hybridMultilevel"/>
    <w:tmpl w:val="49441C40"/>
    <w:lvl w:ilvl="0" w:tplc="1E6695AC">
      <w:start w:val="1"/>
      <w:numFmt w:val="decimal"/>
      <w:lvlText w:val="%1."/>
      <w:lvlJc w:val="left"/>
      <w:pPr>
        <w:ind w:left="1179" w:hanging="360"/>
      </w:pPr>
      <w:rPr>
        <w:rFonts w:ascii="Verdana" w:eastAsia="Verdana" w:hAnsi="Verdana" w:cs="Verdana" w:hint="default"/>
        <w:w w:val="99"/>
        <w:sz w:val="20"/>
        <w:szCs w:val="20"/>
      </w:rPr>
    </w:lvl>
    <w:lvl w:ilvl="1" w:tplc="7BB07062">
      <w:numFmt w:val="bullet"/>
      <w:lvlText w:val="•"/>
      <w:lvlJc w:val="left"/>
      <w:pPr>
        <w:ind w:left="2018" w:hanging="360"/>
      </w:pPr>
      <w:rPr>
        <w:rFonts w:hint="default"/>
      </w:rPr>
    </w:lvl>
    <w:lvl w:ilvl="2" w:tplc="EDDC9828">
      <w:numFmt w:val="bullet"/>
      <w:lvlText w:val="•"/>
      <w:lvlJc w:val="left"/>
      <w:pPr>
        <w:ind w:left="2856" w:hanging="360"/>
      </w:pPr>
      <w:rPr>
        <w:rFonts w:hint="default"/>
      </w:rPr>
    </w:lvl>
    <w:lvl w:ilvl="3" w:tplc="E21E42C0">
      <w:numFmt w:val="bullet"/>
      <w:lvlText w:val="•"/>
      <w:lvlJc w:val="left"/>
      <w:pPr>
        <w:ind w:left="3694" w:hanging="360"/>
      </w:pPr>
      <w:rPr>
        <w:rFonts w:hint="default"/>
      </w:rPr>
    </w:lvl>
    <w:lvl w:ilvl="4" w:tplc="41E8CB9E">
      <w:numFmt w:val="bullet"/>
      <w:lvlText w:val="•"/>
      <w:lvlJc w:val="left"/>
      <w:pPr>
        <w:ind w:left="4532" w:hanging="360"/>
      </w:pPr>
      <w:rPr>
        <w:rFonts w:hint="default"/>
      </w:rPr>
    </w:lvl>
    <w:lvl w:ilvl="5" w:tplc="E57ECD4A">
      <w:numFmt w:val="bullet"/>
      <w:lvlText w:val="•"/>
      <w:lvlJc w:val="left"/>
      <w:pPr>
        <w:ind w:left="5370" w:hanging="360"/>
      </w:pPr>
      <w:rPr>
        <w:rFonts w:hint="default"/>
      </w:rPr>
    </w:lvl>
    <w:lvl w:ilvl="6" w:tplc="10BA0544">
      <w:numFmt w:val="bullet"/>
      <w:lvlText w:val="•"/>
      <w:lvlJc w:val="left"/>
      <w:pPr>
        <w:ind w:left="6208" w:hanging="360"/>
      </w:pPr>
      <w:rPr>
        <w:rFonts w:hint="default"/>
      </w:rPr>
    </w:lvl>
    <w:lvl w:ilvl="7" w:tplc="758C1F30">
      <w:numFmt w:val="bullet"/>
      <w:lvlText w:val="•"/>
      <w:lvlJc w:val="left"/>
      <w:pPr>
        <w:ind w:left="7046" w:hanging="360"/>
      </w:pPr>
      <w:rPr>
        <w:rFonts w:hint="default"/>
      </w:rPr>
    </w:lvl>
    <w:lvl w:ilvl="8" w:tplc="ECE0CBF6">
      <w:numFmt w:val="bullet"/>
      <w:lvlText w:val="•"/>
      <w:lvlJc w:val="left"/>
      <w:pPr>
        <w:ind w:left="7884" w:hanging="360"/>
      </w:pPr>
      <w:rPr>
        <w:rFonts w:hint="default"/>
      </w:rPr>
    </w:lvl>
  </w:abstractNum>
  <w:abstractNum w:abstractNumId="19" w15:restartNumberingAfterBreak="0">
    <w:nsid w:val="192F4724"/>
    <w:multiLevelType w:val="hybridMultilevel"/>
    <w:tmpl w:val="718A1E38"/>
    <w:lvl w:ilvl="0" w:tplc="04090001">
      <w:start w:val="1"/>
      <w:numFmt w:val="bullet"/>
      <w:lvlText w:val=""/>
      <w:lvlJc w:val="left"/>
      <w:pPr>
        <w:ind w:left="1590" w:hanging="360"/>
      </w:pPr>
      <w:rPr>
        <w:rFonts w:ascii="Symbol" w:hAnsi="Symbol" w:hint="default"/>
      </w:rPr>
    </w:lvl>
    <w:lvl w:ilvl="1" w:tplc="04090003">
      <w:start w:val="1"/>
      <w:numFmt w:val="bullet"/>
      <w:lvlText w:val="o"/>
      <w:lvlJc w:val="left"/>
      <w:pPr>
        <w:ind w:left="2310" w:hanging="360"/>
      </w:pPr>
      <w:rPr>
        <w:rFonts w:ascii="Courier New" w:hAnsi="Courier New" w:cs="Courier New" w:hint="default"/>
      </w:rPr>
    </w:lvl>
    <w:lvl w:ilvl="2" w:tplc="04090005" w:tentative="1">
      <w:start w:val="1"/>
      <w:numFmt w:val="bullet"/>
      <w:lvlText w:val=""/>
      <w:lvlJc w:val="left"/>
      <w:pPr>
        <w:ind w:left="3030" w:hanging="360"/>
      </w:pPr>
      <w:rPr>
        <w:rFonts w:ascii="Wingdings" w:hAnsi="Wingdings" w:hint="default"/>
      </w:rPr>
    </w:lvl>
    <w:lvl w:ilvl="3" w:tplc="04090001" w:tentative="1">
      <w:start w:val="1"/>
      <w:numFmt w:val="bullet"/>
      <w:lvlText w:val=""/>
      <w:lvlJc w:val="left"/>
      <w:pPr>
        <w:ind w:left="3750" w:hanging="360"/>
      </w:pPr>
      <w:rPr>
        <w:rFonts w:ascii="Symbol" w:hAnsi="Symbol" w:hint="default"/>
      </w:rPr>
    </w:lvl>
    <w:lvl w:ilvl="4" w:tplc="04090003" w:tentative="1">
      <w:start w:val="1"/>
      <w:numFmt w:val="bullet"/>
      <w:lvlText w:val="o"/>
      <w:lvlJc w:val="left"/>
      <w:pPr>
        <w:ind w:left="4470" w:hanging="360"/>
      </w:pPr>
      <w:rPr>
        <w:rFonts w:ascii="Courier New" w:hAnsi="Courier New" w:cs="Courier New" w:hint="default"/>
      </w:rPr>
    </w:lvl>
    <w:lvl w:ilvl="5" w:tplc="04090005" w:tentative="1">
      <w:start w:val="1"/>
      <w:numFmt w:val="bullet"/>
      <w:lvlText w:val=""/>
      <w:lvlJc w:val="left"/>
      <w:pPr>
        <w:ind w:left="5190" w:hanging="360"/>
      </w:pPr>
      <w:rPr>
        <w:rFonts w:ascii="Wingdings" w:hAnsi="Wingdings" w:hint="default"/>
      </w:rPr>
    </w:lvl>
    <w:lvl w:ilvl="6" w:tplc="04090001" w:tentative="1">
      <w:start w:val="1"/>
      <w:numFmt w:val="bullet"/>
      <w:lvlText w:val=""/>
      <w:lvlJc w:val="left"/>
      <w:pPr>
        <w:ind w:left="5910" w:hanging="360"/>
      </w:pPr>
      <w:rPr>
        <w:rFonts w:ascii="Symbol" w:hAnsi="Symbol" w:hint="default"/>
      </w:rPr>
    </w:lvl>
    <w:lvl w:ilvl="7" w:tplc="04090003" w:tentative="1">
      <w:start w:val="1"/>
      <w:numFmt w:val="bullet"/>
      <w:lvlText w:val="o"/>
      <w:lvlJc w:val="left"/>
      <w:pPr>
        <w:ind w:left="6630" w:hanging="360"/>
      </w:pPr>
      <w:rPr>
        <w:rFonts w:ascii="Courier New" w:hAnsi="Courier New" w:cs="Courier New" w:hint="default"/>
      </w:rPr>
    </w:lvl>
    <w:lvl w:ilvl="8" w:tplc="04090005" w:tentative="1">
      <w:start w:val="1"/>
      <w:numFmt w:val="bullet"/>
      <w:lvlText w:val=""/>
      <w:lvlJc w:val="left"/>
      <w:pPr>
        <w:ind w:left="7350" w:hanging="360"/>
      </w:pPr>
      <w:rPr>
        <w:rFonts w:ascii="Wingdings" w:hAnsi="Wingdings" w:hint="default"/>
      </w:rPr>
    </w:lvl>
  </w:abstractNum>
  <w:abstractNum w:abstractNumId="20" w15:restartNumberingAfterBreak="0">
    <w:nsid w:val="19685018"/>
    <w:multiLevelType w:val="hybridMultilevel"/>
    <w:tmpl w:val="EBD01A38"/>
    <w:lvl w:ilvl="0" w:tplc="5ECAC232">
      <w:start w:val="2"/>
      <w:numFmt w:val="decimal"/>
      <w:lvlText w:val="%1."/>
      <w:lvlJc w:val="left"/>
      <w:pPr>
        <w:ind w:left="331" w:hanging="211"/>
      </w:pPr>
      <w:rPr>
        <w:rFonts w:ascii="Constantia" w:eastAsia="Constantia" w:hAnsi="Constantia" w:cs="Constantia" w:hint="default"/>
        <w:i/>
        <w:spacing w:val="-1"/>
        <w:w w:val="100"/>
        <w:sz w:val="22"/>
        <w:szCs w:val="22"/>
      </w:rPr>
    </w:lvl>
    <w:lvl w:ilvl="1" w:tplc="85708BF8">
      <w:numFmt w:val="bullet"/>
      <w:lvlText w:val=""/>
      <w:lvlJc w:val="left"/>
      <w:pPr>
        <w:ind w:left="1180" w:hanging="360"/>
      </w:pPr>
      <w:rPr>
        <w:rFonts w:hint="default"/>
        <w:w w:val="99"/>
      </w:rPr>
    </w:lvl>
    <w:lvl w:ilvl="2" w:tplc="0D7A78FE">
      <w:numFmt w:val="bullet"/>
      <w:lvlText w:val="•"/>
      <w:lvlJc w:val="left"/>
      <w:pPr>
        <w:ind w:left="2111" w:hanging="360"/>
      </w:pPr>
      <w:rPr>
        <w:rFonts w:hint="default"/>
      </w:rPr>
    </w:lvl>
    <w:lvl w:ilvl="3" w:tplc="321CD198">
      <w:numFmt w:val="bullet"/>
      <w:lvlText w:val="•"/>
      <w:lvlJc w:val="left"/>
      <w:pPr>
        <w:ind w:left="3042" w:hanging="360"/>
      </w:pPr>
      <w:rPr>
        <w:rFonts w:hint="default"/>
      </w:rPr>
    </w:lvl>
    <w:lvl w:ilvl="4" w:tplc="5B22AAC8">
      <w:numFmt w:val="bullet"/>
      <w:lvlText w:val="•"/>
      <w:lvlJc w:val="left"/>
      <w:pPr>
        <w:ind w:left="3973" w:hanging="360"/>
      </w:pPr>
      <w:rPr>
        <w:rFonts w:hint="default"/>
      </w:rPr>
    </w:lvl>
    <w:lvl w:ilvl="5" w:tplc="2A5EA482">
      <w:numFmt w:val="bullet"/>
      <w:lvlText w:val="•"/>
      <w:lvlJc w:val="left"/>
      <w:pPr>
        <w:ind w:left="4904" w:hanging="360"/>
      </w:pPr>
      <w:rPr>
        <w:rFonts w:hint="default"/>
      </w:rPr>
    </w:lvl>
    <w:lvl w:ilvl="6" w:tplc="C1CE848E">
      <w:numFmt w:val="bullet"/>
      <w:lvlText w:val="•"/>
      <w:lvlJc w:val="left"/>
      <w:pPr>
        <w:ind w:left="5835" w:hanging="360"/>
      </w:pPr>
      <w:rPr>
        <w:rFonts w:hint="default"/>
      </w:rPr>
    </w:lvl>
    <w:lvl w:ilvl="7" w:tplc="CF580AA6">
      <w:numFmt w:val="bullet"/>
      <w:lvlText w:val="•"/>
      <w:lvlJc w:val="left"/>
      <w:pPr>
        <w:ind w:left="6766" w:hanging="360"/>
      </w:pPr>
      <w:rPr>
        <w:rFonts w:hint="default"/>
      </w:rPr>
    </w:lvl>
    <w:lvl w:ilvl="8" w:tplc="D16837E2">
      <w:numFmt w:val="bullet"/>
      <w:lvlText w:val="•"/>
      <w:lvlJc w:val="left"/>
      <w:pPr>
        <w:ind w:left="7697" w:hanging="360"/>
      </w:pPr>
      <w:rPr>
        <w:rFonts w:hint="default"/>
      </w:rPr>
    </w:lvl>
  </w:abstractNum>
  <w:abstractNum w:abstractNumId="21" w15:restartNumberingAfterBreak="0">
    <w:nsid w:val="1B19436E"/>
    <w:multiLevelType w:val="hybridMultilevel"/>
    <w:tmpl w:val="3E407054"/>
    <w:lvl w:ilvl="0" w:tplc="A4A60060">
      <w:numFmt w:val="bullet"/>
      <w:lvlText w:val="–"/>
      <w:lvlJc w:val="left"/>
      <w:pPr>
        <w:ind w:left="655" w:hanging="197"/>
      </w:pPr>
      <w:rPr>
        <w:rFonts w:ascii="Verdana" w:eastAsia="Verdana" w:hAnsi="Verdana" w:cs="Verdana" w:hint="default"/>
        <w:w w:val="99"/>
        <w:sz w:val="20"/>
        <w:szCs w:val="20"/>
      </w:rPr>
    </w:lvl>
    <w:lvl w:ilvl="1" w:tplc="E03CE318">
      <w:numFmt w:val="bullet"/>
      <w:lvlText w:val=""/>
      <w:lvlJc w:val="left"/>
      <w:pPr>
        <w:ind w:left="1178" w:hanging="360"/>
      </w:pPr>
      <w:rPr>
        <w:rFonts w:ascii="Symbol" w:eastAsia="Symbol" w:hAnsi="Symbol" w:cs="Symbol" w:hint="default"/>
        <w:w w:val="99"/>
        <w:sz w:val="20"/>
        <w:szCs w:val="20"/>
      </w:rPr>
    </w:lvl>
    <w:lvl w:ilvl="2" w:tplc="94AE621E">
      <w:numFmt w:val="bullet"/>
      <w:lvlText w:val="•"/>
      <w:lvlJc w:val="left"/>
      <w:pPr>
        <w:ind w:left="2133" w:hanging="360"/>
      </w:pPr>
      <w:rPr>
        <w:rFonts w:hint="default"/>
      </w:rPr>
    </w:lvl>
    <w:lvl w:ilvl="3" w:tplc="AF8E5E4A">
      <w:numFmt w:val="bullet"/>
      <w:lvlText w:val="•"/>
      <w:lvlJc w:val="left"/>
      <w:pPr>
        <w:ind w:left="3086" w:hanging="360"/>
      </w:pPr>
      <w:rPr>
        <w:rFonts w:hint="default"/>
      </w:rPr>
    </w:lvl>
    <w:lvl w:ilvl="4" w:tplc="CC6E30F6">
      <w:numFmt w:val="bullet"/>
      <w:lvlText w:val="•"/>
      <w:lvlJc w:val="left"/>
      <w:pPr>
        <w:ind w:left="4040" w:hanging="360"/>
      </w:pPr>
      <w:rPr>
        <w:rFonts w:hint="default"/>
      </w:rPr>
    </w:lvl>
    <w:lvl w:ilvl="5" w:tplc="D74ABC90">
      <w:numFmt w:val="bullet"/>
      <w:lvlText w:val="•"/>
      <w:lvlJc w:val="left"/>
      <w:pPr>
        <w:ind w:left="4993" w:hanging="360"/>
      </w:pPr>
      <w:rPr>
        <w:rFonts w:hint="default"/>
      </w:rPr>
    </w:lvl>
    <w:lvl w:ilvl="6" w:tplc="5A08652C">
      <w:numFmt w:val="bullet"/>
      <w:lvlText w:val="•"/>
      <w:lvlJc w:val="left"/>
      <w:pPr>
        <w:ind w:left="5946" w:hanging="360"/>
      </w:pPr>
      <w:rPr>
        <w:rFonts w:hint="default"/>
      </w:rPr>
    </w:lvl>
    <w:lvl w:ilvl="7" w:tplc="A1FCEFCA">
      <w:numFmt w:val="bullet"/>
      <w:lvlText w:val="•"/>
      <w:lvlJc w:val="left"/>
      <w:pPr>
        <w:ind w:left="6900" w:hanging="360"/>
      </w:pPr>
      <w:rPr>
        <w:rFonts w:hint="default"/>
      </w:rPr>
    </w:lvl>
    <w:lvl w:ilvl="8" w:tplc="CA800CC6">
      <w:numFmt w:val="bullet"/>
      <w:lvlText w:val="•"/>
      <w:lvlJc w:val="left"/>
      <w:pPr>
        <w:ind w:left="7853" w:hanging="360"/>
      </w:pPr>
      <w:rPr>
        <w:rFonts w:hint="default"/>
      </w:rPr>
    </w:lvl>
  </w:abstractNum>
  <w:abstractNum w:abstractNumId="22" w15:restartNumberingAfterBreak="0">
    <w:nsid w:val="1B2F07A1"/>
    <w:multiLevelType w:val="hybridMultilevel"/>
    <w:tmpl w:val="C174336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3" w15:restartNumberingAfterBreak="0">
    <w:nsid w:val="1E1657CF"/>
    <w:multiLevelType w:val="hybridMultilevel"/>
    <w:tmpl w:val="ED4ACD5A"/>
    <w:lvl w:ilvl="0" w:tplc="977AD014">
      <w:start w:val="1"/>
      <w:numFmt w:val="decimal"/>
      <w:lvlText w:val="%1)"/>
      <w:lvlJc w:val="left"/>
      <w:pPr>
        <w:ind w:left="1748" w:hanging="319"/>
      </w:pPr>
      <w:rPr>
        <w:rFonts w:ascii="Arial" w:eastAsia="Arial" w:hAnsi="Arial" w:cs="Arial" w:hint="default"/>
        <w:color w:val="242424"/>
        <w:w w:val="107"/>
        <w:sz w:val="18"/>
        <w:szCs w:val="18"/>
      </w:rPr>
    </w:lvl>
    <w:lvl w:ilvl="1" w:tplc="15EEA894">
      <w:numFmt w:val="bullet"/>
      <w:lvlText w:val="•"/>
      <w:lvlJc w:val="left"/>
      <w:pPr>
        <w:ind w:left="2668" w:hanging="319"/>
      </w:pPr>
      <w:rPr>
        <w:rFonts w:hint="default"/>
      </w:rPr>
    </w:lvl>
    <w:lvl w:ilvl="2" w:tplc="E0942320">
      <w:numFmt w:val="bullet"/>
      <w:lvlText w:val="•"/>
      <w:lvlJc w:val="left"/>
      <w:pPr>
        <w:ind w:left="3596" w:hanging="319"/>
      </w:pPr>
      <w:rPr>
        <w:rFonts w:hint="default"/>
      </w:rPr>
    </w:lvl>
    <w:lvl w:ilvl="3" w:tplc="F814D3CC">
      <w:numFmt w:val="bullet"/>
      <w:lvlText w:val="•"/>
      <w:lvlJc w:val="left"/>
      <w:pPr>
        <w:ind w:left="4524" w:hanging="319"/>
      </w:pPr>
      <w:rPr>
        <w:rFonts w:hint="default"/>
      </w:rPr>
    </w:lvl>
    <w:lvl w:ilvl="4" w:tplc="BB5E7A72">
      <w:numFmt w:val="bullet"/>
      <w:lvlText w:val="•"/>
      <w:lvlJc w:val="left"/>
      <w:pPr>
        <w:ind w:left="5452" w:hanging="319"/>
      </w:pPr>
      <w:rPr>
        <w:rFonts w:hint="default"/>
      </w:rPr>
    </w:lvl>
    <w:lvl w:ilvl="5" w:tplc="F8B60FBE">
      <w:numFmt w:val="bullet"/>
      <w:lvlText w:val="•"/>
      <w:lvlJc w:val="left"/>
      <w:pPr>
        <w:ind w:left="6380" w:hanging="319"/>
      </w:pPr>
      <w:rPr>
        <w:rFonts w:hint="default"/>
      </w:rPr>
    </w:lvl>
    <w:lvl w:ilvl="6" w:tplc="71F89200">
      <w:numFmt w:val="bullet"/>
      <w:lvlText w:val="•"/>
      <w:lvlJc w:val="left"/>
      <w:pPr>
        <w:ind w:left="7308" w:hanging="319"/>
      </w:pPr>
      <w:rPr>
        <w:rFonts w:hint="default"/>
      </w:rPr>
    </w:lvl>
    <w:lvl w:ilvl="7" w:tplc="6F1CE2E2">
      <w:numFmt w:val="bullet"/>
      <w:lvlText w:val="•"/>
      <w:lvlJc w:val="left"/>
      <w:pPr>
        <w:ind w:left="8236" w:hanging="319"/>
      </w:pPr>
      <w:rPr>
        <w:rFonts w:hint="default"/>
      </w:rPr>
    </w:lvl>
    <w:lvl w:ilvl="8" w:tplc="AD644B22">
      <w:numFmt w:val="bullet"/>
      <w:lvlText w:val="•"/>
      <w:lvlJc w:val="left"/>
      <w:pPr>
        <w:ind w:left="9164" w:hanging="319"/>
      </w:pPr>
      <w:rPr>
        <w:rFonts w:hint="default"/>
      </w:rPr>
    </w:lvl>
  </w:abstractNum>
  <w:abstractNum w:abstractNumId="24" w15:restartNumberingAfterBreak="0">
    <w:nsid w:val="22460896"/>
    <w:multiLevelType w:val="hybridMultilevel"/>
    <w:tmpl w:val="35A2EEEA"/>
    <w:lvl w:ilvl="0" w:tplc="1F1CFF50">
      <w:start w:val="38"/>
      <w:numFmt w:val="decimal"/>
      <w:lvlText w:val="%1"/>
      <w:lvlJc w:val="left"/>
      <w:pPr>
        <w:ind w:left="453" w:hanging="348"/>
      </w:pPr>
      <w:rPr>
        <w:rFonts w:ascii="Arial" w:eastAsia="Arial" w:hAnsi="Arial" w:cs="Arial" w:hint="default"/>
        <w:spacing w:val="-1"/>
        <w:w w:val="102"/>
        <w:sz w:val="11"/>
        <w:szCs w:val="11"/>
      </w:rPr>
    </w:lvl>
    <w:lvl w:ilvl="1" w:tplc="6CBA86EE">
      <w:numFmt w:val="bullet"/>
      <w:lvlText w:val="•"/>
      <w:lvlJc w:val="left"/>
      <w:pPr>
        <w:ind w:left="635" w:hanging="348"/>
      </w:pPr>
      <w:rPr>
        <w:rFonts w:hint="default"/>
      </w:rPr>
    </w:lvl>
    <w:lvl w:ilvl="2" w:tplc="C116E18A">
      <w:numFmt w:val="bullet"/>
      <w:lvlText w:val="•"/>
      <w:lvlJc w:val="left"/>
      <w:pPr>
        <w:ind w:left="810" w:hanging="348"/>
      </w:pPr>
      <w:rPr>
        <w:rFonts w:hint="default"/>
      </w:rPr>
    </w:lvl>
    <w:lvl w:ilvl="3" w:tplc="FFB2DDCE">
      <w:numFmt w:val="bullet"/>
      <w:lvlText w:val="•"/>
      <w:lvlJc w:val="left"/>
      <w:pPr>
        <w:ind w:left="985" w:hanging="348"/>
      </w:pPr>
      <w:rPr>
        <w:rFonts w:hint="default"/>
      </w:rPr>
    </w:lvl>
    <w:lvl w:ilvl="4" w:tplc="D0D8ADA8">
      <w:numFmt w:val="bullet"/>
      <w:lvlText w:val="•"/>
      <w:lvlJc w:val="left"/>
      <w:pPr>
        <w:ind w:left="1160" w:hanging="348"/>
      </w:pPr>
      <w:rPr>
        <w:rFonts w:hint="default"/>
      </w:rPr>
    </w:lvl>
    <w:lvl w:ilvl="5" w:tplc="8FC4BD5C">
      <w:numFmt w:val="bullet"/>
      <w:lvlText w:val="•"/>
      <w:lvlJc w:val="left"/>
      <w:pPr>
        <w:ind w:left="1336" w:hanging="348"/>
      </w:pPr>
      <w:rPr>
        <w:rFonts w:hint="default"/>
      </w:rPr>
    </w:lvl>
    <w:lvl w:ilvl="6" w:tplc="0986D864">
      <w:numFmt w:val="bullet"/>
      <w:lvlText w:val="•"/>
      <w:lvlJc w:val="left"/>
      <w:pPr>
        <w:ind w:left="1511" w:hanging="348"/>
      </w:pPr>
      <w:rPr>
        <w:rFonts w:hint="default"/>
      </w:rPr>
    </w:lvl>
    <w:lvl w:ilvl="7" w:tplc="1592CF52">
      <w:numFmt w:val="bullet"/>
      <w:lvlText w:val="•"/>
      <w:lvlJc w:val="left"/>
      <w:pPr>
        <w:ind w:left="1686" w:hanging="348"/>
      </w:pPr>
      <w:rPr>
        <w:rFonts w:hint="default"/>
      </w:rPr>
    </w:lvl>
    <w:lvl w:ilvl="8" w:tplc="F9408F36">
      <w:numFmt w:val="bullet"/>
      <w:lvlText w:val="•"/>
      <w:lvlJc w:val="left"/>
      <w:pPr>
        <w:ind w:left="1861" w:hanging="348"/>
      </w:pPr>
      <w:rPr>
        <w:rFonts w:hint="default"/>
      </w:rPr>
    </w:lvl>
  </w:abstractNum>
  <w:abstractNum w:abstractNumId="25" w15:restartNumberingAfterBreak="0">
    <w:nsid w:val="26EA1932"/>
    <w:multiLevelType w:val="hybridMultilevel"/>
    <w:tmpl w:val="6E2CF840"/>
    <w:lvl w:ilvl="0" w:tplc="41B67476">
      <w:numFmt w:val="bullet"/>
      <w:lvlText w:val="-"/>
      <w:lvlJc w:val="left"/>
      <w:pPr>
        <w:ind w:left="19" w:hanging="105"/>
      </w:pPr>
      <w:rPr>
        <w:rFonts w:ascii="Arial" w:eastAsia="Arial" w:hAnsi="Arial" w:cs="Arial" w:hint="default"/>
        <w:w w:val="100"/>
        <w:sz w:val="17"/>
        <w:szCs w:val="17"/>
      </w:rPr>
    </w:lvl>
    <w:lvl w:ilvl="1" w:tplc="5CE4F916">
      <w:numFmt w:val="bullet"/>
      <w:lvlText w:val="•"/>
      <w:lvlJc w:val="left"/>
      <w:pPr>
        <w:ind w:left="737" w:hanging="105"/>
      </w:pPr>
      <w:rPr>
        <w:rFonts w:hint="default"/>
      </w:rPr>
    </w:lvl>
    <w:lvl w:ilvl="2" w:tplc="5EE01034">
      <w:numFmt w:val="bullet"/>
      <w:lvlText w:val="•"/>
      <w:lvlJc w:val="left"/>
      <w:pPr>
        <w:ind w:left="1454" w:hanging="105"/>
      </w:pPr>
      <w:rPr>
        <w:rFonts w:hint="default"/>
      </w:rPr>
    </w:lvl>
    <w:lvl w:ilvl="3" w:tplc="1116B870">
      <w:numFmt w:val="bullet"/>
      <w:lvlText w:val="•"/>
      <w:lvlJc w:val="left"/>
      <w:pPr>
        <w:ind w:left="2171" w:hanging="105"/>
      </w:pPr>
      <w:rPr>
        <w:rFonts w:hint="default"/>
      </w:rPr>
    </w:lvl>
    <w:lvl w:ilvl="4" w:tplc="2098BCF0">
      <w:numFmt w:val="bullet"/>
      <w:lvlText w:val="•"/>
      <w:lvlJc w:val="left"/>
      <w:pPr>
        <w:ind w:left="2888" w:hanging="105"/>
      </w:pPr>
      <w:rPr>
        <w:rFonts w:hint="default"/>
      </w:rPr>
    </w:lvl>
    <w:lvl w:ilvl="5" w:tplc="B6906590">
      <w:numFmt w:val="bullet"/>
      <w:lvlText w:val="•"/>
      <w:lvlJc w:val="left"/>
      <w:pPr>
        <w:ind w:left="3605" w:hanging="105"/>
      </w:pPr>
      <w:rPr>
        <w:rFonts w:hint="default"/>
      </w:rPr>
    </w:lvl>
    <w:lvl w:ilvl="6" w:tplc="C39E2F14">
      <w:numFmt w:val="bullet"/>
      <w:lvlText w:val="•"/>
      <w:lvlJc w:val="left"/>
      <w:pPr>
        <w:ind w:left="4322" w:hanging="105"/>
      </w:pPr>
      <w:rPr>
        <w:rFonts w:hint="default"/>
      </w:rPr>
    </w:lvl>
    <w:lvl w:ilvl="7" w:tplc="58FC3986">
      <w:numFmt w:val="bullet"/>
      <w:lvlText w:val="•"/>
      <w:lvlJc w:val="left"/>
      <w:pPr>
        <w:ind w:left="5039" w:hanging="105"/>
      </w:pPr>
      <w:rPr>
        <w:rFonts w:hint="default"/>
      </w:rPr>
    </w:lvl>
    <w:lvl w:ilvl="8" w:tplc="20B059C2">
      <w:numFmt w:val="bullet"/>
      <w:lvlText w:val="•"/>
      <w:lvlJc w:val="left"/>
      <w:pPr>
        <w:ind w:left="5756" w:hanging="105"/>
      </w:pPr>
      <w:rPr>
        <w:rFonts w:hint="default"/>
      </w:rPr>
    </w:lvl>
  </w:abstractNum>
  <w:abstractNum w:abstractNumId="26" w15:restartNumberingAfterBreak="0">
    <w:nsid w:val="27164394"/>
    <w:multiLevelType w:val="hybridMultilevel"/>
    <w:tmpl w:val="81C0448C"/>
    <w:lvl w:ilvl="0" w:tplc="258A8A24">
      <w:start w:val="1"/>
      <w:numFmt w:val="decimal"/>
      <w:lvlText w:val="%1."/>
      <w:lvlJc w:val="left"/>
      <w:pPr>
        <w:ind w:left="460" w:hanging="360"/>
      </w:pPr>
      <w:rPr>
        <w:rFonts w:ascii="Times New Roman" w:eastAsia="Times New Roman" w:hAnsi="Times New Roman" w:cs="Times New Roman" w:hint="default"/>
        <w:spacing w:val="-5"/>
        <w:w w:val="99"/>
        <w:sz w:val="24"/>
        <w:szCs w:val="24"/>
      </w:rPr>
    </w:lvl>
    <w:lvl w:ilvl="1" w:tplc="FE06EF56">
      <w:numFmt w:val="bullet"/>
      <w:lvlText w:val="•"/>
      <w:lvlJc w:val="left"/>
      <w:pPr>
        <w:ind w:left="1336" w:hanging="360"/>
      </w:pPr>
      <w:rPr>
        <w:rFonts w:hint="default"/>
      </w:rPr>
    </w:lvl>
    <w:lvl w:ilvl="2" w:tplc="804A31CE">
      <w:numFmt w:val="bullet"/>
      <w:lvlText w:val="•"/>
      <w:lvlJc w:val="left"/>
      <w:pPr>
        <w:ind w:left="2212" w:hanging="360"/>
      </w:pPr>
      <w:rPr>
        <w:rFonts w:hint="default"/>
      </w:rPr>
    </w:lvl>
    <w:lvl w:ilvl="3" w:tplc="3BD4C01E">
      <w:numFmt w:val="bullet"/>
      <w:lvlText w:val="•"/>
      <w:lvlJc w:val="left"/>
      <w:pPr>
        <w:ind w:left="3088" w:hanging="360"/>
      </w:pPr>
      <w:rPr>
        <w:rFonts w:hint="default"/>
      </w:rPr>
    </w:lvl>
    <w:lvl w:ilvl="4" w:tplc="E826A434">
      <w:numFmt w:val="bullet"/>
      <w:lvlText w:val="•"/>
      <w:lvlJc w:val="left"/>
      <w:pPr>
        <w:ind w:left="3964" w:hanging="360"/>
      </w:pPr>
      <w:rPr>
        <w:rFonts w:hint="default"/>
      </w:rPr>
    </w:lvl>
    <w:lvl w:ilvl="5" w:tplc="02700456">
      <w:numFmt w:val="bullet"/>
      <w:lvlText w:val="•"/>
      <w:lvlJc w:val="left"/>
      <w:pPr>
        <w:ind w:left="4840" w:hanging="360"/>
      </w:pPr>
      <w:rPr>
        <w:rFonts w:hint="default"/>
      </w:rPr>
    </w:lvl>
    <w:lvl w:ilvl="6" w:tplc="D5D4E106">
      <w:numFmt w:val="bullet"/>
      <w:lvlText w:val="•"/>
      <w:lvlJc w:val="left"/>
      <w:pPr>
        <w:ind w:left="5716" w:hanging="360"/>
      </w:pPr>
      <w:rPr>
        <w:rFonts w:hint="default"/>
      </w:rPr>
    </w:lvl>
    <w:lvl w:ilvl="7" w:tplc="303AAD4C">
      <w:numFmt w:val="bullet"/>
      <w:lvlText w:val="•"/>
      <w:lvlJc w:val="left"/>
      <w:pPr>
        <w:ind w:left="6592" w:hanging="360"/>
      </w:pPr>
      <w:rPr>
        <w:rFonts w:hint="default"/>
      </w:rPr>
    </w:lvl>
    <w:lvl w:ilvl="8" w:tplc="B1E89960">
      <w:numFmt w:val="bullet"/>
      <w:lvlText w:val="•"/>
      <w:lvlJc w:val="left"/>
      <w:pPr>
        <w:ind w:left="7468" w:hanging="360"/>
      </w:pPr>
      <w:rPr>
        <w:rFonts w:hint="default"/>
      </w:rPr>
    </w:lvl>
  </w:abstractNum>
  <w:abstractNum w:abstractNumId="27" w15:restartNumberingAfterBreak="0">
    <w:nsid w:val="2A2F1A2A"/>
    <w:multiLevelType w:val="hybridMultilevel"/>
    <w:tmpl w:val="F97CA79A"/>
    <w:lvl w:ilvl="0" w:tplc="628AAFBC">
      <w:start w:val="11"/>
      <w:numFmt w:val="decimal"/>
      <w:lvlText w:val="%1"/>
      <w:lvlJc w:val="left"/>
      <w:pPr>
        <w:ind w:left="768" w:hanging="299"/>
      </w:pPr>
      <w:rPr>
        <w:rFonts w:ascii="Arial" w:eastAsia="Arial" w:hAnsi="Arial" w:cs="Arial" w:hint="default"/>
        <w:color w:val="231F20"/>
        <w:spacing w:val="-12"/>
        <w:w w:val="84"/>
        <w:sz w:val="18"/>
        <w:szCs w:val="18"/>
      </w:rPr>
    </w:lvl>
    <w:lvl w:ilvl="1" w:tplc="75E203C4">
      <w:numFmt w:val="bullet"/>
      <w:lvlText w:val="•"/>
      <w:lvlJc w:val="left"/>
      <w:pPr>
        <w:ind w:left="854" w:hanging="299"/>
      </w:pPr>
      <w:rPr>
        <w:rFonts w:hint="default"/>
      </w:rPr>
    </w:lvl>
    <w:lvl w:ilvl="2" w:tplc="B852C5BA">
      <w:numFmt w:val="bullet"/>
      <w:lvlText w:val="•"/>
      <w:lvlJc w:val="left"/>
      <w:pPr>
        <w:ind w:left="949" w:hanging="299"/>
      </w:pPr>
      <w:rPr>
        <w:rFonts w:hint="default"/>
      </w:rPr>
    </w:lvl>
    <w:lvl w:ilvl="3" w:tplc="F814AB96">
      <w:numFmt w:val="bullet"/>
      <w:lvlText w:val="•"/>
      <w:lvlJc w:val="left"/>
      <w:pPr>
        <w:ind w:left="1044" w:hanging="299"/>
      </w:pPr>
      <w:rPr>
        <w:rFonts w:hint="default"/>
      </w:rPr>
    </w:lvl>
    <w:lvl w:ilvl="4" w:tplc="42726DDC">
      <w:numFmt w:val="bullet"/>
      <w:lvlText w:val="•"/>
      <w:lvlJc w:val="left"/>
      <w:pPr>
        <w:ind w:left="1139" w:hanging="299"/>
      </w:pPr>
      <w:rPr>
        <w:rFonts w:hint="default"/>
      </w:rPr>
    </w:lvl>
    <w:lvl w:ilvl="5" w:tplc="2E721E04">
      <w:numFmt w:val="bullet"/>
      <w:lvlText w:val="•"/>
      <w:lvlJc w:val="left"/>
      <w:pPr>
        <w:ind w:left="1234" w:hanging="299"/>
      </w:pPr>
      <w:rPr>
        <w:rFonts w:hint="default"/>
      </w:rPr>
    </w:lvl>
    <w:lvl w:ilvl="6" w:tplc="DB944F0A">
      <w:numFmt w:val="bullet"/>
      <w:lvlText w:val="•"/>
      <w:lvlJc w:val="left"/>
      <w:pPr>
        <w:ind w:left="1329" w:hanging="299"/>
      </w:pPr>
      <w:rPr>
        <w:rFonts w:hint="default"/>
      </w:rPr>
    </w:lvl>
    <w:lvl w:ilvl="7" w:tplc="BEAA038C">
      <w:numFmt w:val="bullet"/>
      <w:lvlText w:val="•"/>
      <w:lvlJc w:val="left"/>
      <w:pPr>
        <w:ind w:left="1424" w:hanging="299"/>
      </w:pPr>
      <w:rPr>
        <w:rFonts w:hint="default"/>
      </w:rPr>
    </w:lvl>
    <w:lvl w:ilvl="8" w:tplc="52E81FFE">
      <w:numFmt w:val="bullet"/>
      <w:lvlText w:val="•"/>
      <w:lvlJc w:val="left"/>
      <w:pPr>
        <w:ind w:left="1519" w:hanging="299"/>
      </w:pPr>
      <w:rPr>
        <w:rFonts w:hint="default"/>
      </w:rPr>
    </w:lvl>
  </w:abstractNum>
  <w:abstractNum w:abstractNumId="28" w15:restartNumberingAfterBreak="0">
    <w:nsid w:val="343169E7"/>
    <w:multiLevelType w:val="hybridMultilevel"/>
    <w:tmpl w:val="391A098C"/>
    <w:lvl w:ilvl="0" w:tplc="BBBCC8CA">
      <w:start w:val="1"/>
      <w:numFmt w:val="decimal"/>
      <w:lvlText w:val="%1"/>
      <w:lvlJc w:val="left"/>
      <w:pPr>
        <w:ind w:left="439" w:hanging="226"/>
      </w:pPr>
      <w:rPr>
        <w:rFonts w:ascii="Arial" w:eastAsia="Arial" w:hAnsi="Arial" w:cs="Arial" w:hint="default"/>
        <w:color w:val="231F20"/>
        <w:w w:val="84"/>
        <w:sz w:val="18"/>
        <w:szCs w:val="18"/>
      </w:rPr>
    </w:lvl>
    <w:lvl w:ilvl="1" w:tplc="9B6051E0">
      <w:numFmt w:val="bullet"/>
      <w:lvlText w:val="•"/>
      <w:lvlJc w:val="left"/>
      <w:pPr>
        <w:ind w:left="800" w:hanging="226"/>
      </w:pPr>
      <w:rPr>
        <w:rFonts w:hint="default"/>
      </w:rPr>
    </w:lvl>
    <w:lvl w:ilvl="2" w:tplc="4FD2AE94">
      <w:numFmt w:val="bullet"/>
      <w:lvlText w:val="•"/>
      <w:lvlJc w:val="left"/>
      <w:pPr>
        <w:ind w:left="700" w:hanging="226"/>
      </w:pPr>
      <w:rPr>
        <w:rFonts w:hint="default"/>
      </w:rPr>
    </w:lvl>
    <w:lvl w:ilvl="3" w:tplc="DE5AE7C0">
      <w:numFmt w:val="bullet"/>
      <w:lvlText w:val="•"/>
      <w:lvlJc w:val="left"/>
      <w:pPr>
        <w:ind w:left="601" w:hanging="226"/>
      </w:pPr>
      <w:rPr>
        <w:rFonts w:hint="default"/>
      </w:rPr>
    </w:lvl>
    <w:lvl w:ilvl="4" w:tplc="3918C6FA">
      <w:numFmt w:val="bullet"/>
      <w:lvlText w:val="•"/>
      <w:lvlJc w:val="left"/>
      <w:pPr>
        <w:ind w:left="502" w:hanging="226"/>
      </w:pPr>
      <w:rPr>
        <w:rFonts w:hint="default"/>
      </w:rPr>
    </w:lvl>
    <w:lvl w:ilvl="5" w:tplc="EB720268">
      <w:numFmt w:val="bullet"/>
      <w:lvlText w:val="•"/>
      <w:lvlJc w:val="left"/>
      <w:pPr>
        <w:ind w:left="403" w:hanging="226"/>
      </w:pPr>
      <w:rPr>
        <w:rFonts w:hint="default"/>
      </w:rPr>
    </w:lvl>
    <w:lvl w:ilvl="6" w:tplc="A6A22568">
      <w:numFmt w:val="bullet"/>
      <w:lvlText w:val="•"/>
      <w:lvlJc w:val="left"/>
      <w:pPr>
        <w:ind w:left="304" w:hanging="226"/>
      </w:pPr>
      <w:rPr>
        <w:rFonts w:hint="default"/>
      </w:rPr>
    </w:lvl>
    <w:lvl w:ilvl="7" w:tplc="5FD624CC">
      <w:numFmt w:val="bullet"/>
      <w:lvlText w:val="•"/>
      <w:lvlJc w:val="left"/>
      <w:pPr>
        <w:ind w:left="204" w:hanging="226"/>
      </w:pPr>
      <w:rPr>
        <w:rFonts w:hint="default"/>
      </w:rPr>
    </w:lvl>
    <w:lvl w:ilvl="8" w:tplc="F7EA924C">
      <w:numFmt w:val="bullet"/>
      <w:lvlText w:val="•"/>
      <w:lvlJc w:val="left"/>
      <w:pPr>
        <w:ind w:left="105" w:hanging="226"/>
      </w:pPr>
      <w:rPr>
        <w:rFonts w:hint="default"/>
      </w:rPr>
    </w:lvl>
  </w:abstractNum>
  <w:abstractNum w:abstractNumId="29" w15:restartNumberingAfterBreak="0">
    <w:nsid w:val="34751EAA"/>
    <w:multiLevelType w:val="hybridMultilevel"/>
    <w:tmpl w:val="0EA87DD4"/>
    <w:lvl w:ilvl="0" w:tplc="C928C128">
      <w:start w:val="111"/>
      <w:numFmt w:val="decimal"/>
      <w:lvlText w:val="%1."/>
      <w:lvlJc w:val="left"/>
      <w:pPr>
        <w:ind w:left="1738" w:hanging="657"/>
      </w:pPr>
      <w:rPr>
        <w:rFonts w:ascii="Times New Roman" w:eastAsia="Times New Roman" w:hAnsi="Times New Roman" w:cs="Times New Roman" w:hint="default"/>
        <w:color w:val="242424"/>
        <w:w w:val="79"/>
        <w:sz w:val="19"/>
        <w:szCs w:val="19"/>
      </w:rPr>
    </w:lvl>
    <w:lvl w:ilvl="1" w:tplc="CF92B888">
      <w:start w:val="1"/>
      <w:numFmt w:val="upperLetter"/>
      <w:lvlText w:val="%2)"/>
      <w:lvlJc w:val="left"/>
      <w:pPr>
        <w:ind w:left="1798" w:hanging="319"/>
        <w:jc w:val="right"/>
      </w:pPr>
      <w:rPr>
        <w:rFonts w:hint="default"/>
        <w:w w:val="102"/>
      </w:rPr>
    </w:lvl>
    <w:lvl w:ilvl="2" w:tplc="CC5458B2">
      <w:numFmt w:val="bullet"/>
      <w:lvlText w:val="•"/>
      <w:lvlJc w:val="left"/>
      <w:pPr>
        <w:ind w:left="2374" w:hanging="322"/>
      </w:pPr>
      <w:rPr>
        <w:rFonts w:hint="default"/>
        <w:w w:val="108"/>
      </w:rPr>
    </w:lvl>
    <w:lvl w:ilvl="3" w:tplc="FAB0EF80">
      <w:numFmt w:val="bullet"/>
      <w:lvlText w:val="•"/>
      <w:lvlJc w:val="left"/>
      <w:pPr>
        <w:ind w:left="2933" w:hanging="317"/>
      </w:pPr>
      <w:rPr>
        <w:rFonts w:hint="default"/>
        <w:w w:val="70"/>
      </w:rPr>
    </w:lvl>
    <w:lvl w:ilvl="4" w:tplc="BFAA7440">
      <w:numFmt w:val="bullet"/>
      <w:lvlText w:val="•"/>
      <w:lvlJc w:val="left"/>
      <w:pPr>
        <w:ind w:left="4091" w:hanging="317"/>
      </w:pPr>
      <w:rPr>
        <w:rFonts w:hint="default"/>
      </w:rPr>
    </w:lvl>
    <w:lvl w:ilvl="5" w:tplc="29F4EB8E">
      <w:numFmt w:val="bullet"/>
      <w:lvlText w:val="•"/>
      <w:lvlJc w:val="left"/>
      <w:pPr>
        <w:ind w:left="5242" w:hanging="317"/>
      </w:pPr>
      <w:rPr>
        <w:rFonts w:hint="default"/>
      </w:rPr>
    </w:lvl>
    <w:lvl w:ilvl="6" w:tplc="6058A3C4">
      <w:numFmt w:val="bullet"/>
      <w:lvlText w:val="•"/>
      <w:lvlJc w:val="left"/>
      <w:pPr>
        <w:ind w:left="6394" w:hanging="317"/>
      </w:pPr>
      <w:rPr>
        <w:rFonts w:hint="default"/>
      </w:rPr>
    </w:lvl>
    <w:lvl w:ilvl="7" w:tplc="251C1310">
      <w:numFmt w:val="bullet"/>
      <w:lvlText w:val="•"/>
      <w:lvlJc w:val="left"/>
      <w:pPr>
        <w:ind w:left="7545" w:hanging="317"/>
      </w:pPr>
      <w:rPr>
        <w:rFonts w:hint="default"/>
      </w:rPr>
    </w:lvl>
    <w:lvl w:ilvl="8" w:tplc="AD08A036">
      <w:numFmt w:val="bullet"/>
      <w:lvlText w:val="•"/>
      <w:lvlJc w:val="left"/>
      <w:pPr>
        <w:ind w:left="8697" w:hanging="317"/>
      </w:pPr>
      <w:rPr>
        <w:rFonts w:hint="default"/>
      </w:rPr>
    </w:lvl>
  </w:abstractNum>
  <w:abstractNum w:abstractNumId="30" w15:restartNumberingAfterBreak="0">
    <w:nsid w:val="34C8298A"/>
    <w:multiLevelType w:val="hybridMultilevel"/>
    <w:tmpl w:val="85C0890A"/>
    <w:lvl w:ilvl="0" w:tplc="E706791E">
      <w:numFmt w:val="bullet"/>
      <w:lvlText w:val="-"/>
      <w:lvlJc w:val="left"/>
      <w:pPr>
        <w:ind w:left="131" w:hanging="110"/>
      </w:pPr>
      <w:rPr>
        <w:rFonts w:ascii="Arial" w:eastAsia="Arial" w:hAnsi="Arial" w:cs="Arial" w:hint="default"/>
        <w:w w:val="99"/>
        <w:sz w:val="18"/>
        <w:szCs w:val="18"/>
      </w:rPr>
    </w:lvl>
    <w:lvl w:ilvl="1" w:tplc="D2BAC6CE">
      <w:numFmt w:val="bullet"/>
      <w:lvlText w:val="•"/>
      <w:lvlJc w:val="left"/>
      <w:pPr>
        <w:ind w:left="803" w:hanging="110"/>
      </w:pPr>
      <w:rPr>
        <w:rFonts w:hint="default"/>
      </w:rPr>
    </w:lvl>
    <w:lvl w:ilvl="2" w:tplc="83C00414">
      <w:numFmt w:val="bullet"/>
      <w:lvlText w:val="•"/>
      <w:lvlJc w:val="left"/>
      <w:pPr>
        <w:ind w:left="1467" w:hanging="110"/>
      </w:pPr>
      <w:rPr>
        <w:rFonts w:hint="default"/>
      </w:rPr>
    </w:lvl>
    <w:lvl w:ilvl="3" w:tplc="D7C650F0">
      <w:numFmt w:val="bullet"/>
      <w:lvlText w:val="•"/>
      <w:lvlJc w:val="left"/>
      <w:pPr>
        <w:ind w:left="2131" w:hanging="110"/>
      </w:pPr>
      <w:rPr>
        <w:rFonts w:hint="default"/>
      </w:rPr>
    </w:lvl>
    <w:lvl w:ilvl="4" w:tplc="7BAABD9C">
      <w:numFmt w:val="bullet"/>
      <w:lvlText w:val="•"/>
      <w:lvlJc w:val="left"/>
      <w:pPr>
        <w:ind w:left="2795" w:hanging="110"/>
      </w:pPr>
      <w:rPr>
        <w:rFonts w:hint="default"/>
      </w:rPr>
    </w:lvl>
    <w:lvl w:ilvl="5" w:tplc="83A6DAA4">
      <w:numFmt w:val="bullet"/>
      <w:lvlText w:val="•"/>
      <w:lvlJc w:val="left"/>
      <w:pPr>
        <w:ind w:left="3458" w:hanging="110"/>
      </w:pPr>
      <w:rPr>
        <w:rFonts w:hint="default"/>
      </w:rPr>
    </w:lvl>
    <w:lvl w:ilvl="6" w:tplc="7A188AC6">
      <w:numFmt w:val="bullet"/>
      <w:lvlText w:val="•"/>
      <w:lvlJc w:val="left"/>
      <w:pPr>
        <w:ind w:left="4122" w:hanging="110"/>
      </w:pPr>
      <w:rPr>
        <w:rFonts w:hint="default"/>
      </w:rPr>
    </w:lvl>
    <w:lvl w:ilvl="7" w:tplc="5C36DAC2">
      <w:numFmt w:val="bullet"/>
      <w:lvlText w:val="•"/>
      <w:lvlJc w:val="left"/>
      <w:pPr>
        <w:ind w:left="4786" w:hanging="110"/>
      </w:pPr>
      <w:rPr>
        <w:rFonts w:hint="default"/>
      </w:rPr>
    </w:lvl>
    <w:lvl w:ilvl="8" w:tplc="C256F456">
      <w:numFmt w:val="bullet"/>
      <w:lvlText w:val="•"/>
      <w:lvlJc w:val="left"/>
      <w:pPr>
        <w:ind w:left="5450" w:hanging="110"/>
      </w:pPr>
      <w:rPr>
        <w:rFonts w:hint="default"/>
      </w:rPr>
    </w:lvl>
  </w:abstractNum>
  <w:abstractNum w:abstractNumId="31" w15:restartNumberingAfterBreak="0">
    <w:nsid w:val="34C93B14"/>
    <w:multiLevelType w:val="hybridMultilevel"/>
    <w:tmpl w:val="3DEE23E6"/>
    <w:lvl w:ilvl="0" w:tplc="82CEA3A8">
      <w:start w:val="4"/>
      <w:numFmt w:val="upperRoman"/>
      <w:lvlText w:val="%1."/>
      <w:lvlJc w:val="left"/>
      <w:pPr>
        <w:ind w:left="1801" w:hanging="720"/>
      </w:pPr>
      <w:rPr>
        <w:rFonts w:ascii="Verdana" w:hAnsi="Verdana" w:hint="default"/>
        <w:b w:val="0"/>
        <w:i w:val="0"/>
        <w:color w:val="242424"/>
        <w:w w:val="105"/>
        <w:sz w:val="22"/>
      </w:rPr>
    </w:lvl>
    <w:lvl w:ilvl="1" w:tplc="04090019" w:tentative="1">
      <w:start w:val="1"/>
      <w:numFmt w:val="lowerLetter"/>
      <w:lvlText w:val="%2."/>
      <w:lvlJc w:val="left"/>
      <w:pPr>
        <w:ind w:left="2161" w:hanging="360"/>
      </w:pPr>
    </w:lvl>
    <w:lvl w:ilvl="2" w:tplc="0409001B" w:tentative="1">
      <w:start w:val="1"/>
      <w:numFmt w:val="lowerRoman"/>
      <w:lvlText w:val="%3."/>
      <w:lvlJc w:val="right"/>
      <w:pPr>
        <w:ind w:left="2881" w:hanging="180"/>
      </w:pPr>
    </w:lvl>
    <w:lvl w:ilvl="3" w:tplc="0409000F" w:tentative="1">
      <w:start w:val="1"/>
      <w:numFmt w:val="decimal"/>
      <w:lvlText w:val="%4."/>
      <w:lvlJc w:val="left"/>
      <w:pPr>
        <w:ind w:left="3601" w:hanging="360"/>
      </w:pPr>
    </w:lvl>
    <w:lvl w:ilvl="4" w:tplc="04090019" w:tentative="1">
      <w:start w:val="1"/>
      <w:numFmt w:val="lowerLetter"/>
      <w:lvlText w:val="%5."/>
      <w:lvlJc w:val="left"/>
      <w:pPr>
        <w:ind w:left="4321" w:hanging="360"/>
      </w:pPr>
    </w:lvl>
    <w:lvl w:ilvl="5" w:tplc="0409001B" w:tentative="1">
      <w:start w:val="1"/>
      <w:numFmt w:val="lowerRoman"/>
      <w:lvlText w:val="%6."/>
      <w:lvlJc w:val="right"/>
      <w:pPr>
        <w:ind w:left="5041" w:hanging="180"/>
      </w:pPr>
    </w:lvl>
    <w:lvl w:ilvl="6" w:tplc="0409000F" w:tentative="1">
      <w:start w:val="1"/>
      <w:numFmt w:val="decimal"/>
      <w:lvlText w:val="%7."/>
      <w:lvlJc w:val="left"/>
      <w:pPr>
        <w:ind w:left="5761" w:hanging="360"/>
      </w:pPr>
    </w:lvl>
    <w:lvl w:ilvl="7" w:tplc="04090019" w:tentative="1">
      <w:start w:val="1"/>
      <w:numFmt w:val="lowerLetter"/>
      <w:lvlText w:val="%8."/>
      <w:lvlJc w:val="left"/>
      <w:pPr>
        <w:ind w:left="6481" w:hanging="360"/>
      </w:pPr>
    </w:lvl>
    <w:lvl w:ilvl="8" w:tplc="0409001B" w:tentative="1">
      <w:start w:val="1"/>
      <w:numFmt w:val="lowerRoman"/>
      <w:lvlText w:val="%9."/>
      <w:lvlJc w:val="right"/>
      <w:pPr>
        <w:ind w:left="7201" w:hanging="180"/>
      </w:pPr>
    </w:lvl>
  </w:abstractNum>
  <w:abstractNum w:abstractNumId="32" w15:restartNumberingAfterBreak="0">
    <w:nsid w:val="363B29A8"/>
    <w:multiLevelType w:val="hybridMultilevel"/>
    <w:tmpl w:val="7CC4D2D4"/>
    <w:lvl w:ilvl="0" w:tplc="AA0881F4">
      <w:numFmt w:val="bullet"/>
      <w:lvlText w:val=""/>
      <w:lvlJc w:val="left"/>
      <w:pPr>
        <w:ind w:left="1180" w:hanging="360"/>
      </w:pPr>
      <w:rPr>
        <w:rFonts w:ascii="Symbol" w:eastAsia="Symbol" w:hAnsi="Symbol" w:cs="Symbol" w:hint="default"/>
        <w:w w:val="99"/>
        <w:sz w:val="20"/>
        <w:szCs w:val="20"/>
      </w:rPr>
    </w:lvl>
    <w:lvl w:ilvl="1" w:tplc="EE92D638">
      <w:numFmt w:val="bullet"/>
      <w:lvlText w:val="o"/>
      <w:lvlJc w:val="left"/>
      <w:pPr>
        <w:ind w:left="1900" w:hanging="360"/>
      </w:pPr>
      <w:rPr>
        <w:rFonts w:ascii="Courier New" w:eastAsia="Courier New" w:hAnsi="Courier New" w:cs="Courier New" w:hint="default"/>
        <w:w w:val="99"/>
        <w:sz w:val="20"/>
        <w:szCs w:val="20"/>
      </w:rPr>
    </w:lvl>
    <w:lvl w:ilvl="2" w:tplc="AF92FC0A">
      <w:numFmt w:val="bullet"/>
      <w:lvlText w:val=""/>
      <w:lvlJc w:val="left"/>
      <w:pPr>
        <w:ind w:left="2621" w:hanging="361"/>
      </w:pPr>
      <w:rPr>
        <w:rFonts w:ascii="Wingdings" w:eastAsia="Wingdings" w:hAnsi="Wingdings" w:cs="Wingdings" w:hint="default"/>
        <w:w w:val="99"/>
        <w:sz w:val="20"/>
        <w:szCs w:val="20"/>
      </w:rPr>
    </w:lvl>
    <w:lvl w:ilvl="3" w:tplc="D8EED382">
      <w:numFmt w:val="bullet"/>
      <w:lvlText w:val="•"/>
      <w:lvlJc w:val="left"/>
      <w:pPr>
        <w:ind w:left="3487" w:hanging="361"/>
      </w:pPr>
      <w:rPr>
        <w:rFonts w:hint="default"/>
      </w:rPr>
    </w:lvl>
    <w:lvl w:ilvl="4" w:tplc="BAEEB81E">
      <w:numFmt w:val="bullet"/>
      <w:lvlText w:val="•"/>
      <w:lvlJc w:val="left"/>
      <w:pPr>
        <w:ind w:left="4355" w:hanging="361"/>
      </w:pPr>
      <w:rPr>
        <w:rFonts w:hint="default"/>
      </w:rPr>
    </w:lvl>
    <w:lvl w:ilvl="5" w:tplc="EDC089D8">
      <w:numFmt w:val="bullet"/>
      <w:lvlText w:val="•"/>
      <w:lvlJc w:val="left"/>
      <w:pPr>
        <w:ind w:left="5222" w:hanging="361"/>
      </w:pPr>
      <w:rPr>
        <w:rFonts w:hint="default"/>
      </w:rPr>
    </w:lvl>
    <w:lvl w:ilvl="6" w:tplc="A6AA6EEA">
      <w:numFmt w:val="bullet"/>
      <w:lvlText w:val="•"/>
      <w:lvlJc w:val="left"/>
      <w:pPr>
        <w:ind w:left="6090" w:hanging="361"/>
      </w:pPr>
      <w:rPr>
        <w:rFonts w:hint="default"/>
      </w:rPr>
    </w:lvl>
    <w:lvl w:ilvl="7" w:tplc="5F76BB58">
      <w:numFmt w:val="bullet"/>
      <w:lvlText w:val="•"/>
      <w:lvlJc w:val="left"/>
      <w:pPr>
        <w:ind w:left="6957" w:hanging="361"/>
      </w:pPr>
      <w:rPr>
        <w:rFonts w:hint="default"/>
      </w:rPr>
    </w:lvl>
    <w:lvl w:ilvl="8" w:tplc="915AC444">
      <w:numFmt w:val="bullet"/>
      <w:lvlText w:val="•"/>
      <w:lvlJc w:val="left"/>
      <w:pPr>
        <w:ind w:left="7825" w:hanging="361"/>
      </w:pPr>
      <w:rPr>
        <w:rFonts w:hint="default"/>
      </w:rPr>
    </w:lvl>
  </w:abstractNum>
  <w:abstractNum w:abstractNumId="33" w15:restartNumberingAfterBreak="0">
    <w:nsid w:val="38CC2A6B"/>
    <w:multiLevelType w:val="hybridMultilevel"/>
    <w:tmpl w:val="F1A4C4B0"/>
    <w:lvl w:ilvl="0" w:tplc="4872C27C">
      <w:start w:val="17"/>
      <w:numFmt w:val="decimal"/>
      <w:lvlText w:val="%1"/>
      <w:lvlJc w:val="left"/>
      <w:pPr>
        <w:ind w:left="453" w:hanging="348"/>
      </w:pPr>
      <w:rPr>
        <w:rFonts w:ascii="Arial" w:eastAsia="Arial" w:hAnsi="Arial" w:cs="Arial" w:hint="default"/>
        <w:spacing w:val="-1"/>
        <w:w w:val="102"/>
        <w:sz w:val="11"/>
        <w:szCs w:val="11"/>
      </w:rPr>
    </w:lvl>
    <w:lvl w:ilvl="1" w:tplc="CA06E8C2">
      <w:numFmt w:val="bullet"/>
      <w:lvlText w:val="•"/>
      <w:lvlJc w:val="left"/>
      <w:pPr>
        <w:ind w:left="635" w:hanging="348"/>
      </w:pPr>
      <w:rPr>
        <w:rFonts w:hint="default"/>
      </w:rPr>
    </w:lvl>
    <w:lvl w:ilvl="2" w:tplc="160078DC">
      <w:numFmt w:val="bullet"/>
      <w:lvlText w:val="•"/>
      <w:lvlJc w:val="left"/>
      <w:pPr>
        <w:ind w:left="810" w:hanging="348"/>
      </w:pPr>
      <w:rPr>
        <w:rFonts w:hint="default"/>
      </w:rPr>
    </w:lvl>
    <w:lvl w:ilvl="3" w:tplc="EDC8CCC0">
      <w:numFmt w:val="bullet"/>
      <w:lvlText w:val="•"/>
      <w:lvlJc w:val="left"/>
      <w:pPr>
        <w:ind w:left="985" w:hanging="348"/>
      </w:pPr>
      <w:rPr>
        <w:rFonts w:hint="default"/>
      </w:rPr>
    </w:lvl>
    <w:lvl w:ilvl="4" w:tplc="70865AAE">
      <w:numFmt w:val="bullet"/>
      <w:lvlText w:val="•"/>
      <w:lvlJc w:val="left"/>
      <w:pPr>
        <w:ind w:left="1160" w:hanging="348"/>
      </w:pPr>
      <w:rPr>
        <w:rFonts w:hint="default"/>
      </w:rPr>
    </w:lvl>
    <w:lvl w:ilvl="5" w:tplc="5434A358">
      <w:numFmt w:val="bullet"/>
      <w:lvlText w:val="•"/>
      <w:lvlJc w:val="left"/>
      <w:pPr>
        <w:ind w:left="1336" w:hanging="348"/>
      </w:pPr>
      <w:rPr>
        <w:rFonts w:hint="default"/>
      </w:rPr>
    </w:lvl>
    <w:lvl w:ilvl="6" w:tplc="EE06FF96">
      <w:numFmt w:val="bullet"/>
      <w:lvlText w:val="•"/>
      <w:lvlJc w:val="left"/>
      <w:pPr>
        <w:ind w:left="1511" w:hanging="348"/>
      </w:pPr>
      <w:rPr>
        <w:rFonts w:hint="default"/>
      </w:rPr>
    </w:lvl>
    <w:lvl w:ilvl="7" w:tplc="D1704C2C">
      <w:numFmt w:val="bullet"/>
      <w:lvlText w:val="•"/>
      <w:lvlJc w:val="left"/>
      <w:pPr>
        <w:ind w:left="1686" w:hanging="348"/>
      </w:pPr>
      <w:rPr>
        <w:rFonts w:hint="default"/>
      </w:rPr>
    </w:lvl>
    <w:lvl w:ilvl="8" w:tplc="BF6AF582">
      <w:numFmt w:val="bullet"/>
      <w:lvlText w:val="•"/>
      <w:lvlJc w:val="left"/>
      <w:pPr>
        <w:ind w:left="1861" w:hanging="348"/>
      </w:pPr>
      <w:rPr>
        <w:rFonts w:hint="default"/>
      </w:rPr>
    </w:lvl>
  </w:abstractNum>
  <w:abstractNum w:abstractNumId="34" w15:restartNumberingAfterBreak="0">
    <w:nsid w:val="39646177"/>
    <w:multiLevelType w:val="hybridMultilevel"/>
    <w:tmpl w:val="BE487ED8"/>
    <w:lvl w:ilvl="0" w:tplc="8474CA38">
      <w:start w:val="19"/>
      <w:numFmt w:val="decimal"/>
      <w:lvlText w:val="%1"/>
      <w:lvlJc w:val="left"/>
      <w:pPr>
        <w:ind w:left="768" w:hanging="311"/>
      </w:pPr>
      <w:rPr>
        <w:rFonts w:ascii="Arial" w:eastAsia="Arial" w:hAnsi="Arial" w:cs="Arial" w:hint="default"/>
        <w:color w:val="231F20"/>
        <w:w w:val="84"/>
        <w:sz w:val="18"/>
        <w:szCs w:val="18"/>
      </w:rPr>
    </w:lvl>
    <w:lvl w:ilvl="1" w:tplc="55424196">
      <w:numFmt w:val="bullet"/>
      <w:lvlText w:val="•"/>
      <w:lvlJc w:val="left"/>
      <w:pPr>
        <w:ind w:left="865" w:hanging="311"/>
      </w:pPr>
      <w:rPr>
        <w:rFonts w:hint="default"/>
      </w:rPr>
    </w:lvl>
    <w:lvl w:ilvl="2" w:tplc="80605192">
      <w:numFmt w:val="bullet"/>
      <w:lvlText w:val="•"/>
      <w:lvlJc w:val="left"/>
      <w:pPr>
        <w:ind w:left="970" w:hanging="311"/>
      </w:pPr>
      <w:rPr>
        <w:rFonts w:hint="default"/>
      </w:rPr>
    </w:lvl>
    <w:lvl w:ilvl="3" w:tplc="C6E4A552">
      <w:numFmt w:val="bullet"/>
      <w:lvlText w:val="•"/>
      <w:lvlJc w:val="left"/>
      <w:pPr>
        <w:ind w:left="1075" w:hanging="311"/>
      </w:pPr>
      <w:rPr>
        <w:rFonts w:hint="default"/>
      </w:rPr>
    </w:lvl>
    <w:lvl w:ilvl="4" w:tplc="BEC8B596">
      <w:numFmt w:val="bullet"/>
      <w:lvlText w:val="•"/>
      <w:lvlJc w:val="left"/>
      <w:pPr>
        <w:ind w:left="1180" w:hanging="311"/>
      </w:pPr>
      <w:rPr>
        <w:rFonts w:hint="default"/>
      </w:rPr>
    </w:lvl>
    <w:lvl w:ilvl="5" w:tplc="E7D8C5C2">
      <w:numFmt w:val="bullet"/>
      <w:lvlText w:val="•"/>
      <w:lvlJc w:val="left"/>
      <w:pPr>
        <w:ind w:left="1285" w:hanging="311"/>
      </w:pPr>
      <w:rPr>
        <w:rFonts w:hint="default"/>
      </w:rPr>
    </w:lvl>
    <w:lvl w:ilvl="6" w:tplc="2F6815C0">
      <w:numFmt w:val="bullet"/>
      <w:lvlText w:val="•"/>
      <w:lvlJc w:val="left"/>
      <w:pPr>
        <w:ind w:left="1390" w:hanging="311"/>
      </w:pPr>
      <w:rPr>
        <w:rFonts w:hint="default"/>
      </w:rPr>
    </w:lvl>
    <w:lvl w:ilvl="7" w:tplc="A41075C2">
      <w:numFmt w:val="bullet"/>
      <w:lvlText w:val="•"/>
      <w:lvlJc w:val="left"/>
      <w:pPr>
        <w:ind w:left="1495" w:hanging="311"/>
      </w:pPr>
      <w:rPr>
        <w:rFonts w:hint="default"/>
      </w:rPr>
    </w:lvl>
    <w:lvl w:ilvl="8" w:tplc="257A3DDA">
      <w:numFmt w:val="bullet"/>
      <w:lvlText w:val="•"/>
      <w:lvlJc w:val="left"/>
      <w:pPr>
        <w:ind w:left="1601" w:hanging="311"/>
      </w:pPr>
      <w:rPr>
        <w:rFonts w:hint="default"/>
      </w:rPr>
    </w:lvl>
  </w:abstractNum>
  <w:abstractNum w:abstractNumId="35" w15:restartNumberingAfterBreak="0">
    <w:nsid w:val="3BD16E48"/>
    <w:multiLevelType w:val="hybridMultilevel"/>
    <w:tmpl w:val="00D8AB8A"/>
    <w:lvl w:ilvl="0" w:tplc="52F26232">
      <w:start w:val="1"/>
      <w:numFmt w:val="decimal"/>
      <w:lvlText w:val="%1"/>
      <w:lvlJc w:val="left"/>
      <w:pPr>
        <w:ind w:left="768" w:hanging="226"/>
      </w:pPr>
      <w:rPr>
        <w:rFonts w:ascii="Arial" w:eastAsia="Arial" w:hAnsi="Arial" w:cs="Arial" w:hint="default"/>
        <w:color w:val="231F20"/>
        <w:w w:val="84"/>
        <w:sz w:val="18"/>
        <w:szCs w:val="18"/>
      </w:rPr>
    </w:lvl>
    <w:lvl w:ilvl="1" w:tplc="AFF4CE60">
      <w:numFmt w:val="bullet"/>
      <w:lvlText w:val="•"/>
      <w:lvlJc w:val="left"/>
      <w:pPr>
        <w:ind w:left="895" w:hanging="226"/>
      </w:pPr>
      <w:rPr>
        <w:rFonts w:hint="default"/>
      </w:rPr>
    </w:lvl>
    <w:lvl w:ilvl="2" w:tplc="B388EFF0">
      <w:numFmt w:val="bullet"/>
      <w:lvlText w:val="•"/>
      <w:lvlJc w:val="left"/>
      <w:pPr>
        <w:ind w:left="1030" w:hanging="226"/>
      </w:pPr>
      <w:rPr>
        <w:rFonts w:hint="default"/>
      </w:rPr>
    </w:lvl>
    <w:lvl w:ilvl="3" w:tplc="80908804">
      <w:numFmt w:val="bullet"/>
      <w:lvlText w:val="•"/>
      <w:lvlJc w:val="left"/>
      <w:pPr>
        <w:ind w:left="1166" w:hanging="226"/>
      </w:pPr>
      <w:rPr>
        <w:rFonts w:hint="default"/>
      </w:rPr>
    </w:lvl>
    <w:lvl w:ilvl="4" w:tplc="9FE6E6FC">
      <w:numFmt w:val="bullet"/>
      <w:lvlText w:val="•"/>
      <w:lvlJc w:val="left"/>
      <w:pPr>
        <w:ind w:left="1301" w:hanging="226"/>
      </w:pPr>
      <w:rPr>
        <w:rFonts w:hint="default"/>
      </w:rPr>
    </w:lvl>
    <w:lvl w:ilvl="5" w:tplc="CF2EC6EA">
      <w:numFmt w:val="bullet"/>
      <w:lvlText w:val="•"/>
      <w:lvlJc w:val="left"/>
      <w:pPr>
        <w:ind w:left="1437" w:hanging="226"/>
      </w:pPr>
      <w:rPr>
        <w:rFonts w:hint="default"/>
      </w:rPr>
    </w:lvl>
    <w:lvl w:ilvl="6" w:tplc="729060AE">
      <w:numFmt w:val="bullet"/>
      <w:lvlText w:val="•"/>
      <w:lvlJc w:val="left"/>
      <w:pPr>
        <w:ind w:left="1572" w:hanging="226"/>
      </w:pPr>
      <w:rPr>
        <w:rFonts w:hint="default"/>
      </w:rPr>
    </w:lvl>
    <w:lvl w:ilvl="7" w:tplc="547EE110">
      <w:numFmt w:val="bullet"/>
      <w:lvlText w:val="•"/>
      <w:lvlJc w:val="left"/>
      <w:pPr>
        <w:ind w:left="1708" w:hanging="226"/>
      </w:pPr>
      <w:rPr>
        <w:rFonts w:hint="default"/>
      </w:rPr>
    </w:lvl>
    <w:lvl w:ilvl="8" w:tplc="E73C91B8">
      <w:numFmt w:val="bullet"/>
      <w:lvlText w:val="•"/>
      <w:lvlJc w:val="left"/>
      <w:pPr>
        <w:ind w:left="1843" w:hanging="226"/>
      </w:pPr>
      <w:rPr>
        <w:rFonts w:hint="default"/>
      </w:rPr>
    </w:lvl>
  </w:abstractNum>
  <w:abstractNum w:abstractNumId="36" w15:restartNumberingAfterBreak="0">
    <w:nsid w:val="3BF01F64"/>
    <w:multiLevelType w:val="hybridMultilevel"/>
    <w:tmpl w:val="F62210E6"/>
    <w:lvl w:ilvl="0" w:tplc="A20C532A">
      <w:numFmt w:val="bullet"/>
      <w:lvlText w:val=""/>
      <w:lvlJc w:val="left"/>
      <w:pPr>
        <w:ind w:left="820" w:hanging="181"/>
      </w:pPr>
      <w:rPr>
        <w:rFonts w:ascii="Symbol" w:eastAsia="Symbol" w:hAnsi="Symbol" w:cs="Symbol" w:hint="default"/>
        <w:w w:val="99"/>
        <w:sz w:val="20"/>
        <w:szCs w:val="20"/>
      </w:rPr>
    </w:lvl>
    <w:lvl w:ilvl="1" w:tplc="08BEADE4">
      <w:numFmt w:val="bullet"/>
      <w:lvlText w:val="•"/>
      <w:lvlJc w:val="left"/>
      <w:pPr>
        <w:ind w:left="1714" w:hanging="181"/>
      </w:pPr>
      <w:rPr>
        <w:rFonts w:hint="default"/>
      </w:rPr>
    </w:lvl>
    <w:lvl w:ilvl="2" w:tplc="998C28A8">
      <w:numFmt w:val="bullet"/>
      <w:lvlText w:val="•"/>
      <w:lvlJc w:val="left"/>
      <w:pPr>
        <w:ind w:left="2608" w:hanging="181"/>
      </w:pPr>
      <w:rPr>
        <w:rFonts w:hint="default"/>
      </w:rPr>
    </w:lvl>
    <w:lvl w:ilvl="3" w:tplc="0C94E532">
      <w:numFmt w:val="bullet"/>
      <w:lvlText w:val="•"/>
      <w:lvlJc w:val="left"/>
      <w:pPr>
        <w:ind w:left="3502" w:hanging="181"/>
      </w:pPr>
      <w:rPr>
        <w:rFonts w:hint="default"/>
      </w:rPr>
    </w:lvl>
    <w:lvl w:ilvl="4" w:tplc="34D42394">
      <w:numFmt w:val="bullet"/>
      <w:lvlText w:val="•"/>
      <w:lvlJc w:val="left"/>
      <w:pPr>
        <w:ind w:left="4396" w:hanging="181"/>
      </w:pPr>
      <w:rPr>
        <w:rFonts w:hint="default"/>
      </w:rPr>
    </w:lvl>
    <w:lvl w:ilvl="5" w:tplc="440CCCAA">
      <w:numFmt w:val="bullet"/>
      <w:lvlText w:val="•"/>
      <w:lvlJc w:val="left"/>
      <w:pPr>
        <w:ind w:left="5290" w:hanging="181"/>
      </w:pPr>
      <w:rPr>
        <w:rFonts w:hint="default"/>
      </w:rPr>
    </w:lvl>
    <w:lvl w:ilvl="6" w:tplc="403CBE04">
      <w:numFmt w:val="bullet"/>
      <w:lvlText w:val="•"/>
      <w:lvlJc w:val="left"/>
      <w:pPr>
        <w:ind w:left="6184" w:hanging="181"/>
      </w:pPr>
      <w:rPr>
        <w:rFonts w:hint="default"/>
      </w:rPr>
    </w:lvl>
    <w:lvl w:ilvl="7" w:tplc="408472EA">
      <w:numFmt w:val="bullet"/>
      <w:lvlText w:val="•"/>
      <w:lvlJc w:val="left"/>
      <w:pPr>
        <w:ind w:left="7078" w:hanging="181"/>
      </w:pPr>
      <w:rPr>
        <w:rFonts w:hint="default"/>
      </w:rPr>
    </w:lvl>
    <w:lvl w:ilvl="8" w:tplc="201AF782">
      <w:numFmt w:val="bullet"/>
      <w:lvlText w:val="•"/>
      <w:lvlJc w:val="left"/>
      <w:pPr>
        <w:ind w:left="7972" w:hanging="181"/>
      </w:pPr>
      <w:rPr>
        <w:rFonts w:hint="default"/>
      </w:rPr>
    </w:lvl>
  </w:abstractNum>
  <w:abstractNum w:abstractNumId="37" w15:restartNumberingAfterBreak="0">
    <w:nsid w:val="3EE4701E"/>
    <w:multiLevelType w:val="hybridMultilevel"/>
    <w:tmpl w:val="007AC086"/>
    <w:lvl w:ilvl="0" w:tplc="86E68F64">
      <w:start w:val="23"/>
      <w:numFmt w:val="decimal"/>
      <w:lvlText w:val="%1"/>
      <w:lvlJc w:val="left"/>
      <w:pPr>
        <w:ind w:left="453" w:hanging="356"/>
      </w:pPr>
      <w:rPr>
        <w:rFonts w:ascii="Arial" w:eastAsia="Arial" w:hAnsi="Arial" w:cs="Arial" w:hint="default"/>
        <w:spacing w:val="-1"/>
        <w:w w:val="102"/>
        <w:sz w:val="11"/>
        <w:szCs w:val="11"/>
      </w:rPr>
    </w:lvl>
    <w:lvl w:ilvl="1" w:tplc="5E66F4F4">
      <w:numFmt w:val="bullet"/>
      <w:lvlText w:val="•"/>
      <w:lvlJc w:val="left"/>
      <w:pPr>
        <w:ind w:left="635" w:hanging="356"/>
      </w:pPr>
      <w:rPr>
        <w:rFonts w:hint="default"/>
      </w:rPr>
    </w:lvl>
    <w:lvl w:ilvl="2" w:tplc="EFD43210">
      <w:numFmt w:val="bullet"/>
      <w:lvlText w:val="•"/>
      <w:lvlJc w:val="left"/>
      <w:pPr>
        <w:ind w:left="810" w:hanging="356"/>
      </w:pPr>
      <w:rPr>
        <w:rFonts w:hint="default"/>
      </w:rPr>
    </w:lvl>
    <w:lvl w:ilvl="3" w:tplc="F888147E">
      <w:numFmt w:val="bullet"/>
      <w:lvlText w:val="•"/>
      <w:lvlJc w:val="left"/>
      <w:pPr>
        <w:ind w:left="985" w:hanging="356"/>
      </w:pPr>
      <w:rPr>
        <w:rFonts w:hint="default"/>
      </w:rPr>
    </w:lvl>
    <w:lvl w:ilvl="4" w:tplc="8B3E4912">
      <w:numFmt w:val="bullet"/>
      <w:lvlText w:val="•"/>
      <w:lvlJc w:val="left"/>
      <w:pPr>
        <w:ind w:left="1160" w:hanging="356"/>
      </w:pPr>
      <w:rPr>
        <w:rFonts w:hint="default"/>
      </w:rPr>
    </w:lvl>
    <w:lvl w:ilvl="5" w:tplc="A740E0AC">
      <w:numFmt w:val="bullet"/>
      <w:lvlText w:val="•"/>
      <w:lvlJc w:val="left"/>
      <w:pPr>
        <w:ind w:left="1336" w:hanging="356"/>
      </w:pPr>
      <w:rPr>
        <w:rFonts w:hint="default"/>
      </w:rPr>
    </w:lvl>
    <w:lvl w:ilvl="6" w:tplc="AB56AB7A">
      <w:numFmt w:val="bullet"/>
      <w:lvlText w:val="•"/>
      <w:lvlJc w:val="left"/>
      <w:pPr>
        <w:ind w:left="1511" w:hanging="356"/>
      </w:pPr>
      <w:rPr>
        <w:rFonts w:hint="default"/>
      </w:rPr>
    </w:lvl>
    <w:lvl w:ilvl="7" w:tplc="E96443AA">
      <w:numFmt w:val="bullet"/>
      <w:lvlText w:val="•"/>
      <w:lvlJc w:val="left"/>
      <w:pPr>
        <w:ind w:left="1686" w:hanging="356"/>
      </w:pPr>
      <w:rPr>
        <w:rFonts w:hint="default"/>
      </w:rPr>
    </w:lvl>
    <w:lvl w:ilvl="8" w:tplc="3E720530">
      <w:numFmt w:val="bullet"/>
      <w:lvlText w:val="•"/>
      <w:lvlJc w:val="left"/>
      <w:pPr>
        <w:ind w:left="1861" w:hanging="356"/>
      </w:pPr>
      <w:rPr>
        <w:rFonts w:hint="default"/>
      </w:rPr>
    </w:lvl>
  </w:abstractNum>
  <w:abstractNum w:abstractNumId="38" w15:restartNumberingAfterBreak="0">
    <w:nsid w:val="3FEC136A"/>
    <w:multiLevelType w:val="hybridMultilevel"/>
    <w:tmpl w:val="182487CA"/>
    <w:lvl w:ilvl="0" w:tplc="EEF035DC">
      <w:start w:val="1"/>
      <w:numFmt w:val="decimal"/>
      <w:lvlText w:val="%1."/>
      <w:lvlJc w:val="left"/>
      <w:pPr>
        <w:ind w:left="1540" w:hanging="720"/>
      </w:pPr>
      <w:rPr>
        <w:rFonts w:ascii="Times New Roman" w:eastAsia="Times New Roman" w:hAnsi="Times New Roman" w:cs="Times New Roman" w:hint="default"/>
        <w:spacing w:val="-5"/>
        <w:w w:val="99"/>
        <w:sz w:val="24"/>
        <w:szCs w:val="24"/>
      </w:rPr>
    </w:lvl>
    <w:lvl w:ilvl="1" w:tplc="B2C820EE">
      <w:start w:val="1"/>
      <w:numFmt w:val="lowerLetter"/>
      <w:lvlText w:val="%2."/>
      <w:lvlJc w:val="left"/>
      <w:pPr>
        <w:ind w:left="1540" w:hanging="360"/>
      </w:pPr>
      <w:rPr>
        <w:rFonts w:ascii="Times New Roman" w:eastAsia="Times New Roman" w:hAnsi="Times New Roman" w:cs="Times New Roman" w:hint="default"/>
        <w:spacing w:val="-6"/>
        <w:w w:val="99"/>
        <w:sz w:val="24"/>
        <w:szCs w:val="24"/>
      </w:rPr>
    </w:lvl>
    <w:lvl w:ilvl="2" w:tplc="8E84DB56">
      <w:numFmt w:val="bullet"/>
      <w:lvlText w:val="•"/>
      <w:lvlJc w:val="left"/>
      <w:pPr>
        <w:ind w:left="3148" w:hanging="360"/>
      </w:pPr>
      <w:rPr>
        <w:rFonts w:hint="default"/>
      </w:rPr>
    </w:lvl>
    <w:lvl w:ilvl="3" w:tplc="EBFA6AAC">
      <w:numFmt w:val="bullet"/>
      <w:lvlText w:val="•"/>
      <w:lvlJc w:val="left"/>
      <w:pPr>
        <w:ind w:left="3952" w:hanging="360"/>
      </w:pPr>
      <w:rPr>
        <w:rFonts w:hint="default"/>
      </w:rPr>
    </w:lvl>
    <w:lvl w:ilvl="4" w:tplc="BB34468C">
      <w:numFmt w:val="bullet"/>
      <w:lvlText w:val="•"/>
      <w:lvlJc w:val="left"/>
      <w:pPr>
        <w:ind w:left="4756" w:hanging="360"/>
      </w:pPr>
      <w:rPr>
        <w:rFonts w:hint="default"/>
      </w:rPr>
    </w:lvl>
    <w:lvl w:ilvl="5" w:tplc="E5629190">
      <w:numFmt w:val="bullet"/>
      <w:lvlText w:val="•"/>
      <w:lvlJc w:val="left"/>
      <w:pPr>
        <w:ind w:left="5560" w:hanging="360"/>
      </w:pPr>
      <w:rPr>
        <w:rFonts w:hint="default"/>
      </w:rPr>
    </w:lvl>
    <w:lvl w:ilvl="6" w:tplc="AF34DF40">
      <w:numFmt w:val="bullet"/>
      <w:lvlText w:val="•"/>
      <w:lvlJc w:val="left"/>
      <w:pPr>
        <w:ind w:left="6364" w:hanging="360"/>
      </w:pPr>
      <w:rPr>
        <w:rFonts w:hint="default"/>
      </w:rPr>
    </w:lvl>
    <w:lvl w:ilvl="7" w:tplc="23C4670A">
      <w:numFmt w:val="bullet"/>
      <w:lvlText w:val="•"/>
      <w:lvlJc w:val="left"/>
      <w:pPr>
        <w:ind w:left="7168" w:hanging="360"/>
      </w:pPr>
      <w:rPr>
        <w:rFonts w:hint="default"/>
      </w:rPr>
    </w:lvl>
    <w:lvl w:ilvl="8" w:tplc="5EDA360E">
      <w:numFmt w:val="bullet"/>
      <w:lvlText w:val="•"/>
      <w:lvlJc w:val="left"/>
      <w:pPr>
        <w:ind w:left="7972" w:hanging="360"/>
      </w:pPr>
      <w:rPr>
        <w:rFonts w:hint="default"/>
      </w:rPr>
    </w:lvl>
  </w:abstractNum>
  <w:abstractNum w:abstractNumId="39" w15:restartNumberingAfterBreak="0">
    <w:nsid w:val="434E3AF5"/>
    <w:multiLevelType w:val="hybridMultilevel"/>
    <w:tmpl w:val="F5B83948"/>
    <w:lvl w:ilvl="0" w:tplc="C840CDB6">
      <w:start w:val="1"/>
      <w:numFmt w:val="decimal"/>
      <w:lvlText w:val="%1."/>
      <w:lvlJc w:val="left"/>
      <w:pPr>
        <w:ind w:left="1180" w:hanging="449"/>
      </w:pPr>
      <w:rPr>
        <w:rFonts w:ascii="Times New Roman" w:eastAsia="Times New Roman" w:hAnsi="Times New Roman" w:cs="Times New Roman" w:hint="default"/>
        <w:spacing w:val="-11"/>
        <w:w w:val="99"/>
        <w:sz w:val="24"/>
        <w:szCs w:val="24"/>
      </w:rPr>
    </w:lvl>
    <w:lvl w:ilvl="1" w:tplc="79F8B4AA">
      <w:numFmt w:val="bullet"/>
      <w:lvlText w:val="•"/>
      <w:lvlJc w:val="left"/>
      <w:pPr>
        <w:ind w:left="2020" w:hanging="449"/>
      </w:pPr>
      <w:rPr>
        <w:rFonts w:hint="default"/>
      </w:rPr>
    </w:lvl>
    <w:lvl w:ilvl="2" w:tplc="6876CD54">
      <w:numFmt w:val="bullet"/>
      <w:lvlText w:val="•"/>
      <w:lvlJc w:val="left"/>
      <w:pPr>
        <w:ind w:left="2860" w:hanging="449"/>
      </w:pPr>
      <w:rPr>
        <w:rFonts w:hint="default"/>
      </w:rPr>
    </w:lvl>
    <w:lvl w:ilvl="3" w:tplc="BEF2C7CE">
      <w:numFmt w:val="bullet"/>
      <w:lvlText w:val="•"/>
      <w:lvlJc w:val="left"/>
      <w:pPr>
        <w:ind w:left="3700" w:hanging="449"/>
      </w:pPr>
      <w:rPr>
        <w:rFonts w:hint="default"/>
      </w:rPr>
    </w:lvl>
    <w:lvl w:ilvl="4" w:tplc="D61EF236">
      <w:numFmt w:val="bullet"/>
      <w:lvlText w:val="•"/>
      <w:lvlJc w:val="left"/>
      <w:pPr>
        <w:ind w:left="4540" w:hanging="449"/>
      </w:pPr>
      <w:rPr>
        <w:rFonts w:hint="default"/>
      </w:rPr>
    </w:lvl>
    <w:lvl w:ilvl="5" w:tplc="B3FE9EC6">
      <w:numFmt w:val="bullet"/>
      <w:lvlText w:val="•"/>
      <w:lvlJc w:val="left"/>
      <w:pPr>
        <w:ind w:left="5380" w:hanging="449"/>
      </w:pPr>
      <w:rPr>
        <w:rFonts w:hint="default"/>
      </w:rPr>
    </w:lvl>
    <w:lvl w:ilvl="6" w:tplc="8B1E7D86">
      <w:numFmt w:val="bullet"/>
      <w:lvlText w:val="•"/>
      <w:lvlJc w:val="left"/>
      <w:pPr>
        <w:ind w:left="6220" w:hanging="449"/>
      </w:pPr>
      <w:rPr>
        <w:rFonts w:hint="default"/>
      </w:rPr>
    </w:lvl>
    <w:lvl w:ilvl="7" w:tplc="23F25732">
      <w:numFmt w:val="bullet"/>
      <w:lvlText w:val="•"/>
      <w:lvlJc w:val="left"/>
      <w:pPr>
        <w:ind w:left="7060" w:hanging="449"/>
      </w:pPr>
      <w:rPr>
        <w:rFonts w:hint="default"/>
      </w:rPr>
    </w:lvl>
    <w:lvl w:ilvl="8" w:tplc="9D101220">
      <w:numFmt w:val="bullet"/>
      <w:lvlText w:val="•"/>
      <w:lvlJc w:val="left"/>
      <w:pPr>
        <w:ind w:left="7900" w:hanging="449"/>
      </w:pPr>
      <w:rPr>
        <w:rFonts w:hint="default"/>
      </w:rPr>
    </w:lvl>
  </w:abstractNum>
  <w:abstractNum w:abstractNumId="40" w15:restartNumberingAfterBreak="0">
    <w:nsid w:val="43F435B0"/>
    <w:multiLevelType w:val="hybridMultilevel"/>
    <w:tmpl w:val="CB724CF8"/>
    <w:lvl w:ilvl="0" w:tplc="58F06EF6">
      <w:start w:val="1"/>
      <w:numFmt w:val="decimal"/>
      <w:lvlText w:val="%1"/>
      <w:lvlJc w:val="left"/>
      <w:pPr>
        <w:ind w:left="725" w:hanging="226"/>
        <w:jc w:val="right"/>
      </w:pPr>
      <w:rPr>
        <w:rFonts w:ascii="Arial" w:eastAsia="Arial" w:hAnsi="Arial" w:cs="Arial" w:hint="default"/>
        <w:color w:val="231F20"/>
        <w:w w:val="84"/>
        <w:sz w:val="18"/>
        <w:szCs w:val="18"/>
      </w:rPr>
    </w:lvl>
    <w:lvl w:ilvl="1" w:tplc="5942C9C2">
      <w:numFmt w:val="bullet"/>
      <w:lvlText w:val="•"/>
      <w:lvlJc w:val="left"/>
      <w:pPr>
        <w:ind w:left="828" w:hanging="226"/>
      </w:pPr>
      <w:rPr>
        <w:rFonts w:hint="default"/>
      </w:rPr>
    </w:lvl>
    <w:lvl w:ilvl="2" w:tplc="A28EBD38">
      <w:numFmt w:val="bullet"/>
      <w:lvlText w:val="•"/>
      <w:lvlJc w:val="left"/>
      <w:pPr>
        <w:ind w:left="937" w:hanging="226"/>
      </w:pPr>
      <w:rPr>
        <w:rFonts w:hint="default"/>
      </w:rPr>
    </w:lvl>
    <w:lvl w:ilvl="3" w:tplc="BA90A14E">
      <w:numFmt w:val="bullet"/>
      <w:lvlText w:val="•"/>
      <w:lvlJc w:val="left"/>
      <w:pPr>
        <w:ind w:left="1045" w:hanging="226"/>
      </w:pPr>
      <w:rPr>
        <w:rFonts w:hint="default"/>
      </w:rPr>
    </w:lvl>
    <w:lvl w:ilvl="4" w:tplc="D1B6BA30">
      <w:numFmt w:val="bullet"/>
      <w:lvlText w:val="•"/>
      <w:lvlJc w:val="left"/>
      <w:pPr>
        <w:ind w:left="1154" w:hanging="226"/>
      </w:pPr>
      <w:rPr>
        <w:rFonts w:hint="default"/>
      </w:rPr>
    </w:lvl>
    <w:lvl w:ilvl="5" w:tplc="3280BDDA">
      <w:numFmt w:val="bullet"/>
      <w:lvlText w:val="•"/>
      <w:lvlJc w:val="left"/>
      <w:pPr>
        <w:ind w:left="1262" w:hanging="226"/>
      </w:pPr>
      <w:rPr>
        <w:rFonts w:hint="default"/>
      </w:rPr>
    </w:lvl>
    <w:lvl w:ilvl="6" w:tplc="F8FED582">
      <w:numFmt w:val="bullet"/>
      <w:lvlText w:val="•"/>
      <w:lvlJc w:val="left"/>
      <w:pPr>
        <w:ind w:left="1371" w:hanging="226"/>
      </w:pPr>
      <w:rPr>
        <w:rFonts w:hint="default"/>
      </w:rPr>
    </w:lvl>
    <w:lvl w:ilvl="7" w:tplc="6CDEF9C8">
      <w:numFmt w:val="bullet"/>
      <w:lvlText w:val="•"/>
      <w:lvlJc w:val="left"/>
      <w:pPr>
        <w:ind w:left="1479" w:hanging="226"/>
      </w:pPr>
      <w:rPr>
        <w:rFonts w:hint="default"/>
      </w:rPr>
    </w:lvl>
    <w:lvl w:ilvl="8" w:tplc="F3EEB8E4">
      <w:numFmt w:val="bullet"/>
      <w:lvlText w:val="•"/>
      <w:lvlJc w:val="left"/>
      <w:pPr>
        <w:ind w:left="1588" w:hanging="226"/>
      </w:pPr>
      <w:rPr>
        <w:rFonts w:hint="default"/>
      </w:rPr>
    </w:lvl>
  </w:abstractNum>
  <w:abstractNum w:abstractNumId="41" w15:restartNumberingAfterBreak="0">
    <w:nsid w:val="46E345EC"/>
    <w:multiLevelType w:val="hybridMultilevel"/>
    <w:tmpl w:val="483ED33E"/>
    <w:lvl w:ilvl="0" w:tplc="7D72E4AC">
      <w:start w:val="1"/>
      <w:numFmt w:val="decimal"/>
      <w:lvlText w:val="%1."/>
      <w:lvlJc w:val="left"/>
      <w:pPr>
        <w:ind w:left="820" w:hanging="360"/>
        <w:jc w:val="right"/>
      </w:pPr>
      <w:rPr>
        <w:rFonts w:ascii="Times New Roman" w:eastAsia="Times New Roman" w:hAnsi="Times New Roman" w:cs="Times New Roman" w:hint="default"/>
        <w:b/>
        <w:bCs/>
        <w:spacing w:val="-3"/>
        <w:w w:val="99"/>
        <w:sz w:val="24"/>
        <w:szCs w:val="24"/>
      </w:rPr>
    </w:lvl>
    <w:lvl w:ilvl="1" w:tplc="37D8A31E">
      <w:start w:val="1"/>
      <w:numFmt w:val="lowerLetter"/>
      <w:lvlText w:val="%2."/>
      <w:lvlJc w:val="left"/>
      <w:pPr>
        <w:ind w:left="1540" w:hanging="360"/>
        <w:jc w:val="right"/>
      </w:pPr>
      <w:rPr>
        <w:rFonts w:ascii="Times New Roman" w:eastAsia="Times New Roman" w:hAnsi="Times New Roman" w:cs="Times New Roman" w:hint="default"/>
        <w:spacing w:val="-3"/>
        <w:w w:val="99"/>
        <w:sz w:val="24"/>
        <w:szCs w:val="24"/>
      </w:rPr>
    </w:lvl>
    <w:lvl w:ilvl="2" w:tplc="5128C016">
      <w:start w:val="1"/>
      <w:numFmt w:val="lowerRoman"/>
      <w:lvlText w:val="%3."/>
      <w:lvlJc w:val="left"/>
      <w:pPr>
        <w:ind w:left="4061" w:hanging="308"/>
        <w:jc w:val="right"/>
      </w:pPr>
      <w:rPr>
        <w:rFonts w:ascii="Times New Roman" w:eastAsia="Times New Roman" w:hAnsi="Times New Roman" w:cs="Times New Roman" w:hint="default"/>
        <w:spacing w:val="-2"/>
        <w:w w:val="99"/>
        <w:sz w:val="24"/>
        <w:szCs w:val="24"/>
      </w:rPr>
    </w:lvl>
    <w:lvl w:ilvl="3" w:tplc="847AE0DE">
      <w:numFmt w:val="bullet"/>
      <w:lvlText w:val="•"/>
      <w:lvlJc w:val="left"/>
      <w:pPr>
        <w:ind w:left="4060" w:hanging="308"/>
      </w:pPr>
      <w:rPr>
        <w:rFonts w:hint="default"/>
      </w:rPr>
    </w:lvl>
    <w:lvl w:ilvl="4" w:tplc="386C127A">
      <w:numFmt w:val="bullet"/>
      <w:lvlText w:val="•"/>
      <w:lvlJc w:val="left"/>
      <w:pPr>
        <w:ind w:left="4797" w:hanging="308"/>
      </w:pPr>
      <w:rPr>
        <w:rFonts w:hint="default"/>
      </w:rPr>
    </w:lvl>
    <w:lvl w:ilvl="5" w:tplc="3976EF52">
      <w:numFmt w:val="bullet"/>
      <w:lvlText w:val="•"/>
      <w:lvlJc w:val="left"/>
      <w:pPr>
        <w:ind w:left="5534" w:hanging="308"/>
      </w:pPr>
      <w:rPr>
        <w:rFonts w:hint="default"/>
      </w:rPr>
    </w:lvl>
    <w:lvl w:ilvl="6" w:tplc="D8C4750E">
      <w:numFmt w:val="bullet"/>
      <w:lvlText w:val="•"/>
      <w:lvlJc w:val="left"/>
      <w:pPr>
        <w:ind w:left="6271" w:hanging="308"/>
      </w:pPr>
      <w:rPr>
        <w:rFonts w:hint="default"/>
      </w:rPr>
    </w:lvl>
    <w:lvl w:ilvl="7" w:tplc="F66652F8">
      <w:numFmt w:val="bullet"/>
      <w:lvlText w:val="•"/>
      <w:lvlJc w:val="left"/>
      <w:pPr>
        <w:ind w:left="7008" w:hanging="308"/>
      </w:pPr>
      <w:rPr>
        <w:rFonts w:hint="default"/>
      </w:rPr>
    </w:lvl>
    <w:lvl w:ilvl="8" w:tplc="59B85092">
      <w:numFmt w:val="bullet"/>
      <w:lvlText w:val="•"/>
      <w:lvlJc w:val="left"/>
      <w:pPr>
        <w:ind w:left="7745" w:hanging="308"/>
      </w:pPr>
      <w:rPr>
        <w:rFonts w:hint="default"/>
      </w:rPr>
    </w:lvl>
  </w:abstractNum>
  <w:abstractNum w:abstractNumId="42" w15:restartNumberingAfterBreak="0">
    <w:nsid w:val="48D72259"/>
    <w:multiLevelType w:val="hybridMultilevel"/>
    <w:tmpl w:val="D86E7E6C"/>
    <w:lvl w:ilvl="0" w:tplc="62EA161A">
      <w:start w:val="6"/>
      <w:numFmt w:val="decimal"/>
      <w:lvlText w:val="%1"/>
      <w:lvlJc w:val="left"/>
      <w:pPr>
        <w:ind w:left="768" w:hanging="226"/>
      </w:pPr>
      <w:rPr>
        <w:rFonts w:ascii="Arial" w:eastAsia="Arial" w:hAnsi="Arial" w:cs="Arial" w:hint="default"/>
        <w:color w:val="231F20"/>
        <w:w w:val="84"/>
        <w:sz w:val="18"/>
        <w:szCs w:val="18"/>
      </w:rPr>
    </w:lvl>
    <w:lvl w:ilvl="1" w:tplc="2820D52E">
      <w:numFmt w:val="bullet"/>
      <w:lvlText w:val="•"/>
      <w:lvlJc w:val="left"/>
      <w:pPr>
        <w:ind w:left="868" w:hanging="226"/>
      </w:pPr>
      <w:rPr>
        <w:rFonts w:hint="default"/>
      </w:rPr>
    </w:lvl>
    <w:lvl w:ilvl="2" w:tplc="EBACBFFA">
      <w:numFmt w:val="bullet"/>
      <w:lvlText w:val="•"/>
      <w:lvlJc w:val="left"/>
      <w:pPr>
        <w:ind w:left="977" w:hanging="226"/>
      </w:pPr>
      <w:rPr>
        <w:rFonts w:hint="default"/>
      </w:rPr>
    </w:lvl>
    <w:lvl w:ilvl="3" w:tplc="87184E40">
      <w:numFmt w:val="bullet"/>
      <w:lvlText w:val="•"/>
      <w:lvlJc w:val="left"/>
      <w:pPr>
        <w:ind w:left="1086" w:hanging="226"/>
      </w:pPr>
      <w:rPr>
        <w:rFonts w:hint="default"/>
      </w:rPr>
    </w:lvl>
    <w:lvl w:ilvl="4" w:tplc="7C6CCF60">
      <w:numFmt w:val="bullet"/>
      <w:lvlText w:val="•"/>
      <w:lvlJc w:val="left"/>
      <w:pPr>
        <w:ind w:left="1195" w:hanging="226"/>
      </w:pPr>
      <w:rPr>
        <w:rFonts w:hint="default"/>
      </w:rPr>
    </w:lvl>
    <w:lvl w:ilvl="5" w:tplc="4C747100">
      <w:numFmt w:val="bullet"/>
      <w:lvlText w:val="•"/>
      <w:lvlJc w:val="left"/>
      <w:pPr>
        <w:ind w:left="1303" w:hanging="226"/>
      </w:pPr>
      <w:rPr>
        <w:rFonts w:hint="default"/>
      </w:rPr>
    </w:lvl>
    <w:lvl w:ilvl="6" w:tplc="A33A6BA4">
      <w:numFmt w:val="bullet"/>
      <w:lvlText w:val="•"/>
      <w:lvlJc w:val="left"/>
      <w:pPr>
        <w:ind w:left="1412" w:hanging="226"/>
      </w:pPr>
      <w:rPr>
        <w:rFonts w:hint="default"/>
      </w:rPr>
    </w:lvl>
    <w:lvl w:ilvl="7" w:tplc="F360469E">
      <w:numFmt w:val="bullet"/>
      <w:lvlText w:val="•"/>
      <w:lvlJc w:val="left"/>
      <w:pPr>
        <w:ind w:left="1521" w:hanging="226"/>
      </w:pPr>
      <w:rPr>
        <w:rFonts w:hint="default"/>
      </w:rPr>
    </w:lvl>
    <w:lvl w:ilvl="8" w:tplc="7CAAED06">
      <w:numFmt w:val="bullet"/>
      <w:lvlText w:val="•"/>
      <w:lvlJc w:val="left"/>
      <w:pPr>
        <w:ind w:left="1630" w:hanging="226"/>
      </w:pPr>
      <w:rPr>
        <w:rFonts w:hint="default"/>
      </w:rPr>
    </w:lvl>
  </w:abstractNum>
  <w:abstractNum w:abstractNumId="43" w15:restartNumberingAfterBreak="0">
    <w:nsid w:val="48DA13E0"/>
    <w:multiLevelType w:val="hybridMultilevel"/>
    <w:tmpl w:val="789A12D6"/>
    <w:lvl w:ilvl="0" w:tplc="E1343504">
      <w:start w:val="1"/>
      <w:numFmt w:val="upperRoman"/>
      <w:lvlText w:val="%1."/>
      <w:lvlJc w:val="left"/>
      <w:pPr>
        <w:ind w:left="580" w:hanging="480"/>
      </w:pPr>
      <w:rPr>
        <w:rFonts w:ascii="Times New Roman" w:eastAsia="Times New Roman" w:hAnsi="Times New Roman" w:cs="Times New Roman" w:hint="default"/>
        <w:spacing w:val="-4"/>
        <w:w w:val="99"/>
        <w:sz w:val="24"/>
        <w:szCs w:val="24"/>
      </w:rPr>
    </w:lvl>
    <w:lvl w:ilvl="1" w:tplc="53F40EF6">
      <w:start w:val="1"/>
      <w:numFmt w:val="upperLetter"/>
      <w:lvlText w:val="%2."/>
      <w:lvlJc w:val="left"/>
      <w:pPr>
        <w:ind w:left="981" w:hanging="641"/>
      </w:pPr>
      <w:rPr>
        <w:rFonts w:ascii="Times New Roman" w:eastAsia="Times New Roman" w:hAnsi="Times New Roman" w:cs="Times New Roman" w:hint="default"/>
        <w:spacing w:val="-1"/>
        <w:w w:val="99"/>
        <w:sz w:val="24"/>
        <w:szCs w:val="24"/>
      </w:rPr>
    </w:lvl>
    <w:lvl w:ilvl="2" w:tplc="5F780864">
      <w:numFmt w:val="bullet"/>
      <w:lvlText w:val="•"/>
      <w:lvlJc w:val="left"/>
      <w:pPr>
        <w:ind w:left="1933" w:hanging="641"/>
      </w:pPr>
      <w:rPr>
        <w:rFonts w:hint="default"/>
      </w:rPr>
    </w:lvl>
    <w:lvl w:ilvl="3" w:tplc="3926D34A">
      <w:numFmt w:val="bullet"/>
      <w:lvlText w:val="•"/>
      <w:lvlJc w:val="left"/>
      <w:pPr>
        <w:ind w:left="2886" w:hanging="641"/>
      </w:pPr>
      <w:rPr>
        <w:rFonts w:hint="default"/>
      </w:rPr>
    </w:lvl>
    <w:lvl w:ilvl="4" w:tplc="55DC52BC">
      <w:numFmt w:val="bullet"/>
      <w:lvlText w:val="•"/>
      <w:lvlJc w:val="left"/>
      <w:pPr>
        <w:ind w:left="3840" w:hanging="641"/>
      </w:pPr>
      <w:rPr>
        <w:rFonts w:hint="default"/>
      </w:rPr>
    </w:lvl>
    <w:lvl w:ilvl="5" w:tplc="7E809908">
      <w:numFmt w:val="bullet"/>
      <w:lvlText w:val="•"/>
      <w:lvlJc w:val="left"/>
      <w:pPr>
        <w:ind w:left="4793" w:hanging="641"/>
      </w:pPr>
      <w:rPr>
        <w:rFonts w:hint="default"/>
      </w:rPr>
    </w:lvl>
    <w:lvl w:ilvl="6" w:tplc="2F66ECE6">
      <w:numFmt w:val="bullet"/>
      <w:lvlText w:val="•"/>
      <w:lvlJc w:val="left"/>
      <w:pPr>
        <w:ind w:left="5746" w:hanging="641"/>
      </w:pPr>
      <w:rPr>
        <w:rFonts w:hint="default"/>
      </w:rPr>
    </w:lvl>
    <w:lvl w:ilvl="7" w:tplc="E2CA21AA">
      <w:numFmt w:val="bullet"/>
      <w:lvlText w:val="•"/>
      <w:lvlJc w:val="left"/>
      <w:pPr>
        <w:ind w:left="6700" w:hanging="641"/>
      </w:pPr>
      <w:rPr>
        <w:rFonts w:hint="default"/>
      </w:rPr>
    </w:lvl>
    <w:lvl w:ilvl="8" w:tplc="CBB8F230">
      <w:numFmt w:val="bullet"/>
      <w:lvlText w:val="•"/>
      <w:lvlJc w:val="left"/>
      <w:pPr>
        <w:ind w:left="7653" w:hanging="641"/>
      </w:pPr>
      <w:rPr>
        <w:rFonts w:hint="default"/>
      </w:rPr>
    </w:lvl>
  </w:abstractNum>
  <w:abstractNum w:abstractNumId="44" w15:restartNumberingAfterBreak="0">
    <w:nsid w:val="4BD72A61"/>
    <w:multiLevelType w:val="hybridMultilevel"/>
    <w:tmpl w:val="0D06FCDE"/>
    <w:lvl w:ilvl="0" w:tplc="95960D8A">
      <w:numFmt w:val="bullet"/>
      <w:lvlText w:val="-"/>
      <w:lvlJc w:val="left"/>
      <w:pPr>
        <w:ind w:left="31" w:hanging="110"/>
      </w:pPr>
      <w:rPr>
        <w:rFonts w:ascii="Arial" w:eastAsia="Arial" w:hAnsi="Arial" w:cs="Arial" w:hint="default"/>
        <w:w w:val="99"/>
        <w:sz w:val="18"/>
        <w:szCs w:val="18"/>
      </w:rPr>
    </w:lvl>
    <w:lvl w:ilvl="1" w:tplc="C4EE93BC">
      <w:numFmt w:val="bullet"/>
      <w:lvlText w:val="•"/>
      <w:lvlJc w:val="left"/>
      <w:pPr>
        <w:ind w:left="715" w:hanging="110"/>
      </w:pPr>
      <w:rPr>
        <w:rFonts w:hint="default"/>
      </w:rPr>
    </w:lvl>
    <w:lvl w:ilvl="2" w:tplc="1D64CC6E">
      <w:numFmt w:val="bullet"/>
      <w:lvlText w:val="•"/>
      <w:lvlJc w:val="left"/>
      <w:pPr>
        <w:ind w:left="1391" w:hanging="110"/>
      </w:pPr>
      <w:rPr>
        <w:rFonts w:hint="default"/>
      </w:rPr>
    </w:lvl>
    <w:lvl w:ilvl="3" w:tplc="1564E606">
      <w:numFmt w:val="bullet"/>
      <w:lvlText w:val="•"/>
      <w:lvlJc w:val="left"/>
      <w:pPr>
        <w:ind w:left="2067" w:hanging="110"/>
      </w:pPr>
      <w:rPr>
        <w:rFonts w:hint="default"/>
      </w:rPr>
    </w:lvl>
    <w:lvl w:ilvl="4" w:tplc="1BFE5D2E">
      <w:numFmt w:val="bullet"/>
      <w:lvlText w:val="•"/>
      <w:lvlJc w:val="left"/>
      <w:pPr>
        <w:ind w:left="2742" w:hanging="110"/>
      </w:pPr>
      <w:rPr>
        <w:rFonts w:hint="default"/>
      </w:rPr>
    </w:lvl>
    <w:lvl w:ilvl="5" w:tplc="0AFE170E">
      <w:numFmt w:val="bullet"/>
      <w:lvlText w:val="•"/>
      <w:lvlJc w:val="left"/>
      <w:pPr>
        <w:ind w:left="3418" w:hanging="110"/>
      </w:pPr>
      <w:rPr>
        <w:rFonts w:hint="default"/>
      </w:rPr>
    </w:lvl>
    <w:lvl w:ilvl="6" w:tplc="E92E3C60">
      <w:numFmt w:val="bullet"/>
      <w:lvlText w:val="•"/>
      <w:lvlJc w:val="left"/>
      <w:pPr>
        <w:ind w:left="4094" w:hanging="110"/>
      </w:pPr>
      <w:rPr>
        <w:rFonts w:hint="default"/>
      </w:rPr>
    </w:lvl>
    <w:lvl w:ilvl="7" w:tplc="B0928534">
      <w:numFmt w:val="bullet"/>
      <w:lvlText w:val="•"/>
      <w:lvlJc w:val="left"/>
      <w:pPr>
        <w:ind w:left="4769" w:hanging="110"/>
      </w:pPr>
      <w:rPr>
        <w:rFonts w:hint="default"/>
      </w:rPr>
    </w:lvl>
    <w:lvl w:ilvl="8" w:tplc="7BE6B3B2">
      <w:numFmt w:val="bullet"/>
      <w:lvlText w:val="•"/>
      <w:lvlJc w:val="left"/>
      <w:pPr>
        <w:ind w:left="5445" w:hanging="110"/>
      </w:pPr>
      <w:rPr>
        <w:rFonts w:hint="default"/>
      </w:rPr>
    </w:lvl>
  </w:abstractNum>
  <w:abstractNum w:abstractNumId="45" w15:restartNumberingAfterBreak="0">
    <w:nsid w:val="4D31244B"/>
    <w:multiLevelType w:val="hybridMultilevel"/>
    <w:tmpl w:val="FA1233BA"/>
    <w:lvl w:ilvl="0" w:tplc="D6203256">
      <w:start w:val="13"/>
      <w:numFmt w:val="decimal"/>
      <w:lvlText w:val="%1"/>
      <w:lvlJc w:val="left"/>
      <w:pPr>
        <w:ind w:left="494" w:hanging="311"/>
      </w:pPr>
      <w:rPr>
        <w:rFonts w:ascii="Arial" w:eastAsia="Arial" w:hAnsi="Arial" w:cs="Arial" w:hint="default"/>
        <w:color w:val="231F20"/>
        <w:w w:val="84"/>
        <w:sz w:val="18"/>
        <w:szCs w:val="18"/>
      </w:rPr>
    </w:lvl>
    <w:lvl w:ilvl="1" w:tplc="6EB0F85C">
      <w:numFmt w:val="bullet"/>
      <w:lvlText w:val="•"/>
      <w:lvlJc w:val="left"/>
      <w:pPr>
        <w:ind w:left="674" w:hanging="311"/>
      </w:pPr>
      <w:rPr>
        <w:rFonts w:hint="default"/>
      </w:rPr>
    </w:lvl>
    <w:lvl w:ilvl="2" w:tplc="7F66ED06">
      <w:numFmt w:val="bullet"/>
      <w:lvlText w:val="•"/>
      <w:lvlJc w:val="left"/>
      <w:pPr>
        <w:ind w:left="848" w:hanging="311"/>
      </w:pPr>
      <w:rPr>
        <w:rFonts w:hint="default"/>
      </w:rPr>
    </w:lvl>
    <w:lvl w:ilvl="3" w:tplc="C2D4E58A">
      <w:numFmt w:val="bullet"/>
      <w:lvlText w:val="•"/>
      <w:lvlJc w:val="left"/>
      <w:pPr>
        <w:ind w:left="1023" w:hanging="311"/>
      </w:pPr>
      <w:rPr>
        <w:rFonts w:hint="default"/>
      </w:rPr>
    </w:lvl>
    <w:lvl w:ilvl="4" w:tplc="7EC4B4C4">
      <w:numFmt w:val="bullet"/>
      <w:lvlText w:val="•"/>
      <w:lvlJc w:val="left"/>
      <w:pPr>
        <w:ind w:left="1197" w:hanging="311"/>
      </w:pPr>
      <w:rPr>
        <w:rFonts w:hint="default"/>
      </w:rPr>
    </w:lvl>
    <w:lvl w:ilvl="5" w:tplc="6AEEBD6C">
      <w:numFmt w:val="bullet"/>
      <w:lvlText w:val="•"/>
      <w:lvlJc w:val="left"/>
      <w:pPr>
        <w:ind w:left="1372" w:hanging="311"/>
      </w:pPr>
      <w:rPr>
        <w:rFonts w:hint="default"/>
      </w:rPr>
    </w:lvl>
    <w:lvl w:ilvl="6" w:tplc="4D16D172">
      <w:numFmt w:val="bullet"/>
      <w:lvlText w:val="•"/>
      <w:lvlJc w:val="left"/>
      <w:pPr>
        <w:ind w:left="1546" w:hanging="311"/>
      </w:pPr>
      <w:rPr>
        <w:rFonts w:hint="default"/>
      </w:rPr>
    </w:lvl>
    <w:lvl w:ilvl="7" w:tplc="A0264986">
      <w:numFmt w:val="bullet"/>
      <w:lvlText w:val="•"/>
      <w:lvlJc w:val="left"/>
      <w:pPr>
        <w:ind w:left="1721" w:hanging="311"/>
      </w:pPr>
      <w:rPr>
        <w:rFonts w:hint="default"/>
      </w:rPr>
    </w:lvl>
    <w:lvl w:ilvl="8" w:tplc="F110740E">
      <w:numFmt w:val="bullet"/>
      <w:lvlText w:val="•"/>
      <w:lvlJc w:val="left"/>
      <w:pPr>
        <w:ind w:left="1895" w:hanging="311"/>
      </w:pPr>
      <w:rPr>
        <w:rFonts w:hint="default"/>
      </w:rPr>
    </w:lvl>
  </w:abstractNum>
  <w:abstractNum w:abstractNumId="46" w15:restartNumberingAfterBreak="0">
    <w:nsid w:val="4E321400"/>
    <w:multiLevelType w:val="hybridMultilevel"/>
    <w:tmpl w:val="DB281ACE"/>
    <w:lvl w:ilvl="0" w:tplc="BABC6122">
      <w:start w:val="24"/>
      <w:numFmt w:val="decimal"/>
      <w:lvlText w:val="%1"/>
      <w:lvlJc w:val="left"/>
      <w:pPr>
        <w:ind w:left="453" w:hanging="348"/>
      </w:pPr>
      <w:rPr>
        <w:rFonts w:ascii="Arial" w:eastAsia="Arial" w:hAnsi="Arial" w:cs="Arial" w:hint="default"/>
        <w:spacing w:val="-1"/>
        <w:w w:val="102"/>
        <w:sz w:val="11"/>
        <w:szCs w:val="11"/>
      </w:rPr>
    </w:lvl>
    <w:lvl w:ilvl="1" w:tplc="F08CB256">
      <w:numFmt w:val="bullet"/>
      <w:lvlText w:val="•"/>
      <w:lvlJc w:val="left"/>
      <w:pPr>
        <w:ind w:left="635" w:hanging="348"/>
      </w:pPr>
      <w:rPr>
        <w:rFonts w:hint="default"/>
      </w:rPr>
    </w:lvl>
    <w:lvl w:ilvl="2" w:tplc="4224C870">
      <w:numFmt w:val="bullet"/>
      <w:lvlText w:val="•"/>
      <w:lvlJc w:val="left"/>
      <w:pPr>
        <w:ind w:left="810" w:hanging="348"/>
      </w:pPr>
      <w:rPr>
        <w:rFonts w:hint="default"/>
      </w:rPr>
    </w:lvl>
    <w:lvl w:ilvl="3" w:tplc="1E249804">
      <w:numFmt w:val="bullet"/>
      <w:lvlText w:val="•"/>
      <w:lvlJc w:val="left"/>
      <w:pPr>
        <w:ind w:left="985" w:hanging="348"/>
      </w:pPr>
      <w:rPr>
        <w:rFonts w:hint="default"/>
      </w:rPr>
    </w:lvl>
    <w:lvl w:ilvl="4" w:tplc="465C932A">
      <w:numFmt w:val="bullet"/>
      <w:lvlText w:val="•"/>
      <w:lvlJc w:val="left"/>
      <w:pPr>
        <w:ind w:left="1160" w:hanging="348"/>
      </w:pPr>
      <w:rPr>
        <w:rFonts w:hint="default"/>
      </w:rPr>
    </w:lvl>
    <w:lvl w:ilvl="5" w:tplc="34483F20">
      <w:numFmt w:val="bullet"/>
      <w:lvlText w:val="•"/>
      <w:lvlJc w:val="left"/>
      <w:pPr>
        <w:ind w:left="1336" w:hanging="348"/>
      </w:pPr>
      <w:rPr>
        <w:rFonts w:hint="default"/>
      </w:rPr>
    </w:lvl>
    <w:lvl w:ilvl="6" w:tplc="1278DAF0">
      <w:numFmt w:val="bullet"/>
      <w:lvlText w:val="•"/>
      <w:lvlJc w:val="left"/>
      <w:pPr>
        <w:ind w:left="1511" w:hanging="348"/>
      </w:pPr>
      <w:rPr>
        <w:rFonts w:hint="default"/>
      </w:rPr>
    </w:lvl>
    <w:lvl w:ilvl="7" w:tplc="BBEA7B10">
      <w:numFmt w:val="bullet"/>
      <w:lvlText w:val="•"/>
      <w:lvlJc w:val="left"/>
      <w:pPr>
        <w:ind w:left="1686" w:hanging="348"/>
      </w:pPr>
      <w:rPr>
        <w:rFonts w:hint="default"/>
      </w:rPr>
    </w:lvl>
    <w:lvl w:ilvl="8" w:tplc="B7326C0C">
      <w:numFmt w:val="bullet"/>
      <w:lvlText w:val="•"/>
      <w:lvlJc w:val="left"/>
      <w:pPr>
        <w:ind w:left="1861" w:hanging="348"/>
      </w:pPr>
      <w:rPr>
        <w:rFonts w:hint="default"/>
      </w:rPr>
    </w:lvl>
  </w:abstractNum>
  <w:abstractNum w:abstractNumId="47" w15:restartNumberingAfterBreak="0">
    <w:nsid w:val="4EC34599"/>
    <w:multiLevelType w:val="hybridMultilevel"/>
    <w:tmpl w:val="9C1EB8C8"/>
    <w:lvl w:ilvl="0" w:tplc="7E0C039C">
      <w:numFmt w:val="bullet"/>
      <w:lvlText w:val=""/>
      <w:lvlJc w:val="left"/>
      <w:pPr>
        <w:ind w:left="1179" w:hanging="360"/>
      </w:pPr>
      <w:rPr>
        <w:rFonts w:ascii="Symbol" w:eastAsia="Symbol" w:hAnsi="Symbol" w:cs="Symbol" w:hint="default"/>
        <w:w w:val="99"/>
        <w:sz w:val="20"/>
        <w:szCs w:val="20"/>
      </w:rPr>
    </w:lvl>
    <w:lvl w:ilvl="1" w:tplc="C5889730">
      <w:start w:val="1"/>
      <w:numFmt w:val="decimal"/>
      <w:lvlText w:val="%2."/>
      <w:lvlJc w:val="left"/>
      <w:pPr>
        <w:ind w:left="1540" w:hanging="360"/>
      </w:pPr>
      <w:rPr>
        <w:rFonts w:ascii="Verdana" w:eastAsia="Verdana" w:hAnsi="Verdana" w:cs="Verdana" w:hint="default"/>
        <w:w w:val="99"/>
        <w:sz w:val="20"/>
        <w:szCs w:val="20"/>
      </w:rPr>
    </w:lvl>
    <w:lvl w:ilvl="2" w:tplc="ABBCBDAA">
      <w:numFmt w:val="bullet"/>
      <w:lvlText w:val="•"/>
      <w:lvlJc w:val="left"/>
      <w:pPr>
        <w:ind w:left="2431" w:hanging="360"/>
      </w:pPr>
      <w:rPr>
        <w:rFonts w:hint="default"/>
      </w:rPr>
    </w:lvl>
    <w:lvl w:ilvl="3" w:tplc="ADA4E602">
      <w:numFmt w:val="bullet"/>
      <w:lvlText w:val="•"/>
      <w:lvlJc w:val="left"/>
      <w:pPr>
        <w:ind w:left="3322" w:hanging="360"/>
      </w:pPr>
      <w:rPr>
        <w:rFonts w:hint="default"/>
      </w:rPr>
    </w:lvl>
    <w:lvl w:ilvl="4" w:tplc="94EE057E">
      <w:numFmt w:val="bullet"/>
      <w:lvlText w:val="•"/>
      <w:lvlJc w:val="left"/>
      <w:pPr>
        <w:ind w:left="4213" w:hanging="360"/>
      </w:pPr>
      <w:rPr>
        <w:rFonts w:hint="default"/>
      </w:rPr>
    </w:lvl>
    <w:lvl w:ilvl="5" w:tplc="0B981B9E">
      <w:numFmt w:val="bullet"/>
      <w:lvlText w:val="•"/>
      <w:lvlJc w:val="left"/>
      <w:pPr>
        <w:ind w:left="5104" w:hanging="360"/>
      </w:pPr>
      <w:rPr>
        <w:rFonts w:hint="default"/>
      </w:rPr>
    </w:lvl>
    <w:lvl w:ilvl="6" w:tplc="C2A616D2">
      <w:numFmt w:val="bullet"/>
      <w:lvlText w:val="•"/>
      <w:lvlJc w:val="left"/>
      <w:pPr>
        <w:ind w:left="5995" w:hanging="360"/>
      </w:pPr>
      <w:rPr>
        <w:rFonts w:hint="default"/>
      </w:rPr>
    </w:lvl>
    <w:lvl w:ilvl="7" w:tplc="DA383778">
      <w:numFmt w:val="bullet"/>
      <w:lvlText w:val="•"/>
      <w:lvlJc w:val="left"/>
      <w:pPr>
        <w:ind w:left="6886" w:hanging="360"/>
      </w:pPr>
      <w:rPr>
        <w:rFonts w:hint="default"/>
      </w:rPr>
    </w:lvl>
    <w:lvl w:ilvl="8" w:tplc="711A81E0">
      <w:numFmt w:val="bullet"/>
      <w:lvlText w:val="•"/>
      <w:lvlJc w:val="left"/>
      <w:pPr>
        <w:ind w:left="7777" w:hanging="360"/>
      </w:pPr>
      <w:rPr>
        <w:rFonts w:hint="default"/>
      </w:rPr>
    </w:lvl>
  </w:abstractNum>
  <w:abstractNum w:abstractNumId="48" w15:restartNumberingAfterBreak="0">
    <w:nsid w:val="4EF97C20"/>
    <w:multiLevelType w:val="hybridMultilevel"/>
    <w:tmpl w:val="6056544A"/>
    <w:lvl w:ilvl="0" w:tplc="069CDF3C">
      <w:start w:val="1"/>
      <w:numFmt w:val="decimal"/>
      <w:lvlText w:val="%1"/>
      <w:lvlJc w:val="left"/>
      <w:pPr>
        <w:ind w:left="796" w:hanging="226"/>
      </w:pPr>
      <w:rPr>
        <w:rFonts w:ascii="Arial" w:eastAsia="Arial" w:hAnsi="Arial" w:cs="Arial" w:hint="default"/>
        <w:color w:val="231F20"/>
        <w:w w:val="84"/>
        <w:sz w:val="18"/>
        <w:szCs w:val="18"/>
      </w:rPr>
    </w:lvl>
    <w:lvl w:ilvl="1" w:tplc="B64CF524">
      <w:numFmt w:val="bullet"/>
      <w:lvlText w:val="•"/>
      <w:lvlJc w:val="left"/>
      <w:pPr>
        <w:ind w:left="926" w:hanging="226"/>
      </w:pPr>
      <w:rPr>
        <w:rFonts w:hint="default"/>
      </w:rPr>
    </w:lvl>
    <w:lvl w:ilvl="2" w:tplc="F3AA61C6">
      <w:numFmt w:val="bullet"/>
      <w:lvlText w:val="•"/>
      <w:lvlJc w:val="left"/>
      <w:pPr>
        <w:ind w:left="1053" w:hanging="226"/>
      </w:pPr>
      <w:rPr>
        <w:rFonts w:hint="default"/>
      </w:rPr>
    </w:lvl>
    <w:lvl w:ilvl="3" w:tplc="3CBC6406">
      <w:numFmt w:val="bullet"/>
      <w:lvlText w:val="•"/>
      <w:lvlJc w:val="left"/>
      <w:pPr>
        <w:ind w:left="1179" w:hanging="226"/>
      </w:pPr>
      <w:rPr>
        <w:rFonts w:hint="default"/>
      </w:rPr>
    </w:lvl>
    <w:lvl w:ilvl="4" w:tplc="A3DA7F8A">
      <w:numFmt w:val="bullet"/>
      <w:lvlText w:val="•"/>
      <w:lvlJc w:val="left"/>
      <w:pPr>
        <w:ind w:left="1306" w:hanging="226"/>
      </w:pPr>
      <w:rPr>
        <w:rFonts w:hint="default"/>
      </w:rPr>
    </w:lvl>
    <w:lvl w:ilvl="5" w:tplc="66C2BB22">
      <w:numFmt w:val="bullet"/>
      <w:lvlText w:val="•"/>
      <w:lvlJc w:val="left"/>
      <w:pPr>
        <w:ind w:left="1433" w:hanging="226"/>
      </w:pPr>
      <w:rPr>
        <w:rFonts w:hint="default"/>
      </w:rPr>
    </w:lvl>
    <w:lvl w:ilvl="6" w:tplc="B8A895B2">
      <w:numFmt w:val="bullet"/>
      <w:lvlText w:val="•"/>
      <w:lvlJc w:val="left"/>
      <w:pPr>
        <w:ind w:left="1559" w:hanging="226"/>
      </w:pPr>
      <w:rPr>
        <w:rFonts w:hint="default"/>
      </w:rPr>
    </w:lvl>
    <w:lvl w:ilvl="7" w:tplc="6D968C4E">
      <w:numFmt w:val="bullet"/>
      <w:lvlText w:val="•"/>
      <w:lvlJc w:val="left"/>
      <w:pPr>
        <w:ind w:left="1686" w:hanging="226"/>
      </w:pPr>
      <w:rPr>
        <w:rFonts w:hint="default"/>
      </w:rPr>
    </w:lvl>
    <w:lvl w:ilvl="8" w:tplc="0F940EC2">
      <w:numFmt w:val="bullet"/>
      <w:lvlText w:val="•"/>
      <w:lvlJc w:val="left"/>
      <w:pPr>
        <w:ind w:left="1813" w:hanging="226"/>
      </w:pPr>
      <w:rPr>
        <w:rFonts w:hint="default"/>
      </w:rPr>
    </w:lvl>
  </w:abstractNum>
  <w:abstractNum w:abstractNumId="49" w15:restartNumberingAfterBreak="0">
    <w:nsid w:val="4FAD6783"/>
    <w:multiLevelType w:val="hybridMultilevel"/>
    <w:tmpl w:val="C3B0EBBE"/>
    <w:lvl w:ilvl="0" w:tplc="726ADBF4">
      <w:start w:val="11"/>
      <w:numFmt w:val="decimal"/>
      <w:lvlText w:val="%1"/>
      <w:lvlJc w:val="left"/>
      <w:pPr>
        <w:ind w:left="853" w:hanging="299"/>
      </w:pPr>
      <w:rPr>
        <w:rFonts w:ascii="Arial" w:eastAsia="Arial" w:hAnsi="Arial" w:cs="Arial" w:hint="default"/>
        <w:color w:val="231F20"/>
        <w:spacing w:val="-12"/>
        <w:w w:val="84"/>
        <w:sz w:val="18"/>
        <w:szCs w:val="18"/>
      </w:rPr>
    </w:lvl>
    <w:lvl w:ilvl="1" w:tplc="D28820A8">
      <w:numFmt w:val="bullet"/>
      <w:lvlText w:val="•"/>
      <w:lvlJc w:val="left"/>
      <w:pPr>
        <w:ind w:left="946" w:hanging="299"/>
      </w:pPr>
      <w:rPr>
        <w:rFonts w:hint="default"/>
      </w:rPr>
    </w:lvl>
    <w:lvl w:ilvl="2" w:tplc="4F70E5A8">
      <w:numFmt w:val="bullet"/>
      <w:lvlText w:val="•"/>
      <w:lvlJc w:val="left"/>
      <w:pPr>
        <w:ind w:left="1033" w:hanging="299"/>
      </w:pPr>
      <w:rPr>
        <w:rFonts w:hint="default"/>
      </w:rPr>
    </w:lvl>
    <w:lvl w:ilvl="3" w:tplc="F5ECF708">
      <w:numFmt w:val="bullet"/>
      <w:lvlText w:val="•"/>
      <w:lvlJc w:val="left"/>
      <w:pPr>
        <w:ind w:left="1120" w:hanging="299"/>
      </w:pPr>
      <w:rPr>
        <w:rFonts w:hint="default"/>
      </w:rPr>
    </w:lvl>
    <w:lvl w:ilvl="4" w:tplc="96BA068A">
      <w:numFmt w:val="bullet"/>
      <w:lvlText w:val="•"/>
      <w:lvlJc w:val="left"/>
      <w:pPr>
        <w:ind w:left="1207" w:hanging="299"/>
      </w:pPr>
      <w:rPr>
        <w:rFonts w:hint="default"/>
      </w:rPr>
    </w:lvl>
    <w:lvl w:ilvl="5" w:tplc="39A85E78">
      <w:numFmt w:val="bullet"/>
      <w:lvlText w:val="•"/>
      <w:lvlJc w:val="left"/>
      <w:pPr>
        <w:ind w:left="1294" w:hanging="299"/>
      </w:pPr>
      <w:rPr>
        <w:rFonts w:hint="default"/>
      </w:rPr>
    </w:lvl>
    <w:lvl w:ilvl="6" w:tplc="93C6B970">
      <w:numFmt w:val="bullet"/>
      <w:lvlText w:val="•"/>
      <w:lvlJc w:val="left"/>
      <w:pPr>
        <w:ind w:left="1381" w:hanging="299"/>
      </w:pPr>
      <w:rPr>
        <w:rFonts w:hint="default"/>
      </w:rPr>
    </w:lvl>
    <w:lvl w:ilvl="7" w:tplc="B4AE0ABC">
      <w:numFmt w:val="bullet"/>
      <w:lvlText w:val="•"/>
      <w:lvlJc w:val="left"/>
      <w:pPr>
        <w:ind w:left="1468" w:hanging="299"/>
      </w:pPr>
      <w:rPr>
        <w:rFonts w:hint="default"/>
      </w:rPr>
    </w:lvl>
    <w:lvl w:ilvl="8" w:tplc="1AB0310A">
      <w:numFmt w:val="bullet"/>
      <w:lvlText w:val="•"/>
      <w:lvlJc w:val="left"/>
      <w:pPr>
        <w:ind w:left="1555" w:hanging="299"/>
      </w:pPr>
      <w:rPr>
        <w:rFonts w:hint="default"/>
      </w:rPr>
    </w:lvl>
  </w:abstractNum>
  <w:abstractNum w:abstractNumId="50" w15:restartNumberingAfterBreak="0">
    <w:nsid w:val="50B61C88"/>
    <w:multiLevelType w:val="hybridMultilevel"/>
    <w:tmpl w:val="7FB6EEB2"/>
    <w:lvl w:ilvl="0" w:tplc="CAEAF568">
      <w:numFmt w:val="bullet"/>
      <w:lvlText w:val="o"/>
      <w:lvlJc w:val="left"/>
      <w:pPr>
        <w:ind w:left="807" w:hanging="281"/>
      </w:pPr>
      <w:rPr>
        <w:rFonts w:ascii="Times New Roman" w:eastAsia="Times New Roman" w:hAnsi="Times New Roman" w:cs="Times New Roman" w:hint="default"/>
        <w:color w:val="2B2B2B"/>
        <w:spacing w:val="-26"/>
        <w:w w:val="96"/>
        <w:sz w:val="23"/>
        <w:szCs w:val="23"/>
      </w:rPr>
    </w:lvl>
    <w:lvl w:ilvl="1" w:tplc="404C224E">
      <w:numFmt w:val="bullet"/>
      <w:lvlText w:val=""/>
      <w:lvlJc w:val="left"/>
      <w:pPr>
        <w:ind w:left="1179" w:hanging="360"/>
      </w:pPr>
      <w:rPr>
        <w:rFonts w:ascii="Symbol" w:eastAsia="Symbol" w:hAnsi="Symbol" w:cs="Symbol" w:hint="default"/>
        <w:w w:val="99"/>
        <w:sz w:val="20"/>
        <w:szCs w:val="20"/>
      </w:rPr>
    </w:lvl>
    <w:lvl w:ilvl="2" w:tplc="64FE0154">
      <w:numFmt w:val="bullet"/>
      <w:lvlText w:val="•"/>
      <w:lvlJc w:val="left"/>
      <w:pPr>
        <w:ind w:left="1162" w:hanging="360"/>
      </w:pPr>
      <w:rPr>
        <w:rFonts w:hint="default"/>
      </w:rPr>
    </w:lvl>
    <w:lvl w:ilvl="3" w:tplc="4F305BDA">
      <w:numFmt w:val="bullet"/>
      <w:lvlText w:val="•"/>
      <w:lvlJc w:val="left"/>
      <w:pPr>
        <w:ind w:left="1145" w:hanging="360"/>
      </w:pPr>
      <w:rPr>
        <w:rFonts w:hint="default"/>
      </w:rPr>
    </w:lvl>
    <w:lvl w:ilvl="4" w:tplc="268A07E8">
      <w:numFmt w:val="bullet"/>
      <w:lvlText w:val="•"/>
      <w:lvlJc w:val="left"/>
      <w:pPr>
        <w:ind w:left="1128" w:hanging="360"/>
      </w:pPr>
      <w:rPr>
        <w:rFonts w:hint="default"/>
      </w:rPr>
    </w:lvl>
    <w:lvl w:ilvl="5" w:tplc="884422DE">
      <w:numFmt w:val="bullet"/>
      <w:lvlText w:val="•"/>
      <w:lvlJc w:val="left"/>
      <w:pPr>
        <w:ind w:left="1110" w:hanging="360"/>
      </w:pPr>
      <w:rPr>
        <w:rFonts w:hint="default"/>
      </w:rPr>
    </w:lvl>
    <w:lvl w:ilvl="6" w:tplc="22C64C32">
      <w:numFmt w:val="bullet"/>
      <w:lvlText w:val="•"/>
      <w:lvlJc w:val="left"/>
      <w:pPr>
        <w:ind w:left="1093" w:hanging="360"/>
      </w:pPr>
      <w:rPr>
        <w:rFonts w:hint="default"/>
      </w:rPr>
    </w:lvl>
    <w:lvl w:ilvl="7" w:tplc="7EFAE448">
      <w:numFmt w:val="bullet"/>
      <w:lvlText w:val="•"/>
      <w:lvlJc w:val="left"/>
      <w:pPr>
        <w:ind w:left="1076" w:hanging="360"/>
      </w:pPr>
      <w:rPr>
        <w:rFonts w:hint="default"/>
      </w:rPr>
    </w:lvl>
    <w:lvl w:ilvl="8" w:tplc="1E0AC2F0">
      <w:numFmt w:val="bullet"/>
      <w:lvlText w:val="•"/>
      <w:lvlJc w:val="left"/>
      <w:pPr>
        <w:ind w:left="1059" w:hanging="360"/>
      </w:pPr>
      <w:rPr>
        <w:rFonts w:hint="default"/>
      </w:rPr>
    </w:lvl>
  </w:abstractNum>
  <w:abstractNum w:abstractNumId="51" w15:restartNumberingAfterBreak="0">
    <w:nsid w:val="51A737FE"/>
    <w:multiLevelType w:val="hybridMultilevel"/>
    <w:tmpl w:val="7FCE9590"/>
    <w:lvl w:ilvl="0" w:tplc="59D4AA56">
      <w:start w:val="1"/>
      <w:numFmt w:val="decimal"/>
      <w:lvlText w:val="%1."/>
      <w:lvlJc w:val="left"/>
      <w:pPr>
        <w:ind w:left="1179" w:hanging="360"/>
      </w:pPr>
      <w:rPr>
        <w:rFonts w:ascii="Verdana" w:eastAsia="Verdana" w:hAnsi="Verdana" w:cs="Verdana" w:hint="default"/>
        <w:w w:val="99"/>
        <w:sz w:val="20"/>
        <w:szCs w:val="20"/>
      </w:rPr>
    </w:lvl>
    <w:lvl w:ilvl="1" w:tplc="556EEEEC">
      <w:numFmt w:val="bullet"/>
      <w:lvlText w:val="•"/>
      <w:lvlJc w:val="left"/>
      <w:pPr>
        <w:ind w:left="2038" w:hanging="360"/>
      </w:pPr>
      <w:rPr>
        <w:rFonts w:hint="default"/>
      </w:rPr>
    </w:lvl>
    <w:lvl w:ilvl="2" w:tplc="89C275B2">
      <w:numFmt w:val="bullet"/>
      <w:lvlText w:val="•"/>
      <w:lvlJc w:val="left"/>
      <w:pPr>
        <w:ind w:left="2896" w:hanging="360"/>
      </w:pPr>
      <w:rPr>
        <w:rFonts w:hint="default"/>
      </w:rPr>
    </w:lvl>
    <w:lvl w:ilvl="3" w:tplc="A2F2BBBA">
      <w:numFmt w:val="bullet"/>
      <w:lvlText w:val="•"/>
      <w:lvlJc w:val="left"/>
      <w:pPr>
        <w:ind w:left="3754" w:hanging="360"/>
      </w:pPr>
      <w:rPr>
        <w:rFonts w:hint="default"/>
      </w:rPr>
    </w:lvl>
    <w:lvl w:ilvl="4" w:tplc="66EAA6CE">
      <w:numFmt w:val="bullet"/>
      <w:lvlText w:val="•"/>
      <w:lvlJc w:val="left"/>
      <w:pPr>
        <w:ind w:left="4612" w:hanging="360"/>
      </w:pPr>
      <w:rPr>
        <w:rFonts w:hint="default"/>
      </w:rPr>
    </w:lvl>
    <w:lvl w:ilvl="5" w:tplc="C3820B50">
      <w:numFmt w:val="bullet"/>
      <w:lvlText w:val="•"/>
      <w:lvlJc w:val="left"/>
      <w:pPr>
        <w:ind w:left="5470" w:hanging="360"/>
      </w:pPr>
      <w:rPr>
        <w:rFonts w:hint="default"/>
      </w:rPr>
    </w:lvl>
    <w:lvl w:ilvl="6" w:tplc="465A63A2">
      <w:numFmt w:val="bullet"/>
      <w:lvlText w:val="•"/>
      <w:lvlJc w:val="left"/>
      <w:pPr>
        <w:ind w:left="6328" w:hanging="360"/>
      </w:pPr>
      <w:rPr>
        <w:rFonts w:hint="default"/>
      </w:rPr>
    </w:lvl>
    <w:lvl w:ilvl="7" w:tplc="9B42CFC6">
      <w:numFmt w:val="bullet"/>
      <w:lvlText w:val="•"/>
      <w:lvlJc w:val="left"/>
      <w:pPr>
        <w:ind w:left="7186" w:hanging="360"/>
      </w:pPr>
      <w:rPr>
        <w:rFonts w:hint="default"/>
      </w:rPr>
    </w:lvl>
    <w:lvl w:ilvl="8" w:tplc="5D8AFBBA">
      <w:numFmt w:val="bullet"/>
      <w:lvlText w:val="•"/>
      <w:lvlJc w:val="left"/>
      <w:pPr>
        <w:ind w:left="8044" w:hanging="360"/>
      </w:pPr>
      <w:rPr>
        <w:rFonts w:hint="default"/>
      </w:rPr>
    </w:lvl>
  </w:abstractNum>
  <w:abstractNum w:abstractNumId="52" w15:restartNumberingAfterBreak="0">
    <w:nsid w:val="51B313D5"/>
    <w:multiLevelType w:val="hybridMultilevel"/>
    <w:tmpl w:val="FB4E7704"/>
    <w:lvl w:ilvl="0" w:tplc="4C78F9BC">
      <w:start w:val="4"/>
      <w:numFmt w:val="decimal"/>
      <w:lvlText w:val="%1"/>
      <w:lvlJc w:val="left"/>
      <w:pPr>
        <w:ind w:left="768" w:hanging="226"/>
      </w:pPr>
      <w:rPr>
        <w:rFonts w:ascii="Arial" w:eastAsia="Arial" w:hAnsi="Arial" w:cs="Arial" w:hint="default"/>
        <w:color w:val="231F20"/>
        <w:w w:val="84"/>
        <w:sz w:val="18"/>
        <w:szCs w:val="18"/>
      </w:rPr>
    </w:lvl>
    <w:lvl w:ilvl="1" w:tplc="42C6F9B2">
      <w:numFmt w:val="bullet"/>
      <w:lvlText w:val="•"/>
      <w:lvlJc w:val="left"/>
      <w:pPr>
        <w:ind w:left="839" w:hanging="226"/>
      </w:pPr>
      <w:rPr>
        <w:rFonts w:hint="default"/>
      </w:rPr>
    </w:lvl>
    <w:lvl w:ilvl="2" w:tplc="D3BEC6DE">
      <w:numFmt w:val="bullet"/>
      <w:lvlText w:val="•"/>
      <w:lvlJc w:val="left"/>
      <w:pPr>
        <w:ind w:left="918" w:hanging="226"/>
      </w:pPr>
      <w:rPr>
        <w:rFonts w:hint="default"/>
      </w:rPr>
    </w:lvl>
    <w:lvl w:ilvl="3" w:tplc="BF965294">
      <w:numFmt w:val="bullet"/>
      <w:lvlText w:val="•"/>
      <w:lvlJc w:val="left"/>
      <w:pPr>
        <w:ind w:left="997" w:hanging="226"/>
      </w:pPr>
      <w:rPr>
        <w:rFonts w:hint="default"/>
      </w:rPr>
    </w:lvl>
    <w:lvl w:ilvl="4" w:tplc="4B40442A">
      <w:numFmt w:val="bullet"/>
      <w:lvlText w:val="•"/>
      <w:lvlJc w:val="left"/>
      <w:pPr>
        <w:ind w:left="1076" w:hanging="226"/>
      </w:pPr>
      <w:rPr>
        <w:rFonts w:hint="default"/>
      </w:rPr>
    </w:lvl>
    <w:lvl w:ilvl="5" w:tplc="96501E32">
      <w:numFmt w:val="bullet"/>
      <w:lvlText w:val="•"/>
      <w:lvlJc w:val="left"/>
      <w:pPr>
        <w:ind w:left="1155" w:hanging="226"/>
      </w:pPr>
      <w:rPr>
        <w:rFonts w:hint="default"/>
      </w:rPr>
    </w:lvl>
    <w:lvl w:ilvl="6" w:tplc="CEAC547C">
      <w:numFmt w:val="bullet"/>
      <w:lvlText w:val="•"/>
      <w:lvlJc w:val="left"/>
      <w:pPr>
        <w:ind w:left="1234" w:hanging="226"/>
      </w:pPr>
      <w:rPr>
        <w:rFonts w:hint="default"/>
      </w:rPr>
    </w:lvl>
    <w:lvl w:ilvl="7" w:tplc="7C569646">
      <w:numFmt w:val="bullet"/>
      <w:lvlText w:val="•"/>
      <w:lvlJc w:val="left"/>
      <w:pPr>
        <w:ind w:left="1313" w:hanging="226"/>
      </w:pPr>
      <w:rPr>
        <w:rFonts w:hint="default"/>
      </w:rPr>
    </w:lvl>
    <w:lvl w:ilvl="8" w:tplc="A7B44920">
      <w:numFmt w:val="bullet"/>
      <w:lvlText w:val="•"/>
      <w:lvlJc w:val="left"/>
      <w:pPr>
        <w:ind w:left="1392" w:hanging="226"/>
      </w:pPr>
      <w:rPr>
        <w:rFonts w:hint="default"/>
      </w:rPr>
    </w:lvl>
  </w:abstractNum>
  <w:abstractNum w:abstractNumId="53" w15:restartNumberingAfterBreak="0">
    <w:nsid w:val="535062CE"/>
    <w:multiLevelType w:val="hybridMultilevel"/>
    <w:tmpl w:val="9F32E14A"/>
    <w:lvl w:ilvl="0" w:tplc="8996B97A">
      <w:start w:val="1"/>
      <w:numFmt w:val="decimal"/>
      <w:lvlText w:val="%1"/>
      <w:lvlJc w:val="left"/>
      <w:pPr>
        <w:ind w:left="725" w:hanging="226"/>
      </w:pPr>
      <w:rPr>
        <w:rFonts w:ascii="Arial" w:eastAsia="Arial" w:hAnsi="Arial" w:cs="Arial" w:hint="default"/>
        <w:color w:val="231F20"/>
        <w:w w:val="84"/>
        <w:sz w:val="18"/>
        <w:szCs w:val="18"/>
      </w:rPr>
    </w:lvl>
    <w:lvl w:ilvl="1" w:tplc="0BFE7ADA">
      <w:numFmt w:val="bullet"/>
      <w:lvlText w:val="•"/>
      <w:lvlJc w:val="left"/>
      <w:pPr>
        <w:ind w:left="828" w:hanging="226"/>
      </w:pPr>
      <w:rPr>
        <w:rFonts w:hint="default"/>
      </w:rPr>
    </w:lvl>
    <w:lvl w:ilvl="2" w:tplc="6726A044">
      <w:numFmt w:val="bullet"/>
      <w:lvlText w:val="•"/>
      <w:lvlJc w:val="left"/>
      <w:pPr>
        <w:ind w:left="937" w:hanging="226"/>
      </w:pPr>
      <w:rPr>
        <w:rFonts w:hint="default"/>
      </w:rPr>
    </w:lvl>
    <w:lvl w:ilvl="3" w:tplc="D8A02BEA">
      <w:numFmt w:val="bullet"/>
      <w:lvlText w:val="•"/>
      <w:lvlJc w:val="left"/>
      <w:pPr>
        <w:ind w:left="1045" w:hanging="226"/>
      </w:pPr>
      <w:rPr>
        <w:rFonts w:hint="default"/>
      </w:rPr>
    </w:lvl>
    <w:lvl w:ilvl="4" w:tplc="1A022072">
      <w:numFmt w:val="bullet"/>
      <w:lvlText w:val="•"/>
      <w:lvlJc w:val="left"/>
      <w:pPr>
        <w:ind w:left="1154" w:hanging="226"/>
      </w:pPr>
      <w:rPr>
        <w:rFonts w:hint="default"/>
      </w:rPr>
    </w:lvl>
    <w:lvl w:ilvl="5" w:tplc="2C52A5F0">
      <w:numFmt w:val="bullet"/>
      <w:lvlText w:val="•"/>
      <w:lvlJc w:val="left"/>
      <w:pPr>
        <w:ind w:left="1262" w:hanging="226"/>
      </w:pPr>
      <w:rPr>
        <w:rFonts w:hint="default"/>
      </w:rPr>
    </w:lvl>
    <w:lvl w:ilvl="6" w:tplc="80EC8402">
      <w:numFmt w:val="bullet"/>
      <w:lvlText w:val="•"/>
      <w:lvlJc w:val="left"/>
      <w:pPr>
        <w:ind w:left="1371" w:hanging="226"/>
      </w:pPr>
      <w:rPr>
        <w:rFonts w:hint="default"/>
      </w:rPr>
    </w:lvl>
    <w:lvl w:ilvl="7" w:tplc="BBC29EDE">
      <w:numFmt w:val="bullet"/>
      <w:lvlText w:val="•"/>
      <w:lvlJc w:val="left"/>
      <w:pPr>
        <w:ind w:left="1479" w:hanging="226"/>
      </w:pPr>
      <w:rPr>
        <w:rFonts w:hint="default"/>
      </w:rPr>
    </w:lvl>
    <w:lvl w:ilvl="8" w:tplc="33CEADFE">
      <w:numFmt w:val="bullet"/>
      <w:lvlText w:val="•"/>
      <w:lvlJc w:val="left"/>
      <w:pPr>
        <w:ind w:left="1588" w:hanging="226"/>
      </w:pPr>
      <w:rPr>
        <w:rFonts w:hint="default"/>
      </w:rPr>
    </w:lvl>
  </w:abstractNum>
  <w:abstractNum w:abstractNumId="54" w15:restartNumberingAfterBreak="0">
    <w:nsid w:val="55C65FC1"/>
    <w:multiLevelType w:val="hybridMultilevel"/>
    <w:tmpl w:val="8B34E3E8"/>
    <w:lvl w:ilvl="0" w:tplc="00E0EE46">
      <w:start w:val="4"/>
      <w:numFmt w:val="decimal"/>
      <w:lvlText w:val="%1"/>
      <w:lvlJc w:val="left"/>
      <w:pPr>
        <w:ind w:left="768" w:hanging="226"/>
      </w:pPr>
      <w:rPr>
        <w:rFonts w:ascii="Arial" w:eastAsia="Arial" w:hAnsi="Arial" w:cs="Arial" w:hint="default"/>
        <w:color w:val="231F20"/>
        <w:w w:val="84"/>
        <w:sz w:val="18"/>
        <w:szCs w:val="18"/>
      </w:rPr>
    </w:lvl>
    <w:lvl w:ilvl="1" w:tplc="93BAEA74">
      <w:numFmt w:val="bullet"/>
      <w:lvlText w:val="•"/>
      <w:lvlJc w:val="left"/>
      <w:pPr>
        <w:ind w:left="895" w:hanging="226"/>
      </w:pPr>
      <w:rPr>
        <w:rFonts w:hint="default"/>
      </w:rPr>
    </w:lvl>
    <w:lvl w:ilvl="2" w:tplc="28DAA06C">
      <w:numFmt w:val="bullet"/>
      <w:lvlText w:val="•"/>
      <w:lvlJc w:val="left"/>
      <w:pPr>
        <w:ind w:left="1030" w:hanging="226"/>
      </w:pPr>
      <w:rPr>
        <w:rFonts w:hint="default"/>
      </w:rPr>
    </w:lvl>
    <w:lvl w:ilvl="3" w:tplc="B97C652A">
      <w:numFmt w:val="bullet"/>
      <w:lvlText w:val="•"/>
      <w:lvlJc w:val="left"/>
      <w:pPr>
        <w:ind w:left="1166" w:hanging="226"/>
      </w:pPr>
      <w:rPr>
        <w:rFonts w:hint="default"/>
      </w:rPr>
    </w:lvl>
    <w:lvl w:ilvl="4" w:tplc="54A0FED4">
      <w:numFmt w:val="bullet"/>
      <w:lvlText w:val="•"/>
      <w:lvlJc w:val="left"/>
      <w:pPr>
        <w:ind w:left="1301" w:hanging="226"/>
      </w:pPr>
      <w:rPr>
        <w:rFonts w:hint="default"/>
      </w:rPr>
    </w:lvl>
    <w:lvl w:ilvl="5" w:tplc="BB68211C">
      <w:numFmt w:val="bullet"/>
      <w:lvlText w:val="•"/>
      <w:lvlJc w:val="left"/>
      <w:pPr>
        <w:ind w:left="1437" w:hanging="226"/>
      </w:pPr>
      <w:rPr>
        <w:rFonts w:hint="default"/>
      </w:rPr>
    </w:lvl>
    <w:lvl w:ilvl="6" w:tplc="ACEE9DEE">
      <w:numFmt w:val="bullet"/>
      <w:lvlText w:val="•"/>
      <w:lvlJc w:val="left"/>
      <w:pPr>
        <w:ind w:left="1572" w:hanging="226"/>
      </w:pPr>
      <w:rPr>
        <w:rFonts w:hint="default"/>
      </w:rPr>
    </w:lvl>
    <w:lvl w:ilvl="7" w:tplc="57E693AC">
      <w:numFmt w:val="bullet"/>
      <w:lvlText w:val="•"/>
      <w:lvlJc w:val="left"/>
      <w:pPr>
        <w:ind w:left="1708" w:hanging="226"/>
      </w:pPr>
      <w:rPr>
        <w:rFonts w:hint="default"/>
      </w:rPr>
    </w:lvl>
    <w:lvl w:ilvl="8" w:tplc="DBE8CE5A">
      <w:numFmt w:val="bullet"/>
      <w:lvlText w:val="•"/>
      <w:lvlJc w:val="left"/>
      <w:pPr>
        <w:ind w:left="1843" w:hanging="226"/>
      </w:pPr>
      <w:rPr>
        <w:rFonts w:hint="default"/>
      </w:rPr>
    </w:lvl>
  </w:abstractNum>
  <w:abstractNum w:abstractNumId="55" w15:restartNumberingAfterBreak="0">
    <w:nsid w:val="5B853AD1"/>
    <w:multiLevelType w:val="hybridMultilevel"/>
    <w:tmpl w:val="25F23A74"/>
    <w:lvl w:ilvl="0" w:tplc="CD34EF6E">
      <w:start w:val="1"/>
      <w:numFmt w:val="decimal"/>
      <w:lvlText w:val="%1."/>
      <w:lvlJc w:val="left"/>
      <w:pPr>
        <w:ind w:left="1539" w:hanging="360"/>
      </w:pPr>
      <w:rPr>
        <w:rFonts w:ascii="Verdana" w:eastAsia="Verdana" w:hAnsi="Verdana" w:cs="Verdana" w:hint="default"/>
        <w:w w:val="99"/>
        <w:sz w:val="20"/>
        <w:szCs w:val="20"/>
      </w:rPr>
    </w:lvl>
    <w:lvl w:ilvl="1" w:tplc="16342A0C">
      <w:numFmt w:val="bullet"/>
      <w:lvlText w:val="•"/>
      <w:lvlJc w:val="left"/>
      <w:pPr>
        <w:ind w:left="2342" w:hanging="360"/>
      </w:pPr>
      <w:rPr>
        <w:rFonts w:hint="default"/>
      </w:rPr>
    </w:lvl>
    <w:lvl w:ilvl="2" w:tplc="72C42E2E">
      <w:numFmt w:val="bullet"/>
      <w:lvlText w:val="•"/>
      <w:lvlJc w:val="left"/>
      <w:pPr>
        <w:ind w:left="3144" w:hanging="360"/>
      </w:pPr>
      <w:rPr>
        <w:rFonts w:hint="default"/>
      </w:rPr>
    </w:lvl>
    <w:lvl w:ilvl="3" w:tplc="E0DA9052">
      <w:numFmt w:val="bullet"/>
      <w:lvlText w:val="•"/>
      <w:lvlJc w:val="left"/>
      <w:pPr>
        <w:ind w:left="3946" w:hanging="360"/>
      </w:pPr>
      <w:rPr>
        <w:rFonts w:hint="default"/>
      </w:rPr>
    </w:lvl>
    <w:lvl w:ilvl="4" w:tplc="08CCCE26">
      <w:numFmt w:val="bullet"/>
      <w:lvlText w:val="•"/>
      <w:lvlJc w:val="left"/>
      <w:pPr>
        <w:ind w:left="4748" w:hanging="360"/>
      </w:pPr>
      <w:rPr>
        <w:rFonts w:hint="default"/>
      </w:rPr>
    </w:lvl>
    <w:lvl w:ilvl="5" w:tplc="472E3CF0">
      <w:numFmt w:val="bullet"/>
      <w:lvlText w:val="•"/>
      <w:lvlJc w:val="left"/>
      <w:pPr>
        <w:ind w:left="5550" w:hanging="360"/>
      </w:pPr>
      <w:rPr>
        <w:rFonts w:hint="default"/>
      </w:rPr>
    </w:lvl>
    <w:lvl w:ilvl="6" w:tplc="4156083A">
      <w:numFmt w:val="bullet"/>
      <w:lvlText w:val="•"/>
      <w:lvlJc w:val="left"/>
      <w:pPr>
        <w:ind w:left="6352" w:hanging="360"/>
      </w:pPr>
      <w:rPr>
        <w:rFonts w:hint="default"/>
      </w:rPr>
    </w:lvl>
    <w:lvl w:ilvl="7" w:tplc="DA103466">
      <w:numFmt w:val="bullet"/>
      <w:lvlText w:val="•"/>
      <w:lvlJc w:val="left"/>
      <w:pPr>
        <w:ind w:left="7154" w:hanging="360"/>
      </w:pPr>
      <w:rPr>
        <w:rFonts w:hint="default"/>
      </w:rPr>
    </w:lvl>
    <w:lvl w:ilvl="8" w:tplc="8B0A803A">
      <w:numFmt w:val="bullet"/>
      <w:lvlText w:val="•"/>
      <w:lvlJc w:val="left"/>
      <w:pPr>
        <w:ind w:left="7956" w:hanging="360"/>
      </w:pPr>
      <w:rPr>
        <w:rFonts w:hint="default"/>
      </w:rPr>
    </w:lvl>
  </w:abstractNum>
  <w:abstractNum w:abstractNumId="56" w15:restartNumberingAfterBreak="0">
    <w:nsid w:val="5E4962F4"/>
    <w:multiLevelType w:val="hybridMultilevel"/>
    <w:tmpl w:val="DB92F4DC"/>
    <w:lvl w:ilvl="0" w:tplc="267E12B0">
      <w:numFmt w:val="bullet"/>
      <w:lvlText w:val="-"/>
      <w:lvlJc w:val="left"/>
      <w:pPr>
        <w:ind w:left="132" w:hanging="105"/>
      </w:pPr>
      <w:rPr>
        <w:rFonts w:ascii="Arial" w:eastAsia="Arial" w:hAnsi="Arial" w:cs="Arial" w:hint="default"/>
        <w:w w:val="100"/>
        <w:sz w:val="17"/>
        <w:szCs w:val="17"/>
      </w:rPr>
    </w:lvl>
    <w:lvl w:ilvl="1" w:tplc="516AE120">
      <w:numFmt w:val="bullet"/>
      <w:lvlText w:val="•"/>
      <w:lvlJc w:val="left"/>
      <w:pPr>
        <w:ind w:left="846" w:hanging="105"/>
      </w:pPr>
      <w:rPr>
        <w:rFonts w:hint="default"/>
      </w:rPr>
    </w:lvl>
    <w:lvl w:ilvl="2" w:tplc="02E8DC44">
      <w:numFmt w:val="bullet"/>
      <w:lvlText w:val="•"/>
      <w:lvlJc w:val="left"/>
      <w:pPr>
        <w:ind w:left="1553" w:hanging="105"/>
      </w:pPr>
      <w:rPr>
        <w:rFonts w:hint="default"/>
      </w:rPr>
    </w:lvl>
    <w:lvl w:ilvl="3" w:tplc="B8CACF30">
      <w:numFmt w:val="bullet"/>
      <w:lvlText w:val="•"/>
      <w:lvlJc w:val="left"/>
      <w:pPr>
        <w:ind w:left="2260" w:hanging="105"/>
      </w:pPr>
      <w:rPr>
        <w:rFonts w:hint="default"/>
      </w:rPr>
    </w:lvl>
    <w:lvl w:ilvl="4" w:tplc="DC4C09F2">
      <w:numFmt w:val="bullet"/>
      <w:lvlText w:val="•"/>
      <w:lvlJc w:val="left"/>
      <w:pPr>
        <w:ind w:left="2967" w:hanging="105"/>
      </w:pPr>
      <w:rPr>
        <w:rFonts w:hint="default"/>
      </w:rPr>
    </w:lvl>
    <w:lvl w:ilvl="5" w:tplc="EA042D8A">
      <w:numFmt w:val="bullet"/>
      <w:lvlText w:val="•"/>
      <w:lvlJc w:val="left"/>
      <w:pPr>
        <w:ind w:left="3674" w:hanging="105"/>
      </w:pPr>
      <w:rPr>
        <w:rFonts w:hint="default"/>
      </w:rPr>
    </w:lvl>
    <w:lvl w:ilvl="6" w:tplc="83747EFA">
      <w:numFmt w:val="bullet"/>
      <w:lvlText w:val="•"/>
      <w:lvlJc w:val="left"/>
      <w:pPr>
        <w:ind w:left="4381" w:hanging="105"/>
      </w:pPr>
      <w:rPr>
        <w:rFonts w:hint="default"/>
      </w:rPr>
    </w:lvl>
    <w:lvl w:ilvl="7" w:tplc="9EE64C74">
      <w:numFmt w:val="bullet"/>
      <w:lvlText w:val="•"/>
      <w:lvlJc w:val="left"/>
      <w:pPr>
        <w:ind w:left="5088" w:hanging="105"/>
      </w:pPr>
      <w:rPr>
        <w:rFonts w:hint="default"/>
      </w:rPr>
    </w:lvl>
    <w:lvl w:ilvl="8" w:tplc="5756115A">
      <w:numFmt w:val="bullet"/>
      <w:lvlText w:val="•"/>
      <w:lvlJc w:val="left"/>
      <w:pPr>
        <w:ind w:left="5795" w:hanging="105"/>
      </w:pPr>
      <w:rPr>
        <w:rFonts w:hint="default"/>
      </w:rPr>
    </w:lvl>
  </w:abstractNum>
  <w:abstractNum w:abstractNumId="57" w15:restartNumberingAfterBreak="0">
    <w:nsid w:val="5E71571B"/>
    <w:multiLevelType w:val="hybridMultilevel"/>
    <w:tmpl w:val="DDD6DC92"/>
    <w:lvl w:ilvl="0" w:tplc="83E43C88">
      <w:start w:val="22"/>
      <w:numFmt w:val="decimal"/>
      <w:lvlText w:val="%1"/>
      <w:lvlJc w:val="left"/>
      <w:pPr>
        <w:ind w:left="768" w:hanging="311"/>
      </w:pPr>
      <w:rPr>
        <w:rFonts w:ascii="Arial" w:eastAsia="Arial" w:hAnsi="Arial" w:cs="Arial" w:hint="default"/>
        <w:color w:val="231F20"/>
        <w:w w:val="84"/>
        <w:sz w:val="18"/>
        <w:szCs w:val="18"/>
      </w:rPr>
    </w:lvl>
    <w:lvl w:ilvl="1" w:tplc="838055FE">
      <w:numFmt w:val="bullet"/>
      <w:lvlText w:val="•"/>
      <w:lvlJc w:val="left"/>
      <w:pPr>
        <w:ind w:left="852" w:hanging="311"/>
      </w:pPr>
      <w:rPr>
        <w:rFonts w:hint="default"/>
      </w:rPr>
    </w:lvl>
    <w:lvl w:ilvl="2" w:tplc="4E0223DA">
      <w:numFmt w:val="bullet"/>
      <w:lvlText w:val="•"/>
      <w:lvlJc w:val="left"/>
      <w:pPr>
        <w:ind w:left="945" w:hanging="311"/>
      </w:pPr>
      <w:rPr>
        <w:rFonts w:hint="default"/>
      </w:rPr>
    </w:lvl>
    <w:lvl w:ilvl="3" w:tplc="BEE83AC8">
      <w:numFmt w:val="bullet"/>
      <w:lvlText w:val="•"/>
      <w:lvlJc w:val="left"/>
      <w:pPr>
        <w:ind w:left="1038" w:hanging="311"/>
      </w:pPr>
      <w:rPr>
        <w:rFonts w:hint="default"/>
      </w:rPr>
    </w:lvl>
    <w:lvl w:ilvl="4" w:tplc="7E88A32E">
      <w:numFmt w:val="bullet"/>
      <w:lvlText w:val="•"/>
      <w:lvlJc w:val="left"/>
      <w:pPr>
        <w:ind w:left="1130" w:hanging="311"/>
      </w:pPr>
      <w:rPr>
        <w:rFonts w:hint="default"/>
      </w:rPr>
    </w:lvl>
    <w:lvl w:ilvl="5" w:tplc="89785192">
      <w:numFmt w:val="bullet"/>
      <w:lvlText w:val="•"/>
      <w:lvlJc w:val="left"/>
      <w:pPr>
        <w:ind w:left="1223" w:hanging="311"/>
      </w:pPr>
      <w:rPr>
        <w:rFonts w:hint="default"/>
      </w:rPr>
    </w:lvl>
    <w:lvl w:ilvl="6" w:tplc="A6E2B30A">
      <w:numFmt w:val="bullet"/>
      <w:lvlText w:val="•"/>
      <w:lvlJc w:val="left"/>
      <w:pPr>
        <w:ind w:left="1316" w:hanging="311"/>
      </w:pPr>
      <w:rPr>
        <w:rFonts w:hint="default"/>
      </w:rPr>
    </w:lvl>
    <w:lvl w:ilvl="7" w:tplc="032C2A7E">
      <w:numFmt w:val="bullet"/>
      <w:lvlText w:val="•"/>
      <w:lvlJc w:val="left"/>
      <w:pPr>
        <w:ind w:left="1408" w:hanging="311"/>
      </w:pPr>
      <w:rPr>
        <w:rFonts w:hint="default"/>
      </w:rPr>
    </w:lvl>
    <w:lvl w:ilvl="8" w:tplc="9B4AE0F0">
      <w:numFmt w:val="bullet"/>
      <w:lvlText w:val="•"/>
      <w:lvlJc w:val="left"/>
      <w:pPr>
        <w:ind w:left="1501" w:hanging="311"/>
      </w:pPr>
      <w:rPr>
        <w:rFonts w:hint="default"/>
      </w:rPr>
    </w:lvl>
  </w:abstractNum>
  <w:abstractNum w:abstractNumId="58" w15:restartNumberingAfterBreak="0">
    <w:nsid w:val="5EDE3A95"/>
    <w:multiLevelType w:val="hybridMultilevel"/>
    <w:tmpl w:val="61543F76"/>
    <w:lvl w:ilvl="0" w:tplc="F4448238">
      <w:start w:val="16"/>
      <w:numFmt w:val="decimal"/>
      <w:lvlText w:val="%1"/>
      <w:lvlJc w:val="left"/>
      <w:pPr>
        <w:ind w:left="768" w:hanging="311"/>
      </w:pPr>
      <w:rPr>
        <w:rFonts w:ascii="Arial" w:eastAsia="Arial" w:hAnsi="Arial" w:cs="Arial" w:hint="default"/>
        <w:color w:val="231F20"/>
        <w:w w:val="84"/>
        <w:sz w:val="18"/>
        <w:szCs w:val="18"/>
      </w:rPr>
    </w:lvl>
    <w:lvl w:ilvl="1" w:tplc="06EE52C4">
      <w:numFmt w:val="bullet"/>
      <w:lvlText w:val="•"/>
      <w:lvlJc w:val="left"/>
      <w:pPr>
        <w:ind w:left="852" w:hanging="311"/>
      </w:pPr>
      <w:rPr>
        <w:rFonts w:hint="default"/>
      </w:rPr>
    </w:lvl>
    <w:lvl w:ilvl="2" w:tplc="8194A2E2">
      <w:numFmt w:val="bullet"/>
      <w:lvlText w:val="•"/>
      <w:lvlJc w:val="left"/>
      <w:pPr>
        <w:ind w:left="945" w:hanging="311"/>
      </w:pPr>
      <w:rPr>
        <w:rFonts w:hint="default"/>
      </w:rPr>
    </w:lvl>
    <w:lvl w:ilvl="3" w:tplc="3858F646">
      <w:numFmt w:val="bullet"/>
      <w:lvlText w:val="•"/>
      <w:lvlJc w:val="left"/>
      <w:pPr>
        <w:ind w:left="1038" w:hanging="311"/>
      </w:pPr>
      <w:rPr>
        <w:rFonts w:hint="default"/>
      </w:rPr>
    </w:lvl>
    <w:lvl w:ilvl="4" w:tplc="A382533E">
      <w:numFmt w:val="bullet"/>
      <w:lvlText w:val="•"/>
      <w:lvlJc w:val="left"/>
      <w:pPr>
        <w:ind w:left="1130" w:hanging="311"/>
      </w:pPr>
      <w:rPr>
        <w:rFonts w:hint="default"/>
      </w:rPr>
    </w:lvl>
    <w:lvl w:ilvl="5" w:tplc="F33A87A2">
      <w:numFmt w:val="bullet"/>
      <w:lvlText w:val="•"/>
      <w:lvlJc w:val="left"/>
      <w:pPr>
        <w:ind w:left="1223" w:hanging="311"/>
      </w:pPr>
      <w:rPr>
        <w:rFonts w:hint="default"/>
      </w:rPr>
    </w:lvl>
    <w:lvl w:ilvl="6" w:tplc="E946BC5E">
      <w:numFmt w:val="bullet"/>
      <w:lvlText w:val="•"/>
      <w:lvlJc w:val="left"/>
      <w:pPr>
        <w:ind w:left="1316" w:hanging="311"/>
      </w:pPr>
      <w:rPr>
        <w:rFonts w:hint="default"/>
      </w:rPr>
    </w:lvl>
    <w:lvl w:ilvl="7" w:tplc="0324B904">
      <w:numFmt w:val="bullet"/>
      <w:lvlText w:val="•"/>
      <w:lvlJc w:val="left"/>
      <w:pPr>
        <w:ind w:left="1408" w:hanging="311"/>
      </w:pPr>
      <w:rPr>
        <w:rFonts w:hint="default"/>
      </w:rPr>
    </w:lvl>
    <w:lvl w:ilvl="8" w:tplc="48EAB84E">
      <w:numFmt w:val="bullet"/>
      <w:lvlText w:val="•"/>
      <w:lvlJc w:val="left"/>
      <w:pPr>
        <w:ind w:left="1501" w:hanging="311"/>
      </w:pPr>
      <w:rPr>
        <w:rFonts w:hint="default"/>
      </w:rPr>
    </w:lvl>
  </w:abstractNum>
  <w:abstractNum w:abstractNumId="59" w15:restartNumberingAfterBreak="0">
    <w:nsid w:val="5FEA599D"/>
    <w:multiLevelType w:val="hybridMultilevel"/>
    <w:tmpl w:val="2B142110"/>
    <w:lvl w:ilvl="0" w:tplc="B7D4DB7A">
      <w:start w:val="1"/>
      <w:numFmt w:val="upperLetter"/>
      <w:lvlText w:val="%1."/>
      <w:lvlJc w:val="left"/>
      <w:pPr>
        <w:ind w:left="552" w:hanging="433"/>
      </w:pPr>
      <w:rPr>
        <w:rFonts w:ascii="Times New Roman" w:eastAsia="Times New Roman" w:hAnsi="Times New Roman" w:cs="Times New Roman" w:hint="default"/>
        <w:b/>
        <w:bCs/>
        <w:spacing w:val="-3"/>
        <w:w w:val="99"/>
        <w:sz w:val="22"/>
        <w:szCs w:val="22"/>
      </w:rPr>
    </w:lvl>
    <w:lvl w:ilvl="1" w:tplc="8F64689E">
      <w:start w:val="1"/>
      <w:numFmt w:val="decimal"/>
      <w:lvlText w:val="%2."/>
      <w:lvlJc w:val="left"/>
      <w:pPr>
        <w:ind w:left="551" w:hanging="433"/>
      </w:pPr>
      <w:rPr>
        <w:rFonts w:ascii="Times New Roman" w:eastAsia="Times New Roman" w:hAnsi="Times New Roman" w:cs="Times New Roman" w:hint="default"/>
        <w:spacing w:val="-2"/>
        <w:w w:val="99"/>
        <w:sz w:val="22"/>
        <w:szCs w:val="22"/>
      </w:rPr>
    </w:lvl>
    <w:lvl w:ilvl="2" w:tplc="10A288A4">
      <w:numFmt w:val="bullet"/>
      <w:lvlText w:val="•"/>
      <w:lvlJc w:val="left"/>
      <w:pPr>
        <w:ind w:left="2368" w:hanging="433"/>
      </w:pPr>
      <w:rPr>
        <w:rFonts w:hint="default"/>
      </w:rPr>
    </w:lvl>
    <w:lvl w:ilvl="3" w:tplc="75A00F98">
      <w:numFmt w:val="bullet"/>
      <w:lvlText w:val="•"/>
      <w:lvlJc w:val="left"/>
      <w:pPr>
        <w:ind w:left="3272" w:hanging="433"/>
      </w:pPr>
      <w:rPr>
        <w:rFonts w:hint="default"/>
      </w:rPr>
    </w:lvl>
    <w:lvl w:ilvl="4" w:tplc="B41C2F44">
      <w:numFmt w:val="bullet"/>
      <w:lvlText w:val="•"/>
      <w:lvlJc w:val="left"/>
      <w:pPr>
        <w:ind w:left="4176" w:hanging="433"/>
      </w:pPr>
      <w:rPr>
        <w:rFonts w:hint="default"/>
      </w:rPr>
    </w:lvl>
    <w:lvl w:ilvl="5" w:tplc="CA522BEA">
      <w:numFmt w:val="bullet"/>
      <w:lvlText w:val="•"/>
      <w:lvlJc w:val="left"/>
      <w:pPr>
        <w:ind w:left="5080" w:hanging="433"/>
      </w:pPr>
      <w:rPr>
        <w:rFonts w:hint="default"/>
      </w:rPr>
    </w:lvl>
    <w:lvl w:ilvl="6" w:tplc="1CF41EBC">
      <w:numFmt w:val="bullet"/>
      <w:lvlText w:val="•"/>
      <w:lvlJc w:val="left"/>
      <w:pPr>
        <w:ind w:left="5984" w:hanging="433"/>
      </w:pPr>
      <w:rPr>
        <w:rFonts w:hint="default"/>
      </w:rPr>
    </w:lvl>
    <w:lvl w:ilvl="7" w:tplc="82C8B328">
      <w:numFmt w:val="bullet"/>
      <w:lvlText w:val="•"/>
      <w:lvlJc w:val="left"/>
      <w:pPr>
        <w:ind w:left="6888" w:hanging="433"/>
      </w:pPr>
      <w:rPr>
        <w:rFonts w:hint="default"/>
      </w:rPr>
    </w:lvl>
    <w:lvl w:ilvl="8" w:tplc="849A7CCC">
      <w:numFmt w:val="bullet"/>
      <w:lvlText w:val="•"/>
      <w:lvlJc w:val="left"/>
      <w:pPr>
        <w:ind w:left="7792" w:hanging="433"/>
      </w:pPr>
      <w:rPr>
        <w:rFonts w:hint="default"/>
      </w:rPr>
    </w:lvl>
  </w:abstractNum>
  <w:abstractNum w:abstractNumId="60" w15:restartNumberingAfterBreak="0">
    <w:nsid w:val="62AD58D0"/>
    <w:multiLevelType w:val="hybridMultilevel"/>
    <w:tmpl w:val="E14262BA"/>
    <w:lvl w:ilvl="0" w:tplc="F8BA7E7C">
      <w:start w:val="1"/>
      <w:numFmt w:val="decimal"/>
      <w:lvlText w:val="%1."/>
      <w:lvlJc w:val="left"/>
      <w:pPr>
        <w:ind w:left="1199" w:hanging="620"/>
      </w:pPr>
      <w:rPr>
        <w:rFonts w:ascii="Times New Roman" w:eastAsia="Times New Roman" w:hAnsi="Times New Roman" w:cs="Times New Roman" w:hint="default"/>
        <w:spacing w:val="-2"/>
        <w:w w:val="99"/>
        <w:sz w:val="24"/>
        <w:szCs w:val="24"/>
      </w:rPr>
    </w:lvl>
    <w:lvl w:ilvl="1" w:tplc="CBA86D04">
      <w:numFmt w:val="bullet"/>
      <w:lvlText w:val="•"/>
      <w:lvlJc w:val="left"/>
      <w:pPr>
        <w:ind w:left="2036" w:hanging="620"/>
      </w:pPr>
      <w:rPr>
        <w:rFonts w:hint="default"/>
      </w:rPr>
    </w:lvl>
    <w:lvl w:ilvl="2" w:tplc="8B06FECC">
      <w:numFmt w:val="bullet"/>
      <w:lvlText w:val="•"/>
      <w:lvlJc w:val="left"/>
      <w:pPr>
        <w:ind w:left="2872" w:hanging="620"/>
      </w:pPr>
      <w:rPr>
        <w:rFonts w:hint="default"/>
      </w:rPr>
    </w:lvl>
    <w:lvl w:ilvl="3" w:tplc="83CCB4B2">
      <w:numFmt w:val="bullet"/>
      <w:lvlText w:val="•"/>
      <w:lvlJc w:val="left"/>
      <w:pPr>
        <w:ind w:left="3708" w:hanging="620"/>
      </w:pPr>
      <w:rPr>
        <w:rFonts w:hint="default"/>
      </w:rPr>
    </w:lvl>
    <w:lvl w:ilvl="4" w:tplc="7F1E250E">
      <w:numFmt w:val="bullet"/>
      <w:lvlText w:val="•"/>
      <w:lvlJc w:val="left"/>
      <w:pPr>
        <w:ind w:left="4544" w:hanging="620"/>
      </w:pPr>
      <w:rPr>
        <w:rFonts w:hint="default"/>
      </w:rPr>
    </w:lvl>
    <w:lvl w:ilvl="5" w:tplc="DEE23B1E">
      <w:numFmt w:val="bullet"/>
      <w:lvlText w:val="•"/>
      <w:lvlJc w:val="left"/>
      <w:pPr>
        <w:ind w:left="5380" w:hanging="620"/>
      </w:pPr>
      <w:rPr>
        <w:rFonts w:hint="default"/>
      </w:rPr>
    </w:lvl>
    <w:lvl w:ilvl="6" w:tplc="7C64894C">
      <w:numFmt w:val="bullet"/>
      <w:lvlText w:val="•"/>
      <w:lvlJc w:val="left"/>
      <w:pPr>
        <w:ind w:left="6216" w:hanging="620"/>
      </w:pPr>
      <w:rPr>
        <w:rFonts w:hint="default"/>
      </w:rPr>
    </w:lvl>
    <w:lvl w:ilvl="7" w:tplc="D3223AF0">
      <w:numFmt w:val="bullet"/>
      <w:lvlText w:val="•"/>
      <w:lvlJc w:val="left"/>
      <w:pPr>
        <w:ind w:left="7052" w:hanging="620"/>
      </w:pPr>
      <w:rPr>
        <w:rFonts w:hint="default"/>
      </w:rPr>
    </w:lvl>
    <w:lvl w:ilvl="8" w:tplc="66FE81D0">
      <w:numFmt w:val="bullet"/>
      <w:lvlText w:val="•"/>
      <w:lvlJc w:val="left"/>
      <w:pPr>
        <w:ind w:left="7888" w:hanging="620"/>
      </w:pPr>
      <w:rPr>
        <w:rFonts w:hint="default"/>
      </w:rPr>
    </w:lvl>
  </w:abstractNum>
  <w:abstractNum w:abstractNumId="61" w15:restartNumberingAfterBreak="0">
    <w:nsid w:val="654D1987"/>
    <w:multiLevelType w:val="hybridMultilevel"/>
    <w:tmpl w:val="07523794"/>
    <w:lvl w:ilvl="0" w:tplc="813C55AC">
      <w:start w:val="1"/>
      <w:numFmt w:val="upperRoman"/>
      <w:lvlText w:val="%1."/>
      <w:lvlJc w:val="left"/>
      <w:pPr>
        <w:ind w:left="820" w:hanging="720"/>
      </w:pPr>
      <w:rPr>
        <w:rFonts w:ascii="Times New Roman" w:eastAsia="Times New Roman" w:hAnsi="Times New Roman" w:cs="Times New Roman" w:hint="default"/>
        <w:b/>
        <w:bCs/>
        <w:w w:val="99"/>
        <w:sz w:val="32"/>
        <w:szCs w:val="32"/>
      </w:rPr>
    </w:lvl>
    <w:lvl w:ilvl="1" w:tplc="19FC4D5A">
      <w:start w:val="1"/>
      <w:numFmt w:val="upperLetter"/>
      <w:lvlText w:val="%2."/>
      <w:lvlJc w:val="left"/>
      <w:pPr>
        <w:ind w:left="1540" w:hanging="720"/>
      </w:pPr>
      <w:rPr>
        <w:rFonts w:ascii="Times New Roman" w:eastAsia="Times New Roman" w:hAnsi="Times New Roman" w:cs="Times New Roman" w:hint="default"/>
        <w:b/>
        <w:bCs/>
        <w:i/>
        <w:spacing w:val="-1"/>
        <w:w w:val="100"/>
        <w:sz w:val="28"/>
        <w:szCs w:val="28"/>
      </w:rPr>
    </w:lvl>
    <w:lvl w:ilvl="2" w:tplc="DE3C1E28">
      <w:numFmt w:val="bullet"/>
      <w:lvlText w:val="•"/>
      <w:lvlJc w:val="left"/>
      <w:pPr>
        <w:ind w:left="1620" w:hanging="720"/>
      </w:pPr>
      <w:rPr>
        <w:rFonts w:hint="default"/>
      </w:rPr>
    </w:lvl>
    <w:lvl w:ilvl="3" w:tplc="61B60568">
      <w:numFmt w:val="bullet"/>
      <w:lvlText w:val="•"/>
      <w:lvlJc w:val="left"/>
      <w:pPr>
        <w:ind w:left="2615" w:hanging="720"/>
      </w:pPr>
      <w:rPr>
        <w:rFonts w:hint="default"/>
      </w:rPr>
    </w:lvl>
    <w:lvl w:ilvl="4" w:tplc="B366EBCC">
      <w:numFmt w:val="bullet"/>
      <w:lvlText w:val="•"/>
      <w:lvlJc w:val="left"/>
      <w:pPr>
        <w:ind w:left="3610" w:hanging="720"/>
      </w:pPr>
      <w:rPr>
        <w:rFonts w:hint="default"/>
      </w:rPr>
    </w:lvl>
    <w:lvl w:ilvl="5" w:tplc="87B49728">
      <w:numFmt w:val="bullet"/>
      <w:lvlText w:val="•"/>
      <w:lvlJc w:val="left"/>
      <w:pPr>
        <w:ind w:left="4605" w:hanging="720"/>
      </w:pPr>
      <w:rPr>
        <w:rFonts w:hint="default"/>
      </w:rPr>
    </w:lvl>
    <w:lvl w:ilvl="6" w:tplc="79F0574C">
      <w:numFmt w:val="bullet"/>
      <w:lvlText w:val="•"/>
      <w:lvlJc w:val="left"/>
      <w:pPr>
        <w:ind w:left="5600" w:hanging="720"/>
      </w:pPr>
      <w:rPr>
        <w:rFonts w:hint="default"/>
      </w:rPr>
    </w:lvl>
    <w:lvl w:ilvl="7" w:tplc="7BD4145A">
      <w:numFmt w:val="bullet"/>
      <w:lvlText w:val="•"/>
      <w:lvlJc w:val="left"/>
      <w:pPr>
        <w:ind w:left="6595" w:hanging="720"/>
      </w:pPr>
      <w:rPr>
        <w:rFonts w:hint="default"/>
      </w:rPr>
    </w:lvl>
    <w:lvl w:ilvl="8" w:tplc="129EB2BE">
      <w:numFmt w:val="bullet"/>
      <w:lvlText w:val="•"/>
      <w:lvlJc w:val="left"/>
      <w:pPr>
        <w:ind w:left="7590" w:hanging="720"/>
      </w:pPr>
      <w:rPr>
        <w:rFonts w:hint="default"/>
      </w:rPr>
    </w:lvl>
  </w:abstractNum>
  <w:abstractNum w:abstractNumId="62" w15:restartNumberingAfterBreak="0">
    <w:nsid w:val="65D3244C"/>
    <w:multiLevelType w:val="hybridMultilevel"/>
    <w:tmpl w:val="555ADD3C"/>
    <w:lvl w:ilvl="0" w:tplc="FCBEB83C">
      <w:numFmt w:val="bullet"/>
      <w:lvlText w:val="•"/>
      <w:lvlJc w:val="left"/>
      <w:pPr>
        <w:ind w:left="482" w:hanging="265"/>
      </w:pPr>
      <w:rPr>
        <w:rFonts w:ascii="Times New Roman" w:eastAsia="Times New Roman" w:hAnsi="Times New Roman" w:cs="Times New Roman" w:hint="default"/>
        <w:color w:val="262626"/>
        <w:w w:val="101"/>
        <w:sz w:val="20"/>
        <w:szCs w:val="20"/>
      </w:rPr>
    </w:lvl>
    <w:lvl w:ilvl="1" w:tplc="7DE66046">
      <w:numFmt w:val="bullet"/>
      <w:lvlText w:val="–"/>
      <w:lvlJc w:val="left"/>
      <w:pPr>
        <w:ind w:left="459" w:hanging="197"/>
      </w:pPr>
      <w:rPr>
        <w:rFonts w:ascii="Verdana" w:eastAsia="Verdana" w:hAnsi="Verdana" w:cs="Verdana" w:hint="default"/>
        <w:w w:val="99"/>
        <w:sz w:val="20"/>
        <w:szCs w:val="20"/>
      </w:rPr>
    </w:lvl>
    <w:lvl w:ilvl="2" w:tplc="CBC4C126">
      <w:numFmt w:val="bullet"/>
      <w:lvlText w:val=""/>
      <w:lvlJc w:val="left"/>
      <w:pPr>
        <w:ind w:left="1179" w:hanging="360"/>
      </w:pPr>
      <w:rPr>
        <w:rFonts w:ascii="Symbol" w:eastAsia="Symbol" w:hAnsi="Symbol" w:cs="Symbol" w:hint="default"/>
        <w:w w:val="99"/>
        <w:sz w:val="20"/>
        <w:szCs w:val="20"/>
      </w:rPr>
    </w:lvl>
    <w:lvl w:ilvl="3" w:tplc="8752D6A2">
      <w:numFmt w:val="bullet"/>
      <w:lvlText w:val="•"/>
      <w:lvlJc w:val="left"/>
      <w:pPr>
        <w:ind w:left="1079" w:hanging="360"/>
      </w:pPr>
      <w:rPr>
        <w:rFonts w:hint="default"/>
      </w:rPr>
    </w:lvl>
    <w:lvl w:ilvl="4" w:tplc="7DA0F64E">
      <w:numFmt w:val="bullet"/>
      <w:lvlText w:val="•"/>
      <w:lvlJc w:val="left"/>
      <w:pPr>
        <w:ind w:left="978" w:hanging="360"/>
      </w:pPr>
      <w:rPr>
        <w:rFonts w:hint="default"/>
      </w:rPr>
    </w:lvl>
    <w:lvl w:ilvl="5" w:tplc="C11CFC2E">
      <w:numFmt w:val="bullet"/>
      <w:lvlText w:val="•"/>
      <w:lvlJc w:val="left"/>
      <w:pPr>
        <w:ind w:left="878" w:hanging="360"/>
      </w:pPr>
      <w:rPr>
        <w:rFonts w:hint="default"/>
      </w:rPr>
    </w:lvl>
    <w:lvl w:ilvl="6" w:tplc="10A85FDE">
      <w:numFmt w:val="bullet"/>
      <w:lvlText w:val="•"/>
      <w:lvlJc w:val="left"/>
      <w:pPr>
        <w:ind w:left="777" w:hanging="360"/>
      </w:pPr>
      <w:rPr>
        <w:rFonts w:hint="default"/>
      </w:rPr>
    </w:lvl>
    <w:lvl w:ilvl="7" w:tplc="20163870">
      <w:numFmt w:val="bullet"/>
      <w:lvlText w:val="•"/>
      <w:lvlJc w:val="left"/>
      <w:pPr>
        <w:ind w:left="677" w:hanging="360"/>
      </w:pPr>
      <w:rPr>
        <w:rFonts w:hint="default"/>
      </w:rPr>
    </w:lvl>
    <w:lvl w:ilvl="8" w:tplc="7C0E8F30">
      <w:numFmt w:val="bullet"/>
      <w:lvlText w:val="•"/>
      <w:lvlJc w:val="left"/>
      <w:pPr>
        <w:ind w:left="576" w:hanging="360"/>
      </w:pPr>
      <w:rPr>
        <w:rFonts w:hint="default"/>
      </w:rPr>
    </w:lvl>
  </w:abstractNum>
  <w:abstractNum w:abstractNumId="63" w15:restartNumberingAfterBreak="0">
    <w:nsid w:val="668C50D2"/>
    <w:multiLevelType w:val="hybridMultilevel"/>
    <w:tmpl w:val="A020918A"/>
    <w:lvl w:ilvl="0" w:tplc="19FC4D5A">
      <w:start w:val="1"/>
      <w:numFmt w:val="upperLetter"/>
      <w:lvlText w:val="%1."/>
      <w:lvlJc w:val="left"/>
      <w:pPr>
        <w:ind w:left="1540" w:hanging="720"/>
      </w:pPr>
      <w:rPr>
        <w:rFonts w:ascii="Times New Roman" w:eastAsia="Times New Roman" w:hAnsi="Times New Roman" w:cs="Times New Roman" w:hint="default"/>
        <w:b/>
        <w:bCs/>
        <w:i/>
        <w:spacing w:val="-1"/>
        <w:w w:val="10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7BA1390"/>
    <w:multiLevelType w:val="hybridMultilevel"/>
    <w:tmpl w:val="46D023AC"/>
    <w:lvl w:ilvl="0" w:tplc="ED18300C">
      <w:start w:val="1"/>
      <w:numFmt w:val="decimal"/>
      <w:lvlText w:val="%1."/>
      <w:lvlJc w:val="left"/>
      <w:pPr>
        <w:ind w:left="1179" w:hanging="360"/>
      </w:pPr>
      <w:rPr>
        <w:rFonts w:ascii="Verdana" w:eastAsia="Verdana" w:hAnsi="Verdana" w:cs="Verdana" w:hint="default"/>
        <w:w w:val="99"/>
        <w:sz w:val="20"/>
        <w:szCs w:val="20"/>
      </w:rPr>
    </w:lvl>
    <w:lvl w:ilvl="1" w:tplc="B0B6D68C">
      <w:numFmt w:val="bullet"/>
      <w:lvlText w:val="•"/>
      <w:lvlJc w:val="left"/>
      <w:pPr>
        <w:ind w:left="2018" w:hanging="360"/>
      </w:pPr>
      <w:rPr>
        <w:rFonts w:hint="default"/>
      </w:rPr>
    </w:lvl>
    <w:lvl w:ilvl="2" w:tplc="3AEE0468">
      <w:numFmt w:val="bullet"/>
      <w:lvlText w:val="•"/>
      <w:lvlJc w:val="left"/>
      <w:pPr>
        <w:ind w:left="2856" w:hanging="360"/>
      </w:pPr>
      <w:rPr>
        <w:rFonts w:hint="default"/>
      </w:rPr>
    </w:lvl>
    <w:lvl w:ilvl="3" w:tplc="83A493B6">
      <w:numFmt w:val="bullet"/>
      <w:lvlText w:val="•"/>
      <w:lvlJc w:val="left"/>
      <w:pPr>
        <w:ind w:left="3694" w:hanging="360"/>
      </w:pPr>
      <w:rPr>
        <w:rFonts w:hint="default"/>
      </w:rPr>
    </w:lvl>
    <w:lvl w:ilvl="4" w:tplc="459A9780">
      <w:numFmt w:val="bullet"/>
      <w:lvlText w:val="•"/>
      <w:lvlJc w:val="left"/>
      <w:pPr>
        <w:ind w:left="4532" w:hanging="360"/>
      </w:pPr>
      <w:rPr>
        <w:rFonts w:hint="default"/>
      </w:rPr>
    </w:lvl>
    <w:lvl w:ilvl="5" w:tplc="B608FF98">
      <w:numFmt w:val="bullet"/>
      <w:lvlText w:val="•"/>
      <w:lvlJc w:val="left"/>
      <w:pPr>
        <w:ind w:left="5370" w:hanging="360"/>
      </w:pPr>
      <w:rPr>
        <w:rFonts w:hint="default"/>
      </w:rPr>
    </w:lvl>
    <w:lvl w:ilvl="6" w:tplc="EFE2440C">
      <w:numFmt w:val="bullet"/>
      <w:lvlText w:val="•"/>
      <w:lvlJc w:val="left"/>
      <w:pPr>
        <w:ind w:left="6208" w:hanging="360"/>
      </w:pPr>
      <w:rPr>
        <w:rFonts w:hint="default"/>
      </w:rPr>
    </w:lvl>
    <w:lvl w:ilvl="7" w:tplc="15745F70">
      <w:numFmt w:val="bullet"/>
      <w:lvlText w:val="•"/>
      <w:lvlJc w:val="left"/>
      <w:pPr>
        <w:ind w:left="7046" w:hanging="360"/>
      </w:pPr>
      <w:rPr>
        <w:rFonts w:hint="default"/>
      </w:rPr>
    </w:lvl>
    <w:lvl w:ilvl="8" w:tplc="B1DA7C34">
      <w:numFmt w:val="bullet"/>
      <w:lvlText w:val="•"/>
      <w:lvlJc w:val="left"/>
      <w:pPr>
        <w:ind w:left="7884" w:hanging="360"/>
      </w:pPr>
      <w:rPr>
        <w:rFonts w:hint="default"/>
      </w:rPr>
    </w:lvl>
  </w:abstractNum>
  <w:abstractNum w:abstractNumId="65" w15:restartNumberingAfterBreak="0">
    <w:nsid w:val="69703BDA"/>
    <w:multiLevelType w:val="hybridMultilevel"/>
    <w:tmpl w:val="A2729EC0"/>
    <w:lvl w:ilvl="0" w:tplc="C6203B6E">
      <w:start w:val="1"/>
      <w:numFmt w:val="decimal"/>
      <w:lvlText w:val="%1"/>
      <w:lvlJc w:val="left"/>
      <w:pPr>
        <w:ind w:left="439" w:hanging="226"/>
        <w:jc w:val="right"/>
      </w:pPr>
      <w:rPr>
        <w:rFonts w:ascii="Arial" w:eastAsia="Arial" w:hAnsi="Arial" w:cs="Arial" w:hint="default"/>
        <w:color w:val="231F20"/>
        <w:w w:val="84"/>
        <w:sz w:val="18"/>
        <w:szCs w:val="18"/>
      </w:rPr>
    </w:lvl>
    <w:lvl w:ilvl="1" w:tplc="482E9FE2">
      <w:numFmt w:val="bullet"/>
      <w:lvlText w:val="•"/>
      <w:lvlJc w:val="left"/>
      <w:pPr>
        <w:ind w:left="557" w:hanging="226"/>
      </w:pPr>
      <w:rPr>
        <w:rFonts w:hint="default"/>
      </w:rPr>
    </w:lvl>
    <w:lvl w:ilvl="2" w:tplc="20E66480">
      <w:numFmt w:val="bullet"/>
      <w:lvlText w:val="•"/>
      <w:lvlJc w:val="left"/>
      <w:pPr>
        <w:ind w:left="675" w:hanging="226"/>
      </w:pPr>
      <w:rPr>
        <w:rFonts w:hint="default"/>
      </w:rPr>
    </w:lvl>
    <w:lvl w:ilvl="3" w:tplc="0802AF32">
      <w:numFmt w:val="bullet"/>
      <w:lvlText w:val="•"/>
      <w:lvlJc w:val="left"/>
      <w:pPr>
        <w:ind w:left="792" w:hanging="226"/>
      </w:pPr>
      <w:rPr>
        <w:rFonts w:hint="default"/>
      </w:rPr>
    </w:lvl>
    <w:lvl w:ilvl="4" w:tplc="98767B0A">
      <w:numFmt w:val="bullet"/>
      <w:lvlText w:val="•"/>
      <w:lvlJc w:val="left"/>
      <w:pPr>
        <w:ind w:left="910" w:hanging="226"/>
      </w:pPr>
      <w:rPr>
        <w:rFonts w:hint="default"/>
      </w:rPr>
    </w:lvl>
    <w:lvl w:ilvl="5" w:tplc="AFB43C9A">
      <w:numFmt w:val="bullet"/>
      <w:lvlText w:val="•"/>
      <w:lvlJc w:val="left"/>
      <w:pPr>
        <w:ind w:left="1028" w:hanging="226"/>
      </w:pPr>
      <w:rPr>
        <w:rFonts w:hint="default"/>
      </w:rPr>
    </w:lvl>
    <w:lvl w:ilvl="6" w:tplc="4CE20C10">
      <w:numFmt w:val="bullet"/>
      <w:lvlText w:val="•"/>
      <w:lvlJc w:val="left"/>
      <w:pPr>
        <w:ind w:left="1145" w:hanging="226"/>
      </w:pPr>
      <w:rPr>
        <w:rFonts w:hint="default"/>
      </w:rPr>
    </w:lvl>
    <w:lvl w:ilvl="7" w:tplc="475606BC">
      <w:numFmt w:val="bullet"/>
      <w:lvlText w:val="•"/>
      <w:lvlJc w:val="left"/>
      <w:pPr>
        <w:ind w:left="1263" w:hanging="226"/>
      </w:pPr>
      <w:rPr>
        <w:rFonts w:hint="default"/>
      </w:rPr>
    </w:lvl>
    <w:lvl w:ilvl="8" w:tplc="ACD84B60">
      <w:numFmt w:val="bullet"/>
      <w:lvlText w:val="•"/>
      <w:lvlJc w:val="left"/>
      <w:pPr>
        <w:ind w:left="1381" w:hanging="226"/>
      </w:pPr>
      <w:rPr>
        <w:rFonts w:hint="default"/>
      </w:rPr>
    </w:lvl>
  </w:abstractNum>
  <w:abstractNum w:abstractNumId="66" w15:restartNumberingAfterBreak="0">
    <w:nsid w:val="6C2C2ECC"/>
    <w:multiLevelType w:val="hybridMultilevel"/>
    <w:tmpl w:val="EAFC77AE"/>
    <w:lvl w:ilvl="0" w:tplc="A8E0306C">
      <w:numFmt w:val="bullet"/>
      <w:lvlText w:val=""/>
      <w:lvlJc w:val="left"/>
      <w:pPr>
        <w:ind w:left="1179" w:hanging="360"/>
      </w:pPr>
      <w:rPr>
        <w:rFonts w:ascii="Symbol" w:eastAsia="Symbol" w:hAnsi="Symbol" w:cs="Symbol" w:hint="default"/>
        <w:w w:val="99"/>
        <w:sz w:val="20"/>
        <w:szCs w:val="20"/>
      </w:rPr>
    </w:lvl>
    <w:lvl w:ilvl="1" w:tplc="EA58D2A6">
      <w:numFmt w:val="bullet"/>
      <w:lvlText w:val="•"/>
      <w:lvlJc w:val="left"/>
      <w:pPr>
        <w:ind w:left="2038" w:hanging="360"/>
      </w:pPr>
      <w:rPr>
        <w:rFonts w:hint="default"/>
      </w:rPr>
    </w:lvl>
    <w:lvl w:ilvl="2" w:tplc="C15C7E9E">
      <w:numFmt w:val="bullet"/>
      <w:lvlText w:val="•"/>
      <w:lvlJc w:val="left"/>
      <w:pPr>
        <w:ind w:left="2896" w:hanging="360"/>
      </w:pPr>
      <w:rPr>
        <w:rFonts w:hint="default"/>
      </w:rPr>
    </w:lvl>
    <w:lvl w:ilvl="3" w:tplc="E732FF5E">
      <w:numFmt w:val="bullet"/>
      <w:lvlText w:val="•"/>
      <w:lvlJc w:val="left"/>
      <w:pPr>
        <w:ind w:left="3754" w:hanging="360"/>
      </w:pPr>
      <w:rPr>
        <w:rFonts w:hint="default"/>
      </w:rPr>
    </w:lvl>
    <w:lvl w:ilvl="4" w:tplc="3D30CB50">
      <w:numFmt w:val="bullet"/>
      <w:lvlText w:val="•"/>
      <w:lvlJc w:val="left"/>
      <w:pPr>
        <w:ind w:left="4612" w:hanging="360"/>
      </w:pPr>
      <w:rPr>
        <w:rFonts w:hint="default"/>
      </w:rPr>
    </w:lvl>
    <w:lvl w:ilvl="5" w:tplc="52F4CC04">
      <w:numFmt w:val="bullet"/>
      <w:lvlText w:val="•"/>
      <w:lvlJc w:val="left"/>
      <w:pPr>
        <w:ind w:left="5470" w:hanging="360"/>
      </w:pPr>
      <w:rPr>
        <w:rFonts w:hint="default"/>
      </w:rPr>
    </w:lvl>
    <w:lvl w:ilvl="6" w:tplc="62582B5A">
      <w:numFmt w:val="bullet"/>
      <w:lvlText w:val="•"/>
      <w:lvlJc w:val="left"/>
      <w:pPr>
        <w:ind w:left="6328" w:hanging="360"/>
      </w:pPr>
      <w:rPr>
        <w:rFonts w:hint="default"/>
      </w:rPr>
    </w:lvl>
    <w:lvl w:ilvl="7" w:tplc="656415E8">
      <w:numFmt w:val="bullet"/>
      <w:lvlText w:val="•"/>
      <w:lvlJc w:val="left"/>
      <w:pPr>
        <w:ind w:left="7186" w:hanging="360"/>
      </w:pPr>
      <w:rPr>
        <w:rFonts w:hint="default"/>
      </w:rPr>
    </w:lvl>
    <w:lvl w:ilvl="8" w:tplc="D936AE0C">
      <w:numFmt w:val="bullet"/>
      <w:lvlText w:val="•"/>
      <w:lvlJc w:val="left"/>
      <w:pPr>
        <w:ind w:left="8044" w:hanging="360"/>
      </w:pPr>
      <w:rPr>
        <w:rFonts w:hint="default"/>
      </w:rPr>
    </w:lvl>
  </w:abstractNum>
  <w:abstractNum w:abstractNumId="67" w15:restartNumberingAfterBreak="0">
    <w:nsid w:val="6CC34EE3"/>
    <w:multiLevelType w:val="hybridMultilevel"/>
    <w:tmpl w:val="1E40CD02"/>
    <w:lvl w:ilvl="0" w:tplc="41AA996E">
      <w:start w:val="12"/>
      <w:numFmt w:val="decimal"/>
      <w:lvlText w:val="%1-"/>
      <w:lvlJc w:val="left"/>
      <w:pPr>
        <w:ind w:left="1084" w:hanging="278"/>
      </w:pPr>
      <w:rPr>
        <w:rFonts w:ascii="Verdana" w:eastAsia="Verdana" w:hAnsi="Verdana" w:cs="Verdana" w:hint="default"/>
        <w:color w:val="303030"/>
        <w:w w:val="104"/>
        <w:sz w:val="15"/>
        <w:szCs w:val="15"/>
      </w:rPr>
    </w:lvl>
    <w:lvl w:ilvl="1" w:tplc="B7B08220">
      <w:start w:val="1"/>
      <w:numFmt w:val="decimal"/>
      <w:lvlText w:val="%2."/>
      <w:lvlJc w:val="left"/>
      <w:pPr>
        <w:ind w:left="981" w:hanging="278"/>
      </w:pPr>
      <w:rPr>
        <w:rFonts w:ascii="Verdana" w:eastAsia="Verdana" w:hAnsi="Verdana" w:cs="Verdana" w:hint="default"/>
        <w:color w:val="303030"/>
        <w:spacing w:val="0"/>
        <w:w w:val="104"/>
        <w:sz w:val="15"/>
        <w:szCs w:val="15"/>
      </w:rPr>
    </w:lvl>
    <w:lvl w:ilvl="2" w:tplc="91AC1E5C">
      <w:numFmt w:val="bullet"/>
      <w:lvlText w:val=""/>
      <w:lvlJc w:val="left"/>
      <w:pPr>
        <w:ind w:left="1179" w:hanging="360"/>
      </w:pPr>
      <w:rPr>
        <w:rFonts w:ascii="Symbol" w:eastAsia="Symbol" w:hAnsi="Symbol" w:cs="Symbol" w:hint="default"/>
        <w:w w:val="99"/>
        <w:sz w:val="20"/>
        <w:szCs w:val="20"/>
      </w:rPr>
    </w:lvl>
    <w:lvl w:ilvl="3" w:tplc="36F49AC0">
      <w:numFmt w:val="bullet"/>
      <w:lvlText w:val="•"/>
      <w:lvlJc w:val="left"/>
      <w:pPr>
        <w:ind w:left="2227" w:hanging="360"/>
      </w:pPr>
      <w:rPr>
        <w:rFonts w:hint="default"/>
      </w:rPr>
    </w:lvl>
    <w:lvl w:ilvl="4" w:tplc="2EF6ED54">
      <w:numFmt w:val="bullet"/>
      <w:lvlText w:val="•"/>
      <w:lvlJc w:val="left"/>
      <w:pPr>
        <w:ind w:left="3275" w:hanging="360"/>
      </w:pPr>
      <w:rPr>
        <w:rFonts w:hint="default"/>
      </w:rPr>
    </w:lvl>
    <w:lvl w:ilvl="5" w:tplc="6138F546">
      <w:numFmt w:val="bullet"/>
      <w:lvlText w:val="•"/>
      <w:lvlJc w:val="left"/>
      <w:pPr>
        <w:ind w:left="4322" w:hanging="360"/>
      </w:pPr>
      <w:rPr>
        <w:rFonts w:hint="default"/>
      </w:rPr>
    </w:lvl>
    <w:lvl w:ilvl="6" w:tplc="FEF4869A">
      <w:numFmt w:val="bullet"/>
      <w:lvlText w:val="•"/>
      <w:lvlJc w:val="left"/>
      <w:pPr>
        <w:ind w:left="5370" w:hanging="360"/>
      </w:pPr>
      <w:rPr>
        <w:rFonts w:hint="default"/>
      </w:rPr>
    </w:lvl>
    <w:lvl w:ilvl="7" w:tplc="517A13CE">
      <w:numFmt w:val="bullet"/>
      <w:lvlText w:val="•"/>
      <w:lvlJc w:val="left"/>
      <w:pPr>
        <w:ind w:left="6417" w:hanging="360"/>
      </w:pPr>
      <w:rPr>
        <w:rFonts w:hint="default"/>
      </w:rPr>
    </w:lvl>
    <w:lvl w:ilvl="8" w:tplc="3466A05E">
      <w:numFmt w:val="bullet"/>
      <w:lvlText w:val="•"/>
      <w:lvlJc w:val="left"/>
      <w:pPr>
        <w:ind w:left="7465" w:hanging="360"/>
      </w:pPr>
      <w:rPr>
        <w:rFonts w:hint="default"/>
      </w:rPr>
    </w:lvl>
  </w:abstractNum>
  <w:abstractNum w:abstractNumId="68" w15:restartNumberingAfterBreak="0">
    <w:nsid w:val="6D5233BF"/>
    <w:multiLevelType w:val="hybridMultilevel"/>
    <w:tmpl w:val="EE061608"/>
    <w:lvl w:ilvl="0" w:tplc="83A4B990">
      <w:start w:val="1"/>
      <w:numFmt w:val="decimal"/>
      <w:lvlText w:val="%1"/>
      <w:lvlJc w:val="left"/>
      <w:pPr>
        <w:ind w:left="1962" w:hanging="1419"/>
      </w:pPr>
      <w:rPr>
        <w:rFonts w:hint="default"/>
        <w:b/>
        <w:bCs/>
        <w:w w:val="102"/>
        <w:position w:val="-4"/>
      </w:rPr>
    </w:lvl>
    <w:lvl w:ilvl="1" w:tplc="664016DE">
      <w:start w:val="9"/>
      <w:numFmt w:val="decimal"/>
      <w:lvlText w:val="%2"/>
      <w:lvlJc w:val="left"/>
      <w:pPr>
        <w:ind w:left="853" w:hanging="226"/>
        <w:jc w:val="right"/>
      </w:pPr>
      <w:rPr>
        <w:rFonts w:ascii="Arial" w:eastAsia="Arial" w:hAnsi="Arial" w:cs="Arial" w:hint="default"/>
        <w:color w:val="231F20"/>
        <w:w w:val="84"/>
        <w:sz w:val="18"/>
        <w:szCs w:val="18"/>
      </w:rPr>
    </w:lvl>
    <w:lvl w:ilvl="2" w:tplc="8BBE9BB0">
      <w:numFmt w:val="bullet"/>
      <w:lvlText w:val="•"/>
      <w:lvlJc w:val="left"/>
      <w:pPr>
        <w:ind w:left="1425" w:hanging="226"/>
      </w:pPr>
      <w:rPr>
        <w:rFonts w:hint="default"/>
      </w:rPr>
    </w:lvl>
    <w:lvl w:ilvl="3" w:tplc="453448F0">
      <w:numFmt w:val="bullet"/>
      <w:lvlText w:val="•"/>
      <w:lvlJc w:val="left"/>
      <w:pPr>
        <w:ind w:left="890" w:hanging="226"/>
      </w:pPr>
      <w:rPr>
        <w:rFonts w:hint="default"/>
      </w:rPr>
    </w:lvl>
    <w:lvl w:ilvl="4" w:tplc="9688432A">
      <w:numFmt w:val="bullet"/>
      <w:lvlText w:val="•"/>
      <w:lvlJc w:val="left"/>
      <w:pPr>
        <w:ind w:left="356" w:hanging="226"/>
      </w:pPr>
      <w:rPr>
        <w:rFonts w:hint="default"/>
      </w:rPr>
    </w:lvl>
    <w:lvl w:ilvl="5" w:tplc="EF4846C0">
      <w:numFmt w:val="bullet"/>
      <w:lvlText w:val="•"/>
      <w:lvlJc w:val="left"/>
      <w:pPr>
        <w:ind w:left="-179" w:hanging="226"/>
      </w:pPr>
      <w:rPr>
        <w:rFonts w:hint="default"/>
      </w:rPr>
    </w:lvl>
    <w:lvl w:ilvl="6" w:tplc="C57CABC0">
      <w:numFmt w:val="bullet"/>
      <w:lvlText w:val="•"/>
      <w:lvlJc w:val="left"/>
      <w:pPr>
        <w:ind w:left="-714" w:hanging="226"/>
      </w:pPr>
      <w:rPr>
        <w:rFonts w:hint="default"/>
      </w:rPr>
    </w:lvl>
    <w:lvl w:ilvl="7" w:tplc="975C3C00">
      <w:numFmt w:val="bullet"/>
      <w:lvlText w:val="•"/>
      <w:lvlJc w:val="left"/>
      <w:pPr>
        <w:ind w:left="-1248" w:hanging="226"/>
      </w:pPr>
      <w:rPr>
        <w:rFonts w:hint="default"/>
      </w:rPr>
    </w:lvl>
    <w:lvl w:ilvl="8" w:tplc="4D7C1496">
      <w:numFmt w:val="bullet"/>
      <w:lvlText w:val="•"/>
      <w:lvlJc w:val="left"/>
      <w:pPr>
        <w:ind w:left="-1783" w:hanging="226"/>
      </w:pPr>
      <w:rPr>
        <w:rFonts w:hint="default"/>
      </w:rPr>
    </w:lvl>
  </w:abstractNum>
  <w:abstractNum w:abstractNumId="69" w15:restartNumberingAfterBreak="0">
    <w:nsid w:val="729059B2"/>
    <w:multiLevelType w:val="hybridMultilevel"/>
    <w:tmpl w:val="B3728854"/>
    <w:lvl w:ilvl="0" w:tplc="5F608516">
      <w:start w:val="4"/>
      <w:numFmt w:val="decimal"/>
      <w:lvlText w:val="%1"/>
      <w:lvlJc w:val="left"/>
      <w:pPr>
        <w:ind w:left="1348" w:hanging="136"/>
      </w:pPr>
      <w:rPr>
        <w:rFonts w:ascii="Calibri" w:eastAsia="Calibri" w:hAnsi="Calibri" w:cs="Calibri" w:hint="default"/>
        <w:w w:val="102"/>
        <w:sz w:val="18"/>
        <w:szCs w:val="18"/>
      </w:rPr>
    </w:lvl>
    <w:lvl w:ilvl="1" w:tplc="3CA6217E">
      <w:numFmt w:val="bullet"/>
      <w:lvlText w:val="•"/>
      <w:lvlJc w:val="left"/>
      <w:pPr>
        <w:ind w:left="2456" w:hanging="136"/>
      </w:pPr>
      <w:rPr>
        <w:rFonts w:hint="default"/>
      </w:rPr>
    </w:lvl>
    <w:lvl w:ilvl="2" w:tplc="3CD66E1C">
      <w:numFmt w:val="bullet"/>
      <w:lvlText w:val="•"/>
      <w:lvlJc w:val="left"/>
      <w:pPr>
        <w:ind w:left="3573" w:hanging="136"/>
      </w:pPr>
      <w:rPr>
        <w:rFonts w:hint="default"/>
      </w:rPr>
    </w:lvl>
    <w:lvl w:ilvl="3" w:tplc="B3E60DC8">
      <w:numFmt w:val="bullet"/>
      <w:lvlText w:val="•"/>
      <w:lvlJc w:val="left"/>
      <w:pPr>
        <w:ind w:left="4690" w:hanging="136"/>
      </w:pPr>
      <w:rPr>
        <w:rFonts w:hint="default"/>
      </w:rPr>
    </w:lvl>
    <w:lvl w:ilvl="4" w:tplc="0A3A8D9C">
      <w:numFmt w:val="bullet"/>
      <w:lvlText w:val="•"/>
      <w:lvlJc w:val="left"/>
      <w:pPr>
        <w:ind w:left="5806" w:hanging="136"/>
      </w:pPr>
      <w:rPr>
        <w:rFonts w:hint="default"/>
      </w:rPr>
    </w:lvl>
    <w:lvl w:ilvl="5" w:tplc="167AB868">
      <w:numFmt w:val="bullet"/>
      <w:lvlText w:val="•"/>
      <w:lvlJc w:val="left"/>
      <w:pPr>
        <w:ind w:left="6923" w:hanging="136"/>
      </w:pPr>
      <w:rPr>
        <w:rFonts w:hint="default"/>
      </w:rPr>
    </w:lvl>
    <w:lvl w:ilvl="6" w:tplc="043A6508">
      <w:numFmt w:val="bullet"/>
      <w:lvlText w:val="•"/>
      <w:lvlJc w:val="left"/>
      <w:pPr>
        <w:ind w:left="8040" w:hanging="136"/>
      </w:pPr>
      <w:rPr>
        <w:rFonts w:hint="default"/>
      </w:rPr>
    </w:lvl>
    <w:lvl w:ilvl="7" w:tplc="39FCC69C">
      <w:numFmt w:val="bullet"/>
      <w:lvlText w:val="•"/>
      <w:lvlJc w:val="left"/>
      <w:pPr>
        <w:ind w:left="9157" w:hanging="136"/>
      </w:pPr>
      <w:rPr>
        <w:rFonts w:hint="default"/>
      </w:rPr>
    </w:lvl>
    <w:lvl w:ilvl="8" w:tplc="F14EE9DC">
      <w:numFmt w:val="bullet"/>
      <w:lvlText w:val="•"/>
      <w:lvlJc w:val="left"/>
      <w:pPr>
        <w:ind w:left="10273" w:hanging="136"/>
      </w:pPr>
      <w:rPr>
        <w:rFonts w:hint="default"/>
      </w:rPr>
    </w:lvl>
  </w:abstractNum>
  <w:abstractNum w:abstractNumId="70" w15:restartNumberingAfterBreak="0">
    <w:nsid w:val="733C1B7A"/>
    <w:multiLevelType w:val="hybridMultilevel"/>
    <w:tmpl w:val="8E56DE0E"/>
    <w:lvl w:ilvl="0" w:tplc="7E642774">
      <w:start w:val="6"/>
      <w:numFmt w:val="upperRoman"/>
      <w:lvlText w:val="%1."/>
      <w:lvlJc w:val="left"/>
      <w:pPr>
        <w:ind w:left="1801" w:hanging="720"/>
      </w:pPr>
      <w:rPr>
        <w:rFonts w:ascii="Verdana" w:hAnsi="Verdana" w:hint="default"/>
        <w:b w:val="0"/>
        <w:i w:val="0"/>
        <w:color w:val="242424"/>
        <w:w w:val="105"/>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B401B4C"/>
    <w:multiLevelType w:val="hybridMultilevel"/>
    <w:tmpl w:val="EAE8506E"/>
    <w:lvl w:ilvl="0" w:tplc="0F626B3A">
      <w:start w:val="13"/>
      <w:numFmt w:val="decimal"/>
      <w:lvlText w:val="%1"/>
      <w:lvlJc w:val="left"/>
      <w:pPr>
        <w:ind w:left="863" w:hanging="311"/>
      </w:pPr>
      <w:rPr>
        <w:rFonts w:ascii="Arial" w:eastAsia="Arial" w:hAnsi="Arial" w:cs="Arial" w:hint="default"/>
        <w:color w:val="231F20"/>
        <w:w w:val="84"/>
        <w:sz w:val="18"/>
        <w:szCs w:val="18"/>
      </w:rPr>
    </w:lvl>
    <w:lvl w:ilvl="1" w:tplc="EE18B842">
      <w:numFmt w:val="bullet"/>
      <w:lvlText w:val="•"/>
      <w:lvlJc w:val="left"/>
      <w:pPr>
        <w:ind w:left="949" w:hanging="311"/>
      </w:pPr>
      <w:rPr>
        <w:rFonts w:hint="default"/>
      </w:rPr>
    </w:lvl>
    <w:lvl w:ilvl="2" w:tplc="5FC69BC2">
      <w:numFmt w:val="bullet"/>
      <w:lvlText w:val="•"/>
      <w:lvlJc w:val="left"/>
      <w:pPr>
        <w:ind w:left="1039" w:hanging="311"/>
      </w:pPr>
      <w:rPr>
        <w:rFonts w:hint="default"/>
      </w:rPr>
    </w:lvl>
    <w:lvl w:ilvl="3" w:tplc="CBDA10AA">
      <w:numFmt w:val="bullet"/>
      <w:lvlText w:val="•"/>
      <w:lvlJc w:val="left"/>
      <w:pPr>
        <w:ind w:left="1128" w:hanging="311"/>
      </w:pPr>
      <w:rPr>
        <w:rFonts w:hint="default"/>
      </w:rPr>
    </w:lvl>
    <w:lvl w:ilvl="4" w:tplc="8F3C58DC">
      <w:numFmt w:val="bullet"/>
      <w:lvlText w:val="•"/>
      <w:lvlJc w:val="left"/>
      <w:pPr>
        <w:ind w:left="1218" w:hanging="311"/>
      </w:pPr>
      <w:rPr>
        <w:rFonts w:hint="default"/>
      </w:rPr>
    </w:lvl>
    <w:lvl w:ilvl="5" w:tplc="8464698C">
      <w:numFmt w:val="bullet"/>
      <w:lvlText w:val="•"/>
      <w:lvlJc w:val="left"/>
      <w:pPr>
        <w:ind w:left="1308" w:hanging="311"/>
      </w:pPr>
      <w:rPr>
        <w:rFonts w:hint="default"/>
      </w:rPr>
    </w:lvl>
    <w:lvl w:ilvl="6" w:tplc="A6EEAC6A">
      <w:numFmt w:val="bullet"/>
      <w:lvlText w:val="•"/>
      <w:lvlJc w:val="left"/>
      <w:pPr>
        <w:ind w:left="1397" w:hanging="311"/>
      </w:pPr>
      <w:rPr>
        <w:rFonts w:hint="default"/>
      </w:rPr>
    </w:lvl>
    <w:lvl w:ilvl="7" w:tplc="0CC415D8">
      <w:numFmt w:val="bullet"/>
      <w:lvlText w:val="•"/>
      <w:lvlJc w:val="left"/>
      <w:pPr>
        <w:ind w:left="1487" w:hanging="311"/>
      </w:pPr>
      <w:rPr>
        <w:rFonts w:hint="default"/>
      </w:rPr>
    </w:lvl>
    <w:lvl w:ilvl="8" w:tplc="6DCA73D8">
      <w:numFmt w:val="bullet"/>
      <w:lvlText w:val="•"/>
      <w:lvlJc w:val="left"/>
      <w:pPr>
        <w:ind w:left="1576" w:hanging="311"/>
      </w:pPr>
      <w:rPr>
        <w:rFonts w:hint="default"/>
      </w:rPr>
    </w:lvl>
  </w:abstractNum>
  <w:abstractNum w:abstractNumId="72" w15:restartNumberingAfterBreak="0">
    <w:nsid w:val="7DFB4C87"/>
    <w:multiLevelType w:val="hybridMultilevel"/>
    <w:tmpl w:val="23A00C0C"/>
    <w:lvl w:ilvl="0" w:tplc="945AE2EE">
      <w:start w:val="9"/>
      <w:numFmt w:val="decimal"/>
      <w:lvlText w:val="%1"/>
      <w:lvlJc w:val="left"/>
      <w:pPr>
        <w:ind w:left="768" w:hanging="226"/>
        <w:jc w:val="right"/>
      </w:pPr>
      <w:rPr>
        <w:rFonts w:ascii="Arial" w:eastAsia="Arial" w:hAnsi="Arial" w:cs="Arial" w:hint="default"/>
        <w:color w:val="231F20"/>
        <w:w w:val="84"/>
        <w:sz w:val="18"/>
        <w:szCs w:val="18"/>
      </w:rPr>
    </w:lvl>
    <w:lvl w:ilvl="1" w:tplc="4866DF96">
      <w:numFmt w:val="bullet"/>
      <w:lvlText w:val="•"/>
      <w:lvlJc w:val="left"/>
      <w:pPr>
        <w:ind w:left="861" w:hanging="226"/>
      </w:pPr>
      <w:rPr>
        <w:rFonts w:hint="default"/>
      </w:rPr>
    </w:lvl>
    <w:lvl w:ilvl="2" w:tplc="3A0665DE">
      <w:numFmt w:val="bullet"/>
      <w:lvlText w:val="•"/>
      <w:lvlJc w:val="left"/>
      <w:pPr>
        <w:ind w:left="962" w:hanging="226"/>
      </w:pPr>
      <w:rPr>
        <w:rFonts w:hint="default"/>
      </w:rPr>
    </w:lvl>
    <w:lvl w:ilvl="3" w:tplc="6816ADBA">
      <w:numFmt w:val="bullet"/>
      <w:lvlText w:val="•"/>
      <w:lvlJc w:val="left"/>
      <w:pPr>
        <w:ind w:left="1063" w:hanging="226"/>
      </w:pPr>
      <w:rPr>
        <w:rFonts w:hint="default"/>
      </w:rPr>
    </w:lvl>
    <w:lvl w:ilvl="4" w:tplc="6C1491DA">
      <w:numFmt w:val="bullet"/>
      <w:lvlText w:val="•"/>
      <w:lvlJc w:val="left"/>
      <w:pPr>
        <w:ind w:left="1164" w:hanging="226"/>
      </w:pPr>
      <w:rPr>
        <w:rFonts w:hint="default"/>
      </w:rPr>
    </w:lvl>
    <w:lvl w:ilvl="5" w:tplc="E12A8FB0">
      <w:numFmt w:val="bullet"/>
      <w:lvlText w:val="•"/>
      <w:lvlJc w:val="left"/>
      <w:pPr>
        <w:ind w:left="1265" w:hanging="226"/>
      </w:pPr>
      <w:rPr>
        <w:rFonts w:hint="default"/>
      </w:rPr>
    </w:lvl>
    <w:lvl w:ilvl="6" w:tplc="C4906ACC">
      <w:numFmt w:val="bullet"/>
      <w:lvlText w:val="•"/>
      <w:lvlJc w:val="left"/>
      <w:pPr>
        <w:ind w:left="1367" w:hanging="226"/>
      </w:pPr>
      <w:rPr>
        <w:rFonts w:hint="default"/>
      </w:rPr>
    </w:lvl>
    <w:lvl w:ilvl="7" w:tplc="9C04C1B6">
      <w:numFmt w:val="bullet"/>
      <w:lvlText w:val="•"/>
      <w:lvlJc w:val="left"/>
      <w:pPr>
        <w:ind w:left="1468" w:hanging="226"/>
      </w:pPr>
      <w:rPr>
        <w:rFonts w:hint="default"/>
      </w:rPr>
    </w:lvl>
    <w:lvl w:ilvl="8" w:tplc="F07C880E">
      <w:numFmt w:val="bullet"/>
      <w:lvlText w:val="•"/>
      <w:lvlJc w:val="left"/>
      <w:pPr>
        <w:ind w:left="1569" w:hanging="226"/>
      </w:pPr>
      <w:rPr>
        <w:rFonts w:hint="default"/>
      </w:rPr>
    </w:lvl>
  </w:abstractNum>
  <w:abstractNum w:abstractNumId="73" w15:restartNumberingAfterBreak="0">
    <w:nsid w:val="7E6E204A"/>
    <w:multiLevelType w:val="hybridMultilevel"/>
    <w:tmpl w:val="F8CEBD8C"/>
    <w:lvl w:ilvl="0" w:tplc="1A4E6176">
      <w:numFmt w:val="bullet"/>
      <w:lvlText w:val=""/>
      <w:lvlJc w:val="left"/>
      <w:pPr>
        <w:ind w:left="1900" w:hanging="360"/>
      </w:pPr>
      <w:rPr>
        <w:rFonts w:ascii="Symbol" w:eastAsia="Symbol" w:hAnsi="Symbol" w:cs="Symbol" w:hint="default"/>
        <w:w w:val="99"/>
        <w:sz w:val="24"/>
        <w:szCs w:val="24"/>
      </w:rPr>
    </w:lvl>
    <w:lvl w:ilvl="1" w:tplc="774E5E50">
      <w:numFmt w:val="bullet"/>
      <w:lvlText w:val="•"/>
      <w:lvlJc w:val="left"/>
      <w:pPr>
        <w:ind w:left="2666" w:hanging="360"/>
      </w:pPr>
      <w:rPr>
        <w:rFonts w:hint="default"/>
      </w:rPr>
    </w:lvl>
    <w:lvl w:ilvl="2" w:tplc="A1C6CA58">
      <w:numFmt w:val="bullet"/>
      <w:lvlText w:val="•"/>
      <w:lvlJc w:val="left"/>
      <w:pPr>
        <w:ind w:left="3432" w:hanging="360"/>
      </w:pPr>
      <w:rPr>
        <w:rFonts w:hint="default"/>
      </w:rPr>
    </w:lvl>
    <w:lvl w:ilvl="3" w:tplc="2BACACE4">
      <w:numFmt w:val="bullet"/>
      <w:lvlText w:val="•"/>
      <w:lvlJc w:val="left"/>
      <w:pPr>
        <w:ind w:left="4198" w:hanging="360"/>
      </w:pPr>
      <w:rPr>
        <w:rFonts w:hint="default"/>
      </w:rPr>
    </w:lvl>
    <w:lvl w:ilvl="4" w:tplc="172E7D50">
      <w:numFmt w:val="bullet"/>
      <w:lvlText w:val="•"/>
      <w:lvlJc w:val="left"/>
      <w:pPr>
        <w:ind w:left="4964" w:hanging="360"/>
      </w:pPr>
      <w:rPr>
        <w:rFonts w:hint="default"/>
      </w:rPr>
    </w:lvl>
    <w:lvl w:ilvl="5" w:tplc="09545108">
      <w:numFmt w:val="bullet"/>
      <w:lvlText w:val="•"/>
      <w:lvlJc w:val="left"/>
      <w:pPr>
        <w:ind w:left="5730" w:hanging="360"/>
      </w:pPr>
      <w:rPr>
        <w:rFonts w:hint="default"/>
      </w:rPr>
    </w:lvl>
    <w:lvl w:ilvl="6" w:tplc="045443D4">
      <w:numFmt w:val="bullet"/>
      <w:lvlText w:val="•"/>
      <w:lvlJc w:val="left"/>
      <w:pPr>
        <w:ind w:left="6496" w:hanging="360"/>
      </w:pPr>
      <w:rPr>
        <w:rFonts w:hint="default"/>
      </w:rPr>
    </w:lvl>
    <w:lvl w:ilvl="7" w:tplc="813EC0DC">
      <w:numFmt w:val="bullet"/>
      <w:lvlText w:val="•"/>
      <w:lvlJc w:val="left"/>
      <w:pPr>
        <w:ind w:left="7262" w:hanging="360"/>
      </w:pPr>
      <w:rPr>
        <w:rFonts w:hint="default"/>
      </w:rPr>
    </w:lvl>
    <w:lvl w:ilvl="8" w:tplc="625E2B88">
      <w:numFmt w:val="bullet"/>
      <w:lvlText w:val="•"/>
      <w:lvlJc w:val="left"/>
      <w:pPr>
        <w:ind w:left="8028" w:hanging="360"/>
      </w:pPr>
      <w:rPr>
        <w:rFonts w:hint="default"/>
      </w:rPr>
    </w:lvl>
  </w:abstractNum>
  <w:abstractNum w:abstractNumId="74" w15:restartNumberingAfterBreak="0">
    <w:nsid w:val="7F232317"/>
    <w:multiLevelType w:val="hybridMultilevel"/>
    <w:tmpl w:val="CF5488B0"/>
    <w:lvl w:ilvl="0" w:tplc="3368755C">
      <w:start w:val="1"/>
      <w:numFmt w:val="decimal"/>
      <w:lvlText w:val="%1"/>
      <w:lvlJc w:val="left"/>
      <w:pPr>
        <w:ind w:left="768" w:hanging="226"/>
      </w:pPr>
      <w:rPr>
        <w:rFonts w:ascii="Arial" w:eastAsia="Arial" w:hAnsi="Arial" w:cs="Arial" w:hint="default"/>
        <w:color w:val="231F20"/>
        <w:w w:val="84"/>
        <w:sz w:val="18"/>
        <w:szCs w:val="18"/>
      </w:rPr>
    </w:lvl>
    <w:lvl w:ilvl="1" w:tplc="E544DD2A">
      <w:numFmt w:val="bullet"/>
      <w:lvlText w:val="•"/>
      <w:lvlJc w:val="left"/>
      <w:pPr>
        <w:ind w:left="868" w:hanging="226"/>
      </w:pPr>
      <w:rPr>
        <w:rFonts w:hint="default"/>
      </w:rPr>
    </w:lvl>
    <w:lvl w:ilvl="2" w:tplc="57BC5748">
      <w:numFmt w:val="bullet"/>
      <w:lvlText w:val="•"/>
      <w:lvlJc w:val="left"/>
      <w:pPr>
        <w:ind w:left="977" w:hanging="226"/>
      </w:pPr>
      <w:rPr>
        <w:rFonts w:hint="default"/>
      </w:rPr>
    </w:lvl>
    <w:lvl w:ilvl="3" w:tplc="E66C80F0">
      <w:numFmt w:val="bullet"/>
      <w:lvlText w:val="•"/>
      <w:lvlJc w:val="left"/>
      <w:pPr>
        <w:ind w:left="1086" w:hanging="226"/>
      </w:pPr>
      <w:rPr>
        <w:rFonts w:hint="default"/>
      </w:rPr>
    </w:lvl>
    <w:lvl w:ilvl="4" w:tplc="E6EE006C">
      <w:numFmt w:val="bullet"/>
      <w:lvlText w:val="•"/>
      <w:lvlJc w:val="left"/>
      <w:pPr>
        <w:ind w:left="1195" w:hanging="226"/>
      </w:pPr>
      <w:rPr>
        <w:rFonts w:hint="default"/>
      </w:rPr>
    </w:lvl>
    <w:lvl w:ilvl="5" w:tplc="9A206452">
      <w:numFmt w:val="bullet"/>
      <w:lvlText w:val="•"/>
      <w:lvlJc w:val="left"/>
      <w:pPr>
        <w:ind w:left="1303" w:hanging="226"/>
      </w:pPr>
      <w:rPr>
        <w:rFonts w:hint="default"/>
      </w:rPr>
    </w:lvl>
    <w:lvl w:ilvl="6" w:tplc="22E06C18">
      <w:numFmt w:val="bullet"/>
      <w:lvlText w:val="•"/>
      <w:lvlJc w:val="left"/>
      <w:pPr>
        <w:ind w:left="1412" w:hanging="226"/>
      </w:pPr>
      <w:rPr>
        <w:rFonts w:hint="default"/>
      </w:rPr>
    </w:lvl>
    <w:lvl w:ilvl="7" w:tplc="740A3128">
      <w:numFmt w:val="bullet"/>
      <w:lvlText w:val="•"/>
      <w:lvlJc w:val="left"/>
      <w:pPr>
        <w:ind w:left="1521" w:hanging="226"/>
      </w:pPr>
      <w:rPr>
        <w:rFonts w:hint="default"/>
      </w:rPr>
    </w:lvl>
    <w:lvl w:ilvl="8" w:tplc="49D85140">
      <w:numFmt w:val="bullet"/>
      <w:lvlText w:val="•"/>
      <w:lvlJc w:val="left"/>
      <w:pPr>
        <w:ind w:left="1630" w:hanging="226"/>
      </w:pPr>
      <w:rPr>
        <w:rFonts w:hint="default"/>
      </w:rPr>
    </w:lvl>
  </w:abstractNum>
  <w:num w:numId="1" w16cid:durableId="877206048">
    <w:abstractNumId w:val="23"/>
  </w:num>
  <w:num w:numId="2" w16cid:durableId="1009023828">
    <w:abstractNumId w:val="66"/>
  </w:num>
  <w:num w:numId="3" w16cid:durableId="621350275">
    <w:abstractNumId w:val="36"/>
  </w:num>
  <w:num w:numId="4" w16cid:durableId="50467082">
    <w:abstractNumId w:val="67"/>
  </w:num>
  <w:num w:numId="5" w16cid:durableId="1615012733">
    <w:abstractNumId w:val="51"/>
  </w:num>
  <w:num w:numId="6" w16cid:durableId="2142645288">
    <w:abstractNumId w:val="62"/>
  </w:num>
  <w:num w:numId="7" w16cid:durableId="1165128267">
    <w:abstractNumId w:val="59"/>
  </w:num>
  <w:num w:numId="8" w16cid:durableId="1272669279">
    <w:abstractNumId w:val="73"/>
  </w:num>
  <w:num w:numId="9" w16cid:durableId="863906231">
    <w:abstractNumId w:val="29"/>
  </w:num>
  <w:num w:numId="10" w16cid:durableId="731395022">
    <w:abstractNumId w:val="56"/>
  </w:num>
  <w:num w:numId="11" w16cid:durableId="272131546">
    <w:abstractNumId w:val="13"/>
  </w:num>
  <w:num w:numId="12" w16cid:durableId="2069918706">
    <w:abstractNumId w:val="11"/>
  </w:num>
  <w:num w:numId="13" w16cid:durableId="344750029">
    <w:abstractNumId w:val="25"/>
  </w:num>
  <w:num w:numId="14" w16cid:durableId="739056314">
    <w:abstractNumId w:val="0"/>
  </w:num>
  <w:num w:numId="15" w16cid:durableId="1003700121">
    <w:abstractNumId w:val="44"/>
  </w:num>
  <w:num w:numId="16" w16cid:durableId="1034430539">
    <w:abstractNumId w:val="30"/>
  </w:num>
  <w:num w:numId="17" w16cid:durableId="1795100949">
    <w:abstractNumId w:val="12"/>
  </w:num>
  <w:num w:numId="18" w16cid:durableId="86776901">
    <w:abstractNumId w:val="45"/>
  </w:num>
  <w:num w:numId="19" w16cid:durableId="211307760">
    <w:abstractNumId w:val="48"/>
  </w:num>
  <w:num w:numId="20" w16cid:durableId="318777945">
    <w:abstractNumId w:val="28"/>
  </w:num>
  <w:num w:numId="21" w16cid:durableId="743913583">
    <w:abstractNumId w:val="65"/>
  </w:num>
  <w:num w:numId="22" w16cid:durableId="2012416346">
    <w:abstractNumId w:val="3"/>
  </w:num>
  <w:num w:numId="23" w16cid:durableId="467358331">
    <w:abstractNumId w:val="40"/>
  </w:num>
  <w:num w:numId="24" w16cid:durableId="678121985">
    <w:abstractNumId w:val="53"/>
  </w:num>
  <w:num w:numId="25" w16cid:durableId="631636883">
    <w:abstractNumId w:val="35"/>
  </w:num>
  <w:num w:numId="26" w16cid:durableId="1003630065">
    <w:abstractNumId w:val="54"/>
  </w:num>
  <w:num w:numId="27" w16cid:durableId="869800696">
    <w:abstractNumId w:val="2"/>
  </w:num>
  <w:num w:numId="28" w16cid:durableId="1815488565">
    <w:abstractNumId w:val="57"/>
  </w:num>
  <w:num w:numId="29" w16cid:durableId="851148641">
    <w:abstractNumId w:val="74"/>
  </w:num>
  <w:num w:numId="30" w16cid:durableId="1672442880">
    <w:abstractNumId w:val="34"/>
  </w:num>
  <w:num w:numId="31" w16cid:durableId="425006784">
    <w:abstractNumId w:val="27"/>
  </w:num>
  <w:num w:numId="32" w16cid:durableId="725109931">
    <w:abstractNumId w:val="58"/>
  </w:num>
  <w:num w:numId="33" w16cid:durableId="1904680577">
    <w:abstractNumId w:val="72"/>
  </w:num>
  <w:num w:numId="34" w16cid:durableId="913929488">
    <w:abstractNumId w:val="71"/>
  </w:num>
  <w:num w:numId="35" w16cid:durableId="1627422539">
    <w:abstractNumId w:val="42"/>
  </w:num>
  <w:num w:numId="36" w16cid:durableId="1647397060">
    <w:abstractNumId w:val="49"/>
  </w:num>
  <w:num w:numId="37" w16cid:durableId="1411543082">
    <w:abstractNumId w:val="52"/>
  </w:num>
  <w:num w:numId="38" w16cid:durableId="980697454">
    <w:abstractNumId w:val="68"/>
  </w:num>
  <w:num w:numId="39" w16cid:durableId="2089034419">
    <w:abstractNumId w:val="1"/>
  </w:num>
  <w:num w:numId="40" w16cid:durableId="1484003441">
    <w:abstractNumId w:val="9"/>
  </w:num>
  <w:num w:numId="41" w16cid:durableId="802120504">
    <w:abstractNumId w:val="5"/>
  </w:num>
  <w:num w:numId="42" w16cid:durableId="2090807195">
    <w:abstractNumId w:val="64"/>
  </w:num>
  <w:num w:numId="43" w16cid:durableId="279652104">
    <w:abstractNumId w:val="21"/>
  </w:num>
  <w:num w:numId="44" w16cid:durableId="1051853215">
    <w:abstractNumId w:val="24"/>
  </w:num>
  <w:num w:numId="45" w16cid:durableId="1814787303">
    <w:abstractNumId w:val="46"/>
  </w:num>
  <w:num w:numId="46" w16cid:durableId="916017363">
    <w:abstractNumId w:val="37"/>
  </w:num>
  <w:num w:numId="47" w16cid:durableId="1424953753">
    <w:abstractNumId w:val="33"/>
  </w:num>
  <w:num w:numId="48" w16cid:durableId="1797287582">
    <w:abstractNumId w:val="20"/>
  </w:num>
  <w:num w:numId="49" w16cid:durableId="579101987">
    <w:abstractNumId w:val="26"/>
  </w:num>
  <w:num w:numId="50" w16cid:durableId="953942858">
    <w:abstractNumId w:val="38"/>
  </w:num>
  <w:num w:numId="51" w16cid:durableId="1269777541">
    <w:abstractNumId w:val="6"/>
  </w:num>
  <w:num w:numId="52" w16cid:durableId="1857228539">
    <w:abstractNumId w:val="41"/>
  </w:num>
  <w:num w:numId="53" w16cid:durableId="1047071391">
    <w:abstractNumId w:val="39"/>
  </w:num>
  <w:num w:numId="54" w16cid:durableId="419717258">
    <w:abstractNumId w:val="61"/>
  </w:num>
  <w:num w:numId="55" w16cid:durableId="1001273474">
    <w:abstractNumId w:val="60"/>
  </w:num>
  <w:num w:numId="56" w16cid:durableId="2051999766">
    <w:abstractNumId w:val="43"/>
  </w:num>
  <w:num w:numId="57" w16cid:durableId="1041827807">
    <w:abstractNumId w:val="50"/>
  </w:num>
  <w:num w:numId="58" w16cid:durableId="5065229">
    <w:abstractNumId w:val="69"/>
  </w:num>
  <w:num w:numId="59" w16cid:durableId="1445689436">
    <w:abstractNumId w:val="14"/>
  </w:num>
  <w:num w:numId="60" w16cid:durableId="1550650159">
    <w:abstractNumId w:val="18"/>
  </w:num>
  <w:num w:numId="61" w16cid:durableId="220529970">
    <w:abstractNumId w:val="15"/>
  </w:num>
  <w:num w:numId="62" w16cid:durableId="1535650917">
    <w:abstractNumId w:val="32"/>
  </w:num>
  <w:num w:numId="63" w16cid:durableId="260572837">
    <w:abstractNumId w:val="4"/>
  </w:num>
  <w:num w:numId="64" w16cid:durableId="2097893567">
    <w:abstractNumId w:val="7"/>
  </w:num>
  <w:num w:numId="65" w16cid:durableId="1390687096">
    <w:abstractNumId w:val="10"/>
  </w:num>
  <w:num w:numId="66" w16cid:durableId="1554000952">
    <w:abstractNumId w:val="55"/>
  </w:num>
  <w:num w:numId="67" w16cid:durableId="1962807365">
    <w:abstractNumId w:val="47"/>
  </w:num>
  <w:num w:numId="68" w16cid:durableId="1917275390">
    <w:abstractNumId w:val="16"/>
  </w:num>
  <w:num w:numId="69" w16cid:durableId="204105483">
    <w:abstractNumId w:val="19"/>
  </w:num>
  <w:num w:numId="70" w16cid:durableId="1632515950">
    <w:abstractNumId w:val="17"/>
  </w:num>
  <w:num w:numId="71" w16cid:durableId="921136981">
    <w:abstractNumId w:val="31"/>
  </w:num>
  <w:num w:numId="72" w16cid:durableId="1360276413">
    <w:abstractNumId w:val="70"/>
  </w:num>
  <w:num w:numId="73" w16cid:durableId="574247173">
    <w:abstractNumId w:val="63"/>
  </w:num>
  <w:num w:numId="74" w16cid:durableId="2041320852">
    <w:abstractNumId w:val="8"/>
  </w:num>
  <w:num w:numId="75" w16cid:durableId="465704746">
    <w:abstractNumId w:val="22"/>
  </w:num>
  <w:numIdMacAtCleanup w:val="6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anielle Barker">
    <w15:presenceInfo w15:providerId="Windows Live" w15:userId="d5da370f9191c9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o:colormru v:ext="edit" colors="#03c,#b2b2b2,#ddd"/>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3DB"/>
    <w:rsid w:val="00006ECF"/>
    <w:rsid w:val="00022FF3"/>
    <w:rsid w:val="00032025"/>
    <w:rsid w:val="0004108F"/>
    <w:rsid w:val="0004168E"/>
    <w:rsid w:val="00054C34"/>
    <w:rsid w:val="000665EC"/>
    <w:rsid w:val="00067D1D"/>
    <w:rsid w:val="00076E5C"/>
    <w:rsid w:val="00083A3B"/>
    <w:rsid w:val="000937F3"/>
    <w:rsid w:val="000C3745"/>
    <w:rsid w:val="000C443D"/>
    <w:rsid w:val="000C6439"/>
    <w:rsid w:val="000D0680"/>
    <w:rsid w:val="000D2F89"/>
    <w:rsid w:val="000D312A"/>
    <w:rsid w:val="0011558C"/>
    <w:rsid w:val="001461D7"/>
    <w:rsid w:val="0014711B"/>
    <w:rsid w:val="0017505B"/>
    <w:rsid w:val="00186160"/>
    <w:rsid w:val="001945FD"/>
    <w:rsid w:val="001A1533"/>
    <w:rsid w:val="001A1B9A"/>
    <w:rsid w:val="001A709A"/>
    <w:rsid w:val="001A7A8E"/>
    <w:rsid w:val="001B67F1"/>
    <w:rsid w:val="001D0767"/>
    <w:rsid w:val="001D63C8"/>
    <w:rsid w:val="001E6C73"/>
    <w:rsid w:val="001F27F3"/>
    <w:rsid w:val="001F3C08"/>
    <w:rsid w:val="00204356"/>
    <w:rsid w:val="0020687B"/>
    <w:rsid w:val="002279EC"/>
    <w:rsid w:val="0028021D"/>
    <w:rsid w:val="0028675F"/>
    <w:rsid w:val="002872E2"/>
    <w:rsid w:val="002B18C3"/>
    <w:rsid w:val="002C1CAB"/>
    <w:rsid w:val="002C55B4"/>
    <w:rsid w:val="002F03F5"/>
    <w:rsid w:val="002F0EAD"/>
    <w:rsid w:val="002F4BBB"/>
    <w:rsid w:val="003135F3"/>
    <w:rsid w:val="00323568"/>
    <w:rsid w:val="00326BAC"/>
    <w:rsid w:val="0033671C"/>
    <w:rsid w:val="0037261A"/>
    <w:rsid w:val="00372CCB"/>
    <w:rsid w:val="00375A98"/>
    <w:rsid w:val="00381177"/>
    <w:rsid w:val="003862C7"/>
    <w:rsid w:val="00387F82"/>
    <w:rsid w:val="003B5512"/>
    <w:rsid w:val="003D06F9"/>
    <w:rsid w:val="003F5697"/>
    <w:rsid w:val="00403FC0"/>
    <w:rsid w:val="0040614C"/>
    <w:rsid w:val="00412D05"/>
    <w:rsid w:val="00425B38"/>
    <w:rsid w:val="0043306F"/>
    <w:rsid w:val="00434069"/>
    <w:rsid w:val="004514A2"/>
    <w:rsid w:val="0045208C"/>
    <w:rsid w:val="004B5B9C"/>
    <w:rsid w:val="004B7CD8"/>
    <w:rsid w:val="004C4E2F"/>
    <w:rsid w:val="004C5C30"/>
    <w:rsid w:val="004D2456"/>
    <w:rsid w:val="004E403B"/>
    <w:rsid w:val="004F6A8F"/>
    <w:rsid w:val="005025FD"/>
    <w:rsid w:val="00505C82"/>
    <w:rsid w:val="0052748A"/>
    <w:rsid w:val="00533C17"/>
    <w:rsid w:val="00535610"/>
    <w:rsid w:val="00541FA9"/>
    <w:rsid w:val="0055111A"/>
    <w:rsid w:val="00560799"/>
    <w:rsid w:val="005B2986"/>
    <w:rsid w:val="005B5337"/>
    <w:rsid w:val="005D1147"/>
    <w:rsid w:val="005D5636"/>
    <w:rsid w:val="006065EF"/>
    <w:rsid w:val="006101B4"/>
    <w:rsid w:val="00622013"/>
    <w:rsid w:val="00633B6F"/>
    <w:rsid w:val="00646C3C"/>
    <w:rsid w:val="00651888"/>
    <w:rsid w:val="00656B5E"/>
    <w:rsid w:val="00661D9B"/>
    <w:rsid w:val="00663329"/>
    <w:rsid w:val="00665F45"/>
    <w:rsid w:val="0066636E"/>
    <w:rsid w:val="00670033"/>
    <w:rsid w:val="00674A60"/>
    <w:rsid w:val="00674FAE"/>
    <w:rsid w:val="00675F29"/>
    <w:rsid w:val="0068227D"/>
    <w:rsid w:val="006850D4"/>
    <w:rsid w:val="006927C8"/>
    <w:rsid w:val="006A02C6"/>
    <w:rsid w:val="006D0438"/>
    <w:rsid w:val="006D5A78"/>
    <w:rsid w:val="006E32D1"/>
    <w:rsid w:val="00703C3B"/>
    <w:rsid w:val="00714778"/>
    <w:rsid w:val="007219A9"/>
    <w:rsid w:val="00725273"/>
    <w:rsid w:val="00762693"/>
    <w:rsid w:val="00764323"/>
    <w:rsid w:val="007646B1"/>
    <w:rsid w:val="00766A16"/>
    <w:rsid w:val="007672E4"/>
    <w:rsid w:val="00781B5F"/>
    <w:rsid w:val="00781C7B"/>
    <w:rsid w:val="0078712C"/>
    <w:rsid w:val="0079178F"/>
    <w:rsid w:val="007933DB"/>
    <w:rsid w:val="007A3D36"/>
    <w:rsid w:val="007A5034"/>
    <w:rsid w:val="007C2806"/>
    <w:rsid w:val="007C7451"/>
    <w:rsid w:val="007E27FB"/>
    <w:rsid w:val="007E2F91"/>
    <w:rsid w:val="007E3164"/>
    <w:rsid w:val="007E512E"/>
    <w:rsid w:val="007E5494"/>
    <w:rsid w:val="008104AD"/>
    <w:rsid w:val="00836C01"/>
    <w:rsid w:val="008408C2"/>
    <w:rsid w:val="00847058"/>
    <w:rsid w:val="00874003"/>
    <w:rsid w:val="00876832"/>
    <w:rsid w:val="008845E3"/>
    <w:rsid w:val="0088737D"/>
    <w:rsid w:val="00894ABE"/>
    <w:rsid w:val="008A5566"/>
    <w:rsid w:val="008C0A09"/>
    <w:rsid w:val="008E42B2"/>
    <w:rsid w:val="008F4609"/>
    <w:rsid w:val="008F50C4"/>
    <w:rsid w:val="00935031"/>
    <w:rsid w:val="00935103"/>
    <w:rsid w:val="00940358"/>
    <w:rsid w:val="009408F8"/>
    <w:rsid w:val="00942209"/>
    <w:rsid w:val="00943C26"/>
    <w:rsid w:val="009467DA"/>
    <w:rsid w:val="009512C9"/>
    <w:rsid w:val="009512F5"/>
    <w:rsid w:val="00951396"/>
    <w:rsid w:val="009739D6"/>
    <w:rsid w:val="00973EAB"/>
    <w:rsid w:val="00975696"/>
    <w:rsid w:val="00985751"/>
    <w:rsid w:val="00990CFE"/>
    <w:rsid w:val="00993854"/>
    <w:rsid w:val="00995B20"/>
    <w:rsid w:val="00995EA0"/>
    <w:rsid w:val="009B3315"/>
    <w:rsid w:val="009B72E4"/>
    <w:rsid w:val="009C0F13"/>
    <w:rsid w:val="009E7E0C"/>
    <w:rsid w:val="00A213C9"/>
    <w:rsid w:val="00A23D5B"/>
    <w:rsid w:val="00A30890"/>
    <w:rsid w:val="00A30F1F"/>
    <w:rsid w:val="00A31D0F"/>
    <w:rsid w:val="00A36B3F"/>
    <w:rsid w:val="00A466F1"/>
    <w:rsid w:val="00A55A6D"/>
    <w:rsid w:val="00A6116A"/>
    <w:rsid w:val="00A6332D"/>
    <w:rsid w:val="00A63B40"/>
    <w:rsid w:val="00A862CA"/>
    <w:rsid w:val="00A87213"/>
    <w:rsid w:val="00A90DEF"/>
    <w:rsid w:val="00A96C4F"/>
    <w:rsid w:val="00AA4D13"/>
    <w:rsid w:val="00AA7A45"/>
    <w:rsid w:val="00AE3F3D"/>
    <w:rsid w:val="00B001EA"/>
    <w:rsid w:val="00B073FD"/>
    <w:rsid w:val="00B077E9"/>
    <w:rsid w:val="00B13632"/>
    <w:rsid w:val="00B203A4"/>
    <w:rsid w:val="00B2050B"/>
    <w:rsid w:val="00B24585"/>
    <w:rsid w:val="00B2635F"/>
    <w:rsid w:val="00B31E90"/>
    <w:rsid w:val="00B33F0A"/>
    <w:rsid w:val="00B42DEB"/>
    <w:rsid w:val="00B50928"/>
    <w:rsid w:val="00B56FC6"/>
    <w:rsid w:val="00B64F1C"/>
    <w:rsid w:val="00B82177"/>
    <w:rsid w:val="00B963E9"/>
    <w:rsid w:val="00BB35D7"/>
    <w:rsid w:val="00BC4B86"/>
    <w:rsid w:val="00BD26A9"/>
    <w:rsid w:val="00C374B6"/>
    <w:rsid w:val="00C544EC"/>
    <w:rsid w:val="00C65299"/>
    <w:rsid w:val="00C843D5"/>
    <w:rsid w:val="00C94390"/>
    <w:rsid w:val="00C95A1B"/>
    <w:rsid w:val="00C96EDA"/>
    <w:rsid w:val="00CA0FFD"/>
    <w:rsid w:val="00CB13C5"/>
    <w:rsid w:val="00CB4299"/>
    <w:rsid w:val="00CC7B27"/>
    <w:rsid w:val="00CE2AF5"/>
    <w:rsid w:val="00CE58B7"/>
    <w:rsid w:val="00CE7E5B"/>
    <w:rsid w:val="00D27A4D"/>
    <w:rsid w:val="00D436D1"/>
    <w:rsid w:val="00D73114"/>
    <w:rsid w:val="00D7363F"/>
    <w:rsid w:val="00D76D57"/>
    <w:rsid w:val="00DC3718"/>
    <w:rsid w:val="00DC43BE"/>
    <w:rsid w:val="00DD06E3"/>
    <w:rsid w:val="00DD16FC"/>
    <w:rsid w:val="00DE2504"/>
    <w:rsid w:val="00DF5B51"/>
    <w:rsid w:val="00E074ED"/>
    <w:rsid w:val="00E47A85"/>
    <w:rsid w:val="00E47CA0"/>
    <w:rsid w:val="00E5312D"/>
    <w:rsid w:val="00E559A1"/>
    <w:rsid w:val="00E661C4"/>
    <w:rsid w:val="00E71755"/>
    <w:rsid w:val="00E73551"/>
    <w:rsid w:val="00E81442"/>
    <w:rsid w:val="00E90286"/>
    <w:rsid w:val="00EA2A88"/>
    <w:rsid w:val="00EA2B7B"/>
    <w:rsid w:val="00EB1212"/>
    <w:rsid w:val="00ED08A8"/>
    <w:rsid w:val="00EE1437"/>
    <w:rsid w:val="00EE69FB"/>
    <w:rsid w:val="00F034A0"/>
    <w:rsid w:val="00F0665B"/>
    <w:rsid w:val="00F13C27"/>
    <w:rsid w:val="00F172CA"/>
    <w:rsid w:val="00F24F72"/>
    <w:rsid w:val="00F652BA"/>
    <w:rsid w:val="00F96818"/>
    <w:rsid w:val="00FB3165"/>
    <w:rsid w:val="00FD44D6"/>
    <w:rsid w:val="00FE5288"/>
    <w:rsid w:val="00FF54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03c,#b2b2b2,#ddd"/>
    </o:shapedefaults>
    <o:shapelayout v:ext="edit">
      <o:idmap v:ext="edit" data="2"/>
    </o:shapelayout>
  </w:shapeDefaults>
  <w:decimalSymbol w:val="."/>
  <w:listSeparator w:val=","/>
  <w14:docId w14:val="464A6F54"/>
  <w15:docId w15:val="{5E3044BF-DBC0-4709-8381-53DAF49BE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C95A1B"/>
    <w:rPr>
      <w:rFonts w:ascii="Verdana" w:eastAsia="Verdana" w:hAnsi="Verdana" w:cs="Verdana"/>
    </w:rPr>
  </w:style>
  <w:style w:type="paragraph" w:styleId="Heading1">
    <w:name w:val="heading 1"/>
    <w:basedOn w:val="Normal"/>
    <w:link w:val="Heading1Char"/>
    <w:uiPriority w:val="1"/>
    <w:qFormat/>
    <w:rsid w:val="00C95A1B"/>
    <w:pPr>
      <w:spacing w:before="100"/>
      <w:ind w:left="413" w:right="390"/>
      <w:jc w:val="center"/>
      <w:outlineLvl w:val="0"/>
    </w:pPr>
    <w:rPr>
      <w:rFonts w:ascii="Cambria" w:eastAsia="Cambria" w:hAnsi="Cambria" w:cs="Cambria"/>
      <w:b/>
      <w:bCs/>
      <w:sz w:val="72"/>
      <w:szCs w:val="72"/>
    </w:rPr>
  </w:style>
  <w:style w:type="paragraph" w:styleId="Heading2">
    <w:name w:val="heading 2"/>
    <w:basedOn w:val="Normal"/>
    <w:link w:val="Heading2Char"/>
    <w:uiPriority w:val="1"/>
    <w:qFormat/>
    <w:rsid w:val="00C95A1B"/>
    <w:pPr>
      <w:ind w:left="820" w:hanging="360"/>
      <w:outlineLvl w:val="1"/>
    </w:pPr>
    <w:rPr>
      <w:rFonts w:ascii="Cambria" w:eastAsia="Cambria" w:hAnsi="Cambria" w:cs="Cambria"/>
      <w:b/>
      <w:bCs/>
      <w:sz w:val="56"/>
      <w:szCs w:val="56"/>
    </w:rPr>
  </w:style>
  <w:style w:type="paragraph" w:styleId="Heading3">
    <w:name w:val="heading 3"/>
    <w:basedOn w:val="Normal"/>
    <w:link w:val="Heading3Char"/>
    <w:uiPriority w:val="1"/>
    <w:qFormat/>
    <w:rsid w:val="00C95A1B"/>
    <w:pPr>
      <w:spacing w:before="78"/>
      <w:ind w:left="407" w:right="390"/>
      <w:jc w:val="center"/>
      <w:outlineLvl w:val="2"/>
    </w:pPr>
    <w:rPr>
      <w:rFonts w:ascii="Cambria" w:eastAsia="Cambria" w:hAnsi="Cambria" w:cs="Cambria"/>
      <w:b/>
      <w:bCs/>
      <w:sz w:val="52"/>
      <w:szCs w:val="52"/>
    </w:rPr>
  </w:style>
  <w:style w:type="paragraph" w:styleId="Heading4">
    <w:name w:val="heading 4"/>
    <w:basedOn w:val="Normal"/>
    <w:link w:val="Heading4Char"/>
    <w:uiPriority w:val="1"/>
    <w:qFormat/>
    <w:rsid w:val="00C95A1B"/>
    <w:pPr>
      <w:outlineLvl w:val="3"/>
    </w:pPr>
    <w:rPr>
      <w:i/>
      <w:sz w:val="40"/>
      <w:szCs w:val="40"/>
    </w:rPr>
  </w:style>
  <w:style w:type="paragraph" w:styleId="Heading5">
    <w:name w:val="heading 5"/>
    <w:basedOn w:val="Normal"/>
    <w:link w:val="Heading5Char"/>
    <w:uiPriority w:val="1"/>
    <w:qFormat/>
    <w:rsid w:val="00C95A1B"/>
    <w:pPr>
      <w:ind w:left="100"/>
      <w:outlineLvl w:val="4"/>
    </w:pPr>
    <w:rPr>
      <w:rFonts w:ascii="Cambria" w:eastAsia="Cambria" w:hAnsi="Cambria" w:cs="Cambria"/>
      <w:b/>
      <w:bCs/>
      <w:sz w:val="36"/>
      <w:szCs w:val="36"/>
    </w:rPr>
  </w:style>
  <w:style w:type="paragraph" w:styleId="Heading6">
    <w:name w:val="heading 6"/>
    <w:basedOn w:val="Normal"/>
    <w:link w:val="Heading6Char"/>
    <w:uiPriority w:val="1"/>
    <w:qFormat/>
    <w:rsid w:val="00C95A1B"/>
    <w:pPr>
      <w:spacing w:before="74"/>
      <w:ind w:left="1190" w:hanging="4930"/>
      <w:outlineLvl w:val="5"/>
    </w:pPr>
    <w:rPr>
      <w:sz w:val="35"/>
      <w:szCs w:val="35"/>
    </w:rPr>
  </w:style>
  <w:style w:type="paragraph" w:styleId="Heading7">
    <w:name w:val="heading 7"/>
    <w:basedOn w:val="Normal"/>
    <w:link w:val="Heading7Char"/>
    <w:uiPriority w:val="1"/>
    <w:qFormat/>
    <w:rsid w:val="00C95A1B"/>
    <w:pPr>
      <w:ind w:left="452"/>
      <w:outlineLvl w:val="6"/>
    </w:pPr>
    <w:rPr>
      <w:rFonts w:ascii="Arial" w:eastAsia="Arial" w:hAnsi="Arial" w:cs="Arial"/>
      <w:b/>
      <w:bCs/>
      <w:sz w:val="34"/>
      <w:szCs w:val="34"/>
    </w:rPr>
  </w:style>
  <w:style w:type="paragraph" w:styleId="Heading8">
    <w:name w:val="heading 8"/>
    <w:basedOn w:val="Normal"/>
    <w:link w:val="Heading8Char"/>
    <w:uiPriority w:val="1"/>
    <w:qFormat/>
    <w:rsid w:val="00C95A1B"/>
    <w:pPr>
      <w:ind w:left="2531"/>
      <w:outlineLvl w:val="7"/>
    </w:pPr>
    <w:rPr>
      <w:b/>
      <w:bCs/>
      <w:sz w:val="32"/>
      <w:szCs w:val="32"/>
    </w:rPr>
  </w:style>
  <w:style w:type="paragraph" w:styleId="Heading9">
    <w:name w:val="heading 9"/>
    <w:basedOn w:val="Normal"/>
    <w:link w:val="Heading9Char"/>
    <w:uiPriority w:val="1"/>
    <w:qFormat/>
    <w:rsid w:val="00C95A1B"/>
    <w:pPr>
      <w:spacing w:before="1"/>
      <w:ind w:left="296"/>
      <w:outlineLvl w:val="8"/>
    </w:pPr>
    <w:rPr>
      <w:b/>
      <w:bCs/>
      <w:i/>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C95A1B"/>
    <w:pPr>
      <w:spacing w:before="100"/>
      <w:ind w:left="100"/>
    </w:pPr>
    <w:rPr>
      <w:rFonts w:ascii="Times New Roman" w:eastAsia="Times New Roman" w:hAnsi="Times New Roman" w:cs="Times New Roman"/>
      <w:sz w:val="24"/>
      <w:szCs w:val="24"/>
    </w:rPr>
  </w:style>
  <w:style w:type="paragraph" w:styleId="TOC2">
    <w:name w:val="toc 2"/>
    <w:basedOn w:val="Normal"/>
    <w:uiPriority w:val="1"/>
    <w:qFormat/>
    <w:rsid w:val="00C95A1B"/>
    <w:pPr>
      <w:spacing w:before="42"/>
      <w:ind w:left="100"/>
    </w:pPr>
    <w:rPr>
      <w:rFonts w:ascii="Times New Roman" w:eastAsia="Times New Roman" w:hAnsi="Times New Roman" w:cs="Times New Roman"/>
      <w:i/>
      <w:sz w:val="24"/>
      <w:szCs w:val="24"/>
    </w:rPr>
  </w:style>
  <w:style w:type="paragraph" w:styleId="TOC3">
    <w:name w:val="toc 3"/>
    <w:basedOn w:val="Normal"/>
    <w:uiPriority w:val="1"/>
    <w:qFormat/>
    <w:rsid w:val="00C95A1B"/>
    <w:pPr>
      <w:spacing w:before="98"/>
      <w:ind w:left="981" w:hanging="641"/>
    </w:pPr>
    <w:rPr>
      <w:rFonts w:ascii="Times New Roman" w:eastAsia="Times New Roman" w:hAnsi="Times New Roman" w:cs="Times New Roman"/>
      <w:sz w:val="24"/>
      <w:szCs w:val="24"/>
    </w:rPr>
  </w:style>
  <w:style w:type="paragraph" w:styleId="TOC4">
    <w:name w:val="toc 4"/>
    <w:basedOn w:val="Normal"/>
    <w:uiPriority w:val="1"/>
    <w:qFormat/>
    <w:rsid w:val="00C95A1B"/>
    <w:pPr>
      <w:spacing w:before="100"/>
      <w:ind w:left="1199" w:hanging="619"/>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C95A1B"/>
    <w:rPr>
      <w:sz w:val="20"/>
      <w:szCs w:val="20"/>
    </w:rPr>
  </w:style>
  <w:style w:type="paragraph" w:styleId="ListParagraph">
    <w:name w:val="List Paragraph"/>
    <w:basedOn w:val="Normal"/>
    <w:uiPriority w:val="34"/>
    <w:qFormat/>
    <w:rsid w:val="00C95A1B"/>
    <w:pPr>
      <w:ind w:left="1179" w:hanging="360"/>
    </w:pPr>
  </w:style>
  <w:style w:type="paragraph" w:customStyle="1" w:styleId="TableParagraph">
    <w:name w:val="Table Paragraph"/>
    <w:basedOn w:val="Normal"/>
    <w:uiPriority w:val="1"/>
    <w:qFormat/>
    <w:rsid w:val="00C95A1B"/>
    <w:rPr>
      <w:rFonts w:ascii="Tahoma" w:eastAsia="Tahoma" w:hAnsi="Tahoma" w:cs="Tahoma"/>
    </w:rPr>
  </w:style>
  <w:style w:type="paragraph" w:styleId="BalloonText">
    <w:name w:val="Balloon Text"/>
    <w:basedOn w:val="Normal"/>
    <w:link w:val="BalloonTextChar"/>
    <w:uiPriority w:val="99"/>
    <w:semiHidden/>
    <w:unhideWhenUsed/>
    <w:rsid w:val="004514A2"/>
    <w:rPr>
      <w:rFonts w:ascii="Tahoma" w:hAnsi="Tahoma" w:cs="Tahoma"/>
      <w:sz w:val="16"/>
      <w:szCs w:val="16"/>
    </w:rPr>
  </w:style>
  <w:style w:type="character" w:customStyle="1" w:styleId="BalloonTextChar">
    <w:name w:val="Balloon Text Char"/>
    <w:basedOn w:val="DefaultParagraphFont"/>
    <w:link w:val="BalloonText"/>
    <w:uiPriority w:val="99"/>
    <w:semiHidden/>
    <w:rsid w:val="004514A2"/>
    <w:rPr>
      <w:rFonts w:ascii="Tahoma" w:eastAsia="Verdana" w:hAnsi="Tahoma" w:cs="Tahoma"/>
      <w:sz w:val="16"/>
      <w:szCs w:val="16"/>
    </w:rPr>
  </w:style>
  <w:style w:type="paragraph" w:styleId="Header">
    <w:name w:val="header"/>
    <w:basedOn w:val="Normal"/>
    <w:link w:val="HeaderChar"/>
    <w:uiPriority w:val="99"/>
    <w:unhideWhenUsed/>
    <w:rsid w:val="004514A2"/>
    <w:pPr>
      <w:tabs>
        <w:tab w:val="center" w:pos="4680"/>
        <w:tab w:val="right" w:pos="9360"/>
      </w:tabs>
    </w:pPr>
  </w:style>
  <w:style w:type="character" w:customStyle="1" w:styleId="HeaderChar">
    <w:name w:val="Header Char"/>
    <w:basedOn w:val="DefaultParagraphFont"/>
    <w:link w:val="Header"/>
    <w:uiPriority w:val="99"/>
    <w:rsid w:val="004514A2"/>
    <w:rPr>
      <w:rFonts w:ascii="Verdana" w:eastAsia="Verdana" w:hAnsi="Verdana" w:cs="Verdana"/>
    </w:rPr>
  </w:style>
  <w:style w:type="paragraph" w:styleId="Footer">
    <w:name w:val="footer"/>
    <w:basedOn w:val="Normal"/>
    <w:link w:val="FooterChar"/>
    <w:uiPriority w:val="99"/>
    <w:unhideWhenUsed/>
    <w:rsid w:val="004514A2"/>
    <w:pPr>
      <w:tabs>
        <w:tab w:val="center" w:pos="4680"/>
        <w:tab w:val="right" w:pos="9360"/>
      </w:tabs>
    </w:pPr>
  </w:style>
  <w:style w:type="character" w:customStyle="1" w:styleId="FooterChar">
    <w:name w:val="Footer Char"/>
    <w:basedOn w:val="DefaultParagraphFont"/>
    <w:link w:val="Footer"/>
    <w:uiPriority w:val="99"/>
    <w:rsid w:val="004514A2"/>
    <w:rPr>
      <w:rFonts w:ascii="Verdana" w:eastAsia="Verdana" w:hAnsi="Verdana" w:cs="Verdana"/>
    </w:rPr>
  </w:style>
  <w:style w:type="character" w:styleId="Hyperlink">
    <w:name w:val="Hyperlink"/>
    <w:basedOn w:val="DefaultParagraphFont"/>
    <w:uiPriority w:val="99"/>
    <w:unhideWhenUsed/>
    <w:rsid w:val="001B67F1"/>
    <w:rPr>
      <w:color w:val="0000FF" w:themeColor="hyperlink"/>
      <w:u w:val="single"/>
    </w:rPr>
  </w:style>
  <w:style w:type="table" w:styleId="TableGrid">
    <w:name w:val="Table Grid"/>
    <w:basedOn w:val="TableNormal"/>
    <w:uiPriority w:val="39"/>
    <w:rsid w:val="00A23D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semiHidden/>
    <w:unhideWhenUsed/>
    <w:rsid w:val="009512F5"/>
    <w:rPr>
      <w:color w:val="2B579A"/>
      <w:shd w:val="clear" w:color="auto" w:fill="E6E6E6"/>
    </w:rPr>
  </w:style>
  <w:style w:type="character" w:styleId="CommentReference">
    <w:name w:val="annotation reference"/>
    <w:basedOn w:val="DefaultParagraphFont"/>
    <w:uiPriority w:val="99"/>
    <w:semiHidden/>
    <w:unhideWhenUsed/>
    <w:rsid w:val="00375A98"/>
    <w:rPr>
      <w:sz w:val="16"/>
      <w:szCs w:val="16"/>
    </w:rPr>
  </w:style>
  <w:style w:type="paragraph" w:styleId="CommentText">
    <w:name w:val="annotation text"/>
    <w:basedOn w:val="Normal"/>
    <w:link w:val="CommentTextChar"/>
    <w:uiPriority w:val="99"/>
    <w:semiHidden/>
    <w:unhideWhenUsed/>
    <w:rsid w:val="00375A98"/>
    <w:rPr>
      <w:sz w:val="20"/>
      <w:szCs w:val="20"/>
    </w:rPr>
  </w:style>
  <w:style w:type="character" w:customStyle="1" w:styleId="CommentTextChar">
    <w:name w:val="Comment Text Char"/>
    <w:basedOn w:val="DefaultParagraphFont"/>
    <w:link w:val="CommentText"/>
    <w:uiPriority w:val="99"/>
    <w:semiHidden/>
    <w:rsid w:val="00375A98"/>
    <w:rPr>
      <w:rFonts w:ascii="Verdana" w:eastAsia="Verdana" w:hAnsi="Verdana" w:cs="Verdana"/>
      <w:sz w:val="20"/>
      <w:szCs w:val="20"/>
    </w:rPr>
  </w:style>
  <w:style w:type="paragraph" w:styleId="CommentSubject">
    <w:name w:val="annotation subject"/>
    <w:basedOn w:val="CommentText"/>
    <w:next w:val="CommentText"/>
    <w:link w:val="CommentSubjectChar"/>
    <w:uiPriority w:val="99"/>
    <w:semiHidden/>
    <w:unhideWhenUsed/>
    <w:rsid w:val="00375A98"/>
    <w:rPr>
      <w:b/>
      <w:bCs/>
    </w:rPr>
  </w:style>
  <w:style w:type="character" w:customStyle="1" w:styleId="CommentSubjectChar">
    <w:name w:val="Comment Subject Char"/>
    <w:basedOn w:val="CommentTextChar"/>
    <w:link w:val="CommentSubject"/>
    <w:uiPriority w:val="99"/>
    <w:semiHidden/>
    <w:rsid w:val="00375A98"/>
    <w:rPr>
      <w:rFonts w:ascii="Verdana" w:eastAsia="Verdana" w:hAnsi="Verdana" w:cs="Verdana"/>
      <w:b/>
      <w:bCs/>
      <w:sz w:val="20"/>
      <w:szCs w:val="20"/>
    </w:rPr>
  </w:style>
  <w:style w:type="paragraph" w:styleId="NoSpacing">
    <w:name w:val="No Spacing"/>
    <w:uiPriority w:val="1"/>
    <w:qFormat/>
    <w:rsid w:val="00973EAB"/>
    <w:pPr>
      <w:widowControl/>
      <w:autoSpaceDE/>
      <w:autoSpaceDN/>
    </w:pPr>
  </w:style>
  <w:style w:type="character" w:customStyle="1" w:styleId="Heading1Char">
    <w:name w:val="Heading 1 Char"/>
    <w:basedOn w:val="DefaultParagraphFont"/>
    <w:link w:val="Heading1"/>
    <w:uiPriority w:val="1"/>
    <w:rsid w:val="008C0A09"/>
    <w:rPr>
      <w:rFonts w:ascii="Cambria" w:eastAsia="Cambria" w:hAnsi="Cambria" w:cs="Cambria"/>
      <w:b/>
      <w:bCs/>
      <w:sz w:val="72"/>
      <w:szCs w:val="72"/>
    </w:rPr>
  </w:style>
  <w:style w:type="character" w:customStyle="1" w:styleId="Heading2Char">
    <w:name w:val="Heading 2 Char"/>
    <w:basedOn w:val="DefaultParagraphFont"/>
    <w:link w:val="Heading2"/>
    <w:uiPriority w:val="1"/>
    <w:rsid w:val="008C0A09"/>
    <w:rPr>
      <w:rFonts w:ascii="Cambria" w:eastAsia="Cambria" w:hAnsi="Cambria" w:cs="Cambria"/>
      <w:b/>
      <w:bCs/>
      <w:sz w:val="56"/>
      <w:szCs w:val="56"/>
    </w:rPr>
  </w:style>
  <w:style w:type="character" w:customStyle="1" w:styleId="Heading3Char">
    <w:name w:val="Heading 3 Char"/>
    <w:basedOn w:val="DefaultParagraphFont"/>
    <w:link w:val="Heading3"/>
    <w:uiPriority w:val="1"/>
    <w:rsid w:val="008C0A09"/>
    <w:rPr>
      <w:rFonts w:ascii="Cambria" w:eastAsia="Cambria" w:hAnsi="Cambria" w:cs="Cambria"/>
      <w:b/>
      <w:bCs/>
      <w:sz w:val="52"/>
      <w:szCs w:val="52"/>
    </w:rPr>
  </w:style>
  <w:style w:type="character" w:customStyle="1" w:styleId="Heading4Char">
    <w:name w:val="Heading 4 Char"/>
    <w:basedOn w:val="DefaultParagraphFont"/>
    <w:link w:val="Heading4"/>
    <w:uiPriority w:val="1"/>
    <w:rsid w:val="008C0A09"/>
    <w:rPr>
      <w:rFonts w:ascii="Verdana" w:eastAsia="Verdana" w:hAnsi="Verdana" w:cs="Verdana"/>
      <w:i/>
      <w:sz w:val="40"/>
      <w:szCs w:val="40"/>
    </w:rPr>
  </w:style>
  <w:style w:type="character" w:customStyle="1" w:styleId="Heading5Char">
    <w:name w:val="Heading 5 Char"/>
    <w:basedOn w:val="DefaultParagraphFont"/>
    <w:link w:val="Heading5"/>
    <w:uiPriority w:val="1"/>
    <w:rsid w:val="008C0A09"/>
    <w:rPr>
      <w:rFonts w:ascii="Cambria" w:eastAsia="Cambria" w:hAnsi="Cambria" w:cs="Cambria"/>
      <w:b/>
      <w:bCs/>
      <w:sz w:val="36"/>
      <w:szCs w:val="36"/>
    </w:rPr>
  </w:style>
  <w:style w:type="character" w:customStyle="1" w:styleId="Heading6Char">
    <w:name w:val="Heading 6 Char"/>
    <w:basedOn w:val="DefaultParagraphFont"/>
    <w:link w:val="Heading6"/>
    <w:uiPriority w:val="1"/>
    <w:rsid w:val="008C0A09"/>
    <w:rPr>
      <w:rFonts w:ascii="Verdana" w:eastAsia="Verdana" w:hAnsi="Verdana" w:cs="Verdana"/>
      <w:sz w:val="35"/>
      <w:szCs w:val="35"/>
    </w:rPr>
  </w:style>
  <w:style w:type="character" w:customStyle="1" w:styleId="Heading7Char">
    <w:name w:val="Heading 7 Char"/>
    <w:basedOn w:val="DefaultParagraphFont"/>
    <w:link w:val="Heading7"/>
    <w:uiPriority w:val="1"/>
    <w:rsid w:val="008C0A09"/>
    <w:rPr>
      <w:rFonts w:ascii="Arial" w:eastAsia="Arial" w:hAnsi="Arial" w:cs="Arial"/>
      <w:b/>
      <w:bCs/>
      <w:sz w:val="34"/>
      <w:szCs w:val="34"/>
    </w:rPr>
  </w:style>
  <w:style w:type="character" w:customStyle="1" w:styleId="Heading8Char">
    <w:name w:val="Heading 8 Char"/>
    <w:basedOn w:val="DefaultParagraphFont"/>
    <w:link w:val="Heading8"/>
    <w:uiPriority w:val="1"/>
    <w:rsid w:val="008C0A09"/>
    <w:rPr>
      <w:rFonts w:ascii="Verdana" w:eastAsia="Verdana" w:hAnsi="Verdana" w:cs="Verdana"/>
      <w:b/>
      <w:bCs/>
      <w:sz w:val="32"/>
      <w:szCs w:val="32"/>
    </w:rPr>
  </w:style>
  <w:style w:type="character" w:customStyle="1" w:styleId="Heading9Char">
    <w:name w:val="Heading 9 Char"/>
    <w:basedOn w:val="DefaultParagraphFont"/>
    <w:link w:val="Heading9"/>
    <w:uiPriority w:val="1"/>
    <w:rsid w:val="008C0A09"/>
    <w:rPr>
      <w:rFonts w:ascii="Verdana" w:eastAsia="Verdana" w:hAnsi="Verdana" w:cs="Verdana"/>
      <w:b/>
      <w:bCs/>
      <w:i/>
      <w:sz w:val="32"/>
      <w:szCs w:val="32"/>
    </w:rPr>
  </w:style>
  <w:style w:type="character" w:customStyle="1" w:styleId="BodyTextChar">
    <w:name w:val="Body Text Char"/>
    <w:basedOn w:val="DefaultParagraphFont"/>
    <w:link w:val="BodyText"/>
    <w:uiPriority w:val="1"/>
    <w:rsid w:val="008C0A09"/>
    <w:rPr>
      <w:rFonts w:ascii="Verdana" w:eastAsia="Verdana" w:hAnsi="Verdana" w:cs="Verdan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4407622">
      <w:bodyDiv w:val="1"/>
      <w:marLeft w:val="0"/>
      <w:marRight w:val="0"/>
      <w:marTop w:val="0"/>
      <w:marBottom w:val="0"/>
      <w:divBdr>
        <w:top w:val="none" w:sz="0" w:space="0" w:color="auto"/>
        <w:left w:val="none" w:sz="0" w:space="0" w:color="auto"/>
        <w:bottom w:val="none" w:sz="0" w:space="0" w:color="auto"/>
        <w:right w:val="none" w:sz="0" w:space="0" w:color="auto"/>
      </w:divBdr>
    </w:div>
    <w:div w:id="331567346">
      <w:bodyDiv w:val="1"/>
      <w:marLeft w:val="0"/>
      <w:marRight w:val="0"/>
      <w:marTop w:val="0"/>
      <w:marBottom w:val="0"/>
      <w:divBdr>
        <w:top w:val="none" w:sz="0" w:space="0" w:color="auto"/>
        <w:left w:val="none" w:sz="0" w:space="0" w:color="auto"/>
        <w:bottom w:val="none" w:sz="0" w:space="0" w:color="auto"/>
        <w:right w:val="none" w:sz="0" w:space="0" w:color="auto"/>
      </w:divBdr>
    </w:div>
    <w:div w:id="1208765186">
      <w:bodyDiv w:val="1"/>
      <w:marLeft w:val="0"/>
      <w:marRight w:val="0"/>
      <w:marTop w:val="0"/>
      <w:marBottom w:val="0"/>
      <w:divBdr>
        <w:top w:val="none" w:sz="0" w:space="0" w:color="auto"/>
        <w:left w:val="none" w:sz="0" w:space="0" w:color="auto"/>
        <w:bottom w:val="none" w:sz="0" w:space="0" w:color="auto"/>
        <w:right w:val="none" w:sz="0" w:space="0" w:color="auto"/>
      </w:divBdr>
    </w:div>
    <w:div w:id="1814327184">
      <w:bodyDiv w:val="1"/>
      <w:marLeft w:val="0"/>
      <w:marRight w:val="0"/>
      <w:marTop w:val="0"/>
      <w:marBottom w:val="0"/>
      <w:divBdr>
        <w:top w:val="none" w:sz="0" w:space="0" w:color="auto"/>
        <w:left w:val="none" w:sz="0" w:space="0" w:color="auto"/>
        <w:bottom w:val="none" w:sz="0" w:space="0" w:color="auto"/>
        <w:right w:val="none" w:sz="0" w:space="0" w:color="auto"/>
      </w:divBdr>
    </w:div>
    <w:div w:id="18921862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99" Type="http://schemas.openxmlformats.org/officeDocument/2006/relationships/image" Target="media/image243.png"/><Relationship Id="rId21" Type="http://schemas.openxmlformats.org/officeDocument/2006/relationships/hyperlink" Target="http://www.osha-slc.gov/SLTC/respiratory_advisor/oshafiles/glossary.html" TargetMode="External"/><Relationship Id="rId63" Type="http://schemas.openxmlformats.org/officeDocument/2006/relationships/image" Target="media/image11.png"/><Relationship Id="rId159" Type="http://schemas.openxmlformats.org/officeDocument/2006/relationships/image" Target="media/image103.png"/><Relationship Id="rId324" Type="http://schemas.openxmlformats.org/officeDocument/2006/relationships/image" Target="media/image268.png"/><Relationship Id="rId366" Type="http://schemas.openxmlformats.org/officeDocument/2006/relationships/hyperlink" Target="http://www.okmrc.org/" TargetMode="External"/><Relationship Id="rId170" Type="http://schemas.openxmlformats.org/officeDocument/2006/relationships/image" Target="media/image115.png"/><Relationship Id="rId226" Type="http://schemas.openxmlformats.org/officeDocument/2006/relationships/image" Target="media/image171.png"/><Relationship Id="rId268" Type="http://schemas.openxmlformats.org/officeDocument/2006/relationships/image" Target="media/image211.png"/><Relationship Id="rId32" Type="http://schemas.openxmlformats.org/officeDocument/2006/relationships/hyperlink" Target="http://www.nfpa.org/" TargetMode="External"/><Relationship Id="rId74" Type="http://schemas.openxmlformats.org/officeDocument/2006/relationships/image" Target="media/image19.png"/><Relationship Id="rId128" Type="http://schemas.openxmlformats.org/officeDocument/2006/relationships/image" Target="media/image72.png"/><Relationship Id="rId335" Type="http://schemas.openxmlformats.org/officeDocument/2006/relationships/image" Target="media/image279.png"/><Relationship Id="rId377" Type="http://schemas.openxmlformats.org/officeDocument/2006/relationships/image" Target="media/image245.emf"/><Relationship Id="rId5" Type="http://schemas.openxmlformats.org/officeDocument/2006/relationships/styles" Target="styles.xml"/><Relationship Id="rId181" Type="http://schemas.openxmlformats.org/officeDocument/2006/relationships/image" Target="media/image126.png"/><Relationship Id="rId237" Type="http://schemas.openxmlformats.org/officeDocument/2006/relationships/image" Target="media/image182.png"/><Relationship Id="rId402" Type="http://schemas.openxmlformats.org/officeDocument/2006/relationships/image" Target="media/image256.JPG"/><Relationship Id="rId258" Type="http://schemas.openxmlformats.org/officeDocument/2006/relationships/image" Target="media/image201.png"/><Relationship Id="rId279" Type="http://schemas.openxmlformats.org/officeDocument/2006/relationships/image" Target="media/image222.png"/><Relationship Id="rId22" Type="http://schemas.openxmlformats.org/officeDocument/2006/relationships/hyperlink" Target="http://www.osha-slc.gov/SLTC/respiratory_advisor/oshafiles/glossary.html" TargetMode="External"/><Relationship Id="rId43" Type="http://schemas.openxmlformats.org/officeDocument/2006/relationships/hyperlink" Target="http://securebuildings.lbl.gov/images/BldgAdvice.pdf" TargetMode="External"/><Relationship Id="rId64" Type="http://schemas.openxmlformats.org/officeDocument/2006/relationships/image" Target="media/image11.JPG"/><Relationship Id="rId118" Type="http://schemas.openxmlformats.org/officeDocument/2006/relationships/image" Target="media/image62.png"/><Relationship Id="rId139" Type="http://schemas.openxmlformats.org/officeDocument/2006/relationships/image" Target="media/image83.png"/><Relationship Id="rId290" Type="http://schemas.openxmlformats.org/officeDocument/2006/relationships/image" Target="media/image233.png"/><Relationship Id="rId304" Type="http://schemas.openxmlformats.org/officeDocument/2006/relationships/image" Target="media/image248.png"/><Relationship Id="rId325" Type="http://schemas.openxmlformats.org/officeDocument/2006/relationships/image" Target="media/image269.png"/><Relationship Id="rId346" Type="http://schemas.openxmlformats.org/officeDocument/2006/relationships/image" Target="media/image290.png"/><Relationship Id="rId367" Type="http://schemas.openxmlformats.org/officeDocument/2006/relationships/hyperlink" Target="http://www.okc.gov/AnimalWelfare/index.html" TargetMode="External"/><Relationship Id="rId388" Type="http://schemas.openxmlformats.org/officeDocument/2006/relationships/hyperlink" Target="http://www.cdc.gov/h1n1flu/update.htm" TargetMode="External"/><Relationship Id="rId85" Type="http://schemas.openxmlformats.org/officeDocument/2006/relationships/footer" Target="footer13.xml"/><Relationship Id="rId150" Type="http://schemas.openxmlformats.org/officeDocument/2006/relationships/image" Target="media/image94.png"/><Relationship Id="rId171" Type="http://schemas.openxmlformats.org/officeDocument/2006/relationships/image" Target="media/image116.png"/><Relationship Id="rId192" Type="http://schemas.openxmlformats.org/officeDocument/2006/relationships/image" Target="media/image137.png"/><Relationship Id="rId206" Type="http://schemas.openxmlformats.org/officeDocument/2006/relationships/image" Target="media/image151.png"/><Relationship Id="rId227" Type="http://schemas.openxmlformats.org/officeDocument/2006/relationships/image" Target="media/image172.png"/><Relationship Id="rId413" Type="http://schemas.openxmlformats.org/officeDocument/2006/relationships/footer" Target="footer27.xml"/><Relationship Id="rId248" Type="http://schemas.openxmlformats.org/officeDocument/2006/relationships/image" Target="media/image191.png"/><Relationship Id="rId269" Type="http://schemas.openxmlformats.org/officeDocument/2006/relationships/image" Target="media/image212.png"/><Relationship Id="rId12" Type="http://schemas.openxmlformats.org/officeDocument/2006/relationships/image" Target="media/image3.jpeg"/><Relationship Id="rId33" Type="http://schemas.openxmlformats.org/officeDocument/2006/relationships/hyperlink" Target="http://www.nfpa.org/" TargetMode="External"/><Relationship Id="rId108" Type="http://schemas.openxmlformats.org/officeDocument/2006/relationships/image" Target="media/image52.png"/><Relationship Id="rId129" Type="http://schemas.openxmlformats.org/officeDocument/2006/relationships/image" Target="media/image73.png"/><Relationship Id="rId280" Type="http://schemas.openxmlformats.org/officeDocument/2006/relationships/image" Target="media/image223.png"/><Relationship Id="rId315" Type="http://schemas.openxmlformats.org/officeDocument/2006/relationships/image" Target="media/image259.png"/><Relationship Id="rId336" Type="http://schemas.openxmlformats.org/officeDocument/2006/relationships/image" Target="media/image280.png"/><Relationship Id="rId357" Type="http://schemas.openxmlformats.org/officeDocument/2006/relationships/image" Target="media/image241.JPG"/><Relationship Id="rId54" Type="http://schemas.openxmlformats.org/officeDocument/2006/relationships/footer" Target="footer9.xml"/><Relationship Id="rId75" Type="http://schemas.openxmlformats.org/officeDocument/2006/relationships/image" Target="media/image20.png"/><Relationship Id="rId96" Type="http://schemas.openxmlformats.org/officeDocument/2006/relationships/image" Target="media/image40.png"/><Relationship Id="rId140" Type="http://schemas.openxmlformats.org/officeDocument/2006/relationships/image" Target="media/image84.png"/><Relationship Id="rId161" Type="http://schemas.openxmlformats.org/officeDocument/2006/relationships/image" Target="media/image105.png"/><Relationship Id="rId182" Type="http://schemas.openxmlformats.org/officeDocument/2006/relationships/image" Target="media/image127.png"/><Relationship Id="rId217" Type="http://schemas.openxmlformats.org/officeDocument/2006/relationships/image" Target="media/image162.png"/><Relationship Id="rId378" Type="http://schemas.openxmlformats.org/officeDocument/2006/relationships/footer" Target="footer19.xml"/><Relationship Id="rId399" Type="http://schemas.openxmlformats.org/officeDocument/2006/relationships/image" Target="media/image253.JPG"/><Relationship Id="rId403" Type="http://schemas.openxmlformats.org/officeDocument/2006/relationships/image" Target="media/image257.JPG"/><Relationship Id="rId6" Type="http://schemas.openxmlformats.org/officeDocument/2006/relationships/settings" Target="settings.xml"/><Relationship Id="rId238" Type="http://schemas.openxmlformats.org/officeDocument/2006/relationships/footer" Target="footer14.xml"/><Relationship Id="rId259" Type="http://schemas.openxmlformats.org/officeDocument/2006/relationships/image" Target="media/image202.png"/><Relationship Id="rId23" Type="http://schemas.openxmlformats.org/officeDocument/2006/relationships/hyperlink" Target="http://www.osha-slc.gov/SLTC/respiratory_advisor/oshafiles/glossary.html" TargetMode="External"/><Relationship Id="rId119" Type="http://schemas.openxmlformats.org/officeDocument/2006/relationships/image" Target="media/image63.png"/><Relationship Id="rId270" Type="http://schemas.openxmlformats.org/officeDocument/2006/relationships/image" Target="media/image213.png"/><Relationship Id="rId291" Type="http://schemas.openxmlformats.org/officeDocument/2006/relationships/image" Target="media/image234.png"/><Relationship Id="rId305" Type="http://schemas.openxmlformats.org/officeDocument/2006/relationships/image" Target="media/image249.png"/><Relationship Id="rId326" Type="http://schemas.openxmlformats.org/officeDocument/2006/relationships/image" Target="media/image270.png"/><Relationship Id="rId347" Type="http://schemas.openxmlformats.org/officeDocument/2006/relationships/image" Target="media/image291.png"/><Relationship Id="rId44" Type="http://schemas.openxmlformats.org/officeDocument/2006/relationships/hyperlink" Target="http://securebuildings.lbl.gov/images/BldgAdvice.pdf" TargetMode="External"/><Relationship Id="rId65" Type="http://schemas.openxmlformats.org/officeDocument/2006/relationships/footer" Target="footer11.xml"/><Relationship Id="rId86" Type="http://schemas.openxmlformats.org/officeDocument/2006/relationships/image" Target="media/image21.png"/><Relationship Id="rId130" Type="http://schemas.openxmlformats.org/officeDocument/2006/relationships/image" Target="media/image74.png"/><Relationship Id="rId151" Type="http://schemas.openxmlformats.org/officeDocument/2006/relationships/image" Target="media/image95.png"/><Relationship Id="rId368" Type="http://schemas.openxmlformats.org/officeDocument/2006/relationships/hyperlink" Target="http://www.ci.norman.ok.us/content/animal-" TargetMode="External"/><Relationship Id="rId389" Type="http://schemas.openxmlformats.org/officeDocument/2006/relationships/hyperlink" Target="http://www.flu.gov/" TargetMode="External"/><Relationship Id="rId172" Type="http://schemas.openxmlformats.org/officeDocument/2006/relationships/image" Target="media/image117.png"/><Relationship Id="rId193" Type="http://schemas.openxmlformats.org/officeDocument/2006/relationships/image" Target="media/image138.png"/><Relationship Id="rId207" Type="http://schemas.openxmlformats.org/officeDocument/2006/relationships/image" Target="media/image152.png"/><Relationship Id="rId228" Type="http://schemas.openxmlformats.org/officeDocument/2006/relationships/image" Target="media/image173.png"/><Relationship Id="rId249" Type="http://schemas.openxmlformats.org/officeDocument/2006/relationships/image" Target="media/image192.png"/><Relationship Id="rId414" Type="http://schemas.openxmlformats.org/officeDocument/2006/relationships/fontTable" Target="fontTable.xml"/><Relationship Id="rId13" Type="http://schemas.openxmlformats.org/officeDocument/2006/relationships/footer" Target="footer2.xml"/><Relationship Id="rId109" Type="http://schemas.openxmlformats.org/officeDocument/2006/relationships/image" Target="media/image53.png"/><Relationship Id="rId260" Type="http://schemas.openxmlformats.org/officeDocument/2006/relationships/image" Target="media/image203.png"/><Relationship Id="rId281" Type="http://schemas.openxmlformats.org/officeDocument/2006/relationships/image" Target="media/image224.png"/><Relationship Id="rId316" Type="http://schemas.openxmlformats.org/officeDocument/2006/relationships/image" Target="media/image260.png"/><Relationship Id="rId337" Type="http://schemas.openxmlformats.org/officeDocument/2006/relationships/image" Target="media/image281.png"/><Relationship Id="rId34" Type="http://schemas.openxmlformats.org/officeDocument/2006/relationships/hyperlink" Target="http://www.nfpa.org/" TargetMode="External"/><Relationship Id="rId55" Type="http://schemas.openxmlformats.org/officeDocument/2006/relationships/comments" Target="comments.xml"/><Relationship Id="rId76" Type="http://schemas.openxmlformats.org/officeDocument/2006/relationships/image" Target="media/image22.png"/><Relationship Id="rId97" Type="http://schemas.openxmlformats.org/officeDocument/2006/relationships/image" Target="media/image41.png"/><Relationship Id="rId120" Type="http://schemas.openxmlformats.org/officeDocument/2006/relationships/image" Target="media/image64.png"/><Relationship Id="rId141" Type="http://schemas.openxmlformats.org/officeDocument/2006/relationships/image" Target="media/image85.png"/><Relationship Id="rId358" Type="http://schemas.openxmlformats.org/officeDocument/2006/relationships/image" Target="media/image242.JPG"/><Relationship Id="rId379" Type="http://schemas.openxmlformats.org/officeDocument/2006/relationships/hyperlink" Target="file://localhost/C:/Users/gaylandk/Documents/EOP/1www/cityweb/emermgt/EOP/2002EOP/annexh1.htm" TargetMode="External"/><Relationship Id="rId7" Type="http://schemas.openxmlformats.org/officeDocument/2006/relationships/webSettings" Target="webSettings.xml"/><Relationship Id="rId162" Type="http://schemas.openxmlformats.org/officeDocument/2006/relationships/image" Target="media/image107.png"/><Relationship Id="rId183" Type="http://schemas.openxmlformats.org/officeDocument/2006/relationships/image" Target="media/image128.png"/><Relationship Id="rId218" Type="http://schemas.openxmlformats.org/officeDocument/2006/relationships/image" Target="media/image163.png"/><Relationship Id="rId239" Type="http://schemas.openxmlformats.org/officeDocument/2006/relationships/image" Target="media/image106.png"/><Relationship Id="rId390" Type="http://schemas.openxmlformats.org/officeDocument/2006/relationships/image" Target="media/image246.jpeg"/><Relationship Id="rId404" Type="http://schemas.openxmlformats.org/officeDocument/2006/relationships/footer" Target="footer23.xml"/><Relationship Id="rId250" Type="http://schemas.openxmlformats.org/officeDocument/2006/relationships/image" Target="media/image193.png"/><Relationship Id="rId271" Type="http://schemas.openxmlformats.org/officeDocument/2006/relationships/image" Target="media/image214.png"/><Relationship Id="rId292" Type="http://schemas.openxmlformats.org/officeDocument/2006/relationships/image" Target="media/image235.png"/><Relationship Id="rId306" Type="http://schemas.openxmlformats.org/officeDocument/2006/relationships/image" Target="media/image250.png"/><Relationship Id="rId24" Type="http://schemas.openxmlformats.org/officeDocument/2006/relationships/hyperlink" Target="http://www.iaem.com/" TargetMode="External"/><Relationship Id="rId45" Type="http://schemas.openxmlformats.org/officeDocument/2006/relationships/hyperlink" Target="http://securebuildings.lbl.gov/images/BldgAdvice.pdf" TargetMode="External"/><Relationship Id="rId66" Type="http://schemas.openxmlformats.org/officeDocument/2006/relationships/footer" Target="footer12.xml"/><Relationship Id="rId87" Type="http://schemas.openxmlformats.org/officeDocument/2006/relationships/image" Target="media/image31.png"/><Relationship Id="rId110" Type="http://schemas.openxmlformats.org/officeDocument/2006/relationships/image" Target="media/image54.png"/><Relationship Id="rId131" Type="http://schemas.openxmlformats.org/officeDocument/2006/relationships/image" Target="media/image75.png"/><Relationship Id="rId327" Type="http://schemas.openxmlformats.org/officeDocument/2006/relationships/image" Target="media/image271.png"/><Relationship Id="rId348" Type="http://schemas.openxmlformats.org/officeDocument/2006/relationships/image" Target="media/image292.png"/><Relationship Id="rId369" Type="http://schemas.openxmlformats.org/officeDocument/2006/relationships/hyperlink" Target="http://www.ag.ok.gov/" TargetMode="External"/><Relationship Id="rId152" Type="http://schemas.openxmlformats.org/officeDocument/2006/relationships/image" Target="media/image96.png"/><Relationship Id="rId173" Type="http://schemas.openxmlformats.org/officeDocument/2006/relationships/image" Target="media/image118.png"/><Relationship Id="rId194" Type="http://schemas.openxmlformats.org/officeDocument/2006/relationships/image" Target="media/image139.png"/><Relationship Id="rId208" Type="http://schemas.openxmlformats.org/officeDocument/2006/relationships/image" Target="media/image153.png"/><Relationship Id="rId229" Type="http://schemas.openxmlformats.org/officeDocument/2006/relationships/image" Target="media/image174.png"/><Relationship Id="rId380" Type="http://schemas.openxmlformats.org/officeDocument/2006/relationships/hyperlink" Target="file://localhost/C:/Users/gaylandk/Documents/EOP/1www/cityweb/emermgt/EOP/2002EOP/annexh3.htm" TargetMode="External"/><Relationship Id="rId415" Type="http://schemas.microsoft.com/office/2011/relationships/people" Target="people.xml"/><Relationship Id="rId240" Type="http://schemas.openxmlformats.org/officeDocument/2006/relationships/image" Target="media/image183.png"/><Relationship Id="rId261" Type="http://schemas.openxmlformats.org/officeDocument/2006/relationships/image" Target="media/image204.png"/><Relationship Id="rId14" Type="http://schemas.openxmlformats.org/officeDocument/2006/relationships/footer" Target="footer3.xml"/><Relationship Id="rId35" Type="http://schemas.openxmlformats.org/officeDocument/2006/relationships/hyperlink" Target="http://www.osha-slc.gov/SLTC/respiratory_advisor/oshafiles/glossary.html" TargetMode="External"/><Relationship Id="rId56" Type="http://schemas.microsoft.com/office/2011/relationships/commentsExtended" Target="commentsExtended.xml"/><Relationship Id="rId77" Type="http://schemas.openxmlformats.org/officeDocument/2006/relationships/image" Target="media/image23.png"/><Relationship Id="rId100" Type="http://schemas.openxmlformats.org/officeDocument/2006/relationships/image" Target="media/image44.png"/><Relationship Id="rId282" Type="http://schemas.openxmlformats.org/officeDocument/2006/relationships/image" Target="media/image225.png"/><Relationship Id="rId317" Type="http://schemas.openxmlformats.org/officeDocument/2006/relationships/image" Target="media/image261.png"/><Relationship Id="rId338" Type="http://schemas.openxmlformats.org/officeDocument/2006/relationships/image" Target="media/image282.png"/><Relationship Id="rId359" Type="http://schemas.openxmlformats.org/officeDocument/2006/relationships/footer" Target="footer15.xml"/><Relationship Id="rId8" Type="http://schemas.openxmlformats.org/officeDocument/2006/relationships/footnotes" Target="footnotes.xml"/><Relationship Id="rId98" Type="http://schemas.openxmlformats.org/officeDocument/2006/relationships/image" Target="media/image42.png"/><Relationship Id="rId121" Type="http://schemas.openxmlformats.org/officeDocument/2006/relationships/image" Target="media/image65.png"/><Relationship Id="rId142" Type="http://schemas.openxmlformats.org/officeDocument/2006/relationships/image" Target="media/image86.png"/><Relationship Id="rId163" Type="http://schemas.openxmlformats.org/officeDocument/2006/relationships/image" Target="media/image108.png"/><Relationship Id="rId184" Type="http://schemas.openxmlformats.org/officeDocument/2006/relationships/image" Target="media/image129.png"/><Relationship Id="rId219" Type="http://schemas.openxmlformats.org/officeDocument/2006/relationships/image" Target="media/image164.png"/><Relationship Id="rId370" Type="http://schemas.openxmlformats.org/officeDocument/2006/relationships/hyperlink" Target="http://www.oem.ok.gov/" TargetMode="External"/><Relationship Id="rId391" Type="http://schemas.openxmlformats.org/officeDocument/2006/relationships/image" Target="media/image247.JPG"/><Relationship Id="rId405" Type="http://schemas.openxmlformats.org/officeDocument/2006/relationships/image" Target="media/image258.JPG"/><Relationship Id="rId230" Type="http://schemas.openxmlformats.org/officeDocument/2006/relationships/image" Target="media/image175.png"/><Relationship Id="rId251" Type="http://schemas.openxmlformats.org/officeDocument/2006/relationships/image" Target="media/image194.png"/><Relationship Id="rId25" Type="http://schemas.openxmlformats.org/officeDocument/2006/relationships/hyperlink" Target="http://www.iaem.com/" TargetMode="External"/><Relationship Id="rId46" Type="http://schemas.openxmlformats.org/officeDocument/2006/relationships/hyperlink" Target="http://securebuildings.lbl.gov/images/BldgAdvice.pdf" TargetMode="External"/><Relationship Id="rId67" Type="http://schemas.openxmlformats.org/officeDocument/2006/relationships/image" Target="media/image12.png"/><Relationship Id="rId272" Type="http://schemas.openxmlformats.org/officeDocument/2006/relationships/image" Target="media/image215.png"/><Relationship Id="rId293" Type="http://schemas.openxmlformats.org/officeDocument/2006/relationships/image" Target="media/image236.png"/><Relationship Id="rId307" Type="http://schemas.openxmlformats.org/officeDocument/2006/relationships/image" Target="media/image251.png"/><Relationship Id="rId328" Type="http://schemas.openxmlformats.org/officeDocument/2006/relationships/image" Target="media/image272.png"/><Relationship Id="rId349" Type="http://schemas.openxmlformats.org/officeDocument/2006/relationships/image" Target="media/image293.png"/><Relationship Id="rId88" Type="http://schemas.openxmlformats.org/officeDocument/2006/relationships/image" Target="media/image32.png"/><Relationship Id="rId111" Type="http://schemas.openxmlformats.org/officeDocument/2006/relationships/image" Target="media/image55.png"/><Relationship Id="rId132" Type="http://schemas.openxmlformats.org/officeDocument/2006/relationships/image" Target="media/image76.png"/><Relationship Id="rId153" Type="http://schemas.openxmlformats.org/officeDocument/2006/relationships/image" Target="media/image97.png"/><Relationship Id="rId174" Type="http://schemas.openxmlformats.org/officeDocument/2006/relationships/image" Target="media/image119.png"/><Relationship Id="rId195" Type="http://schemas.openxmlformats.org/officeDocument/2006/relationships/image" Target="media/image140.png"/><Relationship Id="rId209" Type="http://schemas.openxmlformats.org/officeDocument/2006/relationships/image" Target="media/image154.png"/><Relationship Id="rId360" Type="http://schemas.openxmlformats.org/officeDocument/2006/relationships/footer" Target="footer16.xml"/><Relationship Id="rId381" Type="http://schemas.openxmlformats.org/officeDocument/2006/relationships/footer" Target="footer20.xml"/><Relationship Id="rId416" Type="http://schemas.openxmlformats.org/officeDocument/2006/relationships/glossaryDocument" Target="glossary/document.xml"/><Relationship Id="rId220" Type="http://schemas.openxmlformats.org/officeDocument/2006/relationships/image" Target="media/image165.png"/><Relationship Id="rId241" Type="http://schemas.openxmlformats.org/officeDocument/2006/relationships/image" Target="media/image184.png"/><Relationship Id="rId15" Type="http://schemas.openxmlformats.org/officeDocument/2006/relationships/footer" Target="footer4.xml"/><Relationship Id="rId36" Type="http://schemas.openxmlformats.org/officeDocument/2006/relationships/hyperlink" Target="http://www.osha-slc.gov/SLTC/respiratory_advisor/oshafiles/glossary.html" TargetMode="External"/><Relationship Id="rId57" Type="http://schemas.microsoft.com/office/2016/09/relationships/commentsIds" Target="commentsIds.xml"/><Relationship Id="rId262" Type="http://schemas.openxmlformats.org/officeDocument/2006/relationships/image" Target="media/image205.png"/><Relationship Id="rId283" Type="http://schemas.openxmlformats.org/officeDocument/2006/relationships/image" Target="media/image226.png"/><Relationship Id="rId318" Type="http://schemas.openxmlformats.org/officeDocument/2006/relationships/image" Target="media/image262.png"/><Relationship Id="rId339" Type="http://schemas.openxmlformats.org/officeDocument/2006/relationships/image" Target="media/image283.png"/><Relationship Id="rId78" Type="http://schemas.openxmlformats.org/officeDocument/2006/relationships/image" Target="media/image24.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6.png"/><Relationship Id="rId143" Type="http://schemas.openxmlformats.org/officeDocument/2006/relationships/image" Target="media/image87.png"/><Relationship Id="rId164" Type="http://schemas.openxmlformats.org/officeDocument/2006/relationships/image" Target="media/image109.png"/><Relationship Id="rId185" Type="http://schemas.openxmlformats.org/officeDocument/2006/relationships/image" Target="media/image130.png"/><Relationship Id="rId350" Type="http://schemas.openxmlformats.org/officeDocument/2006/relationships/image" Target="media/image294.png"/><Relationship Id="rId371" Type="http://schemas.openxmlformats.org/officeDocument/2006/relationships/hyperlink" Target="http://www.aphis.usda.gov/" TargetMode="External"/><Relationship Id="rId406" Type="http://schemas.openxmlformats.org/officeDocument/2006/relationships/footer" Target="footer24.xml"/><Relationship Id="rId9" Type="http://schemas.openxmlformats.org/officeDocument/2006/relationships/endnotes" Target="endnotes.xml"/><Relationship Id="rId210" Type="http://schemas.openxmlformats.org/officeDocument/2006/relationships/image" Target="media/image155.png"/><Relationship Id="rId392" Type="http://schemas.openxmlformats.org/officeDocument/2006/relationships/image" Target="media/image248.jpeg"/><Relationship Id="rId26" Type="http://schemas.openxmlformats.org/officeDocument/2006/relationships/hyperlink" Target="http://www.iaem.com/" TargetMode="External"/><Relationship Id="rId231" Type="http://schemas.openxmlformats.org/officeDocument/2006/relationships/image" Target="media/image176.png"/><Relationship Id="rId252" Type="http://schemas.openxmlformats.org/officeDocument/2006/relationships/image" Target="media/image195.png"/><Relationship Id="rId273" Type="http://schemas.openxmlformats.org/officeDocument/2006/relationships/image" Target="media/image216.png"/><Relationship Id="rId294" Type="http://schemas.openxmlformats.org/officeDocument/2006/relationships/image" Target="media/image237.png"/><Relationship Id="rId308" Type="http://schemas.openxmlformats.org/officeDocument/2006/relationships/image" Target="media/image252.png"/><Relationship Id="rId329" Type="http://schemas.openxmlformats.org/officeDocument/2006/relationships/image" Target="media/image273.png"/><Relationship Id="rId47" Type="http://schemas.openxmlformats.org/officeDocument/2006/relationships/hyperlink" Target="http://securebuildings.lbl.gov/images/BldgAdvice.pdf" TargetMode="External"/><Relationship Id="rId68" Type="http://schemas.openxmlformats.org/officeDocument/2006/relationships/image" Target="media/image13.png"/><Relationship Id="rId89" Type="http://schemas.openxmlformats.org/officeDocument/2006/relationships/image" Target="media/image33.png"/><Relationship Id="rId112" Type="http://schemas.openxmlformats.org/officeDocument/2006/relationships/image" Target="media/image56.png"/><Relationship Id="rId133" Type="http://schemas.openxmlformats.org/officeDocument/2006/relationships/image" Target="media/image77.png"/><Relationship Id="rId154" Type="http://schemas.openxmlformats.org/officeDocument/2006/relationships/image" Target="media/image98.png"/><Relationship Id="rId175" Type="http://schemas.openxmlformats.org/officeDocument/2006/relationships/image" Target="media/image120.png"/><Relationship Id="rId340" Type="http://schemas.openxmlformats.org/officeDocument/2006/relationships/image" Target="media/image284.png"/><Relationship Id="rId361" Type="http://schemas.openxmlformats.org/officeDocument/2006/relationships/hyperlink" Target="http://www.oscn.net/applications/oscn/DeliverDocument.asp?CiteID=448944" TargetMode="External"/><Relationship Id="rId196" Type="http://schemas.openxmlformats.org/officeDocument/2006/relationships/image" Target="media/image141.png"/><Relationship Id="rId200" Type="http://schemas.openxmlformats.org/officeDocument/2006/relationships/image" Target="media/image145.png"/><Relationship Id="rId382" Type="http://schemas.openxmlformats.org/officeDocument/2006/relationships/hyperlink" Target="http://www.ok.gov/health/Disease%2C_Prevention%2C_Preparedness/H1N1_Flu_Updates_and_Alerts/index.html" TargetMode="External"/><Relationship Id="rId417" Type="http://schemas.openxmlformats.org/officeDocument/2006/relationships/theme" Target="theme/theme1.xml"/><Relationship Id="rId16" Type="http://schemas.openxmlformats.org/officeDocument/2006/relationships/footer" Target="footer5.xml"/><Relationship Id="rId221" Type="http://schemas.openxmlformats.org/officeDocument/2006/relationships/image" Target="media/image166.png"/><Relationship Id="rId242" Type="http://schemas.openxmlformats.org/officeDocument/2006/relationships/image" Target="media/image185.png"/><Relationship Id="rId263" Type="http://schemas.openxmlformats.org/officeDocument/2006/relationships/image" Target="media/image206.png"/><Relationship Id="rId284" Type="http://schemas.openxmlformats.org/officeDocument/2006/relationships/image" Target="media/image227.png"/><Relationship Id="rId319" Type="http://schemas.openxmlformats.org/officeDocument/2006/relationships/image" Target="media/image263.png"/><Relationship Id="rId37" Type="http://schemas.openxmlformats.org/officeDocument/2006/relationships/hyperlink" Target="http://www.osha-slc.gov/SLTC/respiratory_advisor/oshafiles/glossary.html" TargetMode="External"/><Relationship Id="rId58" Type="http://schemas.openxmlformats.org/officeDocument/2006/relationships/footer" Target="footer10.xml"/><Relationship Id="rId79" Type="http://schemas.openxmlformats.org/officeDocument/2006/relationships/image" Target="media/image25.png"/><Relationship Id="rId102" Type="http://schemas.openxmlformats.org/officeDocument/2006/relationships/image" Target="media/image46.png"/><Relationship Id="rId123" Type="http://schemas.openxmlformats.org/officeDocument/2006/relationships/image" Target="media/image67.png"/><Relationship Id="rId144" Type="http://schemas.openxmlformats.org/officeDocument/2006/relationships/image" Target="media/image88.png"/><Relationship Id="rId330" Type="http://schemas.openxmlformats.org/officeDocument/2006/relationships/image" Target="media/image274.png"/><Relationship Id="rId90" Type="http://schemas.openxmlformats.org/officeDocument/2006/relationships/image" Target="media/image34.png"/><Relationship Id="rId165" Type="http://schemas.openxmlformats.org/officeDocument/2006/relationships/image" Target="media/image110.png"/><Relationship Id="rId186" Type="http://schemas.openxmlformats.org/officeDocument/2006/relationships/image" Target="media/image131.png"/><Relationship Id="rId351" Type="http://schemas.openxmlformats.org/officeDocument/2006/relationships/image" Target="media/image295.png"/><Relationship Id="rId372" Type="http://schemas.openxmlformats.org/officeDocument/2006/relationships/hyperlink" Target="http://www.fema.gov/" TargetMode="External"/><Relationship Id="rId393" Type="http://schemas.openxmlformats.org/officeDocument/2006/relationships/footer" Target="footer21.xml"/><Relationship Id="rId407" Type="http://schemas.openxmlformats.org/officeDocument/2006/relationships/footer" Target="footer25.xml"/><Relationship Id="rId211" Type="http://schemas.openxmlformats.org/officeDocument/2006/relationships/image" Target="media/image156.png"/><Relationship Id="rId232" Type="http://schemas.openxmlformats.org/officeDocument/2006/relationships/image" Target="media/image177.png"/><Relationship Id="rId253" Type="http://schemas.openxmlformats.org/officeDocument/2006/relationships/image" Target="media/image196.png"/><Relationship Id="rId274" Type="http://schemas.openxmlformats.org/officeDocument/2006/relationships/image" Target="media/image217.png"/><Relationship Id="rId295" Type="http://schemas.openxmlformats.org/officeDocument/2006/relationships/image" Target="media/image238.png"/><Relationship Id="rId309" Type="http://schemas.openxmlformats.org/officeDocument/2006/relationships/image" Target="media/image253.png"/><Relationship Id="rId27" Type="http://schemas.openxmlformats.org/officeDocument/2006/relationships/hyperlink" Target="http://www.osha-slc.gov/SLTC/respiratory_advisor/oshafiles/glossary.html" TargetMode="External"/><Relationship Id="rId48" Type="http://schemas.openxmlformats.org/officeDocument/2006/relationships/hyperlink" Target="http://securebuildings.lbl.gov/images/BldgAdvice.pdf" TargetMode="External"/><Relationship Id="rId69" Type="http://schemas.openxmlformats.org/officeDocument/2006/relationships/image" Target="media/image14.png"/><Relationship Id="rId113" Type="http://schemas.openxmlformats.org/officeDocument/2006/relationships/image" Target="media/image57.png"/><Relationship Id="rId134" Type="http://schemas.openxmlformats.org/officeDocument/2006/relationships/image" Target="media/image78.png"/><Relationship Id="rId320" Type="http://schemas.openxmlformats.org/officeDocument/2006/relationships/image" Target="media/image264.png"/><Relationship Id="rId80" Type="http://schemas.openxmlformats.org/officeDocument/2006/relationships/image" Target="media/image26.png"/><Relationship Id="rId155" Type="http://schemas.openxmlformats.org/officeDocument/2006/relationships/image" Target="media/image99.png"/><Relationship Id="rId176" Type="http://schemas.openxmlformats.org/officeDocument/2006/relationships/image" Target="media/image121.png"/><Relationship Id="rId197" Type="http://schemas.openxmlformats.org/officeDocument/2006/relationships/image" Target="media/image142.png"/><Relationship Id="rId341" Type="http://schemas.openxmlformats.org/officeDocument/2006/relationships/image" Target="media/image285.png"/><Relationship Id="rId362" Type="http://schemas.openxmlformats.org/officeDocument/2006/relationships/hyperlink" Target="http://www.oscn.net/applications/oscn/DeliverDocument.asp?CiteID=448944" TargetMode="External"/><Relationship Id="rId383" Type="http://schemas.openxmlformats.org/officeDocument/2006/relationships/hyperlink" Target="http://www.ok.gov/health/Disease%2C_Prevention%2C_Preparedness/H1N1_Flu_Updates_and_Alerts/index.html" TargetMode="External"/><Relationship Id="rId201" Type="http://schemas.openxmlformats.org/officeDocument/2006/relationships/image" Target="media/image146.png"/><Relationship Id="rId222" Type="http://schemas.openxmlformats.org/officeDocument/2006/relationships/image" Target="media/image167.png"/><Relationship Id="rId243" Type="http://schemas.openxmlformats.org/officeDocument/2006/relationships/image" Target="media/image186.png"/><Relationship Id="rId264" Type="http://schemas.openxmlformats.org/officeDocument/2006/relationships/image" Target="media/image207.png"/><Relationship Id="rId285" Type="http://schemas.openxmlformats.org/officeDocument/2006/relationships/image" Target="media/image228.png"/><Relationship Id="rId17" Type="http://schemas.openxmlformats.org/officeDocument/2006/relationships/image" Target="media/image4.JPG"/><Relationship Id="rId38" Type="http://schemas.openxmlformats.org/officeDocument/2006/relationships/hyperlink" Target="http://www.osha-slc.gov/SLTC/respiratory_advisor/oshafiles/glossary.html" TargetMode="External"/><Relationship Id="rId59" Type="http://schemas.openxmlformats.org/officeDocument/2006/relationships/image" Target="media/image7.JPG"/><Relationship Id="rId103" Type="http://schemas.openxmlformats.org/officeDocument/2006/relationships/image" Target="media/image47.png"/><Relationship Id="rId124" Type="http://schemas.openxmlformats.org/officeDocument/2006/relationships/image" Target="media/image68.png"/><Relationship Id="rId310" Type="http://schemas.openxmlformats.org/officeDocument/2006/relationships/image" Target="media/image254.png"/><Relationship Id="rId70" Type="http://schemas.openxmlformats.org/officeDocument/2006/relationships/image" Target="media/image15.png"/><Relationship Id="rId91" Type="http://schemas.openxmlformats.org/officeDocument/2006/relationships/image" Target="media/image35.png"/><Relationship Id="rId145" Type="http://schemas.openxmlformats.org/officeDocument/2006/relationships/image" Target="media/image89.png"/><Relationship Id="rId166" Type="http://schemas.openxmlformats.org/officeDocument/2006/relationships/image" Target="media/image111.png"/><Relationship Id="rId187" Type="http://schemas.openxmlformats.org/officeDocument/2006/relationships/image" Target="media/image132.png"/><Relationship Id="rId331" Type="http://schemas.openxmlformats.org/officeDocument/2006/relationships/image" Target="media/image275.png"/><Relationship Id="rId352" Type="http://schemas.openxmlformats.org/officeDocument/2006/relationships/image" Target="media/image296.png"/><Relationship Id="rId373" Type="http://schemas.openxmlformats.org/officeDocument/2006/relationships/hyperlink" Target="http://www.tulsapets.com/" TargetMode="External"/><Relationship Id="rId394" Type="http://schemas.openxmlformats.org/officeDocument/2006/relationships/image" Target="media/image249.JPG"/><Relationship Id="rId408" Type="http://schemas.openxmlformats.org/officeDocument/2006/relationships/image" Target="media/image259.JPG"/><Relationship Id="rId1" Type="http://schemas.openxmlformats.org/officeDocument/2006/relationships/customXml" Target="../customXml/item1.xml"/><Relationship Id="rId212" Type="http://schemas.openxmlformats.org/officeDocument/2006/relationships/image" Target="media/image157.png"/><Relationship Id="rId233" Type="http://schemas.openxmlformats.org/officeDocument/2006/relationships/image" Target="media/image178.png"/><Relationship Id="rId254" Type="http://schemas.openxmlformats.org/officeDocument/2006/relationships/image" Target="media/image197.png"/><Relationship Id="rId28" Type="http://schemas.openxmlformats.org/officeDocument/2006/relationships/hyperlink" Target="http://www.osha-slc.gov/SLTC/respiratory_advisor/oshafiles/glossary.html" TargetMode="External"/><Relationship Id="rId49" Type="http://schemas.openxmlformats.org/officeDocument/2006/relationships/hyperlink" Target="http://securebuildings.lbl.gov/images/BldgAdvice.pdf" TargetMode="External"/><Relationship Id="rId114" Type="http://schemas.openxmlformats.org/officeDocument/2006/relationships/image" Target="media/image58.png"/><Relationship Id="rId275" Type="http://schemas.openxmlformats.org/officeDocument/2006/relationships/image" Target="media/image218.png"/><Relationship Id="rId296" Type="http://schemas.openxmlformats.org/officeDocument/2006/relationships/image" Target="media/image239.png"/><Relationship Id="rId300" Type="http://schemas.openxmlformats.org/officeDocument/2006/relationships/image" Target="media/image244.png"/><Relationship Id="rId60" Type="http://schemas.openxmlformats.org/officeDocument/2006/relationships/image" Target="media/image8.JPG"/><Relationship Id="rId81" Type="http://schemas.openxmlformats.org/officeDocument/2006/relationships/image" Target="media/image27.png"/><Relationship Id="rId135" Type="http://schemas.openxmlformats.org/officeDocument/2006/relationships/image" Target="media/image79.png"/><Relationship Id="rId156" Type="http://schemas.openxmlformats.org/officeDocument/2006/relationships/image" Target="media/image100.png"/><Relationship Id="rId177" Type="http://schemas.openxmlformats.org/officeDocument/2006/relationships/image" Target="media/image122.png"/><Relationship Id="rId198" Type="http://schemas.openxmlformats.org/officeDocument/2006/relationships/image" Target="media/image143.png"/><Relationship Id="rId321" Type="http://schemas.openxmlformats.org/officeDocument/2006/relationships/image" Target="media/image265.png"/><Relationship Id="rId342" Type="http://schemas.openxmlformats.org/officeDocument/2006/relationships/image" Target="media/image286.png"/><Relationship Id="rId363" Type="http://schemas.openxmlformats.org/officeDocument/2006/relationships/footer" Target="footer17.xml"/><Relationship Id="rId384" Type="http://schemas.openxmlformats.org/officeDocument/2006/relationships/hyperlink" Target="http://www.ok.gov/health/Disease%2C_Prevention%2C_Preparedness/H1N1_Flu_Updates_and_Alerts/OK_Flu_View/index.html" TargetMode="External"/><Relationship Id="rId202" Type="http://schemas.openxmlformats.org/officeDocument/2006/relationships/image" Target="media/image147.png"/><Relationship Id="rId223" Type="http://schemas.openxmlformats.org/officeDocument/2006/relationships/image" Target="media/image168.png"/><Relationship Id="rId244" Type="http://schemas.openxmlformats.org/officeDocument/2006/relationships/image" Target="media/image187.png"/><Relationship Id="rId18" Type="http://schemas.openxmlformats.org/officeDocument/2006/relationships/image" Target="media/image5.JPG"/><Relationship Id="rId39" Type="http://schemas.openxmlformats.org/officeDocument/2006/relationships/hyperlink" Target="http://www.osha-slc.gov/SLTC/respiratory_advisor/oshafiles/glossary.html" TargetMode="External"/><Relationship Id="rId265" Type="http://schemas.openxmlformats.org/officeDocument/2006/relationships/image" Target="media/image208.png"/><Relationship Id="rId286" Type="http://schemas.openxmlformats.org/officeDocument/2006/relationships/image" Target="media/image229.png"/><Relationship Id="rId50" Type="http://schemas.openxmlformats.org/officeDocument/2006/relationships/hyperlink" Target="http://securebuildings.lbl.gov/images/BldgAdvice.pdf" TargetMode="External"/><Relationship Id="rId104" Type="http://schemas.openxmlformats.org/officeDocument/2006/relationships/image" Target="media/image48.png"/><Relationship Id="rId125" Type="http://schemas.openxmlformats.org/officeDocument/2006/relationships/image" Target="media/image69.png"/><Relationship Id="rId146" Type="http://schemas.openxmlformats.org/officeDocument/2006/relationships/image" Target="media/image90.png"/><Relationship Id="rId167" Type="http://schemas.openxmlformats.org/officeDocument/2006/relationships/image" Target="media/image112.png"/><Relationship Id="rId188" Type="http://schemas.openxmlformats.org/officeDocument/2006/relationships/image" Target="media/image133.png"/><Relationship Id="rId311" Type="http://schemas.openxmlformats.org/officeDocument/2006/relationships/image" Target="media/image255.png"/><Relationship Id="rId332" Type="http://schemas.openxmlformats.org/officeDocument/2006/relationships/image" Target="media/image276.png"/><Relationship Id="rId353" Type="http://schemas.openxmlformats.org/officeDocument/2006/relationships/image" Target="media/image297.png"/><Relationship Id="rId374" Type="http://schemas.openxmlformats.org/officeDocument/2006/relationships/hyperlink" Target="http://www.okhumane.org/" TargetMode="External"/><Relationship Id="rId395" Type="http://schemas.openxmlformats.org/officeDocument/2006/relationships/footer" Target="footer22.xml"/><Relationship Id="rId409" Type="http://schemas.openxmlformats.org/officeDocument/2006/relationships/image" Target="media/image260.JPG"/><Relationship Id="rId71" Type="http://schemas.openxmlformats.org/officeDocument/2006/relationships/image" Target="media/image16.png"/><Relationship Id="rId92" Type="http://schemas.openxmlformats.org/officeDocument/2006/relationships/image" Target="media/image36.png"/><Relationship Id="rId213" Type="http://schemas.openxmlformats.org/officeDocument/2006/relationships/image" Target="media/image158.png"/><Relationship Id="rId234" Type="http://schemas.openxmlformats.org/officeDocument/2006/relationships/image" Target="media/image179.png"/><Relationship Id="rId2" Type="http://schemas.openxmlformats.org/officeDocument/2006/relationships/customXml" Target="../customXml/item2.xml"/><Relationship Id="rId29" Type="http://schemas.openxmlformats.org/officeDocument/2006/relationships/hyperlink" Target="http://www.osha-slc.gov/SLTC/respiratory_advisor/oshafiles/glossary.html" TargetMode="External"/><Relationship Id="rId255" Type="http://schemas.openxmlformats.org/officeDocument/2006/relationships/image" Target="media/image198.png"/><Relationship Id="rId276" Type="http://schemas.openxmlformats.org/officeDocument/2006/relationships/image" Target="media/image219.png"/><Relationship Id="rId297" Type="http://schemas.openxmlformats.org/officeDocument/2006/relationships/image" Target="media/image240.png"/><Relationship Id="rId40" Type="http://schemas.openxmlformats.org/officeDocument/2006/relationships/hyperlink" Target="http://www.osha-slc.gov/SLTC/respiratory_advisor/oshafiles/glossary.html" TargetMode="External"/><Relationship Id="rId115" Type="http://schemas.openxmlformats.org/officeDocument/2006/relationships/image" Target="media/image59.png"/><Relationship Id="rId136" Type="http://schemas.openxmlformats.org/officeDocument/2006/relationships/image" Target="media/image80.png"/><Relationship Id="rId157" Type="http://schemas.openxmlformats.org/officeDocument/2006/relationships/image" Target="media/image101.png"/><Relationship Id="rId178" Type="http://schemas.openxmlformats.org/officeDocument/2006/relationships/image" Target="media/image123.png"/><Relationship Id="rId301" Type="http://schemas.openxmlformats.org/officeDocument/2006/relationships/image" Target="media/image245.png"/><Relationship Id="rId322" Type="http://schemas.openxmlformats.org/officeDocument/2006/relationships/image" Target="media/image266.png"/><Relationship Id="rId343" Type="http://schemas.openxmlformats.org/officeDocument/2006/relationships/image" Target="media/image287.png"/><Relationship Id="rId364" Type="http://schemas.openxmlformats.org/officeDocument/2006/relationships/image" Target="media/image243.jpeg"/><Relationship Id="rId61" Type="http://schemas.openxmlformats.org/officeDocument/2006/relationships/image" Target="media/image9.JPG"/><Relationship Id="rId82" Type="http://schemas.openxmlformats.org/officeDocument/2006/relationships/image" Target="media/image28.png"/><Relationship Id="rId199" Type="http://schemas.openxmlformats.org/officeDocument/2006/relationships/image" Target="media/image144.png"/><Relationship Id="rId203" Type="http://schemas.openxmlformats.org/officeDocument/2006/relationships/image" Target="media/image148.png"/><Relationship Id="rId385" Type="http://schemas.openxmlformats.org/officeDocument/2006/relationships/hyperlink" Target="http://www.ok.gov/health/Disease%2C_Prevention%2C_Preparedness/H1N1_Flu_Updates_and_Alerts/OK_Flu_View/index.html" TargetMode="External"/><Relationship Id="rId19" Type="http://schemas.openxmlformats.org/officeDocument/2006/relationships/footer" Target="footer6.xml"/><Relationship Id="rId224" Type="http://schemas.openxmlformats.org/officeDocument/2006/relationships/image" Target="media/image169.png"/><Relationship Id="rId245" Type="http://schemas.openxmlformats.org/officeDocument/2006/relationships/image" Target="media/image188.png"/><Relationship Id="rId266" Type="http://schemas.openxmlformats.org/officeDocument/2006/relationships/image" Target="media/image209.png"/><Relationship Id="rId287" Type="http://schemas.openxmlformats.org/officeDocument/2006/relationships/image" Target="media/image230.png"/><Relationship Id="rId410" Type="http://schemas.openxmlformats.org/officeDocument/2006/relationships/footer" Target="footer26.xml"/><Relationship Id="rId30" Type="http://schemas.openxmlformats.org/officeDocument/2006/relationships/hyperlink" Target="http://www.osha-slc.gov/SLTC/respiratory_advisor/oshafiles/glossary.html" TargetMode="External"/><Relationship Id="rId105" Type="http://schemas.openxmlformats.org/officeDocument/2006/relationships/image" Target="media/image49.png"/><Relationship Id="rId126" Type="http://schemas.openxmlformats.org/officeDocument/2006/relationships/image" Target="media/image70.png"/><Relationship Id="rId147" Type="http://schemas.openxmlformats.org/officeDocument/2006/relationships/image" Target="media/image91.png"/><Relationship Id="rId168" Type="http://schemas.openxmlformats.org/officeDocument/2006/relationships/image" Target="media/image113.png"/><Relationship Id="rId312" Type="http://schemas.openxmlformats.org/officeDocument/2006/relationships/image" Target="media/image256.png"/><Relationship Id="rId333" Type="http://schemas.openxmlformats.org/officeDocument/2006/relationships/image" Target="media/image277.png"/><Relationship Id="rId354" Type="http://schemas.openxmlformats.org/officeDocument/2006/relationships/image" Target="media/image298.png"/><Relationship Id="rId51" Type="http://schemas.openxmlformats.org/officeDocument/2006/relationships/footer" Target="footer7.xml"/><Relationship Id="rId72" Type="http://schemas.openxmlformats.org/officeDocument/2006/relationships/image" Target="media/image17.png"/><Relationship Id="rId93" Type="http://schemas.openxmlformats.org/officeDocument/2006/relationships/image" Target="media/image37.png"/><Relationship Id="rId189" Type="http://schemas.openxmlformats.org/officeDocument/2006/relationships/image" Target="media/image134.png"/><Relationship Id="rId375" Type="http://schemas.openxmlformats.org/officeDocument/2006/relationships/hyperlink" Target="http://www.americanhumane.org/" TargetMode="External"/><Relationship Id="rId396" Type="http://schemas.openxmlformats.org/officeDocument/2006/relationships/image" Target="media/image250.JPG"/><Relationship Id="rId3" Type="http://schemas.openxmlformats.org/officeDocument/2006/relationships/customXml" Target="../customXml/item3.xml"/><Relationship Id="rId214" Type="http://schemas.openxmlformats.org/officeDocument/2006/relationships/image" Target="media/image159.png"/><Relationship Id="rId235" Type="http://schemas.openxmlformats.org/officeDocument/2006/relationships/image" Target="media/image180.png"/><Relationship Id="rId256" Type="http://schemas.openxmlformats.org/officeDocument/2006/relationships/image" Target="media/image199.png"/><Relationship Id="rId277" Type="http://schemas.openxmlformats.org/officeDocument/2006/relationships/image" Target="media/image220.png"/><Relationship Id="rId298" Type="http://schemas.openxmlformats.org/officeDocument/2006/relationships/image" Target="media/image242.png"/><Relationship Id="rId400" Type="http://schemas.openxmlformats.org/officeDocument/2006/relationships/image" Target="media/image254.JPG"/><Relationship Id="rId116" Type="http://schemas.openxmlformats.org/officeDocument/2006/relationships/image" Target="media/image60.png"/><Relationship Id="rId137" Type="http://schemas.openxmlformats.org/officeDocument/2006/relationships/image" Target="media/image81.png"/><Relationship Id="rId158" Type="http://schemas.openxmlformats.org/officeDocument/2006/relationships/image" Target="media/image102.png"/><Relationship Id="rId302" Type="http://schemas.openxmlformats.org/officeDocument/2006/relationships/image" Target="media/image246.png"/><Relationship Id="rId323" Type="http://schemas.openxmlformats.org/officeDocument/2006/relationships/image" Target="media/image267.png"/><Relationship Id="rId344" Type="http://schemas.openxmlformats.org/officeDocument/2006/relationships/image" Target="media/image288.png"/><Relationship Id="rId20" Type="http://schemas.openxmlformats.org/officeDocument/2006/relationships/hyperlink" Target="http://www.access.gpo.gov/" TargetMode="External"/><Relationship Id="rId41" Type="http://schemas.openxmlformats.org/officeDocument/2006/relationships/hyperlink" Target="http://www.osha-slc.gov/SLTC/respiratory_advisor/oshafiles/glossary.html" TargetMode="External"/><Relationship Id="rId62" Type="http://schemas.openxmlformats.org/officeDocument/2006/relationships/image" Target="media/image10.png"/><Relationship Id="rId83" Type="http://schemas.openxmlformats.org/officeDocument/2006/relationships/image" Target="media/image29.png"/><Relationship Id="rId179" Type="http://schemas.openxmlformats.org/officeDocument/2006/relationships/image" Target="media/image124.png"/><Relationship Id="rId365" Type="http://schemas.openxmlformats.org/officeDocument/2006/relationships/footer" Target="footer18.xml"/><Relationship Id="rId386" Type="http://schemas.openxmlformats.org/officeDocument/2006/relationships/hyperlink" Target="http://www.ok.gov/health/Disease%2C_Prevention%2C_Preparedness/H1N1_Flu_Updates_and_Alerts/Workplaces/index.html" TargetMode="External"/><Relationship Id="rId190" Type="http://schemas.openxmlformats.org/officeDocument/2006/relationships/image" Target="media/image135.png"/><Relationship Id="rId204" Type="http://schemas.openxmlformats.org/officeDocument/2006/relationships/image" Target="media/image149.png"/><Relationship Id="rId225" Type="http://schemas.openxmlformats.org/officeDocument/2006/relationships/image" Target="media/image170.png"/><Relationship Id="rId246" Type="http://schemas.openxmlformats.org/officeDocument/2006/relationships/image" Target="media/image189.png"/><Relationship Id="rId267" Type="http://schemas.openxmlformats.org/officeDocument/2006/relationships/image" Target="media/image210.png"/><Relationship Id="rId288" Type="http://schemas.openxmlformats.org/officeDocument/2006/relationships/image" Target="media/image231.png"/><Relationship Id="rId411" Type="http://schemas.openxmlformats.org/officeDocument/2006/relationships/image" Target="media/image261.jpeg"/><Relationship Id="rId106" Type="http://schemas.openxmlformats.org/officeDocument/2006/relationships/image" Target="media/image50.png"/><Relationship Id="rId127" Type="http://schemas.openxmlformats.org/officeDocument/2006/relationships/image" Target="media/image71.png"/><Relationship Id="rId313" Type="http://schemas.openxmlformats.org/officeDocument/2006/relationships/image" Target="media/image257.png"/><Relationship Id="rId10" Type="http://schemas.openxmlformats.org/officeDocument/2006/relationships/image" Target="media/image2.jpeg"/><Relationship Id="rId31" Type="http://schemas.openxmlformats.org/officeDocument/2006/relationships/hyperlink" Target="http://www.nfpa.org/" TargetMode="External"/><Relationship Id="rId52" Type="http://schemas.openxmlformats.org/officeDocument/2006/relationships/footer" Target="footer8.xml"/><Relationship Id="rId73" Type="http://schemas.openxmlformats.org/officeDocument/2006/relationships/image" Target="media/image18.png"/><Relationship Id="rId94" Type="http://schemas.openxmlformats.org/officeDocument/2006/relationships/image" Target="media/image38.png"/><Relationship Id="rId148" Type="http://schemas.openxmlformats.org/officeDocument/2006/relationships/image" Target="media/image92.png"/><Relationship Id="rId169" Type="http://schemas.openxmlformats.org/officeDocument/2006/relationships/image" Target="media/image114.png"/><Relationship Id="rId334" Type="http://schemas.openxmlformats.org/officeDocument/2006/relationships/image" Target="media/image278.png"/><Relationship Id="rId355" Type="http://schemas.openxmlformats.org/officeDocument/2006/relationships/image" Target="media/image299.png"/><Relationship Id="rId376" Type="http://schemas.openxmlformats.org/officeDocument/2006/relationships/image" Target="media/image244.jpeg"/><Relationship Id="rId397" Type="http://schemas.openxmlformats.org/officeDocument/2006/relationships/image" Target="media/image251.JPG"/><Relationship Id="rId4" Type="http://schemas.openxmlformats.org/officeDocument/2006/relationships/numbering" Target="numbering.xml"/><Relationship Id="rId180" Type="http://schemas.openxmlformats.org/officeDocument/2006/relationships/image" Target="media/image125.png"/><Relationship Id="rId215" Type="http://schemas.openxmlformats.org/officeDocument/2006/relationships/image" Target="media/image160.png"/><Relationship Id="rId236" Type="http://schemas.openxmlformats.org/officeDocument/2006/relationships/image" Target="media/image181.png"/><Relationship Id="rId257" Type="http://schemas.openxmlformats.org/officeDocument/2006/relationships/image" Target="media/image200.png"/><Relationship Id="rId278" Type="http://schemas.openxmlformats.org/officeDocument/2006/relationships/image" Target="media/image221.png"/><Relationship Id="rId401" Type="http://schemas.openxmlformats.org/officeDocument/2006/relationships/image" Target="media/image255.JPG"/><Relationship Id="rId303" Type="http://schemas.openxmlformats.org/officeDocument/2006/relationships/image" Target="media/image247.png"/><Relationship Id="rId42" Type="http://schemas.openxmlformats.org/officeDocument/2006/relationships/hyperlink" Target="http://www.osha-slc.gov/SLTC/respiratory_advisor/oshafiles/glossary.html" TargetMode="External"/><Relationship Id="rId84" Type="http://schemas.openxmlformats.org/officeDocument/2006/relationships/image" Target="media/image30.png"/><Relationship Id="rId138" Type="http://schemas.openxmlformats.org/officeDocument/2006/relationships/image" Target="media/image82.png"/><Relationship Id="rId345" Type="http://schemas.openxmlformats.org/officeDocument/2006/relationships/image" Target="media/image289.png"/><Relationship Id="rId387" Type="http://schemas.openxmlformats.org/officeDocument/2006/relationships/hyperlink" Target="http://www.ok.gov/health/Disease%2C_Prevention%2C_Preparedness/H1N1_Flu_Updates_and_Alerts/Workplaces/index.html" TargetMode="External"/><Relationship Id="rId191" Type="http://schemas.openxmlformats.org/officeDocument/2006/relationships/image" Target="media/image136.png"/><Relationship Id="rId205" Type="http://schemas.openxmlformats.org/officeDocument/2006/relationships/image" Target="media/image150.png"/><Relationship Id="rId247" Type="http://schemas.openxmlformats.org/officeDocument/2006/relationships/image" Target="media/image190.png"/><Relationship Id="rId412" Type="http://schemas.openxmlformats.org/officeDocument/2006/relationships/image" Target="media/image262.jpeg"/><Relationship Id="rId107" Type="http://schemas.openxmlformats.org/officeDocument/2006/relationships/image" Target="media/image51.png"/><Relationship Id="rId289" Type="http://schemas.openxmlformats.org/officeDocument/2006/relationships/image" Target="media/image232.png"/><Relationship Id="rId11" Type="http://schemas.openxmlformats.org/officeDocument/2006/relationships/footer" Target="footer1.xml"/><Relationship Id="rId53" Type="http://schemas.openxmlformats.org/officeDocument/2006/relationships/image" Target="media/image6.JPG"/><Relationship Id="rId149" Type="http://schemas.openxmlformats.org/officeDocument/2006/relationships/image" Target="media/image93.png"/><Relationship Id="rId314" Type="http://schemas.openxmlformats.org/officeDocument/2006/relationships/image" Target="media/image258.png"/><Relationship Id="rId356" Type="http://schemas.openxmlformats.org/officeDocument/2006/relationships/image" Target="media/image300.png"/><Relationship Id="rId398" Type="http://schemas.openxmlformats.org/officeDocument/2006/relationships/image" Target="media/image252.JPG"/><Relationship Id="rId95" Type="http://schemas.openxmlformats.org/officeDocument/2006/relationships/image" Target="media/image39.png"/><Relationship Id="rId160" Type="http://schemas.openxmlformats.org/officeDocument/2006/relationships/image" Target="media/image104.png"/><Relationship Id="rId216" Type="http://schemas.openxmlformats.org/officeDocument/2006/relationships/image" Target="media/image161.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2CDD0C725234FEA83B1DF3680C7F341"/>
        <w:category>
          <w:name w:val="General"/>
          <w:gallery w:val="placeholder"/>
        </w:category>
        <w:types>
          <w:type w:val="bbPlcHdr"/>
        </w:types>
        <w:behaviors>
          <w:behavior w:val="content"/>
        </w:behaviors>
        <w:guid w:val="{31A418DC-B8C3-41A4-832F-2A358E449B38}"/>
      </w:docPartPr>
      <w:docPartBody>
        <w:p w:rsidR="00101703" w:rsidRDefault="006A73A2" w:rsidP="006A73A2">
          <w:pPr>
            <w:pStyle w:val="62CDD0C725234FEA83B1DF3680C7F341"/>
          </w:pPr>
          <w:r>
            <w:t>[Type here]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3A2"/>
    <w:rsid w:val="000670A2"/>
    <w:rsid w:val="00101703"/>
    <w:rsid w:val="001420C2"/>
    <w:rsid w:val="001A1575"/>
    <w:rsid w:val="00222534"/>
    <w:rsid w:val="00421FC7"/>
    <w:rsid w:val="006A73A2"/>
    <w:rsid w:val="006F1EAA"/>
    <w:rsid w:val="00755F95"/>
    <w:rsid w:val="00A35132"/>
    <w:rsid w:val="00BF472E"/>
    <w:rsid w:val="00D449FD"/>
    <w:rsid w:val="00D635E1"/>
    <w:rsid w:val="00DF3E56"/>
    <w:rsid w:val="00F433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2CDD0C725234FEA83B1DF3680C7F341">
    <w:name w:val="62CDD0C725234FEA83B1DF3680C7F341"/>
    <w:rsid w:val="006A73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F30586D0F56D4DAE156778C1095D5B" ma:contentTypeVersion="14" ma:contentTypeDescription="Create a new document." ma:contentTypeScope="" ma:versionID="7b95f1733125b6bd6a14b80ffe1ec9a0">
  <xsd:schema xmlns:xsd="http://www.w3.org/2001/XMLSchema" xmlns:xs="http://www.w3.org/2001/XMLSchema" xmlns:p="http://schemas.microsoft.com/office/2006/metadata/properties" xmlns:ns2="373a5176-1492-40d9-a2f2-a5eeaf598982" xmlns:ns3="cc071a72-4f38-4f3b-a743-58465d83874f" targetNamespace="http://schemas.microsoft.com/office/2006/metadata/properties" ma:root="true" ma:fieldsID="753df3f4f7a5d1b08f2309bd09258045" ns2:_="" ns3:_="">
    <xsd:import namespace="373a5176-1492-40d9-a2f2-a5eeaf598982"/>
    <xsd:import namespace="cc071a72-4f38-4f3b-a743-58465d8387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3a5176-1492-40d9-a2f2-a5eeaf598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7442cee-a8cf-4f51-87d5-4a6dfc83c365"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071a72-4f38-4f3b-a743-58465d83874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de56a616-3b8b-4fb3-ad33-2abe400ffcbe}" ma:internalName="TaxCatchAll" ma:showField="CatchAllData" ma:web="cc071a72-4f38-4f3b-a743-58465d8387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76534B-3090-4911-83F4-015E6118D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3a5176-1492-40d9-a2f2-a5eeaf598982"/>
    <ds:schemaRef ds:uri="cc071a72-4f38-4f3b-a743-58465d838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3B8CF-5659-4E29-95CB-9179033B54CE}">
  <ds:schemaRefs>
    <ds:schemaRef ds:uri="http://schemas.microsoft.com/sharepoint/v3/contenttype/forms"/>
  </ds:schemaRefs>
</ds:datastoreItem>
</file>

<file path=customXml/itemProps3.xml><?xml version="1.0" encoding="utf-8"?>
<ds:datastoreItem xmlns:ds="http://schemas.openxmlformats.org/officeDocument/2006/customXml" ds:itemID="{2A2575AC-EA1E-4EC2-93CB-01E8A8ABE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TotalTime>
  <Pages>213</Pages>
  <Words>47011</Words>
  <Characters>267966</Characters>
  <Application>Microsoft Office Word</Application>
  <DocSecurity>0</DocSecurity>
  <Lines>2233</Lines>
  <Paragraphs>628</Paragraphs>
  <ScaleCrop>false</ScaleCrop>
  <HeadingPairs>
    <vt:vector size="2" baseType="variant">
      <vt:variant>
        <vt:lpstr>Title</vt:lpstr>
      </vt:variant>
      <vt:variant>
        <vt:i4>1</vt:i4>
      </vt:variant>
    </vt:vector>
  </HeadingPairs>
  <TitlesOfParts>
    <vt:vector size="1" baseType="lpstr">
      <vt:lpstr>City of Bethan - Basic Plan</vt:lpstr>
    </vt:vector>
  </TitlesOfParts>
  <Company>Microsoft</Company>
  <LinksUpToDate>false</LinksUpToDate>
  <CharactersWithSpaces>314349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Bethan - Basic Plan</dc:title>
  <dc:subject/>
  <dc:creator>murray</dc:creator>
  <cp:keywords/>
  <dc:description/>
  <cp:lastModifiedBy>Brian Murray</cp:lastModifiedBy>
  <cp:revision>11</cp:revision>
  <cp:lastPrinted>2020-10-28T19:18:00Z</cp:lastPrinted>
  <dcterms:created xsi:type="dcterms:W3CDTF">2021-02-19T15:45:00Z</dcterms:created>
  <dcterms:modified xsi:type="dcterms:W3CDTF">2024-05-06T17:23:00Z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2015-09-30T00:00:00Z</vt:filetime>
  </property>
  <property fmtid="{D5CDD505-2E9C-101B-9397-08002B2CF9AE}" pid="3" name="Creator">
    <vt:lpwstr>Adobe Acrobat 9.0.0</vt:lpwstr>
  </property>
  <property fmtid="{D5CDD505-2E9C-101B-9397-08002B2CF9AE}" pid="4" name="LastSaved">
    <vt:filetime>2017-04-18T00:00:00Z</vt:filetime>
  </property>
</Properties>
</file>